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6D164" w14:textId="19766147" w:rsidR="001F1768" w:rsidRPr="00412526" w:rsidRDefault="00412526">
      <w:pPr>
        <w:widowControl w:val="0"/>
        <w:tabs>
          <w:tab w:val="left" w:pos="4384"/>
        </w:tabs>
        <w:autoSpaceDE w:val="0"/>
        <w:autoSpaceDN w:val="0"/>
        <w:spacing w:before="202" w:after="0" w:line="412" w:lineRule="auto"/>
        <w:ind w:hanging="180"/>
        <w:jc w:val="center"/>
        <w:rPr>
          <w:rFonts w:ascii="Arial" w:hAnsi="Arial" w:cs="Arial"/>
          <w:b/>
          <w:sz w:val="24"/>
          <w:szCs w:val="24"/>
          <w:u w:val="single"/>
        </w:rPr>
      </w:pPr>
      <w:r>
        <w:tab/>
      </w:r>
      <w:r>
        <w:tab/>
      </w:r>
      <w:r>
        <w:tab/>
      </w:r>
      <w:r>
        <w:tab/>
      </w:r>
      <w:r>
        <w:tab/>
      </w:r>
      <w:r>
        <w:tab/>
      </w:r>
      <w:r w:rsidRPr="00412526">
        <w:rPr>
          <w:rFonts w:ascii="Arial" w:hAnsi="Arial" w:cs="Arial"/>
          <w:b/>
          <w:sz w:val="24"/>
          <w:szCs w:val="24"/>
          <w:u w:val="single"/>
        </w:rPr>
        <w:t>NACRT</w:t>
      </w:r>
    </w:p>
    <w:p w14:paraId="1C0A4E86" w14:textId="77777777" w:rsidR="00412526" w:rsidRPr="00412526" w:rsidRDefault="00412526" w:rsidP="00412526">
      <w:pPr>
        <w:widowControl w:val="0"/>
        <w:tabs>
          <w:tab w:val="left" w:pos="4384"/>
        </w:tabs>
        <w:autoSpaceDE w:val="0"/>
        <w:autoSpaceDN w:val="0"/>
        <w:spacing w:after="0" w:line="240" w:lineRule="auto"/>
        <w:ind w:hanging="180"/>
        <w:jc w:val="center"/>
        <w:rPr>
          <w:rFonts w:ascii="Arial" w:hAnsi="Arial" w:cs="Arial"/>
          <w:b/>
          <w:sz w:val="24"/>
          <w:szCs w:val="24"/>
        </w:rPr>
      </w:pPr>
    </w:p>
    <w:p w14:paraId="2E8EFFF7" w14:textId="42283872" w:rsidR="00412526" w:rsidRPr="00412526" w:rsidRDefault="00412526" w:rsidP="00412526">
      <w:pPr>
        <w:widowControl w:val="0"/>
        <w:tabs>
          <w:tab w:val="left" w:pos="4384"/>
        </w:tabs>
        <w:autoSpaceDE w:val="0"/>
        <w:autoSpaceDN w:val="0"/>
        <w:spacing w:after="0" w:line="240" w:lineRule="auto"/>
        <w:ind w:hanging="180"/>
        <w:jc w:val="center"/>
        <w:rPr>
          <w:rFonts w:ascii="Arial" w:hAnsi="Arial" w:cs="Arial"/>
          <w:b/>
          <w:sz w:val="24"/>
          <w:szCs w:val="24"/>
        </w:rPr>
      </w:pPr>
      <w:r w:rsidRPr="00412526">
        <w:rPr>
          <w:rFonts w:ascii="Arial" w:hAnsi="Arial" w:cs="Arial"/>
          <w:b/>
          <w:sz w:val="24"/>
          <w:szCs w:val="24"/>
        </w:rPr>
        <w:t xml:space="preserve">ZAKON </w:t>
      </w:r>
    </w:p>
    <w:p w14:paraId="6D7EA2CD" w14:textId="7C644A9A" w:rsidR="00412526" w:rsidRPr="00412526" w:rsidRDefault="00412526" w:rsidP="00412526">
      <w:pPr>
        <w:widowControl w:val="0"/>
        <w:tabs>
          <w:tab w:val="left" w:pos="4384"/>
        </w:tabs>
        <w:autoSpaceDE w:val="0"/>
        <w:autoSpaceDN w:val="0"/>
        <w:spacing w:after="0" w:line="240" w:lineRule="auto"/>
        <w:ind w:hanging="180"/>
        <w:jc w:val="center"/>
        <w:rPr>
          <w:rFonts w:ascii="Arial" w:hAnsi="Arial" w:cs="Arial"/>
          <w:b/>
          <w:sz w:val="24"/>
          <w:szCs w:val="24"/>
        </w:rPr>
      </w:pPr>
      <w:r w:rsidRPr="00412526">
        <w:rPr>
          <w:rFonts w:ascii="Arial" w:hAnsi="Arial" w:cs="Arial"/>
          <w:b/>
          <w:sz w:val="24"/>
          <w:szCs w:val="24"/>
        </w:rPr>
        <w:t>O SIGURNOSTI PLOVIDBE</w:t>
      </w:r>
    </w:p>
    <w:p w14:paraId="449DFF9F" w14:textId="77777777" w:rsidR="00412526" w:rsidRPr="00412526" w:rsidRDefault="00412526">
      <w:pPr>
        <w:widowControl w:val="0"/>
        <w:tabs>
          <w:tab w:val="left" w:pos="4384"/>
        </w:tabs>
        <w:autoSpaceDE w:val="0"/>
        <w:autoSpaceDN w:val="0"/>
        <w:spacing w:before="202" w:after="0" w:line="412" w:lineRule="auto"/>
        <w:ind w:hanging="180"/>
        <w:jc w:val="center"/>
        <w:rPr>
          <w:rFonts w:ascii="Arial" w:hAnsi="Arial" w:cs="Arial"/>
          <w:b/>
        </w:rPr>
      </w:pPr>
    </w:p>
    <w:p w14:paraId="1EF10BDC" w14:textId="6F57D3A8" w:rsidR="00944B79" w:rsidRPr="00412526" w:rsidRDefault="004162F4" w:rsidP="00021B0D">
      <w:pPr>
        <w:pStyle w:val="ListParagraph"/>
        <w:widowControl w:val="0"/>
        <w:numPr>
          <w:ilvl w:val="0"/>
          <w:numId w:val="31"/>
        </w:numPr>
        <w:tabs>
          <w:tab w:val="left" w:pos="4384"/>
        </w:tabs>
        <w:autoSpaceDE w:val="0"/>
        <w:autoSpaceDN w:val="0"/>
        <w:spacing w:before="202" w:after="0" w:line="412" w:lineRule="auto"/>
        <w:ind w:left="0" w:hanging="180"/>
        <w:jc w:val="center"/>
        <w:rPr>
          <w:rFonts w:ascii="Arial" w:hAnsi="Arial" w:cs="Arial"/>
          <w:b/>
        </w:rPr>
      </w:pPr>
      <w:r w:rsidRPr="00412526">
        <w:rPr>
          <w:rFonts w:ascii="Arial" w:hAnsi="Arial" w:cs="Arial"/>
          <w:b/>
        </w:rPr>
        <w:t xml:space="preserve">OSNOVNE </w:t>
      </w:r>
      <w:r w:rsidR="00944B79" w:rsidRPr="00412526">
        <w:rPr>
          <w:rFonts w:ascii="Arial" w:hAnsi="Arial" w:cs="Arial"/>
          <w:b/>
        </w:rPr>
        <w:t>O</w:t>
      </w:r>
      <w:r w:rsidRPr="00412526">
        <w:rPr>
          <w:rFonts w:ascii="Arial" w:hAnsi="Arial" w:cs="Arial"/>
          <w:b/>
        </w:rPr>
        <w:t>DREDBE</w:t>
      </w:r>
    </w:p>
    <w:p w14:paraId="1CBFD0AC" w14:textId="3EC822EF" w:rsidR="004162F4" w:rsidRPr="00944B79" w:rsidRDefault="004162F4" w:rsidP="00412526">
      <w:pPr>
        <w:widowControl w:val="0"/>
        <w:tabs>
          <w:tab w:val="left" w:pos="4384"/>
        </w:tabs>
        <w:autoSpaceDE w:val="0"/>
        <w:autoSpaceDN w:val="0"/>
        <w:spacing w:after="0" w:line="240" w:lineRule="auto"/>
        <w:jc w:val="center"/>
        <w:rPr>
          <w:rFonts w:ascii="Arial" w:hAnsi="Arial" w:cs="Arial"/>
          <w:b/>
        </w:rPr>
      </w:pPr>
      <w:r w:rsidRPr="00944B79">
        <w:rPr>
          <w:rFonts w:ascii="Arial" w:hAnsi="Arial" w:cs="Arial"/>
          <w:b/>
        </w:rPr>
        <w:t>Predmet</w:t>
      </w:r>
    </w:p>
    <w:p w14:paraId="05B50518" w14:textId="77777777" w:rsidR="004162F4" w:rsidRPr="00D97AAF" w:rsidRDefault="004162F4" w:rsidP="00412526">
      <w:pPr>
        <w:spacing w:line="240" w:lineRule="auto"/>
        <w:jc w:val="center"/>
        <w:rPr>
          <w:rFonts w:ascii="Arial" w:hAnsi="Arial" w:cs="Arial"/>
          <w:b/>
          <w:bCs/>
        </w:rPr>
      </w:pPr>
      <w:r w:rsidRPr="00D97AAF">
        <w:rPr>
          <w:rFonts w:ascii="Arial" w:hAnsi="Arial" w:cs="Arial"/>
          <w:b/>
          <w:bCs/>
        </w:rPr>
        <w:t>Član 1</w:t>
      </w:r>
    </w:p>
    <w:p w14:paraId="35FD1A21" w14:textId="301D4517" w:rsidR="004162F4" w:rsidRDefault="004162F4" w:rsidP="009C0988">
      <w:pPr>
        <w:pStyle w:val="BodyText"/>
        <w:ind w:left="0" w:right="189" w:firstLine="0"/>
        <w:rPr>
          <w:rFonts w:ascii="Arial" w:hAnsi="Arial" w:cs="Arial"/>
          <w:lang w:val="sr-Latn-ME"/>
        </w:rPr>
      </w:pPr>
      <w:r w:rsidRPr="00740ABF">
        <w:rPr>
          <w:rFonts w:ascii="Arial" w:hAnsi="Arial" w:cs="Arial"/>
        </w:rPr>
        <w:t>Ovim zakonom uređuje se sigurnost pomorske i unu</w:t>
      </w:r>
      <w:r w:rsidR="00883698">
        <w:rPr>
          <w:rFonts w:ascii="Arial" w:hAnsi="Arial" w:cs="Arial"/>
        </w:rPr>
        <w:t>t</w:t>
      </w:r>
      <w:r w:rsidRPr="00740ABF">
        <w:rPr>
          <w:rFonts w:ascii="Arial" w:hAnsi="Arial" w:cs="Arial"/>
        </w:rPr>
        <w:t>rašnje plovidbe</w:t>
      </w:r>
      <w:r w:rsidRPr="00740ABF">
        <w:rPr>
          <w:rFonts w:ascii="Arial" w:hAnsi="Arial" w:cs="Arial"/>
          <w:lang w:val="sr-Latn-ME"/>
        </w:rPr>
        <w:t xml:space="preserve"> </w:t>
      </w:r>
      <w:bookmarkStart w:id="0" w:name="_Hlk184631196"/>
      <w:r w:rsidR="00F9393A">
        <w:rPr>
          <w:rFonts w:ascii="Arial" w:hAnsi="Arial" w:cs="Arial"/>
          <w:lang w:val="sr-Latn-ME"/>
        </w:rPr>
        <w:t xml:space="preserve">u </w:t>
      </w:r>
      <w:r w:rsidRPr="00740ABF">
        <w:rPr>
          <w:rFonts w:ascii="Arial" w:hAnsi="Arial" w:cs="Arial"/>
          <w:lang w:val="sr-Latn-ME"/>
        </w:rPr>
        <w:t>unutrašnjim morskim vodama</w:t>
      </w:r>
      <w:r w:rsidR="00D20097">
        <w:rPr>
          <w:rFonts w:ascii="Arial" w:hAnsi="Arial" w:cs="Arial"/>
          <w:lang w:val="sr-Latn-ME"/>
        </w:rPr>
        <w:t xml:space="preserve"> i</w:t>
      </w:r>
      <w:r w:rsidRPr="00740ABF">
        <w:rPr>
          <w:rFonts w:ascii="Arial" w:hAnsi="Arial" w:cs="Arial"/>
          <w:lang w:val="sr-Latn-ME"/>
        </w:rPr>
        <w:t xml:space="preserve"> teritorijalnom moru</w:t>
      </w:r>
      <w:r w:rsidR="00D20097">
        <w:rPr>
          <w:rFonts w:ascii="Arial" w:hAnsi="Arial" w:cs="Arial"/>
          <w:lang w:val="sr-Latn-ME"/>
        </w:rPr>
        <w:t xml:space="preserve"> Crne Gore (u daljem tekstu: </w:t>
      </w:r>
      <w:r w:rsidR="00F9393A">
        <w:rPr>
          <w:rFonts w:ascii="Arial" w:hAnsi="Arial" w:cs="Arial"/>
          <w:lang w:val="sr-Latn-ME"/>
        </w:rPr>
        <w:t>obaln</w:t>
      </w:r>
      <w:r w:rsidR="00883698">
        <w:rPr>
          <w:rFonts w:ascii="Arial" w:hAnsi="Arial" w:cs="Arial"/>
          <w:lang w:val="sr-Latn-ME"/>
        </w:rPr>
        <w:t>o</w:t>
      </w:r>
      <w:r w:rsidR="00F9393A">
        <w:rPr>
          <w:rFonts w:ascii="Arial" w:hAnsi="Arial" w:cs="Arial"/>
          <w:lang w:val="sr-Latn-ME"/>
        </w:rPr>
        <w:t>m mor</w:t>
      </w:r>
      <w:r w:rsidR="00883698">
        <w:rPr>
          <w:rFonts w:ascii="Arial" w:hAnsi="Arial" w:cs="Arial"/>
          <w:lang w:val="sr-Latn-ME"/>
        </w:rPr>
        <w:t>u</w:t>
      </w:r>
      <w:r w:rsidR="00D20097">
        <w:rPr>
          <w:rFonts w:ascii="Arial" w:hAnsi="Arial" w:cs="Arial"/>
          <w:lang w:val="sr-Latn-ME"/>
        </w:rPr>
        <w:t xml:space="preserve"> Crne Gore)</w:t>
      </w:r>
      <w:r w:rsidRPr="00740ABF">
        <w:rPr>
          <w:rFonts w:ascii="Arial" w:hAnsi="Arial" w:cs="Arial"/>
          <w:lang w:val="sr-Latn-ME"/>
        </w:rPr>
        <w:t xml:space="preserve"> i unutrašnjim vodama Crne Gore </w:t>
      </w:r>
      <w:bookmarkEnd w:id="0"/>
      <w:r w:rsidR="00F9393A">
        <w:rPr>
          <w:rFonts w:ascii="Arial" w:hAnsi="Arial" w:cs="Arial"/>
          <w:lang w:val="sr-Latn-ME"/>
        </w:rPr>
        <w:t>(</w:t>
      </w:r>
      <w:r w:rsidR="00F9393A" w:rsidRPr="00F9393A">
        <w:rPr>
          <w:rFonts w:ascii="Arial" w:hAnsi="Arial" w:cs="Arial"/>
          <w:lang w:val="sr-Latn-ME"/>
        </w:rPr>
        <w:t>u daljem tekstu: unutrašnje vode).</w:t>
      </w:r>
      <w:r w:rsidR="00883698">
        <w:rPr>
          <w:rFonts w:ascii="Arial" w:hAnsi="Arial" w:cs="Arial"/>
          <w:lang w:val="sr-Latn-ME"/>
        </w:rPr>
        <w:t xml:space="preserve"> </w:t>
      </w:r>
      <w:r w:rsidRPr="00740ABF">
        <w:rPr>
          <w:rFonts w:ascii="Arial" w:hAnsi="Arial" w:cs="Arial"/>
          <w:lang w:val="sr-Latn-ME"/>
        </w:rPr>
        <w:t>i druga pitanja kojima se obezbjeđuje sigurnost pomorske i unutrašnje plovidbe.</w:t>
      </w:r>
    </w:p>
    <w:p w14:paraId="298700E1" w14:textId="77777777" w:rsidR="00F9393A" w:rsidRDefault="00F9393A" w:rsidP="00D97AAF">
      <w:pPr>
        <w:pStyle w:val="BodyText"/>
        <w:spacing w:before="63"/>
        <w:ind w:left="0" w:firstLine="0"/>
        <w:jc w:val="center"/>
        <w:rPr>
          <w:rFonts w:ascii="Arial" w:hAnsi="Arial" w:cs="Arial"/>
          <w:b/>
        </w:rPr>
      </w:pPr>
    </w:p>
    <w:p w14:paraId="161E42B9" w14:textId="40481CD5" w:rsidR="00D97AAF" w:rsidRPr="00740ABF" w:rsidRDefault="00D97AAF" w:rsidP="00D97AAF">
      <w:pPr>
        <w:pStyle w:val="BodyText"/>
        <w:spacing w:before="63"/>
        <w:ind w:left="0" w:firstLine="0"/>
        <w:jc w:val="center"/>
        <w:rPr>
          <w:rFonts w:ascii="Arial" w:hAnsi="Arial" w:cs="Arial"/>
          <w:b/>
        </w:rPr>
      </w:pPr>
      <w:r w:rsidRPr="00740ABF">
        <w:rPr>
          <w:rFonts w:ascii="Arial" w:hAnsi="Arial" w:cs="Arial"/>
          <w:b/>
        </w:rPr>
        <w:t>Pomorska i unutrašnja plovidba</w:t>
      </w:r>
    </w:p>
    <w:p w14:paraId="299E2A9C" w14:textId="469A47FF" w:rsidR="002C71B0" w:rsidRPr="00740ABF" w:rsidRDefault="002C71B0" w:rsidP="00D97AAF">
      <w:pPr>
        <w:spacing w:after="0"/>
        <w:ind w:left="90"/>
        <w:jc w:val="center"/>
        <w:rPr>
          <w:rFonts w:ascii="Arial" w:hAnsi="Arial" w:cs="Arial"/>
          <w:b/>
        </w:rPr>
      </w:pPr>
      <w:r w:rsidRPr="00740ABF">
        <w:rPr>
          <w:rFonts w:ascii="Arial" w:hAnsi="Arial" w:cs="Arial"/>
          <w:b/>
        </w:rPr>
        <w:t>Član</w:t>
      </w:r>
      <w:r w:rsidRPr="00740ABF">
        <w:rPr>
          <w:rFonts w:ascii="Arial" w:hAnsi="Arial" w:cs="Arial"/>
          <w:b/>
          <w:spacing w:val="-2"/>
        </w:rPr>
        <w:t xml:space="preserve"> </w:t>
      </w:r>
      <w:r w:rsidR="00740ABF" w:rsidRPr="00740ABF">
        <w:rPr>
          <w:rFonts w:ascii="Arial" w:hAnsi="Arial" w:cs="Arial"/>
          <w:b/>
        </w:rPr>
        <w:t>2</w:t>
      </w:r>
    </w:p>
    <w:p w14:paraId="5C5F6056" w14:textId="6B006ACF" w:rsidR="004162F4" w:rsidRPr="00740ABF" w:rsidRDefault="004162F4" w:rsidP="00883698">
      <w:pPr>
        <w:pStyle w:val="BodyText"/>
        <w:spacing w:before="63"/>
        <w:ind w:left="0" w:firstLine="0"/>
        <w:rPr>
          <w:rFonts w:ascii="Arial" w:hAnsi="Arial" w:cs="Arial"/>
        </w:rPr>
      </w:pPr>
      <w:r w:rsidRPr="00740ABF">
        <w:rPr>
          <w:rFonts w:ascii="Arial" w:hAnsi="Arial" w:cs="Arial"/>
        </w:rPr>
        <w:t xml:space="preserve">Pomorska plovidba je plovidba koja se obavlja </w:t>
      </w:r>
      <w:r w:rsidR="002C71B0" w:rsidRPr="00740ABF">
        <w:rPr>
          <w:rFonts w:ascii="Arial" w:hAnsi="Arial" w:cs="Arial"/>
        </w:rPr>
        <w:t>na moru</w:t>
      </w:r>
      <w:r w:rsidR="00EA2DEC" w:rsidRPr="00740ABF">
        <w:rPr>
          <w:rFonts w:ascii="Arial" w:hAnsi="Arial" w:cs="Arial"/>
        </w:rPr>
        <w:t>, uključujući plovidbu</w:t>
      </w:r>
      <w:r w:rsidRPr="00740ABF">
        <w:rPr>
          <w:rFonts w:ascii="Arial" w:hAnsi="Arial" w:cs="Arial"/>
        </w:rPr>
        <w:t xml:space="preserve"> </w:t>
      </w:r>
      <w:r w:rsidR="00364A1A" w:rsidRPr="00740ABF">
        <w:rPr>
          <w:rFonts w:ascii="Arial" w:hAnsi="Arial" w:cs="Arial"/>
        </w:rPr>
        <w:t xml:space="preserve">na </w:t>
      </w:r>
      <w:r w:rsidRPr="00740ABF">
        <w:rPr>
          <w:rFonts w:ascii="Arial" w:hAnsi="Arial" w:cs="Arial"/>
        </w:rPr>
        <w:t>rijeci Bojani do granice njene plovnosti sa morske strane</w:t>
      </w:r>
      <w:r w:rsidR="00EA2DEC" w:rsidRPr="00740ABF">
        <w:rPr>
          <w:rFonts w:ascii="Arial" w:hAnsi="Arial" w:cs="Arial"/>
        </w:rPr>
        <w:t xml:space="preserve"> </w:t>
      </w:r>
      <w:r w:rsidRPr="00740ABF">
        <w:rPr>
          <w:rFonts w:ascii="Arial" w:hAnsi="Arial" w:cs="Arial"/>
        </w:rPr>
        <w:t>i vod</w:t>
      </w:r>
      <w:r w:rsidR="00EA2DEC" w:rsidRPr="00740ABF">
        <w:rPr>
          <w:rFonts w:ascii="Arial" w:hAnsi="Arial" w:cs="Arial"/>
        </w:rPr>
        <w:t>ama</w:t>
      </w:r>
      <w:r w:rsidRPr="00740ABF">
        <w:rPr>
          <w:rFonts w:ascii="Arial" w:hAnsi="Arial" w:cs="Arial"/>
        </w:rPr>
        <w:t xml:space="preserve"> Skadarskog jezera i  </w:t>
      </w:r>
      <w:r w:rsidR="002C71B0" w:rsidRPr="00740ABF">
        <w:rPr>
          <w:rFonts w:ascii="Arial" w:hAnsi="Arial" w:cs="Arial"/>
        </w:rPr>
        <w:t xml:space="preserve">rijeke </w:t>
      </w:r>
      <w:r w:rsidRPr="00740ABF">
        <w:rPr>
          <w:rFonts w:ascii="Arial" w:hAnsi="Arial" w:cs="Arial"/>
        </w:rPr>
        <w:t>Rijek</w:t>
      </w:r>
      <w:r w:rsidR="002C71B0" w:rsidRPr="00740ABF">
        <w:rPr>
          <w:rFonts w:ascii="Arial" w:hAnsi="Arial" w:cs="Arial"/>
        </w:rPr>
        <w:t>a</w:t>
      </w:r>
      <w:r w:rsidRPr="00740ABF">
        <w:rPr>
          <w:rFonts w:ascii="Arial" w:hAnsi="Arial" w:cs="Arial"/>
        </w:rPr>
        <w:t xml:space="preserve"> Crnojevića.</w:t>
      </w:r>
    </w:p>
    <w:p w14:paraId="229F13D6" w14:textId="77777777" w:rsidR="00883698" w:rsidRDefault="00883698" w:rsidP="00883698">
      <w:pPr>
        <w:pStyle w:val="BodyText"/>
        <w:spacing w:before="0"/>
        <w:ind w:left="0" w:firstLine="0"/>
        <w:rPr>
          <w:rFonts w:ascii="Arial" w:hAnsi="Arial" w:cs="Arial"/>
        </w:rPr>
      </w:pPr>
    </w:p>
    <w:p w14:paraId="51FFB894" w14:textId="1E771121" w:rsidR="004162F4" w:rsidRPr="00740ABF" w:rsidRDefault="004162F4" w:rsidP="00883698">
      <w:pPr>
        <w:pStyle w:val="BodyText"/>
        <w:spacing w:before="0"/>
        <w:ind w:left="0" w:firstLine="0"/>
        <w:rPr>
          <w:rFonts w:ascii="Arial" w:hAnsi="Arial" w:cs="Arial"/>
        </w:rPr>
      </w:pPr>
      <w:r w:rsidRPr="00740ABF">
        <w:rPr>
          <w:rFonts w:ascii="Arial" w:hAnsi="Arial" w:cs="Arial"/>
        </w:rPr>
        <w:t>Unutrašnja plovidba je plovidba koja se obavlja na</w:t>
      </w:r>
      <w:r w:rsidR="00EA2DEC" w:rsidRPr="00740ABF">
        <w:rPr>
          <w:rFonts w:ascii="Arial" w:hAnsi="Arial" w:cs="Arial"/>
        </w:rPr>
        <w:t xml:space="preserve"> </w:t>
      </w:r>
      <w:r w:rsidR="006A3006" w:rsidRPr="00C47ED8">
        <w:rPr>
          <w:rFonts w:ascii="Arial" w:hAnsi="Arial" w:cs="Arial"/>
        </w:rPr>
        <w:t>Krupačko</w:t>
      </w:r>
      <w:r w:rsidR="00B82268">
        <w:rPr>
          <w:rFonts w:ascii="Arial" w:hAnsi="Arial" w:cs="Arial"/>
        </w:rPr>
        <w:t>m</w:t>
      </w:r>
      <w:r w:rsidR="006A3006" w:rsidRPr="00C47ED8">
        <w:rPr>
          <w:rFonts w:ascii="Arial" w:hAnsi="Arial" w:cs="Arial"/>
        </w:rPr>
        <w:t>, Pivsko</w:t>
      </w:r>
      <w:r w:rsidR="00B82268">
        <w:rPr>
          <w:rFonts w:ascii="Arial" w:hAnsi="Arial" w:cs="Arial"/>
        </w:rPr>
        <w:t>m</w:t>
      </w:r>
      <w:r w:rsidR="006A3006" w:rsidRPr="00C47ED8">
        <w:rPr>
          <w:rFonts w:ascii="Arial" w:hAnsi="Arial" w:cs="Arial"/>
        </w:rPr>
        <w:t>, Plavsko</w:t>
      </w:r>
      <w:r w:rsidR="00B82268">
        <w:rPr>
          <w:rFonts w:ascii="Arial" w:hAnsi="Arial" w:cs="Arial"/>
        </w:rPr>
        <w:t>m</w:t>
      </w:r>
      <w:r w:rsidR="006A3006" w:rsidRPr="00C47ED8">
        <w:rPr>
          <w:rFonts w:ascii="Arial" w:hAnsi="Arial" w:cs="Arial"/>
        </w:rPr>
        <w:t>, Biogradsko</w:t>
      </w:r>
      <w:r w:rsidR="00B82268">
        <w:rPr>
          <w:rFonts w:ascii="Arial" w:hAnsi="Arial" w:cs="Arial"/>
        </w:rPr>
        <w:t>m</w:t>
      </w:r>
      <w:r w:rsidR="006A3006" w:rsidRPr="00C47ED8">
        <w:rPr>
          <w:rFonts w:ascii="Arial" w:hAnsi="Arial" w:cs="Arial"/>
        </w:rPr>
        <w:t xml:space="preserve"> i Crno</w:t>
      </w:r>
      <w:r w:rsidR="00B82268">
        <w:rPr>
          <w:rFonts w:ascii="Arial" w:hAnsi="Arial" w:cs="Arial"/>
        </w:rPr>
        <w:t>m</w:t>
      </w:r>
      <w:r w:rsidR="006A3006" w:rsidRPr="00C47ED8">
        <w:rPr>
          <w:rFonts w:ascii="Arial" w:hAnsi="Arial" w:cs="Arial"/>
        </w:rPr>
        <w:t xml:space="preserve"> jezer</w:t>
      </w:r>
      <w:r w:rsidR="00B82268">
        <w:rPr>
          <w:rFonts w:ascii="Arial" w:hAnsi="Arial" w:cs="Arial"/>
        </w:rPr>
        <w:t>u</w:t>
      </w:r>
      <w:r w:rsidR="006A3006" w:rsidRPr="00C47ED8">
        <w:rPr>
          <w:rFonts w:ascii="Arial" w:hAnsi="Arial" w:cs="Arial"/>
        </w:rPr>
        <w:t xml:space="preserve"> i rijek</w:t>
      </w:r>
      <w:r w:rsidR="00B82268">
        <w:rPr>
          <w:rFonts w:ascii="Arial" w:hAnsi="Arial" w:cs="Arial"/>
        </w:rPr>
        <w:t>ama</w:t>
      </w:r>
      <w:r w:rsidR="006A3006" w:rsidRPr="00C47ED8">
        <w:rPr>
          <w:rFonts w:ascii="Arial" w:hAnsi="Arial" w:cs="Arial"/>
        </w:rPr>
        <w:t xml:space="preserve"> Tara</w:t>
      </w:r>
      <w:r w:rsidR="006A3006">
        <w:rPr>
          <w:rFonts w:ascii="Arial" w:hAnsi="Arial" w:cs="Arial"/>
        </w:rPr>
        <w:t>, Zeta</w:t>
      </w:r>
      <w:r w:rsidR="00B60981">
        <w:rPr>
          <w:rFonts w:ascii="Arial" w:hAnsi="Arial" w:cs="Arial"/>
        </w:rPr>
        <w:t xml:space="preserve">, Morača i </w:t>
      </w:r>
      <w:r w:rsidR="006A3006" w:rsidRPr="00C47ED8">
        <w:rPr>
          <w:rFonts w:ascii="Arial" w:hAnsi="Arial" w:cs="Arial"/>
        </w:rPr>
        <w:t>Lim u dijelu koji pripada Crnoj Gori</w:t>
      </w:r>
      <w:r w:rsidR="006A3006" w:rsidRPr="00740ABF">
        <w:rPr>
          <w:rFonts w:ascii="Arial" w:hAnsi="Arial" w:cs="Arial"/>
        </w:rPr>
        <w:t xml:space="preserve"> </w:t>
      </w:r>
      <w:r w:rsidR="006A3006">
        <w:rPr>
          <w:rFonts w:ascii="Arial" w:hAnsi="Arial" w:cs="Arial"/>
        </w:rPr>
        <w:t xml:space="preserve">(u daljem tekstu: </w:t>
      </w:r>
      <w:r w:rsidR="00EA2DEC" w:rsidRPr="00740ABF">
        <w:rPr>
          <w:rFonts w:ascii="Arial" w:hAnsi="Arial" w:cs="Arial"/>
        </w:rPr>
        <w:t>unutrašnjim vodama</w:t>
      </w:r>
      <w:r w:rsidR="00D63AAF">
        <w:rPr>
          <w:rFonts w:ascii="Arial" w:hAnsi="Arial" w:cs="Arial"/>
        </w:rPr>
        <w:t>)</w:t>
      </w:r>
      <w:r w:rsidR="00EA2DEC" w:rsidRPr="00740ABF">
        <w:rPr>
          <w:rFonts w:ascii="Arial" w:hAnsi="Arial" w:cs="Arial"/>
        </w:rPr>
        <w:t>.</w:t>
      </w:r>
      <w:r w:rsidRPr="00740ABF">
        <w:rPr>
          <w:rFonts w:ascii="Arial" w:hAnsi="Arial" w:cs="Arial"/>
        </w:rPr>
        <w:tab/>
      </w:r>
    </w:p>
    <w:p w14:paraId="3E0076F9" w14:textId="77777777" w:rsidR="00740ABF" w:rsidRPr="00740ABF" w:rsidRDefault="00740ABF" w:rsidP="00740ABF">
      <w:pPr>
        <w:pStyle w:val="BodyText"/>
        <w:spacing w:before="63"/>
        <w:ind w:left="0" w:firstLine="0"/>
        <w:rPr>
          <w:rFonts w:ascii="Arial" w:hAnsi="Arial" w:cs="Arial"/>
        </w:rPr>
      </w:pPr>
    </w:p>
    <w:p w14:paraId="4377CE6D" w14:textId="78CC127E" w:rsidR="00412526" w:rsidRDefault="00412526" w:rsidP="00740ABF">
      <w:pPr>
        <w:pStyle w:val="BodyText"/>
        <w:spacing w:before="63"/>
        <w:ind w:left="0" w:firstLine="0"/>
        <w:jc w:val="center"/>
        <w:rPr>
          <w:rFonts w:ascii="Arial" w:hAnsi="Arial" w:cs="Arial"/>
          <w:b/>
          <w:bCs/>
        </w:rPr>
      </w:pPr>
      <w:r>
        <w:rPr>
          <w:rFonts w:ascii="Arial" w:hAnsi="Arial" w:cs="Arial"/>
          <w:b/>
          <w:bCs/>
        </w:rPr>
        <w:t>P</w:t>
      </w:r>
      <w:r w:rsidR="0030201E">
        <w:rPr>
          <w:rFonts w:ascii="Arial" w:hAnsi="Arial" w:cs="Arial"/>
          <w:b/>
          <w:bCs/>
        </w:rPr>
        <w:t>lovni</w:t>
      </w:r>
      <w:r w:rsidR="008D3D41">
        <w:rPr>
          <w:rFonts w:ascii="Arial" w:hAnsi="Arial" w:cs="Arial"/>
          <w:b/>
          <w:bCs/>
        </w:rPr>
        <w:t xml:space="preserve"> objekat </w:t>
      </w:r>
      <w:r w:rsidR="00731A51">
        <w:rPr>
          <w:rFonts w:ascii="Arial" w:hAnsi="Arial" w:cs="Arial"/>
          <w:b/>
          <w:bCs/>
        </w:rPr>
        <w:t>(</w:t>
      </w:r>
      <w:r w:rsidR="0030201E">
        <w:rPr>
          <w:rFonts w:ascii="Arial" w:hAnsi="Arial" w:cs="Arial"/>
          <w:b/>
          <w:bCs/>
        </w:rPr>
        <w:t>plovilo</w:t>
      </w:r>
      <w:r w:rsidR="00731A51">
        <w:rPr>
          <w:rFonts w:ascii="Arial" w:hAnsi="Arial" w:cs="Arial"/>
          <w:b/>
          <w:bCs/>
        </w:rPr>
        <w:t>)</w:t>
      </w:r>
      <w:r w:rsidR="007C03C9">
        <w:rPr>
          <w:rFonts w:ascii="Arial" w:hAnsi="Arial" w:cs="Arial"/>
          <w:b/>
          <w:bCs/>
        </w:rPr>
        <w:t xml:space="preserve">, </w:t>
      </w:r>
      <w:r w:rsidR="00731A51">
        <w:rPr>
          <w:rFonts w:ascii="Arial" w:hAnsi="Arial" w:cs="Arial"/>
          <w:b/>
          <w:bCs/>
        </w:rPr>
        <w:t>plutajući objekat</w:t>
      </w:r>
      <w:r w:rsidR="007C03C9">
        <w:rPr>
          <w:rFonts w:ascii="Arial" w:hAnsi="Arial" w:cs="Arial"/>
          <w:b/>
          <w:bCs/>
        </w:rPr>
        <w:t>, pomorski objekat i objekat unutrašnje plovidbe</w:t>
      </w:r>
    </w:p>
    <w:p w14:paraId="7F4A0ECB" w14:textId="6EF8378B" w:rsidR="00740ABF" w:rsidRPr="00740ABF" w:rsidRDefault="00740ABF" w:rsidP="00740ABF">
      <w:pPr>
        <w:pStyle w:val="BodyText"/>
        <w:spacing w:before="63"/>
        <w:ind w:left="0" w:firstLine="0"/>
        <w:jc w:val="center"/>
        <w:rPr>
          <w:rFonts w:ascii="Arial" w:hAnsi="Arial" w:cs="Arial"/>
          <w:b/>
          <w:bCs/>
        </w:rPr>
      </w:pPr>
      <w:r w:rsidRPr="00740ABF">
        <w:rPr>
          <w:rFonts w:ascii="Arial" w:hAnsi="Arial" w:cs="Arial"/>
          <w:b/>
          <w:bCs/>
        </w:rPr>
        <w:t>Član 3</w:t>
      </w:r>
    </w:p>
    <w:p w14:paraId="44DBF9C0" w14:textId="7E724F2C" w:rsidR="00412526" w:rsidRDefault="0030201E" w:rsidP="00E04F7D">
      <w:pPr>
        <w:pStyle w:val="BodyText"/>
        <w:spacing w:before="0"/>
        <w:ind w:left="0" w:firstLine="0"/>
        <w:rPr>
          <w:rFonts w:ascii="Arial" w:hAnsi="Arial" w:cs="Arial"/>
        </w:rPr>
      </w:pPr>
      <w:r w:rsidRPr="007C03C9">
        <w:rPr>
          <w:rFonts w:ascii="Arial" w:hAnsi="Arial" w:cs="Arial"/>
          <w:b/>
          <w:bCs/>
        </w:rPr>
        <w:t xml:space="preserve">Plovni objekat </w:t>
      </w:r>
      <w:r w:rsidR="00731A51" w:rsidRPr="007C03C9">
        <w:rPr>
          <w:rFonts w:ascii="Arial" w:hAnsi="Arial" w:cs="Arial"/>
          <w:b/>
          <w:bCs/>
        </w:rPr>
        <w:t>(</w:t>
      </w:r>
      <w:r w:rsidRPr="007C03C9">
        <w:rPr>
          <w:rFonts w:ascii="Arial" w:hAnsi="Arial" w:cs="Arial"/>
          <w:b/>
          <w:bCs/>
        </w:rPr>
        <w:t>plovilo</w:t>
      </w:r>
      <w:r w:rsidR="00731A51" w:rsidRPr="007C03C9">
        <w:rPr>
          <w:rFonts w:ascii="Arial" w:hAnsi="Arial" w:cs="Arial"/>
          <w:b/>
          <w:bCs/>
        </w:rPr>
        <w:t>)</w:t>
      </w:r>
      <w:r w:rsidRPr="0030201E">
        <w:rPr>
          <w:rFonts w:ascii="Arial" w:hAnsi="Arial" w:cs="Arial"/>
        </w:rPr>
        <w:t xml:space="preserve"> je objekat namijenjen za pomorsku plovidbu (</w:t>
      </w:r>
      <w:r w:rsidRPr="004F700B">
        <w:rPr>
          <w:rFonts w:ascii="Arial" w:hAnsi="Arial" w:cs="Arial"/>
          <w:b/>
          <w:bCs/>
        </w:rPr>
        <w:t>pomorski plovni objekat</w:t>
      </w:r>
      <w:r w:rsidRPr="0030201E">
        <w:rPr>
          <w:rFonts w:ascii="Arial" w:hAnsi="Arial" w:cs="Arial"/>
        </w:rPr>
        <w:t>: pomorski brod i pomorski čamac</w:t>
      </w:r>
      <w:r>
        <w:rPr>
          <w:rFonts w:ascii="Arial" w:hAnsi="Arial" w:cs="Arial"/>
        </w:rPr>
        <w:t>, jahta ili tehnički plovni objekat</w:t>
      </w:r>
      <w:r w:rsidRPr="0030201E">
        <w:rPr>
          <w:rFonts w:ascii="Arial" w:hAnsi="Arial" w:cs="Arial"/>
        </w:rPr>
        <w:t>) i/ili unutrašnju plovidbu (</w:t>
      </w:r>
      <w:r w:rsidRPr="004F700B">
        <w:rPr>
          <w:rFonts w:ascii="Arial" w:hAnsi="Arial" w:cs="Arial"/>
          <w:b/>
          <w:bCs/>
        </w:rPr>
        <w:t>plovni objekat za unutrašnju plovidbu</w:t>
      </w:r>
      <w:r w:rsidRPr="0030201E">
        <w:rPr>
          <w:rFonts w:ascii="Arial" w:hAnsi="Arial" w:cs="Arial"/>
        </w:rPr>
        <w:t>: brod unutrašnje plovidbe i čamac unutrašnje plovidbe), kao i svaki drugi objekat pomorske ili unutrašnje plovidbe sposoban za plovidbu (ratni brod, podmornica).</w:t>
      </w:r>
    </w:p>
    <w:p w14:paraId="5CB29A8C" w14:textId="77777777" w:rsidR="00731A51" w:rsidRDefault="00731A51" w:rsidP="00E04F7D">
      <w:pPr>
        <w:pStyle w:val="BodyText"/>
        <w:spacing w:before="0"/>
        <w:ind w:left="0" w:firstLine="0"/>
        <w:rPr>
          <w:rFonts w:ascii="Arial" w:hAnsi="Arial" w:cs="Arial"/>
        </w:rPr>
      </w:pPr>
    </w:p>
    <w:p w14:paraId="68175315" w14:textId="3957144D" w:rsidR="00731A51" w:rsidRDefault="00731A51" w:rsidP="00E04F7D">
      <w:pPr>
        <w:pStyle w:val="BodyText"/>
        <w:spacing w:before="0"/>
        <w:ind w:left="0" w:firstLine="0"/>
        <w:rPr>
          <w:rFonts w:ascii="Arial" w:hAnsi="Arial" w:cs="Arial"/>
        </w:rPr>
      </w:pPr>
      <w:r w:rsidRPr="00E04F7D">
        <w:rPr>
          <w:rFonts w:ascii="Arial" w:hAnsi="Arial" w:cs="Arial"/>
          <w:b/>
          <w:bCs/>
        </w:rPr>
        <w:t>Plutajući objekat</w:t>
      </w:r>
      <w:r w:rsidRPr="00731A51">
        <w:rPr>
          <w:rFonts w:ascii="Arial" w:hAnsi="Arial" w:cs="Arial"/>
        </w:rPr>
        <w:t xml:space="preserve"> je pomorski plutajući objekat i plutajući objekat unutrašnje plovidbe</w:t>
      </w:r>
      <w:r>
        <w:rPr>
          <w:rFonts w:ascii="Arial" w:hAnsi="Arial" w:cs="Arial"/>
        </w:rPr>
        <w:t>.</w:t>
      </w:r>
    </w:p>
    <w:p w14:paraId="2D2D413D" w14:textId="77B7DB05" w:rsidR="00731A51" w:rsidRPr="00731A51" w:rsidRDefault="00731A51" w:rsidP="00E04F7D">
      <w:pPr>
        <w:pStyle w:val="BodyText"/>
        <w:spacing w:before="0"/>
        <w:ind w:left="0" w:firstLine="0"/>
        <w:rPr>
          <w:rFonts w:ascii="Arial" w:hAnsi="Arial" w:cs="Arial"/>
        </w:rPr>
      </w:pPr>
      <w:r w:rsidRPr="00E04F7D">
        <w:rPr>
          <w:rFonts w:ascii="Arial" w:hAnsi="Arial" w:cs="Arial"/>
          <w:b/>
          <w:bCs/>
        </w:rPr>
        <w:t>Pomorski plutajući objekat</w:t>
      </w:r>
      <w:r w:rsidRPr="00731A51">
        <w:rPr>
          <w:rFonts w:ascii="Arial" w:hAnsi="Arial" w:cs="Arial"/>
        </w:rPr>
        <w:t xml:space="preserve"> </w:t>
      </w:r>
      <w:r>
        <w:rPr>
          <w:rFonts w:ascii="Arial" w:hAnsi="Arial" w:cs="Arial"/>
        </w:rPr>
        <w:t xml:space="preserve">je objekat </w:t>
      </w:r>
      <w:r w:rsidRPr="00731A51">
        <w:rPr>
          <w:rFonts w:ascii="Arial" w:hAnsi="Arial" w:cs="Arial"/>
        </w:rPr>
        <w:t xml:space="preserve">stalno privezan ili usidren </w:t>
      </w:r>
      <w:r w:rsidR="00F324BD">
        <w:rPr>
          <w:rFonts w:ascii="Arial" w:hAnsi="Arial" w:cs="Arial"/>
        </w:rPr>
        <w:t>u obalnom moru</w:t>
      </w:r>
      <w:r w:rsidRPr="00731A51">
        <w:rPr>
          <w:rFonts w:ascii="Arial" w:hAnsi="Arial" w:cs="Arial"/>
        </w:rPr>
        <w:t xml:space="preserve">, </w:t>
      </w:r>
      <w:r w:rsidR="00F324BD">
        <w:rPr>
          <w:rFonts w:ascii="Arial" w:hAnsi="Arial" w:cs="Arial"/>
        </w:rPr>
        <w:t xml:space="preserve">koji nije namijenjen za plovidb, </w:t>
      </w:r>
      <w:r w:rsidRPr="00731A51">
        <w:rPr>
          <w:rFonts w:ascii="Arial" w:hAnsi="Arial" w:cs="Arial"/>
        </w:rPr>
        <w:t>odnosno objekat u potpunosti ili djelimično ukopan u morsko dno (pokretni objekat za bušenje na moru ili instalacija za proizvodnju ugljovodonika).</w:t>
      </w:r>
    </w:p>
    <w:p w14:paraId="61DB2BDC" w14:textId="5F898428" w:rsidR="00731A51" w:rsidRDefault="00731A51" w:rsidP="00E04F7D">
      <w:pPr>
        <w:pStyle w:val="BodyText"/>
        <w:spacing w:before="0"/>
        <w:ind w:left="0" w:firstLine="0"/>
        <w:rPr>
          <w:rFonts w:ascii="Arial" w:hAnsi="Arial" w:cs="Arial"/>
        </w:rPr>
      </w:pPr>
      <w:r w:rsidRPr="00E04F7D">
        <w:rPr>
          <w:rFonts w:ascii="Arial" w:hAnsi="Arial" w:cs="Arial"/>
          <w:b/>
          <w:bCs/>
        </w:rPr>
        <w:t>Plutajući objekat unutrašnje plovidbe</w:t>
      </w:r>
      <w:r w:rsidRPr="00731A51">
        <w:rPr>
          <w:rFonts w:ascii="Arial" w:hAnsi="Arial" w:cs="Arial"/>
        </w:rPr>
        <w:t xml:space="preserve"> je objek</w:t>
      </w:r>
      <w:r>
        <w:rPr>
          <w:rFonts w:ascii="Arial" w:hAnsi="Arial" w:cs="Arial"/>
        </w:rPr>
        <w:t xml:space="preserve">at </w:t>
      </w:r>
      <w:r w:rsidRPr="00731A51">
        <w:rPr>
          <w:rFonts w:ascii="Arial" w:hAnsi="Arial" w:cs="Arial"/>
        </w:rPr>
        <w:t>stalno privezan ili usidren na unutrašnjim vodama koji nije namijenjen za plovidbu, kao što je pristan, kućica na vodi, plutajući stambeni objekt, plutajuća radionica, plutajući terminal, pontonski most, plutajući ugostiteljski objekt, plutajući dok, plutajuće skladište, spremište, hangar, vodenica, kupalište, bazen i sl.</w:t>
      </w:r>
    </w:p>
    <w:p w14:paraId="7D0C78FB" w14:textId="77777777" w:rsidR="00E04F7D" w:rsidRDefault="00E04F7D" w:rsidP="00E04F7D">
      <w:pPr>
        <w:pStyle w:val="BodyText"/>
        <w:spacing w:before="0"/>
        <w:ind w:left="0" w:firstLine="0"/>
        <w:rPr>
          <w:rFonts w:ascii="Arial" w:hAnsi="Arial" w:cs="Arial"/>
        </w:rPr>
      </w:pPr>
    </w:p>
    <w:p w14:paraId="79B73BF0" w14:textId="42B21DBE" w:rsidR="007C03C9" w:rsidRDefault="007C03C9" w:rsidP="00E04F7D">
      <w:pPr>
        <w:pStyle w:val="BodyText"/>
        <w:spacing w:before="0"/>
        <w:ind w:left="0" w:firstLine="0"/>
        <w:rPr>
          <w:rFonts w:ascii="Arial" w:hAnsi="Arial" w:cs="Arial"/>
        </w:rPr>
      </w:pPr>
      <w:r w:rsidRPr="00E04F7D">
        <w:rPr>
          <w:rFonts w:ascii="Arial" w:hAnsi="Arial" w:cs="Arial"/>
          <w:b/>
          <w:bCs/>
        </w:rPr>
        <w:t>Pomorski objekat</w:t>
      </w:r>
      <w:r w:rsidRPr="007C03C9">
        <w:rPr>
          <w:rFonts w:ascii="Arial" w:hAnsi="Arial" w:cs="Arial"/>
        </w:rPr>
        <w:t xml:space="preserve"> je pomorski plovni objekat ili pomorski plutajući objekat, kao i nepomični priobalni objekat (stacionarni priobalni objekat MODU, FPSO Unit).</w:t>
      </w:r>
    </w:p>
    <w:p w14:paraId="77511509" w14:textId="7B839531" w:rsidR="00740ABF" w:rsidRPr="00D20BB6" w:rsidRDefault="007C03C9" w:rsidP="00D20BB6">
      <w:pPr>
        <w:pStyle w:val="BodyText"/>
        <w:spacing w:before="0"/>
        <w:ind w:left="0" w:firstLine="0"/>
        <w:rPr>
          <w:rFonts w:ascii="Arial" w:hAnsi="Arial" w:cs="Arial"/>
        </w:rPr>
      </w:pPr>
      <w:r w:rsidRPr="00E04F7D">
        <w:rPr>
          <w:rFonts w:ascii="Arial" w:hAnsi="Arial" w:cs="Arial"/>
          <w:b/>
          <w:bCs/>
        </w:rPr>
        <w:t>Objek</w:t>
      </w:r>
      <w:r w:rsidR="00E04F7D">
        <w:rPr>
          <w:rFonts w:ascii="Arial" w:hAnsi="Arial" w:cs="Arial"/>
          <w:b/>
          <w:bCs/>
        </w:rPr>
        <w:t>a</w:t>
      </w:r>
      <w:r w:rsidRPr="00E04F7D">
        <w:rPr>
          <w:rFonts w:ascii="Arial" w:hAnsi="Arial" w:cs="Arial"/>
          <w:b/>
          <w:bCs/>
        </w:rPr>
        <w:t>t unutrašnje plovidbe</w:t>
      </w:r>
      <w:r w:rsidRPr="007C03C9">
        <w:rPr>
          <w:rFonts w:ascii="Arial" w:hAnsi="Arial" w:cs="Arial"/>
        </w:rPr>
        <w:t xml:space="preserve"> je plovni objekat unutrašnje plovidbe (objekt namijenjen za plovidbu unutrašnjim vodama – plovni objekat ili plovilo) i plutajući objekat unutrašnje plovidbe (objekt stalno privezan ili usidren na unutrašnjim vodama koji nije namijenjen za plovidbu).</w:t>
      </w:r>
    </w:p>
    <w:p w14:paraId="1E976861" w14:textId="1836546A" w:rsidR="006E4E00" w:rsidRPr="006E4E00" w:rsidRDefault="006E4E00" w:rsidP="00D97AAF">
      <w:pPr>
        <w:pStyle w:val="BodyText"/>
        <w:spacing w:before="63"/>
        <w:ind w:left="0" w:hanging="180"/>
        <w:jc w:val="center"/>
        <w:rPr>
          <w:rFonts w:ascii="Arial" w:hAnsi="Arial" w:cs="Arial"/>
          <w:b/>
          <w:bCs/>
        </w:rPr>
      </w:pPr>
      <w:r w:rsidRPr="006E4E00">
        <w:rPr>
          <w:rFonts w:ascii="Arial" w:hAnsi="Arial" w:cs="Arial"/>
          <w:b/>
          <w:bCs/>
        </w:rPr>
        <w:lastRenderedPageBreak/>
        <w:t>II. OPŠTE ODREDBE</w:t>
      </w:r>
    </w:p>
    <w:p w14:paraId="188DB829" w14:textId="6636FA0C" w:rsidR="00D97AAF" w:rsidRDefault="00D97AAF" w:rsidP="00740ABF">
      <w:pPr>
        <w:spacing w:after="0"/>
        <w:jc w:val="center"/>
        <w:rPr>
          <w:rFonts w:ascii="Arial" w:eastAsia="Times New Roman" w:hAnsi="Arial" w:cs="Arial"/>
          <w:b/>
          <w:bCs/>
          <w:lang w:val="hr-HR"/>
        </w:rPr>
      </w:pPr>
    </w:p>
    <w:p w14:paraId="66237F04" w14:textId="327C9670" w:rsidR="00412526" w:rsidRDefault="00412526" w:rsidP="00740ABF">
      <w:pPr>
        <w:spacing w:after="0"/>
        <w:jc w:val="center"/>
        <w:rPr>
          <w:rFonts w:ascii="Arial" w:eastAsia="Times New Roman" w:hAnsi="Arial" w:cs="Arial"/>
          <w:b/>
          <w:bCs/>
          <w:lang w:val="hr-HR"/>
        </w:rPr>
      </w:pPr>
      <w:r>
        <w:rPr>
          <w:rFonts w:ascii="Arial" w:eastAsia="Times New Roman" w:hAnsi="Arial" w:cs="Arial"/>
          <w:b/>
          <w:bCs/>
          <w:lang w:val="hr-HR"/>
        </w:rPr>
        <w:t>Sigurnost plovidbe</w:t>
      </w:r>
    </w:p>
    <w:p w14:paraId="53106854" w14:textId="70A41F40" w:rsidR="006E4E00" w:rsidRDefault="006E4E00" w:rsidP="00740ABF">
      <w:pPr>
        <w:spacing w:after="0"/>
        <w:jc w:val="center"/>
        <w:rPr>
          <w:rFonts w:ascii="Arial" w:eastAsia="Times New Roman" w:hAnsi="Arial" w:cs="Arial"/>
          <w:b/>
          <w:bCs/>
          <w:lang w:val="hr-HR"/>
        </w:rPr>
      </w:pPr>
      <w:r>
        <w:rPr>
          <w:rFonts w:ascii="Arial" w:eastAsia="Times New Roman" w:hAnsi="Arial" w:cs="Arial"/>
          <w:b/>
          <w:bCs/>
          <w:lang w:val="hr-HR"/>
        </w:rPr>
        <w:t>Član 4</w:t>
      </w:r>
    </w:p>
    <w:p w14:paraId="634FCEE9" w14:textId="77777777" w:rsidR="00412526" w:rsidRPr="00DA33EF" w:rsidRDefault="00412526" w:rsidP="00740ABF">
      <w:pPr>
        <w:spacing w:after="0"/>
        <w:jc w:val="center"/>
        <w:rPr>
          <w:rFonts w:ascii="Arial" w:eastAsia="Times New Roman" w:hAnsi="Arial" w:cs="Arial"/>
          <w:b/>
          <w:bCs/>
          <w:lang w:val="hr-HR"/>
        </w:rPr>
      </w:pPr>
    </w:p>
    <w:p w14:paraId="377F33B6" w14:textId="77777777" w:rsidR="006E4E00" w:rsidRPr="00DA33EF" w:rsidRDefault="006E4E00" w:rsidP="008D3D41">
      <w:pPr>
        <w:spacing w:after="0"/>
        <w:rPr>
          <w:rFonts w:ascii="Arial" w:eastAsia="Times New Roman" w:hAnsi="Arial" w:cs="Arial"/>
        </w:rPr>
      </w:pPr>
      <w:r w:rsidRPr="00DA33EF">
        <w:rPr>
          <w:rFonts w:ascii="Arial" w:eastAsia="Times New Roman" w:hAnsi="Arial" w:cs="Arial"/>
        </w:rPr>
        <w:t xml:space="preserve">Sigurnost plovidbe uređena ovim </w:t>
      </w:r>
      <w:r>
        <w:rPr>
          <w:rFonts w:ascii="Arial" w:eastAsia="Times New Roman" w:hAnsi="Arial" w:cs="Arial"/>
        </w:rPr>
        <w:t>z</w:t>
      </w:r>
      <w:r w:rsidRPr="00DA33EF">
        <w:rPr>
          <w:rFonts w:ascii="Arial" w:eastAsia="Times New Roman" w:hAnsi="Arial" w:cs="Arial"/>
        </w:rPr>
        <w:t>akonom odnosi se:</w:t>
      </w:r>
    </w:p>
    <w:p w14:paraId="25EF94C0" w14:textId="13C0F099" w:rsidR="006E4E00" w:rsidRDefault="006E4E00" w:rsidP="00021B0D">
      <w:pPr>
        <w:pStyle w:val="ListParagraph"/>
        <w:numPr>
          <w:ilvl w:val="0"/>
          <w:numId w:val="2"/>
        </w:numPr>
        <w:ind w:left="567"/>
        <w:rPr>
          <w:rFonts w:ascii="Arial" w:eastAsia="Times New Roman" w:hAnsi="Arial" w:cs="Arial"/>
        </w:rPr>
      </w:pPr>
      <w:r w:rsidRPr="00DA33EF">
        <w:rPr>
          <w:rFonts w:ascii="Arial" w:eastAsia="Times New Roman" w:hAnsi="Arial" w:cs="Arial"/>
        </w:rPr>
        <w:t>na osnovne uslov</w:t>
      </w:r>
      <w:r>
        <w:rPr>
          <w:rFonts w:ascii="Arial" w:eastAsia="Times New Roman" w:hAnsi="Arial" w:cs="Arial"/>
        </w:rPr>
        <w:t>e</w:t>
      </w:r>
      <w:r w:rsidRPr="00DA33EF">
        <w:rPr>
          <w:rFonts w:ascii="Arial" w:eastAsia="Times New Roman" w:hAnsi="Arial" w:cs="Arial"/>
        </w:rPr>
        <w:t xml:space="preserve"> koj</w:t>
      </w:r>
      <w:r>
        <w:rPr>
          <w:rFonts w:ascii="Arial" w:eastAsia="Times New Roman" w:hAnsi="Arial" w:cs="Arial"/>
        </w:rPr>
        <w:t>e</w:t>
      </w:r>
      <w:r w:rsidRPr="00DA33EF">
        <w:rPr>
          <w:rFonts w:ascii="Arial" w:eastAsia="Times New Roman" w:hAnsi="Arial" w:cs="Arial"/>
        </w:rPr>
        <w:t xml:space="preserve"> moraju </w:t>
      </w:r>
      <w:r>
        <w:rPr>
          <w:rFonts w:ascii="Arial" w:eastAsia="Times New Roman" w:hAnsi="Arial" w:cs="Arial"/>
        </w:rPr>
        <w:t>da ispunjavaju</w:t>
      </w:r>
      <w:r w:rsidRPr="00DA33EF">
        <w:rPr>
          <w:rFonts w:ascii="Arial" w:eastAsia="Times New Roman" w:hAnsi="Arial" w:cs="Arial"/>
        </w:rPr>
        <w:t>: plovni put</w:t>
      </w:r>
      <w:r>
        <w:rPr>
          <w:rFonts w:ascii="Arial" w:eastAsia="Times New Roman" w:hAnsi="Arial" w:cs="Arial"/>
        </w:rPr>
        <w:t>e</w:t>
      </w:r>
      <w:r w:rsidRPr="00DA33EF">
        <w:rPr>
          <w:rFonts w:ascii="Arial" w:eastAsia="Times New Roman" w:hAnsi="Arial" w:cs="Arial"/>
        </w:rPr>
        <w:t xml:space="preserve">vi i objekti sigurnosti plovidbe u </w:t>
      </w:r>
      <w:r>
        <w:rPr>
          <w:rFonts w:ascii="Arial" w:eastAsia="Times New Roman" w:hAnsi="Arial" w:cs="Arial"/>
        </w:rPr>
        <w:t>unutrašnjim</w:t>
      </w:r>
      <w:r w:rsidRPr="00DA33EF">
        <w:rPr>
          <w:rFonts w:ascii="Arial" w:eastAsia="Times New Roman" w:hAnsi="Arial" w:cs="Arial"/>
        </w:rPr>
        <w:t xml:space="preserve"> morskim vodama i u teritorijalnom moru </w:t>
      </w:r>
      <w:r>
        <w:rPr>
          <w:rFonts w:ascii="Arial" w:eastAsia="Times New Roman" w:hAnsi="Arial" w:cs="Arial"/>
        </w:rPr>
        <w:t>Crne Gore</w:t>
      </w:r>
      <w:r w:rsidRPr="00DA33EF">
        <w:rPr>
          <w:rFonts w:ascii="Arial" w:eastAsia="Times New Roman" w:hAnsi="Arial" w:cs="Arial"/>
        </w:rPr>
        <w:t xml:space="preserve">, traganje i spašavanje </w:t>
      </w:r>
      <w:r>
        <w:rPr>
          <w:rFonts w:ascii="Arial" w:eastAsia="Times New Roman" w:hAnsi="Arial" w:cs="Arial"/>
        </w:rPr>
        <w:t>lica</w:t>
      </w:r>
      <w:r w:rsidRPr="00DA33EF">
        <w:rPr>
          <w:rFonts w:ascii="Arial" w:eastAsia="Times New Roman" w:hAnsi="Arial" w:cs="Arial"/>
        </w:rPr>
        <w:t xml:space="preserve"> na moru, nadzor i upravljanje pomorskim </w:t>
      </w:r>
      <w:r>
        <w:rPr>
          <w:rFonts w:ascii="Arial" w:eastAsia="Times New Roman" w:hAnsi="Arial" w:cs="Arial"/>
        </w:rPr>
        <w:t>saobraćajem</w:t>
      </w:r>
      <w:r w:rsidRPr="00DA33EF">
        <w:rPr>
          <w:rFonts w:ascii="Arial" w:eastAsia="Times New Roman" w:hAnsi="Arial" w:cs="Arial"/>
        </w:rPr>
        <w:t xml:space="preserve">, </w:t>
      </w:r>
      <w:r>
        <w:rPr>
          <w:rFonts w:ascii="Arial" w:eastAsia="Times New Roman" w:hAnsi="Arial" w:cs="Arial"/>
        </w:rPr>
        <w:t>plovni objekti crnogorske državne</w:t>
      </w:r>
      <w:r w:rsidRPr="00DA33EF">
        <w:rPr>
          <w:rFonts w:ascii="Arial" w:eastAsia="Times New Roman" w:hAnsi="Arial" w:cs="Arial"/>
        </w:rPr>
        <w:t xml:space="preserve"> pripadnosti kao i plovni objekti koji plove </w:t>
      </w:r>
      <w:r>
        <w:rPr>
          <w:rFonts w:ascii="Arial" w:eastAsia="Times New Roman" w:hAnsi="Arial" w:cs="Arial"/>
        </w:rPr>
        <w:t>unutrašnjim</w:t>
      </w:r>
      <w:r w:rsidRPr="00DA33EF">
        <w:rPr>
          <w:rFonts w:ascii="Arial" w:eastAsia="Times New Roman" w:hAnsi="Arial" w:cs="Arial"/>
        </w:rPr>
        <w:t xml:space="preserve"> morskim</w:t>
      </w:r>
      <w:r w:rsidR="008D3D41">
        <w:rPr>
          <w:rFonts w:ascii="Arial" w:eastAsia="Times New Roman" w:hAnsi="Arial" w:cs="Arial"/>
        </w:rPr>
        <w:t xml:space="preserve"> </w:t>
      </w:r>
      <w:r w:rsidRPr="00DA33EF">
        <w:rPr>
          <w:rFonts w:ascii="Arial" w:eastAsia="Times New Roman" w:hAnsi="Arial" w:cs="Arial"/>
        </w:rPr>
        <w:t>vodama</w:t>
      </w:r>
      <w:r w:rsidR="008D3D41">
        <w:rPr>
          <w:rFonts w:ascii="Arial" w:eastAsia="Times New Roman" w:hAnsi="Arial" w:cs="Arial"/>
        </w:rPr>
        <w:t xml:space="preserve">. </w:t>
      </w:r>
      <w:r w:rsidRPr="00DA33EF">
        <w:rPr>
          <w:rFonts w:ascii="Arial" w:eastAsia="Times New Roman" w:hAnsi="Arial" w:cs="Arial"/>
        </w:rPr>
        <w:t>teritorijalnim morem</w:t>
      </w:r>
      <w:r w:rsidR="008D3D41">
        <w:rPr>
          <w:rFonts w:ascii="Arial" w:eastAsia="Times New Roman" w:hAnsi="Arial" w:cs="Arial"/>
        </w:rPr>
        <w:t xml:space="preserve"> I unutra</w:t>
      </w:r>
      <w:r w:rsidR="008D3D41">
        <w:rPr>
          <w:rFonts w:ascii="Arial" w:eastAsia="Times New Roman" w:hAnsi="Arial" w:cs="Arial"/>
          <w:lang w:val="sr-Latn-ME"/>
        </w:rPr>
        <w:t>š</w:t>
      </w:r>
      <w:r w:rsidR="008D3D41">
        <w:rPr>
          <w:rFonts w:ascii="Arial" w:eastAsia="Times New Roman" w:hAnsi="Arial" w:cs="Arial"/>
        </w:rPr>
        <w:t>njim vodama</w:t>
      </w:r>
      <w:r w:rsidRPr="00DA33EF">
        <w:rPr>
          <w:rFonts w:ascii="Arial" w:eastAsia="Times New Roman" w:hAnsi="Arial" w:cs="Arial"/>
        </w:rPr>
        <w:t xml:space="preserve"> </w:t>
      </w:r>
      <w:r>
        <w:rPr>
          <w:rFonts w:ascii="Arial" w:eastAsia="Times New Roman" w:hAnsi="Arial" w:cs="Arial"/>
        </w:rPr>
        <w:t>Crne Gore</w:t>
      </w:r>
      <w:r w:rsidRPr="00DA33EF">
        <w:rPr>
          <w:rFonts w:ascii="Arial" w:eastAsia="Times New Roman" w:hAnsi="Arial" w:cs="Arial"/>
        </w:rPr>
        <w:t xml:space="preserve"> u skladu s</w:t>
      </w:r>
      <w:r>
        <w:rPr>
          <w:rFonts w:ascii="Arial" w:eastAsia="Times New Roman" w:hAnsi="Arial" w:cs="Arial"/>
        </w:rPr>
        <w:t>a</w:t>
      </w:r>
      <w:r w:rsidRPr="00DA33EF">
        <w:rPr>
          <w:rFonts w:ascii="Arial" w:eastAsia="Times New Roman" w:hAnsi="Arial" w:cs="Arial"/>
        </w:rPr>
        <w:t xml:space="preserve"> međunarodnim </w:t>
      </w:r>
      <w:r>
        <w:rPr>
          <w:rFonts w:ascii="Arial" w:eastAsia="Times New Roman" w:hAnsi="Arial" w:cs="Arial"/>
        </w:rPr>
        <w:t>propisima</w:t>
      </w:r>
      <w:r w:rsidRPr="00DA33EF">
        <w:rPr>
          <w:rFonts w:ascii="Arial" w:eastAsia="Times New Roman" w:hAnsi="Arial" w:cs="Arial"/>
        </w:rPr>
        <w:t xml:space="preserve">, posada na pomorskim objektima, plovidba i </w:t>
      </w:r>
      <w:r>
        <w:rPr>
          <w:rFonts w:ascii="Arial" w:eastAsia="Times New Roman" w:hAnsi="Arial" w:cs="Arial"/>
        </w:rPr>
        <w:t>pilotaža</w:t>
      </w:r>
      <w:r w:rsidRPr="00DA33EF">
        <w:rPr>
          <w:rFonts w:ascii="Arial" w:eastAsia="Times New Roman" w:hAnsi="Arial" w:cs="Arial"/>
        </w:rPr>
        <w:t xml:space="preserve"> na moru,</w:t>
      </w:r>
    </w:p>
    <w:p w14:paraId="6971596E" w14:textId="77777777" w:rsidR="008D3D41" w:rsidRDefault="008D3D41" w:rsidP="00021B0D">
      <w:pPr>
        <w:pStyle w:val="ListParagraph"/>
        <w:numPr>
          <w:ilvl w:val="0"/>
          <w:numId w:val="2"/>
        </w:numPr>
        <w:ind w:left="567"/>
        <w:rPr>
          <w:rFonts w:ascii="Arial" w:eastAsia="Times New Roman" w:hAnsi="Arial" w:cs="Arial"/>
        </w:rPr>
      </w:pPr>
      <w:r w:rsidRPr="008D3D41">
        <w:rPr>
          <w:rFonts w:ascii="Arial" w:eastAsia="Times New Roman" w:hAnsi="Arial" w:cs="Arial"/>
        </w:rPr>
        <w:t>na vršenje inspekcijskog nadzora nad sprovođenjem odredbi ovoga zakona.</w:t>
      </w:r>
      <w:r>
        <w:rPr>
          <w:rFonts w:ascii="Arial" w:eastAsia="Times New Roman" w:hAnsi="Arial" w:cs="Arial"/>
        </w:rPr>
        <w:t xml:space="preserve"> </w:t>
      </w:r>
    </w:p>
    <w:p w14:paraId="588B0CC4" w14:textId="77777777" w:rsidR="008D3D41" w:rsidRDefault="006E4E00" w:rsidP="00C40BB8">
      <w:pPr>
        <w:pStyle w:val="ListParagraph"/>
        <w:ind w:left="567"/>
        <w:rPr>
          <w:rFonts w:ascii="Arial" w:eastAsia="Times New Roman" w:hAnsi="Arial" w:cs="Arial"/>
        </w:rPr>
      </w:pPr>
      <w:r w:rsidRPr="008D3D41">
        <w:rPr>
          <w:rFonts w:ascii="Arial" w:eastAsia="Times New Roman" w:hAnsi="Arial" w:cs="Arial"/>
        </w:rPr>
        <w:t>Osim odredbi ovog zakona, uslovi sigurnosti plovidbe propisuju se uredbama E</w:t>
      </w:r>
      <w:r w:rsidR="00E04476" w:rsidRPr="008D3D41">
        <w:rPr>
          <w:rFonts w:ascii="Arial" w:eastAsia="Times New Roman" w:hAnsi="Arial" w:cs="Arial"/>
        </w:rPr>
        <w:t>v</w:t>
      </w:r>
      <w:r w:rsidRPr="008D3D41">
        <w:rPr>
          <w:rFonts w:ascii="Arial" w:eastAsia="Times New Roman" w:hAnsi="Arial" w:cs="Arial"/>
        </w:rPr>
        <w:t>ropske unije, podzakonskim propisima i tehničkim pravilima koje donosi organ državne uprave nadležan za poslove pomorstva (u daljem tekstu: Ministarstvo).</w:t>
      </w:r>
    </w:p>
    <w:p w14:paraId="13519718" w14:textId="4FB47220" w:rsidR="00E04476" w:rsidRPr="009D36C0" w:rsidRDefault="00E04476" w:rsidP="00C40BB8">
      <w:pPr>
        <w:pStyle w:val="ListParagraph"/>
        <w:ind w:left="567"/>
        <w:rPr>
          <w:rFonts w:ascii="Arial" w:eastAsia="Times New Roman" w:hAnsi="Arial" w:cs="Arial"/>
        </w:rPr>
      </w:pPr>
      <w:r w:rsidRPr="00E04476">
        <w:rPr>
          <w:rFonts w:ascii="Arial" w:eastAsia="Times New Roman" w:hAnsi="Arial" w:cs="Arial"/>
        </w:rPr>
        <w:t xml:space="preserve">Vlada </w:t>
      </w:r>
      <w:r>
        <w:rPr>
          <w:rFonts w:ascii="Arial" w:eastAsia="Times New Roman" w:hAnsi="Arial" w:cs="Arial"/>
        </w:rPr>
        <w:t>Crne Gore</w:t>
      </w:r>
      <w:r w:rsidRPr="00E04476">
        <w:rPr>
          <w:rFonts w:ascii="Arial" w:eastAsia="Times New Roman" w:hAnsi="Arial" w:cs="Arial"/>
        </w:rPr>
        <w:t xml:space="preserve"> donosi Strategiju </w:t>
      </w:r>
      <w:r>
        <w:rPr>
          <w:rFonts w:ascii="Arial" w:eastAsia="Times New Roman" w:hAnsi="Arial" w:cs="Arial"/>
        </w:rPr>
        <w:t>razvoja pomorstva</w:t>
      </w:r>
      <w:r w:rsidRPr="00E04476">
        <w:rPr>
          <w:rFonts w:ascii="Arial" w:eastAsia="Times New Roman" w:hAnsi="Arial" w:cs="Arial"/>
        </w:rPr>
        <w:t xml:space="preserve"> </w:t>
      </w:r>
      <w:r>
        <w:rPr>
          <w:rFonts w:ascii="Arial" w:eastAsia="Times New Roman" w:hAnsi="Arial" w:cs="Arial"/>
        </w:rPr>
        <w:t>Crne Gore.</w:t>
      </w:r>
    </w:p>
    <w:p w14:paraId="2E01E2A9" w14:textId="5F083368" w:rsidR="00412526" w:rsidRDefault="00412526" w:rsidP="00D97AAF">
      <w:pPr>
        <w:spacing w:after="0"/>
        <w:jc w:val="center"/>
        <w:rPr>
          <w:rFonts w:ascii="Arial" w:eastAsia="Times New Roman" w:hAnsi="Arial" w:cs="Arial"/>
          <w:b/>
          <w:bCs/>
        </w:rPr>
      </w:pPr>
      <w:r>
        <w:rPr>
          <w:rFonts w:ascii="Arial" w:eastAsia="Times New Roman" w:hAnsi="Arial" w:cs="Arial"/>
          <w:b/>
          <w:bCs/>
        </w:rPr>
        <w:t>Nadzor nad obavljanjem poslova koji se odnoose na sigurnost plovidbe</w:t>
      </w:r>
    </w:p>
    <w:p w14:paraId="44C9C543" w14:textId="58A909A7" w:rsidR="006E4E00" w:rsidRDefault="006E4E00" w:rsidP="00D97AAF">
      <w:pPr>
        <w:spacing w:after="0"/>
        <w:jc w:val="center"/>
        <w:rPr>
          <w:rFonts w:ascii="Arial" w:eastAsia="Times New Roman" w:hAnsi="Arial" w:cs="Arial"/>
          <w:b/>
          <w:bCs/>
        </w:rPr>
      </w:pPr>
      <w:r>
        <w:rPr>
          <w:rFonts w:ascii="Arial" w:eastAsia="Times New Roman" w:hAnsi="Arial" w:cs="Arial"/>
          <w:b/>
          <w:bCs/>
        </w:rPr>
        <w:t>Član 5</w:t>
      </w:r>
    </w:p>
    <w:p w14:paraId="67E42295" w14:textId="77777777" w:rsidR="00412526" w:rsidRDefault="00412526" w:rsidP="00D97AAF">
      <w:pPr>
        <w:spacing w:after="0"/>
        <w:jc w:val="center"/>
        <w:rPr>
          <w:rFonts w:ascii="Arial" w:eastAsia="Times New Roman" w:hAnsi="Arial" w:cs="Arial"/>
          <w:b/>
          <w:bCs/>
        </w:rPr>
      </w:pPr>
    </w:p>
    <w:p w14:paraId="0BA180CC" w14:textId="77777777" w:rsidR="006E4E00" w:rsidRPr="007E43D1" w:rsidRDefault="006E4E00" w:rsidP="00C40BB8">
      <w:pPr>
        <w:spacing w:after="0"/>
        <w:jc w:val="both"/>
        <w:rPr>
          <w:rFonts w:ascii="Arial" w:eastAsia="Times New Roman" w:hAnsi="Arial" w:cs="Arial"/>
        </w:rPr>
      </w:pPr>
      <w:r w:rsidRPr="007E43D1">
        <w:rPr>
          <w:rFonts w:ascii="Arial" w:eastAsia="Times New Roman" w:hAnsi="Arial" w:cs="Arial"/>
        </w:rPr>
        <w:t xml:space="preserve">Fizička ili pravna </w:t>
      </w:r>
      <w:r>
        <w:rPr>
          <w:rFonts w:ascii="Arial" w:eastAsia="Times New Roman" w:hAnsi="Arial" w:cs="Arial"/>
        </w:rPr>
        <w:t>lica</w:t>
      </w:r>
      <w:r w:rsidRPr="007E43D1">
        <w:rPr>
          <w:rFonts w:ascii="Arial" w:eastAsia="Times New Roman" w:hAnsi="Arial" w:cs="Arial"/>
        </w:rPr>
        <w:t xml:space="preserve"> koja obavlja</w:t>
      </w:r>
      <w:r>
        <w:rPr>
          <w:rFonts w:ascii="Arial" w:eastAsia="Times New Roman" w:hAnsi="Arial" w:cs="Arial"/>
        </w:rPr>
        <w:t>vu</w:t>
      </w:r>
      <w:r w:rsidRPr="007E43D1">
        <w:rPr>
          <w:rFonts w:ascii="Arial" w:eastAsia="Times New Roman" w:hAnsi="Arial" w:cs="Arial"/>
        </w:rPr>
        <w:t xml:space="preserve"> </w:t>
      </w:r>
      <w:r>
        <w:rPr>
          <w:rFonts w:ascii="Arial" w:eastAsia="Times New Roman" w:hAnsi="Arial" w:cs="Arial"/>
        </w:rPr>
        <w:t>prevoz</w:t>
      </w:r>
      <w:r w:rsidRPr="007E43D1">
        <w:rPr>
          <w:rFonts w:ascii="Arial" w:eastAsia="Times New Roman" w:hAnsi="Arial" w:cs="Arial"/>
        </w:rPr>
        <w:t xml:space="preserve"> u </w:t>
      </w:r>
      <w:r>
        <w:rPr>
          <w:rFonts w:ascii="Arial" w:eastAsia="Times New Roman" w:hAnsi="Arial" w:cs="Arial"/>
        </w:rPr>
        <w:t>javnom saobraćaju na moru i unutrašnjim vodama</w:t>
      </w:r>
      <w:r w:rsidRPr="007E43D1">
        <w:rPr>
          <w:rFonts w:ascii="Arial" w:eastAsia="Times New Roman" w:hAnsi="Arial" w:cs="Arial"/>
        </w:rPr>
        <w:t>, ili obavlja</w:t>
      </w:r>
      <w:r>
        <w:rPr>
          <w:rFonts w:ascii="Arial" w:eastAsia="Times New Roman" w:hAnsi="Arial" w:cs="Arial"/>
        </w:rPr>
        <w:t>ju</w:t>
      </w:r>
      <w:r w:rsidRPr="007E43D1">
        <w:rPr>
          <w:rFonts w:ascii="Arial" w:eastAsia="Times New Roman" w:hAnsi="Arial" w:cs="Arial"/>
        </w:rPr>
        <w:t xml:space="preserve"> djelatnost iznajmljivanja </w:t>
      </w:r>
      <w:r>
        <w:rPr>
          <w:rFonts w:ascii="Arial" w:eastAsia="Times New Roman" w:hAnsi="Arial" w:cs="Arial"/>
        </w:rPr>
        <w:t>plovnih objekata</w:t>
      </w:r>
      <w:r w:rsidRPr="007E43D1">
        <w:rPr>
          <w:rFonts w:ascii="Arial" w:eastAsia="Times New Roman" w:hAnsi="Arial" w:cs="Arial"/>
        </w:rPr>
        <w:t xml:space="preserve">, ili druge </w:t>
      </w:r>
      <w:r>
        <w:rPr>
          <w:rFonts w:ascii="Arial" w:eastAsia="Times New Roman" w:hAnsi="Arial" w:cs="Arial"/>
        </w:rPr>
        <w:t>privredne djelatnosti</w:t>
      </w:r>
      <w:r w:rsidRPr="007E43D1">
        <w:rPr>
          <w:rFonts w:ascii="Arial" w:eastAsia="Times New Roman" w:hAnsi="Arial" w:cs="Arial"/>
        </w:rPr>
        <w:t xml:space="preserve"> na moru, </w:t>
      </w:r>
      <w:r>
        <w:rPr>
          <w:rFonts w:ascii="Arial" w:eastAsia="Times New Roman" w:hAnsi="Arial" w:cs="Arial"/>
        </w:rPr>
        <w:t>pravno lice</w:t>
      </w:r>
      <w:r w:rsidRPr="007E43D1">
        <w:rPr>
          <w:rFonts w:ascii="Arial" w:eastAsia="Times New Roman" w:hAnsi="Arial" w:cs="Arial"/>
        </w:rPr>
        <w:t xml:space="preserve"> koje</w:t>
      </w:r>
      <w:r>
        <w:rPr>
          <w:rFonts w:ascii="Arial" w:eastAsia="Times New Roman" w:hAnsi="Arial" w:cs="Arial"/>
        </w:rPr>
        <w:t xml:space="preserve">m je luka ili dio luke dat u </w:t>
      </w:r>
      <w:r w:rsidRPr="00A63A11">
        <w:rPr>
          <w:rFonts w:ascii="Arial" w:eastAsia="Times New Roman" w:hAnsi="Arial" w:cs="Arial"/>
        </w:rPr>
        <w:t>koncesiju, zakup odnosno korišćenje</w:t>
      </w:r>
      <w:r>
        <w:rPr>
          <w:rFonts w:ascii="Arial" w:eastAsia="Times New Roman" w:hAnsi="Arial" w:cs="Arial"/>
        </w:rPr>
        <w:t xml:space="preserve">, organ uprave koji </w:t>
      </w:r>
      <w:r w:rsidRPr="007E43D1">
        <w:rPr>
          <w:rFonts w:ascii="Arial" w:eastAsia="Times New Roman" w:hAnsi="Arial" w:cs="Arial"/>
        </w:rPr>
        <w:t>upravlja lukom</w:t>
      </w:r>
      <w:r>
        <w:rPr>
          <w:rFonts w:ascii="Arial" w:eastAsia="Times New Roman" w:hAnsi="Arial" w:cs="Arial"/>
        </w:rPr>
        <w:t xml:space="preserve"> ili dijelom luke, pravno lice koje obavlja lučku uslugu pilotažu</w:t>
      </w:r>
      <w:r w:rsidRPr="007E43D1">
        <w:rPr>
          <w:rFonts w:ascii="Arial" w:eastAsia="Times New Roman" w:hAnsi="Arial" w:cs="Arial"/>
        </w:rPr>
        <w:t xml:space="preserve">, </w:t>
      </w:r>
      <w:r>
        <w:rPr>
          <w:rFonts w:ascii="Arial" w:eastAsia="Times New Roman" w:hAnsi="Arial" w:cs="Arial"/>
        </w:rPr>
        <w:t>organ uprave nadležan za pomorsku sigurnost (u daljem tekstu: Organ uprave)</w:t>
      </w:r>
      <w:r w:rsidRPr="007E43D1">
        <w:rPr>
          <w:rFonts w:ascii="Arial" w:eastAsia="Times New Roman" w:hAnsi="Arial" w:cs="Arial"/>
        </w:rPr>
        <w:t xml:space="preserve"> koj</w:t>
      </w:r>
      <w:r>
        <w:rPr>
          <w:rFonts w:ascii="Arial" w:eastAsia="Times New Roman" w:hAnsi="Arial" w:cs="Arial"/>
        </w:rPr>
        <w:t>i</w:t>
      </w:r>
      <w:r w:rsidRPr="007E43D1">
        <w:rPr>
          <w:rFonts w:ascii="Arial" w:eastAsia="Times New Roman" w:hAnsi="Arial" w:cs="Arial"/>
        </w:rPr>
        <w:t xml:space="preserve"> obavlja poslove postavljanja i održavanja objekata sigurnosti plovidbe, odnosno poslove uređivanja i održavanja plovnosti plovnih putova, </w:t>
      </w:r>
      <w:r>
        <w:rPr>
          <w:rFonts w:ascii="Arial" w:eastAsia="Times New Roman" w:hAnsi="Arial" w:cs="Arial"/>
        </w:rPr>
        <w:t xml:space="preserve">kao i organ uprave nadležan za </w:t>
      </w:r>
      <w:r w:rsidRPr="007E43D1">
        <w:rPr>
          <w:rFonts w:ascii="Arial" w:eastAsia="Times New Roman" w:hAnsi="Arial" w:cs="Arial"/>
        </w:rPr>
        <w:t>hidrografsk</w:t>
      </w:r>
      <w:r>
        <w:rPr>
          <w:rFonts w:ascii="Arial" w:eastAsia="Times New Roman" w:hAnsi="Arial" w:cs="Arial"/>
        </w:rPr>
        <w:t>u</w:t>
      </w:r>
      <w:r w:rsidRPr="007E43D1">
        <w:rPr>
          <w:rFonts w:ascii="Arial" w:eastAsia="Times New Roman" w:hAnsi="Arial" w:cs="Arial"/>
        </w:rPr>
        <w:t xml:space="preserve"> djelatnost dužni su:</w:t>
      </w:r>
    </w:p>
    <w:p w14:paraId="06FE3D90" w14:textId="59459169" w:rsidR="000E4373" w:rsidRPr="00E86A5E" w:rsidRDefault="000E4373" w:rsidP="00021B0D">
      <w:pPr>
        <w:numPr>
          <w:ilvl w:val="0"/>
          <w:numId w:val="41"/>
        </w:numPr>
        <w:spacing w:after="0"/>
        <w:ind w:left="720"/>
        <w:jc w:val="both"/>
        <w:rPr>
          <w:rFonts w:ascii="Arial" w:eastAsia="Times New Roman" w:hAnsi="Arial" w:cs="Arial"/>
        </w:rPr>
      </w:pPr>
      <w:r w:rsidRPr="00E86A5E">
        <w:rPr>
          <w:rFonts w:ascii="Arial" w:eastAsia="Times New Roman" w:hAnsi="Arial" w:cs="Arial"/>
        </w:rPr>
        <w:t>organizovati nadzor obavljanja poslova koj</w:t>
      </w:r>
      <w:r>
        <w:rPr>
          <w:rFonts w:ascii="Arial" w:eastAsia="Times New Roman" w:hAnsi="Arial" w:cs="Arial"/>
        </w:rPr>
        <w:t>e obavljaju, a</w:t>
      </w:r>
      <w:r w:rsidRPr="00E86A5E">
        <w:rPr>
          <w:rFonts w:ascii="Arial" w:eastAsia="Times New Roman" w:hAnsi="Arial" w:cs="Arial"/>
        </w:rPr>
        <w:t xml:space="preserve"> odnose</w:t>
      </w:r>
      <w:r>
        <w:rPr>
          <w:rFonts w:ascii="Arial" w:eastAsia="Times New Roman" w:hAnsi="Arial" w:cs="Arial"/>
        </w:rPr>
        <w:t xml:space="preserve"> se</w:t>
      </w:r>
      <w:r w:rsidRPr="00E86A5E">
        <w:rPr>
          <w:rFonts w:ascii="Arial" w:eastAsia="Times New Roman" w:hAnsi="Arial" w:cs="Arial"/>
        </w:rPr>
        <w:t xml:space="preserve"> na sigurnost plovidbe, u skladu sa odredbama ovog zakona i propisa donesenih na osnovu ovog zakona</w:t>
      </w:r>
      <w:r>
        <w:rPr>
          <w:rFonts w:ascii="Arial" w:eastAsia="Times New Roman" w:hAnsi="Arial" w:cs="Arial"/>
        </w:rPr>
        <w:t>, kao i drugih opštih ili specijalnih zakona i propisa na snazi u Crnoj Gori</w:t>
      </w:r>
      <w:r w:rsidRPr="00E86A5E">
        <w:rPr>
          <w:rFonts w:ascii="Arial" w:eastAsia="Times New Roman" w:hAnsi="Arial" w:cs="Arial"/>
        </w:rPr>
        <w:t>;</w:t>
      </w:r>
    </w:p>
    <w:p w14:paraId="628C7EDF" w14:textId="7E45A918" w:rsidR="000E4373" w:rsidRPr="00E86A5E" w:rsidRDefault="000E4373" w:rsidP="00021B0D">
      <w:pPr>
        <w:numPr>
          <w:ilvl w:val="0"/>
          <w:numId w:val="41"/>
        </w:numPr>
        <w:spacing w:after="0"/>
        <w:ind w:left="720"/>
        <w:jc w:val="both"/>
        <w:rPr>
          <w:rFonts w:ascii="Arial" w:eastAsia="Times New Roman" w:hAnsi="Arial" w:cs="Arial"/>
        </w:rPr>
      </w:pPr>
      <w:r w:rsidRPr="00E86A5E">
        <w:rPr>
          <w:rFonts w:ascii="Arial" w:eastAsia="Times New Roman" w:hAnsi="Arial" w:cs="Arial"/>
        </w:rPr>
        <w:t>osigurati kontinuirano obavljanje nadzora sigurnosti plovidbe;</w:t>
      </w:r>
    </w:p>
    <w:p w14:paraId="42EC2EBE" w14:textId="77777777" w:rsidR="000E4373" w:rsidRDefault="000E4373" w:rsidP="00021B0D">
      <w:pPr>
        <w:numPr>
          <w:ilvl w:val="0"/>
          <w:numId w:val="41"/>
        </w:numPr>
        <w:spacing w:after="0"/>
        <w:ind w:left="720"/>
        <w:jc w:val="both"/>
        <w:rPr>
          <w:rFonts w:ascii="Arial" w:eastAsia="Times New Roman" w:hAnsi="Arial" w:cs="Arial"/>
        </w:rPr>
      </w:pPr>
      <w:r w:rsidRPr="00E86A5E">
        <w:rPr>
          <w:rFonts w:ascii="Arial" w:eastAsia="Times New Roman" w:hAnsi="Arial" w:cs="Arial"/>
        </w:rPr>
        <w:t>voditi propisane podatke koji su značajni za sigurnost plovidbe.</w:t>
      </w:r>
    </w:p>
    <w:p w14:paraId="544FBF38" w14:textId="77777777" w:rsidR="009C0988" w:rsidRPr="00E86A5E" w:rsidRDefault="009C0988" w:rsidP="00C40BB8">
      <w:pPr>
        <w:spacing w:after="0"/>
        <w:ind w:left="720"/>
        <w:jc w:val="both"/>
        <w:rPr>
          <w:rFonts w:ascii="Arial" w:eastAsia="Times New Roman" w:hAnsi="Arial" w:cs="Arial"/>
        </w:rPr>
      </w:pPr>
    </w:p>
    <w:p w14:paraId="256CE173" w14:textId="6C816F81" w:rsidR="006E4E00" w:rsidRPr="00944B79" w:rsidRDefault="006E4E00" w:rsidP="00C40BB8">
      <w:pPr>
        <w:pStyle w:val="NormalWeb"/>
        <w:spacing w:before="0" w:beforeAutospacing="0" w:after="0" w:afterAutospacing="0"/>
        <w:jc w:val="both"/>
        <w:rPr>
          <w:rFonts w:ascii="Arial" w:hAnsi="Arial" w:cs="Arial"/>
          <w:sz w:val="22"/>
          <w:szCs w:val="22"/>
        </w:rPr>
      </w:pPr>
      <w:r w:rsidRPr="00944B79">
        <w:rPr>
          <w:rFonts w:ascii="Arial" w:hAnsi="Arial" w:cs="Arial"/>
          <w:sz w:val="22"/>
          <w:szCs w:val="22"/>
        </w:rPr>
        <w:t>Brodar i/ili kompanija broda crnogorske državne pripadnosti dužni su</w:t>
      </w:r>
      <w:r>
        <w:rPr>
          <w:rFonts w:ascii="Arial" w:hAnsi="Arial" w:cs="Arial"/>
          <w:sz w:val="22"/>
          <w:szCs w:val="22"/>
        </w:rPr>
        <w:t xml:space="preserve"> da</w:t>
      </w:r>
      <w:r w:rsidRPr="00944B79">
        <w:rPr>
          <w:rFonts w:ascii="Arial" w:hAnsi="Arial" w:cs="Arial"/>
          <w:sz w:val="22"/>
          <w:szCs w:val="22"/>
        </w:rPr>
        <w:t>:</w:t>
      </w:r>
    </w:p>
    <w:p w14:paraId="0D9B00C9" w14:textId="77777777" w:rsidR="000E4373" w:rsidRPr="00E86A5E" w:rsidRDefault="000E4373" w:rsidP="00021B0D">
      <w:pPr>
        <w:numPr>
          <w:ilvl w:val="0"/>
          <w:numId w:val="40"/>
        </w:numPr>
        <w:spacing w:after="0"/>
        <w:jc w:val="both"/>
        <w:rPr>
          <w:rFonts w:ascii="Arial" w:eastAsia="Times New Roman" w:hAnsi="Arial" w:cs="Arial"/>
        </w:rPr>
      </w:pPr>
      <w:r w:rsidRPr="00E86A5E">
        <w:rPr>
          <w:rFonts w:ascii="Arial" w:eastAsia="Times New Roman" w:hAnsi="Arial" w:cs="Arial"/>
        </w:rPr>
        <w:t xml:space="preserve">uspostave i održavaju dokumentovani sistem upravljanja sigurnošću i sistem </w:t>
      </w:r>
      <w:r>
        <w:rPr>
          <w:rFonts w:ascii="Arial" w:eastAsia="Times New Roman" w:hAnsi="Arial" w:cs="Arial"/>
        </w:rPr>
        <w:t>bezbjedonosne</w:t>
      </w:r>
      <w:r w:rsidRPr="00E86A5E">
        <w:rPr>
          <w:rFonts w:ascii="Arial" w:eastAsia="Times New Roman" w:hAnsi="Arial" w:cs="Arial"/>
        </w:rPr>
        <w:t xml:space="preserve"> zaštite u</w:t>
      </w:r>
      <w:r>
        <w:rPr>
          <w:rFonts w:ascii="Arial" w:eastAsia="Times New Roman" w:hAnsi="Arial" w:cs="Arial"/>
        </w:rPr>
        <w:t xml:space="preserve"> skladu sa međunarodnim ugovorima i </w:t>
      </w:r>
      <w:r w:rsidRPr="00E86A5E">
        <w:rPr>
          <w:rFonts w:ascii="Arial" w:eastAsia="Times New Roman" w:hAnsi="Arial" w:cs="Arial"/>
        </w:rPr>
        <w:t>propisima</w:t>
      </w:r>
      <w:r>
        <w:rPr>
          <w:rFonts w:ascii="Arial" w:eastAsia="Times New Roman" w:hAnsi="Arial" w:cs="Arial"/>
        </w:rPr>
        <w:t xml:space="preserve"> na snazi u Crnoj Gori</w:t>
      </w:r>
      <w:r w:rsidRPr="00E86A5E">
        <w:rPr>
          <w:rFonts w:ascii="Arial" w:eastAsia="Times New Roman" w:hAnsi="Arial" w:cs="Arial"/>
        </w:rPr>
        <w:t>;</w:t>
      </w:r>
    </w:p>
    <w:p w14:paraId="0E79E382" w14:textId="77777777" w:rsidR="000E4373" w:rsidRPr="00E86A5E" w:rsidRDefault="000E4373" w:rsidP="00021B0D">
      <w:pPr>
        <w:numPr>
          <w:ilvl w:val="0"/>
          <w:numId w:val="40"/>
        </w:numPr>
        <w:spacing w:after="0"/>
        <w:jc w:val="both"/>
        <w:rPr>
          <w:rFonts w:ascii="Arial" w:eastAsia="Times New Roman" w:hAnsi="Arial" w:cs="Arial"/>
        </w:rPr>
      </w:pPr>
      <w:r w:rsidRPr="00E86A5E">
        <w:rPr>
          <w:rFonts w:ascii="Arial" w:eastAsia="Times New Roman" w:hAnsi="Arial" w:cs="Arial"/>
        </w:rPr>
        <w:t xml:space="preserve">održavaju stanje </w:t>
      </w:r>
      <w:r>
        <w:rPr>
          <w:rFonts w:ascii="Arial" w:eastAsia="Times New Roman" w:hAnsi="Arial" w:cs="Arial"/>
        </w:rPr>
        <w:t>plovnog objekta</w:t>
      </w:r>
      <w:r w:rsidRPr="00E86A5E">
        <w:rPr>
          <w:rFonts w:ascii="Arial" w:eastAsia="Times New Roman" w:hAnsi="Arial" w:cs="Arial"/>
        </w:rPr>
        <w:t xml:space="preserve"> i njegove opreme na način da je </w:t>
      </w:r>
      <w:r>
        <w:rPr>
          <w:rFonts w:ascii="Arial" w:eastAsia="Times New Roman" w:hAnsi="Arial" w:cs="Arial"/>
        </w:rPr>
        <w:t>isti</w:t>
      </w:r>
      <w:r w:rsidRPr="00E86A5E">
        <w:rPr>
          <w:rFonts w:ascii="Arial" w:eastAsia="Times New Roman" w:hAnsi="Arial" w:cs="Arial"/>
        </w:rPr>
        <w:t xml:space="preserve"> dok plovi u svakom smislu sposoban za plovidbu i siguran za obavljanje svih operacija u</w:t>
      </w:r>
      <w:r>
        <w:rPr>
          <w:rFonts w:ascii="Arial" w:eastAsia="Times New Roman" w:hAnsi="Arial" w:cs="Arial"/>
        </w:rPr>
        <w:t xml:space="preserve"> njegovoj</w:t>
      </w:r>
      <w:r w:rsidRPr="00E86A5E">
        <w:rPr>
          <w:rFonts w:ascii="Arial" w:eastAsia="Times New Roman" w:hAnsi="Arial" w:cs="Arial"/>
        </w:rPr>
        <w:t xml:space="preserve"> </w:t>
      </w:r>
      <w:r>
        <w:rPr>
          <w:rFonts w:ascii="Arial" w:eastAsia="Times New Roman" w:hAnsi="Arial" w:cs="Arial"/>
        </w:rPr>
        <w:t>eksploataciji</w:t>
      </w:r>
      <w:r w:rsidRPr="00E86A5E">
        <w:rPr>
          <w:rFonts w:ascii="Arial" w:eastAsia="Times New Roman" w:hAnsi="Arial" w:cs="Arial"/>
        </w:rPr>
        <w:t xml:space="preserve">, bez opasnosti za </w:t>
      </w:r>
      <w:r>
        <w:rPr>
          <w:rFonts w:ascii="Arial" w:eastAsia="Times New Roman" w:hAnsi="Arial" w:cs="Arial"/>
        </w:rPr>
        <w:t>plovni objekat</w:t>
      </w:r>
      <w:r w:rsidRPr="00E86A5E">
        <w:rPr>
          <w:rFonts w:ascii="Arial" w:eastAsia="Times New Roman" w:hAnsi="Arial" w:cs="Arial"/>
        </w:rPr>
        <w:t xml:space="preserve">, lica na </w:t>
      </w:r>
      <w:r>
        <w:rPr>
          <w:rFonts w:ascii="Arial" w:eastAsia="Times New Roman" w:hAnsi="Arial" w:cs="Arial"/>
        </w:rPr>
        <w:t>njemu</w:t>
      </w:r>
      <w:r w:rsidRPr="00E86A5E">
        <w:rPr>
          <w:rFonts w:ascii="Arial" w:eastAsia="Times New Roman" w:hAnsi="Arial" w:cs="Arial"/>
        </w:rPr>
        <w:t>, teret i okolinu;</w:t>
      </w:r>
    </w:p>
    <w:p w14:paraId="7519A673" w14:textId="77777777" w:rsidR="000E4373" w:rsidRPr="00E86A5E" w:rsidRDefault="000E4373" w:rsidP="00021B0D">
      <w:pPr>
        <w:numPr>
          <w:ilvl w:val="0"/>
          <w:numId w:val="40"/>
        </w:numPr>
        <w:spacing w:after="0"/>
        <w:jc w:val="both"/>
        <w:rPr>
          <w:rFonts w:ascii="Arial" w:eastAsia="Times New Roman" w:hAnsi="Arial" w:cs="Arial"/>
        </w:rPr>
      </w:pPr>
      <w:r w:rsidRPr="00E86A5E">
        <w:rPr>
          <w:rFonts w:ascii="Arial" w:eastAsia="Times New Roman" w:hAnsi="Arial" w:cs="Arial"/>
        </w:rPr>
        <w:t xml:space="preserve">osiguraju da </w:t>
      </w:r>
      <w:r>
        <w:rPr>
          <w:rFonts w:ascii="Arial" w:eastAsia="Times New Roman" w:hAnsi="Arial" w:cs="Arial"/>
        </w:rPr>
        <w:t>plovni objekat</w:t>
      </w:r>
      <w:r w:rsidRPr="00E86A5E">
        <w:rPr>
          <w:rFonts w:ascii="Arial" w:eastAsia="Times New Roman" w:hAnsi="Arial" w:cs="Arial"/>
        </w:rPr>
        <w:t xml:space="preserve"> posjeduje važeć</w:t>
      </w:r>
      <w:r>
        <w:rPr>
          <w:rFonts w:ascii="Arial" w:eastAsia="Times New Roman" w:hAnsi="Arial" w:cs="Arial"/>
        </w:rPr>
        <w:t>e sve brodske isprave I knjige, propisane međunarodnim ugovorima,</w:t>
      </w:r>
      <w:r w:rsidRPr="00E86A5E">
        <w:rPr>
          <w:rFonts w:ascii="Arial" w:eastAsia="Times New Roman" w:hAnsi="Arial" w:cs="Arial"/>
        </w:rPr>
        <w:t xml:space="preserve"> zakonom i drugim </w:t>
      </w:r>
      <w:r>
        <w:rPr>
          <w:rFonts w:ascii="Arial" w:eastAsia="Times New Roman" w:hAnsi="Arial" w:cs="Arial"/>
        </w:rPr>
        <w:t xml:space="preserve">nacionalnim </w:t>
      </w:r>
      <w:r w:rsidRPr="00E86A5E">
        <w:rPr>
          <w:rFonts w:ascii="Arial" w:eastAsia="Times New Roman" w:hAnsi="Arial" w:cs="Arial"/>
        </w:rPr>
        <w:t>propisima, osim za vrijeme kada se nalazi u raspremi ili na popravku u brodogradilištu;</w:t>
      </w:r>
    </w:p>
    <w:p w14:paraId="74137AC4" w14:textId="77777777" w:rsidR="000E4373" w:rsidRDefault="000E4373" w:rsidP="00021B0D">
      <w:pPr>
        <w:numPr>
          <w:ilvl w:val="0"/>
          <w:numId w:val="40"/>
        </w:numPr>
        <w:spacing w:after="0"/>
        <w:jc w:val="both"/>
        <w:rPr>
          <w:rFonts w:ascii="Arial" w:eastAsia="Times New Roman" w:hAnsi="Arial" w:cs="Arial"/>
        </w:rPr>
      </w:pPr>
      <w:r w:rsidRPr="00E86A5E">
        <w:rPr>
          <w:rFonts w:ascii="Arial" w:eastAsia="Times New Roman" w:hAnsi="Arial" w:cs="Arial"/>
        </w:rPr>
        <w:t xml:space="preserve">osiguraju da se na </w:t>
      </w:r>
      <w:r>
        <w:rPr>
          <w:rFonts w:ascii="Arial" w:eastAsia="Times New Roman" w:hAnsi="Arial" w:cs="Arial"/>
        </w:rPr>
        <w:t>plovnom objektu</w:t>
      </w:r>
      <w:r w:rsidRPr="00E86A5E">
        <w:rPr>
          <w:rFonts w:ascii="Arial" w:eastAsia="Times New Roman" w:hAnsi="Arial" w:cs="Arial"/>
        </w:rPr>
        <w:t xml:space="preserve"> i u vezi s</w:t>
      </w:r>
      <w:r>
        <w:rPr>
          <w:rFonts w:ascii="Arial" w:eastAsia="Times New Roman" w:hAnsi="Arial" w:cs="Arial"/>
        </w:rPr>
        <w:t>a njim</w:t>
      </w:r>
      <w:r w:rsidRPr="00E86A5E">
        <w:rPr>
          <w:rFonts w:ascii="Arial" w:eastAsia="Times New Roman" w:hAnsi="Arial" w:cs="Arial"/>
        </w:rPr>
        <w:t xml:space="preserve"> poštuju zahtjevi tehničkih pravila i drugih </w:t>
      </w:r>
      <w:r>
        <w:rPr>
          <w:rFonts w:ascii="Arial" w:eastAsia="Times New Roman" w:hAnsi="Arial" w:cs="Arial"/>
        </w:rPr>
        <w:t>nacionalnih propisa, kao i međunarodnih ugovora, kako su izmijenjeni i dopunjeni.</w:t>
      </w:r>
    </w:p>
    <w:p w14:paraId="2A59AE1C" w14:textId="77777777" w:rsidR="000E4373" w:rsidRPr="00E86A5E" w:rsidRDefault="000E4373" w:rsidP="00C40BB8">
      <w:pPr>
        <w:spacing w:after="0"/>
        <w:ind w:left="720"/>
        <w:jc w:val="both"/>
        <w:rPr>
          <w:rFonts w:ascii="Arial" w:eastAsia="Times New Roman" w:hAnsi="Arial" w:cs="Arial"/>
        </w:rPr>
      </w:pPr>
    </w:p>
    <w:p w14:paraId="12E56957" w14:textId="11CC0D51" w:rsidR="00FA2175" w:rsidRPr="00E86A5E" w:rsidRDefault="00FA2175" w:rsidP="00FC2CE0">
      <w:pPr>
        <w:spacing w:after="0"/>
        <w:jc w:val="both"/>
        <w:rPr>
          <w:rFonts w:ascii="Arial" w:eastAsia="Times New Roman" w:hAnsi="Arial" w:cs="Arial"/>
        </w:rPr>
      </w:pPr>
      <w:r w:rsidRPr="00E86A5E">
        <w:rPr>
          <w:rFonts w:ascii="Arial" w:eastAsia="Times New Roman" w:hAnsi="Arial" w:cs="Arial"/>
        </w:rPr>
        <w:lastRenderedPageBreak/>
        <w:t>Ministarstvo</w:t>
      </w:r>
      <w:r>
        <w:rPr>
          <w:rFonts w:ascii="Arial" w:eastAsia="Times New Roman" w:hAnsi="Arial" w:cs="Arial"/>
        </w:rPr>
        <w:t xml:space="preserve">, odnosno </w:t>
      </w:r>
      <w:r w:rsidRPr="00E86A5E">
        <w:rPr>
          <w:rFonts w:ascii="Arial" w:eastAsia="Times New Roman" w:hAnsi="Arial" w:cs="Arial"/>
        </w:rPr>
        <w:t>Lučka Kapetanija</w:t>
      </w:r>
      <w:r>
        <w:rPr>
          <w:rFonts w:ascii="Arial" w:eastAsia="Times New Roman" w:hAnsi="Arial" w:cs="Arial"/>
        </w:rPr>
        <w:t>,</w:t>
      </w:r>
      <w:r w:rsidRPr="00E86A5E">
        <w:rPr>
          <w:rFonts w:ascii="Arial" w:eastAsia="Times New Roman" w:hAnsi="Arial" w:cs="Arial"/>
        </w:rPr>
        <w:t xml:space="preserve"> vodi službenu evidenciju o </w:t>
      </w:r>
      <w:r>
        <w:rPr>
          <w:rFonts w:ascii="Arial" w:eastAsia="Times New Roman" w:hAnsi="Arial" w:cs="Arial"/>
        </w:rPr>
        <w:t>plovnim objektima</w:t>
      </w:r>
      <w:r w:rsidRPr="00E86A5E">
        <w:rPr>
          <w:rFonts w:ascii="Arial" w:eastAsia="Times New Roman" w:hAnsi="Arial" w:cs="Arial"/>
        </w:rPr>
        <w:t xml:space="preserve"> crnogorske državne pripadnosti koja sadrži:</w:t>
      </w:r>
    </w:p>
    <w:p w14:paraId="0606E289" w14:textId="77777777" w:rsidR="00FA2175" w:rsidRPr="00E86A5E" w:rsidRDefault="00FA2175" w:rsidP="00021B0D">
      <w:pPr>
        <w:numPr>
          <w:ilvl w:val="0"/>
          <w:numId w:val="42"/>
        </w:numPr>
        <w:spacing w:after="0"/>
        <w:ind w:left="714" w:hanging="357"/>
        <w:jc w:val="both"/>
        <w:rPr>
          <w:rFonts w:ascii="Arial" w:eastAsia="Times New Roman" w:hAnsi="Arial" w:cs="Arial"/>
        </w:rPr>
      </w:pPr>
      <w:r w:rsidRPr="00E86A5E">
        <w:rPr>
          <w:rFonts w:ascii="Arial" w:eastAsia="Times New Roman" w:hAnsi="Arial" w:cs="Arial"/>
        </w:rPr>
        <w:t>ime</w:t>
      </w:r>
      <w:r>
        <w:rPr>
          <w:rFonts w:ascii="Arial" w:eastAsia="Times New Roman" w:hAnsi="Arial" w:cs="Arial"/>
        </w:rPr>
        <w:t>, oznaku</w:t>
      </w:r>
      <w:r w:rsidRPr="00E86A5E">
        <w:rPr>
          <w:rFonts w:ascii="Arial" w:eastAsia="Times New Roman" w:hAnsi="Arial" w:cs="Arial"/>
        </w:rPr>
        <w:t xml:space="preserve"> i</w:t>
      </w:r>
      <w:r>
        <w:rPr>
          <w:rFonts w:ascii="Arial" w:eastAsia="Times New Roman" w:hAnsi="Arial" w:cs="Arial"/>
        </w:rPr>
        <w:t>/ili</w:t>
      </w:r>
      <w:r w:rsidRPr="00E86A5E">
        <w:rPr>
          <w:rFonts w:ascii="Arial" w:eastAsia="Times New Roman" w:hAnsi="Arial" w:cs="Arial"/>
        </w:rPr>
        <w:t xml:space="preserve"> IMO broj </w:t>
      </w:r>
      <w:r>
        <w:rPr>
          <w:rFonts w:ascii="Arial" w:eastAsia="Times New Roman" w:hAnsi="Arial" w:cs="Arial"/>
        </w:rPr>
        <w:t>plovila</w:t>
      </w:r>
      <w:r w:rsidRPr="00E86A5E">
        <w:rPr>
          <w:rFonts w:ascii="Arial" w:eastAsia="Times New Roman" w:hAnsi="Arial" w:cs="Arial"/>
        </w:rPr>
        <w:t>;</w:t>
      </w:r>
    </w:p>
    <w:p w14:paraId="512D5086" w14:textId="77777777" w:rsidR="00FA2175" w:rsidRPr="00E86A5E" w:rsidRDefault="00FA2175" w:rsidP="00021B0D">
      <w:pPr>
        <w:numPr>
          <w:ilvl w:val="0"/>
          <w:numId w:val="42"/>
        </w:numPr>
        <w:spacing w:after="0"/>
        <w:ind w:left="714" w:hanging="357"/>
        <w:jc w:val="both"/>
        <w:rPr>
          <w:rFonts w:ascii="Arial" w:eastAsia="Times New Roman" w:hAnsi="Arial" w:cs="Arial"/>
        </w:rPr>
      </w:pPr>
      <w:r w:rsidRPr="00E86A5E">
        <w:rPr>
          <w:rFonts w:ascii="Arial" w:eastAsia="Times New Roman" w:hAnsi="Arial" w:cs="Arial"/>
        </w:rPr>
        <w:t xml:space="preserve">podatke o vlasniku </w:t>
      </w:r>
      <w:r>
        <w:rPr>
          <w:rFonts w:ascii="Arial" w:eastAsia="Times New Roman" w:hAnsi="Arial" w:cs="Arial"/>
        </w:rPr>
        <w:t>plovila</w:t>
      </w:r>
      <w:r w:rsidRPr="00E86A5E">
        <w:rPr>
          <w:rFonts w:ascii="Arial" w:eastAsia="Times New Roman" w:hAnsi="Arial" w:cs="Arial"/>
        </w:rPr>
        <w:t xml:space="preserve"> i odgovornom licu u pravnom licu </w:t>
      </w:r>
      <w:r>
        <w:rPr>
          <w:rFonts w:ascii="Arial" w:eastAsia="Times New Roman" w:hAnsi="Arial" w:cs="Arial"/>
        </w:rPr>
        <w:t>ukoliko</w:t>
      </w:r>
      <w:r w:rsidRPr="00E86A5E">
        <w:rPr>
          <w:rFonts w:ascii="Arial" w:eastAsia="Times New Roman" w:hAnsi="Arial" w:cs="Arial"/>
        </w:rPr>
        <w:t xml:space="preserve"> je </w:t>
      </w:r>
      <w:r>
        <w:rPr>
          <w:rFonts w:ascii="Arial" w:eastAsia="Times New Roman" w:hAnsi="Arial" w:cs="Arial"/>
        </w:rPr>
        <w:t xml:space="preserve">ono </w:t>
      </w:r>
      <w:r w:rsidRPr="00E86A5E">
        <w:rPr>
          <w:rFonts w:ascii="Arial" w:eastAsia="Times New Roman" w:hAnsi="Arial" w:cs="Arial"/>
        </w:rPr>
        <w:t>vlasnik;</w:t>
      </w:r>
    </w:p>
    <w:p w14:paraId="52770BB5" w14:textId="77777777" w:rsidR="00FA2175" w:rsidRPr="00E86A5E" w:rsidRDefault="00FA2175" w:rsidP="00021B0D">
      <w:pPr>
        <w:numPr>
          <w:ilvl w:val="0"/>
          <w:numId w:val="42"/>
        </w:numPr>
        <w:spacing w:after="0"/>
        <w:ind w:left="714" w:hanging="357"/>
        <w:jc w:val="both"/>
        <w:rPr>
          <w:rFonts w:ascii="Arial" w:eastAsia="Times New Roman" w:hAnsi="Arial" w:cs="Arial"/>
        </w:rPr>
      </w:pPr>
      <w:r w:rsidRPr="00E86A5E">
        <w:rPr>
          <w:rFonts w:ascii="Arial" w:eastAsia="Times New Roman" w:hAnsi="Arial" w:cs="Arial"/>
        </w:rPr>
        <w:t>podatke o licu u kompaniji</w:t>
      </w:r>
      <w:r>
        <w:rPr>
          <w:rFonts w:ascii="Arial" w:eastAsia="Times New Roman" w:hAnsi="Arial" w:cs="Arial"/>
        </w:rPr>
        <w:t>, zaduženom da primjenu SMS na plovilima te kompanije</w:t>
      </w:r>
      <w:r w:rsidRPr="00E86A5E">
        <w:rPr>
          <w:rFonts w:ascii="Arial" w:eastAsia="Times New Roman" w:hAnsi="Arial" w:cs="Arial"/>
        </w:rPr>
        <w:t>;</w:t>
      </w:r>
    </w:p>
    <w:p w14:paraId="3C08EF3A" w14:textId="77777777" w:rsidR="00FA2175" w:rsidRPr="00E86A5E" w:rsidRDefault="00FA2175" w:rsidP="00021B0D">
      <w:pPr>
        <w:numPr>
          <w:ilvl w:val="0"/>
          <w:numId w:val="42"/>
        </w:numPr>
        <w:spacing w:after="0"/>
        <w:ind w:left="714" w:hanging="357"/>
        <w:jc w:val="both"/>
        <w:rPr>
          <w:rFonts w:ascii="Arial" w:eastAsia="Times New Roman" w:hAnsi="Arial" w:cs="Arial"/>
        </w:rPr>
      </w:pPr>
      <w:r w:rsidRPr="00E86A5E">
        <w:rPr>
          <w:rFonts w:ascii="Arial" w:eastAsia="Times New Roman" w:hAnsi="Arial" w:cs="Arial"/>
        </w:rPr>
        <w:t xml:space="preserve">podatke o priznatoj organizaciji koja </w:t>
      </w:r>
      <w:r>
        <w:rPr>
          <w:rFonts w:ascii="Arial" w:eastAsia="Times New Roman" w:hAnsi="Arial" w:cs="Arial"/>
        </w:rPr>
        <w:t>plovnom objektu</w:t>
      </w:r>
      <w:r w:rsidRPr="00E86A5E">
        <w:rPr>
          <w:rFonts w:ascii="Arial" w:eastAsia="Times New Roman" w:hAnsi="Arial" w:cs="Arial"/>
        </w:rPr>
        <w:t xml:space="preserve"> izdaje </w:t>
      </w:r>
      <w:r>
        <w:rPr>
          <w:rFonts w:ascii="Arial" w:eastAsia="Times New Roman" w:hAnsi="Arial" w:cs="Arial"/>
        </w:rPr>
        <w:t>brodske isprave i/ili knjige</w:t>
      </w:r>
      <w:r w:rsidRPr="00E86A5E">
        <w:rPr>
          <w:rFonts w:ascii="Arial" w:eastAsia="Times New Roman" w:hAnsi="Arial" w:cs="Arial"/>
        </w:rPr>
        <w:t>;</w:t>
      </w:r>
    </w:p>
    <w:p w14:paraId="3DCE610F" w14:textId="77777777" w:rsidR="00FA2175" w:rsidRPr="00E86A5E" w:rsidRDefault="00FA2175" w:rsidP="00021B0D">
      <w:pPr>
        <w:numPr>
          <w:ilvl w:val="0"/>
          <w:numId w:val="42"/>
        </w:numPr>
        <w:spacing w:after="0"/>
        <w:ind w:left="714" w:hanging="357"/>
        <w:jc w:val="both"/>
        <w:rPr>
          <w:rFonts w:ascii="Arial" w:eastAsia="Times New Roman" w:hAnsi="Arial" w:cs="Arial"/>
        </w:rPr>
      </w:pPr>
      <w:r w:rsidRPr="00E86A5E">
        <w:rPr>
          <w:rFonts w:ascii="Arial" w:eastAsia="Times New Roman" w:hAnsi="Arial" w:cs="Arial"/>
        </w:rPr>
        <w:t xml:space="preserve">podatke o pregledima </w:t>
      </w:r>
      <w:r>
        <w:rPr>
          <w:rFonts w:ascii="Arial" w:eastAsia="Times New Roman" w:hAnsi="Arial" w:cs="Arial"/>
        </w:rPr>
        <w:t>plovnih objekata</w:t>
      </w:r>
      <w:r w:rsidRPr="00E86A5E">
        <w:rPr>
          <w:rFonts w:ascii="Arial" w:eastAsia="Times New Roman" w:hAnsi="Arial" w:cs="Arial"/>
        </w:rPr>
        <w:t xml:space="preserve"> od strane </w:t>
      </w:r>
      <w:r>
        <w:rPr>
          <w:rFonts w:ascii="Arial" w:eastAsia="Times New Roman" w:hAnsi="Arial" w:cs="Arial"/>
        </w:rPr>
        <w:t xml:space="preserve">inspekcijskih organa </w:t>
      </w:r>
      <w:r w:rsidRPr="00E86A5E">
        <w:rPr>
          <w:rFonts w:ascii="Arial" w:eastAsia="Times New Roman" w:hAnsi="Arial" w:cs="Arial"/>
        </w:rPr>
        <w:t xml:space="preserve">država luka, uključujući naziv nadležnih </w:t>
      </w:r>
      <w:r>
        <w:rPr>
          <w:rFonts w:ascii="Arial" w:eastAsia="Times New Roman" w:hAnsi="Arial" w:cs="Arial"/>
        </w:rPr>
        <w:t>organa</w:t>
      </w:r>
      <w:r w:rsidRPr="00E86A5E">
        <w:rPr>
          <w:rFonts w:ascii="Arial" w:eastAsia="Times New Roman" w:hAnsi="Arial" w:cs="Arial"/>
        </w:rPr>
        <w:t xml:space="preserve"> koj</w:t>
      </w:r>
      <w:r>
        <w:rPr>
          <w:rFonts w:ascii="Arial" w:eastAsia="Times New Roman" w:hAnsi="Arial" w:cs="Arial"/>
        </w:rPr>
        <w:t>i</w:t>
      </w:r>
      <w:r w:rsidRPr="00E86A5E">
        <w:rPr>
          <w:rFonts w:ascii="Arial" w:eastAsia="Times New Roman" w:hAnsi="Arial" w:cs="Arial"/>
        </w:rPr>
        <w:t xml:space="preserve"> su izvršil</w:t>
      </w:r>
      <w:r>
        <w:rPr>
          <w:rFonts w:ascii="Arial" w:eastAsia="Times New Roman" w:hAnsi="Arial" w:cs="Arial"/>
        </w:rPr>
        <w:t>i</w:t>
      </w:r>
      <w:r w:rsidRPr="00E86A5E">
        <w:rPr>
          <w:rFonts w:ascii="Arial" w:eastAsia="Times New Roman" w:hAnsi="Arial" w:cs="Arial"/>
        </w:rPr>
        <w:t xml:space="preserve"> preglede i datume inspekcija, kao i rezultate pregleda, evidentiranih nedostataka i</w:t>
      </w:r>
      <w:r>
        <w:rPr>
          <w:rFonts w:ascii="Arial" w:eastAsia="Times New Roman" w:hAnsi="Arial" w:cs="Arial"/>
        </w:rPr>
        <w:t>/ili</w:t>
      </w:r>
      <w:r w:rsidRPr="00E86A5E">
        <w:rPr>
          <w:rFonts w:ascii="Arial" w:eastAsia="Times New Roman" w:hAnsi="Arial" w:cs="Arial"/>
        </w:rPr>
        <w:t xml:space="preserve"> određena zadržavanja broda;</w:t>
      </w:r>
    </w:p>
    <w:p w14:paraId="316E3FE3" w14:textId="77777777" w:rsidR="00FA2175" w:rsidRPr="00E86A5E" w:rsidRDefault="00FA2175" w:rsidP="00021B0D">
      <w:pPr>
        <w:numPr>
          <w:ilvl w:val="0"/>
          <w:numId w:val="42"/>
        </w:numPr>
        <w:spacing w:after="0"/>
        <w:ind w:left="714" w:hanging="357"/>
        <w:jc w:val="both"/>
        <w:rPr>
          <w:rFonts w:ascii="Arial" w:eastAsia="Times New Roman" w:hAnsi="Arial" w:cs="Arial"/>
        </w:rPr>
      </w:pPr>
      <w:r w:rsidRPr="00E86A5E">
        <w:rPr>
          <w:rFonts w:ascii="Arial" w:eastAsia="Times New Roman" w:hAnsi="Arial" w:cs="Arial"/>
        </w:rPr>
        <w:t xml:space="preserve">podatke o svim događajima od važnosti za </w:t>
      </w:r>
      <w:r>
        <w:rPr>
          <w:rFonts w:ascii="Arial" w:eastAsia="Times New Roman" w:hAnsi="Arial" w:cs="Arial"/>
        </w:rPr>
        <w:t>sigurnost i/ili bezbjednost</w:t>
      </w:r>
      <w:r w:rsidRPr="00E86A5E">
        <w:rPr>
          <w:rFonts w:ascii="Arial" w:eastAsia="Times New Roman" w:hAnsi="Arial" w:cs="Arial"/>
        </w:rPr>
        <w:t xml:space="preserve"> </w:t>
      </w:r>
      <w:r>
        <w:rPr>
          <w:rFonts w:ascii="Arial" w:eastAsia="Times New Roman" w:hAnsi="Arial" w:cs="Arial"/>
        </w:rPr>
        <w:t>plovnog objekta</w:t>
      </w:r>
      <w:r w:rsidRPr="00E86A5E">
        <w:rPr>
          <w:rFonts w:ascii="Arial" w:eastAsia="Times New Roman" w:hAnsi="Arial" w:cs="Arial"/>
        </w:rPr>
        <w:t xml:space="preserve">, lica i okoline uključujući podatke o pomorskim </w:t>
      </w:r>
      <w:r>
        <w:rPr>
          <w:rFonts w:ascii="Arial" w:eastAsia="Times New Roman" w:hAnsi="Arial" w:cs="Arial"/>
        </w:rPr>
        <w:t xml:space="preserve">nezgodama i/ili </w:t>
      </w:r>
      <w:r w:rsidRPr="00E86A5E">
        <w:rPr>
          <w:rFonts w:ascii="Arial" w:eastAsia="Times New Roman" w:hAnsi="Arial" w:cs="Arial"/>
        </w:rPr>
        <w:t>nesrećama;</w:t>
      </w:r>
    </w:p>
    <w:p w14:paraId="6D95AD38" w14:textId="77777777" w:rsidR="00FA2175" w:rsidRPr="00E86A5E" w:rsidRDefault="00FA2175" w:rsidP="00021B0D">
      <w:pPr>
        <w:numPr>
          <w:ilvl w:val="0"/>
          <w:numId w:val="42"/>
        </w:numPr>
        <w:spacing w:after="0"/>
        <w:ind w:left="714" w:hanging="357"/>
        <w:jc w:val="both"/>
        <w:rPr>
          <w:rFonts w:ascii="Arial" w:eastAsia="Times New Roman" w:hAnsi="Arial" w:cs="Arial"/>
        </w:rPr>
      </w:pPr>
      <w:r w:rsidRPr="00E86A5E">
        <w:rPr>
          <w:rFonts w:ascii="Arial" w:eastAsia="Times New Roman" w:hAnsi="Arial" w:cs="Arial"/>
        </w:rPr>
        <w:t xml:space="preserve">podatke o </w:t>
      </w:r>
      <w:r>
        <w:rPr>
          <w:rFonts w:ascii="Arial" w:eastAsia="Times New Roman" w:hAnsi="Arial" w:cs="Arial"/>
        </w:rPr>
        <w:t>plovnim objektima</w:t>
      </w:r>
      <w:r w:rsidRPr="00E86A5E">
        <w:rPr>
          <w:rFonts w:ascii="Arial" w:eastAsia="Times New Roman" w:hAnsi="Arial" w:cs="Arial"/>
        </w:rPr>
        <w:t xml:space="preserve"> koji više nemaju crnogorsku državnu pripadnost i koji su istu izgubili u prethodnih dvanaest mjeseci.</w:t>
      </w:r>
    </w:p>
    <w:p w14:paraId="222341AB" w14:textId="77777777" w:rsidR="00FA2175" w:rsidRPr="00E86A5E" w:rsidRDefault="00FA2175" w:rsidP="00FC2CE0">
      <w:pPr>
        <w:spacing w:after="0"/>
        <w:jc w:val="both"/>
        <w:rPr>
          <w:rFonts w:ascii="Arial" w:eastAsia="Times New Roman" w:hAnsi="Arial" w:cs="Arial"/>
        </w:rPr>
      </w:pPr>
      <w:r w:rsidRPr="00E86A5E">
        <w:rPr>
          <w:rFonts w:ascii="Arial" w:eastAsia="Times New Roman" w:hAnsi="Arial" w:cs="Arial"/>
        </w:rPr>
        <w:t xml:space="preserve">Brodar i/ili kompanija i/ili priznata organizacija </w:t>
      </w:r>
      <w:r>
        <w:rPr>
          <w:rFonts w:ascii="Arial" w:eastAsia="Times New Roman" w:hAnsi="Arial" w:cs="Arial"/>
        </w:rPr>
        <w:t>plovnog objekta</w:t>
      </w:r>
      <w:r w:rsidRPr="00E86A5E">
        <w:rPr>
          <w:rFonts w:ascii="Arial" w:eastAsia="Times New Roman" w:hAnsi="Arial" w:cs="Arial"/>
        </w:rPr>
        <w:t xml:space="preserve"> crnogorske državne pripadnosti dužni su dostavljati Ministarstvu podatke iz stava 3 ovog člana bez odlaganja, a najkasnije 15 dana od dana nastanka ili promjene stanja, odnosno od događaja na koji se podaci odnose. </w:t>
      </w:r>
    </w:p>
    <w:p w14:paraId="3D9B0E92" w14:textId="77777777" w:rsidR="00FA2175" w:rsidRPr="00E86A5E" w:rsidRDefault="00FA2175" w:rsidP="00FC2CE0">
      <w:pPr>
        <w:spacing w:after="0"/>
        <w:jc w:val="both"/>
        <w:rPr>
          <w:rFonts w:ascii="Arial" w:eastAsia="Times New Roman" w:hAnsi="Arial" w:cs="Arial"/>
        </w:rPr>
      </w:pPr>
      <w:r w:rsidRPr="00E86A5E">
        <w:rPr>
          <w:rFonts w:ascii="Arial" w:eastAsia="Times New Roman" w:hAnsi="Arial" w:cs="Arial"/>
        </w:rPr>
        <w:t xml:space="preserve">Podaci iz stava 3 tačke 5 ovog člana moraju se dostaviti </w:t>
      </w:r>
      <w:r>
        <w:rPr>
          <w:rFonts w:ascii="Arial" w:eastAsia="Times New Roman" w:hAnsi="Arial" w:cs="Arial"/>
        </w:rPr>
        <w:t xml:space="preserve">odmah, a </w:t>
      </w:r>
      <w:r w:rsidRPr="00E86A5E">
        <w:rPr>
          <w:rFonts w:ascii="Arial" w:eastAsia="Times New Roman" w:hAnsi="Arial" w:cs="Arial"/>
        </w:rPr>
        <w:t>najkasnije 24 sata od događaja.</w:t>
      </w:r>
    </w:p>
    <w:p w14:paraId="008ABB87" w14:textId="446CBC02" w:rsidR="00FA2175" w:rsidRPr="00E86A5E" w:rsidRDefault="00FA2175" w:rsidP="00FC2CE0">
      <w:pPr>
        <w:spacing w:after="0"/>
        <w:jc w:val="both"/>
        <w:rPr>
          <w:rFonts w:ascii="Arial" w:eastAsia="Times New Roman" w:hAnsi="Arial" w:cs="Arial"/>
        </w:rPr>
      </w:pPr>
      <w:r w:rsidRPr="00E86A5E">
        <w:rPr>
          <w:rFonts w:ascii="Arial" w:eastAsia="Times New Roman" w:hAnsi="Arial" w:cs="Arial"/>
        </w:rPr>
        <w:t xml:space="preserve">Nakon prijema obavještenja da su </w:t>
      </w:r>
      <w:r>
        <w:rPr>
          <w:rFonts w:ascii="Arial" w:eastAsia="Times New Roman" w:hAnsi="Arial" w:cs="Arial"/>
        </w:rPr>
        <w:t>stra</w:t>
      </w:r>
      <w:r w:rsidR="0079030A">
        <w:rPr>
          <w:rFonts w:ascii="Arial" w:eastAsia="Times New Roman" w:hAnsi="Arial" w:cs="Arial"/>
        </w:rPr>
        <w:t>ni</w:t>
      </w:r>
      <w:r>
        <w:rPr>
          <w:rFonts w:ascii="Arial" w:eastAsia="Times New Roman" w:hAnsi="Arial" w:cs="Arial"/>
        </w:rPr>
        <w:t xml:space="preserve"> inspekcijski organi</w:t>
      </w:r>
      <w:r w:rsidRPr="00E86A5E">
        <w:rPr>
          <w:rFonts w:ascii="Arial" w:eastAsia="Times New Roman" w:hAnsi="Arial" w:cs="Arial"/>
        </w:rPr>
        <w:t xml:space="preserve"> nadležn</w:t>
      </w:r>
      <w:r w:rsidR="0079030A">
        <w:rPr>
          <w:rFonts w:ascii="Arial" w:eastAsia="Times New Roman" w:hAnsi="Arial" w:cs="Arial"/>
        </w:rPr>
        <w:t>i</w:t>
      </w:r>
      <w:r w:rsidRPr="00E86A5E">
        <w:rPr>
          <w:rFonts w:ascii="Arial" w:eastAsia="Times New Roman" w:hAnsi="Arial" w:cs="Arial"/>
        </w:rPr>
        <w:t xml:space="preserve"> za </w:t>
      </w:r>
      <w:r>
        <w:rPr>
          <w:rFonts w:ascii="Arial" w:eastAsia="Times New Roman" w:hAnsi="Arial" w:cs="Arial"/>
        </w:rPr>
        <w:t xml:space="preserve">vršenje inspekcijskog </w:t>
      </w:r>
      <w:r w:rsidRPr="00E86A5E">
        <w:rPr>
          <w:rFonts w:ascii="Arial" w:eastAsia="Times New Roman" w:hAnsi="Arial" w:cs="Arial"/>
        </w:rPr>
        <w:t>nadzor države luke zadržal</w:t>
      </w:r>
      <w:r>
        <w:rPr>
          <w:rFonts w:ascii="Arial" w:eastAsia="Times New Roman" w:hAnsi="Arial" w:cs="Arial"/>
        </w:rPr>
        <w:t>i</w:t>
      </w:r>
      <w:r w:rsidRPr="00E86A5E">
        <w:rPr>
          <w:rFonts w:ascii="Arial" w:eastAsia="Times New Roman" w:hAnsi="Arial" w:cs="Arial"/>
        </w:rPr>
        <w:t xml:space="preserve"> </w:t>
      </w:r>
      <w:r>
        <w:rPr>
          <w:rFonts w:ascii="Arial" w:eastAsia="Times New Roman" w:hAnsi="Arial" w:cs="Arial"/>
        </w:rPr>
        <w:t>plovni objekat</w:t>
      </w:r>
      <w:r w:rsidRPr="00E86A5E">
        <w:rPr>
          <w:rFonts w:ascii="Arial" w:eastAsia="Times New Roman" w:hAnsi="Arial" w:cs="Arial"/>
        </w:rPr>
        <w:t xml:space="preserve"> crnogorske državne pripadnosti, Ministarstvo će </w:t>
      </w:r>
      <w:r>
        <w:rPr>
          <w:rFonts w:ascii="Arial" w:eastAsia="Times New Roman" w:hAnsi="Arial" w:cs="Arial"/>
        </w:rPr>
        <w:t>razmotriti primljeni zapisnik – izveštaj u pogledu</w:t>
      </w:r>
      <w:r w:rsidRPr="00E86A5E">
        <w:rPr>
          <w:rFonts w:ascii="Arial" w:eastAsia="Times New Roman" w:hAnsi="Arial" w:cs="Arial"/>
        </w:rPr>
        <w:t xml:space="preserve"> ispunjavanje zahtjeva relevantnih</w:t>
      </w:r>
      <w:r>
        <w:rPr>
          <w:rFonts w:ascii="Arial" w:eastAsia="Times New Roman" w:hAnsi="Arial" w:cs="Arial"/>
        </w:rPr>
        <w:t xml:space="preserve"> međunarodnih ugovora</w:t>
      </w:r>
      <w:r w:rsidRPr="00E86A5E">
        <w:rPr>
          <w:rFonts w:ascii="Arial" w:eastAsia="Times New Roman" w:hAnsi="Arial" w:cs="Arial"/>
        </w:rPr>
        <w:t xml:space="preserve"> od strane zadržanog broda</w:t>
      </w:r>
      <w:r>
        <w:rPr>
          <w:rFonts w:ascii="Arial" w:eastAsia="Times New Roman" w:hAnsi="Arial" w:cs="Arial"/>
        </w:rPr>
        <w:t xml:space="preserve"> i opravdanost zadržavanja i/ili druge izrečene mjere i po potrebi iskoristiti p</w:t>
      </w:r>
      <w:r w:rsidR="00304555">
        <w:rPr>
          <w:rFonts w:ascii="Arial" w:eastAsia="Times New Roman" w:hAnsi="Arial" w:cs="Arial"/>
        </w:rPr>
        <w:t>ra</w:t>
      </w:r>
      <w:r>
        <w:rPr>
          <w:rFonts w:ascii="Arial" w:eastAsia="Times New Roman" w:hAnsi="Arial" w:cs="Arial"/>
        </w:rPr>
        <w:t>vo na podnošenje pravnog lijeka na izrečenu m</w:t>
      </w:r>
      <w:r w:rsidR="00304555">
        <w:rPr>
          <w:rFonts w:ascii="Arial" w:eastAsia="Times New Roman" w:hAnsi="Arial" w:cs="Arial"/>
        </w:rPr>
        <w:t>j</w:t>
      </w:r>
      <w:r>
        <w:rPr>
          <w:rFonts w:ascii="Arial" w:eastAsia="Times New Roman" w:hAnsi="Arial" w:cs="Arial"/>
        </w:rPr>
        <w:t>eru i odnosni zapisnik nekom od nadležnih drugostepenih organa/organizacija.</w:t>
      </w:r>
    </w:p>
    <w:p w14:paraId="6548DE44" w14:textId="77777777" w:rsidR="00FA2175" w:rsidRDefault="00FA2175" w:rsidP="00FC2CE0">
      <w:pPr>
        <w:spacing w:after="0"/>
        <w:jc w:val="both"/>
        <w:rPr>
          <w:rFonts w:ascii="Arial" w:eastAsia="Times New Roman" w:hAnsi="Arial" w:cs="Arial"/>
        </w:rPr>
      </w:pPr>
      <w:r w:rsidRPr="00E86A5E">
        <w:rPr>
          <w:rFonts w:ascii="Arial" w:eastAsia="Times New Roman" w:hAnsi="Arial" w:cs="Arial"/>
        </w:rPr>
        <w:t>Inspekcijski nadzor nad obavljanjem poslova iz ovoga člana vrši inspekcija sigurnosti plovidbe Ministarstva i lučkih kapetanija.</w:t>
      </w:r>
    </w:p>
    <w:p w14:paraId="72A8C6BC" w14:textId="3D9832E6" w:rsidR="007413BC" w:rsidRDefault="007413BC" w:rsidP="00FC2CE0">
      <w:pPr>
        <w:pStyle w:val="BodyText"/>
        <w:spacing w:before="0"/>
        <w:ind w:left="0" w:firstLine="360"/>
        <w:rPr>
          <w:rFonts w:ascii="Arial" w:hAnsi="Arial" w:cs="Arial"/>
          <w:lang w:val="en-US"/>
        </w:rPr>
      </w:pPr>
    </w:p>
    <w:p w14:paraId="2CC2546F" w14:textId="77777777" w:rsidR="007413BC" w:rsidRPr="006E4E00" w:rsidRDefault="007413BC" w:rsidP="00FC2CE0">
      <w:pPr>
        <w:pStyle w:val="BodyText"/>
        <w:spacing w:before="63"/>
        <w:ind w:left="0" w:firstLine="0"/>
        <w:rPr>
          <w:rFonts w:ascii="Arial" w:hAnsi="Arial" w:cs="Arial"/>
          <w:color w:val="FF0000"/>
        </w:rPr>
      </w:pPr>
    </w:p>
    <w:p w14:paraId="785A71E8" w14:textId="77777777" w:rsidR="004162F4" w:rsidRPr="004F5E0B" w:rsidRDefault="004162F4" w:rsidP="00B267C9">
      <w:pPr>
        <w:pStyle w:val="Heading1"/>
        <w:ind w:left="90"/>
        <w:jc w:val="center"/>
        <w:rPr>
          <w:rFonts w:ascii="Arial" w:hAnsi="Arial" w:cs="Arial"/>
          <w:sz w:val="22"/>
          <w:szCs w:val="22"/>
        </w:rPr>
      </w:pPr>
      <w:r w:rsidRPr="004F5E0B">
        <w:rPr>
          <w:rFonts w:ascii="Arial" w:hAnsi="Arial" w:cs="Arial"/>
          <w:sz w:val="22"/>
          <w:szCs w:val="22"/>
        </w:rPr>
        <w:t>Primjena</w:t>
      </w:r>
      <w:r w:rsidRPr="004F5E0B">
        <w:rPr>
          <w:rFonts w:ascii="Arial" w:hAnsi="Arial" w:cs="Arial"/>
          <w:spacing w:val="-3"/>
          <w:sz w:val="22"/>
          <w:szCs w:val="22"/>
        </w:rPr>
        <w:t xml:space="preserve"> </w:t>
      </w:r>
      <w:r w:rsidRPr="004F5E0B">
        <w:rPr>
          <w:rFonts w:ascii="Arial" w:hAnsi="Arial" w:cs="Arial"/>
          <w:sz w:val="22"/>
          <w:szCs w:val="22"/>
        </w:rPr>
        <w:t>zakona</w:t>
      </w:r>
    </w:p>
    <w:p w14:paraId="40D0B66F" w14:textId="5E2C254C" w:rsidR="004162F4" w:rsidRPr="004F5E0B" w:rsidRDefault="004162F4" w:rsidP="00D158B1">
      <w:pPr>
        <w:spacing w:after="0"/>
        <w:jc w:val="center"/>
        <w:rPr>
          <w:rFonts w:ascii="Arial" w:hAnsi="Arial" w:cs="Arial"/>
          <w:b/>
        </w:rPr>
      </w:pPr>
      <w:r w:rsidRPr="004F5E0B">
        <w:rPr>
          <w:rFonts w:ascii="Arial" w:hAnsi="Arial" w:cs="Arial"/>
          <w:b/>
        </w:rPr>
        <w:t>Član</w:t>
      </w:r>
      <w:r w:rsidRPr="004F5E0B">
        <w:rPr>
          <w:rFonts w:ascii="Arial" w:hAnsi="Arial" w:cs="Arial"/>
          <w:b/>
          <w:spacing w:val="-2"/>
        </w:rPr>
        <w:t xml:space="preserve"> </w:t>
      </w:r>
      <w:r w:rsidR="00B267C9">
        <w:rPr>
          <w:rFonts w:ascii="Arial" w:hAnsi="Arial" w:cs="Arial"/>
          <w:b/>
        </w:rPr>
        <w:t>6</w:t>
      </w:r>
    </w:p>
    <w:p w14:paraId="75F900EC" w14:textId="247448B2" w:rsidR="004D38E1" w:rsidRPr="00765C18" w:rsidRDefault="004D38E1" w:rsidP="004D38E1">
      <w:pPr>
        <w:pStyle w:val="BodyText"/>
        <w:spacing w:before="63"/>
        <w:ind w:left="0" w:firstLine="0"/>
        <w:jc w:val="left"/>
        <w:rPr>
          <w:rFonts w:ascii="Arial" w:hAnsi="Arial" w:cs="Arial"/>
        </w:rPr>
      </w:pPr>
      <w:r>
        <w:rPr>
          <w:rFonts w:ascii="Arial" w:hAnsi="Arial" w:cs="Arial"/>
        </w:rPr>
        <w:t>O</w:t>
      </w:r>
      <w:r w:rsidRPr="00765C18">
        <w:rPr>
          <w:rFonts w:ascii="Arial" w:hAnsi="Arial" w:cs="Arial"/>
        </w:rPr>
        <w:t xml:space="preserve">dredbe </w:t>
      </w:r>
      <w:r>
        <w:rPr>
          <w:rFonts w:ascii="Arial" w:hAnsi="Arial" w:cs="Arial"/>
        </w:rPr>
        <w:t xml:space="preserve">ovog zakona </w:t>
      </w:r>
      <w:r w:rsidRPr="00765C18">
        <w:rPr>
          <w:rFonts w:ascii="Arial" w:hAnsi="Arial" w:cs="Arial"/>
        </w:rPr>
        <w:t xml:space="preserve">odnose </w:t>
      </w:r>
      <w:r>
        <w:rPr>
          <w:rFonts w:ascii="Arial" w:hAnsi="Arial" w:cs="Arial"/>
        </w:rPr>
        <w:t xml:space="preserve">se </w:t>
      </w:r>
      <w:r w:rsidRPr="00765C18">
        <w:rPr>
          <w:rFonts w:ascii="Arial" w:hAnsi="Arial" w:cs="Arial"/>
        </w:rPr>
        <w:t xml:space="preserve">na brod </w:t>
      </w:r>
      <w:r>
        <w:rPr>
          <w:rFonts w:ascii="Arial" w:hAnsi="Arial" w:cs="Arial"/>
        </w:rPr>
        <w:t xml:space="preserve">pomorske i brod </w:t>
      </w:r>
      <w:r w:rsidRPr="00765C18">
        <w:rPr>
          <w:rFonts w:ascii="Arial" w:hAnsi="Arial" w:cs="Arial"/>
        </w:rPr>
        <w:t>unut</w:t>
      </w:r>
      <w:r>
        <w:rPr>
          <w:rFonts w:ascii="Arial" w:hAnsi="Arial" w:cs="Arial"/>
        </w:rPr>
        <w:t>raš</w:t>
      </w:r>
      <w:r w:rsidRPr="00765C18">
        <w:rPr>
          <w:rFonts w:ascii="Arial" w:hAnsi="Arial" w:cs="Arial"/>
        </w:rPr>
        <w:t xml:space="preserve">nje plovidbe i druge </w:t>
      </w:r>
      <w:r>
        <w:rPr>
          <w:rFonts w:ascii="Arial" w:hAnsi="Arial" w:cs="Arial"/>
        </w:rPr>
        <w:t xml:space="preserve">plovne </w:t>
      </w:r>
      <w:r w:rsidRPr="00765C18">
        <w:rPr>
          <w:rFonts w:ascii="Arial" w:hAnsi="Arial" w:cs="Arial"/>
        </w:rPr>
        <w:t xml:space="preserve">objekte </w:t>
      </w:r>
      <w:r>
        <w:rPr>
          <w:rFonts w:ascii="Arial" w:hAnsi="Arial" w:cs="Arial"/>
        </w:rPr>
        <w:t xml:space="preserve">pomorske i/ili </w:t>
      </w:r>
      <w:r w:rsidRPr="00765C18">
        <w:rPr>
          <w:rFonts w:ascii="Arial" w:hAnsi="Arial" w:cs="Arial"/>
        </w:rPr>
        <w:t>unut</w:t>
      </w:r>
      <w:r>
        <w:rPr>
          <w:rFonts w:ascii="Arial" w:hAnsi="Arial" w:cs="Arial"/>
        </w:rPr>
        <w:t>r</w:t>
      </w:r>
      <w:r w:rsidRPr="00765C18">
        <w:rPr>
          <w:rFonts w:ascii="Arial" w:hAnsi="Arial" w:cs="Arial"/>
        </w:rPr>
        <w:t>a</w:t>
      </w:r>
      <w:r>
        <w:rPr>
          <w:rFonts w:ascii="Arial" w:hAnsi="Arial" w:cs="Arial"/>
        </w:rPr>
        <w:t>š</w:t>
      </w:r>
      <w:r w:rsidRPr="00765C18">
        <w:rPr>
          <w:rFonts w:ascii="Arial" w:hAnsi="Arial" w:cs="Arial"/>
        </w:rPr>
        <w:t>nje plovidbe</w:t>
      </w:r>
      <w:r>
        <w:rPr>
          <w:rFonts w:ascii="Arial" w:hAnsi="Arial" w:cs="Arial"/>
        </w:rPr>
        <w:t>, kao i na sve plutajuće objekte,</w:t>
      </w:r>
      <w:r w:rsidRPr="00765C18">
        <w:rPr>
          <w:rFonts w:ascii="Arial" w:hAnsi="Arial" w:cs="Arial"/>
        </w:rPr>
        <w:t xml:space="preserve"> koji plove ili se nalaze </w:t>
      </w:r>
      <w:r>
        <w:rPr>
          <w:rFonts w:ascii="Arial" w:hAnsi="Arial" w:cs="Arial"/>
        </w:rPr>
        <w:t xml:space="preserve">u obalnom moru i </w:t>
      </w:r>
      <w:r w:rsidRPr="00765C18">
        <w:rPr>
          <w:rFonts w:ascii="Arial" w:hAnsi="Arial" w:cs="Arial"/>
        </w:rPr>
        <w:t xml:space="preserve"> unutr</w:t>
      </w:r>
      <w:r>
        <w:rPr>
          <w:rFonts w:ascii="Arial" w:hAnsi="Arial" w:cs="Arial"/>
        </w:rPr>
        <w:t>aš</w:t>
      </w:r>
      <w:r w:rsidRPr="00765C18">
        <w:rPr>
          <w:rFonts w:ascii="Arial" w:hAnsi="Arial" w:cs="Arial"/>
        </w:rPr>
        <w:t>njim vodama.</w:t>
      </w:r>
    </w:p>
    <w:p w14:paraId="6CA55CE3" w14:textId="77777777" w:rsidR="004D38E1" w:rsidRPr="00765C18" w:rsidRDefault="004D38E1" w:rsidP="004D38E1">
      <w:pPr>
        <w:pStyle w:val="BodyText"/>
        <w:spacing w:before="63"/>
        <w:ind w:left="0" w:firstLine="0"/>
        <w:jc w:val="left"/>
        <w:rPr>
          <w:rFonts w:ascii="Arial" w:hAnsi="Arial" w:cs="Arial"/>
        </w:rPr>
      </w:pPr>
      <w:r w:rsidRPr="00765C18">
        <w:rPr>
          <w:rFonts w:ascii="Arial" w:hAnsi="Arial" w:cs="Arial"/>
        </w:rPr>
        <w:t>Odredbe ovoga Zakona primjenjuju se na ratne brodove ako je to ovim Zakonom izričito određeno.</w:t>
      </w:r>
    </w:p>
    <w:p w14:paraId="1EE953BF" w14:textId="77777777" w:rsidR="004D38E1" w:rsidRDefault="004D38E1" w:rsidP="004D38E1">
      <w:pPr>
        <w:pStyle w:val="BodyText"/>
        <w:spacing w:before="63"/>
        <w:ind w:left="0" w:firstLine="0"/>
        <w:jc w:val="left"/>
        <w:rPr>
          <w:rFonts w:ascii="Arial" w:hAnsi="Arial" w:cs="Arial"/>
        </w:rPr>
      </w:pPr>
      <w:r w:rsidRPr="00765C18">
        <w:rPr>
          <w:rFonts w:ascii="Arial" w:hAnsi="Arial" w:cs="Arial"/>
        </w:rPr>
        <w:t xml:space="preserve">Ako ovim Zakonom nije drukčije određeno, njegove odredbe koje se odnose na brod u gradnji primjenjuju se i na druge </w:t>
      </w:r>
      <w:r>
        <w:rPr>
          <w:rFonts w:ascii="Arial" w:hAnsi="Arial" w:cs="Arial"/>
        </w:rPr>
        <w:t xml:space="preserve">plovne </w:t>
      </w:r>
      <w:r w:rsidRPr="00765C18">
        <w:rPr>
          <w:rFonts w:ascii="Arial" w:hAnsi="Arial" w:cs="Arial"/>
        </w:rPr>
        <w:t>objekte u gradnj</w:t>
      </w:r>
      <w:r>
        <w:rPr>
          <w:rFonts w:ascii="Arial" w:hAnsi="Arial" w:cs="Arial"/>
        </w:rPr>
        <w:t>i.</w:t>
      </w:r>
    </w:p>
    <w:p w14:paraId="3BE45540" w14:textId="77777777" w:rsidR="00AB6A97" w:rsidRDefault="00AB6A97" w:rsidP="004D38E1">
      <w:pPr>
        <w:pStyle w:val="BodyText"/>
        <w:spacing w:before="63"/>
        <w:ind w:left="0" w:firstLine="0"/>
        <w:jc w:val="left"/>
        <w:rPr>
          <w:rFonts w:ascii="Arial" w:hAnsi="Arial" w:cs="Arial"/>
        </w:rPr>
      </w:pPr>
    </w:p>
    <w:p w14:paraId="6D0DED9A" w14:textId="047E5B3C" w:rsidR="004162F4" w:rsidRPr="00740ABF" w:rsidRDefault="004162F4" w:rsidP="00412526">
      <w:pPr>
        <w:spacing w:after="0"/>
        <w:jc w:val="center"/>
        <w:rPr>
          <w:rFonts w:ascii="Arial" w:hAnsi="Arial" w:cs="Arial"/>
          <w:b/>
          <w:bCs/>
        </w:rPr>
      </w:pPr>
      <w:r w:rsidRPr="00740ABF">
        <w:rPr>
          <w:rFonts w:ascii="Arial" w:hAnsi="Arial" w:cs="Arial"/>
          <w:b/>
          <w:bCs/>
        </w:rPr>
        <w:t>Običaji u plovidbi</w:t>
      </w:r>
    </w:p>
    <w:p w14:paraId="4A612521" w14:textId="1863AE9D" w:rsidR="004162F4" w:rsidRDefault="004162F4" w:rsidP="00412526">
      <w:pPr>
        <w:spacing w:after="0"/>
        <w:jc w:val="center"/>
        <w:rPr>
          <w:rFonts w:ascii="Arial" w:hAnsi="Arial" w:cs="Arial"/>
          <w:b/>
          <w:bCs/>
        </w:rPr>
      </w:pPr>
      <w:r w:rsidRPr="00D158B1">
        <w:rPr>
          <w:rFonts w:ascii="Arial" w:hAnsi="Arial" w:cs="Arial"/>
          <w:b/>
          <w:bCs/>
        </w:rPr>
        <w:t xml:space="preserve">Član </w:t>
      </w:r>
      <w:r w:rsidR="00B267C9" w:rsidRPr="00D158B1">
        <w:rPr>
          <w:rFonts w:ascii="Arial" w:hAnsi="Arial" w:cs="Arial"/>
          <w:b/>
          <w:bCs/>
        </w:rPr>
        <w:t>7</w:t>
      </w:r>
    </w:p>
    <w:p w14:paraId="432E83EB" w14:textId="77777777" w:rsidR="00412526" w:rsidRPr="00D158B1" w:rsidRDefault="00412526" w:rsidP="00412526">
      <w:pPr>
        <w:spacing w:after="0"/>
        <w:jc w:val="center"/>
        <w:rPr>
          <w:rFonts w:ascii="Arial" w:hAnsi="Arial" w:cs="Arial"/>
          <w:b/>
          <w:bCs/>
        </w:rPr>
      </w:pPr>
    </w:p>
    <w:p w14:paraId="5061CB68" w14:textId="77777777" w:rsidR="004162F4" w:rsidRPr="00740ABF" w:rsidRDefault="004162F4" w:rsidP="00D158B1">
      <w:pPr>
        <w:pStyle w:val="BodyText"/>
        <w:spacing w:before="15"/>
        <w:ind w:left="0" w:firstLine="360"/>
        <w:rPr>
          <w:rFonts w:ascii="Arial" w:hAnsi="Arial" w:cs="Arial"/>
        </w:rPr>
      </w:pPr>
      <w:r w:rsidRPr="00740ABF">
        <w:rPr>
          <w:rFonts w:ascii="Arial" w:hAnsi="Arial" w:cs="Arial"/>
        </w:rPr>
        <w:t>Na odnose koji nijesu uređeni ovim zakonom, drugim zakonima, kao i potvrđenim međunarodnim ugovorima, primjenjuju se običaji u pomorskoj i unutrašnjoj plovidbi.</w:t>
      </w:r>
    </w:p>
    <w:p w14:paraId="1E9AC38F" w14:textId="77777777" w:rsidR="00740ABF" w:rsidRDefault="00740ABF" w:rsidP="0010204D">
      <w:pPr>
        <w:jc w:val="center"/>
        <w:rPr>
          <w:rFonts w:ascii="Arial" w:eastAsia="Times New Roman" w:hAnsi="Arial" w:cs="Arial"/>
          <w:b/>
          <w:bCs/>
        </w:rPr>
      </w:pPr>
    </w:p>
    <w:p w14:paraId="3E808D28" w14:textId="77777777" w:rsidR="00FC2CE0" w:rsidRDefault="00FC2CE0" w:rsidP="00740ABF">
      <w:pPr>
        <w:spacing w:after="0"/>
        <w:jc w:val="center"/>
        <w:rPr>
          <w:rFonts w:ascii="Arial" w:eastAsia="Times New Roman" w:hAnsi="Arial" w:cs="Arial"/>
          <w:b/>
          <w:bCs/>
        </w:rPr>
      </w:pPr>
    </w:p>
    <w:p w14:paraId="6D1C2363" w14:textId="77777777" w:rsidR="00FC2CE0" w:rsidRDefault="00FC2CE0" w:rsidP="00740ABF">
      <w:pPr>
        <w:spacing w:after="0"/>
        <w:jc w:val="center"/>
        <w:rPr>
          <w:rFonts w:ascii="Arial" w:eastAsia="Times New Roman" w:hAnsi="Arial" w:cs="Arial"/>
          <w:b/>
          <w:bCs/>
        </w:rPr>
      </w:pPr>
    </w:p>
    <w:p w14:paraId="1F6A6FD8" w14:textId="77777777" w:rsidR="00FC2CE0" w:rsidRDefault="00FC2CE0" w:rsidP="00740ABF">
      <w:pPr>
        <w:spacing w:after="0"/>
        <w:jc w:val="center"/>
        <w:rPr>
          <w:rFonts w:ascii="Arial" w:eastAsia="Times New Roman" w:hAnsi="Arial" w:cs="Arial"/>
          <w:b/>
          <w:bCs/>
        </w:rPr>
      </w:pPr>
    </w:p>
    <w:p w14:paraId="08E8B58D" w14:textId="6B866F58" w:rsidR="00412526" w:rsidRDefault="00412526" w:rsidP="00740ABF">
      <w:pPr>
        <w:spacing w:after="0"/>
        <w:jc w:val="center"/>
        <w:rPr>
          <w:rFonts w:ascii="Arial" w:eastAsia="Times New Roman" w:hAnsi="Arial" w:cs="Arial"/>
          <w:b/>
          <w:bCs/>
        </w:rPr>
      </w:pPr>
      <w:r>
        <w:rPr>
          <w:rFonts w:ascii="Arial" w:eastAsia="Times New Roman" w:hAnsi="Arial" w:cs="Arial"/>
          <w:b/>
          <w:bCs/>
        </w:rPr>
        <w:lastRenderedPageBreak/>
        <w:t>Značenje izraza</w:t>
      </w:r>
    </w:p>
    <w:p w14:paraId="2C50054B" w14:textId="6289A2BC" w:rsidR="0010204D" w:rsidRDefault="0010204D" w:rsidP="00740ABF">
      <w:pPr>
        <w:spacing w:after="0"/>
        <w:jc w:val="center"/>
        <w:rPr>
          <w:rFonts w:ascii="Tahoma" w:eastAsia="Times New Roman" w:hAnsi="Tahoma" w:cs="Tahoma"/>
          <w:b/>
          <w:bCs/>
        </w:rPr>
      </w:pPr>
      <w:r w:rsidRPr="004F5E0B">
        <w:rPr>
          <w:rFonts w:ascii="Arial" w:eastAsia="Times New Roman" w:hAnsi="Arial" w:cs="Arial"/>
          <w:b/>
          <w:bCs/>
        </w:rPr>
        <w:t xml:space="preserve">Član </w:t>
      </w:r>
      <w:r w:rsidR="00B267C9">
        <w:rPr>
          <w:rFonts w:ascii="Arial" w:eastAsia="Times New Roman" w:hAnsi="Arial" w:cs="Arial"/>
          <w:b/>
          <w:bCs/>
        </w:rPr>
        <w:t>8</w:t>
      </w:r>
      <w:r w:rsidRPr="004F5E0B">
        <w:rPr>
          <w:rFonts w:ascii="Arial" w:eastAsia="Times New Roman" w:hAnsi="Arial" w:cs="Arial"/>
          <w:b/>
          <w:bCs/>
        </w:rPr>
        <w:t xml:space="preserve"> </w:t>
      </w:r>
      <w:r w:rsidRPr="004F5E0B">
        <w:rPr>
          <w:rFonts w:ascii="Tahoma" w:eastAsia="Times New Roman" w:hAnsi="Tahoma" w:cs="Tahoma"/>
          <w:b/>
          <w:bCs/>
        </w:rPr>
        <w:t>﻿</w:t>
      </w:r>
    </w:p>
    <w:p w14:paraId="5534EF32" w14:textId="77777777" w:rsidR="00412526" w:rsidRPr="004F5E0B" w:rsidRDefault="00412526" w:rsidP="00740ABF">
      <w:pPr>
        <w:spacing w:after="0"/>
        <w:jc w:val="center"/>
        <w:rPr>
          <w:rFonts w:ascii="Arial" w:eastAsia="Times New Roman" w:hAnsi="Arial" w:cs="Arial"/>
          <w:b/>
          <w:bCs/>
        </w:rPr>
      </w:pPr>
    </w:p>
    <w:p w14:paraId="14E7E671" w14:textId="2E7ED6A4" w:rsidR="0010204D" w:rsidRDefault="0010204D" w:rsidP="00D158B1">
      <w:pPr>
        <w:pStyle w:val="1tekst"/>
        <w:ind w:left="0" w:firstLine="360"/>
        <w:rPr>
          <w:rFonts w:ascii="Arial" w:hAnsi="Arial" w:cs="Arial"/>
          <w:sz w:val="22"/>
          <w:szCs w:val="22"/>
        </w:rPr>
      </w:pPr>
      <w:r w:rsidRPr="004F5E0B">
        <w:rPr>
          <w:rFonts w:ascii="Arial" w:hAnsi="Arial" w:cs="Arial"/>
          <w:sz w:val="22"/>
          <w:szCs w:val="22"/>
        </w:rPr>
        <w:t>Izrazi upotrijebljeni u ovom zakonu imaju sljedeća značenja:</w:t>
      </w:r>
    </w:p>
    <w:p w14:paraId="52FD0B46" w14:textId="50A65106" w:rsidR="00EE5C8A" w:rsidRPr="00EE5C8A" w:rsidRDefault="00EE5C8A" w:rsidP="00EE5C8A">
      <w:pPr>
        <w:pStyle w:val="1tekst"/>
        <w:ind w:left="0" w:firstLine="360"/>
        <w:rPr>
          <w:rFonts w:ascii="Arial" w:hAnsi="Arial" w:cs="Arial"/>
          <w:sz w:val="22"/>
          <w:szCs w:val="22"/>
        </w:rPr>
      </w:pPr>
    </w:p>
    <w:p w14:paraId="1F93C9BE" w14:textId="762679C5" w:rsidR="000D4E28" w:rsidRPr="000D4E28" w:rsidRDefault="00675F42" w:rsidP="00021B0D">
      <w:pPr>
        <w:pStyle w:val="ListParagraph"/>
        <w:numPr>
          <w:ilvl w:val="0"/>
          <w:numId w:val="38"/>
        </w:numPr>
        <w:rPr>
          <w:rFonts w:ascii="Arial" w:eastAsiaTheme="minorEastAsia" w:hAnsi="Arial" w:cs="Arial"/>
          <w:lang w:val="sr-Latn-ME"/>
        </w:rPr>
      </w:pPr>
      <w:r>
        <w:rPr>
          <w:rFonts w:ascii="Arial" w:eastAsiaTheme="minorEastAsia" w:hAnsi="Arial" w:cs="Arial"/>
          <w:b/>
          <w:bCs/>
          <w:lang w:val="sr-Latn-ME"/>
        </w:rPr>
        <w:t>a</w:t>
      </w:r>
      <w:r w:rsidR="000D4E28" w:rsidRPr="000D4E28">
        <w:rPr>
          <w:rFonts w:ascii="Arial" w:eastAsiaTheme="minorEastAsia" w:hAnsi="Arial" w:cs="Arial"/>
          <w:b/>
          <w:bCs/>
          <w:lang w:val="sr-Latn-ME"/>
        </w:rPr>
        <w:t>utomatski identifikacioni sistem (AIS</w:t>
      </w:r>
      <w:r w:rsidR="000D4E28" w:rsidRPr="000D4E28">
        <w:rPr>
          <w:rFonts w:ascii="Arial" w:eastAsiaTheme="minorEastAsia" w:hAnsi="Arial" w:cs="Arial"/>
          <w:lang w:val="sr-Latn-ME"/>
        </w:rPr>
        <w:t xml:space="preserve">) je sistem </w:t>
      </w:r>
      <w:r w:rsidR="000D4E28">
        <w:rPr>
          <w:rFonts w:ascii="Arial" w:eastAsiaTheme="minorEastAsia" w:hAnsi="Arial" w:cs="Arial"/>
          <w:lang w:val="sr-Latn-ME"/>
        </w:rPr>
        <w:t xml:space="preserve">automatske identifikacije </w:t>
      </w:r>
      <w:r w:rsidR="0069640B">
        <w:rPr>
          <w:rFonts w:ascii="Arial" w:eastAsiaTheme="minorEastAsia" w:hAnsi="Arial" w:cs="Arial"/>
          <w:lang w:val="sr-Latn-ME"/>
        </w:rPr>
        <w:t xml:space="preserve">čiji je primopredajnik </w:t>
      </w:r>
      <w:r w:rsidR="004E6D23">
        <w:rPr>
          <w:rFonts w:ascii="Arial" w:eastAsiaTheme="minorEastAsia" w:hAnsi="Arial" w:cs="Arial"/>
          <w:lang w:val="sr-Latn-ME"/>
        </w:rPr>
        <w:t xml:space="preserve">instaliran na </w:t>
      </w:r>
      <w:r w:rsidR="000D4E28" w:rsidRPr="000D4E28">
        <w:rPr>
          <w:rFonts w:ascii="Arial" w:eastAsiaTheme="minorEastAsia" w:hAnsi="Arial" w:cs="Arial"/>
          <w:lang w:val="sr-Latn-ME"/>
        </w:rPr>
        <w:t>plovni</w:t>
      </w:r>
      <w:r w:rsidR="004E6D23">
        <w:rPr>
          <w:rFonts w:ascii="Arial" w:eastAsiaTheme="minorEastAsia" w:hAnsi="Arial" w:cs="Arial"/>
          <w:lang w:val="sr-Latn-ME"/>
        </w:rPr>
        <w:t>m</w:t>
      </w:r>
      <w:r w:rsidR="000D4E28" w:rsidRPr="000D4E28">
        <w:rPr>
          <w:rFonts w:ascii="Arial" w:eastAsiaTheme="minorEastAsia" w:hAnsi="Arial" w:cs="Arial"/>
          <w:lang w:val="sr-Latn-ME"/>
        </w:rPr>
        <w:t xml:space="preserve"> </w:t>
      </w:r>
      <w:r w:rsidR="000D4E28">
        <w:rPr>
          <w:rFonts w:ascii="Arial" w:eastAsiaTheme="minorEastAsia" w:hAnsi="Arial" w:cs="Arial"/>
          <w:lang w:val="sr-Latn-ME"/>
        </w:rPr>
        <w:t>i  plutajući</w:t>
      </w:r>
      <w:r w:rsidR="004E6D23">
        <w:rPr>
          <w:rFonts w:ascii="Arial" w:eastAsiaTheme="minorEastAsia" w:hAnsi="Arial" w:cs="Arial"/>
          <w:lang w:val="sr-Latn-ME"/>
        </w:rPr>
        <w:t>m</w:t>
      </w:r>
      <w:r w:rsidR="000D4E28">
        <w:rPr>
          <w:rFonts w:ascii="Arial" w:eastAsiaTheme="minorEastAsia" w:hAnsi="Arial" w:cs="Arial"/>
          <w:lang w:val="sr-Latn-ME"/>
        </w:rPr>
        <w:t xml:space="preserve"> </w:t>
      </w:r>
      <w:r w:rsidR="000D4E28" w:rsidRPr="000D4E28">
        <w:rPr>
          <w:rFonts w:ascii="Arial" w:eastAsiaTheme="minorEastAsia" w:hAnsi="Arial" w:cs="Arial"/>
          <w:lang w:val="sr-Latn-ME"/>
        </w:rPr>
        <w:t>objekti</w:t>
      </w:r>
      <w:r w:rsidR="004E6D23">
        <w:rPr>
          <w:rFonts w:ascii="Arial" w:eastAsiaTheme="minorEastAsia" w:hAnsi="Arial" w:cs="Arial"/>
          <w:lang w:val="sr-Latn-ME"/>
        </w:rPr>
        <w:t>ma a koji</w:t>
      </w:r>
      <w:r w:rsidR="000D4E28" w:rsidRPr="000D4E28">
        <w:rPr>
          <w:rFonts w:ascii="Arial" w:eastAsiaTheme="minorEastAsia" w:hAnsi="Arial" w:cs="Arial"/>
          <w:lang w:val="sr-Latn-ME"/>
        </w:rPr>
        <w:t xml:space="preserve"> VTS </w:t>
      </w:r>
      <w:r w:rsidR="000D4E28">
        <w:rPr>
          <w:rFonts w:ascii="Arial" w:eastAsiaTheme="minorEastAsia" w:hAnsi="Arial" w:cs="Arial"/>
          <w:lang w:val="sr-Latn-ME"/>
        </w:rPr>
        <w:t xml:space="preserve">služba </w:t>
      </w:r>
      <w:r w:rsidR="004E6D23">
        <w:rPr>
          <w:rFonts w:ascii="Arial" w:eastAsiaTheme="minorEastAsia" w:hAnsi="Arial" w:cs="Arial"/>
          <w:lang w:val="sr-Latn-ME"/>
        </w:rPr>
        <w:t xml:space="preserve">koristi </w:t>
      </w:r>
      <w:r w:rsidR="000D4E28" w:rsidRPr="000D4E28">
        <w:rPr>
          <w:rFonts w:ascii="Arial" w:eastAsiaTheme="minorEastAsia" w:hAnsi="Arial" w:cs="Arial"/>
          <w:lang w:val="sr-Latn-ME"/>
        </w:rPr>
        <w:t xml:space="preserve">za </w:t>
      </w:r>
      <w:r w:rsidR="0069640B">
        <w:rPr>
          <w:rFonts w:ascii="Arial" w:eastAsiaTheme="minorEastAsia" w:hAnsi="Arial" w:cs="Arial"/>
          <w:lang w:val="sr-Latn-ME"/>
        </w:rPr>
        <w:t xml:space="preserve">nadzor, </w:t>
      </w:r>
      <w:r w:rsidR="000D4E28" w:rsidRPr="000D4E28">
        <w:rPr>
          <w:rFonts w:ascii="Arial" w:eastAsiaTheme="minorEastAsia" w:hAnsi="Arial" w:cs="Arial"/>
          <w:lang w:val="sr-Latn-ME"/>
        </w:rPr>
        <w:t xml:space="preserve">lociranje i praćenje plovnih </w:t>
      </w:r>
      <w:r w:rsidR="000D4E28">
        <w:rPr>
          <w:rFonts w:ascii="Arial" w:eastAsiaTheme="minorEastAsia" w:hAnsi="Arial" w:cs="Arial"/>
          <w:lang w:val="sr-Latn-ME"/>
        </w:rPr>
        <w:t xml:space="preserve">i plutajućih </w:t>
      </w:r>
      <w:r w:rsidR="000D4E28" w:rsidRPr="000D4E28">
        <w:rPr>
          <w:rFonts w:ascii="Arial" w:eastAsiaTheme="minorEastAsia" w:hAnsi="Arial" w:cs="Arial"/>
          <w:lang w:val="sr-Latn-ME"/>
        </w:rPr>
        <w:t>objekata</w:t>
      </w:r>
      <w:r w:rsidR="000D4E28">
        <w:rPr>
          <w:rFonts w:ascii="Arial" w:eastAsiaTheme="minorEastAsia" w:hAnsi="Arial" w:cs="Arial"/>
          <w:lang w:val="sr-Latn-ME"/>
        </w:rPr>
        <w:t>.</w:t>
      </w:r>
    </w:p>
    <w:p w14:paraId="03D85A9D" w14:textId="269AE6C5" w:rsidR="009C3554" w:rsidRDefault="009C3554" w:rsidP="00021B0D">
      <w:pPr>
        <w:pStyle w:val="ListParagraph"/>
        <w:numPr>
          <w:ilvl w:val="0"/>
          <w:numId w:val="38"/>
        </w:numPr>
        <w:rPr>
          <w:rFonts w:ascii="Arial" w:eastAsiaTheme="minorEastAsia" w:hAnsi="Arial" w:cs="Arial"/>
          <w:lang w:val="sr-Latn-ME"/>
        </w:rPr>
      </w:pPr>
      <w:r w:rsidRPr="009C3554">
        <w:rPr>
          <w:rFonts w:ascii="Arial" w:eastAsiaTheme="minorEastAsia" w:hAnsi="Arial" w:cs="Arial"/>
          <w:b/>
          <w:bCs/>
          <w:lang w:val="sr-Latn-ME"/>
        </w:rPr>
        <w:t>brod</w:t>
      </w:r>
      <w:r w:rsidRPr="009C3554">
        <w:rPr>
          <w:rFonts w:ascii="Arial" w:eastAsiaTheme="minorEastAsia" w:hAnsi="Arial" w:cs="Arial"/>
          <w:lang w:val="sr-Latn-ME"/>
        </w:rPr>
        <w:t xml:space="preserve"> jeste brod pomorske plovidbe (pomorski brod) ili brod unutrašnje plovidbe.</w:t>
      </w:r>
    </w:p>
    <w:p w14:paraId="5982D468" w14:textId="27EF5B2E" w:rsidR="009C3554" w:rsidRDefault="009C3554" w:rsidP="00021B0D">
      <w:pPr>
        <w:pStyle w:val="ListParagraph"/>
        <w:numPr>
          <w:ilvl w:val="0"/>
          <w:numId w:val="38"/>
        </w:numPr>
        <w:rPr>
          <w:rFonts w:ascii="Arial" w:eastAsiaTheme="minorEastAsia" w:hAnsi="Arial" w:cs="Arial"/>
          <w:lang w:val="sr-Latn-ME"/>
        </w:rPr>
      </w:pPr>
      <w:r w:rsidRPr="009C3554">
        <w:rPr>
          <w:rFonts w:ascii="Arial" w:eastAsiaTheme="minorEastAsia" w:hAnsi="Arial" w:cs="Arial"/>
          <w:b/>
          <w:bCs/>
          <w:lang w:val="sr-Latn-ME"/>
        </w:rPr>
        <w:t>pomorski brod</w:t>
      </w:r>
      <w:r w:rsidRPr="009C3554">
        <w:rPr>
          <w:rFonts w:ascii="Arial" w:eastAsiaTheme="minorEastAsia" w:hAnsi="Arial" w:cs="Arial"/>
          <w:lang w:val="sr-Latn-ME"/>
        </w:rPr>
        <w:t xml:space="preserve"> je plovni objekt namijenjen isključivo ili pretežno plovi</w:t>
      </w:r>
      <w:r w:rsidR="008938E3">
        <w:rPr>
          <w:rFonts w:ascii="Arial" w:eastAsiaTheme="minorEastAsia" w:hAnsi="Arial" w:cs="Arial"/>
          <w:lang w:val="sr-Latn-ME"/>
        </w:rPr>
        <w:t>dbi</w:t>
      </w:r>
      <w:r w:rsidRPr="009C3554">
        <w:rPr>
          <w:rFonts w:ascii="Arial" w:eastAsiaTheme="minorEastAsia" w:hAnsi="Arial" w:cs="Arial"/>
          <w:lang w:val="sr-Latn-ME"/>
        </w:rPr>
        <w:t xml:space="preserve"> morem i vodama povezanim sa morem i plovnim za te plovne objekte,</w:t>
      </w:r>
      <w:r w:rsidR="00FC2CE0">
        <w:rPr>
          <w:rFonts w:ascii="Arial" w:eastAsiaTheme="minorEastAsia" w:hAnsi="Arial" w:cs="Arial"/>
          <w:lang w:val="sr-Latn-ME"/>
        </w:rPr>
        <w:t xml:space="preserve"> </w:t>
      </w:r>
      <w:r w:rsidRPr="009C3554">
        <w:rPr>
          <w:rFonts w:ascii="Arial" w:eastAsiaTheme="minorEastAsia" w:hAnsi="Arial" w:cs="Arial"/>
          <w:lang w:val="sr-Latn-ME"/>
        </w:rPr>
        <w:t>čija je dužina trupa veća od 1</w:t>
      </w:r>
      <w:r w:rsidR="00AC4E6C">
        <w:rPr>
          <w:rFonts w:ascii="Arial" w:eastAsiaTheme="minorEastAsia" w:hAnsi="Arial" w:cs="Arial"/>
          <w:lang w:val="sr-Latn-ME"/>
        </w:rPr>
        <w:t>2</w:t>
      </w:r>
      <w:r w:rsidRPr="009C3554">
        <w:rPr>
          <w:rFonts w:ascii="Arial" w:eastAsiaTheme="minorEastAsia" w:hAnsi="Arial" w:cs="Arial"/>
          <w:lang w:val="sr-Latn-ME"/>
        </w:rPr>
        <w:t xml:space="preserve"> m, ili je ovlašten </w:t>
      </w:r>
      <w:r w:rsidR="00FC2CE0">
        <w:rPr>
          <w:rFonts w:ascii="Arial" w:eastAsiaTheme="minorEastAsia" w:hAnsi="Arial" w:cs="Arial"/>
          <w:lang w:val="sr-Latn-ME"/>
        </w:rPr>
        <w:t xml:space="preserve">da </w:t>
      </w:r>
      <w:r w:rsidRPr="009C3554">
        <w:rPr>
          <w:rFonts w:ascii="Arial" w:eastAsiaTheme="minorEastAsia" w:hAnsi="Arial" w:cs="Arial"/>
          <w:lang w:val="sr-Latn-ME"/>
        </w:rPr>
        <w:t>prevozi više od 12 putnika i može biti putnički, teretni, tehnički plovni objekt, ribarski, ratni, javni ili naučnoistraživački.</w:t>
      </w:r>
    </w:p>
    <w:p w14:paraId="571895B8" w14:textId="1D689C12" w:rsidR="00412526" w:rsidRPr="006C6B6D" w:rsidRDefault="00412526" w:rsidP="00021B0D">
      <w:pPr>
        <w:pStyle w:val="ListParagraph"/>
        <w:numPr>
          <w:ilvl w:val="0"/>
          <w:numId w:val="38"/>
        </w:numPr>
        <w:rPr>
          <w:rFonts w:ascii="Arial" w:eastAsiaTheme="minorEastAsia" w:hAnsi="Arial" w:cs="Arial"/>
          <w:lang w:val="sr-Latn-ME"/>
        </w:rPr>
      </w:pPr>
      <w:r w:rsidRPr="009C3554">
        <w:rPr>
          <w:rFonts w:ascii="Arial" w:hAnsi="Arial" w:cs="Arial"/>
          <w:b/>
          <w:bCs/>
          <w:lang w:val="sr-Latn-ME"/>
        </w:rPr>
        <w:t xml:space="preserve">brod unutrašnje plovidbe </w:t>
      </w:r>
      <w:r w:rsidRPr="009C3554">
        <w:rPr>
          <w:rFonts w:ascii="Arial" w:hAnsi="Arial" w:cs="Arial"/>
          <w:bCs/>
          <w:lang w:val="sr-Latn-ME"/>
        </w:rPr>
        <w:t>je</w:t>
      </w:r>
      <w:r w:rsidRPr="009C3554">
        <w:rPr>
          <w:rFonts w:ascii="Arial" w:hAnsi="Arial" w:cs="Arial"/>
          <w:lang w:val="sr-Latn-ME"/>
        </w:rPr>
        <w:t xml:space="preserve"> plovni objekat namijenjen za plovidbu na unutrašnjim vodama dužine od </w:t>
      </w:r>
      <w:r w:rsidR="0003048D">
        <w:rPr>
          <w:rFonts w:ascii="Arial" w:hAnsi="Arial" w:cs="Arial"/>
          <w:lang w:val="sr-Latn-ME"/>
        </w:rPr>
        <w:t>15</w:t>
      </w:r>
      <w:r w:rsidRPr="009C3554">
        <w:rPr>
          <w:rFonts w:ascii="Arial" w:hAnsi="Arial" w:cs="Arial"/>
          <w:lang w:val="sr-Latn-ME"/>
        </w:rPr>
        <w:t xml:space="preserve"> ili više metara  ili zapremine 100</w:t>
      </w:r>
      <w:r w:rsidR="006C6B6D">
        <w:rPr>
          <w:rFonts w:ascii="Arial" w:hAnsi="Arial" w:cs="Arial"/>
          <w:lang w:val="sr-Latn-ME"/>
        </w:rPr>
        <w:t xml:space="preserve"> m3 ili više </w:t>
      </w:r>
      <w:r w:rsidR="006C6B6D" w:rsidRPr="006C6B6D">
        <w:rPr>
          <w:rFonts w:ascii="Arial" w:hAnsi="Arial" w:cs="Arial"/>
          <w:lang w:val="sr-Latn-ME"/>
        </w:rPr>
        <w:t xml:space="preserve">ili je ovlašten </w:t>
      </w:r>
      <w:r w:rsidR="006C6B6D">
        <w:rPr>
          <w:rFonts w:ascii="Arial" w:hAnsi="Arial" w:cs="Arial"/>
          <w:lang w:val="sr-Latn-ME"/>
        </w:rPr>
        <w:t xml:space="preserve">da </w:t>
      </w:r>
      <w:r w:rsidR="006C6B6D" w:rsidRPr="006C6B6D">
        <w:rPr>
          <w:rFonts w:ascii="Arial" w:hAnsi="Arial" w:cs="Arial"/>
          <w:lang w:val="sr-Latn-ME"/>
        </w:rPr>
        <w:t>prevozi više od 12 putnika</w:t>
      </w:r>
      <w:r w:rsidR="006C6B6D">
        <w:rPr>
          <w:rFonts w:ascii="Arial" w:hAnsi="Arial" w:cs="Arial"/>
          <w:lang w:val="sr-Latn-ME"/>
        </w:rPr>
        <w:t>:</w:t>
      </w:r>
    </w:p>
    <w:p w14:paraId="0C8C204E" w14:textId="1FFCD1CB" w:rsidR="006C6B6D" w:rsidRPr="00FC2CE0" w:rsidRDefault="006C6B6D" w:rsidP="00021B0D">
      <w:pPr>
        <w:pStyle w:val="ListParagraph"/>
        <w:numPr>
          <w:ilvl w:val="0"/>
          <w:numId w:val="38"/>
        </w:numPr>
        <w:spacing w:after="0"/>
        <w:ind w:left="714" w:hanging="357"/>
        <w:rPr>
          <w:rFonts w:ascii="Arial" w:eastAsiaTheme="minorEastAsia" w:hAnsi="Arial" w:cs="Arial"/>
          <w:lang w:val="sr-Latn-ME"/>
        </w:rPr>
      </w:pPr>
      <w:r w:rsidRPr="006C6B6D">
        <w:rPr>
          <w:rFonts w:ascii="Arial" w:eastAsiaTheme="minorEastAsia" w:hAnsi="Arial" w:cs="Arial"/>
          <w:b/>
          <w:bCs/>
          <w:lang w:val="sr-Latn-ME"/>
        </w:rPr>
        <w:t>brod u gradnji</w:t>
      </w:r>
      <w:r w:rsidRPr="006C6B6D">
        <w:rPr>
          <w:rFonts w:ascii="Arial" w:eastAsiaTheme="minorEastAsia" w:hAnsi="Arial" w:cs="Arial"/>
          <w:lang w:val="sr-Latn-ME"/>
        </w:rPr>
        <w:t xml:space="preserve"> je brod koji se gradi, a koji saglasno projektno-tehničkoj dokumentaciji spada u kategoriju broda, od trenutka polaganja kobilice ili sličnog postupka gradnje, a koji je upisan u odgovarajući upisnik brodova u gradnji, do završetka gradnje i upisa u upisnik brodova.</w:t>
      </w:r>
    </w:p>
    <w:p w14:paraId="0535E8DA" w14:textId="3D3C794E" w:rsidR="00F24C1B" w:rsidRPr="00EE5C8A" w:rsidRDefault="00F24C1B" w:rsidP="00021B0D">
      <w:pPr>
        <w:pStyle w:val="1tekst"/>
        <w:numPr>
          <w:ilvl w:val="0"/>
          <w:numId w:val="38"/>
        </w:numPr>
        <w:ind w:left="714" w:hanging="357"/>
        <w:rPr>
          <w:rFonts w:ascii="Arial" w:hAnsi="Arial" w:cs="Arial"/>
          <w:sz w:val="22"/>
          <w:szCs w:val="22"/>
        </w:rPr>
      </w:pPr>
      <w:r w:rsidRPr="00EE5C8A">
        <w:rPr>
          <w:rFonts w:ascii="Arial" w:hAnsi="Arial" w:cs="Arial"/>
          <w:b/>
          <w:bCs/>
          <w:sz w:val="22"/>
          <w:szCs w:val="22"/>
        </w:rPr>
        <w:t>brodar</w:t>
      </w:r>
      <w:r w:rsidRPr="00EE5C8A">
        <w:rPr>
          <w:rFonts w:ascii="Arial" w:hAnsi="Arial" w:cs="Arial"/>
          <w:sz w:val="22"/>
          <w:szCs w:val="22"/>
        </w:rPr>
        <w:t xml:space="preserve"> je fizičko ili pravno lice koje je kao držalac broda nosilac plovidbenog poduhvata, s tim što se pretpostavlja, dok se ne dokaže suprotno, da je brodar lice koje je u upisniku brodova upisano kao vlasnik broda;</w:t>
      </w:r>
    </w:p>
    <w:p w14:paraId="6E0DE871" w14:textId="2961A05E" w:rsidR="00412526" w:rsidRPr="00EE5C8A" w:rsidRDefault="00412526" w:rsidP="00021B0D">
      <w:pPr>
        <w:pStyle w:val="ListParagraph"/>
        <w:numPr>
          <w:ilvl w:val="0"/>
          <w:numId w:val="38"/>
        </w:numPr>
        <w:spacing w:line="240" w:lineRule="auto"/>
        <w:jc w:val="both"/>
        <w:rPr>
          <w:rFonts w:ascii="Arial" w:eastAsia="Times New Roman" w:hAnsi="Arial" w:cs="Arial"/>
          <w:lang w:val="hr-HR"/>
        </w:rPr>
      </w:pPr>
      <w:r w:rsidRPr="00EE5C8A">
        <w:rPr>
          <w:rFonts w:ascii="Arial" w:hAnsi="Arial" w:cs="Arial"/>
          <w:b/>
          <w:bCs/>
          <w:lang w:val="sr-Latn-ME"/>
        </w:rPr>
        <w:t xml:space="preserve">brodski dnevnik </w:t>
      </w:r>
      <w:r w:rsidRPr="00EE5C8A">
        <w:rPr>
          <w:rFonts w:ascii="Arial" w:hAnsi="Arial" w:cs="Arial"/>
          <w:lang w:val="sr-Latn-ME"/>
        </w:rPr>
        <w:t>je službeni zapis o putovanjima plovila i njegove posade;</w:t>
      </w:r>
    </w:p>
    <w:p w14:paraId="4BE2A2E3" w14:textId="0B3C2630" w:rsidR="00F24C1B" w:rsidRPr="00EE5C8A" w:rsidRDefault="00412526" w:rsidP="00021B0D">
      <w:pPr>
        <w:pStyle w:val="ListParagraph"/>
        <w:numPr>
          <w:ilvl w:val="0"/>
          <w:numId w:val="38"/>
        </w:numPr>
        <w:spacing w:line="240" w:lineRule="auto"/>
        <w:jc w:val="both"/>
        <w:rPr>
          <w:rFonts w:ascii="Arial" w:hAnsi="Arial" w:cs="Arial"/>
          <w:lang w:val="sr-Latn-ME"/>
        </w:rPr>
      </w:pPr>
      <w:r w:rsidRPr="00EE5C8A">
        <w:rPr>
          <w:rFonts w:ascii="Arial" w:hAnsi="Arial" w:cs="Arial"/>
          <w:b/>
          <w:bCs/>
          <w:lang w:val="sr-Latn-ME"/>
        </w:rPr>
        <w:t>brzi putnički pomorski brod</w:t>
      </w:r>
      <w:r w:rsidRPr="00EE5C8A">
        <w:rPr>
          <w:rFonts w:ascii="Arial" w:hAnsi="Arial" w:cs="Arial"/>
          <w:lang w:val="sr-Latn-ME"/>
        </w:rPr>
        <w:t xml:space="preserve"> je pomorski brod, kako je određeno pravilom X/1 Konvencije SOLAS, 1974., s izmjenama, koji prevozi više od 12 putnika, osim putničkog pomorskog broda u nacionalnoj plovidbi u morskim područjima klase  C ili D, ako je:</w:t>
      </w:r>
      <w:r w:rsidR="00EE5C8A">
        <w:rPr>
          <w:rFonts w:ascii="Arial" w:hAnsi="Arial" w:cs="Arial"/>
          <w:lang w:val="sr-Latn-ME"/>
        </w:rPr>
        <w:t xml:space="preserve"> </w:t>
      </w:r>
      <w:r w:rsidRPr="00EE5C8A">
        <w:rPr>
          <w:rFonts w:ascii="Arial" w:hAnsi="Arial" w:cs="Arial"/>
          <w:lang w:val="sr-Latn-ME"/>
        </w:rPr>
        <w:t>njegova istisnina na projektnoj vodnoj liniji manja od 500 m3; i</w:t>
      </w:r>
      <w:r w:rsidR="00EE5C8A">
        <w:rPr>
          <w:rFonts w:ascii="Arial" w:hAnsi="Arial" w:cs="Arial"/>
          <w:lang w:val="sr-Latn-ME"/>
        </w:rPr>
        <w:t xml:space="preserve"> </w:t>
      </w:r>
      <w:r w:rsidRPr="00EE5C8A">
        <w:rPr>
          <w:rFonts w:ascii="Arial" w:hAnsi="Arial" w:cs="Arial"/>
          <w:lang w:val="sr-Latn-ME"/>
        </w:rPr>
        <w:t>njegova maksimalna brzina, prema definiciji u pravilu 1.4.30. Međunarodnog pravilnika o brzim plovilima iz 1994. i pravilu 1.4.38. Međunarodnog pravilnika o brzim plovilima iz 2000., manja od 20 čvorova;</w:t>
      </w:r>
      <w:r w:rsidR="00F24C1B" w:rsidRPr="00EE5C8A">
        <w:rPr>
          <w:rFonts w:ascii="Arial" w:eastAsia="Times New Roman" w:hAnsi="Arial" w:cs="Arial"/>
          <w:b/>
          <w:bCs/>
          <w:lang w:val="hr-HR"/>
        </w:rPr>
        <w:t xml:space="preserve"> </w:t>
      </w:r>
    </w:p>
    <w:p w14:paraId="22CF37D9" w14:textId="5728CF02" w:rsidR="00F24C1B" w:rsidRPr="00EE5C8A" w:rsidRDefault="00F24C1B" w:rsidP="00021B0D">
      <w:pPr>
        <w:pStyle w:val="ListParagraph"/>
        <w:numPr>
          <w:ilvl w:val="0"/>
          <w:numId w:val="38"/>
        </w:numPr>
        <w:spacing w:after="0" w:line="240" w:lineRule="auto"/>
        <w:jc w:val="both"/>
        <w:rPr>
          <w:rFonts w:ascii="Arial" w:eastAsia="Times New Roman" w:hAnsi="Arial" w:cs="Arial"/>
          <w:lang w:val="hr-HR"/>
        </w:rPr>
      </w:pPr>
      <w:r w:rsidRPr="00EE5C8A">
        <w:rPr>
          <w:rFonts w:ascii="Arial" w:eastAsia="Times New Roman" w:hAnsi="Arial" w:cs="Arial"/>
          <w:b/>
          <w:bCs/>
          <w:lang w:val="hr-HR"/>
        </w:rPr>
        <w:t>BT</w:t>
      </w:r>
      <w:r w:rsidRPr="00EE5C8A">
        <w:rPr>
          <w:rFonts w:ascii="Arial" w:eastAsia="Times New Roman" w:hAnsi="Arial" w:cs="Arial"/>
          <w:lang w:val="hr-HR"/>
        </w:rPr>
        <w:t xml:space="preserve">  (bruto tonaža) je zapremina </w:t>
      </w:r>
      <w:r w:rsidR="003A5602">
        <w:rPr>
          <w:rFonts w:ascii="Arial" w:eastAsia="Times New Roman" w:hAnsi="Arial" w:cs="Arial"/>
          <w:lang w:val="hr-HR"/>
        </w:rPr>
        <w:t>svih zatvorenih prostora</w:t>
      </w:r>
      <w:r w:rsidRPr="00EE5C8A">
        <w:rPr>
          <w:rFonts w:ascii="Arial" w:eastAsia="Times New Roman" w:hAnsi="Arial" w:cs="Arial"/>
          <w:lang w:val="hr-HR"/>
        </w:rPr>
        <w:t xml:space="preserve"> plovnog objekta;</w:t>
      </w:r>
    </w:p>
    <w:p w14:paraId="5B2AA2B1" w14:textId="77777777" w:rsidR="009D173A" w:rsidRPr="00EE5C8A" w:rsidRDefault="009D173A" w:rsidP="00021B0D">
      <w:pPr>
        <w:pStyle w:val="ListParagraph"/>
        <w:numPr>
          <w:ilvl w:val="0"/>
          <w:numId w:val="38"/>
        </w:numPr>
        <w:spacing w:line="240" w:lineRule="auto"/>
        <w:jc w:val="both"/>
        <w:rPr>
          <w:rFonts w:ascii="Arial" w:hAnsi="Arial" w:cs="Arial"/>
        </w:rPr>
      </w:pPr>
      <w:r w:rsidRPr="00EE5C8A">
        <w:rPr>
          <w:rFonts w:ascii="Arial" w:hAnsi="Arial" w:cs="Arial"/>
          <w:b/>
        </w:rPr>
        <w:t xml:space="preserve">BCH Pravilnik </w:t>
      </w:r>
      <w:r w:rsidRPr="00EE5C8A">
        <w:rPr>
          <w:rFonts w:ascii="Arial" w:hAnsi="Arial" w:cs="Arial"/>
        </w:rPr>
        <w:t>je Međunarodni pravilnik za izgradnju i opremanje brodova koji prevoze opasne hemikalije u rasutom stanju;</w:t>
      </w:r>
    </w:p>
    <w:p w14:paraId="6544742A" w14:textId="7F08FC62" w:rsidR="008C5AC4" w:rsidRDefault="009D173A" w:rsidP="00021B0D">
      <w:pPr>
        <w:pStyle w:val="ListParagraph"/>
        <w:numPr>
          <w:ilvl w:val="0"/>
          <w:numId w:val="38"/>
        </w:numPr>
        <w:spacing w:line="240" w:lineRule="auto"/>
        <w:jc w:val="both"/>
        <w:rPr>
          <w:rFonts w:ascii="Arial" w:hAnsi="Arial" w:cs="Arial"/>
        </w:rPr>
      </w:pPr>
      <w:r w:rsidRPr="00EE5C8A">
        <w:rPr>
          <w:rFonts w:ascii="Arial" w:hAnsi="Arial" w:cs="Arial"/>
          <w:b/>
        </w:rPr>
        <w:t xml:space="preserve">BWM Konvencija </w:t>
      </w:r>
      <w:r w:rsidRPr="00EE5C8A">
        <w:rPr>
          <w:rFonts w:ascii="Arial" w:hAnsi="Arial" w:cs="Arial"/>
        </w:rPr>
        <w:t>je Međunarodna konvencija za kontrolu i upravljanje balastnom vodom i sedimentima brodova;</w:t>
      </w:r>
    </w:p>
    <w:p w14:paraId="0ADBE35A" w14:textId="50E031F8" w:rsidR="000B7433" w:rsidRPr="00DA21E5" w:rsidRDefault="000B7433" w:rsidP="00021B0D">
      <w:pPr>
        <w:pStyle w:val="ListParagraph"/>
        <w:numPr>
          <w:ilvl w:val="0"/>
          <w:numId w:val="38"/>
        </w:numPr>
        <w:rPr>
          <w:rFonts w:ascii="Arial" w:hAnsi="Arial" w:cs="Arial"/>
        </w:rPr>
      </w:pPr>
      <w:r w:rsidRPr="00DA21E5">
        <w:rPr>
          <w:rFonts w:ascii="Arial" w:hAnsi="Arial" w:cs="Arial"/>
          <w:b/>
          <w:bCs/>
        </w:rPr>
        <w:t>velika putnička jahta</w:t>
      </w:r>
      <w:r w:rsidRPr="00DA21E5">
        <w:rPr>
          <w:rFonts w:ascii="Arial" w:hAnsi="Arial" w:cs="Arial"/>
        </w:rPr>
        <w:t xml:space="preserve"> je jahta dužine trupa jednake 24 metra ili veće te koja je osim posade ovlaštena da prevozi više od 12, ali ne više od 36 putnika</w:t>
      </w:r>
      <w:r w:rsidR="00ED3613">
        <w:rPr>
          <w:rFonts w:ascii="Arial" w:hAnsi="Arial" w:cs="Arial"/>
        </w:rPr>
        <w:t>;</w:t>
      </w:r>
    </w:p>
    <w:p w14:paraId="16C744CC" w14:textId="57CF7B2F" w:rsidR="008C5AC4" w:rsidRPr="00C76896" w:rsidRDefault="008C5AC4" w:rsidP="00021B0D">
      <w:pPr>
        <w:pStyle w:val="ListParagraph"/>
        <w:numPr>
          <w:ilvl w:val="0"/>
          <w:numId w:val="38"/>
        </w:numPr>
        <w:spacing w:line="240" w:lineRule="auto"/>
        <w:jc w:val="both"/>
        <w:rPr>
          <w:rFonts w:ascii="Arial" w:hAnsi="Arial" w:cs="Arial"/>
        </w:rPr>
      </w:pPr>
      <w:r w:rsidRPr="00EE5C8A">
        <w:rPr>
          <w:rFonts w:ascii="Arial" w:hAnsi="Arial" w:cs="Arial"/>
          <w:b/>
          <w:bCs/>
          <w:lang w:val="sr-Latn-ME"/>
        </w:rPr>
        <w:t>vinjeta</w:t>
      </w:r>
      <w:r w:rsidRPr="00EE5C8A">
        <w:rPr>
          <w:rFonts w:ascii="Arial" w:hAnsi="Arial" w:cs="Arial"/>
          <w:lang w:val="sr-Latn-ME"/>
        </w:rPr>
        <w:t xml:space="preserve"> je potvrda kojom se dokazuje ispunjavanje uslova za plovidbu strane jahte i stranog čamca u vodama Crne Gore i može biti za ličnu i privrednu djelatnost;</w:t>
      </w:r>
    </w:p>
    <w:p w14:paraId="4996414A" w14:textId="3D4A9667" w:rsidR="00C76896" w:rsidRPr="00C76896" w:rsidRDefault="00C76896" w:rsidP="00021B0D">
      <w:pPr>
        <w:pStyle w:val="ListParagraph"/>
        <w:numPr>
          <w:ilvl w:val="0"/>
          <w:numId w:val="38"/>
        </w:numPr>
        <w:spacing w:after="0" w:line="240" w:lineRule="auto"/>
        <w:ind w:left="714" w:hanging="357"/>
        <w:jc w:val="both"/>
        <w:rPr>
          <w:rFonts w:ascii="Arial" w:hAnsi="Arial" w:cs="Arial"/>
        </w:rPr>
      </w:pPr>
      <w:r w:rsidRPr="00C76896">
        <w:rPr>
          <w:rFonts w:ascii="Arial" w:hAnsi="Arial" w:cs="Arial"/>
          <w:b/>
          <w:bCs/>
        </w:rPr>
        <w:t>vjetrogenerator</w:t>
      </w:r>
      <w:r w:rsidRPr="00C76896">
        <w:rPr>
          <w:rFonts w:ascii="Arial" w:hAnsi="Arial" w:cs="Arial"/>
        </w:rPr>
        <w:t xml:space="preserve"> je uređaj, ukopan</w:t>
      </w:r>
      <w:r w:rsidR="00E91AE5">
        <w:rPr>
          <w:rFonts w:ascii="Arial" w:hAnsi="Arial" w:cs="Arial"/>
        </w:rPr>
        <w:t xml:space="preserve"> u morsko dno</w:t>
      </w:r>
      <w:r w:rsidRPr="00C76896">
        <w:rPr>
          <w:rFonts w:ascii="Arial" w:hAnsi="Arial" w:cs="Arial"/>
        </w:rPr>
        <w:t>, polo</w:t>
      </w:r>
      <w:r w:rsidR="00E91AE5">
        <w:rPr>
          <w:rFonts w:ascii="Arial" w:hAnsi="Arial" w:cs="Arial"/>
        </w:rPr>
        <w:t>ž</w:t>
      </w:r>
      <w:r w:rsidRPr="00C76896">
        <w:rPr>
          <w:rFonts w:ascii="Arial" w:hAnsi="Arial" w:cs="Arial"/>
        </w:rPr>
        <w:t>en ili se nalazi na plutajucim instalacijama, u kojem se energija vjetra pretvara u električnu energiju</w:t>
      </w:r>
      <w:r>
        <w:rPr>
          <w:rFonts w:ascii="Arial" w:hAnsi="Arial" w:cs="Arial"/>
        </w:rPr>
        <w:t>.</w:t>
      </w:r>
      <w:r w:rsidRPr="00C76896">
        <w:rPr>
          <w:rFonts w:ascii="Arial" w:hAnsi="Arial" w:cs="Arial"/>
        </w:rPr>
        <w:t xml:space="preserve">   </w:t>
      </w:r>
    </w:p>
    <w:p w14:paraId="7D0391BC" w14:textId="6478F13D" w:rsidR="00CE4C9B" w:rsidRPr="00D44AC0" w:rsidRDefault="00CE4C9B" w:rsidP="00021B0D">
      <w:pPr>
        <w:pStyle w:val="1tekst"/>
        <w:numPr>
          <w:ilvl w:val="0"/>
          <w:numId w:val="38"/>
        </w:numPr>
        <w:ind w:left="714" w:hanging="357"/>
        <w:rPr>
          <w:rFonts w:ascii="Arial" w:hAnsi="Arial" w:cs="Arial"/>
        </w:rPr>
      </w:pPr>
      <w:r w:rsidRPr="000B7433">
        <w:rPr>
          <w:rFonts w:ascii="Arial" w:hAnsi="Arial" w:cs="Arial"/>
          <w:b/>
          <w:bCs/>
          <w:sz w:val="22"/>
          <w:szCs w:val="22"/>
        </w:rPr>
        <w:t xml:space="preserve">VTS </w:t>
      </w:r>
      <w:r w:rsidR="00D44AC0" w:rsidRPr="000B7433">
        <w:rPr>
          <w:rFonts w:ascii="Arial" w:hAnsi="Arial" w:cs="Arial"/>
          <w:b/>
          <w:bCs/>
          <w:sz w:val="22"/>
          <w:szCs w:val="22"/>
        </w:rPr>
        <w:t>nadzor pomorskog saobraćaja</w:t>
      </w:r>
      <w:r w:rsidR="00D44AC0" w:rsidRPr="00D44AC0">
        <w:rPr>
          <w:rFonts w:ascii="Arial" w:hAnsi="Arial" w:cs="Arial"/>
          <w:b/>
          <w:bCs/>
        </w:rPr>
        <w:t xml:space="preserve"> </w:t>
      </w:r>
      <w:r w:rsidR="00D44AC0" w:rsidRPr="00D44AC0">
        <w:rPr>
          <w:rFonts w:ascii="Arial" w:hAnsi="Arial" w:cs="Arial"/>
        </w:rPr>
        <w:t>je video nadzor, te redovno osmatranje, praćenje,</w:t>
      </w:r>
      <w:r w:rsidR="00D44AC0">
        <w:rPr>
          <w:rFonts w:ascii="Arial" w:hAnsi="Arial" w:cs="Arial"/>
        </w:rPr>
        <w:t xml:space="preserve"> </w:t>
      </w:r>
      <w:r w:rsidR="00D44AC0" w:rsidRPr="00D44AC0">
        <w:rPr>
          <w:rFonts w:ascii="Arial" w:hAnsi="Arial" w:cs="Arial"/>
        </w:rPr>
        <w:t xml:space="preserve">prikupljanje </w:t>
      </w:r>
      <w:r w:rsidR="00D44AC0">
        <w:rPr>
          <w:rFonts w:ascii="Arial" w:hAnsi="Arial" w:cs="Arial"/>
        </w:rPr>
        <w:t>i</w:t>
      </w:r>
      <w:r w:rsidR="00D44AC0" w:rsidRPr="00D44AC0">
        <w:rPr>
          <w:rFonts w:ascii="Arial" w:hAnsi="Arial" w:cs="Arial"/>
        </w:rPr>
        <w:t xml:space="preserve"> distribucija informacija plovnim objektima putem odgovarajuće opreme</w:t>
      </w:r>
      <w:r w:rsidR="004D78CC">
        <w:rPr>
          <w:rFonts w:ascii="Arial" w:hAnsi="Arial" w:cs="Arial"/>
        </w:rPr>
        <w:t xml:space="preserve">; </w:t>
      </w:r>
      <w:r w:rsidRPr="00D44AC0">
        <w:rPr>
          <w:rFonts w:ascii="Arial" w:hAnsi="Arial" w:cs="Arial"/>
        </w:rPr>
        <w:t>informa</w:t>
      </w:r>
      <w:r w:rsidR="00CA4D00">
        <w:rPr>
          <w:rFonts w:ascii="Arial" w:hAnsi="Arial" w:cs="Arial"/>
        </w:rPr>
        <w:t>ciona</w:t>
      </w:r>
      <w:r w:rsidR="00492A4E" w:rsidRPr="00D44AC0">
        <w:rPr>
          <w:rFonts w:ascii="Arial" w:hAnsi="Arial" w:cs="Arial"/>
        </w:rPr>
        <w:t xml:space="preserve"> </w:t>
      </w:r>
      <w:r w:rsidRPr="00D44AC0">
        <w:rPr>
          <w:rFonts w:ascii="Arial" w:hAnsi="Arial" w:cs="Arial"/>
        </w:rPr>
        <w:t>podrška</w:t>
      </w:r>
      <w:r w:rsidR="004D78CC">
        <w:rPr>
          <w:rFonts w:ascii="Arial" w:hAnsi="Arial" w:cs="Arial"/>
        </w:rPr>
        <w:t xml:space="preserve">, </w:t>
      </w:r>
      <w:r w:rsidRPr="00D44AC0">
        <w:rPr>
          <w:rFonts w:ascii="Arial" w:hAnsi="Arial" w:cs="Arial"/>
        </w:rPr>
        <w:t>uslug</w:t>
      </w:r>
      <w:r w:rsidR="004D78CC">
        <w:rPr>
          <w:rFonts w:ascii="Arial" w:hAnsi="Arial" w:cs="Arial"/>
        </w:rPr>
        <w:t>a</w:t>
      </w:r>
      <w:r w:rsidRPr="00D44AC0">
        <w:rPr>
          <w:rFonts w:ascii="Arial" w:hAnsi="Arial" w:cs="Arial"/>
        </w:rPr>
        <w:t xml:space="preserve"> pružanja podataka od značaja za sigurnu plovidbu pomorskim objektima, i mo</w:t>
      </w:r>
      <w:r w:rsidR="004D78CC">
        <w:rPr>
          <w:rFonts w:ascii="Arial" w:hAnsi="Arial" w:cs="Arial"/>
        </w:rPr>
        <w:t>že</w:t>
      </w:r>
      <w:r w:rsidRPr="00D44AC0">
        <w:rPr>
          <w:rFonts w:ascii="Arial" w:hAnsi="Arial" w:cs="Arial"/>
        </w:rPr>
        <w:t xml:space="preserve"> uključivati i usluge pružanja plovidbenih savjeta i podrške u plovidbi pomorskim objektima, kao i poslove organizacije plovidbe i upravljanja pomorskim saobraćajem;</w:t>
      </w:r>
      <w:r w:rsidR="00D44AC0" w:rsidRPr="00D44AC0">
        <w:rPr>
          <w:rFonts w:ascii="Arial" w:hAnsi="Arial" w:cs="Arial"/>
        </w:rPr>
        <w:t xml:space="preserve">             </w:t>
      </w:r>
    </w:p>
    <w:p w14:paraId="0CFAC5CC" w14:textId="0D42941D" w:rsidR="00CE4C9B" w:rsidRPr="00EE5C8A" w:rsidRDefault="00CE4C9B" w:rsidP="00021B0D">
      <w:pPr>
        <w:pStyle w:val="ListParagraph"/>
        <w:numPr>
          <w:ilvl w:val="0"/>
          <w:numId w:val="38"/>
        </w:numPr>
        <w:shd w:val="clear" w:color="auto" w:fill="FFFFFF"/>
        <w:spacing w:after="0" w:line="240" w:lineRule="auto"/>
        <w:jc w:val="both"/>
        <w:textAlignment w:val="baseline"/>
        <w:rPr>
          <w:rFonts w:ascii="Arial" w:hAnsi="Arial" w:cs="Arial"/>
        </w:rPr>
      </w:pPr>
      <w:r w:rsidRPr="00EE5C8A">
        <w:rPr>
          <w:rFonts w:ascii="Arial" w:hAnsi="Arial" w:cs="Arial"/>
          <w:b/>
        </w:rPr>
        <w:lastRenderedPageBreak/>
        <w:t>VTS operater</w:t>
      </w:r>
      <w:r w:rsidRPr="00EE5C8A">
        <w:rPr>
          <w:rFonts w:ascii="Arial" w:hAnsi="Arial" w:cs="Arial"/>
        </w:rPr>
        <w:t> je službenik VTS službe osposobljen za obavljanje poslova nadzora i upravljanja pomorskim saobraćajem na radnom nivou odgovornosti koji posjeduje važeće Svjedočanstvo o stručnoj osposobljenosti;</w:t>
      </w:r>
    </w:p>
    <w:p w14:paraId="0B82D730" w14:textId="7687DE20" w:rsidR="00CE4C9B" w:rsidRPr="00EE5C8A" w:rsidRDefault="00CE4C9B" w:rsidP="00021B0D">
      <w:pPr>
        <w:pStyle w:val="ListParagraph"/>
        <w:numPr>
          <w:ilvl w:val="0"/>
          <w:numId w:val="38"/>
        </w:numPr>
        <w:shd w:val="clear" w:color="auto" w:fill="FFFFFF"/>
        <w:spacing w:after="0" w:line="240" w:lineRule="auto"/>
        <w:jc w:val="both"/>
        <w:textAlignment w:val="baseline"/>
        <w:rPr>
          <w:rFonts w:ascii="Arial" w:hAnsi="Arial" w:cs="Arial"/>
        </w:rPr>
      </w:pPr>
      <w:r w:rsidRPr="00EE5C8A">
        <w:rPr>
          <w:rFonts w:ascii="Arial" w:hAnsi="Arial" w:cs="Arial"/>
          <w:b/>
        </w:rPr>
        <w:t>VTS nadzornik</w:t>
      </w:r>
      <w:r w:rsidRPr="00EE5C8A">
        <w:rPr>
          <w:rFonts w:ascii="Arial" w:hAnsi="Arial" w:cs="Arial"/>
        </w:rPr>
        <w:t> je službenik VTS službe osposobljen za obavljanje poslova nadzora i upravljanja pomorskim saobraćajem na upravljačkoj nivou odgovornosti u određenim koji posjeduje važeće Svjedočanstvo o stručnoj osposobljenosti;</w:t>
      </w:r>
    </w:p>
    <w:p w14:paraId="5053ABEA" w14:textId="4F23A202" w:rsidR="00CE4C9B" w:rsidRPr="00D7051E" w:rsidRDefault="008C5AC4" w:rsidP="00021B0D">
      <w:pPr>
        <w:pStyle w:val="ListParagraph"/>
        <w:numPr>
          <w:ilvl w:val="0"/>
          <w:numId w:val="38"/>
        </w:numPr>
        <w:spacing w:line="240" w:lineRule="auto"/>
        <w:jc w:val="both"/>
        <w:rPr>
          <w:rFonts w:ascii="Arial" w:hAnsi="Arial" w:cs="Arial"/>
        </w:rPr>
      </w:pPr>
      <w:r w:rsidRPr="00EE5C8A">
        <w:rPr>
          <w:rFonts w:ascii="Arial" w:hAnsi="Arial" w:cs="Arial"/>
          <w:b/>
          <w:lang w:val="sr-Latn-ME"/>
        </w:rPr>
        <w:t xml:space="preserve">GMDSS </w:t>
      </w:r>
      <w:r w:rsidRPr="00EE5C8A">
        <w:rPr>
          <w:rFonts w:ascii="Arial" w:hAnsi="Arial" w:cs="Arial"/>
          <w:i/>
          <w:lang w:val="sr-Latn-ME"/>
        </w:rPr>
        <w:t>(Global Maritime Distres Safety Sistem)</w:t>
      </w:r>
      <w:r w:rsidRPr="00EE5C8A">
        <w:rPr>
          <w:rFonts w:ascii="Arial" w:hAnsi="Arial" w:cs="Arial"/>
          <w:lang w:val="sr-Latn-ME"/>
        </w:rPr>
        <w:t xml:space="preserve"> je Globalni pomorski sistem opasnosti i sigurnosti;</w:t>
      </w:r>
    </w:p>
    <w:p w14:paraId="0388B629" w14:textId="6365D92C" w:rsidR="009D173A" w:rsidRPr="00EE5C8A" w:rsidRDefault="00F24C1B" w:rsidP="00021B0D">
      <w:pPr>
        <w:pStyle w:val="ListParagraph"/>
        <w:numPr>
          <w:ilvl w:val="0"/>
          <w:numId w:val="38"/>
        </w:numPr>
        <w:spacing w:line="240" w:lineRule="auto"/>
        <w:jc w:val="both"/>
        <w:rPr>
          <w:rFonts w:ascii="Arial" w:hAnsi="Arial" w:cs="Arial"/>
        </w:rPr>
      </w:pPr>
      <w:r w:rsidRPr="00EE5C8A">
        <w:rPr>
          <w:rFonts w:ascii="Arial" w:hAnsi="Arial" w:cs="Arial"/>
          <w:b/>
          <w:bCs/>
        </w:rPr>
        <w:t>dužina broda</w:t>
      </w:r>
      <w:r w:rsidRPr="00EE5C8A">
        <w:rPr>
          <w:rFonts w:ascii="Arial" w:hAnsi="Arial" w:cs="Arial"/>
        </w:rPr>
        <w:t xml:space="preserve"> je dužina 96 % ukupne dužine vodene linije broda na 85 % najmanje visine mjerene od gornjeg ruba kobilice, ili dužina od prednjeg brida pramčane statve (pramčani perpendikular) do osi osovine kormila (krmeni perpendikular) na toj vodenoj liniji ako je ta dužina veća, dok kod brodova projektovanih sa kosom kobilicom, vodena linija na kojoj se mjeri ta dužina mora biti paralelna sa projektovanom vodenom linijom;</w:t>
      </w:r>
    </w:p>
    <w:p w14:paraId="79BCD0F0" w14:textId="77777777" w:rsidR="009D173A" w:rsidRPr="00EE5C8A" w:rsidRDefault="009D173A" w:rsidP="00021B0D">
      <w:pPr>
        <w:pStyle w:val="ListParagraph"/>
        <w:numPr>
          <w:ilvl w:val="0"/>
          <w:numId w:val="38"/>
        </w:numPr>
        <w:spacing w:line="240" w:lineRule="auto"/>
        <w:jc w:val="both"/>
        <w:rPr>
          <w:rFonts w:ascii="Arial" w:hAnsi="Arial" w:cs="Arial"/>
        </w:rPr>
      </w:pPr>
      <w:r w:rsidRPr="00EE5C8A">
        <w:rPr>
          <w:rFonts w:ascii="Arial" w:hAnsi="Arial" w:cs="Arial"/>
          <w:b/>
        </w:rPr>
        <w:t>IBC Pravilnik</w:t>
      </w:r>
      <w:r w:rsidRPr="00EE5C8A">
        <w:rPr>
          <w:rFonts w:ascii="Arial" w:hAnsi="Arial" w:cs="Arial"/>
        </w:rPr>
        <w:t xml:space="preserve"> je Međunarodni pravilnik za izgradnju i opremu brodova koji prevoze opasne hemikalije u rasutom stanju;</w:t>
      </w:r>
    </w:p>
    <w:p w14:paraId="62EA5D09" w14:textId="0FDC627C" w:rsidR="009D173A" w:rsidRPr="00EE5C8A" w:rsidRDefault="009D173A" w:rsidP="00021B0D">
      <w:pPr>
        <w:pStyle w:val="ListParagraph"/>
        <w:numPr>
          <w:ilvl w:val="0"/>
          <w:numId w:val="38"/>
        </w:numPr>
        <w:spacing w:after="0" w:line="240" w:lineRule="auto"/>
        <w:jc w:val="both"/>
        <w:rPr>
          <w:rFonts w:ascii="Arial" w:hAnsi="Arial" w:cs="Arial"/>
        </w:rPr>
      </w:pPr>
      <w:r w:rsidRPr="00EE5C8A">
        <w:rPr>
          <w:rFonts w:ascii="Arial" w:hAnsi="Arial" w:cs="Arial"/>
          <w:b/>
        </w:rPr>
        <w:t xml:space="preserve">IGC Pravilnik </w:t>
      </w:r>
      <w:r w:rsidRPr="00EE5C8A">
        <w:rPr>
          <w:rFonts w:ascii="Arial" w:hAnsi="Arial" w:cs="Arial"/>
        </w:rPr>
        <w:t>je Međunarodni pravilnik o konstrukciji i opremi brodova koji prevoze tečne gasove u rasutom stanju;</w:t>
      </w:r>
    </w:p>
    <w:p w14:paraId="14BAF449" w14:textId="49B4688D" w:rsidR="008C5AC4" w:rsidRPr="00EE5C8A" w:rsidRDefault="008C5AC4" w:rsidP="00021B0D">
      <w:pPr>
        <w:pStyle w:val="ListParagraph"/>
        <w:numPr>
          <w:ilvl w:val="0"/>
          <w:numId w:val="38"/>
        </w:numPr>
        <w:spacing w:after="0" w:line="240" w:lineRule="auto"/>
        <w:jc w:val="both"/>
        <w:rPr>
          <w:rFonts w:ascii="Arial" w:hAnsi="Arial" w:cs="Arial"/>
        </w:rPr>
      </w:pPr>
      <w:r w:rsidRPr="00EE5C8A">
        <w:rPr>
          <w:rFonts w:ascii="Arial" w:hAnsi="Arial" w:cs="Arial"/>
          <w:b/>
        </w:rPr>
        <w:t>zapisivač podataka o putovanju</w:t>
      </w:r>
      <w:r w:rsidRPr="00EE5C8A">
        <w:rPr>
          <w:rFonts w:ascii="Arial" w:hAnsi="Arial" w:cs="Arial"/>
          <w:i/>
          <w:iCs/>
        </w:rPr>
        <w:t xml:space="preserve"> </w:t>
      </w:r>
      <w:r w:rsidRPr="00EE5C8A">
        <w:rPr>
          <w:rFonts w:ascii="Arial" w:hAnsi="Arial" w:cs="Arial"/>
          <w:iCs/>
        </w:rPr>
        <w:t>(VDR)</w:t>
      </w:r>
      <w:r w:rsidRPr="00EE5C8A">
        <w:rPr>
          <w:rFonts w:ascii="Arial" w:hAnsi="Arial" w:cs="Arial"/>
        </w:rPr>
        <w:t xml:space="preserve"> je uređaj čija je svrha da pomogne prilikom utvrđivanja uzroka pomorske nesreće a čiji funkcionalni zahtjevi udovoljavaju Poglavlju V. SOLAS Konvencije i IMO rezoluciji A.861(20) i normi IEC 61996., sa izmjenama i dopunama;</w:t>
      </w:r>
    </w:p>
    <w:p w14:paraId="2AC3FDC8" w14:textId="2BD46EEE" w:rsidR="008C5AC4" w:rsidRPr="00EE5C8A" w:rsidRDefault="008C5AC4" w:rsidP="00021B0D">
      <w:pPr>
        <w:pStyle w:val="1tekst"/>
        <w:numPr>
          <w:ilvl w:val="0"/>
          <w:numId w:val="38"/>
        </w:numPr>
        <w:rPr>
          <w:rFonts w:ascii="Arial" w:hAnsi="Arial" w:cs="Arial"/>
          <w:sz w:val="22"/>
          <w:szCs w:val="22"/>
        </w:rPr>
      </w:pPr>
      <w:r w:rsidRPr="00EE5C8A">
        <w:rPr>
          <w:rFonts w:ascii="Arial" w:hAnsi="Arial" w:cs="Arial"/>
          <w:b/>
          <w:bCs/>
          <w:sz w:val="22"/>
          <w:szCs w:val="22"/>
        </w:rPr>
        <w:t>zone zabranjenog sidrenja</w:t>
      </w:r>
      <w:r w:rsidRPr="00EE5C8A">
        <w:rPr>
          <w:rFonts w:ascii="Arial" w:hAnsi="Arial" w:cs="Arial"/>
          <w:sz w:val="22"/>
          <w:szCs w:val="22"/>
        </w:rPr>
        <w:t xml:space="preserve"> su djelovi mora i podmorja na kojem se nalaze podvodni kablovodi ili cjevovodi, zaštićene biljne vrste kao i mjesta gdje bi se sidrenjem ugrozila sigurnost plovidbe;</w:t>
      </w:r>
    </w:p>
    <w:p w14:paraId="54001163" w14:textId="509FA932" w:rsidR="009D173A" w:rsidRPr="00EE5C8A" w:rsidRDefault="009D173A" w:rsidP="00021B0D">
      <w:pPr>
        <w:pStyle w:val="T-98-2"/>
        <w:numPr>
          <w:ilvl w:val="0"/>
          <w:numId w:val="38"/>
        </w:numPr>
        <w:spacing w:after="0"/>
        <w:rPr>
          <w:rFonts w:ascii="Arial" w:hAnsi="Arial" w:cs="Arial"/>
          <w:sz w:val="22"/>
          <w:szCs w:val="22"/>
        </w:rPr>
      </w:pPr>
      <w:r w:rsidRPr="00EE5C8A">
        <w:rPr>
          <w:rFonts w:ascii="Arial" w:hAnsi="Arial" w:cs="Arial"/>
          <w:b/>
          <w:iCs/>
          <w:sz w:val="22"/>
          <w:szCs w:val="22"/>
        </w:rPr>
        <w:t>imovina</w:t>
      </w:r>
      <w:r w:rsidRPr="00EE5C8A">
        <w:rPr>
          <w:rFonts w:ascii="Arial" w:hAnsi="Arial" w:cs="Arial"/>
          <w:sz w:val="22"/>
          <w:szCs w:val="22"/>
        </w:rPr>
        <w:t xml:space="preserve"> je svaka imovina koja nije trajno i namjerno učvršćena uz obalu, uključujući vozarinu ako je izložena riziku;</w:t>
      </w:r>
    </w:p>
    <w:p w14:paraId="7514B793" w14:textId="5EDDC2B4" w:rsidR="008C5AC4" w:rsidRPr="00EE5C8A" w:rsidRDefault="009D173A" w:rsidP="00021B0D">
      <w:pPr>
        <w:pStyle w:val="1tekst"/>
        <w:numPr>
          <w:ilvl w:val="0"/>
          <w:numId w:val="38"/>
        </w:numPr>
        <w:rPr>
          <w:rFonts w:ascii="Arial" w:hAnsi="Arial" w:cs="Arial"/>
          <w:sz w:val="22"/>
          <w:szCs w:val="22"/>
        </w:rPr>
      </w:pPr>
      <w:r w:rsidRPr="00EE5C8A">
        <w:rPr>
          <w:rFonts w:ascii="Arial" w:hAnsi="Arial" w:cs="Arial"/>
          <w:b/>
          <w:bCs/>
          <w:sz w:val="22"/>
          <w:szCs w:val="22"/>
        </w:rPr>
        <w:t>instalacija za proizvodnju ugljovodonika</w:t>
      </w:r>
      <w:r w:rsidRPr="00EE5C8A">
        <w:rPr>
          <w:rFonts w:ascii="Arial" w:hAnsi="Arial" w:cs="Arial"/>
          <w:sz w:val="22"/>
          <w:szCs w:val="22"/>
        </w:rPr>
        <w:t xml:space="preserve"> je plutajući, fiksirani ili pokretni brod, vozilo, plovni objekat, uređaj, objekat, postrojenje ili oprema namijenjeni za proizvodnju ugljovodonika, osim cjevovoda, broda, vozila ili plovnog objekta koji se koristi za potrebe transporta nafte ili gasa u rasutom stanju;</w:t>
      </w:r>
    </w:p>
    <w:p w14:paraId="554957DE" w14:textId="7E0EDB56" w:rsidR="009D173A" w:rsidRPr="00EE5C8A" w:rsidRDefault="009D173A" w:rsidP="00021B0D">
      <w:pPr>
        <w:pStyle w:val="T-98-2"/>
        <w:numPr>
          <w:ilvl w:val="0"/>
          <w:numId w:val="38"/>
        </w:numPr>
        <w:spacing w:after="0"/>
        <w:rPr>
          <w:rFonts w:ascii="Arial" w:hAnsi="Arial" w:cs="Arial"/>
          <w:sz w:val="22"/>
          <w:szCs w:val="22"/>
        </w:rPr>
      </w:pPr>
      <w:r w:rsidRPr="00EE5C8A">
        <w:rPr>
          <w:rFonts w:ascii="Arial" w:hAnsi="Arial" w:cs="Arial"/>
          <w:b/>
          <w:iCs/>
          <w:sz w:val="22"/>
          <w:szCs w:val="22"/>
        </w:rPr>
        <w:t>isplata</w:t>
      </w:r>
      <w:r w:rsidRPr="00EE5C8A">
        <w:rPr>
          <w:rFonts w:ascii="Arial" w:hAnsi="Arial" w:cs="Arial"/>
          <w:i/>
          <w:iCs/>
          <w:sz w:val="22"/>
          <w:szCs w:val="22"/>
        </w:rPr>
        <w:t xml:space="preserve"> </w:t>
      </w:r>
      <w:r w:rsidRPr="00EE5C8A">
        <w:rPr>
          <w:rFonts w:ascii="Arial" w:hAnsi="Arial" w:cs="Arial"/>
          <w:sz w:val="22"/>
          <w:szCs w:val="22"/>
        </w:rPr>
        <w:t>je svaka nagrada, podmirenje ili naknada koja se duguje na osnovu odredbe zakona o spašavanju;</w:t>
      </w:r>
    </w:p>
    <w:p w14:paraId="5D952F75" w14:textId="77777777" w:rsidR="009D173A" w:rsidRPr="00EE5C8A" w:rsidRDefault="009D173A" w:rsidP="00021B0D">
      <w:pPr>
        <w:pStyle w:val="ListParagraph"/>
        <w:numPr>
          <w:ilvl w:val="0"/>
          <w:numId w:val="38"/>
        </w:numPr>
        <w:spacing w:line="240" w:lineRule="auto"/>
        <w:jc w:val="both"/>
        <w:rPr>
          <w:rFonts w:ascii="Arial" w:hAnsi="Arial" w:cs="Arial"/>
        </w:rPr>
      </w:pPr>
      <w:r w:rsidRPr="00EE5C8A">
        <w:rPr>
          <w:rFonts w:ascii="Arial" w:hAnsi="Arial" w:cs="Arial"/>
          <w:b/>
          <w:bCs/>
        </w:rPr>
        <w:t xml:space="preserve">javni interes </w:t>
      </w:r>
      <w:r w:rsidRPr="00EE5C8A">
        <w:rPr>
          <w:rFonts w:ascii="Arial" w:hAnsi="Arial" w:cs="Arial"/>
        </w:rPr>
        <w:t>je materijalni i nematerijalni interes za dobro i prosperitet svih građana pod jednakim uslovima;</w:t>
      </w:r>
    </w:p>
    <w:p w14:paraId="6BE97437" w14:textId="77206BD7" w:rsidR="009D173A" w:rsidRPr="00F80818" w:rsidRDefault="009D173A" w:rsidP="00021B0D">
      <w:pPr>
        <w:pStyle w:val="ListParagraph"/>
        <w:numPr>
          <w:ilvl w:val="0"/>
          <w:numId w:val="38"/>
        </w:numPr>
        <w:spacing w:line="240" w:lineRule="auto"/>
        <w:jc w:val="both"/>
        <w:rPr>
          <w:rFonts w:ascii="Arial" w:hAnsi="Arial" w:cs="Arial"/>
          <w:lang w:val="sr-Latn-RS"/>
        </w:rPr>
      </w:pPr>
      <w:r w:rsidRPr="00EE5C8A">
        <w:rPr>
          <w:rFonts w:ascii="Arial" w:hAnsi="Arial" w:cs="Arial"/>
          <w:b/>
          <w:bCs/>
        </w:rPr>
        <w:t xml:space="preserve">jahta </w:t>
      </w:r>
      <w:r w:rsidRPr="00EE5C8A">
        <w:rPr>
          <w:rFonts w:ascii="Arial" w:hAnsi="Arial" w:cs="Arial"/>
        </w:rPr>
        <w:t>je plovni objekat za sport i razonodu, koji se koristi za lične potrebe ili privrednu djelatnost, čija je dužina trupa veća od 12 metara i koji je namijenjen za duži boravak na moru, i koji je osim posade registrovan za prevoz do 12 putnika;</w:t>
      </w:r>
      <w:r w:rsidR="00F80818">
        <w:rPr>
          <w:rFonts w:ascii="Arial" w:hAnsi="Arial" w:cs="Arial"/>
        </w:rPr>
        <w:t xml:space="preserve"> </w:t>
      </w:r>
      <w:r w:rsidR="000A6051">
        <w:rPr>
          <w:rFonts w:ascii="Arial" w:hAnsi="Arial" w:cs="Arial"/>
        </w:rPr>
        <w:t>P</w:t>
      </w:r>
      <w:r w:rsidR="000A6051" w:rsidRPr="0075514F">
        <w:rPr>
          <w:rFonts w:ascii="Arial" w:hAnsi="Arial" w:cs="Arial"/>
        </w:rPr>
        <w:t xml:space="preserve">od pojmom </w:t>
      </w:r>
      <w:r w:rsidR="000A6051">
        <w:rPr>
          <w:rFonts w:ascii="Arial" w:hAnsi="Arial" w:cs="Arial"/>
        </w:rPr>
        <w:t>“</w:t>
      </w:r>
      <w:r w:rsidR="000A6051" w:rsidRPr="0075514F">
        <w:rPr>
          <w:rFonts w:ascii="Arial" w:hAnsi="Arial" w:cs="Arial"/>
        </w:rPr>
        <w:t>namijenjen za du</w:t>
      </w:r>
      <w:r w:rsidR="000A6051">
        <w:rPr>
          <w:rFonts w:ascii="Arial" w:hAnsi="Arial" w:cs="Arial"/>
        </w:rPr>
        <w:t>ž</w:t>
      </w:r>
      <w:r w:rsidR="000A6051" w:rsidRPr="0075514F">
        <w:rPr>
          <w:rFonts w:ascii="Arial" w:hAnsi="Arial" w:cs="Arial"/>
        </w:rPr>
        <w:t>i boravak na moru</w:t>
      </w:r>
      <w:r w:rsidR="000A6051">
        <w:rPr>
          <w:rFonts w:ascii="Arial" w:hAnsi="Arial" w:cs="Arial"/>
        </w:rPr>
        <w:t>”</w:t>
      </w:r>
      <w:r w:rsidR="000A6051" w:rsidRPr="0075514F">
        <w:rPr>
          <w:rFonts w:ascii="Arial" w:hAnsi="Arial" w:cs="Arial"/>
        </w:rPr>
        <w:t xml:space="preserve"> podrazumijevaju se odgovarajući u</w:t>
      </w:r>
      <w:r w:rsidR="000A6051">
        <w:rPr>
          <w:rFonts w:ascii="Arial" w:hAnsi="Arial" w:cs="Arial"/>
        </w:rPr>
        <w:t>slov</w:t>
      </w:r>
      <w:r w:rsidR="000A6051" w:rsidRPr="0075514F">
        <w:rPr>
          <w:rFonts w:ascii="Arial" w:hAnsi="Arial" w:cs="Arial"/>
        </w:rPr>
        <w:t>i smještaja i boravka koji osobama na jahti omoguć</w:t>
      </w:r>
      <w:r w:rsidR="000A6051">
        <w:rPr>
          <w:rFonts w:ascii="Arial" w:hAnsi="Arial" w:cs="Arial"/>
        </w:rPr>
        <w:t>avaju</w:t>
      </w:r>
      <w:r w:rsidR="000A6051" w:rsidRPr="0075514F">
        <w:rPr>
          <w:rFonts w:ascii="Arial" w:hAnsi="Arial" w:cs="Arial"/>
        </w:rPr>
        <w:t xml:space="preserve"> du</w:t>
      </w:r>
      <w:r w:rsidR="000A6051">
        <w:rPr>
          <w:rFonts w:ascii="Arial" w:hAnsi="Arial" w:cs="Arial"/>
        </w:rPr>
        <w:t>ž</w:t>
      </w:r>
      <w:r w:rsidR="000A6051" w:rsidRPr="0075514F">
        <w:rPr>
          <w:rFonts w:ascii="Arial" w:hAnsi="Arial" w:cs="Arial"/>
        </w:rPr>
        <w:t>i autonomni boravak na moru</w:t>
      </w:r>
      <w:r w:rsidR="000A6051">
        <w:rPr>
          <w:rFonts w:ascii="Arial" w:hAnsi="Arial" w:cs="Arial"/>
        </w:rPr>
        <w:t xml:space="preserve"> </w:t>
      </w:r>
      <w:r w:rsidR="000A6051" w:rsidRPr="0075514F">
        <w:rPr>
          <w:rFonts w:ascii="Arial" w:hAnsi="Arial" w:cs="Arial"/>
        </w:rPr>
        <w:t>prvenstveno s aspekta zaštite i sigurnosti</w:t>
      </w:r>
      <w:r w:rsidR="000A6051">
        <w:rPr>
          <w:rFonts w:ascii="Arial" w:hAnsi="Arial" w:cs="Arial"/>
        </w:rPr>
        <w:t xml:space="preserve"> - u</w:t>
      </w:r>
      <w:r w:rsidR="000A6051" w:rsidRPr="0075514F">
        <w:rPr>
          <w:rFonts w:ascii="Arial" w:hAnsi="Arial" w:cs="Arial"/>
        </w:rPr>
        <w:t xml:space="preserve"> tom smislu očekuje se da jahta bude zatvorenog tipa s nadgrađem, te da je pri tome osiguran: kabinski i/ili postelj</w:t>
      </w:r>
      <w:r w:rsidR="000A6051">
        <w:rPr>
          <w:rFonts w:ascii="Arial" w:hAnsi="Arial" w:cs="Arial"/>
        </w:rPr>
        <w:t>i</w:t>
      </w:r>
      <w:r w:rsidR="000A6051" w:rsidRPr="0075514F">
        <w:rPr>
          <w:rFonts w:ascii="Arial" w:hAnsi="Arial" w:cs="Arial"/>
        </w:rPr>
        <w:t>n</w:t>
      </w:r>
      <w:r w:rsidR="000A6051">
        <w:rPr>
          <w:rFonts w:ascii="Arial" w:hAnsi="Arial" w:cs="Arial"/>
        </w:rPr>
        <w:t>sk</w:t>
      </w:r>
      <w:r w:rsidR="000A6051" w:rsidRPr="0075514F">
        <w:rPr>
          <w:rFonts w:ascii="Arial" w:hAnsi="Arial" w:cs="Arial"/>
        </w:rPr>
        <w:t>i smještaj za sve osobe na jahti, ventilacija, rasvjeta</w:t>
      </w:r>
      <w:r w:rsidR="000A6051">
        <w:rPr>
          <w:rFonts w:ascii="Arial" w:hAnsi="Arial" w:cs="Arial"/>
        </w:rPr>
        <w:t>, dovoljne količine</w:t>
      </w:r>
      <w:r w:rsidR="000A6051" w:rsidRPr="0075514F">
        <w:rPr>
          <w:rFonts w:ascii="Arial" w:hAnsi="Arial" w:cs="Arial"/>
        </w:rPr>
        <w:t xml:space="preserve"> pitk</w:t>
      </w:r>
      <w:r w:rsidR="000A6051">
        <w:rPr>
          <w:rFonts w:ascii="Arial" w:hAnsi="Arial" w:cs="Arial"/>
        </w:rPr>
        <w:t>e</w:t>
      </w:r>
      <w:r w:rsidR="000A6051" w:rsidRPr="0075514F">
        <w:rPr>
          <w:rFonts w:ascii="Arial" w:hAnsi="Arial" w:cs="Arial"/>
        </w:rPr>
        <w:t xml:space="preserve"> vod</w:t>
      </w:r>
      <w:r w:rsidR="000A6051">
        <w:rPr>
          <w:rFonts w:ascii="Arial" w:hAnsi="Arial" w:cs="Arial"/>
        </w:rPr>
        <w:t>e</w:t>
      </w:r>
      <w:r w:rsidR="000A6051" w:rsidRPr="0075514F">
        <w:rPr>
          <w:rFonts w:ascii="Arial" w:hAnsi="Arial" w:cs="Arial"/>
        </w:rPr>
        <w:t xml:space="preserve">, kuhinja, sanitarni čvorovi, mjesta za odlaganje </w:t>
      </w:r>
      <w:r w:rsidR="000A6051">
        <w:rPr>
          <w:rFonts w:ascii="Arial" w:hAnsi="Arial" w:cs="Arial"/>
        </w:rPr>
        <w:t>ličn</w:t>
      </w:r>
      <w:r w:rsidR="000A6051" w:rsidRPr="0075514F">
        <w:rPr>
          <w:rFonts w:ascii="Arial" w:hAnsi="Arial" w:cs="Arial"/>
        </w:rPr>
        <w:t>ih stvari za osobe na jahti i put</w:t>
      </w:r>
      <w:r w:rsidR="000A6051">
        <w:rPr>
          <w:rFonts w:ascii="Arial" w:hAnsi="Arial" w:cs="Arial"/>
        </w:rPr>
        <w:t>e</w:t>
      </w:r>
      <w:r w:rsidR="000A6051" w:rsidRPr="0075514F">
        <w:rPr>
          <w:rFonts w:ascii="Arial" w:hAnsi="Arial" w:cs="Arial"/>
        </w:rPr>
        <w:t xml:space="preserve">vi pristupa / </w:t>
      </w:r>
      <w:r w:rsidR="000A6051">
        <w:rPr>
          <w:rFonts w:ascii="Arial" w:hAnsi="Arial" w:cs="Arial"/>
        </w:rPr>
        <w:t>napuštanja</w:t>
      </w:r>
      <w:r w:rsidR="000A6051" w:rsidRPr="0075514F">
        <w:rPr>
          <w:rFonts w:ascii="Arial" w:hAnsi="Arial" w:cs="Arial"/>
        </w:rPr>
        <w:t>.</w:t>
      </w:r>
    </w:p>
    <w:p w14:paraId="1F79E2FE" w14:textId="77777777" w:rsidR="009D173A" w:rsidRPr="00EE5C8A" w:rsidRDefault="009D173A" w:rsidP="00021B0D">
      <w:pPr>
        <w:pStyle w:val="ListParagraph"/>
        <w:numPr>
          <w:ilvl w:val="0"/>
          <w:numId w:val="38"/>
        </w:numPr>
        <w:spacing w:line="240" w:lineRule="auto"/>
        <w:jc w:val="both"/>
        <w:rPr>
          <w:rFonts w:ascii="Arial" w:hAnsi="Arial" w:cs="Arial"/>
        </w:rPr>
      </w:pPr>
      <w:r w:rsidRPr="00EE5C8A">
        <w:rPr>
          <w:rFonts w:ascii="Arial" w:hAnsi="Arial" w:cs="Arial"/>
          <w:b/>
          <w:lang w:val="sr-Latn-ME"/>
        </w:rPr>
        <w:t xml:space="preserve">jahta za privrednu djelatnost </w:t>
      </w:r>
      <w:r w:rsidRPr="00EE5C8A">
        <w:rPr>
          <w:rFonts w:ascii="Arial" w:hAnsi="Arial" w:cs="Arial"/>
          <w:lang w:val="sr-Latn-ME"/>
        </w:rPr>
        <w:t>je jahta ili strana jahta namijenjena iznajmljivanju sa ili bez posade; i koja prevozi najviše 12 putnika;</w:t>
      </w:r>
    </w:p>
    <w:p w14:paraId="3CFA5DB3" w14:textId="3C0AC776" w:rsidR="009D173A" w:rsidRPr="00F80818" w:rsidRDefault="009D173A" w:rsidP="00021B0D">
      <w:pPr>
        <w:pStyle w:val="ListParagraph"/>
        <w:numPr>
          <w:ilvl w:val="0"/>
          <w:numId w:val="38"/>
        </w:numPr>
        <w:spacing w:line="240" w:lineRule="auto"/>
        <w:jc w:val="both"/>
        <w:rPr>
          <w:rFonts w:ascii="Arial" w:hAnsi="Arial" w:cs="Arial"/>
        </w:rPr>
      </w:pPr>
      <w:r w:rsidRPr="00EE5C8A">
        <w:rPr>
          <w:rFonts w:ascii="Arial" w:hAnsi="Arial" w:cs="Arial"/>
          <w:b/>
          <w:lang w:val="sr-Latn-ME"/>
        </w:rPr>
        <w:t xml:space="preserve">jahta za lične potrebe </w:t>
      </w:r>
      <w:r w:rsidRPr="00EE5C8A">
        <w:rPr>
          <w:rFonts w:ascii="Arial" w:hAnsi="Arial" w:cs="Arial"/>
          <w:lang w:val="sr-Latn-ME"/>
        </w:rPr>
        <w:t>je jahta ili strana jahta  koja se ne koristi za privredne djelatnosti;</w:t>
      </w:r>
    </w:p>
    <w:p w14:paraId="14C0AFC2" w14:textId="4310A3CE" w:rsidR="00F80818" w:rsidRDefault="00F80818" w:rsidP="00021B0D">
      <w:pPr>
        <w:pStyle w:val="ListParagraph"/>
        <w:numPr>
          <w:ilvl w:val="0"/>
          <w:numId w:val="38"/>
        </w:numPr>
        <w:rPr>
          <w:rFonts w:ascii="Arial" w:hAnsi="Arial" w:cs="Arial"/>
        </w:rPr>
      </w:pPr>
      <w:r w:rsidRPr="00F80818">
        <w:rPr>
          <w:rFonts w:ascii="Arial" w:hAnsi="Arial" w:cs="Arial"/>
          <w:b/>
          <w:bCs/>
        </w:rPr>
        <w:t>javni plovni objekat</w:t>
      </w:r>
      <w:r w:rsidRPr="00F80818">
        <w:rPr>
          <w:rFonts w:ascii="Arial" w:hAnsi="Arial" w:cs="Arial"/>
        </w:rPr>
        <w:t xml:space="preserve"> je plovni objekat, osim ratnog plovnog objekta, namijenjen i opremljen za obavljanje djelatnosti od op</w:t>
      </w:r>
      <w:r>
        <w:rPr>
          <w:rFonts w:ascii="Arial" w:hAnsi="Arial" w:cs="Arial"/>
        </w:rPr>
        <w:t>št</w:t>
      </w:r>
      <w:r w:rsidRPr="00F80818">
        <w:rPr>
          <w:rFonts w:ascii="Arial" w:hAnsi="Arial" w:cs="Arial"/>
        </w:rPr>
        <w:t>eg interesa države, čiji je vlasnik odnosno brodar država ili neki drugi organ ovlašten od države i koji služi isključivo u neprivredne svrhe.</w:t>
      </w:r>
    </w:p>
    <w:p w14:paraId="5DD1D55C" w14:textId="31F4C6BA" w:rsidR="00F80818" w:rsidRPr="00F80818" w:rsidRDefault="00F80818" w:rsidP="00021B0D">
      <w:pPr>
        <w:pStyle w:val="ListParagraph"/>
        <w:numPr>
          <w:ilvl w:val="0"/>
          <w:numId w:val="38"/>
        </w:numPr>
        <w:rPr>
          <w:rFonts w:ascii="Arial" w:hAnsi="Arial" w:cs="Arial"/>
        </w:rPr>
      </w:pPr>
      <w:r w:rsidRPr="00F80818">
        <w:rPr>
          <w:rFonts w:ascii="Arial" w:hAnsi="Arial" w:cs="Arial"/>
          <w:b/>
          <w:bCs/>
        </w:rPr>
        <w:lastRenderedPageBreak/>
        <w:t>javni prevoz</w:t>
      </w:r>
      <w:r w:rsidRPr="00F80818">
        <w:rPr>
          <w:rFonts w:ascii="Arial" w:hAnsi="Arial" w:cs="Arial"/>
        </w:rPr>
        <w:t xml:space="preserve"> je komercijalni prevoz putnika i stvari plovilima, koji je uz jednake uslove svakom dostupan i obavlja se na osnovu ugovora o prevozu.</w:t>
      </w:r>
    </w:p>
    <w:p w14:paraId="0691C666" w14:textId="592A4912" w:rsidR="009D173A" w:rsidRDefault="009D173A" w:rsidP="00021B0D">
      <w:pPr>
        <w:pStyle w:val="ListParagraph"/>
        <w:numPr>
          <w:ilvl w:val="0"/>
          <w:numId w:val="38"/>
        </w:numPr>
        <w:spacing w:line="240" w:lineRule="auto"/>
        <w:jc w:val="both"/>
        <w:rPr>
          <w:rFonts w:ascii="Arial" w:hAnsi="Arial" w:cs="Arial"/>
        </w:rPr>
      </w:pPr>
      <w:r w:rsidRPr="00EE5C8A">
        <w:rPr>
          <w:rFonts w:ascii="Arial" w:hAnsi="Arial" w:cs="Arial"/>
          <w:b/>
          <w:bCs/>
        </w:rPr>
        <w:t>kompanija</w:t>
      </w:r>
      <w:r w:rsidRPr="00EE5C8A">
        <w:rPr>
          <w:rFonts w:ascii="Arial" w:hAnsi="Arial" w:cs="Arial"/>
        </w:rPr>
        <w:t xml:space="preserve"> je vlasnik broda ili drugo fizičko ili pravno lice (menadžer ili zakupac broda), koje je preuzelo odgovornost za upravljanje brodom od vlasnika, kao i obaveze i odgovornosti utvrđene Međunarodnim pravilnikom o sigurnom upravljanju (ISM Kodeks);</w:t>
      </w:r>
    </w:p>
    <w:p w14:paraId="28F9AD0C" w14:textId="0BDE0BDC" w:rsidR="00C76896" w:rsidRPr="00C76896" w:rsidRDefault="00C76896" w:rsidP="00021B0D">
      <w:pPr>
        <w:pStyle w:val="ListParagraph"/>
        <w:numPr>
          <w:ilvl w:val="0"/>
          <w:numId w:val="38"/>
        </w:numPr>
        <w:spacing w:line="240" w:lineRule="auto"/>
        <w:jc w:val="both"/>
        <w:rPr>
          <w:rFonts w:ascii="Arial" w:hAnsi="Arial" w:cs="Arial"/>
        </w:rPr>
      </w:pPr>
      <w:r w:rsidRPr="00C76896">
        <w:rPr>
          <w:rFonts w:ascii="Arial" w:hAnsi="Arial" w:cs="Arial"/>
          <w:b/>
          <w:bCs/>
        </w:rPr>
        <w:t>Konvertor energije</w:t>
      </w:r>
      <w:r w:rsidRPr="00C76896">
        <w:rPr>
          <w:rFonts w:ascii="Arial" w:hAnsi="Arial" w:cs="Arial"/>
        </w:rPr>
        <w:t xml:space="preserve"> </w:t>
      </w:r>
      <w:r w:rsidRPr="00C76896">
        <w:rPr>
          <w:rFonts w:ascii="Arial" w:hAnsi="Arial" w:cs="Arial"/>
          <w:b/>
          <w:bCs/>
        </w:rPr>
        <w:t>talasa</w:t>
      </w:r>
      <w:r>
        <w:rPr>
          <w:rFonts w:ascii="Arial" w:hAnsi="Arial" w:cs="Arial"/>
        </w:rPr>
        <w:t xml:space="preserve"> </w:t>
      </w:r>
      <w:r w:rsidRPr="00C76896">
        <w:rPr>
          <w:rFonts w:ascii="Arial" w:hAnsi="Arial" w:cs="Arial"/>
        </w:rPr>
        <w:t>je uredja u kome se energija talasa pretvara u elektricnu energiju.</w:t>
      </w:r>
    </w:p>
    <w:p w14:paraId="4642290E" w14:textId="13D9F8AD" w:rsidR="008C5AC4" w:rsidRPr="00EE5C8A" w:rsidRDefault="008C5AC4" w:rsidP="00021B0D">
      <w:pPr>
        <w:pStyle w:val="ListParagraph"/>
        <w:numPr>
          <w:ilvl w:val="0"/>
          <w:numId w:val="38"/>
        </w:numPr>
        <w:spacing w:line="240" w:lineRule="auto"/>
        <w:jc w:val="both"/>
        <w:rPr>
          <w:rFonts w:ascii="Arial" w:hAnsi="Arial" w:cs="Arial"/>
          <w:lang w:val="sr-Latn-RS"/>
        </w:rPr>
      </w:pPr>
      <w:r w:rsidRPr="00EE5C8A">
        <w:rPr>
          <w:rFonts w:ascii="Arial" w:hAnsi="Arial" w:cs="Arial"/>
          <w:b/>
          <w:bCs/>
          <w:lang w:val="sr-Latn-ME"/>
        </w:rPr>
        <w:t>lično plovilo na vodeni mlazni pogon</w:t>
      </w:r>
      <w:r w:rsidR="00D74F80">
        <w:rPr>
          <w:rFonts w:ascii="Arial" w:hAnsi="Arial" w:cs="Arial"/>
          <w:b/>
          <w:bCs/>
          <w:lang w:val="sr-Latn-ME"/>
        </w:rPr>
        <w:t xml:space="preserve"> </w:t>
      </w:r>
      <w:r w:rsidR="00D74F80" w:rsidRPr="00D74F80">
        <w:rPr>
          <w:rFonts w:ascii="Arial" w:hAnsi="Arial" w:cs="Arial"/>
          <w:lang w:val="sr-Latn-ME"/>
        </w:rPr>
        <w:t>(vodeni skuter)</w:t>
      </w:r>
      <w:r w:rsidRPr="00EE5C8A">
        <w:rPr>
          <w:rFonts w:ascii="Arial" w:hAnsi="Arial" w:cs="Arial"/>
          <w:b/>
          <w:bCs/>
          <w:lang w:val="sr-Latn-ME"/>
        </w:rPr>
        <w:t xml:space="preserve"> </w:t>
      </w:r>
      <w:r w:rsidRPr="00EE5C8A">
        <w:rPr>
          <w:rFonts w:ascii="Arial" w:hAnsi="Arial" w:cs="Arial"/>
          <w:lang w:val="sr-Latn-ME"/>
        </w:rPr>
        <w:t>je čamac namijenjen za sportske i rekreativne svrhe dužine trupa manje od 4 m koji koristi pogonski motor za vodeni mlazni pogon kao primarni izvor pogona i konstruisan za upravljanje od strane jednog lica ili više njih koji sjede, stoje ili kleče na, a ne unutar okvira trupa čamca;</w:t>
      </w:r>
    </w:p>
    <w:p w14:paraId="577646EE" w14:textId="77777777" w:rsidR="009D173A" w:rsidRPr="00EE5C8A" w:rsidRDefault="009D173A" w:rsidP="00021B0D">
      <w:pPr>
        <w:pStyle w:val="ListParagraph"/>
        <w:numPr>
          <w:ilvl w:val="0"/>
          <w:numId w:val="38"/>
        </w:numPr>
        <w:spacing w:line="240" w:lineRule="auto"/>
        <w:jc w:val="both"/>
        <w:rPr>
          <w:rFonts w:ascii="Arial" w:hAnsi="Arial" w:cs="Arial"/>
        </w:rPr>
      </w:pPr>
      <w:r w:rsidRPr="00EE5C8A">
        <w:rPr>
          <w:rFonts w:ascii="Arial" w:hAnsi="Arial" w:cs="Arial"/>
          <w:b/>
        </w:rPr>
        <w:t xml:space="preserve">Load Line Konvencija </w:t>
      </w:r>
      <w:r w:rsidRPr="00EE5C8A">
        <w:rPr>
          <w:rFonts w:ascii="Arial" w:hAnsi="Arial" w:cs="Arial"/>
        </w:rPr>
        <w:t>je Međunarodna konvencija o teretnoj vodenoj liniji;</w:t>
      </w:r>
    </w:p>
    <w:p w14:paraId="16BB0F42" w14:textId="77777777" w:rsidR="005A675E" w:rsidRPr="00EE5C8A" w:rsidRDefault="005A675E" w:rsidP="00021B0D">
      <w:pPr>
        <w:pStyle w:val="ListParagraph"/>
        <w:numPr>
          <w:ilvl w:val="0"/>
          <w:numId w:val="38"/>
        </w:numPr>
        <w:spacing w:line="240" w:lineRule="auto"/>
        <w:jc w:val="both"/>
        <w:rPr>
          <w:rFonts w:ascii="Arial" w:hAnsi="Arial" w:cs="Arial"/>
        </w:rPr>
      </w:pPr>
      <w:r w:rsidRPr="00EE5C8A">
        <w:rPr>
          <w:rFonts w:ascii="Arial" w:hAnsi="Arial" w:cs="Arial"/>
          <w:b/>
          <w:iCs/>
          <w:lang w:val="sr-Latn-ME"/>
        </w:rPr>
        <w:t>maksimalno dozvoljen broj lica</w:t>
      </w:r>
      <w:r w:rsidRPr="00EE5C8A">
        <w:rPr>
          <w:rFonts w:ascii="Arial" w:hAnsi="Arial" w:cs="Arial"/>
          <w:i/>
          <w:iCs/>
          <w:lang w:val="sr-Latn-ME"/>
        </w:rPr>
        <w:t xml:space="preserve"> </w:t>
      </w:r>
      <w:r w:rsidRPr="00EE5C8A">
        <w:rPr>
          <w:rFonts w:ascii="Arial" w:hAnsi="Arial" w:cs="Arial"/>
          <w:lang w:val="sr-Latn-ME"/>
        </w:rPr>
        <w:t>je ukupan dozvoljeni broj putnika i članova posade  upisan u dokument o registraciji;</w:t>
      </w:r>
    </w:p>
    <w:p w14:paraId="21450F1A" w14:textId="77777777" w:rsidR="005A675E" w:rsidRPr="00EE5C8A" w:rsidRDefault="005A675E" w:rsidP="00021B0D">
      <w:pPr>
        <w:pStyle w:val="ListParagraph"/>
        <w:numPr>
          <w:ilvl w:val="0"/>
          <w:numId w:val="38"/>
        </w:numPr>
        <w:spacing w:line="240" w:lineRule="auto"/>
        <w:jc w:val="both"/>
        <w:rPr>
          <w:rFonts w:ascii="Arial" w:hAnsi="Arial" w:cs="Arial"/>
        </w:rPr>
      </w:pPr>
      <w:r w:rsidRPr="00EE5C8A">
        <w:rPr>
          <w:rFonts w:ascii="Arial" w:hAnsi="Arial" w:cs="Arial"/>
          <w:b/>
          <w:lang w:val="sr-Latn-RS"/>
        </w:rPr>
        <w:t>MARPOL</w:t>
      </w:r>
      <w:r w:rsidRPr="00EE5C8A">
        <w:rPr>
          <w:rFonts w:ascii="Arial" w:hAnsi="Arial" w:cs="Arial"/>
          <w:lang w:val="sr-Latn-RS"/>
        </w:rPr>
        <w:t xml:space="preserve"> </w:t>
      </w:r>
      <w:r w:rsidRPr="00EE5C8A">
        <w:rPr>
          <w:rFonts w:ascii="Arial" w:hAnsi="Arial" w:cs="Arial"/>
          <w:b/>
          <w:lang w:val="sr-Latn-RS"/>
        </w:rPr>
        <w:t>Konvencija</w:t>
      </w:r>
      <w:r w:rsidRPr="00EE5C8A">
        <w:rPr>
          <w:rFonts w:ascii="Arial" w:hAnsi="Arial" w:cs="Arial"/>
          <w:lang w:val="sr-Latn-RS"/>
        </w:rPr>
        <w:t xml:space="preserve"> je Međunarodna konvencija o sprječavanju zagađenja mora sa brodova iz 1973. godine sa patećim Protokolom iz 1978. godine;</w:t>
      </w:r>
      <w:r w:rsidRPr="00EE5C8A">
        <w:rPr>
          <w:rFonts w:ascii="Arial" w:hAnsi="Arial" w:cs="Arial"/>
          <w:b/>
          <w:lang w:val="sr-Latn-ME"/>
        </w:rPr>
        <w:t xml:space="preserve"> </w:t>
      </w:r>
    </w:p>
    <w:p w14:paraId="652B4C92" w14:textId="77777777" w:rsidR="005A675E" w:rsidRPr="00EE5C8A" w:rsidRDefault="005A675E" w:rsidP="00021B0D">
      <w:pPr>
        <w:pStyle w:val="ListParagraph"/>
        <w:numPr>
          <w:ilvl w:val="0"/>
          <w:numId w:val="38"/>
        </w:numPr>
        <w:spacing w:line="240" w:lineRule="auto"/>
        <w:jc w:val="both"/>
        <w:rPr>
          <w:rFonts w:ascii="Arial" w:hAnsi="Arial" w:cs="Arial"/>
        </w:rPr>
      </w:pPr>
      <w:r w:rsidRPr="00EE5C8A">
        <w:rPr>
          <w:rFonts w:ascii="Arial" w:hAnsi="Arial" w:cs="Arial"/>
          <w:b/>
          <w:bCs/>
        </w:rPr>
        <w:t>mjesto skloništa</w:t>
      </w:r>
      <w:r w:rsidRPr="00EE5C8A">
        <w:rPr>
          <w:rFonts w:ascii="Arial" w:hAnsi="Arial" w:cs="Arial"/>
        </w:rPr>
        <w:t xml:space="preserve"> je mjesto za privremeni smještaj plovnog objekta u nevolji ili plovnog objekta kojem je potrebna pomoć, radi otklanjanja eventualne opasnosti za plovni objekat, posadu, putnike i druga lica ili životnu sredinu;</w:t>
      </w:r>
      <w:r w:rsidRPr="00EE5C8A">
        <w:rPr>
          <w:rFonts w:ascii="Arial" w:hAnsi="Arial" w:cs="Arial"/>
          <w:b/>
          <w:bCs/>
        </w:rPr>
        <w:t xml:space="preserve"> </w:t>
      </w:r>
    </w:p>
    <w:p w14:paraId="71610DCB" w14:textId="48B99A4F" w:rsidR="005A675E" w:rsidRPr="00EE5C8A" w:rsidRDefault="005A675E" w:rsidP="00021B0D">
      <w:pPr>
        <w:pStyle w:val="ListParagraph"/>
        <w:numPr>
          <w:ilvl w:val="0"/>
          <w:numId w:val="38"/>
        </w:numPr>
        <w:spacing w:line="240" w:lineRule="auto"/>
        <w:jc w:val="both"/>
        <w:rPr>
          <w:rFonts w:ascii="Arial" w:hAnsi="Arial" w:cs="Arial"/>
        </w:rPr>
      </w:pPr>
      <w:r w:rsidRPr="00EE5C8A">
        <w:rPr>
          <w:rFonts w:ascii="Arial" w:hAnsi="Arial" w:cs="Arial"/>
          <w:b/>
          <w:bCs/>
        </w:rPr>
        <w:t>MLC konvencija</w:t>
      </w:r>
      <w:r w:rsidRPr="00EE5C8A">
        <w:rPr>
          <w:rFonts w:ascii="Arial" w:hAnsi="Arial" w:cs="Arial"/>
        </w:rPr>
        <w:t xml:space="preserve"> je Međunarodna konvencija o radu pomoraca, sa izmjenama i dopunama;</w:t>
      </w:r>
    </w:p>
    <w:p w14:paraId="335B0B2D" w14:textId="60C016F3" w:rsidR="005A675E" w:rsidRPr="00D74F80" w:rsidRDefault="005A675E" w:rsidP="00021B0D">
      <w:pPr>
        <w:pStyle w:val="ListParagraph"/>
        <w:numPr>
          <w:ilvl w:val="0"/>
          <w:numId w:val="38"/>
        </w:numPr>
        <w:spacing w:line="240" w:lineRule="auto"/>
        <w:jc w:val="both"/>
        <w:rPr>
          <w:rFonts w:ascii="Arial" w:hAnsi="Arial" w:cs="Arial"/>
        </w:rPr>
      </w:pPr>
      <w:r w:rsidRPr="00EE5C8A">
        <w:rPr>
          <w:rFonts w:ascii="Arial" w:hAnsi="Arial" w:cs="Arial"/>
          <w:b/>
          <w:lang w:val="sr-Latn-ME"/>
        </w:rPr>
        <w:t>MMSI broj</w:t>
      </w:r>
      <w:r w:rsidRPr="00EE5C8A">
        <w:rPr>
          <w:rFonts w:ascii="Arial" w:hAnsi="Arial" w:cs="Arial"/>
          <w:i/>
          <w:lang w:val="sr-Latn-ME"/>
        </w:rPr>
        <w:t xml:space="preserve"> </w:t>
      </w:r>
      <w:r w:rsidRPr="00EE5C8A">
        <w:rPr>
          <w:rFonts w:ascii="Arial" w:hAnsi="Arial" w:cs="Arial"/>
          <w:lang w:val="sr-Latn-ME"/>
        </w:rPr>
        <w:t>(Maritime Mobile Service Identity)</w:t>
      </w:r>
      <w:r w:rsidRPr="00EE5C8A">
        <w:rPr>
          <w:rFonts w:ascii="Arial" w:hAnsi="Arial" w:cs="Arial"/>
          <w:i/>
          <w:lang w:val="sr-Latn-ME"/>
        </w:rPr>
        <w:t xml:space="preserve"> </w:t>
      </w:r>
      <w:r w:rsidRPr="00EE5C8A">
        <w:rPr>
          <w:rFonts w:ascii="Arial" w:hAnsi="Arial" w:cs="Arial"/>
          <w:lang w:val="sr-Latn-ME"/>
        </w:rPr>
        <w:t>je</w:t>
      </w:r>
      <w:r w:rsidRPr="00EE5C8A">
        <w:rPr>
          <w:rFonts w:ascii="Arial" w:hAnsi="Arial" w:cs="Arial"/>
          <w:i/>
          <w:lang w:val="sr-Latn-ME"/>
        </w:rPr>
        <w:t xml:space="preserve"> </w:t>
      </w:r>
      <w:r w:rsidRPr="00EE5C8A">
        <w:rPr>
          <w:rFonts w:ascii="Arial" w:hAnsi="Arial" w:cs="Arial"/>
          <w:lang w:val="sr-Latn-ME"/>
        </w:rPr>
        <w:t>Međunarodni pomorski radio-komunikacioni identifikacioni broj;</w:t>
      </w:r>
    </w:p>
    <w:p w14:paraId="142314A4" w14:textId="7F2E549B" w:rsidR="00D74F80" w:rsidRPr="00D74F80" w:rsidRDefault="00D74F80" w:rsidP="00021B0D">
      <w:pPr>
        <w:pStyle w:val="ListParagraph"/>
        <w:numPr>
          <w:ilvl w:val="0"/>
          <w:numId w:val="38"/>
        </w:numPr>
        <w:spacing w:line="240" w:lineRule="auto"/>
        <w:jc w:val="both"/>
        <w:rPr>
          <w:rFonts w:ascii="Arial" w:hAnsi="Arial" w:cs="Arial"/>
        </w:rPr>
      </w:pPr>
      <w:r w:rsidRPr="00D74F80">
        <w:rPr>
          <w:rFonts w:ascii="Arial" w:hAnsi="Arial" w:cs="Arial"/>
          <w:b/>
          <w:bCs/>
        </w:rPr>
        <w:t>međunarodna plovidba</w:t>
      </w:r>
      <w:r w:rsidRPr="00D74F80">
        <w:rPr>
          <w:rFonts w:ascii="Arial" w:hAnsi="Arial" w:cs="Arial"/>
        </w:rPr>
        <w:t xml:space="preserve"> je plovidba ili putovanje iz bilo koje crnogorske luke u stranu luku i obratno ili plovidba između stranih luka ili plovidba na međunarodnim vod</w:t>
      </w:r>
      <w:r>
        <w:rPr>
          <w:rFonts w:ascii="Arial" w:hAnsi="Arial" w:cs="Arial"/>
        </w:rPr>
        <w:t>e</w:t>
      </w:r>
      <w:r w:rsidRPr="00D74F80">
        <w:rPr>
          <w:rFonts w:ascii="Arial" w:hAnsi="Arial" w:cs="Arial"/>
        </w:rPr>
        <w:t>nim putevima ploveći pri tom po potrebi i obalnim morem i/ili unutrašnjim vodama.</w:t>
      </w:r>
    </w:p>
    <w:p w14:paraId="64DDB3B5" w14:textId="6DD560B9" w:rsidR="00D74F80" w:rsidRDefault="00D74F80" w:rsidP="00021B0D">
      <w:pPr>
        <w:pStyle w:val="ListParagraph"/>
        <w:numPr>
          <w:ilvl w:val="0"/>
          <w:numId w:val="38"/>
        </w:numPr>
        <w:spacing w:after="0" w:line="240" w:lineRule="auto"/>
        <w:ind w:left="714" w:hanging="357"/>
        <w:jc w:val="both"/>
        <w:rPr>
          <w:rFonts w:ascii="Arial" w:hAnsi="Arial" w:cs="Arial"/>
        </w:rPr>
      </w:pPr>
      <w:r w:rsidRPr="00D74F80">
        <w:rPr>
          <w:rFonts w:ascii="Arial" w:hAnsi="Arial" w:cs="Arial"/>
          <w:b/>
          <w:bCs/>
        </w:rPr>
        <w:t>međunarodni prevoz</w:t>
      </w:r>
      <w:r w:rsidRPr="00D74F80">
        <w:rPr>
          <w:rFonts w:ascii="Arial" w:hAnsi="Arial" w:cs="Arial"/>
        </w:rPr>
        <w:t xml:space="preserve"> je prevoz plovilima iz domaće luke u stranu luku ili obratno.</w:t>
      </w:r>
    </w:p>
    <w:p w14:paraId="5C97DDB3" w14:textId="64AE15DD" w:rsidR="00D44AC0" w:rsidRDefault="00D44AC0" w:rsidP="00021B0D">
      <w:pPr>
        <w:pStyle w:val="1tekst"/>
        <w:numPr>
          <w:ilvl w:val="0"/>
          <w:numId w:val="38"/>
        </w:numPr>
        <w:ind w:left="714" w:hanging="357"/>
        <w:rPr>
          <w:rFonts w:ascii="Arial" w:hAnsi="Arial" w:cs="Arial"/>
          <w:sz w:val="22"/>
          <w:szCs w:val="22"/>
          <w:lang w:val="hr-HR"/>
        </w:rPr>
      </w:pPr>
      <w:r>
        <w:rPr>
          <w:rFonts w:ascii="Arial" w:hAnsi="Arial" w:cs="Arial"/>
          <w:b/>
          <w:bCs/>
          <w:sz w:val="22"/>
          <w:szCs w:val="22"/>
          <w:lang w:val="hr-HR"/>
        </w:rPr>
        <w:t>m</w:t>
      </w:r>
      <w:r w:rsidRPr="00C43F2B">
        <w:rPr>
          <w:rFonts w:ascii="Arial" w:hAnsi="Arial" w:cs="Arial"/>
          <w:b/>
          <w:bCs/>
          <w:sz w:val="22"/>
          <w:szCs w:val="22"/>
          <w:lang w:val="hr-HR"/>
        </w:rPr>
        <w:t>inistarstvo</w:t>
      </w:r>
      <w:r w:rsidRPr="00C00177">
        <w:rPr>
          <w:rFonts w:ascii="Arial" w:hAnsi="Arial" w:cs="Arial"/>
          <w:sz w:val="22"/>
          <w:szCs w:val="22"/>
          <w:lang w:val="hr-HR"/>
        </w:rPr>
        <w:t xml:space="preserve"> je ministarstvo nadležno za </w:t>
      </w:r>
      <w:r>
        <w:rPr>
          <w:rFonts w:ascii="Arial" w:hAnsi="Arial" w:cs="Arial"/>
          <w:sz w:val="22"/>
          <w:szCs w:val="22"/>
          <w:lang w:val="hr-HR"/>
        </w:rPr>
        <w:t xml:space="preserve">pomorsku i </w:t>
      </w:r>
      <w:r w:rsidRPr="00C00177">
        <w:rPr>
          <w:rFonts w:ascii="Arial" w:hAnsi="Arial" w:cs="Arial"/>
          <w:sz w:val="22"/>
          <w:szCs w:val="22"/>
          <w:lang w:val="hr-HR"/>
        </w:rPr>
        <w:t>unutr</w:t>
      </w:r>
      <w:r>
        <w:rPr>
          <w:rFonts w:ascii="Arial" w:hAnsi="Arial" w:cs="Arial"/>
          <w:sz w:val="22"/>
          <w:szCs w:val="22"/>
          <w:lang w:val="hr-HR"/>
        </w:rPr>
        <w:t>aš</w:t>
      </w:r>
      <w:r w:rsidRPr="00C00177">
        <w:rPr>
          <w:rFonts w:ascii="Arial" w:hAnsi="Arial" w:cs="Arial"/>
          <w:sz w:val="22"/>
          <w:szCs w:val="22"/>
          <w:lang w:val="hr-HR"/>
        </w:rPr>
        <w:t>nju plovidbu</w:t>
      </w:r>
      <w:r>
        <w:rPr>
          <w:rFonts w:ascii="Arial" w:hAnsi="Arial" w:cs="Arial"/>
          <w:sz w:val="22"/>
          <w:szCs w:val="22"/>
          <w:lang w:val="hr-HR"/>
        </w:rPr>
        <w:t>.</w:t>
      </w:r>
    </w:p>
    <w:p w14:paraId="4092E0BF" w14:textId="226A3E0B" w:rsidR="0088069A" w:rsidRPr="0088069A" w:rsidRDefault="0088069A" w:rsidP="00021B0D">
      <w:pPr>
        <w:pStyle w:val="1tekst"/>
        <w:numPr>
          <w:ilvl w:val="0"/>
          <w:numId w:val="38"/>
        </w:numPr>
        <w:rPr>
          <w:rFonts w:ascii="Arial" w:hAnsi="Arial" w:cs="Arial"/>
          <w:sz w:val="22"/>
          <w:szCs w:val="22"/>
          <w:lang w:val="hr-HR"/>
        </w:rPr>
      </w:pPr>
      <w:r w:rsidRPr="0088069A">
        <w:rPr>
          <w:rFonts w:ascii="Arial" w:hAnsi="Arial" w:cs="Arial"/>
          <w:b/>
          <w:bCs/>
          <w:sz w:val="22"/>
          <w:szCs w:val="22"/>
          <w:lang w:val="hr-HR"/>
        </w:rPr>
        <w:t>morska obala</w:t>
      </w:r>
      <w:r>
        <w:rPr>
          <w:rFonts w:ascii="Arial" w:hAnsi="Arial" w:cs="Arial"/>
          <w:sz w:val="22"/>
          <w:szCs w:val="22"/>
          <w:lang w:val="hr-HR"/>
        </w:rPr>
        <w:t xml:space="preserve"> je</w:t>
      </w:r>
      <w:r w:rsidRPr="0088069A">
        <w:rPr>
          <w:rFonts w:ascii="Arial" w:hAnsi="Arial" w:cs="Arial"/>
          <w:sz w:val="22"/>
          <w:szCs w:val="22"/>
          <w:lang w:val="hr-HR"/>
        </w:rPr>
        <w:t xml:space="preserve"> pojas kopna ograničen linijom do koje dopiru najveći talasi za vrijeme najjačeg nevremena, kao i dio kopna koji po svojoj prirodi ili namjeni služi korišćenju mora za</w:t>
      </w:r>
      <w:r>
        <w:rPr>
          <w:rFonts w:ascii="Arial" w:hAnsi="Arial" w:cs="Arial"/>
          <w:sz w:val="22"/>
          <w:szCs w:val="22"/>
          <w:lang w:val="hr-HR"/>
        </w:rPr>
        <w:t xml:space="preserve"> </w:t>
      </w:r>
      <w:r w:rsidRPr="0088069A">
        <w:rPr>
          <w:rFonts w:ascii="Arial" w:hAnsi="Arial" w:cs="Arial"/>
          <w:sz w:val="22"/>
          <w:szCs w:val="22"/>
          <w:lang w:val="hr-HR"/>
        </w:rPr>
        <w:t>pomorski saobraćaj i morski ribolov i za druge svrhe koje su u vezi sa korišćenjem mora, a koji je širok najmanje šest metara, računajući od linije koja je horizontalno udaljena od linije do koje dopiru najveći talasi za vrijeme</w:t>
      </w:r>
      <w:r>
        <w:rPr>
          <w:rFonts w:ascii="Arial" w:hAnsi="Arial" w:cs="Arial"/>
          <w:sz w:val="22"/>
          <w:szCs w:val="22"/>
          <w:lang w:val="hr-HR"/>
        </w:rPr>
        <w:t xml:space="preserve"> </w:t>
      </w:r>
      <w:r w:rsidRPr="0088069A">
        <w:rPr>
          <w:rFonts w:ascii="Arial" w:hAnsi="Arial" w:cs="Arial"/>
          <w:sz w:val="22"/>
          <w:szCs w:val="22"/>
          <w:lang w:val="hr-HR"/>
        </w:rPr>
        <w:t>najjačeg nevremena.</w:t>
      </w:r>
    </w:p>
    <w:p w14:paraId="57C59177" w14:textId="587B423D" w:rsidR="00265A26" w:rsidRPr="00265A26" w:rsidRDefault="00265A26" w:rsidP="00021B0D">
      <w:pPr>
        <w:pStyle w:val="ListParagraph"/>
        <w:numPr>
          <w:ilvl w:val="0"/>
          <w:numId w:val="38"/>
        </w:numPr>
        <w:rPr>
          <w:rFonts w:ascii="Arial" w:eastAsiaTheme="minorEastAsia" w:hAnsi="Arial" w:cs="Arial"/>
          <w:lang w:val="hr-HR"/>
        </w:rPr>
      </w:pPr>
      <w:r w:rsidRPr="00265A26">
        <w:rPr>
          <w:rFonts w:ascii="Arial" w:eastAsiaTheme="minorEastAsia" w:hAnsi="Arial" w:cs="Arial"/>
          <w:b/>
          <w:bCs/>
          <w:lang w:val="hr-HR"/>
        </w:rPr>
        <w:t>motorni brod, čamac ili jahta</w:t>
      </w:r>
      <w:r w:rsidRPr="00265A26">
        <w:rPr>
          <w:rFonts w:ascii="Arial" w:eastAsiaTheme="minorEastAsia" w:hAnsi="Arial" w:cs="Arial"/>
          <w:lang w:val="hr-HR"/>
        </w:rPr>
        <w:t xml:space="preserve"> je brod, čamac ili jahta koja plovi pomoću mehaničkog pogonskog uređaja;</w:t>
      </w:r>
    </w:p>
    <w:p w14:paraId="03A0CC42" w14:textId="2446A06A" w:rsidR="008C5AC4" w:rsidRPr="00EE5C8A" w:rsidRDefault="008C5AC4" w:rsidP="00021B0D">
      <w:pPr>
        <w:pStyle w:val="ListParagraph"/>
        <w:numPr>
          <w:ilvl w:val="0"/>
          <w:numId w:val="38"/>
        </w:numPr>
        <w:spacing w:after="0" w:line="240" w:lineRule="auto"/>
        <w:jc w:val="both"/>
        <w:rPr>
          <w:rFonts w:ascii="Arial" w:hAnsi="Arial" w:cs="Arial"/>
        </w:rPr>
      </w:pPr>
      <w:r w:rsidRPr="00EE5C8A">
        <w:rPr>
          <w:rFonts w:ascii="Arial" w:hAnsi="Arial" w:cs="Arial"/>
          <w:b/>
          <w:bCs/>
        </w:rPr>
        <w:t>naučno istraživački pomorski brod</w:t>
      </w:r>
      <w:r w:rsidRPr="00EE5C8A">
        <w:rPr>
          <w:rFonts w:ascii="Arial" w:hAnsi="Arial" w:cs="Arial"/>
        </w:rPr>
        <w:t xml:space="preserve"> je pomorski brod namijenjen za naučna istraživanja ili iskorišćavanje mora, morskog dna ili njegovog podmorja; </w:t>
      </w:r>
    </w:p>
    <w:p w14:paraId="4484C74B" w14:textId="453A76D8" w:rsidR="008C5AC4" w:rsidRPr="00EE5C8A" w:rsidRDefault="008C5AC4" w:rsidP="00021B0D">
      <w:pPr>
        <w:pStyle w:val="1tekst"/>
        <w:numPr>
          <w:ilvl w:val="0"/>
          <w:numId w:val="38"/>
        </w:numPr>
        <w:rPr>
          <w:rFonts w:ascii="Arial" w:hAnsi="Arial" w:cs="Arial"/>
          <w:sz w:val="22"/>
          <w:szCs w:val="22"/>
        </w:rPr>
      </w:pPr>
      <w:r w:rsidRPr="00EE5C8A">
        <w:rPr>
          <w:rFonts w:ascii="Arial" w:hAnsi="Arial" w:cs="Arial"/>
          <w:b/>
          <w:bCs/>
          <w:sz w:val="22"/>
          <w:szCs w:val="22"/>
        </w:rPr>
        <w:t>nacionalna plovidba</w:t>
      </w:r>
      <w:r w:rsidRPr="00EE5C8A">
        <w:rPr>
          <w:rFonts w:ascii="Arial" w:hAnsi="Arial" w:cs="Arial"/>
          <w:sz w:val="22"/>
          <w:szCs w:val="22"/>
        </w:rPr>
        <w:t xml:space="preserve"> je pomorski prevoz lica i/ili stvari u unutrašnjim morskim vodama i teritorijalnom moru Crne Gore na plovnim objektima crnogorske državne pripadnosti;</w:t>
      </w:r>
    </w:p>
    <w:p w14:paraId="7E37FDE5" w14:textId="77777777" w:rsidR="003F6028" w:rsidRPr="00EE5C8A" w:rsidRDefault="003F6028" w:rsidP="00021B0D">
      <w:pPr>
        <w:pStyle w:val="ListParagraph"/>
        <w:numPr>
          <w:ilvl w:val="0"/>
          <w:numId w:val="38"/>
        </w:numPr>
        <w:spacing w:line="240" w:lineRule="auto"/>
        <w:jc w:val="both"/>
        <w:rPr>
          <w:rFonts w:ascii="Arial" w:hAnsi="Arial" w:cs="Arial"/>
          <w:lang w:val="sr-Latn-ME"/>
        </w:rPr>
      </w:pPr>
      <w:r w:rsidRPr="00EE5C8A">
        <w:rPr>
          <w:rFonts w:ascii="Arial" w:hAnsi="Arial" w:cs="Arial"/>
          <w:b/>
          <w:lang w:val="sr-Latn-RS"/>
        </w:rPr>
        <w:t>novi pomorski brod</w:t>
      </w:r>
      <w:r w:rsidRPr="00EE5C8A">
        <w:rPr>
          <w:rFonts w:ascii="Arial" w:hAnsi="Arial" w:cs="Arial"/>
          <w:lang w:val="sr-Latn-RS"/>
        </w:rPr>
        <w:t xml:space="preserve"> je pomorski brod čija je kobilica položena, ili koji je u sličnoj fazi izgradnje 25. maja 1980. godine, ili nakon tog datuma;</w:t>
      </w:r>
    </w:p>
    <w:p w14:paraId="443D4976" w14:textId="245A5C64" w:rsidR="003F6028" w:rsidRPr="00EE5C8A" w:rsidRDefault="003F6028" w:rsidP="00021B0D">
      <w:pPr>
        <w:pStyle w:val="ListParagraph"/>
        <w:numPr>
          <w:ilvl w:val="0"/>
          <w:numId w:val="38"/>
        </w:numPr>
        <w:spacing w:line="240" w:lineRule="auto"/>
        <w:jc w:val="both"/>
        <w:rPr>
          <w:rFonts w:ascii="Arial" w:hAnsi="Arial" w:cs="Arial"/>
          <w:lang w:val="sr-Latn-RS"/>
        </w:rPr>
      </w:pPr>
      <w:r w:rsidRPr="00EE5C8A">
        <w:rPr>
          <w:rFonts w:ascii="Arial" w:hAnsi="Arial" w:cs="Arial"/>
          <w:b/>
          <w:bCs/>
          <w:lang w:val="sr-Latn-RS"/>
        </w:rPr>
        <w:t>novi putnički pomorski brod</w:t>
      </w:r>
      <w:r w:rsidRPr="00EE5C8A">
        <w:rPr>
          <w:rFonts w:ascii="Arial" w:hAnsi="Arial" w:cs="Arial"/>
          <w:lang w:val="sr-Latn-RS"/>
        </w:rPr>
        <w:t xml:space="preserve"> je pomorski brod čija je kobilica položena ili koji je bio u sličnoj fazi gradnje 1. jul 1998. godine ili nakon tog datuma; </w:t>
      </w:r>
    </w:p>
    <w:p w14:paraId="1C38C5B7" w14:textId="77777777" w:rsidR="003F6028" w:rsidRPr="00EE5C8A" w:rsidRDefault="003F6028" w:rsidP="00021B0D">
      <w:pPr>
        <w:pStyle w:val="ListParagraph"/>
        <w:numPr>
          <w:ilvl w:val="0"/>
          <w:numId w:val="38"/>
        </w:numPr>
        <w:spacing w:after="0" w:line="240" w:lineRule="auto"/>
        <w:jc w:val="both"/>
        <w:rPr>
          <w:rFonts w:ascii="Arial" w:eastAsia="Times New Roman" w:hAnsi="Arial" w:cs="Arial"/>
          <w:lang w:val="hr-HR"/>
        </w:rPr>
      </w:pPr>
      <w:r w:rsidRPr="00EE5C8A">
        <w:rPr>
          <w:rFonts w:ascii="Arial" w:eastAsia="Times New Roman" w:hAnsi="Arial" w:cs="Arial"/>
          <w:b/>
          <w:bCs/>
          <w:lang w:val="hr-HR"/>
        </w:rPr>
        <w:t xml:space="preserve">NT </w:t>
      </w:r>
      <w:r w:rsidRPr="00EE5C8A">
        <w:rPr>
          <w:rFonts w:ascii="Arial" w:eastAsia="Times New Roman" w:hAnsi="Arial" w:cs="Arial"/>
          <w:lang w:val="hr-HR"/>
        </w:rPr>
        <w:t>(neto tonaža) je zapremina korisnog prostora plovnog objekta;</w:t>
      </w:r>
    </w:p>
    <w:p w14:paraId="7E5ABC83" w14:textId="14701012" w:rsidR="003F6028" w:rsidRDefault="003F6028" w:rsidP="00021B0D">
      <w:pPr>
        <w:pStyle w:val="ListParagraph"/>
        <w:numPr>
          <w:ilvl w:val="0"/>
          <w:numId w:val="38"/>
        </w:numPr>
        <w:spacing w:after="0" w:line="240" w:lineRule="auto"/>
        <w:ind w:left="714" w:hanging="357"/>
        <w:jc w:val="both"/>
        <w:rPr>
          <w:rFonts w:ascii="Arial" w:hAnsi="Arial" w:cs="Arial"/>
        </w:rPr>
      </w:pPr>
      <w:r w:rsidRPr="00EE5C8A">
        <w:rPr>
          <w:rFonts w:ascii="Arial" w:hAnsi="Arial" w:cs="Arial"/>
          <w:b/>
          <w:bCs/>
        </w:rPr>
        <w:t>nuklearni brod</w:t>
      </w:r>
      <w:r w:rsidRPr="00EE5C8A">
        <w:rPr>
          <w:rFonts w:ascii="Arial" w:hAnsi="Arial" w:cs="Arial"/>
        </w:rPr>
        <w:t xml:space="preserve"> je pomorski brod na nuklearni pogon; </w:t>
      </w:r>
    </w:p>
    <w:p w14:paraId="117A66C0" w14:textId="57205DD1" w:rsidR="004A45DA" w:rsidRPr="00C22391" w:rsidRDefault="004A45DA" w:rsidP="00021B0D">
      <w:pPr>
        <w:pStyle w:val="1tekst"/>
        <w:numPr>
          <w:ilvl w:val="0"/>
          <w:numId w:val="38"/>
        </w:numPr>
        <w:ind w:left="714" w:hanging="357"/>
        <w:rPr>
          <w:rFonts w:ascii="Arial" w:hAnsi="Arial" w:cs="Arial"/>
          <w:sz w:val="22"/>
          <w:szCs w:val="22"/>
          <w:lang w:val="hr-HR"/>
        </w:rPr>
      </w:pPr>
      <w:r>
        <w:rPr>
          <w:rFonts w:ascii="Arial" w:hAnsi="Arial" w:cs="Arial"/>
          <w:b/>
          <w:bCs/>
          <w:sz w:val="22"/>
          <w:szCs w:val="22"/>
          <w:lang w:val="hr-HR"/>
        </w:rPr>
        <w:t xml:space="preserve">obalno more Crne Gore </w:t>
      </w:r>
      <w:r>
        <w:rPr>
          <w:rFonts w:ascii="Arial" w:hAnsi="Arial" w:cs="Arial"/>
          <w:sz w:val="22"/>
          <w:szCs w:val="22"/>
          <w:lang w:val="hr-HR"/>
        </w:rPr>
        <w:t>jesu unutrašnje morske vode i teritorijalno more Crne Gore, kako je definisano u Zakonu o moru.</w:t>
      </w:r>
      <w:r>
        <w:rPr>
          <w:rFonts w:ascii="Arial" w:hAnsi="Arial" w:cs="Arial"/>
          <w:b/>
          <w:bCs/>
          <w:sz w:val="22"/>
          <w:szCs w:val="22"/>
          <w:lang w:val="hr-HR"/>
        </w:rPr>
        <w:t xml:space="preserve"> </w:t>
      </w:r>
    </w:p>
    <w:p w14:paraId="57CAEE7B" w14:textId="5738F8ED" w:rsidR="00C22391" w:rsidRPr="00C22391" w:rsidRDefault="00C22391" w:rsidP="00021B0D">
      <w:pPr>
        <w:pStyle w:val="ListParagraph"/>
        <w:numPr>
          <w:ilvl w:val="0"/>
          <w:numId w:val="38"/>
        </w:numPr>
        <w:rPr>
          <w:rFonts w:ascii="Arial" w:eastAsiaTheme="minorEastAsia" w:hAnsi="Arial" w:cs="Arial"/>
          <w:lang w:val="hr-HR"/>
        </w:rPr>
      </w:pPr>
      <w:r w:rsidRPr="00F11A51">
        <w:rPr>
          <w:rFonts w:ascii="Arial" w:hAnsi="Arial" w:cs="Arial"/>
          <w:b/>
          <w:bCs/>
        </w:rPr>
        <w:t>objekti sigurnosti plovidbe</w:t>
      </w:r>
      <w:r w:rsidRPr="00F11A51">
        <w:rPr>
          <w:rFonts w:ascii="Arial" w:hAnsi="Arial" w:cs="Arial"/>
          <w:i/>
          <w:iCs/>
        </w:rPr>
        <w:t> </w:t>
      </w:r>
      <w:r w:rsidRPr="00F11A51">
        <w:rPr>
          <w:rFonts w:ascii="Arial" w:hAnsi="Arial" w:cs="Arial"/>
        </w:rPr>
        <w:t>su objekti i/ili tehnički sistemi kojima se vizu</w:t>
      </w:r>
      <w:r>
        <w:rPr>
          <w:rFonts w:ascii="Arial" w:hAnsi="Arial" w:cs="Arial"/>
        </w:rPr>
        <w:t>e</w:t>
      </w:r>
      <w:r w:rsidRPr="00F11A51">
        <w:rPr>
          <w:rFonts w:ascii="Arial" w:hAnsi="Arial" w:cs="Arial"/>
        </w:rPr>
        <w:t xml:space="preserve">lno, zvučno, elektromagnetskim talasima ili na drugi način dostavljaju, primaju ili razmjenjuju </w:t>
      </w:r>
      <w:r w:rsidRPr="00F11A51">
        <w:rPr>
          <w:rFonts w:ascii="Arial" w:hAnsi="Arial" w:cs="Arial"/>
        </w:rPr>
        <w:lastRenderedPageBreak/>
        <w:t>informacije značajne za sigurnost ljudi i plovnih objekata na moru</w:t>
      </w:r>
      <w:r>
        <w:rPr>
          <w:rFonts w:ascii="Arial" w:hAnsi="Arial" w:cs="Arial"/>
        </w:rPr>
        <w:t xml:space="preserve"> i unutrašnjim vodama, </w:t>
      </w:r>
      <w:r w:rsidRPr="00F11A51">
        <w:rPr>
          <w:rFonts w:ascii="Arial" w:hAnsi="Arial" w:cs="Arial"/>
        </w:rPr>
        <w:t>zaštitu okoline ili bezbjednosnoj zaštitu ljudi, objekata i luka</w:t>
      </w:r>
      <w:r>
        <w:rPr>
          <w:rFonts w:ascii="Arial" w:hAnsi="Arial" w:cs="Arial"/>
        </w:rPr>
        <w:t>/pristaništa</w:t>
      </w:r>
      <w:r w:rsidRPr="00F11A51">
        <w:rPr>
          <w:rFonts w:ascii="Arial" w:hAnsi="Arial" w:cs="Arial"/>
        </w:rPr>
        <w:t>, a koji se ne nalaze na plovnom objektu. Objekti sigurnosti plovidbe mogu biti objekti pomorske signalizacije, obalne radio stanice i drugi objekti sigurnosti plovidbe.</w:t>
      </w:r>
    </w:p>
    <w:p w14:paraId="39A564C3" w14:textId="66B59D85" w:rsidR="008C5AC4" w:rsidRPr="00EE5C8A" w:rsidRDefault="008C5AC4" w:rsidP="00021B0D">
      <w:pPr>
        <w:pStyle w:val="ListParagraph"/>
        <w:numPr>
          <w:ilvl w:val="0"/>
          <w:numId w:val="38"/>
        </w:numPr>
        <w:spacing w:after="0" w:line="240" w:lineRule="auto"/>
        <w:jc w:val="both"/>
        <w:rPr>
          <w:rFonts w:ascii="Arial" w:hAnsi="Arial" w:cs="Arial"/>
        </w:rPr>
      </w:pPr>
      <w:r w:rsidRPr="00EE5C8A">
        <w:rPr>
          <w:rFonts w:ascii="Arial" w:hAnsi="Arial" w:cs="Arial"/>
          <w:b/>
        </w:rPr>
        <w:t>olupina</w:t>
      </w:r>
      <w:r w:rsidRPr="00EE5C8A">
        <w:rPr>
          <w:rFonts w:ascii="Arial" w:hAnsi="Arial" w:cs="Arial"/>
        </w:rPr>
        <w:t xml:space="preserve"> </w:t>
      </w:r>
      <w:r w:rsidR="00762914">
        <w:rPr>
          <w:rFonts w:ascii="Arial" w:hAnsi="Arial" w:cs="Arial"/>
        </w:rPr>
        <w:t xml:space="preserve">je </w:t>
      </w:r>
      <w:r w:rsidR="00762914" w:rsidRPr="00BC3803">
        <w:rPr>
          <w:rFonts w:ascii="Arial" w:hAnsi="Arial" w:cs="Arial"/>
        </w:rPr>
        <w:t>plovni ili plutajući objekat koji je pretrpio stvarni ili konstruktivni potpuni gubitak</w:t>
      </w:r>
      <w:r w:rsidR="00762914" w:rsidRPr="00EE5C8A">
        <w:rPr>
          <w:rFonts w:ascii="Arial" w:hAnsi="Arial" w:cs="Arial"/>
        </w:rPr>
        <w:t xml:space="preserve"> </w:t>
      </w:r>
      <w:r w:rsidRPr="00EE5C8A">
        <w:rPr>
          <w:rFonts w:ascii="Arial" w:hAnsi="Arial" w:cs="Arial"/>
        </w:rPr>
        <w:t>kao posljedic</w:t>
      </w:r>
      <w:r w:rsidR="00762914">
        <w:rPr>
          <w:rFonts w:ascii="Arial" w:hAnsi="Arial" w:cs="Arial"/>
        </w:rPr>
        <w:t>u</w:t>
      </w:r>
      <w:r w:rsidRPr="00EE5C8A">
        <w:rPr>
          <w:rFonts w:ascii="Arial" w:hAnsi="Arial" w:cs="Arial"/>
        </w:rPr>
        <w:t xml:space="preserve"> pomorske nesreće ili prirodne nepogode</w:t>
      </w:r>
      <w:r w:rsidR="00762914">
        <w:rPr>
          <w:rFonts w:ascii="Arial" w:hAnsi="Arial" w:cs="Arial"/>
        </w:rPr>
        <w:t>. Olupina je:</w:t>
      </w:r>
    </w:p>
    <w:p w14:paraId="3F911272" w14:textId="77777777" w:rsidR="00762914" w:rsidRDefault="00762914" w:rsidP="00021B0D">
      <w:pPr>
        <w:pStyle w:val="t-9-8"/>
        <w:numPr>
          <w:ilvl w:val="0"/>
          <w:numId w:val="39"/>
        </w:numPr>
        <w:shd w:val="clear" w:color="auto" w:fill="FFFFFF"/>
        <w:spacing w:before="0" w:beforeAutospacing="0" w:after="0" w:afterAutospacing="0"/>
        <w:jc w:val="both"/>
        <w:textAlignment w:val="baseline"/>
        <w:rPr>
          <w:rFonts w:ascii="Arial" w:hAnsi="Arial" w:cs="Arial"/>
          <w:sz w:val="22"/>
          <w:szCs w:val="22"/>
        </w:rPr>
      </w:pPr>
      <w:r w:rsidRPr="00762914">
        <w:rPr>
          <w:rFonts w:ascii="Arial" w:hAnsi="Arial" w:cs="Arial"/>
          <w:sz w:val="22"/>
          <w:szCs w:val="22"/>
        </w:rPr>
        <w:t xml:space="preserve">potonuli ili nasukani plovni ili plutajući objekat, ili </w:t>
      </w:r>
    </w:p>
    <w:p w14:paraId="56F7EBCB" w14:textId="77777777" w:rsidR="00762914" w:rsidRPr="00BC3803" w:rsidRDefault="00762914" w:rsidP="00021B0D">
      <w:pPr>
        <w:pStyle w:val="t-9-8"/>
        <w:numPr>
          <w:ilvl w:val="0"/>
          <w:numId w:val="39"/>
        </w:numPr>
        <w:shd w:val="clear" w:color="auto" w:fill="FFFFFF"/>
        <w:spacing w:after="0"/>
        <w:jc w:val="both"/>
        <w:textAlignment w:val="baseline"/>
        <w:rPr>
          <w:rFonts w:ascii="Arial" w:hAnsi="Arial" w:cs="Arial"/>
          <w:sz w:val="22"/>
          <w:szCs w:val="22"/>
        </w:rPr>
      </w:pPr>
      <w:r w:rsidRPr="00BC3803">
        <w:rPr>
          <w:rFonts w:ascii="Arial" w:hAnsi="Arial" w:cs="Arial"/>
          <w:sz w:val="22"/>
          <w:szCs w:val="22"/>
        </w:rPr>
        <w:t>bilo koji dio potonulog ili nasukanog plovnog ili plutajućeg objekta, uključujući svaki predmet koji se nalazi ili se nalazio na tom objektu, ili</w:t>
      </w:r>
    </w:p>
    <w:p w14:paraId="49F6B1FA" w14:textId="77777777" w:rsidR="00762914" w:rsidRPr="00762914" w:rsidRDefault="00762914" w:rsidP="00021B0D">
      <w:pPr>
        <w:pStyle w:val="ListParagraph"/>
        <w:numPr>
          <w:ilvl w:val="0"/>
          <w:numId w:val="39"/>
        </w:numPr>
        <w:spacing w:after="0"/>
        <w:ind w:left="714" w:hanging="357"/>
        <w:rPr>
          <w:rFonts w:ascii="Arial" w:eastAsia="Times New Roman" w:hAnsi="Arial" w:cs="Arial"/>
          <w:lang w:val="hr-HR" w:eastAsia="hr-HR"/>
        </w:rPr>
      </w:pPr>
      <w:r w:rsidRPr="00762914">
        <w:rPr>
          <w:rFonts w:ascii="Arial" w:eastAsia="Times New Roman" w:hAnsi="Arial" w:cs="Arial"/>
          <w:lang w:val="hr-HR" w:eastAsia="hr-HR"/>
        </w:rPr>
        <w:t>svaki predmet koji je nestao u moru s plovnog ili plutajućeg objekta i koji je nasukan, potonuo ili pluta, ili</w:t>
      </w:r>
    </w:p>
    <w:p w14:paraId="644AB0D0" w14:textId="30D2AC30" w:rsidR="000E0BF2" w:rsidRDefault="00762914" w:rsidP="00021B0D">
      <w:pPr>
        <w:pStyle w:val="t-9-8"/>
        <w:numPr>
          <w:ilvl w:val="0"/>
          <w:numId w:val="39"/>
        </w:numPr>
        <w:shd w:val="clear" w:color="auto" w:fill="FFFFFF"/>
        <w:spacing w:before="0" w:beforeAutospacing="0" w:after="0" w:afterAutospacing="0"/>
        <w:ind w:left="714" w:hanging="357"/>
        <w:jc w:val="both"/>
        <w:textAlignment w:val="baseline"/>
        <w:rPr>
          <w:rFonts w:ascii="Arial" w:hAnsi="Arial" w:cs="Arial"/>
          <w:sz w:val="22"/>
          <w:szCs w:val="22"/>
        </w:rPr>
      </w:pPr>
      <w:r w:rsidRPr="00762914">
        <w:rPr>
          <w:rFonts w:ascii="Arial" w:hAnsi="Arial" w:cs="Arial"/>
          <w:sz w:val="22"/>
          <w:szCs w:val="22"/>
        </w:rPr>
        <w:t>plovni ili plutajući objekat</w:t>
      </w:r>
      <w:r w:rsidR="008C5AC4" w:rsidRPr="00EE5C8A">
        <w:rPr>
          <w:rFonts w:ascii="Arial" w:hAnsi="Arial" w:cs="Arial"/>
          <w:sz w:val="22"/>
          <w:szCs w:val="22"/>
        </w:rPr>
        <w:t xml:space="preserve"> za koji je očigledno da će uskoro potonuti ili se nasukati ili za kojeg se opravdano može očekivati da će uskoro potonuti ili se nasukati, a prije </w:t>
      </w:r>
      <w:r w:rsidR="008C5AC4" w:rsidRPr="00EE5C8A">
        <w:rPr>
          <w:rFonts w:ascii="Arial" w:hAnsi="Arial" w:cs="Arial"/>
          <w:sz w:val="22"/>
          <w:szCs w:val="22"/>
          <w:lang w:val="sr-Latn-ME"/>
        </w:rPr>
        <w:t>početka preduzimanja mjera spašavanja broda ili bilo koje imovine koja je u opasnosti</w:t>
      </w:r>
      <w:r w:rsidR="008C5AC4" w:rsidRPr="00EE5C8A">
        <w:rPr>
          <w:rFonts w:ascii="Arial" w:hAnsi="Arial" w:cs="Arial"/>
          <w:sz w:val="22"/>
          <w:szCs w:val="22"/>
        </w:rPr>
        <w:t>;</w:t>
      </w:r>
    </w:p>
    <w:p w14:paraId="6DCC1E5C" w14:textId="45D2794B" w:rsidR="00BC3803" w:rsidRPr="00BC3803" w:rsidRDefault="00BC3803" w:rsidP="00021B0D">
      <w:pPr>
        <w:pStyle w:val="t-9-8"/>
        <w:numPr>
          <w:ilvl w:val="0"/>
          <w:numId w:val="39"/>
        </w:numPr>
        <w:shd w:val="clear" w:color="auto" w:fill="FFFFFF"/>
        <w:spacing w:before="0" w:beforeAutospacing="0" w:after="0" w:afterAutospacing="0"/>
        <w:ind w:left="714" w:hanging="357"/>
        <w:jc w:val="both"/>
        <w:textAlignment w:val="baseline"/>
        <w:rPr>
          <w:rFonts w:ascii="Arial" w:hAnsi="Arial" w:cs="Arial"/>
          <w:sz w:val="22"/>
          <w:szCs w:val="22"/>
        </w:rPr>
      </w:pPr>
      <w:r w:rsidRPr="00BC3803">
        <w:rPr>
          <w:rFonts w:ascii="Arial" w:hAnsi="Arial" w:cs="Arial"/>
          <w:sz w:val="22"/>
          <w:szCs w:val="22"/>
        </w:rPr>
        <w:t xml:space="preserve">pojam </w:t>
      </w:r>
      <w:r w:rsidR="00762914">
        <w:rPr>
          <w:rFonts w:ascii="Arial" w:hAnsi="Arial" w:cs="Arial"/>
          <w:sz w:val="22"/>
          <w:szCs w:val="22"/>
        </w:rPr>
        <w:t>olupina</w:t>
      </w:r>
      <w:r w:rsidRPr="00BC3803">
        <w:rPr>
          <w:rFonts w:ascii="Arial" w:hAnsi="Arial" w:cs="Arial"/>
          <w:sz w:val="22"/>
          <w:szCs w:val="22"/>
        </w:rPr>
        <w:t xml:space="preserve"> ne odnosi se na plutajuće platforme koje su u vrijeme pomorske nesreće bile postavljene za istraživanje ili eksploataciju podmorja.</w:t>
      </w:r>
    </w:p>
    <w:p w14:paraId="0328A1BD" w14:textId="5196606B" w:rsidR="00BC3803" w:rsidRDefault="00BC3803" w:rsidP="00021B0D">
      <w:pPr>
        <w:pStyle w:val="t-9-8"/>
        <w:numPr>
          <w:ilvl w:val="0"/>
          <w:numId w:val="39"/>
        </w:numPr>
        <w:shd w:val="clear" w:color="auto" w:fill="FFFFFF"/>
        <w:spacing w:before="0" w:beforeAutospacing="0" w:after="0" w:afterAutospacing="0"/>
        <w:ind w:left="714" w:hanging="357"/>
        <w:jc w:val="both"/>
        <w:textAlignment w:val="baseline"/>
        <w:rPr>
          <w:rFonts w:ascii="Arial" w:hAnsi="Arial" w:cs="Arial"/>
          <w:sz w:val="22"/>
          <w:szCs w:val="22"/>
        </w:rPr>
      </w:pPr>
      <w:r w:rsidRPr="00BC3803">
        <w:rPr>
          <w:rFonts w:ascii="Arial" w:hAnsi="Arial" w:cs="Arial"/>
          <w:sz w:val="22"/>
          <w:szCs w:val="22"/>
        </w:rPr>
        <w:t xml:space="preserve">pojam </w:t>
      </w:r>
      <w:r w:rsidR="00762914">
        <w:rPr>
          <w:rFonts w:ascii="Arial" w:hAnsi="Arial" w:cs="Arial"/>
          <w:sz w:val="22"/>
          <w:szCs w:val="22"/>
        </w:rPr>
        <w:t>olupina</w:t>
      </w:r>
      <w:r w:rsidRPr="00BC3803">
        <w:rPr>
          <w:rFonts w:ascii="Arial" w:hAnsi="Arial" w:cs="Arial"/>
          <w:sz w:val="22"/>
          <w:szCs w:val="22"/>
        </w:rPr>
        <w:t xml:space="preserve"> odnosi se i na plovne i plutajuće objekte dok su u gradnji.</w:t>
      </w:r>
    </w:p>
    <w:p w14:paraId="50C8AEB4" w14:textId="77777777" w:rsidR="00AE36B4" w:rsidRPr="009D20D4" w:rsidRDefault="00AE36B4" w:rsidP="00021B0D">
      <w:pPr>
        <w:pStyle w:val="ListParagraph"/>
        <w:numPr>
          <w:ilvl w:val="0"/>
          <w:numId w:val="39"/>
        </w:numPr>
        <w:spacing w:after="0"/>
        <w:rPr>
          <w:rFonts w:ascii="Arial" w:eastAsiaTheme="minorEastAsia" w:hAnsi="Arial" w:cs="Arial"/>
          <w:lang w:val="hr-HR"/>
        </w:rPr>
      </w:pPr>
      <w:r>
        <w:rPr>
          <w:rFonts w:ascii="Arial" w:eastAsiaTheme="minorEastAsia" w:hAnsi="Arial" w:cs="Arial"/>
          <w:b/>
          <w:bCs/>
          <w:lang w:val="hr-HR"/>
        </w:rPr>
        <w:t>o</w:t>
      </w:r>
      <w:r w:rsidRPr="009D20D4">
        <w:rPr>
          <w:rFonts w:ascii="Arial" w:eastAsiaTheme="minorEastAsia" w:hAnsi="Arial" w:cs="Arial"/>
          <w:b/>
          <w:bCs/>
          <w:lang w:val="hr-HR"/>
        </w:rPr>
        <w:t xml:space="preserve">pasnost </w:t>
      </w:r>
      <w:r w:rsidRPr="009D20D4">
        <w:rPr>
          <w:rFonts w:ascii="Arial" w:eastAsiaTheme="minorEastAsia" w:hAnsi="Arial" w:cs="Arial"/>
          <w:lang w:val="hr-HR"/>
        </w:rPr>
        <w:t>jest svaka okolnost ili prijetnja:</w:t>
      </w:r>
    </w:p>
    <w:p w14:paraId="3DE30D34" w14:textId="77777777" w:rsidR="00AE36B4" w:rsidRPr="009D20D4" w:rsidRDefault="00AE36B4" w:rsidP="00AE36B4">
      <w:pPr>
        <w:pStyle w:val="ListParagraph"/>
        <w:spacing w:after="0"/>
        <w:ind w:left="750"/>
        <w:rPr>
          <w:rFonts w:ascii="Arial" w:eastAsiaTheme="minorEastAsia" w:hAnsi="Arial" w:cs="Arial"/>
          <w:lang w:val="hr-HR"/>
        </w:rPr>
      </w:pPr>
      <w:r w:rsidRPr="009D20D4">
        <w:rPr>
          <w:rFonts w:ascii="Arial" w:eastAsiaTheme="minorEastAsia" w:hAnsi="Arial" w:cs="Arial"/>
          <w:lang w:val="hr-HR"/>
        </w:rPr>
        <w:t>a) koja ugrožava ili ometa sigurnost plovidbe; ili</w:t>
      </w:r>
    </w:p>
    <w:p w14:paraId="47CF643C" w14:textId="50470E16" w:rsidR="00AE36B4" w:rsidRPr="00BE15C3" w:rsidRDefault="00AE36B4" w:rsidP="00BE15C3">
      <w:pPr>
        <w:pStyle w:val="ListParagraph"/>
        <w:spacing w:after="0"/>
        <w:ind w:left="750"/>
        <w:rPr>
          <w:rFonts w:ascii="Arial" w:eastAsiaTheme="minorEastAsia" w:hAnsi="Arial" w:cs="Arial"/>
          <w:lang w:val="hr-HR"/>
        </w:rPr>
      </w:pPr>
      <w:r w:rsidRPr="009D20D4">
        <w:rPr>
          <w:rFonts w:ascii="Arial" w:eastAsiaTheme="minorEastAsia" w:hAnsi="Arial" w:cs="Arial"/>
          <w:lang w:val="hr-HR"/>
        </w:rPr>
        <w:t>b) od koje se opravdano mogu očekivati velike štetne posl</w:t>
      </w:r>
      <w:r w:rsidR="00172A8E">
        <w:rPr>
          <w:rFonts w:ascii="Arial" w:eastAsiaTheme="minorEastAsia" w:hAnsi="Arial" w:cs="Arial"/>
          <w:lang w:val="hr-HR"/>
        </w:rPr>
        <w:t>j</w:t>
      </w:r>
      <w:r w:rsidRPr="009D20D4">
        <w:rPr>
          <w:rFonts w:ascii="Arial" w:eastAsiaTheme="minorEastAsia" w:hAnsi="Arial" w:cs="Arial"/>
          <w:lang w:val="hr-HR"/>
        </w:rPr>
        <w:t xml:space="preserve">edice za </w:t>
      </w:r>
      <w:r>
        <w:rPr>
          <w:rFonts w:ascii="Arial" w:eastAsiaTheme="minorEastAsia" w:hAnsi="Arial" w:cs="Arial"/>
          <w:lang w:val="sr-Latn-ME"/>
        </w:rPr>
        <w:t>životnu sredinu</w:t>
      </w:r>
      <w:r w:rsidRPr="009D20D4">
        <w:rPr>
          <w:rFonts w:ascii="Arial" w:eastAsiaTheme="minorEastAsia" w:hAnsi="Arial" w:cs="Arial"/>
          <w:lang w:val="hr-HR"/>
        </w:rPr>
        <w:t xml:space="preserve"> ili obalu ili povezane interese.</w:t>
      </w:r>
    </w:p>
    <w:p w14:paraId="3ABA74F2" w14:textId="2B36C963" w:rsidR="000E0BF2" w:rsidRPr="00EE5C8A" w:rsidRDefault="000E0BF2" w:rsidP="00021B0D">
      <w:pPr>
        <w:pStyle w:val="ListParagraph"/>
        <w:numPr>
          <w:ilvl w:val="0"/>
          <w:numId w:val="38"/>
        </w:numPr>
        <w:spacing w:after="0" w:line="240" w:lineRule="auto"/>
        <w:ind w:left="714" w:hanging="357"/>
        <w:jc w:val="both"/>
        <w:rPr>
          <w:rFonts w:ascii="Arial" w:hAnsi="Arial" w:cs="Arial"/>
          <w:b/>
          <w:bCs/>
          <w:lang w:val="sr-Latn-ME"/>
        </w:rPr>
      </w:pPr>
      <w:r w:rsidRPr="00EE5C8A">
        <w:rPr>
          <w:rFonts w:ascii="Arial" w:hAnsi="Arial" w:cs="Arial"/>
          <w:b/>
          <w:bCs/>
          <w:lang w:val="sr-Latn-ME"/>
        </w:rPr>
        <w:t xml:space="preserve">osposobljenost </w:t>
      </w:r>
      <w:r w:rsidRPr="00EE5C8A">
        <w:rPr>
          <w:rFonts w:ascii="Arial" w:hAnsi="Arial" w:cs="Arial"/>
          <w:lang w:val="sr-Latn-ME"/>
        </w:rPr>
        <w:t>je dokazana sposobnost korištenja znanja i vještina koje zahtijevaju utvrđeni standardi za pravilno izvršavanje zadataka neophodnih za plovidbu plovila u unutrašnjim plovnim putevima;</w:t>
      </w:r>
    </w:p>
    <w:p w14:paraId="3AF7837B" w14:textId="189373F6" w:rsidR="007747BB" w:rsidRPr="00EE5C8A" w:rsidRDefault="007747BB" w:rsidP="00021B0D">
      <w:pPr>
        <w:pStyle w:val="ListParagraph"/>
        <w:numPr>
          <w:ilvl w:val="0"/>
          <w:numId w:val="38"/>
        </w:numPr>
        <w:spacing w:line="240" w:lineRule="auto"/>
        <w:jc w:val="both"/>
        <w:rPr>
          <w:rFonts w:ascii="Arial" w:hAnsi="Arial" w:cs="Arial"/>
        </w:rPr>
      </w:pPr>
      <w:r w:rsidRPr="00EE5C8A">
        <w:rPr>
          <w:rFonts w:ascii="Arial" w:hAnsi="Arial" w:cs="Arial"/>
          <w:b/>
          <w:bCs/>
        </w:rPr>
        <w:t>Paris MoU</w:t>
      </w:r>
      <w:r w:rsidRPr="00EE5C8A">
        <w:rPr>
          <w:rFonts w:ascii="Arial" w:hAnsi="Arial" w:cs="Arial"/>
        </w:rPr>
        <w:t xml:space="preserve"> je Pariški memorandum o razumijevanju o </w:t>
      </w:r>
      <w:r w:rsidR="001975E9" w:rsidRPr="001975E9">
        <w:rPr>
          <w:rFonts w:ascii="Arial" w:hAnsi="Arial" w:cs="Arial"/>
        </w:rPr>
        <w:t>inspekcijskom nadzoru brodova od strane države luke</w:t>
      </w:r>
      <w:r w:rsidRPr="00EE5C8A">
        <w:rPr>
          <w:rFonts w:ascii="Arial" w:hAnsi="Arial" w:cs="Arial"/>
        </w:rPr>
        <w:t>, sa izmjenama i dopunama;</w:t>
      </w:r>
    </w:p>
    <w:p w14:paraId="447BCFF0" w14:textId="77777777" w:rsidR="007747BB" w:rsidRPr="00EE5C8A" w:rsidRDefault="007747BB" w:rsidP="00021B0D">
      <w:pPr>
        <w:pStyle w:val="ListParagraph"/>
        <w:numPr>
          <w:ilvl w:val="0"/>
          <w:numId w:val="38"/>
        </w:numPr>
        <w:spacing w:line="240" w:lineRule="auto"/>
        <w:jc w:val="both"/>
        <w:rPr>
          <w:rFonts w:ascii="Arial" w:hAnsi="Arial" w:cs="Arial"/>
        </w:rPr>
      </w:pPr>
      <w:r w:rsidRPr="00EE5C8A">
        <w:rPr>
          <w:rFonts w:ascii="Arial" w:hAnsi="Arial" w:cs="Arial"/>
          <w:b/>
          <w:bCs/>
        </w:rPr>
        <w:t>Paris MoU region</w:t>
      </w:r>
      <w:r w:rsidRPr="00EE5C8A">
        <w:rPr>
          <w:rFonts w:ascii="Arial" w:hAnsi="Arial" w:cs="Arial"/>
        </w:rPr>
        <w:t xml:space="preserve"> je geografsko područje u kojem potpisnice Paris MoU sprovode inspekcijski nadzor; </w:t>
      </w:r>
    </w:p>
    <w:p w14:paraId="58E0F1D3" w14:textId="35CA9AA5" w:rsidR="007747BB" w:rsidRDefault="007747BB" w:rsidP="00021B0D">
      <w:pPr>
        <w:pStyle w:val="ListParagraph"/>
        <w:numPr>
          <w:ilvl w:val="0"/>
          <w:numId w:val="38"/>
        </w:numPr>
        <w:spacing w:line="240" w:lineRule="auto"/>
        <w:jc w:val="both"/>
        <w:rPr>
          <w:rFonts w:ascii="Arial" w:hAnsi="Arial" w:cs="Arial"/>
        </w:rPr>
      </w:pPr>
      <w:r w:rsidRPr="00EE5C8A">
        <w:rPr>
          <w:rFonts w:ascii="Arial" w:hAnsi="Arial" w:cs="Arial"/>
          <w:b/>
          <w:bCs/>
        </w:rPr>
        <w:t>pilotski plovni objekat</w:t>
      </w:r>
      <w:r w:rsidRPr="00EE5C8A">
        <w:rPr>
          <w:rFonts w:ascii="Arial" w:hAnsi="Arial" w:cs="Arial"/>
        </w:rPr>
        <w:t xml:space="preserve"> je plovni objekat koji je namijenjen za prevoz pomorskog pilota od luke do plovnog objekta radi pilotaže;</w:t>
      </w:r>
    </w:p>
    <w:p w14:paraId="18983B76" w14:textId="4242A77A" w:rsidR="00516EB5" w:rsidRPr="00516EB5" w:rsidRDefault="00516EB5" w:rsidP="00021B0D">
      <w:pPr>
        <w:pStyle w:val="ListParagraph"/>
        <w:numPr>
          <w:ilvl w:val="0"/>
          <w:numId w:val="38"/>
        </w:numPr>
        <w:rPr>
          <w:rFonts w:ascii="Arial" w:hAnsi="Arial" w:cs="Arial"/>
        </w:rPr>
      </w:pPr>
      <w:r w:rsidRPr="00516EB5">
        <w:rPr>
          <w:rFonts w:ascii="Arial" w:hAnsi="Arial" w:cs="Arial"/>
          <w:b/>
          <w:bCs/>
        </w:rPr>
        <w:t>plovidba ili navigacija</w:t>
      </w:r>
      <w:r w:rsidRPr="00516EB5">
        <w:rPr>
          <w:rFonts w:ascii="Arial" w:hAnsi="Arial" w:cs="Arial"/>
        </w:rPr>
        <w:t xml:space="preserve"> je vještina vođenja plovnog objekta najpovoljnijim, najkraćim i najsigurnijim putem u datom trenutku, od jedne do druge tačke na moru</w:t>
      </w:r>
      <w:r>
        <w:rPr>
          <w:rFonts w:ascii="Arial" w:hAnsi="Arial" w:cs="Arial"/>
        </w:rPr>
        <w:t xml:space="preserve"> </w:t>
      </w:r>
      <w:r w:rsidRPr="00516EB5">
        <w:rPr>
          <w:rFonts w:ascii="Arial" w:hAnsi="Arial" w:cs="Arial"/>
        </w:rPr>
        <w:t xml:space="preserve">i/ili unutrašnjim vodama, i smatra se da plovni objekat plovi uvijek izuzev kada je privezan uz obalu, nasukan ili sigurno usidren (ukoliko mu sidro ne ore), bez obzira radi li se o pomorskoj ili unutrašnjoj plovidbi. </w:t>
      </w:r>
    </w:p>
    <w:p w14:paraId="4225D2CB" w14:textId="77777777" w:rsidR="007747BB" w:rsidRPr="00EE5C8A" w:rsidRDefault="007747BB" w:rsidP="00021B0D">
      <w:pPr>
        <w:pStyle w:val="ListParagraph"/>
        <w:numPr>
          <w:ilvl w:val="0"/>
          <w:numId w:val="38"/>
        </w:numPr>
        <w:spacing w:after="0" w:line="240" w:lineRule="auto"/>
        <w:jc w:val="both"/>
        <w:rPr>
          <w:rFonts w:ascii="Arial" w:hAnsi="Arial" w:cs="Arial"/>
          <w:b/>
          <w:bCs/>
          <w:lang w:val="sr-Latn-ME"/>
        </w:rPr>
      </w:pPr>
      <w:r w:rsidRPr="00EE5C8A">
        <w:rPr>
          <w:rFonts w:ascii="Arial" w:hAnsi="Arial" w:cs="Arial"/>
          <w:b/>
          <w:bCs/>
          <w:lang w:val="sr-Latn-ME"/>
        </w:rPr>
        <w:t>plovidbena knjižica</w:t>
      </w:r>
      <w:r w:rsidRPr="00EE5C8A">
        <w:rPr>
          <w:rFonts w:ascii="Arial" w:hAnsi="Arial" w:cs="Arial"/>
          <w:lang w:val="sr-Latn-ME"/>
        </w:rPr>
        <w:t xml:space="preserve"> je </w:t>
      </w:r>
      <w:r w:rsidRPr="00EE5C8A">
        <w:rPr>
          <w:rFonts w:ascii="Arial" w:hAnsi="Arial" w:cs="Arial"/>
        </w:rPr>
        <w:t>isprava kojom se dokazuje svojstvo u kojem je član posade ukrcan na plovilo i trajanje plovidbene službe</w:t>
      </w:r>
      <w:r w:rsidRPr="00EE5C8A">
        <w:rPr>
          <w:rFonts w:ascii="Arial" w:hAnsi="Arial" w:cs="Arial"/>
          <w:lang w:val="sr-Latn-ME"/>
        </w:rPr>
        <w:t>;</w:t>
      </w:r>
    </w:p>
    <w:p w14:paraId="389B8ABA" w14:textId="7539159D" w:rsidR="007747BB" w:rsidRDefault="007747BB" w:rsidP="00021B0D">
      <w:pPr>
        <w:pStyle w:val="ListParagraph"/>
        <w:numPr>
          <w:ilvl w:val="0"/>
          <w:numId w:val="38"/>
        </w:numPr>
        <w:spacing w:after="0" w:line="240" w:lineRule="auto"/>
        <w:jc w:val="both"/>
        <w:rPr>
          <w:rFonts w:ascii="Arial" w:hAnsi="Arial" w:cs="Arial"/>
          <w:lang w:val="sr-Latn-ME"/>
        </w:rPr>
      </w:pPr>
      <w:r w:rsidRPr="00EE5C8A">
        <w:rPr>
          <w:rFonts w:ascii="Arial" w:hAnsi="Arial" w:cs="Arial"/>
          <w:b/>
          <w:bCs/>
          <w:lang w:val="sr-Latn-ME"/>
        </w:rPr>
        <w:t>plovidbeni staž</w:t>
      </w:r>
      <w:r w:rsidRPr="00EE5C8A">
        <w:rPr>
          <w:rFonts w:ascii="Arial" w:hAnsi="Arial" w:cs="Arial"/>
          <w:lang w:val="sr-Latn-ME"/>
        </w:rPr>
        <w:t xml:space="preserve"> je vrijeme, mjereno u danima, koje su članovi posade proveli na plovilu tokom putovanja na unutrašnjim plovnim putevima i/ili na moru, uključujući aktivnosti utovara i istovara koje zahtijevaju aktivne navigacijske operacije, što je potvrđeno od strane nadležnog organ;</w:t>
      </w:r>
    </w:p>
    <w:p w14:paraId="4C7A053D" w14:textId="34E76B1B" w:rsidR="006A778B" w:rsidRPr="006A778B" w:rsidRDefault="006A778B" w:rsidP="00021B0D">
      <w:pPr>
        <w:pStyle w:val="ListParagraph"/>
        <w:numPr>
          <w:ilvl w:val="0"/>
          <w:numId w:val="38"/>
        </w:numPr>
        <w:spacing w:after="0" w:line="240" w:lineRule="auto"/>
        <w:jc w:val="both"/>
        <w:rPr>
          <w:rFonts w:ascii="Arial" w:hAnsi="Arial" w:cs="Arial"/>
          <w:lang w:val="sr-Latn-ME"/>
        </w:rPr>
      </w:pPr>
      <w:r w:rsidRPr="006A778B">
        <w:rPr>
          <w:rFonts w:ascii="Arial" w:hAnsi="Arial" w:cs="Arial"/>
          <w:b/>
          <w:bCs/>
          <w:lang w:val="sr-Latn-ME"/>
        </w:rPr>
        <w:t>plovilo građeno za lične potrebe graditelja</w:t>
      </w:r>
      <w:r w:rsidRPr="006A778B">
        <w:rPr>
          <w:rFonts w:ascii="Arial" w:hAnsi="Arial" w:cs="Arial"/>
          <w:lang w:val="sr-Latn-ME"/>
        </w:rPr>
        <w:t xml:space="preserve"> (samogradnja) – plovilo koje je prete</w:t>
      </w:r>
      <w:r>
        <w:rPr>
          <w:rFonts w:ascii="Arial" w:hAnsi="Arial" w:cs="Arial"/>
          <w:lang w:val="sr-Latn-ME"/>
        </w:rPr>
        <w:t xml:space="preserve">žno </w:t>
      </w:r>
      <w:r w:rsidRPr="006A778B">
        <w:rPr>
          <w:rFonts w:ascii="Arial" w:hAnsi="Arial" w:cs="Arial"/>
          <w:lang w:val="sr-Latn-ME"/>
        </w:rPr>
        <w:t xml:space="preserve">izgradio njegov budući korisnik za </w:t>
      </w:r>
      <w:r>
        <w:rPr>
          <w:rFonts w:ascii="Arial" w:hAnsi="Arial" w:cs="Arial"/>
          <w:lang w:val="sr-Latn-ME"/>
        </w:rPr>
        <w:t>lične</w:t>
      </w:r>
      <w:r w:rsidRPr="006A778B">
        <w:rPr>
          <w:rFonts w:ascii="Arial" w:hAnsi="Arial" w:cs="Arial"/>
          <w:lang w:val="sr-Latn-ME"/>
        </w:rPr>
        <w:t xml:space="preserve"> potrebe.</w:t>
      </w:r>
    </w:p>
    <w:p w14:paraId="5BF9943D" w14:textId="129130FE" w:rsidR="006A778B" w:rsidRPr="00EE5C8A" w:rsidRDefault="006A778B" w:rsidP="00021B0D">
      <w:pPr>
        <w:pStyle w:val="ListParagraph"/>
        <w:numPr>
          <w:ilvl w:val="0"/>
          <w:numId w:val="38"/>
        </w:numPr>
        <w:spacing w:after="0" w:line="240" w:lineRule="auto"/>
        <w:jc w:val="both"/>
        <w:rPr>
          <w:rFonts w:ascii="Arial" w:hAnsi="Arial" w:cs="Arial"/>
          <w:lang w:val="sr-Latn-ME"/>
        </w:rPr>
      </w:pPr>
      <w:r w:rsidRPr="006A778B">
        <w:rPr>
          <w:rFonts w:ascii="Arial" w:hAnsi="Arial" w:cs="Arial"/>
          <w:b/>
          <w:bCs/>
          <w:lang w:val="sr-Latn-ME"/>
        </w:rPr>
        <w:t>plovilo na vazdušnom jastuku</w:t>
      </w:r>
      <w:r w:rsidRPr="006A778B">
        <w:rPr>
          <w:rFonts w:ascii="Arial" w:hAnsi="Arial" w:cs="Arial"/>
          <w:lang w:val="sr-Latn-ME"/>
        </w:rPr>
        <w:t xml:space="preserve"> je ne</w:t>
      </w:r>
      <w:r>
        <w:rPr>
          <w:rFonts w:ascii="Arial" w:hAnsi="Arial" w:cs="Arial"/>
          <w:lang w:val="sr-Latn-ME"/>
        </w:rPr>
        <w:t>dplasmansko</w:t>
      </w:r>
      <w:r w:rsidRPr="006A778B">
        <w:rPr>
          <w:rFonts w:ascii="Arial" w:hAnsi="Arial" w:cs="Arial"/>
          <w:lang w:val="sr-Latn-ME"/>
        </w:rPr>
        <w:t xml:space="preserve"> plovilo (plovilo bez is</w:t>
      </w:r>
      <w:r>
        <w:rPr>
          <w:rFonts w:ascii="Arial" w:hAnsi="Arial" w:cs="Arial"/>
          <w:lang w:val="sr-Latn-ME"/>
        </w:rPr>
        <w:t>t</w:t>
      </w:r>
      <w:r w:rsidRPr="006A778B">
        <w:rPr>
          <w:rFonts w:ascii="Arial" w:hAnsi="Arial" w:cs="Arial"/>
          <w:lang w:val="sr-Latn-ME"/>
        </w:rPr>
        <w:t>isnine ili deplasmana) čiji je trup tokom plovidbe potpuno iznad površine usl</w:t>
      </w:r>
      <w:r>
        <w:rPr>
          <w:rFonts w:ascii="Arial" w:hAnsi="Arial" w:cs="Arial"/>
          <w:lang w:val="sr-Latn-ME"/>
        </w:rPr>
        <w:t>j</w:t>
      </w:r>
      <w:r w:rsidRPr="006A778B">
        <w:rPr>
          <w:rFonts w:ascii="Arial" w:hAnsi="Arial" w:cs="Arial"/>
          <w:lang w:val="sr-Latn-ME"/>
        </w:rPr>
        <w:t>ed djelovanja aerodinamičkih sila generisanih površinskim efektom</w:t>
      </w:r>
    </w:p>
    <w:p w14:paraId="3CDAD119" w14:textId="47813C1B" w:rsidR="007747BB" w:rsidRPr="00EE5C8A" w:rsidRDefault="007747BB" w:rsidP="00021B0D">
      <w:pPr>
        <w:pStyle w:val="ListParagraph"/>
        <w:numPr>
          <w:ilvl w:val="0"/>
          <w:numId w:val="38"/>
        </w:numPr>
        <w:spacing w:after="0" w:line="240" w:lineRule="auto"/>
        <w:jc w:val="both"/>
        <w:rPr>
          <w:rFonts w:ascii="Arial" w:hAnsi="Arial" w:cs="Arial"/>
          <w:lang w:val="sr-Latn-ME"/>
        </w:rPr>
      </w:pPr>
      <w:r w:rsidRPr="00EE5C8A">
        <w:rPr>
          <w:rFonts w:ascii="Arial" w:hAnsi="Arial" w:cs="Arial"/>
          <w:b/>
          <w:bCs/>
          <w:lang w:val="sr-Latn-ME"/>
        </w:rPr>
        <w:t>plovni objekat Evropske unije</w:t>
      </w:r>
      <w:r w:rsidRPr="00EE5C8A">
        <w:rPr>
          <w:rFonts w:ascii="Arial" w:hAnsi="Arial" w:cs="Arial"/>
          <w:lang w:val="sr-Latn-ME"/>
        </w:rPr>
        <w:t xml:space="preserve"> je plovni objekat koje ima državnu pripadnost jedne od država članica Evropske unije prema propisima države u kojoj je registrovano;</w:t>
      </w:r>
    </w:p>
    <w:p w14:paraId="2EA474FE" w14:textId="518933A7" w:rsidR="007747BB" w:rsidRPr="00EE5C8A" w:rsidRDefault="007747BB" w:rsidP="00021B0D">
      <w:pPr>
        <w:pStyle w:val="ListParagraph"/>
        <w:numPr>
          <w:ilvl w:val="0"/>
          <w:numId w:val="38"/>
        </w:numPr>
        <w:spacing w:after="0" w:line="240" w:lineRule="auto"/>
        <w:ind w:left="714" w:hanging="357"/>
        <w:jc w:val="both"/>
        <w:rPr>
          <w:rFonts w:ascii="Arial" w:hAnsi="Arial" w:cs="Arial"/>
        </w:rPr>
      </w:pPr>
      <w:r w:rsidRPr="00EE5C8A">
        <w:rPr>
          <w:rFonts w:ascii="Arial" w:hAnsi="Arial" w:cs="Arial"/>
          <w:b/>
          <w:bCs/>
        </w:rPr>
        <w:lastRenderedPageBreak/>
        <w:t>plovni objekat u raspremi</w:t>
      </w:r>
      <w:r w:rsidRPr="00EE5C8A">
        <w:rPr>
          <w:rFonts w:ascii="Arial" w:hAnsi="Arial" w:cs="Arial"/>
        </w:rPr>
        <w:t xml:space="preserve"> je plovni objekat koji ne obavlja komercijalne operacije, koji nije pod teretom, odnosno ne čeka na ukrcavanje ili iskrcavanje tereta, niti vrši remont ili nužnu popravku uz operativnu obalu;</w:t>
      </w:r>
    </w:p>
    <w:p w14:paraId="673F50B3" w14:textId="6990F80D" w:rsidR="000B17CB" w:rsidRPr="000B17CB" w:rsidRDefault="007747BB" w:rsidP="00021B0D">
      <w:pPr>
        <w:pStyle w:val="ListParagraph"/>
        <w:numPr>
          <w:ilvl w:val="0"/>
          <w:numId w:val="38"/>
        </w:numPr>
        <w:rPr>
          <w:rFonts w:ascii="Arial" w:hAnsi="Arial" w:cs="Arial"/>
          <w:lang w:val="sr-Latn-ME"/>
        </w:rPr>
      </w:pPr>
      <w:r w:rsidRPr="000B17CB">
        <w:rPr>
          <w:rFonts w:ascii="Arial" w:hAnsi="Arial" w:cs="Arial"/>
          <w:b/>
          <w:bCs/>
          <w:lang w:val="sr-Latn-ME"/>
        </w:rPr>
        <w:t xml:space="preserve">podmornica </w:t>
      </w:r>
      <w:r w:rsidR="000B17CB" w:rsidRPr="000B17CB">
        <w:rPr>
          <w:rFonts w:ascii="Arial" w:hAnsi="Arial" w:cs="Arial"/>
          <w:lang w:val="sr-Latn-ME"/>
        </w:rPr>
        <w:t>je</w:t>
      </w:r>
      <w:r w:rsidR="000B17CB">
        <w:rPr>
          <w:rFonts w:ascii="Arial" w:hAnsi="Arial" w:cs="Arial"/>
          <w:b/>
          <w:bCs/>
          <w:lang w:val="sr-Latn-ME"/>
        </w:rPr>
        <w:t xml:space="preserve"> </w:t>
      </w:r>
      <w:r w:rsidR="000B17CB" w:rsidRPr="000B17CB">
        <w:rPr>
          <w:rFonts w:ascii="Arial" w:hAnsi="Arial" w:cs="Arial"/>
          <w:lang w:val="sr-Latn-ME"/>
        </w:rPr>
        <w:t>brod koji je projektovan, građen i osposobljen prvenstveno za plovidbu ispod vodene površine. Strana podmornica i drugo podvodno prevozno sredstvo, ukoliko nema posebno odobrenje, dužno je za vrijeme prolaska unutrašnjim morskim vodama Crne Gore ploviti morskom površinom i vijati zastavu svoje države i zastavu Crne Gore.</w:t>
      </w:r>
    </w:p>
    <w:p w14:paraId="3995D015" w14:textId="1172B649" w:rsidR="000B17CB" w:rsidRPr="000B17CB" w:rsidRDefault="000B17CB" w:rsidP="000B17CB">
      <w:pPr>
        <w:pStyle w:val="ListParagraph"/>
        <w:spacing w:after="0" w:line="240" w:lineRule="auto"/>
        <w:jc w:val="both"/>
        <w:rPr>
          <w:rFonts w:ascii="Arial" w:hAnsi="Arial" w:cs="Arial"/>
          <w:lang w:val="sr-Latn-ME"/>
        </w:rPr>
      </w:pPr>
      <w:r>
        <w:rPr>
          <w:rFonts w:ascii="Arial" w:hAnsi="Arial" w:cs="Arial"/>
          <w:lang w:val="sr-Latn-ME"/>
        </w:rPr>
        <w:t xml:space="preserve">Podmornica može biti </w:t>
      </w:r>
      <w:r w:rsidR="007747BB" w:rsidRPr="00EE5C8A">
        <w:rPr>
          <w:rFonts w:ascii="Arial" w:hAnsi="Arial" w:cs="Arial"/>
          <w:lang w:val="sr-Latn-ME"/>
        </w:rPr>
        <w:t xml:space="preserve">čamac ili putnički brod </w:t>
      </w:r>
      <w:r w:rsidR="007747BB" w:rsidRPr="00EE5C8A">
        <w:rPr>
          <w:rFonts w:ascii="Arial" w:eastAsia="Times New Roman" w:hAnsi="Arial" w:cs="Arial"/>
          <w:color w:val="000000"/>
        </w:rPr>
        <w:t xml:space="preserve">koji prvenstveno radi pod vodom i oslanja se na podršku pomorskog broda ili objekta na kopnu za nadgledanje, </w:t>
      </w:r>
      <w:r w:rsidR="007747BB" w:rsidRPr="00EE5C8A">
        <w:rPr>
          <w:rFonts w:ascii="Arial" w:eastAsia="Times New Roman" w:hAnsi="Arial" w:cs="Arial"/>
        </w:rPr>
        <w:t>punjenje izvora energije, punjenje vazduha pod pritiskom i/ili punjenje sistema za održavanje života;</w:t>
      </w:r>
    </w:p>
    <w:p w14:paraId="52DCD5D7" w14:textId="28096A83" w:rsidR="007747BB" w:rsidRPr="00EE5C8A" w:rsidRDefault="007747BB" w:rsidP="00021B0D">
      <w:pPr>
        <w:pStyle w:val="t-9-8"/>
        <w:numPr>
          <w:ilvl w:val="0"/>
          <w:numId w:val="38"/>
        </w:numPr>
        <w:shd w:val="clear" w:color="auto" w:fill="FFFFFF"/>
        <w:spacing w:before="0" w:beforeAutospacing="0" w:after="0" w:afterAutospacing="0"/>
        <w:jc w:val="both"/>
        <w:textAlignment w:val="baseline"/>
        <w:rPr>
          <w:rFonts w:ascii="Arial" w:eastAsiaTheme="minorHAnsi" w:hAnsi="Arial" w:cs="Arial"/>
          <w:sz w:val="22"/>
          <w:szCs w:val="22"/>
          <w:lang w:val="en-US" w:eastAsia="en-US"/>
        </w:rPr>
      </w:pPr>
      <w:r w:rsidRPr="00EE5C8A">
        <w:rPr>
          <w:rFonts w:ascii="Arial" w:eastAsiaTheme="minorHAnsi" w:hAnsi="Arial" w:cs="Arial"/>
          <w:b/>
          <w:bCs/>
          <w:sz w:val="22"/>
          <w:szCs w:val="22"/>
          <w:lang w:val="en-US" w:eastAsia="en-US"/>
        </w:rPr>
        <w:t xml:space="preserve">pojednostavljeni zapisivač podataka o putovanju </w:t>
      </w:r>
      <w:r w:rsidRPr="00EE5C8A">
        <w:rPr>
          <w:rFonts w:ascii="Arial" w:eastAsiaTheme="minorHAnsi" w:hAnsi="Arial" w:cs="Arial"/>
          <w:sz w:val="22"/>
          <w:szCs w:val="22"/>
          <w:lang w:val="en-US" w:eastAsia="en-US"/>
        </w:rPr>
        <w:t>(S-VDR) je uređaj čija je svrha da pomogne prilikom utvrđivanja uzroka pomorske nesreće, a čiji funkcionalni zahtjevi udovoljavaju Poglavlju V. SOLAS Konvencije;</w:t>
      </w:r>
    </w:p>
    <w:p w14:paraId="5B09CC72" w14:textId="202EE269" w:rsidR="007747BB" w:rsidRPr="00EE5C8A" w:rsidRDefault="007747BB" w:rsidP="00021B0D">
      <w:pPr>
        <w:pStyle w:val="ListParagraph"/>
        <w:numPr>
          <w:ilvl w:val="0"/>
          <w:numId w:val="38"/>
        </w:numPr>
        <w:spacing w:line="240" w:lineRule="auto"/>
        <w:jc w:val="both"/>
        <w:rPr>
          <w:rFonts w:ascii="Arial" w:hAnsi="Arial" w:cs="Arial"/>
        </w:rPr>
      </w:pPr>
      <w:r w:rsidRPr="00EE5C8A">
        <w:rPr>
          <w:rFonts w:ascii="Arial" w:hAnsi="Arial" w:cs="Arial"/>
          <w:b/>
          <w:bCs/>
        </w:rPr>
        <w:t>pokretni objekat za bušenje na moru</w:t>
      </w:r>
      <w:r w:rsidRPr="00EE5C8A">
        <w:rPr>
          <w:rFonts w:ascii="Arial" w:hAnsi="Arial" w:cs="Arial"/>
        </w:rPr>
        <w:t xml:space="preserve"> (Mobile Offshore Drilling Unit) je pomorski objekat koji je namijenjen za plovidbu i za istraživanje ugljovodonika, konstruisan i opremljen u skladu sa SOLAS Konvencijom i Pravilnikom o konstrukciji i opremi pokretnog od-obalnog objekta za bušenje (MODU Kodeks);</w:t>
      </w:r>
    </w:p>
    <w:p w14:paraId="41B09310" w14:textId="720E6D0E" w:rsidR="000E0BF2" w:rsidRDefault="000E0BF2" w:rsidP="00021B0D">
      <w:pPr>
        <w:pStyle w:val="ListParagraph"/>
        <w:numPr>
          <w:ilvl w:val="0"/>
          <w:numId w:val="38"/>
        </w:numPr>
        <w:spacing w:after="0" w:line="240" w:lineRule="auto"/>
        <w:ind w:left="714" w:hanging="357"/>
        <w:jc w:val="both"/>
        <w:rPr>
          <w:rFonts w:ascii="Arial" w:hAnsi="Arial" w:cs="Arial"/>
        </w:rPr>
      </w:pPr>
      <w:r w:rsidRPr="00EE5C8A">
        <w:rPr>
          <w:rFonts w:ascii="Arial" w:hAnsi="Arial" w:cs="Arial"/>
          <w:b/>
          <w:bCs/>
        </w:rPr>
        <w:t>pomorac</w:t>
      </w:r>
      <w:r w:rsidRPr="00EE5C8A">
        <w:rPr>
          <w:rFonts w:ascii="Arial" w:hAnsi="Arial" w:cs="Arial"/>
        </w:rPr>
        <w:t> je bilo koje lice koje je zaposleno ili obavlja službu ili koje radi u bilo kojem svojstvu na brodu ili jahti na kojoj se primjenjuje MLC Konvencija;</w:t>
      </w:r>
    </w:p>
    <w:p w14:paraId="6A7EE403" w14:textId="30DB86B7" w:rsidR="00657F0B" w:rsidRPr="00657F0B" w:rsidRDefault="00657F0B" w:rsidP="00021B0D">
      <w:pPr>
        <w:pStyle w:val="1tekst"/>
        <w:numPr>
          <w:ilvl w:val="0"/>
          <w:numId w:val="38"/>
        </w:numPr>
        <w:ind w:left="714" w:hanging="357"/>
        <w:rPr>
          <w:rFonts w:ascii="Arial" w:hAnsi="Arial" w:cs="Arial"/>
          <w:sz w:val="22"/>
          <w:szCs w:val="22"/>
          <w:lang w:val="hr-HR"/>
        </w:rPr>
      </w:pPr>
      <w:r w:rsidRPr="008F12A0">
        <w:rPr>
          <w:rFonts w:ascii="Arial" w:hAnsi="Arial" w:cs="Arial"/>
          <w:b/>
          <w:bCs/>
          <w:sz w:val="22"/>
          <w:szCs w:val="22"/>
        </w:rPr>
        <w:t>pomorska plovidba</w:t>
      </w:r>
      <w:r w:rsidRPr="00E41E12">
        <w:rPr>
          <w:rFonts w:ascii="Arial" w:hAnsi="Arial" w:cs="Arial"/>
          <w:i/>
          <w:iCs/>
          <w:sz w:val="22"/>
          <w:szCs w:val="22"/>
        </w:rPr>
        <w:t> </w:t>
      </w:r>
      <w:r w:rsidRPr="00E41E12">
        <w:rPr>
          <w:rFonts w:ascii="Arial" w:hAnsi="Arial" w:cs="Arial"/>
          <w:sz w:val="22"/>
          <w:szCs w:val="22"/>
        </w:rPr>
        <w:t xml:space="preserve">je plovidba koja se obavlja na moru i rijekama </w:t>
      </w:r>
      <w:r>
        <w:rPr>
          <w:rFonts w:ascii="Arial" w:hAnsi="Arial" w:cs="Arial"/>
          <w:sz w:val="22"/>
          <w:szCs w:val="22"/>
        </w:rPr>
        <w:t>crnogorskog</w:t>
      </w:r>
      <w:r w:rsidRPr="00E41E12">
        <w:rPr>
          <w:rFonts w:ascii="Arial" w:hAnsi="Arial" w:cs="Arial"/>
          <w:sz w:val="22"/>
          <w:szCs w:val="22"/>
        </w:rPr>
        <w:t xml:space="preserve"> jadranskog sliva do granice do koje su one plovne s morske strane</w:t>
      </w:r>
      <w:r>
        <w:rPr>
          <w:rFonts w:ascii="Arial" w:hAnsi="Arial" w:cs="Arial"/>
          <w:sz w:val="22"/>
          <w:szCs w:val="22"/>
        </w:rPr>
        <w:t xml:space="preserve"> (</w:t>
      </w:r>
      <w:r w:rsidRPr="00880A98">
        <w:rPr>
          <w:rFonts w:ascii="Arial" w:hAnsi="Arial" w:cs="Arial"/>
          <w:sz w:val="22"/>
          <w:szCs w:val="22"/>
          <w:lang w:val="sr-Latn-ME"/>
        </w:rPr>
        <w:t>plovidb</w:t>
      </w:r>
      <w:r>
        <w:rPr>
          <w:rFonts w:ascii="Arial" w:hAnsi="Arial" w:cs="Arial"/>
          <w:sz w:val="22"/>
          <w:szCs w:val="22"/>
          <w:lang w:val="sr-Latn-ME"/>
        </w:rPr>
        <w:t>a</w:t>
      </w:r>
      <w:r w:rsidRPr="00880A98">
        <w:rPr>
          <w:rFonts w:ascii="Arial" w:hAnsi="Arial" w:cs="Arial"/>
          <w:sz w:val="22"/>
          <w:szCs w:val="22"/>
          <w:lang w:val="sr-Latn-ME"/>
        </w:rPr>
        <w:t xml:space="preserve"> na rijeci Bojani do granice njene plovnosti sa morske strane i vodama Skadarskog jezera i  Rijek</w:t>
      </w:r>
      <w:r>
        <w:rPr>
          <w:rFonts w:ascii="Arial" w:hAnsi="Arial" w:cs="Arial"/>
          <w:sz w:val="22"/>
          <w:szCs w:val="22"/>
          <w:lang w:val="sr-Latn-ME"/>
        </w:rPr>
        <w:t>e</w:t>
      </w:r>
      <w:r w:rsidRPr="00880A98">
        <w:rPr>
          <w:rFonts w:ascii="Arial" w:hAnsi="Arial" w:cs="Arial"/>
          <w:sz w:val="22"/>
          <w:szCs w:val="22"/>
          <w:lang w:val="sr-Latn-ME"/>
        </w:rPr>
        <w:t xml:space="preserve"> Crnojevića.</w:t>
      </w:r>
    </w:p>
    <w:p w14:paraId="286C900C" w14:textId="0FAD4649" w:rsidR="007747BB" w:rsidRPr="00EE5C8A" w:rsidRDefault="007747BB" w:rsidP="00021B0D">
      <w:pPr>
        <w:pStyle w:val="ListParagraph"/>
        <w:numPr>
          <w:ilvl w:val="0"/>
          <w:numId w:val="38"/>
        </w:numPr>
        <w:spacing w:after="0" w:line="240" w:lineRule="auto"/>
        <w:jc w:val="both"/>
        <w:rPr>
          <w:rFonts w:ascii="Arial" w:eastAsia="Times New Roman" w:hAnsi="Arial" w:cs="Arial"/>
          <w:lang w:val="hr-HR"/>
        </w:rPr>
      </w:pPr>
      <w:r w:rsidRPr="00EE5C8A">
        <w:rPr>
          <w:rFonts w:ascii="Arial" w:eastAsia="Times New Roman" w:hAnsi="Arial" w:cs="Arial"/>
          <w:b/>
          <w:bCs/>
          <w:lang w:val="hr-HR"/>
        </w:rPr>
        <w:t>pomorski brod</w:t>
      </w:r>
      <w:r w:rsidRPr="00EE5C8A">
        <w:rPr>
          <w:rFonts w:ascii="Arial" w:eastAsia="Times New Roman" w:hAnsi="Arial" w:cs="Arial"/>
          <w:lang w:val="hr-HR"/>
        </w:rPr>
        <w:t>, osim ratnog broda, je plovni objekt namijenjen za plovidbu morem, čija je dužina trupa veća od 12 m, ili je namijenjen da prevozi više od 12 putnika, koji može biti putnički, teretni, tehnički plovni objekt, ribarski, javni ili naučno-istraživački;</w:t>
      </w:r>
    </w:p>
    <w:p w14:paraId="056E0E8D" w14:textId="6E75C4F7" w:rsidR="007747BB" w:rsidRPr="00EE5C8A" w:rsidRDefault="007747BB" w:rsidP="00021B0D">
      <w:pPr>
        <w:pStyle w:val="ListParagraph"/>
        <w:numPr>
          <w:ilvl w:val="0"/>
          <w:numId w:val="38"/>
        </w:numPr>
        <w:spacing w:after="0" w:line="240" w:lineRule="auto"/>
        <w:jc w:val="both"/>
        <w:rPr>
          <w:rFonts w:ascii="Arial" w:hAnsi="Arial" w:cs="Arial"/>
        </w:rPr>
      </w:pPr>
      <w:r w:rsidRPr="00EE5C8A">
        <w:rPr>
          <w:rFonts w:ascii="Arial" w:hAnsi="Arial" w:cs="Arial"/>
          <w:b/>
          <w:bCs/>
        </w:rPr>
        <w:t>pomorski tehnički plovni objekat</w:t>
      </w:r>
      <w:r w:rsidRPr="00EE5C8A">
        <w:rPr>
          <w:rFonts w:ascii="Arial" w:hAnsi="Arial" w:cs="Arial"/>
        </w:rPr>
        <w:t xml:space="preserve"> je pomorski brod sa ili bez mašinskog pogona koji je namijenjen za obavljanje radova (bager, dizalica, rovokopač, pobijač pilona, liftovi platforma za istraživanje i eksploataciju nafte i sl.);</w:t>
      </w:r>
    </w:p>
    <w:p w14:paraId="37123683" w14:textId="295D63EF" w:rsidR="007747BB" w:rsidRDefault="007747BB" w:rsidP="00021B0D">
      <w:pPr>
        <w:pStyle w:val="ListParagraph"/>
        <w:numPr>
          <w:ilvl w:val="0"/>
          <w:numId w:val="38"/>
        </w:numPr>
        <w:spacing w:after="0" w:line="240" w:lineRule="auto"/>
        <w:rPr>
          <w:rFonts w:ascii="Arial" w:hAnsi="Arial" w:cs="Arial"/>
          <w:lang w:val="sr-Latn-RS"/>
        </w:rPr>
      </w:pPr>
      <w:r w:rsidRPr="00EE5C8A">
        <w:rPr>
          <w:rFonts w:ascii="Arial" w:hAnsi="Arial" w:cs="Arial"/>
          <w:b/>
          <w:lang w:val="sr-Latn-RS"/>
        </w:rPr>
        <w:t xml:space="preserve">postojeći pomorski brod </w:t>
      </w:r>
      <w:r w:rsidRPr="00EE5C8A">
        <w:rPr>
          <w:rFonts w:ascii="Arial" w:hAnsi="Arial" w:cs="Arial"/>
          <w:lang w:val="sr-Latn-RS"/>
        </w:rPr>
        <w:t>je pomorski brod koji nije novi brod;</w:t>
      </w:r>
    </w:p>
    <w:p w14:paraId="4679B8A7" w14:textId="482CA118" w:rsidR="00E91AE5" w:rsidRPr="00E91AE5" w:rsidRDefault="00E91AE5" w:rsidP="00021B0D">
      <w:pPr>
        <w:pStyle w:val="1tekst"/>
        <w:numPr>
          <w:ilvl w:val="0"/>
          <w:numId w:val="38"/>
        </w:numPr>
        <w:rPr>
          <w:rFonts w:ascii="Arial" w:hAnsi="Arial" w:cs="Arial"/>
          <w:sz w:val="22"/>
          <w:szCs w:val="22"/>
          <w:lang w:val="hr-HR"/>
        </w:rPr>
      </w:pPr>
      <w:r w:rsidRPr="00C97C3B">
        <w:rPr>
          <w:rFonts w:ascii="Arial" w:hAnsi="Arial" w:cs="Arial"/>
          <w:b/>
          <w:bCs/>
          <w:sz w:val="22"/>
          <w:szCs w:val="22"/>
        </w:rPr>
        <w:t>priznata organizacija</w:t>
      </w:r>
      <w:r>
        <w:rPr>
          <w:rFonts w:ascii="Arial" w:hAnsi="Arial" w:cs="Arial"/>
          <w:b/>
          <w:bCs/>
          <w:sz w:val="22"/>
          <w:szCs w:val="22"/>
        </w:rPr>
        <w:t xml:space="preserve"> ili priznato klasifikaciono društvo</w:t>
      </w:r>
      <w:r w:rsidRPr="008F7BC8">
        <w:rPr>
          <w:rFonts w:ascii="Arial" w:hAnsi="Arial" w:cs="Arial"/>
          <w:i/>
          <w:iCs/>
          <w:sz w:val="22"/>
          <w:szCs w:val="22"/>
        </w:rPr>
        <w:t> </w:t>
      </w:r>
      <w:r w:rsidRPr="008F7BC8">
        <w:rPr>
          <w:rFonts w:ascii="Arial" w:hAnsi="Arial" w:cs="Arial"/>
          <w:sz w:val="22"/>
          <w:szCs w:val="22"/>
        </w:rPr>
        <w:t xml:space="preserve">je organizacija </w:t>
      </w:r>
      <w:r>
        <w:rPr>
          <w:rFonts w:ascii="Arial" w:hAnsi="Arial" w:cs="Arial"/>
          <w:sz w:val="22"/>
          <w:szCs w:val="22"/>
        </w:rPr>
        <w:t xml:space="preserve">ili klasifikaciono društvo, </w:t>
      </w:r>
      <w:r w:rsidRPr="008F7BC8">
        <w:rPr>
          <w:rFonts w:ascii="Arial" w:hAnsi="Arial" w:cs="Arial"/>
          <w:sz w:val="22"/>
          <w:szCs w:val="22"/>
        </w:rPr>
        <w:t>koja ispunjava u</w:t>
      </w:r>
      <w:r>
        <w:rPr>
          <w:rFonts w:ascii="Arial" w:hAnsi="Arial" w:cs="Arial"/>
          <w:sz w:val="22"/>
          <w:szCs w:val="22"/>
        </w:rPr>
        <w:t>slov</w:t>
      </w:r>
      <w:r w:rsidRPr="008F7BC8">
        <w:rPr>
          <w:rFonts w:ascii="Arial" w:hAnsi="Arial" w:cs="Arial"/>
          <w:sz w:val="22"/>
          <w:szCs w:val="22"/>
        </w:rPr>
        <w:t>e propisane posebnim propisom i koja je ovlaštena od Ministarstva za obavljanje statutarne certifikacije objekata, a koja obuhva</w:t>
      </w:r>
      <w:r>
        <w:rPr>
          <w:rFonts w:ascii="Arial" w:hAnsi="Arial" w:cs="Arial"/>
          <w:sz w:val="22"/>
          <w:szCs w:val="22"/>
        </w:rPr>
        <w:t>t</w:t>
      </w:r>
      <w:r w:rsidRPr="008F7BC8">
        <w:rPr>
          <w:rFonts w:ascii="Arial" w:hAnsi="Arial" w:cs="Arial"/>
          <w:sz w:val="22"/>
          <w:szCs w:val="22"/>
        </w:rPr>
        <w:t>a obavljanje pregleda i izdavanje propisanih isprava</w:t>
      </w:r>
      <w:r>
        <w:rPr>
          <w:rFonts w:ascii="Arial" w:hAnsi="Arial" w:cs="Arial"/>
          <w:sz w:val="22"/>
          <w:szCs w:val="22"/>
        </w:rPr>
        <w:t>.</w:t>
      </w:r>
    </w:p>
    <w:p w14:paraId="7ECF7E98" w14:textId="7F042F37" w:rsidR="007747BB" w:rsidRPr="00EE5C8A" w:rsidRDefault="007747BB" w:rsidP="00021B0D">
      <w:pPr>
        <w:pStyle w:val="t-9-8"/>
        <w:numPr>
          <w:ilvl w:val="0"/>
          <w:numId w:val="38"/>
        </w:numPr>
        <w:shd w:val="clear" w:color="auto" w:fill="FFFFFF"/>
        <w:spacing w:before="0" w:beforeAutospacing="0" w:after="0" w:afterAutospacing="0"/>
        <w:jc w:val="both"/>
        <w:textAlignment w:val="baseline"/>
        <w:rPr>
          <w:rFonts w:ascii="Arial" w:eastAsiaTheme="minorHAnsi" w:hAnsi="Arial" w:cs="Arial"/>
          <w:bCs/>
          <w:sz w:val="22"/>
          <w:szCs w:val="22"/>
          <w:lang w:val="en-US" w:eastAsia="en-US"/>
        </w:rPr>
      </w:pPr>
      <w:r w:rsidRPr="00EE5C8A">
        <w:rPr>
          <w:rFonts w:ascii="Arial" w:eastAsiaTheme="minorHAnsi" w:hAnsi="Arial" w:cs="Arial"/>
          <w:b/>
          <w:sz w:val="22"/>
          <w:szCs w:val="22"/>
          <w:lang w:val="en-US" w:eastAsia="en-US"/>
        </w:rPr>
        <w:t>procijenjeno vrijeme dolaska broda u luku</w:t>
      </w:r>
      <w:r w:rsidRPr="00EE5C8A">
        <w:rPr>
          <w:rFonts w:ascii="Arial" w:eastAsiaTheme="minorHAnsi" w:hAnsi="Arial" w:cs="Arial"/>
          <w:bCs/>
          <w:sz w:val="22"/>
          <w:szCs w:val="22"/>
          <w:lang w:val="en-US" w:eastAsia="en-US"/>
        </w:rPr>
        <w:t> (ETA) je procijenjeno vrijeme dolaska broda na pilotsku stanicu, na vez ili sidrište, zavisno od toga što je prije;</w:t>
      </w:r>
    </w:p>
    <w:p w14:paraId="5E9445F1" w14:textId="134CC4A9" w:rsidR="000E0BF2" w:rsidRPr="00EE5C8A" w:rsidRDefault="000E0BF2" w:rsidP="00021B0D">
      <w:pPr>
        <w:pStyle w:val="t-9-8"/>
        <w:numPr>
          <w:ilvl w:val="0"/>
          <w:numId w:val="38"/>
        </w:numPr>
        <w:shd w:val="clear" w:color="auto" w:fill="FFFFFF"/>
        <w:spacing w:before="0" w:beforeAutospacing="0" w:after="0" w:afterAutospacing="0"/>
        <w:jc w:val="both"/>
        <w:textAlignment w:val="baseline"/>
        <w:rPr>
          <w:rFonts w:ascii="Arial" w:eastAsiaTheme="minorHAnsi" w:hAnsi="Arial" w:cs="Arial"/>
          <w:bCs/>
          <w:sz w:val="22"/>
          <w:szCs w:val="22"/>
          <w:lang w:val="en-US" w:eastAsia="en-US"/>
        </w:rPr>
      </w:pPr>
      <w:r w:rsidRPr="00EE5C8A">
        <w:rPr>
          <w:rFonts w:ascii="Arial" w:eastAsiaTheme="minorHAnsi" w:hAnsi="Arial" w:cs="Arial"/>
          <w:b/>
          <w:sz w:val="22"/>
          <w:szCs w:val="22"/>
          <w:lang w:val="en-US" w:eastAsia="en-US"/>
        </w:rPr>
        <w:t>procijenjeno vrijeme odlaska broda iz luke</w:t>
      </w:r>
      <w:r w:rsidRPr="00EE5C8A">
        <w:rPr>
          <w:rFonts w:ascii="Arial" w:eastAsiaTheme="minorHAnsi" w:hAnsi="Arial" w:cs="Arial"/>
          <w:bCs/>
          <w:sz w:val="22"/>
          <w:szCs w:val="22"/>
          <w:lang w:val="en-US" w:eastAsia="en-US"/>
        </w:rPr>
        <w:t> (ETD) je procijenjeno vrijeme odlaska broda na pilotsku stanicu, odlaska broda sa veza ili sidrišta, zavisno od toga što je prije;</w:t>
      </w:r>
    </w:p>
    <w:p w14:paraId="12C371C9" w14:textId="20E984E9" w:rsidR="000E0BF2" w:rsidRPr="00EE5C8A" w:rsidRDefault="000E0BF2" w:rsidP="00021B0D">
      <w:pPr>
        <w:pStyle w:val="t-9-8"/>
        <w:numPr>
          <w:ilvl w:val="0"/>
          <w:numId w:val="38"/>
        </w:numPr>
        <w:shd w:val="clear" w:color="auto" w:fill="FFFFFF"/>
        <w:spacing w:before="0" w:beforeAutospacing="0" w:after="0" w:afterAutospacing="0"/>
        <w:jc w:val="both"/>
        <w:textAlignment w:val="baseline"/>
        <w:rPr>
          <w:rFonts w:ascii="Arial" w:eastAsiaTheme="minorHAnsi" w:hAnsi="Arial" w:cs="Arial"/>
          <w:bCs/>
          <w:sz w:val="22"/>
          <w:szCs w:val="22"/>
          <w:lang w:val="en-US" w:eastAsia="en-US"/>
        </w:rPr>
      </w:pPr>
      <w:r w:rsidRPr="00EE5C8A">
        <w:rPr>
          <w:rFonts w:ascii="Arial" w:hAnsi="Arial" w:cs="Arial"/>
          <w:b/>
          <w:sz w:val="22"/>
          <w:szCs w:val="22"/>
        </w:rPr>
        <w:t>putnik</w:t>
      </w:r>
      <w:r w:rsidRPr="00EE5C8A">
        <w:rPr>
          <w:rFonts w:ascii="Arial" w:hAnsi="Arial" w:cs="Arial"/>
          <w:sz w:val="22"/>
          <w:szCs w:val="22"/>
        </w:rPr>
        <w:t xml:space="preserve"> je svako lice osim:</w:t>
      </w:r>
      <w:r w:rsidR="00EE5C8A" w:rsidRPr="00EE5C8A">
        <w:rPr>
          <w:rFonts w:ascii="Arial" w:hAnsi="Arial" w:cs="Arial"/>
          <w:sz w:val="22"/>
          <w:szCs w:val="22"/>
        </w:rPr>
        <w:t xml:space="preserve"> </w:t>
      </w:r>
      <w:r w:rsidRPr="00EE5C8A">
        <w:rPr>
          <w:rFonts w:ascii="Arial" w:hAnsi="Arial" w:cs="Arial"/>
          <w:sz w:val="22"/>
          <w:szCs w:val="22"/>
        </w:rPr>
        <w:t xml:space="preserve">zapovjednika broda i članova posade ili drugih lica zaposlenih ili uključenih u bilo koju djelatnost na brodu za potrebe toga broda; </w:t>
      </w:r>
      <w:r w:rsidR="00EE5C8A" w:rsidRPr="00EE5C8A">
        <w:rPr>
          <w:rFonts w:ascii="Arial" w:hAnsi="Arial" w:cs="Arial"/>
          <w:sz w:val="22"/>
          <w:szCs w:val="22"/>
        </w:rPr>
        <w:t xml:space="preserve">i </w:t>
      </w:r>
      <w:r w:rsidRPr="00EE5C8A">
        <w:rPr>
          <w:rFonts w:ascii="Arial" w:hAnsi="Arial" w:cs="Arial"/>
          <w:sz w:val="22"/>
          <w:szCs w:val="22"/>
        </w:rPr>
        <w:t>dijete mlađe od jedne godine;</w:t>
      </w:r>
    </w:p>
    <w:p w14:paraId="5FE41B8E" w14:textId="77777777" w:rsidR="007747BB" w:rsidRPr="00EE5C8A" w:rsidRDefault="007747BB" w:rsidP="00021B0D">
      <w:pPr>
        <w:pStyle w:val="ListParagraph"/>
        <w:numPr>
          <w:ilvl w:val="0"/>
          <w:numId w:val="38"/>
        </w:numPr>
        <w:spacing w:after="0" w:line="240" w:lineRule="auto"/>
        <w:jc w:val="both"/>
        <w:rPr>
          <w:rFonts w:ascii="Arial" w:eastAsia="Times New Roman" w:hAnsi="Arial" w:cs="Arial"/>
          <w:lang w:val="hr-HR"/>
        </w:rPr>
      </w:pPr>
      <w:r w:rsidRPr="00EE5C8A">
        <w:rPr>
          <w:rFonts w:ascii="Arial" w:eastAsia="Times New Roman" w:hAnsi="Arial" w:cs="Arial"/>
          <w:b/>
          <w:bCs/>
        </w:rPr>
        <w:t>putnički pomorski brod</w:t>
      </w:r>
      <w:r w:rsidRPr="00EE5C8A">
        <w:rPr>
          <w:rFonts w:ascii="Arial" w:eastAsia="Times New Roman" w:hAnsi="Arial" w:cs="Arial"/>
        </w:rPr>
        <w:t xml:space="preserve"> je pomorski brod na mehanički pogon koji je namijenjen za prevoz više od 12 putnika;</w:t>
      </w:r>
    </w:p>
    <w:p w14:paraId="4D0200D5" w14:textId="77777777" w:rsidR="007747BB" w:rsidRPr="00EE5C8A" w:rsidRDefault="007747BB" w:rsidP="00021B0D">
      <w:pPr>
        <w:pStyle w:val="ListParagraph"/>
        <w:numPr>
          <w:ilvl w:val="0"/>
          <w:numId w:val="38"/>
        </w:numPr>
        <w:spacing w:line="240" w:lineRule="auto"/>
        <w:jc w:val="both"/>
        <w:rPr>
          <w:rFonts w:ascii="Arial" w:hAnsi="Arial" w:cs="Arial"/>
          <w:lang w:val="sr-Latn-ME"/>
        </w:rPr>
      </w:pPr>
      <w:r w:rsidRPr="00EE5C8A">
        <w:rPr>
          <w:rFonts w:ascii="Arial" w:hAnsi="Arial" w:cs="Arial"/>
          <w:b/>
          <w:bCs/>
          <w:lang w:val="sr-Latn-ME"/>
        </w:rPr>
        <w:t>putnički pomorski brod klase A</w:t>
      </w:r>
      <w:r w:rsidRPr="00EE5C8A">
        <w:rPr>
          <w:rFonts w:ascii="Arial" w:hAnsi="Arial" w:cs="Arial"/>
          <w:lang w:val="sr-Latn-ME"/>
        </w:rPr>
        <w:t xml:space="preserve"> je pomorski brod koji plovi u </w:t>
      </w:r>
      <w:r w:rsidRPr="00EE5C8A">
        <w:rPr>
          <w:rFonts w:ascii="Arial" w:hAnsi="Arial" w:cs="Arial"/>
        </w:rPr>
        <w:t>morskom području izvan područja B, C i D;</w:t>
      </w:r>
    </w:p>
    <w:p w14:paraId="60E6DAF2" w14:textId="77777777" w:rsidR="007747BB" w:rsidRPr="00EE5C8A" w:rsidRDefault="007747BB" w:rsidP="00021B0D">
      <w:pPr>
        <w:pStyle w:val="ListParagraph"/>
        <w:numPr>
          <w:ilvl w:val="0"/>
          <w:numId w:val="38"/>
        </w:numPr>
        <w:spacing w:line="240" w:lineRule="auto"/>
        <w:jc w:val="both"/>
        <w:rPr>
          <w:rFonts w:ascii="Arial" w:hAnsi="Arial" w:cs="Arial"/>
          <w:lang w:val="sr-Latn-ME"/>
        </w:rPr>
      </w:pPr>
      <w:r w:rsidRPr="00EE5C8A">
        <w:rPr>
          <w:rFonts w:ascii="Arial" w:hAnsi="Arial" w:cs="Arial"/>
          <w:b/>
          <w:bCs/>
          <w:lang w:val="sr-Latn-ME"/>
        </w:rPr>
        <w:t>putnički pomorski brod klase B</w:t>
      </w:r>
      <w:r w:rsidRPr="00EE5C8A">
        <w:rPr>
          <w:rFonts w:ascii="Arial" w:hAnsi="Arial" w:cs="Arial"/>
          <w:lang w:val="sr-Latn-ME"/>
        </w:rPr>
        <w:t xml:space="preserve"> je pomorski brod koji plovi u </w:t>
      </w:r>
      <w:r w:rsidRPr="00EE5C8A">
        <w:rPr>
          <w:rFonts w:ascii="Arial" w:hAnsi="Arial" w:cs="Arial"/>
        </w:rPr>
        <w:t>morskom području čije su geografske koordinate  udaljene manje od 20 milja od osnovne linije u smjeru mora, uzimajući u obzir srednju visinu morskih mijena, izuzev morskih područja C i D;</w:t>
      </w:r>
    </w:p>
    <w:p w14:paraId="136A6184" w14:textId="77777777" w:rsidR="007747BB" w:rsidRPr="00EE5C8A" w:rsidRDefault="007747BB" w:rsidP="00021B0D">
      <w:pPr>
        <w:pStyle w:val="ListParagraph"/>
        <w:numPr>
          <w:ilvl w:val="0"/>
          <w:numId w:val="38"/>
        </w:numPr>
        <w:spacing w:line="240" w:lineRule="auto"/>
        <w:jc w:val="both"/>
        <w:rPr>
          <w:rFonts w:ascii="Arial" w:hAnsi="Arial" w:cs="Arial"/>
          <w:lang w:val="sr-Latn-ME"/>
        </w:rPr>
      </w:pPr>
      <w:r w:rsidRPr="00EE5C8A">
        <w:rPr>
          <w:rFonts w:ascii="Arial" w:hAnsi="Arial" w:cs="Arial"/>
          <w:b/>
          <w:bCs/>
          <w:lang w:val="sr-Latn-ME"/>
        </w:rPr>
        <w:t>putnički pomorski brod klase C</w:t>
      </w:r>
      <w:r w:rsidRPr="00EE5C8A">
        <w:rPr>
          <w:rFonts w:ascii="Arial" w:hAnsi="Arial" w:cs="Arial"/>
          <w:lang w:val="sr-Latn-ME"/>
        </w:rPr>
        <w:t xml:space="preserve"> je pomorski brod koji plovi u </w:t>
      </w:r>
      <w:r w:rsidRPr="00EE5C8A">
        <w:rPr>
          <w:rFonts w:ascii="Arial" w:hAnsi="Arial" w:cs="Arial"/>
        </w:rPr>
        <w:t xml:space="preserve">morskom području čije su geografske koordinate udaljene manje od 3 milja od osnovne linije u smjeru mora, </w:t>
      </w:r>
      <w:r w:rsidRPr="00EE5C8A">
        <w:rPr>
          <w:rFonts w:ascii="Arial" w:hAnsi="Arial" w:cs="Arial"/>
        </w:rPr>
        <w:lastRenderedPageBreak/>
        <w:t>uzimajući u obzir srednju visinu morskih mijena, za plovidbu u periodu od 01. maja do 31. septembra tekuće godine, izuzev morskog područja D;</w:t>
      </w:r>
    </w:p>
    <w:p w14:paraId="732BB222" w14:textId="330B3EBC" w:rsidR="007747BB" w:rsidRPr="00EE5C8A" w:rsidRDefault="007747BB" w:rsidP="00021B0D">
      <w:pPr>
        <w:pStyle w:val="ListParagraph"/>
        <w:numPr>
          <w:ilvl w:val="0"/>
          <w:numId w:val="38"/>
        </w:numPr>
        <w:spacing w:line="240" w:lineRule="auto"/>
        <w:jc w:val="both"/>
        <w:rPr>
          <w:rFonts w:ascii="Arial" w:hAnsi="Arial" w:cs="Arial"/>
          <w:lang w:val="sr-Latn-ME"/>
        </w:rPr>
      </w:pPr>
      <w:r w:rsidRPr="00EE5C8A">
        <w:rPr>
          <w:rFonts w:ascii="Arial" w:hAnsi="Arial" w:cs="Arial"/>
          <w:b/>
          <w:bCs/>
          <w:lang w:val="sr-Latn-ME"/>
        </w:rPr>
        <w:t>putnički pomorski brod klase D</w:t>
      </w:r>
      <w:r w:rsidRPr="00EE5C8A">
        <w:rPr>
          <w:rFonts w:ascii="Arial" w:hAnsi="Arial" w:cs="Arial"/>
          <w:lang w:val="sr-Latn-ME"/>
        </w:rPr>
        <w:t xml:space="preserve"> je pomorski brod koji plovi u unutrašnjim morskim vodama</w:t>
      </w:r>
      <w:r w:rsidRPr="00EE5C8A">
        <w:rPr>
          <w:rFonts w:ascii="Arial" w:hAnsi="Arial" w:cs="Arial"/>
        </w:rPr>
        <w:t>;</w:t>
      </w:r>
    </w:p>
    <w:p w14:paraId="2EAE37F9" w14:textId="77777777" w:rsidR="000E0BF2" w:rsidRPr="00EE5C8A" w:rsidRDefault="000E0BF2" w:rsidP="00021B0D">
      <w:pPr>
        <w:pStyle w:val="ListParagraph"/>
        <w:numPr>
          <w:ilvl w:val="0"/>
          <w:numId w:val="38"/>
        </w:numPr>
        <w:spacing w:after="0" w:line="240" w:lineRule="auto"/>
        <w:jc w:val="both"/>
        <w:rPr>
          <w:rFonts w:ascii="Arial" w:hAnsi="Arial" w:cs="Arial"/>
        </w:rPr>
      </w:pPr>
      <w:r w:rsidRPr="00EE5C8A">
        <w:rPr>
          <w:rFonts w:ascii="Arial" w:hAnsi="Arial" w:cs="Arial"/>
          <w:b/>
          <w:bCs/>
        </w:rPr>
        <w:t>radio straža</w:t>
      </w:r>
      <w:r w:rsidRPr="00EE5C8A">
        <w:rPr>
          <w:rFonts w:ascii="Arial" w:hAnsi="Arial" w:cs="Arial"/>
        </w:rPr>
        <w:t> je stalna dostupnost pomorskog objekta u kontinuiranom slušanju i odgovoru na pozive koji se obavljaju preko propisanih VHF kanala radio stanice u zavisnosti od opremljenosti pomorskog objekta;</w:t>
      </w:r>
    </w:p>
    <w:p w14:paraId="4C039D80" w14:textId="2A22C7FB" w:rsidR="000E0BF2" w:rsidRPr="00EE5C8A" w:rsidRDefault="000E0BF2" w:rsidP="00021B0D">
      <w:pPr>
        <w:pStyle w:val="1tekst"/>
        <w:numPr>
          <w:ilvl w:val="0"/>
          <w:numId w:val="38"/>
        </w:numPr>
        <w:rPr>
          <w:rFonts w:ascii="Arial" w:eastAsia="Times New Roman" w:hAnsi="Arial" w:cs="Arial"/>
          <w:sz w:val="22"/>
          <w:szCs w:val="22"/>
          <w:lang w:val="hr-HR"/>
        </w:rPr>
      </w:pPr>
      <w:r w:rsidRPr="00EE5C8A">
        <w:rPr>
          <w:rFonts w:ascii="Arial" w:eastAsia="Times New Roman" w:hAnsi="Arial" w:cs="Arial"/>
          <w:b/>
          <w:bCs/>
          <w:sz w:val="22"/>
          <w:szCs w:val="22"/>
          <w:lang w:val="hr-HR"/>
        </w:rPr>
        <w:t>ratni brod</w:t>
      </w:r>
      <w:r w:rsidRPr="00EE5C8A">
        <w:rPr>
          <w:rFonts w:ascii="Arial" w:eastAsia="Times New Roman" w:hAnsi="Arial" w:cs="Arial"/>
          <w:sz w:val="22"/>
          <w:szCs w:val="22"/>
          <w:lang w:val="hr-HR"/>
        </w:rPr>
        <w:t xml:space="preserve"> je brod, uključujući ratnu podmornicu, koji pripada mornarici, nosi vanjske oznake raspoznavanja ratnog broda i njegove državne pripadnosti, nalazi se pod zapovjedništvom vojnog lica i ima vojnu posadu;</w:t>
      </w:r>
    </w:p>
    <w:p w14:paraId="34717B6C" w14:textId="06F1B950" w:rsidR="000E0BF2" w:rsidRPr="00EE5C8A" w:rsidRDefault="000E0BF2" w:rsidP="00021B0D">
      <w:pPr>
        <w:pStyle w:val="ListParagraph"/>
        <w:numPr>
          <w:ilvl w:val="0"/>
          <w:numId w:val="38"/>
        </w:numPr>
        <w:spacing w:line="240" w:lineRule="auto"/>
        <w:jc w:val="both"/>
        <w:rPr>
          <w:rFonts w:ascii="Arial" w:hAnsi="Arial" w:cs="Arial"/>
        </w:rPr>
      </w:pPr>
      <w:r w:rsidRPr="00EE5C8A">
        <w:rPr>
          <w:rFonts w:ascii="Arial" w:hAnsi="Arial" w:cs="Arial"/>
          <w:b/>
          <w:lang w:val="sr-Latn-ME"/>
        </w:rPr>
        <w:t>Registar</w:t>
      </w:r>
      <w:r w:rsidR="00950396">
        <w:rPr>
          <w:rFonts w:ascii="Arial" w:hAnsi="Arial" w:cs="Arial"/>
          <w:i/>
          <w:lang w:val="sr-Latn-ME"/>
        </w:rPr>
        <w:t xml:space="preserve"> </w:t>
      </w:r>
      <w:r w:rsidR="00950396" w:rsidRPr="00950396">
        <w:rPr>
          <w:rFonts w:ascii="Arial" w:hAnsi="Arial" w:cs="Arial"/>
          <w:iCs/>
          <w:lang w:val="sr-Latn-ME"/>
        </w:rPr>
        <w:t>je</w:t>
      </w:r>
      <w:r w:rsidR="00950396">
        <w:rPr>
          <w:rFonts w:ascii="Arial" w:hAnsi="Arial" w:cs="Arial"/>
          <w:i/>
          <w:lang w:val="sr-Latn-ME"/>
        </w:rPr>
        <w:t xml:space="preserve"> </w:t>
      </w:r>
      <w:r w:rsidRPr="00EE5C8A">
        <w:rPr>
          <w:rFonts w:ascii="Arial" w:hAnsi="Arial" w:cs="Arial"/>
          <w:iCs/>
          <w:lang w:val="sr-Latn-ME"/>
        </w:rPr>
        <w:t>knjiga i elektronski zapis evidencije jahti u koju se upisuju podaci o njihovom identitetu, karakteristikama, vlasnicima i založnim pravima;</w:t>
      </w:r>
    </w:p>
    <w:p w14:paraId="47FFEFC6" w14:textId="293004ED" w:rsidR="000E0BF2" w:rsidRPr="00EE5C8A" w:rsidRDefault="000E0BF2" w:rsidP="00021B0D">
      <w:pPr>
        <w:pStyle w:val="ListParagraph"/>
        <w:numPr>
          <w:ilvl w:val="0"/>
          <w:numId w:val="38"/>
        </w:numPr>
        <w:spacing w:line="240" w:lineRule="auto"/>
        <w:jc w:val="both"/>
        <w:rPr>
          <w:rFonts w:ascii="Arial" w:hAnsi="Arial" w:cs="Arial"/>
          <w:lang w:val="sr-Latn-RS"/>
        </w:rPr>
      </w:pPr>
      <w:r w:rsidRPr="00EE5C8A">
        <w:rPr>
          <w:rFonts w:ascii="Arial" w:hAnsi="Arial" w:cs="Arial"/>
          <w:b/>
          <w:bCs/>
        </w:rPr>
        <w:t>rekrea</w:t>
      </w:r>
      <w:r w:rsidR="00950396">
        <w:rPr>
          <w:rFonts w:ascii="Arial" w:hAnsi="Arial" w:cs="Arial"/>
          <w:b/>
          <w:bCs/>
        </w:rPr>
        <w:t>tivno</w:t>
      </w:r>
      <w:r w:rsidRPr="00EE5C8A">
        <w:rPr>
          <w:rFonts w:ascii="Arial" w:hAnsi="Arial" w:cs="Arial"/>
          <w:b/>
          <w:bCs/>
        </w:rPr>
        <w:t xml:space="preserve"> plovilo </w:t>
      </w:r>
      <w:r w:rsidRPr="00EE5C8A">
        <w:rPr>
          <w:rFonts w:ascii="Arial" w:hAnsi="Arial" w:cs="Arial"/>
        </w:rPr>
        <w:t>je plovni objekat bilo koje vrste namijenjeno za sport I razonodu dužine trupa od 2,5 do 24 metra mjereno prema usaglašenoj normi, nezavisno od vrste pogona I plovni objekat koji je predhodno korišćen za privrednu djelatnost ili za obuku rekreacijskog jedrenja stavlja na tržište za rekreacijske svrhe;</w:t>
      </w:r>
      <w:r w:rsidRPr="00EE5C8A">
        <w:rPr>
          <w:rFonts w:ascii="Arial" w:hAnsi="Arial" w:cs="Arial"/>
          <w:b/>
          <w:bCs/>
        </w:rPr>
        <w:t xml:space="preserve"> </w:t>
      </w:r>
    </w:p>
    <w:p w14:paraId="5E884C87" w14:textId="77777777" w:rsidR="000E0BF2" w:rsidRPr="00EE5C8A" w:rsidRDefault="000E0BF2" w:rsidP="00021B0D">
      <w:pPr>
        <w:pStyle w:val="ListParagraph"/>
        <w:numPr>
          <w:ilvl w:val="0"/>
          <w:numId w:val="38"/>
        </w:numPr>
        <w:spacing w:line="240" w:lineRule="auto"/>
        <w:jc w:val="both"/>
        <w:rPr>
          <w:rFonts w:ascii="Arial" w:hAnsi="Arial" w:cs="Arial"/>
          <w:lang w:val="sr-Latn-RS"/>
        </w:rPr>
      </w:pPr>
      <w:r w:rsidRPr="00EE5C8A">
        <w:rPr>
          <w:rFonts w:ascii="Arial" w:hAnsi="Arial" w:cs="Arial"/>
          <w:b/>
          <w:bCs/>
        </w:rPr>
        <w:t>ribarski pomorski brod</w:t>
      </w:r>
      <w:r w:rsidRPr="00EE5C8A">
        <w:rPr>
          <w:rFonts w:ascii="Arial" w:hAnsi="Arial" w:cs="Arial"/>
        </w:rPr>
        <w:t xml:space="preserve"> je pomorski brod na mehanički pogon namijenjen i opremljen za ulov ribe i drugih živih organizama iz mora ili sa morskog dna, čija je dužina veća od 12 metara;</w:t>
      </w:r>
    </w:p>
    <w:p w14:paraId="0098B5AE" w14:textId="77777777" w:rsidR="000E0BF2" w:rsidRPr="00EE5C8A" w:rsidRDefault="000E0BF2" w:rsidP="00021B0D">
      <w:pPr>
        <w:pStyle w:val="ListParagraph"/>
        <w:numPr>
          <w:ilvl w:val="0"/>
          <w:numId w:val="38"/>
        </w:numPr>
        <w:spacing w:line="240" w:lineRule="auto"/>
        <w:jc w:val="both"/>
        <w:rPr>
          <w:rFonts w:ascii="Arial" w:hAnsi="Arial" w:cs="Arial"/>
        </w:rPr>
      </w:pPr>
      <w:r w:rsidRPr="00EE5C8A">
        <w:rPr>
          <w:rFonts w:ascii="Arial" w:hAnsi="Arial" w:cs="Arial"/>
          <w:b/>
          <w:bCs/>
        </w:rPr>
        <w:t>rizični profil</w:t>
      </w:r>
      <w:r w:rsidRPr="00EE5C8A">
        <w:rPr>
          <w:rFonts w:ascii="Arial" w:hAnsi="Arial" w:cs="Arial"/>
        </w:rPr>
        <w:t xml:space="preserve"> je profil stranog plovnog objekta koji se određuje kombinacijom opštih parametara (vrsta, starost, zastava, priznata organizacija, rezultati kompanije i drugo) i istorijskih parametara (broj nedostataka broda i zabrana plovidbe u određenom razdoblju i drugo);</w:t>
      </w:r>
      <w:r w:rsidRPr="00EE5C8A">
        <w:rPr>
          <w:rFonts w:ascii="Arial" w:hAnsi="Arial" w:cs="Arial"/>
          <w:b/>
          <w:lang w:val="sr-Latn-ME"/>
        </w:rPr>
        <w:t xml:space="preserve"> </w:t>
      </w:r>
    </w:p>
    <w:p w14:paraId="41BE2665" w14:textId="77777777" w:rsidR="000E0BF2" w:rsidRPr="00EE5C8A" w:rsidRDefault="000E0BF2" w:rsidP="00021B0D">
      <w:pPr>
        <w:pStyle w:val="ListParagraph"/>
        <w:numPr>
          <w:ilvl w:val="0"/>
          <w:numId w:val="38"/>
        </w:numPr>
        <w:spacing w:after="0" w:line="240" w:lineRule="auto"/>
        <w:jc w:val="both"/>
        <w:rPr>
          <w:rFonts w:ascii="Arial" w:hAnsi="Arial" w:cs="Arial"/>
          <w:lang w:val="sr-Latn-ME"/>
        </w:rPr>
      </w:pPr>
      <w:r w:rsidRPr="00EE5C8A">
        <w:rPr>
          <w:rFonts w:ascii="Arial" w:hAnsi="Arial" w:cs="Arial"/>
          <w:b/>
          <w:bCs/>
          <w:lang w:val="sr-Latn-ME"/>
        </w:rPr>
        <w:t>ro-ro putnički brod</w:t>
      </w:r>
      <w:r w:rsidRPr="00EE5C8A">
        <w:rPr>
          <w:rFonts w:ascii="Arial" w:hAnsi="Arial" w:cs="Arial"/>
          <w:lang w:val="sr-Latn-ME"/>
        </w:rPr>
        <w:t xml:space="preserve"> je pomorski brod koji prevozi više od 12 putnika, a koji ima ro-ro prostore za ukrcaj, smještaj I iskrcaj drumskih vozila;</w:t>
      </w:r>
    </w:p>
    <w:p w14:paraId="0833555E" w14:textId="77777777" w:rsidR="000E0BF2" w:rsidRPr="00EE5C8A" w:rsidRDefault="000E0BF2" w:rsidP="00021B0D">
      <w:pPr>
        <w:pStyle w:val="ListParagraph"/>
        <w:numPr>
          <w:ilvl w:val="0"/>
          <w:numId w:val="38"/>
        </w:numPr>
        <w:shd w:val="clear" w:color="auto" w:fill="FFFFFF"/>
        <w:spacing w:after="0" w:line="240" w:lineRule="auto"/>
        <w:jc w:val="both"/>
        <w:rPr>
          <w:rFonts w:ascii="Arial" w:hAnsi="Arial" w:cs="Arial"/>
          <w:bCs/>
          <w:lang w:val="sr-Latn-ME"/>
        </w:rPr>
      </w:pPr>
      <w:r w:rsidRPr="00EE5C8A">
        <w:rPr>
          <w:rFonts w:ascii="Arial" w:hAnsi="Arial" w:cs="Arial"/>
          <w:b/>
          <w:bCs/>
          <w:lang w:val="sr-Latn-ME"/>
        </w:rPr>
        <w:t xml:space="preserve">sertifikat o unutrašnjoj plovidbi Evropske unije </w:t>
      </w:r>
      <w:r w:rsidRPr="00EE5C8A">
        <w:rPr>
          <w:rFonts w:ascii="Arial" w:hAnsi="Arial" w:cs="Arial"/>
          <w:lang w:val="sr-Latn-ME"/>
        </w:rPr>
        <w:t>je sertifikat izdat od nadležnog organa države članice Evropske unije, kojim se potvrđuje da je konstrukcija i održavanje plovila u skladu sa zahtjevima zakonodavstva Evropske unije o tehničkim uslovima za plovila;</w:t>
      </w:r>
    </w:p>
    <w:p w14:paraId="345EAA07" w14:textId="0F5E5DAD" w:rsidR="000E0BF2" w:rsidRPr="00EE5C8A" w:rsidRDefault="000E0BF2" w:rsidP="00021B0D">
      <w:pPr>
        <w:pStyle w:val="ListParagraph"/>
        <w:numPr>
          <w:ilvl w:val="0"/>
          <w:numId w:val="38"/>
        </w:numPr>
        <w:spacing w:after="0" w:line="240" w:lineRule="auto"/>
        <w:jc w:val="both"/>
        <w:rPr>
          <w:rFonts w:ascii="Arial" w:hAnsi="Arial" w:cs="Arial"/>
          <w:b/>
          <w:bCs/>
          <w:lang w:val="sr-Latn-ME"/>
        </w:rPr>
      </w:pPr>
      <w:r w:rsidRPr="00EE5C8A">
        <w:rPr>
          <w:rFonts w:ascii="Arial" w:hAnsi="Arial" w:cs="Arial"/>
          <w:b/>
          <w:bCs/>
          <w:lang w:val="sr-Latn-ME"/>
        </w:rPr>
        <w:t xml:space="preserve">sertifikat o kvalifikaciji Evropske unije </w:t>
      </w:r>
      <w:r w:rsidRPr="00EE5C8A">
        <w:rPr>
          <w:rFonts w:ascii="Arial" w:hAnsi="Arial" w:cs="Arial"/>
          <w:lang w:val="sr-Latn-ME"/>
        </w:rPr>
        <w:t>je sertifikat izdat od nadležnog organa države članice Evropske unije, kojim se potvrđuje da neko lice ispunjava zahtjeve zakonodavstva Evropske unije o stručnim kvalifikacijama;</w:t>
      </w:r>
    </w:p>
    <w:p w14:paraId="53AFA909" w14:textId="77777777" w:rsidR="004A72F0" w:rsidRPr="00EE5C8A" w:rsidRDefault="004A72F0" w:rsidP="00021B0D">
      <w:pPr>
        <w:pStyle w:val="ListParagraph"/>
        <w:numPr>
          <w:ilvl w:val="0"/>
          <w:numId w:val="38"/>
        </w:numPr>
        <w:spacing w:after="0" w:line="240" w:lineRule="auto"/>
        <w:jc w:val="both"/>
        <w:rPr>
          <w:rFonts w:ascii="Arial" w:hAnsi="Arial" w:cs="Arial"/>
        </w:rPr>
      </w:pPr>
      <w:r w:rsidRPr="00EE5C8A">
        <w:rPr>
          <w:rFonts w:ascii="Arial" w:hAnsi="Arial" w:cs="Arial"/>
          <w:b/>
          <w:lang w:val="sr-Latn-ME"/>
        </w:rPr>
        <w:t>Sertifikat o registraciji</w:t>
      </w:r>
      <w:r w:rsidRPr="00EE5C8A">
        <w:rPr>
          <w:rFonts w:ascii="Arial" w:hAnsi="Arial" w:cs="Arial"/>
          <w:iCs/>
          <w:lang w:val="sr-Latn-ME"/>
        </w:rPr>
        <w:t xml:space="preserve"> je potvrda sa kojom se dokazuje da je jahta upisana u Registar i da je sposobna za plovidbu;</w:t>
      </w:r>
    </w:p>
    <w:p w14:paraId="6AB9C424" w14:textId="77777777" w:rsidR="004A72F0" w:rsidRPr="00EE5C8A" w:rsidRDefault="004A72F0" w:rsidP="00021B0D">
      <w:pPr>
        <w:pStyle w:val="ListParagraph"/>
        <w:numPr>
          <w:ilvl w:val="0"/>
          <w:numId w:val="38"/>
        </w:numPr>
        <w:spacing w:after="0" w:line="240" w:lineRule="auto"/>
        <w:jc w:val="both"/>
        <w:rPr>
          <w:rFonts w:ascii="Arial" w:hAnsi="Arial" w:cs="Arial"/>
        </w:rPr>
      </w:pPr>
      <w:r w:rsidRPr="00EE5C8A">
        <w:rPr>
          <w:rFonts w:ascii="Arial" w:hAnsi="Arial" w:cs="Arial"/>
          <w:b/>
          <w:bCs/>
        </w:rPr>
        <w:t>sidrište</w:t>
      </w:r>
      <w:r w:rsidRPr="00EE5C8A">
        <w:rPr>
          <w:rFonts w:ascii="Arial" w:hAnsi="Arial" w:cs="Arial"/>
        </w:rPr>
        <w:t xml:space="preserve"> je uređeni i označeni dio mora namijenjen sidrenju plovnih objekata;</w:t>
      </w:r>
    </w:p>
    <w:p w14:paraId="323C705F" w14:textId="16F114FF" w:rsidR="004A72F0" w:rsidRPr="00EE5C8A" w:rsidRDefault="004A72F0" w:rsidP="00021B0D">
      <w:pPr>
        <w:pStyle w:val="t-9-8"/>
        <w:numPr>
          <w:ilvl w:val="0"/>
          <w:numId w:val="38"/>
        </w:numPr>
        <w:shd w:val="clear" w:color="auto" w:fill="FFFFFF"/>
        <w:spacing w:before="0" w:beforeAutospacing="0" w:after="0" w:afterAutospacing="0"/>
        <w:jc w:val="both"/>
        <w:textAlignment w:val="baseline"/>
        <w:rPr>
          <w:rFonts w:ascii="Arial" w:eastAsiaTheme="minorHAnsi" w:hAnsi="Arial" w:cs="Arial"/>
          <w:sz w:val="22"/>
          <w:szCs w:val="22"/>
          <w:lang w:val="en-US" w:eastAsia="en-US"/>
        </w:rPr>
      </w:pPr>
      <w:r w:rsidRPr="00EE5C8A">
        <w:rPr>
          <w:rFonts w:ascii="Arial" w:eastAsiaTheme="minorHAnsi" w:hAnsi="Arial" w:cs="Arial"/>
          <w:b/>
          <w:bCs/>
          <w:sz w:val="22"/>
          <w:szCs w:val="22"/>
          <w:lang w:val="en-US" w:eastAsia="en-US"/>
        </w:rPr>
        <w:t>sistem praćenja i identifikacije brodova na velikoj udaljenosti</w:t>
      </w:r>
      <w:r w:rsidRPr="00EE5C8A">
        <w:rPr>
          <w:rFonts w:ascii="Arial" w:eastAsiaTheme="minorHAnsi" w:hAnsi="Arial" w:cs="Arial"/>
          <w:sz w:val="22"/>
          <w:szCs w:val="22"/>
          <w:lang w:val="en-US" w:eastAsia="en-US"/>
        </w:rPr>
        <w:t xml:space="preserve"> (Long Range Identification and Tracking- LRIT) u skladu s Pravilom 19-1, Poglavlja V, SOLAS konvencije</w:t>
      </w:r>
      <w:r w:rsidR="00EE5C8A">
        <w:rPr>
          <w:rFonts w:ascii="Arial" w:eastAsiaTheme="minorHAnsi" w:hAnsi="Arial" w:cs="Arial"/>
          <w:sz w:val="22"/>
          <w:szCs w:val="22"/>
          <w:lang w:val="en-US" w:eastAsia="en-US"/>
        </w:rPr>
        <w:t>;</w:t>
      </w:r>
    </w:p>
    <w:p w14:paraId="31173576" w14:textId="77777777" w:rsidR="000E0BF2" w:rsidRPr="00EE5C8A" w:rsidRDefault="000E0BF2" w:rsidP="00021B0D">
      <w:pPr>
        <w:pStyle w:val="ListParagraph"/>
        <w:numPr>
          <w:ilvl w:val="0"/>
          <w:numId w:val="38"/>
        </w:numPr>
        <w:spacing w:after="0" w:line="240" w:lineRule="auto"/>
        <w:jc w:val="both"/>
        <w:rPr>
          <w:rFonts w:ascii="Arial" w:hAnsi="Arial" w:cs="Arial"/>
          <w:lang w:val="sr-Latn-RS"/>
        </w:rPr>
      </w:pPr>
      <w:r w:rsidRPr="00EE5C8A">
        <w:rPr>
          <w:rFonts w:ascii="Arial" w:hAnsi="Arial" w:cs="Arial"/>
          <w:b/>
          <w:lang w:val="sr-Latn-RS"/>
        </w:rPr>
        <w:t xml:space="preserve">slična faza izgradnje </w:t>
      </w:r>
      <w:r w:rsidRPr="00EE5C8A">
        <w:rPr>
          <w:rFonts w:ascii="Arial" w:hAnsi="Arial" w:cs="Arial"/>
          <w:lang w:val="sr-Latn-RS"/>
        </w:rPr>
        <w:t>je faza u kojoj:</w:t>
      </w:r>
    </w:p>
    <w:p w14:paraId="626AC1E9" w14:textId="69E97508" w:rsidR="000E0BF2" w:rsidRPr="00630DB6" w:rsidRDefault="000E0BF2" w:rsidP="00021B0D">
      <w:pPr>
        <w:pStyle w:val="ListParagraph"/>
        <w:numPr>
          <w:ilvl w:val="2"/>
          <w:numId w:val="38"/>
        </w:numPr>
        <w:spacing w:after="0" w:line="240" w:lineRule="auto"/>
        <w:ind w:left="924" w:hanging="357"/>
        <w:jc w:val="both"/>
        <w:rPr>
          <w:rFonts w:ascii="Arial" w:hAnsi="Arial" w:cs="Arial"/>
          <w:lang w:val="sr-Latn-RS"/>
        </w:rPr>
      </w:pPr>
      <w:r w:rsidRPr="00630DB6">
        <w:rPr>
          <w:rFonts w:ascii="Arial" w:hAnsi="Arial" w:cs="Arial"/>
          <w:lang w:val="sr-Latn-RS"/>
        </w:rPr>
        <w:t>započinje gradnja prepoznatljiva za određeni brod; i</w:t>
      </w:r>
    </w:p>
    <w:p w14:paraId="349E03E0" w14:textId="4F296D78" w:rsidR="000E0BF2" w:rsidRPr="00EE5C8A" w:rsidRDefault="000E0BF2" w:rsidP="00021B0D">
      <w:pPr>
        <w:pStyle w:val="ListParagraph"/>
        <w:numPr>
          <w:ilvl w:val="2"/>
          <w:numId w:val="38"/>
        </w:numPr>
        <w:spacing w:after="0" w:line="240" w:lineRule="auto"/>
        <w:ind w:left="924" w:hanging="357"/>
        <w:jc w:val="both"/>
        <w:rPr>
          <w:rFonts w:ascii="Arial" w:hAnsi="Arial" w:cs="Arial"/>
          <w:lang w:val="sr-Latn-RS"/>
        </w:rPr>
      </w:pPr>
      <w:r w:rsidRPr="00EE5C8A">
        <w:rPr>
          <w:rFonts w:ascii="Arial" w:hAnsi="Arial" w:cs="Arial"/>
        </w:rPr>
        <w:t>ukupna količina materijala kojom je počela gradnja broda obuhvaća najmanje 50 tona ili 1 % procijenjene mase svih strukturnih materijala, zavisno od toga koja je od tih vrijednosti</w:t>
      </w:r>
      <w:r w:rsidRPr="00EE5C8A">
        <w:rPr>
          <w:rFonts w:ascii="Arial" w:hAnsi="Arial" w:cs="Arial"/>
          <w:lang w:val="sr-Latn-RS"/>
        </w:rPr>
        <w:t xml:space="preserve"> manja;</w:t>
      </w:r>
    </w:p>
    <w:p w14:paraId="0ADC6153" w14:textId="77777777" w:rsidR="004A72F0" w:rsidRPr="00EE5C8A" w:rsidRDefault="004A72F0" w:rsidP="00021B0D">
      <w:pPr>
        <w:pStyle w:val="ListParagraph"/>
        <w:numPr>
          <w:ilvl w:val="0"/>
          <w:numId w:val="38"/>
        </w:numPr>
        <w:spacing w:line="240" w:lineRule="auto"/>
        <w:jc w:val="both"/>
        <w:rPr>
          <w:rFonts w:ascii="Arial" w:hAnsi="Arial" w:cs="Arial"/>
        </w:rPr>
      </w:pPr>
      <w:r w:rsidRPr="00EE5C8A">
        <w:rPr>
          <w:rFonts w:ascii="Arial" w:hAnsi="Arial" w:cs="Arial"/>
          <w:b/>
        </w:rPr>
        <w:t>SOLAS Konvencija</w:t>
      </w:r>
      <w:r w:rsidRPr="00EE5C8A">
        <w:rPr>
          <w:rFonts w:ascii="Arial" w:hAnsi="Arial" w:cs="Arial"/>
        </w:rPr>
        <w:t xml:space="preserve"> je Međunarodna konvencija o sigurnosti ljudskih života na moru;</w:t>
      </w:r>
    </w:p>
    <w:p w14:paraId="1506FF0D" w14:textId="20379ED0" w:rsidR="000E0BF2" w:rsidRPr="00EE5C8A" w:rsidRDefault="000E0BF2" w:rsidP="00021B0D">
      <w:pPr>
        <w:pStyle w:val="ListParagraph"/>
        <w:numPr>
          <w:ilvl w:val="0"/>
          <w:numId w:val="38"/>
        </w:numPr>
        <w:spacing w:after="0" w:line="240" w:lineRule="auto"/>
        <w:jc w:val="both"/>
        <w:rPr>
          <w:rFonts w:ascii="Arial" w:hAnsi="Arial" w:cs="Arial"/>
          <w:b/>
          <w:bCs/>
          <w:lang w:val="sr-Latn-ME"/>
        </w:rPr>
      </w:pPr>
      <w:r w:rsidRPr="00EE5C8A">
        <w:rPr>
          <w:rFonts w:ascii="Arial" w:hAnsi="Arial" w:cs="Arial"/>
          <w:b/>
          <w:bCs/>
          <w:lang w:val="sr-Latn-ME"/>
        </w:rPr>
        <w:t xml:space="preserve">specifični rizik </w:t>
      </w:r>
      <w:r w:rsidRPr="00EE5C8A">
        <w:rPr>
          <w:rFonts w:ascii="Arial" w:hAnsi="Arial" w:cs="Arial"/>
          <w:lang w:val="sr-Latn-ME"/>
        </w:rPr>
        <w:t>je sigurnosna opasnost koja je posljedica posebnih uslova plovidbe koji zahtijevaju od zapovjednika plovila da ima kompetenciju veću od one koja se očekuje prema opštim standardima kompetencije za nivo upravljanja;</w:t>
      </w:r>
    </w:p>
    <w:p w14:paraId="41A26196" w14:textId="77777777" w:rsidR="004A72F0" w:rsidRPr="00EE5C8A" w:rsidRDefault="004A72F0" w:rsidP="00021B0D">
      <w:pPr>
        <w:pStyle w:val="ListParagraph"/>
        <w:numPr>
          <w:ilvl w:val="0"/>
          <w:numId w:val="38"/>
        </w:numPr>
        <w:shd w:val="clear" w:color="auto" w:fill="FFFFFF"/>
        <w:spacing w:after="0" w:line="240" w:lineRule="auto"/>
        <w:jc w:val="both"/>
        <w:rPr>
          <w:rFonts w:ascii="Arial" w:hAnsi="Arial" w:cs="Arial"/>
          <w:lang w:val="sr-Latn-ME"/>
        </w:rPr>
      </w:pPr>
      <w:r w:rsidRPr="00EE5C8A">
        <w:rPr>
          <w:rFonts w:ascii="Arial" w:hAnsi="Arial" w:cs="Arial"/>
          <w:b/>
          <w:bCs/>
          <w:lang w:val="sr-Latn-ME"/>
        </w:rPr>
        <w:t xml:space="preserve">standard ES-TRIN </w:t>
      </w:r>
      <w:r w:rsidRPr="00EE5C8A">
        <w:rPr>
          <w:rFonts w:ascii="Arial" w:hAnsi="Arial" w:cs="Arial"/>
          <w:lang w:val="sr-Latn-ME"/>
        </w:rPr>
        <w:t>je Evropski standard koji utvrđuje tehnička pravila za plovne objekte na unutrašnjim plovnim putevima koji je izradio Evropski komitet za izradu standarda u unutrašnjoj plovidbi;</w:t>
      </w:r>
    </w:p>
    <w:p w14:paraId="3E79F37D" w14:textId="77777777" w:rsidR="004A72F0" w:rsidRPr="00EE5C8A" w:rsidRDefault="004A72F0" w:rsidP="00021B0D">
      <w:pPr>
        <w:pStyle w:val="ListParagraph"/>
        <w:numPr>
          <w:ilvl w:val="0"/>
          <w:numId w:val="38"/>
        </w:numPr>
        <w:spacing w:after="0" w:line="240" w:lineRule="auto"/>
        <w:jc w:val="both"/>
        <w:rPr>
          <w:rFonts w:ascii="Arial" w:hAnsi="Arial" w:cs="Arial"/>
        </w:rPr>
      </w:pPr>
      <w:r w:rsidRPr="00EE5C8A">
        <w:rPr>
          <w:rFonts w:ascii="Arial" w:hAnsi="Arial" w:cs="Arial"/>
          <w:b/>
        </w:rPr>
        <w:t>starost</w:t>
      </w:r>
      <w:r w:rsidRPr="00EE5C8A">
        <w:rPr>
          <w:rFonts w:ascii="Arial" w:hAnsi="Arial" w:cs="Arial"/>
        </w:rPr>
        <w:t xml:space="preserve"> je starost broda izražena brojem godina nakon datuma isporuke broda;</w:t>
      </w:r>
    </w:p>
    <w:p w14:paraId="2A2F9E23" w14:textId="2C06AC8A" w:rsidR="004A72F0" w:rsidRPr="00EE5C8A" w:rsidRDefault="004A72F0" w:rsidP="00021B0D">
      <w:pPr>
        <w:pStyle w:val="t-9-8"/>
        <w:numPr>
          <w:ilvl w:val="0"/>
          <w:numId w:val="38"/>
        </w:numPr>
        <w:shd w:val="clear" w:color="auto" w:fill="FFFFFF"/>
        <w:spacing w:before="0" w:beforeAutospacing="0" w:after="0" w:afterAutospacing="0"/>
        <w:jc w:val="both"/>
        <w:textAlignment w:val="baseline"/>
        <w:rPr>
          <w:rFonts w:ascii="Arial" w:eastAsiaTheme="minorHAnsi" w:hAnsi="Arial" w:cs="Arial"/>
          <w:bCs/>
          <w:sz w:val="22"/>
          <w:szCs w:val="22"/>
          <w:lang w:val="en-US" w:eastAsia="en-US"/>
        </w:rPr>
      </w:pPr>
      <w:r w:rsidRPr="00EE5C8A">
        <w:rPr>
          <w:rFonts w:ascii="Arial" w:eastAsiaTheme="minorHAnsi" w:hAnsi="Arial" w:cs="Arial"/>
          <w:b/>
          <w:sz w:val="22"/>
          <w:szCs w:val="22"/>
          <w:lang w:val="en-US" w:eastAsia="en-US"/>
        </w:rPr>
        <w:lastRenderedPageBreak/>
        <w:t>stvarno vrijeme dolaska broda u luku</w:t>
      </w:r>
      <w:r w:rsidRPr="00EE5C8A">
        <w:rPr>
          <w:rFonts w:ascii="Arial" w:eastAsiaTheme="minorHAnsi" w:hAnsi="Arial" w:cs="Arial"/>
          <w:bCs/>
          <w:sz w:val="22"/>
          <w:szCs w:val="22"/>
          <w:lang w:val="en-US" w:eastAsia="en-US"/>
        </w:rPr>
        <w:t> (ATA) je vrijeme kada je brod na sidrištu oborio sidro, istegao sidreni lanac i istakao sidrene oznake, i radio stanicom potvrdio vrijeme i poziciju sidrenja, odnosno vrijeme dolaska broda na pilotsku stanicu ako brod uplovljava u luku uz pomoć pilota, odnosno ako brod uplovljava bez pilota vrijeme priveza na odobrenom vezu, zavisno od toga što je prije;</w:t>
      </w:r>
    </w:p>
    <w:p w14:paraId="5D125F32" w14:textId="7AFC67F0" w:rsidR="004A72F0" w:rsidRPr="00EE5C8A" w:rsidRDefault="004A72F0" w:rsidP="00021B0D">
      <w:pPr>
        <w:pStyle w:val="ListParagraph"/>
        <w:numPr>
          <w:ilvl w:val="0"/>
          <w:numId w:val="38"/>
        </w:numPr>
        <w:spacing w:after="0" w:line="240" w:lineRule="auto"/>
        <w:jc w:val="both"/>
        <w:rPr>
          <w:rFonts w:ascii="Arial" w:hAnsi="Arial" w:cs="Arial"/>
        </w:rPr>
      </w:pPr>
      <w:r w:rsidRPr="00EE5C8A">
        <w:rPr>
          <w:rFonts w:ascii="Arial" w:hAnsi="Arial" w:cs="Arial"/>
          <w:b/>
        </w:rPr>
        <w:t>stvarno vrijeme odlaska broda iz luke</w:t>
      </w:r>
      <w:r w:rsidRPr="00EE5C8A">
        <w:rPr>
          <w:rFonts w:ascii="Arial" w:hAnsi="Arial" w:cs="Arial"/>
          <w:i/>
          <w:iCs/>
        </w:rPr>
        <w:t> </w:t>
      </w:r>
      <w:r w:rsidRPr="00EE5C8A">
        <w:rPr>
          <w:rFonts w:ascii="Arial" w:hAnsi="Arial" w:cs="Arial"/>
        </w:rPr>
        <w:t xml:space="preserve">(ATD) je vrijeme kada je brod na sidrištu podignuo sidro, i radio stanicom potvrdio vrijeme odlaska, odnosno vrijeme odveza na odobrenom vezu, </w:t>
      </w:r>
      <w:r w:rsidRPr="00EE5C8A">
        <w:rPr>
          <w:rFonts w:ascii="Arial" w:hAnsi="Arial" w:cs="Arial"/>
          <w:bCs/>
        </w:rPr>
        <w:t>zavisno od toga što je prije;</w:t>
      </w:r>
      <w:r w:rsidRPr="00EE5C8A">
        <w:rPr>
          <w:rFonts w:ascii="Arial" w:hAnsi="Arial" w:cs="Arial"/>
          <w:b/>
          <w:bCs/>
        </w:rPr>
        <w:t xml:space="preserve"> </w:t>
      </w:r>
    </w:p>
    <w:p w14:paraId="3A89D0A6" w14:textId="77777777" w:rsidR="004A72F0" w:rsidRPr="00EE5C8A" w:rsidRDefault="004A72F0" w:rsidP="00021B0D">
      <w:pPr>
        <w:pStyle w:val="ListParagraph"/>
        <w:numPr>
          <w:ilvl w:val="0"/>
          <w:numId w:val="38"/>
        </w:numPr>
        <w:spacing w:after="0" w:line="240" w:lineRule="auto"/>
        <w:jc w:val="both"/>
        <w:rPr>
          <w:rFonts w:ascii="Arial" w:hAnsi="Arial" w:cs="Arial"/>
        </w:rPr>
      </w:pPr>
      <w:r w:rsidRPr="00EE5C8A">
        <w:rPr>
          <w:rFonts w:ascii="Arial" w:hAnsi="Arial" w:cs="Arial"/>
          <w:b/>
          <w:bCs/>
        </w:rPr>
        <w:t>strani javni brod</w:t>
      </w:r>
      <w:r w:rsidRPr="00EE5C8A">
        <w:rPr>
          <w:rFonts w:ascii="Arial" w:hAnsi="Arial" w:cs="Arial"/>
        </w:rPr>
        <w:t xml:space="preserve"> je brod organa strane države, koji služi isključivo u neprivredne svrhe, osim ratnog broda;</w:t>
      </w:r>
      <w:r w:rsidRPr="00EE5C8A">
        <w:rPr>
          <w:rFonts w:ascii="Arial" w:hAnsi="Arial" w:cs="Arial"/>
          <w:b/>
          <w:lang w:val="sr-Latn-ME"/>
        </w:rPr>
        <w:t xml:space="preserve"> </w:t>
      </w:r>
    </w:p>
    <w:p w14:paraId="6E4BE319" w14:textId="34720513" w:rsidR="004A72F0" w:rsidRPr="00EE5C8A" w:rsidRDefault="004A72F0" w:rsidP="00021B0D">
      <w:pPr>
        <w:pStyle w:val="ListParagraph"/>
        <w:numPr>
          <w:ilvl w:val="0"/>
          <w:numId w:val="38"/>
        </w:numPr>
        <w:spacing w:line="240" w:lineRule="auto"/>
        <w:jc w:val="both"/>
        <w:rPr>
          <w:rFonts w:ascii="Arial" w:hAnsi="Arial" w:cs="Arial"/>
        </w:rPr>
      </w:pPr>
      <w:r w:rsidRPr="00EE5C8A">
        <w:rPr>
          <w:rFonts w:ascii="Arial" w:hAnsi="Arial" w:cs="Arial"/>
          <w:b/>
          <w:lang w:val="sr-Latn-ME"/>
        </w:rPr>
        <w:t>strana jahta</w:t>
      </w:r>
      <w:r w:rsidRPr="00EE5C8A">
        <w:rPr>
          <w:rFonts w:ascii="Arial" w:hAnsi="Arial" w:cs="Arial"/>
          <w:lang w:val="sr-Latn-ME"/>
        </w:rPr>
        <w:t xml:space="preserve"> je jahta koja ima stranu državnu pripadnost;</w:t>
      </w:r>
    </w:p>
    <w:p w14:paraId="68B0ABE7" w14:textId="77777777" w:rsidR="004A72F0" w:rsidRPr="00EE5C8A" w:rsidRDefault="004A72F0" w:rsidP="00021B0D">
      <w:pPr>
        <w:pStyle w:val="ListParagraph"/>
        <w:numPr>
          <w:ilvl w:val="0"/>
          <w:numId w:val="38"/>
        </w:numPr>
        <w:spacing w:line="240" w:lineRule="auto"/>
        <w:jc w:val="both"/>
        <w:rPr>
          <w:rFonts w:ascii="Arial" w:hAnsi="Arial" w:cs="Arial"/>
        </w:rPr>
      </w:pPr>
      <w:r w:rsidRPr="00EE5C8A">
        <w:rPr>
          <w:rFonts w:ascii="Arial" w:hAnsi="Arial" w:cs="Arial"/>
          <w:b/>
          <w:bCs/>
        </w:rPr>
        <w:t>strani plovni objekat</w:t>
      </w:r>
      <w:r w:rsidRPr="00EE5C8A">
        <w:rPr>
          <w:rFonts w:ascii="Arial" w:hAnsi="Arial" w:cs="Arial"/>
        </w:rPr>
        <w:t xml:space="preserve"> je pomorski objekat, osim ratnog broda i čamca, koji ima stranu državnu pripadnost;</w:t>
      </w:r>
    </w:p>
    <w:p w14:paraId="5CBFB6FA" w14:textId="77777777" w:rsidR="004A72F0" w:rsidRPr="00EE5C8A" w:rsidRDefault="004A72F0" w:rsidP="00021B0D">
      <w:pPr>
        <w:pStyle w:val="ListParagraph"/>
        <w:numPr>
          <w:ilvl w:val="0"/>
          <w:numId w:val="38"/>
        </w:numPr>
        <w:spacing w:line="240" w:lineRule="auto"/>
        <w:jc w:val="both"/>
        <w:rPr>
          <w:rFonts w:ascii="Arial" w:hAnsi="Arial" w:cs="Arial"/>
        </w:rPr>
      </w:pPr>
      <w:r w:rsidRPr="00EE5C8A">
        <w:rPr>
          <w:rFonts w:ascii="Arial" w:hAnsi="Arial" w:cs="Arial"/>
          <w:b/>
          <w:bCs/>
        </w:rPr>
        <w:t>strani ratni brod</w:t>
      </w:r>
      <w:r w:rsidRPr="00EE5C8A">
        <w:rPr>
          <w:rFonts w:ascii="Arial" w:hAnsi="Arial" w:cs="Arial"/>
        </w:rPr>
        <w:t xml:space="preserve"> je brod, uključujući podmornicu, koji ima stranu državnu pripadnost, pripada mornarici, nosi vanjske oznake raspoznavanja ratnog broda i njegove državne pripadnosti, nalazi se pod zapovjedništvom vojnog lica i ima vojnu posadu;</w:t>
      </w:r>
    </w:p>
    <w:p w14:paraId="02CC17FF" w14:textId="792D72F0" w:rsidR="004A72F0" w:rsidRPr="00191575" w:rsidRDefault="004A72F0" w:rsidP="00021B0D">
      <w:pPr>
        <w:pStyle w:val="ListParagraph"/>
        <w:numPr>
          <w:ilvl w:val="0"/>
          <w:numId w:val="38"/>
        </w:numPr>
        <w:spacing w:after="0" w:line="240" w:lineRule="auto"/>
        <w:ind w:left="714" w:hanging="357"/>
        <w:jc w:val="both"/>
        <w:rPr>
          <w:rFonts w:ascii="Arial" w:hAnsi="Arial" w:cs="Arial"/>
        </w:rPr>
      </w:pPr>
      <w:r w:rsidRPr="00191575">
        <w:rPr>
          <w:rFonts w:ascii="Arial" w:hAnsi="Arial" w:cs="Arial"/>
          <w:b/>
          <w:bCs/>
        </w:rPr>
        <w:t>strani ribarski brod</w:t>
      </w:r>
      <w:r w:rsidRPr="00191575">
        <w:rPr>
          <w:rFonts w:ascii="Arial" w:hAnsi="Arial" w:cs="Arial"/>
        </w:rPr>
        <w:t xml:space="preserve"> je brod strane državne pripadnosti na mašinski pogon namijenjen i opremljen za ulov ribe i drugih morskih organizama;</w:t>
      </w:r>
      <w:r w:rsidRPr="00191575">
        <w:rPr>
          <w:rFonts w:ascii="Arial" w:hAnsi="Arial" w:cs="Arial"/>
          <w:b/>
          <w:lang w:val="sr-Latn-ME"/>
        </w:rPr>
        <w:t xml:space="preserve"> </w:t>
      </w:r>
    </w:p>
    <w:p w14:paraId="41DB6A8A" w14:textId="6A6F79FB" w:rsidR="004A72F0" w:rsidRPr="00EE5C8A" w:rsidRDefault="004A72F0" w:rsidP="00021B0D">
      <w:pPr>
        <w:pStyle w:val="ListParagraph"/>
        <w:numPr>
          <w:ilvl w:val="0"/>
          <w:numId w:val="38"/>
        </w:numPr>
        <w:spacing w:after="0" w:line="240" w:lineRule="auto"/>
        <w:ind w:left="714" w:hanging="357"/>
        <w:jc w:val="both"/>
        <w:rPr>
          <w:rFonts w:ascii="Arial" w:hAnsi="Arial" w:cs="Arial"/>
        </w:rPr>
      </w:pPr>
      <w:r w:rsidRPr="00EE5C8A">
        <w:rPr>
          <w:rFonts w:ascii="Arial" w:hAnsi="Arial" w:cs="Arial"/>
          <w:b/>
          <w:lang w:val="sr-Latn-ME"/>
        </w:rPr>
        <w:t>strani čamac</w:t>
      </w:r>
      <w:r w:rsidRPr="00EE5C8A">
        <w:rPr>
          <w:rFonts w:ascii="Arial" w:hAnsi="Arial" w:cs="Arial"/>
          <w:lang w:val="sr-Latn-ME"/>
        </w:rPr>
        <w:t xml:space="preserve"> je plovni objekt koji ima stranu državnu pripadnost;</w:t>
      </w:r>
      <w:r w:rsidRPr="00EE5C8A">
        <w:rPr>
          <w:rFonts w:ascii="Arial" w:hAnsi="Arial" w:cs="Arial"/>
          <w:b/>
        </w:rPr>
        <w:t xml:space="preserve"> </w:t>
      </w:r>
    </w:p>
    <w:p w14:paraId="6EFCA234" w14:textId="7E5F4FE5" w:rsidR="004A72F0" w:rsidRPr="00EE5C8A" w:rsidRDefault="004A72F0" w:rsidP="00021B0D">
      <w:pPr>
        <w:pStyle w:val="ListParagraph"/>
        <w:numPr>
          <w:ilvl w:val="0"/>
          <w:numId w:val="38"/>
        </w:numPr>
        <w:spacing w:after="0" w:line="240" w:lineRule="auto"/>
        <w:ind w:left="714" w:hanging="357"/>
        <w:jc w:val="both"/>
        <w:rPr>
          <w:rFonts w:ascii="Arial" w:hAnsi="Arial" w:cs="Arial"/>
        </w:rPr>
      </w:pPr>
      <w:r w:rsidRPr="00EE5C8A">
        <w:rPr>
          <w:rFonts w:ascii="Arial" w:hAnsi="Arial" w:cs="Arial"/>
          <w:b/>
          <w:bCs/>
        </w:rPr>
        <w:t xml:space="preserve">surveyor je </w:t>
      </w:r>
      <w:r w:rsidRPr="00EE5C8A">
        <w:rPr>
          <w:rFonts w:ascii="Arial" w:hAnsi="Arial" w:cs="Arial"/>
        </w:rPr>
        <w:t>lice koje ovlasti Organ uprave nadležan za pregled i utvrđivanje sposobnosti za plovidbu jahte i baždarenje broda i jahte;</w:t>
      </w:r>
    </w:p>
    <w:p w14:paraId="2988FA94" w14:textId="3CF8B848" w:rsidR="00EE5C8A" w:rsidRPr="00EE5C8A" w:rsidRDefault="00EE5C8A" w:rsidP="00021B0D">
      <w:pPr>
        <w:pStyle w:val="ListParagraph"/>
        <w:numPr>
          <w:ilvl w:val="0"/>
          <w:numId w:val="38"/>
        </w:numPr>
        <w:spacing w:after="0" w:line="240" w:lineRule="auto"/>
        <w:ind w:left="714" w:hanging="357"/>
        <w:jc w:val="both"/>
        <w:rPr>
          <w:rFonts w:ascii="Arial" w:hAnsi="Arial" w:cs="Arial"/>
        </w:rPr>
      </w:pPr>
      <w:r w:rsidRPr="00EE5C8A">
        <w:rPr>
          <w:rFonts w:ascii="Arial" w:hAnsi="Arial" w:cs="Arial"/>
          <w:b/>
          <w:bCs/>
        </w:rPr>
        <w:t>šema odvojene plovidbe</w:t>
      </w:r>
      <w:r w:rsidRPr="00EE5C8A">
        <w:rPr>
          <w:rFonts w:ascii="Arial" w:hAnsi="Arial" w:cs="Arial"/>
        </w:rPr>
        <w:t xml:space="preserve"> je režim usmjeravanja plovidbe plovnih objekata, radi odvajanja suprotnih smjerova plovidbe odgovarajućim objektima sigurnosti plovidbe, odnosno oznakama na pomorskim kartama kojima se utvrđuje plovidbeni put odgovarajućeg područja;</w:t>
      </w:r>
    </w:p>
    <w:p w14:paraId="17133F8C" w14:textId="77777777" w:rsidR="004A72F0" w:rsidRPr="00EE5C8A" w:rsidRDefault="004A72F0" w:rsidP="00021B0D">
      <w:pPr>
        <w:pStyle w:val="ListParagraph"/>
        <w:numPr>
          <w:ilvl w:val="0"/>
          <w:numId w:val="38"/>
        </w:numPr>
        <w:spacing w:after="0" w:line="240" w:lineRule="auto"/>
        <w:jc w:val="both"/>
        <w:rPr>
          <w:rFonts w:ascii="Arial" w:hAnsi="Arial" w:cs="Arial"/>
          <w:lang w:val="sr-Latn-RS"/>
        </w:rPr>
      </w:pPr>
      <w:r w:rsidRPr="00EE5C8A">
        <w:rPr>
          <w:rFonts w:ascii="Arial" w:hAnsi="Arial" w:cs="Arial"/>
          <w:b/>
          <w:bCs/>
          <w:lang w:val="sr-Latn-RS"/>
        </w:rPr>
        <w:t xml:space="preserve">tanker </w:t>
      </w:r>
      <w:r w:rsidRPr="00EE5C8A">
        <w:rPr>
          <w:rFonts w:ascii="Arial" w:hAnsi="Arial" w:cs="Arial"/>
          <w:lang w:val="sr-Latn-RS"/>
        </w:rPr>
        <w:t xml:space="preserve">je teretni pomorski brod konstruisan ili prilagođen za prevoz rasutih tečnih zapaljivih tereta; </w:t>
      </w:r>
    </w:p>
    <w:p w14:paraId="4EF8997B" w14:textId="22F54D74" w:rsidR="004A72F0" w:rsidRPr="00EE5C8A" w:rsidRDefault="004A72F0" w:rsidP="00021B0D">
      <w:pPr>
        <w:pStyle w:val="ListParagraph"/>
        <w:numPr>
          <w:ilvl w:val="0"/>
          <w:numId w:val="38"/>
        </w:numPr>
        <w:spacing w:after="0" w:line="240" w:lineRule="auto"/>
        <w:jc w:val="both"/>
        <w:rPr>
          <w:rFonts w:ascii="Arial" w:hAnsi="Arial" w:cs="Arial"/>
        </w:rPr>
      </w:pPr>
      <w:r w:rsidRPr="00EE5C8A">
        <w:rPr>
          <w:rFonts w:ascii="Arial" w:hAnsi="Arial" w:cs="Arial"/>
          <w:b/>
          <w:bCs/>
        </w:rPr>
        <w:t xml:space="preserve">tegljač </w:t>
      </w:r>
      <w:r w:rsidRPr="00EE5C8A">
        <w:rPr>
          <w:rFonts w:ascii="Arial" w:hAnsi="Arial" w:cs="Arial"/>
        </w:rPr>
        <w:t>je pomorski brod, odnosno brod unutrašnje plovidbe koji je namijenjen tegljenju ili potiskivanju drugih plovnih objekata;</w:t>
      </w:r>
    </w:p>
    <w:p w14:paraId="58D10F1A" w14:textId="77777777" w:rsidR="000E0BF2" w:rsidRPr="00EE5C8A" w:rsidRDefault="000E0BF2" w:rsidP="00021B0D">
      <w:pPr>
        <w:pStyle w:val="ListParagraph"/>
        <w:numPr>
          <w:ilvl w:val="0"/>
          <w:numId w:val="38"/>
        </w:numPr>
        <w:spacing w:after="0" w:line="240" w:lineRule="auto"/>
        <w:jc w:val="both"/>
        <w:rPr>
          <w:rFonts w:ascii="Arial" w:hAnsi="Arial" w:cs="Arial"/>
          <w:lang w:val="sr-Latn-RS"/>
        </w:rPr>
      </w:pPr>
      <w:r w:rsidRPr="00EE5C8A">
        <w:rPr>
          <w:rFonts w:ascii="Arial" w:hAnsi="Arial" w:cs="Arial"/>
          <w:b/>
          <w:bCs/>
          <w:lang w:val="sr-Latn-RS"/>
        </w:rPr>
        <w:t>teretni pomorski brod</w:t>
      </w:r>
      <w:r w:rsidRPr="00EE5C8A">
        <w:rPr>
          <w:rFonts w:ascii="Arial" w:hAnsi="Arial" w:cs="Arial"/>
          <w:lang w:val="sr-Latn-RS"/>
        </w:rPr>
        <w:t xml:space="preserve"> je pomorski brod, uključujući brzi teretni pomorski brod, koji nije putnički brod;</w:t>
      </w:r>
    </w:p>
    <w:p w14:paraId="0A8AF1F2" w14:textId="1EF61540" w:rsidR="004A72F0" w:rsidRPr="00EE5C8A" w:rsidRDefault="004A72F0" w:rsidP="00021B0D">
      <w:pPr>
        <w:pStyle w:val="ListParagraph"/>
        <w:numPr>
          <w:ilvl w:val="0"/>
          <w:numId w:val="38"/>
        </w:numPr>
        <w:spacing w:after="0" w:line="240" w:lineRule="auto"/>
        <w:jc w:val="both"/>
        <w:rPr>
          <w:rFonts w:ascii="Arial" w:hAnsi="Arial" w:cs="Arial"/>
          <w:lang w:val="sr-Latn-RS"/>
        </w:rPr>
      </w:pPr>
      <w:r w:rsidRPr="00EE5C8A">
        <w:rPr>
          <w:rFonts w:ascii="Arial" w:hAnsi="Arial" w:cs="Arial"/>
          <w:b/>
          <w:bCs/>
        </w:rPr>
        <w:t>tehnički plovni objekat unutrašnje plovidbe</w:t>
      </w:r>
      <w:r w:rsidRPr="00EE5C8A">
        <w:rPr>
          <w:rFonts w:ascii="Arial" w:hAnsi="Arial" w:cs="Arial"/>
        </w:rPr>
        <w:t xml:space="preserve"> je plutajuća konstrukcija opremljena radnim uređajima, kao što su dizalice, jaružala, pobijač pilona ili liftovi (bager, dizalica, jaružalo, ploveća naprava, platforma i sl.);</w:t>
      </w:r>
    </w:p>
    <w:p w14:paraId="5447EE3D" w14:textId="77777777" w:rsidR="004A72F0" w:rsidRPr="00EE5C8A" w:rsidRDefault="004A72F0" w:rsidP="00021B0D">
      <w:pPr>
        <w:pStyle w:val="1tekst"/>
        <w:numPr>
          <w:ilvl w:val="0"/>
          <w:numId w:val="38"/>
        </w:numPr>
        <w:rPr>
          <w:rFonts w:ascii="Arial" w:hAnsi="Arial" w:cs="Arial"/>
          <w:sz w:val="22"/>
          <w:szCs w:val="22"/>
        </w:rPr>
      </w:pPr>
      <w:r w:rsidRPr="00EE5C8A">
        <w:rPr>
          <w:rFonts w:ascii="Arial" w:hAnsi="Arial" w:cs="Arial"/>
          <w:b/>
          <w:bCs/>
          <w:sz w:val="22"/>
          <w:szCs w:val="22"/>
        </w:rPr>
        <w:t>teretni brod</w:t>
      </w:r>
      <w:r w:rsidRPr="00EE5C8A">
        <w:rPr>
          <w:rFonts w:ascii="Arial" w:hAnsi="Arial" w:cs="Arial"/>
          <w:sz w:val="22"/>
          <w:szCs w:val="22"/>
        </w:rPr>
        <w:t xml:space="preserve"> je brod namijenjen za prevoz tereta sa ili bez mašinskog pogona;</w:t>
      </w:r>
    </w:p>
    <w:p w14:paraId="66AA8547" w14:textId="77777777" w:rsidR="004A72F0" w:rsidRPr="00EE5C8A" w:rsidRDefault="004A72F0" w:rsidP="00021B0D">
      <w:pPr>
        <w:pStyle w:val="ListParagraph"/>
        <w:numPr>
          <w:ilvl w:val="0"/>
          <w:numId w:val="38"/>
        </w:numPr>
        <w:spacing w:after="0" w:line="240" w:lineRule="auto"/>
        <w:jc w:val="both"/>
        <w:rPr>
          <w:rFonts w:ascii="Arial" w:hAnsi="Arial" w:cs="Arial"/>
          <w:lang w:val="sr-Latn-RS"/>
        </w:rPr>
      </w:pPr>
      <w:r w:rsidRPr="00EE5C8A">
        <w:rPr>
          <w:rFonts w:ascii="Arial" w:hAnsi="Arial" w:cs="Arial"/>
          <w:b/>
          <w:bCs/>
        </w:rPr>
        <w:t>tehnički plovni objekat</w:t>
      </w:r>
      <w:r w:rsidRPr="00EE5C8A">
        <w:rPr>
          <w:rFonts w:ascii="Arial" w:hAnsi="Arial" w:cs="Arial"/>
        </w:rPr>
        <w:t xml:space="preserve"> je brod sa ili bez mašinskog pogona koji je namijenjen za obavljanje radova (bager, dizalica, rovokopač i slično);</w:t>
      </w:r>
    </w:p>
    <w:p w14:paraId="668B7100" w14:textId="77777777" w:rsidR="004A72F0" w:rsidRPr="00EE5C8A" w:rsidRDefault="004A72F0" w:rsidP="00021B0D">
      <w:pPr>
        <w:pStyle w:val="1tekst"/>
        <w:numPr>
          <w:ilvl w:val="0"/>
          <w:numId w:val="38"/>
        </w:numPr>
        <w:rPr>
          <w:rFonts w:ascii="Arial" w:hAnsi="Arial" w:cs="Arial"/>
          <w:sz w:val="22"/>
          <w:szCs w:val="22"/>
        </w:rPr>
      </w:pPr>
      <w:r w:rsidRPr="00EE5C8A">
        <w:rPr>
          <w:rFonts w:ascii="Arial" w:hAnsi="Arial" w:cs="Arial"/>
          <w:b/>
          <w:bCs/>
          <w:sz w:val="22"/>
          <w:szCs w:val="22"/>
        </w:rPr>
        <w:t>THETIS</w:t>
      </w:r>
      <w:r w:rsidRPr="00EE5C8A">
        <w:rPr>
          <w:rFonts w:ascii="Arial" w:hAnsi="Arial" w:cs="Arial"/>
          <w:sz w:val="22"/>
          <w:szCs w:val="22"/>
        </w:rPr>
        <w:t xml:space="preserve"> je baza podataka inspekcijskih pregleda, odnosno informacioni sistem koji sadrži podatke o inspekcijskim pregledima koji se obavljaju u Paris MoU regionu;</w:t>
      </w:r>
    </w:p>
    <w:p w14:paraId="5750F8EB" w14:textId="77777777" w:rsidR="00EE5C8A" w:rsidRPr="00EE5C8A" w:rsidRDefault="00EE5C8A" w:rsidP="00021B0D">
      <w:pPr>
        <w:pStyle w:val="ListParagraph"/>
        <w:numPr>
          <w:ilvl w:val="0"/>
          <w:numId w:val="38"/>
        </w:numPr>
        <w:spacing w:after="0" w:line="240" w:lineRule="auto"/>
        <w:jc w:val="both"/>
        <w:rPr>
          <w:rFonts w:ascii="Arial" w:hAnsi="Arial" w:cs="Arial"/>
        </w:rPr>
      </w:pPr>
      <w:r w:rsidRPr="00EE5C8A">
        <w:rPr>
          <w:rFonts w:ascii="Arial" w:hAnsi="Arial" w:cs="Arial"/>
          <w:b/>
          <w:bCs/>
        </w:rPr>
        <w:t>tijelo za ocjenjivanje usaglašenosti</w:t>
      </w:r>
      <w:r w:rsidRPr="00EE5C8A">
        <w:rPr>
          <w:rFonts w:ascii="Arial" w:hAnsi="Arial" w:cs="Arial"/>
        </w:rPr>
        <w:t xml:space="preserve"> je pravno lice koje ispunjava uslove propisane posebnim propisom i koje je ovlašćeno za obavljanje sertifikacije pomorske opreme ili je ovlašćeno za obavljanje ocjene usklađenosti čamaca za sport i razonodu i jahti dužine do 24 metra tokom gradnje;</w:t>
      </w:r>
    </w:p>
    <w:p w14:paraId="0E7AFAD9" w14:textId="77777777" w:rsidR="004A72F0" w:rsidRDefault="004A72F0" w:rsidP="00021B0D">
      <w:pPr>
        <w:pStyle w:val="1tekst"/>
        <w:numPr>
          <w:ilvl w:val="0"/>
          <w:numId w:val="38"/>
        </w:numPr>
        <w:rPr>
          <w:rFonts w:ascii="Arial" w:hAnsi="Arial" w:cs="Arial"/>
          <w:sz w:val="22"/>
          <w:szCs w:val="22"/>
        </w:rPr>
      </w:pPr>
      <w:r w:rsidRPr="00EE5C8A">
        <w:rPr>
          <w:rFonts w:ascii="Arial" w:hAnsi="Arial" w:cs="Arial"/>
          <w:b/>
          <w:bCs/>
          <w:sz w:val="22"/>
          <w:szCs w:val="22"/>
        </w:rPr>
        <w:t>trgovačka mornarica</w:t>
      </w:r>
      <w:r w:rsidRPr="00EE5C8A">
        <w:rPr>
          <w:rFonts w:ascii="Arial" w:hAnsi="Arial" w:cs="Arial"/>
          <w:sz w:val="22"/>
          <w:szCs w:val="22"/>
        </w:rPr>
        <w:t xml:space="preserve"> obuhvata brodove i druge plovne objekte, osim ratnih brodova;</w:t>
      </w:r>
    </w:p>
    <w:p w14:paraId="443CD97B" w14:textId="0A186ABA" w:rsidR="00FE5CD9" w:rsidRDefault="00FE5CD9" w:rsidP="00021B0D">
      <w:pPr>
        <w:pStyle w:val="1tekst"/>
        <w:numPr>
          <w:ilvl w:val="0"/>
          <w:numId w:val="38"/>
        </w:numPr>
        <w:rPr>
          <w:rFonts w:ascii="Arial" w:hAnsi="Arial" w:cs="Arial"/>
          <w:sz w:val="22"/>
          <w:szCs w:val="22"/>
          <w:lang w:val="hr-HR"/>
        </w:rPr>
      </w:pPr>
      <w:r w:rsidRPr="009254FF">
        <w:rPr>
          <w:rFonts w:ascii="Arial" w:hAnsi="Arial" w:cs="Arial"/>
          <w:b/>
          <w:bCs/>
          <w:sz w:val="22"/>
          <w:szCs w:val="22"/>
          <w:lang w:val="hr-HR"/>
        </w:rPr>
        <w:t>unutrašnja plovidba</w:t>
      </w:r>
      <w:r w:rsidRPr="00FB4ED0">
        <w:rPr>
          <w:rFonts w:ascii="Arial" w:hAnsi="Arial" w:cs="Arial"/>
          <w:sz w:val="22"/>
          <w:szCs w:val="22"/>
          <w:lang w:val="hr-HR"/>
        </w:rPr>
        <w:t xml:space="preserve"> je plovidba koja se obavlja na unutr</w:t>
      </w:r>
      <w:r>
        <w:rPr>
          <w:rFonts w:ascii="Arial" w:hAnsi="Arial" w:cs="Arial"/>
          <w:sz w:val="22"/>
          <w:szCs w:val="22"/>
          <w:lang w:val="hr-HR"/>
        </w:rPr>
        <w:t>aš</w:t>
      </w:r>
      <w:r w:rsidRPr="00FB4ED0">
        <w:rPr>
          <w:rFonts w:ascii="Arial" w:hAnsi="Arial" w:cs="Arial"/>
          <w:sz w:val="22"/>
          <w:szCs w:val="22"/>
          <w:lang w:val="hr-HR"/>
        </w:rPr>
        <w:t>njim vodama</w:t>
      </w:r>
      <w:r>
        <w:rPr>
          <w:rFonts w:ascii="Arial" w:hAnsi="Arial" w:cs="Arial"/>
          <w:sz w:val="22"/>
          <w:szCs w:val="22"/>
          <w:lang w:val="hr-HR"/>
        </w:rPr>
        <w:t>;</w:t>
      </w:r>
    </w:p>
    <w:p w14:paraId="21680769" w14:textId="77777777" w:rsidR="00FE5CD9" w:rsidRPr="00EE5C8A" w:rsidRDefault="00FE5CD9" w:rsidP="00021B0D">
      <w:pPr>
        <w:pStyle w:val="1tekst"/>
        <w:numPr>
          <w:ilvl w:val="0"/>
          <w:numId w:val="38"/>
        </w:numPr>
        <w:rPr>
          <w:rFonts w:ascii="Arial" w:hAnsi="Arial" w:cs="Arial"/>
          <w:sz w:val="22"/>
          <w:szCs w:val="22"/>
        </w:rPr>
      </w:pPr>
    </w:p>
    <w:p w14:paraId="1530B754" w14:textId="77777777" w:rsidR="00EE5C8A" w:rsidRPr="00EE5C8A" w:rsidRDefault="00EE5C8A" w:rsidP="00021B0D">
      <w:pPr>
        <w:pStyle w:val="ListParagraph"/>
        <w:numPr>
          <w:ilvl w:val="0"/>
          <w:numId w:val="38"/>
        </w:numPr>
        <w:spacing w:after="0" w:line="240" w:lineRule="auto"/>
        <w:jc w:val="both"/>
        <w:rPr>
          <w:rFonts w:ascii="Arial" w:hAnsi="Arial" w:cs="Arial"/>
        </w:rPr>
      </w:pPr>
      <w:r w:rsidRPr="00EE5C8A">
        <w:rPr>
          <w:rFonts w:ascii="Arial" w:hAnsi="Arial" w:cs="Arial"/>
          <w:b/>
          <w:bCs/>
        </w:rPr>
        <w:t>unutrašnje vode</w:t>
      </w:r>
      <w:r w:rsidRPr="00EE5C8A">
        <w:rPr>
          <w:rFonts w:ascii="Arial" w:hAnsi="Arial" w:cs="Arial"/>
        </w:rPr>
        <w:t xml:space="preserve"> su rijeke, kanali i jezera, osim rijeke Bojane do granice njene plovnosti sa morske strane, vode Skadarskog jezera i rijeka Rijeka Crnojevića;</w:t>
      </w:r>
    </w:p>
    <w:p w14:paraId="48C58E56" w14:textId="77777777" w:rsidR="00EE5C8A" w:rsidRPr="00EE5C8A" w:rsidRDefault="00EE5C8A" w:rsidP="00021B0D">
      <w:pPr>
        <w:pStyle w:val="ListParagraph"/>
        <w:numPr>
          <w:ilvl w:val="0"/>
          <w:numId w:val="38"/>
        </w:numPr>
        <w:spacing w:after="0" w:line="240" w:lineRule="auto"/>
        <w:jc w:val="both"/>
        <w:rPr>
          <w:rFonts w:ascii="Arial" w:hAnsi="Arial" w:cs="Arial"/>
        </w:rPr>
      </w:pPr>
      <w:r w:rsidRPr="00EE5C8A">
        <w:rPr>
          <w:rFonts w:ascii="Arial" w:hAnsi="Arial" w:cs="Arial"/>
          <w:b/>
          <w:bCs/>
        </w:rPr>
        <w:t>hidroavion</w:t>
      </w:r>
      <w:r w:rsidRPr="00EE5C8A">
        <w:rPr>
          <w:rFonts w:ascii="Arial" w:hAnsi="Arial" w:cs="Arial"/>
        </w:rPr>
        <w:t xml:space="preserve"> je vazduhoplov konstruisan da može manevrisati na vodi;</w:t>
      </w:r>
    </w:p>
    <w:p w14:paraId="4D5A30DA" w14:textId="77777777" w:rsidR="00EE5C8A" w:rsidRPr="00EE5C8A" w:rsidRDefault="00EE5C8A" w:rsidP="00021B0D">
      <w:pPr>
        <w:pStyle w:val="ListParagraph"/>
        <w:numPr>
          <w:ilvl w:val="0"/>
          <w:numId w:val="38"/>
        </w:numPr>
        <w:spacing w:after="0" w:line="240" w:lineRule="auto"/>
        <w:jc w:val="both"/>
        <w:rPr>
          <w:rFonts w:ascii="Arial" w:hAnsi="Arial" w:cs="Arial"/>
          <w:lang w:val="sr-Latn-RS"/>
        </w:rPr>
      </w:pPr>
      <w:r w:rsidRPr="00EE5C8A">
        <w:rPr>
          <w:rFonts w:ascii="Arial" w:hAnsi="Arial" w:cs="Arial"/>
          <w:b/>
          <w:bCs/>
          <w:lang w:val="sr-Latn-ME"/>
        </w:rPr>
        <w:lastRenderedPageBreak/>
        <w:t xml:space="preserve">CE oznaka </w:t>
      </w:r>
      <w:r w:rsidRPr="00EE5C8A">
        <w:rPr>
          <w:rFonts w:ascii="Arial" w:hAnsi="Arial" w:cs="Arial"/>
          <w:lang w:val="sr-Latn-ME"/>
        </w:rPr>
        <w:t>je oznaka kojom proizvođač pokazuje da je proizvod u skladu sa važećim zahtjevima utvrđenim u harmonizacionom zakonodavstvu Evropske unije koje predviđa njegovo postavljanje;</w:t>
      </w:r>
    </w:p>
    <w:p w14:paraId="2187A1B0" w14:textId="047D14F1" w:rsidR="00EE5C8A" w:rsidRPr="00EE5C8A" w:rsidRDefault="00EE5C8A" w:rsidP="00021B0D">
      <w:pPr>
        <w:pStyle w:val="ListParagraph"/>
        <w:numPr>
          <w:ilvl w:val="0"/>
          <w:numId w:val="38"/>
        </w:numPr>
        <w:spacing w:after="0" w:line="240" w:lineRule="auto"/>
        <w:jc w:val="both"/>
        <w:rPr>
          <w:rFonts w:ascii="Arial" w:hAnsi="Arial" w:cs="Arial"/>
          <w:lang w:val="sr-Latn-RS"/>
        </w:rPr>
      </w:pPr>
      <w:r w:rsidRPr="00EE5C8A">
        <w:rPr>
          <w:rFonts w:ascii="Arial" w:hAnsi="Arial" w:cs="Arial"/>
          <w:b/>
          <w:bCs/>
        </w:rPr>
        <w:t xml:space="preserve">čamac </w:t>
      </w:r>
      <w:r w:rsidRPr="00EE5C8A">
        <w:rPr>
          <w:rFonts w:ascii="Arial" w:hAnsi="Arial" w:cs="Arial"/>
        </w:rPr>
        <w:t>je plovni objekt namijenjen za plovidbu morem koji je registrovan za prevoz najviše 12 putnika, čija je dužina trupa veća od 2,5 metra, a manja ili jednaka 12 metara, ili ukupne snage pogonskog uređaja većeg od 5 kW, a ne obuhvata: plovila koja ne pripadaju drugom pomorskom objektu u svrhu prikupljanja, spašavanja ili obavljanja radova; plovila namijenjena isključivo za takmičenje; kanue, kajake, gondol</w:t>
      </w:r>
      <w:r w:rsidR="00191575">
        <w:rPr>
          <w:rFonts w:ascii="Arial" w:hAnsi="Arial" w:cs="Arial"/>
        </w:rPr>
        <w:t>e</w:t>
      </w:r>
      <w:r w:rsidRPr="00EE5C8A">
        <w:rPr>
          <w:rFonts w:ascii="Arial" w:hAnsi="Arial" w:cs="Arial"/>
        </w:rPr>
        <w:t xml:space="preserve"> I pedaline; daske za jedrenje i daske za jahanje na talasima;</w:t>
      </w:r>
    </w:p>
    <w:p w14:paraId="6B52AFF5" w14:textId="0001F54B" w:rsidR="00EE5C8A" w:rsidRPr="00D34FA5" w:rsidRDefault="00EE5C8A" w:rsidP="00021B0D">
      <w:pPr>
        <w:pStyle w:val="ListParagraph"/>
        <w:numPr>
          <w:ilvl w:val="0"/>
          <w:numId w:val="38"/>
        </w:numPr>
        <w:spacing w:after="0" w:line="240" w:lineRule="auto"/>
        <w:jc w:val="both"/>
        <w:rPr>
          <w:rFonts w:ascii="Arial" w:hAnsi="Arial" w:cs="Arial"/>
          <w:lang w:val="sr-Latn-RS"/>
        </w:rPr>
      </w:pPr>
      <w:bookmarkStart w:id="1" w:name="_Hlk190555449"/>
      <w:r w:rsidRPr="00EE5C8A">
        <w:rPr>
          <w:rFonts w:ascii="Arial" w:hAnsi="Arial" w:cs="Arial"/>
          <w:b/>
          <w:bCs/>
        </w:rPr>
        <w:t xml:space="preserve">čamac za lične potrebe </w:t>
      </w:r>
      <w:r w:rsidRPr="00EE5C8A">
        <w:rPr>
          <w:rFonts w:ascii="Arial" w:hAnsi="Arial" w:cs="Arial"/>
        </w:rPr>
        <w:t>je čamac za sport i razonod</w:t>
      </w:r>
      <w:r w:rsidR="00D34FA5">
        <w:rPr>
          <w:rFonts w:ascii="Arial" w:hAnsi="Arial" w:cs="Arial"/>
        </w:rPr>
        <w:t>u</w:t>
      </w:r>
      <w:r w:rsidRPr="00EE5C8A">
        <w:rPr>
          <w:rFonts w:ascii="Arial" w:hAnsi="Arial" w:cs="Arial"/>
        </w:rPr>
        <w:t xml:space="preserve"> koji se ne koristi za privrednu djelatnost, odnosno rekrea</w:t>
      </w:r>
      <w:r w:rsidR="00191575">
        <w:rPr>
          <w:rFonts w:ascii="Arial" w:hAnsi="Arial" w:cs="Arial"/>
        </w:rPr>
        <w:t>tivno</w:t>
      </w:r>
      <w:r w:rsidRPr="00EE5C8A">
        <w:rPr>
          <w:rFonts w:ascii="Arial" w:hAnsi="Arial" w:cs="Arial"/>
        </w:rPr>
        <w:t xml:space="preserve"> plovilo dužine između 2,5 i 12 metara, uključujući lično plovilo na vodeni mlazni pogon bez obziru na dužinu trupa;</w:t>
      </w:r>
    </w:p>
    <w:p w14:paraId="7035C2F8" w14:textId="31A5D0F3" w:rsidR="00D34FA5" w:rsidRPr="00D34FA5" w:rsidRDefault="00D34FA5" w:rsidP="00021B0D">
      <w:pPr>
        <w:pStyle w:val="ListParagraph"/>
        <w:numPr>
          <w:ilvl w:val="0"/>
          <w:numId w:val="38"/>
        </w:numPr>
        <w:spacing w:after="0"/>
        <w:ind w:left="714" w:hanging="357"/>
        <w:rPr>
          <w:rFonts w:ascii="Arial" w:eastAsiaTheme="minorEastAsia" w:hAnsi="Arial" w:cs="Arial"/>
          <w:lang w:val="hr-HR"/>
        </w:rPr>
      </w:pPr>
      <w:r w:rsidRPr="00B305D8">
        <w:rPr>
          <w:rFonts w:ascii="Arial" w:eastAsiaTheme="minorEastAsia" w:hAnsi="Arial" w:cs="Arial"/>
          <w:b/>
          <w:bCs/>
          <w:lang w:val="hr-HR"/>
        </w:rPr>
        <w:t>čamac</w:t>
      </w:r>
      <w:r>
        <w:rPr>
          <w:rFonts w:ascii="Arial" w:eastAsiaTheme="minorEastAsia" w:hAnsi="Arial" w:cs="Arial"/>
          <w:b/>
          <w:bCs/>
          <w:lang w:val="hr-HR"/>
        </w:rPr>
        <w:t xml:space="preserve"> za </w:t>
      </w:r>
      <w:r w:rsidRPr="00B305D8">
        <w:rPr>
          <w:rFonts w:ascii="Arial" w:eastAsiaTheme="minorEastAsia" w:hAnsi="Arial" w:cs="Arial"/>
          <w:b/>
          <w:bCs/>
          <w:lang w:val="hr-HR"/>
        </w:rPr>
        <w:t>privrednu djelatnost</w:t>
      </w:r>
      <w:r w:rsidRPr="00B305D8">
        <w:rPr>
          <w:rFonts w:ascii="Arial" w:eastAsiaTheme="minorEastAsia" w:hAnsi="Arial" w:cs="Arial"/>
          <w:lang w:val="hr-HR"/>
        </w:rPr>
        <w:t xml:space="preserve"> je </w:t>
      </w:r>
      <w:r>
        <w:rPr>
          <w:rFonts w:ascii="Arial" w:eastAsiaTheme="minorEastAsia" w:hAnsi="Arial" w:cs="Arial"/>
          <w:lang w:val="hr-HR"/>
        </w:rPr>
        <w:t>čamac</w:t>
      </w:r>
      <w:r w:rsidRPr="00B305D8">
        <w:rPr>
          <w:rFonts w:ascii="Arial" w:eastAsiaTheme="minorEastAsia" w:hAnsi="Arial" w:cs="Arial"/>
          <w:lang w:val="hr-HR"/>
        </w:rPr>
        <w:t xml:space="preserve"> koji se koristi za obavljanje </w:t>
      </w:r>
      <w:r>
        <w:rPr>
          <w:rFonts w:ascii="Arial" w:eastAsiaTheme="minorEastAsia" w:hAnsi="Arial" w:cs="Arial"/>
          <w:lang w:val="hr-HR"/>
        </w:rPr>
        <w:t>privredne</w:t>
      </w:r>
      <w:r w:rsidRPr="00B305D8">
        <w:rPr>
          <w:rFonts w:ascii="Arial" w:eastAsiaTheme="minorEastAsia" w:hAnsi="Arial" w:cs="Arial"/>
          <w:lang w:val="hr-HR"/>
        </w:rPr>
        <w:t xml:space="preserve"> djelatnosti;</w:t>
      </w:r>
    </w:p>
    <w:bookmarkEnd w:id="1"/>
    <w:p w14:paraId="29F62FF8" w14:textId="417C109B" w:rsidR="00CA39B7" w:rsidRDefault="00CA39B7" w:rsidP="00021B0D">
      <w:pPr>
        <w:pStyle w:val="1tekst"/>
        <w:numPr>
          <w:ilvl w:val="0"/>
          <w:numId w:val="38"/>
        </w:numPr>
        <w:ind w:left="714" w:hanging="357"/>
        <w:rPr>
          <w:rFonts w:ascii="Arial" w:hAnsi="Arial" w:cs="Arial"/>
          <w:sz w:val="22"/>
          <w:szCs w:val="22"/>
          <w:lang w:val="hr-HR"/>
        </w:rPr>
      </w:pPr>
      <w:r w:rsidRPr="00B86000">
        <w:rPr>
          <w:rFonts w:ascii="Arial" w:hAnsi="Arial" w:cs="Arial"/>
          <w:b/>
          <w:bCs/>
          <w:sz w:val="22"/>
          <w:szCs w:val="22"/>
          <w:lang w:val="hr-HR"/>
        </w:rPr>
        <w:t>čamac unutrašnje plovidbe</w:t>
      </w:r>
      <w:r>
        <w:rPr>
          <w:rFonts w:ascii="Arial" w:hAnsi="Arial" w:cs="Arial"/>
          <w:sz w:val="22"/>
          <w:szCs w:val="22"/>
          <w:lang w:val="hr-HR"/>
        </w:rPr>
        <w:t xml:space="preserve"> je </w:t>
      </w:r>
      <w:r w:rsidRPr="006D7272">
        <w:rPr>
          <w:rFonts w:ascii="Arial" w:hAnsi="Arial" w:cs="Arial"/>
          <w:sz w:val="22"/>
          <w:szCs w:val="22"/>
        </w:rPr>
        <w:t>plovilo namijenjeno isključivo za plovidbu unutr</w:t>
      </w:r>
      <w:r>
        <w:rPr>
          <w:rFonts w:ascii="Arial" w:hAnsi="Arial" w:cs="Arial"/>
          <w:sz w:val="22"/>
          <w:szCs w:val="22"/>
        </w:rPr>
        <w:t>aš</w:t>
      </w:r>
      <w:r w:rsidRPr="006D7272">
        <w:rPr>
          <w:rFonts w:ascii="Arial" w:hAnsi="Arial" w:cs="Arial"/>
          <w:sz w:val="22"/>
          <w:szCs w:val="22"/>
        </w:rPr>
        <w:t>njim vodama, koje nije brod, plutajuć</w:t>
      </w:r>
      <w:r w:rsidR="00ED3613">
        <w:rPr>
          <w:rFonts w:ascii="Arial" w:hAnsi="Arial" w:cs="Arial"/>
          <w:sz w:val="22"/>
          <w:szCs w:val="22"/>
        </w:rPr>
        <w:t>i</w:t>
      </w:r>
      <w:r w:rsidRPr="006D7272">
        <w:rPr>
          <w:rFonts w:ascii="Arial" w:hAnsi="Arial" w:cs="Arial"/>
          <w:sz w:val="22"/>
          <w:szCs w:val="22"/>
        </w:rPr>
        <w:t xml:space="preserve"> </w:t>
      </w:r>
      <w:r>
        <w:rPr>
          <w:rFonts w:ascii="Arial" w:hAnsi="Arial" w:cs="Arial"/>
          <w:sz w:val="22"/>
          <w:szCs w:val="22"/>
        </w:rPr>
        <w:t>objekat</w:t>
      </w:r>
      <w:r w:rsidRPr="006D7272">
        <w:rPr>
          <w:rFonts w:ascii="Arial" w:hAnsi="Arial" w:cs="Arial"/>
          <w:sz w:val="22"/>
          <w:szCs w:val="22"/>
        </w:rPr>
        <w:t xml:space="preserve"> ili skela, a čija je du</w:t>
      </w:r>
      <w:r>
        <w:rPr>
          <w:rFonts w:ascii="Arial" w:hAnsi="Arial" w:cs="Arial"/>
          <w:sz w:val="22"/>
          <w:szCs w:val="22"/>
        </w:rPr>
        <w:t>ž</w:t>
      </w:r>
      <w:r w:rsidRPr="006D7272">
        <w:rPr>
          <w:rFonts w:ascii="Arial" w:hAnsi="Arial" w:cs="Arial"/>
          <w:sz w:val="22"/>
          <w:szCs w:val="22"/>
        </w:rPr>
        <w:t>ina trupa veća od 2,5 metara, ali manj</w:t>
      </w:r>
      <w:r>
        <w:rPr>
          <w:rFonts w:ascii="Arial" w:hAnsi="Arial" w:cs="Arial"/>
          <w:sz w:val="22"/>
          <w:szCs w:val="22"/>
        </w:rPr>
        <w:t>a</w:t>
      </w:r>
      <w:r w:rsidRPr="006D7272">
        <w:rPr>
          <w:rFonts w:ascii="Arial" w:hAnsi="Arial" w:cs="Arial"/>
          <w:sz w:val="22"/>
          <w:szCs w:val="22"/>
        </w:rPr>
        <w:t xml:space="preserve"> ili jednak</w:t>
      </w:r>
      <w:r>
        <w:rPr>
          <w:rFonts w:ascii="Arial" w:hAnsi="Arial" w:cs="Arial"/>
          <w:sz w:val="22"/>
          <w:szCs w:val="22"/>
        </w:rPr>
        <w:t>a</w:t>
      </w:r>
      <w:r w:rsidRPr="006D7272">
        <w:rPr>
          <w:rFonts w:ascii="Arial" w:hAnsi="Arial" w:cs="Arial"/>
          <w:sz w:val="22"/>
          <w:szCs w:val="22"/>
        </w:rPr>
        <w:t xml:space="preserve"> </w:t>
      </w:r>
      <w:r>
        <w:rPr>
          <w:rFonts w:ascii="Arial" w:hAnsi="Arial" w:cs="Arial"/>
          <w:sz w:val="22"/>
          <w:szCs w:val="22"/>
        </w:rPr>
        <w:t>1</w:t>
      </w:r>
      <w:r w:rsidR="006D27A8">
        <w:rPr>
          <w:rFonts w:ascii="Arial" w:hAnsi="Arial" w:cs="Arial"/>
          <w:sz w:val="22"/>
          <w:szCs w:val="22"/>
        </w:rPr>
        <w:t>5</w:t>
      </w:r>
      <w:r w:rsidRPr="006D7272">
        <w:rPr>
          <w:rFonts w:ascii="Arial" w:hAnsi="Arial" w:cs="Arial"/>
          <w:sz w:val="22"/>
          <w:szCs w:val="22"/>
        </w:rPr>
        <w:t xml:space="preserve"> metara, ili ukupne snage po</w:t>
      </w:r>
      <w:r>
        <w:rPr>
          <w:rFonts w:ascii="Arial" w:hAnsi="Arial" w:cs="Arial"/>
          <w:sz w:val="22"/>
          <w:szCs w:val="22"/>
        </w:rPr>
        <w:t>gonskog</w:t>
      </w:r>
      <w:r w:rsidRPr="006D7272">
        <w:rPr>
          <w:rFonts w:ascii="Arial" w:hAnsi="Arial" w:cs="Arial"/>
          <w:sz w:val="22"/>
          <w:szCs w:val="22"/>
        </w:rPr>
        <w:t xml:space="preserve"> </w:t>
      </w:r>
      <w:r>
        <w:rPr>
          <w:rFonts w:ascii="Arial" w:hAnsi="Arial" w:cs="Arial"/>
          <w:sz w:val="22"/>
          <w:szCs w:val="22"/>
        </w:rPr>
        <w:t>uređaja</w:t>
      </w:r>
      <w:r w:rsidRPr="006D7272">
        <w:rPr>
          <w:rFonts w:ascii="Arial" w:hAnsi="Arial" w:cs="Arial"/>
          <w:sz w:val="22"/>
          <w:szCs w:val="22"/>
        </w:rPr>
        <w:t xml:space="preserve"> veće od 5 kW</w:t>
      </w:r>
      <w:r>
        <w:rPr>
          <w:rFonts w:ascii="Arial" w:hAnsi="Arial" w:cs="Arial"/>
          <w:sz w:val="22"/>
          <w:szCs w:val="22"/>
          <w:lang w:val="hr-HR"/>
        </w:rPr>
        <w:t xml:space="preserve">, </w:t>
      </w:r>
      <w:r w:rsidRPr="00CA39B7">
        <w:rPr>
          <w:rFonts w:ascii="Arial" w:hAnsi="Arial" w:cs="Arial"/>
          <w:sz w:val="22"/>
          <w:szCs w:val="22"/>
          <w:lang w:val="hr-HR"/>
        </w:rPr>
        <w:t>koji je registrovan za prevoz najviše 12 putnika</w:t>
      </w:r>
      <w:r>
        <w:rPr>
          <w:rFonts w:ascii="Arial" w:hAnsi="Arial" w:cs="Arial"/>
          <w:sz w:val="22"/>
          <w:szCs w:val="22"/>
          <w:lang w:val="hr-HR"/>
        </w:rPr>
        <w:t>.</w:t>
      </w:r>
    </w:p>
    <w:p w14:paraId="649AF7FC" w14:textId="056D8795" w:rsidR="00CA39B7" w:rsidRPr="00B305D8" w:rsidRDefault="00CA39B7" w:rsidP="00021B0D">
      <w:pPr>
        <w:pStyle w:val="ListParagraph"/>
        <w:numPr>
          <w:ilvl w:val="0"/>
          <w:numId w:val="38"/>
        </w:numPr>
        <w:spacing w:after="0"/>
        <w:rPr>
          <w:rFonts w:ascii="Arial" w:eastAsiaTheme="minorEastAsia" w:hAnsi="Arial" w:cs="Arial"/>
          <w:lang w:val="hr-HR"/>
        </w:rPr>
      </w:pPr>
      <w:r w:rsidRPr="00B305D8">
        <w:rPr>
          <w:rFonts w:ascii="Arial" w:eastAsiaTheme="minorEastAsia" w:hAnsi="Arial" w:cs="Arial"/>
          <w:b/>
          <w:bCs/>
          <w:lang w:val="hr-HR"/>
        </w:rPr>
        <w:t xml:space="preserve">čamac unutrašnje plovidbe </w:t>
      </w:r>
      <w:r>
        <w:rPr>
          <w:rFonts w:ascii="Arial" w:eastAsiaTheme="minorEastAsia" w:hAnsi="Arial" w:cs="Arial"/>
          <w:b/>
          <w:bCs/>
          <w:lang w:val="hr-HR"/>
        </w:rPr>
        <w:t xml:space="preserve">za </w:t>
      </w:r>
      <w:r w:rsidRPr="00B305D8">
        <w:rPr>
          <w:rFonts w:ascii="Arial" w:eastAsiaTheme="minorEastAsia" w:hAnsi="Arial" w:cs="Arial"/>
          <w:b/>
          <w:bCs/>
          <w:lang w:val="hr-HR"/>
        </w:rPr>
        <w:t>privrednu</w:t>
      </w:r>
      <w:r>
        <w:rPr>
          <w:rFonts w:ascii="Arial" w:eastAsiaTheme="minorEastAsia" w:hAnsi="Arial" w:cs="Arial"/>
          <w:b/>
          <w:bCs/>
          <w:lang w:val="hr-HR"/>
        </w:rPr>
        <w:t xml:space="preserve"> </w:t>
      </w:r>
      <w:r w:rsidRPr="00B305D8">
        <w:rPr>
          <w:rFonts w:ascii="Arial" w:eastAsiaTheme="minorEastAsia" w:hAnsi="Arial" w:cs="Arial"/>
          <w:b/>
          <w:bCs/>
          <w:lang w:val="hr-HR"/>
        </w:rPr>
        <w:t>djelatnost</w:t>
      </w:r>
      <w:r w:rsidRPr="00B305D8">
        <w:rPr>
          <w:rFonts w:ascii="Arial" w:eastAsiaTheme="minorEastAsia" w:hAnsi="Arial" w:cs="Arial"/>
          <w:lang w:val="hr-HR"/>
        </w:rPr>
        <w:t xml:space="preserve"> jeste čamac koji se koristi za obavljanje </w:t>
      </w:r>
      <w:r>
        <w:rPr>
          <w:rFonts w:ascii="Arial" w:eastAsiaTheme="minorEastAsia" w:hAnsi="Arial" w:cs="Arial"/>
          <w:lang w:val="hr-HR"/>
        </w:rPr>
        <w:t>privredne</w:t>
      </w:r>
      <w:r w:rsidRPr="00B305D8">
        <w:rPr>
          <w:rFonts w:ascii="Arial" w:eastAsiaTheme="minorEastAsia" w:hAnsi="Arial" w:cs="Arial"/>
          <w:lang w:val="hr-HR"/>
        </w:rPr>
        <w:t xml:space="preserve"> djelatnosti;</w:t>
      </w:r>
    </w:p>
    <w:p w14:paraId="5D935D25" w14:textId="7EC2AE8A" w:rsidR="00D34FA5" w:rsidRPr="0017214C" w:rsidRDefault="00CA39B7" w:rsidP="00021B0D">
      <w:pPr>
        <w:pStyle w:val="1tekst"/>
        <w:numPr>
          <w:ilvl w:val="0"/>
          <w:numId w:val="38"/>
        </w:numPr>
        <w:rPr>
          <w:rFonts w:ascii="Arial" w:hAnsi="Arial" w:cs="Arial"/>
          <w:sz w:val="22"/>
          <w:szCs w:val="22"/>
          <w:lang w:val="hr-HR"/>
        </w:rPr>
      </w:pPr>
      <w:r w:rsidRPr="00DB061F">
        <w:rPr>
          <w:rFonts w:ascii="Arial" w:hAnsi="Arial" w:cs="Arial"/>
          <w:b/>
          <w:bCs/>
          <w:sz w:val="22"/>
          <w:szCs w:val="22"/>
        </w:rPr>
        <w:t>čamac unutrašnje plovidbe za lične potrebe</w:t>
      </w:r>
      <w:r>
        <w:rPr>
          <w:rFonts w:ascii="Arial" w:hAnsi="Arial" w:cs="Arial"/>
          <w:b/>
          <w:bCs/>
          <w:sz w:val="22"/>
          <w:szCs w:val="22"/>
        </w:rPr>
        <w:t xml:space="preserve">  </w:t>
      </w:r>
      <w:r w:rsidRPr="00DB061F">
        <w:rPr>
          <w:rFonts w:ascii="Arial" w:hAnsi="Arial" w:cs="Arial"/>
          <w:sz w:val="22"/>
          <w:szCs w:val="22"/>
        </w:rPr>
        <w:t xml:space="preserve">je čamac za sport i razonodu koji se ne koristi </w:t>
      </w:r>
      <w:r>
        <w:rPr>
          <w:rFonts w:ascii="Arial" w:hAnsi="Arial" w:cs="Arial"/>
          <w:sz w:val="22"/>
          <w:szCs w:val="22"/>
        </w:rPr>
        <w:t>za privrednu djelatnost</w:t>
      </w:r>
      <w:r w:rsidRPr="00DB061F">
        <w:rPr>
          <w:rFonts w:ascii="Arial" w:hAnsi="Arial" w:cs="Arial"/>
          <w:sz w:val="22"/>
          <w:szCs w:val="22"/>
        </w:rPr>
        <w:t>, odnosno rekrea</w:t>
      </w:r>
      <w:r>
        <w:rPr>
          <w:rFonts w:ascii="Arial" w:hAnsi="Arial" w:cs="Arial"/>
          <w:sz w:val="22"/>
          <w:szCs w:val="22"/>
        </w:rPr>
        <w:t>tivno</w:t>
      </w:r>
      <w:r w:rsidRPr="00DB061F">
        <w:rPr>
          <w:rFonts w:ascii="Arial" w:hAnsi="Arial" w:cs="Arial"/>
          <w:sz w:val="22"/>
          <w:szCs w:val="22"/>
        </w:rPr>
        <w:t xml:space="preserve"> plovilo du</w:t>
      </w:r>
      <w:r>
        <w:rPr>
          <w:rFonts w:ascii="Arial" w:hAnsi="Arial" w:cs="Arial"/>
          <w:sz w:val="22"/>
          <w:szCs w:val="22"/>
        </w:rPr>
        <w:t>ž</w:t>
      </w:r>
      <w:r w:rsidRPr="00DB061F">
        <w:rPr>
          <w:rFonts w:ascii="Arial" w:hAnsi="Arial" w:cs="Arial"/>
          <w:sz w:val="22"/>
          <w:szCs w:val="22"/>
        </w:rPr>
        <w:t xml:space="preserve">ine između 2,5 i </w:t>
      </w:r>
      <w:r>
        <w:rPr>
          <w:rFonts w:ascii="Arial" w:hAnsi="Arial" w:cs="Arial"/>
          <w:sz w:val="22"/>
          <w:szCs w:val="22"/>
        </w:rPr>
        <w:t>12</w:t>
      </w:r>
      <w:r w:rsidRPr="00DB061F">
        <w:rPr>
          <w:rFonts w:ascii="Arial" w:hAnsi="Arial" w:cs="Arial"/>
          <w:sz w:val="22"/>
          <w:szCs w:val="22"/>
        </w:rPr>
        <w:t xml:space="preserve"> metara</w:t>
      </w:r>
      <w:bookmarkStart w:id="2" w:name="_Hlk186883445"/>
      <w:r>
        <w:rPr>
          <w:rFonts w:ascii="Arial" w:hAnsi="Arial" w:cs="Arial"/>
          <w:sz w:val="22"/>
          <w:szCs w:val="22"/>
        </w:rPr>
        <w:t xml:space="preserve">, </w:t>
      </w:r>
      <w:r w:rsidRPr="00CA39B7">
        <w:rPr>
          <w:rFonts w:ascii="Arial" w:hAnsi="Arial" w:cs="Arial"/>
          <w:sz w:val="22"/>
          <w:szCs w:val="22"/>
        </w:rPr>
        <w:t>uključujući lično plovilo na vodeni mlazni pogon bez obziru na dužinu trupa;</w:t>
      </w:r>
      <w:bookmarkEnd w:id="2"/>
    </w:p>
    <w:p w14:paraId="2D550EB5" w14:textId="52C63300" w:rsidR="0017214C" w:rsidRPr="0017214C" w:rsidRDefault="0017214C" w:rsidP="00021B0D">
      <w:pPr>
        <w:pStyle w:val="1tekst"/>
        <w:numPr>
          <w:ilvl w:val="0"/>
          <w:numId w:val="38"/>
        </w:numPr>
        <w:rPr>
          <w:rFonts w:ascii="Arial" w:hAnsi="Arial" w:cs="Arial"/>
          <w:sz w:val="22"/>
          <w:szCs w:val="22"/>
          <w:lang w:val="hr-HR"/>
        </w:rPr>
      </w:pPr>
      <w:r w:rsidRPr="006D7272">
        <w:rPr>
          <w:rFonts w:ascii="Arial" w:hAnsi="Arial" w:cs="Arial"/>
          <w:b/>
          <w:bCs/>
          <w:sz w:val="22"/>
          <w:szCs w:val="22"/>
        </w:rPr>
        <w:t>čamac ili jahta na jedra</w:t>
      </w:r>
      <w:r w:rsidRPr="00295DDE">
        <w:rPr>
          <w:rFonts w:ascii="Arial" w:hAnsi="Arial" w:cs="Arial"/>
          <w:sz w:val="22"/>
          <w:szCs w:val="22"/>
        </w:rPr>
        <w:t xml:space="preserve"> je čamac ili jahta koja kao po</w:t>
      </w:r>
      <w:r>
        <w:rPr>
          <w:rFonts w:ascii="Arial" w:hAnsi="Arial" w:cs="Arial"/>
          <w:sz w:val="22"/>
          <w:szCs w:val="22"/>
        </w:rPr>
        <w:t>gonsk</w:t>
      </w:r>
      <w:r w:rsidRPr="00295DDE">
        <w:rPr>
          <w:rFonts w:ascii="Arial" w:hAnsi="Arial" w:cs="Arial"/>
          <w:sz w:val="22"/>
          <w:szCs w:val="22"/>
        </w:rPr>
        <w:t xml:space="preserve">i uređaj </w:t>
      </w:r>
      <w:r>
        <w:rPr>
          <w:rFonts w:ascii="Arial" w:hAnsi="Arial" w:cs="Arial"/>
          <w:sz w:val="22"/>
          <w:szCs w:val="22"/>
        </w:rPr>
        <w:t>koristi</w:t>
      </w:r>
      <w:r w:rsidRPr="00295DDE">
        <w:rPr>
          <w:rFonts w:ascii="Arial" w:hAnsi="Arial" w:cs="Arial"/>
          <w:sz w:val="22"/>
          <w:szCs w:val="22"/>
        </w:rPr>
        <w:t xml:space="preserve"> jedra dovoljne površine pomoću kojih se može kretati na moru</w:t>
      </w:r>
      <w:r>
        <w:rPr>
          <w:rFonts w:ascii="Arial" w:hAnsi="Arial" w:cs="Arial"/>
          <w:sz w:val="22"/>
          <w:szCs w:val="22"/>
        </w:rPr>
        <w:t xml:space="preserve">, u granicama sopstvenog područja plovidbe ili </w:t>
      </w:r>
      <w:r w:rsidRPr="00295DDE">
        <w:rPr>
          <w:rFonts w:ascii="Arial" w:hAnsi="Arial" w:cs="Arial"/>
          <w:sz w:val="22"/>
          <w:szCs w:val="22"/>
        </w:rPr>
        <w:t>unutr</w:t>
      </w:r>
      <w:r>
        <w:rPr>
          <w:rFonts w:ascii="Arial" w:hAnsi="Arial" w:cs="Arial"/>
          <w:sz w:val="22"/>
          <w:szCs w:val="22"/>
        </w:rPr>
        <w:t>aš</w:t>
      </w:r>
      <w:r w:rsidRPr="00295DDE">
        <w:rPr>
          <w:rFonts w:ascii="Arial" w:hAnsi="Arial" w:cs="Arial"/>
          <w:sz w:val="22"/>
          <w:szCs w:val="22"/>
        </w:rPr>
        <w:t>njim vodama,</w:t>
      </w:r>
      <w:r>
        <w:rPr>
          <w:rFonts w:ascii="Arial" w:hAnsi="Arial" w:cs="Arial"/>
          <w:sz w:val="22"/>
          <w:szCs w:val="22"/>
        </w:rPr>
        <w:t xml:space="preserve"> s tim da</w:t>
      </w:r>
      <w:r w:rsidRPr="00295DDE">
        <w:rPr>
          <w:rFonts w:ascii="Arial" w:hAnsi="Arial" w:cs="Arial"/>
          <w:sz w:val="22"/>
          <w:szCs w:val="22"/>
        </w:rPr>
        <w:t xml:space="preserve"> ovaj pojam ne isključuje čamce ili jahte koje uz jedra imaju i mehanički po</w:t>
      </w:r>
      <w:r>
        <w:rPr>
          <w:rFonts w:ascii="Arial" w:hAnsi="Arial" w:cs="Arial"/>
          <w:sz w:val="22"/>
          <w:szCs w:val="22"/>
        </w:rPr>
        <w:t>gonsk</w:t>
      </w:r>
      <w:r w:rsidRPr="00295DDE">
        <w:rPr>
          <w:rFonts w:ascii="Arial" w:hAnsi="Arial" w:cs="Arial"/>
          <w:sz w:val="22"/>
          <w:szCs w:val="22"/>
        </w:rPr>
        <w:t>i uređaj</w:t>
      </w:r>
      <w:r>
        <w:rPr>
          <w:rFonts w:ascii="Arial" w:hAnsi="Arial" w:cs="Arial"/>
          <w:sz w:val="22"/>
          <w:szCs w:val="22"/>
        </w:rPr>
        <w:t>, kojeg ne koriste prilikom plovidbe</w:t>
      </w:r>
      <w:r w:rsidRPr="00295DDE">
        <w:rPr>
          <w:rFonts w:ascii="Arial" w:hAnsi="Arial" w:cs="Arial"/>
          <w:sz w:val="22"/>
          <w:szCs w:val="22"/>
        </w:rPr>
        <w:t>;</w:t>
      </w:r>
    </w:p>
    <w:p w14:paraId="6C2B9BC5" w14:textId="77777777" w:rsidR="00EE5C8A" w:rsidRPr="00EE5C8A" w:rsidRDefault="00EE5C8A" w:rsidP="00021B0D">
      <w:pPr>
        <w:pStyle w:val="ListParagraph"/>
        <w:numPr>
          <w:ilvl w:val="0"/>
          <w:numId w:val="38"/>
        </w:numPr>
        <w:spacing w:after="0" w:line="240" w:lineRule="auto"/>
        <w:jc w:val="both"/>
        <w:rPr>
          <w:rFonts w:ascii="Arial" w:hAnsi="Arial" w:cs="Arial"/>
          <w:lang w:val="sr-Latn-ME"/>
        </w:rPr>
      </w:pPr>
      <w:r w:rsidRPr="00EE5C8A">
        <w:rPr>
          <w:rFonts w:ascii="Arial" w:hAnsi="Arial" w:cs="Arial"/>
          <w:b/>
          <w:bCs/>
          <w:lang w:val="sr-Latn-ME"/>
        </w:rPr>
        <w:t>član posade palube</w:t>
      </w:r>
      <w:r w:rsidRPr="00EE5C8A">
        <w:rPr>
          <w:rFonts w:ascii="Arial" w:hAnsi="Arial" w:cs="Arial"/>
          <w:bCs/>
          <w:lang w:val="sr-Latn-ME"/>
        </w:rPr>
        <w:t xml:space="preserve"> </w:t>
      </w:r>
      <w:r w:rsidRPr="00EE5C8A">
        <w:rPr>
          <w:rFonts w:ascii="Arial" w:hAnsi="Arial" w:cs="Arial"/>
          <w:lang w:val="sr-Latn-ME"/>
        </w:rPr>
        <w:t>je lice koje je uključeno u opšte operacije upravljanja plovilom koje plovi na unutrašnjim vodama, i koje obavlja različite zadatke vezane za plovidbu, kontrolu rada plovnog objekta, prevoz putnika, pomorski inženjering, održavanje i popravku, komunikaciju, zdravlje i sigurnost, zaštitu okoline, osim lica koja su isključivo zadužena za rad motora, dizalica ili električne i elektronske opreme;</w:t>
      </w:r>
    </w:p>
    <w:p w14:paraId="6003B78C" w14:textId="203E85E3" w:rsidR="00EE5C8A" w:rsidRPr="00EE5C8A" w:rsidRDefault="00EE5C8A" w:rsidP="00021B0D">
      <w:pPr>
        <w:pStyle w:val="ListParagraph"/>
        <w:numPr>
          <w:ilvl w:val="0"/>
          <w:numId w:val="38"/>
        </w:numPr>
        <w:spacing w:after="0" w:line="240" w:lineRule="auto"/>
        <w:jc w:val="both"/>
        <w:rPr>
          <w:rFonts w:ascii="Arial" w:hAnsi="Arial" w:cs="Arial"/>
          <w:lang w:val="sr-Latn-ME"/>
        </w:rPr>
      </w:pPr>
      <w:r w:rsidRPr="00EE5C8A">
        <w:rPr>
          <w:rFonts w:ascii="Arial" w:hAnsi="Arial" w:cs="Arial"/>
          <w:b/>
          <w:bCs/>
          <w:color w:val="000000"/>
        </w:rPr>
        <w:t>čun</w:t>
      </w:r>
      <w:r w:rsidRPr="00EE5C8A">
        <w:rPr>
          <w:rFonts w:ascii="Arial" w:hAnsi="Arial" w:cs="Arial"/>
          <w:color w:val="000000"/>
        </w:rPr>
        <w:t xml:space="preserve"> je čamac</w:t>
      </w:r>
      <w:r w:rsidR="008948E3">
        <w:rPr>
          <w:rFonts w:ascii="Arial" w:hAnsi="Arial" w:cs="Arial"/>
          <w:color w:val="000000"/>
        </w:rPr>
        <w:t xml:space="preserve"> </w:t>
      </w:r>
      <w:r w:rsidRPr="00EE5C8A">
        <w:rPr>
          <w:rFonts w:ascii="Arial" w:hAnsi="Arial" w:cs="Arial"/>
          <w:color w:val="000000"/>
        </w:rPr>
        <w:t xml:space="preserve">za plovidbu na Skadarskom jezeru </w:t>
      </w:r>
      <w:r w:rsidR="008948E3">
        <w:rPr>
          <w:rFonts w:ascii="Arial" w:hAnsi="Arial" w:cs="Arial"/>
          <w:color w:val="000000"/>
        </w:rPr>
        <w:t xml:space="preserve">i </w:t>
      </w:r>
      <w:r w:rsidRPr="00EE5C8A">
        <w:rPr>
          <w:rFonts w:ascii="Arial" w:hAnsi="Arial" w:cs="Arial"/>
          <w:color w:val="000000"/>
        </w:rPr>
        <w:t>Rije</w:t>
      </w:r>
      <w:r w:rsidR="008948E3">
        <w:rPr>
          <w:rFonts w:ascii="Arial" w:hAnsi="Arial" w:cs="Arial"/>
          <w:color w:val="000000"/>
        </w:rPr>
        <w:t>ci</w:t>
      </w:r>
      <w:r w:rsidRPr="00EE5C8A">
        <w:rPr>
          <w:rFonts w:ascii="Arial" w:hAnsi="Arial" w:cs="Arial"/>
          <w:color w:val="000000"/>
        </w:rPr>
        <w:t xml:space="preserve"> Crnojevića, odnosno unutrašnjim vodama,</w:t>
      </w:r>
      <w:r w:rsidRPr="00EE5C8A">
        <w:rPr>
          <w:rFonts w:ascii="Arial" w:hAnsi="Arial" w:cs="Arial"/>
        </w:rPr>
        <w:t xml:space="preserve"> </w:t>
      </w:r>
      <w:r w:rsidRPr="00EE5C8A">
        <w:rPr>
          <w:rFonts w:ascii="Arial" w:hAnsi="Arial" w:cs="Arial"/>
          <w:color w:val="000000"/>
        </w:rPr>
        <w:t xml:space="preserve">tradicionalne drvene gradnje, </w:t>
      </w:r>
      <w:r w:rsidRPr="00EE5C8A">
        <w:rPr>
          <w:rFonts w:ascii="Arial" w:hAnsi="Arial" w:cs="Arial"/>
        </w:rPr>
        <w:t>specifične izrade i konstrukcije, koje predstavlja kulturno dobro i dio crnogorskog nasljeđa.</w:t>
      </w:r>
    </w:p>
    <w:p w14:paraId="35CEF8A6" w14:textId="77777777" w:rsidR="00F63D4B" w:rsidRDefault="00F63D4B" w:rsidP="00F63D4B">
      <w:pPr>
        <w:rPr>
          <w:rFonts w:ascii="Arial" w:hAnsi="Arial" w:cs="Arial"/>
        </w:rPr>
      </w:pPr>
    </w:p>
    <w:p w14:paraId="07CB1E5F" w14:textId="6A0A9E86" w:rsidR="004F5E0B" w:rsidRPr="00DA33EF" w:rsidRDefault="0031223C">
      <w:pPr>
        <w:pStyle w:val="ListParagraph"/>
        <w:numPr>
          <w:ilvl w:val="1"/>
          <w:numId w:val="1"/>
        </w:numPr>
        <w:ind w:left="0" w:hanging="360"/>
        <w:jc w:val="center"/>
        <w:rPr>
          <w:rFonts w:ascii="Arial" w:eastAsia="Times New Roman" w:hAnsi="Arial" w:cs="Arial"/>
          <w:b/>
          <w:bCs/>
          <w:lang w:val="hr-HR"/>
        </w:rPr>
      </w:pPr>
      <w:r>
        <w:rPr>
          <w:rFonts w:ascii="Arial" w:eastAsia="Times New Roman" w:hAnsi="Arial" w:cs="Arial"/>
          <w:b/>
          <w:bCs/>
          <w:lang w:val="hr-HR"/>
        </w:rPr>
        <w:t>POSLOVI SIGURNOSTI PLOVIDBE</w:t>
      </w:r>
    </w:p>
    <w:p w14:paraId="16BCE7C8" w14:textId="770CC499" w:rsidR="00521982" w:rsidRDefault="00521982" w:rsidP="00AE0C45">
      <w:pPr>
        <w:spacing w:after="0"/>
        <w:jc w:val="center"/>
        <w:rPr>
          <w:rFonts w:ascii="Arial" w:eastAsia="Times New Roman" w:hAnsi="Arial" w:cs="Arial"/>
          <w:b/>
          <w:bCs/>
        </w:rPr>
      </w:pPr>
      <w:r>
        <w:rPr>
          <w:rFonts w:ascii="Arial" w:eastAsia="Times New Roman" w:hAnsi="Arial" w:cs="Arial"/>
          <w:b/>
          <w:bCs/>
        </w:rPr>
        <w:t>Poslovi od javnog interesa</w:t>
      </w:r>
    </w:p>
    <w:p w14:paraId="293E52A7" w14:textId="58D5A236" w:rsidR="009D36C0" w:rsidRDefault="0031223C" w:rsidP="00AE0C45">
      <w:pPr>
        <w:spacing w:after="0"/>
        <w:jc w:val="center"/>
        <w:rPr>
          <w:rFonts w:ascii="Arial" w:eastAsia="Times New Roman" w:hAnsi="Arial" w:cs="Arial"/>
          <w:b/>
          <w:bCs/>
        </w:rPr>
      </w:pPr>
      <w:r w:rsidRPr="00AE0C45">
        <w:rPr>
          <w:rFonts w:ascii="Arial" w:eastAsia="Times New Roman" w:hAnsi="Arial" w:cs="Arial"/>
          <w:b/>
          <w:bCs/>
        </w:rPr>
        <w:t>Član 9</w:t>
      </w:r>
    </w:p>
    <w:p w14:paraId="436A1C8A" w14:textId="77777777" w:rsidR="00521982" w:rsidRPr="00AE0C45" w:rsidRDefault="00521982" w:rsidP="00AE0C45">
      <w:pPr>
        <w:spacing w:after="0"/>
        <w:jc w:val="center"/>
        <w:rPr>
          <w:rFonts w:ascii="Arial" w:eastAsia="Times New Roman" w:hAnsi="Arial" w:cs="Arial"/>
          <w:b/>
          <w:bCs/>
        </w:rPr>
      </w:pPr>
    </w:p>
    <w:p w14:paraId="546161FE" w14:textId="75C9363E" w:rsidR="0031223C" w:rsidRPr="00AE0C45" w:rsidRDefault="00BE15C3" w:rsidP="00BE15C3">
      <w:pPr>
        <w:spacing w:after="0"/>
        <w:jc w:val="both"/>
        <w:rPr>
          <w:rFonts w:ascii="Arial" w:eastAsia="Times New Roman" w:hAnsi="Arial" w:cs="Arial"/>
        </w:rPr>
      </w:pPr>
      <w:r>
        <w:rPr>
          <w:rFonts w:ascii="Arial" w:eastAsia="Times New Roman" w:hAnsi="Arial" w:cs="Arial"/>
        </w:rPr>
        <w:t>R</w:t>
      </w:r>
      <w:r w:rsidR="0031223C" w:rsidRPr="00AE0C45">
        <w:rPr>
          <w:rFonts w:ascii="Arial" w:eastAsia="Times New Roman" w:hAnsi="Arial" w:cs="Arial"/>
        </w:rPr>
        <w:t xml:space="preserve">adi zaštite ljudskih života i sigurnosti plovidbe u </w:t>
      </w:r>
      <w:r w:rsidR="0031223C" w:rsidRPr="00AE0C45">
        <w:rPr>
          <w:rFonts w:ascii="Arial" w:hAnsi="Arial" w:cs="Arial"/>
          <w:lang w:val="sr-Latn-ME"/>
        </w:rPr>
        <w:t xml:space="preserve">unutrašnjim morskim vodama, teritorijalnom </w:t>
      </w:r>
      <w:r w:rsidR="00B67188" w:rsidRPr="00AE0C45">
        <w:rPr>
          <w:rFonts w:ascii="Arial" w:hAnsi="Arial" w:cs="Arial"/>
          <w:lang w:val="sr-Latn-ME"/>
        </w:rPr>
        <w:t>moru i</w:t>
      </w:r>
      <w:r w:rsidR="0031223C" w:rsidRPr="00AE0C45">
        <w:rPr>
          <w:rFonts w:ascii="Arial" w:hAnsi="Arial" w:cs="Arial"/>
          <w:lang w:val="sr-Latn-ME"/>
        </w:rPr>
        <w:t xml:space="preserve"> unutrašnjim vodama</w:t>
      </w:r>
      <w:r>
        <w:rPr>
          <w:rFonts w:ascii="Arial" w:hAnsi="Arial" w:cs="Arial"/>
          <w:lang w:val="sr-Latn-ME"/>
        </w:rPr>
        <w:t>,</w:t>
      </w:r>
      <w:r w:rsidR="0031223C" w:rsidRPr="00AE0C45">
        <w:rPr>
          <w:rFonts w:ascii="Arial" w:hAnsi="Arial" w:cs="Arial"/>
          <w:lang w:val="sr-Latn-ME"/>
        </w:rPr>
        <w:t xml:space="preserve"> Crne Gor</w:t>
      </w:r>
      <w:r>
        <w:rPr>
          <w:rFonts w:ascii="Arial" w:hAnsi="Arial" w:cs="Arial"/>
          <w:lang w:val="sr-Latn-ME"/>
        </w:rPr>
        <w:t>a</w:t>
      </w:r>
      <w:r w:rsidR="0031223C" w:rsidRPr="00AE0C45">
        <w:rPr>
          <w:rFonts w:ascii="Arial" w:eastAsia="Times New Roman" w:hAnsi="Arial" w:cs="Arial"/>
        </w:rPr>
        <w:t xml:space="preserve"> </w:t>
      </w:r>
      <w:r w:rsidR="008709F1" w:rsidRPr="00AE0C45">
        <w:rPr>
          <w:rFonts w:ascii="Arial" w:eastAsia="Times New Roman" w:hAnsi="Arial" w:cs="Arial"/>
        </w:rPr>
        <w:t>obezbjeđuje</w:t>
      </w:r>
      <w:r w:rsidR="0031223C" w:rsidRPr="00AE0C45">
        <w:rPr>
          <w:rFonts w:ascii="Arial" w:eastAsia="Times New Roman" w:hAnsi="Arial" w:cs="Arial"/>
        </w:rPr>
        <w:t xml:space="preserve"> obavljanje poslova od javnog interesa kako slijedi:</w:t>
      </w:r>
    </w:p>
    <w:p w14:paraId="36F92850" w14:textId="1845D6B2" w:rsidR="0031223C" w:rsidRPr="00AE0C45" w:rsidRDefault="0031223C" w:rsidP="003912DA">
      <w:pPr>
        <w:spacing w:after="0"/>
        <w:ind w:left="839" w:hanging="272"/>
        <w:jc w:val="both"/>
        <w:rPr>
          <w:rFonts w:ascii="Arial" w:eastAsia="Times New Roman" w:hAnsi="Arial" w:cs="Arial"/>
        </w:rPr>
      </w:pPr>
      <w:r w:rsidRPr="00AE0C45">
        <w:rPr>
          <w:rFonts w:ascii="Arial" w:eastAsia="Times New Roman" w:hAnsi="Arial" w:cs="Arial"/>
        </w:rPr>
        <w:t>a) uređivanje i održavanje plovnih put</w:t>
      </w:r>
      <w:r w:rsidR="00B67188" w:rsidRPr="00AE0C45">
        <w:rPr>
          <w:rFonts w:ascii="Arial" w:eastAsia="Times New Roman" w:hAnsi="Arial" w:cs="Arial"/>
        </w:rPr>
        <w:t>e</w:t>
      </w:r>
      <w:r w:rsidRPr="00AE0C45">
        <w:rPr>
          <w:rFonts w:ascii="Arial" w:eastAsia="Times New Roman" w:hAnsi="Arial" w:cs="Arial"/>
        </w:rPr>
        <w:t>va</w:t>
      </w:r>
      <w:r w:rsidR="00A71071" w:rsidRPr="00AE0C45">
        <w:rPr>
          <w:rFonts w:ascii="Arial" w:eastAsia="Times New Roman" w:hAnsi="Arial" w:cs="Arial"/>
        </w:rPr>
        <w:t>;</w:t>
      </w:r>
    </w:p>
    <w:p w14:paraId="0F8C5324" w14:textId="1A3F080F" w:rsidR="0031223C" w:rsidRPr="00AE0C45" w:rsidRDefault="0031223C" w:rsidP="003912DA">
      <w:pPr>
        <w:spacing w:after="0"/>
        <w:ind w:left="839" w:hanging="272"/>
        <w:jc w:val="both"/>
        <w:rPr>
          <w:rFonts w:ascii="Arial" w:eastAsia="Times New Roman" w:hAnsi="Arial" w:cs="Arial"/>
        </w:rPr>
      </w:pPr>
      <w:r w:rsidRPr="00AE0C45">
        <w:rPr>
          <w:rFonts w:ascii="Arial" w:eastAsia="Times New Roman" w:hAnsi="Arial" w:cs="Arial"/>
        </w:rPr>
        <w:t>b) postavljanje i održavanje objekata sigurnosti plovidbe</w:t>
      </w:r>
      <w:r w:rsidR="00A71071" w:rsidRPr="00AE0C45">
        <w:rPr>
          <w:rFonts w:ascii="Arial" w:eastAsia="Times New Roman" w:hAnsi="Arial" w:cs="Arial"/>
        </w:rPr>
        <w:t>;</w:t>
      </w:r>
    </w:p>
    <w:p w14:paraId="155E49E6" w14:textId="488A12BF" w:rsidR="0031223C" w:rsidRPr="00AE0C45" w:rsidRDefault="0031223C" w:rsidP="003912DA">
      <w:pPr>
        <w:spacing w:after="0"/>
        <w:ind w:left="839" w:hanging="272"/>
        <w:jc w:val="both"/>
        <w:rPr>
          <w:rFonts w:ascii="Arial" w:eastAsia="Times New Roman" w:hAnsi="Arial" w:cs="Arial"/>
        </w:rPr>
      </w:pPr>
      <w:r w:rsidRPr="00AE0C45">
        <w:rPr>
          <w:rFonts w:ascii="Arial" w:eastAsia="Times New Roman" w:hAnsi="Arial" w:cs="Arial"/>
        </w:rPr>
        <w:t>c) obavljanje hidrografske</w:t>
      </w:r>
      <w:r w:rsidR="008709F1" w:rsidRPr="00AE0C45">
        <w:rPr>
          <w:rFonts w:ascii="Arial" w:eastAsia="Times New Roman" w:hAnsi="Arial" w:cs="Arial"/>
        </w:rPr>
        <w:t xml:space="preserve"> I meteorološke</w:t>
      </w:r>
      <w:r w:rsidRPr="00AE0C45">
        <w:rPr>
          <w:rFonts w:ascii="Arial" w:eastAsia="Times New Roman" w:hAnsi="Arial" w:cs="Arial"/>
        </w:rPr>
        <w:t xml:space="preserve"> djelatnosti</w:t>
      </w:r>
      <w:r w:rsidR="00A71071" w:rsidRPr="00AE0C45">
        <w:rPr>
          <w:rFonts w:ascii="Arial" w:eastAsia="Times New Roman" w:hAnsi="Arial" w:cs="Arial"/>
        </w:rPr>
        <w:t>;</w:t>
      </w:r>
    </w:p>
    <w:p w14:paraId="5D45AA69" w14:textId="727E1D5C" w:rsidR="0031223C" w:rsidRPr="00AE0C45" w:rsidRDefault="0031223C" w:rsidP="003912DA">
      <w:pPr>
        <w:spacing w:after="0"/>
        <w:ind w:left="839" w:hanging="272"/>
        <w:jc w:val="both"/>
        <w:rPr>
          <w:rFonts w:ascii="Arial" w:eastAsia="Times New Roman" w:hAnsi="Arial" w:cs="Arial"/>
        </w:rPr>
      </w:pPr>
      <w:r w:rsidRPr="00AE0C45">
        <w:rPr>
          <w:rFonts w:ascii="Arial" w:eastAsia="Times New Roman" w:hAnsi="Arial" w:cs="Arial"/>
        </w:rPr>
        <w:t xml:space="preserve">d) traganje i spašavanje </w:t>
      </w:r>
      <w:r w:rsidR="00B67188" w:rsidRPr="00AE0C45">
        <w:rPr>
          <w:rFonts w:ascii="Arial" w:eastAsia="Times New Roman" w:hAnsi="Arial" w:cs="Arial"/>
        </w:rPr>
        <w:t>lica</w:t>
      </w:r>
      <w:r w:rsidRPr="00AE0C45">
        <w:rPr>
          <w:rFonts w:ascii="Arial" w:eastAsia="Times New Roman" w:hAnsi="Arial" w:cs="Arial"/>
        </w:rPr>
        <w:t xml:space="preserve"> na moru</w:t>
      </w:r>
      <w:r w:rsidR="00A71071" w:rsidRPr="00AE0C45">
        <w:rPr>
          <w:rFonts w:ascii="Arial" w:eastAsia="Times New Roman" w:hAnsi="Arial" w:cs="Arial"/>
        </w:rPr>
        <w:t>;</w:t>
      </w:r>
    </w:p>
    <w:p w14:paraId="54A75E47" w14:textId="112395E0" w:rsidR="0031223C" w:rsidRPr="00AE0C45" w:rsidRDefault="0031223C" w:rsidP="003912DA">
      <w:pPr>
        <w:spacing w:after="0"/>
        <w:ind w:left="839" w:hanging="272"/>
        <w:jc w:val="both"/>
        <w:rPr>
          <w:rFonts w:ascii="Arial" w:eastAsia="Times New Roman" w:hAnsi="Arial" w:cs="Arial"/>
        </w:rPr>
      </w:pPr>
      <w:r w:rsidRPr="00AE0C45">
        <w:rPr>
          <w:rFonts w:ascii="Arial" w:eastAsia="Times New Roman" w:hAnsi="Arial" w:cs="Arial"/>
        </w:rPr>
        <w:t xml:space="preserve">e) nadzor i upravljanje pomorskim </w:t>
      </w:r>
      <w:r w:rsidR="00B67188" w:rsidRPr="00AE0C45">
        <w:rPr>
          <w:rFonts w:ascii="Arial" w:eastAsia="Times New Roman" w:hAnsi="Arial" w:cs="Arial"/>
        </w:rPr>
        <w:t>saobraćajem</w:t>
      </w:r>
      <w:r w:rsidR="00A71071" w:rsidRPr="00AE0C45">
        <w:rPr>
          <w:rFonts w:ascii="Arial" w:eastAsia="Times New Roman" w:hAnsi="Arial" w:cs="Arial"/>
        </w:rPr>
        <w:t>;</w:t>
      </w:r>
    </w:p>
    <w:p w14:paraId="33D8A55B" w14:textId="3F02227D" w:rsidR="0031223C" w:rsidRPr="00AE0C45" w:rsidRDefault="0031223C" w:rsidP="003912DA">
      <w:pPr>
        <w:spacing w:after="0"/>
        <w:ind w:left="839" w:hanging="272"/>
        <w:jc w:val="both"/>
        <w:rPr>
          <w:rFonts w:ascii="Arial" w:eastAsia="Times New Roman" w:hAnsi="Arial" w:cs="Arial"/>
        </w:rPr>
      </w:pPr>
      <w:r w:rsidRPr="00AE0C45">
        <w:rPr>
          <w:rFonts w:ascii="Arial" w:eastAsia="Times New Roman" w:hAnsi="Arial" w:cs="Arial"/>
        </w:rPr>
        <w:lastRenderedPageBreak/>
        <w:t xml:space="preserve">f) </w:t>
      </w:r>
      <w:r w:rsidR="00B67188" w:rsidRPr="00AE0C45">
        <w:rPr>
          <w:rFonts w:ascii="Arial" w:eastAsia="Times New Roman" w:hAnsi="Arial" w:cs="Arial"/>
        </w:rPr>
        <w:t>radio-službu na obalnoj radio stanici</w:t>
      </w:r>
      <w:r w:rsidR="00A71071" w:rsidRPr="00AE0C45">
        <w:rPr>
          <w:rFonts w:ascii="Arial" w:eastAsia="Times New Roman" w:hAnsi="Arial" w:cs="Arial"/>
        </w:rPr>
        <w:t>;</w:t>
      </w:r>
    </w:p>
    <w:p w14:paraId="2A6679A1" w14:textId="0CC81AB4" w:rsidR="00C41962" w:rsidRPr="00AE0C45" w:rsidRDefault="00C41962" w:rsidP="003912DA">
      <w:pPr>
        <w:spacing w:after="0"/>
        <w:ind w:left="839" w:hanging="272"/>
        <w:jc w:val="both"/>
        <w:rPr>
          <w:rFonts w:ascii="Arial" w:eastAsia="Times New Roman" w:hAnsi="Arial" w:cs="Arial"/>
        </w:rPr>
      </w:pPr>
      <w:r w:rsidRPr="00AE0C45">
        <w:rPr>
          <w:rFonts w:ascii="Arial" w:eastAsia="Times New Roman" w:hAnsi="Arial" w:cs="Arial"/>
        </w:rPr>
        <w:t xml:space="preserve">g) pomorsku meteorološku i </w:t>
      </w:r>
      <w:r w:rsidR="008709F1" w:rsidRPr="00AE0C45">
        <w:rPr>
          <w:rFonts w:ascii="Arial" w:eastAsia="Times New Roman" w:hAnsi="Arial" w:cs="Arial"/>
        </w:rPr>
        <w:t>hidrografsku</w:t>
      </w:r>
      <w:r w:rsidRPr="00AE0C45">
        <w:rPr>
          <w:rFonts w:ascii="Arial" w:eastAsia="Times New Roman" w:hAnsi="Arial" w:cs="Arial"/>
        </w:rPr>
        <w:t xml:space="preserve"> službu</w:t>
      </w:r>
      <w:r w:rsidR="00A71071" w:rsidRPr="00AE0C45">
        <w:rPr>
          <w:rFonts w:ascii="Arial" w:eastAsia="Times New Roman" w:hAnsi="Arial" w:cs="Arial"/>
        </w:rPr>
        <w:t>;</w:t>
      </w:r>
    </w:p>
    <w:p w14:paraId="3854E61D" w14:textId="1FD645A8" w:rsidR="00C41962" w:rsidRDefault="00C41962" w:rsidP="003912DA">
      <w:pPr>
        <w:spacing w:after="0"/>
        <w:ind w:left="839" w:hanging="272"/>
        <w:jc w:val="both"/>
        <w:rPr>
          <w:rFonts w:ascii="Arial" w:eastAsia="Times New Roman" w:hAnsi="Arial" w:cs="Arial"/>
        </w:rPr>
      </w:pPr>
      <w:r w:rsidRPr="00AE0C45">
        <w:rPr>
          <w:rFonts w:ascii="Arial" w:eastAsia="Times New Roman" w:hAnsi="Arial" w:cs="Arial"/>
        </w:rPr>
        <w:t>h)</w:t>
      </w:r>
      <w:r w:rsidR="003912DA">
        <w:rPr>
          <w:rFonts w:ascii="Arial" w:eastAsia="Times New Roman" w:hAnsi="Arial" w:cs="Arial"/>
        </w:rPr>
        <w:t xml:space="preserve"> </w:t>
      </w:r>
      <w:r w:rsidRPr="00AE0C45">
        <w:rPr>
          <w:rFonts w:ascii="Arial" w:eastAsia="Times New Roman" w:hAnsi="Arial" w:cs="Arial"/>
        </w:rPr>
        <w:t>poslove predviđanja,</w:t>
      </w:r>
      <w:r w:rsidR="003912DA">
        <w:rPr>
          <w:rFonts w:ascii="Arial" w:eastAsia="Times New Roman" w:hAnsi="Arial" w:cs="Arial"/>
        </w:rPr>
        <w:t xml:space="preserve"> </w:t>
      </w:r>
      <w:r w:rsidRPr="00AE0C45">
        <w:rPr>
          <w:rFonts w:ascii="Arial" w:eastAsia="Times New Roman" w:hAnsi="Arial" w:cs="Arial"/>
        </w:rPr>
        <w:t>sprečavanja, ograničavanja, spremnosti za reagovanje na iznenadna zagađenja mora</w:t>
      </w:r>
      <w:r w:rsidR="003912DA">
        <w:rPr>
          <w:rFonts w:ascii="Arial" w:eastAsia="Times New Roman" w:hAnsi="Arial" w:cs="Arial"/>
        </w:rPr>
        <w:t>;</w:t>
      </w:r>
      <w:r w:rsidRPr="00AE0C45">
        <w:rPr>
          <w:rFonts w:ascii="Arial" w:eastAsia="Times New Roman" w:hAnsi="Arial" w:cs="Arial"/>
        </w:rPr>
        <w:t xml:space="preserve"> </w:t>
      </w:r>
    </w:p>
    <w:p w14:paraId="32A4D09D" w14:textId="198FDADD" w:rsidR="003912DA" w:rsidRPr="00AE0C45" w:rsidRDefault="003912DA" w:rsidP="003912DA">
      <w:pPr>
        <w:spacing w:after="0"/>
        <w:ind w:left="839" w:hanging="272"/>
        <w:jc w:val="both"/>
        <w:rPr>
          <w:rFonts w:ascii="Arial" w:eastAsia="Times New Roman" w:hAnsi="Arial" w:cs="Arial"/>
        </w:rPr>
      </w:pPr>
      <w:r>
        <w:rPr>
          <w:rFonts w:ascii="Arial" w:eastAsia="Times New Roman" w:hAnsi="Arial" w:cs="Arial"/>
        </w:rPr>
        <w:t xml:space="preserve">i) inspekcijski nadzor nad primjenom ovog zakona, I  </w:t>
      </w:r>
    </w:p>
    <w:p w14:paraId="2C0CAB19" w14:textId="41F1E798" w:rsidR="00C41962" w:rsidRPr="00AE0C45" w:rsidRDefault="003912DA" w:rsidP="003912DA">
      <w:pPr>
        <w:spacing w:after="0"/>
        <w:ind w:left="839" w:hanging="272"/>
        <w:jc w:val="both"/>
        <w:rPr>
          <w:rFonts w:ascii="Arial" w:eastAsia="Times New Roman" w:hAnsi="Arial" w:cs="Arial"/>
        </w:rPr>
      </w:pPr>
      <w:r>
        <w:rPr>
          <w:rFonts w:ascii="Arial" w:eastAsia="Times New Roman" w:hAnsi="Arial" w:cs="Arial"/>
        </w:rPr>
        <w:t>j</w:t>
      </w:r>
      <w:r w:rsidR="00C41962" w:rsidRPr="00AE0C45">
        <w:rPr>
          <w:rFonts w:ascii="Arial" w:eastAsia="Times New Roman" w:hAnsi="Arial" w:cs="Arial"/>
        </w:rPr>
        <w:t>) druge usluge sigurnosti plovidbe utvrđene međunarodnim ugovorima.</w:t>
      </w:r>
    </w:p>
    <w:p w14:paraId="3BDCBF08" w14:textId="16B0012D" w:rsidR="003912DA" w:rsidRPr="00AE0C45" w:rsidRDefault="00C41962" w:rsidP="003912DA">
      <w:pPr>
        <w:spacing w:after="0"/>
        <w:jc w:val="both"/>
        <w:rPr>
          <w:rFonts w:ascii="Arial" w:eastAsia="Times New Roman" w:hAnsi="Arial" w:cs="Arial"/>
        </w:rPr>
      </w:pPr>
      <w:r w:rsidRPr="00AE0C45">
        <w:rPr>
          <w:rFonts w:ascii="Arial" w:eastAsia="Times New Roman" w:hAnsi="Arial" w:cs="Arial"/>
        </w:rPr>
        <w:t>Poslove iz stava 1 tač. a), b), d), e), f)</w:t>
      </w:r>
      <w:r w:rsidR="008709F1" w:rsidRPr="00AE0C45">
        <w:rPr>
          <w:rFonts w:ascii="Arial" w:eastAsia="Times New Roman" w:hAnsi="Arial" w:cs="Arial"/>
        </w:rPr>
        <w:t>, g)</w:t>
      </w:r>
      <w:r w:rsidRPr="00AE0C45">
        <w:rPr>
          <w:rFonts w:ascii="Arial" w:eastAsia="Times New Roman" w:hAnsi="Arial" w:cs="Arial"/>
        </w:rPr>
        <w:t xml:space="preserve"> i h) ovog člana obavlja Organ uprave.</w:t>
      </w:r>
    </w:p>
    <w:p w14:paraId="0F2F03F8" w14:textId="30BEBDEA" w:rsidR="00C41962" w:rsidRDefault="00C41962" w:rsidP="003912DA">
      <w:pPr>
        <w:spacing w:after="0"/>
        <w:jc w:val="both"/>
        <w:rPr>
          <w:rFonts w:ascii="Arial" w:eastAsia="Times New Roman" w:hAnsi="Arial" w:cs="Arial"/>
        </w:rPr>
      </w:pPr>
      <w:r w:rsidRPr="00AE0C45">
        <w:rPr>
          <w:rFonts w:ascii="Arial" w:eastAsia="Times New Roman" w:hAnsi="Arial" w:cs="Arial"/>
        </w:rPr>
        <w:t>Poslove iz stava 1 tač</w:t>
      </w:r>
      <w:r w:rsidR="008709F1" w:rsidRPr="00AE0C45">
        <w:rPr>
          <w:rFonts w:ascii="Arial" w:eastAsia="Times New Roman" w:hAnsi="Arial" w:cs="Arial"/>
        </w:rPr>
        <w:t>ka</w:t>
      </w:r>
      <w:r w:rsidRPr="00AE0C45">
        <w:rPr>
          <w:rFonts w:ascii="Arial" w:eastAsia="Times New Roman" w:hAnsi="Arial" w:cs="Arial"/>
        </w:rPr>
        <w:t xml:space="preserve"> c) ovog člana obavlja organ uprave nadlež</w:t>
      </w:r>
      <w:r w:rsidR="008709F1" w:rsidRPr="00AE0C45">
        <w:rPr>
          <w:rFonts w:ascii="Arial" w:eastAsia="Times New Roman" w:hAnsi="Arial" w:cs="Arial"/>
        </w:rPr>
        <w:t>an</w:t>
      </w:r>
      <w:r w:rsidRPr="00AE0C45">
        <w:rPr>
          <w:rFonts w:ascii="Arial" w:eastAsia="Times New Roman" w:hAnsi="Arial" w:cs="Arial"/>
        </w:rPr>
        <w:t xml:space="preserve"> za hidrografsku</w:t>
      </w:r>
      <w:r w:rsidR="008709F1" w:rsidRPr="00AE0C45">
        <w:rPr>
          <w:rFonts w:ascii="Arial" w:eastAsia="Times New Roman" w:hAnsi="Arial" w:cs="Arial"/>
        </w:rPr>
        <w:t xml:space="preserve"> i meteorološku </w:t>
      </w:r>
      <w:r w:rsidRPr="00AE0C45">
        <w:rPr>
          <w:rFonts w:ascii="Arial" w:eastAsia="Times New Roman" w:hAnsi="Arial" w:cs="Arial"/>
        </w:rPr>
        <w:t>djelatnost u skladu sa zakonom.</w:t>
      </w:r>
    </w:p>
    <w:p w14:paraId="53779742" w14:textId="460E59D0" w:rsidR="003912DA" w:rsidRPr="00AE0C45" w:rsidRDefault="003912DA" w:rsidP="003912DA">
      <w:pPr>
        <w:spacing w:after="0"/>
        <w:jc w:val="both"/>
        <w:rPr>
          <w:rFonts w:ascii="Arial" w:eastAsia="Times New Roman" w:hAnsi="Arial" w:cs="Arial"/>
        </w:rPr>
      </w:pPr>
      <w:r w:rsidRPr="003912DA">
        <w:rPr>
          <w:rFonts w:ascii="Arial" w:eastAsia="Times New Roman" w:hAnsi="Arial" w:cs="Arial"/>
        </w:rPr>
        <w:t xml:space="preserve">Poslove iz stava 1 tačka </w:t>
      </w:r>
      <w:r>
        <w:rPr>
          <w:rFonts w:ascii="Arial" w:eastAsia="Times New Roman" w:hAnsi="Arial" w:cs="Arial"/>
        </w:rPr>
        <w:t>i</w:t>
      </w:r>
      <w:r w:rsidRPr="003912DA">
        <w:rPr>
          <w:rFonts w:ascii="Arial" w:eastAsia="Times New Roman" w:hAnsi="Arial" w:cs="Arial"/>
        </w:rPr>
        <w:t>) ovog člana obavlja Ministarstvo putem Lučkih kapetanija, odnosno Inspektora sigurnosti plovidbe i PSC inspektora.</w:t>
      </w:r>
    </w:p>
    <w:p w14:paraId="44B77046" w14:textId="42E574B1" w:rsidR="008709F1" w:rsidRPr="00AE0C45" w:rsidRDefault="008709F1" w:rsidP="003912DA">
      <w:pPr>
        <w:spacing w:after="0"/>
        <w:jc w:val="both"/>
        <w:rPr>
          <w:rFonts w:ascii="Arial" w:eastAsia="Times New Roman" w:hAnsi="Arial" w:cs="Arial"/>
        </w:rPr>
      </w:pPr>
      <w:r w:rsidRPr="00AE0C45">
        <w:rPr>
          <w:rFonts w:ascii="Arial" w:eastAsia="Times New Roman" w:hAnsi="Arial" w:cs="Arial"/>
        </w:rPr>
        <w:t>Upravni nadzor nad sprovođenjem poslova iz stava 2 ovog člana vrši Ministarstvo.</w:t>
      </w:r>
    </w:p>
    <w:p w14:paraId="4C5B022C" w14:textId="6A0B49EA" w:rsidR="008709F1" w:rsidRPr="00AE0C45" w:rsidRDefault="00E4298C" w:rsidP="003912DA">
      <w:pPr>
        <w:spacing w:after="0"/>
        <w:jc w:val="both"/>
        <w:rPr>
          <w:rFonts w:ascii="Arial" w:eastAsia="Times New Roman" w:hAnsi="Arial" w:cs="Arial"/>
        </w:rPr>
      </w:pPr>
      <w:r w:rsidRPr="00AE0C45">
        <w:rPr>
          <w:rFonts w:ascii="Arial" w:eastAsia="Times New Roman" w:hAnsi="Arial" w:cs="Arial"/>
        </w:rPr>
        <w:t>Organ uprave</w:t>
      </w:r>
      <w:r w:rsidR="008709F1" w:rsidRPr="00AE0C45">
        <w:rPr>
          <w:rFonts w:ascii="Arial" w:eastAsia="Times New Roman" w:hAnsi="Arial" w:cs="Arial"/>
        </w:rPr>
        <w:t xml:space="preserve"> iz stava </w:t>
      </w:r>
      <w:r w:rsidRPr="00AE0C45">
        <w:rPr>
          <w:rFonts w:ascii="Arial" w:eastAsia="Times New Roman" w:hAnsi="Arial" w:cs="Arial"/>
        </w:rPr>
        <w:t>2</w:t>
      </w:r>
      <w:r w:rsidR="008709F1" w:rsidRPr="00AE0C45">
        <w:rPr>
          <w:rFonts w:ascii="Arial" w:eastAsia="Times New Roman" w:hAnsi="Arial" w:cs="Arial"/>
        </w:rPr>
        <w:t xml:space="preserve"> ovog člana duž</w:t>
      </w:r>
      <w:r w:rsidRPr="00AE0C45">
        <w:rPr>
          <w:rFonts w:ascii="Arial" w:eastAsia="Times New Roman" w:hAnsi="Arial" w:cs="Arial"/>
        </w:rPr>
        <w:t>an</w:t>
      </w:r>
      <w:r w:rsidR="008709F1" w:rsidRPr="00AE0C45">
        <w:rPr>
          <w:rFonts w:ascii="Arial" w:eastAsia="Times New Roman" w:hAnsi="Arial" w:cs="Arial"/>
        </w:rPr>
        <w:t xml:space="preserve"> </w:t>
      </w:r>
      <w:r w:rsidRPr="00AE0C45">
        <w:rPr>
          <w:rFonts w:ascii="Arial" w:eastAsia="Times New Roman" w:hAnsi="Arial" w:cs="Arial"/>
        </w:rPr>
        <w:t>je</w:t>
      </w:r>
      <w:r w:rsidR="008709F1" w:rsidRPr="00AE0C45">
        <w:rPr>
          <w:rFonts w:ascii="Arial" w:eastAsia="Times New Roman" w:hAnsi="Arial" w:cs="Arial"/>
        </w:rPr>
        <w:t xml:space="preserve"> svake godine dostaviti Ministarstvu godišnji p</w:t>
      </w:r>
      <w:r w:rsidR="00CA1E83">
        <w:rPr>
          <w:rFonts w:ascii="Arial" w:eastAsia="Times New Roman" w:hAnsi="Arial" w:cs="Arial"/>
        </w:rPr>
        <w:t>rogram</w:t>
      </w:r>
      <w:r w:rsidR="008709F1" w:rsidRPr="00AE0C45">
        <w:rPr>
          <w:rFonts w:ascii="Arial" w:eastAsia="Times New Roman" w:hAnsi="Arial" w:cs="Arial"/>
        </w:rPr>
        <w:t xml:space="preserve"> rada za sledeću godinu i godišnje </w:t>
      </w:r>
      <w:r w:rsidRPr="00AE0C45">
        <w:rPr>
          <w:rFonts w:ascii="Arial" w:eastAsia="Times New Roman" w:hAnsi="Arial" w:cs="Arial"/>
        </w:rPr>
        <w:t>izvještaje</w:t>
      </w:r>
      <w:r w:rsidR="008709F1" w:rsidRPr="00AE0C45">
        <w:rPr>
          <w:rFonts w:ascii="Arial" w:eastAsia="Times New Roman" w:hAnsi="Arial" w:cs="Arial"/>
        </w:rPr>
        <w:t xml:space="preserve"> o realizaciji plana rada i stanju sigurnosti plovidbe za pre</w:t>
      </w:r>
      <w:r w:rsidRPr="00AE0C45">
        <w:rPr>
          <w:rFonts w:ascii="Arial" w:eastAsia="Times New Roman" w:hAnsi="Arial" w:cs="Arial"/>
        </w:rPr>
        <w:t>t</w:t>
      </w:r>
      <w:r w:rsidR="008709F1" w:rsidRPr="00AE0C45">
        <w:rPr>
          <w:rFonts w:ascii="Arial" w:eastAsia="Times New Roman" w:hAnsi="Arial" w:cs="Arial"/>
        </w:rPr>
        <w:t>hodnu godinu.</w:t>
      </w:r>
    </w:p>
    <w:p w14:paraId="7B3FE2A1" w14:textId="0192E22C" w:rsidR="0020518B" w:rsidRDefault="0020518B" w:rsidP="003912DA">
      <w:pPr>
        <w:spacing w:after="0"/>
        <w:jc w:val="both"/>
        <w:rPr>
          <w:rFonts w:ascii="Arial" w:eastAsia="Times New Roman" w:hAnsi="Arial" w:cs="Arial"/>
        </w:rPr>
      </w:pPr>
      <w:r w:rsidRPr="00AE0C45">
        <w:rPr>
          <w:rFonts w:ascii="Arial" w:eastAsia="Times New Roman" w:hAnsi="Arial" w:cs="Arial"/>
        </w:rPr>
        <w:t xml:space="preserve">Izuzetno od stava 2 ovog člana plovne puteve koji se nalaze u lučkim područjima, u skladu sa zakonom, </w:t>
      </w:r>
      <w:r w:rsidR="00601802" w:rsidRPr="00AE0C45">
        <w:rPr>
          <w:rFonts w:ascii="Arial" w:eastAsia="Times New Roman" w:hAnsi="Arial" w:cs="Arial"/>
        </w:rPr>
        <w:t>održava i uređuje organ uprave nadležan za upravljanje lukama, odnosno pravno lice koje upravlja morskim dobrom,</w:t>
      </w:r>
      <w:r w:rsidRPr="00AE0C45">
        <w:rPr>
          <w:rFonts w:ascii="Arial" w:eastAsia="Times New Roman" w:hAnsi="Arial" w:cs="Arial"/>
        </w:rPr>
        <w:t xml:space="preserve"> prema dubinama iz službenih pomorskih navigacijskih karata i publikacija.</w:t>
      </w:r>
    </w:p>
    <w:p w14:paraId="438D3C3F" w14:textId="29E5328F" w:rsidR="00A71071" w:rsidRPr="00521982" w:rsidRDefault="00521982" w:rsidP="00521982">
      <w:pPr>
        <w:spacing w:after="0"/>
        <w:ind w:firstLine="450"/>
        <w:jc w:val="center"/>
        <w:rPr>
          <w:rFonts w:ascii="Arial" w:eastAsia="Times New Roman" w:hAnsi="Arial" w:cs="Arial"/>
          <w:b/>
        </w:rPr>
      </w:pPr>
      <w:r w:rsidRPr="00521982">
        <w:rPr>
          <w:rFonts w:ascii="Arial" w:eastAsia="Times New Roman" w:hAnsi="Arial" w:cs="Arial"/>
          <w:b/>
        </w:rPr>
        <w:t>Naknada za sigurnost plovidbe i zaštitu mora od zagađenja</w:t>
      </w:r>
    </w:p>
    <w:p w14:paraId="53AA3809" w14:textId="58D15B29" w:rsidR="00A71071" w:rsidRDefault="00A71071" w:rsidP="00A71071">
      <w:pPr>
        <w:spacing w:after="0"/>
        <w:jc w:val="center"/>
        <w:rPr>
          <w:rFonts w:ascii="Arial" w:eastAsia="Times New Roman" w:hAnsi="Arial" w:cs="Arial"/>
          <w:b/>
          <w:bCs/>
        </w:rPr>
      </w:pPr>
      <w:r w:rsidRPr="00AE0C45">
        <w:rPr>
          <w:rFonts w:ascii="Arial" w:eastAsia="Times New Roman" w:hAnsi="Arial" w:cs="Arial"/>
          <w:b/>
          <w:bCs/>
        </w:rPr>
        <w:t>Član 10</w:t>
      </w:r>
    </w:p>
    <w:p w14:paraId="72A30B1C" w14:textId="77777777" w:rsidR="00521982" w:rsidRPr="00AE0C45" w:rsidRDefault="00521982" w:rsidP="00A71071">
      <w:pPr>
        <w:spacing w:after="0"/>
        <w:jc w:val="center"/>
        <w:rPr>
          <w:rFonts w:ascii="Arial" w:eastAsia="Times New Roman" w:hAnsi="Arial" w:cs="Arial"/>
          <w:b/>
          <w:bCs/>
        </w:rPr>
      </w:pPr>
    </w:p>
    <w:p w14:paraId="2CD8D2F2" w14:textId="41324FE8" w:rsidR="00601802" w:rsidRPr="00AE0C45" w:rsidRDefault="00601802" w:rsidP="00481FCE">
      <w:pPr>
        <w:spacing w:after="0"/>
        <w:ind w:firstLine="360"/>
        <w:jc w:val="both"/>
        <w:rPr>
          <w:rFonts w:ascii="Arial" w:eastAsia="Times New Roman" w:hAnsi="Arial" w:cs="Arial"/>
        </w:rPr>
      </w:pPr>
      <w:r w:rsidRPr="00AE0C45">
        <w:rPr>
          <w:rFonts w:ascii="Arial" w:eastAsia="Times New Roman" w:hAnsi="Arial" w:cs="Arial"/>
        </w:rPr>
        <w:t>Za obavljanje poslova od javnog interesa iz člana 9 stav 1 t</w:t>
      </w:r>
      <w:r w:rsidR="00AF119F">
        <w:rPr>
          <w:rFonts w:ascii="Arial" w:eastAsia="Times New Roman" w:hAnsi="Arial" w:cs="Arial"/>
        </w:rPr>
        <w:t>ač.</w:t>
      </w:r>
      <w:r w:rsidRPr="00AE0C45">
        <w:rPr>
          <w:rFonts w:ascii="Arial" w:eastAsia="Times New Roman" w:hAnsi="Arial" w:cs="Arial"/>
        </w:rPr>
        <w:t xml:space="preserve"> d), e) i h) ovog </w:t>
      </w:r>
      <w:r w:rsidR="00B91E26" w:rsidRPr="00AE0C45">
        <w:rPr>
          <w:rFonts w:ascii="Arial" w:eastAsia="Times New Roman" w:hAnsi="Arial" w:cs="Arial"/>
        </w:rPr>
        <w:t>zakona</w:t>
      </w:r>
      <w:r w:rsidRPr="00AE0C45">
        <w:rPr>
          <w:rFonts w:ascii="Arial" w:eastAsia="Times New Roman" w:hAnsi="Arial" w:cs="Arial"/>
        </w:rPr>
        <w:t xml:space="preserve"> vlasnici ili korisnici jahti</w:t>
      </w:r>
      <w:r w:rsidR="0047373C" w:rsidRPr="00AE0C45">
        <w:rPr>
          <w:rFonts w:ascii="Arial" w:eastAsia="Times New Roman" w:hAnsi="Arial" w:cs="Arial"/>
        </w:rPr>
        <w:t xml:space="preserve"> i</w:t>
      </w:r>
      <w:r w:rsidR="00B91E26" w:rsidRPr="00AE0C45">
        <w:rPr>
          <w:rFonts w:ascii="Arial" w:eastAsia="Times New Roman" w:hAnsi="Arial" w:cs="Arial"/>
        </w:rPr>
        <w:t xml:space="preserve"> čamaca</w:t>
      </w:r>
      <w:r w:rsidRPr="00AE0C45">
        <w:rPr>
          <w:rFonts w:ascii="Arial" w:eastAsia="Times New Roman" w:hAnsi="Arial" w:cs="Arial"/>
        </w:rPr>
        <w:t xml:space="preserve"> plaćaju naknadu za sigurnost plovidbe i zaštitu </w:t>
      </w:r>
      <w:r w:rsidR="0047373C" w:rsidRPr="00AE0C45">
        <w:rPr>
          <w:rFonts w:ascii="Arial" w:eastAsia="Times New Roman" w:hAnsi="Arial" w:cs="Arial"/>
        </w:rPr>
        <w:t xml:space="preserve">mora </w:t>
      </w:r>
      <w:r w:rsidRPr="00AE0C45">
        <w:rPr>
          <w:rFonts w:ascii="Arial" w:eastAsia="Times New Roman" w:hAnsi="Arial" w:cs="Arial"/>
        </w:rPr>
        <w:t xml:space="preserve">od </w:t>
      </w:r>
      <w:r w:rsidR="00B91E26" w:rsidRPr="00AE0C45">
        <w:rPr>
          <w:rFonts w:ascii="Arial" w:eastAsia="Times New Roman" w:hAnsi="Arial" w:cs="Arial"/>
        </w:rPr>
        <w:t>zagađenja</w:t>
      </w:r>
      <w:r w:rsidRPr="00AE0C45">
        <w:rPr>
          <w:rFonts w:ascii="Arial" w:eastAsia="Times New Roman" w:hAnsi="Arial" w:cs="Arial"/>
        </w:rPr>
        <w:t xml:space="preserve"> kada plove ili borave </w:t>
      </w:r>
      <w:r w:rsidR="00B91E26" w:rsidRPr="00AE0C45">
        <w:rPr>
          <w:rFonts w:ascii="Arial" w:eastAsia="Times New Roman" w:hAnsi="Arial" w:cs="Arial"/>
        </w:rPr>
        <w:t xml:space="preserve">u </w:t>
      </w:r>
      <w:r w:rsidR="00B91E26" w:rsidRPr="00AE0C45">
        <w:rPr>
          <w:rFonts w:ascii="Arial" w:hAnsi="Arial" w:cs="Arial"/>
          <w:lang w:val="sr-Latn-ME"/>
        </w:rPr>
        <w:t>unutrašnjim morskim vodama</w:t>
      </w:r>
      <w:r w:rsidR="0047373C" w:rsidRPr="00AE0C45">
        <w:rPr>
          <w:rFonts w:ascii="Arial" w:hAnsi="Arial" w:cs="Arial"/>
          <w:lang w:val="sr-Latn-ME"/>
        </w:rPr>
        <w:t xml:space="preserve"> i</w:t>
      </w:r>
      <w:r w:rsidR="00B91E26" w:rsidRPr="00AE0C45">
        <w:rPr>
          <w:rFonts w:ascii="Arial" w:hAnsi="Arial" w:cs="Arial"/>
          <w:lang w:val="sr-Latn-ME"/>
        </w:rPr>
        <w:t xml:space="preserve"> teritorijalnom moru Crne Gore</w:t>
      </w:r>
      <w:r w:rsidRPr="00AE0C45">
        <w:rPr>
          <w:rFonts w:ascii="Arial" w:eastAsia="Times New Roman" w:hAnsi="Arial" w:cs="Arial"/>
        </w:rPr>
        <w:t>.</w:t>
      </w:r>
    </w:p>
    <w:p w14:paraId="112A8690" w14:textId="398F4F93" w:rsidR="00AF66A9" w:rsidRPr="00AE0C45" w:rsidRDefault="00601802" w:rsidP="00481FCE">
      <w:pPr>
        <w:spacing w:after="0"/>
        <w:ind w:firstLine="360"/>
        <w:jc w:val="both"/>
        <w:rPr>
          <w:rFonts w:ascii="Arial" w:eastAsia="Times New Roman" w:hAnsi="Arial" w:cs="Arial"/>
        </w:rPr>
      </w:pPr>
      <w:r w:rsidRPr="00AE0C45">
        <w:rPr>
          <w:rFonts w:ascii="Arial" w:eastAsia="Times New Roman" w:hAnsi="Arial" w:cs="Arial"/>
        </w:rPr>
        <w:t>Naknad</w:t>
      </w:r>
      <w:r w:rsidR="00AF66A9" w:rsidRPr="00AE0C45">
        <w:rPr>
          <w:rFonts w:ascii="Arial" w:eastAsia="Times New Roman" w:hAnsi="Arial" w:cs="Arial"/>
        </w:rPr>
        <w:t>a</w:t>
      </w:r>
      <w:r w:rsidRPr="00AE0C45">
        <w:rPr>
          <w:rFonts w:ascii="Arial" w:eastAsia="Times New Roman" w:hAnsi="Arial" w:cs="Arial"/>
        </w:rPr>
        <w:t xml:space="preserve"> </w:t>
      </w:r>
      <w:r w:rsidR="00B91E26" w:rsidRPr="00AE0C45">
        <w:rPr>
          <w:rFonts w:ascii="Arial" w:eastAsia="Times New Roman" w:hAnsi="Arial" w:cs="Arial"/>
        </w:rPr>
        <w:t xml:space="preserve">iz stava 1 ovog člana koja </w:t>
      </w:r>
      <w:r w:rsidRPr="00AE0C45">
        <w:rPr>
          <w:rFonts w:ascii="Arial" w:eastAsia="Times New Roman" w:hAnsi="Arial" w:cs="Arial"/>
        </w:rPr>
        <w:t xml:space="preserve">se utvrđuje u odnosu na kategoriju, vrstu, veličinu i namjenu, kao i vrstu i snagu pogonskog </w:t>
      </w:r>
      <w:r w:rsidR="00B91E26" w:rsidRPr="00AE0C45">
        <w:rPr>
          <w:rFonts w:ascii="Arial" w:eastAsia="Times New Roman" w:hAnsi="Arial" w:cs="Arial"/>
        </w:rPr>
        <w:t>motora</w:t>
      </w:r>
      <w:r w:rsidRPr="00AE0C45">
        <w:rPr>
          <w:rFonts w:ascii="Arial" w:eastAsia="Times New Roman" w:hAnsi="Arial" w:cs="Arial"/>
        </w:rPr>
        <w:t xml:space="preserve"> plovnog objekta</w:t>
      </w:r>
      <w:r w:rsidR="00B91E26" w:rsidRPr="00AE0C45">
        <w:rPr>
          <w:rFonts w:ascii="Arial" w:eastAsia="Times New Roman" w:hAnsi="Arial" w:cs="Arial"/>
        </w:rPr>
        <w:t xml:space="preserve">, </w:t>
      </w:r>
      <w:r w:rsidR="00B27CE4" w:rsidRPr="00AE0C45">
        <w:rPr>
          <w:rFonts w:ascii="Arial" w:eastAsia="Times New Roman" w:hAnsi="Arial" w:cs="Arial"/>
        </w:rPr>
        <w:t>utvrđuje Vlada Crne Gore (u daljem tekstu: Vlada)</w:t>
      </w:r>
      <w:r w:rsidRPr="00AE0C45">
        <w:rPr>
          <w:rFonts w:ascii="Arial" w:eastAsia="Times New Roman" w:hAnsi="Arial" w:cs="Arial"/>
        </w:rPr>
        <w:t>.</w:t>
      </w:r>
    </w:p>
    <w:p w14:paraId="3DC146D8" w14:textId="01D061E0" w:rsidR="00601802" w:rsidRPr="00AE0C45" w:rsidRDefault="00B91E26" w:rsidP="00481FCE">
      <w:pPr>
        <w:spacing w:after="0"/>
        <w:ind w:firstLine="360"/>
        <w:jc w:val="both"/>
        <w:rPr>
          <w:rFonts w:ascii="Arial" w:eastAsia="Times New Roman" w:hAnsi="Arial" w:cs="Arial"/>
        </w:rPr>
      </w:pPr>
      <w:r w:rsidRPr="00AE0C45">
        <w:rPr>
          <w:rFonts w:ascii="Arial" w:eastAsia="Times New Roman" w:hAnsi="Arial" w:cs="Arial"/>
        </w:rPr>
        <w:t>Izuzetno</w:t>
      </w:r>
      <w:r w:rsidR="00601802" w:rsidRPr="00AE0C45">
        <w:rPr>
          <w:rFonts w:ascii="Arial" w:eastAsia="Times New Roman" w:hAnsi="Arial" w:cs="Arial"/>
        </w:rPr>
        <w:t xml:space="preserve"> od stava </w:t>
      </w:r>
      <w:r w:rsidRPr="00AE0C45">
        <w:rPr>
          <w:rFonts w:ascii="Arial" w:eastAsia="Times New Roman" w:hAnsi="Arial" w:cs="Arial"/>
        </w:rPr>
        <w:t>1</w:t>
      </w:r>
      <w:r w:rsidR="00601802" w:rsidRPr="00AE0C45">
        <w:rPr>
          <w:rFonts w:ascii="Arial" w:eastAsia="Times New Roman" w:hAnsi="Arial" w:cs="Arial"/>
        </w:rPr>
        <w:t xml:space="preserve"> ovog člana, naknadu za sigurnost plovidbe i zaštitu</w:t>
      </w:r>
      <w:r w:rsidR="0047373C" w:rsidRPr="00AE0C45">
        <w:rPr>
          <w:rFonts w:ascii="Arial" w:eastAsia="Times New Roman" w:hAnsi="Arial" w:cs="Arial"/>
        </w:rPr>
        <w:t xml:space="preserve"> mora</w:t>
      </w:r>
      <w:r w:rsidR="00601802" w:rsidRPr="00AE0C45">
        <w:rPr>
          <w:rFonts w:ascii="Arial" w:eastAsia="Times New Roman" w:hAnsi="Arial" w:cs="Arial"/>
        </w:rPr>
        <w:t xml:space="preserve"> od </w:t>
      </w:r>
      <w:r w:rsidRPr="00AE0C45">
        <w:rPr>
          <w:rFonts w:ascii="Arial" w:eastAsia="Times New Roman" w:hAnsi="Arial" w:cs="Arial"/>
        </w:rPr>
        <w:t>zagađenja</w:t>
      </w:r>
      <w:r w:rsidR="00601802" w:rsidRPr="00AE0C45">
        <w:rPr>
          <w:rFonts w:ascii="Arial" w:eastAsia="Times New Roman" w:hAnsi="Arial" w:cs="Arial"/>
        </w:rPr>
        <w:t xml:space="preserve"> ne plaćaju plovni objekti koji </w:t>
      </w:r>
      <w:r w:rsidRPr="00AE0C45">
        <w:rPr>
          <w:rFonts w:ascii="Arial" w:eastAsia="Times New Roman" w:hAnsi="Arial" w:cs="Arial"/>
        </w:rPr>
        <w:t>koriste pravo</w:t>
      </w:r>
      <w:r w:rsidR="00601802" w:rsidRPr="00AE0C45">
        <w:rPr>
          <w:rFonts w:ascii="Arial" w:eastAsia="Times New Roman" w:hAnsi="Arial" w:cs="Arial"/>
        </w:rPr>
        <w:t xml:space="preserve"> neškodljivog prolaska teritorijalnim morem bez </w:t>
      </w:r>
      <w:r w:rsidR="00AF66A9" w:rsidRPr="00AE0C45">
        <w:rPr>
          <w:rFonts w:ascii="Arial" w:eastAsia="Times New Roman" w:hAnsi="Arial" w:cs="Arial"/>
        </w:rPr>
        <w:t>uplovljavanja</w:t>
      </w:r>
      <w:r w:rsidR="00601802" w:rsidRPr="00AE0C45">
        <w:rPr>
          <w:rFonts w:ascii="Arial" w:eastAsia="Times New Roman" w:hAnsi="Arial" w:cs="Arial"/>
        </w:rPr>
        <w:t xml:space="preserve"> u luke i na sidrišta </w:t>
      </w:r>
      <w:r w:rsidRPr="00AE0C45">
        <w:rPr>
          <w:rFonts w:ascii="Arial" w:eastAsia="Times New Roman" w:hAnsi="Arial" w:cs="Arial"/>
        </w:rPr>
        <w:t>Crne Gore</w:t>
      </w:r>
      <w:r w:rsidR="00601802" w:rsidRPr="00AE0C45">
        <w:rPr>
          <w:rFonts w:ascii="Arial" w:eastAsia="Times New Roman" w:hAnsi="Arial" w:cs="Arial"/>
        </w:rPr>
        <w:t xml:space="preserve">, plovni objekti u </w:t>
      </w:r>
      <w:r w:rsidR="00AF66A9" w:rsidRPr="00AE0C45">
        <w:rPr>
          <w:rFonts w:ascii="Arial" w:eastAsia="Times New Roman" w:hAnsi="Arial" w:cs="Arial"/>
        </w:rPr>
        <w:t>vanrednim okolnostima</w:t>
      </w:r>
      <w:r w:rsidR="00601802" w:rsidRPr="00AE0C45">
        <w:rPr>
          <w:rFonts w:ascii="Arial" w:eastAsia="Times New Roman" w:hAnsi="Arial" w:cs="Arial"/>
        </w:rPr>
        <w:t xml:space="preserve">, odnosno </w:t>
      </w:r>
      <w:r w:rsidR="00AF66A9" w:rsidRPr="00AE0C45">
        <w:rPr>
          <w:rFonts w:ascii="Arial" w:eastAsia="Times New Roman" w:hAnsi="Arial" w:cs="Arial"/>
        </w:rPr>
        <w:t xml:space="preserve">u </w:t>
      </w:r>
      <w:r w:rsidR="00601802" w:rsidRPr="00AE0C45">
        <w:rPr>
          <w:rFonts w:ascii="Arial" w:eastAsia="Times New Roman" w:hAnsi="Arial" w:cs="Arial"/>
        </w:rPr>
        <w:t>okolnostima koje ni</w:t>
      </w:r>
      <w:r w:rsidR="00AF66A9" w:rsidRPr="00AE0C45">
        <w:rPr>
          <w:rFonts w:ascii="Arial" w:eastAsia="Times New Roman" w:hAnsi="Arial" w:cs="Arial"/>
        </w:rPr>
        <w:t>je</w:t>
      </w:r>
      <w:r w:rsidR="00601802" w:rsidRPr="00AE0C45">
        <w:rPr>
          <w:rFonts w:ascii="Arial" w:eastAsia="Times New Roman" w:hAnsi="Arial" w:cs="Arial"/>
        </w:rPr>
        <w:t xml:space="preserve">su </w:t>
      </w:r>
      <w:r w:rsidR="00AF66A9" w:rsidRPr="00AE0C45">
        <w:rPr>
          <w:rFonts w:ascii="Arial" w:eastAsia="Times New Roman" w:hAnsi="Arial" w:cs="Arial"/>
        </w:rPr>
        <w:t>redovna</w:t>
      </w:r>
      <w:r w:rsidR="00601802" w:rsidRPr="00AE0C45">
        <w:rPr>
          <w:rFonts w:ascii="Arial" w:eastAsia="Times New Roman" w:hAnsi="Arial" w:cs="Arial"/>
        </w:rPr>
        <w:t xml:space="preserve"> plovidba, strani plovni objekti koji </w:t>
      </w:r>
      <w:r w:rsidR="00AF66A9" w:rsidRPr="00AE0C45">
        <w:rPr>
          <w:rFonts w:ascii="Arial" w:eastAsia="Times New Roman" w:hAnsi="Arial" w:cs="Arial"/>
        </w:rPr>
        <w:t>učestvuju</w:t>
      </w:r>
      <w:r w:rsidR="00601802" w:rsidRPr="00AE0C45">
        <w:rPr>
          <w:rFonts w:ascii="Arial" w:eastAsia="Times New Roman" w:hAnsi="Arial" w:cs="Arial"/>
        </w:rPr>
        <w:t xml:space="preserve"> u akcijama ili vježbama traganja i spašavanja </w:t>
      </w:r>
      <w:r w:rsidR="00AF66A9" w:rsidRPr="00AE0C45">
        <w:rPr>
          <w:rFonts w:ascii="Arial" w:eastAsia="Times New Roman" w:hAnsi="Arial" w:cs="Arial"/>
        </w:rPr>
        <w:t>lica</w:t>
      </w:r>
      <w:r w:rsidR="00601802" w:rsidRPr="00AE0C45">
        <w:rPr>
          <w:rFonts w:ascii="Arial" w:eastAsia="Times New Roman" w:hAnsi="Arial" w:cs="Arial"/>
        </w:rPr>
        <w:t xml:space="preserve"> na moru.</w:t>
      </w:r>
    </w:p>
    <w:p w14:paraId="286DFBDF" w14:textId="03332269" w:rsidR="00AF66A9" w:rsidRPr="00AE0C45" w:rsidRDefault="00AF66A9" w:rsidP="00481FCE">
      <w:pPr>
        <w:spacing w:after="0"/>
        <w:ind w:firstLine="360"/>
        <w:jc w:val="both"/>
        <w:rPr>
          <w:rFonts w:ascii="Arial" w:eastAsia="Times New Roman" w:hAnsi="Arial" w:cs="Arial"/>
        </w:rPr>
      </w:pPr>
      <w:r w:rsidRPr="00AE0C45">
        <w:rPr>
          <w:rFonts w:ascii="Arial" w:eastAsia="Times New Roman" w:hAnsi="Arial" w:cs="Arial"/>
        </w:rPr>
        <w:t xml:space="preserve">Sredstva ostvarena od naknade iz stava 2 ovog člana prihod su </w:t>
      </w:r>
      <w:r w:rsidR="0047373C" w:rsidRPr="00AE0C45">
        <w:rPr>
          <w:rFonts w:ascii="Arial" w:eastAsia="Times New Roman" w:hAnsi="Arial" w:cs="Arial"/>
        </w:rPr>
        <w:t>budžeta Crne Gore (u daljem tekstu: Budžet).</w:t>
      </w:r>
    </w:p>
    <w:p w14:paraId="25871282" w14:textId="77777777" w:rsidR="00702BAB" w:rsidRPr="00AE0C45" w:rsidRDefault="00702BAB" w:rsidP="00AF66A9">
      <w:pPr>
        <w:spacing w:after="0"/>
        <w:ind w:firstLine="450"/>
        <w:jc w:val="both"/>
        <w:rPr>
          <w:rFonts w:ascii="Arial" w:eastAsia="Times New Roman" w:hAnsi="Arial" w:cs="Arial"/>
        </w:rPr>
      </w:pPr>
    </w:p>
    <w:p w14:paraId="170472A3" w14:textId="77777777" w:rsidR="00702BAB" w:rsidRPr="00AE0C45" w:rsidRDefault="00702BAB" w:rsidP="00702BAB">
      <w:pPr>
        <w:pStyle w:val="7podnas"/>
        <w:rPr>
          <w:rFonts w:ascii="Arial" w:hAnsi="Arial" w:cs="Arial"/>
          <w:sz w:val="22"/>
          <w:szCs w:val="22"/>
        </w:rPr>
      </w:pPr>
      <w:r w:rsidRPr="00AE0C45">
        <w:rPr>
          <w:rFonts w:ascii="Arial" w:hAnsi="Arial" w:cs="Arial"/>
          <w:sz w:val="22"/>
          <w:szCs w:val="22"/>
        </w:rPr>
        <w:t>Plovni put</w:t>
      </w:r>
    </w:p>
    <w:p w14:paraId="20AEA55E" w14:textId="78E8F9A9" w:rsidR="00702BAB" w:rsidRPr="00AE0C45" w:rsidRDefault="00702BAB" w:rsidP="00481FCE">
      <w:pPr>
        <w:pStyle w:val="4clan"/>
        <w:spacing w:before="0" w:after="0"/>
        <w:rPr>
          <w:rFonts w:ascii="Arial" w:hAnsi="Arial" w:cs="Arial"/>
          <w:sz w:val="22"/>
          <w:szCs w:val="22"/>
        </w:rPr>
      </w:pPr>
      <w:r w:rsidRPr="00AE0C45">
        <w:rPr>
          <w:rFonts w:ascii="Arial" w:hAnsi="Arial" w:cs="Arial"/>
          <w:sz w:val="22"/>
          <w:szCs w:val="22"/>
        </w:rPr>
        <w:t xml:space="preserve">Član </w:t>
      </w:r>
      <w:r w:rsidR="000D5AB3" w:rsidRPr="00AE0C45">
        <w:rPr>
          <w:rFonts w:ascii="Arial" w:hAnsi="Arial" w:cs="Arial"/>
          <w:sz w:val="22"/>
          <w:szCs w:val="22"/>
        </w:rPr>
        <w:t xml:space="preserve">11 </w:t>
      </w:r>
      <w:r w:rsidRPr="00AE0C45">
        <w:rPr>
          <w:sz w:val="22"/>
          <w:szCs w:val="22"/>
        </w:rPr>
        <w:t>﻿</w:t>
      </w:r>
      <w:r w:rsidRPr="00AE0C45">
        <w:rPr>
          <w:rFonts w:ascii="Arial" w:hAnsi="Arial" w:cs="Arial"/>
          <w:sz w:val="22"/>
          <w:szCs w:val="22"/>
        </w:rPr>
        <w:t xml:space="preserve"> </w:t>
      </w:r>
    </w:p>
    <w:p w14:paraId="670ACBEE" w14:textId="6AF4FDA3" w:rsidR="00702BAB" w:rsidRDefault="00702BAB" w:rsidP="00C404A1">
      <w:pPr>
        <w:pStyle w:val="1tekst"/>
        <w:ind w:left="0" w:right="0" w:firstLine="360"/>
        <w:rPr>
          <w:rFonts w:ascii="Arial" w:eastAsia="Times New Roman" w:hAnsi="Arial" w:cs="Arial"/>
          <w:sz w:val="22"/>
          <w:szCs w:val="22"/>
        </w:rPr>
      </w:pPr>
      <w:r w:rsidRPr="00AE0C45">
        <w:rPr>
          <w:rFonts w:ascii="Arial" w:eastAsia="Times New Roman" w:hAnsi="Arial" w:cs="Arial"/>
          <w:sz w:val="22"/>
          <w:szCs w:val="22"/>
        </w:rPr>
        <w:t>Plovni put u unutrašnjim morskim vodama i teritorijalnom moru Crne Gore je morski pojas dovoljno dubok i širok za sigurnu plovidbu plovnog objekta, koji je po potrebi i označen, osim ako to nije drugačije uređeno ovim zakonom.</w:t>
      </w:r>
    </w:p>
    <w:p w14:paraId="3BD71DCC" w14:textId="7129A89E" w:rsidR="00015A1F" w:rsidRPr="00015A1F" w:rsidRDefault="00015A1F" w:rsidP="00C404A1">
      <w:pPr>
        <w:pStyle w:val="1tekst"/>
        <w:ind w:left="0" w:right="0" w:firstLine="270"/>
        <w:rPr>
          <w:rFonts w:ascii="Arial" w:eastAsia="Times New Roman" w:hAnsi="Arial" w:cs="Arial"/>
        </w:rPr>
      </w:pPr>
      <w:r>
        <w:rPr>
          <w:rFonts w:ascii="Arial" w:eastAsia="Times New Roman" w:hAnsi="Arial" w:cs="Arial"/>
        </w:rPr>
        <w:t>O</w:t>
      </w:r>
      <w:r w:rsidRPr="00015A1F">
        <w:rPr>
          <w:rFonts w:ascii="Arial" w:eastAsia="Times New Roman" w:hAnsi="Arial" w:cs="Arial"/>
        </w:rPr>
        <w:t>b</w:t>
      </w:r>
      <w:r>
        <w:rPr>
          <w:rFonts w:ascii="Arial" w:eastAsia="Times New Roman" w:hAnsi="Arial" w:cs="Arial"/>
        </w:rPr>
        <w:t>a</w:t>
      </w:r>
      <w:r w:rsidRPr="00015A1F">
        <w:rPr>
          <w:rFonts w:ascii="Arial" w:eastAsia="Times New Roman" w:hAnsi="Arial" w:cs="Arial"/>
        </w:rPr>
        <w:t>vez</w:t>
      </w:r>
      <w:r w:rsidR="00931C01">
        <w:rPr>
          <w:rFonts w:ascii="Arial" w:eastAsia="Times New Roman" w:hAnsi="Arial" w:cs="Arial"/>
        </w:rPr>
        <w:t>an</w:t>
      </w:r>
      <w:r w:rsidRPr="00015A1F">
        <w:rPr>
          <w:rFonts w:ascii="Arial" w:eastAsia="Times New Roman" w:hAnsi="Arial" w:cs="Arial"/>
        </w:rPr>
        <w:t xml:space="preserve"> plovn</w:t>
      </w:r>
      <w:r w:rsidR="00931C01">
        <w:rPr>
          <w:rFonts w:ascii="Arial" w:eastAsia="Times New Roman" w:hAnsi="Arial" w:cs="Arial"/>
        </w:rPr>
        <w:t>i</w:t>
      </w:r>
      <w:r w:rsidRPr="00015A1F">
        <w:rPr>
          <w:rFonts w:ascii="Arial" w:eastAsia="Times New Roman" w:hAnsi="Arial" w:cs="Arial"/>
        </w:rPr>
        <w:t xml:space="preserve"> pu</w:t>
      </w:r>
      <w:r w:rsidR="00931C01">
        <w:rPr>
          <w:rFonts w:ascii="Arial" w:eastAsia="Times New Roman" w:hAnsi="Arial" w:cs="Arial"/>
        </w:rPr>
        <w:t>t</w:t>
      </w:r>
      <w:r w:rsidRPr="00015A1F">
        <w:rPr>
          <w:rFonts w:ascii="Arial" w:eastAsia="Times New Roman" w:hAnsi="Arial" w:cs="Arial"/>
        </w:rPr>
        <w:t xml:space="preserve">, </w:t>
      </w:r>
      <w:r>
        <w:rPr>
          <w:rFonts w:ascii="Arial" w:eastAsia="Times New Roman" w:hAnsi="Arial" w:cs="Arial"/>
        </w:rPr>
        <w:t>šemu odvojene plovidbe</w:t>
      </w:r>
      <w:r w:rsidRPr="00015A1F">
        <w:rPr>
          <w:rFonts w:ascii="Arial" w:eastAsia="Times New Roman" w:hAnsi="Arial" w:cs="Arial"/>
        </w:rPr>
        <w:t xml:space="preserve">, </w:t>
      </w:r>
      <w:r>
        <w:rPr>
          <w:rFonts w:ascii="Arial" w:eastAsia="Times New Roman" w:hAnsi="Arial" w:cs="Arial"/>
        </w:rPr>
        <w:t>sistem</w:t>
      </w:r>
      <w:r w:rsidRPr="00015A1F">
        <w:rPr>
          <w:rFonts w:ascii="Arial" w:eastAsia="Times New Roman" w:hAnsi="Arial" w:cs="Arial"/>
        </w:rPr>
        <w:t xml:space="preserve"> javljanja </w:t>
      </w:r>
      <w:r w:rsidR="00EB5ABA">
        <w:rPr>
          <w:rFonts w:ascii="Arial" w:eastAsia="Times New Roman" w:hAnsi="Arial" w:cs="Arial"/>
        </w:rPr>
        <w:t>pomorskih</w:t>
      </w:r>
      <w:r>
        <w:rPr>
          <w:rFonts w:ascii="Arial" w:eastAsia="Times New Roman" w:hAnsi="Arial" w:cs="Arial"/>
        </w:rPr>
        <w:t xml:space="preserve"> objekata</w:t>
      </w:r>
      <w:r w:rsidRPr="00015A1F">
        <w:rPr>
          <w:rFonts w:ascii="Arial" w:eastAsia="Times New Roman" w:hAnsi="Arial" w:cs="Arial"/>
        </w:rPr>
        <w:t xml:space="preserve">, </w:t>
      </w:r>
      <w:r>
        <w:rPr>
          <w:rFonts w:ascii="Arial" w:eastAsia="Times New Roman" w:hAnsi="Arial" w:cs="Arial"/>
        </w:rPr>
        <w:t>kao i</w:t>
      </w:r>
      <w:r w:rsidRPr="00015A1F">
        <w:rPr>
          <w:rFonts w:ascii="Arial" w:eastAsia="Times New Roman" w:hAnsi="Arial" w:cs="Arial"/>
        </w:rPr>
        <w:t xml:space="preserve"> način upravljanja pomorskim </w:t>
      </w:r>
      <w:r>
        <w:rPr>
          <w:rFonts w:ascii="Arial" w:eastAsia="Times New Roman" w:hAnsi="Arial" w:cs="Arial"/>
        </w:rPr>
        <w:t>saobraćajem</w:t>
      </w:r>
      <w:r w:rsidRPr="00015A1F">
        <w:rPr>
          <w:rFonts w:ascii="Arial" w:eastAsia="Times New Roman" w:hAnsi="Arial" w:cs="Arial"/>
        </w:rPr>
        <w:t xml:space="preserve"> radi sigurnosti plovidbe u </w:t>
      </w:r>
      <w:r>
        <w:rPr>
          <w:rFonts w:ascii="Arial" w:eastAsia="Times New Roman" w:hAnsi="Arial" w:cs="Arial"/>
        </w:rPr>
        <w:t>unutrašnjim</w:t>
      </w:r>
      <w:r w:rsidRPr="00015A1F">
        <w:rPr>
          <w:rFonts w:ascii="Arial" w:eastAsia="Times New Roman" w:hAnsi="Arial" w:cs="Arial"/>
        </w:rPr>
        <w:t xml:space="preserve"> morskim vodama i teritorijalnom moru </w:t>
      </w:r>
      <w:r>
        <w:rPr>
          <w:rFonts w:ascii="Arial" w:eastAsia="Times New Roman" w:hAnsi="Arial" w:cs="Arial"/>
        </w:rPr>
        <w:t xml:space="preserve">Crne Gore, propisuje </w:t>
      </w:r>
      <w:r w:rsidR="00EB5ABA" w:rsidRPr="00EB5ABA">
        <w:rPr>
          <w:rFonts w:ascii="Arial" w:eastAsia="Times New Roman" w:hAnsi="Arial" w:cs="Arial"/>
        </w:rPr>
        <w:t>organ državne uprave nadležan za poslove pomorstva (u daljem tekstu: Ministarstvo)</w:t>
      </w:r>
      <w:r>
        <w:rPr>
          <w:rFonts w:ascii="Arial" w:eastAsia="Times New Roman" w:hAnsi="Arial" w:cs="Arial"/>
        </w:rPr>
        <w:t>.</w:t>
      </w:r>
    </w:p>
    <w:p w14:paraId="469EF087" w14:textId="1E459308" w:rsidR="00015A1F" w:rsidRPr="00015A1F" w:rsidRDefault="00015A1F" w:rsidP="00C404A1">
      <w:pPr>
        <w:pStyle w:val="1tekst"/>
        <w:ind w:left="0" w:right="0" w:firstLine="270"/>
        <w:rPr>
          <w:rFonts w:ascii="Arial" w:eastAsia="Times New Roman" w:hAnsi="Arial" w:cs="Arial"/>
        </w:rPr>
      </w:pPr>
      <w:r w:rsidRPr="00015A1F">
        <w:rPr>
          <w:rFonts w:ascii="Arial" w:eastAsia="Times New Roman" w:hAnsi="Arial" w:cs="Arial"/>
        </w:rPr>
        <w:t xml:space="preserve">U svrhu sigurnosti plovidbe, zaštite mora od </w:t>
      </w:r>
      <w:r>
        <w:rPr>
          <w:rFonts w:ascii="Arial" w:eastAsia="Times New Roman" w:hAnsi="Arial" w:cs="Arial"/>
        </w:rPr>
        <w:t>zagađenja</w:t>
      </w:r>
      <w:r w:rsidRPr="00015A1F">
        <w:rPr>
          <w:rFonts w:ascii="Arial" w:eastAsia="Times New Roman" w:hAnsi="Arial" w:cs="Arial"/>
        </w:rPr>
        <w:t xml:space="preserve">, sprečavanja ugroženosti </w:t>
      </w:r>
      <w:r>
        <w:rPr>
          <w:rFonts w:ascii="Arial" w:eastAsia="Times New Roman" w:hAnsi="Arial" w:cs="Arial"/>
        </w:rPr>
        <w:t>morskog biodiverziteta</w:t>
      </w:r>
      <w:r w:rsidRPr="00015A1F">
        <w:rPr>
          <w:rFonts w:ascii="Arial" w:eastAsia="Times New Roman" w:hAnsi="Arial" w:cs="Arial"/>
        </w:rPr>
        <w:t xml:space="preserve">, kao i radi </w:t>
      </w:r>
      <w:r>
        <w:rPr>
          <w:rFonts w:ascii="Arial" w:eastAsia="Times New Roman" w:hAnsi="Arial" w:cs="Arial"/>
        </w:rPr>
        <w:t>s</w:t>
      </w:r>
      <w:r w:rsidRPr="00015A1F">
        <w:rPr>
          <w:rFonts w:ascii="Arial" w:eastAsia="Times New Roman" w:hAnsi="Arial" w:cs="Arial"/>
        </w:rPr>
        <w:t xml:space="preserve">manjenja opasnosti od većih pomorskih nezgoda, </w:t>
      </w:r>
      <w:r>
        <w:rPr>
          <w:rFonts w:ascii="Arial" w:eastAsia="Times New Roman" w:hAnsi="Arial" w:cs="Arial"/>
        </w:rPr>
        <w:t xml:space="preserve">Ministarstvo </w:t>
      </w:r>
      <w:r w:rsidRPr="00015A1F">
        <w:rPr>
          <w:rFonts w:ascii="Arial" w:eastAsia="Times New Roman" w:hAnsi="Arial" w:cs="Arial"/>
        </w:rPr>
        <w:lastRenderedPageBreak/>
        <w:t xml:space="preserve">može zabraniti plovidbu </w:t>
      </w:r>
      <w:r>
        <w:rPr>
          <w:rFonts w:ascii="Arial" w:eastAsia="Times New Roman" w:hAnsi="Arial" w:cs="Arial"/>
        </w:rPr>
        <w:t xml:space="preserve">u </w:t>
      </w:r>
      <w:r w:rsidRPr="00015A1F">
        <w:rPr>
          <w:rFonts w:ascii="Arial" w:eastAsia="Times New Roman" w:hAnsi="Arial" w:cs="Arial"/>
        </w:rPr>
        <w:t xml:space="preserve">pojedinim dijelovima </w:t>
      </w:r>
      <w:r>
        <w:rPr>
          <w:rFonts w:ascii="Arial" w:eastAsia="Times New Roman" w:hAnsi="Arial" w:cs="Arial"/>
        </w:rPr>
        <w:t>unutrašnjih</w:t>
      </w:r>
      <w:r w:rsidRPr="00015A1F">
        <w:rPr>
          <w:rFonts w:ascii="Arial" w:eastAsia="Times New Roman" w:hAnsi="Arial" w:cs="Arial"/>
        </w:rPr>
        <w:t xml:space="preserve"> morskih voda ili teritorijalnog mora za određene vrste i veličine </w:t>
      </w:r>
      <w:r>
        <w:rPr>
          <w:rFonts w:ascii="Arial" w:eastAsia="Times New Roman" w:hAnsi="Arial" w:cs="Arial"/>
        </w:rPr>
        <w:t>plovnih objekata</w:t>
      </w:r>
      <w:r w:rsidRPr="00015A1F">
        <w:rPr>
          <w:rFonts w:ascii="Arial" w:eastAsia="Times New Roman" w:hAnsi="Arial" w:cs="Arial"/>
        </w:rPr>
        <w:t>, odnosno za brodove koji prevoze određenu vrstu tereta.</w:t>
      </w:r>
    </w:p>
    <w:p w14:paraId="5A7E4794" w14:textId="02C27420" w:rsidR="00015A1F" w:rsidRPr="00015A1F" w:rsidRDefault="00015A1F" w:rsidP="00C404A1">
      <w:pPr>
        <w:pStyle w:val="1tekst"/>
        <w:ind w:left="0" w:right="0" w:firstLine="270"/>
        <w:rPr>
          <w:rFonts w:ascii="Arial" w:eastAsia="Times New Roman" w:hAnsi="Arial" w:cs="Arial"/>
        </w:rPr>
      </w:pPr>
      <w:r w:rsidRPr="00015A1F">
        <w:rPr>
          <w:rFonts w:ascii="Arial" w:eastAsia="Times New Roman" w:hAnsi="Arial" w:cs="Arial"/>
        </w:rPr>
        <w:t>Plovni put</w:t>
      </w:r>
      <w:r w:rsidR="00120911">
        <w:rPr>
          <w:rFonts w:ascii="Arial" w:eastAsia="Times New Roman" w:hAnsi="Arial" w:cs="Arial"/>
        </w:rPr>
        <w:t>e</w:t>
      </w:r>
      <w:r w:rsidRPr="00015A1F">
        <w:rPr>
          <w:rFonts w:ascii="Arial" w:eastAsia="Times New Roman" w:hAnsi="Arial" w:cs="Arial"/>
        </w:rPr>
        <w:t xml:space="preserve">vi i </w:t>
      </w:r>
      <w:r w:rsidR="00120911">
        <w:rPr>
          <w:rFonts w:ascii="Arial" w:eastAsia="Times New Roman" w:hAnsi="Arial" w:cs="Arial"/>
        </w:rPr>
        <w:t>šem</w:t>
      </w:r>
      <w:r w:rsidR="00EB5ABA">
        <w:rPr>
          <w:rFonts w:ascii="Arial" w:eastAsia="Times New Roman" w:hAnsi="Arial" w:cs="Arial"/>
        </w:rPr>
        <w:t>e</w:t>
      </w:r>
      <w:r w:rsidR="00120911">
        <w:rPr>
          <w:rFonts w:ascii="Arial" w:eastAsia="Times New Roman" w:hAnsi="Arial" w:cs="Arial"/>
        </w:rPr>
        <w:t xml:space="preserve"> odvojene plovidbe</w:t>
      </w:r>
      <w:r w:rsidRPr="00015A1F">
        <w:rPr>
          <w:rFonts w:ascii="Arial" w:eastAsia="Times New Roman" w:hAnsi="Arial" w:cs="Arial"/>
        </w:rPr>
        <w:t xml:space="preserve"> iz stava </w:t>
      </w:r>
      <w:r w:rsidR="00EB5ABA">
        <w:rPr>
          <w:rFonts w:ascii="Arial" w:eastAsia="Times New Roman" w:hAnsi="Arial" w:cs="Arial"/>
        </w:rPr>
        <w:t>2</w:t>
      </w:r>
      <w:r w:rsidRPr="00015A1F">
        <w:rPr>
          <w:rFonts w:ascii="Arial" w:eastAsia="Times New Roman" w:hAnsi="Arial" w:cs="Arial"/>
        </w:rPr>
        <w:t xml:space="preserve"> ovog člana mogu se </w:t>
      </w:r>
      <w:r w:rsidR="00120911">
        <w:rPr>
          <w:rFonts w:ascii="Arial" w:eastAsia="Times New Roman" w:hAnsi="Arial" w:cs="Arial"/>
        </w:rPr>
        <w:t>propisati</w:t>
      </w:r>
      <w:r w:rsidRPr="00015A1F">
        <w:rPr>
          <w:rFonts w:ascii="Arial" w:eastAsia="Times New Roman" w:hAnsi="Arial" w:cs="Arial"/>
        </w:rPr>
        <w:t xml:space="preserve"> u posebno zaštićenim dijelovima prirode uz suglasnost </w:t>
      </w:r>
      <w:r w:rsidR="00120911">
        <w:rPr>
          <w:rFonts w:ascii="Arial" w:eastAsia="Times New Roman" w:hAnsi="Arial" w:cs="Arial"/>
        </w:rPr>
        <w:t>organa državne uprave</w:t>
      </w:r>
      <w:r w:rsidRPr="00015A1F">
        <w:rPr>
          <w:rFonts w:ascii="Arial" w:eastAsia="Times New Roman" w:hAnsi="Arial" w:cs="Arial"/>
        </w:rPr>
        <w:t xml:space="preserve"> nadležnog za poslove zaštite prirode.</w:t>
      </w:r>
    </w:p>
    <w:p w14:paraId="398CDF1E" w14:textId="36778C7D" w:rsidR="00015A1F" w:rsidRDefault="00015A1F" w:rsidP="00C404A1">
      <w:pPr>
        <w:pStyle w:val="1tekst"/>
        <w:ind w:left="0" w:right="0" w:firstLine="120"/>
        <w:rPr>
          <w:rFonts w:ascii="Arial" w:eastAsia="Times New Roman" w:hAnsi="Arial" w:cs="Arial"/>
        </w:rPr>
      </w:pPr>
      <w:r w:rsidRPr="00015A1F">
        <w:rPr>
          <w:rFonts w:ascii="Arial" w:eastAsia="Times New Roman" w:hAnsi="Arial" w:cs="Arial"/>
        </w:rPr>
        <w:t xml:space="preserve">Plovni put, </w:t>
      </w:r>
      <w:r w:rsidR="00EB5ABA">
        <w:rPr>
          <w:rFonts w:ascii="Arial" w:eastAsia="Times New Roman" w:hAnsi="Arial" w:cs="Arial"/>
        </w:rPr>
        <w:t>šem</w:t>
      </w:r>
      <w:r w:rsidR="00931C01">
        <w:rPr>
          <w:rFonts w:ascii="Arial" w:eastAsia="Times New Roman" w:hAnsi="Arial" w:cs="Arial"/>
        </w:rPr>
        <w:t>a</w:t>
      </w:r>
      <w:r w:rsidR="00EB5ABA">
        <w:rPr>
          <w:rFonts w:ascii="Arial" w:eastAsia="Times New Roman" w:hAnsi="Arial" w:cs="Arial"/>
        </w:rPr>
        <w:t xml:space="preserve"> odvojene plovidbe</w:t>
      </w:r>
      <w:r w:rsidRPr="00015A1F">
        <w:rPr>
          <w:rFonts w:ascii="Arial" w:eastAsia="Times New Roman" w:hAnsi="Arial" w:cs="Arial"/>
        </w:rPr>
        <w:t xml:space="preserve"> i </w:t>
      </w:r>
      <w:r w:rsidR="00EB5ABA">
        <w:rPr>
          <w:rFonts w:ascii="Arial" w:eastAsia="Times New Roman" w:hAnsi="Arial" w:cs="Arial"/>
        </w:rPr>
        <w:t>sistem</w:t>
      </w:r>
      <w:r w:rsidRPr="00015A1F">
        <w:rPr>
          <w:rFonts w:ascii="Arial" w:eastAsia="Times New Roman" w:hAnsi="Arial" w:cs="Arial"/>
        </w:rPr>
        <w:t xml:space="preserve"> javljanja </w:t>
      </w:r>
      <w:r w:rsidR="00EB5ABA">
        <w:rPr>
          <w:rFonts w:ascii="Arial" w:eastAsia="Times New Roman" w:hAnsi="Arial" w:cs="Arial"/>
        </w:rPr>
        <w:t>pomorskih objekata</w:t>
      </w:r>
      <w:r w:rsidRPr="00015A1F">
        <w:rPr>
          <w:rFonts w:ascii="Arial" w:eastAsia="Times New Roman" w:hAnsi="Arial" w:cs="Arial"/>
        </w:rPr>
        <w:t xml:space="preserve"> iz stava </w:t>
      </w:r>
      <w:r w:rsidR="00EB5ABA">
        <w:rPr>
          <w:rFonts w:ascii="Arial" w:eastAsia="Times New Roman" w:hAnsi="Arial" w:cs="Arial"/>
        </w:rPr>
        <w:t>2</w:t>
      </w:r>
      <w:r w:rsidRPr="00015A1F">
        <w:rPr>
          <w:rFonts w:ascii="Arial" w:eastAsia="Times New Roman" w:hAnsi="Arial" w:cs="Arial"/>
        </w:rPr>
        <w:t xml:space="preserve"> ovog člana ucrtavaju se u pomorske navigacijske karte koje izdaje </w:t>
      </w:r>
      <w:r w:rsidR="00EB5ABA" w:rsidRPr="00AE0C45">
        <w:rPr>
          <w:rFonts w:ascii="Arial" w:eastAsia="Times New Roman" w:hAnsi="Arial" w:cs="Arial"/>
          <w:sz w:val="22"/>
          <w:szCs w:val="22"/>
        </w:rPr>
        <w:t>organ uprave nadlež</w:t>
      </w:r>
      <w:r w:rsidR="00ED3876">
        <w:rPr>
          <w:rFonts w:ascii="Arial" w:eastAsia="Times New Roman" w:hAnsi="Arial" w:cs="Arial"/>
          <w:sz w:val="22"/>
          <w:szCs w:val="22"/>
        </w:rPr>
        <w:t>an</w:t>
      </w:r>
      <w:r w:rsidR="00EB5ABA" w:rsidRPr="00AE0C45">
        <w:rPr>
          <w:rFonts w:ascii="Arial" w:eastAsia="Times New Roman" w:hAnsi="Arial" w:cs="Arial"/>
          <w:sz w:val="22"/>
          <w:szCs w:val="22"/>
        </w:rPr>
        <w:t xml:space="preserve"> za hidrografsku djelatnost</w:t>
      </w:r>
      <w:r w:rsidRPr="00015A1F">
        <w:rPr>
          <w:rFonts w:ascii="Arial" w:eastAsia="Times New Roman" w:hAnsi="Arial" w:cs="Arial"/>
        </w:rPr>
        <w:t xml:space="preserve"> i objavljuj</w:t>
      </w:r>
      <w:r w:rsidR="00EB5ABA">
        <w:rPr>
          <w:rFonts w:ascii="Arial" w:eastAsia="Times New Roman" w:hAnsi="Arial" w:cs="Arial"/>
        </w:rPr>
        <w:t>e</w:t>
      </w:r>
      <w:r w:rsidRPr="00015A1F">
        <w:rPr>
          <w:rFonts w:ascii="Arial" w:eastAsia="Times New Roman" w:hAnsi="Arial" w:cs="Arial"/>
        </w:rPr>
        <w:t xml:space="preserve"> u </w:t>
      </w:r>
      <w:r w:rsidR="00EB5ABA">
        <w:rPr>
          <w:rFonts w:ascii="Arial" w:eastAsia="Times New Roman" w:hAnsi="Arial" w:cs="Arial"/>
        </w:rPr>
        <w:t>skladu sa zakonom</w:t>
      </w:r>
      <w:r w:rsidRPr="00015A1F">
        <w:rPr>
          <w:rFonts w:ascii="Arial" w:eastAsia="Times New Roman" w:hAnsi="Arial" w:cs="Arial"/>
        </w:rPr>
        <w:t>.</w:t>
      </w:r>
    </w:p>
    <w:p w14:paraId="4861CE8E" w14:textId="781E1062" w:rsidR="00C404A1" w:rsidRPr="00015A1F" w:rsidRDefault="00C404A1" w:rsidP="00C404A1">
      <w:pPr>
        <w:pStyle w:val="1tekst"/>
        <w:ind w:left="0" w:right="0" w:firstLine="120"/>
        <w:rPr>
          <w:rFonts w:ascii="Arial" w:eastAsia="Times New Roman" w:hAnsi="Arial" w:cs="Arial"/>
        </w:rPr>
      </w:pPr>
      <w:r w:rsidRPr="00C404A1">
        <w:rPr>
          <w:rFonts w:ascii="Arial" w:eastAsia="Times New Roman" w:hAnsi="Arial" w:cs="Arial"/>
        </w:rPr>
        <w:t>Nautičke ili</w:t>
      </w:r>
      <w:r>
        <w:rPr>
          <w:rFonts w:ascii="Arial" w:eastAsia="Times New Roman" w:hAnsi="Arial" w:cs="Arial"/>
        </w:rPr>
        <w:t xml:space="preserve"> p</w:t>
      </w:r>
      <w:r w:rsidRPr="00C404A1">
        <w:rPr>
          <w:rFonts w:ascii="Arial" w:eastAsia="Times New Roman" w:hAnsi="Arial" w:cs="Arial"/>
        </w:rPr>
        <w:t>omorske karte i publikacije bilo da su papirn</w:t>
      </w:r>
      <w:r>
        <w:rPr>
          <w:rFonts w:ascii="Arial" w:eastAsia="Times New Roman" w:hAnsi="Arial" w:cs="Arial"/>
        </w:rPr>
        <w:t>e</w:t>
      </w:r>
      <w:r w:rsidRPr="00C404A1">
        <w:rPr>
          <w:rFonts w:ascii="Arial" w:eastAsia="Times New Roman" w:hAnsi="Arial" w:cs="Arial"/>
        </w:rPr>
        <w:t xml:space="preserve"> ili elektronske</w:t>
      </w:r>
      <w:r>
        <w:rPr>
          <w:rFonts w:ascii="Arial" w:eastAsia="Times New Roman" w:hAnsi="Arial" w:cs="Arial"/>
        </w:rPr>
        <w:t xml:space="preserve"> </w:t>
      </w:r>
      <w:r w:rsidRPr="00C404A1">
        <w:rPr>
          <w:rFonts w:ascii="Arial" w:eastAsia="Times New Roman" w:hAnsi="Arial" w:cs="Arial"/>
        </w:rPr>
        <w:t xml:space="preserve">moraju se ažurirati u redovnim sedmičnim </w:t>
      </w:r>
      <w:r>
        <w:rPr>
          <w:rFonts w:ascii="Arial" w:eastAsia="Times New Roman" w:hAnsi="Arial" w:cs="Arial"/>
        </w:rPr>
        <w:t xml:space="preserve">intervalima u </w:t>
      </w:r>
      <w:bookmarkStart w:id="3" w:name="_Hlk190603077"/>
      <w:r>
        <w:rPr>
          <w:rFonts w:ascii="Arial" w:eastAsia="Times New Roman" w:hAnsi="Arial" w:cs="Arial"/>
        </w:rPr>
        <w:t>skladu sa važećim Oglasima za pomorce (Notices to mariners)</w:t>
      </w:r>
      <w:bookmarkEnd w:id="3"/>
      <w:r w:rsidRPr="00C404A1">
        <w:rPr>
          <w:rFonts w:ascii="Arial" w:eastAsia="Times New Roman" w:hAnsi="Arial" w:cs="Arial"/>
        </w:rPr>
        <w:t>, kako one nacionalne tako i međunarodne, između ostalog i sa podacima vezanim za karakteristike plovnog puta, a posebno uspostavljenim separacionim zonama,</w:t>
      </w:r>
      <w:r>
        <w:rPr>
          <w:rFonts w:ascii="Arial" w:eastAsia="Times New Roman" w:hAnsi="Arial" w:cs="Arial"/>
        </w:rPr>
        <w:t xml:space="preserve"> </w:t>
      </w:r>
      <w:r w:rsidRPr="00C404A1">
        <w:rPr>
          <w:rFonts w:ascii="Arial" w:eastAsia="Times New Roman" w:hAnsi="Arial" w:cs="Arial"/>
        </w:rPr>
        <w:t>tačkama</w:t>
      </w:r>
      <w:r>
        <w:rPr>
          <w:rFonts w:ascii="Arial" w:eastAsia="Times New Roman" w:hAnsi="Arial" w:cs="Arial"/>
        </w:rPr>
        <w:t xml:space="preserve"> javljanja</w:t>
      </w:r>
      <w:r w:rsidRPr="00C404A1">
        <w:rPr>
          <w:rFonts w:ascii="Arial" w:eastAsia="Times New Roman" w:hAnsi="Arial" w:cs="Arial"/>
        </w:rPr>
        <w:t xml:space="preserve">, područjima zabranjenim za plovidbu i/ili sidrenje, bilo da se radi o povremenim, privremenim ili trajnim </w:t>
      </w:r>
      <w:r>
        <w:rPr>
          <w:rFonts w:ascii="Arial" w:eastAsia="Times New Roman" w:hAnsi="Arial" w:cs="Arial"/>
        </w:rPr>
        <w:t>oglasima</w:t>
      </w:r>
      <w:r w:rsidRPr="00C404A1">
        <w:rPr>
          <w:rFonts w:ascii="Arial" w:eastAsia="Times New Roman" w:hAnsi="Arial" w:cs="Arial"/>
        </w:rPr>
        <w:t>.</w:t>
      </w:r>
    </w:p>
    <w:p w14:paraId="1C9DCBDC" w14:textId="77777777" w:rsidR="00015A1F" w:rsidRDefault="00015A1F" w:rsidP="00C404A1">
      <w:pPr>
        <w:pStyle w:val="1tekst"/>
        <w:ind w:left="0" w:right="147" w:firstLine="360"/>
        <w:rPr>
          <w:rFonts w:ascii="Arial" w:eastAsia="Times New Roman" w:hAnsi="Arial" w:cs="Arial"/>
          <w:sz w:val="22"/>
          <w:szCs w:val="22"/>
        </w:rPr>
      </w:pPr>
    </w:p>
    <w:p w14:paraId="2E8AD4B6" w14:textId="249F491F" w:rsidR="00015A1F" w:rsidRPr="00521982" w:rsidRDefault="00521982" w:rsidP="00521982">
      <w:pPr>
        <w:pStyle w:val="1tekst"/>
        <w:ind w:left="0" w:firstLine="360"/>
        <w:jc w:val="center"/>
        <w:rPr>
          <w:rFonts w:ascii="Arial" w:eastAsia="Times New Roman" w:hAnsi="Arial" w:cs="Arial"/>
          <w:b/>
          <w:sz w:val="22"/>
          <w:szCs w:val="22"/>
        </w:rPr>
      </w:pPr>
      <w:r w:rsidRPr="00521982">
        <w:rPr>
          <w:rFonts w:ascii="Arial" w:eastAsia="Times New Roman" w:hAnsi="Arial" w:cs="Arial"/>
          <w:b/>
          <w:sz w:val="22"/>
          <w:szCs w:val="22"/>
        </w:rPr>
        <w:t>Sidrišta i zone zabranjenog sidrenja</w:t>
      </w:r>
    </w:p>
    <w:p w14:paraId="5AFD0EA2" w14:textId="0DC50108" w:rsidR="00015A1F" w:rsidRDefault="00015A1F" w:rsidP="00015A1F">
      <w:pPr>
        <w:pStyle w:val="1tekst"/>
        <w:ind w:left="0" w:firstLine="0"/>
        <w:jc w:val="center"/>
        <w:rPr>
          <w:rFonts w:ascii="Arial" w:eastAsia="Times New Roman" w:hAnsi="Arial" w:cs="Arial"/>
          <w:b/>
          <w:bCs/>
          <w:sz w:val="22"/>
          <w:szCs w:val="22"/>
        </w:rPr>
      </w:pPr>
      <w:r w:rsidRPr="00015A1F">
        <w:rPr>
          <w:rFonts w:ascii="Arial" w:eastAsia="Times New Roman" w:hAnsi="Arial" w:cs="Arial"/>
          <w:b/>
          <w:bCs/>
          <w:sz w:val="22"/>
          <w:szCs w:val="22"/>
        </w:rPr>
        <w:t>Član 12</w:t>
      </w:r>
    </w:p>
    <w:p w14:paraId="59C5506B" w14:textId="77777777" w:rsidR="00521982" w:rsidRPr="00015A1F" w:rsidRDefault="00521982" w:rsidP="00015A1F">
      <w:pPr>
        <w:pStyle w:val="1tekst"/>
        <w:ind w:left="0" w:firstLine="0"/>
        <w:jc w:val="center"/>
        <w:rPr>
          <w:rFonts w:ascii="Arial" w:eastAsia="Times New Roman" w:hAnsi="Arial" w:cs="Arial"/>
          <w:b/>
          <w:bCs/>
          <w:sz w:val="22"/>
          <w:szCs w:val="22"/>
        </w:rPr>
      </w:pPr>
    </w:p>
    <w:p w14:paraId="243E5FED" w14:textId="77777777" w:rsidR="00702BAB" w:rsidRPr="00AE0C45" w:rsidRDefault="00702BAB" w:rsidP="00C404A1">
      <w:pPr>
        <w:pStyle w:val="1tekst"/>
        <w:ind w:left="0" w:right="0" w:firstLine="357"/>
        <w:rPr>
          <w:rFonts w:ascii="Arial" w:eastAsia="Times New Roman" w:hAnsi="Arial" w:cs="Arial"/>
          <w:sz w:val="22"/>
          <w:szCs w:val="22"/>
        </w:rPr>
      </w:pPr>
      <w:r w:rsidRPr="00AE0C45">
        <w:rPr>
          <w:rFonts w:ascii="Arial" w:eastAsia="Times New Roman" w:hAnsi="Arial" w:cs="Arial"/>
          <w:sz w:val="22"/>
          <w:szCs w:val="22"/>
        </w:rPr>
        <w:t>Zabranjeno je sidrenje i zadržavanje plovnih objekata u zonama zabranjenog sidrenja.</w:t>
      </w:r>
    </w:p>
    <w:p w14:paraId="07F2C13F" w14:textId="4877EA12" w:rsidR="00702BAB" w:rsidRPr="00AE0C45" w:rsidRDefault="00702BAB" w:rsidP="00C404A1">
      <w:pPr>
        <w:pStyle w:val="1tekst"/>
        <w:ind w:left="0" w:right="0" w:firstLine="357"/>
        <w:rPr>
          <w:rFonts w:ascii="Arial" w:eastAsia="Times New Roman" w:hAnsi="Arial" w:cs="Arial"/>
          <w:sz w:val="22"/>
          <w:szCs w:val="22"/>
        </w:rPr>
      </w:pPr>
      <w:r w:rsidRPr="00AE0C45">
        <w:rPr>
          <w:rFonts w:ascii="Arial" w:eastAsia="Times New Roman" w:hAnsi="Arial" w:cs="Arial"/>
          <w:sz w:val="22"/>
          <w:szCs w:val="22"/>
        </w:rPr>
        <w:t>Zabranjeno je sidrenje i zadržavanje brodova</w:t>
      </w:r>
      <w:r w:rsidR="005B48BA" w:rsidRPr="00AE0C45">
        <w:rPr>
          <w:rFonts w:ascii="Arial" w:eastAsia="Times New Roman" w:hAnsi="Arial" w:cs="Arial"/>
          <w:sz w:val="22"/>
          <w:szCs w:val="22"/>
        </w:rPr>
        <w:t xml:space="preserve"> i jahti</w:t>
      </w:r>
      <w:r w:rsidRPr="00AE0C45">
        <w:rPr>
          <w:rFonts w:ascii="Arial" w:eastAsia="Times New Roman" w:hAnsi="Arial" w:cs="Arial"/>
          <w:sz w:val="22"/>
          <w:szCs w:val="22"/>
        </w:rPr>
        <w:t xml:space="preserve"> na mjestima koja nijesu za tu namjenu uređena i obilježena.</w:t>
      </w:r>
    </w:p>
    <w:p w14:paraId="304F6190" w14:textId="40AF401B" w:rsidR="00702BAB" w:rsidRDefault="00702BAB" w:rsidP="00C404A1">
      <w:pPr>
        <w:pStyle w:val="1tekst"/>
        <w:ind w:left="0" w:right="0" w:firstLine="357"/>
        <w:rPr>
          <w:rFonts w:ascii="Arial" w:eastAsia="Times New Roman" w:hAnsi="Arial" w:cs="Arial"/>
          <w:sz w:val="22"/>
          <w:szCs w:val="22"/>
        </w:rPr>
      </w:pPr>
      <w:r w:rsidRPr="00AE0C45">
        <w:rPr>
          <w:rFonts w:ascii="Arial" w:eastAsia="Times New Roman" w:hAnsi="Arial" w:cs="Arial"/>
          <w:sz w:val="22"/>
          <w:szCs w:val="22"/>
        </w:rPr>
        <w:t>Sidrišta i zone zabranjenog sidrenja određuj</w:t>
      </w:r>
      <w:r w:rsidR="00FF017E">
        <w:rPr>
          <w:rFonts w:ascii="Arial" w:eastAsia="Times New Roman" w:hAnsi="Arial" w:cs="Arial"/>
          <w:sz w:val="22"/>
          <w:szCs w:val="22"/>
        </w:rPr>
        <w:t>u</w:t>
      </w:r>
      <w:r w:rsidR="005B48BA" w:rsidRPr="00AE0C45">
        <w:rPr>
          <w:rFonts w:ascii="Arial" w:eastAsia="Times New Roman" w:hAnsi="Arial" w:cs="Arial"/>
          <w:sz w:val="22"/>
          <w:szCs w:val="22"/>
        </w:rPr>
        <w:t xml:space="preserve"> lučk</w:t>
      </w:r>
      <w:r w:rsidR="0061301E">
        <w:rPr>
          <w:rFonts w:ascii="Arial" w:eastAsia="Times New Roman" w:hAnsi="Arial" w:cs="Arial"/>
          <w:sz w:val="22"/>
          <w:szCs w:val="22"/>
        </w:rPr>
        <w:t>a</w:t>
      </w:r>
      <w:r w:rsidR="005B48BA" w:rsidRPr="00AE0C45">
        <w:rPr>
          <w:rFonts w:ascii="Arial" w:eastAsia="Times New Roman" w:hAnsi="Arial" w:cs="Arial"/>
          <w:sz w:val="22"/>
          <w:szCs w:val="22"/>
        </w:rPr>
        <w:t xml:space="preserve"> kapetanij</w:t>
      </w:r>
      <w:r w:rsidR="0061301E">
        <w:rPr>
          <w:rFonts w:ascii="Arial" w:eastAsia="Times New Roman" w:hAnsi="Arial" w:cs="Arial"/>
          <w:sz w:val="22"/>
          <w:szCs w:val="22"/>
        </w:rPr>
        <w:t>a</w:t>
      </w:r>
      <w:r w:rsidR="005B48BA" w:rsidRPr="00AE0C45">
        <w:rPr>
          <w:rFonts w:ascii="Arial" w:eastAsia="Times New Roman" w:hAnsi="Arial" w:cs="Arial"/>
          <w:sz w:val="22"/>
          <w:szCs w:val="22"/>
        </w:rPr>
        <w:t xml:space="preserve"> i</w:t>
      </w:r>
      <w:r w:rsidRPr="00AE0C45">
        <w:rPr>
          <w:rFonts w:ascii="Arial" w:eastAsia="Times New Roman" w:hAnsi="Arial" w:cs="Arial"/>
          <w:sz w:val="22"/>
          <w:szCs w:val="22"/>
        </w:rPr>
        <w:t xml:space="preserve"> </w:t>
      </w:r>
      <w:bookmarkStart w:id="4" w:name="_Hlk185239002"/>
      <w:r w:rsidRPr="00AE0C45">
        <w:rPr>
          <w:rFonts w:ascii="Arial" w:eastAsia="Times New Roman" w:hAnsi="Arial" w:cs="Arial"/>
          <w:sz w:val="22"/>
          <w:szCs w:val="22"/>
        </w:rPr>
        <w:t>organ uprave nadlež</w:t>
      </w:r>
      <w:r w:rsidR="0061301E">
        <w:rPr>
          <w:rFonts w:ascii="Arial" w:eastAsia="Times New Roman" w:hAnsi="Arial" w:cs="Arial"/>
          <w:sz w:val="22"/>
          <w:szCs w:val="22"/>
        </w:rPr>
        <w:t>an</w:t>
      </w:r>
      <w:r w:rsidRPr="00AE0C45">
        <w:rPr>
          <w:rFonts w:ascii="Arial" w:eastAsia="Times New Roman" w:hAnsi="Arial" w:cs="Arial"/>
          <w:sz w:val="22"/>
          <w:szCs w:val="22"/>
        </w:rPr>
        <w:t xml:space="preserve"> za hidrografsku djelatnost</w:t>
      </w:r>
      <w:bookmarkEnd w:id="4"/>
      <w:r w:rsidRPr="00AE0C45">
        <w:rPr>
          <w:rFonts w:ascii="Arial" w:eastAsia="Times New Roman" w:hAnsi="Arial" w:cs="Arial"/>
          <w:sz w:val="22"/>
          <w:szCs w:val="22"/>
        </w:rPr>
        <w:t>.</w:t>
      </w:r>
    </w:p>
    <w:p w14:paraId="37F99C05" w14:textId="1C0C97B3" w:rsidR="00C404A1" w:rsidRPr="00AE0C45" w:rsidRDefault="00C404A1" w:rsidP="00C404A1">
      <w:pPr>
        <w:pStyle w:val="1tekst"/>
        <w:ind w:left="0" w:right="0" w:firstLine="357"/>
        <w:rPr>
          <w:rFonts w:ascii="Arial" w:eastAsia="Times New Roman" w:hAnsi="Arial" w:cs="Arial"/>
          <w:sz w:val="22"/>
          <w:szCs w:val="22"/>
        </w:rPr>
      </w:pPr>
      <w:bookmarkStart w:id="5" w:name="_Hlk190603174"/>
      <w:r w:rsidRPr="00C404A1">
        <w:rPr>
          <w:rFonts w:ascii="Arial" w:eastAsia="Times New Roman" w:hAnsi="Arial" w:cs="Arial"/>
          <w:sz w:val="22"/>
          <w:szCs w:val="22"/>
        </w:rPr>
        <w:t>Nautičke ili pomorske karte, bilo da su papirn</w:t>
      </w:r>
      <w:r>
        <w:rPr>
          <w:rFonts w:ascii="Arial" w:eastAsia="Times New Roman" w:hAnsi="Arial" w:cs="Arial"/>
          <w:sz w:val="22"/>
          <w:szCs w:val="22"/>
        </w:rPr>
        <w:t>e</w:t>
      </w:r>
      <w:r w:rsidRPr="00C404A1">
        <w:rPr>
          <w:rFonts w:ascii="Arial" w:eastAsia="Times New Roman" w:hAnsi="Arial" w:cs="Arial"/>
          <w:sz w:val="22"/>
          <w:szCs w:val="22"/>
        </w:rPr>
        <w:t xml:space="preserve"> ili elektronske</w:t>
      </w:r>
      <w:r>
        <w:rPr>
          <w:rFonts w:ascii="Arial" w:eastAsia="Times New Roman" w:hAnsi="Arial" w:cs="Arial"/>
          <w:sz w:val="22"/>
          <w:szCs w:val="22"/>
        </w:rPr>
        <w:t>,</w:t>
      </w:r>
      <w:r w:rsidRPr="00C404A1">
        <w:rPr>
          <w:rFonts w:ascii="Arial" w:eastAsia="Times New Roman" w:hAnsi="Arial" w:cs="Arial"/>
          <w:sz w:val="22"/>
          <w:szCs w:val="22"/>
        </w:rPr>
        <w:t xml:space="preserve"> moraju se ažurirati u redovnim sedmičnim </w:t>
      </w:r>
      <w:r>
        <w:rPr>
          <w:rFonts w:ascii="Arial" w:eastAsia="Times New Roman" w:hAnsi="Arial" w:cs="Arial"/>
          <w:sz w:val="22"/>
          <w:szCs w:val="22"/>
        </w:rPr>
        <w:t xml:space="preserve">intervalima u </w:t>
      </w:r>
      <w:r>
        <w:rPr>
          <w:rFonts w:ascii="Arial" w:eastAsia="Times New Roman" w:hAnsi="Arial" w:cs="Arial"/>
        </w:rPr>
        <w:t>skladu sa važećim Oglasima za pomorce (Notices to mariners)</w:t>
      </w:r>
      <w:r w:rsidRPr="00C404A1">
        <w:rPr>
          <w:rFonts w:ascii="Arial" w:eastAsia="Times New Roman" w:hAnsi="Arial" w:cs="Arial"/>
          <w:sz w:val="22"/>
          <w:szCs w:val="22"/>
        </w:rPr>
        <w:t>, kako one nacionalne tako i međunarodne, između ostalog i sa podacima vezanim za karakteristike plovnog puta, a posebno dubine.</w:t>
      </w:r>
    </w:p>
    <w:bookmarkEnd w:id="5"/>
    <w:p w14:paraId="5D761B5C" w14:textId="77777777" w:rsidR="00702BAB" w:rsidRPr="00AE0C45" w:rsidRDefault="00702BAB" w:rsidP="00AF66A9">
      <w:pPr>
        <w:spacing w:after="0"/>
        <w:ind w:firstLine="450"/>
        <w:jc w:val="both"/>
        <w:rPr>
          <w:rFonts w:ascii="Arial" w:eastAsia="Times New Roman" w:hAnsi="Arial" w:cs="Arial"/>
        </w:rPr>
      </w:pPr>
    </w:p>
    <w:p w14:paraId="479F5B49" w14:textId="13509FCD" w:rsidR="00481FCE" w:rsidRPr="00521982" w:rsidRDefault="00521982" w:rsidP="0047373C">
      <w:pPr>
        <w:spacing w:after="0"/>
        <w:jc w:val="center"/>
        <w:rPr>
          <w:rFonts w:ascii="Arial" w:eastAsia="Times New Roman" w:hAnsi="Arial" w:cs="Arial"/>
          <w:b/>
          <w:bCs/>
        </w:rPr>
      </w:pPr>
      <w:r w:rsidRPr="00521982">
        <w:rPr>
          <w:rFonts w:ascii="Arial" w:eastAsia="Times New Roman" w:hAnsi="Arial" w:cs="Arial"/>
          <w:b/>
        </w:rPr>
        <w:t>Objekti sigurnosti plovidbe</w:t>
      </w:r>
    </w:p>
    <w:p w14:paraId="6180605E" w14:textId="170F38EB" w:rsidR="0047373C" w:rsidRDefault="0047373C" w:rsidP="0047373C">
      <w:pPr>
        <w:spacing w:after="0"/>
        <w:jc w:val="center"/>
        <w:rPr>
          <w:rFonts w:ascii="Arial" w:eastAsia="Times New Roman" w:hAnsi="Arial" w:cs="Arial"/>
          <w:b/>
          <w:bCs/>
        </w:rPr>
      </w:pPr>
      <w:r w:rsidRPr="00AE0C45">
        <w:rPr>
          <w:rFonts w:ascii="Arial" w:eastAsia="Times New Roman" w:hAnsi="Arial" w:cs="Arial"/>
          <w:b/>
          <w:bCs/>
        </w:rPr>
        <w:t xml:space="preserve">Član </w:t>
      </w:r>
      <w:r w:rsidR="00DD49DF">
        <w:rPr>
          <w:rFonts w:ascii="Arial" w:eastAsia="Times New Roman" w:hAnsi="Arial" w:cs="Arial"/>
          <w:b/>
          <w:bCs/>
        </w:rPr>
        <w:t>13</w:t>
      </w:r>
    </w:p>
    <w:p w14:paraId="3E0740C0" w14:textId="77777777" w:rsidR="00521982" w:rsidRPr="00DD49DF" w:rsidRDefault="00521982" w:rsidP="0047373C">
      <w:pPr>
        <w:spacing w:after="0"/>
        <w:jc w:val="center"/>
        <w:rPr>
          <w:rFonts w:ascii="Arial" w:eastAsia="Times New Roman" w:hAnsi="Arial" w:cs="Arial"/>
          <w:b/>
          <w:bCs/>
        </w:rPr>
      </w:pPr>
    </w:p>
    <w:p w14:paraId="0AF3FA0A" w14:textId="3BD0EE0C" w:rsidR="0047373C" w:rsidRPr="00AE0C45" w:rsidRDefault="0047373C" w:rsidP="00481FCE">
      <w:pPr>
        <w:spacing w:after="0"/>
        <w:ind w:firstLine="360"/>
        <w:jc w:val="both"/>
        <w:rPr>
          <w:rFonts w:ascii="Arial" w:eastAsia="Times New Roman" w:hAnsi="Arial" w:cs="Arial"/>
        </w:rPr>
      </w:pPr>
      <w:r w:rsidRPr="00AE0C45">
        <w:rPr>
          <w:rFonts w:ascii="Arial" w:eastAsia="Times New Roman" w:hAnsi="Arial" w:cs="Arial"/>
        </w:rPr>
        <w:t>Objekti sigurnosti plovidbe postavljaju se u unutrašnjim morskim vodama i teritorijalnom moru Crne Gore kako bi se osiguralo sigurno odvijanje pomorskog saobraćaja.</w:t>
      </w:r>
    </w:p>
    <w:p w14:paraId="4CCBF79F" w14:textId="4F6FE666" w:rsidR="0047373C" w:rsidRPr="00AE0C45" w:rsidRDefault="00745A1B" w:rsidP="00481FCE">
      <w:pPr>
        <w:spacing w:after="0"/>
        <w:ind w:firstLine="360"/>
        <w:jc w:val="both"/>
        <w:rPr>
          <w:rFonts w:ascii="Arial" w:eastAsia="Times New Roman" w:hAnsi="Arial" w:cs="Arial"/>
        </w:rPr>
      </w:pPr>
      <w:r w:rsidRPr="00AE0C45">
        <w:rPr>
          <w:rFonts w:ascii="Arial" w:eastAsia="Times New Roman" w:hAnsi="Arial" w:cs="Arial"/>
        </w:rPr>
        <w:t>Organ uprave</w:t>
      </w:r>
      <w:r w:rsidR="0047373C" w:rsidRPr="00AE0C45">
        <w:rPr>
          <w:rFonts w:ascii="Arial" w:eastAsia="Times New Roman" w:hAnsi="Arial" w:cs="Arial"/>
        </w:rPr>
        <w:t xml:space="preserve"> postavlja objekte sigurnosti plovidbe i održava njihov ispravan rad.</w:t>
      </w:r>
    </w:p>
    <w:p w14:paraId="47E76C1F" w14:textId="045D21C0" w:rsidR="0047373C" w:rsidRPr="00AE0C45" w:rsidRDefault="0047373C" w:rsidP="00481FCE">
      <w:pPr>
        <w:spacing w:after="0"/>
        <w:ind w:firstLine="360"/>
        <w:jc w:val="both"/>
        <w:rPr>
          <w:rFonts w:ascii="Arial" w:eastAsia="Times New Roman" w:hAnsi="Arial" w:cs="Arial"/>
        </w:rPr>
      </w:pPr>
      <w:r w:rsidRPr="00AE0C45">
        <w:rPr>
          <w:rFonts w:ascii="Arial" w:eastAsia="Times New Roman" w:hAnsi="Arial" w:cs="Arial"/>
        </w:rPr>
        <w:t>Iz</w:t>
      </w:r>
      <w:r w:rsidR="00D118F1" w:rsidRPr="00AE0C45">
        <w:rPr>
          <w:rFonts w:ascii="Arial" w:eastAsia="Times New Roman" w:hAnsi="Arial" w:cs="Arial"/>
        </w:rPr>
        <w:t>uzetno</w:t>
      </w:r>
      <w:r w:rsidRPr="00AE0C45">
        <w:rPr>
          <w:rFonts w:ascii="Arial" w:eastAsia="Times New Roman" w:hAnsi="Arial" w:cs="Arial"/>
        </w:rPr>
        <w:t xml:space="preserve"> od stava 2 ovog člana, objekte sigurnosti plovidbe koji se nalaze u lučkim područjima, </w:t>
      </w:r>
      <w:r w:rsidR="00745A1B" w:rsidRPr="00AE0C45">
        <w:rPr>
          <w:rFonts w:ascii="Arial" w:eastAsia="Times New Roman" w:hAnsi="Arial" w:cs="Arial"/>
        </w:rPr>
        <w:t>u skladu sa zakonom</w:t>
      </w:r>
      <w:r w:rsidRPr="00AE0C45">
        <w:rPr>
          <w:rFonts w:ascii="Arial" w:eastAsia="Times New Roman" w:hAnsi="Arial" w:cs="Arial"/>
        </w:rPr>
        <w:t xml:space="preserve">, dužno je postaviti i održavati </w:t>
      </w:r>
      <w:r w:rsidR="00745A1B" w:rsidRPr="00AE0C45">
        <w:rPr>
          <w:rFonts w:ascii="Arial" w:eastAsia="Times New Roman" w:hAnsi="Arial" w:cs="Arial"/>
        </w:rPr>
        <w:t>pravno lice ko</w:t>
      </w:r>
      <w:r w:rsidR="00D118F1" w:rsidRPr="00AE0C45">
        <w:rPr>
          <w:rFonts w:ascii="Arial" w:eastAsia="Times New Roman" w:hAnsi="Arial" w:cs="Arial"/>
        </w:rPr>
        <w:t>me</w:t>
      </w:r>
      <w:r w:rsidR="00745A1B" w:rsidRPr="00AE0C45">
        <w:rPr>
          <w:rFonts w:ascii="Arial" w:eastAsia="Times New Roman" w:hAnsi="Arial" w:cs="Arial"/>
        </w:rPr>
        <w:t xml:space="preserve"> je lučko područje dato u koncesiju, zakup odnosno korišćenje</w:t>
      </w:r>
      <w:r w:rsidRPr="00AE0C45">
        <w:rPr>
          <w:rFonts w:ascii="Arial" w:eastAsia="Times New Roman" w:hAnsi="Arial" w:cs="Arial"/>
        </w:rPr>
        <w:t>.</w:t>
      </w:r>
    </w:p>
    <w:p w14:paraId="142BC78B" w14:textId="0F91CAF8" w:rsidR="0047373C" w:rsidRPr="00AE0C45" w:rsidRDefault="00745A1B" w:rsidP="00481FCE">
      <w:pPr>
        <w:spacing w:after="0"/>
        <w:ind w:firstLine="360"/>
        <w:jc w:val="both"/>
        <w:rPr>
          <w:rFonts w:ascii="Arial" w:eastAsia="Times New Roman" w:hAnsi="Arial" w:cs="Arial"/>
        </w:rPr>
      </w:pPr>
      <w:r w:rsidRPr="00AE0C45">
        <w:rPr>
          <w:rFonts w:ascii="Arial" w:eastAsia="Times New Roman" w:hAnsi="Arial" w:cs="Arial"/>
        </w:rPr>
        <w:t>Izuzetno od st</w:t>
      </w:r>
      <w:r w:rsidR="00D118F1" w:rsidRPr="00AE0C45">
        <w:rPr>
          <w:rFonts w:ascii="Arial" w:eastAsia="Times New Roman" w:hAnsi="Arial" w:cs="Arial"/>
        </w:rPr>
        <w:t>.</w:t>
      </w:r>
      <w:r w:rsidR="0047373C" w:rsidRPr="00AE0C45">
        <w:rPr>
          <w:rFonts w:ascii="Arial" w:eastAsia="Times New Roman" w:hAnsi="Arial" w:cs="Arial"/>
        </w:rPr>
        <w:t xml:space="preserve"> 2 i 3 ovog člana, objekte sigurnosti plovidbe kojima se obilježavaju objekti, sredstva ili drugi zahvati na moru ili na obali koji predstavljaju stalne ili privremene </w:t>
      </w:r>
      <w:r w:rsidRPr="00AE0C45">
        <w:rPr>
          <w:rFonts w:ascii="Arial" w:eastAsia="Times New Roman" w:hAnsi="Arial" w:cs="Arial"/>
        </w:rPr>
        <w:t>prepreke</w:t>
      </w:r>
      <w:r w:rsidR="0047373C" w:rsidRPr="00AE0C45">
        <w:rPr>
          <w:rFonts w:ascii="Arial" w:eastAsia="Times New Roman" w:hAnsi="Arial" w:cs="Arial"/>
        </w:rPr>
        <w:t xml:space="preserve"> na plovnom putu (mostovi, kab</w:t>
      </w:r>
      <w:r w:rsidRPr="00AE0C45">
        <w:rPr>
          <w:rFonts w:ascii="Arial" w:eastAsia="Times New Roman" w:hAnsi="Arial" w:cs="Arial"/>
        </w:rPr>
        <w:t>lovi</w:t>
      </w:r>
      <w:r w:rsidR="0047373C" w:rsidRPr="00AE0C45">
        <w:rPr>
          <w:rFonts w:ascii="Arial" w:eastAsia="Times New Roman" w:hAnsi="Arial" w:cs="Arial"/>
        </w:rPr>
        <w:t xml:space="preserve">, potonuli objekti, objekti za istraživanje </w:t>
      </w:r>
      <w:r w:rsidR="00D118F1" w:rsidRPr="00AE0C45">
        <w:rPr>
          <w:rFonts w:ascii="Arial" w:eastAsia="Times New Roman" w:hAnsi="Arial" w:cs="Arial"/>
        </w:rPr>
        <w:t>i proizvodnju ugljovodonika</w:t>
      </w:r>
      <w:r w:rsidR="0047373C" w:rsidRPr="00AE0C45">
        <w:rPr>
          <w:rFonts w:ascii="Arial" w:eastAsia="Times New Roman" w:hAnsi="Arial" w:cs="Arial"/>
        </w:rPr>
        <w:t xml:space="preserve"> i sl.) dužan je postaviti i održavati investitor, vlasnik ili korisnik tog objekta ili sredstva odnosno </w:t>
      </w:r>
      <w:r w:rsidR="00D118F1" w:rsidRPr="00AE0C45">
        <w:rPr>
          <w:rFonts w:ascii="Arial" w:eastAsia="Times New Roman" w:hAnsi="Arial" w:cs="Arial"/>
        </w:rPr>
        <w:t>nosilac poduhvata</w:t>
      </w:r>
      <w:r w:rsidR="009010AF">
        <w:rPr>
          <w:rFonts w:ascii="Arial" w:eastAsia="Times New Roman" w:hAnsi="Arial" w:cs="Arial"/>
        </w:rPr>
        <w:t xml:space="preserve"> uz saglasnost organa uprave.</w:t>
      </w:r>
    </w:p>
    <w:p w14:paraId="70E40D69" w14:textId="3AF6328C" w:rsidR="003659D6" w:rsidRPr="00AE0C45" w:rsidRDefault="003659D6" w:rsidP="00481FCE">
      <w:pPr>
        <w:spacing w:after="0"/>
        <w:ind w:firstLine="360"/>
        <w:jc w:val="both"/>
        <w:rPr>
          <w:rFonts w:ascii="Arial" w:eastAsia="Times New Roman" w:hAnsi="Arial" w:cs="Arial"/>
        </w:rPr>
      </w:pPr>
      <w:r w:rsidRPr="00AE0C45">
        <w:rPr>
          <w:rFonts w:ascii="Arial" w:eastAsia="Times New Roman" w:hAnsi="Arial" w:cs="Arial"/>
        </w:rPr>
        <w:t>Na objekte sigurnosti plovidbe iz stava 1 ovog člana zabranjeno je postavljati natpise, uništavati i neovlašćeno postavljati, uklanjati, zamjenjivati ili mijenjati njihovo značenje.</w:t>
      </w:r>
    </w:p>
    <w:p w14:paraId="3788CC49" w14:textId="4C47AFB5" w:rsidR="00217E1A" w:rsidRPr="00AE0C45" w:rsidRDefault="003659D6" w:rsidP="00481FCE">
      <w:pPr>
        <w:spacing w:after="0"/>
        <w:ind w:firstLine="360"/>
        <w:jc w:val="both"/>
        <w:rPr>
          <w:rFonts w:ascii="Arial" w:eastAsia="Times New Roman" w:hAnsi="Arial" w:cs="Arial"/>
        </w:rPr>
      </w:pPr>
      <w:r w:rsidRPr="00AE0C45">
        <w:rPr>
          <w:rFonts w:ascii="Arial" w:eastAsia="Times New Roman" w:hAnsi="Arial" w:cs="Arial"/>
        </w:rPr>
        <w:t xml:space="preserve">Za postavljanje i održavanje objekata sigurnosti plovidbe, </w:t>
      </w:r>
      <w:r w:rsidR="00217E1A" w:rsidRPr="00AE0C45">
        <w:rPr>
          <w:rFonts w:ascii="Arial" w:eastAsia="Times New Roman" w:hAnsi="Arial" w:cs="Arial"/>
        </w:rPr>
        <w:t>kao</w:t>
      </w:r>
      <w:r w:rsidRPr="00AE0C45">
        <w:rPr>
          <w:rFonts w:ascii="Arial" w:eastAsia="Times New Roman" w:hAnsi="Arial" w:cs="Arial"/>
        </w:rPr>
        <w:t xml:space="preserve"> i poslove od javnog interesa iz člana </w:t>
      </w:r>
      <w:r w:rsidR="00217E1A" w:rsidRPr="00AE0C45">
        <w:rPr>
          <w:rFonts w:ascii="Arial" w:eastAsia="Times New Roman" w:hAnsi="Arial" w:cs="Arial"/>
        </w:rPr>
        <w:t>9</w:t>
      </w:r>
      <w:r w:rsidRPr="00AE0C45">
        <w:rPr>
          <w:rFonts w:ascii="Arial" w:eastAsia="Times New Roman" w:hAnsi="Arial" w:cs="Arial"/>
        </w:rPr>
        <w:t xml:space="preserve"> stava 1 t</w:t>
      </w:r>
      <w:r w:rsidR="00217E1A" w:rsidRPr="00AE0C45">
        <w:rPr>
          <w:rFonts w:ascii="Arial" w:eastAsia="Times New Roman" w:hAnsi="Arial" w:cs="Arial"/>
        </w:rPr>
        <w:t>ač.</w:t>
      </w:r>
      <w:r w:rsidRPr="00AE0C45">
        <w:rPr>
          <w:rFonts w:ascii="Arial" w:eastAsia="Times New Roman" w:hAnsi="Arial" w:cs="Arial"/>
        </w:rPr>
        <w:t xml:space="preserve"> a) i f) plovni objekti kada plove ili borave u </w:t>
      </w:r>
      <w:r w:rsidR="007B4D17">
        <w:rPr>
          <w:rFonts w:ascii="Arial" w:eastAsia="Times New Roman" w:hAnsi="Arial" w:cs="Arial"/>
        </w:rPr>
        <w:t>vodama</w:t>
      </w:r>
      <w:r w:rsidRPr="00AE0C45">
        <w:rPr>
          <w:rFonts w:ascii="Arial" w:eastAsia="Times New Roman" w:hAnsi="Arial" w:cs="Arial"/>
        </w:rPr>
        <w:t xml:space="preserve"> </w:t>
      </w:r>
      <w:r w:rsidR="00217E1A" w:rsidRPr="00AE0C45">
        <w:rPr>
          <w:rFonts w:ascii="Arial" w:eastAsia="Times New Roman" w:hAnsi="Arial" w:cs="Arial"/>
        </w:rPr>
        <w:t>Crne Gore</w:t>
      </w:r>
      <w:r w:rsidRPr="00AE0C45">
        <w:rPr>
          <w:rFonts w:ascii="Arial" w:eastAsia="Times New Roman" w:hAnsi="Arial" w:cs="Arial"/>
        </w:rPr>
        <w:t xml:space="preserve"> plaćaju naknadu za </w:t>
      </w:r>
      <w:r w:rsidR="00217E1A" w:rsidRPr="00AE0C45">
        <w:rPr>
          <w:rFonts w:ascii="Arial" w:eastAsia="Times New Roman" w:hAnsi="Arial" w:cs="Arial"/>
        </w:rPr>
        <w:t>upotrebu</w:t>
      </w:r>
      <w:r w:rsidRPr="00AE0C45">
        <w:rPr>
          <w:rFonts w:ascii="Arial" w:eastAsia="Times New Roman" w:hAnsi="Arial" w:cs="Arial"/>
        </w:rPr>
        <w:t xml:space="preserve"> objekata sigurnosti plovidbe.</w:t>
      </w:r>
    </w:p>
    <w:p w14:paraId="77E36396" w14:textId="3BF97B51" w:rsidR="003659D6" w:rsidRPr="00AE0C45" w:rsidRDefault="003659D6" w:rsidP="00481FCE">
      <w:pPr>
        <w:spacing w:after="0"/>
        <w:ind w:firstLine="360"/>
        <w:jc w:val="both"/>
        <w:rPr>
          <w:rFonts w:ascii="Arial" w:eastAsia="Times New Roman" w:hAnsi="Arial" w:cs="Arial"/>
        </w:rPr>
      </w:pPr>
      <w:r w:rsidRPr="00AE0C45">
        <w:rPr>
          <w:rFonts w:ascii="Arial" w:eastAsia="Times New Roman" w:hAnsi="Arial" w:cs="Arial"/>
        </w:rPr>
        <w:lastRenderedPageBreak/>
        <w:t xml:space="preserve">Naknada </w:t>
      </w:r>
      <w:r w:rsidR="00217E1A" w:rsidRPr="00AE0C45">
        <w:rPr>
          <w:rFonts w:ascii="Arial" w:eastAsia="Times New Roman" w:hAnsi="Arial" w:cs="Arial"/>
        </w:rPr>
        <w:t xml:space="preserve">iz stave 6 ovog člana koja se utvrđuje u odnosu na </w:t>
      </w:r>
      <w:r w:rsidRPr="00AE0C45">
        <w:rPr>
          <w:rFonts w:ascii="Arial" w:eastAsia="Times New Roman" w:hAnsi="Arial" w:cs="Arial"/>
        </w:rPr>
        <w:t>kategoriju, vrstu, veličinu i namjenu plovnog objekta</w:t>
      </w:r>
      <w:r w:rsidR="00217E1A" w:rsidRPr="00AE0C45">
        <w:rPr>
          <w:rFonts w:ascii="Arial" w:eastAsia="Times New Roman" w:hAnsi="Arial" w:cs="Arial"/>
        </w:rPr>
        <w:t xml:space="preserve">, utvrđuje </w:t>
      </w:r>
      <w:r w:rsidR="00B27CE4" w:rsidRPr="00AE0C45">
        <w:rPr>
          <w:rFonts w:ascii="Arial" w:eastAsia="Times New Roman" w:hAnsi="Arial" w:cs="Arial"/>
        </w:rPr>
        <w:t>Vlada.</w:t>
      </w:r>
      <w:r w:rsidR="00217E1A" w:rsidRPr="00AE0C45">
        <w:rPr>
          <w:rFonts w:ascii="Arial" w:eastAsia="Times New Roman" w:hAnsi="Arial" w:cs="Arial"/>
        </w:rPr>
        <w:t xml:space="preserve"> </w:t>
      </w:r>
    </w:p>
    <w:p w14:paraId="697067CD" w14:textId="0BD9547A" w:rsidR="003659D6" w:rsidRPr="00AE0C45" w:rsidRDefault="00B27CE4" w:rsidP="00481FCE">
      <w:pPr>
        <w:spacing w:after="0"/>
        <w:ind w:firstLine="360"/>
        <w:jc w:val="both"/>
        <w:rPr>
          <w:rFonts w:ascii="Arial" w:eastAsia="Times New Roman" w:hAnsi="Arial" w:cs="Arial"/>
        </w:rPr>
      </w:pPr>
      <w:r w:rsidRPr="00AE0C45">
        <w:rPr>
          <w:rFonts w:ascii="Arial" w:eastAsia="Times New Roman" w:hAnsi="Arial" w:cs="Arial"/>
        </w:rPr>
        <w:t>Izuzetno</w:t>
      </w:r>
      <w:r w:rsidR="003659D6" w:rsidRPr="00AE0C45">
        <w:rPr>
          <w:rFonts w:ascii="Arial" w:eastAsia="Times New Roman" w:hAnsi="Arial" w:cs="Arial"/>
        </w:rPr>
        <w:t xml:space="preserve"> od stava </w:t>
      </w:r>
      <w:r w:rsidRPr="00AE0C45">
        <w:rPr>
          <w:rFonts w:ascii="Arial" w:eastAsia="Times New Roman" w:hAnsi="Arial" w:cs="Arial"/>
        </w:rPr>
        <w:t>7</w:t>
      </w:r>
      <w:r w:rsidR="003659D6" w:rsidRPr="00AE0C45">
        <w:rPr>
          <w:rFonts w:ascii="Arial" w:eastAsia="Times New Roman" w:hAnsi="Arial" w:cs="Arial"/>
        </w:rPr>
        <w:t xml:space="preserve"> ovog člana naknadu ne plaćaju brodovi koji </w:t>
      </w:r>
      <w:r w:rsidRPr="00AE0C45">
        <w:rPr>
          <w:rFonts w:ascii="Arial" w:eastAsia="Times New Roman" w:hAnsi="Arial" w:cs="Arial"/>
        </w:rPr>
        <w:t>koriste pravo</w:t>
      </w:r>
      <w:r w:rsidR="003659D6" w:rsidRPr="00AE0C45">
        <w:rPr>
          <w:rFonts w:ascii="Arial" w:eastAsia="Times New Roman" w:hAnsi="Arial" w:cs="Arial"/>
        </w:rPr>
        <w:t xml:space="preserve"> neškodljivog prolaska teritorijalnim morem bez </w:t>
      </w:r>
      <w:r w:rsidRPr="00AE0C45">
        <w:rPr>
          <w:rFonts w:ascii="Arial" w:eastAsia="Times New Roman" w:hAnsi="Arial" w:cs="Arial"/>
        </w:rPr>
        <w:t>uplovljavanja</w:t>
      </w:r>
      <w:r w:rsidR="003659D6" w:rsidRPr="00AE0C45">
        <w:rPr>
          <w:rFonts w:ascii="Arial" w:eastAsia="Times New Roman" w:hAnsi="Arial" w:cs="Arial"/>
        </w:rPr>
        <w:t xml:space="preserve"> u luke i na sidrišta </w:t>
      </w:r>
      <w:r w:rsidRPr="00AE0C45">
        <w:rPr>
          <w:rFonts w:ascii="Arial" w:eastAsia="Times New Roman" w:hAnsi="Arial" w:cs="Arial"/>
        </w:rPr>
        <w:t>Crne Gore</w:t>
      </w:r>
      <w:r w:rsidR="003659D6" w:rsidRPr="00AE0C45">
        <w:rPr>
          <w:rFonts w:ascii="Arial" w:eastAsia="Times New Roman" w:hAnsi="Arial" w:cs="Arial"/>
        </w:rPr>
        <w:t xml:space="preserve">, javni brodovi, ratni brodovi, </w:t>
      </w:r>
      <w:r w:rsidRPr="00AE0C45">
        <w:rPr>
          <w:rFonts w:ascii="Arial" w:eastAsia="Times New Roman" w:hAnsi="Arial" w:cs="Arial"/>
        </w:rPr>
        <w:t xml:space="preserve">kao i čamci, </w:t>
      </w:r>
      <w:r w:rsidR="003659D6" w:rsidRPr="00AE0C45">
        <w:rPr>
          <w:rFonts w:ascii="Arial" w:eastAsia="Times New Roman" w:hAnsi="Arial" w:cs="Arial"/>
        </w:rPr>
        <w:t xml:space="preserve">jahte </w:t>
      </w:r>
      <w:r w:rsidRPr="00AE0C45">
        <w:rPr>
          <w:rFonts w:ascii="Arial" w:eastAsia="Times New Roman" w:hAnsi="Arial" w:cs="Arial"/>
        </w:rPr>
        <w:t>i drugi</w:t>
      </w:r>
      <w:r w:rsidR="003659D6" w:rsidRPr="00AE0C45">
        <w:rPr>
          <w:rFonts w:ascii="Arial" w:eastAsia="Times New Roman" w:hAnsi="Arial" w:cs="Arial"/>
        </w:rPr>
        <w:t xml:space="preserve"> plovni objekti u vanrednim okolnostima odnosno okolnostima koje ni</w:t>
      </w:r>
      <w:r w:rsidRPr="00AE0C45">
        <w:rPr>
          <w:rFonts w:ascii="Arial" w:eastAsia="Times New Roman" w:hAnsi="Arial" w:cs="Arial"/>
        </w:rPr>
        <w:t>je</w:t>
      </w:r>
      <w:r w:rsidR="003659D6" w:rsidRPr="00AE0C45">
        <w:rPr>
          <w:rFonts w:ascii="Arial" w:eastAsia="Times New Roman" w:hAnsi="Arial" w:cs="Arial"/>
        </w:rPr>
        <w:t>su r</w:t>
      </w:r>
      <w:r w:rsidRPr="00AE0C45">
        <w:rPr>
          <w:rFonts w:ascii="Arial" w:eastAsia="Times New Roman" w:hAnsi="Arial" w:cs="Arial"/>
        </w:rPr>
        <w:t>edovna</w:t>
      </w:r>
      <w:r w:rsidR="003659D6" w:rsidRPr="00AE0C45">
        <w:rPr>
          <w:rFonts w:ascii="Arial" w:eastAsia="Times New Roman" w:hAnsi="Arial" w:cs="Arial"/>
        </w:rPr>
        <w:t xml:space="preserve"> plovidba.</w:t>
      </w:r>
    </w:p>
    <w:p w14:paraId="15CA7FC4" w14:textId="76F8DDAC" w:rsidR="00B27CE4" w:rsidRPr="00AE0C45" w:rsidRDefault="00B27CE4" w:rsidP="00481FCE">
      <w:pPr>
        <w:spacing w:after="0"/>
        <w:ind w:firstLine="360"/>
        <w:jc w:val="both"/>
        <w:rPr>
          <w:rFonts w:ascii="Arial" w:eastAsia="Times New Roman" w:hAnsi="Arial" w:cs="Arial"/>
        </w:rPr>
      </w:pPr>
      <w:r w:rsidRPr="00AE0C45">
        <w:rPr>
          <w:rFonts w:ascii="Arial" w:eastAsia="Times New Roman" w:hAnsi="Arial" w:cs="Arial"/>
        </w:rPr>
        <w:t>Sredstva ostvarena od naknade iz stava 6 ovog člana prihod su Budžet</w:t>
      </w:r>
      <w:r w:rsidR="00DC51F2" w:rsidRPr="00AE0C45">
        <w:rPr>
          <w:rFonts w:ascii="Arial" w:eastAsia="Times New Roman" w:hAnsi="Arial" w:cs="Arial"/>
        </w:rPr>
        <w:t>a</w:t>
      </w:r>
      <w:r w:rsidRPr="00AE0C45">
        <w:rPr>
          <w:rFonts w:ascii="Arial" w:eastAsia="Times New Roman" w:hAnsi="Arial" w:cs="Arial"/>
        </w:rPr>
        <w:t>.</w:t>
      </w:r>
    </w:p>
    <w:p w14:paraId="673046EF" w14:textId="0B0527A9" w:rsidR="00D35DC7" w:rsidRDefault="005E21BE" w:rsidP="00481FCE">
      <w:pPr>
        <w:pStyle w:val="1tekst"/>
        <w:ind w:left="0" w:firstLine="360"/>
        <w:rPr>
          <w:rFonts w:ascii="Arial" w:eastAsia="Times New Roman" w:hAnsi="Arial" w:cs="Arial"/>
          <w:sz w:val="22"/>
          <w:szCs w:val="22"/>
        </w:rPr>
      </w:pPr>
      <w:r>
        <w:rPr>
          <w:rFonts w:ascii="Arial" w:eastAsia="Times New Roman" w:hAnsi="Arial" w:cs="Arial"/>
          <w:sz w:val="22"/>
          <w:szCs w:val="22"/>
        </w:rPr>
        <w:t>U</w:t>
      </w:r>
      <w:r w:rsidR="00EB5ABA" w:rsidRPr="00AE0C45">
        <w:rPr>
          <w:rFonts w:ascii="Arial" w:eastAsia="Times New Roman" w:hAnsi="Arial" w:cs="Arial"/>
          <w:sz w:val="22"/>
          <w:szCs w:val="22"/>
        </w:rPr>
        <w:t xml:space="preserve">ređivanje, održavanje i označavanje </w:t>
      </w:r>
      <w:r w:rsidR="00E7120A" w:rsidRPr="00AE0C45">
        <w:rPr>
          <w:rFonts w:ascii="Arial" w:eastAsia="Times New Roman" w:hAnsi="Arial" w:cs="Arial"/>
          <w:sz w:val="22"/>
          <w:szCs w:val="22"/>
        </w:rPr>
        <w:t>plovn</w:t>
      </w:r>
      <w:r w:rsidR="00856F94">
        <w:rPr>
          <w:rFonts w:ascii="Arial" w:eastAsia="Times New Roman" w:hAnsi="Arial" w:cs="Arial"/>
          <w:sz w:val="22"/>
          <w:szCs w:val="22"/>
        </w:rPr>
        <w:t>og</w:t>
      </w:r>
      <w:r w:rsidR="00E7120A" w:rsidRPr="00AE0C45">
        <w:rPr>
          <w:rFonts w:ascii="Arial" w:eastAsia="Times New Roman" w:hAnsi="Arial" w:cs="Arial"/>
          <w:sz w:val="22"/>
          <w:szCs w:val="22"/>
        </w:rPr>
        <w:t xml:space="preserve"> put</w:t>
      </w:r>
      <w:r w:rsidR="00856F94">
        <w:rPr>
          <w:rFonts w:ascii="Arial" w:eastAsia="Times New Roman" w:hAnsi="Arial" w:cs="Arial"/>
          <w:sz w:val="22"/>
          <w:szCs w:val="22"/>
        </w:rPr>
        <w:t>a</w:t>
      </w:r>
      <w:r w:rsidR="00EB5ABA">
        <w:rPr>
          <w:rFonts w:ascii="Arial" w:eastAsia="Times New Roman" w:hAnsi="Arial" w:cs="Arial"/>
          <w:sz w:val="22"/>
          <w:szCs w:val="22"/>
        </w:rPr>
        <w:t xml:space="preserve"> </w:t>
      </w:r>
      <w:r>
        <w:rPr>
          <w:rFonts w:ascii="Arial" w:eastAsia="Times New Roman" w:hAnsi="Arial" w:cs="Arial"/>
          <w:sz w:val="22"/>
          <w:szCs w:val="22"/>
        </w:rPr>
        <w:t>i</w:t>
      </w:r>
      <w:r w:rsidR="00EB5ABA">
        <w:rPr>
          <w:rFonts w:ascii="Arial" w:eastAsia="Times New Roman" w:hAnsi="Arial" w:cs="Arial"/>
          <w:sz w:val="22"/>
          <w:szCs w:val="22"/>
        </w:rPr>
        <w:t xml:space="preserve"> šema odvojene plovidbe </w:t>
      </w:r>
      <w:r w:rsidR="00EA0440" w:rsidRPr="00AE0C45">
        <w:rPr>
          <w:rFonts w:ascii="Arial" w:eastAsia="Times New Roman" w:hAnsi="Arial" w:cs="Arial"/>
          <w:sz w:val="22"/>
          <w:szCs w:val="22"/>
        </w:rPr>
        <w:t>propisuje Ministarstvo.</w:t>
      </w:r>
    </w:p>
    <w:p w14:paraId="3FB0B9B7" w14:textId="0452F5CE" w:rsidR="00C404A1" w:rsidRDefault="00C404A1" w:rsidP="00481FCE">
      <w:pPr>
        <w:pStyle w:val="1tekst"/>
        <w:ind w:left="0" w:firstLine="360"/>
        <w:rPr>
          <w:rFonts w:ascii="Arial" w:eastAsia="Times New Roman" w:hAnsi="Arial" w:cs="Arial"/>
          <w:sz w:val="22"/>
          <w:szCs w:val="22"/>
        </w:rPr>
      </w:pPr>
      <w:r w:rsidRPr="00C404A1">
        <w:rPr>
          <w:rFonts w:ascii="Arial" w:eastAsia="Times New Roman" w:hAnsi="Arial" w:cs="Arial"/>
          <w:sz w:val="22"/>
          <w:szCs w:val="22"/>
        </w:rPr>
        <w:t>Nautičke ili pomorske karte, bilo da su papirne ili elektronske</w:t>
      </w:r>
      <w:r>
        <w:rPr>
          <w:rFonts w:ascii="Arial" w:eastAsia="Times New Roman" w:hAnsi="Arial" w:cs="Arial"/>
          <w:sz w:val="22"/>
          <w:szCs w:val="22"/>
        </w:rPr>
        <w:t>,</w:t>
      </w:r>
      <w:r w:rsidRPr="00C404A1">
        <w:rPr>
          <w:rFonts w:ascii="Arial" w:eastAsia="Times New Roman" w:hAnsi="Arial" w:cs="Arial"/>
          <w:sz w:val="22"/>
          <w:szCs w:val="22"/>
        </w:rPr>
        <w:t xml:space="preserve"> moraju se ažurirati u redovnim sedmičnim intervalima u skladu sa važećim Oglasima za pomorce (Notices to mariners), kako one nacionalne tako i međunarodne, između ostalog i sa podacima vezanim </w:t>
      </w:r>
      <w:r>
        <w:rPr>
          <w:rFonts w:ascii="Arial" w:eastAsia="Times New Roman" w:hAnsi="Arial" w:cs="Arial"/>
          <w:sz w:val="22"/>
          <w:szCs w:val="22"/>
        </w:rPr>
        <w:t>objekte sigurnosti plovidbe.</w:t>
      </w:r>
    </w:p>
    <w:p w14:paraId="317A5380" w14:textId="77777777" w:rsidR="00C404A1" w:rsidRPr="00AE0C45" w:rsidRDefault="00C404A1" w:rsidP="00481FCE">
      <w:pPr>
        <w:pStyle w:val="1tekst"/>
        <w:ind w:left="0" w:firstLine="360"/>
        <w:rPr>
          <w:rFonts w:ascii="Arial" w:eastAsia="Times New Roman" w:hAnsi="Arial" w:cs="Arial"/>
          <w:sz w:val="22"/>
          <w:szCs w:val="22"/>
        </w:rPr>
      </w:pPr>
    </w:p>
    <w:p w14:paraId="4550910D" w14:textId="77777777" w:rsidR="00DC51F2" w:rsidRPr="00AE0C45" w:rsidRDefault="00DC51F2" w:rsidP="00D35DC7">
      <w:pPr>
        <w:spacing w:after="0"/>
        <w:jc w:val="both"/>
        <w:rPr>
          <w:rFonts w:ascii="Arial" w:eastAsia="Times New Roman" w:hAnsi="Arial" w:cs="Arial"/>
        </w:rPr>
      </w:pPr>
    </w:p>
    <w:p w14:paraId="19B8F64B" w14:textId="5E2FE36A" w:rsidR="00AE0C45" w:rsidRPr="00521982" w:rsidRDefault="00521982" w:rsidP="00521982">
      <w:pPr>
        <w:spacing w:after="0"/>
        <w:ind w:firstLine="360"/>
        <w:jc w:val="center"/>
        <w:rPr>
          <w:rFonts w:ascii="Arial" w:eastAsia="Times New Roman" w:hAnsi="Arial" w:cs="Arial"/>
          <w:b/>
        </w:rPr>
      </w:pPr>
      <w:r w:rsidRPr="00521982">
        <w:rPr>
          <w:rFonts w:ascii="Arial" w:eastAsia="Times New Roman" w:hAnsi="Arial" w:cs="Arial"/>
          <w:b/>
        </w:rPr>
        <w:t>Registar objekata sigurnosti plovidbe</w:t>
      </w:r>
    </w:p>
    <w:p w14:paraId="7616706E" w14:textId="384BF4D2" w:rsidR="001E425E" w:rsidRDefault="001E425E" w:rsidP="001E425E">
      <w:pPr>
        <w:spacing w:after="0"/>
        <w:jc w:val="center"/>
        <w:rPr>
          <w:rFonts w:ascii="Arial" w:eastAsia="Times New Roman" w:hAnsi="Arial" w:cs="Arial"/>
          <w:b/>
          <w:bCs/>
        </w:rPr>
      </w:pPr>
      <w:r w:rsidRPr="00AE0C45">
        <w:rPr>
          <w:rFonts w:ascii="Arial" w:eastAsia="Times New Roman" w:hAnsi="Arial" w:cs="Arial"/>
          <w:b/>
          <w:bCs/>
        </w:rPr>
        <w:t xml:space="preserve">Član </w:t>
      </w:r>
      <w:r w:rsidR="000278AE" w:rsidRPr="00AE0C45">
        <w:rPr>
          <w:rFonts w:ascii="Arial" w:eastAsia="Times New Roman" w:hAnsi="Arial" w:cs="Arial"/>
          <w:b/>
          <w:bCs/>
        </w:rPr>
        <w:t>1</w:t>
      </w:r>
      <w:r w:rsidR="000278AE">
        <w:rPr>
          <w:rFonts w:ascii="Arial" w:eastAsia="Times New Roman" w:hAnsi="Arial" w:cs="Arial"/>
          <w:b/>
          <w:bCs/>
        </w:rPr>
        <w:t>4</w:t>
      </w:r>
    </w:p>
    <w:p w14:paraId="54FBE292" w14:textId="77777777" w:rsidR="00521982" w:rsidRDefault="00521982" w:rsidP="001E425E">
      <w:pPr>
        <w:spacing w:after="0"/>
        <w:jc w:val="center"/>
        <w:rPr>
          <w:rFonts w:ascii="Arial" w:eastAsia="Times New Roman" w:hAnsi="Arial" w:cs="Arial"/>
          <w:b/>
          <w:bCs/>
        </w:rPr>
      </w:pPr>
    </w:p>
    <w:p w14:paraId="2A170B4A" w14:textId="0A4A5456" w:rsidR="001E425E" w:rsidRPr="00AE0C45" w:rsidRDefault="001E425E" w:rsidP="00481FCE">
      <w:pPr>
        <w:spacing w:after="0"/>
        <w:ind w:firstLine="360"/>
        <w:jc w:val="both"/>
        <w:rPr>
          <w:rFonts w:ascii="Arial" w:eastAsia="Times New Roman" w:hAnsi="Arial" w:cs="Arial"/>
        </w:rPr>
      </w:pPr>
      <w:r w:rsidRPr="00AE0C45">
        <w:rPr>
          <w:rFonts w:ascii="Arial" w:eastAsia="Times New Roman" w:hAnsi="Arial" w:cs="Arial"/>
        </w:rPr>
        <w:t xml:space="preserve">Podaci o objektima sigurnosti plovidbe </w:t>
      </w:r>
      <w:r w:rsidR="00D956E1" w:rsidRPr="00AE0C45">
        <w:rPr>
          <w:rFonts w:ascii="Arial" w:eastAsia="Times New Roman" w:hAnsi="Arial" w:cs="Arial"/>
        </w:rPr>
        <w:t>koji se</w:t>
      </w:r>
      <w:r w:rsidRPr="00AE0C45">
        <w:rPr>
          <w:rFonts w:ascii="Arial" w:eastAsia="Times New Roman" w:hAnsi="Arial" w:cs="Arial"/>
        </w:rPr>
        <w:t xml:space="preserve"> postavljaju i održavaju, evidentiraju se u registru objekata sigurnosti plovidbe.</w:t>
      </w:r>
    </w:p>
    <w:p w14:paraId="5118EEE6" w14:textId="5618638F" w:rsidR="001E425E" w:rsidRPr="00AE0C45" w:rsidRDefault="001E425E" w:rsidP="00481FCE">
      <w:pPr>
        <w:spacing w:after="0"/>
        <w:ind w:firstLine="360"/>
        <w:jc w:val="both"/>
        <w:rPr>
          <w:rFonts w:ascii="Arial" w:eastAsia="Times New Roman" w:hAnsi="Arial" w:cs="Arial"/>
        </w:rPr>
      </w:pPr>
      <w:r w:rsidRPr="00AE0C45">
        <w:rPr>
          <w:rFonts w:ascii="Arial" w:eastAsia="Times New Roman" w:hAnsi="Arial" w:cs="Arial"/>
        </w:rPr>
        <w:t>Registar iz stava 1 ovog člana je javna knjiga koja se vodi u elektronskoj formi.</w:t>
      </w:r>
    </w:p>
    <w:p w14:paraId="4491BF4D" w14:textId="7A3D8106" w:rsidR="001E425E" w:rsidRPr="00AE0C45" w:rsidRDefault="001E425E" w:rsidP="00481FCE">
      <w:pPr>
        <w:spacing w:after="0"/>
        <w:ind w:firstLine="360"/>
        <w:jc w:val="both"/>
        <w:rPr>
          <w:rFonts w:ascii="Arial" w:eastAsia="Times New Roman" w:hAnsi="Arial" w:cs="Arial"/>
        </w:rPr>
      </w:pPr>
      <w:r w:rsidRPr="00AE0C45">
        <w:rPr>
          <w:rFonts w:ascii="Arial" w:eastAsia="Times New Roman" w:hAnsi="Arial" w:cs="Arial"/>
        </w:rPr>
        <w:t xml:space="preserve">Registar iz stava 1 ovog člana vodi </w:t>
      </w:r>
      <w:r w:rsidR="00531015" w:rsidRPr="00AE0C45">
        <w:rPr>
          <w:rFonts w:ascii="Arial" w:eastAsia="Times New Roman" w:hAnsi="Arial" w:cs="Arial"/>
        </w:rPr>
        <w:t>Ministarstvo</w:t>
      </w:r>
      <w:r w:rsidRPr="00AE0C45">
        <w:rPr>
          <w:rFonts w:ascii="Arial" w:eastAsia="Times New Roman" w:hAnsi="Arial" w:cs="Arial"/>
        </w:rPr>
        <w:t>.</w:t>
      </w:r>
    </w:p>
    <w:p w14:paraId="2664CD55" w14:textId="0D636AD4" w:rsidR="001E425E" w:rsidRPr="00AE0C45" w:rsidRDefault="00D956E1" w:rsidP="00481FCE">
      <w:pPr>
        <w:spacing w:after="0"/>
        <w:ind w:firstLine="360"/>
        <w:jc w:val="both"/>
        <w:rPr>
          <w:rFonts w:ascii="Arial" w:eastAsia="Times New Roman" w:hAnsi="Arial" w:cs="Arial"/>
        </w:rPr>
      </w:pPr>
      <w:r w:rsidRPr="00AE0C45">
        <w:rPr>
          <w:rFonts w:ascii="Arial" w:eastAsia="Times New Roman" w:hAnsi="Arial" w:cs="Arial"/>
        </w:rPr>
        <w:t>Organ uprave, odnosno f</w:t>
      </w:r>
      <w:r w:rsidR="001E425E" w:rsidRPr="00AE0C45">
        <w:rPr>
          <w:rFonts w:ascii="Arial" w:eastAsia="Times New Roman" w:hAnsi="Arial" w:cs="Arial"/>
        </w:rPr>
        <w:t>izička ili pravna lica koja postavljaju i/ili održavaju objekte sigurnosti plovidbe dužni su dostavljati podatke o objektima sigurnosti plovidbe u registar iz stava 1 ovoga člana.</w:t>
      </w:r>
    </w:p>
    <w:p w14:paraId="0425FFFD" w14:textId="391192D2" w:rsidR="001E425E" w:rsidRPr="00AE0C45" w:rsidRDefault="00D956E1" w:rsidP="00481FCE">
      <w:pPr>
        <w:spacing w:after="0"/>
        <w:ind w:firstLine="360"/>
        <w:jc w:val="both"/>
        <w:rPr>
          <w:rFonts w:ascii="Arial" w:eastAsia="Times New Roman" w:hAnsi="Arial" w:cs="Arial"/>
        </w:rPr>
      </w:pPr>
      <w:r w:rsidRPr="00AE0C45">
        <w:rPr>
          <w:rFonts w:ascii="Arial" w:eastAsia="Times New Roman" w:hAnsi="Arial" w:cs="Arial"/>
        </w:rPr>
        <w:t>Organ uprave, odnosno f</w:t>
      </w:r>
      <w:r w:rsidR="001E425E" w:rsidRPr="00AE0C45">
        <w:rPr>
          <w:rFonts w:ascii="Arial" w:eastAsia="Times New Roman" w:hAnsi="Arial" w:cs="Arial"/>
        </w:rPr>
        <w:t>izičk</w:t>
      </w:r>
      <w:r w:rsidR="000C11C0" w:rsidRPr="00AE0C45">
        <w:rPr>
          <w:rFonts w:ascii="Arial" w:eastAsia="Times New Roman" w:hAnsi="Arial" w:cs="Arial"/>
        </w:rPr>
        <w:t>a</w:t>
      </w:r>
      <w:r w:rsidR="001E425E" w:rsidRPr="00AE0C45">
        <w:rPr>
          <w:rFonts w:ascii="Arial" w:eastAsia="Times New Roman" w:hAnsi="Arial" w:cs="Arial"/>
        </w:rPr>
        <w:t xml:space="preserve"> ili pravn</w:t>
      </w:r>
      <w:r w:rsidR="000C11C0" w:rsidRPr="00AE0C45">
        <w:rPr>
          <w:rFonts w:ascii="Arial" w:eastAsia="Times New Roman" w:hAnsi="Arial" w:cs="Arial"/>
        </w:rPr>
        <w:t>a</w:t>
      </w:r>
      <w:r w:rsidR="001E425E" w:rsidRPr="00AE0C45">
        <w:rPr>
          <w:rFonts w:ascii="Arial" w:eastAsia="Times New Roman" w:hAnsi="Arial" w:cs="Arial"/>
        </w:rPr>
        <w:t xml:space="preserve"> </w:t>
      </w:r>
      <w:r w:rsidR="000C11C0" w:rsidRPr="00AE0C45">
        <w:rPr>
          <w:rFonts w:ascii="Arial" w:eastAsia="Times New Roman" w:hAnsi="Arial" w:cs="Arial"/>
        </w:rPr>
        <w:t>lica</w:t>
      </w:r>
      <w:r w:rsidR="001E425E" w:rsidRPr="00AE0C45">
        <w:rPr>
          <w:rFonts w:ascii="Arial" w:eastAsia="Times New Roman" w:hAnsi="Arial" w:cs="Arial"/>
        </w:rPr>
        <w:t xml:space="preserve"> iz stava 4 ovog člana dužn</w:t>
      </w:r>
      <w:r w:rsidR="000C11C0" w:rsidRPr="00AE0C45">
        <w:rPr>
          <w:rFonts w:ascii="Arial" w:eastAsia="Times New Roman" w:hAnsi="Arial" w:cs="Arial"/>
        </w:rPr>
        <w:t>a</w:t>
      </w:r>
      <w:r w:rsidR="001E425E" w:rsidRPr="00AE0C45">
        <w:rPr>
          <w:rFonts w:ascii="Arial" w:eastAsia="Times New Roman" w:hAnsi="Arial" w:cs="Arial"/>
        </w:rPr>
        <w:t xml:space="preserve"> su o promjeni statusa objekta sigurnosti plovidbe bez </w:t>
      </w:r>
      <w:r w:rsidR="000C11C0" w:rsidRPr="00AE0C45">
        <w:rPr>
          <w:rFonts w:ascii="Arial" w:eastAsia="Times New Roman" w:hAnsi="Arial" w:cs="Arial"/>
        </w:rPr>
        <w:t>odlaganja</w:t>
      </w:r>
      <w:r w:rsidR="001E425E" w:rsidRPr="00AE0C45">
        <w:rPr>
          <w:rFonts w:ascii="Arial" w:eastAsia="Times New Roman" w:hAnsi="Arial" w:cs="Arial"/>
        </w:rPr>
        <w:t xml:space="preserve"> obavijestiti nadležnu </w:t>
      </w:r>
      <w:r w:rsidR="000C11C0" w:rsidRPr="00AE0C45">
        <w:rPr>
          <w:rFonts w:ascii="Arial" w:eastAsia="Times New Roman" w:hAnsi="Arial" w:cs="Arial"/>
        </w:rPr>
        <w:t xml:space="preserve">organizacionu jedinicu Ministarstva (u daljem tekstu: </w:t>
      </w:r>
      <w:r w:rsidR="001E425E" w:rsidRPr="00AE0C45">
        <w:rPr>
          <w:rFonts w:ascii="Arial" w:eastAsia="Times New Roman" w:hAnsi="Arial" w:cs="Arial"/>
        </w:rPr>
        <w:t>lučku kapetaniju</w:t>
      </w:r>
      <w:r w:rsidR="000C11C0" w:rsidRPr="00AE0C45">
        <w:rPr>
          <w:rFonts w:ascii="Arial" w:eastAsia="Times New Roman" w:hAnsi="Arial" w:cs="Arial"/>
        </w:rPr>
        <w:t>)</w:t>
      </w:r>
      <w:r w:rsidR="001E425E" w:rsidRPr="00AE0C45">
        <w:rPr>
          <w:rFonts w:ascii="Arial" w:eastAsia="Times New Roman" w:hAnsi="Arial" w:cs="Arial"/>
        </w:rPr>
        <w:t>.</w:t>
      </w:r>
    </w:p>
    <w:p w14:paraId="5704871B" w14:textId="264BFBA6" w:rsidR="000C11C0" w:rsidRDefault="000C11C0" w:rsidP="00481FCE">
      <w:pPr>
        <w:spacing w:after="0"/>
        <w:ind w:firstLine="360"/>
        <w:jc w:val="both"/>
        <w:rPr>
          <w:rFonts w:ascii="Arial" w:eastAsia="Times New Roman" w:hAnsi="Arial" w:cs="Arial"/>
        </w:rPr>
      </w:pPr>
      <w:r w:rsidRPr="00AE0C45">
        <w:rPr>
          <w:rFonts w:ascii="Arial" w:eastAsia="Times New Roman" w:hAnsi="Arial" w:cs="Arial"/>
        </w:rPr>
        <w:t>Način i uslove uspostavljanja i vođenja, kao i sadržaj registra objekata sigurnosti plovidbe, propisuje Ministarstvo.</w:t>
      </w:r>
    </w:p>
    <w:p w14:paraId="4C01DB8B" w14:textId="77777777" w:rsidR="00521982" w:rsidRPr="00AE0C45" w:rsidRDefault="00521982" w:rsidP="00481FCE">
      <w:pPr>
        <w:spacing w:after="0"/>
        <w:ind w:firstLine="360"/>
        <w:jc w:val="both"/>
        <w:rPr>
          <w:rFonts w:ascii="Arial" w:eastAsia="Times New Roman" w:hAnsi="Arial" w:cs="Arial"/>
        </w:rPr>
      </w:pPr>
    </w:p>
    <w:p w14:paraId="6A344BDB" w14:textId="2229526E" w:rsidR="00822D23" w:rsidRPr="00AE0C45" w:rsidRDefault="00521982" w:rsidP="00BF396B">
      <w:pPr>
        <w:spacing w:after="0"/>
        <w:jc w:val="center"/>
        <w:rPr>
          <w:rFonts w:ascii="Arial" w:eastAsia="Times New Roman" w:hAnsi="Arial" w:cs="Arial"/>
          <w:b/>
          <w:bCs/>
        </w:rPr>
      </w:pPr>
      <w:r>
        <w:rPr>
          <w:rFonts w:ascii="Arial" w:eastAsia="Times New Roman" w:hAnsi="Arial" w:cs="Arial"/>
          <w:b/>
          <w:bCs/>
        </w:rPr>
        <w:t>Klasifikacija objekata sigurnosti plovidbe</w:t>
      </w:r>
    </w:p>
    <w:p w14:paraId="71A23027" w14:textId="6E343452" w:rsidR="00BF396B" w:rsidRDefault="00BF396B" w:rsidP="00BF396B">
      <w:pPr>
        <w:spacing w:after="0"/>
        <w:jc w:val="center"/>
        <w:rPr>
          <w:rFonts w:ascii="Arial" w:eastAsia="Times New Roman" w:hAnsi="Arial" w:cs="Arial"/>
          <w:b/>
          <w:bCs/>
        </w:rPr>
      </w:pPr>
      <w:r w:rsidRPr="00AE0C45">
        <w:rPr>
          <w:rFonts w:ascii="Arial" w:eastAsia="Times New Roman" w:hAnsi="Arial" w:cs="Arial"/>
          <w:b/>
          <w:bCs/>
        </w:rPr>
        <w:t xml:space="preserve">Član </w:t>
      </w:r>
      <w:r w:rsidR="000278AE" w:rsidRPr="00AE0C45">
        <w:rPr>
          <w:rFonts w:ascii="Arial" w:eastAsia="Times New Roman" w:hAnsi="Arial" w:cs="Arial"/>
          <w:b/>
          <w:bCs/>
        </w:rPr>
        <w:t>1</w:t>
      </w:r>
      <w:r w:rsidR="000278AE">
        <w:rPr>
          <w:rFonts w:ascii="Arial" w:eastAsia="Times New Roman" w:hAnsi="Arial" w:cs="Arial"/>
          <w:b/>
          <w:bCs/>
        </w:rPr>
        <w:t>5</w:t>
      </w:r>
    </w:p>
    <w:p w14:paraId="63C80D52" w14:textId="77777777" w:rsidR="00521982" w:rsidRDefault="00521982" w:rsidP="00BF396B">
      <w:pPr>
        <w:spacing w:after="0"/>
        <w:jc w:val="center"/>
        <w:rPr>
          <w:rFonts w:ascii="Arial" w:eastAsia="Times New Roman" w:hAnsi="Arial" w:cs="Arial"/>
          <w:b/>
          <w:bCs/>
        </w:rPr>
      </w:pPr>
    </w:p>
    <w:p w14:paraId="34CAE90E" w14:textId="2474D2ED" w:rsidR="00822D23" w:rsidRPr="00AE0C45" w:rsidRDefault="00822D23" w:rsidP="00B32E05">
      <w:pPr>
        <w:spacing w:after="0"/>
        <w:ind w:firstLine="360"/>
        <w:jc w:val="both"/>
        <w:rPr>
          <w:rFonts w:ascii="Arial" w:eastAsia="Times New Roman" w:hAnsi="Arial" w:cs="Arial"/>
        </w:rPr>
      </w:pPr>
      <w:r w:rsidRPr="00AE0C45">
        <w:rPr>
          <w:rFonts w:ascii="Arial" w:eastAsia="Times New Roman" w:hAnsi="Arial" w:cs="Arial"/>
        </w:rPr>
        <w:t>Objekti sigurnosti plovidbe se klasifikuju po vrstama i kategorizuju u odnosu na njihov značaj za sigurnost plovidbe.</w:t>
      </w:r>
    </w:p>
    <w:p w14:paraId="675B84AB" w14:textId="24574A3E" w:rsidR="00822D23" w:rsidRPr="00AE0C45" w:rsidRDefault="00822D23" w:rsidP="00B32E05">
      <w:pPr>
        <w:spacing w:after="0"/>
        <w:ind w:firstLine="360"/>
        <w:jc w:val="both"/>
        <w:rPr>
          <w:rFonts w:ascii="Arial" w:eastAsia="Times New Roman" w:hAnsi="Arial" w:cs="Arial"/>
        </w:rPr>
      </w:pPr>
      <w:r w:rsidRPr="00AE0C45">
        <w:rPr>
          <w:rFonts w:ascii="Arial" w:eastAsia="Times New Roman" w:hAnsi="Arial" w:cs="Arial"/>
        </w:rPr>
        <w:t xml:space="preserve">Potreban broj, vrstu, poziciju odnosno područje rada objekata sigurnosti plovidbe, osim objekata iz člana </w:t>
      </w:r>
      <w:r w:rsidR="00C9457A" w:rsidRPr="00AE0C45">
        <w:rPr>
          <w:rFonts w:ascii="Arial" w:eastAsia="Times New Roman" w:hAnsi="Arial" w:cs="Arial"/>
        </w:rPr>
        <w:t>1</w:t>
      </w:r>
      <w:r w:rsidR="00C9457A">
        <w:rPr>
          <w:rFonts w:ascii="Arial" w:eastAsia="Times New Roman" w:hAnsi="Arial" w:cs="Arial"/>
        </w:rPr>
        <w:t>3</w:t>
      </w:r>
      <w:r w:rsidR="00C9457A" w:rsidRPr="00AE0C45">
        <w:rPr>
          <w:rFonts w:ascii="Arial" w:eastAsia="Times New Roman" w:hAnsi="Arial" w:cs="Arial"/>
        </w:rPr>
        <w:t xml:space="preserve"> </w:t>
      </w:r>
      <w:r w:rsidRPr="00AE0C45">
        <w:rPr>
          <w:rFonts w:ascii="Arial" w:eastAsia="Times New Roman" w:hAnsi="Arial" w:cs="Arial"/>
        </w:rPr>
        <w:t xml:space="preserve">st. 3 i 4 ovog zakona, njihov značaj, promjenu ili njihovo uklanjanje/deaktiviranje propisuje Ministarstvo postupkom utvrđivanja procjene </w:t>
      </w:r>
      <w:r w:rsidR="009B1B85" w:rsidRPr="00AE0C45">
        <w:rPr>
          <w:rFonts w:ascii="Arial" w:eastAsia="Times New Roman" w:hAnsi="Arial" w:cs="Arial"/>
        </w:rPr>
        <w:t xml:space="preserve">inteziteta </w:t>
      </w:r>
      <w:r w:rsidRPr="00AE0C45">
        <w:rPr>
          <w:rFonts w:ascii="Arial" w:eastAsia="Times New Roman" w:hAnsi="Arial" w:cs="Arial"/>
        </w:rPr>
        <w:t>pomorskog saobraćaja i rizika za ljudske živote i imovinu na moru</w:t>
      </w:r>
      <w:r w:rsidR="009B1B85" w:rsidRPr="00AE0C45">
        <w:rPr>
          <w:rFonts w:ascii="Arial" w:eastAsia="Times New Roman" w:hAnsi="Arial" w:cs="Arial"/>
        </w:rPr>
        <w:t xml:space="preserve">, kao i uticaja na životnu </w:t>
      </w:r>
      <w:r w:rsidR="00B32E05" w:rsidRPr="00AE0C45">
        <w:rPr>
          <w:rFonts w:ascii="Arial" w:eastAsia="Times New Roman" w:hAnsi="Arial" w:cs="Arial"/>
        </w:rPr>
        <w:t>sredinu</w:t>
      </w:r>
      <w:r w:rsidR="009B1B85" w:rsidRPr="00AE0C45">
        <w:rPr>
          <w:rFonts w:ascii="Arial" w:eastAsia="Times New Roman" w:hAnsi="Arial" w:cs="Arial"/>
        </w:rPr>
        <w:t>,</w:t>
      </w:r>
      <w:r w:rsidRPr="00AE0C45">
        <w:rPr>
          <w:rFonts w:ascii="Arial" w:eastAsia="Times New Roman" w:hAnsi="Arial" w:cs="Arial"/>
        </w:rPr>
        <w:t xml:space="preserve"> najmanje svake tri godine.</w:t>
      </w:r>
    </w:p>
    <w:p w14:paraId="3CFD7202" w14:textId="43C80577" w:rsidR="00822D23" w:rsidRPr="00AE0C45" w:rsidRDefault="00822D23" w:rsidP="009B1B85">
      <w:pPr>
        <w:spacing w:after="0"/>
        <w:ind w:firstLine="360"/>
        <w:jc w:val="both"/>
        <w:rPr>
          <w:rFonts w:ascii="Arial" w:eastAsia="Times New Roman" w:hAnsi="Arial" w:cs="Arial"/>
        </w:rPr>
      </w:pPr>
      <w:r w:rsidRPr="00AE0C45">
        <w:rPr>
          <w:rFonts w:ascii="Arial" w:eastAsia="Times New Roman" w:hAnsi="Arial" w:cs="Arial"/>
        </w:rPr>
        <w:t>Ob</w:t>
      </w:r>
      <w:r w:rsidR="009B1B85" w:rsidRPr="00AE0C45">
        <w:rPr>
          <w:rFonts w:ascii="Arial" w:eastAsia="Times New Roman" w:hAnsi="Arial" w:cs="Arial"/>
        </w:rPr>
        <w:t>a</w:t>
      </w:r>
      <w:r w:rsidRPr="00AE0C45">
        <w:rPr>
          <w:rFonts w:ascii="Arial" w:eastAsia="Times New Roman" w:hAnsi="Arial" w:cs="Arial"/>
        </w:rPr>
        <w:t xml:space="preserve">vezu postavljanja objekata sigurnosti plovidbe iz člana </w:t>
      </w:r>
      <w:r w:rsidR="00C9457A" w:rsidRPr="00AE0C45">
        <w:rPr>
          <w:rFonts w:ascii="Arial" w:eastAsia="Times New Roman" w:hAnsi="Arial" w:cs="Arial"/>
        </w:rPr>
        <w:t>1</w:t>
      </w:r>
      <w:r w:rsidR="00C9457A">
        <w:rPr>
          <w:rFonts w:ascii="Arial" w:eastAsia="Times New Roman" w:hAnsi="Arial" w:cs="Arial"/>
        </w:rPr>
        <w:t>3</w:t>
      </w:r>
      <w:r w:rsidR="00C9457A" w:rsidRPr="00AE0C45">
        <w:rPr>
          <w:rFonts w:ascii="Arial" w:eastAsia="Times New Roman" w:hAnsi="Arial" w:cs="Arial"/>
        </w:rPr>
        <w:t xml:space="preserve"> </w:t>
      </w:r>
      <w:r w:rsidRPr="00AE0C45">
        <w:rPr>
          <w:rFonts w:ascii="Arial" w:eastAsia="Times New Roman" w:hAnsi="Arial" w:cs="Arial"/>
        </w:rPr>
        <w:t>st</w:t>
      </w:r>
      <w:r w:rsidR="009B1B85" w:rsidRPr="00AE0C45">
        <w:rPr>
          <w:rFonts w:ascii="Arial" w:eastAsia="Times New Roman" w:hAnsi="Arial" w:cs="Arial"/>
        </w:rPr>
        <w:t>.</w:t>
      </w:r>
      <w:r w:rsidRPr="00AE0C45">
        <w:rPr>
          <w:rFonts w:ascii="Arial" w:eastAsia="Times New Roman" w:hAnsi="Arial" w:cs="Arial"/>
        </w:rPr>
        <w:t xml:space="preserve"> 3 i 4 ovog </w:t>
      </w:r>
      <w:r w:rsidR="009B1B85" w:rsidRPr="00AE0C45">
        <w:rPr>
          <w:rFonts w:ascii="Arial" w:eastAsia="Times New Roman" w:hAnsi="Arial" w:cs="Arial"/>
        </w:rPr>
        <w:t>zakona</w:t>
      </w:r>
      <w:r w:rsidRPr="00AE0C45">
        <w:rPr>
          <w:rFonts w:ascii="Arial" w:eastAsia="Times New Roman" w:hAnsi="Arial" w:cs="Arial"/>
        </w:rPr>
        <w:t>, njihovu vrstu, značaj, poziciju odnosno područje rada, karakteristike</w:t>
      </w:r>
      <w:r w:rsidR="009B1B85" w:rsidRPr="00AE0C45">
        <w:rPr>
          <w:rFonts w:ascii="Arial" w:eastAsia="Times New Roman" w:hAnsi="Arial" w:cs="Arial"/>
        </w:rPr>
        <w:t xml:space="preserve">, kao </w:t>
      </w:r>
      <w:r w:rsidR="00B32E05" w:rsidRPr="00AE0C45">
        <w:rPr>
          <w:rFonts w:ascii="Arial" w:eastAsia="Times New Roman" w:hAnsi="Arial" w:cs="Arial"/>
        </w:rPr>
        <w:t>i</w:t>
      </w:r>
      <w:r w:rsidR="009B1B85" w:rsidRPr="00AE0C45">
        <w:rPr>
          <w:rFonts w:ascii="Arial" w:eastAsia="Times New Roman" w:hAnsi="Arial" w:cs="Arial"/>
        </w:rPr>
        <w:t xml:space="preserve"> </w:t>
      </w:r>
      <w:r w:rsidRPr="00AE0C45">
        <w:rPr>
          <w:rFonts w:ascii="Arial" w:eastAsia="Times New Roman" w:hAnsi="Arial" w:cs="Arial"/>
        </w:rPr>
        <w:t>rokove postavljanja određuje nadležna lučka kapetanija.</w:t>
      </w:r>
    </w:p>
    <w:p w14:paraId="49307ABA" w14:textId="1C2FB80C" w:rsidR="00B32E05" w:rsidRPr="00AE0C45" w:rsidRDefault="00822D23" w:rsidP="00B32E05">
      <w:pPr>
        <w:spacing w:after="0"/>
        <w:ind w:firstLine="360"/>
        <w:jc w:val="both"/>
        <w:rPr>
          <w:rFonts w:ascii="Arial" w:hAnsi="Arial" w:cs="Arial"/>
        </w:rPr>
      </w:pPr>
      <w:r w:rsidRPr="00AE0C45">
        <w:rPr>
          <w:rFonts w:ascii="Arial" w:eastAsia="Times New Roman" w:hAnsi="Arial" w:cs="Arial"/>
        </w:rPr>
        <w:t>U postupcima iz st</w:t>
      </w:r>
      <w:r w:rsidR="00B32E05" w:rsidRPr="00AE0C45">
        <w:rPr>
          <w:rFonts w:ascii="Arial" w:eastAsia="Times New Roman" w:hAnsi="Arial" w:cs="Arial"/>
        </w:rPr>
        <w:t>.</w:t>
      </w:r>
      <w:r w:rsidRPr="00AE0C45">
        <w:rPr>
          <w:rFonts w:ascii="Arial" w:eastAsia="Times New Roman" w:hAnsi="Arial" w:cs="Arial"/>
        </w:rPr>
        <w:t xml:space="preserve"> 1 i 2 ovog člana </w:t>
      </w:r>
      <w:r w:rsidR="00B32E05" w:rsidRPr="00AE0C45">
        <w:rPr>
          <w:rFonts w:ascii="Arial" w:eastAsia="Times New Roman" w:hAnsi="Arial" w:cs="Arial"/>
        </w:rPr>
        <w:t>Organ uprave</w:t>
      </w:r>
      <w:r w:rsidRPr="00AE0C45">
        <w:rPr>
          <w:rFonts w:ascii="Arial" w:eastAsia="Times New Roman" w:hAnsi="Arial" w:cs="Arial"/>
        </w:rPr>
        <w:t xml:space="preserve"> utvrđuje jedinstveni broj objekta sigurnosti plovidbe, naziv, karakteristiku, </w:t>
      </w:r>
      <w:r w:rsidR="003E2B0B" w:rsidRPr="00AE0C45">
        <w:rPr>
          <w:rFonts w:ascii="Arial" w:eastAsia="Times New Roman" w:hAnsi="Arial" w:cs="Arial"/>
        </w:rPr>
        <w:t>tačnu</w:t>
      </w:r>
      <w:r w:rsidRPr="00AE0C45">
        <w:rPr>
          <w:rFonts w:ascii="Arial" w:eastAsia="Times New Roman" w:hAnsi="Arial" w:cs="Arial"/>
        </w:rPr>
        <w:t xml:space="preserve"> poziciju</w:t>
      </w:r>
      <w:r w:rsidR="003E2B0B" w:rsidRPr="00AE0C45">
        <w:rPr>
          <w:rFonts w:ascii="Arial" w:eastAsia="Times New Roman" w:hAnsi="Arial" w:cs="Arial"/>
        </w:rPr>
        <w:t>, a po potrebi i</w:t>
      </w:r>
      <w:r w:rsidRPr="00AE0C45">
        <w:rPr>
          <w:rFonts w:ascii="Arial" w:eastAsia="Times New Roman" w:hAnsi="Arial" w:cs="Arial"/>
        </w:rPr>
        <w:t xml:space="preserve"> visinu nad morem, domet i </w:t>
      </w:r>
      <w:r w:rsidR="00B32E05" w:rsidRPr="00AE0C45">
        <w:rPr>
          <w:rFonts w:ascii="Arial" w:hAnsi="Arial" w:cs="Arial"/>
        </w:rPr>
        <w:t>obilježje sv</w:t>
      </w:r>
      <w:r w:rsidR="003E2B0B" w:rsidRPr="00AE0C45">
        <w:rPr>
          <w:rFonts w:ascii="Arial" w:hAnsi="Arial" w:cs="Arial"/>
        </w:rPr>
        <w:t>i</w:t>
      </w:r>
      <w:r w:rsidR="00B32E05" w:rsidRPr="00AE0C45">
        <w:rPr>
          <w:rFonts w:ascii="Arial" w:hAnsi="Arial" w:cs="Arial"/>
        </w:rPr>
        <w:t>jetla odnosno druge tehničke karakteristike objekta sigurnosti plovidbe.</w:t>
      </w:r>
    </w:p>
    <w:p w14:paraId="63E11765" w14:textId="6B867102" w:rsidR="00B32E05" w:rsidRPr="00AE0C45" w:rsidRDefault="00B32E05" w:rsidP="00B32E05">
      <w:pPr>
        <w:spacing w:after="0"/>
        <w:ind w:firstLine="360"/>
        <w:jc w:val="both"/>
        <w:rPr>
          <w:rFonts w:ascii="Arial" w:eastAsia="Times New Roman" w:hAnsi="Arial" w:cs="Arial"/>
        </w:rPr>
      </w:pPr>
      <w:r w:rsidRPr="00AE0C45">
        <w:rPr>
          <w:rFonts w:ascii="Arial" w:eastAsia="Times New Roman" w:hAnsi="Arial" w:cs="Arial"/>
        </w:rPr>
        <w:lastRenderedPageBreak/>
        <w:t xml:space="preserve">Ako </w:t>
      </w:r>
      <w:r w:rsidR="003E2B0B" w:rsidRPr="00AE0C45">
        <w:rPr>
          <w:rFonts w:ascii="Arial" w:eastAsia="Times New Roman" w:hAnsi="Arial" w:cs="Arial"/>
        </w:rPr>
        <w:t>lice</w:t>
      </w:r>
      <w:r w:rsidRPr="00AE0C45">
        <w:rPr>
          <w:rFonts w:ascii="Arial" w:eastAsia="Times New Roman" w:hAnsi="Arial" w:cs="Arial"/>
        </w:rPr>
        <w:t xml:space="preserve"> iz člana </w:t>
      </w:r>
      <w:r w:rsidR="00C9457A" w:rsidRPr="00AE0C45">
        <w:rPr>
          <w:rFonts w:ascii="Arial" w:eastAsia="Times New Roman" w:hAnsi="Arial" w:cs="Arial"/>
        </w:rPr>
        <w:t>1</w:t>
      </w:r>
      <w:r w:rsidR="00C9457A">
        <w:rPr>
          <w:rFonts w:ascii="Arial" w:eastAsia="Times New Roman" w:hAnsi="Arial" w:cs="Arial"/>
        </w:rPr>
        <w:t>3</w:t>
      </w:r>
      <w:r w:rsidR="00C9457A" w:rsidRPr="00AE0C45">
        <w:rPr>
          <w:rFonts w:ascii="Arial" w:eastAsia="Times New Roman" w:hAnsi="Arial" w:cs="Arial"/>
        </w:rPr>
        <w:t xml:space="preserve"> </w:t>
      </w:r>
      <w:r w:rsidRPr="00AE0C45">
        <w:rPr>
          <w:rFonts w:ascii="Arial" w:eastAsia="Times New Roman" w:hAnsi="Arial" w:cs="Arial"/>
        </w:rPr>
        <w:t>st</w:t>
      </w:r>
      <w:r w:rsidR="003E2B0B" w:rsidRPr="00AE0C45">
        <w:rPr>
          <w:rFonts w:ascii="Arial" w:eastAsia="Times New Roman" w:hAnsi="Arial" w:cs="Arial"/>
        </w:rPr>
        <w:t>.</w:t>
      </w:r>
      <w:r w:rsidRPr="00AE0C45">
        <w:rPr>
          <w:rFonts w:ascii="Arial" w:eastAsia="Times New Roman" w:hAnsi="Arial" w:cs="Arial"/>
        </w:rPr>
        <w:t xml:space="preserve"> 3 i 4 ovog </w:t>
      </w:r>
      <w:r w:rsidR="003E2B0B" w:rsidRPr="00AE0C45">
        <w:rPr>
          <w:rFonts w:ascii="Arial" w:eastAsia="Times New Roman" w:hAnsi="Arial" w:cs="Arial"/>
        </w:rPr>
        <w:t>zakona</w:t>
      </w:r>
      <w:r w:rsidRPr="00AE0C45">
        <w:rPr>
          <w:rFonts w:ascii="Arial" w:eastAsia="Times New Roman" w:hAnsi="Arial" w:cs="Arial"/>
        </w:rPr>
        <w:t xml:space="preserve"> ne postavi objek</w:t>
      </w:r>
      <w:r w:rsidR="003E2B0B" w:rsidRPr="00AE0C45">
        <w:rPr>
          <w:rFonts w:ascii="Arial" w:eastAsia="Times New Roman" w:hAnsi="Arial" w:cs="Arial"/>
        </w:rPr>
        <w:t>a</w:t>
      </w:r>
      <w:r w:rsidRPr="00AE0C45">
        <w:rPr>
          <w:rFonts w:ascii="Arial" w:eastAsia="Times New Roman" w:hAnsi="Arial" w:cs="Arial"/>
        </w:rPr>
        <w:t xml:space="preserve">t sigurnosti plovidbe ili ako ga ne održava u ispravnom stanju, </w:t>
      </w:r>
      <w:r w:rsidR="003E2B0B" w:rsidRPr="00AE0C45">
        <w:rPr>
          <w:rFonts w:ascii="Arial" w:eastAsia="Times New Roman" w:hAnsi="Arial" w:cs="Arial"/>
        </w:rPr>
        <w:t>Organ uprave</w:t>
      </w:r>
      <w:r w:rsidRPr="00AE0C45">
        <w:rPr>
          <w:rFonts w:ascii="Arial" w:eastAsia="Times New Roman" w:hAnsi="Arial" w:cs="Arial"/>
        </w:rPr>
        <w:t xml:space="preserve"> će na zahtjev nadležne lučke kapetanije, a na teret </w:t>
      </w:r>
      <w:r w:rsidR="003E2B0B" w:rsidRPr="00AE0C45">
        <w:rPr>
          <w:rFonts w:ascii="Arial" w:eastAsia="Times New Roman" w:hAnsi="Arial" w:cs="Arial"/>
        </w:rPr>
        <w:t>tog lica</w:t>
      </w:r>
      <w:r w:rsidRPr="00AE0C45">
        <w:rPr>
          <w:rFonts w:ascii="Arial" w:eastAsia="Times New Roman" w:hAnsi="Arial" w:cs="Arial"/>
        </w:rPr>
        <w:t>, postaviti objek</w:t>
      </w:r>
      <w:r w:rsidR="003E2B0B" w:rsidRPr="00AE0C45">
        <w:rPr>
          <w:rFonts w:ascii="Arial" w:eastAsia="Times New Roman" w:hAnsi="Arial" w:cs="Arial"/>
        </w:rPr>
        <w:t>a</w:t>
      </w:r>
      <w:r w:rsidRPr="00AE0C45">
        <w:rPr>
          <w:rFonts w:ascii="Arial" w:eastAsia="Times New Roman" w:hAnsi="Arial" w:cs="Arial"/>
        </w:rPr>
        <w:t>t sigurnosti plovidbe ili ga dovesti u ispravno stanje.</w:t>
      </w:r>
    </w:p>
    <w:p w14:paraId="4D4B7820" w14:textId="62F8EBE3" w:rsidR="00B32E05" w:rsidRPr="00AE0C45" w:rsidRDefault="00B32E05" w:rsidP="00B32E05">
      <w:pPr>
        <w:spacing w:after="0"/>
        <w:ind w:firstLine="360"/>
        <w:jc w:val="both"/>
        <w:rPr>
          <w:rFonts w:ascii="Arial" w:eastAsia="Times New Roman" w:hAnsi="Arial" w:cs="Arial"/>
        </w:rPr>
      </w:pPr>
      <w:r w:rsidRPr="00AE0C45">
        <w:rPr>
          <w:rFonts w:ascii="Arial" w:eastAsia="Times New Roman" w:hAnsi="Arial" w:cs="Arial"/>
        </w:rPr>
        <w:t>Način i u</w:t>
      </w:r>
      <w:r w:rsidR="0019745F" w:rsidRPr="00AE0C45">
        <w:rPr>
          <w:rFonts w:ascii="Arial" w:eastAsia="Times New Roman" w:hAnsi="Arial" w:cs="Arial"/>
        </w:rPr>
        <w:t>slove</w:t>
      </w:r>
      <w:r w:rsidRPr="00AE0C45">
        <w:rPr>
          <w:rFonts w:ascii="Arial" w:eastAsia="Times New Roman" w:hAnsi="Arial" w:cs="Arial"/>
        </w:rPr>
        <w:t xml:space="preserve"> postavljanja odnosno uklanjanja i deaktiviranja, održavanja, klasifikacije i kategorizacije objekata sigurnosti plovidbe, </w:t>
      </w:r>
      <w:r w:rsidR="0019745F" w:rsidRPr="00AE0C45">
        <w:rPr>
          <w:rFonts w:ascii="Arial" w:eastAsia="Times New Roman" w:hAnsi="Arial" w:cs="Arial"/>
        </w:rPr>
        <w:t>sistem</w:t>
      </w:r>
      <w:r w:rsidRPr="00AE0C45">
        <w:rPr>
          <w:rFonts w:ascii="Arial" w:eastAsia="Times New Roman" w:hAnsi="Arial" w:cs="Arial"/>
        </w:rPr>
        <w:t xml:space="preserve"> obilježavanja vrste i karakteristike objekata sigurnosti plovidbe iz ovoga člana </w:t>
      </w:r>
      <w:r w:rsidR="0019745F" w:rsidRPr="00AE0C45">
        <w:rPr>
          <w:rFonts w:ascii="Arial" w:eastAsia="Times New Roman" w:hAnsi="Arial" w:cs="Arial"/>
        </w:rPr>
        <w:t>propisuje Ministarstvo</w:t>
      </w:r>
      <w:r w:rsidRPr="00AE0C45">
        <w:rPr>
          <w:rFonts w:ascii="Arial" w:eastAsia="Times New Roman" w:hAnsi="Arial" w:cs="Arial"/>
        </w:rPr>
        <w:t>.</w:t>
      </w:r>
    </w:p>
    <w:p w14:paraId="6D92C88D" w14:textId="1FAA3E35" w:rsidR="003E2B0B" w:rsidRPr="00AE0C45" w:rsidRDefault="003E2B0B" w:rsidP="00B32E05">
      <w:pPr>
        <w:spacing w:after="0"/>
        <w:ind w:firstLine="360"/>
        <w:jc w:val="both"/>
        <w:rPr>
          <w:rFonts w:ascii="Arial" w:eastAsia="Times New Roman" w:hAnsi="Arial" w:cs="Arial"/>
        </w:rPr>
      </w:pPr>
      <w:r w:rsidRPr="00AE0C45">
        <w:rPr>
          <w:rFonts w:ascii="Arial" w:eastAsia="Times New Roman" w:hAnsi="Arial" w:cs="Arial"/>
        </w:rPr>
        <w:t xml:space="preserve">Podatke iz stava 4 ovog člana Organ uprave unosi u registar iz člana </w:t>
      </w:r>
      <w:r w:rsidR="00C9457A" w:rsidRPr="00AE0C45">
        <w:rPr>
          <w:rFonts w:ascii="Arial" w:eastAsia="Times New Roman" w:hAnsi="Arial" w:cs="Arial"/>
        </w:rPr>
        <w:t>1</w:t>
      </w:r>
      <w:r w:rsidR="00C9457A">
        <w:rPr>
          <w:rFonts w:ascii="Arial" w:eastAsia="Times New Roman" w:hAnsi="Arial" w:cs="Arial"/>
        </w:rPr>
        <w:t>4</w:t>
      </w:r>
      <w:r w:rsidR="00C9457A" w:rsidRPr="00AE0C45">
        <w:rPr>
          <w:rFonts w:ascii="Arial" w:eastAsia="Times New Roman" w:hAnsi="Arial" w:cs="Arial"/>
        </w:rPr>
        <w:t xml:space="preserve"> </w:t>
      </w:r>
      <w:r w:rsidRPr="00AE0C45">
        <w:rPr>
          <w:rFonts w:ascii="Arial" w:eastAsia="Times New Roman" w:hAnsi="Arial" w:cs="Arial"/>
        </w:rPr>
        <w:t>stav 1 ovog zakona.</w:t>
      </w:r>
    </w:p>
    <w:p w14:paraId="2C197343" w14:textId="77777777" w:rsidR="00457A60" w:rsidRPr="00AE0C45" w:rsidRDefault="00457A60" w:rsidP="00457A60">
      <w:pPr>
        <w:pStyle w:val="7podnas"/>
        <w:rPr>
          <w:rFonts w:ascii="Arial" w:hAnsi="Arial" w:cs="Arial"/>
          <w:sz w:val="22"/>
          <w:szCs w:val="22"/>
        </w:rPr>
      </w:pPr>
    </w:p>
    <w:p w14:paraId="01DFA53C" w14:textId="0985F827" w:rsidR="00457A60" w:rsidRPr="00AE0C45" w:rsidRDefault="00457A60" w:rsidP="00457A60">
      <w:pPr>
        <w:pStyle w:val="7podnas"/>
        <w:rPr>
          <w:rFonts w:ascii="Arial" w:hAnsi="Arial" w:cs="Arial"/>
          <w:sz w:val="22"/>
          <w:szCs w:val="22"/>
        </w:rPr>
      </w:pPr>
      <w:r w:rsidRPr="00AE0C45">
        <w:rPr>
          <w:rFonts w:ascii="Arial" w:hAnsi="Arial" w:cs="Arial"/>
          <w:sz w:val="22"/>
          <w:szCs w:val="22"/>
        </w:rPr>
        <w:t>Najveća dozvoljena brzina plovidbe</w:t>
      </w:r>
    </w:p>
    <w:p w14:paraId="7BD2990E" w14:textId="6121410E" w:rsidR="00457A60" w:rsidRPr="00AE0C45" w:rsidRDefault="00457A60" w:rsidP="00481FCE">
      <w:pPr>
        <w:pStyle w:val="4clan"/>
        <w:spacing w:before="0" w:after="0"/>
        <w:rPr>
          <w:rFonts w:ascii="Arial" w:hAnsi="Arial" w:cs="Arial"/>
          <w:sz w:val="22"/>
          <w:szCs w:val="22"/>
        </w:rPr>
      </w:pPr>
      <w:r w:rsidRPr="00AE0C45">
        <w:rPr>
          <w:rFonts w:ascii="Arial" w:hAnsi="Arial" w:cs="Arial"/>
          <w:sz w:val="22"/>
          <w:szCs w:val="22"/>
        </w:rPr>
        <w:t xml:space="preserve">Član </w:t>
      </w:r>
      <w:r w:rsidR="000278AE" w:rsidRPr="00AE0C45">
        <w:rPr>
          <w:rFonts w:ascii="Arial" w:hAnsi="Arial" w:cs="Arial"/>
          <w:sz w:val="22"/>
          <w:szCs w:val="22"/>
        </w:rPr>
        <w:t>1</w:t>
      </w:r>
      <w:r w:rsidR="000278AE">
        <w:rPr>
          <w:rFonts w:ascii="Arial" w:hAnsi="Arial" w:cs="Arial"/>
          <w:sz w:val="22"/>
          <w:szCs w:val="22"/>
        </w:rPr>
        <w:t>6</w:t>
      </w:r>
      <w:r w:rsidR="000278AE" w:rsidRPr="00AE0C45">
        <w:rPr>
          <w:rFonts w:ascii="Arial" w:hAnsi="Arial" w:cs="Arial"/>
          <w:sz w:val="22"/>
          <w:szCs w:val="22"/>
        </w:rPr>
        <w:t xml:space="preserve"> </w:t>
      </w:r>
      <w:r w:rsidRPr="00AE0C45">
        <w:rPr>
          <w:sz w:val="22"/>
          <w:szCs w:val="22"/>
        </w:rPr>
        <w:t>﻿</w:t>
      </w:r>
      <w:r w:rsidRPr="00AE0C45">
        <w:rPr>
          <w:rFonts w:ascii="Arial" w:hAnsi="Arial" w:cs="Arial"/>
          <w:sz w:val="22"/>
          <w:szCs w:val="22"/>
        </w:rPr>
        <w:t xml:space="preserve"> </w:t>
      </w:r>
    </w:p>
    <w:p w14:paraId="59469902" w14:textId="77777777" w:rsidR="00457A60" w:rsidRPr="00AE0C45" w:rsidRDefault="00457A60" w:rsidP="00481FCE">
      <w:pPr>
        <w:pStyle w:val="1tekst"/>
        <w:ind w:left="0" w:firstLine="360"/>
        <w:rPr>
          <w:rFonts w:ascii="Arial" w:hAnsi="Arial" w:cs="Arial"/>
          <w:sz w:val="22"/>
          <w:szCs w:val="22"/>
        </w:rPr>
      </w:pPr>
      <w:r w:rsidRPr="00AE0C45">
        <w:rPr>
          <w:rFonts w:ascii="Arial" w:hAnsi="Arial" w:cs="Arial"/>
          <w:sz w:val="22"/>
          <w:szCs w:val="22"/>
        </w:rPr>
        <w:t>Plovni objekat prilikom plovidbe unutrašnjim morskim vodama i teritorijalnim morem Crne Gore dužan je da postupa u skladu sa ovim zakonom, na način kojim se izbjegava sudar na moru, kao i međunarodnim pravilima o sigurnosti plovidbe.</w:t>
      </w:r>
    </w:p>
    <w:p w14:paraId="0468DA4A" w14:textId="77777777" w:rsidR="00457A60" w:rsidRPr="00AE0C45" w:rsidRDefault="00457A60" w:rsidP="00481FCE">
      <w:pPr>
        <w:pStyle w:val="1tekst"/>
        <w:ind w:left="0" w:firstLine="360"/>
        <w:rPr>
          <w:rFonts w:ascii="Arial" w:hAnsi="Arial" w:cs="Arial"/>
          <w:sz w:val="22"/>
          <w:szCs w:val="22"/>
        </w:rPr>
      </w:pPr>
      <w:r w:rsidRPr="00AE0C45">
        <w:rPr>
          <w:rFonts w:ascii="Arial" w:hAnsi="Arial" w:cs="Arial"/>
          <w:sz w:val="22"/>
          <w:szCs w:val="22"/>
        </w:rPr>
        <w:t>Brzina plovidbe plovnog objekta ne smije biti veća od:</w:t>
      </w:r>
    </w:p>
    <w:p w14:paraId="458B0653" w14:textId="1692D0EF" w:rsidR="00457A60" w:rsidRPr="00AE0C45" w:rsidRDefault="00457A60" w:rsidP="00481FCE">
      <w:pPr>
        <w:pStyle w:val="1tekst"/>
        <w:ind w:left="900" w:hanging="360"/>
        <w:rPr>
          <w:rFonts w:ascii="Arial" w:hAnsi="Arial" w:cs="Arial"/>
          <w:sz w:val="22"/>
          <w:szCs w:val="22"/>
        </w:rPr>
      </w:pPr>
      <w:r w:rsidRPr="00AE0C45">
        <w:rPr>
          <w:rFonts w:ascii="Arial" w:hAnsi="Arial" w:cs="Arial"/>
          <w:sz w:val="22"/>
          <w:szCs w:val="22"/>
        </w:rPr>
        <w:t>1) deset čvorova u Bokokotorskom zalivu</w:t>
      </w:r>
      <w:r w:rsidR="00790774">
        <w:rPr>
          <w:rFonts w:ascii="Arial" w:hAnsi="Arial" w:cs="Arial"/>
          <w:sz w:val="22"/>
          <w:szCs w:val="22"/>
        </w:rPr>
        <w:t xml:space="preserve"> </w:t>
      </w:r>
      <w:r w:rsidR="00790774" w:rsidRPr="00414F48">
        <w:rPr>
          <w:rFonts w:ascii="Arial" w:hAnsi="Arial" w:cs="Arial"/>
          <w:sz w:val="22"/>
          <w:szCs w:val="22"/>
        </w:rPr>
        <w:t>i parkovima prirode Platamuni, Katič i Stari Ulcinj</w:t>
      </w:r>
      <w:r w:rsidRPr="00AE0C45">
        <w:rPr>
          <w:rFonts w:ascii="Arial" w:hAnsi="Arial" w:cs="Arial"/>
          <w:sz w:val="22"/>
          <w:szCs w:val="22"/>
        </w:rPr>
        <w:t>;</w:t>
      </w:r>
    </w:p>
    <w:p w14:paraId="017E75E6" w14:textId="77777777" w:rsidR="00457A60" w:rsidRPr="00AE0C45" w:rsidRDefault="00457A60" w:rsidP="00481FCE">
      <w:pPr>
        <w:pStyle w:val="1tekst"/>
        <w:ind w:left="900" w:hanging="360"/>
        <w:rPr>
          <w:rFonts w:ascii="Arial" w:hAnsi="Arial" w:cs="Arial"/>
          <w:sz w:val="22"/>
          <w:szCs w:val="22"/>
        </w:rPr>
      </w:pPr>
      <w:r w:rsidRPr="00AE0C45">
        <w:rPr>
          <w:rFonts w:ascii="Arial" w:hAnsi="Arial" w:cs="Arial"/>
          <w:sz w:val="22"/>
          <w:szCs w:val="22"/>
        </w:rPr>
        <w:t>2) šest čvorova:</w:t>
      </w:r>
    </w:p>
    <w:p w14:paraId="6B7DA090"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 u Kumborskom tjesnacu, između koordinata:</w:t>
      </w:r>
    </w:p>
    <w:p w14:paraId="4D85B45E"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a) 42˚26,1’N 018˚36,6’E</w:t>
      </w:r>
    </w:p>
    <w:p w14:paraId="1D654980"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b) 42˚25,47’N 018˚36,26’E</w:t>
      </w:r>
    </w:p>
    <w:p w14:paraId="51C174B0"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c) 42˚25,85’N 018˚34,63E</w:t>
      </w:r>
    </w:p>
    <w:p w14:paraId="05A65ED4"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d) 42˚26,47’N 018˚35,01’E,</w:t>
      </w:r>
    </w:p>
    <w:p w14:paraId="5A90AB27"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 u tjesnacu Verige, između koordinata:</w:t>
      </w:r>
    </w:p>
    <w:p w14:paraId="7B02E396"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a) 42˚28,65’N 018˚41,41’E</w:t>
      </w:r>
    </w:p>
    <w:p w14:paraId="38E1EB54"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b) 42˚28,77’N 018˚41,11’E</w:t>
      </w:r>
    </w:p>
    <w:p w14:paraId="4E0DB67A"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c) 42˚27,65’N 018˚40,15E</w:t>
      </w:r>
    </w:p>
    <w:p w14:paraId="7F1E52AA"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d) 42˚27,46’N 018˚41,02’E, i</w:t>
      </w:r>
    </w:p>
    <w:p w14:paraId="4956369F" w14:textId="77777777" w:rsidR="00457A60" w:rsidRPr="00AE0C45" w:rsidRDefault="00457A60" w:rsidP="00481FCE">
      <w:pPr>
        <w:pStyle w:val="1tekst"/>
        <w:tabs>
          <w:tab w:val="left" w:pos="900"/>
        </w:tabs>
        <w:ind w:left="1080" w:hanging="180"/>
        <w:rPr>
          <w:rFonts w:ascii="Arial" w:hAnsi="Arial" w:cs="Arial"/>
          <w:sz w:val="22"/>
          <w:szCs w:val="22"/>
        </w:rPr>
      </w:pPr>
      <w:r w:rsidRPr="00AE0C45">
        <w:rPr>
          <w:rFonts w:ascii="Arial" w:hAnsi="Arial" w:cs="Arial"/>
          <w:sz w:val="22"/>
          <w:szCs w:val="22"/>
        </w:rPr>
        <w:t>- na rijeci Bojani;</w:t>
      </w:r>
    </w:p>
    <w:p w14:paraId="0B7A5D23" w14:textId="77777777" w:rsidR="00457A60" w:rsidRPr="00AE0C45" w:rsidRDefault="00457A60" w:rsidP="00481FCE">
      <w:pPr>
        <w:pStyle w:val="1tekst"/>
        <w:ind w:left="900" w:hanging="180"/>
        <w:rPr>
          <w:rFonts w:ascii="Arial" w:hAnsi="Arial" w:cs="Arial"/>
          <w:sz w:val="22"/>
          <w:szCs w:val="22"/>
        </w:rPr>
      </w:pPr>
      <w:r w:rsidRPr="00AE0C45">
        <w:rPr>
          <w:rFonts w:ascii="Arial" w:hAnsi="Arial" w:cs="Arial"/>
          <w:sz w:val="22"/>
          <w:szCs w:val="22"/>
        </w:rPr>
        <w:t>3) četiri čvora na lokacijama Skadarskog jezera: kanal Rijeke Crnojevića, kanal rijeke Karatuna, oba kraka rijeke Morače koja pripadaju Nacionalnom parku Skadarsko jezero, područje Mihailovići, Poseljanski zaliv, Biški rep, ušće Rijeke Crnojevića, ušće Bazagurske matice, područje oko ostrva Liponjak u zonama u kojima je zabranjen ribolov.</w:t>
      </w:r>
    </w:p>
    <w:p w14:paraId="7053C65A" w14:textId="0E76FFFB" w:rsidR="00457A60" w:rsidRPr="00AE0C45" w:rsidRDefault="00165DB8" w:rsidP="00481FCE">
      <w:pPr>
        <w:pStyle w:val="1tekst"/>
        <w:ind w:left="0" w:firstLine="360"/>
        <w:rPr>
          <w:rFonts w:ascii="Arial" w:hAnsi="Arial" w:cs="Arial"/>
          <w:sz w:val="22"/>
          <w:szCs w:val="22"/>
        </w:rPr>
      </w:pPr>
      <w:r w:rsidRPr="00414F48">
        <w:rPr>
          <w:rFonts w:ascii="Arial" w:hAnsi="Arial" w:cs="Arial"/>
        </w:rPr>
        <w:t>Na Skadarskom jezeru zabranjena je plovidba plovilima na vodeni mlazni pogon i korišćenje plovnih objekata sa motorom jačine preko 7,35 kW be</w:t>
      </w:r>
      <w:r w:rsidRPr="00414F48">
        <w:rPr>
          <w:rFonts w:ascii="Arial" w:hAnsi="Arial" w:cs="Arial"/>
          <w:lang w:val="sr-Latn-ME"/>
        </w:rPr>
        <w:t>z odobrenja</w:t>
      </w:r>
      <w:r w:rsidRPr="00414F48">
        <w:rPr>
          <w:rFonts w:ascii="Arial" w:hAnsi="Arial" w:cs="Arial"/>
        </w:rPr>
        <w:t xml:space="preserve"> koje se izdaje u skladu sa zakonom kojim se uređuju nacionalni parkovi</w:t>
      </w:r>
      <w:r w:rsidR="00457A60" w:rsidRPr="00AE0C45">
        <w:rPr>
          <w:rFonts w:ascii="Arial" w:hAnsi="Arial" w:cs="Arial"/>
          <w:sz w:val="22"/>
          <w:szCs w:val="22"/>
        </w:rPr>
        <w:t>.</w:t>
      </w:r>
    </w:p>
    <w:p w14:paraId="58ED6534" w14:textId="77777777" w:rsidR="00457A60" w:rsidRPr="00AE0C45" w:rsidRDefault="00457A60" w:rsidP="00481FCE">
      <w:pPr>
        <w:pStyle w:val="1tekst"/>
        <w:ind w:left="0" w:firstLine="360"/>
        <w:rPr>
          <w:rFonts w:ascii="Arial" w:hAnsi="Arial" w:cs="Arial"/>
          <w:sz w:val="22"/>
          <w:szCs w:val="22"/>
        </w:rPr>
      </w:pPr>
      <w:r w:rsidRPr="00AE0C45">
        <w:rPr>
          <w:rFonts w:ascii="Arial" w:hAnsi="Arial" w:cs="Arial"/>
          <w:sz w:val="22"/>
          <w:szCs w:val="22"/>
        </w:rPr>
        <w:t>Izuzetno od stava 2 ovog člana, plovni objekat može ploviti većom brzinom u slučaju pogoršanih vremenskih prilika ili ugrožavanja sigurnosti plovidbe, uz saglasnost Organa uprave.</w:t>
      </w:r>
    </w:p>
    <w:p w14:paraId="26505522" w14:textId="77777777" w:rsidR="00457A60" w:rsidRPr="00AE0C45" w:rsidRDefault="00457A60" w:rsidP="00481FCE">
      <w:pPr>
        <w:pStyle w:val="1tekst"/>
        <w:ind w:left="0" w:firstLine="360"/>
        <w:rPr>
          <w:rFonts w:ascii="Arial" w:hAnsi="Arial" w:cs="Arial"/>
          <w:sz w:val="22"/>
          <w:szCs w:val="22"/>
        </w:rPr>
      </w:pPr>
      <w:r w:rsidRPr="00AE0C45">
        <w:rPr>
          <w:rFonts w:ascii="Arial" w:hAnsi="Arial" w:cs="Arial"/>
          <w:sz w:val="22"/>
          <w:szCs w:val="22"/>
        </w:rPr>
        <w:t>Plovni objekti do 24 metra mogu ploviti brzinom do četiri čvora iznad brzine propisane u stavu 2 tačka 1 i tačka 2 al. 1 i 2 ovog člana.</w:t>
      </w:r>
    </w:p>
    <w:p w14:paraId="72DEB9A3" w14:textId="77777777" w:rsidR="00457A60" w:rsidRPr="00AE0C45" w:rsidRDefault="00457A60" w:rsidP="00481FCE">
      <w:pPr>
        <w:pStyle w:val="1tekst"/>
        <w:ind w:left="0" w:firstLine="360"/>
        <w:rPr>
          <w:rFonts w:ascii="Arial" w:hAnsi="Arial" w:cs="Arial"/>
          <w:sz w:val="22"/>
          <w:szCs w:val="22"/>
        </w:rPr>
      </w:pPr>
      <w:r w:rsidRPr="00AE0C45">
        <w:rPr>
          <w:rFonts w:ascii="Arial" w:hAnsi="Arial" w:cs="Arial"/>
          <w:sz w:val="22"/>
          <w:szCs w:val="22"/>
        </w:rPr>
        <w:t>Javni plovni objekat, osim tehničkog plovnog objekta, koji koriste državni organi u obavljanju poslova iz svoje nadležnosti, mogu ploviti i brzinama većim od brzina iz stava 2 ovog člana i mogu koristiti plovne objekte sa motorom jačine preko 7,35 kW.</w:t>
      </w:r>
    </w:p>
    <w:p w14:paraId="65849C92" w14:textId="77777777" w:rsidR="00457A60" w:rsidRDefault="00457A60" w:rsidP="00481FCE">
      <w:pPr>
        <w:pStyle w:val="1tekst"/>
        <w:ind w:left="0" w:firstLine="360"/>
        <w:rPr>
          <w:rFonts w:ascii="Arial" w:hAnsi="Arial" w:cs="Arial"/>
          <w:sz w:val="22"/>
          <w:szCs w:val="22"/>
        </w:rPr>
      </w:pPr>
      <w:r w:rsidRPr="00AE0C45">
        <w:rPr>
          <w:rFonts w:ascii="Arial" w:hAnsi="Arial" w:cs="Arial"/>
          <w:sz w:val="22"/>
          <w:szCs w:val="22"/>
        </w:rPr>
        <w:t>Lice koje upravlja plovnim objektom prilikom plovidbe, manevrisanja, pristajanja, privezivanja, odvezivanja i sidrenja u luci i na sidrištu dužno je da postupa na način kojim se ne ugrožavaju ljudski životi i ne nanosi šteta svom i drugim plovnim objektima, obali, napravama, uređajima i postrojenjima.</w:t>
      </w:r>
    </w:p>
    <w:p w14:paraId="7472290D" w14:textId="4D84DFC9" w:rsidR="00F80298" w:rsidRPr="00AE0C45" w:rsidRDefault="00F80298" w:rsidP="00481FCE">
      <w:pPr>
        <w:pStyle w:val="1tekst"/>
        <w:ind w:left="0" w:firstLine="360"/>
        <w:rPr>
          <w:rFonts w:ascii="Arial" w:hAnsi="Arial" w:cs="Arial"/>
          <w:sz w:val="22"/>
          <w:szCs w:val="22"/>
        </w:rPr>
      </w:pPr>
      <w:r>
        <w:rPr>
          <w:rFonts w:ascii="Arial" w:hAnsi="Arial" w:cs="Arial"/>
          <w:sz w:val="22"/>
          <w:szCs w:val="22"/>
        </w:rPr>
        <w:t xml:space="preserve">Prekoračenje brzine plovnog objekta iz stava 2 ovog člana utvrđuje se VTMIS sistemom iz člana 33 stav 1 ovog zakona. </w:t>
      </w:r>
    </w:p>
    <w:p w14:paraId="43073A1B" w14:textId="77777777" w:rsidR="00F77063" w:rsidRDefault="00F77063" w:rsidP="00457A60">
      <w:pPr>
        <w:pStyle w:val="7podnas"/>
        <w:rPr>
          <w:rFonts w:ascii="Arial" w:hAnsi="Arial" w:cs="Arial"/>
          <w:sz w:val="22"/>
          <w:szCs w:val="22"/>
        </w:rPr>
      </w:pPr>
    </w:p>
    <w:p w14:paraId="2B777EB5" w14:textId="5C95A9D4" w:rsidR="00457A60" w:rsidRPr="00AE0C45" w:rsidRDefault="00457A60" w:rsidP="00457A60">
      <w:pPr>
        <w:pStyle w:val="7podnas"/>
        <w:rPr>
          <w:rFonts w:ascii="Arial" w:hAnsi="Arial" w:cs="Arial"/>
          <w:sz w:val="22"/>
          <w:szCs w:val="22"/>
        </w:rPr>
      </w:pPr>
      <w:r w:rsidRPr="00AE0C45">
        <w:rPr>
          <w:rFonts w:ascii="Arial" w:hAnsi="Arial" w:cs="Arial"/>
          <w:sz w:val="22"/>
          <w:szCs w:val="22"/>
        </w:rPr>
        <w:t>Plovidba u uskom kanalu</w:t>
      </w:r>
    </w:p>
    <w:p w14:paraId="2244AE49" w14:textId="7E504995" w:rsidR="00457A60" w:rsidRDefault="00457A60" w:rsidP="00F77063">
      <w:pPr>
        <w:pStyle w:val="4clan"/>
        <w:spacing w:before="0" w:after="0"/>
        <w:rPr>
          <w:rFonts w:ascii="Arial" w:hAnsi="Arial" w:cs="Arial"/>
          <w:sz w:val="22"/>
          <w:szCs w:val="22"/>
        </w:rPr>
      </w:pPr>
      <w:r w:rsidRPr="00AE0C45">
        <w:rPr>
          <w:rFonts w:ascii="Arial" w:hAnsi="Arial" w:cs="Arial"/>
          <w:sz w:val="22"/>
          <w:szCs w:val="22"/>
        </w:rPr>
        <w:t xml:space="preserve">Član </w:t>
      </w:r>
      <w:r w:rsidR="000278AE" w:rsidRPr="00AE0C45">
        <w:rPr>
          <w:rFonts w:ascii="Arial" w:hAnsi="Arial" w:cs="Arial"/>
          <w:sz w:val="22"/>
          <w:szCs w:val="22"/>
        </w:rPr>
        <w:t>1</w:t>
      </w:r>
      <w:r w:rsidR="000278AE">
        <w:rPr>
          <w:rFonts w:ascii="Arial" w:hAnsi="Arial" w:cs="Arial"/>
          <w:sz w:val="22"/>
          <w:szCs w:val="22"/>
        </w:rPr>
        <w:t>7</w:t>
      </w:r>
    </w:p>
    <w:p w14:paraId="6923D8CE" w14:textId="77777777" w:rsidR="00521982" w:rsidRPr="00AE0C45" w:rsidRDefault="00521982" w:rsidP="00F77063">
      <w:pPr>
        <w:pStyle w:val="4clan"/>
        <w:spacing w:before="0" w:after="0"/>
        <w:rPr>
          <w:rFonts w:ascii="Arial" w:hAnsi="Arial" w:cs="Arial"/>
          <w:sz w:val="22"/>
          <w:szCs w:val="22"/>
        </w:rPr>
      </w:pPr>
    </w:p>
    <w:p w14:paraId="3FDEF9C4" w14:textId="7BE76C1D" w:rsidR="00457A60" w:rsidRPr="00AE0C45" w:rsidRDefault="00457A60" w:rsidP="00F77063">
      <w:pPr>
        <w:pStyle w:val="1tekst"/>
        <w:ind w:left="0" w:firstLine="360"/>
        <w:rPr>
          <w:rFonts w:ascii="Arial" w:hAnsi="Arial" w:cs="Arial"/>
          <w:sz w:val="22"/>
          <w:szCs w:val="22"/>
        </w:rPr>
      </w:pPr>
      <w:r w:rsidRPr="00AE0C45">
        <w:rPr>
          <w:rFonts w:ascii="Arial" w:hAnsi="Arial" w:cs="Arial"/>
          <w:sz w:val="22"/>
          <w:szCs w:val="22"/>
        </w:rPr>
        <w:t xml:space="preserve">Uski kanal u Bokokotorskom zalivu čine Kumborski tjesnac i tjesnac Verige sa koordinatama iz člana </w:t>
      </w:r>
      <w:r w:rsidR="00C9457A" w:rsidRPr="00AE0C45">
        <w:rPr>
          <w:rFonts w:ascii="Arial" w:hAnsi="Arial" w:cs="Arial"/>
          <w:sz w:val="22"/>
          <w:szCs w:val="22"/>
        </w:rPr>
        <w:t>1</w:t>
      </w:r>
      <w:r w:rsidR="00C9457A">
        <w:rPr>
          <w:rFonts w:ascii="Arial" w:hAnsi="Arial" w:cs="Arial"/>
          <w:sz w:val="22"/>
          <w:szCs w:val="22"/>
        </w:rPr>
        <w:t>6</w:t>
      </w:r>
      <w:r w:rsidR="00C9457A" w:rsidRPr="00AE0C45">
        <w:rPr>
          <w:rFonts w:ascii="Arial" w:hAnsi="Arial" w:cs="Arial"/>
          <w:sz w:val="22"/>
          <w:szCs w:val="22"/>
        </w:rPr>
        <w:t xml:space="preserve"> </w:t>
      </w:r>
      <w:r w:rsidRPr="00AE0C45">
        <w:rPr>
          <w:rFonts w:ascii="Arial" w:hAnsi="Arial" w:cs="Arial"/>
          <w:sz w:val="22"/>
          <w:szCs w:val="22"/>
        </w:rPr>
        <w:t>stav 2 tačka 2 al. 1 i 2 ovog zakona.</w:t>
      </w:r>
    </w:p>
    <w:p w14:paraId="6820A679" w14:textId="77777777" w:rsidR="00457A60" w:rsidRPr="00AE0C45" w:rsidRDefault="00457A60" w:rsidP="00F77063">
      <w:pPr>
        <w:pStyle w:val="1tekst"/>
        <w:ind w:left="0" w:firstLine="360"/>
        <w:rPr>
          <w:rFonts w:ascii="Arial" w:hAnsi="Arial" w:cs="Arial"/>
          <w:sz w:val="22"/>
          <w:szCs w:val="22"/>
        </w:rPr>
      </w:pPr>
      <w:r w:rsidRPr="00AE0C45">
        <w:rPr>
          <w:rFonts w:ascii="Arial" w:hAnsi="Arial" w:cs="Arial"/>
          <w:sz w:val="22"/>
          <w:szCs w:val="22"/>
        </w:rPr>
        <w:t>Plovni objekat koji plovi u uskom kanalu dužan je da plovi što bliže spoljnoj ivici uskog kanala koji se nalazi sa njegove desne strane.</w:t>
      </w:r>
    </w:p>
    <w:p w14:paraId="479F5ABB" w14:textId="77777777" w:rsidR="00457A60" w:rsidRPr="00AE0C45" w:rsidRDefault="00457A60" w:rsidP="00F77063">
      <w:pPr>
        <w:pStyle w:val="1tekst"/>
        <w:ind w:left="0" w:firstLine="360"/>
        <w:rPr>
          <w:rFonts w:ascii="Arial" w:hAnsi="Arial" w:cs="Arial"/>
          <w:sz w:val="22"/>
          <w:szCs w:val="22"/>
        </w:rPr>
      </w:pPr>
      <w:r w:rsidRPr="00AE0C45">
        <w:rPr>
          <w:rFonts w:ascii="Arial" w:hAnsi="Arial" w:cs="Arial"/>
          <w:sz w:val="22"/>
          <w:szCs w:val="22"/>
        </w:rPr>
        <w:t>Plovni objekat dužine manje od 20 m ili jedrenjak ne smije da ometa prolaz brodu koji može sigurno da plovi jedino unutar uskog kanala.</w:t>
      </w:r>
    </w:p>
    <w:p w14:paraId="47688B8E" w14:textId="77777777" w:rsidR="00457A60" w:rsidRPr="00AE0C45" w:rsidRDefault="00457A60" w:rsidP="00F77063">
      <w:pPr>
        <w:pStyle w:val="1tekst"/>
        <w:ind w:left="0" w:firstLine="360"/>
        <w:rPr>
          <w:rFonts w:ascii="Arial" w:hAnsi="Arial" w:cs="Arial"/>
          <w:sz w:val="22"/>
          <w:szCs w:val="22"/>
        </w:rPr>
      </w:pPr>
      <w:r w:rsidRPr="00AE0C45">
        <w:rPr>
          <w:rFonts w:ascii="Arial" w:hAnsi="Arial" w:cs="Arial"/>
          <w:sz w:val="22"/>
          <w:szCs w:val="22"/>
        </w:rPr>
        <w:t>Ribarski brod zauzet ribarenjem ne smije da ometa prolaz bilo kojem drugom brodu koji može sigurno da plovi jedino unutar uskog kanala.</w:t>
      </w:r>
    </w:p>
    <w:p w14:paraId="10BE9557" w14:textId="77777777" w:rsidR="00457A60" w:rsidRDefault="00457A60" w:rsidP="00F77063">
      <w:pPr>
        <w:pStyle w:val="1tekst"/>
        <w:ind w:left="0" w:firstLine="360"/>
        <w:rPr>
          <w:rFonts w:ascii="Arial" w:hAnsi="Arial" w:cs="Arial"/>
          <w:sz w:val="22"/>
          <w:szCs w:val="22"/>
        </w:rPr>
      </w:pPr>
      <w:r w:rsidRPr="00AE0C45">
        <w:rPr>
          <w:rFonts w:ascii="Arial" w:hAnsi="Arial" w:cs="Arial"/>
          <w:sz w:val="22"/>
          <w:szCs w:val="22"/>
        </w:rPr>
        <w:t>Plovni objekat ne smije presijecati uski kanal, ako to presijecanje ometa prolaz brodu koji jedino sigurno plovi unutar uskog kanala.</w:t>
      </w:r>
    </w:p>
    <w:p w14:paraId="369E1CEC" w14:textId="72D19F69" w:rsidR="00E275C7" w:rsidRPr="00AE0C45" w:rsidRDefault="00E275C7" w:rsidP="00F77063">
      <w:pPr>
        <w:pStyle w:val="1tekst"/>
        <w:ind w:left="0" w:firstLine="360"/>
        <w:rPr>
          <w:rFonts w:ascii="Arial" w:hAnsi="Arial" w:cs="Arial"/>
          <w:sz w:val="22"/>
          <w:szCs w:val="22"/>
        </w:rPr>
      </w:pPr>
      <w:r>
        <w:rPr>
          <w:rFonts w:ascii="Arial" w:hAnsi="Arial" w:cs="Arial"/>
          <w:sz w:val="22"/>
          <w:szCs w:val="22"/>
        </w:rPr>
        <w:t xml:space="preserve">Zabranjeno je mimoilaženje brodovima i jahtama većim od 3000 BT u tjesnavu Verige. </w:t>
      </w:r>
    </w:p>
    <w:p w14:paraId="7A73DA68" w14:textId="77777777" w:rsidR="00457A60" w:rsidRPr="00AE0C45" w:rsidRDefault="00457A60" w:rsidP="00F77063">
      <w:pPr>
        <w:pStyle w:val="1tekst"/>
        <w:ind w:left="0" w:firstLine="360"/>
        <w:rPr>
          <w:rFonts w:ascii="Arial" w:hAnsi="Arial" w:cs="Arial"/>
          <w:sz w:val="22"/>
          <w:szCs w:val="22"/>
        </w:rPr>
      </w:pPr>
      <w:r w:rsidRPr="00AE0C45">
        <w:rPr>
          <w:rFonts w:ascii="Arial" w:hAnsi="Arial" w:cs="Arial"/>
          <w:sz w:val="22"/>
          <w:szCs w:val="22"/>
        </w:rPr>
        <w:t>Zabranjeno je preticanje u uskom kanalu broda koji jedino sigurno plovi unutar uskog kanala.</w:t>
      </w:r>
    </w:p>
    <w:p w14:paraId="498EC3A3" w14:textId="77777777" w:rsidR="00457A60" w:rsidRPr="00AE0C45" w:rsidRDefault="00457A60" w:rsidP="00F77063">
      <w:pPr>
        <w:pStyle w:val="1tekst"/>
        <w:ind w:left="0" w:firstLine="360"/>
        <w:rPr>
          <w:rFonts w:ascii="Arial" w:hAnsi="Arial" w:cs="Arial"/>
          <w:sz w:val="22"/>
          <w:szCs w:val="22"/>
        </w:rPr>
      </w:pPr>
      <w:r w:rsidRPr="00AE0C45">
        <w:rPr>
          <w:rFonts w:ascii="Arial" w:hAnsi="Arial" w:cs="Arial"/>
          <w:sz w:val="22"/>
          <w:szCs w:val="22"/>
        </w:rPr>
        <w:t>Brod koji se približava zavoju ili području uskog kanala, gdje se drugi brodovi ne vide zbog prepreke, mora da plovi sa posebnom pažnjom i oprezom, uz obavezno oglašavanje odgovarajućim zvučnim signalom.</w:t>
      </w:r>
    </w:p>
    <w:p w14:paraId="04F427CC" w14:textId="77777777" w:rsidR="00457A60" w:rsidRPr="00AE0C45" w:rsidRDefault="00457A60" w:rsidP="00F77063">
      <w:pPr>
        <w:pStyle w:val="1tekst"/>
        <w:ind w:left="0" w:firstLine="360"/>
        <w:rPr>
          <w:rFonts w:ascii="Arial" w:hAnsi="Arial" w:cs="Arial"/>
          <w:sz w:val="22"/>
          <w:szCs w:val="22"/>
        </w:rPr>
      </w:pPr>
      <w:r w:rsidRPr="00AE0C45">
        <w:rPr>
          <w:rFonts w:ascii="Arial" w:hAnsi="Arial" w:cs="Arial"/>
          <w:sz w:val="22"/>
          <w:szCs w:val="22"/>
        </w:rPr>
        <w:t>Zabranjeno je sidrenje plovnih objekata u uskom kanalu.</w:t>
      </w:r>
    </w:p>
    <w:p w14:paraId="25A77FF3" w14:textId="546D4F4B" w:rsidR="00457A60" w:rsidRPr="00AE0C45" w:rsidRDefault="005E21BE" w:rsidP="00F77063">
      <w:pPr>
        <w:pStyle w:val="1tekst"/>
        <w:ind w:left="0" w:firstLine="360"/>
        <w:rPr>
          <w:rFonts w:ascii="Arial" w:hAnsi="Arial" w:cs="Arial"/>
          <w:sz w:val="22"/>
          <w:szCs w:val="22"/>
        </w:rPr>
      </w:pPr>
      <w:r>
        <w:rPr>
          <w:rFonts w:ascii="Arial" w:hAnsi="Arial" w:cs="Arial"/>
          <w:sz w:val="22"/>
          <w:szCs w:val="22"/>
        </w:rPr>
        <w:t>Pravila</w:t>
      </w:r>
      <w:r w:rsidR="00E40458">
        <w:rPr>
          <w:rFonts w:ascii="Arial" w:hAnsi="Arial" w:cs="Arial"/>
          <w:sz w:val="22"/>
          <w:szCs w:val="22"/>
        </w:rPr>
        <w:t xml:space="preserve"> o</w:t>
      </w:r>
      <w:r w:rsidR="00457A60" w:rsidRPr="00AE0C45">
        <w:rPr>
          <w:rFonts w:ascii="Arial" w:hAnsi="Arial" w:cs="Arial"/>
          <w:sz w:val="22"/>
          <w:szCs w:val="22"/>
        </w:rPr>
        <w:t xml:space="preserve"> izbjegavanj</w:t>
      </w:r>
      <w:r w:rsidR="00E40458">
        <w:rPr>
          <w:rFonts w:ascii="Arial" w:hAnsi="Arial" w:cs="Arial"/>
          <w:sz w:val="22"/>
          <w:szCs w:val="22"/>
        </w:rPr>
        <w:t>u</w:t>
      </w:r>
      <w:r w:rsidR="00457A60" w:rsidRPr="00AE0C45">
        <w:rPr>
          <w:rFonts w:ascii="Arial" w:hAnsi="Arial" w:cs="Arial"/>
          <w:sz w:val="22"/>
          <w:szCs w:val="22"/>
        </w:rPr>
        <w:t xml:space="preserve"> sudara na moru propisuje Ministarstvo.</w:t>
      </w:r>
    </w:p>
    <w:p w14:paraId="4A974FE2" w14:textId="77777777" w:rsidR="00C512CE" w:rsidRPr="00AE0C45" w:rsidRDefault="00C512CE" w:rsidP="00B32E05">
      <w:pPr>
        <w:spacing w:after="0"/>
        <w:ind w:firstLine="360"/>
        <w:jc w:val="both"/>
        <w:rPr>
          <w:rFonts w:ascii="Arial" w:eastAsia="Times New Roman" w:hAnsi="Arial" w:cs="Arial"/>
        </w:rPr>
      </w:pPr>
    </w:p>
    <w:p w14:paraId="23EACDA3" w14:textId="58801077" w:rsidR="00457A60" w:rsidRPr="00521982" w:rsidRDefault="00521982" w:rsidP="0019745F">
      <w:pPr>
        <w:spacing w:after="0"/>
        <w:jc w:val="center"/>
        <w:rPr>
          <w:rFonts w:ascii="Arial" w:eastAsia="Times New Roman" w:hAnsi="Arial" w:cs="Arial"/>
          <w:b/>
          <w:bCs/>
        </w:rPr>
      </w:pPr>
      <w:r w:rsidRPr="00521982">
        <w:rPr>
          <w:rFonts w:ascii="Arial" w:eastAsia="Times New Roman" w:hAnsi="Arial" w:cs="Arial"/>
          <w:b/>
        </w:rPr>
        <w:t>Utvrđivanje uslova za zahvate u prostoru morske obale, unutrašnjih morskih voda, teritorijalnog mora i epikontinentalnog pojasa Crne Gore</w:t>
      </w:r>
    </w:p>
    <w:p w14:paraId="620B810E" w14:textId="440498EB" w:rsidR="00822D23" w:rsidRDefault="0019745F" w:rsidP="0019745F">
      <w:pPr>
        <w:spacing w:after="0"/>
        <w:jc w:val="center"/>
        <w:rPr>
          <w:rFonts w:ascii="Arial" w:eastAsia="Times New Roman" w:hAnsi="Arial" w:cs="Arial"/>
          <w:b/>
          <w:bCs/>
        </w:rPr>
      </w:pPr>
      <w:r w:rsidRPr="00AE0C45">
        <w:rPr>
          <w:rFonts w:ascii="Arial" w:eastAsia="Times New Roman" w:hAnsi="Arial" w:cs="Arial"/>
          <w:b/>
          <w:bCs/>
        </w:rPr>
        <w:t xml:space="preserve">Član </w:t>
      </w:r>
      <w:r w:rsidR="000278AE" w:rsidRPr="00AE0C45">
        <w:rPr>
          <w:rFonts w:ascii="Arial" w:eastAsia="Times New Roman" w:hAnsi="Arial" w:cs="Arial"/>
          <w:b/>
          <w:bCs/>
        </w:rPr>
        <w:t>1</w:t>
      </w:r>
      <w:r w:rsidR="000278AE">
        <w:rPr>
          <w:rFonts w:ascii="Arial" w:eastAsia="Times New Roman" w:hAnsi="Arial" w:cs="Arial"/>
          <w:b/>
          <w:bCs/>
        </w:rPr>
        <w:t>8</w:t>
      </w:r>
    </w:p>
    <w:p w14:paraId="7F6B5A97" w14:textId="77777777" w:rsidR="00521982" w:rsidRPr="00AE0C45" w:rsidRDefault="00521982" w:rsidP="0019745F">
      <w:pPr>
        <w:spacing w:after="0"/>
        <w:jc w:val="center"/>
        <w:rPr>
          <w:rFonts w:ascii="Arial" w:eastAsia="Times New Roman" w:hAnsi="Arial" w:cs="Arial"/>
          <w:b/>
          <w:bCs/>
        </w:rPr>
      </w:pPr>
    </w:p>
    <w:p w14:paraId="39C8135E" w14:textId="538792A8" w:rsidR="0019745F" w:rsidRPr="00AE0C45" w:rsidRDefault="0019745F" w:rsidP="0019745F">
      <w:pPr>
        <w:spacing w:after="0"/>
        <w:ind w:firstLine="360"/>
        <w:jc w:val="both"/>
        <w:rPr>
          <w:rFonts w:ascii="Arial" w:eastAsia="Times New Roman" w:hAnsi="Arial" w:cs="Arial"/>
        </w:rPr>
      </w:pPr>
      <w:r w:rsidRPr="00AE0C45">
        <w:rPr>
          <w:rFonts w:ascii="Arial" w:eastAsia="Times New Roman" w:hAnsi="Arial" w:cs="Arial"/>
        </w:rPr>
        <w:t>U postupku donošenja dokumenata i akata prostornog uređenja i gradnje</w:t>
      </w:r>
      <w:r w:rsidR="00225F56" w:rsidRPr="00AE0C45">
        <w:rPr>
          <w:rFonts w:ascii="Arial" w:eastAsia="Times New Roman" w:hAnsi="Arial" w:cs="Arial"/>
        </w:rPr>
        <w:t>,</w:t>
      </w:r>
      <w:r w:rsidRPr="00AE0C45">
        <w:rPr>
          <w:rFonts w:ascii="Arial" w:eastAsia="Times New Roman" w:hAnsi="Arial" w:cs="Arial"/>
        </w:rPr>
        <w:t xml:space="preserve"> Ministarstvo učestvuje u utvrđivanju uslova za zahvate u prostoru </w:t>
      </w:r>
      <w:r w:rsidR="007A7961">
        <w:rPr>
          <w:rFonts w:ascii="Arial" w:eastAsia="Times New Roman" w:hAnsi="Arial" w:cs="Arial"/>
        </w:rPr>
        <w:t xml:space="preserve">morske </w:t>
      </w:r>
      <w:r w:rsidRPr="00AE0C45">
        <w:rPr>
          <w:rFonts w:ascii="Arial" w:eastAsia="Times New Roman" w:hAnsi="Arial" w:cs="Arial"/>
        </w:rPr>
        <w:t xml:space="preserve">obale, </w:t>
      </w:r>
      <w:r w:rsidR="00225F56" w:rsidRPr="00AE0C45">
        <w:rPr>
          <w:rFonts w:ascii="Arial" w:eastAsia="Times New Roman" w:hAnsi="Arial" w:cs="Arial"/>
        </w:rPr>
        <w:t>unutrašnjih</w:t>
      </w:r>
      <w:r w:rsidRPr="00AE0C45">
        <w:rPr>
          <w:rFonts w:ascii="Arial" w:eastAsia="Times New Roman" w:hAnsi="Arial" w:cs="Arial"/>
        </w:rPr>
        <w:t xml:space="preserve"> morskih voda, teritorijalnog mora i epikontinentalnog pojasa </w:t>
      </w:r>
      <w:r w:rsidR="00225F56" w:rsidRPr="00AE0C45">
        <w:rPr>
          <w:rFonts w:ascii="Arial" w:eastAsia="Times New Roman" w:hAnsi="Arial" w:cs="Arial"/>
        </w:rPr>
        <w:t>Crne Gore</w:t>
      </w:r>
      <w:r w:rsidRPr="00AE0C45">
        <w:rPr>
          <w:rFonts w:ascii="Arial" w:eastAsia="Times New Roman" w:hAnsi="Arial" w:cs="Arial"/>
        </w:rPr>
        <w:t>.</w:t>
      </w:r>
    </w:p>
    <w:p w14:paraId="4B9BE0CD" w14:textId="11A88B05" w:rsidR="0019745F" w:rsidRPr="00AE0C45" w:rsidRDefault="00225F56" w:rsidP="00225F56">
      <w:pPr>
        <w:spacing w:after="0"/>
        <w:ind w:firstLine="360"/>
        <w:jc w:val="both"/>
        <w:rPr>
          <w:rFonts w:ascii="Arial" w:eastAsia="Times New Roman" w:hAnsi="Arial" w:cs="Arial"/>
        </w:rPr>
      </w:pPr>
      <w:r w:rsidRPr="00AE0C45">
        <w:rPr>
          <w:rFonts w:ascii="Arial" w:eastAsia="Times New Roman" w:hAnsi="Arial" w:cs="Arial"/>
        </w:rPr>
        <w:t>Nosilac</w:t>
      </w:r>
      <w:r w:rsidR="0019745F" w:rsidRPr="00AE0C45">
        <w:rPr>
          <w:rFonts w:ascii="Arial" w:eastAsia="Times New Roman" w:hAnsi="Arial" w:cs="Arial"/>
        </w:rPr>
        <w:t xml:space="preserve"> izrade akta ili dokumenta prostornog uređenja dužan je </w:t>
      </w:r>
      <w:r w:rsidRPr="00AE0C45">
        <w:rPr>
          <w:rFonts w:ascii="Arial" w:eastAsia="Times New Roman" w:hAnsi="Arial" w:cs="Arial"/>
        </w:rPr>
        <w:t>pravovremeno</w:t>
      </w:r>
      <w:r w:rsidR="0019745F" w:rsidRPr="00AE0C45">
        <w:rPr>
          <w:rFonts w:ascii="Arial" w:eastAsia="Times New Roman" w:hAnsi="Arial" w:cs="Arial"/>
        </w:rPr>
        <w:t xml:space="preserve"> obavijestiti </w:t>
      </w:r>
      <w:r w:rsidRPr="00AE0C45">
        <w:rPr>
          <w:rFonts w:ascii="Arial" w:eastAsia="Times New Roman" w:hAnsi="Arial" w:cs="Arial"/>
        </w:rPr>
        <w:t>Ministarstvo</w:t>
      </w:r>
      <w:r w:rsidR="0019745F" w:rsidRPr="00AE0C45">
        <w:rPr>
          <w:rFonts w:ascii="Arial" w:eastAsia="Times New Roman" w:hAnsi="Arial" w:cs="Arial"/>
        </w:rPr>
        <w:t xml:space="preserve"> o donošenju dokumenata, odnosno akata prostornog uređenja i gradnje </w:t>
      </w:r>
      <w:r w:rsidRPr="00AE0C45">
        <w:rPr>
          <w:rFonts w:ascii="Arial" w:eastAsia="Times New Roman" w:hAnsi="Arial" w:cs="Arial"/>
        </w:rPr>
        <w:t>radi dobijanja saglasnosti</w:t>
      </w:r>
      <w:r w:rsidR="0019745F" w:rsidRPr="00AE0C45">
        <w:rPr>
          <w:rFonts w:ascii="Arial" w:eastAsia="Times New Roman" w:hAnsi="Arial" w:cs="Arial"/>
        </w:rPr>
        <w:t xml:space="preserve"> i posebnih </w:t>
      </w:r>
      <w:r w:rsidRPr="00AE0C45">
        <w:rPr>
          <w:rFonts w:ascii="Arial" w:eastAsia="Times New Roman" w:hAnsi="Arial" w:cs="Arial"/>
        </w:rPr>
        <w:t>uslova</w:t>
      </w:r>
      <w:r w:rsidR="0019745F" w:rsidRPr="00AE0C45">
        <w:rPr>
          <w:rFonts w:ascii="Arial" w:eastAsia="Times New Roman" w:hAnsi="Arial" w:cs="Arial"/>
        </w:rPr>
        <w:t xml:space="preserve"> </w:t>
      </w:r>
      <w:r w:rsidRPr="00AE0C45">
        <w:rPr>
          <w:rFonts w:ascii="Arial" w:eastAsia="Times New Roman" w:hAnsi="Arial" w:cs="Arial"/>
        </w:rPr>
        <w:t xml:space="preserve">u vezi sigurnosti plovidbe </w:t>
      </w:r>
      <w:r w:rsidR="0019745F" w:rsidRPr="00AE0C45">
        <w:rPr>
          <w:rFonts w:ascii="Arial" w:eastAsia="Times New Roman" w:hAnsi="Arial" w:cs="Arial"/>
        </w:rPr>
        <w:t xml:space="preserve">i zaštite mora od </w:t>
      </w:r>
      <w:r w:rsidRPr="00AE0C45">
        <w:rPr>
          <w:rFonts w:ascii="Arial" w:eastAsia="Times New Roman" w:hAnsi="Arial" w:cs="Arial"/>
        </w:rPr>
        <w:t>zagađenja</w:t>
      </w:r>
      <w:r w:rsidR="0019745F" w:rsidRPr="00AE0C45">
        <w:rPr>
          <w:rFonts w:ascii="Arial" w:eastAsia="Times New Roman" w:hAnsi="Arial" w:cs="Arial"/>
        </w:rPr>
        <w:t xml:space="preserve"> s</w:t>
      </w:r>
      <w:r w:rsidRPr="00AE0C45">
        <w:rPr>
          <w:rFonts w:ascii="Arial" w:eastAsia="Times New Roman" w:hAnsi="Arial" w:cs="Arial"/>
        </w:rPr>
        <w:t>a</w:t>
      </w:r>
      <w:r w:rsidR="0019745F" w:rsidRPr="00AE0C45">
        <w:rPr>
          <w:rFonts w:ascii="Arial" w:eastAsia="Times New Roman" w:hAnsi="Arial" w:cs="Arial"/>
        </w:rPr>
        <w:t xml:space="preserve"> brodova.</w:t>
      </w:r>
    </w:p>
    <w:p w14:paraId="360C08A4" w14:textId="429D188C" w:rsidR="0019745F" w:rsidRPr="00AE0C45" w:rsidRDefault="0019745F" w:rsidP="00225F56">
      <w:pPr>
        <w:spacing w:after="0"/>
        <w:ind w:firstLine="360"/>
        <w:jc w:val="both"/>
        <w:rPr>
          <w:rFonts w:ascii="Arial" w:eastAsia="Times New Roman" w:hAnsi="Arial" w:cs="Arial"/>
        </w:rPr>
      </w:pPr>
      <w:r w:rsidRPr="00AE0C45">
        <w:rPr>
          <w:rFonts w:ascii="Arial" w:eastAsia="Times New Roman" w:hAnsi="Arial" w:cs="Arial"/>
        </w:rPr>
        <w:t xml:space="preserve">U postupcima donošenja dokumenata ili akata iz stava 1 ovog člana, Ministarstvo može zatražiti izradu </w:t>
      </w:r>
      <w:r w:rsidR="00225F56" w:rsidRPr="00AE0C45">
        <w:rPr>
          <w:rFonts w:ascii="Arial" w:eastAsia="Times New Roman" w:hAnsi="Arial" w:cs="Arial"/>
        </w:rPr>
        <w:t>pomorske</w:t>
      </w:r>
      <w:r w:rsidRPr="00AE0C45">
        <w:rPr>
          <w:rFonts w:ascii="Arial" w:eastAsia="Times New Roman" w:hAnsi="Arial" w:cs="Arial"/>
        </w:rPr>
        <w:t xml:space="preserve"> studije </w:t>
      </w:r>
      <w:r w:rsidR="00225F56" w:rsidRPr="00AE0C45">
        <w:rPr>
          <w:rFonts w:ascii="Arial" w:eastAsia="Times New Roman" w:hAnsi="Arial" w:cs="Arial"/>
        </w:rPr>
        <w:t>naročito</w:t>
      </w:r>
      <w:r w:rsidRPr="00AE0C45">
        <w:rPr>
          <w:rFonts w:ascii="Arial" w:eastAsia="Times New Roman" w:hAnsi="Arial" w:cs="Arial"/>
        </w:rPr>
        <w:t xml:space="preserve"> za zahvate u morskom prostoru koji bitno u</w:t>
      </w:r>
      <w:r w:rsidR="00225F56" w:rsidRPr="00AE0C45">
        <w:rPr>
          <w:rFonts w:ascii="Arial" w:eastAsia="Times New Roman" w:hAnsi="Arial" w:cs="Arial"/>
        </w:rPr>
        <w:t>tiču</w:t>
      </w:r>
      <w:r w:rsidRPr="00AE0C45">
        <w:rPr>
          <w:rFonts w:ascii="Arial" w:eastAsia="Times New Roman" w:hAnsi="Arial" w:cs="Arial"/>
        </w:rPr>
        <w:t xml:space="preserve"> na sigurnost plovidbe i zaštitu mora od </w:t>
      </w:r>
      <w:r w:rsidR="00225F56" w:rsidRPr="00AE0C45">
        <w:rPr>
          <w:rFonts w:ascii="Arial" w:eastAsia="Times New Roman" w:hAnsi="Arial" w:cs="Arial"/>
        </w:rPr>
        <w:t>zagađenja</w:t>
      </w:r>
      <w:r w:rsidRPr="00AE0C45">
        <w:rPr>
          <w:rFonts w:ascii="Arial" w:eastAsia="Times New Roman" w:hAnsi="Arial" w:cs="Arial"/>
        </w:rPr>
        <w:t xml:space="preserve"> s</w:t>
      </w:r>
      <w:r w:rsidR="00225F56" w:rsidRPr="00AE0C45">
        <w:rPr>
          <w:rFonts w:ascii="Arial" w:eastAsia="Times New Roman" w:hAnsi="Arial" w:cs="Arial"/>
        </w:rPr>
        <w:t>a</w:t>
      </w:r>
      <w:r w:rsidRPr="00AE0C45">
        <w:rPr>
          <w:rFonts w:ascii="Arial" w:eastAsia="Times New Roman" w:hAnsi="Arial" w:cs="Arial"/>
        </w:rPr>
        <w:t xml:space="preserve"> brodova.</w:t>
      </w:r>
    </w:p>
    <w:p w14:paraId="06B45233" w14:textId="23BD7AEB" w:rsidR="0019745F" w:rsidRPr="00AE0C45" w:rsidRDefault="00225F56" w:rsidP="003465D9">
      <w:pPr>
        <w:spacing w:after="0"/>
        <w:ind w:firstLine="360"/>
        <w:jc w:val="both"/>
        <w:rPr>
          <w:rFonts w:ascii="Arial" w:eastAsia="Times New Roman" w:hAnsi="Arial" w:cs="Arial"/>
        </w:rPr>
      </w:pPr>
      <w:r w:rsidRPr="00AE0C45">
        <w:rPr>
          <w:rFonts w:ascii="Arial" w:eastAsia="Times New Roman" w:hAnsi="Arial" w:cs="Arial"/>
        </w:rPr>
        <w:t>Pomorska</w:t>
      </w:r>
      <w:r w:rsidR="0019745F" w:rsidRPr="00AE0C45">
        <w:rPr>
          <w:rFonts w:ascii="Arial" w:eastAsia="Times New Roman" w:hAnsi="Arial" w:cs="Arial"/>
        </w:rPr>
        <w:t xml:space="preserve"> studija </w:t>
      </w:r>
      <w:r w:rsidRPr="00AE0C45">
        <w:rPr>
          <w:rFonts w:ascii="Arial" w:eastAsia="Times New Roman" w:hAnsi="Arial" w:cs="Arial"/>
        </w:rPr>
        <w:t xml:space="preserve">je </w:t>
      </w:r>
      <w:r w:rsidR="0019745F" w:rsidRPr="00AE0C45">
        <w:rPr>
          <w:rFonts w:ascii="Arial" w:eastAsia="Times New Roman" w:hAnsi="Arial" w:cs="Arial"/>
        </w:rPr>
        <w:t>ob</w:t>
      </w:r>
      <w:r w:rsidRPr="00AE0C45">
        <w:rPr>
          <w:rFonts w:ascii="Arial" w:eastAsia="Times New Roman" w:hAnsi="Arial" w:cs="Arial"/>
        </w:rPr>
        <w:t>a</w:t>
      </w:r>
      <w:r w:rsidR="0019745F" w:rsidRPr="00AE0C45">
        <w:rPr>
          <w:rFonts w:ascii="Arial" w:eastAsia="Times New Roman" w:hAnsi="Arial" w:cs="Arial"/>
        </w:rPr>
        <w:t>vez</w:t>
      </w:r>
      <w:r w:rsidRPr="00AE0C45">
        <w:rPr>
          <w:rFonts w:ascii="Arial" w:eastAsia="Times New Roman" w:hAnsi="Arial" w:cs="Arial"/>
        </w:rPr>
        <w:t>na</w:t>
      </w:r>
      <w:r w:rsidR="0019745F" w:rsidRPr="00AE0C45">
        <w:rPr>
          <w:rFonts w:ascii="Arial" w:eastAsia="Times New Roman" w:hAnsi="Arial" w:cs="Arial"/>
        </w:rPr>
        <w:t xml:space="preserve"> za zahvate gradnje ili rekonstrukcije kojima se mijenja konfiguracija morskog dijela luke, lučkog ba</w:t>
      </w:r>
      <w:r w:rsidRPr="00AE0C45">
        <w:rPr>
          <w:rFonts w:ascii="Arial" w:eastAsia="Times New Roman" w:hAnsi="Arial" w:cs="Arial"/>
        </w:rPr>
        <w:t>s</w:t>
      </w:r>
      <w:r w:rsidR="0019745F" w:rsidRPr="00AE0C45">
        <w:rPr>
          <w:rFonts w:ascii="Arial" w:eastAsia="Times New Roman" w:hAnsi="Arial" w:cs="Arial"/>
        </w:rPr>
        <w:t>ena ili terminala.</w:t>
      </w:r>
    </w:p>
    <w:p w14:paraId="4EC2211A" w14:textId="2C10208C" w:rsidR="0019745F" w:rsidRPr="00AE0C45" w:rsidRDefault="00225F56" w:rsidP="003465D9">
      <w:pPr>
        <w:spacing w:after="0"/>
        <w:ind w:firstLine="360"/>
        <w:jc w:val="both"/>
        <w:rPr>
          <w:rFonts w:ascii="Arial" w:eastAsia="Times New Roman" w:hAnsi="Arial" w:cs="Arial"/>
        </w:rPr>
      </w:pPr>
      <w:r w:rsidRPr="00AE0C45">
        <w:rPr>
          <w:rFonts w:ascii="Arial" w:eastAsia="Times New Roman" w:hAnsi="Arial" w:cs="Arial"/>
        </w:rPr>
        <w:t>Pomorsku</w:t>
      </w:r>
      <w:r w:rsidR="0019745F" w:rsidRPr="00AE0C45">
        <w:rPr>
          <w:rFonts w:ascii="Arial" w:eastAsia="Times New Roman" w:hAnsi="Arial" w:cs="Arial"/>
        </w:rPr>
        <w:t xml:space="preserve"> studiju iz st</w:t>
      </w:r>
      <w:r w:rsidRPr="00AE0C45">
        <w:rPr>
          <w:rFonts w:ascii="Arial" w:eastAsia="Times New Roman" w:hAnsi="Arial" w:cs="Arial"/>
        </w:rPr>
        <w:t>.</w:t>
      </w:r>
      <w:r w:rsidR="0019745F" w:rsidRPr="00AE0C45">
        <w:rPr>
          <w:rFonts w:ascii="Arial" w:eastAsia="Times New Roman" w:hAnsi="Arial" w:cs="Arial"/>
        </w:rPr>
        <w:t xml:space="preserve"> 3 i 4 ovog člana investitor je dužan izraditi i dostaviti Ministarstvu na </w:t>
      </w:r>
      <w:r w:rsidRPr="00AE0C45">
        <w:rPr>
          <w:rFonts w:ascii="Arial" w:eastAsia="Times New Roman" w:hAnsi="Arial" w:cs="Arial"/>
        </w:rPr>
        <w:t>odobrenje</w:t>
      </w:r>
      <w:r w:rsidR="0019745F" w:rsidRPr="00AE0C45">
        <w:rPr>
          <w:rFonts w:ascii="Arial" w:eastAsia="Times New Roman" w:hAnsi="Arial" w:cs="Arial"/>
        </w:rPr>
        <w:t xml:space="preserve"> prije </w:t>
      </w:r>
      <w:r w:rsidR="003465D9" w:rsidRPr="00AE0C45">
        <w:rPr>
          <w:rFonts w:ascii="Arial" w:eastAsia="Times New Roman" w:hAnsi="Arial" w:cs="Arial"/>
        </w:rPr>
        <w:t>dobijanja</w:t>
      </w:r>
      <w:r w:rsidR="0019745F" w:rsidRPr="00AE0C45">
        <w:rPr>
          <w:rFonts w:ascii="Arial" w:eastAsia="Times New Roman" w:hAnsi="Arial" w:cs="Arial"/>
        </w:rPr>
        <w:t xml:space="preserve"> dokumenata ili akata prostornog uređenja i gradnje ili prije promjene namjene luke, lučkog ba</w:t>
      </w:r>
      <w:r w:rsidR="003465D9" w:rsidRPr="00AE0C45">
        <w:rPr>
          <w:rFonts w:ascii="Arial" w:eastAsia="Times New Roman" w:hAnsi="Arial" w:cs="Arial"/>
        </w:rPr>
        <w:t>s</w:t>
      </w:r>
      <w:r w:rsidR="0019745F" w:rsidRPr="00AE0C45">
        <w:rPr>
          <w:rFonts w:ascii="Arial" w:eastAsia="Times New Roman" w:hAnsi="Arial" w:cs="Arial"/>
        </w:rPr>
        <w:t>ena ili terminala.</w:t>
      </w:r>
    </w:p>
    <w:p w14:paraId="50A4893D" w14:textId="06D97992" w:rsidR="003465D9" w:rsidRPr="00AE0C45" w:rsidRDefault="003465D9" w:rsidP="003465D9">
      <w:pPr>
        <w:spacing w:after="0"/>
        <w:ind w:firstLine="360"/>
        <w:jc w:val="both"/>
        <w:rPr>
          <w:rFonts w:ascii="Arial" w:eastAsia="Times New Roman" w:hAnsi="Arial" w:cs="Arial"/>
        </w:rPr>
      </w:pPr>
      <w:r w:rsidRPr="00AE0C45">
        <w:rPr>
          <w:rFonts w:ascii="Arial" w:eastAsia="Times New Roman" w:hAnsi="Arial" w:cs="Arial"/>
        </w:rPr>
        <w:t xml:space="preserve">Pomorska studija iz st. 3 i 4 ovog člana treba da obuhvati najmanje navigacijska, meteorološko-okeanografska i hidrografska obilježja akvatorijuma, odnosno zahvata u prostoru, tehničko-tehnološka i saobraćajno-plovidbena obilježja zahvata u morskom prostoru, mjere pomorske sigurnosti u pogledu plovidbe i boravka pomorskih objekata i zaštite mora od zagađenja sa pomorskih objekata pri prilazu i unutar zahvata u morskom prostoru i postupke u vanrednim situacijama po sigurnost plovidbe i zaštitu mora od zagađenja. </w:t>
      </w:r>
    </w:p>
    <w:p w14:paraId="5331C266" w14:textId="77047163" w:rsidR="003465D9" w:rsidRPr="00AE0C45" w:rsidRDefault="003465D9" w:rsidP="003465D9">
      <w:pPr>
        <w:spacing w:after="0"/>
        <w:ind w:firstLine="360"/>
        <w:jc w:val="both"/>
        <w:rPr>
          <w:rFonts w:ascii="Arial" w:eastAsia="Times New Roman" w:hAnsi="Arial" w:cs="Arial"/>
        </w:rPr>
      </w:pPr>
      <w:r w:rsidRPr="00AE0C45">
        <w:rPr>
          <w:rFonts w:ascii="Arial" w:eastAsia="Times New Roman" w:hAnsi="Arial" w:cs="Arial"/>
        </w:rPr>
        <w:lastRenderedPageBreak/>
        <w:t xml:space="preserve">Akti prostornog uređenja za zahvate u prostoru iz stava 1 ovog člana moraju </w:t>
      </w:r>
      <w:r w:rsidR="00470F17" w:rsidRPr="00AE0C45">
        <w:rPr>
          <w:rFonts w:ascii="Arial" w:eastAsia="Times New Roman" w:hAnsi="Arial" w:cs="Arial"/>
        </w:rPr>
        <w:t xml:space="preserve">da sadrže </w:t>
      </w:r>
      <w:r w:rsidRPr="00AE0C45">
        <w:rPr>
          <w:rFonts w:ascii="Arial" w:eastAsia="Times New Roman" w:hAnsi="Arial" w:cs="Arial"/>
        </w:rPr>
        <w:t xml:space="preserve">i </w:t>
      </w:r>
      <w:r w:rsidR="00470F17" w:rsidRPr="00AE0C45">
        <w:rPr>
          <w:rFonts w:ascii="Arial" w:eastAsia="Times New Roman" w:hAnsi="Arial" w:cs="Arial"/>
        </w:rPr>
        <w:t>da se zasnivaju</w:t>
      </w:r>
      <w:r w:rsidRPr="00AE0C45">
        <w:rPr>
          <w:rFonts w:ascii="Arial" w:eastAsia="Times New Roman" w:hAnsi="Arial" w:cs="Arial"/>
        </w:rPr>
        <w:t xml:space="preserve"> na službenim hidrografskim i </w:t>
      </w:r>
      <w:r w:rsidR="00470F17" w:rsidRPr="00AE0C45">
        <w:rPr>
          <w:rFonts w:ascii="Arial" w:eastAsia="Times New Roman" w:hAnsi="Arial" w:cs="Arial"/>
        </w:rPr>
        <w:t>okeanografskim</w:t>
      </w:r>
      <w:r w:rsidRPr="00AE0C45">
        <w:rPr>
          <w:rFonts w:ascii="Arial" w:eastAsia="Times New Roman" w:hAnsi="Arial" w:cs="Arial"/>
        </w:rPr>
        <w:t xml:space="preserve"> podacima.</w:t>
      </w:r>
    </w:p>
    <w:p w14:paraId="21324DF2" w14:textId="547F5049" w:rsidR="009E14F7" w:rsidRDefault="009E14F7" w:rsidP="00761F73">
      <w:pPr>
        <w:pStyle w:val="7podnas"/>
        <w:rPr>
          <w:rFonts w:ascii="Arial" w:hAnsi="Arial" w:cs="Arial"/>
          <w:sz w:val="22"/>
          <w:szCs w:val="22"/>
        </w:rPr>
      </w:pPr>
    </w:p>
    <w:p w14:paraId="3337DD0F" w14:textId="0541C249" w:rsidR="00521982" w:rsidRDefault="00521982" w:rsidP="00761F73">
      <w:pPr>
        <w:pStyle w:val="7podnas"/>
        <w:rPr>
          <w:rFonts w:ascii="Arial" w:hAnsi="Arial" w:cs="Arial"/>
          <w:sz w:val="22"/>
          <w:szCs w:val="22"/>
        </w:rPr>
      </w:pPr>
      <w:r>
        <w:rPr>
          <w:rFonts w:ascii="Arial" w:hAnsi="Arial" w:cs="Arial"/>
          <w:sz w:val="22"/>
          <w:szCs w:val="22"/>
        </w:rPr>
        <w:t>Izdavanje odobrenja</w:t>
      </w:r>
    </w:p>
    <w:p w14:paraId="4063A552" w14:textId="46C72EDB" w:rsidR="005426C5" w:rsidRDefault="005426C5" w:rsidP="00761F73">
      <w:pPr>
        <w:pStyle w:val="7podnas"/>
        <w:rPr>
          <w:rFonts w:ascii="Arial" w:hAnsi="Arial" w:cs="Arial"/>
          <w:sz w:val="22"/>
          <w:szCs w:val="22"/>
        </w:rPr>
      </w:pPr>
      <w:r>
        <w:rPr>
          <w:rFonts w:ascii="Arial" w:hAnsi="Arial" w:cs="Arial"/>
          <w:sz w:val="22"/>
          <w:szCs w:val="22"/>
        </w:rPr>
        <w:t xml:space="preserve">Član </w:t>
      </w:r>
      <w:r w:rsidR="000278AE">
        <w:rPr>
          <w:rFonts w:ascii="Arial" w:hAnsi="Arial" w:cs="Arial"/>
          <w:sz w:val="22"/>
          <w:szCs w:val="22"/>
        </w:rPr>
        <w:t>19</w:t>
      </w:r>
    </w:p>
    <w:p w14:paraId="625D5435" w14:textId="77777777" w:rsidR="00521982" w:rsidRDefault="00521982" w:rsidP="00761F73">
      <w:pPr>
        <w:pStyle w:val="7podnas"/>
        <w:rPr>
          <w:rFonts w:ascii="Arial" w:hAnsi="Arial" w:cs="Arial"/>
          <w:sz w:val="22"/>
          <w:szCs w:val="22"/>
        </w:rPr>
      </w:pPr>
    </w:p>
    <w:p w14:paraId="0A1A739B" w14:textId="340D6557" w:rsidR="005426C5" w:rsidRDefault="005426C5" w:rsidP="005426C5">
      <w:pPr>
        <w:pStyle w:val="7podnas"/>
        <w:ind w:firstLine="360"/>
        <w:jc w:val="both"/>
        <w:rPr>
          <w:rFonts w:ascii="Arial" w:eastAsia="Times New Roman" w:hAnsi="Arial" w:cs="Arial"/>
          <w:b w:val="0"/>
          <w:bCs w:val="0"/>
          <w:sz w:val="22"/>
          <w:szCs w:val="22"/>
        </w:rPr>
      </w:pPr>
      <w:r w:rsidRPr="005426C5">
        <w:rPr>
          <w:rFonts w:ascii="Arial" w:eastAsia="Times New Roman" w:hAnsi="Arial" w:cs="Arial"/>
          <w:b w:val="0"/>
          <w:bCs w:val="0"/>
          <w:sz w:val="22"/>
          <w:szCs w:val="22"/>
        </w:rPr>
        <w:t>Odobrenja za postavljanje kaveza-plutača za uzgoj školjki, riba i slično od uticaja na sigurnost plovidbe izdaju se na osnovu saglasnosti Lučke kapetanije</w:t>
      </w:r>
      <w:r>
        <w:rPr>
          <w:rFonts w:ascii="Arial" w:eastAsia="Times New Roman" w:hAnsi="Arial" w:cs="Arial"/>
          <w:b w:val="0"/>
          <w:bCs w:val="0"/>
          <w:sz w:val="22"/>
          <w:szCs w:val="22"/>
        </w:rPr>
        <w:t>.</w:t>
      </w:r>
    </w:p>
    <w:p w14:paraId="754D55C0" w14:textId="5C65D55E" w:rsidR="00CD4CFE" w:rsidRPr="00CD4CFE" w:rsidRDefault="00CD4CFE" w:rsidP="00CD4CFE">
      <w:pPr>
        <w:pStyle w:val="7podnas"/>
        <w:ind w:firstLine="360"/>
        <w:jc w:val="both"/>
        <w:rPr>
          <w:rFonts w:ascii="Arial" w:eastAsia="Times New Roman" w:hAnsi="Arial" w:cs="Arial"/>
          <w:b w:val="0"/>
          <w:bCs w:val="0"/>
          <w:sz w:val="22"/>
          <w:szCs w:val="22"/>
        </w:rPr>
      </w:pPr>
      <w:r w:rsidRPr="00CD4CFE">
        <w:rPr>
          <w:rFonts w:ascii="Arial" w:eastAsia="Times New Roman" w:hAnsi="Arial" w:cs="Arial"/>
          <w:b w:val="0"/>
          <w:bCs w:val="0"/>
          <w:sz w:val="22"/>
          <w:szCs w:val="22"/>
        </w:rPr>
        <w:t xml:space="preserve">Odobrenja za postavljanje kaveza-plutača za uzgoj školjki, riba i slično od uticaja na sigurnost plovidbe izdaje Ministarstvo na osnovu </w:t>
      </w:r>
      <w:r>
        <w:rPr>
          <w:rFonts w:ascii="Arial" w:eastAsia="Times New Roman" w:hAnsi="Arial" w:cs="Arial"/>
          <w:b w:val="0"/>
          <w:bCs w:val="0"/>
          <w:sz w:val="22"/>
          <w:szCs w:val="22"/>
        </w:rPr>
        <w:t>saglasnosti Lučke kapetanije za</w:t>
      </w:r>
      <w:r w:rsidRPr="00CD4CFE">
        <w:rPr>
          <w:rFonts w:ascii="Arial" w:eastAsia="Times New Roman" w:hAnsi="Arial" w:cs="Arial"/>
          <w:b w:val="0"/>
          <w:bCs w:val="0"/>
          <w:sz w:val="22"/>
          <w:szCs w:val="22"/>
        </w:rPr>
        <w:t xml:space="preserve"> prostorno-plansk</w:t>
      </w:r>
      <w:r>
        <w:rPr>
          <w:rFonts w:ascii="Arial" w:eastAsia="Times New Roman" w:hAnsi="Arial" w:cs="Arial"/>
          <w:b w:val="0"/>
          <w:bCs w:val="0"/>
          <w:sz w:val="22"/>
          <w:szCs w:val="22"/>
        </w:rPr>
        <w:t>u</w:t>
      </w:r>
      <w:r w:rsidRPr="00CD4CFE">
        <w:rPr>
          <w:rFonts w:ascii="Arial" w:eastAsia="Times New Roman" w:hAnsi="Arial" w:cs="Arial"/>
          <w:b w:val="0"/>
          <w:bCs w:val="0"/>
          <w:sz w:val="22"/>
          <w:szCs w:val="22"/>
        </w:rPr>
        <w:t xml:space="preserve"> i projektno-tehničk</w:t>
      </w:r>
      <w:r>
        <w:rPr>
          <w:rFonts w:ascii="Arial" w:eastAsia="Times New Roman" w:hAnsi="Arial" w:cs="Arial"/>
          <w:b w:val="0"/>
          <w:bCs w:val="0"/>
          <w:sz w:val="22"/>
          <w:szCs w:val="22"/>
        </w:rPr>
        <w:t>u</w:t>
      </w:r>
      <w:r w:rsidRPr="00CD4CFE">
        <w:rPr>
          <w:rFonts w:ascii="Arial" w:eastAsia="Times New Roman" w:hAnsi="Arial" w:cs="Arial"/>
          <w:b w:val="0"/>
          <w:bCs w:val="0"/>
          <w:sz w:val="22"/>
          <w:szCs w:val="22"/>
        </w:rPr>
        <w:t xml:space="preserve"> dokumentacij</w:t>
      </w:r>
      <w:r>
        <w:rPr>
          <w:rFonts w:ascii="Arial" w:eastAsia="Times New Roman" w:hAnsi="Arial" w:cs="Arial"/>
          <w:b w:val="0"/>
          <w:bCs w:val="0"/>
          <w:sz w:val="22"/>
          <w:szCs w:val="22"/>
        </w:rPr>
        <w:t>u</w:t>
      </w:r>
      <w:r w:rsidRPr="00CD4CFE">
        <w:rPr>
          <w:rFonts w:ascii="Arial" w:eastAsia="Times New Roman" w:hAnsi="Arial" w:cs="Arial"/>
          <w:b w:val="0"/>
          <w:bCs w:val="0"/>
          <w:sz w:val="22"/>
          <w:szCs w:val="22"/>
        </w:rPr>
        <w:t>, uz uslove i mjere sigurne plovidbe utvrđene tim odobrenjem.</w:t>
      </w:r>
    </w:p>
    <w:p w14:paraId="32DFA11C" w14:textId="003CB93A" w:rsidR="00CD4CFE" w:rsidRPr="00CD4CFE" w:rsidRDefault="00CD4CFE" w:rsidP="00CD4CFE">
      <w:pPr>
        <w:pStyle w:val="7podnas"/>
        <w:ind w:firstLine="360"/>
        <w:jc w:val="both"/>
        <w:rPr>
          <w:rFonts w:ascii="Arial" w:eastAsia="Times New Roman" w:hAnsi="Arial" w:cs="Arial"/>
          <w:b w:val="0"/>
          <w:bCs w:val="0"/>
          <w:sz w:val="22"/>
          <w:szCs w:val="22"/>
        </w:rPr>
      </w:pPr>
      <w:r w:rsidRPr="00CD4CFE">
        <w:rPr>
          <w:rFonts w:ascii="Arial" w:eastAsia="Times New Roman" w:hAnsi="Arial" w:cs="Arial"/>
          <w:b w:val="0"/>
          <w:bCs w:val="0"/>
          <w:sz w:val="22"/>
          <w:szCs w:val="22"/>
        </w:rPr>
        <w:t>Zabranjeno je izvođenje bilo kakvih hidro-tehničkih/hid</w:t>
      </w:r>
      <w:r>
        <w:rPr>
          <w:rFonts w:ascii="Arial" w:eastAsia="Times New Roman" w:hAnsi="Arial" w:cs="Arial"/>
          <w:b w:val="0"/>
          <w:bCs w:val="0"/>
          <w:sz w:val="22"/>
          <w:szCs w:val="22"/>
        </w:rPr>
        <w:t>r</w:t>
      </w:r>
      <w:r w:rsidRPr="00CD4CFE">
        <w:rPr>
          <w:rFonts w:ascii="Arial" w:eastAsia="Times New Roman" w:hAnsi="Arial" w:cs="Arial"/>
          <w:b w:val="0"/>
          <w:bCs w:val="0"/>
          <w:sz w:val="22"/>
          <w:szCs w:val="22"/>
        </w:rPr>
        <w:t>o-građevinski</w:t>
      </w:r>
      <w:r>
        <w:rPr>
          <w:rFonts w:ascii="Arial" w:eastAsia="Times New Roman" w:hAnsi="Arial" w:cs="Arial"/>
          <w:b w:val="0"/>
          <w:bCs w:val="0"/>
          <w:sz w:val="22"/>
          <w:szCs w:val="22"/>
        </w:rPr>
        <w:t>h</w:t>
      </w:r>
      <w:r w:rsidRPr="00CD4CFE">
        <w:rPr>
          <w:rFonts w:ascii="Arial" w:eastAsia="Times New Roman" w:hAnsi="Arial" w:cs="Arial"/>
          <w:b w:val="0"/>
          <w:bCs w:val="0"/>
          <w:sz w:val="22"/>
          <w:szCs w:val="22"/>
        </w:rPr>
        <w:t xml:space="preserve"> radova na plovnom putu (potapanjem ili iskrcavanjem ili nasipanjem bilo kakvog materijala, postavljanjem plutača, kablova, cjevovoda, mostova, pobijanjem stubova, i sl.) bez odobrenja Ministarstva, koje se izdaje na osnovu odobrene prostorno-planske i projektno-tehničke dokumentacije, te bez tehničkog nadzora ovlaštene osobe za vršenje nadzora nad izvođenjem takvih radova. </w:t>
      </w:r>
    </w:p>
    <w:p w14:paraId="48347A7A" w14:textId="77777777" w:rsidR="00CD4CFE" w:rsidRPr="00CD4CFE" w:rsidRDefault="00CD4CFE" w:rsidP="00CD4CFE">
      <w:pPr>
        <w:pStyle w:val="7podnas"/>
        <w:ind w:firstLine="360"/>
        <w:jc w:val="both"/>
        <w:rPr>
          <w:rFonts w:ascii="Arial" w:eastAsia="Times New Roman" w:hAnsi="Arial" w:cs="Arial"/>
          <w:b w:val="0"/>
          <w:bCs w:val="0"/>
          <w:sz w:val="22"/>
          <w:szCs w:val="22"/>
        </w:rPr>
      </w:pPr>
      <w:r w:rsidRPr="00CD4CFE">
        <w:rPr>
          <w:rFonts w:ascii="Arial" w:eastAsia="Times New Roman" w:hAnsi="Arial" w:cs="Arial"/>
          <w:b w:val="0"/>
          <w:bCs w:val="0"/>
          <w:sz w:val="22"/>
          <w:szCs w:val="22"/>
        </w:rPr>
        <w:t>Zabrana iz stave 2 ovog člana ne odnosi se na ograđivanje kupališta sa morske strane međusobno povezanim plutajućim bovama - konopom, u skladu sa tehničkim pravilima vezanim za to.</w:t>
      </w:r>
    </w:p>
    <w:p w14:paraId="7DBC7FD7" w14:textId="204B62DA" w:rsidR="00CD4CFE" w:rsidRDefault="00CD4CFE" w:rsidP="00CD4CFE">
      <w:pPr>
        <w:pStyle w:val="7podnas"/>
        <w:ind w:firstLine="360"/>
        <w:jc w:val="both"/>
        <w:rPr>
          <w:rFonts w:ascii="Arial" w:eastAsia="Times New Roman" w:hAnsi="Arial" w:cs="Arial"/>
          <w:b w:val="0"/>
          <w:bCs w:val="0"/>
          <w:sz w:val="22"/>
          <w:szCs w:val="22"/>
        </w:rPr>
      </w:pPr>
      <w:r w:rsidRPr="00CD4CFE">
        <w:rPr>
          <w:rFonts w:ascii="Arial" w:eastAsia="Times New Roman" w:hAnsi="Arial" w:cs="Arial"/>
          <w:b w:val="0"/>
          <w:bCs w:val="0"/>
          <w:sz w:val="22"/>
          <w:szCs w:val="22"/>
        </w:rPr>
        <w:t>O uslovima i promjenama plovidbe iz odobrenja Ministarstva, kao i o trajanju radova na plovnom putu i u luci/pristaništu iz stava 1 ovog člana Uprava je dužan da obavijesti učesnike u plovidbi na tom plovnom putu, odnosno luci/pristaništu, emitovanjem odgovarajućeg navigacijskog upozorenja putem obalne radio stanice.</w:t>
      </w:r>
    </w:p>
    <w:p w14:paraId="7EDAB6A7" w14:textId="77777777" w:rsidR="005426C5" w:rsidRPr="005426C5" w:rsidRDefault="005426C5" w:rsidP="00A730C6">
      <w:pPr>
        <w:pStyle w:val="7podnas"/>
        <w:jc w:val="both"/>
        <w:rPr>
          <w:rFonts w:ascii="Arial" w:eastAsia="Times New Roman" w:hAnsi="Arial" w:cs="Arial"/>
          <w:b w:val="0"/>
          <w:bCs w:val="0"/>
          <w:sz w:val="22"/>
          <w:szCs w:val="22"/>
        </w:rPr>
      </w:pPr>
    </w:p>
    <w:p w14:paraId="6A97EECA" w14:textId="2E1CC806" w:rsidR="00457A60" w:rsidRPr="009E14F7" w:rsidRDefault="009E14F7" w:rsidP="00761F73">
      <w:pPr>
        <w:pStyle w:val="7podnas"/>
        <w:rPr>
          <w:rFonts w:ascii="Arial" w:hAnsi="Arial" w:cs="Arial"/>
          <w:sz w:val="22"/>
          <w:szCs w:val="22"/>
        </w:rPr>
      </w:pPr>
      <w:r w:rsidRPr="009E14F7">
        <w:rPr>
          <w:rFonts w:ascii="Arial" w:hAnsi="Arial" w:cs="Arial"/>
          <w:sz w:val="22"/>
          <w:szCs w:val="22"/>
        </w:rPr>
        <w:t>Obilježavanje prepreka</w:t>
      </w:r>
    </w:p>
    <w:p w14:paraId="57F51686" w14:textId="31746E7D" w:rsidR="009E14F7" w:rsidRDefault="009E14F7" w:rsidP="00761F73">
      <w:pPr>
        <w:pStyle w:val="7podnas"/>
        <w:rPr>
          <w:rFonts w:ascii="Arial" w:hAnsi="Arial" w:cs="Arial"/>
          <w:sz w:val="22"/>
          <w:szCs w:val="22"/>
        </w:rPr>
      </w:pPr>
      <w:r w:rsidRPr="00F77063">
        <w:rPr>
          <w:rFonts w:ascii="Arial" w:hAnsi="Arial" w:cs="Arial"/>
          <w:sz w:val="22"/>
          <w:szCs w:val="22"/>
        </w:rPr>
        <w:t xml:space="preserve">Član </w:t>
      </w:r>
      <w:r w:rsidR="000278AE" w:rsidRPr="00F77063">
        <w:rPr>
          <w:rFonts w:ascii="Arial" w:hAnsi="Arial" w:cs="Arial"/>
          <w:sz w:val="22"/>
          <w:szCs w:val="22"/>
        </w:rPr>
        <w:t>20</w:t>
      </w:r>
    </w:p>
    <w:p w14:paraId="5ABF8734" w14:textId="77777777" w:rsidR="00521982" w:rsidRPr="009E14F7" w:rsidRDefault="00521982" w:rsidP="00761F73">
      <w:pPr>
        <w:pStyle w:val="7podnas"/>
        <w:rPr>
          <w:rFonts w:ascii="Arial" w:hAnsi="Arial" w:cs="Arial"/>
          <w:sz w:val="22"/>
          <w:szCs w:val="22"/>
        </w:rPr>
      </w:pPr>
    </w:p>
    <w:p w14:paraId="41DEFC61" w14:textId="6283D089" w:rsidR="002E4A03" w:rsidRDefault="009E14F7" w:rsidP="00F77063">
      <w:pPr>
        <w:pStyle w:val="1tekst"/>
        <w:ind w:left="0" w:firstLine="360"/>
        <w:rPr>
          <w:rFonts w:ascii="Arial" w:hAnsi="Arial" w:cs="Arial"/>
          <w:sz w:val="22"/>
          <w:szCs w:val="22"/>
        </w:rPr>
      </w:pPr>
      <w:r w:rsidRPr="009E14F7">
        <w:rPr>
          <w:rFonts w:ascii="Arial" w:hAnsi="Arial" w:cs="Arial"/>
          <w:sz w:val="22"/>
          <w:szCs w:val="22"/>
        </w:rPr>
        <w:t xml:space="preserve">Investitor, vlasnik ili korisnik objekata ili sredstava </w:t>
      </w:r>
      <w:r w:rsidR="006517CE">
        <w:rPr>
          <w:rFonts w:ascii="Arial" w:hAnsi="Arial" w:cs="Arial"/>
          <w:sz w:val="22"/>
          <w:szCs w:val="22"/>
        </w:rPr>
        <w:t xml:space="preserve">postavljenih uz odobrenje Ministarstva, </w:t>
      </w:r>
      <w:r w:rsidRPr="009E14F7">
        <w:rPr>
          <w:rFonts w:ascii="Arial" w:hAnsi="Arial" w:cs="Arial"/>
          <w:sz w:val="22"/>
          <w:szCs w:val="22"/>
        </w:rPr>
        <w:t>koji predstavljaju stalne ili privremene prepreke na plovnom putu i u luci (mostovi, kablovi, potonuli objekti</w:t>
      </w:r>
      <w:r w:rsidR="00C76896">
        <w:rPr>
          <w:rFonts w:ascii="Arial" w:hAnsi="Arial" w:cs="Arial"/>
          <w:sz w:val="22"/>
          <w:szCs w:val="22"/>
        </w:rPr>
        <w:t xml:space="preserve">, vjetrogeneratori, konvertori energije talasa </w:t>
      </w:r>
      <w:r w:rsidRPr="009E14F7">
        <w:rPr>
          <w:rFonts w:ascii="Arial" w:hAnsi="Arial" w:cs="Arial"/>
          <w:sz w:val="22"/>
          <w:szCs w:val="22"/>
        </w:rPr>
        <w:t>i sl</w:t>
      </w:r>
      <w:r>
        <w:rPr>
          <w:rFonts w:ascii="Arial" w:hAnsi="Arial" w:cs="Arial"/>
          <w:sz w:val="22"/>
          <w:szCs w:val="22"/>
        </w:rPr>
        <w:t>.</w:t>
      </w:r>
      <w:r w:rsidRPr="009E14F7">
        <w:rPr>
          <w:rFonts w:ascii="Arial" w:hAnsi="Arial" w:cs="Arial"/>
          <w:sz w:val="22"/>
          <w:szCs w:val="22"/>
        </w:rPr>
        <w:t>) dužan je da na njima postavi i održava svijetla i znakove za obilježavanje tih prepreka, radi obezbjeđenja sigurnosti plovidbe</w:t>
      </w:r>
      <w:r w:rsidR="002E4A03">
        <w:rPr>
          <w:rFonts w:ascii="Arial" w:hAnsi="Arial" w:cs="Arial"/>
          <w:sz w:val="22"/>
          <w:szCs w:val="22"/>
        </w:rPr>
        <w:t xml:space="preserve">, a na način kako to propiše Organ uprave. </w:t>
      </w:r>
    </w:p>
    <w:p w14:paraId="6F8B98B2" w14:textId="3BA4F1DA" w:rsidR="009E14F7" w:rsidRPr="009E14F7" w:rsidRDefault="009E14F7" w:rsidP="00F77063">
      <w:pPr>
        <w:pStyle w:val="1tekst"/>
        <w:ind w:left="0" w:firstLine="360"/>
        <w:rPr>
          <w:rFonts w:ascii="Arial" w:hAnsi="Arial" w:cs="Arial"/>
          <w:sz w:val="22"/>
          <w:szCs w:val="22"/>
        </w:rPr>
      </w:pPr>
      <w:r w:rsidRPr="009E14F7">
        <w:rPr>
          <w:rFonts w:ascii="Arial" w:hAnsi="Arial" w:cs="Arial"/>
          <w:sz w:val="22"/>
          <w:szCs w:val="22"/>
        </w:rPr>
        <w:t xml:space="preserve">O uslovima i promjenama plovidbe, kao i o trajanju radova na plovnom putu i u luci iz stava </w:t>
      </w:r>
      <w:r>
        <w:rPr>
          <w:rFonts w:ascii="Arial" w:hAnsi="Arial" w:cs="Arial"/>
          <w:sz w:val="22"/>
          <w:szCs w:val="22"/>
        </w:rPr>
        <w:t>1</w:t>
      </w:r>
      <w:r w:rsidRPr="009E14F7">
        <w:rPr>
          <w:rFonts w:ascii="Arial" w:hAnsi="Arial" w:cs="Arial"/>
          <w:sz w:val="22"/>
          <w:szCs w:val="22"/>
        </w:rPr>
        <w:t xml:space="preserve"> ovog člana Organ uprave je dužan da obavijesti učesnike u plovidbi na tom plovnom putu, odnosno luci putem </w:t>
      </w:r>
      <w:r w:rsidR="00FC33E1" w:rsidRPr="00AE0C45">
        <w:rPr>
          <w:rFonts w:ascii="Arial" w:eastAsia="Times New Roman" w:hAnsi="Arial" w:cs="Arial"/>
          <w:sz w:val="22"/>
          <w:szCs w:val="22"/>
        </w:rPr>
        <w:t>radio-služb</w:t>
      </w:r>
      <w:r w:rsidR="00FC33E1">
        <w:rPr>
          <w:rFonts w:ascii="Arial" w:eastAsia="Times New Roman" w:hAnsi="Arial" w:cs="Arial"/>
          <w:sz w:val="22"/>
          <w:szCs w:val="22"/>
        </w:rPr>
        <w:t>e</w:t>
      </w:r>
      <w:r w:rsidR="00FC33E1" w:rsidRPr="00AE0C45">
        <w:rPr>
          <w:rFonts w:ascii="Arial" w:eastAsia="Times New Roman" w:hAnsi="Arial" w:cs="Arial"/>
          <w:sz w:val="22"/>
          <w:szCs w:val="22"/>
        </w:rPr>
        <w:t xml:space="preserve"> obaln</w:t>
      </w:r>
      <w:r w:rsidR="006517CE">
        <w:rPr>
          <w:rFonts w:ascii="Arial" w:eastAsia="Times New Roman" w:hAnsi="Arial" w:cs="Arial"/>
          <w:sz w:val="22"/>
          <w:szCs w:val="22"/>
        </w:rPr>
        <w:t xml:space="preserve">e </w:t>
      </w:r>
      <w:r w:rsidR="00FC33E1" w:rsidRPr="00AE0C45">
        <w:rPr>
          <w:rFonts w:ascii="Arial" w:eastAsia="Times New Roman" w:hAnsi="Arial" w:cs="Arial"/>
          <w:sz w:val="22"/>
          <w:szCs w:val="22"/>
        </w:rPr>
        <w:t>radio stanic</w:t>
      </w:r>
      <w:r w:rsidR="006517CE">
        <w:rPr>
          <w:rFonts w:ascii="Arial" w:eastAsia="Times New Roman" w:hAnsi="Arial" w:cs="Arial"/>
          <w:sz w:val="22"/>
          <w:szCs w:val="22"/>
        </w:rPr>
        <w:t>e</w:t>
      </w:r>
      <w:r w:rsidRPr="009E14F7">
        <w:rPr>
          <w:rFonts w:ascii="Arial" w:hAnsi="Arial" w:cs="Arial"/>
          <w:sz w:val="22"/>
          <w:szCs w:val="22"/>
        </w:rPr>
        <w:t>.</w:t>
      </w:r>
    </w:p>
    <w:p w14:paraId="49596848" w14:textId="77777777" w:rsidR="009E14F7" w:rsidRPr="00AE0C45" w:rsidRDefault="009E14F7" w:rsidP="00761F73">
      <w:pPr>
        <w:pStyle w:val="7podnas"/>
        <w:rPr>
          <w:rFonts w:ascii="Arial" w:hAnsi="Arial" w:cs="Arial"/>
          <w:sz w:val="22"/>
          <w:szCs w:val="22"/>
        </w:rPr>
      </w:pPr>
    </w:p>
    <w:p w14:paraId="6C57CF7B" w14:textId="719A0DED" w:rsidR="00761F73" w:rsidRPr="00AE0C45" w:rsidRDefault="00761F73" w:rsidP="00AE0C45">
      <w:pPr>
        <w:pStyle w:val="7podnas"/>
        <w:rPr>
          <w:rFonts w:ascii="Arial" w:hAnsi="Arial" w:cs="Arial"/>
          <w:sz w:val="22"/>
          <w:szCs w:val="22"/>
        </w:rPr>
      </w:pPr>
      <w:r w:rsidRPr="00AE0C45">
        <w:rPr>
          <w:rFonts w:ascii="Arial" w:hAnsi="Arial" w:cs="Arial"/>
          <w:sz w:val="22"/>
          <w:szCs w:val="22"/>
        </w:rPr>
        <w:t>Prostor namjenjen za sport, rekreaciju i razonodu</w:t>
      </w:r>
    </w:p>
    <w:p w14:paraId="3AACAF29" w14:textId="00B2AEE9" w:rsidR="00761F73" w:rsidRDefault="00761F73" w:rsidP="00761F73">
      <w:pPr>
        <w:spacing w:after="0"/>
        <w:jc w:val="center"/>
        <w:rPr>
          <w:rFonts w:ascii="Arial" w:eastAsia="Times New Roman" w:hAnsi="Arial" w:cs="Arial"/>
          <w:b/>
          <w:bCs/>
        </w:rPr>
      </w:pPr>
      <w:r w:rsidRPr="00AE0C45">
        <w:rPr>
          <w:rFonts w:ascii="Arial" w:eastAsia="Times New Roman" w:hAnsi="Arial" w:cs="Arial"/>
          <w:b/>
          <w:bCs/>
        </w:rPr>
        <w:t xml:space="preserve">Član </w:t>
      </w:r>
      <w:r w:rsidR="000278AE">
        <w:rPr>
          <w:rFonts w:ascii="Arial" w:eastAsia="Times New Roman" w:hAnsi="Arial" w:cs="Arial"/>
          <w:b/>
          <w:bCs/>
        </w:rPr>
        <w:t>21</w:t>
      </w:r>
    </w:p>
    <w:p w14:paraId="61ECCC07" w14:textId="77777777" w:rsidR="00521982" w:rsidRPr="00AE0C45" w:rsidRDefault="00521982" w:rsidP="00761F73">
      <w:pPr>
        <w:spacing w:after="0"/>
        <w:jc w:val="center"/>
        <w:rPr>
          <w:rFonts w:ascii="Arial" w:eastAsia="Times New Roman" w:hAnsi="Arial" w:cs="Arial"/>
          <w:b/>
          <w:bCs/>
        </w:rPr>
      </w:pPr>
    </w:p>
    <w:p w14:paraId="3ECD849E" w14:textId="77777777" w:rsidR="00761F73" w:rsidRPr="00AE0C45" w:rsidRDefault="00761F73" w:rsidP="00F77063">
      <w:pPr>
        <w:pStyle w:val="1tekst"/>
        <w:ind w:left="0" w:firstLine="360"/>
        <w:rPr>
          <w:rFonts w:ascii="Arial" w:hAnsi="Arial" w:cs="Arial"/>
          <w:sz w:val="22"/>
          <w:szCs w:val="22"/>
        </w:rPr>
      </w:pPr>
      <w:r w:rsidRPr="00AE0C45">
        <w:rPr>
          <w:rFonts w:ascii="Arial" w:hAnsi="Arial" w:cs="Arial"/>
          <w:sz w:val="22"/>
          <w:szCs w:val="22"/>
        </w:rPr>
        <w:t>Na određenom dijelu plovnog puta mogu se održavati sportska takmičenja i priredbe, u zavisnosti od intenziteta pomorskog saobraćaja, a na osnovu odobrenja Organa uprave.</w:t>
      </w:r>
    </w:p>
    <w:p w14:paraId="6D657278" w14:textId="77777777" w:rsidR="00761F73" w:rsidRPr="00AE0C45" w:rsidRDefault="00761F73" w:rsidP="00F77063">
      <w:pPr>
        <w:pStyle w:val="1tekst"/>
        <w:ind w:left="0" w:firstLine="360"/>
        <w:rPr>
          <w:rFonts w:ascii="Arial" w:hAnsi="Arial" w:cs="Arial"/>
          <w:sz w:val="22"/>
          <w:szCs w:val="22"/>
        </w:rPr>
      </w:pPr>
      <w:r w:rsidRPr="00AE0C45">
        <w:rPr>
          <w:rFonts w:ascii="Arial" w:hAnsi="Arial" w:cs="Arial"/>
          <w:sz w:val="22"/>
          <w:szCs w:val="22"/>
        </w:rPr>
        <w:t>Odobrenje iz stava 1 ovog člana izdaje se na osnovu zahtjeva organizatora sportskog takmičenja, odnosno priredbe, koji se podnosi najkasnije 15 dana prije početka održavanja takmičenja, odnosno priredbe.</w:t>
      </w:r>
    </w:p>
    <w:p w14:paraId="67E553F6" w14:textId="77777777" w:rsidR="00761F73" w:rsidRPr="00AE0C45" w:rsidRDefault="00761F73" w:rsidP="00F77063">
      <w:pPr>
        <w:pStyle w:val="1tekst"/>
        <w:ind w:left="0" w:firstLine="360"/>
        <w:rPr>
          <w:rFonts w:ascii="Arial" w:hAnsi="Arial" w:cs="Arial"/>
          <w:sz w:val="22"/>
          <w:szCs w:val="22"/>
        </w:rPr>
      </w:pPr>
      <w:r w:rsidRPr="00AE0C45">
        <w:rPr>
          <w:rFonts w:ascii="Arial" w:hAnsi="Arial" w:cs="Arial"/>
          <w:sz w:val="22"/>
          <w:szCs w:val="22"/>
        </w:rPr>
        <w:t>Odobrenjem iz stava 1 ovog člana za sportsko takmičenje u podvodnom ribolovu ili drugoj aktivnosti pod vodom određuje se prostor za takmičenje i način označavanja prostora za takmičenje.</w:t>
      </w:r>
    </w:p>
    <w:p w14:paraId="63D2F3A2" w14:textId="77777777" w:rsidR="00761F73" w:rsidRPr="00AE0C45" w:rsidRDefault="00761F73" w:rsidP="00F77063">
      <w:pPr>
        <w:pStyle w:val="1tekst"/>
        <w:ind w:left="0" w:firstLine="360"/>
        <w:rPr>
          <w:rFonts w:ascii="Arial" w:hAnsi="Arial" w:cs="Arial"/>
          <w:sz w:val="22"/>
          <w:szCs w:val="22"/>
        </w:rPr>
      </w:pPr>
      <w:r w:rsidRPr="00AE0C45">
        <w:rPr>
          <w:rFonts w:ascii="Arial" w:hAnsi="Arial" w:cs="Arial"/>
          <w:sz w:val="22"/>
          <w:szCs w:val="22"/>
        </w:rPr>
        <w:lastRenderedPageBreak/>
        <w:t>O održavanju sportskog takmičenja, odnosno priredbe, Organ uprave je dužan da preko pomorskog operativnog centra obavijesti učesnike u pomorskom saobraćaju, najkasnije osam dana prije početka takmičenja, odnosno priredbe.</w:t>
      </w:r>
    </w:p>
    <w:p w14:paraId="78571F45" w14:textId="77777777" w:rsidR="00761F73" w:rsidRPr="00AE0C45" w:rsidRDefault="00761F73" w:rsidP="00761F73">
      <w:pPr>
        <w:pStyle w:val="7podnas"/>
        <w:rPr>
          <w:rFonts w:ascii="Arial" w:hAnsi="Arial" w:cs="Arial"/>
          <w:sz w:val="22"/>
          <w:szCs w:val="22"/>
        </w:rPr>
      </w:pPr>
    </w:p>
    <w:p w14:paraId="2ED983F1" w14:textId="519FBE5F" w:rsidR="00761F73" w:rsidRPr="00AE0C45" w:rsidRDefault="00761F73" w:rsidP="00761F73">
      <w:pPr>
        <w:pStyle w:val="7podnas"/>
        <w:rPr>
          <w:rFonts w:ascii="Arial" w:hAnsi="Arial" w:cs="Arial"/>
          <w:sz w:val="22"/>
          <w:szCs w:val="22"/>
        </w:rPr>
      </w:pPr>
      <w:r w:rsidRPr="00AE0C45">
        <w:rPr>
          <w:rFonts w:ascii="Arial" w:hAnsi="Arial" w:cs="Arial"/>
          <w:sz w:val="22"/>
          <w:szCs w:val="22"/>
        </w:rPr>
        <w:t>Uklanjanje oznaka, uređaja i predmeta nakon održavanja priredbe</w:t>
      </w:r>
    </w:p>
    <w:p w14:paraId="69A77237" w14:textId="545C08E7" w:rsidR="00761F73" w:rsidRDefault="00761F73" w:rsidP="00F77063">
      <w:pPr>
        <w:pStyle w:val="4clan"/>
        <w:spacing w:before="0" w:after="0"/>
        <w:rPr>
          <w:rFonts w:ascii="Arial" w:hAnsi="Arial" w:cs="Arial"/>
          <w:sz w:val="22"/>
          <w:szCs w:val="22"/>
        </w:rPr>
      </w:pPr>
      <w:r w:rsidRPr="00AE0C45">
        <w:rPr>
          <w:rFonts w:ascii="Arial" w:hAnsi="Arial" w:cs="Arial"/>
          <w:sz w:val="22"/>
          <w:szCs w:val="22"/>
        </w:rPr>
        <w:t xml:space="preserve">Član </w:t>
      </w:r>
      <w:r w:rsidR="000278AE">
        <w:rPr>
          <w:rFonts w:ascii="Arial" w:hAnsi="Arial" w:cs="Arial"/>
          <w:sz w:val="22"/>
          <w:szCs w:val="22"/>
        </w:rPr>
        <w:t>22</w:t>
      </w:r>
      <w:r w:rsidR="000278AE" w:rsidRPr="00AE0C45">
        <w:rPr>
          <w:rFonts w:ascii="Arial" w:hAnsi="Arial" w:cs="Arial"/>
          <w:sz w:val="22"/>
          <w:szCs w:val="22"/>
        </w:rPr>
        <w:t xml:space="preserve"> </w:t>
      </w:r>
      <w:r w:rsidRPr="00AE0C45">
        <w:rPr>
          <w:sz w:val="22"/>
          <w:szCs w:val="22"/>
        </w:rPr>
        <w:t>﻿</w:t>
      </w:r>
      <w:r w:rsidRPr="00AE0C45">
        <w:rPr>
          <w:rFonts w:ascii="Arial" w:hAnsi="Arial" w:cs="Arial"/>
          <w:sz w:val="22"/>
          <w:szCs w:val="22"/>
        </w:rPr>
        <w:t xml:space="preserve"> </w:t>
      </w:r>
    </w:p>
    <w:p w14:paraId="69CE5B7C" w14:textId="77777777" w:rsidR="00521982" w:rsidRPr="00AE0C45" w:rsidRDefault="00521982" w:rsidP="00F77063">
      <w:pPr>
        <w:pStyle w:val="4clan"/>
        <w:spacing w:before="0" w:after="0"/>
        <w:rPr>
          <w:rFonts w:ascii="Arial" w:hAnsi="Arial" w:cs="Arial"/>
          <w:sz w:val="22"/>
          <w:szCs w:val="22"/>
        </w:rPr>
      </w:pPr>
    </w:p>
    <w:p w14:paraId="57D594A0" w14:textId="54AAD994" w:rsidR="00761F73" w:rsidRPr="00AE0C45" w:rsidRDefault="00761F73" w:rsidP="00F77063">
      <w:pPr>
        <w:pStyle w:val="1tekst"/>
        <w:ind w:left="0" w:firstLine="360"/>
        <w:rPr>
          <w:rFonts w:ascii="Arial" w:hAnsi="Arial" w:cs="Arial"/>
          <w:sz w:val="22"/>
          <w:szCs w:val="22"/>
        </w:rPr>
      </w:pPr>
      <w:r w:rsidRPr="00AE0C45">
        <w:rPr>
          <w:rFonts w:ascii="Arial" w:hAnsi="Arial" w:cs="Arial"/>
          <w:sz w:val="22"/>
          <w:szCs w:val="22"/>
        </w:rPr>
        <w:t xml:space="preserve">Organizator sportskog takmičenja, odnosno priredbe iz člana </w:t>
      </w:r>
      <w:r w:rsidR="00C9457A">
        <w:rPr>
          <w:rFonts w:ascii="Arial" w:hAnsi="Arial" w:cs="Arial"/>
          <w:sz w:val="22"/>
          <w:szCs w:val="22"/>
        </w:rPr>
        <w:t>21</w:t>
      </w:r>
      <w:r w:rsidR="00C9457A" w:rsidRPr="00AE0C45">
        <w:rPr>
          <w:rFonts w:ascii="Arial" w:hAnsi="Arial" w:cs="Arial"/>
          <w:sz w:val="22"/>
          <w:szCs w:val="22"/>
        </w:rPr>
        <w:t xml:space="preserve"> </w:t>
      </w:r>
      <w:r w:rsidRPr="00AE0C45">
        <w:rPr>
          <w:rFonts w:ascii="Arial" w:hAnsi="Arial" w:cs="Arial"/>
          <w:sz w:val="22"/>
          <w:szCs w:val="22"/>
        </w:rPr>
        <w:t xml:space="preserve">ovog zakona dužan je da sa plovnog puta, ukloni oznake, uređaje </w:t>
      </w:r>
      <w:r w:rsidR="00521982">
        <w:rPr>
          <w:rFonts w:ascii="Arial" w:hAnsi="Arial" w:cs="Arial"/>
          <w:sz w:val="22"/>
          <w:szCs w:val="22"/>
        </w:rPr>
        <w:t>I</w:t>
      </w:r>
      <w:r w:rsidRPr="00AE0C45">
        <w:rPr>
          <w:rFonts w:ascii="Arial" w:hAnsi="Arial" w:cs="Arial"/>
          <w:sz w:val="22"/>
          <w:szCs w:val="22"/>
        </w:rPr>
        <w:t xml:space="preserve"> predmete koji su postavljeni radi održavanja sportskog takmičenja, odnosno priredbe, u roku od 24 sata nakon održavanja sportskog takmičenja, odnosno priredbe.</w:t>
      </w:r>
    </w:p>
    <w:p w14:paraId="37B3A680" w14:textId="6B6D44B1" w:rsidR="00761F73" w:rsidRPr="00AE0C45" w:rsidRDefault="00761F73" w:rsidP="00F77063">
      <w:pPr>
        <w:pStyle w:val="1tekst"/>
        <w:ind w:left="0" w:firstLine="360"/>
        <w:rPr>
          <w:rFonts w:ascii="Arial" w:hAnsi="Arial" w:cs="Arial"/>
          <w:sz w:val="22"/>
          <w:szCs w:val="22"/>
        </w:rPr>
      </w:pPr>
      <w:r w:rsidRPr="00AE0C45">
        <w:rPr>
          <w:rFonts w:ascii="Arial" w:hAnsi="Arial" w:cs="Arial"/>
          <w:sz w:val="22"/>
          <w:szCs w:val="22"/>
        </w:rPr>
        <w:t xml:space="preserve">Ako organizator sportskog takmičenja, odnosno priredbe sa plovnog puta ne ukloni oznake, uređaje </w:t>
      </w:r>
      <w:r w:rsidR="00521982">
        <w:rPr>
          <w:rFonts w:ascii="Arial" w:hAnsi="Arial" w:cs="Arial"/>
          <w:sz w:val="22"/>
          <w:szCs w:val="22"/>
        </w:rPr>
        <w:t>I</w:t>
      </w:r>
      <w:r w:rsidRPr="00AE0C45">
        <w:rPr>
          <w:rFonts w:ascii="Arial" w:hAnsi="Arial" w:cs="Arial"/>
          <w:sz w:val="22"/>
          <w:szCs w:val="22"/>
        </w:rPr>
        <w:t xml:space="preserve"> predmete, uklanjanje oznaka, uređaja </w:t>
      </w:r>
      <w:r w:rsidR="00521982">
        <w:rPr>
          <w:rFonts w:ascii="Arial" w:hAnsi="Arial" w:cs="Arial"/>
          <w:sz w:val="22"/>
          <w:szCs w:val="22"/>
        </w:rPr>
        <w:t>I</w:t>
      </w:r>
      <w:r w:rsidRPr="00AE0C45">
        <w:rPr>
          <w:rFonts w:ascii="Arial" w:hAnsi="Arial" w:cs="Arial"/>
          <w:sz w:val="22"/>
          <w:szCs w:val="22"/>
        </w:rPr>
        <w:t xml:space="preserve"> predmeta izvršiće Organ uprave o trošku organizatora.</w:t>
      </w:r>
    </w:p>
    <w:p w14:paraId="711491BD" w14:textId="448E7247" w:rsidR="00761F73" w:rsidRPr="00521982" w:rsidRDefault="00521982" w:rsidP="00521982">
      <w:pPr>
        <w:spacing w:after="0"/>
        <w:jc w:val="center"/>
        <w:rPr>
          <w:rFonts w:ascii="Arial" w:eastAsia="Times New Roman" w:hAnsi="Arial" w:cs="Arial"/>
          <w:b/>
        </w:rPr>
      </w:pPr>
      <w:r w:rsidRPr="00521982">
        <w:rPr>
          <w:rFonts w:ascii="Arial" w:eastAsia="Times New Roman" w:hAnsi="Arial" w:cs="Arial"/>
          <w:b/>
        </w:rPr>
        <w:t>Služba dežurstva</w:t>
      </w:r>
    </w:p>
    <w:p w14:paraId="04E1E376" w14:textId="27C2DA13" w:rsidR="00761F73" w:rsidRDefault="00761F73" w:rsidP="00761F73">
      <w:pPr>
        <w:spacing w:after="0"/>
        <w:jc w:val="center"/>
        <w:rPr>
          <w:rFonts w:ascii="Arial" w:eastAsia="Times New Roman" w:hAnsi="Arial" w:cs="Arial"/>
          <w:b/>
          <w:bCs/>
        </w:rPr>
      </w:pPr>
      <w:r w:rsidRPr="00AE0C45">
        <w:rPr>
          <w:rFonts w:ascii="Arial" w:eastAsia="Times New Roman" w:hAnsi="Arial" w:cs="Arial"/>
          <w:b/>
          <w:bCs/>
        </w:rPr>
        <w:t xml:space="preserve">Član </w:t>
      </w:r>
      <w:r w:rsidR="000278AE">
        <w:rPr>
          <w:rFonts w:ascii="Arial" w:eastAsia="Times New Roman" w:hAnsi="Arial" w:cs="Arial"/>
          <w:b/>
          <w:bCs/>
        </w:rPr>
        <w:t>23</w:t>
      </w:r>
    </w:p>
    <w:p w14:paraId="7934C950" w14:textId="77777777" w:rsidR="00521982" w:rsidRPr="00AE0C45" w:rsidRDefault="00521982" w:rsidP="00761F73">
      <w:pPr>
        <w:spacing w:after="0"/>
        <w:jc w:val="center"/>
        <w:rPr>
          <w:rFonts w:ascii="Arial" w:eastAsia="Times New Roman" w:hAnsi="Arial" w:cs="Arial"/>
          <w:b/>
          <w:bCs/>
        </w:rPr>
      </w:pPr>
    </w:p>
    <w:p w14:paraId="080AF8BD" w14:textId="146AA29D" w:rsidR="00893A45" w:rsidRPr="00AE0C45" w:rsidRDefault="00893A45" w:rsidP="00F77063">
      <w:pPr>
        <w:pStyle w:val="1tekst"/>
        <w:ind w:left="0" w:firstLine="360"/>
        <w:rPr>
          <w:rFonts w:ascii="Arial" w:hAnsi="Arial" w:cs="Arial"/>
          <w:sz w:val="22"/>
          <w:szCs w:val="22"/>
        </w:rPr>
      </w:pPr>
      <w:r w:rsidRPr="00AE0C45">
        <w:rPr>
          <w:rFonts w:ascii="Arial" w:hAnsi="Arial" w:cs="Arial"/>
          <w:sz w:val="22"/>
          <w:szCs w:val="22"/>
        </w:rPr>
        <w:t xml:space="preserve">Organ uprave dužan je da organizuje službu dežurstva 24 sata neprekidno u vršenju poslova radio-službe radi zaštite ljudskih života i sigurnosti plovidbe na moru u skladu sa </w:t>
      </w:r>
      <w:r w:rsidR="008D1A6E" w:rsidRPr="00AE0C45">
        <w:rPr>
          <w:rFonts w:ascii="Arial" w:hAnsi="Arial" w:cs="Arial"/>
          <w:sz w:val="22"/>
          <w:szCs w:val="22"/>
        </w:rPr>
        <w:t>zakonom</w:t>
      </w:r>
      <w:r w:rsidRPr="00AE0C45">
        <w:rPr>
          <w:rFonts w:ascii="Arial" w:hAnsi="Arial" w:cs="Arial"/>
          <w:sz w:val="22"/>
          <w:szCs w:val="22"/>
        </w:rPr>
        <w:t xml:space="preserve"> i odgovarajućim međunarodnim </w:t>
      </w:r>
      <w:r w:rsidR="008D1A6E" w:rsidRPr="00AE0C45">
        <w:rPr>
          <w:rFonts w:ascii="Arial" w:hAnsi="Arial" w:cs="Arial"/>
          <w:sz w:val="22"/>
          <w:szCs w:val="22"/>
        </w:rPr>
        <w:t>propisima.</w:t>
      </w:r>
    </w:p>
    <w:p w14:paraId="784EA791" w14:textId="77777777" w:rsidR="00893A45" w:rsidRPr="00AE0C45" w:rsidRDefault="00893A45" w:rsidP="00F77063">
      <w:pPr>
        <w:pStyle w:val="1tekst"/>
        <w:ind w:left="0" w:firstLine="360"/>
        <w:rPr>
          <w:rFonts w:ascii="Arial" w:hAnsi="Arial" w:cs="Arial"/>
          <w:sz w:val="22"/>
          <w:szCs w:val="22"/>
        </w:rPr>
      </w:pPr>
      <w:r w:rsidRPr="00AE0C45">
        <w:rPr>
          <w:rFonts w:ascii="Arial" w:hAnsi="Arial" w:cs="Arial"/>
          <w:sz w:val="22"/>
          <w:szCs w:val="22"/>
        </w:rPr>
        <w:t>Plovni objekti koji u skladu sa zakonom i međunarodnim propisima imaju instaliranu VHF DSC radio stanicu, moraju za vrijeme plovidbe da slušaju radio frekvencije na kanalu 16 i odgovaraju na pozive u odnosu na sigurnost pomorske plovidbe.</w:t>
      </w:r>
    </w:p>
    <w:p w14:paraId="7C7F6341" w14:textId="77777777" w:rsidR="00893A45" w:rsidRPr="00AE0C45" w:rsidRDefault="00893A45" w:rsidP="00F77063">
      <w:pPr>
        <w:pStyle w:val="1tekst"/>
        <w:ind w:left="0" w:firstLine="360"/>
        <w:rPr>
          <w:rFonts w:ascii="Arial" w:hAnsi="Arial" w:cs="Arial"/>
          <w:sz w:val="22"/>
          <w:szCs w:val="22"/>
        </w:rPr>
      </w:pPr>
      <w:r w:rsidRPr="00AE0C45">
        <w:rPr>
          <w:rFonts w:ascii="Arial" w:hAnsi="Arial" w:cs="Arial"/>
          <w:sz w:val="22"/>
          <w:szCs w:val="22"/>
        </w:rPr>
        <w:t>Način i uslove rada radio-službe i uslove koje treba da ispunjavaju obalne i brodske radio-stanice propisuje Ministarstvo.</w:t>
      </w:r>
    </w:p>
    <w:p w14:paraId="44530812" w14:textId="77777777" w:rsidR="00521982" w:rsidRDefault="00521982" w:rsidP="00F84B85">
      <w:pPr>
        <w:pStyle w:val="7podnas"/>
        <w:rPr>
          <w:rFonts w:ascii="Arial" w:hAnsi="Arial" w:cs="Arial"/>
          <w:sz w:val="22"/>
          <w:szCs w:val="22"/>
        </w:rPr>
      </w:pPr>
    </w:p>
    <w:p w14:paraId="40ADFDA5" w14:textId="791C0E06" w:rsidR="00F84B85" w:rsidRPr="00AE0C45" w:rsidRDefault="00F84B85" w:rsidP="00F84B85">
      <w:pPr>
        <w:pStyle w:val="7podnas"/>
        <w:rPr>
          <w:rFonts w:ascii="Arial" w:hAnsi="Arial" w:cs="Arial"/>
          <w:sz w:val="22"/>
          <w:szCs w:val="22"/>
        </w:rPr>
      </w:pPr>
      <w:r w:rsidRPr="00AE0C45">
        <w:rPr>
          <w:rFonts w:ascii="Arial" w:hAnsi="Arial" w:cs="Arial"/>
          <w:sz w:val="22"/>
          <w:szCs w:val="22"/>
        </w:rPr>
        <w:t>Vršenje aktivnosti pod vodom</w:t>
      </w:r>
    </w:p>
    <w:p w14:paraId="6DE87583" w14:textId="4069792C" w:rsidR="00F84B85" w:rsidRDefault="00F84B85" w:rsidP="00F77063">
      <w:pPr>
        <w:pStyle w:val="4clan"/>
        <w:spacing w:before="0" w:after="0"/>
        <w:rPr>
          <w:rFonts w:ascii="Arial" w:hAnsi="Arial" w:cs="Arial"/>
          <w:sz w:val="22"/>
          <w:szCs w:val="22"/>
        </w:rPr>
      </w:pPr>
      <w:r w:rsidRPr="00AE0C45">
        <w:rPr>
          <w:rFonts w:ascii="Arial" w:hAnsi="Arial" w:cs="Arial"/>
          <w:sz w:val="22"/>
          <w:szCs w:val="22"/>
        </w:rPr>
        <w:t xml:space="preserve">Član </w:t>
      </w:r>
      <w:r w:rsidR="000278AE" w:rsidRPr="00AE0C45">
        <w:rPr>
          <w:rFonts w:ascii="Arial" w:hAnsi="Arial" w:cs="Arial"/>
          <w:sz w:val="22"/>
          <w:szCs w:val="22"/>
        </w:rPr>
        <w:t>2</w:t>
      </w:r>
      <w:r w:rsidR="000278AE">
        <w:rPr>
          <w:rFonts w:ascii="Arial" w:hAnsi="Arial" w:cs="Arial"/>
          <w:sz w:val="22"/>
          <w:szCs w:val="22"/>
        </w:rPr>
        <w:t>4</w:t>
      </w:r>
    </w:p>
    <w:p w14:paraId="295A76A3" w14:textId="77777777" w:rsidR="00521982" w:rsidRPr="00AE0C45" w:rsidRDefault="00521982" w:rsidP="00F77063">
      <w:pPr>
        <w:pStyle w:val="4clan"/>
        <w:spacing w:before="0" w:after="0"/>
        <w:rPr>
          <w:rFonts w:ascii="Arial" w:hAnsi="Arial" w:cs="Arial"/>
          <w:sz w:val="22"/>
          <w:szCs w:val="22"/>
        </w:rPr>
      </w:pPr>
    </w:p>
    <w:p w14:paraId="03C57FC1" w14:textId="7FD88022" w:rsidR="00555239" w:rsidRPr="00555239" w:rsidRDefault="00555239" w:rsidP="00555239">
      <w:pPr>
        <w:pStyle w:val="1tekst"/>
        <w:ind w:firstLine="360"/>
        <w:rPr>
          <w:rFonts w:ascii="Arial" w:hAnsi="Arial" w:cs="Arial"/>
          <w:sz w:val="22"/>
          <w:szCs w:val="22"/>
        </w:rPr>
      </w:pPr>
      <w:r w:rsidRPr="00555239">
        <w:rPr>
          <w:rFonts w:ascii="Arial" w:hAnsi="Arial" w:cs="Arial"/>
          <w:sz w:val="22"/>
          <w:szCs w:val="22"/>
        </w:rPr>
        <w:t>Lice koje obavlja podvodni ribolov, podvodna istraživanja ili druge aktivnosti pod vodom dužno je da za vrijeme ronjenja po vodenoj površini za sobom povlač</w:t>
      </w:r>
      <w:r>
        <w:rPr>
          <w:rFonts w:ascii="Arial" w:hAnsi="Arial" w:cs="Arial"/>
          <w:sz w:val="22"/>
          <w:szCs w:val="22"/>
        </w:rPr>
        <w:t>i</w:t>
      </w:r>
      <w:r w:rsidRPr="00555239">
        <w:rPr>
          <w:rFonts w:ascii="Arial" w:hAnsi="Arial" w:cs="Arial"/>
          <w:sz w:val="22"/>
          <w:szCs w:val="22"/>
        </w:rPr>
        <w:t xml:space="preserve"> žuti ili narandžasti balon (bovu), prečnika najmanje 60 cm.</w:t>
      </w:r>
    </w:p>
    <w:p w14:paraId="10A5CE9B" w14:textId="4AC2C42A" w:rsidR="00555239" w:rsidRPr="00AE0C45" w:rsidRDefault="00555239" w:rsidP="00555239">
      <w:pPr>
        <w:pStyle w:val="1tekst"/>
        <w:ind w:left="0" w:firstLine="360"/>
        <w:rPr>
          <w:rFonts w:ascii="Arial" w:hAnsi="Arial" w:cs="Arial"/>
          <w:sz w:val="22"/>
          <w:szCs w:val="22"/>
        </w:rPr>
      </w:pPr>
      <w:r w:rsidRPr="00555239">
        <w:rPr>
          <w:rFonts w:ascii="Arial" w:hAnsi="Arial" w:cs="Arial"/>
          <w:sz w:val="22"/>
          <w:szCs w:val="22"/>
        </w:rPr>
        <w:t>Na plovnom objektu sa kojega je lice iz stave 1 ovog člana započelo podvodni ribolov, podvodna istraživanja ili druge aktivnosti mora se nalaziti drugi član ili članovi posade, koji će održavati početnu poziciju tih aktivnosti i isticati dnevnu, odnosno noćnu signalizaciju u skladu sa međunarodnim ugovorima.</w:t>
      </w:r>
    </w:p>
    <w:p w14:paraId="093FA80A" w14:textId="77777777" w:rsidR="00AE0C45" w:rsidRDefault="00AE0C45" w:rsidP="00F84B85">
      <w:pPr>
        <w:pStyle w:val="7podnas"/>
        <w:rPr>
          <w:rFonts w:ascii="Arial" w:hAnsi="Arial" w:cs="Arial"/>
          <w:sz w:val="22"/>
          <w:szCs w:val="22"/>
        </w:rPr>
      </w:pPr>
    </w:p>
    <w:p w14:paraId="7E080E95" w14:textId="6B11142B" w:rsidR="00F84B85" w:rsidRPr="00AE0C45" w:rsidRDefault="00F84B85" w:rsidP="00F84B85">
      <w:pPr>
        <w:pStyle w:val="7podnas"/>
        <w:rPr>
          <w:rFonts w:ascii="Arial" w:hAnsi="Arial" w:cs="Arial"/>
          <w:sz w:val="22"/>
          <w:szCs w:val="22"/>
        </w:rPr>
      </w:pPr>
      <w:r w:rsidRPr="00AE0C45">
        <w:rPr>
          <w:rFonts w:ascii="Arial" w:hAnsi="Arial" w:cs="Arial"/>
          <w:sz w:val="22"/>
          <w:szCs w:val="22"/>
        </w:rPr>
        <w:t xml:space="preserve">Obuka na plovilima na vodeni mlazni pogon </w:t>
      </w:r>
      <w:r w:rsidRPr="00AE0C45">
        <w:rPr>
          <w:sz w:val="22"/>
          <w:szCs w:val="22"/>
        </w:rPr>
        <w:t>﻿</w:t>
      </w:r>
      <w:r w:rsidRPr="00AE0C45">
        <w:rPr>
          <w:rFonts w:ascii="Arial" w:hAnsi="Arial" w:cs="Arial"/>
          <w:sz w:val="22"/>
          <w:szCs w:val="22"/>
        </w:rPr>
        <w:t xml:space="preserve"> </w:t>
      </w:r>
    </w:p>
    <w:p w14:paraId="162467B6" w14:textId="0E86030A" w:rsidR="00F84B85" w:rsidRDefault="00F84B85" w:rsidP="00F77063">
      <w:pPr>
        <w:pStyle w:val="4clan"/>
        <w:spacing w:before="0" w:after="0"/>
        <w:rPr>
          <w:rFonts w:ascii="Arial" w:hAnsi="Arial" w:cs="Arial"/>
          <w:sz w:val="22"/>
          <w:szCs w:val="22"/>
        </w:rPr>
      </w:pPr>
      <w:r w:rsidRPr="00AE0C45">
        <w:rPr>
          <w:rFonts w:ascii="Arial" w:hAnsi="Arial" w:cs="Arial"/>
          <w:sz w:val="22"/>
          <w:szCs w:val="22"/>
        </w:rPr>
        <w:t xml:space="preserve">Član </w:t>
      </w:r>
      <w:r w:rsidR="000278AE" w:rsidRPr="00AE0C45">
        <w:rPr>
          <w:rFonts w:ascii="Arial" w:hAnsi="Arial" w:cs="Arial"/>
          <w:sz w:val="22"/>
          <w:szCs w:val="22"/>
        </w:rPr>
        <w:t>2</w:t>
      </w:r>
      <w:r w:rsidR="000278AE">
        <w:rPr>
          <w:rFonts w:ascii="Arial" w:hAnsi="Arial" w:cs="Arial"/>
          <w:sz w:val="22"/>
          <w:szCs w:val="22"/>
        </w:rPr>
        <w:t>5</w:t>
      </w:r>
      <w:r w:rsidR="000278AE" w:rsidRPr="00AE0C45">
        <w:rPr>
          <w:rFonts w:ascii="Arial" w:hAnsi="Arial" w:cs="Arial"/>
          <w:sz w:val="22"/>
          <w:szCs w:val="22"/>
        </w:rPr>
        <w:t xml:space="preserve"> </w:t>
      </w:r>
      <w:r w:rsidRPr="00AE0C45">
        <w:rPr>
          <w:sz w:val="22"/>
          <w:szCs w:val="22"/>
        </w:rPr>
        <w:t>﻿</w:t>
      </w:r>
      <w:r w:rsidRPr="00AE0C45">
        <w:rPr>
          <w:rFonts w:ascii="Arial" w:hAnsi="Arial" w:cs="Arial"/>
          <w:sz w:val="22"/>
          <w:szCs w:val="22"/>
        </w:rPr>
        <w:t xml:space="preserve"> </w:t>
      </w:r>
    </w:p>
    <w:p w14:paraId="462F5679" w14:textId="77777777" w:rsidR="00521982" w:rsidRPr="00AE0C45" w:rsidRDefault="00521982" w:rsidP="00F77063">
      <w:pPr>
        <w:pStyle w:val="4clan"/>
        <w:spacing w:before="0" w:after="0"/>
        <w:rPr>
          <w:rFonts w:ascii="Arial" w:hAnsi="Arial" w:cs="Arial"/>
          <w:sz w:val="22"/>
          <w:szCs w:val="22"/>
        </w:rPr>
      </w:pPr>
    </w:p>
    <w:p w14:paraId="0DAB7515" w14:textId="77777777" w:rsidR="00F84B85" w:rsidRDefault="00F84B85" w:rsidP="00F77063">
      <w:pPr>
        <w:pStyle w:val="1tekst"/>
        <w:ind w:left="0" w:firstLine="360"/>
        <w:rPr>
          <w:rFonts w:ascii="Arial" w:hAnsi="Arial" w:cs="Arial"/>
          <w:sz w:val="22"/>
          <w:szCs w:val="22"/>
        </w:rPr>
      </w:pPr>
      <w:r w:rsidRPr="00AE0C45">
        <w:rPr>
          <w:rFonts w:ascii="Arial" w:hAnsi="Arial" w:cs="Arial"/>
          <w:sz w:val="22"/>
          <w:szCs w:val="22"/>
        </w:rPr>
        <w:t>Obuka na plovilima na vodeni mlazni pogon može se vršiti na obilježenim vodenim površinama (poligon za obuku), koje određuje pravno lice koje upravlja morskim dobrom, uz saglasnost Ministarstva.</w:t>
      </w:r>
    </w:p>
    <w:p w14:paraId="05B75071" w14:textId="54DA08FE" w:rsidR="00F84B85" w:rsidRPr="00AE0C45" w:rsidRDefault="00F84B85" w:rsidP="00F77063">
      <w:pPr>
        <w:pStyle w:val="1tekst"/>
        <w:ind w:left="0" w:firstLine="360"/>
        <w:rPr>
          <w:rFonts w:ascii="Arial" w:hAnsi="Arial" w:cs="Arial"/>
          <w:sz w:val="22"/>
          <w:szCs w:val="22"/>
        </w:rPr>
      </w:pPr>
      <w:r w:rsidRPr="00AE0C45">
        <w:rPr>
          <w:rFonts w:ascii="Arial" w:hAnsi="Arial" w:cs="Arial"/>
          <w:sz w:val="22"/>
          <w:szCs w:val="22"/>
        </w:rPr>
        <w:t>Obuku na poligonu za obuku mogu da vrše privredna društva i preduzetnici, koji ispunjavaju uslove u pogledu opreme i kadra, na osnovu odobrenja pravnog lica koje upravlja morskim dobrom</w:t>
      </w:r>
      <w:r w:rsidR="00837E43">
        <w:rPr>
          <w:rFonts w:ascii="Arial" w:hAnsi="Arial" w:cs="Arial"/>
          <w:sz w:val="22"/>
          <w:szCs w:val="22"/>
        </w:rPr>
        <w:t>, uz saglasnost Ministarstva.</w:t>
      </w:r>
    </w:p>
    <w:p w14:paraId="6495C029" w14:textId="77777777" w:rsidR="00F84B85" w:rsidRPr="00AE0C45" w:rsidRDefault="00F84B85" w:rsidP="00F77063">
      <w:pPr>
        <w:pStyle w:val="1tekst"/>
        <w:ind w:left="0" w:firstLine="360"/>
        <w:rPr>
          <w:rFonts w:ascii="Arial" w:hAnsi="Arial" w:cs="Arial"/>
          <w:sz w:val="22"/>
          <w:szCs w:val="22"/>
        </w:rPr>
      </w:pPr>
      <w:r w:rsidRPr="00AE0C45">
        <w:rPr>
          <w:rFonts w:ascii="Arial" w:hAnsi="Arial" w:cs="Arial"/>
          <w:sz w:val="22"/>
          <w:szCs w:val="22"/>
        </w:rPr>
        <w:t>Način obilježavanja vodenih površina iz stava 1 ovog člana, sa prilazima od mjesta polaska do poligona za obuku, način postupanja prilikom obuke na poligonima i bliže uslove iz stava 2 ovog člana, propisuje organ državne uprave nadležan za turizam, uz saglasnost Ministarstva.</w:t>
      </w:r>
    </w:p>
    <w:p w14:paraId="41BCA3F7" w14:textId="77777777" w:rsidR="00406FC3" w:rsidRPr="00AE0C45" w:rsidRDefault="00406FC3" w:rsidP="00F84B85">
      <w:pPr>
        <w:pStyle w:val="7podnas"/>
        <w:rPr>
          <w:rFonts w:ascii="Arial" w:hAnsi="Arial" w:cs="Arial"/>
          <w:sz w:val="22"/>
          <w:szCs w:val="22"/>
        </w:rPr>
      </w:pPr>
    </w:p>
    <w:p w14:paraId="5FF9DF2D" w14:textId="2BC50E26" w:rsidR="00F84B85" w:rsidRPr="00AE0C45" w:rsidRDefault="00F84B85" w:rsidP="00F84B85">
      <w:pPr>
        <w:pStyle w:val="7podnas"/>
        <w:rPr>
          <w:rFonts w:ascii="Arial" w:hAnsi="Arial" w:cs="Arial"/>
          <w:sz w:val="22"/>
          <w:szCs w:val="22"/>
        </w:rPr>
      </w:pPr>
      <w:r w:rsidRPr="00AE0C45">
        <w:rPr>
          <w:rFonts w:ascii="Arial" w:hAnsi="Arial" w:cs="Arial"/>
          <w:sz w:val="22"/>
          <w:szCs w:val="22"/>
        </w:rPr>
        <w:t>Zabrana plovidbe, pristajanja i sidrenja</w:t>
      </w:r>
    </w:p>
    <w:p w14:paraId="0FF3ABF9" w14:textId="21153082" w:rsidR="00F84B85" w:rsidRDefault="00F84B85" w:rsidP="00F77063">
      <w:pPr>
        <w:pStyle w:val="4clan"/>
        <w:spacing w:before="0" w:after="0"/>
        <w:rPr>
          <w:rFonts w:ascii="Arial" w:hAnsi="Arial" w:cs="Arial"/>
          <w:sz w:val="22"/>
          <w:szCs w:val="22"/>
        </w:rPr>
      </w:pPr>
      <w:r w:rsidRPr="00AE0C45">
        <w:rPr>
          <w:rFonts w:ascii="Arial" w:hAnsi="Arial" w:cs="Arial"/>
          <w:sz w:val="22"/>
          <w:szCs w:val="22"/>
        </w:rPr>
        <w:t xml:space="preserve">Član </w:t>
      </w:r>
      <w:r w:rsidR="000278AE" w:rsidRPr="00AE0C45">
        <w:rPr>
          <w:rFonts w:ascii="Arial" w:hAnsi="Arial" w:cs="Arial"/>
          <w:sz w:val="22"/>
          <w:szCs w:val="22"/>
        </w:rPr>
        <w:t>2</w:t>
      </w:r>
      <w:r w:rsidR="000278AE">
        <w:rPr>
          <w:rFonts w:ascii="Arial" w:hAnsi="Arial" w:cs="Arial"/>
          <w:sz w:val="22"/>
          <w:szCs w:val="22"/>
        </w:rPr>
        <w:t>6</w:t>
      </w:r>
      <w:r w:rsidR="000278AE" w:rsidRPr="00AE0C45">
        <w:rPr>
          <w:rFonts w:ascii="Arial" w:hAnsi="Arial" w:cs="Arial"/>
          <w:sz w:val="22"/>
          <w:szCs w:val="22"/>
        </w:rPr>
        <w:t xml:space="preserve"> </w:t>
      </w:r>
      <w:r w:rsidRPr="00AE0C45">
        <w:rPr>
          <w:sz w:val="22"/>
          <w:szCs w:val="22"/>
        </w:rPr>
        <w:t>﻿</w:t>
      </w:r>
      <w:r w:rsidRPr="00AE0C45">
        <w:rPr>
          <w:rFonts w:ascii="Arial" w:hAnsi="Arial" w:cs="Arial"/>
          <w:sz w:val="22"/>
          <w:szCs w:val="22"/>
        </w:rPr>
        <w:t xml:space="preserve"> </w:t>
      </w:r>
    </w:p>
    <w:p w14:paraId="44F2A8D1" w14:textId="77777777" w:rsidR="00521982" w:rsidRPr="00AE0C45" w:rsidRDefault="00521982" w:rsidP="00F77063">
      <w:pPr>
        <w:pStyle w:val="4clan"/>
        <w:spacing w:before="0" w:after="0"/>
        <w:rPr>
          <w:rFonts w:ascii="Arial" w:hAnsi="Arial" w:cs="Arial"/>
          <w:sz w:val="22"/>
          <w:szCs w:val="22"/>
        </w:rPr>
      </w:pPr>
    </w:p>
    <w:p w14:paraId="17641100" w14:textId="6FFD5A6B" w:rsidR="000B671F" w:rsidRPr="00414F48" w:rsidRDefault="000B671F" w:rsidP="00F77063">
      <w:pPr>
        <w:autoSpaceDE w:val="0"/>
        <w:autoSpaceDN w:val="0"/>
        <w:adjustRightInd w:val="0"/>
        <w:spacing w:after="0" w:line="240" w:lineRule="auto"/>
        <w:ind w:firstLine="360"/>
        <w:jc w:val="both"/>
        <w:rPr>
          <w:rFonts w:ascii="Arial" w:hAnsi="Arial" w:cs="Arial"/>
        </w:rPr>
      </w:pPr>
      <w:r w:rsidRPr="00414F48">
        <w:rPr>
          <w:rFonts w:ascii="Arial" w:hAnsi="Arial" w:cs="Arial"/>
        </w:rPr>
        <w:t>Zabranjena je plovidba, pristajanje, sidrenje i pristajanje nasukivanjem plovnim objektima namijenjenim za prevoz putnika i tereta, gliserima, plovilima na vodeni mla</w:t>
      </w:r>
      <w:r>
        <w:rPr>
          <w:rFonts w:ascii="Arial" w:hAnsi="Arial" w:cs="Arial"/>
        </w:rPr>
        <w:t>zni pogon (skuter, jet-ski i sl</w:t>
      </w:r>
      <w:r w:rsidR="00ED5CDC">
        <w:rPr>
          <w:rFonts w:ascii="Arial" w:hAnsi="Arial" w:cs="Arial"/>
        </w:rPr>
        <w:t>.</w:t>
      </w:r>
      <w:r w:rsidRPr="00414F48">
        <w:rPr>
          <w:rFonts w:ascii="Arial" w:hAnsi="Arial" w:cs="Arial"/>
        </w:rPr>
        <w:t>), odnosno na vazdušni jastuk</w:t>
      </w:r>
      <w:r w:rsidR="002B1B5C">
        <w:rPr>
          <w:rFonts w:ascii="Arial" w:hAnsi="Arial" w:cs="Arial"/>
        </w:rPr>
        <w:t>,</w:t>
      </w:r>
      <w:r w:rsidRPr="00414F48">
        <w:rPr>
          <w:rFonts w:ascii="Arial" w:hAnsi="Arial" w:cs="Arial"/>
        </w:rPr>
        <w:t xml:space="preserve"> na uređenim, izgrađenim i prirodnim kupalištima.</w:t>
      </w:r>
    </w:p>
    <w:p w14:paraId="74ECE438" w14:textId="402C18F9" w:rsidR="000B671F" w:rsidRPr="00414F48" w:rsidRDefault="000B671F" w:rsidP="00F77063">
      <w:pPr>
        <w:autoSpaceDE w:val="0"/>
        <w:autoSpaceDN w:val="0"/>
        <w:adjustRightInd w:val="0"/>
        <w:spacing w:after="0" w:line="240" w:lineRule="auto"/>
        <w:ind w:firstLine="360"/>
        <w:jc w:val="both"/>
        <w:rPr>
          <w:rFonts w:ascii="Arial" w:hAnsi="Arial" w:cs="Arial"/>
        </w:rPr>
      </w:pPr>
      <w:r w:rsidRPr="00414F48">
        <w:rPr>
          <w:rFonts w:ascii="Arial" w:hAnsi="Arial" w:cs="Arial"/>
        </w:rPr>
        <w:t xml:space="preserve">Izuzetno od stava 1 ovog člana, ukrcaj i iskrcaj putnika i tereta na plovnim objektima može se privremeno vršiti na mjestima uz obalu na kojima postoji siguran privez ili vodeni prostor koji ima odgovarajuću dubinu i širinu potrebnu za manevrisanje plovnim objektom, na osnovu odobrenja </w:t>
      </w:r>
      <w:r w:rsidR="006548A2">
        <w:rPr>
          <w:rFonts w:ascii="Arial" w:hAnsi="Arial" w:cs="Arial"/>
        </w:rPr>
        <w:t>Lučke kapetanije</w:t>
      </w:r>
      <w:r w:rsidRPr="00414F48">
        <w:rPr>
          <w:rFonts w:ascii="Arial" w:hAnsi="Arial" w:cs="Arial"/>
        </w:rPr>
        <w:t>.</w:t>
      </w:r>
    </w:p>
    <w:p w14:paraId="3EFC3387" w14:textId="77777777" w:rsidR="000B671F" w:rsidRPr="00550922" w:rsidRDefault="000B671F" w:rsidP="00F77063">
      <w:pPr>
        <w:spacing w:after="0" w:line="240" w:lineRule="auto"/>
        <w:ind w:firstLine="360"/>
        <w:jc w:val="both"/>
        <w:rPr>
          <w:rFonts w:ascii="Arial" w:hAnsi="Arial" w:cs="Arial"/>
          <w:lang w:val="sr-Latn-RS"/>
        </w:rPr>
      </w:pPr>
      <w:r w:rsidRPr="00550922">
        <w:rPr>
          <w:rFonts w:ascii="Arial" w:hAnsi="Arial" w:cs="Arial"/>
          <w:lang w:val="sr-Latn-RS"/>
        </w:rPr>
        <w:t>Odobrenje iz stava 2 ovog člana izdaje se na zahtjev stranke.</w:t>
      </w:r>
    </w:p>
    <w:p w14:paraId="6C518D32" w14:textId="197AEAA9" w:rsidR="000B671F" w:rsidRPr="00550922" w:rsidRDefault="000B671F" w:rsidP="00F77063">
      <w:pPr>
        <w:spacing w:after="0" w:line="240" w:lineRule="auto"/>
        <w:ind w:firstLine="360"/>
        <w:jc w:val="both"/>
        <w:rPr>
          <w:rFonts w:ascii="Arial" w:hAnsi="Arial" w:cs="Arial"/>
          <w:lang w:val="sr-Latn-RS"/>
        </w:rPr>
      </w:pPr>
      <w:r w:rsidRPr="00550922">
        <w:rPr>
          <w:rFonts w:ascii="Arial" w:hAnsi="Arial" w:cs="Arial"/>
          <w:lang w:val="sr-Latn-RS"/>
        </w:rPr>
        <w:t xml:space="preserve">Ako </w:t>
      </w:r>
      <w:r w:rsidR="006548A2">
        <w:rPr>
          <w:rFonts w:ascii="Arial" w:hAnsi="Arial" w:cs="Arial"/>
          <w:lang w:val="sr-Latn-RS"/>
        </w:rPr>
        <w:t>Lučka kapetanija</w:t>
      </w:r>
      <w:r w:rsidRPr="00550922">
        <w:rPr>
          <w:rFonts w:ascii="Arial" w:hAnsi="Arial" w:cs="Arial"/>
          <w:lang w:val="sr-Latn-RS"/>
        </w:rPr>
        <w:t xml:space="preserve"> ne donese i ne dostavi stranci odobrenje iz stava 2 ovog člana u propisanom roku, smatraće se da je zahtjev za izdavanje odobrenja usvojen.</w:t>
      </w:r>
    </w:p>
    <w:p w14:paraId="0FA29820" w14:textId="29DBEB84" w:rsidR="000B671F" w:rsidRPr="00550922" w:rsidRDefault="000B671F" w:rsidP="00F77063">
      <w:pPr>
        <w:spacing w:after="0" w:line="240" w:lineRule="auto"/>
        <w:ind w:firstLine="360"/>
        <w:jc w:val="both"/>
        <w:rPr>
          <w:rFonts w:ascii="Arial" w:hAnsi="Arial" w:cs="Arial"/>
          <w:lang w:val="sr-Latn-RS"/>
        </w:rPr>
      </w:pPr>
      <w:r w:rsidRPr="00550922">
        <w:rPr>
          <w:rFonts w:ascii="Arial" w:hAnsi="Arial" w:cs="Arial"/>
          <w:lang w:val="sr-Latn-RS"/>
        </w:rPr>
        <w:t xml:space="preserve">U slučaju iz stava 4 ovog člana stranka ima pravo da traži da joj </w:t>
      </w:r>
      <w:r w:rsidR="006548A2">
        <w:rPr>
          <w:rFonts w:ascii="Arial" w:hAnsi="Arial" w:cs="Arial"/>
          <w:lang w:val="sr-Latn-RS"/>
        </w:rPr>
        <w:t>Lučka kapetanija</w:t>
      </w:r>
      <w:r w:rsidRPr="00550922">
        <w:rPr>
          <w:rFonts w:ascii="Arial" w:hAnsi="Arial" w:cs="Arial"/>
          <w:lang w:val="sr-Latn-RS"/>
        </w:rPr>
        <w:t xml:space="preserve"> izda potvrdu da je njen zahtjev usvojen</w:t>
      </w:r>
      <w:r>
        <w:rPr>
          <w:rFonts w:ascii="Arial" w:hAnsi="Arial" w:cs="Arial"/>
          <w:lang w:val="sr-Latn-RS"/>
        </w:rPr>
        <w:t>, u skladu sa zakonom kojim se uređuje upravni postupak</w:t>
      </w:r>
      <w:r w:rsidRPr="00550922">
        <w:rPr>
          <w:rFonts w:ascii="Arial" w:hAnsi="Arial" w:cs="Arial"/>
          <w:lang w:val="sr-Latn-RS"/>
        </w:rPr>
        <w:t>.</w:t>
      </w:r>
    </w:p>
    <w:p w14:paraId="0282F0F6" w14:textId="324BE86A" w:rsidR="00F84B85" w:rsidRPr="002B1B5C" w:rsidRDefault="000B671F" w:rsidP="00F77063">
      <w:pPr>
        <w:pStyle w:val="1tekst"/>
        <w:ind w:left="0" w:firstLine="360"/>
        <w:rPr>
          <w:rFonts w:ascii="Arial" w:hAnsi="Arial" w:cs="Arial"/>
          <w:sz w:val="22"/>
          <w:szCs w:val="22"/>
        </w:rPr>
      </w:pPr>
      <w:r w:rsidRPr="002B1B5C">
        <w:rPr>
          <w:rFonts w:ascii="Arial" w:hAnsi="Arial" w:cs="Arial"/>
          <w:sz w:val="22"/>
          <w:szCs w:val="22"/>
        </w:rPr>
        <w:t xml:space="preserve">Sidrenje i vezivanje plovnih objekata izvan lučkog područja i RoRo trajektnih pristaništa može da se vrši na uređenim i obilježenim mjestima određenim za sidrenje i vezivanje, uz saglasnost </w:t>
      </w:r>
      <w:r w:rsidR="00114DEC" w:rsidRPr="002B1B5C">
        <w:rPr>
          <w:rFonts w:ascii="Arial" w:hAnsi="Arial" w:cs="Arial"/>
          <w:sz w:val="22"/>
          <w:szCs w:val="22"/>
        </w:rPr>
        <w:t>Lučk</w:t>
      </w:r>
      <w:r w:rsidR="00BA6D97" w:rsidRPr="002B1B5C">
        <w:rPr>
          <w:rFonts w:ascii="Arial" w:hAnsi="Arial" w:cs="Arial"/>
          <w:sz w:val="22"/>
          <w:szCs w:val="22"/>
        </w:rPr>
        <w:t>e</w:t>
      </w:r>
      <w:r w:rsidR="00114DEC" w:rsidRPr="002B1B5C">
        <w:rPr>
          <w:rFonts w:ascii="Arial" w:hAnsi="Arial" w:cs="Arial"/>
          <w:sz w:val="22"/>
          <w:szCs w:val="22"/>
        </w:rPr>
        <w:t xml:space="preserve"> kapetanije</w:t>
      </w:r>
      <w:r w:rsidRPr="002B1B5C">
        <w:rPr>
          <w:rFonts w:ascii="Arial" w:hAnsi="Arial" w:cs="Arial"/>
          <w:sz w:val="22"/>
          <w:szCs w:val="22"/>
        </w:rPr>
        <w:t xml:space="preserve"> prema planu pravnog lica koje upravlja morskim dobrom.</w:t>
      </w:r>
    </w:p>
    <w:p w14:paraId="46B546D4" w14:textId="71FC0B10" w:rsidR="00B02819" w:rsidRPr="00B02819" w:rsidRDefault="00B02819" w:rsidP="00F77063">
      <w:pPr>
        <w:pStyle w:val="7podnas"/>
        <w:ind w:firstLine="360"/>
        <w:jc w:val="both"/>
        <w:rPr>
          <w:rFonts w:ascii="Arial" w:hAnsi="Arial" w:cs="Arial"/>
          <w:b w:val="0"/>
          <w:bCs w:val="0"/>
          <w:sz w:val="22"/>
          <w:szCs w:val="22"/>
        </w:rPr>
      </w:pPr>
      <w:r w:rsidRPr="00B02819">
        <w:rPr>
          <w:rFonts w:ascii="Arial" w:hAnsi="Arial" w:cs="Arial"/>
          <w:b w:val="0"/>
          <w:bCs w:val="0"/>
          <w:sz w:val="22"/>
          <w:szCs w:val="22"/>
        </w:rPr>
        <w:t xml:space="preserve">Prilikom </w:t>
      </w:r>
      <w:r>
        <w:rPr>
          <w:rFonts w:ascii="Arial" w:hAnsi="Arial" w:cs="Arial"/>
          <w:b w:val="0"/>
          <w:bCs w:val="0"/>
          <w:sz w:val="22"/>
          <w:szCs w:val="22"/>
        </w:rPr>
        <w:t>odabira</w:t>
      </w:r>
      <w:r w:rsidRPr="00B02819">
        <w:rPr>
          <w:rFonts w:ascii="Arial" w:hAnsi="Arial" w:cs="Arial"/>
          <w:b w:val="0"/>
          <w:bCs w:val="0"/>
          <w:sz w:val="22"/>
          <w:szCs w:val="22"/>
        </w:rPr>
        <w:t xml:space="preserve"> mjesta za sidrenje</w:t>
      </w:r>
      <w:r>
        <w:rPr>
          <w:rFonts w:ascii="Arial" w:hAnsi="Arial" w:cs="Arial"/>
          <w:b w:val="0"/>
          <w:bCs w:val="0"/>
          <w:sz w:val="22"/>
          <w:szCs w:val="22"/>
        </w:rPr>
        <w:t>,</w:t>
      </w:r>
      <w:r w:rsidRPr="00B02819">
        <w:rPr>
          <w:rFonts w:ascii="Arial" w:hAnsi="Arial" w:cs="Arial"/>
          <w:b w:val="0"/>
          <w:bCs w:val="0"/>
          <w:sz w:val="22"/>
          <w:szCs w:val="22"/>
        </w:rPr>
        <w:t xml:space="preserve"> </w:t>
      </w:r>
      <w:r>
        <w:rPr>
          <w:rFonts w:ascii="Arial" w:hAnsi="Arial" w:cs="Arial"/>
          <w:b w:val="0"/>
          <w:bCs w:val="0"/>
          <w:sz w:val="22"/>
          <w:szCs w:val="22"/>
        </w:rPr>
        <w:t>lice</w:t>
      </w:r>
      <w:r w:rsidRPr="00B02819">
        <w:rPr>
          <w:rFonts w:ascii="Arial" w:hAnsi="Arial" w:cs="Arial"/>
          <w:b w:val="0"/>
          <w:bCs w:val="0"/>
          <w:sz w:val="22"/>
          <w:szCs w:val="22"/>
        </w:rPr>
        <w:t xml:space="preserve"> koj</w:t>
      </w:r>
      <w:r>
        <w:rPr>
          <w:rFonts w:ascii="Arial" w:hAnsi="Arial" w:cs="Arial"/>
          <w:b w:val="0"/>
          <w:bCs w:val="0"/>
          <w:sz w:val="22"/>
          <w:szCs w:val="22"/>
        </w:rPr>
        <w:t>e</w:t>
      </w:r>
      <w:r w:rsidRPr="00B02819">
        <w:rPr>
          <w:rFonts w:ascii="Arial" w:hAnsi="Arial" w:cs="Arial"/>
          <w:b w:val="0"/>
          <w:bCs w:val="0"/>
          <w:sz w:val="22"/>
          <w:szCs w:val="22"/>
        </w:rPr>
        <w:t xml:space="preserve"> upravlja plovnim objektom mora </w:t>
      </w:r>
      <w:r>
        <w:rPr>
          <w:rFonts w:ascii="Arial" w:hAnsi="Arial" w:cs="Arial"/>
          <w:b w:val="0"/>
          <w:bCs w:val="0"/>
          <w:sz w:val="22"/>
          <w:szCs w:val="22"/>
        </w:rPr>
        <w:t xml:space="preserve">da vodi računa o </w:t>
      </w:r>
      <w:r w:rsidRPr="00B02819">
        <w:rPr>
          <w:rFonts w:ascii="Arial" w:hAnsi="Arial" w:cs="Arial"/>
          <w:b w:val="0"/>
          <w:bCs w:val="0"/>
          <w:sz w:val="22"/>
          <w:szCs w:val="22"/>
        </w:rPr>
        <w:t>mjestima gdje je sidrenje zabranjeno, kao i o usidrenim plovnim objektima.</w:t>
      </w:r>
    </w:p>
    <w:p w14:paraId="336B0F7A" w14:textId="7BFADF0F" w:rsidR="00B02819" w:rsidRPr="00B02819" w:rsidRDefault="00B02819" w:rsidP="00F77063">
      <w:pPr>
        <w:pStyle w:val="7podnas"/>
        <w:ind w:firstLine="360"/>
        <w:jc w:val="both"/>
        <w:rPr>
          <w:rFonts w:ascii="Arial" w:hAnsi="Arial" w:cs="Arial"/>
          <w:b w:val="0"/>
          <w:bCs w:val="0"/>
          <w:sz w:val="22"/>
          <w:szCs w:val="22"/>
        </w:rPr>
      </w:pPr>
      <w:r w:rsidRPr="00B02819">
        <w:rPr>
          <w:rFonts w:ascii="Arial" w:hAnsi="Arial" w:cs="Arial"/>
          <w:b w:val="0"/>
          <w:bCs w:val="0"/>
          <w:sz w:val="22"/>
          <w:szCs w:val="22"/>
        </w:rPr>
        <w:t>Sidrenjem se ne smije ometati plovidba drugih plovnih objekata.</w:t>
      </w:r>
    </w:p>
    <w:p w14:paraId="2D3D9AB5" w14:textId="0B57840A" w:rsidR="00B02819" w:rsidRPr="00B02819" w:rsidRDefault="00B02819" w:rsidP="00F77063">
      <w:pPr>
        <w:pStyle w:val="7podnas"/>
        <w:ind w:firstLine="360"/>
        <w:jc w:val="both"/>
        <w:rPr>
          <w:rFonts w:ascii="Arial" w:hAnsi="Arial" w:cs="Arial"/>
          <w:b w:val="0"/>
          <w:bCs w:val="0"/>
          <w:sz w:val="22"/>
          <w:szCs w:val="22"/>
        </w:rPr>
      </w:pPr>
      <w:r w:rsidRPr="00B02819">
        <w:rPr>
          <w:rFonts w:ascii="Arial" w:hAnsi="Arial" w:cs="Arial"/>
          <w:b w:val="0"/>
          <w:bCs w:val="0"/>
          <w:sz w:val="22"/>
          <w:szCs w:val="22"/>
        </w:rPr>
        <w:t>U akvatoriju</w:t>
      </w:r>
      <w:r>
        <w:rPr>
          <w:rFonts w:ascii="Arial" w:hAnsi="Arial" w:cs="Arial"/>
          <w:b w:val="0"/>
          <w:bCs w:val="0"/>
          <w:sz w:val="22"/>
          <w:szCs w:val="22"/>
        </w:rPr>
        <w:t>mu,</w:t>
      </w:r>
      <w:r w:rsidRPr="00B02819">
        <w:rPr>
          <w:rFonts w:ascii="Arial" w:hAnsi="Arial" w:cs="Arial"/>
          <w:b w:val="0"/>
          <w:bCs w:val="0"/>
          <w:sz w:val="22"/>
          <w:szCs w:val="22"/>
        </w:rPr>
        <w:t xml:space="preserve"> od sidrišta prema obali, </w:t>
      </w:r>
      <w:r>
        <w:rPr>
          <w:rFonts w:ascii="Arial" w:hAnsi="Arial" w:cs="Arial"/>
          <w:b w:val="0"/>
          <w:bCs w:val="0"/>
          <w:sz w:val="22"/>
          <w:szCs w:val="22"/>
        </w:rPr>
        <w:t>kao i</w:t>
      </w:r>
      <w:r w:rsidRPr="00B02819">
        <w:rPr>
          <w:rFonts w:ascii="Arial" w:hAnsi="Arial" w:cs="Arial"/>
          <w:b w:val="0"/>
          <w:bCs w:val="0"/>
          <w:sz w:val="22"/>
          <w:szCs w:val="22"/>
        </w:rPr>
        <w:t xml:space="preserve"> na udaljenosti do 150 m od sidrišta u pravcu </w:t>
      </w:r>
      <w:r>
        <w:rPr>
          <w:rFonts w:ascii="Arial" w:hAnsi="Arial" w:cs="Arial"/>
          <w:b w:val="0"/>
          <w:bCs w:val="0"/>
          <w:sz w:val="22"/>
          <w:szCs w:val="22"/>
        </w:rPr>
        <w:t>otvorenog</w:t>
      </w:r>
      <w:r w:rsidRPr="00B02819">
        <w:rPr>
          <w:rFonts w:ascii="Arial" w:hAnsi="Arial" w:cs="Arial"/>
          <w:b w:val="0"/>
          <w:bCs w:val="0"/>
          <w:sz w:val="22"/>
          <w:szCs w:val="22"/>
        </w:rPr>
        <w:t xml:space="preserve"> </w:t>
      </w:r>
      <w:r>
        <w:rPr>
          <w:rFonts w:ascii="Arial" w:hAnsi="Arial" w:cs="Arial"/>
          <w:b w:val="0"/>
          <w:bCs w:val="0"/>
          <w:sz w:val="22"/>
          <w:szCs w:val="22"/>
        </w:rPr>
        <w:t xml:space="preserve">mora </w:t>
      </w:r>
      <w:r w:rsidRPr="00B02819">
        <w:rPr>
          <w:rFonts w:ascii="Arial" w:hAnsi="Arial" w:cs="Arial"/>
          <w:b w:val="0"/>
          <w:bCs w:val="0"/>
          <w:sz w:val="22"/>
          <w:szCs w:val="22"/>
        </w:rPr>
        <w:t xml:space="preserve">zabranjeno je sidrenje </w:t>
      </w:r>
      <w:r w:rsidR="00ED5CDC">
        <w:rPr>
          <w:rFonts w:ascii="Arial" w:hAnsi="Arial" w:cs="Arial"/>
          <w:b w:val="0"/>
          <w:bCs w:val="0"/>
          <w:sz w:val="22"/>
          <w:szCs w:val="22"/>
        </w:rPr>
        <w:t>pomorskih</w:t>
      </w:r>
      <w:r w:rsidRPr="00B02819">
        <w:rPr>
          <w:rFonts w:ascii="Arial" w:hAnsi="Arial" w:cs="Arial"/>
          <w:b w:val="0"/>
          <w:bCs w:val="0"/>
          <w:sz w:val="22"/>
          <w:szCs w:val="22"/>
        </w:rPr>
        <w:t xml:space="preserve"> objekata i hidroaviona vlastitim sidrenim </w:t>
      </w:r>
      <w:r>
        <w:rPr>
          <w:rFonts w:ascii="Arial" w:hAnsi="Arial" w:cs="Arial"/>
          <w:b w:val="0"/>
          <w:bCs w:val="0"/>
          <w:sz w:val="22"/>
          <w:szCs w:val="22"/>
        </w:rPr>
        <w:t>uređajima</w:t>
      </w:r>
      <w:r w:rsidRPr="00B02819">
        <w:rPr>
          <w:rFonts w:ascii="Arial" w:hAnsi="Arial" w:cs="Arial"/>
          <w:b w:val="0"/>
          <w:bCs w:val="0"/>
          <w:sz w:val="22"/>
          <w:szCs w:val="22"/>
        </w:rPr>
        <w:t>, osim u slučaju više sile ili nevolje na moru.</w:t>
      </w:r>
    </w:p>
    <w:p w14:paraId="66993BE5" w14:textId="77777777" w:rsidR="00917BA6" w:rsidRDefault="00917BA6" w:rsidP="00B02819">
      <w:pPr>
        <w:pStyle w:val="7podnas"/>
        <w:jc w:val="both"/>
        <w:rPr>
          <w:rFonts w:ascii="Arial" w:hAnsi="Arial" w:cs="Arial"/>
          <w:sz w:val="22"/>
          <w:szCs w:val="22"/>
        </w:rPr>
      </w:pPr>
    </w:p>
    <w:p w14:paraId="7462C38A" w14:textId="047F739B" w:rsidR="00F84B85" w:rsidRPr="00AE0C45" w:rsidRDefault="00F84B85" w:rsidP="00F84B85">
      <w:pPr>
        <w:pStyle w:val="7podnas"/>
        <w:rPr>
          <w:rFonts w:ascii="Arial" w:hAnsi="Arial" w:cs="Arial"/>
          <w:sz w:val="22"/>
          <w:szCs w:val="22"/>
        </w:rPr>
      </w:pPr>
      <w:r w:rsidRPr="00AE0C45">
        <w:rPr>
          <w:rFonts w:ascii="Arial" w:hAnsi="Arial" w:cs="Arial"/>
          <w:sz w:val="22"/>
          <w:szCs w:val="22"/>
        </w:rPr>
        <w:t>Približavanje obali</w:t>
      </w:r>
    </w:p>
    <w:p w14:paraId="0BF46B7E" w14:textId="2C433F9B" w:rsidR="00F84B85" w:rsidRDefault="00F84B85" w:rsidP="00F77063">
      <w:pPr>
        <w:pStyle w:val="4clan"/>
        <w:spacing w:before="0" w:after="0"/>
        <w:rPr>
          <w:rFonts w:ascii="Arial" w:hAnsi="Arial" w:cs="Arial"/>
          <w:sz w:val="22"/>
          <w:szCs w:val="22"/>
        </w:rPr>
      </w:pPr>
      <w:r w:rsidRPr="00AE0C45">
        <w:rPr>
          <w:rFonts w:ascii="Arial" w:hAnsi="Arial" w:cs="Arial"/>
          <w:sz w:val="22"/>
          <w:szCs w:val="22"/>
        </w:rPr>
        <w:t xml:space="preserve">Član </w:t>
      </w:r>
      <w:r w:rsidR="000278AE" w:rsidRPr="00AE0C45">
        <w:rPr>
          <w:rFonts w:ascii="Arial" w:hAnsi="Arial" w:cs="Arial"/>
          <w:sz w:val="22"/>
          <w:szCs w:val="22"/>
        </w:rPr>
        <w:t>2</w:t>
      </w:r>
      <w:r w:rsidR="000278AE">
        <w:rPr>
          <w:rFonts w:ascii="Arial" w:hAnsi="Arial" w:cs="Arial"/>
          <w:sz w:val="22"/>
          <w:szCs w:val="22"/>
        </w:rPr>
        <w:t>7</w:t>
      </w:r>
      <w:r w:rsidR="000278AE" w:rsidRPr="00AE0C45">
        <w:rPr>
          <w:rFonts w:ascii="Arial" w:hAnsi="Arial" w:cs="Arial"/>
          <w:sz w:val="22"/>
          <w:szCs w:val="22"/>
        </w:rPr>
        <w:t xml:space="preserve"> </w:t>
      </w:r>
      <w:r w:rsidRPr="00AE0C45">
        <w:rPr>
          <w:sz w:val="22"/>
          <w:szCs w:val="22"/>
        </w:rPr>
        <w:t>﻿</w:t>
      </w:r>
      <w:r w:rsidRPr="00AE0C45">
        <w:rPr>
          <w:rFonts w:ascii="Arial" w:hAnsi="Arial" w:cs="Arial"/>
          <w:sz w:val="22"/>
          <w:szCs w:val="22"/>
        </w:rPr>
        <w:t xml:space="preserve"> </w:t>
      </w:r>
    </w:p>
    <w:p w14:paraId="2AEBE371" w14:textId="77777777" w:rsidR="00521982" w:rsidRPr="00AE0C45" w:rsidRDefault="00521982" w:rsidP="00F77063">
      <w:pPr>
        <w:pStyle w:val="4clan"/>
        <w:spacing w:before="0" w:after="0"/>
        <w:rPr>
          <w:rFonts w:ascii="Arial" w:hAnsi="Arial" w:cs="Arial"/>
          <w:sz w:val="22"/>
          <w:szCs w:val="22"/>
        </w:rPr>
      </w:pPr>
    </w:p>
    <w:p w14:paraId="3ACC699C" w14:textId="3079BBEA" w:rsidR="00F84B85" w:rsidRPr="002E0B97" w:rsidRDefault="00F84B85" w:rsidP="00F77063">
      <w:pPr>
        <w:pStyle w:val="1tekst"/>
        <w:ind w:left="0" w:firstLine="360"/>
        <w:rPr>
          <w:rFonts w:ascii="Arial" w:hAnsi="Arial" w:cs="Arial"/>
          <w:sz w:val="22"/>
          <w:szCs w:val="22"/>
        </w:rPr>
      </w:pPr>
      <w:r w:rsidRPr="002E0B97">
        <w:rPr>
          <w:rFonts w:ascii="Arial" w:hAnsi="Arial" w:cs="Arial"/>
          <w:sz w:val="22"/>
          <w:szCs w:val="22"/>
        </w:rPr>
        <w:t xml:space="preserve">Plovni objekti prilikom plovidbe </w:t>
      </w:r>
      <w:r w:rsidR="006D5AF0" w:rsidRPr="002E0B97">
        <w:rPr>
          <w:rFonts w:ascii="Arial" w:hAnsi="Arial" w:cs="Arial"/>
          <w:sz w:val="22"/>
          <w:szCs w:val="22"/>
        </w:rPr>
        <w:t xml:space="preserve">u </w:t>
      </w:r>
      <w:r w:rsidR="007B4D17" w:rsidRPr="002E0B97">
        <w:rPr>
          <w:rFonts w:ascii="Arial" w:hAnsi="Arial" w:cs="Arial"/>
          <w:sz w:val="22"/>
          <w:szCs w:val="22"/>
        </w:rPr>
        <w:t>vodama</w:t>
      </w:r>
      <w:r w:rsidRPr="002E0B97">
        <w:rPr>
          <w:rFonts w:ascii="Arial" w:hAnsi="Arial" w:cs="Arial"/>
          <w:sz w:val="22"/>
          <w:szCs w:val="22"/>
        </w:rPr>
        <w:t xml:space="preserve"> Crne Gore ne smiju se približavati obali i to:</w:t>
      </w:r>
    </w:p>
    <w:p w14:paraId="4EFC5F49" w14:textId="77777777" w:rsidR="00F84B85" w:rsidRPr="002E0B97" w:rsidRDefault="00F84B85" w:rsidP="00F77063">
      <w:pPr>
        <w:pStyle w:val="1tekst"/>
        <w:ind w:left="900" w:hanging="360"/>
        <w:rPr>
          <w:rFonts w:ascii="Arial" w:hAnsi="Arial" w:cs="Arial"/>
          <w:sz w:val="22"/>
          <w:szCs w:val="22"/>
        </w:rPr>
      </w:pPr>
      <w:r w:rsidRPr="002E0B97">
        <w:rPr>
          <w:rFonts w:ascii="Arial" w:hAnsi="Arial" w:cs="Arial"/>
          <w:sz w:val="22"/>
          <w:szCs w:val="22"/>
        </w:rPr>
        <w:t>1) brodovi, jahte i hidroavioni na udaljenosti manjoj od 300 m;</w:t>
      </w:r>
    </w:p>
    <w:p w14:paraId="42E056A6" w14:textId="77777777" w:rsidR="00F84B85" w:rsidRPr="002E0B97" w:rsidRDefault="00F84B85" w:rsidP="00F77063">
      <w:pPr>
        <w:pStyle w:val="1tekst"/>
        <w:ind w:left="900" w:hanging="360"/>
        <w:rPr>
          <w:rFonts w:ascii="Arial" w:hAnsi="Arial" w:cs="Arial"/>
          <w:sz w:val="22"/>
          <w:szCs w:val="22"/>
        </w:rPr>
      </w:pPr>
      <w:r w:rsidRPr="002E0B97">
        <w:rPr>
          <w:rFonts w:ascii="Arial" w:hAnsi="Arial" w:cs="Arial"/>
          <w:sz w:val="22"/>
          <w:szCs w:val="22"/>
        </w:rPr>
        <w:t>2) motorni čamci i ribarski brodovi na udaljenosti manjoj od 150 m.</w:t>
      </w:r>
    </w:p>
    <w:p w14:paraId="728B4104" w14:textId="0B6413C4" w:rsidR="00C759EF" w:rsidRPr="002E0B97" w:rsidRDefault="00C759EF" w:rsidP="00F77063">
      <w:pPr>
        <w:pStyle w:val="1tekst"/>
        <w:ind w:left="0" w:firstLine="360"/>
        <w:rPr>
          <w:rFonts w:ascii="Arial" w:hAnsi="Arial" w:cs="Arial"/>
          <w:sz w:val="22"/>
          <w:szCs w:val="22"/>
        </w:rPr>
      </w:pPr>
      <w:r w:rsidRPr="002E0B97">
        <w:rPr>
          <w:rFonts w:ascii="Arial" w:hAnsi="Arial" w:cs="Arial"/>
          <w:sz w:val="22"/>
          <w:szCs w:val="22"/>
        </w:rPr>
        <w:t>Hidroavion može sletjeti na morsku površinu odnosno poletjeti sa morske površine na udaljenosti ne manjoj od 300 m od obale.</w:t>
      </w:r>
    </w:p>
    <w:p w14:paraId="634A1CE1" w14:textId="54739F8E" w:rsidR="00C759EF" w:rsidRPr="002E0B97" w:rsidRDefault="00C759EF" w:rsidP="00F77063">
      <w:pPr>
        <w:pStyle w:val="1tekst"/>
        <w:ind w:left="0" w:firstLine="360"/>
        <w:rPr>
          <w:rFonts w:ascii="Arial" w:hAnsi="Arial" w:cs="Arial"/>
          <w:sz w:val="22"/>
          <w:szCs w:val="22"/>
        </w:rPr>
      </w:pPr>
      <w:r w:rsidRPr="002E0B97">
        <w:rPr>
          <w:rFonts w:ascii="Arial" w:hAnsi="Arial" w:cs="Arial"/>
          <w:sz w:val="22"/>
          <w:szCs w:val="22"/>
        </w:rPr>
        <w:t xml:space="preserve">Izuzetno od odredbe stava 2 ovog člana hidroavion može sletjeti na morsku površinu odnosno poletjeti sa morske površine na udaljenosti ne manjoj od 150 m od obale, uz odobrenje </w:t>
      </w:r>
      <w:r w:rsidR="00110699" w:rsidRPr="002E0B97">
        <w:rPr>
          <w:rFonts w:ascii="Arial" w:hAnsi="Arial" w:cs="Arial"/>
          <w:sz w:val="22"/>
          <w:szCs w:val="22"/>
        </w:rPr>
        <w:t>O</w:t>
      </w:r>
      <w:r w:rsidR="009077DC" w:rsidRPr="002E0B97">
        <w:rPr>
          <w:rFonts w:ascii="Arial" w:hAnsi="Arial" w:cs="Arial"/>
          <w:sz w:val="22"/>
          <w:szCs w:val="22"/>
        </w:rPr>
        <w:t>rgana uprave</w:t>
      </w:r>
      <w:r w:rsidRPr="002E0B97">
        <w:rPr>
          <w:rFonts w:ascii="Arial" w:hAnsi="Arial" w:cs="Arial"/>
          <w:sz w:val="22"/>
          <w:szCs w:val="22"/>
        </w:rPr>
        <w:t xml:space="preserve"> pri čemu mjesto polijetanja/slijetanja mora biti objavljeno od strane organa uprave nadležnog za hidrografiju u skladu sa zakonom.</w:t>
      </w:r>
    </w:p>
    <w:p w14:paraId="2834D1EB" w14:textId="11BC40CB" w:rsidR="00732330" w:rsidRPr="002E0B97" w:rsidRDefault="00C759EF" w:rsidP="00F77063">
      <w:pPr>
        <w:pStyle w:val="1tekst"/>
        <w:ind w:left="0" w:firstLine="360"/>
        <w:rPr>
          <w:rFonts w:ascii="Arial" w:hAnsi="Arial" w:cs="Arial"/>
          <w:sz w:val="22"/>
          <w:szCs w:val="22"/>
        </w:rPr>
      </w:pPr>
      <w:r w:rsidRPr="002E0B97">
        <w:rPr>
          <w:rFonts w:ascii="Arial" w:hAnsi="Arial" w:cs="Arial"/>
          <w:sz w:val="22"/>
          <w:szCs w:val="22"/>
        </w:rPr>
        <w:t xml:space="preserve">Hidroavion je dužan prijaviti mjesto i procijenjeno vrijeme polijetanja odnosno slijetanja Organu </w:t>
      </w:r>
      <w:r w:rsidR="00732330" w:rsidRPr="002E0B97">
        <w:rPr>
          <w:rFonts w:ascii="Arial" w:hAnsi="Arial" w:cs="Arial"/>
          <w:sz w:val="22"/>
          <w:szCs w:val="22"/>
        </w:rPr>
        <w:t>uprave preko</w:t>
      </w:r>
      <w:r w:rsidRPr="002E0B97">
        <w:rPr>
          <w:rFonts w:ascii="Arial" w:eastAsia="Times New Roman" w:hAnsi="Arial" w:cs="Arial"/>
          <w:sz w:val="22"/>
          <w:szCs w:val="22"/>
        </w:rPr>
        <w:t xml:space="preserve"> </w:t>
      </w:r>
      <w:r w:rsidR="00967387" w:rsidRPr="002E0B97">
        <w:rPr>
          <w:rFonts w:ascii="Arial" w:eastAsia="Times New Roman" w:hAnsi="Arial" w:cs="Arial"/>
          <w:sz w:val="22"/>
          <w:szCs w:val="22"/>
        </w:rPr>
        <w:t>službe nadzora i upravljanja pomorskim saobraćajem</w:t>
      </w:r>
      <w:r w:rsidRPr="002E0B97">
        <w:rPr>
          <w:rFonts w:ascii="Arial" w:eastAsia="Times New Roman" w:hAnsi="Arial" w:cs="Arial"/>
          <w:sz w:val="22"/>
          <w:szCs w:val="22"/>
        </w:rPr>
        <w:t xml:space="preserve"> (u daljem tekstu: </w:t>
      </w:r>
      <w:r w:rsidR="00967387" w:rsidRPr="002E0B97">
        <w:rPr>
          <w:rFonts w:ascii="Arial" w:eastAsia="Times New Roman" w:hAnsi="Arial" w:cs="Arial"/>
          <w:sz w:val="22"/>
          <w:szCs w:val="22"/>
        </w:rPr>
        <w:t>VTS</w:t>
      </w:r>
      <w:r w:rsidR="001B4291" w:rsidRPr="002E0B97">
        <w:rPr>
          <w:rFonts w:ascii="Arial" w:eastAsia="Times New Roman" w:hAnsi="Arial" w:cs="Arial"/>
          <w:sz w:val="22"/>
          <w:szCs w:val="22"/>
        </w:rPr>
        <w:t xml:space="preserve"> sluzba</w:t>
      </w:r>
      <w:r w:rsidR="00732330" w:rsidRPr="002E0B97">
        <w:rPr>
          <w:rFonts w:ascii="Arial" w:eastAsia="Times New Roman" w:hAnsi="Arial" w:cs="Arial"/>
          <w:sz w:val="22"/>
          <w:szCs w:val="22"/>
        </w:rPr>
        <w:t>)</w:t>
      </w:r>
      <w:r w:rsidRPr="002E0B97">
        <w:rPr>
          <w:rFonts w:ascii="Arial" w:hAnsi="Arial" w:cs="Arial"/>
          <w:sz w:val="22"/>
          <w:szCs w:val="22"/>
        </w:rPr>
        <w:t xml:space="preserve"> najkasnije 30 minuta prije polijetanja hidroaviona putem VHF kanala 10 odnosno 16. </w:t>
      </w:r>
    </w:p>
    <w:p w14:paraId="2D42C945" w14:textId="2C1BFBD1" w:rsidR="00C759EF" w:rsidRPr="002E0B97" w:rsidRDefault="00C759EF" w:rsidP="00F77063">
      <w:pPr>
        <w:pStyle w:val="1tekst"/>
        <w:ind w:left="0" w:firstLine="360"/>
        <w:rPr>
          <w:rFonts w:ascii="Arial" w:hAnsi="Arial" w:cs="Arial"/>
          <w:sz w:val="22"/>
          <w:szCs w:val="22"/>
        </w:rPr>
      </w:pPr>
      <w:r w:rsidRPr="002E0B97">
        <w:rPr>
          <w:rFonts w:ascii="Arial" w:hAnsi="Arial" w:cs="Arial"/>
          <w:sz w:val="22"/>
          <w:szCs w:val="22"/>
        </w:rPr>
        <w:t xml:space="preserve">Slijetanje i polijetanje </w:t>
      </w:r>
      <w:r w:rsidR="00732330" w:rsidRPr="002E0B97">
        <w:rPr>
          <w:rFonts w:ascii="Arial" w:hAnsi="Arial" w:cs="Arial"/>
          <w:sz w:val="22"/>
          <w:szCs w:val="22"/>
        </w:rPr>
        <w:t xml:space="preserve">iz </w:t>
      </w:r>
      <w:r w:rsidR="001B4291" w:rsidRPr="002E0B97">
        <w:rPr>
          <w:rFonts w:ascii="Arial" w:hAnsi="Arial" w:cs="Arial"/>
          <w:sz w:val="22"/>
          <w:szCs w:val="22"/>
        </w:rPr>
        <w:t xml:space="preserve">stava </w:t>
      </w:r>
      <w:r w:rsidR="00732330" w:rsidRPr="002E0B97">
        <w:rPr>
          <w:rFonts w:ascii="Arial" w:hAnsi="Arial" w:cs="Arial"/>
          <w:sz w:val="22"/>
          <w:szCs w:val="22"/>
        </w:rPr>
        <w:t xml:space="preserve">4 ovog člana </w:t>
      </w:r>
      <w:r w:rsidRPr="002E0B97">
        <w:rPr>
          <w:rFonts w:ascii="Arial" w:hAnsi="Arial" w:cs="Arial"/>
          <w:sz w:val="22"/>
          <w:szCs w:val="22"/>
        </w:rPr>
        <w:t>dopušteno je samo danju u</w:t>
      </w:r>
      <w:r w:rsidR="00732330" w:rsidRPr="002E0B97">
        <w:rPr>
          <w:rFonts w:ascii="Arial" w:hAnsi="Arial" w:cs="Arial"/>
          <w:sz w:val="22"/>
          <w:szCs w:val="22"/>
        </w:rPr>
        <w:t xml:space="preserve">z dobru vidljivost </w:t>
      </w:r>
      <w:r w:rsidR="00F77063" w:rsidRPr="002E0B97">
        <w:rPr>
          <w:rFonts w:ascii="Arial" w:hAnsi="Arial" w:cs="Arial"/>
          <w:sz w:val="22"/>
          <w:szCs w:val="22"/>
        </w:rPr>
        <w:t>i</w:t>
      </w:r>
      <w:r w:rsidR="00732330" w:rsidRPr="002E0B97">
        <w:rPr>
          <w:rFonts w:ascii="Arial" w:hAnsi="Arial" w:cs="Arial"/>
          <w:sz w:val="22"/>
          <w:szCs w:val="22"/>
        </w:rPr>
        <w:t xml:space="preserve"> povoljne meteorološke uslove</w:t>
      </w:r>
      <w:r w:rsidRPr="002E0B97">
        <w:rPr>
          <w:rFonts w:ascii="Arial" w:hAnsi="Arial" w:cs="Arial"/>
          <w:sz w:val="22"/>
          <w:szCs w:val="22"/>
        </w:rPr>
        <w:t>.</w:t>
      </w:r>
    </w:p>
    <w:p w14:paraId="3369040F" w14:textId="1BB4D574" w:rsidR="00F84B85" w:rsidRPr="00AE0C45" w:rsidRDefault="00F84B85" w:rsidP="00F77063">
      <w:pPr>
        <w:pStyle w:val="1tekst"/>
        <w:ind w:left="0" w:firstLine="360"/>
        <w:rPr>
          <w:rFonts w:ascii="Arial" w:hAnsi="Arial" w:cs="Arial"/>
          <w:sz w:val="22"/>
          <w:szCs w:val="22"/>
        </w:rPr>
      </w:pPr>
      <w:r w:rsidRPr="00AE0C45">
        <w:rPr>
          <w:rFonts w:ascii="Arial" w:hAnsi="Arial" w:cs="Arial"/>
          <w:sz w:val="22"/>
          <w:szCs w:val="22"/>
        </w:rPr>
        <w:t xml:space="preserve">Izuzetno od stava 1 ovog člana, plovni objekti na motorni pogon mogu ploviti i na manjim udaljenostima od obale, radi uplovljenja u luku, na pristanište i sidrište ili pristajanja uz obalu u skladu sa članom </w:t>
      </w:r>
      <w:r w:rsidR="006D5AF0" w:rsidRPr="00AE0C45">
        <w:rPr>
          <w:rFonts w:ascii="Arial" w:hAnsi="Arial" w:cs="Arial"/>
          <w:sz w:val="22"/>
          <w:szCs w:val="22"/>
        </w:rPr>
        <w:t>2</w:t>
      </w:r>
      <w:r w:rsidR="006D5AF0">
        <w:rPr>
          <w:rFonts w:ascii="Arial" w:hAnsi="Arial" w:cs="Arial"/>
          <w:sz w:val="22"/>
          <w:szCs w:val="22"/>
        </w:rPr>
        <w:t>6</w:t>
      </w:r>
      <w:r w:rsidR="006D5AF0" w:rsidRPr="00AE0C45">
        <w:rPr>
          <w:rFonts w:ascii="Arial" w:hAnsi="Arial" w:cs="Arial"/>
          <w:sz w:val="22"/>
          <w:szCs w:val="22"/>
        </w:rPr>
        <w:t xml:space="preserve"> </w:t>
      </w:r>
      <w:r w:rsidRPr="00AE0C45">
        <w:rPr>
          <w:rFonts w:ascii="Arial" w:hAnsi="Arial" w:cs="Arial"/>
          <w:sz w:val="22"/>
          <w:szCs w:val="22"/>
        </w:rPr>
        <w:t>stav 2 ovog zakona, u zavisnosti od konfiguracije plovnog puta, pod uslovom da smanje brzinu tako da mogu lako i brzo obaviti manevar skretanja i zaustavljanja.</w:t>
      </w:r>
    </w:p>
    <w:p w14:paraId="5ECD808D" w14:textId="77777777" w:rsidR="00F84B85" w:rsidRPr="00AE0C45" w:rsidRDefault="00F84B85" w:rsidP="00F77063">
      <w:pPr>
        <w:pStyle w:val="1tekst"/>
        <w:ind w:left="0" w:firstLine="360"/>
        <w:rPr>
          <w:rFonts w:ascii="Arial" w:hAnsi="Arial" w:cs="Arial"/>
          <w:sz w:val="22"/>
          <w:szCs w:val="22"/>
        </w:rPr>
      </w:pPr>
      <w:r w:rsidRPr="00AE0C45">
        <w:rPr>
          <w:rFonts w:ascii="Arial" w:hAnsi="Arial" w:cs="Arial"/>
          <w:sz w:val="22"/>
          <w:szCs w:val="22"/>
        </w:rPr>
        <w:lastRenderedPageBreak/>
        <w:t>Čamci na vesla, daske za jedrenje i jahanje na talasima, kanui, kajaci, gondole, sandoline i pedaline mogu ploviti i na udaljenosti manjoj od 50 m od obale, a najdalje do 150 m.</w:t>
      </w:r>
    </w:p>
    <w:p w14:paraId="0CC9778B" w14:textId="77777777" w:rsidR="00F84B85" w:rsidRPr="00AE0C45" w:rsidRDefault="00F84B85" w:rsidP="00F77063">
      <w:pPr>
        <w:pStyle w:val="1tekst"/>
        <w:ind w:left="0" w:firstLine="360"/>
        <w:rPr>
          <w:rFonts w:ascii="Arial" w:hAnsi="Arial" w:cs="Arial"/>
          <w:sz w:val="22"/>
          <w:szCs w:val="22"/>
        </w:rPr>
      </w:pPr>
      <w:r w:rsidRPr="00AE0C45">
        <w:rPr>
          <w:rFonts w:ascii="Arial" w:hAnsi="Arial" w:cs="Arial"/>
          <w:sz w:val="22"/>
          <w:szCs w:val="22"/>
        </w:rPr>
        <w:t>Izuzetno od stava 3 ovog člana u Bokokotorskom zalivu čamci na vesla, daske za jedrenje i jahanje na talasima, kanui, kajaci, gondole, sandoline i pedoline mogu ploviti u zoni do 50 m od obale ili 50 m od ograđenog kupališta.</w:t>
      </w:r>
    </w:p>
    <w:p w14:paraId="27FBCC90" w14:textId="77777777" w:rsidR="00F84B85" w:rsidRPr="00AE0C45" w:rsidRDefault="00F84B85" w:rsidP="00F77063">
      <w:pPr>
        <w:pStyle w:val="1tekst"/>
        <w:ind w:left="0" w:firstLine="360"/>
        <w:rPr>
          <w:rFonts w:ascii="Arial" w:hAnsi="Arial" w:cs="Arial"/>
          <w:sz w:val="22"/>
          <w:szCs w:val="22"/>
        </w:rPr>
      </w:pPr>
      <w:r w:rsidRPr="00AE0C45">
        <w:rPr>
          <w:rFonts w:ascii="Arial" w:hAnsi="Arial" w:cs="Arial"/>
          <w:sz w:val="22"/>
          <w:szCs w:val="22"/>
        </w:rPr>
        <w:t>U vodenom prostoru pored kupališta plovni objekti mogu ploviti samo na udaljenosti većoj od 50 m od ograde uređenog ili izgrađenog kupališta.</w:t>
      </w:r>
    </w:p>
    <w:p w14:paraId="01E38B94" w14:textId="77777777" w:rsidR="00F84B85" w:rsidRDefault="00F84B85" w:rsidP="00F77063">
      <w:pPr>
        <w:pStyle w:val="1tekst"/>
        <w:ind w:left="0" w:firstLine="360"/>
        <w:rPr>
          <w:rFonts w:ascii="Arial" w:hAnsi="Arial" w:cs="Arial"/>
          <w:sz w:val="22"/>
          <w:szCs w:val="22"/>
        </w:rPr>
      </w:pPr>
      <w:r w:rsidRPr="00AE0C45">
        <w:rPr>
          <w:rFonts w:ascii="Arial" w:hAnsi="Arial" w:cs="Arial"/>
          <w:sz w:val="22"/>
          <w:szCs w:val="22"/>
        </w:rPr>
        <w:t>Zabranjeno je glisiranje na udaljenosti manjoj od 200 m od obale.</w:t>
      </w:r>
    </w:p>
    <w:p w14:paraId="4F16CE6B" w14:textId="44C6BEA1" w:rsidR="006A50AF" w:rsidRPr="00AE0C45" w:rsidRDefault="006A50AF" w:rsidP="00F77063">
      <w:pPr>
        <w:pStyle w:val="1tekst"/>
        <w:ind w:left="0" w:firstLine="360"/>
        <w:rPr>
          <w:rFonts w:ascii="Arial" w:hAnsi="Arial" w:cs="Arial"/>
          <w:sz w:val="22"/>
          <w:szCs w:val="22"/>
        </w:rPr>
      </w:pPr>
      <w:r>
        <w:rPr>
          <w:rFonts w:ascii="Arial" w:hAnsi="Arial" w:cs="Arial"/>
          <w:sz w:val="22"/>
          <w:szCs w:val="22"/>
        </w:rPr>
        <w:t>Zabranjeno je glisiranje u Bokokotorskom zalivu tokom u periodu od večernjeg do jutarnjeg sumraka.</w:t>
      </w:r>
    </w:p>
    <w:p w14:paraId="06A7ACC8" w14:textId="77777777" w:rsidR="00F84B85" w:rsidRPr="00AE0C45" w:rsidRDefault="00F84B85" w:rsidP="00F84B85">
      <w:pPr>
        <w:pStyle w:val="7podnas"/>
        <w:rPr>
          <w:rFonts w:ascii="Arial" w:hAnsi="Arial" w:cs="Arial"/>
          <w:sz w:val="22"/>
          <w:szCs w:val="22"/>
        </w:rPr>
      </w:pPr>
    </w:p>
    <w:p w14:paraId="116E6963" w14:textId="209170F8" w:rsidR="00F84B85" w:rsidRPr="00AE0C45" w:rsidRDefault="00F84B85" w:rsidP="00F84B85">
      <w:pPr>
        <w:pStyle w:val="7podnas"/>
        <w:rPr>
          <w:rFonts w:ascii="Arial" w:hAnsi="Arial" w:cs="Arial"/>
          <w:sz w:val="22"/>
          <w:szCs w:val="22"/>
        </w:rPr>
      </w:pPr>
      <w:r w:rsidRPr="00AE0C45">
        <w:rPr>
          <w:rFonts w:ascii="Arial" w:hAnsi="Arial" w:cs="Arial"/>
          <w:sz w:val="22"/>
          <w:szCs w:val="22"/>
        </w:rPr>
        <w:t>Zabrana plivanja</w:t>
      </w:r>
    </w:p>
    <w:p w14:paraId="53CDAC6B" w14:textId="036D83F5" w:rsidR="00F84B85" w:rsidRPr="00AE0C45" w:rsidRDefault="00F84B85" w:rsidP="00AD40F0">
      <w:pPr>
        <w:pStyle w:val="4clan"/>
        <w:spacing w:before="0" w:after="0"/>
        <w:rPr>
          <w:rFonts w:ascii="Arial" w:hAnsi="Arial" w:cs="Arial"/>
          <w:sz w:val="22"/>
          <w:szCs w:val="22"/>
        </w:rPr>
      </w:pPr>
      <w:r w:rsidRPr="00AE0C45">
        <w:rPr>
          <w:rFonts w:ascii="Arial" w:hAnsi="Arial" w:cs="Arial"/>
          <w:sz w:val="22"/>
          <w:szCs w:val="22"/>
        </w:rPr>
        <w:t xml:space="preserve">Član </w:t>
      </w:r>
      <w:r w:rsidR="000278AE" w:rsidRPr="00AE0C45">
        <w:rPr>
          <w:rFonts w:ascii="Arial" w:hAnsi="Arial" w:cs="Arial"/>
          <w:sz w:val="22"/>
          <w:szCs w:val="22"/>
        </w:rPr>
        <w:t>2</w:t>
      </w:r>
      <w:r w:rsidR="000278AE">
        <w:rPr>
          <w:rFonts w:ascii="Arial" w:hAnsi="Arial" w:cs="Arial"/>
          <w:sz w:val="22"/>
          <w:szCs w:val="22"/>
        </w:rPr>
        <w:t>8</w:t>
      </w:r>
      <w:r w:rsidR="000278AE" w:rsidRPr="00AE0C45">
        <w:rPr>
          <w:rFonts w:ascii="Arial" w:hAnsi="Arial" w:cs="Arial"/>
          <w:sz w:val="22"/>
          <w:szCs w:val="22"/>
        </w:rPr>
        <w:t xml:space="preserve"> </w:t>
      </w:r>
      <w:r w:rsidRPr="00AE0C45">
        <w:rPr>
          <w:sz w:val="22"/>
          <w:szCs w:val="22"/>
        </w:rPr>
        <w:t>﻿</w:t>
      </w:r>
      <w:r w:rsidRPr="00AE0C45">
        <w:rPr>
          <w:rFonts w:ascii="Arial" w:hAnsi="Arial" w:cs="Arial"/>
          <w:sz w:val="22"/>
          <w:szCs w:val="22"/>
        </w:rPr>
        <w:t xml:space="preserve"> </w:t>
      </w:r>
    </w:p>
    <w:p w14:paraId="145C7138" w14:textId="77777777" w:rsidR="00F84B85" w:rsidRPr="00AE0C45" w:rsidRDefault="00F84B85" w:rsidP="00AD40F0">
      <w:pPr>
        <w:pStyle w:val="1tekst"/>
        <w:ind w:left="0" w:firstLine="360"/>
        <w:rPr>
          <w:rFonts w:ascii="Arial" w:hAnsi="Arial" w:cs="Arial"/>
          <w:sz w:val="22"/>
          <w:szCs w:val="22"/>
        </w:rPr>
      </w:pPr>
      <w:r w:rsidRPr="00AE0C45">
        <w:rPr>
          <w:rFonts w:ascii="Arial" w:hAnsi="Arial" w:cs="Arial"/>
          <w:sz w:val="22"/>
          <w:szCs w:val="22"/>
        </w:rPr>
        <w:t>Zabranjeno je plivanje izvan ograđenog vodenog prostora uređenog ili izgrađenog kupališta i na udaljenosti većoj od 100 m od obale prirodnog kupališta.</w:t>
      </w:r>
    </w:p>
    <w:p w14:paraId="39703DD9" w14:textId="77777777" w:rsidR="00F84B85" w:rsidRPr="00AE0C45" w:rsidRDefault="00F84B85" w:rsidP="00AD40F0">
      <w:pPr>
        <w:pStyle w:val="1tekst"/>
        <w:ind w:left="0" w:firstLine="360"/>
        <w:rPr>
          <w:rFonts w:ascii="Arial" w:hAnsi="Arial" w:cs="Arial"/>
          <w:sz w:val="22"/>
          <w:szCs w:val="22"/>
        </w:rPr>
      </w:pPr>
      <w:r w:rsidRPr="00AE0C45">
        <w:rPr>
          <w:rFonts w:ascii="Arial" w:hAnsi="Arial" w:cs="Arial"/>
          <w:sz w:val="22"/>
          <w:szCs w:val="22"/>
        </w:rPr>
        <w:t>Zabranjeno je u Bokotorskom zalivu plivanje izvan ograđenog vodenog prostora uređenog ili izgrađenog kupališta, kao i na udaljenosti većoj od 50 m od obale prirodnog kupališta.</w:t>
      </w:r>
    </w:p>
    <w:p w14:paraId="220172C5" w14:textId="77777777" w:rsidR="00F84B85" w:rsidRPr="00AE0C45" w:rsidRDefault="00F84B85" w:rsidP="00AD40F0">
      <w:pPr>
        <w:pStyle w:val="1tekst"/>
        <w:ind w:left="0" w:firstLine="360"/>
        <w:rPr>
          <w:rFonts w:ascii="Arial" w:hAnsi="Arial" w:cs="Arial"/>
          <w:sz w:val="22"/>
          <w:szCs w:val="22"/>
        </w:rPr>
      </w:pPr>
      <w:r w:rsidRPr="00AE0C45">
        <w:rPr>
          <w:rFonts w:ascii="Arial" w:hAnsi="Arial" w:cs="Arial"/>
          <w:sz w:val="22"/>
          <w:szCs w:val="22"/>
        </w:rPr>
        <w:t>Izuzetno od stava 1 ovog člana, dozvoljeno je plivanje i na udaljenosti većoj od 100 m od obale u vodenom prostoru prirodnog kupališta koje, po svojoj konfiguraciji, onemogućava plovidbu plovnih objekata (plićaci, sprudovi, hridi, grebeni i slično).</w:t>
      </w:r>
    </w:p>
    <w:p w14:paraId="2C9CA73D" w14:textId="77777777" w:rsidR="00F84B85" w:rsidRPr="00AE0C45" w:rsidRDefault="00F84B85" w:rsidP="00AD40F0">
      <w:pPr>
        <w:pStyle w:val="1tekst"/>
        <w:ind w:left="0" w:firstLine="360"/>
        <w:rPr>
          <w:rFonts w:ascii="Arial" w:hAnsi="Arial" w:cs="Arial"/>
          <w:sz w:val="22"/>
          <w:szCs w:val="22"/>
        </w:rPr>
      </w:pPr>
      <w:r w:rsidRPr="00AE0C45">
        <w:rPr>
          <w:rFonts w:ascii="Arial" w:hAnsi="Arial" w:cs="Arial"/>
          <w:sz w:val="22"/>
          <w:szCs w:val="22"/>
        </w:rPr>
        <w:t>Izuzetno od stava 2 ovog člana, dozvoljeno je plivanje i na udaljenosti većoj od 50 m od obale prirodnog kupališta koje po svojoj konfiguraciji, onemogućava plovidbu plovnih objekta (plićaci, sprudovi, hridi, grebeni i slično).</w:t>
      </w:r>
    </w:p>
    <w:p w14:paraId="33E1A6CF" w14:textId="10C8A76E" w:rsidR="008D1A6E" w:rsidRPr="00AE0C45" w:rsidRDefault="00F84B85" w:rsidP="00AD40F0">
      <w:pPr>
        <w:pStyle w:val="1tekst"/>
        <w:ind w:left="0" w:firstLine="360"/>
        <w:rPr>
          <w:rFonts w:ascii="Arial" w:hAnsi="Arial" w:cs="Arial"/>
          <w:sz w:val="22"/>
          <w:szCs w:val="22"/>
        </w:rPr>
      </w:pPr>
      <w:r w:rsidRPr="00AE0C45">
        <w:rPr>
          <w:rFonts w:ascii="Arial" w:hAnsi="Arial" w:cs="Arial"/>
          <w:sz w:val="22"/>
          <w:szCs w:val="22"/>
        </w:rPr>
        <w:t>Dozvoljeno je plivanje oko usidrene jahte na udaljenosti do 50 m ukoliko ne ugrožava sigurnost pomorske plovidbe.</w:t>
      </w:r>
    </w:p>
    <w:p w14:paraId="5DB71631" w14:textId="77777777" w:rsidR="00BF396B" w:rsidRPr="001E425E" w:rsidRDefault="00BF396B" w:rsidP="00BF396B">
      <w:pPr>
        <w:spacing w:after="0"/>
        <w:jc w:val="both"/>
        <w:rPr>
          <w:rFonts w:ascii="Arial" w:eastAsia="Times New Roman" w:hAnsi="Arial" w:cs="Arial"/>
        </w:rPr>
      </w:pPr>
    </w:p>
    <w:p w14:paraId="06939BE7" w14:textId="204BB231" w:rsidR="006B2975" w:rsidRPr="006B2975" w:rsidRDefault="006B2975" w:rsidP="006B2975">
      <w:pPr>
        <w:pStyle w:val="7podnas"/>
        <w:rPr>
          <w:rFonts w:ascii="Arial" w:hAnsi="Arial" w:cs="Arial"/>
          <w:sz w:val="22"/>
          <w:szCs w:val="22"/>
        </w:rPr>
      </w:pPr>
      <w:bookmarkStart w:id="6" w:name="_Hlk189223705"/>
      <w:r w:rsidRPr="006B2975">
        <w:rPr>
          <w:rFonts w:ascii="Arial" w:hAnsi="Arial" w:cs="Arial"/>
          <w:sz w:val="22"/>
          <w:szCs w:val="22"/>
        </w:rPr>
        <w:t>Oštećeni, nasukani ili potopljeni plovni objekat</w:t>
      </w:r>
    </w:p>
    <w:p w14:paraId="67D0A76F" w14:textId="3681407D" w:rsidR="006B2975" w:rsidRDefault="006B2975" w:rsidP="00AD40F0">
      <w:pPr>
        <w:pStyle w:val="4clan"/>
        <w:spacing w:before="0" w:after="0"/>
        <w:rPr>
          <w:rFonts w:ascii="Arial" w:hAnsi="Arial" w:cs="Arial"/>
          <w:sz w:val="22"/>
          <w:szCs w:val="22"/>
        </w:rPr>
      </w:pPr>
      <w:r w:rsidRPr="006B2975">
        <w:rPr>
          <w:rFonts w:ascii="Arial" w:hAnsi="Arial" w:cs="Arial"/>
          <w:sz w:val="22"/>
          <w:szCs w:val="22"/>
        </w:rPr>
        <w:t xml:space="preserve">Član </w:t>
      </w:r>
      <w:r w:rsidR="000278AE" w:rsidRPr="006B2975">
        <w:rPr>
          <w:rFonts w:ascii="Arial" w:hAnsi="Arial" w:cs="Arial"/>
          <w:sz w:val="22"/>
          <w:szCs w:val="22"/>
        </w:rPr>
        <w:t>2</w:t>
      </w:r>
      <w:r w:rsidR="000278AE">
        <w:rPr>
          <w:rFonts w:ascii="Arial" w:hAnsi="Arial" w:cs="Arial"/>
          <w:sz w:val="22"/>
          <w:szCs w:val="22"/>
        </w:rPr>
        <w:t>9</w:t>
      </w:r>
      <w:r w:rsidR="000278AE" w:rsidRPr="006B2975">
        <w:rPr>
          <w:rFonts w:ascii="Arial" w:hAnsi="Arial" w:cs="Arial"/>
          <w:sz w:val="22"/>
          <w:szCs w:val="22"/>
        </w:rPr>
        <w:t xml:space="preserve"> </w:t>
      </w:r>
      <w:r w:rsidRPr="006B2975">
        <w:rPr>
          <w:sz w:val="22"/>
          <w:szCs w:val="22"/>
        </w:rPr>
        <w:t>﻿</w:t>
      </w:r>
      <w:r w:rsidRPr="006B2975">
        <w:rPr>
          <w:rFonts w:ascii="Arial" w:hAnsi="Arial" w:cs="Arial"/>
          <w:sz w:val="22"/>
          <w:szCs w:val="22"/>
        </w:rPr>
        <w:t xml:space="preserve"> </w:t>
      </w:r>
    </w:p>
    <w:p w14:paraId="1793DE78" w14:textId="77777777" w:rsidR="00521982" w:rsidRPr="006B2975" w:rsidRDefault="00521982" w:rsidP="00AD40F0">
      <w:pPr>
        <w:pStyle w:val="4clan"/>
        <w:spacing w:before="0" w:after="0"/>
        <w:rPr>
          <w:rFonts w:ascii="Arial" w:hAnsi="Arial" w:cs="Arial"/>
          <w:sz w:val="22"/>
          <w:szCs w:val="22"/>
        </w:rPr>
      </w:pPr>
    </w:p>
    <w:p w14:paraId="4AB44835" w14:textId="5E3578B8"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 xml:space="preserve">Vlasnik nasukanog, potopljenog ili plovnog objekta nesposobnog za manevrisanje, odnosno olupine kojima se ometa ili ugrožava sigurnost plovidbe dužan je da, plovni objekat odnosno olupinu na zahtjev Ministarstva, bez odlaganja, ukloni sa plovnog puta, pristaništa, </w:t>
      </w:r>
      <w:r w:rsidR="00C31758">
        <w:rPr>
          <w:rFonts w:ascii="Arial" w:hAnsi="Arial" w:cs="Arial"/>
          <w:sz w:val="22"/>
          <w:szCs w:val="22"/>
        </w:rPr>
        <w:t>lučkog područja</w:t>
      </w:r>
      <w:r w:rsidRPr="006B2975">
        <w:rPr>
          <w:rFonts w:ascii="Arial" w:hAnsi="Arial" w:cs="Arial"/>
          <w:sz w:val="22"/>
          <w:szCs w:val="22"/>
        </w:rPr>
        <w:t xml:space="preserve"> ili sidrišta.</w:t>
      </w:r>
    </w:p>
    <w:p w14:paraId="0142EEE7"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Ako vlasnik iz stava 1 ovog člana ne postupi po zahtjevu Ministarstva, Organ uprave će, ukloniti plovni objekat odnosno olupinu o trošku i riziku vlasnika ukoliko se plovni objekat odnosno olupina nalaze na plovnom putu, a ako se plovni objekat odnosno olupina nalaze u luci, sidrištu luke ili pristaništu plovni objekat odnosno olupinu će ukloniti pravno lice koje koristi luku, sidrište luke ili pristanište o trošku i riziku vlasnika.</w:t>
      </w:r>
    </w:p>
    <w:p w14:paraId="7FD3B8A1"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Pravno ili fizičko lice kojem je luka ili dio luke dat na korišćenje u skladu sa zakonom, dužan je da čuva plovni objekat iz stava 2 ovog člana, kao i plovni objekat kojem Ministarstvo ili nadležni sud zabrani isplovljenje.</w:t>
      </w:r>
    </w:p>
    <w:p w14:paraId="785EF8D7" w14:textId="00EF157F"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 xml:space="preserve">Plovni objekti koji su korišćeni ili osumnjičeni za izazivanje bilo kojih krivičnih djela u luci pored koncesionara mora </w:t>
      </w:r>
      <w:r w:rsidR="00C31758">
        <w:rPr>
          <w:rFonts w:ascii="Arial" w:hAnsi="Arial" w:cs="Arial"/>
          <w:sz w:val="22"/>
          <w:szCs w:val="22"/>
        </w:rPr>
        <w:t>da obezbjeđuje</w:t>
      </w:r>
      <w:r w:rsidRPr="006B2975">
        <w:rPr>
          <w:rFonts w:ascii="Arial" w:hAnsi="Arial" w:cs="Arial"/>
          <w:sz w:val="22"/>
          <w:szCs w:val="22"/>
        </w:rPr>
        <w:t xml:space="preserve"> organ uprave nadležan za policijske poslove</w:t>
      </w:r>
      <w:r w:rsidR="00C31758">
        <w:rPr>
          <w:rFonts w:ascii="Arial" w:hAnsi="Arial" w:cs="Arial"/>
          <w:sz w:val="22"/>
          <w:szCs w:val="22"/>
        </w:rPr>
        <w:t xml:space="preserve"> u skladu sa zakonom</w:t>
      </w:r>
      <w:r w:rsidRPr="006B2975">
        <w:rPr>
          <w:rFonts w:ascii="Arial" w:hAnsi="Arial" w:cs="Arial"/>
          <w:sz w:val="22"/>
          <w:szCs w:val="22"/>
        </w:rPr>
        <w:t>.</w:t>
      </w:r>
    </w:p>
    <w:p w14:paraId="6E7D3B53"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Zabranjeno je na plovni put, pristanište i u luku bacati predmete ili stvari koje mogu da ometaju ili ugroze sigurnost plovidbe.</w:t>
      </w:r>
    </w:p>
    <w:p w14:paraId="5559DCA8" w14:textId="77777777" w:rsidR="006B2975" w:rsidRPr="006B2975" w:rsidRDefault="006B2975" w:rsidP="006B2975">
      <w:pPr>
        <w:pStyle w:val="1tekst"/>
        <w:rPr>
          <w:rFonts w:ascii="Arial" w:hAnsi="Arial" w:cs="Arial"/>
          <w:sz w:val="22"/>
          <w:szCs w:val="22"/>
        </w:rPr>
      </w:pPr>
      <w:r w:rsidRPr="006B2975">
        <w:rPr>
          <w:rFonts w:ascii="Arial" w:hAnsi="Arial" w:cs="Arial"/>
          <w:sz w:val="22"/>
          <w:szCs w:val="22"/>
        </w:rPr>
        <w:t> </w:t>
      </w:r>
    </w:p>
    <w:p w14:paraId="7372FC75" w14:textId="576FD006" w:rsidR="006B2975" w:rsidRPr="006B2975" w:rsidRDefault="006B2975" w:rsidP="006B2975">
      <w:pPr>
        <w:pStyle w:val="7podnas"/>
        <w:rPr>
          <w:rFonts w:ascii="Arial" w:hAnsi="Arial" w:cs="Arial"/>
          <w:sz w:val="22"/>
          <w:szCs w:val="22"/>
        </w:rPr>
      </w:pPr>
      <w:r w:rsidRPr="006B2975">
        <w:rPr>
          <w:rFonts w:ascii="Arial" w:hAnsi="Arial" w:cs="Arial"/>
          <w:sz w:val="22"/>
          <w:szCs w:val="22"/>
        </w:rPr>
        <w:t xml:space="preserve">Napušteni brod </w:t>
      </w:r>
    </w:p>
    <w:p w14:paraId="1D4C1622" w14:textId="1ECA5A04" w:rsidR="006B2975" w:rsidRDefault="006B2975" w:rsidP="00AD40F0">
      <w:pPr>
        <w:pStyle w:val="4clan"/>
        <w:spacing w:before="0" w:after="0"/>
        <w:rPr>
          <w:rFonts w:ascii="Arial" w:hAnsi="Arial" w:cs="Arial"/>
          <w:sz w:val="22"/>
          <w:szCs w:val="22"/>
        </w:rPr>
      </w:pPr>
      <w:r w:rsidRPr="006B2975">
        <w:rPr>
          <w:rFonts w:ascii="Arial" w:hAnsi="Arial" w:cs="Arial"/>
          <w:sz w:val="22"/>
          <w:szCs w:val="22"/>
        </w:rPr>
        <w:t xml:space="preserve">Član </w:t>
      </w:r>
      <w:r w:rsidR="000278AE">
        <w:rPr>
          <w:rFonts w:ascii="Arial" w:hAnsi="Arial" w:cs="Arial"/>
          <w:sz w:val="22"/>
          <w:szCs w:val="22"/>
        </w:rPr>
        <w:t>30</w:t>
      </w:r>
      <w:r w:rsidR="000278AE" w:rsidRPr="006B2975">
        <w:rPr>
          <w:rFonts w:ascii="Arial" w:hAnsi="Arial" w:cs="Arial"/>
          <w:sz w:val="22"/>
          <w:szCs w:val="22"/>
        </w:rPr>
        <w:t xml:space="preserve"> </w:t>
      </w:r>
      <w:r w:rsidRPr="006B2975">
        <w:rPr>
          <w:sz w:val="22"/>
          <w:szCs w:val="22"/>
        </w:rPr>
        <w:t>﻿</w:t>
      </w:r>
      <w:r w:rsidRPr="006B2975">
        <w:rPr>
          <w:rFonts w:ascii="Arial" w:hAnsi="Arial" w:cs="Arial"/>
          <w:sz w:val="22"/>
          <w:szCs w:val="22"/>
        </w:rPr>
        <w:t xml:space="preserve"> </w:t>
      </w:r>
    </w:p>
    <w:p w14:paraId="53EC1CAD" w14:textId="77777777" w:rsidR="00521982" w:rsidRPr="006B2975" w:rsidRDefault="00521982" w:rsidP="00AD40F0">
      <w:pPr>
        <w:pStyle w:val="4clan"/>
        <w:spacing w:before="0" w:after="0"/>
        <w:rPr>
          <w:rFonts w:ascii="Arial" w:hAnsi="Arial" w:cs="Arial"/>
          <w:sz w:val="22"/>
          <w:szCs w:val="22"/>
        </w:rPr>
      </w:pPr>
    </w:p>
    <w:p w14:paraId="0AF9D31F"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lastRenderedPageBreak/>
        <w:t>Napuštenim brodom smatra se brod koji se nađe na plovnom putu i u luci koji napuste zapovjednik i posada broda, a brodar, u roku od osam dana od dana napuštanja posade broda, nije izvršio popunu broda drugom posadom u skladu sa ovim zakonom.</w:t>
      </w:r>
    </w:p>
    <w:p w14:paraId="2D250BA7"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Brodar iz stava 1 ovog člana dužan je da brod ukloni sa plovnog puta i smjesti u luku radi čuvanja.</w:t>
      </w:r>
    </w:p>
    <w:p w14:paraId="013CD2C6"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Ukoliko brodar iz stava 2 ovog člana nije poznat, uklanjanje broda sa plovnog puta u najbližu luku, radi čuvanja, vrši Organ uprave.</w:t>
      </w:r>
    </w:p>
    <w:p w14:paraId="156EA5E3"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Ukoliko se, u roku od 30 dana od dana smještaja napuštenog broda u luku, ne utvrdi brodar, Organ uprave dužan je da, radi namirenja troškova uklanjanja, smještaja i čuvanja broda, podnese predlog nadležnom sudu za prodaju broda putem javnog nadmetanja radi izmirenja troškova.</w:t>
      </w:r>
    </w:p>
    <w:p w14:paraId="50DEB288"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Ako brodar nije dostupan ili se nalazi u inostranstvu, a napušteni brod je u takvom stanju da prijeti opasnost od potonuća ili predstavlja rizik za sigurnost plovidbe, luku i druge objekte i lica u luci ili na brodu, Organ uprave podnosi predlog nadležnom sudu za prodaju tog broda po hitnom postupku, u skladu sa zakonom.</w:t>
      </w:r>
    </w:p>
    <w:p w14:paraId="0A73F22D"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 xml:space="preserve">Odredbe st. 1 do 5 ovog člana primjenjuju se i na brodske olupine. </w:t>
      </w:r>
    </w:p>
    <w:p w14:paraId="1D1E4D37" w14:textId="77777777" w:rsidR="006B2975" w:rsidRPr="006B2975" w:rsidRDefault="006B2975" w:rsidP="00AD40F0">
      <w:pPr>
        <w:pStyle w:val="1tekst"/>
        <w:ind w:left="0" w:firstLine="360"/>
        <w:rPr>
          <w:rFonts w:ascii="Arial" w:hAnsi="Arial" w:cs="Arial"/>
          <w:sz w:val="22"/>
          <w:szCs w:val="22"/>
        </w:rPr>
      </w:pPr>
      <w:r w:rsidRPr="006B2975">
        <w:rPr>
          <w:rFonts w:ascii="Arial" w:hAnsi="Arial" w:cs="Arial"/>
          <w:sz w:val="22"/>
          <w:szCs w:val="22"/>
        </w:rPr>
        <w:t>Odredbe ovog člana primjenjuju se i na druge plovne objekte.</w:t>
      </w:r>
    </w:p>
    <w:p w14:paraId="7B330854" w14:textId="77777777" w:rsidR="00B27CE4" w:rsidRPr="003659D6" w:rsidRDefault="00B27CE4" w:rsidP="003659D6">
      <w:pPr>
        <w:spacing w:after="0"/>
        <w:jc w:val="both"/>
        <w:rPr>
          <w:rFonts w:ascii="Arial" w:eastAsia="Times New Roman" w:hAnsi="Arial" w:cs="Arial"/>
        </w:rPr>
      </w:pPr>
    </w:p>
    <w:p w14:paraId="75FD6CCC" w14:textId="3A7DF19B" w:rsidR="00D118F1" w:rsidRPr="005E51DF" w:rsidRDefault="005E51DF" w:rsidP="005E51DF">
      <w:pPr>
        <w:spacing w:after="0"/>
        <w:jc w:val="center"/>
        <w:rPr>
          <w:rFonts w:ascii="Arial" w:eastAsia="Times New Roman" w:hAnsi="Arial" w:cs="Arial"/>
          <w:b/>
          <w:bCs/>
        </w:rPr>
      </w:pPr>
      <w:r w:rsidRPr="005E51DF">
        <w:rPr>
          <w:rFonts w:ascii="Arial" w:eastAsia="Times New Roman" w:hAnsi="Arial" w:cs="Arial"/>
          <w:b/>
          <w:bCs/>
        </w:rPr>
        <w:t>Potonuli objekat</w:t>
      </w:r>
    </w:p>
    <w:p w14:paraId="1BD475FF" w14:textId="2414EECB" w:rsidR="00601802" w:rsidRDefault="00195CF8" w:rsidP="00195CF8">
      <w:pPr>
        <w:spacing w:after="0"/>
        <w:jc w:val="center"/>
        <w:rPr>
          <w:rFonts w:ascii="Arial" w:eastAsia="Times New Roman" w:hAnsi="Arial" w:cs="Arial"/>
          <w:b/>
          <w:bCs/>
        </w:rPr>
      </w:pPr>
      <w:r w:rsidRPr="00195CF8">
        <w:rPr>
          <w:rFonts w:ascii="Arial" w:eastAsia="Times New Roman" w:hAnsi="Arial" w:cs="Arial"/>
          <w:b/>
          <w:bCs/>
        </w:rPr>
        <w:t xml:space="preserve">Član </w:t>
      </w:r>
      <w:r w:rsidR="000278AE">
        <w:rPr>
          <w:rFonts w:ascii="Arial" w:eastAsia="Times New Roman" w:hAnsi="Arial" w:cs="Arial"/>
          <w:b/>
          <w:bCs/>
        </w:rPr>
        <w:t>31</w:t>
      </w:r>
    </w:p>
    <w:p w14:paraId="5219A255" w14:textId="77777777" w:rsidR="00521982" w:rsidRPr="00195CF8" w:rsidRDefault="00521982" w:rsidP="00195CF8">
      <w:pPr>
        <w:spacing w:after="0"/>
        <w:jc w:val="center"/>
        <w:rPr>
          <w:rFonts w:ascii="Arial" w:eastAsia="Times New Roman" w:hAnsi="Arial" w:cs="Arial"/>
          <w:b/>
          <w:bCs/>
        </w:rPr>
      </w:pPr>
    </w:p>
    <w:p w14:paraId="075FB2B7" w14:textId="418CEE07" w:rsidR="005E51DF" w:rsidRDefault="00195CF8" w:rsidP="00891906">
      <w:pPr>
        <w:spacing w:after="0"/>
        <w:ind w:firstLine="360"/>
        <w:jc w:val="both"/>
        <w:rPr>
          <w:rFonts w:ascii="Arial" w:hAnsi="Arial" w:cs="Arial"/>
        </w:rPr>
      </w:pPr>
      <w:r>
        <w:rPr>
          <w:rFonts w:ascii="Arial" w:hAnsi="Arial" w:cs="Arial"/>
        </w:rPr>
        <w:t>Ukoliko Ministarstvo utvrdi</w:t>
      </w:r>
      <w:r>
        <w:rPr>
          <w:rFonts w:ascii="Arial" w:eastAsia="Times New Roman" w:hAnsi="Arial" w:cs="Arial"/>
        </w:rPr>
        <w:t xml:space="preserve"> da objekat </w:t>
      </w:r>
      <w:r w:rsidR="005E51DF">
        <w:rPr>
          <w:rFonts w:ascii="Arial" w:eastAsia="Times New Roman" w:hAnsi="Arial" w:cs="Arial"/>
        </w:rPr>
        <w:t>koji je potonuo kao posledica</w:t>
      </w:r>
      <w:r w:rsidR="005E51DF" w:rsidRPr="005E51DF">
        <w:rPr>
          <w:rFonts w:ascii="Arial" w:eastAsia="Times New Roman" w:hAnsi="Arial" w:cs="Arial"/>
        </w:rPr>
        <w:t xml:space="preserve"> više sile ili nevolje </w:t>
      </w:r>
      <w:r w:rsidR="00891906">
        <w:rPr>
          <w:rFonts w:ascii="Arial" w:eastAsia="Times New Roman" w:hAnsi="Arial" w:cs="Arial"/>
        </w:rPr>
        <w:t>u unutrašnjim morskim vodama i teritorijalnom moru</w:t>
      </w:r>
      <w:r>
        <w:rPr>
          <w:rFonts w:ascii="Arial" w:eastAsia="Times New Roman" w:hAnsi="Arial" w:cs="Arial"/>
        </w:rPr>
        <w:t>, čiji</w:t>
      </w:r>
      <w:r w:rsidR="005E51DF">
        <w:rPr>
          <w:rFonts w:ascii="Arial" w:eastAsia="Times New Roman" w:hAnsi="Arial" w:cs="Arial"/>
        </w:rPr>
        <w:t xml:space="preserve"> vlasnik nije poznat</w:t>
      </w:r>
      <w:r>
        <w:rPr>
          <w:rFonts w:ascii="Arial" w:eastAsia="Times New Roman" w:hAnsi="Arial" w:cs="Arial"/>
        </w:rPr>
        <w:t xml:space="preserve">, </w:t>
      </w:r>
      <w:r>
        <w:rPr>
          <w:rFonts w:ascii="Arial" w:hAnsi="Arial" w:cs="Arial"/>
        </w:rPr>
        <w:t xml:space="preserve">predstavlja rizik za sigurnost plovidbe </w:t>
      </w:r>
      <w:r w:rsidRPr="006B2975">
        <w:rPr>
          <w:rFonts w:ascii="Arial" w:hAnsi="Arial" w:cs="Arial"/>
        </w:rPr>
        <w:t>na</w:t>
      </w:r>
      <w:r>
        <w:rPr>
          <w:rFonts w:ascii="Arial" w:hAnsi="Arial" w:cs="Arial"/>
        </w:rPr>
        <w:t xml:space="preserve"> </w:t>
      </w:r>
      <w:r w:rsidRPr="006B2975">
        <w:rPr>
          <w:rFonts w:ascii="Arial" w:hAnsi="Arial" w:cs="Arial"/>
        </w:rPr>
        <w:t>plovno</w:t>
      </w:r>
      <w:r>
        <w:rPr>
          <w:rFonts w:ascii="Arial" w:hAnsi="Arial" w:cs="Arial"/>
        </w:rPr>
        <w:t>m</w:t>
      </w:r>
      <w:r w:rsidRPr="006B2975">
        <w:rPr>
          <w:rFonts w:ascii="Arial" w:hAnsi="Arial" w:cs="Arial"/>
        </w:rPr>
        <w:t xml:space="preserve"> put</w:t>
      </w:r>
      <w:r>
        <w:rPr>
          <w:rFonts w:ascii="Arial" w:hAnsi="Arial" w:cs="Arial"/>
        </w:rPr>
        <w:t>u</w:t>
      </w:r>
      <w:r w:rsidRPr="006B2975">
        <w:rPr>
          <w:rFonts w:ascii="Arial" w:hAnsi="Arial" w:cs="Arial"/>
        </w:rPr>
        <w:t>, pristaništ</w:t>
      </w:r>
      <w:r>
        <w:rPr>
          <w:rFonts w:ascii="Arial" w:hAnsi="Arial" w:cs="Arial"/>
        </w:rPr>
        <w:t>u</w:t>
      </w:r>
      <w:r w:rsidRPr="006B2975">
        <w:rPr>
          <w:rFonts w:ascii="Arial" w:hAnsi="Arial" w:cs="Arial"/>
        </w:rPr>
        <w:t xml:space="preserve">, </w:t>
      </w:r>
      <w:r>
        <w:rPr>
          <w:rFonts w:ascii="Arial" w:hAnsi="Arial" w:cs="Arial"/>
        </w:rPr>
        <w:t>lučkom području</w:t>
      </w:r>
      <w:r w:rsidRPr="006B2975">
        <w:rPr>
          <w:rFonts w:ascii="Arial" w:hAnsi="Arial" w:cs="Arial"/>
        </w:rPr>
        <w:t xml:space="preserve"> ili sidrišt</w:t>
      </w:r>
      <w:r>
        <w:rPr>
          <w:rFonts w:ascii="Arial" w:hAnsi="Arial" w:cs="Arial"/>
        </w:rPr>
        <w:t>u, naložiće Organu uprave da ga ukloni.</w:t>
      </w:r>
    </w:p>
    <w:p w14:paraId="147288C4" w14:textId="417D814F" w:rsidR="00195CF8" w:rsidRDefault="00891906" w:rsidP="00891906">
      <w:pPr>
        <w:spacing w:after="0"/>
        <w:ind w:firstLine="360"/>
        <w:jc w:val="both"/>
        <w:rPr>
          <w:rFonts w:ascii="Arial" w:hAnsi="Arial" w:cs="Arial"/>
        </w:rPr>
      </w:pPr>
      <w:r>
        <w:rPr>
          <w:rFonts w:ascii="Arial" w:hAnsi="Arial" w:cs="Arial"/>
        </w:rPr>
        <w:t>Finansijska s</w:t>
      </w:r>
      <w:r w:rsidR="00195CF8">
        <w:rPr>
          <w:rFonts w:ascii="Arial" w:hAnsi="Arial" w:cs="Arial"/>
        </w:rPr>
        <w:t>redstva za uklanjanje objekta iz stav</w:t>
      </w:r>
      <w:r>
        <w:rPr>
          <w:rFonts w:ascii="Arial" w:hAnsi="Arial" w:cs="Arial"/>
        </w:rPr>
        <w:t>a</w:t>
      </w:r>
      <w:r w:rsidR="00195CF8">
        <w:rPr>
          <w:rFonts w:ascii="Arial" w:hAnsi="Arial" w:cs="Arial"/>
        </w:rPr>
        <w:t xml:space="preserve"> 1 ovog člana </w:t>
      </w:r>
      <w:r>
        <w:rPr>
          <w:rFonts w:ascii="Arial" w:hAnsi="Arial" w:cs="Arial"/>
        </w:rPr>
        <w:t>i</w:t>
      </w:r>
      <w:r w:rsidR="00195CF8">
        <w:rPr>
          <w:rFonts w:ascii="Arial" w:hAnsi="Arial" w:cs="Arial"/>
        </w:rPr>
        <w:t xml:space="preserve"> </w:t>
      </w:r>
      <w:r>
        <w:rPr>
          <w:rFonts w:ascii="Arial" w:hAnsi="Arial" w:cs="Arial"/>
        </w:rPr>
        <w:t xml:space="preserve">napuštenog broda iz člana </w:t>
      </w:r>
      <w:r w:rsidR="006D5AF0">
        <w:rPr>
          <w:rFonts w:ascii="Arial" w:hAnsi="Arial" w:cs="Arial"/>
        </w:rPr>
        <w:t xml:space="preserve">30 </w:t>
      </w:r>
      <w:r>
        <w:rPr>
          <w:rFonts w:ascii="Arial" w:hAnsi="Arial" w:cs="Arial"/>
        </w:rPr>
        <w:t xml:space="preserve">stav </w:t>
      </w:r>
      <w:r w:rsidR="008B382E">
        <w:rPr>
          <w:rFonts w:ascii="Arial" w:hAnsi="Arial" w:cs="Arial"/>
        </w:rPr>
        <w:t>3 ovog</w:t>
      </w:r>
      <w:r>
        <w:rPr>
          <w:rFonts w:ascii="Arial" w:hAnsi="Arial" w:cs="Arial"/>
        </w:rPr>
        <w:t xml:space="preserve"> zakona, Organ uprave obezbjeđuje iz Budžeta.</w:t>
      </w:r>
    </w:p>
    <w:p w14:paraId="20188D0E" w14:textId="77777777" w:rsidR="00AD40F0" w:rsidRDefault="00AD40F0" w:rsidP="00891906">
      <w:pPr>
        <w:spacing w:after="0"/>
        <w:ind w:firstLine="360"/>
        <w:jc w:val="both"/>
        <w:rPr>
          <w:rFonts w:ascii="Arial" w:hAnsi="Arial" w:cs="Arial"/>
        </w:rPr>
      </w:pPr>
    </w:p>
    <w:bookmarkEnd w:id="6"/>
    <w:p w14:paraId="1D56865E" w14:textId="77777777" w:rsidR="008B382E" w:rsidRDefault="008B382E" w:rsidP="00891906">
      <w:pPr>
        <w:spacing w:after="0"/>
        <w:ind w:firstLine="360"/>
        <w:jc w:val="both"/>
        <w:rPr>
          <w:rFonts w:ascii="Arial" w:hAnsi="Arial" w:cs="Arial"/>
        </w:rPr>
      </w:pPr>
    </w:p>
    <w:p w14:paraId="163AB216" w14:textId="0E508FAB" w:rsidR="00323D66" w:rsidRPr="00323D66" w:rsidRDefault="00323D66" w:rsidP="00323D66">
      <w:pPr>
        <w:spacing w:after="0"/>
        <w:jc w:val="center"/>
        <w:rPr>
          <w:rFonts w:ascii="Arial" w:eastAsia="Times New Roman" w:hAnsi="Arial" w:cs="Arial"/>
          <w:b/>
          <w:bCs/>
        </w:rPr>
      </w:pPr>
      <w:r>
        <w:rPr>
          <w:rFonts w:ascii="Arial" w:eastAsia="Times New Roman" w:hAnsi="Arial" w:cs="Arial"/>
          <w:b/>
          <w:bCs/>
        </w:rPr>
        <w:t xml:space="preserve">IV. </w:t>
      </w:r>
      <w:r w:rsidRPr="00323D66">
        <w:rPr>
          <w:rFonts w:ascii="Arial" w:eastAsia="Times New Roman" w:hAnsi="Arial" w:cs="Arial"/>
          <w:b/>
          <w:bCs/>
        </w:rPr>
        <w:t xml:space="preserve">NADZOR I UPRAVLJANJE POMORSKIM </w:t>
      </w:r>
      <w:r>
        <w:rPr>
          <w:rFonts w:ascii="Arial" w:eastAsia="Times New Roman" w:hAnsi="Arial" w:cs="Arial"/>
          <w:b/>
          <w:bCs/>
        </w:rPr>
        <w:t>SAOBRAĆAJEM</w:t>
      </w:r>
    </w:p>
    <w:p w14:paraId="64CEB5D4" w14:textId="2C94335B" w:rsidR="00323D66" w:rsidRDefault="00323D66" w:rsidP="00323D66">
      <w:pPr>
        <w:spacing w:after="0"/>
        <w:jc w:val="center"/>
        <w:rPr>
          <w:rFonts w:ascii="Arial" w:eastAsia="Times New Roman" w:hAnsi="Arial" w:cs="Arial"/>
        </w:rPr>
      </w:pPr>
    </w:p>
    <w:p w14:paraId="4C82EEEB" w14:textId="2EF02FE3" w:rsidR="003877A4" w:rsidRPr="003877A4" w:rsidRDefault="003877A4" w:rsidP="00323D66">
      <w:pPr>
        <w:spacing w:after="0"/>
        <w:jc w:val="center"/>
        <w:rPr>
          <w:rFonts w:ascii="Arial" w:eastAsia="Times New Roman" w:hAnsi="Arial" w:cs="Arial"/>
          <w:b/>
        </w:rPr>
      </w:pPr>
      <w:r w:rsidRPr="003877A4">
        <w:rPr>
          <w:rFonts w:ascii="Arial" w:eastAsia="Times New Roman" w:hAnsi="Arial" w:cs="Arial"/>
          <w:b/>
        </w:rPr>
        <w:t>Nadzor i upravljanje</w:t>
      </w:r>
    </w:p>
    <w:p w14:paraId="26037469" w14:textId="4F69DAD3" w:rsidR="00323D66" w:rsidRDefault="00323D66" w:rsidP="00323D66">
      <w:pPr>
        <w:spacing w:after="0"/>
        <w:jc w:val="center"/>
        <w:rPr>
          <w:rFonts w:ascii="Arial" w:eastAsia="Times New Roman" w:hAnsi="Arial" w:cs="Arial"/>
          <w:b/>
          <w:bCs/>
        </w:rPr>
      </w:pPr>
      <w:r w:rsidRPr="00323D66">
        <w:rPr>
          <w:rFonts w:ascii="Arial" w:eastAsia="Times New Roman" w:hAnsi="Arial" w:cs="Arial"/>
          <w:b/>
          <w:bCs/>
        </w:rPr>
        <w:t xml:space="preserve">Član </w:t>
      </w:r>
      <w:r w:rsidR="000278AE">
        <w:rPr>
          <w:rFonts w:ascii="Arial" w:eastAsia="Times New Roman" w:hAnsi="Arial" w:cs="Arial"/>
          <w:b/>
          <w:bCs/>
        </w:rPr>
        <w:t>32</w:t>
      </w:r>
    </w:p>
    <w:p w14:paraId="2AFCB5CF" w14:textId="77777777" w:rsidR="003877A4" w:rsidRPr="00323D66" w:rsidRDefault="003877A4" w:rsidP="00323D66">
      <w:pPr>
        <w:spacing w:after="0"/>
        <w:jc w:val="center"/>
        <w:rPr>
          <w:rFonts w:ascii="Arial" w:eastAsia="Times New Roman" w:hAnsi="Arial" w:cs="Arial"/>
          <w:b/>
          <w:bCs/>
        </w:rPr>
      </w:pPr>
    </w:p>
    <w:p w14:paraId="69227CED" w14:textId="5A580C65" w:rsidR="00323D66" w:rsidRPr="00323D66" w:rsidRDefault="00323D66" w:rsidP="00323D66">
      <w:pPr>
        <w:spacing w:after="0"/>
        <w:ind w:firstLine="360"/>
        <w:jc w:val="both"/>
        <w:rPr>
          <w:rFonts w:ascii="Arial" w:eastAsia="Times New Roman" w:hAnsi="Arial" w:cs="Arial"/>
        </w:rPr>
      </w:pPr>
      <w:r w:rsidRPr="00323D66">
        <w:rPr>
          <w:rFonts w:ascii="Arial" w:eastAsia="Times New Roman" w:hAnsi="Arial" w:cs="Arial"/>
        </w:rPr>
        <w:t xml:space="preserve">Nadzor i upravljanje pomorskim </w:t>
      </w:r>
      <w:r>
        <w:rPr>
          <w:rFonts w:ascii="Arial" w:eastAsia="Times New Roman" w:hAnsi="Arial" w:cs="Arial"/>
        </w:rPr>
        <w:t>saobraćajem</w:t>
      </w:r>
      <w:r w:rsidRPr="00323D66">
        <w:rPr>
          <w:rFonts w:ascii="Arial" w:eastAsia="Times New Roman" w:hAnsi="Arial" w:cs="Arial"/>
        </w:rPr>
        <w:t xml:space="preserve"> </w:t>
      </w:r>
      <w:r>
        <w:rPr>
          <w:rFonts w:ascii="Arial" w:eastAsia="Times New Roman" w:hAnsi="Arial" w:cs="Arial"/>
        </w:rPr>
        <w:t>s</w:t>
      </w:r>
      <w:r w:rsidRPr="00323D66">
        <w:rPr>
          <w:rFonts w:ascii="Arial" w:eastAsia="Times New Roman" w:hAnsi="Arial" w:cs="Arial"/>
        </w:rPr>
        <w:t xml:space="preserve">provodi se u cilju povećanja sigurnosti pomorske plovidbe, </w:t>
      </w:r>
      <w:r>
        <w:rPr>
          <w:rFonts w:ascii="Arial" w:eastAsia="Times New Roman" w:hAnsi="Arial" w:cs="Arial"/>
        </w:rPr>
        <w:t>efikasnosti</w:t>
      </w:r>
      <w:r w:rsidRPr="00323D66">
        <w:rPr>
          <w:rFonts w:ascii="Arial" w:eastAsia="Times New Roman" w:hAnsi="Arial" w:cs="Arial"/>
        </w:rPr>
        <w:t xml:space="preserve"> pomorskog </w:t>
      </w:r>
      <w:r>
        <w:rPr>
          <w:rFonts w:ascii="Arial" w:eastAsia="Times New Roman" w:hAnsi="Arial" w:cs="Arial"/>
        </w:rPr>
        <w:t>saobraćaja</w:t>
      </w:r>
      <w:r w:rsidRPr="00323D66">
        <w:rPr>
          <w:rFonts w:ascii="Arial" w:eastAsia="Times New Roman" w:hAnsi="Arial" w:cs="Arial"/>
        </w:rPr>
        <w:t xml:space="preserve"> i zaštite </w:t>
      </w:r>
      <w:r>
        <w:rPr>
          <w:rFonts w:ascii="Arial" w:eastAsia="Times New Roman" w:hAnsi="Arial" w:cs="Arial"/>
        </w:rPr>
        <w:t>mora</w:t>
      </w:r>
      <w:r w:rsidRPr="00323D66">
        <w:rPr>
          <w:rFonts w:ascii="Arial" w:eastAsia="Times New Roman" w:hAnsi="Arial" w:cs="Arial"/>
        </w:rPr>
        <w:t>.</w:t>
      </w:r>
    </w:p>
    <w:p w14:paraId="6B1F740D" w14:textId="6BFCE3C8" w:rsidR="00323D66" w:rsidRPr="00323D66" w:rsidRDefault="00323D66" w:rsidP="00323D66">
      <w:pPr>
        <w:spacing w:after="0"/>
        <w:ind w:firstLine="360"/>
        <w:jc w:val="both"/>
        <w:rPr>
          <w:rFonts w:ascii="Arial" w:eastAsia="Times New Roman" w:hAnsi="Arial" w:cs="Arial"/>
        </w:rPr>
      </w:pPr>
      <w:r w:rsidRPr="00323D66">
        <w:rPr>
          <w:rFonts w:ascii="Arial" w:eastAsia="Times New Roman" w:hAnsi="Arial" w:cs="Arial"/>
        </w:rPr>
        <w:t xml:space="preserve">Nadzor i upravljanje pomorskim </w:t>
      </w:r>
      <w:r>
        <w:rPr>
          <w:rFonts w:ascii="Arial" w:eastAsia="Times New Roman" w:hAnsi="Arial" w:cs="Arial"/>
        </w:rPr>
        <w:t>saobraćajem</w:t>
      </w:r>
      <w:r w:rsidRPr="00323D66">
        <w:rPr>
          <w:rFonts w:ascii="Arial" w:eastAsia="Times New Roman" w:hAnsi="Arial" w:cs="Arial"/>
        </w:rPr>
        <w:t xml:space="preserve"> je:</w:t>
      </w:r>
    </w:p>
    <w:p w14:paraId="30B3FC67" w14:textId="3260C191" w:rsidR="00323D66" w:rsidRPr="00323D66" w:rsidRDefault="00323D66" w:rsidP="00AD40F0">
      <w:pPr>
        <w:spacing w:after="0"/>
        <w:ind w:left="900" w:hanging="360"/>
        <w:jc w:val="both"/>
        <w:rPr>
          <w:rFonts w:ascii="Arial" w:eastAsia="Times New Roman" w:hAnsi="Arial" w:cs="Arial"/>
        </w:rPr>
      </w:pPr>
      <w:r w:rsidRPr="00323D66">
        <w:rPr>
          <w:rFonts w:ascii="Arial" w:eastAsia="Times New Roman" w:hAnsi="Arial" w:cs="Arial"/>
        </w:rPr>
        <w:t>1. prikupljanj</w:t>
      </w:r>
      <w:r>
        <w:rPr>
          <w:rFonts w:ascii="Arial" w:eastAsia="Times New Roman" w:hAnsi="Arial" w:cs="Arial"/>
        </w:rPr>
        <w:t>e</w:t>
      </w:r>
      <w:r w:rsidRPr="00323D66">
        <w:rPr>
          <w:rFonts w:ascii="Arial" w:eastAsia="Times New Roman" w:hAnsi="Arial" w:cs="Arial"/>
        </w:rPr>
        <w:t xml:space="preserve"> podataka o pomorskim objektima i pomorskom </w:t>
      </w:r>
      <w:r>
        <w:rPr>
          <w:rFonts w:ascii="Arial" w:eastAsia="Times New Roman" w:hAnsi="Arial" w:cs="Arial"/>
        </w:rPr>
        <w:t>saobraćaju;</w:t>
      </w:r>
    </w:p>
    <w:p w14:paraId="03E6C1A1" w14:textId="0FDE5783" w:rsidR="00323D66" w:rsidRPr="00323D66" w:rsidRDefault="00323D66" w:rsidP="00AD40F0">
      <w:pPr>
        <w:spacing w:after="0"/>
        <w:ind w:left="900" w:hanging="360"/>
        <w:jc w:val="both"/>
        <w:rPr>
          <w:rFonts w:ascii="Arial" w:eastAsia="Times New Roman" w:hAnsi="Arial" w:cs="Arial"/>
        </w:rPr>
      </w:pPr>
      <w:r w:rsidRPr="00323D66">
        <w:rPr>
          <w:rFonts w:ascii="Arial" w:eastAsia="Times New Roman" w:hAnsi="Arial" w:cs="Arial"/>
        </w:rPr>
        <w:t>2. davanje podataka pomorskim objektima</w:t>
      </w:r>
      <w:r>
        <w:rPr>
          <w:rFonts w:ascii="Arial" w:eastAsia="Times New Roman" w:hAnsi="Arial" w:cs="Arial"/>
        </w:rPr>
        <w:t>;</w:t>
      </w:r>
    </w:p>
    <w:p w14:paraId="469EF888" w14:textId="4AA36688" w:rsidR="00323D66" w:rsidRPr="00323D66" w:rsidRDefault="00323D66" w:rsidP="00AD40F0">
      <w:pPr>
        <w:spacing w:after="0"/>
        <w:ind w:left="900" w:hanging="360"/>
        <w:jc w:val="both"/>
        <w:rPr>
          <w:rFonts w:ascii="Arial" w:eastAsia="Times New Roman" w:hAnsi="Arial" w:cs="Arial"/>
        </w:rPr>
      </w:pPr>
      <w:r w:rsidRPr="00323D66">
        <w:rPr>
          <w:rFonts w:ascii="Arial" w:eastAsia="Times New Roman" w:hAnsi="Arial" w:cs="Arial"/>
        </w:rPr>
        <w:t>3. davanje plovidbenih savjeta i podrške u plovidbi pomorskim objektima</w:t>
      </w:r>
      <w:r>
        <w:rPr>
          <w:rFonts w:ascii="Arial" w:eastAsia="Times New Roman" w:hAnsi="Arial" w:cs="Arial"/>
        </w:rPr>
        <w:t>;</w:t>
      </w:r>
    </w:p>
    <w:p w14:paraId="5BB15857" w14:textId="79A155FB" w:rsidR="00323D66" w:rsidRPr="00323D66" w:rsidRDefault="00323D66" w:rsidP="00AD40F0">
      <w:pPr>
        <w:spacing w:after="0"/>
        <w:ind w:left="900" w:hanging="360"/>
        <w:jc w:val="both"/>
        <w:rPr>
          <w:rFonts w:ascii="Arial" w:eastAsia="Times New Roman" w:hAnsi="Arial" w:cs="Arial"/>
        </w:rPr>
      </w:pPr>
      <w:r w:rsidRPr="00323D66">
        <w:rPr>
          <w:rFonts w:ascii="Arial" w:eastAsia="Times New Roman" w:hAnsi="Arial" w:cs="Arial"/>
        </w:rPr>
        <w:t xml:space="preserve">4. organizacija plovidbe i upravljanje pomorskim </w:t>
      </w:r>
      <w:r>
        <w:rPr>
          <w:rFonts w:ascii="Arial" w:eastAsia="Times New Roman" w:hAnsi="Arial" w:cs="Arial"/>
        </w:rPr>
        <w:t>saobraćajem;</w:t>
      </w:r>
    </w:p>
    <w:p w14:paraId="3D96E0C4" w14:textId="1033DF49" w:rsidR="00323D66" w:rsidRDefault="00323D66" w:rsidP="00AD40F0">
      <w:pPr>
        <w:spacing w:after="0"/>
        <w:ind w:left="900" w:hanging="360"/>
        <w:jc w:val="both"/>
        <w:rPr>
          <w:rFonts w:ascii="Arial" w:eastAsia="Times New Roman" w:hAnsi="Arial" w:cs="Arial"/>
        </w:rPr>
      </w:pPr>
      <w:r w:rsidRPr="00323D66">
        <w:rPr>
          <w:rFonts w:ascii="Arial" w:eastAsia="Times New Roman" w:hAnsi="Arial" w:cs="Arial"/>
        </w:rPr>
        <w:t xml:space="preserve">5. nadzor nad </w:t>
      </w:r>
      <w:r>
        <w:rPr>
          <w:rFonts w:ascii="Arial" w:eastAsia="Times New Roman" w:hAnsi="Arial" w:cs="Arial"/>
        </w:rPr>
        <w:t>sigurnošću</w:t>
      </w:r>
      <w:r w:rsidRPr="00323D66">
        <w:rPr>
          <w:rFonts w:ascii="Arial" w:eastAsia="Times New Roman" w:hAnsi="Arial" w:cs="Arial"/>
        </w:rPr>
        <w:t xml:space="preserve"> plovidbe </w:t>
      </w:r>
      <w:r>
        <w:rPr>
          <w:rFonts w:ascii="Arial" w:eastAsia="Times New Roman" w:hAnsi="Arial" w:cs="Arial"/>
        </w:rPr>
        <w:t>u skladu sa</w:t>
      </w:r>
      <w:r w:rsidRPr="00323D66">
        <w:rPr>
          <w:rFonts w:ascii="Arial" w:eastAsia="Times New Roman" w:hAnsi="Arial" w:cs="Arial"/>
        </w:rPr>
        <w:t xml:space="preserve"> odredbama ovog </w:t>
      </w:r>
      <w:r w:rsidR="00395DEC">
        <w:rPr>
          <w:rFonts w:ascii="Arial" w:eastAsia="Times New Roman" w:hAnsi="Arial" w:cs="Arial"/>
        </w:rPr>
        <w:t>zakona</w:t>
      </w:r>
      <w:r w:rsidRPr="00323D66">
        <w:rPr>
          <w:rFonts w:ascii="Arial" w:eastAsia="Times New Roman" w:hAnsi="Arial" w:cs="Arial"/>
        </w:rPr>
        <w:t xml:space="preserve"> i propisa donesenih na </w:t>
      </w:r>
      <w:r w:rsidR="00395DEC">
        <w:rPr>
          <w:rFonts w:ascii="Arial" w:eastAsia="Times New Roman" w:hAnsi="Arial" w:cs="Arial"/>
        </w:rPr>
        <w:t>osnovu</w:t>
      </w:r>
      <w:r w:rsidRPr="00323D66">
        <w:rPr>
          <w:rFonts w:ascii="Arial" w:eastAsia="Times New Roman" w:hAnsi="Arial" w:cs="Arial"/>
        </w:rPr>
        <w:t xml:space="preserve"> ovog </w:t>
      </w:r>
      <w:r w:rsidR="00395DEC">
        <w:rPr>
          <w:rFonts w:ascii="Arial" w:eastAsia="Times New Roman" w:hAnsi="Arial" w:cs="Arial"/>
        </w:rPr>
        <w:t>zakona</w:t>
      </w:r>
      <w:r w:rsidRPr="00323D66">
        <w:rPr>
          <w:rFonts w:ascii="Arial" w:eastAsia="Times New Roman" w:hAnsi="Arial" w:cs="Arial"/>
        </w:rPr>
        <w:t>.</w:t>
      </w:r>
    </w:p>
    <w:p w14:paraId="745599C4" w14:textId="10FAC7B5" w:rsidR="00AA40EA" w:rsidRDefault="00E0774E" w:rsidP="00395DEC">
      <w:pPr>
        <w:spacing w:after="0"/>
        <w:ind w:firstLine="360"/>
        <w:jc w:val="both"/>
        <w:rPr>
          <w:rFonts w:ascii="Arial" w:eastAsia="Times New Roman" w:hAnsi="Arial" w:cs="Arial"/>
        </w:rPr>
      </w:pPr>
      <w:bookmarkStart w:id="7" w:name="_Hlk185413725"/>
      <w:r w:rsidRPr="00E0774E">
        <w:rPr>
          <w:rFonts w:ascii="Arial" w:eastAsia="Times New Roman" w:hAnsi="Arial" w:cs="Arial"/>
        </w:rPr>
        <w:t xml:space="preserve">Nadzor i upravljanje pomorskim saobraćajem vrši </w:t>
      </w:r>
      <w:bookmarkEnd w:id="7"/>
      <w:r w:rsidR="00967387">
        <w:rPr>
          <w:rFonts w:ascii="Arial" w:eastAsia="Times New Roman" w:hAnsi="Arial" w:cs="Arial"/>
        </w:rPr>
        <w:t>VTS</w:t>
      </w:r>
      <w:r w:rsidR="001B4291">
        <w:rPr>
          <w:rFonts w:ascii="Arial" w:eastAsia="Times New Roman" w:hAnsi="Arial" w:cs="Arial"/>
        </w:rPr>
        <w:t xml:space="preserve"> slu</w:t>
      </w:r>
      <w:r w:rsidR="00284E30">
        <w:rPr>
          <w:rFonts w:ascii="Arial" w:eastAsia="Times New Roman" w:hAnsi="Arial" w:cs="Arial"/>
        </w:rPr>
        <w:t>ž</w:t>
      </w:r>
      <w:r w:rsidR="001B4291">
        <w:rPr>
          <w:rFonts w:ascii="Arial" w:eastAsia="Times New Roman" w:hAnsi="Arial" w:cs="Arial"/>
        </w:rPr>
        <w:t>ba</w:t>
      </w:r>
      <w:r w:rsidR="00967387">
        <w:rPr>
          <w:rFonts w:ascii="Arial" w:eastAsia="Times New Roman" w:hAnsi="Arial" w:cs="Arial"/>
        </w:rPr>
        <w:t xml:space="preserve"> </w:t>
      </w:r>
      <w:r w:rsidR="00AA40EA" w:rsidRPr="00AA40EA">
        <w:rPr>
          <w:rFonts w:ascii="Arial" w:eastAsia="Times New Roman" w:hAnsi="Arial" w:cs="Arial"/>
        </w:rPr>
        <w:t>pružanje</w:t>
      </w:r>
      <w:r w:rsidR="00771C1E">
        <w:rPr>
          <w:rFonts w:ascii="Arial" w:eastAsia="Times New Roman" w:hAnsi="Arial" w:cs="Arial"/>
        </w:rPr>
        <w:t>m</w:t>
      </w:r>
      <w:r w:rsidR="00AA40EA" w:rsidRPr="00AA40EA">
        <w:rPr>
          <w:rFonts w:ascii="Arial" w:eastAsia="Times New Roman" w:hAnsi="Arial" w:cs="Arial"/>
        </w:rPr>
        <w:t xml:space="preserve"> VTS usluga i </w:t>
      </w:r>
      <w:r w:rsidR="00AA40EA">
        <w:rPr>
          <w:rFonts w:ascii="Arial" w:eastAsia="Times New Roman" w:hAnsi="Arial" w:cs="Arial"/>
        </w:rPr>
        <w:t>međusobn</w:t>
      </w:r>
      <w:r w:rsidR="00771C1E">
        <w:rPr>
          <w:rFonts w:ascii="Arial" w:eastAsia="Times New Roman" w:hAnsi="Arial" w:cs="Arial"/>
        </w:rPr>
        <w:t>im</w:t>
      </w:r>
      <w:r w:rsidR="00AA40EA">
        <w:rPr>
          <w:rFonts w:ascii="Arial" w:eastAsia="Times New Roman" w:hAnsi="Arial" w:cs="Arial"/>
        </w:rPr>
        <w:t xml:space="preserve"> </w:t>
      </w:r>
      <w:r w:rsidR="00AA40EA" w:rsidRPr="00AA40EA">
        <w:rPr>
          <w:rFonts w:ascii="Arial" w:eastAsia="Times New Roman" w:hAnsi="Arial" w:cs="Arial"/>
        </w:rPr>
        <w:t>djelovanj</w:t>
      </w:r>
      <w:r w:rsidR="00771C1E">
        <w:rPr>
          <w:rFonts w:ascii="Arial" w:eastAsia="Times New Roman" w:hAnsi="Arial" w:cs="Arial"/>
        </w:rPr>
        <w:t>em</w:t>
      </w:r>
      <w:r w:rsidR="00AA40EA" w:rsidRPr="00AA40EA">
        <w:rPr>
          <w:rFonts w:ascii="Arial" w:eastAsia="Times New Roman" w:hAnsi="Arial" w:cs="Arial"/>
        </w:rPr>
        <w:t xml:space="preserve"> s</w:t>
      </w:r>
      <w:r w:rsidR="00AA40EA">
        <w:rPr>
          <w:rFonts w:ascii="Arial" w:eastAsia="Times New Roman" w:hAnsi="Arial" w:cs="Arial"/>
        </w:rPr>
        <w:t>a</w:t>
      </w:r>
      <w:r w:rsidR="00AA40EA" w:rsidRPr="00AA40EA">
        <w:rPr>
          <w:rFonts w:ascii="Arial" w:eastAsia="Times New Roman" w:hAnsi="Arial" w:cs="Arial"/>
        </w:rPr>
        <w:t xml:space="preserve"> pomorskim objektima i </w:t>
      </w:r>
      <w:r w:rsidR="00AA40EA">
        <w:rPr>
          <w:rFonts w:ascii="Arial" w:eastAsia="Times New Roman" w:hAnsi="Arial" w:cs="Arial"/>
        </w:rPr>
        <w:t>reagovanj</w:t>
      </w:r>
      <w:r w:rsidR="00771C1E">
        <w:rPr>
          <w:rFonts w:ascii="Arial" w:eastAsia="Times New Roman" w:hAnsi="Arial" w:cs="Arial"/>
        </w:rPr>
        <w:t>em</w:t>
      </w:r>
      <w:r w:rsidR="00AA40EA" w:rsidRPr="00AA40EA">
        <w:rPr>
          <w:rFonts w:ascii="Arial" w:eastAsia="Times New Roman" w:hAnsi="Arial" w:cs="Arial"/>
        </w:rPr>
        <w:t xml:space="preserve"> u promjenjivim plovidbenim okolnostima, a čiji zadatak je uspostaviti </w:t>
      </w:r>
      <w:r w:rsidR="00DE38CD">
        <w:rPr>
          <w:rFonts w:ascii="Arial" w:eastAsia="Times New Roman" w:hAnsi="Arial" w:cs="Arial"/>
        </w:rPr>
        <w:t>tok pomorskog saobraćaja</w:t>
      </w:r>
      <w:r w:rsidR="00AA40EA" w:rsidRPr="00AA40EA">
        <w:rPr>
          <w:rFonts w:ascii="Arial" w:eastAsia="Times New Roman" w:hAnsi="Arial" w:cs="Arial"/>
        </w:rPr>
        <w:t xml:space="preserve"> u kojem svi </w:t>
      </w:r>
      <w:r w:rsidR="00DE38CD">
        <w:rPr>
          <w:rFonts w:ascii="Arial" w:eastAsia="Times New Roman" w:hAnsi="Arial" w:cs="Arial"/>
        </w:rPr>
        <w:t>učesnici</w:t>
      </w:r>
      <w:r w:rsidR="00AA40EA" w:rsidRPr="00AA40EA">
        <w:rPr>
          <w:rFonts w:ascii="Arial" w:eastAsia="Times New Roman" w:hAnsi="Arial" w:cs="Arial"/>
        </w:rPr>
        <w:t xml:space="preserve"> pomorskog </w:t>
      </w:r>
      <w:r w:rsidR="00DE38CD">
        <w:rPr>
          <w:rFonts w:ascii="Arial" w:eastAsia="Times New Roman" w:hAnsi="Arial" w:cs="Arial"/>
        </w:rPr>
        <w:t>saobraćaja</w:t>
      </w:r>
      <w:r w:rsidR="00AA40EA" w:rsidRPr="00AA40EA">
        <w:rPr>
          <w:rFonts w:ascii="Arial" w:eastAsia="Times New Roman" w:hAnsi="Arial" w:cs="Arial"/>
        </w:rPr>
        <w:t xml:space="preserve"> ostvaruju postavljene ciljeve uz </w:t>
      </w:r>
      <w:r w:rsidR="00DE38CD">
        <w:rPr>
          <w:rFonts w:ascii="Arial" w:eastAsia="Times New Roman" w:hAnsi="Arial" w:cs="Arial"/>
        </w:rPr>
        <w:t>ispunjavanje uslova</w:t>
      </w:r>
      <w:r w:rsidR="00AA40EA" w:rsidRPr="00AA40EA">
        <w:rPr>
          <w:rFonts w:ascii="Arial" w:eastAsia="Times New Roman" w:hAnsi="Arial" w:cs="Arial"/>
        </w:rPr>
        <w:t xml:space="preserve"> sigurnosti plovidbe i zaštite </w:t>
      </w:r>
      <w:r w:rsidR="00DE38CD">
        <w:rPr>
          <w:rFonts w:ascii="Arial" w:eastAsia="Times New Roman" w:hAnsi="Arial" w:cs="Arial"/>
        </w:rPr>
        <w:t>mora</w:t>
      </w:r>
      <w:r w:rsidR="00AA40EA" w:rsidRPr="00AA40EA">
        <w:rPr>
          <w:rFonts w:ascii="Arial" w:eastAsia="Times New Roman" w:hAnsi="Arial" w:cs="Arial"/>
        </w:rPr>
        <w:t xml:space="preserve"> </w:t>
      </w:r>
      <w:r w:rsidR="00771C1E">
        <w:rPr>
          <w:rFonts w:ascii="Arial" w:eastAsia="Times New Roman" w:hAnsi="Arial" w:cs="Arial"/>
        </w:rPr>
        <w:t>i</w:t>
      </w:r>
      <w:r w:rsidR="00AA40EA" w:rsidRPr="00AA40EA">
        <w:rPr>
          <w:rFonts w:ascii="Arial" w:eastAsia="Times New Roman" w:hAnsi="Arial" w:cs="Arial"/>
        </w:rPr>
        <w:t xml:space="preserve"> </w:t>
      </w:r>
      <w:r w:rsidR="00DE38CD">
        <w:rPr>
          <w:rFonts w:ascii="Arial" w:eastAsia="Times New Roman" w:hAnsi="Arial" w:cs="Arial"/>
        </w:rPr>
        <w:t>poštovanj</w:t>
      </w:r>
      <w:r w:rsidR="00771C1E">
        <w:rPr>
          <w:rFonts w:ascii="Arial" w:eastAsia="Times New Roman" w:hAnsi="Arial" w:cs="Arial"/>
        </w:rPr>
        <w:t>e</w:t>
      </w:r>
      <w:r w:rsidR="00AA40EA" w:rsidRPr="00AA40EA">
        <w:rPr>
          <w:rFonts w:ascii="Arial" w:eastAsia="Times New Roman" w:hAnsi="Arial" w:cs="Arial"/>
        </w:rPr>
        <w:t xml:space="preserve"> propisa koji se odnose na plovidbu.</w:t>
      </w:r>
    </w:p>
    <w:p w14:paraId="154C09D2" w14:textId="59C475B7" w:rsidR="00395DEC" w:rsidRDefault="00771C1E" w:rsidP="00395DEC">
      <w:pPr>
        <w:spacing w:after="0"/>
        <w:ind w:firstLine="360"/>
        <w:jc w:val="both"/>
        <w:rPr>
          <w:rFonts w:ascii="Arial" w:eastAsia="Times New Roman" w:hAnsi="Arial" w:cs="Arial"/>
        </w:rPr>
      </w:pPr>
      <w:r w:rsidRPr="00E0774E">
        <w:rPr>
          <w:rFonts w:ascii="Arial" w:eastAsia="Times New Roman" w:hAnsi="Arial" w:cs="Arial"/>
        </w:rPr>
        <w:lastRenderedPageBreak/>
        <w:t xml:space="preserve">Nadzor i upravljanje pomorskim saobraćajem </w:t>
      </w:r>
      <w:r w:rsidR="00967387">
        <w:rPr>
          <w:rFonts w:ascii="Arial" w:eastAsia="Times New Roman" w:hAnsi="Arial" w:cs="Arial"/>
        </w:rPr>
        <w:t>V</w:t>
      </w:r>
      <w:r w:rsidR="005C3F86">
        <w:rPr>
          <w:rFonts w:ascii="Arial" w:eastAsia="Times New Roman" w:hAnsi="Arial" w:cs="Arial"/>
        </w:rPr>
        <w:t>T</w:t>
      </w:r>
      <w:r w:rsidR="00967387">
        <w:rPr>
          <w:rFonts w:ascii="Arial" w:eastAsia="Times New Roman" w:hAnsi="Arial" w:cs="Arial"/>
        </w:rPr>
        <w:t>S</w:t>
      </w:r>
      <w:r w:rsidR="001B4291">
        <w:rPr>
          <w:rFonts w:ascii="Arial" w:eastAsia="Times New Roman" w:hAnsi="Arial" w:cs="Arial"/>
        </w:rPr>
        <w:t xml:space="preserve"> sluzba</w:t>
      </w:r>
      <w:r>
        <w:rPr>
          <w:rFonts w:ascii="Arial" w:eastAsia="Times New Roman" w:hAnsi="Arial" w:cs="Arial"/>
        </w:rPr>
        <w:t xml:space="preserve"> vrši</w:t>
      </w:r>
      <w:r w:rsidR="00E0774E" w:rsidRPr="00E0774E">
        <w:rPr>
          <w:rFonts w:ascii="Arial" w:eastAsia="Times New Roman" w:hAnsi="Arial" w:cs="Arial"/>
        </w:rPr>
        <w:t xml:space="preserve"> u saradnji sa Lučkom kapetanijom, organom uprave nadležnim za poslove hidrografije i plovnim objektima koji plove ili se nalaze u unutrašnjim morskim vodama i teritorijalnom moru Crne Gore</w:t>
      </w:r>
      <w:r w:rsidR="00395DEC" w:rsidRPr="00395DEC">
        <w:rPr>
          <w:rFonts w:ascii="Arial" w:eastAsia="Times New Roman" w:hAnsi="Arial" w:cs="Arial"/>
        </w:rPr>
        <w:t>.</w:t>
      </w:r>
    </w:p>
    <w:p w14:paraId="27711BB2" w14:textId="0B4C2BF9" w:rsidR="0012291E" w:rsidRPr="0012291E" w:rsidRDefault="0012291E" w:rsidP="0012291E">
      <w:pPr>
        <w:spacing w:after="0"/>
        <w:ind w:firstLine="360"/>
        <w:jc w:val="both"/>
        <w:rPr>
          <w:rFonts w:ascii="Arial" w:eastAsia="Times New Roman" w:hAnsi="Arial" w:cs="Arial"/>
        </w:rPr>
      </w:pPr>
      <w:r w:rsidRPr="0012291E">
        <w:rPr>
          <w:rFonts w:ascii="Arial" w:eastAsia="Times New Roman" w:hAnsi="Arial" w:cs="Arial"/>
        </w:rPr>
        <w:t>Radnje iz stave 2 ovog člana pored VTMIS operatora vrše i dežurni VHF/GMDSS operateri Lučkih kapetanija, na područjima njihove mjesne nadležnosti, u interakciji sa plovnim objektima koji plove ili se nalaze u obalnom moru i unutrašnjim vodama Crne Gore i VTS službom.</w:t>
      </w:r>
    </w:p>
    <w:p w14:paraId="7AE416B0" w14:textId="394050C9" w:rsidR="0012291E" w:rsidRPr="00395DEC" w:rsidRDefault="0012291E" w:rsidP="0012291E">
      <w:pPr>
        <w:spacing w:after="0"/>
        <w:ind w:firstLine="360"/>
        <w:jc w:val="both"/>
        <w:rPr>
          <w:rFonts w:ascii="Arial" w:eastAsia="Times New Roman" w:hAnsi="Arial" w:cs="Arial"/>
        </w:rPr>
      </w:pPr>
      <w:r w:rsidRPr="0012291E">
        <w:rPr>
          <w:rFonts w:ascii="Arial" w:eastAsia="Times New Roman" w:hAnsi="Arial" w:cs="Arial"/>
        </w:rPr>
        <w:t>Radnje iz stava 2 ovog člana obavljaju se u skladu sa pravilima struke, potvrđenim i objavljenim međunarodnim ugovorima, odredbama ovog zakona i propisa donesenih na osnovu ovog zakona.</w:t>
      </w:r>
    </w:p>
    <w:p w14:paraId="6912DEE9" w14:textId="77777777" w:rsidR="003877A4" w:rsidRPr="00395DEC" w:rsidRDefault="003877A4" w:rsidP="00395DEC">
      <w:pPr>
        <w:spacing w:after="0"/>
        <w:ind w:firstLine="360"/>
        <w:jc w:val="both"/>
        <w:rPr>
          <w:rFonts w:ascii="Arial" w:eastAsia="Times New Roman" w:hAnsi="Arial" w:cs="Arial"/>
        </w:rPr>
      </w:pPr>
    </w:p>
    <w:p w14:paraId="607F9C08" w14:textId="4A6FCAAD" w:rsidR="00181974" w:rsidRPr="003877A4" w:rsidRDefault="003877A4" w:rsidP="003877A4">
      <w:pPr>
        <w:spacing w:after="0"/>
        <w:ind w:firstLine="360"/>
        <w:jc w:val="center"/>
        <w:rPr>
          <w:rFonts w:ascii="Arial" w:eastAsia="Times New Roman" w:hAnsi="Arial" w:cs="Arial"/>
          <w:b/>
        </w:rPr>
      </w:pPr>
      <w:r w:rsidRPr="003877A4">
        <w:rPr>
          <w:rFonts w:ascii="Arial" w:eastAsia="Times New Roman" w:hAnsi="Arial" w:cs="Arial"/>
          <w:b/>
        </w:rPr>
        <w:t>VTS slu</w:t>
      </w:r>
      <w:r>
        <w:rPr>
          <w:rFonts w:ascii="Arial" w:eastAsia="Times New Roman" w:hAnsi="Arial" w:cs="Arial"/>
          <w:b/>
        </w:rPr>
        <w:t>ž</w:t>
      </w:r>
      <w:r w:rsidRPr="003877A4">
        <w:rPr>
          <w:rFonts w:ascii="Arial" w:eastAsia="Times New Roman" w:hAnsi="Arial" w:cs="Arial"/>
          <w:b/>
        </w:rPr>
        <w:t>ba</w:t>
      </w:r>
    </w:p>
    <w:p w14:paraId="65D62D1F" w14:textId="5100D841" w:rsidR="00181974" w:rsidRDefault="00181974" w:rsidP="00181974">
      <w:pPr>
        <w:spacing w:after="0"/>
        <w:jc w:val="center"/>
        <w:rPr>
          <w:rFonts w:ascii="Arial" w:eastAsia="Times New Roman" w:hAnsi="Arial" w:cs="Arial"/>
          <w:b/>
          <w:bCs/>
        </w:rPr>
      </w:pPr>
      <w:r w:rsidRPr="00181974">
        <w:rPr>
          <w:rFonts w:ascii="Arial" w:eastAsia="Times New Roman" w:hAnsi="Arial" w:cs="Arial"/>
          <w:b/>
          <w:bCs/>
        </w:rPr>
        <w:t xml:space="preserve">Član </w:t>
      </w:r>
      <w:r w:rsidR="000278AE" w:rsidRPr="00181974">
        <w:rPr>
          <w:rFonts w:ascii="Arial" w:eastAsia="Times New Roman" w:hAnsi="Arial" w:cs="Arial"/>
          <w:b/>
          <w:bCs/>
        </w:rPr>
        <w:t>3</w:t>
      </w:r>
      <w:r w:rsidR="000278AE">
        <w:rPr>
          <w:rFonts w:ascii="Arial" w:eastAsia="Times New Roman" w:hAnsi="Arial" w:cs="Arial"/>
          <w:b/>
          <w:bCs/>
        </w:rPr>
        <w:t>3</w:t>
      </w:r>
    </w:p>
    <w:p w14:paraId="287528C8" w14:textId="77777777" w:rsidR="003877A4" w:rsidRPr="00181974" w:rsidRDefault="003877A4" w:rsidP="00181974">
      <w:pPr>
        <w:spacing w:after="0"/>
        <w:jc w:val="center"/>
        <w:rPr>
          <w:rFonts w:ascii="Arial" w:eastAsia="Times New Roman" w:hAnsi="Arial" w:cs="Arial"/>
          <w:b/>
          <w:bCs/>
        </w:rPr>
      </w:pPr>
    </w:p>
    <w:p w14:paraId="68A9D3B5" w14:textId="2489AEBA" w:rsidR="00181974" w:rsidRPr="00181974" w:rsidRDefault="00B944DF" w:rsidP="00AD40F0">
      <w:pPr>
        <w:spacing w:after="0"/>
        <w:ind w:firstLine="360"/>
        <w:jc w:val="both"/>
        <w:rPr>
          <w:rFonts w:ascii="Arial" w:eastAsia="Times New Roman" w:hAnsi="Arial" w:cs="Arial"/>
        </w:rPr>
      </w:pPr>
      <w:r>
        <w:rPr>
          <w:rFonts w:ascii="Arial" w:eastAsia="Times New Roman" w:hAnsi="Arial" w:cs="Arial"/>
        </w:rPr>
        <w:t>P</w:t>
      </w:r>
      <w:r w:rsidR="00181974" w:rsidRPr="00181974">
        <w:rPr>
          <w:rFonts w:ascii="Arial" w:eastAsia="Times New Roman" w:hAnsi="Arial" w:cs="Arial"/>
        </w:rPr>
        <w:t>oslove iz</w:t>
      </w:r>
      <w:r w:rsidR="00181974">
        <w:rPr>
          <w:rFonts w:ascii="Arial" w:eastAsia="Times New Roman" w:hAnsi="Arial" w:cs="Arial"/>
        </w:rPr>
        <w:t xml:space="preserve"> člana </w:t>
      </w:r>
      <w:r w:rsidR="006D5AF0">
        <w:rPr>
          <w:rFonts w:ascii="Arial" w:eastAsia="Times New Roman" w:hAnsi="Arial" w:cs="Arial"/>
        </w:rPr>
        <w:t>32</w:t>
      </w:r>
      <w:r w:rsidR="006D5AF0" w:rsidRPr="00181974">
        <w:rPr>
          <w:rFonts w:ascii="Arial" w:eastAsia="Times New Roman" w:hAnsi="Arial" w:cs="Arial"/>
        </w:rPr>
        <w:t xml:space="preserve"> </w:t>
      </w:r>
      <w:r w:rsidR="00181974" w:rsidRPr="00181974">
        <w:rPr>
          <w:rFonts w:ascii="Arial" w:eastAsia="Times New Roman" w:hAnsi="Arial" w:cs="Arial"/>
        </w:rPr>
        <w:t xml:space="preserve">ovog </w:t>
      </w:r>
      <w:r w:rsidR="00181974">
        <w:rPr>
          <w:rFonts w:ascii="Arial" w:eastAsia="Times New Roman" w:hAnsi="Arial" w:cs="Arial"/>
        </w:rPr>
        <w:t>zakona,</w:t>
      </w:r>
      <w:r w:rsidR="00181974" w:rsidRPr="00181974">
        <w:rPr>
          <w:rFonts w:ascii="Arial" w:eastAsia="Times New Roman" w:hAnsi="Arial" w:cs="Arial"/>
        </w:rPr>
        <w:t xml:space="preserve"> </w:t>
      </w:r>
      <w:r w:rsidR="00967387">
        <w:rPr>
          <w:rFonts w:ascii="Arial" w:eastAsia="Times New Roman" w:hAnsi="Arial" w:cs="Arial"/>
        </w:rPr>
        <w:t>VTS</w:t>
      </w:r>
      <w:r w:rsidR="001B4291">
        <w:rPr>
          <w:rFonts w:ascii="Arial" w:eastAsia="Times New Roman" w:hAnsi="Arial" w:cs="Arial"/>
        </w:rPr>
        <w:t xml:space="preserve"> slu</w:t>
      </w:r>
      <w:r w:rsidR="003877A4">
        <w:rPr>
          <w:rFonts w:ascii="Arial" w:eastAsia="Times New Roman" w:hAnsi="Arial" w:cs="Arial"/>
        </w:rPr>
        <w:t>ž</w:t>
      </w:r>
      <w:r w:rsidR="001B4291">
        <w:rPr>
          <w:rFonts w:ascii="Arial" w:eastAsia="Times New Roman" w:hAnsi="Arial" w:cs="Arial"/>
        </w:rPr>
        <w:t>ba</w:t>
      </w:r>
      <w:r>
        <w:rPr>
          <w:rFonts w:ascii="Arial" w:eastAsia="Times New Roman" w:hAnsi="Arial" w:cs="Arial"/>
        </w:rPr>
        <w:t xml:space="preserve"> </w:t>
      </w:r>
      <w:r w:rsidR="00181974" w:rsidRPr="00181974">
        <w:rPr>
          <w:rFonts w:ascii="Arial" w:eastAsia="Times New Roman" w:hAnsi="Arial" w:cs="Arial"/>
        </w:rPr>
        <w:t xml:space="preserve">obavlja tehničkim </w:t>
      </w:r>
      <w:r w:rsidR="00181974">
        <w:rPr>
          <w:rFonts w:ascii="Arial" w:eastAsia="Times New Roman" w:hAnsi="Arial" w:cs="Arial"/>
        </w:rPr>
        <w:t>sistemom</w:t>
      </w:r>
      <w:r w:rsidR="00181974" w:rsidRPr="00181974">
        <w:rPr>
          <w:rFonts w:ascii="Arial" w:eastAsia="Times New Roman" w:hAnsi="Arial" w:cs="Arial"/>
        </w:rPr>
        <w:t xml:space="preserve"> za nadzor i upravljanje pomorskim </w:t>
      </w:r>
      <w:r w:rsidR="00181974">
        <w:rPr>
          <w:rFonts w:ascii="Arial" w:eastAsia="Times New Roman" w:hAnsi="Arial" w:cs="Arial"/>
        </w:rPr>
        <w:t>saobraćajem</w:t>
      </w:r>
      <w:r w:rsidR="00181974" w:rsidRPr="00181974">
        <w:rPr>
          <w:rFonts w:ascii="Arial" w:eastAsia="Times New Roman" w:hAnsi="Arial" w:cs="Arial"/>
        </w:rPr>
        <w:t xml:space="preserve"> (</w:t>
      </w:r>
      <w:r w:rsidR="00181974">
        <w:rPr>
          <w:rFonts w:ascii="Arial" w:eastAsia="Times New Roman" w:hAnsi="Arial" w:cs="Arial"/>
        </w:rPr>
        <w:t xml:space="preserve">u daljem tekstu: </w:t>
      </w:r>
      <w:r w:rsidR="00181974" w:rsidRPr="00181974">
        <w:rPr>
          <w:rFonts w:ascii="Arial" w:eastAsia="Times New Roman" w:hAnsi="Arial" w:cs="Arial"/>
        </w:rPr>
        <w:t xml:space="preserve">VTMIS), </w:t>
      </w:r>
      <w:r>
        <w:rPr>
          <w:rFonts w:ascii="Arial" w:eastAsia="Times New Roman" w:hAnsi="Arial" w:cs="Arial"/>
        </w:rPr>
        <w:t>kojeg čine</w:t>
      </w:r>
      <w:r w:rsidR="00181974" w:rsidRPr="00181974">
        <w:rPr>
          <w:rFonts w:ascii="Arial" w:eastAsia="Times New Roman" w:hAnsi="Arial" w:cs="Arial"/>
        </w:rPr>
        <w:t xml:space="preserve"> </w:t>
      </w:r>
      <w:r w:rsidRPr="00B944DF">
        <w:rPr>
          <w:rFonts w:ascii="Arial" w:eastAsia="Times New Roman" w:hAnsi="Arial" w:cs="Arial"/>
        </w:rPr>
        <w:t>uređaji i oprema za automatsku identifikaciju brodova (AIS), radarski uređaji i oprema, pomorski radio</w:t>
      </w:r>
      <w:r>
        <w:rPr>
          <w:rFonts w:ascii="Arial" w:eastAsia="Times New Roman" w:hAnsi="Arial" w:cs="Arial"/>
        </w:rPr>
        <w:t>komunikacioni</w:t>
      </w:r>
      <w:r w:rsidRPr="00B944DF">
        <w:rPr>
          <w:rFonts w:ascii="Arial" w:eastAsia="Times New Roman" w:hAnsi="Arial" w:cs="Arial"/>
        </w:rPr>
        <w:t xml:space="preserve"> uređaji i oprema, e</w:t>
      </w:r>
      <w:r>
        <w:rPr>
          <w:rFonts w:ascii="Arial" w:eastAsia="Times New Roman" w:hAnsi="Arial" w:cs="Arial"/>
        </w:rPr>
        <w:t>lektronske</w:t>
      </w:r>
      <w:r w:rsidRPr="00B944DF">
        <w:rPr>
          <w:rFonts w:ascii="Arial" w:eastAsia="Times New Roman" w:hAnsi="Arial" w:cs="Arial"/>
        </w:rPr>
        <w:t xml:space="preserve"> pomorske karte i </w:t>
      </w:r>
      <w:r>
        <w:rPr>
          <w:rFonts w:ascii="Arial" w:eastAsia="Times New Roman" w:hAnsi="Arial" w:cs="Arial"/>
        </w:rPr>
        <w:t>sistem</w:t>
      </w:r>
      <w:r w:rsidRPr="00B944DF">
        <w:rPr>
          <w:rFonts w:ascii="Arial" w:eastAsia="Times New Roman" w:hAnsi="Arial" w:cs="Arial"/>
        </w:rPr>
        <w:t xml:space="preserve"> nadzornih kamera, kao i </w:t>
      </w:r>
      <w:r>
        <w:rPr>
          <w:rFonts w:ascii="Arial" w:eastAsia="Times New Roman" w:hAnsi="Arial" w:cs="Arial"/>
        </w:rPr>
        <w:t xml:space="preserve">jedinstveni nacionalni prozor u </w:t>
      </w:r>
      <w:r w:rsidR="00771C1E">
        <w:rPr>
          <w:rFonts w:ascii="Arial" w:eastAsia="Times New Roman" w:hAnsi="Arial" w:cs="Arial"/>
        </w:rPr>
        <w:t>pomorstvu (</w:t>
      </w:r>
      <w:r>
        <w:rPr>
          <w:rFonts w:ascii="Arial" w:eastAsia="Times New Roman" w:hAnsi="Arial" w:cs="Arial"/>
        </w:rPr>
        <w:t>NMSW)</w:t>
      </w:r>
      <w:r w:rsidR="00181974" w:rsidRPr="00181974">
        <w:rPr>
          <w:rFonts w:ascii="Arial" w:eastAsia="Times New Roman" w:hAnsi="Arial" w:cs="Arial"/>
        </w:rPr>
        <w:t xml:space="preserve">. </w:t>
      </w:r>
    </w:p>
    <w:p w14:paraId="562BBC2A" w14:textId="397FF18A" w:rsidR="00181974" w:rsidRDefault="00967387" w:rsidP="00AD40F0">
      <w:pPr>
        <w:spacing w:after="0"/>
        <w:ind w:firstLine="360"/>
        <w:jc w:val="both"/>
        <w:rPr>
          <w:rFonts w:ascii="Arial" w:eastAsia="Times New Roman" w:hAnsi="Arial" w:cs="Arial"/>
        </w:rPr>
      </w:pPr>
      <w:r>
        <w:rPr>
          <w:rFonts w:ascii="Arial" w:eastAsia="Times New Roman" w:hAnsi="Arial" w:cs="Arial"/>
        </w:rPr>
        <w:t>VTS</w:t>
      </w:r>
      <w:r w:rsidR="001B4291">
        <w:rPr>
          <w:rFonts w:ascii="Arial" w:eastAsia="Times New Roman" w:hAnsi="Arial" w:cs="Arial"/>
        </w:rPr>
        <w:t xml:space="preserve"> slu</w:t>
      </w:r>
      <w:r w:rsidR="00595D76">
        <w:rPr>
          <w:rFonts w:ascii="Arial" w:eastAsia="Times New Roman" w:hAnsi="Arial" w:cs="Arial"/>
        </w:rPr>
        <w:t>ž</w:t>
      </w:r>
      <w:r w:rsidR="001B4291">
        <w:rPr>
          <w:rFonts w:ascii="Arial" w:eastAsia="Times New Roman" w:hAnsi="Arial" w:cs="Arial"/>
        </w:rPr>
        <w:t>ba</w:t>
      </w:r>
      <w:r w:rsidR="00181974">
        <w:rPr>
          <w:rFonts w:ascii="Arial" w:eastAsia="Times New Roman" w:hAnsi="Arial" w:cs="Arial"/>
        </w:rPr>
        <w:t xml:space="preserve"> </w:t>
      </w:r>
      <w:r w:rsidR="00090D5A">
        <w:rPr>
          <w:rFonts w:ascii="Arial" w:eastAsia="Times New Roman" w:hAnsi="Arial" w:cs="Arial"/>
        </w:rPr>
        <w:t xml:space="preserve">u obavljanju poslova </w:t>
      </w:r>
      <w:r w:rsidR="00181974" w:rsidRPr="00181974">
        <w:rPr>
          <w:rFonts w:ascii="Arial" w:eastAsia="Times New Roman" w:hAnsi="Arial" w:cs="Arial"/>
        </w:rPr>
        <w:t>nadzor</w:t>
      </w:r>
      <w:r w:rsidR="00090D5A">
        <w:rPr>
          <w:rFonts w:ascii="Arial" w:eastAsia="Times New Roman" w:hAnsi="Arial" w:cs="Arial"/>
        </w:rPr>
        <w:t>a</w:t>
      </w:r>
      <w:r w:rsidR="00181974" w:rsidRPr="00181974">
        <w:rPr>
          <w:rFonts w:ascii="Arial" w:eastAsia="Times New Roman" w:hAnsi="Arial" w:cs="Arial"/>
        </w:rPr>
        <w:t xml:space="preserve"> i </w:t>
      </w:r>
      <w:r w:rsidR="001B4291" w:rsidRPr="00181974">
        <w:rPr>
          <w:rFonts w:ascii="Arial" w:eastAsia="Times New Roman" w:hAnsi="Arial" w:cs="Arial"/>
        </w:rPr>
        <w:t>upravljanj</w:t>
      </w:r>
      <w:r w:rsidR="001B4291">
        <w:rPr>
          <w:rFonts w:ascii="Arial" w:eastAsia="Times New Roman" w:hAnsi="Arial" w:cs="Arial"/>
        </w:rPr>
        <w:t>a</w:t>
      </w:r>
      <w:r w:rsidR="001B4291" w:rsidRPr="00181974">
        <w:rPr>
          <w:rFonts w:ascii="Arial" w:eastAsia="Times New Roman" w:hAnsi="Arial" w:cs="Arial"/>
        </w:rPr>
        <w:t xml:space="preserve"> </w:t>
      </w:r>
      <w:r w:rsidR="00181974" w:rsidRPr="00181974">
        <w:rPr>
          <w:rFonts w:ascii="Arial" w:eastAsia="Times New Roman" w:hAnsi="Arial" w:cs="Arial"/>
        </w:rPr>
        <w:t xml:space="preserve">pomorskim </w:t>
      </w:r>
      <w:r w:rsidR="00181974">
        <w:rPr>
          <w:rFonts w:ascii="Arial" w:eastAsia="Times New Roman" w:hAnsi="Arial" w:cs="Arial"/>
        </w:rPr>
        <w:t>saobraćajem</w:t>
      </w:r>
      <w:r w:rsidR="00181974" w:rsidRPr="00181974">
        <w:rPr>
          <w:rFonts w:ascii="Arial" w:eastAsia="Times New Roman" w:hAnsi="Arial" w:cs="Arial"/>
        </w:rPr>
        <w:t xml:space="preserve"> iz stava 1 ovog člana može zatražiti </w:t>
      </w:r>
      <w:r w:rsidR="00C5285D">
        <w:rPr>
          <w:rFonts w:ascii="Arial" w:eastAsia="Times New Roman" w:hAnsi="Arial" w:cs="Arial"/>
        </w:rPr>
        <w:t>saradnju i podršku</w:t>
      </w:r>
      <w:r w:rsidR="00181974" w:rsidRPr="00181974">
        <w:rPr>
          <w:rFonts w:ascii="Arial" w:eastAsia="Times New Roman" w:hAnsi="Arial" w:cs="Arial"/>
        </w:rPr>
        <w:t xml:space="preserve"> </w:t>
      </w:r>
      <w:r w:rsidR="00C5285D">
        <w:rPr>
          <w:rFonts w:ascii="Arial" w:eastAsia="Times New Roman" w:hAnsi="Arial" w:cs="Arial"/>
        </w:rPr>
        <w:t>organa uprave nadležnog za policijske poslove</w:t>
      </w:r>
      <w:r w:rsidR="00181974" w:rsidRPr="00181974">
        <w:rPr>
          <w:rFonts w:ascii="Arial" w:eastAsia="Times New Roman" w:hAnsi="Arial" w:cs="Arial"/>
        </w:rPr>
        <w:t xml:space="preserve">, </w:t>
      </w:r>
      <w:r w:rsidR="00C5285D">
        <w:rPr>
          <w:rFonts w:ascii="Arial" w:eastAsia="Times New Roman" w:hAnsi="Arial" w:cs="Arial"/>
        </w:rPr>
        <w:t>Mornarice vojske Crne Gore</w:t>
      </w:r>
      <w:r w:rsidR="00181974" w:rsidRPr="00181974">
        <w:rPr>
          <w:rFonts w:ascii="Arial" w:eastAsia="Times New Roman" w:hAnsi="Arial" w:cs="Arial"/>
        </w:rPr>
        <w:t>, i drugih tijela operativnog nadzora.</w:t>
      </w:r>
    </w:p>
    <w:p w14:paraId="5370A890" w14:textId="70DCCFAE" w:rsidR="00771C1E" w:rsidRDefault="00771C1E" w:rsidP="00AD40F0">
      <w:pPr>
        <w:spacing w:after="0"/>
        <w:ind w:firstLine="360"/>
        <w:jc w:val="both"/>
        <w:rPr>
          <w:rFonts w:ascii="Arial" w:eastAsia="Times New Roman" w:hAnsi="Arial" w:cs="Arial"/>
        </w:rPr>
      </w:pPr>
      <w:r w:rsidRPr="00395DEC">
        <w:rPr>
          <w:rFonts w:ascii="Arial" w:eastAsia="Times New Roman" w:hAnsi="Arial" w:cs="Arial"/>
        </w:rPr>
        <w:t>Način</w:t>
      </w:r>
      <w:r>
        <w:rPr>
          <w:rFonts w:ascii="Arial" w:eastAsia="Times New Roman" w:hAnsi="Arial" w:cs="Arial"/>
        </w:rPr>
        <w:t xml:space="preserve"> rada</w:t>
      </w:r>
      <w:r w:rsidRPr="00395DEC">
        <w:rPr>
          <w:rFonts w:ascii="Arial" w:eastAsia="Times New Roman" w:hAnsi="Arial" w:cs="Arial"/>
        </w:rPr>
        <w:t xml:space="preserve"> </w:t>
      </w:r>
      <w:r>
        <w:rPr>
          <w:rFonts w:ascii="Arial" w:eastAsia="Times New Roman" w:hAnsi="Arial" w:cs="Arial"/>
        </w:rPr>
        <w:t xml:space="preserve">i poslove u </w:t>
      </w:r>
      <w:r w:rsidRPr="00395DEC">
        <w:rPr>
          <w:rFonts w:ascii="Arial" w:eastAsia="Times New Roman" w:hAnsi="Arial" w:cs="Arial"/>
        </w:rPr>
        <w:t>obavljanj</w:t>
      </w:r>
      <w:r>
        <w:rPr>
          <w:rFonts w:ascii="Arial" w:eastAsia="Times New Roman" w:hAnsi="Arial" w:cs="Arial"/>
        </w:rPr>
        <w:t xml:space="preserve">u </w:t>
      </w:r>
      <w:r w:rsidRPr="00395DEC">
        <w:rPr>
          <w:rFonts w:ascii="Arial" w:eastAsia="Times New Roman" w:hAnsi="Arial" w:cs="Arial"/>
        </w:rPr>
        <w:t xml:space="preserve">nadzora i upravljanja pomorskim </w:t>
      </w:r>
      <w:r>
        <w:rPr>
          <w:rFonts w:ascii="Arial" w:eastAsia="Times New Roman" w:hAnsi="Arial" w:cs="Arial"/>
        </w:rPr>
        <w:t>saobraćajem</w:t>
      </w:r>
      <w:r w:rsidR="000F4A60">
        <w:rPr>
          <w:rFonts w:ascii="Arial" w:eastAsia="Times New Roman" w:hAnsi="Arial" w:cs="Arial"/>
        </w:rPr>
        <w:t>, kao i saradnju iz stava 2 ovog člana</w:t>
      </w:r>
      <w:r>
        <w:rPr>
          <w:rFonts w:ascii="Arial" w:eastAsia="Times New Roman" w:hAnsi="Arial" w:cs="Arial"/>
        </w:rPr>
        <w:t xml:space="preserve"> </w:t>
      </w:r>
      <w:r w:rsidRPr="00395DEC">
        <w:rPr>
          <w:rFonts w:ascii="Arial" w:eastAsia="Times New Roman" w:hAnsi="Arial" w:cs="Arial"/>
        </w:rPr>
        <w:t xml:space="preserve">propisuje </w:t>
      </w:r>
      <w:r w:rsidR="002D00C6">
        <w:rPr>
          <w:rFonts w:ascii="Arial" w:eastAsia="Times New Roman" w:hAnsi="Arial" w:cs="Arial"/>
        </w:rPr>
        <w:t>Ministarstvo</w:t>
      </w:r>
      <w:r w:rsidRPr="00395DEC">
        <w:rPr>
          <w:rFonts w:ascii="Arial" w:eastAsia="Times New Roman" w:hAnsi="Arial" w:cs="Arial"/>
        </w:rPr>
        <w:t>.</w:t>
      </w:r>
    </w:p>
    <w:p w14:paraId="349F0431" w14:textId="31AA3B1A" w:rsidR="00771C1E" w:rsidRDefault="00771C1E" w:rsidP="003877A4">
      <w:pPr>
        <w:spacing w:after="0"/>
        <w:ind w:firstLine="720"/>
        <w:jc w:val="center"/>
        <w:rPr>
          <w:rFonts w:ascii="Arial" w:eastAsia="Times New Roman" w:hAnsi="Arial" w:cs="Arial"/>
        </w:rPr>
      </w:pPr>
    </w:p>
    <w:p w14:paraId="6AAA21FE" w14:textId="56A0DA02" w:rsidR="003877A4" w:rsidRPr="003877A4" w:rsidRDefault="003877A4" w:rsidP="003877A4">
      <w:pPr>
        <w:spacing w:after="0"/>
        <w:ind w:firstLine="720"/>
        <w:jc w:val="center"/>
        <w:rPr>
          <w:rFonts w:ascii="Arial" w:eastAsia="Times New Roman" w:hAnsi="Arial" w:cs="Arial"/>
          <w:b/>
        </w:rPr>
      </w:pPr>
      <w:r w:rsidRPr="003877A4">
        <w:rPr>
          <w:rFonts w:ascii="Arial" w:eastAsia="Times New Roman" w:hAnsi="Arial" w:cs="Arial"/>
          <w:b/>
        </w:rPr>
        <w:t>Primjenjivanje pravila</w:t>
      </w:r>
    </w:p>
    <w:p w14:paraId="0B11B2C5" w14:textId="73D855F1" w:rsidR="00B37776" w:rsidRDefault="00B37776" w:rsidP="00B37776">
      <w:pPr>
        <w:spacing w:after="0"/>
        <w:jc w:val="center"/>
        <w:rPr>
          <w:rFonts w:ascii="Arial" w:eastAsia="Times New Roman" w:hAnsi="Arial" w:cs="Arial"/>
          <w:b/>
          <w:bCs/>
        </w:rPr>
      </w:pPr>
      <w:r w:rsidRPr="00B37776">
        <w:rPr>
          <w:rFonts w:ascii="Arial" w:eastAsia="Times New Roman" w:hAnsi="Arial" w:cs="Arial"/>
          <w:b/>
          <w:bCs/>
        </w:rPr>
        <w:t xml:space="preserve">Član </w:t>
      </w:r>
      <w:r w:rsidR="00C9457A" w:rsidRPr="00B37776">
        <w:rPr>
          <w:rFonts w:ascii="Arial" w:eastAsia="Times New Roman" w:hAnsi="Arial" w:cs="Arial"/>
          <w:b/>
          <w:bCs/>
        </w:rPr>
        <w:t>3</w:t>
      </w:r>
      <w:r w:rsidR="00C9457A">
        <w:rPr>
          <w:rFonts w:ascii="Arial" w:eastAsia="Times New Roman" w:hAnsi="Arial" w:cs="Arial"/>
          <w:b/>
          <w:bCs/>
        </w:rPr>
        <w:t>4</w:t>
      </w:r>
    </w:p>
    <w:p w14:paraId="4D65E8E0" w14:textId="77777777" w:rsidR="003877A4" w:rsidRPr="00B37776" w:rsidRDefault="003877A4" w:rsidP="00B37776">
      <w:pPr>
        <w:spacing w:after="0"/>
        <w:jc w:val="center"/>
        <w:rPr>
          <w:rFonts w:ascii="Arial" w:eastAsia="Times New Roman" w:hAnsi="Arial" w:cs="Arial"/>
          <w:b/>
          <w:bCs/>
        </w:rPr>
      </w:pPr>
    </w:p>
    <w:p w14:paraId="17C1123B" w14:textId="1BD6F2FA" w:rsidR="007A700B" w:rsidRDefault="007A700B" w:rsidP="007A700B">
      <w:pPr>
        <w:spacing w:after="0"/>
        <w:ind w:firstLine="360"/>
        <w:jc w:val="both"/>
        <w:rPr>
          <w:rFonts w:ascii="Arial" w:eastAsia="Times New Roman" w:hAnsi="Arial" w:cs="Arial"/>
        </w:rPr>
      </w:pPr>
      <w:r w:rsidRPr="007A700B">
        <w:rPr>
          <w:rFonts w:ascii="Arial" w:eastAsia="Times New Roman" w:hAnsi="Arial" w:cs="Arial"/>
        </w:rPr>
        <w:t>Zapovjednik broda, član posade broda, lice koje upravlja čamcem ili jahtom i član posade čamca ili jahte, kao i zapovjednik hidroaviona na vodi u unutrašnjim morskim vodama i teritorijalnom moru Crne Gore, dužan je</w:t>
      </w:r>
      <w:r>
        <w:rPr>
          <w:rFonts w:ascii="Arial" w:eastAsia="Times New Roman" w:hAnsi="Arial" w:cs="Arial"/>
        </w:rPr>
        <w:t>:</w:t>
      </w:r>
    </w:p>
    <w:p w14:paraId="5C4EFA75" w14:textId="77777777" w:rsidR="00E13418" w:rsidRPr="00E13418" w:rsidRDefault="00E13418" w:rsidP="00E13418">
      <w:pPr>
        <w:spacing w:after="0"/>
        <w:ind w:firstLine="360"/>
        <w:jc w:val="both"/>
        <w:rPr>
          <w:rFonts w:ascii="Arial" w:eastAsia="Times New Roman" w:hAnsi="Arial" w:cs="Arial"/>
        </w:rPr>
      </w:pPr>
      <w:r w:rsidRPr="00E13418">
        <w:rPr>
          <w:rFonts w:ascii="Arial" w:eastAsia="Times New Roman" w:hAnsi="Arial" w:cs="Arial"/>
        </w:rPr>
        <w:t xml:space="preserve">1) </w:t>
      </w:r>
      <w:bookmarkStart w:id="8" w:name="_Hlk190609954"/>
      <w:r w:rsidRPr="00E13418">
        <w:rPr>
          <w:rFonts w:ascii="Arial" w:eastAsia="Times New Roman" w:hAnsi="Arial" w:cs="Arial"/>
        </w:rPr>
        <w:t>postupati prema pravilima plovidbe propisane međunarodnim ugovorima, ovim Zakonom i propisima donesenim na osnovu ovog Zakona</w:t>
      </w:r>
      <w:bookmarkEnd w:id="8"/>
      <w:r w:rsidRPr="00E13418">
        <w:rPr>
          <w:rFonts w:ascii="Arial" w:eastAsia="Times New Roman" w:hAnsi="Arial" w:cs="Arial"/>
        </w:rPr>
        <w:t>,</w:t>
      </w:r>
    </w:p>
    <w:p w14:paraId="5CEB3863" w14:textId="7FCF1819" w:rsidR="00E13418" w:rsidRPr="00E13418" w:rsidRDefault="00E13418" w:rsidP="00E13418">
      <w:pPr>
        <w:spacing w:after="0"/>
        <w:ind w:firstLine="360"/>
        <w:jc w:val="both"/>
        <w:rPr>
          <w:rFonts w:ascii="Arial" w:eastAsia="Times New Roman" w:hAnsi="Arial" w:cs="Arial"/>
        </w:rPr>
      </w:pPr>
      <w:r w:rsidRPr="00E13418">
        <w:rPr>
          <w:rFonts w:ascii="Arial" w:eastAsia="Times New Roman" w:hAnsi="Arial" w:cs="Arial"/>
        </w:rPr>
        <w:t xml:space="preserve">2) dostavljati podatke VTS službi </w:t>
      </w:r>
      <w:r>
        <w:rPr>
          <w:rFonts w:ascii="Arial" w:eastAsia="Times New Roman" w:hAnsi="Arial" w:cs="Arial"/>
        </w:rPr>
        <w:t>i</w:t>
      </w:r>
      <w:r w:rsidRPr="00E13418">
        <w:rPr>
          <w:rFonts w:ascii="Arial" w:eastAsia="Times New Roman" w:hAnsi="Arial" w:cs="Arial"/>
        </w:rPr>
        <w:t xml:space="preserve"> VHF/GMDSS operaterima Lučkih kapetanija;</w:t>
      </w:r>
    </w:p>
    <w:p w14:paraId="354A41B3" w14:textId="296431EC" w:rsidR="00E13418" w:rsidRDefault="00E13418" w:rsidP="00E13418">
      <w:pPr>
        <w:spacing w:after="0"/>
        <w:ind w:firstLine="360"/>
        <w:jc w:val="both"/>
        <w:rPr>
          <w:rFonts w:ascii="Arial" w:eastAsia="Times New Roman" w:hAnsi="Arial" w:cs="Arial"/>
        </w:rPr>
      </w:pPr>
      <w:r w:rsidRPr="00E13418">
        <w:rPr>
          <w:rFonts w:ascii="Arial" w:eastAsia="Times New Roman" w:hAnsi="Arial" w:cs="Arial"/>
        </w:rPr>
        <w:t xml:space="preserve">3) postupati po preporukama, savjetima i nalogu </w:t>
      </w:r>
      <w:r>
        <w:rPr>
          <w:rFonts w:ascii="Arial" w:eastAsia="Times New Roman" w:hAnsi="Arial" w:cs="Arial"/>
        </w:rPr>
        <w:t xml:space="preserve">VTS </w:t>
      </w:r>
      <w:r w:rsidRPr="00E13418">
        <w:rPr>
          <w:rFonts w:ascii="Arial" w:eastAsia="Times New Roman" w:hAnsi="Arial" w:cs="Arial"/>
        </w:rPr>
        <w:t>službe</w:t>
      </w:r>
      <w:r>
        <w:rPr>
          <w:rFonts w:ascii="Arial" w:eastAsia="Times New Roman" w:hAnsi="Arial" w:cs="Arial"/>
        </w:rPr>
        <w:t>.</w:t>
      </w:r>
    </w:p>
    <w:p w14:paraId="097713B9" w14:textId="77777777" w:rsidR="007A700B" w:rsidRDefault="007A700B" w:rsidP="00E13418">
      <w:pPr>
        <w:spacing w:after="0"/>
        <w:ind w:firstLine="360"/>
        <w:jc w:val="both"/>
        <w:rPr>
          <w:rFonts w:ascii="Arial" w:eastAsia="Times New Roman" w:hAnsi="Arial" w:cs="Arial"/>
        </w:rPr>
      </w:pPr>
    </w:p>
    <w:p w14:paraId="060BF03E" w14:textId="77777777" w:rsidR="003877A4" w:rsidRDefault="003877A4" w:rsidP="00652E80">
      <w:pPr>
        <w:spacing w:after="0"/>
        <w:jc w:val="both"/>
        <w:rPr>
          <w:rFonts w:ascii="Arial" w:eastAsia="Times New Roman" w:hAnsi="Arial" w:cs="Arial"/>
        </w:rPr>
      </w:pPr>
    </w:p>
    <w:p w14:paraId="528DDFF1" w14:textId="130C38CB" w:rsidR="00110E87" w:rsidRPr="003877A4" w:rsidRDefault="003877A4" w:rsidP="003877A4">
      <w:pPr>
        <w:spacing w:after="0"/>
        <w:jc w:val="center"/>
        <w:rPr>
          <w:rFonts w:ascii="Arial" w:eastAsia="Times New Roman" w:hAnsi="Arial" w:cs="Arial"/>
          <w:b/>
        </w:rPr>
      </w:pPr>
      <w:r w:rsidRPr="003877A4">
        <w:rPr>
          <w:rFonts w:ascii="Arial" w:eastAsia="Times New Roman" w:hAnsi="Arial" w:cs="Arial"/>
          <w:b/>
        </w:rPr>
        <w:t>AIS uređaj</w:t>
      </w:r>
    </w:p>
    <w:p w14:paraId="572D1D51" w14:textId="56EB750C" w:rsidR="00652E80" w:rsidRDefault="00652E80" w:rsidP="00652E80">
      <w:pPr>
        <w:spacing w:after="0"/>
        <w:jc w:val="center"/>
        <w:rPr>
          <w:rFonts w:ascii="Arial" w:eastAsia="Times New Roman" w:hAnsi="Arial" w:cs="Arial"/>
          <w:b/>
          <w:bCs/>
        </w:rPr>
      </w:pPr>
      <w:r w:rsidRPr="00652E80">
        <w:rPr>
          <w:rFonts w:ascii="Arial" w:eastAsia="Times New Roman" w:hAnsi="Arial" w:cs="Arial"/>
          <w:b/>
          <w:bCs/>
        </w:rPr>
        <w:t xml:space="preserve">Član </w:t>
      </w:r>
      <w:r w:rsidR="00C9457A" w:rsidRPr="00652E80">
        <w:rPr>
          <w:rFonts w:ascii="Arial" w:eastAsia="Times New Roman" w:hAnsi="Arial" w:cs="Arial"/>
          <w:b/>
          <w:bCs/>
        </w:rPr>
        <w:t>3</w:t>
      </w:r>
      <w:r w:rsidR="00C9457A">
        <w:rPr>
          <w:rFonts w:ascii="Arial" w:eastAsia="Times New Roman" w:hAnsi="Arial" w:cs="Arial"/>
          <w:b/>
          <w:bCs/>
        </w:rPr>
        <w:t>5</w:t>
      </w:r>
    </w:p>
    <w:p w14:paraId="21F63B22" w14:textId="77777777" w:rsidR="003877A4" w:rsidRPr="00652E80" w:rsidRDefault="003877A4" w:rsidP="00652E80">
      <w:pPr>
        <w:spacing w:after="0"/>
        <w:jc w:val="center"/>
        <w:rPr>
          <w:rFonts w:ascii="Arial" w:eastAsia="Times New Roman" w:hAnsi="Arial" w:cs="Arial"/>
          <w:b/>
          <w:bCs/>
        </w:rPr>
      </w:pPr>
    </w:p>
    <w:p w14:paraId="0A627F66" w14:textId="2C6D413B" w:rsidR="000C1C36" w:rsidRDefault="00BA5A88" w:rsidP="004C0F31">
      <w:pPr>
        <w:spacing w:after="0"/>
        <w:ind w:firstLine="360"/>
        <w:jc w:val="both"/>
        <w:rPr>
          <w:rFonts w:ascii="Arial" w:eastAsia="Times New Roman" w:hAnsi="Arial" w:cs="Arial"/>
        </w:rPr>
      </w:pPr>
      <w:r>
        <w:rPr>
          <w:rFonts w:ascii="Arial" w:eastAsia="Times New Roman" w:hAnsi="Arial" w:cs="Arial"/>
        </w:rPr>
        <w:t>B</w:t>
      </w:r>
      <w:r w:rsidR="000C1C36" w:rsidRPr="000C1C36">
        <w:rPr>
          <w:rFonts w:ascii="Arial" w:eastAsia="Times New Roman" w:hAnsi="Arial" w:cs="Arial"/>
        </w:rPr>
        <w:t xml:space="preserve">rod koji </w:t>
      </w:r>
      <w:r w:rsidR="004C0F31">
        <w:rPr>
          <w:rFonts w:ascii="Arial" w:eastAsia="Times New Roman" w:hAnsi="Arial" w:cs="Arial"/>
        </w:rPr>
        <w:t>plov</w:t>
      </w:r>
      <w:r>
        <w:rPr>
          <w:rFonts w:ascii="Arial" w:eastAsia="Times New Roman" w:hAnsi="Arial" w:cs="Arial"/>
        </w:rPr>
        <w:t>i</w:t>
      </w:r>
      <w:r w:rsidR="004C0F31">
        <w:rPr>
          <w:rFonts w:ascii="Arial" w:eastAsia="Times New Roman" w:hAnsi="Arial" w:cs="Arial"/>
        </w:rPr>
        <w:t xml:space="preserve"> unutrašnjim morskim vodama i teritorijalnom moru</w:t>
      </w:r>
      <w:r w:rsidR="000C1C36" w:rsidRPr="000C1C36">
        <w:rPr>
          <w:rFonts w:ascii="Arial" w:eastAsia="Times New Roman" w:hAnsi="Arial" w:cs="Arial"/>
        </w:rPr>
        <w:t xml:space="preserve"> </w:t>
      </w:r>
      <w:r w:rsidR="000C1C36">
        <w:rPr>
          <w:rFonts w:ascii="Arial" w:eastAsia="Times New Roman" w:hAnsi="Arial" w:cs="Arial"/>
        </w:rPr>
        <w:t>Crne Gore</w:t>
      </w:r>
      <w:r w:rsidR="002A162D">
        <w:rPr>
          <w:rFonts w:ascii="Arial" w:eastAsia="Times New Roman" w:hAnsi="Arial" w:cs="Arial"/>
        </w:rPr>
        <w:t xml:space="preserve">, kao i </w:t>
      </w:r>
      <w:r w:rsidR="002A162D" w:rsidRPr="000C1C36">
        <w:rPr>
          <w:rFonts w:ascii="Arial" w:eastAsia="Times New Roman" w:hAnsi="Arial" w:cs="Arial"/>
        </w:rPr>
        <w:t>plovni</w:t>
      </w:r>
      <w:r w:rsidR="002A162D" w:rsidRPr="00743DD5">
        <w:rPr>
          <w:rFonts w:ascii="Arial" w:hAnsi="Arial" w:cs="Arial"/>
        </w:rPr>
        <w:t xml:space="preserve"> objek</w:t>
      </w:r>
      <w:r w:rsidR="002A162D">
        <w:rPr>
          <w:rFonts w:ascii="Arial" w:hAnsi="Arial" w:cs="Arial"/>
        </w:rPr>
        <w:t>a</w:t>
      </w:r>
      <w:r w:rsidR="002A162D" w:rsidRPr="00743DD5">
        <w:rPr>
          <w:rFonts w:ascii="Arial" w:hAnsi="Arial" w:cs="Arial"/>
        </w:rPr>
        <w:t xml:space="preserve">t registrovan za privrednu djelatnost </w:t>
      </w:r>
      <w:r w:rsidR="00E77DE8">
        <w:rPr>
          <w:rFonts w:ascii="Arial" w:hAnsi="Arial" w:cs="Arial"/>
        </w:rPr>
        <w:t>(</w:t>
      </w:r>
      <w:r w:rsidR="002A162D" w:rsidRPr="00743DD5">
        <w:rPr>
          <w:rFonts w:ascii="Arial" w:hAnsi="Arial" w:cs="Arial"/>
        </w:rPr>
        <w:t>prevoz putnika</w:t>
      </w:r>
      <w:r w:rsidR="00E77DE8">
        <w:rPr>
          <w:rFonts w:ascii="Arial" w:hAnsi="Arial" w:cs="Arial"/>
        </w:rPr>
        <w:t xml:space="preserve">, privredni ribolov) </w:t>
      </w:r>
      <w:r w:rsidR="00313323">
        <w:rPr>
          <w:rFonts w:ascii="Arial" w:eastAsia="Times New Roman" w:hAnsi="Arial" w:cs="Arial"/>
        </w:rPr>
        <w:t>mora</w:t>
      </w:r>
      <w:r w:rsidR="000C1C36" w:rsidRPr="000C1C36">
        <w:rPr>
          <w:rFonts w:ascii="Arial" w:eastAsia="Times New Roman" w:hAnsi="Arial" w:cs="Arial"/>
        </w:rPr>
        <w:t xml:space="preserve"> </w:t>
      </w:r>
      <w:r w:rsidR="000C1C36">
        <w:rPr>
          <w:rFonts w:ascii="Arial" w:eastAsia="Times New Roman" w:hAnsi="Arial" w:cs="Arial"/>
        </w:rPr>
        <w:t>da bud</w:t>
      </w:r>
      <w:r>
        <w:rPr>
          <w:rFonts w:ascii="Arial" w:eastAsia="Times New Roman" w:hAnsi="Arial" w:cs="Arial"/>
        </w:rPr>
        <w:t>e</w:t>
      </w:r>
      <w:r w:rsidR="000C1C36">
        <w:rPr>
          <w:rFonts w:ascii="Arial" w:eastAsia="Times New Roman" w:hAnsi="Arial" w:cs="Arial"/>
        </w:rPr>
        <w:t xml:space="preserve"> opremljen AIS uređajem</w:t>
      </w:r>
      <w:r w:rsidR="000C1C36" w:rsidRPr="000C1C36">
        <w:rPr>
          <w:rFonts w:ascii="Arial" w:eastAsia="Times New Roman" w:hAnsi="Arial" w:cs="Arial"/>
        </w:rPr>
        <w:t xml:space="preserve"> </w:t>
      </w:r>
      <w:r w:rsidR="000C1C36">
        <w:rPr>
          <w:rFonts w:ascii="Arial" w:eastAsia="Times New Roman" w:hAnsi="Arial" w:cs="Arial"/>
        </w:rPr>
        <w:t xml:space="preserve">u skladu sa zahtjevima </w:t>
      </w:r>
      <w:r w:rsidR="000C1C36" w:rsidRPr="000C1C36">
        <w:rPr>
          <w:rFonts w:ascii="Arial" w:eastAsia="Times New Roman" w:hAnsi="Arial" w:cs="Arial"/>
        </w:rPr>
        <w:t>poglavlja V SOLAS konvencije</w:t>
      </w:r>
      <w:r w:rsidR="002A162D">
        <w:rPr>
          <w:rFonts w:ascii="Arial" w:eastAsia="Times New Roman" w:hAnsi="Arial" w:cs="Arial"/>
        </w:rPr>
        <w:t xml:space="preserve">, odnosno u </w:t>
      </w:r>
      <w:r w:rsidR="00EA1EC3">
        <w:rPr>
          <w:rFonts w:ascii="Arial" w:eastAsia="Times New Roman" w:hAnsi="Arial" w:cs="Arial"/>
        </w:rPr>
        <w:t>skladu sa</w:t>
      </w:r>
      <w:r w:rsidR="002A162D">
        <w:rPr>
          <w:rFonts w:ascii="Arial" w:eastAsia="Times New Roman" w:hAnsi="Arial" w:cs="Arial"/>
        </w:rPr>
        <w:t xml:space="preserve"> zahtjevima koje propisuje Ministarstv</w:t>
      </w:r>
      <w:r w:rsidR="002D6703">
        <w:rPr>
          <w:rFonts w:ascii="Arial" w:eastAsia="Times New Roman" w:hAnsi="Arial" w:cs="Arial"/>
        </w:rPr>
        <w:t>o</w:t>
      </w:r>
      <w:r w:rsidR="000C1C36" w:rsidRPr="000C1C36">
        <w:rPr>
          <w:rFonts w:ascii="Arial" w:eastAsia="Times New Roman" w:hAnsi="Arial" w:cs="Arial"/>
        </w:rPr>
        <w:t>.</w:t>
      </w:r>
    </w:p>
    <w:p w14:paraId="7FBE2539" w14:textId="5D73075F" w:rsidR="000C1C36" w:rsidRPr="000C1C36" w:rsidRDefault="000C1C36" w:rsidP="002A162D">
      <w:pPr>
        <w:spacing w:after="0"/>
        <w:ind w:firstLine="360"/>
        <w:jc w:val="both"/>
        <w:rPr>
          <w:rFonts w:ascii="Arial" w:eastAsia="Times New Roman" w:hAnsi="Arial" w:cs="Arial"/>
        </w:rPr>
      </w:pPr>
      <w:r w:rsidRPr="000C1C36">
        <w:rPr>
          <w:rFonts w:ascii="Arial" w:eastAsia="Times New Roman" w:hAnsi="Arial" w:cs="Arial"/>
        </w:rPr>
        <w:t>Zapovjednik broda</w:t>
      </w:r>
      <w:r w:rsidR="00EA1EC3">
        <w:rPr>
          <w:rFonts w:ascii="Arial" w:eastAsia="Times New Roman" w:hAnsi="Arial" w:cs="Arial"/>
        </w:rPr>
        <w:t>, odnosno lice koje upravlja plovnim objektom</w:t>
      </w:r>
      <w:r w:rsidRPr="000C1C36">
        <w:rPr>
          <w:rFonts w:ascii="Arial" w:eastAsia="Times New Roman" w:hAnsi="Arial" w:cs="Arial"/>
        </w:rPr>
        <w:t xml:space="preserve"> </w:t>
      </w:r>
      <w:r w:rsidR="00BA5A88">
        <w:rPr>
          <w:rFonts w:ascii="Arial" w:eastAsia="Times New Roman" w:hAnsi="Arial" w:cs="Arial"/>
        </w:rPr>
        <w:t xml:space="preserve">iz stava 1 ovog člana </w:t>
      </w:r>
      <w:r w:rsidR="00BA5A88" w:rsidRPr="000C1C36">
        <w:rPr>
          <w:rFonts w:ascii="Arial" w:eastAsia="Times New Roman" w:hAnsi="Arial" w:cs="Arial"/>
        </w:rPr>
        <w:t xml:space="preserve">odgovoran je za </w:t>
      </w:r>
      <w:r w:rsidR="00BA5A88">
        <w:rPr>
          <w:rFonts w:ascii="Arial" w:eastAsia="Times New Roman" w:hAnsi="Arial" w:cs="Arial"/>
        </w:rPr>
        <w:t xml:space="preserve">stalan </w:t>
      </w:r>
      <w:r w:rsidR="0051632B">
        <w:rPr>
          <w:rFonts w:ascii="Arial" w:eastAsia="Times New Roman" w:hAnsi="Arial" w:cs="Arial"/>
        </w:rPr>
        <w:t>i</w:t>
      </w:r>
      <w:r w:rsidR="00BA5A88">
        <w:rPr>
          <w:rFonts w:ascii="Arial" w:eastAsia="Times New Roman" w:hAnsi="Arial" w:cs="Arial"/>
        </w:rPr>
        <w:t xml:space="preserve"> neprekidan rad</w:t>
      </w:r>
      <w:r w:rsidR="00BA5A88" w:rsidRPr="00BA5A88">
        <w:rPr>
          <w:rFonts w:ascii="Arial" w:eastAsia="Times New Roman" w:hAnsi="Arial" w:cs="Arial"/>
        </w:rPr>
        <w:t xml:space="preserve"> AIS uređaj</w:t>
      </w:r>
      <w:r w:rsidR="00797A80">
        <w:rPr>
          <w:rFonts w:ascii="Arial" w:eastAsia="Times New Roman" w:hAnsi="Arial" w:cs="Arial"/>
        </w:rPr>
        <w:t>a</w:t>
      </w:r>
      <w:r w:rsidR="00BA5A88" w:rsidRPr="00BA5A88">
        <w:rPr>
          <w:rFonts w:ascii="Arial" w:eastAsia="Times New Roman" w:hAnsi="Arial" w:cs="Arial"/>
        </w:rPr>
        <w:t>,</w:t>
      </w:r>
      <w:r w:rsidRPr="000C1C36">
        <w:rPr>
          <w:rFonts w:ascii="Arial" w:eastAsia="Times New Roman" w:hAnsi="Arial" w:cs="Arial"/>
        </w:rPr>
        <w:t xml:space="preserve"> osim u slučajevima kada je međunarodnim sporazumima, ugovorima ili normama predviđena zaštita </w:t>
      </w:r>
      <w:r w:rsidR="0051632B">
        <w:rPr>
          <w:rFonts w:ascii="Arial" w:eastAsia="Times New Roman" w:hAnsi="Arial" w:cs="Arial"/>
        </w:rPr>
        <w:t>navigacionih</w:t>
      </w:r>
      <w:r w:rsidRPr="000C1C36">
        <w:rPr>
          <w:rFonts w:ascii="Arial" w:eastAsia="Times New Roman" w:hAnsi="Arial" w:cs="Arial"/>
        </w:rPr>
        <w:t xml:space="preserve"> podataka.</w:t>
      </w:r>
    </w:p>
    <w:p w14:paraId="3CA6EC40" w14:textId="7B946AA4" w:rsidR="000C1C36" w:rsidRDefault="0051632B" w:rsidP="002A162D">
      <w:pPr>
        <w:spacing w:after="0"/>
        <w:ind w:firstLine="360"/>
        <w:jc w:val="both"/>
        <w:rPr>
          <w:rFonts w:ascii="Arial" w:eastAsia="Times New Roman" w:hAnsi="Arial" w:cs="Arial"/>
        </w:rPr>
      </w:pPr>
      <w:r>
        <w:rPr>
          <w:rFonts w:ascii="Arial" w:eastAsia="Times New Roman" w:hAnsi="Arial" w:cs="Arial"/>
        </w:rPr>
        <w:lastRenderedPageBreak/>
        <w:t>Stalnim i neprekidnim radom AIS uređaja</w:t>
      </w:r>
      <w:r w:rsidR="000C1C36" w:rsidRPr="000C1C36">
        <w:rPr>
          <w:rFonts w:ascii="Arial" w:eastAsia="Times New Roman" w:hAnsi="Arial" w:cs="Arial"/>
        </w:rPr>
        <w:t xml:space="preserve"> iz stava 2 ovog člana smatra se automatsko </w:t>
      </w:r>
      <w:r>
        <w:rPr>
          <w:rFonts w:ascii="Arial" w:eastAsia="Times New Roman" w:hAnsi="Arial" w:cs="Arial"/>
        </w:rPr>
        <w:t>emitovanje</w:t>
      </w:r>
      <w:r w:rsidR="000C1C36" w:rsidRPr="000C1C36">
        <w:rPr>
          <w:rFonts w:ascii="Arial" w:eastAsia="Times New Roman" w:hAnsi="Arial" w:cs="Arial"/>
        </w:rPr>
        <w:t xml:space="preserve"> t</w:t>
      </w:r>
      <w:r>
        <w:rPr>
          <w:rFonts w:ascii="Arial" w:eastAsia="Times New Roman" w:hAnsi="Arial" w:cs="Arial"/>
        </w:rPr>
        <w:t>a</w:t>
      </w:r>
      <w:r w:rsidR="000C1C36" w:rsidRPr="000C1C36">
        <w:rPr>
          <w:rFonts w:ascii="Arial" w:eastAsia="Times New Roman" w:hAnsi="Arial" w:cs="Arial"/>
        </w:rPr>
        <w:t xml:space="preserve">čnih </w:t>
      </w:r>
      <w:r>
        <w:rPr>
          <w:rFonts w:ascii="Arial" w:eastAsia="Times New Roman" w:hAnsi="Arial" w:cs="Arial"/>
        </w:rPr>
        <w:t>podataka</w:t>
      </w:r>
      <w:r w:rsidR="000C1C36" w:rsidRPr="000C1C36">
        <w:rPr>
          <w:rFonts w:ascii="Arial" w:eastAsia="Times New Roman" w:hAnsi="Arial" w:cs="Arial"/>
        </w:rPr>
        <w:t xml:space="preserve"> odgovarajuće opremljenim obalnim stanicama, drugim brodovima, </w:t>
      </w:r>
      <w:r w:rsidR="00797A80">
        <w:rPr>
          <w:rFonts w:ascii="Arial" w:eastAsia="Times New Roman" w:hAnsi="Arial" w:cs="Arial"/>
        </w:rPr>
        <w:t>vazduhoplovima</w:t>
      </w:r>
      <w:r w:rsidR="000C1C36" w:rsidRPr="000C1C36">
        <w:rPr>
          <w:rFonts w:ascii="Arial" w:eastAsia="Times New Roman" w:hAnsi="Arial" w:cs="Arial"/>
        </w:rPr>
        <w:t>, uključujući identitet broda, vrstu, položaj, kurs, brzinu, navigacijski status i druge informacije koje se odnose na sigurnost,</w:t>
      </w:r>
      <w:r>
        <w:rPr>
          <w:rFonts w:ascii="Arial" w:eastAsia="Times New Roman" w:hAnsi="Arial" w:cs="Arial"/>
        </w:rPr>
        <w:t xml:space="preserve"> </w:t>
      </w:r>
      <w:r w:rsidR="000C1C36" w:rsidRPr="000C1C36">
        <w:rPr>
          <w:rFonts w:ascii="Arial" w:eastAsia="Times New Roman" w:hAnsi="Arial" w:cs="Arial"/>
        </w:rPr>
        <w:t>razmjena podataka s</w:t>
      </w:r>
      <w:r>
        <w:rPr>
          <w:rFonts w:ascii="Arial" w:eastAsia="Times New Roman" w:hAnsi="Arial" w:cs="Arial"/>
        </w:rPr>
        <w:t>a</w:t>
      </w:r>
      <w:r w:rsidR="000C1C36" w:rsidRPr="000C1C36">
        <w:rPr>
          <w:rFonts w:ascii="Arial" w:eastAsia="Times New Roman" w:hAnsi="Arial" w:cs="Arial"/>
        </w:rPr>
        <w:t xml:space="preserve"> obaln</w:t>
      </w:r>
      <w:r>
        <w:rPr>
          <w:rFonts w:ascii="Arial" w:eastAsia="Times New Roman" w:hAnsi="Arial" w:cs="Arial"/>
        </w:rPr>
        <w:t>i</w:t>
      </w:r>
      <w:r w:rsidR="000C1C36" w:rsidRPr="000C1C36">
        <w:rPr>
          <w:rFonts w:ascii="Arial" w:eastAsia="Times New Roman" w:hAnsi="Arial" w:cs="Arial"/>
        </w:rPr>
        <w:t xml:space="preserve">m stanicama, </w:t>
      </w:r>
      <w:r>
        <w:rPr>
          <w:rFonts w:ascii="Arial" w:eastAsia="Times New Roman" w:hAnsi="Arial" w:cs="Arial"/>
        </w:rPr>
        <w:t>kao i</w:t>
      </w:r>
      <w:r w:rsidR="000C1C36" w:rsidRPr="000C1C36">
        <w:rPr>
          <w:rFonts w:ascii="Arial" w:eastAsia="Times New Roman" w:hAnsi="Arial" w:cs="Arial"/>
        </w:rPr>
        <w:t xml:space="preserve"> korištenje u skladu s</w:t>
      </w:r>
      <w:r>
        <w:rPr>
          <w:rFonts w:ascii="Arial" w:eastAsia="Times New Roman" w:hAnsi="Arial" w:cs="Arial"/>
        </w:rPr>
        <w:t>a</w:t>
      </w:r>
      <w:r w:rsidR="000C1C36" w:rsidRPr="000C1C36">
        <w:rPr>
          <w:rFonts w:ascii="Arial" w:eastAsia="Times New Roman" w:hAnsi="Arial" w:cs="Arial"/>
        </w:rPr>
        <w:t xml:space="preserve"> Rezolucijom IMO-a A.917(22).</w:t>
      </w:r>
    </w:p>
    <w:p w14:paraId="31EFDD07" w14:textId="77777777" w:rsidR="002D6703" w:rsidRDefault="002D6703" w:rsidP="002A162D">
      <w:pPr>
        <w:spacing w:after="0"/>
        <w:ind w:firstLine="360"/>
        <w:jc w:val="both"/>
        <w:rPr>
          <w:rFonts w:ascii="Arial" w:eastAsia="Times New Roman" w:hAnsi="Arial" w:cs="Arial"/>
        </w:rPr>
      </w:pPr>
    </w:p>
    <w:p w14:paraId="0E4101D6" w14:textId="5339A25F" w:rsidR="003877A4" w:rsidRPr="003877A4" w:rsidRDefault="003877A4" w:rsidP="003877A4">
      <w:pPr>
        <w:spacing w:after="0"/>
        <w:jc w:val="center"/>
        <w:rPr>
          <w:rFonts w:ascii="Arial" w:eastAsia="Times New Roman" w:hAnsi="Arial" w:cs="Arial"/>
          <w:b/>
        </w:rPr>
      </w:pPr>
      <w:r w:rsidRPr="003877A4">
        <w:rPr>
          <w:rFonts w:ascii="Arial" w:eastAsia="Times New Roman" w:hAnsi="Arial" w:cs="Arial"/>
          <w:b/>
        </w:rPr>
        <w:t>VDR</w:t>
      </w:r>
    </w:p>
    <w:p w14:paraId="4C1A7C7F" w14:textId="65170541" w:rsidR="00797A80" w:rsidRDefault="00797A80" w:rsidP="00797A80">
      <w:pPr>
        <w:spacing w:after="0"/>
        <w:jc w:val="center"/>
        <w:rPr>
          <w:rFonts w:ascii="Arial" w:eastAsia="Times New Roman" w:hAnsi="Arial" w:cs="Arial"/>
          <w:b/>
          <w:bCs/>
        </w:rPr>
      </w:pPr>
      <w:r w:rsidRPr="00797A80">
        <w:rPr>
          <w:rFonts w:ascii="Arial" w:eastAsia="Times New Roman" w:hAnsi="Arial" w:cs="Arial"/>
          <w:b/>
          <w:bCs/>
        </w:rPr>
        <w:t xml:space="preserve">Član </w:t>
      </w:r>
      <w:r w:rsidR="00C9457A" w:rsidRPr="00797A80">
        <w:rPr>
          <w:rFonts w:ascii="Arial" w:eastAsia="Times New Roman" w:hAnsi="Arial" w:cs="Arial"/>
          <w:b/>
          <w:bCs/>
        </w:rPr>
        <w:t>3</w:t>
      </w:r>
      <w:r w:rsidR="00C9457A">
        <w:rPr>
          <w:rFonts w:ascii="Arial" w:eastAsia="Times New Roman" w:hAnsi="Arial" w:cs="Arial"/>
          <w:b/>
          <w:bCs/>
        </w:rPr>
        <w:t>6</w:t>
      </w:r>
    </w:p>
    <w:p w14:paraId="3F317A49" w14:textId="77777777" w:rsidR="003877A4" w:rsidRPr="00797A80" w:rsidRDefault="003877A4" w:rsidP="00797A80">
      <w:pPr>
        <w:spacing w:after="0"/>
        <w:jc w:val="center"/>
        <w:rPr>
          <w:rFonts w:ascii="Arial" w:eastAsia="Times New Roman" w:hAnsi="Arial" w:cs="Arial"/>
          <w:b/>
          <w:bCs/>
        </w:rPr>
      </w:pPr>
    </w:p>
    <w:p w14:paraId="06E233C0" w14:textId="47B50332" w:rsidR="00797A80" w:rsidRPr="00797A80" w:rsidRDefault="006E1426" w:rsidP="00BE2B8F">
      <w:pPr>
        <w:spacing w:after="0"/>
        <w:ind w:firstLine="360"/>
        <w:jc w:val="both"/>
        <w:rPr>
          <w:rFonts w:ascii="Arial" w:eastAsia="Times New Roman" w:hAnsi="Arial" w:cs="Arial"/>
        </w:rPr>
      </w:pPr>
      <w:r>
        <w:rPr>
          <w:rFonts w:ascii="Arial" w:eastAsia="Times New Roman" w:hAnsi="Arial" w:cs="Arial"/>
        </w:rPr>
        <w:t>B</w:t>
      </w:r>
      <w:r w:rsidRPr="000C1C36">
        <w:rPr>
          <w:rFonts w:ascii="Arial" w:eastAsia="Times New Roman" w:hAnsi="Arial" w:cs="Arial"/>
        </w:rPr>
        <w:t xml:space="preserve">rod koji </w:t>
      </w:r>
      <w:r>
        <w:rPr>
          <w:rFonts w:ascii="Arial" w:eastAsia="Times New Roman" w:hAnsi="Arial" w:cs="Arial"/>
        </w:rPr>
        <w:t xml:space="preserve">plovi </w:t>
      </w:r>
      <w:r w:rsidR="006D5AF0">
        <w:rPr>
          <w:rFonts w:ascii="Arial" w:eastAsia="Times New Roman" w:hAnsi="Arial" w:cs="Arial"/>
        </w:rPr>
        <w:t>u v</w:t>
      </w:r>
      <w:r w:rsidR="007B4D17">
        <w:rPr>
          <w:rFonts w:ascii="Arial" w:eastAsia="Times New Roman" w:hAnsi="Arial" w:cs="Arial"/>
        </w:rPr>
        <w:t>odama</w:t>
      </w:r>
      <w:r w:rsidR="006D5AF0">
        <w:rPr>
          <w:rFonts w:ascii="Arial" w:eastAsia="Times New Roman" w:hAnsi="Arial" w:cs="Arial"/>
        </w:rPr>
        <w:t xml:space="preserve"> Crne</w:t>
      </w:r>
      <w:r>
        <w:rPr>
          <w:rFonts w:ascii="Arial" w:eastAsia="Times New Roman" w:hAnsi="Arial" w:cs="Arial"/>
        </w:rPr>
        <w:t xml:space="preserve"> Gore</w:t>
      </w:r>
      <w:r w:rsidRPr="000C1C36">
        <w:rPr>
          <w:rFonts w:ascii="Arial" w:eastAsia="Times New Roman" w:hAnsi="Arial" w:cs="Arial"/>
        </w:rPr>
        <w:t xml:space="preserve"> </w:t>
      </w:r>
      <w:r>
        <w:rPr>
          <w:rFonts w:ascii="Arial" w:eastAsia="Times New Roman" w:hAnsi="Arial" w:cs="Arial"/>
        </w:rPr>
        <w:t>mora</w:t>
      </w:r>
      <w:r w:rsidRPr="000C1C36">
        <w:rPr>
          <w:rFonts w:ascii="Arial" w:eastAsia="Times New Roman" w:hAnsi="Arial" w:cs="Arial"/>
        </w:rPr>
        <w:t xml:space="preserve"> </w:t>
      </w:r>
      <w:r>
        <w:rPr>
          <w:rFonts w:ascii="Arial" w:eastAsia="Times New Roman" w:hAnsi="Arial" w:cs="Arial"/>
        </w:rPr>
        <w:t>da bude opremljen</w:t>
      </w:r>
      <w:r w:rsidR="00797A80" w:rsidRPr="00797A80">
        <w:rPr>
          <w:rFonts w:ascii="Arial" w:eastAsia="Times New Roman" w:hAnsi="Arial" w:cs="Arial"/>
        </w:rPr>
        <w:t xml:space="preserve"> VDR-om kako slijedi:</w:t>
      </w:r>
    </w:p>
    <w:p w14:paraId="2EE8071F" w14:textId="008AE515" w:rsidR="00797A80" w:rsidRPr="00797A80" w:rsidRDefault="00797A80" w:rsidP="00C06D40">
      <w:pPr>
        <w:spacing w:after="0"/>
        <w:ind w:left="900" w:hanging="270"/>
        <w:jc w:val="both"/>
        <w:rPr>
          <w:rFonts w:ascii="Arial" w:eastAsia="Times New Roman" w:hAnsi="Arial" w:cs="Arial"/>
        </w:rPr>
      </w:pPr>
      <w:r w:rsidRPr="00797A80">
        <w:rPr>
          <w:rFonts w:ascii="Arial" w:eastAsia="Times New Roman" w:hAnsi="Arial" w:cs="Arial"/>
        </w:rPr>
        <w:t xml:space="preserve">– putnički brod i </w:t>
      </w:r>
      <w:r w:rsidR="006E1426">
        <w:rPr>
          <w:rFonts w:ascii="Arial" w:eastAsia="Times New Roman" w:hAnsi="Arial" w:cs="Arial"/>
        </w:rPr>
        <w:t>brzi putnički brod</w:t>
      </w:r>
      <w:r w:rsidRPr="00797A80">
        <w:rPr>
          <w:rFonts w:ascii="Arial" w:eastAsia="Times New Roman" w:hAnsi="Arial" w:cs="Arial"/>
        </w:rPr>
        <w:t xml:space="preserve"> </w:t>
      </w:r>
      <w:r w:rsidR="006E1426">
        <w:rPr>
          <w:rFonts w:ascii="Arial" w:eastAsia="Times New Roman" w:hAnsi="Arial" w:cs="Arial"/>
        </w:rPr>
        <w:t xml:space="preserve">uposlen </w:t>
      </w:r>
      <w:r w:rsidRPr="00797A80">
        <w:rPr>
          <w:rFonts w:ascii="Arial" w:eastAsia="Times New Roman" w:hAnsi="Arial" w:cs="Arial"/>
        </w:rPr>
        <w:t>na međunarodnim putovanjima</w:t>
      </w:r>
      <w:r w:rsidR="006E1426">
        <w:rPr>
          <w:rFonts w:ascii="Arial" w:eastAsia="Times New Roman" w:hAnsi="Arial" w:cs="Arial"/>
        </w:rPr>
        <w:t>;</w:t>
      </w:r>
    </w:p>
    <w:p w14:paraId="1665F6D9" w14:textId="5C891D46" w:rsidR="00797A80" w:rsidRPr="00797A80" w:rsidRDefault="00797A80" w:rsidP="00C06D40">
      <w:pPr>
        <w:spacing w:after="0"/>
        <w:ind w:left="900" w:hanging="270"/>
        <w:jc w:val="both"/>
        <w:rPr>
          <w:rFonts w:ascii="Arial" w:eastAsia="Times New Roman" w:hAnsi="Arial" w:cs="Arial"/>
        </w:rPr>
      </w:pPr>
      <w:r w:rsidRPr="00797A80">
        <w:rPr>
          <w:rFonts w:ascii="Arial" w:eastAsia="Times New Roman" w:hAnsi="Arial" w:cs="Arial"/>
        </w:rPr>
        <w:t xml:space="preserve">– teretni brod bruto tonaže 3000 i više građen nakon 1. </w:t>
      </w:r>
      <w:r w:rsidR="006E1426">
        <w:rPr>
          <w:rFonts w:ascii="Arial" w:eastAsia="Times New Roman" w:hAnsi="Arial" w:cs="Arial"/>
        </w:rPr>
        <w:t>jula</w:t>
      </w:r>
      <w:r w:rsidRPr="00797A80">
        <w:rPr>
          <w:rFonts w:ascii="Arial" w:eastAsia="Times New Roman" w:hAnsi="Arial" w:cs="Arial"/>
        </w:rPr>
        <w:t xml:space="preserve"> 2002.</w:t>
      </w:r>
      <w:r w:rsidR="006E1426">
        <w:rPr>
          <w:rFonts w:ascii="Arial" w:eastAsia="Times New Roman" w:hAnsi="Arial" w:cs="Arial"/>
        </w:rPr>
        <w:t xml:space="preserve"> godine;</w:t>
      </w:r>
    </w:p>
    <w:p w14:paraId="60BB9A5A" w14:textId="0827286E" w:rsidR="00797A80" w:rsidRPr="00797A80" w:rsidRDefault="00797A80" w:rsidP="00C06D40">
      <w:pPr>
        <w:spacing w:after="0"/>
        <w:ind w:left="900" w:hanging="270"/>
        <w:jc w:val="both"/>
        <w:rPr>
          <w:rFonts w:ascii="Arial" w:eastAsia="Times New Roman" w:hAnsi="Arial" w:cs="Arial"/>
        </w:rPr>
      </w:pPr>
      <w:r w:rsidRPr="00797A80">
        <w:rPr>
          <w:rFonts w:ascii="Arial" w:eastAsia="Times New Roman" w:hAnsi="Arial" w:cs="Arial"/>
        </w:rPr>
        <w:t xml:space="preserve">– teretni brod bruto tonaže 3000 i više </w:t>
      </w:r>
      <w:r w:rsidR="006E1426">
        <w:rPr>
          <w:rFonts w:ascii="Arial" w:eastAsia="Times New Roman" w:hAnsi="Arial" w:cs="Arial"/>
        </w:rPr>
        <w:t xml:space="preserve">uposlen </w:t>
      </w:r>
      <w:r w:rsidRPr="00797A80">
        <w:rPr>
          <w:rFonts w:ascii="Arial" w:eastAsia="Times New Roman" w:hAnsi="Arial" w:cs="Arial"/>
        </w:rPr>
        <w:t>na međunarodnim putovanjima</w:t>
      </w:r>
      <w:r w:rsidR="006E1426">
        <w:rPr>
          <w:rFonts w:ascii="Arial" w:eastAsia="Times New Roman" w:hAnsi="Arial" w:cs="Arial"/>
        </w:rPr>
        <w:t>,</w:t>
      </w:r>
      <w:r w:rsidRPr="00797A80">
        <w:rPr>
          <w:rFonts w:ascii="Arial" w:eastAsia="Times New Roman" w:hAnsi="Arial" w:cs="Arial"/>
        </w:rPr>
        <w:t xml:space="preserve"> građen prije 1. </w:t>
      </w:r>
      <w:r w:rsidR="006E1426">
        <w:rPr>
          <w:rFonts w:ascii="Arial" w:eastAsia="Times New Roman" w:hAnsi="Arial" w:cs="Arial"/>
        </w:rPr>
        <w:t>jula</w:t>
      </w:r>
      <w:r w:rsidRPr="00797A80">
        <w:rPr>
          <w:rFonts w:ascii="Arial" w:eastAsia="Times New Roman" w:hAnsi="Arial" w:cs="Arial"/>
        </w:rPr>
        <w:t xml:space="preserve"> 2002. </w:t>
      </w:r>
      <w:r w:rsidR="006E1426">
        <w:rPr>
          <w:rFonts w:ascii="Arial" w:eastAsia="Times New Roman" w:hAnsi="Arial" w:cs="Arial"/>
        </w:rPr>
        <w:t xml:space="preserve">godine, </w:t>
      </w:r>
      <w:r w:rsidRPr="00797A80">
        <w:rPr>
          <w:rFonts w:ascii="Arial" w:eastAsia="Times New Roman" w:hAnsi="Arial" w:cs="Arial"/>
        </w:rPr>
        <w:t xml:space="preserve">danom pristupanja </w:t>
      </w:r>
      <w:r w:rsidR="006E1426">
        <w:rPr>
          <w:rFonts w:ascii="Arial" w:eastAsia="Times New Roman" w:hAnsi="Arial" w:cs="Arial"/>
        </w:rPr>
        <w:t>Crne Gore</w:t>
      </w:r>
      <w:r w:rsidRPr="00797A80">
        <w:rPr>
          <w:rFonts w:ascii="Arial" w:eastAsia="Times New Roman" w:hAnsi="Arial" w:cs="Arial"/>
        </w:rPr>
        <w:t xml:space="preserve"> Europskoj uniji</w:t>
      </w:r>
      <w:r w:rsidR="006E1426">
        <w:rPr>
          <w:rFonts w:ascii="Arial" w:eastAsia="Times New Roman" w:hAnsi="Arial" w:cs="Arial"/>
        </w:rPr>
        <w:t>,</w:t>
      </w:r>
      <w:r w:rsidRPr="00797A80">
        <w:rPr>
          <w:rFonts w:ascii="Arial" w:eastAsia="Times New Roman" w:hAnsi="Arial" w:cs="Arial"/>
        </w:rPr>
        <w:t xml:space="preserve"> koji može biti S-VDR.</w:t>
      </w:r>
    </w:p>
    <w:p w14:paraId="5EF0F942" w14:textId="77777777" w:rsidR="003877A4" w:rsidRDefault="003877A4" w:rsidP="003877A4">
      <w:pPr>
        <w:spacing w:after="0"/>
        <w:jc w:val="center"/>
        <w:rPr>
          <w:rFonts w:ascii="Arial" w:eastAsia="Times New Roman" w:hAnsi="Arial" w:cs="Arial"/>
          <w:b/>
        </w:rPr>
      </w:pPr>
    </w:p>
    <w:p w14:paraId="28AA5CC8" w14:textId="5ECC4E9E" w:rsidR="0051632B" w:rsidRPr="003877A4" w:rsidRDefault="003877A4" w:rsidP="003877A4">
      <w:pPr>
        <w:spacing w:after="0"/>
        <w:jc w:val="center"/>
        <w:rPr>
          <w:rFonts w:ascii="Arial" w:eastAsia="Times New Roman" w:hAnsi="Arial" w:cs="Arial"/>
          <w:b/>
        </w:rPr>
      </w:pPr>
      <w:r w:rsidRPr="003877A4">
        <w:rPr>
          <w:rFonts w:ascii="Arial" w:eastAsia="Times New Roman" w:hAnsi="Arial" w:cs="Arial"/>
          <w:b/>
        </w:rPr>
        <w:t>LRIT oprema</w:t>
      </w:r>
    </w:p>
    <w:p w14:paraId="5671F3D2" w14:textId="5D974E76" w:rsidR="006E1426" w:rsidRDefault="006E1426" w:rsidP="006E1426">
      <w:pPr>
        <w:spacing w:after="0"/>
        <w:jc w:val="center"/>
        <w:rPr>
          <w:rFonts w:ascii="Arial" w:eastAsia="Times New Roman" w:hAnsi="Arial" w:cs="Arial"/>
          <w:b/>
          <w:bCs/>
        </w:rPr>
      </w:pPr>
      <w:r w:rsidRPr="006E1426">
        <w:rPr>
          <w:rFonts w:ascii="Arial" w:eastAsia="Times New Roman" w:hAnsi="Arial" w:cs="Arial"/>
          <w:b/>
          <w:bCs/>
        </w:rPr>
        <w:t xml:space="preserve">Član </w:t>
      </w:r>
      <w:r w:rsidR="00C9457A" w:rsidRPr="006E1426">
        <w:rPr>
          <w:rFonts w:ascii="Arial" w:eastAsia="Times New Roman" w:hAnsi="Arial" w:cs="Arial"/>
          <w:b/>
          <w:bCs/>
        </w:rPr>
        <w:t>3</w:t>
      </w:r>
      <w:r w:rsidR="00C9457A">
        <w:rPr>
          <w:rFonts w:ascii="Arial" w:eastAsia="Times New Roman" w:hAnsi="Arial" w:cs="Arial"/>
          <w:b/>
          <w:bCs/>
        </w:rPr>
        <w:t>7</w:t>
      </w:r>
    </w:p>
    <w:p w14:paraId="10A9FDE1" w14:textId="77777777" w:rsidR="003877A4" w:rsidRPr="000C1C36" w:rsidRDefault="003877A4" w:rsidP="006E1426">
      <w:pPr>
        <w:spacing w:after="0"/>
        <w:jc w:val="center"/>
        <w:rPr>
          <w:rFonts w:ascii="Arial" w:eastAsia="Times New Roman" w:hAnsi="Arial" w:cs="Arial"/>
          <w:b/>
          <w:bCs/>
        </w:rPr>
      </w:pPr>
    </w:p>
    <w:p w14:paraId="4B140D25" w14:textId="44CA6435" w:rsidR="00181974" w:rsidRDefault="006E1426" w:rsidP="00BE2B8F">
      <w:pPr>
        <w:spacing w:after="0"/>
        <w:ind w:firstLine="360"/>
        <w:jc w:val="both"/>
        <w:rPr>
          <w:rFonts w:ascii="Arial" w:eastAsia="Times New Roman" w:hAnsi="Arial" w:cs="Arial"/>
        </w:rPr>
      </w:pPr>
      <w:r w:rsidRPr="006E1426">
        <w:rPr>
          <w:rFonts w:ascii="Arial" w:eastAsia="Times New Roman" w:hAnsi="Arial" w:cs="Arial"/>
        </w:rPr>
        <w:t>Brod na koje</w:t>
      </w:r>
      <w:r w:rsidR="00BE2B8F">
        <w:rPr>
          <w:rFonts w:ascii="Arial" w:eastAsia="Times New Roman" w:hAnsi="Arial" w:cs="Arial"/>
        </w:rPr>
        <w:t>m</w:t>
      </w:r>
      <w:r w:rsidRPr="006E1426">
        <w:rPr>
          <w:rFonts w:ascii="Arial" w:eastAsia="Times New Roman" w:hAnsi="Arial" w:cs="Arial"/>
        </w:rPr>
        <w:t xml:space="preserve"> se primjenjuje Pravilo 19-1 poglavlja V. SOLAS konvencije s</w:t>
      </w:r>
      <w:r w:rsidR="00BE2B8F">
        <w:rPr>
          <w:rFonts w:ascii="Arial" w:eastAsia="Times New Roman" w:hAnsi="Arial" w:cs="Arial"/>
        </w:rPr>
        <w:t>a</w:t>
      </w:r>
      <w:r w:rsidRPr="006E1426">
        <w:rPr>
          <w:rFonts w:ascii="Arial" w:eastAsia="Times New Roman" w:hAnsi="Arial" w:cs="Arial"/>
        </w:rPr>
        <w:t xml:space="preserve"> pripadajućim standardima i funkcionalnim zahtjevima odobrenim od strane Međunarodne pomorske organizacije</w:t>
      </w:r>
      <w:r w:rsidR="00BE2B8F">
        <w:rPr>
          <w:rFonts w:ascii="Arial" w:eastAsia="Times New Roman" w:hAnsi="Arial" w:cs="Arial"/>
        </w:rPr>
        <w:t xml:space="preserve"> (u daljem tekstu: IMO)</w:t>
      </w:r>
      <w:r w:rsidRPr="006E1426">
        <w:rPr>
          <w:rFonts w:ascii="Arial" w:eastAsia="Times New Roman" w:hAnsi="Arial" w:cs="Arial"/>
        </w:rPr>
        <w:t xml:space="preserve"> moraju biti opremljeni LRIT opremom koja udovoljava tim standardima i zahtjevima ako </w:t>
      </w:r>
      <w:r w:rsidR="00BE2B8F">
        <w:rPr>
          <w:rFonts w:ascii="Arial" w:eastAsia="Times New Roman" w:hAnsi="Arial" w:cs="Arial"/>
        </w:rPr>
        <w:t>plove u unutrašnjim morskim vodama I teritorijaln</w:t>
      </w:r>
      <w:r w:rsidR="00090D5A">
        <w:rPr>
          <w:rFonts w:ascii="Arial" w:eastAsia="Times New Roman" w:hAnsi="Arial" w:cs="Arial"/>
        </w:rPr>
        <w:t>o</w:t>
      </w:r>
      <w:r w:rsidR="00BE2B8F">
        <w:rPr>
          <w:rFonts w:ascii="Arial" w:eastAsia="Times New Roman" w:hAnsi="Arial" w:cs="Arial"/>
        </w:rPr>
        <w:t>m mor</w:t>
      </w:r>
      <w:r w:rsidR="00090D5A">
        <w:rPr>
          <w:rFonts w:ascii="Arial" w:eastAsia="Times New Roman" w:hAnsi="Arial" w:cs="Arial"/>
        </w:rPr>
        <w:t>u</w:t>
      </w:r>
      <w:r w:rsidR="00BE2B8F">
        <w:rPr>
          <w:rFonts w:ascii="Arial" w:eastAsia="Times New Roman" w:hAnsi="Arial" w:cs="Arial"/>
        </w:rPr>
        <w:t xml:space="preserve"> Crne Gore</w:t>
      </w:r>
      <w:r w:rsidRPr="006E1426">
        <w:rPr>
          <w:rFonts w:ascii="Arial" w:eastAsia="Times New Roman" w:hAnsi="Arial" w:cs="Arial"/>
        </w:rPr>
        <w:t>.</w:t>
      </w:r>
    </w:p>
    <w:p w14:paraId="4D319354" w14:textId="3DC9095C" w:rsidR="00090D5A" w:rsidRPr="00395DEC" w:rsidRDefault="00967387" w:rsidP="00BE2B8F">
      <w:pPr>
        <w:spacing w:after="0"/>
        <w:ind w:firstLine="360"/>
        <w:jc w:val="both"/>
        <w:rPr>
          <w:rFonts w:ascii="Arial" w:eastAsia="Times New Roman" w:hAnsi="Arial" w:cs="Arial"/>
        </w:rPr>
      </w:pPr>
      <w:r>
        <w:rPr>
          <w:rFonts w:ascii="Arial" w:eastAsia="Times New Roman" w:hAnsi="Arial" w:cs="Arial"/>
        </w:rPr>
        <w:t>VTS</w:t>
      </w:r>
      <w:r w:rsidR="005B2BB3">
        <w:rPr>
          <w:rFonts w:ascii="Arial" w:eastAsia="Times New Roman" w:hAnsi="Arial" w:cs="Arial"/>
        </w:rPr>
        <w:t xml:space="preserve"> služba</w:t>
      </w:r>
      <w:r>
        <w:rPr>
          <w:rFonts w:ascii="Arial" w:eastAsia="Times New Roman" w:hAnsi="Arial" w:cs="Arial"/>
        </w:rPr>
        <w:t xml:space="preserve"> </w:t>
      </w:r>
      <w:r w:rsidR="00090D5A" w:rsidRPr="003B720F">
        <w:rPr>
          <w:rFonts w:ascii="Arial" w:eastAsia="Times New Roman" w:hAnsi="Arial" w:cs="Arial"/>
        </w:rPr>
        <w:t xml:space="preserve">raspolaže odgovarajućom opremom koja omogućava primanje informacija </w:t>
      </w:r>
      <w:r w:rsidR="003B720F">
        <w:rPr>
          <w:rFonts w:ascii="Arial" w:eastAsia="Times New Roman" w:hAnsi="Arial" w:cs="Arial"/>
        </w:rPr>
        <w:t>sa LRIT opreme broda crnogorske državne pripadnosti koji plovi u međunarodnoj plovidbi</w:t>
      </w:r>
      <w:r w:rsidR="00090D5A" w:rsidRPr="003B720F">
        <w:rPr>
          <w:rFonts w:ascii="Arial" w:eastAsia="Times New Roman" w:hAnsi="Arial" w:cs="Arial"/>
        </w:rPr>
        <w:t>, bez obzira gdje se brod nalazi</w:t>
      </w:r>
      <w:r w:rsidR="003B720F">
        <w:rPr>
          <w:rFonts w:ascii="Arial" w:eastAsia="Times New Roman" w:hAnsi="Arial" w:cs="Arial"/>
        </w:rPr>
        <w:t>.</w:t>
      </w:r>
    </w:p>
    <w:p w14:paraId="33B94A16" w14:textId="77777777" w:rsidR="00395DEC" w:rsidRDefault="00395DEC" w:rsidP="00BE2B8F">
      <w:pPr>
        <w:spacing w:after="0"/>
        <w:jc w:val="both"/>
        <w:rPr>
          <w:rFonts w:ascii="Arial" w:eastAsia="Times New Roman" w:hAnsi="Arial" w:cs="Arial"/>
        </w:rPr>
      </w:pPr>
    </w:p>
    <w:p w14:paraId="78C259FB" w14:textId="460DB530" w:rsidR="000F4A60" w:rsidRDefault="000F4A60" w:rsidP="00BE2B8F">
      <w:pPr>
        <w:spacing w:after="0"/>
        <w:jc w:val="center"/>
        <w:rPr>
          <w:rFonts w:ascii="Arial" w:eastAsia="Times New Roman" w:hAnsi="Arial" w:cs="Arial"/>
          <w:b/>
          <w:bCs/>
        </w:rPr>
      </w:pPr>
      <w:r>
        <w:rPr>
          <w:rFonts w:ascii="Arial" w:eastAsia="Times New Roman" w:hAnsi="Arial" w:cs="Arial"/>
          <w:b/>
          <w:bCs/>
        </w:rPr>
        <w:t>VTS usluge</w:t>
      </w:r>
    </w:p>
    <w:p w14:paraId="3261C045" w14:textId="647D61A0" w:rsidR="00BE2B8F" w:rsidRDefault="00BE2B8F" w:rsidP="00BE2B8F">
      <w:pPr>
        <w:spacing w:after="0"/>
        <w:jc w:val="center"/>
        <w:rPr>
          <w:rFonts w:ascii="Arial" w:eastAsia="Times New Roman" w:hAnsi="Arial" w:cs="Arial"/>
          <w:b/>
          <w:bCs/>
        </w:rPr>
      </w:pPr>
      <w:r w:rsidRPr="00BE2B8F">
        <w:rPr>
          <w:rFonts w:ascii="Arial" w:eastAsia="Times New Roman" w:hAnsi="Arial" w:cs="Arial"/>
          <w:b/>
          <w:bCs/>
        </w:rPr>
        <w:t xml:space="preserve">Član </w:t>
      </w:r>
      <w:r w:rsidR="00C9457A" w:rsidRPr="00BE2B8F">
        <w:rPr>
          <w:rFonts w:ascii="Arial" w:eastAsia="Times New Roman" w:hAnsi="Arial" w:cs="Arial"/>
          <w:b/>
          <w:bCs/>
        </w:rPr>
        <w:t>3</w:t>
      </w:r>
      <w:r w:rsidR="00C9457A">
        <w:rPr>
          <w:rFonts w:ascii="Arial" w:eastAsia="Times New Roman" w:hAnsi="Arial" w:cs="Arial"/>
          <w:b/>
          <w:bCs/>
        </w:rPr>
        <w:t>8</w:t>
      </w:r>
    </w:p>
    <w:p w14:paraId="39171C81" w14:textId="77777777" w:rsidR="003877A4" w:rsidRPr="00BE2B8F" w:rsidRDefault="003877A4" w:rsidP="00BE2B8F">
      <w:pPr>
        <w:spacing w:after="0"/>
        <w:jc w:val="center"/>
        <w:rPr>
          <w:rFonts w:ascii="Arial" w:eastAsia="Times New Roman" w:hAnsi="Arial" w:cs="Arial"/>
          <w:b/>
          <w:bCs/>
        </w:rPr>
      </w:pPr>
    </w:p>
    <w:p w14:paraId="40AFDBC2" w14:textId="6397E930" w:rsidR="000F4A60" w:rsidRPr="000F4A60" w:rsidRDefault="000F4A60" w:rsidP="00C06D40">
      <w:pPr>
        <w:spacing w:after="0"/>
        <w:ind w:firstLine="360"/>
        <w:jc w:val="both"/>
        <w:rPr>
          <w:rFonts w:ascii="Arial" w:eastAsia="Times New Roman" w:hAnsi="Arial" w:cs="Arial"/>
        </w:rPr>
      </w:pPr>
      <w:r w:rsidRPr="000F4A60">
        <w:rPr>
          <w:rFonts w:ascii="Arial" w:eastAsia="Times New Roman" w:hAnsi="Arial" w:cs="Arial"/>
        </w:rPr>
        <w:t xml:space="preserve">VTS usluge </w:t>
      </w:r>
      <w:r>
        <w:rPr>
          <w:rFonts w:ascii="Arial" w:eastAsia="Times New Roman" w:hAnsi="Arial" w:cs="Arial"/>
        </w:rPr>
        <w:t>s</w:t>
      </w:r>
      <w:r w:rsidRPr="000F4A60">
        <w:rPr>
          <w:rFonts w:ascii="Arial" w:eastAsia="Times New Roman" w:hAnsi="Arial" w:cs="Arial"/>
        </w:rPr>
        <w:t xml:space="preserve">e </w:t>
      </w:r>
      <w:r>
        <w:rPr>
          <w:rFonts w:ascii="Arial" w:eastAsia="Times New Roman" w:hAnsi="Arial" w:cs="Arial"/>
        </w:rPr>
        <w:t xml:space="preserve">pružaju </w:t>
      </w:r>
      <w:r w:rsidRPr="000F4A60">
        <w:rPr>
          <w:rFonts w:ascii="Arial" w:eastAsia="Times New Roman" w:hAnsi="Arial" w:cs="Arial"/>
        </w:rPr>
        <w:t xml:space="preserve">u </w:t>
      </w:r>
      <w:r w:rsidR="000E1ED0">
        <w:rPr>
          <w:rFonts w:ascii="Arial" w:eastAsia="Times New Roman" w:hAnsi="Arial" w:cs="Arial"/>
        </w:rPr>
        <w:t>vo</w:t>
      </w:r>
      <w:r w:rsidR="007B4D17">
        <w:rPr>
          <w:rFonts w:ascii="Arial" w:eastAsia="Times New Roman" w:hAnsi="Arial" w:cs="Arial"/>
        </w:rPr>
        <w:t>dama</w:t>
      </w:r>
      <w:r>
        <w:rPr>
          <w:rFonts w:ascii="Arial" w:eastAsia="Times New Roman" w:hAnsi="Arial" w:cs="Arial"/>
        </w:rPr>
        <w:t xml:space="preserve"> Crne Gore</w:t>
      </w:r>
      <w:r w:rsidRPr="000F4A60">
        <w:rPr>
          <w:rFonts w:ascii="Arial" w:eastAsia="Times New Roman" w:hAnsi="Arial" w:cs="Arial"/>
        </w:rPr>
        <w:t xml:space="preserve"> u skladu s</w:t>
      </w:r>
      <w:r>
        <w:rPr>
          <w:rFonts w:ascii="Arial" w:eastAsia="Times New Roman" w:hAnsi="Arial" w:cs="Arial"/>
        </w:rPr>
        <w:t>a</w:t>
      </w:r>
      <w:r w:rsidRPr="000F4A60">
        <w:rPr>
          <w:rFonts w:ascii="Arial" w:eastAsia="Times New Roman" w:hAnsi="Arial" w:cs="Arial"/>
        </w:rPr>
        <w:t>:</w:t>
      </w:r>
    </w:p>
    <w:p w14:paraId="358E82BC" w14:textId="28E6F040" w:rsidR="000F4A60" w:rsidRPr="000F4A60" w:rsidRDefault="000F4A60" w:rsidP="00C06D40">
      <w:pPr>
        <w:spacing w:after="0"/>
        <w:ind w:left="900" w:hanging="360"/>
        <w:jc w:val="both"/>
        <w:rPr>
          <w:rFonts w:ascii="Arial" w:eastAsia="Times New Roman" w:hAnsi="Arial" w:cs="Arial"/>
        </w:rPr>
      </w:pPr>
      <w:r w:rsidRPr="000F4A60">
        <w:rPr>
          <w:rFonts w:ascii="Arial" w:eastAsia="Times New Roman" w:hAnsi="Arial" w:cs="Arial"/>
        </w:rPr>
        <w:t xml:space="preserve">– Pravilom 12. Glave V. SOLAS Konvencije radi sigurnosti </w:t>
      </w:r>
      <w:r>
        <w:rPr>
          <w:rFonts w:ascii="Arial" w:eastAsia="Times New Roman" w:hAnsi="Arial" w:cs="Arial"/>
        </w:rPr>
        <w:t>i nesmetanog funkcionisanja</w:t>
      </w:r>
      <w:r w:rsidR="007A700B">
        <w:rPr>
          <w:rFonts w:ascii="Arial" w:eastAsia="Times New Roman" w:hAnsi="Arial" w:cs="Arial"/>
        </w:rPr>
        <w:t xml:space="preserve"> </w:t>
      </w:r>
      <w:r w:rsidRPr="000F4A60">
        <w:rPr>
          <w:rFonts w:ascii="Arial" w:eastAsia="Times New Roman" w:hAnsi="Arial" w:cs="Arial"/>
        </w:rPr>
        <w:t xml:space="preserve">pomorskog </w:t>
      </w:r>
      <w:r>
        <w:rPr>
          <w:rFonts w:ascii="Arial" w:eastAsia="Times New Roman" w:hAnsi="Arial" w:cs="Arial"/>
        </w:rPr>
        <w:t>saobraćaja</w:t>
      </w:r>
      <w:r w:rsidRPr="000F4A60">
        <w:rPr>
          <w:rFonts w:ascii="Arial" w:eastAsia="Times New Roman" w:hAnsi="Arial" w:cs="Arial"/>
        </w:rPr>
        <w:t xml:space="preserve"> i zaštite </w:t>
      </w:r>
      <w:r>
        <w:rPr>
          <w:rFonts w:ascii="Arial" w:eastAsia="Times New Roman" w:hAnsi="Arial" w:cs="Arial"/>
        </w:rPr>
        <w:t>mora od zagađenja</w:t>
      </w:r>
      <w:r w:rsidRPr="000F4A60">
        <w:rPr>
          <w:rFonts w:ascii="Arial" w:eastAsia="Times New Roman" w:hAnsi="Arial" w:cs="Arial"/>
        </w:rPr>
        <w:t xml:space="preserve"> sa plovnih objekata</w:t>
      </w:r>
      <w:r>
        <w:rPr>
          <w:rFonts w:ascii="Arial" w:eastAsia="Times New Roman" w:hAnsi="Arial" w:cs="Arial"/>
        </w:rPr>
        <w:t>;</w:t>
      </w:r>
    </w:p>
    <w:p w14:paraId="373A374C" w14:textId="77777777" w:rsidR="000F4A60" w:rsidRPr="000F4A60" w:rsidRDefault="000F4A60" w:rsidP="00C06D40">
      <w:pPr>
        <w:spacing w:after="0"/>
        <w:ind w:left="900" w:hanging="360"/>
        <w:jc w:val="both"/>
        <w:rPr>
          <w:rFonts w:ascii="Arial" w:eastAsia="Times New Roman" w:hAnsi="Arial" w:cs="Arial"/>
        </w:rPr>
      </w:pPr>
      <w:r w:rsidRPr="000F4A60">
        <w:rPr>
          <w:rFonts w:ascii="Arial" w:eastAsia="Times New Roman" w:hAnsi="Arial" w:cs="Arial"/>
        </w:rPr>
        <w:t>– IALA VTS priručnikom, IALA Preporukama V 120, V127, V 136.</w:t>
      </w:r>
    </w:p>
    <w:p w14:paraId="4F681FA6" w14:textId="6606730E" w:rsidR="000F4A60" w:rsidRPr="000F4A60" w:rsidRDefault="000F4A60" w:rsidP="006F7291">
      <w:pPr>
        <w:spacing w:after="0"/>
        <w:ind w:firstLine="360"/>
        <w:jc w:val="both"/>
        <w:rPr>
          <w:rFonts w:ascii="Arial" w:eastAsia="Times New Roman" w:hAnsi="Arial" w:cs="Arial"/>
        </w:rPr>
      </w:pPr>
      <w:r w:rsidRPr="000F4A60">
        <w:rPr>
          <w:rFonts w:ascii="Arial" w:eastAsia="Times New Roman" w:hAnsi="Arial" w:cs="Arial"/>
        </w:rPr>
        <w:t xml:space="preserve">VTS usluge pružaju se u skladu s odredbama </w:t>
      </w:r>
      <w:r>
        <w:rPr>
          <w:rFonts w:ascii="Arial" w:eastAsia="Times New Roman" w:hAnsi="Arial" w:cs="Arial"/>
        </w:rPr>
        <w:t>ovog zakona</w:t>
      </w:r>
      <w:r w:rsidRPr="000F4A60">
        <w:rPr>
          <w:rFonts w:ascii="Arial" w:eastAsia="Times New Roman" w:hAnsi="Arial" w:cs="Arial"/>
        </w:rPr>
        <w:t xml:space="preserve"> i </w:t>
      </w:r>
      <w:r>
        <w:rPr>
          <w:rFonts w:ascii="Arial" w:eastAsia="Times New Roman" w:hAnsi="Arial" w:cs="Arial"/>
        </w:rPr>
        <w:t>procedura koje propisuje Organ uprave</w:t>
      </w:r>
      <w:r w:rsidRPr="000F4A60">
        <w:rPr>
          <w:rFonts w:ascii="Arial" w:eastAsia="Times New Roman" w:hAnsi="Arial" w:cs="Arial"/>
        </w:rPr>
        <w:t>.</w:t>
      </w:r>
    </w:p>
    <w:p w14:paraId="6892F041" w14:textId="550AA1F1" w:rsidR="000F4A60" w:rsidRDefault="000F4A60" w:rsidP="006F7291">
      <w:pPr>
        <w:spacing w:after="0"/>
        <w:ind w:firstLine="360"/>
        <w:jc w:val="both"/>
        <w:rPr>
          <w:rFonts w:ascii="Arial" w:eastAsia="Times New Roman" w:hAnsi="Arial" w:cs="Arial"/>
        </w:rPr>
      </w:pPr>
      <w:r>
        <w:rPr>
          <w:rFonts w:ascii="Arial" w:eastAsia="Times New Roman" w:hAnsi="Arial" w:cs="Arial"/>
        </w:rPr>
        <w:t>P</w:t>
      </w:r>
      <w:r w:rsidRPr="000F4A60">
        <w:rPr>
          <w:rFonts w:ascii="Arial" w:eastAsia="Times New Roman" w:hAnsi="Arial" w:cs="Arial"/>
        </w:rPr>
        <w:t xml:space="preserve">odaci o VTS uslugama </w:t>
      </w:r>
      <w:r>
        <w:rPr>
          <w:rFonts w:ascii="Arial" w:eastAsia="Times New Roman" w:hAnsi="Arial" w:cs="Arial"/>
        </w:rPr>
        <w:t>Organ uprave dostavlja</w:t>
      </w:r>
      <w:r w:rsidR="00ED3876" w:rsidRPr="00015A1F">
        <w:rPr>
          <w:rFonts w:ascii="Arial" w:eastAsia="Times New Roman" w:hAnsi="Arial" w:cs="Arial"/>
        </w:rPr>
        <w:t xml:space="preserve"> </w:t>
      </w:r>
      <w:r w:rsidR="00ED3876" w:rsidRPr="00AE0C45">
        <w:rPr>
          <w:rFonts w:ascii="Arial" w:eastAsia="Times New Roman" w:hAnsi="Arial" w:cs="Arial"/>
        </w:rPr>
        <w:t>organ</w:t>
      </w:r>
      <w:r w:rsidR="00ED3876">
        <w:rPr>
          <w:rFonts w:ascii="Arial" w:eastAsia="Times New Roman" w:hAnsi="Arial" w:cs="Arial"/>
        </w:rPr>
        <w:t>u</w:t>
      </w:r>
      <w:r w:rsidR="00ED3876" w:rsidRPr="00AE0C45">
        <w:rPr>
          <w:rFonts w:ascii="Arial" w:eastAsia="Times New Roman" w:hAnsi="Arial" w:cs="Arial"/>
        </w:rPr>
        <w:t xml:space="preserve"> uprave nadlež</w:t>
      </w:r>
      <w:r w:rsidR="00ED3876">
        <w:rPr>
          <w:rFonts w:ascii="Arial" w:eastAsia="Times New Roman" w:hAnsi="Arial" w:cs="Arial"/>
        </w:rPr>
        <w:t>nom</w:t>
      </w:r>
      <w:r w:rsidR="00ED3876" w:rsidRPr="00AE0C45">
        <w:rPr>
          <w:rFonts w:ascii="Arial" w:eastAsia="Times New Roman" w:hAnsi="Arial" w:cs="Arial"/>
        </w:rPr>
        <w:t xml:space="preserve"> za hidrografsku djelatnost</w:t>
      </w:r>
      <w:r w:rsidR="00ED3876" w:rsidRPr="00015A1F">
        <w:rPr>
          <w:rFonts w:ascii="Arial" w:eastAsia="Times New Roman" w:hAnsi="Arial" w:cs="Arial"/>
        </w:rPr>
        <w:t xml:space="preserve"> </w:t>
      </w:r>
      <w:r w:rsidR="00ED3876">
        <w:rPr>
          <w:rFonts w:ascii="Arial" w:eastAsia="Times New Roman" w:hAnsi="Arial" w:cs="Arial"/>
        </w:rPr>
        <w:t>radi</w:t>
      </w:r>
      <w:r w:rsidR="00ED3876" w:rsidRPr="00015A1F">
        <w:rPr>
          <w:rFonts w:ascii="Arial" w:eastAsia="Times New Roman" w:hAnsi="Arial" w:cs="Arial"/>
        </w:rPr>
        <w:t xml:space="preserve"> objavlj</w:t>
      </w:r>
      <w:r w:rsidR="00ED3876">
        <w:rPr>
          <w:rFonts w:ascii="Arial" w:eastAsia="Times New Roman" w:hAnsi="Arial" w:cs="Arial"/>
        </w:rPr>
        <w:t>ivanja</w:t>
      </w:r>
      <w:r w:rsidR="00ED3876" w:rsidRPr="00015A1F">
        <w:rPr>
          <w:rFonts w:ascii="Arial" w:eastAsia="Times New Roman" w:hAnsi="Arial" w:cs="Arial"/>
        </w:rPr>
        <w:t xml:space="preserve"> u </w:t>
      </w:r>
      <w:r w:rsidR="00ED3876">
        <w:rPr>
          <w:rFonts w:ascii="Arial" w:eastAsia="Times New Roman" w:hAnsi="Arial" w:cs="Arial"/>
        </w:rPr>
        <w:t>skladu sa zakonom</w:t>
      </w:r>
      <w:r w:rsidRPr="000F4A60">
        <w:rPr>
          <w:rFonts w:ascii="Arial" w:eastAsia="Times New Roman" w:hAnsi="Arial" w:cs="Arial"/>
        </w:rPr>
        <w:t>.</w:t>
      </w:r>
    </w:p>
    <w:p w14:paraId="1E318277" w14:textId="46AD517C" w:rsidR="006F7291" w:rsidRDefault="006F7291" w:rsidP="000F4A60">
      <w:pPr>
        <w:spacing w:after="0"/>
        <w:jc w:val="both"/>
        <w:rPr>
          <w:rFonts w:ascii="Arial" w:eastAsia="Times New Roman" w:hAnsi="Arial" w:cs="Arial"/>
        </w:rPr>
      </w:pPr>
    </w:p>
    <w:p w14:paraId="021BECF9" w14:textId="74926441" w:rsidR="003877A4" w:rsidRPr="003877A4" w:rsidRDefault="003877A4" w:rsidP="003877A4">
      <w:pPr>
        <w:spacing w:after="0"/>
        <w:jc w:val="center"/>
        <w:rPr>
          <w:rFonts w:ascii="Arial" w:eastAsia="Times New Roman" w:hAnsi="Arial" w:cs="Arial"/>
          <w:b/>
        </w:rPr>
      </w:pPr>
      <w:r w:rsidRPr="003877A4">
        <w:rPr>
          <w:rFonts w:ascii="Arial" w:eastAsia="Times New Roman" w:hAnsi="Arial" w:cs="Arial"/>
          <w:b/>
        </w:rPr>
        <w:t>Informaciona podrška</w:t>
      </w:r>
    </w:p>
    <w:p w14:paraId="3CF50F2D" w14:textId="2F1D1470" w:rsidR="006F7291" w:rsidRDefault="006F7291" w:rsidP="006F7291">
      <w:pPr>
        <w:spacing w:after="0"/>
        <w:jc w:val="center"/>
        <w:rPr>
          <w:rFonts w:ascii="Arial" w:eastAsia="Times New Roman" w:hAnsi="Arial" w:cs="Arial"/>
          <w:b/>
          <w:bCs/>
        </w:rPr>
      </w:pPr>
      <w:r w:rsidRPr="006F7291">
        <w:rPr>
          <w:rFonts w:ascii="Arial" w:eastAsia="Times New Roman" w:hAnsi="Arial" w:cs="Arial"/>
          <w:b/>
          <w:bCs/>
        </w:rPr>
        <w:t xml:space="preserve">Član </w:t>
      </w:r>
      <w:r w:rsidR="00C9457A" w:rsidRPr="006F7291">
        <w:rPr>
          <w:rFonts w:ascii="Arial" w:eastAsia="Times New Roman" w:hAnsi="Arial" w:cs="Arial"/>
          <w:b/>
          <w:bCs/>
        </w:rPr>
        <w:t>3</w:t>
      </w:r>
      <w:r w:rsidR="00C9457A">
        <w:rPr>
          <w:rFonts w:ascii="Arial" w:eastAsia="Times New Roman" w:hAnsi="Arial" w:cs="Arial"/>
          <w:b/>
          <w:bCs/>
        </w:rPr>
        <w:t>9</w:t>
      </w:r>
    </w:p>
    <w:p w14:paraId="09A5EC3A" w14:textId="77777777" w:rsidR="003877A4" w:rsidRPr="000F4A60" w:rsidRDefault="003877A4" w:rsidP="006F7291">
      <w:pPr>
        <w:spacing w:after="0"/>
        <w:jc w:val="center"/>
        <w:rPr>
          <w:rFonts w:ascii="Arial" w:eastAsia="Times New Roman" w:hAnsi="Arial" w:cs="Arial"/>
          <w:b/>
          <w:bCs/>
        </w:rPr>
      </w:pPr>
    </w:p>
    <w:p w14:paraId="1FD64671" w14:textId="142F9B83" w:rsidR="006F7291" w:rsidRPr="006F7291" w:rsidRDefault="006F7291" w:rsidP="00C06D40">
      <w:pPr>
        <w:spacing w:after="0"/>
        <w:ind w:firstLine="360"/>
        <w:jc w:val="both"/>
        <w:rPr>
          <w:rFonts w:ascii="Arial" w:eastAsia="Times New Roman" w:hAnsi="Arial" w:cs="Arial"/>
        </w:rPr>
      </w:pPr>
      <w:r w:rsidRPr="006F7291">
        <w:rPr>
          <w:rFonts w:ascii="Arial" w:eastAsia="Times New Roman" w:hAnsi="Arial" w:cs="Arial"/>
        </w:rPr>
        <w:t>VTS služba pruža i</w:t>
      </w:r>
      <w:r w:rsidR="00D20097">
        <w:rPr>
          <w:rFonts w:ascii="Arial" w:eastAsia="Times New Roman" w:hAnsi="Arial" w:cs="Arial"/>
        </w:rPr>
        <w:t>nformacionu</w:t>
      </w:r>
      <w:r w:rsidRPr="006F7291">
        <w:rPr>
          <w:rFonts w:ascii="Arial" w:eastAsia="Times New Roman" w:hAnsi="Arial" w:cs="Arial"/>
        </w:rPr>
        <w:t xml:space="preserve"> podršku (u daljnjem tekstu: IS) od značaja za sigurnu plovidbu pomorskim objektima u </w:t>
      </w:r>
      <w:r w:rsidR="00D20097">
        <w:rPr>
          <w:rFonts w:ascii="Arial" w:eastAsia="Times New Roman" w:hAnsi="Arial" w:cs="Arial"/>
        </w:rPr>
        <w:t xml:space="preserve">vodama </w:t>
      </w:r>
      <w:r>
        <w:rPr>
          <w:rFonts w:ascii="Arial" w:eastAsia="Times New Roman" w:hAnsi="Arial" w:cs="Arial"/>
        </w:rPr>
        <w:t>Crne Gore</w:t>
      </w:r>
      <w:r w:rsidRPr="006F7291">
        <w:rPr>
          <w:rFonts w:ascii="Arial" w:eastAsia="Times New Roman" w:hAnsi="Arial" w:cs="Arial"/>
        </w:rPr>
        <w:t>.</w:t>
      </w:r>
    </w:p>
    <w:p w14:paraId="7A5917A4" w14:textId="1F39882C" w:rsidR="006F7291" w:rsidRPr="006F7291" w:rsidRDefault="007A700B" w:rsidP="007A700B">
      <w:pPr>
        <w:spacing w:after="0"/>
        <w:jc w:val="both"/>
        <w:rPr>
          <w:rFonts w:ascii="Arial" w:eastAsia="Times New Roman" w:hAnsi="Arial" w:cs="Arial"/>
        </w:rPr>
      </w:pPr>
      <w:r>
        <w:rPr>
          <w:rFonts w:ascii="Arial" w:eastAsia="Times New Roman" w:hAnsi="Arial" w:cs="Arial"/>
        </w:rPr>
        <w:t xml:space="preserve">      </w:t>
      </w:r>
      <w:r w:rsidR="006F7291" w:rsidRPr="006F7291">
        <w:rPr>
          <w:rFonts w:ascii="Arial" w:eastAsia="Times New Roman" w:hAnsi="Arial" w:cs="Arial"/>
        </w:rPr>
        <w:t>Informac</w:t>
      </w:r>
      <w:r w:rsidR="00D20097">
        <w:rPr>
          <w:rFonts w:ascii="Arial" w:eastAsia="Times New Roman" w:hAnsi="Arial" w:cs="Arial"/>
        </w:rPr>
        <w:t>iona</w:t>
      </w:r>
      <w:r w:rsidR="006F7291" w:rsidRPr="006F7291">
        <w:rPr>
          <w:rFonts w:ascii="Arial" w:eastAsia="Times New Roman" w:hAnsi="Arial" w:cs="Arial"/>
        </w:rPr>
        <w:t xml:space="preserve"> podrška iz stava 1 ovog člana obuhva</w:t>
      </w:r>
      <w:r w:rsidR="006F7291">
        <w:rPr>
          <w:rFonts w:ascii="Arial" w:eastAsia="Times New Roman" w:hAnsi="Arial" w:cs="Arial"/>
        </w:rPr>
        <w:t>t</w:t>
      </w:r>
      <w:r w:rsidR="006F7291" w:rsidRPr="006F7291">
        <w:rPr>
          <w:rFonts w:ascii="Arial" w:eastAsia="Times New Roman" w:hAnsi="Arial" w:cs="Arial"/>
        </w:rPr>
        <w:t>a uslugu pružanja sledećih podataka:</w:t>
      </w:r>
    </w:p>
    <w:p w14:paraId="46ECF06E" w14:textId="0D8817BD" w:rsidR="006F7291" w:rsidRPr="006F7291" w:rsidRDefault="006F7291" w:rsidP="00C06D40">
      <w:pPr>
        <w:spacing w:after="0"/>
        <w:ind w:left="900" w:hanging="180"/>
        <w:jc w:val="both"/>
        <w:rPr>
          <w:rFonts w:ascii="Arial" w:eastAsia="Times New Roman" w:hAnsi="Arial" w:cs="Arial"/>
        </w:rPr>
      </w:pPr>
      <w:r w:rsidRPr="006F7291">
        <w:rPr>
          <w:rFonts w:ascii="Arial" w:eastAsia="Times New Roman" w:hAnsi="Arial" w:cs="Arial"/>
        </w:rPr>
        <w:t>a</w:t>
      </w:r>
      <w:r>
        <w:rPr>
          <w:rFonts w:ascii="Arial" w:eastAsia="Times New Roman" w:hAnsi="Arial" w:cs="Arial"/>
        </w:rPr>
        <w:t>)</w:t>
      </w:r>
      <w:r w:rsidRPr="006F7291">
        <w:rPr>
          <w:rFonts w:ascii="Arial" w:eastAsia="Times New Roman" w:hAnsi="Arial" w:cs="Arial"/>
        </w:rPr>
        <w:t xml:space="preserve"> podatke o drugim plovnim objektima u </w:t>
      </w:r>
      <w:r w:rsidR="00D20097">
        <w:rPr>
          <w:rFonts w:ascii="Arial" w:eastAsia="Times New Roman" w:hAnsi="Arial" w:cs="Arial"/>
        </w:rPr>
        <w:t>vodama Crne Gore;</w:t>
      </w:r>
    </w:p>
    <w:p w14:paraId="0AD07D90" w14:textId="6860C55C" w:rsidR="006F7291" w:rsidRPr="006F7291" w:rsidRDefault="006F7291" w:rsidP="00C06D40">
      <w:pPr>
        <w:spacing w:after="0"/>
        <w:ind w:left="900" w:hanging="180"/>
        <w:jc w:val="both"/>
        <w:rPr>
          <w:rFonts w:ascii="Arial" w:eastAsia="Times New Roman" w:hAnsi="Arial" w:cs="Arial"/>
        </w:rPr>
      </w:pPr>
      <w:r w:rsidRPr="006F7291">
        <w:rPr>
          <w:rFonts w:ascii="Arial" w:eastAsia="Times New Roman" w:hAnsi="Arial" w:cs="Arial"/>
        </w:rPr>
        <w:t>b</w:t>
      </w:r>
      <w:r>
        <w:rPr>
          <w:rFonts w:ascii="Arial" w:eastAsia="Times New Roman" w:hAnsi="Arial" w:cs="Arial"/>
        </w:rPr>
        <w:t>)</w:t>
      </w:r>
      <w:r w:rsidRPr="006F7291">
        <w:rPr>
          <w:rFonts w:ascii="Arial" w:eastAsia="Times New Roman" w:hAnsi="Arial" w:cs="Arial"/>
        </w:rPr>
        <w:t xml:space="preserve"> meteorološke i hidrografske podatke</w:t>
      </w:r>
      <w:r w:rsidR="00D20097">
        <w:rPr>
          <w:rFonts w:ascii="Arial" w:eastAsia="Times New Roman" w:hAnsi="Arial" w:cs="Arial"/>
        </w:rPr>
        <w:t>;</w:t>
      </w:r>
    </w:p>
    <w:p w14:paraId="7B6DA95E" w14:textId="39035A2B" w:rsidR="006F7291" w:rsidRPr="006F7291" w:rsidRDefault="006F7291" w:rsidP="00C06D40">
      <w:pPr>
        <w:spacing w:after="0"/>
        <w:ind w:left="900" w:hanging="180"/>
        <w:jc w:val="both"/>
        <w:rPr>
          <w:rFonts w:ascii="Arial" w:eastAsia="Times New Roman" w:hAnsi="Arial" w:cs="Arial"/>
        </w:rPr>
      </w:pPr>
      <w:r w:rsidRPr="006F7291">
        <w:rPr>
          <w:rFonts w:ascii="Arial" w:eastAsia="Times New Roman" w:hAnsi="Arial" w:cs="Arial"/>
        </w:rPr>
        <w:lastRenderedPageBreak/>
        <w:t>c</w:t>
      </w:r>
      <w:r>
        <w:rPr>
          <w:rFonts w:ascii="Arial" w:eastAsia="Times New Roman" w:hAnsi="Arial" w:cs="Arial"/>
        </w:rPr>
        <w:t>)</w:t>
      </w:r>
      <w:r w:rsidRPr="006F7291">
        <w:rPr>
          <w:rFonts w:ascii="Arial" w:eastAsia="Times New Roman" w:hAnsi="Arial" w:cs="Arial"/>
        </w:rPr>
        <w:t xml:space="preserve"> podatke o prihvatu broda u luci (vez/sidrište)</w:t>
      </w:r>
      <w:r w:rsidR="00D20097">
        <w:rPr>
          <w:rFonts w:ascii="Arial" w:eastAsia="Times New Roman" w:hAnsi="Arial" w:cs="Arial"/>
        </w:rPr>
        <w:t>;</w:t>
      </w:r>
    </w:p>
    <w:p w14:paraId="390773DC" w14:textId="4ADFB491" w:rsidR="006F7291" w:rsidRPr="006F7291" w:rsidRDefault="006F7291" w:rsidP="00C06D40">
      <w:pPr>
        <w:spacing w:after="0"/>
        <w:ind w:left="900" w:hanging="180"/>
        <w:jc w:val="both"/>
        <w:rPr>
          <w:rFonts w:ascii="Arial" w:eastAsia="Times New Roman" w:hAnsi="Arial" w:cs="Arial"/>
        </w:rPr>
      </w:pPr>
      <w:r w:rsidRPr="006F7291">
        <w:rPr>
          <w:rFonts w:ascii="Arial" w:eastAsia="Times New Roman" w:hAnsi="Arial" w:cs="Arial"/>
        </w:rPr>
        <w:t>d</w:t>
      </w:r>
      <w:r>
        <w:rPr>
          <w:rFonts w:ascii="Arial" w:eastAsia="Times New Roman" w:hAnsi="Arial" w:cs="Arial"/>
        </w:rPr>
        <w:t>)</w:t>
      </w:r>
      <w:r w:rsidRPr="006F7291">
        <w:rPr>
          <w:rFonts w:ascii="Arial" w:eastAsia="Times New Roman" w:hAnsi="Arial" w:cs="Arial"/>
        </w:rPr>
        <w:t xml:space="preserve"> podatke o </w:t>
      </w:r>
      <w:r w:rsidR="00D20097">
        <w:rPr>
          <w:rFonts w:ascii="Arial" w:eastAsia="Times New Roman" w:hAnsi="Arial" w:cs="Arial"/>
        </w:rPr>
        <w:t>pilotaži;</w:t>
      </w:r>
    </w:p>
    <w:p w14:paraId="6DF48A5F" w14:textId="3EDECEB7" w:rsidR="006F7291" w:rsidRPr="006F7291" w:rsidRDefault="006F7291" w:rsidP="00C06D40">
      <w:pPr>
        <w:spacing w:after="0"/>
        <w:ind w:left="900" w:hanging="180"/>
        <w:jc w:val="both"/>
        <w:rPr>
          <w:rFonts w:ascii="Arial" w:eastAsia="Times New Roman" w:hAnsi="Arial" w:cs="Arial"/>
        </w:rPr>
      </w:pPr>
      <w:r w:rsidRPr="006F7291">
        <w:rPr>
          <w:rFonts w:ascii="Arial" w:eastAsia="Times New Roman" w:hAnsi="Arial" w:cs="Arial"/>
        </w:rPr>
        <w:t>e</w:t>
      </w:r>
      <w:r>
        <w:rPr>
          <w:rFonts w:ascii="Arial" w:eastAsia="Times New Roman" w:hAnsi="Arial" w:cs="Arial"/>
        </w:rPr>
        <w:t>)</w:t>
      </w:r>
      <w:r w:rsidRPr="006F7291">
        <w:rPr>
          <w:rFonts w:ascii="Arial" w:eastAsia="Times New Roman" w:hAnsi="Arial" w:cs="Arial"/>
        </w:rPr>
        <w:t xml:space="preserve"> podatke o </w:t>
      </w:r>
      <w:r w:rsidR="00D20097">
        <w:rPr>
          <w:rFonts w:ascii="Arial" w:eastAsia="Times New Roman" w:hAnsi="Arial" w:cs="Arial"/>
        </w:rPr>
        <w:t>uslovima</w:t>
      </w:r>
      <w:r w:rsidRPr="006F7291">
        <w:rPr>
          <w:rFonts w:ascii="Arial" w:eastAsia="Times New Roman" w:hAnsi="Arial" w:cs="Arial"/>
        </w:rPr>
        <w:t xml:space="preserve"> na plovnom putu</w:t>
      </w:r>
      <w:r w:rsidR="00D20097">
        <w:rPr>
          <w:rFonts w:ascii="Arial" w:eastAsia="Times New Roman" w:hAnsi="Arial" w:cs="Arial"/>
        </w:rPr>
        <w:t>;</w:t>
      </w:r>
    </w:p>
    <w:p w14:paraId="596D5B57" w14:textId="20B9264D" w:rsidR="006F7291" w:rsidRPr="006F7291" w:rsidRDefault="006F7291" w:rsidP="00C06D40">
      <w:pPr>
        <w:spacing w:after="0"/>
        <w:ind w:left="900" w:hanging="180"/>
        <w:jc w:val="both"/>
        <w:rPr>
          <w:rFonts w:ascii="Arial" w:eastAsia="Times New Roman" w:hAnsi="Arial" w:cs="Arial"/>
        </w:rPr>
      </w:pPr>
      <w:r w:rsidRPr="006F7291">
        <w:rPr>
          <w:rFonts w:ascii="Arial" w:eastAsia="Times New Roman" w:hAnsi="Arial" w:cs="Arial"/>
        </w:rPr>
        <w:t>f</w:t>
      </w:r>
      <w:r>
        <w:rPr>
          <w:rFonts w:ascii="Arial" w:eastAsia="Times New Roman" w:hAnsi="Arial" w:cs="Arial"/>
        </w:rPr>
        <w:t>)</w:t>
      </w:r>
      <w:r w:rsidRPr="006F7291">
        <w:rPr>
          <w:rFonts w:ascii="Arial" w:eastAsia="Times New Roman" w:hAnsi="Arial" w:cs="Arial"/>
        </w:rPr>
        <w:t xml:space="preserve"> podatke o stanju objekata sigurnosti plovidbe</w:t>
      </w:r>
      <w:r w:rsidR="00D20097">
        <w:rPr>
          <w:rFonts w:ascii="Arial" w:eastAsia="Times New Roman" w:hAnsi="Arial" w:cs="Arial"/>
        </w:rPr>
        <w:t>;</w:t>
      </w:r>
    </w:p>
    <w:p w14:paraId="53560A1F" w14:textId="6EDA10DA" w:rsidR="006F7291" w:rsidRPr="006F7291" w:rsidRDefault="006F7291" w:rsidP="00C06D40">
      <w:pPr>
        <w:spacing w:after="0"/>
        <w:ind w:left="900" w:hanging="180"/>
        <w:jc w:val="both"/>
        <w:rPr>
          <w:rFonts w:ascii="Arial" w:eastAsia="Times New Roman" w:hAnsi="Arial" w:cs="Arial"/>
        </w:rPr>
      </w:pPr>
      <w:r w:rsidRPr="006F7291">
        <w:rPr>
          <w:rFonts w:ascii="Arial" w:eastAsia="Times New Roman" w:hAnsi="Arial" w:cs="Arial"/>
        </w:rPr>
        <w:t>g</w:t>
      </w:r>
      <w:r>
        <w:rPr>
          <w:rFonts w:ascii="Arial" w:eastAsia="Times New Roman" w:hAnsi="Arial" w:cs="Arial"/>
        </w:rPr>
        <w:t>)</w:t>
      </w:r>
      <w:r w:rsidRPr="006F7291">
        <w:rPr>
          <w:rFonts w:ascii="Arial" w:eastAsia="Times New Roman" w:hAnsi="Arial" w:cs="Arial"/>
        </w:rPr>
        <w:t xml:space="preserve"> podatke </w:t>
      </w:r>
      <w:r w:rsidR="00D20097">
        <w:rPr>
          <w:rFonts w:ascii="Arial" w:eastAsia="Times New Roman" w:hAnsi="Arial" w:cs="Arial"/>
        </w:rPr>
        <w:t>koji mogu</w:t>
      </w:r>
      <w:r w:rsidRPr="006F7291">
        <w:rPr>
          <w:rFonts w:ascii="Arial" w:eastAsia="Times New Roman" w:hAnsi="Arial" w:cs="Arial"/>
        </w:rPr>
        <w:t xml:space="preserve"> predstavljati </w:t>
      </w:r>
      <w:r w:rsidR="00D20097">
        <w:rPr>
          <w:rFonts w:ascii="Arial" w:eastAsia="Times New Roman" w:hAnsi="Arial" w:cs="Arial"/>
        </w:rPr>
        <w:t>opasnost</w:t>
      </w:r>
      <w:r w:rsidRPr="006F7291">
        <w:rPr>
          <w:rFonts w:ascii="Arial" w:eastAsia="Times New Roman" w:hAnsi="Arial" w:cs="Arial"/>
        </w:rPr>
        <w:t xml:space="preserve"> plovnim objektima</w:t>
      </w:r>
      <w:r w:rsidR="00D20097">
        <w:rPr>
          <w:rFonts w:ascii="Arial" w:eastAsia="Times New Roman" w:hAnsi="Arial" w:cs="Arial"/>
        </w:rPr>
        <w:t>;</w:t>
      </w:r>
    </w:p>
    <w:p w14:paraId="26CF2839" w14:textId="1D606460" w:rsidR="006F7291" w:rsidRPr="006F7291" w:rsidRDefault="006F7291" w:rsidP="00C06D40">
      <w:pPr>
        <w:spacing w:after="0"/>
        <w:ind w:left="900" w:hanging="180"/>
        <w:jc w:val="both"/>
        <w:rPr>
          <w:rFonts w:ascii="Arial" w:eastAsia="Times New Roman" w:hAnsi="Arial" w:cs="Arial"/>
        </w:rPr>
      </w:pPr>
      <w:r w:rsidRPr="006F7291">
        <w:rPr>
          <w:rFonts w:ascii="Arial" w:eastAsia="Times New Roman" w:hAnsi="Arial" w:cs="Arial"/>
        </w:rPr>
        <w:t>h</w:t>
      </w:r>
      <w:r>
        <w:rPr>
          <w:rFonts w:ascii="Arial" w:eastAsia="Times New Roman" w:hAnsi="Arial" w:cs="Arial"/>
        </w:rPr>
        <w:t>)</w:t>
      </w:r>
      <w:r w:rsidRPr="006F7291">
        <w:rPr>
          <w:rFonts w:ascii="Arial" w:eastAsia="Times New Roman" w:hAnsi="Arial" w:cs="Arial"/>
        </w:rPr>
        <w:t xml:space="preserve"> druge podatke koji mogu biti od ut</w:t>
      </w:r>
      <w:r w:rsidR="00D20097">
        <w:rPr>
          <w:rFonts w:ascii="Arial" w:eastAsia="Times New Roman" w:hAnsi="Arial" w:cs="Arial"/>
        </w:rPr>
        <w:t>i</w:t>
      </w:r>
      <w:r w:rsidRPr="006F7291">
        <w:rPr>
          <w:rFonts w:ascii="Arial" w:eastAsia="Times New Roman" w:hAnsi="Arial" w:cs="Arial"/>
        </w:rPr>
        <w:t xml:space="preserve">caja za sigurnost pomorskog </w:t>
      </w:r>
      <w:r w:rsidR="00D20097">
        <w:rPr>
          <w:rFonts w:ascii="Arial" w:eastAsia="Times New Roman" w:hAnsi="Arial" w:cs="Arial"/>
        </w:rPr>
        <w:t>saobraćaja</w:t>
      </w:r>
      <w:r w:rsidRPr="006F7291">
        <w:rPr>
          <w:rFonts w:ascii="Arial" w:eastAsia="Times New Roman" w:hAnsi="Arial" w:cs="Arial"/>
        </w:rPr>
        <w:t>.</w:t>
      </w:r>
    </w:p>
    <w:p w14:paraId="7446C7D4" w14:textId="4E297C74" w:rsidR="006F7291" w:rsidRPr="006F7291" w:rsidRDefault="006F7291" w:rsidP="00C06D40">
      <w:pPr>
        <w:spacing w:after="0"/>
        <w:ind w:firstLine="360"/>
        <w:jc w:val="both"/>
        <w:rPr>
          <w:rFonts w:ascii="Arial" w:eastAsia="Times New Roman" w:hAnsi="Arial" w:cs="Arial"/>
        </w:rPr>
      </w:pPr>
      <w:r w:rsidRPr="006F7291">
        <w:rPr>
          <w:rFonts w:ascii="Arial" w:eastAsia="Times New Roman" w:hAnsi="Arial" w:cs="Arial"/>
        </w:rPr>
        <w:t>Inform</w:t>
      </w:r>
      <w:r w:rsidR="00D20097">
        <w:rPr>
          <w:rFonts w:ascii="Arial" w:eastAsia="Times New Roman" w:hAnsi="Arial" w:cs="Arial"/>
        </w:rPr>
        <w:t>aciona</w:t>
      </w:r>
      <w:r w:rsidRPr="006F7291">
        <w:rPr>
          <w:rFonts w:ascii="Arial" w:eastAsia="Times New Roman" w:hAnsi="Arial" w:cs="Arial"/>
        </w:rPr>
        <w:t xml:space="preserve"> podrška iz stava 1 ovog člana </w:t>
      </w:r>
      <w:r w:rsidR="00D20097">
        <w:rPr>
          <w:rFonts w:ascii="Arial" w:eastAsia="Times New Roman" w:hAnsi="Arial" w:cs="Arial"/>
        </w:rPr>
        <w:t>obuhvata i</w:t>
      </w:r>
      <w:r w:rsidRPr="006F7291">
        <w:rPr>
          <w:rFonts w:ascii="Arial" w:eastAsia="Times New Roman" w:hAnsi="Arial" w:cs="Arial"/>
        </w:rPr>
        <w:t xml:space="preserve"> uslugu pružanja podataka pomorskim objektima u s</w:t>
      </w:r>
      <w:r w:rsidR="00D20097">
        <w:rPr>
          <w:rFonts w:ascii="Arial" w:eastAsia="Times New Roman" w:hAnsi="Arial" w:cs="Arial"/>
        </w:rPr>
        <w:t>l</w:t>
      </w:r>
      <w:r w:rsidRPr="006F7291">
        <w:rPr>
          <w:rFonts w:ascii="Arial" w:eastAsia="Times New Roman" w:hAnsi="Arial" w:cs="Arial"/>
        </w:rPr>
        <w:t>edećim slučajevima</w:t>
      </w:r>
      <w:r w:rsidR="00564278">
        <w:rPr>
          <w:rFonts w:ascii="Arial" w:eastAsia="Times New Roman" w:hAnsi="Arial" w:cs="Arial"/>
        </w:rPr>
        <w:t xml:space="preserve"> kada</w:t>
      </w:r>
      <w:r w:rsidRPr="006F7291">
        <w:rPr>
          <w:rFonts w:ascii="Arial" w:eastAsia="Times New Roman" w:hAnsi="Arial" w:cs="Arial"/>
        </w:rPr>
        <w:t>:</w:t>
      </w:r>
    </w:p>
    <w:p w14:paraId="5A6D07E6" w14:textId="67543F6B" w:rsidR="006F7291" w:rsidRPr="006F7291" w:rsidRDefault="006F7291" w:rsidP="00C06D40">
      <w:pPr>
        <w:spacing w:after="0"/>
        <w:ind w:left="900" w:hanging="270"/>
        <w:jc w:val="both"/>
        <w:rPr>
          <w:rFonts w:ascii="Arial" w:eastAsia="Times New Roman" w:hAnsi="Arial" w:cs="Arial"/>
        </w:rPr>
      </w:pPr>
      <w:r w:rsidRPr="006F7291">
        <w:rPr>
          <w:rFonts w:ascii="Arial" w:eastAsia="Times New Roman" w:hAnsi="Arial" w:cs="Arial"/>
        </w:rPr>
        <w:t>a</w:t>
      </w:r>
      <w:r w:rsidR="00D20097">
        <w:rPr>
          <w:rFonts w:ascii="Arial" w:eastAsia="Times New Roman" w:hAnsi="Arial" w:cs="Arial"/>
        </w:rPr>
        <w:t>)</w:t>
      </w:r>
      <w:r w:rsidRPr="006F7291">
        <w:rPr>
          <w:rFonts w:ascii="Arial" w:eastAsia="Times New Roman" w:hAnsi="Arial" w:cs="Arial"/>
        </w:rPr>
        <w:t xml:space="preserve"> </w:t>
      </w:r>
      <w:r w:rsidR="00564278">
        <w:rPr>
          <w:rFonts w:ascii="Arial" w:eastAsia="Times New Roman" w:hAnsi="Arial" w:cs="Arial"/>
        </w:rPr>
        <w:t xml:space="preserve">postoji očigledna </w:t>
      </w:r>
      <w:r w:rsidRPr="006F7291">
        <w:rPr>
          <w:rFonts w:ascii="Arial" w:eastAsia="Times New Roman" w:hAnsi="Arial" w:cs="Arial"/>
        </w:rPr>
        <w:t>neposredna i ozbiljna opasnost od pomorske nezgode</w:t>
      </w:r>
      <w:r w:rsidR="00564278">
        <w:rPr>
          <w:rFonts w:ascii="Arial" w:eastAsia="Times New Roman" w:hAnsi="Arial" w:cs="Arial"/>
        </w:rPr>
        <w:t>;</w:t>
      </w:r>
    </w:p>
    <w:p w14:paraId="23D4F45F" w14:textId="726AB929" w:rsidR="006F7291" w:rsidRPr="006F7291" w:rsidRDefault="006F7291" w:rsidP="00C06D40">
      <w:pPr>
        <w:spacing w:after="0"/>
        <w:ind w:left="900" w:hanging="270"/>
        <w:jc w:val="both"/>
        <w:rPr>
          <w:rFonts w:ascii="Arial" w:eastAsia="Times New Roman" w:hAnsi="Arial" w:cs="Arial"/>
        </w:rPr>
      </w:pPr>
      <w:r w:rsidRPr="006F7291">
        <w:rPr>
          <w:rFonts w:ascii="Arial" w:eastAsia="Times New Roman" w:hAnsi="Arial" w:cs="Arial"/>
        </w:rPr>
        <w:t>b</w:t>
      </w:r>
      <w:r w:rsidR="00D20097">
        <w:rPr>
          <w:rFonts w:ascii="Arial" w:eastAsia="Times New Roman" w:hAnsi="Arial" w:cs="Arial"/>
        </w:rPr>
        <w:t>)</w:t>
      </w:r>
      <w:r w:rsidRPr="006F7291">
        <w:rPr>
          <w:rFonts w:ascii="Arial" w:eastAsia="Times New Roman" w:hAnsi="Arial" w:cs="Arial"/>
        </w:rPr>
        <w:t xml:space="preserve"> pomorski objek</w:t>
      </w:r>
      <w:r w:rsidR="00564278">
        <w:rPr>
          <w:rFonts w:ascii="Arial" w:eastAsia="Times New Roman" w:hAnsi="Arial" w:cs="Arial"/>
        </w:rPr>
        <w:t>a</w:t>
      </w:r>
      <w:r w:rsidRPr="006F7291">
        <w:rPr>
          <w:rFonts w:ascii="Arial" w:eastAsia="Times New Roman" w:hAnsi="Arial" w:cs="Arial"/>
        </w:rPr>
        <w:t>t ne poštuje op</w:t>
      </w:r>
      <w:r w:rsidR="00564278">
        <w:rPr>
          <w:rFonts w:ascii="Arial" w:eastAsia="Times New Roman" w:hAnsi="Arial" w:cs="Arial"/>
        </w:rPr>
        <w:t>šta</w:t>
      </w:r>
      <w:r w:rsidRPr="006F7291">
        <w:rPr>
          <w:rFonts w:ascii="Arial" w:eastAsia="Times New Roman" w:hAnsi="Arial" w:cs="Arial"/>
        </w:rPr>
        <w:t xml:space="preserve"> pravila </w:t>
      </w:r>
      <w:r w:rsidR="00564278">
        <w:rPr>
          <w:rFonts w:ascii="Arial" w:eastAsia="Times New Roman" w:hAnsi="Arial" w:cs="Arial"/>
        </w:rPr>
        <w:t>izbjegavanja sudara na moru</w:t>
      </w:r>
      <w:r w:rsidRPr="006F7291">
        <w:rPr>
          <w:rFonts w:ascii="Arial" w:eastAsia="Times New Roman" w:hAnsi="Arial" w:cs="Arial"/>
        </w:rPr>
        <w:t xml:space="preserve"> koja se odnose na sigurnost plovidbe i time </w:t>
      </w:r>
      <w:r w:rsidR="00564278">
        <w:rPr>
          <w:rFonts w:ascii="Arial" w:eastAsia="Times New Roman" w:hAnsi="Arial" w:cs="Arial"/>
        </w:rPr>
        <w:t>se očigledno</w:t>
      </w:r>
      <w:r w:rsidRPr="006F7291">
        <w:rPr>
          <w:rFonts w:ascii="Arial" w:eastAsia="Times New Roman" w:hAnsi="Arial" w:cs="Arial"/>
        </w:rPr>
        <w:t xml:space="preserve"> ugrožava sigurnost plovidbe ili </w:t>
      </w:r>
      <w:r w:rsidR="00564278">
        <w:rPr>
          <w:rFonts w:ascii="Arial" w:eastAsia="Times New Roman" w:hAnsi="Arial" w:cs="Arial"/>
        </w:rPr>
        <w:t>zagađenje mora;</w:t>
      </w:r>
    </w:p>
    <w:p w14:paraId="3BAFB6FB" w14:textId="33D2A8AC" w:rsidR="006F7291" w:rsidRPr="006F7291" w:rsidRDefault="006F7291" w:rsidP="00C06D40">
      <w:pPr>
        <w:spacing w:after="0"/>
        <w:ind w:left="900" w:hanging="270"/>
        <w:jc w:val="both"/>
        <w:rPr>
          <w:rFonts w:ascii="Arial" w:eastAsia="Times New Roman" w:hAnsi="Arial" w:cs="Arial"/>
        </w:rPr>
      </w:pPr>
      <w:r w:rsidRPr="006F7291">
        <w:rPr>
          <w:rFonts w:ascii="Arial" w:eastAsia="Times New Roman" w:hAnsi="Arial" w:cs="Arial"/>
        </w:rPr>
        <w:t>c</w:t>
      </w:r>
      <w:r w:rsidR="00D20097">
        <w:rPr>
          <w:rFonts w:ascii="Arial" w:eastAsia="Times New Roman" w:hAnsi="Arial" w:cs="Arial"/>
        </w:rPr>
        <w:t>)</w:t>
      </w:r>
      <w:r w:rsidRPr="006F7291">
        <w:rPr>
          <w:rFonts w:ascii="Arial" w:eastAsia="Times New Roman" w:hAnsi="Arial" w:cs="Arial"/>
        </w:rPr>
        <w:t xml:space="preserve"> pomorski objek</w:t>
      </w:r>
      <w:r w:rsidR="00564278">
        <w:rPr>
          <w:rFonts w:ascii="Arial" w:eastAsia="Times New Roman" w:hAnsi="Arial" w:cs="Arial"/>
        </w:rPr>
        <w:t>a</w:t>
      </w:r>
      <w:r w:rsidRPr="006F7291">
        <w:rPr>
          <w:rFonts w:ascii="Arial" w:eastAsia="Times New Roman" w:hAnsi="Arial" w:cs="Arial"/>
        </w:rPr>
        <w:t xml:space="preserve">t ne poštuje </w:t>
      </w:r>
      <w:r w:rsidR="00564278">
        <w:rPr>
          <w:rFonts w:ascii="Arial" w:eastAsia="Times New Roman" w:hAnsi="Arial" w:cs="Arial"/>
        </w:rPr>
        <w:t xml:space="preserve">nacionalne </w:t>
      </w:r>
      <w:r w:rsidRPr="006F7291">
        <w:rPr>
          <w:rFonts w:ascii="Arial" w:eastAsia="Times New Roman" w:hAnsi="Arial" w:cs="Arial"/>
        </w:rPr>
        <w:t xml:space="preserve">propise koji se odnose na sigurnost plovidbe ili plovidbu </w:t>
      </w:r>
      <w:r w:rsidR="00564278">
        <w:rPr>
          <w:rFonts w:ascii="Arial" w:eastAsia="Times New Roman" w:hAnsi="Arial" w:cs="Arial"/>
        </w:rPr>
        <w:t>uopšte;</w:t>
      </w:r>
    </w:p>
    <w:p w14:paraId="5F0B862F" w14:textId="058CB10B" w:rsidR="006F7291" w:rsidRPr="006F7291" w:rsidRDefault="006F7291" w:rsidP="00C06D40">
      <w:pPr>
        <w:spacing w:after="0"/>
        <w:ind w:left="900" w:hanging="270"/>
        <w:jc w:val="both"/>
        <w:rPr>
          <w:rFonts w:ascii="Arial" w:eastAsia="Times New Roman" w:hAnsi="Arial" w:cs="Arial"/>
        </w:rPr>
      </w:pPr>
      <w:r w:rsidRPr="006F7291">
        <w:rPr>
          <w:rFonts w:ascii="Arial" w:eastAsia="Times New Roman" w:hAnsi="Arial" w:cs="Arial"/>
        </w:rPr>
        <w:t>d</w:t>
      </w:r>
      <w:r w:rsidR="00D20097">
        <w:rPr>
          <w:rFonts w:ascii="Arial" w:eastAsia="Times New Roman" w:hAnsi="Arial" w:cs="Arial"/>
        </w:rPr>
        <w:t>)</w:t>
      </w:r>
      <w:r w:rsidRPr="006F7291">
        <w:rPr>
          <w:rFonts w:ascii="Arial" w:eastAsia="Times New Roman" w:hAnsi="Arial" w:cs="Arial"/>
        </w:rPr>
        <w:t xml:space="preserve"> pomorski objek</w:t>
      </w:r>
      <w:r w:rsidR="00564278">
        <w:rPr>
          <w:rFonts w:ascii="Arial" w:eastAsia="Times New Roman" w:hAnsi="Arial" w:cs="Arial"/>
        </w:rPr>
        <w:t>a</w:t>
      </w:r>
      <w:r w:rsidRPr="006F7291">
        <w:rPr>
          <w:rFonts w:ascii="Arial" w:eastAsia="Times New Roman" w:hAnsi="Arial" w:cs="Arial"/>
        </w:rPr>
        <w:t>t ne raspolaže dovolj</w:t>
      </w:r>
      <w:r w:rsidR="00564278">
        <w:rPr>
          <w:rFonts w:ascii="Arial" w:eastAsia="Times New Roman" w:hAnsi="Arial" w:cs="Arial"/>
        </w:rPr>
        <w:t>nom količinom</w:t>
      </w:r>
      <w:r w:rsidRPr="006F7291">
        <w:rPr>
          <w:rFonts w:ascii="Arial" w:eastAsia="Times New Roman" w:hAnsi="Arial" w:cs="Arial"/>
        </w:rPr>
        <w:t xml:space="preserve"> informacija o mogućoj prijetnji </w:t>
      </w:r>
      <w:r w:rsidR="00564278">
        <w:rPr>
          <w:rFonts w:ascii="Arial" w:eastAsia="Times New Roman" w:hAnsi="Arial" w:cs="Arial"/>
        </w:rPr>
        <w:t xml:space="preserve">po </w:t>
      </w:r>
      <w:r w:rsidRPr="006F7291">
        <w:rPr>
          <w:rFonts w:ascii="Arial" w:eastAsia="Times New Roman" w:hAnsi="Arial" w:cs="Arial"/>
        </w:rPr>
        <w:t>sigurnost plovidbe ili je to vrlo vjero</w:t>
      </w:r>
      <w:r w:rsidR="00564278">
        <w:rPr>
          <w:rFonts w:ascii="Arial" w:eastAsia="Times New Roman" w:hAnsi="Arial" w:cs="Arial"/>
        </w:rPr>
        <w:t>v</w:t>
      </w:r>
      <w:r w:rsidRPr="006F7291">
        <w:rPr>
          <w:rFonts w:ascii="Arial" w:eastAsia="Times New Roman" w:hAnsi="Arial" w:cs="Arial"/>
        </w:rPr>
        <w:t>atno</w:t>
      </w:r>
      <w:r w:rsidR="00564278">
        <w:rPr>
          <w:rFonts w:ascii="Arial" w:eastAsia="Times New Roman" w:hAnsi="Arial" w:cs="Arial"/>
        </w:rPr>
        <w:t>;</w:t>
      </w:r>
    </w:p>
    <w:p w14:paraId="5827B275" w14:textId="3C76262D" w:rsidR="006F7291" w:rsidRPr="006F7291" w:rsidRDefault="006F7291" w:rsidP="00C06D40">
      <w:pPr>
        <w:spacing w:after="0"/>
        <w:ind w:left="900" w:hanging="270"/>
        <w:jc w:val="both"/>
        <w:rPr>
          <w:rFonts w:ascii="Arial" w:eastAsia="Times New Roman" w:hAnsi="Arial" w:cs="Arial"/>
        </w:rPr>
      </w:pPr>
      <w:r w:rsidRPr="006F7291">
        <w:rPr>
          <w:rFonts w:ascii="Arial" w:eastAsia="Times New Roman" w:hAnsi="Arial" w:cs="Arial"/>
        </w:rPr>
        <w:t>e</w:t>
      </w:r>
      <w:r w:rsidR="00D20097">
        <w:rPr>
          <w:rFonts w:ascii="Arial" w:eastAsia="Times New Roman" w:hAnsi="Arial" w:cs="Arial"/>
        </w:rPr>
        <w:t>)</w:t>
      </w:r>
      <w:r w:rsidRPr="006F7291">
        <w:rPr>
          <w:rFonts w:ascii="Arial" w:eastAsia="Times New Roman" w:hAnsi="Arial" w:cs="Arial"/>
        </w:rPr>
        <w:t xml:space="preserve"> bi uobičajena primjena </w:t>
      </w:r>
      <w:r w:rsidR="00564278">
        <w:rPr>
          <w:rFonts w:ascii="Arial" w:eastAsia="Times New Roman" w:hAnsi="Arial" w:cs="Arial"/>
        </w:rPr>
        <w:t xml:space="preserve">nacionalnih i međunarodnih </w:t>
      </w:r>
      <w:r w:rsidRPr="006F7291">
        <w:rPr>
          <w:rFonts w:ascii="Arial" w:eastAsia="Times New Roman" w:hAnsi="Arial" w:cs="Arial"/>
        </w:rPr>
        <w:t xml:space="preserve">pravila </w:t>
      </w:r>
      <w:r w:rsidR="0089608A">
        <w:rPr>
          <w:rFonts w:ascii="Arial" w:eastAsia="Times New Roman" w:hAnsi="Arial" w:cs="Arial"/>
        </w:rPr>
        <w:t>od strane</w:t>
      </w:r>
      <w:r w:rsidRPr="006F7291">
        <w:rPr>
          <w:rFonts w:ascii="Arial" w:eastAsia="Times New Roman" w:hAnsi="Arial" w:cs="Arial"/>
        </w:rPr>
        <w:t xml:space="preserve"> pomorskog objekta u nekom kasnijem trenutku mogla stvoriti </w:t>
      </w:r>
      <w:r w:rsidR="0089608A">
        <w:rPr>
          <w:rFonts w:ascii="Arial" w:eastAsia="Times New Roman" w:hAnsi="Arial" w:cs="Arial"/>
        </w:rPr>
        <w:t>usložnjavanje pomorskog saobraćaja</w:t>
      </w:r>
      <w:r w:rsidRPr="006F7291">
        <w:rPr>
          <w:rFonts w:ascii="Arial" w:eastAsia="Times New Roman" w:hAnsi="Arial" w:cs="Arial"/>
        </w:rPr>
        <w:t>.</w:t>
      </w:r>
    </w:p>
    <w:p w14:paraId="05F6163D" w14:textId="5F10E3EA" w:rsidR="006F7291" w:rsidRPr="006F7291" w:rsidRDefault="000D7836" w:rsidP="00BE23B4">
      <w:pPr>
        <w:spacing w:after="0"/>
        <w:ind w:firstLine="360"/>
        <w:jc w:val="both"/>
        <w:rPr>
          <w:rFonts w:ascii="Arial" w:eastAsia="Times New Roman" w:hAnsi="Arial" w:cs="Arial"/>
        </w:rPr>
      </w:pPr>
      <w:r>
        <w:rPr>
          <w:rFonts w:ascii="Arial" w:eastAsia="Times New Roman" w:hAnsi="Arial" w:cs="Arial"/>
        </w:rPr>
        <w:t>P</w:t>
      </w:r>
      <w:r w:rsidR="006F7291" w:rsidRPr="006F7291">
        <w:rPr>
          <w:rFonts w:ascii="Arial" w:eastAsia="Times New Roman" w:hAnsi="Arial" w:cs="Arial"/>
        </w:rPr>
        <w:t>oda</w:t>
      </w:r>
      <w:r>
        <w:rPr>
          <w:rFonts w:ascii="Arial" w:eastAsia="Times New Roman" w:hAnsi="Arial" w:cs="Arial"/>
        </w:rPr>
        <w:t>ci</w:t>
      </w:r>
      <w:r w:rsidR="006F7291" w:rsidRPr="006F7291">
        <w:rPr>
          <w:rFonts w:ascii="Arial" w:eastAsia="Times New Roman" w:hAnsi="Arial" w:cs="Arial"/>
        </w:rPr>
        <w:t xml:space="preserve"> iz st</w:t>
      </w:r>
      <w:r>
        <w:rPr>
          <w:rFonts w:ascii="Arial" w:eastAsia="Times New Roman" w:hAnsi="Arial" w:cs="Arial"/>
        </w:rPr>
        <w:t>.</w:t>
      </w:r>
      <w:r w:rsidR="006F7291" w:rsidRPr="006F7291">
        <w:rPr>
          <w:rFonts w:ascii="Arial" w:eastAsia="Times New Roman" w:hAnsi="Arial" w:cs="Arial"/>
        </w:rPr>
        <w:t xml:space="preserve"> 1 i 2 ovog člana </w:t>
      </w:r>
      <w:r>
        <w:rPr>
          <w:rFonts w:ascii="Arial" w:eastAsia="Times New Roman" w:hAnsi="Arial" w:cs="Arial"/>
        </w:rPr>
        <w:t>pružaju</w:t>
      </w:r>
      <w:r w:rsidR="006F7291" w:rsidRPr="006F7291">
        <w:rPr>
          <w:rFonts w:ascii="Arial" w:eastAsia="Times New Roman" w:hAnsi="Arial" w:cs="Arial"/>
        </w:rPr>
        <w:t xml:space="preserve"> se prilikom ob</w:t>
      </w:r>
      <w:r>
        <w:rPr>
          <w:rFonts w:ascii="Arial" w:eastAsia="Times New Roman" w:hAnsi="Arial" w:cs="Arial"/>
        </w:rPr>
        <w:t>a</w:t>
      </w:r>
      <w:r w:rsidR="006F7291" w:rsidRPr="006F7291">
        <w:rPr>
          <w:rFonts w:ascii="Arial" w:eastAsia="Times New Roman" w:hAnsi="Arial" w:cs="Arial"/>
        </w:rPr>
        <w:t xml:space="preserve">veznog javljanja plovnog objekta, na zahtjev plovnog objekta ili kada </w:t>
      </w:r>
      <w:r w:rsidR="00BE23B4">
        <w:rPr>
          <w:rFonts w:ascii="Arial" w:eastAsia="Times New Roman" w:hAnsi="Arial" w:cs="Arial"/>
        </w:rPr>
        <w:t>VTS operater</w:t>
      </w:r>
      <w:r w:rsidR="006F7291" w:rsidRPr="006F7291">
        <w:rPr>
          <w:rFonts w:ascii="Arial" w:eastAsia="Times New Roman" w:hAnsi="Arial" w:cs="Arial"/>
        </w:rPr>
        <w:t xml:space="preserve"> procijeni neophodnim za sigurnost pomorskog </w:t>
      </w:r>
      <w:r w:rsidR="00BE23B4">
        <w:rPr>
          <w:rFonts w:ascii="Arial" w:eastAsia="Times New Roman" w:hAnsi="Arial" w:cs="Arial"/>
        </w:rPr>
        <w:t>saobraćaja</w:t>
      </w:r>
      <w:r w:rsidR="006F7291" w:rsidRPr="006F7291">
        <w:rPr>
          <w:rFonts w:ascii="Arial" w:eastAsia="Times New Roman" w:hAnsi="Arial" w:cs="Arial"/>
        </w:rPr>
        <w:t>.</w:t>
      </w:r>
    </w:p>
    <w:p w14:paraId="4CBFCC92" w14:textId="2C0A24BB" w:rsidR="006F7291" w:rsidRPr="006F7291" w:rsidRDefault="00BE23B4" w:rsidP="00F43E9D">
      <w:pPr>
        <w:spacing w:after="0"/>
        <w:ind w:firstLine="360"/>
        <w:jc w:val="both"/>
        <w:rPr>
          <w:rFonts w:ascii="Arial" w:eastAsia="Times New Roman" w:hAnsi="Arial" w:cs="Arial"/>
        </w:rPr>
      </w:pPr>
      <w:r>
        <w:rPr>
          <w:rFonts w:ascii="Arial" w:eastAsia="Times New Roman" w:hAnsi="Arial" w:cs="Arial"/>
        </w:rPr>
        <w:t>P</w:t>
      </w:r>
      <w:r w:rsidR="006F7291" w:rsidRPr="006F7291">
        <w:rPr>
          <w:rFonts w:ascii="Arial" w:eastAsia="Times New Roman" w:hAnsi="Arial" w:cs="Arial"/>
        </w:rPr>
        <w:t>odatk</w:t>
      </w:r>
      <w:r>
        <w:rPr>
          <w:rFonts w:ascii="Arial" w:eastAsia="Times New Roman" w:hAnsi="Arial" w:cs="Arial"/>
        </w:rPr>
        <w:t>e</w:t>
      </w:r>
      <w:r w:rsidR="006F7291" w:rsidRPr="006F7291">
        <w:rPr>
          <w:rFonts w:ascii="Arial" w:eastAsia="Times New Roman" w:hAnsi="Arial" w:cs="Arial"/>
        </w:rPr>
        <w:t xml:space="preserve"> iz stava 3 ovog člana </w:t>
      </w:r>
      <w:r>
        <w:rPr>
          <w:rFonts w:ascii="Arial" w:eastAsia="Times New Roman" w:hAnsi="Arial" w:cs="Arial"/>
        </w:rPr>
        <w:t xml:space="preserve">VTS operater </w:t>
      </w:r>
      <w:r w:rsidR="006F7291" w:rsidRPr="006F7291">
        <w:rPr>
          <w:rFonts w:ascii="Arial" w:eastAsia="Times New Roman" w:hAnsi="Arial" w:cs="Arial"/>
        </w:rPr>
        <w:t xml:space="preserve">daje </w:t>
      </w:r>
      <w:r>
        <w:rPr>
          <w:rFonts w:ascii="Arial" w:eastAsia="Times New Roman" w:hAnsi="Arial" w:cs="Arial"/>
        </w:rPr>
        <w:t>kada</w:t>
      </w:r>
      <w:r w:rsidR="006F7291" w:rsidRPr="006F7291">
        <w:rPr>
          <w:rFonts w:ascii="Arial" w:eastAsia="Times New Roman" w:hAnsi="Arial" w:cs="Arial"/>
        </w:rPr>
        <w:t xml:space="preserve"> procijeni </w:t>
      </w:r>
      <w:r>
        <w:rPr>
          <w:rFonts w:ascii="Arial" w:eastAsia="Times New Roman" w:hAnsi="Arial" w:cs="Arial"/>
        </w:rPr>
        <w:t>da je to neophodno</w:t>
      </w:r>
      <w:r w:rsidR="006F7291" w:rsidRPr="006F7291">
        <w:rPr>
          <w:rFonts w:ascii="Arial" w:eastAsia="Times New Roman" w:hAnsi="Arial" w:cs="Arial"/>
        </w:rPr>
        <w:t xml:space="preserve"> za sigurnost pomorskog </w:t>
      </w:r>
      <w:r>
        <w:rPr>
          <w:rFonts w:ascii="Arial" w:eastAsia="Times New Roman" w:hAnsi="Arial" w:cs="Arial"/>
        </w:rPr>
        <w:t>saobraćaja</w:t>
      </w:r>
      <w:r w:rsidR="006F7291" w:rsidRPr="006F7291">
        <w:rPr>
          <w:rFonts w:ascii="Arial" w:eastAsia="Times New Roman" w:hAnsi="Arial" w:cs="Arial"/>
        </w:rPr>
        <w:t xml:space="preserve"> ili zaštitu </w:t>
      </w:r>
      <w:r>
        <w:rPr>
          <w:rFonts w:ascii="Arial" w:eastAsia="Times New Roman" w:hAnsi="Arial" w:cs="Arial"/>
        </w:rPr>
        <w:t>mora od zagađenja sa pomorskih objekata</w:t>
      </w:r>
      <w:r w:rsidR="006F7291" w:rsidRPr="006F7291">
        <w:rPr>
          <w:rFonts w:ascii="Arial" w:eastAsia="Times New Roman" w:hAnsi="Arial" w:cs="Arial"/>
        </w:rPr>
        <w:t>.</w:t>
      </w:r>
    </w:p>
    <w:p w14:paraId="7517CF88" w14:textId="7438EF44" w:rsidR="006F7291" w:rsidRPr="006F7291" w:rsidRDefault="006F7291" w:rsidP="00F43E9D">
      <w:pPr>
        <w:spacing w:after="0"/>
        <w:ind w:firstLine="360"/>
        <w:jc w:val="both"/>
        <w:rPr>
          <w:rFonts w:ascii="Arial" w:eastAsia="Times New Roman" w:hAnsi="Arial" w:cs="Arial"/>
        </w:rPr>
      </w:pPr>
      <w:r w:rsidRPr="006F7291">
        <w:rPr>
          <w:rFonts w:ascii="Arial" w:eastAsia="Times New Roman" w:hAnsi="Arial" w:cs="Arial"/>
        </w:rPr>
        <w:t>Plovni objek</w:t>
      </w:r>
      <w:r w:rsidR="00F43E9D">
        <w:rPr>
          <w:rFonts w:ascii="Arial" w:eastAsia="Times New Roman" w:hAnsi="Arial" w:cs="Arial"/>
        </w:rPr>
        <w:t>a</w:t>
      </w:r>
      <w:r w:rsidRPr="006F7291">
        <w:rPr>
          <w:rFonts w:ascii="Arial" w:eastAsia="Times New Roman" w:hAnsi="Arial" w:cs="Arial"/>
        </w:rPr>
        <w:t xml:space="preserve">t je dužan </w:t>
      </w:r>
      <w:r w:rsidR="00F43E9D">
        <w:rPr>
          <w:rFonts w:ascii="Arial" w:eastAsia="Times New Roman" w:hAnsi="Arial" w:cs="Arial"/>
        </w:rPr>
        <w:t xml:space="preserve">da </w:t>
      </w:r>
      <w:r w:rsidRPr="006F7291">
        <w:rPr>
          <w:rFonts w:ascii="Arial" w:eastAsia="Times New Roman" w:hAnsi="Arial" w:cs="Arial"/>
        </w:rPr>
        <w:t>na vlastitu odgovornost uz</w:t>
      </w:r>
      <w:r w:rsidR="00F43E9D">
        <w:rPr>
          <w:rFonts w:ascii="Arial" w:eastAsia="Times New Roman" w:hAnsi="Arial" w:cs="Arial"/>
        </w:rPr>
        <w:t>me</w:t>
      </w:r>
      <w:r w:rsidRPr="006F7291">
        <w:rPr>
          <w:rFonts w:ascii="Arial" w:eastAsia="Times New Roman" w:hAnsi="Arial" w:cs="Arial"/>
        </w:rPr>
        <w:t xml:space="preserve"> u razmatranje podatke pružene u skladu s</w:t>
      </w:r>
      <w:r w:rsidR="00F43E9D">
        <w:rPr>
          <w:rFonts w:ascii="Arial" w:eastAsia="Times New Roman" w:hAnsi="Arial" w:cs="Arial"/>
        </w:rPr>
        <w:t>a</w:t>
      </w:r>
      <w:r w:rsidRPr="006F7291">
        <w:rPr>
          <w:rFonts w:ascii="Arial" w:eastAsia="Times New Roman" w:hAnsi="Arial" w:cs="Arial"/>
        </w:rPr>
        <w:t xml:space="preserve"> odredbama ovog člana.</w:t>
      </w:r>
    </w:p>
    <w:p w14:paraId="2D819416" w14:textId="0ABB29A9" w:rsidR="006F7291" w:rsidRPr="006F7291" w:rsidRDefault="006F7291" w:rsidP="00F43E9D">
      <w:pPr>
        <w:spacing w:after="0"/>
        <w:ind w:firstLine="360"/>
        <w:jc w:val="both"/>
        <w:rPr>
          <w:rFonts w:ascii="Arial" w:eastAsia="Times New Roman" w:hAnsi="Arial" w:cs="Arial"/>
        </w:rPr>
      </w:pPr>
      <w:r w:rsidRPr="006F7291">
        <w:rPr>
          <w:rFonts w:ascii="Arial" w:eastAsia="Times New Roman" w:hAnsi="Arial" w:cs="Arial"/>
        </w:rPr>
        <w:t>Podaci iz stava 2 t</w:t>
      </w:r>
      <w:r w:rsidR="008714D5">
        <w:rPr>
          <w:rFonts w:ascii="Arial" w:eastAsia="Times New Roman" w:hAnsi="Arial" w:cs="Arial"/>
        </w:rPr>
        <w:t>a</w:t>
      </w:r>
      <w:r w:rsidRPr="006F7291">
        <w:rPr>
          <w:rFonts w:ascii="Arial" w:eastAsia="Times New Roman" w:hAnsi="Arial" w:cs="Arial"/>
        </w:rPr>
        <w:t>čk</w:t>
      </w:r>
      <w:r w:rsidR="00F43E9D">
        <w:rPr>
          <w:rFonts w:ascii="Arial" w:eastAsia="Times New Roman" w:hAnsi="Arial" w:cs="Arial"/>
        </w:rPr>
        <w:t>a</w:t>
      </w:r>
      <w:r w:rsidRPr="006F7291">
        <w:rPr>
          <w:rFonts w:ascii="Arial" w:eastAsia="Times New Roman" w:hAnsi="Arial" w:cs="Arial"/>
        </w:rPr>
        <w:t xml:space="preserve"> b) ovog člana </w:t>
      </w:r>
      <w:r w:rsidR="00F43E9D">
        <w:rPr>
          <w:rFonts w:ascii="Arial" w:eastAsia="Times New Roman" w:hAnsi="Arial" w:cs="Arial"/>
        </w:rPr>
        <w:t>zasniva</w:t>
      </w:r>
      <w:r w:rsidR="008714D5">
        <w:rPr>
          <w:rFonts w:ascii="Arial" w:eastAsia="Times New Roman" w:hAnsi="Arial" w:cs="Arial"/>
        </w:rPr>
        <w:t>ju</w:t>
      </w:r>
      <w:r w:rsidRPr="006F7291">
        <w:rPr>
          <w:rFonts w:ascii="Arial" w:eastAsia="Times New Roman" w:hAnsi="Arial" w:cs="Arial"/>
        </w:rPr>
        <w:t xml:space="preserve"> se na službenim meteorološim </w:t>
      </w:r>
      <w:r w:rsidR="008714D5">
        <w:rPr>
          <w:rFonts w:ascii="Arial" w:eastAsia="Times New Roman" w:hAnsi="Arial" w:cs="Arial"/>
        </w:rPr>
        <w:t xml:space="preserve">i hidrografskim </w:t>
      </w:r>
      <w:r w:rsidR="00F43E9D">
        <w:rPr>
          <w:rFonts w:ascii="Arial" w:eastAsia="Times New Roman" w:hAnsi="Arial" w:cs="Arial"/>
        </w:rPr>
        <w:t>izvještajima</w:t>
      </w:r>
      <w:r w:rsidRPr="006F7291">
        <w:rPr>
          <w:rFonts w:ascii="Arial" w:eastAsia="Times New Roman" w:hAnsi="Arial" w:cs="Arial"/>
        </w:rPr>
        <w:t xml:space="preserve"> </w:t>
      </w:r>
      <w:r w:rsidR="00F43E9D" w:rsidRPr="00AE0C45">
        <w:rPr>
          <w:rFonts w:ascii="Arial" w:eastAsia="Times New Roman" w:hAnsi="Arial" w:cs="Arial"/>
        </w:rPr>
        <w:t>organ</w:t>
      </w:r>
      <w:r w:rsidR="00F43E9D">
        <w:rPr>
          <w:rFonts w:ascii="Arial" w:eastAsia="Times New Roman" w:hAnsi="Arial" w:cs="Arial"/>
        </w:rPr>
        <w:t>a</w:t>
      </w:r>
      <w:r w:rsidR="00F43E9D" w:rsidRPr="00AE0C45">
        <w:rPr>
          <w:rFonts w:ascii="Arial" w:eastAsia="Times New Roman" w:hAnsi="Arial" w:cs="Arial"/>
        </w:rPr>
        <w:t xml:space="preserve"> uprave nadlež</w:t>
      </w:r>
      <w:r w:rsidR="00F43E9D">
        <w:rPr>
          <w:rFonts w:ascii="Arial" w:eastAsia="Times New Roman" w:hAnsi="Arial" w:cs="Arial"/>
        </w:rPr>
        <w:t>nog</w:t>
      </w:r>
      <w:r w:rsidR="00F43E9D" w:rsidRPr="00AE0C45">
        <w:rPr>
          <w:rFonts w:ascii="Arial" w:eastAsia="Times New Roman" w:hAnsi="Arial" w:cs="Arial"/>
        </w:rPr>
        <w:t xml:space="preserve"> za </w:t>
      </w:r>
      <w:r w:rsidR="00F43E9D">
        <w:rPr>
          <w:rFonts w:ascii="Arial" w:eastAsia="Times New Roman" w:hAnsi="Arial" w:cs="Arial"/>
        </w:rPr>
        <w:t>meteorološku</w:t>
      </w:r>
      <w:r w:rsidR="008714D5">
        <w:rPr>
          <w:rFonts w:ascii="Arial" w:eastAsia="Times New Roman" w:hAnsi="Arial" w:cs="Arial"/>
        </w:rPr>
        <w:t xml:space="preserve"> i hidrografsku</w:t>
      </w:r>
      <w:r w:rsidR="00F43E9D" w:rsidRPr="00AE0C45">
        <w:rPr>
          <w:rFonts w:ascii="Arial" w:eastAsia="Times New Roman" w:hAnsi="Arial" w:cs="Arial"/>
        </w:rPr>
        <w:t xml:space="preserve"> djelatnost</w:t>
      </w:r>
      <w:r w:rsidRPr="006F7291">
        <w:rPr>
          <w:rFonts w:ascii="Arial" w:eastAsia="Times New Roman" w:hAnsi="Arial" w:cs="Arial"/>
        </w:rPr>
        <w:t>.</w:t>
      </w:r>
    </w:p>
    <w:p w14:paraId="5F1AD73F" w14:textId="74A5C3F4" w:rsidR="006F7291" w:rsidRDefault="006F7291" w:rsidP="00F461EC">
      <w:pPr>
        <w:spacing w:after="0"/>
        <w:ind w:firstLine="360"/>
        <w:jc w:val="both"/>
        <w:rPr>
          <w:rFonts w:ascii="Arial" w:eastAsia="Times New Roman" w:hAnsi="Arial" w:cs="Arial"/>
        </w:rPr>
      </w:pPr>
      <w:r w:rsidRPr="006F7291">
        <w:rPr>
          <w:rFonts w:ascii="Arial" w:eastAsia="Times New Roman" w:hAnsi="Arial" w:cs="Arial"/>
        </w:rPr>
        <w:t>Podaci iz stava 2 t</w:t>
      </w:r>
      <w:r w:rsidR="008714D5">
        <w:rPr>
          <w:rFonts w:ascii="Arial" w:eastAsia="Times New Roman" w:hAnsi="Arial" w:cs="Arial"/>
        </w:rPr>
        <w:t>a</w:t>
      </w:r>
      <w:r w:rsidRPr="006F7291">
        <w:rPr>
          <w:rFonts w:ascii="Arial" w:eastAsia="Times New Roman" w:hAnsi="Arial" w:cs="Arial"/>
        </w:rPr>
        <w:t>čk</w:t>
      </w:r>
      <w:r w:rsidR="008714D5">
        <w:rPr>
          <w:rFonts w:ascii="Arial" w:eastAsia="Times New Roman" w:hAnsi="Arial" w:cs="Arial"/>
        </w:rPr>
        <w:t>a</w:t>
      </w:r>
      <w:r w:rsidRPr="006F7291">
        <w:rPr>
          <w:rFonts w:ascii="Arial" w:eastAsia="Times New Roman" w:hAnsi="Arial" w:cs="Arial"/>
        </w:rPr>
        <w:t xml:space="preserve"> f</w:t>
      </w:r>
      <w:r w:rsidR="008714D5">
        <w:rPr>
          <w:rFonts w:ascii="Arial" w:eastAsia="Times New Roman" w:hAnsi="Arial" w:cs="Arial"/>
        </w:rPr>
        <w:t>)</w:t>
      </w:r>
      <w:r w:rsidRPr="006F7291">
        <w:rPr>
          <w:rFonts w:ascii="Arial" w:eastAsia="Times New Roman" w:hAnsi="Arial" w:cs="Arial"/>
        </w:rPr>
        <w:t xml:space="preserve"> ovog člana </w:t>
      </w:r>
      <w:r w:rsidR="008714D5">
        <w:rPr>
          <w:rFonts w:ascii="Arial" w:eastAsia="Times New Roman" w:hAnsi="Arial" w:cs="Arial"/>
        </w:rPr>
        <w:t xml:space="preserve">zasnivaju </w:t>
      </w:r>
      <w:r w:rsidRPr="006F7291">
        <w:rPr>
          <w:rFonts w:ascii="Arial" w:eastAsia="Times New Roman" w:hAnsi="Arial" w:cs="Arial"/>
        </w:rPr>
        <w:t xml:space="preserve">se na službenim </w:t>
      </w:r>
      <w:r w:rsidR="008714D5">
        <w:rPr>
          <w:rFonts w:ascii="Arial" w:eastAsia="Times New Roman" w:hAnsi="Arial" w:cs="Arial"/>
        </w:rPr>
        <w:t xml:space="preserve">obavještenjima </w:t>
      </w:r>
      <w:r w:rsidRPr="006F7291">
        <w:rPr>
          <w:rFonts w:ascii="Arial" w:eastAsia="Times New Roman" w:hAnsi="Arial" w:cs="Arial"/>
        </w:rPr>
        <w:t xml:space="preserve">za pomorce </w:t>
      </w:r>
      <w:r w:rsidR="00F461EC">
        <w:rPr>
          <w:rFonts w:ascii="Arial" w:eastAsia="Times New Roman" w:hAnsi="Arial" w:cs="Arial"/>
        </w:rPr>
        <w:t xml:space="preserve">koje objavljuje </w:t>
      </w:r>
      <w:r w:rsidR="00F461EC" w:rsidRPr="00AE0C45">
        <w:rPr>
          <w:rFonts w:ascii="Arial" w:eastAsia="Times New Roman" w:hAnsi="Arial" w:cs="Arial"/>
        </w:rPr>
        <w:t>organ</w:t>
      </w:r>
      <w:r w:rsidR="00F461EC">
        <w:rPr>
          <w:rFonts w:ascii="Arial" w:eastAsia="Times New Roman" w:hAnsi="Arial" w:cs="Arial"/>
        </w:rPr>
        <w:t>a</w:t>
      </w:r>
      <w:r w:rsidR="00F461EC" w:rsidRPr="00AE0C45">
        <w:rPr>
          <w:rFonts w:ascii="Arial" w:eastAsia="Times New Roman" w:hAnsi="Arial" w:cs="Arial"/>
        </w:rPr>
        <w:t xml:space="preserve"> uprave nadlež</w:t>
      </w:r>
      <w:r w:rsidR="00F461EC">
        <w:rPr>
          <w:rFonts w:ascii="Arial" w:eastAsia="Times New Roman" w:hAnsi="Arial" w:cs="Arial"/>
        </w:rPr>
        <w:t>nog</w:t>
      </w:r>
      <w:r w:rsidR="00F461EC" w:rsidRPr="00AE0C45">
        <w:rPr>
          <w:rFonts w:ascii="Arial" w:eastAsia="Times New Roman" w:hAnsi="Arial" w:cs="Arial"/>
        </w:rPr>
        <w:t xml:space="preserve"> za </w:t>
      </w:r>
      <w:r w:rsidR="00F461EC">
        <w:rPr>
          <w:rFonts w:ascii="Arial" w:eastAsia="Times New Roman" w:hAnsi="Arial" w:cs="Arial"/>
        </w:rPr>
        <w:t>hidrografsku</w:t>
      </w:r>
      <w:r w:rsidR="00F461EC" w:rsidRPr="00AE0C45">
        <w:rPr>
          <w:rFonts w:ascii="Arial" w:eastAsia="Times New Roman" w:hAnsi="Arial" w:cs="Arial"/>
        </w:rPr>
        <w:t xml:space="preserve"> djelatnost</w:t>
      </w:r>
      <w:r w:rsidR="00F461EC">
        <w:rPr>
          <w:rFonts w:ascii="Arial" w:eastAsia="Times New Roman" w:hAnsi="Arial" w:cs="Arial"/>
        </w:rPr>
        <w:t xml:space="preserve"> </w:t>
      </w:r>
      <w:r w:rsidRPr="006F7291">
        <w:rPr>
          <w:rFonts w:ascii="Arial" w:eastAsia="Times New Roman" w:hAnsi="Arial" w:cs="Arial"/>
        </w:rPr>
        <w:t>(radiooglasi, SECURITE poruke i dr.)</w:t>
      </w:r>
      <w:r w:rsidR="00F461EC">
        <w:rPr>
          <w:rFonts w:ascii="Arial" w:eastAsia="Times New Roman" w:hAnsi="Arial" w:cs="Arial"/>
        </w:rPr>
        <w:t xml:space="preserve"> u skladu sa zakonom</w:t>
      </w:r>
      <w:r w:rsidRPr="006F7291">
        <w:rPr>
          <w:rFonts w:ascii="Arial" w:eastAsia="Times New Roman" w:hAnsi="Arial" w:cs="Arial"/>
        </w:rPr>
        <w:t>.</w:t>
      </w:r>
    </w:p>
    <w:p w14:paraId="165B60F4" w14:textId="77777777" w:rsidR="003877A4" w:rsidRDefault="003877A4" w:rsidP="00F461EC">
      <w:pPr>
        <w:spacing w:after="0"/>
        <w:ind w:firstLine="360"/>
        <w:jc w:val="both"/>
        <w:rPr>
          <w:rFonts w:ascii="Arial" w:eastAsia="Times New Roman" w:hAnsi="Arial" w:cs="Arial"/>
        </w:rPr>
      </w:pPr>
    </w:p>
    <w:p w14:paraId="47E1D0A1" w14:textId="6F8B4228" w:rsidR="00C148DA" w:rsidRPr="003877A4" w:rsidRDefault="003877A4" w:rsidP="003877A4">
      <w:pPr>
        <w:spacing w:after="0"/>
        <w:jc w:val="center"/>
        <w:rPr>
          <w:rFonts w:ascii="Arial" w:eastAsia="Times New Roman" w:hAnsi="Arial" w:cs="Arial"/>
          <w:b/>
        </w:rPr>
      </w:pPr>
      <w:r w:rsidRPr="003877A4">
        <w:rPr>
          <w:rFonts w:ascii="Arial" w:eastAsia="Times New Roman" w:hAnsi="Arial" w:cs="Arial"/>
          <w:b/>
        </w:rPr>
        <w:t>Plovidbeni savjeti i podršk</w:t>
      </w:r>
      <w:r>
        <w:rPr>
          <w:rFonts w:ascii="Arial" w:eastAsia="Times New Roman" w:hAnsi="Arial" w:cs="Arial"/>
          <w:b/>
        </w:rPr>
        <w:t>a</w:t>
      </w:r>
      <w:r w:rsidRPr="003877A4">
        <w:rPr>
          <w:rFonts w:ascii="Arial" w:eastAsia="Times New Roman" w:hAnsi="Arial" w:cs="Arial"/>
          <w:b/>
        </w:rPr>
        <w:t xml:space="preserve"> u plovidbi</w:t>
      </w:r>
    </w:p>
    <w:p w14:paraId="4E5D8935" w14:textId="4C75F630" w:rsidR="00C148DA" w:rsidRDefault="00C148DA" w:rsidP="00C148DA">
      <w:pPr>
        <w:spacing w:after="0"/>
        <w:jc w:val="center"/>
        <w:rPr>
          <w:rFonts w:ascii="Arial" w:eastAsia="Times New Roman" w:hAnsi="Arial" w:cs="Arial"/>
          <w:b/>
          <w:bCs/>
        </w:rPr>
      </w:pPr>
      <w:r w:rsidRPr="00C148DA">
        <w:rPr>
          <w:rFonts w:ascii="Arial" w:eastAsia="Times New Roman" w:hAnsi="Arial" w:cs="Arial"/>
          <w:b/>
          <w:bCs/>
        </w:rPr>
        <w:t xml:space="preserve">Član </w:t>
      </w:r>
      <w:r w:rsidR="00C9457A">
        <w:rPr>
          <w:rFonts w:ascii="Arial" w:eastAsia="Times New Roman" w:hAnsi="Arial" w:cs="Arial"/>
          <w:b/>
          <w:bCs/>
        </w:rPr>
        <w:t>40</w:t>
      </w:r>
    </w:p>
    <w:p w14:paraId="64725A70" w14:textId="77777777" w:rsidR="003877A4" w:rsidRPr="006F7291" w:rsidRDefault="003877A4" w:rsidP="00C148DA">
      <w:pPr>
        <w:spacing w:after="0"/>
        <w:jc w:val="center"/>
        <w:rPr>
          <w:rFonts w:ascii="Arial" w:eastAsia="Times New Roman" w:hAnsi="Arial" w:cs="Arial"/>
          <w:b/>
          <w:bCs/>
        </w:rPr>
      </w:pPr>
    </w:p>
    <w:p w14:paraId="52311FAF" w14:textId="1A88132F" w:rsidR="008B382E" w:rsidRDefault="00C148DA" w:rsidP="00967576">
      <w:pPr>
        <w:spacing w:after="0"/>
        <w:ind w:firstLine="360"/>
        <w:jc w:val="both"/>
        <w:rPr>
          <w:rFonts w:ascii="Arial" w:eastAsia="Times New Roman" w:hAnsi="Arial" w:cs="Arial"/>
        </w:rPr>
      </w:pPr>
      <w:r w:rsidRPr="00C148DA">
        <w:rPr>
          <w:rFonts w:ascii="Arial" w:eastAsia="Times New Roman" w:hAnsi="Arial" w:cs="Arial"/>
        </w:rPr>
        <w:t xml:space="preserve">VTS služba daje plovidbene savjete i podršku u plovidbi (Navigational Assistance Service – NAS) pomorskim objektima u </w:t>
      </w:r>
      <w:r>
        <w:rPr>
          <w:rFonts w:ascii="Arial" w:eastAsia="Times New Roman" w:hAnsi="Arial" w:cs="Arial"/>
        </w:rPr>
        <w:t>vod</w:t>
      </w:r>
      <w:r w:rsidR="007B4D17">
        <w:rPr>
          <w:rFonts w:ascii="Arial" w:eastAsia="Times New Roman" w:hAnsi="Arial" w:cs="Arial"/>
        </w:rPr>
        <w:t>ama</w:t>
      </w:r>
      <w:r>
        <w:rPr>
          <w:rFonts w:ascii="Arial" w:eastAsia="Times New Roman" w:hAnsi="Arial" w:cs="Arial"/>
        </w:rPr>
        <w:t xml:space="preserve"> Crne Gore</w:t>
      </w:r>
      <w:r w:rsidRPr="00C148DA">
        <w:rPr>
          <w:rFonts w:ascii="Arial" w:eastAsia="Times New Roman" w:hAnsi="Arial" w:cs="Arial"/>
        </w:rPr>
        <w:t xml:space="preserve"> kako bi se omogućilo zapovjedniku</w:t>
      </w:r>
      <w:r>
        <w:rPr>
          <w:rFonts w:ascii="Arial" w:eastAsia="Times New Roman" w:hAnsi="Arial" w:cs="Arial"/>
        </w:rPr>
        <w:t>, odnosno licu koje upravlja plovnim objektom,</w:t>
      </w:r>
      <w:r w:rsidRPr="00C148DA">
        <w:rPr>
          <w:rFonts w:ascii="Arial" w:eastAsia="Times New Roman" w:hAnsi="Arial" w:cs="Arial"/>
        </w:rPr>
        <w:t xml:space="preserve"> donošenje odluka kojima se sigurno i bez ugrožavanja plovnog objekta, ljudskih života ili </w:t>
      </w:r>
      <w:r w:rsidR="00967576">
        <w:rPr>
          <w:rFonts w:ascii="Arial" w:eastAsia="Times New Roman" w:hAnsi="Arial" w:cs="Arial"/>
        </w:rPr>
        <w:t>okoline</w:t>
      </w:r>
      <w:r w:rsidRPr="00C148DA">
        <w:rPr>
          <w:rFonts w:ascii="Arial" w:eastAsia="Times New Roman" w:hAnsi="Arial" w:cs="Arial"/>
        </w:rPr>
        <w:t xml:space="preserve"> ostvaruju plovidben</w:t>
      </w:r>
      <w:r w:rsidR="00967576">
        <w:rPr>
          <w:rFonts w:ascii="Arial" w:eastAsia="Times New Roman" w:hAnsi="Arial" w:cs="Arial"/>
        </w:rPr>
        <w:t>i</w:t>
      </w:r>
      <w:r w:rsidRPr="00C148DA">
        <w:rPr>
          <w:rFonts w:ascii="Arial" w:eastAsia="Times New Roman" w:hAnsi="Arial" w:cs="Arial"/>
        </w:rPr>
        <w:t xml:space="preserve"> </w:t>
      </w:r>
      <w:r w:rsidR="00967576">
        <w:rPr>
          <w:rFonts w:ascii="Arial" w:eastAsia="Times New Roman" w:hAnsi="Arial" w:cs="Arial"/>
        </w:rPr>
        <w:t>zadaci</w:t>
      </w:r>
      <w:r w:rsidRPr="00C148DA">
        <w:rPr>
          <w:rFonts w:ascii="Arial" w:eastAsia="Times New Roman" w:hAnsi="Arial" w:cs="Arial"/>
        </w:rPr>
        <w:t>.</w:t>
      </w:r>
    </w:p>
    <w:p w14:paraId="444C6E60" w14:textId="49051DB1" w:rsidR="00967576" w:rsidRDefault="00967576" w:rsidP="00967576">
      <w:pPr>
        <w:spacing w:after="0"/>
        <w:ind w:firstLine="360"/>
        <w:jc w:val="both"/>
        <w:rPr>
          <w:rFonts w:ascii="Arial" w:eastAsia="Times New Roman" w:hAnsi="Arial" w:cs="Arial"/>
        </w:rPr>
      </w:pPr>
      <w:r w:rsidRPr="00967576">
        <w:rPr>
          <w:rFonts w:ascii="Arial" w:eastAsia="Times New Roman" w:hAnsi="Arial" w:cs="Arial"/>
        </w:rPr>
        <w:t xml:space="preserve">VTS služba obavlja poslove organizacije plovidbe i upravljanja pomorskim </w:t>
      </w:r>
      <w:r>
        <w:rPr>
          <w:rFonts w:ascii="Arial" w:eastAsia="Times New Roman" w:hAnsi="Arial" w:cs="Arial"/>
        </w:rPr>
        <w:t>saobraćajem</w:t>
      </w:r>
      <w:r w:rsidRPr="00967576">
        <w:rPr>
          <w:rFonts w:ascii="Arial" w:eastAsia="Times New Roman" w:hAnsi="Arial" w:cs="Arial"/>
        </w:rPr>
        <w:t xml:space="preserve"> (Traffic Organization Service – TOS) kako bi se spriječio razvoj mogućih opasnih </w:t>
      </w:r>
      <w:r>
        <w:rPr>
          <w:rFonts w:ascii="Arial" w:eastAsia="Times New Roman" w:hAnsi="Arial" w:cs="Arial"/>
        </w:rPr>
        <w:t>saobraćajno</w:t>
      </w:r>
      <w:r w:rsidRPr="00967576">
        <w:rPr>
          <w:rFonts w:ascii="Arial" w:eastAsia="Times New Roman" w:hAnsi="Arial" w:cs="Arial"/>
        </w:rPr>
        <w:t>-plovidbenih situacija i omogućil</w:t>
      </w:r>
      <w:r>
        <w:rPr>
          <w:rFonts w:ascii="Arial" w:eastAsia="Times New Roman" w:hAnsi="Arial" w:cs="Arial"/>
        </w:rPr>
        <w:t>a</w:t>
      </w:r>
      <w:r w:rsidRPr="00967576">
        <w:rPr>
          <w:rFonts w:ascii="Arial" w:eastAsia="Times New Roman" w:hAnsi="Arial" w:cs="Arial"/>
        </w:rPr>
        <w:t xml:space="preserve"> sigurn</w:t>
      </w:r>
      <w:r>
        <w:rPr>
          <w:rFonts w:ascii="Arial" w:eastAsia="Times New Roman" w:hAnsi="Arial" w:cs="Arial"/>
        </w:rPr>
        <w:t>a</w:t>
      </w:r>
      <w:r w:rsidRPr="00967576">
        <w:rPr>
          <w:rFonts w:ascii="Arial" w:eastAsia="Times New Roman" w:hAnsi="Arial" w:cs="Arial"/>
        </w:rPr>
        <w:t xml:space="preserve"> i </w:t>
      </w:r>
      <w:r>
        <w:rPr>
          <w:rFonts w:ascii="Arial" w:eastAsia="Times New Roman" w:hAnsi="Arial" w:cs="Arial"/>
        </w:rPr>
        <w:t>nesmetana</w:t>
      </w:r>
      <w:r w:rsidRPr="00967576">
        <w:rPr>
          <w:rFonts w:ascii="Arial" w:eastAsia="Times New Roman" w:hAnsi="Arial" w:cs="Arial"/>
        </w:rPr>
        <w:t xml:space="preserve"> plovidba plovnih objekata.</w:t>
      </w:r>
    </w:p>
    <w:p w14:paraId="5A664A60" w14:textId="77777777" w:rsidR="004B404C" w:rsidRPr="004B404C" w:rsidRDefault="004B404C" w:rsidP="00F41D10">
      <w:pPr>
        <w:shd w:val="clear" w:color="auto" w:fill="FFFFFF"/>
        <w:spacing w:after="0" w:line="240" w:lineRule="auto"/>
        <w:ind w:firstLine="360"/>
        <w:jc w:val="both"/>
        <w:textAlignment w:val="baseline"/>
        <w:rPr>
          <w:rFonts w:ascii="Arial" w:eastAsia="Times New Roman" w:hAnsi="Arial" w:cs="Arial"/>
        </w:rPr>
      </w:pPr>
      <w:r w:rsidRPr="004B404C">
        <w:rPr>
          <w:rFonts w:ascii="Arial" w:eastAsia="Times New Roman" w:hAnsi="Arial" w:cs="Arial"/>
        </w:rPr>
        <w:t>Brodovi u međunarodnoj plovidbi na kružnim putovanjima dužni su VTS službi dostaviti plan plovidbe na odobrenje najmanje 3 sata prije isplovljenja.</w:t>
      </w:r>
    </w:p>
    <w:p w14:paraId="730825FA" w14:textId="77777777" w:rsidR="00F41D10" w:rsidRDefault="004B404C" w:rsidP="00F41D10">
      <w:pPr>
        <w:shd w:val="clear" w:color="auto" w:fill="FFFFFF"/>
        <w:spacing w:after="0" w:line="240" w:lineRule="auto"/>
        <w:ind w:firstLine="360"/>
        <w:jc w:val="both"/>
        <w:textAlignment w:val="baseline"/>
        <w:rPr>
          <w:rFonts w:ascii="Arial" w:eastAsia="Times New Roman" w:hAnsi="Arial" w:cs="Arial"/>
        </w:rPr>
      </w:pPr>
      <w:r w:rsidRPr="004B404C">
        <w:rPr>
          <w:rFonts w:ascii="Arial" w:eastAsia="Times New Roman" w:hAnsi="Arial" w:cs="Arial"/>
        </w:rPr>
        <w:t xml:space="preserve">Plan plovidbe brodovi iz stava </w:t>
      </w:r>
      <w:r>
        <w:rPr>
          <w:rFonts w:ascii="Arial" w:eastAsia="Times New Roman" w:hAnsi="Arial" w:cs="Arial"/>
        </w:rPr>
        <w:t>3</w:t>
      </w:r>
      <w:r w:rsidRPr="004B404C">
        <w:rPr>
          <w:rFonts w:ascii="Arial" w:eastAsia="Times New Roman" w:hAnsi="Arial" w:cs="Arial"/>
        </w:rPr>
        <w:t xml:space="preserve"> ovog člana dostavljaju, a VTS služba potvrđuje </w:t>
      </w:r>
      <w:r>
        <w:rPr>
          <w:rFonts w:ascii="Arial" w:eastAsia="Times New Roman" w:hAnsi="Arial" w:cs="Arial"/>
        </w:rPr>
        <w:t>prijem</w:t>
      </w:r>
      <w:r w:rsidRPr="004B404C">
        <w:rPr>
          <w:rFonts w:ascii="Arial" w:eastAsia="Times New Roman" w:hAnsi="Arial" w:cs="Arial"/>
        </w:rPr>
        <w:t xml:space="preserve">, putem </w:t>
      </w:r>
      <w:r>
        <w:rPr>
          <w:rFonts w:ascii="Arial" w:eastAsia="Times New Roman" w:hAnsi="Arial" w:cs="Arial"/>
        </w:rPr>
        <w:t>elektronske</w:t>
      </w:r>
      <w:r w:rsidRPr="004B404C">
        <w:rPr>
          <w:rFonts w:ascii="Arial" w:eastAsia="Times New Roman" w:hAnsi="Arial" w:cs="Arial"/>
        </w:rPr>
        <w:t xml:space="preserve"> pošte ili drugih dostupnih </w:t>
      </w:r>
      <w:r w:rsidR="00F41D10">
        <w:rPr>
          <w:rFonts w:ascii="Arial" w:eastAsia="Times New Roman" w:hAnsi="Arial" w:cs="Arial"/>
        </w:rPr>
        <w:t>komunikacionih sredstava.</w:t>
      </w:r>
    </w:p>
    <w:p w14:paraId="797DA17E" w14:textId="0C534EF1" w:rsidR="00967576" w:rsidRDefault="00967576" w:rsidP="00F41D10">
      <w:pPr>
        <w:shd w:val="clear" w:color="auto" w:fill="FFFFFF"/>
        <w:spacing w:after="225" w:line="240" w:lineRule="auto"/>
        <w:ind w:firstLine="360"/>
        <w:jc w:val="both"/>
        <w:textAlignment w:val="baseline"/>
        <w:rPr>
          <w:rFonts w:ascii="Arial" w:eastAsia="Times New Roman" w:hAnsi="Arial" w:cs="Arial"/>
        </w:rPr>
      </w:pPr>
      <w:r>
        <w:rPr>
          <w:rFonts w:ascii="Arial" w:eastAsia="Times New Roman" w:hAnsi="Arial" w:cs="Arial"/>
        </w:rPr>
        <w:t>Plovidbene savjete i podršku iz stav</w:t>
      </w:r>
      <w:r w:rsidR="004B404C">
        <w:rPr>
          <w:rFonts w:ascii="Arial" w:eastAsia="Times New Roman" w:hAnsi="Arial" w:cs="Arial"/>
        </w:rPr>
        <w:t>a</w:t>
      </w:r>
      <w:r>
        <w:rPr>
          <w:rFonts w:ascii="Arial" w:eastAsia="Times New Roman" w:hAnsi="Arial" w:cs="Arial"/>
        </w:rPr>
        <w:t xml:space="preserve"> 1 ovog člana, kao i poslove organizacije plovidbe i upravljanja pomorskim saobraćajem iz stav</w:t>
      </w:r>
      <w:r w:rsidR="004B404C">
        <w:rPr>
          <w:rFonts w:ascii="Arial" w:eastAsia="Times New Roman" w:hAnsi="Arial" w:cs="Arial"/>
        </w:rPr>
        <w:t>a</w:t>
      </w:r>
      <w:r>
        <w:rPr>
          <w:rFonts w:ascii="Arial" w:eastAsia="Times New Roman" w:hAnsi="Arial" w:cs="Arial"/>
        </w:rPr>
        <w:t xml:space="preserve"> 2 ovog člana propisuje Ministarstvo.</w:t>
      </w:r>
    </w:p>
    <w:p w14:paraId="470F7213" w14:textId="045F619A" w:rsidR="00967576" w:rsidRPr="003877A4" w:rsidRDefault="003877A4" w:rsidP="003877A4">
      <w:pPr>
        <w:spacing w:after="0"/>
        <w:jc w:val="center"/>
        <w:rPr>
          <w:rFonts w:ascii="Arial" w:eastAsia="Times New Roman" w:hAnsi="Arial" w:cs="Arial"/>
          <w:b/>
        </w:rPr>
      </w:pPr>
      <w:r>
        <w:rPr>
          <w:rFonts w:ascii="Arial" w:eastAsia="Times New Roman" w:hAnsi="Arial" w:cs="Arial"/>
          <w:b/>
        </w:rPr>
        <w:lastRenderedPageBreak/>
        <w:t>N</w:t>
      </w:r>
      <w:r w:rsidRPr="003877A4">
        <w:rPr>
          <w:rFonts w:ascii="Arial" w:eastAsia="Times New Roman" w:hAnsi="Arial" w:cs="Arial"/>
          <w:b/>
        </w:rPr>
        <w:t>adzor nad sigurnošću plovidbe i prikupljanja podataka</w:t>
      </w:r>
    </w:p>
    <w:p w14:paraId="073CB80D" w14:textId="5A2FFA87" w:rsidR="00967576" w:rsidRDefault="00967576" w:rsidP="00967576">
      <w:pPr>
        <w:spacing w:after="0"/>
        <w:jc w:val="center"/>
        <w:rPr>
          <w:rFonts w:ascii="Arial" w:eastAsia="Times New Roman" w:hAnsi="Arial" w:cs="Arial"/>
          <w:b/>
          <w:bCs/>
        </w:rPr>
      </w:pPr>
      <w:r w:rsidRPr="00967576">
        <w:rPr>
          <w:rFonts w:ascii="Arial" w:eastAsia="Times New Roman" w:hAnsi="Arial" w:cs="Arial"/>
          <w:b/>
          <w:bCs/>
        </w:rPr>
        <w:t xml:space="preserve">Član </w:t>
      </w:r>
      <w:r w:rsidR="00C9457A">
        <w:rPr>
          <w:rFonts w:ascii="Arial" w:eastAsia="Times New Roman" w:hAnsi="Arial" w:cs="Arial"/>
          <w:b/>
          <w:bCs/>
        </w:rPr>
        <w:t>41</w:t>
      </w:r>
    </w:p>
    <w:p w14:paraId="7DAB05F9" w14:textId="77777777" w:rsidR="003877A4" w:rsidRPr="00967576" w:rsidRDefault="003877A4" w:rsidP="00967576">
      <w:pPr>
        <w:spacing w:after="0"/>
        <w:jc w:val="center"/>
        <w:rPr>
          <w:rFonts w:ascii="Arial" w:eastAsia="Times New Roman" w:hAnsi="Arial" w:cs="Arial"/>
          <w:b/>
          <w:bCs/>
        </w:rPr>
      </w:pPr>
    </w:p>
    <w:p w14:paraId="44358250" w14:textId="3F7A789F" w:rsidR="000C5234" w:rsidRPr="000C5234" w:rsidRDefault="000C5234" w:rsidP="000C5234">
      <w:pPr>
        <w:spacing w:after="0"/>
        <w:ind w:firstLine="360"/>
        <w:jc w:val="both"/>
        <w:rPr>
          <w:rFonts w:ascii="Arial" w:eastAsia="Times New Roman" w:hAnsi="Arial" w:cs="Arial"/>
        </w:rPr>
      </w:pPr>
      <w:r w:rsidRPr="000C5234">
        <w:rPr>
          <w:rFonts w:ascii="Arial" w:eastAsia="Times New Roman" w:hAnsi="Arial" w:cs="Arial"/>
        </w:rPr>
        <w:t>VTS služba obavlja poslove nadzora nad sigurno</w:t>
      </w:r>
      <w:r>
        <w:rPr>
          <w:rFonts w:ascii="Arial" w:eastAsia="Times New Roman" w:hAnsi="Arial" w:cs="Arial"/>
        </w:rPr>
        <w:t>šću</w:t>
      </w:r>
      <w:r w:rsidRPr="000C5234">
        <w:rPr>
          <w:rFonts w:ascii="Arial" w:eastAsia="Times New Roman" w:hAnsi="Arial" w:cs="Arial"/>
        </w:rPr>
        <w:t xml:space="preserve"> plovidbe i prikupljanja podataka o pomorskim objektima i pomorskom </w:t>
      </w:r>
      <w:r>
        <w:rPr>
          <w:rFonts w:ascii="Arial" w:eastAsia="Times New Roman" w:hAnsi="Arial" w:cs="Arial"/>
        </w:rPr>
        <w:t>saobraćaju</w:t>
      </w:r>
      <w:r w:rsidRPr="000C5234">
        <w:rPr>
          <w:rFonts w:ascii="Arial" w:eastAsia="Times New Roman" w:hAnsi="Arial" w:cs="Arial"/>
        </w:rPr>
        <w:t xml:space="preserve"> VTMIS </w:t>
      </w:r>
      <w:r>
        <w:rPr>
          <w:rFonts w:ascii="Arial" w:eastAsia="Times New Roman" w:hAnsi="Arial" w:cs="Arial"/>
        </w:rPr>
        <w:t>sistema</w:t>
      </w:r>
      <w:r w:rsidRPr="000C5234">
        <w:rPr>
          <w:rFonts w:ascii="Arial" w:eastAsia="Times New Roman" w:hAnsi="Arial" w:cs="Arial"/>
        </w:rPr>
        <w:t xml:space="preserve"> u </w:t>
      </w:r>
      <w:r>
        <w:rPr>
          <w:rFonts w:ascii="Arial" w:eastAsia="Times New Roman" w:hAnsi="Arial" w:cs="Arial"/>
        </w:rPr>
        <w:t>vo</w:t>
      </w:r>
      <w:r w:rsidR="007B4D17">
        <w:rPr>
          <w:rFonts w:ascii="Arial" w:eastAsia="Times New Roman" w:hAnsi="Arial" w:cs="Arial"/>
        </w:rPr>
        <w:t>dama</w:t>
      </w:r>
      <w:r>
        <w:rPr>
          <w:rFonts w:ascii="Arial" w:eastAsia="Times New Roman" w:hAnsi="Arial" w:cs="Arial"/>
        </w:rPr>
        <w:t xml:space="preserve"> Crne Gore</w:t>
      </w:r>
      <w:r w:rsidRPr="000C5234">
        <w:rPr>
          <w:rFonts w:ascii="Arial" w:eastAsia="Times New Roman" w:hAnsi="Arial" w:cs="Arial"/>
        </w:rPr>
        <w:t>.</w:t>
      </w:r>
    </w:p>
    <w:p w14:paraId="53D51C4A" w14:textId="4240EC9A" w:rsidR="000C5234" w:rsidRPr="000C5234" w:rsidRDefault="000C5234" w:rsidP="000C5234">
      <w:pPr>
        <w:spacing w:after="0"/>
        <w:ind w:firstLine="360"/>
        <w:jc w:val="both"/>
        <w:rPr>
          <w:rFonts w:ascii="Arial" w:eastAsia="Times New Roman" w:hAnsi="Arial" w:cs="Arial"/>
        </w:rPr>
      </w:pPr>
      <w:r w:rsidRPr="000C5234">
        <w:rPr>
          <w:rFonts w:ascii="Arial" w:eastAsia="Times New Roman" w:hAnsi="Arial" w:cs="Arial"/>
        </w:rPr>
        <w:t xml:space="preserve">VTS služba nadzire primjenu </w:t>
      </w:r>
      <w:r>
        <w:rPr>
          <w:rFonts w:ascii="Arial" w:eastAsia="Times New Roman" w:hAnsi="Arial" w:cs="Arial"/>
        </w:rPr>
        <w:t>sistema</w:t>
      </w:r>
      <w:r w:rsidRPr="000C5234">
        <w:rPr>
          <w:rFonts w:ascii="Arial" w:eastAsia="Times New Roman" w:hAnsi="Arial" w:cs="Arial"/>
        </w:rPr>
        <w:t xml:space="preserve"> usmjerene i </w:t>
      </w:r>
      <w:r>
        <w:rPr>
          <w:rFonts w:ascii="Arial" w:eastAsia="Times New Roman" w:hAnsi="Arial" w:cs="Arial"/>
        </w:rPr>
        <w:t>podijeljene</w:t>
      </w:r>
      <w:r w:rsidRPr="000C5234">
        <w:rPr>
          <w:rFonts w:ascii="Arial" w:eastAsia="Times New Roman" w:hAnsi="Arial" w:cs="Arial"/>
        </w:rPr>
        <w:t xml:space="preserve"> plovidbe na Jadranskom moru koje je usvojila Međunarodna pomorska organizacija u skladu sa rezolucijom MSC.139 (76) o obaveznom izvještavanju brodova u sektoru 2 ADRIREP sistema.</w:t>
      </w:r>
    </w:p>
    <w:p w14:paraId="263FA6EF" w14:textId="6E4CDCE7" w:rsidR="000C5234" w:rsidRDefault="000C5234" w:rsidP="002C39C8">
      <w:pPr>
        <w:spacing w:after="0"/>
        <w:ind w:firstLine="360"/>
        <w:jc w:val="both"/>
        <w:rPr>
          <w:rFonts w:ascii="Arial" w:eastAsia="Times New Roman" w:hAnsi="Arial" w:cs="Arial"/>
        </w:rPr>
      </w:pPr>
      <w:r w:rsidRPr="000C5234">
        <w:rPr>
          <w:rFonts w:ascii="Arial" w:eastAsia="Times New Roman" w:hAnsi="Arial" w:cs="Arial"/>
        </w:rPr>
        <w:t xml:space="preserve">Radi obavljanja poslova iz ovog člana </w:t>
      </w:r>
      <w:r w:rsidR="00481D7C">
        <w:rPr>
          <w:rFonts w:ascii="Arial" w:eastAsia="Times New Roman" w:hAnsi="Arial" w:cs="Arial"/>
        </w:rPr>
        <w:t>VTS operater</w:t>
      </w:r>
      <w:r w:rsidRPr="000C5234">
        <w:rPr>
          <w:rFonts w:ascii="Arial" w:eastAsia="Times New Roman" w:hAnsi="Arial" w:cs="Arial"/>
        </w:rPr>
        <w:t xml:space="preserve"> je ovlaš</w:t>
      </w:r>
      <w:r w:rsidR="00481D7C">
        <w:rPr>
          <w:rFonts w:ascii="Arial" w:eastAsia="Times New Roman" w:hAnsi="Arial" w:cs="Arial"/>
        </w:rPr>
        <w:t>ć</w:t>
      </w:r>
      <w:r w:rsidRPr="000C5234">
        <w:rPr>
          <w:rFonts w:ascii="Arial" w:eastAsia="Times New Roman" w:hAnsi="Arial" w:cs="Arial"/>
        </w:rPr>
        <w:t xml:space="preserve">en </w:t>
      </w:r>
      <w:r w:rsidR="00481D7C">
        <w:rPr>
          <w:rFonts w:ascii="Arial" w:eastAsia="Times New Roman" w:hAnsi="Arial" w:cs="Arial"/>
        </w:rPr>
        <w:t>da stupi</w:t>
      </w:r>
      <w:r w:rsidRPr="000C5234">
        <w:rPr>
          <w:rFonts w:ascii="Arial" w:eastAsia="Times New Roman" w:hAnsi="Arial" w:cs="Arial"/>
        </w:rPr>
        <w:t xml:space="preserve"> u komunikaciju s</w:t>
      </w:r>
      <w:r w:rsidR="00481D7C">
        <w:rPr>
          <w:rFonts w:ascii="Arial" w:eastAsia="Times New Roman" w:hAnsi="Arial" w:cs="Arial"/>
        </w:rPr>
        <w:t>a</w:t>
      </w:r>
      <w:r w:rsidRPr="000C5234">
        <w:rPr>
          <w:rFonts w:ascii="Arial" w:eastAsia="Times New Roman" w:hAnsi="Arial" w:cs="Arial"/>
        </w:rPr>
        <w:t xml:space="preserve"> pomorskim objektom i zatraži podatke o pomorskom objektu, drugim pomorskim objektima ili pomorskom </w:t>
      </w:r>
      <w:r w:rsidR="00481D7C">
        <w:rPr>
          <w:rFonts w:ascii="Arial" w:eastAsia="Times New Roman" w:hAnsi="Arial" w:cs="Arial"/>
        </w:rPr>
        <w:t>saobraćaju</w:t>
      </w:r>
      <w:r w:rsidRPr="000C5234">
        <w:rPr>
          <w:rFonts w:ascii="Arial" w:eastAsia="Times New Roman" w:hAnsi="Arial" w:cs="Arial"/>
        </w:rPr>
        <w:t xml:space="preserve"> u neposrednoj blizini tog pomorskog objekta.</w:t>
      </w:r>
    </w:p>
    <w:p w14:paraId="6AAB5D32" w14:textId="10FB14E7" w:rsidR="00481D7C" w:rsidRDefault="00481D7C" w:rsidP="002C39C8">
      <w:pPr>
        <w:spacing w:after="0"/>
        <w:ind w:firstLine="360"/>
        <w:jc w:val="both"/>
        <w:rPr>
          <w:rFonts w:ascii="Arial" w:eastAsia="Times New Roman" w:hAnsi="Arial" w:cs="Arial"/>
        </w:rPr>
      </w:pPr>
      <w:r w:rsidRPr="00481D7C">
        <w:rPr>
          <w:rFonts w:ascii="Arial" w:eastAsia="Times New Roman" w:hAnsi="Arial" w:cs="Arial"/>
        </w:rPr>
        <w:t xml:space="preserve">Ako </w:t>
      </w:r>
      <w:r>
        <w:rPr>
          <w:rFonts w:ascii="Arial" w:eastAsia="Times New Roman" w:hAnsi="Arial" w:cs="Arial"/>
        </w:rPr>
        <w:t xml:space="preserve">pomorski objekat </w:t>
      </w:r>
      <w:r w:rsidRPr="00481D7C">
        <w:rPr>
          <w:rFonts w:ascii="Arial" w:eastAsia="Times New Roman" w:hAnsi="Arial" w:cs="Arial"/>
        </w:rPr>
        <w:t>ne prijavi podatke iz stava 3 ovog člana, Organ uprave će bez odlaganja obavijestiti nadležni organ države zastave</w:t>
      </w:r>
      <w:r w:rsidR="00B07361">
        <w:rPr>
          <w:rFonts w:ascii="Arial" w:eastAsia="Times New Roman" w:hAnsi="Arial" w:cs="Arial"/>
        </w:rPr>
        <w:t>.</w:t>
      </w:r>
    </w:p>
    <w:p w14:paraId="0B53BDB9" w14:textId="77777777" w:rsidR="00CE07EC" w:rsidRPr="000C5234" w:rsidRDefault="00CE07EC" w:rsidP="002C39C8">
      <w:pPr>
        <w:spacing w:after="0"/>
        <w:ind w:firstLine="360"/>
        <w:jc w:val="both"/>
        <w:rPr>
          <w:rFonts w:ascii="Arial" w:eastAsia="Times New Roman" w:hAnsi="Arial" w:cs="Arial"/>
        </w:rPr>
      </w:pPr>
    </w:p>
    <w:p w14:paraId="34BDCBA3" w14:textId="77777777" w:rsidR="00967576" w:rsidRDefault="00967576" w:rsidP="000F4A60">
      <w:pPr>
        <w:spacing w:after="0"/>
        <w:jc w:val="both"/>
        <w:rPr>
          <w:rFonts w:ascii="Arial" w:eastAsia="Times New Roman" w:hAnsi="Arial" w:cs="Arial"/>
        </w:rPr>
      </w:pPr>
    </w:p>
    <w:p w14:paraId="2603473B" w14:textId="27F06ED2" w:rsidR="003877A4" w:rsidRDefault="003877A4" w:rsidP="00B07361">
      <w:pPr>
        <w:spacing w:after="0"/>
        <w:jc w:val="center"/>
        <w:rPr>
          <w:rFonts w:ascii="Arial" w:eastAsia="Times New Roman" w:hAnsi="Arial" w:cs="Arial"/>
          <w:b/>
          <w:bCs/>
        </w:rPr>
      </w:pPr>
      <w:r>
        <w:rPr>
          <w:rFonts w:ascii="Arial" w:eastAsia="Times New Roman" w:hAnsi="Arial" w:cs="Arial"/>
          <w:b/>
          <w:bCs/>
        </w:rPr>
        <w:t>Usluge nadzora u lučkom području</w:t>
      </w:r>
    </w:p>
    <w:p w14:paraId="20FC8C92" w14:textId="0BE33209" w:rsidR="00B07361" w:rsidRDefault="00B07361" w:rsidP="00B07361">
      <w:pPr>
        <w:spacing w:after="0"/>
        <w:jc w:val="center"/>
        <w:rPr>
          <w:rFonts w:ascii="Arial" w:eastAsia="Times New Roman" w:hAnsi="Arial" w:cs="Arial"/>
          <w:b/>
          <w:bCs/>
        </w:rPr>
      </w:pPr>
      <w:r w:rsidRPr="00B07361">
        <w:rPr>
          <w:rFonts w:ascii="Arial" w:eastAsia="Times New Roman" w:hAnsi="Arial" w:cs="Arial"/>
          <w:b/>
          <w:bCs/>
        </w:rPr>
        <w:t xml:space="preserve">Član </w:t>
      </w:r>
      <w:r w:rsidR="00C9457A">
        <w:rPr>
          <w:rFonts w:ascii="Arial" w:eastAsia="Times New Roman" w:hAnsi="Arial" w:cs="Arial"/>
          <w:b/>
          <w:bCs/>
        </w:rPr>
        <w:t>42</w:t>
      </w:r>
    </w:p>
    <w:p w14:paraId="1E3C5706" w14:textId="77777777" w:rsidR="003877A4" w:rsidRDefault="003877A4" w:rsidP="00B07361">
      <w:pPr>
        <w:spacing w:after="0"/>
        <w:jc w:val="center"/>
        <w:rPr>
          <w:rFonts w:ascii="Arial" w:eastAsia="Times New Roman" w:hAnsi="Arial" w:cs="Arial"/>
          <w:b/>
          <w:bCs/>
        </w:rPr>
      </w:pPr>
    </w:p>
    <w:p w14:paraId="2B72F48D" w14:textId="7A5FE8CE" w:rsidR="00B07361" w:rsidRDefault="00B07361" w:rsidP="002C39C8">
      <w:pPr>
        <w:spacing w:after="0"/>
        <w:ind w:firstLine="360"/>
        <w:jc w:val="both"/>
        <w:rPr>
          <w:rFonts w:ascii="Arial" w:eastAsia="Times New Roman" w:hAnsi="Arial" w:cs="Arial"/>
        </w:rPr>
      </w:pPr>
      <w:r>
        <w:rPr>
          <w:rFonts w:ascii="Arial" w:eastAsia="Times New Roman" w:hAnsi="Arial" w:cs="Arial"/>
        </w:rPr>
        <w:t>U</w:t>
      </w:r>
      <w:r w:rsidRPr="00B07361">
        <w:rPr>
          <w:rFonts w:ascii="Arial" w:eastAsia="Times New Roman" w:hAnsi="Arial" w:cs="Arial"/>
        </w:rPr>
        <w:t xml:space="preserve"> lučkom području </w:t>
      </w:r>
      <w:r w:rsidR="00D254E1">
        <w:rPr>
          <w:rFonts w:ascii="Arial" w:eastAsia="Times New Roman" w:hAnsi="Arial" w:cs="Arial"/>
        </w:rPr>
        <w:t>nadležna lučka kapetanija</w:t>
      </w:r>
      <w:r w:rsidRPr="00B07361">
        <w:rPr>
          <w:rFonts w:ascii="Arial" w:eastAsia="Times New Roman" w:hAnsi="Arial" w:cs="Arial"/>
        </w:rPr>
        <w:t xml:space="preserve"> pruža usluge </w:t>
      </w:r>
      <w:r w:rsidR="00D254E1">
        <w:rPr>
          <w:rFonts w:ascii="Arial" w:eastAsia="Times New Roman" w:hAnsi="Arial" w:cs="Arial"/>
        </w:rPr>
        <w:t xml:space="preserve">nadzora </w:t>
      </w:r>
      <w:r w:rsidR="00C97D0B">
        <w:rPr>
          <w:rFonts w:ascii="Arial" w:eastAsia="Times New Roman" w:hAnsi="Arial" w:cs="Arial"/>
        </w:rPr>
        <w:t>i</w:t>
      </w:r>
      <w:r w:rsidR="00D254E1">
        <w:rPr>
          <w:rFonts w:ascii="Arial" w:eastAsia="Times New Roman" w:hAnsi="Arial" w:cs="Arial"/>
        </w:rPr>
        <w:t xml:space="preserve"> upravljanja pomorsk</w:t>
      </w:r>
      <w:r w:rsidR="00C97D0B">
        <w:rPr>
          <w:rFonts w:ascii="Arial" w:eastAsia="Times New Roman" w:hAnsi="Arial" w:cs="Arial"/>
        </w:rPr>
        <w:t>im</w:t>
      </w:r>
      <w:r w:rsidR="00D254E1">
        <w:rPr>
          <w:rFonts w:ascii="Arial" w:eastAsia="Times New Roman" w:hAnsi="Arial" w:cs="Arial"/>
        </w:rPr>
        <w:t xml:space="preserve"> saobraćaj</w:t>
      </w:r>
      <w:r w:rsidR="00C97D0B">
        <w:rPr>
          <w:rFonts w:ascii="Arial" w:eastAsia="Times New Roman" w:hAnsi="Arial" w:cs="Arial"/>
        </w:rPr>
        <w:t>em</w:t>
      </w:r>
      <w:r w:rsidR="00D254E1">
        <w:rPr>
          <w:rFonts w:ascii="Arial" w:eastAsia="Times New Roman" w:hAnsi="Arial" w:cs="Arial"/>
        </w:rPr>
        <w:t xml:space="preserve"> plovnih objekata na tom području upotrebom VTMIS-a</w:t>
      </w:r>
      <w:r w:rsidRPr="00B07361">
        <w:rPr>
          <w:rFonts w:ascii="Arial" w:eastAsia="Times New Roman" w:hAnsi="Arial" w:cs="Arial"/>
        </w:rPr>
        <w:t>.</w:t>
      </w:r>
    </w:p>
    <w:p w14:paraId="18BC2323" w14:textId="30BC3904" w:rsidR="002C39C8" w:rsidRPr="002C39C8" w:rsidRDefault="002C39C8" w:rsidP="00F750A5">
      <w:pPr>
        <w:spacing w:after="0"/>
        <w:ind w:firstLine="360"/>
        <w:jc w:val="both"/>
        <w:rPr>
          <w:rFonts w:ascii="Arial" w:eastAsia="Times New Roman" w:hAnsi="Arial" w:cs="Arial"/>
        </w:rPr>
      </w:pPr>
      <w:r>
        <w:rPr>
          <w:rFonts w:ascii="Arial" w:eastAsia="Times New Roman" w:hAnsi="Arial" w:cs="Arial"/>
        </w:rPr>
        <w:t>Lučka kapetanija će plovnom</w:t>
      </w:r>
      <w:r w:rsidRPr="002C39C8">
        <w:rPr>
          <w:rFonts w:ascii="Arial" w:eastAsia="Times New Roman" w:hAnsi="Arial" w:cs="Arial"/>
        </w:rPr>
        <w:t xml:space="preserve"> objektu</w:t>
      </w:r>
      <w:r>
        <w:rPr>
          <w:rFonts w:ascii="Arial" w:eastAsia="Times New Roman" w:hAnsi="Arial" w:cs="Arial"/>
        </w:rPr>
        <w:t xml:space="preserve"> </w:t>
      </w:r>
      <w:r w:rsidR="007078EF">
        <w:rPr>
          <w:rFonts w:ascii="Arial" w:eastAsia="Times New Roman" w:hAnsi="Arial" w:cs="Arial"/>
        </w:rPr>
        <w:t xml:space="preserve">iz člana </w:t>
      </w:r>
      <w:r w:rsidR="00C97D0B">
        <w:rPr>
          <w:rFonts w:ascii="Arial" w:eastAsia="Times New Roman" w:hAnsi="Arial" w:cs="Arial"/>
        </w:rPr>
        <w:t>46</w:t>
      </w:r>
      <w:r w:rsidR="007078EF">
        <w:rPr>
          <w:rFonts w:ascii="Arial" w:eastAsia="Times New Roman" w:hAnsi="Arial" w:cs="Arial"/>
        </w:rPr>
        <w:t xml:space="preserve"> st</w:t>
      </w:r>
      <w:r w:rsidR="00C97D0B">
        <w:rPr>
          <w:rFonts w:ascii="Arial" w:eastAsia="Times New Roman" w:hAnsi="Arial" w:cs="Arial"/>
        </w:rPr>
        <w:t>.</w:t>
      </w:r>
      <w:r w:rsidR="007078EF">
        <w:rPr>
          <w:rFonts w:ascii="Arial" w:eastAsia="Times New Roman" w:hAnsi="Arial" w:cs="Arial"/>
        </w:rPr>
        <w:t xml:space="preserve"> 1 i </w:t>
      </w:r>
      <w:r w:rsidR="00D22879">
        <w:rPr>
          <w:rFonts w:ascii="Arial" w:eastAsia="Times New Roman" w:hAnsi="Arial" w:cs="Arial"/>
        </w:rPr>
        <w:t>2</w:t>
      </w:r>
      <w:r w:rsidR="007078EF">
        <w:rPr>
          <w:rFonts w:ascii="Arial" w:eastAsia="Times New Roman" w:hAnsi="Arial" w:cs="Arial"/>
        </w:rPr>
        <w:t xml:space="preserve"> </w:t>
      </w:r>
      <w:r w:rsidRPr="002C39C8">
        <w:rPr>
          <w:rFonts w:ascii="Arial" w:eastAsia="Times New Roman" w:hAnsi="Arial" w:cs="Arial"/>
        </w:rPr>
        <w:t>da</w:t>
      </w:r>
      <w:r>
        <w:rPr>
          <w:rFonts w:ascii="Arial" w:eastAsia="Times New Roman" w:hAnsi="Arial" w:cs="Arial"/>
        </w:rPr>
        <w:t>ti</w:t>
      </w:r>
      <w:r w:rsidRPr="002C39C8">
        <w:rPr>
          <w:rFonts w:ascii="Arial" w:eastAsia="Times New Roman" w:hAnsi="Arial" w:cs="Arial"/>
        </w:rPr>
        <w:t xml:space="preserve"> ili usk</w:t>
      </w:r>
      <w:r>
        <w:rPr>
          <w:rFonts w:ascii="Arial" w:eastAsia="Times New Roman" w:hAnsi="Arial" w:cs="Arial"/>
        </w:rPr>
        <w:t>ratiti</w:t>
      </w:r>
      <w:r w:rsidRPr="002C39C8">
        <w:rPr>
          <w:rFonts w:ascii="Arial" w:eastAsia="Times New Roman" w:hAnsi="Arial" w:cs="Arial"/>
        </w:rPr>
        <w:t xml:space="preserve"> odobrenje za privez/sidrenje ili r</w:t>
      </w:r>
      <w:r>
        <w:rPr>
          <w:rFonts w:ascii="Arial" w:eastAsia="Times New Roman" w:hAnsi="Arial" w:cs="Arial"/>
        </w:rPr>
        <w:t>aspored</w:t>
      </w:r>
      <w:r w:rsidRPr="002C39C8">
        <w:rPr>
          <w:rFonts w:ascii="Arial" w:eastAsia="Times New Roman" w:hAnsi="Arial" w:cs="Arial"/>
        </w:rPr>
        <w:t xml:space="preserve"> priveza/sidrenja odnosno odobrenje za isplovljenje</w:t>
      </w:r>
      <w:r w:rsidR="00F750A5">
        <w:rPr>
          <w:rFonts w:ascii="Arial" w:eastAsia="Times New Roman" w:hAnsi="Arial" w:cs="Arial"/>
        </w:rPr>
        <w:t>,</w:t>
      </w:r>
      <w:r>
        <w:rPr>
          <w:rFonts w:ascii="Arial" w:eastAsia="Times New Roman" w:hAnsi="Arial" w:cs="Arial"/>
        </w:rPr>
        <w:t xml:space="preserve"> i</w:t>
      </w:r>
      <w:r w:rsidRPr="002C39C8">
        <w:rPr>
          <w:rFonts w:ascii="Arial" w:eastAsia="Times New Roman" w:hAnsi="Arial" w:cs="Arial"/>
        </w:rPr>
        <w:t xml:space="preserve"> dati sljedeće podatke:</w:t>
      </w:r>
    </w:p>
    <w:p w14:paraId="049CAA2B" w14:textId="6032087A" w:rsidR="002C39C8" w:rsidRPr="002C39C8" w:rsidRDefault="002C39C8" w:rsidP="00021B0D">
      <w:pPr>
        <w:pStyle w:val="ListParagraph"/>
        <w:numPr>
          <w:ilvl w:val="0"/>
          <w:numId w:val="3"/>
        </w:numPr>
        <w:spacing w:after="0"/>
        <w:ind w:left="900"/>
        <w:jc w:val="both"/>
        <w:rPr>
          <w:rFonts w:ascii="Arial" w:eastAsia="Times New Roman" w:hAnsi="Arial" w:cs="Arial"/>
        </w:rPr>
      </w:pPr>
      <w:r w:rsidRPr="002C39C8">
        <w:rPr>
          <w:rFonts w:ascii="Arial" w:eastAsia="Times New Roman" w:hAnsi="Arial" w:cs="Arial"/>
        </w:rPr>
        <w:t>mjesto sidrenja/priveza ili</w:t>
      </w:r>
    </w:p>
    <w:p w14:paraId="0938ECCC" w14:textId="027889CB" w:rsidR="002C39C8" w:rsidRPr="002C39C8" w:rsidRDefault="00F750A5" w:rsidP="00021B0D">
      <w:pPr>
        <w:pStyle w:val="ListParagraph"/>
        <w:numPr>
          <w:ilvl w:val="0"/>
          <w:numId w:val="3"/>
        </w:numPr>
        <w:spacing w:after="0"/>
        <w:ind w:left="900"/>
        <w:jc w:val="both"/>
        <w:rPr>
          <w:rFonts w:ascii="Arial" w:eastAsia="Times New Roman" w:hAnsi="Arial" w:cs="Arial"/>
        </w:rPr>
      </w:pPr>
      <w:r>
        <w:rPr>
          <w:rFonts w:ascii="Arial" w:eastAsia="Times New Roman" w:hAnsi="Arial" w:cs="Arial"/>
        </w:rPr>
        <w:t>raspored</w:t>
      </w:r>
      <w:r w:rsidR="002C39C8" w:rsidRPr="002C39C8">
        <w:rPr>
          <w:rFonts w:ascii="Arial" w:eastAsia="Times New Roman" w:hAnsi="Arial" w:cs="Arial"/>
        </w:rPr>
        <w:t xml:space="preserve"> priveza/sidrenja odnosno odobrenje za isplovljenje,</w:t>
      </w:r>
    </w:p>
    <w:p w14:paraId="67E0F1EC" w14:textId="32C909A0" w:rsidR="002C39C8" w:rsidRPr="002C39C8" w:rsidRDefault="002C39C8" w:rsidP="00021B0D">
      <w:pPr>
        <w:pStyle w:val="ListParagraph"/>
        <w:numPr>
          <w:ilvl w:val="0"/>
          <w:numId w:val="3"/>
        </w:numPr>
        <w:spacing w:after="0"/>
        <w:ind w:left="900"/>
        <w:jc w:val="both"/>
        <w:rPr>
          <w:rFonts w:ascii="Arial" w:eastAsia="Times New Roman" w:hAnsi="Arial" w:cs="Arial"/>
        </w:rPr>
      </w:pPr>
      <w:r w:rsidRPr="002C39C8">
        <w:rPr>
          <w:rFonts w:ascii="Arial" w:eastAsia="Times New Roman" w:hAnsi="Arial" w:cs="Arial"/>
        </w:rPr>
        <w:t>podatke o lučkim uslugama.</w:t>
      </w:r>
    </w:p>
    <w:p w14:paraId="186CA790" w14:textId="755D2AAF" w:rsidR="00CE07EC" w:rsidRDefault="002C39C8" w:rsidP="00CE07EC">
      <w:pPr>
        <w:spacing w:after="0"/>
        <w:ind w:firstLine="360"/>
        <w:jc w:val="both"/>
        <w:rPr>
          <w:rFonts w:ascii="Arial" w:eastAsia="Times New Roman" w:hAnsi="Arial" w:cs="Arial"/>
        </w:rPr>
      </w:pPr>
      <w:r w:rsidRPr="002C39C8">
        <w:rPr>
          <w:rFonts w:ascii="Arial" w:eastAsia="Times New Roman" w:hAnsi="Arial" w:cs="Arial"/>
        </w:rPr>
        <w:t xml:space="preserve">Odobrenje iz stava 2 ovog člana izdaje se nakon ukrcaja </w:t>
      </w:r>
      <w:r w:rsidR="00F750A5">
        <w:rPr>
          <w:rFonts w:ascii="Arial" w:eastAsia="Times New Roman" w:hAnsi="Arial" w:cs="Arial"/>
        </w:rPr>
        <w:t>pilota</w:t>
      </w:r>
      <w:r w:rsidRPr="002C39C8">
        <w:rPr>
          <w:rFonts w:ascii="Arial" w:eastAsia="Times New Roman" w:hAnsi="Arial" w:cs="Arial"/>
        </w:rPr>
        <w:t xml:space="preserve">, ukoliko brod </w:t>
      </w:r>
      <w:r w:rsidR="00F750A5">
        <w:rPr>
          <w:rFonts w:ascii="Arial" w:eastAsia="Times New Roman" w:hAnsi="Arial" w:cs="Arial"/>
        </w:rPr>
        <w:t>koristi pilotske usluge</w:t>
      </w:r>
      <w:r w:rsidRPr="002C39C8">
        <w:rPr>
          <w:rFonts w:ascii="Arial" w:eastAsia="Times New Roman" w:hAnsi="Arial" w:cs="Arial"/>
        </w:rPr>
        <w:t>.</w:t>
      </w:r>
    </w:p>
    <w:p w14:paraId="6616785E" w14:textId="5B05DAB1" w:rsidR="006B7EED" w:rsidRDefault="006B7EED" w:rsidP="00F750A5">
      <w:pPr>
        <w:spacing w:after="0"/>
        <w:ind w:firstLine="360"/>
        <w:jc w:val="both"/>
        <w:rPr>
          <w:rFonts w:ascii="Arial" w:eastAsia="Times New Roman" w:hAnsi="Arial" w:cs="Arial"/>
        </w:rPr>
      </w:pPr>
    </w:p>
    <w:p w14:paraId="17D84BE9" w14:textId="3DF9D0CE" w:rsidR="00F41D10" w:rsidRPr="00F41D10" w:rsidRDefault="00F41D10" w:rsidP="00C06D40">
      <w:pPr>
        <w:shd w:val="clear" w:color="auto" w:fill="FFFFFF"/>
        <w:spacing w:after="0" w:line="240" w:lineRule="auto"/>
        <w:jc w:val="center"/>
        <w:textAlignment w:val="baseline"/>
        <w:rPr>
          <w:rFonts w:ascii="Arial" w:eastAsia="Times New Roman" w:hAnsi="Arial" w:cs="Arial"/>
          <w:b/>
        </w:rPr>
      </w:pPr>
      <w:r w:rsidRPr="00F41D10">
        <w:rPr>
          <w:rFonts w:ascii="Arial" w:eastAsia="Times New Roman" w:hAnsi="Arial" w:cs="Arial"/>
          <w:b/>
        </w:rPr>
        <w:t xml:space="preserve">VTS usluge za jahte i </w:t>
      </w:r>
      <w:r>
        <w:rPr>
          <w:rFonts w:ascii="Arial" w:eastAsia="Times New Roman" w:hAnsi="Arial" w:cs="Arial"/>
          <w:b/>
        </w:rPr>
        <w:t>čamce</w:t>
      </w:r>
    </w:p>
    <w:p w14:paraId="5FE4EC41" w14:textId="4DD83326" w:rsidR="00F41D10" w:rsidRDefault="00F41D10" w:rsidP="00F41D10">
      <w:pPr>
        <w:shd w:val="clear" w:color="auto" w:fill="FFFFFF"/>
        <w:spacing w:after="0" w:line="240" w:lineRule="auto"/>
        <w:jc w:val="center"/>
        <w:textAlignment w:val="baseline"/>
        <w:rPr>
          <w:rFonts w:ascii="Arial" w:eastAsia="Times New Roman" w:hAnsi="Arial" w:cs="Arial"/>
          <w:b/>
        </w:rPr>
      </w:pPr>
      <w:r w:rsidRPr="00F41D10">
        <w:rPr>
          <w:rFonts w:ascii="Arial" w:eastAsia="Times New Roman" w:hAnsi="Arial" w:cs="Arial"/>
          <w:b/>
        </w:rPr>
        <w:t>Član 43</w:t>
      </w:r>
    </w:p>
    <w:p w14:paraId="7A2F0FDE" w14:textId="77777777" w:rsidR="003877A4" w:rsidRPr="00F41D10" w:rsidRDefault="003877A4" w:rsidP="00F41D10">
      <w:pPr>
        <w:shd w:val="clear" w:color="auto" w:fill="FFFFFF"/>
        <w:spacing w:after="0" w:line="240" w:lineRule="auto"/>
        <w:jc w:val="center"/>
        <w:textAlignment w:val="baseline"/>
        <w:rPr>
          <w:rFonts w:ascii="Arial" w:eastAsia="Times New Roman" w:hAnsi="Arial" w:cs="Arial"/>
          <w:b/>
        </w:rPr>
      </w:pPr>
    </w:p>
    <w:p w14:paraId="6C4865CF" w14:textId="4B908CEB" w:rsidR="00F41D10" w:rsidRPr="00F41D10" w:rsidRDefault="00F41D10" w:rsidP="00C06D40">
      <w:pPr>
        <w:shd w:val="clear" w:color="auto" w:fill="FFFFFF"/>
        <w:spacing w:after="0" w:line="240" w:lineRule="auto"/>
        <w:ind w:firstLine="360"/>
        <w:jc w:val="both"/>
        <w:textAlignment w:val="baseline"/>
        <w:rPr>
          <w:rFonts w:ascii="Arial" w:eastAsia="Times New Roman" w:hAnsi="Arial" w:cs="Arial"/>
        </w:rPr>
      </w:pPr>
      <w:r w:rsidRPr="00F41D10">
        <w:rPr>
          <w:rFonts w:ascii="Arial" w:eastAsia="Times New Roman" w:hAnsi="Arial" w:cs="Arial"/>
        </w:rPr>
        <w:t xml:space="preserve">VTS služba pruža </w:t>
      </w:r>
      <w:r>
        <w:rPr>
          <w:rFonts w:ascii="Arial" w:eastAsia="Times New Roman" w:hAnsi="Arial" w:cs="Arial"/>
        </w:rPr>
        <w:t>informacionu</w:t>
      </w:r>
      <w:r w:rsidRPr="00F41D10">
        <w:rPr>
          <w:rFonts w:ascii="Arial" w:eastAsia="Times New Roman" w:hAnsi="Arial" w:cs="Arial"/>
        </w:rPr>
        <w:t xml:space="preserve"> podršku </w:t>
      </w:r>
      <w:r>
        <w:rPr>
          <w:rFonts w:ascii="Arial" w:eastAsia="Times New Roman" w:hAnsi="Arial" w:cs="Arial"/>
        </w:rPr>
        <w:t>čamcima</w:t>
      </w:r>
      <w:r w:rsidRPr="00F41D10">
        <w:rPr>
          <w:rFonts w:ascii="Arial" w:eastAsia="Times New Roman" w:hAnsi="Arial" w:cs="Arial"/>
        </w:rPr>
        <w:t xml:space="preserve"> i jahtama (nautical Information Service – </w:t>
      </w:r>
      <w:r>
        <w:rPr>
          <w:rFonts w:ascii="Arial" w:eastAsia="Times New Roman" w:hAnsi="Arial" w:cs="Arial"/>
        </w:rPr>
        <w:t>NIS</w:t>
      </w:r>
      <w:r w:rsidRPr="00F41D10">
        <w:rPr>
          <w:rFonts w:ascii="Arial" w:eastAsia="Times New Roman" w:hAnsi="Arial" w:cs="Arial"/>
        </w:rPr>
        <w:t xml:space="preserve">) od značaja za </w:t>
      </w:r>
      <w:r>
        <w:rPr>
          <w:rFonts w:ascii="Arial" w:eastAsia="Times New Roman" w:hAnsi="Arial" w:cs="Arial"/>
        </w:rPr>
        <w:t>sigurnost plovidbe</w:t>
      </w:r>
      <w:r w:rsidRPr="00F41D10">
        <w:rPr>
          <w:rFonts w:ascii="Arial" w:eastAsia="Times New Roman" w:hAnsi="Arial" w:cs="Arial"/>
        </w:rPr>
        <w:t xml:space="preserve"> u </w:t>
      </w:r>
      <w:r>
        <w:rPr>
          <w:rFonts w:ascii="Arial" w:eastAsia="Times New Roman" w:hAnsi="Arial" w:cs="Arial"/>
        </w:rPr>
        <w:t>vod</w:t>
      </w:r>
      <w:r w:rsidR="007B4D17">
        <w:rPr>
          <w:rFonts w:ascii="Arial" w:eastAsia="Times New Roman" w:hAnsi="Arial" w:cs="Arial"/>
        </w:rPr>
        <w:t>ama</w:t>
      </w:r>
      <w:r>
        <w:rPr>
          <w:rFonts w:ascii="Arial" w:eastAsia="Times New Roman" w:hAnsi="Arial" w:cs="Arial"/>
        </w:rPr>
        <w:t xml:space="preserve"> Crne Gore</w:t>
      </w:r>
      <w:r w:rsidRPr="00F41D10">
        <w:rPr>
          <w:rFonts w:ascii="Arial" w:eastAsia="Times New Roman" w:hAnsi="Arial" w:cs="Arial"/>
        </w:rPr>
        <w:t>.</w:t>
      </w:r>
    </w:p>
    <w:p w14:paraId="30769B21" w14:textId="3BF975DE" w:rsidR="00F41D10" w:rsidRPr="00F41D10" w:rsidRDefault="00F41D10" w:rsidP="00C06D40">
      <w:pPr>
        <w:shd w:val="clear" w:color="auto" w:fill="FFFFFF"/>
        <w:spacing w:after="0" w:line="240" w:lineRule="auto"/>
        <w:ind w:firstLine="360"/>
        <w:jc w:val="both"/>
        <w:textAlignment w:val="baseline"/>
        <w:rPr>
          <w:rFonts w:ascii="Arial" w:eastAsia="Times New Roman" w:hAnsi="Arial" w:cs="Arial"/>
        </w:rPr>
      </w:pPr>
      <w:r>
        <w:rPr>
          <w:rFonts w:ascii="Arial" w:eastAsia="Times New Roman" w:hAnsi="Arial" w:cs="Arial"/>
        </w:rPr>
        <w:t>Informaciona podrška</w:t>
      </w:r>
      <w:r w:rsidRPr="00F41D10">
        <w:rPr>
          <w:rFonts w:ascii="Arial" w:eastAsia="Times New Roman" w:hAnsi="Arial" w:cs="Arial"/>
        </w:rPr>
        <w:t xml:space="preserve"> iz stava 1 ovog člana obuhva</w:t>
      </w:r>
      <w:r>
        <w:rPr>
          <w:rFonts w:ascii="Arial" w:eastAsia="Times New Roman" w:hAnsi="Arial" w:cs="Arial"/>
        </w:rPr>
        <w:t>ta uslugu pružanja sl</w:t>
      </w:r>
      <w:r w:rsidRPr="00F41D10">
        <w:rPr>
          <w:rFonts w:ascii="Arial" w:eastAsia="Times New Roman" w:hAnsi="Arial" w:cs="Arial"/>
        </w:rPr>
        <w:t>edećih podataka:</w:t>
      </w:r>
    </w:p>
    <w:p w14:paraId="512A0E3D" w14:textId="523B0B8D" w:rsidR="00F41D10" w:rsidRPr="00F41D10" w:rsidRDefault="00F41D10" w:rsidP="00C06D40">
      <w:pPr>
        <w:shd w:val="clear" w:color="auto" w:fill="FFFFFF"/>
        <w:spacing w:after="0" w:line="240" w:lineRule="auto"/>
        <w:ind w:left="900" w:hanging="270"/>
        <w:jc w:val="both"/>
        <w:textAlignment w:val="baseline"/>
        <w:rPr>
          <w:rFonts w:ascii="Arial" w:eastAsia="Times New Roman" w:hAnsi="Arial" w:cs="Arial"/>
        </w:rPr>
      </w:pPr>
      <w:r>
        <w:rPr>
          <w:rFonts w:ascii="Arial" w:eastAsia="Times New Roman" w:hAnsi="Arial" w:cs="Arial"/>
        </w:rPr>
        <w:t>1)</w:t>
      </w:r>
      <w:r w:rsidRPr="00F41D10">
        <w:rPr>
          <w:rFonts w:ascii="Arial" w:eastAsia="Times New Roman" w:hAnsi="Arial" w:cs="Arial"/>
        </w:rPr>
        <w:t xml:space="preserve"> pod</w:t>
      </w:r>
      <w:r>
        <w:rPr>
          <w:rFonts w:ascii="Arial" w:eastAsia="Times New Roman" w:hAnsi="Arial" w:cs="Arial"/>
        </w:rPr>
        <w:t>atke</w:t>
      </w:r>
      <w:r w:rsidRPr="00F41D10">
        <w:rPr>
          <w:rFonts w:ascii="Arial" w:eastAsia="Times New Roman" w:hAnsi="Arial" w:cs="Arial"/>
        </w:rPr>
        <w:t xml:space="preserve"> o službama nadležnim za sigurnost pomorskog </w:t>
      </w:r>
      <w:r>
        <w:rPr>
          <w:rFonts w:ascii="Arial" w:eastAsia="Times New Roman" w:hAnsi="Arial" w:cs="Arial"/>
        </w:rPr>
        <w:t>saobraćaja</w:t>
      </w:r>
      <w:r w:rsidRPr="00F41D10">
        <w:rPr>
          <w:rFonts w:ascii="Arial" w:eastAsia="Times New Roman" w:hAnsi="Arial" w:cs="Arial"/>
        </w:rPr>
        <w:t>,</w:t>
      </w:r>
    </w:p>
    <w:p w14:paraId="55711E6A" w14:textId="26B1BAA6" w:rsidR="00F41D10" w:rsidRPr="00F41D10" w:rsidRDefault="00F41D10" w:rsidP="00C06D40">
      <w:pPr>
        <w:shd w:val="clear" w:color="auto" w:fill="FFFFFF"/>
        <w:spacing w:after="0" w:line="240" w:lineRule="auto"/>
        <w:ind w:left="900" w:hanging="270"/>
        <w:jc w:val="both"/>
        <w:textAlignment w:val="baseline"/>
        <w:rPr>
          <w:rFonts w:ascii="Arial" w:eastAsia="Times New Roman" w:hAnsi="Arial" w:cs="Arial"/>
        </w:rPr>
      </w:pPr>
      <w:r>
        <w:rPr>
          <w:rFonts w:ascii="Arial" w:eastAsia="Times New Roman" w:hAnsi="Arial" w:cs="Arial"/>
        </w:rPr>
        <w:t xml:space="preserve">2) </w:t>
      </w:r>
      <w:r w:rsidRPr="00F41D10">
        <w:rPr>
          <w:rFonts w:ascii="Arial" w:eastAsia="Times New Roman" w:hAnsi="Arial" w:cs="Arial"/>
        </w:rPr>
        <w:t>meteorološk</w:t>
      </w:r>
      <w:r>
        <w:rPr>
          <w:rFonts w:ascii="Arial" w:eastAsia="Times New Roman" w:hAnsi="Arial" w:cs="Arial"/>
        </w:rPr>
        <w:t>e podatke</w:t>
      </w:r>
      <w:r w:rsidRPr="00F41D10">
        <w:rPr>
          <w:rFonts w:ascii="Arial" w:eastAsia="Times New Roman" w:hAnsi="Arial" w:cs="Arial"/>
        </w:rPr>
        <w:t>,</w:t>
      </w:r>
    </w:p>
    <w:p w14:paraId="6FA8A3B1" w14:textId="1B67F962" w:rsidR="00F41D10" w:rsidRPr="00F41D10" w:rsidRDefault="00F41D10" w:rsidP="00C06D40">
      <w:pPr>
        <w:shd w:val="clear" w:color="auto" w:fill="FFFFFF"/>
        <w:spacing w:after="0" w:line="240" w:lineRule="auto"/>
        <w:ind w:left="900" w:hanging="270"/>
        <w:jc w:val="both"/>
        <w:textAlignment w:val="baseline"/>
        <w:rPr>
          <w:rFonts w:ascii="Arial" w:eastAsia="Times New Roman" w:hAnsi="Arial" w:cs="Arial"/>
        </w:rPr>
      </w:pPr>
      <w:r>
        <w:rPr>
          <w:rFonts w:ascii="Arial" w:eastAsia="Times New Roman" w:hAnsi="Arial" w:cs="Arial"/>
        </w:rPr>
        <w:t>3) hidrografske podatke</w:t>
      </w:r>
      <w:r w:rsidRPr="00F41D10">
        <w:rPr>
          <w:rFonts w:ascii="Arial" w:eastAsia="Times New Roman" w:hAnsi="Arial" w:cs="Arial"/>
        </w:rPr>
        <w:t>,</w:t>
      </w:r>
    </w:p>
    <w:p w14:paraId="339CBFAD" w14:textId="4FCF1EEE" w:rsidR="00F41D10" w:rsidRPr="00F41D10" w:rsidRDefault="00F41D10" w:rsidP="00C06D40">
      <w:pPr>
        <w:shd w:val="clear" w:color="auto" w:fill="FFFFFF"/>
        <w:spacing w:after="0" w:line="240" w:lineRule="auto"/>
        <w:ind w:left="900" w:hanging="270"/>
        <w:jc w:val="both"/>
        <w:textAlignment w:val="baseline"/>
        <w:rPr>
          <w:rFonts w:ascii="Arial" w:eastAsia="Times New Roman" w:hAnsi="Arial" w:cs="Arial"/>
        </w:rPr>
      </w:pPr>
      <w:r>
        <w:rPr>
          <w:rFonts w:ascii="Arial" w:eastAsia="Times New Roman" w:hAnsi="Arial" w:cs="Arial"/>
        </w:rPr>
        <w:t>4) podatke</w:t>
      </w:r>
      <w:r w:rsidRPr="00F41D10">
        <w:rPr>
          <w:rFonts w:ascii="Arial" w:eastAsia="Times New Roman" w:hAnsi="Arial" w:cs="Arial"/>
        </w:rPr>
        <w:t xml:space="preserve"> o stanju objekata sigurnosti plovidbe,</w:t>
      </w:r>
    </w:p>
    <w:p w14:paraId="1F722BC9" w14:textId="2AEAF7B1" w:rsidR="00F41D10" w:rsidRPr="00F41D10" w:rsidRDefault="00F41D10" w:rsidP="00C06D40">
      <w:pPr>
        <w:shd w:val="clear" w:color="auto" w:fill="FFFFFF"/>
        <w:spacing w:after="0" w:line="240" w:lineRule="auto"/>
        <w:ind w:left="900" w:hanging="270"/>
        <w:jc w:val="both"/>
        <w:textAlignment w:val="baseline"/>
        <w:rPr>
          <w:rFonts w:ascii="Arial" w:eastAsia="Times New Roman" w:hAnsi="Arial" w:cs="Arial"/>
        </w:rPr>
      </w:pPr>
      <w:r>
        <w:rPr>
          <w:rFonts w:ascii="Arial" w:eastAsia="Times New Roman" w:hAnsi="Arial" w:cs="Arial"/>
        </w:rPr>
        <w:t>5) podatke</w:t>
      </w:r>
      <w:r w:rsidRPr="00F41D10">
        <w:rPr>
          <w:rFonts w:ascii="Arial" w:eastAsia="Times New Roman" w:hAnsi="Arial" w:cs="Arial"/>
        </w:rPr>
        <w:t xml:space="preserve"> o opasnostima koje </w:t>
      </w:r>
      <w:r>
        <w:rPr>
          <w:rFonts w:ascii="Arial" w:eastAsia="Times New Roman" w:hAnsi="Arial" w:cs="Arial"/>
        </w:rPr>
        <w:t>mogu ugroziti</w:t>
      </w:r>
      <w:r w:rsidRPr="00F41D10">
        <w:rPr>
          <w:rFonts w:ascii="Arial" w:eastAsia="Times New Roman" w:hAnsi="Arial" w:cs="Arial"/>
        </w:rPr>
        <w:t xml:space="preserve"> </w:t>
      </w:r>
      <w:r>
        <w:rPr>
          <w:rFonts w:ascii="Arial" w:eastAsia="Times New Roman" w:hAnsi="Arial" w:cs="Arial"/>
        </w:rPr>
        <w:t>čamce, odnosno jahte</w:t>
      </w:r>
      <w:r w:rsidRPr="00F41D10">
        <w:rPr>
          <w:rFonts w:ascii="Arial" w:eastAsia="Times New Roman" w:hAnsi="Arial" w:cs="Arial"/>
        </w:rPr>
        <w:t>,</w:t>
      </w:r>
    </w:p>
    <w:p w14:paraId="7A0692FC" w14:textId="3940AA2D" w:rsidR="00F41D10" w:rsidRPr="00F41D10" w:rsidRDefault="00F41D10" w:rsidP="00C06D40">
      <w:pPr>
        <w:shd w:val="clear" w:color="auto" w:fill="FFFFFF"/>
        <w:spacing w:after="0" w:line="240" w:lineRule="auto"/>
        <w:ind w:left="900" w:hanging="270"/>
        <w:jc w:val="both"/>
        <w:textAlignment w:val="baseline"/>
        <w:rPr>
          <w:rFonts w:ascii="Arial" w:eastAsia="Times New Roman" w:hAnsi="Arial" w:cs="Arial"/>
        </w:rPr>
      </w:pPr>
      <w:r>
        <w:rPr>
          <w:rFonts w:ascii="Arial" w:eastAsia="Times New Roman" w:hAnsi="Arial" w:cs="Arial"/>
        </w:rPr>
        <w:t>6) druge podatke koji</w:t>
      </w:r>
      <w:r w:rsidRPr="00F41D10">
        <w:rPr>
          <w:rFonts w:ascii="Arial" w:eastAsia="Times New Roman" w:hAnsi="Arial" w:cs="Arial"/>
        </w:rPr>
        <w:t xml:space="preserve"> mogu </w:t>
      </w:r>
      <w:r>
        <w:rPr>
          <w:rFonts w:ascii="Arial" w:eastAsia="Times New Roman" w:hAnsi="Arial" w:cs="Arial"/>
        </w:rPr>
        <w:t>uticati na</w:t>
      </w:r>
      <w:r w:rsidRPr="00F41D10">
        <w:rPr>
          <w:rFonts w:ascii="Arial" w:eastAsia="Times New Roman" w:hAnsi="Arial" w:cs="Arial"/>
        </w:rPr>
        <w:t xml:space="preserve"> sigurnost pomorskog </w:t>
      </w:r>
      <w:r w:rsidR="005E7606">
        <w:rPr>
          <w:rFonts w:ascii="Arial" w:eastAsia="Times New Roman" w:hAnsi="Arial" w:cs="Arial"/>
        </w:rPr>
        <w:t>saobraćaja</w:t>
      </w:r>
      <w:r w:rsidRPr="00F41D10">
        <w:rPr>
          <w:rFonts w:ascii="Arial" w:eastAsia="Times New Roman" w:hAnsi="Arial" w:cs="Arial"/>
        </w:rPr>
        <w:t>.</w:t>
      </w:r>
    </w:p>
    <w:p w14:paraId="6941CCFF" w14:textId="2C35A821" w:rsidR="00F41D10" w:rsidRPr="00F41D10" w:rsidRDefault="00F41D10" w:rsidP="00C06D40">
      <w:pPr>
        <w:shd w:val="clear" w:color="auto" w:fill="FFFFFF"/>
        <w:spacing w:after="0" w:line="240" w:lineRule="auto"/>
        <w:ind w:firstLine="360"/>
        <w:jc w:val="both"/>
        <w:textAlignment w:val="baseline"/>
        <w:rPr>
          <w:rFonts w:ascii="Arial" w:eastAsia="Times New Roman" w:hAnsi="Arial" w:cs="Arial"/>
        </w:rPr>
      </w:pPr>
      <w:r w:rsidRPr="00F41D10">
        <w:rPr>
          <w:rFonts w:ascii="Arial" w:eastAsia="Times New Roman" w:hAnsi="Arial" w:cs="Arial"/>
        </w:rPr>
        <w:t>Pružanje podataka iz st 1</w:t>
      </w:r>
      <w:r w:rsidR="005E7606">
        <w:rPr>
          <w:rFonts w:ascii="Arial" w:eastAsia="Times New Roman" w:hAnsi="Arial" w:cs="Arial"/>
        </w:rPr>
        <w:t xml:space="preserve"> </w:t>
      </w:r>
      <w:r w:rsidRPr="00F41D10">
        <w:rPr>
          <w:rFonts w:ascii="Arial" w:eastAsia="Times New Roman" w:hAnsi="Arial" w:cs="Arial"/>
        </w:rPr>
        <w:t xml:space="preserve">i 2 ovog člana </w:t>
      </w:r>
      <w:r w:rsidR="005E7606">
        <w:rPr>
          <w:rFonts w:ascii="Arial" w:eastAsia="Times New Roman" w:hAnsi="Arial" w:cs="Arial"/>
        </w:rPr>
        <w:t>obezbjeđuje se komunikacijom preko kanala VHF radio stanice I drugim sredstvima javnog informisanja</w:t>
      </w:r>
      <w:r w:rsidRPr="00F41D10">
        <w:rPr>
          <w:rFonts w:ascii="Arial" w:eastAsia="Times New Roman" w:hAnsi="Arial" w:cs="Arial"/>
        </w:rPr>
        <w:t>.</w:t>
      </w:r>
    </w:p>
    <w:p w14:paraId="1C6251CB" w14:textId="36B048B0" w:rsidR="00F41D10" w:rsidRPr="00F41D10" w:rsidRDefault="00F41D10" w:rsidP="00C06D40">
      <w:pPr>
        <w:shd w:val="clear" w:color="auto" w:fill="FFFFFF"/>
        <w:spacing w:after="0" w:line="240" w:lineRule="auto"/>
        <w:ind w:firstLine="360"/>
        <w:jc w:val="both"/>
        <w:textAlignment w:val="baseline"/>
        <w:rPr>
          <w:rFonts w:ascii="Arial" w:eastAsia="Times New Roman" w:hAnsi="Arial" w:cs="Arial"/>
        </w:rPr>
      </w:pPr>
      <w:r w:rsidRPr="00F41D10">
        <w:rPr>
          <w:rFonts w:ascii="Arial" w:eastAsia="Times New Roman" w:hAnsi="Arial" w:cs="Arial"/>
        </w:rPr>
        <w:t>Podaci iz stava 2 t</w:t>
      </w:r>
      <w:r w:rsidR="005E7606">
        <w:rPr>
          <w:rFonts w:ascii="Arial" w:eastAsia="Times New Roman" w:hAnsi="Arial" w:cs="Arial"/>
        </w:rPr>
        <w:t>a</w:t>
      </w:r>
      <w:r w:rsidRPr="00F41D10">
        <w:rPr>
          <w:rFonts w:ascii="Arial" w:eastAsia="Times New Roman" w:hAnsi="Arial" w:cs="Arial"/>
        </w:rPr>
        <w:t>č</w:t>
      </w:r>
      <w:r w:rsidR="005E7606">
        <w:rPr>
          <w:rFonts w:ascii="Arial" w:eastAsia="Times New Roman" w:hAnsi="Arial" w:cs="Arial"/>
        </w:rPr>
        <w:t xml:space="preserve">. 2, 3 </w:t>
      </w:r>
      <w:r w:rsidRPr="00F41D10">
        <w:rPr>
          <w:rFonts w:ascii="Arial" w:eastAsia="Times New Roman" w:hAnsi="Arial" w:cs="Arial"/>
        </w:rPr>
        <w:t xml:space="preserve">ovog člana </w:t>
      </w:r>
      <w:r w:rsidR="005E7606">
        <w:rPr>
          <w:rFonts w:ascii="Arial" w:eastAsia="Times New Roman" w:hAnsi="Arial" w:cs="Arial"/>
        </w:rPr>
        <w:t>zasnivaju se na službenim podacima organa uprave nadležnog za meteorološku I hidrografsku djelatnost.</w:t>
      </w:r>
    </w:p>
    <w:p w14:paraId="02E89598" w14:textId="133932BA" w:rsidR="00F41D10" w:rsidRPr="00F41D10" w:rsidRDefault="005E7606" w:rsidP="00C06D40">
      <w:pPr>
        <w:shd w:val="clear" w:color="auto" w:fill="FFFFFF"/>
        <w:spacing w:after="0" w:line="240" w:lineRule="auto"/>
        <w:ind w:firstLine="360"/>
        <w:jc w:val="both"/>
        <w:textAlignment w:val="baseline"/>
        <w:rPr>
          <w:rFonts w:ascii="Arial" w:eastAsia="Times New Roman" w:hAnsi="Arial" w:cs="Arial"/>
        </w:rPr>
      </w:pPr>
      <w:r w:rsidRPr="00F41D10">
        <w:rPr>
          <w:rFonts w:ascii="Arial" w:eastAsia="Times New Roman" w:hAnsi="Arial" w:cs="Arial"/>
        </w:rPr>
        <w:t>Podaci iz stava 2 t</w:t>
      </w:r>
      <w:r>
        <w:rPr>
          <w:rFonts w:ascii="Arial" w:eastAsia="Times New Roman" w:hAnsi="Arial" w:cs="Arial"/>
        </w:rPr>
        <w:t>a</w:t>
      </w:r>
      <w:r w:rsidRPr="00F41D10">
        <w:rPr>
          <w:rFonts w:ascii="Arial" w:eastAsia="Times New Roman" w:hAnsi="Arial" w:cs="Arial"/>
        </w:rPr>
        <w:t>č</w:t>
      </w:r>
      <w:r>
        <w:rPr>
          <w:rFonts w:ascii="Arial" w:eastAsia="Times New Roman" w:hAnsi="Arial" w:cs="Arial"/>
        </w:rPr>
        <w:t xml:space="preserve">ka 4 </w:t>
      </w:r>
      <w:r w:rsidRPr="00F41D10">
        <w:rPr>
          <w:rFonts w:ascii="Arial" w:eastAsia="Times New Roman" w:hAnsi="Arial" w:cs="Arial"/>
        </w:rPr>
        <w:t xml:space="preserve">ovog člana </w:t>
      </w:r>
      <w:r>
        <w:rPr>
          <w:rFonts w:ascii="Arial" w:eastAsia="Times New Roman" w:hAnsi="Arial" w:cs="Arial"/>
        </w:rPr>
        <w:t>zasnivaju se na službenim podacima organa uprave nadležnog za meteorološku I hidrografsku djelatnost, odnosno Organa uprave</w:t>
      </w:r>
      <w:r w:rsidRPr="00F41D10">
        <w:rPr>
          <w:rFonts w:ascii="Arial" w:eastAsia="Times New Roman" w:hAnsi="Arial" w:cs="Arial"/>
        </w:rPr>
        <w:t xml:space="preserve"> </w:t>
      </w:r>
      <w:r w:rsidR="00F41D10" w:rsidRPr="00F41D10">
        <w:rPr>
          <w:rFonts w:ascii="Arial" w:eastAsia="Times New Roman" w:hAnsi="Arial" w:cs="Arial"/>
        </w:rPr>
        <w:t xml:space="preserve">(radiooglasi, SECURITE poruke i </w:t>
      </w:r>
      <w:r>
        <w:rPr>
          <w:rFonts w:ascii="Arial" w:eastAsia="Times New Roman" w:hAnsi="Arial" w:cs="Arial"/>
        </w:rPr>
        <w:t>sl</w:t>
      </w:r>
      <w:r w:rsidR="00F41D10" w:rsidRPr="00F41D10">
        <w:rPr>
          <w:rFonts w:ascii="Arial" w:eastAsia="Times New Roman" w:hAnsi="Arial" w:cs="Arial"/>
        </w:rPr>
        <w:t>.).</w:t>
      </w:r>
    </w:p>
    <w:p w14:paraId="2FBF8837" w14:textId="1EA522D9" w:rsidR="00F41D10" w:rsidRPr="00F41D10" w:rsidRDefault="005E7606" w:rsidP="00C06D40">
      <w:pPr>
        <w:shd w:val="clear" w:color="auto" w:fill="FFFFFF"/>
        <w:spacing w:after="0" w:line="240" w:lineRule="auto"/>
        <w:ind w:firstLine="360"/>
        <w:jc w:val="both"/>
        <w:textAlignment w:val="baseline"/>
        <w:rPr>
          <w:rFonts w:ascii="Arial" w:eastAsia="Times New Roman" w:hAnsi="Arial" w:cs="Arial"/>
        </w:rPr>
      </w:pPr>
      <w:r>
        <w:rPr>
          <w:rFonts w:ascii="Arial" w:eastAsia="Times New Roman" w:hAnsi="Arial" w:cs="Arial"/>
        </w:rPr>
        <w:lastRenderedPageBreak/>
        <w:t>Čamci</w:t>
      </w:r>
      <w:r w:rsidR="00F41D10" w:rsidRPr="00F41D10">
        <w:rPr>
          <w:rFonts w:ascii="Arial" w:eastAsia="Times New Roman" w:hAnsi="Arial" w:cs="Arial"/>
        </w:rPr>
        <w:t xml:space="preserve"> i jahte na vlastitu odgovornost </w:t>
      </w:r>
      <w:r>
        <w:rPr>
          <w:rFonts w:ascii="Arial" w:eastAsia="Times New Roman" w:hAnsi="Arial" w:cs="Arial"/>
        </w:rPr>
        <w:t xml:space="preserve">uzimaju </w:t>
      </w:r>
      <w:r w:rsidR="00F41D10" w:rsidRPr="00F41D10">
        <w:rPr>
          <w:rFonts w:ascii="Arial" w:eastAsia="Times New Roman" w:hAnsi="Arial" w:cs="Arial"/>
        </w:rPr>
        <w:t>u razmatranje podatke pružene u skladu s</w:t>
      </w:r>
      <w:r w:rsidR="00715AEA">
        <w:rPr>
          <w:rFonts w:ascii="Arial" w:eastAsia="Times New Roman" w:hAnsi="Arial" w:cs="Arial"/>
        </w:rPr>
        <w:t>a</w:t>
      </w:r>
      <w:r w:rsidR="00F41D10" w:rsidRPr="00F41D10">
        <w:rPr>
          <w:rFonts w:ascii="Arial" w:eastAsia="Times New Roman" w:hAnsi="Arial" w:cs="Arial"/>
        </w:rPr>
        <w:t xml:space="preserve"> odredbama ovog člana.</w:t>
      </w:r>
    </w:p>
    <w:p w14:paraId="0AA39AAF" w14:textId="4171F202" w:rsidR="00F41D10" w:rsidRDefault="00F41D10" w:rsidP="00F750A5">
      <w:pPr>
        <w:spacing w:after="0"/>
        <w:ind w:firstLine="360"/>
        <w:jc w:val="both"/>
        <w:rPr>
          <w:rFonts w:ascii="Arial" w:eastAsia="Times New Roman" w:hAnsi="Arial" w:cs="Arial"/>
        </w:rPr>
      </w:pPr>
    </w:p>
    <w:p w14:paraId="4B5E06AD" w14:textId="7132ED6A" w:rsidR="00F41D10" w:rsidRDefault="00F41D10" w:rsidP="00F750A5">
      <w:pPr>
        <w:spacing w:after="0"/>
        <w:ind w:firstLine="360"/>
        <w:jc w:val="both"/>
        <w:rPr>
          <w:rFonts w:ascii="Arial" w:eastAsia="Times New Roman" w:hAnsi="Arial" w:cs="Arial"/>
        </w:rPr>
      </w:pPr>
    </w:p>
    <w:p w14:paraId="49CB0227" w14:textId="77777777" w:rsidR="00F41D10" w:rsidRDefault="00F41D10" w:rsidP="00F750A5">
      <w:pPr>
        <w:spacing w:after="0"/>
        <w:ind w:firstLine="360"/>
        <w:jc w:val="both"/>
        <w:rPr>
          <w:rFonts w:ascii="Arial" w:eastAsia="Times New Roman" w:hAnsi="Arial" w:cs="Arial"/>
        </w:rPr>
      </w:pPr>
    </w:p>
    <w:p w14:paraId="2C11BA5F" w14:textId="6DF1C941" w:rsidR="006B7EED" w:rsidRPr="006B7EED" w:rsidRDefault="006B7EED" w:rsidP="006B7EED">
      <w:pPr>
        <w:spacing w:after="0"/>
        <w:jc w:val="center"/>
        <w:rPr>
          <w:rFonts w:ascii="Arial" w:eastAsia="Times New Roman" w:hAnsi="Arial" w:cs="Arial"/>
          <w:b/>
          <w:bCs/>
        </w:rPr>
      </w:pPr>
      <w:r>
        <w:rPr>
          <w:rFonts w:ascii="Arial" w:eastAsia="Times New Roman" w:hAnsi="Arial" w:cs="Arial"/>
          <w:b/>
          <w:bCs/>
        </w:rPr>
        <w:t>Sistem</w:t>
      </w:r>
      <w:r w:rsidRPr="006B7EED">
        <w:rPr>
          <w:rFonts w:ascii="Arial" w:eastAsia="Times New Roman" w:hAnsi="Arial" w:cs="Arial"/>
          <w:b/>
          <w:bCs/>
        </w:rPr>
        <w:t xml:space="preserve"> javljanja i ob</w:t>
      </w:r>
      <w:r w:rsidR="00D22879">
        <w:rPr>
          <w:rFonts w:ascii="Arial" w:eastAsia="Times New Roman" w:hAnsi="Arial" w:cs="Arial"/>
          <w:b/>
          <w:bCs/>
        </w:rPr>
        <w:t>a</w:t>
      </w:r>
      <w:r w:rsidRPr="006B7EED">
        <w:rPr>
          <w:rFonts w:ascii="Arial" w:eastAsia="Times New Roman" w:hAnsi="Arial" w:cs="Arial"/>
          <w:b/>
          <w:bCs/>
        </w:rPr>
        <w:t xml:space="preserve">veze </w:t>
      </w:r>
      <w:r w:rsidR="003877A4">
        <w:rPr>
          <w:rFonts w:ascii="Arial" w:eastAsia="Times New Roman" w:hAnsi="Arial" w:cs="Arial"/>
          <w:b/>
          <w:bCs/>
        </w:rPr>
        <w:t>radio službe</w:t>
      </w:r>
    </w:p>
    <w:p w14:paraId="3F27A534" w14:textId="6FC2AE82" w:rsidR="006B7EED" w:rsidRDefault="006B7EED" w:rsidP="006B7EED">
      <w:pPr>
        <w:spacing w:after="0"/>
        <w:jc w:val="center"/>
        <w:rPr>
          <w:rFonts w:ascii="Arial" w:eastAsia="Times New Roman" w:hAnsi="Arial" w:cs="Arial"/>
          <w:b/>
          <w:bCs/>
        </w:rPr>
      </w:pPr>
      <w:r w:rsidRPr="006B7EED">
        <w:rPr>
          <w:rFonts w:ascii="Arial" w:eastAsia="Times New Roman" w:hAnsi="Arial" w:cs="Arial"/>
          <w:b/>
          <w:bCs/>
        </w:rPr>
        <w:t xml:space="preserve">Član </w:t>
      </w:r>
      <w:r w:rsidR="00DB3260">
        <w:rPr>
          <w:rFonts w:ascii="Arial" w:eastAsia="Times New Roman" w:hAnsi="Arial" w:cs="Arial"/>
          <w:b/>
          <w:bCs/>
        </w:rPr>
        <w:t>44</w:t>
      </w:r>
    </w:p>
    <w:p w14:paraId="1AADA0A6" w14:textId="77777777" w:rsidR="003877A4" w:rsidRPr="006B7EED" w:rsidRDefault="003877A4" w:rsidP="006B7EED">
      <w:pPr>
        <w:spacing w:after="0"/>
        <w:jc w:val="center"/>
        <w:rPr>
          <w:rFonts w:ascii="Arial" w:eastAsia="Times New Roman" w:hAnsi="Arial" w:cs="Arial"/>
          <w:b/>
          <w:bCs/>
        </w:rPr>
      </w:pPr>
    </w:p>
    <w:p w14:paraId="6EF99BCC" w14:textId="0C1ACAE5" w:rsidR="006B7EED" w:rsidRPr="006B7EED" w:rsidRDefault="006B7EED" w:rsidP="0010306E">
      <w:pPr>
        <w:spacing w:after="0"/>
        <w:ind w:firstLine="360"/>
        <w:jc w:val="both"/>
        <w:rPr>
          <w:rFonts w:ascii="Arial" w:eastAsia="Times New Roman" w:hAnsi="Arial" w:cs="Arial"/>
        </w:rPr>
      </w:pPr>
      <w:r>
        <w:rPr>
          <w:rFonts w:ascii="Arial" w:eastAsia="Times New Roman" w:hAnsi="Arial" w:cs="Arial"/>
        </w:rPr>
        <w:t>Sistem obaveznog</w:t>
      </w:r>
      <w:r w:rsidRPr="006B7EED">
        <w:rPr>
          <w:rFonts w:ascii="Arial" w:eastAsia="Times New Roman" w:hAnsi="Arial" w:cs="Arial"/>
        </w:rPr>
        <w:t xml:space="preserve"> javljanja plovnih objekata uspostavlja se u skladu s</w:t>
      </w:r>
      <w:r>
        <w:rPr>
          <w:rFonts w:ascii="Arial" w:eastAsia="Times New Roman" w:hAnsi="Arial" w:cs="Arial"/>
        </w:rPr>
        <w:t>a</w:t>
      </w:r>
      <w:r w:rsidRPr="006B7EED">
        <w:rPr>
          <w:rFonts w:ascii="Arial" w:eastAsia="Times New Roman" w:hAnsi="Arial" w:cs="Arial"/>
        </w:rPr>
        <w:t>:</w:t>
      </w:r>
    </w:p>
    <w:p w14:paraId="78DACE20" w14:textId="2B0913E6" w:rsidR="006B7EED" w:rsidRPr="006B7EED" w:rsidRDefault="006B7EED" w:rsidP="00221698">
      <w:pPr>
        <w:spacing w:after="0"/>
        <w:ind w:left="900" w:hanging="270"/>
        <w:jc w:val="both"/>
        <w:rPr>
          <w:rFonts w:ascii="Arial" w:eastAsia="Times New Roman" w:hAnsi="Arial" w:cs="Arial"/>
        </w:rPr>
      </w:pPr>
      <w:r w:rsidRPr="006B7EED">
        <w:rPr>
          <w:rFonts w:ascii="Arial" w:eastAsia="Times New Roman" w:hAnsi="Arial" w:cs="Arial"/>
        </w:rPr>
        <w:t>– t</w:t>
      </w:r>
      <w:r>
        <w:rPr>
          <w:rFonts w:ascii="Arial" w:eastAsia="Times New Roman" w:hAnsi="Arial" w:cs="Arial"/>
        </w:rPr>
        <w:t>a</w:t>
      </w:r>
      <w:r w:rsidRPr="006B7EED">
        <w:rPr>
          <w:rFonts w:ascii="Arial" w:eastAsia="Times New Roman" w:hAnsi="Arial" w:cs="Arial"/>
        </w:rPr>
        <w:t xml:space="preserve">čkom 4 Pravila 11 Glave V. SOLAS Konvencije radi sigurnosti i </w:t>
      </w:r>
      <w:r w:rsidR="002C4D33">
        <w:rPr>
          <w:rFonts w:ascii="Arial" w:eastAsia="Times New Roman" w:hAnsi="Arial" w:cs="Arial"/>
        </w:rPr>
        <w:t>nesmetanog funkcionisanja</w:t>
      </w:r>
      <w:r w:rsidRPr="006B7EED">
        <w:rPr>
          <w:rFonts w:ascii="Arial" w:eastAsia="Times New Roman" w:hAnsi="Arial" w:cs="Arial"/>
        </w:rPr>
        <w:t xml:space="preserve"> pomorskog </w:t>
      </w:r>
      <w:r w:rsidR="002C4D33">
        <w:rPr>
          <w:rFonts w:ascii="Arial" w:eastAsia="Times New Roman" w:hAnsi="Arial" w:cs="Arial"/>
        </w:rPr>
        <w:t>saobraćaja</w:t>
      </w:r>
      <w:r w:rsidRPr="006B7EED">
        <w:rPr>
          <w:rFonts w:ascii="Arial" w:eastAsia="Times New Roman" w:hAnsi="Arial" w:cs="Arial"/>
        </w:rPr>
        <w:t xml:space="preserve"> i zaštite </w:t>
      </w:r>
      <w:r w:rsidR="002C4D33">
        <w:rPr>
          <w:rFonts w:ascii="Arial" w:eastAsia="Times New Roman" w:hAnsi="Arial" w:cs="Arial"/>
        </w:rPr>
        <w:t>mora od zagađenja</w:t>
      </w:r>
      <w:r w:rsidRPr="006B7EED">
        <w:rPr>
          <w:rFonts w:ascii="Arial" w:eastAsia="Times New Roman" w:hAnsi="Arial" w:cs="Arial"/>
        </w:rPr>
        <w:t xml:space="preserve"> sa plovnih objekata</w:t>
      </w:r>
      <w:r w:rsidR="0010306E">
        <w:rPr>
          <w:rFonts w:ascii="Arial" w:eastAsia="Times New Roman" w:hAnsi="Arial" w:cs="Arial"/>
        </w:rPr>
        <w:t>;</w:t>
      </w:r>
    </w:p>
    <w:p w14:paraId="7D22ACEA" w14:textId="77777777" w:rsidR="006B7EED" w:rsidRPr="006B7EED" w:rsidRDefault="006B7EED" w:rsidP="00221698">
      <w:pPr>
        <w:spacing w:after="0"/>
        <w:ind w:left="900" w:hanging="270"/>
        <w:jc w:val="both"/>
        <w:rPr>
          <w:rFonts w:ascii="Arial" w:eastAsia="Times New Roman" w:hAnsi="Arial" w:cs="Arial"/>
        </w:rPr>
      </w:pPr>
      <w:r w:rsidRPr="006B7EED">
        <w:rPr>
          <w:rFonts w:ascii="Arial" w:eastAsia="Times New Roman" w:hAnsi="Arial" w:cs="Arial"/>
        </w:rPr>
        <w:t>– preporukama IMO Rezolucije A.851(20).</w:t>
      </w:r>
    </w:p>
    <w:p w14:paraId="365080A0" w14:textId="07AD1449" w:rsidR="006B7EED" w:rsidRPr="006B7EED" w:rsidRDefault="006B7EED" w:rsidP="0010306E">
      <w:pPr>
        <w:spacing w:after="0"/>
        <w:ind w:firstLine="360"/>
        <w:jc w:val="both"/>
        <w:rPr>
          <w:rFonts w:ascii="Arial" w:eastAsia="Times New Roman" w:hAnsi="Arial" w:cs="Arial"/>
        </w:rPr>
      </w:pPr>
      <w:r w:rsidRPr="006B7EED">
        <w:rPr>
          <w:rFonts w:ascii="Arial" w:eastAsia="Times New Roman" w:hAnsi="Arial" w:cs="Arial"/>
        </w:rPr>
        <w:t xml:space="preserve">Odredbe </w:t>
      </w:r>
      <w:r w:rsidR="002C4D33">
        <w:rPr>
          <w:rFonts w:ascii="Arial" w:eastAsia="Times New Roman" w:hAnsi="Arial" w:cs="Arial"/>
        </w:rPr>
        <w:t>ovog dijela zakona</w:t>
      </w:r>
      <w:r w:rsidRPr="006B7EED">
        <w:rPr>
          <w:rFonts w:ascii="Arial" w:eastAsia="Times New Roman" w:hAnsi="Arial" w:cs="Arial"/>
        </w:rPr>
        <w:t xml:space="preserve"> ne u</w:t>
      </w:r>
      <w:r w:rsidR="002C4D33">
        <w:rPr>
          <w:rFonts w:ascii="Arial" w:eastAsia="Times New Roman" w:hAnsi="Arial" w:cs="Arial"/>
        </w:rPr>
        <w:t>tiču</w:t>
      </w:r>
      <w:r w:rsidRPr="006B7EED">
        <w:rPr>
          <w:rFonts w:ascii="Arial" w:eastAsia="Times New Roman" w:hAnsi="Arial" w:cs="Arial"/>
        </w:rPr>
        <w:t xml:space="preserve"> na ob</w:t>
      </w:r>
      <w:r w:rsidR="002C4D33">
        <w:rPr>
          <w:rFonts w:ascii="Arial" w:eastAsia="Times New Roman" w:hAnsi="Arial" w:cs="Arial"/>
        </w:rPr>
        <w:t>a</w:t>
      </w:r>
      <w:r w:rsidRPr="006B7EED">
        <w:rPr>
          <w:rFonts w:ascii="Arial" w:eastAsia="Times New Roman" w:hAnsi="Arial" w:cs="Arial"/>
        </w:rPr>
        <w:t>vez</w:t>
      </w:r>
      <w:r w:rsidR="002C4D33">
        <w:rPr>
          <w:rFonts w:ascii="Arial" w:eastAsia="Times New Roman" w:hAnsi="Arial" w:cs="Arial"/>
        </w:rPr>
        <w:t>u</w:t>
      </w:r>
      <w:r w:rsidRPr="006B7EED">
        <w:rPr>
          <w:rFonts w:ascii="Arial" w:eastAsia="Times New Roman" w:hAnsi="Arial" w:cs="Arial"/>
        </w:rPr>
        <w:t xml:space="preserve"> javljanja brodova prema Rezoluciji Odbora za zaštitu </w:t>
      </w:r>
      <w:r w:rsidR="002C4D33">
        <w:rPr>
          <w:rFonts w:ascii="Arial" w:eastAsia="Times New Roman" w:hAnsi="Arial" w:cs="Arial"/>
        </w:rPr>
        <w:t>morske okoline</w:t>
      </w:r>
      <w:r w:rsidRPr="006B7EED">
        <w:rPr>
          <w:rFonts w:ascii="Arial" w:eastAsia="Times New Roman" w:hAnsi="Arial" w:cs="Arial"/>
        </w:rPr>
        <w:t xml:space="preserve"> IMO-a, MSC.139(76) od 5. </w:t>
      </w:r>
      <w:r w:rsidR="0010306E">
        <w:rPr>
          <w:rFonts w:ascii="Arial" w:eastAsia="Times New Roman" w:hAnsi="Arial" w:cs="Arial"/>
        </w:rPr>
        <w:t>decembra</w:t>
      </w:r>
      <w:r w:rsidRPr="006B7EED">
        <w:rPr>
          <w:rFonts w:ascii="Arial" w:eastAsia="Times New Roman" w:hAnsi="Arial" w:cs="Arial"/>
        </w:rPr>
        <w:t xml:space="preserve"> 2002. godine </w:t>
      </w:r>
      <w:r w:rsidR="0010306E">
        <w:rPr>
          <w:rFonts w:ascii="Arial" w:eastAsia="Times New Roman" w:hAnsi="Arial" w:cs="Arial"/>
        </w:rPr>
        <w:t>kao i na</w:t>
      </w:r>
      <w:r w:rsidRPr="006B7EED">
        <w:rPr>
          <w:rFonts w:ascii="Arial" w:eastAsia="Times New Roman" w:hAnsi="Arial" w:cs="Arial"/>
        </w:rPr>
        <w:t xml:space="preserve"> druge ob</w:t>
      </w:r>
      <w:r w:rsidR="0010306E">
        <w:rPr>
          <w:rFonts w:ascii="Arial" w:eastAsia="Times New Roman" w:hAnsi="Arial" w:cs="Arial"/>
        </w:rPr>
        <w:t>a</w:t>
      </w:r>
      <w:r w:rsidRPr="006B7EED">
        <w:rPr>
          <w:rFonts w:ascii="Arial" w:eastAsia="Times New Roman" w:hAnsi="Arial" w:cs="Arial"/>
        </w:rPr>
        <w:t>veze javljanja pomorskih objekata utvrđene posebnim propisima.</w:t>
      </w:r>
    </w:p>
    <w:p w14:paraId="2F67121A" w14:textId="208FBAEF" w:rsidR="0010306E" w:rsidRPr="0010306E" w:rsidRDefault="0010306E" w:rsidP="0010306E">
      <w:pPr>
        <w:spacing w:after="0"/>
        <w:ind w:firstLine="360"/>
        <w:jc w:val="both"/>
        <w:rPr>
          <w:rFonts w:ascii="Arial" w:eastAsia="Times New Roman" w:hAnsi="Arial" w:cs="Arial"/>
        </w:rPr>
      </w:pPr>
      <w:r w:rsidRPr="0010306E">
        <w:rPr>
          <w:rFonts w:ascii="Arial" w:eastAsia="Times New Roman" w:hAnsi="Arial" w:cs="Arial"/>
        </w:rPr>
        <w:t xml:space="preserve">Odredbe </w:t>
      </w:r>
      <w:r>
        <w:rPr>
          <w:rFonts w:ascii="Arial" w:eastAsia="Times New Roman" w:hAnsi="Arial" w:cs="Arial"/>
        </w:rPr>
        <w:t>ovog dijela zakona</w:t>
      </w:r>
      <w:r w:rsidRPr="0010306E">
        <w:rPr>
          <w:rFonts w:ascii="Arial" w:eastAsia="Times New Roman" w:hAnsi="Arial" w:cs="Arial"/>
        </w:rPr>
        <w:t xml:space="preserve"> koj</w:t>
      </w:r>
      <w:r>
        <w:rPr>
          <w:rFonts w:ascii="Arial" w:eastAsia="Times New Roman" w:hAnsi="Arial" w:cs="Arial"/>
        </w:rPr>
        <w:t>e</w:t>
      </w:r>
      <w:r w:rsidRPr="0010306E">
        <w:rPr>
          <w:rFonts w:ascii="Arial" w:eastAsia="Times New Roman" w:hAnsi="Arial" w:cs="Arial"/>
        </w:rPr>
        <w:t xml:space="preserve"> se odnose na plovni objek</w:t>
      </w:r>
      <w:r>
        <w:rPr>
          <w:rFonts w:ascii="Arial" w:eastAsia="Times New Roman" w:hAnsi="Arial" w:cs="Arial"/>
        </w:rPr>
        <w:t>a</w:t>
      </w:r>
      <w:r w:rsidRPr="0010306E">
        <w:rPr>
          <w:rFonts w:ascii="Arial" w:eastAsia="Times New Roman" w:hAnsi="Arial" w:cs="Arial"/>
        </w:rPr>
        <w:t>t primjenjuju se na zapovjednika i posadu plovnog objekta.</w:t>
      </w:r>
    </w:p>
    <w:p w14:paraId="2A458CA0" w14:textId="377BB38C" w:rsidR="0010306E" w:rsidRDefault="00F70CC2" w:rsidP="0010306E">
      <w:pPr>
        <w:spacing w:after="0"/>
        <w:ind w:firstLine="360"/>
        <w:jc w:val="both"/>
        <w:rPr>
          <w:rFonts w:ascii="Arial" w:eastAsia="Times New Roman" w:hAnsi="Arial" w:cs="Arial"/>
        </w:rPr>
      </w:pPr>
      <w:r>
        <w:rPr>
          <w:rFonts w:ascii="Arial" w:eastAsia="Times New Roman" w:hAnsi="Arial" w:cs="Arial"/>
        </w:rPr>
        <w:t>Bliže uslove</w:t>
      </w:r>
      <w:r w:rsidR="0010306E" w:rsidRPr="0010306E">
        <w:rPr>
          <w:rFonts w:ascii="Arial" w:eastAsia="Times New Roman" w:hAnsi="Arial" w:cs="Arial"/>
        </w:rPr>
        <w:t xml:space="preserve"> o </w:t>
      </w:r>
      <w:r w:rsidR="0010306E">
        <w:rPr>
          <w:rFonts w:ascii="Arial" w:eastAsia="Times New Roman" w:hAnsi="Arial" w:cs="Arial"/>
        </w:rPr>
        <w:t>sistemu</w:t>
      </w:r>
      <w:r w:rsidR="0010306E" w:rsidRPr="0010306E">
        <w:rPr>
          <w:rFonts w:ascii="Arial" w:eastAsia="Times New Roman" w:hAnsi="Arial" w:cs="Arial"/>
        </w:rPr>
        <w:t xml:space="preserve"> ob</w:t>
      </w:r>
      <w:r w:rsidR="0010306E">
        <w:rPr>
          <w:rFonts w:ascii="Arial" w:eastAsia="Times New Roman" w:hAnsi="Arial" w:cs="Arial"/>
        </w:rPr>
        <w:t>a</w:t>
      </w:r>
      <w:r w:rsidR="0010306E" w:rsidRPr="0010306E">
        <w:rPr>
          <w:rFonts w:ascii="Arial" w:eastAsia="Times New Roman" w:hAnsi="Arial" w:cs="Arial"/>
        </w:rPr>
        <w:t xml:space="preserve">veznog javljanja plovnih objekata </w:t>
      </w:r>
      <w:r w:rsidR="0010306E">
        <w:rPr>
          <w:rFonts w:ascii="Arial" w:eastAsia="Times New Roman" w:hAnsi="Arial" w:cs="Arial"/>
        </w:rPr>
        <w:t>organ uprave nadležan za hidrograf</w:t>
      </w:r>
      <w:r>
        <w:rPr>
          <w:rFonts w:ascii="Arial" w:eastAsia="Times New Roman" w:hAnsi="Arial" w:cs="Arial"/>
        </w:rPr>
        <w:t>sku djelatnost</w:t>
      </w:r>
      <w:r w:rsidR="0010306E">
        <w:rPr>
          <w:rFonts w:ascii="Arial" w:eastAsia="Times New Roman" w:hAnsi="Arial" w:cs="Arial"/>
        </w:rPr>
        <w:t xml:space="preserve"> objavljuje </w:t>
      </w:r>
      <w:r w:rsidR="00715AEA">
        <w:rPr>
          <w:rFonts w:ascii="Arial" w:eastAsia="Times New Roman" w:hAnsi="Arial" w:cs="Arial"/>
        </w:rPr>
        <w:t xml:space="preserve">na pomorskim navigacionim kartama </w:t>
      </w:r>
      <w:r w:rsidR="003877A4">
        <w:rPr>
          <w:rFonts w:ascii="Arial" w:eastAsia="Times New Roman" w:hAnsi="Arial" w:cs="Arial"/>
        </w:rPr>
        <w:t>i</w:t>
      </w:r>
      <w:r w:rsidR="00715AEA">
        <w:rPr>
          <w:rFonts w:ascii="Arial" w:eastAsia="Times New Roman" w:hAnsi="Arial" w:cs="Arial"/>
        </w:rPr>
        <w:t xml:space="preserve"> publikacijama </w:t>
      </w:r>
      <w:r>
        <w:rPr>
          <w:rFonts w:ascii="Arial" w:eastAsia="Times New Roman" w:hAnsi="Arial" w:cs="Arial"/>
        </w:rPr>
        <w:t>u skladu sa zakonom</w:t>
      </w:r>
      <w:r w:rsidR="0010306E" w:rsidRPr="0010306E">
        <w:rPr>
          <w:rFonts w:ascii="Arial" w:eastAsia="Times New Roman" w:hAnsi="Arial" w:cs="Arial"/>
        </w:rPr>
        <w:t>.</w:t>
      </w:r>
    </w:p>
    <w:p w14:paraId="0FF1ACF3" w14:textId="4268E245" w:rsidR="0010306E" w:rsidRPr="003877A4" w:rsidRDefault="003877A4" w:rsidP="003877A4">
      <w:pPr>
        <w:spacing w:after="0"/>
        <w:jc w:val="center"/>
        <w:rPr>
          <w:rFonts w:ascii="Arial" w:eastAsia="Times New Roman" w:hAnsi="Arial" w:cs="Arial"/>
          <w:b/>
        </w:rPr>
      </w:pPr>
      <w:r w:rsidRPr="003877A4">
        <w:rPr>
          <w:rFonts w:ascii="Arial" w:eastAsia="Times New Roman" w:hAnsi="Arial" w:cs="Arial"/>
          <w:b/>
        </w:rPr>
        <w:t>VHF kanal</w:t>
      </w:r>
    </w:p>
    <w:p w14:paraId="0E586CC4" w14:textId="4CBD46EF" w:rsidR="0010306E" w:rsidRDefault="0010306E" w:rsidP="0010306E">
      <w:pPr>
        <w:spacing w:after="0"/>
        <w:jc w:val="center"/>
        <w:rPr>
          <w:rFonts w:ascii="Arial" w:eastAsia="Times New Roman" w:hAnsi="Arial" w:cs="Arial"/>
          <w:b/>
          <w:bCs/>
        </w:rPr>
      </w:pPr>
      <w:r w:rsidRPr="0010306E">
        <w:rPr>
          <w:rFonts w:ascii="Arial" w:eastAsia="Times New Roman" w:hAnsi="Arial" w:cs="Arial"/>
          <w:b/>
          <w:bCs/>
        </w:rPr>
        <w:t xml:space="preserve">Član </w:t>
      </w:r>
      <w:r w:rsidR="00DB3260">
        <w:rPr>
          <w:rFonts w:ascii="Arial" w:eastAsia="Times New Roman" w:hAnsi="Arial" w:cs="Arial"/>
          <w:b/>
          <w:bCs/>
        </w:rPr>
        <w:t>45</w:t>
      </w:r>
    </w:p>
    <w:p w14:paraId="14571ECF" w14:textId="77777777" w:rsidR="003877A4" w:rsidRPr="0010306E" w:rsidRDefault="003877A4" w:rsidP="0010306E">
      <w:pPr>
        <w:spacing w:after="0"/>
        <w:jc w:val="center"/>
        <w:rPr>
          <w:rFonts w:ascii="Arial" w:eastAsia="Times New Roman" w:hAnsi="Arial" w:cs="Arial"/>
          <w:b/>
          <w:bCs/>
        </w:rPr>
      </w:pPr>
    </w:p>
    <w:p w14:paraId="419C7294" w14:textId="35EC85DD" w:rsidR="00DA40EA" w:rsidRDefault="00DA40EA" w:rsidP="00DA40EA">
      <w:pPr>
        <w:spacing w:after="0"/>
        <w:ind w:firstLine="360"/>
        <w:jc w:val="both"/>
        <w:rPr>
          <w:rFonts w:ascii="Arial" w:eastAsia="Times New Roman" w:hAnsi="Arial" w:cs="Arial"/>
        </w:rPr>
      </w:pPr>
      <w:r w:rsidRPr="00DA40EA">
        <w:rPr>
          <w:rFonts w:ascii="Arial" w:eastAsia="Times New Roman" w:hAnsi="Arial" w:cs="Arial"/>
        </w:rPr>
        <w:t xml:space="preserve">Brodovi i jahte </w:t>
      </w:r>
      <w:r>
        <w:rPr>
          <w:rFonts w:ascii="Arial" w:eastAsia="Times New Roman" w:hAnsi="Arial" w:cs="Arial"/>
        </w:rPr>
        <w:t>koji plove u vod</w:t>
      </w:r>
      <w:r w:rsidR="007B4D17">
        <w:rPr>
          <w:rFonts w:ascii="Arial" w:eastAsia="Times New Roman" w:hAnsi="Arial" w:cs="Arial"/>
        </w:rPr>
        <w:t>ama</w:t>
      </w:r>
      <w:r>
        <w:rPr>
          <w:rFonts w:ascii="Arial" w:eastAsia="Times New Roman" w:hAnsi="Arial" w:cs="Arial"/>
        </w:rPr>
        <w:t xml:space="preserve"> Crne Gore</w:t>
      </w:r>
      <w:r w:rsidRPr="00DA40EA">
        <w:rPr>
          <w:rFonts w:ascii="Arial" w:eastAsia="Times New Roman" w:hAnsi="Arial" w:cs="Arial"/>
        </w:rPr>
        <w:t xml:space="preserve">, dužni su </w:t>
      </w:r>
      <w:r w:rsidR="003877A4">
        <w:rPr>
          <w:rFonts w:ascii="Arial" w:eastAsia="Times New Roman" w:hAnsi="Arial" w:cs="Arial"/>
        </w:rPr>
        <w:t>imati aktivnu radio službu</w:t>
      </w:r>
      <w:r w:rsidRPr="00DA40EA">
        <w:rPr>
          <w:rFonts w:ascii="Arial" w:eastAsia="Times New Roman" w:hAnsi="Arial" w:cs="Arial"/>
        </w:rPr>
        <w:t xml:space="preserve"> na VHF kanalu </w:t>
      </w:r>
      <w:r w:rsidR="000A6294">
        <w:rPr>
          <w:rFonts w:ascii="Arial" w:eastAsia="Times New Roman" w:hAnsi="Arial" w:cs="Arial"/>
        </w:rPr>
        <w:t xml:space="preserve">16 radio stanice ili nekom drugom VHF kanalu </w:t>
      </w:r>
      <w:r w:rsidR="00F70CC2">
        <w:rPr>
          <w:rFonts w:ascii="Arial" w:eastAsia="Times New Roman" w:hAnsi="Arial" w:cs="Arial"/>
        </w:rPr>
        <w:t>u skladu sa zakonom, u zavisnosti od pozicije na kojoj se nalaze.</w:t>
      </w:r>
    </w:p>
    <w:p w14:paraId="4DD82EC0" w14:textId="77777777" w:rsidR="00DA624F" w:rsidRPr="00DA40EA" w:rsidRDefault="00DA624F" w:rsidP="00DA40EA">
      <w:pPr>
        <w:spacing w:after="0"/>
        <w:ind w:firstLine="360"/>
        <w:jc w:val="both"/>
        <w:rPr>
          <w:rFonts w:ascii="Arial" w:eastAsia="Times New Roman" w:hAnsi="Arial" w:cs="Arial"/>
        </w:rPr>
      </w:pPr>
    </w:p>
    <w:p w14:paraId="3F0A0906" w14:textId="6EDD2BF7" w:rsidR="006B7EED" w:rsidRPr="00DA624F" w:rsidRDefault="00DA624F" w:rsidP="00DA624F">
      <w:pPr>
        <w:spacing w:after="0"/>
        <w:jc w:val="center"/>
        <w:rPr>
          <w:rFonts w:ascii="Arial" w:eastAsia="Times New Roman" w:hAnsi="Arial" w:cs="Arial"/>
          <w:b/>
        </w:rPr>
      </w:pPr>
      <w:r w:rsidRPr="00DA624F">
        <w:rPr>
          <w:rFonts w:ascii="Arial" w:eastAsia="Times New Roman" w:hAnsi="Arial" w:cs="Arial"/>
          <w:b/>
        </w:rPr>
        <w:t>Komunikacija sa VTS službom i lučkom kapetanijom</w:t>
      </w:r>
    </w:p>
    <w:p w14:paraId="6B394E2B" w14:textId="79864FD1" w:rsidR="00F70CC2" w:rsidRDefault="00F70CC2" w:rsidP="00F70CC2">
      <w:pPr>
        <w:spacing w:after="0"/>
        <w:jc w:val="center"/>
        <w:rPr>
          <w:rFonts w:ascii="Arial" w:eastAsia="Times New Roman" w:hAnsi="Arial" w:cs="Arial"/>
          <w:b/>
          <w:bCs/>
        </w:rPr>
      </w:pPr>
      <w:r w:rsidRPr="00F70CC2">
        <w:rPr>
          <w:rFonts w:ascii="Arial" w:eastAsia="Times New Roman" w:hAnsi="Arial" w:cs="Arial"/>
          <w:b/>
          <w:bCs/>
        </w:rPr>
        <w:t xml:space="preserve">Član </w:t>
      </w:r>
      <w:r w:rsidR="00DB3260" w:rsidRPr="00F70CC2">
        <w:rPr>
          <w:rFonts w:ascii="Arial" w:eastAsia="Times New Roman" w:hAnsi="Arial" w:cs="Arial"/>
          <w:b/>
          <w:bCs/>
        </w:rPr>
        <w:t>4</w:t>
      </w:r>
      <w:r w:rsidR="00DB3260">
        <w:rPr>
          <w:rFonts w:ascii="Arial" w:eastAsia="Times New Roman" w:hAnsi="Arial" w:cs="Arial"/>
          <w:b/>
          <w:bCs/>
        </w:rPr>
        <w:t>6</w:t>
      </w:r>
    </w:p>
    <w:p w14:paraId="30B0FD7D" w14:textId="77777777" w:rsidR="00DA624F" w:rsidRPr="00F70CC2" w:rsidRDefault="00DA624F" w:rsidP="00F70CC2">
      <w:pPr>
        <w:spacing w:after="0"/>
        <w:jc w:val="center"/>
        <w:rPr>
          <w:rFonts w:ascii="Arial" w:eastAsia="Times New Roman" w:hAnsi="Arial" w:cs="Arial"/>
          <w:b/>
          <w:bCs/>
        </w:rPr>
      </w:pPr>
    </w:p>
    <w:p w14:paraId="399DF31B" w14:textId="6D981D85" w:rsidR="009C14A4" w:rsidRPr="009C14A4" w:rsidRDefault="009C14A4" w:rsidP="009C14A4">
      <w:pPr>
        <w:spacing w:after="0"/>
        <w:ind w:firstLine="360"/>
        <w:jc w:val="both"/>
        <w:rPr>
          <w:rFonts w:ascii="Arial" w:eastAsia="Times New Roman" w:hAnsi="Arial" w:cs="Arial"/>
        </w:rPr>
      </w:pPr>
      <w:r>
        <w:rPr>
          <w:rFonts w:ascii="Arial" w:eastAsia="Times New Roman" w:hAnsi="Arial" w:cs="Arial"/>
        </w:rPr>
        <w:t>P</w:t>
      </w:r>
      <w:r w:rsidRPr="009C14A4">
        <w:rPr>
          <w:rFonts w:ascii="Arial" w:eastAsia="Times New Roman" w:hAnsi="Arial" w:cs="Arial"/>
        </w:rPr>
        <w:t xml:space="preserve">lovni objekti </w:t>
      </w:r>
      <w:r>
        <w:rPr>
          <w:rFonts w:ascii="Arial" w:eastAsia="Times New Roman" w:hAnsi="Arial" w:cs="Arial"/>
        </w:rPr>
        <w:t xml:space="preserve">su </w:t>
      </w:r>
      <w:r w:rsidRPr="009C14A4">
        <w:rPr>
          <w:rFonts w:ascii="Arial" w:eastAsia="Times New Roman" w:hAnsi="Arial" w:cs="Arial"/>
        </w:rPr>
        <w:t xml:space="preserve">dužni </w:t>
      </w:r>
      <w:r>
        <w:rPr>
          <w:rFonts w:ascii="Arial" w:eastAsia="Times New Roman" w:hAnsi="Arial" w:cs="Arial"/>
        </w:rPr>
        <w:t>komunicirati sa</w:t>
      </w:r>
      <w:r w:rsidRPr="009C14A4">
        <w:rPr>
          <w:rFonts w:ascii="Arial" w:eastAsia="Times New Roman" w:hAnsi="Arial" w:cs="Arial"/>
        </w:rPr>
        <w:t xml:space="preserve"> VTS službom</w:t>
      </w:r>
      <w:r>
        <w:rPr>
          <w:rFonts w:ascii="Arial" w:eastAsia="Times New Roman" w:hAnsi="Arial" w:cs="Arial"/>
        </w:rPr>
        <w:t xml:space="preserve"> i</w:t>
      </w:r>
      <w:r w:rsidRPr="009C14A4">
        <w:rPr>
          <w:rFonts w:ascii="Arial" w:eastAsia="Times New Roman" w:hAnsi="Arial" w:cs="Arial"/>
        </w:rPr>
        <w:t xml:space="preserve"> lučkom kapetanijom </w:t>
      </w:r>
      <w:r>
        <w:rPr>
          <w:rFonts w:ascii="Arial" w:eastAsia="Times New Roman" w:hAnsi="Arial" w:cs="Arial"/>
        </w:rPr>
        <w:t>preko</w:t>
      </w:r>
      <w:r w:rsidRPr="009C14A4">
        <w:rPr>
          <w:rFonts w:ascii="Arial" w:eastAsia="Times New Roman" w:hAnsi="Arial" w:cs="Arial"/>
        </w:rPr>
        <w:t xml:space="preserve"> VHF </w:t>
      </w:r>
      <w:r>
        <w:rPr>
          <w:rFonts w:ascii="Arial" w:eastAsia="Times New Roman" w:hAnsi="Arial" w:cs="Arial"/>
        </w:rPr>
        <w:t>kanala radio stanice</w:t>
      </w:r>
      <w:r w:rsidRPr="009C14A4">
        <w:rPr>
          <w:rFonts w:ascii="Arial" w:eastAsia="Times New Roman" w:hAnsi="Arial" w:cs="Arial"/>
        </w:rPr>
        <w:t xml:space="preserve"> </w:t>
      </w:r>
      <w:r>
        <w:rPr>
          <w:rFonts w:ascii="Arial" w:eastAsia="Times New Roman" w:hAnsi="Arial" w:cs="Arial"/>
        </w:rPr>
        <w:t>koji je u skladu sa zakonom, u zavisnosti od pozicije na kojoj se nalaze</w:t>
      </w:r>
      <w:r w:rsidRPr="009C14A4">
        <w:rPr>
          <w:rFonts w:ascii="Arial" w:eastAsia="Times New Roman" w:hAnsi="Arial" w:cs="Arial"/>
        </w:rPr>
        <w:t>.</w:t>
      </w:r>
    </w:p>
    <w:p w14:paraId="7B8430C4" w14:textId="33A57677" w:rsidR="009C14A4" w:rsidRPr="009C14A4" w:rsidRDefault="009C14A4" w:rsidP="009C14A4">
      <w:pPr>
        <w:spacing w:after="0"/>
        <w:ind w:firstLine="360"/>
        <w:jc w:val="both"/>
        <w:rPr>
          <w:rFonts w:ascii="Arial" w:eastAsia="Times New Roman" w:hAnsi="Arial" w:cs="Arial"/>
        </w:rPr>
      </w:pPr>
      <w:r>
        <w:rPr>
          <w:rFonts w:ascii="Arial" w:eastAsia="Times New Roman" w:hAnsi="Arial" w:cs="Arial"/>
        </w:rPr>
        <w:t>Izuzetno, komunikacija iz stava 1 ovog člana može se obaviti</w:t>
      </w:r>
      <w:r w:rsidRPr="009C14A4">
        <w:rPr>
          <w:rFonts w:ascii="Arial" w:eastAsia="Times New Roman" w:hAnsi="Arial" w:cs="Arial"/>
        </w:rPr>
        <w:t xml:space="preserve"> i putem drugih dostupnih </w:t>
      </w:r>
      <w:r>
        <w:rPr>
          <w:rFonts w:ascii="Arial" w:eastAsia="Times New Roman" w:hAnsi="Arial" w:cs="Arial"/>
        </w:rPr>
        <w:t>komunikacionih</w:t>
      </w:r>
      <w:r w:rsidRPr="009C14A4">
        <w:rPr>
          <w:rFonts w:ascii="Arial" w:eastAsia="Times New Roman" w:hAnsi="Arial" w:cs="Arial"/>
        </w:rPr>
        <w:t xml:space="preserve"> sredstava (telefon, </w:t>
      </w:r>
      <w:r w:rsidR="00715AEA">
        <w:rPr>
          <w:rFonts w:ascii="Arial" w:eastAsia="Times New Roman" w:hAnsi="Arial" w:cs="Arial"/>
        </w:rPr>
        <w:t>e- mailom</w:t>
      </w:r>
      <w:r>
        <w:rPr>
          <w:rFonts w:ascii="Arial" w:eastAsia="Times New Roman" w:hAnsi="Arial" w:cs="Arial"/>
        </w:rPr>
        <w:t xml:space="preserve"> i sl.</w:t>
      </w:r>
      <w:r w:rsidRPr="009C14A4">
        <w:rPr>
          <w:rFonts w:ascii="Arial" w:eastAsia="Times New Roman" w:hAnsi="Arial" w:cs="Arial"/>
        </w:rPr>
        <w:t>).</w:t>
      </w:r>
    </w:p>
    <w:p w14:paraId="194FC6DE" w14:textId="4006D42F" w:rsidR="009C14A4" w:rsidRPr="009C14A4" w:rsidRDefault="009C14A4" w:rsidP="009C14A4">
      <w:pPr>
        <w:spacing w:after="0"/>
        <w:ind w:firstLine="360"/>
        <w:jc w:val="both"/>
        <w:rPr>
          <w:rFonts w:ascii="Arial" w:eastAsia="Times New Roman" w:hAnsi="Arial" w:cs="Arial"/>
        </w:rPr>
      </w:pPr>
      <w:r w:rsidRPr="009C14A4">
        <w:rPr>
          <w:rFonts w:ascii="Arial" w:eastAsia="Times New Roman" w:hAnsi="Arial" w:cs="Arial"/>
        </w:rPr>
        <w:t xml:space="preserve">Komunikacija </w:t>
      </w:r>
      <w:r>
        <w:rPr>
          <w:rFonts w:ascii="Arial" w:eastAsia="Times New Roman" w:hAnsi="Arial" w:cs="Arial"/>
        </w:rPr>
        <w:t xml:space="preserve">iz stava 1 ovog člana </w:t>
      </w:r>
      <w:r w:rsidRPr="009C14A4">
        <w:rPr>
          <w:rFonts w:ascii="Arial" w:eastAsia="Times New Roman" w:hAnsi="Arial" w:cs="Arial"/>
        </w:rPr>
        <w:t xml:space="preserve">se, </w:t>
      </w:r>
      <w:r>
        <w:rPr>
          <w:rFonts w:ascii="Arial" w:eastAsia="Times New Roman" w:hAnsi="Arial" w:cs="Arial"/>
        </w:rPr>
        <w:t>po</w:t>
      </w:r>
      <w:r w:rsidRPr="009C14A4">
        <w:rPr>
          <w:rFonts w:ascii="Arial" w:eastAsia="Times New Roman" w:hAnsi="Arial" w:cs="Arial"/>
        </w:rPr>
        <w:t xml:space="preserve"> pravilu, obavlja na engleskom jeziku koristeći IMO standardne pomorsko </w:t>
      </w:r>
      <w:r>
        <w:rPr>
          <w:rFonts w:ascii="Arial" w:eastAsia="Times New Roman" w:hAnsi="Arial" w:cs="Arial"/>
        </w:rPr>
        <w:t>komunikacione izraze</w:t>
      </w:r>
      <w:r w:rsidRPr="009C14A4">
        <w:rPr>
          <w:rFonts w:ascii="Arial" w:eastAsia="Times New Roman" w:hAnsi="Arial" w:cs="Arial"/>
        </w:rPr>
        <w:t xml:space="preserve"> prema rezoluciji A.918(22), a</w:t>
      </w:r>
      <w:r w:rsidR="00C16BBA">
        <w:rPr>
          <w:rFonts w:ascii="Arial" w:eastAsia="Times New Roman" w:hAnsi="Arial" w:cs="Arial"/>
        </w:rPr>
        <w:t xml:space="preserve"> u</w:t>
      </w:r>
      <w:r w:rsidRPr="009C14A4">
        <w:rPr>
          <w:rFonts w:ascii="Arial" w:eastAsia="Times New Roman" w:hAnsi="Arial" w:cs="Arial"/>
        </w:rPr>
        <w:t xml:space="preserve"> </w:t>
      </w:r>
      <w:r w:rsidR="00C16BBA">
        <w:rPr>
          <w:rFonts w:ascii="Arial" w:eastAsia="Times New Roman" w:hAnsi="Arial" w:cs="Arial"/>
        </w:rPr>
        <w:t>izuzetnim slučajevima</w:t>
      </w:r>
      <w:r w:rsidRPr="009C14A4">
        <w:rPr>
          <w:rFonts w:ascii="Arial" w:eastAsia="Times New Roman" w:hAnsi="Arial" w:cs="Arial"/>
        </w:rPr>
        <w:t xml:space="preserve"> dopuštena je komunikacija na </w:t>
      </w:r>
      <w:r w:rsidR="00C16BBA">
        <w:rPr>
          <w:rFonts w:ascii="Arial" w:eastAsia="Times New Roman" w:hAnsi="Arial" w:cs="Arial"/>
        </w:rPr>
        <w:t>crnogorskom</w:t>
      </w:r>
      <w:r w:rsidRPr="009C14A4">
        <w:rPr>
          <w:rFonts w:ascii="Arial" w:eastAsia="Times New Roman" w:hAnsi="Arial" w:cs="Arial"/>
        </w:rPr>
        <w:t xml:space="preserve"> jeziku.</w:t>
      </w:r>
    </w:p>
    <w:p w14:paraId="248CE946" w14:textId="4EEDFECD" w:rsidR="009C14A4" w:rsidRPr="009C14A4" w:rsidRDefault="009C14A4" w:rsidP="009C14A4">
      <w:pPr>
        <w:spacing w:after="0"/>
        <w:ind w:firstLine="360"/>
        <w:jc w:val="both"/>
        <w:rPr>
          <w:rFonts w:ascii="Arial" w:eastAsia="Times New Roman" w:hAnsi="Arial" w:cs="Arial"/>
        </w:rPr>
      </w:pPr>
      <w:r w:rsidRPr="009C14A4">
        <w:rPr>
          <w:rFonts w:ascii="Arial" w:eastAsia="Times New Roman" w:hAnsi="Arial" w:cs="Arial"/>
        </w:rPr>
        <w:t>Komunikacij</w:t>
      </w:r>
      <w:r w:rsidR="00C16BBA">
        <w:rPr>
          <w:rFonts w:ascii="Arial" w:eastAsia="Times New Roman" w:hAnsi="Arial" w:cs="Arial"/>
        </w:rPr>
        <w:t>u</w:t>
      </w:r>
      <w:r w:rsidRPr="009C14A4">
        <w:rPr>
          <w:rFonts w:ascii="Arial" w:eastAsia="Times New Roman" w:hAnsi="Arial" w:cs="Arial"/>
        </w:rPr>
        <w:t xml:space="preserve"> između VTS službe, odnosno </w:t>
      </w:r>
      <w:r w:rsidR="00C16BBA">
        <w:rPr>
          <w:rFonts w:ascii="Arial" w:eastAsia="Times New Roman" w:hAnsi="Arial" w:cs="Arial"/>
        </w:rPr>
        <w:t>lučke kapetanije</w:t>
      </w:r>
      <w:r w:rsidRPr="009C14A4">
        <w:rPr>
          <w:rFonts w:ascii="Arial" w:eastAsia="Times New Roman" w:hAnsi="Arial" w:cs="Arial"/>
        </w:rPr>
        <w:t xml:space="preserve"> i pomorskog objekta i obrnuto</w:t>
      </w:r>
      <w:r w:rsidR="00C16BBA">
        <w:rPr>
          <w:rFonts w:ascii="Arial" w:eastAsia="Times New Roman" w:hAnsi="Arial" w:cs="Arial"/>
        </w:rPr>
        <w:t>,</w:t>
      </w:r>
      <w:r w:rsidRPr="009C14A4">
        <w:rPr>
          <w:rFonts w:ascii="Arial" w:eastAsia="Times New Roman" w:hAnsi="Arial" w:cs="Arial"/>
        </w:rPr>
        <w:t xml:space="preserve"> </w:t>
      </w:r>
      <w:r w:rsidR="00C16BBA">
        <w:rPr>
          <w:rFonts w:ascii="Arial" w:eastAsia="Times New Roman" w:hAnsi="Arial" w:cs="Arial"/>
        </w:rPr>
        <w:t xml:space="preserve">koja </w:t>
      </w:r>
      <w:r w:rsidRPr="009C14A4">
        <w:rPr>
          <w:rFonts w:ascii="Arial" w:eastAsia="Times New Roman" w:hAnsi="Arial" w:cs="Arial"/>
        </w:rPr>
        <w:t xml:space="preserve">se obavlja kad god je to moguće </w:t>
      </w:r>
      <w:r w:rsidR="00C16BBA">
        <w:rPr>
          <w:rFonts w:ascii="Arial" w:eastAsia="Times New Roman" w:hAnsi="Arial" w:cs="Arial"/>
        </w:rPr>
        <w:t>upotrebom</w:t>
      </w:r>
      <w:r w:rsidRPr="009C14A4">
        <w:rPr>
          <w:rFonts w:ascii="Arial" w:eastAsia="Times New Roman" w:hAnsi="Arial" w:cs="Arial"/>
        </w:rPr>
        <w:t xml:space="preserve"> </w:t>
      </w:r>
      <w:r w:rsidR="00C16BBA">
        <w:rPr>
          <w:rFonts w:ascii="Arial" w:eastAsia="Times New Roman" w:hAnsi="Arial" w:cs="Arial"/>
        </w:rPr>
        <w:t xml:space="preserve">komunikacionih </w:t>
      </w:r>
      <w:r w:rsidRPr="009C14A4">
        <w:rPr>
          <w:rFonts w:ascii="Arial" w:eastAsia="Times New Roman" w:hAnsi="Arial" w:cs="Arial"/>
        </w:rPr>
        <w:t>poruka i njihovih oznaka</w:t>
      </w:r>
      <w:r w:rsidR="00C16BBA">
        <w:rPr>
          <w:rFonts w:ascii="Arial" w:eastAsia="Times New Roman" w:hAnsi="Arial" w:cs="Arial"/>
        </w:rPr>
        <w:t>,</w:t>
      </w:r>
      <w:r w:rsidRPr="009C14A4">
        <w:rPr>
          <w:rFonts w:ascii="Arial" w:eastAsia="Times New Roman" w:hAnsi="Arial" w:cs="Arial"/>
        </w:rPr>
        <w:t xml:space="preserve"> </w:t>
      </w:r>
      <w:r w:rsidR="00C16BBA">
        <w:rPr>
          <w:rFonts w:ascii="Arial" w:eastAsia="Times New Roman" w:hAnsi="Arial" w:cs="Arial"/>
        </w:rPr>
        <w:t>propisuje Ministarstvo</w:t>
      </w:r>
      <w:r w:rsidRPr="009C14A4">
        <w:rPr>
          <w:rFonts w:ascii="Arial" w:eastAsia="Times New Roman" w:hAnsi="Arial" w:cs="Arial"/>
        </w:rPr>
        <w:t>.</w:t>
      </w:r>
    </w:p>
    <w:p w14:paraId="2632799E" w14:textId="77777777" w:rsidR="00DA624F" w:rsidRDefault="00DA624F" w:rsidP="00DA624F">
      <w:pPr>
        <w:spacing w:after="0"/>
        <w:jc w:val="center"/>
        <w:rPr>
          <w:rFonts w:ascii="Arial" w:eastAsia="Times New Roman" w:hAnsi="Arial" w:cs="Arial"/>
        </w:rPr>
      </w:pPr>
    </w:p>
    <w:p w14:paraId="391885F5" w14:textId="42B97480" w:rsidR="0099480B" w:rsidRPr="00DA624F" w:rsidRDefault="00DA624F" w:rsidP="00DA624F">
      <w:pPr>
        <w:spacing w:after="0"/>
        <w:jc w:val="center"/>
        <w:rPr>
          <w:rFonts w:ascii="Arial" w:eastAsia="Times New Roman" w:hAnsi="Arial" w:cs="Arial"/>
          <w:b/>
        </w:rPr>
      </w:pPr>
      <w:r w:rsidRPr="00DA624F">
        <w:rPr>
          <w:rFonts w:ascii="Arial" w:eastAsia="Times New Roman" w:hAnsi="Arial" w:cs="Arial"/>
          <w:b/>
        </w:rPr>
        <w:t>Izvještaj o uplovljenju/isplovljenju/pr</w:t>
      </w:r>
      <w:r>
        <w:rPr>
          <w:rFonts w:ascii="Arial" w:eastAsia="Times New Roman" w:hAnsi="Arial" w:cs="Arial"/>
          <w:b/>
        </w:rPr>
        <w:t>istajanju</w:t>
      </w:r>
    </w:p>
    <w:p w14:paraId="01EBA28A" w14:textId="79707989" w:rsidR="0099480B" w:rsidRDefault="0099480B" w:rsidP="0099480B">
      <w:pPr>
        <w:spacing w:after="0"/>
        <w:jc w:val="center"/>
        <w:rPr>
          <w:rFonts w:ascii="Arial" w:eastAsia="Times New Roman" w:hAnsi="Arial" w:cs="Arial"/>
          <w:b/>
          <w:bCs/>
        </w:rPr>
      </w:pPr>
      <w:r w:rsidRPr="0099480B">
        <w:rPr>
          <w:rFonts w:ascii="Arial" w:eastAsia="Times New Roman" w:hAnsi="Arial" w:cs="Arial"/>
          <w:b/>
          <w:bCs/>
        </w:rPr>
        <w:t xml:space="preserve">Član </w:t>
      </w:r>
      <w:r w:rsidR="00DB3260" w:rsidRPr="0099480B">
        <w:rPr>
          <w:rFonts w:ascii="Arial" w:eastAsia="Times New Roman" w:hAnsi="Arial" w:cs="Arial"/>
          <w:b/>
          <w:bCs/>
        </w:rPr>
        <w:t>4</w:t>
      </w:r>
      <w:r w:rsidR="00DB3260">
        <w:rPr>
          <w:rFonts w:ascii="Arial" w:eastAsia="Times New Roman" w:hAnsi="Arial" w:cs="Arial"/>
          <w:b/>
          <w:bCs/>
        </w:rPr>
        <w:t>7</w:t>
      </w:r>
    </w:p>
    <w:p w14:paraId="6AF3867C" w14:textId="77777777" w:rsidR="00DA624F" w:rsidRPr="0099480B" w:rsidRDefault="00DA624F" w:rsidP="0099480B">
      <w:pPr>
        <w:spacing w:after="0"/>
        <w:jc w:val="center"/>
        <w:rPr>
          <w:rFonts w:ascii="Arial" w:eastAsia="Times New Roman" w:hAnsi="Arial" w:cs="Arial"/>
          <w:b/>
          <w:bCs/>
        </w:rPr>
      </w:pPr>
    </w:p>
    <w:p w14:paraId="573DE513" w14:textId="59D9564D" w:rsidR="0099480B" w:rsidRPr="0099480B" w:rsidRDefault="00EC7AD9" w:rsidP="0099480B">
      <w:pPr>
        <w:spacing w:after="0"/>
        <w:ind w:firstLine="360"/>
        <w:jc w:val="both"/>
        <w:rPr>
          <w:rFonts w:ascii="Arial" w:eastAsia="Times New Roman" w:hAnsi="Arial" w:cs="Arial"/>
        </w:rPr>
      </w:pPr>
      <w:r>
        <w:rPr>
          <w:rFonts w:ascii="Arial" w:eastAsia="Times New Roman" w:hAnsi="Arial" w:cs="Arial"/>
        </w:rPr>
        <w:t>B</w:t>
      </w:r>
      <w:r w:rsidR="0099480B" w:rsidRPr="0099480B">
        <w:rPr>
          <w:rFonts w:ascii="Arial" w:eastAsia="Times New Roman" w:hAnsi="Arial" w:cs="Arial"/>
        </w:rPr>
        <w:t xml:space="preserve">rodovi spremni za isplovljenje iz luke ili premještaj u luci, sa </w:t>
      </w:r>
      <w:r w:rsidR="00AC0037" w:rsidRPr="0099480B">
        <w:rPr>
          <w:rFonts w:ascii="Arial" w:eastAsia="Times New Roman" w:hAnsi="Arial" w:cs="Arial"/>
        </w:rPr>
        <w:t>veza ili</w:t>
      </w:r>
      <w:r w:rsidR="0099480B" w:rsidRPr="0099480B">
        <w:rPr>
          <w:rFonts w:ascii="Arial" w:eastAsia="Times New Roman" w:hAnsi="Arial" w:cs="Arial"/>
        </w:rPr>
        <w:t xml:space="preserve"> sidrišta, dužni su o tome </w:t>
      </w:r>
      <w:r>
        <w:rPr>
          <w:rFonts w:ascii="Arial" w:eastAsia="Times New Roman" w:hAnsi="Arial" w:cs="Arial"/>
        </w:rPr>
        <w:t>obavijestiti</w:t>
      </w:r>
      <w:r w:rsidR="0099480B" w:rsidRPr="0099480B">
        <w:rPr>
          <w:rFonts w:ascii="Arial" w:eastAsia="Times New Roman" w:hAnsi="Arial" w:cs="Arial"/>
        </w:rPr>
        <w:t xml:space="preserve"> VTS službu</w:t>
      </w:r>
      <w:r>
        <w:rPr>
          <w:rFonts w:ascii="Arial" w:eastAsia="Times New Roman" w:hAnsi="Arial" w:cs="Arial"/>
        </w:rPr>
        <w:t xml:space="preserve"> </w:t>
      </w:r>
      <w:r w:rsidR="00AC0037">
        <w:rPr>
          <w:rFonts w:ascii="Arial" w:eastAsia="Times New Roman" w:hAnsi="Arial" w:cs="Arial"/>
        </w:rPr>
        <w:t>i</w:t>
      </w:r>
      <w:r>
        <w:rPr>
          <w:rFonts w:ascii="Arial" w:eastAsia="Times New Roman" w:hAnsi="Arial" w:cs="Arial"/>
        </w:rPr>
        <w:t xml:space="preserve"> </w:t>
      </w:r>
      <w:r w:rsidR="0099480B" w:rsidRPr="0099480B">
        <w:rPr>
          <w:rFonts w:ascii="Arial" w:eastAsia="Times New Roman" w:hAnsi="Arial" w:cs="Arial"/>
        </w:rPr>
        <w:t>lučku kapetaniju na VHF</w:t>
      </w:r>
      <w:r>
        <w:rPr>
          <w:rFonts w:ascii="Arial" w:eastAsia="Times New Roman" w:hAnsi="Arial" w:cs="Arial"/>
        </w:rPr>
        <w:t xml:space="preserve"> kanalu radio </w:t>
      </w:r>
      <w:r w:rsidR="00AC0037">
        <w:rPr>
          <w:rFonts w:ascii="Arial" w:eastAsia="Times New Roman" w:hAnsi="Arial" w:cs="Arial"/>
        </w:rPr>
        <w:t xml:space="preserve">stanice </w:t>
      </w:r>
      <w:r w:rsidR="00AC0037" w:rsidRPr="0099480B">
        <w:rPr>
          <w:rFonts w:ascii="Arial" w:eastAsia="Times New Roman" w:hAnsi="Arial" w:cs="Arial"/>
        </w:rPr>
        <w:t>u</w:t>
      </w:r>
      <w:r>
        <w:rPr>
          <w:rFonts w:ascii="Arial" w:eastAsia="Times New Roman" w:hAnsi="Arial" w:cs="Arial"/>
        </w:rPr>
        <w:t xml:space="preserve"> skladu sa zakonom, u </w:t>
      </w:r>
      <w:r>
        <w:rPr>
          <w:rFonts w:ascii="Arial" w:eastAsia="Times New Roman" w:hAnsi="Arial" w:cs="Arial"/>
        </w:rPr>
        <w:lastRenderedPageBreak/>
        <w:t>zavisnosti od pozicije na kojoj se nalaze,</w:t>
      </w:r>
      <w:r w:rsidR="0099480B" w:rsidRPr="0099480B">
        <w:rPr>
          <w:rFonts w:ascii="Arial" w:eastAsia="Times New Roman" w:hAnsi="Arial" w:cs="Arial"/>
        </w:rPr>
        <w:t xml:space="preserve"> i dati </w:t>
      </w:r>
      <w:r>
        <w:rPr>
          <w:rFonts w:ascii="Arial" w:eastAsia="Times New Roman" w:hAnsi="Arial" w:cs="Arial"/>
        </w:rPr>
        <w:t>Izvještaj o isplovljenju</w:t>
      </w:r>
      <w:r w:rsidR="0099480B" w:rsidRPr="0099480B">
        <w:rPr>
          <w:rFonts w:ascii="Arial" w:eastAsia="Times New Roman" w:hAnsi="Arial" w:cs="Arial"/>
        </w:rPr>
        <w:t xml:space="preserve"> (Departure Report)</w:t>
      </w:r>
      <w:r w:rsidR="00AC0037">
        <w:rPr>
          <w:rFonts w:ascii="Arial" w:eastAsia="Times New Roman" w:hAnsi="Arial" w:cs="Arial"/>
        </w:rPr>
        <w:t xml:space="preserve"> koji sadrži</w:t>
      </w:r>
      <w:r w:rsidR="0099480B" w:rsidRPr="0099480B">
        <w:rPr>
          <w:rFonts w:ascii="Arial" w:eastAsia="Times New Roman" w:hAnsi="Arial" w:cs="Arial"/>
        </w:rPr>
        <w:t>:</w:t>
      </w:r>
    </w:p>
    <w:p w14:paraId="7C89DDBE" w14:textId="3397FB38" w:rsidR="0099480B" w:rsidRPr="0099480B" w:rsidRDefault="00AC0037" w:rsidP="00221698">
      <w:pPr>
        <w:spacing w:after="0"/>
        <w:ind w:left="900" w:hanging="270"/>
        <w:jc w:val="both"/>
        <w:rPr>
          <w:rFonts w:ascii="Arial" w:eastAsia="Times New Roman" w:hAnsi="Arial" w:cs="Arial"/>
        </w:rPr>
      </w:pPr>
      <w:r>
        <w:rPr>
          <w:rFonts w:ascii="Arial" w:eastAsia="Times New Roman" w:hAnsi="Arial" w:cs="Arial"/>
        </w:rPr>
        <w:t xml:space="preserve">1) </w:t>
      </w:r>
      <w:r w:rsidR="0099480B" w:rsidRPr="0099480B">
        <w:rPr>
          <w:rFonts w:ascii="Arial" w:eastAsia="Times New Roman" w:hAnsi="Arial" w:cs="Arial"/>
        </w:rPr>
        <w:t>ime broda</w:t>
      </w:r>
      <w:r>
        <w:rPr>
          <w:rFonts w:ascii="Arial" w:eastAsia="Times New Roman" w:hAnsi="Arial" w:cs="Arial"/>
        </w:rPr>
        <w:t>;</w:t>
      </w:r>
    </w:p>
    <w:p w14:paraId="500CCC0A" w14:textId="688D5D4C" w:rsidR="0099480B" w:rsidRPr="0099480B" w:rsidRDefault="00AC0037" w:rsidP="00221698">
      <w:pPr>
        <w:spacing w:after="0"/>
        <w:ind w:left="900" w:hanging="270"/>
        <w:jc w:val="both"/>
        <w:rPr>
          <w:rFonts w:ascii="Arial" w:eastAsia="Times New Roman" w:hAnsi="Arial" w:cs="Arial"/>
        </w:rPr>
      </w:pPr>
      <w:r>
        <w:rPr>
          <w:rFonts w:ascii="Arial" w:eastAsia="Times New Roman" w:hAnsi="Arial" w:cs="Arial"/>
        </w:rPr>
        <w:t>2)</w:t>
      </w:r>
      <w:r w:rsidR="0099480B" w:rsidRPr="0099480B">
        <w:rPr>
          <w:rFonts w:ascii="Arial" w:eastAsia="Times New Roman" w:hAnsi="Arial" w:cs="Arial"/>
        </w:rPr>
        <w:t>pozivni znak</w:t>
      </w:r>
      <w:r>
        <w:rPr>
          <w:rFonts w:ascii="Arial" w:eastAsia="Times New Roman" w:hAnsi="Arial" w:cs="Arial"/>
        </w:rPr>
        <w:t>;</w:t>
      </w:r>
    </w:p>
    <w:p w14:paraId="4C6F0687" w14:textId="23415204" w:rsidR="00AC0037" w:rsidRDefault="00AC0037" w:rsidP="00221698">
      <w:pPr>
        <w:spacing w:after="0"/>
        <w:ind w:left="900" w:hanging="270"/>
        <w:jc w:val="both"/>
        <w:rPr>
          <w:rFonts w:ascii="Arial" w:eastAsia="Times New Roman" w:hAnsi="Arial" w:cs="Arial"/>
        </w:rPr>
      </w:pPr>
      <w:r>
        <w:rPr>
          <w:rFonts w:ascii="Arial" w:eastAsia="Times New Roman" w:hAnsi="Arial" w:cs="Arial"/>
        </w:rPr>
        <w:t>3)izjavu</w:t>
      </w:r>
      <w:r w:rsidR="0099480B" w:rsidRPr="0099480B">
        <w:rPr>
          <w:rFonts w:ascii="Arial" w:eastAsia="Times New Roman" w:hAnsi="Arial" w:cs="Arial"/>
        </w:rPr>
        <w:t xml:space="preserve"> namjere: </w:t>
      </w:r>
      <w:r w:rsidR="00221698">
        <w:rPr>
          <w:rFonts w:ascii="Arial" w:eastAsia="Times New Roman" w:hAnsi="Arial" w:cs="Arial"/>
        </w:rPr>
        <w:t>“</w:t>
      </w:r>
      <w:r w:rsidR="0099480B" w:rsidRPr="0099480B">
        <w:rPr>
          <w:rFonts w:ascii="Arial" w:eastAsia="Times New Roman" w:hAnsi="Arial" w:cs="Arial"/>
        </w:rPr>
        <w:t>isplovljenje/premješta</w:t>
      </w:r>
      <w:r w:rsidR="00221698">
        <w:rPr>
          <w:rFonts w:ascii="Arial" w:eastAsia="Times New Roman" w:hAnsi="Arial" w:cs="Arial"/>
        </w:rPr>
        <w:t>j”</w:t>
      </w:r>
      <w:r w:rsidR="0099480B" w:rsidRPr="0099480B">
        <w:rPr>
          <w:rFonts w:ascii="Arial" w:eastAsia="Times New Roman" w:hAnsi="Arial" w:cs="Arial"/>
        </w:rPr>
        <w:t>.</w:t>
      </w:r>
    </w:p>
    <w:p w14:paraId="1491CDD6" w14:textId="1016C9BC" w:rsidR="0099480B" w:rsidRPr="0099480B" w:rsidRDefault="00AC0037" w:rsidP="007A65F9">
      <w:pPr>
        <w:spacing w:after="0"/>
        <w:ind w:firstLine="360"/>
        <w:jc w:val="both"/>
        <w:rPr>
          <w:rFonts w:ascii="Arial" w:eastAsia="Times New Roman" w:hAnsi="Arial" w:cs="Arial"/>
        </w:rPr>
      </w:pPr>
      <w:r>
        <w:rPr>
          <w:rFonts w:ascii="Arial" w:eastAsia="Times New Roman" w:hAnsi="Arial" w:cs="Arial"/>
        </w:rPr>
        <w:t>B</w:t>
      </w:r>
      <w:r w:rsidR="0099480B" w:rsidRPr="0099480B">
        <w:rPr>
          <w:rFonts w:ascii="Arial" w:eastAsia="Times New Roman" w:hAnsi="Arial" w:cs="Arial"/>
        </w:rPr>
        <w:t xml:space="preserve">rodovi koji namjeravaju uploviti u luku, na vez ili sidrište, dužni su </w:t>
      </w:r>
      <w:r>
        <w:rPr>
          <w:rFonts w:ascii="Arial" w:eastAsia="Times New Roman" w:hAnsi="Arial" w:cs="Arial"/>
        </w:rPr>
        <w:t xml:space="preserve">da </w:t>
      </w:r>
      <w:r w:rsidR="0099480B" w:rsidRPr="0099480B">
        <w:rPr>
          <w:rFonts w:ascii="Arial" w:eastAsia="Times New Roman" w:hAnsi="Arial" w:cs="Arial"/>
        </w:rPr>
        <w:t xml:space="preserve">o tome </w:t>
      </w:r>
      <w:r>
        <w:rPr>
          <w:rFonts w:ascii="Arial" w:eastAsia="Times New Roman" w:hAnsi="Arial" w:cs="Arial"/>
        </w:rPr>
        <w:t>obavijeste</w:t>
      </w:r>
      <w:r w:rsidR="0099480B" w:rsidRPr="0099480B">
        <w:rPr>
          <w:rFonts w:ascii="Arial" w:eastAsia="Times New Roman" w:hAnsi="Arial" w:cs="Arial"/>
        </w:rPr>
        <w:t xml:space="preserve"> VTS službu</w:t>
      </w:r>
      <w:r>
        <w:rPr>
          <w:rFonts w:ascii="Arial" w:eastAsia="Times New Roman" w:hAnsi="Arial" w:cs="Arial"/>
        </w:rPr>
        <w:t xml:space="preserve"> i</w:t>
      </w:r>
      <w:r w:rsidR="0099480B" w:rsidRPr="0099480B">
        <w:rPr>
          <w:rFonts w:ascii="Arial" w:eastAsia="Times New Roman" w:hAnsi="Arial" w:cs="Arial"/>
        </w:rPr>
        <w:t xml:space="preserve"> lučku kapetaniju 15 minuta prije </w:t>
      </w:r>
      <w:r>
        <w:rPr>
          <w:rFonts w:ascii="Arial" w:eastAsia="Times New Roman" w:hAnsi="Arial" w:cs="Arial"/>
        </w:rPr>
        <w:t xml:space="preserve">očekivanog vremena dolaska (u daljem tekstu: </w:t>
      </w:r>
      <w:r w:rsidR="0099480B" w:rsidRPr="0099480B">
        <w:rPr>
          <w:rFonts w:ascii="Arial" w:eastAsia="Times New Roman" w:hAnsi="Arial" w:cs="Arial"/>
        </w:rPr>
        <w:t>ETA</w:t>
      </w:r>
      <w:r>
        <w:rPr>
          <w:rFonts w:ascii="Arial" w:eastAsia="Times New Roman" w:hAnsi="Arial" w:cs="Arial"/>
        </w:rPr>
        <w:t>)</w:t>
      </w:r>
      <w:r w:rsidR="0099480B" w:rsidRPr="0099480B">
        <w:rPr>
          <w:rFonts w:ascii="Arial" w:eastAsia="Times New Roman" w:hAnsi="Arial" w:cs="Arial"/>
        </w:rPr>
        <w:t xml:space="preserve">, a najkasnije prilikom uplovljenja i dati </w:t>
      </w:r>
      <w:r>
        <w:rPr>
          <w:rFonts w:ascii="Arial" w:eastAsia="Times New Roman" w:hAnsi="Arial" w:cs="Arial"/>
        </w:rPr>
        <w:t>I</w:t>
      </w:r>
      <w:r w:rsidR="0099480B" w:rsidRPr="0099480B">
        <w:rPr>
          <w:rFonts w:ascii="Arial" w:eastAsia="Times New Roman" w:hAnsi="Arial" w:cs="Arial"/>
        </w:rPr>
        <w:t>zvje</w:t>
      </w:r>
      <w:r>
        <w:rPr>
          <w:rFonts w:ascii="Arial" w:eastAsia="Times New Roman" w:hAnsi="Arial" w:cs="Arial"/>
        </w:rPr>
        <w:t>štaj o uplovljenju</w:t>
      </w:r>
      <w:r w:rsidR="0099480B" w:rsidRPr="0099480B">
        <w:rPr>
          <w:rFonts w:ascii="Arial" w:eastAsia="Times New Roman" w:hAnsi="Arial" w:cs="Arial"/>
        </w:rPr>
        <w:t xml:space="preserve"> (Entry Report)</w:t>
      </w:r>
      <w:r>
        <w:rPr>
          <w:rFonts w:ascii="Arial" w:eastAsia="Times New Roman" w:hAnsi="Arial" w:cs="Arial"/>
        </w:rPr>
        <w:t>, koji sadrži</w:t>
      </w:r>
      <w:r w:rsidR="0099480B" w:rsidRPr="0099480B">
        <w:rPr>
          <w:rFonts w:ascii="Arial" w:eastAsia="Times New Roman" w:hAnsi="Arial" w:cs="Arial"/>
        </w:rPr>
        <w:t>:</w:t>
      </w:r>
    </w:p>
    <w:p w14:paraId="3136430C" w14:textId="1C830D36" w:rsidR="00AC0037" w:rsidRPr="00AC0037" w:rsidRDefault="00AC0037" w:rsidP="00221698">
      <w:pPr>
        <w:spacing w:after="0"/>
        <w:ind w:left="900" w:hanging="270"/>
        <w:jc w:val="both"/>
        <w:rPr>
          <w:rFonts w:ascii="Arial" w:eastAsia="Times New Roman" w:hAnsi="Arial" w:cs="Arial"/>
        </w:rPr>
      </w:pPr>
      <w:r>
        <w:rPr>
          <w:rFonts w:ascii="Arial" w:eastAsia="Times New Roman" w:hAnsi="Arial" w:cs="Arial"/>
        </w:rPr>
        <w:t xml:space="preserve">1) </w:t>
      </w:r>
      <w:r w:rsidRPr="00AC0037">
        <w:rPr>
          <w:rFonts w:ascii="Arial" w:eastAsia="Times New Roman" w:hAnsi="Arial" w:cs="Arial"/>
        </w:rPr>
        <w:t>ime broda</w:t>
      </w:r>
      <w:r>
        <w:rPr>
          <w:rFonts w:ascii="Arial" w:eastAsia="Times New Roman" w:hAnsi="Arial" w:cs="Arial"/>
        </w:rPr>
        <w:t>;</w:t>
      </w:r>
    </w:p>
    <w:p w14:paraId="09B6E740" w14:textId="12E14323" w:rsidR="00AC0037" w:rsidRPr="00AC0037" w:rsidRDefault="00AC0037" w:rsidP="00221698">
      <w:pPr>
        <w:spacing w:after="0"/>
        <w:ind w:left="900" w:hanging="270"/>
        <w:jc w:val="both"/>
        <w:rPr>
          <w:rFonts w:ascii="Arial" w:eastAsia="Times New Roman" w:hAnsi="Arial" w:cs="Arial"/>
        </w:rPr>
      </w:pPr>
      <w:r>
        <w:rPr>
          <w:rFonts w:ascii="Arial" w:eastAsia="Times New Roman" w:hAnsi="Arial" w:cs="Arial"/>
        </w:rPr>
        <w:t xml:space="preserve">2) </w:t>
      </w:r>
      <w:r w:rsidRPr="00AC0037">
        <w:rPr>
          <w:rFonts w:ascii="Arial" w:eastAsia="Times New Roman" w:hAnsi="Arial" w:cs="Arial"/>
        </w:rPr>
        <w:t>pozivni znak</w:t>
      </w:r>
      <w:r>
        <w:rPr>
          <w:rFonts w:ascii="Arial" w:eastAsia="Times New Roman" w:hAnsi="Arial" w:cs="Arial"/>
        </w:rPr>
        <w:t>;</w:t>
      </w:r>
    </w:p>
    <w:p w14:paraId="48D22517" w14:textId="53841693" w:rsidR="00AC0037" w:rsidRPr="00AC0037" w:rsidRDefault="00AC0037" w:rsidP="00221698">
      <w:pPr>
        <w:spacing w:after="0"/>
        <w:ind w:left="900" w:hanging="270"/>
        <w:jc w:val="both"/>
        <w:rPr>
          <w:rFonts w:ascii="Arial" w:eastAsia="Times New Roman" w:hAnsi="Arial" w:cs="Arial"/>
        </w:rPr>
      </w:pPr>
      <w:r>
        <w:rPr>
          <w:rFonts w:ascii="Arial" w:eastAsia="Times New Roman" w:hAnsi="Arial" w:cs="Arial"/>
        </w:rPr>
        <w:t>3) izjavu namjere</w:t>
      </w:r>
      <w:r w:rsidRPr="00AC0037">
        <w:rPr>
          <w:rFonts w:ascii="Arial" w:eastAsia="Times New Roman" w:hAnsi="Arial" w:cs="Arial"/>
        </w:rPr>
        <w:t xml:space="preserve">: </w:t>
      </w:r>
      <w:r w:rsidR="00221698">
        <w:rPr>
          <w:rFonts w:ascii="Arial" w:eastAsia="Times New Roman" w:hAnsi="Arial" w:cs="Arial"/>
        </w:rPr>
        <w:t>“</w:t>
      </w:r>
      <w:r w:rsidRPr="00AC0037">
        <w:rPr>
          <w:rFonts w:ascii="Arial" w:eastAsia="Times New Roman" w:hAnsi="Arial" w:cs="Arial"/>
        </w:rPr>
        <w:t xml:space="preserve">uplovljenje u luku </w:t>
      </w:r>
      <w:r>
        <w:rPr>
          <w:rFonts w:ascii="Arial" w:eastAsia="Times New Roman" w:hAnsi="Arial" w:cs="Arial"/>
        </w:rPr>
        <w:t>(</w:t>
      </w:r>
      <w:r w:rsidRPr="00AC0037">
        <w:rPr>
          <w:rFonts w:ascii="Arial" w:eastAsia="Times New Roman" w:hAnsi="Arial" w:cs="Arial"/>
        </w:rPr>
        <w:t>ime luke</w:t>
      </w:r>
      <w:r>
        <w:rPr>
          <w:rFonts w:ascii="Arial" w:eastAsia="Times New Roman" w:hAnsi="Arial" w:cs="Arial"/>
        </w:rPr>
        <w:t>)</w:t>
      </w:r>
      <w:r w:rsidR="00221698">
        <w:rPr>
          <w:rFonts w:ascii="Arial" w:eastAsia="Times New Roman" w:hAnsi="Arial" w:cs="Arial"/>
        </w:rPr>
        <w:t>”</w:t>
      </w:r>
      <w:r>
        <w:rPr>
          <w:rFonts w:ascii="Arial" w:eastAsia="Times New Roman" w:hAnsi="Arial" w:cs="Arial"/>
        </w:rPr>
        <w:t>;</w:t>
      </w:r>
    </w:p>
    <w:p w14:paraId="40E5CEF4" w14:textId="558931AD" w:rsidR="00AC0037" w:rsidRPr="00AC0037" w:rsidRDefault="00AC0037" w:rsidP="00221698">
      <w:pPr>
        <w:spacing w:after="0"/>
        <w:ind w:left="900" w:hanging="270"/>
        <w:jc w:val="both"/>
        <w:rPr>
          <w:rFonts w:ascii="Arial" w:eastAsia="Times New Roman" w:hAnsi="Arial" w:cs="Arial"/>
        </w:rPr>
      </w:pPr>
      <w:r>
        <w:rPr>
          <w:rFonts w:ascii="Arial" w:eastAsia="Times New Roman" w:hAnsi="Arial" w:cs="Arial"/>
        </w:rPr>
        <w:t xml:space="preserve">4) </w:t>
      </w:r>
      <w:r w:rsidRPr="00AC0037">
        <w:rPr>
          <w:rFonts w:ascii="Arial" w:eastAsia="Times New Roman" w:hAnsi="Arial" w:cs="Arial"/>
        </w:rPr>
        <w:t>mjesto priveza/sidrenja.</w:t>
      </w:r>
    </w:p>
    <w:p w14:paraId="74E69B89" w14:textId="6DCC1FB0" w:rsidR="007A65F9" w:rsidRPr="007A65F9" w:rsidRDefault="007A65F9" w:rsidP="007A65F9">
      <w:pPr>
        <w:spacing w:after="0"/>
        <w:ind w:firstLine="360"/>
        <w:jc w:val="both"/>
        <w:rPr>
          <w:rFonts w:ascii="Arial" w:eastAsia="Times New Roman" w:hAnsi="Arial" w:cs="Arial"/>
        </w:rPr>
      </w:pPr>
      <w:r>
        <w:rPr>
          <w:rFonts w:ascii="Arial" w:eastAsia="Times New Roman" w:hAnsi="Arial" w:cs="Arial"/>
        </w:rPr>
        <w:t>B</w:t>
      </w:r>
      <w:r w:rsidRPr="007A65F9">
        <w:rPr>
          <w:rFonts w:ascii="Arial" w:eastAsia="Times New Roman" w:hAnsi="Arial" w:cs="Arial"/>
        </w:rPr>
        <w:t>rodovi koji su se vezali</w:t>
      </w:r>
      <w:r>
        <w:rPr>
          <w:rFonts w:ascii="Arial" w:eastAsia="Times New Roman" w:hAnsi="Arial" w:cs="Arial"/>
        </w:rPr>
        <w:t xml:space="preserve"> u luci, odnosno </w:t>
      </w:r>
      <w:r w:rsidRPr="007A65F9">
        <w:rPr>
          <w:rFonts w:ascii="Arial" w:eastAsia="Times New Roman" w:hAnsi="Arial" w:cs="Arial"/>
        </w:rPr>
        <w:t xml:space="preserve">usidrili </w:t>
      </w:r>
      <w:r>
        <w:rPr>
          <w:rFonts w:ascii="Arial" w:eastAsia="Times New Roman" w:hAnsi="Arial" w:cs="Arial"/>
        </w:rPr>
        <w:t>na sidrištu</w:t>
      </w:r>
      <w:r w:rsidRPr="007A65F9">
        <w:rPr>
          <w:rFonts w:ascii="Arial" w:eastAsia="Times New Roman" w:hAnsi="Arial" w:cs="Arial"/>
        </w:rPr>
        <w:t xml:space="preserve">, dužni su o tome </w:t>
      </w:r>
      <w:r>
        <w:rPr>
          <w:rFonts w:ascii="Arial" w:eastAsia="Times New Roman" w:hAnsi="Arial" w:cs="Arial"/>
        </w:rPr>
        <w:t>obavijestiti</w:t>
      </w:r>
      <w:r w:rsidRPr="007A65F9">
        <w:rPr>
          <w:rFonts w:ascii="Arial" w:eastAsia="Times New Roman" w:hAnsi="Arial" w:cs="Arial"/>
        </w:rPr>
        <w:t xml:space="preserve"> VTS službu</w:t>
      </w:r>
      <w:r>
        <w:rPr>
          <w:rFonts w:ascii="Arial" w:eastAsia="Times New Roman" w:hAnsi="Arial" w:cs="Arial"/>
        </w:rPr>
        <w:t xml:space="preserve"> i </w:t>
      </w:r>
      <w:r w:rsidRPr="007A65F9">
        <w:rPr>
          <w:rFonts w:ascii="Arial" w:eastAsia="Times New Roman" w:hAnsi="Arial" w:cs="Arial"/>
        </w:rPr>
        <w:t xml:space="preserve">lučku kapetaniju neposredno </w:t>
      </w:r>
      <w:r>
        <w:rPr>
          <w:rFonts w:ascii="Arial" w:eastAsia="Times New Roman" w:hAnsi="Arial" w:cs="Arial"/>
        </w:rPr>
        <w:t>nakon završetka</w:t>
      </w:r>
      <w:r w:rsidRPr="007A65F9">
        <w:rPr>
          <w:rFonts w:ascii="Arial" w:eastAsia="Times New Roman" w:hAnsi="Arial" w:cs="Arial"/>
        </w:rPr>
        <w:t xml:space="preserve"> te radnje i dati </w:t>
      </w:r>
      <w:r>
        <w:rPr>
          <w:rFonts w:ascii="Arial" w:eastAsia="Times New Roman" w:hAnsi="Arial" w:cs="Arial"/>
        </w:rPr>
        <w:t>Izvještaj o pristajanju</w:t>
      </w:r>
      <w:r w:rsidRPr="007A65F9">
        <w:rPr>
          <w:rFonts w:ascii="Arial" w:eastAsia="Times New Roman" w:hAnsi="Arial" w:cs="Arial"/>
        </w:rPr>
        <w:t xml:space="preserve"> (Arrival Report)</w:t>
      </w:r>
      <w:r w:rsidR="00C97D0B">
        <w:rPr>
          <w:rFonts w:ascii="Arial" w:eastAsia="Times New Roman" w:hAnsi="Arial" w:cs="Arial"/>
        </w:rPr>
        <w:t>, koji sadrži</w:t>
      </w:r>
      <w:r w:rsidRPr="007A65F9">
        <w:rPr>
          <w:rFonts w:ascii="Arial" w:eastAsia="Times New Roman" w:hAnsi="Arial" w:cs="Arial"/>
        </w:rPr>
        <w:t>:</w:t>
      </w:r>
    </w:p>
    <w:p w14:paraId="4DE9DBB1" w14:textId="6A4C57A6" w:rsidR="007A65F9" w:rsidRPr="007A65F9" w:rsidRDefault="007A65F9" w:rsidP="00221698">
      <w:pPr>
        <w:spacing w:after="0"/>
        <w:ind w:left="900" w:hanging="270"/>
        <w:jc w:val="both"/>
        <w:rPr>
          <w:rFonts w:ascii="Arial" w:eastAsia="Times New Roman" w:hAnsi="Arial" w:cs="Arial"/>
        </w:rPr>
      </w:pPr>
      <w:r>
        <w:rPr>
          <w:rFonts w:ascii="Arial" w:eastAsia="Times New Roman" w:hAnsi="Arial" w:cs="Arial"/>
        </w:rPr>
        <w:t xml:space="preserve">1) </w:t>
      </w:r>
      <w:r w:rsidRPr="007A65F9">
        <w:rPr>
          <w:rFonts w:ascii="Arial" w:eastAsia="Times New Roman" w:hAnsi="Arial" w:cs="Arial"/>
        </w:rPr>
        <w:t>ime broda</w:t>
      </w:r>
      <w:r w:rsidR="00D22879">
        <w:rPr>
          <w:rFonts w:ascii="Arial" w:eastAsia="Times New Roman" w:hAnsi="Arial" w:cs="Arial"/>
        </w:rPr>
        <w:t>;</w:t>
      </w:r>
    </w:p>
    <w:p w14:paraId="1F9DF822" w14:textId="0DCB6BB3" w:rsidR="007A65F9" w:rsidRPr="007A65F9" w:rsidRDefault="007A65F9" w:rsidP="00221698">
      <w:pPr>
        <w:spacing w:after="0"/>
        <w:ind w:left="900" w:hanging="270"/>
        <w:jc w:val="both"/>
        <w:rPr>
          <w:rFonts w:ascii="Arial" w:eastAsia="Times New Roman" w:hAnsi="Arial" w:cs="Arial"/>
        </w:rPr>
      </w:pPr>
      <w:r>
        <w:rPr>
          <w:rFonts w:ascii="Arial" w:eastAsia="Times New Roman" w:hAnsi="Arial" w:cs="Arial"/>
        </w:rPr>
        <w:t xml:space="preserve">2) </w:t>
      </w:r>
      <w:r w:rsidRPr="007A65F9">
        <w:rPr>
          <w:rFonts w:ascii="Arial" w:eastAsia="Times New Roman" w:hAnsi="Arial" w:cs="Arial"/>
        </w:rPr>
        <w:t>pozivni znak</w:t>
      </w:r>
      <w:r w:rsidR="00D22879">
        <w:rPr>
          <w:rFonts w:ascii="Arial" w:eastAsia="Times New Roman" w:hAnsi="Arial" w:cs="Arial"/>
        </w:rPr>
        <w:t>;</w:t>
      </w:r>
    </w:p>
    <w:p w14:paraId="0A44FA3C" w14:textId="2BB57C94" w:rsidR="007A65F9" w:rsidRDefault="007A65F9" w:rsidP="00221698">
      <w:pPr>
        <w:spacing w:after="0"/>
        <w:ind w:left="900" w:hanging="270"/>
        <w:jc w:val="both"/>
        <w:rPr>
          <w:rFonts w:ascii="Arial" w:eastAsia="Times New Roman" w:hAnsi="Arial" w:cs="Arial"/>
        </w:rPr>
      </w:pPr>
      <w:r>
        <w:rPr>
          <w:rFonts w:ascii="Arial" w:eastAsia="Times New Roman" w:hAnsi="Arial" w:cs="Arial"/>
        </w:rPr>
        <w:t xml:space="preserve">3) </w:t>
      </w:r>
      <w:r w:rsidR="00C97D0B">
        <w:rPr>
          <w:rFonts w:ascii="Arial" w:eastAsia="Times New Roman" w:hAnsi="Arial" w:cs="Arial"/>
        </w:rPr>
        <w:t>izjavu namjere</w:t>
      </w:r>
      <w:r w:rsidRPr="007A65F9">
        <w:rPr>
          <w:rFonts w:ascii="Arial" w:eastAsia="Times New Roman" w:hAnsi="Arial" w:cs="Arial"/>
        </w:rPr>
        <w:t xml:space="preserve">: »vezan/usidren«, </w:t>
      </w:r>
      <w:r w:rsidR="00C97D0B">
        <w:rPr>
          <w:rFonts w:ascii="Arial" w:eastAsia="Times New Roman" w:hAnsi="Arial" w:cs="Arial"/>
        </w:rPr>
        <w:t>kao i</w:t>
      </w:r>
      <w:r w:rsidRPr="007A65F9">
        <w:rPr>
          <w:rFonts w:ascii="Arial" w:eastAsia="Times New Roman" w:hAnsi="Arial" w:cs="Arial"/>
        </w:rPr>
        <w:t xml:space="preserve"> mjesto priveza ili poziciju sidrenja.</w:t>
      </w:r>
    </w:p>
    <w:p w14:paraId="6C32E468" w14:textId="77777777" w:rsidR="006B5096" w:rsidRDefault="006B5096" w:rsidP="00221698">
      <w:pPr>
        <w:spacing w:after="0"/>
        <w:ind w:left="900" w:hanging="270"/>
        <w:jc w:val="both"/>
        <w:rPr>
          <w:rFonts w:ascii="Arial" w:eastAsia="Times New Roman" w:hAnsi="Arial" w:cs="Arial"/>
        </w:rPr>
      </w:pPr>
    </w:p>
    <w:p w14:paraId="00D1F6FF" w14:textId="693B670C" w:rsidR="00C97D0B" w:rsidRPr="00DA624F" w:rsidRDefault="00DA624F" w:rsidP="00DA624F">
      <w:pPr>
        <w:spacing w:after="0"/>
        <w:jc w:val="center"/>
        <w:rPr>
          <w:rFonts w:ascii="Arial" w:eastAsia="Times New Roman" w:hAnsi="Arial" w:cs="Arial"/>
          <w:b/>
        </w:rPr>
      </w:pPr>
      <w:r w:rsidRPr="00DA624F">
        <w:rPr>
          <w:rFonts w:ascii="Arial" w:eastAsia="Times New Roman" w:hAnsi="Arial" w:cs="Arial"/>
          <w:b/>
        </w:rPr>
        <w:t>Obaveza korišćenja i učestvovanja u VTS uslugama</w:t>
      </w:r>
    </w:p>
    <w:p w14:paraId="0A8866A6" w14:textId="26ED1F49" w:rsidR="00991F34" w:rsidRDefault="001F74D8" w:rsidP="001F74D8">
      <w:pPr>
        <w:spacing w:after="0"/>
        <w:jc w:val="center"/>
        <w:rPr>
          <w:rFonts w:ascii="Arial" w:eastAsia="Times New Roman" w:hAnsi="Arial" w:cs="Arial"/>
          <w:b/>
          <w:bCs/>
        </w:rPr>
      </w:pPr>
      <w:r w:rsidRPr="001F74D8">
        <w:rPr>
          <w:rFonts w:ascii="Arial" w:eastAsia="Times New Roman" w:hAnsi="Arial" w:cs="Arial"/>
          <w:b/>
          <w:bCs/>
        </w:rPr>
        <w:t xml:space="preserve">Član </w:t>
      </w:r>
      <w:r w:rsidR="00D735A7">
        <w:rPr>
          <w:rFonts w:ascii="Arial" w:eastAsia="Times New Roman" w:hAnsi="Arial" w:cs="Arial"/>
          <w:b/>
          <w:bCs/>
        </w:rPr>
        <w:t>48</w:t>
      </w:r>
    </w:p>
    <w:p w14:paraId="71D60AE2" w14:textId="77777777" w:rsidR="00DA624F" w:rsidRPr="001F74D8" w:rsidRDefault="00DA624F" w:rsidP="001F74D8">
      <w:pPr>
        <w:spacing w:after="0"/>
        <w:jc w:val="center"/>
        <w:rPr>
          <w:rFonts w:ascii="Arial" w:eastAsia="Times New Roman" w:hAnsi="Arial" w:cs="Arial"/>
          <w:b/>
          <w:bCs/>
        </w:rPr>
      </w:pPr>
    </w:p>
    <w:p w14:paraId="6DF10BD1" w14:textId="30E3C453" w:rsidR="001F74D8" w:rsidRPr="001F74D8" w:rsidRDefault="000E1ED0" w:rsidP="00675A19">
      <w:pPr>
        <w:spacing w:after="0"/>
        <w:ind w:firstLine="360"/>
        <w:jc w:val="both"/>
        <w:rPr>
          <w:rFonts w:ascii="Arial" w:eastAsia="Times New Roman" w:hAnsi="Arial" w:cs="Arial"/>
        </w:rPr>
      </w:pPr>
      <w:r>
        <w:rPr>
          <w:rFonts w:ascii="Arial" w:eastAsia="Times New Roman" w:hAnsi="Arial" w:cs="Arial"/>
        </w:rPr>
        <w:t xml:space="preserve">Obavezu korišćenja i učestvovanja </w:t>
      </w:r>
      <w:r w:rsidR="008861F4">
        <w:rPr>
          <w:rFonts w:ascii="Arial" w:eastAsia="Times New Roman" w:hAnsi="Arial" w:cs="Arial"/>
        </w:rPr>
        <w:t xml:space="preserve">u </w:t>
      </w:r>
      <w:r w:rsidR="001F74D8" w:rsidRPr="001F74D8">
        <w:rPr>
          <w:rFonts w:ascii="Arial" w:eastAsia="Times New Roman" w:hAnsi="Arial" w:cs="Arial"/>
        </w:rPr>
        <w:t>VTS usluga</w:t>
      </w:r>
      <w:r w:rsidR="008861F4">
        <w:rPr>
          <w:rFonts w:ascii="Arial" w:eastAsia="Times New Roman" w:hAnsi="Arial" w:cs="Arial"/>
        </w:rPr>
        <w:t>ma</w:t>
      </w:r>
      <w:r w:rsidR="001F74D8">
        <w:rPr>
          <w:rFonts w:ascii="Arial" w:eastAsia="Times New Roman" w:hAnsi="Arial" w:cs="Arial"/>
        </w:rPr>
        <w:t xml:space="preserve"> iz člana 38 ovog zakona</w:t>
      </w:r>
      <w:r w:rsidR="001F74D8" w:rsidRPr="001F74D8">
        <w:rPr>
          <w:rFonts w:ascii="Arial" w:eastAsia="Times New Roman" w:hAnsi="Arial" w:cs="Arial"/>
        </w:rPr>
        <w:t xml:space="preserve"> </w:t>
      </w:r>
      <w:r>
        <w:rPr>
          <w:rFonts w:ascii="Arial" w:eastAsia="Times New Roman" w:hAnsi="Arial" w:cs="Arial"/>
        </w:rPr>
        <w:t>imaju</w:t>
      </w:r>
      <w:r w:rsidR="001F74D8" w:rsidRPr="001F74D8">
        <w:rPr>
          <w:rFonts w:ascii="Arial" w:eastAsia="Times New Roman" w:hAnsi="Arial" w:cs="Arial"/>
        </w:rPr>
        <w:t>:</w:t>
      </w:r>
    </w:p>
    <w:p w14:paraId="535F51F4" w14:textId="2EC744BE" w:rsidR="001F74D8" w:rsidRPr="001F74D8" w:rsidRDefault="001F74D8" w:rsidP="00221698">
      <w:pPr>
        <w:spacing w:after="0"/>
        <w:ind w:left="900" w:hanging="270"/>
        <w:jc w:val="both"/>
        <w:rPr>
          <w:rFonts w:ascii="Arial" w:eastAsia="Times New Roman" w:hAnsi="Arial" w:cs="Arial"/>
        </w:rPr>
      </w:pPr>
      <w:r>
        <w:rPr>
          <w:rFonts w:ascii="Arial" w:eastAsia="Times New Roman" w:hAnsi="Arial" w:cs="Arial"/>
        </w:rPr>
        <w:t xml:space="preserve">a) </w:t>
      </w:r>
      <w:r w:rsidRPr="001F74D8">
        <w:rPr>
          <w:rFonts w:ascii="Arial" w:eastAsia="Times New Roman" w:hAnsi="Arial" w:cs="Arial"/>
        </w:rPr>
        <w:t>brodov</w:t>
      </w:r>
      <w:r w:rsidR="000E1ED0">
        <w:rPr>
          <w:rFonts w:ascii="Arial" w:eastAsia="Times New Roman" w:hAnsi="Arial" w:cs="Arial"/>
        </w:rPr>
        <w:t>i</w:t>
      </w:r>
      <w:r w:rsidRPr="001F74D8">
        <w:rPr>
          <w:rFonts w:ascii="Arial" w:eastAsia="Times New Roman" w:hAnsi="Arial" w:cs="Arial"/>
        </w:rPr>
        <w:t xml:space="preserve"> bruto tonaže 150 i više,</w:t>
      </w:r>
    </w:p>
    <w:p w14:paraId="0AD7CF64" w14:textId="2B75E6F4" w:rsidR="001F74D8" w:rsidRPr="001F74D8" w:rsidRDefault="001F74D8" w:rsidP="00221698">
      <w:pPr>
        <w:spacing w:after="0"/>
        <w:ind w:left="900" w:hanging="270"/>
        <w:jc w:val="both"/>
        <w:rPr>
          <w:rFonts w:ascii="Arial" w:eastAsia="Times New Roman" w:hAnsi="Arial" w:cs="Arial"/>
        </w:rPr>
      </w:pPr>
      <w:r w:rsidRPr="001F74D8">
        <w:rPr>
          <w:rFonts w:ascii="Arial" w:eastAsia="Times New Roman" w:hAnsi="Arial" w:cs="Arial"/>
        </w:rPr>
        <w:t>b</w:t>
      </w:r>
      <w:r w:rsidR="00793372">
        <w:rPr>
          <w:rFonts w:ascii="Arial" w:eastAsia="Times New Roman" w:hAnsi="Arial" w:cs="Arial"/>
        </w:rPr>
        <w:t xml:space="preserve">) </w:t>
      </w:r>
      <w:r w:rsidRPr="001F74D8">
        <w:rPr>
          <w:rFonts w:ascii="Arial" w:eastAsia="Times New Roman" w:hAnsi="Arial" w:cs="Arial"/>
        </w:rPr>
        <w:t>brodov</w:t>
      </w:r>
      <w:r w:rsidR="000E1ED0">
        <w:rPr>
          <w:rFonts w:ascii="Arial" w:eastAsia="Times New Roman" w:hAnsi="Arial" w:cs="Arial"/>
        </w:rPr>
        <w:t>i</w:t>
      </w:r>
      <w:r w:rsidR="00793372">
        <w:rPr>
          <w:rFonts w:ascii="Arial" w:eastAsia="Times New Roman" w:hAnsi="Arial" w:cs="Arial"/>
        </w:rPr>
        <w:t>,</w:t>
      </w:r>
      <w:r w:rsidRPr="001F74D8">
        <w:rPr>
          <w:rFonts w:ascii="Arial" w:eastAsia="Times New Roman" w:hAnsi="Arial" w:cs="Arial"/>
        </w:rPr>
        <w:t xml:space="preserve"> dužine preko svega</w:t>
      </w:r>
      <w:r w:rsidR="00793372">
        <w:rPr>
          <w:rFonts w:ascii="Arial" w:eastAsia="Times New Roman" w:hAnsi="Arial" w:cs="Arial"/>
        </w:rPr>
        <w:t>,</w:t>
      </w:r>
      <w:r w:rsidRPr="001F74D8">
        <w:rPr>
          <w:rFonts w:ascii="Arial" w:eastAsia="Times New Roman" w:hAnsi="Arial" w:cs="Arial"/>
        </w:rPr>
        <w:t xml:space="preserve"> 50 m i više,</w:t>
      </w:r>
    </w:p>
    <w:p w14:paraId="143BE953" w14:textId="773AB38D" w:rsidR="001F74D8" w:rsidRPr="001F74D8" w:rsidRDefault="001F74D8" w:rsidP="00221698">
      <w:pPr>
        <w:spacing w:after="0"/>
        <w:ind w:left="900" w:hanging="270"/>
        <w:jc w:val="both"/>
        <w:rPr>
          <w:rFonts w:ascii="Arial" w:eastAsia="Times New Roman" w:hAnsi="Arial" w:cs="Arial"/>
        </w:rPr>
      </w:pPr>
      <w:r w:rsidRPr="001F74D8">
        <w:rPr>
          <w:rFonts w:ascii="Arial" w:eastAsia="Times New Roman" w:hAnsi="Arial" w:cs="Arial"/>
        </w:rPr>
        <w:t>c</w:t>
      </w:r>
      <w:r w:rsidR="00793372">
        <w:rPr>
          <w:rFonts w:ascii="Arial" w:eastAsia="Times New Roman" w:hAnsi="Arial" w:cs="Arial"/>
        </w:rPr>
        <w:t xml:space="preserve">) </w:t>
      </w:r>
      <w:r w:rsidRPr="001F74D8">
        <w:rPr>
          <w:rFonts w:ascii="Arial" w:eastAsia="Times New Roman" w:hAnsi="Arial" w:cs="Arial"/>
        </w:rPr>
        <w:t>brodov</w:t>
      </w:r>
      <w:r w:rsidR="008861F4">
        <w:rPr>
          <w:rFonts w:ascii="Arial" w:eastAsia="Times New Roman" w:hAnsi="Arial" w:cs="Arial"/>
        </w:rPr>
        <w:t>i</w:t>
      </w:r>
      <w:r w:rsidRPr="001F74D8">
        <w:rPr>
          <w:rFonts w:ascii="Arial" w:eastAsia="Times New Roman" w:hAnsi="Arial" w:cs="Arial"/>
        </w:rPr>
        <w:t xml:space="preserve"> na međunarodnim putovanjima,</w:t>
      </w:r>
    </w:p>
    <w:p w14:paraId="5972DF41" w14:textId="19167A6D" w:rsidR="001F74D8" w:rsidRPr="001F74D8" w:rsidRDefault="001F74D8" w:rsidP="00221698">
      <w:pPr>
        <w:spacing w:after="0"/>
        <w:ind w:left="900" w:hanging="270"/>
        <w:jc w:val="both"/>
        <w:rPr>
          <w:rFonts w:ascii="Arial" w:eastAsia="Times New Roman" w:hAnsi="Arial" w:cs="Arial"/>
        </w:rPr>
      </w:pPr>
      <w:r w:rsidRPr="001F74D8">
        <w:rPr>
          <w:rFonts w:ascii="Arial" w:eastAsia="Times New Roman" w:hAnsi="Arial" w:cs="Arial"/>
        </w:rPr>
        <w:t>d</w:t>
      </w:r>
      <w:r w:rsidR="00793372">
        <w:rPr>
          <w:rFonts w:ascii="Arial" w:eastAsia="Times New Roman" w:hAnsi="Arial" w:cs="Arial"/>
        </w:rPr>
        <w:t xml:space="preserve">) </w:t>
      </w:r>
      <w:r w:rsidRPr="001F74D8">
        <w:rPr>
          <w:rFonts w:ascii="Arial" w:eastAsia="Times New Roman" w:hAnsi="Arial" w:cs="Arial"/>
        </w:rPr>
        <w:t>plovn</w:t>
      </w:r>
      <w:r w:rsidR="008861F4">
        <w:rPr>
          <w:rFonts w:ascii="Arial" w:eastAsia="Times New Roman" w:hAnsi="Arial" w:cs="Arial"/>
        </w:rPr>
        <w:t>i</w:t>
      </w:r>
      <w:r w:rsidRPr="001F74D8">
        <w:rPr>
          <w:rFonts w:ascii="Arial" w:eastAsia="Times New Roman" w:hAnsi="Arial" w:cs="Arial"/>
        </w:rPr>
        <w:t xml:space="preserve"> objekt</w:t>
      </w:r>
      <w:r w:rsidR="008861F4">
        <w:rPr>
          <w:rFonts w:ascii="Arial" w:eastAsia="Times New Roman" w:hAnsi="Arial" w:cs="Arial"/>
        </w:rPr>
        <w:t>i</w:t>
      </w:r>
      <w:r w:rsidRPr="001F74D8">
        <w:rPr>
          <w:rFonts w:ascii="Arial" w:eastAsia="Times New Roman" w:hAnsi="Arial" w:cs="Arial"/>
        </w:rPr>
        <w:t xml:space="preserve"> ograničenih manevarskih sposobnosti,</w:t>
      </w:r>
    </w:p>
    <w:p w14:paraId="26EBB31B" w14:textId="47C39C93" w:rsidR="001F74D8" w:rsidRPr="001F74D8" w:rsidRDefault="001F74D8" w:rsidP="00221698">
      <w:pPr>
        <w:spacing w:after="0"/>
        <w:ind w:left="900" w:hanging="270"/>
        <w:jc w:val="both"/>
        <w:rPr>
          <w:rFonts w:ascii="Arial" w:eastAsia="Times New Roman" w:hAnsi="Arial" w:cs="Arial"/>
        </w:rPr>
      </w:pPr>
      <w:r w:rsidRPr="001F74D8">
        <w:rPr>
          <w:rFonts w:ascii="Arial" w:eastAsia="Times New Roman" w:hAnsi="Arial" w:cs="Arial"/>
        </w:rPr>
        <w:t>e</w:t>
      </w:r>
      <w:r w:rsidR="00793372">
        <w:rPr>
          <w:rFonts w:ascii="Arial" w:eastAsia="Times New Roman" w:hAnsi="Arial" w:cs="Arial"/>
        </w:rPr>
        <w:t xml:space="preserve">) </w:t>
      </w:r>
      <w:r w:rsidRPr="001F74D8">
        <w:rPr>
          <w:rFonts w:ascii="Arial" w:eastAsia="Times New Roman" w:hAnsi="Arial" w:cs="Arial"/>
        </w:rPr>
        <w:t>plovn</w:t>
      </w:r>
      <w:r w:rsidR="008861F4">
        <w:rPr>
          <w:rFonts w:ascii="Arial" w:eastAsia="Times New Roman" w:hAnsi="Arial" w:cs="Arial"/>
        </w:rPr>
        <w:t>i</w:t>
      </w:r>
      <w:r w:rsidRPr="001F74D8">
        <w:rPr>
          <w:rFonts w:ascii="Arial" w:eastAsia="Times New Roman" w:hAnsi="Arial" w:cs="Arial"/>
        </w:rPr>
        <w:t xml:space="preserve"> objekt</w:t>
      </w:r>
      <w:r w:rsidR="008861F4">
        <w:rPr>
          <w:rFonts w:ascii="Arial" w:eastAsia="Times New Roman" w:hAnsi="Arial" w:cs="Arial"/>
        </w:rPr>
        <w:t>i</w:t>
      </w:r>
      <w:r w:rsidRPr="001F74D8">
        <w:rPr>
          <w:rFonts w:ascii="Arial" w:eastAsia="Times New Roman" w:hAnsi="Arial" w:cs="Arial"/>
        </w:rPr>
        <w:t xml:space="preserve"> koji prevoze opasne ili </w:t>
      </w:r>
      <w:r w:rsidR="00793372">
        <w:rPr>
          <w:rFonts w:ascii="Arial" w:eastAsia="Times New Roman" w:hAnsi="Arial" w:cs="Arial"/>
        </w:rPr>
        <w:t>štetne materije</w:t>
      </w:r>
      <w:r w:rsidRPr="001F74D8">
        <w:rPr>
          <w:rFonts w:ascii="Arial" w:eastAsia="Times New Roman" w:hAnsi="Arial" w:cs="Arial"/>
        </w:rPr>
        <w:t>,</w:t>
      </w:r>
    </w:p>
    <w:p w14:paraId="3B42DB44" w14:textId="33D05F33" w:rsidR="001F74D8" w:rsidRPr="001F74D8" w:rsidRDefault="001F74D8" w:rsidP="00221698">
      <w:pPr>
        <w:spacing w:after="0"/>
        <w:ind w:left="900" w:hanging="270"/>
        <w:jc w:val="both"/>
        <w:rPr>
          <w:rFonts w:ascii="Arial" w:eastAsia="Times New Roman" w:hAnsi="Arial" w:cs="Arial"/>
        </w:rPr>
      </w:pPr>
      <w:r w:rsidRPr="001F74D8">
        <w:rPr>
          <w:rFonts w:ascii="Arial" w:eastAsia="Times New Roman" w:hAnsi="Arial" w:cs="Arial"/>
        </w:rPr>
        <w:t>f</w:t>
      </w:r>
      <w:r w:rsidR="00793372">
        <w:rPr>
          <w:rFonts w:ascii="Arial" w:eastAsia="Times New Roman" w:hAnsi="Arial" w:cs="Arial"/>
        </w:rPr>
        <w:t xml:space="preserve">) </w:t>
      </w:r>
      <w:r w:rsidRPr="001F74D8">
        <w:rPr>
          <w:rFonts w:ascii="Arial" w:eastAsia="Times New Roman" w:hAnsi="Arial" w:cs="Arial"/>
        </w:rPr>
        <w:t>sv</w:t>
      </w:r>
      <w:r w:rsidR="008861F4">
        <w:rPr>
          <w:rFonts w:ascii="Arial" w:eastAsia="Times New Roman" w:hAnsi="Arial" w:cs="Arial"/>
        </w:rPr>
        <w:t>i</w:t>
      </w:r>
      <w:r w:rsidRPr="001F74D8">
        <w:rPr>
          <w:rFonts w:ascii="Arial" w:eastAsia="Times New Roman" w:hAnsi="Arial" w:cs="Arial"/>
        </w:rPr>
        <w:t xml:space="preserve"> plovn</w:t>
      </w:r>
      <w:r w:rsidR="008861F4">
        <w:rPr>
          <w:rFonts w:ascii="Arial" w:eastAsia="Times New Roman" w:hAnsi="Arial" w:cs="Arial"/>
        </w:rPr>
        <w:t>i</w:t>
      </w:r>
      <w:r w:rsidRPr="001F74D8">
        <w:rPr>
          <w:rFonts w:ascii="Arial" w:eastAsia="Times New Roman" w:hAnsi="Arial" w:cs="Arial"/>
        </w:rPr>
        <w:t xml:space="preserve"> objekt</w:t>
      </w:r>
      <w:r w:rsidR="008861F4">
        <w:rPr>
          <w:rFonts w:ascii="Arial" w:eastAsia="Times New Roman" w:hAnsi="Arial" w:cs="Arial"/>
        </w:rPr>
        <w:t>i</w:t>
      </w:r>
      <w:r w:rsidRPr="001F74D8">
        <w:rPr>
          <w:rFonts w:ascii="Arial" w:eastAsia="Times New Roman" w:hAnsi="Arial" w:cs="Arial"/>
        </w:rPr>
        <w:t xml:space="preserve"> </w:t>
      </w:r>
      <w:r w:rsidR="00793372">
        <w:rPr>
          <w:rFonts w:ascii="Arial" w:eastAsia="Times New Roman" w:hAnsi="Arial" w:cs="Arial"/>
        </w:rPr>
        <w:t>bez obzira na</w:t>
      </w:r>
      <w:r w:rsidRPr="001F74D8">
        <w:rPr>
          <w:rFonts w:ascii="Arial" w:eastAsia="Times New Roman" w:hAnsi="Arial" w:cs="Arial"/>
        </w:rPr>
        <w:t xml:space="preserve"> dužin</w:t>
      </w:r>
      <w:r w:rsidR="00793372">
        <w:rPr>
          <w:rFonts w:ascii="Arial" w:eastAsia="Times New Roman" w:hAnsi="Arial" w:cs="Arial"/>
        </w:rPr>
        <w:t>u</w:t>
      </w:r>
      <w:r w:rsidRPr="001F74D8">
        <w:rPr>
          <w:rFonts w:ascii="Arial" w:eastAsia="Times New Roman" w:hAnsi="Arial" w:cs="Arial"/>
        </w:rPr>
        <w:t>, tonaž</w:t>
      </w:r>
      <w:r w:rsidR="00793372">
        <w:rPr>
          <w:rFonts w:ascii="Arial" w:eastAsia="Times New Roman" w:hAnsi="Arial" w:cs="Arial"/>
        </w:rPr>
        <w:t>u</w:t>
      </w:r>
      <w:r w:rsidRPr="001F74D8">
        <w:rPr>
          <w:rFonts w:ascii="Arial" w:eastAsia="Times New Roman" w:hAnsi="Arial" w:cs="Arial"/>
        </w:rPr>
        <w:t xml:space="preserve"> i namjen</w:t>
      </w:r>
      <w:r w:rsidR="00793372">
        <w:rPr>
          <w:rFonts w:ascii="Arial" w:eastAsia="Times New Roman" w:hAnsi="Arial" w:cs="Arial"/>
        </w:rPr>
        <w:t>u</w:t>
      </w:r>
      <w:r w:rsidRPr="001F74D8">
        <w:rPr>
          <w:rFonts w:ascii="Arial" w:eastAsia="Times New Roman" w:hAnsi="Arial" w:cs="Arial"/>
        </w:rPr>
        <w:t xml:space="preserve"> koji predstavljaju ili se nalaze u situaciji potencijalnog rizika za navigaciju ili sigurnost plovidbe, sigurnost </w:t>
      </w:r>
      <w:r w:rsidR="00793372">
        <w:rPr>
          <w:rFonts w:ascii="Arial" w:eastAsia="Times New Roman" w:hAnsi="Arial" w:cs="Arial"/>
        </w:rPr>
        <w:t>lica</w:t>
      </w:r>
      <w:r w:rsidRPr="001F74D8">
        <w:rPr>
          <w:rFonts w:ascii="Arial" w:eastAsia="Times New Roman" w:hAnsi="Arial" w:cs="Arial"/>
        </w:rPr>
        <w:t xml:space="preserve"> ili zaštite </w:t>
      </w:r>
      <w:r w:rsidR="00793372">
        <w:rPr>
          <w:rFonts w:ascii="Arial" w:eastAsia="Times New Roman" w:hAnsi="Arial" w:cs="Arial"/>
        </w:rPr>
        <w:t>mora</w:t>
      </w:r>
      <w:r w:rsidRPr="001F74D8">
        <w:rPr>
          <w:rFonts w:ascii="Arial" w:eastAsia="Times New Roman" w:hAnsi="Arial" w:cs="Arial"/>
        </w:rPr>
        <w:t>,</w:t>
      </w:r>
    </w:p>
    <w:p w14:paraId="0EE28BFC" w14:textId="61AAE892" w:rsidR="001F74D8" w:rsidRPr="001F74D8" w:rsidRDefault="001F74D8" w:rsidP="00221698">
      <w:pPr>
        <w:spacing w:after="0"/>
        <w:ind w:left="900" w:hanging="270"/>
        <w:jc w:val="both"/>
        <w:rPr>
          <w:rFonts w:ascii="Arial" w:eastAsia="Times New Roman" w:hAnsi="Arial" w:cs="Arial"/>
        </w:rPr>
      </w:pPr>
      <w:r w:rsidRPr="001F74D8">
        <w:rPr>
          <w:rFonts w:ascii="Arial" w:eastAsia="Times New Roman" w:hAnsi="Arial" w:cs="Arial"/>
        </w:rPr>
        <w:t>g</w:t>
      </w:r>
      <w:r w:rsidR="00793372">
        <w:rPr>
          <w:rFonts w:ascii="Arial" w:eastAsia="Times New Roman" w:hAnsi="Arial" w:cs="Arial"/>
        </w:rPr>
        <w:t xml:space="preserve">) </w:t>
      </w:r>
      <w:r w:rsidRPr="001F74D8">
        <w:rPr>
          <w:rFonts w:ascii="Arial" w:eastAsia="Times New Roman" w:hAnsi="Arial" w:cs="Arial"/>
        </w:rPr>
        <w:t>brodov</w:t>
      </w:r>
      <w:r w:rsidR="008861F4">
        <w:rPr>
          <w:rFonts w:ascii="Arial" w:eastAsia="Times New Roman" w:hAnsi="Arial" w:cs="Arial"/>
        </w:rPr>
        <w:t>i</w:t>
      </w:r>
      <w:r w:rsidRPr="001F74D8">
        <w:rPr>
          <w:rFonts w:ascii="Arial" w:eastAsia="Times New Roman" w:hAnsi="Arial" w:cs="Arial"/>
        </w:rPr>
        <w:t xml:space="preserve"> koji tegle ili potiskuju drugi pomorski objek</w:t>
      </w:r>
      <w:r w:rsidR="00793372">
        <w:rPr>
          <w:rFonts w:ascii="Arial" w:eastAsia="Times New Roman" w:hAnsi="Arial" w:cs="Arial"/>
        </w:rPr>
        <w:t>a</w:t>
      </w:r>
      <w:r w:rsidRPr="001F74D8">
        <w:rPr>
          <w:rFonts w:ascii="Arial" w:eastAsia="Times New Roman" w:hAnsi="Arial" w:cs="Arial"/>
        </w:rPr>
        <w:t>t, bez obzira na njihovu dužinu.</w:t>
      </w:r>
    </w:p>
    <w:p w14:paraId="66A1D003" w14:textId="324135FE" w:rsidR="00675A19" w:rsidRPr="00675A19" w:rsidRDefault="00675A19" w:rsidP="00675A19">
      <w:pPr>
        <w:spacing w:after="0"/>
        <w:ind w:firstLine="360"/>
        <w:jc w:val="both"/>
        <w:rPr>
          <w:rFonts w:ascii="Arial" w:eastAsia="Times New Roman" w:hAnsi="Arial" w:cs="Arial"/>
        </w:rPr>
      </w:pPr>
      <w:r w:rsidRPr="00675A19">
        <w:rPr>
          <w:rFonts w:ascii="Arial" w:eastAsia="Times New Roman" w:hAnsi="Arial" w:cs="Arial"/>
        </w:rPr>
        <w:t>Plovni objekti iz stava 1 ovog člana dužni su:</w:t>
      </w:r>
    </w:p>
    <w:p w14:paraId="68B5E77E" w14:textId="1F242310" w:rsidR="00675A19" w:rsidRPr="00675A19" w:rsidRDefault="00675A19" w:rsidP="00221698">
      <w:pPr>
        <w:spacing w:after="0"/>
        <w:ind w:left="900" w:hanging="270"/>
        <w:jc w:val="both"/>
        <w:rPr>
          <w:rFonts w:ascii="Arial" w:eastAsia="Times New Roman" w:hAnsi="Arial" w:cs="Arial"/>
        </w:rPr>
      </w:pPr>
      <w:r w:rsidRPr="00675A19">
        <w:rPr>
          <w:rFonts w:ascii="Arial" w:eastAsia="Times New Roman" w:hAnsi="Arial" w:cs="Arial"/>
        </w:rPr>
        <w:t>a</w:t>
      </w:r>
      <w:r>
        <w:rPr>
          <w:rFonts w:ascii="Arial" w:eastAsia="Times New Roman" w:hAnsi="Arial" w:cs="Arial"/>
        </w:rPr>
        <w:t>)</w:t>
      </w:r>
      <w:r w:rsidRPr="00675A19">
        <w:rPr>
          <w:rFonts w:ascii="Arial" w:eastAsia="Times New Roman" w:hAnsi="Arial" w:cs="Arial"/>
        </w:rPr>
        <w:t xml:space="preserve"> </w:t>
      </w:r>
      <w:r>
        <w:rPr>
          <w:rFonts w:ascii="Arial" w:eastAsia="Times New Roman" w:hAnsi="Arial" w:cs="Arial"/>
        </w:rPr>
        <w:t>izvještavati</w:t>
      </w:r>
      <w:r w:rsidRPr="00675A19">
        <w:rPr>
          <w:rFonts w:ascii="Arial" w:eastAsia="Times New Roman" w:hAnsi="Arial" w:cs="Arial"/>
        </w:rPr>
        <w:t xml:space="preserve"> VTS službu o položaju i namjerama </w:t>
      </w:r>
      <w:r w:rsidR="00EF7AC8">
        <w:rPr>
          <w:rFonts w:ascii="Arial" w:eastAsia="Times New Roman" w:hAnsi="Arial" w:cs="Arial"/>
        </w:rPr>
        <w:t>putem</w:t>
      </w:r>
      <w:r w:rsidRPr="00675A19">
        <w:rPr>
          <w:rFonts w:ascii="Arial" w:eastAsia="Times New Roman" w:hAnsi="Arial" w:cs="Arial"/>
        </w:rPr>
        <w:t xml:space="preserve"> </w:t>
      </w:r>
      <w:r w:rsidR="00EF7AC8">
        <w:rPr>
          <w:rFonts w:ascii="Arial" w:eastAsia="Times New Roman" w:hAnsi="Arial" w:cs="Arial"/>
        </w:rPr>
        <w:t xml:space="preserve">kanala </w:t>
      </w:r>
      <w:r w:rsidRPr="00675A19">
        <w:rPr>
          <w:rFonts w:ascii="Arial" w:eastAsia="Times New Roman" w:hAnsi="Arial" w:cs="Arial"/>
        </w:rPr>
        <w:t xml:space="preserve">VHF </w:t>
      </w:r>
      <w:r w:rsidR="00EF7AC8">
        <w:rPr>
          <w:rFonts w:ascii="Arial" w:eastAsia="Times New Roman" w:hAnsi="Arial" w:cs="Arial"/>
        </w:rPr>
        <w:t>radio stanice</w:t>
      </w:r>
      <w:r w:rsidRPr="00675A19">
        <w:rPr>
          <w:rFonts w:ascii="Arial" w:eastAsia="Times New Roman" w:hAnsi="Arial" w:cs="Arial"/>
        </w:rPr>
        <w:t xml:space="preserve"> </w:t>
      </w:r>
      <w:r w:rsidR="00EF7AC8">
        <w:rPr>
          <w:rFonts w:ascii="Arial" w:eastAsia="Times New Roman" w:hAnsi="Arial" w:cs="Arial"/>
        </w:rPr>
        <w:t>u vod</w:t>
      </w:r>
      <w:r w:rsidR="007B4D17">
        <w:rPr>
          <w:rFonts w:ascii="Arial" w:eastAsia="Times New Roman" w:hAnsi="Arial" w:cs="Arial"/>
        </w:rPr>
        <w:t>ama</w:t>
      </w:r>
      <w:r w:rsidR="00EF7AC8">
        <w:rPr>
          <w:rFonts w:ascii="Arial" w:eastAsia="Times New Roman" w:hAnsi="Arial" w:cs="Arial"/>
        </w:rPr>
        <w:t xml:space="preserve"> Crne Gore</w:t>
      </w:r>
      <w:r w:rsidRPr="00675A19">
        <w:rPr>
          <w:rFonts w:ascii="Arial" w:eastAsia="Times New Roman" w:hAnsi="Arial" w:cs="Arial"/>
        </w:rPr>
        <w:t xml:space="preserve"> u skladu s odredbama ovog </w:t>
      </w:r>
      <w:r w:rsidR="00EF7AC8">
        <w:rPr>
          <w:rFonts w:ascii="Arial" w:eastAsia="Times New Roman" w:hAnsi="Arial" w:cs="Arial"/>
        </w:rPr>
        <w:t>zakona</w:t>
      </w:r>
      <w:r w:rsidRPr="00675A19">
        <w:rPr>
          <w:rFonts w:ascii="Arial" w:eastAsia="Times New Roman" w:hAnsi="Arial" w:cs="Arial"/>
        </w:rPr>
        <w:t xml:space="preserve"> i </w:t>
      </w:r>
      <w:r w:rsidR="004912A0">
        <w:rPr>
          <w:rFonts w:ascii="Arial" w:eastAsia="Times New Roman" w:hAnsi="Arial" w:cs="Arial"/>
        </w:rPr>
        <w:t>informacija sa</w:t>
      </w:r>
      <w:r w:rsidRPr="00675A19">
        <w:rPr>
          <w:rFonts w:ascii="Arial" w:eastAsia="Times New Roman" w:hAnsi="Arial" w:cs="Arial"/>
        </w:rPr>
        <w:t xml:space="preserve"> pomorski</w:t>
      </w:r>
      <w:r w:rsidR="008861F4">
        <w:rPr>
          <w:rFonts w:ascii="Arial" w:eastAsia="Times New Roman" w:hAnsi="Arial" w:cs="Arial"/>
        </w:rPr>
        <w:t>h</w:t>
      </w:r>
      <w:r w:rsidRPr="00675A19">
        <w:rPr>
          <w:rFonts w:ascii="Arial" w:eastAsia="Times New Roman" w:hAnsi="Arial" w:cs="Arial"/>
        </w:rPr>
        <w:t xml:space="preserve"> </w:t>
      </w:r>
      <w:r w:rsidR="004912A0">
        <w:rPr>
          <w:rFonts w:ascii="Arial" w:eastAsia="Times New Roman" w:hAnsi="Arial" w:cs="Arial"/>
        </w:rPr>
        <w:t>navigacioni</w:t>
      </w:r>
      <w:r w:rsidR="008861F4">
        <w:rPr>
          <w:rFonts w:ascii="Arial" w:eastAsia="Times New Roman" w:hAnsi="Arial" w:cs="Arial"/>
        </w:rPr>
        <w:t>h</w:t>
      </w:r>
      <w:r w:rsidRPr="00675A19">
        <w:rPr>
          <w:rFonts w:ascii="Arial" w:eastAsia="Times New Roman" w:hAnsi="Arial" w:cs="Arial"/>
        </w:rPr>
        <w:t xml:space="preserve"> kar</w:t>
      </w:r>
      <w:r w:rsidR="008861F4">
        <w:rPr>
          <w:rFonts w:ascii="Arial" w:eastAsia="Times New Roman" w:hAnsi="Arial" w:cs="Arial"/>
        </w:rPr>
        <w:t>a</w:t>
      </w:r>
      <w:r w:rsidRPr="00675A19">
        <w:rPr>
          <w:rFonts w:ascii="Arial" w:eastAsia="Times New Roman" w:hAnsi="Arial" w:cs="Arial"/>
        </w:rPr>
        <w:t>ta i publikacija</w:t>
      </w:r>
      <w:r w:rsidR="008861F4">
        <w:rPr>
          <w:rFonts w:ascii="Arial" w:eastAsia="Times New Roman" w:hAnsi="Arial" w:cs="Arial"/>
        </w:rPr>
        <w:t xml:space="preserve"> koje objavljuje</w:t>
      </w:r>
      <w:r w:rsidR="004912A0">
        <w:rPr>
          <w:rFonts w:ascii="Arial" w:eastAsia="Times New Roman" w:hAnsi="Arial" w:cs="Arial"/>
        </w:rPr>
        <w:t xml:space="preserve"> organ uprave nadležan za hidrografsku djelatnost u skladu sa zakonom</w:t>
      </w:r>
      <w:r w:rsidR="008861F4">
        <w:rPr>
          <w:rFonts w:ascii="Arial" w:eastAsia="Times New Roman" w:hAnsi="Arial" w:cs="Arial"/>
        </w:rPr>
        <w:t>;</w:t>
      </w:r>
    </w:p>
    <w:p w14:paraId="257EB5E6" w14:textId="4524D2B2" w:rsidR="00675A19" w:rsidRPr="00675A19" w:rsidRDefault="00675A19" w:rsidP="00221698">
      <w:pPr>
        <w:spacing w:after="0"/>
        <w:ind w:left="900" w:hanging="270"/>
        <w:jc w:val="both"/>
        <w:rPr>
          <w:rFonts w:ascii="Arial" w:eastAsia="Times New Roman" w:hAnsi="Arial" w:cs="Arial"/>
        </w:rPr>
      </w:pPr>
      <w:r w:rsidRPr="00675A19">
        <w:rPr>
          <w:rFonts w:ascii="Arial" w:eastAsia="Times New Roman" w:hAnsi="Arial" w:cs="Arial"/>
        </w:rPr>
        <w:t>b</w:t>
      </w:r>
      <w:r>
        <w:rPr>
          <w:rFonts w:ascii="Arial" w:eastAsia="Times New Roman" w:hAnsi="Arial" w:cs="Arial"/>
        </w:rPr>
        <w:t>)</w:t>
      </w:r>
      <w:r w:rsidRPr="00675A19">
        <w:rPr>
          <w:rFonts w:ascii="Arial" w:eastAsia="Times New Roman" w:hAnsi="Arial" w:cs="Arial"/>
        </w:rPr>
        <w:t xml:space="preserve"> </w:t>
      </w:r>
      <w:r w:rsidR="004912A0">
        <w:rPr>
          <w:rFonts w:ascii="Arial" w:eastAsia="Times New Roman" w:hAnsi="Arial" w:cs="Arial"/>
        </w:rPr>
        <w:t>primijeniti</w:t>
      </w:r>
      <w:r w:rsidRPr="00675A19">
        <w:rPr>
          <w:rFonts w:ascii="Arial" w:eastAsia="Times New Roman" w:hAnsi="Arial" w:cs="Arial"/>
        </w:rPr>
        <w:t xml:space="preserve"> </w:t>
      </w:r>
      <w:r w:rsidR="004912A0">
        <w:rPr>
          <w:rFonts w:ascii="Arial" w:eastAsia="Times New Roman" w:hAnsi="Arial" w:cs="Arial"/>
        </w:rPr>
        <w:t>uputstva</w:t>
      </w:r>
      <w:r w:rsidRPr="00675A19">
        <w:rPr>
          <w:rFonts w:ascii="Arial" w:eastAsia="Times New Roman" w:hAnsi="Arial" w:cs="Arial"/>
        </w:rPr>
        <w:t xml:space="preserve"> VTS</w:t>
      </w:r>
      <w:r w:rsidR="004912A0">
        <w:rPr>
          <w:rFonts w:ascii="Arial" w:eastAsia="Times New Roman" w:hAnsi="Arial" w:cs="Arial"/>
        </w:rPr>
        <w:t xml:space="preserve"> operatera</w:t>
      </w:r>
      <w:r w:rsidRPr="00675A19">
        <w:rPr>
          <w:rFonts w:ascii="Arial" w:eastAsia="Times New Roman" w:hAnsi="Arial" w:cs="Arial"/>
        </w:rPr>
        <w:t xml:space="preserve">, kada </w:t>
      </w:r>
      <w:r w:rsidR="004912A0">
        <w:rPr>
          <w:rFonts w:ascii="Arial" w:eastAsia="Times New Roman" w:hAnsi="Arial" w:cs="Arial"/>
        </w:rPr>
        <w:t xml:space="preserve">ta uputstva </w:t>
      </w:r>
      <w:r w:rsidRPr="00675A19">
        <w:rPr>
          <w:rFonts w:ascii="Arial" w:eastAsia="Times New Roman" w:hAnsi="Arial" w:cs="Arial"/>
        </w:rPr>
        <w:t xml:space="preserve">imaju </w:t>
      </w:r>
      <w:r w:rsidR="004912A0">
        <w:rPr>
          <w:rFonts w:ascii="Arial" w:eastAsia="Times New Roman" w:hAnsi="Arial" w:cs="Arial"/>
        </w:rPr>
        <w:t>obavezujući karakter</w:t>
      </w:r>
      <w:r w:rsidR="008861F4">
        <w:rPr>
          <w:rFonts w:ascii="Arial" w:eastAsia="Times New Roman" w:hAnsi="Arial" w:cs="Arial"/>
        </w:rPr>
        <w:t>;</w:t>
      </w:r>
    </w:p>
    <w:p w14:paraId="09150C54" w14:textId="7C16AA72" w:rsidR="00675A19" w:rsidRPr="00675A19" w:rsidRDefault="00675A19" w:rsidP="00221698">
      <w:pPr>
        <w:spacing w:after="0"/>
        <w:ind w:left="900" w:hanging="270"/>
        <w:jc w:val="both"/>
        <w:rPr>
          <w:rFonts w:ascii="Arial" w:eastAsia="Times New Roman" w:hAnsi="Arial" w:cs="Arial"/>
        </w:rPr>
      </w:pPr>
      <w:r w:rsidRPr="00675A19">
        <w:rPr>
          <w:rFonts w:ascii="Arial" w:eastAsia="Times New Roman" w:hAnsi="Arial" w:cs="Arial"/>
        </w:rPr>
        <w:t>c</w:t>
      </w:r>
      <w:r>
        <w:rPr>
          <w:rFonts w:ascii="Arial" w:eastAsia="Times New Roman" w:hAnsi="Arial" w:cs="Arial"/>
        </w:rPr>
        <w:t>)</w:t>
      </w:r>
      <w:r w:rsidRPr="00675A19">
        <w:rPr>
          <w:rFonts w:ascii="Arial" w:eastAsia="Times New Roman" w:hAnsi="Arial" w:cs="Arial"/>
        </w:rPr>
        <w:t xml:space="preserve"> uzimati u razmatranje podatke </w:t>
      </w:r>
      <w:r w:rsidR="004912A0">
        <w:rPr>
          <w:rFonts w:ascii="Arial" w:eastAsia="Times New Roman" w:hAnsi="Arial" w:cs="Arial"/>
        </w:rPr>
        <w:t>dobijene</w:t>
      </w:r>
      <w:r w:rsidRPr="00675A19">
        <w:rPr>
          <w:rFonts w:ascii="Arial" w:eastAsia="Times New Roman" w:hAnsi="Arial" w:cs="Arial"/>
        </w:rPr>
        <w:t xml:space="preserve"> od VTS</w:t>
      </w:r>
      <w:r w:rsidR="004912A0">
        <w:rPr>
          <w:rFonts w:ascii="Arial" w:eastAsia="Times New Roman" w:hAnsi="Arial" w:cs="Arial"/>
        </w:rPr>
        <w:t xml:space="preserve"> operatera</w:t>
      </w:r>
      <w:r w:rsidRPr="00675A19">
        <w:rPr>
          <w:rFonts w:ascii="Arial" w:eastAsia="Times New Roman" w:hAnsi="Arial" w:cs="Arial"/>
        </w:rPr>
        <w:t>.</w:t>
      </w:r>
    </w:p>
    <w:p w14:paraId="0786A8D8" w14:textId="30B3C843" w:rsidR="00675A19" w:rsidRPr="00675A19" w:rsidRDefault="00675A19" w:rsidP="006C4FB8">
      <w:pPr>
        <w:spacing w:after="0"/>
        <w:ind w:firstLine="360"/>
        <w:jc w:val="both"/>
        <w:rPr>
          <w:rFonts w:ascii="Arial" w:eastAsia="Times New Roman" w:hAnsi="Arial" w:cs="Arial"/>
        </w:rPr>
      </w:pPr>
      <w:r w:rsidRPr="00675A19">
        <w:rPr>
          <w:rFonts w:ascii="Arial" w:eastAsia="Times New Roman" w:hAnsi="Arial" w:cs="Arial"/>
        </w:rPr>
        <w:t xml:space="preserve">Zapovjednik plovnog objekta iz stava 1 ovog članka odgovoran je za upravljanje plovnim objektom kada </w:t>
      </w:r>
      <w:r w:rsidR="004912A0">
        <w:rPr>
          <w:rFonts w:ascii="Arial" w:eastAsia="Times New Roman" w:hAnsi="Arial" w:cs="Arial"/>
        </w:rPr>
        <w:t>učestvuje</w:t>
      </w:r>
      <w:r w:rsidRPr="00675A19">
        <w:rPr>
          <w:rFonts w:ascii="Arial" w:eastAsia="Times New Roman" w:hAnsi="Arial" w:cs="Arial"/>
        </w:rPr>
        <w:t xml:space="preserve"> u VTS uslugama, </w:t>
      </w:r>
      <w:r w:rsidR="004912A0">
        <w:rPr>
          <w:rFonts w:ascii="Arial" w:eastAsia="Times New Roman" w:hAnsi="Arial" w:cs="Arial"/>
        </w:rPr>
        <w:t>a ako je u tome spriječen</w:t>
      </w:r>
      <w:r w:rsidR="008861F4">
        <w:rPr>
          <w:rFonts w:ascii="Arial" w:eastAsia="Times New Roman" w:hAnsi="Arial" w:cs="Arial"/>
        </w:rPr>
        <w:t>,</w:t>
      </w:r>
      <w:r w:rsidRPr="00675A19">
        <w:rPr>
          <w:rFonts w:ascii="Arial" w:eastAsia="Times New Roman" w:hAnsi="Arial" w:cs="Arial"/>
        </w:rPr>
        <w:t xml:space="preserve"> dužan</w:t>
      </w:r>
      <w:r w:rsidR="004912A0">
        <w:rPr>
          <w:rFonts w:ascii="Arial" w:eastAsia="Times New Roman" w:hAnsi="Arial" w:cs="Arial"/>
        </w:rPr>
        <w:t xml:space="preserve"> je</w:t>
      </w:r>
      <w:r w:rsidRPr="00675A19">
        <w:rPr>
          <w:rFonts w:ascii="Arial" w:eastAsia="Times New Roman" w:hAnsi="Arial" w:cs="Arial"/>
        </w:rPr>
        <w:t xml:space="preserve"> obavijestiti VTS službu.</w:t>
      </w:r>
    </w:p>
    <w:p w14:paraId="54080E08" w14:textId="01FDEC4A" w:rsidR="00675A19" w:rsidRPr="00675A19" w:rsidRDefault="004912A0" w:rsidP="006C4FB8">
      <w:pPr>
        <w:spacing w:after="0"/>
        <w:ind w:firstLine="360"/>
        <w:jc w:val="both"/>
        <w:rPr>
          <w:rFonts w:ascii="Arial" w:eastAsia="Times New Roman" w:hAnsi="Arial" w:cs="Arial"/>
        </w:rPr>
      </w:pPr>
      <w:r>
        <w:rPr>
          <w:rFonts w:ascii="Arial" w:eastAsia="Times New Roman" w:hAnsi="Arial" w:cs="Arial"/>
        </w:rPr>
        <w:t>Izuzetno</w:t>
      </w:r>
      <w:r w:rsidR="00675A19" w:rsidRPr="00675A19">
        <w:rPr>
          <w:rFonts w:ascii="Arial" w:eastAsia="Times New Roman" w:hAnsi="Arial" w:cs="Arial"/>
        </w:rPr>
        <w:t xml:space="preserve"> od stava 2 t</w:t>
      </w:r>
      <w:r>
        <w:rPr>
          <w:rFonts w:ascii="Arial" w:eastAsia="Times New Roman" w:hAnsi="Arial" w:cs="Arial"/>
        </w:rPr>
        <w:t>a</w:t>
      </w:r>
      <w:r w:rsidR="00675A19" w:rsidRPr="00675A19">
        <w:rPr>
          <w:rFonts w:ascii="Arial" w:eastAsia="Times New Roman" w:hAnsi="Arial" w:cs="Arial"/>
        </w:rPr>
        <w:t>čka a</w:t>
      </w:r>
      <w:r>
        <w:rPr>
          <w:rFonts w:ascii="Arial" w:eastAsia="Times New Roman" w:hAnsi="Arial" w:cs="Arial"/>
        </w:rPr>
        <w:t>)</w:t>
      </w:r>
      <w:r w:rsidR="00675A19" w:rsidRPr="00675A19">
        <w:rPr>
          <w:rFonts w:ascii="Arial" w:eastAsia="Times New Roman" w:hAnsi="Arial" w:cs="Arial"/>
        </w:rPr>
        <w:t xml:space="preserve"> ovog člana brodovi u </w:t>
      </w:r>
      <w:r>
        <w:rPr>
          <w:rFonts w:ascii="Arial" w:eastAsia="Times New Roman" w:hAnsi="Arial" w:cs="Arial"/>
        </w:rPr>
        <w:t>unutrašnjem</w:t>
      </w:r>
      <w:r w:rsidR="00675A19" w:rsidRPr="00675A19">
        <w:rPr>
          <w:rFonts w:ascii="Arial" w:eastAsia="Times New Roman" w:hAnsi="Arial" w:cs="Arial"/>
        </w:rPr>
        <w:t xml:space="preserve"> </w:t>
      </w:r>
      <w:r>
        <w:rPr>
          <w:rFonts w:ascii="Arial" w:eastAsia="Times New Roman" w:hAnsi="Arial" w:cs="Arial"/>
        </w:rPr>
        <w:t>pomorskom saobraćaju</w:t>
      </w:r>
      <w:r w:rsidR="00675A19" w:rsidRPr="00675A19">
        <w:rPr>
          <w:rFonts w:ascii="Arial" w:eastAsia="Times New Roman" w:hAnsi="Arial" w:cs="Arial"/>
        </w:rPr>
        <w:t xml:space="preserve">, </w:t>
      </w:r>
      <w:r>
        <w:rPr>
          <w:rFonts w:ascii="Arial" w:eastAsia="Times New Roman" w:hAnsi="Arial" w:cs="Arial"/>
        </w:rPr>
        <w:t xml:space="preserve">kao </w:t>
      </w:r>
      <w:r w:rsidR="00902F94">
        <w:rPr>
          <w:rFonts w:ascii="Arial" w:eastAsia="Times New Roman" w:hAnsi="Arial" w:cs="Arial"/>
        </w:rPr>
        <w:t>i lučki</w:t>
      </w:r>
      <w:r w:rsidR="00675A19" w:rsidRPr="00675A19">
        <w:rPr>
          <w:rFonts w:ascii="Arial" w:eastAsia="Times New Roman" w:hAnsi="Arial" w:cs="Arial"/>
        </w:rPr>
        <w:t xml:space="preserve"> tegljači kada obavljaju poslove lučkog tegljenja ni</w:t>
      </w:r>
      <w:r w:rsidR="008861F4">
        <w:rPr>
          <w:rFonts w:ascii="Arial" w:eastAsia="Times New Roman" w:hAnsi="Arial" w:cs="Arial"/>
        </w:rPr>
        <w:t>je</w:t>
      </w:r>
      <w:r w:rsidR="00675A19" w:rsidRPr="00675A19">
        <w:rPr>
          <w:rFonts w:ascii="Arial" w:eastAsia="Times New Roman" w:hAnsi="Arial" w:cs="Arial"/>
        </w:rPr>
        <w:t xml:space="preserve">su dužni </w:t>
      </w:r>
      <w:r w:rsidR="00902F94">
        <w:rPr>
          <w:rFonts w:ascii="Arial" w:eastAsia="Times New Roman" w:hAnsi="Arial" w:cs="Arial"/>
        </w:rPr>
        <w:t>izvještavati</w:t>
      </w:r>
      <w:r w:rsidR="00675A19" w:rsidRPr="00675A19">
        <w:rPr>
          <w:rFonts w:ascii="Arial" w:eastAsia="Times New Roman" w:hAnsi="Arial" w:cs="Arial"/>
        </w:rPr>
        <w:t xml:space="preserve"> VTS službu</w:t>
      </w:r>
      <w:r w:rsidR="008861F4">
        <w:rPr>
          <w:rFonts w:ascii="Arial" w:eastAsia="Times New Roman" w:hAnsi="Arial" w:cs="Arial"/>
        </w:rPr>
        <w:t>, odnosno lučku kapetaniju</w:t>
      </w:r>
      <w:r w:rsidR="00675A19" w:rsidRPr="00675A19">
        <w:rPr>
          <w:rFonts w:ascii="Arial" w:eastAsia="Times New Roman" w:hAnsi="Arial" w:cs="Arial"/>
        </w:rPr>
        <w:t>.</w:t>
      </w:r>
    </w:p>
    <w:p w14:paraId="540F1F26" w14:textId="27E00EFB" w:rsidR="00675A19" w:rsidRDefault="00675A19" w:rsidP="005D4322">
      <w:pPr>
        <w:spacing w:after="0"/>
        <w:ind w:firstLine="360"/>
        <w:jc w:val="both"/>
        <w:rPr>
          <w:rFonts w:ascii="Arial" w:eastAsia="Times New Roman" w:hAnsi="Arial" w:cs="Arial"/>
        </w:rPr>
      </w:pPr>
      <w:r w:rsidRPr="00675A19">
        <w:rPr>
          <w:rFonts w:ascii="Arial" w:eastAsia="Times New Roman" w:hAnsi="Arial" w:cs="Arial"/>
        </w:rPr>
        <w:t xml:space="preserve">U VTS uslugama iz </w:t>
      </w:r>
      <w:r w:rsidR="00902F94">
        <w:rPr>
          <w:rFonts w:ascii="Arial" w:eastAsia="Times New Roman" w:hAnsi="Arial" w:cs="Arial"/>
        </w:rPr>
        <w:t>člana 38 ovog zakona</w:t>
      </w:r>
      <w:r w:rsidRPr="00675A19">
        <w:rPr>
          <w:rFonts w:ascii="Arial" w:eastAsia="Times New Roman" w:hAnsi="Arial" w:cs="Arial"/>
        </w:rPr>
        <w:t xml:space="preserve"> mogu dobrovoljno </w:t>
      </w:r>
      <w:r w:rsidR="00902F94">
        <w:rPr>
          <w:rFonts w:ascii="Arial" w:eastAsia="Times New Roman" w:hAnsi="Arial" w:cs="Arial"/>
        </w:rPr>
        <w:t>učestvovati</w:t>
      </w:r>
      <w:r w:rsidRPr="00675A19">
        <w:rPr>
          <w:rFonts w:ascii="Arial" w:eastAsia="Times New Roman" w:hAnsi="Arial" w:cs="Arial"/>
        </w:rPr>
        <w:t xml:space="preserve"> i drugi brodovi, </w:t>
      </w:r>
      <w:r w:rsidR="00902F94">
        <w:rPr>
          <w:rFonts w:ascii="Arial" w:eastAsia="Times New Roman" w:hAnsi="Arial" w:cs="Arial"/>
        </w:rPr>
        <w:t>kao i</w:t>
      </w:r>
      <w:r w:rsidRPr="00675A19">
        <w:rPr>
          <w:rFonts w:ascii="Arial" w:eastAsia="Times New Roman" w:hAnsi="Arial" w:cs="Arial"/>
        </w:rPr>
        <w:t xml:space="preserve"> jahte</w:t>
      </w:r>
      <w:r w:rsidR="00902F94">
        <w:rPr>
          <w:rFonts w:ascii="Arial" w:eastAsia="Times New Roman" w:hAnsi="Arial" w:cs="Arial"/>
        </w:rPr>
        <w:t>,</w:t>
      </w:r>
      <w:r w:rsidRPr="00675A19">
        <w:rPr>
          <w:rFonts w:ascii="Arial" w:eastAsia="Times New Roman" w:hAnsi="Arial" w:cs="Arial"/>
        </w:rPr>
        <w:t xml:space="preserve"> dužine preko svega 40 m i više.</w:t>
      </w:r>
    </w:p>
    <w:p w14:paraId="6FF77DC6" w14:textId="0CBC5297" w:rsidR="006C4FB8" w:rsidRDefault="006C4FB8" w:rsidP="006C4FB8">
      <w:pPr>
        <w:spacing w:after="0"/>
        <w:ind w:firstLine="360"/>
        <w:jc w:val="both"/>
        <w:rPr>
          <w:rFonts w:ascii="Arial" w:eastAsia="Times New Roman" w:hAnsi="Arial" w:cs="Arial"/>
        </w:rPr>
      </w:pPr>
      <w:r>
        <w:rPr>
          <w:rFonts w:ascii="Arial" w:eastAsia="Times New Roman" w:hAnsi="Arial" w:cs="Arial"/>
        </w:rPr>
        <w:lastRenderedPageBreak/>
        <w:t>Izuzetno</w:t>
      </w:r>
      <w:r w:rsidRPr="006C4FB8">
        <w:rPr>
          <w:rFonts w:ascii="Arial" w:eastAsia="Times New Roman" w:hAnsi="Arial" w:cs="Arial"/>
        </w:rPr>
        <w:t xml:space="preserve"> od stava 2 t</w:t>
      </w:r>
      <w:r w:rsidR="000E1ED0">
        <w:rPr>
          <w:rFonts w:ascii="Arial" w:eastAsia="Times New Roman" w:hAnsi="Arial" w:cs="Arial"/>
        </w:rPr>
        <w:t>a</w:t>
      </w:r>
      <w:r w:rsidRPr="006C4FB8">
        <w:rPr>
          <w:rFonts w:ascii="Arial" w:eastAsia="Times New Roman" w:hAnsi="Arial" w:cs="Arial"/>
        </w:rPr>
        <w:t>čka a</w:t>
      </w:r>
      <w:r>
        <w:rPr>
          <w:rFonts w:ascii="Arial" w:eastAsia="Times New Roman" w:hAnsi="Arial" w:cs="Arial"/>
        </w:rPr>
        <w:t>) ovog člana,</w:t>
      </w:r>
      <w:r w:rsidRPr="006C4FB8">
        <w:rPr>
          <w:rFonts w:ascii="Arial" w:eastAsia="Times New Roman" w:hAnsi="Arial" w:cs="Arial"/>
        </w:rPr>
        <w:t xml:space="preserve"> javni brodovi koji ni</w:t>
      </w:r>
      <w:r>
        <w:rPr>
          <w:rFonts w:ascii="Arial" w:eastAsia="Times New Roman" w:hAnsi="Arial" w:cs="Arial"/>
        </w:rPr>
        <w:t>je</w:t>
      </w:r>
      <w:r w:rsidRPr="006C4FB8">
        <w:rPr>
          <w:rFonts w:ascii="Arial" w:eastAsia="Times New Roman" w:hAnsi="Arial" w:cs="Arial"/>
        </w:rPr>
        <w:t>su opremljeni s</w:t>
      </w:r>
      <w:r w:rsidR="000E1ED0">
        <w:rPr>
          <w:rFonts w:ascii="Arial" w:eastAsia="Times New Roman" w:hAnsi="Arial" w:cs="Arial"/>
        </w:rPr>
        <w:t>istemom</w:t>
      </w:r>
      <w:r w:rsidRPr="006C4FB8">
        <w:rPr>
          <w:rFonts w:ascii="Arial" w:eastAsia="Times New Roman" w:hAnsi="Arial" w:cs="Arial"/>
        </w:rPr>
        <w:t xml:space="preserve"> za automatsku identifikaciju (AIS) dužni su </w:t>
      </w:r>
      <w:r w:rsidR="000E1ED0">
        <w:rPr>
          <w:rFonts w:ascii="Arial" w:eastAsia="Times New Roman" w:hAnsi="Arial" w:cs="Arial"/>
        </w:rPr>
        <w:t>izvještavati</w:t>
      </w:r>
      <w:r w:rsidRPr="006C4FB8">
        <w:rPr>
          <w:rFonts w:ascii="Arial" w:eastAsia="Times New Roman" w:hAnsi="Arial" w:cs="Arial"/>
        </w:rPr>
        <w:t xml:space="preserve"> VTS službu putem telefona.</w:t>
      </w:r>
    </w:p>
    <w:p w14:paraId="10FB9378" w14:textId="77777777" w:rsidR="00DA624F" w:rsidRDefault="00DA624F" w:rsidP="006C4FB8">
      <w:pPr>
        <w:spacing w:after="0"/>
        <w:ind w:firstLine="360"/>
        <w:jc w:val="both"/>
        <w:rPr>
          <w:rFonts w:ascii="Arial" w:eastAsia="Times New Roman" w:hAnsi="Arial" w:cs="Arial"/>
        </w:rPr>
      </w:pPr>
    </w:p>
    <w:p w14:paraId="6B1B3C91" w14:textId="3C7FE186" w:rsidR="000E1ED0" w:rsidRPr="00DA624F" w:rsidRDefault="00DA624F" w:rsidP="00DA624F">
      <w:pPr>
        <w:spacing w:after="0"/>
        <w:ind w:firstLine="360"/>
        <w:jc w:val="center"/>
        <w:rPr>
          <w:rFonts w:ascii="Arial" w:eastAsia="Times New Roman" w:hAnsi="Arial" w:cs="Arial"/>
          <w:b/>
        </w:rPr>
      </w:pPr>
      <w:r w:rsidRPr="00DA624F">
        <w:rPr>
          <w:rFonts w:ascii="Arial" w:eastAsia="Times New Roman" w:hAnsi="Arial" w:cs="Arial"/>
          <w:b/>
        </w:rPr>
        <w:t>Pred-ulazni izvještaj</w:t>
      </w:r>
    </w:p>
    <w:p w14:paraId="1410CEC4" w14:textId="1E552881" w:rsidR="000E1ED0" w:rsidRDefault="005D4322" w:rsidP="005D4322">
      <w:pPr>
        <w:spacing w:after="0"/>
        <w:jc w:val="center"/>
        <w:rPr>
          <w:rFonts w:ascii="Arial" w:eastAsia="Times New Roman" w:hAnsi="Arial" w:cs="Arial"/>
          <w:b/>
          <w:bCs/>
        </w:rPr>
      </w:pPr>
      <w:r w:rsidRPr="00D21FA2">
        <w:rPr>
          <w:rFonts w:ascii="Arial" w:eastAsia="Times New Roman" w:hAnsi="Arial" w:cs="Arial"/>
          <w:b/>
          <w:bCs/>
        </w:rPr>
        <w:t xml:space="preserve">Član </w:t>
      </w:r>
      <w:r w:rsidR="00D735A7" w:rsidRPr="00D21FA2">
        <w:rPr>
          <w:rFonts w:ascii="Arial" w:eastAsia="Times New Roman" w:hAnsi="Arial" w:cs="Arial"/>
          <w:b/>
          <w:bCs/>
        </w:rPr>
        <w:t>4</w:t>
      </w:r>
      <w:r w:rsidR="00D735A7">
        <w:rPr>
          <w:rFonts w:ascii="Arial" w:eastAsia="Times New Roman" w:hAnsi="Arial" w:cs="Arial"/>
          <w:b/>
          <w:bCs/>
        </w:rPr>
        <w:t>9</w:t>
      </w:r>
    </w:p>
    <w:p w14:paraId="43FFA266" w14:textId="77777777" w:rsidR="00DA624F" w:rsidRPr="00675A19" w:rsidRDefault="00DA624F" w:rsidP="005D4322">
      <w:pPr>
        <w:spacing w:after="0"/>
        <w:jc w:val="center"/>
        <w:rPr>
          <w:rFonts w:ascii="Arial" w:eastAsia="Times New Roman" w:hAnsi="Arial" w:cs="Arial"/>
          <w:b/>
          <w:bCs/>
        </w:rPr>
      </w:pPr>
    </w:p>
    <w:p w14:paraId="4FB15336" w14:textId="292A7D42" w:rsidR="00D21FA2" w:rsidRPr="00D21FA2" w:rsidRDefault="00D21FA2" w:rsidP="00D21FA2">
      <w:pPr>
        <w:spacing w:after="0"/>
        <w:ind w:firstLine="360"/>
        <w:jc w:val="both"/>
        <w:rPr>
          <w:rFonts w:ascii="Arial" w:eastAsia="Times New Roman" w:hAnsi="Arial" w:cs="Arial"/>
        </w:rPr>
      </w:pPr>
      <w:r w:rsidRPr="00D21FA2">
        <w:rPr>
          <w:rFonts w:ascii="Arial" w:eastAsia="Times New Roman" w:hAnsi="Arial" w:cs="Arial"/>
        </w:rPr>
        <w:t>Pomorski objek</w:t>
      </w:r>
      <w:r>
        <w:rPr>
          <w:rFonts w:ascii="Arial" w:eastAsia="Times New Roman" w:hAnsi="Arial" w:cs="Arial"/>
        </w:rPr>
        <w:t>a</w:t>
      </w:r>
      <w:r w:rsidRPr="00D21FA2">
        <w:rPr>
          <w:rFonts w:ascii="Arial" w:eastAsia="Times New Roman" w:hAnsi="Arial" w:cs="Arial"/>
        </w:rPr>
        <w:t xml:space="preserve">t iz člana </w:t>
      </w:r>
      <w:r w:rsidR="00D735A7">
        <w:rPr>
          <w:rFonts w:ascii="Arial" w:eastAsia="Times New Roman" w:hAnsi="Arial" w:cs="Arial"/>
        </w:rPr>
        <w:t>48</w:t>
      </w:r>
      <w:r w:rsidR="00D735A7" w:rsidRPr="00D21FA2">
        <w:rPr>
          <w:rFonts w:ascii="Arial" w:eastAsia="Times New Roman" w:hAnsi="Arial" w:cs="Arial"/>
        </w:rPr>
        <w:t xml:space="preserve"> </w:t>
      </w:r>
      <w:r>
        <w:rPr>
          <w:rFonts w:ascii="Arial" w:eastAsia="Times New Roman" w:hAnsi="Arial" w:cs="Arial"/>
        </w:rPr>
        <w:t xml:space="preserve">ovog zakona </w:t>
      </w:r>
      <w:r w:rsidRPr="00D21FA2">
        <w:rPr>
          <w:rFonts w:ascii="Arial" w:eastAsia="Times New Roman" w:hAnsi="Arial" w:cs="Arial"/>
        </w:rPr>
        <w:t xml:space="preserve">koji namjerava uploviti u </w:t>
      </w:r>
      <w:r>
        <w:rPr>
          <w:rFonts w:ascii="Arial" w:eastAsia="Times New Roman" w:hAnsi="Arial" w:cs="Arial"/>
        </w:rPr>
        <w:t>vo</w:t>
      </w:r>
      <w:r w:rsidR="007B4D17">
        <w:rPr>
          <w:rFonts w:ascii="Arial" w:eastAsia="Times New Roman" w:hAnsi="Arial" w:cs="Arial"/>
        </w:rPr>
        <w:t>dama</w:t>
      </w:r>
      <w:r>
        <w:rPr>
          <w:rFonts w:ascii="Arial" w:eastAsia="Times New Roman" w:hAnsi="Arial" w:cs="Arial"/>
        </w:rPr>
        <w:t xml:space="preserve"> Crne Gore</w:t>
      </w:r>
      <w:r w:rsidRPr="00D21FA2">
        <w:rPr>
          <w:rFonts w:ascii="Arial" w:eastAsia="Times New Roman" w:hAnsi="Arial" w:cs="Arial"/>
        </w:rPr>
        <w:t xml:space="preserve"> iz međuna</w:t>
      </w:r>
      <w:r>
        <w:rPr>
          <w:rFonts w:ascii="Arial" w:eastAsia="Times New Roman" w:hAnsi="Arial" w:cs="Arial"/>
        </w:rPr>
        <w:t>ro</w:t>
      </w:r>
      <w:r w:rsidRPr="00D21FA2">
        <w:rPr>
          <w:rFonts w:ascii="Arial" w:eastAsia="Times New Roman" w:hAnsi="Arial" w:cs="Arial"/>
        </w:rPr>
        <w:t>dne plovidbe</w:t>
      </w:r>
      <w:r>
        <w:rPr>
          <w:rFonts w:ascii="Arial" w:eastAsia="Times New Roman" w:hAnsi="Arial" w:cs="Arial"/>
        </w:rPr>
        <w:t>,</w:t>
      </w:r>
      <w:r w:rsidRPr="00D21FA2">
        <w:rPr>
          <w:rFonts w:ascii="Arial" w:eastAsia="Times New Roman" w:hAnsi="Arial" w:cs="Arial"/>
        </w:rPr>
        <w:t xml:space="preserve"> dužan je 15 minuta prije, a najkasnije prilikom ulaska u </w:t>
      </w:r>
      <w:r>
        <w:rPr>
          <w:rFonts w:ascii="Arial" w:eastAsia="Times New Roman" w:hAnsi="Arial" w:cs="Arial"/>
        </w:rPr>
        <w:t>teritorijalno more, odnosno unutrašnje morske vode Crne Gore</w:t>
      </w:r>
      <w:r w:rsidRPr="00D21FA2">
        <w:rPr>
          <w:rFonts w:ascii="Arial" w:eastAsia="Times New Roman" w:hAnsi="Arial" w:cs="Arial"/>
        </w:rPr>
        <w:t xml:space="preserve"> dati Pred-ulazn</w:t>
      </w:r>
      <w:r w:rsidR="003118FD">
        <w:rPr>
          <w:rFonts w:ascii="Arial" w:eastAsia="Times New Roman" w:hAnsi="Arial" w:cs="Arial"/>
        </w:rPr>
        <w:t>i</w:t>
      </w:r>
      <w:r w:rsidRPr="00D21FA2">
        <w:rPr>
          <w:rFonts w:ascii="Arial" w:eastAsia="Times New Roman" w:hAnsi="Arial" w:cs="Arial"/>
        </w:rPr>
        <w:t xml:space="preserve"> </w:t>
      </w:r>
      <w:r w:rsidR="003118FD">
        <w:rPr>
          <w:rFonts w:ascii="Arial" w:eastAsia="Times New Roman" w:hAnsi="Arial" w:cs="Arial"/>
        </w:rPr>
        <w:t>izvještaj</w:t>
      </w:r>
      <w:r w:rsidRPr="00D21FA2">
        <w:rPr>
          <w:rFonts w:ascii="Arial" w:eastAsia="Times New Roman" w:hAnsi="Arial" w:cs="Arial"/>
        </w:rPr>
        <w:t xml:space="preserve"> (Pre – Entry Report) VTS službi </w:t>
      </w:r>
      <w:r w:rsidR="00EF7748">
        <w:rPr>
          <w:rFonts w:ascii="Arial" w:eastAsia="Times New Roman" w:hAnsi="Arial" w:cs="Arial"/>
        </w:rPr>
        <w:t>koji sadrži</w:t>
      </w:r>
      <w:r w:rsidRPr="00D21FA2">
        <w:rPr>
          <w:rFonts w:ascii="Arial" w:eastAsia="Times New Roman" w:hAnsi="Arial" w:cs="Arial"/>
        </w:rPr>
        <w:t>:</w:t>
      </w:r>
    </w:p>
    <w:p w14:paraId="60D22052" w14:textId="0FAFF597" w:rsidR="00D21FA2" w:rsidRPr="00D21FA2" w:rsidRDefault="00D21FA2" w:rsidP="00B97AE5">
      <w:pPr>
        <w:spacing w:after="0"/>
        <w:ind w:left="900" w:hanging="270"/>
        <w:jc w:val="both"/>
        <w:rPr>
          <w:rFonts w:ascii="Arial" w:eastAsia="Times New Roman" w:hAnsi="Arial" w:cs="Arial"/>
        </w:rPr>
      </w:pPr>
      <w:r>
        <w:rPr>
          <w:rFonts w:ascii="Arial" w:eastAsia="Times New Roman" w:hAnsi="Arial" w:cs="Arial"/>
        </w:rPr>
        <w:t xml:space="preserve">a) </w:t>
      </w:r>
      <w:r w:rsidRPr="00D21FA2">
        <w:rPr>
          <w:rFonts w:ascii="Arial" w:eastAsia="Times New Roman" w:hAnsi="Arial" w:cs="Arial"/>
        </w:rPr>
        <w:t>ime broda</w:t>
      </w:r>
      <w:r>
        <w:rPr>
          <w:rFonts w:ascii="Arial" w:eastAsia="Times New Roman" w:hAnsi="Arial" w:cs="Arial"/>
        </w:rPr>
        <w:t>;</w:t>
      </w:r>
    </w:p>
    <w:p w14:paraId="782EE498" w14:textId="467F2A33" w:rsidR="00D21FA2" w:rsidRPr="00D21FA2" w:rsidRDefault="00D21FA2" w:rsidP="00B97AE5">
      <w:pPr>
        <w:spacing w:after="0"/>
        <w:ind w:left="900" w:hanging="270"/>
        <w:jc w:val="both"/>
        <w:rPr>
          <w:rFonts w:ascii="Arial" w:eastAsia="Times New Roman" w:hAnsi="Arial" w:cs="Arial"/>
        </w:rPr>
      </w:pPr>
      <w:r>
        <w:rPr>
          <w:rFonts w:ascii="Arial" w:eastAsia="Times New Roman" w:hAnsi="Arial" w:cs="Arial"/>
        </w:rPr>
        <w:t xml:space="preserve">b) </w:t>
      </w:r>
      <w:r w:rsidRPr="00D21FA2">
        <w:rPr>
          <w:rFonts w:ascii="Arial" w:eastAsia="Times New Roman" w:hAnsi="Arial" w:cs="Arial"/>
        </w:rPr>
        <w:t>međunarodni pozivni znak</w:t>
      </w:r>
      <w:r>
        <w:rPr>
          <w:rFonts w:ascii="Arial" w:eastAsia="Times New Roman" w:hAnsi="Arial" w:cs="Arial"/>
        </w:rPr>
        <w:t>;</w:t>
      </w:r>
    </w:p>
    <w:p w14:paraId="3A049042" w14:textId="3825721D" w:rsidR="00D21FA2" w:rsidRPr="00D21FA2" w:rsidRDefault="00D21FA2" w:rsidP="00B97AE5">
      <w:pPr>
        <w:spacing w:after="0"/>
        <w:ind w:left="900" w:hanging="270"/>
        <w:jc w:val="both"/>
        <w:rPr>
          <w:rFonts w:ascii="Arial" w:eastAsia="Times New Roman" w:hAnsi="Arial" w:cs="Arial"/>
        </w:rPr>
      </w:pPr>
      <w:r>
        <w:rPr>
          <w:rFonts w:ascii="Arial" w:eastAsia="Times New Roman" w:hAnsi="Arial" w:cs="Arial"/>
        </w:rPr>
        <w:t xml:space="preserve">c) </w:t>
      </w:r>
      <w:r w:rsidRPr="00D21FA2">
        <w:rPr>
          <w:rFonts w:ascii="Arial" w:eastAsia="Times New Roman" w:hAnsi="Arial" w:cs="Arial"/>
        </w:rPr>
        <w:t>poziciju</w:t>
      </w:r>
      <w:r>
        <w:rPr>
          <w:rFonts w:ascii="Arial" w:eastAsia="Times New Roman" w:hAnsi="Arial" w:cs="Arial"/>
        </w:rPr>
        <w:t>;</w:t>
      </w:r>
    </w:p>
    <w:p w14:paraId="5C1F0353" w14:textId="587AF8E2" w:rsidR="00D21FA2" w:rsidRPr="00D21FA2" w:rsidRDefault="00D21FA2" w:rsidP="00B97AE5">
      <w:pPr>
        <w:spacing w:after="0"/>
        <w:ind w:left="900" w:hanging="270"/>
        <w:jc w:val="both"/>
        <w:rPr>
          <w:rFonts w:ascii="Arial" w:eastAsia="Times New Roman" w:hAnsi="Arial" w:cs="Arial"/>
        </w:rPr>
      </w:pPr>
      <w:r>
        <w:rPr>
          <w:rFonts w:ascii="Arial" w:eastAsia="Times New Roman" w:hAnsi="Arial" w:cs="Arial"/>
        </w:rPr>
        <w:t xml:space="preserve">d) </w:t>
      </w:r>
      <w:r w:rsidRPr="00D21FA2">
        <w:rPr>
          <w:rFonts w:ascii="Arial" w:eastAsia="Times New Roman" w:hAnsi="Arial" w:cs="Arial"/>
        </w:rPr>
        <w:t>kurs</w:t>
      </w:r>
      <w:r>
        <w:rPr>
          <w:rFonts w:ascii="Arial" w:eastAsia="Times New Roman" w:hAnsi="Arial" w:cs="Arial"/>
        </w:rPr>
        <w:t>;</w:t>
      </w:r>
    </w:p>
    <w:p w14:paraId="2CCF6EB4" w14:textId="675F1B58" w:rsidR="00D21FA2" w:rsidRPr="00D21FA2" w:rsidRDefault="00D21FA2" w:rsidP="00B97AE5">
      <w:pPr>
        <w:spacing w:after="0"/>
        <w:ind w:left="900" w:hanging="270"/>
        <w:jc w:val="both"/>
        <w:rPr>
          <w:rFonts w:ascii="Arial" w:eastAsia="Times New Roman" w:hAnsi="Arial" w:cs="Arial"/>
        </w:rPr>
      </w:pPr>
      <w:r>
        <w:rPr>
          <w:rFonts w:ascii="Arial" w:eastAsia="Times New Roman" w:hAnsi="Arial" w:cs="Arial"/>
        </w:rPr>
        <w:t xml:space="preserve">e) </w:t>
      </w:r>
      <w:r w:rsidRPr="00D21FA2">
        <w:rPr>
          <w:rFonts w:ascii="Arial" w:eastAsia="Times New Roman" w:hAnsi="Arial" w:cs="Arial"/>
        </w:rPr>
        <w:t>brzinu</w:t>
      </w:r>
      <w:r>
        <w:rPr>
          <w:rFonts w:ascii="Arial" w:eastAsia="Times New Roman" w:hAnsi="Arial" w:cs="Arial"/>
        </w:rPr>
        <w:t>;</w:t>
      </w:r>
    </w:p>
    <w:p w14:paraId="2CD6CA48" w14:textId="3C668DD3" w:rsidR="00D21FA2" w:rsidRPr="00D21FA2" w:rsidRDefault="00D21FA2" w:rsidP="00B97AE5">
      <w:pPr>
        <w:spacing w:after="0"/>
        <w:ind w:left="900" w:hanging="270"/>
        <w:jc w:val="both"/>
        <w:rPr>
          <w:rFonts w:ascii="Arial" w:eastAsia="Times New Roman" w:hAnsi="Arial" w:cs="Arial"/>
        </w:rPr>
      </w:pPr>
      <w:r>
        <w:rPr>
          <w:rFonts w:ascii="Arial" w:eastAsia="Times New Roman" w:hAnsi="Arial" w:cs="Arial"/>
        </w:rPr>
        <w:t xml:space="preserve">f) stepen bezbjedonosne </w:t>
      </w:r>
      <w:r w:rsidRPr="00D21FA2">
        <w:rPr>
          <w:rFonts w:ascii="Arial" w:eastAsia="Times New Roman" w:hAnsi="Arial" w:cs="Arial"/>
        </w:rPr>
        <w:t>zaštite</w:t>
      </w:r>
      <w:r>
        <w:rPr>
          <w:rFonts w:ascii="Arial" w:eastAsia="Times New Roman" w:hAnsi="Arial" w:cs="Arial"/>
        </w:rPr>
        <w:t>;</w:t>
      </w:r>
    </w:p>
    <w:p w14:paraId="471AEC4B" w14:textId="71BEB65A" w:rsidR="00D21FA2" w:rsidRPr="00D21FA2" w:rsidRDefault="00D21FA2" w:rsidP="00B97AE5">
      <w:pPr>
        <w:spacing w:after="0"/>
        <w:ind w:left="900" w:hanging="270"/>
        <w:jc w:val="both"/>
        <w:rPr>
          <w:rFonts w:ascii="Arial" w:eastAsia="Times New Roman" w:hAnsi="Arial" w:cs="Arial"/>
        </w:rPr>
      </w:pPr>
      <w:r>
        <w:rPr>
          <w:rFonts w:ascii="Arial" w:eastAsia="Times New Roman" w:hAnsi="Arial" w:cs="Arial"/>
        </w:rPr>
        <w:t xml:space="preserve">g) </w:t>
      </w:r>
      <w:r w:rsidRPr="00D21FA2">
        <w:rPr>
          <w:rFonts w:ascii="Arial" w:eastAsia="Times New Roman" w:hAnsi="Arial" w:cs="Arial"/>
        </w:rPr>
        <w:t>odredište</w:t>
      </w:r>
      <w:r>
        <w:rPr>
          <w:rFonts w:ascii="Arial" w:eastAsia="Times New Roman" w:hAnsi="Arial" w:cs="Arial"/>
        </w:rPr>
        <w:t>;</w:t>
      </w:r>
    </w:p>
    <w:p w14:paraId="6EE7E5AA" w14:textId="3B006732" w:rsidR="00D21FA2" w:rsidRPr="00D21FA2" w:rsidRDefault="00D21FA2" w:rsidP="00B97AE5">
      <w:pPr>
        <w:spacing w:after="0"/>
        <w:ind w:left="900" w:hanging="270"/>
        <w:jc w:val="both"/>
        <w:rPr>
          <w:rFonts w:ascii="Arial" w:eastAsia="Times New Roman" w:hAnsi="Arial" w:cs="Arial"/>
        </w:rPr>
      </w:pPr>
      <w:r>
        <w:rPr>
          <w:rFonts w:ascii="Arial" w:eastAsia="Times New Roman" w:hAnsi="Arial" w:cs="Arial"/>
        </w:rPr>
        <w:t xml:space="preserve">h) </w:t>
      </w:r>
      <w:r w:rsidRPr="00D21FA2">
        <w:rPr>
          <w:rFonts w:ascii="Arial" w:eastAsia="Times New Roman" w:hAnsi="Arial" w:cs="Arial"/>
        </w:rPr>
        <w:t>procijenjeno vrijeme dolaska (ETA).</w:t>
      </w:r>
    </w:p>
    <w:p w14:paraId="79E88364" w14:textId="3B1883B9" w:rsidR="00AC0037" w:rsidRDefault="00D21FA2" w:rsidP="00B97AE5">
      <w:pPr>
        <w:spacing w:after="0"/>
        <w:ind w:firstLine="360"/>
        <w:jc w:val="both"/>
        <w:rPr>
          <w:rFonts w:ascii="Arial" w:eastAsia="Times New Roman" w:hAnsi="Arial" w:cs="Arial"/>
        </w:rPr>
      </w:pPr>
      <w:r w:rsidRPr="00D21FA2">
        <w:rPr>
          <w:rFonts w:ascii="Arial" w:eastAsia="Times New Roman" w:hAnsi="Arial" w:cs="Arial"/>
        </w:rPr>
        <w:t>Odredba stava 1 ovog člana ne odnosi se na pomorski objek</w:t>
      </w:r>
      <w:r>
        <w:rPr>
          <w:rFonts w:ascii="Arial" w:eastAsia="Times New Roman" w:hAnsi="Arial" w:cs="Arial"/>
        </w:rPr>
        <w:t>a</w:t>
      </w:r>
      <w:r w:rsidRPr="00D21FA2">
        <w:rPr>
          <w:rFonts w:ascii="Arial" w:eastAsia="Times New Roman" w:hAnsi="Arial" w:cs="Arial"/>
        </w:rPr>
        <w:t xml:space="preserve">t koji </w:t>
      </w:r>
      <w:r w:rsidR="00933019">
        <w:rPr>
          <w:rFonts w:ascii="Arial" w:eastAsia="Times New Roman" w:hAnsi="Arial" w:cs="Arial"/>
        </w:rPr>
        <w:t>informacije</w:t>
      </w:r>
      <w:r w:rsidRPr="00D21FA2">
        <w:rPr>
          <w:rFonts w:ascii="Arial" w:eastAsia="Times New Roman" w:hAnsi="Arial" w:cs="Arial"/>
        </w:rPr>
        <w:t xml:space="preserve"> dostavlja </w:t>
      </w:r>
      <w:r w:rsidR="00933019">
        <w:rPr>
          <w:rFonts w:ascii="Arial" w:eastAsia="Times New Roman" w:hAnsi="Arial" w:cs="Arial"/>
        </w:rPr>
        <w:t>putem sistema</w:t>
      </w:r>
      <w:r w:rsidRPr="00D21FA2">
        <w:rPr>
          <w:rFonts w:ascii="Arial" w:eastAsia="Times New Roman" w:hAnsi="Arial" w:cs="Arial"/>
        </w:rPr>
        <w:t xml:space="preserve"> AIS i ne plovi prema </w:t>
      </w:r>
      <w:r w:rsidR="00933019">
        <w:rPr>
          <w:rFonts w:ascii="Arial" w:eastAsia="Times New Roman" w:hAnsi="Arial" w:cs="Arial"/>
        </w:rPr>
        <w:t>luci ili sidrištu Crne Gore</w:t>
      </w:r>
      <w:r w:rsidR="00EF7748">
        <w:rPr>
          <w:rFonts w:ascii="Arial" w:eastAsia="Times New Roman" w:hAnsi="Arial" w:cs="Arial"/>
        </w:rPr>
        <w:t xml:space="preserve"> i</w:t>
      </w:r>
      <w:r w:rsidRPr="00D21FA2">
        <w:rPr>
          <w:rFonts w:ascii="Arial" w:eastAsia="Times New Roman" w:hAnsi="Arial" w:cs="Arial"/>
        </w:rPr>
        <w:t xml:space="preserve"> na brod koji je </w:t>
      </w:r>
      <w:r w:rsidR="00933019">
        <w:rPr>
          <w:rFonts w:ascii="Arial" w:eastAsia="Times New Roman" w:hAnsi="Arial" w:cs="Arial"/>
        </w:rPr>
        <w:t xml:space="preserve">obavezan da ispunjava zahtjeve </w:t>
      </w:r>
      <w:r w:rsidRPr="00D21FA2">
        <w:rPr>
          <w:rFonts w:ascii="Arial" w:eastAsia="Times New Roman" w:hAnsi="Arial" w:cs="Arial"/>
        </w:rPr>
        <w:t>Rezolucij</w:t>
      </w:r>
      <w:r w:rsidR="00933019">
        <w:rPr>
          <w:rFonts w:ascii="Arial" w:eastAsia="Times New Roman" w:hAnsi="Arial" w:cs="Arial"/>
        </w:rPr>
        <w:t>e</w:t>
      </w:r>
      <w:r w:rsidRPr="00D21FA2">
        <w:rPr>
          <w:rFonts w:ascii="Arial" w:eastAsia="Times New Roman" w:hAnsi="Arial" w:cs="Arial"/>
        </w:rPr>
        <w:t xml:space="preserve"> Odbora za zaštitu </w:t>
      </w:r>
      <w:r w:rsidR="00933019">
        <w:rPr>
          <w:rFonts w:ascii="Arial" w:eastAsia="Times New Roman" w:hAnsi="Arial" w:cs="Arial"/>
        </w:rPr>
        <w:t>morske okoline</w:t>
      </w:r>
      <w:r w:rsidRPr="00D21FA2">
        <w:rPr>
          <w:rFonts w:ascii="Arial" w:eastAsia="Times New Roman" w:hAnsi="Arial" w:cs="Arial"/>
        </w:rPr>
        <w:t xml:space="preserve"> IMO-a, MSC.139(76) od 5. </w:t>
      </w:r>
      <w:r w:rsidR="00933019">
        <w:rPr>
          <w:rFonts w:ascii="Arial" w:eastAsia="Times New Roman" w:hAnsi="Arial" w:cs="Arial"/>
        </w:rPr>
        <w:t>decembra</w:t>
      </w:r>
      <w:r w:rsidRPr="00D21FA2">
        <w:rPr>
          <w:rFonts w:ascii="Arial" w:eastAsia="Times New Roman" w:hAnsi="Arial" w:cs="Arial"/>
        </w:rPr>
        <w:t xml:space="preserve"> 2002. godine.</w:t>
      </w:r>
    </w:p>
    <w:p w14:paraId="2217CD24" w14:textId="77777777" w:rsidR="00DA624F" w:rsidRDefault="00DA624F" w:rsidP="00DA624F">
      <w:pPr>
        <w:spacing w:after="0"/>
        <w:jc w:val="center"/>
        <w:rPr>
          <w:rFonts w:ascii="Arial" w:eastAsia="Times New Roman" w:hAnsi="Arial" w:cs="Arial"/>
          <w:b/>
        </w:rPr>
      </w:pPr>
    </w:p>
    <w:p w14:paraId="4A8261AC" w14:textId="42E68F64" w:rsidR="00212FF0" w:rsidRPr="00DA624F" w:rsidRDefault="00DA624F" w:rsidP="00DA624F">
      <w:pPr>
        <w:spacing w:after="0"/>
        <w:jc w:val="center"/>
        <w:rPr>
          <w:rFonts w:ascii="Arial" w:eastAsia="Times New Roman" w:hAnsi="Arial" w:cs="Arial"/>
          <w:b/>
        </w:rPr>
      </w:pPr>
      <w:r w:rsidRPr="00DA624F">
        <w:rPr>
          <w:rFonts w:ascii="Arial" w:eastAsia="Times New Roman" w:hAnsi="Arial" w:cs="Arial"/>
          <w:b/>
        </w:rPr>
        <w:t>Prijava podataka</w:t>
      </w:r>
    </w:p>
    <w:p w14:paraId="78BEF5FD" w14:textId="0625A171" w:rsidR="00212FF0" w:rsidRDefault="00212FF0" w:rsidP="00B97AE5">
      <w:pPr>
        <w:pStyle w:val="4clan"/>
        <w:spacing w:before="0" w:after="0"/>
        <w:rPr>
          <w:rFonts w:ascii="Arial" w:hAnsi="Arial" w:cs="Arial"/>
          <w:sz w:val="22"/>
          <w:szCs w:val="22"/>
        </w:rPr>
      </w:pPr>
      <w:r w:rsidRPr="0024060C">
        <w:rPr>
          <w:rFonts w:ascii="Arial" w:hAnsi="Arial" w:cs="Arial"/>
          <w:sz w:val="22"/>
          <w:szCs w:val="22"/>
        </w:rPr>
        <w:t xml:space="preserve">Član </w:t>
      </w:r>
      <w:r w:rsidR="00353C8B">
        <w:rPr>
          <w:rFonts w:ascii="Arial" w:hAnsi="Arial" w:cs="Arial"/>
          <w:sz w:val="22"/>
          <w:szCs w:val="22"/>
        </w:rPr>
        <w:t>50</w:t>
      </w:r>
      <w:r w:rsidR="00353C8B" w:rsidRPr="0024060C">
        <w:rPr>
          <w:rFonts w:ascii="Arial" w:hAnsi="Arial" w:cs="Arial"/>
          <w:sz w:val="22"/>
          <w:szCs w:val="22"/>
        </w:rPr>
        <w:t xml:space="preserve"> </w:t>
      </w:r>
      <w:r w:rsidRPr="0024060C">
        <w:rPr>
          <w:sz w:val="22"/>
          <w:szCs w:val="22"/>
        </w:rPr>
        <w:t>﻿</w:t>
      </w:r>
      <w:r w:rsidRPr="0024060C">
        <w:rPr>
          <w:rFonts w:ascii="Arial" w:hAnsi="Arial" w:cs="Arial"/>
          <w:sz w:val="22"/>
          <w:szCs w:val="22"/>
        </w:rPr>
        <w:t xml:space="preserve"> </w:t>
      </w:r>
    </w:p>
    <w:p w14:paraId="6CAF2AD7" w14:textId="77777777" w:rsidR="00DA624F" w:rsidRPr="0024060C" w:rsidRDefault="00DA624F" w:rsidP="00B97AE5">
      <w:pPr>
        <w:pStyle w:val="4clan"/>
        <w:spacing w:before="0" w:after="0"/>
        <w:rPr>
          <w:rFonts w:ascii="Arial" w:hAnsi="Arial" w:cs="Arial"/>
          <w:sz w:val="22"/>
          <w:szCs w:val="22"/>
        </w:rPr>
      </w:pPr>
    </w:p>
    <w:p w14:paraId="50EFE3C5" w14:textId="6A1A602A" w:rsidR="00212FF0" w:rsidRPr="0024060C" w:rsidRDefault="00212FF0" w:rsidP="00B97AE5">
      <w:pPr>
        <w:pStyle w:val="1tekst"/>
        <w:ind w:left="0" w:firstLine="360"/>
        <w:rPr>
          <w:rFonts w:ascii="Arial" w:hAnsi="Arial" w:cs="Arial"/>
          <w:sz w:val="22"/>
          <w:szCs w:val="22"/>
        </w:rPr>
      </w:pPr>
      <w:r w:rsidRPr="0024060C">
        <w:rPr>
          <w:rFonts w:ascii="Arial" w:hAnsi="Arial" w:cs="Arial"/>
          <w:sz w:val="22"/>
          <w:szCs w:val="22"/>
        </w:rPr>
        <w:t>Pored podataka iz člana 49 ovog zakona brodar, lice koje ovlasti brodar ili zapovjednik pomorskog objekta koji plovi ka luci Crne Gore dužan je da Organu uprave prijavi podatke o:</w:t>
      </w:r>
    </w:p>
    <w:p w14:paraId="1E01D5F5" w14:textId="4B5BAB27" w:rsidR="00212FF0" w:rsidRPr="0024060C" w:rsidRDefault="0024060C" w:rsidP="00A8348C">
      <w:pPr>
        <w:pStyle w:val="1tekst"/>
        <w:ind w:left="900" w:hanging="270"/>
        <w:rPr>
          <w:rFonts w:ascii="Arial" w:hAnsi="Arial" w:cs="Arial"/>
          <w:sz w:val="22"/>
          <w:szCs w:val="22"/>
        </w:rPr>
      </w:pPr>
      <w:r w:rsidRPr="0024060C">
        <w:rPr>
          <w:rFonts w:ascii="Arial" w:hAnsi="Arial" w:cs="Arial"/>
          <w:sz w:val="22"/>
          <w:szCs w:val="22"/>
        </w:rPr>
        <w:t>1</w:t>
      </w:r>
      <w:r w:rsidR="00212FF0" w:rsidRPr="0024060C">
        <w:rPr>
          <w:rFonts w:ascii="Arial" w:hAnsi="Arial" w:cs="Arial"/>
          <w:sz w:val="22"/>
          <w:szCs w:val="22"/>
        </w:rPr>
        <w:t>) tankeru:</w:t>
      </w:r>
    </w:p>
    <w:p w14:paraId="4779E63B" w14:textId="77777777" w:rsidR="00212FF0" w:rsidRPr="0024060C" w:rsidRDefault="00212FF0" w:rsidP="00A8348C">
      <w:pPr>
        <w:pStyle w:val="1tekst"/>
        <w:ind w:left="1080" w:hanging="270"/>
        <w:rPr>
          <w:rFonts w:ascii="Arial" w:hAnsi="Arial" w:cs="Arial"/>
          <w:sz w:val="22"/>
          <w:szCs w:val="22"/>
        </w:rPr>
      </w:pPr>
      <w:r w:rsidRPr="0024060C">
        <w:rPr>
          <w:rFonts w:ascii="Arial" w:hAnsi="Arial" w:cs="Arial"/>
          <w:sz w:val="22"/>
          <w:szCs w:val="22"/>
        </w:rPr>
        <w:t>- konstrukciju (jednostruka oplata, jednostruka oplata sa SBT, dvostruka oplata);</w:t>
      </w:r>
    </w:p>
    <w:p w14:paraId="2A823130" w14:textId="77777777" w:rsidR="00212FF0" w:rsidRPr="0024060C" w:rsidRDefault="00212FF0" w:rsidP="00A8348C">
      <w:pPr>
        <w:pStyle w:val="1tekst"/>
        <w:ind w:left="1080" w:hanging="270"/>
        <w:rPr>
          <w:rFonts w:ascii="Arial" w:hAnsi="Arial" w:cs="Arial"/>
          <w:sz w:val="22"/>
          <w:szCs w:val="22"/>
        </w:rPr>
      </w:pPr>
      <w:r w:rsidRPr="0024060C">
        <w:rPr>
          <w:rFonts w:ascii="Arial" w:hAnsi="Arial" w:cs="Arial"/>
          <w:sz w:val="22"/>
          <w:szCs w:val="22"/>
        </w:rPr>
        <w:t>- stanje tereta i balastnih tankova (pun, prazan, stanje inertnog gasa);</w:t>
      </w:r>
    </w:p>
    <w:p w14:paraId="5FA5CA6A" w14:textId="77777777" w:rsidR="00212FF0" w:rsidRPr="0024060C" w:rsidRDefault="00212FF0" w:rsidP="00A8348C">
      <w:pPr>
        <w:pStyle w:val="1tekst"/>
        <w:ind w:left="1080" w:hanging="270"/>
        <w:rPr>
          <w:rFonts w:ascii="Arial" w:hAnsi="Arial" w:cs="Arial"/>
          <w:sz w:val="22"/>
          <w:szCs w:val="22"/>
        </w:rPr>
      </w:pPr>
      <w:r w:rsidRPr="0024060C">
        <w:rPr>
          <w:rFonts w:ascii="Arial" w:hAnsi="Arial" w:cs="Arial"/>
          <w:sz w:val="22"/>
          <w:szCs w:val="22"/>
        </w:rPr>
        <w:t>- količinu i vrstu tereta;</w:t>
      </w:r>
    </w:p>
    <w:p w14:paraId="76532563" w14:textId="26959337" w:rsidR="00212FF0" w:rsidRPr="0024060C" w:rsidRDefault="0024060C" w:rsidP="00A8348C">
      <w:pPr>
        <w:pStyle w:val="1tekst"/>
        <w:ind w:left="900" w:hanging="270"/>
        <w:rPr>
          <w:rFonts w:ascii="Arial" w:hAnsi="Arial" w:cs="Arial"/>
          <w:sz w:val="22"/>
          <w:szCs w:val="22"/>
        </w:rPr>
      </w:pPr>
      <w:r w:rsidRPr="0024060C">
        <w:rPr>
          <w:rFonts w:ascii="Arial" w:hAnsi="Arial" w:cs="Arial"/>
          <w:sz w:val="22"/>
          <w:szCs w:val="22"/>
        </w:rPr>
        <w:t>2</w:t>
      </w:r>
      <w:r w:rsidR="00212FF0" w:rsidRPr="0024060C">
        <w:rPr>
          <w:rFonts w:ascii="Arial" w:hAnsi="Arial" w:cs="Arial"/>
          <w:sz w:val="22"/>
          <w:szCs w:val="22"/>
        </w:rPr>
        <w:t>) planiranim operacijama u luci ili sidrištu (ukrcaj, iskrcaj);</w:t>
      </w:r>
    </w:p>
    <w:p w14:paraId="6ECE41D8" w14:textId="78A4768E" w:rsidR="00212FF0" w:rsidRPr="0024060C" w:rsidRDefault="0024060C" w:rsidP="00A8348C">
      <w:pPr>
        <w:pStyle w:val="1tekst"/>
        <w:ind w:left="900" w:hanging="270"/>
        <w:rPr>
          <w:rFonts w:ascii="Arial" w:hAnsi="Arial" w:cs="Arial"/>
          <w:sz w:val="22"/>
          <w:szCs w:val="22"/>
        </w:rPr>
      </w:pPr>
      <w:r w:rsidRPr="0024060C">
        <w:rPr>
          <w:rFonts w:ascii="Arial" w:hAnsi="Arial" w:cs="Arial"/>
          <w:sz w:val="22"/>
          <w:szCs w:val="22"/>
        </w:rPr>
        <w:t>3</w:t>
      </w:r>
      <w:r w:rsidR="00212FF0" w:rsidRPr="0024060C">
        <w:rPr>
          <w:rFonts w:ascii="Arial" w:hAnsi="Arial" w:cs="Arial"/>
          <w:sz w:val="22"/>
          <w:szCs w:val="22"/>
        </w:rPr>
        <w:t>) planiranim tehničkim nadzorima i značajnijim radovima održavanja i popravke koji će se sprovesti za vrijeme boravka broda u luci Crne Gore;</w:t>
      </w:r>
    </w:p>
    <w:p w14:paraId="79C0F779" w14:textId="3856CB83" w:rsidR="00212FF0" w:rsidRPr="0024060C" w:rsidRDefault="0024060C" w:rsidP="00A8348C">
      <w:pPr>
        <w:pStyle w:val="1tekst"/>
        <w:ind w:left="900" w:hanging="270"/>
        <w:rPr>
          <w:rFonts w:ascii="Arial" w:hAnsi="Arial" w:cs="Arial"/>
          <w:sz w:val="22"/>
          <w:szCs w:val="22"/>
        </w:rPr>
      </w:pPr>
      <w:r w:rsidRPr="0024060C">
        <w:rPr>
          <w:rFonts w:ascii="Arial" w:hAnsi="Arial" w:cs="Arial"/>
          <w:sz w:val="22"/>
          <w:szCs w:val="22"/>
        </w:rPr>
        <w:t>4</w:t>
      </w:r>
      <w:r w:rsidR="00212FF0" w:rsidRPr="0024060C">
        <w:rPr>
          <w:rFonts w:ascii="Arial" w:hAnsi="Arial" w:cs="Arial"/>
          <w:sz w:val="22"/>
          <w:szCs w:val="22"/>
        </w:rPr>
        <w:t>) datumu posljednjeg proširenog pregleda stranog plovnog objekta u Paris MoU region.</w:t>
      </w:r>
    </w:p>
    <w:p w14:paraId="7AE2CE78" w14:textId="2D88AF22" w:rsidR="00212FF0" w:rsidRPr="0024060C" w:rsidRDefault="00212FF0" w:rsidP="00A8348C">
      <w:pPr>
        <w:pStyle w:val="1tekst"/>
        <w:ind w:left="0" w:firstLine="360"/>
        <w:rPr>
          <w:rFonts w:ascii="Arial" w:hAnsi="Arial" w:cs="Arial"/>
          <w:sz w:val="22"/>
          <w:szCs w:val="22"/>
        </w:rPr>
      </w:pPr>
      <w:r w:rsidRPr="0024060C">
        <w:rPr>
          <w:rFonts w:ascii="Arial" w:hAnsi="Arial" w:cs="Arial"/>
          <w:sz w:val="22"/>
          <w:szCs w:val="22"/>
        </w:rPr>
        <w:t>Pored podataka iz stava 1 ovog člana, brodar, lice koje ovlasti brodar ili zapovjednik pomorskog objekta koji plovi ka luci Crne Gore dužan je da Organu uprave prijavi podatke o teretu i to:</w:t>
      </w:r>
    </w:p>
    <w:p w14:paraId="6A17D8FD" w14:textId="77777777" w:rsidR="00212FF0" w:rsidRPr="0024060C" w:rsidRDefault="00212FF0" w:rsidP="00A8348C">
      <w:pPr>
        <w:pStyle w:val="1tekst"/>
        <w:ind w:left="900" w:hanging="270"/>
        <w:rPr>
          <w:rFonts w:ascii="Arial" w:hAnsi="Arial" w:cs="Arial"/>
          <w:sz w:val="22"/>
          <w:szCs w:val="22"/>
        </w:rPr>
      </w:pPr>
      <w:r w:rsidRPr="0024060C">
        <w:rPr>
          <w:rFonts w:ascii="Arial" w:hAnsi="Arial" w:cs="Arial"/>
          <w:sz w:val="22"/>
          <w:szCs w:val="22"/>
        </w:rPr>
        <w:t>1) tehničke nazive opasnih ili zagađujućih tereta, UN brojeve tih tereta ako postoje, IMO klase rizika u skladu sa međunarodnim ugovorima i prema potrebi, klasu broda potrebnu za INF terete, količine tereta i ako se prevoze u jedinicama za prevoz tereta koji nijesu tankovi i njihov identifikacioni broj;</w:t>
      </w:r>
    </w:p>
    <w:p w14:paraId="2FEC4471" w14:textId="77777777" w:rsidR="00212FF0" w:rsidRPr="0024060C" w:rsidRDefault="00212FF0" w:rsidP="00A8348C">
      <w:pPr>
        <w:pStyle w:val="1tekst"/>
        <w:ind w:left="900" w:hanging="270"/>
        <w:rPr>
          <w:rFonts w:ascii="Arial" w:hAnsi="Arial" w:cs="Arial"/>
          <w:sz w:val="22"/>
          <w:szCs w:val="22"/>
        </w:rPr>
      </w:pPr>
      <w:r w:rsidRPr="0024060C">
        <w:rPr>
          <w:rFonts w:ascii="Arial" w:hAnsi="Arial" w:cs="Arial"/>
          <w:sz w:val="22"/>
          <w:szCs w:val="22"/>
        </w:rPr>
        <w:t>2) potvrdu da se na brodu nalazi popis ili manifest ili odgovarajući plan utovara u kojem su detaljnije opisani opasni ili zagađujući tereti, kao i njihov smještaj na brodu;</w:t>
      </w:r>
    </w:p>
    <w:p w14:paraId="160A776C" w14:textId="77777777" w:rsidR="00212FF0" w:rsidRPr="0024060C" w:rsidRDefault="00212FF0" w:rsidP="00A8348C">
      <w:pPr>
        <w:pStyle w:val="1tekst"/>
        <w:ind w:left="900" w:hanging="270"/>
        <w:rPr>
          <w:rFonts w:ascii="Arial" w:hAnsi="Arial" w:cs="Arial"/>
          <w:sz w:val="22"/>
          <w:szCs w:val="22"/>
        </w:rPr>
      </w:pPr>
      <w:r w:rsidRPr="0024060C">
        <w:rPr>
          <w:rFonts w:ascii="Arial" w:hAnsi="Arial" w:cs="Arial"/>
          <w:sz w:val="22"/>
          <w:szCs w:val="22"/>
        </w:rPr>
        <w:t>3) adresu na kojoj se mogu dobiti detaljni podaci o teretu.</w:t>
      </w:r>
    </w:p>
    <w:p w14:paraId="2A9431F1" w14:textId="77777777" w:rsidR="00212FF0" w:rsidRPr="0024060C" w:rsidRDefault="00212FF0" w:rsidP="00A8348C">
      <w:pPr>
        <w:pStyle w:val="1tekst"/>
        <w:ind w:left="0" w:firstLine="360"/>
        <w:rPr>
          <w:rFonts w:ascii="Arial" w:hAnsi="Arial" w:cs="Arial"/>
          <w:sz w:val="22"/>
          <w:szCs w:val="22"/>
        </w:rPr>
      </w:pPr>
      <w:r w:rsidRPr="0024060C">
        <w:rPr>
          <w:rFonts w:ascii="Arial" w:hAnsi="Arial" w:cs="Arial"/>
          <w:sz w:val="22"/>
          <w:szCs w:val="22"/>
        </w:rPr>
        <w:t>Podaci iz st. 1 i 2 ovog člana dostavljaju se po mogućnosti elektronskim putem.</w:t>
      </w:r>
    </w:p>
    <w:p w14:paraId="124CBDE0" w14:textId="77777777" w:rsidR="00212FF0" w:rsidRPr="0024060C" w:rsidRDefault="00212FF0" w:rsidP="00A8348C">
      <w:pPr>
        <w:pStyle w:val="1tekst"/>
        <w:ind w:left="0" w:firstLine="360"/>
        <w:rPr>
          <w:rFonts w:ascii="Arial" w:hAnsi="Arial" w:cs="Arial"/>
          <w:sz w:val="22"/>
          <w:szCs w:val="22"/>
        </w:rPr>
      </w:pPr>
      <w:r w:rsidRPr="0024060C">
        <w:rPr>
          <w:rFonts w:ascii="Arial" w:hAnsi="Arial" w:cs="Arial"/>
          <w:sz w:val="22"/>
          <w:szCs w:val="22"/>
        </w:rPr>
        <w:t>Podatke iz st. 1 i 2 ovog člana Organ uprave dostavlja Ministarstvu i Lučkoj kapetaniji.</w:t>
      </w:r>
    </w:p>
    <w:p w14:paraId="3641F973" w14:textId="77777777" w:rsidR="00AC0037" w:rsidRDefault="00AC0037" w:rsidP="0099480B">
      <w:pPr>
        <w:spacing w:after="0"/>
        <w:jc w:val="both"/>
        <w:rPr>
          <w:rFonts w:ascii="Arial" w:eastAsia="Times New Roman" w:hAnsi="Arial" w:cs="Arial"/>
        </w:rPr>
      </w:pPr>
    </w:p>
    <w:p w14:paraId="29DC6E70" w14:textId="402DAEC7" w:rsidR="00DA624F" w:rsidRPr="00DA624F" w:rsidRDefault="00DA624F" w:rsidP="00933019">
      <w:pPr>
        <w:spacing w:after="0"/>
        <w:jc w:val="center"/>
        <w:rPr>
          <w:rFonts w:ascii="Arial" w:eastAsia="Times New Roman" w:hAnsi="Arial" w:cs="Arial"/>
          <w:b/>
          <w:bCs/>
        </w:rPr>
      </w:pPr>
      <w:r w:rsidRPr="00DA624F">
        <w:rPr>
          <w:rFonts w:ascii="Arial" w:eastAsia="Times New Roman" w:hAnsi="Arial" w:cs="Arial"/>
          <w:b/>
        </w:rPr>
        <w:lastRenderedPageBreak/>
        <w:t>Izvještaj o promjeni</w:t>
      </w:r>
    </w:p>
    <w:p w14:paraId="59F618CE" w14:textId="3396E2F5" w:rsidR="00933019" w:rsidRDefault="00933019" w:rsidP="00933019">
      <w:pPr>
        <w:spacing w:after="0"/>
        <w:jc w:val="center"/>
        <w:rPr>
          <w:rFonts w:ascii="Arial" w:eastAsia="Times New Roman" w:hAnsi="Arial" w:cs="Arial"/>
          <w:b/>
          <w:bCs/>
        </w:rPr>
      </w:pPr>
      <w:r w:rsidRPr="00933019">
        <w:rPr>
          <w:rFonts w:ascii="Arial" w:eastAsia="Times New Roman" w:hAnsi="Arial" w:cs="Arial"/>
          <w:b/>
          <w:bCs/>
        </w:rPr>
        <w:t xml:space="preserve">Član </w:t>
      </w:r>
      <w:r w:rsidR="00353C8B">
        <w:rPr>
          <w:rFonts w:ascii="Arial" w:eastAsia="Times New Roman" w:hAnsi="Arial" w:cs="Arial"/>
          <w:b/>
          <w:bCs/>
        </w:rPr>
        <w:t>51</w:t>
      </w:r>
    </w:p>
    <w:p w14:paraId="3E8DA29A" w14:textId="77777777" w:rsidR="00DA624F" w:rsidRPr="00933019" w:rsidRDefault="00DA624F" w:rsidP="00933019">
      <w:pPr>
        <w:spacing w:after="0"/>
        <w:jc w:val="center"/>
        <w:rPr>
          <w:rFonts w:ascii="Arial" w:eastAsia="Times New Roman" w:hAnsi="Arial" w:cs="Arial"/>
          <w:b/>
          <w:bCs/>
        </w:rPr>
      </w:pPr>
    </w:p>
    <w:p w14:paraId="2412FDAD" w14:textId="2F864E83" w:rsidR="003118FD" w:rsidRPr="003118FD" w:rsidRDefault="003118FD" w:rsidP="003118FD">
      <w:pPr>
        <w:spacing w:after="0"/>
        <w:ind w:firstLine="360"/>
        <w:jc w:val="both"/>
        <w:rPr>
          <w:rFonts w:ascii="Arial" w:eastAsia="Times New Roman" w:hAnsi="Arial" w:cs="Arial"/>
        </w:rPr>
      </w:pPr>
      <w:r w:rsidRPr="003118FD">
        <w:rPr>
          <w:rFonts w:ascii="Arial" w:eastAsia="Times New Roman" w:hAnsi="Arial" w:cs="Arial"/>
        </w:rPr>
        <w:t>Plovni objek</w:t>
      </w:r>
      <w:r>
        <w:rPr>
          <w:rFonts w:ascii="Arial" w:eastAsia="Times New Roman" w:hAnsi="Arial" w:cs="Arial"/>
        </w:rPr>
        <w:t>a</w:t>
      </w:r>
      <w:r w:rsidRPr="003118FD">
        <w:rPr>
          <w:rFonts w:ascii="Arial" w:eastAsia="Times New Roman" w:hAnsi="Arial" w:cs="Arial"/>
        </w:rPr>
        <w:t xml:space="preserve">t iz člana </w:t>
      </w:r>
      <w:r w:rsidR="00D735A7">
        <w:rPr>
          <w:rFonts w:ascii="Arial" w:eastAsia="Times New Roman" w:hAnsi="Arial" w:cs="Arial"/>
        </w:rPr>
        <w:t>48</w:t>
      </w:r>
      <w:r w:rsidR="00D735A7" w:rsidRPr="003118FD">
        <w:rPr>
          <w:rFonts w:ascii="Arial" w:eastAsia="Times New Roman" w:hAnsi="Arial" w:cs="Arial"/>
        </w:rPr>
        <w:t xml:space="preserve"> </w:t>
      </w:r>
      <w:r>
        <w:rPr>
          <w:rFonts w:ascii="Arial" w:eastAsia="Times New Roman" w:hAnsi="Arial" w:cs="Arial"/>
        </w:rPr>
        <w:t xml:space="preserve">ovog zakona </w:t>
      </w:r>
      <w:r w:rsidR="00EF7748">
        <w:rPr>
          <w:rFonts w:ascii="Arial" w:eastAsia="Times New Roman" w:hAnsi="Arial" w:cs="Arial"/>
        </w:rPr>
        <w:t>kod kojeg je tokom plovidbe</w:t>
      </w:r>
      <w:r w:rsidRPr="003118FD">
        <w:rPr>
          <w:rFonts w:ascii="Arial" w:eastAsia="Times New Roman" w:hAnsi="Arial" w:cs="Arial"/>
        </w:rPr>
        <w:t xml:space="preserve"> u </w:t>
      </w:r>
      <w:r>
        <w:rPr>
          <w:rFonts w:ascii="Arial" w:eastAsia="Times New Roman" w:hAnsi="Arial" w:cs="Arial"/>
        </w:rPr>
        <w:t>vod</w:t>
      </w:r>
      <w:r w:rsidR="007B4D17">
        <w:rPr>
          <w:rFonts w:ascii="Arial" w:eastAsia="Times New Roman" w:hAnsi="Arial" w:cs="Arial"/>
        </w:rPr>
        <w:t>ama</w:t>
      </w:r>
      <w:r>
        <w:rPr>
          <w:rFonts w:ascii="Arial" w:eastAsia="Times New Roman" w:hAnsi="Arial" w:cs="Arial"/>
        </w:rPr>
        <w:t xml:space="preserve"> Crne Gore</w:t>
      </w:r>
      <w:r w:rsidRPr="003118FD">
        <w:rPr>
          <w:rFonts w:ascii="Arial" w:eastAsia="Times New Roman" w:hAnsi="Arial" w:cs="Arial"/>
        </w:rPr>
        <w:t xml:space="preserve"> došlo do promjene odredišta, bitne promjene procijenjenog vremena dolaska (ETA) ili bilo kakv</w:t>
      </w:r>
      <w:r>
        <w:rPr>
          <w:rFonts w:ascii="Arial" w:eastAsia="Times New Roman" w:hAnsi="Arial" w:cs="Arial"/>
        </w:rPr>
        <w:t>e</w:t>
      </w:r>
      <w:r w:rsidRPr="003118FD">
        <w:rPr>
          <w:rFonts w:ascii="Arial" w:eastAsia="Times New Roman" w:hAnsi="Arial" w:cs="Arial"/>
        </w:rPr>
        <w:t xml:space="preserve"> drug</w:t>
      </w:r>
      <w:r>
        <w:rPr>
          <w:rFonts w:ascii="Arial" w:eastAsia="Times New Roman" w:hAnsi="Arial" w:cs="Arial"/>
        </w:rPr>
        <w:t>e</w:t>
      </w:r>
      <w:r w:rsidRPr="003118FD">
        <w:rPr>
          <w:rFonts w:ascii="Arial" w:eastAsia="Times New Roman" w:hAnsi="Arial" w:cs="Arial"/>
        </w:rPr>
        <w:t xml:space="preserve"> </w:t>
      </w:r>
      <w:r>
        <w:rPr>
          <w:rFonts w:ascii="Arial" w:eastAsia="Times New Roman" w:hAnsi="Arial" w:cs="Arial"/>
        </w:rPr>
        <w:t>promjene</w:t>
      </w:r>
      <w:r w:rsidRPr="003118FD">
        <w:rPr>
          <w:rFonts w:ascii="Arial" w:eastAsia="Times New Roman" w:hAnsi="Arial" w:cs="Arial"/>
        </w:rPr>
        <w:t xml:space="preserve"> od planiranih postupaka u plovidbi, a neposredno uoči promjene ili odstupanja</w:t>
      </w:r>
      <w:r w:rsidR="00EF7748">
        <w:rPr>
          <w:rFonts w:ascii="Arial" w:eastAsia="Times New Roman" w:hAnsi="Arial" w:cs="Arial"/>
        </w:rPr>
        <w:t>,</w:t>
      </w:r>
      <w:r w:rsidRPr="003118FD">
        <w:rPr>
          <w:rFonts w:ascii="Arial" w:eastAsia="Times New Roman" w:hAnsi="Arial" w:cs="Arial"/>
        </w:rPr>
        <w:t xml:space="preserve"> </w:t>
      </w:r>
      <w:r w:rsidR="00EF7748" w:rsidRPr="003118FD">
        <w:rPr>
          <w:rFonts w:ascii="Arial" w:eastAsia="Times New Roman" w:hAnsi="Arial" w:cs="Arial"/>
        </w:rPr>
        <w:t xml:space="preserve">dužan je VTS službi dati </w:t>
      </w:r>
      <w:bookmarkStart w:id="9" w:name="_Hlk190437105"/>
      <w:r w:rsidR="00EF7748">
        <w:rPr>
          <w:rFonts w:ascii="Arial" w:eastAsia="Times New Roman" w:hAnsi="Arial" w:cs="Arial"/>
        </w:rPr>
        <w:t>Izvještaj</w:t>
      </w:r>
      <w:r w:rsidR="00EF7748" w:rsidRPr="003118FD">
        <w:rPr>
          <w:rFonts w:ascii="Arial" w:eastAsia="Times New Roman" w:hAnsi="Arial" w:cs="Arial"/>
        </w:rPr>
        <w:t xml:space="preserve"> o </w:t>
      </w:r>
      <w:r w:rsidR="00EF7748">
        <w:rPr>
          <w:rFonts w:ascii="Arial" w:eastAsia="Times New Roman" w:hAnsi="Arial" w:cs="Arial"/>
        </w:rPr>
        <w:t>promjeni</w:t>
      </w:r>
      <w:r w:rsidR="00EF7748" w:rsidRPr="003118FD">
        <w:rPr>
          <w:rFonts w:ascii="Arial" w:eastAsia="Times New Roman" w:hAnsi="Arial" w:cs="Arial"/>
        </w:rPr>
        <w:t xml:space="preserve"> </w:t>
      </w:r>
      <w:bookmarkEnd w:id="9"/>
      <w:r w:rsidR="00EF7748" w:rsidRPr="003118FD">
        <w:rPr>
          <w:rFonts w:ascii="Arial" w:eastAsia="Times New Roman" w:hAnsi="Arial" w:cs="Arial"/>
        </w:rPr>
        <w:t xml:space="preserve">(Deviation Report) </w:t>
      </w:r>
      <w:r w:rsidR="00EF7748">
        <w:rPr>
          <w:rFonts w:ascii="Arial" w:eastAsia="Times New Roman" w:hAnsi="Arial" w:cs="Arial"/>
        </w:rPr>
        <w:t>koji sadrži</w:t>
      </w:r>
      <w:r w:rsidRPr="003118FD">
        <w:rPr>
          <w:rFonts w:ascii="Arial" w:eastAsia="Times New Roman" w:hAnsi="Arial" w:cs="Arial"/>
        </w:rPr>
        <w:t>:</w:t>
      </w:r>
    </w:p>
    <w:p w14:paraId="079A8941" w14:textId="1A9B97C9" w:rsidR="003118FD" w:rsidRPr="003118FD" w:rsidRDefault="003118FD" w:rsidP="00061345">
      <w:pPr>
        <w:spacing w:after="0"/>
        <w:ind w:left="900" w:hanging="270"/>
        <w:jc w:val="both"/>
        <w:rPr>
          <w:rFonts w:ascii="Arial" w:eastAsia="Times New Roman" w:hAnsi="Arial" w:cs="Arial"/>
        </w:rPr>
      </w:pPr>
      <w:r>
        <w:rPr>
          <w:rFonts w:ascii="Arial" w:eastAsia="Times New Roman" w:hAnsi="Arial" w:cs="Arial"/>
        </w:rPr>
        <w:t xml:space="preserve">a) </w:t>
      </w:r>
      <w:r w:rsidRPr="003118FD">
        <w:rPr>
          <w:rFonts w:ascii="Arial" w:eastAsia="Times New Roman" w:hAnsi="Arial" w:cs="Arial"/>
        </w:rPr>
        <w:t xml:space="preserve"> ime broda</w:t>
      </w:r>
      <w:r w:rsidR="00F56AFB">
        <w:rPr>
          <w:rFonts w:ascii="Arial" w:eastAsia="Times New Roman" w:hAnsi="Arial" w:cs="Arial"/>
        </w:rPr>
        <w:t>;</w:t>
      </w:r>
    </w:p>
    <w:p w14:paraId="4E9026F4" w14:textId="436CF10E" w:rsidR="003118FD" w:rsidRPr="003118FD" w:rsidRDefault="003118FD" w:rsidP="00061345">
      <w:pPr>
        <w:spacing w:after="0"/>
        <w:ind w:left="900" w:hanging="270"/>
        <w:jc w:val="both"/>
        <w:rPr>
          <w:rFonts w:ascii="Arial" w:eastAsia="Times New Roman" w:hAnsi="Arial" w:cs="Arial"/>
        </w:rPr>
      </w:pPr>
      <w:r>
        <w:rPr>
          <w:rFonts w:ascii="Arial" w:eastAsia="Times New Roman" w:hAnsi="Arial" w:cs="Arial"/>
        </w:rPr>
        <w:t xml:space="preserve">b) </w:t>
      </w:r>
      <w:r w:rsidRPr="003118FD">
        <w:rPr>
          <w:rFonts w:ascii="Arial" w:eastAsia="Times New Roman" w:hAnsi="Arial" w:cs="Arial"/>
        </w:rPr>
        <w:t>međunarodni pozivni znak</w:t>
      </w:r>
      <w:r w:rsidR="00F56AFB">
        <w:rPr>
          <w:rFonts w:ascii="Arial" w:eastAsia="Times New Roman" w:hAnsi="Arial" w:cs="Arial"/>
        </w:rPr>
        <w:t>;</w:t>
      </w:r>
    </w:p>
    <w:p w14:paraId="0B333C28" w14:textId="54B89C00" w:rsidR="003118FD" w:rsidRPr="003118FD" w:rsidRDefault="003118FD" w:rsidP="00061345">
      <w:pPr>
        <w:spacing w:after="0"/>
        <w:ind w:left="900" w:hanging="270"/>
        <w:jc w:val="both"/>
        <w:rPr>
          <w:rFonts w:ascii="Arial" w:eastAsia="Times New Roman" w:hAnsi="Arial" w:cs="Arial"/>
        </w:rPr>
      </w:pPr>
      <w:r>
        <w:rPr>
          <w:rFonts w:ascii="Arial" w:eastAsia="Times New Roman" w:hAnsi="Arial" w:cs="Arial"/>
        </w:rPr>
        <w:t xml:space="preserve">c) </w:t>
      </w:r>
      <w:r w:rsidR="00F56AFB">
        <w:rPr>
          <w:rFonts w:ascii="Arial" w:eastAsia="Times New Roman" w:hAnsi="Arial" w:cs="Arial"/>
        </w:rPr>
        <w:t>promjenu;</w:t>
      </w:r>
    </w:p>
    <w:p w14:paraId="47977205" w14:textId="2ADE614B" w:rsidR="003118FD" w:rsidRPr="003118FD" w:rsidRDefault="00F56AFB" w:rsidP="00061345">
      <w:pPr>
        <w:spacing w:after="0"/>
        <w:ind w:left="900" w:hanging="270"/>
        <w:jc w:val="both"/>
        <w:rPr>
          <w:rFonts w:ascii="Arial" w:eastAsia="Times New Roman" w:hAnsi="Arial" w:cs="Arial"/>
        </w:rPr>
      </w:pPr>
      <w:r>
        <w:rPr>
          <w:rFonts w:ascii="Arial" w:eastAsia="Times New Roman" w:hAnsi="Arial" w:cs="Arial"/>
        </w:rPr>
        <w:t>d)</w:t>
      </w:r>
      <w:r w:rsidR="00EF7748">
        <w:rPr>
          <w:rFonts w:ascii="Arial" w:eastAsia="Times New Roman" w:hAnsi="Arial" w:cs="Arial"/>
        </w:rPr>
        <w:t xml:space="preserve"> </w:t>
      </w:r>
      <w:r w:rsidR="003118FD" w:rsidRPr="003118FD">
        <w:rPr>
          <w:rFonts w:ascii="Arial" w:eastAsia="Times New Roman" w:hAnsi="Arial" w:cs="Arial"/>
        </w:rPr>
        <w:t xml:space="preserve">razlog </w:t>
      </w:r>
      <w:r>
        <w:rPr>
          <w:rFonts w:ascii="Arial" w:eastAsia="Times New Roman" w:hAnsi="Arial" w:cs="Arial"/>
        </w:rPr>
        <w:t>promjene;</w:t>
      </w:r>
    </w:p>
    <w:p w14:paraId="2AD8FF44" w14:textId="77777777" w:rsidR="00DA624F" w:rsidRDefault="00DA624F" w:rsidP="00DA624F">
      <w:pPr>
        <w:spacing w:after="0"/>
        <w:jc w:val="center"/>
        <w:rPr>
          <w:rFonts w:ascii="Arial" w:eastAsia="Times New Roman" w:hAnsi="Arial" w:cs="Arial"/>
          <w:b/>
        </w:rPr>
      </w:pPr>
    </w:p>
    <w:p w14:paraId="02C5F615" w14:textId="5F9D2673" w:rsidR="00AC0037" w:rsidRPr="00DA624F" w:rsidRDefault="00DA624F" w:rsidP="00DA624F">
      <w:pPr>
        <w:spacing w:after="0"/>
        <w:jc w:val="center"/>
        <w:rPr>
          <w:rFonts w:ascii="Arial" w:eastAsia="Times New Roman" w:hAnsi="Arial" w:cs="Arial"/>
          <w:b/>
        </w:rPr>
      </w:pPr>
      <w:r w:rsidRPr="00DA624F">
        <w:rPr>
          <w:rFonts w:ascii="Arial" w:eastAsia="Times New Roman" w:hAnsi="Arial" w:cs="Arial"/>
          <w:b/>
        </w:rPr>
        <w:t>Izvještaj o poziciji</w:t>
      </w:r>
    </w:p>
    <w:p w14:paraId="00FC171B" w14:textId="61C5A659" w:rsidR="00F56AFB" w:rsidRDefault="00F56AFB" w:rsidP="00F56AFB">
      <w:pPr>
        <w:spacing w:after="0"/>
        <w:jc w:val="center"/>
        <w:rPr>
          <w:rFonts w:ascii="Arial" w:eastAsia="Times New Roman" w:hAnsi="Arial" w:cs="Arial"/>
          <w:b/>
          <w:bCs/>
        </w:rPr>
      </w:pPr>
      <w:r w:rsidRPr="00F56AFB">
        <w:rPr>
          <w:rFonts w:ascii="Arial" w:eastAsia="Times New Roman" w:hAnsi="Arial" w:cs="Arial"/>
          <w:b/>
          <w:bCs/>
        </w:rPr>
        <w:t xml:space="preserve">Član </w:t>
      </w:r>
      <w:r w:rsidR="00353C8B">
        <w:rPr>
          <w:rFonts w:ascii="Arial" w:eastAsia="Times New Roman" w:hAnsi="Arial" w:cs="Arial"/>
          <w:b/>
          <w:bCs/>
        </w:rPr>
        <w:t>52</w:t>
      </w:r>
    </w:p>
    <w:p w14:paraId="768B8B95" w14:textId="77777777" w:rsidR="00DA624F" w:rsidRPr="00F56AFB" w:rsidRDefault="00DA624F" w:rsidP="00F56AFB">
      <w:pPr>
        <w:spacing w:after="0"/>
        <w:jc w:val="center"/>
        <w:rPr>
          <w:rFonts w:ascii="Arial" w:eastAsia="Times New Roman" w:hAnsi="Arial" w:cs="Arial"/>
          <w:b/>
          <w:bCs/>
        </w:rPr>
      </w:pPr>
    </w:p>
    <w:p w14:paraId="73A0EE54" w14:textId="767E2147" w:rsidR="00F56AFB" w:rsidRPr="00F56AFB" w:rsidRDefault="00F56AFB" w:rsidP="00EF7748">
      <w:pPr>
        <w:spacing w:after="0"/>
        <w:ind w:firstLine="360"/>
        <w:jc w:val="both"/>
        <w:rPr>
          <w:rFonts w:ascii="Arial" w:eastAsia="Times New Roman" w:hAnsi="Arial" w:cs="Arial"/>
        </w:rPr>
      </w:pPr>
      <w:r w:rsidRPr="00F56AFB">
        <w:rPr>
          <w:rFonts w:ascii="Arial" w:eastAsia="Times New Roman" w:hAnsi="Arial" w:cs="Arial"/>
        </w:rPr>
        <w:t>Pomorski objek</w:t>
      </w:r>
      <w:r w:rsidR="00EF7748">
        <w:rPr>
          <w:rFonts w:ascii="Arial" w:eastAsia="Times New Roman" w:hAnsi="Arial" w:cs="Arial"/>
        </w:rPr>
        <w:t>a</w:t>
      </w:r>
      <w:r w:rsidRPr="00F56AFB">
        <w:rPr>
          <w:rFonts w:ascii="Arial" w:eastAsia="Times New Roman" w:hAnsi="Arial" w:cs="Arial"/>
        </w:rPr>
        <w:t xml:space="preserve">t iz člana </w:t>
      </w:r>
      <w:r w:rsidR="00D735A7">
        <w:rPr>
          <w:rFonts w:ascii="Arial" w:eastAsia="Times New Roman" w:hAnsi="Arial" w:cs="Arial"/>
        </w:rPr>
        <w:t xml:space="preserve">48 </w:t>
      </w:r>
      <w:r>
        <w:rPr>
          <w:rFonts w:ascii="Arial" w:eastAsia="Times New Roman" w:hAnsi="Arial" w:cs="Arial"/>
        </w:rPr>
        <w:t>ovog zakona</w:t>
      </w:r>
      <w:r w:rsidRPr="00F56AFB">
        <w:rPr>
          <w:rFonts w:ascii="Arial" w:eastAsia="Times New Roman" w:hAnsi="Arial" w:cs="Arial"/>
        </w:rPr>
        <w:t xml:space="preserve"> koji namjerava </w:t>
      </w:r>
      <w:r w:rsidR="00FB2FA8">
        <w:rPr>
          <w:rFonts w:ascii="Arial" w:eastAsia="Times New Roman" w:hAnsi="Arial" w:cs="Arial"/>
        </w:rPr>
        <w:t>da uplovi</w:t>
      </w:r>
      <w:r w:rsidRPr="00F56AFB">
        <w:rPr>
          <w:rFonts w:ascii="Arial" w:eastAsia="Times New Roman" w:hAnsi="Arial" w:cs="Arial"/>
        </w:rPr>
        <w:t xml:space="preserve"> u </w:t>
      </w:r>
      <w:r>
        <w:rPr>
          <w:rFonts w:ascii="Arial" w:eastAsia="Times New Roman" w:hAnsi="Arial" w:cs="Arial"/>
        </w:rPr>
        <w:t>luku ili sidrište Crne Gore,</w:t>
      </w:r>
      <w:r w:rsidRPr="00F56AFB">
        <w:rPr>
          <w:rFonts w:ascii="Arial" w:eastAsia="Times New Roman" w:hAnsi="Arial" w:cs="Arial"/>
        </w:rPr>
        <w:t xml:space="preserve"> dužan je </w:t>
      </w:r>
      <w:r>
        <w:rPr>
          <w:rFonts w:ascii="Arial" w:eastAsia="Times New Roman" w:hAnsi="Arial" w:cs="Arial"/>
        </w:rPr>
        <w:t xml:space="preserve">najkasnije </w:t>
      </w:r>
      <w:r w:rsidRPr="00F56AFB">
        <w:rPr>
          <w:rFonts w:ascii="Arial" w:eastAsia="Times New Roman" w:hAnsi="Arial" w:cs="Arial"/>
        </w:rPr>
        <w:t>15 minuta prije</w:t>
      </w:r>
      <w:r>
        <w:rPr>
          <w:rFonts w:ascii="Arial" w:eastAsia="Times New Roman" w:hAnsi="Arial" w:cs="Arial"/>
        </w:rPr>
        <w:t xml:space="preserve"> </w:t>
      </w:r>
      <w:r w:rsidRPr="00F56AFB">
        <w:rPr>
          <w:rFonts w:ascii="Arial" w:eastAsia="Times New Roman" w:hAnsi="Arial" w:cs="Arial"/>
        </w:rPr>
        <w:t xml:space="preserve">ulaska u </w:t>
      </w:r>
      <w:r>
        <w:rPr>
          <w:rFonts w:ascii="Arial" w:eastAsia="Times New Roman" w:hAnsi="Arial" w:cs="Arial"/>
        </w:rPr>
        <w:t>luku ili sidrište</w:t>
      </w:r>
      <w:r w:rsidRPr="00F56AFB">
        <w:rPr>
          <w:rFonts w:ascii="Arial" w:eastAsia="Times New Roman" w:hAnsi="Arial" w:cs="Arial"/>
        </w:rPr>
        <w:t xml:space="preserve"> dati </w:t>
      </w:r>
      <w:r>
        <w:rPr>
          <w:rFonts w:ascii="Arial" w:eastAsia="Times New Roman" w:hAnsi="Arial" w:cs="Arial"/>
        </w:rPr>
        <w:t xml:space="preserve">Izvještaj </w:t>
      </w:r>
      <w:r w:rsidRPr="00F56AFB">
        <w:rPr>
          <w:rFonts w:ascii="Arial" w:eastAsia="Times New Roman" w:hAnsi="Arial" w:cs="Arial"/>
        </w:rPr>
        <w:t>o poziciji (Position Report) VTS službi</w:t>
      </w:r>
      <w:r>
        <w:rPr>
          <w:rFonts w:ascii="Arial" w:eastAsia="Times New Roman" w:hAnsi="Arial" w:cs="Arial"/>
        </w:rPr>
        <w:t xml:space="preserve"> i nadležnoj lučkoj kapetaniji</w:t>
      </w:r>
      <w:r w:rsidRPr="00F56AFB">
        <w:rPr>
          <w:rFonts w:ascii="Arial" w:eastAsia="Times New Roman" w:hAnsi="Arial" w:cs="Arial"/>
        </w:rPr>
        <w:t xml:space="preserve"> na </w:t>
      </w:r>
      <w:r>
        <w:rPr>
          <w:rFonts w:ascii="Arial" w:eastAsia="Times New Roman" w:hAnsi="Arial" w:cs="Arial"/>
        </w:rPr>
        <w:t xml:space="preserve">kanalu </w:t>
      </w:r>
      <w:r w:rsidRPr="00F56AFB">
        <w:rPr>
          <w:rFonts w:ascii="Arial" w:eastAsia="Times New Roman" w:hAnsi="Arial" w:cs="Arial"/>
        </w:rPr>
        <w:t xml:space="preserve">VHF </w:t>
      </w:r>
      <w:r>
        <w:rPr>
          <w:rFonts w:ascii="Arial" w:eastAsia="Times New Roman" w:hAnsi="Arial" w:cs="Arial"/>
        </w:rPr>
        <w:t>radio stanice</w:t>
      </w:r>
      <w:r w:rsidR="00EF7748">
        <w:rPr>
          <w:rFonts w:ascii="Arial" w:eastAsia="Times New Roman" w:hAnsi="Arial" w:cs="Arial"/>
        </w:rPr>
        <w:t>,</w:t>
      </w:r>
      <w:r w:rsidRPr="00F56AFB">
        <w:rPr>
          <w:rFonts w:ascii="Arial" w:eastAsia="Times New Roman" w:hAnsi="Arial" w:cs="Arial"/>
        </w:rPr>
        <w:t xml:space="preserve"> </w:t>
      </w:r>
      <w:r w:rsidR="00FB2FA8">
        <w:rPr>
          <w:rFonts w:ascii="Arial" w:eastAsia="Times New Roman" w:hAnsi="Arial" w:cs="Arial"/>
        </w:rPr>
        <w:t>koji sadrži</w:t>
      </w:r>
      <w:r w:rsidRPr="00F56AFB">
        <w:rPr>
          <w:rFonts w:ascii="Arial" w:eastAsia="Times New Roman" w:hAnsi="Arial" w:cs="Arial"/>
        </w:rPr>
        <w:t>:</w:t>
      </w:r>
    </w:p>
    <w:p w14:paraId="7FE408F8" w14:textId="7DE0E625" w:rsidR="00F56AFB" w:rsidRPr="00F56AFB" w:rsidRDefault="00F56AFB" w:rsidP="00061345">
      <w:pPr>
        <w:spacing w:after="0"/>
        <w:ind w:left="900" w:hanging="270"/>
        <w:jc w:val="both"/>
        <w:rPr>
          <w:rFonts w:ascii="Arial" w:eastAsia="Times New Roman" w:hAnsi="Arial" w:cs="Arial"/>
        </w:rPr>
      </w:pPr>
      <w:r>
        <w:rPr>
          <w:rFonts w:ascii="Arial" w:eastAsia="Times New Roman" w:hAnsi="Arial" w:cs="Arial"/>
        </w:rPr>
        <w:t xml:space="preserve">a) </w:t>
      </w:r>
      <w:r w:rsidRPr="00F56AFB">
        <w:rPr>
          <w:rFonts w:ascii="Arial" w:eastAsia="Times New Roman" w:hAnsi="Arial" w:cs="Arial"/>
        </w:rPr>
        <w:t>ime broda,</w:t>
      </w:r>
    </w:p>
    <w:p w14:paraId="6A39070E" w14:textId="65E92D86" w:rsidR="00F56AFB" w:rsidRPr="00F56AFB" w:rsidRDefault="00F56AFB" w:rsidP="00061345">
      <w:pPr>
        <w:spacing w:after="0"/>
        <w:ind w:left="900" w:hanging="270"/>
        <w:jc w:val="both"/>
        <w:rPr>
          <w:rFonts w:ascii="Arial" w:eastAsia="Times New Roman" w:hAnsi="Arial" w:cs="Arial"/>
        </w:rPr>
      </w:pPr>
      <w:r>
        <w:rPr>
          <w:rFonts w:ascii="Arial" w:eastAsia="Times New Roman" w:hAnsi="Arial" w:cs="Arial"/>
        </w:rPr>
        <w:t xml:space="preserve">b) </w:t>
      </w:r>
      <w:r w:rsidRPr="00F56AFB">
        <w:rPr>
          <w:rFonts w:ascii="Arial" w:eastAsia="Times New Roman" w:hAnsi="Arial" w:cs="Arial"/>
        </w:rPr>
        <w:t>međunarodni pozivni znak,</w:t>
      </w:r>
    </w:p>
    <w:p w14:paraId="28D092C2" w14:textId="49815A04" w:rsidR="00F56AFB" w:rsidRPr="00F56AFB" w:rsidRDefault="00F56AFB" w:rsidP="00061345">
      <w:pPr>
        <w:spacing w:after="0"/>
        <w:ind w:left="900" w:hanging="270"/>
        <w:jc w:val="both"/>
        <w:rPr>
          <w:rFonts w:ascii="Arial" w:eastAsia="Times New Roman" w:hAnsi="Arial" w:cs="Arial"/>
        </w:rPr>
      </w:pPr>
      <w:r>
        <w:rPr>
          <w:rFonts w:ascii="Arial" w:eastAsia="Times New Roman" w:hAnsi="Arial" w:cs="Arial"/>
        </w:rPr>
        <w:t xml:space="preserve">c) </w:t>
      </w:r>
      <w:r w:rsidRPr="00F56AFB">
        <w:rPr>
          <w:rFonts w:ascii="Arial" w:eastAsia="Times New Roman" w:hAnsi="Arial" w:cs="Arial"/>
        </w:rPr>
        <w:t>gaz,</w:t>
      </w:r>
    </w:p>
    <w:p w14:paraId="649ADAD1" w14:textId="73E7807A" w:rsidR="00F56AFB" w:rsidRPr="00F56AFB" w:rsidRDefault="00F56AFB" w:rsidP="00061345">
      <w:pPr>
        <w:spacing w:after="0"/>
        <w:ind w:left="900" w:hanging="270"/>
        <w:jc w:val="both"/>
        <w:rPr>
          <w:rFonts w:ascii="Arial" w:eastAsia="Times New Roman" w:hAnsi="Arial" w:cs="Arial"/>
        </w:rPr>
      </w:pPr>
      <w:r>
        <w:rPr>
          <w:rFonts w:ascii="Arial" w:eastAsia="Times New Roman" w:hAnsi="Arial" w:cs="Arial"/>
        </w:rPr>
        <w:t xml:space="preserve">d) </w:t>
      </w:r>
      <w:r w:rsidRPr="00F56AFB">
        <w:rPr>
          <w:rFonts w:ascii="Arial" w:eastAsia="Times New Roman" w:hAnsi="Arial" w:cs="Arial"/>
        </w:rPr>
        <w:t>kurs,</w:t>
      </w:r>
    </w:p>
    <w:p w14:paraId="23C96290" w14:textId="3932EB3C" w:rsidR="00F56AFB" w:rsidRPr="00F56AFB" w:rsidRDefault="00F56AFB" w:rsidP="00061345">
      <w:pPr>
        <w:spacing w:after="0"/>
        <w:ind w:left="900" w:hanging="270"/>
        <w:jc w:val="both"/>
        <w:rPr>
          <w:rFonts w:ascii="Arial" w:eastAsia="Times New Roman" w:hAnsi="Arial" w:cs="Arial"/>
        </w:rPr>
      </w:pPr>
      <w:r>
        <w:rPr>
          <w:rFonts w:ascii="Arial" w:eastAsia="Times New Roman" w:hAnsi="Arial" w:cs="Arial"/>
        </w:rPr>
        <w:t xml:space="preserve">e) </w:t>
      </w:r>
      <w:r w:rsidRPr="00F56AFB">
        <w:rPr>
          <w:rFonts w:ascii="Arial" w:eastAsia="Times New Roman" w:hAnsi="Arial" w:cs="Arial"/>
        </w:rPr>
        <w:t>brzinu,</w:t>
      </w:r>
    </w:p>
    <w:p w14:paraId="7FD6F198" w14:textId="333BC135" w:rsidR="00F56AFB" w:rsidRPr="00F56AFB" w:rsidRDefault="00F56AFB" w:rsidP="00061345">
      <w:pPr>
        <w:spacing w:after="0"/>
        <w:ind w:left="900" w:hanging="270"/>
        <w:jc w:val="both"/>
        <w:rPr>
          <w:rFonts w:ascii="Arial" w:eastAsia="Times New Roman" w:hAnsi="Arial" w:cs="Arial"/>
        </w:rPr>
      </w:pPr>
      <w:r>
        <w:rPr>
          <w:rFonts w:ascii="Arial" w:eastAsia="Times New Roman" w:hAnsi="Arial" w:cs="Arial"/>
        </w:rPr>
        <w:t xml:space="preserve">f) </w:t>
      </w:r>
      <w:r w:rsidRPr="00F56AFB">
        <w:rPr>
          <w:rFonts w:ascii="Arial" w:eastAsia="Times New Roman" w:hAnsi="Arial" w:cs="Arial"/>
        </w:rPr>
        <w:t>odredište,</w:t>
      </w:r>
    </w:p>
    <w:p w14:paraId="73FF58C4" w14:textId="0D8A3B80" w:rsidR="00F56AFB" w:rsidRPr="00F56AFB" w:rsidRDefault="00F56AFB" w:rsidP="00061345">
      <w:pPr>
        <w:spacing w:after="0"/>
        <w:ind w:left="900" w:hanging="270"/>
        <w:jc w:val="both"/>
        <w:rPr>
          <w:rFonts w:ascii="Arial" w:eastAsia="Times New Roman" w:hAnsi="Arial" w:cs="Arial"/>
        </w:rPr>
      </w:pPr>
      <w:r>
        <w:rPr>
          <w:rFonts w:ascii="Arial" w:eastAsia="Times New Roman" w:hAnsi="Arial" w:cs="Arial"/>
        </w:rPr>
        <w:t xml:space="preserve">g) </w:t>
      </w:r>
      <w:r w:rsidRPr="00F56AFB">
        <w:rPr>
          <w:rFonts w:ascii="Arial" w:eastAsia="Times New Roman" w:hAnsi="Arial" w:cs="Arial"/>
        </w:rPr>
        <w:t>procijenjeno vrijeme dolaska (ETA).</w:t>
      </w:r>
    </w:p>
    <w:p w14:paraId="5A1EF3D3" w14:textId="124EDA7C" w:rsidR="00933019" w:rsidRDefault="00F56AFB" w:rsidP="00EF7748">
      <w:pPr>
        <w:spacing w:after="0"/>
        <w:ind w:firstLine="360"/>
        <w:jc w:val="both"/>
        <w:rPr>
          <w:rFonts w:ascii="Arial" w:eastAsia="Times New Roman" w:hAnsi="Arial" w:cs="Arial"/>
        </w:rPr>
      </w:pPr>
      <w:r w:rsidRPr="00F56AFB">
        <w:rPr>
          <w:rFonts w:ascii="Arial" w:eastAsia="Times New Roman" w:hAnsi="Arial" w:cs="Arial"/>
        </w:rPr>
        <w:t xml:space="preserve">Uplovljenje iz stava 1 ovog člana </w:t>
      </w:r>
      <w:r w:rsidR="00974C23">
        <w:rPr>
          <w:rFonts w:ascii="Arial" w:eastAsia="Times New Roman" w:hAnsi="Arial" w:cs="Arial"/>
        </w:rPr>
        <w:t xml:space="preserve">odobrava lučka kapetanija </w:t>
      </w:r>
      <w:r w:rsidR="00EF7748">
        <w:rPr>
          <w:rFonts w:ascii="Arial" w:eastAsia="Times New Roman" w:hAnsi="Arial" w:cs="Arial"/>
        </w:rPr>
        <w:t>i</w:t>
      </w:r>
      <w:r w:rsidR="00974C23">
        <w:rPr>
          <w:rFonts w:ascii="Arial" w:eastAsia="Times New Roman" w:hAnsi="Arial" w:cs="Arial"/>
        </w:rPr>
        <w:t xml:space="preserve"> daje pomorskom objektu dalja uputstva direktno ili preko VTS službe</w:t>
      </w:r>
      <w:r w:rsidRPr="00F56AFB">
        <w:rPr>
          <w:rFonts w:ascii="Arial" w:eastAsia="Times New Roman" w:hAnsi="Arial" w:cs="Arial"/>
        </w:rPr>
        <w:t>.</w:t>
      </w:r>
    </w:p>
    <w:p w14:paraId="1DDD2C46" w14:textId="77777777" w:rsidR="00DA624F" w:rsidRDefault="00DA624F" w:rsidP="00EF7748">
      <w:pPr>
        <w:spacing w:after="0"/>
        <w:ind w:firstLine="360"/>
        <w:jc w:val="both"/>
        <w:rPr>
          <w:rFonts w:ascii="Arial" w:eastAsia="Times New Roman" w:hAnsi="Arial" w:cs="Arial"/>
        </w:rPr>
      </w:pPr>
    </w:p>
    <w:p w14:paraId="5EBD729F" w14:textId="14370590" w:rsidR="00EF7748" w:rsidRPr="00DA624F" w:rsidRDefault="00DA624F" w:rsidP="00DA624F">
      <w:pPr>
        <w:spacing w:after="0"/>
        <w:ind w:firstLine="360"/>
        <w:jc w:val="center"/>
        <w:rPr>
          <w:rFonts w:ascii="Arial" w:eastAsia="Times New Roman" w:hAnsi="Arial" w:cs="Arial"/>
          <w:b/>
        </w:rPr>
      </w:pPr>
      <w:r w:rsidRPr="00DA624F">
        <w:rPr>
          <w:rFonts w:ascii="Arial" w:eastAsia="Times New Roman" w:hAnsi="Arial" w:cs="Arial"/>
          <w:b/>
        </w:rPr>
        <w:t>Pred-odlazni izvještaj</w:t>
      </w:r>
    </w:p>
    <w:p w14:paraId="38FBAA60" w14:textId="48F82D6E" w:rsidR="00EF7748" w:rsidRDefault="00FB2FA8" w:rsidP="00FB2FA8">
      <w:pPr>
        <w:spacing w:after="0"/>
        <w:jc w:val="center"/>
        <w:rPr>
          <w:rFonts w:ascii="Arial" w:eastAsia="Times New Roman" w:hAnsi="Arial" w:cs="Arial"/>
          <w:b/>
          <w:bCs/>
        </w:rPr>
      </w:pPr>
      <w:r w:rsidRPr="00FB2FA8">
        <w:rPr>
          <w:rFonts w:ascii="Arial" w:eastAsia="Times New Roman" w:hAnsi="Arial" w:cs="Arial"/>
          <w:b/>
          <w:bCs/>
        </w:rPr>
        <w:t xml:space="preserve">Član </w:t>
      </w:r>
      <w:r w:rsidR="00353C8B">
        <w:rPr>
          <w:rFonts w:ascii="Arial" w:eastAsia="Times New Roman" w:hAnsi="Arial" w:cs="Arial"/>
          <w:b/>
          <w:bCs/>
        </w:rPr>
        <w:t>53</w:t>
      </w:r>
    </w:p>
    <w:p w14:paraId="73F3B10C" w14:textId="66DBFC43" w:rsidR="00DA624F" w:rsidRDefault="00DA624F" w:rsidP="00FB2FA8">
      <w:pPr>
        <w:spacing w:after="0"/>
        <w:jc w:val="center"/>
        <w:rPr>
          <w:rFonts w:ascii="Arial" w:eastAsia="Times New Roman" w:hAnsi="Arial" w:cs="Arial"/>
          <w:b/>
          <w:bCs/>
        </w:rPr>
      </w:pPr>
    </w:p>
    <w:p w14:paraId="20698D8E" w14:textId="77777777" w:rsidR="00DA624F" w:rsidRPr="00FB2FA8" w:rsidRDefault="00DA624F" w:rsidP="00FB2FA8">
      <w:pPr>
        <w:spacing w:after="0"/>
        <w:jc w:val="center"/>
        <w:rPr>
          <w:rFonts w:ascii="Arial" w:eastAsia="Times New Roman" w:hAnsi="Arial" w:cs="Arial"/>
          <w:b/>
          <w:bCs/>
        </w:rPr>
      </w:pPr>
    </w:p>
    <w:p w14:paraId="64D19EC8" w14:textId="28A06ED9" w:rsidR="00FB2FA8" w:rsidRPr="00FB2FA8" w:rsidRDefault="00FB2FA8" w:rsidP="00411381">
      <w:pPr>
        <w:spacing w:after="0"/>
        <w:ind w:firstLine="360"/>
        <w:jc w:val="both"/>
        <w:rPr>
          <w:rFonts w:ascii="Arial" w:eastAsia="Times New Roman" w:hAnsi="Arial" w:cs="Arial"/>
        </w:rPr>
      </w:pPr>
      <w:r w:rsidRPr="00FB2FA8">
        <w:rPr>
          <w:rFonts w:ascii="Arial" w:eastAsia="Times New Roman" w:hAnsi="Arial" w:cs="Arial"/>
        </w:rPr>
        <w:t>Plovni objek</w:t>
      </w:r>
      <w:r>
        <w:rPr>
          <w:rFonts w:ascii="Arial" w:eastAsia="Times New Roman" w:hAnsi="Arial" w:cs="Arial"/>
        </w:rPr>
        <w:t>a</w:t>
      </w:r>
      <w:r w:rsidRPr="00FB2FA8">
        <w:rPr>
          <w:rFonts w:ascii="Arial" w:eastAsia="Times New Roman" w:hAnsi="Arial" w:cs="Arial"/>
        </w:rPr>
        <w:t xml:space="preserve">t iz člana </w:t>
      </w:r>
      <w:r w:rsidR="00D735A7">
        <w:rPr>
          <w:rFonts w:ascii="Arial" w:eastAsia="Times New Roman" w:hAnsi="Arial" w:cs="Arial"/>
        </w:rPr>
        <w:t>48</w:t>
      </w:r>
      <w:r w:rsidR="00D735A7" w:rsidRPr="00FB2FA8">
        <w:rPr>
          <w:rFonts w:ascii="Arial" w:eastAsia="Times New Roman" w:hAnsi="Arial" w:cs="Arial"/>
        </w:rPr>
        <w:t xml:space="preserve"> </w:t>
      </w:r>
      <w:r w:rsidRPr="00FB2FA8">
        <w:rPr>
          <w:rFonts w:ascii="Arial" w:eastAsia="Times New Roman" w:hAnsi="Arial" w:cs="Arial"/>
        </w:rPr>
        <w:t xml:space="preserve">dužan je 15 minuta prije </w:t>
      </w:r>
      <w:r>
        <w:rPr>
          <w:rFonts w:ascii="Arial" w:eastAsia="Times New Roman" w:hAnsi="Arial" w:cs="Arial"/>
        </w:rPr>
        <w:t>očekivanog vremena isplovljenja (</w:t>
      </w:r>
      <w:r w:rsidRPr="00FB2FA8">
        <w:rPr>
          <w:rFonts w:ascii="Arial" w:eastAsia="Times New Roman" w:hAnsi="Arial" w:cs="Arial"/>
        </w:rPr>
        <w:t>ETD</w:t>
      </w:r>
      <w:r>
        <w:rPr>
          <w:rFonts w:ascii="Arial" w:eastAsia="Times New Roman" w:hAnsi="Arial" w:cs="Arial"/>
        </w:rPr>
        <w:t>)</w:t>
      </w:r>
      <w:r w:rsidRPr="00FB2FA8">
        <w:rPr>
          <w:rFonts w:ascii="Arial" w:eastAsia="Times New Roman" w:hAnsi="Arial" w:cs="Arial"/>
        </w:rPr>
        <w:t xml:space="preserve"> iz luke, sa veza ili sidrišta, radi isplovljenja ili premještaja, na </w:t>
      </w:r>
      <w:r>
        <w:rPr>
          <w:rFonts w:ascii="Arial" w:eastAsia="Times New Roman" w:hAnsi="Arial" w:cs="Arial"/>
        </w:rPr>
        <w:t xml:space="preserve">kanalu </w:t>
      </w:r>
      <w:r w:rsidRPr="00FB2FA8">
        <w:rPr>
          <w:rFonts w:ascii="Arial" w:eastAsia="Times New Roman" w:hAnsi="Arial" w:cs="Arial"/>
        </w:rPr>
        <w:t xml:space="preserve">VHF </w:t>
      </w:r>
      <w:r>
        <w:rPr>
          <w:rFonts w:ascii="Arial" w:eastAsia="Times New Roman" w:hAnsi="Arial" w:cs="Arial"/>
        </w:rPr>
        <w:t>radio stanice</w:t>
      </w:r>
      <w:r w:rsidRPr="00FB2FA8">
        <w:rPr>
          <w:rFonts w:ascii="Arial" w:eastAsia="Times New Roman" w:hAnsi="Arial" w:cs="Arial"/>
        </w:rPr>
        <w:t xml:space="preserve"> u kojem se nalazi VTS službi</w:t>
      </w:r>
      <w:r>
        <w:rPr>
          <w:rFonts w:ascii="Arial" w:eastAsia="Times New Roman" w:hAnsi="Arial" w:cs="Arial"/>
        </w:rPr>
        <w:t xml:space="preserve"> I lučkoj kapetaniji</w:t>
      </w:r>
      <w:r w:rsidRPr="00FB2FA8">
        <w:rPr>
          <w:rFonts w:ascii="Arial" w:eastAsia="Times New Roman" w:hAnsi="Arial" w:cs="Arial"/>
        </w:rPr>
        <w:t xml:space="preserve"> dati Pred-odlazn</w:t>
      </w:r>
      <w:r>
        <w:rPr>
          <w:rFonts w:ascii="Arial" w:eastAsia="Times New Roman" w:hAnsi="Arial" w:cs="Arial"/>
        </w:rPr>
        <w:t>i</w:t>
      </w:r>
      <w:r w:rsidRPr="00FB2FA8">
        <w:rPr>
          <w:rFonts w:ascii="Arial" w:eastAsia="Times New Roman" w:hAnsi="Arial" w:cs="Arial"/>
        </w:rPr>
        <w:t xml:space="preserve"> </w:t>
      </w:r>
      <w:r>
        <w:rPr>
          <w:rFonts w:ascii="Arial" w:eastAsia="Times New Roman" w:hAnsi="Arial" w:cs="Arial"/>
        </w:rPr>
        <w:t>izvještaj</w:t>
      </w:r>
      <w:r w:rsidRPr="00FB2FA8">
        <w:rPr>
          <w:rFonts w:ascii="Arial" w:eastAsia="Times New Roman" w:hAnsi="Arial" w:cs="Arial"/>
        </w:rPr>
        <w:t xml:space="preserve"> (Pre – departure Report) koj</w:t>
      </w:r>
      <w:r>
        <w:rPr>
          <w:rFonts w:ascii="Arial" w:eastAsia="Times New Roman" w:hAnsi="Arial" w:cs="Arial"/>
        </w:rPr>
        <w:t>i</w:t>
      </w:r>
      <w:r w:rsidRPr="00FB2FA8">
        <w:rPr>
          <w:rFonts w:ascii="Arial" w:eastAsia="Times New Roman" w:hAnsi="Arial" w:cs="Arial"/>
        </w:rPr>
        <w:t xml:space="preserve"> sadrži:</w:t>
      </w:r>
    </w:p>
    <w:p w14:paraId="58C53A71" w14:textId="0B7A7BA4" w:rsidR="00FB2FA8" w:rsidRPr="00FB2FA8" w:rsidRDefault="00FB2FA8" w:rsidP="00021B0D">
      <w:pPr>
        <w:pStyle w:val="ListParagraph"/>
        <w:numPr>
          <w:ilvl w:val="0"/>
          <w:numId w:val="4"/>
        </w:numPr>
        <w:spacing w:after="0"/>
        <w:ind w:left="900" w:hanging="270"/>
        <w:jc w:val="both"/>
        <w:rPr>
          <w:rFonts w:ascii="Arial" w:eastAsia="Times New Roman" w:hAnsi="Arial" w:cs="Arial"/>
        </w:rPr>
      </w:pPr>
      <w:r w:rsidRPr="00FB2FA8">
        <w:rPr>
          <w:rFonts w:ascii="Arial" w:eastAsia="Times New Roman" w:hAnsi="Arial" w:cs="Arial"/>
        </w:rPr>
        <w:t>ime plovnog objekta,</w:t>
      </w:r>
    </w:p>
    <w:p w14:paraId="215FEE73" w14:textId="58E374D9" w:rsidR="00FB2FA8" w:rsidRPr="00FB2FA8" w:rsidRDefault="00FB2FA8" w:rsidP="00021B0D">
      <w:pPr>
        <w:pStyle w:val="ListParagraph"/>
        <w:numPr>
          <w:ilvl w:val="0"/>
          <w:numId w:val="4"/>
        </w:numPr>
        <w:spacing w:after="0"/>
        <w:ind w:left="900" w:hanging="270"/>
        <w:jc w:val="both"/>
        <w:rPr>
          <w:rFonts w:ascii="Arial" w:eastAsia="Times New Roman" w:hAnsi="Arial" w:cs="Arial"/>
        </w:rPr>
      </w:pPr>
      <w:r w:rsidRPr="00FB2FA8">
        <w:rPr>
          <w:rFonts w:ascii="Arial" w:eastAsia="Times New Roman" w:hAnsi="Arial" w:cs="Arial"/>
        </w:rPr>
        <w:t>pozivni znak</w:t>
      </w:r>
    </w:p>
    <w:p w14:paraId="784B6CBE" w14:textId="0ADCAA4F" w:rsidR="00FB2FA8" w:rsidRPr="00FB2FA8" w:rsidRDefault="00FB2FA8" w:rsidP="00021B0D">
      <w:pPr>
        <w:pStyle w:val="ListParagraph"/>
        <w:numPr>
          <w:ilvl w:val="0"/>
          <w:numId w:val="4"/>
        </w:numPr>
        <w:spacing w:after="0"/>
        <w:ind w:left="900" w:hanging="270"/>
        <w:jc w:val="both"/>
        <w:rPr>
          <w:rFonts w:ascii="Arial" w:eastAsia="Times New Roman" w:hAnsi="Arial" w:cs="Arial"/>
        </w:rPr>
      </w:pPr>
      <w:r w:rsidRPr="00FB2FA8">
        <w:rPr>
          <w:rFonts w:ascii="Arial" w:eastAsia="Times New Roman" w:hAnsi="Arial" w:cs="Arial"/>
        </w:rPr>
        <w:t>ETD,</w:t>
      </w:r>
    </w:p>
    <w:p w14:paraId="0097B35B" w14:textId="08FC38A5" w:rsidR="00FB2FA8" w:rsidRPr="00FB2FA8" w:rsidRDefault="00FB2FA8" w:rsidP="00061345">
      <w:pPr>
        <w:spacing w:after="0"/>
        <w:ind w:left="900" w:hanging="270"/>
        <w:jc w:val="both"/>
        <w:rPr>
          <w:rFonts w:ascii="Arial" w:eastAsia="Times New Roman" w:hAnsi="Arial" w:cs="Arial"/>
        </w:rPr>
      </w:pPr>
      <w:r>
        <w:rPr>
          <w:rFonts w:ascii="Arial" w:eastAsia="Times New Roman" w:hAnsi="Arial" w:cs="Arial"/>
        </w:rPr>
        <w:t xml:space="preserve">d) </w:t>
      </w:r>
      <w:r w:rsidRPr="00FB2FA8">
        <w:rPr>
          <w:rFonts w:ascii="Arial" w:eastAsia="Times New Roman" w:hAnsi="Arial" w:cs="Arial"/>
        </w:rPr>
        <w:t>odredište.</w:t>
      </w:r>
    </w:p>
    <w:p w14:paraId="56C86720" w14:textId="7E57ADCD" w:rsidR="00FB2FA8" w:rsidRDefault="00FB2FA8" w:rsidP="00411381">
      <w:pPr>
        <w:spacing w:after="0"/>
        <w:ind w:firstLine="360"/>
        <w:jc w:val="both"/>
        <w:rPr>
          <w:rFonts w:ascii="Arial" w:eastAsia="Times New Roman" w:hAnsi="Arial" w:cs="Arial"/>
        </w:rPr>
      </w:pPr>
      <w:r w:rsidRPr="00FB2FA8">
        <w:rPr>
          <w:rFonts w:ascii="Arial" w:eastAsia="Times New Roman" w:hAnsi="Arial" w:cs="Arial"/>
        </w:rPr>
        <w:t>Pred-odlazn</w:t>
      </w:r>
      <w:r>
        <w:rPr>
          <w:rFonts w:ascii="Arial" w:eastAsia="Times New Roman" w:hAnsi="Arial" w:cs="Arial"/>
        </w:rPr>
        <w:t>i</w:t>
      </w:r>
      <w:r w:rsidRPr="00FB2FA8">
        <w:rPr>
          <w:rFonts w:ascii="Arial" w:eastAsia="Times New Roman" w:hAnsi="Arial" w:cs="Arial"/>
        </w:rPr>
        <w:t xml:space="preserve"> izvje</w:t>
      </w:r>
      <w:r>
        <w:rPr>
          <w:rFonts w:ascii="Arial" w:eastAsia="Times New Roman" w:hAnsi="Arial" w:cs="Arial"/>
        </w:rPr>
        <w:t>štaj</w:t>
      </w:r>
      <w:r w:rsidRPr="00FB2FA8">
        <w:rPr>
          <w:rFonts w:ascii="Arial" w:eastAsia="Times New Roman" w:hAnsi="Arial" w:cs="Arial"/>
        </w:rPr>
        <w:t xml:space="preserve"> iz stava 1</w:t>
      </w:r>
      <w:r>
        <w:rPr>
          <w:rFonts w:ascii="Arial" w:eastAsia="Times New Roman" w:hAnsi="Arial" w:cs="Arial"/>
        </w:rPr>
        <w:t xml:space="preserve"> </w:t>
      </w:r>
      <w:r w:rsidRPr="00FB2FA8">
        <w:rPr>
          <w:rFonts w:ascii="Arial" w:eastAsia="Times New Roman" w:hAnsi="Arial" w:cs="Arial"/>
        </w:rPr>
        <w:t xml:space="preserve">ovog člana </w:t>
      </w:r>
      <w:r>
        <w:rPr>
          <w:rFonts w:ascii="Arial" w:eastAsia="Times New Roman" w:hAnsi="Arial" w:cs="Arial"/>
        </w:rPr>
        <w:t>odobrava nadležna lučka kapetanija</w:t>
      </w:r>
      <w:r w:rsidRPr="00FB2FA8">
        <w:rPr>
          <w:rFonts w:ascii="Arial" w:eastAsia="Times New Roman" w:hAnsi="Arial" w:cs="Arial"/>
        </w:rPr>
        <w:t>.</w:t>
      </w:r>
    </w:p>
    <w:p w14:paraId="51DEDEF1" w14:textId="3B0DBE52" w:rsidR="00212FF0" w:rsidRPr="00A7724D" w:rsidRDefault="00212FF0" w:rsidP="00061345">
      <w:pPr>
        <w:pStyle w:val="1tekst"/>
        <w:ind w:left="0" w:firstLine="360"/>
        <w:rPr>
          <w:rFonts w:ascii="Arial" w:hAnsi="Arial" w:cs="Arial"/>
          <w:sz w:val="22"/>
          <w:szCs w:val="22"/>
        </w:rPr>
      </w:pPr>
      <w:r w:rsidRPr="00A7724D">
        <w:rPr>
          <w:rFonts w:ascii="Arial" w:hAnsi="Arial" w:cs="Arial"/>
          <w:sz w:val="22"/>
          <w:szCs w:val="22"/>
        </w:rPr>
        <w:t xml:space="preserve">Organ uprave dužan je da podatke iz </w:t>
      </w:r>
      <w:r w:rsidR="00886F46">
        <w:rPr>
          <w:rFonts w:ascii="Arial" w:hAnsi="Arial" w:cs="Arial"/>
          <w:sz w:val="22"/>
          <w:szCs w:val="22"/>
        </w:rPr>
        <w:t xml:space="preserve">stava 1 ovog clana i </w:t>
      </w:r>
      <w:r w:rsidRPr="00A7724D">
        <w:rPr>
          <w:rFonts w:ascii="Arial" w:hAnsi="Arial" w:cs="Arial"/>
          <w:sz w:val="22"/>
          <w:szCs w:val="22"/>
        </w:rPr>
        <w:t>č</w:t>
      </w:r>
      <w:r w:rsidR="00886F46">
        <w:rPr>
          <w:rFonts w:ascii="Arial" w:hAnsi="Arial" w:cs="Arial"/>
          <w:sz w:val="22"/>
          <w:szCs w:val="22"/>
        </w:rPr>
        <w:t>lana</w:t>
      </w:r>
      <w:r w:rsidRPr="00A7724D">
        <w:rPr>
          <w:rFonts w:ascii="Arial" w:hAnsi="Arial" w:cs="Arial"/>
          <w:sz w:val="22"/>
          <w:szCs w:val="22"/>
        </w:rPr>
        <w:t xml:space="preserve"> 49 </w:t>
      </w:r>
      <w:r w:rsidR="002D6785" w:rsidRPr="00A7724D">
        <w:rPr>
          <w:rFonts w:ascii="Arial" w:hAnsi="Arial" w:cs="Arial"/>
          <w:sz w:val="22"/>
          <w:szCs w:val="22"/>
        </w:rPr>
        <w:t>i</w:t>
      </w:r>
      <w:r w:rsidRPr="00A7724D">
        <w:rPr>
          <w:rFonts w:ascii="Arial" w:hAnsi="Arial" w:cs="Arial"/>
          <w:sz w:val="22"/>
          <w:szCs w:val="22"/>
        </w:rPr>
        <w:t xml:space="preserve"> ovog zakona prijavi pomorskom informacionom sistemu Evropske unije za razmjenu podataka u pomorskom saobraćaju.</w:t>
      </w:r>
    </w:p>
    <w:p w14:paraId="747E92E8" w14:textId="77777777" w:rsidR="00FB2FA8" w:rsidRDefault="00FB2FA8" w:rsidP="00FB2FA8">
      <w:pPr>
        <w:spacing w:after="0"/>
        <w:jc w:val="both"/>
        <w:rPr>
          <w:rFonts w:ascii="Arial" w:eastAsia="Times New Roman" w:hAnsi="Arial" w:cs="Arial"/>
        </w:rPr>
      </w:pPr>
    </w:p>
    <w:p w14:paraId="68BC6860" w14:textId="77777777" w:rsidR="00FB2FA8" w:rsidRDefault="00FB2FA8" w:rsidP="00FB2FA8">
      <w:pPr>
        <w:spacing w:after="0"/>
        <w:jc w:val="both"/>
        <w:rPr>
          <w:rFonts w:ascii="Arial" w:eastAsia="Times New Roman" w:hAnsi="Arial" w:cs="Arial"/>
        </w:rPr>
      </w:pPr>
    </w:p>
    <w:p w14:paraId="76B30E66" w14:textId="602E7EDC" w:rsidR="00411381" w:rsidRDefault="00411381" w:rsidP="00411381">
      <w:pPr>
        <w:spacing w:after="0"/>
        <w:jc w:val="center"/>
        <w:rPr>
          <w:rFonts w:ascii="Arial" w:eastAsia="Times New Roman" w:hAnsi="Arial" w:cs="Arial"/>
          <w:b/>
          <w:bCs/>
        </w:rPr>
      </w:pPr>
      <w:r>
        <w:rPr>
          <w:rFonts w:ascii="Arial" w:eastAsia="Times New Roman" w:hAnsi="Arial" w:cs="Arial"/>
          <w:b/>
          <w:bCs/>
        </w:rPr>
        <w:t>O</w:t>
      </w:r>
      <w:r w:rsidRPr="00411381">
        <w:rPr>
          <w:rFonts w:ascii="Arial" w:eastAsia="Times New Roman" w:hAnsi="Arial" w:cs="Arial"/>
          <w:b/>
          <w:bCs/>
        </w:rPr>
        <w:t>b</w:t>
      </w:r>
      <w:r>
        <w:rPr>
          <w:rFonts w:ascii="Arial" w:eastAsia="Times New Roman" w:hAnsi="Arial" w:cs="Arial"/>
          <w:b/>
          <w:bCs/>
        </w:rPr>
        <w:t>a</w:t>
      </w:r>
      <w:r w:rsidRPr="00411381">
        <w:rPr>
          <w:rFonts w:ascii="Arial" w:eastAsia="Times New Roman" w:hAnsi="Arial" w:cs="Arial"/>
          <w:b/>
          <w:bCs/>
        </w:rPr>
        <w:t>vez</w:t>
      </w:r>
      <w:r>
        <w:rPr>
          <w:rFonts w:ascii="Arial" w:eastAsia="Times New Roman" w:hAnsi="Arial" w:cs="Arial"/>
          <w:b/>
          <w:bCs/>
        </w:rPr>
        <w:t>a</w:t>
      </w:r>
      <w:r w:rsidRPr="00411381">
        <w:rPr>
          <w:rFonts w:ascii="Arial" w:eastAsia="Times New Roman" w:hAnsi="Arial" w:cs="Arial"/>
          <w:b/>
          <w:bCs/>
        </w:rPr>
        <w:t xml:space="preserve"> javljanja p</w:t>
      </w:r>
      <w:r>
        <w:rPr>
          <w:rFonts w:ascii="Arial" w:eastAsia="Times New Roman" w:hAnsi="Arial" w:cs="Arial"/>
          <w:b/>
          <w:bCs/>
        </w:rPr>
        <w:t>omorskog</w:t>
      </w:r>
      <w:r w:rsidRPr="00411381">
        <w:rPr>
          <w:rFonts w:ascii="Arial" w:eastAsia="Times New Roman" w:hAnsi="Arial" w:cs="Arial"/>
          <w:b/>
          <w:bCs/>
        </w:rPr>
        <w:t xml:space="preserve"> objekta u vanrednim situacijama</w:t>
      </w:r>
    </w:p>
    <w:p w14:paraId="70E915C1" w14:textId="731B9C12" w:rsidR="00FB2FA8" w:rsidRPr="00411381" w:rsidRDefault="00411381" w:rsidP="00411381">
      <w:pPr>
        <w:spacing w:after="0"/>
        <w:jc w:val="center"/>
        <w:rPr>
          <w:rFonts w:ascii="Arial" w:eastAsia="Times New Roman" w:hAnsi="Arial" w:cs="Arial"/>
          <w:b/>
          <w:bCs/>
        </w:rPr>
      </w:pPr>
      <w:r w:rsidRPr="00411381">
        <w:rPr>
          <w:rFonts w:ascii="Arial" w:eastAsia="Times New Roman" w:hAnsi="Arial" w:cs="Arial"/>
          <w:b/>
          <w:bCs/>
        </w:rPr>
        <w:t xml:space="preserve">Član </w:t>
      </w:r>
      <w:r w:rsidR="00353C8B" w:rsidRPr="00411381">
        <w:rPr>
          <w:rFonts w:ascii="Arial" w:eastAsia="Times New Roman" w:hAnsi="Arial" w:cs="Arial"/>
          <w:b/>
          <w:bCs/>
        </w:rPr>
        <w:t>5</w:t>
      </w:r>
      <w:r w:rsidR="00353C8B">
        <w:rPr>
          <w:rFonts w:ascii="Arial" w:eastAsia="Times New Roman" w:hAnsi="Arial" w:cs="Arial"/>
          <w:b/>
          <w:bCs/>
        </w:rPr>
        <w:t>4</w:t>
      </w:r>
    </w:p>
    <w:p w14:paraId="73F2CC53" w14:textId="43E013D2" w:rsidR="00411381" w:rsidRPr="00411381" w:rsidRDefault="00411381" w:rsidP="00411381">
      <w:pPr>
        <w:spacing w:after="0"/>
        <w:ind w:firstLine="360"/>
        <w:jc w:val="both"/>
        <w:rPr>
          <w:rFonts w:ascii="Arial" w:eastAsia="Times New Roman" w:hAnsi="Arial" w:cs="Arial"/>
        </w:rPr>
      </w:pPr>
      <w:r w:rsidRPr="00411381">
        <w:rPr>
          <w:rFonts w:ascii="Arial" w:eastAsia="Times New Roman" w:hAnsi="Arial" w:cs="Arial"/>
        </w:rPr>
        <w:lastRenderedPageBreak/>
        <w:t xml:space="preserve">Zapovjednik </w:t>
      </w:r>
      <w:r>
        <w:rPr>
          <w:rFonts w:ascii="Arial" w:eastAsia="Times New Roman" w:hAnsi="Arial" w:cs="Arial"/>
        </w:rPr>
        <w:t>pomorskog</w:t>
      </w:r>
      <w:r w:rsidRPr="00411381">
        <w:rPr>
          <w:rFonts w:ascii="Arial" w:eastAsia="Times New Roman" w:hAnsi="Arial" w:cs="Arial"/>
        </w:rPr>
        <w:t xml:space="preserve"> objekta koji plovi ili se nalazi u </w:t>
      </w:r>
      <w:r>
        <w:rPr>
          <w:rFonts w:ascii="Arial" w:eastAsia="Times New Roman" w:hAnsi="Arial" w:cs="Arial"/>
        </w:rPr>
        <w:t>vod</w:t>
      </w:r>
      <w:r w:rsidR="007B4D17">
        <w:rPr>
          <w:rFonts w:ascii="Arial" w:eastAsia="Times New Roman" w:hAnsi="Arial" w:cs="Arial"/>
        </w:rPr>
        <w:t>ama</w:t>
      </w:r>
      <w:r>
        <w:rPr>
          <w:rFonts w:ascii="Arial" w:eastAsia="Times New Roman" w:hAnsi="Arial" w:cs="Arial"/>
        </w:rPr>
        <w:t xml:space="preserve"> Crne Gore</w:t>
      </w:r>
      <w:r w:rsidRPr="00411381">
        <w:rPr>
          <w:rFonts w:ascii="Arial" w:eastAsia="Times New Roman" w:hAnsi="Arial" w:cs="Arial"/>
        </w:rPr>
        <w:t xml:space="preserve"> dužan je </w:t>
      </w:r>
      <w:r>
        <w:rPr>
          <w:rFonts w:ascii="Arial" w:eastAsia="Times New Roman" w:hAnsi="Arial" w:cs="Arial"/>
        </w:rPr>
        <w:t xml:space="preserve">da </w:t>
      </w:r>
      <w:r w:rsidRPr="00411381">
        <w:rPr>
          <w:rFonts w:ascii="Arial" w:eastAsia="Times New Roman" w:hAnsi="Arial" w:cs="Arial"/>
        </w:rPr>
        <w:t xml:space="preserve">bez </w:t>
      </w:r>
      <w:r>
        <w:rPr>
          <w:rFonts w:ascii="Arial" w:eastAsia="Times New Roman" w:hAnsi="Arial" w:cs="Arial"/>
        </w:rPr>
        <w:t>odlaganja</w:t>
      </w:r>
      <w:r w:rsidRPr="00411381">
        <w:rPr>
          <w:rFonts w:ascii="Arial" w:eastAsia="Times New Roman" w:hAnsi="Arial" w:cs="Arial"/>
        </w:rPr>
        <w:t xml:space="preserve"> obavijestiti MRCC </w:t>
      </w:r>
      <w:r>
        <w:rPr>
          <w:rFonts w:ascii="Arial" w:eastAsia="Times New Roman" w:hAnsi="Arial" w:cs="Arial"/>
        </w:rPr>
        <w:t>Bar</w:t>
      </w:r>
      <w:r w:rsidRPr="00411381">
        <w:rPr>
          <w:rFonts w:ascii="Arial" w:eastAsia="Times New Roman" w:hAnsi="Arial" w:cs="Arial"/>
        </w:rPr>
        <w:t xml:space="preserve"> </w:t>
      </w:r>
      <w:r>
        <w:rPr>
          <w:rFonts w:ascii="Arial" w:eastAsia="Times New Roman" w:hAnsi="Arial" w:cs="Arial"/>
        </w:rPr>
        <w:t>na kanalu 16</w:t>
      </w:r>
      <w:r w:rsidRPr="00411381">
        <w:rPr>
          <w:rFonts w:ascii="Arial" w:eastAsia="Times New Roman" w:hAnsi="Arial" w:cs="Arial"/>
        </w:rPr>
        <w:t xml:space="preserve"> VHF </w:t>
      </w:r>
      <w:r>
        <w:rPr>
          <w:rFonts w:ascii="Arial" w:eastAsia="Times New Roman" w:hAnsi="Arial" w:cs="Arial"/>
        </w:rPr>
        <w:t>radio stanice</w:t>
      </w:r>
      <w:r w:rsidR="004C087C">
        <w:rPr>
          <w:rFonts w:ascii="Arial" w:eastAsia="Times New Roman" w:hAnsi="Arial" w:cs="Arial"/>
        </w:rPr>
        <w:t xml:space="preserve"> ili putem</w:t>
      </w:r>
      <w:r w:rsidRPr="00411381">
        <w:rPr>
          <w:rFonts w:ascii="Arial" w:eastAsia="Times New Roman" w:hAnsi="Arial" w:cs="Arial"/>
        </w:rPr>
        <w:t xml:space="preserve"> VHF DSC kanal</w:t>
      </w:r>
      <w:r w:rsidR="004C087C">
        <w:rPr>
          <w:rFonts w:ascii="Arial" w:eastAsia="Times New Roman" w:hAnsi="Arial" w:cs="Arial"/>
        </w:rPr>
        <w:t>a</w:t>
      </w:r>
      <w:r w:rsidRPr="00411381">
        <w:rPr>
          <w:rFonts w:ascii="Arial" w:eastAsia="Times New Roman" w:hAnsi="Arial" w:cs="Arial"/>
        </w:rPr>
        <w:t xml:space="preserve"> 70,</w:t>
      </w:r>
      <w:r>
        <w:rPr>
          <w:rFonts w:ascii="Arial" w:eastAsia="Times New Roman" w:hAnsi="Arial" w:cs="Arial"/>
        </w:rPr>
        <w:t xml:space="preserve"> </w:t>
      </w:r>
      <w:r w:rsidR="004C087C">
        <w:rPr>
          <w:rFonts w:ascii="Arial" w:eastAsia="Times New Roman" w:hAnsi="Arial" w:cs="Arial"/>
        </w:rPr>
        <w:t>o</w:t>
      </w:r>
      <w:r w:rsidRPr="00411381">
        <w:rPr>
          <w:rFonts w:ascii="Arial" w:eastAsia="Times New Roman" w:hAnsi="Arial" w:cs="Arial"/>
        </w:rPr>
        <w:t>:</w:t>
      </w:r>
    </w:p>
    <w:p w14:paraId="4495841D" w14:textId="62E46E97" w:rsidR="00411381" w:rsidRPr="00411381" w:rsidRDefault="004C087C" w:rsidP="00061345">
      <w:pPr>
        <w:spacing w:after="0"/>
        <w:ind w:left="900" w:hanging="270"/>
        <w:jc w:val="both"/>
        <w:rPr>
          <w:rFonts w:ascii="Arial" w:eastAsia="Times New Roman" w:hAnsi="Arial" w:cs="Arial"/>
        </w:rPr>
      </w:pPr>
      <w:r>
        <w:rPr>
          <w:rFonts w:ascii="Arial" w:eastAsia="Times New Roman" w:hAnsi="Arial" w:cs="Arial"/>
        </w:rPr>
        <w:t>1)</w:t>
      </w:r>
      <w:r w:rsidR="00411381" w:rsidRPr="00411381">
        <w:rPr>
          <w:rFonts w:ascii="Arial" w:eastAsia="Times New Roman" w:hAnsi="Arial" w:cs="Arial"/>
        </w:rPr>
        <w:t xml:space="preserve"> svakoj nesreći ili nezgodi ili vanrednom događaju koji ut</w:t>
      </w:r>
      <w:r>
        <w:rPr>
          <w:rFonts w:ascii="Arial" w:eastAsia="Times New Roman" w:hAnsi="Arial" w:cs="Arial"/>
        </w:rPr>
        <w:t>i</w:t>
      </w:r>
      <w:r w:rsidR="00411381" w:rsidRPr="00411381">
        <w:rPr>
          <w:rFonts w:ascii="Arial" w:eastAsia="Times New Roman" w:hAnsi="Arial" w:cs="Arial"/>
        </w:rPr>
        <w:t xml:space="preserve">če na sigurnost plovnog objekta, kao što je sudar, nasukavanje, oštećenje, kvar ili lom, naplavljivanje ili pomicanje tereta, svako oštećenje trupa ili oštećenje konstrukcije plovnog objekta, ili </w:t>
      </w:r>
      <w:r>
        <w:rPr>
          <w:rFonts w:ascii="Arial" w:eastAsia="Times New Roman" w:hAnsi="Arial" w:cs="Arial"/>
        </w:rPr>
        <w:t>ugroženostlica</w:t>
      </w:r>
      <w:r w:rsidR="00411381" w:rsidRPr="00411381">
        <w:rPr>
          <w:rFonts w:ascii="Arial" w:eastAsia="Times New Roman" w:hAnsi="Arial" w:cs="Arial"/>
        </w:rPr>
        <w:t xml:space="preserve"> na njemu</w:t>
      </w:r>
      <w:r>
        <w:rPr>
          <w:rFonts w:ascii="Arial" w:eastAsia="Times New Roman" w:hAnsi="Arial" w:cs="Arial"/>
        </w:rPr>
        <w:t>;</w:t>
      </w:r>
    </w:p>
    <w:p w14:paraId="36FA1F08" w14:textId="55FE1F0F" w:rsidR="00411381" w:rsidRPr="00411381" w:rsidRDefault="004C087C" w:rsidP="00061345">
      <w:pPr>
        <w:spacing w:after="0"/>
        <w:ind w:left="900" w:hanging="270"/>
        <w:jc w:val="both"/>
        <w:rPr>
          <w:rFonts w:ascii="Arial" w:eastAsia="Times New Roman" w:hAnsi="Arial" w:cs="Arial"/>
        </w:rPr>
      </w:pPr>
      <w:r>
        <w:rPr>
          <w:rFonts w:ascii="Arial" w:eastAsia="Times New Roman" w:hAnsi="Arial" w:cs="Arial"/>
        </w:rPr>
        <w:t>2)</w:t>
      </w:r>
      <w:r w:rsidR="00411381" w:rsidRPr="00411381">
        <w:rPr>
          <w:rFonts w:ascii="Arial" w:eastAsia="Times New Roman" w:hAnsi="Arial" w:cs="Arial"/>
        </w:rPr>
        <w:t xml:space="preserve"> svakoj nesreći ili nezgodi ili vanrednom događaju koji ugrožava sigurnost pomorskog </w:t>
      </w:r>
      <w:r>
        <w:rPr>
          <w:rFonts w:ascii="Arial" w:eastAsia="Times New Roman" w:hAnsi="Arial" w:cs="Arial"/>
        </w:rPr>
        <w:t>prevoza</w:t>
      </w:r>
      <w:r w:rsidR="00411381" w:rsidRPr="00411381">
        <w:rPr>
          <w:rFonts w:ascii="Arial" w:eastAsia="Times New Roman" w:hAnsi="Arial" w:cs="Arial"/>
        </w:rPr>
        <w:t>, kao što su kvarovi koji mogu ut</w:t>
      </w:r>
      <w:r>
        <w:rPr>
          <w:rFonts w:ascii="Arial" w:eastAsia="Times New Roman" w:hAnsi="Arial" w:cs="Arial"/>
        </w:rPr>
        <w:t>icati</w:t>
      </w:r>
      <w:r w:rsidR="00411381" w:rsidRPr="00411381">
        <w:rPr>
          <w:rFonts w:ascii="Arial" w:eastAsia="Times New Roman" w:hAnsi="Arial" w:cs="Arial"/>
        </w:rPr>
        <w:t xml:space="preserve"> na sposobnost </w:t>
      </w:r>
      <w:r>
        <w:rPr>
          <w:rFonts w:ascii="Arial" w:eastAsia="Times New Roman" w:hAnsi="Arial" w:cs="Arial"/>
        </w:rPr>
        <w:t>manevrisanja</w:t>
      </w:r>
      <w:r w:rsidR="00411381" w:rsidRPr="00411381">
        <w:rPr>
          <w:rFonts w:ascii="Arial" w:eastAsia="Times New Roman" w:hAnsi="Arial" w:cs="Arial"/>
        </w:rPr>
        <w:t xml:space="preserve"> ili sposobnost broda za plovidbu ili bilo koji nedostaci koji ut</w:t>
      </w:r>
      <w:r>
        <w:rPr>
          <w:rFonts w:ascii="Arial" w:eastAsia="Times New Roman" w:hAnsi="Arial" w:cs="Arial"/>
        </w:rPr>
        <w:t>iču</w:t>
      </w:r>
      <w:r w:rsidR="00411381" w:rsidRPr="00411381">
        <w:rPr>
          <w:rFonts w:ascii="Arial" w:eastAsia="Times New Roman" w:hAnsi="Arial" w:cs="Arial"/>
        </w:rPr>
        <w:t xml:space="preserve"> na pogonski </w:t>
      </w:r>
      <w:r>
        <w:rPr>
          <w:rFonts w:ascii="Arial" w:eastAsia="Times New Roman" w:hAnsi="Arial" w:cs="Arial"/>
        </w:rPr>
        <w:t>sistem</w:t>
      </w:r>
      <w:r w:rsidR="00411381" w:rsidRPr="00411381">
        <w:rPr>
          <w:rFonts w:ascii="Arial" w:eastAsia="Times New Roman" w:hAnsi="Arial" w:cs="Arial"/>
        </w:rPr>
        <w:t xml:space="preserve"> ili kormilarski mehanizam, </w:t>
      </w:r>
      <w:r>
        <w:rPr>
          <w:rFonts w:ascii="Arial" w:eastAsia="Times New Roman" w:hAnsi="Arial" w:cs="Arial"/>
        </w:rPr>
        <w:t>sistem</w:t>
      </w:r>
      <w:r w:rsidR="00411381" w:rsidRPr="00411381">
        <w:rPr>
          <w:rFonts w:ascii="Arial" w:eastAsia="Times New Roman" w:hAnsi="Arial" w:cs="Arial"/>
        </w:rPr>
        <w:t xml:space="preserve"> proizvodnje električne energije, </w:t>
      </w:r>
      <w:r>
        <w:rPr>
          <w:rFonts w:ascii="Arial" w:eastAsia="Times New Roman" w:hAnsi="Arial" w:cs="Arial"/>
        </w:rPr>
        <w:t>navigacionu</w:t>
      </w:r>
      <w:r w:rsidR="00411381" w:rsidRPr="00411381">
        <w:rPr>
          <w:rFonts w:ascii="Arial" w:eastAsia="Times New Roman" w:hAnsi="Arial" w:cs="Arial"/>
        </w:rPr>
        <w:t xml:space="preserve"> ili </w:t>
      </w:r>
      <w:r>
        <w:rPr>
          <w:rFonts w:ascii="Arial" w:eastAsia="Times New Roman" w:hAnsi="Arial" w:cs="Arial"/>
        </w:rPr>
        <w:t>komunikacionu</w:t>
      </w:r>
      <w:r w:rsidR="00411381" w:rsidRPr="00411381">
        <w:rPr>
          <w:rFonts w:ascii="Arial" w:eastAsia="Times New Roman" w:hAnsi="Arial" w:cs="Arial"/>
        </w:rPr>
        <w:t xml:space="preserve"> opremu;</w:t>
      </w:r>
    </w:p>
    <w:p w14:paraId="34854F39" w14:textId="1E91222C" w:rsidR="00411381" w:rsidRPr="00411381" w:rsidRDefault="004C087C" w:rsidP="00061345">
      <w:pPr>
        <w:spacing w:after="0"/>
        <w:ind w:left="900" w:hanging="270"/>
        <w:jc w:val="both"/>
        <w:rPr>
          <w:rFonts w:ascii="Arial" w:eastAsia="Times New Roman" w:hAnsi="Arial" w:cs="Arial"/>
        </w:rPr>
      </w:pPr>
      <w:r>
        <w:rPr>
          <w:rFonts w:ascii="Arial" w:eastAsia="Times New Roman" w:hAnsi="Arial" w:cs="Arial"/>
        </w:rPr>
        <w:t>3)</w:t>
      </w:r>
      <w:r w:rsidR="00411381" w:rsidRPr="00411381">
        <w:rPr>
          <w:rFonts w:ascii="Arial" w:eastAsia="Times New Roman" w:hAnsi="Arial" w:cs="Arial"/>
        </w:rPr>
        <w:t xml:space="preserve"> svakoj situaciji koja bi mogla dovesti do </w:t>
      </w:r>
      <w:r>
        <w:rPr>
          <w:rFonts w:ascii="Arial" w:eastAsia="Times New Roman" w:hAnsi="Arial" w:cs="Arial"/>
        </w:rPr>
        <w:t>zagađenja</w:t>
      </w:r>
      <w:r w:rsidR="00411381" w:rsidRPr="00411381">
        <w:rPr>
          <w:rFonts w:ascii="Arial" w:eastAsia="Times New Roman" w:hAnsi="Arial" w:cs="Arial"/>
        </w:rPr>
        <w:t xml:space="preserve"> mora ili obale, kao što je ispuštanje ili opasnost od ispuštanja opasnih, štetnih ili </w:t>
      </w:r>
      <w:r w:rsidR="0009606F">
        <w:rPr>
          <w:rFonts w:ascii="Arial" w:eastAsia="Times New Roman" w:hAnsi="Arial" w:cs="Arial"/>
        </w:rPr>
        <w:t>zagađujućih materija</w:t>
      </w:r>
      <w:r w:rsidR="00411381" w:rsidRPr="00411381">
        <w:rPr>
          <w:rFonts w:ascii="Arial" w:eastAsia="Times New Roman" w:hAnsi="Arial" w:cs="Arial"/>
        </w:rPr>
        <w:t xml:space="preserve"> u more;</w:t>
      </w:r>
    </w:p>
    <w:p w14:paraId="5292EA05" w14:textId="437C61C2" w:rsidR="009A0ED0" w:rsidRPr="009A0ED0" w:rsidRDefault="009A0ED0" w:rsidP="00061345">
      <w:pPr>
        <w:spacing w:after="0"/>
        <w:ind w:left="900" w:hanging="270"/>
        <w:jc w:val="both"/>
        <w:rPr>
          <w:rFonts w:ascii="Arial" w:eastAsia="Times New Roman" w:hAnsi="Arial" w:cs="Arial"/>
        </w:rPr>
      </w:pPr>
      <w:r>
        <w:rPr>
          <w:rFonts w:ascii="Arial" w:eastAsia="Times New Roman" w:hAnsi="Arial" w:cs="Arial"/>
        </w:rPr>
        <w:t xml:space="preserve">4) </w:t>
      </w:r>
      <w:r w:rsidRPr="009A0ED0">
        <w:rPr>
          <w:rFonts w:ascii="Arial" w:eastAsia="Times New Roman" w:hAnsi="Arial" w:cs="Arial"/>
        </w:rPr>
        <w:t xml:space="preserve">svakom </w:t>
      </w:r>
      <w:r>
        <w:rPr>
          <w:rFonts w:ascii="Arial" w:eastAsia="Times New Roman" w:hAnsi="Arial" w:cs="Arial"/>
        </w:rPr>
        <w:t>zagađenju</w:t>
      </w:r>
      <w:r w:rsidRPr="009A0ED0">
        <w:rPr>
          <w:rFonts w:ascii="Arial" w:eastAsia="Times New Roman" w:hAnsi="Arial" w:cs="Arial"/>
        </w:rPr>
        <w:t xml:space="preserve"> mora ili nezgodi koja može </w:t>
      </w:r>
      <w:r>
        <w:rPr>
          <w:rFonts w:ascii="Arial" w:eastAsia="Times New Roman" w:hAnsi="Arial" w:cs="Arial"/>
        </w:rPr>
        <w:t>prouzrokovati</w:t>
      </w:r>
      <w:r w:rsidRPr="009A0ED0">
        <w:rPr>
          <w:rFonts w:ascii="Arial" w:eastAsia="Times New Roman" w:hAnsi="Arial" w:cs="Arial"/>
        </w:rPr>
        <w:t xml:space="preserve"> </w:t>
      </w:r>
      <w:r>
        <w:rPr>
          <w:rFonts w:ascii="Arial" w:eastAsia="Times New Roman" w:hAnsi="Arial" w:cs="Arial"/>
        </w:rPr>
        <w:t>zagađenje</w:t>
      </w:r>
      <w:r w:rsidRPr="009A0ED0">
        <w:rPr>
          <w:rFonts w:ascii="Arial" w:eastAsia="Times New Roman" w:hAnsi="Arial" w:cs="Arial"/>
        </w:rPr>
        <w:t xml:space="preserve"> mora </w:t>
      </w:r>
      <w:r>
        <w:rPr>
          <w:rFonts w:ascii="Arial" w:eastAsia="Times New Roman" w:hAnsi="Arial" w:cs="Arial"/>
        </w:rPr>
        <w:t>od strane</w:t>
      </w:r>
      <w:r w:rsidRPr="009A0ED0">
        <w:rPr>
          <w:rFonts w:ascii="Arial" w:eastAsia="Times New Roman" w:hAnsi="Arial" w:cs="Arial"/>
        </w:rPr>
        <w:t xml:space="preserve"> plovn</w:t>
      </w:r>
      <w:r>
        <w:rPr>
          <w:rFonts w:ascii="Arial" w:eastAsia="Times New Roman" w:hAnsi="Arial" w:cs="Arial"/>
        </w:rPr>
        <w:t>og</w:t>
      </w:r>
      <w:r w:rsidRPr="009A0ED0">
        <w:rPr>
          <w:rFonts w:ascii="Arial" w:eastAsia="Times New Roman" w:hAnsi="Arial" w:cs="Arial"/>
        </w:rPr>
        <w:t xml:space="preserve"> objek</w:t>
      </w:r>
      <w:r>
        <w:rPr>
          <w:rFonts w:ascii="Arial" w:eastAsia="Times New Roman" w:hAnsi="Arial" w:cs="Arial"/>
        </w:rPr>
        <w:t>ta</w:t>
      </w:r>
      <w:r w:rsidRPr="009A0ED0">
        <w:rPr>
          <w:rFonts w:ascii="Arial" w:eastAsia="Times New Roman" w:hAnsi="Arial" w:cs="Arial"/>
        </w:rPr>
        <w:t xml:space="preserve"> kao što je mrlja od </w:t>
      </w:r>
      <w:r>
        <w:rPr>
          <w:rFonts w:ascii="Arial" w:eastAsia="Times New Roman" w:hAnsi="Arial" w:cs="Arial"/>
        </w:rPr>
        <w:t>zagađujućih materija</w:t>
      </w:r>
      <w:r w:rsidRPr="009A0ED0">
        <w:rPr>
          <w:rFonts w:ascii="Arial" w:eastAsia="Times New Roman" w:hAnsi="Arial" w:cs="Arial"/>
        </w:rPr>
        <w:t xml:space="preserve">, </w:t>
      </w:r>
      <w:r>
        <w:rPr>
          <w:rFonts w:ascii="Arial" w:eastAsia="Times New Roman" w:hAnsi="Arial" w:cs="Arial"/>
        </w:rPr>
        <w:t>kontejneri</w:t>
      </w:r>
      <w:r w:rsidRPr="009A0ED0">
        <w:rPr>
          <w:rFonts w:ascii="Arial" w:eastAsia="Times New Roman" w:hAnsi="Arial" w:cs="Arial"/>
        </w:rPr>
        <w:t xml:space="preserve"> ili paketi koji plutaju morem.</w:t>
      </w:r>
    </w:p>
    <w:p w14:paraId="6928A2EC" w14:textId="6F7B2056" w:rsidR="009A0ED0" w:rsidRPr="009A0ED0" w:rsidRDefault="009A0ED0" w:rsidP="009A0ED0">
      <w:pPr>
        <w:spacing w:after="0"/>
        <w:ind w:firstLine="360"/>
        <w:jc w:val="both"/>
        <w:rPr>
          <w:rFonts w:ascii="Arial" w:eastAsia="Times New Roman" w:hAnsi="Arial" w:cs="Arial"/>
        </w:rPr>
      </w:pPr>
      <w:r>
        <w:rPr>
          <w:rFonts w:ascii="Arial" w:eastAsia="Times New Roman" w:hAnsi="Arial" w:cs="Arial"/>
        </w:rPr>
        <w:t>Obavještenje</w:t>
      </w:r>
      <w:r w:rsidRPr="009A0ED0">
        <w:rPr>
          <w:rFonts w:ascii="Arial" w:eastAsia="Times New Roman" w:hAnsi="Arial" w:cs="Arial"/>
        </w:rPr>
        <w:t xml:space="preserve"> iz stava 1 ovog člana mora</w:t>
      </w:r>
      <w:r>
        <w:rPr>
          <w:rFonts w:ascii="Arial" w:eastAsia="Times New Roman" w:hAnsi="Arial" w:cs="Arial"/>
        </w:rPr>
        <w:t xml:space="preserve"> da</w:t>
      </w:r>
      <w:r w:rsidRPr="009A0ED0">
        <w:rPr>
          <w:rFonts w:ascii="Arial" w:eastAsia="Times New Roman" w:hAnsi="Arial" w:cs="Arial"/>
        </w:rPr>
        <w:t xml:space="preserve"> sadrži najmanje sledeće podatke:</w:t>
      </w:r>
    </w:p>
    <w:p w14:paraId="56FF2128" w14:textId="19DC9A3B" w:rsidR="009A0ED0" w:rsidRPr="009A0ED0" w:rsidRDefault="009A0ED0" w:rsidP="00061345">
      <w:pPr>
        <w:spacing w:after="0"/>
        <w:ind w:left="900" w:hanging="270"/>
        <w:jc w:val="both"/>
        <w:rPr>
          <w:rFonts w:ascii="Arial" w:eastAsia="Times New Roman" w:hAnsi="Arial" w:cs="Arial"/>
        </w:rPr>
      </w:pPr>
      <w:r>
        <w:rPr>
          <w:rFonts w:ascii="Arial" w:eastAsia="Times New Roman" w:hAnsi="Arial" w:cs="Arial"/>
        </w:rPr>
        <w:t>1)</w:t>
      </w:r>
      <w:r w:rsidRPr="009A0ED0">
        <w:rPr>
          <w:rFonts w:ascii="Arial" w:eastAsia="Times New Roman" w:hAnsi="Arial" w:cs="Arial"/>
        </w:rPr>
        <w:t xml:space="preserve"> </w:t>
      </w:r>
      <w:r w:rsidR="00AE389C">
        <w:rPr>
          <w:rFonts w:ascii="Arial" w:eastAsia="Times New Roman" w:hAnsi="Arial" w:cs="Arial"/>
        </w:rPr>
        <w:t xml:space="preserve">o </w:t>
      </w:r>
      <w:r w:rsidRPr="009A0ED0">
        <w:rPr>
          <w:rFonts w:ascii="Arial" w:eastAsia="Times New Roman" w:hAnsi="Arial" w:cs="Arial"/>
        </w:rPr>
        <w:t>ime</w:t>
      </w:r>
      <w:r w:rsidR="00AE389C">
        <w:rPr>
          <w:rFonts w:ascii="Arial" w:eastAsia="Times New Roman" w:hAnsi="Arial" w:cs="Arial"/>
        </w:rPr>
        <w:t>nu</w:t>
      </w:r>
      <w:r w:rsidRPr="009A0ED0">
        <w:rPr>
          <w:rFonts w:ascii="Arial" w:eastAsia="Times New Roman" w:hAnsi="Arial" w:cs="Arial"/>
        </w:rPr>
        <w:t xml:space="preserve"> broda</w:t>
      </w:r>
      <w:r>
        <w:rPr>
          <w:rFonts w:ascii="Arial" w:eastAsia="Times New Roman" w:hAnsi="Arial" w:cs="Arial"/>
        </w:rPr>
        <w:t>;</w:t>
      </w:r>
    </w:p>
    <w:p w14:paraId="14A7EB2D" w14:textId="368566E5" w:rsidR="009A0ED0" w:rsidRPr="009A0ED0" w:rsidRDefault="009A0ED0" w:rsidP="00061345">
      <w:pPr>
        <w:spacing w:after="0"/>
        <w:ind w:left="900" w:hanging="270"/>
        <w:jc w:val="both"/>
        <w:rPr>
          <w:rFonts w:ascii="Arial" w:eastAsia="Times New Roman" w:hAnsi="Arial" w:cs="Arial"/>
        </w:rPr>
      </w:pPr>
      <w:r>
        <w:rPr>
          <w:rFonts w:ascii="Arial" w:eastAsia="Times New Roman" w:hAnsi="Arial" w:cs="Arial"/>
        </w:rPr>
        <w:t>2)</w:t>
      </w:r>
      <w:r w:rsidRPr="009A0ED0">
        <w:rPr>
          <w:rFonts w:ascii="Arial" w:eastAsia="Times New Roman" w:hAnsi="Arial" w:cs="Arial"/>
        </w:rPr>
        <w:t xml:space="preserve"> </w:t>
      </w:r>
      <w:r w:rsidR="00AE389C">
        <w:rPr>
          <w:rFonts w:ascii="Arial" w:eastAsia="Times New Roman" w:hAnsi="Arial" w:cs="Arial"/>
        </w:rPr>
        <w:t xml:space="preserve">o </w:t>
      </w:r>
      <w:r w:rsidRPr="009A0ED0">
        <w:rPr>
          <w:rFonts w:ascii="Arial" w:eastAsia="Times New Roman" w:hAnsi="Arial" w:cs="Arial"/>
        </w:rPr>
        <w:t>pozivn</w:t>
      </w:r>
      <w:r w:rsidR="00AE389C">
        <w:rPr>
          <w:rFonts w:ascii="Arial" w:eastAsia="Times New Roman" w:hAnsi="Arial" w:cs="Arial"/>
        </w:rPr>
        <w:t xml:space="preserve">om </w:t>
      </w:r>
      <w:r w:rsidRPr="009A0ED0">
        <w:rPr>
          <w:rFonts w:ascii="Arial" w:eastAsia="Times New Roman" w:hAnsi="Arial" w:cs="Arial"/>
        </w:rPr>
        <w:t>znak</w:t>
      </w:r>
      <w:r w:rsidR="00AE389C">
        <w:rPr>
          <w:rFonts w:ascii="Arial" w:eastAsia="Times New Roman" w:hAnsi="Arial" w:cs="Arial"/>
        </w:rPr>
        <w:t>u</w:t>
      </w:r>
      <w:r>
        <w:rPr>
          <w:rFonts w:ascii="Arial" w:eastAsia="Times New Roman" w:hAnsi="Arial" w:cs="Arial"/>
        </w:rPr>
        <w:t>;</w:t>
      </w:r>
    </w:p>
    <w:p w14:paraId="08F5E98E" w14:textId="5F812661" w:rsidR="009A0ED0" w:rsidRPr="009A0ED0" w:rsidRDefault="009A0ED0" w:rsidP="00061345">
      <w:pPr>
        <w:spacing w:after="0"/>
        <w:ind w:left="900" w:hanging="270"/>
        <w:jc w:val="both"/>
        <w:rPr>
          <w:rFonts w:ascii="Arial" w:eastAsia="Times New Roman" w:hAnsi="Arial" w:cs="Arial"/>
        </w:rPr>
      </w:pPr>
      <w:r>
        <w:rPr>
          <w:rFonts w:ascii="Arial" w:eastAsia="Times New Roman" w:hAnsi="Arial" w:cs="Arial"/>
        </w:rPr>
        <w:t>3)</w:t>
      </w:r>
      <w:r w:rsidRPr="009A0ED0">
        <w:rPr>
          <w:rFonts w:ascii="Arial" w:eastAsia="Times New Roman" w:hAnsi="Arial" w:cs="Arial"/>
        </w:rPr>
        <w:t xml:space="preserve"> </w:t>
      </w:r>
      <w:r w:rsidR="00AE389C">
        <w:rPr>
          <w:rFonts w:ascii="Arial" w:eastAsia="Times New Roman" w:hAnsi="Arial" w:cs="Arial"/>
        </w:rPr>
        <w:t xml:space="preserve">o </w:t>
      </w:r>
      <w:r w:rsidRPr="009A0ED0">
        <w:rPr>
          <w:rFonts w:ascii="Arial" w:eastAsia="Times New Roman" w:hAnsi="Arial" w:cs="Arial"/>
        </w:rPr>
        <w:t>pozicij</w:t>
      </w:r>
      <w:r w:rsidR="00AE389C">
        <w:rPr>
          <w:rFonts w:ascii="Arial" w:eastAsia="Times New Roman" w:hAnsi="Arial" w:cs="Arial"/>
        </w:rPr>
        <w:t>i</w:t>
      </w:r>
      <w:r w:rsidRPr="009A0ED0">
        <w:rPr>
          <w:rFonts w:ascii="Arial" w:eastAsia="Times New Roman" w:hAnsi="Arial" w:cs="Arial"/>
        </w:rPr>
        <w:t xml:space="preserve"> broda</w:t>
      </w:r>
      <w:r>
        <w:rPr>
          <w:rFonts w:ascii="Arial" w:eastAsia="Times New Roman" w:hAnsi="Arial" w:cs="Arial"/>
        </w:rPr>
        <w:t>;</w:t>
      </w:r>
    </w:p>
    <w:p w14:paraId="5D0D95A5" w14:textId="37BE94AF" w:rsidR="009A0ED0" w:rsidRPr="009A0ED0" w:rsidRDefault="009A0ED0" w:rsidP="00061345">
      <w:pPr>
        <w:spacing w:after="0"/>
        <w:ind w:left="900" w:hanging="270"/>
        <w:jc w:val="both"/>
        <w:rPr>
          <w:rFonts w:ascii="Arial" w:eastAsia="Times New Roman" w:hAnsi="Arial" w:cs="Arial"/>
        </w:rPr>
      </w:pPr>
      <w:r>
        <w:rPr>
          <w:rFonts w:ascii="Arial" w:eastAsia="Times New Roman" w:hAnsi="Arial" w:cs="Arial"/>
        </w:rPr>
        <w:t>4)</w:t>
      </w:r>
      <w:r w:rsidRPr="009A0ED0">
        <w:rPr>
          <w:rFonts w:ascii="Arial" w:eastAsia="Times New Roman" w:hAnsi="Arial" w:cs="Arial"/>
        </w:rPr>
        <w:t xml:space="preserve"> </w:t>
      </w:r>
      <w:r w:rsidR="00AE389C">
        <w:rPr>
          <w:rFonts w:ascii="Arial" w:eastAsia="Times New Roman" w:hAnsi="Arial" w:cs="Arial"/>
        </w:rPr>
        <w:t xml:space="preserve">o </w:t>
      </w:r>
      <w:r w:rsidRPr="009A0ED0">
        <w:rPr>
          <w:rFonts w:ascii="Arial" w:eastAsia="Times New Roman" w:hAnsi="Arial" w:cs="Arial"/>
        </w:rPr>
        <w:t>lu</w:t>
      </w:r>
      <w:r w:rsidR="00AE389C">
        <w:rPr>
          <w:rFonts w:ascii="Arial" w:eastAsia="Times New Roman" w:hAnsi="Arial" w:cs="Arial"/>
        </w:rPr>
        <w:t>ci</w:t>
      </w:r>
      <w:r w:rsidRPr="009A0ED0">
        <w:rPr>
          <w:rFonts w:ascii="Arial" w:eastAsia="Times New Roman" w:hAnsi="Arial" w:cs="Arial"/>
        </w:rPr>
        <w:t xml:space="preserve"> </w:t>
      </w:r>
      <w:r>
        <w:rPr>
          <w:rFonts w:ascii="Arial" w:eastAsia="Times New Roman" w:hAnsi="Arial" w:cs="Arial"/>
        </w:rPr>
        <w:t>isplovljenja;</w:t>
      </w:r>
    </w:p>
    <w:p w14:paraId="6D32C975" w14:textId="276EA18C" w:rsidR="009A0ED0" w:rsidRPr="009A0ED0" w:rsidRDefault="009A0ED0" w:rsidP="00061345">
      <w:pPr>
        <w:spacing w:after="0"/>
        <w:ind w:left="900" w:hanging="270"/>
        <w:jc w:val="both"/>
        <w:rPr>
          <w:rFonts w:ascii="Arial" w:eastAsia="Times New Roman" w:hAnsi="Arial" w:cs="Arial"/>
        </w:rPr>
      </w:pPr>
      <w:r>
        <w:rPr>
          <w:rFonts w:ascii="Arial" w:eastAsia="Times New Roman" w:hAnsi="Arial" w:cs="Arial"/>
        </w:rPr>
        <w:t>5)</w:t>
      </w:r>
      <w:r w:rsidRPr="009A0ED0">
        <w:rPr>
          <w:rFonts w:ascii="Arial" w:eastAsia="Times New Roman" w:hAnsi="Arial" w:cs="Arial"/>
        </w:rPr>
        <w:t xml:space="preserve"> </w:t>
      </w:r>
      <w:r w:rsidR="00AE389C">
        <w:rPr>
          <w:rFonts w:ascii="Arial" w:eastAsia="Times New Roman" w:hAnsi="Arial" w:cs="Arial"/>
        </w:rPr>
        <w:t xml:space="preserve">o </w:t>
      </w:r>
      <w:r w:rsidRPr="009A0ED0">
        <w:rPr>
          <w:rFonts w:ascii="Arial" w:eastAsia="Times New Roman" w:hAnsi="Arial" w:cs="Arial"/>
        </w:rPr>
        <w:t>odredišt</w:t>
      </w:r>
      <w:r w:rsidR="00AE389C">
        <w:rPr>
          <w:rFonts w:ascii="Arial" w:eastAsia="Times New Roman" w:hAnsi="Arial" w:cs="Arial"/>
        </w:rPr>
        <w:t>u</w:t>
      </w:r>
      <w:r>
        <w:rPr>
          <w:rFonts w:ascii="Arial" w:eastAsia="Times New Roman" w:hAnsi="Arial" w:cs="Arial"/>
        </w:rPr>
        <w:t>;</w:t>
      </w:r>
    </w:p>
    <w:p w14:paraId="50678AA2" w14:textId="3947C3E1" w:rsidR="009A0ED0" w:rsidRPr="009A0ED0" w:rsidRDefault="009A0ED0" w:rsidP="00061345">
      <w:pPr>
        <w:spacing w:after="0"/>
        <w:ind w:left="900" w:hanging="270"/>
        <w:jc w:val="both"/>
        <w:rPr>
          <w:rFonts w:ascii="Arial" w:eastAsia="Times New Roman" w:hAnsi="Arial" w:cs="Arial"/>
        </w:rPr>
      </w:pPr>
      <w:r>
        <w:rPr>
          <w:rFonts w:ascii="Arial" w:eastAsia="Times New Roman" w:hAnsi="Arial" w:cs="Arial"/>
        </w:rPr>
        <w:t xml:space="preserve">6) </w:t>
      </w:r>
      <w:r w:rsidR="00AE389C">
        <w:rPr>
          <w:rFonts w:ascii="Arial" w:eastAsia="Times New Roman" w:hAnsi="Arial" w:cs="Arial"/>
        </w:rPr>
        <w:t xml:space="preserve">o </w:t>
      </w:r>
      <w:r w:rsidRPr="009A0ED0">
        <w:rPr>
          <w:rFonts w:ascii="Arial" w:eastAsia="Times New Roman" w:hAnsi="Arial" w:cs="Arial"/>
        </w:rPr>
        <w:t xml:space="preserve">broju </w:t>
      </w:r>
      <w:r>
        <w:rPr>
          <w:rFonts w:ascii="Arial" w:eastAsia="Times New Roman" w:hAnsi="Arial" w:cs="Arial"/>
        </w:rPr>
        <w:t>lica</w:t>
      </w:r>
      <w:r w:rsidRPr="009A0ED0">
        <w:rPr>
          <w:rFonts w:ascii="Arial" w:eastAsia="Times New Roman" w:hAnsi="Arial" w:cs="Arial"/>
        </w:rPr>
        <w:t xml:space="preserve"> na brodu</w:t>
      </w:r>
      <w:r>
        <w:rPr>
          <w:rFonts w:ascii="Arial" w:eastAsia="Times New Roman" w:hAnsi="Arial" w:cs="Arial"/>
        </w:rPr>
        <w:t>;</w:t>
      </w:r>
    </w:p>
    <w:p w14:paraId="2F3E4FE1" w14:textId="53FA1D6C" w:rsidR="009A0ED0" w:rsidRDefault="009A0ED0" w:rsidP="00061345">
      <w:pPr>
        <w:spacing w:after="0"/>
        <w:ind w:left="900" w:hanging="270"/>
        <w:jc w:val="both"/>
        <w:rPr>
          <w:rFonts w:ascii="Arial" w:eastAsia="Times New Roman" w:hAnsi="Arial" w:cs="Arial"/>
        </w:rPr>
      </w:pPr>
      <w:r>
        <w:rPr>
          <w:rFonts w:ascii="Arial" w:eastAsia="Times New Roman" w:hAnsi="Arial" w:cs="Arial"/>
        </w:rPr>
        <w:t xml:space="preserve">7) </w:t>
      </w:r>
      <w:r w:rsidR="00AE389C">
        <w:rPr>
          <w:rFonts w:ascii="Arial" w:eastAsia="Times New Roman" w:hAnsi="Arial" w:cs="Arial"/>
        </w:rPr>
        <w:t xml:space="preserve">o </w:t>
      </w:r>
      <w:r w:rsidRPr="009A0ED0">
        <w:rPr>
          <w:rFonts w:ascii="Arial" w:eastAsia="Times New Roman" w:hAnsi="Arial" w:cs="Arial"/>
        </w:rPr>
        <w:t>pojedinostima o nesreći/nezgodi/vanrednom događaju</w:t>
      </w:r>
      <w:r>
        <w:rPr>
          <w:rFonts w:ascii="Arial" w:eastAsia="Times New Roman" w:hAnsi="Arial" w:cs="Arial"/>
        </w:rPr>
        <w:t>.</w:t>
      </w:r>
    </w:p>
    <w:p w14:paraId="6597BF12" w14:textId="7F2BA404" w:rsidR="00AE389C" w:rsidRPr="00AE389C" w:rsidRDefault="00AE389C" w:rsidP="00061345">
      <w:pPr>
        <w:spacing w:after="0"/>
        <w:ind w:left="900" w:hanging="270"/>
        <w:jc w:val="both"/>
        <w:rPr>
          <w:rFonts w:ascii="Arial" w:eastAsia="Times New Roman" w:hAnsi="Arial" w:cs="Arial"/>
        </w:rPr>
      </w:pPr>
      <w:r>
        <w:rPr>
          <w:rFonts w:ascii="Arial" w:eastAsia="Times New Roman" w:hAnsi="Arial" w:cs="Arial"/>
        </w:rPr>
        <w:t xml:space="preserve">8) o </w:t>
      </w:r>
      <w:r w:rsidRPr="00AE389C">
        <w:rPr>
          <w:rFonts w:ascii="Arial" w:eastAsia="Times New Roman" w:hAnsi="Arial" w:cs="Arial"/>
        </w:rPr>
        <w:t xml:space="preserve">adresi na kojoj se mogu pribaviti podaci o opasnim i </w:t>
      </w:r>
      <w:r>
        <w:rPr>
          <w:rFonts w:ascii="Arial" w:eastAsia="Times New Roman" w:hAnsi="Arial" w:cs="Arial"/>
        </w:rPr>
        <w:t>zagađujućim</w:t>
      </w:r>
      <w:r w:rsidRPr="00AE389C">
        <w:rPr>
          <w:rFonts w:ascii="Arial" w:eastAsia="Times New Roman" w:hAnsi="Arial" w:cs="Arial"/>
        </w:rPr>
        <w:t xml:space="preserve"> teretima koji se prevoze na brodu</w:t>
      </w:r>
      <w:r>
        <w:rPr>
          <w:rFonts w:ascii="Arial" w:eastAsia="Times New Roman" w:hAnsi="Arial" w:cs="Arial"/>
        </w:rPr>
        <w:t>;</w:t>
      </w:r>
    </w:p>
    <w:p w14:paraId="098A12BF" w14:textId="62830800" w:rsidR="00AE389C" w:rsidRPr="00AE389C" w:rsidRDefault="00AE389C" w:rsidP="00061345">
      <w:pPr>
        <w:spacing w:after="0"/>
        <w:ind w:left="900" w:hanging="270"/>
        <w:jc w:val="both"/>
        <w:rPr>
          <w:rFonts w:ascii="Arial" w:eastAsia="Times New Roman" w:hAnsi="Arial" w:cs="Arial"/>
        </w:rPr>
      </w:pPr>
      <w:r>
        <w:rPr>
          <w:rFonts w:ascii="Arial" w:eastAsia="Times New Roman" w:hAnsi="Arial" w:cs="Arial"/>
        </w:rPr>
        <w:t>9) o preduzetim</w:t>
      </w:r>
      <w:r w:rsidRPr="00AE389C">
        <w:rPr>
          <w:rFonts w:ascii="Arial" w:eastAsia="Times New Roman" w:hAnsi="Arial" w:cs="Arial"/>
        </w:rPr>
        <w:t xml:space="preserve"> aktivnostima na otklanjanju prijetnji i mogućih posledica</w:t>
      </w:r>
      <w:r>
        <w:rPr>
          <w:rFonts w:ascii="Arial" w:eastAsia="Times New Roman" w:hAnsi="Arial" w:cs="Arial"/>
        </w:rPr>
        <w:t>;</w:t>
      </w:r>
    </w:p>
    <w:p w14:paraId="10FDF0DF" w14:textId="63182F26" w:rsidR="00AE389C" w:rsidRPr="00AE389C" w:rsidRDefault="00AE389C" w:rsidP="00061345">
      <w:pPr>
        <w:spacing w:after="0"/>
        <w:ind w:left="900" w:hanging="270"/>
        <w:jc w:val="both"/>
        <w:rPr>
          <w:rFonts w:ascii="Arial" w:eastAsia="Times New Roman" w:hAnsi="Arial" w:cs="Arial"/>
        </w:rPr>
      </w:pPr>
      <w:r>
        <w:rPr>
          <w:rFonts w:ascii="Arial" w:eastAsia="Times New Roman" w:hAnsi="Arial" w:cs="Arial"/>
        </w:rPr>
        <w:t xml:space="preserve">10) </w:t>
      </w:r>
      <w:r w:rsidRPr="00AE389C">
        <w:rPr>
          <w:rFonts w:ascii="Arial" w:eastAsia="Times New Roman" w:hAnsi="Arial" w:cs="Arial"/>
        </w:rPr>
        <w:t>u skladu s IMO Rezolucijom A.851(20).</w:t>
      </w:r>
    </w:p>
    <w:p w14:paraId="790E596D" w14:textId="47684B17" w:rsidR="00AE389C" w:rsidRPr="00AE389C" w:rsidRDefault="00AE389C" w:rsidP="00061345">
      <w:pPr>
        <w:spacing w:after="0"/>
        <w:ind w:firstLine="360"/>
        <w:jc w:val="both"/>
        <w:rPr>
          <w:rFonts w:ascii="Arial" w:eastAsia="Times New Roman" w:hAnsi="Arial" w:cs="Arial"/>
        </w:rPr>
      </w:pPr>
      <w:r>
        <w:rPr>
          <w:rFonts w:ascii="Arial" w:eastAsia="Times New Roman" w:hAnsi="Arial" w:cs="Arial"/>
        </w:rPr>
        <w:t xml:space="preserve">Bliže podatke i </w:t>
      </w:r>
      <w:r w:rsidR="00426727">
        <w:rPr>
          <w:rFonts w:ascii="Arial" w:eastAsia="Times New Roman" w:hAnsi="Arial" w:cs="Arial"/>
        </w:rPr>
        <w:t xml:space="preserve">uputstva </w:t>
      </w:r>
      <w:r w:rsidR="00426727" w:rsidRPr="00AE389C">
        <w:rPr>
          <w:rFonts w:ascii="Arial" w:eastAsia="Times New Roman" w:hAnsi="Arial" w:cs="Arial"/>
        </w:rPr>
        <w:t>iz</w:t>
      </w:r>
      <w:r w:rsidRPr="00AE389C">
        <w:rPr>
          <w:rFonts w:ascii="Arial" w:eastAsia="Times New Roman" w:hAnsi="Arial" w:cs="Arial"/>
        </w:rPr>
        <w:t xml:space="preserve"> stava 1 ovog člana </w:t>
      </w:r>
      <w:r w:rsidR="00426727">
        <w:rPr>
          <w:rFonts w:ascii="Arial" w:eastAsia="Times New Roman" w:hAnsi="Arial" w:cs="Arial"/>
        </w:rPr>
        <w:t>na navigacionim</w:t>
      </w:r>
      <w:r w:rsidRPr="00AE389C">
        <w:rPr>
          <w:rFonts w:ascii="Arial" w:eastAsia="Times New Roman" w:hAnsi="Arial" w:cs="Arial"/>
        </w:rPr>
        <w:t xml:space="preserve"> kartama i priručnicima </w:t>
      </w:r>
      <w:r w:rsidR="00426727">
        <w:rPr>
          <w:rFonts w:ascii="Arial" w:eastAsia="Times New Roman" w:hAnsi="Arial" w:cs="Arial"/>
        </w:rPr>
        <w:t>objavljuje organ uprave nadležan za hidrografsku djelatnost u skladu sa zakonom</w:t>
      </w:r>
      <w:r w:rsidRPr="00AE389C">
        <w:rPr>
          <w:rFonts w:ascii="Arial" w:eastAsia="Times New Roman" w:hAnsi="Arial" w:cs="Arial"/>
        </w:rPr>
        <w:t>.</w:t>
      </w:r>
    </w:p>
    <w:p w14:paraId="518D8331" w14:textId="0C6833B1" w:rsidR="00AE389C" w:rsidRDefault="00AE389C" w:rsidP="00AE389C">
      <w:pPr>
        <w:spacing w:after="0"/>
        <w:jc w:val="both"/>
        <w:rPr>
          <w:rFonts w:ascii="Arial" w:eastAsia="Times New Roman" w:hAnsi="Arial" w:cs="Arial"/>
        </w:rPr>
      </w:pPr>
    </w:p>
    <w:p w14:paraId="1493BC22" w14:textId="65AFFE89" w:rsidR="00DA624F" w:rsidRPr="00DA624F" w:rsidRDefault="00DA624F" w:rsidP="00DA624F">
      <w:pPr>
        <w:spacing w:after="0"/>
        <w:jc w:val="center"/>
        <w:rPr>
          <w:rFonts w:ascii="Arial" w:eastAsia="Times New Roman" w:hAnsi="Arial" w:cs="Arial"/>
          <w:b/>
        </w:rPr>
      </w:pPr>
      <w:r w:rsidRPr="00DA624F">
        <w:rPr>
          <w:rFonts w:ascii="Arial" w:eastAsia="Times New Roman" w:hAnsi="Arial" w:cs="Arial"/>
          <w:b/>
        </w:rPr>
        <w:t>Kanal VHF radio stanice</w:t>
      </w:r>
    </w:p>
    <w:p w14:paraId="6DB08730" w14:textId="2BC4B3E6" w:rsidR="00EF7748" w:rsidRDefault="00D82413" w:rsidP="00D82413">
      <w:pPr>
        <w:spacing w:after="0"/>
        <w:jc w:val="center"/>
        <w:rPr>
          <w:rFonts w:ascii="Arial" w:eastAsia="Times New Roman" w:hAnsi="Arial" w:cs="Arial"/>
          <w:b/>
          <w:bCs/>
        </w:rPr>
      </w:pPr>
      <w:r w:rsidRPr="00D82413">
        <w:rPr>
          <w:rFonts w:ascii="Arial" w:eastAsia="Times New Roman" w:hAnsi="Arial" w:cs="Arial"/>
          <w:b/>
          <w:bCs/>
        </w:rPr>
        <w:t xml:space="preserve">Član </w:t>
      </w:r>
      <w:r w:rsidR="00353C8B" w:rsidRPr="00D82413">
        <w:rPr>
          <w:rFonts w:ascii="Arial" w:eastAsia="Times New Roman" w:hAnsi="Arial" w:cs="Arial"/>
          <w:b/>
          <w:bCs/>
        </w:rPr>
        <w:t>5</w:t>
      </w:r>
      <w:r w:rsidR="00353C8B">
        <w:rPr>
          <w:rFonts w:ascii="Arial" w:eastAsia="Times New Roman" w:hAnsi="Arial" w:cs="Arial"/>
          <w:b/>
          <w:bCs/>
        </w:rPr>
        <w:t>5</w:t>
      </w:r>
    </w:p>
    <w:p w14:paraId="34364823" w14:textId="77777777" w:rsidR="00DA624F" w:rsidRPr="00D82413" w:rsidRDefault="00DA624F" w:rsidP="00D82413">
      <w:pPr>
        <w:spacing w:after="0"/>
        <w:jc w:val="center"/>
        <w:rPr>
          <w:rFonts w:ascii="Arial" w:eastAsia="Times New Roman" w:hAnsi="Arial" w:cs="Arial"/>
          <w:b/>
          <w:bCs/>
        </w:rPr>
      </w:pPr>
    </w:p>
    <w:p w14:paraId="7861DCA7" w14:textId="1611287E" w:rsidR="00D82413" w:rsidRDefault="00D82413" w:rsidP="00061345">
      <w:pPr>
        <w:spacing w:after="0"/>
        <w:ind w:firstLine="360"/>
        <w:jc w:val="both"/>
        <w:rPr>
          <w:rFonts w:ascii="Arial" w:eastAsia="Times New Roman" w:hAnsi="Arial" w:cs="Arial"/>
        </w:rPr>
      </w:pPr>
      <w:bookmarkStart w:id="10" w:name="_Hlk190437195"/>
      <w:r>
        <w:rPr>
          <w:rFonts w:ascii="Arial" w:eastAsia="Times New Roman" w:hAnsi="Arial" w:cs="Arial"/>
        </w:rPr>
        <w:t xml:space="preserve">Kanale </w:t>
      </w:r>
      <w:r w:rsidRPr="00D82413">
        <w:rPr>
          <w:rFonts w:ascii="Arial" w:eastAsia="Times New Roman" w:hAnsi="Arial" w:cs="Arial"/>
        </w:rPr>
        <w:t xml:space="preserve">VHF </w:t>
      </w:r>
      <w:r>
        <w:rPr>
          <w:rFonts w:ascii="Arial" w:eastAsia="Times New Roman" w:hAnsi="Arial" w:cs="Arial"/>
        </w:rPr>
        <w:t xml:space="preserve">radio stanice </w:t>
      </w:r>
      <w:bookmarkEnd w:id="10"/>
      <w:r>
        <w:rPr>
          <w:rFonts w:ascii="Arial" w:eastAsia="Times New Roman" w:hAnsi="Arial" w:cs="Arial"/>
        </w:rPr>
        <w:t xml:space="preserve">za </w:t>
      </w:r>
      <w:r w:rsidRPr="00D82413">
        <w:rPr>
          <w:rFonts w:ascii="Arial" w:eastAsia="Times New Roman" w:hAnsi="Arial" w:cs="Arial"/>
        </w:rPr>
        <w:t xml:space="preserve">VTS usluge u </w:t>
      </w:r>
      <w:r>
        <w:rPr>
          <w:rFonts w:ascii="Arial" w:eastAsia="Times New Roman" w:hAnsi="Arial" w:cs="Arial"/>
        </w:rPr>
        <w:t>vod</w:t>
      </w:r>
      <w:r w:rsidR="007B4D17">
        <w:rPr>
          <w:rFonts w:ascii="Arial" w:eastAsia="Times New Roman" w:hAnsi="Arial" w:cs="Arial"/>
        </w:rPr>
        <w:t>ama</w:t>
      </w:r>
      <w:r>
        <w:rPr>
          <w:rFonts w:ascii="Arial" w:eastAsia="Times New Roman" w:hAnsi="Arial" w:cs="Arial"/>
        </w:rPr>
        <w:t xml:space="preserve"> Crne Gore propisuje Ministarstvo.</w:t>
      </w:r>
    </w:p>
    <w:p w14:paraId="19B63767" w14:textId="6DBE7BD5" w:rsidR="00EF7748" w:rsidRDefault="00D82413" w:rsidP="0099480B">
      <w:pPr>
        <w:spacing w:after="0"/>
        <w:jc w:val="both"/>
        <w:rPr>
          <w:rFonts w:ascii="Arial" w:eastAsia="Times New Roman" w:hAnsi="Arial" w:cs="Arial"/>
        </w:rPr>
      </w:pPr>
      <w:r w:rsidRPr="00D82413">
        <w:rPr>
          <w:rFonts w:ascii="Arial" w:eastAsia="Times New Roman" w:hAnsi="Arial" w:cs="Arial"/>
        </w:rPr>
        <w:t xml:space="preserve"> </w:t>
      </w:r>
    </w:p>
    <w:p w14:paraId="3FA19AF5" w14:textId="35C27728" w:rsidR="00715AEA" w:rsidRDefault="00715AEA" w:rsidP="0099480B">
      <w:pPr>
        <w:spacing w:after="0"/>
        <w:jc w:val="both"/>
        <w:rPr>
          <w:rFonts w:ascii="Arial" w:eastAsia="Times New Roman" w:hAnsi="Arial" w:cs="Arial"/>
        </w:rPr>
      </w:pPr>
    </w:p>
    <w:p w14:paraId="428ED959" w14:textId="77777777" w:rsidR="00061345" w:rsidRDefault="00061345" w:rsidP="0099480B">
      <w:pPr>
        <w:spacing w:after="0"/>
        <w:jc w:val="both"/>
        <w:rPr>
          <w:rFonts w:ascii="Arial" w:eastAsia="Times New Roman" w:hAnsi="Arial" w:cs="Arial"/>
        </w:rPr>
      </w:pPr>
    </w:p>
    <w:p w14:paraId="0061FE52" w14:textId="3B3A3165" w:rsidR="00715AEA" w:rsidRPr="001F692C" w:rsidRDefault="00715AEA" w:rsidP="00715AEA">
      <w:pPr>
        <w:spacing w:after="0"/>
        <w:jc w:val="center"/>
        <w:rPr>
          <w:rFonts w:ascii="Arial" w:eastAsia="Times New Roman" w:hAnsi="Arial" w:cs="Arial"/>
          <w:b/>
        </w:rPr>
      </w:pPr>
      <w:r w:rsidRPr="001F692C">
        <w:rPr>
          <w:rFonts w:ascii="Arial" w:eastAsia="Times New Roman" w:hAnsi="Arial" w:cs="Arial"/>
          <w:b/>
        </w:rPr>
        <w:t xml:space="preserve">Stručna osposobljenost VTS </w:t>
      </w:r>
      <w:r w:rsidR="00AD1ACC" w:rsidRPr="001F692C">
        <w:rPr>
          <w:rFonts w:ascii="Arial" w:eastAsia="Times New Roman" w:hAnsi="Arial" w:cs="Arial"/>
          <w:b/>
        </w:rPr>
        <w:t>operatera</w:t>
      </w:r>
    </w:p>
    <w:p w14:paraId="252CD8BD" w14:textId="27A42D3F" w:rsidR="00715AEA" w:rsidRDefault="00AD1ACC" w:rsidP="00AD1ACC">
      <w:pPr>
        <w:spacing w:after="0"/>
        <w:jc w:val="center"/>
        <w:rPr>
          <w:rFonts w:ascii="Arial" w:eastAsia="Times New Roman" w:hAnsi="Arial" w:cs="Arial"/>
          <w:b/>
        </w:rPr>
      </w:pPr>
      <w:r w:rsidRPr="001F692C">
        <w:rPr>
          <w:rFonts w:ascii="Arial" w:eastAsia="Times New Roman" w:hAnsi="Arial" w:cs="Arial"/>
          <w:b/>
        </w:rPr>
        <w:t xml:space="preserve">Član </w:t>
      </w:r>
      <w:r w:rsidR="00353C8B" w:rsidRPr="001F692C">
        <w:rPr>
          <w:rFonts w:ascii="Arial" w:eastAsia="Times New Roman" w:hAnsi="Arial" w:cs="Arial"/>
          <w:b/>
        </w:rPr>
        <w:t>5</w:t>
      </w:r>
      <w:r w:rsidR="00353C8B">
        <w:rPr>
          <w:rFonts w:ascii="Arial" w:eastAsia="Times New Roman" w:hAnsi="Arial" w:cs="Arial"/>
          <w:b/>
        </w:rPr>
        <w:t>6</w:t>
      </w:r>
    </w:p>
    <w:p w14:paraId="606896FC" w14:textId="77777777" w:rsidR="00F07215" w:rsidRPr="001F692C" w:rsidRDefault="00F07215" w:rsidP="00AD1ACC">
      <w:pPr>
        <w:spacing w:after="0"/>
        <w:jc w:val="center"/>
        <w:rPr>
          <w:rFonts w:ascii="Arial" w:eastAsia="Times New Roman" w:hAnsi="Arial" w:cs="Arial"/>
          <w:b/>
        </w:rPr>
      </w:pPr>
    </w:p>
    <w:p w14:paraId="249F7B7F" w14:textId="639B8E15" w:rsidR="00AD1ACC" w:rsidRPr="00AD1ACC" w:rsidRDefault="00AD1ACC" w:rsidP="00C64365">
      <w:pPr>
        <w:shd w:val="clear" w:color="auto" w:fill="FFFFFF"/>
        <w:spacing w:after="0" w:line="240" w:lineRule="auto"/>
        <w:ind w:firstLine="360"/>
        <w:jc w:val="both"/>
        <w:textAlignment w:val="baseline"/>
        <w:rPr>
          <w:rFonts w:ascii="Arial" w:eastAsia="Times New Roman" w:hAnsi="Arial" w:cs="Arial"/>
          <w:color w:val="000000"/>
          <w:lang w:val="sr-Latn-ME" w:eastAsia="sr-Latn-ME"/>
        </w:rPr>
      </w:pPr>
      <w:r w:rsidRPr="00AD1ACC">
        <w:rPr>
          <w:rFonts w:ascii="Arial" w:eastAsia="Times New Roman" w:hAnsi="Arial" w:cs="Arial"/>
          <w:color w:val="000000"/>
          <w:lang w:val="sr-Latn-ME" w:eastAsia="sr-Latn-ME"/>
        </w:rPr>
        <w:t xml:space="preserve">Poslovi nadzora i upravljanja pomorskim </w:t>
      </w:r>
      <w:r w:rsidR="001F692C" w:rsidRPr="001F692C">
        <w:rPr>
          <w:rFonts w:ascii="Arial" w:eastAsia="Times New Roman" w:hAnsi="Arial" w:cs="Arial"/>
          <w:color w:val="000000"/>
          <w:lang w:val="sr-Latn-ME" w:eastAsia="sr-Latn-ME"/>
        </w:rPr>
        <w:t>saobraćajem</w:t>
      </w:r>
      <w:r w:rsidR="001F692C">
        <w:rPr>
          <w:rFonts w:ascii="Arial" w:eastAsia="Times New Roman" w:hAnsi="Arial" w:cs="Arial"/>
          <w:color w:val="000000"/>
          <w:lang w:val="sr-Latn-ME" w:eastAsia="sr-Latn-ME"/>
        </w:rPr>
        <w:t xml:space="preserve"> u VTS službi se</w:t>
      </w:r>
      <w:r w:rsidRPr="00AD1ACC">
        <w:rPr>
          <w:rFonts w:ascii="Arial" w:eastAsia="Times New Roman" w:hAnsi="Arial" w:cs="Arial"/>
          <w:color w:val="000000"/>
          <w:lang w:val="sr-Latn-ME" w:eastAsia="sr-Latn-ME"/>
        </w:rPr>
        <w:t xml:space="preserve"> obavljaju na radno</w:t>
      </w:r>
      <w:r w:rsidR="001F692C" w:rsidRPr="001F692C">
        <w:rPr>
          <w:rFonts w:ascii="Arial" w:eastAsia="Times New Roman" w:hAnsi="Arial" w:cs="Arial"/>
          <w:color w:val="000000"/>
          <w:lang w:val="sr-Latn-ME" w:eastAsia="sr-Latn-ME"/>
        </w:rPr>
        <w:t>m</w:t>
      </w:r>
      <w:r w:rsidRPr="00AD1ACC">
        <w:rPr>
          <w:rFonts w:ascii="Arial" w:eastAsia="Times New Roman" w:hAnsi="Arial" w:cs="Arial"/>
          <w:color w:val="000000"/>
          <w:lang w:val="sr-Latn-ME" w:eastAsia="sr-Latn-ME"/>
        </w:rPr>
        <w:t xml:space="preserve"> i upravljačko</w:t>
      </w:r>
      <w:r w:rsidR="001F692C" w:rsidRPr="001F692C">
        <w:rPr>
          <w:rFonts w:ascii="Arial" w:eastAsia="Times New Roman" w:hAnsi="Arial" w:cs="Arial"/>
          <w:color w:val="000000"/>
          <w:lang w:val="sr-Latn-ME" w:eastAsia="sr-Latn-ME"/>
        </w:rPr>
        <w:t>m</w:t>
      </w:r>
      <w:r w:rsidRPr="00AD1ACC">
        <w:rPr>
          <w:rFonts w:ascii="Arial" w:eastAsia="Times New Roman" w:hAnsi="Arial" w:cs="Arial"/>
          <w:color w:val="000000"/>
          <w:lang w:val="sr-Latn-ME" w:eastAsia="sr-Latn-ME"/>
        </w:rPr>
        <w:t xml:space="preserve"> </w:t>
      </w:r>
      <w:r w:rsidR="001F692C" w:rsidRPr="001F692C">
        <w:rPr>
          <w:rFonts w:ascii="Arial" w:eastAsia="Times New Roman" w:hAnsi="Arial" w:cs="Arial"/>
          <w:color w:val="000000"/>
          <w:lang w:val="sr-Latn-ME" w:eastAsia="sr-Latn-ME"/>
        </w:rPr>
        <w:t xml:space="preserve">nivou </w:t>
      </w:r>
      <w:r w:rsidRPr="00AD1ACC">
        <w:rPr>
          <w:rFonts w:ascii="Arial" w:eastAsia="Times New Roman" w:hAnsi="Arial" w:cs="Arial"/>
          <w:color w:val="000000"/>
          <w:lang w:val="sr-Latn-ME" w:eastAsia="sr-Latn-ME"/>
        </w:rPr>
        <w:t>odgovornosti.</w:t>
      </w:r>
    </w:p>
    <w:p w14:paraId="1551740E" w14:textId="2DF7B0CA" w:rsidR="00AD1ACC" w:rsidRPr="00AD1ACC" w:rsidRDefault="00AD1ACC" w:rsidP="00C64365">
      <w:pPr>
        <w:shd w:val="clear" w:color="auto" w:fill="FFFFFF"/>
        <w:spacing w:after="0" w:line="240" w:lineRule="auto"/>
        <w:ind w:firstLine="360"/>
        <w:jc w:val="both"/>
        <w:textAlignment w:val="baseline"/>
        <w:rPr>
          <w:rFonts w:ascii="Arial" w:eastAsia="Times New Roman" w:hAnsi="Arial" w:cs="Arial"/>
          <w:color w:val="000000"/>
          <w:lang w:val="sr-Latn-ME" w:eastAsia="sr-Latn-ME"/>
        </w:rPr>
      </w:pPr>
      <w:r w:rsidRPr="00AD1ACC">
        <w:rPr>
          <w:rFonts w:ascii="Arial" w:eastAsia="Times New Roman" w:hAnsi="Arial" w:cs="Arial"/>
          <w:color w:val="000000"/>
          <w:lang w:val="sr-Latn-ME" w:eastAsia="sr-Latn-ME"/>
        </w:rPr>
        <w:t xml:space="preserve">Nadzor i upravljanje pomorskim </w:t>
      </w:r>
      <w:r w:rsidR="001F692C" w:rsidRPr="001F692C">
        <w:rPr>
          <w:rFonts w:ascii="Arial" w:eastAsia="Times New Roman" w:hAnsi="Arial" w:cs="Arial"/>
          <w:color w:val="000000"/>
          <w:lang w:val="sr-Latn-ME" w:eastAsia="sr-Latn-ME"/>
        </w:rPr>
        <w:t>saobraćajem</w:t>
      </w:r>
      <w:r w:rsidRPr="00AD1ACC">
        <w:rPr>
          <w:rFonts w:ascii="Arial" w:eastAsia="Times New Roman" w:hAnsi="Arial" w:cs="Arial"/>
          <w:color w:val="000000"/>
          <w:lang w:val="sr-Latn-ME" w:eastAsia="sr-Latn-ME"/>
        </w:rPr>
        <w:t xml:space="preserve"> na radno</w:t>
      </w:r>
      <w:r w:rsidR="001F692C" w:rsidRPr="001F692C">
        <w:rPr>
          <w:rFonts w:ascii="Arial" w:eastAsia="Times New Roman" w:hAnsi="Arial" w:cs="Arial"/>
          <w:color w:val="000000"/>
          <w:lang w:val="sr-Latn-ME" w:eastAsia="sr-Latn-ME"/>
        </w:rPr>
        <w:t>m</w:t>
      </w:r>
      <w:r w:rsidRPr="00AD1ACC">
        <w:rPr>
          <w:rFonts w:ascii="Arial" w:eastAsia="Times New Roman" w:hAnsi="Arial" w:cs="Arial"/>
          <w:color w:val="000000"/>
          <w:lang w:val="sr-Latn-ME" w:eastAsia="sr-Latn-ME"/>
        </w:rPr>
        <w:t xml:space="preserve"> </w:t>
      </w:r>
      <w:r w:rsidR="001F692C" w:rsidRPr="001F692C">
        <w:rPr>
          <w:rFonts w:ascii="Arial" w:eastAsia="Times New Roman" w:hAnsi="Arial" w:cs="Arial"/>
          <w:color w:val="000000"/>
          <w:lang w:val="sr-Latn-ME" w:eastAsia="sr-Latn-ME"/>
        </w:rPr>
        <w:t>nivou</w:t>
      </w:r>
      <w:r w:rsidRPr="00AD1ACC">
        <w:rPr>
          <w:rFonts w:ascii="Arial" w:eastAsia="Times New Roman" w:hAnsi="Arial" w:cs="Arial"/>
          <w:color w:val="000000"/>
          <w:lang w:val="sr-Latn-ME" w:eastAsia="sr-Latn-ME"/>
        </w:rPr>
        <w:t xml:space="preserve"> odgovornosti</w:t>
      </w:r>
      <w:r w:rsidR="003C2701">
        <w:rPr>
          <w:rFonts w:ascii="Arial" w:eastAsia="Times New Roman" w:hAnsi="Arial" w:cs="Arial"/>
          <w:color w:val="000000"/>
          <w:lang w:val="sr-Latn-ME" w:eastAsia="sr-Latn-ME"/>
        </w:rPr>
        <w:t xml:space="preserve"> vrši VTS operater što </w:t>
      </w:r>
      <w:r w:rsidRPr="00AD1ACC">
        <w:rPr>
          <w:rFonts w:ascii="Arial" w:eastAsia="Times New Roman" w:hAnsi="Arial" w:cs="Arial"/>
          <w:color w:val="000000"/>
          <w:lang w:val="sr-Latn-ME" w:eastAsia="sr-Latn-ME"/>
        </w:rPr>
        <w:t>uključuje:</w:t>
      </w:r>
    </w:p>
    <w:p w14:paraId="70DE0A69" w14:textId="2FC4202F"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sidRPr="001F692C">
        <w:rPr>
          <w:rFonts w:ascii="Arial" w:eastAsia="Times New Roman" w:hAnsi="Arial" w:cs="Arial"/>
          <w:color w:val="000000"/>
          <w:lang w:val="sr-Latn-ME" w:eastAsia="sr-Latn-ME"/>
        </w:rPr>
        <w:t xml:space="preserve">1) </w:t>
      </w:r>
      <w:r w:rsidR="00AD1ACC" w:rsidRPr="00AD1ACC">
        <w:rPr>
          <w:rFonts w:ascii="Arial" w:eastAsia="Times New Roman" w:hAnsi="Arial" w:cs="Arial"/>
          <w:color w:val="000000"/>
          <w:lang w:val="sr-Latn-ME" w:eastAsia="sr-Latn-ME"/>
        </w:rPr>
        <w:t xml:space="preserve">prikupljanje i analizu podataka o pomorskim objektima i pomorskom </w:t>
      </w:r>
      <w:r>
        <w:rPr>
          <w:rFonts w:ascii="Arial" w:eastAsia="Times New Roman" w:hAnsi="Arial" w:cs="Arial"/>
          <w:color w:val="000000"/>
          <w:lang w:val="sr-Latn-ME" w:eastAsia="sr-Latn-ME"/>
        </w:rPr>
        <w:t>saobraćaju</w:t>
      </w:r>
      <w:r w:rsidR="001A4D9E">
        <w:rPr>
          <w:rFonts w:ascii="Arial" w:eastAsia="Times New Roman" w:hAnsi="Arial" w:cs="Arial"/>
          <w:color w:val="000000"/>
          <w:lang w:val="sr-Latn-ME" w:eastAsia="sr-Latn-ME"/>
        </w:rPr>
        <w:t>;</w:t>
      </w:r>
    </w:p>
    <w:p w14:paraId="1142495F" w14:textId="65057AE4"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sidRPr="001F692C">
        <w:rPr>
          <w:rFonts w:ascii="Arial" w:eastAsia="Times New Roman" w:hAnsi="Arial" w:cs="Arial"/>
          <w:color w:val="000000"/>
          <w:lang w:val="sr-Latn-ME" w:eastAsia="sr-Latn-ME"/>
        </w:rPr>
        <w:lastRenderedPageBreak/>
        <w:t xml:space="preserve">2) </w:t>
      </w:r>
      <w:r w:rsidR="00AD1ACC" w:rsidRPr="00AD1ACC">
        <w:rPr>
          <w:rFonts w:ascii="Arial" w:eastAsia="Times New Roman" w:hAnsi="Arial" w:cs="Arial"/>
          <w:color w:val="000000"/>
          <w:lang w:val="sr-Latn-ME" w:eastAsia="sr-Latn-ME"/>
        </w:rPr>
        <w:t xml:space="preserve">pružanje </w:t>
      </w:r>
      <w:r>
        <w:rPr>
          <w:rFonts w:ascii="Arial" w:eastAsia="Times New Roman" w:hAnsi="Arial" w:cs="Arial"/>
          <w:color w:val="000000"/>
          <w:lang w:val="sr-Latn-ME" w:eastAsia="sr-Latn-ME"/>
        </w:rPr>
        <w:t>informacione</w:t>
      </w:r>
      <w:r w:rsidR="00AD1ACC" w:rsidRPr="00AD1ACC">
        <w:rPr>
          <w:rFonts w:ascii="Arial" w:eastAsia="Times New Roman" w:hAnsi="Arial" w:cs="Arial"/>
          <w:color w:val="000000"/>
          <w:lang w:val="sr-Latn-ME" w:eastAsia="sr-Latn-ME"/>
        </w:rPr>
        <w:t xml:space="preserve"> p</w:t>
      </w:r>
      <w:r w:rsidR="001A4D9E">
        <w:rPr>
          <w:rFonts w:ascii="Arial" w:eastAsia="Times New Roman" w:hAnsi="Arial" w:cs="Arial"/>
          <w:color w:val="000000"/>
          <w:lang w:val="sr-Latn-ME" w:eastAsia="sr-Latn-ME"/>
        </w:rPr>
        <w:t>odrške pomorskim objektima (IS);</w:t>
      </w:r>
    </w:p>
    <w:p w14:paraId="3705724A" w14:textId="5839200A"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sidRPr="001F692C">
        <w:rPr>
          <w:rFonts w:ascii="Arial" w:eastAsia="Times New Roman" w:hAnsi="Arial" w:cs="Arial"/>
          <w:color w:val="000000"/>
          <w:lang w:val="sr-Latn-ME" w:eastAsia="sr-Latn-ME"/>
        </w:rPr>
        <w:t xml:space="preserve">3) </w:t>
      </w:r>
      <w:r w:rsidR="00AD1ACC" w:rsidRPr="00AD1ACC">
        <w:rPr>
          <w:rFonts w:ascii="Arial" w:eastAsia="Times New Roman" w:hAnsi="Arial" w:cs="Arial"/>
          <w:color w:val="000000"/>
          <w:lang w:val="sr-Latn-ME" w:eastAsia="sr-Latn-ME"/>
        </w:rPr>
        <w:t>davanje plovidbenih savjeta i podrške u plo</w:t>
      </w:r>
      <w:r w:rsidR="001A4D9E">
        <w:rPr>
          <w:rFonts w:ascii="Arial" w:eastAsia="Times New Roman" w:hAnsi="Arial" w:cs="Arial"/>
          <w:color w:val="000000"/>
          <w:lang w:val="sr-Latn-ME" w:eastAsia="sr-Latn-ME"/>
        </w:rPr>
        <w:t>vidbi pomorskim objektima (NAS);</w:t>
      </w:r>
    </w:p>
    <w:p w14:paraId="66FE643C" w14:textId="671AFBE8"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sidRPr="001F692C">
        <w:rPr>
          <w:rFonts w:ascii="Arial" w:eastAsia="Times New Roman" w:hAnsi="Arial" w:cs="Arial"/>
          <w:color w:val="000000"/>
          <w:lang w:val="sr-Latn-ME" w:eastAsia="sr-Latn-ME"/>
        </w:rPr>
        <w:t xml:space="preserve">4) </w:t>
      </w:r>
      <w:r w:rsidR="00AD1ACC" w:rsidRPr="00AD1ACC">
        <w:rPr>
          <w:rFonts w:ascii="Arial" w:eastAsia="Times New Roman" w:hAnsi="Arial" w:cs="Arial"/>
          <w:color w:val="000000"/>
          <w:lang w:val="sr-Latn-ME" w:eastAsia="sr-Latn-ME"/>
        </w:rPr>
        <w:t xml:space="preserve">organizaciju plovidbe i upravljanje pomorskim </w:t>
      </w:r>
      <w:r>
        <w:rPr>
          <w:rFonts w:ascii="Arial" w:eastAsia="Times New Roman" w:hAnsi="Arial" w:cs="Arial"/>
          <w:color w:val="000000"/>
          <w:lang w:val="sr-Latn-ME" w:eastAsia="sr-Latn-ME"/>
        </w:rPr>
        <w:t>saobraćajem</w:t>
      </w:r>
      <w:r w:rsidR="001A4D9E">
        <w:rPr>
          <w:rFonts w:ascii="Arial" w:eastAsia="Times New Roman" w:hAnsi="Arial" w:cs="Arial"/>
          <w:color w:val="000000"/>
          <w:lang w:val="sr-Latn-ME" w:eastAsia="sr-Latn-ME"/>
        </w:rPr>
        <w:t xml:space="preserve"> (TOS);</w:t>
      </w:r>
    </w:p>
    <w:p w14:paraId="48584C74" w14:textId="2EA26887"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sidRPr="001F692C">
        <w:rPr>
          <w:rFonts w:ascii="Arial" w:eastAsia="Times New Roman" w:hAnsi="Arial" w:cs="Arial"/>
          <w:color w:val="000000"/>
          <w:lang w:val="sr-Latn-ME" w:eastAsia="sr-Latn-ME"/>
        </w:rPr>
        <w:t xml:space="preserve">5) </w:t>
      </w:r>
      <w:r w:rsidR="00AD1ACC" w:rsidRPr="00AD1ACC">
        <w:rPr>
          <w:rFonts w:ascii="Arial" w:eastAsia="Times New Roman" w:hAnsi="Arial" w:cs="Arial"/>
          <w:color w:val="000000"/>
          <w:lang w:val="sr-Latn-ME" w:eastAsia="sr-Latn-ME"/>
        </w:rPr>
        <w:t>inspekcijski nadzor sigurnosti plovidbe</w:t>
      </w:r>
      <w:r w:rsidR="001A4D9E">
        <w:rPr>
          <w:rFonts w:ascii="Arial" w:eastAsia="Times New Roman" w:hAnsi="Arial" w:cs="Arial"/>
          <w:color w:val="000000"/>
          <w:lang w:val="sr-Latn-ME" w:eastAsia="sr-Latn-ME"/>
        </w:rPr>
        <w:t>, u skladu s posebnim propisima;</w:t>
      </w:r>
    </w:p>
    <w:p w14:paraId="7E79E53D" w14:textId="76ADF64D"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sidRPr="001F692C">
        <w:rPr>
          <w:rFonts w:ascii="Arial" w:eastAsia="Times New Roman" w:hAnsi="Arial" w:cs="Arial"/>
          <w:color w:val="000000"/>
          <w:lang w:val="sr-Latn-ME" w:eastAsia="sr-Latn-ME"/>
        </w:rPr>
        <w:t xml:space="preserve">6) </w:t>
      </w:r>
      <w:r>
        <w:rPr>
          <w:rFonts w:ascii="Arial" w:eastAsia="Times New Roman" w:hAnsi="Arial" w:cs="Arial"/>
          <w:color w:val="000000"/>
          <w:lang w:val="sr-Latn-ME" w:eastAsia="sr-Latn-ME"/>
        </w:rPr>
        <w:t>saradnju</w:t>
      </w:r>
      <w:r w:rsidR="00AD1ACC" w:rsidRPr="00AD1ACC">
        <w:rPr>
          <w:rFonts w:ascii="Arial" w:eastAsia="Times New Roman" w:hAnsi="Arial" w:cs="Arial"/>
          <w:color w:val="000000"/>
          <w:lang w:val="sr-Latn-ME" w:eastAsia="sr-Latn-ME"/>
        </w:rPr>
        <w:t xml:space="preserve"> s</w:t>
      </w:r>
      <w:r>
        <w:rPr>
          <w:rFonts w:ascii="Arial" w:eastAsia="Times New Roman" w:hAnsi="Arial" w:cs="Arial"/>
          <w:color w:val="000000"/>
          <w:lang w:val="sr-Latn-ME" w:eastAsia="sr-Latn-ME"/>
        </w:rPr>
        <w:t>a</w:t>
      </w:r>
      <w:r w:rsidR="00AD1ACC" w:rsidRPr="00AD1ACC">
        <w:rPr>
          <w:rFonts w:ascii="Arial" w:eastAsia="Times New Roman" w:hAnsi="Arial" w:cs="Arial"/>
          <w:color w:val="000000"/>
          <w:lang w:val="sr-Latn-ME" w:eastAsia="sr-Latn-ME"/>
        </w:rPr>
        <w:t xml:space="preserve"> nadležnim službama M</w:t>
      </w:r>
      <w:r w:rsidR="001A4D9E">
        <w:rPr>
          <w:rFonts w:ascii="Arial" w:eastAsia="Times New Roman" w:hAnsi="Arial" w:cs="Arial"/>
          <w:color w:val="000000"/>
          <w:lang w:val="sr-Latn-ME" w:eastAsia="sr-Latn-ME"/>
        </w:rPr>
        <w:t>inistarstva i lučkih kapetanija;</w:t>
      </w:r>
    </w:p>
    <w:p w14:paraId="255C52F7" w14:textId="3C386BF3"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sidRPr="001F692C">
        <w:rPr>
          <w:rFonts w:ascii="Arial" w:eastAsia="Times New Roman" w:hAnsi="Arial" w:cs="Arial"/>
          <w:color w:val="000000"/>
          <w:lang w:val="sr-Latn-ME" w:eastAsia="sr-Latn-ME"/>
        </w:rPr>
        <w:t xml:space="preserve">7) </w:t>
      </w:r>
      <w:r>
        <w:rPr>
          <w:rFonts w:ascii="Arial" w:eastAsia="Times New Roman" w:hAnsi="Arial" w:cs="Arial"/>
          <w:color w:val="000000"/>
          <w:lang w:val="sr-Latn-ME" w:eastAsia="sr-Latn-ME"/>
        </w:rPr>
        <w:t>saradnju</w:t>
      </w:r>
      <w:r w:rsidR="00AD1ACC" w:rsidRPr="00AD1ACC">
        <w:rPr>
          <w:rFonts w:ascii="Arial" w:eastAsia="Times New Roman" w:hAnsi="Arial" w:cs="Arial"/>
          <w:color w:val="000000"/>
          <w:lang w:val="sr-Latn-ME" w:eastAsia="sr-Latn-ME"/>
        </w:rPr>
        <w:t xml:space="preserve"> s</w:t>
      </w:r>
      <w:r w:rsidR="001A4D9E">
        <w:rPr>
          <w:rFonts w:ascii="Arial" w:eastAsia="Times New Roman" w:hAnsi="Arial" w:cs="Arial"/>
          <w:color w:val="000000"/>
          <w:lang w:val="sr-Latn-ME" w:eastAsia="sr-Latn-ME"/>
        </w:rPr>
        <w:t>a</w:t>
      </w:r>
      <w:r w:rsidR="00AD1ACC" w:rsidRPr="00AD1ACC">
        <w:rPr>
          <w:rFonts w:ascii="Arial" w:eastAsia="Times New Roman" w:hAnsi="Arial" w:cs="Arial"/>
          <w:color w:val="000000"/>
          <w:lang w:val="sr-Latn-ME" w:eastAsia="sr-Latn-ME"/>
        </w:rPr>
        <w:t xml:space="preserve"> drugim </w:t>
      </w:r>
      <w:r>
        <w:rPr>
          <w:rFonts w:ascii="Arial" w:eastAsia="Times New Roman" w:hAnsi="Arial" w:cs="Arial"/>
          <w:color w:val="000000"/>
          <w:lang w:val="sr-Latn-ME" w:eastAsia="sr-Latn-ME"/>
        </w:rPr>
        <w:t>organima</w:t>
      </w:r>
      <w:r w:rsidR="00AD1ACC" w:rsidRPr="00AD1ACC">
        <w:rPr>
          <w:rFonts w:ascii="Arial" w:eastAsia="Times New Roman" w:hAnsi="Arial" w:cs="Arial"/>
          <w:color w:val="000000"/>
          <w:lang w:val="sr-Latn-ME" w:eastAsia="sr-Latn-ME"/>
        </w:rPr>
        <w:t xml:space="preserve"> </w:t>
      </w:r>
      <w:r w:rsidR="001A4D9E">
        <w:rPr>
          <w:rFonts w:ascii="Arial" w:eastAsia="Times New Roman" w:hAnsi="Arial" w:cs="Arial"/>
          <w:color w:val="000000"/>
          <w:lang w:val="sr-Latn-ME" w:eastAsia="sr-Latn-ME"/>
        </w:rPr>
        <w:t>operativnog nadzora;</w:t>
      </w:r>
    </w:p>
    <w:p w14:paraId="61E7A6AB" w14:textId="426E621F"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sidRPr="001F692C">
        <w:rPr>
          <w:rFonts w:ascii="Arial" w:eastAsia="Times New Roman" w:hAnsi="Arial" w:cs="Arial"/>
          <w:color w:val="000000"/>
          <w:lang w:val="sr-Latn-ME" w:eastAsia="sr-Latn-ME"/>
        </w:rPr>
        <w:t xml:space="preserve">8) </w:t>
      </w:r>
      <w:r w:rsidR="00AD1ACC" w:rsidRPr="00AD1ACC">
        <w:rPr>
          <w:rFonts w:ascii="Arial" w:eastAsia="Times New Roman" w:hAnsi="Arial" w:cs="Arial"/>
          <w:color w:val="000000"/>
          <w:lang w:val="sr-Latn-ME" w:eastAsia="sr-Latn-ME"/>
        </w:rPr>
        <w:t>druge poslove iz djelokruga VTS službe.</w:t>
      </w:r>
    </w:p>
    <w:p w14:paraId="0EF1DF44" w14:textId="6786B46A" w:rsidR="00AD1ACC" w:rsidRPr="00AD1ACC" w:rsidRDefault="00AD1ACC" w:rsidP="00C64365">
      <w:pPr>
        <w:shd w:val="clear" w:color="auto" w:fill="FFFFFF"/>
        <w:spacing w:after="0" w:line="240" w:lineRule="auto"/>
        <w:ind w:firstLine="360"/>
        <w:jc w:val="both"/>
        <w:textAlignment w:val="baseline"/>
        <w:rPr>
          <w:rFonts w:ascii="Arial" w:eastAsia="Times New Roman" w:hAnsi="Arial" w:cs="Arial"/>
          <w:color w:val="000000"/>
          <w:lang w:val="sr-Latn-ME" w:eastAsia="sr-Latn-ME"/>
        </w:rPr>
      </w:pPr>
      <w:r w:rsidRPr="00AD1ACC">
        <w:rPr>
          <w:rFonts w:ascii="Arial" w:eastAsia="Times New Roman" w:hAnsi="Arial" w:cs="Arial"/>
          <w:color w:val="000000"/>
          <w:lang w:val="sr-Latn-ME" w:eastAsia="sr-Latn-ME"/>
        </w:rPr>
        <w:t xml:space="preserve">Nadzor i upravljanje pomorskim </w:t>
      </w:r>
      <w:r w:rsidR="001F692C">
        <w:rPr>
          <w:rFonts w:ascii="Arial" w:eastAsia="Times New Roman" w:hAnsi="Arial" w:cs="Arial"/>
          <w:color w:val="000000"/>
          <w:lang w:val="sr-Latn-ME" w:eastAsia="sr-Latn-ME"/>
        </w:rPr>
        <w:t>saobraćajem</w:t>
      </w:r>
      <w:r w:rsidRPr="00AD1ACC">
        <w:rPr>
          <w:rFonts w:ascii="Arial" w:eastAsia="Times New Roman" w:hAnsi="Arial" w:cs="Arial"/>
          <w:color w:val="000000"/>
          <w:lang w:val="sr-Latn-ME" w:eastAsia="sr-Latn-ME"/>
        </w:rPr>
        <w:t xml:space="preserve"> na </w:t>
      </w:r>
      <w:r w:rsidR="001F692C">
        <w:rPr>
          <w:rFonts w:ascii="Arial" w:eastAsia="Times New Roman" w:hAnsi="Arial" w:cs="Arial"/>
          <w:color w:val="000000"/>
          <w:lang w:val="sr-Latn-ME" w:eastAsia="sr-Latn-ME"/>
        </w:rPr>
        <w:t>upravljačkom nivou</w:t>
      </w:r>
      <w:r w:rsidRPr="00AD1ACC">
        <w:rPr>
          <w:rFonts w:ascii="Arial" w:eastAsia="Times New Roman" w:hAnsi="Arial" w:cs="Arial"/>
          <w:color w:val="000000"/>
          <w:lang w:val="sr-Latn-ME" w:eastAsia="sr-Latn-ME"/>
        </w:rPr>
        <w:t xml:space="preserve"> odgovornosti</w:t>
      </w:r>
      <w:r w:rsidR="003C2701">
        <w:rPr>
          <w:rFonts w:ascii="Arial" w:eastAsia="Times New Roman" w:hAnsi="Arial" w:cs="Arial"/>
          <w:color w:val="000000"/>
          <w:lang w:val="sr-Latn-ME" w:eastAsia="sr-Latn-ME"/>
        </w:rPr>
        <w:t xml:space="preserve"> vrši VTS nadzornik što </w:t>
      </w:r>
      <w:r w:rsidRPr="00AD1ACC">
        <w:rPr>
          <w:rFonts w:ascii="Arial" w:eastAsia="Times New Roman" w:hAnsi="Arial" w:cs="Arial"/>
          <w:color w:val="000000"/>
          <w:lang w:val="sr-Latn-ME" w:eastAsia="sr-Latn-ME"/>
        </w:rPr>
        <w:t>uključuje:</w:t>
      </w:r>
    </w:p>
    <w:p w14:paraId="700EF1D1" w14:textId="1601FA76"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Pr>
          <w:rFonts w:ascii="Arial" w:eastAsia="Times New Roman" w:hAnsi="Arial" w:cs="Arial"/>
          <w:color w:val="000000"/>
          <w:lang w:val="sr-Latn-ME" w:eastAsia="sr-Latn-ME"/>
        </w:rPr>
        <w:t xml:space="preserve">1) </w:t>
      </w:r>
      <w:r w:rsidR="00AD1ACC" w:rsidRPr="00AD1ACC">
        <w:rPr>
          <w:rFonts w:ascii="Arial" w:eastAsia="Times New Roman" w:hAnsi="Arial" w:cs="Arial"/>
          <w:color w:val="000000"/>
          <w:lang w:val="sr-Latn-ME" w:eastAsia="sr-Latn-ME"/>
        </w:rPr>
        <w:t xml:space="preserve">koordinaciju, usklađivanje i nadzor rada VTS operatera i </w:t>
      </w:r>
      <w:r w:rsidR="009B5F31">
        <w:rPr>
          <w:rFonts w:ascii="Arial" w:eastAsia="Times New Roman" w:hAnsi="Arial" w:cs="Arial"/>
          <w:color w:val="000000"/>
          <w:lang w:val="sr-Latn-ME" w:eastAsia="sr-Latn-ME"/>
        </w:rPr>
        <w:t xml:space="preserve">obezbjeđenje nesmetanog </w:t>
      </w:r>
      <w:r w:rsidR="00AD1ACC" w:rsidRPr="00AD1ACC">
        <w:rPr>
          <w:rFonts w:ascii="Arial" w:eastAsia="Times New Roman" w:hAnsi="Arial" w:cs="Arial"/>
          <w:color w:val="000000"/>
          <w:lang w:val="sr-Latn-ME" w:eastAsia="sr-Latn-ME"/>
        </w:rPr>
        <w:t xml:space="preserve">rada </w:t>
      </w:r>
      <w:r w:rsidR="009B5F31">
        <w:rPr>
          <w:rFonts w:ascii="Arial" w:eastAsia="Times New Roman" w:hAnsi="Arial" w:cs="Arial"/>
          <w:color w:val="000000"/>
          <w:lang w:val="sr-Latn-ME" w:eastAsia="sr-Latn-ME"/>
        </w:rPr>
        <w:t>VTS službe</w:t>
      </w:r>
      <w:r w:rsidR="001A4D9E">
        <w:rPr>
          <w:rFonts w:ascii="Arial" w:eastAsia="Times New Roman" w:hAnsi="Arial" w:cs="Arial"/>
          <w:color w:val="000000"/>
          <w:lang w:val="sr-Latn-ME" w:eastAsia="sr-Latn-ME"/>
        </w:rPr>
        <w:t>;</w:t>
      </w:r>
    </w:p>
    <w:p w14:paraId="085FCF06" w14:textId="3B104713" w:rsidR="00AD1ACC" w:rsidRP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Pr>
          <w:rFonts w:ascii="Arial" w:eastAsia="Times New Roman" w:hAnsi="Arial" w:cs="Arial"/>
          <w:color w:val="000000"/>
          <w:lang w:val="sr-Latn-ME" w:eastAsia="sr-Latn-ME"/>
        </w:rPr>
        <w:t xml:space="preserve">2) </w:t>
      </w:r>
      <w:r w:rsidR="00AD1ACC" w:rsidRPr="00AD1ACC">
        <w:rPr>
          <w:rFonts w:ascii="Arial" w:eastAsia="Times New Roman" w:hAnsi="Arial" w:cs="Arial"/>
          <w:color w:val="000000"/>
          <w:lang w:val="sr-Latn-ME" w:eastAsia="sr-Latn-ME"/>
        </w:rPr>
        <w:t xml:space="preserve">planiranje i </w:t>
      </w:r>
      <w:r w:rsidR="009B5F31">
        <w:rPr>
          <w:rFonts w:ascii="Arial" w:eastAsia="Times New Roman" w:hAnsi="Arial" w:cs="Arial"/>
          <w:color w:val="000000"/>
          <w:lang w:val="sr-Latn-ME" w:eastAsia="sr-Latn-ME"/>
        </w:rPr>
        <w:t>sprovođenje</w:t>
      </w:r>
      <w:r w:rsidR="00AD1ACC" w:rsidRPr="00AD1ACC">
        <w:rPr>
          <w:rFonts w:ascii="Arial" w:eastAsia="Times New Roman" w:hAnsi="Arial" w:cs="Arial"/>
          <w:color w:val="000000"/>
          <w:lang w:val="sr-Latn-ME" w:eastAsia="sr-Latn-ME"/>
        </w:rPr>
        <w:t xml:space="preserve"> stručnog osposobljavanja i usavršavanja </w:t>
      </w:r>
      <w:r w:rsidR="009B5F31">
        <w:rPr>
          <w:rFonts w:ascii="Arial" w:eastAsia="Times New Roman" w:hAnsi="Arial" w:cs="Arial"/>
          <w:color w:val="000000"/>
          <w:lang w:val="sr-Latn-ME" w:eastAsia="sr-Latn-ME"/>
        </w:rPr>
        <w:t>službenika</w:t>
      </w:r>
      <w:r w:rsidR="001A4D9E">
        <w:rPr>
          <w:rFonts w:ascii="Arial" w:eastAsia="Times New Roman" w:hAnsi="Arial" w:cs="Arial"/>
          <w:color w:val="000000"/>
          <w:lang w:val="sr-Latn-ME" w:eastAsia="sr-Latn-ME"/>
        </w:rPr>
        <w:t xml:space="preserve"> VTS službe;</w:t>
      </w:r>
    </w:p>
    <w:p w14:paraId="5E95C277" w14:textId="6ADF0C3B" w:rsidR="00AD1AC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Pr>
          <w:rFonts w:ascii="Arial" w:eastAsia="Times New Roman" w:hAnsi="Arial" w:cs="Arial"/>
          <w:color w:val="000000"/>
          <w:lang w:val="sr-Latn-ME" w:eastAsia="sr-Latn-ME"/>
        </w:rPr>
        <w:t xml:space="preserve">3) </w:t>
      </w:r>
      <w:r w:rsidR="001A4D9E">
        <w:rPr>
          <w:rFonts w:ascii="Arial" w:eastAsia="Times New Roman" w:hAnsi="Arial" w:cs="Arial"/>
          <w:color w:val="000000"/>
          <w:lang w:val="sr-Latn-ME" w:eastAsia="sr-Latn-ME"/>
        </w:rPr>
        <w:t>godišnju provjeru kvaliteta</w:t>
      </w:r>
      <w:r w:rsidR="00AD1ACC" w:rsidRPr="00AD1ACC">
        <w:rPr>
          <w:rFonts w:ascii="Arial" w:eastAsia="Times New Roman" w:hAnsi="Arial" w:cs="Arial"/>
          <w:color w:val="000000"/>
          <w:lang w:val="sr-Latn-ME" w:eastAsia="sr-Latn-ME"/>
        </w:rPr>
        <w:t xml:space="preserve"> stečenih znanja i vještina i njihov</w:t>
      </w:r>
      <w:r w:rsidR="001A4D9E">
        <w:rPr>
          <w:rFonts w:ascii="Arial" w:eastAsia="Times New Roman" w:hAnsi="Arial" w:cs="Arial"/>
          <w:color w:val="000000"/>
          <w:lang w:val="sr-Latn-ME" w:eastAsia="sr-Latn-ME"/>
        </w:rPr>
        <w:t>u</w:t>
      </w:r>
      <w:r w:rsidR="00AD1ACC" w:rsidRPr="00AD1ACC">
        <w:rPr>
          <w:rFonts w:ascii="Arial" w:eastAsia="Times New Roman" w:hAnsi="Arial" w:cs="Arial"/>
          <w:color w:val="000000"/>
          <w:lang w:val="sr-Latn-ME" w:eastAsia="sr-Latn-ME"/>
        </w:rPr>
        <w:t xml:space="preserve"> praktičn</w:t>
      </w:r>
      <w:r w:rsidR="001A4D9E">
        <w:rPr>
          <w:rFonts w:ascii="Arial" w:eastAsia="Times New Roman" w:hAnsi="Arial" w:cs="Arial"/>
          <w:color w:val="000000"/>
          <w:lang w:val="sr-Latn-ME" w:eastAsia="sr-Latn-ME"/>
        </w:rPr>
        <w:t>u</w:t>
      </w:r>
      <w:r w:rsidR="00AD1ACC" w:rsidRPr="00AD1ACC">
        <w:rPr>
          <w:rFonts w:ascii="Arial" w:eastAsia="Times New Roman" w:hAnsi="Arial" w:cs="Arial"/>
          <w:color w:val="000000"/>
          <w:lang w:val="sr-Latn-ME" w:eastAsia="sr-Latn-ME"/>
        </w:rPr>
        <w:t xml:space="preserve"> primjen</w:t>
      </w:r>
      <w:r w:rsidR="001A4D9E">
        <w:rPr>
          <w:rFonts w:ascii="Arial" w:eastAsia="Times New Roman" w:hAnsi="Arial" w:cs="Arial"/>
          <w:color w:val="000000"/>
          <w:lang w:val="sr-Latn-ME" w:eastAsia="sr-Latn-ME"/>
        </w:rPr>
        <w:t>u u radu VTS operatera;</w:t>
      </w:r>
    </w:p>
    <w:p w14:paraId="62C8CFAF" w14:textId="0F276F9C" w:rsidR="001F692C" w:rsidRPr="001F692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Pr>
          <w:rFonts w:ascii="Arial" w:eastAsia="Times New Roman" w:hAnsi="Arial" w:cs="Arial"/>
          <w:color w:val="000000"/>
          <w:lang w:val="sr-Latn-ME" w:eastAsia="sr-Latn-ME"/>
        </w:rPr>
        <w:t xml:space="preserve">4) </w:t>
      </w:r>
      <w:r w:rsidRPr="001F692C">
        <w:rPr>
          <w:rFonts w:ascii="Arial" w:eastAsia="Times New Roman" w:hAnsi="Arial" w:cs="Arial"/>
          <w:color w:val="000000"/>
          <w:lang w:val="sr-Latn-ME" w:eastAsia="sr-Latn-ME"/>
        </w:rPr>
        <w:t>inspekcijski nadzor sigurnosti plovidbe</w:t>
      </w:r>
      <w:r w:rsidR="001A4D9E">
        <w:rPr>
          <w:rFonts w:ascii="Arial" w:eastAsia="Times New Roman" w:hAnsi="Arial" w:cs="Arial"/>
          <w:color w:val="000000"/>
          <w:lang w:val="sr-Latn-ME" w:eastAsia="sr-Latn-ME"/>
        </w:rPr>
        <w:t>, u skladu s posebnim propisima;</w:t>
      </w:r>
    </w:p>
    <w:p w14:paraId="4CD45EEA" w14:textId="123C29EC" w:rsidR="001F692C" w:rsidRPr="001F692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Pr>
          <w:rFonts w:ascii="Arial" w:eastAsia="Times New Roman" w:hAnsi="Arial" w:cs="Arial"/>
          <w:color w:val="000000"/>
          <w:lang w:val="sr-Latn-ME" w:eastAsia="sr-Latn-ME"/>
        </w:rPr>
        <w:t xml:space="preserve">5) </w:t>
      </w:r>
      <w:r w:rsidR="001A4D9E">
        <w:rPr>
          <w:rFonts w:ascii="Arial" w:eastAsia="Times New Roman" w:hAnsi="Arial" w:cs="Arial"/>
          <w:color w:val="000000"/>
          <w:lang w:val="sr-Latn-ME" w:eastAsia="sr-Latn-ME"/>
        </w:rPr>
        <w:t>saradnju sa</w:t>
      </w:r>
      <w:r w:rsidRPr="001F692C">
        <w:rPr>
          <w:rFonts w:ascii="Arial" w:eastAsia="Times New Roman" w:hAnsi="Arial" w:cs="Arial"/>
          <w:color w:val="000000"/>
          <w:lang w:val="sr-Latn-ME" w:eastAsia="sr-Latn-ME"/>
        </w:rPr>
        <w:t xml:space="preserve"> nadležnim službama M</w:t>
      </w:r>
      <w:r w:rsidR="001A4D9E">
        <w:rPr>
          <w:rFonts w:ascii="Arial" w:eastAsia="Times New Roman" w:hAnsi="Arial" w:cs="Arial"/>
          <w:color w:val="000000"/>
          <w:lang w:val="sr-Latn-ME" w:eastAsia="sr-Latn-ME"/>
        </w:rPr>
        <w:t>inistarstva i lučkih kapetanija;</w:t>
      </w:r>
    </w:p>
    <w:p w14:paraId="0A4A17E5" w14:textId="1D220FAD" w:rsidR="001F692C" w:rsidRPr="001F692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Pr>
          <w:rFonts w:ascii="Arial" w:eastAsia="Times New Roman" w:hAnsi="Arial" w:cs="Arial"/>
          <w:color w:val="000000"/>
          <w:lang w:val="sr-Latn-ME" w:eastAsia="sr-Latn-ME"/>
        </w:rPr>
        <w:t xml:space="preserve">6) </w:t>
      </w:r>
      <w:r w:rsidR="001A4D9E">
        <w:rPr>
          <w:rFonts w:ascii="Arial" w:eastAsia="Times New Roman" w:hAnsi="Arial" w:cs="Arial"/>
          <w:color w:val="000000"/>
          <w:lang w:val="sr-Latn-ME" w:eastAsia="sr-Latn-ME"/>
        </w:rPr>
        <w:t xml:space="preserve">saradnju sa </w:t>
      </w:r>
      <w:r w:rsidRPr="001F692C">
        <w:rPr>
          <w:rFonts w:ascii="Arial" w:eastAsia="Times New Roman" w:hAnsi="Arial" w:cs="Arial"/>
          <w:color w:val="000000"/>
          <w:lang w:val="sr-Latn-ME" w:eastAsia="sr-Latn-ME"/>
        </w:rPr>
        <w:t xml:space="preserve">drugim </w:t>
      </w:r>
      <w:r w:rsidR="001A4D9E">
        <w:rPr>
          <w:rFonts w:ascii="Arial" w:eastAsia="Times New Roman" w:hAnsi="Arial" w:cs="Arial"/>
          <w:color w:val="000000"/>
          <w:lang w:val="sr-Latn-ME" w:eastAsia="sr-Latn-ME"/>
        </w:rPr>
        <w:t xml:space="preserve">organima državne uprave nadležnim za </w:t>
      </w:r>
      <w:r w:rsidRPr="001F692C">
        <w:rPr>
          <w:rFonts w:ascii="Arial" w:eastAsia="Times New Roman" w:hAnsi="Arial" w:cs="Arial"/>
          <w:color w:val="000000"/>
          <w:lang w:val="sr-Latn-ME" w:eastAsia="sr-Latn-ME"/>
        </w:rPr>
        <w:t>operativn</w:t>
      </w:r>
      <w:r w:rsidR="001A4D9E">
        <w:rPr>
          <w:rFonts w:ascii="Arial" w:eastAsia="Times New Roman" w:hAnsi="Arial" w:cs="Arial"/>
          <w:color w:val="000000"/>
          <w:lang w:val="sr-Latn-ME" w:eastAsia="sr-Latn-ME"/>
        </w:rPr>
        <w:t>i</w:t>
      </w:r>
      <w:r w:rsidRPr="001F692C">
        <w:rPr>
          <w:rFonts w:ascii="Arial" w:eastAsia="Times New Roman" w:hAnsi="Arial" w:cs="Arial"/>
          <w:color w:val="000000"/>
          <w:lang w:val="sr-Latn-ME" w:eastAsia="sr-Latn-ME"/>
        </w:rPr>
        <w:t xml:space="preserve"> nadzor</w:t>
      </w:r>
      <w:r w:rsidR="001A4D9E">
        <w:rPr>
          <w:rFonts w:ascii="Arial" w:eastAsia="Times New Roman" w:hAnsi="Arial" w:cs="Arial"/>
          <w:color w:val="000000"/>
          <w:lang w:val="sr-Latn-ME" w:eastAsia="sr-Latn-ME"/>
        </w:rPr>
        <w:t xml:space="preserve"> voda Crne Gore;</w:t>
      </w:r>
    </w:p>
    <w:p w14:paraId="57835A59" w14:textId="78CB0144" w:rsidR="001F692C" w:rsidRPr="001F692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Pr>
          <w:rFonts w:ascii="Arial" w:eastAsia="Times New Roman" w:hAnsi="Arial" w:cs="Arial"/>
          <w:color w:val="000000"/>
          <w:lang w:val="sr-Latn-ME" w:eastAsia="sr-Latn-ME"/>
        </w:rPr>
        <w:t xml:space="preserve">7) </w:t>
      </w:r>
      <w:r w:rsidRPr="001F692C">
        <w:rPr>
          <w:rFonts w:ascii="Arial" w:eastAsia="Times New Roman" w:hAnsi="Arial" w:cs="Arial"/>
          <w:color w:val="000000"/>
          <w:lang w:val="sr-Latn-ME" w:eastAsia="sr-Latn-ME"/>
        </w:rPr>
        <w:t xml:space="preserve">obavljanje posebnih poslova </w:t>
      </w:r>
      <w:r w:rsidR="001A4D9E">
        <w:rPr>
          <w:rFonts w:ascii="Arial" w:eastAsia="Times New Roman" w:hAnsi="Arial" w:cs="Arial"/>
          <w:color w:val="000000"/>
          <w:lang w:val="sr-Latn-ME" w:eastAsia="sr-Latn-ME"/>
        </w:rPr>
        <w:t>donesenih na osnovu</w:t>
      </w:r>
      <w:r w:rsidRPr="001F692C">
        <w:rPr>
          <w:rFonts w:ascii="Arial" w:eastAsia="Times New Roman" w:hAnsi="Arial" w:cs="Arial"/>
          <w:color w:val="000000"/>
          <w:lang w:val="sr-Latn-ME" w:eastAsia="sr-Latn-ME"/>
        </w:rPr>
        <w:t xml:space="preserve"> odluka</w:t>
      </w:r>
      <w:r w:rsidR="001A4D9E">
        <w:rPr>
          <w:rFonts w:ascii="Arial" w:eastAsia="Times New Roman" w:hAnsi="Arial" w:cs="Arial"/>
          <w:color w:val="000000"/>
          <w:lang w:val="sr-Latn-ME" w:eastAsia="sr-Latn-ME"/>
        </w:rPr>
        <w:t xml:space="preserve"> Organa uprave;</w:t>
      </w:r>
    </w:p>
    <w:p w14:paraId="652DDDF9" w14:textId="7A6D137F" w:rsidR="001F692C" w:rsidRPr="001F692C" w:rsidRDefault="001F692C" w:rsidP="00C64365">
      <w:pPr>
        <w:shd w:val="clear" w:color="auto" w:fill="FFFFFF"/>
        <w:spacing w:after="0" w:line="240" w:lineRule="auto"/>
        <w:ind w:left="900" w:hanging="270"/>
        <w:jc w:val="both"/>
        <w:textAlignment w:val="baseline"/>
        <w:rPr>
          <w:rFonts w:ascii="Arial" w:eastAsia="Times New Roman" w:hAnsi="Arial" w:cs="Arial"/>
          <w:color w:val="000000"/>
          <w:lang w:val="sr-Latn-ME" w:eastAsia="sr-Latn-ME"/>
        </w:rPr>
      </w:pPr>
      <w:r>
        <w:rPr>
          <w:rFonts w:ascii="Arial" w:eastAsia="Times New Roman" w:hAnsi="Arial" w:cs="Arial"/>
          <w:color w:val="000000"/>
          <w:lang w:val="sr-Latn-ME" w:eastAsia="sr-Latn-ME"/>
        </w:rPr>
        <w:t xml:space="preserve">8) </w:t>
      </w:r>
      <w:r w:rsidRPr="001F692C">
        <w:rPr>
          <w:rFonts w:ascii="Arial" w:eastAsia="Times New Roman" w:hAnsi="Arial" w:cs="Arial"/>
          <w:color w:val="000000"/>
          <w:lang w:val="sr-Latn-ME" w:eastAsia="sr-Latn-ME"/>
        </w:rPr>
        <w:t>druge poslove iz djelokruga VTS službe.</w:t>
      </w:r>
    </w:p>
    <w:p w14:paraId="65CB930A" w14:textId="77777777" w:rsidR="001F692C" w:rsidRPr="00AD1ACC" w:rsidRDefault="001F692C" w:rsidP="001F692C">
      <w:pPr>
        <w:shd w:val="clear" w:color="auto" w:fill="FFFFFF"/>
        <w:spacing w:after="0" w:line="240" w:lineRule="auto"/>
        <w:jc w:val="both"/>
        <w:textAlignment w:val="baseline"/>
        <w:rPr>
          <w:rFonts w:ascii="Arial" w:eastAsia="Times New Roman" w:hAnsi="Arial" w:cs="Arial"/>
          <w:color w:val="000000"/>
          <w:lang w:val="sr-Latn-ME" w:eastAsia="sr-Latn-ME"/>
        </w:rPr>
      </w:pPr>
    </w:p>
    <w:p w14:paraId="08F4580E" w14:textId="110C005C" w:rsidR="00715AEA" w:rsidRDefault="001A4D9E" w:rsidP="00C64365">
      <w:pPr>
        <w:spacing w:after="0"/>
        <w:ind w:firstLine="360"/>
        <w:jc w:val="both"/>
        <w:rPr>
          <w:rFonts w:ascii="Arial" w:eastAsia="Times New Roman" w:hAnsi="Arial" w:cs="Arial"/>
          <w:color w:val="000000"/>
          <w:lang w:val="sr-Latn-ME" w:eastAsia="sr-Latn-ME"/>
        </w:rPr>
      </w:pPr>
      <w:r w:rsidRPr="001A4D9E">
        <w:rPr>
          <w:rFonts w:ascii="Arial" w:eastAsia="Times New Roman" w:hAnsi="Arial" w:cs="Arial"/>
          <w:color w:val="000000"/>
          <w:lang w:val="sr-Latn-ME" w:eastAsia="sr-Latn-ME"/>
        </w:rPr>
        <w:t>Bliže uslove o</w:t>
      </w:r>
      <w:r w:rsidR="00AD1ACC" w:rsidRPr="001A4D9E">
        <w:rPr>
          <w:rFonts w:ascii="Arial" w:eastAsia="Times New Roman" w:hAnsi="Arial" w:cs="Arial"/>
          <w:color w:val="000000"/>
          <w:lang w:val="sr-Latn-ME" w:eastAsia="sr-Latn-ME"/>
        </w:rPr>
        <w:t xml:space="preserve"> poslov</w:t>
      </w:r>
      <w:r w:rsidRPr="001A4D9E">
        <w:rPr>
          <w:rFonts w:ascii="Arial" w:eastAsia="Times New Roman" w:hAnsi="Arial" w:cs="Arial"/>
          <w:color w:val="000000"/>
          <w:lang w:val="sr-Latn-ME" w:eastAsia="sr-Latn-ME"/>
        </w:rPr>
        <w:t>ima</w:t>
      </w:r>
      <w:r w:rsidR="00AD1ACC" w:rsidRPr="001A4D9E">
        <w:rPr>
          <w:rFonts w:ascii="Arial" w:eastAsia="Times New Roman" w:hAnsi="Arial" w:cs="Arial"/>
          <w:color w:val="000000"/>
          <w:lang w:val="sr-Latn-ME" w:eastAsia="sr-Latn-ME"/>
        </w:rPr>
        <w:t xml:space="preserve"> VTS službe, nivo odgovornosti, uslove i način sticanja Svjedočanstva o stručnoj osposobljenosti, programe obuke službenika VTS službe, uslove i način obnove, zamjene i oduzimanja Svjedočanstva o stručnoj osposobljenosti propisuje Ministarstvo</w:t>
      </w:r>
      <w:r>
        <w:rPr>
          <w:rFonts w:ascii="Arial" w:eastAsia="Times New Roman" w:hAnsi="Arial" w:cs="Arial"/>
          <w:color w:val="000000"/>
          <w:lang w:val="sr-Latn-ME" w:eastAsia="sr-Latn-ME"/>
        </w:rPr>
        <w:t>.</w:t>
      </w:r>
    </w:p>
    <w:p w14:paraId="477A8925" w14:textId="77777777" w:rsidR="00C64365" w:rsidRPr="001A4D9E" w:rsidRDefault="00C64365" w:rsidP="00C64365">
      <w:pPr>
        <w:spacing w:after="0"/>
        <w:ind w:firstLine="360"/>
        <w:jc w:val="both"/>
        <w:rPr>
          <w:rFonts w:ascii="Arial" w:eastAsia="Times New Roman" w:hAnsi="Arial" w:cs="Arial"/>
          <w:color w:val="000000"/>
          <w:lang w:val="sr-Latn-ME" w:eastAsia="sr-Latn-ME"/>
        </w:rPr>
      </w:pPr>
    </w:p>
    <w:p w14:paraId="37D20C05" w14:textId="1023DE22" w:rsidR="00715AEA" w:rsidRDefault="00715AEA" w:rsidP="0099480B">
      <w:pPr>
        <w:spacing w:after="0"/>
        <w:jc w:val="both"/>
        <w:rPr>
          <w:rFonts w:ascii="Arial" w:eastAsia="Times New Roman" w:hAnsi="Arial" w:cs="Arial"/>
        </w:rPr>
      </w:pPr>
    </w:p>
    <w:p w14:paraId="574FC5CC" w14:textId="0FC972AB" w:rsidR="005B2BB3" w:rsidRPr="00C64365" w:rsidRDefault="00C64365" w:rsidP="00021B0D">
      <w:pPr>
        <w:pStyle w:val="ListParagraph"/>
        <w:numPr>
          <w:ilvl w:val="0"/>
          <w:numId w:val="32"/>
        </w:numPr>
        <w:spacing w:after="0"/>
        <w:ind w:left="0" w:hanging="360"/>
        <w:jc w:val="center"/>
        <w:rPr>
          <w:rFonts w:ascii="Arial" w:eastAsia="Times New Roman" w:hAnsi="Arial" w:cs="Arial"/>
          <w:b/>
          <w:bCs/>
        </w:rPr>
      </w:pPr>
      <w:r w:rsidRPr="00C64365">
        <w:rPr>
          <w:rFonts w:ascii="Arial" w:eastAsia="Times New Roman" w:hAnsi="Arial" w:cs="Arial"/>
          <w:b/>
          <w:bCs/>
        </w:rPr>
        <w:t>JEDINSTVENI POMORSKI NACIONALNI PROZOR</w:t>
      </w:r>
    </w:p>
    <w:p w14:paraId="78F87C6E" w14:textId="77777777" w:rsidR="00C64365" w:rsidRDefault="00C64365" w:rsidP="00784A3B">
      <w:pPr>
        <w:pStyle w:val="7podnas"/>
        <w:rPr>
          <w:rFonts w:ascii="Arial" w:hAnsi="Arial" w:cs="Arial"/>
          <w:sz w:val="22"/>
          <w:szCs w:val="22"/>
        </w:rPr>
      </w:pPr>
      <w:bookmarkStart w:id="11" w:name="sadrzaj6"/>
      <w:bookmarkEnd w:id="11"/>
    </w:p>
    <w:p w14:paraId="1ED06213" w14:textId="79ABF67F" w:rsidR="00784A3B" w:rsidRPr="00784A3B" w:rsidRDefault="00784A3B" w:rsidP="00784A3B">
      <w:pPr>
        <w:pStyle w:val="7podnas"/>
        <w:rPr>
          <w:rFonts w:ascii="Arial" w:hAnsi="Arial" w:cs="Arial"/>
          <w:sz w:val="22"/>
          <w:szCs w:val="22"/>
        </w:rPr>
      </w:pPr>
      <w:r w:rsidRPr="00784A3B">
        <w:rPr>
          <w:rFonts w:ascii="Arial" w:hAnsi="Arial" w:cs="Arial"/>
          <w:sz w:val="22"/>
          <w:szCs w:val="22"/>
        </w:rPr>
        <w:t xml:space="preserve">Odobrenje za </w:t>
      </w:r>
      <w:r w:rsidR="0000110F">
        <w:rPr>
          <w:rFonts w:ascii="Arial" w:hAnsi="Arial" w:cs="Arial"/>
          <w:sz w:val="22"/>
          <w:szCs w:val="22"/>
        </w:rPr>
        <w:t>slobodan</w:t>
      </w:r>
      <w:r w:rsidRPr="00784A3B">
        <w:rPr>
          <w:rFonts w:ascii="Arial" w:hAnsi="Arial" w:cs="Arial"/>
          <w:sz w:val="22"/>
          <w:szCs w:val="22"/>
        </w:rPr>
        <w:t xml:space="preserve"> saobraćaj </w:t>
      </w:r>
      <w:r w:rsidR="0000110F">
        <w:rPr>
          <w:rFonts w:ascii="Arial" w:hAnsi="Arial" w:cs="Arial"/>
          <w:sz w:val="22"/>
          <w:szCs w:val="22"/>
        </w:rPr>
        <w:t>i</w:t>
      </w:r>
      <w:r w:rsidRPr="00784A3B">
        <w:rPr>
          <w:rFonts w:ascii="Arial" w:hAnsi="Arial" w:cs="Arial"/>
          <w:sz w:val="22"/>
          <w:szCs w:val="22"/>
        </w:rPr>
        <w:t xml:space="preserve"> isplovljenje</w:t>
      </w:r>
    </w:p>
    <w:p w14:paraId="553D3196" w14:textId="77777777" w:rsidR="00F07215" w:rsidRDefault="00784A3B" w:rsidP="00C64365">
      <w:pPr>
        <w:pStyle w:val="4clan"/>
        <w:spacing w:before="0" w:after="0"/>
        <w:rPr>
          <w:rFonts w:ascii="Arial" w:hAnsi="Arial" w:cs="Arial"/>
          <w:sz w:val="22"/>
          <w:szCs w:val="22"/>
        </w:rPr>
      </w:pPr>
      <w:r w:rsidRPr="00784A3B">
        <w:rPr>
          <w:rFonts w:ascii="Arial" w:hAnsi="Arial" w:cs="Arial"/>
          <w:sz w:val="22"/>
          <w:szCs w:val="22"/>
        </w:rPr>
        <w:t xml:space="preserve">Član </w:t>
      </w:r>
      <w:r w:rsidR="00353C8B">
        <w:rPr>
          <w:rFonts w:ascii="Arial" w:hAnsi="Arial" w:cs="Arial"/>
          <w:sz w:val="22"/>
          <w:szCs w:val="22"/>
        </w:rPr>
        <w:t>57</w:t>
      </w:r>
    </w:p>
    <w:p w14:paraId="3B4F36B7" w14:textId="47CB16F9" w:rsidR="00784A3B" w:rsidRPr="00784A3B" w:rsidRDefault="00353C8B" w:rsidP="00C64365">
      <w:pPr>
        <w:pStyle w:val="4clan"/>
        <w:spacing w:before="0" w:after="0"/>
        <w:rPr>
          <w:rFonts w:ascii="Arial" w:hAnsi="Arial" w:cs="Arial"/>
          <w:sz w:val="22"/>
          <w:szCs w:val="22"/>
        </w:rPr>
      </w:pPr>
      <w:r w:rsidRPr="00784A3B">
        <w:rPr>
          <w:rFonts w:ascii="Arial" w:hAnsi="Arial" w:cs="Arial"/>
          <w:sz w:val="22"/>
          <w:szCs w:val="22"/>
        </w:rPr>
        <w:t xml:space="preserve"> </w:t>
      </w:r>
      <w:r w:rsidR="00784A3B" w:rsidRPr="00784A3B">
        <w:rPr>
          <w:sz w:val="22"/>
          <w:szCs w:val="22"/>
        </w:rPr>
        <w:t>﻿</w:t>
      </w:r>
      <w:r w:rsidR="00784A3B" w:rsidRPr="00784A3B">
        <w:rPr>
          <w:rFonts w:ascii="Arial" w:hAnsi="Arial" w:cs="Arial"/>
          <w:sz w:val="22"/>
          <w:szCs w:val="22"/>
        </w:rPr>
        <w:t xml:space="preserve"> </w:t>
      </w:r>
    </w:p>
    <w:p w14:paraId="68F2CCB7" w14:textId="5347EBDE" w:rsidR="00784A3B" w:rsidRPr="00784A3B" w:rsidRDefault="00BF7439" w:rsidP="00C64365">
      <w:pPr>
        <w:pStyle w:val="1tekst"/>
        <w:ind w:left="0" w:firstLine="360"/>
        <w:rPr>
          <w:rFonts w:ascii="Arial" w:hAnsi="Arial" w:cs="Arial"/>
          <w:sz w:val="22"/>
          <w:szCs w:val="22"/>
        </w:rPr>
      </w:pPr>
      <w:r w:rsidRPr="00414F48">
        <w:rPr>
          <w:rFonts w:ascii="Arial" w:eastAsia="Times New Roman" w:hAnsi="Arial" w:cs="Arial"/>
          <w:lang w:val="sr-Latn-ME"/>
        </w:rPr>
        <w:t>Brod koji dolazi iz strane luke ne smije biti u kontaktu sa drugim plovnim objektima, organima i licima na obali prije dobijanja odobrenja</w:t>
      </w:r>
      <w:r>
        <w:rPr>
          <w:rFonts w:ascii="Arial" w:eastAsia="Times New Roman" w:hAnsi="Arial" w:cs="Arial"/>
          <w:lang w:val="sr-Latn-ME"/>
        </w:rPr>
        <w:t xml:space="preserve"> </w:t>
      </w:r>
      <w:r w:rsidRPr="005D28C6">
        <w:rPr>
          <w:rFonts w:ascii="Arial" w:eastAsia="Times New Roman" w:hAnsi="Arial" w:cs="Arial"/>
          <w:lang w:val="sr-Latn-ME"/>
        </w:rPr>
        <w:t>za slobodan saobraćaj sa obalom</w:t>
      </w:r>
      <w:r>
        <w:rPr>
          <w:rFonts w:ascii="Arial" w:eastAsia="Times New Roman" w:hAnsi="Arial" w:cs="Arial"/>
          <w:lang w:val="sr-Latn-ME"/>
        </w:rPr>
        <w:t xml:space="preserve"> koje izdaje </w:t>
      </w:r>
      <w:r w:rsidR="00784A3B" w:rsidRPr="00784A3B">
        <w:rPr>
          <w:rFonts w:ascii="Arial" w:hAnsi="Arial" w:cs="Arial"/>
          <w:sz w:val="22"/>
          <w:szCs w:val="22"/>
        </w:rPr>
        <w:t>organizacion</w:t>
      </w:r>
      <w:r>
        <w:rPr>
          <w:rFonts w:ascii="Arial" w:hAnsi="Arial" w:cs="Arial"/>
          <w:sz w:val="22"/>
          <w:szCs w:val="22"/>
        </w:rPr>
        <w:t>a</w:t>
      </w:r>
      <w:r w:rsidR="00784A3B" w:rsidRPr="00784A3B">
        <w:rPr>
          <w:rFonts w:ascii="Arial" w:hAnsi="Arial" w:cs="Arial"/>
          <w:sz w:val="22"/>
          <w:szCs w:val="22"/>
        </w:rPr>
        <w:t xml:space="preserve"> jedinic</w:t>
      </w:r>
      <w:r>
        <w:rPr>
          <w:rFonts w:ascii="Arial" w:hAnsi="Arial" w:cs="Arial"/>
          <w:sz w:val="22"/>
          <w:szCs w:val="22"/>
        </w:rPr>
        <w:t>a</w:t>
      </w:r>
      <w:r w:rsidR="00784A3B" w:rsidRPr="00784A3B">
        <w:rPr>
          <w:rFonts w:ascii="Arial" w:hAnsi="Arial" w:cs="Arial"/>
          <w:sz w:val="22"/>
          <w:szCs w:val="22"/>
        </w:rPr>
        <w:t xml:space="preserve"> Ministarstva (u daljem tekstu: Lučka kapetanija).</w:t>
      </w:r>
    </w:p>
    <w:p w14:paraId="45A47833" w14:textId="1D18DA71" w:rsidR="00784A3B" w:rsidRPr="00784A3B" w:rsidRDefault="00784A3B" w:rsidP="00C64365">
      <w:pPr>
        <w:pStyle w:val="1tekst"/>
        <w:ind w:left="0" w:firstLine="360"/>
        <w:rPr>
          <w:rFonts w:ascii="Arial" w:hAnsi="Arial" w:cs="Arial"/>
          <w:sz w:val="22"/>
          <w:szCs w:val="22"/>
        </w:rPr>
      </w:pPr>
      <w:r w:rsidRPr="00784A3B">
        <w:rPr>
          <w:rFonts w:ascii="Arial" w:hAnsi="Arial" w:cs="Arial"/>
          <w:sz w:val="22"/>
          <w:szCs w:val="22"/>
        </w:rPr>
        <w:t xml:space="preserve">Odobrenje iz </w:t>
      </w:r>
      <w:r w:rsidR="0000110F">
        <w:rPr>
          <w:rFonts w:ascii="Arial" w:hAnsi="Arial" w:cs="Arial"/>
          <w:sz w:val="22"/>
          <w:szCs w:val="22"/>
        </w:rPr>
        <w:t>s</w:t>
      </w:r>
      <w:r w:rsidR="00DA624F">
        <w:rPr>
          <w:rFonts w:ascii="Arial" w:hAnsi="Arial" w:cs="Arial"/>
          <w:sz w:val="22"/>
          <w:szCs w:val="22"/>
        </w:rPr>
        <w:t>tav</w:t>
      </w:r>
      <w:r w:rsidR="0000110F">
        <w:rPr>
          <w:rFonts w:ascii="Arial" w:hAnsi="Arial" w:cs="Arial"/>
          <w:sz w:val="22"/>
          <w:szCs w:val="22"/>
        </w:rPr>
        <w:t>a</w:t>
      </w:r>
      <w:r w:rsidRPr="00784A3B">
        <w:rPr>
          <w:rFonts w:ascii="Arial" w:hAnsi="Arial" w:cs="Arial"/>
          <w:sz w:val="22"/>
          <w:szCs w:val="22"/>
        </w:rPr>
        <w:t xml:space="preserve"> 1 ovog člana izdaje se </w:t>
      </w:r>
      <w:r w:rsidR="00A2703A">
        <w:rPr>
          <w:rFonts w:ascii="Arial" w:hAnsi="Arial" w:cs="Arial"/>
          <w:sz w:val="22"/>
          <w:szCs w:val="22"/>
        </w:rPr>
        <w:t>i</w:t>
      </w:r>
      <w:r w:rsidRPr="00784A3B">
        <w:rPr>
          <w:rFonts w:ascii="Arial" w:hAnsi="Arial" w:cs="Arial"/>
          <w:sz w:val="22"/>
          <w:szCs w:val="22"/>
        </w:rPr>
        <w:t xml:space="preserve"> plovnom objektu koji dolazi iz domaće luke, ako je tokom putovanja došao u fizičku vezu sa plovnim objektom koji dolazi iz strane luke.</w:t>
      </w:r>
    </w:p>
    <w:p w14:paraId="51A40FB2" w14:textId="26F28307" w:rsidR="00784A3B" w:rsidRPr="00784A3B" w:rsidRDefault="00784A3B" w:rsidP="00C64365">
      <w:pPr>
        <w:pStyle w:val="1tekst"/>
        <w:ind w:left="0" w:firstLine="360"/>
        <w:rPr>
          <w:rFonts w:ascii="Arial" w:hAnsi="Arial" w:cs="Arial"/>
          <w:sz w:val="22"/>
          <w:szCs w:val="22"/>
        </w:rPr>
      </w:pPr>
      <w:r w:rsidRPr="00784A3B">
        <w:rPr>
          <w:rFonts w:ascii="Arial" w:hAnsi="Arial" w:cs="Arial"/>
          <w:sz w:val="22"/>
          <w:szCs w:val="22"/>
        </w:rPr>
        <w:t xml:space="preserve">Brod iz luke ili sidrišta može isploviti samo na osnovu odobrenja </w:t>
      </w:r>
      <w:r w:rsidR="00BC49CB">
        <w:rPr>
          <w:rFonts w:ascii="Arial" w:hAnsi="Arial" w:cs="Arial"/>
          <w:sz w:val="22"/>
          <w:szCs w:val="22"/>
        </w:rPr>
        <w:t xml:space="preserve">za isplovljenje </w:t>
      </w:r>
      <w:r w:rsidRPr="00784A3B">
        <w:rPr>
          <w:rFonts w:ascii="Arial" w:hAnsi="Arial" w:cs="Arial"/>
          <w:sz w:val="22"/>
          <w:szCs w:val="22"/>
        </w:rPr>
        <w:t>Lučke kapetanije.</w:t>
      </w:r>
    </w:p>
    <w:p w14:paraId="1DFB1155" w14:textId="4B5D18B5" w:rsidR="00784A3B" w:rsidRPr="00784A3B" w:rsidRDefault="00784A3B" w:rsidP="00C64365">
      <w:pPr>
        <w:pStyle w:val="1tekst"/>
        <w:ind w:left="0" w:firstLine="360"/>
        <w:rPr>
          <w:rFonts w:ascii="Arial" w:hAnsi="Arial" w:cs="Arial"/>
          <w:sz w:val="22"/>
          <w:szCs w:val="22"/>
        </w:rPr>
      </w:pPr>
      <w:r w:rsidRPr="00784A3B">
        <w:rPr>
          <w:rFonts w:ascii="Arial" w:hAnsi="Arial" w:cs="Arial"/>
          <w:sz w:val="22"/>
          <w:szCs w:val="22"/>
        </w:rPr>
        <w:t xml:space="preserve">Strani brod </w:t>
      </w:r>
      <w:r w:rsidR="0000110F">
        <w:rPr>
          <w:rFonts w:ascii="Arial" w:hAnsi="Arial" w:cs="Arial"/>
          <w:sz w:val="22"/>
          <w:szCs w:val="22"/>
        </w:rPr>
        <w:t>i strani</w:t>
      </w:r>
      <w:r w:rsidRPr="00784A3B">
        <w:rPr>
          <w:rFonts w:ascii="Arial" w:hAnsi="Arial" w:cs="Arial"/>
          <w:sz w:val="22"/>
          <w:szCs w:val="22"/>
        </w:rPr>
        <w:t xml:space="preserve"> ratni brod, na plovnom putu u teritorijalnom moru </w:t>
      </w:r>
      <w:r w:rsidR="00A2703A">
        <w:rPr>
          <w:rFonts w:ascii="Arial" w:hAnsi="Arial" w:cs="Arial"/>
          <w:sz w:val="22"/>
          <w:szCs w:val="22"/>
        </w:rPr>
        <w:t>i</w:t>
      </w:r>
      <w:r w:rsidRPr="00784A3B">
        <w:rPr>
          <w:rFonts w:ascii="Arial" w:hAnsi="Arial" w:cs="Arial"/>
          <w:sz w:val="22"/>
          <w:szCs w:val="22"/>
        </w:rPr>
        <w:t xml:space="preserve"> unutrašnjim morskim vodama Crne Gore, dužni su da viju zastavu svoje državne pripadnosti </w:t>
      </w:r>
      <w:r w:rsidR="00A2703A">
        <w:rPr>
          <w:rFonts w:ascii="Arial" w:hAnsi="Arial" w:cs="Arial"/>
          <w:sz w:val="22"/>
          <w:szCs w:val="22"/>
        </w:rPr>
        <w:t>i</w:t>
      </w:r>
      <w:r w:rsidRPr="00784A3B">
        <w:rPr>
          <w:rFonts w:ascii="Arial" w:hAnsi="Arial" w:cs="Arial"/>
          <w:sz w:val="22"/>
          <w:szCs w:val="22"/>
        </w:rPr>
        <w:t xml:space="preserve"> zastavu Crne Gore.</w:t>
      </w:r>
    </w:p>
    <w:p w14:paraId="51CD3964" w14:textId="370CFEC7" w:rsidR="00784A3B" w:rsidRDefault="00784A3B" w:rsidP="00C64365">
      <w:pPr>
        <w:pStyle w:val="1tekst"/>
        <w:ind w:left="0" w:firstLine="360"/>
        <w:rPr>
          <w:rFonts w:ascii="Arial" w:hAnsi="Arial" w:cs="Arial"/>
          <w:sz w:val="22"/>
          <w:szCs w:val="22"/>
        </w:rPr>
      </w:pPr>
      <w:r w:rsidRPr="00784A3B">
        <w:rPr>
          <w:rFonts w:ascii="Arial" w:hAnsi="Arial" w:cs="Arial"/>
          <w:sz w:val="22"/>
          <w:szCs w:val="22"/>
        </w:rPr>
        <w:t xml:space="preserve">Za izdavanje odobrenja za </w:t>
      </w:r>
      <w:r w:rsidR="005B50E9">
        <w:rPr>
          <w:rFonts w:ascii="Arial" w:hAnsi="Arial" w:cs="Arial"/>
          <w:sz w:val="22"/>
          <w:szCs w:val="22"/>
        </w:rPr>
        <w:t>slobodan</w:t>
      </w:r>
      <w:r w:rsidRPr="00784A3B">
        <w:rPr>
          <w:rFonts w:ascii="Arial" w:hAnsi="Arial" w:cs="Arial"/>
          <w:sz w:val="22"/>
          <w:szCs w:val="22"/>
        </w:rPr>
        <w:t xml:space="preserve"> saobraćaj sa obalom </w:t>
      </w:r>
      <w:r w:rsidR="00A2703A">
        <w:rPr>
          <w:rFonts w:ascii="Arial" w:hAnsi="Arial" w:cs="Arial"/>
          <w:sz w:val="22"/>
          <w:szCs w:val="22"/>
        </w:rPr>
        <w:t>i</w:t>
      </w:r>
      <w:r w:rsidRPr="00784A3B">
        <w:rPr>
          <w:rFonts w:ascii="Arial" w:hAnsi="Arial" w:cs="Arial"/>
          <w:sz w:val="22"/>
          <w:szCs w:val="22"/>
        </w:rPr>
        <w:t xml:space="preserve"> odobrenja za isplovljenje iz luke plaća se naknada, koja je prihod Budžeta.</w:t>
      </w:r>
    </w:p>
    <w:p w14:paraId="04C573B0" w14:textId="63A94C90" w:rsidR="002C0561" w:rsidRPr="00784A3B" w:rsidRDefault="002C0561" w:rsidP="00C64365">
      <w:pPr>
        <w:pStyle w:val="1tekst"/>
        <w:ind w:left="0" w:firstLine="360"/>
        <w:rPr>
          <w:rFonts w:ascii="Arial" w:hAnsi="Arial" w:cs="Arial"/>
          <w:sz w:val="22"/>
          <w:szCs w:val="22"/>
        </w:rPr>
      </w:pPr>
      <w:r w:rsidRPr="00784A3B">
        <w:rPr>
          <w:rFonts w:ascii="Arial" w:hAnsi="Arial" w:cs="Arial"/>
          <w:sz w:val="22"/>
          <w:szCs w:val="22"/>
        </w:rPr>
        <w:t xml:space="preserve">Visinu naknade iz </w:t>
      </w:r>
      <w:r w:rsidR="005B50E9">
        <w:rPr>
          <w:rFonts w:ascii="Arial" w:hAnsi="Arial" w:cs="Arial"/>
          <w:sz w:val="22"/>
          <w:szCs w:val="22"/>
        </w:rPr>
        <w:t>stava</w:t>
      </w:r>
      <w:r w:rsidRPr="00784A3B">
        <w:rPr>
          <w:rFonts w:ascii="Arial" w:hAnsi="Arial" w:cs="Arial"/>
          <w:sz w:val="22"/>
          <w:szCs w:val="22"/>
        </w:rPr>
        <w:t xml:space="preserve"> </w:t>
      </w:r>
      <w:r>
        <w:rPr>
          <w:rFonts w:ascii="Arial" w:hAnsi="Arial" w:cs="Arial"/>
          <w:sz w:val="22"/>
          <w:szCs w:val="22"/>
        </w:rPr>
        <w:t>5</w:t>
      </w:r>
      <w:r w:rsidRPr="00784A3B">
        <w:rPr>
          <w:rFonts w:ascii="Arial" w:hAnsi="Arial" w:cs="Arial"/>
          <w:sz w:val="22"/>
          <w:szCs w:val="22"/>
        </w:rPr>
        <w:t xml:space="preserve"> ovog člana propisuje Vlada.</w:t>
      </w:r>
    </w:p>
    <w:p w14:paraId="2582B587" w14:textId="2249AEB9" w:rsidR="002C0561" w:rsidRPr="00784A3B" w:rsidRDefault="002C0561" w:rsidP="00C64365">
      <w:pPr>
        <w:pStyle w:val="1tekst"/>
        <w:ind w:left="0" w:firstLine="360"/>
        <w:rPr>
          <w:rFonts w:ascii="Arial" w:hAnsi="Arial" w:cs="Arial"/>
          <w:sz w:val="22"/>
          <w:szCs w:val="22"/>
        </w:rPr>
      </w:pPr>
      <w:r>
        <w:rPr>
          <w:rFonts w:ascii="Arial" w:hAnsi="Arial" w:cs="Arial"/>
          <w:sz w:val="22"/>
          <w:szCs w:val="22"/>
        </w:rPr>
        <w:t xml:space="preserve">Obrazac odobrenja iz st. 1 </w:t>
      </w:r>
      <w:r w:rsidR="00A2703A">
        <w:rPr>
          <w:rFonts w:ascii="Arial" w:hAnsi="Arial" w:cs="Arial"/>
          <w:sz w:val="22"/>
          <w:szCs w:val="22"/>
        </w:rPr>
        <w:t>i</w:t>
      </w:r>
      <w:r>
        <w:rPr>
          <w:rFonts w:ascii="Arial" w:hAnsi="Arial" w:cs="Arial"/>
          <w:sz w:val="22"/>
          <w:szCs w:val="22"/>
        </w:rPr>
        <w:t xml:space="preserve"> 3 ovog člana propisuje Ministarstvo.</w:t>
      </w:r>
    </w:p>
    <w:p w14:paraId="79183117" w14:textId="77777777" w:rsidR="002C0561" w:rsidRDefault="002C0561" w:rsidP="00784A3B">
      <w:pPr>
        <w:pStyle w:val="1tekst"/>
        <w:rPr>
          <w:rFonts w:ascii="Arial" w:hAnsi="Arial" w:cs="Arial"/>
          <w:sz w:val="22"/>
          <w:szCs w:val="22"/>
        </w:rPr>
      </w:pPr>
    </w:p>
    <w:p w14:paraId="44A45DB3" w14:textId="70EB1277" w:rsidR="002C0561" w:rsidRPr="007651E2" w:rsidRDefault="002C0561" w:rsidP="002C0561">
      <w:pPr>
        <w:spacing w:after="0"/>
        <w:jc w:val="center"/>
        <w:rPr>
          <w:rFonts w:ascii="Arial" w:eastAsia="Times New Roman" w:hAnsi="Arial" w:cs="Arial"/>
        </w:rPr>
      </w:pPr>
      <w:r>
        <w:rPr>
          <w:rFonts w:ascii="Arial" w:eastAsia="Times New Roman" w:hAnsi="Arial" w:cs="Arial"/>
          <w:b/>
          <w:bCs/>
        </w:rPr>
        <w:t>N</w:t>
      </w:r>
      <w:r w:rsidRPr="007651E2">
        <w:rPr>
          <w:rFonts w:ascii="Arial" w:eastAsia="Times New Roman" w:hAnsi="Arial" w:cs="Arial"/>
          <w:b/>
          <w:bCs/>
        </w:rPr>
        <w:t xml:space="preserve">ajava dolaska </w:t>
      </w:r>
    </w:p>
    <w:p w14:paraId="70AB63F5" w14:textId="2EDF7DAD" w:rsidR="002C0561" w:rsidRDefault="002C0561" w:rsidP="002C0561">
      <w:pPr>
        <w:spacing w:after="0"/>
        <w:jc w:val="center"/>
        <w:rPr>
          <w:rFonts w:ascii="Arial" w:eastAsia="Times New Roman" w:hAnsi="Arial" w:cs="Arial"/>
          <w:b/>
          <w:bCs/>
        </w:rPr>
      </w:pPr>
      <w:r w:rsidRPr="007651E2">
        <w:rPr>
          <w:rFonts w:ascii="Arial" w:eastAsia="Times New Roman" w:hAnsi="Arial" w:cs="Arial"/>
          <w:b/>
          <w:bCs/>
        </w:rPr>
        <w:t xml:space="preserve">Član </w:t>
      </w:r>
      <w:r w:rsidR="00353C8B">
        <w:rPr>
          <w:rFonts w:ascii="Arial" w:eastAsia="Times New Roman" w:hAnsi="Arial" w:cs="Arial"/>
          <w:b/>
          <w:bCs/>
        </w:rPr>
        <w:t>58</w:t>
      </w:r>
    </w:p>
    <w:p w14:paraId="4EE5250C" w14:textId="77777777" w:rsidR="00F07215" w:rsidRPr="007651E2" w:rsidRDefault="00F07215" w:rsidP="002C0561">
      <w:pPr>
        <w:spacing w:after="0"/>
        <w:jc w:val="center"/>
        <w:rPr>
          <w:rFonts w:ascii="Arial" w:eastAsia="Times New Roman" w:hAnsi="Arial" w:cs="Arial"/>
        </w:rPr>
      </w:pPr>
    </w:p>
    <w:p w14:paraId="7A26963A" w14:textId="289DFABF" w:rsidR="002C0561" w:rsidRPr="007651E2" w:rsidRDefault="002C0561" w:rsidP="00C64365">
      <w:pPr>
        <w:spacing w:after="0"/>
        <w:ind w:firstLine="360"/>
        <w:jc w:val="both"/>
        <w:rPr>
          <w:rFonts w:ascii="Arial" w:eastAsia="Times New Roman" w:hAnsi="Arial" w:cs="Arial"/>
        </w:rPr>
      </w:pPr>
      <w:r w:rsidRPr="007651E2">
        <w:rPr>
          <w:rFonts w:ascii="Arial" w:eastAsia="Times New Roman" w:hAnsi="Arial" w:cs="Arial"/>
        </w:rPr>
        <w:lastRenderedPageBreak/>
        <w:t>Brod koji namjerava da uplovi u luku</w:t>
      </w:r>
      <w:r>
        <w:rPr>
          <w:rFonts w:ascii="Arial" w:eastAsia="Times New Roman" w:hAnsi="Arial" w:cs="Arial"/>
        </w:rPr>
        <w:t xml:space="preserve"> ili na sidrište Crne Gore</w:t>
      </w:r>
      <w:r w:rsidRPr="007651E2">
        <w:rPr>
          <w:rFonts w:ascii="Arial" w:eastAsia="Times New Roman" w:hAnsi="Arial" w:cs="Arial"/>
        </w:rPr>
        <w:t xml:space="preserve"> najavljuje dolazak</w:t>
      </w:r>
      <w:r>
        <w:rPr>
          <w:rFonts w:ascii="Arial" w:eastAsia="Times New Roman" w:hAnsi="Arial" w:cs="Arial"/>
        </w:rPr>
        <w:t xml:space="preserve"> elektronski, </w:t>
      </w:r>
      <w:r w:rsidRPr="007651E2">
        <w:rPr>
          <w:rFonts w:ascii="Arial" w:eastAsia="Times New Roman" w:hAnsi="Arial" w:cs="Arial"/>
        </w:rPr>
        <w:t>preko jedinstvenog nacionalnog pomorskog prozora</w:t>
      </w:r>
      <w:r w:rsidR="002E65AA">
        <w:rPr>
          <w:rFonts w:ascii="Arial" w:eastAsia="Times New Roman" w:hAnsi="Arial" w:cs="Arial"/>
        </w:rPr>
        <w:t xml:space="preserve"> (National Maritime Single Window – NMSW)</w:t>
      </w:r>
      <w:r w:rsidRPr="007651E2">
        <w:rPr>
          <w:rFonts w:ascii="Arial" w:eastAsia="Times New Roman" w:hAnsi="Arial" w:cs="Arial"/>
        </w:rPr>
        <w:t>:</w:t>
      </w:r>
    </w:p>
    <w:p w14:paraId="355E2263" w14:textId="77777777" w:rsidR="002C0561" w:rsidRPr="007651E2" w:rsidRDefault="002C0561" w:rsidP="004350D0">
      <w:pPr>
        <w:spacing w:after="0"/>
        <w:ind w:left="900" w:hanging="270"/>
        <w:jc w:val="both"/>
        <w:rPr>
          <w:rFonts w:ascii="Arial" w:eastAsia="Times New Roman" w:hAnsi="Arial" w:cs="Arial"/>
        </w:rPr>
      </w:pPr>
      <w:r w:rsidRPr="007651E2">
        <w:rPr>
          <w:rFonts w:ascii="Arial" w:eastAsia="Times New Roman" w:hAnsi="Arial" w:cs="Arial"/>
        </w:rPr>
        <w:t>1) najkasnije 24 sata prije dolaska; ili</w:t>
      </w:r>
    </w:p>
    <w:p w14:paraId="7759F86B" w14:textId="77777777" w:rsidR="002C0561" w:rsidRPr="007651E2" w:rsidRDefault="002C0561" w:rsidP="004350D0">
      <w:pPr>
        <w:spacing w:after="0"/>
        <w:ind w:left="900" w:hanging="270"/>
        <w:jc w:val="both"/>
        <w:rPr>
          <w:rFonts w:ascii="Arial" w:eastAsia="Times New Roman" w:hAnsi="Arial" w:cs="Arial"/>
        </w:rPr>
      </w:pPr>
      <w:r w:rsidRPr="007651E2">
        <w:rPr>
          <w:rFonts w:ascii="Arial" w:eastAsia="Times New Roman" w:hAnsi="Arial" w:cs="Arial"/>
        </w:rPr>
        <w:t>2) najkasnije kada brod napusti prethodnu luku, ako putovanje traje manje od 24 sata; ili</w:t>
      </w:r>
    </w:p>
    <w:p w14:paraId="519C1383" w14:textId="77777777" w:rsidR="002C0561" w:rsidRPr="007651E2" w:rsidRDefault="002C0561" w:rsidP="004350D0">
      <w:pPr>
        <w:spacing w:after="0"/>
        <w:ind w:left="900" w:hanging="270"/>
        <w:jc w:val="both"/>
        <w:rPr>
          <w:rFonts w:ascii="Arial" w:eastAsia="Times New Roman" w:hAnsi="Arial" w:cs="Arial"/>
        </w:rPr>
      </w:pPr>
      <w:r w:rsidRPr="007651E2">
        <w:rPr>
          <w:rFonts w:ascii="Arial" w:eastAsia="Times New Roman" w:hAnsi="Arial" w:cs="Arial"/>
        </w:rPr>
        <w:t>3) ako je luka odredišta nepoznata ili se mijenja tokom putovanja, odmah nakon dobijanja tih informacija.</w:t>
      </w:r>
    </w:p>
    <w:p w14:paraId="5DE2FD56" w14:textId="05305D7D" w:rsidR="002C0561" w:rsidRDefault="002C0561" w:rsidP="00C64365">
      <w:pPr>
        <w:pStyle w:val="1tekst"/>
        <w:ind w:left="0" w:firstLine="360"/>
        <w:rPr>
          <w:rFonts w:ascii="Arial" w:hAnsi="Arial" w:cs="Arial"/>
          <w:sz w:val="22"/>
          <w:szCs w:val="22"/>
        </w:rPr>
      </w:pPr>
      <w:r>
        <w:rPr>
          <w:rFonts w:ascii="Arial" w:hAnsi="Arial" w:cs="Arial"/>
          <w:sz w:val="22"/>
          <w:szCs w:val="22"/>
        </w:rPr>
        <w:t>Način najave dolaska u luku ili sidrište Crne Gore propisuje Ministarstvo</w:t>
      </w:r>
    </w:p>
    <w:p w14:paraId="56311183" w14:textId="77777777" w:rsidR="002C0561" w:rsidRDefault="002C0561" w:rsidP="00784A3B">
      <w:pPr>
        <w:pStyle w:val="1tekst"/>
        <w:rPr>
          <w:rFonts w:ascii="Arial" w:hAnsi="Arial" w:cs="Arial"/>
          <w:sz w:val="22"/>
          <w:szCs w:val="22"/>
        </w:rPr>
      </w:pPr>
    </w:p>
    <w:p w14:paraId="5F5DC7BF" w14:textId="4AF18CBD" w:rsidR="002E65AA" w:rsidRPr="007651E2" w:rsidRDefault="002E65AA" w:rsidP="002E65AA">
      <w:pPr>
        <w:spacing w:after="0"/>
        <w:jc w:val="center"/>
        <w:rPr>
          <w:rFonts w:ascii="Arial" w:eastAsia="Times New Roman" w:hAnsi="Arial" w:cs="Arial"/>
        </w:rPr>
      </w:pPr>
      <w:r w:rsidRPr="007651E2">
        <w:rPr>
          <w:rFonts w:ascii="Arial" w:eastAsia="Times New Roman" w:hAnsi="Arial" w:cs="Arial"/>
          <w:b/>
          <w:bCs/>
        </w:rPr>
        <w:t xml:space="preserve">Najava odlaska </w:t>
      </w:r>
    </w:p>
    <w:p w14:paraId="2BC4C953" w14:textId="3908FBE6" w:rsidR="002E65AA" w:rsidRDefault="002E65AA" w:rsidP="002E65AA">
      <w:pPr>
        <w:spacing w:after="0"/>
        <w:jc w:val="center"/>
        <w:rPr>
          <w:rFonts w:ascii="Arial" w:eastAsia="Times New Roman" w:hAnsi="Arial" w:cs="Arial"/>
          <w:b/>
          <w:bCs/>
        </w:rPr>
      </w:pPr>
      <w:bookmarkStart w:id="12" w:name="clan_5"/>
      <w:bookmarkEnd w:id="12"/>
      <w:r w:rsidRPr="007651E2">
        <w:rPr>
          <w:rFonts w:ascii="Arial" w:eastAsia="Times New Roman" w:hAnsi="Arial" w:cs="Arial"/>
          <w:b/>
          <w:bCs/>
        </w:rPr>
        <w:t xml:space="preserve">Član </w:t>
      </w:r>
      <w:r w:rsidR="00353C8B">
        <w:rPr>
          <w:rFonts w:ascii="Arial" w:eastAsia="Times New Roman" w:hAnsi="Arial" w:cs="Arial"/>
          <w:b/>
          <w:bCs/>
        </w:rPr>
        <w:t>59</w:t>
      </w:r>
    </w:p>
    <w:p w14:paraId="28B47B00" w14:textId="77777777" w:rsidR="00F07215" w:rsidRPr="007651E2" w:rsidRDefault="00F07215" w:rsidP="002E65AA">
      <w:pPr>
        <w:spacing w:after="0"/>
        <w:jc w:val="center"/>
        <w:rPr>
          <w:rFonts w:ascii="Arial" w:eastAsia="Times New Roman" w:hAnsi="Arial" w:cs="Arial"/>
        </w:rPr>
      </w:pPr>
    </w:p>
    <w:p w14:paraId="376C2DF3" w14:textId="7704F874" w:rsidR="002E65AA" w:rsidRPr="007651E2" w:rsidRDefault="002E65AA" w:rsidP="000304FE">
      <w:pPr>
        <w:spacing w:after="0"/>
        <w:ind w:firstLine="360"/>
        <w:jc w:val="both"/>
        <w:rPr>
          <w:rFonts w:ascii="Arial" w:eastAsia="Times New Roman" w:hAnsi="Arial" w:cs="Arial"/>
        </w:rPr>
      </w:pPr>
      <w:r w:rsidRPr="007651E2">
        <w:rPr>
          <w:rFonts w:ascii="Arial" w:eastAsia="Times New Roman" w:hAnsi="Arial" w:cs="Arial"/>
        </w:rPr>
        <w:t>Prilikom odlaska iz luke,</w:t>
      </w:r>
      <w:r>
        <w:rPr>
          <w:rFonts w:ascii="Arial" w:eastAsia="Times New Roman" w:hAnsi="Arial" w:cs="Arial"/>
        </w:rPr>
        <w:t xml:space="preserve"> odnosno sidrišta</w:t>
      </w:r>
      <w:r w:rsidRPr="007651E2">
        <w:rPr>
          <w:rFonts w:ascii="Arial" w:eastAsia="Times New Roman" w:hAnsi="Arial" w:cs="Arial"/>
        </w:rPr>
        <w:t xml:space="preserve"> brod najavljuje odlazak elektronski, preko jedinstvenog nacionalnog pomorskog prozora, najkasnije dva sata prije odlaska </w:t>
      </w:r>
      <w:r w:rsidR="00A2703A">
        <w:rPr>
          <w:rFonts w:ascii="Arial" w:eastAsia="Times New Roman" w:hAnsi="Arial" w:cs="Arial"/>
        </w:rPr>
        <w:t>i</w:t>
      </w:r>
      <w:r w:rsidRPr="007651E2">
        <w:rPr>
          <w:rFonts w:ascii="Arial" w:eastAsia="Times New Roman" w:hAnsi="Arial" w:cs="Arial"/>
        </w:rPr>
        <w:t xml:space="preserve"> predaje spisak posade </w:t>
      </w:r>
      <w:r w:rsidR="00A2703A">
        <w:rPr>
          <w:rFonts w:ascii="Arial" w:eastAsia="Times New Roman" w:hAnsi="Arial" w:cs="Arial"/>
        </w:rPr>
        <w:t xml:space="preserve">i </w:t>
      </w:r>
      <w:r w:rsidRPr="007651E2">
        <w:rPr>
          <w:rFonts w:ascii="Arial" w:eastAsia="Times New Roman" w:hAnsi="Arial" w:cs="Arial"/>
        </w:rPr>
        <w:t>putnika, samo onih lica koja su se ukrcala, odnosno iskrcala dok se brod nalazio u luci,</w:t>
      </w:r>
      <w:r>
        <w:rPr>
          <w:rFonts w:ascii="Arial" w:eastAsia="Times New Roman" w:hAnsi="Arial" w:cs="Arial"/>
        </w:rPr>
        <w:t xml:space="preserve"> odnosno na sidrištu</w:t>
      </w:r>
      <w:r w:rsidRPr="007651E2">
        <w:rPr>
          <w:rFonts w:ascii="Arial" w:eastAsia="Times New Roman" w:hAnsi="Arial" w:cs="Arial"/>
        </w:rPr>
        <w:t xml:space="preserve"> kao </w:t>
      </w:r>
      <w:r w:rsidR="00A2703A">
        <w:rPr>
          <w:rFonts w:ascii="Arial" w:eastAsia="Times New Roman" w:hAnsi="Arial" w:cs="Arial"/>
        </w:rPr>
        <w:t>i</w:t>
      </w:r>
      <w:r w:rsidRPr="007651E2">
        <w:rPr>
          <w:rFonts w:ascii="Arial" w:eastAsia="Times New Roman" w:hAnsi="Arial" w:cs="Arial"/>
        </w:rPr>
        <w:t xml:space="preserve"> </w:t>
      </w:r>
      <w:r w:rsidR="00886F46" w:rsidRPr="007651E2">
        <w:rPr>
          <w:rFonts w:ascii="Arial" w:eastAsia="Times New Roman" w:hAnsi="Arial" w:cs="Arial"/>
        </w:rPr>
        <w:t>podatak</w:t>
      </w:r>
      <w:r w:rsidR="00886F46">
        <w:rPr>
          <w:rFonts w:ascii="Arial" w:eastAsia="Times New Roman" w:hAnsi="Arial" w:cs="Arial"/>
        </w:rPr>
        <w:t>e</w:t>
      </w:r>
      <w:r w:rsidR="00886F46" w:rsidRPr="007651E2">
        <w:rPr>
          <w:rFonts w:ascii="Arial" w:eastAsia="Times New Roman" w:hAnsi="Arial" w:cs="Arial"/>
        </w:rPr>
        <w:t xml:space="preserve"> </w:t>
      </w:r>
      <w:r w:rsidRPr="007651E2">
        <w:rPr>
          <w:rFonts w:ascii="Arial" w:eastAsia="Times New Roman" w:hAnsi="Arial" w:cs="Arial"/>
        </w:rPr>
        <w:t xml:space="preserve">iz </w:t>
      </w:r>
      <w:r w:rsidR="00F57859" w:rsidRPr="007651E2">
        <w:rPr>
          <w:rFonts w:ascii="Arial" w:eastAsia="Times New Roman" w:hAnsi="Arial" w:cs="Arial"/>
        </w:rPr>
        <w:t>čl</w:t>
      </w:r>
      <w:r w:rsidR="00F57859">
        <w:rPr>
          <w:rFonts w:ascii="Arial" w:eastAsia="Times New Roman" w:hAnsi="Arial" w:cs="Arial"/>
        </w:rPr>
        <w:t>.</w:t>
      </w:r>
      <w:r w:rsidR="00F57859" w:rsidRPr="007651E2">
        <w:rPr>
          <w:rFonts w:ascii="Arial" w:eastAsia="Times New Roman" w:hAnsi="Arial" w:cs="Arial"/>
        </w:rPr>
        <w:t xml:space="preserve"> </w:t>
      </w:r>
      <w:r w:rsidR="00F57859">
        <w:rPr>
          <w:rFonts w:ascii="Arial" w:eastAsia="Times New Roman" w:hAnsi="Arial" w:cs="Arial"/>
        </w:rPr>
        <w:t xml:space="preserve">53 </w:t>
      </w:r>
      <w:r w:rsidR="00F07215">
        <w:rPr>
          <w:rFonts w:ascii="Arial" w:eastAsia="Times New Roman" w:hAnsi="Arial" w:cs="Arial"/>
        </w:rPr>
        <w:t>i</w:t>
      </w:r>
      <w:r w:rsidR="00F57859">
        <w:rPr>
          <w:rFonts w:ascii="Arial" w:eastAsia="Times New Roman" w:hAnsi="Arial" w:cs="Arial"/>
        </w:rPr>
        <w:t xml:space="preserve"> 61</w:t>
      </w:r>
      <w:r w:rsidR="00CA286C" w:rsidRPr="007651E2">
        <w:rPr>
          <w:rFonts w:ascii="Arial" w:eastAsia="Times New Roman" w:hAnsi="Arial" w:cs="Arial"/>
        </w:rPr>
        <w:t xml:space="preserve"> </w:t>
      </w:r>
      <w:r w:rsidRPr="007651E2">
        <w:rPr>
          <w:rFonts w:ascii="Arial" w:eastAsia="Times New Roman" w:hAnsi="Arial" w:cs="Arial"/>
        </w:rPr>
        <w:t xml:space="preserve">ovog </w:t>
      </w:r>
      <w:r>
        <w:rPr>
          <w:rFonts w:ascii="Arial" w:eastAsia="Times New Roman" w:hAnsi="Arial" w:cs="Arial"/>
        </w:rPr>
        <w:t>zakona</w:t>
      </w:r>
      <w:r w:rsidRPr="007651E2">
        <w:rPr>
          <w:rFonts w:ascii="Arial" w:eastAsia="Times New Roman" w:hAnsi="Arial" w:cs="Arial"/>
        </w:rPr>
        <w:t>.</w:t>
      </w:r>
    </w:p>
    <w:p w14:paraId="4C2B90FA" w14:textId="378E51EE" w:rsidR="002E65AA" w:rsidRDefault="002E65AA" w:rsidP="000304FE">
      <w:pPr>
        <w:spacing w:after="0"/>
        <w:ind w:firstLine="360"/>
        <w:jc w:val="both"/>
        <w:rPr>
          <w:rFonts w:ascii="Arial" w:eastAsia="Times New Roman" w:hAnsi="Arial" w:cs="Arial"/>
        </w:rPr>
      </w:pPr>
      <w:r w:rsidRPr="007651E2">
        <w:rPr>
          <w:rFonts w:ascii="Arial" w:eastAsia="Times New Roman" w:hAnsi="Arial" w:cs="Arial"/>
        </w:rPr>
        <w:t xml:space="preserve">Na osnovu prijave odlaska izdaje se odobrenje za odlazak koja se sačinjava na obrascu </w:t>
      </w:r>
      <w:r>
        <w:rPr>
          <w:rFonts w:ascii="Arial" w:eastAsia="Times New Roman" w:hAnsi="Arial" w:cs="Arial"/>
        </w:rPr>
        <w:t>kojeg propisuje Ministarstvo.</w:t>
      </w:r>
    </w:p>
    <w:p w14:paraId="51B0C20D" w14:textId="77777777" w:rsidR="002E65AA" w:rsidRPr="007651E2" w:rsidRDefault="002E65AA" w:rsidP="002E65AA">
      <w:pPr>
        <w:spacing w:after="0"/>
        <w:jc w:val="both"/>
        <w:rPr>
          <w:rFonts w:ascii="Arial" w:eastAsia="Times New Roman" w:hAnsi="Arial" w:cs="Arial"/>
        </w:rPr>
      </w:pPr>
    </w:p>
    <w:p w14:paraId="3E65AE86" w14:textId="77777777" w:rsidR="002E65AA" w:rsidRPr="007651E2" w:rsidRDefault="002E65AA" w:rsidP="002E65AA">
      <w:pPr>
        <w:spacing w:after="0"/>
        <w:jc w:val="center"/>
        <w:rPr>
          <w:rFonts w:ascii="Arial" w:eastAsia="Times New Roman" w:hAnsi="Arial" w:cs="Arial"/>
        </w:rPr>
      </w:pPr>
      <w:bookmarkStart w:id="13" w:name="sadrzaj7"/>
      <w:bookmarkEnd w:id="13"/>
      <w:r w:rsidRPr="007651E2">
        <w:rPr>
          <w:rFonts w:ascii="Arial" w:eastAsia="Times New Roman" w:hAnsi="Arial" w:cs="Arial"/>
          <w:b/>
          <w:bCs/>
        </w:rPr>
        <w:t>Podnošenje prijave kroz jedinstveni nacionalni pomorski prozor</w:t>
      </w:r>
    </w:p>
    <w:p w14:paraId="5DE50D24" w14:textId="623DC43E" w:rsidR="002E65AA" w:rsidRDefault="002E65AA" w:rsidP="002E65AA">
      <w:pPr>
        <w:spacing w:after="0"/>
        <w:jc w:val="center"/>
        <w:rPr>
          <w:rFonts w:ascii="Arial" w:eastAsia="Times New Roman" w:hAnsi="Arial" w:cs="Arial"/>
          <w:b/>
          <w:bCs/>
        </w:rPr>
      </w:pPr>
      <w:bookmarkStart w:id="14" w:name="clan_6"/>
      <w:bookmarkEnd w:id="14"/>
      <w:r w:rsidRPr="007651E2">
        <w:rPr>
          <w:rFonts w:ascii="Arial" w:eastAsia="Times New Roman" w:hAnsi="Arial" w:cs="Arial"/>
          <w:b/>
          <w:bCs/>
        </w:rPr>
        <w:t xml:space="preserve">Član </w:t>
      </w:r>
      <w:r w:rsidR="00353C8B">
        <w:rPr>
          <w:rFonts w:ascii="Arial" w:eastAsia="Times New Roman" w:hAnsi="Arial" w:cs="Arial"/>
          <w:b/>
          <w:bCs/>
        </w:rPr>
        <w:t>60</w:t>
      </w:r>
    </w:p>
    <w:p w14:paraId="769E7C06" w14:textId="77777777" w:rsidR="00F07215" w:rsidRPr="007651E2" w:rsidRDefault="00F07215" w:rsidP="002E65AA">
      <w:pPr>
        <w:spacing w:after="0"/>
        <w:jc w:val="center"/>
        <w:rPr>
          <w:rFonts w:ascii="Arial" w:eastAsia="Times New Roman" w:hAnsi="Arial" w:cs="Arial"/>
        </w:rPr>
      </w:pPr>
    </w:p>
    <w:p w14:paraId="3735FC57" w14:textId="3CA69BB5" w:rsidR="002E65AA" w:rsidRPr="007651E2" w:rsidRDefault="002E65AA" w:rsidP="000304FE">
      <w:pPr>
        <w:spacing w:after="0"/>
        <w:ind w:firstLine="360"/>
        <w:jc w:val="both"/>
        <w:rPr>
          <w:rFonts w:ascii="Arial" w:eastAsia="Times New Roman" w:hAnsi="Arial" w:cs="Arial"/>
        </w:rPr>
      </w:pPr>
      <w:r w:rsidRPr="007651E2">
        <w:rPr>
          <w:rFonts w:ascii="Arial" w:eastAsia="Times New Roman" w:hAnsi="Arial" w:cs="Arial"/>
        </w:rPr>
        <w:t xml:space="preserve">Brodar, </w:t>
      </w:r>
      <w:r>
        <w:rPr>
          <w:rFonts w:ascii="Arial" w:eastAsia="Times New Roman" w:hAnsi="Arial" w:cs="Arial"/>
        </w:rPr>
        <w:t xml:space="preserve">kompanija, </w:t>
      </w:r>
      <w:r w:rsidRPr="007651E2">
        <w:rPr>
          <w:rFonts w:ascii="Arial" w:eastAsia="Times New Roman" w:hAnsi="Arial" w:cs="Arial"/>
        </w:rPr>
        <w:t xml:space="preserve">zapovjednik ili </w:t>
      </w:r>
      <w:r>
        <w:rPr>
          <w:rFonts w:ascii="Arial" w:eastAsia="Times New Roman" w:hAnsi="Arial" w:cs="Arial"/>
        </w:rPr>
        <w:t>ovlašćeno lice</w:t>
      </w:r>
      <w:r w:rsidRPr="007651E2">
        <w:rPr>
          <w:rFonts w:ascii="Arial" w:eastAsia="Times New Roman" w:hAnsi="Arial" w:cs="Arial"/>
        </w:rPr>
        <w:t xml:space="preserve"> koji dolazi u crnogorsku luku</w:t>
      </w:r>
      <w:r>
        <w:rPr>
          <w:rFonts w:ascii="Arial" w:eastAsia="Times New Roman" w:hAnsi="Arial" w:cs="Arial"/>
        </w:rPr>
        <w:t xml:space="preserve"> ili sidrište</w:t>
      </w:r>
      <w:r w:rsidRPr="007651E2">
        <w:rPr>
          <w:rFonts w:ascii="Arial" w:eastAsia="Times New Roman" w:hAnsi="Arial" w:cs="Arial"/>
        </w:rPr>
        <w:t xml:space="preserve"> ili koji napušta crnogorsku luku</w:t>
      </w:r>
      <w:r>
        <w:rPr>
          <w:rFonts w:ascii="Arial" w:eastAsia="Times New Roman" w:hAnsi="Arial" w:cs="Arial"/>
        </w:rPr>
        <w:t xml:space="preserve"> ili sidrište</w:t>
      </w:r>
      <w:r w:rsidRPr="007651E2">
        <w:rPr>
          <w:rFonts w:ascii="Arial" w:eastAsia="Times New Roman" w:hAnsi="Arial" w:cs="Arial"/>
        </w:rPr>
        <w:t xml:space="preserve"> dostavlja </w:t>
      </w:r>
      <w:r w:rsidR="00CA286C" w:rsidRPr="007651E2">
        <w:rPr>
          <w:rFonts w:ascii="Arial" w:eastAsia="Times New Roman" w:hAnsi="Arial" w:cs="Arial"/>
        </w:rPr>
        <w:t>podatak</w:t>
      </w:r>
      <w:r w:rsidR="00CA286C">
        <w:rPr>
          <w:rFonts w:ascii="Arial" w:eastAsia="Times New Roman" w:hAnsi="Arial" w:cs="Arial"/>
        </w:rPr>
        <w:t>e</w:t>
      </w:r>
      <w:r w:rsidR="00CA286C" w:rsidRPr="007651E2">
        <w:rPr>
          <w:rFonts w:ascii="Arial" w:eastAsia="Times New Roman" w:hAnsi="Arial" w:cs="Arial"/>
        </w:rPr>
        <w:t xml:space="preserve"> </w:t>
      </w:r>
      <w:r w:rsidRPr="007651E2">
        <w:rPr>
          <w:rFonts w:ascii="Arial" w:eastAsia="Times New Roman" w:hAnsi="Arial" w:cs="Arial"/>
        </w:rPr>
        <w:t xml:space="preserve">u vezi </w:t>
      </w:r>
      <w:r w:rsidR="00A86FE2">
        <w:rPr>
          <w:rFonts w:ascii="Arial" w:eastAsia="Times New Roman" w:hAnsi="Arial" w:cs="Arial"/>
        </w:rPr>
        <w:t>u</w:t>
      </w:r>
      <w:r w:rsidR="00283670">
        <w:rPr>
          <w:rFonts w:ascii="Arial" w:eastAsia="Times New Roman" w:hAnsi="Arial" w:cs="Arial"/>
        </w:rPr>
        <w:t>plovljenj</w:t>
      </w:r>
      <w:r w:rsidR="00A86FE2">
        <w:rPr>
          <w:rFonts w:ascii="Arial" w:eastAsia="Times New Roman" w:hAnsi="Arial" w:cs="Arial"/>
        </w:rPr>
        <w:t>a</w:t>
      </w:r>
      <w:r w:rsidR="00283670">
        <w:rPr>
          <w:rFonts w:ascii="Arial" w:eastAsia="Times New Roman" w:hAnsi="Arial" w:cs="Arial"/>
        </w:rPr>
        <w:t xml:space="preserve"> / isplovljenja</w:t>
      </w:r>
      <w:r w:rsidRPr="007651E2">
        <w:rPr>
          <w:rFonts w:ascii="Arial" w:eastAsia="Times New Roman" w:hAnsi="Arial" w:cs="Arial"/>
        </w:rPr>
        <w:t xml:space="preserve"> u luku kroz jedinstveni nacionalni pomorski prozor u skladu sa čl. 4</w:t>
      </w:r>
      <w:r w:rsidR="00F57859">
        <w:rPr>
          <w:rFonts w:ascii="Arial" w:eastAsia="Times New Roman" w:hAnsi="Arial" w:cs="Arial"/>
        </w:rPr>
        <w:t xml:space="preserve">9 </w:t>
      </w:r>
      <w:r w:rsidR="00A2703A">
        <w:rPr>
          <w:rFonts w:ascii="Arial" w:eastAsia="Times New Roman" w:hAnsi="Arial" w:cs="Arial"/>
        </w:rPr>
        <w:t>i</w:t>
      </w:r>
      <w:r>
        <w:rPr>
          <w:rFonts w:ascii="Arial" w:eastAsia="Times New Roman" w:hAnsi="Arial" w:cs="Arial"/>
        </w:rPr>
        <w:t xml:space="preserve"> </w:t>
      </w:r>
      <w:r w:rsidR="00CA286C">
        <w:rPr>
          <w:rFonts w:ascii="Arial" w:eastAsia="Times New Roman" w:hAnsi="Arial" w:cs="Arial"/>
        </w:rPr>
        <w:t>61</w:t>
      </w:r>
      <w:r w:rsidR="00CA286C" w:rsidRPr="007651E2">
        <w:rPr>
          <w:rFonts w:ascii="Arial" w:eastAsia="Times New Roman" w:hAnsi="Arial" w:cs="Arial"/>
        </w:rPr>
        <w:t xml:space="preserve"> </w:t>
      </w:r>
      <w:r w:rsidRPr="007651E2">
        <w:rPr>
          <w:rFonts w:ascii="Arial" w:eastAsia="Times New Roman" w:hAnsi="Arial" w:cs="Arial"/>
        </w:rPr>
        <w:t xml:space="preserve">ovog </w:t>
      </w:r>
      <w:r>
        <w:rPr>
          <w:rFonts w:ascii="Arial" w:eastAsia="Times New Roman" w:hAnsi="Arial" w:cs="Arial"/>
        </w:rPr>
        <w:t>zakona</w:t>
      </w:r>
      <w:r w:rsidRPr="007651E2">
        <w:rPr>
          <w:rFonts w:ascii="Arial" w:eastAsia="Times New Roman" w:hAnsi="Arial" w:cs="Arial"/>
        </w:rPr>
        <w:t>.</w:t>
      </w:r>
    </w:p>
    <w:p w14:paraId="2D1E5C6A" w14:textId="266EB6EA" w:rsidR="002E65AA" w:rsidRPr="007651E2" w:rsidRDefault="002E65AA" w:rsidP="000304FE">
      <w:pPr>
        <w:spacing w:after="0"/>
        <w:ind w:firstLine="360"/>
        <w:jc w:val="both"/>
        <w:rPr>
          <w:rFonts w:ascii="Arial" w:eastAsia="Times New Roman" w:hAnsi="Arial" w:cs="Arial"/>
        </w:rPr>
      </w:pPr>
      <w:r>
        <w:rPr>
          <w:rFonts w:ascii="Arial" w:eastAsia="Times New Roman" w:hAnsi="Arial" w:cs="Arial"/>
        </w:rPr>
        <w:t xml:space="preserve">Lice iz </w:t>
      </w:r>
      <w:r w:rsidR="005B50E9">
        <w:rPr>
          <w:rFonts w:ascii="Arial" w:eastAsia="Times New Roman" w:hAnsi="Arial" w:cs="Arial"/>
        </w:rPr>
        <w:t>stava</w:t>
      </w:r>
      <w:r>
        <w:rPr>
          <w:rFonts w:ascii="Arial" w:eastAsia="Times New Roman" w:hAnsi="Arial" w:cs="Arial"/>
        </w:rPr>
        <w:t xml:space="preserve"> 1 ovog člana</w:t>
      </w:r>
      <w:r w:rsidRPr="007651E2">
        <w:rPr>
          <w:rFonts w:ascii="Arial" w:eastAsia="Times New Roman" w:hAnsi="Arial" w:cs="Arial"/>
        </w:rPr>
        <w:t xml:space="preserve"> dostavlja elemente podataka samo jednom</w:t>
      </w:r>
      <w:r w:rsidR="000671E8">
        <w:rPr>
          <w:rFonts w:ascii="Arial" w:eastAsia="Times New Roman" w:hAnsi="Arial" w:cs="Arial"/>
        </w:rPr>
        <w:t xml:space="preserve">, </w:t>
      </w:r>
      <w:r w:rsidR="00A2703A">
        <w:rPr>
          <w:rFonts w:ascii="Arial" w:eastAsia="Times New Roman" w:hAnsi="Arial" w:cs="Arial"/>
        </w:rPr>
        <w:t>i</w:t>
      </w:r>
      <w:r w:rsidR="000671E8">
        <w:rPr>
          <w:rFonts w:ascii="Arial" w:eastAsia="Times New Roman" w:hAnsi="Arial" w:cs="Arial"/>
        </w:rPr>
        <w:t xml:space="preserve"> to prije dolaska u </w:t>
      </w:r>
      <w:r w:rsidRPr="007651E2">
        <w:rPr>
          <w:rFonts w:ascii="Arial" w:eastAsia="Times New Roman" w:hAnsi="Arial" w:cs="Arial"/>
        </w:rPr>
        <w:t>luku.</w:t>
      </w:r>
    </w:p>
    <w:p w14:paraId="00CC1AF0" w14:textId="6E3AC769" w:rsidR="002E65AA" w:rsidRDefault="008E63DF" w:rsidP="000304FE">
      <w:pPr>
        <w:spacing w:after="0"/>
        <w:ind w:firstLine="360"/>
        <w:jc w:val="both"/>
        <w:rPr>
          <w:rFonts w:ascii="Arial" w:eastAsia="Times New Roman" w:hAnsi="Arial" w:cs="Arial"/>
        </w:rPr>
      </w:pPr>
      <w:r>
        <w:rPr>
          <w:rFonts w:ascii="Arial" w:eastAsia="Times New Roman" w:hAnsi="Arial" w:cs="Arial"/>
        </w:rPr>
        <w:t>U</w:t>
      </w:r>
      <w:r w:rsidRPr="007651E2">
        <w:rPr>
          <w:rFonts w:ascii="Arial" w:eastAsia="Times New Roman" w:hAnsi="Arial" w:cs="Arial"/>
        </w:rPr>
        <w:t xml:space="preserve"> slučaju promjena nakon podnošenja prijave </w:t>
      </w:r>
      <w:r>
        <w:rPr>
          <w:rFonts w:ascii="Arial" w:eastAsia="Times New Roman" w:hAnsi="Arial" w:cs="Arial"/>
        </w:rPr>
        <w:t xml:space="preserve">iz </w:t>
      </w:r>
      <w:r w:rsidR="005B50E9">
        <w:rPr>
          <w:rFonts w:ascii="Arial" w:eastAsia="Times New Roman" w:hAnsi="Arial" w:cs="Arial"/>
        </w:rPr>
        <w:t xml:space="preserve">stave </w:t>
      </w:r>
      <w:r>
        <w:rPr>
          <w:rFonts w:ascii="Arial" w:eastAsia="Times New Roman" w:hAnsi="Arial" w:cs="Arial"/>
        </w:rPr>
        <w:t>2 ovog člana b</w:t>
      </w:r>
      <w:r w:rsidRPr="007651E2">
        <w:rPr>
          <w:rFonts w:ascii="Arial" w:eastAsia="Times New Roman" w:hAnsi="Arial" w:cs="Arial"/>
        </w:rPr>
        <w:t xml:space="preserve">rodar, </w:t>
      </w:r>
      <w:r>
        <w:rPr>
          <w:rFonts w:ascii="Arial" w:eastAsia="Times New Roman" w:hAnsi="Arial" w:cs="Arial"/>
        </w:rPr>
        <w:t xml:space="preserve">kompanija, </w:t>
      </w:r>
      <w:r w:rsidRPr="007651E2">
        <w:rPr>
          <w:rFonts w:ascii="Arial" w:eastAsia="Times New Roman" w:hAnsi="Arial" w:cs="Arial"/>
        </w:rPr>
        <w:t xml:space="preserve">zapovjednik ili </w:t>
      </w:r>
      <w:r>
        <w:rPr>
          <w:rFonts w:ascii="Arial" w:eastAsia="Times New Roman" w:hAnsi="Arial" w:cs="Arial"/>
        </w:rPr>
        <w:t>ovlašćeno lice</w:t>
      </w:r>
      <w:r w:rsidRPr="007651E2">
        <w:rPr>
          <w:rFonts w:ascii="Arial" w:eastAsia="Times New Roman" w:hAnsi="Arial" w:cs="Arial"/>
        </w:rPr>
        <w:t xml:space="preserve"> </w:t>
      </w:r>
      <w:r w:rsidR="002E65AA" w:rsidRPr="007651E2">
        <w:rPr>
          <w:rFonts w:ascii="Arial" w:eastAsia="Times New Roman" w:hAnsi="Arial" w:cs="Arial"/>
        </w:rPr>
        <w:t>ažurira dostavljene elemente podataka u jedinstvenom nacionalnom pomorskom prozoru.</w:t>
      </w:r>
    </w:p>
    <w:p w14:paraId="7CE1DD51" w14:textId="77777777" w:rsidR="000304FE" w:rsidRPr="007651E2" w:rsidRDefault="000304FE" w:rsidP="000304FE">
      <w:pPr>
        <w:spacing w:after="0"/>
        <w:ind w:firstLine="360"/>
        <w:jc w:val="both"/>
        <w:rPr>
          <w:rFonts w:ascii="Arial" w:eastAsia="Times New Roman" w:hAnsi="Arial" w:cs="Arial"/>
        </w:rPr>
      </w:pPr>
    </w:p>
    <w:p w14:paraId="40C7581A" w14:textId="1FA993EE" w:rsidR="008E63DF" w:rsidRPr="00784A3B" w:rsidRDefault="008E63DF" w:rsidP="008E63DF">
      <w:pPr>
        <w:pStyle w:val="7podnas"/>
        <w:rPr>
          <w:rFonts w:ascii="Arial" w:hAnsi="Arial" w:cs="Arial"/>
          <w:sz w:val="22"/>
          <w:szCs w:val="22"/>
        </w:rPr>
      </w:pPr>
      <w:r w:rsidRPr="00784A3B">
        <w:rPr>
          <w:rFonts w:ascii="Arial" w:hAnsi="Arial" w:cs="Arial"/>
          <w:sz w:val="22"/>
          <w:szCs w:val="22"/>
        </w:rPr>
        <w:t xml:space="preserve">Dolazak u luku </w:t>
      </w:r>
      <w:r w:rsidR="00DA624F">
        <w:rPr>
          <w:rFonts w:ascii="Arial" w:hAnsi="Arial" w:cs="Arial"/>
          <w:sz w:val="22"/>
          <w:szCs w:val="22"/>
        </w:rPr>
        <w:t>I</w:t>
      </w:r>
      <w:r w:rsidRPr="00784A3B">
        <w:rPr>
          <w:rFonts w:ascii="Arial" w:hAnsi="Arial" w:cs="Arial"/>
          <w:sz w:val="22"/>
          <w:szCs w:val="22"/>
        </w:rPr>
        <w:t xml:space="preserve"> odlazak iz luke</w:t>
      </w:r>
    </w:p>
    <w:p w14:paraId="3A8BC4EC" w14:textId="2BB381DD" w:rsidR="008E63DF" w:rsidRDefault="008E63DF" w:rsidP="000304FE">
      <w:pPr>
        <w:pStyle w:val="4clan"/>
        <w:spacing w:before="0" w:after="0"/>
        <w:rPr>
          <w:rFonts w:ascii="Arial" w:hAnsi="Arial" w:cs="Arial"/>
          <w:sz w:val="22"/>
          <w:szCs w:val="22"/>
        </w:rPr>
      </w:pPr>
      <w:r w:rsidRPr="00784A3B">
        <w:rPr>
          <w:rFonts w:ascii="Arial" w:hAnsi="Arial" w:cs="Arial"/>
          <w:sz w:val="22"/>
          <w:szCs w:val="22"/>
        </w:rPr>
        <w:t xml:space="preserve">Član </w:t>
      </w:r>
      <w:r w:rsidR="00353C8B">
        <w:rPr>
          <w:rFonts w:ascii="Arial" w:hAnsi="Arial" w:cs="Arial"/>
          <w:sz w:val="22"/>
          <w:szCs w:val="22"/>
        </w:rPr>
        <w:t>61</w:t>
      </w:r>
    </w:p>
    <w:p w14:paraId="2089D1AE" w14:textId="77777777" w:rsidR="00F07215" w:rsidRPr="00784A3B" w:rsidRDefault="00F07215" w:rsidP="000304FE">
      <w:pPr>
        <w:pStyle w:val="4clan"/>
        <w:spacing w:before="0" w:after="0"/>
        <w:rPr>
          <w:rFonts w:ascii="Arial" w:hAnsi="Arial" w:cs="Arial"/>
          <w:sz w:val="22"/>
          <w:szCs w:val="22"/>
        </w:rPr>
      </w:pPr>
    </w:p>
    <w:p w14:paraId="1F0E65A8" w14:textId="06CF25D3" w:rsidR="008E63DF" w:rsidRPr="00784A3B" w:rsidRDefault="008E63DF" w:rsidP="000304FE">
      <w:pPr>
        <w:pStyle w:val="1tekst"/>
        <w:ind w:left="0" w:firstLine="360"/>
        <w:rPr>
          <w:rFonts w:ascii="Arial" w:hAnsi="Arial" w:cs="Arial"/>
          <w:sz w:val="22"/>
          <w:szCs w:val="22"/>
        </w:rPr>
      </w:pPr>
      <w:r w:rsidRPr="00784A3B">
        <w:rPr>
          <w:rFonts w:ascii="Arial" w:hAnsi="Arial" w:cs="Arial"/>
          <w:sz w:val="22"/>
          <w:szCs w:val="22"/>
        </w:rPr>
        <w:t>Brod u međunarodnoj plovidbi koji namjerava da uplovi u luku ili isplovi iz luke ili njenog sidrišta</w:t>
      </w:r>
      <w:r>
        <w:rPr>
          <w:rFonts w:ascii="Arial" w:hAnsi="Arial" w:cs="Arial"/>
          <w:sz w:val="22"/>
          <w:szCs w:val="22"/>
        </w:rPr>
        <w:t xml:space="preserve"> </w:t>
      </w:r>
      <w:r w:rsidRPr="00784A3B">
        <w:rPr>
          <w:rFonts w:ascii="Arial" w:hAnsi="Arial" w:cs="Arial"/>
          <w:sz w:val="22"/>
          <w:szCs w:val="22"/>
        </w:rPr>
        <w:t>dužan je da Lučkoj kapetaniji preda:</w:t>
      </w:r>
    </w:p>
    <w:p w14:paraId="065EA24B" w14:textId="4BA1FE3F" w:rsidR="008E63DF" w:rsidRPr="00784A3B" w:rsidRDefault="008E63DF" w:rsidP="000304FE">
      <w:pPr>
        <w:pStyle w:val="1tekst"/>
        <w:ind w:left="900" w:hanging="360"/>
        <w:rPr>
          <w:rFonts w:ascii="Arial" w:hAnsi="Arial" w:cs="Arial"/>
          <w:sz w:val="22"/>
          <w:szCs w:val="22"/>
        </w:rPr>
      </w:pPr>
      <w:r w:rsidRPr="00784A3B">
        <w:rPr>
          <w:rFonts w:ascii="Arial" w:hAnsi="Arial" w:cs="Arial"/>
          <w:sz w:val="22"/>
          <w:szCs w:val="22"/>
        </w:rPr>
        <w:t xml:space="preserve">1) opštu izjavu (ime, pozivni znak, zalihe goriva </w:t>
      </w:r>
      <w:r w:rsidR="00A2703A">
        <w:rPr>
          <w:rFonts w:ascii="Arial" w:hAnsi="Arial" w:cs="Arial"/>
          <w:sz w:val="22"/>
          <w:szCs w:val="22"/>
        </w:rPr>
        <w:t>i</w:t>
      </w:r>
      <w:r w:rsidRPr="00784A3B">
        <w:rPr>
          <w:rFonts w:ascii="Arial" w:hAnsi="Arial" w:cs="Arial"/>
          <w:sz w:val="22"/>
          <w:szCs w:val="22"/>
        </w:rPr>
        <w:t xml:space="preserve"> sl.);</w:t>
      </w:r>
    </w:p>
    <w:p w14:paraId="7784DCED" w14:textId="77777777" w:rsidR="008E63DF" w:rsidRPr="00784A3B" w:rsidRDefault="008E63DF" w:rsidP="000304FE">
      <w:pPr>
        <w:pStyle w:val="1tekst"/>
        <w:ind w:left="900" w:hanging="360"/>
        <w:rPr>
          <w:rFonts w:ascii="Arial" w:hAnsi="Arial" w:cs="Arial"/>
          <w:sz w:val="22"/>
          <w:szCs w:val="22"/>
        </w:rPr>
      </w:pPr>
      <w:r w:rsidRPr="00784A3B">
        <w:rPr>
          <w:rFonts w:ascii="Arial" w:hAnsi="Arial" w:cs="Arial"/>
          <w:sz w:val="22"/>
          <w:szCs w:val="22"/>
        </w:rPr>
        <w:t>2) zdravstvenu izjavu;</w:t>
      </w:r>
    </w:p>
    <w:p w14:paraId="3F1C6D74" w14:textId="77777777" w:rsidR="008E63DF" w:rsidRPr="00784A3B" w:rsidRDefault="008E63DF" w:rsidP="000304FE">
      <w:pPr>
        <w:pStyle w:val="1tekst"/>
        <w:ind w:left="900" w:hanging="360"/>
        <w:rPr>
          <w:rFonts w:ascii="Arial" w:hAnsi="Arial" w:cs="Arial"/>
          <w:sz w:val="22"/>
          <w:szCs w:val="22"/>
        </w:rPr>
      </w:pPr>
      <w:r w:rsidRPr="00784A3B">
        <w:rPr>
          <w:rFonts w:ascii="Arial" w:hAnsi="Arial" w:cs="Arial"/>
          <w:sz w:val="22"/>
          <w:szCs w:val="22"/>
        </w:rPr>
        <w:t>3) spisak posade;</w:t>
      </w:r>
    </w:p>
    <w:p w14:paraId="409FD0A2" w14:textId="77777777" w:rsidR="008E63DF" w:rsidRPr="00784A3B" w:rsidRDefault="008E63DF" w:rsidP="000304FE">
      <w:pPr>
        <w:pStyle w:val="1tekst"/>
        <w:ind w:left="900" w:hanging="360"/>
        <w:rPr>
          <w:rFonts w:ascii="Arial" w:hAnsi="Arial" w:cs="Arial"/>
          <w:sz w:val="22"/>
          <w:szCs w:val="22"/>
        </w:rPr>
      </w:pPr>
      <w:r w:rsidRPr="00784A3B">
        <w:rPr>
          <w:rFonts w:ascii="Arial" w:hAnsi="Arial" w:cs="Arial"/>
          <w:sz w:val="22"/>
          <w:szCs w:val="22"/>
        </w:rPr>
        <w:t>4) spisak putnika, ako prevozi putnike;</w:t>
      </w:r>
    </w:p>
    <w:p w14:paraId="4E13BA5B" w14:textId="77777777" w:rsidR="008E63DF" w:rsidRPr="00784A3B" w:rsidRDefault="008E63DF" w:rsidP="000304FE">
      <w:pPr>
        <w:pStyle w:val="1tekst"/>
        <w:ind w:left="900" w:hanging="360"/>
        <w:rPr>
          <w:rFonts w:ascii="Arial" w:hAnsi="Arial" w:cs="Arial"/>
          <w:sz w:val="22"/>
          <w:szCs w:val="22"/>
        </w:rPr>
      </w:pPr>
      <w:r w:rsidRPr="00784A3B">
        <w:rPr>
          <w:rFonts w:ascii="Arial" w:hAnsi="Arial" w:cs="Arial"/>
          <w:sz w:val="22"/>
          <w:szCs w:val="22"/>
        </w:rPr>
        <w:t>5) izjavu o teretu;</w:t>
      </w:r>
    </w:p>
    <w:p w14:paraId="65E1174A" w14:textId="53D6C853" w:rsidR="008E63DF" w:rsidRDefault="008E63DF" w:rsidP="000304FE">
      <w:pPr>
        <w:pStyle w:val="1tekst"/>
        <w:ind w:left="900" w:hanging="360"/>
        <w:rPr>
          <w:rFonts w:ascii="Arial" w:hAnsi="Arial" w:cs="Arial"/>
          <w:sz w:val="22"/>
          <w:szCs w:val="22"/>
        </w:rPr>
      </w:pPr>
      <w:r w:rsidRPr="00784A3B">
        <w:rPr>
          <w:rFonts w:ascii="Arial" w:hAnsi="Arial" w:cs="Arial"/>
          <w:sz w:val="22"/>
          <w:szCs w:val="22"/>
        </w:rPr>
        <w:t xml:space="preserve">6) izjavu o opasnom teretu, u slučaju prevoza opasnog </w:t>
      </w:r>
      <w:r w:rsidR="005B50E9">
        <w:rPr>
          <w:rFonts w:ascii="Arial" w:hAnsi="Arial" w:cs="Arial"/>
          <w:sz w:val="22"/>
          <w:szCs w:val="22"/>
        </w:rPr>
        <w:t>tereta</w:t>
      </w:r>
      <w:r w:rsidRPr="00784A3B">
        <w:rPr>
          <w:rFonts w:ascii="Arial" w:hAnsi="Arial" w:cs="Arial"/>
          <w:sz w:val="22"/>
          <w:szCs w:val="22"/>
        </w:rPr>
        <w:t>.</w:t>
      </w:r>
    </w:p>
    <w:p w14:paraId="2A42F5A5" w14:textId="583D710A" w:rsidR="00A47DD5" w:rsidRPr="00784A3B" w:rsidRDefault="00A47DD5" w:rsidP="000304FE">
      <w:pPr>
        <w:pStyle w:val="1tekst"/>
        <w:ind w:left="0" w:firstLine="360"/>
        <w:rPr>
          <w:rFonts w:ascii="Arial" w:hAnsi="Arial" w:cs="Arial"/>
          <w:sz w:val="22"/>
          <w:szCs w:val="22"/>
        </w:rPr>
      </w:pPr>
      <w:r>
        <w:rPr>
          <w:rFonts w:ascii="Arial" w:hAnsi="Arial" w:cs="Arial"/>
          <w:sz w:val="22"/>
          <w:szCs w:val="22"/>
        </w:rPr>
        <w:t xml:space="preserve">Brod u nacionalnoj plovidbi prijavljuje dolazak/odlazak u/iz luke, odnosno sidrišta I dostavlja podatke, isprave </w:t>
      </w:r>
      <w:r w:rsidR="00DA624F">
        <w:rPr>
          <w:rFonts w:ascii="Arial" w:hAnsi="Arial" w:cs="Arial"/>
          <w:sz w:val="22"/>
          <w:szCs w:val="22"/>
        </w:rPr>
        <w:t>I</w:t>
      </w:r>
      <w:r>
        <w:rPr>
          <w:rFonts w:ascii="Arial" w:hAnsi="Arial" w:cs="Arial"/>
          <w:sz w:val="22"/>
          <w:szCs w:val="22"/>
        </w:rPr>
        <w:t xml:space="preserve"> dokumenta na obrascima koje propisuje Ministarstvo. </w:t>
      </w:r>
    </w:p>
    <w:p w14:paraId="55F16137" w14:textId="43FB4AA9" w:rsidR="008E63DF" w:rsidRPr="00784A3B" w:rsidRDefault="008E63DF" w:rsidP="000304FE">
      <w:pPr>
        <w:pStyle w:val="1tekst"/>
        <w:ind w:left="0" w:firstLine="360"/>
        <w:rPr>
          <w:rFonts w:ascii="Arial" w:hAnsi="Arial" w:cs="Arial"/>
          <w:sz w:val="22"/>
          <w:szCs w:val="22"/>
        </w:rPr>
      </w:pPr>
      <w:r w:rsidRPr="00784A3B">
        <w:rPr>
          <w:rFonts w:ascii="Arial" w:hAnsi="Arial" w:cs="Arial"/>
          <w:sz w:val="22"/>
          <w:szCs w:val="22"/>
        </w:rPr>
        <w:t xml:space="preserve">Obrazac isprava </w:t>
      </w:r>
      <w:r>
        <w:rPr>
          <w:rFonts w:ascii="Arial" w:hAnsi="Arial" w:cs="Arial"/>
          <w:sz w:val="22"/>
          <w:szCs w:val="22"/>
        </w:rPr>
        <w:t xml:space="preserve">kojima se elektronski najavljuje uplovljenje ili isplovljenje iz </w:t>
      </w:r>
      <w:r w:rsidR="005B50E9">
        <w:rPr>
          <w:rFonts w:ascii="Arial" w:hAnsi="Arial" w:cs="Arial"/>
          <w:sz w:val="22"/>
          <w:szCs w:val="22"/>
        </w:rPr>
        <w:t>stava</w:t>
      </w:r>
      <w:r>
        <w:rPr>
          <w:rFonts w:ascii="Arial" w:hAnsi="Arial" w:cs="Arial"/>
          <w:sz w:val="22"/>
          <w:szCs w:val="22"/>
        </w:rPr>
        <w:t xml:space="preserve"> 1 ovog člana preko jedinstvenog nacionalnog pomorskog prozora</w:t>
      </w:r>
      <w:r w:rsidRPr="00784A3B">
        <w:rPr>
          <w:rFonts w:ascii="Arial" w:hAnsi="Arial" w:cs="Arial"/>
          <w:sz w:val="22"/>
          <w:szCs w:val="22"/>
        </w:rPr>
        <w:t>.</w:t>
      </w:r>
    </w:p>
    <w:p w14:paraId="606CD108" w14:textId="77777777" w:rsidR="002C0561" w:rsidRDefault="002C0561" w:rsidP="00784A3B">
      <w:pPr>
        <w:pStyle w:val="1tekst"/>
        <w:rPr>
          <w:rFonts w:ascii="Arial" w:hAnsi="Arial" w:cs="Arial"/>
          <w:sz w:val="22"/>
          <w:szCs w:val="22"/>
        </w:rPr>
      </w:pPr>
    </w:p>
    <w:p w14:paraId="63F5AE54" w14:textId="77777777" w:rsidR="000304FE" w:rsidRDefault="000304FE" w:rsidP="00784A3B">
      <w:pPr>
        <w:pStyle w:val="1tekst"/>
        <w:rPr>
          <w:rFonts w:ascii="Arial" w:hAnsi="Arial" w:cs="Arial"/>
          <w:sz w:val="22"/>
          <w:szCs w:val="22"/>
        </w:rPr>
      </w:pPr>
    </w:p>
    <w:p w14:paraId="6F21426C" w14:textId="496C9AF9" w:rsidR="00743DD5" w:rsidRDefault="00743DD5" w:rsidP="00784A3B">
      <w:pPr>
        <w:pStyle w:val="7podnas"/>
        <w:rPr>
          <w:rFonts w:ascii="Arial" w:hAnsi="Arial" w:cs="Arial"/>
          <w:sz w:val="22"/>
          <w:szCs w:val="22"/>
        </w:rPr>
      </w:pPr>
      <w:r>
        <w:rPr>
          <w:rFonts w:ascii="Arial" w:hAnsi="Arial" w:cs="Arial"/>
          <w:sz w:val="22"/>
          <w:szCs w:val="22"/>
        </w:rPr>
        <w:t>Način rada jedinstvenog nacionalnog pomorskog prozora</w:t>
      </w:r>
    </w:p>
    <w:p w14:paraId="7C75A1CE" w14:textId="0F5042ED" w:rsidR="00A47DD5" w:rsidRDefault="00D80C33" w:rsidP="00784A3B">
      <w:pPr>
        <w:pStyle w:val="7podnas"/>
        <w:rPr>
          <w:rFonts w:ascii="Arial" w:hAnsi="Arial" w:cs="Arial"/>
          <w:sz w:val="22"/>
          <w:szCs w:val="22"/>
        </w:rPr>
      </w:pPr>
      <w:r>
        <w:rPr>
          <w:rFonts w:ascii="Arial" w:hAnsi="Arial" w:cs="Arial"/>
          <w:sz w:val="22"/>
          <w:szCs w:val="22"/>
        </w:rPr>
        <w:lastRenderedPageBreak/>
        <w:t xml:space="preserve">Član </w:t>
      </w:r>
      <w:r w:rsidR="00353C8B">
        <w:rPr>
          <w:rFonts w:ascii="Arial" w:hAnsi="Arial" w:cs="Arial"/>
          <w:sz w:val="22"/>
          <w:szCs w:val="22"/>
        </w:rPr>
        <w:t>62</w:t>
      </w:r>
    </w:p>
    <w:p w14:paraId="1524468E" w14:textId="77777777" w:rsidR="00F07215" w:rsidRDefault="00F07215" w:rsidP="00784A3B">
      <w:pPr>
        <w:pStyle w:val="7podnas"/>
        <w:rPr>
          <w:rFonts w:ascii="Arial" w:hAnsi="Arial" w:cs="Arial"/>
          <w:sz w:val="22"/>
          <w:szCs w:val="22"/>
        </w:rPr>
      </w:pPr>
    </w:p>
    <w:p w14:paraId="245EE488" w14:textId="6F58A45A" w:rsidR="00D80C33" w:rsidRPr="00D80C33" w:rsidRDefault="00D80C33" w:rsidP="00743DD5">
      <w:pPr>
        <w:pStyle w:val="7podnas"/>
        <w:ind w:firstLine="360"/>
        <w:jc w:val="both"/>
        <w:rPr>
          <w:rFonts w:ascii="Arial" w:hAnsi="Arial" w:cs="Arial"/>
          <w:b w:val="0"/>
          <w:bCs w:val="0"/>
          <w:sz w:val="22"/>
          <w:szCs w:val="22"/>
        </w:rPr>
      </w:pPr>
      <w:r w:rsidRPr="00D80C33">
        <w:rPr>
          <w:rFonts w:ascii="Arial" w:hAnsi="Arial" w:cs="Arial"/>
          <w:b w:val="0"/>
          <w:bCs w:val="0"/>
          <w:sz w:val="22"/>
          <w:szCs w:val="22"/>
        </w:rPr>
        <w:t xml:space="preserve">Odobrenje za </w:t>
      </w:r>
      <w:r w:rsidR="005B50E9">
        <w:rPr>
          <w:rFonts w:ascii="Arial" w:hAnsi="Arial" w:cs="Arial"/>
          <w:b w:val="0"/>
          <w:bCs w:val="0"/>
          <w:sz w:val="22"/>
          <w:szCs w:val="22"/>
        </w:rPr>
        <w:t>slobodan</w:t>
      </w:r>
      <w:r w:rsidRPr="00D80C33">
        <w:rPr>
          <w:rFonts w:ascii="Arial" w:hAnsi="Arial" w:cs="Arial"/>
          <w:b w:val="0"/>
          <w:bCs w:val="0"/>
          <w:sz w:val="22"/>
          <w:szCs w:val="22"/>
        </w:rPr>
        <w:t xml:space="preserve"> saobraćaj </w:t>
      </w:r>
      <w:r w:rsidR="00743DD5">
        <w:rPr>
          <w:rFonts w:ascii="Arial" w:hAnsi="Arial" w:cs="Arial"/>
          <w:b w:val="0"/>
          <w:bCs w:val="0"/>
          <w:sz w:val="22"/>
          <w:szCs w:val="22"/>
        </w:rPr>
        <w:t>iz člana 28 stav 1 ovog zakona</w:t>
      </w:r>
      <w:r w:rsidRPr="00D80C33">
        <w:rPr>
          <w:rFonts w:ascii="Arial" w:hAnsi="Arial" w:cs="Arial"/>
          <w:b w:val="0"/>
          <w:bCs w:val="0"/>
          <w:sz w:val="22"/>
          <w:szCs w:val="22"/>
        </w:rPr>
        <w:t xml:space="preserve"> nadležna kapetanija </w:t>
      </w:r>
      <w:r w:rsidR="00743DD5">
        <w:rPr>
          <w:rFonts w:ascii="Arial" w:hAnsi="Arial" w:cs="Arial"/>
          <w:b w:val="0"/>
          <w:bCs w:val="0"/>
          <w:sz w:val="22"/>
          <w:szCs w:val="22"/>
        </w:rPr>
        <w:t xml:space="preserve">daje </w:t>
      </w:r>
      <w:r w:rsidRPr="00D80C33">
        <w:rPr>
          <w:rFonts w:ascii="Arial" w:hAnsi="Arial" w:cs="Arial"/>
          <w:b w:val="0"/>
          <w:bCs w:val="0"/>
          <w:sz w:val="22"/>
          <w:szCs w:val="22"/>
        </w:rPr>
        <w:t xml:space="preserve">uz prethodnu saglasnost </w:t>
      </w:r>
      <w:r w:rsidR="00743DD5">
        <w:rPr>
          <w:rFonts w:ascii="Arial" w:hAnsi="Arial" w:cs="Arial"/>
          <w:b w:val="0"/>
          <w:bCs w:val="0"/>
          <w:sz w:val="22"/>
          <w:szCs w:val="22"/>
        </w:rPr>
        <w:t xml:space="preserve">nadležnih </w:t>
      </w:r>
      <w:r w:rsidRPr="00D80C33">
        <w:rPr>
          <w:rFonts w:ascii="Arial" w:hAnsi="Arial" w:cs="Arial"/>
          <w:b w:val="0"/>
          <w:bCs w:val="0"/>
          <w:sz w:val="22"/>
          <w:szCs w:val="22"/>
        </w:rPr>
        <w:t xml:space="preserve">organa </w:t>
      </w:r>
      <w:r w:rsidR="00743DD5">
        <w:rPr>
          <w:rFonts w:ascii="Arial" w:hAnsi="Arial" w:cs="Arial"/>
          <w:b w:val="0"/>
          <w:bCs w:val="0"/>
          <w:sz w:val="22"/>
          <w:szCs w:val="22"/>
        </w:rPr>
        <w:t>državne uprave.</w:t>
      </w:r>
    </w:p>
    <w:p w14:paraId="2CC977F3" w14:textId="6D8A7E16" w:rsidR="00A47DD5" w:rsidRPr="00D80C33" w:rsidRDefault="00D80C33" w:rsidP="00743DD5">
      <w:pPr>
        <w:pStyle w:val="7podnas"/>
        <w:ind w:firstLine="360"/>
        <w:jc w:val="both"/>
        <w:rPr>
          <w:rFonts w:ascii="Arial" w:hAnsi="Arial" w:cs="Arial"/>
          <w:b w:val="0"/>
          <w:bCs w:val="0"/>
          <w:sz w:val="22"/>
          <w:szCs w:val="22"/>
        </w:rPr>
      </w:pPr>
      <w:r w:rsidRPr="00D80C33">
        <w:rPr>
          <w:rFonts w:ascii="Arial" w:hAnsi="Arial" w:cs="Arial"/>
          <w:b w:val="0"/>
          <w:bCs w:val="0"/>
          <w:sz w:val="22"/>
          <w:szCs w:val="22"/>
        </w:rPr>
        <w:t xml:space="preserve">Način </w:t>
      </w:r>
      <w:r w:rsidR="005B50E9">
        <w:rPr>
          <w:rFonts w:ascii="Arial" w:hAnsi="Arial" w:cs="Arial"/>
          <w:b w:val="0"/>
          <w:bCs w:val="0"/>
          <w:sz w:val="22"/>
          <w:szCs w:val="22"/>
        </w:rPr>
        <w:t>i</w:t>
      </w:r>
      <w:r w:rsidRPr="00D80C33">
        <w:rPr>
          <w:rFonts w:ascii="Arial" w:hAnsi="Arial" w:cs="Arial"/>
          <w:b w:val="0"/>
          <w:bCs w:val="0"/>
          <w:sz w:val="22"/>
          <w:szCs w:val="22"/>
        </w:rPr>
        <w:t xml:space="preserve"> uslove usklađene dostave </w:t>
      </w:r>
      <w:r w:rsidR="005B50E9">
        <w:rPr>
          <w:rFonts w:ascii="Arial" w:hAnsi="Arial" w:cs="Arial"/>
          <w:b w:val="0"/>
          <w:bCs w:val="0"/>
          <w:sz w:val="22"/>
          <w:szCs w:val="22"/>
        </w:rPr>
        <w:t>i</w:t>
      </w:r>
      <w:r w:rsidRPr="00D80C33">
        <w:rPr>
          <w:rFonts w:ascii="Arial" w:hAnsi="Arial" w:cs="Arial"/>
          <w:b w:val="0"/>
          <w:bCs w:val="0"/>
          <w:sz w:val="22"/>
          <w:szCs w:val="22"/>
        </w:rPr>
        <w:t xml:space="preserve"> razmjene podataka </w:t>
      </w:r>
      <w:r w:rsidR="005B50E9">
        <w:rPr>
          <w:rFonts w:ascii="Arial" w:hAnsi="Arial" w:cs="Arial"/>
          <w:b w:val="0"/>
          <w:bCs w:val="0"/>
          <w:sz w:val="22"/>
          <w:szCs w:val="22"/>
        </w:rPr>
        <w:t>i</w:t>
      </w:r>
      <w:r w:rsidRPr="00D80C33">
        <w:rPr>
          <w:rFonts w:ascii="Arial" w:hAnsi="Arial" w:cs="Arial"/>
          <w:b w:val="0"/>
          <w:bCs w:val="0"/>
          <w:sz w:val="22"/>
          <w:szCs w:val="22"/>
        </w:rPr>
        <w:t xml:space="preserve"> dokumenata jedinstvenog nacionalnog pomorskog prozora, između </w:t>
      </w:r>
      <w:r w:rsidR="005B50E9">
        <w:rPr>
          <w:rFonts w:ascii="Arial" w:hAnsi="Arial" w:cs="Arial"/>
          <w:b w:val="0"/>
          <w:bCs w:val="0"/>
          <w:sz w:val="22"/>
          <w:szCs w:val="22"/>
        </w:rPr>
        <w:t>broda</w:t>
      </w:r>
      <w:r w:rsidRPr="00D80C33">
        <w:rPr>
          <w:rFonts w:ascii="Arial" w:hAnsi="Arial" w:cs="Arial"/>
          <w:b w:val="0"/>
          <w:bCs w:val="0"/>
          <w:sz w:val="22"/>
          <w:szCs w:val="22"/>
        </w:rPr>
        <w:t xml:space="preserve"> </w:t>
      </w:r>
      <w:r w:rsidR="005B50E9">
        <w:rPr>
          <w:rFonts w:ascii="Arial" w:hAnsi="Arial" w:cs="Arial"/>
          <w:b w:val="0"/>
          <w:bCs w:val="0"/>
          <w:sz w:val="22"/>
          <w:szCs w:val="22"/>
        </w:rPr>
        <w:t>i</w:t>
      </w:r>
      <w:r w:rsidRPr="00D80C33">
        <w:rPr>
          <w:rFonts w:ascii="Arial" w:hAnsi="Arial" w:cs="Arial"/>
          <w:b w:val="0"/>
          <w:bCs w:val="0"/>
          <w:sz w:val="22"/>
          <w:szCs w:val="22"/>
        </w:rPr>
        <w:t xml:space="preserve"> nadležnih organa državne uprave, između organa državne uprave međusobno </w:t>
      </w:r>
      <w:r w:rsidR="005B50E9">
        <w:rPr>
          <w:rFonts w:ascii="Arial" w:hAnsi="Arial" w:cs="Arial"/>
          <w:b w:val="0"/>
          <w:bCs w:val="0"/>
          <w:sz w:val="22"/>
          <w:szCs w:val="22"/>
        </w:rPr>
        <w:t>i</w:t>
      </w:r>
      <w:r w:rsidRPr="00D80C33">
        <w:rPr>
          <w:rFonts w:ascii="Arial" w:hAnsi="Arial" w:cs="Arial"/>
          <w:b w:val="0"/>
          <w:bCs w:val="0"/>
          <w:sz w:val="22"/>
          <w:szCs w:val="22"/>
        </w:rPr>
        <w:t xml:space="preserve"> međunarodne razmjene podataka I dokumenata propisuje Vlada.</w:t>
      </w:r>
    </w:p>
    <w:p w14:paraId="6EAD5C50" w14:textId="77777777" w:rsidR="00D80C33" w:rsidRDefault="00D80C33" w:rsidP="00D80C33">
      <w:pPr>
        <w:pStyle w:val="7podnas"/>
        <w:jc w:val="both"/>
        <w:rPr>
          <w:rFonts w:ascii="Arial" w:hAnsi="Arial" w:cs="Arial"/>
          <w:sz w:val="22"/>
          <w:szCs w:val="22"/>
        </w:rPr>
      </w:pPr>
    </w:p>
    <w:p w14:paraId="63A27487" w14:textId="77777777" w:rsidR="00BF7439" w:rsidRPr="00414F48" w:rsidRDefault="00BF7439" w:rsidP="00BF7439">
      <w:pPr>
        <w:spacing w:after="0" w:line="240" w:lineRule="auto"/>
        <w:ind w:firstLine="720"/>
        <w:jc w:val="both"/>
        <w:rPr>
          <w:rFonts w:ascii="Arial" w:eastAsia="Times New Roman" w:hAnsi="Arial" w:cs="Arial"/>
          <w:b/>
          <w:lang w:val="sr-Latn-ME"/>
        </w:rPr>
      </w:pPr>
      <w:r>
        <w:rPr>
          <w:rFonts w:ascii="Arial" w:eastAsia="Times New Roman" w:hAnsi="Arial" w:cs="Arial"/>
          <w:b/>
          <w:lang w:val="sr-Latn-ME"/>
        </w:rPr>
        <w:t xml:space="preserve">Pristajanje uz brod za koji nije izdato </w:t>
      </w:r>
      <w:r w:rsidRPr="00414F48">
        <w:rPr>
          <w:rFonts w:ascii="Arial" w:eastAsia="Times New Roman" w:hAnsi="Arial" w:cs="Arial"/>
          <w:b/>
          <w:lang w:val="sr-Latn-ME"/>
        </w:rPr>
        <w:t>odobrenj</w:t>
      </w:r>
      <w:r>
        <w:rPr>
          <w:rFonts w:ascii="Arial" w:eastAsia="Times New Roman" w:hAnsi="Arial" w:cs="Arial"/>
          <w:b/>
          <w:lang w:val="sr-Latn-ME"/>
        </w:rPr>
        <w:t>e</w:t>
      </w:r>
      <w:r w:rsidRPr="00414F48">
        <w:rPr>
          <w:rFonts w:ascii="Arial" w:eastAsia="Times New Roman" w:hAnsi="Arial" w:cs="Arial"/>
          <w:b/>
          <w:lang w:val="sr-Latn-ME"/>
        </w:rPr>
        <w:t xml:space="preserve"> za slobodni saobraćaj sa obalom</w:t>
      </w:r>
    </w:p>
    <w:p w14:paraId="6A5D46BE" w14:textId="6149EE1E" w:rsidR="00BF7439" w:rsidRDefault="00BF7439" w:rsidP="00133C6F">
      <w:pPr>
        <w:spacing w:after="0" w:line="240" w:lineRule="auto"/>
        <w:jc w:val="center"/>
        <w:rPr>
          <w:rFonts w:ascii="Arial" w:eastAsia="Times New Roman" w:hAnsi="Arial" w:cs="Arial"/>
          <w:b/>
          <w:lang w:val="sr-Latn-ME"/>
        </w:rPr>
      </w:pPr>
      <w:r w:rsidRPr="00414F48">
        <w:rPr>
          <w:rFonts w:ascii="Arial" w:eastAsia="Times New Roman" w:hAnsi="Arial" w:cs="Arial"/>
          <w:b/>
          <w:lang w:val="sr-Latn-ME"/>
        </w:rPr>
        <w:t xml:space="preserve">Član </w:t>
      </w:r>
      <w:r w:rsidR="00353C8B">
        <w:rPr>
          <w:rFonts w:ascii="Arial" w:eastAsia="Times New Roman" w:hAnsi="Arial" w:cs="Arial"/>
          <w:b/>
          <w:lang w:val="sr-Latn-ME"/>
        </w:rPr>
        <w:t>63</w:t>
      </w:r>
    </w:p>
    <w:p w14:paraId="6C40DC4C" w14:textId="77777777" w:rsidR="00F07215" w:rsidRPr="00414F48" w:rsidRDefault="00F07215" w:rsidP="00133C6F">
      <w:pPr>
        <w:spacing w:after="0" w:line="240" w:lineRule="auto"/>
        <w:jc w:val="center"/>
        <w:rPr>
          <w:rFonts w:ascii="Arial" w:eastAsia="Times New Roman" w:hAnsi="Arial" w:cs="Arial"/>
          <w:b/>
          <w:lang w:val="sr-Latn-ME"/>
        </w:rPr>
      </w:pPr>
    </w:p>
    <w:p w14:paraId="176FCFDA" w14:textId="77777777" w:rsidR="00BF7439" w:rsidRPr="00414F48" w:rsidRDefault="00BF7439" w:rsidP="00133C6F">
      <w:pPr>
        <w:spacing w:after="0" w:line="240" w:lineRule="auto"/>
        <w:ind w:right="150" w:firstLine="360"/>
        <w:jc w:val="both"/>
        <w:rPr>
          <w:rFonts w:ascii="Arial" w:eastAsia="Times New Roman" w:hAnsi="Arial" w:cs="Arial"/>
          <w:color w:val="000000"/>
        </w:rPr>
      </w:pPr>
      <w:r>
        <w:rPr>
          <w:rFonts w:ascii="Arial" w:eastAsia="Times New Roman" w:hAnsi="Arial" w:cs="Arial"/>
          <w:color w:val="000000"/>
        </w:rPr>
        <w:t>Uz brod,</w:t>
      </w:r>
      <w:r w:rsidRPr="00414F48">
        <w:rPr>
          <w:rFonts w:ascii="Arial" w:eastAsia="Times New Roman" w:hAnsi="Arial" w:cs="Arial"/>
          <w:color w:val="000000"/>
        </w:rPr>
        <w:t xml:space="preserve"> </w:t>
      </w:r>
      <w:r w:rsidRPr="005D28C6">
        <w:rPr>
          <w:rFonts w:ascii="Arial" w:eastAsia="Times New Roman" w:hAnsi="Arial" w:cs="Arial"/>
          <w:color w:val="000000"/>
        </w:rPr>
        <w:t xml:space="preserve">za koji nije izdato odobrenje </w:t>
      </w:r>
      <w:r w:rsidRPr="00414F48">
        <w:rPr>
          <w:rFonts w:ascii="Arial" w:eastAsia="Times New Roman" w:hAnsi="Arial" w:cs="Arial"/>
          <w:color w:val="000000"/>
        </w:rPr>
        <w:t>za slobodni saobraćaj sa obalom, može da pristane samo:</w:t>
      </w:r>
    </w:p>
    <w:p w14:paraId="37859618" w14:textId="77777777" w:rsidR="00BF7439" w:rsidRPr="00414F48" w:rsidRDefault="00BF7439" w:rsidP="00133C6F">
      <w:pPr>
        <w:spacing w:after="0" w:line="240" w:lineRule="auto"/>
        <w:ind w:left="900" w:right="150" w:hanging="270"/>
        <w:jc w:val="both"/>
        <w:rPr>
          <w:rFonts w:ascii="Arial" w:eastAsia="Times New Roman" w:hAnsi="Arial" w:cs="Arial"/>
          <w:color w:val="000000"/>
        </w:rPr>
      </w:pPr>
      <w:r w:rsidRPr="00414F48">
        <w:rPr>
          <w:rFonts w:ascii="Arial" w:eastAsia="Times New Roman" w:hAnsi="Arial" w:cs="Arial"/>
          <w:color w:val="000000"/>
        </w:rPr>
        <w:t>1) javni plovni objekat;</w:t>
      </w:r>
    </w:p>
    <w:p w14:paraId="1ADBDD87" w14:textId="77777777" w:rsidR="00BF7439" w:rsidRPr="00414F48" w:rsidRDefault="00BF7439" w:rsidP="00133C6F">
      <w:pPr>
        <w:spacing w:after="0" w:line="240" w:lineRule="auto"/>
        <w:ind w:left="900" w:right="150" w:hanging="270"/>
        <w:jc w:val="both"/>
        <w:rPr>
          <w:rFonts w:ascii="Arial" w:eastAsia="Times New Roman" w:hAnsi="Arial" w:cs="Arial"/>
          <w:color w:val="000000"/>
        </w:rPr>
      </w:pPr>
      <w:r w:rsidRPr="00414F48">
        <w:rPr>
          <w:rFonts w:ascii="Arial" w:eastAsia="Times New Roman" w:hAnsi="Arial" w:cs="Arial"/>
          <w:color w:val="000000"/>
        </w:rPr>
        <w:t>2) plovni objekat radi pružanja pomoći ili spašavanja;</w:t>
      </w:r>
    </w:p>
    <w:p w14:paraId="7FCE5077" w14:textId="77777777" w:rsidR="00BF7439" w:rsidRPr="00414F48" w:rsidRDefault="00BF7439" w:rsidP="00133C6F">
      <w:pPr>
        <w:spacing w:after="0" w:line="240" w:lineRule="auto"/>
        <w:ind w:left="900" w:right="150" w:hanging="270"/>
        <w:jc w:val="both"/>
        <w:rPr>
          <w:rFonts w:ascii="Arial" w:eastAsia="Times New Roman" w:hAnsi="Arial" w:cs="Arial"/>
          <w:color w:val="000000"/>
        </w:rPr>
      </w:pPr>
      <w:r w:rsidRPr="00414F48">
        <w:rPr>
          <w:rFonts w:ascii="Arial" w:eastAsia="Times New Roman" w:hAnsi="Arial" w:cs="Arial"/>
          <w:color w:val="000000"/>
        </w:rPr>
        <w:t>3) tegljač, odnosno potiskivač radi tegljenja, odnosno potiskivanja;</w:t>
      </w:r>
    </w:p>
    <w:p w14:paraId="28F1EFED" w14:textId="0865FCF5" w:rsidR="00BF7439" w:rsidRPr="00414F48" w:rsidRDefault="00BF7439" w:rsidP="00133C6F">
      <w:pPr>
        <w:spacing w:after="0" w:line="240" w:lineRule="auto"/>
        <w:ind w:left="900" w:right="150" w:hanging="270"/>
        <w:jc w:val="both"/>
        <w:rPr>
          <w:rFonts w:ascii="Arial" w:eastAsia="Times New Roman" w:hAnsi="Arial" w:cs="Arial"/>
          <w:color w:val="000000"/>
        </w:rPr>
      </w:pPr>
      <w:r w:rsidRPr="00414F48">
        <w:rPr>
          <w:rFonts w:ascii="Arial" w:eastAsia="Times New Roman" w:hAnsi="Arial" w:cs="Arial"/>
          <w:color w:val="000000"/>
        </w:rPr>
        <w:t>4) pilotski plovni objekat, radi pristu</w:t>
      </w:r>
      <w:r>
        <w:rPr>
          <w:rFonts w:ascii="Arial" w:eastAsia="Times New Roman" w:hAnsi="Arial" w:cs="Arial"/>
          <w:color w:val="000000"/>
        </w:rPr>
        <w:t>panja pilota tom brodu</w:t>
      </w:r>
      <w:r w:rsidRPr="00414F48">
        <w:rPr>
          <w:rFonts w:ascii="Arial" w:eastAsia="Times New Roman" w:hAnsi="Arial" w:cs="Arial"/>
          <w:color w:val="000000"/>
        </w:rPr>
        <w:t>.</w:t>
      </w:r>
    </w:p>
    <w:p w14:paraId="1FDFA1AB" w14:textId="77777777" w:rsidR="00F07215" w:rsidRDefault="00F07215" w:rsidP="00E14FB3">
      <w:pPr>
        <w:pStyle w:val="7podnas"/>
        <w:spacing w:before="0"/>
        <w:rPr>
          <w:rFonts w:ascii="Arial" w:hAnsi="Arial" w:cs="Arial"/>
          <w:sz w:val="22"/>
          <w:szCs w:val="22"/>
        </w:rPr>
      </w:pPr>
    </w:p>
    <w:p w14:paraId="434BBABA" w14:textId="77777777" w:rsidR="003C7ED0" w:rsidRPr="00743DD5" w:rsidRDefault="003C7ED0" w:rsidP="003C7ED0">
      <w:pPr>
        <w:pStyle w:val="7podnas"/>
        <w:rPr>
          <w:rFonts w:ascii="Arial" w:hAnsi="Arial" w:cs="Arial"/>
          <w:sz w:val="22"/>
          <w:szCs w:val="22"/>
        </w:rPr>
      </w:pPr>
      <w:r w:rsidRPr="00743DD5">
        <w:rPr>
          <w:rFonts w:ascii="Arial" w:hAnsi="Arial" w:cs="Arial"/>
          <w:sz w:val="22"/>
          <w:szCs w:val="22"/>
        </w:rPr>
        <w:t>Nacionalni odbor za olakšice</w:t>
      </w:r>
    </w:p>
    <w:p w14:paraId="4B473F1F" w14:textId="0F6EBD86" w:rsidR="003C7ED0" w:rsidRDefault="003C7ED0" w:rsidP="00133C6F">
      <w:pPr>
        <w:pStyle w:val="4clan"/>
        <w:spacing w:before="0" w:after="0"/>
        <w:rPr>
          <w:rFonts w:ascii="Arial" w:hAnsi="Arial" w:cs="Arial"/>
          <w:sz w:val="22"/>
          <w:szCs w:val="22"/>
        </w:rPr>
      </w:pPr>
      <w:r w:rsidRPr="00743DD5">
        <w:rPr>
          <w:rFonts w:ascii="Arial" w:hAnsi="Arial" w:cs="Arial"/>
          <w:sz w:val="22"/>
          <w:szCs w:val="22"/>
        </w:rPr>
        <w:t xml:space="preserve">Član </w:t>
      </w:r>
      <w:r w:rsidR="00353C8B">
        <w:rPr>
          <w:rFonts w:ascii="Arial" w:hAnsi="Arial" w:cs="Arial"/>
          <w:sz w:val="22"/>
          <w:szCs w:val="22"/>
        </w:rPr>
        <w:t>64</w:t>
      </w:r>
    </w:p>
    <w:p w14:paraId="26696A0A" w14:textId="77777777" w:rsidR="00F07215" w:rsidRPr="00743DD5" w:rsidRDefault="00F07215" w:rsidP="00133C6F">
      <w:pPr>
        <w:pStyle w:val="4clan"/>
        <w:spacing w:before="0" w:after="0"/>
        <w:rPr>
          <w:rFonts w:ascii="Arial" w:hAnsi="Arial" w:cs="Arial"/>
          <w:sz w:val="22"/>
          <w:szCs w:val="22"/>
        </w:rPr>
      </w:pPr>
    </w:p>
    <w:p w14:paraId="074D6208" w14:textId="75140D52"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 xml:space="preserve">Radi sprovođenja </w:t>
      </w:r>
      <w:r w:rsidR="00DA624F">
        <w:rPr>
          <w:rFonts w:ascii="Arial" w:hAnsi="Arial" w:cs="Arial"/>
          <w:sz w:val="22"/>
          <w:szCs w:val="22"/>
        </w:rPr>
        <w:t>I</w:t>
      </w:r>
      <w:r w:rsidRPr="00743DD5">
        <w:rPr>
          <w:rFonts w:ascii="Arial" w:hAnsi="Arial" w:cs="Arial"/>
          <w:sz w:val="22"/>
          <w:szCs w:val="22"/>
        </w:rPr>
        <w:t xml:space="preserve"> davanja preporuka za unapređenje mjera, aktivnosti </w:t>
      </w:r>
      <w:r w:rsidR="00DA624F">
        <w:rPr>
          <w:rFonts w:ascii="Arial" w:hAnsi="Arial" w:cs="Arial"/>
          <w:sz w:val="22"/>
          <w:szCs w:val="22"/>
        </w:rPr>
        <w:t>I</w:t>
      </w:r>
      <w:r w:rsidRPr="00743DD5">
        <w:rPr>
          <w:rFonts w:ascii="Arial" w:hAnsi="Arial" w:cs="Arial"/>
          <w:sz w:val="22"/>
          <w:szCs w:val="22"/>
        </w:rPr>
        <w:t xml:space="preserve"> tehnoloških postupaka kojima se olakšava obavljanje međunarodnog pomorskog saobraćaja </w:t>
      </w:r>
      <w:r w:rsidR="00DA624F">
        <w:rPr>
          <w:rFonts w:ascii="Arial" w:hAnsi="Arial" w:cs="Arial"/>
          <w:sz w:val="22"/>
          <w:szCs w:val="22"/>
        </w:rPr>
        <w:t>I</w:t>
      </w:r>
      <w:r w:rsidRPr="00743DD5">
        <w:rPr>
          <w:rFonts w:ascii="Arial" w:hAnsi="Arial" w:cs="Arial"/>
          <w:sz w:val="22"/>
          <w:szCs w:val="22"/>
        </w:rPr>
        <w:t xml:space="preserve"> protok putnika, prtljaga, i/ili pošte </w:t>
      </w:r>
      <w:r w:rsidR="00DA624F">
        <w:rPr>
          <w:rFonts w:ascii="Arial" w:hAnsi="Arial" w:cs="Arial"/>
          <w:sz w:val="22"/>
          <w:szCs w:val="22"/>
        </w:rPr>
        <w:t>I</w:t>
      </w:r>
      <w:r w:rsidRPr="00743DD5">
        <w:rPr>
          <w:rFonts w:ascii="Arial" w:hAnsi="Arial" w:cs="Arial"/>
          <w:sz w:val="22"/>
          <w:szCs w:val="22"/>
        </w:rPr>
        <w:t xml:space="preserve"> za implementaciju jedinstvenog nacionalnog prozora u pomorstvu (</w:t>
      </w:r>
      <w:r w:rsidR="00DA624F">
        <w:rPr>
          <w:rFonts w:ascii="Arial" w:hAnsi="Arial" w:cs="Arial"/>
          <w:sz w:val="22"/>
          <w:szCs w:val="22"/>
        </w:rPr>
        <w:t>“</w:t>
      </w:r>
      <w:r w:rsidRPr="00743DD5">
        <w:rPr>
          <w:rFonts w:ascii="Arial" w:hAnsi="Arial" w:cs="Arial"/>
          <w:sz w:val="22"/>
          <w:szCs w:val="22"/>
        </w:rPr>
        <w:t>Maritime Single Window</w:t>
      </w:r>
      <w:r w:rsidR="00DA624F">
        <w:rPr>
          <w:rFonts w:ascii="Arial" w:hAnsi="Arial" w:cs="Arial"/>
          <w:sz w:val="22"/>
          <w:szCs w:val="22"/>
        </w:rPr>
        <w:t>”</w:t>
      </w:r>
      <w:r w:rsidRPr="00743DD5">
        <w:rPr>
          <w:rFonts w:ascii="Arial" w:hAnsi="Arial" w:cs="Arial"/>
          <w:sz w:val="22"/>
          <w:szCs w:val="22"/>
        </w:rPr>
        <w:t>) Vlada osniva Nacionalni odbor za olakšice u pomorskom saobraćaju (u daljem tekstu: Odbor za olakšice).</w:t>
      </w:r>
    </w:p>
    <w:p w14:paraId="3EB6713F" w14:textId="77777777"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Odbor za olakšice:</w:t>
      </w:r>
    </w:p>
    <w:p w14:paraId="78235B65" w14:textId="77777777" w:rsidR="003C7ED0" w:rsidRPr="00743DD5" w:rsidRDefault="003C7ED0" w:rsidP="00133C6F">
      <w:pPr>
        <w:pStyle w:val="1tekst"/>
        <w:ind w:left="900" w:hanging="270"/>
        <w:rPr>
          <w:rFonts w:ascii="Arial" w:hAnsi="Arial" w:cs="Arial"/>
          <w:sz w:val="22"/>
          <w:szCs w:val="22"/>
        </w:rPr>
      </w:pPr>
      <w:r w:rsidRPr="00743DD5">
        <w:rPr>
          <w:rFonts w:ascii="Arial" w:hAnsi="Arial" w:cs="Arial"/>
          <w:sz w:val="22"/>
          <w:szCs w:val="22"/>
        </w:rPr>
        <w:t>1) sprovodi Nacionalni program za olakšice u pomorskom saobraćaju (u daljem tekstu: program za olakšice);</w:t>
      </w:r>
    </w:p>
    <w:p w14:paraId="7F7625E7" w14:textId="469E1E83" w:rsidR="003C7ED0" w:rsidRPr="00743DD5" w:rsidRDefault="003C7ED0" w:rsidP="00133C6F">
      <w:pPr>
        <w:pStyle w:val="1tekst"/>
        <w:ind w:left="900" w:hanging="270"/>
        <w:rPr>
          <w:rFonts w:ascii="Arial" w:hAnsi="Arial" w:cs="Arial"/>
          <w:sz w:val="22"/>
          <w:szCs w:val="22"/>
        </w:rPr>
      </w:pPr>
      <w:r w:rsidRPr="00743DD5">
        <w:rPr>
          <w:rFonts w:ascii="Arial" w:hAnsi="Arial" w:cs="Arial"/>
          <w:sz w:val="22"/>
          <w:szCs w:val="22"/>
        </w:rPr>
        <w:t xml:space="preserve">2) sprovodi mjere </w:t>
      </w:r>
      <w:r w:rsidR="00DA624F">
        <w:rPr>
          <w:rFonts w:ascii="Arial" w:hAnsi="Arial" w:cs="Arial"/>
          <w:sz w:val="22"/>
          <w:szCs w:val="22"/>
        </w:rPr>
        <w:t>I</w:t>
      </w:r>
      <w:r w:rsidRPr="00743DD5">
        <w:rPr>
          <w:rFonts w:ascii="Arial" w:hAnsi="Arial" w:cs="Arial"/>
          <w:sz w:val="22"/>
          <w:szCs w:val="22"/>
        </w:rPr>
        <w:t xml:space="preserve"> aktivnosti za olakšanje obavljanja međunarodnog pomorskog saobraćaja </w:t>
      </w:r>
      <w:r w:rsidR="00DA624F">
        <w:rPr>
          <w:rFonts w:ascii="Arial" w:hAnsi="Arial" w:cs="Arial"/>
          <w:sz w:val="22"/>
          <w:szCs w:val="22"/>
        </w:rPr>
        <w:t>I</w:t>
      </w:r>
      <w:r w:rsidRPr="00743DD5">
        <w:rPr>
          <w:rFonts w:ascii="Arial" w:hAnsi="Arial" w:cs="Arial"/>
          <w:sz w:val="22"/>
          <w:szCs w:val="22"/>
        </w:rPr>
        <w:t xml:space="preserve"> protok putnika, prtljaga, </w:t>
      </w:r>
      <w:r w:rsidR="00F07215">
        <w:rPr>
          <w:rFonts w:ascii="Arial" w:hAnsi="Arial" w:cs="Arial"/>
          <w:sz w:val="22"/>
          <w:szCs w:val="22"/>
        </w:rPr>
        <w:t>tereta</w:t>
      </w:r>
      <w:r w:rsidRPr="00743DD5">
        <w:rPr>
          <w:rFonts w:ascii="Arial" w:hAnsi="Arial" w:cs="Arial"/>
          <w:sz w:val="22"/>
          <w:szCs w:val="22"/>
        </w:rPr>
        <w:t xml:space="preserve"> i/ili pošte;</w:t>
      </w:r>
    </w:p>
    <w:p w14:paraId="729904A1" w14:textId="77777777" w:rsidR="003C7ED0" w:rsidRPr="00743DD5" w:rsidRDefault="003C7ED0" w:rsidP="00133C6F">
      <w:pPr>
        <w:pStyle w:val="1tekst"/>
        <w:ind w:left="900" w:hanging="270"/>
        <w:rPr>
          <w:rFonts w:ascii="Arial" w:hAnsi="Arial" w:cs="Arial"/>
          <w:sz w:val="22"/>
          <w:szCs w:val="22"/>
        </w:rPr>
      </w:pPr>
      <w:r w:rsidRPr="00743DD5">
        <w:rPr>
          <w:rFonts w:ascii="Arial" w:hAnsi="Arial" w:cs="Arial"/>
          <w:sz w:val="22"/>
          <w:szCs w:val="22"/>
        </w:rPr>
        <w:t>3) preduzima mjere za implementaciju jedinstvenog nacionalnog prozora u pomorstvu;</w:t>
      </w:r>
    </w:p>
    <w:p w14:paraId="73537C1C" w14:textId="3F3F9800" w:rsidR="003C7ED0" w:rsidRPr="00743DD5" w:rsidRDefault="003C7ED0" w:rsidP="00133C6F">
      <w:pPr>
        <w:pStyle w:val="1tekst"/>
        <w:ind w:left="900" w:hanging="270"/>
        <w:rPr>
          <w:rFonts w:ascii="Arial" w:hAnsi="Arial" w:cs="Arial"/>
          <w:sz w:val="22"/>
          <w:szCs w:val="22"/>
        </w:rPr>
      </w:pPr>
      <w:r w:rsidRPr="00743DD5">
        <w:rPr>
          <w:rFonts w:ascii="Arial" w:hAnsi="Arial" w:cs="Arial"/>
          <w:sz w:val="22"/>
          <w:szCs w:val="22"/>
        </w:rPr>
        <w:t xml:space="preserve">4) dostavlja Vladi godišnji izvještaj o sprovođenju programa za olakšice, do 31. </w:t>
      </w:r>
      <w:r w:rsidR="005B50E9">
        <w:rPr>
          <w:rFonts w:ascii="Arial" w:hAnsi="Arial" w:cs="Arial"/>
          <w:sz w:val="22"/>
          <w:szCs w:val="22"/>
        </w:rPr>
        <w:t>m</w:t>
      </w:r>
      <w:r w:rsidRPr="00743DD5">
        <w:rPr>
          <w:rFonts w:ascii="Arial" w:hAnsi="Arial" w:cs="Arial"/>
          <w:sz w:val="22"/>
          <w:szCs w:val="22"/>
        </w:rPr>
        <w:t>arta tekuće za prethodnu godinu;</w:t>
      </w:r>
    </w:p>
    <w:p w14:paraId="64CD4677" w14:textId="6D5D3C9A" w:rsidR="003C7ED0" w:rsidRPr="00743DD5" w:rsidRDefault="003C7ED0" w:rsidP="00133C6F">
      <w:pPr>
        <w:pStyle w:val="1tekst"/>
        <w:ind w:left="900" w:hanging="270"/>
        <w:rPr>
          <w:rFonts w:ascii="Arial" w:hAnsi="Arial" w:cs="Arial"/>
          <w:sz w:val="22"/>
          <w:szCs w:val="22"/>
        </w:rPr>
      </w:pPr>
      <w:r w:rsidRPr="00743DD5">
        <w:rPr>
          <w:rFonts w:ascii="Arial" w:hAnsi="Arial" w:cs="Arial"/>
          <w:sz w:val="22"/>
          <w:szCs w:val="22"/>
        </w:rPr>
        <w:t xml:space="preserve">5) obavlja </w:t>
      </w:r>
      <w:r w:rsidR="00DA624F">
        <w:rPr>
          <w:rFonts w:ascii="Arial" w:hAnsi="Arial" w:cs="Arial"/>
          <w:sz w:val="22"/>
          <w:szCs w:val="22"/>
        </w:rPr>
        <w:t>I</w:t>
      </w:r>
      <w:r w:rsidRPr="00743DD5">
        <w:rPr>
          <w:rFonts w:ascii="Arial" w:hAnsi="Arial" w:cs="Arial"/>
          <w:sz w:val="22"/>
          <w:szCs w:val="22"/>
        </w:rPr>
        <w:t xml:space="preserve"> druge poslove u skladu sa programom za olakšice.</w:t>
      </w:r>
    </w:p>
    <w:p w14:paraId="32152CA8" w14:textId="77777777"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Odbor za olakšice ima pet članova.</w:t>
      </w:r>
    </w:p>
    <w:p w14:paraId="715EF24F" w14:textId="3F439773"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 xml:space="preserve">Odbor za olakšice čine predstavnici: Ministarstva, Organa uprave, organa uprave nadležnog za policijske poslove, organa uprave nadležnog za poslove carina </w:t>
      </w:r>
      <w:r w:rsidR="00DA624F">
        <w:rPr>
          <w:rFonts w:ascii="Arial" w:hAnsi="Arial" w:cs="Arial"/>
          <w:sz w:val="22"/>
          <w:szCs w:val="22"/>
        </w:rPr>
        <w:t>I</w:t>
      </w:r>
      <w:r w:rsidRPr="00743DD5">
        <w:rPr>
          <w:rFonts w:ascii="Arial" w:hAnsi="Arial" w:cs="Arial"/>
          <w:sz w:val="22"/>
          <w:szCs w:val="22"/>
        </w:rPr>
        <w:t xml:space="preserve"> organa uprave nadležnog za poslove bezbjednosti hrane, veterinu </w:t>
      </w:r>
      <w:r w:rsidR="00DA624F">
        <w:rPr>
          <w:rFonts w:ascii="Arial" w:hAnsi="Arial" w:cs="Arial"/>
          <w:sz w:val="22"/>
          <w:szCs w:val="22"/>
        </w:rPr>
        <w:t>I</w:t>
      </w:r>
      <w:r w:rsidRPr="00743DD5">
        <w:rPr>
          <w:rFonts w:ascii="Arial" w:hAnsi="Arial" w:cs="Arial"/>
          <w:sz w:val="22"/>
          <w:szCs w:val="22"/>
        </w:rPr>
        <w:t xml:space="preserve"> fitosanitarne poslove.</w:t>
      </w:r>
    </w:p>
    <w:p w14:paraId="6282B343" w14:textId="2843C8FE"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 xml:space="preserve">U radu Odbora za olakšice, po potrebi, učestvuju predstavnici korisnika ili koncesionara luke, prevoznika u pomorskom saobraćaju </w:t>
      </w:r>
      <w:r w:rsidR="00DA624F">
        <w:rPr>
          <w:rFonts w:ascii="Arial" w:hAnsi="Arial" w:cs="Arial"/>
          <w:sz w:val="22"/>
          <w:szCs w:val="22"/>
        </w:rPr>
        <w:t>I</w:t>
      </w:r>
      <w:r w:rsidRPr="00743DD5">
        <w:rPr>
          <w:rFonts w:ascii="Arial" w:hAnsi="Arial" w:cs="Arial"/>
          <w:sz w:val="22"/>
          <w:szCs w:val="22"/>
        </w:rPr>
        <w:t xml:space="preserve"> drugih organa državne uprave.</w:t>
      </w:r>
    </w:p>
    <w:p w14:paraId="4B240734" w14:textId="0CB40246"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 xml:space="preserve">Članovi Odbora za olakšice za svoj rad imaju </w:t>
      </w:r>
      <w:r w:rsidR="005B50E9">
        <w:rPr>
          <w:rFonts w:ascii="Arial" w:hAnsi="Arial" w:cs="Arial"/>
          <w:sz w:val="22"/>
          <w:szCs w:val="22"/>
        </w:rPr>
        <w:t>pravo</w:t>
      </w:r>
      <w:r w:rsidRPr="00743DD5">
        <w:rPr>
          <w:rFonts w:ascii="Arial" w:hAnsi="Arial" w:cs="Arial"/>
          <w:sz w:val="22"/>
          <w:szCs w:val="22"/>
        </w:rPr>
        <w:t xml:space="preserve"> na naknadu u skladu sa zakonom kojim se uređuju zarade zaposlenih u javnom sektoru.</w:t>
      </w:r>
    </w:p>
    <w:p w14:paraId="40352504" w14:textId="6D6B3F88"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 xml:space="preserve">Akt o osnivanju Odbora za olakšice objavljuje se u </w:t>
      </w:r>
      <w:r w:rsidR="00DA624F">
        <w:rPr>
          <w:rFonts w:ascii="Arial" w:hAnsi="Arial" w:cs="Arial"/>
          <w:sz w:val="22"/>
          <w:szCs w:val="22"/>
        </w:rPr>
        <w:t>“</w:t>
      </w:r>
      <w:r w:rsidRPr="00743DD5">
        <w:rPr>
          <w:rFonts w:ascii="Arial" w:hAnsi="Arial" w:cs="Arial"/>
          <w:sz w:val="22"/>
          <w:szCs w:val="22"/>
        </w:rPr>
        <w:t>Službenom listu Crne Gore</w:t>
      </w:r>
      <w:r w:rsidR="00DA624F">
        <w:rPr>
          <w:rFonts w:ascii="Arial" w:hAnsi="Arial" w:cs="Arial"/>
          <w:sz w:val="22"/>
          <w:szCs w:val="22"/>
        </w:rPr>
        <w:t>”</w:t>
      </w:r>
      <w:r w:rsidRPr="00743DD5">
        <w:rPr>
          <w:rFonts w:ascii="Arial" w:hAnsi="Arial" w:cs="Arial"/>
          <w:sz w:val="22"/>
          <w:szCs w:val="22"/>
        </w:rPr>
        <w:t>.</w:t>
      </w:r>
    </w:p>
    <w:p w14:paraId="51D9DD19" w14:textId="7BBD2048"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 xml:space="preserve">Bliži sastav, </w:t>
      </w:r>
      <w:r w:rsidR="005B50E9">
        <w:rPr>
          <w:rFonts w:ascii="Arial" w:hAnsi="Arial" w:cs="Arial"/>
          <w:sz w:val="22"/>
          <w:szCs w:val="22"/>
        </w:rPr>
        <w:t>mandat</w:t>
      </w:r>
      <w:r w:rsidRPr="00743DD5">
        <w:rPr>
          <w:rFonts w:ascii="Arial" w:hAnsi="Arial" w:cs="Arial"/>
          <w:sz w:val="22"/>
          <w:szCs w:val="22"/>
        </w:rPr>
        <w:t xml:space="preserve">, način rada </w:t>
      </w:r>
      <w:r w:rsidR="005B50E9">
        <w:rPr>
          <w:rFonts w:ascii="Arial" w:hAnsi="Arial" w:cs="Arial"/>
          <w:sz w:val="22"/>
          <w:szCs w:val="22"/>
        </w:rPr>
        <w:t>i</w:t>
      </w:r>
      <w:r w:rsidRPr="00743DD5">
        <w:rPr>
          <w:rFonts w:ascii="Arial" w:hAnsi="Arial" w:cs="Arial"/>
          <w:sz w:val="22"/>
          <w:szCs w:val="22"/>
        </w:rPr>
        <w:t xml:space="preserve"> odlučivanja, visinu naknade za rad članova Odbora za olakšice </w:t>
      </w:r>
      <w:r w:rsidR="00DA624F">
        <w:rPr>
          <w:rFonts w:ascii="Arial" w:hAnsi="Arial" w:cs="Arial"/>
          <w:sz w:val="22"/>
          <w:szCs w:val="22"/>
        </w:rPr>
        <w:t>I</w:t>
      </w:r>
      <w:r w:rsidRPr="00743DD5">
        <w:rPr>
          <w:rFonts w:ascii="Arial" w:hAnsi="Arial" w:cs="Arial"/>
          <w:sz w:val="22"/>
          <w:szCs w:val="22"/>
        </w:rPr>
        <w:t xml:space="preserve"> druga pitanja od značaja za rad Odbora uređuju se aktom o osnivanju.</w:t>
      </w:r>
    </w:p>
    <w:p w14:paraId="2CC05432" w14:textId="77777777" w:rsidR="00133C6F" w:rsidRDefault="00133C6F" w:rsidP="003C7ED0">
      <w:pPr>
        <w:pStyle w:val="7podnas"/>
        <w:rPr>
          <w:rFonts w:ascii="Arial" w:hAnsi="Arial" w:cs="Arial"/>
          <w:sz w:val="22"/>
          <w:szCs w:val="22"/>
        </w:rPr>
      </w:pPr>
    </w:p>
    <w:p w14:paraId="2E03EF56" w14:textId="66820FEE" w:rsidR="003C7ED0" w:rsidRPr="00743DD5" w:rsidRDefault="003C7ED0" w:rsidP="003C7ED0">
      <w:pPr>
        <w:pStyle w:val="7podnas"/>
        <w:rPr>
          <w:rFonts w:ascii="Arial" w:hAnsi="Arial" w:cs="Arial"/>
          <w:sz w:val="22"/>
          <w:szCs w:val="22"/>
        </w:rPr>
      </w:pPr>
      <w:r w:rsidRPr="00743DD5">
        <w:rPr>
          <w:rFonts w:ascii="Arial" w:hAnsi="Arial" w:cs="Arial"/>
          <w:sz w:val="22"/>
          <w:szCs w:val="22"/>
        </w:rPr>
        <w:t>Program za olakšice</w:t>
      </w:r>
    </w:p>
    <w:p w14:paraId="68017541" w14:textId="49D041B3" w:rsidR="003C7ED0" w:rsidRDefault="003C7ED0" w:rsidP="00743DD5">
      <w:pPr>
        <w:pStyle w:val="4clan"/>
        <w:spacing w:before="0" w:after="0"/>
        <w:rPr>
          <w:rFonts w:ascii="Arial" w:hAnsi="Arial" w:cs="Arial"/>
          <w:sz w:val="22"/>
          <w:szCs w:val="22"/>
        </w:rPr>
      </w:pPr>
      <w:r w:rsidRPr="00743DD5">
        <w:rPr>
          <w:rFonts w:ascii="Arial" w:hAnsi="Arial" w:cs="Arial"/>
          <w:sz w:val="22"/>
          <w:szCs w:val="22"/>
        </w:rPr>
        <w:lastRenderedPageBreak/>
        <w:t xml:space="preserve">Član </w:t>
      </w:r>
      <w:r w:rsidR="00353C8B">
        <w:rPr>
          <w:rFonts w:ascii="Arial" w:hAnsi="Arial" w:cs="Arial"/>
          <w:sz w:val="22"/>
          <w:szCs w:val="22"/>
        </w:rPr>
        <w:t>65</w:t>
      </w:r>
    </w:p>
    <w:p w14:paraId="55754897" w14:textId="77777777" w:rsidR="00F07215" w:rsidRPr="00743DD5" w:rsidRDefault="00F07215" w:rsidP="00743DD5">
      <w:pPr>
        <w:pStyle w:val="4clan"/>
        <w:spacing w:before="0" w:after="0"/>
        <w:rPr>
          <w:rFonts w:ascii="Arial" w:hAnsi="Arial" w:cs="Arial"/>
          <w:sz w:val="22"/>
          <w:szCs w:val="22"/>
        </w:rPr>
      </w:pPr>
    </w:p>
    <w:p w14:paraId="1AFC359A" w14:textId="77777777"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Program za olakšice donosi Vlada, na predlog Odbora za olakšice.</w:t>
      </w:r>
    </w:p>
    <w:p w14:paraId="58A11981" w14:textId="0CD37F4E" w:rsidR="003C7ED0" w:rsidRPr="00743DD5" w:rsidRDefault="003C7ED0" w:rsidP="00133C6F">
      <w:pPr>
        <w:pStyle w:val="1tekst"/>
        <w:ind w:left="0" w:firstLine="360"/>
        <w:rPr>
          <w:rFonts w:ascii="Arial" w:hAnsi="Arial" w:cs="Arial"/>
          <w:sz w:val="22"/>
          <w:szCs w:val="22"/>
        </w:rPr>
      </w:pPr>
      <w:r w:rsidRPr="00743DD5">
        <w:rPr>
          <w:rFonts w:ascii="Arial" w:hAnsi="Arial" w:cs="Arial"/>
          <w:sz w:val="22"/>
          <w:szCs w:val="22"/>
        </w:rPr>
        <w:t xml:space="preserve">Program za olakšice sadrži: mjere, aktivnosti </w:t>
      </w:r>
      <w:r w:rsidR="00DA624F">
        <w:rPr>
          <w:rFonts w:ascii="Arial" w:hAnsi="Arial" w:cs="Arial"/>
          <w:sz w:val="22"/>
          <w:szCs w:val="22"/>
        </w:rPr>
        <w:t>I</w:t>
      </w:r>
      <w:r w:rsidRPr="00743DD5">
        <w:rPr>
          <w:rFonts w:ascii="Arial" w:hAnsi="Arial" w:cs="Arial"/>
          <w:sz w:val="22"/>
          <w:szCs w:val="22"/>
        </w:rPr>
        <w:t xml:space="preserve"> tehnološke postupke kojima se olakšava obavljanje međunarodnog pomorskog saobraćaja </w:t>
      </w:r>
      <w:r w:rsidR="00DA624F">
        <w:rPr>
          <w:rFonts w:ascii="Arial" w:hAnsi="Arial" w:cs="Arial"/>
          <w:sz w:val="22"/>
          <w:szCs w:val="22"/>
        </w:rPr>
        <w:t>I</w:t>
      </w:r>
      <w:r w:rsidRPr="00743DD5">
        <w:rPr>
          <w:rFonts w:ascii="Arial" w:hAnsi="Arial" w:cs="Arial"/>
          <w:sz w:val="22"/>
          <w:szCs w:val="22"/>
        </w:rPr>
        <w:t xml:space="preserve"> ubrzava uplovljavanje </w:t>
      </w:r>
      <w:r w:rsidR="00DA624F">
        <w:rPr>
          <w:rFonts w:ascii="Arial" w:hAnsi="Arial" w:cs="Arial"/>
          <w:sz w:val="22"/>
          <w:szCs w:val="22"/>
        </w:rPr>
        <w:t>I</w:t>
      </w:r>
      <w:r w:rsidRPr="00743DD5">
        <w:rPr>
          <w:rFonts w:ascii="Arial" w:hAnsi="Arial" w:cs="Arial"/>
          <w:sz w:val="22"/>
          <w:szCs w:val="22"/>
        </w:rPr>
        <w:t xml:space="preserve"> isplovljavanje plovnih objekata </w:t>
      </w:r>
      <w:r w:rsidR="005B50E9">
        <w:rPr>
          <w:rFonts w:ascii="Arial" w:hAnsi="Arial" w:cs="Arial"/>
          <w:sz w:val="22"/>
          <w:szCs w:val="22"/>
        </w:rPr>
        <w:t>i</w:t>
      </w:r>
      <w:r w:rsidRPr="00743DD5">
        <w:rPr>
          <w:rFonts w:ascii="Arial" w:hAnsi="Arial" w:cs="Arial"/>
          <w:sz w:val="22"/>
          <w:szCs w:val="22"/>
        </w:rPr>
        <w:t xml:space="preserve"> protok putnika </w:t>
      </w:r>
      <w:r w:rsidR="005B50E9">
        <w:rPr>
          <w:rFonts w:ascii="Arial" w:hAnsi="Arial" w:cs="Arial"/>
          <w:sz w:val="22"/>
          <w:szCs w:val="22"/>
        </w:rPr>
        <w:t>i</w:t>
      </w:r>
      <w:r w:rsidRPr="00743DD5">
        <w:rPr>
          <w:rFonts w:ascii="Arial" w:hAnsi="Arial" w:cs="Arial"/>
          <w:sz w:val="22"/>
          <w:szCs w:val="22"/>
        </w:rPr>
        <w:t xml:space="preserve"> </w:t>
      </w:r>
      <w:r w:rsidR="005B50E9">
        <w:rPr>
          <w:rFonts w:ascii="Arial" w:hAnsi="Arial" w:cs="Arial"/>
          <w:sz w:val="22"/>
          <w:szCs w:val="22"/>
        </w:rPr>
        <w:t>tereta</w:t>
      </w:r>
      <w:r w:rsidRPr="00743DD5">
        <w:rPr>
          <w:rFonts w:ascii="Arial" w:hAnsi="Arial" w:cs="Arial"/>
          <w:sz w:val="22"/>
          <w:szCs w:val="22"/>
        </w:rPr>
        <w:t xml:space="preserve"> u/iz luka Crne Gore.</w:t>
      </w:r>
    </w:p>
    <w:p w14:paraId="0B9FAC56" w14:textId="77777777" w:rsidR="008E63DF" w:rsidRPr="00743DD5" w:rsidRDefault="008E63DF" w:rsidP="003C7ED0">
      <w:pPr>
        <w:pStyle w:val="7podnas"/>
        <w:rPr>
          <w:rFonts w:ascii="Arial" w:hAnsi="Arial" w:cs="Arial"/>
          <w:sz w:val="22"/>
          <w:szCs w:val="22"/>
        </w:rPr>
      </w:pPr>
    </w:p>
    <w:p w14:paraId="725575FB" w14:textId="12D32DBC" w:rsidR="00784A3B" w:rsidRPr="00784A3B" w:rsidRDefault="00784A3B" w:rsidP="00E14FB3">
      <w:pPr>
        <w:pStyle w:val="7podnas"/>
        <w:spacing w:before="0"/>
        <w:rPr>
          <w:rFonts w:ascii="Arial" w:hAnsi="Arial" w:cs="Arial"/>
          <w:sz w:val="22"/>
          <w:szCs w:val="22"/>
        </w:rPr>
      </w:pPr>
      <w:r w:rsidRPr="00784A3B">
        <w:rPr>
          <w:rFonts w:ascii="Arial" w:hAnsi="Arial" w:cs="Arial"/>
          <w:sz w:val="22"/>
          <w:szCs w:val="22"/>
        </w:rPr>
        <w:t>Strani nuklearni brod</w:t>
      </w:r>
    </w:p>
    <w:p w14:paraId="539C044F" w14:textId="64C33D77" w:rsidR="00784A3B" w:rsidRDefault="00784A3B" w:rsidP="00E14FB3">
      <w:pPr>
        <w:pStyle w:val="4clan"/>
        <w:spacing w:before="0" w:after="0"/>
        <w:rPr>
          <w:rFonts w:ascii="Arial" w:hAnsi="Arial" w:cs="Arial"/>
          <w:sz w:val="22"/>
          <w:szCs w:val="22"/>
        </w:rPr>
      </w:pPr>
      <w:r w:rsidRPr="00784A3B">
        <w:rPr>
          <w:rFonts w:ascii="Arial" w:hAnsi="Arial" w:cs="Arial"/>
          <w:sz w:val="22"/>
          <w:szCs w:val="22"/>
        </w:rPr>
        <w:t xml:space="preserve">Član </w:t>
      </w:r>
      <w:r w:rsidR="00353C8B">
        <w:rPr>
          <w:rFonts w:ascii="Arial" w:hAnsi="Arial" w:cs="Arial"/>
          <w:sz w:val="22"/>
          <w:szCs w:val="22"/>
        </w:rPr>
        <w:t>66</w:t>
      </w:r>
    </w:p>
    <w:p w14:paraId="3119E76E" w14:textId="77777777" w:rsidR="00F07215" w:rsidRPr="00784A3B" w:rsidRDefault="00F07215" w:rsidP="00E14FB3">
      <w:pPr>
        <w:pStyle w:val="4clan"/>
        <w:spacing w:before="0" w:after="0"/>
        <w:rPr>
          <w:rFonts w:ascii="Arial" w:hAnsi="Arial" w:cs="Arial"/>
          <w:sz w:val="22"/>
          <w:szCs w:val="22"/>
        </w:rPr>
      </w:pPr>
    </w:p>
    <w:p w14:paraId="235E3AB8" w14:textId="77777777"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Strani nuklearni brod koji namjerava da uplovi u crnogorsku luku otvorenu za međunarodni saobraćaj dužan je da Ministarstvu podnese zahtjev za izdavanje dozvole za uplovljavanje.</w:t>
      </w:r>
    </w:p>
    <w:p w14:paraId="70FF6D86" w14:textId="02A73FBA"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Uz zahtjev iz </w:t>
      </w:r>
      <w:r w:rsidR="005B50E9">
        <w:rPr>
          <w:rFonts w:ascii="Arial" w:hAnsi="Arial" w:cs="Arial"/>
          <w:sz w:val="22"/>
          <w:szCs w:val="22"/>
        </w:rPr>
        <w:t>stava</w:t>
      </w:r>
      <w:r w:rsidRPr="00784A3B">
        <w:rPr>
          <w:rFonts w:ascii="Arial" w:hAnsi="Arial" w:cs="Arial"/>
          <w:sz w:val="22"/>
          <w:szCs w:val="22"/>
        </w:rPr>
        <w:t xml:space="preserve"> 1 ovog člana prilaže se ovjereni prepis dokumentacije o sigurnosti nuklearnog pogona</w:t>
      </w:r>
      <w:r w:rsidR="005B50E9">
        <w:rPr>
          <w:rFonts w:ascii="Arial" w:hAnsi="Arial" w:cs="Arial"/>
          <w:sz w:val="22"/>
          <w:szCs w:val="22"/>
        </w:rPr>
        <w:t xml:space="preserve"> broad.</w:t>
      </w:r>
    </w:p>
    <w:p w14:paraId="12198EDD" w14:textId="3F3A2D88"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Dozvola iz </w:t>
      </w:r>
      <w:r w:rsidR="005B50E9">
        <w:rPr>
          <w:rFonts w:ascii="Arial" w:hAnsi="Arial" w:cs="Arial"/>
          <w:sz w:val="22"/>
          <w:szCs w:val="22"/>
        </w:rPr>
        <w:t>stava</w:t>
      </w:r>
      <w:r w:rsidRPr="00784A3B">
        <w:rPr>
          <w:rFonts w:ascii="Arial" w:hAnsi="Arial" w:cs="Arial"/>
          <w:sz w:val="22"/>
          <w:szCs w:val="22"/>
        </w:rPr>
        <w:t xml:space="preserve"> 1 ovog člana izdaje se samo ako od </w:t>
      </w:r>
      <w:r w:rsidR="005B50E9">
        <w:rPr>
          <w:rFonts w:ascii="Arial" w:hAnsi="Arial" w:cs="Arial"/>
          <w:sz w:val="22"/>
          <w:szCs w:val="22"/>
        </w:rPr>
        <w:t>broda</w:t>
      </w:r>
      <w:r w:rsidRPr="00784A3B">
        <w:rPr>
          <w:rFonts w:ascii="Arial" w:hAnsi="Arial" w:cs="Arial"/>
          <w:sz w:val="22"/>
          <w:szCs w:val="22"/>
        </w:rPr>
        <w:t xml:space="preserve"> ne prijeti opasnost prouzrokovanja nuklearne štete </w:t>
      </w:r>
      <w:r w:rsidR="00F07215">
        <w:rPr>
          <w:rFonts w:ascii="Arial" w:hAnsi="Arial" w:cs="Arial"/>
          <w:sz w:val="22"/>
          <w:szCs w:val="22"/>
        </w:rPr>
        <w:t>i</w:t>
      </w:r>
      <w:r w:rsidRPr="00784A3B">
        <w:rPr>
          <w:rFonts w:ascii="Arial" w:hAnsi="Arial" w:cs="Arial"/>
          <w:sz w:val="22"/>
          <w:szCs w:val="22"/>
        </w:rPr>
        <w:t xml:space="preserve"> ako taj brod, na zahtjev Ministarstva, dostavi dokaz o zaključenom ugovoru o obaveznom obezbjeđenju ili potvrdu o finansijskoj garanciji ili zaključen ugovor o obezbjeđenju od odgovornosti za štetu, u skladu sa zakonom.</w:t>
      </w:r>
    </w:p>
    <w:p w14:paraId="798A7E63" w14:textId="5739D97C"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Prije uplovljenja stranog nuklearnog </w:t>
      </w:r>
      <w:r w:rsidR="005B50E9">
        <w:rPr>
          <w:rFonts w:ascii="Arial" w:hAnsi="Arial" w:cs="Arial"/>
          <w:sz w:val="22"/>
          <w:szCs w:val="22"/>
        </w:rPr>
        <w:t>broda</w:t>
      </w:r>
      <w:r w:rsidRPr="00784A3B">
        <w:rPr>
          <w:rFonts w:ascii="Arial" w:hAnsi="Arial" w:cs="Arial"/>
          <w:sz w:val="22"/>
          <w:szCs w:val="22"/>
        </w:rPr>
        <w:t xml:space="preserve">, koji je dobio dozvolu iz </w:t>
      </w:r>
      <w:r w:rsidR="005B50E9">
        <w:rPr>
          <w:rFonts w:ascii="Arial" w:hAnsi="Arial" w:cs="Arial"/>
          <w:sz w:val="22"/>
          <w:szCs w:val="22"/>
        </w:rPr>
        <w:t>stava</w:t>
      </w:r>
      <w:r w:rsidRPr="00784A3B">
        <w:rPr>
          <w:rFonts w:ascii="Arial" w:hAnsi="Arial" w:cs="Arial"/>
          <w:sz w:val="22"/>
          <w:szCs w:val="22"/>
        </w:rPr>
        <w:t xml:space="preserve"> 3 ovog člana, organ uprave nadležan za zaštitu životne sredine vrši pregled dokumentacije o sigurnosti nuklearnog pogona </w:t>
      </w:r>
      <w:r w:rsidR="005B50E9">
        <w:rPr>
          <w:rFonts w:ascii="Arial" w:hAnsi="Arial" w:cs="Arial"/>
          <w:sz w:val="22"/>
          <w:szCs w:val="22"/>
        </w:rPr>
        <w:t>broad i</w:t>
      </w:r>
      <w:r w:rsidRPr="00784A3B">
        <w:rPr>
          <w:rFonts w:ascii="Arial" w:hAnsi="Arial" w:cs="Arial"/>
          <w:sz w:val="22"/>
          <w:szCs w:val="22"/>
        </w:rPr>
        <w:t xml:space="preserve"> pregled </w:t>
      </w:r>
      <w:r w:rsidR="005B50E9">
        <w:rPr>
          <w:rFonts w:ascii="Arial" w:hAnsi="Arial" w:cs="Arial"/>
          <w:sz w:val="22"/>
          <w:szCs w:val="22"/>
        </w:rPr>
        <w:t>broda</w:t>
      </w:r>
      <w:r w:rsidRPr="00784A3B">
        <w:rPr>
          <w:rFonts w:ascii="Arial" w:hAnsi="Arial" w:cs="Arial"/>
          <w:sz w:val="22"/>
          <w:szCs w:val="22"/>
        </w:rPr>
        <w:t xml:space="preserve"> radi utvrđivanja opasnosti od prouzrokovanja nuklearne štete.</w:t>
      </w:r>
    </w:p>
    <w:p w14:paraId="511F8E74" w14:textId="109FFD40" w:rsid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Organ uprave iz </w:t>
      </w:r>
      <w:r w:rsidR="005B50E9">
        <w:rPr>
          <w:rFonts w:ascii="Arial" w:hAnsi="Arial" w:cs="Arial"/>
          <w:sz w:val="22"/>
          <w:szCs w:val="22"/>
        </w:rPr>
        <w:t>stava</w:t>
      </w:r>
      <w:r w:rsidRPr="00784A3B">
        <w:rPr>
          <w:rFonts w:ascii="Arial" w:hAnsi="Arial" w:cs="Arial"/>
          <w:sz w:val="22"/>
          <w:szCs w:val="22"/>
        </w:rPr>
        <w:t xml:space="preserve"> 4 ovog člana može da vrši ponovni pregled nuklearnog </w:t>
      </w:r>
      <w:r w:rsidR="00D91EAF">
        <w:rPr>
          <w:rFonts w:ascii="Arial" w:hAnsi="Arial" w:cs="Arial"/>
          <w:sz w:val="22"/>
          <w:szCs w:val="22"/>
        </w:rPr>
        <w:t>broda</w:t>
      </w:r>
      <w:r w:rsidRPr="00784A3B">
        <w:rPr>
          <w:rFonts w:ascii="Arial" w:hAnsi="Arial" w:cs="Arial"/>
          <w:sz w:val="22"/>
          <w:szCs w:val="22"/>
        </w:rPr>
        <w:t xml:space="preserve"> </w:t>
      </w:r>
      <w:r w:rsidR="00F07215">
        <w:rPr>
          <w:rFonts w:ascii="Arial" w:hAnsi="Arial" w:cs="Arial"/>
          <w:sz w:val="22"/>
          <w:szCs w:val="22"/>
        </w:rPr>
        <w:t>i</w:t>
      </w:r>
      <w:r w:rsidRPr="00784A3B">
        <w:rPr>
          <w:rFonts w:ascii="Arial" w:hAnsi="Arial" w:cs="Arial"/>
          <w:sz w:val="22"/>
          <w:szCs w:val="22"/>
        </w:rPr>
        <w:t xml:space="preserve"> za vrijeme njegovog boravka u luci.</w:t>
      </w:r>
    </w:p>
    <w:p w14:paraId="017401B6" w14:textId="77777777" w:rsidR="00D91EAF" w:rsidRPr="00784A3B" w:rsidRDefault="00D91EAF" w:rsidP="00133C6F">
      <w:pPr>
        <w:pStyle w:val="1tekst"/>
        <w:ind w:left="0" w:firstLine="360"/>
        <w:rPr>
          <w:rFonts w:ascii="Arial" w:hAnsi="Arial" w:cs="Arial"/>
          <w:sz w:val="22"/>
          <w:szCs w:val="22"/>
        </w:rPr>
      </w:pPr>
    </w:p>
    <w:p w14:paraId="77999A06" w14:textId="42843C7C" w:rsidR="009A7C68" w:rsidRDefault="009A7C68" w:rsidP="00021B0D">
      <w:pPr>
        <w:pStyle w:val="glava"/>
        <w:numPr>
          <w:ilvl w:val="0"/>
          <w:numId w:val="32"/>
        </w:numPr>
        <w:spacing w:before="0" w:after="0"/>
        <w:ind w:left="0" w:firstLine="270"/>
        <w:rPr>
          <w:rFonts w:ascii="Arial" w:hAnsi="Arial" w:cs="Arial"/>
          <w:b/>
          <w:bCs/>
          <w:sz w:val="22"/>
          <w:szCs w:val="22"/>
        </w:rPr>
      </w:pPr>
      <w:r w:rsidRPr="009A7C68">
        <w:rPr>
          <w:rFonts w:ascii="Arial" w:hAnsi="Arial" w:cs="Arial"/>
          <w:b/>
          <w:bCs/>
          <w:sz w:val="22"/>
          <w:szCs w:val="22"/>
        </w:rPr>
        <w:t>RASPREMA</w:t>
      </w:r>
    </w:p>
    <w:p w14:paraId="7FFF552A" w14:textId="77777777" w:rsidR="009A7C68" w:rsidRPr="009A7C68" w:rsidRDefault="009A7C68" w:rsidP="009A7C68">
      <w:pPr>
        <w:pStyle w:val="glava"/>
        <w:spacing w:before="0" w:after="0"/>
        <w:ind w:left="270"/>
        <w:jc w:val="left"/>
        <w:rPr>
          <w:rFonts w:ascii="Arial" w:hAnsi="Arial" w:cs="Arial"/>
          <w:b/>
          <w:bCs/>
          <w:sz w:val="22"/>
          <w:szCs w:val="22"/>
        </w:rPr>
      </w:pPr>
    </w:p>
    <w:p w14:paraId="5AB6DF46" w14:textId="2E8C78C1" w:rsidR="009A7C68" w:rsidRPr="009A7C68" w:rsidRDefault="009A7C68" w:rsidP="009A7C68">
      <w:pPr>
        <w:pStyle w:val="glava"/>
        <w:spacing w:before="0" w:after="0"/>
        <w:rPr>
          <w:rFonts w:ascii="Arial" w:hAnsi="Arial" w:cs="Arial"/>
          <w:b/>
          <w:bCs/>
          <w:sz w:val="22"/>
          <w:szCs w:val="22"/>
        </w:rPr>
      </w:pPr>
      <w:r w:rsidRPr="009A7C68">
        <w:rPr>
          <w:rFonts w:ascii="Arial" w:hAnsi="Arial" w:cs="Arial"/>
          <w:b/>
          <w:bCs/>
          <w:sz w:val="22"/>
          <w:szCs w:val="22"/>
        </w:rPr>
        <w:t xml:space="preserve">Član </w:t>
      </w:r>
      <w:r w:rsidR="00353C8B">
        <w:rPr>
          <w:rFonts w:ascii="Arial" w:hAnsi="Arial" w:cs="Arial"/>
          <w:b/>
          <w:bCs/>
          <w:sz w:val="22"/>
          <w:szCs w:val="22"/>
        </w:rPr>
        <w:t>67</w:t>
      </w:r>
    </w:p>
    <w:p w14:paraId="34A06D74" w14:textId="36558C6E"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 xml:space="preserve">U smislu odredbi ove glave </w:t>
      </w:r>
      <w:r w:rsidRPr="000A61EC">
        <w:rPr>
          <w:rFonts w:ascii="Arial" w:hAnsi="Arial" w:cs="Arial"/>
          <w:sz w:val="22"/>
          <w:szCs w:val="22"/>
          <w:lang w:val="sr-Latn-ME"/>
        </w:rPr>
        <w:t>zakona</w:t>
      </w:r>
      <w:r w:rsidRPr="000A61EC">
        <w:rPr>
          <w:rFonts w:ascii="Arial" w:hAnsi="Arial" w:cs="Arial"/>
          <w:sz w:val="22"/>
          <w:szCs w:val="22"/>
        </w:rPr>
        <w:t xml:space="preserve"> pomorski objek</w:t>
      </w:r>
      <w:r>
        <w:rPr>
          <w:rFonts w:ascii="Arial" w:hAnsi="Arial" w:cs="Arial"/>
          <w:sz w:val="22"/>
          <w:szCs w:val="22"/>
        </w:rPr>
        <w:t>a</w:t>
      </w:r>
      <w:r w:rsidRPr="000A61EC">
        <w:rPr>
          <w:rFonts w:ascii="Arial" w:hAnsi="Arial" w:cs="Arial"/>
          <w:sz w:val="22"/>
          <w:szCs w:val="22"/>
        </w:rPr>
        <w:t>t je pomorski objek</w:t>
      </w:r>
      <w:r>
        <w:rPr>
          <w:rFonts w:ascii="Arial" w:hAnsi="Arial" w:cs="Arial"/>
          <w:sz w:val="22"/>
          <w:szCs w:val="22"/>
        </w:rPr>
        <w:t>a</w:t>
      </w:r>
      <w:r w:rsidRPr="000A61EC">
        <w:rPr>
          <w:rFonts w:ascii="Arial" w:hAnsi="Arial" w:cs="Arial"/>
          <w:sz w:val="22"/>
          <w:szCs w:val="22"/>
        </w:rPr>
        <w:t>t crnogorske državne pripadnosti ili pomorski objek</w:t>
      </w:r>
      <w:r>
        <w:rPr>
          <w:rFonts w:ascii="Arial" w:hAnsi="Arial" w:cs="Arial"/>
          <w:sz w:val="22"/>
          <w:szCs w:val="22"/>
        </w:rPr>
        <w:t>a</w:t>
      </w:r>
      <w:r w:rsidRPr="000A61EC">
        <w:rPr>
          <w:rFonts w:ascii="Arial" w:hAnsi="Arial" w:cs="Arial"/>
          <w:sz w:val="22"/>
          <w:szCs w:val="22"/>
        </w:rPr>
        <w:t>t koji vije zastavu države članice Europske unije, koji se nalazi u unutarašnjim morskim vodama Crne Gore.</w:t>
      </w:r>
    </w:p>
    <w:p w14:paraId="0993B9A2"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Odredbe ove glave zakona primjenjuju se na sve pomorske objekte, osim na čamce i jahte.</w:t>
      </w:r>
    </w:p>
    <w:p w14:paraId="03454210" w14:textId="77777777" w:rsidR="009A7C68" w:rsidRPr="000A61EC" w:rsidRDefault="009A7C68" w:rsidP="009A7C68">
      <w:pPr>
        <w:pStyle w:val="glava"/>
        <w:spacing w:before="0" w:after="0"/>
        <w:rPr>
          <w:rFonts w:ascii="Arial" w:hAnsi="Arial" w:cs="Arial"/>
          <w:sz w:val="22"/>
          <w:szCs w:val="22"/>
        </w:rPr>
      </w:pPr>
    </w:p>
    <w:p w14:paraId="13041ADC" w14:textId="5E014E71" w:rsidR="009A7C68" w:rsidRPr="009A7C68" w:rsidRDefault="009A7C68" w:rsidP="009A7C68">
      <w:pPr>
        <w:pStyle w:val="glava"/>
        <w:spacing w:before="0" w:after="0"/>
        <w:rPr>
          <w:rFonts w:ascii="Arial" w:hAnsi="Arial" w:cs="Arial"/>
          <w:b/>
          <w:bCs/>
          <w:sz w:val="22"/>
          <w:szCs w:val="22"/>
        </w:rPr>
      </w:pPr>
      <w:r w:rsidRPr="009A7C68">
        <w:rPr>
          <w:rFonts w:ascii="Arial" w:hAnsi="Arial" w:cs="Arial"/>
          <w:b/>
          <w:bCs/>
          <w:sz w:val="22"/>
          <w:szCs w:val="22"/>
        </w:rPr>
        <w:t xml:space="preserve">Član </w:t>
      </w:r>
      <w:r w:rsidR="00353C8B">
        <w:rPr>
          <w:rFonts w:ascii="Arial" w:hAnsi="Arial" w:cs="Arial"/>
          <w:b/>
          <w:bCs/>
          <w:sz w:val="22"/>
          <w:szCs w:val="22"/>
        </w:rPr>
        <w:t>68</w:t>
      </w:r>
    </w:p>
    <w:p w14:paraId="1F87227F"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Vlasnik ili brodar dužan je podnijeti zahtjev i dobiti rješenje o raspremi za pomorski objekt koji privremeno povlači iz plovidbe, odnosno upotrebe.</w:t>
      </w:r>
    </w:p>
    <w:p w14:paraId="1E4331F0"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Izuzetno od odredbe stava 1 ovog člana, vlasnik ili brodar pomorskog objekta dužine do 24 metra nije dužan da dobije rešenje o raspremi ako su kumulativno ispunjeni sljedeći uslovi:</w:t>
      </w:r>
    </w:p>
    <w:p w14:paraId="12DF88D3" w14:textId="77777777" w:rsidR="009A7C68" w:rsidRPr="000A61EC" w:rsidRDefault="009A7C68" w:rsidP="00021B0D">
      <w:pPr>
        <w:pStyle w:val="glava"/>
        <w:numPr>
          <w:ilvl w:val="0"/>
          <w:numId w:val="34"/>
        </w:numPr>
        <w:spacing w:before="0" w:after="0"/>
        <w:ind w:left="900" w:hanging="270"/>
        <w:jc w:val="both"/>
        <w:rPr>
          <w:rFonts w:ascii="Arial" w:hAnsi="Arial" w:cs="Arial"/>
          <w:sz w:val="22"/>
          <w:szCs w:val="22"/>
        </w:rPr>
      </w:pPr>
      <w:r w:rsidRPr="000A61EC">
        <w:rPr>
          <w:rFonts w:ascii="Arial" w:hAnsi="Arial" w:cs="Arial"/>
          <w:sz w:val="22"/>
          <w:szCs w:val="22"/>
        </w:rPr>
        <w:t>ako je razdoblje raspreme kraće od 60 dana;</w:t>
      </w:r>
    </w:p>
    <w:p w14:paraId="2490C8D1" w14:textId="77777777" w:rsidR="009A7C68" w:rsidRPr="000A61EC" w:rsidRDefault="009A7C68" w:rsidP="00021B0D">
      <w:pPr>
        <w:pStyle w:val="glava"/>
        <w:numPr>
          <w:ilvl w:val="0"/>
          <w:numId w:val="34"/>
        </w:numPr>
        <w:spacing w:before="0" w:after="0"/>
        <w:ind w:left="900" w:hanging="270"/>
        <w:jc w:val="both"/>
        <w:rPr>
          <w:rFonts w:ascii="Arial" w:hAnsi="Arial" w:cs="Arial"/>
          <w:sz w:val="22"/>
          <w:szCs w:val="22"/>
        </w:rPr>
      </w:pPr>
      <w:r w:rsidRPr="000A61EC">
        <w:rPr>
          <w:rFonts w:ascii="Arial" w:hAnsi="Arial" w:cs="Arial"/>
          <w:sz w:val="22"/>
          <w:szCs w:val="22"/>
        </w:rPr>
        <w:t>ako pomorski objekt zadržava sposobnost za plovidbu u smislu člana 76 stava 1 ovog zakona, za cijelo vrijeme trajanja raspreme;</w:t>
      </w:r>
    </w:p>
    <w:p w14:paraId="6174BC4F" w14:textId="781956BA" w:rsidR="009A7C68" w:rsidRPr="000A61EC" w:rsidRDefault="009A7C68" w:rsidP="00021B0D">
      <w:pPr>
        <w:pStyle w:val="glava"/>
        <w:numPr>
          <w:ilvl w:val="0"/>
          <w:numId w:val="34"/>
        </w:numPr>
        <w:spacing w:before="0" w:after="0"/>
        <w:ind w:left="900" w:hanging="270"/>
        <w:jc w:val="both"/>
        <w:rPr>
          <w:rFonts w:ascii="Arial" w:hAnsi="Arial" w:cs="Arial"/>
          <w:sz w:val="22"/>
          <w:szCs w:val="22"/>
        </w:rPr>
      </w:pPr>
      <w:r w:rsidRPr="000A61EC">
        <w:rPr>
          <w:rFonts w:ascii="Arial" w:hAnsi="Arial" w:cs="Arial"/>
          <w:sz w:val="22"/>
          <w:szCs w:val="22"/>
        </w:rPr>
        <w:t>ako pomorski objek</w:t>
      </w:r>
      <w:r>
        <w:rPr>
          <w:rFonts w:ascii="Arial" w:hAnsi="Arial" w:cs="Arial"/>
          <w:sz w:val="22"/>
          <w:szCs w:val="22"/>
        </w:rPr>
        <w:t>a</w:t>
      </w:r>
      <w:r w:rsidRPr="000A61EC">
        <w:rPr>
          <w:rFonts w:ascii="Arial" w:hAnsi="Arial" w:cs="Arial"/>
          <w:sz w:val="22"/>
          <w:szCs w:val="22"/>
        </w:rPr>
        <w:t>t nema ukrcani teret i/ili putnike;</w:t>
      </w:r>
    </w:p>
    <w:p w14:paraId="5669205A" w14:textId="7F2105B8" w:rsidR="009A7C68" w:rsidRPr="000A61EC" w:rsidRDefault="009A7C68" w:rsidP="00021B0D">
      <w:pPr>
        <w:pStyle w:val="glava"/>
        <w:numPr>
          <w:ilvl w:val="0"/>
          <w:numId w:val="34"/>
        </w:numPr>
        <w:spacing w:before="0" w:after="0"/>
        <w:ind w:left="900" w:hanging="270"/>
        <w:jc w:val="both"/>
        <w:rPr>
          <w:rFonts w:ascii="Arial" w:hAnsi="Arial" w:cs="Arial"/>
          <w:sz w:val="22"/>
          <w:szCs w:val="22"/>
        </w:rPr>
      </w:pPr>
      <w:r w:rsidRPr="000A61EC">
        <w:rPr>
          <w:rFonts w:ascii="Arial" w:hAnsi="Arial" w:cs="Arial"/>
          <w:sz w:val="22"/>
          <w:szCs w:val="22"/>
        </w:rPr>
        <w:t>ako je pomorski objek</w:t>
      </w:r>
      <w:r>
        <w:rPr>
          <w:rFonts w:ascii="Arial" w:hAnsi="Arial" w:cs="Arial"/>
          <w:sz w:val="22"/>
          <w:szCs w:val="22"/>
        </w:rPr>
        <w:t>a</w:t>
      </w:r>
      <w:r w:rsidRPr="000A61EC">
        <w:rPr>
          <w:rFonts w:ascii="Arial" w:hAnsi="Arial" w:cs="Arial"/>
          <w:sz w:val="22"/>
          <w:szCs w:val="22"/>
        </w:rPr>
        <w:t>t sigurno privezan u lučkom području;</w:t>
      </w:r>
    </w:p>
    <w:p w14:paraId="1A0B0DFD" w14:textId="30E55044" w:rsidR="009A7C68" w:rsidRPr="000A61EC" w:rsidRDefault="009A7C68" w:rsidP="00021B0D">
      <w:pPr>
        <w:pStyle w:val="glava"/>
        <w:numPr>
          <w:ilvl w:val="0"/>
          <w:numId w:val="34"/>
        </w:numPr>
        <w:spacing w:before="0" w:after="0"/>
        <w:ind w:left="900" w:hanging="270"/>
        <w:jc w:val="both"/>
        <w:rPr>
          <w:rFonts w:ascii="Arial" w:hAnsi="Arial" w:cs="Arial"/>
          <w:sz w:val="22"/>
          <w:szCs w:val="22"/>
        </w:rPr>
      </w:pPr>
      <w:r w:rsidRPr="000A61EC">
        <w:rPr>
          <w:rFonts w:ascii="Arial" w:hAnsi="Arial" w:cs="Arial"/>
          <w:sz w:val="22"/>
          <w:szCs w:val="22"/>
        </w:rPr>
        <w:t>ako je vlasnik ili brodar o datumu početka raspreme i očekivanom trajanju raspreme koje je kraće od 60 dana prethodno obavijestio nadležnu lučku kapetaniju na čijem području je pomorski objek</w:t>
      </w:r>
      <w:r>
        <w:rPr>
          <w:rFonts w:ascii="Arial" w:hAnsi="Arial" w:cs="Arial"/>
          <w:sz w:val="22"/>
          <w:szCs w:val="22"/>
        </w:rPr>
        <w:t>a</w:t>
      </w:r>
      <w:r w:rsidRPr="000A61EC">
        <w:rPr>
          <w:rFonts w:ascii="Arial" w:hAnsi="Arial" w:cs="Arial"/>
          <w:sz w:val="22"/>
          <w:szCs w:val="22"/>
        </w:rPr>
        <w:t>t privezan.</w:t>
      </w:r>
    </w:p>
    <w:p w14:paraId="35246EF7" w14:textId="732B2615"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U raspremu se ne može staviti pomorski objek</w:t>
      </w:r>
      <w:r>
        <w:rPr>
          <w:rFonts w:ascii="Arial" w:hAnsi="Arial" w:cs="Arial"/>
          <w:sz w:val="22"/>
          <w:szCs w:val="22"/>
        </w:rPr>
        <w:t>a</w:t>
      </w:r>
      <w:r w:rsidRPr="000A61EC">
        <w:rPr>
          <w:rFonts w:ascii="Arial" w:hAnsi="Arial" w:cs="Arial"/>
          <w:sz w:val="22"/>
          <w:szCs w:val="22"/>
        </w:rPr>
        <w:t xml:space="preserve">t koji prilikom podnošenja zahtjeva iz stava 1 ovog člana nema sposobnost za plovidbu u smislu člana </w:t>
      </w:r>
      <w:r w:rsidR="00F57859">
        <w:rPr>
          <w:rFonts w:ascii="Arial" w:hAnsi="Arial" w:cs="Arial"/>
          <w:sz w:val="22"/>
          <w:szCs w:val="22"/>
        </w:rPr>
        <w:t>92</w:t>
      </w:r>
      <w:r w:rsidRPr="000A61EC">
        <w:rPr>
          <w:rFonts w:ascii="Arial" w:hAnsi="Arial" w:cs="Arial"/>
          <w:sz w:val="22"/>
          <w:szCs w:val="22"/>
        </w:rPr>
        <w:t xml:space="preserve"> stava 1 ovog zakona, kao ni </w:t>
      </w:r>
      <w:r>
        <w:rPr>
          <w:rFonts w:ascii="Arial" w:hAnsi="Arial" w:cs="Arial"/>
          <w:sz w:val="22"/>
          <w:szCs w:val="22"/>
        </w:rPr>
        <w:t>olupina</w:t>
      </w:r>
      <w:r w:rsidRPr="000A61EC">
        <w:rPr>
          <w:rFonts w:ascii="Arial" w:hAnsi="Arial" w:cs="Arial"/>
          <w:sz w:val="22"/>
          <w:szCs w:val="22"/>
        </w:rPr>
        <w:t xml:space="preserve"> pomorskog objekta.</w:t>
      </w:r>
    </w:p>
    <w:p w14:paraId="51C1BB38" w14:textId="77777777" w:rsidR="009A7C68" w:rsidRPr="000A61EC" w:rsidRDefault="009A7C68" w:rsidP="009A7C68">
      <w:pPr>
        <w:pStyle w:val="glava"/>
        <w:spacing w:before="0" w:after="0"/>
        <w:rPr>
          <w:rFonts w:ascii="Arial" w:hAnsi="Arial" w:cs="Arial"/>
          <w:sz w:val="22"/>
          <w:szCs w:val="22"/>
        </w:rPr>
      </w:pPr>
    </w:p>
    <w:p w14:paraId="103823BF" w14:textId="5960D615" w:rsidR="009A7C68" w:rsidRPr="009A7C68" w:rsidRDefault="009A7C68" w:rsidP="009A7C68">
      <w:pPr>
        <w:pStyle w:val="glava"/>
        <w:spacing w:before="0" w:after="0"/>
        <w:rPr>
          <w:rFonts w:ascii="Arial" w:hAnsi="Arial" w:cs="Arial"/>
          <w:b/>
          <w:bCs/>
          <w:sz w:val="22"/>
          <w:szCs w:val="22"/>
        </w:rPr>
      </w:pPr>
      <w:r w:rsidRPr="009A7C68">
        <w:rPr>
          <w:rFonts w:ascii="Arial" w:hAnsi="Arial" w:cs="Arial"/>
          <w:b/>
          <w:bCs/>
          <w:sz w:val="22"/>
          <w:szCs w:val="22"/>
        </w:rPr>
        <w:t xml:space="preserve">Član </w:t>
      </w:r>
      <w:r w:rsidR="00353C8B">
        <w:rPr>
          <w:rFonts w:ascii="Arial" w:hAnsi="Arial" w:cs="Arial"/>
          <w:b/>
          <w:bCs/>
          <w:sz w:val="22"/>
          <w:szCs w:val="22"/>
        </w:rPr>
        <w:t>69</w:t>
      </w:r>
    </w:p>
    <w:p w14:paraId="54C0060A" w14:textId="60A292A2" w:rsidR="009A7C68" w:rsidRPr="000A61EC" w:rsidRDefault="009A7C68" w:rsidP="009A7C68">
      <w:pPr>
        <w:pStyle w:val="T-98-2"/>
        <w:spacing w:after="0" w:line="216" w:lineRule="atLeast"/>
        <w:rPr>
          <w:rFonts w:ascii="Arial" w:hAnsi="Arial" w:cs="Arial"/>
          <w:sz w:val="22"/>
          <w:szCs w:val="22"/>
        </w:rPr>
      </w:pPr>
      <w:r w:rsidRPr="000A61EC">
        <w:rPr>
          <w:rFonts w:ascii="Arial" w:hAnsi="Arial" w:cs="Arial"/>
          <w:sz w:val="22"/>
          <w:szCs w:val="22"/>
        </w:rPr>
        <w:lastRenderedPageBreak/>
        <w:t>Za vrijeme trajanja raspreme pomorski objek</w:t>
      </w:r>
      <w:r>
        <w:rPr>
          <w:rFonts w:ascii="Arial" w:hAnsi="Arial" w:cs="Arial"/>
          <w:sz w:val="22"/>
          <w:szCs w:val="22"/>
        </w:rPr>
        <w:t>a</w:t>
      </w:r>
      <w:r w:rsidRPr="000A61EC">
        <w:rPr>
          <w:rFonts w:ascii="Arial" w:hAnsi="Arial" w:cs="Arial"/>
          <w:sz w:val="22"/>
          <w:szCs w:val="22"/>
        </w:rPr>
        <w:t>t ne mora biti sposoban za plovidbu i nije dužan udovoljavati odredbama koje se odnose na utvrđivanje sposobnosti broda za plovidbu i  propisani broj članova posade s</w:t>
      </w:r>
      <w:r>
        <w:rPr>
          <w:rFonts w:ascii="Arial" w:hAnsi="Arial" w:cs="Arial"/>
          <w:sz w:val="22"/>
          <w:szCs w:val="22"/>
        </w:rPr>
        <w:t>a</w:t>
      </w:r>
      <w:r w:rsidRPr="000A61EC">
        <w:rPr>
          <w:rFonts w:ascii="Arial" w:hAnsi="Arial" w:cs="Arial"/>
          <w:sz w:val="22"/>
          <w:szCs w:val="22"/>
        </w:rPr>
        <w:t xml:space="preserve"> odgovarajućim važećim ovlašćenjima o osposobljenosti i posebnoj osposobljenosti.</w:t>
      </w:r>
    </w:p>
    <w:p w14:paraId="65B49B8D" w14:textId="77777777" w:rsidR="009A7C68" w:rsidRPr="000A61EC" w:rsidRDefault="009A7C68" w:rsidP="009A7C68">
      <w:pPr>
        <w:pStyle w:val="glava"/>
        <w:spacing w:before="0" w:after="0"/>
        <w:rPr>
          <w:rFonts w:ascii="Arial" w:hAnsi="Arial" w:cs="Arial"/>
          <w:sz w:val="22"/>
          <w:szCs w:val="22"/>
        </w:rPr>
      </w:pPr>
    </w:p>
    <w:p w14:paraId="5CC05BF8" w14:textId="7301D78A" w:rsidR="009A7C68" w:rsidRPr="009A7C68" w:rsidRDefault="009A7C68" w:rsidP="009A7C68">
      <w:pPr>
        <w:pStyle w:val="glava"/>
        <w:spacing w:before="0" w:after="0"/>
        <w:rPr>
          <w:rFonts w:ascii="Arial" w:hAnsi="Arial" w:cs="Arial"/>
          <w:b/>
          <w:bCs/>
          <w:sz w:val="22"/>
          <w:szCs w:val="22"/>
        </w:rPr>
      </w:pPr>
      <w:r w:rsidRPr="009A7C68">
        <w:rPr>
          <w:rFonts w:ascii="Arial" w:hAnsi="Arial" w:cs="Arial"/>
          <w:b/>
          <w:bCs/>
          <w:sz w:val="22"/>
          <w:szCs w:val="22"/>
        </w:rPr>
        <w:t xml:space="preserve">Član </w:t>
      </w:r>
      <w:r w:rsidR="00353C8B">
        <w:rPr>
          <w:rFonts w:ascii="Arial" w:hAnsi="Arial" w:cs="Arial"/>
          <w:b/>
          <w:bCs/>
          <w:sz w:val="22"/>
          <w:szCs w:val="22"/>
        </w:rPr>
        <w:t>70</w:t>
      </w:r>
    </w:p>
    <w:p w14:paraId="5A951A93" w14:textId="0753DA32"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Za vrijeme trajanja raspreme pomorski objek</w:t>
      </w:r>
      <w:r>
        <w:rPr>
          <w:rFonts w:ascii="Arial" w:hAnsi="Arial" w:cs="Arial"/>
          <w:sz w:val="22"/>
          <w:szCs w:val="22"/>
        </w:rPr>
        <w:t>a</w:t>
      </w:r>
      <w:r w:rsidRPr="000A61EC">
        <w:rPr>
          <w:rFonts w:ascii="Arial" w:hAnsi="Arial" w:cs="Arial"/>
          <w:sz w:val="22"/>
          <w:szCs w:val="22"/>
        </w:rPr>
        <w:t xml:space="preserve">t mora udovoljavati uslovima raspreme koje rješenjem o raspremi iz člana </w:t>
      </w:r>
      <w:r w:rsidR="00352799">
        <w:rPr>
          <w:rFonts w:ascii="Arial" w:hAnsi="Arial" w:cs="Arial"/>
          <w:sz w:val="22"/>
          <w:szCs w:val="22"/>
        </w:rPr>
        <w:t>73</w:t>
      </w:r>
      <w:r w:rsidRPr="000A61EC">
        <w:rPr>
          <w:rFonts w:ascii="Arial" w:hAnsi="Arial" w:cs="Arial"/>
          <w:sz w:val="22"/>
          <w:szCs w:val="22"/>
        </w:rPr>
        <w:t xml:space="preserve"> stava 4 ovog zakona utvrđuje nadležna lučka kapetanija.</w:t>
      </w:r>
    </w:p>
    <w:p w14:paraId="25295F4F" w14:textId="68AE2953"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Osim uslova iz stava 1 ovog člana pomorski objek</w:t>
      </w:r>
      <w:r>
        <w:rPr>
          <w:rFonts w:ascii="Arial" w:hAnsi="Arial" w:cs="Arial"/>
          <w:sz w:val="22"/>
          <w:szCs w:val="22"/>
        </w:rPr>
        <w:t>a</w:t>
      </w:r>
      <w:r w:rsidRPr="000A61EC">
        <w:rPr>
          <w:rFonts w:ascii="Arial" w:hAnsi="Arial" w:cs="Arial"/>
          <w:sz w:val="22"/>
          <w:szCs w:val="22"/>
        </w:rPr>
        <w:t>t mora udovoljavati i tehničkim uslovima raspreme u pogledu važenja brodskih isprava, uslova uspostavljanja njihovog ponovnog važenja, uslova integriteta trupa i konstrukcije, sistema kaljuže, protivpožarne zaštite i brodskih postrojenja, uređaja i opreme koja tokom raspreme ostaje u radu, redovnih i vanrednih pregleda i obnovnih pregleda tokom raspreme.</w:t>
      </w:r>
    </w:p>
    <w:p w14:paraId="3F3A0E60"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Pomorski objekti koji nisu stariji od 25 godina, a koji se stavljaju u raspremu na period kraći od dvije godine ne podliježu redovnim tehničkim pregledima za vrijeme trajanja raspreme.</w:t>
      </w:r>
    </w:p>
    <w:p w14:paraId="314646F4"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Pomorski objekti stariji od 25 godina podliježu redovnim pregledima za vrijeme trajanja raspreme.</w:t>
      </w:r>
    </w:p>
    <w:p w14:paraId="701CBC74"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Provjeru udovoljavanja tehničkim uslovima raspreme za brodove u nacionalnoj plovidbi utvrđuje Organ uprave, a za brodove u međunarodnoj plovidbi priznata organizacija.</w:t>
      </w:r>
    </w:p>
    <w:p w14:paraId="1976A8BA"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Odredbe ovog člana primjenjuju se na pomorske objekte crnogorske državne pripadnosti i kada se nalaze van voda Crne Gore.</w:t>
      </w:r>
    </w:p>
    <w:p w14:paraId="7833A156"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Ako za vrijeme trajanja raspreme nadležna Lučka kapetanija inspekcijskim nadzorom utvrdi da pomorski objekt ne udovoljava utvrđenim uslovima raspreme, donijet će rješenje o prestanku raspreme.</w:t>
      </w:r>
    </w:p>
    <w:p w14:paraId="6FC1622A" w14:textId="128D2D35"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Tehničkim pravilima će se detaljnije propisati tehničk</w:t>
      </w:r>
      <w:r>
        <w:rPr>
          <w:rFonts w:ascii="Arial" w:hAnsi="Arial" w:cs="Arial"/>
          <w:sz w:val="22"/>
          <w:szCs w:val="22"/>
        </w:rPr>
        <w:t>i</w:t>
      </w:r>
      <w:r w:rsidRPr="000A61EC">
        <w:rPr>
          <w:rFonts w:ascii="Arial" w:hAnsi="Arial" w:cs="Arial"/>
          <w:sz w:val="22"/>
          <w:szCs w:val="22"/>
        </w:rPr>
        <w:t xml:space="preserve"> uslovi iz stava 2 ovog člana s obzirom na vrstu i starost pomorskog objekta, važenje brodskih isprava, kao i uslove za uspostavljanje njihovog ponovnog važenja i važenje brodskih knjiga i zapisa u vrijeme podnošenja zahtjeva za raspremu, način i uslove obavljanja redovnih i vanrednih pregleda, kao i obnovnih pregleda i druge uslove s obzirom na trajanje i mjesto raspreme.</w:t>
      </w:r>
    </w:p>
    <w:p w14:paraId="68DFE442" w14:textId="77777777" w:rsidR="009A7C68" w:rsidRPr="000A61EC" w:rsidRDefault="009A7C68" w:rsidP="009A7C68">
      <w:pPr>
        <w:pStyle w:val="glava"/>
        <w:spacing w:before="0" w:after="0"/>
        <w:rPr>
          <w:rFonts w:ascii="Arial" w:hAnsi="Arial" w:cs="Arial"/>
          <w:sz w:val="22"/>
          <w:szCs w:val="22"/>
        </w:rPr>
      </w:pPr>
    </w:p>
    <w:p w14:paraId="7044B3AE" w14:textId="36E67540" w:rsidR="009A7C68" w:rsidRPr="009A7C68" w:rsidRDefault="009A7C68" w:rsidP="009A7C68">
      <w:pPr>
        <w:pStyle w:val="glava"/>
        <w:spacing w:before="0" w:after="0"/>
        <w:rPr>
          <w:rFonts w:ascii="Arial" w:hAnsi="Arial" w:cs="Arial"/>
          <w:b/>
          <w:bCs/>
          <w:sz w:val="22"/>
          <w:szCs w:val="22"/>
        </w:rPr>
      </w:pPr>
      <w:r w:rsidRPr="009A7C68">
        <w:rPr>
          <w:rFonts w:ascii="Arial" w:hAnsi="Arial" w:cs="Arial"/>
          <w:b/>
          <w:bCs/>
          <w:sz w:val="22"/>
          <w:szCs w:val="22"/>
        </w:rPr>
        <w:t xml:space="preserve">Član </w:t>
      </w:r>
      <w:r w:rsidR="00353C8B">
        <w:rPr>
          <w:rFonts w:ascii="Arial" w:hAnsi="Arial" w:cs="Arial"/>
          <w:b/>
          <w:bCs/>
          <w:sz w:val="22"/>
          <w:szCs w:val="22"/>
        </w:rPr>
        <w:t>71</w:t>
      </w:r>
    </w:p>
    <w:p w14:paraId="16AE1625"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Pomorski objekt može boraviti u raspremi u lučkom području uz saglasnost pravnog lica koje koristi luku ili sidrište luke ili na nekom drugom mjestu van luke uz odobrenje nadležne Lučke kapetanije.</w:t>
      </w:r>
    </w:p>
    <w:p w14:paraId="2F944DB4" w14:textId="77777777" w:rsidR="009A7C68" w:rsidRPr="000A61EC" w:rsidRDefault="009A7C68" w:rsidP="009A7C68">
      <w:pPr>
        <w:pStyle w:val="glava"/>
        <w:spacing w:before="0" w:after="0"/>
        <w:rPr>
          <w:rFonts w:ascii="Arial" w:hAnsi="Arial" w:cs="Arial"/>
          <w:sz w:val="22"/>
          <w:szCs w:val="22"/>
        </w:rPr>
      </w:pPr>
    </w:p>
    <w:p w14:paraId="6775B812" w14:textId="422CDDDC" w:rsidR="009A7C68" w:rsidRPr="009A7C68" w:rsidRDefault="009A7C68" w:rsidP="009A7C68">
      <w:pPr>
        <w:pStyle w:val="glava"/>
        <w:spacing w:before="0" w:after="0"/>
        <w:rPr>
          <w:rFonts w:ascii="Arial" w:hAnsi="Arial" w:cs="Arial"/>
          <w:b/>
          <w:bCs/>
          <w:sz w:val="22"/>
          <w:szCs w:val="22"/>
        </w:rPr>
      </w:pPr>
      <w:r w:rsidRPr="009A7C68">
        <w:rPr>
          <w:rFonts w:ascii="Arial" w:hAnsi="Arial" w:cs="Arial"/>
          <w:b/>
          <w:bCs/>
          <w:sz w:val="22"/>
          <w:szCs w:val="22"/>
        </w:rPr>
        <w:t xml:space="preserve">Član </w:t>
      </w:r>
      <w:r w:rsidR="00353C8B">
        <w:rPr>
          <w:rFonts w:ascii="Arial" w:hAnsi="Arial" w:cs="Arial"/>
          <w:b/>
          <w:bCs/>
          <w:sz w:val="22"/>
          <w:szCs w:val="22"/>
        </w:rPr>
        <w:t>72</w:t>
      </w:r>
    </w:p>
    <w:p w14:paraId="2A2387E5" w14:textId="54AEC3E8"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Pomorski objek</w:t>
      </w:r>
      <w:r>
        <w:rPr>
          <w:rFonts w:ascii="Arial" w:hAnsi="Arial" w:cs="Arial"/>
          <w:sz w:val="22"/>
          <w:szCs w:val="22"/>
        </w:rPr>
        <w:t>a</w:t>
      </w:r>
      <w:r w:rsidRPr="000A61EC">
        <w:rPr>
          <w:rFonts w:ascii="Arial" w:hAnsi="Arial" w:cs="Arial"/>
          <w:sz w:val="22"/>
          <w:szCs w:val="22"/>
        </w:rPr>
        <w:t>t u raspremi mora imati određeni broj članova posade u straži, odnosno nadzornika ili organizovanu službu za obilazak i pregled pomorskog objekta.</w:t>
      </w:r>
    </w:p>
    <w:p w14:paraId="3021319C"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Uz odobrenje nadležne Lučke kapetanije, lica ili služba iz stava 1 ovog člana mogu čuvati više pomorskih objekata.</w:t>
      </w:r>
    </w:p>
    <w:p w14:paraId="04790A36"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Broj i sastav lica, odnosno službe iz stava 1 ovog člana i stepen njihove stručne osposobljenosti utvrđuje nadležna Lučka kapetanija na predlog vlasnika ili brodara.</w:t>
      </w:r>
    </w:p>
    <w:p w14:paraId="3289799B"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Vlasnik, brodar i zapovjednik pomorskog objekta dužni su osigurati ispunjenost uslova iz st. 1 i 2 ovog člana.</w:t>
      </w:r>
    </w:p>
    <w:p w14:paraId="5F0B0DCB" w14:textId="77777777" w:rsidR="009A7C68" w:rsidRPr="000A61EC" w:rsidRDefault="009A7C68" w:rsidP="009A7C68">
      <w:pPr>
        <w:pStyle w:val="glava"/>
        <w:spacing w:before="0" w:after="0"/>
        <w:rPr>
          <w:rFonts w:ascii="Arial" w:hAnsi="Arial" w:cs="Arial"/>
          <w:sz w:val="22"/>
          <w:szCs w:val="22"/>
        </w:rPr>
      </w:pPr>
    </w:p>
    <w:p w14:paraId="461D0075" w14:textId="4E4810F2" w:rsidR="009A7C68" w:rsidRPr="009A7C68" w:rsidRDefault="009A7C68" w:rsidP="009A7C68">
      <w:pPr>
        <w:pStyle w:val="glava"/>
        <w:spacing w:before="0" w:after="0"/>
        <w:rPr>
          <w:rFonts w:ascii="Arial" w:hAnsi="Arial" w:cs="Arial"/>
          <w:b/>
          <w:bCs/>
          <w:sz w:val="22"/>
          <w:szCs w:val="22"/>
        </w:rPr>
      </w:pPr>
      <w:r w:rsidRPr="009A7C68">
        <w:rPr>
          <w:rFonts w:ascii="Arial" w:hAnsi="Arial" w:cs="Arial"/>
          <w:b/>
          <w:bCs/>
          <w:sz w:val="22"/>
          <w:szCs w:val="22"/>
        </w:rPr>
        <w:t xml:space="preserve">Član </w:t>
      </w:r>
      <w:r w:rsidR="00353C8B">
        <w:rPr>
          <w:rFonts w:ascii="Arial" w:hAnsi="Arial" w:cs="Arial"/>
          <w:b/>
          <w:bCs/>
          <w:sz w:val="22"/>
          <w:szCs w:val="22"/>
        </w:rPr>
        <w:t>73</w:t>
      </w:r>
    </w:p>
    <w:p w14:paraId="61A76EEE"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Zahtjev za raspremu podnosi vlasnik ili brodar, a podnosi se lučkoj kapetaniji na čijem području će pomorski objekt boraviti u raspremi.</w:t>
      </w:r>
    </w:p>
    <w:p w14:paraId="6F5785E9"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Zahtjev za raspremu sadrži podatke o nazivu vlasnika ili brodara, njegov lični identifikacioni broj, sjedište i adresu i oznaku pomorskog objekta koji se stavlja u raspremu, kao i razdoblje za koje se traži rasprema.</w:t>
      </w:r>
    </w:p>
    <w:p w14:paraId="0BB9399A" w14:textId="3DBEED74"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lastRenderedPageBreak/>
        <w:t xml:space="preserve">Uz zahtjev za raspremu iz stava 1 ovog člana, vlasnik ili brodar dužan je da priloži plan raspreme koji sadrži sve elemente iz stava 4 ovog člana i saglasnost pravnog lica koje koristi luku ili sidrište u skladu s odredbom člana </w:t>
      </w:r>
      <w:r w:rsidR="00EB2077">
        <w:rPr>
          <w:rFonts w:ascii="Arial" w:hAnsi="Arial" w:cs="Arial"/>
          <w:sz w:val="22"/>
          <w:szCs w:val="22"/>
        </w:rPr>
        <w:t>71</w:t>
      </w:r>
      <w:r w:rsidRPr="000A61EC">
        <w:rPr>
          <w:rFonts w:ascii="Arial" w:hAnsi="Arial" w:cs="Arial"/>
          <w:sz w:val="22"/>
          <w:szCs w:val="22"/>
        </w:rPr>
        <w:t xml:space="preserve"> ovog zakona.</w:t>
      </w:r>
    </w:p>
    <w:p w14:paraId="5BE38975"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Lučka kapetanija rješenjem odlučuje o zahtjevu za raspremu i utvrđuje:</w:t>
      </w:r>
    </w:p>
    <w:p w14:paraId="431D3667" w14:textId="77777777" w:rsidR="009A7C68" w:rsidRPr="000A61EC" w:rsidRDefault="009A7C68" w:rsidP="00021B0D">
      <w:pPr>
        <w:pStyle w:val="glava"/>
        <w:numPr>
          <w:ilvl w:val="0"/>
          <w:numId w:val="33"/>
        </w:numPr>
        <w:spacing w:before="0" w:after="0"/>
        <w:ind w:left="900" w:hanging="270"/>
        <w:jc w:val="both"/>
        <w:rPr>
          <w:rFonts w:ascii="Arial" w:hAnsi="Arial" w:cs="Arial"/>
          <w:sz w:val="22"/>
          <w:szCs w:val="22"/>
        </w:rPr>
      </w:pPr>
      <w:r w:rsidRPr="000A61EC">
        <w:rPr>
          <w:rFonts w:ascii="Arial" w:hAnsi="Arial" w:cs="Arial"/>
          <w:sz w:val="22"/>
          <w:szCs w:val="22"/>
        </w:rPr>
        <w:t>vrijeme trajanja raspreme;</w:t>
      </w:r>
    </w:p>
    <w:p w14:paraId="52BCF2A5" w14:textId="60A8574D" w:rsidR="009A7C68" w:rsidRPr="000A61EC" w:rsidRDefault="009A7C68" w:rsidP="00021B0D">
      <w:pPr>
        <w:pStyle w:val="glava"/>
        <w:numPr>
          <w:ilvl w:val="0"/>
          <w:numId w:val="33"/>
        </w:numPr>
        <w:spacing w:before="0" w:after="0"/>
        <w:ind w:left="900" w:hanging="270"/>
        <w:jc w:val="both"/>
        <w:rPr>
          <w:rFonts w:ascii="Arial" w:hAnsi="Arial" w:cs="Arial"/>
          <w:sz w:val="22"/>
          <w:szCs w:val="22"/>
        </w:rPr>
      </w:pPr>
      <w:r w:rsidRPr="000A61EC">
        <w:rPr>
          <w:rFonts w:ascii="Arial" w:hAnsi="Arial" w:cs="Arial"/>
          <w:sz w:val="22"/>
          <w:szCs w:val="22"/>
        </w:rPr>
        <w:t xml:space="preserve">mjesto raspreme iz člana </w:t>
      </w:r>
      <w:r w:rsidR="00EB2077">
        <w:rPr>
          <w:rFonts w:ascii="Arial" w:hAnsi="Arial" w:cs="Arial"/>
          <w:sz w:val="22"/>
          <w:szCs w:val="22"/>
        </w:rPr>
        <w:t>71</w:t>
      </w:r>
      <w:r w:rsidRPr="000A61EC">
        <w:rPr>
          <w:rFonts w:ascii="Arial" w:hAnsi="Arial" w:cs="Arial"/>
          <w:sz w:val="22"/>
          <w:szCs w:val="22"/>
        </w:rPr>
        <w:t xml:space="preserve"> ovog zakona;</w:t>
      </w:r>
    </w:p>
    <w:p w14:paraId="35B58CFE" w14:textId="352A0ED9" w:rsidR="009A7C68" w:rsidRPr="000A61EC" w:rsidRDefault="009A7C68" w:rsidP="00021B0D">
      <w:pPr>
        <w:pStyle w:val="glava"/>
        <w:numPr>
          <w:ilvl w:val="0"/>
          <w:numId w:val="33"/>
        </w:numPr>
        <w:spacing w:before="0" w:after="0"/>
        <w:ind w:left="900" w:hanging="270"/>
        <w:jc w:val="both"/>
        <w:rPr>
          <w:rFonts w:ascii="Arial" w:hAnsi="Arial" w:cs="Arial"/>
          <w:sz w:val="22"/>
          <w:szCs w:val="22"/>
        </w:rPr>
      </w:pPr>
      <w:r w:rsidRPr="000A61EC">
        <w:rPr>
          <w:rFonts w:ascii="Arial" w:hAnsi="Arial" w:cs="Arial"/>
          <w:sz w:val="22"/>
          <w:szCs w:val="22"/>
        </w:rPr>
        <w:t xml:space="preserve">broj i sastav lica ili službe iz člana </w:t>
      </w:r>
      <w:r w:rsidR="00EB2077">
        <w:rPr>
          <w:rFonts w:ascii="Arial" w:hAnsi="Arial" w:cs="Arial"/>
          <w:sz w:val="22"/>
          <w:szCs w:val="22"/>
        </w:rPr>
        <w:t>72</w:t>
      </w:r>
      <w:r w:rsidRPr="000A61EC">
        <w:rPr>
          <w:rFonts w:ascii="Arial" w:hAnsi="Arial" w:cs="Arial"/>
          <w:sz w:val="22"/>
          <w:szCs w:val="22"/>
        </w:rPr>
        <w:t xml:space="preserve"> ovog zakona;</w:t>
      </w:r>
    </w:p>
    <w:p w14:paraId="10EEB914" w14:textId="77777777" w:rsidR="009A7C68" w:rsidRPr="000A61EC" w:rsidRDefault="009A7C68" w:rsidP="00021B0D">
      <w:pPr>
        <w:pStyle w:val="glava"/>
        <w:numPr>
          <w:ilvl w:val="0"/>
          <w:numId w:val="33"/>
        </w:numPr>
        <w:spacing w:before="0" w:after="0"/>
        <w:ind w:left="900" w:hanging="270"/>
        <w:jc w:val="both"/>
        <w:rPr>
          <w:rFonts w:ascii="Arial" w:hAnsi="Arial" w:cs="Arial"/>
          <w:sz w:val="22"/>
          <w:szCs w:val="22"/>
        </w:rPr>
      </w:pPr>
      <w:r w:rsidRPr="000A61EC">
        <w:rPr>
          <w:rFonts w:ascii="Arial" w:hAnsi="Arial" w:cs="Arial"/>
          <w:sz w:val="22"/>
          <w:szCs w:val="22"/>
        </w:rPr>
        <w:t>mjere sigurnosti i zaštite  mora i okoline od zagađenja;</w:t>
      </w:r>
    </w:p>
    <w:p w14:paraId="313EEEB6" w14:textId="77777777" w:rsidR="009A7C68" w:rsidRPr="000A61EC" w:rsidRDefault="009A7C68" w:rsidP="00021B0D">
      <w:pPr>
        <w:pStyle w:val="glava"/>
        <w:numPr>
          <w:ilvl w:val="0"/>
          <w:numId w:val="33"/>
        </w:numPr>
        <w:spacing w:before="0" w:after="0"/>
        <w:ind w:left="900" w:hanging="270"/>
        <w:jc w:val="both"/>
        <w:rPr>
          <w:rFonts w:ascii="Arial" w:hAnsi="Arial" w:cs="Arial"/>
          <w:sz w:val="22"/>
          <w:szCs w:val="22"/>
        </w:rPr>
      </w:pPr>
      <w:r w:rsidRPr="000A61EC">
        <w:rPr>
          <w:rFonts w:ascii="Arial" w:hAnsi="Arial" w:cs="Arial"/>
          <w:sz w:val="22"/>
          <w:szCs w:val="22"/>
        </w:rPr>
        <w:t>uslove premještaja na drugo mjesto raspreme;</w:t>
      </w:r>
    </w:p>
    <w:p w14:paraId="565889AB" w14:textId="77777777" w:rsidR="009A7C68" w:rsidRPr="000A61EC" w:rsidRDefault="009A7C68" w:rsidP="00021B0D">
      <w:pPr>
        <w:pStyle w:val="glava"/>
        <w:numPr>
          <w:ilvl w:val="0"/>
          <w:numId w:val="33"/>
        </w:numPr>
        <w:spacing w:before="0" w:after="0"/>
        <w:ind w:left="900" w:hanging="270"/>
        <w:jc w:val="both"/>
        <w:rPr>
          <w:rFonts w:ascii="Arial" w:hAnsi="Arial" w:cs="Arial"/>
          <w:sz w:val="22"/>
          <w:szCs w:val="22"/>
        </w:rPr>
      </w:pPr>
      <w:r w:rsidRPr="000A61EC">
        <w:rPr>
          <w:rFonts w:ascii="Arial" w:hAnsi="Arial" w:cs="Arial"/>
          <w:sz w:val="22"/>
          <w:szCs w:val="22"/>
        </w:rPr>
        <w:t>udovoljavanje tehničkim uslovima raspreme.</w:t>
      </w:r>
    </w:p>
    <w:p w14:paraId="1DA63EE3" w14:textId="364CC10E"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 xml:space="preserve">Za pomorski objekt koji se stavlja u raspremu u trajanju do najviše osam mjeseci ili za pomorski objekt koji će prema izjavi vlasnika ili brodara datoj u zahtjevu za raspremu, tokom trajanja raspreme udovoljavati odredbama člana </w:t>
      </w:r>
      <w:r w:rsidR="00EB2077">
        <w:rPr>
          <w:rFonts w:ascii="Arial" w:hAnsi="Arial" w:cs="Arial"/>
          <w:sz w:val="22"/>
          <w:szCs w:val="22"/>
        </w:rPr>
        <w:t>92</w:t>
      </w:r>
      <w:r w:rsidRPr="000A61EC">
        <w:rPr>
          <w:rFonts w:ascii="Arial" w:hAnsi="Arial" w:cs="Arial"/>
          <w:sz w:val="22"/>
          <w:szCs w:val="22"/>
        </w:rPr>
        <w:t xml:space="preserve"> stava 1 ovog </w:t>
      </w:r>
      <w:r w:rsidR="00EB2077">
        <w:rPr>
          <w:rFonts w:ascii="Arial" w:hAnsi="Arial" w:cs="Arial"/>
          <w:sz w:val="22"/>
          <w:szCs w:val="22"/>
        </w:rPr>
        <w:t>z</w:t>
      </w:r>
      <w:r w:rsidR="00EB2077" w:rsidRPr="000A61EC">
        <w:rPr>
          <w:rFonts w:ascii="Arial" w:hAnsi="Arial" w:cs="Arial"/>
          <w:sz w:val="22"/>
          <w:szCs w:val="22"/>
        </w:rPr>
        <w:t>akona</w:t>
      </w:r>
      <w:r w:rsidRPr="000A61EC">
        <w:rPr>
          <w:rFonts w:ascii="Arial" w:hAnsi="Arial" w:cs="Arial"/>
          <w:sz w:val="22"/>
          <w:szCs w:val="22"/>
        </w:rPr>
        <w:t>, nadležna lučka kapetanija rješenjem će utvrditi uslove raspreme iz stava 4 ovog člana.</w:t>
      </w:r>
    </w:p>
    <w:p w14:paraId="0DC7552C" w14:textId="39970FA0"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 xml:space="preserve">Uslove raspreme iz stava 4 alineje 6 ovog člana Lučka kapetanija utvrđuje na osnovu tehničkih uslova raspreme iz člana </w:t>
      </w:r>
      <w:r w:rsidR="00EB2077">
        <w:rPr>
          <w:rFonts w:ascii="Arial" w:hAnsi="Arial" w:cs="Arial"/>
          <w:sz w:val="22"/>
          <w:szCs w:val="22"/>
        </w:rPr>
        <w:t>70</w:t>
      </w:r>
      <w:r w:rsidRPr="000A61EC">
        <w:rPr>
          <w:rFonts w:ascii="Arial" w:hAnsi="Arial" w:cs="Arial"/>
          <w:sz w:val="22"/>
          <w:szCs w:val="22"/>
        </w:rPr>
        <w:t xml:space="preserve"> ovog zakona.</w:t>
      </w:r>
    </w:p>
    <w:p w14:paraId="331B3022" w14:textId="77777777" w:rsidR="009A7C68" w:rsidRPr="000A61EC" w:rsidRDefault="009A7C68" w:rsidP="009A7C68">
      <w:pPr>
        <w:pStyle w:val="glava"/>
        <w:spacing w:before="0" w:after="0"/>
        <w:ind w:firstLine="360"/>
        <w:jc w:val="both"/>
        <w:rPr>
          <w:rFonts w:ascii="Arial" w:hAnsi="Arial" w:cs="Arial"/>
          <w:sz w:val="22"/>
          <w:szCs w:val="22"/>
        </w:rPr>
      </w:pPr>
      <w:r w:rsidRPr="000A61EC">
        <w:rPr>
          <w:rFonts w:ascii="Arial" w:hAnsi="Arial" w:cs="Arial"/>
          <w:sz w:val="22"/>
          <w:szCs w:val="22"/>
        </w:rPr>
        <w:t>Žalba protiv rješenja iz stava . ovog člana nije dopuštena, ali se može pokrenuti upravni spor.</w:t>
      </w:r>
    </w:p>
    <w:p w14:paraId="35125634" w14:textId="77777777" w:rsidR="009A7C68" w:rsidRPr="000A61EC" w:rsidRDefault="009A7C68" w:rsidP="009A7C68">
      <w:pPr>
        <w:pStyle w:val="glava"/>
        <w:spacing w:before="0" w:after="0"/>
        <w:rPr>
          <w:rFonts w:ascii="Arial" w:hAnsi="Arial" w:cs="Arial"/>
          <w:sz w:val="22"/>
          <w:szCs w:val="22"/>
        </w:rPr>
      </w:pPr>
    </w:p>
    <w:p w14:paraId="1B81D82B" w14:textId="733F4949" w:rsidR="009A7C68" w:rsidRPr="00B52EB6" w:rsidRDefault="009A7C68" w:rsidP="009A7C68">
      <w:pPr>
        <w:pStyle w:val="glava"/>
        <w:spacing w:before="0" w:after="0"/>
        <w:rPr>
          <w:rFonts w:ascii="Arial" w:hAnsi="Arial" w:cs="Arial"/>
          <w:b/>
          <w:bCs/>
          <w:sz w:val="22"/>
          <w:szCs w:val="22"/>
        </w:rPr>
      </w:pPr>
      <w:r w:rsidRPr="00B52EB6">
        <w:rPr>
          <w:rFonts w:ascii="Arial" w:hAnsi="Arial" w:cs="Arial"/>
          <w:b/>
          <w:bCs/>
          <w:sz w:val="22"/>
          <w:szCs w:val="22"/>
        </w:rPr>
        <w:t xml:space="preserve">Član </w:t>
      </w:r>
      <w:r w:rsidR="00353C8B">
        <w:rPr>
          <w:rFonts w:ascii="Arial" w:hAnsi="Arial" w:cs="Arial"/>
          <w:b/>
          <w:bCs/>
          <w:sz w:val="22"/>
          <w:szCs w:val="22"/>
        </w:rPr>
        <w:t>74</w:t>
      </w:r>
    </w:p>
    <w:p w14:paraId="5F4EA3D7" w14:textId="77777777" w:rsidR="009A7C68" w:rsidRPr="000A61EC" w:rsidRDefault="009A7C68" w:rsidP="00B52EB6">
      <w:pPr>
        <w:pStyle w:val="glava"/>
        <w:spacing w:before="0" w:after="0"/>
        <w:ind w:firstLine="360"/>
        <w:jc w:val="both"/>
        <w:rPr>
          <w:rFonts w:ascii="Arial" w:hAnsi="Arial" w:cs="Arial"/>
          <w:sz w:val="22"/>
          <w:szCs w:val="22"/>
        </w:rPr>
      </w:pPr>
      <w:r w:rsidRPr="000A61EC">
        <w:rPr>
          <w:rFonts w:ascii="Arial" w:hAnsi="Arial" w:cs="Arial"/>
          <w:sz w:val="22"/>
          <w:szCs w:val="22"/>
        </w:rPr>
        <w:t>Rasprema počinje da teče sa danom izvršenja rješenja kojim se pomorski objekt stavlja u raspremu, a prestaje protekom vremena koje je tim rješenjem određeno kao vrijeme trajanja raspreme ili s danom donošenja rješenja o prestanku raspreme, osim ako je ovim zakonikom drugačije propisano.</w:t>
      </w:r>
    </w:p>
    <w:p w14:paraId="66F04E1D" w14:textId="5DEB5F64" w:rsidR="009A7C68" w:rsidRPr="000A61EC" w:rsidRDefault="009A7C68" w:rsidP="00B52EB6">
      <w:pPr>
        <w:pStyle w:val="glava"/>
        <w:spacing w:before="0" w:after="0"/>
        <w:ind w:firstLine="360"/>
        <w:jc w:val="both"/>
        <w:rPr>
          <w:rFonts w:ascii="Arial" w:hAnsi="Arial" w:cs="Arial"/>
          <w:sz w:val="22"/>
          <w:szCs w:val="22"/>
        </w:rPr>
      </w:pPr>
      <w:r w:rsidRPr="000A61EC">
        <w:rPr>
          <w:rFonts w:ascii="Arial" w:hAnsi="Arial" w:cs="Arial"/>
          <w:sz w:val="22"/>
          <w:szCs w:val="22"/>
        </w:rPr>
        <w:t xml:space="preserve">Vlasnik ili brodar pomorskog objekta dužan je odmah obavijestiti nadležnu lučku kapetaniju i Organ uprave ili priznatu organizaciju ako pomorski objekt za vrijeme trajanja raspreme prestane udovoljavati uslovima rješenja o raspremi iz člana </w:t>
      </w:r>
      <w:r w:rsidR="00EB2077">
        <w:rPr>
          <w:rFonts w:ascii="Arial" w:hAnsi="Arial" w:cs="Arial"/>
          <w:sz w:val="22"/>
          <w:szCs w:val="22"/>
        </w:rPr>
        <w:t>73</w:t>
      </w:r>
      <w:r w:rsidRPr="000A61EC">
        <w:rPr>
          <w:rFonts w:ascii="Arial" w:hAnsi="Arial" w:cs="Arial"/>
          <w:sz w:val="22"/>
          <w:szCs w:val="22"/>
        </w:rPr>
        <w:t xml:space="preserve"> ovog zakona.</w:t>
      </w:r>
    </w:p>
    <w:p w14:paraId="2BF194AA" w14:textId="77777777" w:rsidR="009A7C68" w:rsidRPr="000A61EC" w:rsidRDefault="009A7C68" w:rsidP="00B52EB6">
      <w:pPr>
        <w:pStyle w:val="glava"/>
        <w:spacing w:before="0" w:after="0"/>
        <w:ind w:firstLine="360"/>
        <w:jc w:val="both"/>
        <w:rPr>
          <w:rFonts w:ascii="Arial" w:hAnsi="Arial" w:cs="Arial"/>
          <w:sz w:val="22"/>
          <w:szCs w:val="22"/>
        </w:rPr>
      </w:pPr>
      <w:r w:rsidRPr="000A61EC">
        <w:rPr>
          <w:rFonts w:ascii="Arial" w:hAnsi="Arial" w:cs="Arial"/>
          <w:sz w:val="22"/>
          <w:szCs w:val="22"/>
        </w:rPr>
        <w:t>Rasprema prestaje i bez donošenja posebnog rješenja o prestanku raspreme, u trenutku kada stanje pomorskog objekta u raspremi postane takvo da ometa ili ugrožava sigurnost plovidbe, morsku okolinu, obalu ili povezane interese.</w:t>
      </w:r>
    </w:p>
    <w:p w14:paraId="6CE35651" w14:textId="77777777" w:rsidR="009A7C68" w:rsidRPr="00F4383B" w:rsidRDefault="009A7C68" w:rsidP="00B52EB6">
      <w:pPr>
        <w:widowControl w:val="0"/>
        <w:tabs>
          <w:tab w:val="left" w:pos="2153"/>
        </w:tabs>
        <w:adjustRightInd w:val="0"/>
        <w:spacing w:after="0" w:line="240" w:lineRule="auto"/>
        <w:ind w:firstLine="360"/>
        <w:jc w:val="both"/>
        <w:rPr>
          <w:rFonts w:ascii="Arial" w:eastAsia="Times New Roman" w:hAnsi="Arial" w:cs="Arial"/>
          <w:lang w:val="hr-HR" w:eastAsia="hr-HR"/>
        </w:rPr>
      </w:pPr>
      <w:r w:rsidRPr="00F4383B">
        <w:rPr>
          <w:rFonts w:ascii="Arial" w:eastAsia="Times New Roman" w:hAnsi="Arial" w:cs="Arial"/>
          <w:lang w:val="hr-HR" w:eastAsia="hr-HR"/>
        </w:rPr>
        <w:t>Povezani interesi</w:t>
      </w:r>
      <w:r w:rsidRPr="000A61EC">
        <w:rPr>
          <w:rFonts w:ascii="Arial" w:eastAsia="Times New Roman" w:hAnsi="Arial" w:cs="Arial"/>
          <w:lang w:val="hr-HR" w:eastAsia="hr-HR"/>
        </w:rPr>
        <w:t xml:space="preserve"> iz stava 3 ovog člana</w:t>
      </w:r>
      <w:r w:rsidRPr="00F4383B">
        <w:rPr>
          <w:rFonts w:ascii="Arial" w:eastAsia="Times New Roman" w:hAnsi="Arial" w:cs="Arial"/>
          <w:lang w:val="hr-HR" w:eastAsia="hr-HR"/>
        </w:rPr>
        <w:t xml:space="preserve"> su interesi </w:t>
      </w:r>
      <w:r w:rsidRPr="000A61EC">
        <w:rPr>
          <w:rFonts w:ascii="Arial" w:eastAsia="Times New Roman" w:hAnsi="Arial" w:cs="Arial"/>
          <w:lang w:val="hr-HR" w:eastAsia="hr-HR"/>
        </w:rPr>
        <w:t>koji su direktno ugroženi od strane pomorskog broda u raspremi, i to mogu da budu:</w:t>
      </w:r>
    </w:p>
    <w:p w14:paraId="687346CD" w14:textId="77777777" w:rsidR="009A7C68" w:rsidRPr="00F4383B" w:rsidRDefault="009A7C68" w:rsidP="00B52EB6">
      <w:pPr>
        <w:widowControl w:val="0"/>
        <w:tabs>
          <w:tab w:val="left" w:pos="2153"/>
        </w:tabs>
        <w:adjustRightInd w:val="0"/>
        <w:spacing w:after="0" w:line="240" w:lineRule="auto"/>
        <w:ind w:left="900" w:hanging="270"/>
        <w:jc w:val="both"/>
        <w:rPr>
          <w:rFonts w:ascii="Arial" w:eastAsia="Times New Roman" w:hAnsi="Arial" w:cs="Arial"/>
          <w:lang w:val="hr-HR" w:eastAsia="hr-HR"/>
        </w:rPr>
      </w:pPr>
      <w:r w:rsidRPr="00F4383B">
        <w:rPr>
          <w:rFonts w:ascii="Arial" w:eastAsia="Times New Roman" w:hAnsi="Arial" w:cs="Arial"/>
          <w:lang w:val="hr-HR" w:eastAsia="hr-HR"/>
        </w:rPr>
        <w:t>a) pomorske djelatnosti u obalnim područjima</w:t>
      </w:r>
      <w:r w:rsidRPr="000A61EC">
        <w:rPr>
          <w:rFonts w:ascii="Arial" w:eastAsia="Times New Roman" w:hAnsi="Arial" w:cs="Arial"/>
          <w:lang w:val="hr-HR" w:eastAsia="hr-HR"/>
        </w:rPr>
        <w:t xml:space="preserve"> i</w:t>
      </w:r>
      <w:r w:rsidRPr="00F4383B">
        <w:rPr>
          <w:rFonts w:ascii="Arial" w:eastAsia="Times New Roman" w:hAnsi="Arial" w:cs="Arial"/>
          <w:lang w:val="hr-HR" w:eastAsia="hr-HR"/>
        </w:rPr>
        <w:t xml:space="preserve"> lukama, uključujući ribarstvo, koje predstavljaju osnovne izvore prihoda </w:t>
      </w:r>
      <w:r w:rsidRPr="000A61EC">
        <w:rPr>
          <w:rFonts w:ascii="Arial" w:eastAsia="Times New Roman" w:hAnsi="Arial" w:cs="Arial"/>
          <w:lang w:val="hr-HR" w:eastAsia="hr-HR"/>
        </w:rPr>
        <w:t>licima</w:t>
      </w:r>
      <w:r w:rsidRPr="00F4383B">
        <w:rPr>
          <w:rFonts w:ascii="Arial" w:eastAsia="Times New Roman" w:hAnsi="Arial" w:cs="Arial"/>
          <w:lang w:val="hr-HR" w:eastAsia="hr-HR"/>
        </w:rPr>
        <w:t xml:space="preserve"> koje se njima bave;</w:t>
      </w:r>
    </w:p>
    <w:p w14:paraId="29701D89" w14:textId="77777777" w:rsidR="009A7C68" w:rsidRPr="00F4383B" w:rsidRDefault="009A7C68" w:rsidP="00B52EB6">
      <w:pPr>
        <w:widowControl w:val="0"/>
        <w:tabs>
          <w:tab w:val="left" w:pos="2153"/>
        </w:tabs>
        <w:adjustRightInd w:val="0"/>
        <w:spacing w:after="0" w:line="240" w:lineRule="auto"/>
        <w:ind w:left="900" w:hanging="270"/>
        <w:jc w:val="both"/>
        <w:rPr>
          <w:rFonts w:ascii="Arial" w:eastAsia="Times New Roman" w:hAnsi="Arial" w:cs="Arial"/>
          <w:lang w:val="hr-HR" w:eastAsia="hr-HR"/>
        </w:rPr>
      </w:pPr>
      <w:r w:rsidRPr="00F4383B">
        <w:rPr>
          <w:rFonts w:ascii="Arial" w:eastAsia="Times New Roman" w:hAnsi="Arial" w:cs="Arial"/>
          <w:lang w:val="hr-HR" w:eastAsia="hr-HR"/>
        </w:rPr>
        <w:t>b) turističke znamenitosti i drugi</w:t>
      </w:r>
      <w:r w:rsidRPr="000A61EC">
        <w:rPr>
          <w:rFonts w:ascii="Arial" w:eastAsia="Times New Roman" w:hAnsi="Arial" w:cs="Arial"/>
          <w:lang w:val="hr-HR" w:eastAsia="hr-HR"/>
        </w:rPr>
        <w:t xml:space="preserve"> ekonomski </w:t>
      </w:r>
      <w:r w:rsidRPr="00F4383B">
        <w:rPr>
          <w:rFonts w:ascii="Arial" w:eastAsia="Times New Roman" w:hAnsi="Arial" w:cs="Arial"/>
          <w:lang w:val="hr-HR" w:eastAsia="hr-HR"/>
        </w:rPr>
        <w:t>interesi tog područja;</w:t>
      </w:r>
    </w:p>
    <w:p w14:paraId="4D29DC4C" w14:textId="77777777" w:rsidR="009A7C68" w:rsidRPr="00F4383B" w:rsidRDefault="009A7C68" w:rsidP="00B52EB6">
      <w:pPr>
        <w:widowControl w:val="0"/>
        <w:tabs>
          <w:tab w:val="left" w:pos="2153"/>
        </w:tabs>
        <w:adjustRightInd w:val="0"/>
        <w:spacing w:after="0" w:line="240" w:lineRule="auto"/>
        <w:ind w:left="900" w:hanging="270"/>
        <w:jc w:val="both"/>
        <w:rPr>
          <w:rFonts w:ascii="Arial" w:eastAsia="Times New Roman" w:hAnsi="Arial" w:cs="Arial"/>
          <w:lang w:val="hr-HR" w:eastAsia="hr-HR"/>
        </w:rPr>
      </w:pPr>
      <w:r w:rsidRPr="00F4383B">
        <w:rPr>
          <w:rFonts w:ascii="Arial" w:eastAsia="Times New Roman" w:hAnsi="Arial" w:cs="Arial"/>
          <w:lang w:val="hr-HR" w:eastAsia="hr-HR"/>
        </w:rPr>
        <w:t xml:space="preserve">c) zdravlje stanovništva i dobrobit obalnog područja, uključujući očuvanje živih morskih bogatstava </w:t>
      </w:r>
      <w:r w:rsidRPr="000A61EC">
        <w:rPr>
          <w:rFonts w:ascii="Arial" w:eastAsia="Times New Roman" w:hAnsi="Arial" w:cs="Arial"/>
          <w:lang w:val="hr-HR" w:eastAsia="hr-HR"/>
        </w:rPr>
        <w:t>i</w:t>
      </w:r>
      <w:r w:rsidRPr="00F4383B">
        <w:rPr>
          <w:rFonts w:ascii="Arial" w:eastAsia="Times New Roman" w:hAnsi="Arial" w:cs="Arial"/>
          <w:lang w:val="hr-HR" w:eastAsia="hr-HR"/>
        </w:rPr>
        <w:t xml:space="preserve"> flore i faune; i</w:t>
      </w:r>
    </w:p>
    <w:p w14:paraId="59F52D0B" w14:textId="77777777" w:rsidR="009A7C68" w:rsidRPr="00F4383B" w:rsidRDefault="009A7C68" w:rsidP="00B52EB6">
      <w:pPr>
        <w:widowControl w:val="0"/>
        <w:tabs>
          <w:tab w:val="left" w:pos="2153"/>
        </w:tabs>
        <w:adjustRightInd w:val="0"/>
        <w:spacing w:after="0" w:line="240" w:lineRule="auto"/>
        <w:ind w:left="900" w:hanging="270"/>
        <w:jc w:val="both"/>
        <w:rPr>
          <w:rFonts w:ascii="Arial" w:eastAsia="Times New Roman" w:hAnsi="Arial" w:cs="Arial"/>
          <w:lang w:val="hr-HR" w:eastAsia="hr-HR"/>
        </w:rPr>
      </w:pPr>
      <w:r w:rsidRPr="00F4383B">
        <w:rPr>
          <w:rFonts w:ascii="Arial" w:eastAsia="Times New Roman" w:hAnsi="Arial" w:cs="Arial"/>
          <w:lang w:val="hr-HR" w:eastAsia="hr-HR"/>
        </w:rPr>
        <w:t>d) odobalna i podvodna infrastruktura.</w:t>
      </w:r>
    </w:p>
    <w:p w14:paraId="2DCDEC3E" w14:textId="616F7E25" w:rsidR="009A7C68" w:rsidRPr="000A61EC" w:rsidRDefault="009A7C68" w:rsidP="00B52EB6">
      <w:pPr>
        <w:pStyle w:val="glava"/>
        <w:spacing w:before="0" w:after="0"/>
        <w:ind w:firstLine="360"/>
        <w:jc w:val="both"/>
        <w:rPr>
          <w:rFonts w:ascii="Arial" w:hAnsi="Arial" w:cs="Arial"/>
          <w:sz w:val="22"/>
          <w:szCs w:val="22"/>
        </w:rPr>
      </w:pPr>
      <w:r w:rsidRPr="000A61EC">
        <w:rPr>
          <w:rFonts w:ascii="Arial" w:hAnsi="Arial" w:cs="Arial"/>
          <w:sz w:val="22"/>
          <w:szCs w:val="22"/>
        </w:rPr>
        <w:t xml:space="preserve">Na pomorske objekte iz stava 3 ovog člana odgovarajuće se primjenjuju odredbe ovog </w:t>
      </w:r>
      <w:r w:rsidR="00B52EB6">
        <w:rPr>
          <w:rFonts w:ascii="Arial" w:hAnsi="Arial" w:cs="Arial"/>
          <w:sz w:val="22"/>
          <w:szCs w:val="22"/>
        </w:rPr>
        <w:t>z</w:t>
      </w:r>
      <w:r w:rsidRPr="000A61EC">
        <w:rPr>
          <w:rFonts w:ascii="Arial" w:hAnsi="Arial" w:cs="Arial"/>
          <w:sz w:val="22"/>
          <w:szCs w:val="22"/>
        </w:rPr>
        <w:t>akona kojima se uređuje ob</w:t>
      </w:r>
      <w:r w:rsidR="00B52EB6">
        <w:rPr>
          <w:rFonts w:ascii="Arial" w:hAnsi="Arial" w:cs="Arial"/>
          <w:sz w:val="22"/>
          <w:szCs w:val="22"/>
        </w:rPr>
        <w:t>a</w:t>
      </w:r>
      <w:r w:rsidRPr="000A61EC">
        <w:rPr>
          <w:rFonts w:ascii="Arial" w:hAnsi="Arial" w:cs="Arial"/>
          <w:sz w:val="22"/>
          <w:szCs w:val="22"/>
        </w:rPr>
        <w:t>vezno uklanjanje olupina.</w:t>
      </w:r>
    </w:p>
    <w:p w14:paraId="4FECD9EB" w14:textId="77777777" w:rsidR="009A7C68" w:rsidRPr="000A61EC" w:rsidRDefault="009A7C68" w:rsidP="009A7C68">
      <w:pPr>
        <w:pStyle w:val="glava"/>
        <w:spacing w:before="0" w:after="0"/>
        <w:rPr>
          <w:rFonts w:ascii="Arial" w:hAnsi="Arial" w:cs="Arial"/>
          <w:sz w:val="22"/>
          <w:szCs w:val="22"/>
        </w:rPr>
      </w:pPr>
    </w:p>
    <w:p w14:paraId="4C70EC94" w14:textId="29B7727F" w:rsidR="009A7C68" w:rsidRPr="00B52EB6" w:rsidRDefault="009A7C68" w:rsidP="009A7C68">
      <w:pPr>
        <w:pStyle w:val="glava"/>
        <w:spacing w:before="0" w:after="0"/>
        <w:rPr>
          <w:rFonts w:ascii="Arial" w:hAnsi="Arial" w:cs="Arial"/>
          <w:b/>
          <w:bCs/>
          <w:sz w:val="22"/>
          <w:szCs w:val="22"/>
        </w:rPr>
      </w:pPr>
      <w:r w:rsidRPr="00B52EB6">
        <w:rPr>
          <w:rFonts w:ascii="Arial" w:hAnsi="Arial" w:cs="Arial"/>
          <w:b/>
          <w:bCs/>
          <w:sz w:val="22"/>
          <w:szCs w:val="22"/>
        </w:rPr>
        <w:t xml:space="preserve">Član </w:t>
      </w:r>
      <w:r w:rsidR="00353C8B">
        <w:rPr>
          <w:rFonts w:ascii="Arial" w:hAnsi="Arial" w:cs="Arial"/>
          <w:b/>
          <w:bCs/>
          <w:sz w:val="22"/>
          <w:szCs w:val="22"/>
        </w:rPr>
        <w:t>75</w:t>
      </w:r>
    </w:p>
    <w:p w14:paraId="2330CC4C" w14:textId="77777777" w:rsidR="009A7C68" w:rsidRPr="000A61EC" w:rsidRDefault="009A7C68" w:rsidP="00B52EB6">
      <w:pPr>
        <w:pStyle w:val="glava"/>
        <w:spacing w:before="0" w:after="0"/>
        <w:ind w:firstLine="360"/>
        <w:jc w:val="both"/>
        <w:rPr>
          <w:rFonts w:ascii="Arial" w:hAnsi="Arial" w:cs="Arial"/>
          <w:sz w:val="22"/>
          <w:szCs w:val="22"/>
        </w:rPr>
      </w:pPr>
      <w:r w:rsidRPr="000A61EC">
        <w:rPr>
          <w:rFonts w:ascii="Arial" w:hAnsi="Arial" w:cs="Arial"/>
          <w:sz w:val="22"/>
          <w:szCs w:val="22"/>
        </w:rPr>
        <w:t>Pomorski objekat ne smije za vrijeme raspreme, bez prethodne dozvole nadležne lučke kapetanije, isploviti ili napustiti svoje mjesto raspreme.</w:t>
      </w:r>
    </w:p>
    <w:p w14:paraId="221A53FB" w14:textId="77777777" w:rsidR="009A7C68" w:rsidRPr="000A61EC" w:rsidRDefault="009A7C68" w:rsidP="00B52EB6">
      <w:pPr>
        <w:pStyle w:val="glava"/>
        <w:spacing w:before="0" w:after="0"/>
        <w:ind w:firstLine="360"/>
        <w:jc w:val="both"/>
        <w:rPr>
          <w:rFonts w:ascii="Arial" w:hAnsi="Arial" w:cs="Arial"/>
          <w:sz w:val="22"/>
          <w:szCs w:val="22"/>
        </w:rPr>
      </w:pPr>
      <w:r w:rsidRPr="000A61EC">
        <w:rPr>
          <w:rFonts w:ascii="Arial" w:hAnsi="Arial" w:cs="Arial"/>
          <w:sz w:val="22"/>
          <w:szCs w:val="22"/>
        </w:rPr>
        <w:t>Nadležna lučka kapetanija dozvoliće isplovljenje, odnosno napuštanje mjesta raspreme samo ako prethodno, na osnovu sprovedenog vanrednog pregleda, utvrdi njegovu sposobnost za plovidbu ili upotrebu, osim u slučaju njegova premještaja na drugo mjesto raspreme ili odlaska u brodogradilište, kada će rješenjem utvrditi uslove sigurnosti plovidbe tog premještaja ili odlaska u brodogradilište.</w:t>
      </w:r>
    </w:p>
    <w:p w14:paraId="67148BE3" w14:textId="77777777" w:rsidR="009A7C68" w:rsidRPr="000A61EC" w:rsidRDefault="009A7C68" w:rsidP="009A7C68">
      <w:pPr>
        <w:pStyle w:val="glava"/>
        <w:spacing w:before="0" w:after="0"/>
        <w:rPr>
          <w:rFonts w:ascii="Arial" w:hAnsi="Arial" w:cs="Arial"/>
          <w:sz w:val="22"/>
          <w:szCs w:val="22"/>
        </w:rPr>
      </w:pPr>
    </w:p>
    <w:p w14:paraId="1A477D27" w14:textId="7DB02C94" w:rsidR="009A7C68" w:rsidRPr="00B52EB6" w:rsidRDefault="009A7C68" w:rsidP="009A7C68">
      <w:pPr>
        <w:pStyle w:val="glava"/>
        <w:spacing w:before="0" w:after="0"/>
        <w:rPr>
          <w:rFonts w:ascii="Arial" w:hAnsi="Arial" w:cs="Arial"/>
          <w:b/>
          <w:bCs/>
          <w:sz w:val="22"/>
          <w:szCs w:val="22"/>
        </w:rPr>
      </w:pPr>
      <w:r w:rsidRPr="00B52EB6">
        <w:rPr>
          <w:rFonts w:ascii="Arial" w:hAnsi="Arial" w:cs="Arial"/>
          <w:b/>
          <w:bCs/>
          <w:sz w:val="22"/>
          <w:szCs w:val="22"/>
        </w:rPr>
        <w:t xml:space="preserve">Član </w:t>
      </w:r>
      <w:r w:rsidR="00353C8B">
        <w:rPr>
          <w:rFonts w:ascii="Arial" w:hAnsi="Arial" w:cs="Arial"/>
          <w:b/>
          <w:bCs/>
          <w:sz w:val="22"/>
          <w:szCs w:val="22"/>
        </w:rPr>
        <w:t>76</w:t>
      </w:r>
    </w:p>
    <w:p w14:paraId="4398F40B" w14:textId="77777777" w:rsidR="009A7C68" w:rsidRPr="000A61EC" w:rsidRDefault="009A7C68" w:rsidP="00B52EB6">
      <w:pPr>
        <w:pStyle w:val="glava"/>
        <w:spacing w:before="0" w:after="0"/>
        <w:ind w:firstLine="360"/>
        <w:jc w:val="both"/>
        <w:rPr>
          <w:rFonts w:ascii="Arial" w:hAnsi="Arial" w:cs="Arial"/>
          <w:sz w:val="22"/>
          <w:szCs w:val="22"/>
        </w:rPr>
      </w:pPr>
      <w:r w:rsidRPr="000A61EC">
        <w:rPr>
          <w:rFonts w:ascii="Arial" w:hAnsi="Arial" w:cs="Arial"/>
          <w:sz w:val="22"/>
          <w:szCs w:val="22"/>
        </w:rPr>
        <w:t xml:space="preserve">Način i bliži uslovi pod kojima se pomorski objekt može staviti u raspremu i kojima mora </w:t>
      </w:r>
      <w:r w:rsidRPr="000A61EC">
        <w:rPr>
          <w:rFonts w:ascii="Arial" w:hAnsi="Arial" w:cs="Arial"/>
          <w:sz w:val="22"/>
          <w:szCs w:val="22"/>
        </w:rPr>
        <w:lastRenderedPageBreak/>
        <w:t>udovoljavati za vrijeme trajanja raspreme, uslove kojima mora udovoljavati mjesto raspreme, detaljnije uslove broja i stručne osposobljenosti članova posade u straži, odnosno nadzornika, uslove kojima treba udovoljavati organizovana služba za obilazak i pregled pomorskog objekta i uslove u pogledu mjera sigurnosti i zaštite okoline od zagađenja pomorskog objekta u raspremi propisuje Ministarstvo.</w:t>
      </w:r>
    </w:p>
    <w:p w14:paraId="5E409226" w14:textId="77777777" w:rsidR="00EA1EC3" w:rsidRDefault="00EA1EC3" w:rsidP="00784A3B">
      <w:pPr>
        <w:pStyle w:val="7podnas"/>
        <w:rPr>
          <w:rFonts w:ascii="Arial" w:hAnsi="Arial" w:cs="Arial"/>
          <w:sz w:val="22"/>
          <w:szCs w:val="22"/>
        </w:rPr>
      </w:pPr>
    </w:p>
    <w:p w14:paraId="7D6F48EE" w14:textId="77A3B415" w:rsidR="00784A3B" w:rsidRPr="00784A3B" w:rsidRDefault="00784A3B" w:rsidP="00784A3B">
      <w:pPr>
        <w:pStyle w:val="7podnas"/>
        <w:rPr>
          <w:rFonts w:ascii="Arial" w:hAnsi="Arial" w:cs="Arial"/>
          <w:sz w:val="22"/>
          <w:szCs w:val="22"/>
        </w:rPr>
      </w:pPr>
      <w:r w:rsidRPr="00784A3B">
        <w:rPr>
          <w:rFonts w:ascii="Arial" w:hAnsi="Arial" w:cs="Arial"/>
          <w:sz w:val="22"/>
          <w:szCs w:val="22"/>
        </w:rPr>
        <w:t>Dokaz o obaveznom osiguranju</w:t>
      </w:r>
    </w:p>
    <w:p w14:paraId="4D12CAD2" w14:textId="77777777" w:rsidR="00F07215" w:rsidRDefault="00784A3B" w:rsidP="00EA1EC3">
      <w:pPr>
        <w:pStyle w:val="4clan"/>
        <w:spacing w:before="0" w:after="0"/>
        <w:rPr>
          <w:rFonts w:ascii="Arial" w:hAnsi="Arial" w:cs="Arial"/>
          <w:sz w:val="22"/>
          <w:szCs w:val="22"/>
        </w:rPr>
      </w:pPr>
      <w:r w:rsidRPr="00784A3B">
        <w:rPr>
          <w:rFonts w:ascii="Arial" w:hAnsi="Arial" w:cs="Arial"/>
          <w:sz w:val="22"/>
          <w:szCs w:val="22"/>
        </w:rPr>
        <w:t xml:space="preserve">Član </w:t>
      </w:r>
      <w:r w:rsidR="00353C8B">
        <w:rPr>
          <w:rFonts w:ascii="Arial" w:hAnsi="Arial" w:cs="Arial"/>
          <w:sz w:val="22"/>
          <w:szCs w:val="22"/>
        </w:rPr>
        <w:t>77</w:t>
      </w:r>
      <w:r w:rsidR="00353C8B" w:rsidRPr="00784A3B">
        <w:rPr>
          <w:rFonts w:ascii="Arial" w:hAnsi="Arial" w:cs="Arial"/>
          <w:sz w:val="22"/>
          <w:szCs w:val="22"/>
        </w:rPr>
        <w:t xml:space="preserve"> </w:t>
      </w:r>
    </w:p>
    <w:p w14:paraId="314DDC41" w14:textId="71C27BC3" w:rsidR="00784A3B" w:rsidRPr="00784A3B" w:rsidRDefault="00784A3B" w:rsidP="00EA1EC3">
      <w:pPr>
        <w:pStyle w:val="4clan"/>
        <w:spacing w:before="0" w:after="0"/>
        <w:rPr>
          <w:rFonts w:ascii="Arial" w:hAnsi="Arial" w:cs="Arial"/>
          <w:sz w:val="22"/>
          <w:szCs w:val="22"/>
        </w:rPr>
      </w:pPr>
      <w:r w:rsidRPr="00784A3B">
        <w:rPr>
          <w:sz w:val="22"/>
          <w:szCs w:val="22"/>
        </w:rPr>
        <w:t>﻿</w:t>
      </w:r>
      <w:r w:rsidRPr="00784A3B">
        <w:rPr>
          <w:rFonts w:ascii="Arial" w:hAnsi="Arial" w:cs="Arial"/>
          <w:sz w:val="22"/>
          <w:szCs w:val="22"/>
        </w:rPr>
        <w:t xml:space="preserve"> </w:t>
      </w:r>
    </w:p>
    <w:p w14:paraId="130784F4" w14:textId="77777777"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Crnogorski brod od 300 BT ili više, osim ratnih brodova, pomoćnih ratnih brodova ili javnih plovnih objekata koji su u državnoj svojini mora da ima potvrdu o osiguranju odgovornosti za pomorska potraživanja u skladu sa Međunarodnom konvencijom o ograničenju odgovornosti za pomorska potraživanja iz 1976, do iznosa osiguranja utvrđenih Protokolom iz 1996 na tu Konvenciju.</w:t>
      </w:r>
    </w:p>
    <w:p w14:paraId="2284483A" w14:textId="0914931E"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Osiguranje iz </w:t>
      </w:r>
      <w:r w:rsidR="00F07215">
        <w:rPr>
          <w:rFonts w:ascii="Arial" w:hAnsi="Arial" w:cs="Arial"/>
          <w:sz w:val="22"/>
          <w:szCs w:val="22"/>
        </w:rPr>
        <w:t>stava</w:t>
      </w:r>
      <w:r w:rsidRPr="00784A3B">
        <w:rPr>
          <w:rFonts w:ascii="Arial" w:hAnsi="Arial" w:cs="Arial"/>
          <w:sz w:val="22"/>
          <w:szCs w:val="22"/>
        </w:rPr>
        <w:t xml:space="preserve"> 1 ovog člana može biti sa ili bez franšize, prema vrsti pokrića članica Međunarodne grupe P&amp;I klubova ili druge odgovarajuće finansijske garancije (garancija banke ili druge slične finansijske institucije).</w:t>
      </w:r>
    </w:p>
    <w:p w14:paraId="47D3ACC4" w14:textId="5F51DAA6"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Potvrda iz </w:t>
      </w:r>
      <w:r w:rsidR="00F07215">
        <w:rPr>
          <w:rFonts w:ascii="Arial" w:hAnsi="Arial" w:cs="Arial"/>
          <w:sz w:val="22"/>
          <w:szCs w:val="22"/>
        </w:rPr>
        <w:t>stava</w:t>
      </w:r>
      <w:r w:rsidRPr="00784A3B">
        <w:rPr>
          <w:rFonts w:ascii="Arial" w:hAnsi="Arial" w:cs="Arial"/>
          <w:sz w:val="22"/>
          <w:szCs w:val="22"/>
        </w:rPr>
        <w:t xml:space="preserve"> 1 ovog člana sadrži sljedeće podatke:</w:t>
      </w:r>
    </w:p>
    <w:p w14:paraId="1E97B0EC" w14:textId="7068B311" w:rsidR="00784A3B" w:rsidRPr="00784A3B" w:rsidRDefault="00784A3B" w:rsidP="00133C6F">
      <w:pPr>
        <w:pStyle w:val="1tekst"/>
        <w:ind w:left="900" w:hanging="270"/>
        <w:rPr>
          <w:rFonts w:ascii="Arial" w:hAnsi="Arial" w:cs="Arial"/>
          <w:sz w:val="22"/>
          <w:szCs w:val="22"/>
        </w:rPr>
      </w:pPr>
      <w:r w:rsidRPr="00784A3B">
        <w:rPr>
          <w:rFonts w:ascii="Arial" w:hAnsi="Arial" w:cs="Arial"/>
          <w:sz w:val="22"/>
          <w:szCs w:val="22"/>
        </w:rPr>
        <w:t xml:space="preserve">1) ime </w:t>
      </w:r>
      <w:r w:rsidR="00F07215">
        <w:rPr>
          <w:rFonts w:ascii="Arial" w:hAnsi="Arial" w:cs="Arial"/>
          <w:sz w:val="22"/>
          <w:szCs w:val="22"/>
        </w:rPr>
        <w:t>broda</w:t>
      </w:r>
      <w:r w:rsidRPr="00784A3B">
        <w:rPr>
          <w:rFonts w:ascii="Arial" w:hAnsi="Arial" w:cs="Arial"/>
          <w:sz w:val="22"/>
          <w:szCs w:val="22"/>
        </w:rPr>
        <w:t xml:space="preserve">, njegov IMO broj </w:t>
      </w:r>
      <w:r w:rsidR="00DA624F">
        <w:rPr>
          <w:rFonts w:ascii="Arial" w:hAnsi="Arial" w:cs="Arial"/>
          <w:sz w:val="22"/>
          <w:szCs w:val="22"/>
        </w:rPr>
        <w:t>I</w:t>
      </w:r>
      <w:r w:rsidRPr="00784A3B">
        <w:rPr>
          <w:rFonts w:ascii="Arial" w:hAnsi="Arial" w:cs="Arial"/>
          <w:sz w:val="22"/>
          <w:szCs w:val="22"/>
        </w:rPr>
        <w:t xml:space="preserve"> luku upisa;</w:t>
      </w:r>
    </w:p>
    <w:p w14:paraId="3C6B1FC8" w14:textId="126D4103" w:rsidR="00784A3B" w:rsidRPr="00784A3B" w:rsidRDefault="00784A3B" w:rsidP="00133C6F">
      <w:pPr>
        <w:pStyle w:val="1tekst"/>
        <w:ind w:left="900" w:hanging="270"/>
        <w:rPr>
          <w:rFonts w:ascii="Arial" w:hAnsi="Arial" w:cs="Arial"/>
          <w:sz w:val="22"/>
          <w:szCs w:val="22"/>
        </w:rPr>
      </w:pPr>
      <w:r w:rsidRPr="00784A3B">
        <w:rPr>
          <w:rFonts w:ascii="Arial" w:hAnsi="Arial" w:cs="Arial"/>
          <w:sz w:val="22"/>
          <w:szCs w:val="22"/>
        </w:rPr>
        <w:t xml:space="preserve">2) ime brodara ili drugog lica odgovornog za vođenje </w:t>
      </w:r>
      <w:r w:rsidR="00F07215">
        <w:rPr>
          <w:rFonts w:ascii="Arial" w:hAnsi="Arial" w:cs="Arial"/>
          <w:sz w:val="22"/>
          <w:szCs w:val="22"/>
        </w:rPr>
        <w:t>broda</w:t>
      </w:r>
      <w:r w:rsidRPr="00784A3B">
        <w:rPr>
          <w:rFonts w:ascii="Arial" w:hAnsi="Arial" w:cs="Arial"/>
          <w:sz w:val="22"/>
          <w:szCs w:val="22"/>
        </w:rPr>
        <w:t>;</w:t>
      </w:r>
    </w:p>
    <w:p w14:paraId="74AF1185" w14:textId="17A41F61" w:rsidR="00784A3B" w:rsidRPr="00784A3B" w:rsidRDefault="00784A3B" w:rsidP="00133C6F">
      <w:pPr>
        <w:pStyle w:val="1tekst"/>
        <w:ind w:left="900" w:hanging="270"/>
        <w:rPr>
          <w:rFonts w:ascii="Arial" w:hAnsi="Arial" w:cs="Arial"/>
          <w:sz w:val="22"/>
          <w:szCs w:val="22"/>
        </w:rPr>
      </w:pPr>
      <w:r w:rsidRPr="00784A3B">
        <w:rPr>
          <w:rFonts w:ascii="Arial" w:hAnsi="Arial" w:cs="Arial"/>
          <w:sz w:val="22"/>
          <w:szCs w:val="22"/>
        </w:rPr>
        <w:t xml:space="preserve">3) vrstu </w:t>
      </w:r>
      <w:r w:rsidR="00DA624F">
        <w:rPr>
          <w:rFonts w:ascii="Arial" w:hAnsi="Arial" w:cs="Arial"/>
          <w:sz w:val="22"/>
          <w:szCs w:val="22"/>
        </w:rPr>
        <w:t>I</w:t>
      </w:r>
      <w:r w:rsidRPr="00784A3B">
        <w:rPr>
          <w:rFonts w:ascii="Arial" w:hAnsi="Arial" w:cs="Arial"/>
          <w:sz w:val="22"/>
          <w:szCs w:val="22"/>
        </w:rPr>
        <w:t xml:space="preserve"> rok osiguranja;</w:t>
      </w:r>
    </w:p>
    <w:p w14:paraId="7B4021A9" w14:textId="433F0673" w:rsidR="00784A3B" w:rsidRPr="00784A3B" w:rsidRDefault="00784A3B" w:rsidP="00133C6F">
      <w:pPr>
        <w:pStyle w:val="1tekst"/>
        <w:ind w:left="900" w:hanging="270"/>
        <w:rPr>
          <w:rFonts w:ascii="Arial" w:hAnsi="Arial" w:cs="Arial"/>
          <w:sz w:val="22"/>
          <w:szCs w:val="22"/>
        </w:rPr>
      </w:pPr>
      <w:r w:rsidRPr="00784A3B">
        <w:rPr>
          <w:rFonts w:ascii="Arial" w:hAnsi="Arial" w:cs="Arial"/>
          <w:sz w:val="22"/>
          <w:szCs w:val="22"/>
        </w:rPr>
        <w:t xml:space="preserve">4) naziv </w:t>
      </w:r>
      <w:r w:rsidR="00DA624F">
        <w:rPr>
          <w:rFonts w:ascii="Arial" w:hAnsi="Arial" w:cs="Arial"/>
          <w:sz w:val="22"/>
          <w:szCs w:val="22"/>
        </w:rPr>
        <w:t>I</w:t>
      </w:r>
      <w:r w:rsidRPr="00784A3B">
        <w:rPr>
          <w:rFonts w:ascii="Arial" w:hAnsi="Arial" w:cs="Arial"/>
          <w:sz w:val="22"/>
          <w:szCs w:val="22"/>
        </w:rPr>
        <w:t xml:space="preserve"> sjedište lica koje je izvršilo osiguranje, kao </w:t>
      </w:r>
      <w:r w:rsidR="00DA624F">
        <w:rPr>
          <w:rFonts w:ascii="Arial" w:hAnsi="Arial" w:cs="Arial"/>
          <w:sz w:val="22"/>
          <w:szCs w:val="22"/>
        </w:rPr>
        <w:t>I</w:t>
      </w:r>
      <w:r w:rsidRPr="00784A3B">
        <w:rPr>
          <w:rFonts w:ascii="Arial" w:hAnsi="Arial" w:cs="Arial"/>
          <w:sz w:val="22"/>
          <w:szCs w:val="22"/>
        </w:rPr>
        <w:t xml:space="preserve"> mjesto gdje je osiguranje zaključeno.</w:t>
      </w:r>
    </w:p>
    <w:p w14:paraId="66584475" w14:textId="1BE1CACF"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Potvrda iz </w:t>
      </w:r>
      <w:r w:rsidR="00F07215">
        <w:rPr>
          <w:rFonts w:ascii="Arial" w:hAnsi="Arial" w:cs="Arial"/>
          <w:sz w:val="22"/>
          <w:szCs w:val="22"/>
        </w:rPr>
        <w:t>stava</w:t>
      </w:r>
      <w:r w:rsidRPr="00784A3B">
        <w:rPr>
          <w:rFonts w:ascii="Arial" w:hAnsi="Arial" w:cs="Arial"/>
          <w:sz w:val="22"/>
          <w:szCs w:val="22"/>
        </w:rPr>
        <w:t xml:space="preserve"> 3 ovog člana mora biti izdata ili prevedena na engleskom ili francuskom ili španskom jeziku.</w:t>
      </w:r>
    </w:p>
    <w:p w14:paraId="63472447" w14:textId="4D4BF470"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Strani brod koji ispunjava uslove iz </w:t>
      </w:r>
      <w:r w:rsidR="00F07215">
        <w:rPr>
          <w:rFonts w:ascii="Arial" w:hAnsi="Arial" w:cs="Arial"/>
          <w:sz w:val="22"/>
          <w:szCs w:val="22"/>
        </w:rPr>
        <w:t>stava</w:t>
      </w:r>
      <w:r w:rsidRPr="00784A3B">
        <w:rPr>
          <w:rFonts w:ascii="Arial" w:hAnsi="Arial" w:cs="Arial"/>
          <w:sz w:val="22"/>
          <w:szCs w:val="22"/>
        </w:rPr>
        <w:t xml:space="preserve"> 1 ovog člana </w:t>
      </w:r>
      <w:r w:rsidR="00DA624F">
        <w:rPr>
          <w:rFonts w:ascii="Arial" w:hAnsi="Arial" w:cs="Arial"/>
          <w:sz w:val="22"/>
          <w:szCs w:val="22"/>
        </w:rPr>
        <w:t>I</w:t>
      </w:r>
      <w:r w:rsidRPr="00784A3B">
        <w:rPr>
          <w:rFonts w:ascii="Arial" w:hAnsi="Arial" w:cs="Arial"/>
          <w:sz w:val="22"/>
          <w:szCs w:val="22"/>
        </w:rPr>
        <w:t xml:space="preserve"> koji namjerava da uplovi u crnogorsku luku ili da pristane uz postrojenja za istraživanje </w:t>
      </w:r>
      <w:r w:rsidR="00DA624F">
        <w:rPr>
          <w:rFonts w:ascii="Arial" w:hAnsi="Arial" w:cs="Arial"/>
          <w:sz w:val="22"/>
          <w:szCs w:val="22"/>
        </w:rPr>
        <w:t>I</w:t>
      </w:r>
      <w:r w:rsidRPr="00784A3B">
        <w:rPr>
          <w:rFonts w:ascii="Arial" w:hAnsi="Arial" w:cs="Arial"/>
          <w:sz w:val="22"/>
          <w:szCs w:val="22"/>
        </w:rPr>
        <w:t xml:space="preserve"> proizvodnju ugljovodonika u teritorijalnom moru Crne Gore dužan je da ima potvrdu iz </w:t>
      </w:r>
      <w:r w:rsidR="00F07215">
        <w:rPr>
          <w:rFonts w:ascii="Arial" w:hAnsi="Arial" w:cs="Arial"/>
          <w:sz w:val="22"/>
          <w:szCs w:val="22"/>
        </w:rPr>
        <w:t>stava</w:t>
      </w:r>
      <w:r w:rsidRPr="00784A3B">
        <w:rPr>
          <w:rFonts w:ascii="Arial" w:hAnsi="Arial" w:cs="Arial"/>
          <w:sz w:val="22"/>
          <w:szCs w:val="22"/>
        </w:rPr>
        <w:t xml:space="preserve"> 1 ovog člana.</w:t>
      </w:r>
    </w:p>
    <w:p w14:paraId="3B47A796" w14:textId="25E7BFA5"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Ako se inspekcijskim nadzorom ili uvidom u brodske isprave ili na osnovu informacije dobijene od države članica Evropske unije utvrdi da brod nema potvrdu iz </w:t>
      </w:r>
      <w:r w:rsidR="00F07215">
        <w:rPr>
          <w:rFonts w:ascii="Arial" w:hAnsi="Arial" w:cs="Arial"/>
          <w:sz w:val="22"/>
          <w:szCs w:val="22"/>
        </w:rPr>
        <w:t>stava</w:t>
      </w:r>
      <w:r w:rsidRPr="00784A3B">
        <w:rPr>
          <w:rFonts w:ascii="Arial" w:hAnsi="Arial" w:cs="Arial"/>
          <w:sz w:val="22"/>
          <w:szCs w:val="22"/>
        </w:rPr>
        <w:t xml:space="preserve"> 1 ovog člana, Lučka kapetanija može zabraniti uplovljavanje </w:t>
      </w:r>
      <w:r w:rsidR="00F07215">
        <w:rPr>
          <w:rFonts w:ascii="Arial" w:hAnsi="Arial" w:cs="Arial"/>
          <w:sz w:val="22"/>
          <w:szCs w:val="22"/>
        </w:rPr>
        <w:t>broda</w:t>
      </w:r>
      <w:r w:rsidRPr="00784A3B">
        <w:rPr>
          <w:rFonts w:ascii="Arial" w:hAnsi="Arial" w:cs="Arial"/>
          <w:sz w:val="22"/>
          <w:szCs w:val="22"/>
        </w:rPr>
        <w:t xml:space="preserve"> ili izdati nalog za isplovljenje </w:t>
      </w:r>
      <w:r w:rsidR="00F07215">
        <w:rPr>
          <w:rFonts w:ascii="Arial" w:hAnsi="Arial" w:cs="Arial"/>
          <w:sz w:val="22"/>
          <w:szCs w:val="22"/>
        </w:rPr>
        <w:t>broda</w:t>
      </w:r>
      <w:r w:rsidRPr="00784A3B">
        <w:rPr>
          <w:rFonts w:ascii="Arial" w:hAnsi="Arial" w:cs="Arial"/>
          <w:sz w:val="22"/>
          <w:szCs w:val="22"/>
        </w:rPr>
        <w:t xml:space="preserve">, o čemu obavještava Evropsku komisiju, države članice Evropske unije </w:t>
      </w:r>
      <w:r w:rsidR="00DA624F">
        <w:rPr>
          <w:rFonts w:ascii="Arial" w:hAnsi="Arial" w:cs="Arial"/>
          <w:sz w:val="22"/>
          <w:szCs w:val="22"/>
        </w:rPr>
        <w:t>I</w:t>
      </w:r>
      <w:r w:rsidRPr="00784A3B">
        <w:rPr>
          <w:rFonts w:ascii="Arial" w:hAnsi="Arial" w:cs="Arial"/>
          <w:sz w:val="22"/>
          <w:szCs w:val="22"/>
        </w:rPr>
        <w:t xml:space="preserve"> državu zastave </w:t>
      </w:r>
      <w:r w:rsidR="00F07215">
        <w:rPr>
          <w:rFonts w:ascii="Arial" w:hAnsi="Arial" w:cs="Arial"/>
          <w:sz w:val="22"/>
          <w:szCs w:val="22"/>
        </w:rPr>
        <w:t>broda</w:t>
      </w:r>
      <w:r w:rsidRPr="00784A3B">
        <w:rPr>
          <w:rFonts w:ascii="Arial" w:hAnsi="Arial" w:cs="Arial"/>
          <w:sz w:val="22"/>
          <w:szCs w:val="22"/>
        </w:rPr>
        <w:t>.</w:t>
      </w:r>
    </w:p>
    <w:p w14:paraId="3C615890" w14:textId="77777777" w:rsidR="00E14FB3" w:rsidRDefault="00E14FB3" w:rsidP="00784A3B">
      <w:pPr>
        <w:pStyle w:val="7podnas"/>
        <w:rPr>
          <w:rFonts w:ascii="Arial" w:hAnsi="Arial" w:cs="Arial"/>
          <w:sz w:val="22"/>
          <w:szCs w:val="22"/>
        </w:rPr>
      </w:pPr>
    </w:p>
    <w:p w14:paraId="6E6B5C91" w14:textId="77777777" w:rsidR="00E14FB3" w:rsidRDefault="00E14FB3" w:rsidP="00E14FB3">
      <w:pPr>
        <w:pStyle w:val="7podnas"/>
        <w:spacing w:before="0"/>
        <w:rPr>
          <w:rFonts w:ascii="Arial" w:hAnsi="Arial" w:cs="Arial"/>
          <w:sz w:val="22"/>
          <w:szCs w:val="22"/>
        </w:rPr>
      </w:pPr>
    </w:p>
    <w:p w14:paraId="46F4FFA1" w14:textId="381DBCA7" w:rsidR="00784A3B" w:rsidRPr="00784A3B" w:rsidRDefault="00784A3B" w:rsidP="00E14FB3">
      <w:pPr>
        <w:pStyle w:val="7podnas"/>
        <w:spacing w:before="0"/>
        <w:rPr>
          <w:rFonts w:ascii="Arial" w:hAnsi="Arial" w:cs="Arial"/>
          <w:sz w:val="22"/>
          <w:szCs w:val="22"/>
        </w:rPr>
      </w:pPr>
      <w:r w:rsidRPr="00784A3B">
        <w:rPr>
          <w:rFonts w:ascii="Arial" w:hAnsi="Arial" w:cs="Arial"/>
          <w:sz w:val="22"/>
          <w:szCs w:val="22"/>
        </w:rPr>
        <w:t>Mjesto skloništa</w:t>
      </w:r>
    </w:p>
    <w:p w14:paraId="26EF6B06" w14:textId="77777777" w:rsidR="00F07215" w:rsidRDefault="00784A3B" w:rsidP="00E14FB3">
      <w:pPr>
        <w:pStyle w:val="4clan"/>
        <w:spacing w:before="0" w:after="0"/>
        <w:rPr>
          <w:rFonts w:ascii="Arial" w:hAnsi="Arial" w:cs="Arial"/>
          <w:sz w:val="22"/>
          <w:szCs w:val="22"/>
        </w:rPr>
      </w:pPr>
      <w:r w:rsidRPr="00784A3B">
        <w:rPr>
          <w:rFonts w:ascii="Arial" w:hAnsi="Arial" w:cs="Arial"/>
          <w:sz w:val="22"/>
          <w:szCs w:val="22"/>
        </w:rPr>
        <w:t xml:space="preserve">Član </w:t>
      </w:r>
      <w:r w:rsidR="00353C8B">
        <w:rPr>
          <w:rFonts w:ascii="Arial" w:hAnsi="Arial" w:cs="Arial"/>
          <w:sz w:val="22"/>
          <w:szCs w:val="22"/>
        </w:rPr>
        <w:t>78</w:t>
      </w:r>
    </w:p>
    <w:p w14:paraId="3FFFB109" w14:textId="64FBB22E" w:rsidR="00784A3B" w:rsidRPr="00784A3B" w:rsidRDefault="00784A3B" w:rsidP="00E14FB3">
      <w:pPr>
        <w:pStyle w:val="4clan"/>
        <w:spacing w:before="0" w:after="0"/>
        <w:rPr>
          <w:rFonts w:ascii="Arial" w:hAnsi="Arial" w:cs="Arial"/>
          <w:sz w:val="22"/>
          <w:szCs w:val="22"/>
        </w:rPr>
      </w:pPr>
      <w:r w:rsidRPr="00784A3B">
        <w:rPr>
          <w:sz w:val="22"/>
          <w:szCs w:val="22"/>
        </w:rPr>
        <w:t>﻿</w:t>
      </w:r>
      <w:r w:rsidRPr="00784A3B">
        <w:rPr>
          <w:rFonts w:ascii="Arial" w:hAnsi="Arial" w:cs="Arial"/>
          <w:sz w:val="22"/>
          <w:szCs w:val="22"/>
        </w:rPr>
        <w:t xml:space="preserve"> </w:t>
      </w:r>
    </w:p>
    <w:p w14:paraId="4F376F2D" w14:textId="097BE3D5"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Plovni objekat koji je zbog više sile ili nezgode na moru, prinuđen da se skloni u unutrašnje morske vode Crne Gore dužan je da, bez odlaganja, obavijesti </w:t>
      </w:r>
      <w:r w:rsidR="00B22C78">
        <w:rPr>
          <w:rFonts w:ascii="Arial" w:hAnsi="Arial" w:cs="Arial"/>
          <w:sz w:val="22"/>
          <w:szCs w:val="22"/>
        </w:rPr>
        <w:t>Lučku kapetaniju</w:t>
      </w:r>
      <w:r w:rsidRPr="00784A3B">
        <w:rPr>
          <w:rFonts w:ascii="Arial" w:hAnsi="Arial" w:cs="Arial"/>
          <w:sz w:val="22"/>
          <w:szCs w:val="22"/>
        </w:rPr>
        <w:t>, radi određivanja mjesta skloništa.</w:t>
      </w:r>
    </w:p>
    <w:p w14:paraId="1CB0E113" w14:textId="0BCAA2CD" w:rsidR="00784A3B" w:rsidRP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Zbrinjavanje </w:t>
      </w:r>
      <w:r w:rsidR="00F07215">
        <w:rPr>
          <w:rFonts w:ascii="Arial" w:hAnsi="Arial" w:cs="Arial"/>
          <w:sz w:val="22"/>
          <w:szCs w:val="22"/>
        </w:rPr>
        <w:t>broda</w:t>
      </w:r>
      <w:r w:rsidRPr="00784A3B">
        <w:rPr>
          <w:rFonts w:ascii="Arial" w:hAnsi="Arial" w:cs="Arial"/>
          <w:sz w:val="22"/>
          <w:szCs w:val="22"/>
        </w:rPr>
        <w:t xml:space="preserve"> u mjestu skloništa vrši se prema planu zbrinjavanja </w:t>
      </w:r>
      <w:r w:rsidR="00F07215">
        <w:rPr>
          <w:rFonts w:ascii="Arial" w:hAnsi="Arial" w:cs="Arial"/>
          <w:sz w:val="22"/>
          <w:szCs w:val="22"/>
        </w:rPr>
        <w:t>broda</w:t>
      </w:r>
      <w:r w:rsidRPr="00784A3B">
        <w:rPr>
          <w:rFonts w:ascii="Arial" w:hAnsi="Arial" w:cs="Arial"/>
          <w:sz w:val="22"/>
          <w:szCs w:val="22"/>
        </w:rPr>
        <w:t xml:space="preserve"> </w:t>
      </w:r>
      <w:r w:rsidR="00B22C78">
        <w:rPr>
          <w:rFonts w:ascii="Arial" w:hAnsi="Arial" w:cs="Arial"/>
          <w:sz w:val="22"/>
          <w:szCs w:val="22"/>
        </w:rPr>
        <w:t>Lučke kapetanije</w:t>
      </w:r>
      <w:r w:rsidRPr="00784A3B">
        <w:rPr>
          <w:rFonts w:ascii="Arial" w:hAnsi="Arial" w:cs="Arial"/>
          <w:sz w:val="22"/>
          <w:szCs w:val="22"/>
        </w:rPr>
        <w:t>.</w:t>
      </w:r>
    </w:p>
    <w:p w14:paraId="48B75391" w14:textId="72DDEC3E" w:rsidR="00784A3B" w:rsidRDefault="00784A3B" w:rsidP="00133C6F">
      <w:pPr>
        <w:pStyle w:val="1tekst"/>
        <w:ind w:left="0" w:firstLine="360"/>
        <w:rPr>
          <w:rFonts w:ascii="Arial" w:hAnsi="Arial" w:cs="Arial"/>
          <w:sz w:val="22"/>
          <w:szCs w:val="22"/>
        </w:rPr>
      </w:pPr>
      <w:r w:rsidRPr="00784A3B">
        <w:rPr>
          <w:rFonts w:ascii="Arial" w:hAnsi="Arial" w:cs="Arial"/>
          <w:sz w:val="22"/>
          <w:szCs w:val="22"/>
        </w:rPr>
        <w:t xml:space="preserve">Mjesto skloništa iz </w:t>
      </w:r>
      <w:r w:rsidR="00F07215">
        <w:rPr>
          <w:rFonts w:ascii="Arial" w:hAnsi="Arial" w:cs="Arial"/>
          <w:sz w:val="22"/>
          <w:szCs w:val="22"/>
        </w:rPr>
        <w:t>stava</w:t>
      </w:r>
      <w:r w:rsidRPr="00784A3B">
        <w:rPr>
          <w:rFonts w:ascii="Arial" w:hAnsi="Arial" w:cs="Arial"/>
          <w:sz w:val="22"/>
          <w:szCs w:val="22"/>
        </w:rPr>
        <w:t xml:space="preserve"> 1 ovog člana određuje Ministarstvo.</w:t>
      </w:r>
    </w:p>
    <w:p w14:paraId="2E19AB9E" w14:textId="77777777" w:rsidR="00784A3B" w:rsidRDefault="00784A3B" w:rsidP="00784A3B">
      <w:pPr>
        <w:pStyle w:val="1tekst"/>
        <w:rPr>
          <w:rFonts w:ascii="Arial" w:hAnsi="Arial" w:cs="Arial"/>
          <w:sz w:val="22"/>
          <w:szCs w:val="22"/>
        </w:rPr>
      </w:pPr>
    </w:p>
    <w:p w14:paraId="797DEA3E" w14:textId="77777777" w:rsidR="00E14FB3" w:rsidRDefault="00E14FB3" w:rsidP="00784A3B">
      <w:pPr>
        <w:pStyle w:val="1tekst"/>
        <w:rPr>
          <w:rFonts w:ascii="Arial" w:hAnsi="Arial" w:cs="Arial"/>
          <w:sz w:val="22"/>
          <w:szCs w:val="22"/>
        </w:rPr>
      </w:pPr>
    </w:p>
    <w:p w14:paraId="089BC8B5" w14:textId="77777777" w:rsidR="005B2BB3" w:rsidRDefault="005B2BB3" w:rsidP="00EE325E">
      <w:pPr>
        <w:spacing w:after="0" w:line="240" w:lineRule="auto"/>
        <w:jc w:val="center"/>
        <w:rPr>
          <w:rFonts w:ascii="Arial" w:eastAsia="Times New Roman" w:hAnsi="Arial" w:cs="Arial"/>
          <w:b/>
          <w:color w:val="000000"/>
        </w:rPr>
      </w:pPr>
    </w:p>
    <w:p w14:paraId="3730EE3D" w14:textId="42DFAAEB" w:rsidR="00EE325E" w:rsidRPr="00DA624F" w:rsidRDefault="00EE325E" w:rsidP="00021B0D">
      <w:pPr>
        <w:pStyle w:val="ListParagraph"/>
        <w:numPr>
          <w:ilvl w:val="0"/>
          <w:numId w:val="32"/>
        </w:numPr>
        <w:spacing w:after="0" w:line="240" w:lineRule="auto"/>
        <w:jc w:val="both"/>
        <w:rPr>
          <w:rFonts w:ascii="Arial" w:eastAsia="Times New Roman" w:hAnsi="Arial" w:cs="Arial"/>
          <w:b/>
          <w:color w:val="000000"/>
        </w:rPr>
      </w:pPr>
      <w:r w:rsidRPr="00DA624F">
        <w:rPr>
          <w:rFonts w:ascii="Arial" w:eastAsia="Times New Roman" w:hAnsi="Arial" w:cs="Arial"/>
          <w:b/>
          <w:color w:val="000000"/>
        </w:rPr>
        <w:t>PILOTAŽA</w:t>
      </w:r>
    </w:p>
    <w:p w14:paraId="3B41084C" w14:textId="6715F25C" w:rsidR="00EE325E" w:rsidRDefault="006B5096" w:rsidP="006B5096">
      <w:pPr>
        <w:spacing w:after="0" w:line="240" w:lineRule="auto"/>
        <w:rPr>
          <w:rFonts w:ascii="Arial" w:eastAsia="Times New Roman" w:hAnsi="Arial" w:cs="Arial"/>
          <w:b/>
          <w:color w:val="000000"/>
        </w:rPr>
      </w:pPr>
      <w:r>
        <w:rPr>
          <w:rFonts w:ascii="Arial" w:eastAsia="Times New Roman" w:hAnsi="Arial" w:cs="Arial"/>
          <w:b/>
          <w:color w:val="000000"/>
        </w:rPr>
        <w:t xml:space="preserve">                                                         </w:t>
      </w:r>
      <w:r w:rsidR="00EE325E" w:rsidRPr="00AB43AE">
        <w:rPr>
          <w:rFonts w:ascii="Arial" w:eastAsia="Times New Roman" w:hAnsi="Arial" w:cs="Arial"/>
          <w:b/>
          <w:color w:val="000000"/>
        </w:rPr>
        <w:t>Vrste pilotaže</w:t>
      </w:r>
    </w:p>
    <w:p w14:paraId="09D82226" w14:textId="09112E24" w:rsidR="00EE325E" w:rsidRDefault="006B5096" w:rsidP="006B5096">
      <w:pPr>
        <w:spacing w:after="0" w:line="240" w:lineRule="auto"/>
        <w:rPr>
          <w:rFonts w:ascii="Arial" w:eastAsia="Times New Roman" w:hAnsi="Arial" w:cs="Arial"/>
          <w:b/>
          <w:bCs/>
          <w:color w:val="000000"/>
        </w:rPr>
      </w:pPr>
      <w:r>
        <w:rPr>
          <w:rFonts w:ascii="Arial" w:eastAsia="Times New Roman" w:hAnsi="Arial" w:cs="Arial"/>
          <w:b/>
          <w:bCs/>
          <w:color w:val="000000"/>
        </w:rPr>
        <w:t xml:space="preserve">                                                             </w:t>
      </w:r>
      <w:r w:rsidR="00EE325E" w:rsidRPr="00AB43AE">
        <w:rPr>
          <w:rFonts w:ascii="Arial" w:eastAsia="Times New Roman" w:hAnsi="Arial" w:cs="Arial"/>
          <w:b/>
          <w:bCs/>
          <w:color w:val="000000"/>
        </w:rPr>
        <w:t xml:space="preserve">Član </w:t>
      </w:r>
      <w:r w:rsidR="00353C8B">
        <w:rPr>
          <w:rFonts w:ascii="Arial" w:eastAsia="Times New Roman" w:hAnsi="Arial" w:cs="Arial"/>
          <w:b/>
          <w:bCs/>
          <w:color w:val="000000"/>
        </w:rPr>
        <w:t>79</w:t>
      </w:r>
    </w:p>
    <w:p w14:paraId="4A677A71" w14:textId="77777777" w:rsidR="00F07215" w:rsidRDefault="00F07215" w:rsidP="00EE325E">
      <w:pPr>
        <w:spacing w:after="0" w:line="240" w:lineRule="auto"/>
        <w:jc w:val="center"/>
        <w:rPr>
          <w:rFonts w:ascii="Arial" w:eastAsia="Times New Roman" w:hAnsi="Arial" w:cs="Arial"/>
          <w:b/>
          <w:bCs/>
          <w:color w:val="000000"/>
        </w:rPr>
      </w:pPr>
    </w:p>
    <w:p w14:paraId="537A56E2" w14:textId="09563F1E" w:rsidR="00EE325E" w:rsidRPr="00AB43AE" w:rsidRDefault="00EE325E" w:rsidP="00133C6F">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lastRenderedPageBreak/>
        <w:t xml:space="preserve">Pilotaža je davanje stručnih savjeta pomorskog pilota (u daljem tekstu: pilot) zapovjedniku plovnog objekta za vođenje plovnog objekta </w:t>
      </w:r>
      <w:r w:rsidR="00DA624F">
        <w:rPr>
          <w:rFonts w:ascii="Arial" w:eastAsia="Times New Roman" w:hAnsi="Arial" w:cs="Arial"/>
          <w:color w:val="000000"/>
        </w:rPr>
        <w:t>I</w:t>
      </w:r>
      <w:r w:rsidRPr="00AB43AE">
        <w:rPr>
          <w:rFonts w:ascii="Arial" w:eastAsia="Times New Roman" w:hAnsi="Arial" w:cs="Arial"/>
          <w:color w:val="000000"/>
        </w:rPr>
        <w:t xml:space="preserve"> sigurne plovidbe u lukama </w:t>
      </w:r>
      <w:r w:rsidR="00DA624F">
        <w:rPr>
          <w:rFonts w:ascii="Arial" w:eastAsia="Times New Roman" w:hAnsi="Arial" w:cs="Arial"/>
          <w:color w:val="000000"/>
        </w:rPr>
        <w:t>I</w:t>
      </w:r>
      <w:r w:rsidRPr="00AB43AE">
        <w:rPr>
          <w:rFonts w:ascii="Arial" w:eastAsia="Times New Roman" w:hAnsi="Arial" w:cs="Arial"/>
          <w:color w:val="000000"/>
        </w:rPr>
        <w:t xml:space="preserve"> drugim područjima unutrašnjih morskih voda </w:t>
      </w:r>
      <w:r w:rsidR="00DA624F">
        <w:rPr>
          <w:rFonts w:ascii="Arial" w:eastAsia="Times New Roman" w:hAnsi="Arial" w:cs="Arial"/>
          <w:color w:val="000000"/>
        </w:rPr>
        <w:t>I</w:t>
      </w:r>
      <w:r w:rsidRPr="00AB43AE">
        <w:rPr>
          <w:rFonts w:ascii="Arial" w:eastAsia="Times New Roman" w:hAnsi="Arial" w:cs="Arial"/>
          <w:color w:val="000000"/>
        </w:rPr>
        <w:t xml:space="preserve"> teritorijalnog mora Crne Gore.</w:t>
      </w:r>
    </w:p>
    <w:p w14:paraId="1763F4BF" w14:textId="00235400" w:rsidR="00EE325E" w:rsidRPr="00AB43AE" w:rsidRDefault="00EE325E" w:rsidP="00133C6F">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Pilotaža može biti lučka </w:t>
      </w:r>
      <w:r w:rsidR="00DA624F">
        <w:rPr>
          <w:rFonts w:ascii="Arial" w:eastAsia="Times New Roman" w:hAnsi="Arial" w:cs="Arial"/>
          <w:color w:val="000000"/>
        </w:rPr>
        <w:t>I</w:t>
      </w:r>
      <w:r w:rsidRPr="00AB43AE">
        <w:rPr>
          <w:rFonts w:ascii="Arial" w:eastAsia="Times New Roman" w:hAnsi="Arial" w:cs="Arial"/>
          <w:color w:val="000000"/>
        </w:rPr>
        <w:t xml:space="preserve"> obalna.</w:t>
      </w:r>
    </w:p>
    <w:p w14:paraId="70B0F24A" w14:textId="2C5468E9" w:rsidR="00EE325E" w:rsidRPr="00836624" w:rsidRDefault="00EE325E" w:rsidP="00133C6F">
      <w:pPr>
        <w:spacing w:after="0" w:line="240" w:lineRule="auto"/>
        <w:ind w:firstLine="360"/>
        <w:jc w:val="both"/>
        <w:rPr>
          <w:rFonts w:ascii="Arial" w:eastAsia="Times New Roman" w:hAnsi="Arial" w:cs="Arial"/>
        </w:rPr>
      </w:pPr>
      <w:r w:rsidRPr="00836624">
        <w:rPr>
          <w:rFonts w:ascii="Arial" w:eastAsia="Times New Roman" w:hAnsi="Arial" w:cs="Arial"/>
        </w:rPr>
        <w:t>Lučka pilotaža je pilotaža plovnog objekta u lučkom području do određene granice, a u Bokokotorskom zalivu</w:t>
      </w:r>
      <w:r w:rsidR="004E6268" w:rsidRPr="00836624">
        <w:rPr>
          <w:rFonts w:ascii="Arial" w:eastAsia="Times New Roman" w:hAnsi="Arial" w:cs="Arial"/>
        </w:rPr>
        <w:t xml:space="preserve"> uključuje </w:t>
      </w:r>
      <w:r w:rsidR="00DA624F">
        <w:rPr>
          <w:rFonts w:ascii="Arial" w:eastAsia="Times New Roman" w:hAnsi="Arial" w:cs="Arial"/>
        </w:rPr>
        <w:t>I</w:t>
      </w:r>
      <w:r w:rsidR="004E6268" w:rsidRPr="00836624">
        <w:rPr>
          <w:rFonts w:ascii="Arial" w:eastAsia="Times New Roman" w:hAnsi="Arial" w:cs="Arial"/>
        </w:rPr>
        <w:t xml:space="preserve"> pilotažu u/iz Bokokotorskog</w:t>
      </w:r>
      <w:r w:rsidRPr="00836624">
        <w:rPr>
          <w:rFonts w:ascii="Arial" w:eastAsia="Times New Roman" w:hAnsi="Arial" w:cs="Arial"/>
        </w:rPr>
        <w:t xml:space="preserve"> zaliva.</w:t>
      </w:r>
    </w:p>
    <w:p w14:paraId="4F4BF5D8" w14:textId="491548ED" w:rsidR="00EE325E" w:rsidRPr="00836624" w:rsidRDefault="00EE325E" w:rsidP="00133C6F">
      <w:pPr>
        <w:spacing w:after="0" w:line="240" w:lineRule="auto"/>
        <w:ind w:firstLine="360"/>
        <w:jc w:val="both"/>
        <w:rPr>
          <w:rFonts w:ascii="Arial" w:eastAsia="Times New Roman" w:hAnsi="Arial" w:cs="Arial"/>
        </w:rPr>
      </w:pPr>
      <w:r w:rsidRPr="00836624">
        <w:rPr>
          <w:rFonts w:ascii="Arial" w:eastAsia="Times New Roman" w:hAnsi="Arial" w:cs="Arial"/>
        </w:rPr>
        <w:t xml:space="preserve">Obalna pilotaža je pilotaža plovnog objekta u unutrašnjim morskim vodama </w:t>
      </w:r>
      <w:r w:rsidR="00DA624F">
        <w:rPr>
          <w:rFonts w:ascii="Arial" w:eastAsia="Times New Roman" w:hAnsi="Arial" w:cs="Arial"/>
        </w:rPr>
        <w:t>I</w:t>
      </w:r>
      <w:r w:rsidRPr="00836624">
        <w:rPr>
          <w:rFonts w:ascii="Arial" w:eastAsia="Times New Roman" w:hAnsi="Arial" w:cs="Arial"/>
        </w:rPr>
        <w:t xml:space="preserve"> teritorijalnom moru Crne Gore do granice lučke pilotaže.</w:t>
      </w:r>
    </w:p>
    <w:p w14:paraId="30234E24" w14:textId="7A42D049" w:rsidR="00EE325E" w:rsidRPr="00836624" w:rsidRDefault="00EE325E" w:rsidP="00133C6F">
      <w:pPr>
        <w:spacing w:after="0" w:line="240" w:lineRule="auto"/>
        <w:ind w:firstLine="360"/>
        <w:jc w:val="both"/>
        <w:rPr>
          <w:rFonts w:ascii="Arial" w:eastAsia="Times New Roman" w:hAnsi="Arial" w:cs="Arial"/>
        </w:rPr>
      </w:pPr>
      <w:r w:rsidRPr="00836624">
        <w:rPr>
          <w:rFonts w:ascii="Arial" w:hAnsi="Arial" w:cs="Arial"/>
        </w:rPr>
        <w:t>Pozicije</w:t>
      </w:r>
      <w:r w:rsidR="004E6268" w:rsidRPr="00836624">
        <w:rPr>
          <w:rFonts w:ascii="Arial" w:hAnsi="Arial" w:cs="Arial"/>
        </w:rPr>
        <w:t xml:space="preserve"> mjesta ukrcaja/iskrcaja</w:t>
      </w:r>
      <w:r w:rsidRPr="00836624">
        <w:rPr>
          <w:rFonts w:ascii="Arial" w:hAnsi="Arial" w:cs="Arial"/>
        </w:rPr>
        <w:t xml:space="preserve"> pilota </w:t>
      </w:r>
      <w:r w:rsidR="004E6268" w:rsidRPr="00836624">
        <w:rPr>
          <w:rFonts w:ascii="Arial" w:hAnsi="Arial" w:cs="Arial"/>
        </w:rPr>
        <w:t>označavaju se</w:t>
      </w:r>
      <w:r w:rsidRPr="00836624">
        <w:rPr>
          <w:rFonts w:ascii="Arial" w:hAnsi="Arial" w:cs="Arial"/>
        </w:rPr>
        <w:t xml:space="preserve"> na pomorskim </w:t>
      </w:r>
      <w:r w:rsidR="004E6268" w:rsidRPr="00836624">
        <w:rPr>
          <w:rFonts w:ascii="Arial" w:hAnsi="Arial" w:cs="Arial"/>
        </w:rPr>
        <w:t>navigacionim</w:t>
      </w:r>
      <w:r w:rsidRPr="00836624">
        <w:rPr>
          <w:rFonts w:ascii="Arial" w:hAnsi="Arial" w:cs="Arial"/>
        </w:rPr>
        <w:t xml:space="preserve"> kartama </w:t>
      </w:r>
      <w:r w:rsidR="00DA624F">
        <w:rPr>
          <w:rFonts w:ascii="Arial" w:hAnsi="Arial" w:cs="Arial"/>
        </w:rPr>
        <w:t>I</w:t>
      </w:r>
      <w:r w:rsidRPr="00836624">
        <w:rPr>
          <w:rFonts w:ascii="Arial" w:hAnsi="Arial" w:cs="Arial"/>
        </w:rPr>
        <w:t xml:space="preserve"> publikacij</w:t>
      </w:r>
      <w:r w:rsidR="004E6268" w:rsidRPr="00836624">
        <w:rPr>
          <w:rFonts w:ascii="Arial" w:hAnsi="Arial" w:cs="Arial"/>
        </w:rPr>
        <w:t>ama</w:t>
      </w:r>
      <w:r w:rsidRPr="00836624">
        <w:rPr>
          <w:rFonts w:ascii="Arial" w:hAnsi="Arial" w:cs="Arial"/>
        </w:rPr>
        <w:t xml:space="preserve"> koj</w:t>
      </w:r>
      <w:r w:rsidR="004E6268" w:rsidRPr="00836624">
        <w:rPr>
          <w:rFonts w:ascii="Arial" w:hAnsi="Arial" w:cs="Arial"/>
        </w:rPr>
        <w:t>e</w:t>
      </w:r>
      <w:r w:rsidRPr="00836624">
        <w:rPr>
          <w:rFonts w:ascii="Arial" w:hAnsi="Arial" w:cs="Arial"/>
        </w:rPr>
        <w:t xml:space="preserve"> izdaje organ uprave nadležan za poslove hidrografije</w:t>
      </w:r>
      <w:r w:rsidR="004E6268" w:rsidRPr="00836624">
        <w:rPr>
          <w:rFonts w:ascii="Arial" w:hAnsi="Arial" w:cs="Arial"/>
        </w:rPr>
        <w:t xml:space="preserve"> shodno zakonu</w:t>
      </w:r>
      <w:r w:rsidRPr="00836624">
        <w:rPr>
          <w:rFonts w:ascii="Arial" w:hAnsi="Arial" w:cs="Arial"/>
        </w:rPr>
        <w:t xml:space="preserve">. </w:t>
      </w:r>
    </w:p>
    <w:p w14:paraId="5579796B" w14:textId="77777777" w:rsidR="00EE325E" w:rsidRDefault="00EE325E" w:rsidP="00EE325E">
      <w:pPr>
        <w:spacing w:after="0" w:line="240" w:lineRule="auto"/>
        <w:ind w:firstLine="720"/>
        <w:jc w:val="both"/>
        <w:rPr>
          <w:rFonts w:ascii="Arial" w:eastAsia="Times New Roman" w:hAnsi="Arial" w:cs="Arial"/>
          <w:color w:val="000000"/>
        </w:rPr>
      </w:pPr>
    </w:p>
    <w:p w14:paraId="3033DC82" w14:textId="77777777" w:rsidR="00EE325E" w:rsidRPr="00AB43AE" w:rsidRDefault="00EE325E" w:rsidP="00EE325E">
      <w:pPr>
        <w:spacing w:after="0" w:line="240" w:lineRule="auto"/>
        <w:ind w:firstLine="720"/>
        <w:jc w:val="both"/>
        <w:rPr>
          <w:rFonts w:ascii="Arial" w:eastAsia="Times New Roman" w:hAnsi="Arial" w:cs="Arial"/>
          <w:color w:val="000000"/>
        </w:rPr>
      </w:pPr>
    </w:p>
    <w:p w14:paraId="052EC1C7" w14:textId="77777777" w:rsidR="00EE325E" w:rsidRPr="00210CE7" w:rsidRDefault="00EE325E" w:rsidP="00EE325E">
      <w:pPr>
        <w:spacing w:after="0" w:line="240" w:lineRule="auto"/>
        <w:jc w:val="center"/>
        <w:rPr>
          <w:rFonts w:ascii="Arial" w:eastAsia="Times New Roman" w:hAnsi="Arial" w:cs="Arial"/>
          <w:b/>
          <w:color w:val="000000"/>
        </w:rPr>
      </w:pPr>
      <w:r w:rsidRPr="00210CE7">
        <w:rPr>
          <w:rFonts w:ascii="Arial" w:eastAsia="Times New Roman" w:hAnsi="Arial" w:cs="Arial"/>
          <w:b/>
          <w:color w:val="000000"/>
        </w:rPr>
        <w:t>Vršenje pilotaže</w:t>
      </w:r>
    </w:p>
    <w:p w14:paraId="60677BE6" w14:textId="7ED1205B" w:rsidR="00EE325E" w:rsidRDefault="00EE325E" w:rsidP="00EE325E">
      <w:pPr>
        <w:spacing w:after="0" w:line="240" w:lineRule="auto"/>
        <w:jc w:val="center"/>
        <w:rPr>
          <w:rFonts w:ascii="Arial" w:eastAsia="Times New Roman" w:hAnsi="Arial" w:cs="Arial"/>
          <w:b/>
          <w:bCs/>
          <w:color w:val="000000"/>
        </w:rPr>
      </w:pPr>
      <w:r w:rsidRPr="00210CE7">
        <w:rPr>
          <w:rFonts w:ascii="Arial" w:eastAsia="Times New Roman" w:hAnsi="Arial" w:cs="Arial"/>
          <w:b/>
          <w:bCs/>
          <w:color w:val="000000"/>
        </w:rPr>
        <w:t xml:space="preserve">Član </w:t>
      </w:r>
      <w:r w:rsidR="00353C8B">
        <w:rPr>
          <w:rFonts w:ascii="Arial" w:eastAsia="Times New Roman" w:hAnsi="Arial" w:cs="Arial"/>
          <w:b/>
          <w:bCs/>
          <w:color w:val="000000"/>
        </w:rPr>
        <w:t>80</w:t>
      </w:r>
    </w:p>
    <w:p w14:paraId="37D3450F" w14:textId="77777777" w:rsidR="00F07215" w:rsidRPr="00210CE7" w:rsidRDefault="00F07215" w:rsidP="00EE325E">
      <w:pPr>
        <w:spacing w:after="0" w:line="240" w:lineRule="auto"/>
        <w:jc w:val="center"/>
        <w:rPr>
          <w:rFonts w:ascii="Arial" w:eastAsia="Times New Roman" w:hAnsi="Arial" w:cs="Arial"/>
          <w:b/>
          <w:bCs/>
          <w:color w:val="000000"/>
        </w:rPr>
      </w:pPr>
    </w:p>
    <w:p w14:paraId="5EE7E2C6" w14:textId="02B9885F" w:rsidR="00EE325E" w:rsidRPr="00210CE7" w:rsidRDefault="00EE325E" w:rsidP="00133C6F">
      <w:pPr>
        <w:spacing w:after="0" w:line="240" w:lineRule="auto"/>
        <w:ind w:firstLine="360"/>
        <w:jc w:val="both"/>
        <w:rPr>
          <w:rFonts w:ascii="Arial" w:eastAsia="Times New Roman" w:hAnsi="Arial" w:cs="Arial"/>
          <w:color w:val="000000"/>
        </w:rPr>
      </w:pPr>
      <w:r w:rsidRPr="00210CE7">
        <w:rPr>
          <w:rFonts w:ascii="Arial" w:eastAsia="Times New Roman" w:hAnsi="Arial" w:cs="Arial"/>
          <w:color w:val="000000"/>
        </w:rPr>
        <w:t xml:space="preserve">Pilotažu može da vrši pravno lice koje za obavljanje ovih poslova osim uslova propisanih zakonom dobije </w:t>
      </w:r>
      <w:r w:rsidR="00DA624F">
        <w:rPr>
          <w:rFonts w:ascii="Arial" w:eastAsia="Times New Roman" w:hAnsi="Arial" w:cs="Arial"/>
          <w:color w:val="000000"/>
        </w:rPr>
        <w:t>I</w:t>
      </w:r>
      <w:r w:rsidRPr="00210CE7">
        <w:rPr>
          <w:rFonts w:ascii="Arial" w:eastAsia="Times New Roman" w:hAnsi="Arial" w:cs="Arial"/>
          <w:color w:val="000000"/>
        </w:rPr>
        <w:t xml:space="preserve"> odobrenje Ministarstva na osnovu ovog zakona (u daljem tekstu</w:t>
      </w:r>
      <w:r w:rsidR="00836624" w:rsidRPr="00210CE7">
        <w:rPr>
          <w:rFonts w:ascii="Arial" w:eastAsia="Times New Roman" w:hAnsi="Arial" w:cs="Arial"/>
          <w:color w:val="000000"/>
        </w:rPr>
        <w:t>:</w:t>
      </w:r>
      <w:r w:rsidRPr="00210CE7">
        <w:rPr>
          <w:rFonts w:ascii="Arial" w:eastAsia="Times New Roman" w:hAnsi="Arial" w:cs="Arial"/>
          <w:color w:val="000000"/>
        </w:rPr>
        <w:t xml:space="preserve"> pilotsko društvo). </w:t>
      </w:r>
    </w:p>
    <w:p w14:paraId="00F3AE75" w14:textId="15101D39" w:rsidR="00EE325E" w:rsidRPr="00210CE7" w:rsidRDefault="00EE325E" w:rsidP="00133C6F">
      <w:pPr>
        <w:spacing w:after="0" w:line="240" w:lineRule="auto"/>
        <w:ind w:firstLine="360"/>
        <w:jc w:val="both"/>
        <w:rPr>
          <w:rFonts w:ascii="Arial" w:eastAsia="Times New Roman" w:hAnsi="Arial" w:cs="Arial"/>
          <w:color w:val="000000"/>
        </w:rPr>
      </w:pPr>
      <w:r w:rsidRPr="00210CE7">
        <w:rPr>
          <w:rFonts w:ascii="Arial" w:eastAsia="Times New Roman" w:hAnsi="Arial" w:cs="Arial"/>
          <w:color w:val="000000"/>
        </w:rPr>
        <w:t xml:space="preserve">Odobrenje iz </w:t>
      </w:r>
      <w:r w:rsidR="006B5096">
        <w:rPr>
          <w:rFonts w:ascii="Arial" w:eastAsia="Times New Roman" w:hAnsi="Arial" w:cs="Arial"/>
          <w:color w:val="000000"/>
        </w:rPr>
        <w:t>s</w:t>
      </w:r>
      <w:r w:rsidR="00DA624F">
        <w:rPr>
          <w:rFonts w:ascii="Arial" w:eastAsia="Times New Roman" w:hAnsi="Arial" w:cs="Arial"/>
          <w:color w:val="000000"/>
        </w:rPr>
        <w:t>tave</w:t>
      </w:r>
      <w:r w:rsidRPr="00210CE7">
        <w:rPr>
          <w:rFonts w:ascii="Arial" w:eastAsia="Times New Roman" w:hAnsi="Arial" w:cs="Arial"/>
          <w:color w:val="000000"/>
        </w:rPr>
        <w:t xml:space="preserve"> 1 ovog člana izdaje se pilotskom društvu na period do godinu dana, ako:</w:t>
      </w:r>
    </w:p>
    <w:p w14:paraId="1F7880E5" w14:textId="77777777" w:rsidR="00EE325E" w:rsidRPr="00210CE7" w:rsidRDefault="00EE325E" w:rsidP="00133C6F">
      <w:pPr>
        <w:spacing w:after="0" w:line="240" w:lineRule="auto"/>
        <w:ind w:left="900" w:hanging="270"/>
        <w:jc w:val="both"/>
        <w:rPr>
          <w:rFonts w:ascii="Arial" w:eastAsia="Times New Roman" w:hAnsi="Arial" w:cs="Arial"/>
          <w:color w:val="000000"/>
        </w:rPr>
      </w:pPr>
      <w:r w:rsidRPr="00210CE7">
        <w:rPr>
          <w:rFonts w:ascii="Arial" w:eastAsia="Times New Roman" w:hAnsi="Arial" w:cs="Arial"/>
          <w:color w:val="000000"/>
        </w:rPr>
        <w:t>1) je registrovano u Centralnom registru privrednih subjekata za obavljanje pilotaže;</w:t>
      </w:r>
    </w:p>
    <w:p w14:paraId="6CF5821E" w14:textId="77777777" w:rsidR="00EE325E" w:rsidRPr="00210CE7" w:rsidRDefault="00EE325E" w:rsidP="00133C6F">
      <w:pPr>
        <w:spacing w:after="0" w:line="240" w:lineRule="auto"/>
        <w:ind w:left="900" w:hanging="270"/>
        <w:jc w:val="both"/>
        <w:rPr>
          <w:rFonts w:ascii="Arial" w:eastAsia="Times New Roman" w:hAnsi="Arial" w:cs="Arial"/>
          <w:color w:val="000000"/>
        </w:rPr>
      </w:pPr>
      <w:r w:rsidRPr="00210CE7">
        <w:rPr>
          <w:rFonts w:ascii="Arial" w:eastAsia="Times New Roman" w:hAnsi="Arial" w:cs="Arial"/>
          <w:color w:val="000000"/>
        </w:rPr>
        <w:t>2) ima najmanje jedan pilotski plovni objekat;</w:t>
      </w:r>
    </w:p>
    <w:p w14:paraId="218DB5B2" w14:textId="73A0ADBA" w:rsidR="00EE325E" w:rsidRPr="00210CE7" w:rsidRDefault="00EE325E" w:rsidP="00133C6F">
      <w:pPr>
        <w:spacing w:after="0" w:line="240" w:lineRule="auto"/>
        <w:ind w:left="900" w:hanging="270"/>
        <w:jc w:val="both"/>
        <w:rPr>
          <w:rFonts w:ascii="Arial" w:eastAsia="Times New Roman" w:hAnsi="Arial" w:cs="Arial"/>
          <w:color w:val="000000"/>
        </w:rPr>
      </w:pPr>
      <w:r w:rsidRPr="00210CE7">
        <w:rPr>
          <w:rFonts w:ascii="Arial" w:eastAsia="Times New Roman" w:hAnsi="Arial" w:cs="Arial"/>
          <w:color w:val="000000"/>
        </w:rPr>
        <w:t>3) ima najmanje jednu fiksnu </w:t>
      </w:r>
      <w:r w:rsidR="00836624" w:rsidRPr="00210CE7">
        <w:rPr>
          <w:rFonts w:ascii="Arial" w:eastAsia="Times New Roman" w:hAnsi="Arial" w:cs="Arial"/>
          <w:color w:val="000000"/>
          <w:lang w:val="sl-SI"/>
        </w:rPr>
        <w:t>V</w:t>
      </w:r>
      <w:r w:rsidRPr="00210CE7">
        <w:rPr>
          <w:rFonts w:ascii="Arial" w:eastAsia="Times New Roman" w:hAnsi="Arial" w:cs="Arial"/>
          <w:color w:val="000000"/>
          <w:lang w:val="sl-SI"/>
        </w:rPr>
        <w:t>HF</w:t>
      </w:r>
      <w:r w:rsidRPr="00210CE7">
        <w:rPr>
          <w:rFonts w:ascii="Arial" w:eastAsia="Times New Roman" w:hAnsi="Arial" w:cs="Arial"/>
          <w:color w:val="000000"/>
        </w:rPr>
        <w:t> radio- stanicu;</w:t>
      </w:r>
    </w:p>
    <w:p w14:paraId="5480220A" w14:textId="6C267C8C" w:rsidR="00EE325E" w:rsidRPr="00210CE7" w:rsidRDefault="00EE325E" w:rsidP="00133C6F">
      <w:pPr>
        <w:spacing w:after="0" w:line="240" w:lineRule="auto"/>
        <w:ind w:left="900" w:hanging="270"/>
        <w:jc w:val="both"/>
        <w:rPr>
          <w:rFonts w:ascii="Arial" w:eastAsia="Times New Roman" w:hAnsi="Arial" w:cs="Arial"/>
          <w:color w:val="000000"/>
        </w:rPr>
      </w:pPr>
      <w:r w:rsidRPr="00210CE7">
        <w:rPr>
          <w:rFonts w:ascii="Arial" w:eastAsia="Times New Roman" w:hAnsi="Arial" w:cs="Arial"/>
          <w:color w:val="000000"/>
        </w:rPr>
        <w:t>4) ima najmanje četiri pilota sa važećom pilotskom legitimacijom</w:t>
      </w:r>
      <w:r w:rsidRPr="00210CE7">
        <w:rPr>
          <w:rFonts w:ascii="Arial" w:hAnsi="Arial" w:cs="Arial"/>
          <w:color w:val="231F20"/>
          <w:shd w:val="clear" w:color="auto" w:fill="FFFFFF"/>
        </w:rPr>
        <w:t xml:space="preserve">, koji za vrijeme važenja odobrenja moraju biti zaposleni u </w:t>
      </w:r>
      <w:r w:rsidR="00836624" w:rsidRPr="00210CE7">
        <w:rPr>
          <w:rFonts w:ascii="Arial" w:hAnsi="Arial" w:cs="Arial"/>
          <w:color w:val="231F20"/>
          <w:shd w:val="clear" w:color="auto" w:fill="FFFFFF"/>
        </w:rPr>
        <w:t>pilotskom društvu</w:t>
      </w:r>
      <w:r w:rsidRPr="00210CE7">
        <w:rPr>
          <w:rFonts w:ascii="Arial" w:eastAsia="Times New Roman" w:hAnsi="Arial" w:cs="Arial"/>
          <w:color w:val="000000"/>
        </w:rPr>
        <w:t>;</w:t>
      </w:r>
    </w:p>
    <w:p w14:paraId="52A6B232" w14:textId="77777777" w:rsidR="00EE325E" w:rsidRPr="00210CE7" w:rsidRDefault="00EE325E" w:rsidP="00133C6F">
      <w:pPr>
        <w:spacing w:after="0" w:line="240" w:lineRule="auto"/>
        <w:ind w:left="900" w:hanging="270"/>
        <w:jc w:val="both"/>
        <w:rPr>
          <w:rFonts w:ascii="Arial" w:eastAsia="Times New Roman" w:hAnsi="Arial" w:cs="Arial"/>
          <w:color w:val="000000"/>
        </w:rPr>
      </w:pPr>
      <w:r w:rsidRPr="00210CE7">
        <w:rPr>
          <w:rFonts w:ascii="Arial" w:eastAsia="Times New Roman" w:hAnsi="Arial" w:cs="Arial"/>
          <w:color w:val="000000"/>
        </w:rPr>
        <w:t xml:space="preserve">5) ima </w:t>
      </w:r>
      <w:r w:rsidRPr="00210CE7">
        <w:rPr>
          <w:rFonts w:ascii="Arial" w:hAnsi="Arial" w:cs="Arial"/>
          <w:color w:val="000000"/>
          <w:shd w:val="clear" w:color="auto" w:fill="FFFFFF"/>
        </w:rPr>
        <w:t>onoliki broj prenosnih VHF radio-stanica koliko ima pilota</w:t>
      </w:r>
      <w:r w:rsidRPr="00210CE7">
        <w:rPr>
          <w:rFonts w:ascii="Arial" w:eastAsia="Times New Roman" w:hAnsi="Arial" w:cs="Arial"/>
          <w:color w:val="000000"/>
        </w:rPr>
        <w:t>;</w:t>
      </w:r>
    </w:p>
    <w:p w14:paraId="600F1CD3" w14:textId="48427913" w:rsidR="00EE325E" w:rsidRPr="00210CE7" w:rsidRDefault="00EE325E" w:rsidP="00133C6F">
      <w:pPr>
        <w:spacing w:after="0" w:line="240" w:lineRule="auto"/>
        <w:ind w:left="900" w:hanging="270"/>
        <w:jc w:val="both"/>
        <w:rPr>
          <w:rFonts w:ascii="Arial" w:hAnsi="Arial" w:cs="Arial"/>
          <w:sz w:val="21"/>
          <w:szCs w:val="21"/>
          <w:shd w:val="clear" w:color="auto" w:fill="FFFFFF"/>
        </w:rPr>
      </w:pPr>
      <w:r w:rsidRPr="00210CE7">
        <w:rPr>
          <w:rFonts w:ascii="Arial" w:eastAsia="Times New Roman" w:hAnsi="Arial" w:cs="Arial"/>
          <w:color w:val="000000"/>
        </w:rPr>
        <w:t xml:space="preserve">6)ima </w:t>
      </w:r>
      <w:r w:rsidRPr="00210CE7">
        <w:rPr>
          <w:rFonts w:ascii="Arial" w:hAnsi="Arial" w:cs="Arial"/>
          <w:shd w:val="clear" w:color="auto" w:fill="FFFFFF"/>
        </w:rPr>
        <w:t>zaključen ugovor o osiguranju odgovornosti pravnog lica za vrijeme pilotiranja, minimalno do visine osnovne naknade predviđene tarifom za obavljenu uslugu pilotaže pomnožene faktorom 300;</w:t>
      </w:r>
    </w:p>
    <w:p w14:paraId="104EF185" w14:textId="77777777" w:rsidR="00EE325E" w:rsidRPr="00210CE7" w:rsidRDefault="00EE325E" w:rsidP="00EE325E">
      <w:pPr>
        <w:spacing w:after="0" w:line="240" w:lineRule="auto"/>
        <w:jc w:val="both"/>
        <w:rPr>
          <w:rFonts w:ascii="Arial" w:eastAsia="Times New Roman" w:hAnsi="Arial" w:cs="Arial"/>
          <w:color w:val="000000"/>
        </w:rPr>
      </w:pPr>
    </w:p>
    <w:p w14:paraId="33F0869E" w14:textId="37E5177C" w:rsidR="00EE325E" w:rsidRPr="00210CE7" w:rsidRDefault="00EE325E" w:rsidP="00133C6F">
      <w:pPr>
        <w:spacing w:after="0" w:line="240" w:lineRule="auto"/>
        <w:ind w:firstLine="360"/>
        <w:jc w:val="both"/>
        <w:rPr>
          <w:rFonts w:ascii="Arial" w:hAnsi="Arial" w:cs="Arial"/>
        </w:rPr>
      </w:pPr>
      <w:r w:rsidRPr="00210CE7">
        <w:rPr>
          <w:rFonts w:ascii="Arial" w:hAnsi="Arial" w:cs="Arial"/>
        </w:rPr>
        <w:t>Ukoliko se</w:t>
      </w:r>
      <w:r w:rsidRPr="00210CE7">
        <w:rPr>
          <w:rFonts w:ascii="Arial" w:hAnsi="Arial" w:cs="Arial"/>
          <w:color w:val="231F20"/>
          <w:shd w:val="clear" w:color="auto" w:fill="FFFFFF"/>
        </w:rPr>
        <w:t xml:space="preserve"> utvrdi da pilotsko </w:t>
      </w:r>
      <w:r w:rsidR="00836624" w:rsidRPr="00210CE7">
        <w:rPr>
          <w:rFonts w:ascii="Arial" w:hAnsi="Arial" w:cs="Arial"/>
          <w:color w:val="231F20"/>
          <w:shd w:val="clear" w:color="auto" w:fill="FFFFFF"/>
        </w:rPr>
        <w:t>društvo</w:t>
      </w:r>
      <w:r w:rsidRPr="00210CE7">
        <w:rPr>
          <w:rFonts w:ascii="Arial" w:hAnsi="Arial" w:cs="Arial"/>
          <w:color w:val="231F20"/>
          <w:shd w:val="clear" w:color="auto" w:fill="FFFFFF"/>
        </w:rPr>
        <w:t xml:space="preserve"> više ne ispunjava </w:t>
      </w:r>
      <w:r w:rsidR="00836624" w:rsidRPr="00210CE7">
        <w:rPr>
          <w:rFonts w:ascii="Arial" w:hAnsi="Arial" w:cs="Arial"/>
          <w:color w:val="231F20"/>
          <w:shd w:val="clear" w:color="auto" w:fill="FFFFFF"/>
        </w:rPr>
        <w:t>jedan od uslova</w:t>
      </w:r>
      <w:r w:rsidRPr="00210CE7">
        <w:rPr>
          <w:rFonts w:ascii="Arial" w:hAnsi="Arial" w:cs="Arial"/>
        </w:rPr>
        <w:t xml:space="preserve"> iz </w:t>
      </w:r>
      <w:r w:rsidR="00F07215">
        <w:rPr>
          <w:rFonts w:ascii="Arial" w:hAnsi="Arial" w:cs="Arial"/>
        </w:rPr>
        <w:t>stava</w:t>
      </w:r>
      <w:r w:rsidRPr="00210CE7">
        <w:rPr>
          <w:rFonts w:ascii="Arial" w:hAnsi="Arial" w:cs="Arial"/>
        </w:rPr>
        <w:t xml:space="preserve"> </w:t>
      </w:r>
      <w:r w:rsidR="00836624" w:rsidRPr="00210CE7">
        <w:rPr>
          <w:rFonts w:ascii="Arial" w:hAnsi="Arial" w:cs="Arial"/>
        </w:rPr>
        <w:t>2</w:t>
      </w:r>
      <w:r w:rsidRPr="00210CE7">
        <w:rPr>
          <w:rFonts w:ascii="Arial" w:hAnsi="Arial" w:cs="Arial"/>
        </w:rPr>
        <w:t xml:space="preserve"> ovog člana</w:t>
      </w:r>
      <w:r w:rsidR="00836624" w:rsidRPr="00210CE7">
        <w:rPr>
          <w:rFonts w:ascii="Arial" w:hAnsi="Arial" w:cs="Arial"/>
          <w:color w:val="231F20"/>
          <w:shd w:val="clear" w:color="auto" w:fill="FFFFFF"/>
        </w:rPr>
        <w:t xml:space="preserve"> ili ugovor o osiguranju iz </w:t>
      </w:r>
      <w:r w:rsidR="00F07215">
        <w:rPr>
          <w:rFonts w:ascii="Arial" w:hAnsi="Arial" w:cs="Arial"/>
          <w:color w:val="231F20"/>
          <w:shd w:val="clear" w:color="auto" w:fill="FFFFFF"/>
        </w:rPr>
        <w:t>stava</w:t>
      </w:r>
      <w:r w:rsidR="00EB2077" w:rsidRPr="00210CE7">
        <w:rPr>
          <w:rFonts w:ascii="Arial" w:hAnsi="Arial" w:cs="Arial"/>
          <w:color w:val="231F20"/>
          <w:shd w:val="clear" w:color="auto" w:fill="FFFFFF"/>
        </w:rPr>
        <w:t xml:space="preserve"> </w:t>
      </w:r>
      <w:r w:rsidR="00836624" w:rsidRPr="00210CE7">
        <w:rPr>
          <w:rFonts w:ascii="Arial" w:hAnsi="Arial" w:cs="Arial"/>
          <w:color w:val="231F20"/>
          <w:shd w:val="clear" w:color="auto" w:fill="FFFFFF"/>
        </w:rPr>
        <w:t xml:space="preserve">2 tačka 6 ovog člana ne pokriva veličinu </w:t>
      </w:r>
      <w:r w:rsidR="006A49F0">
        <w:rPr>
          <w:rFonts w:ascii="Arial" w:hAnsi="Arial" w:cs="Arial"/>
          <w:color w:val="231F20"/>
          <w:shd w:val="clear" w:color="auto" w:fill="FFFFFF"/>
        </w:rPr>
        <w:t>broda</w:t>
      </w:r>
      <w:r w:rsidR="00836624" w:rsidRPr="00210CE7">
        <w:rPr>
          <w:rFonts w:ascii="Arial" w:hAnsi="Arial" w:cs="Arial"/>
          <w:color w:val="231F20"/>
          <w:shd w:val="clear" w:color="auto" w:fill="FFFFFF"/>
        </w:rPr>
        <w:t xml:space="preserve"> koji se pilotira, </w:t>
      </w:r>
      <w:r w:rsidRPr="00210CE7">
        <w:rPr>
          <w:rFonts w:ascii="Arial" w:hAnsi="Arial" w:cs="Arial"/>
          <w:color w:val="231F20"/>
          <w:shd w:val="clear" w:color="auto" w:fill="FFFFFF"/>
        </w:rPr>
        <w:t xml:space="preserve">Lučka kapetanija će o tome obavijestiti Ministarstvo, koje će tom </w:t>
      </w:r>
      <w:r w:rsidR="00210CE7" w:rsidRPr="00210CE7">
        <w:rPr>
          <w:rFonts w:ascii="Arial" w:hAnsi="Arial" w:cs="Arial"/>
          <w:color w:val="231F20"/>
          <w:shd w:val="clear" w:color="auto" w:fill="FFFFFF"/>
        </w:rPr>
        <w:t>pilotskom društvu</w:t>
      </w:r>
      <w:r w:rsidRPr="00210CE7">
        <w:rPr>
          <w:rFonts w:ascii="Arial" w:hAnsi="Arial" w:cs="Arial"/>
          <w:color w:val="231F20"/>
          <w:shd w:val="clear" w:color="auto" w:fill="FFFFFF"/>
        </w:rPr>
        <w:t xml:space="preserve"> ukinuti izdato odobrenje.</w:t>
      </w:r>
    </w:p>
    <w:p w14:paraId="2D691C70" w14:textId="38690F95" w:rsidR="00EE325E" w:rsidRPr="00210CE7" w:rsidRDefault="00EE325E" w:rsidP="00133C6F">
      <w:pPr>
        <w:spacing w:after="0" w:line="240" w:lineRule="auto"/>
        <w:ind w:firstLine="360"/>
        <w:jc w:val="both"/>
        <w:rPr>
          <w:rFonts w:ascii="Arial" w:eastAsia="Times New Roman" w:hAnsi="Arial" w:cs="Arial"/>
          <w:color w:val="000000"/>
        </w:rPr>
      </w:pPr>
      <w:r w:rsidRPr="00210CE7">
        <w:rPr>
          <w:rFonts w:ascii="Arial" w:eastAsia="Times New Roman" w:hAnsi="Arial" w:cs="Arial"/>
          <w:color w:val="000000"/>
        </w:rPr>
        <w:t xml:space="preserve">Pilotsko društvo iz </w:t>
      </w:r>
      <w:r w:rsidR="00F07215">
        <w:rPr>
          <w:rFonts w:ascii="Arial" w:eastAsia="Times New Roman" w:hAnsi="Arial" w:cs="Arial"/>
          <w:color w:val="000000"/>
        </w:rPr>
        <w:t>stava</w:t>
      </w:r>
      <w:r w:rsidRPr="00210CE7">
        <w:rPr>
          <w:rFonts w:ascii="Arial" w:eastAsia="Times New Roman" w:hAnsi="Arial" w:cs="Arial"/>
          <w:color w:val="000000"/>
        </w:rPr>
        <w:t xml:space="preserve"> 1 ovog člana dužno je da obezbijedi vršenje pilotaže 24 sata dnevno </w:t>
      </w:r>
      <w:r w:rsidR="00DA624F">
        <w:rPr>
          <w:rFonts w:ascii="Arial" w:eastAsia="Times New Roman" w:hAnsi="Arial" w:cs="Arial"/>
          <w:color w:val="000000"/>
        </w:rPr>
        <w:t>I</w:t>
      </w:r>
      <w:r w:rsidRPr="00210CE7">
        <w:rPr>
          <w:rFonts w:ascii="Arial" w:eastAsia="Times New Roman" w:hAnsi="Arial" w:cs="Arial"/>
          <w:color w:val="000000"/>
        </w:rPr>
        <w:t xml:space="preserve"> da </w:t>
      </w:r>
      <w:r w:rsidR="006A49F0">
        <w:rPr>
          <w:rFonts w:ascii="Arial" w:eastAsia="Times New Roman" w:hAnsi="Arial" w:cs="Arial"/>
          <w:color w:val="000000"/>
        </w:rPr>
        <w:t>vo</w:t>
      </w:r>
      <w:r w:rsidR="004C0ECA">
        <w:rPr>
          <w:rFonts w:ascii="Arial" w:eastAsia="Times New Roman" w:hAnsi="Arial" w:cs="Arial"/>
          <w:color w:val="000000"/>
        </w:rPr>
        <w:t>di</w:t>
      </w:r>
      <w:r w:rsidR="006A49F0">
        <w:rPr>
          <w:rFonts w:ascii="Arial" w:eastAsia="Times New Roman" w:hAnsi="Arial" w:cs="Arial"/>
          <w:color w:val="000000"/>
        </w:rPr>
        <w:t xml:space="preserve"> </w:t>
      </w:r>
      <w:r w:rsidRPr="00210CE7">
        <w:rPr>
          <w:rFonts w:ascii="Arial" w:eastAsia="Times New Roman" w:hAnsi="Arial" w:cs="Arial"/>
          <w:color w:val="000000"/>
        </w:rPr>
        <w:t xml:space="preserve">pilotski dnevnik </w:t>
      </w:r>
      <w:r w:rsidR="00DA624F">
        <w:rPr>
          <w:rFonts w:ascii="Arial" w:eastAsia="Times New Roman" w:hAnsi="Arial" w:cs="Arial"/>
          <w:color w:val="000000"/>
        </w:rPr>
        <w:t>I</w:t>
      </w:r>
      <w:r w:rsidRPr="00210CE7">
        <w:rPr>
          <w:rFonts w:ascii="Arial" w:eastAsia="Times New Roman" w:hAnsi="Arial" w:cs="Arial"/>
          <w:color w:val="000000"/>
        </w:rPr>
        <w:t xml:space="preserve"> obezbijedi obuku pilota.</w:t>
      </w:r>
    </w:p>
    <w:p w14:paraId="3474C1A4" w14:textId="1412B6F1" w:rsidR="00EE325E" w:rsidRPr="00210CE7" w:rsidRDefault="00EE325E" w:rsidP="00133C6F">
      <w:pPr>
        <w:spacing w:after="0" w:line="240" w:lineRule="auto"/>
        <w:ind w:firstLine="360"/>
        <w:jc w:val="both"/>
        <w:rPr>
          <w:rFonts w:ascii="Arial" w:eastAsia="Times New Roman" w:hAnsi="Arial" w:cs="Arial"/>
          <w:color w:val="000000"/>
        </w:rPr>
      </w:pPr>
      <w:r w:rsidRPr="00210CE7">
        <w:rPr>
          <w:rFonts w:ascii="Arial" w:eastAsia="Times New Roman" w:hAnsi="Arial" w:cs="Arial"/>
          <w:color w:val="000000"/>
        </w:rPr>
        <w:t xml:space="preserve">Pilotski plovni objekat mora da bude obilježen </w:t>
      </w:r>
      <w:r w:rsidR="00DA624F">
        <w:rPr>
          <w:rFonts w:ascii="Arial" w:eastAsia="Times New Roman" w:hAnsi="Arial" w:cs="Arial"/>
          <w:color w:val="000000"/>
        </w:rPr>
        <w:t>I</w:t>
      </w:r>
      <w:r w:rsidRPr="00210CE7">
        <w:rPr>
          <w:rFonts w:ascii="Arial" w:eastAsia="Times New Roman" w:hAnsi="Arial" w:cs="Arial"/>
          <w:color w:val="000000"/>
        </w:rPr>
        <w:t xml:space="preserve"> da koristi pozivne znakove za pilotažu.</w:t>
      </w:r>
    </w:p>
    <w:p w14:paraId="7E3578F5" w14:textId="6459A900" w:rsidR="00EE325E" w:rsidRPr="00210CE7" w:rsidRDefault="00EE325E" w:rsidP="00133C6F">
      <w:pPr>
        <w:spacing w:after="0" w:line="240" w:lineRule="auto"/>
        <w:ind w:firstLine="360"/>
        <w:jc w:val="both"/>
        <w:rPr>
          <w:rFonts w:ascii="Arial" w:eastAsia="Times New Roman" w:hAnsi="Arial" w:cs="Arial"/>
          <w:color w:val="000000"/>
        </w:rPr>
      </w:pPr>
      <w:r w:rsidRPr="00210CE7">
        <w:rPr>
          <w:rFonts w:ascii="Arial" w:eastAsia="Times New Roman" w:hAnsi="Arial" w:cs="Arial"/>
          <w:color w:val="000000"/>
        </w:rPr>
        <w:t xml:space="preserve">Bliže uslove na osnovu kojih se izdaje odobrenje iz </w:t>
      </w:r>
      <w:r w:rsidR="00F07215">
        <w:rPr>
          <w:rFonts w:ascii="Arial" w:eastAsia="Times New Roman" w:hAnsi="Arial" w:cs="Arial"/>
          <w:color w:val="000000"/>
        </w:rPr>
        <w:t>stava</w:t>
      </w:r>
      <w:r w:rsidRPr="00210CE7">
        <w:rPr>
          <w:rFonts w:ascii="Arial" w:eastAsia="Times New Roman" w:hAnsi="Arial" w:cs="Arial"/>
          <w:color w:val="000000"/>
        </w:rPr>
        <w:t xml:space="preserve"> 1 ovog člana, uslove </w:t>
      </w:r>
      <w:r w:rsidR="00DA624F">
        <w:rPr>
          <w:rFonts w:ascii="Arial" w:eastAsia="Times New Roman" w:hAnsi="Arial" w:cs="Arial"/>
          <w:color w:val="000000"/>
        </w:rPr>
        <w:t>I</w:t>
      </w:r>
      <w:r w:rsidRPr="00210CE7">
        <w:rPr>
          <w:rFonts w:ascii="Arial" w:eastAsia="Times New Roman" w:hAnsi="Arial" w:cs="Arial"/>
          <w:color w:val="000000"/>
        </w:rPr>
        <w:t xml:space="preserve"> način oduzimanja odobrenja, uslove koje mora da ispunjava pilotsko društvo koje obavlja poslove pilotaže, sadržaj </w:t>
      </w:r>
      <w:r w:rsidR="00DA624F">
        <w:rPr>
          <w:rFonts w:ascii="Arial" w:eastAsia="Times New Roman" w:hAnsi="Arial" w:cs="Arial"/>
          <w:color w:val="000000"/>
        </w:rPr>
        <w:t>I</w:t>
      </w:r>
      <w:r w:rsidRPr="00210CE7">
        <w:rPr>
          <w:rFonts w:ascii="Arial" w:eastAsia="Times New Roman" w:hAnsi="Arial" w:cs="Arial"/>
          <w:color w:val="000000"/>
        </w:rPr>
        <w:t xml:space="preserve"> način vođenja pilotskog dnevnika, način obilježavanja pilotskih plovnih objekata </w:t>
      </w:r>
      <w:r w:rsidR="00DA624F">
        <w:rPr>
          <w:rFonts w:ascii="Arial" w:eastAsia="Times New Roman" w:hAnsi="Arial" w:cs="Arial"/>
          <w:color w:val="000000"/>
        </w:rPr>
        <w:t>I</w:t>
      </w:r>
      <w:r w:rsidRPr="00210CE7">
        <w:rPr>
          <w:rFonts w:ascii="Arial" w:eastAsia="Times New Roman" w:hAnsi="Arial" w:cs="Arial"/>
          <w:color w:val="000000"/>
        </w:rPr>
        <w:t xml:space="preserve"> korišćenja pozivnih znakova za pilotažu propisuje Ministarstvo.</w:t>
      </w:r>
    </w:p>
    <w:p w14:paraId="646E3AAD" w14:textId="77777777" w:rsidR="00EE325E" w:rsidRDefault="00EE325E" w:rsidP="00EE325E">
      <w:pPr>
        <w:spacing w:after="0" w:line="240" w:lineRule="auto"/>
        <w:ind w:firstLine="720"/>
        <w:jc w:val="both"/>
        <w:rPr>
          <w:rFonts w:ascii="Arial" w:eastAsia="Times New Roman" w:hAnsi="Arial" w:cs="Arial"/>
          <w:color w:val="000000"/>
        </w:rPr>
      </w:pPr>
    </w:p>
    <w:p w14:paraId="3B1B6851" w14:textId="77777777" w:rsidR="00EE325E" w:rsidRPr="00AB43AE" w:rsidRDefault="00EE325E" w:rsidP="00EE325E">
      <w:pPr>
        <w:spacing w:after="0" w:line="240" w:lineRule="auto"/>
        <w:rPr>
          <w:rFonts w:ascii="Arial" w:eastAsia="Times New Roman" w:hAnsi="Arial" w:cs="Arial"/>
          <w:color w:val="000000"/>
        </w:rPr>
      </w:pPr>
      <w:r w:rsidRPr="00AB43AE">
        <w:rPr>
          <w:rFonts w:ascii="Arial" w:eastAsia="Times New Roman" w:hAnsi="Arial" w:cs="Arial"/>
          <w:color w:val="000000"/>
        </w:rPr>
        <w:t> </w:t>
      </w:r>
    </w:p>
    <w:p w14:paraId="257DC1F8" w14:textId="77777777" w:rsidR="00EE325E" w:rsidRPr="003B7260" w:rsidRDefault="00EE325E" w:rsidP="00EE325E">
      <w:pPr>
        <w:spacing w:after="0" w:line="240" w:lineRule="auto"/>
        <w:jc w:val="center"/>
        <w:rPr>
          <w:rFonts w:ascii="Arial" w:eastAsia="Times New Roman" w:hAnsi="Arial" w:cs="Arial"/>
          <w:b/>
          <w:color w:val="000000"/>
        </w:rPr>
      </w:pPr>
      <w:r w:rsidRPr="003B7260">
        <w:rPr>
          <w:rFonts w:ascii="Arial" w:eastAsia="Times New Roman" w:hAnsi="Arial" w:cs="Arial"/>
          <w:b/>
          <w:color w:val="000000"/>
        </w:rPr>
        <w:t>Obavezna pilotaža</w:t>
      </w:r>
    </w:p>
    <w:p w14:paraId="2DD97014" w14:textId="3F0D2FFC" w:rsidR="00EE325E" w:rsidRDefault="00EE325E" w:rsidP="00EE325E">
      <w:pPr>
        <w:spacing w:after="0" w:line="240" w:lineRule="auto"/>
        <w:jc w:val="center"/>
        <w:rPr>
          <w:rFonts w:ascii="Arial" w:eastAsia="Times New Roman" w:hAnsi="Arial" w:cs="Arial"/>
          <w:b/>
          <w:bCs/>
          <w:color w:val="000000"/>
        </w:rPr>
      </w:pPr>
      <w:r w:rsidRPr="003B7260">
        <w:rPr>
          <w:rFonts w:ascii="Arial" w:eastAsia="Times New Roman" w:hAnsi="Arial" w:cs="Arial"/>
          <w:b/>
          <w:bCs/>
          <w:color w:val="000000"/>
        </w:rPr>
        <w:t xml:space="preserve">Član </w:t>
      </w:r>
      <w:r w:rsidR="00353C8B">
        <w:rPr>
          <w:rFonts w:ascii="Arial" w:eastAsia="Times New Roman" w:hAnsi="Arial" w:cs="Arial"/>
          <w:b/>
          <w:bCs/>
          <w:color w:val="000000"/>
        </w:rPr>
        <w:t>81</w:t>
      </w:r>
    </w:p>
    <w:p w14:paraId="77F6A0B9" w14:textId="77777777" w:rsidR="00F07215" w:rsidRPr="003B7260" w:rsidRDefault="00F07215" w:rsidP="00EE325E">
      <w:pPr>
        <w:spacing w:after="0" w:line="240" w:lineRule="auto"/>
        <w:jc w:val="center"/>
        <w:rPr>
          <w:rFonts w:ascii="Arial" w:eastAsia="Times New Roman" w:hAnsi="Arial" w:cs="Arial"/>
          <w:b/>
          <w:bCs/>
          <w:color w:val="000000"/>
        </w:rPr>
      </w:pPr>
    </w:p>
    <w:p w14:paraId="5D3BB2FA" w14:textId="77777777" w:rsidR="00EE325E" w:rsidRPr="003B7260" w:rsidRDefault="00EE325E" w:rsidP="00133C6F">
      <w:pPr>
        <w:spacing w:after="0" w:line="240" w:lineRule="auto"/>
        <w:ind w:firstLine="360"/>
        <w:jc w:val="both"/>
        <w:rPr>
          <w:rFonts w:ascii="Arial" w:eastAsia="Times New Roman" w:hAnsi="Arial" w:cs="Arial"/>
          <w:color w:val="000000"/>
        </w:rPr>
      </w:pPr>
      <w:r w:rsidRPr="003B7260">
        <w:rPr>
          <w:rFonts w:ascii="Arial" w:eastAsia="Times New Roman" w:hAnsi="Arial" w:cs="Arial"/>
          <w:color w:val="000000"/>
        </w:rPr>
        <w:t>Lučka pilotaža je obavezna.</w:t>
      </w:r>
    </w:p>
    <w:p w14:paraId="0A258518" w14:textId="1A39EB40" w:rsidR="00EE325E" w:rsidRPr="003B7260" w:rsidRDefault="00EE325E" w:rsidP="00133C6F">
      <w:pPr>
        <w:spacing w:after="0" w:line="240" w:lineRule="auto"/>
        <w:ind w:firstLine="360"/>
        <w:jc w:val="both"/>
        <w:rPr>
          <w:rFonts w:ascii="Arial" w:eastAsia="Times New Roman" w:hAnsi="Arial" w:cs="Arial"/>
          <w:color w:val="000000"/>
        </w:rPr>
      </w:pPr>
      <w:r w:rsidRPr="003B7260">
        <w:rPr>
          <w:rFonts w:ascii="Arial" w:eastAsia="Times New Roman" w:hAnsi="Arial" w:cs="Arial"/>
          <w:color w:val="000000"/>
        </w:rPr>
        <w:t xml:space="preserve">Izuzetno od </w:t>
      </w:r>
      <w:r w:rsidR="006A49F0">
        <w:rPr>
          <w:rFonts w:ascii="Arial" w:eastAsia="Times New Roman" w:hAnsi="Arial" w:cs="Arial"/>
          <w:color w:val="000000"/>
        </w:rPr>
        <w:t>stava</w:t>
      </w:r>
      <w:r w:rsidRPr="003B7260">
        <w:rPr>
          <w:rFonts w:ascii="Arial" w:eastAsia="Times New Roman" w:hAnsi="Arial" w:cs="Arial"/>
          <w:color w:val="000000"/>
        </w:rPr>
        <w:t xml:space="preserve"> 1 ovog člana, lučka pilotaža nije obavezna za:</w:t>
      </w:r>
    </w:p>
    <w:p w14:paraId="5C6F9F5E" w14:textId="5108301B" w:rsidR="00EE325E" w:rsidRPr="003B7260" w:rsidRDefault="00EE325E" w:rsidP="00133C6F">
      <w:pPr>
        <w:spacing w:after="0" w:line="240" w:lineRule="auto"/>
        <w:ind w:left="900" w:hanging="270"/>
        <w:jc w:val="both"/>
        <w:rPr>
          <w:rFonts w:ascii="Arial" w:eastAsia="Times New Roman" w:hAnsi="Arial" w:cs="Arial"/>
          <w:color w:val="000000"/>
        </w:rPr>
      </w:pPr>
      <w:r w:rsidRPr="003B7260">
        <w:rPr>
          <w:rFonts w:ascii="Arial" w:eastAsia="Times New Roman" w:hAnsi="Arial" w:cs="Arial"/>
          <w:color w:val="000000"/>
        </w:rPr>
        <w:t xml:space="preserve">1) crnogorski ratni brod </w:t>
      </w:r>
      <w:r w:rsidR="00DA624F">
        <w:rPr>
          <w:rFonts w:ascii="Arial" w:eastAsia="Times New Roman" w:hAnsi="Arial" w:cs="Arial"/>
          <w:color w:val="000000"/>
        </w:rPr>
        <w:t>I</w:t>
      </w:r>
      <w:r w:rsidRPr="003B7260">
        <w:rPr>
          <w:rFonts w:ascii="Arial" w:eastAsia="Times New Roman" w:hAnsi="Arial" w:cs="Arial"/>
          <w:color w:val="000000"/>
        </w:rPr>
        <w:t xml:space="preserve"> crnogorski javni plovni objekat;</w:t>
      </w:r>
    </w:p>
    <w:p w14:paraId="4141B516" w14:textId="4DAF101A" w:rsidR="00EE325E" w:rsidRPr="003B7260" w:rsidRDefault="00EE325E" w:rsidP="00133C6F">
      <w:pPr>
        <w:spacing w:after="0" w:line="240" w:lineRule="auto"/>
        <w:ind w:left="900" w:hanging="270"/>
        <w:jc w:val="both"/>
        <w:rPr>
          <w:rFonts w:ascii="Arial" w:eastAsia="Times New Roman" w:hAnsi="Arial" w:cs="Arial"/>
          <w:color w:val="000000"/>
        </w:rPr>
      </w:pPr>
      <w:r w:rsidRPr="003B7260">
        <w:rPr>
          <w:rFonts w:ascii="Arial" w:eastAsia="Times New Roman" w:hAnsi="Arial" w:cs="Arial"/>
          <w:color w:val="000000"/>
        </w:rPr>
        <w:t xml:space="preserve">2) putničke </w:t>
      </w:r>
      <w:r w:rsidR="00DA624F">
        <w:rPr>
          <w:rFonts w:ascii="Arial" w:eastAsia="Times New Roman" w:hAnsi="Arial" w:cs="Arial"/>
          <w:color w:val="000000"/>
        </w:rPr>
        <w:t>I</w:t>
      </w:r>
      <w:r w:rsidRPr="003B7260">
        <w:rPr>
          <w:rFonts w:ascii="Arial" w:eastAsia="Times New Roman" w:hAnsi="Arial" w:cs="Arial"/>
          <w:color w:val="000000"/>
        </w:rPr>
        <w:t xml:space="preserve"> RoRo putničke brodove (u daljem tekstu: trajekt) koji plove na redovnoj liniji, ukoliko zapovjednik ima položen pilotski ispit za to područje luke </w:t>
      </w:r>
      <w:r w:rsidR="00DA624F">
        <w:rPr>
          <w:rFonts w:ascii="Arial" w:eastAsia="Times New Roman" w:hAnsi="Arial" w:cs="Arial"/>
          <w:color w:val="000000"/>
        </w:rPr>
        <w:t>I</w:t>
      </w:r>
      <w:r w:rsidRPr="003B7260">
        <w:rPr>
          <w:rFonts w:ascii="Arial" w:eastAsia="Times New Roman" w:hAnsi="Arial" w:cs="Arial"/>
          <w:color w:val="000000"/>
        </w:rPr>
        <w:t xml:space="preserve"> trajekte koji plove na </w:t>
      </w:r>
      <w:r w:rsidRPr="003B7260">
        <w:rPr>
          <w:rFonts w:ascii="Arial" w:eastAsia="Times New Roman" w:hAnsi="Arial" w:cs="Arial"/>
          <w:color w:val="000000"/>
        </w:rPr>
        <w:lastRenderedPageBreak/>
        <w:t xml:space="preserve">redovnoj cjelogodišnjoj liniji </w:t>
      </w:r>
      <w:r w:rsidR="00DA624F">
        <w:rPr>
          <w:rFonts w:ascii="Arial" w:eastAsia="Times New Roman" w:hAnsi="Arial" w:cs="Arial"/>
          <w:color w:val="000000"/>
        </w:rPr>
        <w:t>I</w:t>
      </w:r>
      <w:r w:rsidRPr="003B7260">
        <w:rPr>
          <w:rFonts w:ascii="Arial" w:eastAsia="Times New Roman" w:hAnsi="Arial" w:cs="Arial"/>
          <w:color w:val="000000"/>
        </w:rPr>
        <w:t xml:space="preserve"> najmanje jednom nedjeljno uplovljavaju u to područje luke ili trajektnom pristaništu;</w:t>
      </w:r>
    </w:p>
    <w:p w14:paraId="10CCE1F7" w14:textId="77777777" w:rsidR="00EE325E" w:rsidRPr="003B7260" w:rsidRDefault="00EE325E" w:rsidP="00133C6F">
      <w:pPr>
        <w:spacing w:after="0" w:line="240" w:lineRule="auto"/>
        <w:ind w:left="900" w:hanging="270"/>
        <w:jc w:val="both"/>
        <w:rPr>
          <w:rFonts w:ascii="Arial" w:eastAsia="Times New Roman" w:hAnsi="Arial" w:cs="Arial"/>
          <w:color w:val="000000"/>
        </w:rPr>
      </w:pPr>
      <w:r w:rsidRPr="003B7260">
        <w:rPr>
          <w:rFonts w:ascii="Arial" w:eastAsia="Times New Roman" w:hAnsi="Arial" w:cs="Arial"/>
          <w:color w:val="000000"/>
        </w:rPr>
        <w:t>3) brodove do 500 BT bez obzira na državnu pripadnost;</w:t>
      </w:r>
    </w:p>
    <w:p w14:paraId="1F057376" w14:textId="690D8F59" w:rsidR="00EE325E" w:rsidRPr="00AD5435" w:rsidRDefault="00EE325E" w:rsidP="00133C6F">
      <w:pPr>
        <w:pStyle w:val="T-98-2"/>
        <w:spacing w:after="0"/>
        <w:ind w:left="900" w:hanging="270"/>
        <w:rPr>
          <w:rFonts w:ascii="Arial" w:hAnsi="Arial" w:cs="Arial"/>
          <w:sz w:val="22"/>
          <w:szCs w:val="22"/>
        </w:rPr>
      </w:pPr>
      <w:r w:rsidRPr="00AD5435">
        <w:rPr>
          <w:rFonts w:ascii="Arial" w:hAnsi="Arial" w:cs="Arial"/>
          <w:sz w:val="22"/>
          <w:szCs w:val="22"/>
        </w:rPr>
        <w:t xml:space="preserve">4) jahte čija je </w:t>
      </w:r>
      <w:r w:rsidR="002F5020">
        <w:rPr>
          <w:rFonts w:ascii="Arial" w:hAnsi="Arial" w:cs="Arial"/>
          <w:sz w:val="22"/>
          <w:szCs w:val="22"/>
        </w:rPr>
        <w:t>BT</w:t>
      </w:r>
      <w:r w:rsidRPr="00AD5435">
        <w:rPr>
          <w:rFonts w:ascii="Arial" w:hAnsi="Arial" w:cs="Arial"/>
          <w:sz w:val="22"/>
          <w:szCs w:val="22"/>
        </w:rPr>
        <w:t xml:space="preserve"> manja od 1.000</w:t>
      </w:r>
      <w:r w:rsidR="00AD5435">
        <w:rPr>
          <w:rFonts w:ascii="Arial" w:hAnsi="Arial" w:cs="Arial"/>
          <w:sz w:val="22"/>
          <w:szCs w:val="22"/>
        </w:rPr>
        <w:t xml:space="preserve"> bez obzira na državnu pripadnost;</w:t>
      </w:r>
    </w:p>
    <w:p w14:paraId="25B2C895" w14:textId="0900F213" w:rsidR="00EE325E" w:rsidRPr="003B7260" w:rsidRDefault="00EE325E" w:rsidP="00133C6F">
      <w:pPr>
        <w:spacing w:after="0" w:line="240" w:lineRule="auto"/>
        <w:ind w:left="900" w:hanging="270"/>
        <w:jc w:val="both"/>
        <w:rPr>
          <w:rFonts w:ascii="Arial" w:eastAsia="Times New Roman" w:hAnsi="Arial" w:cs="Arial"/>
          <w:color w:val="000000"/>
        </w:rPr>
      </w:pPr>
      <w:r w:rsidRPr="003B7260">
        <w:rPr>
          <w:rFonts w:ascii="Arial" w:eastAsia="Times New Roman" w:hAnsi="Arial" w:cs="Arial"/>
          <w:color w:val="000000"/>
        </w:rPr>
        <w:t xml:space="preserve">5) brodove koji se koriste za operacije istraživanja </w:t>
      </w:r>
      <w:r w:rsidR="00DA624F">
        <w:rPr>
          <w:rFonts w:ascii="Arial" w:eastAsia="Times New Roman" w:hAnsi="Arial" w:cs="Arial"/>
          <w:color w:val="000000"/>
        </w:rPr>
        <w:t>I</w:t>
      </w:r>
      <w:r w:rsidRPr="003B7260">
        <w:rPr>
          <w:rFonts w:ascii="Arial" w:eastAsia="Times New Roman" w:hAnsi="Arial" w:cs="Arial"/>
          <w:color w:val="000000"/>
        </w:rPr>
        <w:t xml:space="preserve"> proizvodnje ugljovodonika u podmorju Crne Gore u skladu sa zakonom kojim se uređuje istraživanje </w:t>
      </w:r>
      <w:r w:rsidR="00DA624F">
        <w:rPr>
          <w:rFonts w:ascii="Arial" w:eastAsia="Times New Roman" w:hAnsi="Arial" w:cs="Arial"/>
          <w:color w:val="000000"/>
        </w:rPr>
        <w:t>I</w:t>
      </w:r>
      <w:r w:rsidRPr="003B7260">
        <w:rPr>
          <w:rFonts w:ascii="Arial" w:eastAsia="Times New Roman" w:hAnsi="Arial" w:cs="Arial"/>
          <w:color w:val="000000"/>
        </w:rPr>
        <w:t xml:space="preserve"> proizvodnja ugljovodonika.</w:t>
      </w:r>
    </w:p>
    <w:p w14:paraId="56C5C69B" w14:textId="139A7A43" w:rsidR="00EE325E" w:rsidRPr="003B7260" w:rsidRDefault="00EE325E" w:rsidP="00133C6F">
      <w:pPr>
        <w:spacing w:after="0" w:line="240" w:lineRule="auto"/>
        <w:ind w:firstLine="360"/>
        <w:jc w:val="both"/>
        <w:rPr>
          <w:rFonts w:ascii="Arial" w:eastAsia="Times New Roman" w:hAnsi="Arial" w:cs="Arial"/>
          <w:color w:val="000000"/>
        </w:rPr>
      </w:pPr>
      <w:r w:rsidRPr="003B7260">
        <w:rPr>
          <w:rFonts w:ascii="Arial" w:eastAsia="Times New Roman" w:hAnsi="Arial" w:cs="Arial"/>
          <w:color w:val="000000"/>
        </w:rPr>
        <w:t xml:space="preserve">Lučka pilotaža obavezna je </w:t>
      </w:r>
      <w:r w:rsidR="00DA624F">
        <w:rPr>
          <w:rFonts w:ascii="Arial" w:eastAsia="Times New Roman" w:hAnsi="Arial" w:cs="Arial"/>
          <w:color w:val="000000"/>
        </w:rPr>
        <w:t>I</w:t>
      </w:r>
      <w:r w:rsidRPr="003B7260">
        <w:rPr>
          <w:rFonts w:ascii="Arial" w:eastAsia="Times New Roman" w:hAnsi="Arial" w:cs="Arial"/>
          <w:color w:val="000000"/>
        </w:rPr>
        <w:t xml:space="preserve"> za brod koji se premješta u luci sa jedne operativne obale na drugu ili se pomiče uzduž operativne obale upotrebom pogonske mašine.</w:t>
      </w:r>
    </w:p>
    <w:p w14:paraId="36D10E5C" w14:textId="1AFAD636" w:rsidR="00210CE7" w:rsidRPr="00210CE7" w:rsidRDefault="00210CE7" w:rsidP="00133C6F">
      <w:pPr>
        <w:spacing w:after="0" w:line="240" w:lineRule="auto"/>
        <w:ind w:firstLine="360"/>
        <w:jc w:val="both"/>
        <w:rPr>
          <w:rFonts w:ascii="Arial" w:eastAsia="Times New Roman" w:hAnsi="Arial" w:cs="Arial"/>
          <w:color w:val="000000"/>
        </w:rPr>
      </w:pPr>
      <w:r w:rsidRPr="00210CE7">
        <w:rPr>
          <w:rFonts w:ascii="Arial" w:eastAsia="Times New Roman" w:hAnsi="Arial" w:cs="Arial"/>
          <w:color w:val="000000"/>
        </w:rPr>
        <w:t xml:space="preserve">Izuzetno od </w:t>
      </w:r>
      <w:r w:rsidR="006A49F0">
        <w:rPr>
          <w:rFonts w:ascii="Arial" w:eastAsia="Times New Roman" w:hAnsi="Arial" w:cs="Arial"/>
          <w:color w:val="000000"/>
        </w:rPr>
        <w:t>stava</w:t>
      </w:r>
      <w:r w:rsidRPr="00210CE7">
        <w:rPr>
          <w:rFonts w:ascii="Arial" w:eastAsia="Times New Roman" w:hAnsi="Arial" w:cs="Arial"/>
          <w:color w:val="000000"/>
        </w:rPr>
        <w:t xml:space="preserve"> </w:t>
      </w:r>
      <w:r w:rsidR="003B7260" w:rsidRPr="003B7260">
        <w:rPr>
          <w:rFonts w:ascii="Arial" w:eastAsia="Times New Roman" w:hAnsi="Arial" w:cs="Arial"/>
          <w:color w:val="000000"/>
        </w:rPr>
        <w:t>2 tačka 4</w:t>
      </w:r>
      <w:r w:rsidRPr="00210CE7">
        <w:rPr>
          <w:rFonts w:ascii="Arial" w:eastAsia="Times New Roman" w:hAnsi="Arial" w:cs="Arial"/>
          <w:color w:val="000000"/>
        </w:rPr>
        <w:t xml:space="preserve"> ovog člana, pilotaža nije obavezna za jahtu kojom zapovijeda lice koje je više od pet puta uplovljavalo u</w:t>
      </w:r>
      <w:r w:rsidR="003B7260" w:rsidRPr="003B7260">
        <w:rPr>
          <w:rFonts w:ascii="Arial" w:eastAsia="Times New Roman" w:hAnsi="Arial" w:cs="Arial"/>
          <w:color w:val="000000"/>
        </w:rPr>
        <w:t xml:space="preserve"> </w:t>
      </w:r>
      <w:r w:rsidRPr="00210CE7">
        <w:rPr>
          <w:rFonts w:ascii="Arial" w:eastAsia="Times New Roman" w:hAnsi="Arial" w:cs="Arial"/>
          <w:color w:val="000000"/>
        </w:rPr>
        <w:t>istu luku, uz prethodno pribavljenu saglasnost Kapetanije ili Ispostave.</w:t>
      </w:r>
    </w:p>
    <w:p w14:paraId="4F5ACD08" w14:textId="5E3FCBE8" w:rsidR="00210CE7" w:rsidRPr="003B7260" w:rsidRDefault="00210CE7" w:rsidP="00133C6F">
      <w:pPr>
        <w:spacing w:after="0" w:line="240" w:lineRule="auto"/>
        <w:ind w:firstLine="360"/>
        <w:jc w:val="both"/>
        <w:rPr>
          <w:rFonts w:ascii="Arial" w:eastAsia="Times New Roman" w:hAnsi="Arial" w:cs="Arial"/>
          <w:color w:val="000000"/>
        </w:rPr>
      </w:pPr>
      <w:r w:rsidRPr="00210CE7">
        <w:rPr>
          <w:rFonts w:ascii="Arial" w:eastAsia="Times New Roman" w:hAnsi="Arial" w:cs="Arial"/>
          <w:color w:val="000000"/>
        </w:rPr>
        <w:t xml:space="preserve">Kapetanija ili Ispostava, je dužna da odluči o zahtjevu zapovjednika </w:t>
      </w:r>
      <w:r w:rsidR="003B7260" w:rsidRPr="003B7260">
        <w:rPr>
          <w:rFonts w:ascii="Arial" w:eastAsia="Times New Roman" w:hAnsi="Arial" w:cs="Arial"/>
          <w:color w:val="000000"/>
        </w:rPr>
        <w:t xml:space="preserve">iz </w:t>
      </w:r>
      <w:r w:rsidR="006A49F0">
        <w:rPr>
          <w:rFonts w:ascii="Arial" w:eastAsia="Times New Roman" w:hAnsi="Arial" w:cs="Arial"/>
          <w:color w:val="000000"/>
        </w:rPr>
        <w:t>stava</w:t>
      </w:r>
      <w:r w:rsidR="003B7260" w:rsidRPr="003B7260">
        <w:rPr>
          <w:rFonts w:ascii="Arial" w:eastAsia="Times New Roman" w:hAnsi="Arial" w:cs="Arial"/>
          <w:color w:val="000000"/>
        </w:rPr>
        <w:t xml:space="preserve"> 4 ovog člana</w:t>
      </w:r>
      <w:r w:rsidRPr="00210CE7">
        <w:rPr>
          <w:rFonts w:ascii="Arial" w:eastAsia="Times New Roman" w:hAnsi="Arial" w:cs="Arial"/>
          <w:color w:val="000000"/>
        </w:rPr>
        <w:t xml:space="preserve"> u roku od 24 časa od</w:t>
      </w:r>
      <w:r w:rsidR="003B7260" w:rsidRPr="003B7260">
        <w:rPr>
          <w:rFonts w:ascii="Arial" w:eastAsia="Times New Roman" w:hAnsi="Arial" w:cs="Arial"/>
          <w:color w:val="000000"/>
        </w:rPr>
        <w:t xml:space="preserve"> </w:t>
      </w:r>
      <w:r w:rsidRPr="003B7260">
        <w:rPr>
          <w:rFonts w:ascii="Arial" w:eastAsia="Times New Roman" w:hAnsi="Arial" w:cs="Arial"/>
          <w:color w:val="000000"/>
        </w:rPr>
        <w:t>prijema zahtjeva, a u suprotnom smatraće se da je saglasnost data.</w:t>
      </w:r>
    </w:p>
    <w:p w14:paraId="7C611746" w14:textId="77777777" w:rsidR="00EE325E" w:rsidRPr="003B7260" w:rsidRDefault="00EE325E" w:rsidP="00133C6F">
      <w:pPr>
        <w:spacing w:after="0" w:line="240" w:lineRule="auto"/>
        <w:ind w:firstLine="360"/>
        <w:jc w:val="both"/>
        <w:rPr>
          <w:rFonts w:ascii="Arial" w:eastAsia="Times New Roman" w:hAnsi="Arial" w:cs="Arial"/>
          <w:color w:val="000000"/>
        </w:rPr>
      </w:pPr>
      <w:r w:rsidRPr="003B7260">
        <w:rPr>
          <w:rFonts w:ascii="Arial" w:eastAsia="Times New Roman" w:hAnsi="Arial" w:cs="Arial"/>
          <w:color w:val="000000"/>
        </w:rPr>
        <w:t>Zapovjednik plovnog objekta je dužan da zatraži lučku pilotažu, najkasnije dva sata prije uplovljenja, isplovljenja, premještanja ili pomicanja plovnog objekta.</w:t>
      </w:r>
    </w:p>
    <w:p w14:paraId="33C6D902" w14:textId="771DB41B" w:rsidR="00EE325E" w:rsidRPr="003B7260" w:rsidRDefault="00EE325E" w:rsidP="00133C6F">
      <w:pPr>
        <w:spacing w:after="0" w:line="240" w:lineRule="auto"/>
        <w:ind w:firstLine="360"/>
        <w:jc w:val="both"/>
        <w:rPr>
          <w:rFonts w:ascii="Arial" w:eastAsia="Times New Roman" w:hAnsi="Arial" w:cs="Arial"/>
          <w:color w:val="000000"/>
        </w:rPr>
      </w:pPr>
      <w:r w:rsidRPr="003B7260">
        <w:rPr>
          <w:rFonts w:ascii="Arial" w:eastAsia="Times New Roman" w:hAnsi="Arial" w:cs="Arial"/>
          <w:color w:val="000000"/>
        </w:rPr>
        <w:t xml:space="preserve">Zapovjednik plovnog objekta može da zatraži pilotažu </w:t>
      </w:r>
      <w:r w:rsidR="00DA624F">
        <w:rPr>
          <w:rFonts w:ascii="Arial" w:eastAsia="Times New Roman" w:hAnsi="Arial" w:cs="Arial"/>
          <w:color w:val="000000"/>
        </w:rPr>
        <w:t>I</w:t>
      </w:r>
      <w:r w:rsidRPr="003B7260">
        <w:rPr>
          <w:rFonts w:ascii="Arial" w:eastAsia="Times New Roman" w:hAnsi="Arial" w:cs="Arial"/>
          <w:color w:val="000000"/>
        </w:rPr>
        <w:t xml:space="preserve"> u slučajevima iz </w:t>
      </w:r>
      <w:r w:rsidR="006A49F0">
        <w:rPr>
          <w:rFonts w:ascii="Arial" w:eastAsia="Times New Roman" w:hAnsi="Arial" w:cs="Arial"/>
          <w:color w:val="000000"/>
        </w:rPr>
        <w:t>stava</w:t>
      </w:r>
      <w:r w:rsidRPr="003B7260">
        <w:rPr>
          <w:rFonts w:ascii="Arial" w:eastAsia="Times New Roman" w:hAnsi="Arial" w:cs="Arial"/>
          <w:color w:val="000000"/>
        </w:rPr>
        <w:t xml:space="preserve"> 2 ovog člana.</w:t>
      </w:r>
    </w:p>
    <w:p w14:paraId="6E7FEFE0" w14:textId="71911D38" w:rsidR="00EE325E" w:rsidRPr="003B7260" w:rsidRDefault="00EE325E" w:rsidP="00133C6F">
      <w:pPr>
        <w:pStyle w:val="T-98-2"/>
        <w:spacing w:after="0" w:line="214" w:lineRule="atLeast"/>
        <w:ind w:firstLine="360"/>
        <w:rPr>
          <w:rFonts w:ascii="Arial" w:hAnsi="Arial" w:cs="Arial"/>
          <w:sz w:val="22"/>
          <w:szCs w:val="22"/>
        </w:rPr>
      </w:pPr>
      <w:r w:rsidRPr="003B7260">
        <w:rPr>
          <w:rFonts w:ascii="Arial" w:hAnsi="Arial" w:cs="Arial"/>
          <w:sz w:val="22"/>
          <w:szCs w:val="22"/>
        </w:rPr>
        <w:t>Izuzetno od odredb</w:t>
      </w:r>
      <w:r w:rsidR="00AD5435">
        <w:rPr>
          <w:rFonts w:ascii="Arial" w:hAnsi="Arial" w:cs="Arial"/>
          <w:sz w:val="22"/>
          <w:szCs w:val="22"/>
        </w:rPr>
        <w:t>i</w:t>
      </w:r>
      <w:r w:rsidRPr="003B7260">
        <w:rPr>
          <w:rFonts w:ascii="Arial" w:hAnsi="Arial" w:cs="Arial"/>
          <w:sz w:val="22"/>
          <w:szCs w:val="22"/>
        </w:rPr>
        <w:t xml:space="preserve"> stava 2 tač. 3 i 4 ovog člana </w:t>
      </w:r>
      <w:r w:rsidR="005905DD">
        <w:rPr>
          <w:rFonts w:ascii="Arial" w:hAnsi="Arial" w:cs="Arial"/>
          <w:sz w:val="22"/>
          <w:szCs w:val="22"/>
        </w:rPr>
        <w:t>Lučka kapetanija</w:t>
      </w:r>
      <w:r w:rsidRPr="003B7260">
        <w:rPr>
          <w:rFonts w:ascii="Arial" w:hAnsi="Arial" w:cs="Arial"/>
          <w:sz w:val="22"/>
          <w:szCs w:val="22"/>
        </w:rPr>
        <w:t xml:space="preserve"> može da odredi da pojedine vrste brodova čija je bruto tonaža manja od 500 i jahte čija je bruto tonaža manja od 1.000 podliježu obaveznoj lučkoj pilotaži u određenom razdoblju godine i/ili </w:t>
      </w:r>
      <w:r w:rsidR="00AD5435">
        <w:rPr>
          <w:rFonts w:ascii="Arial" w:hAnsi="Arial" w:cs="Arial"/>
          <w:sz w:val="22"/>
          <w:szCs w:val="22"/>
        </w:rPr>
        <w:t>vremenskim uslovima</w:t>
      </w:r>
      <w:r w:rsidRPr="003B7260">
        <w:rPr>
          <w:rFonts w:ascii="Arial" w:hAnsi="Arial" w:cs="Arial"/>
          <w:sz w:val="22"/>
          <w:szCs w:val="22"/>
        </w:rPr>
        <w:t>.</w:t>
      </w:r>
    </w:p>
    <w:p w14:paraId="3D224F86" w14:textId="4A7105CB" w:rsidR="00EE325E" w:rsidRDefault="00AD5435" w:rsidP="00133C6F">
      <w:pPr>
        <w:spacing w:after="0" w:line="240" w:lineRule="auto"/>
        <w:ind w:firstLine="360"/>
        <w:jc w:val="both"/>
        <w:rPr>
          <w:rFonts w:ascii="Arial" w:eastAsia="Times New Roman" w:hAnsi="Arial" w:cs="Arial"/>
          <w:color w:val="000000"/>
        </w:rPr>
      </w:pPr>
      <w:r>
        <w:rPr>
          <w:rFonts w:ascii="Arial" w:eastAsia="Times New Roman" w:hAnsi="Arial" w:cs="Arial"/>
          <w:color w:val="000000"/>
        </w:rPr>
        <w:t>V</w:t>
      </w:r>
      <w:r w:rsidR="00EE325E" w:rsidRPr="003B7260">
        <w:rPr>
          <w:rFonts w:ascii="Arial" w:eastAsia="Times New Roman" w:hAnsi="Arial" w:cs="Arial"/>
          <w:color w:val="000000"/>
        </w:rPr>
        <w:t xml:space="preserve">rijeme </w:t>
      </w:r>
      <w:r w:rsidR="006D7705">
        <w:rPr>
          <w:rFonts w:ascii="Arial" w:eastAsia="Times New Roman" w:hAnsi="Arial" w:cs="Arial"/>
          <w:color w:val="000000"/>
        </w:rPr>
        <w:t>i</w:t>
      </w:r>
      <w:r w:rsidR="00EE325E" w:rsidRPr="003B7260">
        <w:rPr>
          <w:rFonts w:ascii="Arial" w:eastAsia="Times New Roman" w:hAnsi="Arial" w:cs="Arial"/>
          <w:color w:val="000000"/>
        </w:rPr>
        <w:t xml:space="preserve"> mjesto ukrcavanja </w:t>
      </w:r>
      <w:r w:rsidR="006D7705">
        <w:rPr>
          <w:rFonts w:ascii="Arial" w:eastAsia="Times New Roman" w:hAnsi="Arial" w:cs="Arial"/>
          <w:color w:val="000000"/>
        </w:rPr>
        <w:t>i</w:t>
      </w:r>
      <w:r w:rsidR="00EE325E" w:rsidRPr="003B7260">
        <w:rPr>
          <w:rFonts w:ascii="Arial" w:eastAsia="Times New Roman" w:hAnsi="Arial" w:cs="Arial"/>
          <w:color w:val="000000"/>
        </w:rPr>
        <w:t xml:space="preserve"> iskrcavanja pilota</w:t>
      </w:r>
      <w:r>
        <w:rPr>
          <w:rFonts w:ascii="Arial" w:eastAsia="Times New Roman" w:hAnsi="Arial" w:cs="Arial"/>
          <w:color w:val="000000"/>
        </w:rPr>
        <w:t>, određuje Lučka kapetanija</w:t>
      </w:r>
      <w:r w:rsidR="00EE325E" w:rsidRPr="003B7260">
        <w:rPr>
          <w:rFonts w:ascii="Arial" w:eastAsia="Times New Roman" w:hAnsi="Arial" w:cs="Arial"/>
          <w:color w:val="000000"/>
        </w:rPr>
        <w:t>.</w:t>
      </w:r>
    </w:p>
    <w:p w14:paraId="5D70FE00" w14:textId="14443927" w:rsidR="00AD5435" w:rsidRPr="003B7260" w:rsidRDefault="00AD5435" w:rsidP="00133C6F">
      <w:pPr>
        <w:spacing w:after="0" w:line="240" w:lineRule="auto"/>
        <w:ind w:firstLine="360"/>
        <w:jc w:val="both"/>
        <w:rPr>
          <w:rFonts w:ascii="Arial" w:eastAsia="Times New Roman" w:hAnsi="Arial" w:cs="Arial"/>
          <w:color w:val="000000"/>
        </w:rPr>
      </w:pPr>
      <w:r w:rsidRPr="003B7260">
        <w:rPr>
          <w:rFonts w:ascii="Arial" w:eastAsia="Times New Roman" w:hAnsi="Arial" w:cs="Arial"/>
          <w:color w:val="000000"/>
        </w:rPr>
        <w:t xml:space="preserve">Granice lučke </w:t>
      </w:r>
      <w:r w:rsidR="00DA624F">
        <w:rPr>
          <w:rFonts w:ascii="Arial" w:eastAsia="Times New Roman" w:hAnsi="Arial" w:cs="Arial"/>
          <w:color w:val="000000"/>
        </w:rPr>
        <w:t>I</w:t>
      </w:r>
      <w:r w:rsidRPr="003B7260">
        <w:rPr>
          <w:rFonts w:ascii="Arial" w:eastAsia="Times New Roman" w:hAnsi="Arial" w:cs="Arial"/>
          <w:color w:val="000000"/>
        </w:rPr>
        <w:t xml:space="preserve"> obalne pilotaže</w:t>
      </w:r>
      <w:r w:rsidRPr="00AD5435">
        <w:rPr>
          <w:rFonts w:ascii="Arial" w:eastAsia="Times New Roman" w:hAnsi="Arial" w:cs="Arial"/>
          <w:color w:val="000000"/>
        </w:rPr>
        <w:t xml:space="preserve"> </w:t>
      </w:r>
      <w:r w:rsidRPr="003B7260">
        <w:rPr>
          <w:rFonts w:ascii="Arial" w:eastAsia="Times New Roman" w:hAnsi="Arial" w:cs="Arial"/>
          <w:color w:val="000000"/>
        </w:rPr>
        <w:t>propisuje Ministarstvo</w:t>
      </w:r>
    </w:p>
    <w:p w14:paraId="685197ED" w14:textId="77777777" w:rsidR="00EE325E" w:rsidRDefault="00EE325E" w:rsidP="00EE325E">
      <w:pPr>
        <w:spacing w:after="0" w:line="240" w:lineRule="auto"/>
        <w:jc w:val="center"/>
        <w:rPr>
          <w:rFonts w:ascii="Arial" w:eastAsia="Times New Roman" w:hAnsi="Arial" w:cs="Arial"/>
          <w:color w:val="000000"/>
        </w:rPr>
      </w:pPr>
    </w:p>
    <w:p w14:paraId="21240229" w14:textId="14B86F24" w:rsidR="00EE325E" w:rsidRPr="006D7705" w:rsidRDefault="00DA624F" w:rsidP="00DA624F">
      <w:pPr>
        <w:spacing w:after="0" w:line="240" w:lineRule="auto"/>
        <w:jc w:val="center"/>
        <w:rPr>
          <w:rFonts w:ascii="Arial" w:eastAsia="Times New Roman" w:hAnsi="Arial" w:cs="Arial"/>
          <w:b/>
          <w:color w:val="000000"/>
        </w:rPr>
      </w:pPr>
      <w:r w:rsidRPr="006D7705">
        <w:rPr>
          <w:rFonts w:ascii="Arial" w:eastAsia="Times New Roman" w:hAnsi="Arial" w:cs="Arial"/>
          <w:b/>
          <w:color w:val="000000"/>
        </w:rPr>
        <w:t xml:space="preserve">Granica područja </w:t>
      </w:r>
      <w:r w:rsidR="006D7705" w:rsidRPr="006D7705">
        <w:rPr>
          <w:rFonts w:ascii="Arial" w:hAnsi="Arial" w:cs="Arial"/>
          <w:b/>
          <w:color w:val="231F20"/>
        </w:rPr>
        <w:t>pilotaže</w:t>
      </w:r>
    </w:p>
    <w:p w14:paraId="7D73AAF1" w14:textId="028C73A6" w:rsidR="00EE325E" w:rsidRDefault="00EE325E" w:rsidP="005905DD">
      <w:pPr>
        <w:spacing w:after="0" w:line="240" w:lineRule="auto"/>
        <w:jc w:val="center"/>
        <w:rPr>
          <w:rFonts w:ascii="Arial" w:eastAsia="Times New Roman" w:hAnsi="Arial" w:cs="Arial"/>
          <w:b/>
          <w:bCs/>
          <w:color w:val="000000"/>
        </w:rPr>
      </w:pPr>
      <w:r w:rsidRPr="00121CB5">
        <w:rPr>
          <w:rFonts w:ascii="Arial" w:eastAsia="Times New Roman" w:hAnsi="Arial" w:cs="Arial"/>
          <w:b/>
          <w:bCs/>
          <w:color w:val="000000"/>
        </w:rPr>
        <w:t xml:space="preserve">Član </w:t>
      </w:r>
      <w:r w:rsidR="00353C8B">
        <w:rPr>
          <w:rFonts w:ascii="Arial" w:eastAsia="Times New Roman" w:hAnsi="Arial" w:cs="Arial"/>
          <w:b/>
          <w:bCs/>
          <w:color w:val="000000"/>
        </w:rPr>
        <w:t>82</w:t>
      </w:r>
    </w:p>
    <w:p w14:paraId="613D6A4A" w14:textId="77777777" w:rsidR="006D7705" w:rsidRDefault="006D7705" w:rsidP="005905DD">
      <w:pPr>
        <w:spacing w:after="0" w:line="240" w:lineRule="auto"/>
        <w:jc w:val="center"/>
        <w:rPr>
          <w:rFonts w:ascii="Arial" w:eastAsia="Times New Roman" w:hAnsi="Arial" w:cs="Arial"/>
          <w:b/>
          <w:bCs/>
          <w:color w:val="000000"/>
        </w:rPr>
      </w:pPr>
    </w:p>
    <w:p w14:paraId="5971EDC3" w14:textId="671ACEE6" w:rsidR="00EE325E" w:rsidRPr="00121CB5" w:rsidRDefault="00EE325E" w:rsidP="00AD3451">
      <w:pPr>
        <w:pStyle w:val="box457570"/>
        <w:shd w:val="clear" w:color="auto" w:fill="FFFFFF"/>
        <w:spacing w:before="0" w:beforeAutospacing="0" w:after="48" w:afterAutospacing="0"/>
        <w:ind w:firstLine="360"/>
        <w:jc w:val="both"/>
        <w:textAlignment w:val="baseline"/>
        <w:rPr>
          <w:rFonts w:ascii="Arial" w:hAnsi="Arial" w:cs="Arial"/>
          <w:color w:val="231F20"/>
          <w:sz w:val="22"/>
          <w:szCs w:val="22"/>
        </w:rPr>
      </w:pPr>
      <w:r w:rsidRPr="00121CB5">
        <w:rPr>
          <w:rFonts w:ascii="Arial" w:hAnsi="Arial" w:cs="Arial"/>
          <w:color w:val="231F20"/>
          <w:sz w:val="22"/>
          <w:szCs w:val="22"/>
        </w:rPr>
        <w:t>Pilotaža počinje ili završava se na granici područja pilotaže u trenutku kad po stručnim savjetima pi</w:t>
      </w:r>
      <w:r w:rsidR="005905DD" w:rsidRPr="00121CB5">
        <w:rPr>
          <w:rFonts w:ascii="Arial" w:hAnsi="Arial" w:cs="Arial"/>
          <w:color w:val="231F20"/>
          <w:sz w:val="22"/>
          <w:szCs w:val="22"/>
        </w:rPr>
        <w:t>l</w:t>
      </w:r>
      <w:r w:rsidRPr="00121CB5">
        <w:rPr>
          <w:rFonts w:ascii="Arial" w:hAnsi="Arial" w:cs="Arial"/>
          <w:color w:val="231F20"/>
          <w:sz w:val="22"/>
          <w:szCs w:val="22"/>
        </w:rPr>
        <w:t>ota započne odnosno završi vođenje broda.</w:t>
      </w:r>
    </w:p>
    <w:p w14:paraId="02BB48C1" w14:textId="0A803A94" w:rsidR="00EE325E" w:rsidRPr="00121CB5" w:rsidRDefault="00EE325E" w:rsidP="00AD3451">
      <w:pPr>
        <w:pStyle w:val="box457570"/>
        <w:shd w:val="clear" w:color="auto" w:fill="FFFFFF"/>
        <w:spacing w:before="0" w:beforeAutospacing="0" w:after="48" w:afterAutospacing="0"/>
        <w:ind w:firstLine="360"/>
        <w:jc w:val="both"/>
        <w:textAlignment w:val="baseline"/>
        <w:rPr>
          <w:rFonts w:ascii="Arial" w:hAnsi="Arial" w:cs="Arial"/>
          <w:color w:val="231F20"/>
          <w:sz w:val="22"/>
          <w:szCs w:val="22"/>
        </w:rPr>
      </w:pPr>
      <w:r w:rsidRPr="00121CB5">
        <w:rPr>
          <w:rFonts w:ascii="Arial" w:hAnsi="Arial" w:cs="Arial"/>
          <w:color w:val="231F20"/>
          <w:sz w:val="22"/>
          <w:szCs w:val="22"/>
        </w:rPr>
        <w:t>Ako brod mora da se priveže ili usidri, pilo</w:t>
      </w:r>
      <w:r w:rsidR="005905DD" w:rsidRPr="00121CB5">
        <w:rPr>
          <w:rFonts w:ascii="Arial" w:hAnsi="Arial" w:cs="Arial"/>
          <w:color w:val="231F20"/>
          <w:sz w:val="22"/>
          <w:szCs w:val="22"/>
        </w:rPr>
        <w:t>t</w:t>
      </w:r>
      <w:r w:rsidRPr="00121CB5">
        <w:rPr>
          <w:rFonts w:ascii="Arial" w:hAnsi="Arial" w:cs="Arial"/>
          <w:color w:val="231F20"/>
          <w:sz w:val="22"/>
          <w:szCs w:val="22"/>
        </w:rPr>
        <w:t>aža se završava u trenutku kada se brod priveže ili usidri.</w:t>
      </w:r>
    </w:p>
    <w:p w14:paraId="65E2D1B4" w14:textId="77777777" w:rsidR="00EE325E" w:rsidRPr="00121CB5" w:rsidRDefault="00EE325E" w:rsidP="00AD3451">
      <w:pPr>
        <w:pStyle w:val="box457570"/>
        <w:shd w:val="clear" w:color="auto" w:fill="FFFFFF"/>
        <w:spacing w:before="0" w:beforeAutospacing="0" w:after="48" w:afterAutospacing="0"/>
        <w:ind w:firstLine="360"/>
        <w:jc w:val="both"/>
        <w:textAlignment w:val="baseline"/>
        <w:rPr>
          <w:rFonts w:ascii="Arial" w:hAnsi="Arial" w:cs="Arial"/>
          <w:color w:val="231F20"/>
          <w:sz w:val="22"/>
          <w:szCs w:val="22"/>
        </w:rPr>
      </w:pPr>
      <w:r w:rsidRPr="00121CB5">
        <w:rPr>
          <w:rFonts w:ascii="Arial" w:hAnsi="Arial" w:cs="Arial"/>
          <w:color w:val="231F20"/>
          <w:sz w:val="22"/>
          <w:szCs w:val="22"/>
        </w:rPr>
        <w:t>Ukoliko iz bilo kojeg razloga tokom obavezne pilotaže zapovjednik broda otkaže uslugu pilotaže smatrati će se da je usluga pilotaže pružena u cijelosti.</w:t>
      </w:r>
    </w:p>
    <w:p w14:paraId="4CE086B7" w14:textId="77777777" w:rsidR="00121CB5" w:rsidRDefault="00121CB5" w:rsidP="00EE325E">
      <w:pPr>
        <w:spacing w:after="0" w:line="240" w:lineRule="auto"/>
        <w:jc w:val="center"/>
        <w:rPr>
          <w:rFonts w:ascii="Arial" w:eastAsia="Times New Roman" w:hAnsi="Arial" w:cs="Arial"/>
          <w:b/>
          <w:color w:val="000000"/>
        </w:rPr>
      </w:pPr>
    </w:p>
    <w:p w14:paraId="30699139" w14:textId="20F0B1C5" w:rsidR="00EE325E" w:rsidRDefault="00EE325E" w:rsidP="00EE325E">
      <w:pPr>
        <w:spacing w:after="0" w:line="240" w:lineRule="auto"/>
        <w:jc w:val="center"/>
        <w:rPr>
          <w:rFonts w:ascii="Arial" w:eastAsia="Times New Roman" w:hAnsi="Arial" w:cs="Arial"/>
          <w:b/>
          <w:color w:val="000000"/>
        </w:rPr>
      </w:pPr>
      <w:r w:rsidRPr="00AB43AE">
        <w:rPr>
          <w:rFonts w:ascii="Arial" w:eastAsia="Times New Roman" w:hAnsi="Arial" w:cs="Arial"/>
          <w:b/>
          <w:color w:val="000000"/>
        </w:rPr>
        <w:t>Korišćenje usluga pilotaže</w:t>
      </w:r>
    </w:p>
    <w:p w14:paraId="4169D120" w14:textId="08446FCC" w:rsidR="00EE325E" w:rsidRDefault="00EE325E" w:rsidP="00EE325E">
      <w:pPr>
        <w:spacing w:after="0" w:line="240" w:lineRule="auto"/>
        <w:jc w:val="center"/>
        <w:rPr>
          <w:rFonts w:ascii="Arial" w:eastAsia="Times New Roman" w:hAnsi="Arial" w:cs="Arial"/>
          <w:b/>
          <w:bCs/>
          <w:color w:val="000000"/>
        </w:rPr>
      </w:pPr>
      <w:r w:rsidRPr="00AB43AE">
        <w:rPr>
          <w:rFonts w:ascii="Arial" w:eastAsia="Times New Roman" w:hAnsi="Arial" w:cs="Arial"/>
          <w:b/>
          <w:bCs/>
          <w:color w:val="000000"/>
        </w:rPr>
        <w:t xml:space="preserve">Član </w:t>
      </w:r>
      <w:r w:rsidR="00353C8B">
        <w:rPr>
          <w:rFonts w:ascii="Arial" w:eastAsia="Times New Roman" w:hAnsi="Arial" w:cs="Arial"/>
          <w:b/>
          <w:bCs/>
          <w:color w:val="000000"/>
        </w:rPr>
        <w:t>83</w:t>
      </w:r>
    </w:p>
    <w:p w14:paraId="79705083" w14:textId="77777777" w:rsidR="00EE325E" w:rsidRDefault="00EE325E" w:rsidP="00AD3451">
      <w:pPr>
        <w:spacing w:after="0" w:line="240" w:lineRule="auto"/>
        <w:ind w:firstLine="360"/>
        <w:rPr>
          <w:rFonts w:ascii="Arial" w:eastAsia="Times New Roman" w:hAnsi="Arial" w:cs="Arial"/>
          <w:color w:val="000000"/>
        </w:rPr>
      </w:pPr>
      <w:r w:rsidRPr="00AB43AE">
        <w:rPr>
          <w:rFonts w:ascii="Arial" w:eastAsia="Times New Roman" w:hAnsi="Arial" w:cs="Arial"/>
          <w:color w:val="000000"/>
        </w:rPr>
        <w:t>Pilotaža se pruža svakom plovnom objektu pod jednakim uslovima.</w:t>
      </w:r>
    </w:p>
    <w:p w14:paraId="64CDA4FA" w14:textId="77777777" w:rsidR="00EE325E" w:rsidRPr="00AB43AE" w:rsidRDefault="00EE325E" w:rsidP="00EE325E">
      <w:pPr>
        <w:spacing w:after="0" w:line="240" w:lineRule="auto"/>
        <w:rPr>
          <w:rFonts w:ascii="Arial" w:eastAsia="Times New Roman" w:hAnsi="Arial" w:cs="Arial"/>
          <w:color w:val="000000"/>
        </w:rPr>
      </w:pPr>
    </w:p>
    <w:p w14:paraId="6ACC2EE8" w14:textId="77777777" w:rsidR="00AD3451" w:rsidRDefault="00AD3451" w:rsidP="00EE325E">
      <w:pPr>
        <w:spacing w:after="0" w:line="240" w:lineRule="auto"/>
        <w:jc w:val="center"/>
        <w:rPr>
          <w:rFonts w:ascii="Arial" w:eastAsia="Times New Roman" w:hAnsi="Arial" w:cs="Arial"/>
          <w:b/>
          <w:color w:val="000000"/>
        </w:rPr>
      </w:pPr>
    </w:p>
    <w:p w14:paraId="403F0088" w14:textId="5339C876" w:rsidR="00EE325E" w:rsidRPr="00EE7978" w:rsidRDefault="00EE7978" w:rsidP="00EE325E">
      <w:pPr>
        <w:spacing w:after="0" w:line="240" w:lineRule="auto"/>
        <w:jc w:val="center"/>
        <w:rPr>
          <w:rFonts w:ascii="Arial" w:eastAsia="Times New Roman" w:hAnsi="Arial" w:cs="Arial"/>
          <w:b/>
          <w:color w:val="000000"/>
        </w:rPr>
      </w:pPr>
      <w:r w:rsidRPr="00EE7978">
        <w:rPr>
          <w:rFonts w:ascii="Arial" w:eastAsia="Times New Roman" w:hAnsi="Arial" w:cs="Arial"/>
          <w:b/>
          <w:color w:val="000000"/>
        </w:rPr>
        <w:t>Izdavanje po</w:t>
      </w:r>
      <w:r w:rsidR="00610F28">
        <w:rPr>
          <w:rFonts w:ascii="Arial" w:eastAsia="Times New Roman" w:hAnsi="Arial" w:cs="Arial"/>
          <w:b/>
          <w:color w:val="000000"/>
        </w:rPr>
        <w:t>m</w:t>
      </w:r>
      <w:r w:rsidRPr="00EE7978">
        <w:rPr>
          <w:rFonts w:ascii="Arial" w:eastAsia="Times New Roman" w:hAnsi="Arial" w:cs="Arial"/>
          <w:b/>
          <w:color w:val="000000"/>
        </w:rPr>
        <w:t>orske legitimacije</w:t>
      </w:r>
    </w:p>
    <w:p w14:paraId="5B6FB9E4" w14:textId="448196C9" w:rsidR="00EE325E" w:rsidRPr="00EE7978" w:rsidRDefault="00EE325E" w:rsidP="00EE325E">
      <w:pPr>
        <w:spacing w:after="0" w:line="240" w:lineRule="auto"/>
        <w:jc w:val="center"/>
        <w:rPr>
          <w:rFonts w:ascii="Arial" w:eastAsia="Times New Roman" w:hAnsi="Arial" w:cs="Arial"/>
          <w:b/>
          <w:bCs/>
          <w:color w:val="000000"/>
        </w:rPr>
      </w:pPr>
      <w:r w:rsidRPr="00EE7978">
        <w:rPr>
          <w:rFonts w:ascii="Arial" w:eastAsia="Times New Roman" w:hAnsi="Arial" w:cs="Arial"/>
          <w:b/>
          <w:bCs/>
          <w:color w:val="000000"/>
        </w:rPr>
        <w:t xml:space="preserve">Član </w:t>
      </w:r>
      <w:r w:rsidR="00353C8B">
        <w:rPr>
          <w:rFonts w:ascii="Arial" w:eastAsia="Times New Roman" w:hAnsi="Arial" w:cs="Arial"/>
          <w:b/>
          <w:bCs/>
          <w:color w:val="000000"/>
        </w:rPr>
        <w:t>84</w:t>
      </w:r>
      <w:r w:rsidR="00353C8B" w:rsidRPr="00EE7978">
        <w:rPr>
          <w:rFonts w:ascii="Arial" w:eastAsia="Times New Roman" w:hAnsi="Arial" w:cs="Arial"/>
          <w:b/>
          <w:bCs/>
          <w:color w:val="000000"/>
        </w:rPr>
        <w:t xml:space="preserve"> </w:t>
      </w:r>
      <w:r w:rsidRPr="00EE7978">
        <w:rPr>
          <w:rFonts w:ascii="Tahoma" w:eastAsia="Times New Roman" w:hAnsi="Tahoma" w:cs="Tahoma"/>
          <w:b/>
          <w:bCs/>
          <w:color w:val="000000"/>
        </w:rPr>
        <w:t>﻿</w:t>
      </w:r>
    </w:p>
    <w:p w14:paraId="4505F0F0" w14:textId="77777777" w:rsidR="00EE325E" w:rsidRPr="00EE7978" w:rsidRDefault="00EE325E" w:rsidP="00AD3451">
      <w:pPr>
        <w:spacing w:after="0" w:line="240" w:lineRule="auto"/>
        <w:ind w:firstLine="360"/>
        <w:jc w:val="both"/>
        <w:rPr>
          <w:rFonts w:ascii="Arial" w:eastAsia="Times New Roman" w:hAnsi="Arial" w:cs="Arial"/>
          <w:color w:val="000000"/>
        </w:rPr>
      </w:pPr>
      <w:r w:rsidRPr="00EE7978">
        <w:rPr>
          <w:rFonts w:ascii="Arial" w:eastAsia="Times New Roman" w:hAnsi="Arial" w:cs="Arial"/>
          <w:color w:val="000000"/>
        </w:rPr>
        <w:t>Pilotažu može da vrši pilot koji ima pilotsku legitimaciju, koju izdaje Lučka kapetanija.</w:t>
      </w:r>
    </w:p>
    <w:p w14:paraId="0FF8FAA9" w14:textId="0294B1AF" w:rsidR="00EE325E" w:rsidRPr="00EE7978" w:rsidRDefault="00EE325E" w:rsidP="00AD3451">
      <w:pPr>
        <w:pStyle w:val="t-9-8"/>
        <w:shd w:val="clear" w:color="auto" w:fill="FFFFFF"/>
        <w:spacing w:before="0" w:beforeAutospacing="0" w:after="0" w:afterAutospacing="0"/>
        <w:ind w:firstLine="360"/>
        <w:jc w:val="both"/>
        <w:textAlignment w:val="baseline"/>
        <w:rPr>
          <w:rFonts w:ascii="Arial" w:hAnsi="Arial" w:cs="Arial"/>
          <w:color w:val="000000"/>
          <w:sz w:val="22"/>
          <w:szCs w:val="22"/>
        </w:rPr>
      </w:pPr>
      <w:r w:rsidRPr="00EE7978">
        <w:rPr>
          <w:rFonts w:ascii="Arial" w:hAnsi="Arial" w:cs="Arial"/>
          <w:color w:val="000000"/>
          <w:sz w:val="22"/>
          <w:szCs w:val="22"/>
        </w:rPr>
        <w:t>Pilotska legitimacija se izdaje licu koje ima</w:t>
      </w:r>
      <w:r w:rsidR="005905DD" w:rsidRPr="00EE7978">
        <w:rPr>
          <w:rFonts w:ascii="Arial" w:hAnsi="Arial" w:cs="Arial"/>
          <w:color w:val="000000"/>
          <w:sz w:val="22"/>
          <w:szCs w:val="22"/>
        </w:rPr>
        <w:t>:</w:t>
      </w:r>
    </w:p>
    <w:p w14:paraId="5DB4E635" w14:textId="37B04306" w:rsidR="00EE325E" w:rsidRPr="00EE7978" w:rsidRDefault="00EE325E" w:rsidP="00AD3451">
      <w:pPr>
        <w:pStyle w:val="t-9-8"/>
        <w:shd w:val="clear" w:color="auto" w:fill="FFFFFF"/>
        <w:spacing w:before="0" w:beforeAutospacing="0" w:after="0" w:afterAutospacing="0"/>
        <w:ind w:left="900" w:hanging="270"/>
        <w:jc w:val="both"/>
        <w:textAlignment w:val="baseline"/>
        <w:rPr>
          <w:rFonts w:ascii="Arial" w:hAnsi="Arial" w:cs="Arial"/>
          <w:color w:val="000000"/>
          <w:sz w:val="22"/>
          <w:szCs w:val="22"/>
        </w:rPr>
      </w:pPr>
      <w:r w:rsidRPr="00EE7978">
        <w:rPr>
          <w:rFonts w:ascii="Arial" w:hAnsi="Arial" w:cs="Arial"/>
          <w:color w:val="000000"/>
          <w:sz w:val="22"/>
          <w:szCs w:val="22"/>
        </w:rPr>
        <w:t xml:space="preserve">- </w:t>
      </w:r>
      <w:r w:rsidR="001A525A">
        <w:rPr>
          <w:rFonts w:ascii="Arial" w:hAnsi="Arial" w:cs="Arial"/>
          <w:color w:val="000000"/>
          <w:sz w:val="22"/>
          <w:szCs w:val="22"/>
        </w:rPr>
        <w:t xml:space="preserve"> </w:t>
      </w:r>
      <w:r w:rsidRPr="00EE7978">
        <w:rPr>
          <w:rFonts w:ascii="Arial" w:hAnsi="Arial" w:cs="Arial"/>
          <w:color w:val="000000"/>
          <w:sz w:val="22"/>
          <w:szCs w:val="22"/>
        </w:rPr>
        <w:t>ovlašćenje o osposobljenosti za zvanje zapovjednika broda od 3000 BT ili više;</w:t>
      </w:r>
    </w:p>
    <w:p w14:paraId="7FF05DA9" w14:textId="76B277F1" w:rsidR="00EE325E" w:rsidRPr="00EE7978" w:rsidRDefault="00EE325E" w:rsidP="00AD3451">
      <w:pPr>
        <w:pStyle w:val="t-9-8"/>
        <w:shd w:val="clear" w:color="auto" w:fill="FFFFFF"/>
        <w:spacing w:before="0" w:beforeAutospacing="0" w:after="0" w:afterAutospacing="0"/>
        <w:ind w:left="900" w:hanging="270"/>
        <w:jc w:val="both"/>
        <w:textAlignment w:val="baseline"/>
        <w:rPr>
          <w:rFonts w:ascii="Arial" w:hAnsi="Arial" w:cs="Arial"/>
          <w:color w:val="000000"/>
          <w:sz w:val="22"/>
          <w:szCs w:val="22"/>
        </w:rPr>
      </w:pPr>
      <w:r w:rsidRPr="00EE7978">
        <w:rPr>
          <w:rFonts w:ascii="Arial" w:hAnsi="Arial" w:cs="Arial"/>
          <w:color w:val="000000"/>
          <w:sz w:val="22"/>
          <w:szCs w:val="22"/>
        </w:rPr>
        <w:t>-</w:t>
      </w:r>
      <w:r w:rsidR="00EE7978">
        <w:rPr>
          <w:rFonts w:ascii="Arial" w:hAnsi="Arial" w:cs="Arial"/>
          <w:color w:val="000000"/>
          <w:sz w:val="22"/>
          <w:szCs w:val="22"/>
        </w:rPr>
        <w:t xml:space="preserve"> </w:t>
      </w:r>
      <w:r w:rsidR="001A525A">
        <w:rPr>
          <w:rFonts w:ascii="Arial" w:hAnsi="Arial" w:cs="Arial"/>
          <w:color w:val="000000"/>
          <w:sz w:val="22"/>
          <w:szCs w:val="22"/>
        </w:rPr>
        <w:t xml:space="preserve"> </w:t>
      </w:r>
      <w:r w:rsidRPr="00EE7978">
        <w:rPr>
          <w:rFonts w:ascii="Arial" w:hAnsi="Arial" w:cs="Arial"/>
          <w:color w:val="000000"/>
          <w:sz w:val="22"/>
          <w:szCs w:val="22"/>
          <w:shd w:val="clear" w:color="auto" w:fill="FFFFFF"/>
        </w:rPr>
        <w:t xml:space="preserve">najmanje 12 mjeseci plovidbenog staža u svojstvu prvog oficira palube ili zapovjednika broda, nakon sticanja ovlašćenja iz </w:t>
      </w:r>
      <w:r w:rsidR="005905DD" w:rsidRPr="00EE7978">
        <w:rPr>
          <w:rFonts w:ascii="Arial" w:hAnsi="Arial" w:cs="Arial"/>
          <w:color w:val="000000"/>
          <w:sz w:val="22"/>
          <w:szCs w:val="22"/>
          <w:shd w:val="clear" w:color="auto" w:fill="FFFFFF"/>
        </w:rPr>
        <w:t>alineje 1 ovog stava</w:t>
      </w:r>
      <w:r w:rsidRPr="00EE7978">
        <w:rPr>
          <w:rFonts w:ascii="Arial" w:hAnsi="Arial" w:cs="Arial"/>
          <w:color w:val="000000"/>
          <w:sz w:val="22"/>
          <w:szCs w:val="22"/>
          <w:shd w:val="clear" w:color="auto" w:fill="FFFFFF"/>
        </w:rPr>
        <w:t xml:space="preserve">, na brodu preko 3000 BT; </w:t>
      </w:r>
    </w:p>
    <w:p w14:paraId="43461780" w14:textId="77777777" w:rsidR="00EE325E" w:rsidRPr="00EE7978" w:rsidRDefault="00EE325E" w:rsidP="00AD3451">
      <w:pPr>
        <w:pStyle w:val="t-9-8"/>
        <w:shd w:val="clear" w:color="auto" w:fill="FFFFFF"/>
        <w:spacing w:before="0" w:beforeAutospacing="0" w:after="0" w:afterAutospacing="0"/>
        <w:ind w:left="900" w:hanging="270"/>
        <w:jc w:val="both"/>
        <w:textAlignment w:val="baseline"/>
        <w:rPr>
          <w:rFonts w:ascii="Arial" w:hAnsi="Arial" w:cs="Arial"/>
          <w:color w:val="000000"/>
          <w:sz w:val="22"/>
          <w:szCs w:val="22"/>
        </w:rPr>
      </w:pPr>
      <w:r w:rsidRPr="00EE7978">
        <w:rPr>
          <w:rFonts w:ascii="Arial" w:hAnsi="Arial" w:cs="Arial"/>
          <w:color w:val="000000"/>
          <w:sz w:val="22"/>
          <w:szCs w:val="22"/>
        </w:rPr>
        <w:t>-  položen pilotski ispit;</w:t>
      </w:r>
    </w:p>
    <w:p w14:paraId="7300741F" w14:textId="1EED1A28" w:rsidR="00EE325E" w:rsidRPr="00EE7978" w:rsidRDefault="005905DD" w:rsidP="00AD3451">
      <w:pPr>
        <w:pStyle w:val="t-9-8"/>
        <w:shd w:val="clear" w:color="auto" w:fill="FFFFFF"/>
        <w:spacing w:before="0" w:beforeAutospacing="0" w:after="0" w:afterAutospacing="0"/>
        <w:ind w:left="900" w:hanging="270"/>
        <w:jc w:val="both"/>
        <w:textAlignment w:val="baseline"/>
        <w:rPr>
          <w:rFonts w:ascii="Arial" w:hAnsi="Arial" w:cs="Arial"/>
          <w:color w:val="000000"/>
          <w:sz w:val="22"/>
          <w:szCs w:val="22"/>
        </w:rPr>
      </w:pPr>
      <w:r w:rsidRPr="00EE7978">
        <w:rPr>
          <w:rFonts w:ascii="Arial" w:hAnsi="Arial" w:cs="Arial"/>
          <w:color w:val="000000"/>
          <w:sz w:val="22"/>
          <w:szCs w:val="22"/>
        </w:rPr>
        <w:t xml:space="preserve">- </w:t>
      </w:r>
      <w:r w:rsidR="001A525A">
        <w:rPr>
          <w:rFonts w:ascii="Arial" w:hAnsi="Arial" w:cs="Arial"/>
          <w:color w:val="000000"/>
          <w:sz w:val="22"/>
          <w:szCs w:val="22"/>
        </w:rPr>
        <w:t xml:space="preserve"> </w:t>
      </w:r>
      <w:r w:rsidR="00EE325E" w:rsidRPr="00EE7978">
        <w:rPr>
          <w:rFonts w:ascii="Arial" w:hAnsi="Arial" w:cs="Arial"/>
          <w:color w:val="000000"/>
          <w:sz w:val="22"/>
          <w:szCs w:val="22"/>
        </w:rPr>
        <w:t>uvjerenje o zdravstvenoj sposobnosti;</w:t>
      </w:r>
    </w:p>
    <w:p w14:paraId="38FF6ED7" w14:textId="520EA4FD" w:rsidR="00EE325E" w:rsidRPr="00EE7978" w:rsidRDefault="00EE325E" w:rsidP="00AD3451">
      <w:pPr>
        <w:pStyle w:val="t-9-8"/>
        <w:shd w:val="clear" w:color="auto" w:fill="FFFFFF"/>
        <w:spacing w:before="0" w:beforeAutospacing="0" w:after="0" w:afterAutospacing="0"/>
        <w:ind w:left="900" w:hanging="270"/>
        <w:jc w:val="both"/>
        <w:textAlignment w:val="baseline"/>
        <w:rPr>
          <w:rFonts w:ascii="Arial" w:hAnsi="Arial" w:cs="Arial"/>
          <w:color w:val="000000"/>
          <w:sz w:val="22"/>
          <w:szCs w:val="22"/>
          <w:shd w:val="clear" w:color="auto" w:fill="FFFFFF"/>
        </w:rPr>
      </w:pPr>
      <w:r w:rsidRPr="00EE7978">
        <w:rPr>
          <w:rFonts w:ascii="Arial" w:hAnsi="Arial" w:cs="Arial"/>
          <w:color w:val="000000"/>
          <w:sz w:val="22"/>
          <w:szCs w:val="22"/>
          <w:shd w:val="clear" w:color="auto" w:fill="FFFFFF"/>
        </w:rPr>
        <w:t xml:space="preserve">- </w:t>
      </w:r>
      <w:r w:rsidR="001A525A">
        <w:rPr>
          <w:rFonts w:ascii="Arial" w:hAnsi="Arial" w:cs="Arial"/>
          <w:color w:val="000000"/>
          <w:sz w:val="22"/>
          <w:szCs w:val="22"/>
          <w:shd w:val="clear" w:color="auto" w:fill="FFFFFF"/>
        </w:rPr>
        <w:t xml:space="preserve"> </w:t>
      </w:r>
      <w:r w:rsidR="00610F28">
        <w:rPr>
          <w:rFonts w:ascii="Arial" w:hAnsi="Arial" w:cs="Arial"/>
          <w:color w:val="000000"/>
          <w:sz w:val="22"/>
          <w:szCs w:val="22"/>
          <w:shd w:val="clear" w:color="auto" w:fill="FFFFFF"/>
        </w:rPr>
        <w:t xml:space="preserve">pilotsku obuku od </w:t>
      </w:r>
      <w:r w:rsidRPr="00EE7978">
        <w:rPr>
          <w:rFonts w:ascii="Arial" w:hAnsi="Arial" w:cs="Arial"/>
          <w:sz w:val="22"/>
          <w:szCs w:val="22"/>
          <w:shd w:val="clear" w:color="auto" w:fill="FFFFFF"/>
        </w:rPr>
        <w:t xml:space="preserve">najmanje 50 lučkih pilotaža </w:t>
      </w:r>
      <w:r w:rsidRPr="00EE7978">
        <w:rPr>
          <w:rFonts w:ascii="Arial" w:hAnsi="Arial" w:cs="Arial"/>
          <w:color w:val="000000"/>
          <w:sz w:val="22"/>
          <w:szCs w:val="22"/>
          <w:shd w:val="clear" w:color="auto" w:fill="FFFFFF"/>
        </w:rPr>
        <w:t>za određeno područje lučke pilotaže, sve</w:t>
      </w:r>
      <w:r w:rsidR="001A525A">
        <w:rPr>
          <w:rFonts w:ascii="Arial" w:hAnsi="Arial" w:cs="Arial"/>
          <w:color w:val="000000"/>
          <w:sz w:val="22"/>
          <w:szCs w:val="22"/>
          <w:shd w:val="clear" w:color="auto" w:fill="FFFFFF"/>
        </w:rPr>
        <w:t xml:space="preserve"> </w:t>
      </w:r>
      <w:r w:rsidRPr="00EE7978">
        <w:rPr>
          <w:rFonts w:ascii="Arial" w:hAnsi="Arial" w:cs="Arial"/>
          <w:color w:val="000000"/>
          <w:sz w:val="22"/>
          <w:szCs w:val="22"/>
          <w:shd w:val="clear" w:color="auto" w:fill="FFFFFF"/>
        </w:rPr>
        <w:t>pod nadzorom pilota.</w:t>
      </w:r>
    </w:p>
    <w:p w14:paraId="3A4C1189" w14:textId="55BC4FCE" w:rsidR="00EE325E" w:rsidRPr="00EE7978" w:rsidRDefault="00EE325E" w:rsidP="00AD3451">
      <w:pPr>
        <w:pStyle w:val="t-9-8"/>
        <w:shd w:val="clear" w:color="auto" w:fill="FFFFFF"/>
        <w:spacing w:before="0" w:beforeAutospacing="0" w:after="0" w:afterAutospacing="0"/>
        <w:ind w:firstLine="360"/>
        <w:jc w:val="both"/>
        <w:textAlignment w:val="baseline"/>
        <w:rPr>
          <w:rFonts w:ascii="Arial" w:hAnsi="Arial" w:cs="Arial"/>
          <w:color w:val="000000"/>
          <w:sz w:val="22"/>
          <w:szCs w:val="22"/>
        </w:rPr>
      </w:pPr>
      <w:r w:rsidRPr="00EE7978">
        <w:rPr>
          <w:rFonts w:ascii="Arial" w:hAnsi="Arial" w:cs="Arial"/>
          <w:color w:val="000000"/>
          <w:sz w:val="22"/>
          <w:szCs w:val="22"/>
        </w:rPr>
        <w:lastRenderedPageBreak/>
        <w:t xml:space="preserve">Lice iz stava 1 ovog člana dužno je za vrijeme obavljanja pilotaže iz stava 2 tačka </w:t>
      </w:r>
      <w:r w:rsidR="00EE7978">
        <w:rPr>
          <w:rFonts w:ascii="Arial" w:hAnsi="Arial" w:cs="Arial"/>
          <w:color w:val="000000"/>
          <w:sz w:val="22"/>
          <w:szCs w:val="22"/>
        </w:rPr>
        <w:t>5</w:t>
      </w:r>
      <w:r w:rsidRPr="00EE7978">
        <w:rPr>
          <w:rFonts w:ascii="Arial" w:hAnsi="Arial" w:cs="Arial"/>
          <w:color w:val="000000"/>
          <w:sz w:val="22"/>
          <w:szCs w:val="22"/>
        </w:rPr>
        <w:t xml:space="preserve"> ovog člana da vodi dnevnik kojeg ovjeravaju, za svaku pilotažu, pilot i zapovjednik pilotiranog broda. </w:t>
      </w:r>
    </w:p>
    <w:p w14:paraId="13499009" w14:textId="77777777" w:rsidR="00EE325E" w:rsidRPr="00EE7978" w:rsidRDefault="00EE325E" w:rsidP="00AD3451">
      <w:pPr>
        <w:pStyle w:val="t-9-8"/>
        <w:shd w:val="clear" w:color="auto" w:fill="FFFFFF"/>
        <w:spacing w:before="0" w:beforeAutospacing="0" w:after="0" w:afterAutospacing="0"/>
        <w:ind w:firstLine="360"/>
        <w:jc w:val="both"/>
        <w:textAlignment w:val="baseline"/>
        <w:rPr>
          <w:rFonts w:ascii="Arial" w:hAnsi="Arial" w:cs="Arial"/>
          <w:color w:val="000000"/>
          <w:sz w:val="22"/>
          <w:szCs w:val="22"/>
          <w:shd w:val="clear" w:color="auto" w:fill="FFFFFF"/>
        </w:rPr>
      </w:pPr>
      <w:r w:rsidRPr="00EE7978">
        <w:rPr>
          <w:rFonts w:ascii="Arial" w:hAnsi="Arial" w:cs="Arial"/>
          <w:color w:val="000000"/>
          <w:sz w:val="22"/>
          <w:szCs w:val="22"/>
        </w:rPr>
        <w:t>Ovjereni dnevnik lice iz stava 2 ovog člana dužno je da podnese Lučkoj kapetaniji prilikom prijave pilotskog ispita.</w:t>
      </w:r>
    </w:p>
    <w:p w14:paraId="4744D880" w14:textId="6E3C463F" w:rsidR="00EE325E" w:rsidRPr="00EE7978" w:rsidRDefault="00EE325E" w:rsidP="00AD3451">
      <w:pPr>
        <w:spacing w:after="0" w:line="240" w:lineRule="auto"/>
        <w:ind w:firstLine="360"/>
        <w:jc w:val="both"/>
        <w:rPr>
          <w:rFonts w:ascii="Arial" w:eastAsia="Times New Roman" w:hAnsi="Arial" w:cs="Arial"/>
          <w:color w:val="000000"/>
        </w:rPr>
      </w:pPr>
      <w:r w:rsidRPr="00EE7978">
        <w:rPr>
          <w:rFonts w:ascii="Arial" w:eastAsia="Times New Roman" w:hAnsi="Arial" w:cs="Arial"/>
          <w:color w:val="000000"/>
        </w:rPr>
        <w:t xml:space="preserve">Pilotska legitimacija iz </w:t>
      </w:r>
      <w:r w:rsidR="00610F28">
        <w:rPr>
          <w:rFonts w:ascii="Arial" w:eastAsia="Times New Roman" w:hAnsi="Arial" w:cs="Arial"/>
          <w:color w:val="000000"/>
        </w:rPr>
        <w:t>stava</w:t>
      </w:r>
      <w:r w:rsidRPr="00EE7978">
        <w:rPr>
          <w:rFonts w:ascii="Arial" w:eastAsia="Times New Roman" w:hAnsi="Arial" w:cs="Arial"/>
          <w:color w:val="000000"/>
        </w:rPr>
        <w:t xml:space="preserve"> 1 ovog člana izdaje se na period </w:t>
      </w:r>
      <w:r w:rsidR="00E46ACD" w:rsidRPr="00EE7978">
        <w:rPr>
          <w:rFonts w:ascii="Arial" w:eastAsia="Times New Roman" w:hAnsi="Arial" w:cs="Arial"/>
          <w:color w:val="000000"/>
        </w:rPr>
        <w:t>do</w:t>
      </w:r>
      <w:r w:rsidRPr="00EE7978">
        <w:rPr>
          <w:rFonts w:ascii="Arial" w:eastAsia="Times New Roman" w:hAnsi="Arial" w:cs="Arial"/>
          <w:color w:val="000000"/>
        </w:rPr>
        <w:t xml:space="preserve"> </w:t>
      </w:r>
      <w:r w:rsidR="00E46ACD" w:rsidRPr="00EE7978">
        <w:rPr>
          <w:rFonts w:ascii="Arial" w:eastAsia="Times New Roman" w:hAnsi="Arial" w:cs="Arial"/>
          <w:color w:val="000000"/>
        </w:rPr>
        <w:t>pet</w:t>
      </w:r>
      <w:r w:rsidRPr="00EE7978">
        <w:rPr>
          <w:rFonts w:ascii="Arial" w:eastAsia="Times New Roman" w:hAnsi="Arial" w:cs="Arial"/>
          <w:color w:val="000000"/>
        </w:rPr>
        <w:t xml:space="preserve"> godine.</w:t>
      </w:r>
    </w:p>
    <w:p w14:paraId="37327C12" w14:textId="77777777" w:rsidR="00EE325E" w:rsidRDefault="00EE325E" w:rsidP="00EE325E">
      <w:pPr>
        <w:spacing w:after="0" w:line="240" w:lineRule="auto"/>
        <w:ind w:firstLine="720"/>
        <w:jc w:val="both"/>
        <w:rPr>
          <w:rFonts w:ascii="Arial" w:eastAsia="Times New Roman" w:hAnsi="Arial" w:cs="Arial"/>
          <w:color w:val="000000"/>
        </w:rPr>
      </w:pPr>
    </w:p>
    <w:p w14:paraId="1C6FBDA0" w14:textId="412A998A" w:rsidR="00610F28" w:rsidRPr="00610F28" w:rsidRDefault="00610F28" w:rsidP="00610F28">
      <w:pPr>
        <w:spacing w:after="0" w:line="240" w:lineRule="auto"/>
        <w:jc w:val="center"/>
        <w:rPr>
          <w:rFonts w:ascii="Arial" w:eastAsia="Times New Roman" w:hAnsi="Arial" w:cs="Arial"/>
          <w:b/>
          <w:bCs/>
          <w:color w:val="000000"/>
        </w:rPr>
      </w:pPr>
      <w:r w:rsidRPr="00610F28">
        <w:rPr>
          <w:rFonts w:ascii="Arial" w:eastAsia="Times New Roman" w:hAnsi="Arial" w:cs="Arial"/>
          <w:b/>
          <w:bCs/>
          <w:color w:val="000000"/>
        </w:rPr>
        <w:t>Pilotski ispit</w:t>
      </w:r>
    </w:p>
    <w:p w14:paraId="32394C01" w14:textId="3A828745" w:rsidR="00610F28" w:rsidRPr="00610F28" w:rsidRDefault="00610F28" w:rsidP="00610F28">
      <w:pPr>
        <w:spacing w:after="0" w:line="240" w:lineRule="auto"/>
        <w:jc w:val="center"/>
        <w:rPr>
          <w:rFonts w:ascii="Arial" w:eastAsia="Times New Roman" w:hAnsi="Arial" w:cs="Arial"/>
          <w:b/>
          <w:bCs/>
          <w:color w:val="000000"/>
        </w:rPr>
      </w:pPr>
      <w:r w:rsidRPr="00610F28">
        <w:rPr>
          <w:rFonts w:ascii="Arial" w:eastAsia="Times New Roman" w:hAnsi="Arial" w:cs="Arial"/>
          <w:b/>
          <w:bCs/>
          <w:color w:val="000000"/>
        </w:rPr>
        <w:t xml:space="preserve">Član </w:t>
      </w:r>
      <w:r w:rsidR="00353C8B">
        <w:rPr>
          <w:rFonts w:ascii="Arial" w:eastAsia="Times New Roman" w:hAnsi="Arial" w:cs="Arial"/>
          <w:b/>
          <w:bCs/>
          <w:color w:val="000000"/>
        </w:rPr>
        <w:t>85</w:t>
      </w:r>
    </w:p>
    <w:p w14:paraId="5FA41BA7" w14:textId="3C8C2B46" w:rsidR="00610F28" w:rsidRPr="00AB43AE" w:rsidRDefault="00610F28"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Pilotski ispit može da polaže lice koje ima ovlašćenje o osposobljenosti iz </w:t>
      </w:r>
      <w:bookmarkStart w:id="15" w:name="_Hlk188527808"/>
      <w:r>
        <w:rPr>
          <w:rFonts w:ascii="Arial" w:eastAsia="Times New Roman" w:hAnsi="Arial" w:cs="Arial"/>
          <w:color w:val="000000"/>
        </w:rPr>
        <w:t xml:space="preserve">člana </w:t>
      </w:r>
      <w:r w:rsidR="00EB2077">
        <w:rPr>
          <w:rFonts w:ascii="Arial" w:eastAsia="Times New Roman" w:hAnsi="Arial" w:cs="Arial"/>
          <w:color w:val="000000"/>
        </w:rPr>
        <w:t xml:space="preserve">84 </w:t>
      </w:r>
      <w:r w:rsidRPr="00AB43AE">
        <w:rPr>
          <w:rFonts w:ascii="Arial" w:eastAsia="Times New Roman" w:hAnsi="Arial" w:cs="Arial"/>
          <w:color w:val="000000"/>
        </w:rPr>
        <w:t>stav 2</w:t>
      </w:r>
      <w:r>
        <w:rPr>
          <w:rFonts w:ascii="Arial" w:eastAsia="Times New Roman" w:hAnsi="Arial" w:cs="Arial"/>
          <w:color w:val="000000"/>
        </w:rPr>
        <w:t xml:space="preserve"> al. 1 </w:t>
      </w:r>
      <w:r w:rsidR="005653C5">
        <w:rPr>
          <w:rFonts w:ascii="Arial" w:eastAsia="Times New Roman" w:hAnsi="Arial" w:cs="Arial"/>
          <w:color w:val="000000"/>
        </w:rPr>
        <w:t>i</w:t>
      </w:r>
      <w:r>
        <w:rPr>
          <w:rFonts w:ascii="Arial" w:eastAsia="Times New Roman" w:hAnsi="Arial" w:cs="Arial"/>
          <w:color w:val="000000"/>
        </w:rPr>
        <w:t xml:space="preserve"> 5</w:t>
      </w:r>
      <w:r w:rsidRPr="00AB43AE">
        <w:rPr>
          <w:rFonts w:ascii="Arial" w:eastAsia="Times New Roman" w:hAnsi="Arial" w:cs="Arial"/>
          <w:color w:val="000000"/>
        </w:rPr>
        <w:t xml:space="preserve"> ovog </w:t>
      </w:r>
      <w:r w:rsidR="005653C5">
        <w:rPr>
          <w:rFonts w:ascii="Arial" w:eastAsia="Times New Roman" w:hAnsi="Arial" w:cs="Arial"/>
          <w:color w:val="000000"/>
        </w:rPr>
        <w:t>zakona</w:t>
      </w:r>
      <w:bookmarkEnd w:id="15"/>
      <w:r w:rsidRPr="00AB43AE">
        <w:rPr>
          <w:rFonts w:ascii="Arial" w:eastAsia="Times New Roman" w:hAnsi="Arial" w:cs="Arial"/>
          <w:color w:val="000000"/>
        </w:rPr>
        <w:t>.</w:t>
      </w:r>
    </w:p>
    <w:p w14:paraId="35C5D1D3" w14:textId="3E2FD12C" w:rsidR="00610F28" w:rsidRPr="00AB43AE" w:rsidRDefault="00610F28"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Pilotsku obuku obezbjeđuje i vrši </w:t>
      </w:r>
      <w:r>
        <w:rPr>
          <w:rFonts w:ascii="Arial" w:eastAsia="Times New Roman" w:hAnsi="Arial" w:cs="Arial"/>
          <w:color w:val="000000"/>
        </w:rPr>
        <w:t>pilotsko društvo</w:t>
      </w:r>
      <w:r w:rsidRPr="00AB43AE">
        <w:rPr>
          <w:rFonts w:ascii="Arial" w:eastAsia="Times New Roman" w:hAnsi="Arial" w:cs="Arial"/>
          <w:color w:val="000000"/>
        </w:rPr>
        <w:t xml:space="preserve"> iz člana </w:t>
      </w:r>
      <w:r w:rsidR="00EC30D7">
        <w:rPr>
          <w:rFonts w:ascii="Arial" w:eastAsia="Times New Roman" w:hAnsi="Arial" w:cs="Arial"/>
          <w:color w:val="000000"/>
        </w:rPr>
        <w:t>80</w:t>
      </w:r>
      <w:r w:rsidR="00EC30D7" w:rsidRPr="00AB43AE">
        <w:rPr>
          <w:rFonts w:ascii="Arial" w:eastAsia="Times New Roman" w:hAnsi="Arial" w:cs="Arial"/>
          <w:color w:val="000000"/>
        </w:rPr>
        <w:t xml:space="preserve"> </w:t>
      </w:r>
      <w:r w:rsidRPr="00AB43AE">
        <w:rPr>
          <w:rFonts w:ascii="Arial" w:eastAsia="Times New Roman" w:hAnsi="Arial" w:cs="Arial"/>
          <w:color w:val="000000"/>
        </w:rPr>
        <w:t xml:space="preserve">ovog zakona, licima koja imaju ovlašćenje o osposobljenosti iz </w:t>
      </w:r>
      <w:r w:rsidR="005653C5">
        <w:rPr>
          <w:rFonts w:ascii="Arial" w:eastAsia="Times New Roman" w:hAnsi="Arial" w:cs="Arial"/>
          <w:color w:val="000000"/>
        </w:rPr>
        <w:t xml:space="preserve">člana </w:t>
      </w:r>
      <w:r w:rsidR="00EC30D7">
        <w:rPr>
          <w:rFonts w:ascii="Arial" w:eastAsia="Times New Roman" w:hAnsi="Arial" w:cs="Arial"/>
          <w:color w:val="000000"/>
        </w:rPr>
        <w:t xml:space="preserve">84 </w:t>
      </w:r>
      <w:r w:rsidR="005653C5" w:rsidRPr="00AB43AE">
        <w:rPr>
          <w:rFonts w:ascii="Arial" w:eastAsia="Times New Roman" w:hAnsi="Arial" w:cs="Arial"/>
          <w:color w:val="000000"/>
        </w:rPr>
        <w:t>stav 2</w:t>
      </w:r>
      <w:r w:rsidR="005653C5">
        <w:rPr>
          <w:rFonts w:ascii="Arial" w:eastAsia="Times New Roman" w:hAnsi="Arial" w:cs="Arial"/>
          <w:color w:val="000000"/>
        </w:rPr>
        <w:t xml:space="preserve"> al. 1 i 2</w:t>
      </w:r>
      <w:r w:rsidR="005653C5" w:rsidRPr="00AB43AE">
        <w:rPr>
          <w:rFonts w:ascii="Arial" w:eastAsia="Times New Roman" w:hAnsi="Arial" w:cs="Arial"/>
          <w:color w:val="000000"/>
        </w:rPr>
        <w:t xml:space="preserve"> ovog </w:t>
      </w:r>
      <w:r w:rsidR="005653C5">
        <w:rPr>
          <w:rFonts w:ascii="Arial" w:eastAsia="Times New Roman" w:hAnsi="Arial" w:cs="Arial"/>
          <w:color w:val="000000"/>
        </w:rPr>
        <w:t>zakona</w:t>
      </w:r>
      <w:r w:rsidR="005653C5" w:rsidRPr="00AB43AE">
        <w:rPr>
          <w:rFonts w:ascii="Arial" w:eastAsia="Times New Roman" w:hAnsi="Arial" w:cs="Arial"/>
          <w:color w:val="000000"/>
        </w:rPr>
        <w:t xml:space="preserve"> </w:t>
      </w:r>
      <w:r w:rsidRPr="00AB43AE">
        <w:rPr>
          <w:rFonts w:ascii="Arial" w:eastAsia="Times New Roman" w:hAnsi="Arial" w:cs="Arial"/>
          <w:color w:val="000000"/>
        </w:rPr>
        <w:t>i koja imaju zaključen ugovor o zdravstvenom osiguranju za vrijeme pilotske obuke.</w:t>
      </w:r>
    </w:p>
    <w:p w14:paraId="010F64AC" w14:textId="4B784BA4" w:rsidR="00610F28" w:rsidRPr="00AB43AE" w:rsidRDefault="00610F28"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Obavljenu pilotsku obuku, </w:t>
      </w:r>
      <w:r>
        <w:rPr>
          <w:rFonts w:ascii="Arial" w:eastAsia="Times New Roman" w:hAnsi="Arial" w:cs="Arial"/>
          <w:color w:val="000000"/>
        </w:rPr>
        <w:t>pilotsko društvo</w:t>
      </w:r>
      <w:r w:rsidRPr="00AB43AE">
        <w:rPr>
          <w:rFonts w:ascii="Arial" w:eastAsia="Times New Roman" w:hAnsi="Arial" w:cs="Arial"/>
          <w:color w:val="000000"/>
        </w:rPr>
        <w:t xml:space="preserve"> iz člana </w:t>
      </w:r>
      <w:r w:rsidR="00EC30D7">
        <w:rPr>
          <w:rFonts w:ascii="Arial" w:eastAsia="Times New Roman" w:hAnsi="Arial" w:cs="Arial"/>
          <w:color w:val="000000"/>
        </w:rPr>
        <w:t>80</w:t>
      </w:r>
      <w:r w:rsidR="00EC30D7" w:rsidRPr="00AB43AE">
        <w:rPr>
          <w:rFonts w:ascii="Arial" w:eastAsia="Times New Roman" w:hAnsi="Arial" w:cs="Arial"/>
          <w:color w:val="000000"/>
        </w:rPr>
        <w:t xml:space="preserve"> </w:t>
      </w:r>
      <w:r w:rsidRPr="00AB43AE">
        <w:rPr>
          <w:rFonts w:ascii="Arial" w:eastAsia="Times New Roman" w:hAnsi="Arial" w:cs="Arial"/>
          <w:color w:val="000000"/>
        </w:rPr>
        <w:t>ovog zakona potvrđuje ovjerom pilotskog dnevnika.</w:t>
      </w:r>
      <w:r w:rsidRPr="00AE4F27">
        <w:rPr>
          <w:rFonts w:ascii="Minion Pro" w:hAnsi="Minion Pro"/>
          <w:color w:val="000000"/>
          <w:shd w:val="clear" w:color="auto" w:fill="FFFFFF"/>
        </w:rPr>
        <w:t xml:space="preserve"> </w:t>
      </w:r>
    </w:p>
    <w:p w14:paraId="4695C5DE" w14:textId="77777777" w:rsidR="00610F28" w:rsidRPr="00AB43AE" w:rsidRDefault="00610F28"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Lice koje se obučava za pilota odgovara za sopstvenu sigurnost tokom vršenja obuke za pilota.</w:t>
      </w:r>
    </w:p>
    <w:p w14:paraId="7AD4B601" w14:textId="03599990" w:rsidR="00610F28" w:rsidRPr="00AB43AE" w:rsidRDefault="00610F28"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Pilotski ispit iz stava </w:t>
      </w:r>
      <w:r w:rsidR="005653C5">
        <w:rPr>
          <w:rFonts w:ascii="Arial" w:eastAsia="Times New Roman" w:hAnsi="Arial" w:cs="Arial"/>
          <w:color w:val="000000"/>
        </w:rPr>
        <w:t>1</w:t>
      </w:r>
      <w:r w:rsidRPr="00AB43AE">
        <w:rPr>
          <w:rFonts w:ascii="Arial" w:eastAsia="Times New Roman" w:hAnsi="Arial" w:cs="Arial"/>
          <w:color w:val="000000"/>
        </w:rPr>
        <w:t xml:space="preserve"> ovog člana polaže se nakon završene pilotske obuke, po programu za polaganje pilotskog ispita pred komisijom, koju obrazuje Ministarstvo.</w:t>
      </w:r>
    </w:p>
    <w:p w14:paraId="4D57404B" w14:textId="77777777" w:rsidR="00610F28" w:rsidRPr="00AB43AE" w:rsidRDefault="00610F28"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Za izdavanje pilotske legitimacije plaća se naknada koja je prihod Budžeta.</w:t>
      </w:r>
    </w:p>
    <w:p w14:paraId="274A67DF" w14:textId="7D656CCF" w:rsidR="00610F28" w:rsidRPr="00AB43AE" w:rsidRDefault="00610F28"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Visinu naknade iz stava </w:t>
      </w:r>
      <w:r w:rsidR="005653C5">
        <w:rPr>
          <w:rFonts w:ascii="Arial" w:eastAsia="Times New Roman" w:hAnsi="Arial" w:cs="Arial"/>
          <w:color w:val="000000"/>
        </w:rPr>
        <w:t>6</w:t>
      </w:r>
      <w:r w:rsidRPr="00AB43AE">
        <w:rPr>
          <w:rFonts w:ascii="Arial" w:eastAsia="Times New Roman" w:hAnsi="Arial" w:cs="Arial"/>
          <w:color w:val="000000"/>
        </w:rPr>
        <w:t xml:space="preserve"> ovog člana utvrđuje Vlada.</w:t>
      </w:r>
    </w:p>
    <w:p w14:paraId="6C7F9BB1" w14:textId="555C821D" w:rsidR="00610F28" w:rsidRDefault="00610F28"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Način vršenja pilotske obuke i polaganja pilotskog ispita, program za polaganje pilotskog ispita, </w:t>
      </w:r>
      <w:r>
        <w:rPr>
          <w:rFonts w:ascii="Arial" w:eastAsia="Times New Roman" w:hAnsi="Arial" w:cs="Arial"/>
          <w:color w:val="000000"/>
        </w:rPr>
        <w:t>stručnu spremu, ovlašćenja i druge uslove koje mora da ispunjava pilot, način i uslove koje treba da is</w:t>
      </w:r>
      <w:r w:rsidR="005653C5">
        <w:rPr>
          <w:rFonts w:ascii="Arial" w:eastAsia="Times New Roman" w:hAnsi="Arial" w:cs="Arial"/>
          <w:color w:val="000000"/>
        </w:rPr>
        <w:t>p</w:t>
      </w:r>
      <w:r>
        <w:rPr>
          <w:rFonts w:ascii="Arial" w:eastAsia="Times New Roman" w:hAnsi="Arial" w:cs="Arial"/>
          <w:color w:val="000000"/>
        </w:rPr>
        <w:t xml:space="preserve">uni pilot radi izdavanja pilotske legitimacije i </w:t>
      </w:r>
      <w:r w:rsidR="004908F6">
        <w:rPr>
          <w:rFonts w:ascii="Arial" w:eastAsia="Times New Roman" w:hAnsi="Arial" w:cs="Arial"/>
          <w:color w:val="000000"/>
        </w:rPr>
        <w:t>obrazac</w:t>
      </w:r>
      <w:r w:rsidRPr="00AB43AE">
        <w:rPr>
          <w:rFonts w:ascii="Arial" w:eastAsia="Times New Roman" w:hAnsi="Arial" w:cs="Arial"/>
          <w:color w:val="000000"/>
        </w:rPr>
        <w:t xml:space="preserve"> pilotske legitimacije</w:t>
      </w:r>
      <w:r>
        <w:rPr>
          <w:rFonts w:ascii="Arial" w:eastAsia="Times New Roman" w:hAnsi="Arial" w:cs="Arial"/>
          <w:color w:val="000000"/>
        </w:rPr>
        <w:t xml:space="preserve"> pilota</w:t>
      </w:r>
      <w:r w:rsidR="005653C5">
        <w:rPr>
          <w:rFonts w:ascii="Arial" w:eastAsia="Times New Roman" w:hAnsi="Arial" w:cs="Arial"/>
          <w:color w:val="000000"/>
        </w:rPr>
        <w:t xml:space="preserve"> </w:t>
      </w:r>
      <w:r w:rsidRPr="00AB43AE">
        <w:rPr>
          <w:rFonts w:ascii="Arial" w:eastAsia="Times New Roman" w:hAnsi="Arial" w:cs="Arial"/>
          <w:color w:val="000000"/>
        </w:rPr>
        <w:t>propisuje Ministarstvo.</w:t>
      </w:r>
    </w:p>
    <w:p w14:paraId="4D7F8DB1" w14:textId="77777777" w:rsidR="00610F28" w:rsidRDefault="00610F28" w:rsidP="00610F28">
      <w:pPr>
        <w:spacing w:after="0" w:line="240" w:lineRule="auto"/>
        <w:jc w:val="both"/>
        <w:rPr>
          <w:rFonts w:ascii="Arial" w:eastAsia="Times New Roman" w:hAnsi="Arial" w:cs="Arial"/>
          <w:b/>
          <w:bCs/>
          <w:color w:val="000000"/>
        </w:rPr>
      </w:pPr>
    </w:p>
    <w:p w14:paraId="26CE82A7" w14:textId="11E9434E" w:rsidR="00EE325E" w:rsidRPr="00EE7978" w:rsidRDefault="00EE7978" w:rsidP="00EE7978">
      <w:pPr>
        <w:spacing w:after="0" w:line="240" w:lineRule="auto"/>
        <w:jc w:val="center"/>
        <w:rPr>
          <w:rFonts w:ascii="Arial" w:eastAsia="Times New Roman" w:hAnsi="Arial" w:cs="Arial"/>
          <w:b/>
          <w:bCs/>
          <w:color w:val="000000"/>
        </w:rPr>
      </w:pPr>
      <w:r>
        <w:rPr>
          <w:rFonts w:ascii="Arial" w:eastAsia="Times New Roman" w:hAnsi="Arial" w:cs="Arial"/>
          <w:b/>
          <w:bCs/>
          <w:color w:val="000000"/>
        </w:rPr>
        <w:t>Produženje</w:t>
      </w:r>
      <w:r w:rsidRPr="00EE7978">
        <w:rPr>
          <w:rFonts w:ascii="Arial" w:eastAsia="Times New Roman" w:hAnsi="Arial" w:cs="Arial"/>
          <w:b/>
          <w:bCs/>
          <w:color w:val="000000"/>
        </w:rPr>
        <w:t xml:space="preserve"> pilotske legitimacije</w:t>
      </w:r>
    </w:p>
    <w:p w14:paraId="5B76F86A" w14:textId="0D5BE389" w:rsidR="00EE325E" w:rsidRDefault="00EE7978" w:rsidP="00EE7978">
      <w:pPr>
        <w:spacing w:after="0" w:line="240" w:lineRule="auto"/>
        <w:jc w:val="center"/>
        <w:rPr>
          <w:rFonts w:ascii="Arial" w:eastAsia="Times New Roman" w:hAnsi="Arial" w:cs="Arial"/>
          <w:b/>
          <w:bCs/>
          <w:color w:val="000000"/>
        </w:rPr>
      </w:pPr>
      <w:r w:rsidRPr="00EE7978">
        <w:rPr>
          <w:rFonts w:ascii="Arial" w:eastAsia="Times New Roman" w:hAnsi="Arial" w:cs="Arial"/>
          <w:b/>
          <w:bCs/>
          <w:color w:val="000000"/>
        </w:rPr>
        <w:t xml:space="preserve">Član </w:t>
      </w:r>
      <w:r w:rsidR="00353C8B">
        <w:rPr>
          <w:rFonts w:ascii="Arial" w:eastAsia="Times New Roman" w:hAnsi="Arial" w:cs="Arial"/>
          <w:b/>
          <w:bCs/>
          <w:color w:val="000000"/>
        </w:rPr>
        <w:t>86</w:t>
      </w:r>
    </w:p>
    <w:p w14:paraId="40B9C408" w14:textId="51259C62" w:rsidR="00EE325E" w:rsidRPr="00EE7978" w:rsidRDefault="00EE325E" w:rsidP="00A121DE">
      <w:pPr>
        <w:spacing w:after="0" w:line="240" w:lineRule="auto"/>
        <w:ind w:firstLine="360"/>
        <w:jc w:val="both"/>
        <w:rPr>
          <w:rFonts w:ascii="Arial" w:hAnsi="Arial" w:cs="Arial"/>
          <w:color w:val="000000"/>
          <w:shd w:val="clear" w:color="auto" w:fill="FFFFFF"/>
        </w:rPr>
      </w:pPr>
      <w:r w:rsidRPr="00EE7978">
        <w:rPr>
          <w:rFonts w:ascii="Arial" w:hAnsi="Arial" w:cs="Arial"/>
          <w:color w:val="000000"/>
          <w:shd w:val="clear" w:color="auto" w:fill="FFFFFF"/>
        </w:rPr>
        <w:t xml:space="preserve">Pilot koji zahtijeva produženje pilotske legitimacije dužan je lučkoj kapetaniji podnijeti potvrdu </w:t>
      </w:r>
      <w:r w:rsidR="00EE7978">
        <w:rPr>
          <w:rFonts w:ascii="Arial" w:hAnsi="Arial" w:cs="Arial"/>
          <w:color w:val="000000"/>
          <w:shd w:val="clear" w:color="auto" w:fill="FFFFFF"/>
        </w:rPr>
        <w:t>pilotskog društva</w:t>
      </w:r>
      <w:r w:rsidRPr="00EE7978">
        <w:rPr>
          <w:rFonts w:ascii="Arial" w:hAnsi="Arial" w:cs="Arial"/>
          <w:color w:val="000000"/>
          <w:shd w:val="clear" w:color="auto" w:fill="FFFFFF"/>
        </w:rPr>
        <w:t xml:space="preserve"> kojom se dokazuje da je </w:t>
      </w:r>
      <w:r w:rsidR="00EE7978">
        <w:rPr>
          <w:rFonts w:ascii="Arial" w:hAnsi="Arial" w:cs="Arial"/>
          <w:color w:val="000000"/>
          <w:shd w:val="clear" w:color="auto" w:fill="FFFFFF"/>
        </w:rPr>
        <w:t xml:space="preserve">obavio </w:t>
      </w:r>
      <w:r w:rsidR="00DD55C1">
        <w:rPr>
          <w:rFonts w:ascii="Arial" w:hAnsi="Arial" w:cs="Arial"/>
          <w:color w:val="000000"/>
          <w:shd w:val="clear" w:color="auto" w:fill="FFFFFF"/>
        </w:rPr>
        <w:t>3</w:t>
      </w:r>
      <w:r w:rsidR="00EE7978">
        <w:rPr>
          <w:rFonts w:ascii="Arial" w:hAnsi="Arial" w:cs="Arial"/>
          <w:color w:val="000000"/>
          <w:shd w:val="clear" w:color="auto" w:fill="FFFFFF"/>
        </w:rPr>
        <w:t xml:space="preserve">0 lučkih pilotaža za određeno lučko područje u predhodnih </w:t>
      </w:r>
      <w:r w:rsidR="00610F28">
        <w:rPr>
          <w:rFonts w:ascii="Arial" w:hAnsi="Arial" w:cs="Arial"/>
          <w:color w:val="000000"/>
          <w:shd w:val="clear" w:color="auto" w:fill="FFFFFF"/>
        </w:rPr>
        <w:t>pet godina</w:t>
      </w:r>
      <w:r w:rsidRPr="00EE7978">
        <w:rPr>
          <w:rFonts w:ascii="Arial" w:hAnsi="Arial" w:cs="Arial"/>
          <w:color w:val="000000"/>
          <w:shd w:val="clear" w:color="auto" w:fill="FFFFFF"/>
        </w:rPr>
        <w:t xml:space="preserve"> i uvjerenje o njegovoj zdravstvenoj sposobnosti.</w:t>
      </w:r>
    </w:p>
    <w:p w14:paraId="31A237AE" w14:textId="535DBC68" w:rsidR="00EE325E" w:rsidRPr="00EE7978" w:rsidRDefault="00EE325E" w:rsidP="00AD3451">
      <w:pPr>
        <w:spacing w:after="0" w:line="240" w:lineRule="auto"/>
        <w:ind w:firstLine="360"/>
        <w:jc w:val="both"/>
        <w:rPr>
          <w:rFonts w:ascii="Arial" w:hAnsi="Arial" w:cs="Arial"/>
          <w:color w:val="000000"/>
          <w:shd w:val="clear" w:color="auto" w:fill="FFFFFF"/>
        </w:rPr>
      </w:pPr>
      <w:r w:rsidRPr="00EE7978">
        <w:rPr>
          <w:rFonts w:ascii="Arial" w:hAnsi="Arial" w:cs="Arial"/>
          <w:color w:val="000000"/>
          <w:shd w:val="clear" w:color="auto" w:fill="FFFFFF"/>
        </w:rPr>
        <w:t xml:space="preserve">Pilotu koji ne udovolji uslovima iz stava </w:t>
      </w:r>
      <w:r w:rsidR="00EE7978">
        <w:rPr>
          <w:rFonts w:ascii="Arial" w:hAnsi="Arial" w:cs="Arial"/>
          <w:color w:val="000000"/>
          <w:shd w:val="clear" w:color="auto" w:fill="FFFFFF"/>
        </w:rPr>
        <w:t>1</w:t>
      </w:r>
      <w:r w:rsidRPr="00EE7978">
        <w:rPr>
          <w:rFonts w:ascii="Arial" w:hAnsi="Arial" w:cs="Arial"/>
          <w:color w:val="000000"/>
          <w:shd w:val="clear" w:color="auto" w:fill="FFFFFF"/>
        </w:rPr>
        <w:t xml:space="preserve"> ovog člana, Lučka kapetanija neće produžiti </w:t>
      </w:r>
      <w:r w:rsidR="00EE7978">
        <w:rPr>
          <w:rFonts w:ascii="Arial" w:hAnsi="Arial" w:cs="Arial"/>
          <w:color w:val="000000"/>
          <w:shd w:val="clear" w:color="auto" w:fill="FFFFFF"/>
        </w:rPr>
        <w:t>važenje</w:t>
      </w:r>
      <w:r w:rsidRPr="00EE7978">
        <w:rPr>
          <w:rFonts w:ascii="Arial" w:hAnsi="Arial" w:cs="Arial"/>
          <w:color w:val="000000"/>
          <w:shd w:val="clear" w:color="auto" w:fill="FFFFFF"/>
        </w:rPr>
        <w:t xml:space="preserve"> pilotske legitimacije.</w:t>
      </w:r>
    </w:p>
    <w:p w14:paraId="373EE0B5" w14:textId="1934B9D1" w:rsidR="00EE325E" w:rsidRPr="00EE7978" w:rsidRDefault="00EE325E" w:rsidP="00AD3451">
      <w:pPr>
        <w:spacing w:after="0" w:line="240" w:lineRule="auto"/>
        <w:ind w:firstLine="360"/>
        <w:jc w:val="both"/>
        <w:rPr>
          <w:rFonts w:ascii="Arial" w:eastAsia="Times New Roman" w:hAnsi="Arial" w:cs="Arial"/>
          <w:color w:val="000000"/>
        </w:rPr>
      </w:pPr>
      <w:r w:rsidRPr="00EE7978">
        <w:rPr>
          <w:rFonts w:ascii="Arial" w:hAnsi="Arial" w:cs="Arial"/>
          <w:color w:val="000000"/>
          <w:shd w:val="clear" w:color="auto" w:fill="FFFFFF"/>
        </w:rPr>
        <w:t xml:space="preserve">Pilot koji nije obavljao pilotažu </w:t>
      </w:r>
      <w:r w:rsidR="00610F28">
        <w:rPr>
          <w:rFonts w:ascii="Arial" w:hAnsi="Arial" w:cs="Arial"/>
          <w:color w:val="000000"/>
          <w:shd w:val="clear" w:color="auto" w:fill="FFFFFF"/>
        </w:rPr>
        <w:t>iz stav</w:t>
      </w:r>
      <w:r w:rsidR="004908F6">
        <w:rPr>
          <w:rFonts w:ascii="Arial" w:hAnsi="Arial" w:cs="Arial"/>
          <w:color w:val="000000"/>
          <w:shd w:val="clear" w:color="auto" w:fill="FFFFFF"/>
        </w:rPr>
        <w:t>a</w:t>
      </w:r>
      <w:r w:rsidR="00610F28">
        <w:rPr>
          <w:rFonts w:ascii="Arial" w:hAnsi="Arial" w:cs="Arial"/>
          <w:color w:val="000000"/>
          <w:shd w:val="clear" w:color="auto" w:fill="FFFFFF"/>
        </w:rPr>
        <w:t xml:space="preserve"> 1 ovog člana </w:t>
      </w:r>
      <w:r w:rsidRPr="00EE7978">
        <w:rPr>
          <w:rFonts w:ascii="Arial" w:hAnsi="Arial" w:cs="Arial"/>
          <w:color w:val="000000"/>
          <w:shd w:val="clear" w:color="auto" w:fill="FFFFFF"/>
        </w:rPr>
        <w:t xml:space="preserve">mora ponovo da polaže ispit u skladu sa </w:t>
      </w:r>
      <w:r w:rsidR="004908F6">
        <w:rPr>
          <w:rFonts w:ascii="Arial" w:hAnsi="Arial" w:cs="Arial"/>
          <w:color w:val="000000"/>
          <w:shd w:val="clear" w:color="auto" w:fill="FFFFFF"/>
        </w:rPr>
        <w:t xml:space="preserve">članom </w:t>
      </w:r>
      <w:r w:rsidR="00EC30D7">
        <w:rPr>
          <w:rFonts w:ascii="Arial" w:hAnsi="Arial" w:cs="Arial"/>
          <w:color w:val="000000"/>
          <w:shd w:val="clear" w:color="auto" w:fill="FFFFFF"/>
        </w:rPr>
        <w:t xml:space="preserve">85 </w:t>
      </w:r>
      <w:r w:rsidRPr="00EE7978">
        <w:rPr>
          <w:rFonts w:ascii="Arial" w:hAnsi="Arial" w:cs="Arial"/>
          <w:color w:val="000000"/>
          <w:shd w:val="clear" w:color="auto" w:fill="FFFFFF"/>
        </w:rPr>
        <w:t xml:space="preserve">ovog </w:t>
      </w:r>
      <w:r w:rsidR="004908F6">
        <w:rPr>
          <w:rFonts w:ascii="Arial" w:hAnsi="Arial" w:cs="Arial"/>
          <w:color w:val="000000"/>
          <w:shd w:val="clear" w:color="auto" w:fill="FFFFFF"/>
        </w:rPr>
        <w:t>zakona</w:t>
      </w:r>
      <w:r w:rsidRPr="00EE7978">
        <w:rPr>
          <w:rFonts w:ascii="Arial" w:hAnsi="Arial" w:cs="Arial"/>
          <w:color w:val="000000"/>
          <w:shd w:val="clear" w:color="auto" w:fill="FFFFFF"/>
        </w:rPr>
        <w:t>.</w:t>
      </w:r>
    </w:p>
    <w:p w14:paraId="5348CECC" w14:textId="3B43CD1C" w:rsidR="00EE325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Pilotska legitimacija oduzeće se pilot</w:t>
      </w:r>
      <w:r w:rsidR="004908F6" w:rsidRPr="00A121DE">
        <w:rPr>
          <w:rFonts w:ascii="Arial" w:eastAsia="Times New Roman" w:hAnsi="Arial" w:cs="Arial"/>
          <w:color w:val="000000"/>
        </w:rPr>
        <w:t>u</w:t>
      </w:r>
      <w:r w:rsidRPr="00A121DE">
        <w:rPr>
          <w:rFonts w:ascii="Arial" w:eastAsia="Times New Roman" w:hAnsi="Arial" w:cs="Arial"/>
          <w:color w:val="000000"/>
        </w:rPr>
        <w:t xml:space="preserve"> </w:t>
      </w:r>
      <w:r w:rsidR="004908F6" w:rsidRPr="00A121DE">
        <w:rPr>
          <w:rFonts w:ascii="Arial" w:eastAsia="Times New Roman" w:hAnsi="Arial" w:cs="Arial"/>
          <w:color w:val="000000"/>
        </w:rPr>
        <w:t>za kojeg se utvrdi da je pružanjem usluga pilotiranja ugrozio sigurnost plovidbe broda, odnosno jahte</w:t>
      </w:r>
      <w:r w:rsidRPr="00A121DE">
        <w:rPr>
          <w:rFonts w:ascii="Arial" w:eastAsia="Times New Roman" w:hAnsi="Arial" w:cs="Arial"/>
          <w:color w:val="000000"/>
        </w:rPr>
        <w:t>.</w:t>
      </w:r>
    </w:p>
    <w:p w14:paraId="565C906F" w14:textId="55467134" w:rsidR="00A121DE" w:rsidRPr="00AB43AE" w:rsidRDefault="00A121DE"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Za </w:t>
      </w:r>
      <w:r>
        <w:rPr>
          <w:rFonts w:ascii="Arial" w:eastAsia="Times New Roman" w:hAnsi="Arial" w:cs="Arial"/>
          <w:color w:val="000000"/>
        </w:rPr>
        <w:t>produženje</w:t>
      </w:r>
      <w:r w:rsidRPr="00AB43AE">
        <w:rPr>
          <w:rFonts w:ascii="Arial" w:eastAsia="Times New Roman" w:hAnsi="Arial" w:cs="Arial"/>
          <w:color w:val="000000"/>
        </w:rPr>
        <w:t xml:space="preserve"> pilotske legitimacije plaća se naknada koja je prihod Budžeta.</w:t>
      </w:r>
    </w:p>
    <w:p w14:paraId="381DD442" w14:textId="5915440D" w:rsidR="00A121DE" w:rsidRPr="00AB43AE" w:rsidRDefault="00A121DE"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Visinu naknade iz stava </w:t>
      </w:r>
      <w:r>
        <w:rPr>
          <w:rFonts w:ascii="Arial" w:eastAsia="Times New Roman" w:hAnsi="Arial" w:cs="Arial"/>
          <w:color w:val="000000"/>
        </w:rPr>
        <w:t>5</w:t>
      </w:r>
      <w:r w:rsidRPr="00AB43AE">
        <w:rPr>
          <w:rFonts w:ascii="Arial" w:eastAsia="Times New Roman" w:hAnsi="Arial" w:cs="Arial"/>
          <w:color w:val="000000"/>
        </w:rPr>
        <w:t xml:space="preserve"> ovog člana utvrđuje Vlada.</w:t>
      </w:r>
    </w:p>
    <w:p w14:paraId="2B3237FD" w14:textId="77777777" w:rsidR="00EE325E" w:rsidRPr="00EE7978" w:rsidRDefault="00EE325E" w:rsidP="00AD3451">
      <w:pPr>
        <w:spacing w:after="0" w:line="240" w:lineRule="auto"/>
        <w:ind w:firstLine="360"/>
        <w:jc w:val="both"/>
        <w:rPr>
          <w:rFonts w:ascii="Arial" w:eastAsia="Times New Roman" w:hAnsi="Arial" w:cs="Arial"/>
          <w:color w:val="000000"/>
        </w:rPr>
      </w:pPr>
      <w:r w:rsidRPr="00EE7978">
        <w:rPr>
          <w:rFonts w:ascii="Arial" w:eastAsia="Times New Roman" w:hAnsi="Arial" w:cs="Arial"/>
          <w:color w:val="000000"/>
        </w:rPr>
        <w:t>O izdatim i oduzetim pilotskim legitimacijama Lučka kapetanija vodi evidenciju.</w:t>
      </w:r>
    </w:p>
    <w:p w14:paraId="07253082" w14:textId="048E1085" w:rsidR="00EE325E" w:rsidRDefault="004908F6" w:rsidP="00AD3451">
      <w:pPr>
        <w:spacing w:after="0" w:line="240" w:lineRule="auto"/>
        <w:ind w:firstLine="360"/>
        <w:jc w:val="both"/>
        <w:rPr>
          <w:rFonts w:ascii="Arial" w:eastAsia="Times New Roman" w:hAnsi="Arial" w:cs="Arial"/>
          <w:color w:val="000000"/>
        </w:rPr>
      </w:pPr>
      <w:r>
        <w:rPr>
          <w:rFonts w:ascii="Arial" w:eastAsia="Times New Roman" w:hAnsi="Arial" w:cs="Arial"/>
          <w:color w:val="000000"/>
        </w:rPr>
        <w:t>N</w:t>
      </w:r>
      <w:r w:rsidR="005653C5" w:rsidRPr="00AB43AE">
        <w:rPr>
          <w:rFonts w:ascii="Arial" w:eastAsia="Times New Roman" w:hAnsi="Arial" w:cs="Arial"/>
          <w:color w:val="000000"/>
        </w:rPr>
        <w:t xml:space="preserve">ačin vođenja evidencije iz stava </w:t>
      </w:r>
      <w:r w:rsidR="00A121DE">
        <w:rPr>
          <w:rFonts w:ascii="Arial" w:eastAsia="Times New Roman" w:hAnsi="Arial" w:cs="Arial"/>
          <w:color w:val="000000"/>
        </w:rPr>
        <w:t>7</w:t>
      </w:r>
      <w:r w:rsidR="005653C5" w:rsidRPr="00AB43AE">
        <w:rPr>
          <w:rFonts w:ascii="Arial" w:eastAsia="Times New Roman" w:hAnsi="Arial" w:cs="Arial"/>
          <w:color w:val="000000"/>
        </w:rPr>
        <w:t xml:space="preserve"> ovog člana </w:t>
      </w:r>
      <w:r w:rsidR="00A121DE">
        <w:rPr>
          <w:rFonts w:ascii="Arial" w:eastAsia="Times New Roman" w:hAnsi="Arial" w:cs="Arial"/>
          <w:color w:val="000000"/>
        </w:rPr>
        <w:t>propisuje Ministarstvo.</w:t>
      </w:r>
      <w:r>
        <w:rPr>
          <w:rFonts w:ascii="Arial" w:eastAsia="Times New Roman" w:hAnsi="Arial" w:cs="Arial"/>
          <w:color w:val="000000"/>
        </w:rPr>
        <w:t xml:space="preserve"> </w:t>
      </w:r>
    </w:p>
    <w:p w14:paraId="6901C9B9" w14:textId="77777777" w:rsidR="00EE325E" w:rsidRPr="00AB43AE" w:rsidRDefault="00EE325E" w:rsidP="00EE325E">
      <w:pPr>
        <w:spacing w:after="0" w:line="240" w:lineRule="auto"/>
        <w:jc w:val="both"/>
        <w:rPr>
          <w:rFonts w:ascii="Arial" w:eastAsia="Times New Roman" w:hAnsi="Arial" w:cs="Arial"/>
          <w:color w:val="000000"/>
        </w:rPr>
      </w:pPr>
    </w:p>
    <w:p w14:paraId="04A4A53D" w14:textId="77777777" w:rsidR="00EE325E" w:rsidRDefault="00EE325E" w:rsidP="00EE325E">
      <w:pPr>
        <w:spacing w:after="0" w:line="240" w:lineRule="auto"/>
        <w:rPr>
          <w:rFonts w:ascii="Arial" w:eastAsia="Times New Roman" w:hAnsi="Arial" w:cs="Arial"/>
          <w:color w:val="000000"/>
        </w:rPr>
      </w:pPr>
    </w:p>
    <w:p w14:paraId="3B63BF45" w14:textId="77777777" w:rsidR="00EE325E" w:rsidRPr="00A121DE" w:rsidRDefault="00EE325E" w:rsidP="00EE325E">
      <w:pPr>
        <w:spacing w:after="0" w:line="240" w:lineRule="auto"/>
        <w:jc w:val="center"/>
        <w:rPr>
          <w:rFonts w:ascii="Arial" w:eastAsia="Times New Roman" w:hAnsi="Arial" w:cs="Arial"/>
          <w:b/>
          <w:color w:val="000000"/>
        </w:rPr>
      </w:pPr>
      <w:r w:rsidRPr="00A121DE">
        <w:rPr>
          <w:rFonts w:ascii="Arial" w:eastAsia="Times New Roman" w:hAnsi="Arial" w:cs="Arial"/>
          <w:b/>
          <w:color w:val="000000"/>
        </w:rPr>
        <w:t>Obaveze pilota</w:t>
      </w:r>
    </w:p>
    <w:p w14:paraId="2A88B786" w14:textId="16C93F80" w:rsidR="00EE325E" w:rsidRPr="00A121DE" w:rsidRDefault="00EE325E" w:rsidP="00EE325E">
      <w:pPr>
        <w:spacing w:after="0" w:line="240" w:lineRule="auto"/>
        <w:jc w:val="center"/>
        <w:rPr>
          <w:rFonts w:ascii="Arial" w:eastAsia="Times New Roman" w:hAnsi="Arial" w:cs="Arial"/>
          <w:b/>
          <w:bCs/>
          <w:color w:val="000000"/>
        </w:rPr>
      </w:pPr>
      <w:r w:rsidRPr="00A121DE">
        <w:rPr>
          <w:rFonts w:ascii="Arial" w:eastAsia="Times New Roman" w:hAnsi="Arial" w:cs="Arial"/>
          <w:b/>
          <w:bCs/>
          <w:color w:val="000000"/>
        </w:rPr>
        <w:t xml:space="preserve">Član </w:t>
      </w:r>
      <w:r w:rsidR="00353C8B">
        <w:rPr>
          <w:rFonts w:ascii="Arial" w:eastAsia="Times New Roman" w:hAnsi="Arial" w:cs="Arial"/>
          <w:b/>
          <w:bCs/>
          <w:color w:val="000000"/>
        </w:rPr>
        <w:t>87</w:t>
      </w:r>
      <w:r w:rsidR="00353C8B" w:rsidRPr="00A121DE">
        <w:rPr>
          <w:rFonts w:ascii="Arial" w:eastAsia="Times New Roman" w:hAnsi="Arial" w:cs="Arial"/>
          <w:b/>
          <w:bCs/>
          <w:color w:val="000000"/>
        </w:rPr>
        <w:t xml:space="preserve"> </w:t>
      </w:r>
      <w:r w:rsidRPr="00A121DE">
        <w:rPr>
          <w:rFonts w:ascii="Tahoma" w:eastAsia="Times New Roman" w:hAnsi="Tahoma" w:cs="Tahoma"/>
          <w:b/>
          <w:bCs/>
          <w:color w:val="000000"/>
        </w:rPr>
        <w:t>﻿</w:t>
      </w:r>
    </w:p>
    <w:p w14:paraId="33DB87A6" w14:textId="77777777"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Za vrijeme vršenja pilotaže pilot je dužan da nosi službeno odijelo i da ima pilotsku legitimaciju.</w:t>
      </w:r>
    </w:p>
    <w:p w14:paraId="07EFBC9B" w14:textId="77777777"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Za vrijeme vršenja pilotaže pilot ne smije napustiti zapovjednički most pilotiranog broda prije završetka pilotaže.</w:t>
      </w:r>
    </w:p>
    <w:p w14:paraId="13233CDC" w14:textId="77777777"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 xml:space="preserve">Pilot će odbiti pilotiranje plovnog objekta koji nije dobio odobrenje za slobodan saobraćaj sa obalom ili odobrenje za isplovljenje ili je prekrcan ili gaz ne odgovara dubini mora na mjestu </w:t>
      </w:r>
      <w:r w:rsidRPr="00A121DE">
        <w:rPr>
          <w:rFonts w:ascii="Arial" w:eastAsia="Times New Roman" w:hAnsi="Arial" w:cs="Arial"/>
          <w:color w:val="000000"/>
        </w:rPr>
        <w:lastRenderedPageBreak/>
        <w:t>određenom za privez ili sidrenje, odnosno ako na mjestu priveza nijesu ispunjeni uslovi za siguran privez u plutajućem stanju ili u drugim slučajevima kojima se ugrožava sigurnost plovidbe.</w:t>
      </w:r>
    </w:p>
    <w:p w14:paraId="49E28064" w14:textId="043B47E1"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hAnsi="Arial" w:cs="Arial"/>
          <w:color w:val="000000"/>
          <w:shd w:val="clear" w:color="auto" w:fill="FFFFFF"/>
        </w:rPr>
        <w:t xml:space="preserve">U slučaju odbijanja pilotaže iz stava 3 ovog člana, pilot je dužan o tome bez odlaganja obavijestiti </w:t>
      </w:r>
      <w:r w:rsidR="00A121DE" w:rsidRPr="00A121DE">
        <w:rPr>
          <w:rFonts w:ascii="Arial" w:hAnsi="Arial" w:cs="Arial"/>
          <w:color w:val="000000"/>
          <w:shd w:val="clear" w:color="auto" w:fill="FFFFFF"/>
        </w:rPr>
        <w:t xml:space="preserve">nadležnu Lučku kapetaniju, odnosno VTS službu </w:t>
      </w:r>
      <w:r w:rsidRPr="00A121DE">
        <w:rPr>
          <w:rFonts w:ascii="Arial" w:hAnsi="Arial" w:cs="Arial"/>
          <w:color w:val="000000"/>
          <w:shd w:val="clear" w:color="auto" w:fill="FFFFFF"/>
        </w:rPr>
        <w:t>i isto upisati u pilotski dnevnik</w:t>
      </w:r>
      <w:r w:rsidR="00A121DE" w:rsidRPr="00A121DE">
        <w:rPr>
          <w:rFonts w:ascii="Arial" w:hAnsi="Arial" w:cs="Arial"/>
          <w:color w:val="000000"/>
          <w:shd w:val="clear" w:color="auto" w:fill="FFFFFF"/>
        </w:rPr>
        <w:t>.</w:t>
      </w:r>
    </w:p>
    <w:p w14:paraId="11644636" w14:textId="77777777"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Pilot je dužan da za vrijeme vršenja pilotaže plovnog objekta daje savjete licu koje zapovijeda plovnim objektom u pogledu vođenja i manevrisanja plovnim objektom i obavijesti ga o propisima i pravilima u pilotiranom području.</w:t>
      </w:r>
    </w:p>
    <w:p w14:paraId="4EE63CD7" w14:textId="77777777"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Pilot je dužan da putem VHF radio-stanice obavijesti Lučku kapetaniju o započetom i završenom pilotiranju.</w:t>
      </w:r>
    </w:p>
    <w:p w14:paraId="71B8D8EC" w14:textId="69BCC4EC"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 xml:space="preserve">Pilot je dužan da bez </w:t>
      </w:r>
      <w:r w:rsidR="00A121DE" w:rsidRPr="00A121DE">
        <w:rPr>
          <w:rFonts w:ascii="Arial" w:eastAsia="Times New Roman" w:hAnsi="Arial" w:cs="Arial"/>
          <w:color w:val="000000"/>
        </w:rPr>
        <w:t>odlaganja obavijesti</w:t>
      </w:r>
      <w:r w:rsidRPr="00A121DE">
        <w:rPr>
          <w:rFonts w:ascii="Arial" w:eastAsia="Times New Roman" w:hAnsi="Arial" w:cs="Arial"/>
          <w:color w:val="000000"/>
        </w:rPr>
        <w:t xml:space="preserve"> Lučku kapetaniju o očitim nepravilnostima na brodu uočenim tokom redovnih dužnosti, a koje mogu ugroziti sigurost plovidbe ili predstavljati opasnost od zagađenja morske okoline.</w:t>
      </w:r>
    </w:p>
    <w:p w14:paraId="5B66C740" w14:textId="77777777"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Pilot obavješetenje iz stava 7 ovog člana dostavlja u pisanoj formi, i to o:</w:t>
      </w:r>
    </w:p>
    <w:p w14:paraId="10F6C349" w14:textId="77777777" w:rsidR="00EE325E" w:rsidRPr="00A121DE" w:rsidRDefault="00EE325E" w:rsidP="00AD3451">
      <w:pPr>
        <w:spacing w:after="0" w:line="240" w:lineRule="auto"/>
        <w:ind w:left="900" w:hanging="270"/>
        <w:jc w:val="both"/>
        <w:rPr>
          <w:rFonts w:ascii="Arial" w:eastAsia="Times New Roman" w:hAnsi="Arial" w:cs="Arial"/>
          <w:color w:val="000000"/>
        </w:rPr>
      </w:pPr>
      <w:r w:rsidRPr="00A121DE">
        <w:rPr>
          <w:rFonts w:ascii="Arial" w:eastAsia="Times New Roman" w:hAnsi="Arial" w:cs="Arial"/>
          <w:color w:val="000000"/>
        </w:rPr>
        <w:t>1) zapaženim neispravnostima objekata sigurnosti plovidbe na plovnom putu;</w:t>
      </w:r>
    </w:p>
    <w:p w14:paraId="65AE839C" w14:textId="77777777" w:rsidR="00EE325E" w:rsidRPr="00A121DE" w:rsidRDefault="00EE325E" w:rsidP="00AD3451">
      <w:pPr>
        <w:spacing w:after="0" w:line="240" w:lineRule="auto"/>
        <w:ind w:left="900" w:hanging="270"/>
        <w:jc w:val="both"/>
        <w:rPr>
          <w:rFonts w:ascii="Arial" w:eastAsia="Times New Roman" w:hAnsi="Arial" w:cs="Arial"/>
          <w:color w:val="000000"/>
        </w:rPr>
      </w:pPr>
      <w:r w:rsidRPr="00A121DE">
        <w:rPr>
          <w:rFonts w:ascii="Arial" w:eastAsia="Times New Roman" w:hAnsi="Arial" w:cs="Arial"/>
          <w:color w:val="000000"/>
        </w:rPr>
        <w:t>2) zapaženim povredama propisa i pravila koje se odnose na sigurnost plovidbe;</w:t>
      </w:r>
    </w:p>
    <w:p w14:paraId="72FBEB6F" w14:textId="77777777" w:rsidR="00EE325E" w:rsidRPr="00A121DE" w:rsidRDefault="00EE325E" w:rsidP="00AD3451">
      <w:pPr>
        <w:spacing w:after="0" w:line="240" w:lineRule="auto"/>
        <w:ind w:left="900" w:hanging="270"/>
        <w:jc w:val="both"/>
        <w:rPr>
          <w:rFonts w:ascii="Arial" w:eastAsia="Times New Roman" w:hAnsi="Arial" w:cs="Arial"/>
          <w:color w:val="000000"/>
        </w:rPr>
      </w:pPr>
      <w:r w:rsidRPr="00A121DE">
        <w:rPr>
          <w:rFonts w:ascii="Arial" w:eastAsia="Times New Roman" w:hAnsi="Arial" w:cs="Arial"/>
          <w:color w:val="000000"/>
        </w:rPr>
        <w:t>3) nastalim štetama koje za vrijeme pilotaže nastanu na plovnom objektu koji koristi pilotažu i o štetama koje taj plovni objekat prouzrokuje.</w:t>
      </w:r>
    </w:p>
    <w:p w14:paraId="4583F384" w14:textId="77777777"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Obavještenje iz stava 6 ovog člana, mora da sadrži najmanje sljedeće podatke:</w:t>
      </w:r>
    </w:p>
    <w:p w14:paraId="7221E1E5" w14:textId="77777777" w:rsidR="00EE325E" w:rsidRPr="00A121DE" w:rsidRDefault="00EE325E" w:rsidP="00AD3451">
      <w:pPr>
        <w:spacing w:after="0" w:line="240" w:lineRule="auto"/>
        <w:ind w:left="900" w:hanging="360"/>
        <w:jc w:val="both"/>
        <w:rPr>
          <w:rFonts w:ascii="Arial" w:eastAsia="Times New Roman" w:hAnsi="Arial" w:cs="Arial"/>
          <w:color w:val="000000"/>
        </w:rPr>
      </w:pPr>
      <w:r w:rsidRPr="00A121DE">
        <w:rPr>
          <w:rFonts w:ascii="Arial" w:eastAsia="Times New Roman" w:hAnsi="Arial" w:cs="Arial"/>
          <w:color w:val="000000"/>
        </w:rPr>
        <w:t>- o brodu (ime, identifikacioni broj IMO, pozivni znak i zastavu);</w:t>
      </w:r>
    </w:p>
    <w:p w14:paraId="18E41152" w14:textId="77777777" w:rsidR="00EE325E" w:rsidRPr="00A121DE" w:rsidRDefault="00EE325E" w:rsidP="00AD3451">
      <w:pPr>
        <w:spacing w:after="0" w:line="240" w:lineRule="auto"/>
        <w:ind w:left="900" w:hanging="360"/>
        <w:jc w:val="both"/>
        <w:rPr>
          <w:rFonts w:ascii="Arial" w:eastAsia="Times New Roman" w:hAnsi="Arial" w:cs="Arial"/>
          <w:color w:val="000000"/>
        </w:rPr>
      </w:pPr>
      <w:r w:rsidRPr="00A121DE">
        <w:rPr>
          <w:rFonts w:ascii="Arial" w:eastAsia="Times New Roman" w:hAnsi="Arial" w:cs="Arial"/>
          <w:color w:val="000000"/>
        </w:rPr>
        <w:t>- o plovidbi (posljednja luka pristajanja, luka odredišta);</w:t>
      </w:r>
    </w:p>
    <w:p w14:paraId="00792579" w14:textId="77777777" w:rsidR="00EE325E" w:rsidRPr="00A121DE" w:rsidRDefault="00EE325E" w:rsidP="00AD3451">
      <w:pPr>
        <w:spacing w:after="0" w:line="240" w:lineRule="auto"/>
        <w:ind w:left="900" w:hanging="360"/>
        <w:jc w:val="both"/>
        <w:rPr>
          <w:rFonts w:ascii="Arial" w:eastAsia="Times New Roman" w:hAnsi="Arial" w:cs="Arial"/>
          <w:color w:val="000000"/>
        </w:rPr>
      </w:pPr>
      <w:r w:rsidRPr="00A121DE">
        <w:rPr>
          <w:rFonts w:ascii="Arial" w:eastAsia="Times New Roman" w:hAnsi="Arial" w:cs="Arial"/>
          <w:color w:val="000000"/>
        </w:rPr>
        <w:t>- opis očitih nepravilnosti utvrđenih na brodu.</w:t>
      </w:r>
    </w:p>
    <w:p w14:paraId="429F4CA7" w14:textId="77777777" w:rsidR="00EE325E" w:rsidRPr="00A121DE" w:rsidRDefault="00EE325E" w:rsidP="00AD3451">
      <w:pPr>
        <w:spacing w:after="0" w:line="240" w:lineRule="auto"/>
        <w:ind w:firstLine="360"/>
        <w:jc w:val="both"/>
        <w:rPr>
          <w:rFonts w:ascii="Arial" w:eastAsia="Times New Roman" w:hAnsi="Arial" w:cs="Arial"/>
          <w:color w:val="000000"/>
        </w:rPr>
      </w:pPr>
      <w:r w:rsidRPr="00A121DE">
        <w:rPr>
          <w:rFonts w:ascii="Arial" w:eastAsia="Times New Roman" w:hAnsi="Arial" w:cs="Arial"/>
          <w:color w:val="000000"/>
        </w:rPr>
        <w:t>Službeno odijelo iz stava 1 ovog člana propisuje Ministarstvo.</w:t>
      </w:r>
    </w:p>
    <w:p w14:paraId="744C7743" w14:textId="77777777" w:rsidR="00EE325E" w:rsidRPr="00AB43AE" w:rsidRDefault="00EE325E" w:rsidP="00EE325E">
      <w:pPr>
        <w:spacing w:after="0" w:line="240" w:lineRule="auto"/>
        <w:ind w:firstLine="720"/>
        <w:rPr>
          <w:rFonts w:ascii="Arial" w:eastAsia="Times New Roman" w:hAnsi="Arial" w:cs="Arial"/>
          <w:color w:val="000000"/>
        </w:rPr>
      </w:pPr>
    </w:p>
    <w:p w14:paraId="20DC90F6" w14:textId="77777777" w:rsidR="00CD190B" w:rsidRDefault="00CD190B" w:rsidP="00EE325E">
      <w:pPr>
        <w:spacing w:after="0" w:line="240" w:lineRule="auto"/>
        <w:ind w:firstLine="720"/>
        <w:jc w:val="center"/>
        <w:rPr>
          <w:rFonts w:ascii="Arial" w:eastAsia="Times New Roman" w:hAnsi="Arial" w:cs="Arial"/>
          <w:b/>
          <w:color w:val="000000"/>
        </w:rPr>
      </w:pPr>
    </w:p>
    <w:p w14:paraId="34882D6B" w14:textId="4887E803" w:rsidR="00EE325E" w:rsidRDefault="00EE325E" w:rsidP="00CD190B">
      <w:pPr>
        <w:spacing w:after="0" w:line="240" w:lineRule="auto"/>
        <w:jc w:val="center"/>
        <w:rPr>
          <w:rFonts w:ascii="Arial" w:eastAsia="Times New Roman" w:hAnsi="Arial" w:cs="Arial"/>
          <w:b/>
          <w:color w:val="000000"/>
        </w:rPr>
      </w:pPr>
      <w:r w:rsidRPr="00AB43AE">
        <w:rPr>
          <w:rFonts w:ascii="Arial" w:eastAsia="Times New Roman" w:hAnsi="Arial" w:cs="Arial"/>
          <w:b/>
          <w:color w:val="000000"/>
        </w:rPr>
        <w:t>Odgovornost za upravljanje brodom</w:t>
      </w:r>
    </w:p>
    <w:p w14:paraId="15517517" w14:textId="2A7E9350" w:rsidR="00EE325E" w:rsidRDefault="00EE325E" w:rsidP="00EE325E">
      <w:pPr>
        <w:spacing w:after="0" w:line="240" w:lineRule="auto"/>
        <w:jc w:val="center"/>
        <w:rPr>
          <w:rFonts w:ascii="Arial" w:eastAsia="Times New Roman" w:hAnsi="Arial" w:cs="Arial"/>
          <w:b/>
          <w:bCs/>
          <w:color w:val="000000"/>
        </w:rPr>
      </w:pPr>
      <w:r w:rsidRPr="00AB43AE">
        <w:rPr>
          <w:rFonts w:ascii="Arial" w:eastAsia="Times New Roman" w:hAnsi="Arial" w:cs="Arial"/>
          <w:b/>
          <w:bCs/>
          <w:color w:val="000000"/>
        </w:rPr>
        <w:t xml:space="preserve">Član </w:t>
      </w:r>
      <w:r w:rsidR="00353C8B">
        <w:rPr>
          <w:rFonts w:ascii="Arial" w:eastAsia="Times New Roman" w:hAnsi="Arial" w:cs="Arial"/>
          <w:b/>
          <w:bCs/>
          <w:color w:val="000000"/>
        </w:rPr>
        <w:t>88</w:t>
      </w:r>
    </w:p>
    <w:p w14:paraId="7105B7EA" w14:textId="77777777" w:rsidR="00EE325E" w:rsidRPr="00AB43AE" w:rsidRDefault="00EE325E" w:rsidP="00EE325E">
      <w:pPr>
        <w:spacing w:after="0" w:line="240" w:lineRule="auto"/>
        <w:jc w:val="center"/>
        <w:rPr>
          <w:rFonts w:ascii="Arial" w:eastAsia="Times New Roman" w:hAnsi="Arial" w:cs="Arial"/>
          <w:color w:val="000000"/>
        </w:rPr>
      </w:pPr>
    </w:p>
    <w:p w14:paraId="036D6D92" w14:textId="77777777" w:rsidR="00EE325E" w:rsidRPr="00AB43AE" w:rsidRDefault="00EE325E"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Pilotaža plovnog objekta</w:t>
      </w:r>
      <w:r>
        <w:rPr>
          <w:rFonts w:ascii="Arial" w:eastAsia="Times New Roman" w:hAnsi="Arial" w:cs="Arial"/>
          <w:color w:val="000000"/>
        </w:rPr>
        <w:t>, bez obzira da li je obavezno ili ne,</w:t>
      </w:r>
      <w:r w:rsidRPr="00AB43AE">
        <w:rPr>
          <w:rFonts w:ascii="Arial" w:eastAsia="Times New Roman" w:hAnsi="Arial" w:cs="Arial"/>
          <w:color w:val="000000"/>
        </w:rPr>
        <w:t xml:space="preserve"> ne oslobađa lice koje zapovijeda plovnim objektom dužnosti upravljanja plovidbom i manevrisanja plovnim objektom i odgovornosti koje iz toga nastaju.</w:t>
      </w:r>
    </w:p>
    <w:p w14:paraId="18111A56" w14:textId="77777777" w:rsidR="00EE325E" w:rsidRDefault="00EE325E" w:rsidP="00EE325E">
      <w:pPr>
        <w:spacing w:after="0" w:line="240" w:lineRule="auto"/>
        <w:rPr>
          <w:rFonts w:ascii="Arial" w:eastAsia="Times New Roman" w:hAnsi="Arial" w:cs="Arial"/>
          <w:color w:val="000000"/>
        </w:rPr>
      </w:pPr>
    </w:p>
    <w:p w14:paraId="218E0B46" w14:textId="20DE7C9C" w:rsidR="00EE325E" w:rsidRDefault="00EE325E" w:rsidP="00CD190B">
      <w:pPr>
        <w:widowControl w:val="0"/>
        <w:tabs>
          <w:tab w:val="left" w:pos="2153"/>
        </w:tabs>
        <w:adjustRightInd w:val="0"/>
        <w:spacing w:after="0" w:line="240" w:lineRule="auto"/>
        <w:jc w:val="center"/>
        <w:rPr>
          <w:rFonts w:ascii="Arial" w:eastAsia="Times New Roman" w:hAnsi="Arial" w:cs="Arial"/>
          <w:b/>
          <w:color w:val="000000"/>
        </w:rPr>
      </w:pPr>
      <w:r w:rsidRPr="00AB43AE">
        <w:rPr>
          <w:rFonts w:ascii="Arial" w:eastAsia="Times New Roman" w:hAnsi="Arial" w:cs="Arial"/>
          <w:b/>
          <w:color w:val="000000"/>
        </w:rPr>
        <w:t>Odgovornost i naknada štete</w:t>
      </w:r>
    </w:p>
    <w:p w14:paraId="50252029" w14:textId="1C35A2E2" w:rsidR="00EE325E" w:rsidRDefault="00EE325E" w:rsidP="00EE325E">
      <w:pPr>
        <w:spacing w:after="0" w:line="240" w:lineRule="auto"/>
        <w:jc w:val="center"/>
        <w:rPr>
          <w:rFonts w:ascii="Arial" w:eastAsia="Times New Roman" w:hAnsi="Arial" w:cs="Arial"/>
          <w:b/>
          <w:bCs/>
          <w:color w:val="000000"/>
        </w:rPr>
      </w:pPr>
      <w:r w:rsidRPr="00AB43AE">
        <w:rPr>
          <w:rFonts w:ascii="Arial" w:eastAsia="Times New Roman" w:hAnsi="Arial" w:cs="Arial"/>
          <w:b/>
          <w:bCs/>
          <w:color w:val="000000"/>
        </w:rPr>
        <w:t xml:space="preserve">Član </w:t>
      </w:r>
      <w:r w:rsidR="00353C8B">
        <w:rPr>
          <w:rFonts w:ascii="Arial" w:eastAsia="Times New Roman" w:hAnsi="Arial" w:cs="Arial"/>
          <w:b/>
          <w:bCs/>
          <w:color w:val="000000"/>
        </w:rPr>
        <w:t>89</w:t>
      </w:r>
    </w:p>
    <w:p w14:paraId="76B7B8EB" w14:textId="77777777" w:rsidR="00EE325E" w:rsidRPr="00AB43AE" w:rsidRDefault="00EE325E"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Brodar plovnog objekta koji koristi usluge pilotaže odgovara za radnje i propuste pilota i za radnje i propuste člana posade svog plovnog objekta.</w:t>
      </w:r>
    </w:p>
    <w:p w14:paraId="013DF833" w14:textId="77777777" w:rsidR="00EE325E" w:rsidRPr="00AB43AE" w:rsidRDefault="00EE325E" w:rsidP="00AD3451">
      <w:pPr>
        <w:spacing w:after="0" w:line="240" w:lineRule="auto"/>
        <w:ind w:firstLine="360"/>
        <w:jc w:val="both"/>
        <w:rPr>
          <w:rFonts w:ascii="Arial" w:eastAsia="Times New Roman" w:hAnsi="Arial" w:cs="Arial"/>
          <w:color w:val="000000"/>
        </w:rPr>
      </w:pPr>
      <w:r w:rsidRPr="002E3C0D">
        <w:rPr>
          <w:rFonts w:ascii="Arial" w:eastAsia="Times New Roman" w:hAnsi="Arial" w:cs="Arial"/>
          <w:color w:val="000000"/>
        </w:rPr>
        <w:t>Za naknadu štete koju je pilot prouzrokovao brodaru plovnog objekta koji koristi usluge pilotaže odgovara pilotsko društvo u kojem je pilot zaposlen u trenutku prouzrokovanja štete, do visine naknade predviđene tarifom za obavljenu pilotažu pomnoženu faktorom 300 po događaju, ako se dokaže da je šteta nastala krivicom pilota.</w:t>
      </w:r>
    </w:p>
    <w:p w14:paraId="41677480" w14:textId="17003847" w:rsidR="00EE325E" w:rsidRPr="00AB43AE" w:rsidRDefault="00EE325E"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Ugovor o ograničenju odgovornosti </w:t>
      </w:r>
      <w:r w:rsidR="006A57A8">
        <w:rPr>
          <w:rFonts w:ascii="Arial" w:eastAsia="Times New Roman" w:hAnsi="Arial" w:cs="Arial"/>
          <w:color w:val="000000"/>
        </w:rPr>
        <w:t>pilotskog društva</w:t>
      </w:r>
      <w:r w:rsidRPr="00AB43AE">
        <w:rPr>
          <w:rFonts w:ascii="Arial" w:eastAsia="Times New Roman" w:hAnsi="Arial" w:cs="Arial"/>
          <w:color w:val="000000"/>
        </w:rPr>
        <w:t xml:space="preserve"> koje obavlja </w:t>
      </w:r>
      <w:r w:rsidR="006A57A8">
        <w:rPr>
          <w:rFonts w:ascii="Arial" w:eastAsia="Times New Roman" w:hAnsi="Arial" w:cs="Arial"/>
          <w:color w:val="000000"/>
        </w:rPr>
        <w:t xml:space="preserve">obaveznu </w:t>
      </w:r>
      <w:r w:rsidRPr="00AB43AE">
        <w:rPr>
          <w:rFonts w:ascii="Arial" w:eastAsia="Times New Roman" w:hAnsi="Arial" w:cs="Arial"/>
          <w:color w:val="000000"/>
        </w:rPr>
        <w:t>pilotažu zaključen suprotno stavu 2 ovog člana prije prouzrokovanja štete brodaru ne proizvodi pravno dejstvo.</w:t>
      </w:r>
    </w:p>
    <w:p w14:paraId="38ED2047" w14:textId="77777777" w:rsidR="00EE325E" w:rsidRPr="00AB43AE" w:rsidRDefault="00EE325E"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Ugovor o ograničenju odgovornosti pravnog lica u pogledu naknade štete prouzrokovane obavljanjem pilotaže koja nije obavezna, a koji je zaključen prije prouzrokovanja štete na iznos manji od iznosa iz stava 2 ovoga člana, ne proizvodi pravno dejstvo.</w:t>
      </w:r>
    </w:p>
    <w:p w14:paraId="7BFC178F" w14:textId="77777777" w:rsidR="00EE325E" w:rsidRDefault="00EE325E" w:rsidP="00EE325E">
      <w:pPr>
        <w:pStyle w:val="Clanak0"/>
        <w:spacing w:before="0" w:after="0" w:line="214" w:lineRule="atLeast"/>
        <w:rPr>
          <w:sz w:val="24"/>
          <w:szCs w:val="24"/>
        </w:rPr>
      </w:pPr>
    </w:p>
    <w:p w14:paraId="1120CC01" w14:textId="77777777" w:rsidR="00EE325E" w:rsidRDefault="00EE325E" w:rsidP="00EE325E">
      <w:pPr>
        <w:spacing w:after="0" w:line="240" w:lineRule="auto"/>
        <w:jc w:val="center"/>
        <w:rPr>
          <w:rFonts w:ascii="Arial" w:eastAsia="Times New Roman" w:hAnsi="Arial" w:cs="Arial"/>
          <w:b/>
          <w:color w:val="000000"/>
        </w:rPr>
      </w:pPr>
      <w:r>
        <w:rPr>
          <w:rFonts w:ascii="Times-NewRoman" w:eastAsia="Times New Roman" w:hAnsi="Times-NewRoman" w:cs="Times New Roman"/>
          <w:sz w:val="24"/>
          <w:szCs w:val="24"/>
          <w:lang w:val="hr-HR" w:eastAsia="hr-HR"/>
        </w:rPr>
        <w:t xml:space="preserve"> </w:t>
      </w:r>
      <w:r w:rsidRPr="00AB43AE">
        <w:rPr>
          <w:rFonts w:ascii="Arial" w:eastAsia="Times New Roman" w:hAnsi="Arial" w:cs="Arial"/>
          <w:b/>
          <w:color w:val="000000"/>
        </w:rPr>
        <w:t>Odgovornost pilota</w:t>
      </w:r>
    </w:p>
    <w:p w14:paraId="32A3DF36" w14:textId="01F376D0" w:rsidR="00EE325E" w:rsidRDefault="00EE325E" w:rsidP="00EE325E">
      <w:pPr>
        <w:spacing w:after="0" w:line="240" w:lineRule="auto"/>
        <w:jc w:val="center"/>
        <w:rPr>
          <w:rFonts w:ascii="Arial" w:eastAsia="Times New Roman" w:hAnsi="Arial" w:cs="Arial"/>
          <w:b/>
          <w:bCs/>
          <w:color w:val="000000"/>
        </w:rPr>
      </w:pPr>
      <w:r w:rsidRPr="00AB43AE">
        <w:rPr>
          <w:rFonts w:ascii="Arial" w:eastAsia="Times New Roman" w:hAnsi="Arial" w:cs="Arial"/>
          <w:b/>
          <w:bCs/>
          <w:color w:val="000000"/>
        </w:rPr>
        <w:t xml:space="preserve">Član </w:t>
      </w:r>
      <w:r w:rsidR="00353C8B">
        <w:rPr>
          <w:rFonts w:ascii="Arial" w:eastAsia="Times New Roman" w:hAnsi="Arial" w:cs="Arial"/>
          <w:b/>
          <w:bCs/>
          <w:color w:val="000000"/>
        </w:rPr>
        <w:t>90</w:t>
      </w:r>
    </w:p>
    <w:p w14:paraId="2C9380C4" w14:textId="0E1C684E" w:rsidR="00EE325E" w:rsidRPr="00AB43AE" w:rsidRDefault="00EE325E"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Ako se naknada štete traži neposredno od pilota koji je prouzrokovao štetu, odredba člana </w:t>
      </w:r>
      <w:r w:rsidR="00EC30D7">
        <w:rPr>
          <w:rFonts w:ascii="Arial" w:eastAsia="Times New Roman" w:hAnsi="Arial" w:cs="Arial"/>
          <w:color w:val="000000"/>
        </w:rPr>
        <w:t>89</w:t>
      </w:r>
      <w:r w:rsidR="00EC30D7" w:rsidRPr="00AB43AE">
        <w:rPr>
          <w:rFonts w:ascii="Arial" w:eastAsia="Times New Roman" w:hAnsi="Arial" w:cs="Arial"/>
          <w:color w:val="000000"/>
        </w:rPr>
        <w:t xml:space="preserve"> </w:t>
      </w:r>
      <w:r w:rsidRPr="00AB43AE">
        <w:rPr>
          <w:rFonts w:ascii="Arial" w:eastAsia="Times New Roman" w:hAnsi="Arial" w:cs="Arial"/>
          <w:color w:val="000000"/>
        </w:rPr>
        <w:t>stav 2 ovog zakona primjenjuje se i na pilota, osim ako je pilot štetu prouzrokovao namjerno.</w:t>
      </w:r>
    </w:p>
    <w:p w14:paraId="31BF97ED" w14:textId="35290F3F" w:rsidR="00EE325E" w:rsidRPr="00AB43AE" w:rsidRDefault="00EE325E" w:rsidP="00AD3451">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lastRenderedPageBreak/>
        <w:t xml:space="preserve">Odgovornost pilota, zajedno sa odgovornošću </w:t>
      </w:r>
      <w:r w:rsidR="00EC30D7">
        <w:rPr>
          <w:rFonts w:ascii="Arial" w:eastAsia="Times New Roman" w:hAnsi="Arial" w:cs="Arial"/>
          <w:color w:val="000000"/>
        </w:rPr>
        <w:t>pilotskog drustva</w:t>
      </w:r>
      <w:r w:rsidRPr="00AB43AE">
        <w:rPr>
          <w:rFonts w:ascii="Arial" w:eastAsia="Times New Roman" w:hAnsi="Arial" w:cs="Arial"/>
          <w:color w:val="000000"/>
        </w:rPr>
        <w:t xml:space="preserve"> u kojem je pilot zaposlen ne može preći granice odgovornosti iz člana </w:t>
      </w:r>
      <w:r w:rsidR="00EC30D7">
        <w:rPr>
          <w:rFonts w:ascii="Arial" w:eastAsia="Times New Roman" w:hAnsi="Arial" w:cs="Arial"/>
          <w:color w:val="000000"/>
        </w:rPr>
        <w:t>89 stav 2</w:t>
      </w:r>
      <w:r w:rsidR="00EC30D7" w:rsidRPr="00AB43AE">
        <w:rPr>
          <w:rFonts w:ascii="Arial" w:eastAsia="Times New Roman" w:hAnsi="Arial" w:cs="Arial"/>
          <w:color w:val="000000"/>
        </w:rPr>
        <w:t xml:space="preserve"> </w:t>
      </w:r>
      <w:r w:rsidRPr="00AB43AE">
        <w:rPr>
          <w:rFonts w:ascii="Arial" w:eastAsia="Times New Roman" w:hAnsi="Arial" w:cs="Arial"/>
          <w:color w:val="000000"/>
        </w:rPr>
        <w:t>ovog zakona, osim ako se dokaže da je pilot štetu prouzrokovao namjerno.</w:t>
      </w:r>
    </w:p>
    <w:p w14:paraId="1E3425D5" w14:textId="77777777" w:rsidR="00EE325E" w:rsidRDefault="00EE325E" w:rsidP="00EE325E">
      <w:pPr>
        <w:spacing w:after="0" w:line="240" w:lineRule="auto"/>
        <w:rPr>
          <w:rFonts w:ascii="Arial" w:eastAsia="Times New Roman" w:hAnsi="Arial" w:cs="Arial"/>
          <w:color w:val="000000"/>
        </w:rPr>
      </w:pPr>
    </w:p>
    <w:p w14:paraId="2E845273" w14:textId="77777777" w:rsidR="00935421" w:rsidRDefault="00935421" w:rsidP="00EE325E">
      <w:pPr>
        <w:spacing w:after="0" w:line="240" w:lineRule="auto"/>
        <w:jc w:val="center"/>
        <w:rPr>
          <w:rFonts w:ascii="Arial" w:eastAsia="Times New Roman" w:hAnsi="Arial" w:cs="Arial"/>
          <w:b/>
          <w:color w:val="000000"/>
        </w:rPr>
      </w:pPr>
    </w:p>
    <w:p w14:paraId="519C21D6" w14:textId="5DA2181F" w:rsidR="00EE325E" w:rsidRDefault="00EE325E" w:rsidP="00EE325E">
      <w:pPr>
        <w:spacing w:after="0" w:line="240" w:lineRule="auto"/>
        <w:jc w:val="center"/>
        <w:rPr>
          <w:rFonts w:ascii="Arial" w:eastAsia="Times New Roman" w:hAnsi="Arial" w:cs="Arial"/>
          <w:b/>
          <w:color w:val="000000"/>
        </w:rPr>
      </w:pPr>
      <w:r w:rsidRPr="00AB43AE">
        <w:rPr>
          <w:rFonts w:ascii="Arial" w:eastAsia="Times New Roman" w:hAnsi="Arial" w:cs="Arial"/>
          <w:b/>
          <w:color w:val="000000"/>
        </w:rPr>
        <w:t>Upotreba tegljača</w:t>
      </w:r>
    </w:p>
    <w:p w14:paraId="1E79F496" w14:textId="7E4B68B9" w:rsidR="00EE325E" w:rsidRDefault="00EE325E" w:rsidP="00EE325E">
      <w:pPr>
        <w:spacing w:after="0" w:line="240" w:lineRule="auto"/>
        <w:jc w:val="center"/>
        <w:rPr>
          <w:rFonts w:ascii="Arial" w:eastAsia="Times New Roman" w:hAnsi="Arial" w:cs="Arial"/>
          <w:b/>
          <w:bCs/>
          <w:color w:val="000000"/>
        </w:rPr>
      </w:pPr>
      <w:r w:rsidRPr="00AB43AE">
        <w:rPr>
          <w:rFonts w:ascii="Arial" w:eastAsia="Times New Roman" w:hAnsi="Arial" w:cs="Arial"/>
          <w:b/>
          <w:bCs/>
          <w:color w:val="000000"/>
        </w:rPr>
        <w:t xml:space="preserve">Član </w:t>
      </w:r>
      <w:r w:rsidR="001B4E33">
        <w:rPr>
          <w:rFonts w:ascii="Arial" w:eastAsia="Times New Roman" w:hAnsi="Arial" w:cs="Arial"/>
          <w:b/>
          <w:bCs/>
          <w:color w:val="000000"/>
        </w:rPr>
        <w:t>91</w:t>
      </w:r>
    </w:p>
    <w:p w14:paraId="2067F089" w14:textId="77777777" w:rsidR="00C3058B" w:rsidRDefault="00C3058B" w:rsidP="00EE325E">
      <w:pPr>
        <w:spacing w:after="0" w:line="240" w:lineRule="auto"/>
        <w:jc w:val="center"/>
        <w:rPr>
          <w:rFonts w:ascii="Arial" w:eastAsia="Times New Roman" w:hAnsi="Arial" w:cs="Arial"/>
          <w:b/>
          <w:bCs/>
          <w:color w:val="000000"/>
        </w:rPr>
      </w:pPr>
    </w:p>
    <w:p w14:paraId="4D9B68FA" w14:textId="45A2B5DA" w:rsidR="00C3058B" w:rsidRDefault="0030002F" w:rsidP="0030002F">
      <w:pPr>
        <w:spacing w:after="0" w:line="240" w:lineRule="auto"/>
        <w:jc w:val="both"/>
        <w:rPr>
          <w:rFonts w:ascii="Arial" w:eastAsia="Times New Roman" w:hAnsi="Arial" w:cs="Arial"/>
          <w:color w:val="000000"/>
        </w:rPr>
      </w:pPr>
      <w:r>
        <w:rPr>
          <w:rFonts w:ascii="Arial" w:eastAsia="Times New Roman" w:hAnsi="Arial" w:cs="Arial"/>
          <w:color w:val="000000"/>
        </w:rPr>
        <w:t xml:space="preserve">  </w:t>
      </w:r>
      <w:r w:rsidR="00812775">
        <w:rPr>
          <w:rFonts w:ascii="Arial" w:eastAsia="Times New Roman" w:hAnsi="Arial" w:cs="Arial"/>
          <w:color w:val="000000"/>
        </w:rPr>
        <w:t xml:space="preserve">   </w:t>
      </w:r>
      <w:r>
        <w:rPr>
          <w:rFonts w:ascii="Arial" w:eastAsia="Times New Roman" w:hAnsi="Arial" w:cs="Arial"/>
          <w:color w:val="000000"/>
        </w:rPr>
        <w:t>Zbog sigurnosti plovidbe, zaštite ljudkih života na moru, spriječavanja zagađenja mora i oštećenja morske obale, objekata i infrastru</w:t>
      </w:r>
      <w:r w:rsidR="005B2EFE">
        <w:rPr>
          <w:rFonts w:ascii="Arial" w:eastAsia="Times New Roman" w:hAnsi="Arial" w:cs="Arial"/>
          <w:color w:val="000000"/>
        </w:rPr>
        <w:t>k</w:t>
      </w:r>
      <w:r>
        <w:rPr>
          <w:rFonts w:ascii="Arial" w:eastAsia="Times New Roman" w:hAnsi="Arial" w:cs="Arial"/>
          <w:color w:val="000000"/>
        </w:rPr>
        <w:t>ture, z</w:t>
      </w:r>
      <w:r w:rsidR="00C3058B">
        <w:rPr>
          <w:rFonts w:ascii="Arial" w:eastAsia="Times New Roman" w:hAnsi="Arial" w:cs="Arial"/>
          <w:color w:val="000000"/>
        </w:rPr>
        <w:t>apovjednik b</w:t>
      </w:r>
      <w:r w:rsidR="00C3058B" w:rsidRPr="00C3058B">
        <w:rPr>
          <w:rFonts w:ascii="Arial" w:eastAsia="Times New Roman" w:hAnsi="Arial" w:cs="Arial"/>
          <w:color w:val="000000"/>
        </w:rPr>
        <w:t>rod</w:t>
      </w:r>
      <w:r w:rsidR="00C3058B">
        <w:rPr>
          <w:rFonts w:ascii="Arial" w:eastAsia="Times New Roman" w:hAnsi="Arial" w:cs="Arial"/>
          <w:color w:val="000000"/>
        </w:rPr>
        <w:t>a</w:t>
      </w:r>
      <w:r w:rsidR="00C3058B" w:rsidRPr="00C3058B">
        <w:rPr>
          <w:rFonts w:ascii="Arial" w:eastAsia="Times New Roman" w:hAnsi="Arial" w:cs="Arial"/>
          <w:color w:val="000000"/>
        </w:rPr>
        <w:t xml:space="preserve"> </w:t>
      </w:r>
      <w:r w:rsidR="00C3058B">
        <w:rPr>
          <w:rFonts w:ascii="Arial" w:eastAsia="Times New Roman" w:hAnsi="Arial" w:cs="Arial"/>
          <w:color w:val="000000"/>
        </w:rPr>
        <w:t>je</w:t>
      </w:r>
      <w:r w:rsidR="00C3058B" w:rsidRPr="00C3058B">
        <w:rPr>
          <w:rFonts w:ascii="Arial" w:eastAsia="Times New Roman" w:hAnsi="Arial" w:cs="Arial"/>
          <w:color w:val="000000"/>
        </w:rPr>
        <w:t xml:space="preserve"> duž</w:t>
      </w:r>
      <w:r w:rsidR="00C3058B">
        <w:rPr>
          <w:rFonts w:ascii="Arial" w:eastAsia="Times New Roman" w:hAnsi="Arial" w:cs="Arial"/>
          <w:color w:val="000000"/>
        </w:rPr>
        <w:t>an</w:t>
      </w:r>
      <w:r w:rsidR="00C3058B" w:rsidRPr="00C3058B">
        <w:rPr>
          <w:rFonts w:ascii="Arial" w:eastAsia="Times New Roman" w:hAnsi="Arial" w:cs="Arial"/>
          <w:color w:val="000000"/>
        </w:rPr>
        <w:t xml:space="preserve"> da prilikom uplovljavanja i isplovljavanja iz luke, premještenja </w:t>
      </w:r>
      <w:r w:rsidR="00C3058B">
        <w:rPr>
          <w:rFonts w:ascii="Arial" w:eastAsia="Times New Roman" w:hAnsi="Arial" w:cs="Arial"/>
          <w:color w:val="000000"/>
        </w:rPr>
        <w:t xml:space="preserve">sa jedne </w:t>
      </w:r>
      <w:r w:rsidR="00C3058B" w:rsidRPr="00C3058B">
        <w:rPr>
          <w:rFonts w:ascii="Arial" w:eastAsia="Times New Roman" w:hAnsi="Arial" w:cs="Arial"/>
          <w:color w:val="000000"/>
        </w:rPr>
        <w:t xml:space="preserve">na drugu </w:t>
      </w:r>
      <w:r>
        <w:rPr>
          <w:rFonts w:ascii="Arial" w:eastAsia="Times New Roman" w:hAnsi="Arial" w:cs="Arial"/>
          <w:color w:val="000000"/>
        </w:rPr>
        <w:t xml:space="preserve">operativnu obalu </w:t>
      </w:r>
      <w:r w:rsidR="00C3058B" w:rsidRPr="00C3058B">
        <w:rPr>
          <w:rFonts w:ascii="Arial" w:eastAsia="Times New Roman" w:hAnsi="Arial" w:cs="Arial"/>
          <w:color w:val="000000"/>
        </w:rPr>
        <w:t>u luci</w:t>
      </w:r>
      <w:r>
        <w:rPr>
          <w:rFonts w:ascii="Arial" w:eastAsia="Times New Roman" w:hAnsi="Arial" w:cs="Arial"/>
          <w:color w:val="000000"/>
        </w:rPr>
        <w:t>,</w:t>
      </w:r>
      <w:r w:rsidR="00C3058B" w:rsidRPr="00C3058B">
        <w:rPr>
          <w:rFonts w:ascii="Arial" w:eastAsia="Times New Roman" w:hAnsi="Arial" w:cs="Arial"/>
          <w:color w:val="000000"/>
        </w:rPr>
        <w:t xml:space="preserve"> korist</w:t>
      </w:r>
      <w:r>
        <w:rPr>
          <w:rFonts w:ascii="Arial" w:eastAsia="Times New Roman" w:hAnsi="Arial" w:cs="Arial"/>
          <w:color w:val="000000"/>
        </w:rPr>
        <w:t>i</w:t>
      </w:r>
      <w:r w:rsidR="00C3058B" w:rsidRPr="00C3058B">
        <w:rPr>
          <w:rFonts w:ascii="Arial" w:eastAsia="Times New Roman" w:hAnsi="Arial" w:cs="Arial"/>
          <w:color w:val="000000"/>
        </w:rPr>
        <w:t xml:space="preserve"> odgovarajući broj tegljača</w:t>
      </w:r>
      <w:r>
        <w:rPr>
          <w:rFonts w:ascii="Arial" w:eastAsia="Times New Roman" w:hAnsi="Arial" w:cs="Arial"/>
          <w:color w:val="000000"/>
        </w:rPr>
        <w:t>.</w:t>
      </w:r>
      <w:r w:rsidR="00C3058B" w:rsidRPr="00C3058B">
        <w:rPr>
          <w:rFonts w:ascii="Arial" w:eastAsia="Times New Roman" w:hAnsi="Arial" w:cs="Arial"/>
          <w:color w:val="000000"/>
        </w:rPr>
        <w:t xml:space="preserve"> </w:t>
      </w:r>
    </w:p>
    <w:p w14:paraId="3FFD2151" w14:textId="38DA0C74" w:rsidR="005B2EFE" w:rsidRPr="005B2EFE" w:rsidRDefault="00812775" w:rsidP="005B2EFE">
      <w:pPr>
        <w:spacing w:after="0" w:line="240" w:lineRule="auto"/>
        <w:jc w:val="both"/>
        <w:rPr>
          <w:rFonts w:ascii="Arial" w:eastAsia="Times New Roman" w:hAnsi="Arial" w:cs="Arial"/>
          <w:color w:val="000000"/>
        </w:rPr>
      </w:pPr>
      <w:r>
        <w:rPr>
          <w:rFonts w:ascii="Arial" w:eastAsia="Times New Roman" w:hAnsi="Arial" w:cs="Arial"/>
          <w:color w:val="000000"/>
        </w:rPr>
        <w:t xml:space="preserve">     </w:t>
      </w:r>
      <w:r w:rsidR="005B2EFE" w:rsidRPr="005B2EFE">
        <w:rPr>
          <w:rFonts w:ascii="Arial" w:eastAsia="Times New Roman" w:hAnsi="Arial" w:cs="Arial"/>
          <w:color w:val="000000"/>
        </w:rPr>
        <w:t xml:space="preserve">Odredba stava 1 ovog člana ne primjenjuje se na brodove bruto tonaže do 1.500 </w:t>
      </w:r>
      <w:r w:rsidR="004B057D">
        <w:rPr>
          <w:rFonts w:ascii="Arial" w:eastAsia="Times New Roman" w:hAnsi="Arial" w:cs="Arial"/>
          <w:color w:val="000000"/>
        </w:rPr>
        <w:t>B</w:t>
      </w:r>
      <w:r w:rsidR="005B2EFE" w:rsidRPr="005B2EFE">
        <w:rPr>
          <w:rFonts w:ascii="Arial" w:eastAsia="Times New Roman" w:hAnsi="Arial" w:cs="Arial"/>
          <w:color w:val="000000"/>
        </w:rPr>
        <w:t>T, odnosno</w:t>
      </w:r>
    </w:p>
    <w:p w14:paraId="7EAAFB16" w14:textId="6CF3FCF6" w:rsidR="005B2EFE" w:rsidRDefault="005B2EFE" w:rsidP="005B2EFE">
      <w:pPr>
        <w:spacing w:after="0" w:line="240" w:lineRule="auto"/>
        <w:jc w:val="both"/>
        <w:rPr>
          <w:rFonts w:ascii="Arial" w:eastAsia="Times New Roman" w:hAnsi="Arial" w:cs="Arial"/>
          <w:color w:val="000000"/>
        </w:rPr>
      </w:pPr>
      <w:r w:rsidRPr="005B2EFE">
        <w:rPr>
          <w:rFonts w:ascii="Arial" w:eastAsia="Times New Roman" w:hAnsi="Arial" w:cs="Arial"/>
          <w:color w:val="000000"/>
        </w:rPr>
        <w:t>RO-RO putničke brodove koji plove na redovnoj pomorskoj liniji.</w:t>
      </w:r>
    </w:p>
    <w:p w14:paraId="464F6412" w14:textId="04A284A4" w:rsidR="005B2EFE" w:rsidRDefault="00812775" w:rsidP="0030002F">
      <w:pPr>
        <w:spacing w:after="0" w:line="240" w:lineRule="auto"/>
        <w:jc w:val="both"/>
        <w:rPr>
          <w:rFonts w:ascii="Arial" w:eastAsia="Times New Roman" w:hAnsi="Arial" w:cs="Arial"/>
          <w:color w:val="000000"/>
        </w:rPr>
      </w:pPr>
      <w:r>
        <w:rPr>
          <w:rFonts w:ascii="Arial" w:eastAsia="Times New Roman" w:hAnsi="Arial" w:cs="Arial"/>
          <w:color w:val="000000"/>
        </w:rPr>
        <w:t xml:space="preserve">     </w:t>
      </w:r>
      <w:r w:rsidR="009D3304">
        <w:rPr>
          <w:rFonts w:ascii="Arial" w:eastAsia="Times New Roman" w:hAnsi="Arial" w:cs="Arial"/>
          <w:color w:val="000000"/>
        </w:rPr>
        <w:t>Izuzetno od stav</w:t>
      </w:r>
      <w:r w:rsidR="005B2EFE">
        <w:rPr>
          <w:rFonts w:ascii="Arial" w:eastAsia="Times New Roman" w:hAnsi="Arial" w:cs="Arial"/>
          <w:color w:val="000000"/>
        </w:rPr>
        <w:t>a</w:t>
      </w:r>
      <w:r w:rsidR="009D3304">
        <w:rPr>
          <w:rFonts w:ascii="Arial" w:eastAsia="Times New Roman" w:hAnsi="Arial" w:cs="Arial"/>
          <w:color w:val="000000"/>
        </w:rPr>
        <w:t xml:space="preserve"> 1 ovog člana, brodovi </w:t>
      </w:r>
      <w:r w:rsidR="005B2EFE">
        <w:rPr>
          <w:rFonts w:ascii="Arial" w:eastAsia="Times New Roman" w:hAnsi="Arial" w:cs="Arial"/>
          <w:color w:val="000000"/>
        </w:rPr>
        <w:t>dužine preko svega</w:t>
      </w:r>
      <w:r w:rsidR="009D3304">
        <w:rPr>
          <w:rFonts w:ascii="Arial" w:eastAsia="Times New Roman" w:hAnsi="Arial" w:cs="Arial"/>
          <w:color w:val="000000"/>
        </w:rPr>
        <w:t xml:space="preserve"> 100m ili više</w:t>
      </w:r>
      <w:r w:rsidR="005B2EFE">
        <w:rPr>
          <w:rFonts w:ascii="Arial" w:eastAsia="Times New Roman" w:hAnsi="Arial" w:cs="Arial"/>
          <w:color w:val="000000"/>
        </w:rPr>
        <w:t>, obavezni su da koriste sigurnosnu pratnju tegljača</w:t>
      </w:r>
      <w:r w:rsidR="00C50D06">
        <w:rPr>
          <w:rFonts w:ascii="Arial" w:eastAsia="Times New Roman" w:hAnsi="Arial" w:cs="Arial"/>
          <w:color w:val="000000"/>
        </w:rPr>
        <w:t>,</w:t>
      </w:r>
      <w:r w:rsidR="00DA1038">
        <w:rPr>
          <w:rFonts w:ascii="Arial" w:eastAsia="Times New Roman" w:hAnsi="Arial" w:cs="Arial"/>
          <w:color w:val="000000"/>
          <w:lang w:val="sr-Latn-ME"/>
        </w:rPr>
        <w:t xml:space="preserve"> tip 2</w:t>
      </w:r>
      <w:r w:rsidR="005B2EFE">
        <w:rPr>
          <w:rFonts w:ascii="Arial" w:eastAsia="Times New Roman" w:hAnsi="Arial" w:cs="Arial"/>
          <w:color w:val="000000"/>
        </w:rPr>
        <w:t xml:space="preserve"> minimalne vučne snage </w:t>
      </w:r>
      <w:r w:rsidR="00DA1038">
        <w:rPr>
          <w:rFonts w:ascii="Arial" w:eastAsia="Times New Roman" w:hAnsi="Arial" w:cs="Arial"/>
          <w:color w:val="000000"/>
        </w:rPr>
        <w:t>100</w:t>
      </w:r>
      <w:r w:rsidR="005B2EFE">
        <w:rPr>
          <w:rFonts w:ascii="Arial" w:eastAsia="Times New Roman" w:hAnsi="Arial" w:cs="Arial"/>
          <w:color w:val="000000"/>
        </w:rPr>
        <w:t xml:space="preserve">t </w:t>
      </w:r>
      <w:r w:rsidR="00DA1038">
        <w:rPr>
          <w:rFonts w:ascii="Arial" w:eastAsia="Times New Roman" w:hAnsi="Arial" w:cs="Arial"/>
          <w:color w:val="000000"/>
        </w:rPr>
        <w:t xml:space="preserve">ili više </w:t>
      </w:r>
      <w:r w:rsidR="005B2EFE">
        <w:rPr>
          <w:rFonts w:ascii="Arial" w:eastAsia="Times New Roman" w:hAnsi="Arial" w:cs="Arial"/>
          <w:color w:val="000000"/>
        </w:rPr>
        <w:t>prilikom plovidbe kroz tjesnac Verige u Bokokotorskom zalivu.</w:t>
      </w:r>
    </w:p>
    <w:p w14:paraId="2895079E" w14:textId="117DABE1" w:rsidR="005B2EFE" w:rsidRPr="00C3058B" w:rsidRDefault="00812775" w:rsidP="0030002F">
      <w:pPr>
        <w:spacing w:after="0" w:line="240" w:lineRule="auto"/>
        <w:jc w:val="both"/>
        <w:rPr>
          <w:rFonts w:ascii="Arial" w:eastAsia="Times New Roman" w:hAnsi="Arial" w:cs="Arial"/>
          <w:color w:val="000000"/>
        </w:rPr>
      </w:pPr>
      <w:r>
        <w:rPr>
          <w:rFonts w:ascii="Arial" w:eastAsia="Times New Roman" w:hAnsi="Arial" w:cs="Arial"/>
          <w:color w:val="000000"/>
        </w:rPr>
        <w:t xml:space="preserve">     </w:t>
      </w:r>
      <w:r w:rsidR="005B2EFE">
        <w:rPr>
          <w:rFonts w:ascii="Arial" w:eastAsia="Times New Roman" w:hAnsi="Arial" w:cs="Arial"/>
          <w:color w:val="000000"/>
        </w:rPr>
        <w:t xml:space="preserve">Bliže uslove upotrebe </w:t>
      </w:r>
      <w:r w:rsidR="004B057D">
        <w:rPr>
          <w:rFonts w:ascii="Arial" w:eastAsia="Times New Roman" w:hAnsi="Arial" w:cs="Arial"/>
          <w:color w:val="000000"/>
        </w:rPr>
        <w:t xml:space="preserve">I karakteristike </w:t>
      </w:r>
      <w:r w:rsidR="005B2EFE">
        <w:rPr>
          <w:rFonts w:ascii="Arial" w:eastAsia="Times New Roman" w:hAnsi="Arial" w:cs="Arial"/>
          <w:color w:val="000000"/>
        </w:rPr>
        <w:t>tegljača iz stava 2 ovog člana propisuje Ministarstvo.</w:t>
      </w:r>
    </w:p>
    <w:p w14:paraId="3B61400C" w14:textId="769E40F0" w:rsidR="00C3058B" w:rsidRPr="00C3058B" w:rsidRDefault="004B057D" w:rsidP="0030002F">
      <w:pPr>
        <w:spacing w:after="0" w:line="240" w:lineRule="auto"/>
        <w:jc w:val="both"/>
        <w:rPr>
          <w:rFonts w:ascii="Arial" w:eastAsia="Times New Roman" w:hAnsi="Arial" w:cs="Arial"/>
          <w:color w:val="000000"/>
        </w:rPr>
      </w:pPr>
      <w:r>
        <w:rPr>
          <w:rFonts w:ascii="Arial" w:eastAsia="Times New Roman" w:hAnsi="Arial" w:cs="Arial"/>
          <w:color w:val="000000"/>
        </w:rPr>
        <w:t xml:space="preserve">     </w:t>
      </w:r>
      <w:r w:rsidR="00C3058B" w:rsidRPr="00C3058B">
        <w:rPr>
          <w:rFonts w:ascii="Arial" w:eastAsia="Times New Roman" w:hAnsi="Arial" w:cs="Arial"/>
          <w:color w:val="000000"/>
        </w:rPr>
        <w:t>Odgovarajući broj tegljača,</w:t>
      </w:r>
      <w:r w:rsidR="00C50D06">
        <w:rPr>
          <w:rFonts w:ascii="Arial" w:eastAsia="Times New Roman" w:hAnsi="Arial" w:cs="Arial"/>
          <w:color w:val="000000"/>
        </w:rPr>
        <w:t xml:space="preserve"> </w:t>
      </w:r>
      <w:r w:rsidR="00C3058B" w:rsidRPr="00C3058B">
        <w:rPr>
          <w:rFonts w:ascii="Arial" w:eastAsia="Times New Roman" w:hAnsi="Arial" w:cs="Arial"/>
          <w:color w:val="000000"/>
        </w:rPr>
        <w:t>njihovu vučnu silu u odnosu na veličinu,</w:t>
      </w:r>
    </w:p>
    <w:p w14:paraId="021D5E08" w14:textId="130E8F78" w:rsidR="009D3304" w:rsidRPr="00AB43AE" w:rsidRDefault="00C3058B" w:rsidP="0030002F">
      <w:pPr>
        <w:spacing w:after="0" w:line="240" w:lineRule="auto"/>
        <w:jc w:val="both"/>
        <w:rPr>
          <w:rFonts w:ascii="Arial" w:eastAsia="Times New Roman" w:hAnsi="Arial" w:cs="Arial"/>
          <w:color w:val="000000"/>
        </w:rPr>
      </w:pPr>
      <w:r w:rsidRPr="00C3058B">
        <w:rPr>
          <w:rFonts w:ascii="Arial" w:eastAsia="Times New Roman" w:hAnsi="Arial" w:cs="Arial"/>
          <w:color w:val="000000"/>
        </w:rPr>
        <w:t>tonažu i snagu brodskog mašinskog kompleksa broda, koji koristi usluge tegljača i način vršenja vuče odnosno potiskivanja propisuje Ministarstvo.</w:t>
      </w:r>
    </w:p>
    <w:p w14:paraId="1A750449" w14:textId="55F17CC5" w:rsidR="00EE325E" w:rsidRPr="00AB43AE" w:rsidRDefault="00EE325E" w:rsidP="0030002F">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Zapovjednik broda iz stav</w:t>
      </w:r>
      <w:r>
        <w:rPr>
          <w:rFonts w:ascii="Arial" w:eastAsia="Times New Roman" w:hAnsi="Arial" w:cs="Arial"/>
          <w:color w:val="000000"/>
        </w:rPr>
        <w:t>a</w:t>
      </w:r>
      <w:r w:rsidRPr="00AB43AE">
        <w:rPr>
          <w:rFonts w:ascii="Arial" w:eastAsia="Times New Roman" w:hAnsi="Arial" w:cs="Arial"/>
          <w:color w:val="000000"/>
        </w:rPr>
        <w:t xml:space="preserve"> 1 ovog člana, dužan je blagovremeno zatražiti asistenciju tegljača za namjeravani manevar plovnog objekta.</w:t>
      </w:r>
    </w:p>
    <w:p w14:paraId="1632378B" w14:textId="69C32320" w:rsidR="00EE325E" w:rsidRDefault="00EE325E" w:rsidP="0030002F">
      <w:pPr>
        <w:spacing w:after="0" w:line="240" w:lineRule="auto"/>
        <w:ind w:firstLine="360"/>
        <w:jc w:val="both"/>
        <w:rPr>
          <w:rFonts w:ascii="Arial" w:eastAsia="Times New Roman" w:hAnsi="Arial" w:cs="Arial"/>
          <w:color w:val="000000"/>
        </w:rPr>
      </w:pPr>
      <w:r w:rsidRPr="00AB43AE">
        <w:rPr>
          <w:rFonts w:ascii="Arial" w:eastAsia="Times New Roman" w:hAnsi="Arial" w:cs="Arial"/>
          <w:color w:val="000000"/>
        </w:rPr>
        <w:t xml:space="preserve">Kada više plovnih objekata istovremeno traže asistenciju tegljača, a nema dovoljno tegljača, ili kada je ugrožena sigurnost plovidbe, ljudskih života ili može doći do zagađivanja mora, </w:t>
      </w:r>
      <w:r w:rsidR="0030002F">
        <w:rPr>
          <w:rFonts w:ascii="Arial" w:eastAsia="Times New Roman" w:hAnsi="Arial" w:cs="Arial"/>
          <w:color w:val="000000"/>
        </w:rPr>
        <w:t>Lučka k</w:t>
      </w:r>
      <w:r w:rsidRPr="00AB43AE">
        <w:rPr>
          <w:rFonts w:ascii="Arial" w:eastAsia="Times New Roman" w:hAnsi="Arial" w:cs="Arial"/>
          <w:color w:val="000000"/>
        </w:rPr>
        <w:t>apetanija određuje redosled tegljenja, odnosno potiskivanj</w:t>
      </w:r>
      <w:r w:rsidR="00C50D06">
        <w:rPr>
          <w:rFonts w:ascii="Arial" w:eastAsia="Times New Roman" w:hAnsi="Arial" w:cs="Arial"/>
          <w:color w:val="000000"/>
        </w:rPr>
        <w:t>a</w:t>
      </w:r>
      <w:r w:rsidRPr="00AB43AE">
        <w:rPr>
          <w:rFonts w:ascii="Arial" w:eastAsia="Times New Roman" w:hAnsi="Arial" w:cs="Arial"/>
          <w:color w:val="000000"/>
        </w:rPr>
        <w:t>.</w:t>
      </w:r>
    </w:p>
    <w:p w14:paraId="51D2EAD0" w14:textId="77777777" w:rsidR="0030002F" w:rsidRPr="00AB43AE" w:rsidRDefault="0030002F" w:rsidP="0030002F">
      <w:pPr>
        <w:spacing w:after="0" w:line="240" w:lineRule="auto"/>
        <w:ind w:firstLine="360"/>
        <w:jc w:val="both"/>
        <w:rPr>
          <w:rFonts w:ascii="Arial" w:eastAsia="Times New Roman" w:hAnsi="Arial" w:cs="Arial"/>
          <w:color w:val="000000"/>
        </w:rPr>
      </w:pPr>
    </w:p>
    <w:p w14:paraId="7BF27C4E" w14:textId="77777777" w:rsidR="00AD3451" w:rsidRDefault="00AD3451" w:rsidP="006A49F0">
      <w:pPr>
        <w:rPr>
          <w:rFonts w:ascii="Arial" w:hAnsi="Arial" w:cs="Arial"/>
          <w:b/>
          <w:bCs/>
        </w:rPr>
      </w:pPr>
      <w:bookmarkStart w:id="16" w:name="_Toc22123621"/>
    </w:p>
    <w:p w14:paraId="40A0921E" w14:textId="54090AB1" w:rsidR="00317176" w:rsidRPr="006A49F0" w:rsidRDefault="00317176" w:rsidP="00021B0D">
      <w:pPr>
        <w:pStyle w:val="ListParagraph"/>
        <w:numPr>
          <w:ilvl w:val="0"/>
          <w:numId w:val="35"/>
        </w:numPr>
        <w:ind w:left="0" w:firstLine="0"/>
        <w:jc w:val="center"/>
        <w:rPr>
          <w:rFonts w:ascii="Arial" w:hAnsi="Arial" w:cs="Arial"/>
          <w:b/>
          <w:bCs/>
        </w:rPr>
      </w:pPr>
      <w:r w:rsidRPr="00AD3451">
        <w:rPr>
          <w:rFonts w:ascii="Arial" w:hAnsi="Arial" w:cs="Arial"/>
          <w:b/>
          <w:bCs/>
        </w:rPr>
        <w:t>BROD</w:t>
      </w:r>
      <w:bookmarkEnd w:id="16"/>
    </w:p>
    <w:p w14:paraId="6B125121" w14:textId="675030AB" w:rsidR="00317176" w:rsidRPr="003462EC" w:rsidRDefault="00317176" w:rsidP="00317176">
      <w:pPr>
        <w:pStyle w:val="T-109curz"/>
        <w:spacing w:before="0" w:after="0"/>
        <w:rPr>
          <w:rFonts w:ascii="Arial" w:hAnsi="Arial" w:cs="Arial"/>
          <w:b/>
          <w:i w:val="0"/>
          <w:iCs w:val="0"/>
          <w:sz w:val="22"/>
          <w:szCs w:val="22"/>
        </w:rPr>
      </w:pPr>
      <w:r w:rsidRPr="003462EC">
        <w:rPr>
          <w:rFonts w:ascii="Arial" w:hAnsi="Arial" w:cs="Arial"/>
          <w:b/>
          <w:i w:val="0"/>
          <w:iCs w:val="0"/>
          <w:sz w:val="22"/>
          <w:szCs w:val="22"/>
        </w:rPr>
        <w:t>Utvrđivanje sposobnosti broda za plovidbu</w:t>
      </w:r>
    </w:p>
    <w:p w14:paraId="1B89680A" w14:textId="2DFD822A" w:rsidR="00317176" w:rsidRPr="003462EC" w:rsidRDefault="00317176" w:rsidP="00317176">
      <w:pPr>
        <w:pStyle w:val="Clanak0"/>
        <w:spacing w:before="0" w:after="0"/>
        <w:rPr>
          <w:rFonts w:ascii="Arial" w:hAnsi="Arial" w:cs="Arial"/>
          <w:b/>
          <w:bCs/>
          <w:sz w:val="22"/>
          <w:szCs w:val="22"/>
        </w:rPr>
      </w:pPr>
      <w:r w:rsidRPr="003462EC">
        <w:rPr>
          <w:rFonts w:ascii="Arial" w:hAnsi="Arial" w:cs="Arial"/>
          <w:b/>
          <w:bCs/>
          <w:sz w:val="22"/>
          <w:szCs w:val="22"/>
        </w:rPr>
        <w:t xml:space="preserve">Član </w:t>
      </w:r>
      <w:r w:rsidR="001B4E33">
        <w:rPr>
          <w:rFonts w:ascii="Arial" w:hAnsi="Arial" w:cs="Arial"/>
          <w:b/>
          <w:bCs/>
          <w:sz w:val="22"/>
          <w:szCs w:val="22"/>
        </w:rPr>
        <w:t>92</w:t>
      </w:r>
    </w:p>
    <w:p w14:paraId="01691184" w14:textId="72F8B467" w:rsidR="00317176" w:rsidRPr="00C165B2" w:rsidRDefault="00317176" w:rsidP="00C165B2">
      <w:pPr>
        <w:pStyle w:val="Clanak0"/>
        <w:spacing w:before="0" w:after="0" w:line="208" w:lineRule="atLeast"/>
        <w:ind w:firstLine="360"/>
        <w:jc w:val="both"/>
        <w:rPr>
          <w:rFonts w:ascii="Arial" w:hAnsi="Arial" w:cs="Arial"/>
          <w:sz w:val="22"/>
          <w:szCs w:val="22"/>
        </w:rPr>
      </w:pPr>
      <w:r w:rsidRPr="00C165B2">
        <w:rPr>
          <w:rFonts w:ascii="Arial" w:hAnsi="Arial" w:cs="Arial"/>
          <w:sz w:val="22"/>
          <w:szCs w:val="22"/>
        </w:rPr>
        <w:t xml:space="preserve">Brod je sposoban za plovidbu, odnosno </w:t>
      </w:r>
      <w:r w:rsidR="00C165B2" w:rsidRPr="00C165B2">
        <w:rPr>
          <w:rFonts w:ascii="Arial" w:hAnsi="Arial" w:cs="Arial"/>
          <w:sz w:val="22"/>
          <w:szCs w:val="22"/>
        </w:rPr>
        <w:t>upotrebu</w:t>
      </w:r>
      <w:r w:rsidRPr="00C165B2">
        <w:rPr>
          <w:rFonts w:ascii="Arial" w:hAnsi="Arial" w:cs="Arial"/>
          <w:sz w:val="22"/>
          <w:szCs w:val="22"/>
        </w:rPr>
        <w:t xml:space="preserve"> u određenim kategorijama plovidbe i za određenu namjenu ako </w:t>
      </w:r>
      <w:r w:rsidR="00C165B2" w:rsidRPr="00C165B2">
        <w:rPr>
          <w:rFonts w:ascii="Arial" w:hAnsi="Arial" w:cs="Arial"/>
          <w:sz w:val="22"/>
          <w:szCs w:val="22"/>
          <w:lang w:val="en-US"/>
        </w:rPr>
        <w:t>ispunjava uslove konvencija, kodeksa, protokola i rezolucija</w:t>
      </w:r>
      <w:r w:rsidR="004A680D">
        <w:rPr>
          <w:rFonts w:ascii="Arial" w:hAnsi="Arial" w:cs="Arial"/>
          <w:sz w:val="22"/>
          <w:szCs w:val="22"/>
          <w:lang w:val="en-US"/>
        </w:rPr>
        <w:t xml:space="preserve"> </w:t>
      </w:r>
      <w:r w:rsidR="00C165B2" w:rsidRPr="00C165B2">
        <w:rPr>
          <w:rFonts w:ascii="Arial" w:hAnsi="Arial" w:cs="Arial"/>
          <w:sz w:val="22"/>
          <w:szCs w:val="22"/>
          <w:lang w:val="en-US"/>
        </w:rPr>
        <w:t>IMO</w:t>
      </w:r>
      <w:r w:rsidR="004A680D">
        <w:rPr>
          <w:rFonts w:ascii="Arial" w:hAnsi="Arial" w:cs="Arial"/>
          <w:sz w:val="22"/>
          <w:szCs w:val="22"/>
          <w:lang w:val="en-US"/>
        </w:rPr>
        <w:t>-a I ILO-a (u daljem tekstu: Tehnička pravila)</w:t>
      </w:r>
      <w:r w:rsidR="00C165B2" w:rsidRPr="00C165B2">
        <w:rPr>
          <w:rFonts w:ascii="Arial" w:hAnsi="Arial" w:cs="Arial"/>
          <w:sz w:val="22"/>
          <w:szCs w:val="22"/>
          <w:lang w:val="en-US"/>
        </w:rPr>
        <w:t>,</w:t>
      </w:r>
      <w:r w:rsidRPr="00C165B2">
        <w:rPr>
          <w:rFonts w:ascii="Arial" w:hAnsi="Arial" w:cs="Arial"/>
          <w:sz w:val="22"/>
          <w:szCs w:val="22"/>
        </w:rPr>
        <w:t xml:space="preserve"> </w:t>
      </w:r>
      <w:r w:rsidR="004A680D">
        <w:rPr>
          <w:rFonts w:ascii="Arial" w:hAnsi="Arial" w:cs="Arial"/>
          <w:sz w:val="22"/>
          <w:szCs w:val="22"/>
        </w:rPr>
        <w:t>odredaba</w:t>
      </w:r>
      <w:r w:rsidR="00C165B2" w:rsidRPr="00C165B2">
        <w:rPr>
          <w:rFonts w:ascii="Arial" w:hAnsi="Arial" w:cs="Arial"/>
          <w:sz w:val="22"/>
          <w:szCs w:val="22"/>
        </w:rPr>
        <w:t xml:space="preserve"> ovog zakona</w:t>
      </w:r>
      <w:r w:rsidR="004A680D">
        <w:rPr>
          <w:rFonts w:ascii="Arial" w:hAnsi="Arial" w:cs="Arial"/>
          <w:sz w:val="22"/>
          <w:szCs w:val="22"/>
        </w:rPr>
        <w:t xml:space="preserve"> i</w:t>
      </w:r>
      <w:r w:rsidRPr="00C165B2">
        <w:rPr>
          <w:rFonts w:ascii="Arial" w:hAnsi="Arial" w:cs="Arial"/>
          <w:sz w:val="22"/>
          <w:szCs w:val="22"/>
        </w:rPr>
        <w:t xml:space="preserve"> propisa donesenih na </w:t>
      </w:r>
      <w:r w:rsidR="00C165B2" w:rsidRPr="00C165B2">
        <w:rPr>
          <w:rFonts w:ascii="Arial" w:hAnsi="Arial" w:cs="Arial"/>
          <w:sz w:val="22"/>
          <w:szCs w:val="22"/>
        </w:rPr>
        <w:t>osnovu</w:t>
      </w:r>
      <w:r w:rsidRPr="00C165B2">
        <w:rPr>
          <w:rFonts w:ascii="Arial" w:hAnsi="Arial" w:cs="Arial"/>
          <w:sz w:val="22"/>
          <w:szCs w:val="22"/>
        </w:rPr>
        <w:t xml:space="preserve"> ovog </w:t>
      </w:r>
      <w:r w:rsidR="00C165B2" w:rsidRPr="00C165B2">
        <w:rPr>
          <w:rFonts w:ascii="Arial" w:hAnsi="Arial" w:cs="Arial"/>
          <w:sz w:val="22"/>
          <w:szCs w:val="22"/>
        </w:rPr>
        <w:t>zakona</w:t>
      </w:r>
      <w:r w:rsidR="004A680D">
        <w:rPr>
          <w:rFonts w:ascii="Arial" w:hAnsi="Arial" w:cs="Arial"/>
          <w:sz w:val="22"/>
          <w:szCs w:val="22"/>
        </w:rPr>
        <w:t xml:space="preserve"> </w:t>
      </w:r>
      <w:r w:rsidRPr="00C165B2">
        <w:rPr>
          <w:rFonts w:ascii="Arial" w:hAnsi="Arial" w:cs="Arial"/>
          <w:sz w:val="22"/>
          <w:szCs w:val="22"/>
        </w:rPr>
        <w:t>u vezi sa:</w:t>
      </w:r>
    </w:p>
    <w:p w14:paraId="36D1AC2D" w14:textId="303E5ECF" w:rsidR="00317176" w:rsidRPr="00C165B2" w:rsidRDefault="00C165B2"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 xml:space="preserve">1) </w:t>
      </w:r>
      <w:r w:rsidR="00317176" w:rsidRPr="00C165B2">
        <w:rPr>
          <w:rFonts w:ascii="Arial" w:hAnsi="Arial" w:cs="Arial"/>
          <w:sz w:val="22"/>
          <w:szCs w:val="22"/>
        </w:rPr>
        <w:t>sigurnošću ljudskih života, broda i imovine</w:t>
      </w:r>
      <w:r w:rsidR="009A0CC6">
        <w:rPr>
          <w:rFonts w:ascii="Arial" w:hAnsi="Arial" w:cs="Arial"/>
          <w:sz w:val="22"/>
          <w:szCs w:val="22"/>
        </w:rPr>
        <w:t>;</w:t>
      </w:r>
    </w:p>
    <w:p w14:paraId="24C70F2B" w14:textId="0C5C17F6" w:rsidR="00317176" w:rsidRPr="00C165B2" w:rsidRDefault="00317176"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2</w:t>
      </w:r>
      <w:r w:rsidR="00C165B2" w:rsidRPr="00C165B2">
        <w:rPr>
          <w:rFonts w:ascii="Arial" w:hAnsi="Arial" w:cs="Arial"/>
          <w:sz w:val="22"/>
          <w:szCs w:val="22"/>
        </w:rPr>
        <w:t xml:space="preserve">) </w:t>
      </w:r>
      <w:r w:rsidRPr="00C165B2">
        <w:rPr>
          <w:rFonts w:ascii="Arial" w:hAnsi="Arial" w:cs="Arial"/>
          <w:sz w:val="22"/>
          <w:szCs w:val="22"/>
        </w:rPr>
        <w:t>s</w:t>
      </w:r>
      <w:r w:rsidR="00C165B2" w:rsidRPr="00C165B2">
        <w:rPr>
          <w:rFonts w:ascii="Arial" w:hAnsi="Arial" w:cs="Arial"/>
          <w:sz w:val="22"/>
          <w:szCs w:val="22"/>
        </w:rPr>
        <w:t>istemom</w:t>
      </w:r>
      <w:r w:rsidRPr="00C165B2">
        <w:rPr>
          <w:rFonts w:ascii="Arial" w:hAnsi="Arial" w:cs="Arial"/>
          <w:sz w:val="22"/>
          <w:szCs w:val="22"/>
        </w:rPr>
        <w:t xml:space="preserve"> upravljanja sigurnošću kompanije i broda</w:t>
      </w:r>
      <w:r w:rsidR="009A0CC6">
        <w:rPr>
          <w:rFonts w:ascii="Arial" w:hAnsi="Arial" w:cs="Arial"/>
          <w:sz w:val="22"/>
          <w:szCs w:val="22"/>
        </w:rPr>
        <w:t>;</w:t>
      </w:r>
    </w:p>
    <w:p w14:paraId="039DBB3E" w14:textId="341C3505" w:rsidR="00317176" w:rsidRPr="00C165B2" w:rsidRDefault="00317176"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3</w:t>
      </w:r>
      <w:r w:rsidR="00C165B2" w:rsidRPr="00C165B2">
        <w:rPr>
          <w:rFonts w:ascii="Arial" w:hAnsi="Arial" w:cs="Arial"/>
          <w:sz w:val="22"/>
          <w:szCs w:val="22"/>
        </w:rPr>
        <w:t>) bezbjednosnom</w:t>
      </w:r>
      <w:r w:rsidRPr="00C165B2">
        <w:rPr>
          <w:rFonts w:ascii="Arial" w:hAnsi="Arial" w:cs="Arial"/>
          <w:sz w:val="22"/>
          <w:szCs w:val="22"/>
        </w:rPr>
        <w:t xml:space="preserve"> zaštitom</w:t>
      </w:r>
      <w:r w:rsidR="009A0CC6">
        <w:rPr>
          <w:rFonts w:ascii="Arial" w:hAnsi="Arial" w:cs="Arial"/>
          <w:sz w:val="22"/>
          <w:szCs w:val="22"/>
        </w:rPr>
        <w:t>;</w:t>
      </w:r>
    </w:p>
    <w:p w14:paraId="5524EC19" w14:textId="37FCDFC7" w:rsidR="00317176" w:rsidRPr="00C165B2" w:rsidRDefault="00317176"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4</w:t>
      </w:r>
      <w:r w:rsidR="00C165B2" w:rsidRPr="00C165B2">
        <w:rPr>
          <w:rFonts w:ascii="Arial" w:hAnsi="Arial" w:cs="Arial"/>
          <w:sz w:val="22"/>
          <w:szCs w:val="22"/>
        </w:rPr>
        <w:t xml:space="preserve">) </w:t>
      </w:r>
      <w:r w:rsidRPr="00C165B2">
        <w:rPr>
          <w:rFonts w:ascii="Arial" w:hAnsi="Arial" w:cs="Arial"/>
          <w:sz w:val="22"/>
          <w:szCs w:val="22"/>
        </w:rPr>
        <w:t xml:space="preserve">sprečavanjem </w:t>
      </w:r>
      <w:r w:rsidR="00C165B2" w:rsidRPr="00C165B2">
        <w:rPr>
          <w:rFonts w:ascii="Arial" w:hAnsi="Arial" w:cs="Arial"/>
          <w:sz w:val="22"/>
          <w:szCs w:val="22"/>
        </w:rPr>
        <w:t>zagađenja mora</w:t>
      </w:r>
      <w:r w:rsidRPr="00C165B2">
        <w:rPr>
          <w:rFonts w:ascii="Arial" w:hAnsi="Arial" w:cs="Arial"/>
          <w:sz w:val="22"/>
          <w:szCs w:val="22"/>
        </w:rPr>
        <w:t xml:space="preserve"> uljem, štetnim </w:t>
      </w:r>
      <w:r w:rsidR="00C165B2" w:rsidRPr="00C165B2">
        <w:rPr>
          <w:rFonts w:ascii="Arial" w:hAnsi="Arial" w:cs="Arial"/>
          <w:sz w:val="22"/>
          <w:szCs w:val="22"/>
        </w:rPr>
        <w:t>materijama</w:t>
      </w:r>
      <w:r w:rsidRPr="00C165B2">
        <w:rPr>
          <w:rFonts w:ascii="Arial" w:hAnsi="Arial" w:cs="Arial"/>
          <w:sz w:val="22"/>
          <w:szCs w:val="22"/>
        </w:rPr>
        <w:t xml:space="preserve">, otpadnim vodama i </w:t>
      </w:r>
      <w:r w:rsidR="00C165B2" w:rsidRPr="00C165B2">
        <w:rPr>
          <w:rFonts w:ascii="Arial" w:hAnsi="Arial" w:cs="Arial"/>
          <w:sz w:val="22"/>
          <w:szCs w:val="22"/>
        </w:rPr>
        <w:t>smećem</w:t>
      </w:r>
      <w:r w:rsidR="009A0CC6">
        <w:rPr>
          <w:rFonts w:ascii="Arial" w:hAnsi="Arial" w:cs="Arial"/>
          <w:sz w:val="22"/>
          <w:szCs w:val="22"/>
        </w:rPr>
        <w:t>;</w:t>
      </w:r>
    </w:p>
    <w:p w14:paraId="04826C3A" w14:textId="56CCB713" w:rsidR="00317176" w:rsidRPr="00C165B2" w:rsidRDefault="00317176"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5</w:t>
      </w:r>
      <w:r w:rsidR="00C165B2" w:rsidRPr="00C165B2">
        <w:rPr>
          <w:rFonts w:ascii="Arial" w:hAnsi="Arial" w:cs="Arial"/>
          <w:sz w:val="22"/>
          <w:szCs w:val="22"/>
        </w:rPr>
        <w:t xml:space="preserve">) </w:t>
      </w:r>
      <w:r w:rsidRPr="00C165B2">
        <w:rPr>
          <w:rFonts w:ascii="Arial" w:hAnsi="Arial" w:cs="Arial"/>
          <w:sz w:val="22"/>
          <w:szCs w:val="22"/>
        </w:rPr>
        <w:t xml:space="preserve">sprečavanjem </w:t>
      </w:r>
      <w:r w:rsidR="00C165B2" w:rsidRPr="00C165B2">
        <w:rPr>
          <w:rFonts w:ascii="Arial" w:hAnsi="Arial" w:cs="Arial"/>
          <w:sz w:val="22"/>
          <w:szCs w:val="22"/>
        </w:rPr>
        <w:t>zagađenja vazduha</w:t>
      </w:r>
      <w:r w:rsidR="009A0CC6">
        <w:rPr>
          <w:rFonts w:ascii="Arial" w:hAnsi="Arial" w:cs="Arial"/>
          <w:sz w:val="22"/>
          <w:szCs w:val="22"/>
        </w:rPr>
        <w:t>;</w:t>
      </w:r>
    </w:p>
    <w:p w14:paraId="1A7EAB30" w14:textId="1764A098" w:rsidR="00317176" w:rsidRPr="00C165B2" w:rsidRDefault="00317176"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6</w:t>
      </w:r>
      <w:r w:rsidR="00C165B2" w:rsidRPr="00C165B2">
        <w:rPr>
          <w:rFonts w:ascii="Arial" w:hAnsi="Arial" w:cs="Arial"/>
          <w:sz w:val="22"/>
          <w:szCs w:val="22"/>
        </w:rPr>
        <w:t xml:space="preserve">) </w:t>
      </w:r>
      <w:r w:rsidRPr="00C165B2">
        <w:rPr>
          <w:rFonts w:ascii="Arial" w:hAnsi="Arial" w:cs="Arial"/>
          <w:sz w:val="22"/>
          <w:szCs w:val="22"/>
        </w:rPr>
        <w:t xml:space="preserve">zaštitom </w:t>
      </w:r>
      <w:r w:rsidR="00C165B2" w:rsidRPr="00C165B2">
        <w:rPr>
          <w:rFonts w:ascii="Arial" w:hAnsi="Arial" w:cs="Arial"/>
          <w:sz w:val="22"/>
          <w:szCs w:val="22"/>
        </w:rPr>
        <w:t>mora</w:t>
      </w:r>
      <w:r w:rsidRPr="00C165B2">
        <w:rPr>
          <w:rFonts w:ascii="Arial" w:hAnsi="Arial" w:cs="Arial"/>
          <w:sz w:val="22"/>
          <w:szCs w:val="22"/>
        </w:rPr>
        <w:t xml:space="preserve"> od </w:t>
      </w:r>
      <w:r w:rsidR="00C165B2" w:rsidRPr="00C165B2">
        <w:rPr>
          <w:rFonts w:ascii="Arial" w:hAnsi="Arial" w:cs="Arial"/>
          <w:sz w:val="22"/>
          <w:szCs w:val="22"/>
        </w:rPr>
        <w:t>štetnih vodenih organizama ili patogena</w:t>
      </w:r>
      <w:r w:rsidRPr="00C165B2">
        <w:rPr>
          <w:rFonts w:ascii="Arial" w:hAnsi="Arial" w:cs="Arial"/>
          <w:sz w:val="22"/>
          <w:szCs w:val="22"/>
        </w:rPr>
        <w:t xml:space="preserve"> u balastnim vodama</w:t>
      </w:r>
      <w:r w:rsidR="00C165B2" w:rsidRPr="00C165B2">
        <w:rPr>
          <w:rFonts w:ascii="Arial" w:hAnsi="Arial" w:cs="Arial"/>
          <w:sz w:val="22"/>
          <w:szCs w:val="22"/>
        </w:rPr>
        <w:t xml:space="preserve"> i talozima</w:t>
      </w:r>
      <w:r w:rsidR="009A0CC6">
        <w:rPr>
          <w:rFonts w:ascii="Arial" w:hAnsi="Arial" w:cs="Arial"/>
          <w:sz w:val="22"/>
          <w:szCs w:val="22"/>
        </w:rPr>
        <w:t>;</w:t>
      </w:r>
    </w:p>
    <w:p w14:paraId="087A1A2C" w14:textId="45A4152D" w:rsidR="00317176" w:rsidRPr="00C165B2" w:rsidRDefault="00317176"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7</w:t>
      </w:r>
      <w:r w:rsidR="00C165B2" w:rsidRPr="00C165B2">
        <w:rPr>
          <w:rFonts w:ascii="Arial" w:hAnsi="Arial" w:cs="Arial"/>
          <w:sz w:val="22"/>
          <w:szCs w:val="22"/>
        </w:rPr>
        <w:t xml:space="preserve">) </w:t>
      </w:r>
      <w:r w:rsidRPr="00C165B2">
        <w:rPr>
          <w:rFonts w:ascii="Arial" w:hAnsi="Arial" w:cs="Arial"/>
          <w:sz w:val="22"/>
          <w:szCs w:val="22"/>
        </w:rPr>
        <w:t xml:space="preserve">zaštitom </w:t>
      </w:r>
      <w:r w:rsidR="00C165B2" w:rsidRPr="00C165B2">
        <w:rPr>
          <w:rFonts w:ascii="Arial" w:hAnsi="Arial" w:cs="Arial"/>
          <w:sz w:val="22"/>
          <w:szCs w:val="22"/>
        </w:rPr>
        <w:t>mora od štetnih sistema protiv obrastanja na trupu broda</w:t>
      </w:r>
      <w:r w:rsidR="009A0CC6">
        <w:rPr>
          <w:rFonts w:ascii="Arial" w:hAnsi="Arial" w:cs="Arial"/>
          <w:sz w:val="22"/>
          <w:szCs w:val="22"/>
        </w:rPr>
        <w:t>;</w:t>
      </w:r>
    </w:p>
    <w:p w14:paraId="4F4AB345" w14:textId="58901BA8" w:rsidR="00317176" w:rsidRPr="00C165B2" w:rsidRDefault="00317176"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8</w:t>
      </w:r>
      <w:r w:rsidR="00C165B2" w:rsidRPr="00C165B2">
        <w:rPr>
          <w:rFonts w:ascii="Arial" w:hAnsi="Arial" w:cs="Arial"/>
          <w:sz w:val="22"/>
          <w:szCs w:val="22"/>
        </w:rPr>
        <w:t xml:space="preserve">) </w:t>
      </w:r>
      <w:r w:rsidRPr="00C165B2">
        <w:rPr>
          <w:rFonts w:ascii="Arial" w:hAnsi="Arial" w:cs="Arial"/>
          <w:sz w:val="22"/>
          <w:szCs w:val="22"/>
        </w:rPr>
        <w:t xml:space="preserve">zaštitom na radu, smještajem posade i drugih </w:t>
      </w:r>
      <w:r w:rsidR="00C165B2" w:rsidRPr="00C165B2">
        <w:rPr>
          <w:rFonts w:ascii="Arial" w:hAnsi="Arial" w:cs="Arial"/>
          <w:sz w:val="22"/>
          <w:szCs w:val="22"/>
        </w:rPr>
        <w:t>lica</w:t>
      </w:r>
      <w:r w:rsidRPr="00C165B2">
        <w:rPr>
          <w:rFonts w:ascii="Arial" w:hAnsi="Arial" w:cs="Arial"/>
          <w:sz w:val="22"/>
          <w:szCs w:val="22"/>
        </w:rPr>
        <w:t xml:space="preserve"> zaposlenih na brodu</w:t>
      </w:r>
      <w:r w:rsidR="009A0CC6">
        <w:rPr>
          <w:rFonts w:ascii="Arial" w:hAnsi="Arial" w:cs="Arial"/>
          <w:sz w:val="22"/>
          <w:szCs w:val="22"/>
        </w:rPr>
        <w:t>;</w:t>
      </w:r>
    </w:p>
    <w:p w14:paraId="7FCC3B20" w14:textId="3101C626" w:rsidR="00317176" w:rsidRPr="00C165B2" w:rsidRDefault="00317176"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9</w:t>
      </w:r>
      <w:r w:rsidR="00C165B2" w:rsidRPr="00C165B2">
        <w:rPr>
          <w:rFonts w:ascii="Arial" w:hAnsi="Arial" w:cs="Arial"/>
          <w:sz w:val="22"/>
          <w:szCs w:val="22"/>
        </w:rPr>
        <w:t>) uslovima</w:t>
      </w:r>
      <w:r w:rsidRPr="00C165B2">
        <w:rPr>
          <w:rFonts w:ascii="Arial" w:hAnsi="Arial" w:cs="Arial"/>
          <w:sz w:val="22"/>
          <w:szCs w:val="22"/>
        </w:rPr>
        <w:t xml:space="preserve"> za prijevoz putnika</w:t>
      </w:r>
      <w:r w:rsidR="009A0CC6">
        <w:rPr>
          <w:rFonts w:ascii="Arial" w:hAnsi="Arial" w:cs="Arial"/>
          <w:sz w:val="22"/>
          <w:szCs w:val="22"/>
        </w:rPr>
        <w:t>;</w:t>
      </w:r>
    </w:p>
    <w:p w14:paraId="59052B64" w14:textId="4D75F4FC" w:rsidR="00317176" w:rsidRPr="00C165B2" w:rsidRDefault="00317176" w:rsidP="00AD3451">
      <w:pPr>
        <w:pStyle w:val="Clanak0"/>
        <w:spacing w:before="0" w:after="0" w:line="208" w:lineRule="atLeast"/>
        <w:ind w:left="900" w:hanging="270"/>
        <w:jc w:val="both"/>
        <w:rPr>
          <w:rFonts w:ascii="Arial" w:hAnsi="Arial" w:cs="Arial"/>
          <w:sz w:val="22"/>
          <w:szCs w:val="22"/>
        </w:rPr>
      </w:pPr>
      <w:r w:rsidRPr="00C165B2">
        <w:rPr>
          <w:rFonts w:ascii="Arial" w:hAnsi="Arial" w:cs="Arial"/>
          <w:sz w:val="22"/>
          <w:szCs w:val="22"/>
        </w:rPr>
        <w:t>10</w:t>
      </w:r>
      <w:r w:rsidR="00C165B2" w:rsidRPr="00C165B2">
        <w:rPr>
          <w:rFonts w:ascii="Arial" w:hAnsi="Arial" w:cs="Arial"/>
          <w:sz w:val="22"/>
          <w:szCs w:val="22"/>
        </w:rPr>
        <w:t xml:space="preserve">) </w:t>
      </w:r>
      <w:r w:rsidRPr="00C165B2">
        <w:rPr>
          <w:rFonts w:ascii="Arial" w:hAnsi="Arial" w:cs="Arial"/>
          <w:sz w:val="22"/>
          <w:szCs w:val="22"/>
        </w:rPr>
        <w:t>sigurnošću uređaja za rukovanje teretom.</w:t>
      </w:r>
    </w:p>
    <w:p w14:paraId="365E8368" w14:textId="5360A7CD" w:rsidR="00317176" w:rsidRPr="00C165B2" w:rsidRDefault="00317176" w:rsidP="00C165B2">
      <w:pPr>
        <w:pStyle w:val="Clanak0"/>
        <w:spacing w:before="0" w:after="0" w:line="208" w:lineRule="atLeast"/>
        <w:ind w:firstLine="360"/>
        <w:jc w:val="both"/>
        <w:rPr>
          <w:rFonts w:ascii="Arial" w:hAnsi="Arial" w:cs="Arial"/>
          <w:sz w:val="22"/>
          <w:szCs w:val="22"/>
        </w:rPr>
      </w:pPr>
      <w:r w:rsidRPr="00C165B2">
        <w:rPr>
          <w:rFonts w:ascii="Arial" w:hAnsi="Arial" w:cs="Arial"/>
          <w:sz w:val="22"/>
          <w:szCs w:val="22"/>
        </w:rPr>
        <w:t>Odredbe stava 1 t</w:t>
      </w:r>
      <w:r w:rsidR="00C165B2">
        <w:rPr>
          <w:rFonts w:ascii="Arial" w:hAnsi="Arial" w:cs="Arial"/>
          <w:sz w:val="22"/>
          <w:szCs w:val="22"/>
        </w:rPr>
        <w:t>ač.</w:t>
      </w:r>
      <w:r w:rsidRPr="00C165B2">
        <w:rPr>
          <w:rFonts w:ascii="Arial" w:hAnsi="Arial" w:cs="Arial"/>
          <w:sz w:val="22"/>
          <w:szCs w:val="22"/>
        </w:rPr>
        <w:t xml:space="preserve"> 2, 3, 6 i 9. ovo</w:t>
      </w:r>
      <w:r w:rsidR="00C165B2">
        <w:rPr>
          <w:rFonts w:ascii="Arial" w:hAnsi="Arial" w:cs="Arial"/>
          <w:sz w:val="22"/>
          <w:szCs w:val="22"/>
        </w:rPr>
        <w:t>g</w:t>
      </w:r>
      <w:r w:rsidRPr="00C165B2">
        <w:rPr>
          <w:rFonts w:ascii="Arial" w:hAnsi="Arial" w:cs="Arial"/>
          <w:sz w:val="22"/>
          <w:szCs w:val="22"/>
        </w:rPr>
        <w:t xml:space="preserve"> člana ne primjenjuju se na plutajuće objekte i </w:t>
      </w:r>
      <w:r w:rsidR="00C165B2">
        <w:rPr>
          <w:rFonts w:ascii="Arial" w:hAnsi="Arial" w:cs="Arial"/>
          <w:sz w:val="22"/>
          <w:szCs w:val="22"/>
        </w:rPr>
        <w:t>instalacije za proizvodnju ugljovodonika</w:t>
      </w:r>
      <w:r w:rsidRPr="00C165B2">
        <w:rPr>
          <w:rFonts w:ascii="Arial" w:hAnsi="Arial" w:cs="Arial"/>
          <w:sz w:val="22"/>
          <w:szCs w:val="22"/>
        </w:rPr>
        <w:t>, dok se odredbe stava 1 t</w:t>
      </w:r>
      <w:r w:rsidR="00C165B2">
        <w:rPr>
          <w:rFonts w:ascii="Arial" w:hAnsi="Arial" w:cs="Arial"/>
          <w:sz w:val="22"/>
          <w:szCs w:val="22"/>
        </w:rPr>
        <w:t>ač.</w:t>
      </w:r>
      <w:r w:rsidRPr="00C165B2">
        <w:rPr>
          <w:rFonts w:ascii="Arial" w:hAnsi="Arial" w:cs="Arial"/>
          <w:sz w:val="22"/>
          <w:szCs w:val="22"/>
        </w:rPr>
        <w:t xml:space="preserve"> 2 i 3 ovog člana ne primjenjuju na </w:t>
      </w:r>
      <w:r w:rsidR="00C165B2">
        <w:rPr>
          <w:rFonts w:ascii="Arial" w:hAnsi="Arial" w:cs="Arial"/>
          <w:sz w:val="22"/>
          <w:szCs w:val="22"/>
        </w:rPr>
        <w:t>čamce</w:t>
      </w:r>
      <w:r w:rsidRPr="00C165B2">
        <w:rPr>
          <w:rFonts w:ascii="Arial" w:hAnsi="Arial" w:cs="Arial"/>
          <w:sz w:val="22"/>
          <w:szCs w:val="22"/>
        </w:rPr>
        <w:t>.</w:t>
      </w:r>
    </w:p>
    <w:p w14:paraId="62E3EBB8" w14:textId="0F52CED8" w:rsidR="00317176" w:rsidRPr="00C165B2" w:rsidRDefault="00317176" w:rsidP="00C165B2">
      <w:pPr>
        <w:pStyle w:val="Clanak0"/>
        <w:spacing w:before="0" w:after="0" w:line="208" w:lineRule="atLeast"/>
        <w:ind w:firstLine="360"/>
        <w:jc w:val="both"/>
        <w:rPr>
          <w:rFonts w:ascii="Arial" w:hAnsi="Arial" w:cs="Arial"/>
          <w:sz w:val="22"/>
          <w:szCs w:val="22"/>
        </w:rPr>
      </w:pPr>
      <w:r w:rsidRPr="00C165B2">
        <w:rPr>
          <w:rFonts w:ascii="Arial" w:hAnsi="Arial" w:cs="Arial"/>
          <w:sz w:val="22"/>
          <w:szCs w:val="22"/>
        </w:rPr>
        <w:lastRenderedPageBreak/>
        <w:t xml:space="preserve">Osim </w:t>
      </w:r>
      <w:r w:rsidR="00C165B2">
        <w:rPr>
          <w:rFonts w:ascii="Arial" w:hAnsi="Arial" w:cs="Arial"/>
          <w:sz w:val="22"/>
          <w:szCs w:val="22"/>
        </w:rPr>
        <w:t>uslova</w:t>
      </w:r>
      <w:r w:rsidRPr="00C165B2">
        <w:rPr>
          <w:rFonts w:ascii="Arial" w:hAnsi="Arial" w:cs="Arial"/>
          <w:sz w:val="22"/>
          <w:szCs w:val="22"/>
        </w:rPr>
        <w:t xml:space="preserve"> iz stava 1 ovog člana brod je sposoban za plovidbu i:</w:t>
      </w:r>
    </w:p>
    <w:p w14:paraId="5CD6E1DC" w14:textId="4CEC1B41" w:rsidR="00317176" w:rsidRPr="00C165B2" w:rsidRDefault="00317176" w:rsidP="001315AC">
      <w:pPr>
        <w:pStyle w:val="Clanak0"/>
        <w:spacing w:before="0" w:after="0" w:line="208" w:lineRule="atLeast"/>
        <w:ind w:left="900" w:hanging="180"/>
        <w:jc w:val="both"/>
        <w:rPr>
          <w:rFonts w:ascii="Arial" w:hAnsi="Arial" w:cs="Arial"/>
          <w:sz w:val="22"/>
          <w:szCs w:val="22"/>
        </w:rPr>
      </w:pPr>
      <w:r w:rsidRPr="00C165B2">
        <w:rPr>
          <w:rFonts w:ascii="Arial" w:hAnsi="Arial" w:cs="Arial"/>
          <w:sz w:val="22"/>
          <w:szCs w:val="22"/>
        </w:rPr>
        <w:t>1</w:t>
      </w:r>
      <w:r w:rsidR="00C165B2">
        <w:rPr>
          <w:rFonts w:ascii="Arial" w:hAnsi="Arial" w:cs="Arial"/>
          <w:sz w:val="22"/>
          <w:szCs w:val="22"/>
        </w:rPr>
        <w:t xml:space="preserve">) </w:t>
      </w:r>
      <w:r w:rsidRPr="00C165B2">
        <w:rPr>
          <w:rFonts w:ascii="Arial" w:hAnsi="Arial" w:cs="Arial"/>
          <w:sz w:val="22"/>
          <w:szCs w:val="22"/>
        </w:rPr>
        <w:t xml:space="preserve">ako je na njemu ukrcan barem </w:t>
      </w:r>
      <w:r w:rsidR="00C165B2">
        <w:rPr>
          <w:rFonts w:ascii="Arial" w:hAnsi="Arial" w:cs="Arial"/>
          <w:sz w:val="22"/>
          <w:szCs w:val="22"/>
        </w:rPr>
        <w:t>minimalno propisan</w:t>
      </w:r>
      <w:r w:rsidRPr="00C165B2">
        <w:rPr>
          <w:rFonts w:ascii="Arial" w:hAnsi="Arial" w:cs="Arial"/>
          <w:sz w:val="22"/>
          <w:szCs w:val="22"/>
        </w:rPr>
        <w:t xml:space="preserve"> broj članova posade s</w:t>
      </w:r>
      <w:r w:rsidR="00C165B2">
        <w:rPr>
          <w:rFonts w:ascii="Arial" w:hAnsi="Arial" w:cs="Arial"/>
          <w:sz w:val="22"/>
          <w:szCs w:val="22"/>
        </w:rPr>
        <w:t>a</w:t>
      </w:r>
      <w:r w:rsidRPr="00C165B2">
        <w:rPr>
          <w:rFonts w:ascii="Arial" w:hAnsi="Arial" w:cs="Arial"/>
          <w:sz w:val="22"/>
          <w:szCs w:val="22"/>
        </w:rPr>
        <w:t xml:space="preserve"> odgovarajućim </w:t>
      </w:r>
      <w:r w:rsidR="00C165B2">
        <w:rPr>
          <w:rFonts w:ascii="Arial" w:hAnsi="Arial" w:cs="Arial"/>
          <w:sz w:val="22"/>
          <w:szCs w:val="22"/>
        </w:rPr>
        <w:t>ovlašćenjima</w:t>
      </w:r>
      <w:r w:rsidRPr="00C165B2">
        <w:rPr>
          <w:rFonts w:ascii="Arial" w:hAnsi="Arial" w:cs="Arial"/>
          <w:sz w:val="22"/>
          <w:szCs w:val="22"/>
        </w:rPr>
        <w:t xml:space="preserve"> o osposobljenosti i </w:t>
      </w:r>
      <w:r w:rsidR="00C165B2">
        <w:rPr>
          <w:rFonts w:ascii="Arial" w:hAnsi="Arial" w:cs="Arial"/>
          <w:sz w:val="22"/>
          <w:szCs w:val="22"/>
        </w:rPr>
        <w:t>posebnoj</w:t>
      </w:r>
      <w:r w:rsidRPr="00C165B2">
        <w:rPr>
          <w:rFonts w:ascii="Arial" w:hAnsi="Arial" w:cs="Arial"/>
          <w:sz w:val="22"/>
          <w:szCs w:val="22"/>
        </w:rPr>
        <w:t xml:space="preserve"> osposobljenosti ili propisan</w:t>
      </w:r>
      <w:r w:rsidR="00C165B2">
        <w:rPr>
          <w:rFonts w:ascii="Arial" w:hAnsi="Arial" w:cs="Arial"/>
          <w:sz w:val="22"/>
          <w:szCs w:val="22"/>
        </w:rPr>
        <w:t>i</w:t>
      </w:r>
      <w:r w:rsidRPr="00C165B2">
        <w:rPr>
          <w:rFonts w:ascii="Arial" w:hAnsi="Arial" w:cs="Arial"/>
          <w:sz w:val="22"/>
          <w:szCs w:val="22"/>
        </w:rPr>
        <w:t xml:space="preserve"> broj stručnih radnika koj</w:t>
      </w:r>
      <w:r w:rsidR="00C165B2">
        <w:rPr>
          <w:rFonts w:ascii="Arial" w:hAnsi="Arial" w:cs="Arial"/>
          <w:sz w:val="22"/>
          <w:szCs w:val="22"/>
        </w:rPr>
        <w:t>e</w:t>
      </w:r>
      <w:r w:rsidRPr="00C165B2">
        <w:rPr>
          <w:rFonts w:ascii="Arial" w:hAnsi="Arial" w:cs="Arial"/>
          <w:sz w:val="22"/>
          <w:szCs w:val="22"/>
        </w:rPr>
        <w:t xml:space="preserve"> brod mora </w:t>
      </w:r>
      <w:r w:rsidR="00C165B2">
        <w:rPr>
          <w:rFonts w:ascii="Arial" w:hAnsi="Arial" w:cs="Arial"/>
          <w:sz w:val="22"/>
          <w:szCs w:val="22"/>
        </w:rPr>
        <w:t xml:space="preserve">da ima </w:t>
      </w:r>
      <w:r w:rsidRPr="00C165B2">
        <w:rPr>
          <w:rFonts w:ascii="Arial" w:hAnsi="Arial" w:cs="Arial"/>
          <w:sz w:val="22"/>
          <w:szCs w:val="22"/>
        </w:rPr>
        <w:t>za sigurnu plovidbu,</w:t>
      </w:r>
    </w:p>
    <w:p w14:paraId="3AA3A3F7" w14:textId="18DE70B8" w:rsidR="00317176" w:rsidRPr="00C165B2" w:rsidRDefault="00317176" w:rsidP="001315AC">
      <w:pPr>
        <w:pStyle w:val="Clanak0"/>
        <w:spacing w:before="0" w:after="0" w:line="208" w:lineRule="atLeast"/>
        <w:ind w:left="900" w:hanging="180"/>
        <w:jc w:val="both"/>
        <w:rPr>
          <w:rFonts w:ascii="Arial" w:hAnsi="Arial" w:cs="Arial"/>
          <w:sz w:val="22"/>
          <w:szCs w:val="22"/>
        </w:rPr>
      </w:pPr>
      <w:r w:rsidRPr="00C165B2">
        <w:rPr>
          <w:rFonts w:ascii="Arial" w:hAnsi="Arial" w:cs="Arial"/>
          <w:sz w:val="22"/>
          <w:szCs w:val="22"/>
        </w:rPr>
        <w:t>2</w:t>
      </w:r>
      <w:r w:rsidR="00C165B2">
        <w:rPr>
          <w:rFonts w:ascii="Arial" w:hAnsi="Arial" w:cs="Arial"/>
          <w:sz w:val="22"/>
          <w:szCs w:val="22"/>
        </w:rPr>
        <w:t xml:space="preserve">) </w:t>
      </w:r>
      <w:r w:rsidRPr="00C165B2">
        <w:rPr>
          <w:rFonts w:ascii="Arial" w:hAnsi="Arial" w:cs="Arial"/>
          <w:sz w:val="22"/>
          <w:szCs w:val="22"/>
        </w:rPr>
        <w:t>ako je smještaj i broj ukrcanih putnika u skladu s</w:t>
      </w:r>
      <w:r w:rsidR="00C165B2">
        <w:rPr>
          <w:rFonts w:ascii="Arial" w:hAnsi="Arial" w:cs="Arial"/>
          <w:sz w:val="22"/>
          <w:szCs w:val="22"/>
        </w:rPr>
        <w:t>a</w:t>
      </w:r>
      <w:r w:rsidRPr="00C165B2">
        <w:rPr>
          <w:rFonts w:ascii="Arial" w:hAnsi="Arial" w:cs="Arial"/>
          <w:sz w:val="22"/>
          <w:szCs w:val="22"/>
        </w:rPr>
        <w:t>:</w:t>
      </w:r>
    </w:p>
    <w:p w14:paraId="32D61BEA" w14:textId="77777777" w:rsidR="00317176" w:rsidRPr="00C165B2" w:rsidRDefault="00317176" w:rsidP="001315AC">
      <w:pPr>
        <w:pStyle w:val="Clanak0"/>
        <w:spacing w:before="0" w:after="0" w:line="208" w:lineRule="atLeast"/>
        <w:ind w:left="1080" w:hanging="180"/>
        <w:jc w:val="both"/>
        <w:rPr>
          <w:rFonts w:ascii="Arial" w:hAnsi="Arial" w:cs="Arial"/>
          <w:sz w:val="22"/>
          <w:szCs w:val="22"/>
        </w:rPr>
      </w:pPr>
      <w:r w:rsidRPr="00C165B2">
        <w:rPr>
          <w:rFonts w:ascii="Arial" w:hAnsi="Arial" w:cs="Arial"/>
          <w:sz w:val="22"/>
          <w:szCs w:val="22"/>
        </w:rPr>
        <w:t>– propisima kojima se uređuje prijevoz putnika,</w:t>
      </w:r>
    </w:p>
    <w:p w14:paraId="5AF9AA09" w14:textId="2227A873" w:rsidR="00317176" w:rsidRPr="00C165B2" w:rsidRDefault="00317176" w:rsidP="001315AC">
      <w:pPr>
        <w:pStyle w:val="Clanak0"/>
        <w:spacing w:before="0" w:after="0" w:line="208" w:lineRule="atLeast"/>
        <w:ind w:left="1080" w:hanging="180"/>
        <w:jc w:val="both"/>
        <w:rPr>
          <w:rFonts w:ascii="Arial" w:hAnsi="Arial" w:cs="Arial"/>
          <w:sz w:val="22"/>
          <w:szCs w:val="22"/>
        </w:rPr>
      </w:pPr>
      <w:r w:rsidRPr="00C165B2">
        <w:rPr>
          <w:rFonts w:ascii="Arial" w:hAnsi="Arial" w:cs="Arial"/>
          <w:sz w:val="22"/>
          <w:szCs w:val="22"/>
        </w:rPr>
        <w:t xml:space="preserve">– odredbama i </w:t>
      </w:r>
      <w:r w:rsidR="00C165B2">
        <w:rPr>
          <w:rFonts w:ascii="Arial" w:hAnsi="Arial" w:cs="Arial"/>
          <w:sz w:val="22"/>
          <w:szCs w:val="22"/>
        </w:rPr>
        <w:t>uslovima</w:t>
      </w:r>
      <w:r w:rsidRPr="00C165B2">
        <w:rPr>
          <w:rFonts w:ascii="Arial" w:hAnsi="Arial" w:cs="Arial"/>
          <w:sz w:val="22"/>
          <w:szCs w:val="22"/>
        </w:rPr>
        <w:t xml:space="preserve"> navedenim u brodskim ispravama, zapisima i knjigama i odobrenoj tehničkoj dokumentaciji,</w:t>
      </w:r>
    </w:p>
    <w:p w14:paraId="36FD06CB" w14:textId="66760E54" w:rsidR="00317176" w:rsidRPr="00C165B2" w:rsidRDefault="00317176" w:rsidP="001315AC">
      <w:pPr>
        <w:pStyle w:val="Clanak0"/>
        <w:spacing w:before="0" w:after="0" w:line="208" w:lineRule="atLeast"/>
        <w:ind w:left="900" w:hanging="180"/>
        <w:jc w:val="both"/>
        <w:rPr>
          <w:rFonts w:ascii="Arial" w:hAnsi="Arial" w:cs="Arial"/>
          <w:sz w:val="22"/>
          <w:szCs w:val="22"/>
        </w:rPr>
      </w:pPr>
      <w:r w:rsidRPr="00C165B2">
        <w:rPr>
          <w:rFonts w:ascii="Arial" w:hAnsi="Arial" w:cs="Arial"/>
          <w:sz w:val="22"/>
          <w:szCs w:val="22"/>
        </w:rPr>
        <w:t>3</w:t>
      </w:r>
      <w:r w:rsidR="00C165B2">
        <w:rPr>
          <w:rFonts w:ascii="Arial" w:hAnsi="Arial" w:cs="Arial"/>
          <w:sz w:val="22"/>
          <w:szCs w:val="22"/>
        </w:rPr>
        <w:t xml:space="preserve">) </w:t>
      </w:r>
      <w:r w:rsidRPr="00C165B2">
        <w:rPr>
          <w:rFonts w:ascii="Arial" w:hAnsi="Arial" w:cs="Arial"/>
          <w:sz w:val="22"/>
          <w:szCs w:val="22"/>
        </w:rPr>
        <w:t>ako je teret na brodu ukrcan, složen, raspoređen i osiguran u skladu s</w:t>
      </w:r>
      <w:r w:rsidR="00C165B2">
        <w:rPr>
          <w:rFonts w:ascii="Arial" w:hAnsi="Arial" w:cs="Arial"/>
          <w:sz w:val="22"/>
          <w:szCs w:val="22"/>
        </w:rPr>
        <w:t>a</w:t>
      </w:r>
      <w:r w:rsidRPr="00C165B2">
        <w:rPr>
          <w:rFonts w:ascii="Arial" w:hAnsi="Arial" w:cs="Arial"/>
          <w:sz w:val="22"/>
          <w:szCs w:val="22"/>
        </w:rPr>
        <w:t>:</w:t>
      </w:r>
    </w:p>
    <w:p w14:paraId="23FA6653" w14:textId="04DDCA39" w:rsidR="00317176" w:rsidRPr="00C165B2" w:rsidRDefault="00317176" w:rsidP="001315AC">
      <w:pPr>
        <w:pStyle w:val="Clanak0"/>
        <w:spacing w:before="0" w:after="0" w:line="208" w:lineRule="atLeast"/>
        <w:ind w:left="1080" w:hanging="180"/>
        <w:jc w:val="both"/>
        <w:rPr>
          <w:rFonts w:ascii="Arial" w:hAnsi="Arial" w:cs="Arial"/>
          <w:sz w:val="22"/>
          <w:szCs w:val="22"/>
        </w:rPr>
      </w:pPr>
      <w:r w:rsidRPr="00C165B2">
        <w:rPr>
          <w:rFonts w:ascii="Arial" w:hAnsi="Arial" w:cs="Arial"/>
          <w:sz w:val="22"/>
          <w:szCs w:val="22"/>
        </w:rPr>
        <w:t xml:space="preserve">– propisima kojima se uređuju </w:t>
      </w:r>
      <w:r w:rsidR="00C165B2">
        <w:rPr>
          <w:rFonts w:ascii="Arial" w:hAnsi="Arial" w:cs="Arial"/>
          <w:sz w:val="22"/>
          <w:szCs w:val="22"/>
        </w:rPr>
        <w:t>uslovi prevoza tereta</w:t>
      </w:r>
      <w:r w:rsidRPr="00C165B2">
        <w:rPr>
          <w:rFonts w:ascii="Arial" w:hAnsi="Arial" w:cs="Arial"/>
          <w:sz w:val="22"/>
          <w:szCs w:val="22"/>
        </w:rPr>
        <w:t>,</w:t>
      </w:r>
    </w:p>
    <w:p w14:paraId="58344A0E" w14:textId="296A2D41" w:rsidR="00317176" w:rsidRPr="00C165B2" w:rsidRDefault="00317176" w:rsidP="001315AC">
      <w:pPr>
        <w:pStyle w:val="Clanak0"/>
        <w:spacing w:before="0" w:after="0" w:line="208" w:lineRule="atLeast"/>
        <w:ind w:left="1080" w:hanging="180"/>
        <w:jc w:val="both"/>
        <w:rPr>
          <w:rFonts w:ascii="Arial" w:hAnsi="Arial" w:cs="Arial"/>
          <w:sz w:val="22"/>
          <w:szCs w:val="22"/>
        </w:rPr>
      </w:pPr>
      <w:r w:rsidRPr="00C165B2">
        <w:rPr>
          <w:rFonts w:ascii="Arial" w:hAnsi="Arial" w:cs="Arial"/>
          <w:sz w:val="22"/>
          <w:szCs w:val="22"/>
        </w:rPr>
        <w:t>– odredbama i u</w:t>
      </w:r>
      <w:r w:rsidR="00C165B2">
        <w:rPr>
          <w:rFonts w:ascii="Arial" w:hAnsi="Arial" w:cs="Arial"/>
          <w:sz w:val="22"/>
          <w:szCs w:val="22"/>
        </w:rPr>
        <w:t>slovima</w:t>
      </w:r>
      <w:r w:rsidRPr="00C165B2">
        <w:rPr>
          <w:rFonts w:ascii="Arial" w:hAnsi="Arial" w:cs="Arial"/>
          <w:sz w:val="22"/>
          <w:szCs w:val="22"/>
        </w:rPr>
        <w:t xml:space="preserve"> navedenim u brodskim ispravama, zapisima i knjigama i odobrenoj tehničkoj dokumentaciji broda,</w:t>
      </w:r>
    </w:p>
    <w:p w14:paraId="6909D4FF" w14:textId="1C1FA0C0" w:rsidR="00317176" w:rsidRPr="00C165B2" w:rsidRDefault="00317176" w:rsidP="001315AC">
      <w:pPr>
        <w:pStyle w:val="Clanak0"/>
        <w:spacing w:before="0" w:after="0" w:line="208" w:lineRule="atLeast"/>
        <w:ind w:left="900" w:hanging="180"/>
        <w:jc w:val="both"/>
        <w:rPr>
          <w:rFonts w:ascii="Arial" w:hAnsi="Arial" w:cs="Arial"/>
          <w:sz w:val="22"/>
          <w:szCs w:val="22"/>
        </w:rPr>
      </w:pPr>
      <w:r w:rsidRPr="00C165B2">
        <w:rPr>
          <w:rFonts w:ascii="Arial" w:hAnsi="Arial" w:cs="Arial"/>
          <w:sz w:val="22"/>
          <w:szCs w:val="22"/>
        </w:rPr>
        <w:t>4</w:t>
      </w:r>
      <w:r w:rsidR="00C165B2">
        <w:rPr>
          <w:rFonts w:ascii="Arial" w:hAnsi="Arial" w:cs="Arial"/>
          <w:sz w:val="22"/>
          <w:szCs w:val="22"/>
        </w:rPr>
        <w:t>)</w:t>
      </w:r>
      <w:r w:rsidRPr="00C165B2">
        <w:rPr>
          <w:rFonts w:ascii="Arial" w:hAnsi="Arial" w:cs="Arial"/>
          <w:sz w:val="22"/>
          <w:szCs w:val="22"/>
        </w:rPr>
        <w:t xml:space="preserve"> ako su na brodu </w:t>
      </w:r>
      <w:r w:rsidR="00C165B2">
        <w:rPr>
          <w:rFonts w:ascii="Arial" w:hAnsi="Arial" w:cs="Arial"/>
          <w:sz w:val="22"/>
          <w:szCs w:val="22"/>
        </w:rPr>
        <w:t>obezbijeđeni</w:t>
      </w:r>
      <w:r w:rsidRPr="00C165B2">
        <w:rPr>
          <w:rFonts w:ascii="Arial" w:hAnsi="Arial" w:cs="Arial"/>
          <w:sz w:val="22"/>
          <w:szCs w:val="22"/>
        </w:rPr>
        <w:t xml:space="preserve"> propisani </w:t>
      </w:r>
      <w:r w:rsidR="00C165B2">
        <w:rPr>
          <w:rFonts w:ascii="Arial" w:hAnsi="Arial" w:cs="Arial"/>
          <w:sz w:val="22"/>
          <w:szCs w:val="22"/>
        </w:rPr>
        <w:t>uslovi</w:t>
      </w:r>
      <w:r w:rsidRPr="00C165B2">
        <w:rPr>
          <w:rFonts w:ascii="Arial" w:hAnsi="Arial" w:cs="Arial"/>
          <w:sz w:val="22"/>
          <w:szCs w:val="22"/>
        </w:rPr>
        <w:t xml:space="preserve"> pružanja medicinske </w:t>
      </w:r>
      <w:r w:rsidR="00C165B2">
        <w:rPr>
          <w:rFonts w:ascii="Arial" w:hAnsi="Arial" w:cs="Arial"/>
          <w:sz w:val="22"/>
          <w:szCs w:val="22"/>
        </w:rPr>
        <w:t>pomoći</w:t>
      </w:r>
      <w:r w:rsidRPr="00C165B2">
        <w:rPr>
          <w:rFonts w:ascii="Arial" w:hAnsi="Arial" w:cs="Arial"/>
          <w:sz w:val="22"/>
          <w:szCs w:val="22"/>
        </w:rPr>
        <w:t xml:space="preserve"> i ako brod ima i propisno vodi brodsku </w:t>
      </w:r>
      <w:r w:rsidR="00C165B2">
        <w:rPr>
          <w:rFonts w:ascii="Arial" w:hAnsi="Arial" w:cs="Arial"/>
          <w:sz w:val="22"/>
          <w:szCs w:val="22"/>
        </w:rPr>
        <w:t>bolnicu, odnosno ambulantu</w:t>
      </w:r>
      <w:r w:rsidRPr="00C165B2">
        <w:rPr>
          <w:rFonts w:ascii="Arial" w:hAnsi="Arial" w:cs="Arial"/>
          <w:sz w:val="22"/>
          <w:szCs w:val="22"/>
        </w:rPr>
        <w:t>,</w:t>
      </w:r>
    </w:p>
    <w:p w14:paraId="393D39A4" w14:textId="35BB2DB4" w:rsidR="00317176" w:rsidRPr="00C165B2" w:rsidRDefault="00317176" w:rsidP="001315AC">
      <w:pPr>
        <w:pStyle w:val="Clanak0"/>
        <w:spacing w:before="0" w:after="0" w:line="208" w:lineRule="atLeast"/>
        <w:ind w:left="900" w:hanging="180"/>
        <w:jc w:val="both"/>
        <w:rPr>
          <w:rFonts w:ascii="Arial" w:hAnsi="Arial" w:cs="Arial"/>
          <w:sz w:val="22"/>
          <w:szCs w:val="22"/>
        </w:rPr>
      </w:pPr>
      <w:r w:rsidRPr="00C165B2">
        <w:rPr>
          <w:rFonts w:ascii="Arial" w:hAnsi="Arial" w:cs="Arial"/>
          <w:sz w:val="22"/>
          <w:szCs w:val="22"/>
        </w:rPr>
        <w:t>5</w:t>
      </w:r>
      <w:r w:rsidR="00C165B2">
        <w:rPr>
          <w:rFonts w:ascii="Arial" w:hAnsi="Arial" w:cs="Arial"/>
          <w:sz w:val="22"/>
          <w:szCs w:val="22"/>
        </w:rPr>
        <w:t>)</w:t>
      </w:r>
      <w:r w:rsidRPr="00C165B2">
        <w:rPr>
          <w:rFonts w:ascii="Arial" w:hAnsi="Arial" w:cs="Arial"/>
          <w:sz w:val="22"/>
          <w:szCs w:val="22"/>
        </w:rPr>
        <w:t xml:space="preserve"> ako brod ima ažurirane službene pomorske </w:t>
      </w:r>
      <w:r w:rsidR="00C165B2">
        <w:rPr>
          <w:rFonts w:ascii="Arial" w:hAnsi="Arial" w:cs="Arial"/>
          <w:sz w:val="22"/>
          <w:szCs w:val="22"/>
        </w:rPr>
        <w:t>navigacione</w:t>
      </w:r>
      <w:r w:rsidRPr="00C165B2">
        <w:rPr>
          <w:rFonts w:ascii="Arial" w:hAnsi="Arial" w:cs="Arial"/>
          <w:sz w:val="22"/>
          <w:szCs w:val="22"/>
        </w:rPr>
        <w:t xml:space="preserve"> karte i publikacije.</w:t>
      </w:r>
    </w:p>
    <w:p w14:paraId="7CD91DD8" w14:textId="004B215F" w:rsidR="00317176" w:rsidRPr="00C165B2" w:rsidRDefault="00317176" w:rsidP="00C165B2">
      <w:pPr>
        <w:pStyle w:val="Clanak0"/>
        <w:spacing w:before="0" w:after="0" w:line="208" w:lineRule="atLeast"/>
        <w:ind w:firstLine="360"/>
        <w:jc w:val="both"/>
        <w:rPr>
          <w:rFonts w:ascii="Arial" w:hAnsi="Arial" w:cs="Arial"/>
          <w:sz w:val="22"/>
          <w:szCs w:val="22"/>
        </w:rPr>
      </w:pPr>
      <w:r w:rsidRPr="00C165B2">
        <w:rPr>
          <w:rFonts w:ascii="Arial" w:hAnsi="Arial" w:cs="Arial"/>
          <w:sz w:val="22"/>
          <w:szCs w:val="22"/>
        </w:rPr>
        <w:t xml:space="preserve">Osim </w:t>
      </w:r>
      <w:r w:rsidR="00C165B2">
        <w:rPr>
          <w:rFonts w:ascii="Arial" w:hAnsi="Arial" w:cs="Arial"/>
          <w:sz w:val="22"/>
          <w:szCs w:val="22"/>
        </w:rPr>
        <w:t>uslova</w:t>
      </w:r>
      <w:r w:rsidRPr="00C165B2">
        <w:rPr>
          <w:rFonts w:ascii="Arial" w:hAnsi="Arial" w:cs="Arial"/>
          <w:sz w:val="22"/>
          <w:szCs w:val="22"/>
        </w:rPr>
        <w:t xml:space="preserve"> iz st</w:t>
      </w:r>
      <w:r w:rsidR="00C165B2">
        <w:rPr>
          <w:rFonts w:ascii="Arial" w:hAnsi="Arial" w:cs="Arial"/>
          <w:sz w:val="22"/>
          <w:szCs w:val="22"/>
        </w:rPr>
        <w:t>.</w:t>
      </w:r>
      <w:r w:rsidRPr="00C165B2">
        <w:rPr>
          <w:rFonts w:ascii="Arial" w:hAnsi="Arial" w:cs="Arial"/>
          <w:sz w:val="22"/>
          <w:szCs w:val="22"/>
        </w:rPr>
        <w:t xml:space="preserve"> 1 i 3 ovoga člana plutajući objek</w:t>
      </w:r>
      <w:r w:rsidR="00C165B2">
        <w:rPr>
          <w:rFonts w:ascii="Arial" w:hAnsi="Arial" w:cs="Arial"/>
          <w:sz w:val="22"/>
          <w:szCs w:val="22"/>
        </w:rPr>
        <w:t>a</w:t>
      </w:r>
      <w:r w:rsidRPr="00C165B2">
        <w:rPr>
          <w:rFonts w:ascii="Arial" w:hAnsi="Arial" w:cs="Arial"/>
          <w:sz w:val="22"/>
          <w:szCs w:val="22"/>
        </w:rPr>
        <w:t xml:space="preserve">t i </w:t>
      </w:r>
      <w:r w:rsidR="00C165B2">
        <w:rPr>
          <w:rFonts w:ascii="Arial" w:hAnsi="Arial" w:cs="Arial"/>
          <w:sz w:val="22"/>
          <w:szCs w:val="22"/>
        </w:rPr>
        <w:t>instalacija za proizvodnju ugljovodonika</w:t>
      </w:r>
      <w:r w:rsidRPr="00C165B2">
        <w:rPr>
          <w:rFonts w:ascii="Arial" w:hAnsi="Arial" w:cs="Arial"/>
          <w:sz w:val="22"/>
          <w:szCs w:val="22"/>
        </w:rPr>
        <w:t xml:space="preserve"> sposob</w:t>
      </w:r>
      <w:r w:rsidR="00C165B2">
        <w:rPr>
          <w:rFonts w:ascii="Arial" w:hAnsi="Arial" w:cs="Arial"/>
          <w:sz w:val="22"/>
          <w:szCs w:val="22"/>
        </w:rPr>
        <w:t>ni</w:t>
      </w:r>
      <w:r w:rsidRPr="00C165B2">
        <w:rPr>
          <w:rFonts w:ascii="Arial" w:hAnsi="Arial" w:cs="Arial"/>
          <w:sz w:val="22"/>
          <w:szCs w:val="22"/>
        </w:rPr>
        <w:t xml:space="preserve"> </w:t>
      </w:r>
      <w:r w:rsidR="00C165B2">
        <w:rPr>
          <w:rFonts w:ascii="Arial" w:hAnsi="Arial" w:cs="Arial"/>
          <w:sz w:val="22"/>
          <w:szCs w:val="22"/>
        </w:rPr>
        <w:t>su</w:t>
      </w:r>
      <w:r w:rsidRPr="00C165B2">
        <w:rPr>
          <w:rFonts w:ascii="Arial" w:hAnsi="Arial" w:cs="Arial"/>
          <w:sz w:val="22"/>
          <w:szCs w:val="22"/>
        </w:rPr>
        <w:t xml:space="preserve"> za plovidbu, odnosno </w:t>
      </w:r>
      <w:r w:rsidR="00C165B2">
        <w:rPr>
          <w:rFonts w:ascii="Arial" w:hAnsi="Arial" w:cs="Arial"/>
          <w:sz w:val="22"/>
          <w:szCs w:val="22"/>
        </w:rPr>
        <w:t>upotrebu</w:t>
      </w:r>
      <w:r w:rsidRPr="00C165B2">
        <w:rPr>
          <w:rFonts w:ascii="Arial" w:hAnsi="Arial" w:cs="Arial"/>
          <w:sz w:val="22"/>
          <w:szCs w:val="22"/>
        </w:rPr>
        <w:t xml:space="preserve"> ako </w:t>
      </w:r>
      <w:r w:rsidR="00C165B2">
        <w:rPr>
          <w:rFonts w:ascii="Arial" w:hAnsi="Arial" w:cs="Arial"/>
          <w:sz w:val="22"/>
          <w:szCs w:val="22"/>
        </w:rPr>
        <w:t>su</w:t>
      </w:r>
      <w:r w:rsidRPr="00C165B2">
        <w:rPr>
          <w:rFonts w:ascii="Arial" w:hAnsi="Arial" w:cs="Arial"/>
          <w:sz w:val="22"/>
          <w:szCs w:val="22"/>
        </w:rPr>
        <w:t xml:space="preserve"> sigurno privezan</w:t>
      </w:r>
      <w:r w:rsidR="00C165B2">
        <w:rPr>
          <w:rFonts w:ascii="Arial" w:hAnsi="Arial" w:cs="Arial"/>
          <w:sz w:val="22"/>
          <w:szCs w:val="22"/>
        </w:rPr>
        <w:t>i</w:t>
      </w:r>
      <w:r w:rsidRPr="00C165B2">
        <w:rPr>
          <w:rFonts w:ascii="Arial" w:hAnsi="Arial" w:cs="Arial"/>
          <w:sz w:val="22"/>
          <w:szCs w:val="22"/>
        </w:rPr>
        <w:t>, usidren</w:t>
      </w:r>
      <w:r w:rsidR="00C165B2">
        <w:rPr>
          <w:rFonts w:ascii="Arial" w:hAnsi="Arial" w:cs="Arial"/>
          <w:sz w:val="22"/>
          <w:szCs w:val="22"/>
        </w:rPr>
        <w:t>i</w:t>
      </w:r>
      <w:r w:rsidRPr="00C165B2">
        <w:rPr>
          <w:rFonts w:ascii="Arial" w:hAnsi="Arial" w:cs="Arial"/>
          <w:sz w:val="22"/>
          <w:szCs w:val="22"/>
        </w:rPr>
        <w:t>, položen</w:t>
      </w:r>
      <w:r w:rsidR="00C165B2">
        <w:rPr>
          <w:rFonts w:ascii="Arial" w:hAnsi="Arial" w:cs="Arial"/>
          <w:sz w:val="22"/>
          <w:szCs w:val="22"/>
        </w:rPr>
        <w:t>i</w:t>
      </w:r>
      <w:r w:rsidRPr="00C165B2">
        <w:rPr>
          <w:rFonts w:ascii="Arial" w:hAnsi="Arial" w:cs="Arial"/>
          <w:sz w:val="22"/>
          <w:szCs w:val="22"/>
        </w:rPr>
        <w:t xml:space="preserve"> na morsko dno, odnosno djel</w:t>
      </w:r>
      <w:r w:rsidR="00C165B2">
        <w:rPr>
          <w:rFonts w:ascii="Arial" w:hAnsi="Arial" w:cs="Arial"/>
          <w:sz w:val="22"/>
          <w:szCs w:val="22"/>
        </w:rPr>
        <w:t>i</w:t>
      </w:r>
      <w:r w:rsidRPr="00C165B2">
        <w:rPr>
          <w:rFonts w:ascii="Arial" w:hAnsi="Arial" w:cs="Arial"/>
          <w:sz w:val="22"/>
          <w:szCs w:val="22"/>
        </w:rPr>
        <w:t>mično ili potpuno ukopan</w:t>
      </w:r>
      <w:r w:rsidR="00C165B2">
        <w:rPr>
          <w:rFonts w:ascii="Arial" w:hAnsi="Arial" w:cs="Arial"/>
          <w:sz w:val="22"/>
          <w:szCs w:val="22"/>
        </w:rPr>
        <w:t>i</w:t>
      </w:r>
      <w:r w:rsidRPr="00C165B2">
        <w:rPr>
          <w:rFonts w:ascii="Arial" w:hAnsi="Arial" w:cs="Arial"/>
          <w:sz w:val="22"/>
          <w:szCs w:val="22"/>
        </w:rPr>
        <w:t xml:space="preserve"> u morsko dno.</w:t>
      </w:r>
    </w:p>
    <w:p w14:paraId="305ADC6F" w14:textId="43682B95" w:rsidR="00317176" w:rsidRPr="00C165B2" w:rsidRDefault="00317176" w:rsidP="007F0791">
      <w:pPr>
        <w:pStyle w:val="Clanak0"/>
        <w:spacing w:before="0" w:after="0" w:line="208" w:lineRule="atLeast"/>
        <w:ind w:firstLine="360"/>
        <w:jc w:val="both"/>
        <w:rPr>
          <w:rFonts w:ascii="Arial" w:hAnsi="Arial" w:cs="Arial"/>
          <w:sz w:val="22"/>
          <w:szCs w:val="22"/>
        </w:rPr>
      </w:pPr>
      <w:r w:rsidRPr="00C165B2">
        <w:rPr>
          <w:rFonts w:ascii="Arial" w:hAnsi="Arial" w:cs="Arial"/>
          <w:sz w:val="22"/>
          <w:szCs w:val="22"/>
        </w:rPr>
        <w:t>Ako se plutajući</w:t>
      </w:r>
      <w:r w:rsidR="007F0791">
        <w:rPr>
          <w:rFonts w:ascii="Arial" w:hAnsi="Arial" w:cs="Arial"/>
          <w:sz w:val="22"/>
          <w:szCs w:val="22"/>
        </w:rPr>
        <w:t xml:space="preserve"> objekat</w:t>
      </w:r>
      <w:r w:rsidRPr="00C165B2">
        <w:rPr>
          <w:rFonts w:ascii="Arial" w:hAnsi="Arial" w:cs="Arial"/>
          <w:sz w:val="22"/>
          <w:szCs w:val="22"/>
        </w:rPr>
        <w:t xml:space="preserve"> ili </w:t>
      </w:r>
      <w:r w:rsidR="007F0791">
        <w:rPr>
          <w:rFonts w:ascii="Arial" w:hAnsi="Arial" w:cs="Arial"/>
          <w:sz w:val="22"/>
          <w:szCs w:val="22"/>
        </w:rPr>
        <w:t>instalacija za proizvodnju ugljovodonika</w:t>
      </w:r>
      <w:r w:rsidRPr="00C165B2">
        <w:rPr>
          <w:rFonts w:ascii="Arial" w:hAnsi="Arial" w:cs="Arial"/>
          <w:sz w:val="22"/>
          <w:szCs w:val="22"/>
        </w:rPr>
        <w:t xml:space="preserve"> postavlja ili upotrebljava u </w:t>
      </w:r>
      <w:r w:rsidR="007F0791">
        <w:rPr>
          <w:rFonts w:ascii="Arial" w:hAnsi="Arial" w:cs="Arial"/>
          <w:sz w:val="22"/>
          <w:szCs w:val="22"/>
        </w:rPr>
        <w:t>unutrašnjim</w:t>
      </w:r>
      <w:r w:rsidRPr="00C165B2">
        <w:rPr>
          <w:rFonts w:ascii="Arial" w:hAnsi="Arial" w:cs="Arial"/>
          <w:sz w:val="22"/>
          <w:szCs w:val="22"/>
        </w:rPr>
        <w:t xml:space="preserve"> morskim vodama ili teritorijalnom moru </w:t>
      </w:r>
      <w:r w:rsidR="007F0791">
        <w:rPr>
          <w:rFonts w:ascii="Arial" w:hAnsi="Arial" w:cs="Arial"/>
          <w:sz w:val="22"/>
          <w:szCs w:val="22"/>
        </w:rPr>
        <w:t>Crne Gore</w:t>
      </w:r>
      <w:r w:rsidRPr="00C165B2">
        <w:rPr>
          <w:rFonts w:ascii="Arial" w:hAnsi="Arial" w:cs="Arial"/>
          <w:sz w:val="22"/>
          <w:szCs w:val="22"/>
        </w:rPr>
        <w:t xml:space="preserve">, osim plutajućeg objekta koji se postavlja ili upotrebljava u luci, osim </w:t>
      </w:r>
      <w:r w:rsidR="007F0791">
        <w:rPr>
          <w:rFonts w:ascii="Arial" w:hAnsi="Arial" w:cs="Arial"/>
          <w:sz w:val="22"/>
          <w:szCs w:val="22"/>
        </w:rPr>
        <w:t>uslova</w:t>
      </w:r>
      <w:r w:rsidRPr="00C165B2">
        <w:rPr>
          <w:rFonts w:ascii="Arial" w:hAnsi="Arial" w:cs="Arial"/>
          <w:sz w:val="22"/>
          <w:szCs w:val="22"/>
        </w:rPr>
        <w:t xml:space="preserve"> propisanih </w:t>
      </w:r>
      <w:r w:rsidR="007F0791">
        <w:rPr>
          <w:rFonts w:ascii="Arial" w:hAnsi="Arial" w:cs="Arial"/>
          <w:sz w:val="22"/>
          <w:szCs w:val="22"/>
        </w:rPr>
        <w:t xml:space="preserve">u </w:t>
      </w:r>
      <w:r w:rsidRPr="00C165B2">
        <w:rPr>
          <w:rFonts w:ascii="Arial" w:hAnsi="Arial" w:cs="Arial"/>
          <w:sz w:val="22"/>
          <w:szCs w:val="22"/>
        </w:rPr>
        <w:t>st</w:t>
      </w:r>
      <w:r w:rsidR="00F54BEB">
        <w:rPr>
          <w:rFonts w:ascii="Arial" w:hAnsi="Arial" w:cs="Arial"/>
          <w:sz w:val="22"/>
          <w:szCs w:val="22"/>
        </w:rPr>
        <w:t>.</w:t>
      </w:r>
      <w:r w:rsidR="007F0791">
        <w:rPr>
          <w:rFonts w:ascii="Arial" w:hAnsi="Arial" w:cs="Arial"/>
          <w:sz w:val="22"/>
          <w:szCs w:val="22"/>
        </w:rPr>
        <w:t xml:space="preserve"> </w:t>
      </w:r>
      <w:r w:rsidRPr="00C165B2">
        <w:rPr>
          <w:rFonts w:ascii="Arial" w:hAnsi="Arial" w:cs="Arial"/>
          <w:sz w:val="22"/>
          <w:szCs w:val="22"/>
        </w:rPr>
        <w:t>1</w:t>
      </w:r>
      <w:r w:rsidR="007F0791">
        <w:rPr>
          <w:rFonts w:ascii="Arial" w:hAnsi="Arial" w:cs="Arial"/>
          <w:sz w:val="22"/>
          <w:szCs w:val="22"/>
        </w:rPr>
        <w:t>, 2, 3</w:t>
      </w:r>
      <w:r w:rsidRPr="00C165B2">
        <w:rPr>
          <w:rFonts w:ascii="Arial" w:hAnsi="Arial" w:cs="Arial"/>
          <w:sz w:val="22"/>
          <w:szCs w:val="22"/>
        </w:rPr>
        <w:t xml:space="preserve"> </w:t>
      </w:r>
      <w:r w:rsidR="007F0791">
        <w:rPr>
          <w:rFonts w:ascii="Arial" w:hAnsi="Arial" w:cs="Arial"/>
          <w:sz w:val="22"/>
          <w:szCs w:val="22"/>
        </w:rPr>
        <w:t>i</w:t>
      </w:r>
      <w:r w:rsidRPr="00C165B2">
        <w:rPr>
          <w:rFonts w:ascii="Arial" w:hAnsi="Arial" w:cs="Arial"/>
          <w:sz w:val="22"/>
          <w:szCs w:val="22"/>
        </w:rPr>
        <w:t xml:space="preserve"> 4 ovog člana, mora zadovoljavati </w:t>
      </w:r>
      <w:r w:rsidR="007F0791">
        <w:rPr>
          <w:rFonts w:ascii="Arial" w:hAnsi="Arial" w:cs="Arial"/>
          <w:sz w:val="22"/>
          <w:szCs w:val="22"/>
        </w:rPr>
        <w:t>uslove</w:t>
      </w:r>
      <w:r w:rsidRPr="00C165B2">
        <w:rPr>
          <w:rFonts w:ascii="Arial" w:hAnsi="Arial" w:cs="Arial"/>
          <w:sz w:val="22"/>
          <w:szCs w:val="22"/>
        </w:rPr>
        <w:t xml:space="preserve"> određene </w:t>
      </w:r>
      <w:r w:rsidR="007F0791">
        <w:rPr>
          <w:rFonts w:ascii="Arial" w:hAnsi="Arial" w:cs="Arial"/>
          <w:sz w:val="22"/>
          <w:szCs w:val="22"/>
        </w:rPr>
        <w:t>prostornim urbanističkim planom</w:t>
      </w:r>
      <w:r w:rsidRPr="00C165B2">
        <w:rPr>
          <w:rFonts w:ascii="Arial" w:hAnsi="Arial" w:cs="Arial"/>
          <w:sz w:val="22"/>
          <w:szCs w:val="22"/>
        </w:rPr>
        <w:t>, odnosno detaljnim planom uređenja.</w:t>
      </w:r>
    </w:p>
    <w:p w14:paraId="28C756A2" w14:textId="52EE71D9" w:rsidR="00317176" w:rsidRPr="00C165B2" w:rsidRDefault="00317176" w:rsidP="007F0791">
      <w:pPr>
        <w:pStyle w:val="Clanak0"/>
        <w:spacing w:before="0" w:after="0" w:line="208" w:lineRule="atLeast"/>
        <w:ind w:firstLine="360"/>
        <w:jc w:val="both"/>
        <w:rPr>
          <w:rFonts w:ascii="Arial" w:hAnsi="Arial" w:cs="Arial"/>
          <w:sz w:val="22"/>
          <w:szCs w:val="22"/>
        </w:rPr>
      </w:pPr>
      <w:r w:rsidRPr="00C165B2">
        <w:rPr>
          <w:rFonts w:ascii="Arial" w:hAnsi="Arial" w:cs="Arial"/>
          <w:sz w:val="22"/>
          <w:szCs w:val="22"/>
        </w:rPr>
        <w:t xml:space="preserve">Brod u nacionalnoj plovidbi, osim broda za prevoz opasnih i štetnih </w:t>
      </w:r>
      <w:r w:rsidR="007F0791">
        <w:rPr>
          <w:rFonts w:ascii="Arial" w:hAnsi="Arial" w:cs="Arial"/>
          <w:sz w:val="22"/>
          <w:szCs w:val="22"/>
        </w:rPr>
        <w:t>materija</w:t>
      </w:r>
      <w:r w:rsidRPr="00C165B2">
        <w:rPr>
          <w:rFonts w:ascii="Arial" w:hAnsi="Arial" w:cs="Arial"/>
          <w:sz w:val="22"/>
          <w:szCs w:val="22"/>
        </w:rPr>
        <w:t xml:space="preserve"> na kojem ni</w:t>
      </w:r>
      <w:r w:rsidR="007F0791">
        <w:rPr>
          <w:rFonts w:ascii="Arial" w:hAnsi="Arial" w:cs="Arial"/>
          <w:sz w:val="22"/>
          <w:szCs w:val="22"/>
        </w:rPr>
        <w:t>je</w:t>
      </w:r>
      <w:r w:rsidRPr="00C165B2">
        <w:rPr>
          <w:rFonts w:ascii="Arial" w:hAnsi="Arial" w:cs="Arial"/>
          <w:sz w:val="22"/>
          <w:szCs w:val="22"/>
        </w:rPr>
        <w:t xml:space="preserve">su ukrcani putnici i teret, za vrijeme boravka na sigurnom vezu u luci ne </w:t>
      </w:r>
      <w:r w:rsidR="007F0791">
        <w:rPr>
          <w:rFonts w:ascii="Arial" w:hAnsi="Arial" w:cs="Arial"/>
          <w:sz w:val="22"/>
          <w:szCs w:val="22"/>
        </w:rPr>
        <w:t>dužeg</w:t>
      </w:r>
      <w:r w:rsidRPr="00C165B2">
        <w:rPr>
          <w:rFonts w:ascii="Arial" w:hAnsi="Arial" w:cs="Arial"/>
          <w:sz w:val="22"/>
          <w:szCs w:val="22"/>
        </w:rPr>
        <w:t xml:space="preserve"> od pet dana, ne mora udovoljavati </w:t>
      </w:r>
      <w:r w:rsidR="007F0791">
        <w:rPr>
          <w:rFonts w:ascii="Arial" w:hAnsi="Arial" w:cs="Arial"/>
          <w:sz w:val="22"/>
          <w:szCs w:val="22"/>
        </w:rPr>
        <w:t>uslove</w:t>
      </w:r>
      <w:r w:rsidRPr="00C165B2">
        <w:rPr>
          <w:rFonts w:ascii="Arial" w:hAnsi="Arial" w:cs="Arial"/>
          <w:sz w:val="22"/>
          <w:szCs w:val="22"/>
        </w:rPr>
        <w:t xml:space="preserve"> za sigurnu plovidbu iz stava 3 </w:t>
      </w:r>
      <w:r w:rsidR="007F0791">
        <w:rPr>
          <w:rFonts w:ascii="Arial" w:hAnsi="Arial" w:cs="Arial"/>
          <w:sz w:val="22"/>
          <w:szCs w:val="22"/>
        </w:rPr>
        <w:t>alineja</w:t>
      </w:r>
      <w:r w:rsidRPr="00C165B2">
        <w:rPr>
          <w:rFonts w:ascii="Arial" w:hAnsi="Arial" w:cs="Arial"/>
          <w:sz w:val="22"/>
          <w:szCs w:val="22"/>
        </w:rPr>
        <w:t xml:space="preserve"> 1 ovog člana, ako udovoljava </w:t>
      </w:r>
      <w:r w:rsidR="007F0791">
        <w:rPr>
          <w:rFonts w:ascii="Arial" w:hAnsi="Arial" w:cs="Arial"/>
          <w:sz w:val="22"/>
          <w:szCs w:val="22"/>
        </w:rPr>
        <w:t>uslovima</w:t>
      </w:r>
      <w:r w:rsidRPr="00C165B2">
        <w:rPr>
          <w:rFonts w:ascii="Arial" w:hAnsi="Arial" w:cs="Arial"/>
          <w:sz w:val="22"/>
          <w:szCs w:val="22"/>
        </w:rPr>
        <w:t xml:space="preserve"> </w:t>
      </w:r>
      <w:r w:rsidR="007F0791">
        <w:rPr>
          <w:rFonts w:ascii="Arial" w:hAnsi="Arial" w:cs="Arial"/>
          <w:sz w:val="22"/>
          <w:szCs w:val="22"/>
        </w:rPr>
        <w:t xml:space="preserve">o redu u luci </w:t>
      </w:r>
      <w:r w:rsidRPr="00C165B2">
        <w:rPr>
          <w:rFonts w:ascii="Arial" w:hAnsi="Arial" w:cs="Arial"/>
          <w:sz w:val="22"/>
          <w:szCs w:val="22"/>
        </w:rPr>
        <w:t>.</w:t>
      </w:r>
    </w:p>
    <w:p w14:paraId="02534332" w14:textId="7990263D" w:rsidR="00317176" w:rsidRPr="00C165B2" w:rsidRDefault="00317176" w:rsidP="007F0791">
      <w:pPr>
        <w:pStyle w:val="Clanak0"/>
        <w:spacing w:before="0" w:after="0" w:line="208" w:lineRule="atLeast"/>
        <w:ind w:firstLine="360"/>
        <w:jc w:val="both"/>
        <w:rPr>
          <w:rFonts w:ascii="Arial" w:hAnsi="Arial" w:cs="Arial"/>
          <w:sz w:val="22"/>
          <w:szCs w:val="22"/>
        </w:rPr>
      </w:pPr>
      <w:r w:rsidRPr="00C165B2">
        <w:rPr>
          <w:rFonts w:ascii="Arial" w:hAnsi="Arial" w:cs="Arial"/>
          <w:sz w:val="22"/>
          <w:szCs w:val="22"/>
        </w:rPr>
        <w:t>Kategorij</w:t>
      </w:r>
      <w:r w:rsidR="007F0791">
        <w:rPr>
          <w:rFonts w:ascii="Arial" w:hAnsi="Arial" w:cs="Arial"/>
          <w:sz w:val="22"/>
          <w:szCs w:val="22"/>
        </w:rPr>
        <w:t>e</w:t>
      </w:r>
      <w:r w:rsidRPr="00C165B2">
        <w:rPr>
          <w:rFonts w:ascii="Arial" w:hAnsi="Arial" w:cs="Arial"/>
          <w:sz w:val="22"/>
          <w:szCs w:val="22"/>
        </w:rPr>
        <w:t xml:space="preserve"> plovidbe pomorskih brodova </w:t>
      </w:r>
      <w:r w:rsidR="007F0791">
        <w:rPr>
          <w:rFonts w:ascii="Arial" w:hAnsi="Arial" w:cs="Arial"/>
          <w:sz w:val="22"/>
          <w:szCs w:val="22"/>
        </w:rPr>
        <w:t>propisuje Ministarstvo</w:t>
      </w:r>
      <w:r w:rsidRPr="00C165B2">
        <w:rPr>
          <w:rFonts w:ascii="Arial" w:hAnsi="Arial" w:cs="Arial"/>
          <w:sz w:val="22"/>
          <w:szCs w:val="22"/>
        </w:rPr>
        <w:t>.</w:t>
      </w:r>
    </w:p>
    <w:p w14:paraId="4F458D6F" w14:textId="5B130825" w:rsidR="00317176" w:rsidRPr="00C165B2" w:rsidRDefault="007F0791" w:rsidP="00317176">
      <w:pPr>
        <w:pStyle w:val="Clanak0"/>
        <w:spacing w:before="0" w:after="0" w:line="208" w:lineRule="atLeast"/>
        <w:jc w:val="both"/>
        <w:rPr>
          <w:rFonts w:ascii="Arial" w:hAnsi="Arial" w:cs="Arial"/>
          <w:sz w:val="22"/>
          <w:szCs w:val="22"/>
        </w:rPr>
      </w:pPr>
      <w:r>
        <w:rPr>
          <w:rFonts w:ascii="Arial" w:hAnsi="Arial" w:cs="Arial"/>
          <w:sz w:val="22"/>
          <w:szCs w:val="22"/>
        </w:rPr>
        <w:t>Uslove</w:t>
      </w:r>
      <w:r w:rsidR="00317176" w:rsidRPr="00C165B2">
        <w:rPr>
          <w:rFonts w:ascii="Arial" w:hAnsi="Arial" w:cs="Arial"/>
          <w:sz w:val="22"/>
          <w:szCs w:val="22"/>
        </w:rPr>
        <w:t xml:space="preserve"> koje moraju ispunjavati </w:t>
      </w:r>
      <w:r>
        <w:rPr>
          <w:rFonts w:ascii="Arial" w:hAnsi="Arial" w:cs="Arial"/>
          <w:sz w:val="22"/>
          <w:szCs w:val="22"/>
        </w:rPr>
        <w:t>čamci</w:t>
      </w:r>
      <w:r w:rsidR="00317176" w:rsidRPr="00C165B2">
        <w:rPr>
          <w:rFonts w:ascii="Arial" w:hAnsi="Arial" w:cs="Arial"/>
          <w:sz w:val="22"/>
          <w:szCs w:val="22"/>
        </w:rPr>
        <w:t xml:space="preserve"> i jahte</w:t>
      </w:r>
      <w:r>
        <w:rPr>
          <w:rFonts w:ascii="Arial" w:hAnsi="Arial" w:cs="Arial"/>
          <w:sz w:val="22"/>
          <w:szCs w:val="22"/>
        </w:rPr>
        <w:t>, kao i ovlašćenja lica</w:t>
      </w:r>
      <w:r w:rsidR="00317176" w:rsidRPr="00C165B2">
        <w:rPr>
          <w:rFonts w:ascii="Arial" w:hAnsi="Arial" w:cs="Arial"/>
          <w:sz w:val="22"/>
          <w:szCs w:val="22"/>
        </w:rPr>
        <w:t xml:space="preserve"> koj</w:t>
      </w:r>
      <w:r>
        <w:rPr>
          <w:rFonts w:ascii="Arial" w:hAnsi="Arial" w:cs="Arial"/>
          <w:sz w:val="22"/>
          <w:szCs w:val="22"/>
        </w:rPr>
        <w:t>a</w:t>
      </w:r>
      <w:r w:rsidR="00317176" w:rsidRPr="00C165B2">
        <w:rPr>
          <w:rFonts w:ascii="Arial" w:hAnsi="Arial" w:cs="Arial"/>
          <w:sz w:val="22"/>
          <w:szCs w:val="22"/>
        </w:rPr>
        <w:t xml:space="preserve"> upravljaju </w:t>
      </w:r>
      <w:r>
        <w:rPr>
          <w:rFonts w:ascii="Arial" w:hAnsi="Arial" w:cs="Arial"/>
          <w:sz w:val="22"/>
          <w:szCs w:val="22"/>
        </w:rPr>
        <w:t>čamcima</w:t>
      </w:r>
      <w:r w:rsidR="00317176" w:rsidRPr="00C165B2">
        <w:rPr>
          <w:rFonts w:ascii="Arial" w:hAnsi="Arial" w:cs="Arial"/>
          <w:sz w:val="22"/>
          <w:szCs w:val="22"/>
        </w:rPr>
        <w:t xml:space="preserve"> i jahtama, </w:t>
      </w:r>
      <w:r>
        <w:rPr>
          <w:rFonts w:ascii="Arial" w:hAnsi="Arial" w:cs="Arial"/>
          <w:sz w:val="22"/>
          <w:szCs w:val="22"/>
        </w:rPr>
        <w:t>uslove</w:t>
      </w:r>
      <w:r w:rsidR="00317176" w:rsidRPr="00C165B2">
        <w:rPr>
          <w:rFonts w:ascii="Arial" w:hAnsi="Arial" w:cs="Arial"/>
          <w:sz w:val="22"/>
          <w:szCs w:val="22"/>
        </w:rPr>
        <w:t xml:space="preserve"> za plovidbu </w:t>
      </w:r>
      <w:r>
        <w:rPr>
          <w:rFonts w:ascii="Arial" w:hAnsi="Arial" w:cs="Arial"/>
          <w:sz w:val="22"/>
          <w:szCs w:val="22"/>
        </w:rPr>
        <w:t>čamca</w:t>
      </w:r>
      <w:r w:rsidR="00317176" w:rsidRPr="00C165B2">
        <w:rPr>
          <w:rFonts w:ascii="Arial" w:hAnsi="Arial" w:cs="Arial"/>
          <w:sz w:val="22"/>
          <w:szCs w:val="22"/>
        </w:rPr>
        <w:t xml:space="preserve"> i jahti, područja plovidbe, stavljanje na tržište, </w:t>
      </w:r>
      <w:r>
        <w:rPr>
          <w:rFonts w:ascii="Arial" w:hAnsi="Arial" w:cs="Arial"/>
          <w:sz w:val="22"/>
          <w:szCs w:val="22"/>
        </w:rPr>
        <w:t>uslove</w:t>
      </w:r>
      <w:r w:rsidR="00317176" w:rsidRPr="00C165B2">
        <w:rPr>
          <w:rFonts w:ascii="Arial" w:hAnsi="Arial" w:cs="Arial"/>
          <w:sz w:val="22"/>
          <w:szCs w:val="22"/>
        </w:rPr>
        <w:t xml:space="preserve"> koje moraju </w:t>
      </w:r>
      <w:r w:rsidR="00317176" w:rsidRPr="001315AC">
        <w:rPr>
          <w:rFonts w:ascii="Arial" w:hAnsi="Arial" w:cs="Arial"/>
          <w:sz w:val="22"/>
          <w:szCs w:val="22"/>
        </w:rPr>
        <w:t xml:space="preserve">ispunjavati </w:t>
      </w:r>
      <w:r w:rsidRPr="001315AC">
        <w:rPr>
          <w:rFonts w:ascii="Arial" w:hAnsi="Arial" w:cs="Arial"/>
          <w:sz w:val="22"/>
          <w:szCs w:val="22"/>
        </w:rPr>
        <w:t>tijela za ocjenjivanje usaglašenosti,</w:t>
      </w:r>
      <w:r>
        <w:rPr>
          <w:rFonts w:ascii="Arial" w:hAnsi="Arial" w:cs="Arial"/>
          <w:sz w:val="22"/>
          <w:szCs w:val="22"/>
        </w:rPr>
        <w:t xml:space="preserve"> </w:t>
      </w:r>
      <w:r w:rsidR="00317176" w:rsidRPr="00C165B2">
        <w:rPr>
          <w:rFonts w:ascii="Arial" w:hAnsi="Arial" w:cs="Arial"/>
          <w:sz w:val="22"/>
          <w:szCs w:val="22"/>
        </w:rPr>
        <w:t>način i postupak</w:t>
      </w:r>
      <w:r>
        <w:rPr>
          <w:rFonts w:ascii="Arial" w:hAnsi="Arial" w:cs="Arial"/>
          <w:sz w:val="22"/>
          <w:szCs w:val="22"/>
        </w:rPr>
        <w:t xml:space="preserve"> </w:t>
      </w:r>
      <w:r w:rsidR="00317176" w:rsidRPr="00C165B2">
        <w:rPr>
          <w:rFonts w:ascii="Arial" w:hAnsi="Arial" w:cs="Arial"/>
          <w:sz w:val="22"/>
          <w:szCs w:val="22"/>
        </w:rPr>
        <w:t xml:space="preserve">imenovanja </w:t>
      </w:r>
      <w:r w:rsidR="009A0CC6">
        <w:rPr>
          <w:rFonts w:ascii="Arial" w:hAnsi="Arial" w:cs="Arial"/>
          <w:sz w:val="22"/>
          <w:szCs w:val="22"/>
        </w:rPr>
        <w:t xml:space="preserve">tih tijela </w:t>
      </w:r>
      <w:r>
        <w:rPr>
          <w:rFonts w:ascii="Arial" w:hAnsi="Arial" w:cs="Arial"/>
          <w:sz w:val="22"/>
          <w:szCs w:val="22"/>
        </w:rPr>
        <w:t>propisuje Ministarstvo</w:t>
      </w:r>
      <w:r w:rsidR="00317176" w:rsidRPr="00C165B2">
        <w:rPr>
          <w:rFonts w:ascii="Arial" w:hAnsi="Arial" w:cs="Arial"/>
          <w:sz w:val="22"/>
          <w:szCs w:val="22"/>
        </w:rPr>
        <w:t>.</w:t>
      </w:r>
    </w:p>
    <w:p w14:paraId="3A4FC4FA" w14:textId="13285A9F" w:rsidR="00317176" w:rsidRPr="00C165B2" w:rsidRDefault="00317176" w:rsidP="007F0791">
      <w:pPr>
        <w:pStyle w:val="Clanak0"/>
        <w:spacing w:before="0" w:after="0" w:line="208" w:lineRule="atLeast"/>
        <w:ind w:firstLine="360"/>
        <w:jc w:val="both"/>
        <w:rPr>
          <w:rFonts w:ascii="Arial" w:hAnsi="Arial" w:cs="Arial"/>
          <w:sz w:val="22"/>
          <w:szCs w:val="22"/>
        </w:rPr>
      </w:pPr>
      <w:r w:rsidRPr="00C165B2">
        <w:rPr>
          <w:rFonts w:ascii="Arial" w:hAnsi="Arial" w:cs="Arial"/>
          <w:sz w:val="22"/>
          <w:szCs w:val="22"/>
        </w:rPr>
        <w:t xml:space="preserve">Minimalne </w:t>
      </w:r>
      <w:r w:rsidR="007F0791">
        <w:rPr>
          <w:rFonts w:ascii="Arial" w:hAnsi="Arial" w:cs="Arial"/>
          <w:sz w:val="22"/>
          <w:szCs w:val="22"/>
        </w:rPr>
        <w:t>uslove</w:t>
      </w:r>
      <w:r w:rsidRPr="00C165B2">
        <w:rPr>
          <w:rFonts w:ascii="Arial" w:hAnsi="Arial" w:cs="Arial"/>
          <w:sz w:val="22"/>
          <w:szCs w:val="22"/>
        </w:rPr>
        <w:t xml:space="preserve"> koje mora zadovoljavati brod, oprema i uređaji, radi pružanja odgovarajuće medicinske </w:t>
      </w:r>
      <w:r w:rsidR="007F0791">
        <w:rPr>
          <w:rFonts w:ascii="Arial" w:hAnsi="Arial" w:cs="Arial"/>
          <w:sz w:val="22"/>
          <w:szCs w:val="22"/>
        </w:rPr>
        <w:t>pomoći</w:t>
      </w:r>
      <w:r w:rsidRPr="00C165B2">
        <w:rPr>
          <w:rFonts w:ascii="Arial" w:hAnsi="Arial" w:cs="Arial"/>
          <w:sz w:val="22"/>
          <w:szCs w:val="22"/>
        </w:rPr>
        <w:t xml:space="preserve"> članovima posade, opremu</w:t>
      </w:r>
      <w:r w:rsidR="007F0791">
        <w:rPr>
          <w:rFonts w:ascii="Arial" w:hAnsi="Arial" w:cs="Arial"/>
          <w:sz w:val="22"/>
          <w:szCs w:val="22"/>
        </w:rPr>
        <w:t xml:space="preserve">, </w:t>
      </w:r>
      <w:r w:rsidRPr="00C165B2">
        <w:rPr>
          <w:rFonts w:ascii="Arial" w:hAnsi="Arial" w:cs="Arial"/>
          <w:sz w:val="22"/>
          <w:szCs w:val="22"/>
        </w:rPr>
        <w:t>ob</w:t>
      </w:r>
      <w:r w:rsidR="007F0791">
        <w:rPr>
          <w:rFonts w:ascii="Arial" w:hAnsi="Arial" w:cs="Arial"/>
          <w:sz w:val="22"/>
          <w:szCs w:val="22"/>
        </w:rPr>
        <w:t>a</w:t>
      </w:r>
      <w:r w:rsidRPr="00C165B2">
        <w:rPr>
          <w:rFonts w:ascii="Arial" w:hAnsi="Arial" w:cs="Arial"/>
          <w:sz w:val="22"/>
          <w:szCs w:val="22"/>
        </w:rPr>
        <w:t>vez</w:t>
      </w:r>
      <w:r w:rsidR="007F0791">
        <w:rPr>
          <w:rFonts w:ascii="Arial" w:hAnsi="Arial" w:cs="Arial"/>
          <w:sz w:val="22"/>
          <w:szCs w:val="22"/>
        </w:rPr>
        <w:t>a</w:t>
      </w:r>
      <w:r w:rsidRPr="00C165B2">
        <w:rPr>
          <w:rFonts w:ascii="Arial" w:hAnsi="Arial" w:cs="Arial"/>
          <w:sz w:val="22"/>
          <w:szCs w:val="22"/>
        </w:rPr>
        <w:t xml:space="preserve">n sadržaj brodske </w:t>
      </w:r>
      <w:r w:rsidR="007F0791">
        <w:rPr>
          <w:rFonts w:ascii="Arial" w:hAnsi="Arial" w:cs="Arial"/>
          <w:sz w:val="22"/>
          <w:szCs w:val="22"/>
        </w:rPr>
        <w:t>ambulante</w:t>
      </w:r>
      <w:r w:rsidRPr="00C165B2">
        <w:rPr>
          <w:rFonts w:ascii="Arial" w:hAnsi="Arial" w:cs="Arial"/>
          <w:sz w:val="22"/>
          <w:szCs w:val="22"/>
        </w:rPr>
        <w:t xml:space="preserve"> </w:t>
      </w:r>
      <w:r w:rsidR="007F0791">
        <w:rPr>
          <w:rFonts w:ascii="Arial" w:hAnsi="Arial" w:cs="Arial"/>
          <w:sz w:val="22"/>
          <w:szCs w:val="22"/>
        </w:rPr>
        <w:t>i priručnik</w:t>
      </w:r>
      <w:r w:rsidRPr="00C165B2">
        <w:rPr>
          <w:rFonts w:ascii="Arial" w:hAnsi="Arial" w:cs="Arial"/>
          <w:sz w:val="22"/>
          <w:szCs w:val="22"/>
        </w:rPr>
        <w:t xml:space="preserve"> o sadržaju brodske </w:t>
      </w:r>
      <w:r w:rsidR="007F0791">
        <w:rPr>
          <w:rFonts w:ascii="Arial" w:hAnsi="Arial" w:cs="Arial"/>
          <w:sz w:val="22"/>
          <w:szCs w:val="22"/>
        </w:rPr>
        <w:t xml:space="preserve">ambulante, kao </w:t>
      </w:r>
      <w:r w:rsidRPr="00C165B2">
        <w:rPr>
          <w:rFonts w:ascii="Arial" w:hAnsi="Arial" w:cs="Arial"/>
          <w:sz w:val="22"/>
          <w:szCs w:val="22"/>
        </w:rPr>
        <w:t xml:space="preserve">i način </w:t>
      </w:r>
      <w:r w:rsidR="007F0791">
        <w:rPr>
          <w:rFonts w:ascii="Arial" w:hAnsi="Arial" w:cs="Arial"/>
          <w:sz w:val="22"/>
          <w:szCs w:val="22"/>
        </w:rPr>
        <w:t>njegovog</w:t>
      </w:r>
      <w:r w:rsidRPr="00C165B2">
        <w:rPr>
          <w:rFonts w:ascii="Arial" w:hAnsi="Arial" w:cs="Arial"/>
          <w:sz w:val="22"/>
          <w:szCs w:val="22"/>
        </w:rPr>
        <w:t xml:space="preserve"> vođenja propisuje </w:t>
      </w:r>
      <w:r w:rsidR="007F0791">
        <w:rPr>
          <w:rFonts w:ascii="Arial" w:hAnsi="Arial" w:cs="Arial"/>
          <w:sz w:val="22"/>
          <w:szCs w:val="22"/>
        </w:rPr>
        <w:t xml:space="preserve">organ državne uprave </w:t>
      </w:r>
      <w:r w:rsidRPr="00C165B2">
        <w:rPr>
          <w:rFonts w:ascii="Arial" w:hAnsi="Arial" w:cs="Arial"/>
          <w:sz w:val="22"/>
          <w:szCs w:val="22"/>
        </w:rPr>
        <w:t xml:space="preserve"> nadlež</w:t>
      </w:r>
      <w:r w:rsidR="007F0791">
        <w:rPr>
          <w:rFonts w:ascii="Arial" w:hAnsi="Arial" w:cs="Arial"/>
          <w:sz w:val="22"/>
          <w:szCs w:val="22"/>
        </w:rPr>
        <w:t>an</w:t>
      </w:r>
      <w:r w:rsidRPr="00C165B2">
        <w:rPr>
          <w:rFonts w:ascii="Arial" w:hAnsi="Arial" w:cs="Arial"/>
          <w:sz w:val="22"/>
          <w:szCs w:val="22"/>
        </w:rPr>
        <w:t xml:space="preserve"> za poslove zdravstva uz prethodnu </w:t>
      </w:r>
      <w:r w:rsidR="007F0791">
        <w:rPr>
          <w:rFonts w:ascii="Arial" w:hAnsi="Arial" w:cs="Arial"/>
          <w:sz w:val="22"/>
          <w:szCs w:val="22"/>
        </w:rPr>
        <w:t>saglasnost Ministarstva</w:t>
      </w:r>
      <w:r w:rsidRPr="00C165B2">
        <w:rPr>
          <w:rFonts w:ascii="Arial" w:hAnsi="Arial" w:cs="Arial"/>
          <w:sz w:val="22"/>
          <w:szCs w:val="22"/>
        </w:rPr>
        <w:t>.</w:t>
      </w:r>
    </w:p>
    <w:p w14:paraId="214479A6" w14:textId="77777777" w:rsidR="00317176" w:rsidRDefault="00317176" w:rsidP="00317176">
      <w:pPr>
        <w:pStyle w:val="Clanak0"/>
        <w:spacing w:before="0" w:after="0" w:line="208" w:lineRule="atLeast"/>
        <w:rPr>
          <w:sz w:val="24"/>
          <w:szCs w:val="24"/>
        </w:rPr>
      </w:pPr>
    </w:p>
    <w:p w14:paraId="572EF165" w14:textId="77777777" w:rsidR="001315AC" w:rsidRDefault="001315AC" w:rsidP="00317176">
      <w:pPr>
        <w:pStyle w:val="Clanak0"/>
        <w:spacing w:before="0" w:after="0" w:line="208" w:lineRule="atLeast"/>
        <w:rPr>
          <w:rFonts w:ascii="Arial" w:hAnsi="Arial" w:cs="Arial"/>
          <w:b/>
          <w:bCs/>
          <w:sz w:val="22"/>
          <w:szCs w:val="22"/>
        </w:rPr>
      </w:pPr>
    </w:p>
    <w:p w14:paraId="7B86D880" w14:textId="03405CA6" w:rsidR="00634FAB" w:rsidRPr="005E35CE" w:rsidRDefault="003462EC" w:rsidP="00317176">
      <w:pPr>
        <w:pStyle w:val="Clanak0"/>
        <w:spacing w:before="0" w:after="0" w:line="208" w:lineRule="atLeast"/>
        <w:rPr>
          <w:rFonts w:ascii="Arial" w:hAnsi="Arial" w:cs="Arial"/>
          <w:b/>
          <w:bCs/>
          <w:sz w:val="22"/>
          <w:szCs w:val="22"/>
        </w:rPr>
      </w:pPr>
      <w:r>
        <w:rPr>
          <w:rFonts w:ascii="Arial" w:hAnsi="Arial" w:cs="Arial"/>
          <w:b/>
          <w:bCs/>
          <w:sz w:val="22"/>
          <w:szCs w:val="22"/>
        </w:rPr>
        <w:t>Vršenje t</w:t>
      </w:r>
      <w:r w:rsidR="00634FAB" w:rsidRPr="005E35CE">
        <w:rPr>
          <w:rFonts w:ascii="Arial" w:hAnsi="Arial" w:cs="Arial"/>
          <w:b/>
          <w:bCs/>
          <w:sz w:val="22"/>
          <w:szCs w:val="22"/>
        </w:rPr>
        <w:t>ehničk</w:t>
      </w:r>
      <w:r>
        <w:rPr>
          <w:rFonts w:ascii="Arial" w:hAnsi="Arial" w:cs="Arial"/>
          <w:b/>
          <w:bCs/>
          <w:sz w:val="22"/>
          <w:szCs w:val="22"/>
        </w:rPr>
        <w:t>og</w:t>
      </w:r>
      <w:r w:rsidR="00634FAB" w:rsidRPr="005E35CE">
        <w:rPr>
          <w:rFonts w:ascii="Arial" w:hAnsi="Arial" w:cs="Arial"/>
          <w:b/>
          <w:bCs/>
          <w:sz w:val="22"/>
          <w:szCs w:val="22"/>
        </w:rPr>
        <w:t xml:space="preserve"> nadzor</w:t>
      </w:r>
      <w:r>
        <w:rPr>
          <w:rFonts w:ascii="Arial" w:hAnsi="Arial" w:cs="Arial"/>
          <w:b/>
          <w:bCs/>
          <w:sz w:val="22"/>
          <w:szCs w:val="22"/>
        </w:rPr>
        <w:t>a</w:t>
      </w:r>
    </w:p>
    <w:p w14:paraId="5AFB8C13" w14:textId="71774086" w:rsidR="00317176" w:rsidRPr="005E35CE" w:rsidRDefault="00317176" w:rsidP="00317176">
      <w:pPr>
        <w:pStyle w:val="Clanak0"/>
        <w:spacing w:before="0" w:after="0" w:line="208" w:lineRule="atLeast"/>
        <w:rPr>
          <w:rFonts w:ascii="Arial" w:hAnsi="Arial" w:cs="Arial"/>
          <w:sz w:val="22"/>
          <w:szCs w:val="22"/>
        </w:rPr>
      </w:pPr>
      <w:r w:rsidRPr="005E35CE">
        <w:rPr>
          <w:rFonts w:ascii="Arial" w:hAnsi="Arial" w:cs="Arial"/>
          <w:b/>
          <w:bCs/>
          <w:sz w:val="22"/>
          <w:szCs w:val="22"/>
        </w:rPr>
        <w:t xml:space="preserve">Član </w:t>
      </w:r>
      <w:r w:rsidR="001B4E33">
        <w:rPr>
          <w:rFonts w:ascii="Arial" w:hAnsi="Arial" w:cs="Arial"/>
          <w:b/>
          <w:bCs/>
          <w:sz w:val="22"/>
          <w:szCs w:val="22"/>
        </w:rPr>
        <w:t>93</w:t>
      </w:r>
    </w:p>
    <w:p w14:paraId="7F39ACA2" w14:textId="06F34886" w:rsidR="00317176" w:rsidRPr="005E35CE" w:rsidRDefault="00317176" w:rsidP="00935421">
      <w:pPr>
        <w:pStyle w:val="Clanak0"/>
        <w:spacing w:before="0" w:after="0"/>
        <w:ind w:firstLine="360"/>
        <w:jc w:val="both"/>
        <w:rPr>
          <w:rFonts w:ascii="Arial" w:hAnsi="Arial" w:cs="Arial"/>
          <w:sz w:val="22"/>
          <w:szCs w:val="22"/>
        </w:rPr>
      </w:pPr>
      <w:r w:rsidRPr="005E35CE">
        <w:rPr>
          <w:rFonts w:ascii="Arial" w:hAnsi="Arial" w:cs="Arial"/>
          <w:sz w:val="22"/>
          <w:szCs w:val="22"/>
        </w:rPr>
        <w:t xml:space="preserve">Sposobnost za plovidbu, odnosno </w:t>
      </w:r>
      <w:r w:rsidR="009A0CC6" w:rsidRPr="005E35CE">
        <w:rPr>
          <w:rFonts w:ascii="Arial" w:hAnsi="Arial" w:cs="Arial"/>
          <w:sz w:val="22"/>
          <w:szCs w:val="22"/>
        </w:rPr>
        <w:t>upotrebu</w:t>
      </w:r>
      <w:r w:rsidR="00617C7B" w:rsidRPr="005E35CE">
        <w:rPr>
          <w:rFonts w:ascii="Arial" w:hAnsi="Arial" w:cs="Arial"/>
          <w:sz w:val="22"/>
          <w:szCs w:val="22"/>
        </w:rPr>
        <w:t>,</w:t>
      </w:r>
      <w:r w:rsidR="00CD1C1D" w:rsidRPr="005E35CE">
        <w:rPr>
          <w:rFonts w:ascii="Arial" w:hAnsi="Arial" w:cs="Arial"/>
          <w:sz w:val="22"/>
          <w:szCs w:val="22"/>
        </w:rPr>
        <w:t xml:space="preserve"> broda crnogorske državne pripadnosti uposlenog u međunarodnoj plovidbi</w:t>
      </w:r>
      <w:r w:rsidRPr="005E35CE">
        <w:rPr>
          <w:rFonts w:ascii="Arial" w:hAnsi="Arial" w:cs="Arial"/>
          <w:sz w:val="22"/>
          <w:szCs w:val="22"/>
        </w:rPr>
        <w:t xml:space="preserve">, prema odredbama člana </w:t>
      </w:r>
      <w:r w:rsidR="00F54BEB">
        <w:rPr>
          <w:rFonts w:ascii="Arial" w:hAnsi="Arial" w:cs="Arial"/>
          <w:sz w:val="22"/>
          <w:szCs w:val="22"/>
        </w:rPr>
        <w:t>92</w:t>
      </w:r>
      <w:r w:rsidR="00F54BEB" w:rsidRPr="005E35CE">
        <w:rPr>
          <w:rFonts w:ascii="Arial" w:hAnsi="Arial" w:cs="Arial"/>
          <w:sz w:val="22"/>
          <w:szCs w:val="22"/>
        </w:rPr>
        <w:t xml:space="preserve"> </w:t>
      </w:r>
      <w:r w:rsidRPr="005E35CE">
        <w:rPr>
          <w:rFonts w:ascii="Arial" w:hAnsi="Arial" w:cs="Arial"/>
          <w:sz w:val="22"/>
          <w:szCs w:val="22"/>
        </w:rPr>
        <w:t>st</w:t>
      </w:r>
      <w:r w:rsidR="009A0CC6" w:rsidRPr="005E35CE">
        <w:rPr>
          <w:rFonts w:ascii="Arial" w:hAnsi="Arial" w:cs="Arial"/>
          <w:sz w:val="22"/>
          <w:szCs w:val="22"/>
        </w:rPr>
        <w:t>av</w:t>
      </w:r>
      <w:r w:rsidRPr="005E35CE">
        <w:rPr>
          <w:rFonts w:ascii="Arial" w:hAnsi="Arial" w:cs="Arial"/>
          <w:sz w:val="22"/>
          <w:szCs w:val="22"/>
        </w:rPr>
        <w:t xml:space="preserve"> 1 ovog </w:t>
      </w:r>
      <w:r w:rsidR="009A0CC6" w:rsidRPr="005E35CE">
        <w:rPr>
          <w:rFonts w:ascii="Arial" w:hAnsi="Arial" w:cs="Arial"/>
          <w:sz w:val="22"/>
          <w:szCs w:val="22"/>
        </w:rPr>
        <w:t>zakona</w:t>
      </w:r>
      <w:r w:rsidRPr="005E35CE">
        <w:rPr>
          <w:rFonts w:ascii="Arial" w:hAnsi="Arial" w:cs="Arial"/>
          <w:sz w:val="22"/>
          <w:szCs w:val="22"/>
        </w:rPr>
        <w:t xml:space="preserve">, utvrđuje priznata organizacija obavljanjem tehničkog nadzora i </w:t>
      </w:r>
      <w:r w:rsidR="00CD1C1D" w:rsidRPr="005E35CE">
        <w:rPr>
          <w:rFonts w:ascii="Arial" w:hAnsi="Arial" w:cs="Arial"/>
          <w:sz w:val="22"/>
          <w:szCs w:val="22"/>
        </w:rPr>
        <w:t>potvrđuje</w:t>
      </w:r>
      <w:r w:rsidRPr="005E35CE">
        <w:rPr>
          <w:rFonts w:ascii="Arial" w:hAnsi="Arial" w:cs="Arial"/>
          <w:sz w:val="22"/>
          <w:szCs w:val="22"/>
        </w:rPr>
        <w:t xml:space="preserve"> izdavanjem odgovarajućih brodskih isprava, zapisa i knjiga u skladu s</w:t>
      </w:r>
      <w:r w:rsidR="00C10C6A" w:rsidRPr="005E35CE">
        <w:rPr>
          <w:rFonts w:ascii="Arial" w:hAnsi="Arial" w:cs="Arial"/>
          <w:sz w:val="22"/>
          <w:szCs w:val="22"/>
        </w:rPr>
        <w:t>a</w:t>
      </w:r>
      <w:r w:rsidRPr="005E35CE">
        <w:rPr>
          <w:rFonts w:ascii="Arial" w:hAnsi="Arial" w:cs="Arial"/>
          <w:sz w:val="22"/>
          <w:szCs w:val="22"/>
        </w:rPr>
        <w:t xml:space="preserve"> odredbama Tehničkih pravila.</w:t>
      </w:r>
    </w:p>
    <w:p w14:paraId="4DE8F081" w14:textId="3E31E943" w:rsidR="00317176" w:rsidRPr="005E35CE" w:rsidRDefault="00317176" w:rsidP="00935421">
      <w:pPr>
        <w:pStyle w:val="Clanak0"/>
        <w:spacing w:before="0" w:after="0"/>
        <w:ind w:firstLine="360"/>
        <w:jc w:val="both"/>
        <w:rPr>
          <w:rFonts w:ascii="Arial" w:hAnsi="Arial" w:cs="Arial"/>
          <w:sz w:val="22"/>
          <w:szCs w:val="22"/>
        </w:rPr>
      </w:pPr>
      <w:r w:rsidRPr="005E35CE">
        <w:rPr>
          <w:rFonts w:ascii="Arial" w:hAnsi="Arial" w:cs="Arial"/>
          <w:sz w:val="22"/>
          <w:szCs w:val="22"/>
        </w:rPr>
        <w:t xml:space="preserve">Sposobnost za plovidbu, odnosno </w:t>
      </w:r>
      <w:r w:rsidR="00C10C6A" w:rsidRPr="005E35CE">
        <w:rPr>
          <w:rFonts w:ascii="Arial" w:hAnsi="Arial" w:cs="Arial"/>
          <w:sz w:val="22"/>
          <w:szCs w:val="22"/>
        </w:rPr>
        <w:t>upotrebu</w:t>
      </w:r>
      <w:r w:rsidR="00617C7B" w:rsidRPr="005E35CE">
        <w:rPr>
          <w:rFonts w:ascii="Arial" w:hAnsi="Arial" w:cs="Arial"/>
          <w:sz w:val="22"/>
          <w:szCs w:val="22"/>
        </w:rPr>
        <w:t xml:space="preserve"> broda crnogorske državne pripadnosti koji isključivo plovi u vodama Crne Gore</w:t>
      </w:r>
      <w:r w:rsidRPr="005E35CE">
        <w:rPr>
          <w:rFonts w:ascii="Arial" w:hAnsi="Arial" w:cs="Arial"/>
          <w:sz w:val="22"/>
          <w:szCs w:val="22"/>
        </w:rPr>
        <w:t xml:space="preserve">, </w:t>
      </w:r>
      <w:r w:rsidR="00C10C6A" w:rsidRPr="005E35CE">
        <w:rPr>
          <w:rFonts w:ascii="Arial" w:hAnsi="Arial" w:cs="Arial"/>
          <w:sz w:val="22"/>
          <w:szCs w:val="22"/>
        </w:rPr>
        <w:t>u skladu sa</w:t>
      </w:r>
      <w:r w:rsidRPr="005E35CE">
        <w:rPr>
          <w:rFonts w:ascii="Arial" w:hAnsi="Arial" w:cs="Arial"/>
          <w:sz w:val="22"/>
          <w:szCs w:val="22"/>
        </w:rPr>
        <w:t xml:space="preserve"> odredbama člana </w:t>
      </w:r>
      <w:r w:rsidR="00F54BEB">
        <w:rPr>
          <w:rFonts w:ascii="Arial" w:hAnsi="Arial" w:cs="Arial"/>
          <w:sz w:val="22"/>
          <w:szCs w:val="22"/>
        </w:rPr>
        <w:t>92</w:t>
      </w:r>
      <w:r w:rsidR="00F54BEB" w:rsidRPr="005E35CE">
        <w:rPr>
          <w:rFonts w:ascii="Arial" w:hAnsi="Arial" w:cs="Arial"/>
          <w:sz w:val="22"/>
          <w:szCs w:val="22"/>
        </w:rPr>
        <w:t xml:space="preserve"> </w:t>
      </w:r>
      <w:r w:rsidRPr="005E35CE">
        <w:rPr>
          <w:rFonts w:ascii="Arial" w:hAnsi="Arial" w:cs="Arial"/>
          <w:sz w:val="22"/>
          <w:szCs w:val="22"/>
        </w:rPr>
        <w:t xml:space="preserve">stav 1 ovog </w:t>
      </w:r>
      <w:r w:rsidR="00C10C6A" w:rsidRPr="005E35CE">
        <w:rPr>
          <w:rFonts w:ascii="Arial" w:hAnsi="Arial" w:cs="Arial"/>
          <w:sz w:val="22"/>
          <w:szCs w:val="22"/>
        </w:rPr>
        <w:t>zakona</w:t>
      </w:r>
      <w:r w:rsidRPr="005E35CE">
        <w:rPr>
          <w:rFonts w:ascii="Arial" w:hAnsi="Arial" w:cs="Arial"/>
          <w:sz w:val="22"/>
          <w:szCs w:val="22"/>
        </w:rPr>
        <w:t xml:space="preserve">, utvrđuje </w:t>
      </w:r>
      <w:r w:rsidR="00617C7B" w:rsidRPr="005E35CE">
        <w:rPr>
          <w:rFonts w:ascii="Arial" w:hAnsi="Arial" w:cs="Arial"/>
          <w:sz w:val="22"/>
          <w:szCs w:val="22"/>
        </w:rPr>
        <w:t>Organ uprave</w:t>
      </w:r>
      <w:r w:rsidRPr="005E35CE">
        <w:rPr>
          <w:rFonts w:ascii="Arial" w:hAnsi="Arial" w:cs="Arial"/>
          <w:sz w:val="22"/>
          <w:szCs w:val="22"/>
        </w:rPr>
        <w:t>.</w:t>
      </w:r>
    </w:p>
    <w:p w14:paraId="7C5F5615" w14:textId="1BCE8C1B" w:rsidR="00317176" w:rsidRPr="005E35CE" w:rsidRDefault="00317176" w:rsidP="00935421">
      <w:pPr>
        <w:pStyle w:val="Clanak0"/>
        <w:spacing w:before="0" w:after="0"/>
        <w:ind w:firstLine="360"/>
        <w:jc w:val="both"/>
        <w:rPr>
          <w:rFonts w:ascii="Arial" w:hAnsi="Arial" w:cs="Arial"/>
          <w:sz w:val="22"/>
          <w:szCs w:val="22"/>
        </w:rPr>
      </w:pPr>
      <w:r w:rsidRPr="00935421">
        <w:rPr>
          <w:rFonts w:ascii="Arial" w:hAnsi="Arial" w:cs="Arial"/>
          <w:sz w:val="22"/>
          <w:szCs w:val="22"/>
        </w:rPr>
        <w:t xml:space="preserve">Sposobnost za plovidbu </w:t>
      </w:r>
      <w:r w:rsidR="00617C7B" w:rsidRPr="00935421">
        <w:rPr>
          <w:rFonts w:ascii="Arial" w:hAnsi="Arial" w:cs="Arial"/>
          <w:sz w:val="22"/>
          <w:szCs w:val="22"/>
        </w:rPr>
        <w:t>jahte dužine trupa veće od 24 metra u međunarodnoj plovidbi</w:t>
      </w:r>
      <w:r w:rsidR="00617C7B" w:rsidRPr="005E35CE">
        <w:rPr>
          <w:rFonts w:ascii="Arial" w:hAnsi="Arial" w:cs="Arial"/>
          <w:sz w:val="22"/>
          <w:szCs w:val="22"/>
        </w:rPr>
        <w:t xml:space="preserve"> </w:t>
      </w:r>
      <w:r w:rsidRPr="005E35CE">
        <w:rPr>
          <w:rFonts w:ascii="Arial" w:hAnsi="Arial" w:cs="Arial"/>
          <w:sz w:val="22"/>
          <w:szCs w:val="22"/>
        </w:rPr>
        <w:t xml:space="preserve">prema odredbama člana </w:t>
      </w:r>
      <w:r w:rsidR="00F54BEB">
        <w:rPr>
          <w:rFonts w:ascii="Arial" w:hAnsi="Arial" w:cs="Arial"/>
          <w:sz w:val="22"/>
          <w:szCs w:val="22"/>
        </w:rPr>
        <w:t>92</w:t>
      </w:r>
      <w:r w:rsidR="00F54BEB" w:rsidRPr="005E35CE">
        <w:rPr>
          <w:rFonts w:ascii="Arial" w:hAnsi="Arial" w:cs="Arial"/>
          <w:sz w:val="22"/>
          <w:szCs w:val="22"/>
        </w:rPr>
        <w:t xml:space="preserve"> </w:t>
      </w:r>
      <w:r w:rsidRPr="005E35CE">
        <w:rPr>
          <w:rFonts w:ascii="Arial" w:hAnsi="Arial" w:cs="Arial"/>
          <w:sz w:val="22"/>
          <w:szCs w:val="22"/>
        </w:rPr>
        <w:t xml:space="preserve">stav 1 ovog </w:t>
      </w:r>
      <w:r w:rsidR="00617C7B" w:rsidRPr="005E35CE">
        <w:rPr>
          <w:rFonts w:ascii="Arial" w:hAnsi="Arial" w:cs="Arial"/>
          <w:sz w:val="22"/>
          <w:szCs w:val="22"/>
        </w:rPr>
        <w:t>zakona</w:t>
      </w:r>
      <w:r w:rsidRPr="005E35CE">
        <w:rPr>
          <w:rFonts w:ascii="Arial" w:hAnsi="Arial" w:cs="Arial"/>
          <w:sz w:val="22"/>
          <w:szCs w:val="22"/>
        </w:rPr>
        <w:t xml:space="preserve">, utvrđuje priznata organizacija, obavljanjem tehničkog nadzora i </w:t>
      </w:r>
      <w:r w:rsidR="00617C7B" w:rsidRPr="005E35CE">
        <w:rPr>
          <w:rFonts w:ascii="Arial" w:hAnsi="Arial" w:cs="Arial"/>
          <w:sz w:val="22"/>
          <w:szCs w:val="22"/>
        </w:rPr>
        <w:t>potvrđuje</w:t>
      </w:r>
      <w:r w:rsidRPr="005E35CE">
        <w:rPr>
          <w:rFonts w:ascii="Arial" w:hAnsi="Arial" w:cs="Arial"/>
          <w:sz w:val="22"/>
          <w:szCs w:val="22"/>
        </w:rPr>
        <w:t xml:space="preserve"> izdavanjem odgovarajućih isprava, zapisa i knjiga u skladu s</w:t>
      </w:r>
      <w:r w:rsidR="00867F88" w:rsidRPr="005E35CE">
        <w:rPr>
          <w:rFonts w:ascii="Arial" w:hAnsi="Arial" w:cs="Arial"/>
          <w:sz w:val="22"/>
          <w:szCs w:val="22"/>
        </w:rPr>
        <w:t>a</w:t>
      </w:r>
      <w:r w:rsidRPr="005E35CE">
        <w:rPr>
          <w:rFonts w:ascii="Arial" w:hAnsi="Arial" w:cs="Arial"/>
          <w:sz w:val="22"/>
          <w:szCs w:val="22"/>
        </w:rPr>
        <w:t xml:space="preserve"> odredbama Tehničkih pravila i drugih propisa donesenih na </w:t>
      </w:r>
      <w:r w:rsidR="00617C7B" w:rsidRPr="005E35CE">
        <w:rPr>
          <w:rFonts w:ascii="Arial" w:hAnsi="Arial" w:cs="Arial"/>
          <w:sz w:val="22"/>
          <w:szCs w:val="22"/>
        </w:rPr>
        <w:t>osnovu</w:t>
      </w:r>
      <w:r w:rsidRPr="005E35CE">
        <w:rPr>
          <w:rFonts w:ascii="Arial" w:hAnsi="Arial" w:cs="Arial"/>
          <w:sz w:val="22"/>
          <w:szCs w:val="22"/>
        </w:rPr>
        <w:t xml:space="preserve"> ovog </w:t>
      </w:r>
      <w:r w:rsidR="00617C7B" w:rsidRPr="005E35CE">
        <w:rPr>
          <w:rFonts w:ascii="Arial" w:hAnsi="Arial" w:cs="Arial"/>
          <w:sz w:val="22"/>
          <w:szCs w:val="22"/>
        </w:rPr>
        <w:t>zakona</w:t>
      </w:r>
      <w:r w:rsidRPr="005E35CE">
        <w:rPr>
          <w:rFonts w:ascii="Arial" w:hAnsi="Arial" w:cs="Arial"/>
          <w:sz w:val="22"/>
          <w:szCs w:val="22"/>
        </w:rPr>
        <w:t>.</w:t>
      </w:r>
    </w:p>
    <w:p w14:paraId="70765FEF" w14:textId="6E383EEB" w:rsidR="00317176" w:rsidRPr="00935421" w:rsidRDefault="00317176" w:rsidP="00935421">
      <w:pPr>
        <w:pStyle w:val="Clanak0"/>
        <w:spacing w:before="0" w:after="0"/>
        <w:ind w:firstLine="360"/>
        <w:jc w:val="both"/>
        <w:rPr>
          <w:rFonts w:ascii="Arial" w:hAnsi="Arial" w:cs="Arial"/>
          <w:sz w:val="22"/>
          <w:szCs w:val="22"/>
        </w:rPr>
      </w:pPr>
      <w:r w:rsidRPr="005E35CE">
        <w:rPr>
          <w:rFonts w:ascii="Arial" w:hAnsi="Arial" w:cs="Arial"/>
          <w:sz w:val="22"/>
          <w:szCs w:val="22"/>
        </w:rPr>
        <w:lastRenderedPageBreak/>
        <w:t xml:space="preserve">Sposobnost za plovidbu </w:t>
      </w:r>
      <w:r w:rsidRPr="00935421">
        <w:rPr>
          <w:rFonts w:ascii="Arial" w:hAnsi="Arial" w:cs="Arial"/>
          <w:sz w:val="22"/>
          <w:szCs w:val="22"/>
        </w:rPr>
        <w:t>jaht</w:t>
      </w:r>
      <w:r w:rsidR="00617C7B" w:rsidRPr="00935421">
        <w:rPr>
          <w:rFonts w:ascii="Arial" w:hAnsi="Arial" w:cs="Arial"/>
          <w:sz w:val="22"/>
          <w:szCs w:val="22"/>
        </w:rPr>
        <w:t>e</w:t>
      </w:r>
      <w:r w:rsidRPr="00935421">
        <w:rPr>
          <w:rFonts w:ascii="Arial" w:hAnsi="Arial" w:cs="Arial"/>
          <w:sz w:val="22"/>
          <w:szCs w:val="22"/>
        </w:rPr>
        <w:t>, osim jaht</w:t>
      </w:r>
      <w:r w:rsidR="00617C7B" w:rsidRPr="00935421">
        <w:rPr>
          <w:rFonts w:ascii="Arial" w:hAnsi="Arial" w:cs="Arial"/>
          <w:sz w:val="22"/>
          <w:szCs w:val="22"/>
        </w:rPr>
        <w:t>e</w:t>
      </w:r>
      <w:r w:rsidRPr="00935421">
        <w:rPr>
          <w:rFonts w:ascii="Arial" w:hAnsi="Arial" w:cs="Arial"/>
          <w:sz w:val="22"/>
          <w:szCs w:val="22"/>
        </w:rPr>
        <w:t xml:space="preserve"> iz stava </w:t>
      </w:r>
      <w:r w:rsidR="00617C7B" w:rsidRPr="00935421">
        <w:rPr>
          <w:rFonts w:ascii="Arial" w:hAnsi="Arial" w:cs="Arial"/>
          <w:sz w:val="22"/>
          <w:szCs w:val="22"/>
        </w:rPr>
        <w:t>3</w:t>
      </w:r>
      <w:r w:rsidRPr="00935421">
        <w:rPr>
          <w:rFonts w:ascii="Arial" w:hAnsi="Arial" w:cs="Arial"/>
          <w:sz w:val="22"/>
          <w:szCs w:val="22"/>
        </w:rPr>
        <w:t xml:space="preserve"> ovog člana, utvrđuje </w:t>
      </w:r>
      <w:r w:rsidR="00617C7B" w:rsidRPr="00935421">
        <w:rPr>
          <w:rFonts w:ascii="Arial" w:hAnsi="Arial" w:cs="Arial"/>
          <w:sz w:val="22"/>
          <w:szCs w:val="22"/>
        </w:rPr>
        <w:t>Organ uprave</w:t>
      </w:r>
      <w:r w:rsidRPr="00935421">
        <w:rPr>
          <w:rFonts w:ascii="Arial" w:hAnsi="Arial" w:cs="Arial"/>
          <w:sz w:val="22"/>
          <w:szCs w:val="22"/>
        </w:rPr>
        <w:t>,</w:t>
      </w:r>
      <w:r w:rsidR="000E1FD5" w:rsidRPr="00935421">
        <w:rPr>
          <w:rFonts w:ascii="Arial" w:hAnsi="Arial" w:cs="Arial"/>
          <w:sz w:val="22"/>
          <w:szCs w:val="22"/>
        </w:rPr>
        <w:t xml:space="preserve"> odnosno surveyor,</w:t>
      </w:r>
      <w:r w:rsidRPr="00935421">
        <w:rPr>
          <w:rFonts w:ascii="Arial" w:hAnsi="Arial" w:cs="Arial"/>
          <w:sz w:val="22"/>
          <w:szCs w:val="22"/>
        </w:rPr>
        <w:t xml:space="preserve"> obavljanjem tehničkog nadzora i </w:t>
      </w:r>
      <w:r w:rsidR="00617C7B" w:rsidRPr="00935421">
        <w:rPr>
          <w:rFonts w:ascii="Arial" w:hAnsi="Arial" w:cs="Arial"/>
          <w:sz w:val="22"/>
          <w:szCs w:val="22"/>
        </w:rPr>
        <w:t>potvrđuje</w:t>
      </w:r>
      <w:r w:rsidRPr="00935421">
        <w:rPr>
          <w:rFonts w:ascii="Arial" w:hAnsi="Arial" w:cs="Arial"/>
          <w:sz w:val="22"/>
          <w:szCs w:val="22"/>
        </w:rPr>
        <w:t xml:space="preserve"> izdavanjem </w:t>
      </w:r>
      <w:r w:rsidR="001C41FF" w:rsidRPr="00935421">
        <w:rPr>
          <w:rFonts w:ascii="Arial" w:hAnsi="Arial" w:cs="Arial"/>
          <w:sz w:val="22"/>
          <w:szCs w:val="22"/>
        </w:rPr>
        <w:t>izvještaja o tehničkom pregledu</w:t>
      </w:r>
      <w:r w:rsidR="00CF1968" w:rsidRPr="00935421">
        <w:rPr>
          <w:rFonts w:ascii="Arial" w:hAnsi="Arial" w:cs="Arial"/>
          <w:sz w:val="22"/>
          <w:szCs w:val="22"/>
        </w:rPr>
        <w:t>, odnosno</w:t>
      </w:r>
      <w:r w:rsidR="001C41FF" w:rsidRPr="00935421">
        <w:rPr>
          <w:rFonts w:ascii="Arial" w:hAnsi="Arial" w:cs="Arial"/>
          <w:sz w:val="22"/>
          <w:szCs w:val="22"/>
        </w:rPr>
        <w:t xml:space="preserve"> </w:t>
      </w:r>
      <w:r w:rsidRPr="00935421">
        <w:rPr>
          <w:rFonts w:ascii="Arial" w:hAnsi="Arial" w:cs="Arial"/>
          <w:sz w:val="22"/>
          <w:szCs w:val="22"/>
        </w:rPr>
        <w:t>odgovarajućih isprava, zapisa i knjiga u skladu s</w:t>
      </w:r>
      <w:r w:rsidR="00867F88" w:rsidRPr="00935421">
        <w:rPr>
          <w:rFonts w:ascii="Arial" w:hAnsi="Arial" w:cs="Arial"/>
          <w:sz w:val="22"/>
          <w:szCs w:val="22"/>
        </w:rPr>
        <w:t>a</w:t>
      </w:r>
      <w:r w:rsidRPr="00935421">
        <w:rPr>
          <w:rFonts w:ascii="Arial" w:hAnsi="Arial" w:cs="Arial"/>
          <w:sz w:val="22"/>
          <w:szCs w:val="22"/>
        </w:rPr>
        <w:t xml:space="preserve"> odredbama Tehničkih pravila i drugih propisa donesenih na </w:t>
      </w:r>
      <w:r w:rsidR="00617C7B" w:rsidRPr="00935421">
        <w:rPr>
          <w:rFonts w:ascii="Arial" w:hAnsi="Arial" w:cs="Arial"/>
          <w:sz w:val="22"/>
          <w:szCs w:val="22"/>
        </w:rPr>
        <w:t>osnovu ovog zakona</w:t>
      </w:r>
      <w:r w:rsidRPr="00935421">
        <w:rPr>
          <w:rFonts w:ascii="Arial" w:hAnsi="Arial" w:cs="Arial"/>
          <w:sz w:val="22"/>
          <w:szCs w:val="22"/>
        </w:rPr>
        <w:t>.</w:t>
      </w:r>
    </w:p>
    <w:p w14:paraId="084B3ADB" w14:textId="5DE19656" w:rsidR="00317176" w:rsidRPr="00935421" w:rsidRDefault="00317176" w:rsidP="00935421">
      <w:pPr>
        <w:pStyle w:val="Clanak0"/>
        <w:spacing w:before="0" w:after="0"/>
        <w:ind w:firstLine="360"/>
        <w:jc w:val="both"/>
        <w:rPr>
          <w:rFonts w:ascii="Arial" w:hAnsi="Arial" w:cs="Arial"/>
          <w:sz w:val="22"/>
          <w:szCs w:val="22"/>
        </w:rPr>
      </w:pPr>
      <w:r w:rsidRPr="00935421">
        <w:rPr>
          <w:rFonts w:ascii="Arial" w:hAnsi="Arial" w:cs="Arial"/>
          <w:sz w:val="22"/>
          <w:szCs w:val="22"/>
        </w:rPr>
        <w:t>Sposobnost za plovidbu</w:t>
      </w:r>
      <w:r w:rsidR="00867F88" w:rsidRPr="00935421">
        <w:rPr>
          <w:rFonts w:ascii="Arial" w:hAnsi="Arial" w:cs="Arial"/>
          <w:sz w:val="22"/>
          <w:szCs w:val="22"/>
        </w:rPr>
        <w:t xml:space="preserve"> čamca za privrednu djelatnost</w:t>
      </w:r>
      <w:r w:rsidRPr="00935421">
        <w:rPr>
          <w:rFonts w:ascii="Arial" w:hAnsi="Arial" w:cs="Arial"/>
          <w:sz w:val="22"/>
          <w:szCs w:val="22"/>
        </w:rPr>
        <w:t xml:space="preserve">, prema odredbama člana </w:t>
      </w:r>
      <w:r w:rsidR="00F54BEB">
        <w:rPr>
          <w:rFonts w:ascii="Arial" w:hAnsi="Arial" w:cs="Arial"/>
          <w:sz w:val="22"/>
          <w:szCs w:val="22"/>
        </w:rPr>
        <w:t>92</w:t>
      </w:r>
      <w:r w:rsidR="00F54BEB" w:rsidRPr="00935421">
        <w:rPr>
          <w:rFonts w:ascii="Arial" w:hAnsi="Arial" w:cs="Arial"/>
          <w:sz w:val="22"/>
          <w:szCs w:val="22"/>
        </w:rPr>
        <w:t xml:space="preserve"> </w:t>
      </w:r>
      <w:r w:rsidRPr="00935421">
        <w:rPr>
          <w:rFonts w:ascii="Arial" w:hAnsi="Arial" w:cs="Arial"/>
          <w:sz w:val="22"/>
          <w:szCs w:val="22"/>
        </w:rPr>
        <w:t xml:space="preserve">stav 1 ovog </w:t>
      </w:r>
      <w:r w:rsidR="00867F88" w:rsidRPr="00935421">
        <w:rPr>
          <w:rFonts w:ascii="Arial" w:hAnsi="Arial" w:cs="Arial"/>
          <w:sz w:val="22"/>
          <w:szCs w:val="22"/>
        </w:rPr>
        <w:t>zakona</w:t>
      </w:r>
      <w:r w:rsidRPr="00935421">
        <w:rPr>
          <w:rFonts w:ascii="Arial" w:hAnsi="Arial" w:cs="Arial"/>
          <w:sz w:val="22"/>
          <w:szCs w:val="22"/>
        </w:rPr>
        <w:t xml:space="preserve">, </w:t>
      </w:r>
      <w:r w:rsidR="00867F88" w:rsidRPr="00935421">
        <w:rPr>
          <w:rFonts w:ascii="Arial" w:hAnsi="Arial" w:cs="Arial"/>
          <w:sz w:val="22"/>
          <w:szCs w:val="22"/>
        </w:rPr>
        <w:t>utvrđuje Organ uprave</w:t>
      </w:r>
      <w:r w:rsidRPr="00935421">
        <w:rPr>
          <w:rFonts w:ascii="Arial" w:hAnsi="Arial" w:cs="Arial"/>
          <w:sz w:val="22"/>
          <w:szCs w:val="22"/>
        </w:rPr>
        <w:t xml:space="preserve"> obavljanjem tehničkog nadzora i </w:t>
      </w:r>
      <w:r w:rsidR="00867F88" w:rsidRPr="00935421">
        <w:rPr>
          <w:rFonts w:ascii="Arial" w:hAnsi="Arial" w:cs="Arial"/>
          <w:sz w:val="22"/>
          <w:szCs w:val="22"/>
        </w:rPr>
        <w:t>potvrđuje</w:t>
      </w:r>
      <w:r w:rsidRPr="00935421">
        <w:rPr>
          <w:rFonts w:ascii="Arial" w:hAnsi="Arial" w:cs="Arial"/>
          <w:sz w:val="22"/>
          <w:szCs w:val="22"/>
        </w:rPr>
        <w:t xml:space="preserve"> izdavanjem odgovarajućih isprava, zapisa i knjiga, u skladu s odredbama Tehničkih pravila i drugih propisa donesenih na </w:t>
      </w:r>
      <w:r w:rsidR="00867F88" w:rsidRPr="00935421">
        <w:rPr>
          <w:rFonts w:ascii="Arial" w:hAnsi="Arial" w:cs="Arial"/>
          <w:sz w:val="22"/>
          <w:szCs w:val="22"/>
        </w:rPr>
        <w:t>osnovu ovog zakona</w:t>
      </w:r>
      <w:r w:rsidRPr="00935421">
        <w:rPr>
          <w:rFonts w:ascii="Arial" w:hAnsi="Arial" w:cs="Arial"/>
          <w:sz w:val="22"/>
          <w:szCs w:val="22"/>
        </w:rPr>
        <w:t>.</w:t>
      </w:r>
    </w:p>
    <w:p w14:paraId="491D8DBE" w14:textId="325159BA" w:rsidR="00317176" w:rsidRPr="005E35CE" w:rsidRDefault="00317176" w:rsidP="00935421">
      <w:pPr>
        <w:pStyle w:val="Clanak0"/>
        <w:spacing w:before="0" w:after="0"/>
        <w:ind w:firstLine="360"/>
        <w:jc w:val="both"/>
        <w:rPr>
          <w:rFonts w:ascii="Arial" w:hAnsi="Arial" w:cs="Arial"/>
          <w:sz w:val="22"/>
          <w:szCs w:val="22"/>
        </w:rPr>
      </w:pPr>
      <w:r w:rsidRPr="00935421">
        <w:rPr>
          <w:rFonts w:ascii="Arial" w:hAnsi="Arial" w:cs="Arial"/>
          <w:sz w:val="22"/>
          <w:szCs w:val="22"/>
        </w:rPr>
        <w:t>Sposobnost za plovidbu</w:t>
      </w:r>
      <w:r w:rsidR="00867F88" w:rsidRPr="00935421">
        <w:rPr>
          <w:rFonts w:ascii="Arial" w:hAnsi="Arial" w:cs="Arial"/>
          <w:sz w:val="22"/>
          <w:szCs w:val="22"/>
        </w:rPr>
        <w:t xml:space="preserve"> čamca za lične potrebe</w:t>
      </w:r>
      <w:r w:rsidRPr="00935421">
        <w:rPr>
          <w:rFonts w:ascii="Arial" w:hAnsi="Arial" w:cs="Arial"/>
          <w:sz w:val="22"/>
          <w:szCs w:val="22"/>
        </w:rPr>
        <w:t>, prema</w:t>
      </w:r>
      <w:r w:rsidRPr="005E35CE">
        <w:rPr>
          <w:rFonts w:ascii="Arial" w:hAnsi="Arial" w:cs="Arial"/>
          <w:sz w:val="22"/>
          <w:szCs w:val="22"/>
        </w:rPr>
        <w:t xml:space="preserve"> odredbama člana </w:t>
      </w:r>
      <w:r w:rsidR="00F54BEB">
        <w:rPr>
          <w:rFonts w:ascii="Arial" w:hAnsi="Arial" w:cs="Arial"/>
          <w:sz w:val="22"/>
          <w:szCs w:val="22"/>
        </w:rPr>
        <w:t>92</w:t>
      </w:r>
      <w:r w:rsidR="00F54BEB" w:rsidRPr="005E35CE">
        <w:rPr>
          <w:rFonts w:ascii="Arial" w:hAnsi="Arial" w:cs="Arial"/>
          <w:sz w:val="22"/>
          <w:szCs w:val="22"/>
        </w:rPr>
        <w:t xml:space="preserve"> </w:t>
      </w:r>
      <w:r w:rsidRPr="005E35CE">
        <w:rPr>
          <w:rFonts w:ascii="Arial" w:hAnsi="Arial" w:cs="Arial"/>
          <w:sz w:val="22"/>
          <w:szCs w:val="22"/>
        </w:rPr>
        <w:t xml:space="preserve">stav 1 </w:t>
      </w:r>
      <w:r w:rsidR="00867F88" w:rsidRPr="005E35CE">
        <w:rPr>
          <w:rFonts w:ascii="Arial" w:hAnsi="Arial" w:cs="Arial"/>
          <w:sz w:val="22"/>
          <w:szCs w:val="22"/>
        </w:rPr>
        <w:t>ovog zakona</w:t>
      </w:r>
      <w:r w:rsidRPr="005E35CE">
        <w:rPr>
          <w:rFonts w:ascii="Arial" w:hAnsi="Arial" w:cs="Arial"/>
          <w:sz w:val="22"/>
          <w:szCs w:val="22"/>
        </w:rPr>
        <w:t xml:space="preserve">, utvrđuju </w:t>
      </w:r>
      <w:r w:rsidR="00867F88" w:rsidRPr="005E35CE">
        <w:rPr>
          <w:rFonts w:ascii="Arial" w:hAnsi="Arial" w:cs="Arial"/>
          <w:sz w:val="22"/>
          <w:szCs w:val="22"/>
        </w:rPr>
        <w:t>Organ uprave</w:t>
      </w:r>
      <w:r w:rsidRPr="005E35CE">
        <w:rPr>
          <w:rFonts w:ascii="Arial" w:hAnsi="Arial" w:cs="Arial"/>
          <w:sz w:val="22"/>
          <w:szCs w:val="22"/>
        </w:rPr>
        <w:t xml:space="preserve"> obavljanjem tehničkog nadzora i </w:t>
      </w:r>
      <w:r w:rsidR="00867F88" w:rsidRPr="005E35CE">
        <w:rPr>
          <w:rFonts w:ascii="Arial" w:hAnsi="Arial" w:cs="Arial"/>
          <w:sz w:val="22"/>
          <w:szCs w:val="22"/>
        </w:rPr>
        <w:t>potvrđuje</w:t>
      </w:r>
      <w:r w:rsidRPr="005E35CE">
        <w:rPr>
          <w:rFonts w:ascii="Arial" w:hAnsi="Arial" w:cs="Arial"/>
          <w:sz w:val="22"/>
          <w:szCs w:val="22"/>
        </w:rPr>
        <w:t xml:space="preserve"> izdavanjem odgovarajućih isprava, zapisa i knjiga u skladu s</w:t>
      </w:r>
      <w:r w:rsidR="00867F88" w:rsidRPr="005E35CE">
        <w:rPr>
          <w:rFonts w:ascii="Arial" w:hAnsi="Arial" w:cs="Arial"/>
          <w:sz w:val="22"/>
          <w:szCs w:val="22"/>
        </w:rPr>
        <w:t>a</w:t>
      </w:r>
      <w:r w:rsidRPr="005E35CE">
        <w:rPr>
          <w:rFonts w:ascii="Arial" w:hAnsi="Arial" w:cs="Arial"/>
          <w:sz w:val="22"/>
          <w:szCs w:val="22"/>
        </w:rPr>
        <w:t xml:space="preserve"> odredbama Tehničkih pravila i drugih propisa donesenih na </w:t>
      </w:r>
      <w:r w:rsidR="00867F88" w:rsidRPr="005E35CE">
        <w:rPr>
          <w:rFonts w:ascii="Arial" w:hAnsi="Arial" w:cs="Arial"/>
          <w:sz w:val="22"/>
          <w:szCs w:val="22"/>
        </w:rPr>
        <w:t>osnovu ovog zakona</w:t>
      </w:r>
      <w:r w:rsidRPr="005E35CE">
        <w:rPr>
          <w:rFonts w:ascii="Arial" w:hAnsi="Arial" w:cs="Arial"/>
          <w:sz w:val="22"/>
          <w:szCs w:val="22"/>
        </w:rPr>
        <w:t>.</w:t>
      </w:r>
    </w:p>
    <w:p w14:paraId="0DD395FB" w14:textId="31BAECF7" w:rsidR="00317176" w:rsidRPr="005E35CE" w:rsidRDefault="00317176" w:rsidP="00935421">
      <w:pPr>
        <w:pStyle w:val="Clanak0"/>
        <w:spacing w:before="0" w:after="0"/>
        <w:ind w:firstLine="360"/>
        <w:jc w:val="both"/>
        <w:rPr>
          <w:rFonts w:ascii="Arial" w:hAnsi="Arial" w:cs="Arial"/>
          <w:sz w:val="22"/>
          <w:szCs w:val="22"/>
        </w:rPr>
      </w:pPr>
      <w:r w:rsidRPr="005E35CE">
        <w:rPr>
          <w:rFonts w:ascii="Arial" w:hAnsi="Arial" w:cs="Arial"/>
          <w:sz w:val="22"/>
          <w:szCs w:val="22"/>
        </w:rPr>
        <w:t>Ministarstvo može obavljanje pojedinih vrsta tehničkog nadzora</w:t>
      </w:r>
      <w:r w:rsidR="000E1FD5" w:rsidRPr="005E35CE">
        <w:rPr>
          <w:rFonts w:ascii="Arial" w:hAnsi="Arial" w:cs="Arial"/>
          <w:sz w:val="22"/>
          <w:szCs w:val="22"/>
        </w:rPr>
        <w:t>,</w:t>
      </w:r>
      <w:r w:rsidRPr="005E35CE">
        <w:rPr>
          <w:rFonts w:ascii="Arial" w:hAnsi="Arial" w:cs="Arial"/>
          <w:sz w:val="22"/>
          <w:szCs w:val="22"/>
        </w:rPr>
        <w:t xml:space="preserve"> koj</w:t>
      </w:r>
      <w:r w:rsidR="00867F88" w:rsidRPr="005E35CE">
        <w:rPr>
          <w:rFonts w:ascii="Arial" w:hAnsi="Arial" w:cs="Arial"/>
          <w:sz w:val="22"/>
          <w:szCs w:val="22"/>
        </w:rPr>
        <w:t>e</w:t>
      </w:r>
      <w:r w:rsidRPr="005E35CE">
        <w:rPr>
          <w:rFonts w:ascii="Arial" w:hAnsi="Arial" w:cs="Arial"/>
          <w:sz w:val="22"/>
          <w:szCs w:val="22"/>
        </w:rPr>
        <w:t xml:space="preserve"> </w:t>
      </w:r>
      <w:r w:rsidR="00867F88" w:rsidRPr="005E35CE">
        <w:rPr>
          <w:rFonts w:ascii="Arial" w:hAnsi="Arial" w:cs="Arial"/>
          <w:sz w:val="22"/>
          <w:szCs w:val="22"/>
        </w:rPr>
        <w:t>obavlja Organ uprave</w:t>
      </w:r>
      <w:r w:rsidRPr="005E35CE">
        <w:rPr>
          <w:rFonts w:ascii="Arial" w:hAnsi="Arial" w:cs="Arial"/>
          <w:sz w:val="22"/>
          <w:szCs w:val="22"/>
        </w:rPr>
        <w:t xml:space="preserve"> radi utvrđivanja sposobnosti za plovidbu iz stava </w:t>
      </w:r>
      <w:r w:rsidR="00867F88" w:rsidRPr="005E35CE">
        <w:rPr>
          <w:rFonts w:ascii="Arial" w:hAnsi="Arial" w:cs="Arial"/>
          <w:sz w:val="22"/>
          <w:szCs w:val="22"/>
        </w:rPr>
        <w:t>6</w:t>
      </w:r>
      <w:r w:rsidRPr="005E35CE">
        <w:rPr>
          <w:rFonts w:ascii="Arial" w:hAnsi="Arial" w:cs="Arial"/>
          <w:sz w:val="22"/>
          <w:szCs w:val="22"/>
        </w:rPr>
        <w:t xml:space="preserve"> ovog člana</w:t>
      </w:r>
      <w:r w:rsidR="000E1FD5" w:rsidRPr="005E35CE">
        <w:rPr>
          <w:rFonts w:ascii="Arial" w:hAnsi="Arial" w:cs="Arial"/>
          <w:sz w:val="22"/>
          <w:szCs w:val="22"/>
        </w:rPr>
        <w:t>,</w:t>
      </w:r>
      <w:r w:rsidRPr="005E35CE">
        <w:rPr>
          <w:rFonts w:ascii="Arial" w:hAnsi="Arial" w:cs="Arial"/>
          <w:sz w:val="22"/>
          <w:szCs w:val="22"/>
        </w:rPr>
        <w:t xml:space="preserve"> </w:t>
      </w:r>
      <w:r w:rsidR="00C75E5E" w:rsidRPr="005E35CE">
        <w:rPr>
          <w:rFonts w:ascii="Arial" w:hAnsi="Arial" w:cs="Arial"/>
          <w:sz w:val="22"/>
          <w:szCs w:val="22"/>
        </w:rPr>
        <w:t xml:space="preserve">ovlastiti </w:t>
      </w:r>
      <w:r w:rsidR="000E1FD5" w:rsidRPr="005E35CE">
        <w:rPr>
          <w:rFonts w:ascii="Arial" w:hAnsi="Arial" w:cs="Arial"/>
          <w:sz w:val="22"/>
          <w:szCs w:val="22"/>
        </w:rPr>
        <w:t xml:space="preserve">nadležnu </w:t>
      </w:r>
      <w:r w:rsidR="00C75E5E" w:rsidRPr="005E35CE">
        <w:rPr>
          <w:rFonts w:ascii="Arial" w:hAnsi="Arial" w:cs="Arial"/>
          <w:sz w:val="22"/>
          <w:szCs w:val="22"/>
        </w:rPr>
        <w:t>lučku kapetaniju</w:t>
      </w:r>
      <w:r w:rsidRPr="005E35CE">
        <w:rPr>
          <w:rFonts w:ascii="Arial" w:hAnsi="Arial" w:cs="Arial"/>
          <w:sz w:val="22"/>
          <w:szCs w:val="22"/>
        </w:rPr>
        <w:t xml:space="preserve"> na način i prema </w:t>
      </w:r>
      <w:r w:rsidR="00C75E5E" w:rsidRPr="005E35CE">
        <w:rPr>
          <w:rFonts w:ascii="Arial" w:hAnsi="Arial" w:cs="Arial"/>
          <w:sz w:val="22"/>
          <w:szCs w:val="22"/>
        </w:rPr>
        <w:t>uslovima koje propisuje Ministarstvo</w:t>
      </w:r>
      <w:r w:rsidRPr="005E35CE">
        <w:rPr>
          <w:rFonts w:ascii="Arial" w:hAnsi="Arial" w:cs="Arial"/>
          <w:sz w:val="22"/>
          <w:szCs w:val="22"/>
        </w:rPr>
        <w:t>.</w:t>
      </w:r>
    </w:p>
    <w:p w14:paraId="092D7D80" w14:textId="7E241CB2" w:rsidR="00317176" w:rsidRPr="005E35CE" w:rsidRDefault="000E1FD5" w:rsidP="00935421">
      <w:pPr>
        <w:pStyle w:val="1tekst"/>
        <w:ind w:left="0" w:firstLine="360"/>
        <w:rPr>
          <w:rFonts w:ascii="Arial" w:hAnsi="Arial" w:cs="Arial"/>
          <w:sz w:val="22"/>
          <w:szCs w:val="22"/>
        </w:rPr>
      </w:pPr>
      <w:r w:rsidRPr="005E35CE">
        <w:rPr>
          <w:rFonts w:ascii="Arial" w:hAnsi="Arial" w:cs="Arial"/>
          <w:sz w:val="22"/>
          <w:szCs w:val="22"/>
        </w:rPr>
        <w:t>Tehnička pravila objavljuju se na internet stranici Ministarstva.</w:t>
      </w:r>
    </w:p>
    <w:p w14:paraId="31345DA2" w14:textId="42C967CF" w:rsidR="00317176" w:rsidRPr="005E35CE" w:rsidRDefault="00317176" w:rsidP="00935421">
      <w:pPr>
        <w:pStyle w:val="Clanak0"/>
        <w:spacing w:before="0" w:after="0"/>
        <w:ind w:firstLine="360"/>
        <w:jc w:val="both"/>
        <w:rPr>
          <w:rFonts w:ascii="Arial" w:hAnsi="Arial" w:cs="Arial"/>
          <w:sz w:val="22"/>
          <w:szCs w:val="22"/>
        </w:rPr>
      </w:pPr>
      <w:r w:rsidRPr="005E35CE">
        <w:rPr>
          <w:rFonts w:ascii="Arial" w:hAnsi="Arial" w:cs="Arial"/>
          <w:sz w:val="22"/>
          <w:szCs w:val="22"/>
        </w:rPr>
        <w:t xml:space="preserve">Zahtjeve za pomorsku opremu kojom se opremaju brodovi </w:t>
      </w:r>
      <w:r w:rsidR="000E1FD5" w:rsidRPr="005E35CE">
        <w:rPr>
          <w:rFonts w:ascii="Arial" w:hAnsi="Arial" w:cs="Arial"/>
          <w:sz w:val="22"/>
          <w:szCs w:val="22"/>
        </w:rPr>
        <w:t>crnogorske</w:t>
      </w:r>
      <w:r w:rsidRPr="005E35CE">
        <w:rPr>
          <w:rFonts w:ascii="Arial" w:hAnsi="Arial" w:cs="Arial"/>
          <w:sz w:val="22"/>
          <w:szCs w:val="22"/>
        </w:rPr>
        <w:t xml:space="preserve"> državne pripadnosti, </w:t>
      </w:r>
      <w:r w:rsidR="000E1FD5" w:rsidRPr="005E35CE">
        <w:rPr>
          <w:rFonts w:ascii="Arial" w:hAnsi="Arial" w:cs="Arial"/>
          <w:sz w:val="22"/>
          <w:szCs w:val="22"/>
        </w:rPr>
        <w:t>uslovi</w:t>
      </w:r>
      <w:r w:rsidRPr="005E35CE">
        <w:rPr>
          <w:rFonts w:ascii="Arial" w:hAnsi="Arial" w:cs="Arial"/>
          <w:sz w:val="22"/>
          <w:szCs w:val="22"/>
        </w:rPr>
        <w:t xml:space="preserve"> za stavljanje takve opreme na tržište u </w:t>
      </w:r>
      <w:r w:rsidR="000E1FD5" w:rsidRPr="005E35CE">
        <w:rPr>
          <w:rFonts w:ascii="Arial" w:hAnsi="Arial" w:cs="Arial"/>
          <w:sz w:val="22"/>
          <w:szCs w:val="22"/>
        </w:rPr>
        <w:t>Crnoj Gori</w:t>
      </w:r>
      <w:r w:rsidRPr="005E35CE">
        <w:rPr>
          <w:rFonts w:ascii="Arial" w:hAnsi="Arial" w:cs="Arial"/>
          <w:sz w:val="22"/>
          <w:szCs w:val="22"/>
        </w:rPr>
        <w:t xml:space="preserve">, kao i </w:t>
      </w:r>
      <w:r w:rsidR="000E1FD5" w:rsidRPr="005E35CE">
        <w:rPr>
          <w:rFonts w:ascii="Arial" w:hAnsi="Arial" w:cs="Arial"/>
          <w:sz w:val="22"/>
          <w:szCs w:val="22"/>
        </w:rPr>
        <w:t>uslovi</w:t>
      </w:r>
      <w:r w:rsidRPr="005E35CE">
        <w:rPr>
          <w:rFonts w:ascii="Arial" w:hAnsi="Arial" w:cs="Arial"/>
          <w:sz w:val="22"/>
          <w:szCs w:val="22"/>
        </w:rPr>
        <w:t xml:space="preserve"> koje moraju </w:t>
      </w:r>
      <w:r w:rsidR="000E1FD5" w:rsidRPr="005E35CE">
        <w:rPr>
          <w:rFonts w:ascii="Arial" w:hAnsi="Arial" w:cs="Arial"/>
          <w:sz w:val="22"/>
          <w:szCs w:val="22"/>
        </w:rPr>
        <w:t>da ispunjavaju</w:t>
      </w:r>
      <w:r w:rsidRPr="005E35CE">
        <w:rPr>
          <w:rFonts w:ascii="Arial" w:hAnsi="Arial" w:cs="Arial"/>
          <w:sz w:val="22"/>
          <w:szCs w:val="22"/>
        </w:rPr>
        <w:t xml:space="preserve"> imenovana tijela za statutarnu </w:t>
      </w:r>
      <w:r w:rsidR="000E1FD5" w:rsidRPr="005E35CE">
        <w:rPr>
          <w:rFonts w:ascii="Arial" w:hAnsi="Arial" w:cs="Arial"/>
          <w:sz w:val="22"/>
          <w:szCs w:val="22"/>
        </w:rPr>
        <w:t>s</w:t>
      </w:r>
      <w:r w:rsidRPr="005E35CE">
        <w:rPr>
          <w:rFonts w:ascii="Arial" w:hAnsi="Arial" w:cs="Arial"/>
          <w:sz w:val="22"/>
          <w:szCs w:val="22"/>
        </w:rPr>
        <w:t>ertifikaciju pomorske opreme</w:t>
      </w:r>
      <w:r w:rsidR="000E1FD5" w:rsidRPr="005E35CE">
        <w:rPr>
          <w:rFonts w:ascii="Arial" w:hAnsi="Arial" w:cs="Arial"/>
          <w:sz w:val="22"/>
          <w:szCs w:val="22"/>
        </w:rPr>
        <w:t xml:space="preserve">, </w:t>
      </w:r>
      <w:r w:rsidRPr="005E35CE">
        <w:rPr>
          <w:rFonts w:ascii="Arial" w:hAnsi="Arial" w:cs="Arial"/>
          <w:sz w:val="22"/>
          <w:szCs w:val="22"/>
        </w:rPr>
        <w:t>način i postupak imenovanja</w:t>
      </w:r>
      <w:r w:rsidR="000E1FD5" w:rsidRPr="005E35CE">
        <w:rPr>
          <w:rFonts w:ascii="Arial" w:hAnsi="Arial" w:cs="Arial"/>
          <w:sz w:val="22"/>
          <w:szCs w:val="22"/>
        </w:rPr>
        <w:t xml:space="preserve"> tih tijela</w:t>
      </w:r>
      <w:r w:rsidRPr="005E35CE">
        <w:rPr>
          <w:rFonts w:ascii="Arial" w:hAnsi="Arial" w:cs="Arial"/>
          <w:sz w:val="22"/>
          <w:szCs w:val="22"/>
        </w:rPr>
        <w:t xml:space="preserve"> propisuje </w:t>
      </w:r>
      <w:r w:rsidR="000E1FD5" w:rsidRPr="005E35CE">
        <w:rPr>
          <w:rFonts w:ascii="Arial" w:hAnsi="Arial" w:cs="Arial"/>
          <w:sz w:val="22"/>
          <w:szCs w:val="22"/>
        </w:rPr>
        <w:t>Ministarstvo</w:t>
      </w:r>
      <w:r w:rsidRPr="005E35CE">
        <w:rPr>
          <w:rFonts w:ascii="Arial" w:hAnsi="Arial" w:cs="Arial"/>
          <w:sz w:val="22"/>
          <w:szCs w:val="22"/>
        </w:rPr>
        <w:t>.</w:t>
      </w:r>
    </w:p>
    <w:p w14:paraId="12E9C29D" w14:textId="6FEF1201" w:rsidR="007C3D0F" w:rsidRPr="005E35CE" w:rsidRDefault="007C3D0F" w:rsidP="00935421">
      <w:pPr>
        <w:pStyle w:val="1tekst"/>
        <w:ind w:left="0" w:firstLine="360"/>
        <w:rPr>
          <w:rFonts w:ascii="Arial" w:hAnsi="Arial" w:cs="Arial"/>
          <w:sz w:val="22"/>
          <w:szCs w:val="22"/>
        </w:rPr>
      </w:pPr>
      <w:r w:rsidRPr="005E35CE">
        <w:rPr>
          <w:rFonts w:ascii="Arial" w:hAnsi="Arial" w:cs="Arial"/>
          <w:sz w:val="22"/>
          <w:szCs w:val="22"/>
        </w:rPr>
        <w:t>Kontrolu rada priznate organizacije vrši Ministarstvo.</w:t>
      </w:r>
    </w:p>
    <w:p w14:paraId="2CDBC8AB" w14:textId="251F617F" w:rsidR="007C3D0F" w:rsidRPr="005E35CE" w:rsidRDefault="007C3D0F" w:rsidP="00935421">
      <w:pPr>
        <w:pStyle w:val="1tekst"/>
        <w:ind w:left="0" w:firstLine="360"/>
        <w:rPr>
          <w:rFonts w:ascii="Arial" w:hAnsi="Arial" w:cs="Arial"/>
          <w:sz w:val="22"/>
          <w:szCs w:val="22"/>
        </w:rPr>
      </w:pPr>
      <w:r w:rsidRPr="005E35CE">
        <w:rPr>
          <w:rFonts w:ascii="Arial" w:hAnsi="Arial" w:cs="Arial"/>
          <w:sz w:val="22"/>
          <w:szCs w:val="22"/>
        </w:rPr>
        <w:t>Prava i obaveze priznate organizacije</w:t>
      </w:r>
      <w:r w:rsidR="00522115" w:rsidRPr="005E35CE">
        <w:rPr>
          <w:rFonts w:ascii="Arial" w:hAnsi="Arial" w:cs="Arial"/>
          <w:sz w:val="22"/>
          <w:szCs w:val="22"/>
        </w:rPr>
        <w:t xml:space="preserve"> u odnosu na Ministarstvo</w:t>
      </w:r>
      <w:r w:rsidRPr="005E35CE">
        <w:rPr>
          <w:rFonts w:ascii="Arial" w:hAnsi="Arial" w:cs="Arial"/>
          <w:sz w:val="22"/>
          <w:szCs w:val="22"/>
        </w:rPr>
        <w:t xml:space="preserve">, </w:t>
      </w:r>
      <w:r w:rsidR="00522115" w:rsidRPr="005E35CE">
        <w:rPr>
          <w:rFonts w:ascii="Arial" w:hAnsi="Arial" w:cs="Arial"/>
          <w:sz w:val="22"/>
          <w:szCs w:val="22"/>
        </w:rPr>
        <w:t xml:space="preserve">obavljanje tehničkog nadzora, </w:t>
      </w:r>
      <w:r w:rsidRPr="005E35CE">
        <w:rPr>
          <w:rFonts w:ascii="Arial" w:hAnsi="Arial" w:cs="Arial"/>
          <w:sz w:val="22"/>
          <w:szCs w:val="22"/>
        </w:rPr>
        <w:t>način i postupak ovlašćivanja i način vršenja nadzora nad priznatom organizacijom propisuje Ministarstvo.</w:t>
      </w:r>
    </w:p>
    <w:p w14:paraId="2840FBF1" w14:textId="4AF78D83" w:rsidR="00317176" w:rsidRPr="005E35CE" w:rsidRDefault="00317176" w:rsidP="00935421">
      <w:pPr>
        <w:pStyle w:val="Clanak0"/>
        <w:spacing w:before="0" w:after="0"/>
        <w:ind w:firstLine="360"/>
        <w:jc w:val="both"/>
        <w:rPr>
          <w:rFonts w:ascii="Arial" w:hAnsi="Arial" w:cs="Arial"/>
          <w:sz w:val="22"/>
          <w:szCs w:val="22"/>
        </w:rPr>
      </w:pPr>
      <w:r w:rsidRPr="005E35CE">
        <w:rPr>
          <w:rFonts w:ascii="Arial" w:hAnsi="Arial" w:cs="Arial"/>
          <w:sz w:val="22"/>
          <w:szCs w:val="22"/>
        </w:rPr>
        <w:t>Ugovorom o pr</w:t>
      </w:r>
      <w:r w:rsidR="00FD45FE" w:rsidRPr="005E35CE">
        <w:rPr>
          <w:rFonts w:ascii="Arial" w:hAnsi="Arial" w:cs="Arial"/>
          <w:sz w:val="22"/>
          <w:szCs w:val="22"/>
        </w:rPr>
        <w:t>e</w:t>
      </w:r>
      <w:r w:rsidRPr="005E35CE">
        <w:rPr>
          <w:rFonts w:ascii="Arial" w:hAnsi="Arial" w:cs="Arial"/>
          <w:sz w:val="22"/>
          <w:szCs w:val="22"/>
        </w:rPr>
        <w:t>nosu ovlaštenja između Ministarstva i priznate organizacije</w:t>
      </w:r>
      <w:r w:rsidR="00FD45FE" w:rsidRPr="005E35CE">
        <w:rPr>
          <w:rFonts w:ascii="Arial" w:hAnsi="Arial" w:cs="Arial"/>
          <w:sz w:val="22"/>
          <w:szCs w:val="22"/>
        </w:rPr>
        <w:t xml:space="preserve"> </w:t>
      </w:r>
      <w:r w:rsidRPr="005E35CE">
        <w:rPr>
          <w:rFonts w:ascii="Arial" w:hAnsi="Arial" w:cs="Arial"/>
          <w:sz w:val="22"/>
          <w:szCs w:val="22"/>
        </w:rPr>
        <w:t xml:space="preserve">utvrđuje se </w:t>
      </w:r>
      <w:r w:rsidR="00075667">
        <w:rPr>
          <w:rFonts w:ascii="Arial" w:hAnsi="Arial" w:cs="Arial"/>
          <w:sz w:val="22"/>
          <w:szCs w:val="22"/>
        </w:rPr>
        <w:t>obim</w:t>
      </w:r>
      <w:r w:rsidRPr="005E35CE">
        <w:rPr>
          <w:rFonts w:ascii="Arial" w:hAnsi="Arial" w:cs="Arial"/>
          <w:sz w:val="22"/>
          <w:szCs w:val="22"/>
        </w:rPr>
        <w:t xml:space="preserve">, </w:t>
      </w:r>
      <w:r w:rsidR="00FD45FE" w:rsidRPr="005E35CE">
        <w:rPr>
          <w:rFonts w:ascii="Arial" w:hAnsi="Arial" w:cs="Arial"/>
          <w:sz w:val="22"/>
          <w:szCs w:val="22"/>
        </w:rPr>
        <w:t>uslovi</w:t>
      </w:r>
      <w:r w:rsidRPr="005E35CE">
        <w:rPr>
          <w:rFonts w:ascii="Arial" w:hAnsi="Arial" w:cs="Arial"/>
          <w:sz w:val="22"/>
          <w:szCs w:val="22"/>
        </w:rPr>
        <w:t>, prava i ob</w:t>
      </w:r>
      <w:r w:rsidR="00FD45FE" w:rsidRPr="005E35CE">
        <w:rPr>
          <w:rFonts w:ascii="Arial" w:hAnsi="Arial" w:cs="Arial"/>
          <w:sz w:val="22"/>
          <w:szCs w:val="22"/>
        </w:rPr>
        <w:t>a</w:t>
      </w:r>
      <w:r w:rsidRPr="005E35CE">
        <w:rPr>
          <w:rFonts w:ascii="Arial" w:hAnsi="Arial" w:cs="Arial"/>
          <w:sz w:val="22"/>
          <w:szCs w:val="22"/>
        </w:rPr>
        <w:t>veze iz ovlaštenja za obavljanje tehničkog nadzora i izdavanje brodskih isprava, zapisa i knjiga u skladu s</w:t>
      </w:r>
      <w:r w:rsidR="00FD45FE" w:rsidRPr="005E35CE">
        <w:rPr>
          <w:rFonts w:ascii="Arial" w:hAnsi="Arial" w:cs="Arial"/>
          <w:sz w:val="22"/>
          <w:szCs w:val="22"/>
        </w:rPr>
        <w:t>a</w:t>
      </w:r>
      <w:r w:rsidRPr="005E35CE">
        <w:rPr>
          <w:rFonts w:ascii="Arial" w:hAnsi="Arial" w:cs="Arial"/>
          <w:sz w:val="22"/>
          <w:szCs w:val="22"/>
        </w:rPr>
        <w:t xml:space="preserve"> Uredbom  br. 391/2009 Europskog parlamenta i Vijeća od 23. </w:t>
      </w:r>
      <w:r w:rsidR="009976AF" w:rsidRPr="005E35CE">
        <w:rPr>
          <w:rFonts w:ascii="Arial" w:hAnsi="Arial" w:cs="Arial"/>
          <w:sz w:val="22"/>
          <w:szCs w:val="22"/>
        </w:rPr>
        <w:t>aprila</w:t>
      </w:r>
      <w:r w:rsidRPr="005E35CE">
        <w:rPr>
          <w:rFonts w:ascii="Arial" w:hAnsi="Arial" w:cs="Arial"/>
          <w:sz w:val="22"/>
          <w:szCs w:val="22"/>
        </w:rPr>
        <w:t xml:space="preserve"> 2009. o zajedničkim pravilima i normama za organizacije koje obavljaju pregled i nadzor brodova.</w:t>
      </w:r>
    </w:p>
    <w:p w14:paraId="600E04F8" w14:textId="75EC1167" w:rsidR="00317176" w:rsidRPr="005E35CE" w:rsidRDefault="00317176" w:rsidP="00935421">
      <w:pPr>
        <w:pStyle w:val="Clanak0"/>
        <w:spacing w:before="0" w:after="0"/>
        <w:ind w:firstLine="360"/>
        <w:jc w:val="both"/>
        <w:rPr>
          <w:rFonts w:ascii="Arial" w:hAnsi="Arial" w:cs="Arial"/>
          <w:sz w:val="22"/>
          <w:szCs w:val="22"/>
        </w:rPr>
      </w:pPr>
      <w:r w:rsidRPr="005E35CE">
        <w:rPr>
          <w:rFonts w:ascii="Arial" w:hAnsi="Arial" w:cs="Arial"/>
          <w:sz w:val="22"/>
          <w:szCs w:val="22"/>
        </w:rPr>
        <w:t xml:space="preserve">Sposobnost broda za plovidbu prema odredbama člana </w:t>
      </w:r>
      <w:r w:rsidR="00F54BEB">
        <w:rPr>
          <w:rFonts w:ascii="Arial" w:hAnsi="Arial" w:cs="Arial"/>
          <w:sz w:val="22"/>
          <w:szCs w:val="22"/>
        </w:rPr>
        <w:t>92</w:t>
      </w:r>
      <w:r w:rsidR="00F54BEB" w:rsidRPr="005E35CE">
        <w:rPr>
          <w:rFonts w:ascii="Arial" w:hAnsi="Arial" w:cs="Arial"/>
          <w:sz w:val="22"/>
          <w:szCs w:val="22"/>
        </w:rPr>
        <w:t xml:space="preserve"> </w:t>
      </w:r>
      <w:r w:rsidRPr="005E35CE">
        <w:rPr>
          <w:rFonts w:ascii="Arial" w:hAnsi="Arial" w:cs="Arial"/>
          <w:sz w:val="22"/>
          <w:szCs w:val="22"/>
        </w:rPr>
        <w:t xml:space="preserve">ovog </w:t>
      </w:r>
      <w:r w:rsidR="009976AF" w:rsidRPr="005E35CE">
        <w:rPr>
          <w:rFonts w:ascii="Arial" w:hAnsi="Arial" w:cs="Arial"/>
          <w:sz w:val="22"/>
          <w:szCs w:val="22"/>
        </w:rPr>
        <w:t>zakona</w:t>
      </w:r>
      <w:r w:rsidRPr="005E35CE">
        <w:rPr>
          <w:rFonts w:ascii="Arial" w:hAnsi="Arial" w:cs="Arial"/>
          <w:sz w:val="22"/>
          <w:szCs w:val="22"/>
        </w:rPr>
        <w:t xml:space="preserve"> provjerava se inspekcijskim nadzorom.</w:t>
      </w:r>
    </w:p>
    <w:p w14:paraId="14E195AF" w14:textId="05483E32" w:rsidR="00317176" w:rsidRDefault="00317176" w:rsidP="00935421">
      <w:pPr>
        <w:pStyle w:val="Clanak0"/>
        <w:spacing w:before="0" w:after="0"/>
        <w:ind w:firstLine="360"/>
        <w:jc w:val="both"/>
        <w:rPr>
          <w:rFonts w:ascii="Arial" w:hAnsi="Arial" w:cs="Arial"/>
          <w:sz w:val="22"/>
          <w:szCs w:val="22"/>
        </w:rPr>
      </w:pPr>
      <w:r w:rsidRPr="005E35CE">
        <w:rPr>
          <w:rFonts w:ascii="Arial" w:hAnsi="Arial" w:cs="Arial"/>
          <w:sz w:val="22"/>
          <w:szCs w:val="22"/>
        </w:rPr>
        <w:t xml:space="preserve">Sposobnost za plovidbu, odnosno </w:t>
      </w:r>
      <w:r w:rsidR="009976AF" w:rsidRPr="005E35CE">
        <w:rPr>
          <w:rFonts w:ascii="Arial" w:hAnsi="Arial" w:cs="Arial"/>
          <w:sz w:val="22"/>
          <w:szCs w:val="22"/>
        </w:rPr>
        <w:t>upotrebu</w:t>
      </w:r>
      <w:r w:rsidRPr="005E35CE">
        <w:rPr>
          <w:rFonts w:ascii="Arial" w:hAnsi="Arial" w:cs="Arial"/>
          <w:sz w:val="22"/>
          <w:szCs w:val="22"/>
        </w:rPr>
        <w:t xml:space="preserve"> iz st</w:t>
      </w:r>
      <w:r w:rsidR="009976AF" w:rsidRPr="005E35CE">
        <w:rPr>
          <w:rFonts w:ascii="Arial" w:hAnsi="Arial" w:cs="Arial"/>
          <w:sz w:val="22"/>
          <w:szCs w:val="22"/>
        </w:rPr>
        <w:t>.</w:t>
      </w:r>
      <w:r w:rsidRPr="005E35CE">
        <w:rPr>
          <w:rFonts w:ascii="Arial" w:hAnsi="Arial" w:cs="Arial"/>
          <w:sz w:val="22"/>
          <w:szCs w:val="22"/>
        </w:rPr>
        <w:t xml:space="preserve"> 1, 2 i 3. ovog člana može utvrđivati i Ministarstvo.</w:t>
      </w:r>
    </w:p>
    <w:p w14:paraId="42986D38" w14:textId="1942A843" w:rsidR="00FD6738" w:rsidRPr="00140559" w:rsidRDefault="00FD6738" w:rsidP="00935421">
      <w:pPr>
        <w:pStyle w:val="T-98-2"/>
        <w:ind w:firstLine="360"/>
        <w:rPr>
          <w:rFonts w:ascii="Arial" w:hAnsi="Arial" w:cs="Arial"/>
          <w:sz w:val="22"/>
          <w:szCs w:val="22"/>
        </w:rPr>
      </w:pPr>
      <w:r w:rsidRPr="00140559">
        <w:rPr>
          <w:rFonts w:ascii="Arial" w:hAnsi="Arial" w:cs="Arial"/>
          <w:sz w:val="22"/>
          <w:szCs w:val="22"/>
        </w:rPr>
        <w:t xml:space="preserve">Tehnički nadzor i izdavanje </w:t>
      </w:r>
      <w:r w:rsidRPr="005E35CE">
        <w:rPr>
          <w:rFonts w:ascii="Arial" w:hAnsi="Arial" w:cs="Arial"/>
          <w:sz w:val="22"/>
          <w:szCs w:val="22"/>
        </w:rPr>
        <w:t xml:space="preserve">isprava, zapisa i knjiga </w:t>
      </w:r>
      <w:r w:rsidR="00140559">
        <w:rPr>
          <w:rFonts w:ascii="Arial" w:hAnsi="Arial" w:cs="Arial"/>
          <w:sz w:val="22"/>
          <w:szCs w:val="22"/>
        </w:rPr>
        <w:t xml:space="preserve">za </w:t>
      </w:r>
      <w:r w:rsidRPr="00140559">
        <w:rPr>
          <w:rFonts w:ascii="Arial" w:hAnsi="Arial" w:cs="Arial"/>
          <w:sz w:val="22"/>
          <w:szCs w:val="22"/>
        </w:rPr>
        <w:t>jahte iz stava 4 ovog člana vrši surveior koji ispun</w:t>
      </w:r>
      <w:r w:rsidR="00140559" w:rsidRPr="00140559">
        <w:rPr>
          <w:rFonts w:ascii="Arial" w:hAnsi="Arial" w:cs="Arial"/>
          <w:sz w:val="22"/>
          <w:szCs w:val="22"/>
        </w:rPr>
        <w:t>java uslove utvrđene propisom Ministarstva i ovlašćen je za te poslove od strane Organa uprave</w:t>
      </w:r>
      <w:r w:rsidR="00140559">
        <w:rPr>
          <w:rFonts w:ascii="Arial" w:hAnsi="Arial" w:cs="Arial"/>
          <w:sz w:val="22"/>
          <w:szCs w:val="22"/>
        </w:rPr>
        <w:t>.</w:t>
      </w:r>
    </w:p>
    <w:p w14:paraId="59EA611E" w14:textId="08765F50" w:rsidR="00317176" w:rsidRPr="00522115" w:rsidRDefault="00317176" w:rsidP="00317176">
      <w:pPr>
        <w:spacing w:after="0"/>
        <w:jc w:val="both"/>
        <w:rPr>
          <w:rFonts w:ascii="Arial" w:eastAsia="Times New Roman" w:hAnsi="Arial" w:cs="Arial"/>
        </w:rPr>
      </w:pPr>
    </w:p>
    <w:p w14:paraId="07250C09" w14:textId="0C430AA7" w:rsidR="006D7705" w:rsidRDefault="006D7705" w:rsidP="007C3D0F">
      <w:pPr>
        <w:spacing w:after="0"/>
        <w:jc w:val="center"/>
        <w:rPr>
          <w:rFonts w:ascii="Arial" w:eastAsia="Times New Roman" w:hAnsi="Arial" w:cs="Arial"/>
          <w:b/>
          <w:bCs/>
        </w:rPr>
      </w:pPr>
      <w:r>
        <w:rPr>
          <w:rFonts w:ascii="Arial" w:eastAsia="Times New Roman" w:hAnsi="Arial" w:cs="Arial"/>
          <w:b/>
          <w:bCs/>
        </w:rPr>
        <w:t>Odgovornost države zastave</w:t>
      </w:r>
    </w:p>
    <w:p w14:paraId="7F64DBD4" w14:textId="02FC672A" w:rsidR="007C3D0F" w:rsidRDefault="007C3D0F" w:rsidP="007C3D0F">
      <w:pPr>
        <w:spacing w:after="0"/>
        <w:jc w:val="center"/>
        <w:rPr>
          <w:rFonts w:ascii="Arial" w:eastAsia="Times New Roman" w:hAnsi="Arial" w:cs="Arial"/>
          <w:b/>
          <w:bCs/>
        </w:rPr>
      </w:pPr>
      <w:r w:rsidRPr="0054402B">
        <w:rPr>
          <w:rFonts w:ascii="Arial" w:eastAsia="Times New Roman" w:hAnsi="Arial" w:cs="Arial"/>
          <w:b/>
          <w:bCs/>
        </w:rPr>
        <w:t xml:space="preserve">Član </w:t>
      </w:r>
      <w:r w:rsidR="001B4E33">
        <w:rPr>
          <w:rFonts w:ascii="Arial" w:eastAsia="Times New Roman" w:hAnsi="Arial" w:cs="Arial"/>
          <w:b/>
          <w:bCs/>
        </w:rPr>
        <w:t>94</w:t>
      </w:r>
    </w:p>
    <w:p w14:paraId="280E561B" w14:textId="77777777" w:rsidR="006D7705" w:rsidRPr="0054402B" w:rsidRDefault="006D7705" w:rsidP="007C3D0F">
      <w:pPr>
        <w:spacing w:after="0"/>
        <w:jc w:val="center"/>
        <w:rPr>
          <w:rFonts w:ascii="Arial" w:eastAsia="Times New Roman" w:hAnsi="Arial" w:cs="Arial"/>
          <w:b/>
          <w:bCs/>
        </w:rPr>
      </w:pPr>
    </w:p>
    <w:p w14:paraId="433BA117" w14:textId="3B26EE18" w:rsidR="007C3D0F" w:rsidRPr="00522115" w:rsidRDefault="007C3D0F" w:rsidP="00935421">
      <w:pPr>
        <w:pStyle w:val="1tekst"/>
        <w:ind w:left="0" w:firstLine="360"/>
        <w:rPr>
          <w:rFonts w:ascii="Arial" w:hAnsi="Arial" w:cs="Arial"/>
          <w:sz w:val="22"/>
          <w:szCs w:val="22"/>
        </w:rPr>
      </w:pPr>
      <w:r w:rsidRPr="00522115">
        <w:rPr>
          <w:rFonts w:ascii="Arial" w:hAnsi="Arial" w:cs="Arial"/>
          <w:sz w:val="22"/>
          <w:szCs w:val="22"/>
        </w:rPr>
        <w:t xml:space="preserve">Ugovorom iz </w:t>
      </w:r>
      <w:r w:rsidR="00522115">
        <w:rPr>
          <w:rFonts w:ascii="Arial" w:hAnsi="Arial" w:cs="Arial"/>
          <w:sz w:val="22"/>
          <w:szCs w:val="22"/>
        </w:rPr>
        <w:t xml:space="preserve">člana </w:t>
      </w:r>
      <w:r w:rsidR="00F54BEB">
        <w:rPr>
          <w:rFonts w:ascii="Arial" w:hAnsi="Arial" w:cs="Arial"/>
          <w:sz w:val="22"/>
          <w:szCs w:val="22"/>
        </w:rPr>
        <w:t xml:space="preserve">93 </w:t>
      </w:r>
      <w:r w:rsidRPr="00522115">
        <w:rPr>
          <w:rFonts w:ascii="Arial" w:hAnsi="Arial" w:cs="Arial"/>
          <w:sz w:val="22"/>
          <w:szCs w:val="22"/>
        </w:rPr>
        <w:t xml:space="preserve">stav 11 ovog </w:t>
      </w:r>
      <w:r w:rsidR="00522115">
        <w:rPr>
          <w:rFonts w:ascii="Arial" w:hAnsi="Arial" w:cs="Arial"/>
          <w:sz w:val="22"/>
          <w:szCs w:val="22"/>
        </w:rPr>
        <w:t>zakona</w:t>
      </w:r>
      <w:r w:rsidRPr="00522115">
        <w:rPr>
          <w:rFonts w:ascii="Arial" w:hAnsi="Arial" w:cs="Arial"/>
          <w:sz w:val="22"/>
          <w:szCs w:val="22"/>
        </w:rPr>
        <w:t xml:space="preserve"> ne može se prenijeti odgovornost Crne Gore kao države zastave na priznatu organizaciju i izdavanje sljedećih brodskih isprava:</w:t>
      </w:r>
    </w:p>
    <w:p w14:paraId="619FB629" w14:textId="77777777" w:rsidR="007C3D0F" w:rsidRPr="00522115" w:rsidRDefault="007C3D0F" w:rsidP="00935421">
      <w:pPr>
        <w:pStyle w:val="1tekst"/>
        <w:ind w:left="900" w:hanging="270"/>
        <w:rPr>
          <w:rFonts w:ascii="Arial" w:hAnsi="Arial" w:cs="Arial"/>
          <w:sz w:val="22"/>
          <w:szCs w:val="22"/>
        </w:rPr>
      </w:pPr>
      <w:r w:rsidRPr="00522115">
        <w:rPr>
          <w:rFonts w:ascii="Arial" w:hAnsi="Arial" w:cs="Arial"/>
          <w:sz w:val="22"/>
          <w:szCs w:val="22"/>
        </w:rPr>
        <w:t>- upisnog lista;</w:t>
      </w:r>
    </w:p>
    <w:p w14:paraId="471C35AF" w14:textId="77777777" w:rsidR="007C3D0F" w:rsidRPr="00522115" w:rsidRDefault="007C3D0F" w:rsidP="00935421">
      <w:pPr>
        <w:pStyle w:val="1tekst"/>
        <w:ind w:left="900" w:hanging="270"/>
        <w:rPr>
          <w:rFonts w:ascii="Arial" w:hAnsi="Arial" w:cs="Arial"/>
          <w:sz w:val="22"/>
          <w:szCs w:val="22"/>
        </w:rPr>
      </w:pPr>
      <w:r w:rsidRPr="00522115">
        <w:rPr>
          <w:rFonts w:ascii="Arial" w:hAnsi="Arial" w:cs="Arial"/>
          <w:sz w:val="22"/>
          <w:szCs w:val="22"/>
        </w:rPr>
        <w:t>- trajnog zapisa o brodu;</w:t>
      </w:r>
    </w:p>
    <w:p w14:paraId="20445EE8" w14:textId="77777777" w:rsidR="007C3D0F" w:rsidRPr="00522115" w:rsidRDefault="007C3D0F" w:rsidP="00935421">
      <w:pPr>
        <w:pStyle w:val="1tekst"/>
        <w:ind w:left="900" w:hanging="270"/>
        <w:rPr>
          <w:rFonts w:ascii="Arial" w:hAnsi="Arial" w:cs="Arial"/>
          <w:sz w:val="22"/>
          <w:szCs w:val="22"/>
        </w:rPr>
      </w:pPr>
      <w:r w:rsidRPr="00522115">
        <w:rPr>
          <w:rFonts w:ascii="Arial" w:hAnsi="Arial" w:cs="Arial"/>
          <w:sz w:val="22"/>
          <w:szCs w:val="22"/>
        </w:rPr>
        <w:t>- svjedočanstva o minimalnom broju članova posade;</w:t>
      </w:r>
    </w:p>
    <w:p w14:paraId="79F9A612" w14:textId="77777777" w:rsidR="007C3D0F" w:rsidRPr="00522115" w:rsidRDefault="007C3D0F" w:rsidP="00935421">
      <w:pPr>
        <w:pStyle w:val="1tekst"/>
        <w:ind w:left="900" w:hanging="270"/>
        <w:rPr>
          <w:rFonts w:ascii="Arial" w:hAnsi="Arial" w:cs="Arial"/>
          <w:sz w:val="22"/>
          <w:szCs w:val="22"/>
        </w:rPr>
      </w:pPr>
      <w:r w:rsidRPr="00522115">
        <w:rPr>
          <w:rFonts w:ascii="Arial" w:hAnsi="Arial" w:cs="Arial"/>
          <w:sz w:val="22"/>
          <w:szCs w:val="22"/>
        </w:rPr>
        <w:t>- dozvole za brodsku radio stanicu;</w:t>
      </w:r>
    </w:p>
    <w:p w14:paraId="7964FECA" w14:textId="77777777" w:rsidR="007C3D0F" w:rsidRPr="00522115" w:rsidRDefault="007C3D0F" w:rsidP="00935421">
      <w:pPr>
        <w:pStyle w:val="1tekst"/>
        <w:ind w:left="900" w:hanging="270"/>
        <w:rPr>
          <w:rFonts w:ascii="Arial" w:hAnsi="Arial" w:cs="Arial"/>
          <w:sz w:val="22"/>
          <w:szCs w:val="22"/>
        </w:rPr>
      </w:pPr>
      <w:r w:rsidRPr="00522115">
        <w:rPr>
          <w:rFonts w:ascii="Arial" w:hAnsi="Arial" w:cs="Arial"/>
          <w:sz w:val="22"/>
          <w:szCs w:val="22"/>
        </w:rPr>
        <w:t>- deklaracije o ispunjavaju uslova za rad pomoraca; i</w:t>
      </w:r>
    </w:p>
    <w:p w14:paraId="328F8E22" w14:textId="74A1B876" w:rsidR="007C3D0F" w:rsidRPr="00522115" w:rsidRDefault="007C3D0F" w:rsidP="00935421">
      <w:pPr>
        <w:pStyle w:val="1tekst"/>
        <w:ind w:left="900" w:hanging="270"/>
        <w:rPr>
          <w:rFonts w:ascii="Arial" w:hAnsi="Arial" w:cs="Arial"/>
          <w:sz w:val="22"/>
          <w:szCs w:val="22"/>
        </w:rPr>
      </w:pPr>
      <w:r w:rsidRPr="00522115">
        <w:rPr>
          <w:rFonts w:ascii="Arial" w:hAnsi="Arial" w:cs="Arial"/>
          <w:sz w:val="22"/>
          <w:szCs w:val="22"/>
        </w:rPr>
        <w:t>-</w:t>
      </w:r>
      <w:r w:rsidR="000D331A">
        <w:rPr>
          <w:rFonts w:ascii="Arial" w:hAnsi="Arial" w:cs="Arial"/>
          <w:sz w:val="22"/>
          <w:szCs w:val="22"/>
        </w:rPr>
        <w:t xml:space="preserve"> </w:t>
      </w:r>
      <w:r w:rsidRPr="00522115">
        <w:rPr>
          <w:rFonts w:ascii="Arial" w:hAnsi="Arial" w:cs="Arial"/>
          <w:sz w:val="22"/>
          <w:szCs w:val="22"/>
        </w:rPr>
        <w:t>koje se u skladu sa međunarodnim ugovorima, ne mogu prenijeti na priznatu organizaciju.</w:t>
      </w:r>
    </w:p>
    <w:p w14:paraId="484C86D7" w14:textId="0EC2F976" w:rsidR="007C3D0F" w:rsidRPr="00522115" w:rsidRDefault="007C3D0F" w:rsidP="00935421">
      <w:pPr>
        <w:pStyle w:val="1tekst"/>
        <w:ind w:left="0" w:firstLine="360"/>
        <w:rPr>
          <w:rFonts w:ascii="Arial" w:hAnsi="Arial" w:cs="Arial"/>
          <w:sz w:val="22"/>
          <w:szCs w:val="22"/>
        </w:rPr>
      </w:pPr>
      <w:r w:rsidRPr="00522115">
        <w:rPr>
          <w:rFonts w:ascii="Arial" w:hAnsi="Arial" w:cs="Arial"/>
          <w:sz w:val="22"/>
          <w:szCs w:val="22"/>
        </w:rPr>
        <w:t>Brodske isprave iz stava 1 al. 1 i 2 ovog člana izdaje Lučka kapetanija.</w:t>
      </w:r>
    </w:p>
    <w:p w14:paraId="3ADDD3CD" w14:textId="47F058C3" w:rsidR="007C3D0F" w:rsidRPr="00522115" w:rsidRDefault="007C3D0F" w:rsidP="00935421">
      <w:pPr>
        <w:pStyle w:val="1tekst"/>
        <w:ind w:left="0" w:firstLine="360"/>
        <w:rPr>
          <w:rFonts w:ascii="Arial" w:hAnsi="Arial" w:cs="Arial"/>
          <w:sz w:val="22"/>
          <w:szCs w:val="22"/>
        </w:rPr>
      </w:pPr>
      <w:r w:rsidRPr="00522115">
        <w:rPr>
          <w:rFonts w:ascii="Arial" w:hAnsi="Arial" w:cs="Arial"/>
          <w:sz w:val="22"/>
          <w:szCs w:val="22"/>
        </w:rPr>
        <w:t>Brodsku ispravu iz stava 1 alineja 3 ovog člana izdaje Organ uprave.</w:t>
      </w:r>
    </w:p>
    <w:p w14:paraId="6B133650" w14:textId="77777777" w:rsidR="007C3D0F" w:rsidRPr="00522115" w:rsidRDefault="007C3D0F" w:rsidP="00935421">
      <w:pPr>
        <w:pStyle w:val="1tekst"/>
        <w:ind w:left="0" w:firstLine="360"/>
        <w:rPr>
          <w:rFonts w:ascii="Arial" w:hAnsi="Arial" w:cs="Arial"/>
          <w:sz w:val="22"/>
          <w:szCs w:val="22"/>
        </w:rPr>
      </w:pPr>
      <w:r w:rsidRPr="00522115">
        <w:rPr>
          <w:rFonts w:ascii="Arial" w:hAnsi="Arial" w:cs="Arial"/>
          <w:sz w:val="22"/>
          <w:szCs w:val="22"/>
        </w:rPr>
        <w:lastRenderedPageBreak/>
        <w:t>Dozvolu za brodsku radio stanicu izdaje pravno lice nadležno za elektronske komunikacije.</w:t>
      </w:r>
    </w:p>
    <w:p w14:paraId="5B1788E8" w14:textId="77777777" w:rsidR="007C3D0F" w:rsidRPr="00522115" w:rsidRDefault="007C3D0F" w:rsidP="00935421">
      <w:pPr>
        <w:pStyle w:val="1tekst"/>
        <w:ind w:left="0" w:firstLine="360"/>
        <w:rPr>
          <w:rFonts w:ascii="Arial" w:hAnsi="Arial" w:cs="Arial"/>
          <w:sz w:val="22"/>
          <w:szCs w:val="22"/>
        </w:rPr>
      </w:pPr>
      <w:r w:rsidRPr="00522115">
        <w:rPr>
          <w:rFonts w:ascii="Arial" w:hAnsi="Arial" w:cs="Arial"/>
          <w:sz w:val="22"/>
          <w:szCs w:val="22"/>
        </w:rPr>
        <w:t>Brodske isprave koje se u skladu sa međunarodnim ugovorima, ne mogu prenijeti na priznatu organizaciju izdaje Ministarstvo.</w:t>
      </w:r>
    </w:p>
    <w:p w14:paraId="55833C82" w14:textId="77777777" w:rsidR="00244B88" w:rsidRDefault="00244B88" w:rsidP="00244B88">
      <w:pPr>
        <w:pStyle w:val="7podnas"/>
        <w:rPr>
          <w:rFonts w:ascii="Arial" w:hAnsi="Arial" w:cs="Arial"/>
          <w:sz w:val="22"/>
          <w:szCs w:val="22"/>
        </w:rPr>
      </w:pPr>
    </w:p>
    <w:p w14:paraId="52500C30" w14:textId="0AB4CF59" w:rsidR="00244B88" w:rsidRPr="00244B88" w:rsidRDefault="00244B88" w:rsidP="00244B88">
      <w:pPr>
        <w:pStyle w:val="7podnas"/>
        <w:rPr>
          <w:rFonts w:ascii="Arial" w:hAnsi="Arial" w:cs="Arial"/>
          <w:sz w:val="22"/>
          <w:szCs w:val="22"/>
        </w:rPr>
      </w:pPr>
      <w:r w:rsidRPr="00244B88">
        <w:rPr>
          <w:rFonts w:ascii="Arial" w:hAnsi="Arial" w:cs="Arial"/>
          <w:sz w:val="22"/>
          <w:szCs w:val="22"/>
        </w:rPr>
        <w:t>Sistem upravljanja sigurnošću</w:t>
      </w:r>
    </w:p>
    <w:p w14:paraId="63F06866" w14:textId="5F88D394" w:rsidR="00244B88" w:rsidRPr="00244B88" w:rsidRDefault="00244B88" w:rsidP="00244B88">
      <w:pPr>
        <w:pStyle w:val="4clan"/>
        <w:spacing w:before="0" w:after="0"/>
        <w:rPr>
          <w:rFonts w:ascii="Arial" w:hAnsi="Arial" w:cs="Arial"/>
          <w:sz w:val="22"/>
          <w:szCs w:val="22"/>
        </w:rPr>
      </w:pPr>
      <w:r w:rsidRPr="00244B88">
        <w:rPr>
          <w:rFonts w:ascii="Arial" w:hAnsi="Arial" w:cs="Arial"/>
          <w:sz w:val="22"/>
          <w:szCs w:val="22"/>
        </w:rPr>
        <w:t xml:space="preserve">Član </w:t>
      </w:r>
      <w:r w:rsidR="001B4E33">
        <w:rPr>
          <w:rFonts w:ascii="Arial" w:hAnsi="Arial" w:cs="Arial"/>
          <w:sz w:val="22"/>
          <w:szCs w:val="22"/>
        </w:rPr>
        <w:t>95</w:t>
      </w:r>
      <w:r w:rsidR="001B4E33" w:rsidRPr="00244B88">
        <w:rPr>
          <w:rFonts w:ascii="Arial" w:hAnsi="Arial" w:cs="Arial"/>
          <w:sz w:val="22"/>
          <w:szCs w:val="22"/>
        </w:rPr>
        <w:t xml:space="preserve"> </w:t>
      </w:r>
      <w:r w:rsidRPr="00244B88">
        <w:rPr>
          <w:sz w:val="22"/>
          <w:szCs w:val="22"/>
        </w:rPr>
        <w:t>﻿</w:t>
      </w:r>
      <w:r w:rsidRPr="00244B88">
        <w:rPr>
          <w:rFonts w:ascii="Arial" w:hAnsi="Arial" w:cs="Arial"/>
          <w:sz w:val="22"/>
          <w:szCs w:val="22"/>
        </w:rPr>
        <w:t xml:space="preserve"> </w:t>
      </w:r>
    </w:p>
    <w:p w14:paraId="18E1FE87" w14:textId="77777777" w:rsidR="00244B88" w:rsidRPr="00244B88" w:rsidRDefault="00244B88" w:rsidP="00935421">
      <w:pPr>
        <w:pStyle w:val="1tekst"/>
        <w:ind w:left="0" w:firstLine="360"/>
        <w:rPr>
          <w:rFonts w:ascii="Arial" w:hAnsi="Arial" w:cs="Arial"/>
          <w:sz w:val="22"/>
          <w:szCs w:val="22"/>
        </w:rPr>
      </w:pPr>
      <w:r w:rsidRPr="00244B88">
        <w:rPr>
          <w:rFonts w:ascii="Arial" w:hAnsi="Arial" w:cs="Arial"/>
          <w:sz w:val="22"/>
          <w:szCs w:val="22"/>
        </w:rPr>
        <w:t>Brod uposlen u međunarodnoj plovidbi, brodar, odnosno kompanija koja upravlja brodom koji plovi u međunarodnoj plovidbi, dužni su da primjenjuju i održavaju sistem upravljanja sigurnošću, u skladu sa SOLAS Konvencijom (Glava IX) i ISM Kodeksom, sa izmjenama i dopunama, koje se odnose na:</w:t>
      </w:r>
    </w:p>
    <w:p w14:paraId="30EE42FB" w14:textId="77777777" w:rsidR="00244B88" w:rsidRPr="00244B88" w:rsidRDefault="00244B88" w:rsidP="00935421">
      <w:pPr>
        <w:pStyle w:val="1tekst"/>
        <w:ind w:left="900" w:hanging="270"/>
        <w:rPr>
          <w:rFonts w:ascii="Arial" w:hAnsi="Arial" w:cs="Arial"/>
          <w:sz w:val="22"/>
          <w:szCs w:val="22"/>
        </w:rPr>
      </w:pPr>
      <w:r w:rsidRPr="00244B88">
        <w:rPr>
          <w:rFonts w:ascii="Arial" w:hAnsi="Arial" w:cs="Arial"/>
          <w:sz w:val="22"/>
          <w:szCs w:val="22"/>
        </w:rPr>
        <w:t>1) politiku sigurnosti plovidbe i zaštitu životne sredine;</w:t>
      </w:r>
    </w:p>
    <w:p w14:paraId="3F8C6B07" w14:textId="77777777" w:rsidR="00244B88" w:rsidRPr="00244B88" w:rsidRDefault="00244B88" w:rsidP="00935421">
      <w:pPr>
        <w:pStyle w:val="1tekst"/>
        <w:ind w:left="900" w:hanging="270"/>
        <w:rPr>
          <w:rFonts w:ascii="Arial" w:hAnsi="Arial" w:cs="Arial"/>
          <w:sz w:val="22"/>
          <w:szCs w:val="22"/>
        </w:rPr>
      </w:pPr>
      <w:r w:rsidRPr="00244B88">
        <w:rPr>
          <w:rFonts w:ascii="Arial" w:hAnsi="Arial" w:cs="Arial"/>
          <w:sz w:val="22"/>
          <w:szCs w:val="22"/>
        </w:rPr>
        <w:t>2) uputstva i procedure za sigurnu plovidbu broda i zaštitu životne sredine;</w:t>
      </w:r>
    </w:p>
    <w:p w14:paraId="08F2CF34" w14:textId="77777777" w:rsidR="00244B88" w:rsidRPr="00244B88" w:rsidRDefault="00244B88" w:rsidP="00935421">
      <w:pPr>
        <w:pStyle w:val="1tekst"/>
        <w:ind w:left="900" w:hanging="270"/>
        <w:rPr>
          <w:rFonts w:ascii="Arial" w:hAnsi="Arial" w:cs="Arial"/>
          <w:sz w:val="22"/>
          <w:szCs w:val="22"/>
        </w:rPr>
      </w:pPr>
      <w:r w:rsidRPr="00244B88">
        <w:rPr>
          <w:rFonts w:ascii="Arial" w:hAnsi="Arial" w:cs="Arial"/>
          <w:sz w:val="22"/>
          <w:szCs w:val="22"/>
        </w:rPr>
        <w:t>3) utvrđivanje nivoa ovlašćenja i način komunikacije između obale i posade na brodu;</w:t>
      </w:r>
    </w:p>
    <w:p w14:paraId="6603A154" w14:textId="77777777" w:rsidR="00244B88" w:rsidRPr="00244B88" w:rsidRDefault="00244B88" w:rsidP="00935421">
      <w:pPr>
        <w:pStyle w:val="1tekst"/>
        <w:ind w:left="900" w:hanging="270"/>
        <w:rPr>
          <w:rFonts w:ascii="Arial" w:hAnsi="Arial" w:cs="Arial"/>
          <w:sz w:val="22"/>
          <w:szCs w:val="22"/>
        </w:rPr>
      </w:pPr>
      <w:r w:rsidRPr="00244B88">
        <w:rPr>
          <w:rFonts w:ascii="Arial" w:hAnsi="Arial" w:cs="Arial"/>
          <w:sz w:val="22"/>
          <w:szCs w:val="22"/>
        </w:rPr>
        <w:t>4) procedure za prijavljivanje nezgoda i neusaglašenosti uspostavljenog sistema sa ISM Kodeksom;</w:t>
      </w:r>
    </w:p>
    <w:p w14:paraId="3451107F" w14:textId="77777777" w:rsidR="00244B88" w:rsidRPr="00244B88" w:rsidRDefault="00244B88" w:rsidP="00935421">
      <w:pPr>
        <w:pStyle w:val="1tekst"/>
        <w:ind w:left="900" w:hanging="270"/>
        <w:rPr>
          <w:rFonts w:ascii="Arial" w:hAnsi="Arial" w:cs="Arial"/>
          <w:sz w:val="22"/>
          <w:szCs w:val="22"/>
        </w:rPr>
      </w:pPr>
      <w:r w:rsidRPr="00244B88">
        <w:rPr>
          <w:rFonts w:ascii="Arial" w:hAnsi="Arial" w:cs="Arial"/>
          <w:sz w:val="22"/>
          <w:szCs w:val="22"/>
        </w:rPr>
        <w:t>5) procedure za vanredne situacije;</w:t>
      </w:r>
    </w:p>
    <w:p w14:paraId="24F2B114" w14:textId="77777777" w:rsidR="00244B88" w:rsidRPr="00244B88" w:rsidRDefault="00244B88" w:rsidP="00935421">
      <w:pPr>
        <w:pStyle w:val="1tekst"/>
        <w:ind w:left="900" w:hanging="270"/>
        <w:rPr>
          <w:rFonts w:ascii="Arial" w:hAnsi="Arial" w:cs="Arial"/>
          <w:sz w:val="22"/>
          <w:szCs w:val="22"/>
        </w:rPr>
      </w:pPr>
      <w:r w:rsidRPr="00244B88">
        <w:rPr>
          <w:rFonts w:ascii="Arial" w:hAnsi="Arial" w:cs="Arial"/>
          <w:sz w:val="22"/>
          <w:szCs w:val="22"/>
        </w:rPr>
        <w:t>6) procedure za unutrašnju kontrolu i preglede funkcionisanja uspostavljenog ISM Kodeksa;</w:t>
      </w:r>
    </w:p>
    <w:p w14:paraId="0D80170C" w14:textId="77777777" w:rsidR="00244B88" w:rsidRPr="00244B88" w:rsidRDefault="00244B88" w:rsidP="00935421">
      <w:pPr>
        <w:pStyle w:val="1tekst"/>
        <w:ind w:left="900" w:hanging="270"/>
        <w:rPr>
          <w:rFonts w:ascii="Arial" w:hAnsi="Arial" w:cs="Arial"/>
          <w:sz w:val="22"/>
          <w:szCs w:val="22"/>
        </w:rPr>
      </w:pPr>
      <w:r w:rsidRPr="00244B88">
        <w:rPr>
          <w:rFonts w:ascii="Arial" w:hAnsi="Arial" w:cs="Arial"/>
          <w:sz w:val="22"/>
          <w:szCs w:val="22"/>
        </w:rPr>
        <w:t>7) sistem za registrovanje podataka o putnicima.</w:t>
      </w:r>
    </w:p>
    <w:p w14:paraId="0600E57B" w14:textId="77777777" w:rsidR="00244B88" w:rsidRPr="00244B88" w:rsidRDefault="00244B88" w:rsidP="00935421">
      <w:pPr>
        <w:pStyle w:val="1tekst"/>
        <w:ind w:left="0" w:firstLine="360"/>
        <w:rPr>
          <w:rFonts w:ascii="Arial" w:hAnsi="Arial" w:cs="Arial"/>
          <w:sz w:val="22"/>
          <w:szCs w:val="22"/>
        </w:rPr>
      </w:pPr>
      <w:r w:rsidRPr="00244B88">
        <w:rPr>
          <w:rFonts w:ascii="Arial" w:hAnsi="Arial" w:cs="Arial"/>
          <w:sz w:val="22"/>
          <w:szCs w:val="22"/>
        </w:rPr>
        <w:t>Radi obezbjeđivanja sigurne plovidbe brodova i uspostavljanja veza sa kompanijom i licima na brodu, brodar, odnosno kompanija dužni su da odrede lice na obali odgovorno za kontrolu sigurne plovidbe brodova i zaštite životne sredine.</w:t>
      </w:r>
    </w:p>
    <w:p w14:paraId="6B70430C" w14:textId="77777777" w:rsidR="00244B88" w:rsidRPr="00244B88" w:rsidRDefault="00244B88" w:rsidP="00935421">
      <w:pPr>
        <w:pStyle w:val="1tekst"/>
        <w:ind w:left="0" w:firstLine="360"/>
        <w:rPr>
          <w:rFonts w:ascii="Arial" w:hAnsi="Arial" w:cs="Arial"/>
          <w:sz w:val="22"/>
          <w:szCs w:val="22"/>
        </w:rPr>
      </w:pPr>
      <w:r w:rsidRPr="00244B88">
        <w:rPr>
          <w:rFonts w:ascii="Arial" w:hAnsi="Arial" w:cs="Arial"/>
          <w:sz w:val="22"/>
          <w:szCs w:val="22"/>
        </w:rPr>
        <w:t>Sistem upravljanja sigurnošću primjenjuje se i održava u skladu sa tehničkim pravilima.</w:t>
      </w:r>
    </w:p>
    <w:p w14:paraId="4B4578E4" w14:textId="77777777" w:rsidR="007C3D0F" w:rsidRDefault="007C3D0F" w:rsidP="0054402B">
      <w:pPr>
        <w:spacing w:after="0"/>
        <w:jc w:val="both"/>
        <w:rPr>
          <w:rFonts w:ascii="Arial" w:eastAsia="Times New Roman" w:hAnsi="Arial" w:cs="Arial"/>
        </w:rPr>
      </w:pPr>
    </w:p>
    <w:p w14:paraId="094FB7EF" w14:textId="77777777" w:rsidR="00244B88" w:rsidRDefault="00244B88" w:rsidP="0054402B">
      <w:pPr>
        <w:spacing w:after="0"/>
        <w:jc w:val="center"/>
        <w:rPr>
          <w:rFonts w:ascii="Arial" w:eastAsia="Times New Roman" w:hAnsi="Arial" w:cs="Arial"/>
          <w:b/>
          <w:bCs/>
        </w:rPr>
      </w:pPr>
    </w:p>
    <w:p w14:paraId="35747B6B" w14:textId="7FF8DD53" w:rsidR="00634FAB" w:rsidRPr="0054402B" w:rsidRDefault="00634FAB" w:rsidP="0054402B">
      <w:pPr>
        <w:spacing w:after="0"/>
        <w:jc w:val="center"/>
        <w:rPr>
          <w:rFonts w:ascii="Arial" w:eastAsia="Times New Roman" w:hAnsi="Arial" w:cs="Arial"/>
          <w:b/>
          <w:bCs/>
        </w:rPr>
      </w:pPr>
      <w:r w:rsidRPr="0054402B">
        <w:rPr>
          <w:rFonts w:ascii="Arial" w:eastAsia="Times New Roman" w:hAnsi="Arial" w:cs="Arial"/>
          <w:b/>
          <w:bCs/>
        </w:rPr>
        <w:t>Tehnička pravila</w:t>
      </w:r>
    </w:p>
    <w:p w14:paraId="323BC408" w14:textId="1F29ABD6" w:rsidR="00317176" w:rsidRDefault="0054402B" w:rsidP="0054402B">
      <w:pPr>
        <w:spacing w:after="0"/>
        <w:jc w:val="center"/>
        <w:rPr>
          <w:rFonts w:ascii="Arial" w:eastAsia="Times New Roman" w:hAnsi="Arial" w:cs="Arial"/>
          <w:b/>
          <w:bCs/>
        </w:rPr>
      </w:pPr>
      <w:r w:rsidRPr="0054402B">
        <w:rPr>
          <w:rFonts w:ascii="Arial" w:eastAsia="Times New Roman" w:hAnsi="Arial" w:cs="Arial"/>
          <w:b/>
          <w:bCs/>
        </w:rPr>
        <w:t xml:space="preserve">Član </w:t>
      </w:r>
      <w:r w:rsidR="001B4E33">
        <w:rPr>
          <w:rFonts w:ascii="Arial" w:eastAsia="Times New Roman" w:hAnsi="Arial" w:cs="Arial"/>
          <w:b/>
          <w:bCs/>
        </w:rPr>
        <w:t>96</w:t>
      </w:r>
    </w:p>
    <w:p w14:paraId="27159365" w14:textId="32495247" w:rsidR="0054402B" w:rsidRPr="0054402B" w:rsidRDefault="0054402B" w:rsidP="0054402B">
      <w:pPr>
        <w:spacing w:after="0"/>
        <w:ind w:firstLine="360"/>
        <w:jc w:val="both"/>
        <w:rPr>
          <w:rFonts w:ascii="Arial" w:eastAsia="Times New Roman" w:hAnsi="Arial" w:cs="Arial"/>
        </w:rPr>
      </w:pPr>
      <w:r w:rsidRPr="0054402B">
        <w:rPr>
          <w:rFonts w:ascii="Arial" w:eastAsia="Times New Roman" w:hAnsi="Arial" w:cs="Arial"/>
        </w:rPr>
        <w:t xml:space="preserve">Tehnička </w:t>
      </w:r>
      <w:r>
        <w:rPr>
          <w:rFonts w:ascii="Arial" w:eastAsia="Times New Roman" w:hAnsi="Arial" w:cs="Arial"/>
        </w:rPr>
        <w:t>p</w:t>
      </w:r>
      <w:r w:rsidRPr="0054402B">
        <w:rPr>
          <w:rFonts w:ascii="Arial" w:eastAsia="Times New Roman" w:hAnsi="Arial" w:cs="Arial"/>
        </w:rPr>
        <w:t xml:space="preserve">ravila za statutarnu </w:t>
      </w:r>
      <w:r>
        <w:rPr>
          <w:rFonts w:ascii="Arial" w:eastAsia="Times New Roman" w:hAnsi="Arial" w:cs="Arial"/>
        </w:rPr>
        <w:t>s</w:t>
      </w:r>
      <w:r w:rsidRPr="0054402B">
        <w:rPr>
          <w:rFonts w:ascii="Arial" w:eastAsia="Times New Roman" w:hAnsi="Arial" w:cs="Arial"/>
        </w:rPr>
        <w:t>ertifikaciju pomorskih objekata su tehnički propisi kojima se:</w:t>
      </w:r>
    </w:p>
    <w:p w14:paraId="001BD649" w14:textId="4C24866E" w:rsidR="0054402B" w:rsidRPr="0054402B" w:rsidRDefault="0054402B" w:rsidP="00021B0D">
      <w:pPr>
        <w:pStyle w:val="ListParagraph"/>
        <w:numPr>
          <w:ilvl w:val="0"/>
          <w:numId w:val="8"/>
        </w:numPr>
        <w:spacing w:after="0"/>
        <w:ind w:left="900" w:hanging="270"/>
        <w:jc w:val="both"/>
        <w:rPr>
          <w:rFonts w:ascii="Arial" w:eastAsia="Times New Roman" w:hAnsi="Arial" w:cs="Arial"/>
        </w:rPr>
      </w:pPr>
      <w:r w:rsidRPr="0054402B">
        <w:rPr>
          <w:rFonts w:ascii="Arial" w:eastAsia="Times New Roman" w:hAnsi="Arial" w:cs="Arial"/>
        </w:rPr>
        <w:t>propisuju tehnički zahtjevi kojima moraju udovoljavati pomorski objekti i kompanije;</w:t>
      </w:r>
    </w:p>
    <w:p w14:paraId="46F84C31" w14:textId="5A804517" w:rsidR="0054402B" w:rsidRPr="0054402B" w:rsidRDefault="0054402B" w:rsidP="00021B0D">
      <w:pPr>
        <w:pStyle w:val="ListParagraph"/>
        <w:numPr>
          <w:ilvl w:val="0"/>
          <w:numId w:val="8"/>
        </w:numPr>
        <w:spacing w:after="0"/>
        <w:ind w:left="900" w:hanging="270"/>
        <w:jc w:val="both"/>
        <w:rPr>
          <w:rFonts w:ascii="Arial" w:eastAsia="Times New Roman" w:hAnsi="Arial" w:cs="Arial"/>
        </w:rPr>
      </w:pPr>
      <w:r w:rsidRPr="0054402B">
        <w:rPr>
          <w:rFonts w:ascii="Arial" w:eastAsia="Times New Roman" w:hAnsi="Arial" w:cs="Arial"/>
        </w:rPr>
        <w:t>utvrđuje način obavljanja tehničkog nadzora; i</w:t>
      </w:r>
    </w:p>
    <w:p w14:paraId="3E8FCAF2" w14:textId="77B4CAA4" w:rsidR="0054402B" w:rsidRPr="0054402B" w:rsidRDefault="0054402B" w:rsidP="00021B0D">
      <w:pPr>
        <w:pStyle w:val="ListParagraph"/>
        <w:numPr>
          <w:ilvl w:val="0"/>
          <w:numId w:val="8"/>
        </w:numPr>
        <w:spacing w:after="0"/>
        <w:ind w:left="900" w:hanging="270"/>
        <w:jc w:val="both"/>
        <w:rPr>
          <w:rFonts w:ascii="Arial" w:eastAsia="Times New Roman" w:hAnsi="Arial" w:cs="Arial"/>
        </w:rPr>
      </w:pPr>
      <w:r w:rsidRPr="0054402B">
        <w:rPr>
          <w:rFonts w:ascii="Arial" w:eastAsia="Times New Roman" w:hAnsi="Arial" w:cs="Arial"/>
        </w:rPr>
        <w:t>propisuje način izdavanja isprava, zapisa i knjiga pomorskim objektima i kompanijama.</w:t>
      </w:r>
    </w:p>
    <w:p w14:paraId="131E4B6E" w14:textId="577631FB" w:rsidR="0054402B" w:rsidRDefault="0054402B" w:rsidP="0054402B">
      <w:pPr>
        <w:spacing w:after="0"/>
        <w:ind w:firstLine="360"/>
        <w:jc w:val="both"/>
        <w:rPr>
          <w:rFonts w:ascii="Arial" w:eastAsia="Times New Roman" w:hAnsi="Arial" w:cs="Arial"/>
        </w:rPr>
      </w:pPr>
      <w:r w:rsidRPr="0054402B">
        <w:rPr>
          <w:rFonts w:ascii="Arial" w:eastAsia="Times New Roman" w:hAnsi="Arial" w:cs="Arial"/>
        </w:rPr>
        <w:t>Tehnička pravila uključuju međunarodn</w:t>
      </w:r>
      <w:r>
        <w:rPr>
          <w:rFonts w:ascii="Arial" w:eastAsia="Times New Roman" w:hAnsi="Arial" w:cs="Arial"/>
        </w:rPr>
        <w:t>a</w:t>
      </w:r>
      <w:r w:rsidRPr="0054402B">
        <w:rPr>
          <w:rFonts w:ascii="Arial" w:eastAsia="Times New Roman" w:hAnsi="Arial" w:cs="Arial"/>
        </w:rPr>
        <w:t xml:space="preserve"> pomorsk</w:t>
      </w:r>
      <w:r>
        <w:rPr>
          <w:rFonts w:ascii="Arial" w:eastAsia="Times New Roman" w:hAnsi="Arial" w:cs="Arial"/>
        </w:rPr>
        <w:t>a</w:t>
      </w:r>
      <w:r w:rsidRPr="0054402B">
        <w:rPr>
          <w:rFonts w:ascii="Arial" w:eastAsia="Times New Roman" w:hAnsi="Arial" w:cs="Arial"/>
        </w:rPr>
        <w:t xml:space="preserve"> ugovorn</w:t>
      </w:r>
      <w:r>
        <w:rPr>
          <w:rFonts w:ascii="Arial" w:eastAsia="Times New Roman" w:hAnsi="Arial" w:cs="Arial"/>
        </w:rPr>
        <w:t>a</w:t>
      </w:r>
      <w:r w:rsidRPr="0054402B">
        <w:rPr>
          <w:rFonts w:ascii="Arial" w:eastAsia="Times New Roman" w:hAnsi="Arial" w:cs="Arial"/>
        </w:rPr>
        <w:t xml:space="preserve"> dokument</w:t>
      </w:r>
      <w:r>
        <w:rPr>
          <w:rFonts w:ascii="Arial" w:eastAsia="Times New Roman" w:hAnsi="Arial" w:cs="Arial"/>
        </w:rPr>
        <w:t xml:space="preserve">a, </w:t>
      </w:r>
      <w:r w:rsidRPr="0054402B">
        <w:rPr>
          <w:rFonts w:ascii="Arial" w:eastAsia="Times New Roman" w:hAnsi="Arial" w:cs="Arial"/>
        </w:rPr>
        <w:t>kao</w:t>
      </w:r>
      <w:r>
        <w:rPr>
          <w:rFonts w:ascii="Arial" w:eastAsia="Times New Roman" w:hAnsi="Arial" w:cs="Arial"/>
        </w:rPr>
        <w:t xml:space="preserve"> i </w:t>
      </w:r>
      <w:r w:rsidRPr="0054402B">
        <w:rPr>
          <w:rFonts w:ascii="Arial" w:eastAsia="Times New Roman" w:hAnsi="Arial" w:cs="Arial"/>
        </w:rPr>
        <w:t xml:space="preserve">pravnu </w:t>
      </w:r>
      <w:r>
        <w:rPr>
          <w:rFonts w:ascii="Arial" w:eastAsia="Times New Roman" w:hAnsi="Arial" w:cs="Arial"/>
        </w:rPr>
        <w:t>tekovinu</w:t>
      </w:r>
      <w:r w:rsidRPr="0054402B">
        <w:rPr>
          <w:rFonts w:ascii="Arial" w:eastAsia="Times New Roman" w:hAnsi="Arial" w:cs="Arial"/>
        </w:rPr>
        <w:t xml:space="preserve"> Europske unije sa svim izmjenama i dopunama koje su stupile na snagu do dana stupanja na snagu Tehničkih pravila.</w:t>
      </w:r>
    </w:p>
    <w:p w14:paraId="24B8891D" w14:textId="5F533EFF" w:rsidR="0054402B" w:rsidRDefault="0054402B" w:rsidP="0054402B">
      <w:pPr>
        <w:spacing w:after="0"/>
        <w:ind w:firstLine="360"/>
        <w:jc w:val="both"/>
        <w:rPr>
          <w:rFonts w:ascii="Arial" w:eastAsia="Times New Roman" w:hAnsi="Arial" w:cs="Arial"/>
        </w:rPr>
      </w:pPr>
      <w:r w:rsidRPr="0054402B">
        <w:rPr>
          <w:rFonts w:ascii="Arial" w:eastAsia="Times New Roman" w:hAnsi="Arial" w:cs="Arial"/>
        </w:rPr>
        <w:t>Pored prenosa međunarodnih</w:t>
      </w:r>
      <w:r>
        <w:rPr>
          <w:rFonts w:ascii="Arial" w:eastAsia="Times New Roman" w:hAnsi="Arial" w:cs="Arial"/>
        </w:rPr>
        <w:t xml:space="preserve"> ugovornih </w:t>
      </w:r>
      <w:r w:rsidR="008252AC">
        <w:rPr>
          <w:rFonts w:ascii="Arial" w:eastAsia="Times New Roman" w:hAnsi="Arial" w:cs="Arial"/>
        </w:rPr>
        <w:t xml:space="preserve">pomorskih </w:t>
      </w:r>
      <w:r w:rsidRPr="0054402B">
        <w:rPr>
          <w:rFonts w:ascii="Arial" w:eastAsia="Times New Roman" w:hAnsi="Arial" w:cs="Arial"/>
        </w:rPr>
        <w:t xml:space="preserve">dokumenata </w:t>
      </w:r>
      <w:r>
        <w:rPr>
          <w:rFonts w:ascii="Arial" w:eastAsia="Times New Roman" w:hAnsi="Arial" w:cs="Arial"/>
        </w:rPr>
        <w:t>s</w:t>
      </w:r>
      <w:r w:rsidRPr="0054402B">
        <w:rPr>
          <w:rFonts w:ascii="Arial" w:eastAsia="Times New Roman" w:hAnsi="Arial" w:cs="Arial"/>
        </w:rPr>
        <w:t xml:space="preserve">a </w:t>
      </w:r>
      <w:r>
        <w:rPr>
          <w:rFonts w:ascii="Arial" w:eastAsia="Times New Roman" w:hAnsi="Arial" w:cs="Arial"/>
        </w:rPr>
        <w:t>međunarodnog, odnosno regionaln</w:t>
      </w:r>
      <w:r w:rsidR="008252AC">
        <w:rPr>
          <w:rFonts w:ascii="Arial" w:eastAsia="Times New Roman" w:hAnsi="Arial" w:cs="Arial"/>
        </w:rPr>
        <w:t>og</w:t>
      </w:r>
      <w:r>
        <w:rPr>
          <w:rFonts w:ascii="Arial" w:eastAsia="Times New Roman" w:hAnsi="Arial" w:cs="Arial"/>
        </w:rPr>
        <w:t xml:space="preserve"> nivoa</w:t>
      </w:r>
      <w:r w:rsidRPr="0054402B">
        <w:rPr>
          <w:rFonts w:ascii="Arial" w:eastAsia="Times New Roman" w:hAnsi="Arial" w:cs="Arial"/>
        </w:rPr>
        <w:t xml:space="preserve">, Tehničkim pravilima propisuju se i nacionalni zahtjevi, kojima moraju </w:t>
      </w:r>
      <w:r w:rsidR="008252AC">
        <w:rPr>
          <w:rFonts w:ascii="Arial" w:eastAsia="Times New Roman" w:hAnsi="Arial" w:cs="Arial"/>
        </w:rPr>
        <w:t>da udovoljavaju</w:t>
      </w:r>
      <w:r w:rsidRPr="0054402B">
        <w:rPr>
          <w:rFonts w:ascii="Arial" w:eastAsia="Times New Roman" w:hAnsi="Arial" w:cs="Arial"/>
        </w:rPr>
        <w:t xml:space="preserve"> pomorski objekti koji ni</w:t>
      </w:r>
      <w:r w:rsidR="008252AC">
        <w:rPr>
          <w:rFonts w:ascii="Arial" w:eastAsia="Times New Roman" w:hAnsi="Arial" w:cs="Arial"/>
        </w:rPr>
        <w:t>je</w:t>
      </w:r>
      <w:r w:rsidRPr="0054402B">
        <w:rPr>
          <w:rFonts w:ascii="Arial" w:eastAsia="Times New Roman" w:hAnsi="Arial" w:cs="Arial"/>
        </w:rPr>
        <w:t>su obuhvaćeni prethodno navedenim dokumentima.</w:t>
      </w:r>
    </w:p>
    <w:p w14:paraId="22A31BAC" w14:textId="0D473F4A" w:rsidR="008252AC" w:rsidRDefault="008252AC" w:rsidP="0054402B">
      <w:pPr>
        <w:spacing w:after="0"/>
        <w:ind w:firstLine="360"/>
        <w:jc w:val="both"/>
        <w:rPr>
          <w:rFonts w:ascii="Arial" w:eastAsia="Times New Roman" w:hAnsi="Arial" w:cs="Arial"/>
        </w:rPr>
      </w:pPr>
      <w:r w:rsidRPr="008252AC">
        <w:rPr>
          <w:rFonts w:ascii="Arial" w:eastAsia="Times New Roman" w:hAnsi="Arial" w:cs="Arial"/>
        </w:rPr>
        <w:t xml:space="preserve">Tehničkim pravilima prenose u pravni </w:t>
      </w:r>
      <w:r>
        <w:rPr>
          <w:rFonts w:ascii="Arial" w:eastAsia="Times New Roman" w:hAnsi="Arial" w:cs="Arial"/>
        </w:rPr>
        <w:t>sistem</w:t>
      </w:r>
      <w:r w:rsidRPr="008252AC">
        <w:rPr>
          <w:rFonts w:ascii="Arial" w:eastAsia="Times New Roman" w:hAnsi="Arial" w:cs="Arial"/>
        </w:rPr>
        <w:t xml:space="preserve"> i pomorsko zakonodavstvo </w:t>
      </w:r>
      <w:r>
        <w:rPr>
          <w:rFonts w:ascii="Arial" w:eastAsia="Times New Roman" w:hAnsi="Arial" w:cs="Arial"/>
        </w:rPr>
        <w:t>Crne Gore</w:t>
      </w:r>
      <w:r w:rsidRPr="008252AC">
        <w:rPr>
          <w:rFonts w:ascii="Arial" w:eastAsia="Times New Roman" w:hAnsi="Arial" w:cs="Arial"/>
        </w:rPr>
        <w:t xml:space="preserve"> odredbe međunarodnih ugovornih dokumenata Međunarodne pomorske organizacije (IMO) (Konvencije, Protokole), uključujući i ob</w:t>
      </w:r>
      <w:r w:rsidR="00B52EB6">
        <w:rPr>
          <w:rFonts w:ascii="Arial" w:eastAsia="Times New Roman" w:hAnsi="Arial" w:cs="Arial"/>
        </w:rPr>
        <w:t>a</w:t>
      </w:r>
      <w:r w:rsidRPr="008252AC">
        <w:rPr>
          <w:rFonts w:ascii="Arial" w:eastAsia="Times New Roman" w:hAnsi="Arial" w:cs="Arial"/>
        </w:rPr>
        <w:t>vezujuće Kodekse i Rezolucije</w:t>
      </w:r>
      <w:r>
        <w:rPr>
          <w:rFonts w:ascii="Arial" w:eastAsia="Times New Roman" w:hAnsi="Arial" w:cs="Arial"/>
        </w:rPr>
        <w:t xml:space="preserve">, </w:t>
      </w:r>
      <w:r w:rsidR="00A63861">
        <w:rPr>
          <w:rFonts w:ascii="Arial" w:eastAsia="Times New Roman" w:hAnsi="Arial" w:cs="Arial"/>
        </w:rPr>
        <w:t>Međunarodne organizacije rada (ILO)</w:t>
      </w:r>
      <w:r w:rsidR="0074778D">
        <w:rPr>
          <w:rFonts w:ascii="Arial" w:eastAsia="Times New Roman" w:hAnsi="Arial" w:cs="Arial"/>
        </w:rPr>
        <w:t xml:space="preserve">, </w:t>
      </w:r>
      <w:r>
        <w:rPr>
          <w:rFonts w:ascii="Arial" w:eastAsia="Times New Roman" w:hAnsi="Arial" w:cs="Arial"/>
        </w:rPr>
        <w:t xml:space="preserve">kao i direktive i uredbe Evropskog parlamenta </w:t>
      </w:r>
      <w:r w:rsidR="0074778D">
        <w:rPr>
          <w:rFonts w:ascii="Arial" w:eastAsia="Times New Roman" w:hAnsi="Arial" w:cs="Arial"/>
        </w:rPr>
        <w:t>i</w:t>
      </w:r>
      <w:r>
        <w:rPr>
          <w:rFonts w:ascii="Arial" w:eastAsia="Times New Roman" w:hAnsi="Arial" w:cs="Arial"/>
        </w:rPr>
        <w:t xml:space="preserve"> Vijeća.</w:t>
      </w:r>
    </w:p>
    <w:p w14:paraId="5FF102B4" w14:textId="4869F445" w:rsidR="008252AC" w:rsidRPr="0054402B" w:rsidRDefault="008252AC" w:rsidP="0054402B">
      <w:pPr>
        <w:spacing w:after="0"/>
        <w:ind w:firstLine="360"/>
        <w:jc w:val="both"/>
        <w:rPr>
          <w:rFonts w:ascii="Arial" w:eastAsia="Times New Roman" w:hAnsi="Arial" w:cs="Arial"/>
        </w:rPr>
      </w:pPr>
      <w:r>
        <w:rPr>
          <w:rFonts w:ascii="Arial" w:eastAsia="Times New Roman" w:hAnsi="Arial" w:cs="Arial"/>
        </w:rPr>
        <w:t>Međunarodna ugovorna dokumenta iz stava 4 ovog člana propisuje Ministarstvo.</w:t>
      </w:r>
    </w:p>
    <w:p w14:paraId="29033BDA" w14:textId="77777777" w:rsidR="0054402B" w:rsidRDefault="0054402B" w:rsidP="0054402B">
      <w:pPr>
        <w:spacing w:after="0"/>
        <w:jc w:val="center"/>
        <w:rPr>
          <w:rFonts w:ascii="Arial" w:eastAsia="Times New Roman" w:hAnsi="Arial" w:cs="Arial"/>
          <w:b/>
          <w:bCs/>
        </w:rPr>
      </w:pPr>
    </w:p>
    <w:p w14:paraId="1B6FD851" w14:textId="0754AD05" w:rsidR="0074778D" w:rsidRPr="0054402B" w:rsidRDefault="0074778D" w:rsidP="0074778D">
      <w:pPr>
        <w:spacing w:after="0"/>
        <w:jc w:val="center"/>
        <w:rPr>
          <w:rFonts w:ascii="Arial" w:eastAsia="Times New Roman" w:hAnsi="Arial" w:cs="Arial"/>
          <w:b/>
          <w:bCs/>
        </w:rPr>
      </w:pPr>
      <w:r>
        <w:rPr>
          <w:rFonts w:ascii="Arial" w:eastAsia="Times New Roman" w:hAnsi="Arial" w:cs="Arial"/>
          <w:b/>
          <w:bCs/>
        </w:rPr>
        <w:t>Primjena t</w:t>
      </w:r>
      <w:r w:rsidRPr="0054402B">
        <w:rPr>
          <w:rFonts w:ascii="Arial" w:eastAsia="Times New Roman" w:hAnsi="Arial" w:cs="Arial"/>
          <w:b/>
          <w:bCs/>
        </w:rPr>
        <w:t>ehničk</w:t>
      </w:r>
      <w:r>
        <w:rPr>
          <w:rFonts w:ascii="Arial" w:eastAsia="Times New Roman" w:hAnsi="Arial" w:cs="Arial"/>
          <w:b/>
          <w:bCs/>
        </w:rPr>
        <w:t>ih</w:t>
      </w:r>
      <w:r w:rsidRPr="0054402B">
        <w:rPr>
          <w:rFonts w:ascii="Arial" w:eastAsia="Times New Roman" w:hAnsi="Arial" w:cs="Arial"/>
          <w:b/>
          <w:bCs/>
        </w:rPr>
        <w:t xml:space="preserve"> pravila</w:t>
      </w:r>
    </w:p>
    <w:p w14:paraId="2CCA6395" w14:textId="1CB1E6C5" w:rsidR="0074778D" w:rsidRDefault="0074778D" w:rsidP="0074778D">
      <w:pPr>
        <w:spacing w:after="0"/>
        <w:jc w:val="center"/>
        <w:rPr>
          <w:rFonts w:ascii="Arial" w:eastAsia="Times New Roman" w:hAnsi="Arial" w:cs="Arial"/>
          <w:b/>
          <w:bCs/>
        </w:rPr>
      </w:pPr>
      <w:r w:rsidRPr="0054402B">
        <w:rPr>
          <w:rFonts w:ascii="Arial" w:eastAsia="Times New Roman" w:hAnsi="Arial" w:cs="Arial"/>
          <w:b/>
          <w:bCs/>
        </w:rPr>
        <w:t xml:space="preserve">Član </w:t>
      </w:r>
      <w:r w:rsidR="001B4E33">
        <w:rPr>
          <w:rFonts w:ascii="Arial" w:eastAsia="Times New Roman" w:hAnsi="Arial" w:cs="Arial"/>
          <w:b/>
          <w:bCs/>
        </w:rPr>
        <w:t>97</w:t>
      </w:r>
    </w:p>
    <w:p w14:paraId="399D0059" w14:textId="77777777" w:rsidR="0074778D" w:rsidRPr="0074778D" w:rsidRDefault="0074778D" w:rsidP="005B4383">
      <w:pPr>
        <w:spacing w:after="0"/>
        <w:ind w:firstLine="360"/>
        <w:jc w:val="both"/>
        <w:rPr>
          <w:rFonts w:ascii="Arial" w:eastAsia="Times New Roman" w:hAnsi="Arial" w:cs="Arial"/>
        </w:rPr>
      </w:pPr>
      <w:r w:rsidRPr="0074778D">
        <w:rPr>
          <w:rFonts w:ascii="Arial" w:eastAsia="Times New Roman" w:hAnsi="Arial" w:cs="Arial"/>
        </w:rPr>
        <w:t>Tehnička pravila se bez obzira na područje plovidbe primjenjuju na:</w:t>
      </w:r>
    </w:p>
    <w:p w14:paraId="5723217C" w14:textId="3628D6E5" w:rsidR="0074778D" w:rsidRPr="0074778D" w:rsidRDefault="0074778D" w:rsidP="00021B0D">
      <w:pPr>
        <w:pStyle w:val="ListParagraph"/>
        <w:numPr>
          <w:ilvl w:val="0"/>
          <w:numId w:val="9"/>
        </w:numPr>
        <w:spacing w:after="0"/>
        <w:ind w:left="900" w:hanging="270"/>
        <w:jc w:val="both"/>
        <w:rPr>
          <w:rFonts w:ascii="Arial" w:eastAsia="Times New Roman" w:hAnsi="Arial" w:cs="Arial"/>
        </w:rPr>
      </w:pPr>
      <w:r w:rsidRPr="0074778D">
        <w:rPr>
          <w:rFonts w:ascii="Arial" w:eastAsia="Times New Roman" w:hAnsi="Arial" w:cs="Arial"/>
        </w:rPr>
        <w:t xml:space="preserve">Nove </w:t>
      </w:r>
      <w:r w:rsidR="00316370">
        <w:rPr>
          <w:rFonts w:ascii="Arial" w:eastAsia="Times New Roman" w:hAnsi="Arial" w:cs="Arial"/>
        </w:rPr>
        <w:t xml:space="preserve">pomorske </w:t>
      </w:r>
      <w:r w:rsidRPr="0074778D">
        <w:rPr>
          <w:rFonts w:ascii="Arial" w:eastAsia="Times New Roman" w:hAnsi="Arial" w:cs="Arial"/>
        </w:rPr>
        <w:t>brodove</w:t>
      </w:r>
      <w:r>
        <w:rPr>
          <w:rFonts w:ascii="Arial" w:eastAsia="Times New Roman" w:hAnsi="Arial" w:cs="Arial"/>
        </w:rPr>
        <w:t>;</w:t>
      </w:r>
    </w:p>
    <w:p w14:paraId="79C87300" w14:textId="3233C136" w:rsidR="0074778D" w:rsidRPr="0074778D" w:rsidRDefault="0074778D" w:rsidP="00021B0D">
      <w:pPr>
        <w:pStyle w:val="ListParagraph"/>
        <w:numPr>
          <w:ilvl w:val="0"/>
          <w:numId w:val="9"/>
        </w:numPr>
        <w:spacing w:after="0"/>
        <w:ind w:left="900" w:hanging="270"/>
        <w:jc w:val="both"/>
        <w:rPr>
          <w:rFonts w:ascii="Arial" w:eastAsia="Times New Roman" w:hAnsi="Arial" w:cs="Arial"/>
        </w:rPr>
      </w:pPr>
      <w:r w:rsidRPr="0074778D">
        <w:rPr>
          <w:rFonts w:ascii="Arial" w:eastAsia="Times New Roman" w:hAnsi="Arial" w:cs="Arial"/>
        </w:rPr>
        <w:lastRenderedPageBreak/>
        <w:t xml:space="preserve">Postojeće </w:t>
      </w:r>
      <w:r w:rsidR="00316370">
        <w:rPr>
          <w:rFonts w:ascii="Arial" w:eastAsia="Times New Roman" w:hAnsi="Arial" w:cs="Arial"/>
        </w:rPr>
        <w:t xml:space="preserve">pomorske </w:t>
      </w:r>
      <w:r w:rsidRPr="0074778D">
        <w:rPr>
          <w:rFonts w:ascii="Arial" w:eastAsia="Times New Roman" w:hAnsi="Arial" w:cs="Arial"/>
        </w:rPr>
        <w:t xml:space="preserve">teretne brodove, bez obzira kada su građeni, ako </w:t>
      </w:r>
      <w:r w:rsidR="005E35CE">
        <w:rPr>
          <w:rFonts w:ascii="Arial" w:eastAsia="Times New Roman" w:hAnsi="Arial" w:cs="Arial"/>
        </w:rPr>
        <w:t>se</w:t>
      </w:r>
      <w:r w:rsidRPr="0074778D">
        <w:rPr>
          <w:rFonts w:ascii="Arial" w:eastAsia="Times New Roman" w:hAnsi="Arial" w:cs="Arial"/>
        </w:rPr>
        <w:t xml:space="preserve"> </w:t>
      </w:r>
      <w:r>
        <w:rPr>
          <w:rFonts w:ascii="Arial" w:eastAsia="Times New Roman" w:hAnsi="Arial" w:cs="Arial"/>
        </w:rPr>
        <w:t>prepravlj</w:t>
      </w:r>
      <w:r w:rsidR="005E35CE">
        <w:rPr>
          <w:rFonts w:ascii="Arial" w:eastAsia="Times New Roman" w:hAnsi="Arial" w:cs="Arial"/>
        </w:rPr>
        <w:t>aju</w:t>
      </w:r>
      <w:r w:rsidRPr="0074778D">
        <w:rPr>
          <w:rFonts w:ascii="Arial" w:eastAsia="Times New Roman" w:hAnsi="Arial" w:cs="Arial"/>
        </w:rPr>
        <w:t xml:space="preserve"> u putničke brodove</w:t>
      </w:r>
      <w:r>
        <w:rPr>
          <w:rFonts w:ascii="Arial" w:eastAsia="Times New Roman" w:hAnsi="Arial" w:cs="Arial"/>
        </w:rPr>
        <w:t>;</w:t>
      </w:r>
    </w:p>
    <w:p w14:paraId="19F0C8DA" w14:textId="643FB7AA" w:rsidR="0074778D" w:rsidRPr="0074778D" w:rsidRDefault="0074778D" w:rsidP="00021B0D">
      <w:pPr>
        <w:pStyle w:val="ListParagraph"/>
        <w:numPr>
          <w:ilvl w:val="0"/>
          <w:numId w:val="9"/>
        </w:numPr>
        <w:spacing w:after="0"/>
        <w:ind w:left="900" w:hanging="270"/>
        <w:jc w:val="both"/>
        <w:rPr>
          <w:rFonts w:ascii="Arial" w:eastAsia="Times New Roman" w:hAnsi="Arial" w:cs="Arial"/>
        </w:rPr>
      </w:pPr>
      <w:r w:rsidRPr="0074778D">
        <w:rPr>
          <w:rFonts w:ascii="Arial" w:eastAsia="Times New Roman" w:hAnsi="Arial" w:cs="Arial"/>
        </w:rPr>
        <w:t xml:space="preserve">Postojeće </w:t>
      </w:r>
      <w:r w:rsidR="00316370">
        <w:rPr>
          <w:rFonts w:ascii="Arial" w:eastAsia="Times New Roman" w:hAnsi="Arial" w:cs="Arial"/>
        </w:rPr>
        <w:t xml:space="preserve">pomorske </w:t>
      </w:r>
      <w:r w:rsidRPr="0074778D">
        <w:rPr>
          <w:rFonts w:ascii="Arial" w:eastAsia="Times New Roman" w:hAnsi="Arial" w:cs="Arial"/>
        </w:rPr>
        <w:t xml:space="preserve">brodove, ako se na njima </w:t>
      </w:r>
      <w:r>
        <w:rPr>
          <w:rFonts w:ascii="Arial" w:eastAsia="Times New Roman" w:hAnsi="Arial" w:cs="Arial"/>
        </w:rPr>
        <w:t>vrše popravke</w:t>
      </w:r>
      <w:r w:rsidRPr="0074778D">
        <w:rPr>
          <w:rFonts w:ascii="Arial" w:eastAsia="Times New Roman" w:hAnsi="Arial" w:cs="Arial"/>
        </w:rPr>
        <w:t xml:space="preserve">, izmjene, </w:t>
      </w:r>
      <w:r>
        <w:rPr>
          <w:rFonts w:ascii="Arial" w:eastAsia="Times New Roman" w:hAnsi="Arial" w:cs="Arial"/>
        </w:rPr>
        <w:t>prepravke</w:t>
      </w:r>
      <w:r w:rsidRPr="0074778D">
        <w:rPr>
          <w:rFonts w:ascii="Arial" w:eastAsia="Times New Roman" w:hAnsi="Arial" w:cs="Arial"/>
        </w:rPr>
        <w:t xml:space="preserve"> ili obnova opreme većeg značaja, promjena namjene, promjena područja plovidbe ili broja putnika koje brod smije prevoziti, u </w:t>
      </w:r>
      <w:r w:rsidR="00075667">
        <w:rPr>
          <w:rFonts w:ascii="Arial" w:eastAsia="Times New Roman" w:hAnsi="Arial" w:cs="Arial"/>
        </w:rPr>
        <w:t>obimu</w:t>
      </w:r>
      <w:r w:rsidRPr="0074778D">
        <w:rPr>
          <w:rFonts w:ascii="Arial" w:eastAsia="Times New Roman" w:hAnsi="Arial" w:cs="Arial"/>
        </w:rPr>
        <w:t xml:space="preserve"> </w:t>
      </w:r>
      <w:r>
        <w:rPr>
          <w:rFonts w:ascii="Arial" w:eastAsia="Times New Roman" w:hAnsi="Arial" w:cs="Arial"/>
        </w:rPr>
        <w:t>kojem</w:t>
      </w:r>
      <w:r w:rsidRPr="0074778D">
        <w:rPr>
          <w:rFonts w:ascii="Arial" w:eastAsia="Times New Roman" w:hAnsi="Arial" w:cs="Arial"/>
        </w:rPr>
        <w:t xml:space="preserve"> to </w:t>
      </w:r>
      <w:r w:rsidR="00076CCC">
        <w:rPr>
          <w:rFonts w:ascii="Arial" w:eastAsia="Times New Roman" w:hAnsi="Arial" w:cs="Arial"/>
        </w:rPr>
        <w:t xml:space="preserve">Organ uprave, odnosno </w:t>
      </w:r>
      <w:r w:rsidRPr="0074778D">
        <w:rPr>
          <w:rFonts w:ascii="Arial" w:eastAsia="Times New Roman" w:hAnsi="Arial" w:cs="Arial"/>
        </w:rPr>
        <w:t xml:space="preserve">priznata organizacija ocijeni </w:t>
      </w:r>
      <w:r>
        <w:rPr>
          <w:rFonts w:ascii="Arial" w:eastAsia="Times New Roman" w:hAnsi="Arial" w:cs="Arial"/>
        </w:rPr>
        <w:t>razumnim</w:t>
      </w:r>
      <w:r w:rsidRPr="0074778D">
        <w:rPr>
          <w:rFonts w:ascii="Arial" w:eastAsia="Times New Roman" w:hAnsi="Arial" w:cs="Arial"/>
        </w:rPr>
        <w:t xml:space="preserve"> i prikladnim u svakom pojedin</w:t>
      </w:r>
      <w:r>
        <w:rPr>
          <w:rFonts w:ascii="Arial" w:eastAsia="Times New Roman" w:hAnsi="Arial" w:cs="Arial"/>
        </w:rPr>
        <w:t>ačnom</w:t>
      </w:r>
      <w:r w:rsidRPr="0074778D">
        <w:rPr>
          <w:rFonts w:ascii="Arial" w:eastAsia="Times New Roman" w:hAnsi="Arial" w:cs="Arial"/>
        </w:rPr>
        <w:t xml:space="preserve"> slučaju</w:t>
      </w:r>
      <w:r>
        <w:rPr>
          <w:rFonts w:ascii="Arial" w:eastAsia="Times New Roman" w:hAnsi="Arial" w:cs="Arial"/>
        </w:rPr>
        <w:t>;</w:t>
      </w:r>
    </w:p>
    <w:p w14:paraId="455624CB" w14:textId="6FEEC59E" w:rsidR="0074778D" w:rsidRPr="0074778D" w:rsidRDefault="0074778D" w:rsidP="00021B0D">
      <w:pPr>
        <w:pStyle w:val="ListParagraph"/>
        <w:numPr>
          <w:ilvl w:val="0"/>
          <w:numId w:val="9"/>
        </w:numPr>
        <w:spacing w:after="0"/>
        <w:ind w:left="900" w:hanging="270"/>
        <w:jc w:val="both"/>
        <w:rPr>
          <w:rFonts w:ascii="Arial" w:eastAsia="Times New Roman" w:hAnsi="Arial" w:cs="Arial"/>
        </w:rPr>
      </w:pPr>
      <w:r w:rsidRPr="0074778D">
        <w:rPr>
          <w:rFonts w:ascii="Arial" w:eastAsia="Times New Roman" w:hAnsi="Arial" w:cs="Arial"/>
        </w:rPr>
        <w:t xml:space="preserve">Postojeće </w:t>
      </w:r>
      <w:r w:rsidR="00316370">
        <w:rPr>
          <w:rFonts w:ascii="Arial" w:eastAsia="Times New Roman" w:hAnsi="Arial" w:cs="Arial"/>
        </w:rPr>
        <w:t xml:space="preserve">pomorske </w:t>
      </w:r>
      <w:r w:rsidRPr="0074778D">
        <w:rPr>
          <w:rFonts w:ascii="Arial" w:eastAsia="Times New Roman" w:hAnsi="Arial" w:cs="Arial"/>
        </w:rPr>
        <w:t>brodove, osim brodova navedenih u t</w:t>
      </w:r>
      <w:r w:rsidR="00076CCC">
        <w:rPr>
          <w:rFonts w:ascii="Arial" w:eastAsia="Times New Roman" w:hAnsi="Arial" w:cs="Arial"/>
        </w:rPr>
        <w:t>a</w:t>
      </w:r>
      <w:r w:rsidRPr="0074778D">
        <w:rPr>
          <w:rFonts w:ascii="Arial" w:eastAsia="Times New Roman" w:hAnsi="Arial" w:cs="Arial"/>
        </w:rPr>
        <w:t>č. 1</w:t>
      </w:r>
      <w:r w:rsidR="00076CCC">
        <w:rPr>
          <w:rFonts w:ascii="Arial" w:eastAsia="Times New Roman" w:hAnsi="Arial" w:cs="Arial"/>
        </w:rPr>
        <w:t xml:space="preserve">, 2 </w:t>
      </w:r>
      <w:r w:rsidR="00F54BEB">
        <w:rPr>
          <w:rFonts w:ascii="Arial" w:eastAsia="Times New Roman" w:hAnsi="Arial" w:cs="Arial"/>
        </w:rPr>
        <w:t xml:space="preserve">i </w:t>
      </w:r>
      <w:r w:rsidR="00076CCC">
        <w:rPr>
          <w:rFonts w:ascii="Arial" w:eastAsia="Times New Roman" w:hAnsi="Arial" w:cs="Arial"/>
        </w:rPr>
        <w:t>3 ovog stava</w:t>
      </w:r>
      <w:r w:rsidRPr="0074778D">
        <w:rPr>
          <w:rFonts w:ascii="Arial" w:eastAsia="Times New Roman" w:hAnsi="Arial" w:cs="Arial"/>
        </w:rPr>
        <w:t>, samo ako je izričito navedeno u Pravilima</w:t>
      </w:r>
      <w:r w:rsidR="00316370">
        <w:rPr>
          <w:rFonts w:ascii="Arial" w:eastAsia="Times New Roman" w:hAnsi="Arial" w:cs="Arial"/>
        </w:rPr>
        <w:t>;</w:t>
      </w:r>
    </w:p>
    <w:p w14:paraId="14CE522C" w14:textId="21FF1DA6" w:rsidR="0074778D" w:rsidRPr="0074778D" w:rsidRDefault="0074778D" w:rsidP="00021B0D">
      <w:pPr>
        <w:pStyle w:val="ListParagraph"/>
        <w:numPr>
          <w:ilvl w:val="0"/>
          <w:numId w:val="9"/>
        </w:numPr>
        <w:spacing w:after="0"/>
        <w:ind w:left="900" w:hanging="270"/>
        <w:jc w:val="both"/>
        <w:rPr>
          <w:rFonts w:ascii="Arial" w:eastAsia="Times New Roman" w:hAnsi="Arial" w:cs="Arial"/>
        </w:rPr>
      </w:pPr>
      <w:r w:rsidRPr="0074778D">
        <w:rPr>
          <w:rFonts w:ascii="Arial" w:eastAsia="Times New Roman" w:hAnsi="Arial" w:cs="Arial"/>
        </w:rPr>
        <w:t xml:space="preserve">Plutajuće objekte, jahte i ostale vrste pomorskih objekata u </w:t>
      </w:r>
      <w:r w:rsidR="00075667">
        <w:rPr>
          <w:rFonts w:ascii="Arial" w:eastAsia="Times New Roman" w:hAnsi="Arial" w:cs="Arial"/>
        </w:rPr>
        <w:t>obimu</w:t>
      </w:r>
      <w:r w:rsidRPr="0074778D">
        <w:rPr>
          <w:rFonts w:ascii="Arial" w:eastAsia="Times New Roman" w:hAnsi="Arial" w:cs="Arial"/>
        </w:rPr>
        <w:t xml:space="preserve"> </w:t>
      </w:r>
      <w:r w:rsidR="00076CCC">
        <w:rPr>
          <w:rFonts w:ascii="Arial" w:eastAsia="Times New Roman" w:hAnsi="Arial" w:cs="Arial"/>
        </w:rPr>
        <w:t>kojem</w:t>
      </w:r>
      <w:r w:rsidRPr="0074778D">
        <w:rPr>
          <w:rFonts w:ascii="Arial" w:eastAsia="Times New Roman" w:hAnsi="Arial" w:cs="Arial"/>
        </w:rPr>
        <w:t xml:space="preserve"> se isto ocijeni </w:t>
      </w:r>
      <w:r w:rsidR="00076CCC">
        <w:rPr>
          <w:rFonts w:ascii="Arial" w:eastAsia="Times New Roman" w:hAnsi="Arial" w:cs="Arial"/>
        </w:rPr>
        <w:t>razumnim</w:t>
      </w:r>
      <w:r w:rsidRPr="0074778D">
        <w:rPr>
          <w:rFonts w:ascii="Arial" w:eastAsia="Times New Roman" w:hAnsi="Arial" w:cs="Arial"/>
        </w:rPr>
        <w:t xml:space="preserve"> i prikladnim u svakom pojedin</w:t>
      </w:r>
      <w:r w:rsidR="00076CCC">
        <w:rPr>
          <w:rFonts w:ascii="Arial" w:eastAsia="Times New Roman" w:hAnsi="Arial" w:cs="Arial"/>
        </w:rPr>
        <w:t>ačnom</w:t>
      </w:r>
      <w:r w:rsidRPr="0074778D">
        <w:rPr>
          <w:rFonts w:ascii="Arial" w:eastAsia="Times New Roman" w:hAnsi="Arial" w:cs="Arial"/>
        </w:rPr>
        <w:t xml:space="preserve"> slučaju.</w:t>
      </w:r>
    </w:p>
    <w:p w14:paraId="19D85634" w14:textId="16AD7B95" w:rsidR="0074778D" w:rsidRDefault="00AA6D48" w:rsidP="005B4383">
      <w:pPr>
        <w:spacing w:after="0"/>
        <w:ind w:firstLine="360"/>
        <w:jc w:val="both"/>
        <w:rPr>
          <w:rFonts w:ascii="Arial" w:eastAsia="Times New Roman" w:hAnsi="Arial" w:cs="Arial"/>
        </w:rPr>
      </w:pPr>
      <w:r w:rsidRPr="00AA6D48">
        <w:rPr>
          <w:rFonts w:ascii="Arial" w:eastAsia="Times New Roman" w:hAnsi="Arial" w:cs="Arial"/>
        </w:rPr>
        <w:t>Tehnička pravila propisuju zahtjeve koji se odnose na pomorske objekte i kompanije koje su preuzele odgovornost za upravljanje brodovima i to u vezi sa:</w:t>
      </w:r>
    </w:p>
    <w:p w14:paraId="3D24E767" w14:textId="61AB7289" w:rsidR="00AA6D48" w:rsidRPr="00AA6D48" w:rsidRDefault="00472B25" w:rsidP="00021B0D">
      <w:pPr>
        <w:pStyle w:val="ListParagraph"/>
        <w:numPr>
          <w:ilvl w:val="0"/>
          <w:numId w:val="10"/>
        </w:numPr>
        <w:spacing w:after="0"/>
        <w:ind w:left="900" w:hanging="270"/>
        <w:jc w:val="both"/>
        <w:rPr>
          <w:rFonts w:ascii="Arial" w:eastAsia="Times New Roman" w:hAnsi="Arial" w:cs="Arial"/>
        </w:rPr>
      </w:pPr>
      <w:r>
        <w:rPr>
          <w:rFonts w:ascii="Arial" w:eastAsia="Times New Roman" w:hAnsi="Arial" w:cs="Arial"/>
        </w:rPr>
        <w:t>s</w:t>
      </w:r>
      <w:r w:rsidR="00AA6D48" w:rsidRPr="00AA6D48">
        <w:rPr>
          <w:rFonts w:ascii="Arial" w:eastAsia="Times New Roman" w:hAnsi="Arial" w:cs="Arial"/>
        </w:rPr>
        <w:t>igurnošću ljudskih života, broda i imovine</w:t>
      </w:r>
      <w:r w:rsidR="00AA6D48">
        <w:rPr>
          <w:rFonts w:ascii="Arial" w:eastAsia="Times New Roman" w:hAnsi="Arial" w:cs="Arial"/>
        </w:rPr>
        <w:t>;</w:t>
      </w:r>
    </w:p>
    <w:p w14:paraId="4BCE293E" w14:textId="01819187" w:rsidR="00AA6D48" w:rsidRPr="00AA6D48" w:rsidRDefault="00472B25" w:rsidP="00021B0D">
      <w:pPr>
        <w:pStyle w:val="ListParagraph"/>
        <w:numPr>
          <w:ilvl w:val="0"/>
          <w:numId w:val="10"/>
        </w:numPr>
        <w:spacing w:after="0"/>
        <w:ind w:left="900" w:hanging="270"/>
        <w:jc w:val="both"/>
        <w:rPr>
          <w:rFonts w:ascii="Arial" w:eastAsia="Times New Roman" w:hAnsi="Arial" w:cs="Arial"/>
        </w:rPr>
      </w:pPr>
      <w:r>
        <w:rPr>
          <w:rFonts w:ascii="Arial" w:eastAsia="Times New Roman" w:hAnsi="Arial" w:cs="Arial"/>
        </w:rPr>
        <w:t>s</w:t>
      </w:r>
      <w:r w:rsidR="00AA6D48">
        <w:rPr>
          <w:rFonts w:ascii="Arial" w:eastAsia="Times New Roman" w:hAnsi="Arial" w:cs="Arial"/>
        </w:rPr>
        <w:t>istemom</w:t>
      </w:r>
      <w:r w:rsidR="00AA6D48" w:rsidRPr="00AA6D48">
        <w:rPr>
          <w:rFonts w:ascii="Arial" w:eastAsia="Times New Roman" w:hAnsi="Arial" w:cs="Arial"/>
        </w:rPr>
        <w:t xml:space="preserve"> upravljanja sigurnošću kompanije i broda</w:t>
      </w:r>
      <w:r w:rsidR="00AA6D48">
        <w:rPr>
          <w:rFonts w:ascii="Arial" w:eastAsia="Times New Roman" w:hAnsi="Arial" w:cs="Arial"/>
        </w:rPr>
        <w:t>;</w:t>
      </w:r>
    </w:p>
    <w:p w14:paraId="3F110CA9" w14:textId="61C072A8" w:rsidR="00AA6D48" w:rsidRPr="00AA6D48" w:rsidRDefault="00472B25" w:rsidP="00021B0D">
      <w:pPr>
        <w:pStyle w:val="ListParagraph"/>
        <w:numPr>
          <w:ilvl w:val="0"/>
          <w:numId w:val="10"/>
        </w:numPr>
        <w:spacing w:after="0"/>
        <w:ind w:left="900" w:hanging="270"/>
        <w:jc w:val="both"/>
        <w:rPr>
          <w:rFonts w:ascii="Arial" w:eastAsia="Times New Roman" w:hAnsi="Arial" w:cs="Arial"/>
        </w:rPr>
      </w:pPr>
      <w:r>
        <w:rPr>
          <w:rFonts w:ascii="Arial" w:eastAsia="Times New Roman" w:hAnsi="Arial" w:cs="Arial"/>
        </w:rPr>
        <w:t>b</w:t>
      </w:r>
      <w:r w:rsidR="00AA6D48">
        <w:rPr>
          <w:rFonts w:ascii="Arial" w:eastAsia="Times New Roman" w:hAnsi="Arial" w:cs="Arial"/>
        </w:rPr>
        <w:t>ezbjedonosnom</w:t>
      </w:r>
      <w:r w:rsidR="00AA6D48" w:rsidRPr="00AA6D48">
        <w:rPr>
          <w:rFonts w:ascii="Arial" w:eastAsia="Times New Roman" w:hAnsi="Arial" w:cs="Arial"/>
        </w:rPr>
        <w:t xml:space="preserve"> zaštitom pomorskih objekata.</w:t>
      </w:r>
    </w:p>
    <w:p w14:paraId="0C1F80C5" w14:textId="16311FA7" w:rsidR="00AA6D48" w:rsidRPr="00AA6D48" w:rsidRDefault="00472B25" w:rsidP="00021B0D">
      <w:pPr>
        <w:pStyle w:val="ListParagraph"/>
        <w:numPr>
          <w:ilvl w:val="0"/>
          <w:numId w:val="10"/>
        </w:numPr>
        <w:spacing w:after="0"/>
        <w:ind w:left="900" w:hanging="270"/>
        <w:jc w:val="both"/>
        <w:rPr>
          <w:rFonts w:ascii="Arial" w:eastAsia="Times New Roman" w:hAnsi="Arial" w:cs="Arial"/>
        </w:rPr>
      </w:pPr>
      <w:r>
        <w:rPr>
          <w:rFonts w:ascii="Arial" w:eastAsia="Times New Roman" w:hAnsi="Arial" w:cs="Arial"/>
        </w:rPr>
        <w:t>s</w:t>
      </w:r>
      <w:r w:rsidR="00AA6D48" w:rsidRPr="00AA6D48">
        <w:rPr>
          <w:rFonts w:ascii="Arial" w:eastAsia="Times New Roman" w:hAnsi="Arial" w:cs="Arial"/>
        </w:rPr>
        <w:t xml:space="preserve">prečavanjem </w:t>
      </w:r>
      <w:r w:rsidR="00AA6D48">
        <w:rPr>
          <w:rFonts w:ascii="Arial" w:eastAsia="Times New Roman" w:hAnsi="Arial" w:cs="Arial"/>
        </w:rPr>
        <w:t xml:space="preserve">zagađenja mora </w:t>
      </w:r>
      <w:r w:rsidR="00AA6D48" w:rsidRPr="00AA6D48">
        <w:rPr>
          <w:rFonts w:ascii="Arial" w:eastAsia="Times New Roman" w:hAnsi="Arial" w:cs="Arial"/>
        </w:rPr>
        <w:t xml:space="preserve">uljem, štetnim </w:t>
      </w:r>
      <w:r w:rsidR="00AA6D48">
        <w:rPr>
          <w:rFonts w:ascii="Arial" w:eastAsia="Times New Roman" w:hAnsi="Arial" w:cs="Arial"/>
        </w:rPr>
        <w:t>materijama</w:t>
      </w:r>
      <w:r w:rsidR="00AA6D48" w:rsidRPr="00AA6D48">
        <w:rPr>
          <w:rFonts w:ascii="Arial" w:eastAsia="Times New Roman" w:hAnsi="Arial" w:cs="Arial"/>
        </w:rPr>
        <w:t xml:space="preserve">, otpadnim vodama i smećem </w:t>
      </w:r>
      <w:r w:rsidR="00AA6D48">
        <w:rPr>
          <w:rFonts w:ascii="Arial" w:eastAsia="Times New Roman" w:hAnsi="Arial" w:cs="Arial"/>
        </w:rPr>
        <w:t>sa</w:t>
      </w:r>
      <w:r w:rsidR="00AA6D48" w:rsidRPr="00AA6D48">
        <w:rPr>
          <w:rFonts w:ascii="Arial" w:eastAsia="Times New Roman" w:hAnsi="Arial" w:cs="Arial"/>
        </w:rPr>
        <w:t xml:space="preserve"> pomorskih objekata</w:t>
      </w:r>
      <w:r w:rsidR="00AA6D48">
        <w:rPr>
          <w:rFonts w:ascii="Arial" w:eastAsia="Times New Roman" w:hAnsi="Arial" w:cs="Arial"/>
        </w:rPr>
        <w:t>;</w:t>
      </w:r>
    </w:p>
    <w:p w14:paraId="2F9BC315" w14:textId="1BB9F460" w:rsidR="00AA6D48" w:rsidRPr="00AA6D48" w:rsidRDefault="00472B25" w:rsidP="00021B0D">
      <w:pPr>
        <w:pStyle w:val="ListParagraph"/>
        <w:numPr>
          <w:ilvl w:val="0"/>
          <w:numId w:val="10"/>
        </w:numPr>
        <w:spacing w:after="0"/>
        <w:ind w:left="900" w:hanging="270"/>
        <w:jc w:val="both"/>
        <w:rPr>
          <w:rFonts w:ascii="Arial" w:eastAsia="Times New Roman" w:hAnsi="Arial" w:cs="Arial"/>
        </w:rPr>
      </w:pPr>
      <w:r>
        <w:rPr>
          <w:rFonts w:ascii="Arial" w:eastAsia="Times New Roman" w:hAnsi="Arial" w:cs="Arial"/>
        </w:rPr>
        <w:t>s</w:t>
      </w:r>
      <w:r w:rsidR="00AA6D48" w:rsidRPr="00AA6D48">
        <w:rPr>
          <w:rFonts w:ascii="Arial" w:eastAsia="Times New Roman" w:hAnsi="Arial" w:cs="Arial"/>
        </w:rPr>
        <w:t xml:space="preserve">prečavanjem </w:t>
      </w:r>
      <w:r w:rsidR="00AA6D48">
        <w:rPr>
          <w:rFonts w:ascii="Arial" w:eastAsia="Times New Roman" w:hAnsi="Arial" w:cs="Arial"/>
        </w:rPr>
        <w:t>zagađenja</w:t>
      </w:r>
      <w:r w:rsidR="00AA6D48" w:rsidRPr="00AA6D48">
        <w:rPr>
          <w:rFonts w:ascii="Arial" w:eastAsia="Times New Roman" w:hAnsi="Arial" w:cs="Arial"/>
        </w:rPr>
        <w:t xml:space="preserve"> </w:t>
      </w:r>
      <w:r w:rsidR="00AA6D48">
        <w:rPr>
          <w:rFonts w:ascii="Arial" w:eastAsia="Times New Roman" w:hAnsi="Arial" w:cs="Arial"/>
        </w:rPr>
        <w:t xml:space="preserve">vazduha sa </w:t>
      </w:r>
      <w:r w:rsidR="00AA6D48" w:rsidRPr="00AA6D48">
        <w:rPr>
          <w:rFonts w:ascii="Arial" w:eastAsia="Times New Roman" w:hAnsi="Arial" w:cs="Arial"/>
        </w:rPr>
        <w:t>pomorskih objekata</w:t>
      </w:r>
      <w:r w:rsidR="00AA6D48">
        <w:rPr>
          <w:rFonts w:ascii="Arial" w:eastAsia="Times New Roman" w:hAnsi="Arial" w:cs="Arial"/>
        </w:rPr>
        <w:t>;</w:t>
      </w:r>
    </w:p>
    <w:p w14:paraId="0597DB58" w14:textId="1F667378" w:rsidR="00AA6D48" w:rsidRPr="00AA6D48" w:rsidRDefault="00472B25" w:rsidP="00021B0D">
      <w:pPr>
        <w:pStyle w:val="ListParagraph"/>
        <w:numPr>
          <w:ilvl w:val="0"/>
          <w:numId w:val="10"/>
        </w:numPr>
        <w:spacing w:after="0"/>
        <w:ind w:left="900" w:hanging="270"/>
        <w:jc w:val="both"/>
        <w:rPr>
          <w:rFonts w:ascii="Arial" w:eastAsia="Times New Roman" w:hAnsi="Arial" w:cs="Arial"/>
        </w:rPr>
      </w:pPr>
      <w:r>
        <w:rPr>
          <w:rFonts w:ascii="Arial" w:eastAsia="Times New Roman" w:hAnsi="Arial" w:cs="Arial"/>
        </w:rPr>
        <w:t>e</w:t>
      </w:r>
      <w:r w:rsidR="00AA6D48" w:rsidRPr="00AA6D48">
        <w:rPr>
          <w:rFonts w:ascii="Arial" w:eastAsia="Times New Roman" w:hAnsi="Arial" w:cs="Arial"/>
        </w:rPr>
        <w:t xml:space="preserve">nergetskom </w:t>
      </w:r>
      <w:r w:rsidR="00AA6D48">
        <w:rPr>
          <w:rFonts w:ascii="Arial" w:eastAsia="Times New Roman" w:hAnsi="Arial" w:cs="Arial"/>
        </w:rPr>
        <w:t>efikasnošću;</w:t>
      </w:r>
    </w:p>
    <w:p w14:paraId="5267B635" w14:textId="77777777" w:rsidR="00AA6D48" w:rsidRPr="00C165B2" w:rsidRDefault="00AA6D48" w:rsidP="00021B0D">
      <w:pPr>
        <w:pStyle w:val="Clanak0"/>
        <w:numPr>
          <w:ilvl w:val="0"/>
          <w:numId w:val="10"/>
        </w:numPr>
        <w:spacing w:before="0" w:after="0" w:line="208" w:lineRule="atLeast"/>
        <w:ind w:left="900" w:hanging="270"/>
        <w:jc w:val="both"/>
        <w:rPr>
          <w:rFonts w:ascii="Arial" w:hAnsi="Arial" w:cs="Arial"/>
          <w:sz w:val="22"/>
          <w:szCs w:val="22"/>
        </w:rPr>
      </w:pPr>
      <w:r w:rsidRPr="00C165B2">
        <w:rPr>
          <w:rFonts w:ascii="Arial" w:hAnsi="Arial" w:cs="Arial"/>
          <w:sz w:val="22"/>
          <w:szCs w:val="22"/>
        </w:rPr>
        <w:t>zaštitom mora od štetnih vodenih organizama ili patogena u balastnim vodama i talozima</w:t>
      </w:r>
      <w:r>
        <w:rPr>
          <w:rFonts w:ascii="Arial" w:hAnsi="Arial" w:cs="Arial"/>
          <w:sz w:val="22"/>
          <w:szCs w:val="22"/>
        </w:rPr>
        <w:t>;</w:t>
      </w:r>
    </w:p>
    <w:p w14:paraId="6FC5E6B1" w14:textId="3029174A" w:rsidR="00AA6D48" w:rsidRPr="00C165B2" w:rsidRDefault="00AA6D48" w:rsidP="00021B0D">
      <w:pPr>
        <w:pStyle w:val="Clanak0"/>
        <w:numPr>
          <w:ilvl w:val="0"/>
          <w:numId w:val="10"/>
        </w:numPr>
        <w:spacing w:before="0" w:after="0" w:line="208" w:lineRule="atLeast"/>
        <w:ind w:left="900" w:hanging="270"/>
        <w:jc w:val="both"/>
        <w:rPr>
          <w:rFonts w:ascii="Arial" w:hAnsi="Arial" w:cs="Arial"/>
          <w:sz w:val="22"/>
          <w:szCs w:val="22"/>
        </w:rPr>
      </w:pPr>
      <w:r w:rsidRPr="00C165B2">
        <w:rPr>
          <w:rFonts w:ascii="Arial" w:hAnsi="Arial" w:cs="Arial"/>
          <w:sz w:val="22"/>
          <w:szCs w:val="22"/>
        </w:rPr>
        <w:t xml:space="preserve">zaštitom mora od štetnih sistema protiv obrastanja </w:t>
      </w:r>
      <w:r>
        <w:rPr>
          <w:rFonts w:ascii="Arial" w:hAnsi="Arial" w:cs="Arial"/>
          <w:sz w:val="22"/>
          <w:szCs w:val="22"/>
        </w:rPr>
        <w:t>sa pomorskih objekata;</w:t>
      </w:r>
    </w:p>
    <w:p w14:paraId="16301388" w14:textId="7D1981EC" w:rsidR="00AA6D48" w:rsidRPr="00C165B2" w:rsidRDefault="00AA6D48" w:rsidP="00021B0D">
      <w:pPr>
        <w:pStyle w:val="Clanak0"/>
        <w:numPr>
          <w:ilvl w:val="0"/>
          <w:numId w:val="10"/>
        </w:numPr>
        <w:spacing w:before="0" w:after="0" w:line="208" w:lineRule="atLeast"/>
        <w:ind w:left="900" w:hanging="270"/>
        <w:jc w:val="both"/>
        <w:rPr>
          <w:rFonts w:ascii="Arial" w:hAnsi="Arial" w:cs="Arial"/>
          <w:sz w:val="22"/>
          <w:szCs w:val="22"/>
        </w:rPr>
      </w:pPr>
      <w:r w:rsidRPr="00C165B2">
        <w:rPr>
          <w:rFonts w:ascii="Arial" w:hAnsi="Arial" w:cs="Arial"/>
          <w:sz w:val="22"/>
          <w:szCs w:val="22"/>
        </w:rPr>
        <w:t xml:space="preserve">zaštitom na radu, smještajem posade i drugih lica zaposlenih </w:t>
      </w:r>
      <w:r w:rsidR="00472B25">
        <w:rPr>
          <w:rFonts w:ascii="Arial" w:hAnsi="Arial" w:cs="Arial"/>
          <w:sz w:val="22"/>
          <w:szCs w:val="22"/>
        </w:rPr>
        <w:t>na pomorskim objektima</w:t>
      </w:r>
      <w:r>
        <w:rPr>
          <w:rFonts w:ascii="Arial" w:hAnsi="Arial" w:cs="Arial"/>
          <w:sz w:val="22"/>
          <w:szCs w:val="22"/>
        </w:rPr>
        <w:t>;</w:t>
      </w:r>
    </w:p>
    <w:p w14:paraId="426B5DA7" w14:textId="71829089" w:rsidR="00AA6D48" w:rsidRPr="00AA6D48" w:rsidRDefault="00472B25" w:rsidP="00021B0D">
      <w:pPr>
        <w:pStyle w:val="ListParagraph"/>
        <w:numPr>
          <w:ilvl w:val="0"/>
          <w:numId w:val="10"/>
        </w:numPr>
        <w:spacing w:after="0"/>
        <w:ind w:left="990"/>
        <w:jc w:val="both"/>
        <w:rPr>
          <w:rFonts w:ascii="Arial" w:eastAsia="Times New Roman" w:hAnsi="Arial" w:cs="Arial"/>
        </w:rPr>
      </w:pPr>
      <w:r>
        <w:rPr>
          <w:rFonts w:ascii="Arial" w:eastAsia="Times New Roman" w:hAnsi="Arial" w:cs="Arial"/>
        </w:rPr>
        <w:t>uslovima</w:t>
      </w:r>
      <w:r w:rsidR="00AA6D48" w:rsidRPr="00AA6D48">
        <w:rPr>
          <w:rFonts w:ascii="Arial" w:eastAsia="Times New Roman" w:hAnsi="Arial" w:cs="Arial"/>
        </w:rPr>
        <w:t xml:space="preserve"> za prevoz putnika</w:t>
      </w:r>
      <w:r>
        <w:rPr>
          <w:rFonts w:ascii="Arial" w:eastAsia="Times New Roman" w:hAnsi="Arial" w:cs="Arial"/>
        </w:rPr>
        <w:t>;</w:t>
      </w:r>
    </w:p>
    <w:p w14:paraId="2BF49F05" w14:textId="08C1F862" w:rsidR="00AA6D48" w:rsidRPr="00AA6D48" w:rsidRDefault="00472B25" w:rsidP="00021B0D">
      <w:pPr>
        <w:pStyle w:val="ListParagraph"/>
        <w:numPr>
          <w:ilvl w:val="0"/>
          <w:numId w:val="10"/>
        </w:numPr>
        <w:spacing w:after="0"/>
        <w:ind w:left="990"/>
        <w:jc w:val="both"/>
        <w:rPr>
          <w:rFonts w:ascii="Arial" w:eastAsia="Times New Roman" w:hAnsi="Arial" w:cs="Arial"/>
        </w:rPr>
      </w:pPr>
      <w:r>
        <w:rPr>
          <w:rFonts w:ascii="Arial" w:eastAsia="Times New Roman" w:hAnsi="Arial" w:cs="Arial"/>
        </w:rPr>
        <w:t>s</w:t>
      </w:r>
      <w:r w:rsidR="00AA6D48" w:rsidRPr="00AA6D48">
        <w:rPr>
          <w:rFonts w:ascii="Arial" w:eastAsia="Times New Roman" w:hAnsi="Arial" w:cs="Arial"/>
        </w:rPr>
        <w:t>igurnošću uređaja za rukovanje teretom</w:t>
      </w:r>
      <w:r>
        <w:rPr>
          <w:rFonts w:ascii="Arial" w:eastAsia="Times New Roman" w:hAnsi="Arial" w:cs="Arial"/>
        </w:rPr>
        <w:t>;</w:t>
      </w:r>
    </w:p>
    <w:p w14:paraId="62854401" w14:textId="04FAF1D3" w:rsidR="00AA6D48" w:rsidRPr="00AA6D48" w:rsidRDefault="00472B25" w:rsidP="00021B0D">
      <w:pPr>
        <w:pStyle w:val="ListParagraph"/>
        <w:numPr>
          <w:ilvl w:val="0"/>
          <w:numId w:val="10"/>
        </w:numPr>
        <w:spacing w:after="0"/>
        <w:ind w:left="990"/>
        <w:jc w:val="both"/>
        <w:rPr>
          <w:rFonts w:ascii="Arial" w:eastAsia="Times New Roman" w:hAnsi="Arial" w:cs="Arial"/>
        </w:rPr>
      </w:pPr>
      <w:r>
        <w:rPr>
          <w:rFonts w:ascii="Arial" w:eastAsia="Times New Roman" w:hAnsi="Arial" w:cs="Arial"/>
        </w:rPr>
        <w:t>b</w:t>
      </w:r>
      <w:r w:rsidR="00AA6D48" w:rsidRPr="00AA6D48">
        <w:rPr>
          <w:rFonts w:ascii="Arial" w:eastAsia="Times New Roman" w:hAnsi="Arial" w:cs="Arial"/>
        </w:rPr>
        <w:t>aždarenjem pomorskih objekata</w:t>
      </w:r>
      <w:r>
        <w:rPr>
          <w:rFonts w:ascii="Arial" w:eastAsia="Times New Roman" w:hAnsi="Arial" w:cs="Arial"/>
        </w:rPr>
        <w:t>;</w:t>
      </w:r>
    </w:p>
    <w:p w14:paraId="175B9F3C" w14:textId="77777777" w:rsidR="005B4383" w:rsidRDefault="00472B25" w:rsidP="00021B0D">
      <w:pPr>
        <w:pStyle w:val="ListParagraph"/>
        <w:numPr>
          <w:ilvl w:val="0"/>
          <w:numId w:val="10"/>
        </w:numPr>
        <w:spacing w:after="0"/>
        <w:ind w:left="990"/>
        <w:jc w:val="both"/>
        <w:rPr>
          <w:rFonts w:ascii="Arial" w:eastAsia="Times New Roman" w:hAnsi="Arial" w:cs="Arial"/>
        </w:rPr>
      </w:pPr>
      <w:r>
        <w:rPr>
          <w:rFonts w:ascii="Arial" w:eastAsia="Times New Roman" w:hAnsi="Arial" w:cs="Arial"/>
        </w:rPr>
        <w:t>s</w:t>
      </w:r>
      <w:r w:rsidR="00AA6D48" w:rsidRPr="00AA6D48">
        <w:rPr>
          <w:rFonts w:ascii="Arial" w:eastAsia="Times New Roman" w:hAnsi="Arial" w:cs="Arial"/>
        </w:rPr>
        <w:t xml:space="preserve">posobnošću </w:t>
      </w:r>
      <w:r>
        <w:rPr>
          <w:rFonts w:ascii="Arial" w:eastAsia="Times New Roman" w:hAnsi="Arial" w:cs="Arial"/>
        </w:rPr>
        <w:t>pri</w:t>
      </w:r>
      <w:r w:rsidR="00AA6D48" w:rsidRPr="00AA6D48">
        <w:rPr>
          <w:rFonts w:ascii="Arial" w:eastAsia="Times New Roman" w:hAnsi="Arial" w:cs="Arial"/>
        </w:rPr>
        <w:t xml:space="preserve"> obavljanj</w:t>
      </w:r>
      <w:r>
        <w:rPr>
          <w:rFonts w:ascii="Arial" w:eastAsia="Times New Roman" w:hAnsi="Arial" w:cs="Arial"/>
        </w:rPr>
        <w:t>u</w:t>
      </w:r>
      <w:r w:rsidR="00AA6D48" w:rsidRPr="00AA6D48">
        <w:rPr>
          <w:rFonts w:ascii="Arial" w:eastAsia="Times New Roman" w:hAnsi="Arial" w:cs="Arial"/>
        </w:rPr>
        <w:t xml:space="preserve"> </w:t>
      </w:r>
      <w:r>
        <w:rPr>
          <w:rFonts w:ascii="Arial" w:eastAsia="Times New Roman" w:hAnsi="Arial" w:cs="Arial"/>
        </w:rPr>
        <w:t>probne vožnje</w:t>
      </w:r>
      <w:r w:rsidR="00AA6D48" w:rsidRPr="00AA6D48">
        <w:rPr>
          <w:rFonts w:ascii="Arial" w:eastAsia="Times New Roman" w:hAnsi="Arial" w:cs="Arial"/>
        </w:rPr>
        <w:t xml:space="preserve"> za brodove </w:t>
      </w:r>
      <w:r>
        <w:rPr>
          <w:rFonts w:ascii="Arial" w:eastAsia="Times New Roman" w:hAnsi="Arial" w:cs="Arial"/>
        </w:rPr>
        <w:t>crnogorske državne pripadnosti</w:t>
      </w:r>
      <w:r w:rsidR="00AA6D48" w:rsidRPr="00AA6D48">
        <w:rPr>
          <w:rFonts w:ascii="Arial" w:eastAsia="Times New Roman" w:hAnsi="Arial" w:cs="Arial"/>
        </w:rPr>
        <w:t xml:space="preserve"> i </w:t>
      </w:r>
      <w:r>
        <w:rPr>
          <w:rFonts w:ascii="Arial" w:eastAsia="Times New Roman" w:hAnsi="Arial" w:cs="Arial"/>
        </w:rPr>
        <w:t>strane državne pripadnosti</w:t>
      </w:r>
      <w:r w:rsidR="00AA6D48" w:rsidRPr="00AA6D48">
        <w:rPr>
          <w:rFonts w:ascii="Arial" w:eastAsia="Times New Roman" w:hAnsi="Arial" w:cs="Arial"/>
        </w:rPr>
        <w:t xml:space="preserve"> ako se </w:t>
      </w:r>
      <w:r>
        <w:rPr>
          <w:rFonts w:ascii="Arial" w:eastAsia="Times New Roman" w:hAnsi="Arial" w:cs="Arial"/>
        </w:rPr>
        <w:t>probna vožnja</w:t>
      </w:r>
      <w:r w:rsidR="00AA6D48" w:rsidRPr="00AA6D48">
        <w:rPr>
          <w:rFonts w:ascii="Arial" w:eastAsia="Times New Roman" w:hAnsi="Arial" w:cs="Arial"/>
        </w:rPr>
        <w:t xml:space="preserve"> obavlja u </w:t>
      </w:r>
      <w:r>
        <w:rPr>
          <w:rFonts w:ascii="Arial" w:eastAsia="Times New Roman" w:hAnsi="Arial" w:cs="Arial"/>
        </w:rPr>
        <w:t xml:space="preserve">unutrašnjim </w:t>
      </w:r>
      <w:r w:rsidR="00AA6D48" w:rsidRPr="00AA6D48">
        <w:rPr>
          <w:rFonts w:ascii="Arial" w:eastAsia="Times New Roman" w:hAnsi="Arial" w:cs="Arial"/>
        </w:rPr>
        <w:t xml:space="preserve">morskim vodama i teritorijalnom moru </w:t>
      </w:r>
      <w:r>
        <w:rPr>
          <w:rFonts w:ascii="Arial" w:eastAsia="Times New Roman" w:hAnsi="Arial" w:cs="Arial"/>
        </w:rPr>
        <w:t>Crne Gore;</w:t>
      </w:r>
    </w:p>
    <w:p w14:paraId="56CC3EC0" w14:textId="15A5DEA8" w:rsidR="00AA6D48" w:rsidRPr="005B4383" w:rsidRDefault="00472B25" w:rsidP="00021B0D">
      <w:pPr>
        <w:pStyle w:val="ListParagraph"/>
        <w:numPr>
          <w:ilvl w:val="0"/>
          <w:numId w:val="10"/>
        </w:numPr>
        <w:spacing w:after="0"/>
        <w:ind w:left="990"/>
        <w:jc w:val="both"/>
        <w:rPr>
          <w:rFonts w:ascii="Arial" w:eastAsia="Times New Roman" w:hAnsi="Arial" w:cs="Arial"/>
        </w:rPr>
      </w:pPr>
      <w:r w:rsidRPr="005B4383">
        <w:rPr>
          <w:rFonts w:ascii="Arial" w:eastAsia="Times New Roman" w:hAnsi="Arial" w:cs="Arial"/>
        </w:rPr>
        <w:t>r</w:t>
      </w:r>
      <w:r w:rsidR="00AA6D48" w:rsidRPr="005B4383">
        <w:rPr>
          <w:rFonts w:ascii="Arial" w:eastAsia="Times New Roman" w:hAnsi="Arial" w:cs="Arial"/>
        </w:rPr>
        <w:t>ecikliranje brodova</w:t>
      </w:r>
      <w:r w:rsidRPr="005B4383">
        <w:rPr>
          <w:rFonts w:ascii="Arial" w:eastAsia="Times New Roman" w:hAnsi="Arial" w:cs="Arial"/>
        </w:rPr>
        <w:t>.</w:t>
      </w:r>
    </w:p>
    <w:p w14:paraId="58BB7515" w14:textId="5797DD0D" w:rsidR="0054402B" w:rsidRPr="00472B25" w:rsidRDefault="00472B25" w:rsidP="00472B25">
      <w:pPr>
        <w:spacing w:after="0"/>
        <w:ind w:firstLine="360"/>
        <w:jc w:val="both"/>
        <w:rPr>
          <w:rFonts w:ascii="Arial" w:eastAsia="Times New Roman" w:hAnsi="Arial" w:cs="Arial"/>
        </w:rPr>
      </w:pPr>
      <w:r w:rsidRPr="00472B25">
        <w:rPr>
          <w:rFonts w:ascii="Arial" w:eastAsia="Times New Roman" w:hAnsi="Arial" w:cs="Arial"/>
        </w:rPr>
        <w:t>Tehnička pravila utvrđuju:</w:t>
      </w:r>
    </w:p>
    <w:p w14:paraId="3E368B3E" w14:textId="77777777" w:rsidR="00472B25" w:rsidRPr="00472B25" w:rsidRDefault="00472B25" w:rsidP="00021B0D">
      <w:pPr>
        <w:pStyle w:val="ListParagraph"/>
        <w:numPr>
          <w:ilvl w:val="0"/>
          <w:numId w:val="11"/>
        </w:numPr>
        <w:spacing w:after="0"/>
        <w:ind w:left="900" w:hanging="270"/>
        <w:jc w:val="both"/>
        <w:rPr>
          <w:rFonts w:ascii="Arial" w:eastAsia="Times New Roman" w:hAnsi="Arial" w:cs="Arial"/>
        </w:rPr>
      </w:pPr>
      <w:r w:rsidRPr="00472B25">
        <w:rPr>
          <w:rFonts w:ascii="Arial" w:eastAsia="Times New Roman" w:hAnsi="Arial" w:cs="Arial"/>
        </w:rPr>
        <w:t>Zahtjeve kojima moraju udovoljavati pomorski objekti i kompanije;</w:t>
      </w:r>
    </w:p>
    <w:p w14:paraId="161B36FD" w14:textId="6EF97CE1" w:rsidR="00472B25" w:rsidRPr="00472B25" w:rsidRDefault="00472B25" w:rsidP="00021B0D">
      <w:pPr>
        <w:pStyle w:val="ListParagraph"/>
        <w:numPr>
          <w:ilvl w:val="0"/>
          <w:numId w:val="11"/>
        </w:numPr>
        <w:spacing w:after="0"/>
        <w:ind w:left="900" w:hanging="270"/>
        <w:jc w:val="both"/>
        <w:rPr>
          <w:rFonts w:ascii="Arial" w:eastAsia="Times New Roman" w:hAnsi="Arial" w:cs="Arial"/>
        </w:rPr>
      </w:pPr>
      <w:r w:rsidRPr="00472B25">
        <w:rPr>
          <w:rFonts w:ascii="Arial" w:eastAsia="Times New Roman" w:hAnsi="Arial" w:cs="Arial"/>
        </w:rPr>
        <w:t xml:space="preserve">Način obavljanja tehničkog nadzora; </w:t>
      </w:r>
      <w:r>
        <w:rPr>
          <w:rFonts w:ascii="Arial" w:eastAsia="Times New Roman" w:hAnsi="Arial" w:cs="Arial"/>
        </w:rPr>
        <w:t>i</w:t>
      </w:r>
    </w:p>
    <w:p w14:paraId="73E12C49" w14:textId="5D475F2D" w:rsidR="00472B25" w:rsidRPr="00472B25" w:rsidRDefault="00472B25" w:rsidP="00021B0D">
      <w:pPr>
        <w:pStyle w:val="ListParagraph"/>
        <w:numPr>
          <w:ilvl w:val="0"/>
          <w:numId w:val="11"/>
        </w:numPr>
        <w:spacing w:after="0"/>
        <w:ind w:left="900" w:hanging="270"/>
        <w:jc w:val="both"/>
        <w:rPr>
          <w:rFonts w:ascii="Arial" w:eastAsia="Times New Roman" w:hAnsi="Arial" w:cs="Arial"/>
        </w:rPr>
      </w:pPr>
      <w:r w:rsidRPr="00472B25">
        <w:rPr>
          <w:rFonts w:ascii="Arial" w:eastAsia="Times New Roman" w:hAnsi="Arial" w:cs="Arial"/>
        </w:rPr>
        <w:t>Izdavanje isprava, zapisa i knjiga pomorskim objektima i kompanijama.</w:t>
      </w:r>
    </w:p>
    <w:p w14:paraId="26F0CF66" w14:textId="3213145E" w:rsidR="0054402B" w:rsidRDefault="00B625A9" w:rsidP="005B4383">
      <w:pPr>
        <w:spacing w:after="0"/>
        <w:ind w:firstLine="360"/>
        <w:jc w:val="both"/>
        <w:rPr>
          <w:rFonts w:ascii="Arial" w:eastAsia="Times New Roman" w:hAnsi="Arial" w:cs="Arial"/>
        </w:rPr>
      </w:pPr>
      <w:r w:rsidRPr="00B625A9">
        <w:rPr>
          <w:rFonts w:ascii="Arial" w:eastAsia="Times New Roman" w:hAnsi="Arial" w:cs="Arial"/>
        </w:rPr>
        <w:t>Podjelu tehničkih pravila propisuje Ministarstvo</w:t>
      </w:r>
      <w:r>
        <w:rPr>
          <w:rFonts w:ascii="Arial" w:eastAsia="Times New Roman" w:hAnsi="Arial" w:cs="Arial"/>
        </w:rPr>
        <w:t>.</w:t>
      </w:r>
    </w:p>
    <w:p w14:paraId="46D84754" w14:textId="77777777" w:rsidR="00B625A9" w:rsidRDefault="00B625A9" w:rsidP="00B625A9">
      <w:pPr>
        <w:spacing w:after="0"/>
        <w:ind w:firstLine="360"/>
        <w:jc w:val="both"/>
        <w:rPr>
          <w:rFonts w:ascii="Arial" w:eastAsia="Times New Roman" w:hAnsi="Arial" w:cs="Arial"/>
        </w:rPr>
      </w:pPr>
    </w:p>
    <w:p w14:paraId="3E172696" w14:textId="38E46ED6" w:rsidR="00B625A9" w:rsidRPr="00B625A9" w:rsidRDefault="00B625A9" w:rsidP="00B625A9">
      <w:pPr>
        <w:spacing w:after="0"/>
        <w:ind w:firstLine="360"/>
        <w:jc w:val="center"/>
        <w:rPr>
          <w:rFonts w:ascii="Arial" w:eastAsia="Times New Roman" w:hAnsi="Arial" w:cs="Arial"/>
          <w:b/>
          <w:bCs/>
        </w:rPr>
      </w:pPr>
      <w:r w:rsidRPr="00B625A9">
        <w:rPr>
          <w:rFonts w:ascii="Arial" w:eastAsia="Times New Roman" w:hAnsi="Arial" w:cs="Arial"/>
          <w:b/>
          <w:bCs/>
        </w:rPr>
        <w:t>Klasa broda</w:t>
      </w:r>
    </w:p>
    <w:p w14:paraId="421757F5" w14:textId="36202520" w:rsidR="00B625A9" w:rsidRPr="00B625A9" w:rsidRDefault="00B625A9" w:rsidP="00B625A9">
      <w:pPr>
        <w:spacing w:after="0"/>
        <w:ind w:firstLine="360"/>
        <w:jc w:val="center"/>
        <w:rPr>
          <w:rFonts w:ascii="Arial" w:eastAsia="Times New Roman" w:hAnsi="Arial" w:cs="Arial"/>
          <w:b/>
          <w:bCs/>
        </w:rPr>
      </w:pPr>
      <w:r w:rsidRPr="00B625A9">
        <w:rPr>
          <w:rFonts w:ascii="Arial" w:eastAsia="Times New Roman" w:hAnsi="Arial" w:cs="Arial"/>
          <w:b/>
          <w:bCs/>
        </w:rPr>
        <w:t xml:space="preserve">Član </w:t>
      </w:r>
      <w:r w:rsidR="001B4E33">
        <w:rPr>
          <w:rFonts w:ascii="Arial" w:eastAsia="Times New Roman" w:hAnsi="Arial" w:cs="Arial"/>
          <w:b/>
          <w:bCs/>
        </w:rPr>
        <w:t>98</w:t>
      </w:r>
    </w:p>
    <w:p w14:paraId="3C57FD8F" w14:textId="699CD4BB" w:rsidR="00B625A9" w:rsidRDefault="00B625A9" w:rsidP="00B625A9">
      <w:pPr>
        <w:spacing w:after="0"/>
        <w:ind w:firstLine="360"/>
        <w:jc w:val="both"/>
        <w:rPr>
          <w:rFonts w:ascii="Arial" w:eastAsia="Times New Roman" w:hAnsi="Arial" w:cs="Arial"/>
        </w:rPr>
      </w:pPr>
      <w:r w:rsidRPr="00B625A9">
        <w:rPr>
          <w:rFonts w:ascii="Arial" w:eastAsia="Times New Roman" w:hAnsi="Arial" w:cs="Arial"/>
        </w:rPr>
        <w:t xml:space="preserve">Pored zahtjeva propisanih Tehničkim pravilima, pomorski brodovi moraju udovoljavati i </w:t>
      </w:r>
      <w:r>
        <w:rPr>
          <w:rFonts w:ascii="Arial" w:eastAsia="Times New Roman" w:hAnsi="Arial" w:cs="Arial"/>
        </w:rPr>
        <w:t>zahtjevima priznate organizacije</w:t>
      </w:r>
      <w:r w:rsidRPr="00B625A9">
        <w:rPr>
          <w:rFonts w:ascii="Arial" w:eastAsia="Times New Roman" w:hAnsi="Arial" w:cs="Arial"/>
        </w:rPr>
        <w:t xml:space="preserve"> za projekt</w:t>
      </w:r>
      <w:r w:rsidR="000D331A">
        <w:rPr>
          <w:rFonts w:ascii="Arial" w:eastAsia="Times New Roman" w:hAnsi="Arial" w:cs="Arial"/>
        </w:rPr>
        <w:t>ova</w:t>
      </w:r>
      <w:r w:rsidRPr="00B625A9">
        <w:rPr>
          <w:rFonts w:ascii="Arial" w:eastAsia="Times New Roman" w:hAnsi="Arial" w:cs="Arial"/>
        </w:rPr>
        <w:t xml:space="preserve">nje, gradnju i održavanje: trupa, opreme trupa, </w:t>
      </w:r>
      <w:r>
        <w:rPr>
          <w:rFonts w:ascii="Arial" w:eastAsia="Times New Roman" w:hAnsi="Arial" w:cs="Arial"/>
        </w:rPr>
        <w:t>mašinskog</w:t>
      </w:r>
      <w:r w:rsidRPr="00B625A9">
        <w:rPr>
          <w:rFonts w:ascii="Arial" w:eastAsia="Times New Roman" w:hAnsi="Arial" w:cs="Arial"/>
        </w:rPr>
        <w:t xml:space="preserve"> uređaja, električne opreme i opreme za upravljanje (uključujući i automatizaciju), odnosno pravilima za klasifikaciju </w:t>
      </w:r>
      <w:r>
        <w:rPr>
          <w:rFonts w:ascii="Arial" w:eastAsia="Times New Roman" w:hAnsi="Arial" w:cs="Arial"/>
        </w:rPr>
        <w:t>priznate organizacije</w:t>
      </w:r>
      <w:r w:rsidRPr="00B625A9">
        <w:rPr>
          <w:rFonts w:ascii="Arial" w:eastAsia="Times New Roman" w:hAnsi="Arial" w:cs="Arial"/>
        </w:rPr>
        <w:t>.</w:t>
      </w:r>
    </w:p>
    <w:p w14:paraId="44E38647" w14:textId="645114A0" w:rsidR="00B625A9" w:rsidRDefault="00B625A9" w:rsidP="00B625A9">
      <w:pPr>
        <w:spacing w:after="0"/>
        <w:ind w:firstLine="360"/>
        <w:jc w:val="both"/>
        <w:rPr>
          <w:rFonts w:ascii="Arial" w:eastAsia="Times New Roman" w:hAnsi="Arial" w:cs="Arial"/>
        </w:rPr>
      </w:pPr>
      <w:r>
        <w:rPr>
          <w:rFonts w:ascii="Arial" w:eastAsia="Times New Roman" w:hAnsi="Arial" w:cs="Arial"/>
        </w:rPr>
        <w:t>P</w:t>
      </w:r>
      <w:r w:rsidRPr="00B625A9">
        <w:rPr>
          <w:rFonts w:ascii="Arial" w:eastAsia="Times New Roman" w:hAnsi="Arial" w:cs="Arial"/>
        </w:rPr>
        <w:t>omorski objek</w:t>
      </w:r>
      <w:r>
        <w:rPr>
          <w:rFonts w:ascii="Arial" w:eastAsia="Times New Roman" w:hAnsi="Arial" w:cs="Arial"/>
        </w:rPr>
        <w:t>ti</w:t>
      </w:r>
      <w:r w:rsidRPr="00B625A9">
        <w:rPr>
          <w:rFonts w:ascii="Arial" w:eastAsia="Times New Roman" w:hAnsi="Arial" w:cs="Arial"/>
        </w:rPr>
        <w:t xml:space="preserve">, bez obzira na </w:t>
      </w:r>
      <w:r>
        <w:rPr>
          <w:rFonts w:ascii="Arial" w:eastAsia="Times New Roman" w:hAnsi="Arial" w:cs="Arial"/>
        </w:rPr>
        <w:t>B</w:t>
      </w:r>
      <w:r w:rsidRPr="00B625A9">
        <w:rPr>
          <w:rFonts w:ascii="Arial" w:eastAsia="Times New Roman" w:hAnsi="Arial" w:cs="Arial"/>
        </w:rPr>
        <w:t xml:space="preserve">T, </w:t>
      </w:r>
      <w:r>
        <w:rPr>
          <w:rFonts w:ascii="Arial" w:eastAsia="Times New Roman" w:hAnsi="Arial" w:cs="Arial"/>
        </w:rPr>
        <w:t xml:space="preserve">koji </w:t>
      </w:r>
      <w:r w:rsidRPr="00B625A9">
        <w:rPr>
          <w:rFonts w:ascii="Arial" w:eastAsia="Times New Roman" w:hAnsi="Arial" w:cs="Arial"/>
        </w:rPr>
        <w:t xml:space="preserve">moraju </w:t>
      </w:r>
      <w:r>
        <w:rPr>
          <w:rFonts w:ascii="Arial" w:eastAsia="Times New Roman" w:hAnsi="Arial" w:cs="Arial"/>
        </w:rPr>
        <w:t>posjedovati</w:t>
      </w:r>
      <w:r w:rsidRPr="00B625A9">
        <w:rPr>
          <w:rFonts w:ascii="Arial" w:eastAsia="Times New Roman" w:hAnsi="Arial" w:cs="Arial"/>
        </w:rPr>
        <w:t xml:space="preserve"> </w:t>
      </w:r>
      <w:r>
        <w:rPr>
          <w:rFonts w:ascii="Arial" w:eastAsia="Times New Roman" w:hAnsi="Arial" w:cs="Arial"/>
        </w:rPr>
        <w:t>Svjedočanstvo</w:t>
      </w:r>
      <w:r w:rsidRPr="00B625A9">
        <w:rPr>
          <w:rFonts w:ascii="Arial" w:eastAsia="Times New Roman" w:hAnsi="Arial" w:cs="Arial"/>
        </w:rPr>
        <w:t xml:space="preserve"> o klasi</w:t>
      </w:r>
      <w:r>
        <w:rPr>
          <w:rFonts w:ascii="Arial" w:eastAsia="Times New Roman" w:hAnsi="Arial" w:cs="Arial"/>
        </w:rPr>
        <w:t xml:space="preserve"> kojim se potvrđuje ispunjenost zahtjeva iz stav</w:t>
      </w:r>
      <w:r w:rsidR="009651B7">
        <w:rPr>
          <w:rFonts w:ascii="Arial" w:eastAsia="Times New Roman" w:hAnsi="Arial" w:cs="Arial"/>
        </w:rPr>
        <w:t>a</w:t>
      </w:r>
      <w:r>
        <w:rPr>
          <w:rFonts w:ascii="Arial" w:eastAsia="Times New Roman" w:hAnsi="Arial" w:cs="Arial"/>
        </w:rPr>
        <w:t xml:space="preserve"> 1 ovog člana</w:t>
      </w:r>
      <w:r w:rsidR="009651B7">
        <w:rPr>
          <w:rFonts w:ascii="Arial" w:eastAsia="Times New Roman" w:hAnsi="Arial" w:cs="Arial"/>
        </w:rPr>
        <w:t xml:space="preserve">, izdato od strane </w:t>
      </w:r>
      <w:r>
        <w:rPr>
          <w:rFonts w:ascii="Arial" w:eastAsia="Times New Roman" w:hAnsi="Arial" w:cs="Arial"/>
        </w:rPr>
        <w:t>priznat</w:t>
      </w:r>
      <w:r w:rsidR="009651B7">
        <w:rPr>
          <w:rFonts w:ascii="Arial" w:eastAsia="Times New Roman" w:hAnsi="Arial" w:cs="Arial"/>
        </w:rPr>
        <w:t>e</w:t>
      </w:r>
      <w:r>
        <w:rPr>
          <w:rFonts w:ascii="Arial" w:eastAsia="Times New Roman" w:hAnsi="Arial" w:cs="Arial"/>
        </w:rPr>
        <w:t xml:space="preserve"> organizacij</w:t>
      </w:r>
      <w:r w:rsidR="009651B7">
        <w:rPr>
          <w:rFonts w:ascii="Arial" w:eastAsia="Times New Roman" w:hAnsi="Arial" w:cs="Arial"/>
        </w:rPr>
        <w:t>e su</w:t>
      </w:r>
      <w:r w:rsidRPr="00B625A9">
        <w:rPr>
          <w:rFonts w:ascii="Arial" w:eastAsia="Times New Roman" w:hAnsi="Arial" w:cs="Arial"/>
        </w:rPr>
        <w:t>:</w:t>
      </w:r>
    </w:p>
    <w:p w14:paraId="7EFB4103" w14:textId="177C4964" w:rsidR="009651B7" w:rsidRPr="009651B7" w:rsidRDefault="009651B7" w:rsidP="00021B0D">
      <w:pPr>
        <w:pStyle w:val="ListParagraph"/>
        <w:numPr>
          <w:ilvl w:val="0"/>
          <w:numId w:val="12"/>
        </w:numPr>
        <w:spacing w:after="0"/>
        <w:ind w:left="900" w:hanging="270"/>
        <w:jc w:val="both"/>
        <w:rPr>
          <w:rFonts w:ascii="Arial" w:eastAsia="Times New Roman" w:hAnsi="Arial" w:cs="Arial"/>
        </w:rPr>
      </w:pPr>
      <w:r w:rsidRPr="009651B7">
        <w:rPr>
          <w:rFonts w:ascii="Arial" w:eastAsia="Times New Roman" w:hAnsi="Arial" w:cs="Arial"/>
        </w:rPr>
        <w:t>Pomorski objekti u međunarodnoj plovidbi</w:t>
      </w:r>
      <w:r>
        <w:rPr>
          <w:rFonts w:ascii="Arial" w:eastAsia="Times New Roman" w:hAnsi="Arial" w:cs="Arial"/>
        </w:rPr>
        <w:t>;</w:t>
      </w:r>
    </w:p>
    <w:p w14:paraId="07FA05F5" w14:textId="2B67BB63" w:rsidR="009651B7" w:rsidRPr="009651B7" w:rsidRDefault="009651B7" w:rsidP="00021B0D">
      <w:pPr>
        <w:pStyle w:val="ListParagraph"/>
        <w:numPr>
          <w:ilvl w:val="0"/>
          <w:numId w:val="12"/>
        </w:numPr>
        <w:spacing w:after="0"/>
        <w:ind w:left="900" w:hanging="270"/>
        <w:jc w:val="both"/>
        <w:rPr>
          <w:rFonts w:ascii="Arial" w:eastAsia="Times New Roman" w:hAnsi="Arial" w:cs="Arial"/>
        </w:rPr>
      </w:pPr>
      <w:r w:rsidRPr="009651B7">
        <w:rPr>
          <w:rFonts w:ascii="Arial" w:eastAsia="Times New Roman" w:hAnsi="Arial" w:cs="Arial"/>
        </w:rPr>
        <w:t xml:space="preserve">Ribarski brodovi </w:t>
      </w:r>
      <w:r>
        <w:rPr>
          <w:rFonts w:ascii="Arial" w:eastAsia="Times New Roman" w:hAnsi="Arial" w:cs="Arial"/>
        </w:rPr>
        <w:t>dužine</w:t>
      </w:r>
      <w:r w:rsidRPr="009651B7">
        <w:rPr>
          <w:rFonts w:ascii="Arial" w:eastAsia="Times New Roman" w:hAnsi="Arial" w:cs="Arial"/>
        </w:rPr>
        <w:t xml:space="preserve"> preko 24 metra koji </w:t>
      </w:r>
      <w:r>
        <w:rPr>
          <w:rFonts w:ascii="Arial" w:eastAsia="Times New Roman" w:hAnsi="Arial" w:cs="Arial"/>
        </w:rPr>
        <w:t>podliježu zahtjevima</w:t>
      </w:r>
      <w:r w:rsidRPr="009651B7">
        <w:rPr>
          <w:rFonts w:ascii="Arial" w:eastAsia="Times New Roman" w:hAnsi="Arial" w:cs="Arial"/>
        </w:rPr>
        <w:t xml:space="preserve"> Direktive Vijeća 97/70/E</w:t>
      </w:r>
      <w:r>
        <w:rPr>
          <w:rFonts w:ascii="Arial" w:eastAsia="Times New Roman" w:hAnsi="Arial" w:cs="Arial"/>
        </w:rPr>
        <w:t>U;</w:t>
      </w:r>
    </w:p>
    <w:p w14:paraId="1DC330D8" w14:textId="5BA8757D" w:rsidR="009651B7" w:rsidRPr="009651B7" w:rsidRDefault="009651B7" w:rsidP="00021B0D">
      <w:pPr>
        <w:pStyle w:val="ListParagraph"/>
        <w:numPr>
          <w:ilvl w:val="0"/>
          <w:numId w:val="12"/>
        </w:numPr>
        <w:spacing w:after="0"/>
        <w:ind w:left="900" w:hanging="270"/>
        <w:jc w:val="both"/>
        <w:rPr>
          <w:rFonts w:ascii="Arial" w:eastAsia="Times New Roman" w:hAnsi="Arial" w:cs="Arial"/>
        </w:rPr>
      </w:pPr>
      <w:r w:rsidRPr="009651B7">
        <w:rPr>
          <w:rFonts w:ascii="Arial" w:eastAsia="Times New Roman" w:hAnsi="Arial" w:cs="Arial"/>
        </w:rPr>
        <w:lastRenderedPageBreak/>
        <w:t xml:space="preserve">Putnički brodovi u nacionalnoj plovidbi koji </w:t>
      </w:r>
      <w:r>
        <w:rPr>
          <w:rFonts w:ascii="Arial" w:eastAsia="Times New Roman" w:hAnsi="Arial" w:cs="Arial"/>
        </w:rPr>
        <w:t>podliježu zahtjevima</w:t>
      </w:r>
      <w:r w:rsidRPr="009651B7">
        <w:rPr>
          <w:rFonts w:ascii="Arial" w:eastAsia="Times New Roman" w:hAnsi="Arial" w:cs="Arial"/>
        </w:rPr>
        <w:t xml:space="preserve"> Direktive 2009/45/E</w:t>
      </w:r>
      <w:r>
        <w:rPr>
          <w:rFonts w:ascii="Arial" w:eastAsia="Times New Roman" w:hAnsi="Arial" w:cs="Arial"/>
        </w:rPr>
        <w:t>U;</w:t>
      </w:r>
    </w:p>
    <w:p w14:paraId="643581B8" w14:textId="7846A767" w:rsidR="009651B7" w:rsidRPr="009651B7" w:rsidRDefault="009651B7" w:rsidP="00021B0D">
      <w:pPr>
        <w:pStyle w:val="ListParagraph"/>
        <w:numPr>
          <w:ilvl w:val="0"/>
          <w:numId w:val="12"/>
        </w:numPr>
        <w:spacing w:after="0"/>
        <w:ind w:left="900" w:hanging="270"/>
        <w:jc w:val="both"/>
        <w:rPr>
          <w:rFonts w:ascii="Arial" w:eastAsia="Times New Roman" w:hAnsi="Arial" w:cs="Arial"/>
        </w:rPr>
      </w:pPr>
      <w:r w:rsidRPr="009651B7">
        <w:rPr>
          <w:rFonts w:ascii="Arial" w:eastAsia="Times New Roman" w:hAnsi="Arial" w:cs="Arial"/>
        </w:rPr>
        <w:t xml:space="preserve">Jahte </w:t>
      </w:r>
      <w:r>
        <w:rPr>
          <w:rFonts w:ascii="Arial" w:eastAsia="Times New Roman" w:hAnsi="Arial" w:cs="Arial"/>
        </w:rPr>
        <w:t>dužine</w:t>
      </w:r>
      <w:r w:rsidRPr="009651B7">
        <w:rPr>
          <w:rFonts w:ascii="Arial" w:eastAsia="Times New Roman" w:hAnsi="Arial" w:cs="Arial"/>
        </w:rPr>
        <w:t xml:space="preserve"> trupa preko 24 metra, bez obzira na područje plovidbe</w:t>
      </w:r>
      <w:r>
        <w:rPr>
          <w:rFonts w:ascii="Arial" w:eastAsia="Times New Roman" w:hAnsi="Arial" w:cs="Arial"/>
        </w:rPr>
        <w:t>;</w:t>
      </w:r>
    </w:p>
    <w:p w14:paraId="73BE52F9" w14:textId="75CD59C0" w:rsidR="009651B7" w:rsidRPr="009651B7" w:rsidRDefault="009651B7" w:rsidP="00021B0D">
      <w:pPr>
        <w:pStyle w:val="ListParagraph"/>
        <w:numPr>
          <w:ilvl w:val="0"/>
          <w:numId w:val="12"/>
        </w:numPr>
        <w:spacing w:after="0"/>
        <w:ind w:left="900" w:hanging="270"/>
        <w:jc w:val="both"/>
        <w:rPr>
          <w:rFonts w:ascii="Arial" w:eastAsia="Times New Roman" w:hAnsi="Arial" w:cs="Arial"/>
        </w:rPr>
      </w:pPr>
      <w:r w:rsidRPr="009651B7">
        <w:rPr>
          <w:rFonts w:ascii="Arial" w:eastAsia="Times New Roman" w:hAnsi="Arial" w:cs="Arial"/>
        </w:rPr>
        <w:t xml:space="preserve">Novi i postojeći putnički </w:t>
      </w:r>
      <w:r>
        <w:rPr>
          <w:rFonts w:ascii="Arial" w:eastAsia="Times New Roman" w:hAnsi="Arial" w:cs="Arial"/>
        </w:rPr>
        <w:t xml:space="preserve">pomorski </w:t>
      </w:r>
      <w:r w:rsidRPr="009651B7">
        <w:rPr>
          <w:rFonts w:ascii="Arial" w:eastAsia="Times New Roman" w:hAnsi="Arial" w:cs="Arial"/>
        </w:rPr>
        <w:t xml:space="preserve">brodovi, bez obzira na </w:t>
      </w:r>
      <w:r>
        <w:rPr>
          <w:rFonts w:ascii="Arial" w:eastAsia="Times New Roman" w:hAnsi="Arial" w:cs="Arial"/>
        </w:rPr>
        <w:t>veličinu</w:t>
      </w:r>
      <w:r w:rsidRPr="009651B7">
        <w:rPr>
          <w:rFonts w:ascii="Arial" w:eastAsia="Times New Roman" w:hAnsi="Arial" w:cs="Arial"/>
        </w:rPr>
        <w:t xml:space="preserve"> i područje plovidbe</w:t>
      </w:r>
      <w:r>
        <w:rPr>
          <w:rFonts w:ascii="Arial" w:eastAsia="Times New Roman" w:hAnsi="Arial" w:cs="Arial"/>
        </w:rPr>
        <w:t>;</w:t>
      </w:r>
    </w:p>
    <w:p w14:paraId="67820035" w14:textId="2EA5C575" w:rsidR="009651B7" w:rsidRPr="009651B7" w:rsidRDefault="009651B7" w:rsidP="00021B0D">
      <w:pPr>
        <w:pStyle w:val="ListParagraph"/>
        <w:numPr>
          <w:ilvl w:val="0"/>
          <w:numId w:val="12"/>
        </w:numPr>
        <w:spacing w:after="0"/>
        <w:ind w:left="900" w:hanging="270"/>
        <w:jc w:val="both"/>
        <w:rPr>
          <w:rFonts w:ascii="Arial" w:eastAsia="Times New Roman" w:hAnsi="Arial" w:cs="Arial"/>
        </w:rPr>
      </w:pPr>
      <w:r w:rsidRPr="009651B7">
        <w:rPr>
          <w:rFonts w:ascii="Arial" w:eastAsia="Times New Roman" w:hAnsi="Arial" w:cs="Arial"/>
        </w:rPr>
        <w:t xml:space="preserve">Novi pomorski objekti bruto tonaže 100 ili više, bez obzira na </w:t>
      </w:r>
      <w:r>
        <w:rPr>
          <w:rFonts w:ascii="Arial" w:eastAsia="Times New Roman" w:hAnsi="Arial" w:cs="Arial"/>
        </w:rPr>
        <w:t>veličinu</w:t>
      </w:r>
      <w:r w:rsidRPr="009651B7">
        <w:rPr>
          <w:rFonts w:ascii="Arial" w:eastAsia="Times New Roman" w:hAnsi="Arial" w:cs="Arial"/>
        </w:rPr>
        <w:t xml:space="preserve"> i područje plovidbe.</w:t>
      </w:r>
    </w:p>
    <w:p w14:paraId="7F86F464" w14:textId="3749F543" w:rsidR="009651B7" w:rsidRDefault="009651B7" w:rsidP="009651B7">
      <w:pPr>
        <w:spacing w:after="0"/>
        <w:ind w:firstLine="360"/>
        <w:jc w:val="both"/>
        <w:rPr>
          <w:rFonts w:ascii="Arial" w:eastAsia="Times New Roman" w:hAnsi="Arial" w:cs="Arial"/>
        </w:rPr>
      </w:pPr>
      <w:r w:rsidRPr="009651B7">
        <w:rPr>
          <w:rFonts w:ascii="Arial" w:eastAsia="Times New Roman" w:hAnsi="Arial" w:cs="Arial"/>
        </w:rPr>
        <w:t xml:space="preserve">Pomorski objekti u nacionalnoj plovidbi koji nemaju </w:t>
      </w:r>
      <w:r>
        <w:rPr>
          <w:rFonts w:ascii="Arial" w:eastAsia="Times New Roman" w:hAnsi="Arial" w:cs="Arial"/>
        </w:rPr>
        <w:t>Svjedočanstvo</w:t>
      </w:r>
      <w:r w:rsidRPr="009651B7">
        <w:rPr>
          <w:rFonts w:ascii="Arial" w:eastAsia="Times New Roman" w:hAnsi="Arial" w:cs="Arial"/>
        </w:rPr>
        <w:t xml:space="preserve"> o klasi moraju udovoljavati </w:t>
      </w:r>
      <w:r w:rsidR="005859F0">
        <w:rPr>
          <w:rFonts w:ascii="Arial" w:eastAsia="Times New Roman" w:hAnsi="Arial" w:cs="Arial"/>
        </w:rPr>
        <w:t xml:space="preserve">tehničkim </w:t>
      </w:r>
      <w:r w:rsidRPr="009651B7">
        <w:rPr>
          <w:rFonts w:ascii="Arial" w:eastAsia="Times New Roman" w:hAnsi="Arial" w:cs="Arial"/>
        </w:rPr>
        <w:t>pravilima u dijelu koji se odnosi na:</w:t>
      </w:r>
    </w:p>
    <w:p w14:paraId="2A10AC78" w14:textId="238F4CDE" w:rsidR="009651B7" w:rsidRPr="009651B7" w:rsidRDefault="009651B7" w:rsidP="00021B0D">
      <w:pPr>
        <w:pStyle w:val="ListParagraph"/>
        <w:numPr>
          <w:ilvl w:val="0"/>
          <w:numId w:val="13"/>
        </w:numPr>
        <w:spacing w:after="0"/>
        <w:ind w:left="900" w:hanging="270"/>
        <w:jc w:val="both"/>
        <w:rPr>
          <w:rFonts w:ascii="Arial" w:eastAsia="Times New Roman" w:hAnsi="Arial" w:cs="Arial"/>
        </w:rPr>
      </w:pPr>
      <w:r w:rsidRPr="009651B7">
        <w:rPr>
          <w:rFonts w:ascii="Arial" w:eastAsia="Times New Roman" w:hAnsi="Arial" w:cs="Arial"/>
        </w:rPr>
        <w:t>strukturu i čvrstoću elemenata trupa</w:t>
      </w:r>
      <w:r w:rsidR="00245CEB">
        <w:rPr>
          <w:rFonts w:ascii="Arial" w:eastAsia="Times New Roman" w:hAnsi="Arial" w:cs="Arial"/>
        </w:rPr>
        <w:t xml:space="preserve">, uključujući cjelokupnu </w:t>
      </w:r>
      <w:r w:rsidRPr="009651B7">
        <w:rPr>
          <w:rFonts w:ascii="Arial" w:eastAsia="Times New Roman" w:hAnsi="Arial" w:cs="Arial"/>
        </w:rPr>
        <w:t xml:space="preserve">vodonepropusnost trupa i njegovih </w:t>
      </w:r>
      <w:r w:rsidR="00245CEB">
        <w:rPr>
          <w:rFonts w:ascii="Arial" w:eastAsia="Times New Roman" w:hAnsi="Arial" w:cs="Arial"/>
        </w:rPr>
        <w:t>dodataka</w:t>
      </w:r>
      <w:r w:rsidRPr="009651B7">
        <w:rPr>
          <w:rFonts w:ascii="Arial" w:eastAsia="Times New Roman" w:hAnsi="Arial" w:cs="Arial"/>
        </w:rPr>
        <w:t>;</w:t>
      </w:r>
    </w:p>
    <w:p w14:paraId="5CB54C30" w14:textId="0DAB148D" w:rsidR="009651B7" w:rsidRPr="00245CEB" w:rsidRDefault="009651B7" w:rsidP="00021B0D">
      <w:pPr>
        <w:pStyle w:val="ListParagraph"/>
        <w:numPr>
          <w:ilvl w:val="0"/>
          <w:numId w:val="13"/>
        </w:numPr>
        <w:spacing w:after="0"/>
        <w:ind w:left="900" w:hanging="270"/>
        <w:jc w:val="both"/>
        <w:rPr>
          <w:rFonts w:ascii="Arial" w:eastAsia="Times New Roman" w:hAnsi="Arial" w:cs="Arial"/>
        </w:rPr>
      </w:pPr>
      <w:r w:rsidRPr="00245CEB">
        <w:rPr>
          <w:rFonts w:ascii="Arial" w:eastAsia="Times New Roman" w:hAnsi="Arial" w:cs="Arial"/>
        </w:rPr>
        <w:t>opremu trupa;</w:t>
      </w:r>
    </w:p>
    <w:p w14:paraId="3238AA0D" w14:textId="4FD53397" w:rsidR="009651B7" w:rsidRPr="00245CEB" w:rsidRDefault="009651B7" w:rsidP="00021B0D">
      <w:pPr>
        <w:pStyle w:val="ListParagraph"/>
        <w:numPr>
          <w:ilvl w:val="0"/>
          <w:numId w:val="13"/>
        </w:numPr>
        <w:spacing w:after="0"/>
        <w:ind w:left="900" w:hanging="270"/>
        <w:jc w:val="both"/>
        <w:rPr>
          <w:rFonts w:ascii="Arial" w:eastAsia="Times New Roman" w:hAnsi="Arial" w:cs="Arial"/>
        </w:rPr>
      </w:pPr>
      <w:r w:rsidRPr="00245CEB">
        <w:rPr>
          <w:rFonts w:ascii="Arial" w:eastAsia="Times New Roman" w:hAnsi="Arial" w:cs="Arial"/>
        </w:rPr>
        <w:t xml:space="preserve">sigurnost i pouzdanost </w:t>
      </w:r>
      <w:r w:rsidR="00245CEB">
        <w:rPr>
          <w:rFonts w:ascii="Arial" w:eastAsia="Times New Roman" w:hAnsi="Arial" w:cs="Arial"/>
        </w:rPr>
        <w:t>mašinskog</w:t>
      </w:r>
      <w:r w:rsidRPr="00245CEB">
        <w:rPr>
          <w:rFonts w:ascii="Arial" w:eastAsia="Times New Roman" w:hAnsi="Arial" w:cs="Arial"/>
        </w:rPr>
        <w:t xml:space="preserve"> uređaja, porivnog </w:t>
      </w:r>
      <w:r w:rsidR="00245CEB">
        <w:rPr>
          <w:rFonts w:ascii="Arial" w:eastAsia="Times New Roman" w:hAnsi="Arial" w:cs="Arial"/>
        </w:rPr>
        <w:t>sistema</w:t>
      </w:r>
      <w:r w:rsidRPr="00245CEB">
        <w:rPr>
          <w:rFonts w:ascii="Arial" w:eastAsia="Times New Roman" w:hAnsi="Arial" w:cs="Arial"/>
        </w:rPr>
        <w:t xml:space="preserve"> i </w:t>
      </w:r>
      <w:r w:rsidR="00245CEB">
        <w:rPr>
          <w:rFonts w:ascii="Arial" w:eastAsia="Times New Roman" w:hAnsi="Arial" w:cs="Arial"/>
        </w:rPr>
        <w:t>sistema</w:t>
      </w:r>
      <w:r w:rsidRPr="00245CEB">
        <w:rPr>
          <w:rFonts w:ascii="Arial" w:eastAsia="Times New Roman" w:hAnsi="Arial" w:cs="Arial"/>
        </w:rPr>
        <w:t xml:space="preserve"> upravljanja</w:t>
      </w:r>
      <w:r w:rsidR="00245CEB">
        <w:rPr>
          <w:rFonts w:ascii="Arial" w:eastAsia="Times New Roman" w:hAnsi="Arial" w:cs="Arial"/>
        </w:rPr>
        <w:t>, uključujući os</w:t>
      </w:r>
      <w:r w:rsidRPr="00245CEB">
        <w:rPr>
          <w:rFonts w:ascii="Arial" w:eastAsia="Times New Roman" w:hAnsi="Arial" w:cs="Arial"/>
        </w:rPr>
        <w:t xml:space="preserve">talu opremu i uređaje koji služe za održavanje osnovnih </w:t>
      </w:r>
      <w:r w:rsidR="00245CEB">
        <w:rPr>
          <w:rFonts w:ascii="Arial" w:eastAsia="Times New Roman" w:hAnsi="Arial" w:cs="Arial"/>
        </w:rPr>
        <w:t>uslova</w:t>
      </w:r>
      <w:r w:rsidRPr="00245CEB">
        <w:rPr>
          <w:rFonts w:ascii="Arial" w:eastAsia="Times New Roman" w:hAnsi="Arial" w:cs="Arial"/>
        </w:rPr>
        <w:t xml:space="preserve"> na brodu;</w:t>
      </w:r>
    </w:p>
    <w:p w14:paraId="42E07BAE" w14:textId="73170A8B" w:rsidR="009651B7" w:rsidRPr="00245CEB" w:rsidRDefault="009651B7" w:rsidP="00021B0D">
      <w:pPr>
        <w:pStyle w:val="ListParagraph"/>
        <w:numPr>
          <w:ilvl w:val="0"/>
          <w:numId w:val="13"/>
        </w:numPr>
        <w:spacing w:after="0"/>
        <w:ind w:left="900" w:hanging="270"/>
        <w:jc w:val="both"/>
        <w:rPr>
          <w:rFonts w:ascii="Arial" w:eastAsia="Times New Roman" w:hAnsi="Arial" w:cs="Arial"/>
        </w:rPr>
      </w:pPr>
      <w:r w:rsidRPr="00245CEB">
        <w:rPr>
          <w:rFonts w:ascii="Arial" w:eastAsia="Times New Roman" w:hAnsi="Arial" w:cs="Arial"/>
        </w:rPr>
        <w:t xml:space="preserve">električnu opremu i automatiku </w:t>
      </w:r>
      <w:r w:rsidR="00245CEB">
        <w:rPr>
          <w:rFonts w:ascii="Arial" w:eastAsia="Times New Roman" w:hAnsi="Arial" w:cs="Arial"/>
        </w:rPr>
        <w:t>mašinskog</w:t>
      </w:r>
      <w:r w:rsidRPr="00245CEB">
        <w:rPr>
          <w:rFonts w:ascii="Arial" w:eastAsia="Times New Roman" w:hAnsi="Arial" w:cs="Arial"/>
        </w:rPr>
        <w:t xml:space="preserve"> uređaja (ako je ugrađena).</w:t>
      </w:r>
    </w:p>
    <w:p w14:paraId="25629C90" w14:textId="6B0C71C9" w:rsidR="00245CEB" w:rsidRPr="00245CEB" w:rsidRDefault="00245CEB" w:rsidP="00245CEB">
      <w:pPr>
        <w:spacing w:after="0"/>
        <w:ind w:firstLine="360"/>
        <w:jc w:val="both"/>
        <w:rPr>
          <w:rFonts w:ascii="Arial" w:eastAsia="Times New Roman" w:hAnsi="Arial" w:cs="Arial"/>
        </w:rPr>
      </w:pPr>
      <w:r w:rsidRPr="00245CEB">
        <w:rPr>
          <w:rFonts w:ascii="Arial" w:eastAsia="Times New Roman" w:hAnsi="Arial" w:cs="Arial"/>
        </w:rPr>
        <w:t xml:space="preserve">Udovoljavanje navedenim </w:t>
      </w:r>
      <w:r w:rsidR="005859F0">
        <w:rPr>
          <w:rFonts w:ascii="Arial" w:eastAsia="Times New Roman" w:hAnsi="Arial" w:cs="Arial"/>
        </w:rPr>
        <w:t>tehničkim pravilima</w:t>
      </w:r>
      <w:r>
        <w:rPr>
          <w:rFonts w:ascii="Arial" w:eastAsia="Times New Roman" w:hAnsi="Arial" w:cs="Arial"/>
        </w:rPr>
        <w:t xml:space="preserve"> potvrđuje </w:t>
      </w:r>
      <w:r w:rsidR="005859F0">
        <w:rPr>
          <w:rFonts w:ascii="Arial" w:eastAsia="Times New Roman" w:hAnsi="Arial" w:cs="Arial"/>
        </w:rPr>
        <w:t>Organ uprave</w:t>
      </w:r>
      <w:r>
        <w:rPr>
          <w:rFonts w:ascii="Arial" w:eastAsia="Times New Roman" w:hAnsi="Arial" w:cs="Arial"/>
        </w:rPr>
        <w:t xml:space="preserve"> </w:t>
      </w:r>
      <w:r w:rsidRPr="00245CEB">
        <w:rPr>
          <w:rFonts w:ascii="Arial" w:eastAsia="Times New Roman" w:hAnsi="Arial" w:cs="Arial"/>
        </w:rPr>
        <w:t>izdavanje</w:t>
      </w:r>
      <w:r w:rsidR="005859F0">
        <w:rPr>
          <w:rFonts w:ascii="Arial" w:eastAsia="Times New Roman" w:hAnsi="Arial" w:cs="Arial"/>
        </w:rPr>
        <w:t>m</w:t>
      </w:r>
      <w:r w:rsidRPr="00245CEB">
        <w:rPr>
          <w:rFonts w:ascii="Arial" w:eastAsia="Times New Roman" w:hAnsi="Arial" w:cs="Arial"/>
        </w:rPr>
        <w:t xml:space="preserve"> </w:t>
      </w:r>
      <w:r>
        <w:rPr>
          <w:rFonts w:ascii="Arial" w:eastAsia="Times New Roman" w:hAnsi="Arial" w:cs="Arial"/>
        </w:rPr>
        <w:t xml:space="preserve">Svjedočanstva o sigurnosti broda za plovidbu ili drugih </w:t>
      </w:r>
      <w:r w:rsidRPr="00245CEB">
        <w:rPr>
          <w:rFonts w:ascii="Arial" w:eastAsia="Times New Roman" w:hAnsi="Arial" w:cs="Arial"/>
        </w:rPr>
        <w:t>odgovarajućih statutarnih isprava.</w:t>
      </w:r>
    </w:p>
    <w:p w14:paraId="18EC7C1E" w14:textId="77777777" w:rsidR="00245CEB" w:rsidRDefault="00245CEB" w:rsidP="00B625A9">
      <w:pPr>
        <w:spacing w:after="0"/>
        <w:ind w:firstLine="360"/>
        <w:jc w:val="both"/>
        <w:rPr>
          <w:rFonts w:ascii="Arial" w:eastAsia="Times New Roman" w:hAnsi="Arial" w:cs="Arial"/>
          <w:b/>
          <w:bCs/>
        </w:rPr>
      </w:pPr>
    </w:p>
    <w:p w14:paraId="25E4394A" w14:textId="10883D1B" w:rsidR="00245CEB" w:rsidRDefault="006E7C4B" w:rsidP="006E7C4B">
      <w:pPr>
        <w:spacing w:after="0"/>
        <w:jc w:val="center"/>
        <w:rPr>
          <w:rFonts w:ascii="Arial" w:eastAsia="Times New Roman" w:hAnsi="Arial" w:cs="Arial"/>
          <w:b/>
          <w:bCs/>
        </w:rPr>
      </w:pPr>
      <w:r>
        <w:rPr>
          <w:rFonts w:ascii="Arial" w:eastAsia="Times New Roman" w:hAnsi="Arial" w:cs="Arial"/>
          <w:b/>
          <w:bCs/>
        </w:rPr>
        <w:t>Na zadovoljstvo administracije</w:t>
      </w:r>
    </w:p>
    <w:p w14:paraId="48F4F14E" w14:textId="0A3D17AB" w:rsidR="00245CEB" w:rsidRDefault="006E7C4B" w:rsidP="006E7C4B">
      <w:pPr>
        <w:spacing w:after="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99</w:t>
      </w:r>
    </w:p>
    <w:p w14:paraId="75DC2CA1" w14:textId="72A5E78C" w:rsidR="006E7C4B" w:rsidRDefault="006E7C4B" w:rsidP="006E7C4B">
      <w:pPr>
        <w:spacing w:after="0"/>
        <w:ind w:firstLine="360"/>
        <w:jc w:val="both"/>
        <w:rPr>
          <w:rFonts w:ascii="Arial" w:eastAsia="Times New Roman" w:hAnsi="Arial" w:cs="Arial"/>
        </w:rPr>
      </w:pPr>
      <w:r w:rsidRPr="006E7C4B">
        <w:rPr>
          <w:rFonts w:ascii="Arial" w:eastAsia="Times New Roman" w:hAnsi="Arial" w:cs="Arial"/>
        </w:rPr>
        <w:t xml:space="preserve">Kada neki zahtjev u međunarodnim ugovornim dokumentima Međunarodne pomorske organizacije (IMO) sadrži pojam </w:t>
      </w:r>
      <w:r>
        <w:rPr>
          <w:rFonts w:ascii="Arial" w:eastAsia="Times New Roman" w:hAnsi="Arial" w:cs="Arial"/>
        </w:rPr>
        <w:t>“</w:t>
      </w:r>
      <w:r w:rsidRPr="006E7C4B">
        <w:rPr>
          <w:rFonts w:ascii="Arial" w:eastAsia="Times New Roman" w:hAnsi="Arial" w:cs="Arial"/>
        </w:rPr>
        <w:t>na zadovoljstvo Administracije</w:t>
      </w:r>
      <w:r>
        <w:rPr>
          <w:rFonts w:ascii="Arial" w:eastAsia="Times New Roman" w:hAnsi="Arial" w:cs="Arial"/>
        </w:rPr>
        <w:t>” I ako odgovarajuće tumačenje istog nije dato u tehničkim pravilima, za tumačenje će se primjenjivati dokumenta odobrena od IMO-a (cirkularna pisma, rezolucije) ili tumačenja Međunarodnog udruženja klasifikacionih društava (IACS).</w:t>
      </w:r>
    </w:p>
    <w:p w14:paraId="570A0D14" w14:textId="616FDFF4" w:rsidR="006E7C4B" w:rsidRDefault="006E7C4B" w:rsidP="006E7C4B">
      <w:pPr>
        <w:spacing w:after="0"/>
        <w:ind w:firstLine="360"/>
        <w:jc w:val="both"/>
        <w:rPr>
          <w:rFonts w:ascii="Arial" w:eastAsia="Times New Roman" w:hAnsi="Arial" w:cs="Arial"/>
        </w:rPr>
      </w:pPr>
      <w:r>
        <w:rPr>
          <w:rFonts w:ascii="Arial" w:eastAsia="Times New Roman" w:hAnsi="Arial" w:cs="Arial"/>
        </w:rPr>
        <w:t xml:space="preserve">Ministarstvo može prihvatiti I odobriti tumačenje priznate organizacije </w:t>
      </w:r>
      <w:r w:rsidR="00475BBF">
        <w:rPr>
          <w:rFonts w:ascii="Arial" w:eastAsia="Times New Roman" w:hAnsi="Arial" w:cs="Arial"/>
        </w:rPr>
        <w:t>u slučaju kada je odgovarajuće argumentovano.</w:t>
      </w:r>
    </w:p>
    <w:p w14:paraId="020A5ED3" w14:textId="5FD2E338" w:rsidR="003462EC" w:rsidRPr="003462EC" w:rsidRDefault="003462EC" w:rsidP="003462EC">
      <w:pPr>
        <w:spacing w:after="0"/>
        <w:jc w:val="center"/>
        <w:rPr>
          <w:rFonts w:ascii="Arial" w:eastAsia="Times New Roman" w:hAnsi="Arial" w:cs="Arial"/>
          <w:b/>
          <w:bCs/>
        </w:rPr>
      </w:pPr>
      <w:r w:rsidRPr="003462EC">
        <w:rPr>
          <w:rFonts w:ascii="Arial" w:eastAsia="Times New Roman" w:hAnsi="Arial" w:cs="Arial"/>
          <w:b/>
          <w:bCs/>
        </w:rPr>
        <w:t>Tehnički nadzor</w:t>
      </w:r>
    </w:p>
    <w:p w14:paraId="70B3893D" w14:textId="64C1A2D5" w:rsidR="003462EC" w:rsidRPr="003462EC" w:rsidRDefault="003462EC" w:rsidP="003462EC">
      <w:pPr>
        <w:spacing w:after="0"/>
        <w:jc w:val="center"/>
        <w:rPr>
          <w:rFonts w:ascii="Arial" w:eastAsia="Times New Roman" w:hAnsi="Arial" w:cs="Arial"/>
          <w:b/>
          <w:bCs/>
        </w:rPr>
      </w:pPr>
      <w:r w:rsidRPr="003462EC">
        <w:rPr>
          <w:rFonts w:ascii="Arial" w:eastAsia="Times New Roman" w:hAnsi="Arial" w:cs="Arial"/>
          <w:b/>
          <w:bCs/>
        </w:rPr>
        <w:t xml:space="preserve">Član </w:t>
      </w:r>
      <w:r w:rsidR="001B4E33">
        <w:rPr>
          <w:rFonts w:ascii="Arial" w:eastAsia="Times New Roman" w:hAnsi="Arial" w:cs="Arial"/>
          <w:b/>
          <w:bCs/>
        </w:rPr>
        <w:t>100</w:t>
      </w:r>
    </w:p>
    <w:p w14:paraId="44E46A32" w14:textId="3EA67935" w:rsidR="003462EC" w:rsidRDefault="00BA6836" w:rsidP="00BA6836">
      <w:pPr>
        <w:spacing w:after="0"/>
        <w:ind w:firstLine="360"/>
        <w:jc w:val="both"/>
        <w:rPr>
          <w:rFonts w:ascii="Arial" w:eastAsia="Times New Roman" w:hAnsi="Arial" w:cs="Arial"/>
        </w:rPr>
      </w:pPr>
      <w:r>
        <w:rPr>
          <w:rFonts w:ascii="Arial" w:eastAsia="Times New Roman" w:hAnsi="Arial" w:cs="Arial"/>
        </w:rPr>
        <w:t>T</w:t>
      </w:r>
      <w:r w:rsidRPr="00BA6836">
        <w:rPr>
          <w:rFonts w:ascii="Arial" w:eastAsia="Times New Roman" w:hAnsi="Arial" w:cs="Arial"/>
        </w:rPr>
        <w:t xml:space="preserve">ehničkim nadzorom utvrđuje se </w:t>
      </w:r>
      <w:r>
        <w:rPr>
          <w:rFonts w:ascii="Arial" w:eastAsia="Times New Roman" w:hAnsi="Arial" w:cs="Arial"/>
        </w:rPr>
        <w:t>dali je</w:t>
      </w:r>
      <w:r w:rsidRPr="00BA6836">
        <w:rPr>
          <w:rFonts w:ascii="Arial" w:eastAsia="Times New Roman" w:hAnsi="Arial" w:cs="Arial"/>
        </w:rPr>
        <w:t xml:space="preserve"> pomorski objek</w:t>
      </w:r>
      <w:r>
        <w:rPr>
          <w:rFonts w:ascii="Arial" w:eastAsia="Times New Roman" w:hAnsi="Arial" w:cs="Arial"/>
        </w:rPr>
        <w:t>a</w:t>
      </w:r>
      <w:r w:rsidRPr="00BA6836">
        <w:rPr>
          <w:rFonts w:ascii="Arial" w:eastAsia="Times New Roman" w:hAnsi="Arial" w:cs="Arial"/>
        </w:rPr>
        <w:t>t sposoban za plovidbu u određenim kategorijama plovidbe i za određenu namjenu, odnosno da li je plutajući objek</w:t>
      </w:r>
      <w:r>
        <w:rPr>
          <w:rFonts w:ascii="Arial" w:eastAsia="Times New Roman" w:hAnsi="Arial" w:cs="Arial"/>
        </w:rPr>
        <w:t>a</w:t>
      </w:r>
      <w:r w:rsidRPr="00BA6836">
        <w:rPr>
          <w:rFonts w:ascii="Arial" w:eastAsia="Times New Roman" w:hAnsi="Arial" w:cs="Arial"/>
        </w:rPr>
        <w:t xml:space="preserve">t ili </w:t>
      </w:r>
      <w:r>
        <w:rPr>
          <w:rFonts w:ascii="Arial" w:eastAsia="Times New Roman" w:hAnsi="Arial" w:cs="Arial"/>
        </w:rPr>
        <w:t>instalacija za proizvodnju ugljovodonika</w:t>
      </w:r>
      <w:r w:rsidRPr="00BA6836">
        <w:rPr>
          <w:rFonts w:ascii="Arial" w:eastAsia="Times New Roman" w:hAnsi="Arial" w:cs="Arial"/>
        </w:rPr>
        <w:t xml:space="preserve"> sposob</w:t>
      </w:r>
      <w:r>
        <w:rPr>
          <w:rFonts w:ascii="Arial" w:eastAsia="Times New Roman" w:hAnsi="Arial" w:cs="Arial"/>
        </w:rPr>
        <w:t>na</w:t>
      </w:r>
      <w:r w:rsidRPr="00BA6836">
        <w:rPr>
          <w:rFonts w:ascii="Arial" w:eastAsia="Times New Roman" w:hAnsi="Arial" w:cs="Arial"/>
        </w:rPr>
        <w:t xml:space="preserve"> za </w:t>
      </w:r>
      <w:r>
        <w:rPr>
          <w:rFonts w:ascii="Arial" w:eastAsia="Times New Roman" w:hAnsi="Arial" w:cs="Arial"/>
        </w:rPr>
        <w:t>upotrebu</w:t>
      </w:r>
      <w:r w:rsidRPr="00BA6836">
        <w:rPr>
          <w:rFonts w:ascii="Arial" w:eastAsia="Times New Roman" w:hAnsi="Arial" w:cs="Arial"/>
        </w:rPr>
        <w:t>.</w:t>
      </w:r>
    </w:p>
    <w:p w14:paraId="263E9901" w14:textId="165724C2" w:rsidR="00BA6836" w:rsidRPr="00BA6836" w:rsidRDefault="00BA6836" w:rsidP="00BA6836">
      <w:pPr>
        <w:pStyle w:val="1tekst"/>
        <w:rPr>
          <w:rFonts w:ascii="Arial" w:hAnsi="Arial" w:cs="Arial"/>
          <w:sz w:val="22"/>
          <w:szCs w:val="22"/>
        </w:rPr>
      </w:pPr>
      <w:r w:rsidRPr="00BA6836">
        <w:rPr>
          <w:rFonts w:ascii="Arial" w:hAnsi="Arial" w:cs="Arial"/>
          <w:sz w:val="22"/>
          <w:szCs w:val="22"/>
        </w:rPr>
        <w:t>Tehnički nadzor obuhvata:</w:t>
      </w:r>
    </w:p>
    <w:p w14:paraId="4A8086BE" w14:textId="3EC49F57" w:rsidR="00BA6836" w:rsidRPr="00BA6836" w:rsidRDefault="00BA6836" w:rsidP="006A4948">
      <w:pPr>
        <w:pStyle w:val="1tekst"/>
        <w:ind w:left="900" w:hanging="270"/>
        <w:rPr>
          <w:rFonts w:ascii="Arial" w:hAnsi="Arial" w:cs="Arial"/>
          <w:sz w:val="22"/>
          <w:szCs w:val="22"/>
        </w:rPr>
      </w:pPr>
      <w:r w:rsidRPr="00BA6836">
        <w:rPr>
          <w:rFonts w:ascii="Arial" w:hAnsi="Arial" w:cs="Arial"/>
          <w:sz w:val="22"/>
          <w:szCs w:val="22"/>
        </w:rPr>
        <w:t xml:space="preserve">1) odobravanje tehničke dokumentacije na osnovu koje se </w:t>
      </w:r>
      <w:r>
        <w:rPr>
          <w:rFonts w:ascii="Arial" w:hAnsi="Arial" w:cs="Arial"/>
          <w:sz w:val="22"/>
          <w:szCs w:val="22"/>
        </w:rPr>
        <w:t>pomorski objekat</w:t>
      </w:r>
      <w:r w:rsidRPr="00BA6836">
        <w:rPr>
          <w:rFonts w:ascii="Arial" w:hAnsi="Arial" w:cs="Arial"/>
          <w:sz w:val="22"/>
          <w:szCs w:val="22"/>
        </w:rPr>
        <w:t xml:space="preserve"> gradi ili prepravlja;</w:t>
      </w:r>
    </w:p>
    <w:p w14:paraId="5E2C12E3" w14:textId="5BEC3FE0" w:rsidR="00BA6836" w:rsidRDefault="00BA6836" w:rsidP="006A4948">
      <w:pPr>
        <w:pStyle w:val="1tekst"/>
        <w:ind w:left="900" w:hanging="270"/>
        <w:rPr>
          <w:rFonts w:ascii="Arial" w:hAnsi="Arial" w:cs="Arial"/>
          <w:sz w:val="22"/>
          <w:szCs w:val="22"/>
        </w:rPr>
      </w:pPr>
      <w:r w:rsidRPr="00BA6836">
        <w:rPr>
          <w:rFonts w:ascii="Arial" w:hAnsi="Arial" w:cs="Arial"/>
          <w:sz w:val="22"/>
          <w:szCs w:val="22"/>
        </w:rPr>
        <w:t xml:space="preserve">2) </w:t>
      </w:r>
      <w:r>
        <w:rPr>
          <w:rFonts w:ascii="Arial" w:hAnsi="Arial" w:cs="Arial"/>
          <w:sz w:val="22"/>
          <w:szCs w:val="22"/>
        </w:rPr>
        <w:t>t</w:t>
      </w:r>
      <w:r w:rsidRPr="00BA6836">
        <w:rPr>
          <w:rFonts w:ascii="Arial" w:hAnsi="Arial" w:cs="Arial"/>
          <w:sz w:val="22"/>
          <w:szCs w:val="22"/>
        </w:rPr>
        <w:t>ip</w:t>
      </w:r>
      <w:r>
        <w:rPr>
          <w:rFonts w:ascii="Arial" w:hAnsi="Arial" w:cs="Arial"/>
          <w:sz w:val="22"/>
          <w:szCs w:val="22"/>
        </w:rPr>
        <w:t>sko</w:t>
      </w:r>
      <w:r w:rsidRPr="00BA6836">
        <w:rPr>
          <w:rFonts w:ascii="Arial" w:hAnsi="Arial" w:cs="Arial"/>
          <w:sz w:val="22"/>
          <w:szCs w:val="22"/>
        </w:rPr>
        <w:t xml:space="preserve"> ili pojedinačno odobrenje </w:t>
      </w:r>
      <w:r>
        <w:rPr>
          <w:rFonts w:ascii="Arial" w:hAnsi="Arial" w:cs="Arial"/>
          <w:sz w:val="22"/>
          <w:szCs w:val="22"/>
        </w:rPr>
        <w:t>mašina</w:t>
      </w:r>
      <w:r w:rsidRPr="00BA6836">
        <w:rPr>
          <w:rFonts w:ascii="Arial" w:hAnsi="Arial" w:cs="Arial"/>
          <w:sz w:val="22"/>
          <w:szCs w:val="22"/>
        </w:rPr>
        <w:t>, uređaja i opreme namijenjene za ugradnju na pomorsk</w:t>
      </w:r>
      <w:r>
        <w:rPr>
          <w:rFonts w:ascii="Arial" w:hAnsi="Arial" w:cs="Arial"/>
          <w:sz w:val="22"/>
          <w:szCs w:val="22"/>
        </w:rPr>
        <w:t>om</w:t>
      </w:r>
      <w:r w:rsidRPr="00BA6836">
        <w:rPr>
          <w:rFonts w:ascii="Arial" w:hAnsi="Arial" w:cs="Arial"/>
          <w:sz w:val="22"/>
          <w:szCs w:val="22"/>
        </w:rPr>
        <w:t xml:space="preserve"> objekt</w:t>
      </w:r>
      <w:r>
        <w:rPr>
          <w:rFonts w:ascii="Arial" w:hAnsi="Arial" w:cs="Arial"/>
          <w:sz w:val="22"/>
          <w:szCs w:val="22"/>
        </w:rPr>
        <w:t>u;</w:t>
      </w:r>
    </w:p>
    <w:p w14:paraId="3FBDF686" w14:textId="3931689B" w:rsidR="00BA6836" w:rsidRPr="00BA6836" w:rsidRDefault="00BA6836" w:rsidP="006A4948">
      <w:pPr>
        <w:pStyle w:val="1tekst"/>
        <w:ind w:left="900" w:hanging="270"/>
        <w:rPr>
          <w:rFonts w:ascii="Arial" w:hAnsi="Arial" w:cs="Arial"/>
          <w:sz w:val="22"/>
          <w:szCs w:val="22"/>
        </w:rPr>
      </w:pPr>
      <w:r>
        <w:rPr>
          <w:rFonts w:ascii="Arial" w:hAnsi="Arial" w:cs="Arial"/>
          <w:sz w:val="22"/>
          <w:szCs w:val="22"/>
        </w:rPr>
        <w:t xml:space="preserve">3) </w:t>
      </w:r>
      <w:r w:rsidRPr="00BA6836">
        <w:rPr>
          <w:rFonts w:ascii="Arial" w:hAnsi="Arial" w:cs="Arial"/>
          <w:sz w:val="22"/>
          <w:szCs w:val="22"/>
        </w:rPr>
        <w:t xml:space="preserve">nadzor nad </w:t>
      </w:r>
      <w:r>
        <w:rPr>
          <w:rFonts w:ascii="Arial" w:hAnsi="Arial" w:cs="Arial"/>
          <w:sz w:val="22"/>
          <w:szCs w:val="22"/>
        </w:rPr>
        <w:t>izradom materijala, mašina, uređaja I opreme namijenjene za ugradnju na pomorskom objektu u radionicama proizvođača;</w:t>
      </w:r>
    </w:p>
    <w:p w14:paraId="75A741CD" w14:textId="312DE779" w:rsidR="00BA6836" w:rsidRPr="00BA6836" w:rsidRDefault="00BA6836" w:rsidP="006A4948">
      <w:pPr>
        <w:pStyle w:val="1tekst"/>
        <w:ind w:left="900" w:hanging="270"/>
        <w:rPr>
          <w:rFonts w:ascii="Arial" w:hAnsi="Arial" w:cs="Arial"/>
          <w:sz w:val="22"/>
          <w:szCs w:val="22"/>
        </w:rPr>
      </w:pPr>
      <w:r>
        <w:rPr>
          <w:rFonts w:ascii="Arial" w:hAnsi="Arial" w:cs="Arial"/>
          <w:sz w:val="22"/>
          <w:szCs w:val="22"/>
        </w:rPr>
        <w:t>4</w:t>
      </w:r>
      <w:r w:rsidRPr="00BA6836">
        <w:rPr>
          <w:rFonts w:ascii="Arial" w:hAnsi="Arial" w:cs="Arial"/>
          <w:sz w:val="22"/>
          <w:szCs w:val="22"/>
        </w:rPr>
        <w:t xml:space="preserve">) </w:t>
      </w:r>
      <w:r w:rsidR="004D6D00">
        <w:rPr>
          <w:rFonts w:ascii="Arial" w:hAnsi="Arial" w:cs="Arial"/>
          <w:sz w:val="22"/>
          <w:szCs w:val="22"/>
        </w:rPr>
        <w:t>odobrenje proizvođača i uslužnih pravnih lica</w:t>
      </w:r>
      <w:r w:rsidRPr="00BA6836">
        <w:rPr>
          <w:rFonts w:ascii="Arial" w:hAnsi="Arial" w:cs="Arial"/>
          <w:sz w:val="22"/>
          <w:szCs w:val="22"/>
        </w:rPr>
        <w:t>;</w:t>
      </w:r>
    </w:p>
    <w:p w14:paraId="2C944E7C" w14:textId="42E6477F" w:rsidR="00BA6836" w:rsidRPr="00BA6836" w:rsidRDefault="004D6D00" w:rsidP="006A4948">
      <w:pPr>
        <w:pStyle w:val="1tekst"/>
        <w:ind w:left="900" w:hanging="270"/>
        <w:rPr>
          <w:rFonts w:ascii="Arial" w:hAnsi="Arial" w:cs="Arial"/>
          <w:sz w:val="22"/>
          <w:szCs w:val="22"/>
        </w:rPr>
      </w:pPr>
      <w:r>
        <w:rPr>
          <w:rFonts w:ascii="Arial" w:hAnsi="Arial" w:cs="Arial"/>
          <w:sz w:val="22"/>
          <w:szCs w:val="22"/>
        </w:rPr>
        <w:t>5</w:t>
      </w:r>
      <w:r w:rsidR="00BA6836" w:rsidRPr="00BA6836">
        <w:rPr>
          <w:rFonts w:ascii="Arial" w:hAnsi="Arial" w:cs="Arial"/>
          <w:sz w:val="22"/>
          <w:szCs w:val="22"/>
        </w:rPr>
        <w:t xml:space="preserve">) nadzor nad </w:t>
      </w:r>
      <w:r>
        <w:rPr>
          <w:rFonts w:ascii="Arial" w:hAnsi="Arial" w:cs="Arial"/>
          <w:sz w:val="22"/>
          <w:szCs w:val="22"/>
        </w:rPr>
        <w:t>gradnjom trupa I ugradnjom mašina, uređaja I opreme u brodogradilištu;</w:t>
      </w:r>
    </w:p>
    <w:p w14:paraId="03416668" w14:textId="4F5DB3F5" w:rsidR="00BA6836" w:rsidRPr="00BA6836" w:rsidRDefault="004D6D00" w:rsidP="006A4948">
      <w:pPr>
        <w:pStyle w:val="1tekst"/>
        <w:ind w:left="900" w:hanging="270"/>
        <w:rPr>
          <w:rFonts w:ascii="Arial" w:hAnsi="Arial" w:cs="Arial"/>
          <w:sz w:val="22"/>
          <w:szCs w:val="22"/>
        </w:rPr>
      </w:pPr>
      <w:r>
        <w:rPr>
          <w:rFonts w:ascii="Arial" w:hAnsi="Arial" w:cs="Arial"/>
          <w:sz w:val="22"/>
          <w:szCs w:val="22"/>
        </w:rPr>
        <w:t>6</w:t>
      </w:r>
      <w:r w:rsidR="00BA6836" w:rsidRPr="00BA6836">
        <w:rPr>
          <w:rFonts w:ascii="Arial" w:hAnsi="Arial" w:cs="Arial"/>
          <w:sz w:val="22"/>
          <w:szCs w:val="22"/>
        </w:rPr>
        <w:t>)</w:t>
      </w:r>
      <w:r>
        <w:rPr>
          <w:rFonts w:ascii="Arial" w:hAnsi="Arial" w:cs="Arial"/>
          <w:sz w:val="22"/>
          <w:szCs w:val="22"/>
        </w:rPr>
        <w:t xml:space="preserve"> ocjenjivanje</w:t>
      </w:r>
      <w:r w:rsidR="00BA6836" w:rsidRPr="00BA6836">
        <w:rPr>
          <w:rFonts w:ascii="Arial" w:hAnsi="Arial" w:cs="Arial"/>
          <w:sz w:val="22"/>
          <w:szCs w:val="22"/>
        </w:rPr>
        <w:t xml:space="preserve"> sistema upravljanja sigurnošću </w:t>
      </w:r>
      <w:r>
        <w:rPr>
          <w:rFonts w:ascii="Arial" w:hAnsi="Arial" w:cs="Arial"/>
          <w:sz w:val="22"/>
          <w:szCs w:val="22"/>
        </w:rPr>
        <w:t xml:space="preserve">brodara, odnosno </w:t>
      </w:r>
      <w:r w:rsidR="00BA6836" w:rsidRPr="00BA6836">
        <w:rPr>
          <w:rFonts w:ascii="Arial" w:hAnsi="Arial" w:cs="Arial"/>
          <w:sz w:val="22"/>
          <w:szCs w:val="22"/>
        </w:rPr>
        <w:t>kompanije i broda;</w:t>
      </w:r>
    </w:p>
    <w:p w14:paraId="7F0268B6" w14:textId="5B405825" w:rsidR="00BA6836" w:rsidRDefault="004D6D00" w:rsidP="006A4948">
      <w:pPr>
        <w:pStyle w:val="1tekst"/>
        <w:ind w:left="900" w:hanging="270"/>
        <w:rPr>
          <w:rFonts w:ascii="Arial" w:hAnsi="Arial" w:cs="Arial"/>
          <w:sz w:val="22"/>
          <w:szCs w:val="22"/>
        </w:rPr>
      </w:pPr>
      <w:r>
        <w:rPr>
          <w:rFonts w:ascii="Arial" w:hAnsi="Arial" w:cs="Arial"/>
          <w:sz w:val="22"/>
          <w:szCs w:val="22"/>
        </w:rPr>
        <w:t>7</w:t>
      </w:r>
      <w:r w:rsidR="00BA6836" w:rsidRPr="00BA6836">
        <w:rPr>
          <w:rFonts w:ascii="Arial" w:hAnsi="Arial" w:cs="Arial"/>
          <w:sz w:val="22"/>
          <w:szCs w:val="22"/>
        </w:rPr>
        <w:t>) pregled bezbjednosne zaštite broda u skladu sa posebnim zakonom</w:t>
      </w:r>
      <w:r>
        <w:rPr>
          <w:rFonts w:ascii="Arial" w:hAnsi="Arial" w:cs="Arial"/>
          <w:sz w:val="22"/>
          <w:szCs w:val="22"/>
        </w:rPr>
        <w:t>;</w:t>
      </w:r>
    </w:p>
    <w:p w14:paraId="7D12E45D" w14:textId="6D0293F5" w:rsidR="004D6D00" w:rsidRDefault="004D6D00" w:rsidP="006A4948">
      <w:pPr>
        <w:pStyle w:val="1tekst"/>
        <w:ind w:left="900" w:hanging="270"/>
        <w:rPr>
          <w:rFonts w:ascii="Arial" w:hAnsi="Arial" w:cs="Arial"/>
          <w:sz w:val="22"/>
          <w:szCs w:val="22"/>
        </w:rPr>
      </w:pPr>
      <w:r>
        <w:rPr>
          <w:rFonts w:ascii="Arial" w:hAnsi="Arial" w:cs="Arial"/>
          <w:sz w:val="22"/>
          <w:szCs w:val="22"/>
        </w:rPr>
        <w:t>8) pregled, ocjenu i potvrđivanje postojećih pomorskih objekata;</w:t>
      </w:r>
    </w:p>
    <w:p w14:paraId="026A10B1" w14:textId="08CB9716" w:rsidR="004D6D00" w:rsidRPr="00BA6836" w:rsidRDefault="004D6D00" w:rsidP="006A4948">
      <w:pPr>
        <w:pStyle w:val="1tekst"/>
        <w:ind w:left="900" w:hanging="270"/>
        <w:rPr>
          <w:rFonts w:ascii="Arial" w:hAnsi="Arial" w:cs="Arial"/>
          <w:sz w:val="22"/>
          <w:szCs w:val="22"/>
        </w:rPr>
      </w:pPr>
      <w:r>
        <w:rPr>
          <w:rFonts w:ascii="Arial" w:hAnsi="Arial" w:cs="Arial"/>
          <w:sz w:val="22"/>
          <w:szCs w:val="22"/>
        </w:rPr>
        <w:t>9) ocjenjivanje usklađenosti sa zahtjevima MLC konvencije.</w:t>
      </w:r>
    </w:p>
    <w:p w14:paraId="700BC72F" w14:textId="0234914C" w:rsidR="00CB3835" w:rsidRDefault="00CB3835" w:rsidP="00CB3835">
      <w:pPr>
        <w:pStyle w:val="1tekst"/>
        <w:ind w:left="0" w:firstLine="360"/>
        <w:rPr>
          <w:rFonts w:ascii="Arial" w:hAnsi="Arial" w:cs="Arial"/>
          <w:sz w:val="22"/>
          <w:szCs w:val="22"/>
        </w:rPr>
      </w:pPr>
      <w:r w:rsidRPr="00CB3835">
        <w:rPr>
          <w:rFonts w:ascii="Arial" w:hAnsi="Arial" w:cs="Arial"/>
          <w:sz w:val="22"/>
          <w:szCs w:val="22"/>
        </w:rPr>
        <w:t xml:space="preserve">Sposobnost postojećeg pomorskog objekta za plovidbu, odnosno sposobnost postojećeg plutajućeg objekta ili </w:t>
      </w:r>
      <w:r>
        <w:rPr>
          <w:rFonts w:ascii="Arial" w:hAnsi="Arial" w:cs="Arial"/>
          <w:sz w:val="22"/>
          <w:szCs w:val="22"/>
        </w:rPr>
        <w:t>instalacije za proizvodnju ugljovodonika</w:t>
      </w:r>
      <w:r w:rsidRPr="00CB3835">
        <w:rPr>
          <w:rFonts w:ascii="Arial" w:hAnsi="Arial" w:cs="Arial"/>
          <w:sz w:val="22"/>
          <w:szCs w:val="22"/>
        </w:rPr>
        <w:t xml:space="preserve"> za </w:t>
      </w:r>
      <w:r>
        <w:rPr>
          <w:rFonts w:ascii="Arial" w:hAnsi="Arial" w:cs="Arial"/>
          <w:sz w:val="22"/>
          <w:szCs w:val="22"/>
        </w:rPr>
        <w:t>upotrebu</w:t>
      </w:r>
      <w:r w:rsidRPr="00CB3835">
        <w:rPr>
          <w:rFonts w:ascii="Arial" w:hAnsi="Arial" w:cs="Arial"/>
          <w:sz w:val="22"/>
          <w:szCs w:val="22"/>
        </w:rPr>
        <w:t xml:space="preserve"> utvrđuje </w:t>
      </w:r>
      <w:r>
        <w:rPr>
          <w:rFonts w:ascii="Arial" w:hAnsi="Arial" w:cs="Arial"/>
          <w:sz w:val="22"/>
          <w:szCs w:val="22"/>
        </w:rPr>
        <w:t xml:space="preserve">Organ uprave, odnosno </w:t>
      </w:r>
      <w:r w:rsidRPr="00CB3835">
        <w:rPr>
          <w:rFonts w:ascii="Arial" w:hAnsi="Arial" w:cs="Arial"/>
          <w:sz w:val="22"/>
          <w:szCs w:val="22"/>
        </w:rPr>
        <w:t xml:space="preserve">priznata organizacija obavljanjem tehničkog nadzora, </w:t>
      </w:r>
      <w:r w:rsidRPr="005E35CE">
        <w:rPr>
          <w:rFonts w:ascii="Arial" w:hAnsi="Arial" w:cs="Arial"/>
          <w:sz w:val="22"/>
          <w:szCs w:val="22"/>
        </w:rPr>
        <w:t>i potvrđuje izdavanjem</w:t>
      </w:r>
      <w:r w:rsidRPr="00CB3835">
        <w:rPr>
          <w:rFonts w:ascii="Arial" w:hAnsi="Arial" w:cs="Arial"/>
          <w:sz w:val="22"/>
          <w:szCs w:val="22"/>
        </w:rPr>
        <w:t xml:space="preserve"> odgovarajućih isprava, zapisa i knjiga.</w:t>
      </w:r>
    </w:p>
    <w:p w14:paraId="3E2321F6" w14:textId="53B051C1" w:rsidR="00CB3835" w:rsidRDefault="00CB3835" w:rsidP="00CB3835">
      <w:pPr>
        <w:pStyle w:val="1tekst"/>
        <w:ind w:left="0" w:firstLine="360"/>
        <w:rPr>
          <w:rFonts w:ascii="Arial" w:hAnsi="Arial" w:cs="Arial"/>
          <w:sz w:val="22"/>
          <w:szCs w:val="22"/>
        </w:rPr>
      </w:pPr>
      <w:r w:rsidRPr="00CB3835">
        <w:rPr>
          <w:rFonts w:ascii="Arial" w:hAnsi="Arial" w:cs="Arial"/>
          <w:sz w:val="22"/>
          <w:szCs w:val="22"/>
        </w:rPr>
        <w:t xml:space="preserve">Tehnički nadzor, na </w:t>
      </w:r>
      <w:r>
        <w:rPr>
          <w:rFonts w:ascii="Arial" w:hAnsi="Arial" w:cs="Arial"/>
          <w:sz w:val="22"/>
          <w:szCs w:val="22"/>
        </w:rPr>
        <w:t>osnovu</w:t>
      </w:r>
      <w:r w:rsidRPr="00CB3835">
        <w:rPr>
          <w:rFonts w:ascii="Arial" w:hAnsi="Arial" w:cs="Arial"/>
          <w:sz w:val="22"/>
          <w:szCs w:val="22"/>
        </w:rPr>
        <w:t xml:space="preserve"> zahtjeva </w:t>
      </w:r>
      <w:r>
        <w:rPr>
          <w:rFonts w:ascii="Arial" w:hAnsi="Arial" w:cs="Arial"/>
          <w:sz w:val="22"/>
          <w:szCs w:val="22"/>
        </w:rPr>
        <w:t xml:space="preserve">brodara, odnosno kompanije </w:t>
      </w:r>
      <w:r w:rsidRPr="00CB3835">
        <w:rPr>
          <w:rFonts w:ascii="Arial" w:hAnsi="Arial" w:cs="Arial"/>
          <w:sz w:val="22"/>
          <w:szCs w:val="22"/>
        </w:rPr>
        <w:t>ili brodograditelja za pomorski objek</w:t>
      </w:r>
      <w:r>
        <w:rPr>
          <w:rFonts w:ascii="Arial" w:hAnsi="Arial" w:cs="Arial"/>
          <w:sz w:val="22"/>
          <w:szCs w:val="22"/>
        </w:rPr>
        <w:t>a</w:t>
      </w:r>
      <w:r w:rsidRPr="00CB3835">
        <w:rPr>
          <w:rFonts w:ascii="Arial" w:hAnsi="Arial" w:cs="Arial"/>
          <w:sz w:val="22"/>
          <w:szCs w:val="22"/>
        </w:rPr>
        <w:t xml:space="preserve">t u </w:t>
      </w:r>
      <w:r>
        <w:rPr>
          <w:rFonts w:ascii="Arial" w:hAnsi="Arial" w:cs="Arial"/>
          <w:sz w:val="22"/>
          <w:szCs w:val="22"/>
        </w:rPr>
        <w:t>iz</w:t>
      </w:r>
      <w:r w:rsidRPr="00CB3835">
        <w:rPr>
          <w:rFonts w:ascii="Arial" w:hAnsi="Arial" w:cs="Arial"/>
          <w:sz w:val="22"/>
          <w:szCs w:val="22"/>
        </w:rPr>
        <w:t xml:space="preserve">gradnji, obavlja </w:t>
      </w:r>
      <w:r>
        <w:rPr>
          <w:rFonts w:ascii="Arial" w:hAnsi="Arial" w:cs="Arial"/>
          <w:sz w:val="22"/>
          <w:szCs w:val="22"/>
        </w:rPr>
        <w:t xml:space="preserve">Organ uprave, odnosno </w:t>
      </w:r>
      <w:r w:rsidRPr="00CB3835">
        <w:rPr>
          <w:rFonts w:ascii="Arial" w:hAnsi="Arial" w:cs="Arial"/>
          <w:sz w:val="22"/>
          <w:szCs w:val="22"/>
        </w:rPr>
        <w:t>priznata organizacija</w:t>
      </w:r>
      <w:r>
        <w:rPr>
          <w:rFonts w:ascii="Arial" w:hAnsi="Arial" w:cs="Arial"/>
          <w:sz w:val="22"/>
          <w:szCs w:val="22"/>
        </w:rPr>
        <w:t>.</w:t>
      </w:r>
    </w:p>
    <w:p w14:paraId="000BC775" w14:textId="5791149F" w:rsidR="00CB3835" w:rsidRDefault="00CB3835" w:rsidP="00CB3835">
      <w:pPr>
        <w:pStyle w:val="1tekst"/>
        <w:ind w:left="0" w:firstLine="360"/>
        <w:rPr>
          <w:rFonts w:ascii="Arial" w:hAnsi="Arial" w:cs="Arial"/>
          <w:sz w:val="22"/>
          <w:szCs w:val="22"/>
        </w:rPr>
      </w:pPr>
      <w:r w:rsidRPr="00CB3835">
        <w:rPr>
          <w:rFonts w:ascii="Arial" w:hAnsi="Arial" w:cs="Arial"/>
          <w:sz w:val="22"/>
          <w:szCs w:val="22"/>
        </w:rPr>
        <w:lastRenderedPageBreak/>
        <w:t xml:space="preserve">Tehnički nadzor pomorske opreme obavlja ovlašteno (imenovano) tijelo za </w:t>
      </w:r>
      <w:r>
        <w:rPr>
          <w:rFonts w:ascii="Arial" w:hAnsi="Arial" w:cs="Arial"/>
          <w:sz w:val="22"/>
          <w:szCs w:val="22"/>
        </w:rPr>
        <w:t>s</w:t>
      </w:r>
      <w:r w:rsidRPr="00CB3835">
        <w:rPr>
          <w:rFonts w:ascii="Arial" w:hAnsi="Arial" w:cs="Arial"/>
          <w:sz w:val="22"/>
          <w:szCs w:val="22"/>
        </w:rPr>
        <w:t>ertifikaciju pomorske opreme.</w:t>
      </w:r>
    </w:p>
    <w:p w14:paraId="0C011803" w14:textId="1526DDC6" w:rsidR="00CB3835" w:rsidRDefault="00CB3835" w:rsidP="00BA6836">
      <w:pPr>
        <w:pStyle w:val="1tekst"/>
        <w:rPr>
          <w:rFonts w:ascii="Arial" w:hAnsi="Arial" w:cs="Arial"/>
          <w:sz w:val="22"/>
          <w:szCs w:val="22"/>
        </w:rPr>
      </w:pPr>
      <w:r w:rsidRPr="00CB3835">
        <w:rPr>
          <w:rFonts w:ascii="Arial" w:hAnsi="Arial" w:cs="Arial"/>
          <w:sz w:val="22"/>
          <w:szCs w:val="22"/>
        </w:rPr>
        <w:t xml:space="preserve">Ugovorom o prenosu ovlaštenja između Ministarstva i </w:t>
      </w:r>
      <w:r>
        <w:rPr>
          <w:rFonts w:ascii="Arial" w:hAnsi="Arial" w:cs="Arial"/>
          <w:sz w:val="22"/>
          <w:szCs w:val="22"/>
        </w:rPr>
        <w:t>priznate organizacije</w:t>
      </w:r>
      <w:r w:rsidRPr="00CB3835">
        <w:rPr>
          <w:rFonts w:ascii="Arial" w:hAnsi="Arial" w:cs="Arial"/>
          <w:sz w:val="22"/>
          <w:szCs w:val="22"/>
        </w:rPr>
        <w:t xml:space="preserve">, utvrđuje se </w:t>
      </w:r>
      <w:r w:rsidR="00075667">
        <w:rPr>
          <w:rFonts w:ascii="Arial" w:hAnsi="Arial" w:cs="Arial"/>
          <w:sz w:val="22"/>
          <w:szCs w:val="22"/>
        </w:rPr>
        <w:t>obim</w:t>
      </w:r>
      <w:r w:rsidRPr="00CB3835">
        <w:rPr>
          <w:rFonts w:ascii="Arial" w:hAnsi="Arial" w:cs="Arial"/>
          <w:sz w:val="22"/>
          <w:szCs w:val="22"/>
        </w:rPr>
        <w:t xml:space="preserve">, </w:t>
      </w:r>
      <w:r>
        <w:rPr>
          <w:rFonts w:ascii="Arial" w:hAnsi="Arial" w:cs="Arial"/>
          <w:sz w:val="22"/>
          <w:szCs w:val="22"/>
        </w:rPr>
        <w:t>uslovi</w:t>
      </w:r>
      <w:r w:rsidRPr="00CB3835">
        <w:rPr>
          <w:rFonts w:ascii="Arial" w:hAnsi="Arial" w:cs="Arial"/>
          <w:sz w:val="22"/>
          <w:szCs w:val="22"/>
        </w:rPr>
        <w:t>, prava i ob</w:t>
      </w:r>
      <w:r>
        <w:rPr>
          <w:rFonts w:ascii="Arial" w:hAnsi="Arial" w:cs="Arial"/>
          <w:sz w:val="22"/>
          <w:szCs w:val="22"/>
        </w:rPr>
        <w:t>a</w:t>
      </w:r>
      <w:r w:rsidRPr="00CB3835">
        <w:rPr>
          <w:rFonts w:ascii="Arial" w:hAnsi="Arial" w:cs="Arial"/>
          <w:sz w:val="22"/>
          <w:szCs w:val="22"/>
        </w:rPr>
        <w:t>veze iz ovlaštenja za obavljanje tehničkog nadzora i izdavanje isprava, zapisa i knjiga.</w:t>
      </w:r>
    </w:p>
    <w:p w14:paraId="738FD4E6" w14:textId="25CD155F" w:rsidR="000C74DF" w:rsidRPr="000C74DF" w:rsidRDefault="000C74DF" w:rsidP="000C74DF">
      <w:pPr>
        <w:pStyle w:val="1tekst"/>
        <w:rPr>
          <w:rFonts w:ascii="Arial" w:hAnsi="Arial" w:cs="Arial"/>
          <w:sz w:val="22"/>
          <w:szCs w:val="22"/>
        </w:rPr>
      </w:pPr>
      <w:r>
        <w:rPr>
          <w:rFonts w:ascii="Arial" w:hAnsi="Arial" w:cs="Arial"/>
          <w:sz w:val="22"/>
          <w:szCs w:val="22"/>
        </w:rPr>
        <w:t xml:space="preserve">Tehnički nadzor </w:t>
      </w:r>
      <w:r w:rsidRPr="000C74DF">
        <w:rPr>
          <w:rFonts w:ascii="Arial" w:hAnsi="Arial" w:cs="Arial"/>
          <w:sz w:val="22"/>
          <w:szCs w:val="22"/>
        </w:rPr>
        <w:t>vrši</w:t>
      </w:r>
      <w:r>
        <w:rPr>
          <w:rFonts w:ascii="Arial" w:hAnsi="Arial" w:cs="Arial"/>
          <w:sz w:val="22"/>
          <w:szCs w:val="22"/>
        </w:rPr>
        <w:t xml:space="preserve"> lice koje isključivo radi ili je angažovano od strane priznate organizacije, odnosno</w:t>
      </w:r>
      <w:r w:rsidRPr="000C74DF">
        <w:rPr>
          <w:rFonts w:ascii="Arial" w:hAnsi="Arial" w:cs="Arial"/>
          <w:sz w:val="22"/>
          <w:szCs w:val="22"/>
        </w:rPr>
        <w:t xml:space="preserve"> službenik Organa uprave koji ispunjava sljedeće uslove:</w:t>
      </w:r>
    </w:p>
    <w:p w14:paraId="6FE7771C" w14:textId="77777777" w:rsidR="000C74DF" w:rsidRPr="000C74DF" w:rsidRDefault="000C74DF" w:rsidP="006A4948">
      <w:pPr>
        <w:pStyle w:val="1tekst"/>
        <w:ind w:left="900" w:hanging="270"/>
        <w:rPr>
          <w:rFonts w:ascii="Arial" w:hAnsi="Arial" w:cs="Arial"/>
          <w:sz w:val="22"/>
          <w:szCs w:val="22"/>
        </w:rPr>
      </w:pPr>
      <w:r w:rsidRPr="000C74DF">
        <w:rPr>
          <w:rFonts w:ascii="Arial" w:hAnsi="Arial" w:cs="Arial"/>
          <w:sz w:val="22"/>
          <w:szCs w:val="22"/>
        </w:rPr>
        <w:t>1) da ima ovlašćenje o osposobljenosti za oficira plovidbene straže na brodu od 500 BT ili većem ili ovlašćenje o osposobljenosti za oficira plovidbene straže u mašinskom odjeljenju na brodu sa mašinskim kompleksom pogonske snage od 750 kW ili jačim, sa najmanje tri godine plovidbenog staža u svojstvu oficira palube ili oficira mašine; ili</w:t>
      </w:r>
    </w:p>
    <w:p w14:paraId="1DD15B3E" w14:textId="3CE10731" w:rsidR="000C74DF" w:rsidRPr="000C74DF" w:rsidRDefault="000C74DF" w:rsidP="006A4948">
      <w:pPr>
        <w:pStyle w:val="1tekst"/>
        <w:ind w:left="900" w:hanging="270"/>
        <w:rPr>
          <w:rFonts w:ascii="Arial" w:hAnsi="Arial" w:cs="Arial"/>
          <w:sz w:val="22"/>
          <w:szCs w:val="22"/>
        </w:rPr>
      </w:pPr>
      <w:r w:rsidRPr="000C74DF">
        <w:rPr>
          <w:rFonts w:ascii="Arial" w:hAnsi="Arial" w:cs="Arial"/>
          <w:sz w:val="22"/>
          <w:szCs w:val="22"/>
        </w:rPr>
        <w:t xml:space="preserve">2) završeno visoko obrazovanje VII nivo kvalifikacije obrazovanja (240, odnosno 300 kredita CSPK) ili VI nivo kvalifikacije obrazovanja (180 kredita CSPK), brodograđevne struke, ili brodske elektronike, ili pomorske elektrotehnike, ili mašinske struke, sa najmanje tri godine iskustva u vršenju tehničkog nadzora </w:t>
      </w:r>
      <w:r>
        <w:rPr>
          <w:rFonts w:ascii="Arial" w:hAnsi="Arial" w:cs="Arial"/>
          <w:sz w:val="22"/>
          <w:szCs w:val="22"/>
        </w:rPr>
        <w:t>pomorskog broda</w:t>
      </w:r>
      <w:r w:rsidRPr="000C74DF">
        <w:rPr>
          <w:rFonts w:ascii="Arial" w:hAnsi="Arial" w:cs="Arial"/>
          <w:sz w:val="22"/>
          <w:szCs w:val="22"/>
        </w:rPr>
        <w:t>;</w:t>
      </w:r>
    </w:p>
    <w:p w14:paraId="03A62CEC" w14:textId="77777777" w:rsidR="000C74DF" w:rsidRPr="000C74DF" w:rsidRDefault="000C74DF" w:rsidP="006A4948">
      <w:pPr>
        <w:pStyle w:val="1tekst"/>
        <w:ind w:left="900" w:hanging="270"/>
        <w:rPr>
          <w:rFonts w:ascii="Arial" w:hAnsi="Arial" w:cs="Arial"/>
          <w:sz w:val="22"/>
          <w:szCs w:val="22"/>
        </w:rPr>
      </w:pPr>
      <w:r w:rsidRPr="000C74DF">
        <w:rPr>
          <w:rFonts w:ascii="Arial" w:hAnsi="Arial" w:cs="Arial"/>
          <w:sz w:val="22"/>
          <w:szCs w:val="22"/>
        </w:rPr>
        <w:t>3) ima praktičko i teorijsko znanje o brodu, brodskim operacijama i međunarodnim i crnogorskim pomorskim propisima, stečeno kroz uspješno završenu obuku i periodično ocjenjivanje u skladu sa planom programa obuke Organa uprave.</w:t>
      </w:r>
    </w:p>
    <w:p w14:paraId="47F7A316" w14:textId="76B7ED0A" w:rsidR="000C74DF" w:rsidRDefault="000C74DF" w:rsidP="006A4948">
      <w:pPr>
        <w:pStyle w:val="1tekst"/>
        <w:ind w:left="0" w:firstLine="360"/>
        <w:rPr>
          <w:rFonts w:ascii="Arial" w:hAnsi="Arial" w:cs="Arial"/>
          <w:sz w:val="22"/>
          <w:szCs w:val="22"/>
        </w:rPr>
      </w:pPr>
      <w:r w:rsidRPr="000C74DF">
        <w:rPr>
          <w:rFonts w:ascii="Arial" w:hAnsi="Arial" w:cs="Arial"/>
          <w:sz w:val="22"/>
          <w:szCs w:val="22"/>
        </w:rPr>
        <w:t xml:space="preserve">Brodograditelji, proizvođači materijala, opreme, </w:t>
      </w:r>
      <w:r w:rsidR="006E7300">
        <w:rPr>
          <w:rFonts w:ascii="Arial" w:hAnsi="Arial" w:cs="Arial"/>
          <w:sz w:val="22"/>
          <w:szCs w:val="22"/>
        </w:rPr>
        <w:t>mašina</w:t>
      </w:r>
      <w:r w:rsidRPr="000C74DF">
        <w:rPr>
          <w:rFonts w:ascii="Arial" w:hAnsi="Arial" w:cs="Arial"/>
          <w:sz w:val="22"/>
          <w:szCs w:val="22"/>
        </w:rPr>
        <w:t xml:space="preserve"> i uređaja, </w:t>
      </w:r>
      <w:r w:rsidR="006E7300">
        <w:rPr>
          <w:rFonts w:ascii="Arial" w:hAnsi="Arial" w:cs="Arial"/>
          <w:sz w:val="22"/>
          <w:szCs w:val="22"/>
        </w:rPr>
        <w:t>brodari, odnosno kompanije dužni su licima koja vrše tehnički nadzor iz stava 7 ovog člana</w:t>
      </w:r>
      <w:r w:rsidRPr="000C74DF">
        <w:rPr>
          <w:rFonts w:ascii="Arial" w:hAnsi="Arial" w:cs="Arial"/>
          <w:sz w:val="22"/>
          <w:szCs w:val="22"/>
        </w:rPr>
        <w:t xml:space="preserve">, omogućiti pristup i osigurati potrebne </w:t>
      </w:r>
      <w:r w:rsidR="006E7300">
        <w:rPr>
          <w:rFonts w:ascii="Arial" w:hAnsi="Arial" w:cs="Arial"/>
          <w:sz w:val="22"/>
          <w:szCs w:val="22"/>
        </w:rPr>
        <w:t>uslove</w:t>
      </w:r>
      <w:r w:rsidRPr="000C74DF">
        <w:rPr>
          <w:rFonts w:ascii="Arial" w:hAnsi="Arial" w:cs="Arial"/>
          <w:sz w:val="22"/>
          <w:szCs w:val="22"/>
        </w:rPr>
        <w:t xml:space="preserve"> za sigurno obavljanje tehničkog nadzora.</w:t>
      </w:r>
    </w:p>
    <w:p w14:paraId="08CA73B3" w14:textId="3FA68483" w:rsidR="00CB3835" w:rsidRDefault="00AE773F" w:rsidP="006A4948">
      <w:pPr>
        <w:pStyle w:val="1tekst"/>
        <w:ind w:left="0" w:firstLine="360"/>
        <w:rPr>
          <w:rFonts w:ascii="Arial" w:hAnsi="Arial" w:cs="Arial"/>
          <w:sz w:val="22"/>
          <w:szCs w:val="22"/>
        </w:rPr>
      </w:pPr>
      <w:r>
        <w:rPr>
          <w:rFonts w:ascii="Arial" w:hAnsi="Arial" w:cs="Arial"/>
          <w:sz w:val="22"/>
          <w:szCs w:val="22"/>
        </w:rPr>
        <w:t>Pored lica koja vrše tehnički nadzor iz stava 7 ovog člana, b</w:t>
      </w:r>
      <w:r w:rsidRPr="000C74DF">
        <w:rPr>
          <w:rFonts w:ascii="Arial" w:hAnsi="Arial" w:cs="Arial"/>
          <w:sz w:val="22"/>
          <w:szCs w:val="22"/>
        </w:rPr>
        <w:t xml:space="preserve">rodograditelji, proizvođači materijala, opreme, </w:t>
      </w:r>
      <w:r>
        <w:rPr>
          <w:rFonts w:ascii="Arial" w:hAnsi="Arial" w:cs="Arial"/>
          <w:sz w:val="22"/>
          <w:szCs w:val="22"/>
        </w:rPr>
        <w:t>mašina</w:t>
      </w:r>
      <w:r w:rsidRPr="000C74DF">
        <w:rPr>
          <w:rFonts w:ascii="Arial" w:hAnsi="Arial" w:cs="Arial"/>
          <w:sz w:val="22"/>
          <w:szCs w:val="22"/>
        </w:rPr>
        <w:t xml:space="preserve"> i uređaja, </w:t>
      </w:r>
      <w:r>
        <w:rPr>
          <w:rFonts w:ascii="Arial" w:hAnsi="Arial" w:cs="Arial"/>
          <w:sz w:val="22"/>
          <w:szCs w:val="22"/>
        </w:rPr>
        <w:t>brodari, odnosno kompanije dužni su omogućiti pristup i službenicima Ministarstva koji vrše nadzor nad radom priznate organizacije.</w:t>
      </w:r>
    </w:p>
    <w:p w14:paraId="1A781285" w14:textId="2102F053" w:rsidR="00BA6836" w:rsidRPr="00BA6836" w:rsidRDefault="00BA6836" w:rsidP="006A4948">
      <w:pPr>
        <w:pStyle w:val="1tekst"/>
        <w:ind w:left="0" w:firstLine="360"/>
        <w:rPr>
          <w:rFonts w:ascii="Arial" w:hAnsi="Arial" w:cs="Arial"/>
          <w:sz w:val="22"/>
          <w:szCs w:val="22"/>
        </w:rPr>
      </w:pPr>
      <w:r w:rsidRPr="00BA6836">
        <w:rPr>
          <w:rFonts w:ascii="Arial" w:hAnsi="Arial" w:cs="Arial"/>
          <w:sz w:val="22"/>
          <w:szCs w:val="22"/>
        </w:rPr>
        <w:t>Za vršenje tehničkog nadzora plaća se naknada, koju plaća kompanija ili brodar broda.</w:t>
      </w:r>
    </w:p>
    <w:p w14:paraId="0B6B413A" w14:textId="77777777" w:rsidR="00BA6836" w:rsidRPr="00BA6836" w:rsidRDefault="00BA6836" w:rsidP="006A4948">
      <w:pPr>
        <w:pStyle w:val="1tekst"/>
        <w:ind w:left="0" w:firstLine="360"/>
        <w:rPr>
          <w:rFonts w:ascii="Arial" w:hAnsi="Arial" w:cs="Arial"/>
          <w:sz w:val="22"/>
          <w:szCs w:val="22"/>
        </w:rPr>
      </w:pPr>
      <w:r w:rsidRPr="00BA6836">
        <w:rPr>
          <w:rFonts w:ascii="Arial" w:hAnsi="Arial" w:cs="Arial"/>
          <w:sz w:val="22"/>
          <w:szCs w:val="22"/>
        </w:rPr>
        <w:t>Visinu naknade za tehnički nadzor koji vrši Organ uprave utvrđuje Vlada.</w:t>
      </w:r>
    </w:p>
    <w:p w14:paraId="2CB1F76F" w14:textId="059A9446" w:rsidR="00BA6836" w:rsidRPr="00BA6836" w:rsidRDefault="00BA6836" w:rsidP="006A4948">
      <w:pPr>
        <w:pStyle w:val="1tekst"/>
        <w:ind w:left="0" w:firstLine="360"/>
        <w:rPr>
          <w:rFonts w:ascii="Arial" w:hAnsi="Arial" w:cs="Arial"/>
          <w:sz w:val="22"/>
          <w:szCs w:val="22"/>
        </w:rPr>
      </w:pPr>
      <w:r w:rsidRPr="00BA6836">
        <w:rPr>
          <w:rFonts w:ascii="Arial" w:hAnsi="Arial" w:cs="Arial"/>
          <w:sz w:val="22"/>
          <w:szCs w:val="22"/>
        </w:rPr>
        <w:t xml:space="preserve">Naknada iz stava </w:t>
      </w:r>
      <w:r w:rsidR="004E4908">
        <w:rPr>
          <w:rFonts w:ascii="Arial" w:hAnsi="Arial" w:cs="Arial"/>
          <w:sz w:val="22"/>
          <w:szCs w:val="22"/>
        </w:rPr>
        <w:t>10</w:t>
      </w:r>
      <w:r w:rsidRPr="00BA6836">
        <w:rPr>
          <w:rFonts w:ascii="Arial" w:hAnsi="Arial" w:cs="Arial"/>
          <w:sz w:val="22"/>
          <w:szCs w:val="22"/>
        </w:rPr>
        <w:t xml:space="preserve"> ovog člana prihod je Budžeta.</w:t>
      </w:r>
    </w:p>
    <w:p w14:paraId="426E1AFE" w14:textId="77777777" w:rsidR="00BA6836" w:rsidRDefault="00BA6836" w:rsidP="006A4948">
      <w:pPr>
        <w:pStyle w:val="1tekst"/>
        <w:ind w:left="0" w:firstLine="360"/>
        <w:rPr>
          <w:rFonts w:ascii="Arial" w:hAnsi="Arial" w:cs="Arial"/>
          <w:sz w:val="22"/>
          <w:szCs w:val="22"/>
        </w:rPr>
      </w:pPr>
      <w:r w:rsidRPr="00BA6836">
        <w:rPr>
          <w:rFonts w:ascii="Arial" w:hAnsi="Arial" w:cs="Arial"/>
          <w:sz w:val="22"/>
          <w:szCs w:val="22"/>
        </w:rPr>
        <w:t>Tehnički nadzor brodova vrši se na način i u rokovima u skladu sa tehničkim pravilima.</w:t>
      </w:r>
    </w:p>
    <w:p w14:paraId="7A2458B7" w14:textId="77777777" w:rsidR="00B21A69" w:rsidRDefault="00B21A69" w:rsidP="004E4908">
      <w:pPr>
        <w:pStyle w:val="1tekst"/>
        <w:ind w:left="0" w:firstLine="360"/>
        <w:rPr>
          <w:rFonts w:ascii="Arial" w:hAnsi="Arial" w:cs="Arial"/>
          <w:sz w:val="22"/>
          <w:szCs w:val="22"/>
        </w:rPr>
      </w:pPr>
    </w:p>
    <w:p w14:paraId="132C5660" w14:textId="77777777" w:rsidR="00B21A69" w:rsidRPr="00B21A69" w:rsidRDefault="00B21A69" w:rsidP="00B21A69">
      <w:pPr>
        <w:pStyle w:val="7podnas"/>
        <w:rPr>
          <w:rFonts w:ascii="Arial" w:hAnsi="Arial" w:cs="Arial"/>
          <w:sz w:val="22"/>
          <w:szCs w:val="22"/>
        </w:rPr>
      </w:pPr>
      <w:r w:rsidRPr="00B21A69">
        <w:rPr>
          <w:rFonts w:ascii="Arial" w:hAnsi="Arial" w:cs="Arial"/>
          <w:sz w:val="22"/>
          <w:szCs w:val="22"/>
        </w:rPr>
        <w:t>Pregled postojećih brodova</w:t>
      </w:r>
    </w:p>
    <w:p w14:paraId="26FA4AE9" w14:textId="7390A98E" w:rsidR="00B21A69" w:rsidRPr="00B21A69" w:rsidRDefault="00B21A69" w:rsidP="00B21A69">
      <w:pPr>
        <w:pStyle w:val="4clan"/>
        <w:spacing w:before="0" w:after="0"/>
        <w:rPr>
          <w:rFonts w:ascii="Arial" w:hAnsi="Arial" w:cs="Arial"/>
          <w:sz w:val="22"/>
          <w:szCs w:val="22"/>
        </w:rPr>
      </w:pPr>
      <w:r w:rsidRPr="00B21A69">
        <w:rPr>
          <w:rFonts w:ascii="Arial" w:hAnsi="Arial" w:cs="Arial"/>
          <w:sz w:val="22"/>
          <w:szCs w:val="22"/>
        </w:rPr>
        <w:t xml:space="preserve">Član </w:t>
      </w:r>
      <w:r w:rsidR="001B4E33">
        <w:rPr>
          <w:rFonts w:ascii="Arial" w:hAnsi="Arial" w:cs="Arial"/>
          <w:sz w:val="22"/>
          <w:szCs w:val="22"/>
        </w:rPr>
        <w:t>101</w:t>
      </w:r>
    </w:p>
    <w:p w14:paraId="6B18A2A9"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 xml:space="preserve">Pregled postojećih brodova može biti osnovni, redovni i vanredni. </w:t>
      </w:r>
    </w:p>
    <w:p w14:paraId="2B251B51"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Za vršenje pregleda iz stava 1 ovog člana plaća se naknada.</w:t>
      </w:r>
    </w:p>
    <w:p w14:paraId="4995B7E2"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Visinu naknade za pregled iz stava 1 ovog člana koji vrši Organ uprave utvrđuje Vlada.</w:t>
      </w:r>
    </w:p>
    <w:p w14:paraId="0FBC418E"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Naknada iz stava 3 ovog člana prihod je Budžeta.</w:t>
      </w:r>
    </w:p>
    <w:p w14:paraId="43103012" w14:textId="77777777" w:rsidR="00B21A69" w:rsidRDefault="00B21A69" w:rsidP="00B21A69">
      <w:pPr>
        <w:pStyle w:val="7podnas"/>
        <w:rPr>
          <w:rFonts w:ascii="Arial" w:hAnsi="Arial" w:cs="Arial"/>
          <w:sz w:val="22"/>
          <w:szCs w:val="22"/>
        </w:rPr>
      </w:pPr>
    </w:p>
    <w:p w14:paraId="442BA001" w14:textId="2F5AA246" w:rsidR="00B21A69" w:rsidRPr="00B21A69" w:rsidRDefault="00B21A69" w:rsidP="00B21A69">
      <w:pPr>
        <w:pStyle w:val="7podnas"/>
        <w:rPr>
          <w:rFonts w:ascii="Arial" w:hAnsi="Arial" w:cs="Arial"/>
          <w:sz w:val="22"/>
          <w:szCs w:val="22"/>
        </w:rPr>
      </w:pPr>
      <w:r w:rsidRPr="00B21A69">
        <w:rPr>
          <w:rFonts w:ascii="Arial" w:hAnsi="Arial" w:cs="Arial"/>
          <w:sz w:val="22"/>
          <w:szCs w:val="22"/>
        </w:rPr>
        <w:t>Osnovni pregled</w:t>
      </w:r>
    </w:p>
    <w:p w14:paraId="58A621C6" w14:textId="0FC5A72C" w:rsidR="00B21A69" w:rsidRPr="00B21A69" w:rsidRDefault="00B21A69" w:rsidP="00B21A69">
      <w:pPr>
        <w:pStyle w:val="4clan"/>
        <w:spacing w:before="0" w:after="0"/>
        <w:rPr>
          <w:rFonts w:ascii="Arial" w:hAnsi="Arial" w:cs="Arial"/>
          <w:sz w:val="22"/>
          <w:szCs w:val="22"/>
        </w:rPr>
      </w:pPr>
      <w:r w:rsidRPr="00B21A69">
        <w:rPr>
          <w:rFonts w:ascii="Arial" w:hAnsi="Arial" w:cs="Arial"/>
          <w:sz w:val="22"/>
          <w:szCs w:val="22"/>
        </w:rPr>
        <w:t xml:space="preserve">Član </w:t>
      </w:r>
      <w:r w:rsidR="001B4E33">
        <w:rPr>
          <w:rFonts w:ascii="Arial" w:hAnsi="Arial" w:cs="Arial"/>
          <w:sz w:val="22"/>
          <w:szCs w:val="22"/>
        </w:rPr>
        <w:t>102</w:t>
      </w:r>
      <w:r w:rsidR="001B4E33" w:rsidRPr="00B21A69">
        <w:rPr>
          <w:rFonts w:ascii="Arial" w:hAnsi="Arial" w:cs="Arial"/>
          <w:sz w:val="22"/>
          <w:szCs w:val="22"/>
        </w:rPr>
        <w:t xml:space="preserve"> </w:t>
      </w:r>
      <w:r w:rsidRPr="00B21A69">
        <w:rPr>
          <w:sz w:val="22"/>
          <w:szCs w:val="22"/>
        </w:rPr>
        <w:t>﻿</w:t>
      </w:r>
      <w:r w:rsidRPr="00B21A69">
        <w:rPr>
          <w:rFonts w:ascii="Arial" w:hAnsi="Arial" w:cs="Arial"/>
          <w:sz w:val="22"/>
          <w:szCs w:val="22"/>
        </w:rPr>
        <w:t xml:space="preserve"> </w:t>
      </w:r>
    </w:p>
    <w:p w14:paraId="786A99D8"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Osnovni pregled obavezan je za postojeći brod i to:</w:t>
      </w:r>
    </w:p>
    <w:p w14:paraId="2C9CE968"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1) prije njegovog upisa u upisnik brodova, ako nadzor nad njegovom gradnjom nije vršio Organ uprave;</w:t>
      </w:r>
    </w:p>
    <w:p w14:paraId="1AB31107"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2) prije njegovog upisa u upisnik brodova, ako je nadzor nad njegovom gradnjom vršila priznata organizacija i ako njegove brodske isprave i knjige nijesu važeće;</w:t>
      </w:r>
    </w:p>
    <w:p w14:paraId="62A0EFA4"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3) kad se brodu trajno mijenja namjena i to prije početka njegovog korišćenja.</w:t>
      </w:r>
    </w:p>
    <w:p w14:paraId="5941EBEC" w14:textId="77777777" w:rsidR="003E5EDC" w:rsidRDefault="003E5EDC" w:rsidP="00B21A69">
      <w:pPr>
        <w:pStyle w:val="7podnas"/>
        <w:rPr>
          <w:rFonts w:ascii="Arial" w:hAnsi="Arial" w:cs="Arial"/>
          <w:sz w:val="22"/>
          <w:szCs w:val="22"/>
        </w:rPr>
      </w:pPr>
    </w:p>
    <w:p w14:paraId="531645F6" w14:textId="5E074DD6" w:rsidR="00B21A69" w:rsidRPr="00B21A69" w:rsidRDefault="00B21A69" w:rsidP="00B21A69">
      <w:pPr>
        <w:pStyle w:val="7podnas"/>
        <w:rPr>
          <w:rFonts w:ascii="Arial" w:hAnsi="Arial" w:cs="Arial"/>
          <w:sz w:val="22"/>
          <w:szCs w:val="22"/>
        </w:rPr>
      </w:pPr>
      <w:r w:rsidRPr="00B21A69">
        <w:rPr>
          <w:rFonts w:ascii="Arial" w:hAnsi="Arial" w:cs="Arial"/>
          <w:sz w:val="22"/>
          <w:szCs w:val="22"/>
        </w:rPr>
        <w:t>Redovni pregled</w:t>
      </w:r>
    </w:p>
    <w:p w14:paraId="1886D0FA" w14:textId="2CAAFCC1" w:rsidR="00B21A69" w:rsidRPr="00B21A69" w:rsidRDefault="00B21A69" w:rsidP="003E5EDC">
      <w:pPr>
        <w:pStyle w:val="4clan"/>
        <w:spacing w:before="0" w:after="0"/>
        <w:rPr>
          <w:rFonts w:ascii="Arial" w:hAnsi="Arial" w:cs="Arial"/>
          <w:sz w:val="22"/>
          <w:szCs w:val="22"/>
        </w:rPr>
      </w:pPr>
      <w:r w:rsidRPr="00B21A69">
        <w:rPr>
          <w:rFonts w:ascii="Arial" w:hAnsi="Arial" w:cs="Arial"/>
          <w:sz w:val="22"/>
          <w:szCs w:val="22"/>
        </w:rPr>
        <w:t xml:space="preserve">Član </w:t>
      </w:r>
      <w:r w:rsidR="001B4E33">
        <w:rPr>
          <w:rFonts w:ascii="Arial" w:hAnsi="Arial" w:cs="Arial"/>
          <w:sz w:val="22"/>
          <w:szCs w:val="22"/>
        </w:rPr>
        <w:t>103</w:t>
      </w:r>
      <w:r w:rsidR="001B4E33" w:rsidRPr="00B21A69">
        <w:rPr>
          <w:rFonts w:ascii="Arial" w:hAnsi="Arial" w:cs="Arial"/>
          <w:sz w:val="22"/>
          <w:szCs w:val="22"/>
        </w:rPr>
        <w:t xml:space="preserve"> </w:t>
      </w:r>
      <w:r w:rsidRPr="00B21A69">
        <w:rPr>
          <w:sz w:val="22"/>
          <w:szCs w:val="22"/>
        </w:rPr>
        <w:t>﻿</w:t>
      </w:r>
      <w:r w:rsidRPr="00B21A69">
        <w:rPr>
          <w:rFonts w:ascii="Arial" w:hAnsi="Arial" w:cs="Arial"/>
          <w:sz w:val="22"/>
          <w:szCs w:val="22"/>
        </w:rPr>
        <w:t xml:space="preserve"> </w:t>
      </w:r>
    </w:p>
    <w:p w14:paraId="070BBBCC"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Redovni pregled je pregled postojećeg broda u propisanim vremenskim razmacima.</w:t>
      </w:r>
    </w:p>
    <w:p w14:paraId="683044B1"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Redovni pregled može biti godišnji, međupregled, periodični i obnovni.</w:t>
      </w:r>
    </w:p>
    <w:p w14:paraId="729055B1" w14:textId="77777777" w:rsidR="003E5EDC" w:rsidRDefault="003E5EDC" w:rsidP="00B21A69">
      <w:pPr>
        <w:pStyle w:val="7podnas"/>
        <w:rPr>
          <w:rFonts w:ascii="Arial" w:hAnsi="Arial" w:cs="Arial"/>
          <w:sz w:val="22"/>
          <w:szCs w:val="22"/>
        </w:rPr>
      </w:pPr>
    </w:p>
    <w:p w14:paraId="1EC8345C" w14:textId="185E3E7F" w:rsidR="00B21A69" w:rsidRPr="00B21A69" w:rsidRDefault="00B21A69" w:rsidP="00B21A69">
      <w:pPr>
        <w:pStyle w:val="7podnas"/>
        <w:rPr>
          <w:rFonts w:ascii="Arial" w:hAnsi="Arial" w:cs="Arial"/>
          <w:sz w:val="22"/>
          <w:szCs w:val="22"/>
        </w:rPr>
      </w:pPr>
      <w:r w:rsidRPr="00B21A69">
        <w:rPr>
          <w:rFonts w:ascii="Arial" w:hAnsi="Arial" w:cs="Arial"/>
          <w:sz w:val="22"/>
          <w:szCs w:val="22"/>
        </w:rPr>
        <w:t>Vanredni pregled</w:t>
      </w:r>
    </w:p>
    <w:p w14:paraId="018D8325" w14:textId="36AF53AD" w:rsidR="00B21A69" w:rsidRPr="00B21A69" w:rsidRDefault="00B21A69" w:rsidP="003E5EDC">
      <w:pPr>
        <w:pStyle w:val="4clan"/>
        <w:spacing w:before="0" w:after="0"/>
        <w:rPr>
          <w:rFonts w:ascii="Arial" w:hAnsi="Arial" w:cs="Arial"/>
          <w:sz w:val="22"/>
          <w:szCs w:val="22"/>
        </w:rPr>
      </w:pPr>
      <w:r w:rsidRPr="00B21A69">
        <w:rPr>
          <w:rFonts w:ascii="Arial" w:hAnsi="Arial" w:cs="Arial"/>
          <w:sz w:val="22"/>
          <w:szCs w:val="22"/>
        </w:rPr>
        <w:t xml:space="preserve">Član </w:t>
      </w:r>
      <w:r w:rsidR="001B4E33">
        <w:rPr>
          <w:rFonts w:ascii="Arial" w:hAnsi="Arial" w:cs="Arial"/>
          <w:sz w:val="22"/>
          <w:szCs w:val="22"/>
        </w:rPr>
        <w:t>104</w:t>
      </w:r>
      <w:r w:rsidR="001B4E33" w:rsidRPr="00B21A69">
        <w:rPr>
          <w:rFonts w:ascii="Arial" w:hAnsi="Arial" w:cs="Arial"/>
          <w:sz w:val="22"/>
          <w:szCs w:val="22"/>
        </w:rPr>
        <w:t xml:space="preserve"> </w:t>
      </w:r>
      <w:r w:rsidRPr="00B21A69">
        <w:rPr>
          <w:sz w:val="22"/>
          <w:szCs w:val="22"/>
        </w:rPr>
        <w:t>﻿</w:t>
      </w:r>
      <w:r w:rsidRPr="00B21A69">
        <w:rPr>
          <w:rFonts w:ascii="Arial" w:hAnsi="Arial" w:cs="Arial"/>
          <w:sz w:val="22"/>
          <w:szCs w:val="22"/>
        </w:rPr>
        <w:t xml:space="preserve"> </w:t>
      </w:r>
    </w:p>
    <w:p w14:paraId="2CECCE20" w14:textId="77777777" w:rsidR="00B21A69" w:rsidRPr="00B21A69" w:rsidRDefault="00B21A69" w:rsidP="006A4948">
      <w:pPr>
        <w:pStyle w:val="1tekst"/>
        <w:ind w:left="0"/>
        <w:rPr>
          <w:rFonts w:ascii="Arial" w:hAnsi="Arial" w:cs="Arial"/>
          <w:sz w:val="22"/>
          <w:szCs w:val="22"/>
        </w:rPr>
      </w:pPr>
      <w:r w:rsidRPr="00B21A69">
        <w:rPr>
          <w:rFonts w:ascii="Arial" w:hAnsi="Arial" w:cs="Arial"/>
          <w:sz w:val="22"/>
          <w:szCs w:val="22"/>
        </w:rPr>
        <w:t>Vanredni pregled broda vrši se:</w:t>
      </w:r>
    </w:p>
    <w:p w14:paraId="13AC777F"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1) nakon pretrpljene pomorske nesreće ili nezgode ako postoji osnovana sumnja da je došlo do oštećenja broda ili nekog njegovog dijela ili uređaja ili se inspekcijskim nadzorom utvrde nedostaci koji mogu uticati na sposobnost broda za plovidbu;</w:t>
      </w:r>
    </w:p>
    <w:p w14:paraId="5A710842"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2) kad se vrše veće popravke ili obnova broda;</w:t>
      </w:r>
    </w:p>
    <w:p w14:paraId="3D56A840"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3) prilikom privremene promjene namjene ili kategorije plovidbe broda;</w:t>
      </w:r>
    </w:p>
    <w:p w14:paraId="4081805B"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4) za brod koji nije izvršio redovni pregled u propisanom roku;</w:t>
      </w:r>
    </w:p>
    <w:p w14:paraId="43260C7C"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5) prije i poslije stavljanja broda u raspremu;</w:t>
      </w:r>
    </w:p>
    <w:p w14:paraId="25B9BA54"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6) za tegljač i tegljeni brod prije operacije tegljenja;</w:t>
      </w:r>
    </w:p>
    <w:p w14:paraId="612DF4B7"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7) za napušteni brod, koji nema važeće brodske isprave i knjige;</w:t>
      </w:r>
    </w:p>
    <w:p w14:paraId="3B120645"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8) radi popisa broda na zahtjev suda;</w:t>
      </w:r>
    </w:p>
    <w:p w14:paraId="3D874D39"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9) za brod ili ostatke broda radi spašavanja, odnosno vađenja broda i ocjene rizika koji predstavlja;</w:t>
      </w:r>
    </w:p>
    <w:p w14:paraId="0AAA5A7A" w14:textId="77777777" w:rsidR="00B21A69" w:rsidRPr="00B21A69" w:rsidRDefault="00B21A69" w:rsidP="006A4948">
      <w:pPr>
        <w:pStyle w:val="1tekst"/>
        <w:ind w:left="900" w:hanging="270"/>
        <w:rPr>
          <w:rFonts w:ascii="Arial" w:hAnsi="Arial" w:cs="Arial"/>
          <w:sz w:val="22"/>
          <w:szCs w:val="22"/>
        </w:rPr>
      </w:pPr>
      <w:r w:rsidRPr="00B21A69">
        <w:rPr>
          <w:rFonts w:ascii="Arial" w:hAnsi="Arial" w:cs="Arial"/>
          <w:sz w:val="22"/>
          <w:szCs w:val="22"/>
        </w:rPr>
        <w:t>10) kad se na brodu vrši prepravka kojom se mijenjaju njegove konstrukcione osobine i svojstva pogonskih uređaja i to prije početka njegovog korišćenja, a u obimu obnovnog pregleda.</w:t>
      </w:r>
    </w:p>
    <w:p w14:paraId="445DBAD5" w14:textId="77777777" w:rsidR="00B21A69" w:rsidRPr="00B21A69" w:rsidRDefault="00B21A69" w:rsidP="00B21A69">
      <w:pPr>
        <w:pStyle w:val="7podnas"/>
        <w:rPr>
          <w:rFonts w:ascii="Arial" w:hAnsi="Arial" w:cs="Arial"/>
          <w:sz w:val="22"/>
          <w:szCs w:val="22"/>
        </w:rPr>
      </w:pPr>
      <w:r w:rsidRPr="00B21A69">
        <w:rPr>
          <w:rFonts w:ascii="Arial" w:hAnsi="Arial" w:cs="Arial"/>
          <w:sz w:val="22"/>
          <w:szCs w:val="22"/>
        </w:rPr>
        <w:t>Probna plovidba</w:t>
      </w:r>
    </w:p>
    <w:p w14:paraId="5AD56647" w14:textId="7F29EC56" w:rsidR="00B21A69" w:rsidRPr="00B21A69" w:rsidRDefault="00B21A69" w:rsidP="003E5EDC">
      <w:pPr>
        <w:pStyle w:val="4clan"/>
        <w:spacing w:before="0" w:after="0"/>
        <w:rPr>
          <w:rFonts w:ascii="Arial" w:hAnsi="Arial" w:cs="Arial"/>
          <w:sz w:val="22"/>
          <w:szCs w:val="22"/>
        </w:rPr>
      </w:pPr>
      <w:r w:rsidRPr="00B21A69">
        <w:rPr>
          <w:rFonts w:ascii="Arial" w:hAnsi="Arial" w:cs="Arial"/>
          <w:sz w:val="22"/>
          <w:szCs w:val="22"/>
        </w:rPr>
        <w:t xml:space="preserve">Član </w:t>
      </w:r>
      <w:r w:rsidR="001B4E33">
        <w:rPr>
          <w:rFonts w:ascii="Arial" w:hAnsi="Arial" w:cs="Arial"/>
          <w:sz w:val="22"/>
          <w:szCs w:val="22"/>
        </w:rPr>
        <w:t>105</w:t>
      </w:r>
      <w:r w:rsidR="001B4E33" w:rsidRPr="00B21A69">
        <w:rPr>
          <w:rFonts w:ascii="Arial" w:hAnsi="Arial" w:cs="Arial"/>
          <w:sz w:val="22"/>
          <w:szCs w:val="22"/>
        </w:rPr>
        <w:t xml:space="preserve"> </w:t>
      </w:r>
      <w:r w:rsidRPr="00B21A69">
        <w:rPr>
          <w:sz w:val="22"/>
          <w:szCs w:val="22"/>
        </w:rPr>
        <w:t>﻿</w:t>
      </w:r>
      <w:r w:rsidRPr="00B21A69">
        <w:rPr>
          <w:rFonts w:ascii="Arial" w:hAnsi="Arial" w:cs="Arial"/>
          <w:sz w:val="22"/>
          <w:szCs w:val="22"/>
        </w:rPr>
        <w:t xml:space="preserve"> </w:t>
      </w:r>
    </w:p>
    <w:p w14:paraId="47C19705"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Probna plovidba broda je sastavni dio nadzora nad gradnjom ili prepravkom broda i osnovnog pregleda broda.</w:t>
      </w:r>
    </w:p>
    <w:p w14:paraId="68CB83DD"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Probna plovidba se obavlja nakon pregleda broda i izdavanja svjedočanstva za probnu plovidbu.</w:t>
      </w:r>
    </w:p>
    <w:p w14:paraId="628EA873"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Pregled broda za izdavanje svjedočanstva za probnu plovidbu broda vrši Organ uprave, a pregled broda u međunarodnoj plovidbi može da vrši i priznata organizacija.</w:t>
      </w:r>
    </w:p>
    <w:p w14:paraId="15E12496"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Probna plovidba vrši se na osnovu odobrenja nadležne lučke kapetanije.</w:t>
      </w:r>
    </w:p>
    <w:p w14:paraId="79455C0A"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Odredbe st. 2, 3 i 4 ovog člana primjenjuju se na brodove crnogorske i strane državne pripadnosti, kada se probna plovidba obavlja u teritorijalnom moru i unutrašnjim morskim vodama Crne Gore.</w:t>
      </w:r>
    </w:p>
    <w:p w14:paraId="74E8EBC2" w14:textId="77777777" w:rsidR="00B21A69" w:rsidRPr="00B21A69" w:rsidRDefault="00B21A69" w:rsidP="006A4948">
      <w:pPr>
        <w:pStyle w:val="1tekst"/>
        <w:ind w:left="0" w:firstLine="360"/>
        <w:rPr>
          <w:rFonts w:ascii="Arial" w:hAnsi="Arial" w:cs="Arial"/>
          <w:sz w:val="22"/>
          <w:szCs w:val="22"/>
        </w:rPr>
      </w:pPr>
      <w:r w:rsidRPr="00B21A69">
        <w:rPr>
          <w:rFonts w:ascii="Arial" w:hAnsi="Arial" w:cs="Arial"/>
          <w:sz w:val="22"/>
          <w:szCs w:val="22"/>
        </w:rPr>
        <w:t>Obim i način obavljanja pregleda broda, radi utvrđivanja njegove sposobnosti za probnu plovidbu i način obavljanja probne plovidbe utvrđuje se tehničkim pravilima.</w:t>
      </w:r>
    </w:p>
    <w:p w14:paraId="5A629649" w14:textId="77777777" w:rsidR="00B21A69" w:rsidRPr="00BA6836" w:rsidRDefault="00B21A69" w:rsidP="004E4908">
      <w:pPr>
        <w:pStyle w:val="1tekst"/>
        <w:ind w:left="0" w:firstLine="360"/>
        <w:rPr>
          <w:rFonts w:ascii="Arial" w:hAnsi="Arial" w:cs="Arial"/>
          <w:sz w:val="22"/>
          <w:szCs w:val="22"/>
        </w:rPr>
      </w:pPr>
    </w:p>
    <w:p w14:paraId="6E8251D5" w14:textId="77777777" w:rsidR="003E5EDC" w:rsidRPr="003E5EDC" w:rsidRDefault="003E5EDC" w:rsidP="003E5EDC">
      <w:pPr>
        <w:pStyle w:val="7podnas"/>
        <w:rPr>
          <w:rFonts w:ascii="Arial" w:hAnsi="Arial" w:cs="Arial"/>
          <w:sz w:val="22"/>
          <w:szCs w:val="22"/>
        </w:rPr>
      </w:pPr>
      <w:r w:rsidRPr="003E5EDC">
        <w:rPr>
          <w:rFonts w:ascii="Arial" w:hAnsi="Arial" w:cs="Arial"/>
          <w:sz w:val="22"/>
          <w:szCs w:val="22"/>
        </w:rPr>
        <w:t>Stanje broda i njegove opreme</w:t>
      </w:r>
    </w:p>
    <w:p w14:paraId="188A5C41" w14:textId="065C8CF1" w:rsidR="003E5EDC" w:rsidRPr="003E5EDC" w:rsidRDefault="003E5EDC" w:rsidP="003E5EDC">
      <w:pPr>
        <w:pStyle w:val="4clan"/>
        <w:spacing w:before="0" w:after="0"/>
        <w:rPr>
          <w:rFonts w:ascii="Arial" w:hAnsi="Arial" w:cs="Arial"/>
          <w:sz w:val="22"/>
          <w:szCs w:val="22"/>
        </w:rPr>
      </w:pPr>
      <w:r w:rsidRPr="003E5EDC">
        <w:rPr>
          <w:rFonts w:ascii="Arial" w:hAnsi="Arial" w:cs="Arial"/>
          <w:sz w:val="22"/>
          <w:szCs w:val="22"/>
        </w:rPr>
        <w:t xml:space="preserve">Član </w:t>
      </w:r>
      <w:r w:rsidR="001B4E33">
        <w:rPr>
          <w:rFonts w:ascii="Arial" w:hAnsi="Arial" w:cs="Arial"/>
          <w:sz w:val="22"/>
          <w:szCs w:val="22"/>
        </w:rPr>
        <w:t>106</w:t>
      </w:r>
    </w:p>
    <w:p w14:paraId="0F01F778" w14:textId="77777777" w:rsidR="003E5EDC" w:rsidRPr="003E5EDC" w:rsidRDefault="003E5EDC" w:rsidP="000A46C0">
      <w:pPr>
        <w:pStyle w:val="1tekst"/>
        <w:ind w:left="0" w:firstLine="360"/>
        <w:rPr>
          <w:rFonts w:ascii="Arial" w:hAnsi="Arial" w:cs="Arial"/>
          <w:sz w:val="22"/>
          <w:szCs w:val="22"/>
        </w:rPr>
      </w:pPr>
      <w:r w:rsidRPr="003E5EDC">
        <w:rPr>
          <w:rFonts w:ascii="Arial" w:hAnsi="Arial" w:cs="Arial"/>
          <w:sz w:val="22"/>
          <w:szCs w:val="22"/>
        </w:rPr>
        <w:t>Brodar je dužan da brod i opremu održava u stanju kojim se obezbjeđuje sposobnost broda za plovidbu.</w:t>
      </w:r>
    </w:p>
    <w:p w14:paraId="7AD5EF53" w14:textId="77777777" w:rsidR="003462EC" w:rsidRDefault="003462EC" w:rsidP="004E4908">
      <w:pPr>
        <w:spacing w:after="0"/>
        <w:jc w:val="both"/>
        <w:rPr>
          <w:rFonts w:ascii="Arial" w:eastAsia="Times New Roman" w:hAnsi="Arial" w:cs="Arial"/>
        </w:rPr>
      </w:pPr>
    </w:p>
    <w:p w14:paraId="247E9562" w14:textId="5890A1E6" w:rsidR="004E4908" w:rsidRDefault="004E4908" w:rsidP="004E4908">
      <w:pPr>
        <w:spacing w:after="0"/>
        <w:jc w:val="center"/>
        <w:rPr>
          <w:rFonts w:ascii="Arial" w:eastAsia="Times New Roman" w:hAnsi="Arial" w:cs="Arial"/>
          <w:b/>
          <w:bCs/>
        </w:rPr>
      </w:pPr>
      <w:r>
        <w:rPr>
          <w:rFonts w:ascii="Arial" w:eastAsia="Times New Roman" w:hAnsi="Arial" w:cs="Arial"/>
          <w:b/>
          <w:bCs/>
        </w:rPr>
        <w:t>Obaveze brodara ili kompanije</w:t>
      </w:r>
    </w:p>
    <w:p w14:paraId="710B7DDF" w14:textId="2797AA08" w:rsidR="004E4908" w:rsidRDefault="004E4908" w:rsidP="004E4908">
      <w:pPr>
        <w:spacing w:after="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107</w:t>
      </w:r>
    </w:p>
    <w:p w14:paraId="6B5E8EAB" w14:textId="76B263A2" w:rsidR="003462EC" w:rsidRDefault="00D57CB4" w:rsidP="006E7C4B">
      <w:pPr>
        <w:spacing w:after="0"/>
        <w:ind w:firstLine="360"/>
        <w:jc w:val="both"/>
        <w:rPr>
          <w:rFonts w:ascii="Arial" w:eastAsia="Times New Roman" w:hAnsi="Arial" w:cs="Arial"/>
        </w:rPr>
      </w:pPr>
      <w:r w:rsidRPr="00D57CB4">
        <w:rPr>
          <w:rFonts w:ascii="Arial" w:eastAsia="Times New Roman" w:hAnsi="Arial" w:cs="Arial"/>
        </w:rPr>
        <w:t xml:space="preserve">Nakon završetka nadzora nad gradnjom ili nadzora nad </w:t>
      </w:r>
      <w:r>
        <w:rPr>
          <w:rFonts w:ascii="Arial" w:eastAsia="Times New Roman" w:hAnsi="Arial" w:cs="Arial"/>
        </w:rPr>
        <w:t>prepravkom</w:t>
      </w:r>
      <w:r w:rsidRPr="00D57CB4">
        <w:rPr>
          <w:rFonts w:ascii="Arial" w:eastAsia="Times New Roman" w:hAnsi="Arial" w:cs="Arial"/>
        </w:rPr>
        <w:t xml:space="preserve"> pomorskog objekta, završetka bilo kojeg pregleda pomorskog objekta ili nadzora nad izradom materijala ili proizvoda, ne smiju se bez prethodne </w:t>
      </w:r>
      <w:r>
        <w:rPr>
          <w:rFonts w:ascii="Arial" w:eastAsia="Times New Roman" w:hAnsi="Arial" w:cs="Arial"/>
        </w:rPr>
        <w:t>saglasnosti</w:t>
      </w:r>
      <w:r w:rsidRPr="00D57CB4">
        <w:rPr>
          <w:rFonts w:ascii="Arial" w:eastAsia="Times New Roman" w:hAnsi="Arial" w:cs="Arial"/>
        </w:rPr>
        <w:t xml:space="preserve"> </w:t>
      </w:r>
      <w:r>
        <w:rPr>
          <w:rFonts w:ascii="Arial" w:eastAsia="Times New Roman" w:hAnsi="Arial" w:cs="Arial"/>
        </w:rPr>
        <w:t>Organa uprave ili priznate organizacije</w:t>
      </w:r>
      <w:r w:rsidRPr="00D57CB4">
        <w:rPr>
          <w:rFonts w:ascii="Arial" w:eastAsia="Times New Roman" w:hAnsi="Arial" w:cs="Arial"/>
        </w:rPr>
        <w:t xml:space="preserve"> obavljati bilo kakve izmjene na konstrukciji pomorskog objekta, </w:t>
      </w:r>
      <w:r>
        <w:rPr>
          <w:rFonts w:ascii="Arial" w:eastAsia="Times New Roman" w:hAnsi="Arial" w:cs="Arial"/>
        </w:rPr>
        <w:t>mašinskom</w:t>
      </w:r>
      <w:r w:rsidRPr="00D57CB4">
        <w:rPr>
          <w:rFonts w:ascii="Arial" w:eastAsia="Times New Roman" w:hAnsi="Arial" w:cs="Arial"/>
        </w:rPr>
        <w:t xml:space="preserve"> uređaju, opremi ili drugim dijelovima na koje se odnose zahtjevi Tehničkih pravila</w:t>
      </w:r>
      <w:r>
        <w:rPr>
          <w:rFonts w:ascii="Arial" w:eastAsia="Times New Roman" w:hAnsi="Arial" w:cs="Arial"/>
        </w:rPr>
        <w:t>.</w:t>
      </w:r>
    </w:p>
    <w:p w14:paraId="7CF47A91" w14:textId="5D3056EA" w:rsidR="00E95D4A" w:rsidRDefault="00E95D4A" w:rsidP="006E7C4B">
      <w:pPr>
        <w:spacing w:after="0"/>
        <w:ind w:firstLine="360"/>
        <w:jc w:val="both"/>
        <w:rPr>
          <w:rFonts w:ascii="Arial" w:eastAsia="Times New Roman" w:hAnsi="Arial" w:cs="Arial"/>
        </w:rPr>
      </w:pPr>
      <w:r w:rsidRPr="00E95D4A">
        <w:rPr>
          <w:rFonts w:ascii="Arial" w:eastAsia="Times New Roman" w:hAnsi="Arial" w:cs="Arial"/>
        </w:rPr>
        <w:t>Ako je nek</w:t>
      </w:r>
      <w:r>
        <w:rPr>
          <w:rFonts w:ascii="Arial" w:eastAsia="Times New Roman" w:hAnsi="Arial" w:cs="Arial"/>
        </w:rPr>
        <w:t>a</w:t>
      </w:r>
      <w:r w:rsidRPr="00E95D4A">
        <w:rPr>
          <w:rFonts w:ascii="Arial" w:eastAsia="Times New Roman" w:hAnsi="Arial" w:cs="Arial"/>
        </w:rPr>
        <w:t xml:space="preserve"> </w:t>
      </w:r>
      <w:r>
        <w:rPr>
          <w:rFonts w:ascii="Arial" w:eastAsia="Times New Roman" w:hAnsi="Arial" w:cs="Arial"/>
        </w:rPr>
        <w:t>mašina</w:t>
      </w:r>
      <w:r w:rsidRPr="00E95D4A">
        <w:rPr>
          <w:rFonts w:ascii="Arial" w:eastAsia="Times New Roman" w:hAnsi="Arial" w:cs="Arial"/>
        </w:rPr>
        <w:t>, uređaj ili oprema neispravna, a isto bitno ne u</w:t>
      </w:r>
      <w:r>
        <w:rPr>
          <w:rFonts w:ascii="Arial" w:eastAsia="Times New Roman" w:hAnsi="Arial" w:cs="Arial"/>
        </w:rPr>
        <w:t>tiče</w:t>
      </w:r>
      <w:r w:rsidRPr="00E95D4A">
        <w:rPr>
          <w:rFonts w:ascii="Arial" w:eastAsia="Times New Roman" w:hAnsi="Arial" w:cs="Arial"/>
        </w:rPr>
        <w:t xml:space="preserve"> na sigurnost pomorskog objekta, </w:t>
      </w:r>
      <w:r>
        <w:rPr>
          <w:rFonts w:ascii="Arial" w:eastAsia="Times New Roman" w:hAnsi="Arial" w:cs="Arial"/>
        </w:rPr>
        <w:t>lica</w:t>
      </w:r>
      <w:r w:rsidRPr="00E95D4A">
        <w:rPr>
          <w:rFonts w:ascii="Arial" w:eastAsia="Times New Roman" w:hAnsi="Arial" w:cs="Arial"/>
        </w:rPr>
        <w:t xml:space="preserve"> na pomorskom objektu i </w:t>
      </w:r>
      <w:r>
        <w:rPr>
          <w:rFonts w:ascii="Arial" w:eastAsia="Times New Roman" w:hAnsi="Arial" w:cs="Arial"/>
        </w:rPr>
        <w:t>ne mogu stvoriti zagađenje mora</w:t>
      </w:r>
      <w:r w:rsidRPr="00E95D4A">
        <w:rPr>
          <w:rFonts w:ascii="Arial" w:eastAsia="Times New Roman" w:hAnsi="Arial" w:cs="Arial"/>
        </w:rPr>
        <w:t xml:space="preserve">, odnosno ako </w:t>
      </w:r>
      <w:r w:rsidRPr="00E95D4A">
        <w:rPr>
          <w:rFonts w:ascii="Arial" w:eastAsia="Times New Roman" w:hAnsi="Arial" w:cs="Arial"/>
        </w:rPr>
        <w:lastRenderedPageBreak/>
        <w:t>tak</w:t>
      </w:r>
      <w:r>
        <w:rPr>
          <w:rFonts w:ascii="Arial" w:eastAsia="Times New Roman" w:hAnsi="Arial" w:cs="Arial"/>
        </w:rPr>
        <w:t>va mašina</w:t>
      </w:r>
      <w:r w:rsidRPr="00E95D4A">
        <w:rPr>
          <w:rFonts w:ascii="Arial" w:eastAsia="Times New Roman" w:hAnsi="Arial" w:cs="Arial"/>
        </w:rPr>
        <w:t>, uređaj ili oprema nije zahtijevana Tehničkim pravilima, tada se predmetn</w:t>
      </w:r>
      <w:r>
        <w:rPr>
          <w:rFonts w:ascii="Arial" w:eastAsia="Times New Roman" w:hAnsi="Arial" w:cs="Arial"/>
        </w:rPr>
        <w:t>a</w:t>
      </w:r>
      <w:r w:rsidRPr="00E95D4A">
        <w:rPr>
          <w:rFonts w:ascii="Arial" w:eastAsia="Times New Roman" w:hAnsi="Arial" w:cs="Arial"/>
        </w:rPr>
        <w:t xml:space="preserve"> </w:t>
      </w:r>
      <w:r>
        <w:rPr>
          <w:rFonts w:ascii="Arial" w:eastAsia="Times New Roman" w:hAnsi="Arial" w:cs="Arial"/>
        </w:rPr>
        <w:t>mašina</w:t>
      </w:r>
      <w:r w:rsidRPr="00E95D4A">
        <w:rPr>
          <w:rFonts w:ascii="Arial" w:eastAsia="Times New Roman" w:hAnsi="Arial" w:cs="Arial"/>
        </w:rPr>
        <w:t>, uređaj ili oprema moraju trajno ukloniti s</w:t>
      </w:r>
      <w:r>
        <w:rPr>
          <w:rFonts w:ascii="Arial" w:eastAsia="Times New Roman" w:hAnsi="Arial" w:cs="Arial"/>
        </w:rPr>
        <w:t>a</w:t>
      </w:r>
      <w:r w:rsidRPr="00E95D4A">
        <w:rPr>
          <w:rFonts w:ascii="Arial" w:eastAsia="Times New Roman" w:hAnsi="Arial" w:cs="Arial"/>
        </w:rPr>
        <w:t xml:space="preserve"> pomorskog objekta.</w:t>
      </w:r>
    </w:p>
    <w:p w14:paraId="3DA51190" w14:textId="51BE75A3" w:rsidR="003462EC" w:rsidRDefault="00E95D4A" w:rsidP="006E7C4B">
      <w:pPr>
        <w:spacing w:after="0"/>
        <w:ind w:firstLine="360"/>
        <w:jc w:val="both"/>
        <w:rPr>
          <w:rFonts w:ascii="Arial" w:eastAsia="Times New Roman" w:hAnsi="Arial" w:cs="Arial"/>
        </w:rPr>
      </w:pPr>
      <w:r>
        <w:rPr>
          <w:rFonts w:ascii="Arial" w:eastAsia="Times New Roman" w:hAnsi="Arial" w:cs="Arial"/>
        </w:rPr>
        <w:t>Izuzetno od stava 2 ovog člana</w:t>
      </w:r>
      <w:r w:rsidRPr="00E95D4A">
        <w:rPr>
          <w:rFonts w:ascii="Arial" w:eastAsia="Times New Roman" w:hAnsi="Arial" w:cs="Arial"/>
        </w:rPr>
        <w:t>, može se odobriti da se tak</w:t>
      </w:r>
      <w:r>
        <w:rPr>
          <w:rFonts w:ascii="Arial" w:eastAsia="Times New Roman" w:hAnsi="Arial" w:cs="Arial"/>
        </w:rPr>
        <w:t>va mašina</w:t>
      </w:r>
      <w:r w:rsidRPr="00E95D4A">
        <w:rPr>
          <w:rFonts w:ascii="Arial" w:eastAsia="Times New Roman" w:hAnsi="Arial" w:cs="Arial"/>
        </w:rPr>
        <w:t>, uređaj ili oprema ne uklon</w:t>
      </w:r>
      <w:r>
        <w:rPr>
          <w:rFonts w:ascii="Arial" w:eastAsia="Times New Roman" w:hAnsi="Arial" w:cs="Arial"/>
        </w:rPr>
        <w:t>e</w:t>
      </w:r>
      <w:r w:rsidRPr="00E95D4A">
        <w:rPr>
          <w:rFonts w:ascii="Arial" w:eastAsia="Times New Roman" w:hAnsi="Arial" w:cs="Arial"/>
        </w:rPr>
        <w:t xml:space="preserve"> s</w:t>
      </w:r>
      <w:r>
        <w:rPr>
          <w:rFonts w:ascii="Arial" w:eastAsia="Times New Roman" w:hAnsi="Arial" w:cs="Arial"/>
        </w:rPr>
        <w:t>a</w:t>
      </w:r>
      <w:r w:rsidRPr="00E95D4A">
        <w:rPr>
          <w:rFonts w:ascii="Arial" w:eastAsia="Times New Roman" w:hAnsi="Arial" w:cs="Arial"/>
        </w:rPr>
        <w:t xml:space="preserve"> pomorskog objekta pod </w:t>
      </w:r>
      <w:r>
        <w:rPr>
          <w:rFonts w:ascii="Arial" w:eastAsia="Times New Roman" w:hAnsi="Arial" w:cs="Arial"/>
        </w:rPr>
        <w:t>uslovom</w:t>
      </w:r>
      <w:r w:rsidRPr="00E95D4A">
        <w:rPr>
          <w:rFonts w:ascii="Arial" w:eastAsia="Times New Roman" w:hAnsi="Arial" w:cs="Arial"/>
        </w:rPr>
        <w:t xml:space="preserve"> da se </w:t>
      </w:r>
      <w:r>
        <w:rPr>
          <w:rFonts w:ascii="Arial" w:eastAsia="Times New Roman" w:hAnsi="Arial" w:cs="Arial"/>
        </w:rPr>
        <w:t>istaknu</w:t>
      </w:r>
      <w:r w:rsidRPr="00E95D4A">
        <w:rPr>
          <w:rFonts w:ascii="Arial" w:eastAsia="Times New Roman" w:hAnsi="Arial" w:cs="Arial"/>
        </w:rPr>
        <w:t xml:space="preserve"> jasna upozorenja (lokalno i na mjestu upravljanja) u vezi sa </w:t>
      </w:r>
      <w:r>
        <w:rPr>
          <w:rFonts w:ascii="Arial" w:eastAsia="Times New Roman" w:hAnsi="Arial" w:cs="Arial"/>
        </w:rPr>
        <w:t xml:space="preserve">njihovim </w:t>
      </w:r>
      <w:r w:rsidRPr="00E95D4A">
        <w:rPr>
          <w:rFonts w:ascii="Arial" w:eastAsia="Times New Roman" w:hAnsi="Arial" w:cs="Arial"/>
        </w:rPr>
        <w:t>stavljanjem van upo</w:t>
      </w:r>
      <w:r>
        <w:rPr>
          <w:rFonts w:ascii="Arial" w:eastAsia="Times New Roman" w:hAnsi="Arial" w:cs="Arial"/>
        </w:rPr>
        <w:t>trebe</w:t>
      </w:r>
      <w:r w:rsidRPr="00E95D4A">
        <w:rPr>
          <w:rFonts w:ascii="Arial" w:eastAsia="Times New Roman" w:hAnsi="Arial" w:cs="Arial"/>
        </w:rPr>
        <w:t>.</w:t>
      </w:r>
    </w:p>
    <w:p w14:paraId="195BACBD" w14:textId="5B0764D1" w:rsidR="00E95D4A" w:rsidRDefault="00E95D4A" w:rsidP="006E7C4B">
      <w:pPr>
        <w:spacing w:after="0"/>
        <w:ind w:firstLine="360"/>
        <w:jc w:val="both"/>
        <w:rPr>
          <w:rFonts w:ascii="Arial" w:eastAsia="Times New Roman" w:hAnsi="Arial" w:cs="Arial"/>
        </w:rPr>
      </w:pPr>
      <w:r>
        <w:rPr>
          <w:rFonts w:ascii="Arial" w:eastAsia="Times New Roman" w:hAnsi="Arial" w:cs="Arial"/>
        </w:rPr>
        <w:t>Brodar, odnosno kompanija</w:t>
      </w:r>
      <w:r w:rsidRPr="00E95D4A">
        <w:rPr>
          <w:rFonts w:ascii="Arial" w:eastAsia="Times New Roman" w:hAnsi="Arial" w:cs="Arial"/>
        </w:rPr>
        <w:t xml:space="preserve"> moraju održavati stanje pomorskog objekta i njegove opreme </w:t>
      </w:r>
      <w:r>
        <w:rPr>
          <w:rFonts w:ascii="Arial" w:eastAsia="Times New Roman" w:hAnsi="Arial" w:cs="Arial"/>
        </w:rPr>
        <w:t>u skladu sa</w:t>
      </w:r>
      <w:r w:rsidRPr="00E95D4A">
        <w:rPr>
          <w:rFonts w:ascii="Arial" w:eastAsia="Times New Roman" w:hAnsi="Arial" w:cs="Arial"/>
        </w:rPr>
        <w:t xml:space="preserve"> odredbama Tehničkih pravila na način da pomorski objek</w:t>
      </w:r>
      <w:r>
        <w:rPr>
          <w:rFonts w:ascii="Arial" w:eastAsia="Times New Roman" w:hAnsi="Arial" w:cs="Arial"/>
        </w:rPr>
        <w:t>a</w:t>
      </w:r>
      <w:r w:rsidRPr="00E95D4A">
        <w:rPr>
          <w:rFonts w:ascii="Arial" w:eastAsia="Times New Roman" w:hAnsi="Arial" w:cs="Arial"/>
        </w:rPr>
        <w:t>t u sv</w:t>
      </w:r>
      <w:r>
        <w:rPr>
          <w:rFonts w:ascii="Arial" w:eastAsia="Times New Roman" w:hAnsi="Arial" w:cs="Arial"/>
        </w:rPr>
        <w:t>im okolnostima</w:t>
      </w:r>
      <w:r w:rsidRPr="00E95D4A">
        <w:rPr>
          <w:rFonts w:ascii="Arial" w:eastAsia="Times New Roman" w:hAnsi="Arial" w:cs="Arial"/>
        </w:rPr>
        <w:t xml:space="preserve"> ostane sposoban za plovidbu bez opasnosti za pomorski objek</w:t>
      </w:r>
      <w:r>
        <w:rPr>
          <w:rFonts w:ascii="Arial" w:eastAsia="Times New Roman" w:hAnsi="Arial" w:cs="Arial"/>
        </w:rPr>
        <w:t>a</w:t>
      </w:r>
      <w:r w:rsidRPr="00E95D4A">
        <w:rPr>
          <w:rFonts w:ascii="Arial" w:eastAsia="Times New Roman" w:hAnsi="Arial" w:cs="Arial"/>
        </w:rPr>
        <w:t xml:space="preserve">t, </w:t>
      </w:r>
      <w:r>
        <w:rPr>
          <w:rFonts w:ascii="Arial" w:eastAsia="Times New Roman" w:hAnsi="Arial" w:cs="Arial"/>
        </w:rPr>
        <w:t>lica</w:t>
      </w:r>
      <w:r w:rsidRPr="00E95D4A">
        <w:rPr>
          <w:rFonts w:ascii="Arial" w:eastAsia="Times New Roman" w:hAnsi="Arial" w:cs="Arial"/>
        </w:rPr>
        <w:t xml:space="preserve"> na pomorskom objektu, teret i </w:t>
      </w:r>
      <w:r>
        <w:rPr>
          <w:rFonts w:ascii="Arial" w:eastAsia="Times New Roman" w:hAnsi="Arial" w:cs="Arial"/>
        </w:rPr>
        <w:t>životnu sredinu</w:t>
      </w:r>
      <w:r w:rsidRPr="00E95D4A">
        <w:rPr>
          <w:rFonts w:ascii="Arial" w:eastAsia="Times New Roman" w:hAnsi="Arial" w:cs="Arial"/>
        </w:rPr>
        <w:t>.</w:t>
      </w:r>
    </w:p>
    <w:p w14:paraId="1213F58F" w14:textId="7267CA8E" w:rsidR="00E95D4A" w:rsidRDefault="00B4267C" w:rsidP="006E7C4B">
      <w:pPr>
        <w:spacing w:after="0"/>
        <w:ind w:firstLine="360"/>
        <w:jc w:val="both"/>
        <w:rPr>
          <w:rFonts w:ascii="Arial" w:eastAsia="Times New Roman" w:hAnsi="Arial" w:cs="Arial"/>
        </w:rPr>
      </w:pPr>
      <w:r>
        <w:rPr>
          <w:rFonts w:ascii="Arial" w:eastAsia="Times New Roman" w:hAnsi="Arial" w:cs="Arial"/>
        </w:rPr>
        <w:t>Brodar, odnosno kompanija</w:t>
      </w:r>
      <w:r w:rsidRPr="00B4267C">
        <w:rPr>
          <w:rFonts w:ascii="Arial" w:eastAsia="Times New Roman" w:hAnsi="Arial" w:cs="Arial"/>
        </w:rPr>
        <w:t xml:space="preserve"> moraju koristiti pomorski objek</w:t>
      </w:r>
      <w:r>
        <w:rPr>
          <w:rFonts w:ascii="Arial" w:eastAsia="Times New Roman" w:hAnsi="Arial" w:cs="Arial"/>
        </w:rPr>
        <w:t>a</w:t>
      </w:r>
      <w:r w:rsidRPr="00B4267C">
        <w:rPr>
          <w:rFonts w:ascii="Arial" w:eastAsia="Times New Roman" w:hAnsi="Arial" w:cs="Arial"/>
        </w:rPr>
        <w:t xml:space="preserve">t, njegovu opremu, </w:t>
      </w:r>
      <w:r>
        <w:rPr>
          <w:rFonts w:ascii="Arial" w:eastAsia="Times New Roman" w:hAnsi="Arial" w:cs="Arial"/>
        </w:rPr>
        <w:t>mašine</w:t>
      </w:r>
      <w:r w:rsidRPr="00B4267C">
        <w:rPr>
          <w:rFonts w:ascii="Arial" w:eastAsia="Times New Roman" w:hAnsi="Arial" w:cs="Arial"/>
        </w:rPr>
        <w:t xml:space="preserve"> i uređaje </w:t>
      </w:r>
      <w:r>
        <w:rPr>
          <w:rFonts w:ascii="Arial" w:eastAsia="Times New Roman" w:hAnsi="Arial" w:cs="Arial"/>
        </w:rPr>
        <w:t>na način da se pridržavaju uslova</w:t>
      </w:r>
      <w:r w:rsidRPr="00B4267C">
        <w:rPr>
          <w:rFonts w:ascii="Arial" w:eastAsia="Times New Roman" w:hAnsi="Arial" w:cs="Arial"/>
        </w:rPr>
        <w:t xml:space="preserve"> ili ograničenja danih u ispravama, zapisima, knjigama ili u bilo kojim drugim dokumentima koje je izdala ili ovjerila </w:t>
      </w:r>
      <w:r>
        <w:rPr>
          <w:rFonts w:ascii="Arial" w:eastAsia="Times New Roman" w:hAnsi="Arial" w:cs="Arial"/>
        </w:rPr>
        <w:t xml:space="preserve">Organ uprave, priznata organizacija ili </w:t>
      </w:r>
      <w:r w:rsidRPr="00B4267C">
        <w:rPr>
          <w:rFonts w:ascii="Arial" w:eastAsia="Times New Roman" w:hAnsi="Arial" w:cs="Arial"/>
        </w:rPr>
        <w:t>Ministarstvo.</w:t>
      </w:r>
    </w:p>
    <w:p w14:paraId="36EDDA60" w14:textId="401C63DE" w:rsidR="00B4267C" w:rsidRDefault="00B4267C" w:rsidP="006E7C4B">
      <w:pPr>
        <w:spacing w:after="0"/>
        <w:ind w:firstLine="360"/>
        <w:jc w:val="both"/>
        <w:rPr>
          <w:rFonts w:ascii="Arial" w:eastAsia="Times New Roman" w:hAnsi="Arial" w:cs="Arial"/>
        </w:rPr>
      </w:pPr>
      <w:r>
        <w:rPr>
          <w:rFonts w:ascii="Arial" w:eastAsia="Times New Roman" w:hAnsi="Arial" w:cs="Arial"/>
        </w:rPr>
        <w:t>Brodar, odnosno kompanija</w:t>
      </w:r>
      <w:r w:rsidRPr="00B4267C">
        <w:rPr>
          <w:rFonts w:ascii="Arial" w:eastAsia="Times New Roman" w:hAnsi="Arial" w:cs="Arial"/>
        </w:rPr>
        <w:t xml:space="preserve"> moraju bez odlaganja, Ministarstvu dostavljati podatke i izmjene podataka </w:t>
      </w:r>
      <w:r>
        <w:rPr>
          <w:rFonts w:ascii="Arial" w:eastAsia="Times New Roman" w:hAnsi="Arial" w:cs="Arial"/>
        </w:rPr>
        <w:t>u skladu sa</w:t>
      </w:r>
      <w:r w:rsidRPr="00B4267C">
        <w:rPr>
          <w:rFonts w:ascii="Arial" w:eastAsia="Times New Roman" w:hAnsi="Arial" w:cs="Arial"/>
        </w:rPr>
        <w:t xml:space="preserve"> zahtjevima Ministarstva.</w:t>
      </w:r>
    </w:p>
    <w:p w14:paraId="7D6FDA2A" w14:textId="1F23C2B3" w:rsidR="00B4267C" w:rsidRDefault="00B4267C" w:rsidP="006E7C4B">
      <w:pPr>
        <w:spacing w:after="0"/>
        <w:ind w:firstLine="360"/>
        <w:jc w:val="both"/>
        <w:rPr>
          <w:rFonts w:ascii="Arial" w:eastAsia="Times New Roman" w:hAnsi="Arial" w:cs="Arial"/>
        </w:rPr>
      </w:pPr>
      <w:r>
        <w:rPr>
          <w:rFonts w:ascii="Arial" w:eastAsia="Times New Roman" w:hAnsi="Arial" w:cs="Arial"/>
        </w:rPr>
        <w:t>Brodar, odnosno kompanija</w:t>
      </w:r>
      <w:r w:rsidRPr="00B4267C">
        <w:rPr>
          <w:rFonts w:ascii="Arial" w:eastAsia="Times New Roman" w:hAnsi="Arial" w:cs="Arial"/>
        </w:rPr>
        <w:t xml:space="preserve"> moraju </w:t>
      </w:r>
      <w:r>
        <w:rPr>
          <w:rFonts w:ascii="Arial" w:eastAsia="Times New Roman" w:hAnsi="Arial" w:cs="Arial"/>
        </w:rPr>
        <w:t>pratiti uputstva</w:t>
      </w:r>
      <w:r w:rsidRPr="00B4267C">
        <w:rPr>
          <w:rFonts w:ascii="Arial" w:eastAsia="Times New Roman" w:hAnsi="Arial" w:cs="Arial"/>
        </w:rPr>
        <w:t xml:space="preserve"> za </w:t>
      </w:r>
      <w:r>
        <w:rPr>
          <w:rFonts w:ascii="Arial" w:eastAsia="Times New Roman" w:hAnsi="Arial" w:cs="Arial"/>
        </w:rPr>
        <w:t>primjenu propisa</w:t>
      </w:r>
      <w:r w:rsidRPr="00B4267C">
        <w:rPr>
          <w:rFonts w:ascii="Arial" w:eastAsia="Times New Roman" w:hAnsi="Arial" w:cs="Arial"/>
        </w:rPr>
        <w:t xml:space="preserve"> koje objavljuje Ministarstvo u obliku </w:t>
      </w:r>
      <w:r>
        <w:rPr>
          <w:rFonts w:ascii="Arial" w:eastAsia="Times New Roman" w:hAnsi="Arial" w:cs="Arial"/>
        </w:rPr>
        <w:t>Tehničkih pravila, p</w:t>
      </w:r>
      <w:r w:rsidRPr="00B4267C">
        <w:rPr>
          <w:rFonts w:ascii="Arial" w:eastAsia="Times New Roman" w:hAnsi="Arial" w:cs="Arial"/>
        </w:rPr>
        <w:t xml:space="preserve">ravilnika ili </w:t>
      </w:r>
      <w:r>
        <w:rPr>
          <w:rFonts w:ascii="Arial" w:eastAsia="Times New Roman" w:hAnsi="Arial" w:cs="Arial"/>
        </w:rPr>
        <w:t>cirkularnih pisama</w:t>
      </w:r>
      <w:r w:rsidRPr="00B4267C">
        <w:rPr>
          <w:rFonts w:ascii="Arial" w:eastAsia="Times New Roman" w:hAnsi="Arial" w:cs="Arial"/>
        </w:rPr>
        <w:t xml:space="preserve"> na svojim internet stranicama, </w:t>
      </w:r>
      <w:r>
        <w:rPr>
          <w:rFonts w:ascii="Arial" w:eastAsia="Times New Roman" w:hAnsi="Arial" w:cs="Arial"/>
        </w:rPr>
        <w:t>I mora obezbijediti</w:t>
      </w:r>
      <w:r w:rsidRPr="00B4267C">
        <w:rPr>
          <w:rFonts w:ascii="Arial" w:eastAsia="Times New Roman" w:hAnsi="Arial" w:cs="Arial"/>
        </w:rPr>
        <w:t xml:space="preserve"> da se ist</w:t>
      </w:r>
      <w:r>
        <w:rPr>
          <w:rFonts w:ascii="Arial" w:eastAsia="Times New Roman" w:hAnsi="Arial" w:cs="Arial"/>
        </w:rPr>
        <w:t>a</w:t>
      </w:r>
      <w:r w:rsidRPr="00B4267C">
        <w:rPr>
          <w:rFonts w:ascii="Arial" w:eastAsia="Times New Roman" w:hAnsi="Arial" w:cs="Arial"/>
        </w:rPr>
        <w:t xml:space="preserve"> dostav</w:t>
      </w:r>
      <w:r>
        <w:rPr>
          <w:rFonts w:ascii="Arial" w:eastAsia="Times New Roman" w:hAnsi="Arial" w:cs="Arial"/>
        </w:rPr>
        <w:t>ljaju</w:t>
      </w:r>
      <w:r w:rsidRPr="00B4267C">
        <w:rPr>
          <w:rFonts w:ascii="Arial" w:eastAsia="Times New Roman" w:hAnsi="Arial" w:cs="Arial"/>
        </w:rPr>
        <w:t xml:space="preserve"> zapovjednicima, posadi i ostal</w:t>
      </w:r>
      <w:r>
        <w:rPr>
          <w:rFonts w:ascii="Arial" w:eastAsia="Times New Roman" w:hAnsi="Arial" w:cs="Arial"/>
        </w:rPr>
        <w:t>im</w:t>
      </w:r>
      <w:r w:rsidRPr="00B4267C">
        <w:rPr>
          <w:rFonts w:ascii="Arial" w:eastAsia="Times New Roman" w:hAnsi="Arial" w:cs="Arial"/>
        </w:rPr>
        <w:t xml:space="preserve"> odgovorn</w:t>
      </w:r>
      <w:r>
        <w:rPr>
          <w:rFonts w:ascii="Arial" w:eastAsia="Times New Roman" w:hAnsi="Arial" w:cs="Arial"/>
        </w:rPr>
        <w:t>im</w:t>
      </w:r>
      <w:r w:rsidRPr="00B4267C">
        <w:rPr>
          <w:rFonts w:ascii="Arial" w:eastAsia="Times New Roman" w:hAnsi="Arial" w:cs="Arial"/>
        </w:rPr>
        <w:t xml:space="preserve"> </w:t>
      </w:r>
      <w:r>
        <w:rPr>
          <w:rFonts w:ascii="Arial" w:eastAsia="Times New Roman" w:hAnsi="Arial" w:cs="Arial"/>
        </w:rPr>
        <w:t>licima na brodu</w:t>
      </w:r>
      <w:r w:rsidRPr="00B4267C">
        <w:rPr>
          <w:rFonts w:ascii="Arial" w:eastAsia="Times New Roman" w:hAnsi="Arial" w:cs="Arial"/>
        </w:rPr>
        <w:t>.</w:t>
      </w:r>
    </w:p>
    <w:p w14:paraId="70DAA1EF" w14:textId="2E031094" w:rsidR="00B4267C" w:rsidRDefault="00B4267C" w:rsidP="006E7C4B">
      <w:pPr>
        <w:spacing w:after="0"/>
        <w:ind w:firstLine="360"/>
        <w:jc w:val="both"/>
        <w:rPr>
          <w:rFonts w:ascii="Arial" w:eastAsia="Times New Roman" w:hAnsi="Arial" w:cs="Arial"/>
        </w:rPr>
      </w:pPr>
      <w:r>
        <w:rPr>
          <w:rFonts w:ascii="Arial" w:eastAsia="Times New Roman" w:hAnsi="Arial" w:cs="Arial"/>
        </w:rPr>
        <w:t>Brodar, odnosno kompanija moraju obezbijediti obavljanje inspekcijskog nadzora</w:t>
      </w:r>
      <w:r w:rsidR="007A6600">
        <w:rPr>
          <w:rFonts w:ascii="Arial" w:eastAsia="Times New Roman" w:hAnsi="Arial" w:cs="Arial"/>
        </w:rPr>
        <w:t xml:space="preserve"> Ministarstva</w:t>
      </w:r>
      <w:r>
        <w:rPr>
          <w:rFonts w:ascii="Arial" w:eastAsia="Times New Roman" w:hAnsi="Arial" w:cs="Arial"/>
        </w:rPr>
        <w:t xml:space="preserve"> na svojim brodovima u skladu sa odredbama ovog zakona.</w:t>
      </w:r>
    </w:p>
    <w:p w14:paraId="02BA3F41" w14:textId="49D38DBC" w:rsidR="003462EC" w:rsidRDefault="007A6600" w:rsidP="006E7C4B">
      <w:pPr>
        <w:spacing w:after="0"/>
        <w:ind w:firstLine="360"/>
        <w:jc w:val="both"/>
        <w:rPr>
          <w:rFonts w:ascii="Arial" w:eastAsia="Times New Roman" w:hAnsi="Arial" w:cs="Arial"/>
        </w:rPr>
      </w:pPr>
      <w:r w:rsidRPr="001700AB">
        <w:rPr>
          <w:rFonts w:ascii="Arial" w:eastAsia="Times New Roman" w:hAnsi="Arial" w:cs="Arial"/>
        </w:rPr>
        <w:t>Zapovjedni</w:t>
      </w:r>
      <w:r w:rsidRPr="007A6600">
        <w:rPr>
          <w:rFonts w:ascii="Arial" w:eastAsia="Times New Roman" w:hAnsi="Arial" w:cs="Arial"/>
        </w:rPr>
        <w:t xml:space="preserve">k, </w:t>
      </w:r>
      <w:r>
        <w:rPr>
          <w:rFonts w:ascii="Arial" w:eastAsia="Times New Roman" w:hAnsi="Arial" w:cs="Arial"/>
        </w:rPr>
        <w:t>brodar, odnosno kompanija</w:t>
      </w:r>
      <w:r w:rsidRPr="007A6600">
        <w:rPr>
          <w:rFonts w:ascii="Arial" w:eastAsia="Times New Roman" w:hAnsi="Arial" w:cs="Arial"/>
        </w:rPr>
        <w:t xml:space="preserve"> moraju što je prije moguće </w:t>
      </w:r>
      <w:r>
        <w:rPr>
          <w:rFonts w:ascii="Arial" w:eastAsia="Times New Roman" w:hAnsi="Arial" w:cs="Arial"/>
        </w:rPr>
        <w:t xml:space="preserve">obavijestiti </w:t>
      </w:r>
      <w:r w:rsidRPr="007A6600">
        <w:rPr>
          <w:rFonts w:ascii="Arial" w:eastAsia="Times New Roman" w:hAnsi="Arial" w:cs="Arial"/>
        </w:rPr>
        <w:t>Ministarstvo</w:t>
      </w:r>
      <w:r>
        <w:rPr>
          <w:rFonts w:ascii="Arial" w:eastAsia="Times New Roman" w:hAnsi="Arial" w:cs="Arial"/>
        </w:rPr>
        <w:t>, Organ uprave</w:t>
      </w:r>
      <w:r w:rsidRPr="007A6600">
        <w:rPr>
          <w:rFonts w:ascii="Arial" w:eastAsia="Times New Roman" w:hAnsi="Arial" w:cs="Arial"/>
        </w:rPr>
        <w:t xml:space="preserve"> i/ili </w:t>
      </w:r>
      <w:r>
        <w:rPr>
          <w:rFonts w:ascii="Arial" w:eastAsia="Times New Roman" w:hAnsi="Arial" w:cs="Arial"/>
        </w:rPr>
        <w:t>priznatu organizaciju</w:t>
      </w:r>
      <w:r w:rsidRPr="007A6600">
        <w:rPr>
          <w:rFonts w:ascii="Arial" w:eastAsia="Times New Roman" w:hAnsi="Arial" w:cs="Arial"/>
        </w:rPr>
        <w:t xml:space="preserve"> u sledećim slučajevima:</w:t>
      </w:r>
    </w:p>
    <w:p w14:paraId="1AD6408A" w14:textId="40394DE1" w:rsidR="007A6600" w:rsidRPr="007A6600" w:rsidRDefault="007A6600" w:rsidP="00021B0D">
      <w:pPr>
        <w:pStyle w:val="ListParagraph"/>
        <w:numPr>
          <w:ilvl w:val="0"/>
          <w:numId w:val="14"/>
        </w:numPr>
        <w:spacing w:after="0"/>
        <w:ind w:left="900" w:hanging="270"/>
        <w:jc w:val="both"/>
        <w:rPr>
          <w:rFonts w:ascii="Arial" w:eastAsia="Times New Roman" w:hAnsi="Arial" w:cs="Arial"/>
        </w:rPr>
      </w:pPr>
      <w:r>
        <w:rPr>
          <w:rFonts w:ascii="Arial" w:eastAsia="Times New Roman" w:hAnsi="Arial" w:cs="Arial"/>
        </w:rPr>
        <w:t>p</w:t>
      </w:r>
      <w:r w:rsidRPr="007A6600">
        <w:rPr>
          <w:rFonts w:ascii="Arial" w:eastAsia="Times New Roman" w:hAnsi="Arial" w:cs="Arial"/>
        </w:rPr>
        <w:t>rilikom pregleda podvodnog dijela trupa</w:t>
      </w:r>
      <w:r>
        <w:rPr>
          <w:rFonts w:ascii="Arial" w:eastAsia="Times New Roman" w:hAnsi="Arial" w:cs="Arial"/>
        </w:rPr>
        <w:t xml:space="preserve"> pomorskog objekta </w:t>
      </w:r>
      <w:r w:rsidRPr="007A6600">
        <w:rPr>
          <w:rFonts w:ascii="Arial" w:eastAsia="Times New Roman" w:hAnsi="Arial" w:cs="Arial"/>
        </w:rPr>
        <w:t>na su</w:t>
      </w:r>
      <w:r>
        <w:rPr>
          <w:rFonts w:ascii="Arial" w:eastAsia="Times New Roman" w:hAnsi="Arial" w:cs="Arial"/>
        </w:rPr>
        <w:t>v</w:t>
      </w:r>
      <w:r w:rsidRPr="007A6600">
        <w:rPr>
          <w:rFonts w:ascii="Arial" w:eastAsia="Times New Roman" w:hAnsi="Arial" w:cs="Arial"/>
        </w:rPr>
        <w:t>om</w:t>
      </w:r>
      <w:r>
        <w:rPr>
          <w:rFonts w:ascii="Arial" w:eastAsia="Times New Roman" w:hAnsi="Arial" w:cs="Arial"/>
        </w:rPr>
        <w:t xml:space="preserve"> doku;</w:t>
      </w:r>
    </w:p>
    <w:p w14:paraId="0CF7F2DB" w14:textId="131FEE1E" w:rsidR="007A6600" w:rsidRDefault="007A6600" w:rsidP="00021B0D">
      <w:pPr>
        <w:pStyle w:val="ListParagraph"/>
        <w:numPr>
          <w:ilvl w:val="0"/>
          <w:numId w:val="14"/>
        </w:numPr>
        <w:spacing w:after="0"/>
        <w:ind w:left="900" w:hanging="270"/>
        <w:jc w:val="both"/>
        <w:rPr>
          <w:rFonts w:ascii="Arial" w:eastAsia="Times New Roman" w:hAnsi="Arial" w:cs="Arial"/>
        </w:rPr>
      </w:pPr>
      <w:r>
        <w:rPr>
          <w:rFonts w:ascii="Arial" w:eastAsia="Times New Roman" w:hAnsi="Arial" w:cs="Arial"/>
        </w:rPr>
        <w:t>u</w:t>
      </w:r>
      <w:r w:rsidRPr="007A6600">
        <w:rPr>
          <w:rFonts w:ascii="Arial" w:eastAsia="Times New Roman" w:hAnsi="Arial" w:cs="Arial"/>
        </w:rPr>
        <w:t xml:space="preserve"> slučajevima promjene namjene pomorskog objekta, </w:t>
      </w:r>
      <w:r>
        <w:rPr>
          <w:rFonts w:ascii="Arial" w:eastAsia="Times New Roman" w:hAnsi="Arial" w:cs="Arial"/>
        </w:rPr>
        <w:t>prepravke</w:t>
      </w:r>
      <w:r w:rsidRPr="007A6600">
        <w:rPr>
          <w:rFonts w:ascii="Arial" w:eastAsia="Times New Roman" w:hAnsi="Arial" w:cs="Arial"/>
        </w:rPr>
        <w:t xml:space="preserve"> ili izmjena na trupu, </w:t>
      </w:r>
      <w:r>
        <w:rPr>
          <w:rFonts w:ascii="Arial" w:eastAsia="Times New Roman" w:hAnsi="Arial" w:cs="Arial"/>
        </w:rPr>
        <w:t>mašinskom</w:t>
      </w:r>
      <w:r w:rsidRPr="007A6600">
        <w:rPr>
          <w:rFonts w:ascii="Arial" w:eastAsia="Times New Roman" w:hAnsi="Arial" w:cs="Arial"/>
        </w:rPr>
        <w:t xml:space="preserve"> uređaju i ostaloj opremi, ako to može imati </w:t>
      </w:r>
      <w:r>
        <w:rPr>
          <w:rFonts w:ascii="Arial" w:eastAsia="Times New Roman" w:hAnsi="Arial" w:cs="Arial"/>
        </w:rPr>
        <w:t>uticaja</w:t>
      </w:r>
      <w:r w:rsidRPr="007A6600">
        <w:rPr>
          <w:rFonts w:ascii="Arial" w:eastAsia="Times New Roman" w:hAnsi="Arial" w:cs="Arial"/>
        </w:rPr>
        <w:t xml:space="preserve"> na isprave, zapise, knjige, ili na bilo koje druge dokumente koje je izda</w:t>
      </w:r>
      <w:r>
        <w:rPr>
          <w:rFonts w:ascii="Arial" w:eastAsia="Times New Roman" w:hAnsi="Arial" w:cs="Arial"/>
        </w:rPr>
        <w:t>o</w:t>
      </w:r>
      <w:r w:rsidRPr="007A6600">
        <w:rPr>
          <w:rFonts w:ascii="Arial" w:eastAsia="Times New Roman" w:hAnsi="Arial" w:cs="Arial"/>
        </w:rPr>
        <w:t xml:space="preserve"> ili </w:t>
      </w:r>
      <w:r>
        <w:rPr>
          <w:rFonts w:ascii="Arial" w:eastAsia="Times New Roman" w:hAnsi="Arial" w:cs="Arial"/>
        </w:rPr>
        <w:t>ovjerio Organ uprave, odnosno priznata organizacija</w:t>
      </w:r>
      <w:r w:rsidR="000A46C0">
        <w:rPr>
          <w:rFonts w:ascii="Arial" w:eastAsia="Times New Roman" w:hAnsi="Arial" w:cs="Arial"/>
        </w:rPr>
        <w:t>.</w:t>
      </w:r>
    </w:p>
    <w:p w14:paraId="2876B744" w14:textId="67F6AF9C" w:rsidR="007A6600" w:rsidRPr="007A6600" w:rsidRDefault="007A6600" w:rsidP="000A46C0">
      <w:pPr>
        <w:pStyle w:val="ListParagraph"/>
        <w:spacing w:after="0"/>
        <w:ind w:left="900"/>
        <w:jc w:val="both"/>
        <w:rPr>
          <w:rFonts w:ascii="Arial" w:eastAsia="Times New Roman" w:hAnsi="Arial" w:cs="Arial"/>
        </w:rPr>
      </w:pPr>
      <w:r>
        <w:rPr>
          <w:rFonts w:ascii="Arial" w:eastAsia="Times New Roman" w:hAnsi="Arial" w:cs="Arial"/>
        </w:rPr>
        <w:t>Prepravke</w:t>
      </w:r>
      <w:r w:rsidRPr="007A6600">
        <w:rPr>
          <w:rFonts w:ascii="Arial" w:eastAsia="Times New Roman" w:hAnsi="Arial" w:cs="Arial"/>
        </w:rPr>
        <w:t xml:space="preserve"> ili izmjene moraju se obavljati pod nadzorom inspektora </w:t>
      </w:r>
      <w:r>
        <w:rPr>
          <w:rFonts w:ascii="Arial" w:eastAsia="Times New Roman" w:hAnsi="Arial" w:cs="Arial"/>
        </w:rPr>
        <w:t>Organa uprave, odnosno priznate organizacije</w:t>
      </w:r>
      <w:r w:rsidRPr="007A6600">
        <w:rPr>
          <w:rFonts w:ascii="Arial" w:eastAsia="Times New Roman" w:hAnsi="Arial" w:cs="Arial"/>
        </w:rPr>
        <w:t xml:space="preserve"> u skladu sa zahtjevima Tehničkih pravila i/ili u skladu sa dodatnim zahtjevima </w:t>
      </w:r>
      <w:r>
        <w:rPr>
          <w:rFonts w:ascii="Arial" w:eastAsia="Times New Roman" w:hAnsi="Arial" w:cs="Arial"/>
        </w:rPr>
        <w:t xml:space="preserve">Organa uprave, priznate organizacije </w:t>
      </w:r>
      <w:r w:rsidRPr="007A6600">
        <w:rPr>
          <w:rFonts w:ascii="Arial" w:eastAsia="Times New Roman" w:hAnsi="Arial" w:cs="Arial"/>
        </w:rPr>
        <w:t>i/ili Ministarstva</w:t>
      </w:r>
      <w:r w:rsidR="00B25FBE">
        <w:rPr>
          <w:rFonts w:ascii="Arial" w:eastAsia="Times New Roman" w:hAnsi="Arial" w:cs="Arial"/>
        </w:rPr>
        <w:t>;</w:t>
      </w:r>
    </w:p>
    <w:p w14:paraId="7EDB5E32" w14:textId="0E68A990" w:rsidR="007A6600" w:rsidRDefault="007A6600" w:rsidP="00021B0D">
      <w:pPr>
        <w:pStyle w:val="ListParagraph"/>
        <w:numPr>
          <w:ilvl w:val="0"/>
          <w:numId w:val="14"/>
        </w:numPr>
        <w:spacing w:after="0"/>
        <w:ind w:left="900" w:hanging="270"/>
        <w:jc w:val="both"/>
        <w:rPr>
          <w:rFonts w:ascii="Arial" w:eastAsia="Times New Roman" w:hAnsi="Arial" w:cs="Arial"/>
        </w:rPr>
      </w:pPr>
      <w:r>
        <w:rPr>
          <w:rFonts w:ascii="Arial" w:eastAsia="Times New Roman" w:hAnsi="Arial" w:cs="Arial"/>
        </w:rPr>
        <w:t>p</w:t>
      </w:r>
      <w:r w:rsidRPr="007A6600">
        <w:rPr>
          <w:rFonts w:ascii="Arial" w:eastAsia="Times New Roman" w:hAnsi="Arial" w:cs="Arial"/>
        </w:rPr>
        <w:t xml:space="preserve">rilikom obavljanja radova kada se </w:t>
      </w:r>
      <w:r>
        <w:rPr>
          <w:rFonts w:ascii="Arial" w:eastAsia="Times New Roman" w:hAnsi="Arial" w:cs="Arial"/>
        </w:rPr>
        <w:t>omogući</w:t>
      </w:r>
      <w:r w:rsidRPr="007A6600">
        <w:rPr>
          <w:rFonts w:ascii="Arial" w:eastAsia="Times New Roman" w:hAnsi="Arial" w:cs="Arial"/>
        </w:rPr>
        <w:t xml:space="preserve"> pristup inače teško dostupnim djelovima strukture (npr. prilikom uklanjanja glavnog ili pomoćnih </w:t>
      </w:r>
      <w:r>
        <w:rPr>
          <w:rFonts w:ascii="Arial" w:eastAsia="Times New Roman" w:hAnsi="Arial" w:cs="Arial"/>
        </w:rPr>
        <w:t>motora</w:t>
      </w:r>
      <w:r w:rsidRPr="007A6600">
        <w:rPr>
          <w:rFonts w:ascii="Arial" w:eastAsia="Times New Roman" w:hAnsi="Arial" w:cs="Arial"/>
        </w:rPr>
        <w:t>, kotlova i uklanjanja izolacija, cementnih ili drvenih obloga, i sl.)</w:t>
      </w:r>
      <w:r w:rsidR="000A46C0">
        <w:rPr>
          <w:rFonts w:ascii="Arial" w:eastAsia="Times New Roman" w:hAnsi="Arial" w:cs="Arial"/>
        </w:rPr>
        <w:t>.</w:t>
      </w:r>
    </w:p>
    <w:p w14:paraId="6D6169F7" w14:textId="1995C61A" w:rsidR="007A6600" w:rsidRPr="007A6600" w:rsidRDefault="00B25FBE" w:rsidP="000A46C0">
      <w:pPr>
        <w:pStyle w:val="ListParagraph"/>
        <w:spacing w:after="0"/>
        <w:ind w:left="900"/>
        <w:jc w:val="both"/>
        <w:rPr>
          <w:rFonts w:ascii="Arial" w:eastAsia="Times New Roman" w:hAnsi="Arial" w:cs="Arial"/>
        </w:rPr>
      </w:pPr>
      <w:r>
        <w:rPr>
          <w:rFonts w:ascii="Arial" w:eastAsia="Times New Roman" w:hAnsi="Arial" w:cs="Arial"/>
        </w:rPr>
        <w:t>Navedeni</w:t>
      </w:r>
      <w:r w:rsidR="007A6600" w:rsidRPr="007A6600">
        <w:rPr>
          <w:rFonts w:ascii="Arial" w:eastAsia="Times New Roman" w:hAnsi="Arial" w:cs="Arial"/>
        </w:rPr>
        <w:t xml:space="preserve"> radovi moraju se obavljati pod nadzorom inspektora </w:t>
      </w:r>
      <w:r>
        <w:rPr>
          <w:rFonts w:ascii="Arial" w:eastAsia="Times New Roman" w:hAnsi="Arial" w:cs="Arial"/>
        </w:rPr>
        <w:t>Organa uprave, odnosno priznate organizacije</w:t>
      </w:r>
      <w:r w:rsidR="007A6600" w:rsidRPr="007A6600">
        <w:rPr>
          <w:rFonts w:ascii="Arial" w:eastAsia="Times New Roman" w:hAnsi="Arial" w:cs="Arial"/>
        </w:rPr>
        <w:t xml:space="preserve"> u skladu sa zahtjevima Tehničkih pravila i/ili u skladu sa dodatnim zahtjevima </w:t>
      </w:r>
      <w:r>
        <w:rPr>
          <w:rFonts w:ascii="Arial" w:eastAsia="Times New Roman" w:hAnsi="Arial" w:cs="Arial"/>
        </w:rPr>
        <w:t>Organa uprave, odnosno priznate organizacije;</w:t>
      </w:r>
    </w:p>
    <w:p w14:paraId="4D2B26C2" w14:textId="693BABEA" w:rsidR="007A6600" w:rsidRPr="007A6600" w:rsidRDefault="007A6600" w:rsidP="00021B0D">
      <w:pPr>
        <w:pStyle w:val="ListParagraph"/>
        <w:numPr>
          <w:ilvl w:val="0"/>
          <w:numId w:val="14"/>
        </w:numPr>
        <w:spacing w:after="0"/>
        <w:ind w:left="900" w:hanging="270"/>
        <w:jc w:val="both"/>
        <w:rPr>
          <w:rFonts w:ascii="Arial" w:eastAsia="Times New Roman" w:hAnsi="Arial" w:cs="Arial"/>
        </w:rPr>
      </w:pPr>
      <w:r w:rsidRPr="007A6600">
        <w:rPr>
          <w:rFonts w:ascii="Arial" w:eastAsia="Times New Roman" w:hAnsi="Arial" w:cs="Arial"/>
        </w:rPr>
        <w:t xml:space="preserve">Prilikom stavljanja pomorskog objekta van </w:t>
      </w:r>
      <w:r w:rsidR="00B25FBE">
        <w:rPr>
          <w:rFonts w:ascii="Arial" w:eastAsia="Times New Roman" w:hAnsi="Arial" w:cs="Arial"/>
        </w:rPr>
        <w:t>službe</w:t>
      </w:r>
      <w:r w:rsidRPr="007A6600">
        <w:rPr>
          <w:rFonts w:ascii="Arial" w:eastAsia="Times New Roman" w:hAnsi="Arial" w:cs="Arial"/>
        </w:rPr>
        <w:t xml:space="preserve">, odnosno raspreme pomorskog objekta ili prilikom ponovnog stavljanja pomorskog objekta u službu nakon raspreme, o čemu su </w:t>
      </w:r>
      <w:r w:rsidR="00B25FBE">
        <w:rPr>
          <w:rFonts w:ascii="Arial" w:eastAsia="Times New Roman" w:hAnsi="Arial" w:cs="Arial"/>
        </w:rPr>
        <w:t>brodar, odnosno kompanija</w:t>
      </w:r>
      <w:r w:rsidRPr="007A6600">
        <w:rPr>
          <w:rFonts w:ascii="Arial" w:eastAsia="Times New Roman" w:hAnsi="Arial" w:cs="Arial"/>
        </w:rPr>
        <w:t xml:space="preserve"> dužni </w:t>
      </w:r>
      <w:r w:rsidR="00B25FBE">
        <w:rPr>
          <w:rFonts w:ascii="Arial" w:eastAsia="Times New Roman" w:hAnsi="Arial" w:cs="Arial"/>
        </w:rPr>
        <w:t>obavijestiti</w:t>
      </w:r>
      <w:r w:rsidRPr="007A6600">
        <w:rPr>
          <w:rFonts w:ascii="Arial" w:eastAsia="Times New Roman" w:hAnsi="Arial" w:cs="Arial"/>
        </w:rPr>
        <w:t xml:space="preserve"> i Ministarstvo</w:t>
      </w:r>
      <w:r w:rsidR="00EB18D1">
        <w:rPr>
          <w:rFonts w:ascii="Arial" w:eastAsia="Times New Roman" w:hAnsi="Arial" w:cs="Arial"/>
        </w:rPr>
        <w:t>;</w:t>
      </w:r>
    </w:p>
    <w:p w14:paraId="0B7ACE66" w14:textId="065E4D2E" w:rsidR="007A6600" w:rsidRPr="007A6600" w:rsidRDefault="007A6600" w:rsidP="00021B0D">
      <w:pPr>
        <w:pStyle w:val="ListParagraph"/>
        <w:numPr>
          <w:ilvl w:val="0"/>
          <w:numId w:val="14"/>
        </w:numPr>
        <w:spacing w:after="0"/>
        <w:ind w:left="900" w:hanging="270"/>
        <w:jc w:val="both"/>
        <w:rPr>
          <w:rFonts w:ascii="Arial" w:eastAsia="Times New Roman" w:hAnsi="Arial" w:cs="Arial"/>
        </w:rPr>
      </w:pPr>
      <w:r w:rsidRPr="007A6600">
        <w:rPr>
          <w:rFonts w:ascii="Arial" w:eastAsia="Times New Roman" w:hAnsi="Arial" w:cs="Arial"/>
        </w:rPr>
        <w:t xml:space="preserve">U slučaju promjene imena, promjene luke upisa, prodaje pomorskog objekta ili promjene zastave, o čemu su </w:t>
      </w:r>
      <w:r w:rsidR="00B25FBE">
        <w:rPr>
          <w:rFonts w:ascii="Arial" w:eastAsia="Times New Roman" w:hAnsi="Arial" w:cs="Arial"/>
        </w:rPr>
        <w:t>brodar, odnosno kompanija</w:t>
      </w:r>
      <w:r w:rsidRPr="007A6600">
        <w:rPr>
          <w:rFonts w:ascii="Arial" w:eastAsia="Times New Roman" w:hAnsi="Arial" w:cs="Arial"/>
        </w:rPr>
        <w:t xml:space="preserve"> dužni </w:t>
      </w:r>
      <w:r w:rsidR="00B25FBE">
        <w:rPr>
          <w:rFonts w:ascii="Arial" w:eastAsia="Times New Roman" w:hAnsi="Arial" w:cs="Arial"/>
        </w:rPr>
        <w:t>obavijestiti</w:t>
      </w:r>
      <w:r w:rsidRPr="007A6600">
        <w:rPr>
          <w:rFonts w:ascii="Arial" w:eastAsia="Times New Roman" w:hAnsi="Arial" w:cs="Arial"/>
        </w:rPr>
        <w:t xml:space="preserve"> Ministarstvo</w:t>
      </w:r>
      <w:r w:rsidR="00EB18D1">
        <w:rPr>
          <w:rFonts w:ascii="Arial" w:eastAsia="Times New Roman" w:hAnsi="Arial" w:cs="Arial"/>
        </w:rPr>
        <w:t>;</w:t>
      </w:r>
    </w:p>
    <w:p w14:paraId="2793BF5E" w14:textId="77777777" w:rsidR="00B25FBE" w:rsidRDefault="007A6600" w:rsidP="00021B0D">
      <w:pPr>
        <w:pStyle w:val="ListParagraph"/>
        <w:numPr>
          <w:ilvl w:val="0"/>
          <w:numId w:val="14"/>
        </w:numPr>
        <w:spacing w:after="0"/>
        <w:ind w:left="900" w:hanging="270"/>
        <w:jc w:val="both"/>
        <w:rPr>
          <w:rFonts w:ascii="Arial" w:eastAsia="Times New Roman" w:hAnsi="Arial" w:cs="Arial"/>
        </w:rPr>
      </w:pPr>
      <w:r w:rsidRPr="007A6600">
        <w:rPr>
          <w:rFonts w:ascii="Arial" w:eastAsia="Times New Roman" w:hAnsi="Arial" w:cs="Arial"/>
        </w:rPr>
        <w:t>U slučajevima kada je pomorski objek</w:t>
      </w:r>
      <w:r w:rsidR="00B25FBE">
        <w:rPr>
          <w:rFonts w:ascii="Arial" w:eastAsia="Times New Roman" w:hAnsi="Arial" w:cs="Arial"/>
        </w:rPr>
        <w:t>a</w:t>
      </w:r>
      <w:r w:rsidRPr="007A6600">
        <w:rPr>
          <w:rFonts w:ascii="Arial" w:eastAsia="Times New Roman" w:hAnsi="Arial" w:cs="Arial"/>
        </w:rPr>
        <w:t>t imao havariju ili se otkrije nedostatak koji ut</w:t>
      </w:r>
      <w:r w:rsidR="00B25FBE">
        <w:rPr>
          <w:rFonts w:ascii="Arial" w:eastAsia="Times New Roman" w:hAnsi="Arial" w:cs="Arial"/>
        </w:rPr>
        <w:t>ič</w:t>
      </w:r>
      <w:r w:rsidRPr="007A6600">
        <w:rPr>
          <w:rFonts w:ascii="Arial" w:eastAsia="Times New Roman" w:hAnsi="Arial" w:cs="Arial"/>
        </w:rPr>
        <w:t xml:space="preserve">e na sigurnost pomorskog objekta ili </w:t>
      </w:r>
      <w:r w:rsidR="00B25FBE">
        <w:rPr>
          <w:rFonts w:ascii="Arial" w:eastAsia="Times New Roman" w:hAnsi="Arial" w:cs="Arial"/>
        </w:rPr>
        <w:t>njegovu efikasnost</w:t>
      </w:r>
      <w:r w:rsidRPr="007A6600">
        <w:rPr>
          <w:rFonts w:ascii="Arial" w:eastAsia="Times New Roman" w:hAnsi="Arial" w:cs="Arial"/>
        </w:rPr>
        <w:t xml:space="preserve">, odnosno </w:t>
      </w:r>
      <w:r w:rsidR="00B25FBE">
        <w:rPr>
          <w:rFonts w:ascii="Arial" w:eastAsia="Times New Roman" w:hAnsi="Arial" w:cs="Arial"/>
        </w:rPr>
        <w:t>puna opremljenost</w:t>
      </w:r>
      <w:r w:rsidRPr="007A6600">
        <w:rPr>
          <w:rFonts w:ascii="Arial" w:eastAsia="Times New Roman" w:hAnsi="Arial" w:cs="Arial"/>
        </w:rPr>
        <w:t xml:space="preserve"> sredstav</w:t>
      </w:r>
      <w:r w:rsidR="00B25FBE">
        <w:rPr>
          <w:rFonts w:ascii="Arial" w:eastAsia="Times New Roman" w:hAnsi="Arial" w:cs="Arial"/>
        </w:rPr>
        <w:t>ima</w:t>
      </w:r>
      <w:r w:rsidRPr="007A6600">
        <w:rPr>
          <w:rFonts w:ascii="Arial" w:eastAsia="Times New Roman" w:hAnsi="Arial" w:cs="Arial"/>
        </w:rPr>
        <w:t xml:space="preserve"> za spašavanje ili drug</w:t>
      </w:r>
      <w:r w:rsidR="00B25FBE">
        <w:rPr>
          <w:rFonts w:ascii="Arial" w:eastAsia="Times New Roman" w:hAnsi="Arial" w:cs="Arial"/>
        </w:rPr>
        <w:t>om</w:t>
      </w:r>
      <w:r w:rsidRPr="007A6600">
        <w:rPr>
          <w:rFonts w:ascii="Arial" w:eastAsia="Times New Roman" w:hAnsi="Arial" w:cs="Arial"/>
        </w:rPr>
        <w:t xml:space="preserve"> oprem</w:t>
      </w:r>
      <w:r w:rsidR="00B25FBE">
        <w:rPr>
          <w:rFonts w:ascii="Arial" w:eastAsia="Times New Roman" w:hAnsi="Arial" w:cs="Arial"/>
        </w:rPr>
        <w:t>om</w:t>
      </w:r>
      <w:r w:rsidRPr="007A6600">
        <w:rPr>
          <w:rFonts w:ascii="Arial" w:eastAsia="Times New Roman" w:hAnsi="Arial" w:cs="Arial"/>
        </w:rPr>
        <w:t xml:space="preserve"> na koju se odnose zahtjevi Tehničkih pravila, </w:t>
      </w:r>
      <w:r w:rsidR="00B25FBE">
        <w:rPr>
          <w:rFonts w:ascii="Arial" w:eastAsia="Times New Roman" w:hAnsi="Arial" w:cs="Arial"/>
        </w:rPr>
        <w:t>kao i</w:t>
      </w:r>
      <w:r w:rsidRPr="007A6600">
        <w:rPr>
          <w:rFonts w:ascii="Arial" w:eastAsia="Times New Roman" w:hAnsi="Arial" w:cs="Arial"/>
        </w:rPr>
        <w:t xml:space="preserve"> cjelovitost pomorskog objekta ili </w:t>
      </w:r>
      <w:r w:rsidR="00B25FBE">
        <w:rPr>
          <w:rFonts w:ascii="Arial" w:eastAsia="Times New Roman" w:hAnsi="Arial" w:cs="Arial"/>
        </w:rPr>
        <w:t>njegova efikasnost</w:t>
      </w:r>
      <w:r w:rsidRPr="007A6600">
        <w:rPr>
          <w:rFonts w:ascii="Arial" w:eastAsia="Times New Roman" w:hAnsi="Arial" w:cs="Arial"/>
        </w:rPr>
        <w:t xml:space="preserve">, odnosno </w:t>
      </w:r>
      <w:r w:rsidR="00B25FBE">
        <w:rPr>
          <w:rFonts w:ascii="Arial" w:eastAsia="Times New Roman" w:hAnsi="Arial" w:cs="Arial"/>
        </w:rPr>
        <w:t xml:space="preserve">puna </w:t>
      </w:r>
      <w:r w:rsidR="00B25FBE">
        <w:rPr>
          <w:rFonts w:ascii="Arial" w:eastAsia="Times New Roman" w:hAnsi="Arial" w:cs="Arial"/>
        </w:rPr>
        <w:lastRenderedPageBreak/>
        <w:t>opremljenost</w:t>
      </w:r>
      <w:r w:rsidRPr="007A6600">
        <w:rPr>
          <w:rFonts w:ascii="Arial" w:eastAsia="Times New Roman" w:hAnsi="Arial" w:cs="Arial"/>
        </w:rPr>
        <w:t xml:space="preserve"> oprem</w:t>
      </w:r>
      <w:r w:rsidR="00B25FBE">
        <w:rPr>
          <w:rFonts w:ascii="Arial" w:eastAsia="Times New Roman" w:hAnsi="Arial" w:cs="Arial"/>
        </w:rPr>
        <w:t>om</w:t>
      </w:r>
      <w:r w:rsidRPr="007A6600">
        <w:rPr>
          <w:rFonts w:ascii="Arial" w:eastAsia="Times New Roman" w:hAnsi="Arial" w:cs="Arial"/>
        </w:rPr>
        <w:t xml:space="preserve"> za zaštitu </w:t>
      </w:r>
      <w:r w:rsidR="00B25FBE">
        <w:rPr>
          <w:rFonts w:ascii="Arial" w:eastAsia="Times New Roman" w:hAnsi="Arial" w:cs="Arial"/>
        </w:rPr>
        <w:t>mora od zagađenja</w:t>
      </w:r>
      <w:r w:rsidRPr="007A6600">
        <w:rPr>
          <w:rFonts w:ascii="Arial" w:eastAsia="Times New Roman" w:hAnsi="Arial" w:cs="Arial"/>
        </w:rPr>
        <w:t xml:space="preserve">, na koju se odnose zahtjevi Tehničkih pravila. </w:t>
      </w:r>
    </w:p>
    <w:p w14:paraId="014CE471" w14:textId="76B5C7BF" w:rsidR="007A6600" w:rsidRPr="007A6600" w:rsidRDefault="00B25FBE" w:rsidP="000A46C0">
      <w:pPr>
        <w:pStyle w:val="ListParagraph"/>
        <w:spacing w:after="0"/>
        <w:ind w:left="900"/>
        <w:jc w:val="both"/>
        <w:rPr>
          <w:rFonts w:ascii="Arial" w:eastAsia="Times New Roman" w:hAnsi="Arial" w:cs="Arial"/>
        </w:rPr>
      </w:pPr>
      <w:r>
        <w:rPr>
          <w:rFonts w:ascii="Arial" w:eastAsia="Times New Roman" w:hAnsi="Arial" w:cs="Arial"/>
        </w:rPr>
        <w:t>Organ uprave, odnosno priznata organizacija</w:t>
      </w:r>
      <w:r w:rsidR="007A6600" w:rsidRPr="007A6600">
        <w:rPr>
          <w:rFonts w:ascii="Arial" w:eastAsia="Times New Roman" w:hAnsi="Arial" w:cs="Arial"/>
        </w:rPr>
        <w:t xml:space="preserve"> u svakom </w:t>
      </w:r>
      <w:r>
        <w:rPr>
          <w:rFonts w:ascii="Arial" w:eastAsia="Times New Roman" w:hAnsi="Arial" w:cs="Arial"/>
        </w:rPr>
        <w:t xml:space="preserve">pojedinačnom </w:t>
      </w:r>
      <w:r w:rsidR="007A6600" w:rsidRPr="007A6600">
        <w:rPr>
          <w:rFonts w:ascii="Arial" w:eastAsia="Times New Roman" w:hAnsi="Arial" w:cs="Arial"/>
        </w:rPr>
        <w:t xml:space="preserve">slučaju, uzimajući u obzir </w:t>
      </w:r>
      <w:r>
        <w:rPr>
          <w:rFonts w:ascii="Arial" w:eastAsia="Times New Roman" w:hAnsi="Arial" w:cs="Arial"/>
        </w:rPr>
        <w:t>veličinu</w:t>
      </w:r>
      <w:r w:rsidR="007A6600" w:rsidRPr="007A6600">
        <w:rPr>
          <w:rFonts w:ascii="Arial" w:eastAsia="Times New Roman" w:hAnsi="Arial" w:cs="Arial"/>
        </w:rPr>
        <w:t xml:space="preserve"> i karakter štete ili nedostatka utvrđuje neophodnost i </w:t>
      </w:r>
      <w:r>
        <w:rPr>
          <w:rFonts w:ascii="Arial" w:eastAsia="Times New Roman" w:hAnsi="Arial" w:cs="Arial"/>
        </w:rPr>
        <w:t>obuhvat</w:t>
      </w:r>
      <w:r w:rsidR="007A6600" w:rsidRPr="007A6600">
        <w:rPr>
          <w:rFonts w:ascii="Arial" w:eastAsia="Times New Roman" w:hAnsi="Arial" w:cs="Arial"/>
        </w:rPr>
        <w:t xml:space="preserve"> pregleda</w:t>
      </w:r>
      <w:r w:rsidR="00EB18D1">
        <w:rPr>
          <w:rFonts w:ascii="Arial" w:eastAsia="Times New Roman" w:hAnsi="Arial" w:cs="Arial"/>
        </w:rPr>
        <w:t xml:space="preserve">, a brodar, odnosno kompanija su dužni o svemu obavijestiti </w:t>
      </w:r>
      <w:r w:rsidR="007A6600" w:rsidRPr="007A6600">
        <w:rPr>
          <w:rFonts w:ascii="Arial" w:eastAsia="Times New Roman" w:hAnsi="Arial" w:cs="Arial"/>
        </w:rPr>
        <w:t>i Ministarstvo</w:t>
      </w:r>
      <w:r w:rsidR="00EB18D1">
        <w:rPr>
          <w:rFonts w:ascii="Arial" w:eastAsia="Times New Roman" w:hAnsi="Arial" w:cs="Arial"/>
        </w:rPr>
        <w:t>;</w:t>
      </w:r>
    </w:p>
    <w:p w14:paraId="52F5C382" w14:textId="2DDEF1CB" w:rsidR="00EB18D1" w:rsidRDefault="00EB18D1" w:rsidP="00021B0D">
      <w:pPr>
        <w:pStyle w:val="ListParagraph"/>
        <w:numPr>
          <w:ilvl w:val="0"/>
          <w:numId w:val="14"/>
        </w:numPr>
        <w:spacing w:after="0"/>
        <w:ind w:left="900" w:hanging="270"/>
        <w:jc w:val="both"/>
        <w:rPr>
          <w:rFonts w:ascii="Arial" w:eastAsia="Times New Roman" w:hAnsi="Arial" w:cs="Arial"/>
        </w:rPr>
      </w:pPr>
      <w:r>
        <w:rPr>
          <w:rFonts w:ascii="Arial" w:eastAsia="Times New Roman" w:hAnsi="Arial" w:cs="Arial"/>
        </w:rPr>
        <w:t>u</w:t>
      </w:r>
      <w:r w:rsidR="007A6600" w:rsidRPr="007A6600">
        <w:rPr>
          <w:rFonts w:ascii="Arial" w:eastAsia="Times New Roman" w:hAnsi="Arial" w:cs="Arial"/>
        </w:rPr>
        <w:t xml:space="preserve"> slučajevima inspekcije pomorskog objekta od strane lučkih vlasti (PSC) </w:t>
      </w:r>
      <w:r>
        <w:rPr>
          <w:rFonts w:ascii="Arial" w:eastAsia="Times New Roman" w:hAnsi="Arial" w:cs="Arial"/>
        </w:rPr>
        <w:t>tokom</w:t>
      </w:r>
      <w:r w:rsidR="007A6600" w:rsidRPr="007A6600">
        <w:rPr>
          <w:rFonts w:ascii="Arial" w:eastAsia="Times New Roman" w:hAnsi="Arial" w:cs="Arial"/>
        </w:rPr>
        <w:t xml:space="preserve"> koje su utvrđeni </w:t>
      </w:r>
      <w:r>
        <w:rPr>
          <w:rFonts w:ascii="Arial" w:eastAsia="Times New Roman" w:hAnsi="Arial" w:cs="Arial"/>
        </w:rPr>
        <w:t xml:space="preserve">statutarni </w:t>
      </w:r>
      <w:r w:rsidR="007A6600" w:rsidRPr="007A6600">
        <w:rPr>
          <w:rFonts w:ascii="Arial" w:eastAsia="Times New Roman" w:hAnsi="Arial" w:cs="Arial"/>
        </w:rPr>
        <w:t>nedostaci zbog kojih pomorski objek</w:t>
      </w:r>
      <w:r>
        <w:rPr>
          <w:rFonts w:ascii="Arial" w:eastAsia="Times New Roman" w:hAnsi="Arial" w:cs="Arial"/>
        </w:rPr>
        <w:t>a</w:t>
      </w:r>
      <w:r w:rsidR="007A6600" w:rsidRPr="007A6600">
        <w:rPr>
          <w:rFonts w:ascii="Arial" w:eastAsia="Times New Roman" w:hAnsi="Arial" w:cs="Arial"/>
        </w:rPr>
        <w:t>t nije bio zaustavljen</w:t>
      </w:r>
      <w:r>
        <w:rPr>
          <w:rFonts w:ascii="Arial" w:eastAsia="Times New Roman" w:hAnsi="Arial" w:cs="Arial"/>
        </w:rPr>
        <w:t>,</w:t>
      </w:r>
      <w:r w:rsidR="007A6600" w:rsidRPr="007A6600">
        <w:rPr>
          <w:rFonts w:ascii="Arial" w:eastAsia="Times New Roman" w:hAnsi="Arial" w:cs="Arial"/>
        </w:rPr>
        <w:t xml:space="preserve"> </w:t>
      </w:r>
      <w:r>
        <w:rPr>
          <w:rFonts w:ascii="Arial" w:eastAsia="Times New Roman" w:hAnsi="Arial" w:cs="Arial"/>
        </w:rPr>
        <w:t xml:space="preserve">brodar, odnosno kompanija o istom moraju </w:t>
      </w:r>
      <w:r w:rsidR="007A6600" w:rsidRPr="007A6600">
        <w:rPr>
          <w:rFonts w:ascii="Arial" w:eastAsia="Times New Roman" w:hAnsi="Arial" w:cs="Arial"/>
        </w:rPr>
        <w:t>obavijestiti Ministarstvo</w:t>
      </w:r>
      <w:r>
        <w:rPr>
          <w:rFonts w:ascii="Arial" w:eastAsia="Times New Roman" w:hAnsi="Arial" w:cs="Arial"/>
        </w:rPr>
        <w:t xml:space="preserve"> i priznatu organizaciju</w:t>
      </w:r>
      <w:r w:rsidR="007A6600" w:rsidRPr="007A6600">
        <w:rPr>
          <w:rFonts w:ascii="Arial" w:eastAsia="Times New Roman" w:hAnsi="Arial" w:cs="Arial"/>
        </w:rPr>
        <w:t xml:space="preserve">. </w:t>
      </w:r>
    </w:p>
    <w:p w14:paraId="7DE47E2A" w14:textId="597B6F3F" w:rsidR="007A6600" w:rsidRPr="007A6600" w:rsidRDefault="007A6600" w:rsidP="000A46C0">
      <w:pPr>
        <w:pStyle w:val="ListParagraph"/>
        <w:spacing w:after="0"/>
        <w:ind w:left="900"/>
        <w:jc w:val="both"/>
        <w:rPr>
          <w:rFonts w:ascii="Arial" w:eastAsia="Times New Roman" w:hAnsi="Arial" w:cs="Arial"/>
        </w:rPr>
      </w:pPr>
      <w:r w:rsidRPr="007A6600">
        <w:rPr>
          <w:rFonts w:ascii="Arial" w:eastAsia="Times New Roman" w:hAnsi="Arial" w:cs="Arial"/>
        </w:rPr>
        <w:t>Ukoliko je pomorski objek</w:t>
      </w:r>
      <w:r w:rsidR="00EB18D1">
        <w:rPr>
          <w:rFonts w:ascii="Arial" w:eastAsia="Times New Roman" w:hAnsi="Arial" w:cs="Arial"/>
        </w:rPr>
        <w:t>a</w:t>
      </w:r>
      <w:r w:rsidRPr="007A6600">
        <w:rPr>
          <w:rFonts w:ascii="Arial" w:eastAsia="Times New Roman" w:hAnsi="Arial" w:cs="Arial"/>
        </w:rPr>
        <w:t xml:space="preserve">t </w:t>
      </w:r>
      <w:r w:rsidR="00EB18D1">
        <w:rPr>
          <w:rFonts w:ascii="Arial" w:eastAsia="Times New Roman" w:hAnsi="Arial" w:cs="Arial"/>
        </w:rPr>
        <w:t>tokom</w:t>
      </w:r>
      <w:r w:rsidRPr="007A6600">
        <w:rPr>
          <w:rFonts w:ascii="Arial" w:eastAsia="Times New Roman" w:hAnsi="Arial" w:cs="Arial"/>
        </w:rPr>
        <w:t xml:space="preserve"> inspekcije bio zaustavljen zbog </w:t>
      </w:r>
      <w:r w:rsidR="00EB18D1">
        <w:rPr>
          <w:rFonts w:ascii="Arial" w:eastAsia="Times New Roman" w:hAnsi="Arial" w:cs="Arial"/>
        </w:rPr>
        <w:t xml:space="preserve">statutarnih </w:t>
      </w:r>
      <w:r w:rsidRPr="007A6600">
        <w:rPr>
          <w:rFonts w:ascii="Arial" w:eastAsia="Times New Roman" w:hAnsi="Arial" w:cs="Arial"/>
        </w:rPr>
        <w:t xml:space="preserve">nedostataka </w:t>
      </w:r>
      <w:r w:rsidR="00EB18D1">
        <w:rPr>
          <w:rFonts w:ascii="Arial" w:eastAsia="Times New Roman" w:hAnsi="Arial" w:cs="Arial"/>
        </w:rPr>
        <w:t>brodar, odnosno kompanija</w:t>
      </w:r>
      <w:r w:rsidRPr="007A6600">
        <w:rPr>
          <w:rFonts w:ascii="Arial" w:eastAsia="Times New Roman" w:hAnsi="Arial" w:cs="Arial"/>
        </w:rPr>
        <w:t xml:space="preserve"> moraju o istom odmah i </w:t>
      </w:r>
      <w:r w:rsidR="00EB18D1">
        <w:rPr>
          <w:rFonts w:ascii="Arial" w:eastAsia="Times New Roman" w:hAnsi="Arial" w:cs="Arial"/>
        </w:rPr>
        <w:t>bez odlaganja</w:t>
      </w:r>
      <w:r w:rsidRPr="007A6600">
        <w:rPr>
          <w:rFonts w:ascii="Arial" w:eastAsia="Times New Roman" w:hAnsi="Arial" w:cs="Arial"/>
        </w:rPr>
        <w:t xml:space="preserve"> obavijestiti Ministarstvo</w:t>
      </w:r>
      <w:r w:rsidR="00EB18D1">
        <w:rPr>
          <w:rFonts w:ascii="Arial" w:eastAsia="Times New Roman" w:hAnsi="Arial" w:cs="Arial"/>
        </w:rPr>
        <w:t xml:space="preserve"> I priznatu organizaciju</w:t>
      </w:r>
      <w:r w:rsidRPr="007A6600">
        <w:rPr>
          <w:rFonts w:ascii="Arial" w:eastAsia="Times New Roman" w:hAnsi="Arial" w:cs="Arial"/>
        </w:rPr>
        <w:t xml:space="preserve"> kako bi se obavio pregled pomorskog objekta</w:t>
      </w:r>
      <w:r w:rsidR="00EB18D1">
        <w:rPr>
          <w:rFonts w:ascii="Arial" w:eastAsia="Times New Roman" w:hAnsi="Arial" w:cs="Arial"/>
        </w:rPr>
        <w:t>;</w:t>
      </w:r>
    </w:p>
    <w:p w14:paraId="41C91D86" w14:textId="4D193E89" w:rsidR="007A6600" w:rsidRPr="007A6600" w:rsidRDefault="00EB18D1" w:rsidP="00021B0D">
      <w:pPr>
        <w:pStyle w:val="ListParagraph"/>
        <w:numPr>
          <w:ilvl w:val="0"/>
          <w:numId w:val="14"/>
        </w:numPr>
        <w:spacing w:after="0"/>
        <w:ind w:left="900" w:hanging="270"/>
        <w:jc w:val="both"/>
        <w:rPr>
          <w:rFonts w:ascii="Arial" w:eastAsia="Times New Roman" w:hAnsi="Arial" w:cs="Arial"/>
        </w:rPr>
      </w:pPr>
      <w:r>
        <w:rPr>
          <w:rFonts w:ascii="Arial" w:eastAsia="Times New Roman" w:hAnsi="Arial" w:cs="Arial"/>
        </w:rPr>
        <w:t>u</w:t>
      </w:r>
      <w:r w:rsidR="007A6600" w:rsidRPr="007A6600">
        <w:rPr>
          <w:rFonts w:ascii="Arial" w:eastAsia="Times New Roman" w:hAnsi="Arial" w:cs="Arial"/>
        </w:rPr>
        <w:t xml:space="preserve"> slučaju gubitka pomorskog objekta (potonuć</w:t>
      </w:r>
      <w:r>
        <w:rPr>
          <w:rFonts w:ascii="Arial" w:eastAsia="Times New Roman" w:hAnsi="Arial" w:cs="Arial"/>
        </w:rPr>
        <w:t>a</w:t>
      </w:r>
      <w:r w:rsidR="007A6600" w:rsidRPr="007A6600">
        <w:rPr>
          <w:rFonts w:ascii="Arial" w:eastAsia="Times New Roman" w:hAnsi="Arial" w:cs="Arial"/>
        </w:rPr>
        <w:t>, požar</w:t>
      </w:r>
      <w:r>
        <w:rPr>
          <w:rFonts w:ascii="Arial" w:eastAsia="Times New Roman" w:hAnsi="Arial" w:cs="Arial"/>
        </w:rPr>
        <w:t>a I sl.</w:t>
      </w:r>
      <w:r w:rsidR="007A6600" w:rsidRPr="007A6600">
        <w:rPr>
          <w:rFonts w:ascii="Arial" w:eastAsia="Times New Roman" w:hAnsi="Arial" w:cs="Arial"/>
        </w:rPr>
        <w:t>).</w:t>
      </w:r>
    </w:p>
    <w:p w14:paraId="6C1DBAA3" w14:textId="77777777" w:rsidR="003462EC" w:rsidRDefault="003462EC" w:rsidP="006E7C4B">
      <w:pPr>
        <w:spacing w:after="0"/>
        <w:ind w:firstLine="360"/>
        <w:jc w:val="both"/>
        <w:rPr>
          <w:rFonts w:ascii="Arial" w:eastAsia="Times New Roman" w:hAnsi="Arial" w:cs="Arial"/>
        </w:rPr>
      </w:pPr>
    </w:p>
    <w:p w14:paraId="4E2B4179" w14:textId="77777777" w:rsidR="00C46E57" w:rsidRDefault="00C46E57" w:rsidP="001C2204">
      <w:pPr>
        <w:pStyle w:val="7podnas"/>
        <w:rPr>
          <w:rFonts w:ascii="Arial" w:hAnsi="Arial" w:cs="Arial"/>
          <w:sz w:val="22"/>
          <w:szCs w:val="22"/>
        </w:rPr>
      </w:pPr>
    </w:p>
    <w:p w14:paraId="1D0CB4CF" w14:textId="25D583D5" w:rsidR="001C2204" w:rsidRPr="001C2204" w:rsidRDefault="001C2204" w:rsidP="001C2204">
      <w:pPr>
        <w:pStyle w:val="7podnas"/>
        <w:rPr>
          <w:rFonts w:ascii="Arial" w:hAnsi="Arial" w:cs="Arial"/>
          <w:sz w:val="22"/>
          <w:szCs w:val="22"/>
        </w:rPr>
      </w:pPr>
      <w:r w:rsidRPr="001C2204">
        <w:rPr>
          <w:rFonts w:ascii="Arial" w:hAnsi="Arial" w:cs="Arial"/>
          <w:sz w:val="22"/>
          <w:szCs w:val="22"/>
        </w:rPr>
        <w:t xml:space="preserve">Baždarenje </w:t>
      </w:r>
      <w:r w:rsidR="0079437E">
        <w:rPr>
          <w:rFonts w:ascii="Arial" w:hAnsi="Arial" w:cs="Arial"/>
          <w:sz w:val="22"/>
          <w:szCs w:val="22"/>
        </w:rPr>
        <w:t>broda i jahte</w:t>
      </w:r>
    </w:p>
    <w:p w14:paraId="0B811DE1" w14:textId="0062BC64" w:rsidR="001C2204" w:rsidRPr="001C2204" w:rsidRDefault="001C2204" w:rsidP="000A46C0">
      <w:pPr>
        <w:pStyle w:val="4clan"/>
        <w:spacing w:before="0" w:after="0"/>
        <w:rPr>
          <w:rFonts w:ascii="Arial" w:hAnsi="Arial" w:cs="Arial"/>
          <w:sz w:val="22"/>
          <w:szCs w:val="22"/>
        </w:rPr>
      </w:pPr>
      <w:r w:rsidRPr="001C2204">
        <w:rPr>
          <w:rFonts w:ascii="Arial" w:hAnsi="Arial" w:cs="Arial"/>
          <w:sz w:val="22"/>
          <w:szCs w:val="22"/>
        </w:rPr>
        <w:t xml:space="preserve">Član </w:t>
      </w:r>
      <w:r w:rsidR="001B4E33">
        <w:rPr>
          <w:rFonts w:ascii="Arial" w:hAnsi="Arial" w:cs="Arial"/>
          <w:sz w:val="22"/>
          <w:szCs w:val="22"/>
        </w:rPr>
        <w:t>108</w:t>
      </w:r>
      <w:r w:rsidR="001B4E33" w:rsidRPr="001C2204">
        <w:rPr>
          <w:rFonts w:ascii="Arial" w:hAnsi="Arial" w:cs="Arial"/>
          <w:sz w:val="22"/>
          <w:szCs w:val="22"/>
        </w:rPr>
        <w:t xml:space="preserve"> </w:t>
      </w:r>
      <w:r w:rsidRPr="001C2204">
        <w:rPr>
          <w:sz w:val="22"/>
          <w:szCs w:val="22"/>
        </w:rPr>
        <w:t>﻿</w:t>
      </w:r>
      <w:r w:rsidRPr="001C2204">
        <w:rPr>
          <w:rFonts w:ascii="Arial" w:hAnsi="Arial" w:cs="Arial"/>
          <w:sz w:val="22"/>
          <w:szCs w:val="22"/>
        </w:rPr>
        <w:t xml:space="preserve"> </w:t>
      </w:r>
    </w:p>
    <w:p w14:paraId="7363E873" w14:textId="5B288E4B" w:rsidR="001C2204" w:rsidRDefault="001C2204" w:rsidP="000A46C0">
      <w:pPr>
        <w:pStyle w:val="1tekst"/>
        <w:ind w:left="0" w:firstLine="360"/>
        <w:rPr>
          <w:rFonts w:ascii="Arial" w:hAnsi="Arial" w:cs="Arial"/>
          <w:sz w:val="22"/>
          <w:szCs w:val="22"/>
        </w:rPr>
      </w:pPr>
      <w:r w:rsidRPr="001C2204">
        <w:rPr>
          <w:rFonts w:ascii="Arial" w:hAnsi="Arial" w:cs="Arial"/>
          <w:sz w:val="22"/>
          <w:szCs w:val="22"/>
        </w:rPr>
        <w:t>Baždarenje broda vrši se radi utvrđivanja tonaže broda.</w:t>
      </w:r>
    </w:p>
    <w:p w14:paraId="6FB35E54" w14:textId="5D05BBC7" w:rsidR="00C46E57" w:rsidRDefault="00C46E57" w:rsidP="000A46C0">
      <w:pPr>
        <w:pStyle w:val="1tekst"/>
        <w:ind w:left="0" w:firstLine="360"/>
        <w:rPr>
          <w:rFonts w:ascii="Arial" w:hAnsi="Arial" w:cs="Arial"/>
          <w:sz w:val="22"/>
          <w:szCs w:val="22"/>
        </w:rPr>
      </w:pPr>
      <w:r>
        <w:rPr>
          <w:rFonts w:ascii="Arial" w:hAnsi="Arial" w:cs="Arial"/>
          <w:sz w:val="22"/>
          <w:szCs w:val="22"/>
        </w:rPr>
        <w:t xml:space="preserve">Tonaža broda i jahte dužine trupa od 24 metra </w:t>
      </w:r>
      <w:r w:rsidR="00127045">
        <w:rPr>
          <w:rFonts w:ascii="Arial" w:hAnsi="Arial" w:cs="Arial"/>
          <w:sz w:val="22"/>
          <w:szCs w:val="22"/>
        </w:rPr>
        <w:t>i</w:t>
      </w:r>
      <w:r>
        <w:rPr>
          <w:rFonts w:ascii="Arial" w:hAnsi="Arial" w:cs="Arial"/>
          <w:sz w:val="22"/>
          <w:szCs w:val="22"/>
        </w:rPr>
        <w:t xml:space="preserve"> više sastoji se od BT </w:t>
      </w:r>
      <w:r w:rsidR="001100C1">
        <w:rPr>
          <w:rFonts w:ascii="Arial" w:hAnsi="Arial" w:cs="Arial"/>
          <w:sz w:val="22"/>
          <w:szCs w:val="22"/>
        </w:rPr>
        <w:t>i</w:t>
      </w:r>
      <w:r>
        <w:rPr>
          <w:rFonts w:ascii="Arial" w:hAnsi="Arial" w:cs="Arial"/>
          <w:sz w:val="22"/>
          <w:szCs w:val="22"/>
        </w:rPr>
        <w:t xml:space="preserve"> NT.</w:t>
      </w:r>
    </w:p>
    <w:p w14:paraId="5AD967F5" w14:textId="77777777"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Baždarenje broda vrši se prije njegovog upisa u upisnik brodova.</w:t>
      </w:r>
    </w:p>
    <w:p w14:paraId="6175F64C" w14:textId="0453EE0D"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Baždarenje broda</w:t>
      </w:r>
      <w:r w:rsidR="00065D9B">
        <w:rPr>
          <w:rFonts w:ascii="Arial" w:hAnsi="Arial" w:cs="Arial"/>
          <w:sz w:val="22"/>
          <w:szCs w:val="22"/>
        </w:rPr>
        <w:t xml:space="preserve"> </w:t>
      </w:r>
      <w:r w:rsidR="00FD6738">
        <w:rPr>
          <w:rFonts w:ascii="Arial" w:hAnsi="Arial" w:cs="Arial"/>
          <w:sz w:val="22"/>
          <w:szCs w:val="22"/>
        </w:rPr>
        <w:t>i</w:t>
      </w:r>
      <w:r w:rsidR="00065D9B">
        <w:rPr>
          <w:rFonts w:ascii="Arial" w:hAnsi="Arial" w:cs="Arial"/>
          <w:sz w:val="22"/>
          <w:szCs w:val="22"/>
        </w:rPr>
        <w:t xml:space="preserve"> jahte u nacionalnoj plovidbi </w:t>
      </w:r>
      <w:r w:rsidR="00127045">
        <w:rPr>
          <w:rFonts w:ascii="Arial" w:hAnsi="Arial" w:cs="Arial"/>
          <w:sz w:val="22"/>
          <w:szCs w:val="22"/>
        </w:rPr>
        <w:t>i</w:t>
      </w:r>
      <w:r w:rsidR="00065D9B">
        <w:rPr>
          <w:rFonts w:ascii="Arial" w:hAnsi="Arial" w:cs="Arial"/>
          <w:sz w:val="22"/>
          <w:szCs w:val="22"/>
        </w:rPr>
        <w:t xml:space="preserve"> jahte dužine trupa manjeg od 24 metra u međunarodnoj plovidbi vrši </w:t>
      </w:r>
      <w:r w:rsidRPr="001C2204">
        <w:rPr>
          <w:rFonts w:ascii="Arial" w:hAnsi="Arial" w:cs="Arial"/>
          <w:sz w:val="22"/>
          <w:szCs w:val="22"/>
        </w:rPr>
        <w:t>Organ uprave</w:t>
      </w:r>
      <w:r w:rsidR="00065D9B">
        <w:rPr>
          <w:rFonts w:ascii="Arial" w:hAnsi="Arial" w:cs="Arial"/>
          <w:sz w:val="22"/>
          <w:szCs w:val="22"/>
        </w:rPr>
        <w:t>, odnosno surve</w:t>
      </w:r>
      <w:r w:rsidR="00127045">
        <w:rPr>
          <w:rFonts w:ascii="Arial" w:hAnsi="Arial" w:cs="Arial"/>
          <w:sz w:val="22"/>
          <w:szCs w:val="22"/>
        </w:rPr>
        <w:t>y</w:t>
      </w:r>
      <w:r w:rsidR="00065D9B">
        <w:rPr>
          <w:rFonts w:ascii="Arial" w:hAnsi="Arial" w:cs="Arial"/>
          <w:sz w:val="22"/>
          <w:szCs w:val="22"/>
        </w:rPr>
        <w:t>or</w:t>
      </w:r>
      <w:r w:rsidRPr="001C2204">
        <w:rPr>
          <w:rFonts w:ascii="Arial" w:hAnsi="Arial" w:cs="Arial"/>
          <w:sz w:val="22"/>
          <w:szCs w:val="22"/>
        </w:rPr>
        <w:t>.</w:t>
      </w:r>
    </w:p>
    <w:p w14:paraId="26F0EBE2" w14:textId="7CC66964" w:rsidR="00AC24C1" w:rsidRDefault="00065D9B" w:rsidP="000A46C0">
      <w:pPr>
        <w:pStyle w:val="1tekst"/>
        <w:ind w:left="0" w:firstLine="360"/>
        <w:rPr>
          <w:rFonts w:ascii="Arial" w:hAnsi="Arial" w:cs="Arial"/>
          <w:sz w:val="22"/>
          <w:szCs w:val="22"/>
        </w:rPr>
      </w:pPr>
      <w:r>
        <w:rPr>
          <w:rFonts w:ascii="Arial" w:hAnsi="Arial" w:cs="Arial"/>
          <w:sz w:val="22"/>
          <w:szCs w:val="22"/>
        </w:rPr>
        <w:t>B</w:t>
      </w:r>
      <w:r w:rsidR="001C2204" w:rsidRPr="001C2204">
        <w:rPr>
          <w:rFonts w:ascii="Arial" w:hAnsi="Arial" w:cs="Arial"/>
          <w:sz w:val="22"/>
          <w:szCs w:val="22"/>
        </w:rPr>
        <w:t>aždarenje broda</w:t>
      </w:r>
      <w:r>
        <w:rPr>
          <w:rFonts w:ascii="Arial" w:hAnsi="Arial" w:cs="Arial"/>
          <w:sz w:val="22"/>
          <w:szCs w:val="22"/>
        </w:rPr>
        <w:t xml:space="preserve"> </w:t>
      </w:r>
      <w:r w:rsidR="001C2204" w:rsidRPr="001C2204">
        <w:rPr>
          <w:rFonts w:ascii="Arial" w:hAnsi="Arial" w:cs="Arial"/>
          <w:sz w:val="22"/>
          <w:szCs w:val="22"/>
        </w:rPr>
        <w:t>u međunarodnoj plovidbi</w:t>
      </w:r>
      <w:r>
        <w:rPr>
          <w:rFonts w:ascii="Arial" w:hAnsi="Arial" w:cs="Arial"/>
          <w:sz w:val="22"/>
          <w:szCs w:val="22"/>
        </w:rPr>
        <w:t xml:space="preserve"> i jahte dužine trupa od 24 metra ili više u međunarodnoj plovidbi </w:t>
      </w:r>
      <w:r w:rsidR="001C2204" w:rsidRPr="001C2204">
        <w:rPr>
          <w:rFonts w:ascii="Arial" w:hAnsi="Arial" w:cs="Arial"/>
          <w:sz w:val="22"/>
          <w:szCs w:val="22"/>
        </w:rPr>
        <w:t>vrši priznata organizacija.</w:t>
      </w:r>
    </w:p>
    <w:p w14:paraId="65DD4F86" w14:textId="3DDF3033" w:rsidR="004749ED" w:rsidRPr="001C2204" w:rsidRDefault="004749ED" w:rsidP="000A46C0">
      <w:pPr>
        <w:pStyle w:val="1tekst"/>
        <w:ind w:left="0" w:firstLine="360"/>
        <w:rPr>
          <w:rFonts w:ascii="Arial" w:hAnsi="Arial" w:cs="Arial"/>
          <w:sz w:val="22"/>
          <w:szCs w:val="22"/>
        </w:rPr>
      </w:pPr>
      <w:r>
        <w:rPr>
          <w:rFonts w:ascii="Arial" w:hAnsi="Arial" w:cs="Arial"/>
          <w:sz w:val="22"/>
          <w:szCs w:val="22"/>
        </w:rPr>
        <w:t xml:space="preserve">Baždarenju podliježe svaki brod ili jahta </w:t>
      </w:r>
      <w:r w:rsidR="0079437E">
        <w:rPr>
          <w:rFonts w:ascii="Arial" w:hAnsi="Arial" w:cs="Arial"/>
          <w:sz w:val="22"/>
          <w:szCs w:val="22"/>
        </w:rPr>
        <w:t xml:space="preserve">dužine trupa od 24 metra </w:t>
      </w:r>
      <w:r>
        <w:rPr>
          <w:rFonts w:ascii="Arial" w:hAnsi="Arial" w:cs="Arial"/>
          <w:sz w:val="22"/>
          <w:szCs w:val="22"/>
        </w:rPr>
        <w:t xml:space="preserve">koja se upisuje u upisnik brodova ili registar jahti Crne Gore koja predhodno nije baždarena u skladu sa </w:t>
      </w:r>
      <w:r w:rsidR="00454A26">
        <w:rPr>
          <w:rFonts w:ascii="Arial" w:hAnsi="Arial" w:cs="Arial"/>
          <w:sz w:val="22"/>
          <w:szCs w:val="22"/>
        </w:rPr>
        <w:t>međunarodnom konvencijom o baždarenju brodova ili tehničkim pravilima.</w:t>
      </w:r>
      <w:r>
        <w:rPr>
          <w:rFonts w:ascii="Arial" w:hAnsi="Arial" w:cs="Arial"/>
          <w:sz w:val="22"/>
          <w:szCs w:val="22"/>
        </w:rPr>
        <w:t xml:space="preserve"> </w:t>
      </w:r>
    </w:p>
    <w:p w14:paraId="3433258F" w14:textId="77777777"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Za baždarenje broda plaća se naknada.</w:t>
      </w:r>
    </w:p>
    <w:p w14:paraId="2934B7D1" w14:textId="5BA1FEC9"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 xml:space="preserve">Visinu naknade iz stava </w:t>
      </w:r>
      <w:r w:rsidR="00454A26">
        <w:rPr>
          <w:rFonts w:ascii="Arial" w:hAnsi="Arial" w:cs="Arial"/>
          <w:sz w:val="22"/>
          <w:szCs w:val="22"/>
        </w:rPr>
        <w:t>6</w:t>
      </w:r>
      <w:r w:rsidRPr="001C2204">
        <w:rPr>
          <w:rFonts w:ascii="Arial" w:hAnsi="Arial" w:cs="Arial"/>
          <w:sz w:val="22"/>
          <w:szCs w:val="22"/>
        </w:rPr>
        <w:t xml:space="preserve"> ovog člana za baždarenje koje vrši Organ uprave utvrđuje Vlada.</w:t>
      </w:r>
    </w:p>
    <w:p w14:paraId="667C90BC" w14:textId="6C1318C2"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 xml:space="preserve">Naknada iz stava </w:t>
      </w:r>
      <w:r w:rsidR="00454A26">
        <w:rPr>
          <w:rFonts w:ascii="Arial" w:hAnsi="Arial" w:cs="Arial"/>
          <w:sz w:val="22"/>
          <w:szCs w:val="22"/>
        </w:rPr>
        <w:t>7</w:t>
      </w:r>
      <w:r w:rsidRPr="001C2204">
        <w:rPr>
          <w:rFonts w:ascii="Arial" w:hAnsi="Arial" w:cs="Arial"/>
          <w:sz w:val="22"/>
          <w:szCs w:val="22"/>
        </w:rPr>
        <w:t xml:space="preserve"> ovog člana prihod je Budžeta.</w:t>
      </w:r>
    </w:p>
    <w:p w14:paraId="53C964E5" w14:textId="77777777" w:rsidR="001C2204" w:rsidRDefault="001C2204" w:rsidP="000A46C0">
      <w:pPr>
        <w:pStyle w:val="1tekst"/>
        <w:ind w:left="0" w:firstLine="360"/>
        <w:rPr>
          <w:rFonts w:ascii="Arial" w:hAnsi="Arial" w:cs="Arial"/>
          <w:sz w:val="22"/>
          <w:szCs w:val="22"/>
        </w:rPr>
      </w:pPr>
      <w:r w:rsidRPr="001C2204">
        <w:rPr>
          <w:rFonts w:ascii="Arial" w:hAnsi="Arial" w:cs="Arial"/>
          <w:sz w:val="22"/>
          <w:szCs w:val="22"/>
        </w:rPr>
        <w:t>Način baždarenja broda i drugih plovnih objekata utvrđuje se tehničkim pravilima.</w:t>
      </w:r>
    </w:p>
    <w:p w14:paraId="4C72C89A" w14:textId="10A0EBB1" w:rsidR="006129C5" w:rsidRPr="001C2204" w:rsidRDefault="006129C5" w:rsidP="000A46C0">
      <w:pPr>
        <w:pStyle w:val="1tekst"/>
        <w:ind w:left="0" w:firstLine="360"/>
        <w:rPr>
          <w:rFonts w:ascii="Arial" w:hAnsi="Arial" w:cs="Arial"/>
          <w:sz w:val="22"/>
          <w:szCs w:val="22"/>
        </w:rPr>
      </w:pPr>
      <w:r>
        <w:rPr>
          <w:rFonts w:ascii="Arial" w:hAnsi="Arial" w:cs="Arial"/>
          <w:sz w:val="22"/>
          <w:szCs w:val="22"/>
        </w:rPr>
        <w:t xml:space="preserve">Izuzetno od stava </w:t>
      </w:r>
      <w:r w:rsidR="00454A26">
        <w:rPr>
          <w:rFonts w:ascii="Arial" w:hAnsi="Arial" w:cs="Arial"/>
          <w:sz w:val="22"/>
          <w:szCs w:val="22"/>
        </w:rPr>
        <w:t>9</w:t>
      </w:r>
      <w:r>
        <w:rPr>
          <w:rFonts w:ascii="Arial" w:hAnsi="Arial" w:cs="Arial"/>
          <w:sz w:val="22"/>
          <w:szCs w:val="22"/>
        </w:rPr>
        <w:t xml:space="preserve"> ovog člana </w:t>
      </w:r>
      <w:bookmarkStart w:id="17" w:name="_Hlk188963347"/>
      <w:r>
        <w:rPr>
          <w:rFonts w:ascii="Arial" w:hAnsi="Arial" w:cs="Arial"/>
          <w:sz w:val="22"/>
          <w:szCs w:val="22"/>
        </w:rPr>
        <w:t>baždarenje ribarskog broda za lične potrebe ili privrednu djelatnost obavlja se u skladu sa propisom Ministarstva</w:t>
      </w:r>
      <w:bookmarkEnd w:id="17"/>
      <w:r>
        <w:rPr>
          <w:rFonts w:ascii="Arial" w:hAnsi="Arial" w:cs="Arial"/>
          <w:sz w:val="22"/>
          <w:szCs w:val="22"/>
        </w:rPr>
        <w:t>.</w:t>
      </w:r>
    </w:p>
    <w:p w14:paraId="703094E8" w14:textId="77777777" w:rsidR="001C2204" w:rsidRPr="001C2204" w:rsidRDefault="001C2204" w:rsidP="001C2204">
      <w:pPr>
        <w:pStyle w:val="1tekst"/>
        <w:rPr>
          <w:rFonts w:ascii="Arial" w:hAnsi="Arial" w:cs="Arial"/>
          <w:sz w:val="22"/>
          <w:szCs w:val="22"/>
        </w:rPr>
      </w:pPr>
      <w:r w:rsidRPr="001C2204">
        <w:rPr>
          <w:rFonts w:ascii="Arial" w:hAnsi="Arial" w:cs="Arial"/>
          <w:sz w:val="22"/>
          <w:szCs w:val="22"/>
        </w:rPr>
        <w:t> </w:t>
      </w:r>
    </w:p>
    <w:p w14:paraId="12CD81D1" w14:textId="77777777" w:rsidR="001C2204" w:rsidRPr="001C2204" w:rsidRDefault="001C2204" w:rsidP="001C2204">
      <w:pPr>
        <w:pStyle w:val="7podnas"/>
        <w:rPr>
          <w:rFonts w:ascii="Arial" w:hAnsi="Arial" w:cs="Arial"/>
          <w:sz w:val="22"/>
          <w:szCs w:val="22"/>
        </w:rPr>
      </w:pPr>
      <w:r w:rsidRPr="001C2204">
        <w:rPr>
          <w:rFonts w:ascii="Arial" w:hAnsi="Arial" w:cs="Arial"/>
          <w:sz w:val="22"/>
          <w:szCs w:val="22"/>
        </w:rPr>
        <w:t>Strani brodovi koji podliježu baždarenju</w:t>
      </w:r>
    </w:p>
    <w:p w14:paraId="70F9FA60" w14:textId="66E206BE" w:rsidR="001C2204" w:rsidRPr="001C2204" w:rsidRDefault="001C2204" w:rsidP="000A46C0">
      <w:pPr>
        <w:pStyle w:val="4clan"/>
        <w:spacing w:before="0" w:after="0"/>
        <w:rPr>
          <w:rFonts w:ascii="Arial" w:hAnsi="Arial" w:cs="Arial"/>
          <w:sz w:val="22"/>
          <w:szCs w:val="22"/>
        </w:rPr>
      </w:pPr>
      <w:r w:rsidRPr="001C2204">
        <w:rPr>
          <w:rFonts w:ascii="Arial" w:hAnsi="Arial" w:cs="Arial"/>
          <w:sz w:val="22"/>
          <w:szCs w:val="22"/>
        </w:rPr>
        <w:t xml:space="preserve">Član </w:t>
      </w:r>
      <w:r w:rsidR="001B4E33">
        <w:rPr>
          <w:rFonts w:ascii="Arial" w:hAnsi="Arial" w:cs="Arial"/>
          <w:sz w:val="22"/>
          <w:szCs w:val="22"/>
        </w:rPr>
        <w:t>109</w:t>
      </w:r>
    </w:p>
    <w:p w14:paraId="410731B5" w14:textId="77777777"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Baždarenju podliježe i strani brod koji u crnogorskoj luci plaća naknadu čija se visina utvrđuje prema tonaži, ako je baždaren prema pravilima čije se odredbe bitno razlikuju od odredbi propisa za baždarenje plovnih objekata u Crnoj Gori.</w:t>
      </w:r>
    </w:p>
    <w:p w14:paraId="5FB785FD" w14:textId="77777777" w:rsidR="004749ED" w:rsidRDefault="004749ED" w:rsidP="001C2204">
      <w:pPr>
        <w:pStyle w:val="7podnas"/>
        <w:rPr>
          <w:rFonts w:ascii="Arial" w:hAnsi="Arial" w:cs="Arial"/>
          <w:sz w:val="22"/>
          <w:szCs w:val="22"/>
        </w:rPr>
      </w:pPr>
    </w:p>
    <w:p w14:paraId="4C0AB7E8" w14:textId="4947BA01" w:rsidR="001C2204" w:rsidRPr="001C2204" w:rsidRDefault="001C2204" w:rsidP="001C2204">
      <w:pPr>
        <w:pStyle w:val="7podnas"/>
        <w:rPr>
          <w:rFonts w:ascii="Arial" w:hAnsi="Arial" w:cs="Arial"/>
          <w:sz w:val="22"/>
          <w:szCs w:val="22"/>
        </w:rPr>
      </w:pPr>
      <w:r w:rsidRPr="001C2204">
        <w:rPr>
          <w:rFonts w:ascii="Arial" w:hAnsi="Arial" w:cs="Arial"/>
          <w:sz w:val="22"/>
          <w:szCs w:val="22"/>
        </w:rPr>
        <w:t>Ponovno baždarenje</w:t>
      </w:r>
    </w:p>
    <w:p w14:paraId="523E203D" w14:textId="08298CA2" w:rsidR="001C2204" w:rsidRPr="001C2204" w:rsidRDefault="001C2204" w:rsidP="000A46C0">
      <w:pPr>
        <w:pStyle w:val="4clan"/>
        <w:spacing w:before="0" w:after="0"/>
        <w:rPr>
          <w:rFonts w:ascii="Arial" w:hAnsi="Arial" w:cs="Arial"/>
          <w:sz w:val="22"/>
          <w:szCs w:val="22"/>
        </w:rPr>
      </w:pPr>
      <w:r w:rsidRPr="001C2204">
        <w:rPr>
          <w:rFonts w:ascii="Arial" w:hAnsi="Arial" w:cs="Arial"/>
          <w:sz w:val="22"/>
          <w:szCs w:val="22"/>
        </w:rPr>
        <w:t xml:space="preserve">Član </w:t>
      </w:r>
      <w:r w:rsidR="001B4E33">
        <w:rPr>
          <w:rFonts w:ascii="Arial" w:hAnsi="Arial" w:cs="Arial"/>
          <w:sz w:val="22"/>
          <w:szCs w:val="22"/>
        </w:rPr>
        <w:t>110</w:t>
      </w:r>
      <w:r w:rsidR="001B4E33" w:rsidRPr="001C2204">
        <w:rPr>
          <w:rFonts w:ascii="Arial" w:hAnsi="Arial" w:cs="Arial"/>
          <w:sz w:val="22"/>
          <w:szCs w:val="22"/>
        </w:rPr>
        <w:t xml:space="preserve"> </w:t>
      </w:r>
      <w:r w:rsidRPr="001C2204">
        <w:rPr>
          <w:sz w:val="22"/>
          <w:szCs w:val="22"/>
        </w:rPr>
        <w:t>﻿</w:t>
      </w:r>
      <w:r w:rsidRPr="001C2204">
        <w:rPr>
          <w:rFonts w:ascii="Arial" w:hAnsi="Arial" w:cs="Arial"/>
          <w:sz w:val="22"/>
          <w:szCs w:val="22"/>
        </w:rPr>
        <w:t xml:space="preserve"> </w:t>
      </w:r>
    </w:p>
    <w:p w14:paraId="34679FA6" w14:textId="77777777"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Ponovno baždarenje broda vrši se, ako se:</w:t>
      </w:r>
    </w:p>
    <w:p w14:paraId="066474D5" w14:textId="77777777" w:rsidR="001C2204" w:rsidRPr="001C2204" w:rsidRDefault="001C2204" w:rsidP="000A46C0">
      <w:pPr>
        <w:pStyle w:val="1tekst"/>
        <w:ind w:left="900" w:hanging="270"/>
        <w:rPr>
          <w:rFonts w:ascii="Arial" w:hAnsi="Arial" w:cs="Arial"/>
          <w:sz w:val="22"/>
          <w:szCs w:val="22"/>
        </w:rPr>
      </w:pPr>
      <w:r w:rsidRPr="001C2204">
        <w:rPr>
          <w:rFonts w:ascii="Arial" w:hAnsi="Arial" w:cs="Arial"/>
          <w:sz w:val="22"/>
          <w:szCs w:val="22"/>
        </w:rPr>
        <w:t>1) poslije baždarenja broda izvrše prepravke usljed kojih su nastale promjene u rasporedu, konstrukciji, kapacitetu, upotrebi prostora, dozvoljenom broju putnika na brodu, dodijeljenom nadvođu ili dozvoljenom gazu broda, zbog kojih se na brodu mijenja njegova tonaža;</w:t>
      </w:r>
    </w:p>
    <w:p w14:paraId="56E2B478" w14:textId="77777777" w:rsidR="001C2204" w:rsidRPr="001C2204" w:rsidRDefault="001C2204" w:rsidP="000A46C0">
      <w:pPr>
        <w:pStyle w:val="1tekst"/>
        <w:ind w:left="900" w:hanging="270"/>
        <w:rPr>
          <w:rFonts w:ascii="Arial" w:hAnsi="Arial" w:cs="Arial"/>
          <w:sz w:val="22"/>
          <w:szCs w:val="22"/>
        </w:rPr>
      </w:pPr>
      <w:r w:rsidRPr="001C2204">
        <w:rPr>
          <w:rFonts w:ascii="Arial" w:hAnsi="Arial" w:cs="Arial"/>
          <w:sz w:val="22"/>
          <w:szCs w:val="22"/>
        </w:rPr>
        <w:t>2) posumnja u pravilnost izvršenog baždarenja;</w:t>
      </w:r>
    </w:p>
    <w:p w14:paraId="5232360F" w14:textId="3D04CA0A" w:rsidR="001C2204" w:rsidRPr="001C2204" w:rsidRDefault="001C2204" w:rsidP="000A46C0">
      <w:pPr>
        <w:pStyle w:val="1tekst"/>
        <w:ind w:left="900" w:hanging="270"/>
        <w:rPr>
          <w:rFonts w:ascii="Arial" w:hAnsi="Arial" w:cs="Arial"/>
          <w:sz w:val="22"/>
          <w:szCs w:val="22"/>
        </w:rPr>
      </w:pPr>
      <w:r w:rsidRPr="001C2204">
        <w:rPr>
          <w:rFonts w:ascii="Arial" w:hAnsi="Arial" w:cs="Arial"/>
          <w:sz w:val="22"/>
          <w:szCs w:val="22"/>
        </w:rPr>
        <w:lastRenderedPageBreak/>
        <w:t xml:space="preserve">3) </w:t>
      </w:r>
      <w:r w:rsidR="001E0856">
        <w:rPr>
          <w:rFonts w:ascii="Arial" w:hAnsi="Arial" w:cs="Arial"/>
          <w:sz w:val="22"/>
          <w:szCs w:val="22"/>
        </w:rPr>
        <w:t>plovilo</w:t>
      </w:r>
      <w:r w:rsidRPr="001C2204">
        <w:rPr>
          <w:rFonts w:ascii="Arial" w:hAnsi="Arial" w:cs="Arial"/>
          <w:sz w:val="22"/>
          <w:szCs w:val="22"/>
        </w:rPr>
        <w:t xml:space="preserve"> upisuje u upisnik brodova.</w:t>
      </w:r>
    </w:p>
    <w:p w14:paraId="6B50CED0" w14:textId="386D02C2" w:rsidR="001C2204" w:rsidRPr="001C2204" w:rsidRDefault="001C2204" w:rsidP="000A46C0">
      <w:pPr>
        <w:pStyle w:val="1tekst"/>
        <w:ind w:left="0" w:firstLine="360"/>
        <w:rPr>
          <w:rFonts w:ascii="Arial" w:hAnsi="Arial" w:cs="Arial"/>
          <w:sz w:val="22"/>
          <w:szCs w:val="22"/>
        </w:rPr>
      </w:pPr>
    </w:p>
    <w:p w14:paraId="161AFAF3" w14:textId="77777777"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Ponovno baždarenje broda iz stava 1 tačka 1 ovog člana vrši se u cjelini ili djelimično u zavisnosti od izvršenih prepravki broda.</w:t>
      </w:r>
    </w:p>
    <w:p w14:paraId="2419F9A5" w14:textId="77777777"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Zahtjev za ponovno baždarenje iz stava 1 tačka 1 ovog člana podnosi se prije završetka prepravke broda.</w:t>
      </w:r>
    </w:p>
    <w:p w14:paraId="138AFFB8" w14:textId="77777777"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Ponovno baždarenje iz stava 1 tač. 1 i 3 ovog člana vrši se na zahtjev brodara, a baždarenje iz stava 1 tačka 2 ovog člana vrši se po službenoj dužnosti.</w:t>
      </w:r>
    </w:p>
    <w:p w14:paraId="5680E1FA" w14:textId="77777777" w:rsidR="001C2204" w:rsidRPr="001C2204" w:rsidRDefault="001C2204" w:rsidP="000A46C0">
      <w:pPr>
        <w:pStyle w:val="1tekst"/>
        <w:ind w:left="0" w:firstLine="360"/>
        <w:rPr>
          <w:rFonts w:ascii="Arial" w:hAnsi="Arial" w:cs="Arial"/>
          <w:sz w:val="22"/>
          <w:szCs w:val="22"/>
        </w:rPr>
      </w:pPr>
      <w:r w:rsidRPr="001C2204">
        <w:rPr>
          <w:rFonts w:ascii="Arial" w:hAnsi="Arial" w:cs="Arial"/>
          <w:sz w:val="22"/>
          <w:szCs w:val="22"/>
        </w:rPr>
        <w:t>Ponovno baždarenje broda iz stava 1 tačka 2 ovog člana ne smiju da vrše zaposlena lica koja su izvršila prethodno baždarenje u čiju se pravilnost sumnja.</w:t>
      </w:r>
    </w:p>
    <w:p w14:paraId="32590714" w14:textId="77777777" w:rsidR="00DC6BC3" w:rsidRDefault="00DC6BC3" w:rsidP="006E7C4B">
      <w:pPr>
        <w:spacing w:after="0"/>
        <w:ind w:firstLine="360"/>
        <w:jc w:val="both"/>
        <w:rPr>
          <w:rFonts w:ascii="Arial" w:eastAsia="Times New Roman" w:hAnsi="Arial" w:cs="Arial"/>
        </w:rPr>
      </w:pPr>
    </w:p>
    <w:p w14:paraId="64A687EB" w14:textId="77777777" w:rsidR="000A46C0" w:rsidRDefault="000A46C0" w:rsidP="00DC6BC3">
      <w:pPr>
        <w:spacing w:after="0"/>
        <w:ind w:firstLine="360"/>
        <w:jc w:val="center"/>
        <w:rPr>
          <w:rFonts w:ascii="Arial" w:eastAsia="Times New Roman" w:hAnsi="Arial" w:cs="Arial"/>
          <w:b/>
          <w:bCs/>
        </w:rPr>
      </w:pPr>
    </w:p>
    <w:p w14:paraId="4FCC91AB" w14:textId="77777777" w:rsidR="000A46C0" w:rsidRDefault="000A46C0" w:rsidP="00DC6BC3">
      <w:pPr>
        <w:spacing w:after="0"/>
        <w:ind w:firstLine="360"/>
        <w:jc w:val="center"/>
        <w:rPr>
          <w:rFonts w:ascii="Arial" w:eastAsia="Times New Roman" w:hAnsi="Arial" w:cs="Arial"/>
          <w:b/>
          <w:bCs/>
        </w:rPr>
      </w:pPr>
    </w:p>
    <w:p w14:paraId="1FB512D4" w14:textId="63B91E4E" w:rsidR="003462EC" w:rsidRPr="00761D55" w:rsidRDefault="000B315A" w:rsidP="00DC6BC3">
      <w:pPr>
        <w:spacing w:after="0"/>
        <w:ind w:firstLine="360"/>
        <w:jc w:val="center"/>
        <w:rPr>
          <w:rFonts w:ascii="Arial" w:eastAsia="Times New Roman" w:hAnsi="Arial" w:cs="Arial"/>
          <w:b/>
          <w:bCs/>
        </w:rPr>
      </w:pPr>
      <w:r w:rsidRPr="00761D55">
        <w:rPr>
          <w:rFonts w:ascii="Arial" w:eastAsia="Times New Roman" w:hAnsi="Arial" w:cs="Arial"/>
          <w:b/>
          <w:bCs/>
        </w:rPr>
        <w:t>Brodske</w:t>
      </w:r>
      <w:r w:rsidR="00DC6BC3" w:rsidRPr="00761D55">
        <w:rPr>
          <w:rFonts w:ascii="Arial" w:eastAsia="Times New Roman" w:hAnsi="Arial" w:cs="Arial"/>
          <w:b/>
          <w:bCs/>
        </w:rPr>
        <w:t xml:space="preserve"> isprav</w:t>
      </w:r>
      <w:r w:rsidRPr="00761D55">
        <w:rPr>
          <w:rFonts w:ascii="Arial" w:eastAsia="Times New Roman" w:hAnsi="Arial" w:cs="Arial"/>
          <w:b/>
          <w:bCs/>
        </w:rPr>
        <w:t>e</w:t>
      </w:r>
      <w:r w:rsidR="00DC6BC3" w:rsidRPr="00761D55">
        <w:rPr>
          <w:rFonts w:ascii="Arial" w:eastAsia="Times New Roman" w:hAnsi="Arial" w:cs="Arial"/>
          <w:b/>
          <w:bCs/>
        </w:rPr>
        <w:t>, zapis</w:t>
      </w:r>
      <w:r w:rsidRPr="00761D55">
        <w:rPr>
          <w:rFonts w:ascii="Arial" w:eastAsia="Times New Roman" w:hAnsi="Arial" w:cs="Arial"/>
          <w:b/>
          <w:bCs/>
        </w:rPr>
        <w:t>i</w:t>
      </w:r>
      <w:r w:rsidR="00DC6BC3" w:rsidRPr="00761D55">
        <w:rPr>
          <w:rFonts w:ascii="Arial" w:eastAsia="Times New Roman" w:hAnsi="Arial" w:cs="Arial"/>
          <w:b/>
          <w:bCs/>
        </w:rPr>
        <w:t xml:space="preserve"> i knjig</w:t>
      </w:r>
      <w:r w:rsidRPr="00761D55">
        <w:rPr>
          <w:rFonts w:ascii="Arial" w:eastAsia="Times New Roman" w:hAnsi="Arial" w:cs="Arial"/>
          <w:b/>
          <w:bCs/>
        </w:rPr>
        <w:t>e</w:t>
      </w:r>
    </w:p>
    <w:p w14:paraId="1A12D954" w14:textId="490FAA10" w:rsidR="003462EC" w:rsidRPr="00761D55" w:rsidRDefault="00DC6BC3" w:rsidP="00DC6BC3">
      <w:pPr>
        <w:spacing w:after="0"/>
        <w:ind w:firstLine="360"/>
        <w:jc w:val="center"/>
        <w:rPr>
          <w:rFonts w:ascii="Arial" w:eastAsia="Times New Roman" w:hAnsi="Arial" w:cs="Arial"/>
          <w:b/>
          <w:bCs/>
        </w:rPr>
      </w:pPr>
      <w:r w:rsidRPr="00761D55">
        <w:rPr>
          <w:rFonts w:ascii="Arial" w:eastAsia="Times New Roman" w:hAnsi="Arial" w:cs="Arial"/>
          <w:b/>
          <w:bCs/>
        </w:rPr>
        <w:t xml:space="preserve">Član </w:t>
      </w:r>
      <w:r w:rsidR="001B4E33">
        <w:rPr>
          <w:rFonts w:ascii="Arial" w:eastAsia="Times New Roman" w:hAnsi="Arial" w:cs="Arial"/>
          <w:b/>
          <w:bCs/>
        </w:rPr>
        <w:t>111</w:t>
      </w:r>
    </w:p>
    <w:p w14:paraId="781EEC31" w14:textId="67301F32" w:rsidR="00245CEB" w:rsidRPr="00761D55" w:rsidRDefault="007A3DB3" w:rsidP="00B625A9">
      <w:pPr>
        <w:spacing w:after="0"/>
        <w:ind w:firstLine="360"/>
        <w:jc w:val="both"/>
        <w:rPr>
          <w:rFonts w:ascii="Arial" w:eastAsia="Times New Roman" w:hAnsi="Arial" w:cs="Arial"/>
        </w:rPr>
      </w:pPr>
      <w:r w:rsidRPr="00761D55">
        <w:rPr>
          <w:rFonts w:ascii="Arial" w:eastAsia="Times New Roman" w:hAnsi="Arial" w:cs="Arial"/>
        </w:rPr>
        <w:t>Isprave, zapisi i knjige koje, u skladu sa odredbama Tehničkih pravila</w:t>
      </w:r>
      <w:r w:rsidR="00E1439F" w:rsidRPr="00761D55">
        <w:rPr>
          <w:rFonts w:ascii="Arial" w:eastAsia="Times New Roman" w:hAnsi="Arial" w:cs="Arial"/>
        </w:rPr>
        <w:t>,</w:t>
      </w:r>
      <w:r w:rsidRPr="00761D55">
        <w:rPr>
          <w:rFonts w:ascii="Arial" w:eastAsia="Times New Roman" w:hAnsi="Arial" w:cs="Arial"/>
        </w:rPr>
        <w:t xml:space="preserve"> pomorski objekti moraju imati, služe kao dokaz o sposobnosti za plovidbu i ostalim svojstvima pojedinog pomorskog objekta.</w:t>
      </w:r>
    </w:p>
    <w:p w14:paraId="23DE7F05" w14:textId="76B2E659" w:rsidR="00E1439F" w:rsidRDefault="00E1439F" w:rsidP="00B625A9">
      <w:pPr>
        <w:spacing w:after="0"/>
        <w:ind w:firstLine="360"/>
        <w:jc w:val="both"/>
        <w:rPr>
          <w:rFonts w:ascii="Arial" w:eastAsia="Times New Roman" w:hAnsi="Arial" w:cs="Arial"/>
        </w:rPr>
      </w:pPr>
      <w:r w:rsidRPr="00761D55">
        <w:rPr>
          <w:rFonts w:ascii="Arial" w:eastAsia="Times New Roman" w:hAnsi="Arial" w:cs="Arial"/>
        </w:rPr>
        <w:t>Isprave, zapisi i knjige propisane Tehničkim</w:t>
      </w:r>
      <w:r w:rsidRPr="00E1439F">
        <w:rPr>
          <w:rFonts w:ascii="Arial" w:eastAsia="Times New Roman" w:hAnsi="Arial" w:cs="Arial"/>
        </w:rPr>
        <w:t xml:space="preserve"> pravilima moraju biti napisane na </w:t>
      </w:r>
      <w:r>
        <w:rPr>
          <w:rFonts w:ascii="Arial" w:eastAsia="Times New Roman" w:hAnsi="Arial" w:cs="Arial"/>
        </w:rPr>
        <w:t>crnogorskom</w:t>
      </w:r>
      <w:r w:rsidRPr="00E1439F">
        <w:rPr>
          <w:rFonts w:ascii="Arial" w:eastAsia="Times New Roman" w:hAnsi="Arial" w:cs="Arial"/>
        </w:rPr>
        <w:t xml:space="preserve"> jeziku</w:t>
      </w:r>
      <w:r>
        <w:rPr>
          <w:rFonts w:ascii="Arial" w:eastAsia="Times New Roman" w:hAnsi="Arial" w:cs="Arial"/>
        </w:rPr>
        <w:t>, latiničnim pismom.</w:t>
      </w:r>
    </w:p>
    <w:p w14:paraId="3D64C5F6" w14:textId="056E58F3" w:rsidR="00E1439F" w:rsidRDefault="00E1439F" w:rsidP="00B625A9">
      <w:pPr>
        <w:spacing w:after="0"/>
        <w:ind w:firstLine="360"/>
        <w:jc w:val="both"/>
        <w:rPr>
          <w:rFonts w:ascii="Arial" w:eastAsia="Times New Roman" w:hAnsi="Arial" w:cs="Arial"/>
        </w:rPr>
      </w:pPr>
      <w:r w:rsidRPr="00E1439F">
        <w:rPr>
          <w:rFonts w:ascii="Arial" w:eastAsia="Times New Roman" w:hAnsi="Arial" w:cs="Arial"/>
        </w:rPr>
        <w:t>Isprave, zapisi i knjige izda</w:t>
      </w:r>
      <w:r>
        <w:rPr>
          <w:rFonts w:ascii="Arial" w:eastAsia="Times New Roman" w:hAnsi="Arial" w:cs="Arial"/>
        </w:rPr>
        <w:t>t</w:t>
      </w:r>
      <w:r w:rsidRPr="00E1439F">
        <w:rPr>
          <w:rFonts w:ascii="Arial" w:eastAsia="Times New Roman" w:hAnsi="Arial" w:cs="Arial"/>
        </w:rPr>
        <w:t xml:space="preserve">e na </w:t>
      </w:r>
      <w:r>
        <w:rPr>
          <w:rFonts w:ascii="Arial" w:eastAsia="Times New Roman" w:hAnsi="Arial" w:cs="Arial"/>
        </w:rPr>
        <w:t>osnovu</w:t>
      </w:r>
      <w:r w:rsidRPr="00E1439F">
        <w:rPr>
          <w:rFonts w:ascii="Arial" w:eastAsia="Times New Roman" w:hAnsi="Arial" w:cs="Arial"/>
        </w:rPr>
        <w:t xml:space="preserve"> odredbi međunarodnih ugovora moraju uključivati i </w:t>
      </w:r>
      <w:r>
        <w:rPr>
          <w:rFonts w:ascii="Arial" w:eastAsia="Times New Roman" w:hAnsi="Arial" w:cs="Arial"/>
        </w:rPr>
        <w:t>prevod</w:t>
      </w:r>
      <w:r w:rsidRPr="00E1439F">
        <w:rPr>
          <w:rFonts w:ascii="Arial" w:eastAsia="Times New Roman" w:hAnsi="Arial" w:cs="Arial"/>
        </w:rPr>
        <w:t xml:space="preserve"> na engleskom jeziku, ako se isto traži odredbama tih ugovora.</w:t>
      </w:r>
    </w:p>
    <w:p w14:paraId="265AFC46" w14:textId="4AEEA289" w:rsidR="00E1439F" w:rsidRDefault="00E1439F" w:rsidP="00B625A9">
      <w:pPr>
        <w:spacing w:after="0"/>
        <w:ind w:firstLine="360"/>
        <w:jc w:val="both"/>
        <w:rPr>
          <w:rFonts w:ascii="Arial" w:eastAsia="Times New Roman" w:hAnsi="Arial" w:cs="Arial"/>
        </w:rPr>
      </w:pPr>
      <w:r w:rsidRPr="00E1439F">
        <w:rPr>
          <w:rFonts w:ascii="Arial" w:eastAsia="Times New Roman" w:hAnsi="Arial" w:cs="Arial"/>
        </w:rPr>
        <w:t>Isprave, zapisi i knjige propisane Tehničkim pravilima moraju se nalaziti na pomorskom objektu i uvijek biti dostupne u svrhu provjere</w:t>
      </w:r>
      <w:r>
        <w:rPr>
          <w:rFonts w:ascii="Arial" w:eastAsia="Times New Roman" w:hAnsi="Arial" w:cs="Arial"/>
        </w:rPr>
        <w:t>.</w:t>
      </w:r>
    </w:p>
    <w:p w14:paraId="4EEEBB52" w14:textId="655596CE" w:rsidR="00E1439F" w:rsidRDefault="00E1439F" w:rsidP="00B625A9">
      <w:pPr>
        <w:spacing w:after="0"/>
        <w:ind w:firstLine="360"/>
        <w:jc w:val="both"/>
        <w:rPr>
          <w:rFonts w:ascii="Arial" w:eastAsia="Times New Roman" w:hAnsi="Arial" w:cs="Arial"/>
        </w:rPr>
      </w:pPr>
      <w:r w:rsidRPr="00E1439F">
        <w:rPr>
          <w:rFonts w:ascii="Arial" w:eastAsia="Times New Roman" w:hAnsi="Arial" w:cs="Arial"/>
        </w:rPr>
        <w:t xml:space="preserve">Na </w:t>
      </w:r>
      <w:r>
        <w:rPr>
          <w:rFonts w:ascii="Arial" w:eastAsia="Times New Roman" w:hAnsi="Arial" w:cs="Arial"/>
        </w:rPr>
        <w:t>osnovu</w:t>
      </w:r>
      <w:r w:rsidRPr="00E1439F">
        <w:rPr>
          <w:rFonts w:ascii="Arial" w:eastAsia="Times New Roman" w:hAnsi="Arial" w:cs="Arial"/>
        </w:rPr>
        <w:t xml:space="preserve"> obavljenog tehničkog nadzora </w:t>
      </w:r>
      <w:r>
        <w:rPr>
          <w:rFonts w:ascii="Arial" w:eastAsia="Times New Roman" w:hAnsi="Arial" w:cs="Arial"/>
        </w:rPr>
        <w:t xml:space="preserve">Organ uprave, odnosno </w:t>
      </w:r>
      <w:r w:rsidRPr="00E1439F">
        <w:rPr>
          <w:rFonts w:ascii="Arial" w:eastAsia="Times New Roman" w:hAnsi="Arial" w:cs="Arial"/>
        </w:rPr>
        <w:t>priznata organizacija</w:t>
      </w:r>
      <w:r>
        <w:rPr>
          <w:rFonts w:ascii="Arial" w:eastAsia="Times New Roman" w:hAnsi="Arial" w:cs="Arial"/>
        </w:rPr>
        <w:t>, u skladu sa svojim ovlašćenjima,</w:t>
      </w:r>
      <w:r w:rsidRPr="00E1439F">
        <w:rPr>
          <w:rFonts w:ascii="Arial" w:eastAsia="Times New Roman" w:hAnsi="Arial" w:cs="Arial"/>
        </w:rPr>
        <w:t xml:space="preserve"> izdaje ili ovjerava odgovarajuće isprave, zapise i knjige.</w:t>
      </w:r>
    </w:p>
    <w:p w14:paraId="21AB1820" w14:textId="1C79B234" w:rsidR="00E1439F" w:rsidRDefault="00E1439F" w:rsidP="00B625A9">
      <w:pPr>
        <w:spacing w:after="0"/>
        <w:ind w:firstLine="360"/>
        <w:jc w:val="both"/>
        <w:rPr>
          <w:rFonts w:ascii="Arial" w:eastAsia="Times New Roman" w:hAnsi="Arial" w:cs="Arial"/>
        </w:rPr>
      </w:pPr>
      <w:r w:rsidRPr="00E1439F">
        <w:rPr>
          <w:rFonts w:ascii="Arial" w:eastAsia="Times New Roman" w:hAnsi="Arial" w:cs="Arial"/>
        </w:rPr>
        <w:t>Popis ob</w:t>
      </w:r>
      <w:r>
        <w:rPr>
          <w:rFonts w:ascii="Arial" w:eastAsia="Times New Roman" w:hAnsi="Arial" w:cs="Arial"/>
        </w:rPr>
        <w:t>a</w:t>
      </w:r>
      <w:r w:rsidRPr="00E1439F">
        <w:rPr>
          <w:rFonts w:ascii="Arial" w:eastAsia="Times New Roman" w:hAnsi="Arial" w:cs="Arial"/>
        </w:rPr>
        <w:t>ve</w:t>
      </w:r>
      <w:r>
        <w:rPr>
          <w:rFonts w:ascii="Arial" w:eastAsia="Times New Roman" w:hAnsi="Arial" w:cs="Arial"/>
        </w:rPr>
        <w:t>znih</w:t>
      </w:r>
      <w:r w:rsidRPr="00E1439F">
        <w:rPr>
          <w:rFonts w:ascii="Arial" w:eastAsia="Times New Roman" w:hAnsi="Arial" w:cs="Arial"/>
        </w:rPr>
        <w:t xml:space="preserve"> isprava koje pomorskim objektima</w:t>
      </w:r>
      <w:r>
        <w:rPr>
          <w:rFonts w:ascii="Arial" w:eastAsia="Times New Roman" w:hAnsi="Arial" w:cs="Arial"/>
        </w:rPr>
        <w:t>,</w:t>
      </w:r>
      <w:r w:rsidRPr="00E1439F">
        <w:rPr>
          <w:rFonts w:ascii="Arial" w:eastAsia="Times New Roman" w:hAnsi="Arial" w:cs="Arial"/>
        </w:rPr>
        <w:t xml:space="preserve"> u skladu s međunarodnim konvencijama i nacionalnim pomorskim propisima</w:t>
      </w:r>
      <w:r>
        <w:rPr>
          <w:rFonts w:ascii="Arial" w:eastAsia="Times New Roman" w:hAnsi="Arial" w:cs="Arial"/>
        </w:rPr>
        <w:t>,</w:t>
      </w:r>
      <w:r w:rsidRPr="00E1439F">
        <w:rPr>
          <w:rFonts w:ascii="Arial" w:eastAsia="Times New Roman" w:hAnsi="Arial" w:cs="Arial"/>
        </w:rPr>
        <w:t xml:space="preserve"> izdaje i/ili ovjerava </w:t>
      </w:r>
      <w:r>
        <w:rPr>
          <w:rFonts w:ascii="Arial" w:eastAsia="Times New Roman" w:hAnsi="Arial" w:cs="Arial"/>
        </w:rPr>
        <w:t xml:space="preserve">Organ uprave, odnosno priznata organizacija, kao </w:t>
      </w:r>
      <w:r w:rsidR="006A7A31">
        <w:rPr>
          <w:rFonts w:ascii="Arial" w:eastAsia="Times New Roman" w:hAnsi="Arial" w:cs="Arial"/>
        </w:rPr>
        <w:t>i</w:t>
      </w:r>
      <w:r>
        <w:rPr>
          <w:rFonts w:ascii="Arial" w:eastAsia="Times New Roman" w:hAnsi="Arial" w:cs="Arial"/>
        </w:rPr>
        <w:t xml:space="preserve"> popis uputstava, priručnika, planova </w:t>
      </w:r>
      <w:r w:rsidR="006A7A31">
        <w:rPr>
          <w:rFonts w:ascii="Arial" w:eastAsia="Times New Roman" w:hAnsi="Arial" w:cs="Arial"/>
        </w:rPr>
        <w:t>i</w:t>
      </w:r>
      <w:r>
        <w:rPr>
          <w:rFonts w:ascii="Arial" w:eastAsia="Times New Roman" w:hAnsi="Arial" w:cs="Arial"/>
        </w:rPr>
        <w:t xml:space="preserve"> knjiga koje se moraju trajno nalaziti na pomorskom objektu</w:t>
      </w:r>
      <w:r w:rsidR="006A7A31">
        <w:rPr>
          <w:rFonts w:ascii="Arial" w:eastAsia="Times New Roman" w:hAnsi="Arial" w:cs="Arial"/>
        </w:rPr>
        <w:t>,</w:t>
      </w:r>
      <w:r>
        <w:rPr>
          <w:rFonts w:ascii="Arial" w:eastAsia="Times New Roman" w:hAnsi="Arial" w:cs="Arial"/>
        </w:rPr>
        <w:t xml:space="preserve"> propisuje Ministarstvo</w:t>
      </w:r>
      <w:r w:rsidR="006A7A31">
        <w:rPr>
          <w:rFonts w:ascii="Arial" w:eastAsia="Times New Roman" w:hAnsi="Arial" w:cs="Arial"/>
        </w:rPr>
        <w:t>.</w:t>
      </w:r>
    </w:p>
    <w:p w14:paraId="02987D63" w14:textId="17C89BB6" w:rsidR="006A7A31" w:rsidRDefault="00F0190B" w:rsidP="00B625A9">
      <w:pPr>
        <w:spacing w:after="0"/>
        <w:ind w:firstLine="360"/>
        <w:jc w:val="both"/>
        <w:rPr>
          <w:rFonts w:ascii="Arial" w:eastAsia="Times New Roman" w:hAnsi="Arial" w:cs="Arial"/>
        </w:rPr>
      </w:pPr>
      <w:r>
        <w:rPr>
          <w:rFonts w:ascii="Arial" w:eastAsia="Times New Roman" w:hAnsi="Arial" w:cs="Arial"/>
        </w:rPr>
        <w:t>P</w:t>
      </w:r>
      <w:r w:rsidR="006A7A31">
        <w:rPr>
          <w:rFonts w:ascii="Arial" w:eastAsia="Times New Roman" w:hAnsi="Arial" w:cs="Arial"/>
        </w:rPr>
        <w:t xml:space="preserve">omorski objekti u međunarodnoj plovidbi pored </w:t>
      </w:r>
      <w:r>
        <w:rPr>
          <w:rFonts w:ascii="Arial" w:eastAsia="Times New Roman" w:hAnsi="Arial" w:cs="Arial"/>
        </w:rPr>
        <w:t>dokumenata</w:t>
      </w:r>
      <w:r w:rsidR="006A7A31">
        <w:rPr>
          <w:rFonts w:ascii="Arial" w:eastAsia="Times New Roman" w:hAnsi="Arial" w:cs="Arial"/>
        </w:rPr>
        <w:t xml:space="preserve"> iz stava 6 ovog člana</w:t>
      </w:r>
      <w:r>
        <w:rPr>
          <w:rFonts w:ascii="Arial" w:eastAsia="Times New Roman" w:hAnsi="Arial" w:cs="Arial"/>
        </w:rPr>
        <w:t xml:space="preserve"> moraju imati potvrde i dokumenta izdata od strane Ministarstva, ili koja u ime Ministarstva ovjerava priznata organizacija, u skladu sa cirkularnim pismima Međunarodne pomorske organizacije IMO (</w:t>
      </w:r>
      <w:r w:rsidRPr="00F0190B">
        <w:rPr>
          <w:rFonts w:ascii="Arial" w:eastAsia="Times New Roman" w:hAnsi="Arial" w:cs="Arial"/>
        </w:rPr>
        <w:t>FAL.2/Circ.131, MEPC.1/Circ.873, MSC.1/Circ.1568 and LEG.2/Circ.3</w:t>
      </w:r>
      <w:r>
        <w:rPr>
          <w:rFonts w:ascii="Arial" w:eastAsia="Times New Roman" w:hAnsi="Arial" w:cs="Arial"/>
        </w:rPr>
        <w:t>).</w:t>
      </w:r>
    </w:p>
    <w:p w14:paraId="1E12CA13" w14:textId="77777777" w:rsidR="00602096" w:rsidRPr="00602096" w:rsidRDefault="00602096" w:rsidP="00602096">
      <w:pPr>
        <w:pStyle w:val="1tekst"/>
        <w:rPr>
          <w:rFonts w:ascii="Arial" w:eastAsia="Times New Roman" w:hAnsi="Arial" w:cs="Arial"/>
          <w:sz w:val="22"/>
          <w:szCs w:val="22"/>
        </w:rPr>
      </w:pPr>
      <w:r w:rsidRPr="00602096">
        <w:rPr>
          <w:rFonts w:ascii="Arial" w:eastAsia="Times New Roman" w:hAnsi="Arial" w:cs="Arial"/>
          <w:sz w:val="22"/>
          <w:szCs w:val="22"/>
        </w:rPr>
        <w:t>Brodske isprave, zapisi i knjige propisane ovim zakonom mogu se voditi u pisanom ili elektronskom obliku.</w:t>
      </w:r>
    </w:p>
    <w:p w14:paraId="51DF02FC" w14:textId="77777777" w:rsidR="00602096" w:rsidRPr="00602096" w:rsidRDefault="00602096" w:rsidP="00602096">
      <w:pPr>
        <w:pStyle w:val="1tekst"/>
        <w:rPr>
          <w:rFonts w:ascii="Arial" w:eastAsia="Times New Roman" w:hAnsi="Arial" w:cs="Arial"/>
          <w:sz w:val="22"/>
          <w:szCs w:val="22"/>
        </w:rPr>
      </w:pPr>
      <w:r w:rsidRPr="00602096">
        <w:rPr>
          <w:rFonts w:ascii="Arial" w:eastAsia="Times New Roman" w:hAnsi="Arial" w:cs="Arial"/>
          <w:sz w:val="22"/>
          <w:szCs w:val="22"/>
        </w:rPr>
        <w:t>Obrazac brodskih isprava, zapisa i knjiga propisuje Ministarstvo.</w:t>
      </w:r>
    </w:p>
    <w:p w14:paraId="56C8BBC6" w14:textId="77777777" w:rsidR="00F0190B" w:rsidRPr="007A3DB3" w:rsidRDefault="00F0190B" w:rsidP="00B625A9">
      <w:pPr>
        <w:spacing w:after="0"/>
        <w:ind w:firstLine="360"/>
        <w:jc w:val="both"/>
        <w:rPr>
          <w:rFonts w:ascii="Arial" w:eastAsia="Times New Roman" w:hAnsi="Arial" w:cs="Arial"/>
        </w:rPr>
      </w:pPr>
    </w:p>
    <w:p w14:paraId="036B3C8E" w14:textId="77777777" w:rsidR="000B315A" w:rsidRPr="00DC6BC3" w:rsidRDefault="000B315A" w:rsidP="000B315A">
      <w:pPr>
        <w:spacing w:after="0"/>
        <w:ind w:firstLine="360"/>
        <w:jc w:val="center"/>
        <w:rPr>
          <w:rFonts w:ascii="Arial" w:eastAsia="Times New Roman" w:hAnsi="Arial" w:cs="Arial"/>
          <w:b/>
          <w:bCs/>
        </w:rPr>
      </w:pPr>
      <w:r>
        <w:rPr>
          <w:rFonts w:ascii="Arial" w:eastAsia="Times New Roman" w:hAnsi="Arial" w:cs="Arial"/>
          <w:b/>
          <w:bCs/>
        </w:rPr>
        <w:t>I</w:t>
      </w:r>
      <w:r w:rsidRPr="00DC6BC3">
        <w:rPr>
          <w:rFonts w:ascii="Arial" w:eastAsia="Times New Roman" w:hAnsi="Arial" w:cs="Arial"/>
          <w:b/>
          <w:bCs/>
        </w:rPr>
        <w:t>zdavanje i ovjeravanje isprava, zapisa i knjiga</w:t>
      </w:r>
    </w:p>
    <w:p w14:paraId="0CC4F87A" w14:textId="78FBFCA1" w:rsidR="00DC6BC3" w:rsidRDefault="000B315A" w:rsidP="000B315A">
      <w:pPr>
        <w:spacing w:after="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112</w:t>
      </w:r>
    </w:p>
    <w:p w14:paraId="0AE71E45" w14:textId="77D5BC57" w:rsidR="00DC6BC3" w:rsidRPr="000B315A" w:rsidRDefault="000B315A" w:rsidP="00B625A9">
      <w:pPr>
        <w:spacing w:after="0"/>
        <w:ind w:firstLine="360"/>
        <w:jc w:val="both"/>
        <w:rPr>
          <w:rFonts w:ascii="Arial" w:eastAsia="Times New Roman" w:hAnsi="Arial" w:cs="Arial"/>
        </w:rPr>
      </w:pPr>
      <w:r>
        <w:rPr>
          <w:rFonts w:ascii="Arial" w:eastAsia="Times New Roman" w:hAnsi="Arial" w:cs="Arial"/>
        </w:rPr>
        <w:t>Organ uprave, odnosno priznata organizacija</w:t>
      </w:r>
      <w:r w:rsidRPr="000B315A">
        <w:rPr>
          <w:rFonts w:ascii="Arial" w:eastAsia="Times New Roman" w:hAnsi="Arial" w:cs="Arial"/>
        </w:rPr>
        <w:t xml:space="preserve"> je ovlašten</w:t>
      </w:r>
      <w:r>
        <w:rPr>
          <w:rFonts w:ascii="Arial" w:eastAsia="Times New Roman" w:hAnsi="Arial" w:cs="Arial"/>
        </w:rPr>
        <w:t>a</w:t>
      </w:r>
      <w:r w:rsidRPr="000B315A">
        <w:rPr>
          <w:rFonts w:ascii="Arial" w:eastAsia="Times New Roman" w:hAnsi="Arial" w:cs="Arial"/>
        </w:rPr>
        <w:t xml:space="preserve"> da nakon zadovoljavajuće obavljenog nadzora nad gradnjom, osnovnog ili obnovnog pregleda, izdaje odgovarajuće isprave, a nakon zadovoljavajuće obavljenog godišnjeg pregleda, periodičnog pregleda ili međupregleda, potvrđuje odgovarajuće isprave.</w:t>
      </w:r>
    </w:p>
    <w:p w14:paraId="682F00EF" w14:textId="3CEA2C09" w:rsidR="00DC6BC3" w:rsidRPr="000B315A" w:rsidRDefault="000B315A" w:rsidP="00B625A9">
      <w:pPr>
        <w:spacing w:after="0"/>
        <w:ind w:firstLine="360"/>
        <w:jc w:val="both"/>
        <w:rPr>
          <w:rFonts w:ascii="Arial" w:eastAsia="Times New Roman" w:hAnsi="Arial" w:cs="Arial"/>
        </w:rPr>
      </w:pPr>
      <w:r w:rsidRPr="000B315A">
        <w:rPr>
          <w:rFonts w:ascii="Arial" w:eastAsia="Times New Roman" w:hAnsi="Arial" w:cs="Arial"/>
        </w:rPr>
        <w:t xml:space="preserve">Nakon </w:t>
      </w:r>
      <w:r>
        <w:rPr>
          <w:rFonts w:ascii="Arial" w:eastAsia="Times New Roman" w:hAnsi="Arial" w:cs="Arial"/>
        </w:rPr>
        <w:t>završenog</w:t>
      </w:r>
      <w:r w:rsidRPr="000B315A">
        <w:rPr>
          <w:rFonts w:ascii="Arial" w:eastAsia="Times New Roman" w:hAnsi="Arial" w:cs="Arial"/>
        </w:rPr>
        <w:t xml:space="preserve"> pregleda </w:t>
      </w:r>
      <w:r>
        <w:rPr>
          <w:rFonts w:ascii="Arial" w:eastAsia="Times New Roman" w:hAnsi="Arial" w:cs="Arial"/>
        </w:rPr>
        <w:t xml:space="preserve">priznata organizacija je dužna brodaru, odnosno kompaniji </w:t>
      </w:r>
      <w:r w:rsidRPr="000B315A">
        <w:rPr>
          <w:rFonts w:ascii="Arial" w:eastAsia="Times New Roman" w:hAnsi="Arial" w:cs="Arial"/>
        </w:rPr>
        <w:t xml:space="preserve">dostaviti, odnosno osigurati dostupnost </w:t>
      </w:r>
      <w:r>
        <w:rPr>
          <w:rFonts w:ascii="Arial" w:eastAsia="Times New Roman" w:hAnsi="Arial" w:cs="Arial"/>
        </w:rPr>
        <w:t>izvještaja sa</w:t>
      </w:r>
      <w:r w:rsidRPr="000B315A">
        <w:rPr>
          <w:rFonts w:ascii="Arial" w:eastAsia="Times New Roman" w:hAnsi="Arial" w:cs="Arial"/>
        </w:rPr>
        <w:t xml:space="preserve"> obavljenog pregleda.</w:t>
      </w:r>
    </w:p>
    <w:p w14:paraId="05A9370E" w14:textId="5ACF3513" w:rsidR="00DC6BC3" w:rsidRDefault="005A4EAD" w:rsidP="00B625A9">
      <w:pPr>
        <w:spacing w:after="0"/>
        <w:ind w:firstLine="360"/>
        <w:jc w:val="both"/>
        <w:rPr>
          <w:rFonts w:ascii="Arial" w:eastAsia="Times New Roman" w:hAnsi="Arial" w:cs="Arial"/>
        </w:rPr>
      </w:pPr>
      <w:r w:rsidRPr="005A4EAD">
        <w:rPr>
          <w:rFonts w:ascii="Arial" w:eastAsia="Times New Roman" w:hAnsi="Arial" w:cs="Arial"/>
        </w:rPr>
        <w:t xml:space="preserve">U svrhu izdavanja statutarnih isprava </w:t>
      </w:r>
      <w:r w:rsidR="00B21A69">
        <w:rPr>
          <w:rFonts w:ascii="Arial" w:eastAsia="Times New Roman" w:hAnsi="Arial" w:cs="Arial"/>
        </w:rPr>
        <w:t xml:space="preserve">brodar, odnosno </w:t>
      </w:r>
      <w:r w:rsidRPr="005A4EAD">
        <w:rPr>
          <w:rFonts w:ascii="Arial" w:eastAsia="Times New Roman" w:hAnsi="Arial" w:cs="Arial"/>
        </w:rPr>
        <w:t>kompanija</w:t>
      </w:r>
      <w:r w:rsidR="00B21A69">
        <w:rPr>
          <w:rFonts w:ascii="Arial" w:eastAsia="Times New Roman" w:hAnsi="Arial" w:cs="Arial"/>
        </w:rPr>
        <w:t xml:space="preserve"> dužna je Organu uprave, odnosno priznatoj organizaciji</w:t>
      </w:r>
      <w:r w:rsidRPr="005A4EAD">
        <w:rPr>
          <w:rFonts w:ascii="Arial" w:eastAsia="Times New Roman" w:hAnsi="Arial" w:cs="Arial"/>
        </w:rPr>
        <w:t xml:space="preserve"> predočiti v</w:t>
      </w:r>
      <w:r w:rsidR="00B21A69">
        <w:rPr>
          <w:rFonts w:ascii="Arial" w:eastAsia="Times New Roman" w:hAnsi="Arial" w:cs="Arial"/>
        </w:rPr>
        <w:t>ažeći</w:t>
      </w:r>
      <w:r w:rsidRPr="005A4EAD">
        <w:rPr>
          <w:rFonts w:ascii="Arial" w:eastAsia="Times New Roman" w:hAnsi="Arial" w:cs="Arial"/>
        </w:rPr>
        <w:t xml:space="preserve"> Upisni list.</w:t>
      </w:r>
    </w:p>
    <w:p w14:paraId="11B63EDF" w14:textId="77777777" w:rsidR="00DC6BC3" w:rsidRDefault="00DC6BC3" w:rsidP="00B625A9">
      <w:pPr>
        <w:spacing w:after="0"/>
        <w:ind w:firstLine="360"/>
        <w:jc w:val="both"/>
        <w:rPr>
          <w:rFonts w:ascii="Arial" w:eastAsia="Times New Roman" w:hAnsi="Arial" w:cs="Arial"/>
          <w:b/>
          <w:bCs/>
        </w:rPr>
      </w:pPr>
    </w:p>
    <w:p w14:paraId="6DEEB7DE" w14:textId="77777777" w:rsidR="00DC6BC3" w:rsidRDefault="00DC6BC3" w:rsidP="00B625A9">
      <w:pPr>
        <w:spacing w:after="0"/>
        <w:ind w:firstLine="360"/>
        <w:jc w:val="both"/>
        <w:rPr>
          <w:rFonts w:ascii="Arial" w:eastAsia="Times New Roman" w:hAnsi="Arial" w:cs="Arial"/>
          <w:b/>
          <w:bCs/>
        </w:rPr>
      </w:pPr>
    </w:p>
    <w:p w14:paraId="79EBCF7A" w14:textId="548BE1FA" w:rsidR="00780AAD" w:rsidRDefault="00780AAD" w:rsidP="00780AAD">
      <w:pPr>
        <w:spacing w:after="0"/>
        <w:ind w:firstLine="360"/>
        <w:jc w:val="center"/>
        <w:rPr>
          <w:rFonts w:ascii="Arial" w:eastAsia="Times New Roman" w:hAnsi="Arial" w:cs="Arial"/>
          <w:b/>
          <w:bCs/>
        </w:rPr>
      </w:pPr>
      <w:r>
        <w:rPr>
          <w:rFonts w:ascii="Arial" w:eastAsia="Times New Roman" w:hAnsi="Arial" w:cs="Arial"/>
          <w:b/>
          <w:bCs/>
        </w:rPr>
        <w:t>Period važenja isprava</w:t>
      </w:r>
    </w:p>
    <w:p w14:paraId="7D06BDFD" w14:textId="76179E00" w:rsidR="00780AAD" w:rsidRDefault="00780AAD" w:rsidP="00780AAD">
      <w:pPr>
        <w:spacing w:after="0"/>
        <w:ind w:firstLine="36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113</w:t>
      </w:r>
    </w:p>
    <w:p w14:paraId="16F4436B" w14:textId="62A68C4C" w:rsidR="00EE4F6B" w:rsidRDefault="00EE4F6B" w:rsidP="00EE4F6B">
      <w:pPr>
        <w:spacing w:after="0"/>
        <w:ind w:firstLine="360"/>
        <w:jc w:val="both"/>
        <w:rPr>
          <w:rFonts w:ascii="Arial" w:eastAsia="Times New Roman" w:hAnsi="Arial" w:cs="Arial"/>
        </w:rPr>
      </w:pPr>
      <w:r>
        <w:rPr>
          <w:rFonts w:ascii="Arial" w:eastAsia="Times New Roman" w:hAnsi="Arial" w:cs="Arial"/>
        </w:rPr>
        <w:t xml:space="preserve">Period važenja isprava za pomorske objekte </w:t>
      </w:r>
      <w:r w:rsidR="003F4CE6">
        <w:rPr>
          <w:rFonts w:ascii="Arial" w:eastAsia="Times New Roman" w:hAnsi="Arial" w:cs="Arial"/>
        </w:rPr>
        <w:t xml:space="preserve">crnogorske državne pripadnosti </w:t>
      </w:r>
      <w:r>
        <w:rPr>
          <w:rFonts w:ascii="Arial" w:eastAsia="Times New Roman" w:hAnsi="Arial" w:cs="Arial"/>
        </w:rPr>
        <w:t xml:space="preserve">u međunarodnoj plovidbi </w:t>
      </w:r>
      <w:r w:rsidR="003F4CE6">
        <w:rPr>
          <w:rFonts w:ascii="Arial" w:eastAsia="Times New Roman" w:hAnsi="Arial" w:cs="Arial"/>
        </w:rPr>
        <w:t>primjenjuju se zahtjevi</w:t>
      </w:r>
      <w:r>
        <w:rPr>
          <w:rFonts w:ascii="Arial" w:eastAsia="Times New Roman" w:hAnsi="Arial" w:cs="Arial"/>
        </w:rPr>
        <w:t xml:space="preserve"> SOLAS konvencija</w:t>
      </w:r>
      <w:r w:rsidR="00503875">
        <w:rPr>
          <w:rFonts w:ascii="Arial" w:eastAsia="Times New Roman" w:hAnsi="Arial" w:cs="Arial"/>
        </w:rPr>
        <w:t>,</w:t>
      </w:r>
      <w:r>
        <w:rPr>
          <w:rFonts w:ascii="Arial" w:eastAsia="Times New Roman" w:hAnsi="Arial" w:cs="Arial"/>
        </w:rPr>
        <w:t xml:space="preserve"> kojom je definisano da, ako se:</w:t>
      </w:r>
    </w:p>
    <w:p w14:paraId="7E0946D7" w14:textId="2B010165" w:rsidR="00EE4F6B" w:rsidRPr="00EE4F6B" w:rsidRDefault="00EE4F6B" w:rsidP="00661751">
      <w:pPr>
        <w:spacing w:after="0"/>
        <w:ind w:left="900" w:hanging="270"/>
        <w:jc w:val="both"/>
        <w:rPr>
          <w:rFonts w:ascii="Arial" w:eastAsia="Times New Roman" w:hAnsi="Arial" w:cs="Arial"/>
        </w:rPr>
      </w:pPr>
      <w:r>
        <w:rPr>
          <w:rFonts w:ascii="Arial" w:eastAsia="Times New Roman" w:hAnsi="Arial" w:cs="Arial"/>
        </w:rPr>
        <w:t>1) o</w:t>
      </w:r>
      <w:r w:rsidRPr="00EE4F6B">
        <w:rPr>
          <w:rFonts w:ascii="Arial" w:eastAsia="Times New Roman" w:hAnsi="Arial" w:cs="Arial"/>
        </w:rPr>
        <w:t xml:space="preserve">bnovni pregled u svrhu ponovnog izdavanja isprave završi u tri mjeseca prije datuma isteka </w:t>
      </w:r>
      <w:r>
        <w:rPr>
          <w:rFonts w:ascii="Arial" w:eastAsia="Times New Roman" w:hAnsi="Arial" w:cs="Arial"/>
        </w:rPr>
        <w:t>važenja</w:t>
      </w:r>
      <w:r w:rsidRPr="00EE4F6B">
        <w:rPr>
          <w:rFonts w:ascii="Arial" w:eastAsia="Times New Roman" w:hAnsi="Arial" w:cs="Arial"/>
        </w:rPr>
        <w:t xml:space="preserve"> postojeće isprave, nova isprava </w:t>
      </w:r>
      <w:r>
        <w:rPr>
          <w:rFonts w:ascii="Arial" w:eastAsia="Times New Roman" w:hAnsi="Arial" w:cs="Arial"/>
        </w:rPr>
        <w:t>će važiti</w:t>
      </w:r>
      <w:r w:rsidRPr="00EE4F6B">
        <w:rPr>
          <w:rFonts w:ascii="Arial" w:eastAsia="Times New Roman" w:hAnsi="Arial" w:cs="Arial"/>
        </w:rPr>
        <w:t xml:space="preserve"> od datuma završetka obnovnog pregleda do:</w:t>
      </w:r>
    </w:p>
    <w:p w14:paraId="44EF90BA" w14:textId="096671DC" w:rsidR="00EE4F6B" w:rsidRPr="00EE4F6B" w:rsidRDefault="00EE4F6B" w:rsidP="00661751">
      <w:pPr>
        <w:spacing w:after="0"/>
        <w:ind w:left="900" w:hanging="270"/>
        <w:jc w:val="both"/>
        <w:rPr>
          <w:rFonts w:ascii="Arial" w:eastAsia="Times New Roman" w:hAnsi="Arial" w:cs="Arial"/>
        </w:rPr>
      </w:pPr>
      <w:r w:rsidRPr="00EE4F6B">
        <w:rPr>
          <w:rFonts w:ascii="Arial" w:eastAsia="Times New Roman" w:hAnsi="Arial" w:cs="Arial"/>
        </w:rPr>
        <w:t xml:space="preserve">a) za putničke brodove, datuma ne </w:t>
      </w:r>
      <w:r>
        <w:rPr>
          <w:rFonts w:ascii="Arial" w:eastAsia="Times New Roman" w:hAnsi="Arial" w:cs="Arial"/>
        </w:rPr>
        <w:t>dužeg</w:t>
      </w:r>
      <w:r w:rsidRPr="00EE4F6B">
        <w:rPr>
          <w:rFonts w:ascii="Arial" w:eastAsia="Times New Roman" w:hAnsi="Arial" w:cs="Arial"/>
        </w:rPr>
        <w:t xml:space="preserve"> od 12 mjeseci od datuma isteka </w:t>
      </w:r>
      <w:r>
        <w:rPr>
          <w:rFonts w:ascii="Arial" w:eastAsia="Times New Roman" w:hAnsi="Arial" w:cs="Arial"/>
        </w:rPr>
        <w:t xml:space="preserve">važenja </w:t>
      </w:r>
      <w:r w:rsidRPr="00EE4F6B">
        <w:rPr>
          <w:rFonts w:ascii="Arial" w:eastAsia="Times New Roman" w:hAnsi="Arial" w:cs="Arial"/>
        </w:rPr>
        <w:t>postojeće isprave;</w:t>
      </w:r>
    </w:p>
    <w:p w14:paraId="35901BB1" w14:textId="46FA59BF" w:rsidR="00EE4F6B" w:rsidRPr="00EE4F6B" w:rsidRDefault="00EE4F6B" w:rsidP="00661751">
      <w:pPr>
        <w:spacing w:after="0"/>
        <w:ind w:left="900" w:hanging="270"/>
        <w:jc w:val="both"/>
        <w:rPr>
          <w:rFonts w:ascii="Arial" w:eastAsia="Times New Roman" w:hAnsi="Arial" w:cs="Arial"/>
        </w:rPr>
      </w:pPr>
      <w:r w:rsidRPr="00EE4F6B">
        <w:rPr>
          <w:rFonts w:ascii="Arial" w:eastAsia="Times New Roman" w:hAnsi="Arial" w:cs="Arial"/>
        </w:rPr>
        <w:t xml:space="preserve">b) za teretne brodove, datuma ne </w:t>
      </w:r>
      <w:r>
        <w:rPr>
          <w:rFonts w:ascii="Arial" w:eastAsia="Times New Roman" w:hAnsi="Arial" w:cs="Arial"/>
        </w:rPr>
        <w:t>dužeg</w:t>
      </w:r>
      <w:r w:rsidRPr="00EE4F6B">
        <w:rPr>
          <w:rFonts w:ascii="Arial" w:eastAsia="Times New Roman" w:hAnsi="Arial" w:cs="Arial"/>
        </w:rPr>
        <w:t xml:space="preserve"> od pet godina od datuma isteka postojeće isprave.</w:t>
      </w:r>
    </w:p>
    <w:p w14:paraId="74833342" w14:textId="5E58688C" w:rsidR="00EE4F6B" w:rsidRPr="00EE4F6B" w:rsidRDefault="00B751BE" w:rsidP="00661751">
      <w:pPr>
        <w:spacing w:after="0"/>
        <w:ind w:left="900" w:hanging="270"/>
        <w:jc w:val="both"/>
        <w:rPr>
          <w:rFonts w:ascii="Arial" w:eastAsia="Times New Roman" w:hAnsi="Arial" w:cs="Arial"/>
        </w:rPr>
      </w:pPr>
      <w:r>
        <w:rPr>
          <w:rFonts w:ascii="Arial" w:eastAsia="Times New Roman" w:hAnsi="Arial" w:cs="Arial"/>
        </w:rPr>
        <w:t xml:space="preserve">2) </w:t>
      </w:r>
      <w:r w:rsidR="00EE4F6B" w:rsidRPr="00EE4F6B">
        <w:rPr>
          <w:rFonts w:ascii="Arial" w:eastAsia="Times New Roman" w:hAnsi="Arial" w:cs="Arial"/>
        </w:rPr>
        <w:t xml:space="preserve">obnovni pregled u svrhu ponovnog izdavanja isprave završi nakon datuma isteka </w:t>
      </w:r>
      <w:r>
        <w:rPr>
          <w:rFonts w:ascii="Arial" w:eastAsia="Times New Roman" w:hAnsi="Arial" w:cs="Arial"/>
        </w:rPr>
        <w:t>važenja</w:t>
      </w:r>
      <w:r w:rsidR="00EE4F6B" w:rsidRPr="00EE4F6B">
        <w:rPr>
          <w:rFonts w:ascii="Arial" w:eastAsia="Times New Roman" w:hAnsi="Arial" w:cs="Arial"/>
        </w:rPr>
        <w:t xml:space="preserve"> postojeće isprave, nova isprava </w:t>
      </w:r>
      <w:r>
        <w:rPr>
          <w:rFonts w:ascii="Arial" w:eastAsia="Times New Roman" w:hAnsi="Arial" w:cs="Arial"/>
        </w:rPr>
        <w:t>će važiti</w:t>
      </w:r>
      <w:r w:rsidR="00EE4F6B" w:rsidRPr="00EE4F6B">
        <w:rPr>
          <w:rFonts w:ascii="Arial" w:eastAsia="Times New Roman" w:hAnsi="Arial" w:cs="Arial"/>
        </w:rPr>
        <w:t xml:space="preserve"> od datuma završetka obnovnog pregleda do:</w:t>
      </w:r>
    </w:p>
    <w:p w14:paraId="685262A3" w14:textId="3FEF102D" w:rsidR="00EE4F6B" w:rsidRPr="00EE4F6B" w:rsidRDefault="00EE4F6B" w:rsidP="00661751">
      <w:pPr>
        <w:spacing w:after="0"/>
        <w:ind w:left="1170" w:hanging="270"/>
        <w:jc w:val="both"/>
        <w:rPr>
          <w:rFonts w:ascii="Arial" w:eastAsia="Times New Roman" w:hAnsi="Arial" w:cs="Arial"/>
        </w:rPr>
      </w:pPr>
      <w:r w:rsidRPr="00EE4F6B">
        <w:rPr>
          <w:rFonts w:ascii="Arial" w:eastAsia="Times New Roman" w:hAnsi="Arial" w:cs="Arial"/>
        </w:rPr>
        <w:t xml:space="preserve">a) za putničke brodove, datuma ne </w:t>
      </w:r>
      <w:r w:rsidR="00B751BE">
        <w:rPr>
          <w:rFonts w:ascii="Arial" w:eastAsia="Times New Roman" w:hAnsi="Arial" w:cs="Arial"/>
        </w:rPr>
        <w:t>dužeg</w:t>
      </w:r>
      <w:r w:rsidRPr="00EE4F6B">
        <w:rPr>
          <w:rFonts w:ascii="Arial" w:eastAsia="Times New Roman" w:hAnsi="Arial" w:cs="Arial"/>
        </w:rPr>
        <w:t xml:space="preserve"> od 12 mjeseci od datuma isteka </w:t>
      </w:r>
      <w:r w:rsidR="00B751BE">
        <w:rPr>
          <w:rFonts w:ascii="Arial" w:eastAsia="Times New Roman" w:hAnsi="Arial" w:cs="Arial"/>
        </w:rPr>
        <w:t>važenja</w:t>
      </w:r>
      <w:r w:rsidRPr="00EE4F6B">
        <w:rPr>
          <w:rFonts w:ascii="Arial" w:eastAsia="Times New Roman" w:hAnsi="Arial" w:cs="Arial"/>
        </w:rPr>
        <w:t xml:space="preserve"> postojeće isprave;</w:t>
      </w:r>
    </w:p>
    <w:p w14:paraId="3B9EE434" w14:textId="3E36D9AC" w:rsidR="00EE4F6B" w:rsidRPr="00EE4F6B" w:rsidRDefault="00EE4F6B" w:rsidP="00661751">
      <w:pPr>
        <w:spacing w:after="0"/>
        <w:ind w:left="1170" w:hanging="270"/>
        <w:jc w:val="both"/>
        <w:rPr>
          <w:rFonts w:ascii="Arial" w:eastAsia="Times New Roman" w:hAnsi="Arial" w:cs="Arial"/>
        </w:rPr>
      </w:pPr>
      <w:r w:rsidRPr="00EE4F6B">
        <w:rPr>
          <w:rFonts w:ascii="Arial" w:eastAsia="Times New Roman" w:hAnsi="Arial" w:cs="Arial"/>
        </w:rPr>
        <w:t xml:space="preserve">b) za teretne brodove, datuma ne </w:t>
      </w:r>
      <w:r w:rsidR="00B751BE">
        <w:rPr>
          <w:rFonts w:ascii="Arial" w:eastAsia="Times New Roman" w:hAnsi="Arial" w:cs="Arial"/>
        </w:rPr>
        <w:t>dužeg</w:t>
      </w:r>
      <w:r w:rsidRPr="00EE4F6B">
        <w:rPr>
          <w:rFonts w:ascii="Arial" w:eastAsia="Times New Roman" w:hAnsi="Arial" w:cs="Arial"/>
        </w:rPr>
        <w:t xml:space="preserve"> od pet godina od datuma isteka postojeće isprave.</w:t>
      </w:r>
    </w:p>
    <w:p w14:paraId="59A56253" w14:textId="7C109770" w:rsidR="00EE4F6B" w:rsidRPr="00EE4F6B" w:rsidRDefault="00B751BE" w:rsidP="00661751">
      <w:pPr>
        <w:spacing w:after="0"/>
        <w:ind w:left="900" w:hanging="270"/>
        <w:jc w:val="both"/>
        <w:rPr>
          <w:rFonts w:ascii="Arial" w:eastAsia="Times New Roman" w:hAnsi="Arial" w:cs="Arial"/>
        </w:rPr>
      </w:pPr>
      <w:r>
        <w:rPr>
          <w:rFonts w:ascii="Arial" w:eastAsia="Times New Roman" w:hAnsi="Arial" w:cs="Arial"/>
        </w:rPr>
        <w:t xml:space="preserve">3) </w:t>
      </w:r>
      <w:r w:rsidR="00EE4F6B" w:rsidRPr="00EE4F6B">
        <w:rPr>
          <w:rFonts w:ascii="Arial" w:eastAsia="Times New Roman" w:hAnsi="Arial" w:cs="Arial"/>
        </w:rPr>
        <w:t xml:space="preserve">obnovni pregled u svrhu ponovnog izdavanja isprave završi </w:t>
      </w:r>
      <w:r>
        <w:rPr>
          <w:rFonts w:ascii="Arial" w:eastAsia="Times New Roman" w:hAnsi="Arial" w:cs="Arial"/>
        </w:rPr>
        <w:t xml:space="preserve">u period dužem </w:t>
      </w:r>
      <w:r w:rsidR="00EE4F6B" w:rsidRPr="00EE4F6B">
        <w:rPr>
          <w:rFonts w:ascii="Arial" w:eastAsia="Times New Roman" w:hAnsi="Arial" w:cs="Arial"/>
        </w:rPr>
        <w:t xml:space="preserve">od tri mjeseca prije datuma isteka </w:t>
      </w:r>
      <w:r>
        <w:rPr>
          <w:rFonts w:ascii="Arial" w:eastAsia="Times New Roman" w:hAnsi="Arial" w:cs="Arial"/>
        </w:rPr>
        <w:t>važenja</w:t>
      </w:r>
      <w:r w:rsidR="00EE4F6B" w:rsidRPr="00EE4F6B">
        <w:rPr>
          <w:rFonts w:ascii="Arial" w:eastAsia="Times New Roman" w:hAnsi="Arial" w:cs="Arial"/>
        </w:rPr>
        <w:t xml:space="preserve"> postojeće isprave, nova isprava </w:t>
      </w:r>
      <w:r>
        <w:rPr>
          <w:rFonts w:ascii="Arial" w:eastAsia="Times New Roman" w:hAnsi="Arial" w:cs="Arial"/>
        </w:rPr>
        <w:t>će važiti</w:t>
      </w:r>
      <w:r w:rsidR="00EE4F6B" w:rsidRPr="00EE4F6B">
        <w:rPr>
          <w:rFonts w:ascii="Arial" w:eastAsia="Times New Roman" w:hAnsi="Arial" w:cs="Arial"/>
        </w:rPr>
        <w:t xml:space="preserve"> od datuma završetka tako obavljenog prijevremeno obnovnog pregleda do:</w:t>
      </w:r>
    </w:p>
    <w:p w14:paraId="38B9F646" w14:textId="216236A1" w:rsidR="00EE4F6B" w:rsidRPr="00EE4F6B" w:rsidRDefault="00EE4F6B" w:rsidP="00661751">
      <w:pPr>
        <w:spacing w:after="0"/>
        <w:ind w:left="1170" w:hanging="270"/>
        <w:jc w:val="both"/>
        <w:rPr>
          <w:rFonts w:ascii="Arial" w:eastAsia="Times New Roman" w:hAnsi="Arial" w:cs="Arial"/>
        </w:rPr>
      </w:pPr>
      <w:r w:rsidRPr="00EE4F6B">
        <w:rPr>
          <w:rFonts w:ascii="Arial" w:eastAsia="Times New Roman" w:hAnsi="Arial" w:cs="Arial"/>
        </w:rPr>
        <w:t xml:space="preserve">a) za putničke brodove, datuma ne </w:t>
      </w:r>
      <w:r w:rsidR="00B751BE">
        <w:rPr>
          <w:rFonts w:ascii="Arial" w:eastAsia="Times New Roman" w:hAnsi="Arial" w:cs="Arial"/>
        </w:rPr>
        <w:t>dužeg</w:t>
      </w:r>
      <w:r w:rsidRPr="00EE4F6B">
        <w:rPr>
          <w:rFonts w:ascii="Arial" w:eastAsia="Times New Roman" w:hAnsi="Arial" w:cs="Arial"/>
        </w:rPr>
        <w:t xml:space="preserve"> od 12 mjeseci od datuma završetka obavljanja obnovnog pregleda;</w:t>
      </w:r>
    </w:p>
    <w:p w14:paraId="5129B964" w14:textId="18FD9ED1" w:rsidR="00EE4F6B" w:rsidRPr="00EE4F6B" w:rsidRDefault="00EE4F6B" w:rsidP="00661751">
      <w:pPr>
        <w:spacing w:after="0"/>
        <w:ind w:left="1170" w:hanging="270"/>
        <w:jc w:val="both"/>
        <w:rPr>
          <w:rFonts w:ascii="Arial" w:eastAsia="Times New Roman" w:hAnsi="Arial" w:cs="Arial"/>
        </w:rPr>
      </w:pPr>
      <w:r w:rsidRPr="00EE4F6B">
        <w:rPr>
          <w:rFonts w:ascii="Arial" w:eastAsia="Times New Roman" w:hAnsi="Arial" w:cs="Arial"/>
        </w:rPr>
        <w:t xml:space="preserve">b) za teretne brodove, datuma ne </w:t>
      </w:r>
      <w:r w:rsidR="00B751BE">
        <w:rPr>
          <w:rFonts w:ascii="Arial" w:eastAsia="Times New Roman" w:hAnsi="Arial" w:cs="Arial"/>
        </w:rPr>
        <w:t>dužeg</w:t>
      </w:r>
      <w:r w:rsidRPr="00EE4F6B">
        <w:rPr>
          <w:rFonts w:ascii="Arial" w:eastAsia="Times New Roman" w:hAnsi="Arial" w:cs="Arial"/>
        </w:rPr>
        <w:t xml:space="preserve"> od pet godina od datuma završetka obavljanja obnovnog pregleda.</w:t>
      </w:r>
    </w:p>
    <w:p w14:paraId="2303910A" w14:textId="7D86093A" w:rsidR="00EE4F6B" w:rsidRDefault="00EE4F6B" w:rsidP="00EE4F6B">
      <w:pPr>
        <w:spacing w:after="0"/>
        <w:ind w:firstLine="360"/>
        <w:jc w:val="both"/>
        <w:rPr>
          <w:rFonts w:ascii="Arial" w:eastAsia="Times New Roman" w:hAnsi="Arial" w:cs="Arial"/>
        </w:rPr>
      </w:pPr>
      <w:r w:rsidRPr="00EE4F6B">
        <w:rPr>
          <w:rFonts w:ascii="Arial" w:eastAsia="Times New Roman" w:hAnsi="Arial" w:cs="Arial"/>
        </w:rPr>
        <w:t xml:space="preserve">Za pomorske objekte u nacionalnoj plovidbi </w:t>
      </w:r>
      <w:r w:rsidR="00B751BE">
        <w:rPr>
          <w:rFonts w:ascii="Arial" w:eastAsia="Times New Roman" w:hAnsi="Arial" w:cs="Arial"/>
        </w:rPr>
        <w:t>Crne Gore</w:t>
      </w:r>
      <w:r w:rsidRPr="00EE4F6B">
        <w:rPr>
          <w:rFonts w:ascii="Arial" w:eastAsia="Times New Roman" w:hAnsi="Arial" w:cs="Arial"/>
        </w:rPr>
        <w:t xml:space="preserve"> primjenjuju se gore navedeni zahtjevi </w:t>
      </w:r>
      <w:r w:rsidR="003F4CE6">
        <w:rPr>
          <w:rFonts w:ascii="Arial" w:eastAsia="Times New Roman" w:hAnsi="Arial" w:cs="Arial"/>
        </w:rPr>
        <w:t>iz međunarodne plovidbe</w:t>
      </w:r>
      <w:r w:rsidRPr="00EE4F6B">
        <w:rPr>
          <w:rFonts w:ascii="Arial" w:eastAsia="Times New Roman" w:hAnsi="Arial" w:cs="Arial"/>
        </w:rPr>
        <w:t>.</w:t>
      </w:r>
    </w:p>
    <w:p w14:paraId="49C0FD79" w14:textId="77777777" w:rsidR="003F4CE6" w:rsidRDefault="003F4CE6" w:rsidP="003F4CE6">
      <w:pPr>
        <w:spacing w:after="0"/>
        <w:ind w:firstLine="360"/>
        <w:jc w:val="center"/>
        <w:rPr>
          <w:rFonts w:ascii="Arial" w:eastAsia="Times New Roman" w:hAnsi="Arial" w:cs="Arial"/>
          <w:b/>
          <w:bCs/>
        </w:rPr>
      </w:pPr>
    </w:p>
    <w:p w14:paraId="6B1954BD" w14:textId="71C911E9" w:rsidR="003F4CE6" w:rsidRPr="003F4CE6" w:rsidRDefault="003F4CE6" w:rsidP="00343281">
      <w:pPr>
        <w:spacing w:after="0"/>
        <w:jc w:val="center"/>
        <w:rPr>
          <w:rFonts w:ascii="Arial" w:eastAsia="Times New Roman" w:hAnsi="Arial" w:cs="Arial"/>
          <w:b/>
          <w:bCs/>
        </w:rPr>
      </w:pPr>
      <w:r w:rsidRPr="003F4CE6">
        <w:rPr>
          <w:rFonts w:ascii="Arial" w:eastAsia="Times New Roman" w:hAnsi="Arial" w:cs="Arial"/>
          <w:b/>
          <w:bCs/>
        </w:rPr>
        <w:t>Novi datum godišnjice pregleda</w:t>
      </w:r>
    </w:p>
    <w:p w14:paraId="7AB05BF1" w14:textId="03156D66" w:rsidR="003F4CE6" w:rsidRPr="00EE4F6B" w:rsidRDefault="003F4CE6" w:rsidP="00343281">
      <w:pPr>
        <w:spacing w:after="0"/>
        <w:jc w:val="center"/>
        <w:rPr>
          <w:rFonts w:ascii="Arial" w:eastAsia="Times New Roman" w:hAnsi="Arial" w:cs="Arial"/>
          <w:b/>
          <w:bCs/>
        </w:rPr>
      </w:pPr>
      <w:r w:rsidRPr="003F4CE6">
        <w:rPr>
          <w:rFonts w:ascii="Arial" w:eastAsia="Times New Roman" w:hAnsi="Arial" w:cs="Arial"/>
          <w:b/>
          <w:bCs/>
        </w:rPr>
        <w:t xml:space="preserve">Član </w:t>
      </w:r>
      <w:r w:rsidR="001B4E33">
        <w:rPr>
          <w:rFonts w:ascii="Arial" w:eastAsia="Times New Roman" w:hAnsi="Arial" w:cs="Arial"/>
          <w:b/>
          <w:bCs/>
        </w:rPr>
        <w:t>114</w:t>
      </w:r>
    </w:p>
    <w:p w14:paraId="0CD7369A" w14:textId="1C44C0FD" w:rsidR="00780AAD" w:rsidRPr="003F4CE6" w:rsidRDefault="003F4CE6" w:rsidP="00780AAD">
      <w:pPr>
        <w:spacing w:after="0"/>
        <w:ind w:firstLine="360"/>
        <w:jc w:val="both"/>
        <w:rPr>
          <w:rFonts w:ascii="Arial" w:eastAsia="Times New Roman" w:hAnsi="Arial" w:cs="Arial"/>
        </w:rPr>
      </w:pPr>
      <w:r w:rsidRPr="003F4CE6">
        <w:rPr>
          <w:rFonts w:ascii="Arial" w:eastAsia="Times New Roman" w:hAnsi="Arial" w:cs="Arial"/>
        </w:rPr>
        <w:t>U slučaju da se godišnji pregled, međupregled ili periodični pregled završi prije propisanog vremenskog razdoblja za obavljanje pojedinog pregleda</w:t>
      </w:r>
      <w:r>
        <w:rPr>
          <w:rFonts w:ascii="Arial" w:eastAsia="Times New Roman" w:hAnsi="Arial" w:cs="Arial"/>
        </w:rPr>
        <w:t>,</w:t>
      </w:r>
      <w:r w:rsidRPr="003F4CE6">
        <w:rPr>
          <w:rFonts w:ascii="Arial" w:eastAsia="Times New Roman" w:hAnsi="Arial" w:cs="Arial"/>
        </w:rPr>
        <w:t xml:space="preserve"> tada je potrebno:</w:t>
      </w:r>
    </w:p>
    <w:p w14:paraId="14E9E631" w14:textId="00E51123" w:rsidR="003F4CE6" w:rsidRPr="003F4CE6" w:rsidRDefault="007943DF" w:rsidP="00021B0D">
      <w:pPr>
        <w:pStyle w:val="ListParagraph"/>
        <w:numPr>
          <w:ilvl w:val="0"/>
          <w:numId w:val="15"/>
        </w:numPr>
        <w:spacing w:after="0"/>
        <w:ind w:left="900" w:hanging="270"/>
        <w:jc w:val="both"/>
        <w:rPr>
          <w:rFonts w:ascii="Arial" w:eastAsia="Times New Roman" w:hAnsi="Arial" w:cs="Arial"/>
        </w:rPr>
      </w:pPr>
      <w:r>
        <w:rPr>
          <w:rFonts w:ascii="Arial" w:eastAsia="Times New Roman" w:hAnsi="Arial" w:cs="Arial"/>
        </w:rPr>
        <w:t>izvršiti i</w:t>
      </w:r>
      <w:r w:rsidR="003F4CE6" w:rsidRPr="003F4CE6">
        <w:rPr>
          <w:rFonts w:ascii="Arial" w:eastAsia="Times New Roman" w:hAnsi="Arial" w:cs="Arial"/>
        </w:rPr>
        <w:t xml:space="preserve">zmjenu (i ovjeru izmjene) datuma godišnjice dospijeća pregleda na odnosnoj ispravi tako da se upiše novi datum godišnjice dospijeća pregleda, ali koji ne može biti </w:t>
      </w:r>
      <w:r>
        <w:rPr>
          <w:rFonts w:ascii="Arial" w:eastAsia="Times New Roman" w:hAnsi="Arial" w:cs="Arial"/>
        </w:rPr>
        <w:t>duži</w:t>
      </w:r>
      <w:r w:rsidR="003F4CE6" w:rsidRPr="003F4CE6">
        <w:rPr>
          <w:rFonts w:ascii="Arial" w:eastAsia="Times New Roman" w:hAnsi="Arial" w:cs="Arial"/>
        </w:rPr>
        <w:t xml:space="preserve"> od tri mjeseca od datuma kada je pr</w:t>
      </w:r>
      <w:r>
        <w:rPr>
          <w:rFonts w:ascii="Arial" w:eastAsia="Times New Roman" w:hAnsi="Arial" w:cs="Arial"/>
        </w:rPr>
        <w:t>e</w:t>
      </w:r>
      <w:r w:rsidR="003F4CE6" w:rsidRPr="003F4CE6">
        <w:rPr>
          <w:rFonts w:ascii="Arial" w:eastAsia="Times New Roman" w:hAnsi="Arial" w:cs="Arial"/>
        </w:rPr>
        <w:t>vremeni pregled završen</w:t>
      </w:r>
      <w:r>
        <w:rPr>
          <w:rFonts w:ascii="Arial" w:eastAsia="Times New Roman" w:hAnsi="Arial" w:cs="Arial"/>
        </w:rPr>
        <w:t>;</w:t>
      </w:r>
    </w:p>
    <w:p w14:paraId="6C30A723" w14:textId="1F1B0110" w:rsidR="003F4CE6" w:rsidRPr="003F4CE6" w:rsidRDefault="007943DF" w:rsidP="00021B0D">
      <w:pPr>
        <w:pStyle w:val="ListParagraph"/>
        <w:numPr>
          <w:ilvl w:val="0"/>
          <w:numId w:val="15"/>
        </w:numPr>
        <w:spacing w:after="0"/>
        <w:ind w:left="900" w:hanging="270"/>
        <w:jc w:val="both"/>
        <w:rPr>
          <w:rFonts w:ascii="Arial" w:eastAsia="Times New Roman" w:hAnsi="Arial" w:cs="Arial"/>
        </w:rPr>
      </w:pPr>
      <w:r>
        <w:rPr>
          <w:rFonts w:ascii="Arial" w:eastAsia="Times New Roman" w:hAnsi="Arial" w:cs="Arial"/>
        </w:rPr>
        <w:t>s</w:t>
      </w:r>
      <w:r w:rsidR="003F4CE6" w:rsidRPr="003F4CE6">
        <w:rPr>
          <w:rFonts w:ascii="Arial" w:eastAsia="Times New Roman" w:hAnsi="Arial" w:cs="Arial"/>
        </w:rPr>
        <w:t>ledeći godišnji pregled, međupregled ili periodični pregled završiti u propisanim rokovima računajući od novog datuma godišnjice dospijeća pregleda</w:t>
      </w:r>
      <w:r>
        <w:rPr>
          <w:rFonts w:ascii="Arial" w:eastAsia="Times New Roman" w:hAnsi="Arial" w:cs="Arial"/>
        </w:rPr>
        <w:t>;</w:t>
      </w:r>
    </w:p>
    <w:p w14:paraId="2188D28B" w14:textId="6B0F03B8" w:rsidR="003F4CE6" w:rsidRPr="003F4CE6" w:rsidRDefault="007943DF" w:rsidP="00021B0D">
      <w:pPr>
        <w:pStyle w:val="ListParagraph"/>
        <w:numPr>
          <w:ilvl w:val="0"/>
          <w:numId w:val="15"/>
        </w:numPr>
        <w:spacing w:after="0"/>
        <w:ind w:left="900" w:hanging="270"/>
        <w:jc w:val="both"/>
        <w:rPr>
          <w:rFonts w:ascii="Arial" w:eastAsia="Times New Roman" w:hAnsi="Arial" w:cs="Arial"/>
        </w:rPr>
      </w:pPr>
      <w:r>
        <w:rPr>
          <w:rFonts w:ascii="Arial" w:eastAsia="Times New Roman" w:hAnsi="Arial" w:cs="Arial"/>
        </w:rPr>
        <w:t>d</w:t>
      </w:r>
      <w:r w:rsidR="003F4CE6" w:rsidRPr="003F4CE6">
        <w:rPr>
          <w:rFonts w:ascii="Arial" w:eastAsia="Times New Roman" w:hAnsi="Arial" w:cs="Arial"/>
        </w:rPr>
        <w:t xml:space="preserve">atum isteka </w:t>
      </w:r>
      <w:r>
        <w:rPr>
          <w:rFonts w:ascii="Arial" w:eastAsia="Times New Roman" w:hAnsi="Arial" w:cs="Arial"/>
        </w:rPr>
        <w:t>važenja</w:t>
      </w:r>
      <w:r w:rsidR="003F4CE6" w:rsidRPr="003F4CE6">
        <w:rPr>
          <w:rFonts w:ascii="Arial" w:eastAsia="Times New Roman" w:hAnsi="Arial" w:cs="Arial"/>
        </w:rPr>
        <w:t xml:space="preserve"> isprave </w:t>
      </w:r>
      <w:r>
        <w:rPr>
          <w:rFonts w:ascii="Arial" w:eastAsia="Times New Roman" w:hAnsi="Arial" w:cs="Arial"/>
        </w:rPr>
        <w:t>ostaviti nepromijenjenim</w:t>
      </w:r>
      <w:r w:rsidR="003F4CE6" w:rsidRPr="003F4CE6">
        <w:rPr>
          <w:rFonts w:ascii="Arial" w:eastAsia="Times New Roman" w:hAnsi="Arial" w:cs="Arial"/>
        </w:rPr>
        <w:t xml:space="preserve"> uz </w:t>
      </w:r>
      <w:r>
        <w:rPr>
          <w:rFonts w:ascii="Arial" w:eastAsia="Times New Roman" w:hAnsi="Arial" w:cs="Arial"/>
        </w:rPr>
        <w:t>uslov</w:t>
      </w:r>
      <w:r w:rsidR="003F4CE6" w:rsidRPr="003F4CE6">
        <w:rPr>
          <w:rFonts w:ascii="Arial" w:eastAsia="Times New Roman" w:hAnsi="Arial" w:cs="Arial"/>
        </w:rPr>
        <w:t xml:space="preserve"> da se obavi jedan ili više godišnjih pregleda, međupregleda ili periodičnih pregleda kako je primjenjivo, tako da najveći dopušteni razmaci između propisanih pregleda ne budu prekoračeni.</w:t>
      </w:r>
    </w:p>
    <w:p w14:paraId="207D670A" w14:textId="135E3758" w:rsidR="00DC6BC3" w:rsidRPr="007943DF" w:rsidRDefault="007943DF" w:rsidP="00B625A9">
      <w:pPr>
        <w:spacing w:after="0"/>
        <w:ind w:firstLine="360"/>
        <w:jc w:val="both"/>
        <w:rPr>
          <w:rFonts w:ascii="Arial" w:eastAsia="Times New Roman" w:hAnsi="Arial" w:cs="Arial"/>
        </w:rPr>
      </w:pPr>
      <w:r w:rsidRPr="007943DF">
        <w:rPr>
          <w:rFonts w:ascii="Arial" w:eastAsia="Times New Roman" w:hAnsi="Arial" w:cs="Arial"/>
        </w:rPr>
        <w:t>Odredbe stava 1 ovog člana primjenjuju se i na pomorske objekte koji plove u nacionalnoj plovidbi Crne Gore, onamo gdje je to primjenljivo.</w:t>
      </w:r>
    </w:p>
    <w:p w14:paraId="75CE4CC1" w14:textId="77777777" w:rsidR="00DC6BC3" w:rsidRDefault="00DC6BC3" w:rsidP="00B625A9">
      <w:pPr>
        <w:spacing w:after="0"/>
        <w:ind w:firstLine="360"/>
        <w:jc w:val="both"/>
        <w:rPr>
          <w:rFonts w:ascii="Arial" w:eastAsia="Times New Roman" w:hAnsi="Arial" w:cs="Arial"/>
          <w:b/>
          <w:bCs/>
        </w:rPr>
      </w:pPr>
    </w:p>
    <w:p w14:paraId="65F16F94" w14:textId="286F1AB1" w:rsidR="00DC6BC3" w:rsidRDefault="007943DF" w:rsidP="007943DF">
      <w:pPr>
        <w:spacing w:after="0"/>
        <w:jc w:val="center"/>
        <w:rPr>
          <w:rFonts w:ascii="Arial" w:eastAsia="Times New Roman" w:hAnsi="Arial" w:cs="Arial"/>
          <w:b/>
          <w:bCs/>
        </w:rPr>
      </w:pPr>
      <w:r>
        <w:rPr>
          <w:rFonts w:ascii="Arial" w:eastAsia="Times New Roman" w:hAnsi="Arial" w:cs="Arial"/>
          <w:b/>
          <w:bCs/>
        </w:rPr>
        <w:t>Jedno putovanje</w:t>
      </w:r>
    </w:p>
    <w:p w14:paraId="7A195740" w14:textId="68129E38" w:rsidR="007943DF" w:rsidRDefault="007943DF" w:rsidP="007943DF">
      <w:pPr>
        <w:spacing w:after="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115</w:t>
      </w:r>
    </w:p>
    <w:p w14:paraId="1A3BAED5" w14:textId="53B843D3" w:rsidR="001335B5" w:rsidRDefault="007943DF" w:rsidP="007943DF">
      <w:pPr>
        <w:spacing w:after="0"/>
        <w:ind w:firstLine="360"/>
        <w:jc w:val="both"/>
        <w:rPr>
          <w:rFonts w:ascii="Arial" w:eastAsia="Times New Roman" w:hAnsi="Arial" w:cs="Arial"/>
        </w:rPr>
      </w:pPr>
      <w:r w:rsidRPr="007943DF">
        <w:rPr>
          <w:rFonts w:ascii="Arial" w:eastAsia="Times New Roman" w:hAnsi="Arial" w:cs="Arial"/>
        </w:rPr>
        <w:lastRenderedPageBreak/>
        <w:t xml:space="preserve">U slučaju jednog putovanja broda namijenjenog za recikliranje kojem je </w:t>
      </w:r>
      <w:r>
        <w:rPr>
          <w:rFonts w:ascii="Arial" w:eastAsia="Times New Roman" w:hAnsi="Arial" w:cs="Arial"/>
        </w:rPr>
        <w:t>važenje</w:t>
      </w:r>
      <w:r w:rsidRPr="007943DF">
        <w:rPr>
          <w:rFonts w:ascii="Arial" w:eastAsia="Times New Roman" w:hAnsi="Arial" w:cs="Arial"/>
        </w:rPr>
        <w:t xml:space="preserve"> neke od statutarnih isprava istekla, </w:t>
      </w:r>
      <w:r w:rsidR="00307D33">
        <w:rPr>
          <w:rFonts w:ascii="Arial" w:eastAsia="Times New Roman" w:hAnsi="Arial" w:cs="Arial"/>
        </w:rPr>
        <w:t>Organ uprave</w:t>
      </w:r>
      <w:r w:rsidRPr="007943DF">
        <w:rPr>
          <w:rFonts w:ascii="Arial" w:eastAsia="Times New Roman" w:hAnsi="Arial" w:cs="Arial"/>
        </w:rPr>
        <w:t xml:space="preserve"> može dopustiti jedno direktno putovanje u balastu do postrojenja za recikliranje brodova. </w:t>
      </w:r>
    </w:p>
    <w:p w14:paraId="10F1D576" w14:textId="5C7F660A" w:rsidR="007943DF" w:rsidRPr="007943DF" w:rsidRDefault="001335B5" w:rsidP="007943DF">
      <w:pPr>
        <w:spacing w:after="0"/>
        <w:ind w:firstLine="360"/>
        <w:jc w:val="both"/>
        <w:rPr>
          <w:rFonts w:ascii="Arial" w:eastAsia="Times New Roman" w:hAnsi="Arial" w:cs="Arial"/>
        </w:rPr>
      </w:pPr>
      <w:r>
        <w:rPr>
          <w:rFonts w:ascii="Arial" w:eastAsia="Times New Roman" w:hAnsi="Arial" w:cs="Arial"/>
        </w:rPr>
        <w:t xml:space="preserve">U ovakvom i sličnim slučajevima </w:t>
      </w:r>
      <w:r w:rsidR="00307D33">
        <w:rPr>
          <w:rFonts w:ascii="Arial" w:eastAsia="Times New Roman" w:hAnsi="Arial" w:cs="Arial"/>
        </w:rPr>
        <w:t>Organ uprave</w:t>
      </w:r>
      <w:r w:rsidR="007943DF" w:rsidRPr="007943DF">
        <w:rPr>
          <w:rFonts w:ascii="Arial" w:eastAsia="Times New Roman" w:hAnsi="Arial" w:cs="Arial"/>
        </w:rPr>
        <w:t xml:space="preserve"> može, razmatrajući svaki slučaj pojedinačno, dopustiti izdavanje </w:t>
      </w:r>
      <w:r>
        <w:rPr>
          <w:rFonts w:ascii="Arial" w:eastAsia="Times New Roman" w:hAnsi="Arial" w:cs="Arial"/>
        </w:rPr>
        <w:t>uslovnog svjedočanstva</w:t>
      </w:r>
      <w:r w:rsidR="007943DF" w:rsidRPr="007943DF">
        <w:rPr>
          <w:rFonts w:ascii="Arial" w:eastAsia="Times New Roman" w:hAnsi="Arial" w:cs="Arial"/>
        </w:rPr>
        <w:t xml:space="preserve"> skraćenog roka </w:t>
      </w:r>
      <w:r>
        <w:rPr>
          <w:rFonts w:ascii="Arial" w:eastAsia="Times New Roman" w:hAnsi="Arial" w:cs="Arial"/>
        </w:rPr>
        <w:t>važenja</w:t>
      </w:r>
      <w:r w:rsidR="007943DF" w:rsidRPr="007943DF">
        <w:rPr>
          <w:rFonts w:ascii="Arial" w:eastAsia="Times New Roman" w:hAnsi="Arial" w:cs="Arial"/>
        </w:rPr>
        <w:t xml:space="preserve"> s</w:t>
      </w:r>
      <w:r>
        <w:rPr>
          <w:rFonts w:ascii="Arial" w:eastAsia="Times New Roman" w:hAnsi="Arial" w:cs="Arial"/>
        </w:rPr>
        <w:t>a</w:t>
      </w:r>
      <w:r w:rsidR="007943DF" w:rsidRPr="007943DF">
        <w:rPr>
          <w:rFonts w:ascii="Arial" w:eastAsia="Times New Roman" w:hAnsi="Arial" w:cs="Arial"/>
        </w:rPr>
        <w:t xml:space="preserve"> upisanim ograničenjima i primjen</w:t>
      </w:r>
      <w:r>
        <w:rPr>
          <w:rFonts w:ascii="Arial" w:eastAsia="Times New Roman" w:hAnsi="Arial" w:cs="Arial"/>
        </w:rPr>
        <w:t>lj</w:t>
      </w:r>
      <w:r w:rsidR="007943DF" w:rsidRPr="007943DF">
        <w:rPr>
          <w:rFonts w:ascii="Arial" w:eastAsia="Times New Roman" w:hAnsi="Arial" w:cs="Arial"/>
        </w:rPr>
        <w:t xml:space="preserve">ivim </w:t>
      </w:r>
      <w:r>
        <w:rPr>
          <w:rFonts w:ascii="Arial" w:eastAsia="Times New Roman" w:hAnsi="Arial" w:cs="Arial"/>
        </w:rPr>
        <w:t>uslovima</w:t>
      </w:r>
      <w:r w:rsidR="007943DF" w:rsidRPr="007943DF">
        <w:rPr>
          <w:rFonts w:ascii="Arial" w:eastAsia="Times New Roman" w:hAnsi="Arial" w:cs="Arial"/>
        </w:rPr>
        <w:t xml:space="preserve"> plovidbe.</w:t>
      </w:r>
    </w:p>
    <w:p w14:paraId="1E51F242" w14:textId="77777777" w:rsidR="00DC6BC3" w:rsidRDefault="00DC6BC3" w:rsidP="00B625A9">
      <w:pPr>
        <w:spacing w:after="0"/>
        <w:ind w:firstLine="360"/>
        <w:jc w:val="both"/>
        <w:rPr>
          <w:rFonts w:ascii="Arial" w:eastAsia="Times New Roman" w:hAnsi="Arial" w:cs="Arial"/>
          <w:b/>
          <w:bCs/>
        </w:rPr>
      </w:pPr>
    </w:p>
    <w:p w14:paraId="04E8244C" w14:textId="71ECF16C" w:rsidR="00DC6BC3" w:rsidRPr="00B17D8B" w:rsidRDefault="000F5A93" w:rsidP="00A831B7">
      <w:pPr>
        <w:spacing w:after="0"/>
        <w:jc w:val="center"/>
        <w:rPr>
          <w:rFonts w:ascii="Arial" w:eastAsia="Times New Roman" w:hAnsi="Arial" w:cs="Arial"/>
          <w:b/>
          <w:bCs/>
        </w:rPr>
      </w:pPr>
      <w:r>
        <w:rPr>
          <w:rFonts w:ascii="Arial" w:eastAsia="Times New Roman" w:hAnsi="Arial" w:cs="Arial"/>
          <w:b/>
          <w:bCs/>
        </w:rPr>
        <w:t>Postupak p</w:t>
      </w:r>
      <w:r w:rsidR="00A831B7" w:rsidRPr="00B17D8B">
        <w:rPr>
          <w:rFonts w:ascii="Arial" w:eastAsia="Times New Roman" w:hAnsi="Arial" w:cs="Arial"/>
          <w:b/>
          <w:bCs/>
        </w:rPr>
        <w:t>rodužetak perioda važenja isprava</w:t>
      </w:r>
    </w:p>
    <w:p w14:paraId="576DDF46" w14:textId="2D4CC515" w:rsidR="00A831B7" w:rsidRPr="00B17D8B" w:rsidRDefault="00A831B7" w:rsidP="00A831B7">
      <w:pPr>
        <w:spacing w:after="0"/>
        <w:jc w:val="center"/>
        <w:rPr>
          <w:rFonts w:ascii="Arial" w:eastAsia="Times New Roman" w:hAnsi="Arial" w:cs="Arial"/>
          <w:b/>
          <w:bCs/>
        </w:rPr>
      </w:pPr>
      <w:r w:rsidRPr="00B17D8B">
        <w:rPr>
          <w:rFonts w:ascii="Arial" w:eastAsia="Times New Roman" w:hAnsi="Arial" w:cs="Arial"/>
          <w:b/>
          <w:bCs/>
        </w:rPr>
        <w:t xml:space="preserve">Član </w:t>
      </w:r>
      <w:r w:rsidR="001B4E33">
        <w:rPr>
          <w:rFonts w:ascii="Arial" w:eastAsia="Times New Roman" w:hAnsi="Arial" w:cs="Arial"/>
          <w:b/>
          <w:bCs/>
        </w:rPr>
        <w:t>116</w:t>
      </w:r>
    </w:p>
    <w:p w14:paraId="22DF5ACD" w14:textId="79141E59" w:rsidR="00343281" w:rsidRPr="00B17D8B" w:rsidRDefault="00343281" w:rsidP="00661751">
      <w:pPr>
        <w:pStyle w:val="box459654"/>
        <w:shd w:val="clear" w:color="auto" w:fill="FFFFFF"/>
        <w:spacing w:before="0" w:beforeAutospacing="0" w:after="48" w:afterAutospacing="0"/>
        <w:ind w:firstLine="360"/>
        <w:jc w:val="both"/>
        <w:textAlignment w:val="baseline"/>
        <w:rPr>
          <w:rFonts w:ascii="Arial" w:hAnsi="Arial" w:cs="Arial"/>
          <w:color w:val="231F20"/>
          <w:sz w:val="22"/>
          <w:szCs w:val="22"/>
        </w:rPr>
      </w:pPr>
      <w:r w:rsidRPr="00B17D8B">
        <w:rPr>
          <w:rFonts w:ascii="Arial" w:hAnsi="Arial" w:cs="Arial"/>
          <w:color w:val="231F20"/>
          <w:sz w:val="22"/>
          <w:szCs w:val="22"/>
        </w:rPr>
        <w:t xml:space="preserve">Zahtjev za </w:t>
      </w:r>
      <w:r w:rsidR="003452FD" w:rsidRPr="00B17D8B">
        <w:rPr>
          <w:rFonts w:ascii="Arial" w:hAnsi="Arial" w:cs="Arial"/>
          <w:color w:val="231F20"/>
          <w:sz w:val="22"/>
          <w:szCs w:val="22"/>
        </w:rPr>
        <w:t>produženje</w:t>
      </w:r>
      <w:r w:rsidRPr="00B17D8B">
        <w:rPr>
          <w:rFonts w:ascii="Arial" w:hAnsi="Arial" w:cs="Arial"/>
          <w:color w:val="231F20"/>
          <w:sz w:val="22"/>
          <w:szCs w:val="22"/>
        </w:rPr>
        <w:t xml:space="preserve"> </w:t>
      </w:r>
      <w:r w:rsidR="003452FD" w:rsidRPr="00B17D8B">
        <w:rPr>
          <w:rFonts w:ascii="Arial" w:hAnsi="Arial" w:cs="Arial"/>
          <w:color w:val="231F20"/>
          <w:sz w:val="22"/>
          <w:szCs w:val="22"/>
        </w:rPr>
        <w:t>perioda važenja</w:t>
      </w:r>
      <w:r w:rsidRPr="00B17D8B">
        <w:rPr>
          <w:rFonts w:ascii="Arial" w:hAnsi="Arial" w:cs="Arial"/>
          <w:color w:val="231F20"/>
          <w:sz w:val="22"/>
          <w:szCs w:val="22"/>
        </w:rPr>
        <w:t xml:space="preserve"> isprave </w:t>
      </w:r>
      <w:r w:rsidR="003452FD" w:rsidRPr="00B17D8B">
        <w:rPr>
          <w:rFonts w:ascii="Arial" w:hAnsi="Arial" w:cs="Arial"/>
          <w:color w:val="231F20"/>
          <w:sz w:val="22"/>
          <w:szCs w:val="22"/>
        </w:rPr>
        <w:t xml:space="preserve">brodar, odnosno </w:t>
      </w:r>
      <w:r w:rsidRPr="00B17D8B">
        <w:rPr>
          <w:rFonts w:ascii="Arial" w:hAnsi="Arial" w:cs="Arial"/>
          <w:color w:val="231F20"/>
          <w:sz w:val="22"/>
          <w:szCs w:val="22"/>
        </w:rPr>
        <w:t xml:space="preserve">kompanija pisanim putem podnosi </w:t>
      </w:r>
      <w:r w:rsidR="003452FD" w:rsidRPr="00B17D8B">
        <w:rPr>
          <w:rFonts w:ascii="Arial" w:hAnsi="Arial" w:cs="Arial"/>
          <w:color w:val="231F20"/>
          <w:sz w:val="22"/>
          <w:szCs w:val="22"/>
        </w:rPr>
        <w:t>Organu uprave, odnosno priznatoj organizaciji</w:t>
      </w:r>
      <w:r w:rsidRPr="00B17D8B">
        <w:rPr>
          <w:rFonts w:ascii="Arial" w:hAnsi="Arial" w:cs="Arial"/>
          <w:color w:val="231F20"/>
          <w:sz w:val="22"/>
          <w:szCs w:val="22"/>
        </w:rPr>
        <w:t>.</w:t>
      </w:r>
    </w:p>
    <w:p w14:paraId="6DAB3C4B" w14:textId="1189CB26" w:rsidR="00343281" w:rsidRPr="00B17D8B" w:rsidRDefault="003452FD" w:rsidP="00661751">
      <w:pPr>
        <w:pStyle w:val="box459654"/>
        <w:shd w:val="clear" w:color="auto" w:fill="FFFFFF"/>
        <w:spacing w:before="0" w:beforeAutospacing="0" w:after="48" w:afterAutospacing="0"/>
        <w:ind w:firstLine="360"/>
        <w:jc w:val="both"/>
        <w:textAlignment w:val="baseline"/>
        <w:rPr>
          <w:rFonts w:ascii="Arial" w:hAnsi="Arial" w:cs="Arial"/>
          <w:color w:val="231F20"/>
          <w:sz w:val="22"/>
          <w:szCs w:val="22"/>
        </w:rPr>
      </w:pPr>
      <w:r w:rsidRPr="00B17D8B">
        <w:rPr>
          <w:rFonts w:ascii="Arial" w:hAnsi="Arial" w:cs="Arial"/>
          <w:color w:val="231F20"/>
          <w:sz w:val="22"/>
          <w:szCs w:val="22"/>
        </w:rPr>
        <w:t>Uz z</w:t>
      </w:r>
      <w:r w:rsidR="00343281" w:rsidRPr="00B17D8B">
        <w:rPr>
          <w:rFonts w:ascii="Arial" w:hAnsi="Arial" w:cs="Arial"/>
          <w:color w:val="231F20"/>
          <w:sz w:val="22"/>
          <w:szCs w:val="22"/>
        </w:rPr>
        <w:t xml:space="preserve">ahtjev moraju biti priloženi razlozi </w:t>
      </w:r>
      <w:r w:rsidRPr="00B17D8B">
        <w:rPr>
          <w:rFonts w:ascii="Arial" w:hAnsi="Arial" w:cs="Arial"/>
          <w:color w:val="231F20"/>
          <w:sz w:val="22"/>
          <w:szCs w:val="22"/>
        </w:rPr>
        <w:t>na osnovu kojih</w:t>
      </w:r>
      <w:r w:rsidR="00343281" w:rsidRPr="00B17D8B">
        <w:rPr>
          <w:rFonts w:ascii="Arial" w:hAnsi="Arial" w:cs="Arial"/>
          <w:color w:val="231F20"/>
          <w:sz w:val="22"/>
          <w:szCs w:val="22"/>
        </w:rPr>
        <w:t xml:space="preserve"> se predmetno </w:t>
      </w:r>
      <w:r w:rsidRPr="00B17D8B">
        <w:rPr>
          <w:rFonts w:ascii="Arial" w:hAnsi="Arial" w:cs="Arial"/>
          <w:color w:val="231F20"/>
          <w:sz w:val="22"/>
          <w:szCs w:val="22"/>
        </w:rPr>
        <w:t>produženje</w:t>
      </w:r>
      <w:r w:rsidR="00343281" w:rsidRPr="00B17D8B">
        <w:rPr>
          <w:rFonts w:ascii="Arial" w:hAnsi="Arial" w:cs="Arial"/>
          <w:color w:val="231F20"/>
          <w:sz w:val="22"/>
          <w:szCs w:val="22"/>
        </w:rPr>
        <w:t xml:space="preserve"> zahtijeva (npr. nedostupnost ili neraspoloživost brodogradilišta; nepostojanja </w:t>
      </w:r>
      <w:r w:rsidRPr="00B17D8B">
        <w:rPr>
          <w:rFonts w:ascii="Arial" w:hAnsi="Arial" w:cs="Arial"/>
          <w:color w:val="231F20"/>
          <w:sz w:val="22"/>
          <w:szCs w:val="22"/>
        </w:rPr>
        <w:t>uslova</w:t>
      </w:r>
      <w:r w:rsidR="00343281" w:rsidRPr="00B17D8B">
        <w:rPr>
          <w:rFonts w:ascii="Arial" w:hAnsi="Arial" w:cs="Arial"/>
          <w:color w:val="231F20"/>
          <w:sz w:val="22"/>
          <w:szCs w:val="22"/>
        </w:rPr>
        <w:t xml:space="preserve"> za obavljanje </w:t>
      </w:r>
      <w:r w:rsidRPr="00B17D8B">
        <w:rPr>
          <w:rFonts w:ascii="Arial" w:hAnsi="Arial" w:cs="Arial"/>
          <w:color w:val="231F20"/>
          <w:sz w:val="22"/>
          <w:szCs w:val="22"/>
        </w:rPr>
        <w:t>popravki</w:t>
      </w:r>
      <w:r w:rsidR="00343281" w:rsidRPr="00B17D8B">
        <w:rPr>
          <w:rFonts w:ascii="Arial" w:hAnsi="Arial" w:cs="Arial"/>
          <w:color w:val="231F20"/>
          <w:sz w:val="22"/>
          <w:szCs w:val="22"/>
        </w:rPr>
        <w:t>; nedostupnost osnovnih materijala, opreme ili rezervnih dijelova).</w:t>
      </w:r>
    </w:p>
    <w:p w14:paraId="6429A05A" w14:textId="5AE6C4C7" w:rsidR="003452FD" w:rsidRPr="00B17D8B" w:rsidRDefault="003452FD" w:rsidP="00661751">
      <w:pPr>
        <w:pStyle w:val="box459654"/>
        <w:shd w:val="clear" w:color="auto" w:fill="FFFFFF"/>
        <w:spacing w:before="0" w:beforeAutospacing="0" w:after="48" w:afterAutospacing="0"/>
        <w:ind w:firstLine="360"/>
        <w:jc w:val="both"/>
        <w:textAlignment w:val="baseline"/>
        <w:rPr>
          <w:rFonts w:ascii="Arial" w:hAnsi="Arial" w:cs="Arial"/>
          <w:color w:val="231F20"/>
          <w:sz w:val="22"/>
          <w:szCs w:val="22"/>
        </w:rPr>
      </w:pPr>
      <w:r w:rsidRPr="00B17D8B">
        <w:rPr>
          <w:rFonts w:ascii="Arial" w:hAnsi="Arial" w:cs="Arial"/>
          <w:color w:val="231F20"/>
          <w:sz w:val="22"/>
          <w:szCs w:val="22"/>
        </w:rPr>
        <w:t>Ukoliko se zahtjev smatra opravdanim Organ uprave, odnosno priznata organizacija, uzimajući u obzir i zahtjeve svojih pravila za klasifikaciju, utvrđuje osnove za odobrenje i uslove za produžetak važenja isprava, nakon čega zahtjev prosljeđuje Ministarstvu.</w:t>
      </w:r>
    </w:p>
    <w:p w14:paraId="2BF97915" w14:textId="52ABB1B5" w:rsidR="003452FD" w:rsidRPr="00B17D8B" w:rsidRDefault="003452FD" w:rsidP="00661751">
      <w:pPr>
        <w:pStyle w:val="box459654"/>
        <w:shd w:val="clear" w:color="auto" w:fill="FFFFFF"/>
        <w:spacing w:before="0" w:beforeAutospacing="0" w:after="48" w:afterAutospacing="0"/>
        <w:ind w:firstLine="360"/>
        <w:jc w:val="both"/>
        <w:textAlignment w:val="baseline"/>
        <w:rPr>
          <w:rFonts w:ascii="Arial" w:hAnsi="Arial" w:cs="Arial"/>
          <w:color w:val="231F20"/>
          <w:sz w:val="22"/>
          <w:szCs w:val="22"/>
        </w:rPr>
      </w:pPr>
      <w:r w:rsidRPr="00B17D8B">
        <w:rPr>
          <w:rFonts w:ascii="Arial" w:hAnsi="Arial" w:cs="Arial"/>
          <w:color w:val="231F20"/>
          <w:sz w:val="22"/>
          <w:szCs w:val="22"/>
        </w:rPr>
        <w:t>Donošenje konačne odluke o prihvatanju zahtjeva za produžetak važenja isprava u isključivoj je nadležnosti Ministarstva, bez obzira na prethodno datu preporuku Organa uprave, odnosno priznate organizacije.</w:t>
      </w:r>
    </w:p>
    <w:p w14:paraId="113F930B" w14:textId="35767374" w:rsidR="00A831B7" w:rsidRPr="00B17D8B" w:rsidRDefault="003452FD" w:rsidP="00661751">
      <w:pPr>
        <w:pStyle w:val="box459654"/>
        <w:shd w:val="clear" w:color="auto" w:fill="FFFFFF"/>
        <w:spacing w:before="0" w:beforeAutospacing="0" w:after="48" w:afterAutospacing="0"/>
        <w:ind w:firstLine="360"/>
        <w:jc w:val="both"/>
        <w:textAlignment w:val="baseline"/>
        <w:rPr>
          <w:rFonts w:ascii="Arial" w:hAnsi="Arial" w:cs="Arial"/>
          <w:b/>
          <w:bCs/>
          <w:color w:val="FF0000"/>
          <w:sz w:val="22"/>
          <w:szCs w:val="22"/>
        </w:rPr>
      </w:pPr>
      <w:r w:rsidRPr="00B17D8B">
        <w:rPr>
          <w:rFonts w:ascii="Arial" w:hAnsi="Arial" w:cs="Arial"/>
          <w:color w:val="231F20"/>
          <w:sz w:val="22"/>
          <w:szCs w:val="22"/>
        </w:rPr>
        <w:t xml:space="preserve">Organ uprave, odnosno priznata organizacija ne smije, bez prethodne pisane saglasnosti Ministarstva, odobriti </w:t>
      </w:r>
      <w:r w:rsidR="00A34CDA" w:rsidRPr="00B17D8B">
        <w:rPr>
          <w:rFonts w:ascii="Arial" w:hAnsi="Arial" w:cs="Arial"/>
          <w:color w:val="231F20"/>
          <w:sz w:val="22"/>
          <w:szCs w:val="22"/>
        </w:rPr>
        <w:t>produžetak perioda važenja isprave.</w:t>
      </w:r>
    </w:p>
    <w:p w14:paraId="1111B053" w14:textId="77777777" w:rsidR="00A831B7" w:rsidRDefault="00A831B7" w:rsidP="00A831B7">
      <w:pPr>
        <w:spacing w:after="0"/>
        <w:jc w:val="center"/>
        <w:rPr>
          <w:rFonts w:ascii="Arial" w:eastAsia="Times New Roman" w:hAnsi="Arial" w:cs="Arial"/>
          <w:b/>
          <w:bCs/>
        </w:rPr>
      </w:pPr>
    </w:p>
    <w:p w14:paraId="72E1A974" w14:textId="5CAAA599" w:rsidR="00A831B7" w:rsidRDefault="00F515FB" w:rsidP="00A831B7">
      <w:pPr>
        <w:spacing w:after="0"/>
        <w:jc w:val="center"/>
        <w:rPr>
          <w:rFonts w:ascii="Arial" w:eastAsia="Times New Roman" w:hAnsi="Arial" w:cs="Arial"/>
          <w:b/>
          <w:bCs/>
        </w:rPr>
      </w:pPr>
      <w:r>
        <w:rPr>
          <w:rFonts w:ascii="Arial" w:eastAsia="Times New Roman" w:hAnsi="Arial" w:cs="Arial"/>
          <w:b/>
          <w:bCs/>
        </w:rPr>
        <w:t>Produžetak perioda važenja isprava</w:t>
      </w:r>
      <w:r w:rsidR="00A34CDA">
        <w:rPr>
          <w:rFonts w:ascii="Arial" w:eastAsia="Times New Roman" w:hAnsi="Arial" w:cs="Arial"/>
          <w:b/>
          <w:bCs/>
        </w:rPr>
        <w:t xml:space="preserve"> za brodove u međunarodnoj plovidbi</w:t>
      </w:r>
    </w:p>
    <w:p w14:paraId="22305AFB" w14:textId="75316EF9" w:rsidR="00F515FB" w:rsidRDefault="00F515FB" w:rsidP="00A831B7">
      <w:pPr>
        <w:spacing w:after="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117</w:t>
      </w:r>
    </w:p>
    <w:p w14:paraId="58E4EC45" w14:textId="0911F6B1" w:rsidR="00A831B7" w:rsidRPr="00A34CDA" w:rsidRDefault="00A34CDA" w:rsidP="00A34CDA">
      <w:pPr>
        <w:spacing w:after="0"/>
        <w:ind w:firstLine="360"/>
        <w:jc w:val="both"/>
        <w:rPr>
          <w:rFonts w:ascii="Arial" w:hAnsi="Arial" w:cs="Arial"/>
          <w:color w:val="231F20"/>
          <w:shd w:val="clear" w:color="auto" w:fill="FFFFFF"/>
        </w:rPr>
      </w:pPr>
      <w:r w:rsidRPr="00A34CDA">
        <w:rPr>
          <w:rFonts w:ascii="Arial" w:hAnsi="Arial" w:cs="Arial"/>
          <w:color w:val="231F20"/>
          <w:shd w:val="clear" w:color="auto" w:fill="FFFFFF"/>
        </w:rPr>
        <w:t xml:space="preserve">Ministarstvo može odobriti produženje važenja isprave, koje ne smije biti </w:t>
      </w:r>
      <w:r>
        <w:rPr>
          <w:rFonts w:ascii="Arial" w:hAnsi="Arial" w:cs="Arial"/>
          <w:color w:val="231F20"/>
          <w:shd w:val="clear" w:color="auto" w:fill="FFFFFF"/>
        </w:rPr>
        <w:t>duže</w:t>
      </w:r>
      <w:r w:rsidRPr="00A34CDA">
        <w:rPr>
          <w:rFonts w:ascii="Arial" w:hAnsi="Arial" w:cs="Arial"/>
          <w:color w:val="231F20"/>
          <w:shd w:val="clear" w:color="auto" w:fill="FFFFFF"/>
        </w:rPr>
        <w:t xml:space="preserve"> od tri mjeseca, kada se brod u vrijeme isteka isprave ne nalazi u luci u kojoj se može </w:t>
      </w:r>
      <w:r>
        <w:rPr>
          <w:rFonts w:ascii="Arial" w:hAnsi="Arial" w:cs="Arial"/>
          <w:color w:val="231F20"/>
          <w:shd w:val="clear" w:color="auto" w:fill="FFFFFF"/>
        </w:rPr>
        <w:t>završiti</w:t>
      </w:r>
      <w:r w:rsidRPr="00A34CDA">
        <w:rPr>
          <w:rFonts w:ascii="Arial" w:hAnsi="Arial" w:cs="Arial"/>
          <w:color w:val="231F20"/>
          <w:shd w:val="clear" w:color="auto" w:fill="FFFFFF"/>
        </w:rPr>
        <w:t xml:space="preserve"> pregled zbog:</w:t>
      </w:r>
    </w:p>
    <w:p w14:paraId="32CCDBD1" w14:textId="06CAF61B" w:rsidR="00A34CDA" w:rsidRPr="00A34CDA" w:rsidRDefault="00A34CDA" w:rsidP="00021B0D">
      <w:pPr>
        <w:pStyle w:val="ListParagraph"/>
        <w:numPr>
          <w:ilvl w:val="0"/>
          <w:numId w:val="3"/>
        </w:numPr>
        <w:spacing w:after="0"/>
        <w:ind w:left="900" w:hanging="270"/>
        <w:jc w:val="both"/>
        <w:rPr>
          <w:rFonts w:ascii="Arial" w:hAnsi="Arial" w:cs="Arial"/>
          <w:color w:val="231F20"/>
          <w:shd w:val="clear" w:color="auto" w:fill="FFFFFF"/>
        </w:rPr>
      </w:pPr>
      <w:r w:rsidRPr="00A34CDA">
        <w:rPr>
          <w:rFonts w:ascii="Arial" w:hAnsi="Arial" w:cs="Arial"/>
          <w:color w:val="231F20"/>
          <w:shd w:val="clear" w:color="auto" w:fill="FFFFFF"/>
        </w:rPr>
        <w:t xml:space="preserve">nepostojanja </w:t>
      </w:r>
      <w:r w:rsidR="000067B8">
        <w:rPr>
          <w:rFonts w:ascii="Arial" w:hAnsi="Arial" w:cs="Arial"/>
          <w:color w:val="231F20"/>
          <w:shd w:val="clear" w:color="auto" w:fill="FFFFFF"/>
        </w:rPr>
        <w:t>uslova</w:t>
      </w:r>
      <w:r w:rsidRPr="00A34CDA">
        <w:rPr>
          <w:rFonts w:ascii="Arial" w:hAnsi="Arial" w:cs="Arial"/>
          <w:color w:val="231F20"/>
          <w:shd w:val="clear" w:color="auto" w:fill="FFFFFF"/>
        </w:rPr>
        <w:t xml:space="preserve"> za obavljanje pregleda trupa na su</w:t>
      </w:r>
      <w:r w:rsidR="000067B8">
        <w:rPr>
          <w:rFonts w:ascii="Arial" w:hAnsi="Arial" w:cs="Arial"/>
          <w:color w:val="231F20"/>
          <w:shd w:val="clear" w:color="auto" w:fill="FFFFFF"/>
        </w:rPr>
        <w:t>v</w:t>
      </w:r>
      <w:r w:rsidRPr="00A34CDA">
        <w:rPr>
          <w:rFonts w:ascii="Arial" w:hAnsi="Arial" w:cs="Arial"/>
          <w:color w:val="231F20"/>
          <w:shd w:val="clear" w:color="auto" w:fill="FFFFFF"/>
        </w:rPr>
        <w:t xml:space="preserve">om; </w:t>
      </w:r>
    </w:p>
    <w:p w14:paraId="0F2736FB" w14:textId="3202EF87" w:rsidR="00A34CDA" w:rsidRPr="00A34CDA" w:rsidRDefault="00A34CDA" w:rsidP="00021B0D">
      <w:pPr>
        <w:pStyle w:val="ListParagraph"/>
        <w:numPr>
          <w:ilvl w:val="0"/>
          <w:numId w:val="3"/>
        </w:numPr>
        <w:spacing w:after="0"/>
        <w:ind w:left="900" w:hanging="270"/>
        <w:jc w:val="both"/>
        <w:rPr>
          <w:rFonts w:ascii="Arial" w:hAnsi="Arial" w:cs="Arial"/>
          <w:color w:val="231F20"/>
          <w:shd w:val="clear" w:color="auto" w:fill="FFFFFF"/>
        </w:rPr>
      </w:pPr>
      <w:r w:rsidRPr="00A34CDA">
        <w:rPr>
          <w:rFonts w:ascii="Arial" w:hAnsi="Arial" w:cs="Arial"/>
          <w:color w:val="231F20"/>
          <w:shd w:val="clear" w:color="auto" w:fill="FFFFFF"/>
        </w:rPr>
        <w:t xml:space="preserve">nepostojanja </w:t>
      </w:r>
      <w:r w:rsidR="000067B8">
        <w:rPr>
          <w:rFonts w:ascii="Arial" w:hAnsi="Arial" w:cs="Arial"/>
          <w:color w:val="231F20"/>
          <w:shd w:val="clear" w:color="auto" w:fill="FFFFFF"/>
        </w:rPr>
        <w:t>uslova</w:t>
      </w:r>
      <w:r w:rsidRPr="00A34CDA">
        <w:rPr>
          <w:rFonts w:ascii="Arial" w:hAnsi="Arial" w:cs="Arial"/>
          <w:color w:val="231F20"/>
          <w:shd w:val="clear" w:color="auto" w:fill="FFFFFF"/>
        </w:rPr>
        <w:t xml:space="preserve"> za obavljanje </w:t>
      </w:r>
      <w:r w:rsidR="000067B8">
        <w:rPr>
          <w:rFonts w:ascii="Arial" w:hAnsi="Arial" w:cs="Arial"/>
          <w:color w:val="231F20"/>
          <w:shd w:val="clear" w:color="auto" w:fill="FFFFFF"/>
        </w:rPr>
        <w:t>popravki</w:t>
      </w:r>
      <w:r w:rsidRPr="00A34CDA">
        <w:rPr>
          <w:rFonts w:ascii="Arial" w:hAnsi="Arial" w:cs="Arial"/>
          <w:color w:val="231F20"/>
          <w:shd w:val="clear" w:color="auto" w:fill="FFFFFF"/>
        </w:rPr>
        <w:t xml:space="preserve">; </w:t>
      </w:r>
    </w:p>
    <w:p w14:paraId="179593D4" w14:textId="5E0325F1" w:rsidR="00A34CDA" w:rsidRPr="00A34CDA" w:rsidRDefault="00A34CDA" w:rsidP="00021B0D">
      <w:pPr>
        <w:pStyle w:val="ListParagraph"/>
        <w:numPr>
          <w:ilvl w:val="0"/>
          <w:numId w:val="3"/>
        </w:numPr>
        <w:spacing w:after="0"/>
        <w:ind w:left="900" w:hanging="270"/>
        <w:jc w:val="both"/>
        <w:rPr>
          <w:rFonts w:ascii="Arial" w:hAnsi="Arial" w:cs="Arial"/>
          <w:color w:val="231F20"/>
          <w:shd w:val="clear" w:color="auto" w:fill="FFFFFF"/>
        </w:rPr>
      </w:pPr>
      <w:r w:rsidRPr="00A34CDA">
        <w:rPr>
          <w:rFonts w:ascii="Arial" w:hAnsi="Arial" w:cs="Arial"/>
          <w:color w:val="231F20"/>
          <w:shd w:val="clear" w:color="auto" w:fill="FFFFFF"/>
        </w:rPr>
        <w:t xml:space="preserve">nedostupnosti osnovnih materijala, opreme ili rezervnih dijelova; </w:t>
      </w:r>
    </w:p>
    <w:p w14:paraId="523A764C" w14:textId="70A82B4E" w:rsidR="00A34CDA" w:rsidRPr="000067B8" w:rsidRDefault="00A34CDA" w:rsidP="00021B0D">
      <w:pPr>
        <w:pStyle w:val="ListParagraph"/>
        <w:numPr>
          <w:ilvl w:val="0"/>
          <w:numId w:val="3"/>
        </w:numPr>
        <w:spacing w:after="0"/>
        <w:ind w:left="900" w:hanging="270"/>
        <w:jc w:val="both"/>
        <w:rPr>
          <w:rFonts w:ascii="Arial" w:eastAsia="Times New Roman" w:hAnsi="Arial" w:cs="Arial"/>
          <w:b/>
          <w:bCs/>
        </w:rPr>
      </w:pPr>
      <w:r w:rsidRPr="00A34CDA">
        <w:rPr>
          <w:rFonts w:ascii="Arial" w:hAnsi="Arial" w:cs="Arial"/>
          <w:color w:val="231F20"/>
          <w:shd w:val="clear" w:color="auto" w:fill="FFFFFF"/>
        </w:rPr>
        <w:t xml:space="preserve">kašnjenja </w:t>
      </w:r>
      <w:r w:rsidR="000067B8">
        <w:rPr>
          <w:rFonts w:ascii="Arial" w:hAnsi="Arial" w:cs="Arial"/>
          <w:color w:val="231F20"/>
          <w:shd w:val="clear" w:color="auto" w:fill="FFFFFF"/>
        </w:rPr>
        <w:t>dolaska broda u luku nastalog</w:t>
      </w:r>
      <w:r w:rsidRPr="00A34CDA">
        <w:rPr>
          <w:rFonts w:ascii="Arial" w:hAnsi="Arial" w:cs="Arial"/>
          <w:color w:val="231F20"/>
          <w:shd w:val="clear" w:color="auto" w:fill="FFFFFF"/>
        </w:rPr>
        <w:t xml:space="preserve"> </w:t>
      </w:r>
      <w:r w:rsidR="000067B8">
        <w:rPr>
          <w:rFonts w:ascii="Arial" w:hAnsi="Arial" w:cs="Arial"/>
          <w:color w:val="231F20"/>
          <w:shd w:val="clear" w:color="auto" w:fill="FFFFFF"/>
        </w:rPr>
        <w:t>preduzetim</w:t>
      </w:r>
      <w:r w:rsidRPr="00A34CDA">
        <w:rPr>
          <w:rFonts w:ascii="Arial" w:hAnsi="Arial" w:cs="Arial"/>
          <w:color w:val="231F20"/>
          <w:shd w:val="clear" w:color="auto" w:fill="FFFFFF"/>
        </w:rPr>
        <w:t xml:space="preserve"> </w:t>
      </w:r>
      <w:r w:rsidR="000067B8" w:rsidRPr="00A34CDA">
        <w:rPr>
          <w:rFonts w:ascii="Arial" w:hAnsi="Arial" w:cs="Arial"/>
          <w:color w:val="231F20"/>
          <w:shd w:val="clear" w:color="auto" w:fill="FFFFFF"/>
        </w:rPr>
        <w:t xml:space="preserve">postupcima </w:t>
      </w:r>
      <w:r w:rsidRPr="00A34CDA">
        <w:rPr>
          <w:rFonts w:ascii="Arial" w:hAnsi="Arial" w:cs="Arial"/>
          <w:color w:val="231F20"/>
          <w:shd w:val="clear" w:color="auto" w:fill="FFFFFF"/>
        </w:rPr>
        <w:t xml:space="preserve">kako bi se izbjegli loši vremenski </w:t>
      </w:r>
      <w:r w:rsidR="000067B8">
        <w:rPr>
          <w:rFonts w:ascii="Arial" w:hAnsi="Arial" w:cs="Arial"/>
          <w:color w:val="231F20"/>
          <w:shd w:val="clear" w:color="auto" w:fill="FFFFFF"/>
        </w:rPr>
        <w:t>uslovi tokom plovidbe.</w:t>
      </w:r>
    </w:p>
    <w:p w14:paraId="6CBA0BF7" w14:textId="73D3EBE6" w:rsidR="00D75BCF" w:rsidRDefault="000067B8" w:rsidP="000067B8">
      <w:pPr>
        <w:spacing w:after="0"/>
        <w:ind w:firstLine="360"/>
        <w:jc w:val="both"/>
        <w:rPr>
          <w:rFonts w:ascii="Arial" w:hAnsi="Arial" w:cs="Arial"/>
          <w:color w:val="231F20"/>
          <w:shd w:val="clear" w:color="auto" w:fill="FFFFFF"/>
        </w:rPr>
      </w:pPr>
      <w:r w:rsidRPr="000067B8">
        <w:rPr>
          <w:rFonts w:ascii="Arial" w:hAnsi="Arial" w:cs="Arial"/>
          <w:color w:val="231F20"/>
          <w:shd w:val="clear" w:color="auto" w:fill="FFFFFF"/>
        </w:rPr>
        <w:t>Produženje važenja isprave iz stav</w:t>
      </w:r>
      <w:r>
        <w:rPr>
          <w:rFonts w:ascii="Arial" w:hAnsi="Arial" w:cs="Arial"/>
          <w:color w:val="231F20"/>
          <w:shd w:val="clear" w:color="auto" w:fill="FFFFFF"/>
        </w:rPr>
        <w:t>a</w:t>
      </w:r>
      <w:r w:rsidRPr="000067B8">
        <w:rPr>
          <w:rFonts w:ascii="Arial" w:hAnsi="Arial" w:cs="Arial"/>
          <w:color w:val="231F20"/>
          <w:shd w:val="clear" w:color="auto" w:fill="FFFFFF"/>
        </w:rPr>
        <w:t xml:space="preserve"> 1 ovog člana odobriće se samo u svrhu omogućavanja završetka plovidbe broda do luke u kojoj će biti pregledan i to samo u slučajevima kada se pokaže da je </w:t>
      </w:r>
      <w:r w:rsidR="00D75BCF">
        <w:rPr>
          <w:rFonts w:ascii="Arial" w:hAnsi="Arial" w:cs="Arial"/>
          <w:color w:val="231F20"/>
          <w:shd w:val="clear" w:color="auto" w:fill="FFFFFF"/>
        </w:rPr>
        <w:t>takva odluka ispravna i razumna</w:t>
      </w:r>
      <w:r w:rsidRPr="000067B8">
        <w:rPr>
          <w:rFonts w:ascii="Arial" w:hAnsi="Arial" w:cs="Arial"/>
          <w:color w:val="231F20"/>
          <w:shd w:val="clear" w:color="auto" w:fill="FFFFFF"/>
        </w:rPr>
        <w:t>.</w:t>
      </w:r>
    </w:p>
    <w:p w14:paraId="7E92469E" w14:textId="7AC55F32" w:rsidR="000067B8" w:rsidRDefault="000067B8" w:rsidP="000067B8">
      <w:pPr>
        <w:spacing w:after="0"/>
        <w:ind w:firstLine="360"/>
        <w:jc w:val="both"/>
        <w:rPr>
          <w:rFonts w:ascii="Arial" w:hAnsi="Arial" w:cs="Arial"/>
          <w:color w:val="231F20"/>
          <w:shd w:val="clear" w:color="auto" w:fill="FFFFFF"/>
        </w:rPr>
      </w:pPr>
      <w:r w:rsidRPr="000067B8">
        <w:rPr>
          <w:rFonts w:ascii="Arial" w:hAnsi="Arial" w:cs="Arial"/>
          <w:color w:val="231F20"/>
          <w:shd w:val="clear" w:color="auto" w:fill="FFFFFF"/>
        </w:rPr>
        <w:t xml:space="preserve">Brod kojem je </w:t>
      </w:r>
      <w:r w:rsidR="00D75BCF">
        <w:rPr>
          <w:rFonts w:ascii="Arial" w:hAnsi="Arial" w:cs="Arial"/>
          <w:color w:val="231F20"/>
          <w:shd w:val="clear" w:color="auto" w:fill="FFFFFF"/>
        </w:rPr>
        <w:t>odobreno</w:t>
      </w:r>
      <w:r w:rsidRPr="000067B8">
        <w:rPr>
          <w:rFonts w:ascii="Arial" w:hAnsi="Arial" w:cs="Arial"/>
          <w:color w:val="231F20"/>
          <w:shd w:val="clear" w:color="auto" w:fill="FFFFFF"/>
        </w:rPr>
        <w:t xml:space="preserve"> takvo </w:t>
      </w:r>
      <w:r w:rsidR="00D75BCF">
        <w:rPr>
          <w:rFonts w:ascii="Arial" w:hAnsi="Arial" w:cs="Arial"/>
          <w:color w:val="231F20"/>
          <w:shd w:val="clear" w:color="auto" w:fill="FFFFFF"/>
        </w:rPr>
        <w:t>produženje važenja isprave</w:t>
      </w:r>
      <w:r w:rsidRPr="000067B8">
        <w:rPr>
          <w:rFonts w:ascii="Arial" w:hAnsi="Arial" w:cs="Arial"/>
          <w:color w:val="231F20"/>
          <w:shd w:val="clear" w:color="auto" w:fill="FFFFFF"/>
        </w:rPr>
        <w:t xml:space="preserve"> nema pravo</w:t>
      </w:r>
      <w:r w:rsidR="00D75BCF">
        <w:rPr>
          <w:rFonts w:ascii="Arial" w:hAnsi="Arial" w:cs="Arial"/>
          <w:color w:val="231F20"/>
          <w:shd w:val="clear" w:color="auto" w:fill="FFFFFF"/>
        </w:rPr>
        <w:t>,</w:t>
      </w:r>
      <w:r w:rsidRPr="000067B8">
        <w:rPr>
          <w:rFonts w:ascii="Arial" w:hAnsi="Arial" w:cs="Arial"/>
          <w:color w:val="231F20"/>
          <w:shd w:val="clear" w:color="auto" w:fill="FFFFFF"/>
        </w:rPr>
        <w:t xml:space="preserve"> nakon svog dolaska u luku u kojoj treba biti pregledan</w:t>
      </w:r>
      <w:r w:rsidR="00D75BCF">
        <w:rPr>
          <w:rFonts w:ascii="Arial" w:hAnsi="Arial" w:cs="Arial"/>
          <w:color w:val="231F20"/>
          <w:shd w:val="clear" w:color="auto" w:fill="FFFFFF"/>
        </w:rPr>
        <w:t>,</w:t>
      </w:r>
      <w:r w:rsidRPr="000067B8">
        <w:rPr>
          <w:rFonts w:ascii="Arial" w:hAnsi="Arial" w:cs="Arial"/>
          <w:color w:val="231F20"/>
          <w:shd w:val="clear" w:color="auto" w:fill="FFFFFF"/>
        </w:rPr>
        <w:t xml:space="preserve"> napustiti tu luku ako nije dobio novu ispravu.</w:t>
      </w:r>
    </w:p>
    <w:p w14:paraId="00E1FA7A" w14:textId="56E957D6" w:rsidR="00D75BCF" w:rsidRDefault="00D75BCF" w:rsidP="00570AC7">
      <w:pPr>
        <w:spacing w:after="0"/>
        <w:ind w:firstLine="360"/>
        <w:jc w:val="both"/>
        <w:rPr>
          <w:rFonts w:ascii="Arial" w:hAnsi="Arial" w:cs="Arial"/>
          <w:color w:val="231F20"/>
          <w:shd w:val="clear" w:color="auto" w:fill="FFFFFF"/>
        </w:rPr>
      </w:pPr>
      <w:r w:rsidRPr="00D75BCF">
        <w:rPr>
          <w:rFonts w:ascii="Arial" w:hAnsi="Arial" w:cs="Arial"/>
          <w:color w:val="231F20"/>
          <w:shd w:val="clear" w:color="auto" w:fill="FFFFFF"/>
        </w:rPr>
        <w:t xml:space="preserve">U slučaju kada se brod ne nalazi u luci u kojoj se može </w:t>
      </w:r>
      <w:r>
        <w:rPr>
          <w:rFonts w:ascii="Arial" w:hAnsi="Arial" w:cs="Arial"/>
          <w:color w:val="231F20"/>
          <w:shd w:val="clear" w:color="auto" w:fill="FFFFFF"/>
        </w:rPr>
        <w:t>završiti</w:t>
      </w:r>
      <w:r w:rsidRPr="00D75BCF">
        <w:rPr>
          <w:rFonts w:ascii="Arial" w:hAnsi="Arial" w:cs="Arial"/>
          <w:color w:val="231F20"/>
          <w:shd w:val="clear" w:color="auto" w:fill="FFFFFF"/>
        </w:rPr>
        <w:t xml:space="preserve"> pregled</w:t>
      </w:r>
      <w:r>
        <w:rPr>
          <w:rFonts w:ascii="Arial" w:hAnsi="Arial" w:cs="Arial"/>
          <w:color w:val="231F20"/>
          <w:shd w:val="clear" w:color="auto" w:fill="FFFFFF"/>
        </w:rPr>
        <w:t>,</w:t>
      </w:r>
      <w:r w:rsidRPr="00D75BCF">
        <w:rPr>
          <w:rFonts w:ascii="Arial" w:hAnsi="Arial" w:cs="Arial"/>
          <w:color w:val="231F20"/>
          <w:shd w:val="clear" w:color="auto" w:fill="FFFFFF"/>
        </w:rPr>
        <w:t xml:space="preserve"> i kada SOLAS Konvencija to dozvoljava, Ministarstvo može odobriti </w:t>
      </w:r>
      <w:r>
        <w:rPr>
          <w:rFonts w:ascii="Arial" w:hAnsi="Arial" w:cs="Arial"/>
          <w:color w:val="231F20"/>
          <w:shd w:val="clear" w:color="auto" w:fill="FFFFFF"/>
        </w:rPr>
        <w:t>produženje važenja isprave</w:t>
      </w:r>
      <w:r w:rsidRPr="00D75BCF">
        <w:rPr>
          <w:rFonts w:ascii="Arial" w:hAnsi="Arial" w:cs="Arial"/>
          <w:color w:val="231F20"/>
          <w:shd w:val="clear" w:color="auto" w:fill="FFFFFF"/>
        </w:rPr>
        <w:t xml:space="preserve">, ako se </w:t>
      </w:r>
      <w:r w:rsidRPr="000067B8">
        <w:rPr>
          <w:rFonts w:ascii="Arial" w:hAnsi="Arial" w:cs="Arial"/>
          <w:color w:val="231F20"/>
          <w:shd w:val="clear" w:color="auto" w:fill="FFFFFF"/>
        </w:rPr>
        <w:t xml:space="preserve">pokaže da je </w:t>
      </w:r>
      <w:r>
        <w:rPr>
          <w:rFonts w:ascii="Arial" w:hAnsi="Arial" w:cs="Arial"/>
          <w:color w:val="231F20"/>
          <w:shd w:val="clear" w:color="auto" w:fill="FFFFFF"/>
        </w:rPr>
        <w:t>takva odluka ispravna i razumna</w:t>
      </w:r>
      <w:r w:rsidRPr="00D75BCF">
        <w:rPr>
          <w:rFonts w:ascii="Arial" w:hAnsi="Arial" w:cs="Arial"/>
          <w:color w:val="231F20"/>
          <w:shd w:val="clear" w:color="auto" w:fill="FFFFFF"/>
        </w:rPr>
        <w:t>, uzimajući u obzir sljedeće:</w:t>
      </w:r>
    </w:p>
    <w:p w14:paraId="087BCA5E" w14:textId="0E8770B9" w:rsidR="00D75BCF" w:rsidRDefault="00D75BCF" w:rsidP="00661751">
      <w:pPr>
        <w:pStyle w:val="box459654"/>
        <w:shd w:val="clear" w:color="auto" w:fill="FFFFFF"/>
        <w:spacing w:before="0" w:beforeAutospacing="0" w:after="48" w:afterAutospacing="0"/>
        <w:ind w:left="900" w:hanging="283"/>
        <w:jc w:val="both"/>
        <w:textAlignment w:val="baseline"/>
        <w:rPr>
          <w:rFonts w:ascii="Arial" w:hAnsi="Arial" w:cs="Arial"/>
          <w:color w:val="231F20"/>
          <w:sz w:val="22"/>
          <w:szCs w:val="22"/>
        </w:rPr>
      </w:pPr>
      <w:r>
        <w:rPr>
          <w:rFonts w:ascii="Arial" w:hAnsi="Arial" w:cs="Arial"/>
          <w:color w:val="231F20"/>
          <w:sz w:val="22"/>
          <w:szCs w:val="22"/>
        </w:rPr>
        <w:t xml:space="preserve">1) </w:t>
      </w:r>
      <w:r w:rsidRPr="00D75BCF">
        <w:rPr>
          <w:rFonts w:ascii="Arial" w:hAnsi="Arial" w:cs="Arial"/>
          <w:color w:val="231F20"/>
          <w:sz w:val="22"/>
          <w:szCs w:val="22"/>
        </w:rPr>
        <w:t xml:space="preserve">Obaviti </w:t>
      </w:r>
      <w:r w:rsidR="00570AC7">
        <w:rPr>
          <w:rFonts w:ascii="Arial" w:hAnsi="Arial" w:cs="Arial"/>
          <w:color w:val="231F20"/>
          <w:sz w:val="22"/>
          <w:szCs w:val="22"/>
        </w:rPr>
        <w:t xml:space="preserve">pregled na nivou </w:t>
      </w:r>
      <w:r w:rsidRPr="00D75BCF">
        <w:rPr>
          <w:rFonts w:ascii="Arial" w:hAnsi="Arial" w:cs="Arial"/>
          <w:color w:val="231F20"/>
          <w:sz w:val="22"/>
          <w:szCs w:val="22"/>
        </w:rPr>
        <w:t>godišnjeg pregleda zahtijevan za svaku pojedinu ispr</w:t>
      </w:r>
      <w:r>
        <w:rPr>
          <w:rFonts w:ascii="Arial" w:hAnsi="Arial" w:cs="Arial"/>
          <w:color w:val="231F20"/>
          <w:sz w:val="22"/>
          <w:szCs w:val="22"/>
        </w:rPr>
        <w:t>avu čij</w:t>
      </w:r>
      <w:r w:rsidR="00570AC7">
        <w:rPr>
          <w:rFonts w:ascii="Arial" w:hAnsi="Arial" w:cs="Arial"/>
          <w:color w:val="231F20"/>
          <w:sz w:val="22"/>
          <w:szCs w:val="22"/>
        </w:rPr>
        <w:t>e</w:t>
      </w:r>
      <w:r>
        <w:rPr>
          <w:rFonts w:ascii="Arial" w:hAnsi="Arial" w:cs="Arial"/>
          <w:color w:val="231F20"/>
          <w:sz w:val="22"/>
          <w:szCs w:val="22"/>
        </w:rPr>
        <w:t xml:space="preserve"> se </w:t>
      </w:r>
      <w:r w:rsidR="00570AC7">
        <w:rPr>
          <w:rFonts w:ascii="Arial" w:hAnsi="Arial" w:cs="Arial"/>
          <w:color w:val="231F20"/>
          <w:sz w:val="22"/>
          <w:szCs w:val="22"/>
        </w:rPr>
        <w:t>važenje</w:t>
      </w:r>
      <w:r>
        <w:rPr>
          <w:rFonts w:ascii="Arial" w:hAnsi="Arial" w:cs="Arial"/>
          <w:color w:val="231F20"/>
          <w:sz w:val="22"/>
          <w:szCs w:val="22"/>
        </w:rPr>
        <w:t xml:space="preserve"> produžuje; </w:t>
      </w:r>
    </w:p>
    <w:p w14:paraId="44C8ED72" w14:textId="4BC3CC45" w:rsidR="00D75BCF" w:rsidRDefault="00D75BCF" w:rsidP="00661751">
      <w:pPr>
        <w:pStyle w:val="box459654"/>
        <w:shd w:val="clear" w:color="auto" w:fill="FFFFFF"/>
        <w:spacing w:before="0" w:beforeAutospacing="0" w:after="48" w:afterAutospacing="0"/>
        <w:ind w:left="900" w:hanging="283"/>
        <w:jc w:val="both"/>
        <w:textAlignment w:val="baseline"/>
        <w:rPr>
          <w:rFonts w:ascii="Arial" w:hAnsi="Arial" w:cs="Arial"/>
          <w:color w:val="231F20"/>
          <w:sz w:val="22"/>
          <w:szCs w:val="22"/>
        </w:rPr>
      </w:pPr>
      <w:r>
        <w:rPr>
          <w:rFonts w:ascii="Arial" w:hAnsi="Arial" w:cs="Arial"/>
          <w:color w:val="231F20"/>
          <w:sz w:val="22"/>
          <w:szCs w:val="22"/>
        </w:rPr>
        <w:t xml:space="preserve">2) </w:t>
      </w:r>
      <w:r w:rsidRPr="00D75BCF">
        <w:rPr>
          <w:rFonts w:ascii="Arial" w:hAnsi="Arial" w:cs="Arial"/>
          <w:color w:val="231F20"/>
          <w:sz w:val="22"/>
          <w:szCs w:val="22"/>
        </w:rPr>
        <w:t>Započeti obnovni pre</w:t>
      </w:r>
      <w:r>
        <w:rPr>
          <w:rFonts w:ascii="Arial" w:hAnsi="Arial" w:cs="Arial"/>
          <w:color w:val="231F20"/>
          <w:sz w:val="22"/>
          <w:szCs w:val="22"/>
        </w:rPr>
        <w:t xml:space="preserve">gled, u najveće mogućem </w:t>
      </w:r>
      <w:r w:rsidR="00570AC7">
        <w:rPr>
          <w:rFonts w:ascii="Arial" w:hAnsi="Arial" w:cs="Arial"/>
          <w:color w:val="231F20"/>
          <w:sz w:val="22"/>
          <w:szCs w:val="22"/>
        </w:rPr>
        <w:t>obimu</w:t>
      </w:r>
      <w:r>
        <w:rPr>
          <w:rFonts w:ascii="Arial" w:hAnsi="Arial" w:cs="Arial"/>
          <w:color w:val="231F20"/>
          <w:sz w:val="22"/>
          <w:szCs w:val="22"/>
        </w:rPr>
        <w:t>;</w:t>
      </w:r>
    </w:p>
    <w:p w14:paraId="205A8526" w14:textId="490FD930" w:rsidR="00D75BCF" w:rsidRDefault="00D75BCF" w:rsidP="00661751">
      <w:pPr>
        <w:pStyle w:val="box459654"/>
        <w:shd w:val="clear" w:color="auto" w:fill="FFFFFF"/>
        <w:spacing w:before="0" w:beforeAutospacing="0" w:after="48" w:afterAutospacing="0"/>
        <w:ind w:left="900" w:hanging="283"/>
        <w:jc w:val="both"/>
        <w:textAlignment w:val="baseline"/>
        <w:rPr>
          <w:rFonts w:ascii="Arial" w:hAnsi="Arial" w:cs="Arial"/>
          <w:color w:val="231F20"/>
          <w:sz w:val="22"/>
          <w:szCs w:val="22"/>
        </w:rPr>
      </w:pPr>
      <w:r>
        <w:rPr>
          <w:rFonts w:ascii="Arial" w:hAnsi="Arial" w:cs="Arial"/>
          <w:color w:val="231F20"/>
          <w:sz w:val="22"/>
          <w:szCs w:val="22"/>
        </w:rPr>
        <w:t xml:space="preserve">3) </w:t>
      </w:r>
      <w:r w:rsidRPr="00D75BCF">
        <w:rPr>
          <w:rFonts w:ascii="Arial" w:hAnsi="Arial" w:cs="Arial"/>
          <w:color w:val="231F20"/>
          <w:sz w:val="22"/>
          <w:szCs w:val="22"/>
        </w:rPr>
        <w:t>U slučajevima kada se zahtijeva pregled trupa na su</w:t>
      </w:r>
      <w:r w:rsidR="00570AC7">
        <w:rPr>
          <w:rFonts w:ascii="Arial" w:hAnsi="Arial" w:cs="Arial"/>
          <w:color w:val="231F20"/>
          <w:sz w:val="22"/>
          <w:szCs w:val="22"/>
        </w:rPr>
        <w:t>v</w:t>
      </w:r>
      <w:r w:rsidRPr="00D75BCF">
        <w:rPr>
          <w:rFonts w:ascii="Arial" w:hAnsi="Arial" w:cs="Arial"/>
          <w:color w:val="231F20"/>
          <w:sz w:val="22"/>
          <w:szCs w:val="22"/>
        </w:rPr>
        <w:t>om, uključujući i slučaj pregleda trupa na su</w:t>
      </w:r>
      <w:r w:rsidR="00570AC7">
        <w:rPr>
          <w:rFonts w:ascii="Arial" w:hAnsi="Arial" w:cs="Arial"/>
          <w:color w:val="231F20"/>
          <w:sz w:val="22"/>
          <w:szCs w:val="22"/>
        </w:rPr>
        <w:t>v</w:t>
      </w:r>
      <w:r w:rsidRPr="00D75BCF">
        <w:rPr>
          <w:rFonts w:ascii="Arial" w:hAnsi="Arial" w:cs="Arial"/>
          <w:color w:val="231F20"/>
          <w:sz w:val="22"/>
          <w:szCs w:val="22"/>
        </w:rPr>
        <w:t xml:space="preserve">om koji dospijeva prije datuma do kojeg se namjerava odobriti </w:t>
      </w:r>
      <w:r w:rsidR="00570AC7">
        <w:rPr>
          <w:rFonts w:ascii="Arial" w:hAnsi="Arial" w:cs="Arial"/>
          <w:color w:val="231F20"/>
          <w:sz w:val="22"/>
          <w:szCs w:val="22"/>
        </w:rPr>
        <w:t>produženje važenja isprave</w:t>
      </w:r>
      <w:r w:rsidRPr="00D75BCF">
        <w:rPr>
          <w:rFonts w:ascii="Arial" w:hAnsi="Arial" w:cs="Arial"/>
          <w:color w:val="231F20"/>
          <w:sz w:val="22"/>
          <w:szCs w:val="22"/>
        </w:rPr>
        <w:t>, potrebno je obaviti pregled podvodnog dijela trupa u vodi od stran</w:t>
      </w:r>
      <w:r>
        <w:rPr>
          <w:rFonts w:ascii="Arial" w:hAnsi="Arial" w:cs="Arial"/>
          <w:color w:val="231F20"/>
          <w:sz w:val="22"/>
          <w:szCs w:val="22"/>
        </w:rPr>
        <w:t>e za to odobren</w:t>
      </w:r>
      <w:r w:rsidR="00570AC7">
        <w:rPr>
          <w:rFonts w:ascii="Arial" w:hAnsi="Arial" w:cs="Arial"/>
          <w:color w:val="231F20"/>
          <w:sz w:val="22"/>
          <w:szCs w:val="22"/>
        </w:rPr>
        <w:t>og</w:t>
      </w:r>
      <w:r>
        <w:rPr>
          <w:rFonts w:ascii="Arial" w:hAnsi="Arial" w:cs="Arial"/>
          <w:color w:val="231F20"/>
          <w:sz w:val="22"/>
          <w:szCs w:val="22"/>
        </w:rPr>
        <w:t xml:space="preserve"> </w:t>
      </w:r>
      <w:r w:rsidR="00570AC7">
        <w:rPr>
          <w:rFonts w:ascii="Arial" w:hAnsi="Arial" w:cs="Arial"/>
          <w:color w:val="231F20"/>
          <w:sz w:val="22"/>
          <w:szCs w:val="22"/>
        </w:rPr>
        <w:t>pravnog lica</w:t>
      </w:r>
      <w:r>
        <w:rPr>
          <w:rFonts w:ascii="Arial" w:hAnsi="Arial" w:cs="Arial"/>
          <w:color w:val="231F20"/>
          <w:sz w:val="22"/>
          <w:szCs w:val="22"/>
        </w:rPr>
        <w:t xml:space="preserve">; </w:t>
      </w:r>
    </w:p>
    <w:p w14:paraId="73607B1B" w14:textId="75686F55" w:rsidR="00D75BCF" w:rsidRDefault="00D75BCF" w:rsidP="00661751">
      <w:pPr>
        <w:pStyle w:val="box459654"/>
        <w:shd w:val="clear" w:color="auto" w:fill="FFFFFF"/>
        <w:spacing w:before="0" w:beforeAutospacing="0" w:after="48" w:afterAutospacing="0"/>
        <w:ind w:left="900" w:hanging="283"/>
        <w:jc w:val="both"/>
        <w:textAlignment w:val="baseline"/>
        <w:rPr>
          <w:rFonts w:ascii="Arial" w:hAnsi="Arial" w:cs="Arial"/>
          <w:color w:val="231F20"/>
          <w:sz w:val="22"/>
          <w:szCs w:val="22"/>
        </w:rPr>
      </w:pPr>
      <w:r>
        <w:rPr>
          <w:rFonts w:ascii="Arial" w:hAnsi="Arial" w:cs="Arial"/>
          <w:color w:val="231F20"/>
          <w:sz w:val="22"/>
          <w:szCs w:val="22"/>
        </w:rPr>
        <w:lastRenderedPageBreak/>
        <w:t xml:space="preserve">4) </w:t>
      </w:r>
      <w:r w:rsidRPr="00D75BCF">
        <w:rPr>
          <w:rFonts w:ascii="Arial" w:hAnsi="Arial" w:cs="Arial"/>
          <w:color w:val="231F20"/>
          <w:sz w:val="22"/>
          <w:szCs w:val="22"/>
        </w:rPr>
        <w:t xml:space="preserve">Kada podvodni pregled trupa nije moguće obaviti (npr. slaba vidljivost u moru, ograničenja </w:t>
      </w:r>
      <w:r w:rsidR="00375ED6">
        <w:rPr>
          <w:rFonts w:ascii="Arial" w:hAnsi="Arial" w:cs="Arial"/>
          <w:color w:val="231F20"/>
          <w:sz w:val="22"/>
          <w:szCs w:val="22"/>
        </w:rPr>
        <w:t>koja se odnose na gaz</w:t>
      </w:r>
      <w:r w:rsidRPr="00D75BCF">
        <w:rPr>
          <w:rFonts w:ascii="Arial" w:hAnsi="Arial" w:cs="Arial"/>
          <w:color w:val="231F20"/>
          <w:sz w:val="22"/>
          <w:szCs w:val="22"/>
        </w:rPr>
        <w:t xml:space="preserve">, jake morske struje, neizdavanje odobrenja od strane lučkih vlasti), potrebno je obaviti </w:t>
      </w:r>
      <w:r w:rsidR="00570AC7">
        <w:rPr>
          <w:rFonts w:ascii="Arial" w:hAnsi="Arial" w:cs="Arial"/>
          <w:color w:val="231F20"/>
          <w:sz w:val="22"/>
          <w:szCs w:val="22"/>
        </w:rPr>
        <w:t>unutrašnji</w:t>
      </w:r>
      <w:r w:rsidRPr="00D75BCF">
        <w:rPr>
          <w:rFonts w:ascii="Arial" w:hAnsi="Arial" w:cs="Arial"/>
          <w:color w:val="231F20"/>
          <w:sz w:val="22"/>
          <w:szCs w:val="22"/>
        </w:rPr>
        <w:t xml:space="preserve"> pregled strukture dna broda, u maksima</w:t>
      </w:r>
      <w:r>
        <w:rPr>
          <w:rFonts w:ascii="Arial" w:hAnsi="Arial" w:cs="Arial"/>
          <w:color w:val="231F20"/>
          <w:sz w:val="22"/>
          <w:szCs w:val="22"/>
        </w:rPr>
        <w:t xml:space="preserve">lno mogućem izvodljivom </w:t>
      </w:r>
      <w:r w:rsidR="00570AC7">
        <w:rPr>
          <w:rFonts w:ascii="Arial" w:hAnsi="Arial" w:cs="Arial"/>
          <w:color w:val="231F20"/>
          <w:sz w:val="22"/>
          <w:szCs w:val="22"/>
        </w:rPr>
        <w:t>obimu</w:t>
      </w:r>
      <w:r>
        <w:rPr>
          <w:rFonts w:ascii="Arial" w:hAnsi="Arial" w:cs="Arial"/>
          <w:color w:val="231F20"/>
          <w:sz w:val="22"/>
          <w:szCs w:val="22"/>
        </w:rPr>
        <w:t xml:space="preserve">; </w:t>
      </w:r>
    </w:p>
    <w:p w14:paraId="4A40DB1A" w14:textId="46E4D348" w:rsidR="00D75BCF" w:rsidRDefault="00D75BCF" w:rsidP="00661751">
      <w:pPr>
        <w:pStyle w:val="box459654"/>
        <w:shd w:val="clear" w:color="auto" w:fill="FFFFFF"/>
        <w:spacing w:before="0" w:beforeAutospacing="0" w:after="48" w:afterAutospacing="0"/>
        <w:ind w:left="900" w:hanging="283"/>
        <w:jc w:val="both"/>
        <w:textAlignment w:val="baseline"/>
        <w:rPr>
          <w:rFonts w:ascii="Arial" w:hAnsi="Arial" w:cs="Arial"/>
          <w:color w:val="231F20"/>
          <w:sz w:val="22"/>
          <w:szCs w:val="22"/>
        </w:rPr>
      </w:pPr>
      <w:r>
        <w:rPr>
          <w:rFonts w:ascii="Arial" w:hAnsi="Arial" w:cs="Arial"/>
          <w:color w:val="231F20"/>
          <w:sz w:val="22"/>
          <w:szCs w:val="22"/>
        </w:rPr>
        <w:t xml:space="preserve">5) </w:t>
      </w:r>
      <w:r w:rsidRPr="00D75BCF">
        <w:rPr>
          <w:rFonts w:ascii="Arial" w:hAnsi="Arial" w:cs="Arial"/>
          <w:color w:val="231F20"/>
          <w:sz w:val="22"/>
          <w:szCs w:val="22"/>
        </w:rPr>
        <w:t>Brodu se treba dozvoliti plovidba do t</w:t>
      </w:r>
      <w:r w:rsidR="00570AC7">
        <w:rPr>
          <w:rFonts w:ascii="Arial" w:hAnsi="Arial" w:cs="Arial"/>
          <w:color w:val="231F20"/>
          <w:sz w:val="22"/>
          <w:szCs w:val="22"/>
        </w:rPr>
        <w:t>a</w:t>
      </w:r>
      <w:r w:rsidRPr="00D75BCF">
        <w:rPr>
          <w:rFonts w:ascii="Arial" w:hAnsi="Arial" w:cs="Arial"/>
          <w:color w:val="231F20"/>
          <w:sz w:val="22"/>
          <w:szCs w:val="22"/>
        </w:rPr>
        <w:t>čno navedene luke iskrcaja tereta i nakon toga do t</w:t>
      </w:r>
      <w:r w:rsidR="00570AC7">
        <w:rPr>
          <w:rFonts w:ascii="Arial" w:hAnsi="Arial" w:cs="Arial"/>
          <w:color w:val="231F20"/>
          <w:sz w:val="22"/>
          <w:szCs w:val="22"/>
        </w:rPr>
        <w:t>a</w:t>
      </w:r>
      <w:r w:rsidRPr="00D75BCF">
        <w:rPr>
          <w:rFonts w:ascii="Arial" w:hAnsi="Arial" w:cs="Arial"/>
          <w:color w:val="231F20"/>
          <w:sz w:val="22"/>
          <w:szCs w:val="22"/>
        </w:rPr>
        <w:t xml:space="preserve">čno navedene luke gdje će se pregled </w:t>
      </w:r>
      <w:r w:rsidR="00570AC7">
        <w:rPr>
          <w:rFonts w:ascii="Arial" w:hAnsi="Arial" w:cs="Arial"/>
          <w:color w:val="231F20"/>
          <w:sz w:val="22"/>
          <w:szCs w:val="22"/>
        </w:rPr>
        <w:t>završiti</w:t>
      </w:r>
      <w:r w:rsidRPr="00D75BCF">
        <w:rPr>
          <w:rFonts w:ascii="Arial" w:hAnsi="Arial" w:cs="Arial"/>
          <w:color w:val="231F20"/>
          <w:sz w:val="22"/>
          <w:szCs w:val="22"/>
        </w:rPr>
        <w:t xml:space="preserve"> i/il</w:t>
      </w:r>
      <w:r>
        <w:rPr>
          <w:rFonts w:ascii="Arial" w:hAnsi="Arial" w:cs="Arial"/>
          <w:color w:val="231F20"/>
          <w:sz w:val="22"/>
          <w:szCs w:val="22"/>
        </w:rPr>
        <w:t>i obav</w:t>
      </w:r>
      <w:r w:rsidR="00570AC7">
        <w:rPr>
          <w:rFonts w:ascii="Arial" w:hAnsi="Arial" w:cs="Arial"/>
          <w:color w:val="231F20"/>
          <w:sz w:val="22"/>
          <w:szCs w:val="22"/>
        </w:rPr>
        <w:t>iti</w:t>
      </w:r>
      <w:r>
        <w:rPr>
          <w:rFonts w:ascii="Arial" w:hAnsi="Arial" w:cs="Arial"/>
          <w:color w:val="231F20"/>
          <w:sz w:val="22"/>
          <w:szCs w:val="22"/>
        </w:rPr>
        <w:t xml:space="preserve"> pregled trupa na su</w:t>
      </w:r>
      <w:r w:rsidR="00570AC7">
        <w:rPr>
          <w:rFonts w:ascii="Arial" w:hAnsi="Arial" w:cs="Arial"/>
          <w:color w:val="231F20"/>
          <w:sz w:val="22"/>
          <w:szCs w:val="22"/>
        </w:rPr>
        <w:t>v</w:t>
      </w:r>
      <w:r>
        <w:rPr>
          <w:rFonts w:ascii="Arial" w:hAnsi="Arial" w:cs="Arial"/>
          <w:color w:val="231F20"/>
          <w:sz w:val="22"/>
          <w:szCs w:val="22"/>
        </w:rPr>
        <w:t xml:space="preserve">om; </w:t>
      </w:r>
    </w:p>
    <w:p w14:paraId="1A96BDB5" w14:textId="3B7F004F" w:rsidR="00D75BCF" w:rsidRDefault="00D75BCF" w:rsidP="00661751">
      <w:pPr>
        <w:pStyle w:val="box459654"/>
        <w:shd w:val="clear" w:color="auto" w:fill="FFFFFF"/>
        <w:spacing w:before="0" w:beforeAutospacing="0" w:after="48" w:afterAutospacing="0"/>
        <w:ind w:left="900" w:hanging="283"/>
        <w:jc w:val="both"/>
        <w:textAlignment w:val="baseline"/>
        <w:rPr>
          <w:rFonts w:ascii="Arial" w:hAnsi="Arial" w:cs="Arial"/>
          <w:color w:val="231F20"/>
          <w:sz w:val="22"/>
          <w:szCs w:val="22"/>
        </w:rPr>
      </w:pPr>
      <w:r>
        <w:rPr>
          <w:rFonts w:ascii="Arial" w:hAnsi="Arial" w:cs="Arial"/>
          <w:color w:val="231F20"/>
          <w:sz w:val="22"/>
          <w:szCs w:val="22"/>
        </w:rPr>
        <w:t xml:space="preserve">6) </w:t>
      </w:r>
      <w:r w:rsidR="00570AC7">
        <w:rPr>
          <w:rFonts w:ascii="Arial" w:hAnsi="Arial" w:cs="Arial"/>
          <w:color w:val="231F20"/>
          <w:sz w:val="22"/>
          <w:szCs w:val="22"/>
        </w:rPr>
        <w:t>Produženje važenja isprave</w:t>
      </w:r>
      <w:r w:rsidRPr="00D75BCF">
        <w:rPr>
          <w:rFonts w:ascii="Arial" w:hAnsi="Arial" w:cs="Arial"/>
          <w:color w:val="231F20"/>
          <w:sz w:val="22"/>
          <w:szCs w:val="22"/>
        </w:rPr>
        <w:t xml:space="preserve"> treba biti </w:t>
      </w:r>
      <w:r w:rsidR="00570AC7">
        <w:rPr>
          <w:rFonts w:ascii="Arial" w:hAnsi="Arial" w:cs="Arial"/>
          <w:color w:val="231F20"/>
          <w:sz w:val="22"/>
          <w:szCs w:val="22"/>
        </w:rPr>
        <w:t xml:space="preserve">urađeno </w:t>
      </w:r>
      <w:r w:rsidRPr="00D75BCF">
        <w:rPr>
          <w:rFonts w:ascii="Arial" w:hAnsi="Arial" w:cs="Arial"/>
          <w:color w:val="231F20"/>
          <w:sz w:val="22"/>
          <w:szCs w:val="22"/>
        </w:rPr>
        <w:t xml:space="preserve">za minimalni vremenski period </w:t>
      </w:r>
      <w:r w:rsidR="00570AC7">
        <w:rPr>
          <w:rFonts w:ascii="Arial" w:hAnsi="Arial" w:cs="Arial"/>
          <w:color w:val="231F20"/>
          <w:sz w:val="22"/>
          <w:szCs w:val="22"/>
        </w:rPr>
        <w:t>koliko je potrebno da</w:t>
      </w:r>
      <w:r w:rsidRPr="00D75BCF">
        <w:rPr>
          <w:rFonts w:ascii="Arial" w:hAnsi="Arial" w:cs="Arial"/>
          <w:color w:val="231F20"/>
          <w:sz w:val="22"/>
          <w:szCs w:val="22"/>
        </w:rPr>
        <w:t xml:space="preserve"> bi se </w:t>
      </w:r>
      <w:r w:rsidR="00570AC7">
        <w:rPr>
          <w:rFonts w:ascii="Arial" w:hAnsi="Arial" w:cs="Arial"/>
          <w:color w:val="231F20"/>
          <w:sz w:val="22"/>
          <w:szCs w:val="22"/>
        </w:rPr>
        <w:t>završio</w:t>
      </w:r>
      <w:r w:rsidRPr="00D75BCF">
        <w:rPr>
          <w:rFonts w:ascii="Arial" w:hAnsi="Arial" w:cs="Arial"/>
          <w:color w:val="231F20"/>
          <w:sz w:val="22"/>
          <w:szCs w:val="22"/>
        </w:rPr>
        <w:t xml:space="preserve"> pregled i/ili </w:t>
      </w:r>
      <w:r w:rsidR="00570AC7">
        <w:rPr>
          <w:rFonts w:ascii="Arial" w:hAnsi="Arial" w:cs="Arial"/>
          <w:color w:val="231F20"/>
          <w:sz w:val="22"/>
          <w:szCs w:val="22"/>
        </w:rPr>
        <w:t xml:space="preserve">obavio </w:t>
      </w:r>
      <w:r w:rsidRPr="00D75BCF">
        <w:rPr>
          <w:rFonts w:ascii="Arial" w:hAnsi="Arial" w:cs="Arial"/>
          <w:color w:val="231F20"/>
          <w:sz w:val="22"/>
          <w:szCs w:val="22"/>
        </w:rPr>
        <w:t>pregled tru</w:t>
      </w:r>
      <w:r>
        <w:rPr>
          <w:rFonts w:ascii="Arial" w:hAnsi="Arial" w:cs="Arial"/>
          <w:color w:val="231F20"/>
          <w:sz w:val="22"/>
          <w:szCs w:val="22"/>
        </w:rPr>
        <w:t>pa na su</w:t>
      </w:r>
      <w:r w:rsidR="00570AC7">
        <w:rPr>
          <w:rFonts w:ascii="Arial" w:hAnsi="Arial" w:cs="Arial"/>
          <w:color w:val="231F20"/>
          <w:sz w:val="22"/>
          <w:szCs w:val="22"/>
        </w:rPr>
        <w:t>v</w:t>
      </w:r>
      <w:r>
        <w:rPr>
          <w:rFonts w:ascii="Arial" w:hAnsi="Arial" w:cs="Arial"/>
          <w:color w:val="231F20"/>
          <w:sz w:val="22"/>
          <w:szCs w:val="22"/>
        </w:rPr>
        <w:t>om za pojedinu ispravu;</w:t>
      </w:r>
    </w:p>
    <w:p w14:paraId="2331CC70" w14:textId="07035B76" w:rsidR="00D75BCF" w:rsidRDefault="00D75BCF" w:rsidP="00661751">
      <w:pPr>
        <w:pStyle w:val="box459654"/>
        <w:shd w:val="clear" w:color="auto" w:fill="FFFFFF"/>
        <w:spacing w:before="0" w:beforeAutospacing="0" w:after="48" w:afterAutospacing="0"/>
        <w:ind w:left="900" w:hanging="283"/>
        <w:jc w:val="both"/>
        <w:textAlignment w:val="baseline"/>
        <w:rPr>
          <w:rFonts w:ascii="Arial" w:hAnsi="Arial" w:cs="Arial"/>
          <w:color w:val="231F20"/>
          <w:sz w:val="22"/>
          <w:szCs w:val="22"/>
        </w:rPr>
      </w:pPr>
      <w:r>
        <w:rPr>
          <w:rFonts w:ascii="Arial" w:hAnsi="Arial" w:cs="Arial"/>
          <w:color w:val="231F20"/>
          <w:sz w:val="22"/>
          <w:szCs w:val="22"/>
        </w:rPr>
        <w:t xml:space="preserve">7) </w:t>
      </w:r>
      <w:r w:rsidRPr="00D75BCF">
        <w:rPr>
          <w:rFonts w:ascii="Arial" w:hAnsi="Arial" w:cs="Arial"/>
          <w:color w:val="231F20"/>
          <w:sz w:val="22"/>
          <w:szCs w:val="22"/>
        </w:rPr>
        <w:t xml:space="preserve">Na osnovu obavljenog pregleda, kako je gore navedeno, treba utvrditi da li je stanje broda zadovoljavajuće s obzirom na vremensko trajanje, </w:t>
      </w:r>
      <w:r w:rsidR="00570AC7">
        <w:rPr>
          <w:rFonts w:ascii="Arial" w:hAnsi="Arial" w:cs="Arial"/>
          <w:color w:val="231F20"/>
          <w:sz w:val="22"/>
          <w:szCs w:val="22"/>
        </w:rPr>
        <w:t>dužinu</w:t>
      </w:r>
      <w:r w:rsidRPr="00D75BCF">
        <w:rPr>
          <w:rFonts w:ascii="Arial" w:hAnsi="Arial" w:cs="Arial"/>
          <w:color w:val="231F20"/>
          <w:sz w:val="22"/>
          <w:szCs w:val="22"/>
        </w:rPr>
        <w:t xml:space="preserve"> putovanja i moguća ograničenja </w:t>
      </w:r>
      <w:r w:rsidR="00375ED6">
        <w:rPr>
          <w:rFonts w:ascii="Arial" w:hAnsi="Arial" w:cs="Arial"/>
          <w:color w:val="231F20"/>
          <w:sz w:val="22"/>
          <w:szCs w:val="22"/>
        </w:rPr>
        <w:t>koja se odnose na korištenje</w:t>
      </w:r>
      <w:r w:rsidRPr="00D75BCF">
        <w:rPr>
          <w:rFonts w:ascii="Arial" w:hAnsi="Arial" w:cs="Arial"/>
          <w:color w:val="231F20"/>
          <w:sz w:val="22"/>
          <w:szCs w:val="22"/>
        </w:rPr>
        <w:t xml:space="preserve"> broda u odnosu na predviđenu rutu kojom brod treba </w:t>
      </w:r>
      <w:r w:rsidR="00375ED6">
        <w:rPr>
          <w:rFonts w:ascii="Arial" w:hAnsi="Arial" w:cs="Arial"/>
          <w:color w:val="231F20"/>
          <w:sz w:val="22"/>
          <w:szCs w:val="22"/>
        </w:rPr>
        <w:t>da plovi</w:t>
      </w:r>
      <w:r w:rsidRPr="00D75BCF">
        <w:rPr>
          <w:rFonts w:ascii="Arial" w:hAnsi="Arial" w:cs="Arial"/>
          <w:color w:val="231F20"/>
          <w:sz w:val="22"/>
          <w:szCs w:val="22"/>
        </w:rPr>
        <w:t xml:space="preserve"> kako bi dovršio pregle</w:t>
      </w:r>
      <w:r>
        <w:rPr>
          <w:rFonts w:ascii="Arial" w:hAnsi="Arial" w:cs="Arial"/>
          <w:color w:val="231F20"/>
          <w:sz w:val="22"/>
          <w:szCs w:val="22"/>
        </w:rPr>
        <w:t xml:space="preserve">de i/ili </w:t>
      </w:r>
      <w:r w:rsidR="00375ED6">
        <w:rPr>
          <w:rFonts w:ascii="Arial" w:hAnsi="Arial" w:cs="Arial"/>
          <w:color w:val="231F20"/>
          <w:sz w:val="22"/>
          <w:szCs w:val="22"/>
        </w:rPr>
        <w:t xml:space="preserve">obavio </w:t>
      </w:r>
      <w:r>
        <w:rPr>
          <w:rFonts w:ascii="Arial" w:hAnsi="Arial" w:cs="Arial"/>
          <w:color w:val="231F20"/>
          <w:sz w:val="22"/>
          <w:szCs w:val="22"/>
        </w:rPr>
        <w:t>pregled trupa na su</w:t>
      </w:r>
      <w:r w:rsidR="00375ED6">
        <w:rPr>
          <w:rFonts w:ascii="Arial" w:hAnsi="Arial" w:cs="Arial"/>
          <w:color w:val="231F20"/>
          <w:sz w:val="22"/>
          <w:szCs w:val="22"/>
        </w:rPr>
        <w:t>v</w:t>
      </w:r>
      <w:r>
        <w:rPr>
          <w:rFonts w:ascii="Arial" w:hAnsi="Arial" w:cs="Arial"/>
          <w:color w:val="231F20"/>
          <w:sz w:val="22"/>
          <w:szCs w:val="22"/>
        </w:rPr>
        <w:t>om;</w:t>
      </w:r>
    </w:p>
    <w:p w14:paraId="324A078B" w14:textId="19550879" w:rsidR="00D75BCF" w:rsidRPr="00D75BCF" w:rsidRDefault="00D75BCF" w:rsidP="00661751">
      <w:pPr>
        <w:pStyle w:val="box459654"/>
        <w:shd w:val="clear" w:color="auto" w:fill="FFFFFF"/>
        <w:spacing w:before="0" w:beforeAutospacing="0" w:after="48" w:afterAutospacing="0"/>
        <w:ind w:left="900" w:hanging="283"/>
        <w:jc w:val="both"/>
        <w:textAlignment w:val="baseline"/>
        <w:rPr>
          <w:rFonts w:ascii="Arial" w:hAnsi="Arial" w:cs="Arial"/>
          <w:color w:val="231F20"/>
          <w:sz w:val="22"/>
          <w:szCs w:val="22"/>
        </w:rPr>
      </w:pPr>
      <w:r>
        <w:rPr>
          <w:rFonts w:ascii="Arial" w:hAnsi="Arial" w:cs="Arial"/>
          <w:color w:val="231F20"/>
          <w:sz w:val="22"/>
          <w:szCs w:val="22"/>
        </w:rPr>
        <w:t xml:space="preserve">8) </w:t>
      </w:r>
      <w:r w:rsidR="00375ED6">
        <w:rPr>
          <w:rFonts w:ascii="Arial" w:hAnsi="Arial" w:cs="Arial"/>
          <w:color w:val="231F20"/>
          <w:sz w:val="22"/>
          <w:szCs w:val="22"/>
        </w:rPr>
        <w:t>Produženje važenja</w:t>
      </w:r>
      <w:r w:rsidRPr="00D75BCF">
        <w:rPr>
          <w:rFonts w:ascii="Arial" w:hAnsi="Arial" w:cs="Arial"/>
          <w:color w:val="231F20"/>
          <w:sz w:val="22"/>
          <w:szCs w:val="22"/>
        </w:rPr>
        <w:t xml:space="preserve"> pojedinih statutarnih isprava ne smije prekoračiti rok </w:t>
      </w:r>
      <w:r w:rsidR="00375ED6">
        <w:rPr>
          <w:rFonts w:ascii="Arial" w:hAnsi="Arial" w:cs="Arial"/>
          <w:color w:val="231F20"/>
          <w:sz w:val="22"/>
          <w:szCs w:val="22"/>
        </w:rPr>
        <w:t>važenja</w:t>
      </w:r>
      <w:r w:rsidRPr="00D75BCF">
        <w:rPr>
          <w:rFonts w:ascii="Arial" w:hAnsi="Arial" w:cs="Arial"/>
          <w:color w:val="231F20"/>
          <w:sz w:val="22"/>
          <w:szCs w:val="22"/>
        </w:rPr>
        <w:t xml:space="preserve"> </w:t>
      </w:r>
      <w:r w:rsidR="00375ED6">
        <w:rPr>
          <w:rFonts w:ascii="Arial" w:hAnsi="Arial" w:cs="Arial"/>
          <w:color w:val="231F20"/>
          <w:sz w:val="22"/>
          <w:szCs w:val="22"/>
        </w:rPr>
        <w:t xml:space="preserve">Svjedočanstva </w:t>
      </w:r>
      <w:r w:rsidRPr="00D75BCF">
        <w:rPr>
          <w:rFonts w:ascii="Arial" w:hAnsi="Arial" w:cs="Arial"/>
          <w:color w:val="231F20"/>
          <w:sz w:val="22"/>
          <w:szCs w:val="22"/>
        </w:rPr>
        <w:t xml:space="preserve">o klasi koju izdaje </w:t>
      </w:r>
      <w:r w:rsidR="00375ED6">
        <w:rPr>
          <w:rFonts w:ascii="Arial" w:hAnsi="Arial" w:cs="Arial"/>
          <w:color w:val="231F20"/>
          <w:sz w:val="22"/>
          <w:szCs w:val="22"/>
        </w:rPr>
        <w:t>priznata organizacija</w:t>
      </w:r>
      <w:r w:rsidRPr="00D75BCF">
        <w:rPr>
          <w:rFonts w:ascii="Arial" w:hAnsi="Arial" w:cs="Arial"/>
          <w:color w:val="231F20"/>
          <w:sz w:val="22"/>
          <w:szCs w:val="22"/>
        </w:rPr>
        <w:t>.</w:t>
      </w:r>
    </w:p>
    <w:p w14:paraId="7941CAC1" w14:textId="7A3A825D" w:rsidR="00D75BCF" w:rsidRDefault="001611CC" w:rsidP="00661751">
      <w:pPr>
        <w:spacing w:after="0"/>
        <w:ind w:firstLine="360"/>
        <w:jc w:val="both"/>
        <w:rPr>
          <w:rFonts w:ascii="Arial" w:hAnsi="Arial" w:cs="Arial"/>
          <w:color w:val="231F20"/>
          <w:shd w:val="clear" w:color="auto" w:fill="FFFFFF"/>
        </w:rPr>
      </w:pPr>
      <w:r>
        <w:rPr>
          <w:rFonts w:ascii="Arial" w:hAnsi="Arial" w:cs="Arial"/>
          <w:color w:val="231F20"/>
          <w:shd w:val="clear" w:color="auto" w:fill="FFFFFF"/>
        </w:rPr>
        <w:t>Nove isprave</w:t>
      </w:r>
      <w:r w:rsidRPr="001611CC">
        <w:rPr>
          <w:rFonts w:ascii="Arial" w:hAnsi="Arial" w:cs="Arial"/>
          <w:color w:val="231F20"/>
          <w:shd w:val="clear" w:color="auto" w:fill="FFFFFF"/>
        </w:rPr>
        <w:t xml:space="preserve"> koje se izdaju nakon završetka pregleda</w:t>
      </w:r>
      <w:r>
        <w:rPr>
          <w:rFonts w:ascii="Arial" w:hAnsi="Arial" w:cs="Arial"/>
          <w:color w:val="231F20"/>
          <w:shd w:val="clear" w:color="auto" w:fill="FFFFFF"/>
        </w:rPr>
        <w:t xml:space="preserve"> broda</w:t>
      </w:r>
      <w:r w:rsidRPr="001611CC">
        <w:rPr>
          <w:rFonts w:ascii="Arial" w:hAnsi="Arial" w:cs="Arial"/>
          <w:color w:val="231F20"/>
          <w:shd w:val="clear" w:color="auto" w:fill="FFFFFF"/>
        </w:rPr>
        <w:t xml:space="preserve"> </w:t>
      </w:r>
      <w:r>
        <w:rPr>
          <w:rFonts w:ascii="Arial" w:hAnsi="Arial" w:cs="Arial"/>
          <w:color w:val="231F20"/>
          <w:shd w:val="clear" w:color="auto" w:fill="FFFFFF"/>
        </w:rPr>
        <w:t>zbog čijeg odlaganja je</w:t>
      </w:r>
      <w:r w:rsidRPr="001611CC">
        <w:rPr>
          <w:rFonts w:ascii="Arial" w:hAnsi="Arial" w:cs="Arial"/>
          <w:color w:val="231F20"/>
          <w:shd w:val="clear" w:color="auto" w:fill="FFFFFF"/>
        </w:rPr>
        <w:t xml:space="preserve"> postojećoj ispravi </w:t>
      </w:r>
      <w:r w:rsidR="00903CA0">
        <w:rPr>
          <w:rFonts w:ascii="Arial" w:hAnsi="Arial" w:cs="Arial"/>
          <w:color w:val="231F20"/>
          <w:shd w:val="clear" w:color="auto" w:fill="FFFFFF"/>
        </w:rPr>
        <w:t>produžen period važenja</w:t>
      </w:r>
      <w:r w:rsidRPr="001611CC">
        <w:rPr>
          <w:rFonts w:ascii="Arial" w:hAnsi="Arial" w:cs="Arial"/>
          <w:color w:val="231F20"/>
          <w:shd w:val="clear" w:color="auto" w:fill="FFFFFF"/>
        </w:rPr>
        <w:t xml:space="preserve">, novi se period </w:t>
      </w:r>
      <w:r w:rsidR="00903CA0">
        <w:rPr>
          <w:rFonts w:ascii="Arial" w:hAnsi="Arial" w:cs="Arial"/>
          <w:color w:val="231F20"/>
          <w:shd w:val="clear" w:color="auto" w:fill="FFFFFF"/>
        </w:rPr>
        <w:t>važenja isprave</w:t>
      </w:r>
      <w:r w:rsidRPr="001611CC">
        <w:rPr>
          <w:rFonts w:ascii="Arial" w:hAnsi="Arial" w:cs="Arial"/>
          <w:color w:val="231F20"/>
          <w:shd w:val="clear" w:color="auto" w:fill="FFFFFF"/>
        </w:rPr>
        <w:t xml:space="preserve"> računa od datuma isteka </w:t>
      </w:r>
      <w:r w:rsidR="00903CA0">
        <w:rPr>
          <w:rFonts w:ascii="Arial" w:hAnsi="Arial" w:cs="Arial"/>
          <w:color w:val="231F20"/>
          <w:shd w:val="clear" w:color="auto" w:fill="FFFFFF"/>
        </w:rPr>
        <w:t>važenja</w:t>
      </w:r>
      <w:r w:rsidRPr="001611CC">
        <w:rPr>
          <w:rFonts w:ascii="Arial" w:hAnsi="Arial" w:cs="Arial"/>
          <w:color w:val="231F20"/>
          <w:shd w:val="clear" w:color="auto" w:fill="FFFFFF"/>
        </w:rPr>
        <w:t xml:space="preserve"> prethodno izdate isprave prije </w:t>
      </w:r>
      <w:r w:rsidR="00903CA0">
        <w:rPr>
          <w:rFonts w:ascii="Arial" w:hAnsi="Arial" w:cs="Arial"/>
          <w:color w:val="231F20"/>
          <w:shd w:val="clear" w:color="auto" w:fill="FFFFFF"/>
        </w:rPr>
        <w:t>produženja perioda važenja</w:t>
      </w:r>
      <w:r w:rsidRPr="001611CC">
        <w:rPr>
          <w:rFonts w:ascii="Arial" w:hAnsi="Arial" w:cs="Arial"/>
          <w:color w:val="231F20"/>
          <w:shd w:val="clear" w:color="auto" w:fill="FFFFFF"/>
        </w:rPr>
        <w:t>.</w:t>
      </w:r>
    </w:p>
    <w:p w14:paraId="42CDB931" w14:textId="708B3896" w:rsidR="00903CA0" w:rsidRDefault="00903CA0" w:rsidP="00661751">
      <w:pPr>
        <w:spacing w:after="0"/>
        <w:ind w:firstLine="360"/>
        <w:jc w:val="both"/>
        <w:rPr>
          <w:rFonts w:ascii="Arial" w:hAnsi="Arial" w:cs="Arial"/>
          <w:color w:val="231F20"/>
          <w:shd w:val="clear" w:color="auto" w:fill="FFFFFF"/>
        </w:rPr>
      </w:pPr>
      <w:r>
        <w:rPr>
          <w:rFonts w:ascii="Arial" w:hAnsi="Arial" w:cs="Arial"/>
          <w:color w:val="231F20"/>
          <w:shd w:val="clear" w:color="auto" w:fill="FFFFFF"/>
        </w:rPr>
        <w:t>U slučaju produženja perioda važenja</w:t>
      </w:r>
      <w:r w:rsidRPr="00903CA0">
        <w:rPr>
          <w:rFonts w:ascii="Arial" w:hAnsi="Arial" w:cs="Arial"/>
          <w:color w:val="231F20"/>
          <w:shd w:val="clear" w:color="auto" w:fill="FFFFFF"/>
        </w:rPr>
        <w:t xml:space="preserve"> </w:t>
      </w:r>
      <w:r>
        <w:rPr>
          <w:rFonts w:ascii="Arial" w:hAnsi="Arial" w:cs="Arial"/>
          <w:color w:val="231F20"/>
          <w:shd w:val="clear" w:color="auto" w:fill="FFFFFF"/>
        </w:rPr>
        <w:t>do</w:t>
      </w:r>
      <w:r w:rsidRPr="00903CA0">
        <w:rPr>
          <w:rFonts w:ascii="Arial" w:hAnsi="Arial" w:cs="Arial"/>
          <w:color w:val="231F20"/>
          <w:shd w:val="clear" w:color="auto" w:fill="FFFFFF"/>
        </w:rPr>
        <w:t xml:space="preserve"> pet godina isprava </w:t>
      </w:r>
      <w:r>
        <w:rPr>
          <w:rFonts w:ascii="Arial" w:hAnsi="Arial" w:cs="Arial"/>
          <w:color w:val="231F20"/>
          <w:shd w:val="clear" w:color="auto" w:fill="FFFFFF"/>
        </w:rPr>
        <w:t>koje su predhodno izdate brodu</w:t>
      </w:r>
      <w:r w:rsidRPr="00903CA0">
        <w:rPr>
          <w:rFonts w:ascii="Arial" w:hAnsi="Arial" w:cs="Arial"/>
          <w:color w:val="231F20"/>
          <w:shd w:val="clear" w:color="auto" w:fill="FFFFFF"/>
        </w:rPr>
        <w:t xml:space="preserve"> na kraći vremenski period</w:t>
      </w:r>
      <w:r>
        <w:rPr>
          <w:rFonts w:ascii="Arial" w:hAnsi="Arial" w:cs="Arial"/>
          <w:color w:val="231F20"/>
          <w:shd w:val="clear" w:color="auto" w:fill="FFFFFF"/>
        </w:rPr>
        <w:t xml:space="preserve">, Ministarstvo postupa po odredbama </w:t>
      </w:r>
      <w:r w:rsidRPr="00903CA0">
        <w:rPr>
          <w:rFonts w:ascii="Arial" w:hAnsi="Arial" w:cs="Arial"/>
          <w:color w:val="231F20"/>
          <w:shd w:val="clear" w:color="auto" w:fill="FFFFFF"/>
        </w:rPr>
        <w:t>IMO Rez. A.1120(30), pravilo 5.2.</w:t>
      </w:r>
    </w:p>
    <w:p w14:paraId="47E5D8BC" w14:textId="75B0B42E" w:rsidR="00A831B7" w:rsidRDefault="00A831B7" w:rsidP="00A831B7">
      <w:pPr>
        <w:spacing w:after="0"/>
        <w:jc w:val="center"/>
        <w:rPr>
          <w:rFonts w:ascii="Arial" w:eastAsia="Times New Roman" w:hAnsi="Arial" w:cs="Arial"/>
          <w:b/>
          <w:bCs/>
        </w:rPr>
      </w:pPr>
    </w:p>
    <w:p w14:paraId="0E6A24C1" w14:textId="6ED574B4" w:rsidR="00903CA0" w:rsidRDefault="00903CA0" w:rsidP="00903CA0">
      <w:pPr>
        <w:spacing w:after="0"/>
        <w:jc w:val="center"/>
        <w:rPr>
          <w:rFonts w:ascii="Arial" w:eastAsia="Times New Roman" w:hAnsi="Arial" w:cs="Arial"/>
          <w:b/>
          <w:bCs/>
        </w:rPr>
      </w:pPr>
      <w:r>
        <w:rPr>
          <w:rFonts w:ascii="Arial" w:eastAsia="Times New Roman" w:hAnsi="Arial" w:cs="Arial"/>
          <w:b/>
          <w:bCs/>
        </w:rPr>
        <w:t>Produžetak perioda važenja isprava za brodove u nacionalnoj plovidbi</w:t>
      </w:r>
    </w:p>
    <w:p w14:paraId="1910BF35" w14:textId="05FCAE0C" w:rsidR="00903CA0" w:rsidRDefault="00903CA0" w:rsidP="00903CA0">
      <w:pPr>
        <w:spacing w:after="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118</w:t>
      </w:r>
    </w:p>
    <w:p w14:paraId="7F1E9DC5" w14:textId="4A4CE69F" w:rsidR="00903CA0" w:rsidRPr="00903CA0" w:rsidRDefault="00903CA0" w:rsidP="00661751">
      <w:pPr>
        <w:pStyle w:val="box459654"/>
        <w:shd w:val="clear" w:color="auto" w:fill="FFFFFF"/>
        <w:spacing w:before="0" w:beforeAutospacing="0" w:after="48" w:afterAutospacing="0"/>
        <w:ind w:firstLine="360"/>
        <w:textAlignment w:val="baseline"/>
        <w:rPr>
          <w:rFonts w:ascii="Arial" w:hAnsi="Arial" w:cs="Arial"/>
          <w:color w:val="231F20"/>
          <w:sz w:val="22"/>
          <w:szCs w:val="22"/>
        </w:rPr>
      </w:pPr>
      <w:r w:rsidRPr="00903CA0">
        <w:rPr>
          <w:rFonts w:ascii="Arial" w:hAnsi="Arial" w:cs="Arial"/>
          <w:color w:val="231F20"/>
          <w:sz w:val="22"/>
          <w:szCs w:val="22"/>
        </w:rPr>
        <w:t xml:space="preserve">Za pomorske objekte koji </w:t>
      </w:r>
      <w:r>
        <w:rPr>
          <w:rFonts w:ascii="Arial" w:hAnsi="Arial" w:cs="Arial"/>
          <w:color w:val="231F20"/>
          <w:sz w:val="22"/>
          <w:szCs w:val="22"/>
        </w:rPr>
        <w:t xml:space="preserve">isključivo </w:t>
      </w:r>
      <w:r w:rsidRPr="00903CA0">
        <w:rPr>
          <w:rFonts w:ascii="Arial" w:hAnsi="Arial" w:cs="Arial"/>
          <w:color w:val="231F20"/>
          <w:sz w:val="22"/>
          <w:szCs w:val="22"/>
        </w:rPr>
        <w:t xml:space="preserve">plove u </w:t>
      </w:r>
      <w:r>
        <w:rPr>
          <w:rFonts w:ascii="Arial" w:hAnsi="Arial" w:cs="Arial"/>
          <w:color w:val="231F20"/>
          <w:sz w:val="22"/>
          <w:szCs w:val="22"/>
        </w:rPr>
        <w:t>vodama Crne Gore</w:t>
      </w:r>
      <w:r w:rsidRPr="00903CA0">
        <w:rPr>
          <w:rFonts w:ascii="Arial" w:hAnsi="Arial" w:cs="Arial"/>
          <w:color w:val="231F20"/>
          <w:sz w:val="22"/>
          <w:szCs w:val="22"/>
        </w:rPr>
        <w:t xml:space="preserve">, bez obzira na bruto tonažu, Ministarstvo može dozvoliti dvomjesečno </w:t>
      </w:r>
      <w:r w:rsidR="009A3602">
        <w:rPr>
          <w:rFonts w:ascii="Arial" w:hAnsi="Arial" w:cs="Arial"/>
          <w:color w:val="231F20"/>
          <w:sz w:val="22"/>
          <w:szCs w:val="22"/>
        </w:rPr>
        <w:t>produženje perioda završetka</w:t>
      </w:r>
      <w:r w:rsidRPr="00903CA0">
        <w:rPr>
          <w:rFonts w:ascii="Arial" w:hAnsi="Arial" w:cs="Arial"/>
          <w:color w:val="231F20"/>
          <w:sz w:val="22"/>
          <w:szCs w:val="22"/>
        </w:rPr>
        <w:t xml:space="preserve"> obnovnog pregleda u svrhu izdavanja bilo koje nacionalne isprave.</w:t>
      </w:r>
    </w:p>
    <w:p w14:paraId="54977B96" w14:textId="5229EF0F" w:rsidR="00903CA0" w:rsidRDefault="00903CA0" w:rsidP="00661751">
      <w:pPr>
        <w:pStyle w:val="box459654"/>
        <w:shd w:val="clear" w:color="auto" w:fill="FFFFFF"/>
        <w:spacing w:before="0" w:beforeAutospacing="0" w:after="48" w:afterAutospacing="0"/>
        <w:ind w:firstLine="360"/>
        <w:textAlignment w:val="baseline"/>
        <w:rPr>
          <w:rFonts w:ascii="Arial" w:hAnsi="Arial" w:cs="Arial"/>
          <w:color w:val="231F20"/>
          <w:sz w:val="22"/>
          <w:szCs w:val="22"/>
        </w:rPr>
      </w:pPr>
      <w:r w:rsidRPr="00903CA0">
        <w:rPr>
          <w:rFonts w:ascii="Arial" w:hAnsi="Arial" w:cs="Arial"/>
          <w:color w:val="231F20"/>
          <w:sz w:val="22"/>
          <w:szCs w:val="22"/>
        </w:rPr>
        <w:t>Ova mogućnost se ne odnosi na brodove koji obavljaju linijska putovanja</w:t>
      </w:r>
      <w:r w:rsidR="009A3602">
        <w:rPr>
          <w:rFonts w:ascii="Arial" w:hAnsi="Arial" w:cs="Arial"/>
          <w:color w:val="231F20"/>
          <w:sz w:val="22"/>
          <w:szCs w:val="22"/>
        </w:rPr>
        <w:t xml:space="preserve">, </w:t>
      </w:r>
      <w:r w:rsidRPr="00903CA0">
        <w:rPr>
          <w:rFonts w:ascii="Arial" w:hAnsi="Arial" w:cs="Arial"/>
          <w:color w:val="231F20"/>
          <w:sz w:val="22"/>
          <w:szCs w:val="22"/>
        </w:rPr>
        <w:t>putničk</w:t>
      </w:r>
      <w:r w:rsidR="009A3602">
        <w:rPr>
          <w:rFonts w:ascii="Arial" w:hAnsi="Arial" w:cs="Arial"/>
          <w:color w:val="231F20"/>
          <w:sz w:val="22"/>
          <w:szCs w:val="22"/>
        </w:rPr>
        <w:t>e</w:t>
      </w:r>
      <w:r w:rsidRPr="00903CA0">
        <w:rPr>
          <w:rFonts w:ascii="Arial" w:hAnsi="Arial" w:cs="Arial"/>
          <w:color w:val="231F20"/>
          <w:sz w:val="22"/>
          <w:szCs w:val="22"/>
        </w:rPr>
        <w:t xml:space="preserve"> brodov</w:t>
      </w:r>
      <w:r w:rsidR="009A3602">
        <w:rPr>
          <w:rFonts w:ascii="Arial" w:hAnsi="Arial" w:cs="Arial"/>
          <w:color w:val="231F20"/>
          <w:sz w:val="22"/>
          <w:szCs w:val="22"/>
        </w:rPr>
        <w:t>e</w:t>
      </w:r>
      <w:r w:rsidRPr="00903CA0">
        <w:rPr>
          <w:rFonts w:ascii="Arial" w:hAnsi="Arial" w:cs="Arial"/>
          <w:color w:val="231F20"/>
          <w:sz w:val="22"/>
          <w:szCs w:val="22"/>
        </w:rPr>
        <w:t>, ro-ro putničk</w:t>
      </w:r>
      <w:r w:rsidR="009A3602">
        <w:rPr>
          <w:rFonts w:ascii="Arial" w:hAnsi="Arial" w:cs="Arial"/>
          <w:color w:val="231F20"/>
          <w:sz w:val="22"/>
          <w:szCs w:val="22"/>
        </w:rPr>
        <w:t>e</w:t>
      </w:r>
      <w:r w:rsidRPr="00903CA0">
        <w:rPr>
          <w:rFonts w:ascii="Arial" w:hAnsi="Arial" w:cs="Arial"/>
          <w:color w:val="231F20"/>
          <w:sz w:val="22"/>
          <w:szCs w:val="22"/>
        </w:rPr>
        <w:t xml:space="preserve"> brodov</w:t>
      </w:r>
      <w:r w:rsidR="009A3602">
        <w:rPr>
          <w:rFonts w:ascii="Arial" w:hAnsi="Arial" w:cs="Arial"/>
          <w:color w:val="231F20"/>
          <w:sz w:val="22"/>
          <w:szCs w:val="22"/>
        </w:rPr>
        <w:t>e</w:t>
      </w:r>
      <w:r w:rsidRPr="00903CA0">
        <w:rPr>
          <w:rFonts w:ascii="Arial" w:hAnsi="Arial" w:cs="Arial"/>
          <w:color w:val="231F20"/>
          <w:sz w:val="22"/>
          <w:szCs w:val="22"/>
        </w:rPr>
        <w:t>, brz</w:t>
      </w:r>
      <w:r w:rsidR="009A3602">
        <w:rPr>
          <w:rFonts w:ascii="Arial" w:hAnsi="Arial" w:cs="Arial"/>
          <w:color w:val="231F20"/>
          <w:sz w:val="22"/>
          <w:szCs w:val="22"/>
        </w:rPr>
        <w:t>e</w:t>
      </w:r>
      <w:r w:rsidRPr="00903CA0">
        <w:rPr>
          <w:rFonts w:ascii="Arial" w:hAnsi="Arial" w:cs="Arial"/>
          <w:color w:val="231F20"/>
          <w:sz w:val="22"/>
          <w:szCs w:val="22"/>
        </w:rPr>
        <w:t xml:space="preserve"> brodov</w:t>
      </w:r>
      <w:r w:rsidR="009A3602">
        <w:rPr>
          <w:rFonts w:ascii="Arial" w:hAnsi="Arial" w:cs="Arial"/>
          <w:color w:val="231F20"/>
          <w:sz w:val="22"/>
          <w:szCs w:val="22"/>
        </w:rPr>
        <w:t>e i tankere</w:t>
      </w:r>
      <w:r w:rsidRPr="00903CA0">
        <w:rPr>
          <w:rFonts w:ascii="Arial" w:hAnsi="Arial" w:cs="Arial"/>
          <w:color w:val="231F20"/>
          <w:sz w:val="22"/>
          <w:szCs w:val="22"/>
        </w:rPr>
        <w:t>.</w:t>
      </w:r>
    </w:p>
    <w:p w14:paraId="2D601AF6" w14:textId="77777777" w:rsidR="009A3602" w:rsidRDefault="009A3602" w:rsidP="00661751">
      <w:pPr>
        <w:spacing w:after="0"/>
        <w:ind w:firstLine="360"/>
        <w:jc w:val="both"/>
        <w:rPr>
          <w:rFonts w:ascii="Arial" w:hAnsi="Arial" w:cs="Arial"/>
          <w:color w:val="231F20"/>
          <w:shd w:val="clear" w:color="auto" w:fill="FFFFFF"/>
        </w:rPr>
      </w:pPr>
      <w:r>
        <w:rPr>
          <w:rFonts w:ascii="Arial" w:hAnsi="Arial" w:cs="Arial"/>
          <w:color w:val="231F20"/>
          <w:shd w:val="clear" w:color="auto" w:fill="FFFFFF"/>
        </w:rPr>
        <w:t>Nove isprave</w:t>
      </w:r>
      <w:r w:rsidRPr="001611CC">
        <w:rPr>
          <w:rFonts w:ascii="Arial" w:hAnsi="Arial" w:cs="Arial"/>
          <w:color w:val="231F20"/>
          <w:shd w:val="clear" w:color="auto" w:fill="FFFFFF"/>
        </w:rPr>
        <w:t xml:space="preserve"> koje se izdaju nakon završetka pregleda</w:t>
      </w:r>
      <w:r>
        <w:rPr>
          <w:rFonts w:ascii="Arial" w:hAnsi="Arial" w:cs="Arial"/>
          <w:color w:val="231F20"/>
          <w:shd w:val="clear" w:color="auto" w:fill="FFFFFF"/>
        </w:rPr>
        <w:t xml:space="preserve"> broda</w:t>
      </w:r>
      <w:r w:rsidRPr="001611CC">
        <w:rPr>
          <w:rFonts w:ascii="Arial" w:hAnsi="Arial" w:cs="Arial"/>
          <w:color w:val="231F20"/>
          <w:shd w:val="clear" w:color="auto" w:fill="FFFFFF"/>
        </w:rPr>
        <w:t xml:space="preserve"> </w:t>
      </w:r>
      <w:r>
        <w:rPr>
          <w:rFonts w:ascii="Arial" w:hAnsi="Arial" w:cs="Arial"/>
          <w:color w:val="231F20"/>
          <w:shd w:val="clear" w:color="auto" w:fill="FFFFFF"/>
        </w:rPr>
        <w:t>zbog čijeg odlaganja je</w:t>
      </w:r>
      <w:r w:rsidRPr="001611CC">
        <w:rPr>
          <w:rFonts w:ascii="Arial" w:hAnsi="Arial" w:cs="Arial"/>
          <w:color w:val="231F20"/>
          <w:shd w:val="clear" w:color="auto" w:fill="FFFFFF"/>
        </w:rPr>
        <w:t xml:space="preserve"> postojećoj ispravi </w:t>
      </w:r>
      <w:r>
        <w:rPr>
          <w:rFonts w:ascii="Arial" w:hAnsi="Arial" w:cs="Arial"/>
          <w:color w:val="231F20"/>
          <w:shd w:val="clear" w:color="auto" w:fill="FFFFFF"/>
        </w:rPr>
        <w:t>produžen period važenja</w:t>
      </w:r>
      <w:r w:rsidRPr="001611CC">
        <w:rPr>
          <w:rFonts w:ascii="Arial" w:hAnsi="Arial" w:cs="Arial"/>
          <w:color w:val="231F20"/>
          <w:shd w:val="clear" w:color="auto" w:fill="FFFFFF"/>
        </w:rPr>
        <w:t xml:space="preserve">, novi se period </w:t>
      </w:r>
      <w:r>
        <w:rPr>
          <w:rFonts w:ascii="Arial" w:hAnsi="Arial" w:cs="Arial"/>
          <w:color w:val="231F20"/>
          <w:shd w:val="clear" w:color="auto" w:fill="FFFFFF"/>
        </w:rPr>
        <w:t>važenja isprave</w:t>
      </w:r>
      <w:r w:rsidRPr="001611CC">
        <w:rPr>
          <w:rFonts w:ascii="Arial" w:hAnsi="Arial" w:cs="Arial"/>
          <w:color w:val="231F20"/>
          <w:shd w:val="clear" w:color="auto" w:fill="FFFFFF"/>
        </w:rPr>
        <w:t xml:space="preserve"> računa od datuma isteka </w:t>
      </w:r>
      <w:r>
        <w:rPr>
          <w:rFonts w:ascii="Arial" w:hAnsi="Arial" w:cs="Arial"/>
          <w:color w:val="231F20"/>
          <w:shd w:val="clear" w:color="auto" w:fill="FFFFFF"/>
        </w:rPr>
        <w:t>važenja</w:t>
      </w:r>
      <w:r w:rsidRPr="001611CC">
        <w:rPr>
          <w:rFonts w:ascii="Arial" w:hAnsi="Arial" w:cs="Arial"/>
          <w:color w:val="231F20"/>
          <w:shd w:val="clear" w:color="auto" w:fill="FFFFFF"/>
        </w:rPr>
        <w:t xml:space="preserve"> prethodno izdate isprave prije </w:t>
      </w:r>
      <w:r>
        <w:rPr>
          <w:rFonts w:ascii="Arial" w:hAnsi="Arial" w:cs="Arial"/>
          <w:color w:val="231F20"/>
          <w:shd w:val="clear" w:color="auto" w:fill="FFFFFF"/>
        </w:rPr>
        <w:t>produženja perioda važenja</w:t>
      </w:r>
      <w:r w:rsidRPr="001611CC">
        <w:rPr>
          <w:rFonts w:ascii="Arial" w:hAnsi="Arial" w:cs="Arial"/>
          <w:color w:val="231F20"/>
          <w:shd w:val="clear" w:color="auto" w:fill="FFFFFF"/>
        </w:rPr>
        <w:t>.</w:t>
      </w:r>
    </w:p>
    <w:p w14:paraId="16FD4C70" w14:textId="53B8CD2C" w:rsidR="00903CA0" w:rsidRDefault="00903CA0" w:rsidP="00903CA0">
      <w:pPr>
        <w:spacing w:after="0"/>
        <w:jc w:val="both"/>
        <w:rPr>
          <w:rFonts w:ascii="Arial" w:eastAsia="Times New Roman" w:hAnsi="Arial" w:cs="Arial"/>
          <w:b/>
          <w:bCs/>
        </w:rPr>
      </w:pPr>
    </w:p>
    <w:p w14:paraId="3D5EA39F" w14:textId="77777777" w:rsidR="009A3602" w:rsidRDefault="009A3602" w:rsidP="009A3602">
      <w:pPr>
        <w:spacing w:after="0"/>
        <w:jc w:val="center"/>
        <w:rPr>
          <w:rFonts w:ascii="Arial" w:eastAsia="Times New Roman" w:hAnsi="Arial" w:cs="Arial"/>
          <w:b/>
          <w:bCs/>
        </w:rPr>
      </w:pPr>
      <w:r>
        <w:rPr>
          <w:rFonts w:ascii="Arial" w:eastAsia="Times New Roman" w:hAnsi="Arial" w:cs="Arial"/>
          <w:b/>
          <w:bCs/>
        </w:rPr>
        <w:t xml:space="preserve">Produžetak vremenskog perioda </w:t>
      </w:r>
    </w:p>
    <w:p w14:paraId="73A3E7F9" w14:textId="1D21AC00" w:rsidR="009A3602" w:rsidRDefault="009A3602" w:rsidP="009A3602">
      <w:pPr>
        <w:spacing w:after="0"/>
        <w:jc w:val="center"/>
        <w:rPr>
          <w:rFonts w:ascii="Arial" w:eastAsia="Times New Roman" w:hAnsi="Arial" w:cs="Arial"/>
          <w:b/>
          <w:bCs/>
        </w:rPr>
      </w:pPr>
      <w:r>
        <w:rPr>
          <w:rFonts w:ascii="Arial" w:eastAsia="Times New Roman" w:hAnsi="Arial" w:cs="Arial"/>
          <w:b/>
          <w:bCs/>
        </w:rPr>
        <w:t>između dva pregleda podvodnog dijela trupa na suvom</w:t>
      </w:r>
    </w:p>
    <w:p w14:paraId="5C0833AB" w14:textId="2559E49E" w:rsidR="00A831B7" w:rsidRDefault="009A3602" w:rsidP="00A831B7">
      <w:pPr>
        <w:spacing w:after="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119</w:t>
      </w:r>
    </w:p>
    <w:p w14:paraId="21D2B289" w14:textId="393999ED" w:rsidR="009A3602" w:rsidRDefault="00692000" w:rsidP="00661751">
      <w:pPr>
        <w:spacing w:after="0"/>
        <w:ind w:firstLine="360"/>
        <w:jc w:val="both"/>
        <w:rPr>
          <w:rFonts w:ascii="Arial" w:hAnsi="Arial" w:cs="Arial"/>
          <w:color w:val="231F20"/>
          <w:shd w:val="clear" w:color="auto" w:fill="FFFFFF"/>
        </w:rPr>
      </w:pPr>
      <w:r w:rsidRPr="00692000">
        <w:rPr>
          <w:rFonts w:ascii="Arial" w:eastAsia="Times New Roman" w:hAnsi="Arial" w:cs="Arial"/>
          <w:bCs/>
        </w:rPr>
        <w:t xml:space="preserve">Ministarstvo, shodno odredbama SOLAS konvencije, </w:t>
      </w:r>
      <w:r w:rsidRPr="00692000">
        <w:rPr>
          <w:rFonts w:ascii="Arial" w:hAnsi="Arial" w:cs="Arial"/>
          <w:color w:val="231F20"/>
          <w:shd w:val="clear" w:color="auto" w:fill="FFFFFF"/>
        </w:rPr>
        <w:t>Pravilo I/10(a)(v)</w:t>
      </w:r>
      <w:r>
        <w:rPr>
          <w:rFonts w:ascii="Arial" w:hAnsi="Arial" w:cs="Arial"/>
          <w:color w:val="231F20"/>
          <w:shd w:val="clear" w:color="auto" w:fill="FFFFFF"/>
        </w:rPr>
        <w:t>,</w:t>
      </w:r>
      <w:r w:rsidRPr="00692000">
        <w:rPr>
          <w:rFonts w:ascii="Arial" w:hAnsi="Arial" w:cs="Arial"/>
          <w:color w:val="231F20"/>
          <w:shd w:val="clear" w:color="auto" w:fill="FFFFFF"/>
        </w:rPr>
        <w:t xml:space="preserve"> </w:t>
      </w:r>
      <w:r>
        <w:rPr>
          <w:rFonts w:ascii="Arial" w:hAnsi="Arial" w:cs="Arial"/>
          <w:color w:val="231F20"/>
          <w:shd w:val="clear" w:color="auto" w:fill="FFFFFF"/>
        </w:rPr>
        <w:t>može dozvoliti</w:t>
      </w:r>
      <w:r w:rsidRPr="00692000">
        <w:rPr>
          <w:rFonts w:ascii="Arial" w:hAnsi="Arial" w:cs="Arial"/>
          <w:color w:val="231F20"/>
          <w:shd w:val="clear" w:color="auto" w:fill="FFFFFF"/>
        </w:rPr>
        <w:t xml:space="preserve"> da se petogodišnji period unutar kojeg je potrebno obaviti dva pregleda podvodnog dijela trupa na su</w:t>
      </w:r>
      <w:r>
        <w:rPr>
          <w:rFonts w:ascii="Arial" w:hAnsi="Arial" w:cs="Arial"/>
          <w:color w:val="231F20"/>
          <w:shd w:val="clear" w:color="auto" w:fill="FFFFFF"/>
        </w:rPr>
        <w:t>v</w:t>
      </w:r>
      <w:r w:rsidRPr="00692000">
        <w:rPr>
          <w:rFonts w:ascii="Arial" w:hAnsi="Arial" w:cs="Arial"/>
          <w:color w:val="231F20"/>
          <w:shd w:val="clear" w:color="auto" w:fill="FFFFFF"/>
        </w:rPr>
        <w:t xml:space="preserve">om produži, ako </w:t>
      </w:r>
      <w:r w:rsidR="00B17D8B">
        <w:rPr>
          <w:rFonts w:ascii="Arial" w:hAnsi="Arial" w:cs="Arial"/>
          <w:color w:val="231F20"/>
          <w:shd w:val="clear" w:color="auto" w:fill="FFFFFF"/>
        </w:rPr>
        <w:t>se predhodno</w:t>
      </w:r>
      <w:r w:rsidR="00D91B8C">
        <w:rPr>
          <w:rFonts w:ascii="Arial" w:hAnsi="Arial" w:cs="Arial"/>
          <w:color w:val="231F20"/>
          <w:shd w:val="clear" w:color="auto" w:fill="FFFFFF"/>
        </w:rPr>
        <w:t xml:space="preserve"> </w:t>
      </w:r>
      <w:r w:rsidR="00D91B8C" w:rsidRPr="00692000">
        <w:rPr>
          <w:rFonts w:ascii="Arial" w:hAnsi="Arial" w:cs="Arial"/>
          <w:color w:val="231F20"/>
          <w:shd w:val="clear" w:color="auto" w:fill="FFFFFF"/>
        </w:rPr>
        <w:t>u</w:t>
      </w:r>
      <w:r>
        <w:rPr>
          <w:rFonts w:ascii="Arial" w:hAnsi="Arial" w:cs="Arial"/>
          <w:color w:val="231F20"/>
          <w:shd w:val="clear" w:color="auto" w:fill="FFFFFF"/>
        </w:rPr>
        <w:t xml:space="preserve"> skladu sa odredbama</w:t>
      </w:r>
      <w:r w:rsidRPr="00692000">
        <w:rPr>
          <w:rFonts w:ascii="Arial" w:hAnsi="Arial" w:cs="Arial"/>
          <w:color w:val="231F20"/>
          <w:shd w:val="clear" w:color="auto" w:fill="FFFFFF"/>
        </w:rPr>
        <w:t xml:space="preserve"> SOLAS </w:t>
      </w:r>
      <w:r>
        <w:rPr>
          <w:rFonts w:ascii="Arial" w:hAnsi="Arial" w:cs="Arial"/>
          <w:color w:val="231F20"/>
          <w:shd w:val="clear" w:color="auto" w:fill="FFFFFF"/>
        </w:rPr>
        <w:t>Konvencije</w:t>
      </w:r>
      <w:r w:rsidRPr="00692000">
        <w:rPr>
          <w:rFonts w:ascii="Arial" w:hAnsi="Arial" w:cs="Arial"/>
          <w:color w:val="231F20"/>
          <w:shd w:val="clear" w:color="auto" w:fill="FFFFFF"/>
        </w:rPr>
        <w:t>, Pravilo I/14(e) i (f)</w:t>
      </w:r>
      <w:r>
        <w:rPr>
          <w:rFonts w:ascii="Arial" w:hAnsi="Arial" w:cs="Arial"/>
          <w:color w:val="231F20"/>
          <w:shd w:val="clear" w:color="auto" w:fill="FFFFFF"/>
        </w:rPr>
        <w:t>,</w:t>
      </w:r>
      <w:r w:rsidRPr="00692000">
        <w:rPr>
          <w:rFonts w:ascii="Arial" w:hAnsi="Arial" w:cs="Arial"/>
          <w:color w:val="231F20"/>
          <w:shd w:val="clear" w:color="auto" w:fill="FFFFFF"/>
        </w:rPr>
        <w:t xml:space="preserve"> produži</w:t>
      </w:r>
      <w:r>
        <w:rPr>
          <w:rFonts w:ascii="Arial" w:hAnsi="Arial" w:cs="Arial"/>
          <w:color w:val="231F20"/>
          <w:shd w:val="clear" w:color="auto" w:fill="FFFFFF"/>
        </w:rPr>
        <w:t>l</w:t>
      </w:r>
      <w:r w:rsidR="00B17D8B">
        <w:rPr>
          <w:rFonts w:ascii="Arial" w:hAnsi="Arial" w:cs="Arial"/>
          <w:color w:val="231F20"/>
          <w:shd w:val="clear" w:color="auto" w:fill="FFFFFF"/>
        </w:rPr>
        <w:t>o</w:t>
      </w:r>
      <w:r w:rsidRPr="00692000">
        <w:rPr>
          <w:rFonts w:ascii="Arial" w:hAnsi="Arial" w:cs="Arial"/>
          <w:color w:val="231F20"/>
          <w:shd w:val="clear" w:color="auto" w:fill="FFFFFF"/>
        </w:rPr>
        <w:t xml:space="preserve"> </w:t>
      </w:r>
      <w:r>
        <w:rPr>
          <w:rFonts w:ascii="Arial" w:hAnsi="Arial" w:cs="Arial"/>
          <w:color w:val="231F20"/>
          <w:shd w:val="clear" w:color="auto" w:fill="FFFFFF"/>
        </w:rPr>
        <w:t>važenje</w:t>
      </w:r>
      <w:r w:rsidRPr="00692000">
        <w:rPr>
          <w:rFonts w:ascii="Arial" w:hAnsi="Arial" w:cs="Arial"/>
          <w:color w:val="231F20"/>
          <w:shd w:val="clear" w:color="auto" w:fill="FFFFFF"/>
        </w:rPr>
        <w:t xml:space="preserve"> </w:t>
      </w:r>
      <w:r>
        <w:rPr>
          <w:rFonts w:ascii="Arial" w:hAnsi="Arial" w:cs="Arial"/>
          <w:color w:val="231F20"/>
          <w:shd w:val="clear" w:color="auto" w:fill="FFFFFF"/>
        </w:rPr>
        <w:t>Svjedočanstva</w:t>
      </w:r>
      <w:r w:rsidRPr="00692000">
        <w:rPr>
          <w:rFonts w:ascii="Arial" w:hAnsi="Arial" w:cs="Arial"/>
          <w:color w:val="231F20"/>
          <w:shd w:val="clear" w:color="auto" w:fill="FFFFFF"/>
        </w:rPr>
        <w:t xml:space="preserve"> o sigurnosti konstrukcije teretnog broda</w:t>
      </w:r>
      <w:r>
        <w:rPr>
          <w:rFonts w:ascii="Arial" w:hAnsi="Arial" w:cs="Arial"/>
          <w:color w:val="231F20"/>
          <w:shd w:val="clear" w:color="auto" w:fill="FFFFFF"/>
        </w:rPr>
        <w:t>.</w:t>
      </w:r>
    </w:p>
    <w:p w14:paraId="272DE9C5" w14:textId="71D2F1F6" w:rsidR="00692000" w:rsidRDefault="00692000" w:rsidP="00661751">
      <w:pPr>
        <w:spacing w:after="0"/>
        <w:ind w:firstLine="360"/>
        <w:jc w:val="both"/>
        <w:rPr>
          <w:rFonts w:ascii="Arial" w:hAnsi="Arial" w:cs="Arial"/>
          <w:color w:val="231F20"/>
          <w:shd w:val="clear" w:color="auto" w:fill="FFFFFF"/>
        </w:rPr>
      </w:pPr>
      <w:r w:rsidRPr="00B17D8B">
        <w:rPr>
          <w:rFonts w:ascii="Arial" w:hAnsi="Arial" w:cs="Arial"/>
          <w:color w:val="231F20"/>
          <w:shd w:val="clear" w:color="auto" w:fill="FFFFFF"/>
        </w:rPr>
        <w:t xml:space="preserve">Produžetak vremenskog perioda </w:t>
      </w:r>
      <w:r w:rsidR="00D91B8C" w:rsidRPr="00B17D8B">
        <w:rPr>
          <w:rFonts w:ascii="Arial" w:eastAsia="Times New Roman" w:hAnsi="Arial" w:cs="Arial"/>
          <w:bCs/>
        </w:rPr>
        <w:t xml:space="preserve">između dva pregleda podvodnog dijela trupa na suvom </w:t>
      </w:r>
      <w:r w:rsidRPr="00B17D8B">
        <w:rPr>
          <w:rFonts w:ascii="Arial" w:hAnsi="Arial" w:cs="Arial"/>
          <w:color w:val="231F20"/>
          <w:shd w:val="clear" w:color="auto" w:fill="FFFFFF"/>
        </w:rPr>
        <w:t xml:space="preserve">ni u kom slučaju ne smije biti duži od 36 mjeseci, odnosno ukoliko je prvi pregled obavljen između 24. i 27. mjeseca, računajući od datuma početka petogodišnjeg perioda važenja Svjedočanstva o sigurnosti konstrukcije teretnog broda, tada </w:t>
      </w:r>
      <w:r w:rsidR="00D91B8C" w:rsidRPr="00B17D8B">
        <w:rPr>
          <w:rFonts w:ascii="Arial" w:hAnsi="Arial" w:cs="Arial"/>
          <w:color w:val="231F20"/>
          <w:shd w:val="clear" w:color="auto" w:fill="FFFFFF"/>
        </w:rPr>
        <w:t xml:space="preserve">prekoračenje petogodišnjeg perioda iz stava 1 ovog člana </w:t>
      </w:r>
      <w:r w:rsidRPr="00B17D8B">
        <w:rPr>
          <w:rFonts w:ascii="Arial" w:hAnsi="Arial" w:cs="Arial"/>
          <w:color w:val="231F20"/>
          <w:shd w:val="clear" w:color="auto" w:fill="FFFFFF"/>
        </w:rPr>
        <w:t xml:space="preserve">može spriječiti </w:t>
      </w:r>
      <w:r w:rsidR="00D91B8C" w:rsidRPr="00B17D8B">
        <w:rPr>
          <w:rFonts w:ascii="Arial" w:hAnsi="Arial" w:cs="Arial"/>
          <w:color w:val="231F20"/>
          <w:shd w:val="clear" w:color="auto" w:fill="FFFFFF"/>
        </w:rPr>
        <w:t>produženje važenja</w:t>
      </w:r>
      <w:r w:rsidRPr="00B17D8B">
        <w:rPr>
          <w:rFonts w:ascii="Arial" w:hAnsi="Arial" w:cs="Arial"/>
          <w:color w:val="231F20"/>
          <w:shd w:val="clear" w:color="auto" w:fill="FFFFFF"/>
        </w:rPr>
        <w:t xml:space="preserve"> naveden</w:t>
      </w:r>
      <w:r w:rsidR="00B17D8B" w:rsidRPr="00B17D8B">
        <w:rPr>
          <w:rFonts w:ascii="Arial" w:hAnsi="Arial" w:cs="Arial"/>
          <w:color w:val="231F20"/>
          <w:shd w:val="clear" w:color="auto" w:fill="FFFFFF"/>
        </w:rPr>
        <w:t>og</w:t>
      </w:r>
      <w:r w:rsidRPr="00B17D8B">
        <w:rPr>
          <w:rFonts w:ascii="Arial" w:hAnsi="Arial" w:cs="Arial"/>
          <w:color w:val="231F20"/>
          <w:shd w:val="clear" w:color="auto" w:fill="FFFFFF"/>
        </w:rPr>
        <w:t xml:space="preserve"> </w:t>
      </w:r>
      <w:r w:rsidR="00B17D8B" w:rsidRPr="00B17D8B">
        <w:rPr>
          <w:rFonts w:ascii="Arial" w:hAnsi="Arial" w:cs="Arial"/>
          <w:color w:val="231F20"/>
          <w:shd w:val="clear" w:color="auto" w:fill="FFFFFF"/>
        </w:rPr>
        <w:t>Svjedočanstva</w:t>
      </w:r>
      <w:r w:rsidRPr="00B17D8B">
        <w:rPr>
          <w:rFonts w:ascii="Arial" w:hAnsi="Arial" w:cs="Arial"/>
          <w:color w:val="231F20"/>
          <w:shd w:val="clear" w:color="auto" w:fill="FFFFFF"/>
        </w:rPr>
        <w:t xml:space="preserve"> prema </w:t>
      </w:r>
      <w:r w:rsidR="00B17D8B" w:rsidRPr="00B17D8B">
        <w:rPr>
          <w:rFonts w:ascii="Arial" w:hAnsi="Arial" w:cs="Arial"/>
          <w:color w:val="231F20"/>
          <w:shd w:val="clear" w:color="auto" w:fill="FFFFFF"/>
        </w:rPr>
        <w:t xml:space="preserve">SOLAS konvenciji, </w:t>
      </w:r>
      <w:r w:rsidRPr="00B17D8B">
        <w:rPr>
          <w:rFonts w:ascii="Arial" w:hAnsi="Arial" w:cs="Arial"/>
          <w:color w:val="231F20"/>
          <w:shd w:val="clear" w:color="auto" w:fill="FFFFFF"/>
        </w:rPr>
        <w:t>Pravilu I/14(e) i (f).</w:t>
      </w:r>
    </w:p>
    <w:p w14:paraId="39F82526" w14:textId="24FEADDD" w:rsidR="00275050" w:rsidRDefault="00275050" w:rsidP="00661751">
      <w:pPr>
        <w:pStyle w:val="box459654"/>
        <w:shd w:val="clear" w:color="auto" w:fill="FFFFFF"/>
        <w:spacing w:before="0" w:beforeAutospacing="0" w:after="48" w:afterAutospacing="0"/>
        <w:ind w:firstLine="360"/>
        <w:jc w:val="both"/>
        <w:textAlignment w:val="baseline"/>
        <w:rPr>
          <w:rFonts w:ascii="Arial" w:hAnsi="Arial" w:cs="Arial"/>
          <w:color w:val="231F20"/>
          <w:sz w:val="22"/>
          <w:szCs w:val="22"/>
        </w:rPr>
      </w:pPr>
      <w:r w:rsidRPr="00275050">
        <w:rPr>
          <w:rFonts w:ascii="Arial" w:hAnsi="Arial" w:cs="Arial"/>
          <w:color w:val="231F20"/>
          <w:sz w:val="22"/>
          <w:szCs w:val="22"/>
        </w:rPr>
        <w:t xml:space="preserve">Za pomorske objekte koji </w:t>
      </w:r>
      <w:r>
        <w:rPr>
          <w:rFonts w:ascii="Arial" w:hAnsi="Arial" w:cs="Arial"/>
          <w:color w:val="231F20"/>
          <w:sz w:val="22"/>
          <w:szCs w:val="22"/>
        </w:rPr>
        <w:t xml:space="preserve">isključivo </w:t>
      </w:r>
      <w:r w:rsidRPr="00275050">
        <w:rPr>
          <w:rFonts w:ascii="Arial" w:hAnsi="Arial" w:cs="Arial"/>
          <w:color w:val="231F20"/>
          <w:sz w:val="22"/>
          <w:szCs w:val="22"/>
        </w:rPr>
        <w:t xml:space="preserve">plove u </w:t>
      </w:r>
      <w:r>
        <w:rPr>
          <w:rFonts w:ascii="Arial" w:hAnsi="Arial" w:cs="Arial"/>
          <w:color w:val="231F20"/>
          <w:sz w:val="22"/>
          <w:szCs w:val="22"/>
        </w:rPr>
        <w:t>vodama Crne Gore,</w:t>
      </w:r>
      <w:r w:rsidRPr="00275050">
        <w:rPr>
          <w:rFonts w:ascii="Arial" w:hAnsi="Arial" w:cs="Arial"/>
          <w:color w:val="231F20"/>
          <w:sz w:val="22"/>
          <w:szCs w:val="22"/>
        </w:rPr>
        <w:t xml:space="preserve"> Ministarstvo može dozvoliti </w:t>
      </w:r>
      <w:r>
        <w:rPr>
          <w:rFonts w:ascii="Arial" w:hAnsi="Arial" w:cs="Arial"/>
          <w:color w:val="231F20"/>
          <w:sz w:val="22"/>
          <w:szCs w:val="22"/>
        </w:rPr>
        <w:t>produženje</w:t>
      </w:r>
      <w:r w:rsidRPr="00275050">
        <w:rPr>
          <w:rFonts w:ascii="Arial" w:hAnsi="Arial" w:cs="Arial"/>
          <w:color w:val="231F20"/>
          <w:sz w:val="22"/>
          <w:szCs w:val="22"/>
        </w:rPr>
        <w:t xml:space="preserve"> perioda između dva pregleda podvodnog dijela trupa na su</w:t>
      </w:r>
      <w:r>
        <w:rPr>
          <w:rFonts w:ascii="Arial" w:hAnsi="Arial" w:cs="Arial"/>
          <w:color w:val="231F20"/>
          <w:sz w:val="22"/>
          <w:szCs w:val="22"/>
        </w:rPr>
        <w:t>v</w:t>
      </w:r>
      <w:r w:rsidRPr="00275050">
        <w:rPr>
          <w:rFonts w:ascii="Arial" w:hAnsi="Arial" w:cs="Arial"/>
          <w:color w:val="231F20"/>
          <w:sz w:val="22"/>
          <w:szCs w:val="22"/>
        </w:rPr>
        <w:t xml:space="preserve">om unutar jednog petogodišnjeg perioda </w:t>
      </w:r>
      <w:r>
        <w:rPr>
          <w:rFonts w:ascii="Arial" w:hAnsi="Arial" w:cs="Arial"/>
          <w:color w:val="231F20"/>
          <w:sz w:val="22"/>
          <w:szCs w:val="22"/>
        </w:rPr>
        <w:t>važenja</w:t>
      </w:r>
      <w:r w:rsidRPr="00275050">
        <w:rPr>
          <w:rFonts w:ascii="Arial" w:hAnsi="Arial" w:cs="Arial"/>
          <w:color w:val="231F20"/>
          <w:sz w:val="22"/>
          <w:szCs w:val="22"/>
        </w:rPr>
        <w:t xml:space="preserve">. </w:t>
      </w:r>
    </w:p>
    <w:p w14:paraId="1FF7F3F8" w14:textId="651F12C8" w:rsidR="00275050" w:rsidRPr="00275050" w:rsidRDefault="00275050" w:rsidP="00661751">
      <w:pPr>
        <w:pStyle w:val="box459654"/>
        <w:shd w:val="clear" w:color="auto" w:fill="FFFFFF"/>
        <w:spacing w:before="0" w:beforeAutospacing="0" w:after="48" w:afterAutospacing="0"/>
        <w:ind w:firstLine="360"/>
        <w:jc w:val="both"/>
        <w:textAlignment w:val="baseline"/>
        <w:rPr>
          <w:rFonts w:ascii="Arial" w:hAnsi="Arial" w:cs="Arial"/>
          <w:color w:val="231F20"/>
          <w:sz w:val="22"/>
          <w:szCs w:val="22"/>
        </w:rPr>
      </w:pPr>
      <w:r>
        <w:rPr>
          <w:rFonts w:ascii="Arial" w:hAnsi="Arial" w:cs="Arial"/>
          <w:color w:val="231F20"/>
          <w:sz w:val="22"/>
          <w:szCs w:val="22"/>
        </w:rPr>
        <w:lastRenderedPageBreak/>
        <w:t>Određivanje dužine perioda produženja</w:t>
      </w:r>
      <w:r w:rsidRPr="00275050">
        <w:rPr>
          <w:rFonts w:ascii="Arial" w:hAnsi="Arial" w:cs="Arial"/>
          <w:color w:val="231F20"/>
          <w:sz w:val="22"/>
          <w:szCs w:val="22"/>
        </w:rPr>
        <w:t xml:space="preserve"> </w:t>
      </w:r>
      <w:r>
        <w:rPr>
          <w:rFonts w:ascii="Arial" w:hAnsi="Arial" w:cs="Arial"/>
          <w:color w:val="231F20"/>
          <w:sz w:val="22"/>
          <w:szCs w:val="22"/>
        </w:rPr>
        <w:t>za pomorske objekte iz stava 3 ovog člana zavisi od zahtjeva</w:t>
      </w:r>
      <w:r w:rsidRPr="00275050">
        <w:rPr>
          <w:rFonts w:ascii="Arial" w:hAnsi="Arial" w:cs="Arial"/>
          <w:color w:val="231F20"/>
          <w:sz w:val="22"/>
          <w:szCs w:val="22"/>
        </w:rPr>
        <w:t xml:space="preserve"> da razmak između dva pregleda podvodnog dijela trupa na su</w:t>
      </w:r>
      <w:r>
        <w:rPr>
          <w:rFonts w:ascii="Arial" w:hAnsi="Arial" w:cs="Arial"/>
          <w:color w:val="231F20"/>
          <w:sz w:val="22"/>
          <w:szCs w:val="22"/>
        </w:rPr>
        <w:t>v</w:t>
      </w:r>
      <w:r w:rsidRPr="00275050">
        <w:rPr>
          <w:rFonts w:ascii="Arial" w:hAnsi="Arial" w:cs="Arial"/>
          <w:color w:val="231F20"/>
          <w:sz w:val="22"/>
          <w:szCs w:val="22"/>
        </w:rPr>
        <w:t>om ni u kom slučaju smije biti duž</w:t>
      </w:r>
      <w:r>
        <w:rPr>
          <w:rFonts w:ascii="Arial" w:hAnsi="Arial" w:cs="Arial"/>
          <w:color w:val="231F20"/>
          <w:sz w:val="22"/>
          <w:szCs w:val="22"/>
        </w:rPr>
        <w:t>i</w:t>
      </w:r>
      <w:r w:rsidRPr="00275050">
        <w:rPr>
          <w:rFonts w:ascii="Arial" w:hAnsi="Arial" w:cs="Arial"/>
          <w:color w:val="231F20"/>
          <w:sz w:val="22"/>
          <w:szCs w:val="22"/>
        </w:rPr>
        <w:t xml:space="preserve"> od 36 mjeseci.</w:t>
      </w:r>
    </w:p>
    <w:p w14:paraId="06573DD3" w14:textId="2EC8F64B" w:rsidR="00275050" w:rsidRPr="00275050" w:rsidRDefault="00275050" w:rsidP="00661751">
      <w:pPr>
        <w:pStyle w:val="box459654"/>
        <w:shd w:val="clear" w:color="auto" w:fill="FFFFFF"/>
        <w:spacing w:before="0" w:beforeAutospacing="0" w:after="48" w:afterAutospacing="0"/>
        <w:ind w:firstLine="360"/>
        <w:jc w:val="both"/>
        <w:textAlignment w:val="baseline"/>
        <w:rPr>
          <w:rFonts w:ascii="Arial" w:hAnsi="Arial" w:cs="Arial"/>
          <w:color w:val="231F20"/>
          <w:sz w:val="22"/>
          <w:szCs w:val="22"/>
        </w:rPr>
      </w:pPr>
      <w:r w:rsidRPr="00275050">
        <w:rPr>
          <w:rFonts w:ascii="Arial" w:hAnsi="Arial" w:cs="Arial"/>
          <w:color w:val="231F20"/>
          <w:sz w:val="22"/>
          <w:szCs w:val="22"/>
        </w:rPr>
        <w:t xml:space="preserve">Primjena </w:t>
      </w:r>
      <w:r>
        <w:rPr>
          <w:rFonts w:ascii="Arial" w:hAnsi="Arial" w:cs="Arial"/>
          <w:color w:val="231F20"/>
          <w:sz w:val="22"/>
          <w:szCs w:val="22"/>
        </w:rPr>
        <w:t>odredbi stava 4 ovog člana</w:t>
      </w:r>
      <w:r w:rsidRPr="00275050">
        <w:rPr>
          <w:rFonts w:ascii="Arial" w:hAnsi="Arial" w:cs="Arial"/>
          <w:color w:val="231F20"/>
          <w:sz w:val="22"/>
          <w:szCs w:val="22"/>
        </w:rPr>
        <w:t xml:space="preserve"> na brodove koji obavljaju linijska putovanja</w:t>
      </w:r>
      <w:r>
        <w:rPr>
          <w:rFonts w:ascii="Arial" w:hAnsi="Arial" w:cs="Arial"/>
          <w:color w:val="231F20"/>
          <w:sz w:val="22"/>
          <w:szCs w:val="22"/>
        </w:rPr>
        <w:t xml:space="preserve">, </w:t>
      </w:r>
      <w:r w:rsidRPr="00275050">
        <w:rPr>
          <w:rFonts w:ascii="Arial" w:hAnsi="Arial" w:cs="Arial"/>
          <w:color w:val="231F20"/>
          <w:sz w:val="22"/>
          <w:szCs w:val="22"/>
        </w:rPr>
        <w:t>putničk</w:t>
      </w:r>
      <w:r>
        <w:rPr>
          <w:rFonts w:ascii="Arial" w:hAnsi="Arial" w:cs="Arial"/>
          <w:color w:val="231F20"/>
          <w:sz w:val="22"/>
          <w:szCs w:val="22"/>
        </w:rPr>
        <w:t>e</w:t>
      </w:r>
      <w:r w:rsidRPr="00275050">
        <w:rPr>
          <w:rFonts w:ascii="Arial" w:hAnsi="Arial" w:cs="Arial"/>
          <w:color w:val="231F20"/>
          <w:sz w:val="22"/>
          <w:szCs w:val="22"/>
        </w:rPr>
        <w:t xml:space="preserve"> brodov</w:t>
      </w:r>
      <w:r>
        <w:rPr>
          <w:rFonts w:ascii="Arial" w:hAnsi="Arial" w:cs="Arial"/>
          <w:color w:val="231F20"/>
          <w:sz w:val="22"/>
          <w:szCs w:val="22"/>
        </w:rPr>
        <w:t>e</w:t>
      </w:r>
      <w:r w:rsidRPr="00275050">
        <w:rPr>
          <w:rFonts w:ascii="Arial" w:hAnsi="Arial" w:cs="Arial"/>
          <w:color w:val="231F20"/>
          <w:sz w:val="22"/>
          <w:szCs w:val="22"/>
        </w:rPr>
        <w:t xml:space="preserve">, </w:t>
      </w:r>
      <w:r w:rsidR="001E2C21">
        <w:rPr>
          <w:rFonts w:ascii="Arial" w:hAnsi="Arial" w:cs="Arial"/>
          <w:color w:val="231F20"/>
          <w:sz w:val="22"/>
          <w:szCs w:val="22"/>
        </w:rPr>
        <w:t>R</w:t>
      </w:r>
      <w:r w:rsidR="001E2C21" w:rsidRPr="00275050">
        <w:rPr>
          <w:rFonts w:ascii="Arial" w:hAnsi="Arial" w:cs="Arial"/>
          <w:color w:val="231F20"/>
          <w:sz w:val="22"/>
          <w:szCs w:val="22"/>
        </w:rPr>
        <w:t>o</w:t>
      </w:r>
      <w:r w:rsidRPr="00275050">
        <w:rPr>
          <w:rFonts w:ascii="Arial" w:hAnsi="Arial" w:cs="Arial"/>
          <w:color w:val="231F20"/>
          <w:sz w:val="22"/>
          <w:szCs w:val="22"/>
        </w:rPr>
        <w:t>-</w:t>
      </w:r>
      <w:r w:rsidR="001E2C21">
        <w:rPr>
          <w:rFonts w:ascii="Arial" w:hAnsi="Arial" w:cs="Arial"/>
          <w:color w:val="231F20"/>
          <w:sz w:val="22"/>
          <w:szCs w:val="22"/>
        </w:rPr>
        <w:t>R</w:t>
      </w:r>
      <w:r w:rsidR="001E2C21" w:rsidRPr="00275050">
        <w:rPr>
          <w:rFonts w:ascii="Arial" w:hAnsi="Arial" w:cs="Arial"/>
          <w:color w:val="231F20"/>
          <w:sz w:val="22"/>
          <w:szCs w:val="22"/>
        </w:rPr>
        <w:t xml:space="preserve">o </w:t>
      </w:r>
      <w:r w:rsidRPr="00275050">
        <w:rPr>
          <w:rFonts w:ascii="Arial" w:hAnsi="Arial" w:cs="Arial"/>
          <w:color w:val="231F20"/>
          <w:sz w:val="22"/>
          <w:szCs w:val="22"/>
        </w:rPr>
        <w:t>putničk</w:t>
      </w:r>
      <w:r>
        <w:rPr>
          <w:rFonts w:ascii="Arial" w:hAnsi="Arial" w:cs="Arial"/>
          <w:color w:val="231F20"/>
          <w:sz w:val="22"/>
          <w:szCs w:val="22"/>
        </w:rPr>
        <w:t>e</w:t>
      </w:r>
      <w:r w:rsidRPr="00275050">
        <w:rPr>
          <w:rFonts w:ascii="Arial" w:hAnsi="Arial" w:cs="Arial"/>
          <w:color w:val="231F20"/>
          <w:sz w:val="22"/>
          <w:szCs w:val="22"/>
        </w:rPr>
        <w:t xml:space="preserve"> brodov</w:t>
      </w:r>
      <w:r>
        <w:rPr>
          <w:rFonts w:ascii="Arial" w:hAnsi="Arial" w:cs="Arial"/>
          <w:color w:val="231F20"/>
          <w:sz w:val="22"/>
          <w:szCs w:val="22"/>
        </w:rPr>
        <w:t>e</w:t>
      </w:r>
      <w:r w:rsidRPr="00275050">
        <w:rPr>
          <w:rFonts w:ascii="Arial" w:hAnsi="Arial" w:cs="Arial"/>
          <w:color w:val="231F20"/>
          <w:sz w:val="22"/>
          <w:szCs w:val="22"/>
        </w:rPr>
        <w:t>, brz</w:t>
      </w:r>
      <w:r>
        <w:rPr>
          <w:rFonts w:ascii="Arial" w:hAnsi="Arial" w:cs="Arial"/>
          <w:color w:val="231F20"/>
          <w:sz w:val="22"/>
          <w:szCs w:val="22"/>
        </w:rPr>
        <w:t>e</w:t>
      </w:r>
      <w:r w:rsidRPr="00275050">
        <w:rPr>
          <w:rFonts w:ascii="Arial" w:hAnsi="Arial" w:cs="Arial"/>
          <w:color w:val="231F20"/>
          <w:sz w:val="22"/>
          <w:szCs w:val="22"/>
        </w:rPr>
        <w:t xml:space="preserve"> brodov</w:t>
      </w:r>
      <w:r>
        <w:rPr>
          <w:rFonts w:ascii="Arial" w:hAnsi="Arial" w:cs="Arial"/>
          <w:color w:val="231F20"/>
          <w:sz w:val="22"/>
          <w:szCs w:val="22"/>
        </w:rPr>
        <w:t xml:space="preserve">e i </w:t>
      </w:r>
      <w:r w:rsidRPr="00275050">
        <w:rPr>
          <w:rFonts w:ascii="Arial" w:hAnsi="Arial" w:cs="Arial"/>
          <w:color w:val="231F20"/>
          <w:sz w:val="22"/>
          <w:szCs w:val="22"/>
        </w:rPr>
        <w:t>tankere predmet su posebnog razmatranja Ministarstva.</w:t>
      </w:r>
    </w:p>
    <w:p w14:paraId="5BEB7B20" w14:textId="1BAF73B0" w:rsidR="00275050" w:rsidRPr="00275050" w:rsidRDefault="00A76A7D" w:rsidP="00661751">
      <w:pPr>
        <w:pStyle w:val="box459654"/>
        <w:shd w:val="clear" w:color="auto" w:fill="FFFFFF"/>
        <w:spacing w:before="0" w:beforeAutospacing="0" w:after="48" w:afterAutospacing="0"/>
        <w:ind w:firstLine="360"/>
        <w:jc w:val="both"/>
        <w:textAlignment w:val="baseline"/>
        <w:rPr>
          <w:rFonts w:ascii="Arial" w:hAnsi="Arial" w:cs="Arial"/>
          <w:color w:val="231F20"/>
          <w:sz w:val="22"/>
          <w:szCs w:val="22"/>
        </w:rPr>
      </w:pPr>
      <w:r>
        <w:rPr>
          <w:rFonts w:ascii="Arial" w:hAnsi="Arial" w:cs="Arial"/>
          <w:color w:val="231F20"/>
          <w:sz w:val="22"/>
          <w:szCs w:val="22"/>
        </w:rPr>
        <w:t>Produženje</w:t>
      </w:r>
      <w:r w:rsidR="00275050" w:rsidRPr="00275050">
        <w:rPr>
          <w:rFonts w:ascii="Arial" w:hAnsi="Arial" w:cs="Arial"/>
          <w:color w:val="231F20"/>
          <w:sz w:val="22"/>
          <w:szCs w:val="22"/>
        </w:rPr>
        <w:t xml:space="preserve"> vremenskog perioda pregleda podvodnog dijela trupa za plutajuće objekte predmet su posebnog razmatranja Ministarstva.</w:t>
      </w:r>
    </w:p>
    <w:p w14:paraId="3191CBA3" w14:textId="0C1EA891" w:rsidR="00A76A7D" w:rsidRDefault="00B17D8B" w:rsidP="00661751">
      <w:pPr>
        <w:spacing w:after="0"/>
        <w:ind w:firstLine="360"/>
        <w:jc w:val="both"/>
        <w:rPr>
          <w:rFonts w:ascii="Arial" w:hAnsi="Arial" w:cs="Arial"/>
          <w:color w:val="231F20"/>
          <w:shd w:val="clear" w:color="auto" w:fill="FFFFFF"/>
        </w:rPr>
      </w:pPr>
      <w:r>
        <w:rPr>
          <w:rFonts w:ascii="Arial" w:hAnsi="Arial" w:cs="Arial"/>
          <w:color w:val="231F20"/>
          <w:shd w:val="clear" w:color="auto" w:fill="FFFFFF"/>
        </w:rPr>
        <w:t>Postupak za odobrenja produžetka vremenskog perioda između dva pregleda podvodnog dijela trupa na suvom sprovodi se u skladu sa članom 90 ovog zakona.</w:t>
      </w:r>
    </w:p>
    <w:p w14:paraId="0F35872A" w14:textId="138F0A7C" w:rsidR="00A76A7D" w:rsidRDefault="00A76A7D" w:rsidP="00A76A7D">
      <w:pPr>
        <w:spacing w:after="0"/>
        <w:jc w:val="both"/>
        <w:rPr>
          <w:rFonts w:ascii="Arial" w:hAnsi="Arial" w:cs="Arial"/>
          <w:color w:val="231F20"/>
          <w:shd w:val="clear" w:color="auto" w:fill="FFFFFF"/>
        </w:rPr>
      </w:pPr>
    </w:p>
    <w:p w14:paraId="719201AC" w14:textId="71311594" w:rsidR="00A76A7D" w:rsidRPr="00A76A7D" w:rsidRDefault="00A76A7D" w:rsidP="00A76A7D">
      <w:pPr>
        <w:spacing w:after="0"/>
        <w:jc w:val="center"/>
        <w:rPr>
          <w:rFonts w:ascii="Arial" w:hAnsi="Arial" w:cs="Arial"/>
          <w:b/>
          <w:color w:val="231F20"/>
          <w:shd w:val="clear" w:color="auto" w:fill="FFFFFF"/>
        </w:rPr>
      </w:pPr>
      <w:r w:rsidRPr="00A76A7D">
        <w:rPr>
          <w:rFonts w:ascii="Arial" w:hAnsi="Arial" w:cs="Arial"/>
          <w:b/>
          <w:color w:val="231F20"/>
          <w:shd w:val="clear" w:color="auto" w:fill="FFFFFF"/>
        </w:rPr>
        <w:t>Vanredne okolnosti</w:t>
      </w:r>
    </w:p>
    <w:p w14:paraId="53517F0D" w14:textId="26B3606C" w:rsidR="009A3602" w:rsidRDefault="00A76A7D" w:rsidP="00A831B7">
      <w:pPr>
        <w:spacing w:after="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120</w:t>
      </w:r>
    </w:p>
    <w:p w14:paraId="64B84AB3" w14:textId="4A86C3C2" w:rsidR="00153455" w:rsidRPr="007F464F" w:rsidRDefault="00B66CFE" w:rsidP="00661751">
      <w:pPr>
        <w:spacing w:after="0"/>
        <w:ind w:firstLine="360"/>
        <w:jc w:val="both"/>
        <w:rPr>
          <w:rFonts w:ascii="Arial" w:eastAsia="Times New Roman" w:hAnsi="Arial" w:cs="Arial"/>
          <w:bCs/>
        </w:rPr>
      </w:pPr>
      <w:r w:rsidRPr="007F464F">
        <w:rPr>
          <w:rFonts w:ascii="Arial" w:eastAsia="Times New Roman" w:hAnsi="Arial" w:cs="Arial"/>
          <w:bCs/>
        </w:rPr>
        <w:t>Brod u vanrednim okolnostima, kada duže vrijeme provede u raspremi ili van službe zbog popravki i</w:t>
      </w:r>
      <w:r w:rsidR="00EA3FDF">
        <w:rPr>
          <w:rFonts w:ascii="Arial" w:eastAsia="Times New Roman" w:hAnsi="Arial" w:cs="Arial"/>
          <w:bCs/>
        </w:rPr>
        <w:t>/ili</w:t>
      </w:r>
      <w:r w:rsidRPr="007F464F">
        <w:rPr>
          <w:rFonts w:ascii="Arial" w:eastAsia="Times New Roman" w:hAnsi="Arial" w:cs="Arial"/>
          <w:bCs/>
        </w:rPr>
        <w:t xml:space="preserve"> prepravki, ne </w:t>
      </w:r>
      <w:r w:rsidR="00153455" w:rsidRPr="007F464F">
        <w:rPr>
          <w:rFonts w:ascii="Arial" w:eastAsia="Times New Roman" w:hAnsi="Arial" w:cs="Arial"/>
          <w:bCs/>
        </w:rPr>
        <w:t xml:space="preserve">smatra se brodom koji </w:t>
      </w:r>
      <w:r w:rsidRPr="007F464F">
        <w:rPr>
          <w:rFonts w:ascii="Arial" w:eastAsia="Times New Roman" w:hAnsi="Arial" w:cs="Arial"/>
          <w:bCs/>
        </w:rPr>
        <w:t xml:space="preserve">podliježe zahtjevima </w:t>
      </w:r>
      <w:r w:rsidR="00153455" w:rsidRPr="007F464F">
        <w:rPr>
          <w:rFonts w:ascii="Arial" w:eastAsia="Times New Roman" w:hAnsi="Arial" w:cs="Arial"/>
          <w:bCs/>
        </w:rPr>
        <w:t xml:space="preserve">člana </w:t>
      </w:r>
      <w:r w:rsidR="001E2C21">
        <w:rPr>
          <w:rFonts w:ascii="Arial" w:eastAsia="Times New Roman" w:hAnsi="Arial" w:cs="Arial"/>
          <w:bCs/>
        </w:rPr>
        <w:t>116</w:t>
      </w:r>
      <w:r w:rsidR="001E2C21" w:rsidRPr="007F464F">
        <w:rPr>
          <w:rFonts w:ascii="Arial" w:eastAsia="Times New Roman" w:hAnsi="Arial" w:cs="Arial"/>
          <w:bCs/>
        </w:rPr>
        <w:t xml:space="preserve"> </w:t>
      </w:r>
      <w:r w:rsidR="00153455" w:rsidRPr="007F464F">
        <w:rPr>
          <w:rFonts w:ascii="Arial" w:eastAsia="Times New Roman" w:hAnsi="Arial" w:cs="Arial"/>
          <w:bCs/>
        </w:rPr>
        <w:t xml:space="preserve">stav 5 ovog zakona, shodno odredbama SOLAS, MARPOL, Load Line </w:t>
      </w:r>
      <w:r w:rsidR="00503875">
        <w:rPr>
          <w:rFonts w:ascii="Arial" w:eastAsia="Times New Roman" w:hAnsi="Arial" w:cs="Arial"/>
          <w:bCs/>
        </w:rPr>
        <w:t>i</w:t>
      </w:r>
      <w:r w:rsidR="00153455" w:rsidRPr="007F464F">
        <w:rPr>
          <w:rFonts w:ascii="Arial" w:eastAsia="Times New Roman" w:hAnsi="Arial" w:cs="Arial"/>
          <w:bCs/>
        </w:rPr>
        <w:t xml:space="preserve"> BWM konvencije </w:t>
      </w:r>
      <w:r w:rsidR="00EA3FDF">
        <w:rPr>
          <w:rFonts w:ascii="Arial" w:eastAsia="Times New Roman" w:hAnsi="Arial" w:cs="Arial"/>
          <w:bCs/>
        </w:rPr>
        <w:t>i</w:t>
      </w:r>
      <w:r w:rsidR="00153455" w:rsidRPr="007F464F">
        <w:rPr>
          <w:rFonts w:ascii="Arial" w:eastAsia="Times New Roman" w:hAnsi="Arial" w:cs="Arial"/>
          <w:bCs/>
        </w:rPr>
        <w:t xml:space="preserve"> pripadajuć</w:t>
      </w:r>
      <w:r w:rsidR="007F464F">
        <w:rPr>
          <w:rFonts w:ascii="Arial" w:eastAsia="Times New Roman" w:hAnsi="Arial" w:cs="Arial"/>
          <w:bCs/>
        </w:rPr>
        <w:t>i</w:t>
      </w:r>
      <w:r w:rsidR="00EA3FDF">
        <w:rPr>
          <w:rFonts w:ascii="Arial" w:eastAsia="Times New Roman" w:hAnsi="Arial" w:cs="Arial"/>
          <w:bCs/>
        </w:rPr>
        <w:t>h</w:t>
      </w:r>
      <w:r w:rsidR="00153455" w:rsidRPr="007F464F">
        <w:rPr>
          <w:rFonts w:ascii="Arial" w:eastAsia="Times New Roman" w:hAnsi="Arial" w:cs="Arial"/>
          <w:bCs/>
        </w:rPr>
        <w:t xml:space="preserve"> </w:t>
      </w:r>
      <w:r w:rsidR="009B4956">
        <w:rPr>
          <w:rFonts w:ascii="Arial" w:eastAsia="Times New Roman" w:hAnsi="Arial" w:cs="Arial"/>
          <w:bCs/>
        </w:rPr>
        <w:t xml:space="preserve">IBC, IGC I BCH </w:t>
      </w:r>
      <w:r w:rsidR="00153455" w:rsidRPr="007F464F">
        <w:rPr>
          <w:rFonts w:ascii="Arial" w:eastAsia="Times New Roman" w:hAnsi="Arial" w:cs="Arial"/>
          <w:bCs/>
        </w:rPr>
        <w:t>pravilni</w:t>
      </w:r>
      <w:r w:rsidR="00EA3FDF">
        <w:rPr>
          <w:rFonts w:ascii="Arial" w:eastAsia="Times New Roman" w:hAnsi="Arial" w:cs="Arial"/>
          <w:bCs/>
        </w:rPr>
        <w:t>ka</w:t>
      </w:r>
      <w:r w:rsidR="00153455" w:rsidRPr="007F464F">
        <w:rPr>
          <w:rFonts w:ascii="Arial" w:eastAsia="Times New Roman" w:hAnsi="Arial" w:cs="Arial"/>
          <w:bCs/>
        </w:rPr>
        <w:t>.</w:t>
      </w:r>
    </w:p>
    <w:p w14:paraId="3AE2FB0F" w14:textId="3D3684CF" w:rsidR="00A76A7D" w:rsidRPr="007F464F" w:rsidRDefault="00153455" w:rsidP="00661751">
      <w:pPr>
        <w:spacing w:after="0"/>
        <w:ind w:firstLine="360"/>
        <w:jc w:val="both"/>
        <w:rPr>
          <w:rFonts w:ascii="Arial" w:eastAsia="Times New Roman" w:hAnsi="Arial" w:cs="Arial"/>
          <w:bCs/>
        </w:rPr>
      </w:pPr>
      <w:r w:rsidRPr="007F464F">
        <w:rPr>
          <w:rFonts w:ascii="Arial" w:hAnsi="Arial" w:cs="Arial"/>
          <w:color w:val="231F20"/>
          <w:shd w:val="clear" w:color="auto" w:fill="FFFFFF"/>
        </w:rPr>
        <w:t xml:space="preserve">Bez obzira na činjenicu da se obnovni pregled </w:t>
      </w:r>
      <w:r w:rsidR="009E7318" w:rsidRPr="007F464F">
        <w:rPr>
          <w:rFonts w:ascii="Arial" w:hAnsi="Arial" w:cs="Arial"/>
          <w:color w:val="231F20"/>
          <w:shd w:val="clear" w:color="auto" w:fill="FFFFFF"/>
        </w:rPr>
        <w:t>broda iz stav</w:t>
      </w:r>
      <w:r w:rsidR="007F464F">
        <w:rPr>
          <w:rFonts w:ascii="Arial" w:hAnsi="Arial" w:cs="Arial"/>
          <w:color w:val="231F20"/>
          <w:shd w:val="clear" w:color="auto" w:fill="FFFFFF"/>
        </w:rPr>
        <w:t>a</w:t>
      </w:r>
      <w:r w:rsidR="009E7318" w:rsidRPr="007F464F">
        <w:rPr>
          <w:rFonts w:ascii="Arial" w:hAnsi="Arial" w:cs="Arial"/>
          <w:color w:val="231F20"/>
          <w:shd w:val="clear" w:color="auto" w:fill="FFFFFF"/>
        </w:rPr>
        <w:t xml:space="preserve"> 1 ovog člana </w:t>
      </w:r>
      <w:r w:rsidRPr="007F464F">
        <w:rPr>
          <w:rFonts w:ascii="Arial" w:hAnsi="Arial" w:cs="Arial"/>
          <w:color w:val="231F20"/>
          <w:shd w:val="clear" w:color="auto" w:fill="FFFFFF"/>
        </w:rPr>
        <w:t xml:space="preserve">obavlja u periodu kao da je brod nastavio biti u službi, Ministarstvo može </w:t>
      </w:r>
      <w:r w:rsidR="009E7318" w:rsidRPr="007F464F">
        <w:rPr>
          <w:rFonts w:ascii="Arial" w:hAnsi="Arial" w:cs="Arial"/>
          <w:color w:val="231F20"/>
          <w:shd w:val="clear" w:color="auto" w:fill="FFFFFF"/>
        </w:rPr>
        <w:t xml:space="preserve">zahtijevati obavljanje </w:t>
      </w:r>
      <w:r w:rsidRPr="007F464F">
        <w:rPr>
          <w:rFonts w:ascii="Arial" w:hAnsi="Arial" w:cs="Arial"/>
          <w:color w:val="231F20"/>
          <w:shd w:val="clear" w:color="auto" w:fill="FFFFFF"/>
        </w:rPr>
        <w:t>dodatn</w:t>
      </w:r>
      <w:r w:rsidR="009E7318" w:rsidRPr="007F464F">
        <w:rPr>
          <w:rFonts w:ascii="Arial" w:hAnsi="Arial" w:cs="Arial"/>
          <w:color w:val="231F20"/>
          <w:shd w:val="clear" w:color="auto" w:fill="FFFFFF"/>
        </w:rPr>
        <w:t xml:space="preserve">ih </w:t>
      </w:r>
      <w:r w:rsidRPr="007F464F">
        <w:rPr>
          <w:rFonts w:ascii="Arial" w:hAnsi="Arial" w:cs="Arial"/>
          <w:color w:val="231F20"/>
          <w:shd w:val="clear" w:color="auto" w:fill="FFFFFF"/>
        </w:rPr>
        <w:t>pregled</w:t>
      </w:r>
      <w:r w:rsidR="009E7318" w:rsidRPr="007F464F">
        <w:rPr>
          <w:rFonts w:ascii="Arial" w:hAnsi="Arial" w:cs="Arial"/>
          <w:color w:val="231F20"/>
          <w:shd w:val="clear" w:color="auto" w:fill="FFFFFF"/>
        </w:rPr>
        <w:t>a</w:t>
      </w:r>
      <w:r w:rsidRPr="007F464F">
        <w:rPr>
          <w:rFonts w:ascii="Arial" w:hAnsi="Arial" w:cs="Arial"/>
          <w:color w:val="231F20"/>
          <w:shd w:val="clear" w:color="auto" w:fill="FFFFFF"/>
        </w:rPr>
        <w:t xml:space="preserve"> ili ispitivanja</w:t>
      </w:r>
      <w:r w:rsidR="009E7318" w:rsidRPr="007F464F">
        <w:rPr>
          <w:rFonts w:ascii="Arial" w:hAnsi="Arial" w:cs="Arial"/>
          <w:color w:val="231F20"/>
          <w:shd w:val="clear" w:color="auto" w:fill="FFFFFF"/>
        </w:rPr>
        <w:t xml:space="preserve"> od strane Organa uprave, odnosno priznate organizacije</w:t>
      </w:r>
      <w:r w:rsidRPr="007F464F">
        <w:rPr>
          <w:rFonts w:ascii="Arial" w:hAnsi="Arial" w:cs="Arial"/>
          <w:color w:val="231F20"/>
          <w:shd w:val="clear" w:color="auto" w:fill="FFFFFF"/>
        </w:rPr>
        <w:t>, zavisno od toga koliko dugo je brod bio u raspremi ili izvan službe</w:t>
      </w:r>
      <w:r w:rsidR="009E7318" w:rsidRPr="007F464F">
        <w:rPr>
          <w:rFonts w:ascii="Arial" w:hAnsi="Arial" w:cs="Arial"/>
          <w:color w:val="231F20"/>
          <w:shd w:val="clear" w:color="auto" w:fill="FFFFFF"/>
        </w:rPr>
        <w:t xml:space="preserve">, kao i </w:t>
      </w:r>
      <w:r w:rsidRPr="007F464F">
        <w:rPr>
          <w:rFonts w:ascii="Arial" w:hAnsi="Arial" w:cs="Arial"/>
          <w:color w:val="231F20"/>
          <w:shd w:val="clear" w:color="auto" w:fill="FFFFFF"/>
        </w:rPr>
        <w:t xml:space="preserve">koje su mjere tokom tog </w:t>
      </w:r>
      <w:r w:rsidR="009E7318" w:rsidRPr="007F464F">
        <w:rPr>
          <w:rFonts w:ascii="Arial" w:hAnsi="Arial" w:cs="Arial"/>
          <w:color w:val="231F20"/>
          <w:shd w:val="clear" w:color="auto" w:fill="FFFFFF"/>
        </w:rPr>
        <w:t>perioda</w:t>
      </w:r>
      <w:r w:rsidRPr="007F464F">
        <w:rPr>
          <w:rFonts w:ascii="Arial" w:hAnsi="Arial" w:cs="Arial"/>
          <w:color w:val="231F20"/>
          <w:shd w:val="clear" w:color="auto" w:fill="FFFFFF"/>
        </w:rPr>
        <w:t xml:space="preserve"> bile </w:t>
      </w:r>
      <w:r w:rsidR="009E7318" w:rsidRPr="007F464F">
        <w:rPr>
          <w:rFonts w:ascii="Arial" w:hAnsi="Arial" w:cs="Arial"/>
          <w:color w:val="231F20"/>
          <w:shd w:val="clear" w:color="auto" w:fill="FFFFFF"/>
        </w:rPr>
        <w:t>preduzete</w:t>
      </w:r>
      <w:r w:rsidRPr="007F464F">
        <w:rPr>
          <w:rFonts w:ascii="Arial" w:hAnsi="Arial" w:cs="Arial"/>
          <w:color w:val="231F20"/>
          <w:shd w:val="clear" w:color="auto" w:fill="FFFFFF"/>
        </w:rPr>
        <w:t xml:space="preserve"> u svrhu zaštite trupa, </w:t>
      </w:r>
      <w:r w:rsidR="007F464F">
        <w:rPr>
          <w:rFonts w:ascii="Arial" w:hAnsi="Arial" w:cs="Arial"/>
          <w:color w:val="231F20"/>
          <w:shd w:val="clear" w:color="auto" w:fill="FFFFFF"/>
        </w:rPr>
        <w:t>mašinskog</w:t>
      </w:r>
      <w:r w:rsidRPr="007F464F">
        <w:rPr>
          <w:rFonts w:ascii="Arial" w:hAnsi="Arial" w:cs="Arial"/>
          <w:color w:val="231F20"/>
          <w:shd w:val="clear" w:color="auto" w:fill="FFFFFF"/>
        </w:rPr>
        <w:t xml:space="preserve"> uređaja i opreme.</w:t>
      </w:r>
      <w:r w:rsidR="00B66CFE" w:rsidRPr="007F464F">
        <w:rPr>
          <w:rFonts w:ascii="Arial" w:eastAsia="Times New Roman" w:hAnsi="Arial" w:cs="Arial"/>
          <w:bCs/>
        </w:rPr>
        <w:t xml:space="preserve">  </w:t>
      </w:r>
    </w:p>
    <w:p w14:paraId="343EE50D" w14:textId="7D8F9F83" w:rsidR="00B66CFE" w:rsidRPr="007F464F" w:rsidRDefault="009E7318" w:rsidP="00661751">
      <w:pPr>
        <w:spacing w:after="0"/>
        <w:ind w:firstLine="360"/>
        <w:jc w:val="both"/>
        <w:rPr>
          <w:rFonts w:ascii="Arial" w:hAnsi="Arial" w:cs="Arial"/>
          <w:color w:val="231F20"/>
          <w:shd w:val="clear" w:color="auto" w:fill="FFFFFF"/>
        </w:rPr>
      </w:pPr>
      <w:r w:rsidRPr="007F464F">
        <w:rPr>
          <w:rFonts w:ascii="Arial" w:hAnsi="Arial" w:cs="Arial"/>
          <w:color w:val="231F20"/>
          <w:shd w:val="clear" w:color="auto" w:fill="FFFFFF"/>
        </w:rPr>
        <w:t>Pregled podvodnog dijela trupa broda iz stav</w:t>
      </w:r>
      <w:r w:rsidR="007F464F">
        <w:rPr>
          <w:rFonts w:ascii="Arial" w:hAnsi="Arial" w:cs="Arial"/>
          <w:color w:val="231F20"/>
          <w:shd w:val="clear" w:color="auto" w:fill="FFFFFF"/>
        </w:rPr>
        <w:t>a</w:t>
      </w:r>
      <w:r w:rsidRPr="007F464F">
        <w:rPr>
          <w:rFonts w:ascii="Arial" w:hAnsi="Arial" w:cs="Arial"/>
          <w:color w:val="231F20"/>
          <w:shd w:val="clear" w:color="auto" w:fill="FFFFFF"/>
        </w:rPr>
        <w:t xml:space="preserve"> 1 ovog člana </w:t>
      </w:r>
      <w:r w:rsidR="007F464F" w:rsidRPr="007F464F">
        <w:rPr>
          <w:rFonts w:ascii="Arial" w:hAnsi="Arial" w:cs="Arial"/>
          <w:color w:val="231F20"/>
          <w:shd w:val="clear" w:color="auto" w:fill="FFFFFF"/>
        </w:rPr>
        <w:t xml:space="preserve">obavlja se kada </w:t>
      </w:r>
      <w:r w:rsidR="007F464F">
        <w:rPr>
          <w:rFonts w:ascii="Arial" w:hAnsi="Arial" w:cs="Arial"/>
          <w:color w:val="231F20"/>
          <w:shd w:val="clear" w:color="auto" w:fill="FFFFFF"/>
        </w:rPr>
        <w:t>i</w:t>
      </w:r>
      <w:r w:rsidR="007F464F" w:rsidRPr="007F464F">
        <w:rPr>
          <w:rFonts w:ascii="Arial" w:hAnsi="Arial" w:cs="Arial"/>
          <w:color w:val="231F20"/>
          <w:shd w:val="clear" w:color="auto" w:fill="FFFFFF"/>
        </w:rPr>
        <w:t xml:space="preserve"> obnovni pregled</w:t>
      </w:r>
      <w:r w:rsidR="007F464F">
        <w:rPr>
          <w:rFonts w:ascii="Arial" w:hAnsi="Arial" w:cs="Arial"/>
          <w:color w:val="231F20"/>
          <w:shd w:val="clear" w:color="auto" w:fill="FFFFFF"/>
        </w:rPr>
        <w:t>,</w:t>
      </w:r>
      <w:r w:rsidR="007F464F" w:rsidRPr="007F464F">
        <w:rPr>
          <w:rFonts w:ascii="Arial" w:hAnsi="Arial" w:cs="Arial"/>
          <w:color w:val="231F20"/>
          <w:shd w:val="clear" w:color="auto" w:fill="FFFFFF"/>
        </w:rPr>
        <w:t xml:space="preserve"> </w:t>
      </w:r>
      <w:r w:rsidR="007F464F">
        <w:rPr>
          <w:rFonts w:ascii="Arial" w:hAnsi="Arial" w:cs="Arial"/>
          <w:color w:val="231F20"/>
          <w:shd w:val="clear" w:color="auto" w:fill="FFFFFF"/>
        </w:rPr>
        <w:t>i</w:t>
      </w:r>
      <w:r w:rsidR="00153455" w:rsidRPr="007F464F">
        <w:rPr>
          <w:rFonts w:ascii="Arial" w:hAnsi="Arial" w:cs="Arial"/>
          <w:color w:val="231F20"/>
          <w:shd w:val="clear" w:color="auto" w:fill="FFFFFF"/>
        </w:rPr>
        <w:t xml:space="preserve"> ne </w:t>
      </w:r>
      <w:r w:rsidR="00EA3FDF">
        <w:rPr>
          <w:rFonts w:ascii="Arial" w:hAnsi="Arial" w:cs="Arial"/>
          <w:color w:val="231F20"/>
          <w:shd w:val="clear" w:color="auto" w:fill="FFFFFF"/>
        </w:rPr>
        <w:t xml:space="preserve">primjenjuju se </w:t>
      </w:r>
      <w:r w:rsidR="00153455" w:rsidRPr="007F464F">
        <w:rPr>
          <w:rFonts w:ascii="Arial" w:hAnsi="Arial" w:cs="Arial"/>
          <w:color w:val="231F20"/>
          <w:shd w:val="clear" w:color="auto" w:fill="FFFFFF"/>
        </w:rPr>
        <w:t>bilo koj</w:t>
      </w:r>
      <w:r w:rsidR="00EA3FDF">
        <w:rPr>
          <w:rFonts w:ascii="Arial" w:hAnsi="Arial" w:cs="Arial"/>
          <w:color w:val="231F20"/>
          <w:shd w:val="clear" w:color="auto" w:fill="FFFFFF"/>
        </w:rPr>
        <w:t>i</w:t>
      </w:r>
      <w:r w:rsidR="00153455" w:rsidRPr="007F464F">
        <w:rPr>
          <w:rFonts w:ascii="Arial" w:hAnsi="Arial" w:cs="Arial"/>
          <w:color w:val="231F20"/>
          <w:shd w:val="clear" w:color="auto" w:fill="FFFFFF"/>
        </w:rPr>
        <w:t xml:space="preserve"> posebn</w:t>
      </w:r>
      <w:r w:rsidR="00EA3FDF">
        <w:rPr>
          <w:rFonts w:ascii="Arial" w:hAnsi="Arial" w:cs="Arial"/>
          <w:color w:val="231F20"/>
          <w:shd w:val="clear" w:color="auto" w:fill="FFFFFF"/>
        </w:rPr>
        <w:t>i</w:t>
      </w:r>
      <w:r w:rsidR="00153455" w:rsidRPr="007F464F">
        <w:rPr>
          <w:rFonts w:ascii="Arial" w:hAnsi="Arial" w:cs="Arial"/>
          <w:color w:val="231F20"/>
          <w:shd w:val="clear" w:color="auto" w:fill="FFFFFF"/>
        </w:rPr>
        <w:t xml:space="preserve"> zahtjev</w:t>
      </w:r>
      <w:r w:rsidR="00EA3FDF">
        <w:rPr>
          <w:rFonts w:ascii="Arial" w:hAnsi="Arial" w:cs="Arial"/>
          <w:color w:val="231F20"/>
          <w:shd w:val="clear" w:color="auto" w:fill="FFFFFF"/>
        </w:rPr>
        <w:t>i</w:t>
      </w:r>
      <w:r w:rsidR="00153455" w:rsidRPr="007F464F">
        <w:rPr>
          <w:rFonts w:ascii="Arial" w:hAnsi="Arial" w:cs="Arial"/>
          <w:color w:val="231F20"/>
          <w:shd w:val="clear" w:color="auto" w:fill="FFFFFF"/>
        </w:rPr>
        <w:t xml:space="preserve"> za teretne brodove u svrhu nastavka primjene odredbi SOLAS </w:t>
      </w:r>
      <w:r w:rsidR="007F464F" w:rsidRPr="007F464F">
        <w:rPr>
          <w:rFonts w:ascii="Arial" w:hAnsi="Arial" w:cs="Arial"/>
          <w:color w:val="231F20"/>
          <w:shd w:val="clear" w:color="auto" w:fill="FFFFFF"/>
        </w:rPr>
        <w:t>Konvencije</w:t>
      </w:r>
      <w:r w:rsidR="00153455" w:rsidRPr="007F464F">
        <w:rPr>
          <w:rFonts w:ascii="Arial" w:hAnsi="Arial" w:cs="Arial"/>
          <w:color w:val="231F20"/>
          <w:shd w:val="clear" w:color="auto" w:fill="FFFFFF"/>
        </w:rPr>
        <w:t>, Pravil</w:t>
      </w:r>
      <w:r w:rsidR="007F464F">
        <w:rPr>
          <w:rFonts w:ascii="Arial" w:hAnsi="Arial" w:cs="Arial"/>
          <w:color w:val="231F20"/>
          <w:shd w:val="clear" w:color="auto" w:fill="FFFFFF"/>
        </w:rPr>
        <w:t>a</w:t>
      </w:r>
      <w:r w:rsidR="00153455" w:rsidRPr="007F464F">
        <w:rPr>
          <w:rFonts w:ascii="Arial" w:hAnsi="Arial" w:cs="Arial"/>
          <w:color w:val="231F20"/>
          <w:shd w:val="clear" w:color="auto" w:fill="FFFFFF"/>
        </w:rPr>
        <w:t xml:space="preserve"> I/10(a)(v).</w:t>
      </w:r>
    </w:p>
    <w:p w14:paraId="7AB22027" w14:textId="1E886019" w:rsidR="009A3602" w:rsidRPr="00B66CFE" w:rsidRDefault="009A3602" w:rsidP="00B66CFE">
      <w:pPr>
        <w:spacing w:after="0"/>
        <w:jc w:val="both"/>
        <w:rPr>
          <w:rFonts w:ascii="Arial" w:eastAsia="Times New Roman" w:hAnsi="Arial" w:cs="Arial"/>
          <w:bCs/>
        </w:rPr>
      </w:pPr>
    </w:p>
    <w:p w14:paraId="70DB5028" w14:textId="7ABF68B0" w:rsidR="009A3602" w:rsidRPr="00762E4D" w:rsidRDefault="005F5317" w:rsidP="00A831B7">
      <w:pPr>
        <w:spacing w:after="0"/>
        <w:jc w:val="center"/>
        <w:rPr>
          <w:rFonts w:ascii="Arial" w:eastAsia="Times New Roman" w:hAnsi="Arial" w:cs="Arial"/>
          <w:b/>
          <w:bCs/>
        </w:rPr>
      </w:pPr>
      <w:r w:rsidRPr="00762E4D">
        <w:rPr>
          <w:rFonts w:ascii="Arial" w:eastAsia="Times New Roman" w:hAnsi="Arial" w:cs="Arial"/>
          <w:b/>
          <w:bCs/>
        </w:rPr>
        <w:t>Održavanje važenja isprava</w:t>
      </w:r>
    </w:p>
    <w:p w14:paraId="1C2024B2" w14:textId="3307963E" w:rsidR="005F5317" w:rsidRPr="00762E4D" w:rsidRDefault="005F5317" w:rsidP="00A831B7">
      <w:pPr>
        <w:spacing w:after="0"/>
        <w:jc w:val="center"/>
        <w:rPr>
          <w:rFonts w:ascii="Arial" w:eastAsia="Times New Roman" w:hAnsi="Arial" w:cs="Arial"/>
          <w:b/>
          <w:bCs/>
        </w:rPr>
      </w:pPr>
      <w:r w:rsidRPr="00762E4D">
        <w:rPr>
          <w:rFonts w:ascii="Arial" w:eastAsia="Times New Roman" w:hAnsi="Arial" w:cs="Arial"/>
          <w:b/>
          <w:bCs/>
        </w:rPr>
        <w:t xml:space="preserve">Član </w:t>
      </w:r>
      <w:r w:rsidR="001B4E33">
        <w:rPr>
          <w:rFonts w:ascii="Arial" w:eastAsia="Times New Roman" w:hAnsi="Arial" w:cs="Arial"/>
          <w:b/>
          <w:bCs/>
        </w:rPr>
        <w:t>121</w:t>
      </w:r>
    </w:p>
    <w:p w14:paraId="37BE22FB" w14:textId="1450CC28" w:rsidR="005F5317" w:rsidRPr="00762E4D" w:rsidRDefault="005F5317" w:rsidP="00A831B7">
      <w:pPr>
        <w:spacing w:after="0"/>
        <w:jc w:val="center"/>
        <w:rPr>
          <w:rFonts w:ascii="Arial" w:eastAsia="Times New Roman" w:hAnsi="Arial" w:cs="Arial"/>
          <w:b/>
          <w:bCs/>
        </w:rPr>
      </w:pPr>
    </w:p>
    <w:p w14:paraId="7AB4D8B8" w14:textId="456DE08E" w:rsidR="005F5317" w:rsidRPr="00762E4D" w:rsidRDefault="00EA3FDF" w:rsidP="00661751">
      <w:pPr>
        <w:spacing w:after="0"/>
        <w:ind w:firstLine="360"/>
        <w:rPr>
          <w:rFonts w:ascii="Arial" w:eastAsia="Times New Roman" w:hAnsi="Arial" w:cs="Arial"/>
          <w:bCs/>
        </w:rPr>
      </w:pPr>
      <w:r w:rsidRPr="00762E4D">
        <w:rPr>
          <w:rFonts w:ascii="Arial" w:hAnsi="Arial" w:cs="Arial"/>
          <w:color w:val="231F20"/>
          <w:shd w:val="clear" w:color="auto" w:fill="FFFFFF"/>
        </w:rPr>
        <w:t>Brodar, odnosno kom</w:t>
      </w:r>
      <w:r w:rsidR="00762E4D" w:rsidRPr="00762E4D">
        <w:rPr>
          <w:rFonts w:ascii="Arial" w:hAnsi="Arial" w:cs="Arial"/>
          <w:color w:val="231F20"/>
          <w:shd w:val="clear" w:color="auto" w:fill="FFFFFF"/>
        </w:rPr>
        <w:t>pa</w:t>
      </w:r>
      <w:r w:rsidRPr="00762E4D">
        <w:rPr>
          <w:rFonts w:ascii="Arial" w:hAnsi="Arial" w:cs="Arial"/>
          <w:color w:val="231F20"/>
          <w:shd w:val="clear" w:color="auto" w:fill="FFFFFF"/>
        </w:rPr>
        <w:t>nija dužna je, sa ciljem održavanja isprava, obavljati redovne preglede u za to propisanim rokovima kako bi isprave mogle biti redovno ovjeravane ili izdavane, nakon datuma isteka isprava.</w:t>
      </w:r>
    </w:p>
    <w:p w14:paraId="78DFB5CC" w14:textId="394E49A6" w:rsidR="009A3602" w:rsidRDefault="009A3602" w:rsidP="00A831B7">
      <w:pPr>
        <w:spacing w:after="0"/>
        <w:jc w:val="center"/>
        <w:rPr>
          <w:rFonts w:ascii="Arial" w:eastAsia="Times New Roman" w:hAnsi="Arial" w:cs="Arial"/>
          <w:b/>
          <w:bCs/>
        </w:rPr>
      </w:pPr>
    </w:p>
    <w:p w14:paraId="0B6C2692" w14:textId="3B9DD854" w:rsidR="009A3602" w:rsidRDefault="00762E4D" w:rsidP="00A831B7">
      <w:pPr>
        <w:spacing w:after="0"/>
        <w:jc w:val="center"/>
        <w:rPr>
          <w:rFonts w:ascii="Arial" w:eastAsia="Times New Roman" w:hAnsi="Arial" w:cs="Arial"/>
          <w:b/>
          <w:bCs/>
        </w:rPr>
      </w:pPr>
      <w:r>
        <w:rPr>
          <w:rFonts w:ascii="Arial" w:eastAsia="Times New Roman" w:hAnsi="Arial" w:cs="Arial"/>
          <w:b/>
          <w:bCs/>
        </w:rPr>
        <w:t>Prestanak važenja isprava</w:t>
      </w:r>
    </w:p>
    <w:p w14:paraId="3180DF4A" w14:textId="4F3C4673" w:rsidR="00762E4D" w:rsidRDefault="00762E4D" w:rsidP="00A831B7">
      <w:pPr>
        <w:spacing w:after="0"/>
        <w:jc w:val="center"/>
        <w:rPr>
          <w:rFonts w:ascii="Arial" w:eastAsia="Times New Roman" w:hAnsi="Arial" w:cs="Arial"/>
          <w:b/>
          <w:bCs/>
        </w:rPr>
      </w:pPr>
      <w:r>
        <w:rPr>
          <w:rFonts w:ascii="Arial" w:eastAsia="Times New Roman" w:hAnsi="Arial" w:cs="Arial"/>
          <w:b/>
          <w:bCs/>
        </w:rPr>
        <w:t xml:space="preserve">Član </w:t>
      </w:r>
      <w:r w:rsidR="001B4E33">
        <w:rPr>
          <w:rFonts w:ascii="Arial" w:eastAsia="Times New Roman" w:hAnsi="Arial" w:cs="Arial"/>
          <w:b/>
          <w:bCs/>
        </w:rPr>
        <w:t>122</w:t>
      </w:r>
    </w:p>
    <w:p w14:paraId="22E32063" w14:textId="7F21B832" w:rsidR="00762E4D" w:rsidRPr="00762E4D" w:rsidRDefault="00762E4D" w:rsidP="00661751">
      <w:pPr>
        <w:shd w:val="clear" w:color="auto" w:fill="FFFFFF"/>
        <w:spacing w:after="48" w:line="240" w:lineRule="auto"/>
        <w:ind w:firstLine="360"/>
        <w:textAlignment w:val="baseline"/>
        <w:rPr>
          <w:rFonts w:ascii="Arial" w:eastAsia="Times New Roman" w:hAnsi="Arial" w:cs="Arial"/>
          <w:color w:val="231F20"/>
          <w:lang w:val="sr-Latn-ME" w:eastAsia="sr-Latn-ME"/>
        </w:rPr>
      </w:pPr>
      <w:r w:rsidRPr="00762E4D">
        <w:rPr>
          <w:rFonts w:ascii="Arial" w:eastAsia="Times New Roman" w:hAnsi="Arial" w:cs="Arial"/>
          <w:color w:val="231F20"/>
          <w:lang w:val="sr-Latn-ME" w:eastAsia="sr-Latn-ME"/>
        </w:rPr>
        <w:t xml:space="preserve">Statutarne isprave </w:t>
      </w:r>
      <w:r>
        <w:rPr>
          <w:rFonts w:ascii="Arial" w:eastAsia="Times New Roman" w:hAnsi="Arial" w:cs="Arial"/>
          <w:color w:val="231F20"/>
          <w:lang w:val="sr-Latn-ME" w:eastAsia="sr-Latn-ME"/>
        </w:rPr>
        <w:t>automatski prestaju da važe u sl</w:t>
      </w:r>
      <w:r w:rsidRPr="00762E4D">
        <w:rPr>
          <w:rFonts w:ascii="Arial" w:eastAsia="Times New Roman" w:hAnsi="Arial" w:cs="Arial"/>
          <w:color w:val="231F20"/>
          <w:lang w:val="sr-Latn-ME" w:eastAsia="sr-Latn-ME"/>
        </w:rPr>
        <w:t>edećim slučajevima:</w:t>
      </w:r>
    </w:p>
    <w:p w14:paraId="7E5E4071" w14:textId="2F70ADF5" w:rsidR="00762E4D" w:rsidRPr="00762E4D" w:rsidRDefault="00762E4D" w:rsidP="00661751">
      <w:pPr>
        <w:shd w:val="clear" w:color="auto" w:fill="FFFFFF"/>
        <w:spacing w:after="48" w:line="240" w:lineRule="auto"/>
        <w:ind w:left="900" w:hanging="283"/>
        <w:textAlignment w:val="baseline"/>
        <w:rPr>
          <w:rFonts w:ascii="Arial" w:eastAsia="Times New Roman" w:hAnsi="Arial" w:cs="Arial"/>
          <w:color w:val="231F20"/>
          <w:lang w:val="sr-Latn-ME" w:eastAsia="sr-Latn-ME"/>
        </w:rPr>
      </w:pPr>
      <w:r>
        <w:rPr>
          <w:rFonts w:ascii="Arial" w:eastAsia="Times New Roman" w:hAnsi="Arial" w:cs="Arial"/>
          <w:color w:val="231F20"/>
          <w:lang w:val="sr-Latn-ME" w:eastAsia="sr-Latn-ME"/>
        </w:rPr>
        <w:t>1) n</w:t>
      </w:r>
      <w:r w:rsidRPr="00762E4D">
        <w:rPr>
          <w:rFonts w:ascii="Arial" w:eastAsia="Times New Roman" w:hAnsi="Arial" w:cs="Arial"/>
          <w:color w:val="231F20"/>
          <w:lang w:val="sr-Latn-ME" w:eastAsia="sr-Latn-ME"/>
        </w:rPr>
        <w:t xml:space="preserve">akon isteka naznačenog </w:t>
      </w:r>
      <w:r>
        <w:rPr>
          <w:rFonts w:ascii="Arial" w:eastAsia="Times New Roman" w:hAnsi="Arial" w:cs="Arial"/>
          <w:color w:val="231F20"/>
          <w:lang w:val="sr-Latn-ME" w:eastAsia="sr-Latn-ME"/>
        </w:rPr>
        <w:t>perioda važenja;</w:t>
      </w:r>
    </w:p>
    <w:p w14:paraId="00DB1E06" w14:textId="040B40A8" w:rsidR="00762E4D" w:rsidRPr="00762E4D" w:rsidRDefault="00762E4D" w:rsidP="00661751">
      <w:pPr>
        <w:shd w:val="clear" w:color="auto" w:fill="FFFFFF"/>
        <w:spacing w:after="48" w:line="240" w:lineRule="auto"/>
        <w:ind w:left="900" w:hanging="283"/>
        <w:textAlignment w:val="baseline"/>
        <w:rPr>
          <w:rFonts w:ascii="Arial" w:eastAsia="Times New Roman" w:hAnsi="Arial" w:cs="Arial"/>
          <w:color w:val="231F20"/>
          <w:lang w:val="sr-Latn-ME" w:eastAsia="sr-Latn-ME"/>
        </w:rPr>
      </w:pPr>
      <w:r>
        <w:rPr>
          <w:rFonts w:ascii="Arial" w:eastAsia="Times New Roman" w:hAnsi="Arial" w:cs="Arial"/>
          <w:color w:val="231F20"/>
          <w:lang w:val="sr-Latn-ME" w:eastAsia="sr-Latn-ME"/>
        </w:rPr>
        <w:t>2) a</w:t>
      </w:r>
      <w:r w:rsidRPr="00762E4D">
        <w:rPr>
          <w:rFonts w:ascii="Arial" w:eastAsia="Times New Roman" w:hAnsi="Arial" w:cs="Arial"/>
          <w:color w:val="231F20"/>
          <w:lang w:val="sr-Latn-ME" w:eastAsia="sr-Latn-ME"/>
        </w:rPr>
        <w:t>ko se propisani redovni pregledi ne obave u za to propisanim rokovima</w:t>
      </w:r>
      <w:r>
        <w:rPr>
          <w:rFonts w:ascii="Arial" w:eastAsia="Times New Roman" w:hAnsi="Arial" w:cs="Arial"/>
          <w:color w:val="231F20"/>
          <w:lang w:val="sr-Latn-ME" w:eastAsia="sr-Latn-ME"/>
        </w:rPr>
        <w:t>;</w:t>
      </w:r>
    </w:p>
    <w:p w14:paraId="711B801A" w14:textId="56678830" w:rsidR="00762E4D" w:rsidRPr="00762E4D" w:rsidRDefault="00762E4D" w:rsidP="00661751">
      <w:pPr>
        <w:shd w:val="clear" w:color="auto" w:fill="FFFFFF"/>
        <w:spacing w:after="48" w:line="240" w:lineRule="auto"/>
        <w:ind w:left="900" w:hanging="283"/>
        <w:textAlignment w:val="baseline"/>
        <w:rPr>
          <w:rFonts w:ascii="Arial" w:eastAsia="Times New Roman" w:hAnsi="Arial" w:cs="Arial"/>
          <w:color w:val="231F20"/>
          <w:lang w:val="sr-Latn-ME" w:eastAsia="sr-Latn-ME"/>
        </w:rPr>
      </w:pPr>
      <w:r>
        <w:rPr>
          <w:rFonts w:ascii="Arial" w:eastAsia="Times New Roman" w:hAnsi="Arial" w:cs="Arial"/>
          <w:color w:val="231F20"/>
          <w:lang w:val="sr-Latn-ME" w:eastAsia="sr-Latn-ME"/>
        </w:rPr>
        <w:t>3) a</w:t>
      </w:r>
      <w:r w:rsidRPr="00762E4D">
        <w:rPr>
          <w:rFonts w:ascii="Arial" w:eastAsia="Times New Roman" w:hAnsi="Arial" w:cs="Arial"/>
          <w:color w:val="231F20"/>
          <w:lang w:val="sr-Latn-ME" w:eastAsia="sr-Latn-ME"/>
        </w:rPr>
        <w:t>ko se bez s</w:t>
      </w:r>
      <w:r w:rsidR="001700AB">
        <w:rPr>
          <w:rFonts w:ascii="Arial" w:eastAsia="Times New Roman" w:hAnsi="Arial" w:cs="Arial"/>
          <w:color w:val="231F20"/>
          <w:lang w:val="sr-Latn-ME" w:eastAsia="sr-Latn-ME"/>
        </w:rPr>
        <w:t>a</w:t>
      </w:r>
      <w:r w:rsidRPr="00762E4D">
        <w:rPr>
          <w:rFonts w:ascii="Arial" w:eastAsia="Times New Roman" w:hAnsi="Arial" w:cs="Arial"/>
          <w:color w:val="231F20"/>
          <w:lang w:val="sr-Latn-ME" w:eastAsia="sr-Latn-ME"/>
        </w:rPr>
        <w:t xml:space="preserve">glasnosti Ministarstva ili </w:t>
      </w:r>
      <w:r>
        <w:rPr>
          <w:rFonts w:ascii="Arial" w:eastAsia="Times New Roman" w:hAnsi="Arial" w:cs="Arial"/>
          <w:color w:val="231F20"/>
          <w:lang w:val="sr-Latn-ME" w:eastAsia="sr-Latn-ME"/>
        </w:rPr>
        <w:t>Organa uprave, odnosno priznate organizacije</w:t>
      </w:r>
      <w:r w:rsidRPr="00762E4D">
        <w:rPr>
          <w:rFonts w:ascii="Arial" w:eastAsia="Times New Roman" w:hAnsi="Arial" w:cs="Arial"/>
          <w:color w:val="231F20"/>
          <w:lang w:val="sr-Latn-ME" w:eastAsia="sr-Latn-ME"/>
        </w:rPr>
        <w:t xml:space="preserve"> </w:t>
      </w:r>
      <w:r>
        <w:rPr>
          <w:rFonts w:ascii="Arial" w:eastAsia="Times New Roman" w:hAnsi="Arial" w:cs="Arial"/>
          <w:color w:val="231F20"/>
          <w:lang w:val="sr-Latn-ME" w:eastAsia="sr-Latn-ME"/>
        </w:rPr>
        <w:t>urade prepravke</w:t>
      </w:r>
      <w:r w:rsidRPr="00762E4D">
        <w:rPr>
          <w:rFonts w:ascii="Arial" w:eastAsia="Times New Roman" w:hAnsi="Arial" w:cs="Arial"/>
          <w:color w:val="231F20"/>
          <w:lang w:val="sr-Latn-ME" w:eastAsia="sr-Latn-ME"/>
        </w:rPr>
        <w:t xml:space="preserve"> ili izmjene, kako je navedeno u </w:t>
      </w:r>
      <w:r w:rsidR="001700AB">
        <w:rPr>
          <w:rFonts w:ascii="Arial" w:eastAsia="Times New Roman" w:hAnsi="Arial" w:cs="Arial"/>
          <w:color w:val="231F20"/>
          <w:lang w:val="sr-Latn-ME" w:eastAsia="sr-Latn-ME"/>
        </w:rPr>
        <w:t xml:space="preserve">članu </w:t>
      </w:r>
      <w:r w:rsidR="000867EC">
        <w:rPr>
          <w:rFonts w:ascii="Arial" w:eastAsia="Times New Roman" w:hAnsi="Arial" w:cs="Arial"/>
          <w:color w:val="231F20"/>
          <w:lang w:val="sr-Latn-ME" w:eastAsia="sr-Latn-ME"/>
        </w:rPr>
        <w:t xml:space="preserve">107 </w:t>
      </w:r>
      <w:r w:rsidR="001700AB">
        <w:rPr>
          <w:rFonts w:ascii="Arial" w:eastAsia="Times New Roman" w:hAnsi="Arial" w:cs="Arial"/>
          <w:color w:val="231F20"/>
          <w:lang w:val="sr-Latn-ME" w:eastAsia="sr-Latn-ME"/>
        </w:rPr>
        <w:t>stav 9 tačka 2;</w:t>
      </w:r>
    </w:p>
    <w:p w14:paraId="470E60EE" w14:textId="5CE06E2E" w:rsidR="00762E4D" w:rsidRPr="00762E4D" w:rsidRDefault="00762E4D" w:rsidP="00661751">
      <w:pPr>
        <w:shd w:val="clear" w:color="auto" w:fill="FFFFFF"/>
        <w:spacing w:after="48" w:line="240" w:lineRule="auto"/>
        <w:ind w:left="900" w:hanging="283"/>
        <w:textAlignment w:val="baseline"/>
        <w:rPr>
          <w:rFonts w:ascii="Arial" w:eastAsia="Times New Roman" w:hAnsi="Arial" w:cs="Arial"/>
          <w:color w:val="231F20"/>
          <w:lang w:val="sr-Latn-ME" w:eastAsia="sr-Latn-ME"/>
        </w:rPr>
      </w:pPr>
      <w:r>
        <w:rPr>
          <w:rFonts w:ascii="Arial" w:eastAsia="Times New Roman" w:hAnsi="Arial" w:cs="Arial"/>
          <w:color w:val="231F20"/>
          <w:lang w:val="sr-Latn-ME" w:eastAsia="sr-Latn-ME"/>
        </w:rPr>
        <w:t xml:space="preserve">4) </w:t>
      </w:r>
      <w:r w:rsidR="001700AB">
        <w:rPr>
          <w:rFonts w:ascii="Arial" w:eastAsia="Times New Roman" w:hAnsi="Arial" w:cs="Arial"/>
          <w:color w:val="231F20"/>
          <w:lang w:val="sr-Latn-ME" w:eastAsia="sr-Latn-ME"/>
        </w:rPr>
        <w:t>a</w:t>
      </w:r>
      <w:r w:rsidRPr="00762E4D">
        <w:rPr>
          <w:rFonts w:ascii="Arial" w:eastAsia="Times New Roman" w:hAnsi="Arial" w:cs="Arial"/>
          <w:color w:val="231F20"/>
          <w:lang w:val="sr-Latn-ME" w:eastAsia="sr-Latn-ME"/>
        </w:rPr>
        <w:t xml:space="preserve">ko se nakon havarije, utvrđivanja nedostatka ili gubitka broda ne </w:t>
      </w:r>
      <w:r w:rsidR="001700AB">
        <w:rPr>
          <w:rFonts w:ascii="Arial" w:eastAsia="Times New Roman" w:hAnsi="Arial" w:cs="Arial"/>
          <w:color w:val="231F20"/>
          <w:lang w:val="sr-Latn-ME" w:eastAsia="sr-Latn-ME"/>
        </w:rPr>
        <w:t>obavijesti</w:t>
      </w:r>
      <w:r w:rsidRPr="00762E4D">
        <w:rPr>
          <w:rFonts w:ascii="Arial" w:eastAsia="Times New Roman" w:hAnsi="Arial" w:cs="Arial"/>
          <w:color w:val="231F20"/>
          <w:lang w:val="sr-Latn-ME" w:eastAsia="sr-Latn-ME"/>
        </w:rPr>
        <w:t xml:space="preserve"> Ministarstvo i/ili </w:t>
      </w:r>
      <w:r w:rsidR="001700AB">
        <w:rPr>
          <w:rFonts w:ascii="Arial" w:eastAsia="Times New Roman" w:hAnsi="Arial" w:cs="Arial"/>
          <w:color w:val="231F20"/>
          <w:lang w:val="sr-Latn-ME" w:eastAsia="sr-Latn-ME"/>
        </w:rPr>
        <w:t>Organ uprave, odnosno priznata organizacija</w:t>
      </w:r>
      <w:r w:rsidRPr="00762E4D">
        <w:rPr>
          <w:rFonts w:ascii="Arial" w:eastAsia="Times New Roman" w:hAnsi="Arial" w:cs="Arial"/>
          <w:color w:val="231F20"/>
          <w:lang w:val="sr-Latn-ME" w:eastAsia="sr-Latn-ME"/>
        </w:rPr>
        <w:t xml:space="preserve">, kako je navedeno u </w:t>
      </w:r>
      <w:r w:rsidR="001700AB">
        <w:rPr>
          <w:rFonts w:ascii="Arial" w:eastAsia="Times New Roman" w:hAnsi="Arial" w:cs="Arial"/>
          <w:color w:val="231F20"/>
          <w:lang w:val="sr-Latn-ME" w:eastAsia="sr-Latn-ME"/>
        </w:rPr>
        <w:t xml:space="preserve">članu </w:t>
      </w:r>
      <w:r w:rsidR="000867EC">
        <w:rPr>
          <w:rFonts w:ascii="Arial" w:eastAsia="Times New Roman" w:hAnsi="Arial" w:cs="Arial"/>
          <w:color w:val="231F20"/>
          <w:lang w:val="sr-Latn-ME" w:eastAsia="sr-Latn-ME"/>
        </w:rPr>
        <w:t xml:space="preserve">107 </w:t>
      </w:r>
      <w:r w:rsidR="001700AB">
        <w:rPr>
          <w:rFonts w:ascii="Arial" w:eastAsia="Times New Roman" w:hAnsi="Arial" w:cs="Arial"/>
          <w:color w:val="231F20"/>
          <w:lang w:val="sr-Latn-ME" w:eastAsia="sr-Latn-ME"/>
        </w:rPr>
        <w:t>stav 9 tač. 6 i 7;</w:t>
      </w:r>
    </w:p>
    <w:p w14:paraId="0DA956AB" w14:textId="0962167C" w:rsidR="00762E4D" w:rsidRPr="00762E4D" w:rsidRDefault="00762E4D" w:rsidP="00661751">
      <w:pPr>
        <w:shd w:val="clear" w:color="auto" w:fill="FFFFFF"/>
        <w:spacing w:after="48" w:line="240" w:lineRule="auto"/>
        <w:ind w:left="900" w:hanging="283"/>
        <w:textAlignment w:val="baseline"/>
        <w:rPr>
          <w:rFonts w:ascii="Arial" w:eastAsia="Times New Roman" w:hAnsi="Arial" w:cs="Arial"/>
          <w:color w:val="231F20"/>
          <w:lang w:val="sr-Latn-ME" w:eastAsia="sr-Latn-ME"/>
        </w:rPr>
      </w:pPr>
      <w:r>
        <w:rPr>
          <w:rFonts w:ascii="Arial" w:eastAsia="Times New Roman" w:hAnsi="Arial" w:cs="Arial"/>
          <w:color w:val="231F20"/>
          <w:lang w:val="sr-Latn-ME" w:eastAsia="sr-Latn-ME"/>
        </w:rPr>
        <w:t xml:space="preserve">5) </w:t>
      </w:r>
      <w:r w:rsidR="001700AB">
        <w:rPr>
          <w:rFonts w:ascii="Arial" w:eastAsia="Times New Roman" w:hAnsi="Arial" w:cs="Arial"/>
          <w:color w:val="231F20"/>
          <w:lang w:val="sr-Latn-ME" w:eastAsia="sr-Latn-ME"/>
        </w:rPr>
        <w:t>a</w:t>
      </w:r>
      <w:r w:rsidRPr="00762E4D">
        <w:rPr>
          <w:rFonts w:ascii="Arial" w:eastAsia="Times New Roman" w:hAnsi="Arial" w:cs="Arial"/>
          <w:color w:val="231F20"/>
          <w:lang w:val="sr-Latn-ME" w:eastAsia="sr-Latn-ME"/>
        </w:rPr>
        <w:t xml:space="preserve">ko se </w:t>
      </w:r>
      <w:r w:rsidR="001700AB" w:rsidRPr="00762E4D">
        <w:rPr>
          <w:rFonts w:ascii="Arial" w:eastAsia="Times New Roman" w:hAnsi="Arial" w:cs="Arial"/>
          <w:color w:val="231F20"/>
          <w:lang w:val="sr-Latn-ME" w:eastAsia="sr-Latn-ME"/>
        </w:rPr>
        <w:t xml:space="preserve">ne otklone </w:t>
      </w:r>
      <w:r w:rsidRPr="00762E4D">
        <w:rPr>
          <w:rFonts w:ascii="Arial" w:eastAsia="Times New Roman" w:hAnsi="Arial" w:cs="Arial"/>
          <w:color w:val="231F20"/>
          <w:lang w:val="sr-Latn-ME" w:eastAsia="sr-Latn-ME"/>
        </w:rPr>
        <w:t xml:space="preserve">primjedbe do </w:t>
      </w:r>
      <w:r w:rsidR="001700AB">
        <w:rPr>
          <w:rFonts w:ascii="Arial" w:eastAsia="Times New Roman" w:hAnsi="Arial" w:cs="Arial"/>
          <w:color w:val="231F20"/>
          <w:lang w:val="sr-Latn-ME" w:eastAsia="sr-Latn-ME"/>
        </w:rPr>
        <w:t xml:space="preserve">navedenog </w:t>
      </w:r>
      <w:r w:rsidRPr="00762E4D">
        <w:rPr>
          <w:rFonts w:ascii="Arial" w:eastAsia="Times New Roman" w:hAnsi="Arial" w:cs="Arial"/>
          <w:color w:val="231F20"/>
          <w:lang w:val="sr-Latn-ME" w:eastAsia="sr-Latn-ME"/>
        </w:rPr>
        <w:t xml:space="preserve">datuma, ili se njihovo otklanjanje nije </w:t>
      </w:r>
      <w:r w:rsidR="001700AB">
        <w:rPr>
          <w:rFonts w:ascii="Arial" w:eastAsia="Times New Roman" w:hAnsi="Arial" w:cs="Arial"/>
          <w:color w:val="231F20"/>
          <w:lang w:val="sr-Latn-ME" w:eastAsia="sr-Latn-ME"/>
        </w:rPr>
        <w:t>odložilo</w:t>
      </w:r>
      <w:r w:rsidRPr="00762E4D">
        <w:rPr>
          <w:rFonts w:ascii="Arial" w:eastAsia="Times New Roman" w:hAnsi="Arial" w:cs="Arial"/>
          <w:color w:val="231F20"/>
          <w:lang w:val="sr-Latn-ME" w:eastAsia="sr-Latn-ME"/>
        </w:rPr>
        <w:t xml:space="preserve"> u dogovoru s</w:t>
      </w:r>
      <w:r w:rsidR="001700AB">
        <w:rPr>
          <w:rFonts w:ascii="Arial" w:eastAsia="Times New Roman" w:hAnsi="Arial" w:cs="Arial"/>
          <w:color w:val="231F20"/>
          <w:lang w:val="sr-Latn-ME" w:eastAsia="sr-Latn-ME"/>
        </w:rPr>
        <w:t>a</w:t>
      </w:r>
      <w:r w:rsidRPr="00762E4D">
        <w:rPr>
          <w:rFonts w:ascii="Arial" w:eastAsia="Times New Roman" w:hAnsi="Arial" w:cs="Arial"/>
          <w:color w:val="231F20"/>
          <w:lang w:val="sr-Latn-ME" w:eastAsia="sr-Latn-ME"/>
        </w:rPr>
        <w:t xml:space="preserve"> Ministarstvom i s</w:t>
      </w:r>
      <w:r w:rsidR="001700AB">
        <w:rPr>
          <w:rFonts w:ascii="Arial" w:eastAsia="Times New Roman" w:hAnsi="Arial" w:cs="Arial"/>
          <w:color w:val="231F20"/>
          <w:lang w:val="sr-Latn-ME" w:eastAsia="sr-Latn-ME"/>
        </w:rPr>
        <w:t>a Organom uprave, odnosno priznatom organizacijom</w:t>
      </w:r>
      <w:r w:rsidRPr="00762E4D">
        <w:rPr>
          <w:rFonts w:ascii="Arial" w:eastAsia="Times New Roman" w:hAnsi="Arial" w:cs="Arial"/>
          <w:color w:val="231F20"/>
          <w:lang w:val="sr-Latn-ME" w:eastAsia="sr-Latn-ME"/>
        </w:rPr>
        <w:t>.</w:t>
      </w:r>
    </w:p>
    <w:p w14:paraId="346E872F" w14:textId="1F68911E" w:rsidR="00762E4D" w:rsidRPr="00762E4D" w:rsidRDefault="00762E4D" w:rsidP="00661751">
      <w:pPr>
        <w:shd w:val="clear" w:color="auto" w:fill="FFFFFF"/>
        <w:spacing w:after="48" w:line="240" w:lineRule="auto"/>
        <w:ind w:left="900" w:hanging="283"/>
        <w:textAlignment w:val="baseline"/>
        <w:rPr>
          <w:rFonts w:ascii="Arial" w:eastAsia="Times New Roman" w:hAnsi="Arial" w:cs="Arial"/>
          <w:color w:val="231F20"/>
          <w:lang w:val="sr-Latn-ME" w:eastAsia="sr-Latn-ME"/>
        </w:rPr>
      </w:pPr>
      <w:r>
        <w:rPr>
          <w:rFonts w:ascii="Arial" w:eastAsia="Times New Roman" w:hAnsi="Arial" w:cs="Arial"/>
          <w:color w:val="231F20"/>
          <w:lang w:val="sr-Latn-ME" w:eastAsia="sr-Latn-ME"/>
        </w:rPr>
        <w:lastRenderedPageBreak/>
        <w:t xml:space="preserve">6) </w:t>
      </w:r>
      <w:r w:rsidR="001700AB">
        <w:rPr>
          <w:rFonts w:ascii="Arial" w:eastAsia="Times New Roman" w:hAnsi="Arial" w:cs="Arial"/>
          <w:color w:val="231F20"/>
          <w:lang w:val="sr-Latn-ME" w:eastAsia="sr-Latn-ME"/>
        </w:rPr>
        <w:t>u</w:t>
      </w:r>
      <w:r w:rsidRPr="00762E4D">
        <w:rPr>
          <w:rFonts w:ascii="Arial" w:eastAsia="Times New Roman" w:hAnsi="Arial" w:cs="Arial"/>
          <w:color w:val="231F20"/>
          <w:lang w:val="sr-Latn-ME" w:eastAsia="sr-Latn-ME"/>
        </w:rPr>
        <w:t xml:space="preserve"> slučaju nepridržavanja bilo kojih </w:t>
      </w:r>
      <w:r w:rsidR="001700AB">
        <w:rPr>
          <w:rFonts w:ascii="Arial" w:eastAsia="Times New Roman" w:hAnsi="Arial" w:cs="Arial"/>
          <w:color w:val="231F20"/>
          <w:lang w:val="sr-Latn-ME" w:eastAsia="sr-Latn-ME"/>
        </w:rPr>
        <w:t>uslova</w:t>
      </w:r>
      <w:r w:rsidRPr="00762E4D">
        <w:rPr>
          <w:rFonts w:ascii="Arial" w:eastAsia="Times New Roman" w:hAnsi="Arial" w:cs="Arial"/>
          <w:color w:val="231F20"/>
          <w:lang w:val="sr-Latn-ME" w:eastAsia="sr-Latn-ME"/>
        </w:rPr>
        <w:t xml:space="preserve"> ili ograničenja </w:t>
      </w:r>
      <w:r w:rsidR="001700AB">
        <w:rPr>
          <w:rFonts w:ascii="Arial" w:eastAsia="Times New Roman" w:hAnsi="Arial" w:cs="Arial"/>
          <w:color w:val="231F20"/>
          <w:lang w:val="sr-Latn-ME" w:eastAsia="sr-Latn-ME"/>
        </w:rPr>
        <w:t>datih</w:t>
      </w:r>
      <w:r w:rsidRPr="00762E4D">
        <w:rPr>
          <w:rFonts w:ascii="Arial" w:eastAsia="Times New Roman" w:hAnsi="Arial" w:cs="Arial"/>
          <w:color w:val="231F20"/>
          <w:lang w:val="sr-Latn-ME" w:eastAsia="sr-Latn-ME"/>
        </w:rPr>
        <w:t xml:space="preserve"> u ispravama, knjigama, zapisima ili u bilo kojim drugim dokumentima koje je izdalo ili ovjerilo Ministarstvo i/ili </w:t>
      </w:r>
      <w:r w:rsidR="001700AB">
        <w:rPr>
          <w:rFonts w:ascii="Arial" w:eastAsia="Times New Roman" w:hAnsi="Arial" w:cs="Arial"/>
          <w:color w:val="231F20"/>
          <w:lang w:val="sr-Latn-ME" w:eastAsia="sr-Latn-ME"/>
        </w:rPr>
        <w:t>Organ uprave, odnosno priznata organizacija</w:t>
      </w:r>
      <w:r w:rsidRPr="00762E4D">
        <w:rPr>
          <w:rFonts w:ascii="Arial" w:eastAsia="Times New Roman" w:hAnsi="Arial" w:cs="Arial"/>
          <w:color w:val="231F20"/>
          <w:lang w:val="sr-Latn-ME" w:eastAsia="sr-Latn-ME"/>
        </w:rPr>
        <w:t xml:space="preserve"> (npr. gaz, područje plovidbe, stanje mora, vrsta tereta, maksimalni dozvoljeni broj putnika ili </w:t>
      </w:r>
      <w:r w:rsidR="00E37EC7">
        <w:rPr>
          <w:rFonts w:ascii="Arial" w:eastAsia="Times New Roman" w:hAnsi="Arial" w:cs="Arial"/>
          <w:color w:val="231F20"/>
          <w:lang w:val="sr-Latn-ME" w:eastAsia="sr-Latn-ME"/>
        </w:rPr>
        <w:t>lica</w:t>
      </w:r>
      <w:r w:rsidRPr="00762E4D">
        <w:rPr>
          <w:rFonts w:ascii="Arial" w:eastAsia="Times New Roman" w:hAnsi="Arial" w:cs="Arial"/>
          <w:color w:val="231F20"/>
          <w:lang w:val="sr-Latn-ME" w:eastAsia="sr-Latn-ME"/>
        </w:rPr>
        <w:t xml:space="preserve">, snaga glavnog porivnog </w:t>
      </w:r>
      <w:r w:rsidR="00E37EC7">
        <w:rPr>
          <w:rFonts w:ascii="Arial" w:eastAsia="Times New Roman" w:hAnsi="Arial" w:cs="Arial"/>
          <w:color w:val="231F20"/>
          <w:lang w:val="sr-Latn-ME" w:eastAsia="sr-Latn-ME"/>
        </w:rPr>
        <w:t>motora, i sl.);</w:t>
      </w:r>
    </w:p>
    <w:p w14:paraId="0F44DE3C" w14:textId="0AB0833F" w:rsidR="00762E4D" w:rsidRPr="00762E4D" w:rsidRDefault="00762E4D" w:rsidP="00661751">
      <w:pPr>
        <w:shd w:val="clear" w:color="auto" w:fill="FFFFFF"/>
        <w:spacing w:after="48" w:line="240" w:lineRule="auto"/>
        <w:ind w:left="900" w:hanging="283"/>
        <w:textAlignment w:val="baseline"/>
        <w:rPr>
          <w:rFonts w:ascii="Arial" w:eastAsia="Times New Roman" w:hAnsi="Arial" w:cs="Arial"/>
          <w:color w:val="231F20"/>
          <w:lang w:val="sr-Latn-ME" w:eastAsia="sr-Latn-ME"/>
        </w:rPr>
      </w:pPr>
      <w:r>
        <w:rPr>
          <w:rFonts w:ascii="Arial" w:eastAsia="Times New Roman" w:hAnsi="Arial" w:cs="Arial"/>
          <w:color w:val="231F20"/>
          <w:lang w:val="sr-Latn-ME" w:eastAsia="sr-Latn-ME"/>
        </w:rPr>
        <w:t xml:space="preserve">7) </w:t>
      </w:r>
      <w:r w:rsidR="00E37EC7">
        <w:rPr>
          <w:rFonts w:ascii="Arial" w:eastAsia="Times New Roman" w:hAnsi="Arial" w:cs="Arial"/>
          <w:color w:val="231F20"/>
          <w:lang w:val="sr-Latn-ME" w:eastAsia="sr-Latn-ME"/>
        </w:rPr>
        <w:t>u</w:t>
      </w:r>
      <w:r w:rsidRPr="00762E4D">
        <w:rPr>
          <w:rFonts w:ascii="Arial" w:eastAsia="Times New Roman" w:hAnsi="Arial" w:cs="Arial"/>
          <w:color w:val="231F20"/>
          <w:lang w:val="sr-Latn-ME" w:eastAsia="sr-Latn-ME"/>
        </w:rPr>
        <w:t xml:space="preserve"> slučaju promjene zastave broda.</w:t>
      </w:r>
    </w:p>
    <w:p w14:paraId="600E5433" w14:textId="18469117" w:rsidR="00762E4D" w:rsidRDefault="00762E4D" w:rsidP="00661751">
      <w:pPr>
        <w:shd w:val="clear" w:color="auto" w:fill="FFFFFF"/>
        <w:spacing w:after="48" w:line="240" w:lineRule="auto"/>
        <w:ind w:left="900" w:hanging="283"/>
        <w:textAlignment w:val="baseline"/>
        <w:rPr>
          <w:rFonts w:ascii="Arial" w:eastAsia="Times New Roman" w:hAnsi="Arial" w:cs="Arial"/>
          <w:color w:val="231F20"/>
          <w:lang w:val="sr-Latn-ME" w:eastAsia="sr-Latn-ME"/>
        </w:rPr>
      </w:pPr>
      <w:r>
        <w:rPr>
          <w:rFonts w:ascii="Arial" w:eastAsia="Times New Roman" w:hAnsi="Arial" w:cs="Arial"/>
          <w:color w:val="231F20"/>
          <w:lang w:val="sr-Latn-ME" w:eastAsia="sr-Latn-ME"/>
        </w:rPr>
        <w:t xml:space="preserve">8) </w:t>
      </w:r>
      <w:r w:rsidR="00E37EC7">
        <w:rPr>
          <w:rFonts w:ascii="Arial" w:eastAsia="Times New Roman" w:hAnsi="Arial" w:cs="Arial"/>
          <w:color w:val="231F20"/>
          <w:lang w:val="sr-Latn-ME" w:eastAsia="sr-Latn-ME"/>
        </w:rPr>
        <w:t>u</w:t>
      </w:r>
      <w:r w:rsidRPr="00762E4D">
        <w:rPr>
          <w:rFonts w:ascii="Arial" w:eastAsia="Times New Roman" w:hAnsi="Arial" w:cs="Arial"/>
          <w:color w:val="231F20"/>
          <w:lang w:val="sr-Latn-ME" w:eastAsia="sr-Latn-ME"/>
        </w:rPr>
        <w:t xml:space="preserve"> slučaju promjene </w:t>
      </w:r>
      <w:r w:rsidR="00E37EC7">
        <w:rPr>
          <w:rFonts w:ascii="Arial" w:eastAsia="Times New Roman" w:hAnsi="Arial" w:cs="Arial"/>
          <w:color w:val="231F20"/>
          <w:lang w:val="sr-Latn-ME" w:eastAsia="sr-Latn-ME"/>
        </w:rPr>
        <w:t xml:space="preserve">brodara, odnosno </w:t>
      </w:r>
      <w:r w:rsidRPr="00762E4D">
        <w:rPr>
          <w:rFonts w:ascii="Arial" w:eastAsia="Times New Roman" w:hAnsi="Arial" w:cs="Arial"/>
          <w:color w:val="231F20"/>
          <w:lang w:val="sr-Latn-ME" w:eastAsia="sr-Latn-ME"/>
        </w:rPr>
        <w:t xml:space="preserve">kompanije (samo za isprave, zapise ili knjige koje se odnose na upravljanje sigurnošću i </w:t>
      </w:r>
      <w:r w:rsidR="00E37EC7">
        <w:rPr>
          <w:rFonts w:ascii="Arial" w:eastAsia="Times New Roman" w:hAnsi="Arial" w:cs="Arial"/>
          <w:color w:val="231F20"/>
          <w:lang w:val="sr-Latn-ME" w:eastAsia="sr-Latn-ME"/>
        </w:rPr>
        <w:t>bezbjedonosnu</w:t>
      </w:r>
      <w:r w:rsidRPr="00762E4D">
        <w:rPr>
          <w:rFonts w:ascii="Arial" w:eastAsia="Times New Roman" w:hAnsi="Arial" w:cs="Arial"/>
          <w:color w:val="231F20"/>
          <w:lang w:val="sr-Latn-ME" w:eastAsia="sr-Latn-ME"/>
        </w:rPr>
        <w:t xml:space="preserve"> zaštitu broda).</w:t>
      </w:r>
    </w:p>
    <w:p w14:paraId="6638F0CD" w14:textId="3C9A6857" w:rsidR="005D6E06" w:rsidRDefault="005D6E06" w:rsidP="00661751">
      <w:pPr>
        <w:shd w:val="clear" w:color="auto" w:fill="FFFFFF"/>
        <w:spacing w:after="48" w:line="240" w:lineRule="auto"/>
        <w:ind w:firstLine="360"/>
        <w:jc w:val="both"/>
        <w:textAlignment w:val="baseline"/>
        <w:rPr>
          <w:rFonts w:ascii="Arial" w:hAnsi="Arial" w:cs="Arial"/>
          <w:color w:val="231F20"/>
          <w:shd w:val="clear" w:color="auto" w:fill="FFFFFF"/>
        </w:rPr>
      </w:pPr>
      <w:r w:rsidRPr="005D6E06">
        <w:rPr>
          <w:rFonts w:ascii="Arial" w:hAnsi="Arial" w:cs="Arial"/>
          <w:color w:val="231F20"/>
          <w:shd w:val="clear" w:color="auto" w:fill="FFFFFF"/>
        </w:rPr>
        <w:t xml:space="preserve">Ukoliko se tokom pregleda utvrdi da stanje broda ili njegove opreme značajno odstupaju od podataka navedenim u statutarnim ispravama ili da je stanje broda takvo da isti nije sposoban za plovidbu, odnosno da ugrožava sigurnost samog broda i/ili lica na brodu, ili da ugrožava morsku sredinu, Ministarstvo ili Organ uprave, odnosno priznata organizacija moraju uzeti u obzir odredbe SOLAS </w:t>
      </w:r>
      <w:r>
        <w:rPr>
          <w:rFonts w:ascii="Arial" w:hAnsi="Arial" w:cs="Arial"/>
          <w:color w:val="231F20"/>
          <w:shd w:val="clear" w:color="auto" w:fill="FFFFFF"/>
        </w:rPr>
        <w:t>i</w:t>
      </w:r>
      <w:r w:rsidRPr="005D6E06">
        <w:rPr>
          <w:rFonts w:ascii="Arial" w:hAnsi="Arial" w:cs="Arial"/>
          <w:color w:val="231F20"/>
          <w:shd w:val="clear" w:color="auto" w:fill="FFFFFF"/>
        </w:rPr>
        <w:t xml:space="preserve"> MARPOL konvencije </w:t>
      </w:r>
      <w:r w:rsidR="00503875">
        <w:rPr>
          <w:rFonts w:ascii="Arial" w:hAnsi="Arial" w:cs="Arial"/>
          <w:color w:val="231F20"/>
          <w:shd w:val="clear" w:color="auto" w:fill="FFFFFF"/>
        </w:rPr>
        <w:t>i</w:t>
      </w:r>
      <w:r w:rsidRPr="005D6E06">
        <w:rPr>
          <w:rFonts w:ascii="Arial" w:hAnsi="Arial" w:cs="Arial"/>
          <w:color w:val="231F20"/>
          <w:shd w:val="clear" w:color="auto" w:fill="FFFFFF"/>
        </w:rPr>
        <w:t xml:space="preserve"> </w:t>
      </w:r>
      <w:r w:rsidR="00503875">
        <w:rPr>
          <w:rFonts w:ascii="Arial" w:hAnsi="Arial" w:cs="Arial"/>
          <w:color w:val="231F20"/>
          <w:shd w:val="clear" w:color="auto" w:fill="FFFFFF"/>
        </w:rPr>
        <w:t>pripadajućih</w:t>
      </w:r>
      <w:r w:rsidR="00503875" w:rsidRPr="00E4038A">
        <w:rPr>
          <w:rFonts w:ascii="Arial" w:hAnsi="Arial" w:cs="Arial"/>
          <w:color w:val="231F20"/>
          <w:shd w:val="clear" w:color="auto" w:fill="FFFFFF"/>
        </w:rPr>
        <w:t xml:space="preserve"> IBC, IGC I BCH pravilnika</w:t>
      </w:r>
      <w:r w:rsidRPr="005D6E06">
        <w:rPr>
          <w:rFonts w:ascii="Arial" w:hAnsi="Arial" w:cs="Arial"/>
          <w:color w:val="231F20"/>
          <w:shd w:val="clear" w:color="auto" w:fill="FFFFFF"/>
        </w:rPr>
        <w:t xml:space="preserve">, kako bi donijeli odluku o </w:t>
      </w:r>
      <w:r w:rsidR="00BC4273">
        <w:rPr>
          <w:rFonts w:ascii="Arial" w:hAnsi="Arial" w:cs="Arial"/>
          <w:color w:val="231F20"/>
          <w:shd w:val="clear" w:color="auto" w:fill="FFFFFF"/>
        </w:rPr>
        <w:t>oduzimanju</w:t>
      </w:r>
      <w:r w:rsidRPr="005D6E06">
        <w:rPr>
          <w:rFonts w:ascii="Arial" w:hAnsi="Arial" w:cs="Arial"/>
          <w:color w:val="231F20"/>
          <w:shd w:val="clear" w:color="auto" w:fill="FFFFFF"/>
        </w:rPr>
        <w:t xml:space="preserve"> isprava broda</w:t>
      </w:r>
      <w:r w:rsidR="00503875">
        <w:rPr>
          <w:rFonts w:ascii="Arial" w:hAnsi="Arial" w:cs="Arial"/>
          <w:color w:val="231F20"/>
          <w:shd w:val="clear" w:color="auto" w:fill="FFFFFF"/>
        </w:rPr>
        <w:t>.</w:t>
      </w:r>
    </w:p>
    <w:p w14:paraId="5AF87230" w14:textId="7CFE4FFF" w:rsidR="00503875" w:rsidRDefault="00E4038A" w:rsidP="00661751">
      <w:pPr>
        <w:shd w:val="clear" w:color="auto" w:fill="FFFFFF"/>
        <w:spacing w:after="48" w:line="240" w:lineRule="auto"/>
        <w:ind w:firstLine="360"/>
        <w:jc w:val="both"/>
        <w:textAlignment w:val="baseline"/>
        <w:rPr>
          <w:rFonts w:ascii="Arial" w:hAnsi="Arial" w:cs="Arial"/>
          <w:color w:val="231F20"/>
          <w:shd w:val="clear" w:color="auto" w:fill="FFFFFF"/>
        </w:rPr>
      </w:pPr>
      <w:r>
        <w:rPr>
          <w:rFonts w:ascii="Arial" w:hAnsi="Arial" w:cs="Arial"/>
          <w:color w:val="231F20"/>
          <w:shd w:val="clear" w:color="auto" w:fill="FFFFFF"/>
        </w:rPr>
        <w:t>A</w:t>
      </w:r>
      <w:r w:rsidRPr="00E4038A">
        <w:rPr>
          <w:rFonts w:ascii="Arial" w:hAnsi="Arial" w:cs="Arial"/>
          <w:color w:val="231F20"/>
          <w:shd w:val="clear" w:color="auto" w:fill="FFFFFF"/>
        </w:rPr>
        <w:t xml:space="preserve">ko se tokom pregleda utvrdi da upravljanje balastnim vodama nije u skladu sa podacima u ispravama zahtijevanim Pravilom E-2 ili E-3 BWM konvencije ili da je stanje broda takvo da isti nije sposoban za plovidbu bez ugrožavanja morske sredine, zdravlja ljudi, imovine ili ostalih resursa </w:t>
      </w:r>
      <w:r w:rsidRPr="005D6E06">
        <w:rPr>
          <w:rFonts w:ascii="Arial" w:hAnsi="Arial" w:cs="Arial"/>
          <w:color w:val="231F20"/>
          <w:shd w:val="clear" w:color="auto" w:fill="FFFFFF"/>
        </w:rPr>
        <w:t>Ministarstvo ili Organ uprave, odnosno priznata organizacija moraju uzeti u obzir odredbe</w:t>
      </w:r>
      <w:r w:rsidRPr="00E4038A">
        <w:rPr>
          <w:rFonts w:ascii="Arial" w:hAnsi="Arial" w:cs="Arial"/>
          <w:color w:val="231F20"/>
          <w:shd w:val="clear" w:color="auto" w:fill="FFFFFF"/>
        </w:rPr>
        <w:t xml:space="preserve"> Pravila E-1.6. BWM konvencije </w:t>
      </w:r>
      <w:r w:rsidRPr="005D6E06">
        <w:rPr>
          <w:rFonts w:ascii="Arial" w:hAnsi="Arial" w:cs="Arial"/>
          <w:color w:val="231F20"/>
          <w:shd w:val="clear" w:color="auto" w:fill="FFFFFF"/>
        </w:rPr>
        <w:t xml:space="preserve">kako bi donijeli odluku o </w:t>
      </w:r>
      <w:r w:rsidR="00BC4273">
        <w:rPr>
          <w:rFonts w:ascii="Arial" w:hAnsi="Arial" w:cs="Arial"/>
          <w:color w:val="231F20"/>
          <w:shd w:val="clear" w:color="auto" w:fill="FFFFFF"/>
        </w:rPr>
        <w:t>oduzimanju</w:t>
      </w:r>
      <w:r w:rsidRPr="005D6E06">
        <w:rPr>
          <w:rFonts w:ascii="Arial" w:hAnsi="Arial" w:cs="Arial"/>
          <w:color w:val="231F20"/>
          <w:shd w:val="clear" w:color="auto" w:fill="FFFFFF"/>
        </w:rPr>
        <w:t xml:space="preserve"> isprava broda</w:t>
      </w:r>
      <w:r>
        <w:rPr>
          <w:rFonts w:ascii="Arial" w:hAnsi="Arial" w:cs="Arial"/>
          <w:color w:val="231F20"/>
          <w:shd w:val="clear" w:color="auto" w:fill="FFFFFF"/>
        </w:rPr>
        <w:t>.</w:t>
      </w:r>
    </w:p>
    <w:p w14:paraId="33F9527B" w14:textId="3832673D" w:rsidR="00E4038A" w:rsidRPr="00762E4D" w:rsidRDefault="00E4038A" w:rsidP="00661751">
      <w:pPr>
        <w:shd w:val="clear" w:color="auto" w:fill="FFFFFF"/>
        <w:spacing w:after="48" w:line="240" w:lineRule="auto"/>
        <w:ind w:firstLine="360"/>
        <w:jc w:val="both"/>
        <w:textAlignment w:val="baseline"/>
        <w:rPr>
          <w:rFonts w:ascii="Arial" w:hAnsi="Arial" w:cs="Arial"/>
          <w:color w:val="231F20"/>
          <w:shd w:val="clear" w:color="auto" w:fill="FFFFFF"/>
        </w:rPr>
      </w:pPr>
      <w:r>
        <w:rPr>
          <w:rFonts w:ascii="Arial" w:hAnsi="Arial" w:cs="Arial"/>
          <w:color w:val="231F20"/>
          <w:shd w:val="clear" w:color="auto" w:fill="FFFFFF"/>
        </w:rPr>
        <w:t>O</w:t>
      </w:r>
      <w:r w:rsidR="00DF7503">
        <w:rPr>
          <w:rFonts w:ascii="Arial" w:hAnsi="Arial" w:cs="Arial"/>
          <w:color w:val="231F20"/>
          <w:shd w:val="clear" w:color="auto" w:fill="FFFFFF"/>
        </w:rPr>
        <w:t>dredbe međunarodnih ugovornih dokumenata iz st. 2 i 3 ovog člana zahtijevaju hitno sprovođenje popravnih radnji i otklanjanje nedostataka, kao i obavještavanje Ministarstva i Organa uprave, odnosno priznate organizacije o preduzetim mjerama, u razumnom roku.</w:t>
      </w:r>
    </w:p>
    <w:p w14:paraId="06E8D259" w14:textId="0A90DC43" w:rsidR="00762E4D" w:rsidRDefault="00BC4273" w:rsidP="00661751">
      <w:pPr>
        <w:spacing w:after="0"/>
        <w:ind w:firstLine="360"/>
        <w:jc w:val="both"/>
        <w:rPr>
          <w:rFonts w:ascii="Arial" w:hAnsi="Arial" w:cs="Arial"/>
          <w:color w:val="231F20"/>
          <w:shd w:val="clear" w:color="auto" w:fill="FFFFFF"/>
        </w:rPr>
      </w:pPr>
      <w:r w:rsidRPr="00710CD2">
        <w:rPr>
          <w:rFonts w:ascii="Arial" w:hAnsi="Arial" w:cs="Arial"/>
          <w:color w:val="231F20"/>
          <w:shd w:val="clear" w:color="auto" w:fill="FFFFFF"/>
        </w:rPr>
        <w:t xml:space="preserve">U slučaju da se </w:t>
      </w:r>
      <w:r w:rsidR="00710CD2" w:rsidRPr="00710CD2">
        <w:rPr>
          <w:rFonts w:ascii="Arial" w:hAnsi="Arial" w:cs="Arial"/>
          <w:color w:val="231F20"/>
          <w:shd w:val="clear" w:color="auto" w:fill="FFFFFF"/>
        </w:rPr>
        <w:t xml:space="preserve">popravne radnje </w:t>
      </w:r>
      <w:r w:rsidRPr="00710CD2">
        <w:rPr>
          <w:rFonts w:ascii="Arial" w:hAnsi="Arial" w:cs="Arial"/>
          <w:color w:val="231F20"/>
          <w:shd w:val="clear" w:color="auto" w:fill="FFFFFF"/>
        </w:rPr>
        <w:t>ne sprovedu i nedostaci ne otklone, Or</w:t>
      </w:r>
      <w:r w:rsidR="00710CD2" w:rsidRPr="00710CD2">
        <w:rPr>
          <w:rFonts w:ascii="Arial" w:hAnsi="Arial" w:cs="Arial"/>
          <w:color w:val="231F20"/>
          <w:shd w:val="clear" w:color="auto" w:fill="FFFFFF"/>
        </w:rPr>
        <w:t xml:space="preserve">gan uprave, odnosno priznata organizacija </w:t>
      </w:r>
      <w:r w:rsidRPr="00710CD2">
        <w:rPr>
          <w:rFonts w:ascii="Arial" w:hAnsi="Arial" w:cs="Arial"/>
          <w:color w:val="231F20"/>
          <w:shd w:val="clear" w:color="auto" w:fill="FFFFFF"/>
        </w:rPr>
        <w:t>mora oduzeti</w:t>
      </w:r>
      <w:r w:rsidR="00710CD2" w:rsidRPr="00710CD2">
        <w:rPr>
          <w:rFonts w:ascii="Arial" w:hAnsi="Arial" w:cs="Arial"/>
          <w:color w:val="231F20"/>
          <w:shd w:val="clear" w:color="auto" w:fill="FFFFFF"/>
        </w:rPr>
        <w:t xml:space="preserve"> isprave</w:t>
      </w:r>
      <w:r w:rsidR="00710CD2">
        <w:rPr>
          <w:rFonts w:ascii="Arial" w:hAnsi="Arial" w:cs="Arial"/>
          <w:color w:val="231F20"/>
          <w:shd w:val="clear" w:color="auto" w:fill="FFFFFF"/>
        </w:rPr>
        <w:t xml:space="preserve"> brodu i</w:t>
      </w:r>
      <w:r w:rsidR="00710CD2" w:rsidRPr="00710CD2">
        <w:rPr>
          <w:rFonts w:ascii="Arial" w:hAnsi="Arial" w:cs="Arial"/>
          <w:color w:val="231F20"/>
          <w:shd w:val="clear" w:color="auto" w:fill="FFFFFF"/>
        </w:rPr>
        <w:t xml:space="preserve"> o istom odmah</w:t>
      </w:r>
      <w:r w:rsidRPr="00710CD2">
        <w:rPr>
          <w:rFonts w:ascii="Arial" w:hAnsi="Arial" w:cs="Arial"/>
          <w:color w:val="231F20"/>
          <w:shd w:val="clear" w:color="auto" w:fill="FFFFFF"/>
        </w:rPr>
        <w:t xml:space="preserve"> obavijestiti Ministarstvo i pomorsku upravu države u čijoj se luci brod nalazi.</w:t>
      </w:r>
    </w:p>
    <w:p w14:paraId="357A7F4D" w14:textId="082F7E79" w:rsidR="00AB7928" w:rsidRDefault="00AB7928" w:rsidP="00661751">
      <w:pPr>
        <w:spacing w:after="0"/>
        <w:ind w:firstLine="360"/>
        <w:jc w:val="both"/>
        <w:rPr>
          <w:rFonts w:ascii="Arial" w:hAnsi="Arial" w:cs="Arial"/>
          <w:color w:val="231F20"/>
          <w:shd w:val="clear" w:color="auto" w:fill="FFFFFF"/>
        </w:rPr>
      </w:pPr>
      <w:r>
        <w:rPr>
          <w:rFonts w:ascii="Arial" w:hAnsi="Arial" w:cs="Arial"/>
          <w:color w:val="231F20"/>
          <w:shd w:val="clear" w:color="auto" w:fill="FFFFFF"/>
        </w:rPr>
        <w:t>U</w:t>
      </w:r>
      <w:r w:rsidRPr="00AB7928">
        <w:rPr>
          <w:rFonts w:ascii="Arial" w:hAnsi="Arial" w:cs="Arial"/>
          <w:color w:val="231F20"/>
          <w:shd w:val="clear" w:color="auto" w:fill="FFFFFF"/>
        </w:rPr>
        <w:t>koliko</w:t>
      </w:r>
      <w:r>
        <w:rPr>
          <w:rFonts w:ascii="Arial" w:hAnsi="Arial" w:cs="Arial"/>
          <w:color w:val="231F20"/>
          <w:shd w:val="clear" w:color="auto" w:fill="FFFFFF"/>
        </w:rPr>
        <w:t xml:space="preserve"> </w:t>
      </w:r>
      <w:r w:rsidRPr="00AB7928">
        <w:rPr>
          <w:rFonts w:ascii="Arial" w:hAnsi="Arial" w:cs="Arial"/>
          <w:color w:val="231F20"/>
          <w:shd w:val="clear" w:color="auto" w:fill="FFFFFF"/>
        </w:rPr>
        <w:t xml:space="preserve">brod plovi u polarnim vodama </w:t>
      </w:r>
      <w:r>
        <w:rPr>
          <w:rFonts w:ascii="Arial" w:hAnsi="Arial" w:cs="Arial"/>
          <w:color w:val="231F20"/>
          <w:shd w:val="clear" w:color="auto" w:fill="FFFFFF"/>
        </w:rPr>
        <w:t>i tokom</w:t>
      </w:r>
      <w:r w:rsidRPr="00AB7928">
        <w:rPr>
          <w:rFonts w:ascii="Arial" w:hAnsi="Arial" w:cs="Arial"/>
          <w:color w:val="231F20"/>
          <w:shd w:val="clear" w:color="auto" w:fill="FFFFFF"/>
        </w:rPr>
        <w:t xml:space="preserve"> pregleda </w:t>
      </w:r>
      <w:r>
        <w:rPr>
          <w:rFonts w:ascii="Arial" w:hAnsi="Arial" w:cs="Arial"/>
          <w:color w:val="231F20"/>
          <w:shd w:val="clear" w:color="auto" w:fill="FFFFFF"/>
        </w:rPr>
        <w:t xml:space="preserve">se </w:t>
      </w:r>
      <w:r w:rsidRPr="00AB7928">
        <w:rPr>
          <w:rFonts w:ascii="Arial" w:hAnsi="Arial" w:cs="Arial"/>
          <w:color w:val="231F20"/>
          <w:shd w:val="clear" w:color="auto" w:fill="FFFFFF"/>
        </w:rPr>
        <w:t xml:space="preserve">utvrdi da je stanje broda takvo da značajno odstupa od podataka navedenim u </w:t>
      </w:r>
      <w:r>
        <w:rPr>
          <w:rFonts w:ascii="Arial" w:hAnsi="Arial" w:cs="Arial"/>
          <w:color w:val="231F20"/>
          <w:shd w:val="clear" w:color="auto" w:fill="FFFFFF"/>
        </w:rPr>
        <w:t>Svjedočanstvu</w:t>
      </w:r>
      <w:r w:rsidRPr="00AB7928">
        <w:rPr>
          <w:rFonts w:ascii="Arial" w:hAnsi="Arial" w:cs="Arial"/>
          <w:color w:val="231F20"/>
          <w:shd w:val="clear" w:color="auto" w:fill="FFFFFF"/>
        </w:rPr>
        <w:t xml:space="preserve"> broda za plovidbu polarnim vodama ili da je stanje broda takvo da isti nije sposoban za plovidbu u polarnim vodama</w:t>
      </w:r>
      <w:r>
        <w:rPr>
          <w:rFonts w:ascii="Arial" w:hAnsi="Arial" w:cs="Arial"/>
          <w:color w:val="231F20"/>
          <w:shd w:val="clear" w:color="auto" w:fill="FFFFFF"/>
        </w:rPr>
        <w:t xml:space="preserve">, takvo </w:t>
      </w:r>
      <w:r w:rsidRPr="00AB7928">
        <w:rPr>
          <w:rFonts w:ascii="Arial" w:hAnsi="Arial" w:cs="Arial"/>
          <w:color w:val="231F20"/>
          <w:shd w:val="clear" w:color="auto" w:fill="FFFFFF"/>
        </w:rPr>
        <w:t>stanje</w:t>
      </w:r>
      <w:r>
        <w:rPr>
          <w:rFonts w:ascii="Arial" w:hAnsi="Arial" w:cs="Arial"/>
          <w:color w:val="231F20"/>
          <w:shd w:val="clear" w:color="auto" w:fill="FFFFFF"/>
        </w:rPr>
        <w:t xml:space="preserve"> </w:t>
      </w:r>
      <w:r w:rsidRPr="00AB7928">
        <w:rPr>
          <w:rFonts w:ascii="Arial" w:hAnsi="Arial" w:cs="Arial"/>
          <w:color w:val="231F20"/>
          <w:shd w:val="clear" w:color="auto" w:fill="FFFFFF"/>
        </w:rPr>
        <w:t xml:space="preserve">ugrožava sigurnost samog broda i/ili </w:t>
      </w:r>
      <w:r>
        <w:rPr>
          <w:rFonts w:ascii="Arial" w:hAnsi="Arial" w:cs="Arial"/>
          <w:color w:val="231F20"/>
          <w:shd w:val="clear" w:color="auto" w:fill="FFFFFF"/>
        </w:rPr>
        <w:t>lica</w:t>
      </w:r>
      <w:r w:rsidRPr="00AB7928">
        <w:rPr>
          <w:rFonts w:ascii="Arial" w:hAnsi="Arial" w:cs="Arial"/>
          <w:color w:val="231F20"/>
          <w:shd w:val="clear" w:color="auto" w:fill="FFFFFF"/>
        </w:rPr>
        <w:t xml:space="preserve"> na brodu, ili </w:t>
      </w:r>
      <w:r>
        <w:rPr>
          <w:rFonts w:ascii="Arial" w:hAnsi="Arial" w:cs="Arial"/>
          <w:color w:val="231F20"/>
          <w:shd w:val="clear" w:color="auto" w:fill="FFFFFF"/>
        </w:rPr>
        <w:t>može napraviti štetu zagađenjem mora</w:t>
      </w:r>
      <w:r w:rsidRPr="00AB7928">
        <w:rPr>
          <w:rFonts w:ascii="Arial" w:hAnsi="Arial" w:cs="Arial"/>
          <w:color w:val="231F20"/>
          <w:shd w:val="clear" w:color="auto" w:fill="FFFFFF"/>
        </w:rPr>
        <w:t xml:space="preserve">, </w:t>
      </w:r>
      <w:r>
        <w:rPr>
          <w:rFonts w:ascii="Arial" w:hAnsi="Arial" w:cs="Arial"/>
          <w:color w:val="231F20"/>
          <w:shd w:val="clear" w:color="auto" w:fill="FFFFFF"/>
        </w:rPr>
        <w:t>priznata organizacija postupa u skladu sa stavom 5 ovog člana, p</w:t>
      </w:r>
      <w:r w:rsidRPr="00AB7928">
        <w:rPr>
          <w:rFonts w:ascii="Arial" w:hAnsi="Arial" w:cs="Arial"/>
          <w:color w:val="231F20"/>
          <w:shd w:val="clear" w:color="auto" w:fill="FFFFFF"/>
        </w:rPr>
        <w:t xml:space="preserve">ri </w:t>
      </w:r>
      <w:r>
        <w:rPr>
          <w:rFonts w:ascii="Arial" w:hAnsi="Arial" w:cs="Arial"/>
          <w:color w:val="231F20"/>
          <w:shd w:val="clear" w:color="auto" w:fill="FFFFFF"/>
        </w:rPr>
        <w:t>čemu važenje Svjedočanstva</w:t>
      </w:r>
      <w:r w:rsidRPr="00AB7928">
        <w:rPr>
          <w:rFonts w:ascii="Arial" w:hAnsi="Arial" w:cs="Arial"/>
          <w:color w:val="231F20"/>
          <w:shd w:val="clear" w:color="auto" w:fill="FFFFFF"/>
        </w:rPr>
        <w:t xml:space="preserve"> broda za plovidbu polarnim vodama ne u</w:t>
      </w:r>
      <w:r>
        <w:rPr>
          <w:rFonts w:ascii="Arial" w:hAnsi="Arial" w:cs="Arial"/>
          <w:color w:val="231F20"/>
          <w:shd w:val="clear" w:color="auto" w:fill="FFFFFF"/>
        </w:rPr>
        <w:t>tiče</w:t>
      </w:r>
      <w:r w:rsidRPr="00AB7928">
        <w:rPr>
          <w:rFonts w:ascii="Arial" w:hAnsi="Arial" w:cs="Arial"/>
          <w:color w:val="231F20"/>
          <w:shd w:val="clear" w:color="auto" w:fill="FFFFFF"/>
        </w:rPr>
        <w:t xml:space="preserve"> na </w:t>
      </w:r>
      <w:r>
        <w:rPr>
          <w:rFonts w:ascii="Arial" w:hAnsi="Arial" w:cs="Arial"/>
          <w:color w:val="231F20"/>
          <w:shd w:val="clear" w:color="auto" w:fill="FFFFFF"/>
        </w:rPr>
        <w:t>važenje</w:t>
      </w:r>
      <w:r w:rsidRPr="00AB7928">
        <w:rPr>
          <w:rFonts w:ascii="Arial" w:hAnsi="Arial" w:cs="Arial"/>
          <w:color w:val="231F20"/>
          <w:shd w:val="clear" w:color="auto" w:fill="FFFFFF"/>
        </w:rPr>
        <w:t xml:space="preserve"> ostalih isprava</w:t>
      </w:r>
      <w:r>
        <w:rPr>
          <w:rFonts w:ascii="Arial" w:hAnsi="Arial" w:cs="Arial"/>
          <w:color w:val="231F20"/>
          <w:shd w:val="clear" w:color="auto" w:fill="FFFFFF"/>
        </w:rPr>
        <w:t>.</w:t>
      </w:r>
    </w:p>
    <w:p w14:paraId="725EA16C" w14:textId="0EF12FB5" w:rsidR="00DB16F9" w:rsidRDefault="00463602" w:rsidP="00661751">
      <w:pPr>
        <w:spacing w:after="0"/>
        <w:ind w:firstLine="360"/>
        <w:jc w:val="both"/>
        <w:rPr>
          <w:rFonts w:ascii="Arial" w:hAnsi="Arial" w:cs="Arial"/>
          <w:color w:val="231F20"/>
          <w:shd w:val="clear" w:color="auto" w:fill="FFFFFF"/>
        </w:rPr>
      </w:pPr>
      <w:r>
        <w:rPr>
          <w:rFonts w:ascii="Arial" w:hAnsi="Arial" w:cs="Arial"/>
          <w:color w:val="231F20"/>
          <w:shd w:val="clear" w:color="auto" w:fill="FFFFFF"/>
        </w:rPr>
        <w:t>U</w:t>
      </w:r>
      <w:r w:rsidR="00AB7928" w:rsidRPr="00AB7928">
        <w:rPr>
          <w:rFonts w:ascii="Arial" w:hAnsi="Arial" w:cs="Arial"/>
          <w:color w:val="231F20"/>
          <w:shd w:val="clear" w:color="auto" w:fill="FFFFFF"/>
        </w:rPr>
        <w:t xml:space="preserve"> slučaju da se </w:t>
      </w:r>
      <w:r w:rsidR="00AB7928">
        <w:rPr>
          <w:rFonts w:ascii="Arial" w:hAnsi="Arial" w:cs="Arial"/>
          <w:color w:val="231F20"/>
          <w:shd w:val="clear" w:color="auto" w:fill="FFFFFF"/>
        </w:rPr>
        <w:t>tokom</w:t>
      </w:r>
      <w:r w:rsidR="00AB7928" w:rsidRPr="00AB7928">
        <w:rPr>
          <w:rFonts w:ascii="Arial" w:hAnsi="Arial" w:cs="Arial"/>
          <w:color w:val="231F20"/>
          <w:shd w:val="clear" w:color="auto" w:fill="FFFFFF"/>
        </w:rPr>
        <w:t xml:space="preserve"> pregleda </w:t>
      </w:r>
      <w:r w:rsidR="00AB7928">
        <w:rPr>
          <w:rFonts w:ascii="Arial" w:hAnsi="Arial" w:cs="Arial"/>
          <w:color w:val="231F20"/>
          <w:shd w:val="clear" w:color="auto" w:fill="FFFFFF"/>
        </w:rPr>
        <w:t xml:space="preserve">broda </w:t>
      </w:r>
      <w:r w:rsidR="00AB7928" w:rsidRPr="00AB7928">
        <w:rPr>
          <w:rFonts w:ascii="Arial" w:hAnsi="Arial" w:cs="Arial"/>
          <w:color w:val="231F20"/>
          <w:shd w:val="clear" w:color="auto" w:fill="FFFFFF"/>
        </w:rPr>
        <w:t>za Međunarodn</w:t>
      </w:r>
      <w:r w:rsidR="00AB7928">
        <w:rPr>
          <w:rFonts w:ascii="Arial" w:hAnsi="Arial" w:cs="Arial"/>
          <w:color w:val="231F20"/>
          <w:shd w:val="clear" w:color="auto" w:fill="FFFFFF"/>
        </w:rPr>
        <w:t>o</w:t>
      </w:r>
      <w:r w:rsidR="00AB7928" w:rsidRPr="00AB7928">
        <w:rPr>
          <w:rFonts w:ascii="Arial" w:hAnsi="Arial" w:cs="Arial"/>
          <w:color w:val="231F20"/>
          <w:shd w:val="clear" w:color="auto" w:fill="FFFFFF"/>
        </w:rPr>
        <w:t xml:space="preserve"> </w:t>
      </w:r>
      <w:r w:rsidR="00AB7928">
        <w:rPr>
          <w:rFonts w:ascii="Arial" w:hAnsi="Arial" w:cs="Arial"/>
          <w:color w:val="231F20"/>
          <w:shd w:val="clear" w:color="auto" w:fill="FFFFFF"/>
        </w:rPr>
        <w:t>svjedočanstvo</w:t>
      </w:r>
      <w:r w:rsidR="00AB7928" w:rsidRPr="00AB7928">
        <w:rPr>
          <w:rFonts w:ascii="Arial" w:hAnsi="Arial" w:cs="Arial"/>
          <w:color w:val="231F20"/>
          <w:shd w:val="clear" w:color="auto" w:fill="FFFFFF"/>
        </w:rPr>
        <w:t xml:space="preserve"> o teretnoj liniji utvrdi da je stanje broda takvo da značajno odstupa od podataka navedenim u predmetno</w:t>
      </w:r>
      <w:r w:rsidR="00AB7928">
        <w:rPr>
          <w:rFonts w:ascii="Arial" w:hAnsi="Arial" w:cs="Arial"/>
          <w:color w:val="231F20"/>
          <w:shd w:val="clear" w:color="auto" w:fill="FFFFFF"/>
        </w:rPr>
        <w:t>m ispravi</w:t>
      </w:r>
      <w:r w:rsidR="00AB7928" w:rsidRPr="00AB7928">
        <w:rPr>
          <w:rFonts w:ascii="Arial" w:hAnsi="Arial" w:cs="Arial"/>
          <w:color w:val="231F20"/>
          <w:shd w:val="clear" w:color="auto" w:fill="FFFFFF"/>
        </w:rPr>
        <w:t xml:space="preserve"> ili da je stanje broda takvo da isti nije sposoban za plovidbu</w:t>
      </w:r>
      <w:r w:rsidR="00AB7928">
        <w:rPr>
          <w:rFonts w:ascii="Arial" w:hAnsi="Arial" w:cs="Arial"/>
          <w:color w:val="231F20"/>
          <w:shd w:val="clear" w:color="auto" w:fill="FFFFFF"/>
        </w:rPr>
        <w:t xml:space="preserve">, odnosno </w:t>
      </w:r>
      <w:r w:rsidR="00AB7928" w:rsidRPr="00AB7928">
        <w:rPr>
          <w:rFonts w:ascii="Arial" w:hAnsi="Arial" w:cs="Arial"/>
          <w:color w:val="231F20"/>
          <w:shd w:val="clear" w:color="auto" w:fill="FFFFFF"/>
        </w:rPr>
        <w:t>da je stanje</w:t>
      </w:r>
      <w:r w:rsidR="00AB7928">
        <w:rPr>
          <w:rFonts w:ascii="Arial" w:hAnsi="Arial" w:cs="Arial"/>
          <w:color w:val="231F20"/>
          <w:shd w:val="clear" w:color="auto" w:fill="FFFFFF"/>
        </w:rPr>
        <w:t xml:space="preserve"> broda</w:t>
      </w:r>
      <w:r w:rsidR="00AB7928" w:rsidRPr="00AB7928">
        <w:rPr>
          <w:rFonts w:ascii="Arial" w:hAnsi="Arial" w:cs="Arial"/>
          <w:color w:val="231F20"/>
          <w:shd w:val="clear" w:color="auto" w:fill="FFFFFF"/>
        </w:rPr>
        <w:t xml:space="preserve"> takvo da ugrožava sigurnost samog broda i/ili </w:t>
      </w:r>
      <w:r w:rsidR="00AB7928">
        <w:rPr>
          <w:rFonts w:ascii="Arial" w:hAnsi="Arial" w:cs="Arial"/>
          <w:color w:val="231F20"/>
          <w:shd w:val="clear" w:color="auto" w:fill="FFFFFF"/>
        </w:rPr>
        <w:t>lica</w:t>
      </w:r>
      <w:r w:rsidR="00AB7928" w:rsidRPr="00AB7928">
        <w:rPr>
          <w:rFonts w:ascii="Arial" w:hAnsi="Arial" w:cs="Arial"/>
          <w:color w:val="231F20"/>
          <w:shd w:val="clear" w:color="auto" w:fill="FFFFFF"/>
        </w:rPr>
        <w:t xml:space="preserve"> na brodu, ili </w:t>
      </w:r>
      <w:r>
        <w:rPr>
          <w:rFonts w:ascii="Arial" w:hAnsi="Arial" w:cs="Arial"/>
          <w:color w:val="231F20"/>
          <w:shd w:val="clear" w:color="auto" w:fill="FFFFFF"/>
        </w:rPr>
        <w:t>može napraviti štetu zagađenjem mora</w:t>
      </w:r>
      <w:r w:rsidRPr="00AB7928">
        <w:rPr>
          <w:rFonts w:ascii="Arial" w:hAnsi="Arial" w:cs="Arial"/>
          <w:color w:val="231F20"/>
          <w:shd w:val="clear" w:color="auto" w:fill="FFFFFF"/>
        </w:rPr>
        <w:t xml:space="preserve">, </w:t>
      </w:r>
      <w:r>
        <w:rPr>
          <w:rFonts w:ascii="Arial" w:hAnsi="Arial" w:cs="Arial"/>
          <w:color w:val="231F20"/>
          <w:shd w:val="clear" w:color="auto" w:fill="FFFFFF"/>
        </w:rPr>
        <w:t>priznata organizacija postupa u skladu sa stavom 5 ovog člana</w:t>
      </w:r>
      <w:r w:rsidR="00AB7928" w:rsidRPr="00AB7928">
        <w:rPr>
          <w:rFonts w:ascii="Arial" w:hAnsi="Arial" w:cs="Arial"/>
          <w:color w:val="231F20"/>
          <w:shd w:val="clear" w:color="auto" w:fill="FFFFFF"/>
        </w:rPr>
        <w:t>.</w:t>
      </w:r>
    </w:p>
    <w:p w14:paraId="21FC2312" w14:textId="558CDD9D" w:rsidR="00463602" w:rsidRPr="00463602" w:rsidRDefault="00463602" w:rsidP="00661751">
      <w:pPr>
        <w:spacing w:after="0"/>
        <w:ind w:firstLine="360"/>
        <w:jc w:val="both"/>
        <w:rPr>
          <w:rFonts w:ascii="Arial" w:hAnsi="Arial" w:cs="Arial"/>
          <w:color w:val="231F20"/>
          <w:shd w:val="clear" w:color="auto" w:fill="FFFFFF"/>
        </w:rPr>
      </w:pPr>
      <w:r w:rsidRPr="00463602">
        <w:rPr>
          <w:rFonts w:ascii="Arial" w:hAnsi="Arial" w:cs="Arial"/>
          <w:color w:val="231F20"/>
          <w:shd w:val="clear" w:color="auto" w:fill="FFFFFF"/>
        </w:rPr>
        <w:t xml:space="preserve">U slučaju da se </w:t>
      </w:r>
      <w:r w:rsidRPr="001B6841">
        <w:rPr>
          <w:rFonts w:ascii="Arial" w:hAnsi="Arial" w:cs="Arial"/>
          <w:color w:val="231F20"/>
          <w:shd w:val="clear" w:color="auto" w:fill="FFFFFF"/>
        </w:rPr>
        <w:t>tokom</w:t>
      </w:r>
      <w:r w:rsidRPr="00463602">
        <w:rPr>
          <w:rFonts w:ascii="Arial" w:hAnsi="Arial" w:cs="Arial"/>
          <w:color w:val="231F20"/>
          <w:shd w:val="clear" w:color="auto" w:fill="FFFFFF"/>
        </w:rPr>
        <w:t xml:space="preserve"> pregleda</w:t>
      </w:r>
      <w:r w:rsidRPr="001B6841">
        <w:rPr>
          <w:rFonts w:ascii="Arial" w:hAnsi="Arial" w:cs="Arial"/>
          <w:color w:val="231F20"/>
          <w:shd w:val="clear" w:color="auto" w:fill="FFFFFF"/>
        </w:rPr>
        <w:t xml:space="preserve"> broda</w:t>
      </w:r>
      <w:r w:rsidRPr="00463602">
        <w:rPr>
          <w:rFonts w:ascii="Arial" w:hAnsi="Arial" w:cs="Arial"/>
          <w:color w:val="231F20"/>
          <w:shd w:val="clear" w:color="auto" w:fill="FFFFFF"/>
        </w:rPr>
        <w:t xml:space="preserve"> utvrdi da je stanje broda takvo da značajno odstupa od podataka navedenih u odnosnim statutarnim ispravama, ali da je stanje broda takvo da je isti sposoban za plovidbu </w:t>
      </w:r>
      <w:r w:rsidRPr="001B6841">
        <w:rPr>
          <w:rFonts w:ascii="Arial" w:hAnsi="Arial" w:cs="Arial"/>
          <w:color w:val="231F20"/>
          <w:shd w:val="clear" w:color="auto" w:fill="FFFFFF"/>
        </w:rPr>
        <w:t>i</w:t>
      </w:r>
      <w:r w:rsidRPr="00463602">
        <w:rPr>
          <w:rFonts w:ascii="Arial" w:hAnsi="Arial" w:cs="Arial"/>
          <w:color w:val="231F20"/>
          <w:shd w:val="clear" w:color="auto" w:fill="FFFFFF"/>
        </w:rPr>
        <w:t xml:space="preserve"> da ne ugrožava sigurnost samog broda i/ili </w:t>
      </w:r>
      <w:r w:rsidRPr="001B6841">
        <w:rPr>
          <w:rFonts w:ascii="Arial" w:hAnsi="Arial" w:cs="Arial"/>
          <w:color w:val="231F20"/>
          <w:shd w:val="clear" w:color="auto" w:fill="FFFFFF"/>
        </w:rPr>
        <w:t>lica</w:t>
      </w:r>
      <w:r w:rsidRPr="00463602">
        <w:rPr>
          <w:rFonts w:ascii="Arial" w:hAnsi="Arial" w:cs="Arial"/>
          <w:color w:val="231F20"/>
          <w:shd w:val="clear" w:color="auto" w:fill="FFFFFF"/>
        </w:rPr>
        <w:t xml:space="preserve"> na brodu, ili da ne </w:t>
      </w:r>
      <w:r w:rsidRPr="001B6841">
        <w:rPr>
          <w:rFonts w:ascii="Arial" w:hAnsi="Arial" w:cs="Arial"/>
          <w:color w:val="231F20"/>
          <w:shd w:val="clear" w:color="auto" w:fill="FFFFFF"/>
        </w:rPr>
        <w:t>može napraviti štetu zagađenjem mora, a</w:t>
      </w:r>
      <w:r w:rsidRPr="00463602">
        <w:rPr>
          <w:rFonts w:ascii="Arial" w:hAnsi="Arial" w:cs="Arial"/>
          <w:color w:val="231F20"/>
          <w:shd w:val="clear" w:color="auto" w:fill="FFFFFF"/>
        </w:rPr>
        <w:t xml:space="preserve"> da uočene primjedbe ne mogu biti otklonjene </w:t>
      </w:r>
      <w:r w:rsidRPr="001B6841">
        <w:rPr>
          <w:rFonts w:ascii="Arial" w:hAnsi="Arial" w:cs="Arial"/>
          <w:color w:val="231F20"/>
          <w:shd w:val="clear" w:color="auto" w:fill="FFFFFF"/>
        </w:rPr>
        <w:t>tokom</w:t>
      </w:r>
      <w:r w:rsidRPr="00463602">
        <w:rPr>
          <w:rFonts w:ascii="Arial" w:hAnsi="Arial" w:cs="Arial"/>
          <w:color w:val="231F20"/>
          <w:shd w:val="clear" w:color="auto" w:fill="FFFFFF"/>
        </w:rPr>
        <w:t xml:space="preserve"> pregleda</w:t>
      </w:r>
      <w:r w:rsidRPr="001B6841">
        <w:rPr>
          <w:rFonts w:ascii="Arial" w:hAnsi="Arial" w:cs="Arial"/>
          <w:color w:val="231F20"/>
          <w:shd w:val="clear" w:color="auto" w:fill="FFFFFF"/>
        </w:rPr>
        <w:t>,</w:t>
      </w:r>
      <w:r w:rsidRPr="00463602">
        <w:rPr>
          <w:rFonts w:ascii="Arial" w:hAnsi="Arial" w:cs="Arial"/>
          <w:color w:val="231F20"/>
          <w:shd w:val="clear" w:color="auto" w:fill="FFFFFF"/>
        </w:rPr>
        <w:t xml:space="preserve"> potrebno je </w:t>
      </w:r>
      <w:r w:rsidRPr="001B6841">
        <w:rPr>
          <w:rFonts w:ascii="Arial" w:hAnsi="Arial" w:cs="Arial"/>
          <w:color w:val="231F20"/>
          <w:shd w:val="clear" w:color="auto" w:fill="FFFFFF"/>
        </w:rPr>
        <w:t>uraditi</w:t>
      </w:r>
      <w:r w:rsidRPr="00463602">
        <w:rPr>
          <w:rFonts w:ascii="Arial" w:hAnsi="Arial" w:cs="Arial"/>
          <w:color w:val="231F20"/>
          <w:shd w:val="clear" w:color="auto" w:fill="FFFFFF"/>
        </w:rPr>
        <w:t xml:space="preserve"> sledeće:</w:t>
      </w:r>
    </w:p>
    <w:p w14:paraId="237FED10" w14:textId="64DF3A9A" w:rsidR="00103034" w:rsidRPr="001B6841" w:rsidRDefault="00103034" w:rsidP="00021B0D">
      <w:pPr>
        <w:pStyle w:val="ListParagraph"/>
        <w:numPr>
          <w:ilvl w:val="0"/>
          <w:numId w:val="24"/>
        </w:numPr>
        <w:spacing w:after="0"/>
        <w:ind w:hanging="270"/>
        <w:jc w:val="both"/>
        <w:rPr>
          <w:rFonts w:ascii="Arial" w:hAnsi="Arial" w:cs="Arial"/>
          <w:color w:val="231F20"/>
          <w:shd w:val="clear" w:color="auto" w:fill="FFFFFF"/>
        </w:rPr>
      </w:pPr>
      <w:r w:rsidRPr="001B6841">
        <w:rPr>
          <w:rFonts w:ascii="Arial" w:hAnsi="Arial" w:cs="Arial"/>
          <w:color w:val="231F20"/>
          <w:shd w:val="clear" w:color="auto" w:fill="FFFFFF"/>
        </w:rPr>
        <w:t>Organ uprave, odnosno priznata organizacija</w:t>
      </w:r>
      <w:r w:rsidR="00463602" w:rsidRPr="001B6841">
        <w:rPr>
          <w:rFonts w:ascii="Arial" w:hAnsi="Arial" w:cs="Arial"/>
          <w:color w:val="231F20"/>
          <w:shd w:val="clear" w:color="auto" w:fill="FFFFFF"/>
        </w:rPr>
        <w:t xml:space="preserve"> mora ispostaviti statutarnu primjedbu, s</w:t>
      </w:r>
      <w:r w:rsidRPr="001B6841">
        <w:rPr>
          <w:rFonts w:ascii="Arial" w:hAnsi="Arial" w:cs="Arial"/>
          <w:color w:val="231F20"/>
          <w:shd w:val="clear" w:color="auto" w:fill="FFFFFF"/>
        </w:rPr>
        <w:t>a</w:t>
      </w:r>
      <w:r w:rsidR="00463602" w:rsidRPr="001B6841">
        <w:rPr>
          <w:rFonts w:ascii="Arial" w:hAnsi="Arial" w:cs="Arial"/>
          <w:color w:val="231F20"/>
          <w:shd w:val="clear" w:color="auto" w:fill="FFFFFF"/>
        </w:rPr>
        <w:t xml:space="preserve"> </w:t>
      </w:r>
      <w:r w:rsidRPr="001B6841">
        <w:rPr>
          <w:rFonts w:ascii="Arial" w:hAnsi="Arial" w:cs="Arial"/>
          <w:color w:val="231F20"/>
          <w:shd w:val="clear" w:color="auto" w:fill="FFFFFF"/>
        </w:rPr>
        <w:t>pripadajućim</w:t>
      </w:r>
      <w:r w:rsidR="00463602" w:rsidRPr="001B6841">
        <w:rPr>
          <w:rFonts w:ascii="Arial" w:hAnsi="Arial" w:cs="Arial"/>
          <w:color w:val="231F20"/>
          <w:shd w:val="clear" w:color="auto" w:fill="FFFFFF"/>
        </w:rPr>
        <w:t xml:space="preserve"> datumom otklanjanja, kojom se jasno određuju svi zahtjevi ili </w:t>
      </w:r>
      <w:r w:rsidRPr="001B6841">
        <w:rPr>
          <w:rFonts w:ascii="Arial" w:hAnsi="Arial" w:cs="Arial"/>
          <w:color w:val="231F20"/>
          <w:shd w:val="clear" w:color="auto" w:fill="FFFFFF"/>
        </w:rPr>
        <w:t>uslovi</w:t>
      </w:r>
      <w:r w:rsidR="00463602" w:rsidRPr="001B6841">
        <w:rPr>
          <w:rFonts w:ascii="Arial" w:hAnsi="Arial" w:cs="Arial"/>
          <w:color w:val="231F20"/>
          <w:shd w:val="clear" w:color="auto" w:fill="FFFFFF"/>
        </w:rPr>
        <w:t xml:space="preserve"> kojima je potrebno udovoljiti. </w:t>
      </w:r>
    </w:p>
    <w:p w14:paraId="3854B589" w14:textId="77777777" w:rsidR="00103034" w:rsidRPr="001B6841" w:rsidRDefault="00103034" w:rsidP="00661751">
      <w:pPr>
        <w:pStyle w:val="ListParagraph"/>
        <w:spacing w:after="0"/>
        <w:ind w:left="900"/>
        <w:jc w:val="both"/>
        <w:rPr>
          <w:rFonts w:ascii="Arial" w:hAnsi="Arial" w:cs="Arial"/>
          <w:color w:val="231F20"/>
          <w:shd w:val="clear" w:color="auto" w:fill="FFFFFF"/>
        </w:rPr>
      </w:pPr>
      <w:r w:rsidRPr="001B6841">
        <w:rPr>
          <w:rFonts w:ascii="Arial" w:hAnsi="Arial" w:cs="Arial"/>
          <w:color w:val="231F20"/>
          <w:shd w:val="clear" w:color="auto" w:fill="FFFFFF"/>
        </w:rPr>
        <w:t xml:space="preserve">Informacije </w:t>
      </w:r>
      <w:r w:rsidR="00463602" w:rsidRPr="001B6841">
        <w:rPr>
          <w:rFonts w:ascii="Arial" w:hAnsi="Arial" w:cs="Arial"/>
          <w:color w:val="231F20"/>
          <w:shd w:val="clear" w:color="auto" w:fill="FFFFFF"/>
        </w:rPr>
        <w:t>o takvoj primjedbi, zajedno s</w:t>
      </w:r>
      <w:r w:rsidRPr="001B6841">
        <w:rPr>
          <w:rFonts w:ascii="Arial" w:hAnsi="Arial" w:cs="Arial"/>
          <w:color w:val="231F20"/>
          <w:shd w:val="clear" w:color="auto" w:fill="FFFFFF"/>
        </w:rPr>
        <w:t>a pripadajućim</w:t>
      </w:r>
      <w:r w:rsidR="00463602" w:rsidRPr="001B6841">
        <w:rPr>
          <w:rFonts w:ascii="Arial" w:hAnsi="Arial" w:cs="Arial"/>
          <w:color w:val="231F20"/>
          <w:shd w:val="clear" w:color="auto" w:fill="FFFFFF"/>
        </w:rPr>
        <w:t xml:space="preserve"> izvještajem o obavljenom pregledu moraju biti dostupni na brodu. </w:t>
      </w:r>
    </w:p>
    <w:p w14:paraId="11197171" w14:textId="77777777" w:rsidR="00103034" w:rsidRPr="001B6841" w:rsidRDefault="00103034" w:rsidP="00661751">
      <w:pPr>
        <w:pStyle w:val="ListParagraph"/>
        <w:spacing w:after="0"/>
        <w:ind w:left="900"/>
        <w:jc w:val="both"/>
        <w:rPr>
          <w:rFonts w:ascii="Arial" w:hAnsi="Arial" w:cs="Arial"/>
          <w:color w:val="231F20"/>
          <w:shd w:val="clear" w:color="auto" w:fill="FFFFFF"/>
        </w:rPr>
      </w:pPr>
      <w:r w:rsidRPr="001B6841">
        <w:rPr>
          <w:rFonts w:ascii="Arial" w:hAnsi="Arial" w:cs="Arial"/>
          <w:color w:val="231F20"/>
          <w:shd w:val="clear" w:color="auto" w:fill="FFFFFF"/>
        </w:rPr>
        <w:t>Po</w:t>
      </w:r>
      <w:r w:rsidR="00463602" w:rsidRPr="001B6841">
        <w:rPr>
          <w:rFonts w:ascii="Arial" w:hAnsi="Arial" w:cs="Arial"/>
          <w:color w:val="231F20"/>
          <w:shd w:val="clear" w:color="auto" w:fill="FFFFFF"/>
        </w:rPr>
        <w:t xml:space="preserve"> potrebi i u dogovoru s</w:t>
      </w:r>
      <w:r w:rsidRPr="001B6841">
        <w:rPr>
          <w:rFonts w:ascii="Arial" w:hAnsi="Arial" w:cs="Arial"/>
          <w:color w:val="231F20"/>
          <w:shd w:val="clear" w:color="auto" w:fill="FFFFFF"/>
        </w:rPr>
        <w:t>a</w:t>
      </w:r>
      <w:r w:rsidR="00463602" w:rsidRPr="001B6841">
        <w:rPr>
          <w:rFonts w:ascii="Arial" w:hAnsi="Arial" w:cs="Arial"/>
          <w:color w:val="231F20"/>
          <w:shd w:val="clear" w:color="auto" w:fill="FFFFFF"/>
        </w:rPr>
        <w:t xml:space="preserve"> Ministarstvom odnosna statutarna isprava se može povući i izdati nova skraćenog </w:t>
      </w:r>
      <w:r w:rsidRPr="001B6841">
        <w:rPr>
          <w:rFonts w:ascii="Arial" w:hAnsi="Arial" w:cs="Arial"/>
          <w:color w:val="231F20"/>
          <w:shd w:val="clear" w:color="auto" w:fill="FFFFFF"/>
        </w:rPr>
        <w:t>perioda</w:t>
      </w:r>
      <w:r w:rsidR="00463602" w:rsidRPr="001B6841">
        <w:rPr>
          <w:rFonts w:ascii="Arial" w:hAnsi="Arial" w:cs="Arial"/>
          <w:color w:val="231F20"/>
          <w:shd w:val="clear" w:color="auto" w:fill="FFFFFF"/>
        </w:rPr>
        <w:t xml:space="preserve"> </w:t>
      </w:r>
      <w:r w:rsidRPr="001B6841">
        <w:rPr>
          <w:rFonts w:ascii="Arial" w:hAnsi="Arial" w:cs="Arial"/>
          <w:color w:val="231F20"/>
          <w:shd w:val="clear" w:color="auto" w:fill="FFFFFF"/>
        </w:rPr>
        <w:t>važenja</w:t>
      </w:r>
      <w:r w:rsidR="00463602" w:rsidRPr="001B6841">
        <w:rPr>
          <w:rFonts w:ascii="Arial" w:hAnsi="Arial" w:cs="Arial"/>
          <w:color w:val="231F20"/>
          <w:shd w:val="clear" w:color="auto" w:fill="FFFFFF"/>
        </w:rPr>
        <w:t xml:space="preserve">. </w:t>
      </w:r>
    </w:p>
    <w:p w14:paraId="60DA2E79" w14:textId="76A377A7" w:rsidR="00463602" w:rsidRPr="001B6841" w:rsidRDefault="00463602" w:rsidP="00661751">
      <w:pPr>
        <w:pStyle w:val="ListParagraph"/>
        <w:spacing w:after="0"/>
        <w:ind w:left="900"/>
        <w:jc w:val="both"/>
        <w:rPr>
          <w:rFonts w:ascii="Arial" w:hAnsi="Arial" w:cs="Arial"/>
          <w:color w:val="231F20"/>
          <w:shd w:val="clear" w:color="auto" w:fill="FFFFFF"/>
        </w:rPr>
      </w:pPr>
      <w:r w:rsidRPr="001B6841">
        <w:rPr>
          <w:rFonts w:ascii="Arial" w:hAnsi="Arial" w:cs="Arial"/>
          <w:color w:val="231F20"/>
          <w:shd w:val="clear" w:color="auto" w:fill="FFFFFF"/>
        </w:rPr>
        <w:lastRenderedPageBreak/>
        <w:t xml:space="preserve">Datum </w:t>
      </w:r>
      <w:r w:rsidR="00103034" w:rsidRPr="001B6841">
        <w:rPr>
          <w:rFonts w:ascii="Arial" w:hAnsi="Arial" w:cs="Arial"/>
          <w:color w:val="231F20"/>
          <w:shd w:val="clear" w:color="auto" w:fill="FFFFFF"/>
        </w:rPr>
        <w:t>važenja</w:t>
      </w:r>
      <w:r w:rsidRPr="001B6841">
        <w:rPr>
          <w:rFonts w:ascii="Arial" w:hAnsi="Arial" w:cs="Arial"/>
          <w:color w:val="231F20"/>
          <w:shd w:val="clear" w:color="auto" w:fill="FFFFFF"/>
        </w:rPr>
        <w:t xml:space="preserve"> isprave skraćenog </w:t>
      </w:r>
      <w:r w:rsidR="00103034" w:rsidRPr="001B6841">
        <w:rPr>
          <w:rFonts w:ascii="Arial" w:hAnsi="Arial" w:cs="Arial"/>
          <w:color w:val="231F20"/>
          <w:shd w:val="clear" w:color="auto" w:fill="FFFFFF"/>
        </w:rPr>
        <w:t>perioda važenja</w:t>
      </w:r>
      <w:r w:rsidRPr="001B6841">
        <w:rPr>
          <w:rFonts w:ascii="Arial" w:hAnsi="Arial" w:cs="Arial"/>
          <w:color w:val="231F20"/>
          <w:shd w:val="clear" w:color="auto" w:fill="FFFFFF"/>
        </w:rPr>
        <w:t xml:space="preserve"> mora odgovarati zahtijevanom datumu otklanjanja primjedbe.</w:t>
      </w:r>
    </w:p>
    <w:p w14:paraId="2D35B5FE" w14:textId="5A218C0E" w:rsidR="00463602" w:rsidRPr="001B6841" w:rsidRDefault="00463602" w:rsidP="00021B0D">
      <w:pPr>
        <w:pStyle w:val="ListParagraph"/>
        <w:numPr>
          <w:ilvl w:val="0"/>
          <w:numId w:val="24"/>
        </w:numPr>
        <w:spacing w:after="0"/>
        <w:ind w:hanging="270"/>
        <w:jc w:val="both"/>
        <w:rPr>
          <w:rFonts w:ascii="Arial" w:hAnsi="Arial" w:cs="Arial"/>
          <w:color w:val="231F20"/>
          <w:shd w:val="clear" w:color="auto" w:fill="FFFFFF"/>
        </w:rPr>
      </w:pPr>
      <w:r w:rsidRPr="001B6841">
        <w:rPr>
          <w:rFonts w:ascii="Arial" w:hAnsi="Arial" w:cs="Arial"/>
          <w:color w:val="231F20"/>
          <w:shd w:val="clear" w:color="auto" w:fill="FFFFFF"/>
        </w:rPr>
        <w:t xml:space="preserve">O </w:t>
      </w:r>
      <w:r w:rsidR="00103034" w:rsidRPr="001B6841">
        <w:rPr>
          <w:rFonts w:ascii="Arial" w:hAnsi="Arial" w:cs="Arial"/>
          <w:color w:val="231F20"/>
          <w:shd w:val="clear" w:color="auto" w:fill="FFFFFF"/>
        </w:rPr>
        <w:t>gore navedenom Organ uprave obavještava Ministarstvo, odnosno priznata organizacija</w:t>
      </w:r>
      <w:r w:rsidRPr="001B6841">
        <w:rPr>
          <w:rFonts w:ascii="Arial" w:hAnsi="Arial" w:cs="Arial"/>
          <w:color w:val="231F20"/>
          <w:shd w:val="clear" w:color="auto" w:fill="FFFFFF"/>
        </w:rPr>
        <w:t xml:space="preserve"> mora </w:t>
      </w:r>
      <w:r w:rsidR="00103034" w:rsidRPr="001B6841">
        <w:rPr>
          <w:rFonts w:ascii="Arial" w:hAnsi="Arial" w:cs="Arial"/>
          <w:color w:val="231F20"/>
          <w:shd w:val="clear" w:color="auto" w:fill="FFFFFF"/>
        </w:rPr>
        <w:t>na odgovarajući način</w:t>
      </w:r>
      <w:r w:rsidRPr="001B6841">
        <w:rPr>
          <w:rFonts w:ascii="Arial" w:hAnsi="Arial" w:cs="Arial"/>
          <w:color w:val="231F20"/>
          <w:shd w:val="clear" w:color="auto" w:fill="FFFFFF"/>
        </w:rPr>
        <w:t xml:space="preserve"> obavijestiti Ministarstvo </w:t>
      </w:r>
      <w:r w:rsidR="00103034" w:rsidRPr="001B6841">
        <w:rPr>
          <w:rFonts w:ascii="Arial" w:hAnsi="Arial" w:cs="Arial"/>
          <w:color w:val="231F20"/>
          <w:shd w:val="clear" w:color="auto" w:fill="FFFFFF"/>
        </w:rPr>
        <w:t>u skladu sa odredbama</w:t>
      </w:r>
      <w:r w:rsidRPr="001B6841">
        <w:rPr>
          <w:rFonts w:ascii="Arial" w:hAnsi="Arial" w:cs="Arial"/>
          <w:color w:val="231F20"/>
          <w:shd w:val="clear" w:color="auto" w:fill="FFFFFF"/>
        </w:rPr>
        <w:t xml:space="preserve"> ugovora o prijenosu ovlaštenja.</w:t>
      </w:r>
    </w:p>
    <w:p w14:paraId="0093A98B" w14:textId="364CB42C" w:rsidR="00463602" w:rsidRPr="00463602" w:rsidRDefault="00463602" w:rsidP="00661751">
      <w:pPr>
        <w:spacing w:after="0"/>
        <w:ind w:firstLine="360"/>
        <w:jc w:val="both"/>
        <w:rPr>
          <w:rFonts w:ascii="Arial" w:hAnsi="Arial" w:cs="Arial"/>
          <w:color w:val="231F20"/>
          <w:shd w:val="clear" w:color="auto" w:fill="FFFFFF"/>
        </w:rPr>
      </w:pPr>
      <w:r w:rsidRPr="00463602">
        <w:rPr>
          <w:rFonts w:ascii="Arial" w:hAnsi="Arial" w:cs="Arial"/>
          <w:color w:val="231F20"/>
          <w:shd w:val="clear" w:color="auto" w:fill="FFFFFF"/>
        </w:rPr>
        <w:t xml:space="preserve">U slučaju potrebe za naknadno </w:t>
      </w:r>
      <w:r w:rsidR="00103034" w:rsidRPr="001B6841">
        <w:rPr>
          <w:rFonts w:ascii="Arial" w:hAnsi="Arial" w:cs="Arial"/>
          <w:color w:val="231F20"/>
          <w:shd w:val="clear" w:color="auto" w:fill="FFFFFF"/>
        </w:rPr>
        <w:t>odlaganje</w:t>
      </w:r>
      <w:r w:rsidRPr="00463602">
        <w:rPr>
          <w:rFonts w:ascii="Arial" w:hAnsi="Arial" w:cs="Arial"/>
          <w:color w:val="231F20"/>
          <w:shd w:val="clear" w:color="auto" w:fill="FFFFFF"/>
        </w:rPr>
        <w:t xml:space="preserve"> datuma otklanjanja pojedine statutarne primjedbe</w:t>
      </w:r>
      <w:r w:rsidR="001B6841" w:rsidRPr="001B6841">
        <w:rPr>
          <w:rFonts w:ascii="Arial" w:hAnsi="Arial" w:cs="Arial"/>
          <w:color w:val="231F20"/>
          <w:shd w:val="clear" w:color="auto" w:fill="FFFFFF"/>
        </w:rPr>
        <w:t>,</w:t>
      </w:r>
      <w:r w:rsidRPr="00463602">
        <w:rPr>
          <w:rFonts w:ascii="Arial" w:hAnsi="Arial" w:cs="Arial"/>
          <w:color w:val="231F20"/>
          <w:shd w:val="clear" w:color="auto" w:fill="FFFFFF"/>
        </w:rPr>
        <w:t xml:space="preserve"> </w:t>
      </w:r>
      <w:r w:rsidR="00103034">
        <w:rPr>
          <w:rFonts w:ascii="Arial" w:hAnsi="Arial" w:cs="Arial"/>
          <w:color w:val="231F20"/>
          <w:shd w:val="clear" w:color="auto" w:fill="FFFFFF"/>
        </w:rPr>
        <w:t xml:space="preserve">brodar, odnosno kompanija podnosi zahtjev </w:t>
      </w:r>
      <w:r w:rsidR="001B6841">
        <w:rPr>
          <w:rFonts w:ascii="Arial" w:hAnsi="Arial" w:cs="Arial"/>
          <w:color w:val="231F20"/>
          <w:shd w:val="clear" w:color="auto" w:fill="FFFFFF"/>
        </w:rPr>
        <w:t>Organu uprave, odnosno priznatoj organizaciji za produženje perioda važenja isprave.</w:t>
      </w:r>
    </w:p>
    <w:p w14:paraId="3D71BCCC" w14:textId="77CBC630" w:rsidR="00463602" w:rsidRDefault="001B6841" w:rsidP="00661751">
      <w:pPr>
        <w:spacing w:after="0"/>
        <w:ind w:firstLine="360"/>
        <w:jc w:val="both"/>
        <w:rPr>
          <w:rFonts w:ascii="Arial" w:hAnsi="Arial" w:cs="Arial"/>
          <w:color w:val="231F20"/>
          <w:shd w:val="clear" w:color="auto" w:fill="FFFFFF"/>
        </w:rPr>
      </w:pPr>
      <w:r w:rsidRPr="001B6841">
        <w:rPr>
          <w:rFonts w:ascii="Arial" w:hAnsi="Arial" w:cs="Arial"/>
          <w:color w:val="231F20"/>
          <w:shd w:val="clear" w:color="auto" w:fill="FFFFFF"/>
        </w:rPr>
        <w:t xml:space="preserve">Ukoliko je značaj uočenih nedostataka takav da može ugroziti sigurnost samog broda, </w:t>
      </w:r>
      <w:r>
        <w:rPr>
          <w:rFonts w:ascii="Arial" w:hAnsi="Arial" w:cs="Arial"/>
          <w:color w:val="231F20"/>
          <w:shd w:val="clear" w:color="auto" w:fill="FFFFFF"/>
        </w:rPr>
        <w:t>lica</w:t>
      </w:r>
      <w:r w:rsidRPr="001B6841">
        <w:rPr>
          <w:rFonts w:ascii="Arial" w:hAnsi="Arial" w:cs="Arial"/>
          <w:color w:val="231F20"/>
          <w:shd w:val="clear" w:color="auto" w:fill="FFFFFF"/>
        </w:rPr>
        <w:t xml:space="preserve"> na brodu ili </w:t>
      </w:r>
      <w:r>
        <w:rPr>
          <w:rFonts w:ascii="Arial" w:hAnsi="Arial" w:cs="Arial"/>
          <w:color w:val="231F20"/>
          <w:shd w:val="clear" w:color="auto" w:fill="FFFFFF"/>
        </w:rPr>
        <w:t>napraviti štetu zagađenjem mora</w:t>
      </w:r>
      <w:r w:rsidRPr="001B6841">
        <w:rPr>
          <w:rFonts w:ascii="Arial" w:hAnsi="Arial" w:cs="Arial"/>
          <w:color w:val="231F20"/>
          <w:shd w:val="clear" w:color="auto" w:fill="FFFFFF"/>
        </w:rPr>
        <w:t xml:space="preserve">, </w:t>
      </w:r>
      <w:r>
        <w:rPr>
          <w:rFonts w:ascii="Arial" w:hAnsi="Arial" w:cs="Arial"/>
          <w:color w:val="231F20"/>
          <w:shd w:val="clear" w:color="auto" w:fill="FFFFFF"/>
        </w:rPr>
        <w:t>Organ uprave, odnosno priznata organizacija</w:t>
      </w:r>
      <w:r w:rsidRPr="001B6841">
        <w:rPr>
          <w:rFonts w:ascii="Arial" w:hAnsi="Arial" w:cs="Arial"/>
          <w:color w:val="231F20"/>
          <w:shd w:val="clear" w:color="auto" w:fill="FFFFFF"/>
        </w:rPr>
        <w:t xml:space="preserve"> treba </w:t>
      </w:r>
      <w:r>
        <w:rPr>
          <w:rFonts w:ascii="Arial" w:hAnsi="Arial" w:cs="Arial"/>
          <w:color w:val="231F20"/>
          <w:shd w:val="clear" w:color="auto" w:fill="FFFFFF"/>
        </w:rPr>
        <w:t xml:space="preserve">da povuče </w:t>
      </w:r>
      <w:r w:rsidRPr="001B6841">
        <w:rPr>
          <w:rFonts w:ascii="Arial" w:hAnsi="Arial" w:cs="Arial"/>
          <w:color w:val="231F20"/>
          <w:shd w:val="clear" w:color="auto" w:fill="FFFFFF"/>
        </w:rPr>
        <w:t xml:space="preserve">postojeće statutarne isprave i odmah </w:t>
      </w:r>
      <w:r>
        <w:rPr>
          <w:rFonts w:ascii="Arial" w:hAnsi="Arial" w:cs="Arial"/>
          <w:color w:val="231F20"/>
          <w:shd w:val="clear" w:color="auto" w:fill="FFFFFF"/>
        </w:rPr>
        <w:t>zahtijeva</w:t>
      </w:r>
      <w:r w:rsidRPr="001B6841">
        <w:rPr>
          <w:rFonts w:ascii="Arial" w:hAnsi="Arial" w:cs="Arial"/>
          <w:color w:val="231F20"/>
          <w:shd w:val="clear" w:color="auto" w:fill="FFFFFF"/>
        </w:rPr>
        <w:t xml:space="preserve"> </w:t>
      </w:r>
      <w:r>
        <w:rPr>
          <w:rFonts w:ascii="Arial" w:hAnsi="Arial" w:cs="Arial"/>
          <w:color w:val="231F20"/>
          <w:shd w:val="clear" w:color="auto" w:fill="FFFFFF"/>
        </w:rPr>
        <w:t>s</w:t>
      </w:r>
      <w:r w:rsidRPr="001B6841">
        <w:rPr>
          <w:rFonts w:ascii="Arial" w:hAnsi="Arial" w:cs="Arial"/>
          <w:color w:val="231F20"/>
          <w:shd w:val="clear" w:color="auto" w:fill="FFFFFF"/>
        </w:rPr>
        <w:t xml:space="preserve">provođenje </w:t>
      </w:r>
      <w:r>
        <w:rPr>
          <w:rFonts w:ascii="Arial" w:hAnsi="Arial" w:cs="Arial"/>
          <w:color w:val="231F20"/>
          <w:shd w:val="clear" w:color="auto" w:fill="FFFFFF"/>
        </w:rPr>
        <w:t>popravki</w:t>
      </w:r>
      <w:r w:rsidRPr="001B6841">
        <w:rPr>
          <w:rFonts w:ascii="Arial" w:hAnsi="Arial" w:cs="Arial"/>
          <w:color w:val="231F20"/>
          <w:shd w:val="clear" w:color="auto" w:fill="FFFFFF"/>
        </w:rPr>
        <w:t xml:space="preserve"> u luci pregleda, ili će, ukoliko zbog opravdanih razloga to nije </w:t>
      </w:r>
      <w:r>
        <w:rPr>
          <w:rFonts w:ascii="Arial" w:hAnsi="Arial" w:cs="Arial"/>
          <w:color w:val="231F20"/>
          <w:shd w:val="clear" w:color="auto" w:fill="FFFFFF"/>
        </w:rPr>
        <w:t>s</w:t>
      </w:r>
      <w:r w:rsidRPr="001B6841">
        <w:rPr>
          <w:rFonts w:ascii="Arial" w:hAnsi="Arial" w:cs="Arial"/>
          <w:color w:val="231F20"/>
          <w:shd w:val="clear" w:color="auto" w:fill="FFFFFF"/>
        </w:rPr>
        <w:t xml:space="preserve">provedivo (npr. zbog nedostupnosti resursa za </w:t>
      </w:r>
      <w:r>
        <w:rPr>
          <w:rFonts w:ascii="Arial" w:hAnsi="Arial" w:cs="Arial"/>
          <w:color w:val="231F20"/>
          <w:shd w:val="clear" w:color="auto" w:fill="FFFFFF"/>
        </w:rPr>
        <w:t>sprovođenje popravki</w:t>
      </w:r>
      <w:r w:rsidRPr="001B6841">
        <w:rPr>
          <w:rFonts w:ascii="Arial" w:hAnsi="Arial" w:cs="Arial"/>
          <w:color w:val="231F20"/>
          <w:shd w:val="clear" w:color="auto" w:fill="FFFFFF"/>
        </w:rPr>
        <w:t xml:space="preserve">) i u dogovoru s Ministarstvom utvrditi </w:t>
      </w:r>
      <w:r>
        <w:rPr>
          <w:rFonts w:ascii="Arial" w:hAnsi="Arial" w:cs="Arial"/>
          <w:color w:val="231F20"/>
          <w:shd w:val="clear" w:color="auto" w:fill="FFFFFF"/>
        </w:rPr>
        <w:t>uslove</w:t>
      </w:r>
      <w:r w:rsidRPr="001B6841">
        <w:rPr>
          <w:rFonts w:ascii="Arial" w:hAnsi="Arial" w:cs="Arial"/>
          <w:color w:val="231F20"/>
          <w:shd w:val="clear" w:color="auto" w:fill="FFFFFF"/>
        </w:rPr>
        <w:t xml:space="preserve"> pod kojima će se brodu dozvoliti plovidba do prve luke gdje će se </w:t>
      </w:r>
      <w:r>
        <w:rPr>
          <w:rFonts w:ascii="Arial" w:hAnsi="Arial" w:cs="Arial"/>
          <w:color w:val="231F20"/>
          <w:shd w:val="clear" w:color="auto" w:fill="FFFFFF"/>
        </w:rPr>
        <w:t>sprovesti popravke</w:t>
      </w:r>
      <w:r w:rsidRPr="001B6841">
        <w:rPr>
          <w:rFonts w:ascii="Arial" w:hAnsi="Arial" w:cs="Arial"/>
          <w:color w:val="231F20"/>
          <w:shd w:val="clear" w:color="auto" w:fill="FFFFFF"/>
        </w:rPr>
        <w:t>.</w:t>
      </w:r>
    </w:p>
    <w:p w14:paraId="7CF5A85D" w14:textId="10D77B9A" w:rsidR="001D07EF" w:rsidRPr="001D07EF" w:rsidRDefault="001D07EF" w:rsidP="00661751">
      <w:pPr>
        <w:spacing w:after="0"/>
        <w:ind w:firstLine="360"/>
        <w:jc w:val="both"/>
        <w:rPr>
          <w:rFonts w:ascii="Arial" w:hAnsi="Arial" w:cs="Arial"/>
          <w:color w:val="231F20"/>
          <w:shd w:val="clear" w:color="auto" w:fill="FFFFFF"/>
        </w:rPr>
      </w:pPr>
      <w:r w:rsidRPr="001D07EF">
        <w:rPr>
          <w:rFonts w:ascii="Arial" w:hAnsi="Arial" w:cs="Arial"/>
          <w:color w:val="231F20"/>
          <w:shd w:val="clear" w:color="auto" w:fill="FFFFFF"/>
        </w:rPr>
        <w:t xml:space="preserve">O </w:t>
      </w:r>
      <w:r>
        <w:rPr>
          <w:rFonts w:ascii="Arial" w:hAnsi="Arial" w:cs="Arial"/>
          <w:color w:val="231F20"/>
          <w:shd w:val="clear" w:color="auto" w:fill="FFFFFF"/>
        </w:rPr>
        <w:t>suspenziji</w:t>
      </w:r>
      <w:r w:rsidRPr="001D07EF">
        <w:rPr>
          <w:rFonts w:ascii="Arial" w:hAnsi="Arial" w:cs="Arial"/>
          <w:color w:val="231F20"/>
          <w:shd w:val="clear" w:color="auto" w:fill="FFFFFF"/>
        </w:rPr>
        <w:t xml:space="preserve">, kao i o ponovnoj uspostavi </w:t>
      </w:r>
      <w:r>
        <w:rPr>
          <w:rFonts w:ascii="Arial" w:hAnsi="Arial" w:cs="Arial"/>
          <w:color w:val="231F20"/>
          <w:shd w:val="clear" w:color="auto" w:fill="FFFFFF"/>
        </w:rPr>
        <w:t>važenja Svjedočanstva</w:t>
      </w:r>
      <w:r w:rsidRPr="001D07EF">
        <w:rPr>
          <w:rFonts w:ascii="Arial" w:hAnsi="Arial" w:cs="Arial"/>
          <w:color w:val="231F20"/>
          <w:shd w:val="clear" w:color="auto" w:fill="FFFFFF"/>
        </w:rPr>
        <w:t xml:space="preserve"> o klasi </w:t>
      </w:r>
      <w:r>
        <w:rPr>
          <w:rFonts w:ascii="Arial" w:hAnsi="Arial" w:cs="Arial"/>
          <w:color w:val="231F20"/>
          <w:shd w:val="clear" w:color="auto" w:fill="FFFFFF"/>
        </w:rPr>
        <w:t>priznata organizacija</w:t>
      </w:r>
      <w:r w:rsidRPr="001D07EF">
        <w:rPr>
          <w:rFonts w:ascii="Arial" w:hAnsi="Arial" w:cs="Arial"/>
          <w:color w:val="231F20"/>
          <w:shd w:val="clear" w:color="auto" w:fill="FFFFFF"/>
        </w:rPr>
        <w:t xml:space="preserve"> mora pisanim putem obavijestiti </w:t>
      </w:r>
      <w:r>
        <w:rPr>
          <w:rFonts w:ascii="Arial" w:hAnsi="Arial" w:cs="Arial"/>
          <w:color w:val="231F20"/>
          <w:shd w:val="clear" w:color="auto" w:fill="FFFFFF"/>
        </w:rPr>
        <w:t>brodara, odnosno kompaniju ili</w:t>
      </w:r>
      <w:r w:rsidRPr="001D07EF">
        <w:rPr>
          <w:rFonts w:ascii="Arial" w:hAnsi="Arial" w:cs="Arial"/>
          <w:color w:val="231F20"/>
          <w:shd w:val="clear" w:color="auto" w:fill="FFFFFF"/>
        </w:rPr>
        <w:t xml:space="preserve"> vlasnika i Ministarstvo.</w:t>
      </w:r>
    </w:p>
    <w:p w14:paraId="7748E182" w14:textId="5486DE7E" w:rsidR="001D07EF" w:rsidRPr="001D07EF" w:rsidRDefault="001D07EF" w:rsidP="00661751">
      <w:pPr>
        <w:spacing w:after="0"/>
        <w:ind w:firstLine="360"/>
        <w:jc w:val="both"/>
        <w:rPr>
          <w:rFonts w:ascii="Arial" w:hAnsi="Arial" w:cs="Arial"/>
          <w:color w:val="231F20"/>
          <w:shd w:val="clear" w:color="auto" w:fill="FFFFFF"/>
        </w:rPr>
      </w:pPr>
      <w:r w:rsidRPr="001D07EF">
        <w:rPr>
          <w:rFonts w:ascii="Arial" w:hAnsi="Arial" w:cs="Arial"/>
          <w:color w:val="231F20"/>
          <w:shd w:val="clear" w:color="auto" w:fill="FFFFFF"/>
        </w:rPr>
        <w:t xml:space="preserve">O povlačenju </w:t>
      </w:r>
      <w:r>
        <w:rPr>
          <w:rFonts w:ascii="Arial" w:hAnsi="Arial" w:cs="Arial"/>
          <w:color w:val="231F20"/>
          <w:shd w:val="clear" w:color="auto" w:fill="FFFFFF"/>
        </w:rPr>
        <w:t>Svjedočanstva</w:t>
      </w:r>
      <w:r w:rsidRPr="001D07EF">
        <w:rPr>
          <w:rFonts w:ascii="Arial" w:hAnsi="Arial" w:cs="Arial"/>
          <w:color w:val="231F20"/>
          <w:shd w:val="clear" w:color="auto" w:fill="FFFFFF"/>
        </w:rPr>
        <w:t xml:space="preserve"> o klasi </w:t>
      </w:r>
      <w:r>
        <w:rPr>
          <w:rFonts w:ascii="Arial" w:hAnsi="Arial" w:cs="Arial"/>
          <w:color w:val="231F20"/>
          <w:shd w:val="clear" w:color="auto" w:fill="FFFFFF"/>
        </w:rPr>
        <w:t>priznata organizacija</w:t>
      </w:r>
      <w:r w:rsidRPr="001D07EF">
        <w:rPr>
          <w:rFonts w:ascii="Arial" w:hAnsi="Arial" w:cs="Arial"/>
          <w:color w:val="231F20"/>
          <w:shd w:val="clear" w:color="auto" w:fill="FFFFFF"/>
        </w:rPr>
        <w:t xml:space="preserve"> mora pisanim putem obavijestiti </w:t>
      </w:r>
      <w:r>
        <w:rPr>
          <w:rFonts w:ascii="Arial" w:hAnsi="Arial" w:cs="Arial"/>
          <w:color w:val="231F20"/>
          <w:shd w:val="clear" w:color="auto" w:fill="FFFFFF"/>
        </w:rPr>
        <w:t>brodara, odnosno kompaniju ili</w:t>
      </w:r>
      <w:r w:rsidRPr="001D07EF">
        <w:rPr>
          <w:rFonts w:ascii="Arial" w:hAnsi="Arial" w:cs="Arial"/>
          <w:color w:val="231F20"/>
          <w:shd w:val="clear" w:color="auto" w:fill="FFFFFF"/>
        </w:rPr>
        <w:t xml:space="preserve"> vlasnika i Ministarstvo.</w:t>
      </w:r>
    </w:p>
    <w:p w14:paraId="644E09D4" w14:textId="74FC17BD" w:rsidR="00463602" w:rsidRDefault="001D07EF" w:rsidP="00661751">
      <w:pPr>
        <w:spacing w:after="0"/>
        <w:ind w:firstLine="360"/>
        <w:jc w:val="both"/>
        <w:rPr>
          <w:rFonts w:ascii="Arial" w:hAnsi="Arial" w:cs="Arial"/>
          <w:color w:val="231F20"/>
          <w:shd w:val="clear" w:color="auto" w:fill="FFFFFF"/>
        </w:rPr>
      </w:pPr>
      <w:r w:rsidRPr="001D07EF">
        <w:rPr>
          <w:rFonts w:ascii="Arial" w:hAnsi="Arial" w:cs="Arial"/>
          <w:color w:val="231F20"/>
          <w:shd w:val="clear" w:color="auto" w:fill="FFFFFF"/>
        </w:rPr>
        <w:t xml:space="preserve">Za brodove u međunarodnoj plovidbi građene 1 </w:t>
      </w:r>
      <w:r>
        <w:rPr>
          <w:rFonts w:ascii="Arial" w:hAnsi="Arial" w:cs="Arial"/>
          <w:color w:val="231F20"/>
          <w:shd w:val="clear" w:color="auto" w:fill="FFFFFF"/>
        </w:rPr>
        <w:t>jula</w:t>
      </w:r>
      <w:r w:rsidRPr="001D07EF">
        <w:rPr>
          <w:rFonts w:ascii="Arial" w:hAnsi="Arial" w:cs="Arial"/>
          <w:color w:val="231F20"/>
          <w:shd w:val="clear" w:color="auto" w:fill="FFFFFF"/>
        </w:rPr>
        <w:t xml:space="preserve"> 1998. godine ili nakon</w:t>
      </w:r>
      <w:r>
        <w:rPr>
          <w:rFonts w:ascii="Arial" w:hAnsi="Arial" w:cs="Arial"/>
          <w:color w:val="231F20"/>
          <w:shd w:val="clear" w:color="auto" w:fill="FFFFFF"/>
        </w:rPr>
        <w:t xml:space="preserve"> ovog datuma</w:t>
      </w:r>
      <w:r w:rsidRPr="001D07EF">
        <w:rPr>
          <w:rFonts w:ascii="Arial" w:hAnsi="Arial" w:cs="Arial"/>
          <w:color w:val="231F20"/>
          <w:shd w:val="clear" w:color="auto" w:fill="FFFFFF"/>
        </w:rPr>
        <w:t xml:space="preserve"> </w:t>
      </w:r>
      <w:r>
        <w:rPr>
          <w:rFonts w:ascii="Arial" w:hAnsi="Arial" w:cs="Arial"/>
          <w:color w:val="231F20"/>
          <w:shd w:val="clear" w:color="auto" w:fill="FFFFFF"/>
        </w:rPr>
        <w:t>u skladu sa</w:t>
      </w:r>
      <w:r w:rsidRPr="001D07EF">
        <w:rPr>
          <w:rFonts w:ascii="Arial" w:hAnsi="Arial" w:cs="Arial"/>
          <w:color w:val="231F20"/>
          <w:shd w:val="clear" w:color="auto" w:fill="FFFFFF"/>
        </w:rPr>
        <w:t xml:space="preserve"> SOLAS </w:t>
      </w:r>
      <w:r>
        <w:rPr>
          <w:rFonts w:ascii="Arial" w:hAnsi="Arial" w:cs="Arial"/>
          <w:color w:val="231F20"/>
          <w:shd w:val="clear" w:color="auto" w:fill="FFFFFF"/>
        </w:rPr>
        <w:t>Konvencijom</w:t>
      </w:r>
      <w:r w:rsidRPr="001D07EF">
        <w:rPr>
          <w:rFonts w:ascii="Arial" w:hAnsi="Arial" w:cs="Arial"/>
          <w:color w:val="231F20"/>
          <w:shd w:val="clear" w:color="auto" w:fill="FFFFFF"/>
        </w:rPr>
        <w:t xml:space="preserve">, Pravilo II-1/3.1, </w:t>
      </w:r>
      <w:r>
        <w:rPr>
          <w:rFonts w:ascii="Arial" w:hAnsi="Arial" w:cs="Arial"/>
          <w:color w:val="231F20"/>
          <w:shd w:val="clear" w:color="auto" w:fill="FFFFFF"/>
        </w:rPr>
        <w:t>obavještenja iz st. 11 i 12</w:t>
      </w:r>
      <w:r w:rsidRPr="001D07EF">
        <w:rPr>
          <w:rFonts w:ascii="Arial" w:hAnsi="Arial" w:cs="Arial"/>
          <w:color w:val="231F20"/>
          <w:shd w:val="clear" w:color="auto" w:fill="FFFFFF"/>
        </w:rPr>
        <w:t xml:space="preserve"> </w:t>
      </w:r>
      <w:r>
        <w:rPr>
          <w:rFonts w:ascii="Arial" w:hAnsi="Arial" w:cs="Arial"/>
          <w:color w:val="231F20"/>
          <w:shd w:val="clear" w:color="auto" w:fill="FFFFFF"/>
        </w:rPr>
        <w:t xml:space="preserve">ovog člana </w:t>
      </w:r>
      <w:r w:rsidRPr="001D07EF">
        <w:rPr>
          <w:rFonts w:ascii="Arial" w:hAnsi="Arial" w:cs="Arial"/>
          <w:color w:val="231F20"/>
          <w:shd w:val="clear" w:color="auto" w:fill="FFFFFF"/>
        </w:rPr>
        <w:t xml:space="preserve">moraju uključiti i informaciju da zbog </w:t>
      </w:r>
      <w:r>
        <w:rPr>
          <w:rFonts w:ascii="Arial" w:hAnsi="Arial" w:cs="Arial"/>
          <w:color w:val="231F20"/>
          <w:shd w:val="clear" w:color="auto" w:fill="FFFFFF"/>
        </w:rPr>
        <w:t>suspendovanja</w:t>
      </w:r>
      <w:r w:rsidRPr="001D07EF">
        <w:rPr>
          <w:rFonts w:ascii="Arial" w:hAnsi="Arial" w:cs="Arial"/>
          <w:color w:val="231F20"/>
          <w:shd w:val="clear" w:color="auto" w:fill="FFFFFF"/>
        </w:rPr>
        <w:t xml:space="preserve"> i/ili povlačenja klase</w:t>
      </w:r>
      <w:r>
        <w:rPr>
          <w:rFonts w:ascii="Arial" w:hAnsi="Arial" w:cs="Arial"/>
          <w:color w:val="231F20"/>
          <w:shd w:val="clear" w:color="auto" w:fill="FFFFFF"/>
        </w:rPr>
        <w:t>,</w:t>
      </w:r>
      <w:r w:rsidRPr="001D07EF">
        <w:rPr>
          <w:rFonts w:ascii="Arial" w:hAnsi="Arial" w:cs="Arial"/>
          <w:color w:val="231F20"/>
          <w:shd w:val="clear" w:color="auto" w:fill="FFFFFF"/>
        </w:rPr>
        <w:t xml:space="preserve"> određen</w:t>
      </w:r>
      <w:r>
        <w:rPr>
          <w:rFonts w:ascii="Arial" w:hAnsi="Arial" w:cs="Arial"/>
          <w:color w:val="231F20"/>
          <w:shd w:val="clear" w:color="auto" w:fill="FFFFFF"/>
        </w:rPr>
        <w:t>a</w:t>
      </w:r>
      <w:r w:rsidRPr="001D07EF">
        <w:rPr>
          <w:rFonts w:ascii="Arial" w:hAnsi="Arial" w:cs="Arial"/>
          <w:color w:val="231F20"/>
          <w:shd w:val="clear" w:color="auto" w:fill="FFFFFF"/>
        </w:rPr>
        <w:t xml:space="preserve"> statutarn</w:t>
      </w:r>
      <w:r>
        <w:rPr>
          <w:rFonts w:ascii="Arial" w:hAnsi="Arial" w:cs="Arial"/>
          <w:color w:val="231F20"/>
          <w:shd w:val="clear" w:color="auto" w:fill="FFFFFF"/>
        </w:rPr>
        <w:t>a</w:t>
      </w:r>
      <w:r w:rsidRPr="001D07EF">
        <w:rPr>
          <w:rFonts w:ascii="Arial" w:hAnsi="Arial" w:cs="Arial"/>
          <w:color w:val="231F20"/>
          <w:shd w:val="clear" w:color="auto" w:fill="FFFFFF"/>
        </w:rPr>
        <w:t xml:space="preserve"> </w:t>
      </w:r>
      <w:r>
        <w:rPr>
          <w:rFonts w:ascii="Arial" w:hAnsi="Arial" w:cs="Arial"/>
          <w:color w:val="231F20"/>
          <w:shd w:val="clear" w:color="auto" w:fill="FFFFFF"/>
        </w:rPr>
        <w:t>svjedočanstva direktno prestaju nevažeća</w:t>
      </w:r>
      <w:r w:rsidRPr="001D07EF">
        <w:rPr>
          <w:rFonts w:ascii="Arial" w:hAnsi="Arial" w:cs="Arial"/>
          <w:color w:val="231F20"/>
          <w:shd w:val="clear" w:color="auto" w:fill="FFFFFF"/>
        </w:rPr>
        <w:t>.</w:t>
      </w:r>
    </w:p>
    <w:p w14:paraId="3BF24146" w14:textId="77777777" w:rsidR="001D07EF" w:rsidRDefault="001D07EF" w:rsidP="00710CD2">
      <w:pPr>
        <w:spacing w:after="0"/>
        <w:ind w:firstLine="284"/>
        <w:jc w:val="both"/>
        <w:rPr>
          <w:rFonts w:ascii="Arial" w:hAnsi="Arial" w:cs="Arial"/>
          <w:color w:val="231F20"/>
          <w:shd w:val="clear" w:color="auto" w:fill="FFFFFF"/>
        </w:rPr>
      </w:pPr>
    </w:p>
    <w:p w14:paraId="52187EF9" w14:textId="695AEB37" w:rsidR="001D07EF" w:rsidRDefault="00651DA7" w:rsidP="00651DA7">
      <w:pPr>
        <w:spacing w:after="0"/>
        <w:ind w:firstLine="284"/>
        <w:jc w:val="center"/>
        <w:rPr>
          <w:rFonts w:ascii="Arial" w:hAnsi="Arial" w:cs="Arial"/>
          <w:b/>
          <w:bCs/>
          <w:color w:val="231F20"/>
          <w:shd w:val="clear" w:color="auto" w:fill="FFFFFF"/>
        </w:rPr>
      </w:pPr>
      <w:r>
        <w:rPr>
          <w:rFonts w:ascii="Arial" w:hAnsi="Arial" w:cs="Arial"/>
          <w:b/>
          <w:bCs/>
          <w:color w:val="231F20"/>
          <w:shd w:val="clear" w:color="auto" w:fill="FFFFFF"/>
        </w:rPr>
        <w:t>Ponovno uspostavljanje važenja isprava</w:t>
      </w:r>
    </w:p>
    <w:p w14:paraId="42998B82" w14:textId="116F5A0F" w:rsidR="00651DA7" w:rsidRDefault="00651DA7" w:rsidP="00651DA7">
      <w:pPr>
        <w:spacing w:after="0"/>
        <w:ind w:firstLine="284"/>
        <w:jc w:val="center"/>
        <w:rPr>
          <w:rFonts w:ascii="Arial" w:hAnsi="Arial" w:cs="Arial"/>
          <w:b/>
          <w:bCs/>
          <w:color w:val="231F20"/>
          <w:shd w:val="clear" w:color="auto" w:fill="FFFFFF"/>
        </w:rPr>
      </w:pPr>
      <w:r>
        <w:rPr>
          <w:rFonts w:ascii="Arial" w:hAnsi="Arial" w:cs="Arial"/>
          <w:b/>
          <w:bCs/>
          <w:color w:val="231F20"/>
          <w:shd w:val="clear" w:color="auto" w:fill="FFFFFF"/>
        </w:rPr>
        <w:t xml:space="preserve">Član </w:t>
      </w:r>
      <w:r w:rsidR="001B4E33">
        <w:rPr>
          <w:rFonts w:ascii="Arial" w:hAnsi="Arial" w:cs="Arial"/>
          <w:b/>
          <w:bCs/>
          <w:color w:val="231F20"/>
          <w:shd w:val="clear" w:color="auto" w:fill="FFFFFF"/>
        </w:rPr>
        <w:t>123</w:t>
      </w:r>
    </w:p>
    <w:p w14:paraId="219BDA53" w14:textId="0F4D3637" w:rsidR="00651DA7" w:rsidRDefault="00651DA7" w:rsidP="00661751">
      <w:pPr>
        <w:spacing w:after="0"/>
        <w:ind w:firstLine="360"/>
        <w:jc w:val="both"/>
        <w:rPr>
          <w:rFonts w:ascii="Arial" w:hAnsi="Arial" w:cs="Arial"/>
          <w:color w:val="231F20"/>
          <w:shd w:val="clear" w:color="auto" w:fill="FFFFFF"/>
        </w:rPr>
      </w:pPr>
      <w:r>
        <w:rPr>
          <w:rFonts w:ascii="Arial" w:hAnsi="Arial" w:cs="Arial"/>
          <w:color w:val="231F20"/>
          <w:shd w:val="clear" w:color="auto" w:fill="FFFFFF"/>
        </w:rPr>
        <w:t xml:space="preserve">Isprave izdate brodu na osnovu zahtjeva </w:t>
      </w:r>
      <w:r w:rsidRPr="00651DA7">
        <w:rPr>
          <w:rFonts w:ascii="Arial" w:hAnsi="Arial" w:cs="Arial"/>
          <w:color w:val="231F20"/>
          <w:shd w:val="clear" w:color="auto" w:fill="FFFFFF"/>
        </w:rPr>
        <w:t xml:space="preserve">SOLAS </w:t>
      </w:r>
      <w:r>
        <w:rPr>
          <w:rFonts w:ascii="Arial" w:hAnsi="Arial" w:cs="Arial"/>
          <w:color w:val="231F20"/>
          <w:shd w:val="clear" w:color="auto" w:fill="FFFFFF"/>
        </w:rPr>
        <w:t>Konvencije</w:t>
      </w:r>
      <w:r w:rsidRPr="00651DA7">
        <w:rPr>
          <w:rFonts w:ascii="Arial" w:hAnsi="Arial" w:cs="Arial"/>
          <w:color w:val="231F20"/>
          <w:shd w:val="clear" w:color="auto" w:fill="FFFFFF"/>
        </w:rPr>
        <w:t xml:space="preserve">, Pravilo I/14(i)(i), </w:t>
      </w:r>
      <w:r>
        <w:rPr>
          <w:rFonts w:ascii="Arial" w:hAnsi="Arial" w:cs="Arial"/>
          <w:color w:val="231F20"/>
          <w:shd w:val="clear" w:color="auto" w:fill="FFFFFF"/>
        </w:rPr>
        <w:t>Load Line Konvencije</w:t>
      </w:r>
      <w:r w:rsidRPr="00651DA7">
        <w:rPr>
          <w:rFonts w:ascii="Arial" w:hAnsi="Arial" w:cs="Arial"/>
          <w:color w:val="231F20"/>
          <w:shd w:val="clear" w:color="auto" w:fill="FFFFFF"/>
        </w:rPr>
        <w:t>, čl. 19(9)(c), MARPOL</w:t>
      </w:r>
      <w:r>
        <w:rPr>
          <w:rFonts w:ascii="Arial" w:hAnsi="Arial" w:cs="Arial"/>
          <w:color w:val="231F20"/>
          <w:shd w:val="clear" w:color="auto" w:fill="FFFFFF"/>
        </w:rPr>
        <w:t xml:space="preserve"> Konvencije</w:t>
      </w:r>
      <w:r w:rsidRPr="00651DA7">
        <w:rPr>
          <w:rFonts w:ascii="Arial" w:hAnsi="Arial" w:cs="Arial"/>
          <w:color w:val="231F20"/>
          <w:shd w:val="clear" w:color="auto" w:fill="FFFFFF"/>
        </w:rPr>
        <w:t xml:space="preserve"> Prilog I., Pravilo 10.9.1, MARPOL </w:t>
      </w:r>
      <w:r>
        <w:rPr>
          <w:rFonts w:ascii="Arial" w:hAnsi="Arial" w:cs="Arial"/>
          <w:color w:val="231F20"/>
          <w:shd w:val="clear" w:color="auto" w:fill="FFFFFF"/>
        </w:rPr>
        <w:t xml:space="preserve">Konvencije </w:t>
      </w:r>
      <w:r w:rsidRPr="00651DA7">
        <w:rPr>
          <w:rFonts w:ascii="Arial" w:hAnsi="Arial" w:cs="Arial"/>
          <w:color w:val="231F20"/>
          <w:shd w:val="clear" w:color="auto" w:fill="FFFFFF"/>
        </w:rPr>
        <w:t xml:space="preserve">Prilog II., Pravilo 10.9.1, MARPOL </w:t>
      </w:r>
      <w:r>
        <w:rPr>
          <w:rFonts w:ascii="Arial" w:hAnsi="Arial" w:cs="Arial"/>
          <w:color w:val="231F20"/>
          <w:shd w:val="clear" w:color="auto" w:fill="FFFFFF"/>
        </w:rPr>
        <w:t xml:space="preserve">Konvencije </w:t>
      </w:r>
      <w:r w:rsidRPr="00651DA7">
        <w:rPr>
          <w:rFonts w:ascii="Arial" w:hAnsi="Arial" w:cs="Arial"/>
          <w:color w:val="231F20"/>
          <w:shd w:val="clear" w:color="auto" w:fill="FFFFFF"/>
        </w:rPr>
        <w:t>Prilog IV., Pravilo 8.8.1, MARPOL</w:t>
      </w:r>
      <w:r>
        <w:rPr>
          <w:rFonts w:ascii="Arial" w:hAnsi="Arial" w:cs="Arial"/>
          <w:color w:val="231F20"/>
          <w:shd w:val="clear" w:color="auto" w:fill="FFFFFF"/>
        </w:rPr>
        <w:t xml:space="preserve"> Konvencije</w:t>
      </w:r>
      <w:r w:rsidRPr="00651DA7">
        <w:rPr>
          <w:rFonts w:ascii="Arial" w:hAnsi="Arial" w:cs="Arial"/>
          <w:color w:val="231F20"/>
          <w:shd w:val="clear" w:color="auto" w:fill="FFFFFF"/>
        </w:rPr>
        <w:t xml:space="preserve"> Prilog VI., Pravilo 9.9.1, BWM Konvencij</w:t>
      </w:r>
      <w:r>
        <w:rPr>
          <w:rFonts w:ascii="Arial" w:hAnsi="Arial" w:cs="Arial"/>
          <w:color w:val="231F20"/>
          <w:shd w:val="clear" w:color="auto" w:fill="FFFFFF"/>
        </w:rPr>
        <w:t>e</w:t>
      </w:r>
      <w:r w:rsidRPr="00651DA7">
        <w:rPr>
          <w:rFonts w:ascii="Arial" w:hAnsi="Arial" w:cs="Arial"/>
          <w:color w:val="231F20"/>
          <w:shd w:val="clear" w:color="auto" w:fill="FFFFFF"/>
        </w:rPr>
        <w:t xml:space="preserve"> E-5.9.3, IBC </w:t>
      </w:r>
      <w:r>
        <w:rPr>
          <w:rFonts w:ascii="Arial" w:hAnsi="Arial" w:cs="Arial"/>
          <w:color w:val="231F20"/>
          <w:shd w:val="clear" w:color="auto" w:fill="FFFFFF"/>
        </w:rPr>
        <w:t>Pravilnika</w:t>
      </w:r>
      <w:r w:rsidRPr="00651DA7">
        <w:rPr>
          <w:rFonts w:ascii="Arial" w:hAnsi="Arial" w:cs="Arial"/>
          <w:color w:val="231F20"/>
          <w:shd w:val="clear" w:color="auto" w:fill="FFFFFF"/>
        </w:rPr>
        <w:t xml:space="preserve">, Pravilo 1.5.6.9.1, IGC </w:t>
      </w:r>
      <w:r>
        <w:rPr>
          <w:rFonts w:ascii="Arial" w:hAnsi="Arial" w:cs="Arial"/>
          <w:color w:val="231F20"/>
          <w:shd w:val="clear" w:color="auto" w:fill="FFFFFF"/>
        </w:rPr>
        <w:t>Pravilnika</w:t>
      </w:r>
      <w:r w:rsidRPr="00651DA7">
        <w:rPr>
          <w:rFonts w:ascii="Arial" w:hAnsi="Arial" w:cs="Arial"/>
          <w:color w:val="231F20"/>
          <w:shd w:val="clear" w:color="auto" w:fill="FFFFFF"/>
        </w:rPr>
        <w:t xml:space="preserve">, Pravilo 1.4.6.9.1 i BCH </w:t>
      </w:r>
      <w:r>
        <w:rPr>
          <w:rFonts w:ascii="Arial" w:hAnsi="Arial" w:cs="Arial"/>
          <w:color w:val="231F20"/>
          <w:shd w:val="clear" w:color="auto" w:fill="FFFFFF"/>
        </w:rPr>
        <w:t>Pravilnika</w:t>
      </w:r>
      <w:r w:rsidRPr="00651DA7">
        <w:rPr>
          <w:rFonts w:ascii="Arial" w:hAnsi="Arial" w:cs="Arial"/>
          <w:color w:val="231F20"/>
          <w:shd w:val="clear" w:color="auto" w:fill="FFFFFF"/>
        </w:rPr>
        <w:t xml:space="preserve">, Pravilo 1.6.6.9.1 i </w:t>
      </w:r>
      <w:r>
        <w:rPr>
          <w:rFonts w:ascii="Arial" w:hAnsi="Arial" w:cs="Arial"/>
          <w:color w:val="231F20"/>
          <w:shd w:val="clear" w:color="auto" w:fill="FFFFFF"/>
        </w:rPr>
        <w:t>Pravilnika</w:t>
      </w:r>
      <w:r w:rsidRPr="00651DA7">
        <w:rPr>
          <w:rFonts w:ascii="Arial" w:hAnsi="Arial" w:cs="Arial"/>
          <w:color w:val="231F20"/>
          <w:shd w:val="clear" w:color="auto" w:fill="FFFFFF"/>
        </w:rPr>
        <w:t xml:space="preserve"> za brodove koji plove u polarnim vodama, Dio I-A/pravilo 1.3.6</w:t>
      </w:r>
      <w:r>
        <w:rPr>
          <w:rFonts w:ascii="Arial" w:hAnsi="Arial" w:cs="Arial"/>
          <w:color w:val="231F20"/>
          <w:shd w:val="clear" w:color="auto" w:fill="FFFFFF"/>
        </w:rPr>
        <w:t xml:space="preserve">, prestaju da važe ukoliko </w:t>
      </w:r>
      <w:r w:rsidRPr="00651DA7">
        <w:rPr>
          <w:rFonts w:ascii="Arial" w:hAnsi="Arial" w:cs="Arial"/>
          <w:color w:val="231F20"/>
          <w:shd w:val="clear" w:color="auto" w:fill="FFFFFF"/>
        </w:rPr>
        <w:t xml:space="preserve">periodični pregled, međupregled ili godišnji pregled, odnosno pregled podvodnog dijela trupa nije obavljen u </w:t>
      </w:r>
      <w:r>
        <w:rPr>
          <w:rFonts w:ascii="Arial" w:hAnsi="Arial" w:cs="Arial"/>
          <w:color w:val="231F20"/>
          <w:shd w:val="clear" w:color="auto" w:fill="FFFFFF"/>
        </w:rPr>
        <w:t>periodu</w:t>
      </w:r>
      <w:r w:rsidRPr="00651DA7">
        <w:rPr>
          <w:rFonts w:ascii="Arial" w:hAnsi="Arial" w:cs="Arial"/>
          <w:color w:val="231F20"/>
          <w:shd w:val="clear" w:color="auto" w:fill="FFFFFF"/>
        </w:rPr>
        <w:t xml:space="preserve"> propisanim za pojedini pregled.</w:t>
      </w:r>
    </w:p>
    <w:p w14:paraId="0BFD6164" w14:textId="7DFD9CCF" w:rsidR="00A954DC" w:rsidRPr="006D7705" w:rsidRDefault="006D7705" w:rsidP="006D7705">
      <w:pPr>
        <w:spacing w:after="0"/>
        <w:ind w:firstLine="284"/>
        <w:jc w:val="center"/>
        <w:rPr>
          <w:rFonts w:ascii="Arial" w:hAnsi="Arial" w:cs="Arial"/>
          <w:b/>
          <w:color w:val="231F20"/>
          <w:shd w:val="clear" w:color="auto" w:fill="FFFFFF"/>
        </w:rPr>
      </w:pPr>
      <w:r w:rsidRPr="006D7705">
        <w:rPr>
          <w:rFonts w:ascii="Arial" w:hAnsi="Arial" w:cs="Arial"/>
          <w:b/>
          <w:color w:val="231F20"/>
          <w:shd w:val="clear" w:color="auto" w:fill="FFFFFF"/>
        </w:rPr>
        <w:t>Važenje isprave kojoj je prestalo važenje ili je povučena</w:t>
      </w:r>
    </w:p>
    <w:p w14:paraId="6C2990D4" w14:textId="339AC792" w:rsidR="00A954DC" w:rsidRPr="00A954DC" w:rsidRDefault="00A954DC" w:rsidP="00A954DC">
      <w:pPr>
        <w:spacing w:after="0"/>
        <w:jc w:val="center"/>
        <w:rPr>
          <w:rFonts w:ascii="Arial" w:hAnsi="Arial" w:cs="Arial"/>
          <w:b/>
          <w:bCs/>
          <w:color w:val="231F20"/>
          <w:shd w:val="clear" w:color="auto" w:fill="FFFFFF"/>
        </w:rPr>
      </w:pPr>
      <w:r w:rsidRPr="00A954DC">
        <w:rPr>
          <w:rFonts w:ascii="Arial" w:hAnsi="Arial" w:cs="Arial"/>
          <w:b/>
          <w:bCs/>
          <w:color w:val="231F20"/>
          <w:shd w:val="clear" w:color="auto" w:fill="FFFFFF"/>
        </w:rPr>
        <w:t xml:space="preserve">Član </w:t>
      </w:r>
      <w:r w:rsidR="001B4E33">
        <w:rPr>
          <w:rFonts w:ascii="Arial" w:hAnsi="Arial" w:cs="Arial"/>
          <w:b/>
          <w:bCs/>
          <w:color w:val="231F20"/>
          <w:shd w:val="clear" w:color="auto" w:fill="FFFFFF"/>
        </w:rPr>
        <w:t>124</w:t>
      </w:r>
    </w:p>
    <w:p w14:paraId="2D8F863A" w14:textId="77777777" w:rsidR="00A954DC" w:rsidRPr="00651DA7" w:rsidRDefault="00A954DC" w:rsidP="00A954DC">
      <w:pPr>
        <w:spacing w:after="0"/>
        <w:jc w:val="center"/>
        <w:rPr>
          <w:rFonts w:ascii="Arial" w:hAnsi="Arial" w:cs="Arial"/>
          <w:color w:val="231F20"/>
          <w:shd w:val="clear" w:color="auto" w:fill="FFFFFF"/>
        </w:rPr>
      </w:pPr>
    </w:p>
    <w:p w14:paraId="285A7FEE" w14:textId="00F3A794" w:rsidR="00A954DC" w:rsidRDefault="00A954DC" w:rsidP="00A954DC">
      <w:pPr>
        <w:spacing w:after="0"/>
        <w:ind w:firstLine="360"/>
        <w:jc w:val="both"/>
        <w:rPr>
          <w:rFonts w:ascii="Arial" w:hAnsi="Arial" w:cs="Arial"/>
          <w:color w:val="231F20"/>
          <w:shd w:val="clear" w:color="auto" w:fill="FFFFFF"/>
        </w:rPr>
      </w:pPr>
      <w:r>
        <w:rPr>
          <w:rFonts w:ascii="Arial" w:hAnsi="Arial" w:cs="Arial"/>
          <w:color w:val="231F20"/>
          <w:shd w:val="clear" w:color="auto" w:fill="FFFFFF"/>
        </w:rPr>
        <w:t>Važenje</w:t>
      </w:r>
      <w:r w:rsidRPr="00A954DC">
        <w:rPr>
          <w:rFonts w:ascii="Arial" w:hAnsi="Arial" w:cs="Arial"/>
          <w:color w:val="231F20"/>
          <w:shd w:val="clear" w:color="auto" w:fill="FFFFFF"/>
        </w:rPr>
        <w:t xml:space="preserve"> isprave kojoj je prestal</w:t>
      </w:r>
      <w:r>
        <w:rPr>
          <w:rFonts w:ascii="Arial" w:hAnsi="Arial" w:cs="Arial"/>
          <w:color w:val="231F20"/>
          <w:shd w:val="clear" w:color="auto" w:fill="FFFFFF"/>
        </w:rPr>
        <w:t>o</w:t>
      </w:r>
      <w:r w:rsidRPr="00A954DC">
        <w:rPr>
          <w:rFonts w:ascii="Arial" w:hAnsi="Arial" w:cs="Arial"/>
          <w:color w:val="231F20"/>
          <w:shd w:val="clear" w:color="auto" w:fill="FFFFFF"/>
        </w:rPr>
        <w:t xml:space="preserve"> </w:t>
      </w:r>
      <w:r>
        <w:rPr>
          <w:rFonts w:ascii="Arial" w:hAnsi="Arial" w:cs="Arial"/>
          <w:color w:val="231F20"/>
          <w:shd w:val="clear" w:color="auto" w:fill="FFFFFF"/>
        </w:rPr>
        <w:t>važenje</w:t>
      </w:r>
      <w:r w:rsidRPr="00A954DC">
        <w:rPr>
          <w:rFonts w:ascii="Arial" w:hAnsi="Arial" w:cs="Arial"/>
          <w:color w:val="231F20"/>
          <w:shd w:val="clear" w:color="auto" w:fill="FFFFFF"/>
        </w:rPr>
        <w:t xml:space="preserve"> ili je povučena zbog neobavljanja pregleda može se ponovno uspostaviti nakon pregleda obavljenog u </w:t>
      </w:r>
      <w:r>
        <w:rPr>
          <w:rFonts w:ascii="Arial" w:hAnsi="Arial" w:cs="Arial"/>
          <w:color w:val="231F20"/>
          <w:shd w:val="clear" w:color="auto" w:fill="FFFFFF"/>
        </w:rPr>
        <w:t>obimu</w:t>
      </w:r>
      <w:r w:rsidRPr="00A954DC">
        <w:rPr>
          <w:rFonts w:ascii="Arial" w:hAnsi="Arial" w:cs="Arial"/>
          <w:color w:val="231F20"/>
          <w:shd w:val="clear" w:color="auto" w:fill="FFFFFF"/>
        </w:rPr>
        <w:t xml:space="preserve"> pregleda koji je trebao biti obavljen, a </w:t>
      </w:r>
      <w:r>
        <w:rPr>
          <w:rFonts w:ascii="Arial" w:hAnsi="Arial" w:cs="Arial"/>
          <w:color w:val="231F20"/>
          <w:shd w:val="clear" w:color="auto" w:fill="FFFFFF"/>
        </w:rPr>
        <w:t>intezitet</w:t>
      </w:r>
      <w:r w:rsidRPr="00A954DC">
        <w:rPr>
          <w:rFonts w:ascii="Arial" w:hAnsi="Arial" w:cs="Arial"/>
          <w:color w:val="231F20"/>
          <w:shd w:val="clear" w:color="auto" w:fill="FFFFFF"/>
        </w:rPr>
        <w:t xml:space="preserve"> pregleda </w:t>
      </w:r>
      <w:r>
        <w:rPr>
          <w:rFonts w:ascii="Arial" w:hAnsi="Arial" w:cs="Arial"/>
          <w:color w:val="231F20"/>
          <w:shd w:val="clear" w:color="auto" w:fill="FFFFFF"/>
        </w:rPr>
        <w:t>će zavisiti</w:t>
      </w:r>
      <w:r w:rsidRPr="00A954DC">
        <w:rPr>
          <w:rFonts w:ascii="Arial" w:hAnsi="Arial" w:cs="Arial"/>
          <w:color w:val="231F20"/>
          <w:shd w:val="clear" w:color="auto" w:fill="FFFFFF"/>
        </w:rPr>
        <w:t xml:space="preserve"> i </w:t>
      </w:r>
      <w:r>
        <w:rPr>
          <w:rFonts w:ascii="Arial" w:hAnsi="Arial" w:cs="Arial"/>
          <w:color w:val="231F20"/>
          <w:shd w:val="clear" w:color="auto" w:fill="FFFFFF"/>
        </w:rPr>
        <w:t>od uzroka</w:t>
      </w:r>
      <w:r w:rsidRPr="00A954DC">
        <w:rPr>
          <w:rFonts w:ascii="Arial" w:hAnsi="Arial" w:cs="Arial"/>
          <w:color w:val="231F20"/>
          <w:shd w:val="clear" w:color="auto" w:fill="FFFFFF"/>
        </w:rPr>
        <w:t xml:space="preserve"> i vremensko</w:t>
      </w:r>
      <w:r>
        <w:rPr>
          <w:rFonts w:ascii="Arial" w:hAnsi="Arial" w:cs="Arial"/>
          <w:color w:val="231F20"/>
          <w:shd w:val="clear" w:color="auto" w:fill="FFFFFF"/>
        </w:rPr>
        <w:t>g</w:t>
      </w:r>
      <w:r w:rsidRPr="00A954DC">
        <w:rPr>
          <w:rFonts w:ascii="Arial" w:hAnsi="Arial" w:cs="Arial"/>
          <w:color w:val="231F20"/>
          <w:shd w:val="clear" w:color="auto" w:fill="FFFFFF"/>
        </w:rPr>
        <w:t xml:space="preserve"> period</w:t>
      </w:r>
      <w:r>
        <w:rPr>
          <w:rFonts w:ascii="Arial" w:hAnsi="Arial" w:cs="Arial"/>
          <w:color w:val="231F20"/>
          <w:shd w:val="clear" w:color="auto" w:fill="FFFFFF"/>
        </w:rPr>
        <w:t>a</w:t>
      </w:r>
      <w:r w:rsidRPr="00A954DC">
        <w:rPr>
          <w:rFonts w:ascii="Arial" w:hAnsi="Arial" w:cs="Arial"/>
          <w:color w:val="231F20"/>
          <w:shd w:val="clear" w:color="auto" w:fill="FFFFFF"/>
        </w:rPr>
        <w:t xml:space="preserve"> prekoračenja pregleda koji je trebao biti obavljen. </w:t>
      </w:r>
    </w:p>
    <w:p w14:paraId="329DEDBE" w14:textId="20691522" w:rsidR="00463602" w:rsidRDefault="00A954DC" w:rsidP="00A954DC">
      <w:pPr>
        <w:spacing w:after="0"/>
        <w:ind w:firstLine="360"/>
        <w:jc w:val="both"/>
        <w:rPr>
          <w:rFonts w:ascii="Arial" w:hAnsi="Arial" w:cs="Arial"/>
          <w:color w:val="231F20"/>
          <w:shd w:val="clear" w:color="auto" w:fill="FFFFFF"/>
        </w:rPr>
      </w:pPr>
      <w:r w:rsidRPr="00A954DC">
        <w:rPr>
          <w:rFonts w:ascii="Arial" w:hAnsi="Arial" w:cs="Arial"/>
          <w:color w:val="231F20"/>
          <w:shd w:val="clear" w:color="auto" w:fill="FFFFFF"/>
        </w:rPr>
        <w:t xml:space="preserve">U slučaju </w:t>
      </w:r>
      <w:r>
        <w:rPr>
          <w:rFonts w:ascii="Arial" w:hAnsi="Arial" w:cs="Arial"/>
          <w:color w:val="231F20"/>
          <w:shd w:val="clear" w:color="auto" w:fill="FFFFFF"/>
        </w:rPr>
        <w:t xml:space="preserve">iz stave 1 ovog člana </w:t>
      </w:r>
      <w:r w:rsidRPr="00A954DC">
        <w:rPr>
          <w:rFonts w:ascii="Arial" w:hAnsi="Arial" w:cs="Arial"/>
          <w:color w:val="231F20"/>
          <w:shd w:val="clear" w:color="auto" w:fill="FFFFFF"/>
        </w:rPr>
        <w:t xml:space="preserve">Ministarstvo zadržava pravo </w:t>
      </w:r>
      <w:r>
        <w:rPr>
          <w:rFonts w:ascii="Arial" w:hAnsi="Arial" w:cs="Arial"/>
          <w:color w:val="231F20"/>
          <w:shd w:val="clear" w:color="auto" w:fill="FFFFFF"/>
        </w:rPr>
        <w:t>da provjeri</w:t>
      </w:r>
      <w:r w:rsidRPr="00A954DC">
        <w:rPr>
          <w:rFonts w:ascii="Arial" w:hAnsi="Arial" w:cs="Arial"/>
          <w:color w:val="231F20"/>
          <w:shd w:val="clear" w:color="auto" w:fill="FFFFFF"/>
        </w:rPr>
        <w:t xml:space="preserve"> zašto pregled nije obavljen na vrijeme </w:t>
      </w:r>
      <w:r w:rsidR="006D7705">
        <w:rPr>
          <w:rFonts w:ascii="Arial" w:hAnsi="Arial" w:cs="Arial"/>
          <w:color w:val="231F20"/>
          <w:shd w:val="clear" w:color="auto" w:fill="FFFFFF"/>
        </w:rPr>
        <w:t>i</w:t>
      </w:r>
      <w:r w:rsidR="006944FF">
        <w:rPr>
          <w:rFonts w:ascii="Arial" w:hAnsi="Arial" w:cs="Arial"/>
          <w:color w:val="231F20"/>
          <w:shd w:val="clear" w:color="auto" w:fill="FFFFFF"/>
        </w:rPr>
        <w:t xml:space="preserve"> po </w:t>
      </w:r>
      <w:r w:rsidRPr="00A954DC">
        <w:rPr>
          <w:rFonts w:ascii="Arial" w:hAnsi="Arial" w:cs="Arial"/>
          <w:color w:val="231F20"/>
          <w:shd w:val="clear" w:color="auto" w:fill="FFFFFF"/>
        </w:rPr>
        <w:t xml:space="preserve">potrebi </w:t>
      </w:r>
      <w:r w:rsidR="006944FF">
        <w:rPr>
          <w:rFonts w:ascii="Arial" w:hAnsi="Arial" w:cs="Arial"/>
          <w:color w:val="231F20"/>
          <w:shd w:val="clear" w:color="auto" w:fill="FFFFFF"/>
        </w:rPr>
        <w:t xml:space="preserve">preduzme </w:t>
      </w:r>
      <w:r w:rsidRPr="00A954DC">
        <w:rPr>
          <w:rFonts w:ascii="Arial" w:hAnsi="Arial" w:cs="Arial"/>
          <w:color w:val="231F20"/>
          <w:shd w:val="clear" w:color="auto" w:fill="FFFFFF"/>
        </w:rPr>
        <w:t>druge odgovarajuće mjere.</w:t>
      </w:r>
    </w:p>
    <w:p w14:paraId="0205CF9E" w14:textId="2D30F434" w:rsidR="006944FF" w:rsidRDefault="006944FF" w:rsidP="00A954DC">
      <w:pPr>
        <w:spacing w:after="0"/>
        <w:ind w:firstLine="360"/>
        <w:jc w:val="both"/>
        <w:rPr>
          <w:rFonts w:ascii="Arial" w:hAnsi="Arial" w:cs="Arial"/>
          <w:color w:val="231F20"/>
          <w:shd w:val="clear" w:color="auto" w:fill="FFFFFF"/>
        </w:rPr>
      </w:pPr>
      <w:r>
        <w:rPr>
          <w:rFonts w:ascii="Arial" w:hAnsi="Arial" w:cs="Arial"/>
          <w:color w:val="231F20"/>
          <w:shd w:val="clear" w:color="auto" w:fill="FFFFFF"/>
        </w:rPr>
        <w:t>Važenje</w:t>
      </w:r>
      <w:r w:rsidRPr="006944FF">
        <w:rPr>
          <w:rFonts w:ascii="Arial" w:hAnsi="Arial" w:cs="Arial"/>
          <w:color w:val="231F20"/>
          <w:shd w:val="clear" w:color="auto" w:fill="FFFFFF"/>
        </w:rPr>
        <w:t xml:space="preserve"> isprave kojoj je presta</w:t>
      </w:r>
      <w:r>
        <w:rPr>
          <w:rFonts w:ascii="Arial" w:hAnsi="Arial" w:cs="Arial"/>
          <w:color w:val="231F20"/>
          <w:shd w:val="clear" w:color="auto" w:fill="FFFFFF"/>
        </w:rPr>
        <w:t>lo</w:t>
      </w:r>
      <w:r w:rsidRPr="006944FF">
        <w:rPr>
          <w:rFonts w:ascii="Arial" w:hAnsi="Arial" w:cs="Arial"/>
          <w:color w:val="231F20"/>
          <w:shd w:val="clear" w:color="auto" w:fill="FFFFFF"/>
        </w:rPr>
        <w:t xml:space="preserve"> </w:t>
      </w:r>
      <w:r>
        <w:rPr>
          <w:rFonts w:ascii="Arial" w:hAnsi="Arial" w:cs="Arial"/>
          <w:color w:val="231F20"/>
          <w:shd w:val="clear" w:color="auto" w:fill="FFFFFF"/>
        </w:rPr>
        <w:t>važenje</w:t>
      </w:r>
      <w:r w:rsidRPr="006944FF">
        <w:rPr>
          <w:rFonts w:ascii="Arial" w:hAnsi="Arial" w:cs="Arial"/>
          <w:color w:val="231F20"/>
          <w:shd w:val="clear" w:color="auto" w:fill="FFFFFF"/>
        </w:rPr>
        <w:t xml:space="preserve"> ili je povučena zbog neotklanjanja</w:t>
      </w:r>
      <w:r>
        <w:rPr>
          <w:rFonts w:ascii="Arial" w:hAnsi="Arial" w:cs="Arial"/>
          <w:color w:val="231F20"/>
          <w:shd w:val="clear" w:color="auto" w:fill="FFFFFF"/>
        </w:rPr>
        <w:t xml:space="preserve">, odnosno </w:t>
      </w:r>
      <w:r w:rsidRPr="006944FF">
        <w:rPr>
          <w:rFonts w:ascii="Arial" w:hAnsi="Arial" w:cs="Arial"/>
          <w:color w:val="231F20"/>
          <w:shd w:val="clear" w:color="auto" w:fill="FFFFFF"/>
        </w:rPr>
        <w:t xml:space="preserve">prekoračenja roka </w:t>
      </w:r>
      <w:r>
        <w:rPr>
          <w:rFonts w:ascii="Arial" w:hAnsi="Arial" w:cs="Arial"/>
          <w:color w:val="231F20"/>
          <w:shd w:val="clear" w:color="auto" w:fill="FFFFFF"/>
        </w:rPr>
        <w:t>za otklanjanja utvrđenih nedostataka prilikom inspekcijskog pregleda</w:t>
      </w:r>
      <w:r w:rsidRPr="006944FF">
        <w:rPr>
          <w:rFonts w:ascii="Arial" w:hAnsi="Arial" w:cs="Arial"/>
          <w:color w:val="231F20"/>
          <w:shd w:val="clear" w:color="auto" w:fill="FFFFFF"/>
        </w:rPr>
        <w:t xml:space="preserve">, pri </w:t>
      </w:r>
      <w:r>
        <w:rPr>
          <w:rFonts w:ascii="Arial" w:hAnsi="Arial" w:cs="Arial"/>
          <w:color w:val="231F20"/>
          <w:shd w:val="clear" w:color="auto" w:fill="FFFFFF"/>
        </w:rPr>
        <w:t>čemu</w:t>
      </w:r>
      <w:r w:rsidRPr="006944FF">
        <w:rPr>
          <w:rFonts w:ascii="Arial" w:hAnsi="Arial" w:cs="Arial"/>
          <w:color w:val="231F20"/>
          <w:shd w:val="clear" w:color="auto" w:fill="FFFFFF"/>
        </w:rPr>
        <w:t xml:space="preserve"> rok otklanjanja </w:t>
      </w:r>
      <w:r>
        <w:rPr>
          <w:rFonts w:ascii="Arial" w:hAnsi="Arial" w:cs="Arial"/>
          <w:color w:val="231F20"/>
          <w:shd w:val="clear" w:color="auto" w:fill="FFFFFF"/>
        </w:rPr>
        <w:t xml:space="preserve">predhodno </w:t>
      </w:r>
      <w:r w:rsidRPr="006944FF">
        <w:rPr>
          <w:rFonts w:ascii="Arial" w:hAnsi="Arial" w:cs="Arial"/>
          <w:color w:val="231F20"/>
          <w:shd w:val="clear" w:color="auto" w:fill="FFFFFF"/>
        </w:rPr>
        <w:t xml:space="preserve">nije </w:t>
      </w:r>
      <w:r>
        <w:rPr>
          <w:rFonts w:ascii="Arial" w:hAnsi="Arial" w:cs="Arial"/>
          <w:color w:val="231F20"/>
          <w:shd w:val="clear" w:color="auto" w:fill="FFFFFF"/>
        </w:rPr>
        <w:t>bio</w:t>
      </w:r>
      <w:r w:rsidRPr="006944FF">
        <w:rPr>
          <w:rFonts w:ascii="Arial" w:hAnsi="Arial" w:cs="Arial"/>
          <w:color w:val="231F20"/>
          <w:shd w:val="clear" w:color="auto" w:fill="FFFFFF"/>
        </w:rPr>
        <w:t xml:space="preserve"> dogovorno </w:t>
      </w:r>
      <w:r>
        <w:rPr>
          <w:rFonts w:ascii="Arial" w:hAnsi="Arial" w:cs="Arial"/>
          <w:color w:val="231F20"/>
          <w:shd w:val="clear" w:color="auto" w:fill="FFFFFF"/>
        </w:rPr>
        <w:t>produžen</w:t>
      </w:r>
      <w:r w:rsidRPr="006944FF">
        <w:rPr>
          <w:rFonts w:ascii="Arial" w:hAnsi="Arial" w:cs="Arial"/>
          <w:color w:val="231F20"/>
          <w:shd w:val="clear" w:color="auto" w:fill="FFFFFF"/>
        </w:rPr>
        <w:t xml:space="preserve">, može se ponovno uspostaviti nakon pregleda obavljenog u svrhu otklanjanja </w:t>
      </w:r>
      <w:r>
        <w:rPr>
          <w:rFonts w:ascii="Arial" w:hAnsi="Arial" w:cs="Arial"/>
          <w:color w:val="231F20"/>
          <w:shd w:val="clear" w:color="auto" w:fill="FFFFFF"/>
        </w:rPr>
        <w:t>utvrđenih nedostataka</w:t>
      </w:r>
      <w:r w:rsidRPr="006944FF">
        <w:rPr>
          <w:rFonts w:ascii="Arial" w:hAnsi="Arial" w:cs="Arial"/>
          <w:color w:val="231F20"/>
          <w:shd w:val="clear" w:color="auto" w:fill="FFFFFF"/>
        </w:rPr>
        <w:t>.</w:t>
      </w:r>
    </w:p>
    <w:p w14:paraId="2ADB5857" w14:textId="77777777" w:rsidR="006944FF" w:rsidRDefault="006944FF" w:rsidP="006944FF">
      <w:pPr>
        <w:spacing w:after="0"/>
        <w:jc w:val="both"/>
        <w:rPr>
          <w:rFonts w:ascii="Arial" w:hAnsi="Arial" w:cs="Arial"/>
          <w:color w:val="231F20"/>
          <w:shd w:val="clear" w:color="auto" w:fill="FFFFFF"/>
        </w:rPr>
      </w:pPr>
    </w:p>
    <w:p w14:paraId="10572068" w14:textId="6CB85FD8" w:rsidR="006D7705" w:rsidRPr="006D7705" w:rsidRDefault="006D7705" w:rsidP="006944FF">
      <w:pPr>
        <w:spacing w:after="0"/>
        <w:jc w:val="center"/>
        <w:rPr>
          <w:rFonts w:ascii="Arial" w:hAnsi="Arial" w:cs="Arial"/>
          <w:b/>
          <w:bCs/>
          <w:color w:val="231F20"/>
          <w:shd w:val="clear" w:color="auto" w:fill="FFFFFF"/>
        </w:rPr>
      </w:pPr>
      <w:r w:rsidRPr="006D7705">
        <w:rPr>
          <w:rFonts w:ascii="Arial" w:hAnsi="Arial" w:cs="Arial"/>
          <w:b/>
          <w:color w:val="231F20"/>
          <w:shd w:val="clear" w:color="auto" w:fill="FFFFFF"/>
        </w:rPr>
        <w:t>Ponovno uspostavljanje važenje isprava</w:t>
      </w:r>
    </w:p>
    <w:p w14:paraId="0972F592" w14:textId="7841C81E" w:rsidR="006944FF" w:rsidRDefault="006944FF" w:rsidP="006944FF">
      <w:pPr>
        <w:spacing w:after="0"/>
        <w:jc w:val="center"/>
        <w:rPr>
          <w:rFonts w:ascii="Arial" w:hAnsi="Arial" w:cs="Arial"/>
          <w:b/>
          <w:bCs/>
          <w:color w:val="231F20"/>
          <w:shd w:val="clear" w:color="auto" w:fill="FFFFFF"/>
        </w:rPr>
      </w:pPr>
      <w:r w:rsidRPr="006944FF">
        <w:rPr>
          <w:rFonts w:ascii="Arial" w:hAnsi="Arial" w:cs="Arial"/>
          <w:b/>
          <w:bCs/>
          <w:color w:val="231F20"/>
          <w:shd w:val="clear" w:color="auto" w:fill="FFFFFF"/>
        </w:rPr>
        <w:lastRenderedPageBreak/>
        <w:t xml:space="preserve">Član </w:t>
      </w:r>
      <w:r w:rsidR="001B4E33">
        <w:rPr>
          <w:rFonts w:ascii="Arial" w:hAnsi="Arial" w:cs="Arial"/>
          <w:b/>
          <w:bCs/>
          <w:color w:val="231F20"/>
          <w:shd w:val="clear" w:color="auto" w:fill="FFFFFF"/>
        </w:rPr>
        <w:t>125</w:t>
      </w:r>
    </w:p>
    <w:p w14:paraId="0EA72169" w14:textId="77777777" w:rsidR="006D7705" w:rsidRPr="006944FF" w:rsidRDefault="006D7705" w:rsidP="006944FF">
      <w:pPr>
        <w:spacing w:after="0"/>
        <w:jc w:val="center"/>
        <w:rPr>
          <w:rFonts w:ascii="Arial" w:hAnsi="Arial" w:cs="Arial"/>
          <w:b/>
          <w:bCs/>
          <w:color w:val="231F20"/>
          <w:shd w:val="clear" w:color="auto" w:fill="FFFFFF"/>
        </w:rPr>
      </w:pPr>
    </w:p>
    <w:p w14:paraId="275FE69F" w14:textId="3C89065A" w:rsidR="006944FF" w:rsidRDefault="006944FF" w:rsidP="006944FF">
      <w:pPr>
        <w:spacing w:after="0"/>
        <w:ind w:firstLine="360"/>
        <w:jc w:val="both"/>
        <w:rPr>
          <w:rFonts w:ascii="Arial" w:hAnsi="Arial" w:cs="Arial"/>
          <w:color w:val="231F20"/>
          <w:shd w:val="clear" w:color="auto" w:fill="FFFFFF"/>
        </w:rPr>
      </w:pPr>
      <w:r w:rsidRPr="006944FF">
        <w:rPr>
          <w:rFonts w:ascii="Arial" w:hAnsi="Arial" w:cs="Arial"/>
          <w:color w:val="231F20"/>
          <w:shd w:val="clear" w:color="auto" w:fill="FFFFFF"/>
        </w:rPr>
        <w:t>Nov</w:t>
      </w:r>
      <w:r>
        <w:rPr>
          <w:rFonts w:ascii="Arial" w:hAnsi="Arial" w:cs="Arial"/>
          <w:color w:val="231F20"/>
          <w:shd w:val="clear" w:color="auto" w:fill="FFFFFF"/>
        </w:rPr>
        <w:t>e</w:t>
      </w:r>
      <w:r w:rsidRPr="006944FF">
        <w:rPr>
          <w:rFonts w:ascii="Arial" w:hAnsi="Arial" w:cs="Arial"/>
          <w:color w:val="231F20"/>
          <w:shd w:val="clear" w:color="auto" w:fill="FFFFFF"/>
        </w:rPr>
        <w:t xml:space="preserve"> isprav</w:t>
      </w:r>
      <w:r>
        <w:rPr>
          <w:rFonts w:ascii="Arial" w:hAnsi="Arial" w:cs="Arial"/>
          <w:color w:val="231F20"/>
          <w:shd w:val="clear" w:color="auto" w:fill="FFFFFF"/>
        </w:rPr>
        <w:t>e</w:t>
      </w:r>
      <w:r w:rsidRPr="006944FF">
        <w:rPr>
          <w:rFonts w:ascii="Arial" w:hAnsi="Arial" w:cs="Arial"/>
          <w:color w:val="231F20"/>
          <w:shd w:val="clear" w:color="auto" w:fill="FFFFFF"/>
        </w:rPr>
        <w:t xml:space="preserve"> koje se izdaju nakon završetka pregleda kojim se ponovno uspostavlja </w:t>
      </w:r>
      <w:r>
        <w:rPr>
          <w:rFonts w:ascii="Arial" w:hAnsi="Arial" w:cs="Arial"/>
          <w:color w:val="231F20"/>
          <w:shd w:val="clear" w:color="auto" w:fill="FFFFFF"/>
        </w:rPr>
        <w:t>važenje</w:t>
      </w:r>
      <w:r w:rsidRPr="006944FF">
        <w:rPr>
          <w:rFonts w:ascii="Arial" w:hAnsi="Arial" w:cs="Arial"/>
          <w:color w:val="231F20"/>
          <w:shd w:val="clear" w:color="auto" w:fill="FFFFFF"/>
        </w:rPr>
        <w:t xml:space="preserve"> isprav</w:t>
      </w:r>
      <w:r>
        <w:rPr>
          <w:rFonts w:ascii="Arial" w:hAnsi="Arial" w:cs="Arial"/>
          <w:color w:val="231F20"/>
          <w:shd w:val="clear" w:color="auto" w:fill="FFFFFF"/>
        </w:rPr>
        <w:t xml:space="preserve">a iz člana </w:t>
      </w:r>
      <w:r w:rsidR="000867EC">
        <w:rPr>
          <w:rFonts w:ascii="Arial" w:hAnsi="Arial" w:cs="Arial"/>
          <w:color w:val="231F20"/>
          <w:shd w:val="clear" w:color="auto" w:fill="FFFFFF"/>
        </w:rPr>
        <w:t xml:space="preserve">123 </w:t>
      </w:r>
      <w:r>
        <w:rPr>
          <w:rFonts w:ascii="Arial" w:hAnsi="Arial" w:cs="Arial"/>
          <w:color w:val="231F20"/>
          <w:shd w:val="clear" w:color="auto" w:fill="FFFFFF"/>
        </w:rPr>
        <w:t>ovog zakona</w:t>
      </w:r>
      <w:r w:rsidRPr="006944FF">
        <w:rPr>
          <w:rFonts w:ascii="Arial" w:hAnsi="Arial" w:cs="Arial"/>
          <w:color w:val="231F20"/>
          <w:shd w:val="clear" w:color="auto" w:fill="FFFFFF"/>
        </w:rPr>
        <w:t xml:space="preserve">, novi period </w:t>
      </w:r>
      <w:r>
        <w:rPr>
          <w:rFonts w:ascii="Arial" w:hAnsi="Arial" w:cs="Arial"/>
          <w:color w:val="231F20"/>
          <w:shd w:val="clear" w:color="auto" w:fill="FFFFFF"/>
        </w:rPr>
        <w:t>važenja se</w:t>
      </w:r>
      <w:r w:rsidRPr="006944FF">
        <w:rPr>
          <w:rFonts w:ascii="Arial" w:hAnsi="Arial" w:cs="Arial"/>
          <w:color w:val="231F20"/>
          <w:shd w:val="clear" w:color="auto" w:fill="FFFFFF"/>
        </w:rPr>
        <w:t xml:space="preserve"> računa od datuma isteka </w:t>
      </w:r>
      <w:r>
        <w:rPr>
          <w:rFonts w:ascii="Arial" w:hAnsi="Arial" w:cs="Arial"/>
          <w:color w:val="231F20"/>
          <w:shd w:val="clear" w:color="auto" w:fill="FFFFFF"/>
        </w:rPr>
        <w:t>važenja</w:t>
      </w:r>
      <w:r w:rsidRPr="006944FF">
        <w:rPr>
          <w:rFonts w:ascii="Arial" w:hAnsi="Arial" w:cs="Arial"/>
          <w:color w:val="231F20"/>
          <w:shd w:val="clear" w:color="auto" w:fill="FFFFFF"/>
        </w:rPr>
        <w:t xml:space="preserve"> prethodno izdate isprave prije prestanka </w:t>
      </w:r>
      <w:r>
        <w:rPr>
          <w:rFonts w:ascii="Arial" w:hAnsi="Arial" w:cs="Arial"/>
          <w:color w:val="231F20"/>
          <w:shd w:val="clear" w:color="auto" w:fill="FFFFFF"/>
        </w:rPr>
        <w:t>važenja</w:t>
      </w:r>
      <w:r w:rsidRPr="006944FF">
        <w:rPr>
          <w:rFonts w:ascii="Arial" w:hAnsi="Arial" w:cs="Arial"/>
          <w:color w:val="231F20"/>
          <w:shd w:val="clear" w:color="auto" w:fill="FFFFFF"/>
        </w:rPr>
        <w:t xml:space="preserve"> ili povlačenja.</w:t>
      </w:r>
    </w:p>
    <w:p w14:paraId="58409333" w14:textId="3CB96C05" w:rsidR="00E9003B" w:rsidRDefault="00E9003B" w:rsidP="00E9003B">
      <w:pPr>
        <w:spacing w:after="0"/>
        <w:jc w:val="both"/>
        <w:rPr>
          <w:rFonts w:ascii="Arial" w:hAnsi="Arial" w:cs="Arial"/>
          <w:color w:val="231F20"/>
          <w:shd w:val="clear" w:color="auto" w:fill="FFFFFF"/>
        </w:rPr>
      </w:pPr>
    </w:p>
    <w:p w14:paraId="3071E278" w14:textId="4A025468" w:rsidR="006D7705" w:rsidRPr="006D7705" w:rsidRDefault="006D7705" w:rsidP="006D7705">
      <w:pPr>
        <w:spacing w:after="0"/>
        <w:jc w:val="center"/>
        <w:rPr>
          <w:rFonts w:ascii="Arial" w:hAnsi="Arial" w:cs="Arial"/>
          <w:b/>
          <w:color w:val="231F20"/>
          <w:shd w:val="clear" w:color="auto" w:fill="FFFFFF"/>
        </w:rPr>
      </w:pPr>
      <w:r w:rsidRPr="006D7705">
        <w:rPr>
          <w:rFonts w:ascii="Arial" w:hAnsi="Arial" w:cs="Arial"/>
          <w:b/>
          <w:color w:val="231F20"/>
          <w:shd w:val="clear" w:color="auto" w:fill="FFFFFF"/>
        </w:rPr>
        <w:t>Brod bez važeće isprave</w:t>
      </w:r>
    </w:p>
    <w:p w14:paraId="236F16CF" w14:textId="566CFC76" w:rsidR="00E9003B" w:rsidRDefault="00E9003B" w:rsidP="00E9003B">
      <w:pPr>
        <w:spacing w:after="0"/>
        <w:jc w:val="center"/>
        <w:rPr>
          <w:rFonts w:ascii="Arial" w:hAnsi="Arial" w:cs="Arial"/>
          <w:b/>
          <w:bCs/>
          <w:color w:val="231F20"/>
          <w:shd w:val="clear" w:color="auto" w:fill="FFFFFF"/>
        </w:rPr>
      </w:pPr>
      <w:r w:rsidRPr="00E9003B">
        <w:rPr>
          <w:rFonts w:ascii="Arial" w:hAnsi="Arial" w:cs="Arial"/>
          <w:b/>
          <w:bCs/>
          <w:color w:val="231F20"/>
          <w:shd w:val="clear" w:color="auto" w:fill="FFFFFF"/>
        </w:rPr>
        <w:t xml:space="preserve">Član </w:t>
      </w:r>
      <w:r w:rsidR="001B4E33">
        <w:rPr>
          <w:rFonts w:ascii="Arial" w:hAnsi="Arial" w:cs="Arial"/>
          <w:b/>
          <w:bCs/>
          <w:color w:val="231F20"/>
          <w:shd w:val="clear" w:color="auto" w:fill="FFFFFF"/>
        </w:rPr>
        <w:t>126</w:t>
      </w:r>
    </w:p>
    <w:p w14:paraId="2E1E1D2D" w14:textId="77777777" w:rsidR="006D7705" w:rsidRPr="00E9003B" w:rsidRDefault="006D7705" w:rsidP="00E9003B">
      <w:pPr>
        <w:spacing w:after="0"/>
        <w:jc w:val="center"/>
        <w:rPr>
          <w:rFonts w:ascii="Arial" w:hAnsi="Arial" w:cs="Arial"/>
          <w:b/>
          <w:bCs/>
          <w:color w:val="231F20"/>
          <w:shd w:val="clear" w:color="auto" w:fill="FFFFFF"/>
        </w:rPr>
      </w:pPr>
    </w:p>
    <w:p w14:paraId="44888CA1" w14:textId="6B96E19E" w:rsidR="00463602" w:rsidRDefault="00E9003B" w:rsidP="00E9003B">
      <w:pPr>
        <w:spacing w:after="0"/>
        <w:ind w:firstLine="360"/>
        <w:jc w:val="both"/>
        <w:rPr>
          <w:rFonts w:ascii="Arial" w:hAnsi="Arial" w:cs="Arial"/>
          <w:color w:val="231F20"/>
          <w:shd w:val="clear" w:color="auto" w:fill="FFFFFF"/>
        </w:rPr>
      </w:pPr>
      <w:r w:rsidRPr="00E9003B">
        <w:rPr>
          <w:rFonts w:ascii="Arial" w:hAnsi="Arial" w:cs="Arial"/>
          <w:color w:val="231F20"/>
          <w:shd w:val="clear" w:color="auto" w:fill="FFFFFF"/>
        </w:rPr>
        <w:t xml:space="preserve">Smatra se da brod </w:t>
      </w:r>
      <w:r>
        <w:rPr>
          <w:rFonts w:ascii="Arial" w:hAnsi="Arial" w:cs="Arial"/>
          <w:color w:val="231F20"/>
          <w:shd w:val="clear" w:color="auto" w:fill="FFFFFF"/>
        </w:rPr>
        <w:t>nema</w:t>
      </w:r>
      <w:r w:rsidRPr="00E9003B">
        <w:rPr>
          <w:rFonts w:ascii="Arial" w:hAnsi="Arial" w:cs="Arial"/>
          <w:color w:val="231F20"/>
          <w:shd w:val="clear" w:color="auto" w:fill="FFFFFF"/>
        </w:rPr>
        <w:t xml:space="preserve"> </w:t>
      </w:r>
      <w:r>
        <w:rPr>
          <w:rFonts w:ascii="Arial" w:hAnsi="Arial" w:cs="Arial"/>
          <w:color w:val="231F20"/>
          <w:shd w:val="clear" w:color="auto" w:fill="FFFFFF"/>
        </w:rPr>
        <w:t>važeću ispravu,</w:t>
      </w:r>
      <w:r w:rsidRPr="00E9003B">
        <w:rPr>
          <w:rFonts w:ascii="Arial" w:hAnsi="Arial" w:cs="Arial"/>
          <w:color w:val="231F20"/>
          <w:shd w:val="clear" w:color="auto" w:fill="FFFFFF"/>
        </w:rPr>
        <w:t xml:space="preserve"> </w:t>
      </w:r>
      <w:r>
        <w:rPr>
          <w:rFonts w:ascii="Arial" w:hAnsi="Arial" w:cs="Arial"/>
          <w:color w:val="231F20"/>
          <w:shd w:val="clear" w:color="auto" w:fill="FFFFFF"/>
        </w:rPr>
        <w:t>koja je izdata</w:t>
      </w:r>
      <w:r w:rsidRPr="00E9003B">
        <w:rPr>
          <w:rFonts w:ascii="Arial" w:hAnsi="Arial" w:cs="Arial"/>
          <w:color w:val="231F20"/>
          <w:shd w:val="clear" w:color="auto" w:fill="FFFFFF"/>
        </w:rPr>
        <w:t xml:space="preserve"> od strane </w:t>
      </w:r>
      <w:r>
        <w:rPr>
          <w:rFonts w:ascii="Arial" w:hAnsi="Arial" w:cs="Arial"/>
          <w:color w:val="231F20"/>
          <w:shd w:val="clear" w:color="auto" w:fill="FFFFFF"/>
        </w:rPr>
        <w:t>priznate organizacije,</w:t>
      </w:r>
      <w:r w:rsidRPr="00E9003B">
        <w:rPr>
          <w:rFonts w:ascii="Arial" w:hAnsi="Arial" w:cs="Arial"/>
          <w:color w:val="231F20"/>
          <w:shd w:val="clear" w:color="auto" w:fill="FFFFFF"/>
        </w:rPr>
        <w:t xml:space="preserve"> </w:t>
      </w:r>
      <w:r>
        <w:rPr>
          <w:rFonts w:ascii="Arial" w:hAnsi="Arial" w:cs="Arial"/>
          <w:color w:val="231F20"/>
          <w:shd w:val="clear" w:color="auto" w:fill="FFFFFF"/>
        </w:rPr>
        <w:t xml:space="preserve">u periodu od </w:t>
      </w:r>
      <w:r w:rsidRPr="00E9003B">
        <w:rPr>
          <w:rFonts w:ascii="Arial" w:hAnsi="Arial" w:cs="Arial"/>
          <w:color w:val="231F20"/>
          <w:shd w:val="clear" w:color="auto" w:fill="FFFFFF"/>
        </w:rPr>
        <w:t xml:space="preserve">datum </w:t>
      </w:r>
      <w:r>
        <w:rPr>
          <w:rFonts w:ascii="Arial" w:hAnsi="Arial" w:cs="Arial"/>
          <w:color w:val="231F20"/>
          <w:shd w:val="clear" w:color="auto" w:fill="FFFFFF"/>
        </w:rPr>
        <w:t xml:space="preserve">prestanka važenja </w:t>
      </w:r>
      <w:r w:rsidRPr="00E9003B">
        <w:rPr>
          <w:rFonts w:ascii="Arial" w:hAnsi="Arial" w:cs="Arial"/>
          <w:color w:val="231F20"/>
          <w:shd w:val="clear" w:color="auto" w:fill="FFFFFF"/>
        </w:rPr>
        <w:t xml:space="preserve">isprave do </w:t>
      </w:r>
      <w:r>
        <w:rPr>
          <w:rFonts w:ascii="Arial" w:hAnsi="Arial" w:cs="Arial"/>
          <w:color w:val="231F20"/>
          <w:shd w:val="clear" w:color="auto" w:fill="FFFFFF"/>
        </w:rPr>
        <w:t>njenog ponovnog uspostavljanja važenja</w:t>
      </w:r>
      <w:r w:rsidRPr="00E9003B">
        <w:rPr>
          <w:rFonts w:ascii="Arial" w:hAnsi="Arial" w:cs="Arial"/>
          <w:color w:val="231F20"/>
          <w:shd w:val="clear" w:color="auto" w:fill="FFFFFF"/>
        </w:rPr>
        <w:t>.</w:t>
      </w:r>
    </w:p>
    <w:p w14:paraId="650AC6A1" w14:textId="77777777" w:rsidR="00AE34BD" w:rsidRDefault="00AE34BD" w:rsidP="00AE34BD">
      <w:pPr>
        <w:spacing w:after="0"/>
        <w:jc w:val="both"/>
        <w:rPr>
          <w:rFonts w:ascii="Arial" w:hAnsi="Arial" w:cs="Arial"/>
          <w:color w:val="231F20"/>
          <w:shd w:val="clear" w:color="auto" w:fill="FFFFFF"/>
        </w:rPr>
      </w:pPr>
    </w:p>
    <w:p w14:paraId="2BD2DC2D" w14:textId="77777777" w:rsidR="00661751" w:rsidRDefault="00661751" w:rsidP="00AE34BD">
      <w:pPr>
        <w:spacing w:after="0"/>
        <w:jc w:val="center"/>
        <w:rPr>
          <w:rFonts w:ascii="Arial" w:hAnsi="Arial" w:cs="Arial"/>
          <w:b/>
          <w:bCs/>
          <w:shd w:val="clear" w:color="auto" w:fill="FFFFFF"/>
        </w:rPr>
      </w:pPr>
    </w:p>
    <w:p w14:paraId="0E0E4D0B" w14:textId="77777777" w:rsidR="00661751" w:rsidRDefault="00661751" w:rsidP="00AE34BD">
      <w:pPr>
        <w:spacing w:after="0"/>
        <w:jc w:val="center"/>
        <w:rPr>
          <w:rFonts w:ascii="Arial" w:hAnsi="Arial" w:cs="Arial"/>
          <w:b/>
          <w:bCs/>
          <w:shd w:val="clear" w:color="auto" w:fill="FFFFFF"/>
        </w:rPr>
      </w:pPr>
    </w:p>
    <w:p w14:paraId="62D79FD6" w14:textId="535564F1" w:rsidR="00CD4F4D" w:rsidRPr="00CD4F4D" w:rsidRDefault="00AD2C09" w:rsidP="00AE34BD">
      <w:pPr>
        <w:spacing w:after="0"/>
        <w:jc w:val="center"/>
        <w:rPr>
          <w:rFonts w:ascii="Arial" w:hAnsi="Arial" w:cs="Arial"/>
          <w:b/>
          <w:bCs/>
          <w:shd w:val="clear" w:color="auto" w:fill="FFFFFF"/>
        </w:rPr>
      </w:pPr>
      <w:r w:rsidRPr="00CD4F4D">
        <w:rPr>
          <w:rFonts w:ascii="Arial" w:hAnsi="Arial" w:cs="Arial"/>
          <w:b/>
          <w:bCs/>
          <w:shd w:val="clear" w:color="auto" w:fill="FFFFFF"/>
        </w:rPr>
        <w:t>Isprava</w:t>
      </w:r>
      <w:r w:rsidR="00AE34BD" w:rsidRPr="00CD4F4D">
        <w:rPr>
          <w:rFonts w:ascii="Arial" w:hAnsi="Arial" w:cs="Arial"/>
          <w:b/>
          <w:bCs/>
          <w:shd w:val="clear" w:color="auto" w:fill="FFFFFF"/>
        </w:rPr>
        <w:t xml:space="preserve"> o oslobađanju, izuzeću ili odstupanju </w:t>
      </w:r>
    </w:p>
    <w:p w14:paraId="3F936CCF" w14:textId="711F8FAC" w:rsidR="00AE34BD" w:rsidRPr="00CD4F4D" w:rsidRDefault="00AE34BD" w:rsidP="00AE34BD">
      <w:pPr>
        <w:spacing w:after="0"/>
        <w:jc w:val="center"/>
        <w:rPr>
          <w:rFonts w:ascii="Arial" w:hAnsi="Arial" w:cs="Arial"/>
          <w:b/>
          <w:bCs/>
          <w:shd w:val="clear" w:color="auto" w:fill="FFFFFF"/>
        </w:rPr>
      </w:pPr>
      <w:r w:rsidRPr="00CD4F4D">
        <w:rPr>
          <w:rFonts w:ascii="Arial" w:hAnsi="Arial" w:cs="Arial"/>
          <w:b/>
          <w:bCs/>
          <w:shd w:val="clear" w:color="auto" w:fill="FFFFFF"/>
        </w:rPr>
        <w:t>od odredbi međunarodnih I nacionalnih propisa</w:t>
      </w:r>
    </w:p>
    <w:p w14:paraId="7DEAAF43" w14:textId="14099686" w:rsidR="00AE34BD" w:rsidRPr="00CD4F4D" w:rsidRDefault="00AE34BD" w:rsidP="00AE34BD">
      <w:pPr>
        <w:spacing w:after="0"/>
        <w:jc w:val="center"/>
        <w:rPr>
          <w:rFonts w:ascii="Arial" w:hAnsi="Arial" w:cs="Arial"/>
          <w:b/>
          <w:bCs/>
          <w:shd w:val="clear" w:color="auto" w:fill="FFFFFF"/>
        </w:rPr>
      </w:pPr>
      <w:r w:rsidRPr="00CD4F4D">
        <w:rPr>
          <w:rFonts w:ascii="Arial" w:hAnsi="Arial" w:cs="Arial"/>
          <w:b/>
          <w:bCs/>
          <w:shd w:val="clear" w:color="auto" w:fill="FFFFFF"/>
        </w:rPr>
        <w:t xml:space="preserve">Član </w:t>
      </w:r>
      <w:r w:rsidR="001B4E33">
        <w:rPr>
          <w:rFonts w:ascii="Arial" w:hAnsi="Arial" w:cs="Arial"/>
          <w:b/>
          <w:bCs/>
          <w:shd w:val="clear" w:color="auto" w:fill="FFFFFF"/>
        </w:rPr>
        <w:t>127</w:t>
      </w:r>
    </w:p>
    <w:p w14:paraId="0786A292" w14:textId="77777777" w:rsidR="00463602" w:rsidRPr="00CD4F4D" w:rsidRDefault="00463602" w:rsidP="00710CD2">
      <w:pPr>
        <w:spacing w:after="0"/>
        <w:ind w:firstLine="284"/>
        <w:jc w:val="both"/>
        <w:rPr>
          <w:rFonts w:ascii="Arial" w:hAnsi="Arial" w:cs="Arial"/>
          <w:shd w:val="clear" w:color="auto" w:fill="FFFFFF"/>
        </w:rPr>
      </w:pPr>
    </w:p>
    <w:p w14:paraId="57627516" w14:textId="49CCD691" w:rsidR="00B1728E" w:rsidRPr="00CD4F4D" w:rsidRDefault="00B1728E" w:rsidP="00B1728E">
      <w:pPr>
        <w:pStyle w:val="T-98-2"/>
        <w:spacing w:after="0"/>
        <w:rPr>
          <w:rFonts w:ascii="Arial" w:hAnsi="Arial" w:cs="Arial"/>
          <w:sz w:val="22"/>
          <w:szCs w:val="22"/>
        </w:rPr>
      </w:pPr>
      <w:r w:rsidRPr="00CD4F4D">
        <w:rPr>
          <w:rFonts w:ascii="Arial" w:hAnsi="Arial" w:cs="Arial"/>
          <w:sz w:val="22"/>
          <w:szCs w:val="22"/>
        </w:rPr>
        <w:t>Ministarstvo može da, na osnovu predloga priznate organizacije, brod novog tipa, brod koji ne obavlja redovno međunarodna putovanja ili brod koji plovi u zaštićenim područjima, a na koji se primjenjuju odredbe međunarodnih ugovora, oslobodi ispunjavanja tim odredbama u slučajevima i pod uslovima utvrđenim tim ugovorima, ako</w:t>
      </w:r>
      <w:r w:rsidR="006D4888" w:rsidRPr="00CD4F4D">
        <w:rPr>
          <w:rFonts w:ascii="Arial" w:hAnsi="Arial" w:cs="Arial"/>
          <w:sz w:val="22"/>
          <w:szCs w:val="22"/>
        </w:rPr>
        <w:t xml:space="preserve"> se</w:t>
      </w:r>
      <w:r w:rsidRPr="00CD4F4D">
        <w:rPr>
          <w:rFonts w:ascii="Arial" w:hAnsi="Arial" w:cs="Arial"/>
          <w:sz w:val="22"/>
          <w:szCs w:val="22"/>
        </w:rPr>
        <w:t xml:space="preserve"> utvrdi da je brod sposoban za plovidbu u uslovima oslobađanja.</w:t>
      </w:r>
      <w:r w:rsidRPr="00CD4F4D">
        <w:rPr>
          <w:rFonts w:ascii="Arial" w:hAnsi="Arial" w:cs="Arial"/>
          <w:sz w:val="22"/>
          <w:szCs w:val="22"/>
        </w:rPr>
        <w:tab/>
      </w:r>
    </w:p>
    <w:p w14:paraId="7732B5AA" w14:textId="249FFEF9" w:rsidR="00B1728E" w:rsidRPr="00CD4F4D" w:rsidRDefault="00B1728E" w:rsidP="00B1728E">
      <w:pPr>
        <w:pStyle w:val="T-98-2"/>
        <w:spacing w:after="0"/>
        <w:rPr>
          <w:rFonts w:ascii="Arial" w:hAnsi="Arial" w:cs="Arial"/>
          <w:sz w:val="22"/>
          <w:szCs w:val="22"/>
        </w:rPr>
      </w:pPr>
      <w:r w:rsidRPr="00CD4F4D">
        <w:rPr>
          <w:rFonts w:ascii="Arial" w:hAnsi="Arial" w:cs="Arial"/>
          <w:sz w:val="22"/>
          <w:szCs w:val="22"/>
        </w:rPr>
        <w:t xml:space="preserve">Ministarstvo može </w:t>
      </w:r>
      <w:r w:rsidR="006D4888" w:rsidRPr="00CD4F4D">
        <w:rPr>
          <w:rFonts w:ascii="Arial" w:hAnsi="Arial" w:cs="Arial"/>
          <w:sz w:val="22"/>
          <w:szCs w:val="22"/>
        </w:rPr>
        <w:t xml:space="preserve">da, </w:t>
      </w:r>
      <w:r w:rsidRPr="00CD4F4D">
        <w:rPr>
          <w:rFonts w:ascii="Arial" w:hAnsi="Arial" w:cs="Arial"/>
          <w:sz w:val="22"/>
          <w:szCs w:val="22"/>
        </w:rPr>
        <w:t xml:space="preserve">na </w:t>
      </w:r>
      <w:r w:rsidR="006D4888" w:rsidRPr="00CD4F4D">
        <w:rPr>
          <w:rFonts w:ascii="Arial" w:hAnsi="Arial" w:cs="Arial"/>
          <w:sz w:val="22"/>
          <w:szCs w:val="22"/>
        </w:rPr>
        <w:t>osnovu</w:t>
      </w:r>
      <w:r w:rsidRPr="00CD4F4D">
        <w:rPr>
          <w:rFonts w:ascii="Arial" w:hAnsi="Arial" w:cs="Arial"/>
          <w:sz w:val="22"/>
          <w:szCs w:val="22"/>
        </w:rPr>
        <w:t xml:space="preserve"> predloga</w:t>
      </w:r>
      <w:r w:rsidR="006D4888" w:rsidRPr="00CD4F4D">
        <w:rPr>
          <w:rFonts w:ascii="Arial" w:hAnsi="Arial" w:cs="Arial"/>
          <w:sz w:val="22"/>
          <w:szCs w:val="22"/>
        </w:rPr>
        <w:t xml:space="preserve"> Organa uprave, odnosno </w:t>
      </w:r>
      <w:r w:rsidRPr="00CD4F4D">
        <w:rPr>
          <w:rFonts w:ascii="Arial" w:hAnsi="Arial" w:cs="Arial"/>
          <w:sz w:val="22"/>
          <w:szCs w:val="22"/>
        </w:rPr>
        <w:t xml:space="preserve">priznate organizacije, brod na koji se ne primjenjuju odredbe međunarodnih ugovora </w:t>
      </w:r>
      <w:r w:rsidR="006D4888" w:rsidRPr="00CD4F4D">
        <w:rPr>
          <w:rFonts w:ascii="Arial" w:hAnsi="Arial" w:cs="Arial"/>
          <w:sz w:val="22"/>
          <w:szCs w:val="22"/>
        </w:rPr>
        <w:t>oslobodi</w:t>
      </w:r>
      <w:r w:rsidRPr="00CD4F4D">
        <w:rPr>
          <w:rFonts w:ascii="Arial" w:hAnsi="Arial" w:cs="Arial"/>
          <w:sz w:val="22"/>
          <w:szCs w:val="22"/>
        </w:rPr>
        <w:t xml:space="preserve"> </w:t>
      </w:r>
      <w:r w:rsidR="006D4888" w:rsidRPr="00CD4F4D">
        <w:rPr>
          <w:rFonts w:ascii="Arial" w:hAnsi="Arial" w:cs="Arial"/>
          <w:sz w:val="22"/>
          <w:szCs w:val="22"/>
        </w:rPr>
        <w:t>ispunjavanja</w:t>
      </w:r>
      <w:r w:rsidRPr="00CD4F4D">
        <w:rPr>
          <w:rFonts w:ascii="Arial" w:hAnsi="Arial" w:cs="Arial"/>
          <w:sz w:val="22"/>
          <w:szCs w:val="22"/>
        </w:rPr>
        <w:t xml:space="preserve"> odredbi Tehničkih pravila u slučajevima i uz </w:t>
      </w:r>
      <w:r w:rsidR="006D4888" w:rsidRPr="00CD4F4D">
        <w:rPr>
          <w:rFonts w:ascii="Arial" w:hAnsi="Arial" w:cs="Arial"/>
          <w:sz w:val="22"/>
          <w:szCs w:val="22"/>
        </w:rPr>
        <w:t>uslove</w:t>
      </w:r>
      <w:r w:rsidRPr="00CD4F4D">
        <w:rPr>
          <w:rFonts w:ascii="Arial" w:hAnsi="Arial" w:cs="Arial"/>
          <w:sz w:val="22"/>
          <w:szCs w:val="22"/>
        </w:rPr>
        <w:t xml:space="preserve"> predviđene tim pravilima, ako </w:t>
      </w:r>
      <w:r w:rsidR="006D4888" w:rsidRPr="00CD4F4D">
        <w:rPr>
          <w:rFonts w:ascii="Arial" w:hAnsi="Arial" w:cs="Arial"/>
          <w:sz w:val="22"/>
          <w:szCs w:val="22"/>
        </w:rPr>
        <w:t xml:space="preserve">se </w:t>
      </w:r>
      <w:r w:rsidRPr="00CD4F4D">
        <w:rPr>
          <w:rFonts w:ascii="Arial" w:hAnsi="Arial" w:cs="Arial"/>
          <w:sz w:val="22"/>
          <w:szCs w:val="22"/>
        </w:rPr>
        <w:t xml:space="preserve">utvrdi da je brod sposoban za plovidbu u </w:t>
      </w:r>
      <w:r w:rsidR="006D4888" w:rsidRPr="00CD4F4D">
        <w:rPr>
          <w:rFonts w:ascii="Arial" w:hAnsi="Arial" w:cs="Arial"/>
          <w:sz w:val="22"/>
          <w:szCs w:val="22"/>
        </w:rPr>
        <w:t>uslovima</w:t>
      </w:r>
      <w:r w:rsidRPr="00CD4F4D">
        <w:rPr>
          <w:rFonts w:ascii="Arial" w:hAnsi="Arial" w:cs="Arial"/>
          <w:sz w:val="22"/>
          <w:szCs w:val="22"/>
        </w:rPr>
        <w:t xml:space="preserve"> oslobađanja.</w:t>
      </w:r>
    </w:p>
    <w:p w14:paraId="6F703171" w14:textId="567C3240" w:rsidR="00B1728E" w:rsidRPr="00CD4F4D" w:rsidRDefault="00B1728E" w:rsidP="00B1728E">
      <w:pPr>
        <w:pStyle w:val="T-98-2"/>
        <w:spacing w:after="0"/>
        <w:rPr>
          <w:rFonts w:ascii="Arial" w:hAnsi="Arial" w:cs="Arial"/>
          <w:sz w:val="22"/>
          <w:szCs w:val="22"/>
        </w:rPr>
      </w:pPr>
      <w:r w:rsidRPr="00CD4F4D">
        <w:rPr>
          <w:rFonts w:ascii="Arial" w:hAnsi="Arial" w:cs="Arial"/>
          <w:sz w:val="22"/>
          <w:szCs w:val="22"/>
        </w:rPr>
        <w:t>Ministarstv</w:t>
      </w:r>
      <w:r w:rsidR="00AD2C09" w:rsidRPr="00CD4F4D">
        <w:rPr>
          <w:rFonts w:ascii="Arial" w:hAnsi="Arial" w:cs="Arial"/>
          <w:sz w:val="22"/>
          <w:szCs w:val="22"/>
        </w:rPr>
        <w:t>o</w:t>
      </w:r>
      <w:r w:rsidRPr="00CD4F4D">
        <w:rPr>
          <w:rFonts w:ascii="Arial" w:hAnsi="Arial" w:cs="Arial"/>
          <w:sz w:val="22"/>
          <w:szCs w:val="22"/>
        </w:rPr>
        <w:t xml:space="preserve"> </w:t>
      </w:r>
      <w:r w:rsidR="00AD2C09" w:rsidRPr="00CD4F4D">
        <w:rPr>
          <w:rFonts w:ascii="Arial" w:hAnsi="Arial" w:cs="Arial"/>
          <w:sz w:val="22"/>
          <w:szCs w:val="22"/>
        </w:rPr>
        <w:t>izdaje</w:t>
      </w:r>
      <w:r w:rsidRPr="00CD4F4D">
        <w:rPr>
          <w:rFonts w:ascii="Arial" w:hAnsi="Arial" w:cs="Arial"/>
          <w:sz w:val="22"/>
          <w:szCs w:val="22"/>
        </w:rPr>
        <w:t xml:space="preserve"> </w:t>
      </w:r>
      <w:r w:rsidR="00AD2C09" w:rsidRPr="00CD4F4D">
        <w:rPr>
          <w:rFonts w:ascii="Arial" w:hAnsi="Arial" w:cs="Arial"/>
          <w:sz w:val="22"/>
          <w:szCs w:val="22"/>
        </w:rPr>
        <w:t>ispravu</w:t>
      </w:r>
      <w:r w:rsidRPr="00CD4F4D">
        <w:rPr>
          <w:rFonts w:ascii="Arial" w:hAnsi="Arial" w:cs="Arial"/>
          <w:sz w:val="22"/>
          <w:szCs w:val="22"/>
        </w:rPr>
        <w:t xml:space="preserve"> o oslobađanju od ob</w:t>
      </w:r>
      <w:r w:rsidR="00AD2C09" w:rsidRPr="00CD4F4D">
        <w:rPr>
          <w:rFonts w:ascii="Arial" w:hAnsi="Arial" w:cs="Arial"/>
          <w:sz w:val="22"/>
          <w:szCs w:val="22"/>
        </w:rPr>
        <w:t>a</w:t>
      </w:r>
      <w:r w:rsidRPr="00CD4F4D">
        <w:rPr>
          <w:rFonts w:ascii="Arial" w:hAnsi="Arial" w:cs="Arial"/>
          <w:sz w:val="22"/>
          <w:szCs w:val="22"/>
        </w:rPr>
        <w:t xml:space="preserve">veze </w:t>
      </w:r>
      <w:r w:rsidR="00AD2C09" w:rsidRPr="00CD4F4D">
        <w:rPr>
          <w:rFonts w:ascii="Arial" w:hAnsi="Arial" w:cs="Arial"/>
          <w:sz w:val="22"/>
          <w:szCs w:val="22"/>
        </w:rPr>
        <w:t>ispunjavanja</w:t>
      </w:r>
      <w:r w:rsidRPr="00CD4F4D">
        <w:rPr>
          <w:rFonts w:ascii="Arial" w:hAnsi="Arial" w:cs="Arial"/>
          <w:sz w:val="22"/>
          <w:szCs w:val="22"/>
        </w:rPr>
        <w:t xml:space="preserve"> pojedini</w:t>
      </w:r>
      <w:r w:rsidR="00AD2C09" w:rsidRPr="00CD4F4D">
        <w:rPr>
          <w:rFonts w:ascii="Arial" w:hAnsi="Arial" w:cs="Arial"/>
          <w:sz w:val="22"/>
          <w:szCs w:val="22"/>
        </w:rPr>
        <w:t>h</w:t>
      </w:r>
      <w:r w:rsidRPr="00CD4F4D">
        <w:rPr>
          <w:rFonts w:ascii="Arial" w:hAnsi="Arial" w:cs="Arial"/>
          <w:sz w:val="22"/>
          <w:szCs w:val="22"/>
        </w:rPr>
        <w:t xml:space="preserve"> odred</w:t>
      </w:r>
      <w:r w:rsidR="00AD2C09" w:rsidRPr="00CD4F4D">
        <w:rPr>
          <w:rFonts w:ascii="Arial" w:hAnsi="Arial" w:cs="Arial"/>
          <w:sz w:val="22"/>
          <w:szCs w:val="22"/>
        </w:rPr>
        <w:t>a</w:t>
      </w:r>
      <w:r w:rsidRPr="00CD4F4D">
        <w:rPr>
          <w:rFonts w:ascii="Arial" w:hAnsi="Arial" w:cs="Arial"/>
          <w:sz w:val="22"/>
          <w:szCs w:val="22"/>
        </w:rPr>
        <w:t xml:space="preserve">bama u skladu s ovim članom </w:t>
      </w:r>
      <w:r w:rsidR="00AD2C09" w:rsidRPr="00CD4F4D">
        <w:rPr>
          <w:rFonts w:ascii="Arial" w:hAnsi="Arial" w:cs="Arial"/>
          <w:sz w:val="22"/>
          <w:szCs w:val="22"/>
        </w:rPr>
        <w:t>zakona</w:t>
      </w:r>
      <w:r w:rsidRPr="00CD4F4D">
        <w:rPr>
          <w:rFonts w:ascii="Arial" w:hAnsi="Arial" w:cs="Arial"/>
          <w:sz w:val="22"/>
          <w:szCs w:val="22"/>
        </w:rPr>
        <w:t>, vodi evidenciju o svim izda</w:t>
      </w:r>
      <w:r w:rsidR="00AD2C09" w:rsidRPr="00CD4F4D">
        <w:rPr>
          <w:rFonts w:ascii="Arial" w:hAnsi="Arial" w:cs="Arial"/>
          <w:sz w:val="22"/>
          <w:szCs w:val="22"/>
        </w:rPr>
        <w:t>t</w:t>
      </w:r>
      <w:r w:rsidRPr="00CD4F4D">
        <w:rPr>
          <w:rFonts w:ascii="Arial" w:hAnsi="Arial" w:cs="Arial"/>
          <w:sz w:val="22"/>
          <w:szCs w:val="22"/>
        </w:rPr>
        <w:t xml:space="preserve">im </w:t>
      </w:r>
      <w:r w:rsidR="00AD2C09" w:rsidRPr="00CD4F4D">
        <w:rPr>
          <w:rFonts w:ascii="Arial" w:hAnsi="Arial" w:cs="Arial"/>
          <w:sz w:val="22"/>
          <w:szCs w:val="22"/>
        </w:rPr>
        <w:t>ispravama</w:t>
      </w:r>
      <w:r w:rsidRPr="00CD4F4D">
        <w:rPr>
          <w:rFonts w:ascii="Arial" w:hAnsi="Arial" w:cs="Arial"/>
          <w:sz w:val="22"/>
          <w:szCs w:val="22"/>
        </w:rPr>
        <w:t xml:space="preserve"> o oslobađanju, </w:t>
      </w:r>
      <w:r w:rsidR="00AD2C09" w:rsidRPr="00CD4F4D">
        <w:rPr>
          <w:rFonts w:ascii="Arial" w:hAnsi="Arial" w:cs="Arial"/>
          <w:sz w:val="22"/>
          <w:szCs w:val="22"/>
        </w:rPr>
        <w:t>i</w:t>
      </w:r>
      <w:r w:rsidRPr="00CD4F4D">
        <w:rPr>
          <w:rFonts w:ascii="Arial" w:hAnsi="Arial" w:cs="Arial"/>
          <w:sz w:val="22"/>
          <w:szCs w:val="22"/>
        </w:rPr>
        <w:t xml:space="preserve"> o njima izvještava Međunarodnu pomorsku organizaciju</w:t>
      </w:r>
      <w:r w:rsidR="00AD2C09" w:rsidRPr="00CD4F4D">
        <w:rPr>
          <w:rFonts w:ascii="Arial" w:hAnsi="Arial" w:cs="Arial"/>
          <w:sz w:val="22"/>
          <w:szCs w:val="22"/>
        </w:rPr>
        <w:t xml:space="preserve"> (IMO)</w:t>
      </w:r>
      <w:r w:rsidRPr="00CD4F4D">
        <w:rPr>
          <w:rFonts w:ascii="Arial" w:hAnsi="Arial" w:cs="Arial"/>
          <w:sz w:val="22"/>
          <w:szCs w:val="22"/>
        </w:rPr>
        <w:t xml:space="preserve">, a kada je to </w:t>
      </w:r>
      <w:r w:rsidR="00AD2C09" w:rsidRPr="00CD4F4D">
        <w:rPr>
          <w:rFonts w:ascii="Arial" w:hAnsi="Arial" w:cs="Arial"/>
          <w:sz w:val="22"/>
          <w:szCs w:val="22"/>
        </w:rPr>
        <w:t>potrebno</w:t>
      </w:r>
      <w:r w:rsidRPr="00CD4F4D">
        <w:rPr>
          <w:rFonts w:ascii="Arial" w:hAnsi="Arial" w:cs="Arial"/>
          <w:sz w:val="22"/>
          <w:szCs w:val="22"/>
        </w:rPr>
        <w:t xml:space="preserve"> i nadležna tijela E</w:t>
      </w:r>
      <w:r w:rsidR="00AD2C09" w:rsidRPr="00CD4F4D">
        <w:rPr>
          <w:rFonts w:ascii="Arial" w:hAnsi="Arial" w:cs="Arial"/>
          <w:sz w:val="22"/>
          <w:szCs w:val="22"/>
        </w:rPr>
        <w:t>v</w:t>
      </w:r>
      <w:r w:rsidRPr="00CD4F4D">
        <w:rPr>
          <w:rFonts w:ascii="Arial" w:hAnsi="Arial" w:cs="Arial"/>
          <w:sz w:val="22"/>
          <w:szCs w:val="22"/>
        </w:rPr>
        <w:t>ropske unije.</w:t>
      </w:r>
    </w:p>
    <w:p w14:paraId="43FF197D" w14:textId="77777777" w:rsidR="00CD4F4D" w:rsidRPr="00CD4F4D" w:rsidRDefault="00CD4F4D" w:rsidP="00CD4F4D">
      <w:pPr>
        <w:pStyle w:val="T-98-2"/>
        <w:spacing w:after="0"/>
        <w:ind w:firstLine="0"/>
        <w:rPr>
          <w:rFonts w:ascii="Arial" w:hAnsi="Arial" w:cs="Arial"/>
          <w:sz w:val="22"/>
          <w:szCs w:val="22"/>
        </w:rPr>
      </w:pPr>
    </w:p>
    <w:p w14:paraId="520ABF2E" w14:textId="77777777" w:rsidR="00CD4F4D" w:rsidRPr="00AF3FE5" w:rsidRDefault="00CD4F4D" w:rsidP="00CD4F4D">
      <w:pPr>
        <w:pStyle w:val="7podnas"/>
        <w:rPr>
          <w:rFonts w:ascii="Arial" w:hAnsi="Arial" w:cs="Arial"/>
          <w:sz w:val="22"/>
          <w:szCs w:val="22"/>
        </w:rPr>
      </w:pPr>
      <w:r w:rsidRPr="00AF3FE5">
        <w:rPr>
          <w:rFonts w:ascii="Arial" w:hAnsi="Arial" w:cs="Arial"/>
          <w:sz w:val="22"/>
          <w:szCs w:val="22"/>
        </w:rPr>
        <w:t>Brod za plovidbu u određenim granicama</w:t>
      </w:r>
    </w:p>
    <w:p w14:paraId="01551EEE" w14:textId="545206D0" w:rsidR="00CD4F4D" w:rsidRDefault="00CD4F4D" w:rsidP="00AF3FE5">
      <w:pPr>
        <w:pStyle w:val="4clan"/>
        <w:spacing w:before="0" w:after="0"/>
        <w:rPr>
          <w:rFonts w:ascii="Arial" w:hAnsi="Arial" w:cs="Arial"/>
          <w:sz w:val="22"/>
          <w:szCs w:val="22"/>
        </w:rPr>
      </w:pPr>
      <w:r w:rsidRPr="00AF3FE5">
        <w:rPr>
          <w:rFonts w:ascii="Arial" w:hAnsi="Arial" w:cs="Arial"/>
          <w:sz w:val="22"/>
          <w:szCs w:val="22"/>
        </w:rPr>
        <w:t xml:space="preserve">Član </w:t>
      </w:r>
      <w:r w:rsidR="001B4E33">
        <w:rPr>
          <w:rFonts w:ascii="Arial" w:hAnsi="Arial" w:cs="Arial"/>
          <w:sz w:val="22"/>
          <w:szCs w:val="22"/>
        </w:rPr>
        <w:t>128</w:t>
      </w:r>
      <w:r w:rsidR="001B4E33" w:rsidRPr="00AF3FE5">
        <w:rPr>
          <w:rFonts w:ascii="Arial" w:hAnsi="Arial" w:cs="Arial"/>
          <w:sz w:val="22"/>
          <w:szCs w:val="22"/>
        </w:rPr>
        <w:t xml:space="preserve"> </w:t>
      </w:r>
      <w:r w:rsidRPr="00AF3FE5">
        <w:rPr>
          <w:sz w:val="22"/>
          <w:szCs w:val="22"/>
        </w:rPr>
        <w:t>﻿</w:t>
      </w:r>
      <w:r w:rsidRPr="00AF3FE5">
        <w:rPr>
          <w:rFonts w:ascii="Arial" w:hAnsi="Arial" w:cs="Arial"/>
          <w:sz w:val="22"/>
          <w:szCs w:val="22"/>
        </w:rPr>
        <w:t xml:space="preserve"> </w:t>
      </w:r>
    </w:p>
    <w:p w14:paraId="69DC2DA1" w14:textId="77777777" w:rsidR="006D7705" w:rsidRPr="00AF3FE5" w:rsidRDefault="006D7705" w:rsidP="00AF3FE5">
      <w:pPr>
        <w:pStyle w:val="4clan"/>
        <w:spacing w:before="0" w:after="0"/>
        <w:rPr>
          <w:rFonts w:ascii="Arial" w:hAnsi="Arial" w:cs="Arial"/>
          <w:sz w:val="22"/>
          <w:szCs w:val="22"/>
        </w:rPr>
      </w:pPr>
    </w:p>
    <w:p w14:paraId="3990546C"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Organ uprave može da utvrdi da je brod sposoban za plovidbu u određenim užim granicama, ako se pregledom utvrdi da brod nije sposoban za plovidbu u granicama u kojima je do tada plovio, ali je sposoban za plovidbu u užim granicama plovidbe.</w:t>
      </w:r>
    </w:p>
    <w:p w14:paraId="71038368"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Organ uprave može da utvrdi da je brod sposoban za jedno ili više određenih putovanja koja prelaze granice plovidbe u kojima je plovio, ako se na osnovu izvršenog pregleda utvrdi da je brod sposoban za to putovanje.</w:t>
      </w:r>
    </w:p>
    <w:p w14:paraId="2ED51FB9" w14:textId="77777777" w:rsidR="00CD4F4D" w:rsidRPr="00AF3FE5" w:rsidRDefault="00CD4F4D" w:rsidP="00661751">
      <w:pPr>
        <w:pStyle w:val="1tekst"/>
        <w:spacing w:after="240"/>
        <w:ind w:left="0" w:firstLine="360"/>
        <w:rPr>
          <w:rFonts w:ascii="Arial" w:hAnsi="Arial" w:cs="Arial"/>
          <w:sz w:val="22"/>
          <w:szCs w:val="22"/>
        </w:rPr>
      </w:pPr>
      <w:r w:rsidRPr="00AF3FE5">
        <w:rPr>
          <w:rFonts w:ascii="Arial" w:hAnsi="Arial" w:cs="Arial"/>
          <w:sz w:val="22"/>
          <w:szCs w:val="22"/>
        </w:rPr>
        <w:t>Plovidba u granicama iz st. 1 i 2 ovog člana može da se uslovi ukrcavanjem manjeg broja putnika ili manje mase tereta od određenog broja putnika ili dozvoljene mase tereta, kao i drugim uslovima kojima se obezbjeđuje sigurna plovidba broda.</w:t>
      </w:r>
    </w:p>
    <w:p w14:paraId="64370F90" w14:textId="024803B8" w:rsidR="006D7705" w:rsidRDefault="006D7705" w:rsidP="006D7705">
      <w:pPr>
        <w:pStyle w:val="4clan"/>
        <w:spacing w:before="0" w:after="0"/>
        <w:rPr>
          <w:rFonts w:ascii="Arial" w:hAnsi="Arial" w:cs="Arial"/>
          <w:sz w:val="22"/>
          <w:szCs w:val="22"/>
        </w:rPr>
      </w:pPr>
      <w:r>
        <w:rPr>
          <w:rFonts w:ascii="Arial" w:hAnsi="Arial" w:cs="Arial"/>
          <w:sz w:val="22"/>
          <w:szCs w:val="22"/>
        </w:rPr>
        <w:t>B</w:t>
      </w:r>
      <w:r w:rsidRPr="00AF3FE5">
        <w:rPr>
          <w:rFonts w:ascii="Arial" w:hAnsi="Arial" w:cs="Arial"/>
          <w:sz w:val="22"/>
          <w:szCs w:val="22"/>
        </w:rPr>
        <w:t xml:space="preserve">rod koji nije putnički </w:t>
      </w:r>
      <w:r>
        <w:rPr>
          <w:rFonts w:ascii="Arial" w:hAnsi="Arial" w:cs="Arial"/>
          <w:sz w:val="22"/>
          <w:szCs w:val="22"/>
        </w:rPr>
        <w:t>brod</w:t>
      </w:r>
    </w:p>
    <w:p w14:paraId="548B0575" w14:textId="77777777" w:rsidR="006D7705" w:rsidRDefault="00CD4F4D" w:rsidP="006D7705">
      <w:pPr>
        <w:pStyle w:val="4clan"/>
        <w:spacing w:before="0" w:after="0"/>
        <w:rPr>
          <w:rFonts w:ascii="Arial" w:hAnsi="Arial" w:cs="Arial"/>
          <w:sz w:val="22"/>
          <w:szCs w:val="22"/>
        </w:rPr>
      </w:pPr>
      <w:r w:rsidRPr="00AF3FE5">
        <w:rPr>
          <w:rFonts w:ascii="Arial" w:hAnsi="Arial" w:cs="Arial"/>
          <w:sz w:val="22"/>
          <w:szCs w:val="22"/>
        </w:rPr>
        <w:t xml:space="preserve">Član </w:t>
      </w:r>
      <w:r w:rsidR="001B4E33">
        <w:rPr>
          <w:rFonts w:ascii="Arial" w:hAnsi="Arial" w:cs="Arial"/>
          <w:sz w:val="22"/>
          <w:szCs w:val="22"/>
        </w:rPr>
        <w:t>129</w:t>
      </w:r>
    </w:p>
    <w:p w14:paraId="63EDBBE8" w14:textId="30E822C7" w:rsidR="00CD4F4D" w:rsidRPr="00AF3FE5" w:rsidRDefault="001B4E33" w:rsidP="006D7705">
      <w:pPr>
        <w:pStyle w:val="4clan"/>
        <w:spacing w:before="0" w:after="0"/>
        <w:rPr>
          <w:rFonts w:ascii="Arial" w:hAnsi="Arial" w:cs="Arial"/>
          <w:sz w:val="22"/>
          <w:szCs w:val="22"/>
        </w:rPr>
      </w:pPr>
      <w:r w:rsidRPr="00AF3FE5">
        <w:rPr>
          <w:rFonts w:ascii="Arial" w:hAnsi="Arial" w:cs="Arial"/>
          <w:sz w:val="22"/>
          <w:szCs w:val="22"/>
        </w:rPr>
        <w:t xml:space="preserve"> </w:t>
      </w:r>
      <w:r w:rsidR="00CD4F4D" w:rsidRPr="00AF3FE5">
        <w:rPr>
          <w:sz w:val="22"/>
          <w:szCs w:val="22"/>
        </w:rPr>
        <w:t>﻿</w:t>
      </w:r>
      <w:r w:rsidR="00CD4F4D" w:rsidRPr="00AF3FE5">
        <w:rPr>
          <w:rFonts w:ascii="Arial" w:hAnsi="Arial" w:cs="Arial"/>
          <w:sz w:val="22"/>
          <w:szCs w:val="22"/>
        </w:rPr>
        <w:t xml:space="preserve"> </w:t>
      </w:r>
    </w:p>
    <w:p w14:paraId="324EAD1E" w14:textId="77777777" w:rsidR="00CD4F4D" w:rsidRPr="00AF3FE5" w:rsidRDefault="00CD4F4D" w:rsidP="00661751">
      <w:pPr>
        <w:pStyle w:val="1tekst"/>
        <w:spacing w:after="240"/>
        <w:ind w:left="0" w:firstLine="360"/>
        <w:rPr>
          <w:rFonts w:ascii="Arial" w:hAnsi="Arial" w:cs="Arial"/>
          <w:sz w:val="22"/>
          <w:szCs w:val="22"/>
        </w:rPr>
      </w:pPr>
      <w:r w:rsidRPr="00AF3FE5">
        <w:rPr>
          <w:rFonts w:ascii="Arial" w:hAnsi="Arial" w:cs="Arial"/>
          <w:sz w:val="22"/>
          <w:szCs w:val="22"/>
        </w:rPr>
        <w:lastRenderedPageBreak/>
        <w:t>Organ uprave može da utvrdi da je brod koji nije putnički sposoban da u granicama unutrašnjih morskih voda i teritorijalnog mora Crne Gore prevozi putnike na jednom ili više putovanja ili za određeno vrijeme, ako je njegova sposobnost za plovidbu utvrđena u skladu sa ovim zakonom i ako se pregledom utvrdi da brod ispunjava uslove za obavljanje takvog prevoza putnika.</w:t>
      </w:r>
    </w:p>
    <w:p w14:paraId="209D96BA" w14:textId="77777777" w:rsidR="00CD4F4D" w:rsidRPr="00AF3FE5" w:rsidRDefault="00CD4F4D" w:rsidP="00CD4F4D">
      <w:pPr>
        <w:pStyle w:val="7podnas"/>
        <w:rPr>
          <w:rFonts w:ascii="Arial" w:hAnsi="Arial" w:cs="Arial"/>
          <w:sz w:val="22"/>
          <w:szCs w:val="22"/>
        </w:rPr>
      </w:pPr>
      <w:r w:rsidRPr="00AF3FE5">
        <w:rPr>
          <w:rFonts w:ascii="Arial" w:hAnsi="Arial" w:cs="Arial"/>
          <w:sz w:val="22"/>
          <w:szCs w:val="22"/>
        </w:rPr>
        <w:t>Prevoz putnika</w:t>
      </w:r>
    </w:p>
    <w:p w14:paraId="58AC1038" w14:textId="745D392F" w:rsidR="00CD4F4D" w:rsidRDefault="00CD4F4D" w:rsidP="00AF3FE5">
      <w:pPr>
        <w:pStyle w:val="4clan"/>
        <w:spacing w:before="0" w:after="0"/>
        <w:rPr>
          <w:rFonts w:ascii="Arial" w:hAnsi="Arial" w:cs="Arial"/>
          <w:sz w:val="22"/>
          <w:szCs w:val="22"/>
        </w:rPr>
      </w:pPr>
      <w:r w:rsidRPr="00AF3FE5">
        <w:rPr>
          <w:rFonts w:ascii="Arial" w:hAnsi="Arial" w:cs="Arial"/>
          <w:sz w:val="22"/>
          <w:szCs w:val="22"/>
        </w:rPr>
        <w:t xml:space="preserve">Član </w:t>
      </w:r>
      <w:r w:rsidR="001B4E33">
        <w:rPr>
          <w:rFonts w:ascii="Arial" w:hAnsi="Arial" w:cs="Arial"/>
          <w:sz w:val="22"/>
          <w:szCs w:val="22"/>
        </w:rPr>
        <w:t>130</w:t>
      </w:r>
      <w:r w:rsidR="001B4E33" w:rsidRPr="00AF3FE5">
        <w:rPr>
          <w:rFonts w:ascii="Arial" w:hAnsi="Arial" w:cs="Arial"/>
          <w:sz w:val="22"/>
          <w:szCs w:val="22"/>
        </w:rPr>
        <w:t xml:space="preserve"> </w:t>
      </w:r>
      <w:r w:rsidRPr="00AF3FE5">
        <w:rPr>
          <w:sz w:val="22"/>
          <w:szCs w:val="22"/>
        </w:rPr>
        <w:t>﻿</w:t>
      </w:r>
      <w:r w:rsidRPr="00AF3FE5">
        <w:rPr>
          <w:rFonts w:ascii="Arial" w:hAnsi="Arial" w:cs="Arial"/>
          <w:sz w:val="22"/>
          <w:szCs w:val="22"/>
        </w:rPr>
        <w:t xml:space="preserve"> </w:t>
      </w:r>
    </w:p>
    <w:p w14:paraId="3767BE8E" w14:textId="77777777" w:rsidR="006D7705" w:rsidRPr="00AF3FE5" w:rsidRDefault="006D7705" w:rsidP="00AF3FE5">
      <w:pPr>
        <w:pStyle w:val="4clan"/>
        <w:spacing w:before="0" w:after="0"/>
        <w:rPr>
          <w:rFonts w:ascii="Arial" w:hAnsi="Arial" w:cs="Arial"/>
          <w:sz w:val="22"/>
          <w:szCs w:val="22"/>
        </w:rPr>
      </w:pPr>
    </w:p>
    <w:p w14:paraId="5BF72C74"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Putnički brod može da prevozi samo određeni broj putnika čiji se broj i smeštaj na brodu određuje na osnovu plovnih svojstava broda, raspoložive površine za smještaj putnika, uređaja i opreme namijenjene putnicima i higijenskih uslova.</w:t>
      </w:r>
    </w:p>
    <w:p w14:paraId="34713E80"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Dozvoljeni broj putnika i njihov smještaj na brodu utvrđuje se tehničkim pravilima.</w:t>
      </w:r>
    </w:p>
    <w:p w14:paraId="77777E9A" w14:textId="77777777" w:rsidR="00CD4F4D" w:rsidRPr="00AF3FE5" w:rsidRDefault="00CD4F4D" w:rsidP="00CD4F4D">
      <w:pPr>
        <w:pStyle w:val="1tekst"/>
        <w:rPr>
          <w:rFonts w:ascii="Arial" w:hAnsi="Arial" w:cs="Arial"/>
          <w:sz w:val="22"/>
          <w:szCs w:val="22"/>
        </w:rPr>
      </w:pPr>
      <w:r w:rsidRPr="00AF3FE5">
        <w:rPr>
          <w:rFonts w:ascii="Arial" w:hAnsi="Arial" w:cs="Arial"/>
          <w:sz w:val="22"/>
          <w:szCs w:val="22"/>
        </w:rPr>
        <w:t> </w:t>
      </w:r>
    </w:p>
    <w:p w14:paraId="3E40CC70" w14:textId="77777777" w:rsidR="00CD4F4D" w:rsidRPr="00AF3FE5" w:rsidRDefault="00CD4F4D" w:rsidP="00CD4F4D">
      <w:pPr>
        <w:pStyle w:val="7podnas"/>
        <w:rPr>
          <w:rFonts w:ascii="Arial" w:hAnsi="Arial" w:cs="Arial"/>
          <w:sz w:val="22"/>
          <w:szCs w:val="22"/>
        </w:rPr>
      </w:pPr>
      <w:r w:rsidRPr="00AF3FE5">
        <w:rPr>
          <w:rFonts w:ascii="Arial" w:hAnsi="Arial" w:cs="Arial"/>
          <w:sz w:val="22"/>
          <w:szCs w:val="22"/>
        </w:rPr>
        <w:t>Prebrojavanje putnika</w:t>
      </w:r>
    </w:p>
    <w:p w14:paraId="56EFAD24" w14:textId="22061871" w:rsidR="00CD4F4D" w:rsidRDefault="00CD4F4D" w:rsidP="00AF3FE5">
      <w:pPr>
        <w:pStyle w:val="4clan"/>
        <w:spacing w:before="0" w:after="0"/>
        <w:rPr>
          <w:rFonts w:ascii="Arial" w:hAnsi="Arial" w:cs="Arial"/>
          <w:sz w:val="22"/>
          <w:szCs w:val="22"/>
        </w:rPr>
      </w:pPr>
      <w:r w:rsidRPr="00AF3FE5">
        <w:rPr>
          <w:rFonts w:ascii="Arial" w:hAnsi="Arial" w:cs="Arial"/>
          <w:sz w:val="22"/>
          <w:szCs w:val="22"/>
        </w:rPr>
        <w:t xml:space="preserve">Član </w:t>
      </w:r>
      <w:r w:rsidR="008A72CB">
        <w:rPr>
          <w:rFonts w:ascii="Arial" w:hAnsi="Arial" w:cs="Arial"/>
          <w:sz w:val="22"/>
          <w:szCs w:val="22"/>
        </w:rPr>
        <w:t>131</w:t>
      </w:r>
      <w:r w:rsidR="008A72CB" w:rsidRPr="00AF3FE5">
        <w:rPr>
          <w:rFonts w:ascii="Arial" w:hAnsi="Arial" w:cs="Arial"/>
          <w:sz w:val="22"/>
          <w:szCs w:val="22"/>
        </w:rPr>
        <w:t xml:space="preserve"> </w:t>
      </w:r>
      <w:r w:rsidRPr="00AF3FE5">
        <w:rPr>
          <w:sz w:val="22"/>
          <w:szCs w:val="22"/>
        </w:rPr>
        <w:t>﻿</w:t>
      </w:r>
      <w:r w:rsidRPr="00AF3FE5">
        <w:rPr>
          <w:rFonts w:ascii="Arial" w:hAnsi="Arial" w:cs="Arial"/>
          <w:sz w:val="22"/>
          <w:szCs w:val="22"/>
        </w:rPr>
        <w:t xml:space="preserve"> </w:t>
      </w:r>
    </w:p>
    <w:p w14:paraId="5EE46C22" w14:textId="77777777" w:rsidR="006D7705" w:rsidRPr="00AF3FE5" w:rsidRDefault="006D7705" w:rsidP="00AF3FE5">
      <w:pPr>
        <w:pStyle w:val="4clan"/>
        <w:spacing w:before="0" w:after="0"/>
        <w:rPr>
          <w:rFonts w:ascii="Arial" w:hAnsi="Arial" w:cs="Arial"/>
          <w:sz w:val="22"/>
          <w:szCs w:val="22"/>
        </w:rPr>
      </w:pPr>
    </w:p>
    <w:p w14:paraId="43D230B8" w14:textId="2357B376"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 xml:space="preserve">Prije nego što putnički brod isplovi iz luke </w:t>
      </w:r>
      <w:r w:rsidR="00335392">
        <w:rPr>
          <w:rFonts w:ascii="Arial" w:hAnsi="Arial" w:cs="Arial"/>
          <w:sz w:val="22"/>
          <w:szCs w:val="22"/>
        </w:rPr>
        <w:t>zapovjednik</w:t>
      </w:r>
      <w:r w:rsidRPr="00AF3FE5">
        <w:rPr>
          <w:rFonts w:ascii="Arial" w:hAnsi="Arial" w:cs="Arial"/>
          <w:sz w:val="22"/>
          <w:szCs w:val="22"/>
        </w:rPr>
        <w:t xml:space="preserve"> je dužan da utvrdi broj lica na tom brodu.</w:t>
      </w:r>
    </w:p>
    <w:p w14:paraId="35D1BD32" w14:textId="44091874"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Zapovjednik putničkog broda mora da obezbijedi da broj lica na brodu ne prelazi broj lica koji brod može da prevozi</w:t>
      </w:r>
      <w:r w:rsidR="00335392">
        <w:rPr>
          <w:rFonts w:ascii="Arial" w:hAnsi="Arial" w:cs="Arial"/>
          <w:sz w:val="22"/>
          <w:szCs w:val="22"/>
        </w:rPr>
        <w:t xml:space="preserve"> shodno važećim brodskim ispravama.</w:t>
      </w:r>
    </w:p>
    <w:p w14:paraId="4A53FE4E" w14:textId="279078BC" w:rsidR="00CD4F4D" w:rsidRPr="00AF3FE5" w:rsidRDefault="00335392" w:rsidP="00661751">
      <w:pPr>
        <w:pStyle w:val="1tekst"/>
        <w:ind w:left="0" w:firstLine="360"/>
        <w:rPr>
          <w:rFonts w:ascii="Arial" w:hAnsi="Arial" w:cs="Arial"/>
          <w:sz w:val="22"/>
          <w:szCs w:val="22"/>
        </w:rPr>
      </w:pPr>
      <w:r>
        <w:rPr>
          <w:rFonts w:ascii="Arial" w:hAnsi="Arial" w:cs="Arial"/>
          <w:sz w:val="22"/>
          <w:szCs w:val="22"/>
        </w:rPr>
        <w:t>Zapovjednik je</w:t>
      </w:r>
      <w:r w:rsidR="00CD4F4D" w:rsidRPr="00AF3FE5">
        <w:rPr>
          <w:rFonts w:ascii="Arial" w:hAnsi="Arial" w:cs="Arial"/>
          <w:sz w:val="22"/>
          <w:szCs w:val="22"/>
        </w:rPr>
        <w:t xml:space="preserve"> duž</w:t>
      </w:r>
      <w:r>
        <w:rPr>
          <w:rFonts w:ascii="Arial" w:hAnsi="Arial" w:cs="Arial"/>
          <w:sz w:val="22"/>
          <w:szCs w:val="22"/>
        </w:rPr>
        <w:t xml:space="preserve">an </w:t>
      </w:r>
      <w:r w:rsidR="00CD4F4D" w:rsidRPr="00AF3FE5">
        <w:rPr>
          <w:rFonts w:ascii="Arial" w:hAnsi="Arial" w:cs="Arial"/>
          <w:sz w:val="22"/>
          <w:szCs w:val="22"/>
        </w:rPr>
        <w:t>da obezbijedi da podaci koji se odnose na broj putnika budu dostupni Lučkoj kapetaniji, kao i službama za traganje i spašavanje obalne države, u slučaju nezgode.</w:t>
      </w:r>
    </w:p>
    <w:p w14:paraId="134FD9B2" w14:textId="76C6F01C"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 xml:space="preserve">Kompanija ili brodar </w:t>
      </w:r>
      <w:r w:rsidR="00335392">
        <w:rPr>
          <w:rFonts w:ascii="Arial" w:hAnsi="Arial" w:cs="Arial"/>
          <w:sz w:val="22"/>
          <w:szCs w:val="22"/>
        </w:rPr>
        <w:t xml:space="preserve">su </w:t>
      </w:r>
      <w:r w:rsidRPr="00AF3FE5">
        <w:rPr>
          <w:rFonts w:ascii="Arial" w:hAnsi="Arial" w:cs="Arial"/>
          <w:sz w:val="22"/>
          <w:szCs w:val="22"/>
        </w:rPr>
        <w:t>duž</w:t>
      </w:r>
      <w:r w:rsidR="00335392">
        <w:rPr>
          <w:rFonts w:ascii="Arial" w:hAnsi="Arial" w:cs="Arial"/>
          <w:sz w:val="22"/>
          <w:szCs w:val="22"/>
        </w:rPr>
        <w:t>ni</w:t>
      </w:r>
      <w:r w:rsidRPr="00AF3FE5">
        <w:rPr>
          <w:rFonts w:ascii="Arial" w:hAnsi="Arial" w:cs="Arial"/>
          <w:sz w:val="22"/>
          <w:szCs w:val="22"/>
        </w:rPr>
        <w:t xml:space="preserve"> je da obezbijed</w:t>
      </w:r>
      <w:r w:rsidR="00335392">
        <w:rPr>
          <w:rFonts w:ascii="Arial" w:hAnsi="Arial" w:cs="Arial"/>
          <w:sz w:val="22"/>
          <w:szCs w:val="22"/>
        </w:rPr>
        <w:t>e</w:t>
      </w:r>
      <w:r w:rsidRPr="00AF3FE5">
        <w:rPr>
          <w:rFonts w:ascii="Arial" w:hAnsi="Arial" w:cs="Arial"/>
          <w:sz w:val="22"/>
          <w:szCs w:val="22"/>
        </w:rPr>
        <w:t xml:space="preserve"> da podaci o licima koja su iskazala potrebu za posebnu njegu ili pomoć u vanrednim situacijama budu evidentirani na odgovarajući način i dostavljeni zapovjedniku prije nego što putnički brod isplovi iz luke.</w:t>
      </w:r>
    </w:p>
    <w:p w14:paraId="795F2F98" w14:textId="05D5D2D1" w:rsidR="00CD4F4D" w:rsidRPr="00AF3FE5" w:rsidRDefault="00335392" w:rsidP="00661751">
      <w:pPr>
        <w:pStyle w:val="1tekst"/>
        <w:ind w:left="0" w:firstLine="360"/>
        <w:rPr>
          <w:rFonts w:ascii="Arial" w:hAnsi="Arial" w:cs="Arial"/>
          <w:sz w:val="22"/>
          <w:szCs w:val="22"/>
        </w:rPr>
      </w:pPr>
      <w:r>
        <w:rPr>
          <w:rFonts w:ascii="Arial" w:hAnsi="Arial" w:cs="Arial"/>
          <w:sz w:val="22"/>
          <w:szCs w:val="22"/>
        </w:rPr>
        <w:t xml:space="preserve">Zapovjednik </w:t>
      </w:r>
      <w:r w:rsidR="00CD4F4D" w:rsidRPr="00AF3FE5">
        <w:rPr>
          <w:rFonts w:ascii="Arial" w:hAnsi="Arial" w:cs="Arial"/>
          <w:sz w:val="22"/>
          <w:szCs w:val="22"/>
        </w:rPr>
        <w:t>crnogorskog putničkog broda dužan je da podatke iz stava 2 ovog člana dostavi Lučkoj kapetaniji.</w:t>
      </w:r>
    </w:p>
    <w:p w14:paraId="53B1C152"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Vrstu podataka, način prikupljanja i vođenja evidencije podataka o putnicima koje putnički brod crnogorske državne pripadnosti mora da vodi na putničkom brodu propisuje Ministarstvo.</w:t>
      </w:r>
    </w:p>
    <w:p w14:paraId="553F052F" w14:textId="77777777" w:rsidR="00AF3FE5" w:rsidRDefault="00AF3FE5" w:rsidP="00CD4F4D">
      <w:pPr>
        <w:pStyle w:val="7podnas"/>
        <w:rPr>
          <w:rFonts w:ascii="Arial" w:hAnsi="Arial" w:cs="Arial"/>
          <w:sz w:val="22"/>
          <w:szCs w:val="22"/>
        </w:rPr>
      </w:pPr>
    </w:p>
    <w:p w14:paraId="65523E3A" w14:textId="192FAE50" w:rsidR="00CD4F4D" w:rsidRPr="00AF3FE5" w:rsidRDefault="00CD4F4D" w:rsidP="00CD4F4D">
      <w:pPr>
        <w:pStyle w:val="7podnas"/>
        <w:rPr>
          <w:rFonts w:ascii="Arial" w:hAnsi="Arial" w:cs="Arial"/>
          <w:sz w:val="22"/>
          <w:szCs w:val="22"/>
        </w:rPr>
      </w:pPr>
      <w:r w:rsidRPr="00AF3FE5">
        <w:rPr>
          <w:rFonts w:ascii="Arial" w:hAnsi="Arial" w:cs="Arial"/>
          <w:sz w:val="22"/>
          <w:szCs w:val="22"/>
        </w:rPr>
        <w:t>Kretanje lica sa invaliditetom</w:t>
      </w:r>
    </w:p>
    <w:p w14:paraId="1F2A364D" w14:textId="7C154052" w:rsidR="00CD4F4D" w:rsidRDefault="00CD4F4D" w:rsidP="00AF3FE5">
      <w:pPr>
        <w:pStyle w:val="4clan"/>
        <w:spacing w:before="0" w:after="0"/>
        <w:rPr>
          <w:rFonts w:ascii="Arial" w:hAnsi="Arial" w:cs="Arial"/>
          <w:sz w:val="22"/>
          <w:szCs w:val="22"/>
        </w:rPr>
      </w:pPr>
      <w:r w:rsidRPr="00AF3FE5">
        <w:rPr>
          <w:rFonts w:ascii="Arial" w:hAnsi="Arial" w:cs="Arial"/>
          <w:sz w:val="22"/>
          <w:szCs w:val="22"/>
        </w:rPr>
        <w:t xml:space="preserve">Član </w:t>
      </w:r>
      <w:r w:rsidR="008A72CB">
        <w:rPr>
          <w:rFonts w:ascii="Arial" w:hAnsi="Arial" w:cs="Arial"/>
          <w:sz w:val="22"/>
          <w:szCs w:val="22"/>
        </w:rPr>
        <w:t>132</w:t>
      </w:r>
    </w:p>
    <w:p w14:paraId="5651802D" w14:textId="77777777" w:rsidR="006D7705" w:rsidRPr="00AF3FE5" w:rsidRDefault="006D7705" w:rsidP="00AF3FE5">
      <w:pPr>
        <w:pStyle w:val="4clan"/>
        <w:spacing w:before="0" w:after="0"/>
        <w:rPr>
          <w:rFonts w:ascii="Arial" w:hAnsi="Arial" w:cs="Arial"/>
          <w:sz w:val="22"/>
          <w:szCs w:val="22"/>
        </w:rPr>
      </w:pPr>
    </w:p>
    <w:p w14:paraId="3171EBC9"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Putnički, Ro-Ro putnički i brzi putnički brodovi moraju da imaju adekvatan pristup za ulazak lica sa invaliditetom.</w:t>
      </w:r>
    </w:p>
    <w:p w14:paraId="7A6F4041"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Brodovi iz stava 1 ovog člana moraju biti konstruisani i opremljeni na način koji licima sa invaliditetom obezbjeđuje lako i sigurno ukrcavanje i iskrcavanje i pristup između paluba, uz asistenciju posade ili uz pomoć rampi ili liftova.</w:t>
      </w:r>
    </w:p>
    <w:p w14:paraId="1900ED56"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Na brodovima iz stava 1 ovog člana moraju se na vidnim mjestima postaviti informacione oznake, odnosno naljepnice koje su lako uočljive i čitljive licima sa smanjenim mogućnostima kretanja i komunikaciona sredstva za vizuelno i verbalno objavljivanje važnijih informacija, kao i sistem za alarmiranje sa tipkama koji je lako pristupačan za ta lica.</w:t>
      </w:r>
    </w:p>
    <w:p w14:paraId="539DA920"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Ograde, koridori, prolazi, ulazi i vrata moraju omogućavati korišćenje i kretanje lica u invalidskim kolicima, a liftovi, palube za vozila, putničke prostorije za odmor, smještaj, kao i toaletne prostorije moraju biti konstruisane tako da budu lako pristupačne za ta lica.</w:t>
      </w:r>
    </w:p>
    <w:p w14:paraId="06E988AF" w14:textId="77777777" w:rsidR="00AF3FE5" w:rsidRDefault="00AF3FE5" w:rsidP="00CD4F4D">
      <w:pPr>
        <w:pStyle w:val="7podnas"/>
        <w:rPr>
          <w:rFonts w:ascii="Arial" w:hAnsi="Arial" w:cs="Arial"/>
          <w:sz w:val="22"/>
          <w:szCs w:val="22"/>
        </w:rPr>
      </w:pPr>
    </w:p>
    <w:p w14:paraId="626E02E5" w14:textId="148329DC" w:rsidR="00CD4F4D" w:rsidRPr="00AF3FE5" w:rsidRDefault="00CD4F4D" w:rsidP="00CD4F4D">
      <w:pPr>
        <w:pStyle w:val="7podnas"/>
        <w:rPr>
          <w:rFonts w:ascii="Arial" w:hAnsi="Arial" w:cs="Arial"/>
          <w:sz w:val="22"/>
          <w:szCs w:val="22"/>
        </w:rPr>
      </w:pPr>
      <w:r w:rsidRPr="00AF3FE5">
        <w:rPr>
          <w:rFonts w:ascii="Arial" w:hAnsi="Arial" w:cs="Arial"/>
          <w:sz w:val="22"/>
          <w:szCs w:val="22"/>
        </w:rPr>
        <w:t>Teret na brodu</w:t>
      </w:r>
    </w:p>
    <w:p w14:paraId="4B343BA0" w14:textId="77777777" w:rsidR="006D7705" w:rsidRDefault="00CD4F4D" w:rsidP="00AF3FE5">
      <w:pPr>
        <w:pStyle w:val="4clan"/>
        <w:spacing w:before="0" w:after="0"/>
        <w:rPr>
          <w:sz w:val="22"/>
          <w:szCs w:val="22"/>
        </w:rPr>
      </w:pPr>
      <w:r w:rsidRPr="00AF3FE5">
        <w:rPr>
          <w:rFonts w:ascii="Arial" w:hAnsi="Arial" w:cs="Arial"/>
          <w:sz w:val="22"/>
          <w:szCs w:val="22"/>
        </w:rPr>
        <w:t xml:space="preserve">Član </w:t>
      </w:r>
      <w:r w:rsidR="008A72CB">
        <w:rPr>
          <w:rFonts w:ascii="Arial" w:hAnsi="Arial" w:cs="Arial"/>
          <w:sz w:val="22"/>
          <w:szCs w:val="22"/>
        </w:rPr>
        <w:t>133</w:t>
      </w:r>
      <w:r w:rsidR="008A72CB" w:rsidRPr="00AF3FE5">
        <w:rPr>
          <w:rFonts w:ascii="Arial" w:hAnsi="Arial" w:cs="Arial"/>
          <w:sz w:val="22"/>
          <w:szCs w:val="22"/>
        </w:rPr>
        <w:t xml:space="preserve"> </w:t>
      </w:r>
      <w:r w:rsidRPr="00AF3FE5">
        <w:rPr>
          <w:sz w:val="22"/>
          <w:szCs w:val="22"/>
        </w:rPr>
        <w:t>﻿</w:t>
      </w:r>
    </w:p>
    <w:p w14:paraId="3171F5F7" w14:textId="0FAF17E4" w:rsidR="00CD4F4D" w:rsidRPr="00AF3FE5" w:rsidRDefault="00CD4F4D" w:rsidP="00AF3FE5">
      <w:pPr>
        <w:pStyle w:val="4clan"/>
        <w:spacing w:before="0" w:after="0"/>
        <w:rPr>
          <w:rFonts w:ascii="Arial" w:hAnsi="Arial" w:cs="Arial"/>
          <w:sz w:val="22"/>
          <w:szCs w:val="22"/>
        </w:rPr>
      </w:pPr>
      <w:r w:rsidRPr="00AF3FE5">
        <w:rPr>
          <w:rFonts w:ascii="Arial" w:hAnsi="Arial" w:cs="Arial"/>
          <w:sz w:val="22"/>
          <w:szCs w:val="22"/>
        </w:rPr>
        <w:t xml:space="preserve"> </w:t>
      </w:r>
    </w:p>
    <w:p w14:paraId="7BF5D859"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lastRenderedPageBreak/>
        <w:t>Teret na brodu mora da bude tako raspoređen da odgovara zahtjevima stabiliteta i da obezbjeđuje plovna svojstva broda i ne prouzrokuje prekomjerna naprezanja konstrukcijskih djelova broda u različitim uslovima korišćenja.</w:t>
      </w:r>
    </w:p>
    <w:p w14:paraId="2179C372" w14:textId="77777777" w:rsidR="00CD4F4D" w:rsidRPr="00AF3FE5" w:rsidRDefault="00CD4F4D" w:rsidP="00661751">
      <w:pPr>
        <w:pStyle w:val="1tekst"/>
        <w:ind w:left="0" w:firstLine="360"/>
        <w:rPr>
          <w:rFonts w:ascii="Arial" w:hAnsi="Arial" w:cs="Arial"/>
          <w:sz w:val="22"/>
          <w:szCs w:val="22"/>
        </w:rPr>
      </w:pPr>
      <w:r w:rsidRPr="00AF3FE5">
        <w:rPr>
          <w:rFonts w:ascii="Arial" w:hAnsi="Arial" w:cs="Arial"/>
          <w:sz w:val="22"/>
          <w:szCs w:val="22"/>
        </w:rPr>
        <w:t>Teret na brodu mora da bude ukrcan u granicama dozvoljenog opterećenja broda i u skladu sa tehničkim propisima o prevozu tereta i da bude složen, raspoređen i učvršćen tako da u svim uslovima plovidbe ne može doći do pomjeranja tereta koji bi mogao ugroziti sigurnost broda, ljudskih života i životne sredine.</w:t>
      </w:r>
    </w:p>
    <w:p w14:paraId="574BC2A8" w14:textId="77777777" w:rsidR="00CD4F4D" w:rsidRDefault="00CD4F4D" w:rsidP="00661751">
      <w:pPr>
        <w:pStyle w:val="1tekst"/>
        <w:ind w:left="0" w:firstLine="360"/>
        <w:rPr>
          <w:rFonts w:ascii="Arial" w:hAnsi="Arial" w:cs="Arial"/>
          <w:sz w:val="22"/>
          <w:szCs w:val="22"/>
        </w:rPr>
      </w:pPr>
      <w:r w:rsidRPr="00AF3FE5">
        <w:rPr>
          <w:rFonts w:ascii="Arial" w:hAnsi="Arial" w:cs="Arial"/>
          <w:sz w:val="22"/>
          <w:szCs w:val="22"/>
        </w:rPr>
        <w:t>Najveće dozvoljeno opterećenje broda i raspored tereta na brodu, uslovi i način za utovar i istovar brodova za prevoz rasutog tereta i kontejnera utvrđuju se tehničkim pravilima.</w:t>
      </w:r>
    </w:p>
    <w:p w14:paraId="10996C1B" w14:textId="77777777" w:rsidR="00F92ACD" w:rsidRDefault="00F92ACD" w:rsidP="00F92ACD">
      <w:pPr>
        <w:pStyle w:val="1tekst"/>
        <w:ind w:left="0" w:firstLine="0"/>
        <w:rPr>
          <w:rFonts w:ascii="Arial" w:hAnsi="Arial" w:cs="Arial"/>
          <w:sz w:val="22"/>
          <w:szCs w:val="22"/>
        </w:rPr>
      </w:pPr>
    </w:p>
    <w:p w14:paraId="6242D809" w14:textId="77777777" w:rsidR="00F92ACD" w:rsidRPr="00F92ACD" w:rsidRDefault="00F92ACD" w:rsidP="00F92ACD">
      <w:pPr>
        <w:pStyle w:val="7podnas"/>
        <w:rPr>
          <w:rFonts w:ascii="Arial" w:hAnsi="Arial" w:cs="Arial"/>
          <w:sz w:val="22"/>
          <w:szCs w:val="22"/>
        </w:rPr>
      </w:pPr>
      <w:r w:rsidRPr="00F92ACD">
        <w:rPr>
          <w:rFonts w:ascii="Arial" w:hAnsi="Arial" w:cs="Arial"/>
          <w:sz w:val="22"/>
          <w:szCs w:val="22"/>
        </w:rPr>
        <w:t>Upisni list</w:t>
      </w:r>
    </w:p>
    <w:p w14:paraId="3966B41A" w14:textId="2DE05300" w:rsidR="00F92ACD" w:rsidRDefault="00F92ACD" w:rsidP="00F92ACD">
      <w:pPr>
        <w:pStyle w:val="4clan"/>
        <w:spacing w:before="0" w:after="0"/>
        <w:rPr>
          <w:rFonts w:ascii="Arial" w:hAnsi="Arial" w:cs="Arial"/>
          <w:sz w:val="22"/>
          <w:szCs w:val="22"/>
        </w:rPr>
      </w:pPr>
      <w:r w:rsidRPr="00F92ACD">
        <w:rPr>
          <w:rFonts w:ascii="Arial" w:hAnsi="Arial" w:cs="Arial"/>
          <w:sz w:val="22"/>
          <w:szCs w:val="22"/>
        </w:rPr>
        <w:t xml:space="preserve">Član </w:t>
      </w:r>
      <w:r w:rsidR="008A72CB">
        <w:rPr>
          <w:rFonts w:ascii="Arial" w:hAnsi="Arial" w:cs="Arial"/>
          <w:sz w:val="22"/>
          <w:szCs w:val="22"/>
        </w:rPr>
        <w:t>134</w:t>
      </w:r>
    </w:p>
    <w:p w14:paraId="11DCF3BB" w14:textId="77777777" w:rsidR="006D7705" w:rsidRPr="00F92ACD" w:rsidRDefault="006D7705" w:rsidP="00F92ACD">
      <w:pPr>
        <w:pStyle w:val="4clan"/>
        <w:spacing w:before="0" w:after="0"/>
        <w:rPr>
          <w:rFonts w:ascii="Arial" w:hAnsi="Arial" w:cs="Arial"/>
          <w:sz w:val="22"/>
          <w:szCs w:val="22"/>
        </w:rPr>
      </w:pPr>
    </w:p>
    <w:p w14:paraId="34181353"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 xml:space="preserve">Brodu upisanom u upisnik brodova u skladu sa zakonom izdaje se upisni list. </w:t>
      </w:r>
    </w:p>
    <w:p w14:paraId="1AAA34BE"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Upisnim listom iz stava 1 ovog člana dokazuje se crnogorska državna pripadnost broda, uz naznaku da brod ima pravo i dužnost da vije Zastavu trgovačke mornarice Crne Gore (u daljem tekstu: Zastava), njegova namjena i kategorija plovidbe.</w:t>
      </w:r>
    </w:p>
    <w:p w14:paraId="0EB60B7B"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Upisni list sadrži sve podatke iz upisnika brodova u koji je brod upisan.</w:t>
      </w:r>
    </w:p>
    <w:p w14:paraId="78E338D5"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U slučaju neusaglašenosti sadržaja upisnog lista sa sadržajem upisnika brodova u pogledu upisanih prava na brodu važi ono što je upisano u upisniku brodova.</w:t>
      </w:r>
    </w:p>
    <w:p w14:paraId="40084AB3"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Upisni list izdaje Lučka kapetanija koja je izvršila upis broda u upisnik brodova.</w:t>
      </w:r>
    </w:p>
    <w:p w14:paraId="192690AB" w14:textId="279A7EBD"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 xml:space="preserve">Za izdavanje upisnog lista i brodskih isprava iz člana </w:t>
      </w:r>
      <w:r w:rsidR="00743EC0">
        <w:rPr>
          <w:rFonts w:ascii="Arial" w:hAnsi="Arial" w:cs="Arial"/>
          <w:sz w:val="22"/>
          <w:szCs w:val="22"/>
        </w:rPr>
        <w:t>94</w:t>
      </w:r>
      <w:r w:rsidR="00743EC0" w:rsidRPr="00F92ACD">
        <w:rPr>
          <w:rFonts w:ascii="Arial" w:hAnsi="Arial" w:cs="Arial"/>
          <w:sz w:val="22"/>
          <w:szCs w:val="22"/>
        </w:rPr>
        <w:t xml:space="preserve"> </w:t>
      </w:r>
      <w:r w:rsidRPr="00F92ACD">
        <w:rPr>
          <w:rFonts w:ascii="Arial" w:hAnsi="Arial" w:cs="Arial"/>
          <w:sz w:val="22"/>
          <w:szCs w:val="22"/>
        </w:rPr>
        <w:t>ovog zakona, , plaća se naknada koja je prihod Budžeta.</w:t>
      </w:r>
    </w:p>
    <w:p w14:paraId="7788A937"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Visinu naknade iz stava 6 ovog člana utvrđuje Vlada.</w:t>
      </w:r>
    </w:p>
    <w:p w14:paraId="1927F408" w14:textId="77777777" w:rsidR="00F92ACD" w:rsidRDefault="00F92ACD" w:rsidP="00F92ACD">
      <w:pPr>
        <w:pStyle w:val="7podnas"/>
        <w:rPr>
          <w:rFonts w:ascii="Arial" w:hAnsi="Arial" w:cs="Arial"/>
          <w:sz w:val="22"/>
          <w:szCs w:val="22"/>
        </w:rPr>
      </w:pPr>
    </w:p>
    <w:p w14:paraId="50D08C8E" w14:textId="4E40707B" w:rsidR="00F92ACD" w:rsidRPr="00F92ACD" w:rsidRDefault="00F92ACD" w:rsidP="00F92ACD">
      <w:pPr>
        <w:pStyle w:val="7podnas"/>
        <w:rPr>
          <w:rFonts w:ascii="Arial" w:hAnsi="Arial" w:cs="Arial"/>
          <w:sz w:val="22"/>
          <w:szCs w:val="22"/>
        </w:rPr>
      </w:pPr>
      <w:r w:rsidRPr="00F92ACD">
        <w:rPr>
          <w:rFonts w:ascii="Arial" w:hAnsi="Arial" w:cs="Arial"/>
          <w:sz w:val="22"/>
          <w:szCs w:val="22"/>
        </w:rPr>
        <w:t>Zamjena upisnog lista</w:t>
      </w:r>
    </w:p>
    <w:p w14:paraId="6BACFAE0" w14:textId="647F0068" w:rsidR="00F92ACD" w:rsidRDefault="00F92ACD" w:rsidP="00F92ACD">
      <w:pPr>
        <w:pStyle w:val="4clan"/>
        <w:spacing w:before="0" w:after="0"/>
        <w:rPr>
          <w:rFonts w:ascii="Arial" w:hAnsi="Arial" w:cs="Arial"/>
          <w:sz w:val="22"/>
          <w:szCs w:val="22"/>
        </w:rPr>
      </w:pPr>
      <w:r w:rsidRPr="00F92ACD">
        <w:rPr>
          <w:rFonts w:ascii="Arial" w:hAnsi="Arial" w:cs="Arial"/>
          <w:sz w:val="22"/>
          <w:szCs w:val="22"/>
        </w:rPr>
        <w:t xml:space="preserve">Član </w:t>
      </w:r>
      <w:r w:rsidR="008A72CB">
        <w:rPr>
          <w:rFonts w:ascii="Arial" w:hAnsi="Arial" w:cs="Arial"/>
          <w:sz w:val="22"/>
          <w:szCs w:val="22"/>
        </w:rPr>
        <w:t>135</w:t>
      </w:r>
    </w:p>
    <w:p w14:paraId="773F8DD0" w14:textId="77777777" w:rsidR="006D7705" w:rsidRPr="00F92ACD" w:rsidRDefault="006D7705" w:rsidP="00F92ACD">
      <w:pPr>
        <w:pStyle w:val="4clan"/>
        <w:spacing w:before="0" w:after="0"/>
        <w:rPr>
          <w:rFonts w:ascii="Arial" w:hAnsi="Arial" w:cs="Arial"/>
          <w:sz w:val="22"/>
          <w:szCs w:val="22"/>
        </w:rPr>
      </w:pPr>
    </w:p>
    <w:p w14:paraId="662154AA"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Lučka kapetanija koja je izdala upisni list dužna je, po službenoj dužnosti, da unese propisane podatke u upisni list broda.</w:t>
      </w:r>
    </w:p>
    <w:p w14:paraId="27B9F02D"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Ako se brodu promijeni ime, luka upisa, tonaža, vrsta pogona, znak raspoznavanja, namjena ili kategorija plovidbe, postojeći upisni list zamjenjuje se novim upisnim listom.</w:t>
      </w:r>
    </w:p>
    <w:p w14:paraId="4A2ACAA5" w14:textId="77777777" w:rsidR="00F92ACD" w:rsidRDefault="00F92ACD" w:rsidP="00F92ACD">
      <w:pPr>
        <w:pStyle w:val="7podnas"/>
        <w:rPr>
          <w:rFonts w:ascii="Arial" w:hAnsi="Arial" w:cs="Arial"/>
          <w:sz w:val="22"/>
          <w:szCs w:val="22"/>
        </w:rPr>
      </w:pPr>
    </w:p>
    <w:p w14:paraId="233FAFD6" w14:textId="2CC9861D" w:rsidR="00F92ACD" w:rsidRPr="00F92ACD" w:rsidRDefault="00F92ACD" w:rsidP="00F92ACD">
      <w:pPr>
        <w:pStyle w:val="7podnas"/>
        <w:rPr>
          <w:rFonts w:ascii="Arial" w:hAnsi="Arial" w:cs="Arial"/>
          <w:sz w:val="22"/>
          <w:szCs w:val="22"/>
        </w:rPr>
      </w:pPr>
      <w:r w:rsidRPr="00F92ACD">
        <w:rPr>
          <w:rFonts w:ascii="Arial" w:hAnsi="Arial" w:cs="Arial"/>
          <w:sz w:val="22"/>
          <w:szCs w:val="22"/>
        </w:rPr>
        <w:t>Privremeni plovidbeni list</w:t>
      </w:r>
    </w:p>
    <w:p w14:paraId="5D497524" w14:textId="3C71C6E2" w:rsidR="00F92ACD" w:rsidRPr="00F92ACD" w:rsidRDefault="00F92ACD" w:rsidP="00F92ACD">
      <w:pPr>
        <w:pStyle w:val="4clan"/>
        <w:spacing w:before="0" w:after="0"/>
        <w:rPr>
          <w:rFonts w:ascii="Arial" w:hAnsi="Arial" w:cs="Arial"/>
          <w:sz w:val="22"/>
          <w:szCs w:val="22"/>
        </w:rPr>
      </w:pPr>
      <w:r w:rsidRPr="00F92ACD">
        <w:rPr>
          <w:rFonts w:ascii="Arial" w:hAnsi="Arial" w:cs="Arial"/>
          <w:sz w:val="22"/>
          <w:szCs w:val="22"/>
        </w:rPr>
        <w:t xml:space="preserve">Član </w:t>
      </w:r>
      <w:r w:rsidR="008A72CB">
        <w:rPr>
          <w:rFonts w:ascii="Arial" w:hAnsi="Arial" w:cs="Arial"/>
          <w:sz w:val="22"/>
          <w:szCs w:val="22"/>
        </w:rPr>
        <w:t>136</w:t>
      </w:r>
      <w:r w:rsidR="008A72CB" w:rsidRPr="00F92ACD">
        <w:rPr>
          <w:rFonts w:ascii="Arial" w:hAnsi="Arial" w:cs="Arial"/>
          <w:sz w:val="22"/>
          <w:szCs w:val="22"/>
        </w:rPr>
        <w:t xml:space="preserve"> </w:t>
      </w:r>
      <w:r w:rsidRPr="00F92ACD">
        <w:rPr>
          <w:sz w:val="22"/>
          <w:szCs w:val="22"/>
        </w:rPr>
        <w:t>﻿</w:t>
      </w:r>
      <w:r w:rsidRPr="00F92ACD">
        <w:rPr>
          <w:rFonts w:ascii="Arial" w:hAnsi="Arial" w:cs="Arial"/>
          <w:sz w:val="22"/>
          <w:szCs w:val="22"/>
        </w:rPr>
        <w:t xml:space="preserve"> </w:t>
      </w:r>
    </w:p>
    <w:p w14:paraId="661FBC18"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Privremeni plovidbeni list izdaje se brodu nabavljenom u inostranstvu koji nema upisni list i brodu koji je u inostranstvu, a izgubljen mu je upisni list.</w:t>
      </w:r>
    </w:p>
    <w:p w14:paraId="6A7FD2A3"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Brod koji nije upisan u upisnik brodova stiče privremenim plovidbenim listom crnogorsku državnu pripadnost i pravo i dužnost da vije Zastavu.</w:t>
      </w:r>
    </w:p>
    <w:p w14:paraId="44C0A2F6"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Privremeni plovidbeni list važi do dana kada brod stigne u prvu crnogorsku luku ili se upiše u upisnik brodova, a najduže godinu dana od dana njegovog izdavanja.</w:t>
      </w:r>
    </w:p>
    <w:p w14:paraId="2D3898DA"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Privremeni plovidbeni list izdaje diplomatsko - konzularno predstavništvo Crne Gore.</w:t>
      </w:r>
    </w:p>
    <w:p w14:paraId="6F4CA2BB"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Upisni list ili privremeni plovidbeni list su dokaz o identitetu broda.</w:t>
      </w:r>
    </w:p>
    <w:p w14:paraId="6A0BE155" w14:textId="77777777" w:rsidR="00F92ACD" w:rsidRPr="00F92ACD" w:rsidRDefault="00F92ACD" w:rsidP="00661751">
      <w:pPr>
        <w:pStyle w:val="1tekst"/>
        <w:ind w:left="0" w:firstLine="360"/>
        <w:rPr>
          <w:rFonts w:ascii="Arial" w:hAnsi="Arial" w:cs="Arial"/>
          <w:sz w:val="22"/>
          <w:szCs w:val="22"/>
        </w:rPr>
      </w:pPr>
      <w:r w:rsidRPr="00F92ACD">
        <w:rPr>
          <w:rFonts w:ascii="Arial" w:hAnsi="Arial" w:cs="Arial"/>
          <w:sz w:val="22"/>
          <w:szCs w:val="22"/>
        </w:rPr>
        <w:t>Način izdavanja i obrazac privremenog plovidbenog lista propisuje Ministarstvo.</w:t>
      </w:r>
    </w:p>
    <w:p w14:paraId="14DFCFC7" w14:textId="77777777" w:rsidR="00AF3FE5" w:rsidRDefault="00AF3FE5" w:rsidP="00AF3FE5">
      <w:pPr>
        <w:spacing w:after="0"/>
        <w:ind w:firstLine="284"/>
        <w:jc w:val="center"/>
        <w:rPr>
          <w:rFonts w:ascii="Arial" w:hAnsi="Arial" w:cs="Arial"/>
          <w:color w:val="231F20"/>
          <w:shd w:val="clear" w:color="auto" w:fill="FFFFFF"/>
        </w:rPr>
      </w:pPr>
    </w:p>
    <w:p w14:paraId="3E0C1EAE" w14:textId="77777777" w:rsidR="002D1F60" w:rsidRDefault="002D1F60" w:rsidP="00AF3FE5">
      <w:pPr>
        <w:spacing w:after="0"/>
        <w:ind w:firstLine="284"/>
        <w:jc w:val="center"/>
        <w:rPr>
          <w:rFonts w:ascii="Arial" w:hAnsi="Arial" w:cs="Arial"/>
          <w:color w:val="231F20"/>
          <w:shd w:val="clear" w:color="auto" w:fill="FFFFFF"/>
        </w:rPr>
      </w:pPr>
    </w:p>
    <w:p w14:paraId="596E74AB" w14:textId="34B978AB" w:rsidR="00AF3FE5" w:rsidRPr="00AF3FE5" w:rsidRDefault="00AF3FE5" w:rsidP="00AF3FE5">
      <w:pPr>
        <w:spacing w:after="0"/>
        <w:ind w:firstLine="284"/>
        <w:jc w:val="center"/>
        <w:rPr>
          <w:rFonts w:ascii="Arial" w:hAnsi="Arial" w:cs="Arial"/>
          <w:b/>
          <w:bCs/>
          <w:color w:val="231F20"/>
          <w:shd w:val="clear" w:color="auto" w:fill="FFFFFF"/>
        </w:rPr>
      </w:pPr>
      <w:r w:rsidRPr="00AF3FE5">
        <w:rPr>
          <w:rFonts w:ascii="Arial" w:hAnsi="Arial" w:cs="Arial"/>
          <w:b/>
          <w:bCs/>
          <w:color w:val="231F20"/>
          <w:shd w:val="clear" w:color="auto" w:fill="FFFFFF"/>
        </w:rPr>
        <w:t xml:space="preserve">Obaveze </w:t>
      </w:r>
      <w:r w:rsidR="002D1F60">
        <w:rPr>
          <w:rFonts w:ascii="Arial" w:hAnsi="Arial" w:cs="Arial"/>
          <w:b/>
          <w:bCs/>
          <w:color w:val="231F20"/>
          <w:shd w:val="clear" w:color="auto" w:fill="FFFFFF"/>
        </w:rPr>
        <w:t xml:space="preserve">Organa uprave, odnosno </w:t>
      </w:r>
      <w:r w:rsidRPr="00AF3FE5">
        <w:rPr>
          <w:rFonts w:ascii="Arial" w:hAnsi="Arial" w:cs="Arial"/>
          <w:b/>
          <w:bCs/>
          <w:color w:val="231F20"/>
          <w:shd w:val="clear" w:color="auto" w:fill="FFFFFF"/>
        </w:rPr>
        <w:t>priznat</w:t>
      </w:r>
      <w:r w:rsidR="002D1F60">
        <w:rPr>
          <w:rFonts w:ascii="Arial" w:hAnsi="Arial" w:cs="Arial"/>
          <w:b/>
          <w:bCs/>
          <w:color w:val="231F20"/>
          <w:shd w:val="clear" w:color="auto" w:fill="FFFFFF"/>
        </w:rPr>
        <w:t>e</w:t>
      </w:r>
      <w:r w:rsidRPr="00AF3FE5">
        <w:rPr>
          <w:rFonts w:ascii="Arial" w:hAnsi="Arial" w:cs="Arial"/>
          <w:b/>
          <w:bCs/>
          <w:color w:val="231F20"/>
          <w:shd w:val="clear" w:color="auto" w:fill="FFFFFF"/>
        </w:rPr>
        <w:t xml:space="preserve"> organizacij</w:t>
      </w:r>
      <w:r w:rsidR="002D1F60">
        <w:rPr>
          <w:rFonts w:ascii="Arial" w:hAnsi="Arial" w:cs="Arial"/>
          <w:b/>
          <w:bCs/>
          <w:color w:val="231F20"/>
          <w:shd w:val="clear" w:color="auto" w:fill="FFFFFF"/>
        </w:rPr>
        <w:t>e</w:t>
      </w:r>
    </w:p>
    <w:p w14:paraId="743CB38E" w14:textId="73E79FA5" w:rsidR="00AF3FE5" w:rsidRPr="002D1F60" w:rsidRDefault="002D1F60" w:rsidP="002D1F60">
      <w:pPr>
        <w:spacing w:after="0"/>
        <w:jc w:val="center"/>
        <w:rPr>
          <w:rFonts w:ascii="Arial" w:hAnsi="Arial" w:cs="Arial"/>
          <w:b/>
          <w:bCs/>
          <w:color w:val="231F20"/>
          <w:shd w:val="clear" w:color="auto" w:fill="FFFFFF"/>
        </w:rPr>
      </w:pPr>
      <w:r w:rsidRPr="002D1F60">
        <w:rPr>
          <w:rFonts w:ascii="Arial" w:hAnsi="Arial" w:cs="Arial"/>
          <w:b/>
          <w:bCs/>
          <w:color w:val="231F20"/>
          <w:shd w:val="clear" w:color="auto" w:fill="FFFFFF"/>
        </w:rPr>
        <w:t xml:space="preserve">Član </w:t>
      </w:r>
      <w:r w:rsidR="008A72CB">
        <w:rPr>
          <w:rFonts w:ascii="Arial" w:hAnsi="Arial" w:cs="Arial"/>
          <w:b/>
          <w:bCs/>
          <w:color w:val="231F20"/>
          <w:shd w:val="clear" w:color="auto" w:fill="FFFFFF"/>
        </w:rPr>
        <w:t>137</w:t>
      </w:r>
    </w:p>
    <w:p w14:paraId="5962727D" w14:textId="727A9FED" w:rsidR="00784D4B" w:rsidRPr="00784D4B" w:rsidRDefault="00784D4B" w:rsidP="002D1F60">
      <w:pPr>
        <w:spacing w:after="0"/>
        <w:ind w:firstLine="360"/>
        <w:jc w:val="both"/>
        <w:rPr>
          <w:rFonts w:ascii="Arial" w:hAnsi="Arial" w:cs="Arial"/>
          <w:color w:val="231F20"/>
          <w:shd w:val="clear" w:color="auto" w:fill="FFFFFF"/>
        </w:rPr>
      </w:pPr>
      <w:r w:rsidRPr="00784D4B">
        <w:rPr>
          <w:rFonts w:ascii="Arial" w:hAnsi="Arial" w:cs="Arial"/>
          <w:color w:val="231F20"/>
          <w:shd w:val="clear" w:color="auto" w:fill="FFFFFF"/>
        </w:rPr>
        <w:lastRenderedPageBreak/>
        <w:t xml:space="preserve">U svrhu </w:t>
      </w:r>
      <w:r>
        <w:rPr>
          <w:rFonts w:ascii="Arial" w:hAnsi="Arial" w:cs="Arial"/>
          <w:color w:val="231F20"/>
          <w:shd w:val="clear" w:color="auto" w:fill="FFFFFF"/>
        </w:rPr>
        <w:t>dobijanja</w:t>
      </w:r>
      <w:r w:rsidRPr="00784D4B">
        <w:rPr>
          <w:rFonts w:ascii="Arial" w:hAnsi="Arial" w:cs="Arial"/>
          <w:color w:val="231F20"/>
          <w:shd w:val="clear" w:color="auto" w:fill="FFFFFF"/>
        </w:rPr>
        <w:t xml:space="preserve"> </w:t>
      </w:r>
      <w:r>
        <w:rPr>
          <w:rFonts w:ascii="Arial" w:hAnsi="Arial" w:cs="Arial"/>
          <w:color w:val="231F20"/>
          <w:shd w:val="clear" w:color="auto" w:fill="FFFFFF"/>
        </w:rPr>
        <w:t>saglasnosti</w:t>
      </w:r>
      <w:r w:rsidRPr="00784D4B">
        <w:rPr>
          <w:rFonts w:ascii="Arial" w:hAnsi="Arial" w:cs="Arial"/>
          <w:color w:val="231F20"/>
          <w:shd w:val="clear" w:color="auto" w:fill="FFFFFF"/>
        </w:rPr>
        <w:t xml:space="preserve"> o načinu postupanja prilikom </w:t>
      </w:r>
      <w:r>
        <w:rPr>
          <w:rFonts w:ascii="Arial" w:hAnsi="Arial" w:cs="Arial"/>
          <w:color w:val="231F20"/>
          <w:shd w:val="clear" w:color="auto" w:fill="FFFFFF"/>
        </w:rPr>
        <w:t>izdavanja isprava (</w:t>
      </w:r>
      <w:r w:rsidRPr="00784D4B">
        <w:rPr>
          <w:rFonts w:ascii="Arial" w:hAnsi="Arial" w:cs="Arial"/>
          <w:color w:val="231F20"/>
          <w:shd w:val="clear" w:color="auto" w:fill="FFFFFF"/>
        </w:rPr>
        <w:t xml:space="preserve">statutarne </w:t>
      </w:r>
      <w:r>
        <w:rPr>
          <w:rFonts w:ascii="Arial" w:hAnsi="Arial" w:cs="Arial"/>
          <w:color w:val="231F20"/>
          <w:shd w:val="clear" w:color="auto" w:fill="FFFFFF"/>
        </w:rPr>
        <w:t>sertifikacije)</w:t>
      </w:r>
      <w:r w:rsidRPr="00784D4B">
        <w:rPr>
          <w:rFonts w:ascii="Arial" w:hAnsi="Arial" w:cs="Arial"/>
          <w:color w:val="231F20"/>
          <w:shd w:val="clear" w:color="auto" w:fill="FFFFFF"/>
        </w:rPr>
        <w:t xml:space="preserve"> brodova </w:t>
      </w:r>
      <w:r>
        <w:rPr>
          <w:rFonts w:ascii="Arial" w:hAnsi="Arial" w:cs="Arial"/>
          <w:color w:val="231F20"/>
          <w:shd w:val="clear" w:color="auto" w:fill="FFFFFF"/>
        </w:rPr>
        <w:t>crnogorske</w:t>
      </w:r>
      <w:r w:rsidRPr="00784D4B">
        <w:rPr>
          <w:rFonts w:ascii="Arial" w:hAnsi="Arial" w:cs="Arial"/>
          <w:color w:val="231F20"/>
          <w:shd w:val="clear" w:color="auto" w:fill="FFFFFF"/>
        </w:rPr>
        <w:t xml:space="preserve"> državne pripadnost</w:t>
      </w:r>
      <w:r>
        <w:rPr>
          <w:rFonts w:ascii="Arial" w:hAnsi="Arial" w:cs="Arial"/>
          <w:color w:val="231F20"/>
          <w:shd w:val="clear" w:color="auto" w:fill="FFFFFF"/>
        </w:rPr>
        <w:t xml:space="preserve">, </w:t>
      </w:r>
      <w:r w:rsidR="000F5A93">
        <w:rPr>
          <w:rFonts w:ascii="Arial" w:hAnsi="Arial" w:cs="Arial"/>
          <w:color w:val="231F20"/>
          <w:shd w:val="clear" w:color="auto" w:fill="FFFFFF"/>
        </w:rPr>
        <w:t xml:space="preserve">Organ uprave, odnosno </w:t>
      </w:r>
      <w:r>
        <w:rPr>
          <w:rFonts w:ascii="Arial" w:hAnsi="Arial" w:cs="Arial"/>
          <w:color w:val="231F20"/>
          <w:shd w:val="clear" w:color="auto" w:fill="FFFFFF"/>
        </w:rPr>
        <w:t xml:space="preserve">priznata organizacija </w:t>
      </w:r>
      <w:r w:rsidRPr="00784D4B">
        <w:rPr>
          <w:rFonts w:ascii="Arial" w:hAnsi="Arial" w:cs="Arial"/>
          <w:color w:val="231F20"/>
          <w:shd w:val="clear" w:color="auto" w:fill="FFFFFF"/>
        </w:rPr>
        <w:t xml:space="preserve">je </w:t>
      </w:r>
      <w:r>
        <w:rPr>
          <w:rFonts w:ascii="Arial" w:hAnsi="Arial" w:cs="Arial"/>
          <w:color w:val="231F20"/>
          <w:shd w:val="clear" w:color="auto" w:fill="FFFFFF"/>
        </w:rPr>
        <w:t>dužna da</w:t>
      </w:r>
      <w:r w:rsidRPr="00784D4B">
        <w:rPr>
          <w:rFonts w:ascii="Arial" w:hAnsi="Arial" w:cs="Arial"/>
          <w:color w:val="231F20"/>
          <w:shd w:val="clear" w:color="auto" w:fill="FFFFFF"/>
        </w:rPr>
        <w:t xml:space="preserve"> prethodno kontakti</w:t>
      </w:r>
      <w:r>
        <w:rPr>
          <w:rFonts w:ascii="Arial" w:hAnsi="Arial" w:cs="Arial"/>
          <w:color w:val="231F20"/>
          <w:shd w:val="clear" w:color="auto" w:fill="FFFFFF"/>
        </w:rPr>
        <w:t>ra</w:t>
      </w:r>
      <w:r w:rsidRPr="00784D4B">
        <w:rPr>
          <w:rFonts w:ascii="Arial" w:hAnsi="Arial" w:cs="Arial"/>
          <w:color w:val="231F20"/>
          <w:shd w:val="clear" w:color="auto" w:fill="FFFFFF"/>
        </w:rPr>
        <w:t xml:space="preserve"> Ministarstvo u slučajevima:</w:t>
      </w:r>
    </w:p>
    <w:p w14:paraId="1A91558D" w14:textId="556E3312" w:rsidR="000F5A93" w:rsidRDefault="000F5A93" w:rsidP="00021B0D">
      <w:pPr>
        <w:pStyle w:val="ListParagraph"/>
        <w:numPr>
          <w:ilvl w:val="0"/>
          <w:numId w:val="30"/>
        </w:numPr>
        <w:spacing w:after="0"/>
        <w:ind w:left="900" w:hanging="270"/>
        <w:jc w:val="both"/>
        <w:rPr>
          <w:rFonts w:ascii="Arial" w:hAnsi="Arial" w:cs="Arial"/>
          <w:color w:val="231F20"/>
          <w:shd w:val="clear" w:color="auto" w:fill="FFFFFF"/>
        </w:rPr>
      </w:pPr>
      <w:r>
        <w:rPr>
          <w:rFonts w:ascii="Arial" w:hAnsi="Arial" w:cs="Arial"/>
          <w:color w:val="231F20"/>
          <w:shd w:val="clear" w:color="auto" w:fill="FFFFFF"/>
        </w:rPr>
        <w:t>p</w:t>
      </w:r>
      <w:r w:rsidR="00784D4B" w:rsidRPr="000F5A93">
        <w:rPr>
          <w:rFonts w:ascii="Arial" w:hAnsi="Arial" w:cs="Arial"/>
          <w:color w:val="231F20"/>
          <w:shd w:val="clear" w:color="auto" w:fill="FFFFFF"/>
        </w:rPr>
        <w:t xml:space="preserve">rodužetak važenja isprava, </w:t>
      </w:r>
      <w:r w:rsidRPr="000F5A93">
        <w:rPr>
          <w:rFonts w:ascii="Arial" w:hAnsi="Arial" w:cs="Arial"/>
          <w:color w:val="231F20"/>
          <w:shd w:val="clear" w:color="auto" w:fill="FFFFFF"/>
        </w:rPr>
        <w:t>u skladu sa članom 91 ovog zakona;</w:t>
      </w:r>
    </w:p>
    <w:p w14:paraId="51D00433" w14:textId="17E46B17" w:rsidR="000F5A93" w:rsidRDefault="000F5A93" w:rsidP="00021B0D">
      <w:pPr>
        <w:pStyle w:val="ListParagraph"/>
        <w:numPr>
          <w:ilvl w:val="0"/>
          <w:numId w:val="30"/>
        </w:numPr>
        <w:spacing w:after="0"/>
        <w:ind w:left="900" w:hanging="270"/>
        <w:jc w:val="both"/>
        <w:rPr>
          <w:rFonts w:ascii="Arial" w:hAnsi="Arial" w:cs="Arial"/>
          <w:color w:val="231F20"/>
          <w:shd w:val="clear" w:color="auto" w:fill="FFFFFF"/>
        </w:rPr>
      </w:pPr>
      <w:r>
        <w:rPr>
          <w:rFonts w:ascii="Arial" w:hAnsi="Arial" w:cs="Arial"/>
          <w:color w:val="231F20"/>
          <w:shd w:val="clear" w:color="auto" w:fill="FFFFFF"/>
        </w:rPr>
        <w:t>p</w:t>
      </w:r>
      <w:r w:rsidRPr="000F5A93">
        <w:rPr>
          <w:rFonts w:ascii="Arial" w:hAnsi="Arial" w:cs="Arial"/>
          <w:color w:val="231F20"/>
          <w:shd w:val="clear" w:color="auto" w:fill="FFFFFF"/>
        </w:rPr>
        <w:t>rodužetak</w:t>
      </w:r>
      <w:r w:rsidR="00784D4B" w:rsidRPr="000F5A93">
        <w:rPr>
          <w:rFonts w:ascii="Arial" w:hAnsi="Arial" w:cs="Arial"/>
          <w:color w:val="231F20"/>
          <w:shd w:val="clear" w:color="auto" w:fill="FFFFFF"/>
        </w:rPr>
        <w:t xml:space="preserve"> vremenskog perioda između dva pregleda podvodnog dijela trupa na su</w:t>
      </w:r>
      <w:r w:rsidRPr="000F5A93">
        <w:rPr>
          <w:rFonts w:ascii="Arial" w:hAnsi="Arial" w:cs="Arial"/>
          <w:color w:val="231F20"/>
          <w:shd w:val="clear" w:color="auto" w:fill="FFFFFF"/>
        </w:rPr>
        <w:t>v</w:t>
      </w:r>
      <w:r w:rsidR="00784D4B" w:rsidRPr="000F5A93">
        <w:rPr>
          <w:rFonts w:ascii="Arial" w:hAnsi="Arial" w:cs="Arial"/>
          <w:color w:val="231F20"/>
          <w:shd w:val="clear" w:color="auto" w:fill="FFFFFF"/>
        </w:rPr>
        <w:t xml:space="preserve">om, </w:t>
      </w:r>
      <w:r w:rsidRPr="000F5A93">
        <w:rPr>
          <w:rFonts w:ascii="Arial" w:hAnsi="Arial" w:cs="Arial"/>
          <w:color w:val="231F20"/>
          <w:shd w:val="clear" w:color="auto" w:fill="FFFFFF"/>
        </w:rPr>
        <w:t xml:space="preserve">u skladu sa članom </w:t>
      </w:r>
      <w:r w:rsidR="00CD2D94">
        <w:rPr>
          <w:rFonts w:ascii="Arial" w:hAnsi="Arial" w:cs="Arial"/>
          <w:color w:val="231F20"/>
          <w:shd w:val="clear" w:color="auto" w:fill="FFFFFF"/>
        </w:rPr>
        <w:t>117</w:t>
      </w:r>
      <w:r w:rsidR="00CD2D94" w:rsidRPr="000F5A93">
        <w:rPr>
          <w:rFonts w:ascii="Arial" w:hAnsi="Arial" w:cs="Arial"/>
          <w:color w:val="231F20"/>
          <w:shd w:val="clear" w:color="auto" w:fill="FFFFFF"/>
        </w:rPr>
        <w:t xml:space="preserve"> </w:t>
      </w:r>
      <w:r w:rsidRPr="000F5A93">
        <w:rPr>
          <w:rFonts w:ascii="Arial" w:hAnsi="Arial" w:cs="Arial"/>
          <w:color w:val="231F20"/>
          <w:shd w:val="clear" w:color="auto" w:fill="FFFFFF"/>
        </w:rPr>
        <w:t>ovog zakona;</w:t>
      </w:r>
    </w:p>
    <w:p w14:paraId="018EAA03" w14:textId="49A80E4A" w:rsidR="000F5A93" w:rsidRDefault="000F5A93" w:rsidP="00021B0D">
      <w:pPr>
        <w:pStyle w:val="ListParagraph"/>
        <w:numPr>
          <w:ilvl w:val="0"/>
          <w:numId w:val="30"/>
        </w:numPr>
        <w:spacing w:after="0"/>
        <w:ind w:left="900" w:hanging="270"/>
        <w:jc w:val="both"/>
        <w:rPr>
          <w:rFonts w:ascii="Arial" w:hAnsi="Arial" w:cs="Arial"/>
          <w:color w:val="231F20"/>
          <w:shd w:val="clear" w:color="auto" w:fill="FFFFFF"/>
        </w:rPr>
      </w:pPr>
      <w:r>
        <w:rPr>
          <w:rFonts w:ascii="Arial" w:hAnsi="Arial" w:cs="Arial"/>
          <w:color w:val="231F20"/>
          <w:shd w:val="clear" w:color="auto" w:fill="FFFFFF"/>
        </w:rPr>
        <w:t>p</w:t>
      </w:r>
      <w:r w:rsidR="00784D4B" w:rsidRPr="000F5A93">
        <w:rPr>
          <w:rFonts w:ascii="Arial" w:hAnsi="Arial" w:cs="Arial"/>
          <w:color w:val="231F20"/>
          <w:shd w:val="clear" w:color="auto" w:fill="FFFFFF"/>
        </w:rPr>
        <w:t xml:space="preserve">očetka primjene </w:t>
      </w:r>
      <w:r>
        <w:rPr>
          <w:rFonts w:ascii="Arial" w:hAnsi="Arial" w:cs="Arial"/>
          <w:color w:val="231F20"/>
          <w:shd w:val="clear" w:color="auto" w:fill="FFFFFF"/>
        </w:rPr>
        <w:t>šeme</w:t>
      </w:r>
      <w:r w:rsidR="00784D4B" w:rsidRPr="000F5A93">
        <w:rPr>
          <w:rFonts w:ascii="Arial" w:hAnsi="Arial" w:cs="Arial"/>
          <w:color w:val="231F20"/>
          <w:shd w:val="clear" w:color="auto" w:fill="FFFFFF"/>
        </w:rPr>
        <w:t xml:space="preserve"> </w:t>
      </w:r>
      <w:r>
        <w:rPr>
          <w:rFonts w:ascii="Arial" w:hAnsi="Arial" w:cs="Arial"/>
          <w:color w:val="231F20"/>
          <w:shd w:val="clear" w:color="auto" w:fill="FFFFFF"/>
        </w:rPr>
        <w:t>produženog</w:t>
      </w:r>
      <w:r w:rsidR="00784D4B" w:rsidRPr="000F5A93">
        <w:rPr>
          <w:rFonts w:ascii="Arial" w:hAnsi="Arial" w:cs="Arial"/>
          <w:color w:val="231F20"/>
          <w:shd w:val="clear" w:color="auto" w:fill="FFFFFF"/>
        </w:rPr>
        <w:t xml:space="preserve"> intervala pregleda podvodnog dijela trupa na su</w:t>
      </w:r>
      <w:r>
        <w:rPr>
          <w:rFonts w:ascii="Arial" w:hAnsi="Arial" w:cs="Arial"/>
          <w:color w:val="231F20"/>
          <w:shd w:val="clear" w:color="auto" w:fill="FFFFFF"/>
        </w:rPr>
        <w:t>v</w:t>
      </w:r>
      <w:r w:rsidR="00784D4B" w:rsidRPr="000F5A93">
        <w:rPr>
          <w:rFonts w:ascii="Arial" w:hAnsi="Arial" w:cs="Arial"/>
          <w:color w:val="231F20"/>
          <w:shd w:val="clear" w:color="auto" w:fill="FFFFFF"/>
        </w:rPr>
        <w:t>om (»Extended Dry-Docking Scheme«) za brodove u međunarodnoj plovidbi</w:t>
      </w:r>
      <w:r>
        <w:rPr>
          <w:rFonts w:ascii="Arial" w:hAnsi="Arial" w:cs="Arial"/>
          <w:color w:val="231F20"/>
          <w:shd w:val="clear" w:color="auto" w:fill="FFFFFF"/>
        </w:rPr>
        <w:t>;</w:t>
      </w:r>
    </w:p>
    <w:p w14:paraId="783F0DFC" w14:textId="4B4884DB" w:rsidR="000F5A93" w:rsidRDefault="000F5A93" w:rsidP="00021B0D">
      <w:pPr>
        <w:pStyle w:val="ListParagraph"/>
        <w:numPr>
          <w:ilvl w:val="0"/>
          <w:numId w:val="30"/>
        </w:numPr>
        <w:spacing w:after="0"/>
        <w:ind w:left="900" w:hanging="270"/>
        <w:jc w:val="both"/>
        <w:rPr>
          <w:rFonts w:ascii="Arial" w:hAnsi="Arial" w:cs="Arial"/>
          <w:color w:val="231F20"/>
          <w:shd w:val="clear" w:color="auto" w:fill="FFFFFF"/>
        </w:rPr>
      </w:pPr>
      <w:r>
        <w:rPr>
          <w:rFonts w:ascii="Arial" w:hAnsi="Arial" w:cs="Arial"/>
          <w:color w:val="231F20"/>
          <w:shd w:val="clear" w:color="auto" w:fill="FFFFFF"/>
        </w:rPr>
        <w:t>p</w:t>
      </w:r>
      <w:r w:rsidR="00784D4B" w:rsidRPr="000F5A93">
        <w:rPr>
          <w:rFonts w:ascii="Arial" w:hAnsi="Arial" w:cs="Arial"/>
          <w:color w:val="231F20"/>
          <w:shd w:val="clear" w:color="auto" w:fill="FFFFFF"/>
        </w:rPr>
        <w:t xml:space="preserve">očetka primjene odgovarajuće </w:t>
      </w:r>
      <w:r>
        <w:rPr>
          <w:rFonts w:ascii="Arial" w:hAnsi="Arial" w:cs="Arial"/>
          <w:color w:val="231F20"/>
          <w:shd w:val="clear" w:color="auto" w:fill="FFFFFF"/>
        </w:rPr>
        <w:t>šeme</w:t>
      </w:r>
      <w:r w:rsidR="00784D4B" w:rsidRPr="000F5A93">
        <w:rPr>
          <w:rFonts w:ascii="Arial" w:hAnsi="Arial" w:cs="Arial"/>
          <w:color w:val="231F20"/>
          <w:shd w:val="clear" w:color="auto" w:fill="FFFFFF"/>
        </w:rPr>
        <w:t xml:space="preserve"> pregleda podvodnog dijela trupa za brodove u nacionalnoj plovidbi</w:t>
      </w:r>
      <w:r>
        <w:rPr>
          <w:rFonts w:ascii="Arial" w:hAnsi="Arial" w:cs="Arial"/>
          <w:color w:val="231F20"/>
          <w:shd w:val="clear" w:color="auto" w:fill="FFFFFF"/>
        </w:rPr>
        <w:t>;</w:t>
      </w:r>
    </w:p>
    <w:p w14:paraId="122F1A66" w14:textId="0250DD75" w:rsidR="000F5A93" w:rsidRDefault="000F5A93" w:rsidP="00021B0D">
      <w:pPr>
        <w:pStyle w:val="ListParagraph"/>
        <w:numPr>
          <w:ilvl w:val="0"/>
          <w:numId w:val="30"/>
        </w:numPr>
        <w:spacing w:after="0"/>
        <w:ind w:left="900" w:hanging="270"/>
        <w:jc w:val="both"/>
        <w:rPr>
          <w:rFonts w:ascii="Arial" w:hAnsi="Arial" w:cs="Arial"/>
          <w:color w:val="231F20"/>
          <w:shd w:val="clear" w:color="auto" w:fill="FFFFFF"/>
        </w:rPr>
      </w:pPr>
      <w:r>
        <w:rPr>
          <w:rFonts w:ascii="Arial" w:hAnsi="Arial" w:cs="Arial"/>
          <w:color w:val="231F20"/>
          <w:shd w:val="clear" w:color="auto" w:fill="FFFFFF"/>
        </w:rPr>
        <w:t>p</w:t>
      </w:r>
      <w:r w:rsidR="00784D4B" w:rsidRPr="000F5A93">
        <w:rPr>
          <w:rFonts w:ascii="Arial" w:hAnsi="Arial" w:cs="Arial"/>
          <w:color w:val="231F20"/>
          <w:shd w:val="clear" w:color="auto" w:fill="FFFFFF"/>
        </w:rPr>
        <w:t>romjenu učestalosti pregleda podvodnog dijela trupa za plutajuće objekte u nacionalnoj plovidbi</w:t>
      </w:r>
      <w:r>
        <w:rPr>
          <w:rFonts w:ascii="Arial" w:hAnsi="Arial" w:cs="Arial"/>
          <w:color w:val="231F20"/>
          <w:shd w:val="clear" w:color="auto" w:fill="FFFFFF"/>
        </w:rPr>
        <w:t>;</w:t>
      </w:r>
    </w:p>
    <w:p w14:paraId="21039FE5" w14:textId="729CE83C" w:rsidR="000F5A93" w:rsidRDefault="002856E9" w:rsidP="00021B0D">
      <w:pPr>
        <w:pStyle w:val="ListParagraph"/>
        <w:numPr>
          <w:ilvl w:val="0"/>
          <w:numId w:val="30"/>
        </w:numPr>
        <w:spacing w:after="0"/>
        <w:ind w:left="900" w:hanging="270"/>
        <w:jc w:val="both"/>
        <w:rPr>
          <w:rFonts w:ascii="Arial" w:hAnsi="Arial" w:cs="Arial"/>
          <w:color w:val="231F20"/>
          <w:shd w:val="clear" w:color="auto" w:fill="FFFFFF"/>
        </w:rPr>
      </w:pPr>
      <w:r>
        <w:rPr>
          <w:rFonts w:ascii="Arial" w:hAnsi="Arial" w:cs="Arial"/>
          <w:color w:val="231F20"/>
          <w:shd w:val="clear" w:color="auto" w:fill="FFFFFF"/>
        </w:rPr>
        <w:t xml:space="preserve">oduzimanje </w:t>
      </w:r>
      <w:r w:rsidR="00784D4B" w:rsidRPr="000F5A93">
        <w:rPr>
          <w:rFonts w:ascii="Arial" w:hAnsi="Arial" w:cs="Arial"/>
          <w:color w:val="231F20"/>
          <w:shd w:val="clear" w:color="auto" w:fill="FFFFFF"/>
        </w:rPr>
        <w:t xml:space="preserve">isprava i izdavanja isprava skraćenog roka </w:t>
      </w:r>
      <w:r>
        <w:rPr>
          <w:rFonts w:ascii="Arial" w:hAnsi="Arial" w:cs="Arial"/>
          <w:color w:val="231F20"/>
          <w:shd w:val="clear" w:color="auto" w:fill="FFFFFF"/>
        </w:rPr>
        <w:t>važenja</w:t>
      </w:r>
      <w:r w:rsidR="00784D4B" w:rsidRPr="000F5A93">
        <w:rPr>
          <w:rFonts w:ascii="Arial" w:hAnsi="Arial" w:cs="Arial"/>
          <w:color w:val="231F20"/>
          <w:shd w:val="clear" w:color="auto" w:fill="FFFFFF"/>
        </w:rPr>
        <w:t xml:space="preserve"> u slučajevima navedenim u</w:t>
      </w:r>
      <w:r>
        <w:rPr>
          <w:rFonts w:ascii="Arial" w:hAnsi="Arial" w:cs="Arial"/>
          <w:color w:val="231F20"/>
          <w:shd w:val="clear" w:color="auto" w:fill="FFFFFF"/>
        </w:rPr>
        <w:t xml:space="preserve"> </w:t>
      </w:r>
      <w:r w:rsidRPr="000F5A93">
        <w:rPr>
          <w:rFonts w:ascii="Arial" w:hAnsi="Arial" w:cs="Arial"/>
          <w:color w:val="231F20"/>
          <w:shd w:val="clear" w:color="auto" w:fill="FFFFFF"/>
        </w:rPr>
        <w:t>član</w:t>
      </w:r>
      <w:r>
        <w:rPr>
          <w:rFonts w:ascii="Arial" w:hAnsi="Arial" w:cs="Arial"/>
          <w:color w:val="231F20"/>
          <w:shd w:val="clear" w:color="auto" w:fill="FFFFFF"/>
        </w:rPr>
        <w:t>u</w:t>
      </w:r>
      <w:r w:rsidRPr="000F5A93">
        <w:rPr>
          <w:rFonts w:ascii="Arial" w:hAnsi="Arial" w:cs="Arial"/>
          <w:color w:val="231F20"/>
          <w:shd w:val="clear" w:color="auto" w:fill="FFFFFF"/>
        </w:rPr>
        <w:t xml:space="preserve"> </w:t>
      </w:r>
      <w:r w:rsidR="00CD2D94">
        <w:rPr>
          <w:rFonts w:ascii="Arial" w:hAnsi="Arial" w:cs="Arial"/>
          <w:color w:val="231F20"/>
          <w:shd w:val="clear" w:color="auto" w:fill="FFFFFF"/>
        </w:rPr>
        <w:t>122</w:t>
      </w:r>
      <w:r w:rsidR="00CD2D94" w:rsidRPr="000F5A93">
        <w:rPr>
          <w:rFonts w:ascii="Arial" w:hAnsi="Arial" w:cs="Arial"/>
          <w:color w:val="231F20"/>
          <w:shd w:val="clear" w:color="auto" w:fill="FFFFFF"/>
        </w:rPr>
        <w:t xml:space="preserve"> </w:t>
      </w:r>
      <w:r w:rsidRPr="000F5A93">
        <w:rPr>
          <w:rFonts w:ascii="Arial" w:hAnsi="Arial" w:cs="Arial"/>
          <w:color w:val="231F20"/>
          <w:shd w:val="clear" w:color="auto" w:fill="FFFFFF"/>
        </w:rPr>
        <w:t>ovog zakona</w:t>
      </w:r>
      <w:r>
        <w:rPr>
          <w:rFonts w:ascii="Arial" w:hAnsi="Arial" w:cs="Arial"/>
          <w:color w:val="231F20"/>
          <w:shd w:val="clear" w:color="auto" w:fill="FFFFFF"/>
        </w:rPr>
        <w:t>;</w:t>
      </w:r>
    </w:p>
    <w:p w14:paraId="46A0A689" w14:textId="594DF172" w:rsidR="000F5A93" w:rsidRDefault="002856E9" w:rsidP="00021B0D">
      <w:pPr>
        <w:pStyle w:val="ListParagraph"/>
        <w:numPr>
          <w:ilvl w:val="0"/>
          <w:numId w:val="30"/>
        </w:numPr>
        <w:spacing w:after="0"/>
        <w:ind w:left="900" w:hanging="270"/>
        <w:jc w:val="both"/>
        <w:rPr>
          <w:rFonts w:ascii="Arial" w:hAnsi="Arial" w:cs="Arial"/>
          <w:color w:val="231F20"/>
          <w:shd w:val="clear" w:color="auto" w:fill="FFFFFF"/>
        </w:rPr>
      </w:pPr>
      <w:r>
        <w:rPr>
          <w:rFonts w:ascii="Arial" w:hAnsi="Arial" w:cs="Arial"/>
          <w:color w:val="231F20"/>
          <w:shd w:val="clear" w:color="auto" w:fill="FFFFFF"/>
        </w:rPr>
        <w:t>u</w:t>
      </w:r>
      <w:r w:rsidR="00784D4B" w:rsidRPr="000F5A93">
        <w:rPr>
          <w:rFonts w:ascii="Arial" w:hAnsi="Arial" w:cs="Arial"/>
          <w:color w:val="231F20"/>
          <w:shd w:val="clear" w:color="auto" w:fill="FFFFFF"/>
        </w:rPr>
        <w:t xml:space="preserve">tvrđivanja </w:t>
      </w:r>
      <w:r>
        <w:rPr>
          <w:rFonts w:ascii="Arial" w:hAnsi="Arial" w:cs="Arial"/>
          <w:color w:val="231F20"/>
          <w:shd w:val="clear" w:color="auto" w:fill="FFFFFF"/>
        </w:rPr>
        <w:t>uslova</w:t>
      </w:r>
      <w:r w:rsidR="00784D4B" w:rsidRPr="000F5A93">
        <w:rPr>
          <w:rFonts w:ascii="Arial" w:hAnsi="Arial" w:cs="Arial"/>
          <w:color w:val="231F20"/>
          <w:shd w:val="clear" w:color="auto" w:fill="FFFFFF"/>
        </w:rPr>
        <w:t xml:space="preserve"> prilikom </w:t>
      </w:r>
      <w:r>
        <w:rPr>
          <w:rFonts w:ascii="Arial" w:hAnsi="Arial" w:cs="Arial"/>
          <w:color w:val="231F20"/>
          <w:shd w:val="clear" w:color="auto" w:fill="FFFFFF"/>
        </w:rPr>
        <w:t>oduzimanja isprava</w:t>
      </w:r>
      <w:r w:rsidR="00784D4B" w:rsidRPr="000F5A93">
        <w:rPr>
          <w:rFonts w:ascii="Arial" w:hAnsi="Arial" w:cs="Arial"/>
          <w:color w:val="231F20"/>
          <w:shd w:val="clear" w:color="auto" w:fill="FFFFFF"/>
        </w:rPr>
        <w:t xml:space="preserve"> u slučajevima navedenim u </w:t>
      </w:r>
      <w:r w:rsidRPr="000F5A93">
        <w:rPr>
          <w:rFonts w:ascii="Arial" w:hAnsi="Arial" w:cs="Arial"/>
          <w:color w:val="231F20"/>
          <w:shd w:val="clear" w:color="auto" w:fill="FFFFFF"/>
        </w:rPr>
        <w:t>u</w:t>
      </w:r>
      <w:r>
        <w:rPr>
          <w:rFonts w:ascii="Arial" w:hAnsi="Arial" w:cs="Arial"/>
          <w:color w:val="231F20"/>
          <w:shd w:val="clear" w:color="auto" w:fill="FFFFFF"/>
        </w:rPr>
        <w:t xml:space="preserve"> </w:t>
      </w:r>
      <w:r w:rsidRPr="000F5A93">
        <w:rPr>
          <w:rFonts w:ascii="Arial" w:hAnsi="Arial" w:cs="Arial"/>
          <w:color w:val="231F20"/>
          <w:shd w:val="clear" w:color="auto" w:fill="FFFFFF"/>
        </w:rPr>
        <w:t>član</w:t>
      </w:r>
      <w:r>
        <w:rPr>
          <w:rFonts w:ascii="Arial" w:hAnsi="Arial" w:cs="Arial"/>
          <w:color w:val="231F20"/>
          <w:shd w:val="clear" w:color="auto" w:fill="FFFFFF"/>
        </w:rPr>
        <w:t>u</w:t>
      </w:r>
      <w:r w:rsidRPr="000F5A93">
        <w:rPr>
          <w:rFonts w:ascii="Arial" w:hAnsi="Arial" w:cs="Arial"/>
          <w:color w:val="231F20"/>
          <w:shd w:val="clear" w:color="auto" w:fill="FFFFFF"/>
        </w:rPr>
        <w:t xml:space="preserve"> </w:t>
      </w:r>
      <w:r w:rsidR="002F7D3B">
        <w:rPr>
          <w:rFonts w:ascii="Arial" w:hAnsi="Arial" w:cs="Arial"/>
          <w:color w:val="231F20"/>
          <w:shd w:val="clear" w:color="auto" w:fill="FFFFFF"/>
        </w:rPr>
        <w:t>122</w:t>
      </w:r>
      <w:r w:rsidR="002F7D3B" w:rsidRPr="000F5A93">
        <w:rPr>
          <w:rFonts w:ascii="Arial" w:hAnsi="Arial" w:cs="Arial"/>
          <w:color w:val="231F20"/>
          <w:shd w:val="clear" w:color="auto" w:fill="FFFFFF"/>
        </w:rPr>
        <w:t xml:space="preserve"> </w:t>
      </w:r>
      <w:r w:rsidRPr="000F5A93">
        <w:rPr>
          <w:rFonts w:ascii="Arial" w:hAnsi="Arial" w:cs="Arial"/>
          <w:color w:val="231F20"/>
          <w:shd w:val="clear" w:color="auto" w:fill="FFFFFF"/>
        </w:rPr>
        <w:t>ovog zakona</w:t>
      </w:r>
      <w:r>
        <w:rPr>
          <w:rFonts w:ascii="Arial" w:hAnsi="Arial" w:cs="Arial"/>
          <w:color w:val="231F20"/>
          <w:shd w:val="clear" w:color="auto" w:fill="FFFFFF"/>
        </w:rPr>
        <w:t>;</w:t>
      </w:r>
    </w:p>
    <w:p w14:paraId="5F111AE1" w14:textId="1E349249" w:rsidR="006C43BD" w:rsidRDefault="002856E9" w:rsidP="00021B0D">
      <w:pPr>
        <w:pStyle w:val="ListParagraph"/>
        <w:numPr>
          <w:ilvl w:val="0"/>
          <w:numId w:val="30"/>
        </w:numPr>
        <w:spacing w:after="0"/>
        <w:ind w:left="900" w:hanging="270"/>
        <w:jc w:val="both"/>
        <w:rPr>
          <w:rFonts w:ascii="Arial" w:hAnsi="Arial" w:cs="Arial"/>
          <w:color w:val="231F20"/>
          <w:shd w:val="clear" w:color="auto" w:fill="FFFFFF"/>
        </w:rPr>
      </w:pPr>
      <w:r>
        <w:rPr>
          <w:rFonts w:ascii="Arial" w:hAnsi="Arial" w:cs="Arial"/>
          <w:color w:val="231F20"/>
          <w:shd w:val="clear" w:color="auto" w:fill="FFFFFF"/>
        </w:rPr>
        <w:t>i</w:t>
      </w:r>
      <w:r w:rsidR="00784D4B" w:rsidRPr="000F5A93">
        <w:rPr>
          <w:rFonts w:ascii="Arial" w:hAnsi="Arial" w:cs="Arial"/>
          <w:color w:val="231F20"/>
          <w:shd w:val="clear" w:color="auto" w:fill="FFFFFF"/>
        </w:rPr>
        <w:t xml:space="preserve">zdavanja </w:t>
      </w:r>
      <w:r>
        <w:rPr>
          <w:rFonts w:ascii="Arial" w:hAnsi="Arial" w:cs="Arial"/>
          <w:color w:val="231F20"/>
          <w:shd w:val="clear" w:color="auto" w:fill="FFFFFF"/>
        </w:rPr>
        <w:t>isprava</w:t>
      </w:r>
      <w:r w:rsidR="00784D4B" w:rsidRPr="000F5A93">
        <w:rPr>
          <w:rFonts w:ascii="Arial" w:hAnsi="Arial" w:cs="Arial"/>
          <w:color w:val="231F20"/>
          <w:shd w:val="clear" w:color="auto" w:fill="FFFFFF"/>
        </w:rPr>
        <w:t xml:space="preserve"> o oslobađanju, izuzeću ili odstupanju od odredbi međunarodnih ili nacionalnih propisa, </w:t>
      </w:r>
      <w:r w:rsidRPr="000F5A93">
        <w:rPr>
          <w:rFonts w:ascii="Arial" w:hAnsi="Arial" w:cs="Arial"/>
          <w:color w:val="231F20"/>
          <w:shd w:val="clear" w:color="auto" w:fill="FFFFFF"/>
        </w:rPr>
        <w:t xml:space="preserve">u skladu sa članom </w:t>
      </w:r>
      <w:r w:rsidR="002F7D3B">
        <w:rPr>
          <w:rFonts w:ascii="Arial" w:hAnsi="Arial" w:cs="Arial"/>
          <w:color w:val="231F20"/>
          <w:shd w:val="clear" w:color="auto" w:fill="FFFFFF"/>
        </w:rPr>
        <w:t>127</w:t>
      </w:r>
      <w:r w:rsidR="002F7D3B" w:rsidRPr="000F5A93">
        <w:rPr>
          <w:rFonts w:ascii="Arial" w:hAnsi="Arial" w:cs="Arial"/>
          <w:color w:val="231F20"/>
          <w:shd w:val="clear" w:color="auto" w:fill="FFFFFF"/>
        </w:rPr>
        <w:t xml:space="preserve"> </w:t>
      </w:r>
      <w:r w:rsidRPr="000F5A93">
        <w:rPr>
          <w:rFonts w:ascii="Arial" w:hAnsi="Arial" w:cs="Arial"/>
          <w:color w:val="231F20"/>
          <w:shd w:val="clear" w:color="auto" w:fill="FFFFFF"/>
        </w:rPr>
        <w:t>ovog zakona</w:t>
      </w:r>
      <w:r>
        <w:rPr>
          <w:rFonts w:ascii="Arial" w:hAnsi="Arial" w:cs="Arial"/>
          <w:color w:val="231F20"/>
          <w:shd w:val="clear" w:color="auto" w:fill="FFFFFF"/>
        </w:rPr>
        <w:t>;</w:t>
      </w:r>
    </w:p>
    <w:p w14:paraId="48E0A5BB" w14:textId="497FD73A" w:rsidR="00784D4B" w:rsidRDefault="002856E9" w:rsidP="00021B0D">
      <w:pPr>
        <w:pStyle w:val="ListParagraph"/>
        <w:numPr>
          <w:ilvl w:val="0"/>
          <w:numId w:val="30"/>
        </w:numPr>
        <w:spacing w:after="0"/>
        <w:ind w:left="900" w:hanging="270"/>
        <w:jc w:val="both"/>
        <w:rPr>
          <w:rFonts w:ascii="Arial" w:hAnsi="Arial" w:cs="Arial"/>
          <w:color w:val="231F20"/>
          <w:shd w:val="clear" w:color="auto" w:fill="FFFFFF"/>
        </w:rPr>
      </w:pPr>
      <w:r w:rsidRPr="006C43BD">
        <w:rPr>
          <w:rFonts w:ascii="Arial" w:hAnsi="Arial" w:cs="Arial"/>
          <w:color w:val="231F20"/>
          <w:shd w:val="clear" w:color="auto" w:fill="FFFFFF"/>
        </w:rPr>
        <w:t>produžetak perioda</w:t>
      </w:r>
      <w:r w:rsidR="00784D4B" w:rsidRPr="006C43BD">
        <w:rPr>
          <w:rFonts w:ascii="Arial" w:hAnsi="Arial" w:cs="Arial"/>
          <w:color w:val="231F20"/>
          <w:shd w:val="clear" w:color="auto" w:fill="FFFFFF"/>
        </w:rPr>
        <w:t xml:space="preserve"> otklanjanja </w:t>
      </w:r>
      <w:r w:rsidRPr="006C43BD">
        <w:rPr>
          <w:rFonts w:ascii="Arial" w:hAnsi="Arial" w:cs="Arial"/>
          <w:color w:val="231F20"/>
          <w:shd w:val="clear" w:color="auto" w:fill="FFFFFF"/>
        </w:rPr>
        <w:t>nedostataka (</w:t>
      </w:r>
      <w:r w:rsidR="00784D4B" w:rsidRPr="006C43BD">
        <w:rPr>
          <w:rFonts w:ascii="Arial" w:hAnsi="Arial" w:cs="Arial"/>
          <w:color w:val="231F20"/>
          <w:shd w:val="clear" w:color="auto" w:fill="FFFFFF"/>
        </w:rPr>
        <w:t>statutarnih primjedb</w:t>
      </w:r>
      <w:r w:rsidRPr="006C43BD">
        <w:rPr>
          <w:rFonts w:ascii="Arial" w:hAnsi="Arial" w:cs="Arial"/>
          <w:color w:val="231F20"/>
          <w:shd w:val="clear" w:color="auto" w:fill="FFFFFF"/>
        </w:rPr>
        <w:t xml:space="preserve">i) </w:t>
      </w:r>
      <w:r w:rsidR="00784D4B" w:rsidRPr="006C43BD">
        <w:rPr>
          <w:rFonts w:ascii="Arial" w:hAnsi="Arial" w:cs="Arial"/>
          <w:color w:val="231F20"/>
          <w:shd w:val="clear" w:color="auto" w:fill="FFFFFF"/>
        </w:rPr>
        <w:t>koj</w:t>
      </w:r>
      <w:r w:rsidR="006C43BD" w:rsidRPr="006C43BD">
        <w:rPr>
          <w:rFonts w:ascii="Arial" w:hAnsi="Arial" w:cs="Arial"/>
          <w:color w:val="231F20"/>
          <w:shd w:val="clear" w:color="auto" w:fill="FFFFFF"/>
        </w:rPr>
        <w:t>i</w:t>
      </w:r>
      <w:r w:rsidR="006C43BD">
        <w:rPr>
          <w:rFonts w:ascii="Arial" w:hAnsi="Arial" w:cs="Arial"/>
          <w:color w:val="231F20"/>
          <w:shd w:val="clear" w:color="auto" w:fill="FFFFFF"/>
        </w:rPr>
        <w:t xml:space="preserve"> bitno</w:t>
      </w:r>
      <w:r w:rsidR="00784D4B" w:rsidRPr="006C43BD">
        <w:rPr>
          <w:rFonts w:ascii="Arial" w:hAnsi="Arial" w:cs="Arial"/>
          <w:color w:val="231F20"/>
          <w:shd w:val="clear" w:color="auto" w:fill="FFFFFF"/>
        </w:rPr>
        <w:t xml:space="preserve"> ugrožavaju sigurnost broda, </w:t>
      </w:r>
      <w:r w:rsidRPr="006C43BD">
        <w:rPr>
          <w:rFonts w:ascii="Arial" w:hAnsi="Arial" w:cs="Arial"/>
          <w:color w:val="231F20"/>
          <w:shd w:val="clear" w:color="auto" w:fill="FFFFFF"/>
        </w:rPr>
        <w:t>lica</w:t>
      </w:r>
      <w:r w:rsidR="00784D4B" w:rsidRPr="006C43BD">
        <w:rPr>
          <w:rFonts w:ascii="Arial" w:hAnsi="Arial" w:cs="Arial"/>
          <w:color w:val="231F20"/>
          <w:shd w:val="clear" w:color="auto" w:fill="FFFFFF"/>
        </w:rPr>
        <w:t xml:space="preserve"> na brodu i </w:t>
      </w:r>
      <w:r w:rsidRPr="006C43BD">
        <w:rPr>
          <w:rFonts w:ascii="Arial" w:hAnsi="Arial" w:cs="Arial"/>
          <w:color w:val="231F20"/>
          <w:shd w:val="clear" w:color="auto" w:fill="FFFFFF"/>
        </w:rPr>
        <w:t xml:space="preserve">morske sredine, </w:t>
      </w:r>
      <w:r w:rsidR="006C43BD" w:rsidRPr="006C43BD">
        <w:rPr>
          <w:rFonts w:ascii="Arial" w:hAnsi="Arial" w:cs="Arial"/>
          <w:color w:val="231F20"/>
          <w:shd w:val="clear" w:color="auto" w:fill="FFFFFF"/>
        </w:rPr>
        <w:t>i</w:t>
      </w:r>
      <w:r w:rsidRPr="006C43BD">
        <w:rPr>
          <w:rFonts w:ascii="Arial" w:hAnsi="Arial" w:cs="Arial"/>
          <w:color w:val="231F20"/>
          <w:shd w:val="clear" w:color="auto" w:fill="FFFFFF"/>
        </w:rPr>
        <w:t xml:space="preserve"> koj</w:t>
      </w:r>
      <w:r w:rsidR="006C43BD" w:rsidRPr="006C43BD">
        <w:rPr>
          <w:rFonts w:ascii="Arial" w:hAnsi="Arial" w:cs="Arial"/>
          <w:color w:val="231F20"/>
          <w:shd w:val="clear" w:color="auto" w:fill="FFFFFF"/>
        </w:rPr>
        <w:t>i</w:t>
      </w:r>
      <w:r w:rsidRPr="006C43BD">
        <w:rPr>
          <w:rFonts w:ascii="Arial" w:hAnsi="Arial" w:cs="Arial"/>
          <w:color w:val="231F20"/>
          <w:shd w:val="clear" w:color="auto" w:fill="FFFFFF"/>
        </w:rPr>
        <w:t xml:space="preserve"> bi mogl</w:t>
      </w:r>
      <w:r w:rsidR="006C43BD" w:rsidRPr="006C43BD">
        <w:rPr>
          <w:rFonts w:ascii="Arial" w:hAnsi="Arial" w:cs="Arial"/>
          <w:color w:val="231F20"/>
          <w:shd w:val="clear" w:color="auto" w:fill="FFFFFF"/>
        </w:rPr>
        <w:t>i</w:t>
      </w:r>
      <w:r w:rsidRPr="006C43BD">
        <w:rPr>
          <w:rFonts w:ascii="Arial" w:hAnsi="Arial" w:cs="Arial"/>
          <w:color w:val="231F20"/>
          <w:shd w:val="clear" w:color="auto" w:fill="FFFFFF"/>
        </w:rPr>
        <w:t xml:space="preserve"> biti</w:t>
      </w:r>
      <w:r w:rsidR="00784D4B" w:rsidRPr="006C43BD">
        <w:rPr>
          <w:rFonts w:ascii="Arial" w:hAnsi="Arial" w:cs="Arial"/>
          <w:color w:val="231F20"/>
          <w:shd w:val="clear" w:color="auto" w:fill="FFFFFF"/>
        </w:rPr>
        <w:t xml:space="preserve"> predmet zaustavljanja broda prilikom </w:t>
      </w:r>
      <w:r w:rsidR="006C43BD" w:rsidRPr="006C43BD">
        <w:rPr>
          <w:rFonts w:ascii="Arial" w:hAnsi="Arial" w:cs="Arial"/>
          <w:color w:val="231F20"/>
          <w:shd w:val="clear" w:color="auto" w:fill="FFFFFF"/>
        </w:rPr>
        <w:t>inspekcijskog pregleda u stranim lukama</w:t>
      </w:r>
      <w:r w:rsidR="00784D4B" w:rsidRPr="006C43BD">
        <w:rPr>
          <w:rFonts w:ascii="Arial" w:hAnsi="Arial" w:cs="Arial"/>
          <w:color w:val="231F20"/>
          <w:shd w:val="clear" w:color="auto" w:fill="FFFFFF"/>
        </w:rPr>
        <w:t>.</w:t>
      </w:r>
    </w:p>
    <w:p w14:paraId="2745CE8A" w14:textId="77777777" w:rsidR="006C43BD" w:rsidRDefault="006C43BD" w:rsidP="006C43BD">
      <w:pPr>
        <w:spacing w:after="0"/>
        <w:jc w:val="both"/>
        <w:rPr>
          <w:rFonts w:ascii="Arial" w:hAnsi="Arial" w:cs="Arial"/>
          <w:color w:val="231F20"/>
          <w:shd w:val="clear" w:color="auto" w:fill="FFFFFF"/>
        </w:rPr>
      </w:pPr>
    </w:p>
    <w:p w14:paraId="76BD5B0E" w14:textId="77777777" w:rsidR="004A12B8" w:rsidRPr="004A12B8" w:rsidRDefault="004A12B8" w:rsidP="006D7705">
      <w:pPr>
        <w:pStyle w:val="7podnas"/>
        <w:spacing w:before="0"/>
        <w:rPr>
          <w:rFonts w:ascii="Arial" w:hAnsi="Arial" w:cs="Arial"/>
          <w:sz w:val="22"/>
          <w:szCs w:val="22"/>
        </w:rPr>
      </w:pPr>
      <w:r w:rsidRPr="004A12B8">
        <w:rPr>
          <w:rFonts w:ascii="Arial" w:hAnsi="Arial" w:cs="Arial"/>
          <w:sz w:val="22"/>
          <w:szCs w:val="22"/>
        </w:rPr>
        <w:t>Odgovornost priznate organizacije za pričinjenu štetu</w:t>
      </w:r>
    </w:p>
    <w:p w14:paraId="595B29A3" w14:textId="61DCB543" w:rsidR="004A12B8" w:rsidRPr="004A12B8" w:rsidRDefault="004A12B8" w:rsidP="006D7705">
      <w:pPr>
        <w:pStyle w:val="4clan"/>
        <w:spacing w:before="0"/>
        <w:rPr>
          <w:rFonts w:ascii="Arial" w:hAnsi="Arial" w:cs="Arial"/>
          <w:sz w:val="22"/>
          <w:szCs w:val="22"/>
        </w:rPr>
      </w:pPr>
      <w:r w:rsidRPr="004A12B8">
        <w:rPr>
          <w:rFonts w:ascii="Arial" w:hAnsi="Arial" w:cs="Arial"/>
          <w:sz w:val="22"/>
          <w:szCs w:val="22"/>
        </w:rPr>
        <w:t xml:space="preserve">Član </w:t>
      </w:r>
      <w:r w:rsidR="008A72CB">
        <w:rPr>
          <w:rFonts w:ascii="Arial" w:hAnsi="Arial" w:cs="Arial"/>
          <w:sz w:val="22"/>
          <w:szCs w:val="22"/>
        </w:rPr>
        <w:t>138</w:t>
      </w:r>
    </w:p>
    <w:p w14:paraId="19592E4E" w14:textId="77777777" w:rsidR="004A12B8" w:rsidRPr="004A12B8" w:rsidRDefault="004A12B8" w:rsidP="006D7705">
      <w:pPr>
        <w:pStyle w:val="1tekst"/>
        <w:ind w:left="0" w:firstLine="360"/>
        <w:rPr>
          <w:rFonts w:ascii="Arial" w:hAnsi="Arial" w:cs="Arial"/>
          <w:sz w:val="22"/>
          <w:szCs w:val="22"/>
        </w:rPr>
      </w:pPr>
      <w:r w:rsidRPr="004A12B8">
        <w:rPr>
          <w:rFonts w:ascii="Arial" w:hAnsi="Arial" w:cs="Arial"/>
          <w:sz w:val="22"/>
          <w:szCs w:val="22"/>
        </w:rPr>
        <w:t>Priznata organizacija je dužna da plati naknadu za pričinjenu štetu, ako je pravosnažnom sudskom ili arbitražnom odlukom utvrđena odgovornost za štetu Organa uprave, koja je nastala zbog pomorske nezgode, zajedno sa zahtjevom za naknadu štete oštećenim strankama zbog:</w:t>
      </w:r>
    </w:p>
    <w:p w14:paraId="0D5222E2" w14:textId="77777777" w:rsidR="004A12B8" w:rsidRPr="004A12B8" w:rsidRDefault="004A12B8" w:rsidP="002D1F60">
      <w:pPr>
        <w:pStyle w:val="1tekst"/>
        <w:ind w:left="900" w:hanging="270"/>
        <w:rPr>
          <w:rFonts w:ascii="Arial" w:hAnsi="Arial" w:cs="Arial"/>
          <w:sz w:val="22"/>
          <w:szCs w:val="22"/>
        </w:rPr>
      </w:pPr>
      <w:r w:rsidRPr="004A12B8">
        <w:rPr>
          <w:rFonts w:ascii="Arial" w:hAnsi="Arial" w:cs="Arial"/>
          <w:sz w:val="22"/>
          <w:szCs w:val="22"/>
        </w:rPr>
        <w:t>1) gubitka ili oštećenja imovine, tjelesne povrede ili smrti, za koju je dokazano na sudu da je prouzrokovana namjernim djelom ili propustom ili grubom nepažnjom priznate organizacije, njenih tijela, zaposlenih, zastupnika ili drugih koji djeluju u ime priznate organizacije, Organ uprave ima pravo na naknadu štete od priznate organizacije u iznosu utvrđenom odlukom suda za koju je priznata organizacija prouzrokovala gubitak, oštećenje, povredu ili smrt.</w:t>
      </w:r>
    </w:p>
    <w:p w14:paraId="2310E297" w14:textId="77777777" w:rsidR="004A12B8" w:rsidRPr="004A12B8" w:rsidRDefault="004A12B8" w:rsidP="002D1F60">
      <w:pPr>
        <w:pStyle w:val="1tekst"/>
        <w:ind w:left="900" w:hanging="270"/>
        <w:rPr>
          <w:rFonts w:ascii="Arial" w:hAnsi="Arial" w:cs="Arial"/>
          <w:sz w:val="22"/>
          <w:szCs w:val="22"/>
        </w:rPr>
      </w:pPr>
      <w:r w:rsidRPr="004A12B8">
        <w:rPr>
          <w:rFonts w:ascii="Arial" w:hAnsi="Arial" w:cs="Arial"/>
          <w:sz w:val="22"/>
          <w:szCs w:val="22"/>
        </w:rPr>
        <w:t>2) tjelesne povrede ili smrti, za koju je dokazano na sudu da je prouzrokovana nemarom, nepažnjom ili propustom priznate organizacije, njenih zaposlenih, zastupnika ili drugih koji djeluju u ime priznate organizacije, Organ uprave ima pravo na naknadu štete od priznate organizacije u iznosu utvrđenom odlukom suda za koju je priznata organizacija prouzrokovala tjelesnu povredu ili smrt u iznosu od najmanje 4 miliona eura.</w:t>
      </w:r>
    </w:p>
    <w:p w14:paraId="59D16DF5" w14:textId="77777777" w:rsidR="004A12B8" w:rsidRPr="004A12B8" w:rsidRDefault="004A12B8" w:rsidP="002D1F60">
      <w:pPr>
        <w:pStyle w:val="1tekst"/>
        <w:ind w:left="900" w:hanging="270"/>
        <w:rPr>
          <w:rFonts w:ascii="Arial" w:hAnsi="Arial" w:cs="Arial"/>
          <w:sz w:val="22"/>
          <w:szCs w:val="22"/>
        </w:rPr>
      </w:pPr>
      <w:r w:rsidRPr="004A12B8">
        <w:rPr>
          <w:rFonts w:ascii="Arial" w:hAnsi="Arial" w:cs="Arial"/>
          <w:sz w:val="22"/>
          <w:szCs w:val="22"/>
        </w:rPr>
        <w:t>3) gubitka ili oštećenja imovine, za koju je dokazano na sudu da je prouzrokovana nemarom, nepažnjom ili propustom priznate organizacije, njenih zaposlenih, zastupnika ili drugih koji djeluju u ime priznate organizacije, Organ uprave ima pravo na naknadu štete od priznate organizacije u iznosu utvrđenom odlukom suda za koju je priznata organizacija prouzrokovala gubitak ili oštećenje imovine u iznosu od najmanje 2 miliona eura.</w:t>
      </w:r>
    </w:p>
    <w:p w14:paraId="4B7F8926" w14:textId="77777777" w:rsidR="004A12B8" w:rsidRPr="006C43BD" w:rsidRDefault="004A12B8" w:rsidP="006C43BD">
      <w:pPr>
        <w:spacing w:after="0"/>
        <w:jc w:val="both"/>
        <w:rPr>
          <w:rFonts w:ascii="Arial" w:hAnsi="Arial" w:cs="Arial"/>
          <w:color w:val="231F20"/>
          <w:shd w:val="clear" w:color="auto" w:fill="FFFFFF"/>
        </w:rPr>
      </w:pPr>
    </w:p>
    <w:p w14:paraId="7227CDDF" w14:textId="77777777" w:rsidR="009A3602" w:rsidRDefault="009A3602" w:rsidP="00A831B7">
      <w:pPr>
        <w:spacing w:after="0"/>
        <w:jc w:val="center"/>
        <w:rPr>
          <w:rFonts w:ascii="Arial" w:eastAsia="Times New Roman" w:hAnsi="Arial" w:cs="Arial"/>
          <w:b/>
          <w:bCs/>
        </w:rPr>
      </w:pPr>
    </w:p>
    <w:p w14:paraId="621AACC7" w14:textId="77777777" w:rsidR="00F82850" w:rsidRDefault="00F82850" w:rsidP="00BE3FAE">
      <w:pPr>
        <w:pStyle w:val="6naslov"/>
        <w:rPr>
          <w:rFonts w:ascii="Arial" w:hAnsi="Arial" w:cs="Arial"/>
          <w:b/>
          <w:bCs/>
          <w:sz w:val="22"/>
          <w:szCs w:val="22"/>
          <w:lang w:val="en-US"/>
        </w:rPr>
      </w:pPr>
    </w:p>
    <w:p w14:paraId="78DD697A" w14:textId="1268B2B5" w:rsidR="00BE3FAE" w:rsidRDefault="002D1F60" w:rsidP="00BE3FAE">
      <w:pPr>
        <w:pStyle w:val="6naslov"/>
        <w:rPr>
          <w:rFonts w:ascii="Arial" w:hAnsi="Arial" w:cs="Arial"/>
          <w:sz w:val="22"/>
          <w:szCs w:val="22"/>
          <w:lang w:val="en-US"/>
        </w:rPr>
      </w:pPr>
      <w:r>
        <w:rPr>
          <w:rFonts w:ascii="Arial" w:hAnsi="Arial" w:cs="Arial"/>
          <w:b/>
          <w:bCs/>
          <w:sz w:val="22"/>
          <w:szCs w:val="22"/>
          <w:lang w:val="en-US"/>
        </w:rPr>
        <w:lastRenderedPageBreak/>
        <w:t>IX</w:t>
      </w:r>
      <w:r w:rsidR="00BE3FAE" w:rsidRPr="00F82850">
        <w:rPr>
          <w:rFonts w:ascii="Arial" w:hAnsi="Arial" w:cs="Arial"/>
          <w:b/>
          <w:bCs/>
          <w:sz w:val="22"/>
          <w:szCs w:val="22"/>
          <w:lang w:val="en-US"/>
        </w:rPr>
        <w:t>. PLUTAJUĆI POMORSKI OBJEKAT</w:t>
      </w:r>
      <w:r w:rsidR="00BE3FAE" w:rsidRPr="00BE3FAE">
        <w:rPr>
          <w:rFonts w:ascii="Arial" w:hAnsi="Arial" w:cs="Arial"/>
          <w:sz w:val="22"/>
          <w:szCs w:val="22"/>
          <w:lang w:val="en-US"/>
        </w:rPr>
        <w:t xml:space="preserve"> </w:t>
      </w:r>
      <w:r w:rsidR="00BE3FAE" w:rsidRPr="00BE3FAE">
        <w:rPr>
          <w:sz w:val="22"/>
          <w:szCs w:val="22"/>
          <w:lang w:val="en-US"/>
        </w:rPr>
        <w:t>﻿</w:t>
      </w:r>
      <w:r w:rsidR="00BE3FAE" w:rsidRPr="00BE3FAE">
        <w:rPr>
          <w:rFonts w:ascii="Arial" w:hAnsi="Arial" w:cs="Arial"/>
          <w:sz w:val="22"/>
          <w:szCs w:val="22"/>
          <w:lang w:val="en-US"/>
        </w:rPr>
        <w:t xml:space="preserve"> </w:t>
      </w:r>
    </w:p>
    <w:p w14:paraId="559C7463" w14:textId="77777777" w:rsidR="006D7705" w:rsidRPr="00BE3FAE" w:rsidRDefault="006D7705" w:rsidP="00BE3FAE">
      <w:pPr>
        <w:pStyle w:val="6naslov"/>
        <w:rPr>
          <w:rFonts w:ascii="Arial" w:hAnsi="Arial" w:cs="Arial"/>
          <w:sz w:val="22"/>
          <w:szCs w:val="22"/>
          <w:lang w:val="en-US"/>
        </w:rPr>
      </w:pPr>
    </w:p>
    <w:p w14:paraId="61246DBF" w14:textId="77777777" w:rsidR="00BE3FAE" w:rsidRPr="00BE3FAE" w:rsidRDefault="00BE3FAE" w:rsidP="00BE3FAE">
      <w:pPr>
        <w:pStyle w:val="7podnas"/>
        <w:rPr>
          <w:rFonts w:ascii="Arial" w:hAnsi="Arial" w:cs="Arial"/>
          <w:sz w:val="22"/>
          <w:szCs w:val="22"/>
        </w:rPr>
      </w:pPr>
      <w:r w:rsidRPr="00BE3FAE">
        <w:rPr>
          <w:rFonts w:ascii="Arial" w:hAnsi="Arial" w:cs="Arial"/>
          <w:sz w:val="22"/>
          <w:szCs w:val="22"/>
        </w:rPr>
        <w:t xml:space="preserve">Utvrđivanje sposobnosti za upotrebu plutajućeg pomorskog objekta </w:t>
      </w:r>
      <w:r w:rsidRPr="00BE3FAE">
        <w:rPr>
          <w:sz w:val="22"/>
          <w:szCs w:val="22"/>
        </w:rPr>
        <w:t>﻿</w:t>
      </w:r>
      <w:r w:rsidRPr="00BE3FAE">
        <w:rPr>
          <w:rFonts w:ascii="Arial" w:hAnsi="Arial" w:cs="Arial"/>
          <w:sz w:val="22"/>
          <w:szCs w:val="22"/>
        </w:rPr>
        <w:t xml:space="preserve"> </w:t>
      </w:r>
    </w:p>
    <w:p w14:paraId="4D931F1D" w14:textId="6B22B4C3" w:rsidR="00BE3FAE" w:rsidRPr="00BE3FAE" w:rsidRDefault="00BE3FAE" w:rsidP="00BE3FAE">
      <w:pPr>
        <w:pStyle w:val="4clan"/>
        <w:spacing w:before="0" w:after="0"/>
        <w:rPr>
          <w:rFonts w:ascii="Arial" w:hAnsi="Arial" w:cs="Arial"/>
          <w:sz w:val="22"/>
          <w:szCs w:val="22"/>
        </w:rPr>
      </w:pPr>
      <w:r w:rsidRPr="00BE3FAE">
        <w:rPr>
          <w:rFonts w:ascii="Arial" w:hAnsi="Arial" w:cs="Arial"/>
          <w:sz w:val="22"/>
          <w:szCs w:val="22"/>
        </w:rPr>
        <w:t xml:space="preserve">Član </w:t>
      </w:r>
      <w:r w:rsidR="008A72CB">
        <w:rPr>
          <w:rFonts w:ascii="Arial" w:hAnsi="Arial" w:cs="Arial"/>
          <w:sz w:val="22"/>
          <w:szCs w:val="22"/>
        </w:rPr>
        <w:t>139</w:t>
      </w:r>
      <w:r w:rsidR="008A72CB" w:rsidRPr="00BE3FAE">
        <w:rPr>
          <w:rFonts w:ascii="Arial" w:hAnsi="Arial" w:cs="Arial"/>
          <w:sz w:val="22"/>
          <w:szCs w:val="22"/>
        </w:rPr>
        <w:t xml:space="preserve"> </w:t>
      </w:r>
      <w:r w:rsidRPr="00BE3FAE">
        <w:rPr>
          <w:sz w:val="22"/>
          <w:szCs w:val="22"/>
        </w:rPr>
        <w:t>﻿</w:t>
      </w:r>
      <w:r w:rsidRPr="00BE3FAE">
        <w:rPr>
          <w:rFonts w:ascii="Arial" w:hAnsi="Arial" w:cs="Arial"/>
          <w:sz w:val="22"/>
          <w:szCs w:val="22"/>
        </w:rPr>
        <w:t xml:space="preserve"> </w:t>
      </w:r>
    </w:p>
    <w:p w14:paraId="201D7680" w14:textId="77777777" w:rsidR="00BE3FAE" w:rsidRPr="00BE3FAE" w:rsidRDefault="00BE3FAE" w:rsidP="002D1F60">
      <w:pPr>
        <w:pStyle w:val="1tekst"/>
        <w:ind w:left="0" w:firstLine="360"/>
        <w:rPr>
          <w:rFonts w:ascii="Arial" w:hAnsi="Arial" w:cs="Arial"/>
          <w:sz w:val="22"/>
          <w:szCs w:val="22"/>
        </w:rPr>
      </w:pPr>
      <w:r w:rsidRPr="00BE3FAE">
        <w:rPr>
          <w:rFonts w:ascii="Arial" w:hAnsi="Arial" w:cs="Arial"/>
          <w:sz w:val="22"/>
          <w:szCs w:val="22"/>
        </w:rPr>
        <w:t>Plutajući pomorski objekat je sposoban za upotrebu ako ispunjava uslove u pogledu:</w:t>
      </w:r>
    </w:p>
    <w:p w14:paraId="2557D39C" w14:textId="77777777" w:rsidR="00BE3FAE" w:rsidRPr="00BE3FAE" w:rsidRDefault="00BE3FAE" w:rsidP="002D1F60">
      <w:pPr>
        <w:pStyle w:val="1tekst"/>
        <w:ind w:left="900" w:hanging="270"/>
        <w:rPr>
          <w:rFonts w:ascii="Arial" w:hAnsi="Arial" w:cs="Arial"/>
          <w:sz w:val="22"/>
          <w:szCs w:val="22"/>
        </w:rPr>
      </w:pPr>
      <w:r w:rsidRPr="00BE3FAE">
        <w:rPr>
          <w:rFonts w:ascii="Arial" w:hAnsi="Arial" w:cs="Arial"/>
          <w:sz w:val="22"/>
          <w:szCs w:val="22"/>
        </w:rPr>
        <w:t>1) sigurnosti ljudskih života, objekta i imovine;</w:t>
      </w:r>
    </w:p>
    <w:p w14:paraId="355DC99C" w14:textId="77777777" w:rsidR="00BE3FAE" w:rsidRPr="00BE3FAE" w:rsidRDefault="00BE3FAE" w:rsidP="002D1F60">
      <w:pPr>
        <w:pStyle w:val="1tekst"/>
        <w:ind w:left="900" w:hanging="270"/>
        <w:rPr>
          <w:rFonts w:ascii="Arial" w:hAnsi="Arial" w:cs="Arial"/>
          <w:sz w:val="22"/>
          <w:szCs w:val="22"/>
        </w:rPr>
      </w:pPr>
      <w:r w:rsidRPr="00BE3FAE">
        <w:rPr>
          <w:rFonts w:ascii="Arial" w:hAnsi="Arial" w:cs="Arial"/>
          <w:sz w:val="22"/>
          <w:szCs w:val="22"/>
        </w:rPr>
        <w:t>2) sprječavanja zagađivanja mora u skladu sa zakonom;</w:t>
      </w:r>
    </w:p>
    <w:p w14:paraId="6A0C3984" w14:textId="77777777" w:rsidR="00BE3FAE" w:rsidRPr="00BE3FAE" w:rsidRDefault="00BE3FAE" w:rsidP="002D1F60">
      <w:pPr>
        <w:pStyle w:val="1tekst"/>
        <w:ind w:left="900" w:hanging="270"/>
        <w:rPr>
          <w:rFonts w:ascii="Arial" w:hAnsi="Arial" w:cs="Arial"/>
          <w:sz w:val="22"/>
          <w:szCs w:val="22"/>
        </w:rPr>
      </w:pPr>
      <w:r w:rsidRPr="00BE3FAE">
        <w:rPr>
          <w:rFonts w:ascii="Arial" w:hAnsi="Arial" w:cs="Arial"/>
          <w:sz w:val="22"/>
          <w:szCs w:val="22"/>
        </w:rPr>
        <w:t>3) zaštite na radu, smještaja posade i drugih lica na objektu;</w:t>
      </w:r>
    </w:p>
    <w:p w14:paraId="7207609B" w14:textId="77777777" w:rsidR="00BE3FAE" w:rsidRPr="00BE3FAE" w:rsidRDefault="00BE3FAE" w:rsidP="002D1F60">
      <w:pPr>
        <w:pStyle w:val="1tekst"/>
        <w:ind w:left="900" w:hanging="270"/>
        <w:rPr>
          <w:rFonts w:ascii="Arial" w:hAnsi="Arial" w:cs="Arial"/>
          <w:sz w:val="22"/>
          <w:szCs w:val="22"/>
        </w:rPr>
      </w:pPr>
      <w:r w:rsidRPr="00BE3FAE">
        <w:rPr>
          <w:rFonts w:ascii="Arial" w:hAnsi="Arial" w:cs="Arial"/>
          <w:sz w:val="22"/>
          <w:szCs w:val="22"/>
        </w:rPr>
        <w:t>4) sigurnosti uređaja za rukovanje teretom;</w:t>
      </w:r>
    </w:p>
    <w:p w14:paraId="20120A7B" w14:textId="77777777" w:rsidR="00BE3FAE" w:rsidRPr="00BE3FAE" w:rsidRDefault="00BE3FAE" w:rsidP="002D1F60">
      <w:pPr>
        <w:pStyle w:val="1tekst"/>
        <w:ind w:left="900" w:hanging="270"/>
        <w:rPr>
          <w:rFonts w:ascii="Arial" w:hAnsi="Arial" w:cs="Arial"/>
          <w:sz w:val="22"/>
          <w:szCs w:val="22"/>
        </w:rPr>
      </w:pPr>
      <w:r w:rsidRPr="00BE3FAE">
        <w:rPr>
          <w:rFonts w:ascii="Arial" w:hAnsi="Arial" w:cs="Arial"/>
          <w:sz w:val="22"/>
          <w:szCs w:val="22"/>
        </w:rPr>
        <w:t>5) obavljanja namjenske djelatnosti;</w:t>
      </w:r>
    </w:p>
    <w:p w14:paraId="6F28C103" w14:textId="77777777" w:rsidR="00BE3FAE" w:rsidRPr="00BE3FAE" w:rsidRDefault="00BE3FAE" w:rsidP="002D1F60">
      <w:pPr>
        <w:pStyle w:val="1tekst"/>
        <w:ind w:left="900" w:hanging="270"/>
        <w:rPr>
          <w:rFonts w:ascii="Arial" w:hAnsi="Arial" w:cs="Arial"/>
          <w:sz w:val="22"/>
          <w:szCs w:val="22"/>
        </w:rPr>
      </w:pPr>
      <w:r w:rsidRPr="00BE3FAE">
        <w:rPr>
          <w:rFonts w:ascii="Arial" w:hAnsi="Arial" w:cs="Arial"/>
          <w:sz w:val="22"/>
          <w:szCs w:val="22"/>
        </w:rPr>
        <w:t>6 propisanog minimalnog broja članova posade sa odgovarajućim ovlašćenjem o osposobljenosti koje objekat mora da ima za sigurnu upotrebu;</w:t>
      </w:r>
    </w:p>
    <w:p w14:paraId="09817000" w14:textId="77777777" w:rsidR="00BE3FAE" w:rsidRPr="00BE3FAE" w:rsidRDefault="00BE3FAE" w:rsidP="002D1F60">
      <w:pPr>
        <w:pStyle w:val="1tekst"/>
        <w:ind w:left="900" w:hanging="270"/>
        <w:rPr>
          <w:rFonts w:ascii="Arial" w:hAnsi="Arial" w:cs="Arial"/>
          <w:sz w:val="22"/>
          <w:szCs w:val="22"/>
        </w:rPr>
      </w:pPr>
      <w:r w:rsidRPr="00BE3FAE">
        <w:rPr>
          <w:rFonts w:ascii="Arial" w:hAnsi="Arial" w:cs="Arial"/>
          <w:sz w:val="22"/>
          <w:szCs w:val="22"/>
        </w:rPr>
        <w:t>7) smještaja i broja drugih lica na objektu u skladu sa ispravama, knjigama i odobrenom tehničkom dokumentacijom objekta;</w:t>
      </w:r>
    </w:p>
    <w:p w14:paraId="45B276A8" w14:textId="77777777" w:rsidR="00BE3FAE" w:rsidRPr="00BE3FAE" w:rsidRDefault="00BE3FAE" w:rsidP="002D1F60">
      <w:pPr>
        <w:pStyle w:val="1tekst"/>
        <w:ind w:left="900" w:hanging="270"/>
        <w:rPr>
          <w:rFonts w:ascii="Arial" w:hAnsi="Arial" w:cs="Arial"/>
          <w:sz w:val="22"/>
          <w:szCs w:val="22"/>
        </w:rPr>
      </w:pPr>
      <w:r w:rsidRPr="00BE3FAE">
        <w:rPr>
          <w:rFonts w:ascii="Arial" w:hAnsi="Arial" w:cs="Arial"/>
          <w:sz w:val="22"/>
          <w:szCs w:val="22"/>
        </w:rPr>
        <w:t>8) tereta na objektu u skladu sa ispravama, knjigama i odobrenom tehničkom dokumentacijom objekta;</w:t>
      </w:r>
    </w:p>
    <w:p w14:paraId="6A7EEFE2" w14:textId="77777777" w:rsidR="00BE3FAE" w:rsidRPr="00BE3FAE" w:rsidRDefault="00BE3FAE" w:rsidP="002D1F60">
      <w:pPr>
        <w:pStyle w:val="1tekst"/>
        <w:ind w:left="900" w:hanging="270"/>
        <w:rPr>
          <w:rFonts w:ascii="Arial" w:hAnsi="Arial" w:cs="Arial"/>
          <w:sz w:val="22"/>
          <w:szCs w:val="22"/>
        </w:rPr>
      </w:pPr>
      <w:r w:rsidRPr="00BE3FAE">
        <w:rPr>
          <w:rFonts w:ascii="Arial" w:hAnsi="Arial" w:cs="Arial"/>
          <w:sz w:val="22"/>
          <w:szCs w:val="22"/>
        </w:rPr>
        <w:t>9) sigurnosti priveza, usidrenja i polaganja na morsko dno, dijelom ili potpunim ukopavanjem u morsko dno.</w:t>
      </w:r>
    </w:p>
    <w:p w14:paraId="22C59DAD" w14:textId="77777777" w:rsidR="00BE3FAE" w:rsidRPr="00BE3FAE" w:rsidRDefault="00BE3FAE" w:rsidP="002D1F60">
      <w:pPr>
        <w:pStyle w:val="1tekst"/>
        <w:ind w:left="0" w:firstLine="360"/>
        <w:rPr>
          <w:rFonts w:ascii="Arial" w:hAnsi="Arial" w:cs="Arial"/>
          <w:sz w:val="22"/>
          <w:szCs w:val="22"/>
        </w:rPr>
      </w:pPr>
      <w:r w:rsidRPr="00BE3FAE">
        <w:rPr>
          <w:rFonts w:ascii="Arial" w:hAnsi="Arial" w:cs="Arial"/>
          <w:sz w:val="22"/>
          <w:szCs w:val="22"/>
        </w:rPr>
        <w:t>Bliže uslove iz stava 1 ovog člana propisuje Ministarstvo, uz saglasnost organa državne uprave nadležnog za ekonomiju.</w:t>
      </w:r>
    </w:p>
    <w:p w14:paraId="41AF9CCE" w14:textId="77777777" w:rsidR="00BE3FAE" w:rsidRDefault="00BE3FAE" w:rsidP="00BE3FAE">
      <w:pPr>
        <w:pStyle w:val="7podnas"/>
        <w:rPr>
          <w:rFonts w:ascii="Arial" w:hAnsi="Arial" w:cs="Arial"/>
          <w:sz w:val="22"/>
          <w:szCs w:val="22"/>
        </w:rPr>
      </w:pPr>
    </w:p>
    <w:p w14:paraId="123EB0E5" w14:textId="744CCF0A" w:rsidR="00BE3FAE" w:rsidRPr="00BE3FAE" w:rsidRDefault="00BE3FAE" w:rsidP="00BE3FAE">
      <w:pPr>
        <w:pStyle w:val="7podnas"/>
        <w:rPr>
          <w:rFonts w:ascii="Arial" w:hAnsi="Arial" w:cs="Arial"/>
          <w:sz w:val="22"/>
          <w:szCs w:val="22"/>
        </w:rPr>
      </w:pPr>
      <w:r w:rsidRPr="00BE3FAE">
        <w:rPr>
          <w:rFonts w:ascii="Arial" w:hAnsi="Arial" w:cs="Arial"/>
          <w:sz w:val="22"/>
          <w:szCs w:val="22"/>
        </w:rPr>
        <w:t xml:space="preserve">Utvrđivanje sposobnosti plutajućih pomorskih objekata </w:t>
      </w:r>
      <w:r w:rsidRPr="00BE3FAE">
        <w:rPr>
          <w:sz w:val="22"/>
          <w:szCs w:val="22"/>
        </w:rPr>
        <w:t>﻿</w:t>
      </w:r>
      <w:r w:rsidRPr="00BE3FAE">
        <w:rPr>
          <w:rFonts w:ascii="Arial" w:hAnsi="Arial" w:cs="Arial"/>
          <w:sz w:val="22"/>
          <w:szCs w:val="22"/>
        </w:rPr>
        <w:t xml:space="preserve"> </w:t>
      </w:r>
    </w:p>
    <w:p w14:paraId="0A14F9C4" w14:textId="2D7D8C7C" w:rsidR="00BE3FAE" w:rsidRPr="00BE3FAE" w:rsidRDefault="00BE3FAE" w:rsidP="00BE3FAE">
      <w:pPr>
        <w:pStyle w:val="4clan"/>
        <w:spacing w:before="0" w:after="0"/>
        <w:rPr>
          <w:rFonts w:ascii="Arial" w:hAnsi="Arial" w:cs="Arial"/>
          <w:sz w:val="22"/>
          <w:szCs w:val="22"/>
        </w:rPr>
      </w:pPr>
      <w:r w:rsidRPr="00BE3FAE">
        <w:rPr>
          <w:rFonts w:ascii="Arial" w:hAnsi="Arial" w:cs="Arial"/>
          <w:sz w:val="22"/>
          <w:szCs w:val="22"/>
        </w:rPr>
        <w:t xml:space="preserve">Član </w:t>
      </w:r>
      <w:r w:rsidR="008A72CB">
        <w:rPr>
          <w:rFonts w:ascii="Arial" w:hAnsi="Arial" w:cs="Arial"/>
          <w:sz w:val="22"/>
          <w:szCs w:val="22"/>
        </w:rPr>
        <w:t>140</w:t>
      </w:r>
      <w:r w:rsidR="008A72CB" w:rsidRPr="00BE3FAE">
        <w:rPr>
          <w:rFonts w:ascii="Arial" w:hAnsi="Arial" w:cs="Arial"/>
          <w:sz w:val="22"/>
          <w:szCs w:val="22"/>
        </w:rPr>
        <w:t xml:space="preserve"> </w:t>
      </w:r>
      <w:r w:rsidRPr="00BE3FAE">
        <w:rPr>
          <w:sz w:val="22"/>
          <w:szCs w:val="22"/>
        </w:rPr>
        <w:t>﻿</w:t>
      </w:r>
      <w:r w:rsidRPr="00BE3FAE">
        <w:rPr>
          <w:rFonts w:ascii="Arial" w:hAnsi="Arial" w:cs="Arial"/>
          <w:sz w:val="22"/>
          <w:szCs w:val="22"/>
        </w:rPr>
        <w:t xml:space="preserve"> </w:t>
      </w:r>
    </w:p>
    <w:p w14:paraId="61BE8CFF" w14:textId="540E7BC9" w:rsidR="00BE3FAE" w:rsidRPr="00BE3FAE" w:rsidRDefault="00BE3FAE" w:rsidP="002D1F60">
      <w:pPr>
        <w:pStyle w:val="1tekst"/>
        <w:ind w:left="0" w:firstLine="360"/>
        <w:rPr>
          <w:rFonts w:ascii="Arial" w:hAnsi="Arial" w:cs="Arial"/>
          <w:sz w:val="22"/>
          <w:szCs w:val="22"/>
        </w:rPr>
      </w:pPr>
      <w:r w:rsidRPr="00BE3FAE">
        <w:rPr>
          <w:rFonts w:ascii="Arial" w:hAnsi="Arial" w:cs="Arial"/>
          <w:sz w:val="22"/>
          <w:szCs w:val="22"/>
        </w:rPr>
        <w:t xml:space="preserve">Za utvrđivanje sposobnosti plutajućih pomorskih objekata iz člana </w:t>
      </w:r>
      <w:r w:rsidR="00DA38B4">
        <w:rPr>
          <w:rFonts w:ascii="Arial" w:hAnsi="Arial" w:cs="Arial"/>
          <w:sz w:val="22"/>
          <w:szCs w:val="22"/>
        </w:rPr>
        <w:t>139</w:t>
      </w:r>
      <w:r w:rsidR="00DA38B4" w:rsidRPr="00BE3FAE">
        <w:rPr>
          <w:rFonts w:ascii="Arial" w:hAnsi="Arial" w:cs="Arial"/>
          <w:sz w:val="22"/>
          <w:szCs w:val="22"/>
        </w:rPr>
        <w:t xml:space="preserve"> </w:t>
      </w:r>
      <w:r w:rsidRPr="00BE3FAE">
        <w:rPr>
          <w:rFonts w:ascii="Arial" w:hAnsi="Arial" w:cs="Arial"/>
          <w:sz w:val="22"/>
          <w:szCs w:val="22"/>
        </w:rPr>
        <w:t xml:space="preserve">stav 1 ovog zakona primjenjuju se odredbe čl. </w:t>
      </w:r>
      <w:r w:rsidR="00050EBF">
        <w:rPr>
          <w:rFonts w:ascii="Arial" w:hAnsi="Arial" w:cs="Arial"/>
          <w:sz w:val="22"/>
          <w:szCs w:val="22"/>
        </w:rPr>
        <w:t>100</w:t>
      </w:r>
      <w:r w:rsidR="00050EBF" w:rsidRPr="00BE3FAE">
        <w:rPr>
          <w:rFonts w:ascii="Arial" w:hAnsi="Arial" w:cs="Arial"/>
          <w:sz w:val="22"/>
          <w:szCs w:val="22"/>
        </w:rPr>
        <w:t xml:space="preserve"> </w:t>
      </w:r>
      <w:r w:rsidRPr="00BE3FAE">
        <w:rPr>
          <w:rFonts w:ascii="Arial" w:hAnsi="Arial" w:cs="Arial"/>
          <w:sz w:val="22"/>
          <w:szCs w:val="22"/>
        </w:rPr>
        <w:t xml:space="preserve">do </w:t>
      </w:r>
      <w:r w:rsidR="00050EBF">
        <w:rPr>
          <w:rFonts w:ascii="Arial" w:hAnsi="Arial" w:cs="Arial"/>
          <w:sz w:val="22"/>
          <w:szCs w:val="22"/>
        </w:rPr>
        <w:t>106</w:t>
      </w:r>
      <w:r w:rsidR="00050EBF" w:rsidRPr="00BE3FAE">
        <w:rPr>
          <w:rFonts w:ascii="Arial" w:hAnsi="Arial" w:cs="Arial"/>
          <w:sz w:val="22"/>
          <w:szCs w:val="22"/>
        </w:rPr>
        <w:t xml:space="preserve"> </w:t>
      </w:r>
      <w:r w:rsidRPr="00BE3FAE">
        <w:rPr>
          <w:rFonts w:ascii="Arial" w:hAnsi="Arial" w:cs="Arial"/>
          <w:sz w:val="22"/>
          <w:szCs w:val="22"/>
        </w:rPr>
        <w:t>ovog zakona, prema namjeni i lokaciji.</w:t>
      </w:r>
    </w:p>
    <w:p w14:paraId="705DBE2A" w14:textId="77777777" w:rsidR="00BE3FAE" w:rsidRDefault="00BE3FAE" w:rsidP="00BE3FAE">
      <w:pPr>
        <w:pStyle w:val="7podnas"/>
        <w:rPr>
          <w:rFonts w:ascii="Arial" w:hAnsi="Arial" w:cs="Arial"/>
          <w:sz w:val="22"/>
          <w:szCs w:val="22"/>
        </w:rPr>
      </w:pPr>
    </w:p>
    <w:p w14:paraId="663406B3" w14:textId="5D0A54A2" w:rsidR="00BE3FAE" w:rsidRPr="00BE3FAE" w:rsidRDefault="00BE3FAE" w:rsidP="00BE3FAE">
      <w:pPr>
        <w:pStyle w:val="7podnas"/>
        <w:rPr>
          <w:rFonts w:ascii="Arial" w:hAnsi="Arial" w:cs="Arial"/>
          <w:sz w:val="22"/>
          <w:szCs w:val="22"/>
        </w:rPr>
      </w:pPr>
      <w:r w:rsidRPr="00BE3FAE">
        <w:rPr>
          <w:rFonts w:ascii="Arial" w:hAnsi="Arial" w:cs="Arial"/>
          <w:sz w:val="22"/>
          <w:szCs w:val="22"/>
        </w:rPr>
        <w:t>Baždarenje plutajućeg objekta</w:t>
      </w:r>
    </w:p>
    <w:p w14:paraId="74F1E8BA" w14:textId="4AAFA59C" w:rsidR="00BE3FAE" w:rsidRPr="00BE3FAE" w:rsidRDefault="00BE3FAE" w:rsidP="00BE3FAE">
      <w:pPr>
        <w:pStyle w:val="4clan"/>
        <w:spacing w:before="0" w:after="0"/>
        <w:rPr>
          <w:rFonts w:ascii="Arial" w:hAnsi="Arial" w:cs="Arial"/>
          <w:sz w:val="22"/>
          <w:szCs w:val="22"/>
        </w:rPr>
      </w:pPr>
      <w:r w:rsidRPr="00BE3FAE">
        <w:rPr>
          <w:rFonts w:ascii="Arial" w:hAnsi="Arial" w:cs="Arial"/>
          <w:sz w:val="22"/>
          <w:szCs w:val="22"/>
        </w:rPr>
        <w:t xml:space="preserve">Član </w:t>
      </w:r>
      <w:r w:rsidR="008A72CB">
        <w:rPr>
          <w:rFonts w:ascii="Arial" w:hAnsi="Arial" w:cs="Arial"/>
          <w:sz w:val="22"/>
          <w:szCs w:val="22"/>
        </w:rPr>
        <w:t>141</w:t>
      </w:r>
    </w:p>
    <w:p w14:paraId="7F7A1064" w14:textId="45905BE3" w:rsidR="00BE3FAE" w:rsidRDefault="00BE3FAE" w:rsidP="002D1F60">
      <w:pPr>
        <w:pStyle w:val="1tekst"/>
        <w:ind w:left="0" w:firstLine="360"/>
        <w:rPr>
          <w:rFonts w:ascii="Arial" w:hAnsi="Arial" w:cs="Arial"/>
          <w:sz w:val="22"/>
          <w:szCs w:val="22"/>
        </w:rPr>
      </w:pPr>
      <w:r w:rsidRPr="00BE3FAE">
        <w:rPr>
          <w:rFonts w:ascii="Arial" w:hAnsi="Arial" w:cs="Arial"/>
          <w:sz w:val="22"/>
          <w:szCs w:val="22"/>
        </w:rPr>
        <w:t xml:space="preserve">Baždarenje plutajućeg objekta vrši se u skladu sa čl. </w:t>
      </w:r>
      <w:r w:rsidR="00050EBF">
        <w:rPr>
          <w:rFonts w:ascii="Arial" w:hAnsi="Arial" w:cs="Arial"/>
          <w:sz w:val="22"/>
          <w:szCs w:val="22"/>
        </w:rPr>
        <w:t>108</w:t>
      </w:r>
      <w:r w:rsidR="00050EBF" w:rsidRPr="00BE3FAE">
        <w:rPr>
          <w:rFonts w:ascii="Arial" w:hAnsi="Arial" w:cs="Arial"/>
          <w:sz w:val="22"/>
          <w:szCs w:val="22"/>
        </w:rPr>
        <w:t xml:space="preserve"> </w:t>
      </w:r>
      <w:r w:rsidRPr="00BE3FAE">
        <w:rPr>
          <w:rFonts w:ascii="Arial" w:hAnsi="Arial" w:cs="Arial"/>
          <w:sz w:val="22"/>
          <w:szCs w:val="22"/>
        </w:rPr>
        <w:t xml:space="preserve">do </w:t>
      </w:r>
      <w:r w:rsidR="00050EBF">
        <w:rPr>
          <w:rFonts w:ascii="Arial" w:hAnsi="Arial" w:cs="Arial"/>
          <w:sz w:val="22"/>
          <w:szCs w:val="22"/>
        </w:rPr>
        <w:t>110</w:t>
      </w:r>
      <w:r w:rsidR="00050EBF" w:rsidRPr="00BE3FAE">
        <w:rPr>
          <w:rFonts w:ascii="Arial" w:hAnsi="Arial" w:cs="Arial"/>
          <w:sz w:val="22"/>
          <w:szCs w:val="22"/>
        </w:rPr>
        <w:t xml:space="preserve"> </w:t>
      </w:r>
      <w:r w:rsidRPr="00BE3FAE">
        <w:rPr>
          <w:rFonts w:ascii="Arial" w:hAnsi="Arial" w:cs="Arial"/>
          <w:sz w:val="22"/>
          <w:szCs w:val="22"/>
        </w:rPr>
        <w:t>ovog zakona, prema namjeni i lokaciji.</w:t>
      </w:r>
    </w:p>
    <w:p w14:paraId="104F9EC2" w14:textId="598A3C10" w:rsidR="001100C1" w:rsidRPr="001C2204" w:rsidRDefault="001100C1" w:rsidP="002D1F60">
      <w:pPr>
        <w:pStyle w:val="1tekst"/>
        <w:ind w:left="0" w:firstLine="360"/>
        <w:rPr>
          <w:rFonts w:ascii="Arial" w:hAnsi="Arial" w:cs="Arial"/>
          <w:sz w:val="22"/>
          <w:szCs w:val="22"/>
        </w:rPr>
      </w:pPr>
      <w:r>
        <w:rPr>
          <w:rFonts w:ascii="Arial" w:hAnsi="Arial" w:cs="Arial"/>
          <w:sz w:val="22"/>
          <w:szCs w:val="22"/>
        </w:rPr>
        <w:t>Tonaža plutajućeg objekta je BT.</w:t>
      </w:r>
    </w:p>
    <w:p w14:paraId="4DA36467" w14:textId="77777777" w:rsidR="001100C1" w:rsidRPr="00BE3FAE" w:rsidRDefault="001100C1" w:rsidP="00BE3FAE">
      <w:pPr>
        <w:pStyle w:val="1tekst"/>
        <w:rPr>
          <w:rFonts w:ascii="Arial" w:hAnsi="Arial" w:cs="Arial"/>
          <w:sz w:val="22"/>
          <w:szCs w:val="22"/>
        </w:rPr>
      </w:pPr>
    </w:p>
    <w:p w14:paraId="7C852BD2" w14:textId="77777777" w:rsidR="00BE3FAE" w:rsidRDefault="00BE3FAE" w:rsidP="00BE3FAE">
      <w:pPr>
        <w:pStyle w:val="7podnas"/>
        <w:rPr>
          <w:rFonts w:ascii="Arial" w:hAnsi="Arial" w:cs="Arial"/>
          <w:sz w:val="22"/>
          <w:szCs w:val="22"/>
        </w:rPr>
      </w:pPr>
    </w:p>
    <w:p w14:paraId="08D3D108" w14:textId="57554000" w:rsidR="00BE3FAE" w:rsidRPr="00BE3FAE" w:rsidRDefault="00BE3FAE" w:rsidP="00BE3FAE">
      <w:pPr>
        <w:pStyle w:val="7podnas"/>
        <w:rPr>
          <w:rFonts w:ascii="Arial" w:hAnsi="Arial" w:cs="Arial"/>
          <w:sz w:val="22"/>
          <w:szCs w:val="22"/>
        </w:rPr>
      </w:pPr>
      <w:r w:rsidRPr="00BE3FAE">
        <w:rPr>
          <w:rFonts w:ascii="Arial" w:hAnsi="Arial" w:cs="Arial"/>
          <w:sz w:val="22"/>
          <w:szCs w:val="22"/>
        </w:rPr>
        <w:t xml:space="preserve">Isprave i knjige plutajućeg pomorskog objekta </w:t>
      </w:r>
      <w:r w:rsidRPr="00BE3FAE">
        <w:rPr>
          <w:sz w:val="22"/>
          <w:szCs w:val="22"/>
        </w:rPr>
        <w:t>﻿</w:t>
      </w:r>
      <w:r w:rsidRPr="00BE3FAE">
        <w:rPr>
          <w:rFonts w:ascii="Arial" w:hAnsi="Arial" w:cs="Arial"/>
          <w:sz w:val="22"/>
          <w:szCs w:val="22"/>
        </w:rPr>
        <w:t xml:space="preserve"> </w:t>
      </w:r>
    </w:p>
    <w:p w14:paraId="4106C765" w14:textId="4E21FCD0" w:rsidR="00BE3FAE" w:rsidRPr="00BE3FAE" w:rsidRDefault="00BE3FAE" w:rsidP="00BE3FAE">
      <w:pPr>
        <w:pStyle w:val="4clan"/>
        <w:spacing w:before="0" w:after="0"/>
        <w:rPr>
          <w:rFonts w:ascii="Arial" w:hAnsi="Arial" w:cs="Arial"/>
          <w:sz w:val="22"/>
          <w:szCs w:val="22"/>
        </w:rPr>
      </w:pPr>
      <w:r w:rsidRPr="00BE3FAE">
        <w:rPr>
          <w:rFonts w:ascii="Arial" w:hAnsi="Arial" w:cs="Arial"/>
          <w:sz w:val="22"/>
          <w:szCs w:val="22"/>
        </w:rPr>
        <w:t xml:space="preserve">Član </w:t>
      </w:r>
      <w:r w:rsidR="008A72CB">
        <w:rPr>
          <w:rFonts w:ascii="Arial" w:hAnsi="Arial" w:cs="Arial"/>
          <w:sz w:val="22"/>
          <w:szCs w:val="22"/>
        </w:rPr>
        <w:t>142</w:t>
      </w:r>
      <w:r w:rsidR="008A72CB" w:rsidRPr="00BE3FAE">
        <w:rPr>
          <w:rFonts w:ascii="Arial" w:hAnsi="Arial" w:cs="Arial"/>
          <w:sz w:val="22"/>
          <w:szCs w:val="22"/>
        </w:rPr>
        <w:t xml:space="preserve"> </w:t>
      </w:r>
      <w:r w:rsidRPr="00BE3FAE">
        <w:rPr>
          <w:sz w:val="22"/>
          <w:szCs w:val="22"/>
        </w:rPr>
        <w:t>﻿</w:t>
      </w:r>
      <w:r w:rsidRPr="00BE3FAE">
        <w:rPr>
          <w:rFonts w:ascii="Arial" w:hAnsi="Arial" w:cs="Arial"/>
          <w:sz w:val="22"/>
          <w:szCs w:val="22"/>
        </w:rPr>
        <w:t xml:space="preserve"> </w:t>
      </w:r>
    </w:p>
    <w:p w14:paraId="3C1C3CF7" w14:textId="78CC147B" w:rsidR="00BE3FAE" w:rsidRPr="00BE3FAE" w:rsidRDefault="00BE3FAE" w:rsidP="002D1F60">
      <w:pPr>
        <w:pStyle w:val="1tekst"/>
        <w:ind w:left="0" w:firstLine="360"/>
        <w:rPr>
          <w:rFonts w:ascii="Arial" w:hAnsi="Arial" w:cs="Arial"/>
          <w:sz w:val="22"/>
          <w:szCs w:val="22"/>
        </w:rPr>
      </w:pPr>
      <w:r w:rsidRPr="00BE3FAE">
        <w:rPr>
          <w:rFonts w:ascii="Arial" w:hAnsi="Arial" w:cs="Arial"/>
          <w:sz w:val="22"/>
          <w:szCs w:val="22"/>
        </w:rPr>
        <w:t xml:space="preserve">Plutajući pomorski objekat mora da ima isprave i knjige u skladu sa čl. </w:t>
      </w:r>
      <w:r w:rsidR="00050EBF">
        <w:rPr>
          <w:rFonts w:ascii="Arial" w:hAnsi="Arial" w:cs="Arial"/>
          <w:sz w:val="22"/>
          <w:szCs w:val="22"/>
        </w:rPr>
        <w:t>111</w:t>
      </w:r>
      <w:r w:rsidR="00050EBF" w:rsidRPr="00BE3FAE">
        <w:rPr>
          <w:rFonts w:ascii="Arial" w:hAnsi="Arial" w:cs="Arial"/>
          <w:sz w:val="22"/>
          <w:szCs w:val="22"/>
        </w:rPr>
        <w:t xml:space="preserve"> </w:t>
      </w:r>
      <w:r w:rsidRPr="00BE3FAE">
        <w:rPr>
          <w:rFonts w:ascii="Arial" w:hAnsi="Arial" w:cs="Arial"/>
          <w:sz w:val="22"/>
          <w:szCs w:val="22"/>
        </w:rPr>
        <w:t xml:space="preserve">do </w:t>
      </w:r>
      <w:r w:rsidR="00050EBF">
        <w:rPr>
          <w:rFonts w:ascii="Arial" w:hAnsi="Arial" w:cs="Arial"/>
          <w:sz w:val="22"/>
          <w:szCs w:val="22"/>
        </w:rPr>
        <w:t>114, cl</w:t>
      </w:r>
      <w:r w:rsidR="00AC3A48">
        <w:rPr>
          <w:rFonts w:ascii="Arial" w:hAnsi="Arial" w:cs="Arial"/>
          <w:sz w:val="22"/>
          <w:szCs w:val="22"/>
        </w:rPr>
        <w:t xml:space="preserve">ana </w:t>
      </w:r>
      <w:r w:rsidR="00050EBF">
        <w:rPr>
          <w:rFonts w:ascii="Arial" w:hAnsi="Arial" w:cs="Arial"/>
          <w:sz w:val="22"/>
          <w:szCs w:val="22"/>
        </w:rPr>
        <w:t>116</w:t>
      </w:r>
      <w:r w:rsidR="00AC3A48">
        <w:rPr>
          <w:rFonts w:ascii="Arial" w:hAnsi="Arial" w:cs="Arial"/>
          <w:sz w:val="22"/>
          <w:szCs w:val="22"/>
        </w:rPr>
        <w:t xml:space="preserve">, cl. 118 do 127 i cl. 133 do 137, </w:t>
      </w:r>
      <w:r w:rsidR="00050EBF" w:rsidRPr="00BE3FAE">
        <w:rPr>
          <w:rFonts w:ascii="Arial" w:hAnsi="Arial" w:cs="Arial"/>
          <w:sz w:val="22"/>
          <w:szCs w:val="22"/>
        </w:rPr>
        <w:t xml:space="preserve"> </w:t>
      </w:r>
      <w:r w:rsidRPr="00BE3FAE">
        <w:rPr>
          <w:rFonts w:ascii="Arial" w:hAnsi="Arial" w:cs="Arial"/>
          <w:sz w:val="22"/>
          <w:szCs w:val="22"/>
        </w:rPr>
        <w:t>ovog zakona, prema namjeni i lokaciji.</w:t>
      </w:r>
    </w:p>
    <w:p w14:paraId="225BB051" w14:textId="77777777" w:rsidR="00BE3FAE" w:rsidRPr="00BE3FAE" w:rsidRDefault="00BE3FAE" w:rsidP="002D1F60">
      <w:pPr>
        <w:pStyle w:val="1tekst"/>
        <w:ind w:left="0" w:firstLine="360"/>
        <w:rPr>
          <w:rFonts w:ascii="Arial" w:hAnsi="Arial" w:cs="Arial"/>
          <w:sz w:val="22"/>
          <w:szCs w:val="22"/>
        </w:rPr>
      </w:pPr>
      <w:r w:rsidRPr="00BE3FAE">
        <w:rPr>
          <w:rFonts w:ascii="Arial" w:hAnsi="Arial" w:cs="Arial"/>
          <w:sz w:val="22"/>
          <w:szCs w:val="22"/>
        </w:rPr>
        <w:t>Za izdavanje isprava i knjiga iz stava 1 ovog člana plaća se naknada, koja je prihod Budžeta.</w:t>
      </w:r>
    </w:p>
    <w:p w14:paraId="3287CC13" w14:textId="77777777" w:rsidR="00BE3FAE" w:rsidRPr="00BE3FAE" w:rsidRDefault="00BE3FAE" w:rsidP="002D1F60">
      <w:pPr>
        <w:pStyle w:val="1tekst"/>
        <w:ind w:left="0" w:firstLine="360"/>
        <w:rPr>
          <w:rFonts w:ascii="Arial" w:hAnsi="Arial" w:cs="Arial"/>
          <w:sz w:val="22"/>
          <w:szCs w:val="22"/>
        </w:rPr>
      </w:pPr>
      <w:r w:rsidRPr="00BE3FAE">
        <w:rPr>
          <w:rFonts w:ascii="Arial" w:hAnsi="Arial" w:cs="Arial"/>
          <w:sz w:val="22"/>
          <w:szCs w:val="22"/>
        </w:rPr>
        <w:t>Visinu naknade iz stava 2 ovog člana utvrđuje Vlada.</w:t>
      </w:r>
    </w:p>
    <w:p w14:paraId="3F31C747" w14:textId="77777777" w:rsidR="00BE3FAE" w:rsidRDefault="00BE3FAE" w:rsidP="00BE3FAE">
      <w:pPr>
        <w:pStyle w:val="7podnas"/>
        <w:rPr>
          <w:rFonts w:ascii="Arial" w:hAnsi="Arial" w:cs="Arial"/>
          <w:sz w:val="22"/>
          <w:szCs w:val="22"/>
        </w:rPr>
      </w:pPr>
    </w:p>
    <w:p w14:paraId="1EACB4AB" w14:textId="6423744E" w:rsidR="00BE3FAE" w:rsidRPr="00BE3FAE" w:rsidRDefault="00BE3FAE" w:rsidP="00BE3FAE">
      <w:pPr>
        <w:pStyle w:val="7podnas"/>
        <w:rPr>
          <w:rFonts w:ascii="Arial" w:hAnsi="Arial" w:cs="Arial"/>
          <w:sz w:val="22"/>
          <w:szCs w:val="22"/>
        </w:rPr>
      </w:pPr>
      <w:r w:rsidRPr="00BE3FAE">
        <w:rPr>
          <w:rFonts w:ascii="Arial" w:hAnsi="Arial" w:cs="Arial"/>
          <w:sz w:val="22"/>
          <w:szCs w:val="22"/>
        </w:rPr>
        <w:t xml:space="preserve">Postavljanje i upotreba plutajućeg pomorskog objekta </w:t>
      </w:r>
      <w:r w:rsidRPr="00BE3FAE">
        <w:rPr>
          <w:sz w:val="22"/>
          <w:szCs w:val="22"/>
        </w:rPr>
        <w:t>﻿</w:t>
      </w:r>
      <w:r w:rsidRPr="00BE3FAE">
        <w:rPr>
          <w:rFonts w:ascii="Arial" w:hAnsi="Arial" w:cs="Arial"/>
          <w:sz w:val="22"/>
          <w:szCs w:val="22"/>
        </w:rPr>
        <w:t xml:space="preserve"> </w:t>
      </w:r>
    </w:p>
    <w:p w14:paraId="629BCDB3" w14:textId="483AA819" w:rsidR="00BE3FAE" w:rsidRPr="00BE3FAE" w:rsidRDefault="00BE3FAE" w:rsidP="00BE3FAE">
      <w:pPr>
        <w:pStyle w:val="4clan"/>
        <w:spacing w:before="0" w:after="0"/>
        <w:rPr>
          <w:rFonts w:ascii="Arial" w:hAnsi="Arial" w:cs="Arial"/>
          <w:sz w:val="22"/>
          <w:szCs w:val="22"/>
        </w:rPr>
      </w:pPr>
      <w:r w:rsidRPr="00BE3FAE">
        <w:rPr>
          <w:rFonts w:ascii="Arial" w:hAnsi="Arial" w:cs="Arial"/>
          <w:sz w:val="22"/>
          <w:szCs w:val="22"/>
        </w:rPr>
        <w:t xml:space="preserve">Član </w:t>
      </w:r>
      <w:r w:rsidR="008A72CB">
        <w:rPr>
          <w:rFonts w:ascii="Arial" w:hAnsi="Arial" w:cs="Arial"/>
          <w:sz w:val="22"/>
          <w:szCs w:val="22"/>
        </w:rPr>
        <w:t>143</w:t>
      </w:r>
      <w:r w:rsidR="008A72CB" w:rsidRPr="00BE3FAE">
        <w:rPr>
          <w:rFonts w:ascii="Arial" w:hAnsi="Arial" w:cs="Arial"/>
          <w:sz w:val="22"/>
          <w:szCs w:val="22"/>
        </w:rPr>
        <w:t xml:space="preserve"> </w:t>
      </w:r>
      <w:r w:rsidRPr="00BE3FAE">
        <w:rPr>
          <w:sz w:val="22"/>
          <w:szCs w:val="22"/>
        </w:rPr>
        <w:t>﻿</w:t>
      </w:r>
      <w:r w:rsidRPr="00BE3FAE">
        <w:rPr>
          <w:rFonts w:ascii="Arial" w:hAnsi="Arial" w:cs="Arial"/>
          <w:sz w:val="22"/>
          <w:szCs w:val="22"/>
        </w:rPr>
        <w:t xml:space="preserve"> </w:t>
      </w:r>
    </w:p>
    <w:p w14:paraId="0E2F341B" w14:textId="77777777" w:rsidR="00BE3FAE" w:rsidRPr="00BE3FAE" w:rsidRDefault="00BE3FAE" w:rsidP="002D1F60">
      <w:pPr>
        <w:pStyle w:val="1tekst"/>
        <w:ind w:left="0" w:firstLine="360"/>
        <w:rPr>
          <w:rFonts w:ascii="Arial" w:hAnsi="Arial" w:cs="Arial"/>
          <w:sz w:val="22"/>
          <w:szCs w:val="22"/>
        </w:rPr>
      </w:pPr>
      <w:r w:rsidRPr="00BE3FAE">
        <w:rPr>
          <w:rFonts w:ascii="Arial" w:hAnsi="Arial" w:cs="Arial"/>
          <w:sz w:val="22"/>
          <w:szCs w:val="22"/>
        </w:rPr>
        <w:t>Plutajući pomorski objekti postavljaju se u unutrašnjim morskim vodama i teritorijalnom moru Crne Gore uz saglasnost Lučke kapetanije.</w:t>
      </w:r>
    </w:p>
    <w:p w14:paraId="43EEAEC0" w14:textId="77777777" w:rsidR="00BE3FAE" w:rsidRPr="00BE3FAE" w:rsidRDefault="00BE3FAE" w:rsidP="002D1F60">
      <w:pPr>
        <w:pStyle w:val="1tekst"/>
        <w:ind w:left="0" w:firstLine="360"/>
        <w:rPr>
          <w:rFonts w:ascii="Arial" w:hAnsi="Arial" w:cs="Arial"/>
          <w:sz w:val="22"/>
          <w:szCs w:val="22"/>
        </w:rPr>
      </w:pPr>
      <w:r w:rsidRPr="00BE3FAE">
        <w:rPr>
          <w:rFonts w:ascii="Arial" w:hAnsi="Arial" w:cs="Arial"/>
          <w:sz w:val="22"/>
          <w:szCs w:val="22"/>
        </w:rPr>
        <w:t>Ukoliko se plutajući pomorski objekat vezuje, sidri, polaže ili ukopava na području luke, pored saglasnosti iz stava 1 ovog člana, potrebna je i saglasnost organa uprave nadležnog za luke, odnosno pravnog lica koje upravlja morskim dobrom.</w:t>
      </w:r>
    </w:p>
    <w:p w14:paraId="62D6DAE2" w14:textId="77777777" w:rsidR="00BE3FAE" w:rsidRDefault="00BE3FAE" w:rsidP="00BE3FAE">
      <w:pPr>
        <w:spacing w:after="0"/>
        <w:jc w:val="both"/>
        <w:rPr>
          <w:rFonts w:ascii="Arial" w:eastAsia="Times New Roman" w:hAnsi="Arial" w:cs="Arial"/>
          <w:b/>
          <w:bCs/>
          <w:color w:val="FF0000"/>
        </w:rPr>
      </w:pPr>
    </w:p>
    <w:p w14:paraId="3231F8F0" w14:textId="375BEBE7" w:rsidR="00BE3FAE" w:rsidRDefault="00BE3FAE" w:rsidP="00BE3FAE">
      <w:pPr>
        <w:spacing w:after="0"/>
        <w:jc w:val="both"/>
        <w:rPr>
          <w:rFonts w:ascii="Arial" w:eastAsia="Times New Roman" w:hAnsi="Arial" w:cs="Arial"/>
          <w:b/>
          <w:bCs/>
          <w:color w:val="FF0000"/>
        </w:rPr>
      </w:pPr>
    </w:p>
    <w:p w14:paraId="4E380335" w14:textId="77777777" w:rsidR="00BE3FAE" w:rsidRDefault="00BE3FAE" w:rsidP="00A831B7">
      <w:pPr>
        <w:spacing w:after="0"/>
        <w:jc w:val="center"/>
        <w:rPr>
          <w:rFonts w:ascii="Arial" w:eastAsia="Times New Roman" w:hAnsi="Arial" w:cs="Arial"/>
          <w:b/>
          <w:bCs/>
          <w:color w:val="FF0000"/>
        </w:rPr>
      </w:pPr>
    </w:p>
    <w:p w14:paraId="0F6E9E8C" w14:textId="3C8609F8" w:rsidR="00A831B7" w:rsidRPr="002D1F60" w:rsidRDefault="00BE3FAE" w:rsidP="00021B0D">
      <w:pPr>
        <w:pStyle w:val="ListParagraph"/>
        <w:numPr>
          <w:ilvl w:val="0"/>
          <w:numId w:val="36"/>
        </w:numPr>
        <w:spacing w:after="0"/>
        <w:ind w:left="0" w:hanging="270"/>
        <w:jc w:val="center"/>
        <w:rPr>
          <w:rFonts w:ascii="Arial" w:eastAsia="Times New Roman" w:hAnsi="Arial" w:cs="Arial"/>
          <w:b/>
          <w:bCs/>
          <w:sz w:val="24"/>
          <w:szCs w:val="24"/>
        </w:rPr>
      </w:pPr>
      <w:r w:rsidRPr="002D1F60">
        <w:rPr>
          <w:rFonts w:ascii="Arial" w:eastAsia="Times New Roman" w:hAnsi="Arial" w:cs="Arial"/>
          <w:b/>
          <w:bCs/>
          <w:sz w:val="24"/>
          <w:szCs w:val="24"/>
        </w:rPr>
        <w:t>JAH</w:t>
      </w:r>
      <w:r w:rsidR="005073C3" w:rsidRPr="002D1F60">
        <w:rPr>
          <w:rFonts w:ascii="Arial" w:eastAsia="Times New Roman" w:hAnsi="Arial" w:cs="Arial"/>
          <w:b/>
          <w:bCs/>
          <w:sz w:val="24"/>
          <w:szCs w:val="24"/>
        </w:rPr>
        <w:t>TA</w:t>
      </w:r>
    </w:p>
    <w:p w14:paraId="374AAF33" w14:textId="77777777" w:rsidR="002D1F60" w:rsidRDefault="002D1F60" w:rsidP="000D596C">
      <w:pPr>
        <w:pStyle w:val="BodyText"/>
        <w:ind w:left="0" w:firstLine="0"/>
        <w:jc w:val="center"/>
        <w:rPr>
          <w:rFonts w:ascii="Arial" w:hAnsi="Arial" w:cs="Arial"/>
          <w:b/>
          <w:color w:val="000000"/>
          <w:lang w:val="en-US"/>
        </w:rPr>
      </w:pPr>
    </w:p>
    <w:p w14:paraId="12E75888" w14:textId="12393248" w:rsidR="000D596C" w:rsidRPr="000D596C" w:rsidRDefault="000D596C" w:rsidP="000D596C">
      <w:pPr>
        <w:pStyle w:val="BodyText"/>
        <w:ind w:left="0" w:firstLine="0"/>
        <w:jc w:val="center"/>
        <w:rPr>
          <w:rFonts w:ascii="Arial" w:hAnsi="Arial" w:cs="Arial"/>
          <w:b/>
          <w:color w:val="000000"/>
          <w:lang w:val="en-US"/>
        </w:rPr>
      </w:pPr>
      <w:r w:rsidRPr="000D596C">
        <w:rPr>
          <w:rFonts w:ascii="Arial" w:hAnsi="Arial" w:cs="Arial"/>
          <w:b/>
          <w:color w:val="000000"/>
          <w:lang w:val="en-US"/>
        </w:rPr>
        <w:t>Ime i oznaka jahte</w:t>
      </w:r>
    </w:p>
    <w:p w14:paraId="2CEEF2F2" w14:textId="0D4F92D7" w:rsidR="000D596C" w:rsidRPr="000D596C" w:rsidRDefault="000D596C" w:rsidP="000D596C">
      <w:pPr>
        <w:pStyle w:val="BodyText"/>
        <w:ind w:left="0" w:firstLine="0"/>
        <w:jc w:val="center"/>
        <w:rPr>
          <w:rFonts w:ascii="Arial" w:hAnsi="Arial" w:cs="Arial"/>
          <w:b/>
          <w:color w:val="000000"/>
          <w:lang w:val="en-US"/>
        </w:rPr>
      </w:pPr>
      <w:r w:rsidRPr="000D596C">
        <w:rPr>
          <w:rFonts w:ascii="Arial" w:hAnsi="Arial" w:cs="Arial"/>
          <w:b/>
          <w:color w:val="000000"/>
          <w:lang w:val="en-US"/>
        </w:rPr>
        <w:t xml:space="preserve">Član </w:t>
      </w:r>
      <w:r w:rsidR="008A72CB">
        <w:rPr>
          <w:rFonts w:ascii="Arial" w:hAnsi="Arial" w:cs="Arial"/>
          <w:b/>
          <w:color w:val="000000"/>
          <w:lang w:val="en-US"/>
        </w:rPr>
        <w:t>144</w:t>
      </w:r>
    </w:p>
    <w:p w14:paraId="65EAEF53" w14:textId="4981396D" w:rsidR="000D596C" w:rsidRPr="000D596C" w:rsidRDefault="000D596C" w:rsidP="002D1F60">
      <w:pPr>
        <w:pStyle w:val="BodyText"/>
        <w:spacing w:before="0"/>
        <w:ind w:left="0" w:firstLine="360"/>
        <w:rPr>
          <w:rFonts w:ascii="Arial" w:hAnsi="Arial" w:cs="Arial"/>
          <w:color w:val="000000"/>
          <w:lang w:val="en-US"/>
        </w:rPr>
      </w:pPr>
      <w:r w:rsidRPr="000D596C">
        <w:rPr>
          <w:rFonts w:ascii="Arial" w:hAnsi="Arial" w:cs="Arial"/>
          <w:color w:val="000000"/>
          <w:lang w:val="en-US"/>
        </w:rPr>
        <w:t>Jahte upisane u Registar moraju imati ime i oznaku u skladu sa zakonom.</w:t>
      </w:r>
    </w:p>
    <w:p w14:paraId="6D7D5DBA" w14:textId="77777777" w:rsidR="002D1F60" w:rsidRDefault="000D596C" w:rsidP="002D1F60">
      <w:pPr>
        <w:spacing w:after="0"/>
        <w:ind w:firstLine="360"/>
        <w:jc w:val="both"/>
        <w:rPr>
          <w:rFonts w:ascii="Arial" w:eastAsia="Times New Roman" w:hAnsi="Arial" w:cs="Arial"/>
          <w:color w:val="000000"/>
        </w:rPr>
      </w:pPr>
      <w:r w:rsidRPr="000D596C">
        <w:rPr>
          <w:rFonts w:ascii="Arial" w:eastAsia="Times New Roman" w:hAnsi="Arial" w:cs="Arial"/>
          <w:color w:val="000000"/>
        </w:rPr>
        <w:t>U Registar se ne smiju upisati dvije jahte sa istim imenom, a oznaku jahte čine međunarodna oznaka Crne Gore i broj koji označava redni broj pod kojim je jahta upisana u Registar.</w:t>
      </w:r>
    </w:p>
    <w:p w14:paraId="006B480F" w14:textId="742C95D7" w:rsidR="000D596C" w:rsidRPr="000D596C" w:rsidRDefault="000D596C" w:rsidP="002D1F60">
      <w:pPr>
        <w:spacing w:after="0"/>
        <w:ind w:firstLine="360"/>
        <w:jc w:val="both"/>
        <w:rPr>
          <w:rFonts w:ascii="Arial" w:eastAsia="Times New Roman" w:hAnsi="Arial" w:cs="Arial"/>
          <w:color w:val="000000"/>
        </w:rPr>
      </w:pPr>
      <w:r w:rsidRPr="000D596C">
        <w:rPr>
          <w:rFonts w:ascii="Arial" w:eastAsia="Times New Roman" w:hAnsi="Arial" w:cs="Arial"/>
          <w:color w:val="000000"/>
        </w:rPr>
        <w:t>Ime jahte mora biti jasno ispisano na način kojim se ne ometa vidljivost oznake.</w:t>
      </w:r>
    </w:p>
    <w:p w14:paraId="2EB80845" w14:textId="7D8195E3" w:rsidR="000D596C" w:rsidRPr="000D596C" w:rsidRDefault="000D596C" w:rsidP="002D1F60">
      <w:pPr>
        <w:spacing w:after="0"/>
        <w:ind w:firstLine="360"/>
        <w:jc w:val="both"/>
        <w:rPr>
          <w:rFonts w:ascii="Arial" w:eastAsia="Times New Roman" w:hAnsi="Arial" w:cs="Arial"/>
          <w:color w:val="000000"/>
        </w:rPr>
      </w:pPr>
      <w:r w:rsidRPr="000D596C">
        <w:rPr>
          <w:rFonts w:ascii="Arial" w:eastAsia="Times New Roman" w:hAnsi="Arial" w:cs="Arial"/>
          <w:color w:val="000000"/>
        </w:rPr>
        <w:t>Oznaka jahte mora biti ispisana na obje strane pramčanog dijela jahte ili, ako je to prikladnije, na vidljivom mjestu s obje strane nadgrađa.</w:t>
      </w:r>
    </w:p>
    <w:p w14:paraId="65221378" w14:textId="6F602644" w:rsidR="000D596C" w:rsidRPr="000D596C" w:rsidRDefault="000D596C" w:rsidP="002D1F60">
      <w:pPr>
        <w:spacing w:after="0"/>
        <w:ind w:firstLine="360"/>
        <w:jc w:val="both"/>
        <w:rPr>
          <w:rFonts w:ascii="Arial" w:eastAsia="Times New Roman" w:hAnsi="Arial" w:cs="Arial"/>
          <w:color w:val="000000"/>
        </w:rPr>
      </w:pPr>
      <w:r w:rsidRPr="000D596C">
        <w:rPr>
          <w:rFonts w:ascii="Arial" w:eastAsia="Times New Roman" w:hAnsi="Arial" w:cs="Arial"/>
          <w:color w:val="000000"/>
        </w:rPr>
        <w:t>Veličina slova i brojeva sa kojima su ispisani ime i oznaka na jahti mora iznositi najmanje 150 milimetara.</w:t>
      </w:r>
    </w:p>
    <w:p w14:paraId="6751D053" w14:textId="56A8E1D5" w:rsidR="000D596C" w:rsidRDefault="000D596C" w:rsidP="002D1F60">
      <w:pPr>
        <w:ind w:firstLine="360"/>
        <w:jc w:val="both"/>
        <w:rPr>
          <w:rFonts w:ascii="Arial" w:eastAsia="Times New Roman" w:hAnsi="Arial" w:cs="Arial"/>
          <w:color w:val="000000"/>
        </w:rPr>
      </w:pPr>
      <w:r w:rsidRPr="000D596C">
        <w:rPr>
          <w:rFonts w:ascii="Arial" w:eastAsia="Times New Roman" w:hAnsi="Arial" w:cs="Arial"/>
          <w:color w:val="000000"/>
        </w:rPr>
        <w:t>Rješenje o određivanju imena i oznake jahte donosi organ uprave u skladu sa zakonom.</w:t>
      </w:r>
    </w:p>
    <w:p w14:paraId="1DAF33CA" w14:textId="77777777" w:rsidR="002D1F60" w:rsidRDefault="002D1F60" w:rsidP="00FB407A">
      <w:pPr>
        <w:pStyle w:val="BodyText"/>
        <w:ind w:left="0" w:firstLine="0"/>
        <w:jc w:val="center"/>
        <w:rPr>
          <w:rFonts w:ascii="Arial" w:hAnsi="Arial" w:cs="Arial"/>
          <w:b/>
          <w:iCs/>
          <w:lang w:val="sr-Latn-ME"/>
        </w:rPr>
      </w:pPr>
    </w:p>
    <w:p w14:paraId="5E9D69F0" w14:textId="3212FE36" w:rsidR="000D596C" w:rsidRPr="000D596C" w:rsidRDefault="000D596C" w:rsidP="00FB407A">
      <w:pPr>
        <w:pStyle w:val="BodyText"/>
        <w:ind w:left="0" w:firstLine="0"/>
        <w:jc w:val="center"/>
        <w:rPr>
          <w:rFonts w:ascii="Arial" w:hAnsi="Arial" w:cs="Arial"/>
          <w:b/>
          <w:iCs/>
          <w:lang w:val="sr-Latn-ME"/>
        </w:rPr>
      </w:pPr>
      <w:r w:rsidRPr="000D596C">
        <w:rPr>
          <w:rFonts w:ascii="Arial" w:hAnsi="Arial" w:cs="Arial"/>
          <w:b/>
          <w:iCs/>
          <w:lang w:val="sr-Latn-ME"/>
        </w:rPr>
        <w:t>Međunarodne oznake</w:t>
      </w:r>
    </w:p>
    <w:p w14:paraId="1547B58D" w14:textId="40C0E7B8" w:rsidR="000D596C" w:rsidRPr="000D596C" w:rsidRDefault="000D596C" w:rsidP="00FB407A">
      <w:pPr>
        <w:pStyle w:val="BodyText"/>
        <w:ind w:left="0" w:firstLine="0"/>
        <w:jc w:val="center"/>
        <w:rPr>
          <w:rFonts w:ascii="Arial" w:hAnsi="Arial" w:cs="Arial"/>
          <w:b/>
          <w:lang w:val="sr-Latn-ME"/>
        </w:rPr>
      </w:pPr>
      <w:r w:rsidRPr="000D596C">
        <w:rPr>
          <w:rFonts w:ascii="Arial" w:hAnsi="Arial" w:cs="Arial"/>
          <w:b/>
          <w:lang w:val="sr-Latn-ME"/>
        </w:rPr>
        <w:t xml:space="preserve">Član </w:t>
      </w:r>
      <w:r w:rsidR="008A72CB">
        <w:rPr>
          <w:rFonts w:ascii="Arial" w:hAnsi="Arial" w:cs="Arial"/>
          <w:b/>
          <w:lang w:val="sr-Latn-ME"/>
        </w:rPr>
        <w:t>145</w:t>
      </w:r>
    </w:p>
    <w:p w14:paraId="2C172E5E" w14:textId="65627B83" w:rsidR="000D596C" w:rsidRPr="000D596C" w:rsidRDefault="000D596C" w:rsidP="002D1F60">
      <w:pPr>
        <w:pStyle w:val="BodyText"/>
        <w:ind w:left="0" w:firstLine="360"/>
        <w:rPr>
          <w:rFonts w:ascii="Arial" w:hAnsi="Arial" w:cs="Arial"/>
          <w:b/>
          <w:lang w:val="sr-Latn-ME"/>
        </w:rPr>
      </w:pPr>
      <w:r w:rsidRPr="000D596C">
        <w:rPr>
          <w:rFonts w:ascii="Arial" w:hAnsi="Arial" w:cs="Arial"/>
          <w:lang w:val="sr-Latn-ME"/>
        </w:rPr>
        <w:t>Jahta upisana u Registar koja ima radio telefonski i/ili GMDSS uređaj mora da ima pozivni znak i/ili MMSI broj u skladu sa propisima o međunarodnom radio-saobraćaju</w:t>
      </w:r>
      <w:r w:rsidRPr="000D596C">
        <w:rPr>
          <w:rFonts w:ascii="Arial" w:hAnsi="Arial" w:cs="Arial"/>
          <w:b/>
          <w:lang w:val="sr-Latn-ME"/>
        </w:rPr>
        <w:t>.</w:t>
      </w:r>
    </w:p>
    <w:p w14:paraId="419079CC" w14:textId="0E293419" w:rsidR="000D596C" w:rsidRDefault="000D596C" w:rsidP="002D1F60">
      <w:pPr>
        <w:ind w:firstLine="360"/>
        <w:jc w:val="both"/>
        <w:rPr>
          <w:rFonts w:ascii="Arial" w:hAnsi="Arial" w:cs="Arial"/>
          <w:lang w:val="sr-Latn-ME"/>
        </w:rPr>
      </w:pPr>
      <w:r w:rsidRPr="000D596C">
        <w:rPr>
          <w:rFonts w:ascii="Arial" w:hAnsi="Arial" w:cs="Arial"/>
          <w:lang w:val="sr-Latn-ME"/>
        </w:rPr>
        <w:t xml:space="preserve">Organ uprave </w:t>
      </w:r>
      <w:bookmarkStart w:id="18" w:name="_Hlk187336410"/>
      <w:r w:rsidRPr="000D596C">
        <w:rPr>
          <w:rFonts w:ascii="Arial" w:hAnsi="Arial" w:cs="Arial"/>
          <w:lang w:val="sr-Latn-ME"/>
        </w:rPr>
        <w:t>donosi rješenje o određivanju, pozivnog znaka i MMSI broja jahte</w:t>
      </w:r>
      <w:bookmarkEnd w:id="18"/>
      <w:r w:rsidRPr="000D596C">
        <w:rPr>
          <w:rFonts w:ascii="Arial" w:hAnsi="Arial" w:cs="Arial"/>
          <w:lang w:val="sr-Latn-ME"/>
        </w:rPr>
        <w:t>.</w:t>
      </w:r>
    </w:p>
    <w:p w14:paraId="523A15E1" w14:textId="77777777" w:rsidR="00C01200" w:rsidRDefault="00C01200" w:rsidP="00FB407A">
      <w:pPr>
        <w:pStyle w:val="BodyText"/>
        <w:ind w:left="0" w:firstLine="0"/>
        <w:jc w:val="center"/>
        <w:rPr>
          <w:rFonts w:ascii="Arial" w:hAnsi="Arial" w:cs="Arial"/>
          <w:b/>
          <w:iCs/>
          <w:lang w:val="sr-Latn-ME"/>
        </w:rPr>
      </w:pPr>
    </w:p>
    <w:p w14:paraId="3EC598B0" w14:textId="45F48FB6" w:rsidR="00FB407A" w:rsidRPr="00FB407A" w:rsidRDefault="00FB407A" w:rsidP="00FB407A">
      <w:pPr>
        <w:pStyle w:val="BodyText"/>
        <w:ind w:left="0" w:firstLine="0"/>
        <w:jc w:val="center"/>
        <w:rPr>
          <w:rFonts w:ascii="Arial" w:hAnsi="Arial" w:cs="Arial"/>
          <w:b/>
          <w:iCs/>
          <w:lang w:val="sr-Latn-ME"/>
        </w:rPr>
      </w:pPr>
      <w:r w:rsidRPr="00FB407A">
        <w:rPr>
          <w:rFonts w:ascii="Arial" w:hAnsi="Arial" w:cs="Arial"/>
          <w:b/>
          <w:iCs/>
          <w:lang w:val="sr-Latn-ME"/>
        </w:rPr>
        <w:t>Nadležni organ za Registar</w:t>
      </w:r>
    </w:p>
    <w:p w14:paraId="5BE3C07C" w14:textId="43865EBA" w:rsidR="00FB407A" w:rsidRPr="00FB407A" w:rsidRDefault="00FB407A" w:rsidP="00FB407A">
      <w:pPr>
        <w:pStyle w:val="BodyText"/>
        <w:ind w:left="0" w:firstLine="0"/>
        <w:jc w:val="center"/>
        <w:rPr>
          <w:rFonts w:ascii="Arial" w:hAnsi="Arial" w:cs="Arial"/>
          <w:b/>
          <w:iCs/>
          <w:lang w:val="sr-Latn-ME"/>
        </w:rPr>
      </w:pPr>
      <w:r w:rsidRPr="00FB407A">
        <w:rPr>
          <w:rFonts w:ascii="Arial" w:hAnsi="Arial" w:cs="Arial"/>
          <w:b/>
          <w:iCs/>
          <w:lang w:val="sr-Latn-ME"/>
        </w:rPr>
        <w:t xml:space="preserve">Član </w:t>
      </w:r>
      <w:r w:rsidR="008A72CB">
        <w:rPr>
          <w:rFonts w:ascii="Arial" w:hAnsi="Arial" w:cs="Arial"/>
          <w:b/>
          <w:iCs/>
          <w:lang w:val="sr-Latn-ME"/>
        </w:rPr>
        <w:t>146</w:t>
      </w:r>
    </w:p>
    <w:p w14:paraId="1FCDACA4" w14:textId="58DD22D5" w:rsidR="000D596C" w:rsidRPr="00FB407A" w:rsidRDefault="00FB407A" w:rsidP="00C01200">
      <w:pPr>
        <w:pStyle w:val="BodyText"/>
        <w:ind w:left="0" w:firstLine="360"/>
        <w:rPr>
          <w:rFonts w:ascii="Arial" w:hAnsi="Arial" w:cs="Arial"/>
          <w:iCs/>
          <w:lang w:val="sr-Latn-ME"/>
        </w:rPr>
      </w:pPr>
      <w:r w:rsidRPr="00FB407A">
        <w:rPr>
          <w:rFonts w:ascii="Arial" w:hAnsi="Arial" w:cs="Arial"/>
          <w:iCs/>
          <w:lang w:val="sr-Latn-ME"/>
        </w:rPr>
        <w:t xml:space="preserve">Postupak upisa, vođenja i brisanja Registra obavlja </w:t>
      </w:r>
      <w:r w:rsidR="004C1CAD">
        <w:rPr>
          <w:rFonts w:ascii="Arial" w:hAnsi="Arial" w:cs="Arial"/>
          <w:iCs/>
          <w:lang w:val="sr-Latn-ME"/>
        </w:rPr>
        <w:t>O</w:t>
      </w:r>
      <w:r w:rsidRPr="00FB407A">
        <w:rPr>
          <w:rFonts w:ascii="Arial" w:hAnsi="Arial" w:cs="Arial"/>
          <w:iCs/>
          <w:lang w:val="sr-Latn-ME"/>
        </w:rPr>
        <w:t>rgan uprave.</w:t>
      </w:r>
    </w:p>
    <w:p w14:paraId="4A302BDA" w14:textId="77777777" w:rsidR="00F846E0" w:rsidRDefault="00F846E0" w:rsidP="00F846E0">
      <w:pPr>
        <w:spacing w:after="0"/>
        <w:jc w:val="both"/>
        <w:rPr>
          <w:rFonts w:ascii="Arial" w:eastAsia="Times New Roman" w:hAnsi="Arial" w:cs="Arial"/>
          <w:bCs/>
          <w:color w:val="FF0000"/>
        </w:rPr>
      </w:pPr>
    </w:p>
    <w:p w14:paraId="7FF171F8" w14:textId="77777777" w:rsidR="00C01200" w:rsidRDefault="00C01200" w:rsidP="00FB407A">
      <w:pPr>
        <w:pStyle w:val="BodyText"/>
        <w:ind w:left="0" w:firstLine="0"/>
        <w:jc w:val="center"/>
        <w:rPr>
          <w:rFonts w:ascii="Arial" w:hAnsi="Arial" w:cs="Arial"/>
          <w:b/>
          <w:iCs/>
          <w:lang w:val="sr-Latn-ME"/>
        </w:rPr>
      </w:pPr>
    </w:p>
    <w:p w14:paraId="5A7D6778" w14:textId="19662DA2" w:rsidR="00FB407A" w:rsidRPr="00FB407A" w:rsidRDefault="00FB407A" w:rsidP="00FB407A">
      <w:pPr>
        <w:pStyle w:val="BodyText"/>
        <w:ind w:left="0" w:firstLine="0"/>
        <w:jc w:val="center"/>
        <w:rPr>
          <w:rFonts w:ascii="Arial" w:hAnsi="Arial" w:cs="Arial"/>
          <w:b/>
          <w:iCs/>
          <w:lang w:val="sr-Latn-ME"/>
        </w:rPr>
      </w:pPr>
      <w:r w:rsidRPr="00FB407A">
        <w:rPr>
          <w:rFonts w:ascii="Arial" w:hAnsi="Arial" w:cs="Arial"/>
          <w:b/>
          <w:iCs/>
          <w:lang w:val="sr-Latn-ME"/>
        </w:rPr>
        <w:t>Prava i obaveze  upisa</w:t>
      </w:r>
    </w:p>
    <w:p w14:paraId="071E8995" w14:textId="14ECDA18" w:rsidR="00FB407A" w:rsidRPr="00FB407A" w:rsidRDefault="00FB407A" w:rsidP="00FB407A">
      <w:pPr>
        <w:pStyle w:val="BodyText"/>
        <w:ind w:left="0" w:firstLine="0"/>
        <w:jc w:val="center"/>
        <w:rPr>
          <w:rFonts w:ascii="Arial" w:hAnsi="Arial" w:cs="Arial"/>
          <w:b/>
          <w:lang w:val="sr-Latn-ME"/>
        </w:rPr>
      </w:pPr>
      <w:r w:rsidRPr="00FB407A">
        <w:rPr>
          <w:rFonts w:ascii="Arial" w:hAnsi="Arial" w:cs="Arial"/>
          <w:b/>
          <w:lang w:val="sr-Latn-ME"/>
        </w:rPr>
        <w:t xml:space="preserve">Član </w:t>
      </w:r>
      <w:r w:rsidR="008A72CB">
        <w:rPr>
          <w:rFonts w:ascii="Arial" w:hAnsi="Arial" w:cs="Arial"/>
          <w:b/>
          <w:lang w:val="sr-Latn-ME"/>
        </w:rPr>
        <w:t>147</w:t>
      </w:r>
    </w:p>
    <w:p w14:paraId="3990C32A" w14:textId="2FAD7DE8" w:rsidR="00FB407A" w:rsidRPr="00FB407A" w:rsidRDefault="00FB407A" w:rsidP="00C01200">
      <w:pPr>
        <w:pStyle w:val="BodyText"/>
        <w:ind w:left="0" w:firstLine="360"/>
        <w:rPr>
          <w:rFonts w:ascii="Arial" w:hAnsi="Arial" w:cs="Arial"/>
          <w:lang w:val="sr-Latn-ME"/>
        </w:rPr>
      </w:pPr>
      <w:r w:rsidRPr="00FB407A">
        <w:rPr>
          <w:rFonts w:ascii="Arial" w:hAnsi="Arial" w:cs="Arial"/>
          <w:lang w:val="sr-Latn-ME"/>
        </w:rPr>
        <w:t xml:space="preserve">U Registar se </w:t>
      </w:r>
      <w:r>
        <w:rPr>
          <w:rFonts w:ascii="Arial" w:hAnsi="Arial" w:cs="Arial"/>
          <w:lang w:val="sr-Latn-ME"/>
        </w:rPr>
        <w:t>upisuje</w:t>
      </w:r>
      <w:r w:rsidRPr="00FB407A">
        <w:rPr>
          <w:rFonts w:ascii="Arial" w:hAnsi="Arial" w:cs="Arial"/>
          <w:lang w:val="sr-Latn-ME"/>
        </w:rPr>
        <w:t xml:space="preserve"> jahta koja nije upisana u drugi registar.</w:t>
      </w:r>
    </w:p>
    <w:p w14:paraId="61013376" w14:textId="77777777" w:rsidR="00C01200" w:rsidRDefault="00FB407A" w:rsidP="00C01200">
      <w:pPr>
        <w:pStyle w:val="BodyText"/>
        <w:ind w:left="0" w:firstLine="360"/>
        <w:rPr>
          <w:rFonts w:ascii="Arial" w:hAnsi="Arial" w:cs="Arial"/>
          <w:b/>
          <w:lang w:val="sr-Latn-ME"/>
        </w:rPr>
      </w:pPr>
      <w:r w:rsidRPr="00FB407A">
        <w:rPr>
          <w:rFonts w:ascii="Arial" w:hAnsi="Arial" w:cs="Arial"/>
          <w:lang w:val="sr-Latn-ME"/>
        </w:rPr>
        <w:t>Jahta u vlasništvu domaćih privrednih društava, pravnih lica i preduzetnika ili fizičkih lica, kao i jahta u vlasništvu stranih pravnih ili fizičkih lica može se upisati</w:t>
      </w:r>
      <w:r w:rsidRPr="00FB407A">
        <w:rPr>
          <w:rFonts w:ascii="Arial" w:hAnsi="Arial" w:cs="Arial"/>
          <w:bCs/>
          <w:lang w:val="sr-Latn-ME"/>
        </w:rPr>
        <w:t xml:space="preserve"> u Registar.</w:t>
      </w:r>
      <w:r w:rsidRPr="00FB407A">
        <w:rPr>
          <w:rFonts w:ascii="Arial" w:hAnsi="Arial" w:cs="Arial"/>
          <w:b/>
          <w:highlight w:val="yellow"/>
          <w:lang w:val="sr-Latn-ME"/>
        </w:rPr>
        <w:t xml:space="preserve"> </w:t>
      </w:r>
    </w:p>
    <w:p w14:paraId="6BEE0D8E" w14:textId="01883260" w:rsidR="00FB407A" w:rsidRPr="00C01200" w:rsidRDefault="00FB407A" w:rsidP="00C01200">
      <w:pPr>
        <w:pStyle w:val="BodyText"/>
        <w:ind w:left="0" w:firstLine="360"/>
        <w:rPr>
          <w:rFonts w:ascii="Arial" w:hAnsi="Arial" w:cs="Arial"/>
          <w:b/>
          <w:lang w:val="sr-Latn-ME"/>
        </w:rPr>
      </w:pPr>
      <w:r w:rsidRPr="00FB407A">
        <w:rPr>
          <w:rFonts w:ascii="Arial" w:hAnsi="Arial" w:cs="Arial"/>
          <w:lang w:val="sr-Latn-ME"/>
        </w:rPr>
        <w:t>U Registar se može</w:t>
      </w:r>
      <w:r w:rsidR="005B57F6">
        <w:rPr>
          <w:rFonts w:ascii="Arial" w:hAnsi="Arial" w:cs="Arial"/>
          <w:lang w:val="sr-Latn-ME"/>
        </w:rPr>
        <w:t xml:space="preserve"> pored jahte iz stava 2 ovog člana</w:t>
      </w:r>
      <w:r w:rsidRPr="00FB407A">
        <w:rPr>
          <w:rFonts w:ascii="Arial" w:hAnsi="Arial" w:cs="Arial"/>
          <w:lang w:val="sr-Latn-ME"/>
        </w:rPr>
        <w:t xml:space="preserve"> upisati </w:t>
      </w:r>
      <w:r w:rsidR="005B57F6">
        <w:rPr>
          <w:rFonts w:ascii="Arial" w:hAnsi="Arial" w:cs="Arial"/>
          <w:lang w:val="sr-Latn-ME"/>
        </w:rPr>
        <w:t xml:space="preserve">i </w:t>
      </w:r>
      <w:r w:rsidRPr="00FB407A">
        <w:rPr>
          <w:rFonts w:ascii="Arial" w:hAnsi="Arial" w:cs="Arial"/>
          <w:lang w:val="sr-Latn-ME"/>
        </w:rPr>
        <w:t xml:space="preserve">jahta za koju je zaključen </w:t>
      </w:r>
      <w:r w:rsidRPr="00FB407A">
        <w:rPr>
          <w:rFonts w:ascii="Arial" w:hAnsi="Arial" w:cs="Arial"/>
          <w:iCs/>
          <w:lang w:val="sr-Latn-ME"/>
        </w:rPr>
        <w:t>bareboat charter</w:t>
      </w:r>
      <w:r w:rsidRPr="00FB407A">
        <w:rPr>
          <w:rFonts w:ascii="Arial" w:hAnsi="Arial" w:cs="Arial"/>
          <w:lang w:val="sr-Latn-ME"/>
        </w:rPr>
        <w:t xml:space="preserve"> na ime unajmitelja za period trajanja </w:t>
      </w:r>
      <w:r w:rsidRPr="00FB407A">
        <w:rPr>
          <w:rFonts w:ascii="Arial" w:hAnsi="Arial" w:cs="Arial"/>
          <w:iCs/>
          <w:lang w:val="sr-Latn-ME"/>
        </w:rPr>
        <w:t>bareboat chartera</w:t>
      </w:r>
      <w:r w:rsidRPr="00FB407A">
        <w:rPr>
          <w:rFonts w:ascii="Arial" w:hAnsi="Arial" w:cs="Arial"/>
          <w:lang w:val="sr-Latn-ME"/>
        </w:rPr>
        <w:t>.</w:t>
      </w:r>
    </w:p>
    <w:p w14:paraId="268AE332" w14:textId="5D7779FF" w:rsidR="00FB407A" w:rsidRPr="00FB407A" w:rsidRDefault="00FB407A" w:rsidP="00C01200">
      <w:pPr>
        <w:spacing w:after="0"/>
        <w:ind w:firstLine="360"/>
        <w:jc w:val="both"/>
        <w:rPr>
          <w:rFonts w:ascii="Arial" w:hAnsi="Arial" w:cs="Arial"/>
          <w:lang w:val="sr-Latn-ME"/>
        </w:rPr>
      </w:pPr>
      <w:r w:rsidRPr="00FB407A">
        <w:rPr>
          <w:rFonts w:ascii="Arial" w:hAnsi="Arial" w:cs="Arial"/>
          <w:lang w:val="sr-Latn-ME"/>
        </w:rPr>
        <w:t xml:space="preserve">Za upis jahte u Registar iz stava 3 ovog člana potrebno je, osim dokumenata iz člana </w:t>
      </w:r>
      <w:r w:rsidR="006907F9">
        <w:rPr>
          <w:rFonts w:ascii="Arial" w:hAnsi="Arial" w:cs="Arial"/>
          <w:lang w:val="sr-Latn-ME"/>
        </w:rPr>
        <w:t>152</w:t>
      </w:r>
      <w:r w:rsidR="006907F9" w:rsidRPr="00FB407A">
        <w:rPr>
          <w:rFonts w:ascii="Arial" w:hAnsi="Arial" w:cs="Arial"/>
          <w:lang w:val="sr-Latn-ME"/>
        </w:rPr>
        <w:t xml:space="preserve"> </w:t>
      </w:r>
      <w:r w:rsidRPr="00FB407A">
        <w:rPr>
          <w:rFonts w:ascii="Arial" w:hAnsi="Arial" w:cs="Arial"/>
          <w:lang w:val="sr-Latn-ME"/>
        </w:rPr>
        <w:t>ovog zakona, dostaviti i ori</w:t>
      </w:r>
      <w:r w:rsidRPr="00C01200">
        <w:rPr>
          <w:rFonts w:ascii="Arial" w:hAnsi="Arial" w:cs="Arial"/>
          <w:lang w:val="sr-Latn-ME"/>
        </w:rPr>
        <w:t>g</w:t>
      </w:r>
      <w:r w:rsidR="00C01200" w:rsidRPr="00C01200">
        <w:rPr>
          <w:rFonts w:ascii="Arial" w:hAnsi="Arial" w:cs="Arial"/>
          <w:lang w:val="sr-Latn-ME"/>
        </w:rPr>
        <w:t>i</w:t>
      </w:r>
      <w:r w:rsidRPr="00FB407A">
        <w:rPr>
          <w:rFonts w:ascii="Arial" w:hAnsi="Arial" w:cs="Arial"/>
          <w:lang w:val="sr-Latn-ME"/>
        </w:rPr>
        <w:t>nalna dokumenta:</w:t>
      </w:r>
    </w:p>
    <w:p w14:paraId="4022FD73" w14:textId="1961FAA6" w:rsidR="00C01200" w:rsidRDefault="00FB407A" w:rsidP="00C01200">
      <w:pPr>
        <w:spacing w:after="0"/>
        <w:ind w:left="900" w:hanging="270"/>
        <w:jc w:val="both"/>
        <w:rPr>
          <w:rFonts w:ascii="Arial" w:hAnsi="Arial" w:cs="Arial"/>
          <w:lang w:val="sr-Latn-ME"/>
        </w:rPr>
      </w:pPr>
      <w:r w:rsidRPr="00FB407A">
        <w:rPr>
          <w:rFonts w:ascii="Arial" w:hAnsi="Arial" w:cs="Arial"/>
          <w:iCs/>
          <w:lang w:val="sr-Latn-ME"/>
        </w:rPr>
        <w:t>1) bareboat charter</w:t>
      </w:r>
      <w:r w:rsidRPr="00FB407A">
        <w:rPr>
          <w:rFonts w:ascii="Arial" w:hAnsi="Arial" w:cs="Arial"/>
          <w:lang w:val="sr-Latn-ME"/>
        </w:rPr>
        <w:t>;</w:t>
      </w:r>
    </w:p>
    <w:p w14:paraId="1A9DEAAB" w14:textId="2C367493" w:rsidR="00FB407A" w:rsidRPr="00FB407A" w:rsidRDefault="00FB407A" w:rsidP="00C01200">
      <w:pPr>
        <w:spacing w:after="0"/>
        <w:ind w:left="900" w:hanging="270"/>
        <w:jc w:val="both"/>
        <w:rPr>
          <w:rFonts w:ascii="Arial" w:hAnsi="Arial" w:cs="Arial"/>
          <w:lang w:val="sr-Latn-ME"/>
        </w:rPr>
      </w:pPr>
      <w:r w:rsidRPr="00FB407A">
        <w:rPr>
          <w:rFonts w:ascii="Arial" w:hAnsi="Arial" w:cs="Arial"/>
          <w:lang w:val="sr-Latn-ME"/>
        </w:rPr>
        <w:t>2) saglasnost vlasnika za upis u Registar.</w:t>
      </w:r>
    </w:p>
    <w:p w14:paraId="37404F74" w14:textId="6ED92F7A" w:rsidR="00FB407A" w:rsidRPr="00FB407A" w:rsidRDefault="00FB407A" w:rsidP="00C01200">
      <w:pPr>
        <w:spacing w:after="0"/>
        <w:ind w:firstLine="360"/>
        <w:jc w:val="both"/>
        <w:rPr>
          <w:rFonts w:ascii="Arial" w:hAnsi="Arial" w:cs="Arial"/>
          <w:lang w:val="sr-Latn-ME"/>
        </w:rPr>
      </w:pPr>
      <w:r w:rsidRPr="00FB407A">
        <w:rPr>
          <w:rFonts w:ascii="Arial" w:hAnsi="Arial" w:cs="Arial"/>
          <w:lang w:val="sr-Latn-ME"/>
        </w:rPr>
        <w:t xml:space="preserve">Prava i obaveze vlasnika jahte koja je upisana u </w:t>
      </w:r>
      <w:r w:rsidR="005B57F6">
        <w:rPr>
          <w:rFonts w:ascii="Arial" w:hAnsi="Arial" w:cs="Arial"/>
          <w:lang w:val="sr-Latn-ME"/>
        </w:rPr>
        <w:t>skladu sa stavom</w:t>
      </w:r>
      <w:r w:rsidRPr="00FB407A">
        <w:rPr>
          <w:rFonts w:ascii="Arial" w:hAnsi="Arial" w:cs="Arial"/>
          <w:lang w:val="sr-Latn-ME"/>
        </w:rPr>
        <w:t xml:space="preserve"> 3 ovog člana prenose se na unajmitelja jahte.</w:t>
      </w:r>
    </w:p>
    <w:p w14:paraId="25092C1D" w14:textId="53933DD8" w:rsidR="00FB407A" w:rsidRPr="005B57F6" w:rsidRDefault="005B57F6" w:rsidP="00C01200">
      <w:pPr>
        <w:pStyle w:val="BodyText"/>
        <w:ind w:left="0" w:firstLine="360"/>
        <w:rPr>
          <w:rFonts w:ascii="Arial" w:hAnsi="Arial" w:cs="Arial"/>
          <w:bCs/>
          <w:lang w:val="sr-Latn-ME"/>
        </w:rPr>
      </w:pPr>
      <w:r w:rsidRPr="005B57F6">
        <w:rPr>
          <w:rFonts w:ascii="Arial" w:hAnsi="Arial" w:cs="Arial"/>
          <w:lang w:val="sr-Latn-ME"/>
        </w:rPr>
        <w:t>Vlasnik jahte koji nema prebivalište i ne boravi s jahtom u Crnoj Gori dužan je ovlastiti  pravno ili fizičko lice s prebivalištem ili boravištem u Crnoj Gori da ga u odsutnosti iz Crne Gore zastupa pred nadležnim organima Crne Gore</w:t>
      </w:r>
      <w:r>
        <w:rPr>
          <w:rFonts w:ascii="Arial" w:hAnsi="Arial" w:cs="Arial"/>
          <w:lang w:val="sr-Latn-ME"/>
        </w:rPr>
        <w:t>.</w:t>
      </w:r>
    </w:p>
    <w:p w14:paraId="1514D007" w14:textId="77777777" w:rsidR="00FB407A" w:rsidRDefault="00FB407A" w:rsidP="00F846E0">
      <w:pPr>
        <w:spacing w:after="0"/>
        <w:jc w:val="both"/>
        <w:rPr>
          <w:rFonts w:ascii="Arial" w:eastAsia="Times New Roman" w:hAnsi="Arial" w:cs="Arial"/>
          <w:bCs/>
          <w:color w:val="FF0000"/>
        </w:rPr>
      </w:pPr>
    </w:p>
    <w:p w14:paraId="1C8ED66E" w14:textId="77777777" w:rsidR="005B57F6" w:rsidRPr="005B57F6" w:rsidRDefault="005B57F6" w:rsidP="005B57F6">
      <w:pPr>
        <w:pStyle w:val="BodyText"/>
        <w:ind w:left="0" w:firstLine="0"/>
        <w:jc w:val="center"/>
        <w:rPr>
          <w:rFonts w:ascii="Arial" w:hAnsi="Arial" w:cs="Arial"/>
          <w:b/>
          <w:lang w:val="sr-Latn-ME"/>
        </w:rPr>
      </w:pPr>
      <w:r w:rsidRPr="005B57F6">
        <w:rPr>
          <w:rFonts w:ascii="Arial" w:hAnsi="Arial" w:cs="Arial"/>
          <w:b/>
          <w:iCs/>
          <w:lang w:val="sr-Latn-ME"/>
        </w:rPr>
        <w:lastRenderedPageBreak/>
        <w:t>Upis vlasništva</w:t>
      </w:r>
    </w:p>
    <w:p w14:paraId="56879452" w14:textId="4B901D14" w:rsidR="005B57F6" w:rsidRPr="005B57F6" w:rsidRDefault="005B57F6" w:rsidP="005B57F6">
      <w:pPr>
        <w:pStyle w:val="BodyText"/>
        <w:ind w:left="0" w:firstLine="0"/>
        <w:jc w:val="center"/>
        <w:rPr>
          <w:rFonts w:ascii="Arial" w:hAnsi="Arial" w:cs="Arial"/>
          <w:b/>
          <w:lang w:val="sr-Latn-ME"/>
        </w:rPr>
      </w:pPr>
      <w:r w:rsidRPr="005B57F6">
        <w:rPr>
          <w:rFonts w:ascii="Arial" w:hAnsi="Arial" w:cs="Arial"/>
          <w:b/>
          <w:lang w:val="sr-Latn-ME"/>
        </w:rPr>
        <w:t xml:space="preserve">Član </w:t>
      </w:r>
      <w:r w:rsidR="008A72CB">
        <w:rPr>
          <w:rFonts w:ascii="Arial" w:hAnsi="Arial" w:cs="Arial"/>
          <w:b/>
          <w:lang w:val="sr-Latn-ME"/>
        </w:rPr>
        <w:t>148</w:t>
      </w:r>
    </w:p>
    <w:p w14:paraId="2A51EF92" w14:textId="269E3739" w:rsidR="005B57F6" w:rsidRPr="005B57F6" w:rsidRDefault="005B57F6" w:rsidP="00C01200">
      <w:pPr>
        <w:pStyle w:val="BodyText"/>
        <w:ind w:left="0" w:firstLine="360"/>
        <w:rPr>
          <w:rFonts w:ascii="Arial" w:eastAsiaTheme="minorHAnsi" w:hAnsi="Arial" w:cs="Arial"/>
          <w:lang w:val="sr-Latn-ME"/>
        </w:rPr>
      </w:pPr>
      <w:r w:rsidRPr="005B57F6">
        <w:rPr>
          <w:rFonts w:ascii="Arial" w:eastAsiaTheme="minorHAnsi" w:hAnsi="Arial" w:cs="Arial"/>
          <w:lang w:val="sr-Latn-ME"/>
        </w:rPr>
        <w:t xml:space="preserve">Jahta se može upisati na ime vlasnika, na ime jednog od suvlasnika ili na sve suvlasnike u skladu sa  članom </w:t>
      </w:r>
      <w:r w:rsidR="006907F9">
        <w:rPr>
          <w:rFonts w:ascii="Arial" w:eastAsiaTheme="minorHAnsi" w:hAnsi="Arial" w:cs="Arial"/>
          <w:lang w:val="sr-Latn-ME"/>
        </w:rPr>
        <w:t>152</w:t>
      </w:r>
      <w:r w:rsidRPr="005B57F6">
        <w:rPr>
          <w:rFonts w:ascii="Arial" w:eastAsiaTheme="minorHAnsi" w:hAnsi="Arial" w:cs="Arial"/>
          <w:lang w:val="sr-Latn-ME"/>
        </w:rPr>
        <w:t xml:space="preserve">, a na unajmitelja u skladu sa članom </w:t>
      </w:r>
      <w:r w:rsidR="006907F9">
        <w:rPr>
          <w:rFonts w:ascii="Arial" w:eastAsiaTheme="minorHAnsi" w:hAnsi="Arial" w:cs="Arial"/>
          <w:lang w:val="sr-Latn-ME"/>
        </w:rPr>
        <w:t>147</w:t>
      </w:r>
      <w:r w:rsidR="006907F9" w:rsidRPr="005B57F6">
        <w:rPr>
          <w:rFonts w:ascii="Arial" w:eastAsiaTheme="minorHAnsi" w:hAnsi="Arial" w:cs="Arial"/>
          <w:lang w:val="sr-Latn-ME"/>
        </w:rPr>
        <w:t xml:space="preserve"> </w:t>
      </w:r>
      <w:r w:rsidRPr="005B57F6">
        <w:rPr>
          <w:rFonts w:ascii="Arial" w:eastAsiaTheme="minorHAnsi" w:hAnsi="Arial" w:cs="Arial"/>
          <w:lang w:val="sr-Latn-ME"/>
        </w:rPr>
        <w:t xml:space="preserve">st. 3 i 4 ovog zakona. </w:t>
      </w:r>
    </w:p>
    <w:p w14:paraId="3A77AF5A" w14:textId="77777777" w:rsidR="005B57F6" w:rsidRDefault="005B57F6" w:rsidP="00F846E0">
      <w:pPr>
        <w:spacing w:after="0"/>
        <w:jc w:val="both"/>
        <w:rPr>
          <w:rFonts w:ascii="Arial" w:eastAsia="Times New Roman" w:hAnsi="Arial" w:cs="Arial"/>
          <w:bCs/>
          <w:color w:val="FF0000"/>
        </w:rPr>
      </w:pPr>
    </w:p>
    <w:p w14:paraId="03B66BE9" w14:textId="77777777" w:rsidR="005B57F6" w:rsidRPr="005B57F6" w:rsidRDefault="005B57F6" w:rsidP="005B57F6">
      <w:pPr>
        <w:pStyle w:val="BodyText"/>
        <w:ind w:left="0" w:firstLine="0"/>
        <w:jc w:val="center"/>
        <w:rPr>
          <w:rFonts w:ascii="Arial" w:hAnsi="Arial" w:cs="Arial"/>
          <w:b/>
          <w:iCs/>
          <w:lang w:val="sr-Latn-ME"/>
        </w:rPr>
      </w:pPr>
      <w:r w:rsidRPr="005B57F6">
        <w:rPr>
          <w:rFonts w:ascii="Arial" w:hAnsi="Arial" w:cs="Arial"/>
          <w:b/>
          <w:iCs/>
          <w:lang w:val="sr-Latn-ME"/>
        </w:rPr>
        <w:t>Založno pravo</w:t>
      </w:r>
    </w:p>
    <w:p w14:paraId="77057736" w14:textId="1EB956DB" w:rsidR="005B57F6" w:rsidRPr="005B57F6" w:rsidRDefault="005B57F6" w:rsidP="005B57F6">
      <w:pPr>
        <w:pStyle w:val="BodyText"/>
        <w:ind w:left="0" w:firstLine="0"/>
        <w:jc w:val="center"/>
        <w:rPr>
          <w:rFonts w:ascii="Arial" w:hAnsi="Arial" w:cs="Arial"/>
          <w:b/>
          <w:lang w:val="sr-Latn-ME"/>
        </w:rPr>
      </w:pPr>
      <w:r w:rsidRPr="005B57F6">
        <w:rPr>
          <w:rFonts w:ascii="Arial" w:hAnsi="Arial" w:cs="Arial"/>
          <w:b/>
          <w:lang w:val="sr-Latn-ME"/>
        </w:rPr>
        <w:t xml:space="preserve">Član </w:t>
      </w:r>
      <w:r w:rsidR="008A72CB">
        <w:rPr>
          <w:rFonts w:ascii="Arial" w:hAnsi="Arial" w:cs="Arial"/>
          <w:b/>
          <w:lang w:val="sr-Latn-ME"/>
        </w:rPr>
        <w:t>149</w:t>
      </w:r>
    </w:p>
    <w:p w14:paraId="27BB38E5" w14:textId="1D52E6B9" w:rsidR="005B57F6" w:rsidRDefault="005B57F6" w:rsidP="00C01200">
      <w:pPr>
        <w:pStyle w:val="BodyText"/>
        <w:ind w:left="0" w:firstLine="360"/>
        <w:rPr>
          <w:rFonts w:ascii="Arial Narrow" w:hAnsi="Arial Narrow" w:cs="Arial"/>
          <w:sz w:val="28"/>
          <w:szCs w:val="28"/>
          <w:lang w:val="sr-Latn-ME"/>
        </w:rPr>
      </w:pPr>
      <w:r w:rsidRPr="005B57F6">
        <w:rPr>
          <w:rFonts w:ascii="Arial" w:eastAsiaTheme="minorHAnsi" w:hAnsi="Arial" w:cs="Arial"/>
          <w:lang w:val="sr-Latn-ME"/>
        </w:rPr>
        <w:t>Ugovorni založni povjerioci mogu za jahtu koja je upisana u Registar, sa ugovornim založnim dužnicima, ugovorom utvrditi osnovna načela instituta založnog prava, tim se pravima koristiti i ta prava upisati u Registar.</w:t>
      </w:r>
      <w:r w:rsidRPr="007F2425">
        <w:rPr>
          <w:rFonts w:ascii="Arial Narrow" w:hAnsi="Arial Narrow" w:cs="Arial"/>
          <w:sz w:val="28"/>
          <w:szCs w:val="28"/>
          <w:lang w:val="sr-Latn-ME"/>
        </w:rPr>
        <w:t xml:space="preserve"> </w:t>
      </w:r>
    </w:p>
    <w:p w14:paraId="57D44B44" w14:textId="77777777" w:rsidR="005B57F6" w:rsidRDefault="005B57F6" w:rsidP="005B57F6">
      <w:pPr>
        <w:pStyle w:val="BodyText"/>
        <w:rPr>
          <w:rFonts w:ascii="Arial Narrow" w:hAnsi="Arial Narrow" w:cs="Arial"/>
          <w:sz w:val="28"/>
          <w:szCs w:val="28"/>
          <w:lang w:val="sr-Latn-ME"/>
        </w:rPr>
      </w:pPr>
    </w:p>
    <w:p w14:paraId="07A201CA" w14:textId="77777777" w:rsidR="005B57F6" w:rsidRPr="005B57F6" w:rsidRDefault="005B57F6" w:rsidP="005B57F6">
      <w:pPr>
        <w:pStyle w:val="BodyText"/>
        <w:ind w:left="0" w:firstLine="0"/>
        <w:jc w:val="center"/>
        <w:rPr>
          <w:rFonts w:ascii="Arial" w:hAnsi="Arial" w:cs="Arial"/>
          <w:b/>
          <w:iCs/>
          <w:lang w:val="sr-Latn-ME"/>
        </w:rPr>
      </w:pPr>
      <w:r w:rsidRPr="005B57F6">
        <w:rPr>
          <w:rFonts w:ascii="Arial" w:hAnsi="Arial" w:cs="Arial"/>
          <w:b/>
          <w:iCs/>
          <w:lang w:val="sr-Latn-ME"/>
        </w:rPr>
        <w:t>Sadržaj Registra</w:t>
      </w:r>
    </w:p>
    <w:p w14:paraId="30508434" w14:textId="4745DE88" w:rsidR="005B57F6" w:rsidRPr="005B57F6" w:rsidRDefault="005B57F6" w:rsidP="005B57F6">
      <w:pPr>
        <w:jc w:val="center"/>
        <w:rPr>
          <w:rFonts w:ascii="Arial" w:hAnsi="Arial" w:cs="Arial"/>
          <w:b/>
          <w:lang w:val="sr-Latn-ME"/>
        </w:rPr>
      </w:pPr>
      <w:r w:rsidRPr="005B57F6">
        <w:rPr>
          <w:rFonts w:ascii="Arial" w:hAnsi="Arial" w:cs="Arial"/>
          <w:b/>
          <w:lang w:val="sr-Latn-ME"/>
        </w:rPr>
        <w:t xml:space="preserve">Član </w:t>
      </w:r>
      <w:r w:rsidR="008A72CB">
        <w:rPr>
          <w:rFonts w:ascii="Arial" w:hAnsi="Arial" w:cs="Arial"/>
          <w:b/>
          <w:lang w:val="sr-Latn-ME"/>
        </w:rPr>
        <w:t>150</w:t>
      </w:r>
      <w:r w:rsidR="008A72CB" w:rsidRPr="005B57F6">
        <w:rPr>
          <w:rFonts w:ascii="Arial" w:hAnsi="Arial" w:cs="Arial"/>
          <w:b/>
          <w:lang w:val="sr-Latn-ME"/>
        </w:rPr>
        <w:t xml:space="preserve"> </w:t>
      </w:r>
    </w:p>
    <w:p w14:paraId="1BEC7C42" w14:textId="30757976" w:rsidR="005B57F6" w:rsidRPr="005B57F6" w:rsidRDefault="005B57F6" w:rsidP="00C01200">
      <w:pPr>
        <w:pStyle w:val="BodyText"/>
        <w:ind w:left="0" w:firstLine="360"/>
        <w:rPr>
          <w:rFonts w:ascii="Arial" w:eastAsiaTheme="minorHAnsi" w:hAnsi="Arial" w:cs="Arial"/>
          <w:lang w:val="sr-Latn-ME"/>
        </w:rPr>
      </w:pPr>
      <w:r w:rsidRPr="005B57F6">
        <w:rPr>
          <w:rFonts w:ascii="Arial" w:eastAsiaTheme="minorHAnsi" w:hAnsi="Arial" w:cs="Arial"/>
          <w:lang w:val="sr-Latn-ME"/>
        </w:rPr>
        <w:t>Registar za upis jahti sastoji se iz glavne knjige i zbirke isprava.</w:t>
      </w:r>
    </w:p>
    <w:p w14:paraId="5A67C0BF" w14:textId="25C15E2A" w:rsidR="005B57F6" w:rsidRPr="005B57F6" w:rsidRDefault="005B57F6" w:rsidP="00C01200">
      <w:pPr>
        <w:pStyle w:val="BodyText"/>
        <w:ind w:left="0" w:firstLine="360"/>
        <w:rPr>
          <w:rFonts w:ascii="Arial" w:eastAsiaTheme="minorHAnsi" w:hAnsi="Arial" w:cs="Arial"/>
          <w:lang w:val="sr-Latn-ME"/>
        </w:rPr>
      </w:pPr>
      <w:r w:rsidRPr="005B57F6">
        <w:rPr>
          <w:rFonts w:ascii="Arial" w:eastAsiaTheme="minorHAnsi" w:hAnsi="Arial" w:cs="Arial"/>
          <w:lang w:val="sr-Latn-ME"/>
        </w:rPr>
        <w:t>Glavna knjiga sastoji se od uložaka. Jahta se upisuje u poseban uložak glavne knjige.</w:t>
      </w:r>
    </w:p>
    <w:p w14:paraId="595A583F" w14:textId="4CAA9593" w:rsidR="005B57F6" w:rsidRPr="005B57F6" w:rsidRDefault="005B57F6" w:rsidP="00C01200">
      <w:pPr>
        <w:pStyle w:val="BodyText"/>
        <w:ind w:left="0" w:firstLine="360"/>
        <w:rPr>
          <w:rFonts w:ascii="Arial" w:eastAsiaTheme="minorHAnsi" w:hAnsi="Arial" w:cs="Arial"/>
          <w:lang w:val="sr-Latn-ME"/>
        </w:rPr>
      </w:pPr>
      <w:r w:rsidRPr="005B57F6">
        <w:rPr>
          <w:rFonts w:ascii="Arial" w:eastAsiaTheme="minorHAnsi" w:hAnsi="Arial" w:cs="Arial"/>
          <w:lang w:val="sr-Latn-ME"/>
        </w:rPr>
        <w:t>U uložak glavne knjige upisuju se:</w:t>
      </w:r>
    </w:p>
    <w:p w14:paraId="79F84233" w14:textId="4DED964C" w:rsidR="005B57F6" w:rsidRPr="005B57F6" w:rsidRDefault="005B57F6" w:rsidP="00C01200">
      <w:pPr>
        <w:pStyle w:val="BodyText"/>
        <w:ind w:left="900" w:hanging="270"/>
        <w:rPr>
          <w:rFonts w:ascii="Arial" w:eastAsiaTheme="minorHAnsi" w:hAnsi="Arial" w:cs="Arial"/>
          <w:lang w:val="sr-Latn-ME"/>
        </w:rPr>
      </w:pPr>
      <w:r w:rsidRPr="005B57F6">
        <w:rPr>
          <w:rFonts w:ascii="Arial" w:eastAsiaTheme="minorHAnsi" w:hAnsi="Arial" w:cs="Arial"/>
          <w:lang w:val="sr-Latn-ME"/>
        </w:rPr>
        <w:t>1) podaci o identitetu, namjeni korišćenja i osnovne karakteristike jahte;</w:t>
      </w:r>
    </w:p>
    <w:p w14:paraId="44108C26" w14:textId="6751F33F" w:rsidR="005B57F6" w:rsidRPr="005B57F6" w:rsidRDefault="005B57F6" w:rsidP="00C01200">
      <w:pPr>
        <w:pStyle w:val="BodyText"/>
        <w:ind w:left="900" w:hanging="270"/>
        <w:rPr>
          <w:rFonts w:ascii="Arial" w:eastAsiaTheme="minorHAnsi" w:hAnsi="Arial" w:cs="Arial"/>
          <w:lang w:val="sr-Latn-ME"/>
        </w:rPr>
      </w:pPr>
      <w:r w:rsidRPr="005B57F6">
        <w:rPr>
          <w:rFonts w:ascii="Arial" w:eastAsiaTheme="minorHAnsi" w:hAnsi="Arial" w:cs="Arial"/>
          <w:lang w:val="sr-Latn-ME"/>
        </w:rPr>
        <w:t>2) podaci o vlasniku, suvlasniku, odnosno suvlasnicima i to: za pravna lica naziv i adresa sjedišta, a za fizička lica ime, prezime i adresa prebivališta;</w:t>
      </w:r>
    </w:p>
    <w:p w14:paraId="49DD5DC1" w14:textId="0B52173B" w:rsidR="005B57F6" w:rsidRDefault="005B57F6" w:rsidP="00C01200">
      <w:pPr>
        <w:pStyle w:val="BodyText"/>
        <w:ind w:left="900" w:hanging="270"/>
        <w:rPr>
          <w:rFonts w:ascii="Arial" w:eastAsiaTheme="minorHAnsi" w:hAnsi="Arial" w:cs="Arial"/>
          <w:lang w:val="sr-Latn-ME"/>
        </w:rPr>
      </w:pPr>
      <w:r w:rsidRPr="005B57F6">
        <w:rPr>
          <w:rFonts w:ascii="Arial" w:eastAsiaTheme="minorHAnsi" w:hAnsi="Arial" w:cs="Arial"/>
          <w:lang w:val="sr-Latn-ME"/>
        </w:rPr>
        <w:t>3) stvarna prava kojima je jahta ili dio jahte opterećen, kao i prava stečena na tim pravima, prava iz bareboat chartera, pravo preče kupovine, kao i druga ograničenja raspolaganja jahtom.</w:t>
      </w:r>
    </w:p>
    <w:p w14:paraId="64D412EE" w14:textId="77777777" w:rsidR="00283841" w:rsidRDefault="00283841" w:rsidP="005B57F6">
      <w:pPr>
        <w:pStyle w:val="BodyText"/>
        <w:rPr>
          <w:rFonts w:ascii="Arial" w:eastAsiaTheme="minorHAnsi" w:hAnsi="Arial" w:cs="Arial"/>
          <w:lang w:val="sr-Latn-ME"/>
        </w:rPr>
      </w:pPr>
    </w:p>
    <w:p w14:paraId="4CFFD0C4" w14:textId="77777777" w:rsidR="00283841" w:rsidRPr="00283841" w:rsidRDefault="00283841" w:rsidP="00283841">
      <w:pPr>
        <w:pStyle w:val="BodyText"/>
        <w:ind w:left="0" w:firstLine="0"/>
        <w:jc w:val="center"/>
        <w:rPr>
          <w:rFonts w:ascii="Arial" w:hAnsi="Arial" w:cs="Arial"/>
          <w:b/>
          <w:iCs/>
          <w:lang w:val="sr-Latn-ME"/>
        </w:rPr>
      </w:pPr>
      <w:r w:rsidRPr="00283841">
        <w:rPr>
          <w:rFonts w:ascii="Arial" w:hAnsi="Arial" w:cs="Arial"/>
          <w:b/>
          <w:iCs/>
          <w:lang w:val="sr-Latn-ME"/>
        </w:rPr>
        <w:t>Vođenje Registra i izdavanje potvrda</w:t>
      </w:r>
    </w:p>
    <w:p w14:paraId="40597041" w14:textId="5E76F27A" w:rsidR="00283841" w:rsidRPr="00283841" w:rsidRDefault="00283841" w:rsidP="00283841">
      <w:pPr>
        <w:pStyle w:val="BodyText"/>
        <w:ind w:left="0" w:firstLine="0"/>
        <w:jc w:val="center"/>
        <w:rPr>
          <w:rFonts w:ascii="Arial" w:hAnsi="Arial" w:cs="Arial"/>
          <w:b/>
          <w:lang w:val="sr-Latn-ME"/>
        </w:rPr>
      </w:pPr>
      <w:r w:rsidRPr="00283841">
        <w:rPr>
          <w:rFonts w:ascii="Arial" w:hAnsi="Arial" w:cs="Arial"/>
          <w:b/>
          <w:lang w:val="sr-Latn-ME"/>
        </w:rPr>
        <w:t xml:space="preserve">Član </w:t>
      </w:r>
      <w:r w:rsidR="008A72CB">
        <w:rPr>
          <w:rFonts w:ascii="Arial" w:hAnsi="Arial" w:cs="Arial"/>
          <w:b/>
          <w:lang w:val="sr-Latn-ME"/>
        </w:rPr>
        <w:t>151</w:t>
      </w:r>
    </w:p>
    <w:p w14:paraId="42343B04" w14:textId="2EABB65B" w:rsidR="00283841" w:rsidRPr="00283841" w:rsidRDefault="00283841" w:rsidP="00C01200">
      <w:pPr>
        <w:pStyle w:val="BodyText"/>
        <w:ind w:left="0" w:firstLine="360"/>
        <w:rPr>
          <w:rFonts w:ascii="Arial" w:hAnsi="Arial" w:cs="Arial"/>
          <w:lang w:val="sr-Latn-ME"/>
        </w:rPr>
      </w:pPr>
      <w:r w:rsidRPr="00283841">
        <w:rPr>
          <w:rFonts w:ascii="Arial" w:hAnsi="Arial" w:cs="Arial"/>
          <w:lang w:val="sr-Latn-ME"/>
        </w:rPr>
        <w:t>Registar je javna knjiga i elektronski zapis, a način vođenja propisuje Ministarstvo.</w:t>
      </w:r>
    </w:p>
    <w:p w14:paraId="4ED7102F" w14:textId="0C7F853F" w:rsidR="00283841" w:rsidRDefault="00283841" w:rsidP="00C01200">
      <w:pPr>
        <w:pStyle w:val="BodyText"/>
        <w:ind w:left="0" w:firstLine="360"/>
        <w:rPr>
          <w:rFonts w:ascii="Arial" w:hAnsi="Arial" w:cs="Arial"/>
          <w:lang w:val="sr-Latn-ME"/>
        </w:rPr>
      </w:pPr>
      <w:r w:rsidRPr="00283841">
        <w:rPr>
          <w:rFonts w:ascii="Arial" w:hAnsi="Arial" w:cs="Arial"/>
          <w:lang w:val="sr-Latn-ME"/>
        </w:rPr>
        <w:t>Organ uprave dužan je da na zahtjev ovlašćenog lica vlasnika, suvlasnika ili unajmitelja, izda potvrdu o stanju upisa u Registar, prepis Sertifikata i isprava koje se čuvaju u zbirci isprava</w:t>
      </w:r>
      <w:r>
        <w:rPr>
          <w:rFonts w:ascii="Arial" w:hAnsi="Arial" w:cs="Arial"/>
          <w:lang w:val="sr-Latn-ME"/>
        </w:rPr>
        <w:t>.</w:t>
      </w:r>
    </w:p>
    <w:p w14:paraId="5460B9BA" w14:textId="77777777" w:rsidR="00283841" w:rsidRDefault="00283841" w:rsidP="00283841">
      <w:pPr>
        <w:pStyle w:val="BodyText"/>
        <w:rPr>
          <w:rFonts w:ascii="Arial" w:hAnsi="Arial" w:cs="Arial"/>
          <w:lang w:val="sr-Latn-ME"/>
        </w:rPr>
      </w:pPr>
    </w:p>
    <w:p w14:paraId="3262D526" w14:textId="77777777" w:rsidR="00283841" w:rsidRPr="00283841" w:rsidRDefault="00283841" w:rsidP="00283841">
      <w:pPr>
        <w:pStyle w:val="Heading9"/>
        <w:jc w:val="center"/>
        <w:rPr>
          <w:rFonts w:ascii="Arial" w:hAnsi="Arial" w:cs="Arial"/>
          <w:b/>
          <w:i w:val="0"/>
          <w:color w:val="auto"/>
          <w:sz w:val="22"/>
          <w:szCs w:val="22"/>
          <w:lang w:val="sr-Latn-ME"/>
        </w:rPr>
      </w:pPr>
      <w:r w:rsidRPr="00283841">
        <w:rPr>
          <w:rFonts w:ascii="Arial" w:hAnsi="Arial" w:cs="Arial"/>
          <w:b/>
          <w:i w:val="0"/>
          <w:color w:val="auto"/>
          <w:sz w:val="22"/>
          <w:szCs w:val="22"/>
          <w:lang w:val="sr-Latn-ME"/>
        </w:rPr>
        <w:t>Upis u Registar</w:t>
      </w:r>
    </w:p>
    <w:p w14:paraId="1FD1F07C" w14:textId="144121D1" w:rsidR="00283841" w:rsidRPr="00283841" w:rsidRDefault="00283841" w:rsidP="00283841">
      <w:pPr>
        <w:pStyle w:val="Heading8"/>
        <w:spacing w:before="0"/>
        <w:jc w:val="center"/>
        <w:rPr>
          <w:rFonts w:ascii="Arial" w:hAnsi="Arial" w:cs="Arial"/>
          <w:b/>
          <w:color w:val="auto"/>
          <w:sz w:val="22"/>
          <w:szCs w:val="22"/>
          <w:lang w:val="sr-Latn-ME"/>
        </w:rPr>
      </w:pPr>
      <w:r w:rsidRPr="00283841">
        <w:rPr>
          <w:rFonts w:ascii="Arial" w:hAnsi="Arial" w:cs="Arial"/>
          <w:b/>
          <w:color w:val="auto"/>
          <w:sz w:val="22"/>
          <w:szCs w:val="22"/>
          <w:lang w:val="sr-Latn-ME"/>
        </w:rPr>
        <w:t xml:space="preserve">Član </w:t>
      </w:r>
      <w:r w:rsidR="008A72CB">
        <w:rPr>
          <w:rFonts w:ascii="Arial" w:hAnsi="Arial" w:cs="Arial"/>
          <w:b/>
          <w:color w:val="auto"/>
          <w:sz w:val="22"/>
          <w:szCs w:val="22"/>
          <w:lang w:val="sr-Latn-ME"/>
        </w:rPr>
        <w:t>152</w:t>
      </w:r>
    </w:p>
    <w:p w14:paraId="540375F9" w14:textId="77777777" w:rsidR="00283841" w:rsidRPr="00283841" w:rsidRDefault="00283841" w:rsidP="00283841">
      <w:pPr>
        <w:jc w:val="both"/>
        <w:rPr>
          <w:rFonts w:ascii="Arial" w:hAnsi="Arial" w:cs="Arial"/>
          <w:color w:val="FF0000"/>
          <w:lang w:val="sr-Latn-ME"/>
        </w:rPr>
      </w:pPr>
      <w:r w:rsidRPr="00283841">
        <w:rPr>
          <w:rFonts w:ascii="Arial" w:hAnsi="Arial" w:cs="Arial"/>
          <w:lang w:val="sr-Latn-ME"/>
        </w:rPr>
        <w:tab/>
      </w:r>
    </w:p>
    <w:p w14:paraId="23D1C2C0" w14:textId="77777777" w:rsidR="00283841" w:rsidRPr="00283841" w:rsidRDefault="00283841" w:rsidP="00C01200">
      <w:pPr>
        <w:pStyle w:val="BodyText"/>
        <w:ind w:left="0" w:firstLine="360"/>
        <w:rPr>
          <w:rFonts w:ascii="Arial" w:hAnsi="Arial" w:cs="Arial"/>
          <w:lang w:val="sr-Latn-ME"/>
        </w:rPr>
      </w:pPr>
      <w:r w:rsidRPr="00283841">
        <w:rPr>
          <w:rFonts w:ascii="Arial" w:hAnsi="Arial" w:cs="Arial"/>
          <w:lang w:val="sr-Latn-ME"/>
        </w:rPr>
        <w:t>Za upis jahte u Registar dostavlja se sljedeća dokumentacija:</w:t>
      </w:r>
    </w:p>
    <w:p w14:paraId="41290BCD" w14:textId="77777777" w:rsidR="00283841" w:rsidRPr="00283841" w:rsidRDefault="00283841" w:rsidP="00C01200">
      <w:pPr>
        <w:pStyle w:val="BodyText"/>
        <w:ind w:left="900" w:hanging="284"/>
        <w:rPr>
          <w:rFonts w:ascii="Arial" w:hAnsi="Arial" w:cs="Arial"/>
          <w:lang w:val="sr-Latn-ME"/>
        </w:rPr>
      </w:pPr>
      <w:r w:rsidRPr="00283841">
        <w:rPr>
          <w:rFonts w:ascii="Arial" w:hAnsi="Arial" w:cs="Arial"/>
          <w:lang w:val="sr-Latn-ME"/>
        </w:rPr>
        <w:t>1) zahtjev za upis u Registar sa predlogom imena jahte;</w:t>
      </w:r>
    </w:p>
    <w:p w14:paraId="5EB69F52" w14:textId="77777777" w:rsidR="00283841" w:rsidRPr="00283841" w:rsidRDefault="00283841" w:rsidP="00C01200">
      <w:pPr>
        <w:pStyle w:val="BodyText"/>
        <w:ind w:left="900" w:hanging="284"/>
        <w:rPr>
          <w:rFonts w:ascii="Arial" w:hAnsi="Arial" w:cs="Arial"/>
          <w:lang w:val="sr-Latn-ME"/>
        </w:rPr>
      </w:pPr>
      <w:r w:rsidRPr="00283841">
        <w:rPr>
          <w:rFonts w:ascii="Arial" w:hAnsi="Arial" w:cs="Arial"/>
          <w:lang w:val="sr-Latn-ME"/>
        </w:rPr>
        <w:t>2) lična karta ili pasoš na uvid, radi utvrđivanja identiteta stranke za fizička lica ili potvrda o registraciji pravnog lica koji je vlasnik jahte;</w:t>
      </w:r>
    </w:p>
    <w:p w14:paraId="1F0B038E" w14:textId="77777777" w:rsidR="00283841" w:rsidRPr="00283841" w:rsidRDefault="00283841" w:rsidP="00C01200">
      <w:pPr>
        <w:pStyle w:val="BodyText"/>
        <w:ind w:left="900" w:hanging="284"/>
        <w:rPr>
          <w:rFonts w:ascii="Arial" w:hAnsi="Arial" w:cs="Arial"/>
          <w:lang w:val="sr-Latn-ME"/>
        </w:rPr>
      </w:pPr>
      <w:r w:rsidRPr="00283841">
        <w:rPr>
          <w:rFonts w:ascii="Arial" w:hAnsi="Arial" w:cs="Arial"/>
          <w:lang w:val="sr-Latn-ME"/>
        </w:rPr>
        <w:t>3) punomoćje za zastupanje vlasnika, ovjereno u skladu sa zakonom;</w:t>
      </w:r>
      <w:r w:rsidRPr="00283841">
        <w:rPr>
          <w:rFonts w:ascii="Arial" w:hAnsi="Arial" w:cs="Arial"/>
          <w:lang w:val="sr-Latn-ME"/>
        </w:rPr>
        <w:tab/>
      </w:r>
    </w:p>
    <w:p w14:paraId="3EF32815" w14:textId="0D8587AE" w:rsidR="00283841" w:rsidRPr="00283841" w:rsidRDefault="00283841" w:rsidP="00C01200">
      <w:pPr>
        <w:pStyle w:val="BodyText"/>
        <w:ind w:left="900" w:hanging="284"/>
        <w:rPr>
          <w:rFonts w:ascii="Arial" w:hAnsi="Arial" w:cs="Arial"/>
          <w:strike/>
          <w:lang w:val="sr-Latn-ME"/>
        </w:rPr>
      </w:pPr>
      <w:r w:rsidRPr="00283841">
        <w:rPr>
          <w:rFonts w:ascii="Arial" w:hAnsi="Arial" w:cs="Arial"/>
          <w:lang w:val="sr-Latn-ME"/>
        </w:rPr>
        <w:t xml:space="preserve">4) polisa o obaveznom osiguranju u skladu sa zakonom kojim je uređeno obavezno osiguranje u saobraćaju; </w:t>
      </w:r>
    </w:p>
    <w:p w14:paraId="11557304" w14:textId="77777777" w:rsidR="00283841" w:rsidRPr="00283841" w:rsidRDefault="00283841" w:rsidP="00C01200">
      <w:pPr>
        <w:pStyle w:val="BodyText"/>
        <w:ind w:left="900" w:hanging="284"/>
        <w:rPr>
          <w:rFonts w:ascii="Arial" w:hAnsi="Arial" w:cs="Arial"/>
          <w:lang w:val="sr-Latn-ME"/>
        </w:rPr>
      </w:pPr>
      <w:r w:rsidRPr="00283841">
        <w:rPr>
          <w:rFonts w:ascii="Arial" w:hAnsi="Arial" w:cs="Arial"/>
          <w:lang w:val="sr-Latn-ME"/>
        </w:rPr>
        <w:t>5) rješenje o brisanju iz Registra ukoliko je predhodno bila upisana u Registar;</w:t>
      </w:r>
      <w:r w:rsidRPr="00283841">
        <w:rPr>
          <w:rFonts w:ascii="Arial" w:hAnsi="Arial" w:cs="Arial"/>
          <w:lang w:val="sr-Latn-ME"/>
        </w:rPr>
        <w:tab/>
      </w:r>
    </w:p>
    <w:p w14:paraId="162A1B93" w14:textId="77777777" w:rsidR="00283841" w:rsidRPr="00283841" w:rsidRDefault="00283841" w:rsidP="00C01200">
      <w:pPr>
        <w:pStyle w:val="BodyText"/>
        <w:ind w:left="900" w:hanging="284"/>
        <w:rPr>
          <w:rFonts w:ascii="Arial" w:hAnsi="Arial" w:cs="Arial"/>
          <w:lang w:val="sr-Latn-ME"/>
        </w:rPr>
      </w:pPr>
      <w:r w:rsidRPr="00283841">
        <w:rPr>
          <w:rFonts w:ascii="Arial" w:hAnsi="Arial" w:cs="Arial"/>
          <w:lang w:val="sr-Latn-ME"/>
        </w:rPr>
        <w:t>6) dokaz o vlasništvu jahte;</w:t>
      </w:r>
      <w:r w:rsidRPr="00283841">
        <w:rPr>
          <w:rFonts w:ascii="Arial" w:hAnsi="Arial" w:cs="Arial"/>
          <w:lang w:val="sr-Latn-ME"/>
        </w:rPr>
        <w:tab/>
      </w:r>
    </w:p>
    <w:p w14:paraId="687095F0" w14:textId="77777777" w:rsidR="00283841" w:rsidRPr="00283841" w:rsidRDefault="00283841" w:rsidP="00C01200">
      <w:pPr>
        <w:pStyle w:val="BodyText"/>
        <w:ind w:left="900" w:hanging="284"/>
        <w:rPr>
          <w:rFonts w:ascii="Arial" w:hAnsi="Arial" w:cs="Arial"/>
          <w:lang w:val="sr-Latn-ME"/>
        </w:rPr>
      </w:pPr>
      <w:r w:rsidRPr="00283841">
        <w:rPr>
          <w:rFonts w:ascii="Arial" w:hAnsi="Arial" w:cs="Arial"/>
          <w:lang w:val="sr-Latn-ME"/>
        </w:rPr>
        <w:t>7) sertifikat o baždarenju ili o gradnji jahte ;</w:t>
      </w:r>
    </w:p>
    <w:p w14:paraId="42351997" w14:textId="77777777" w:rsidR="00283841" w:rsidRPr="00283841" w:rsidRDefault="00283841" w:rsidP="00C01200">
      <w:pPr>
        <w:pStyle w:val="BodyText"/>
        <w:ind w:left="900" w:hanging="284"/>
        <w:rPr>
          <w:rFonts w:ascii="Arial" w:hAnsi="Arial" w:cs="Arial"/>
          <w:lang w:val="sr-Latn-ME"/>
        </w:rPr>
      </w:pPr>
      <w:r w:rsidRPr="00283841">
        <w:rPr>
          <w:rFonts w:ascii="Arial" w:hAnsi="Arial" w:cs="Arial"/>
          <w:lang w:val="sr-Latn-ME"/>
        </w:rPr>
        <w:lastRenderedPageBreak/>
        <w:t>8) dokaz o uplaćenoj naknadi za upis.”</w:t>
      </w:r>
    </w:p>
    <w:p w14:paraId="1DC1E45F" w14:textId="30C9A8FD" w:rsidR="00283841" w:rsidRDefault="00283841" w:rsidP="00C01200">
      <w:pPr>
        <w:pStyle w:val="BodyText"/>
        <w:ind w:left="0" w:firstLine="360"/>
        <w:rPr>
          <w:rFonts w:ascii="Arial" w:hAnsi="Arial" w:cs="Arial"/>
          <w:lang w:val="sr-Latn-ME"/>
        </w:rPr>
      </w:pPr>
      <w:r w:rsidRPr="00283841">
        <w:rPr>
          <w:rFonts w:ascii="Arial" w:hAnsi="Arial" w:cs="Arial"/>
          <w:lang w:val="sr-Latn-ME"/>
        </w:rPr>
        <w:t>Za registraciju jahte pregled jahte je uslov za upis u Registar</w:t>
      </w:r>
      <w:r w:rsidR="00181825">
        <w:rPr>
          <w:rFonts w:ascii="Arial" w:hAnsi="Arial" w:cs="Arial"/>
          <w:lang w:val="sr-Latn-ME"/>
        </w:rPr>
        <w:t>.</w:t>
      </w:r>
    </w:p>
    <w:p w14:paraId="4364B0C6" w14:textId="1E85DD85" w:rsidR="00181825" w:rsidRPr="00181825" w:rsidRDefault="00181825" w:rsidP="00C01200">
      <w:pPr>
        <w:spacing w:after="0"/>
        <w:ind w:firstLine="360"/>
        <w:jc w:val="both"/>
        <w:rPr>
          <w:rFonts w:ascii="Arial" w:hAnsi="Arial" w:cs="Arial"/>
          <w:lang w:val="sr-Latn-ME"/>
        </w:rPr>
      </w:pPr>
      <w:r w:rsidRPr="00181825">
        <w:rPr>
          <w:rFonts w:ascii="Arial" w:hAnsi="Arial" w:cs="Arial"/>
          <w:lang w:val="sr-Latn-ME"/>
        </w:rPr>
        <w:t>Ukoliko se jahta prilikom upisa ili obnove sertifikata</w:t>
      </w:r>
      <w:r>
        <w:rPr>
          <w:rFonts w:ascii="Arial" w:hAnsi="Arial" w:cs="Arial"/>
          <w:lang w:val="sr-Latn-ME"/>
        </w:rPr>
        <w:t xml:space="preserve"> o registraciji jahte</w:t>
      </w:r>
      <w:r w:rsidRPr="00181825">
        <w:rPr>
          <w:rFonts w:ascii="Arial" w:hAnsi="Arial" w:cs="Arial"/>
          <w:lang w:val="sr-Latn-ME"/>
        </w:rPr>
        <w:t xml:space="preserve"> nalazi izvan teritorije Crne Gore, organ uprave će o trošku vlasnika jahte odrediti </w:t>
      </w:r>
      <w:r w:rsidRPr="00181825">
        <w:rPr>
          <w:rFonts w:ascii="Arial" w:hAnsi="Arial" w:cs="Arial"/>
          <w:iCs/>
          <w:lang w:val="sr-Latn-ME"/>
        </w:rPr>
        <w:t>surveyora</w:t>
      </w:r>
      <w:r w:rsidRPr="00181825">
        <w:rPr>
          <w:rFonts w:ascii="Arial" w:hAnsi="Arial" w:cs="Arial"/>
          <w:lang w:val="sr-Latn-ME"/>
        </w:rPr>
        <w:t xml:space="preserve"> koji će izvršiti tehnički pregled i dostaviti izvještaj.</w:t>
      </w:r>
    </w:p>
    <w:p w14:paraId="08DE84FC" w14:textId="58EE1908" w:rsidR="00181825" w:rsidRPr="00181825" w:rsidRDefault="00181825" w:rsidP="00C01200">
      <w:pPr>
        <w:spacing w:after="0"/>
        <w:ind w:firstLine="360"/>
        <w:jc w:val="both"/>
        <w:rPr>
          <w:rFonts w:ascii="Arial" w:hAnsi="Arial" w:cs="Arial"/>
          <w:lang w:val="sr-Latn-ME"/>
        </w:rPr>
      </w:pPr>
      <w:r w:rsidRPr="00181825">
        <w:rPr>
          <w:rFonts w:ascii="Arial" w:hAnsi="Arial" w:cs="Arial"/>
          <w:lang w:val="sr-Latn-ME"/>
        </w:rPr>
        <w:t xml:space="preserve">Organ uprave će u roku od petnaest dana od dana prijema dokumenata iz st.1 i </w:t>
      </w:r>
      <w:r>
        <w:rPr>
          <w:rFonts w:ascii="Arial" w:hAnsi="Arial" w:cs="Arial"/>
          <w:lang w:val="sr-Latn-ME"/>
        </w:rPr>
        <w:t>3</w:t>
      </w:r>
      <w:r w:rsidRPr="00181825">
        <w:rPr>
          <w:rFonts w:ascii="Arial" w:hAnsi="Arial" w:cs="Arial"/>
          <w:lang w:val="sr-Latn-ME"/>
        </w:rPr>
        <w:t xml:space="preserve"> ovog člana</w:t>
      </w:r>
      <w:r>
        <w:rPr>
          <w:rFonts w:ascii="Arial" w:hAnsi="Arial" w:cs="Arial"/>
          <w:lang w:val="sr-Latn-ME"/>
        </w:rPr>
        <w:t xml:space="preserve">, </w:t>
      </w:r>
      <w:r w:rsidRPr="00181825">
        <w:rPr>
          <w:rFonts w:ascii="Arial" w:hAnsi="Arial" w:cs="Arial"/>
          <w:lang w:val="sr-Latn-ME"/>
        </w:rPr>
        <w:t>i dostavljenog izvještaja o tehničkom pregledu jahte</w:t>
      </w:r>
      <w:r>
        <w:rPr>
          <w:rFonts w:ascii="Arial" w:hAnsi="Arial" w:cs="Arial"/>
          <w:lang w:val="sr-Latn-ME"/>
        </w:rPr>
        <w:t>,</w:t>
      </w:r>
      <w:r w:rsidRPr="00181825">
        <w:rPr>
          <w:rFonts w:ascii="Arial" w:hAnsi="Arial" w:cs="Arial"/>
          <w:lang w:val="sr-Latn-ME"/>
        </w:rPr>
        <w:t xml:space="preserve"> izdati </w:t>
      </w:r>
      <w:r>
        <w:rPr>
          <w:rFonts w:ascii="Arial" w:hAnsi="Arial" w:cs="Arial"/>
          <w:lang w:val="sr-Latn-ME"/>
        </w:rPr>
        <w:t>s</w:t>
      </w:r>
      <w:r w:rsidRPr="00181825">
        <w:rPr>
          <w:rFonts w:ascii="Arial" w:hAnsi="Arial" w:cs="Arial"/>
          <w:lang w:val="sr-Latn-ME"/>
        </w:rPr>
        <w:t xml:space="preserve">ertifikat o registraciji </w:t>
      </w:r>
      <w:r>
        <w:rPr>
          <w:rFonts w:ascii="Arial" w:hAnsi="Arial" w:cs="Arial"/>
          <w:lang w:val="sr-Latn-ME"/>
        </w:rPr>
        <w:t>jahte</w:t>
      </w:r>
      <w:r w:rsidRPr="00181825">
        <w:rPr>
          <w:rFonts w:ascii="Arial" w:hAnsi="Arial" w:cs="Arial"/>
          <w:lang w:val="sr-Latn-ME"/>
        </w:rPr>
        <w:t>.</w:t>
      </w:r>
    </w:p>
    <w:p w14:paraId="5BA05DFC" w14:textId="7B02911D" w:rsidR="00181825" w:rsidRPr="00181825" w:rsidRDefault="00181825" w:rsidP="00C01200">
      <w:pPr>
        <w:pStyle w:val="BodyText"/>
        <w:ind w:left="0" w:firstLine="360"/>
        <w:rPr>
          <w:rFonts w:ascii="Arial" w:hAnsi="Arial" w:cs="Arial"/>
          <w:lang w:val="sr-Latn-ME"/>
        </w:rPr>
      </w:pPr>
      <w:r w:rsidRPr="00181825">
        <w:rPr>
          <w:rFonts w:ascii="Arial" w:hAnsi="Arial" w:cs="Arial"/>
          <w:lang w:val="sr-Latn-ME"/>
        </w:rPr>
        <w:t>Sertifikat</w:t>
      </w:r>
      <w:r>
        <w:rPr>
          <w:rFonts w:ascii="Arial" w:hAnsi="Arial" w:cs="Arial"/>
          <w:lang w:val="sr-Latn-ME"/>
        </w:rPr>
        <w:t xml:space="preserve"> o registraciji jahte</w:t>
      </w:r>
      <w:r w:rsidRPr="00181825">
        <w:rPr>
          <w:rFonts w:ascii="Arial" w:hAnsi="Arial" w:cs="Arial"/>
          <w:lang w:val="sr-Latn-ME"/>
        </w:rPr>
        <w:t xml:space="preserve"> se izdaje na period od pet godin</w:t>
      </w:r>
      <w:r>
        <w:rPr>
          <w:rFonts w:ascii="Arial" w:hAnsi="Arial" w:cs="Arial"/>
          <w:lang w:val="sr-Latn-ME"/>
        </w:rPr>
        <w:t>a</w:t>
      </w:r>
      <w:r w:rsidRPr="00181825">
        <w:rPr>
          <w:rFonts w:ascii="Arial" w:hAnsi="Arial" w:cs="Arial"/>
          <w:lang w:val="sr-Latn-ME"/>
        </w:rPr>
        <w:t xml:space="preserve">. </w:t>
      </w:r>
    </w:p>
    <w:p w14:paraId="32426D5B" w14:textId="2D93EA07" w:rsidR="00181825" w:rsidRDefault="00181825" w:rsidP="00C01200">
      <w:pPr>
        <w:ind w:firstLine="360"/>
        <w:jc w:val="both"/>
        <w:rPr>
          <w:rFonts w:ascii="Arial" w:hAnsi="Arial" w:cs="Arial"/>
          <w:lang w:val="sr-Latn-ME"/>
        </w:rPr>
      </w:pPr>
      <w:r w:rsidRPr="00181825">
        <w:rPr>
          <w:rFonts w:ascii="Arial" w:hAnsi="Arial" w:cs="Arial"/>
          <w:lang w:val="sr-Latn-ME"/>
        </w:rPr>
        <w:t>Obrazac Sertifikata</w:t>
      </w:r>
      <w:r>
        <w:rPr>
          <w:rFonts w:ascii="Arial" w:hAnsi="Arial" w:cs="Arial"/>
          <w:lang w:val="sr-Latn-ME"/>
        </w:rPr>
        <w:t xml:space="preserve"> o registraciji jahte</w:t>
      </w:r>
      <w:r w:rsidRPr="00181825">
        <w:rPr>
          <w:rFonts w:ascii="Arial" w:hAnsi="Arial" w:cs="Arial"/>
          <w:lang w:val="sr-Latn-ME"/>
        </w:rPr>
        <w:t xml:space="preserve"> i zahtjeva iz stava 1 tačka 1 ovog člana, propisuje Ministarstvo</w:t>
      </w:r>
      <w:r>
        <w:rPr>
          <w:rFonts w:ascii="Arial" w:hAnsi="Arial" w:cs="Arial"/>
          <w:lang w:val="sr-Latn-ME"/>
        </w:rPr>
        <w:t>.</w:t>
      </w:r>
    </w:p>
    <w:p w14:paraId="2C8C029F" w14:textId="77777777" w:rsidR="00181825" w:rsidRPr="00181825" w:rsidRDefault="00181825" w:rsidP="00181825">
      <w:pPr>
        <w:pStyle w:val="Heading8"/>
        <w:jc w:val="center"/>
        <w:rPr>
          <w:rFonts w:ascii="Arial" w:hAnsi="Arial" w:cs="Arial"/>
          <w:b/>
          <w:iCs/>
          <w:color w:val="auto"/>
          <w:sz w:val="22"/>
          <w:szCs w:val="22"/>
          <w:lang w:val="sr-Latn-ME"/>
        </w:rPr>
      </w:pPr>
      <w:r w:rsidRPr="00181825">
        <w:rPr>
          <w:rFonts w:ascii="Arial" w:hAnsi="Arial" w:cs="Arial"/>
          <w:b/>
          <w:iCs/>
          <w:color w:val="auto"/>
          <w:sz w:val="22"/>
          <w:szCs w:val="22"/>
          <w:lang w:val="sr-Latn-ME"/>
        </w:rPr>
        <w:t>Privremeni upis</w:t>
      </w:r>
    </w:p>
    <w:p w14:paraId="3E0DD64F" w14:textId="21BB0D32" w:rsidR="00181825" w:rsidRPr="00181825" w:rsidRDefault="00181825" w:rsidP="00181825">
      <w:pPr>
        <w:pStyle w:val="Heading8"/>
        <w:spacing w:before="0"/>
        <w:jc w:val="center"/>
        <w:rPr>
          <w:rFonts w:ascii="Arial" w:hAnsi="Arial" w:cs="Arial"/>
          <w:b/>
          <w:color w:val="auto"/>
          <w:sz w:val="22"/>
          <w:szCs w:val="22"/>
          <w:lang w:val="sr-Latn-ME"/>
        </w:rPr>
      </w:pPr>
      <w:r w:rsidRPr="00181825">
        <w:rPr>
          <w:rFonts w:ascii="Arial" w:hAnsi="Arial" w:cs="Arial"/>
          <w:b/>
          <w:color w:val="auto"/>
          <w:sz w:val="22"/>
          <w:szCs w:val="22"/>
          <w:lang w:val="sr-Latn-ME"/>
        </w:rPr>
        <w:t xml:space="preserve">Član </w:t>
      </w:r>
      <w:r w:rsidR="008A72CB">
        <w:rPr>
          <w:rFonts w:ascii="Arial" w:hAnsi="Arial" w:cs="Arial"/>
          <w:b/>
          <w:color w:val="auto"/>
          <w:sz w:val="22"/>
          <w:szCs w:val="22"/>
          <w:lang w:val="sr-Latn-ME"/>
        </w:rPr>
        <w:t>153</w:t>
      </w:r>
    </w:p>
    <w:p w14:paraId="33E3639A" w14:textId="1FF5E878" w:rsidR="00181825" w:rsidRPr="00181825" w:rsidRDefault="00181825" w:rsidP="00C01200">
      <w:pPr>
        <w:tabs>
          <w:tab w:val="left" w:pos="360"/>
        </w:tabs>
        <w:spacing w:after="0"/>
        <w:ind w:firstLine="360"/>
        <w:jc w:val="both"/>
        <w:rPr>
          <w:rFonts w:ascii="Arial" w:hAnsi="Arial" w:cs="Arial"/>
          <w:lang w:val="sr-Latn-ME"/>
        </w:rPr>
      </w:pPr>
      <w:r w:rsidRPr="00181825">
        <w:rPr>
          <w:rFonts w:ascii="Arial" w:hAnsi="Arial" w:cs="Arial"/>
          <w:lang w:val="sr-Latn-ME"/>
        </w:rPr>
        <w:t>Jahta se na osnovu kopije dokumenata</w:t>
      </w:r>
      <w:r>
        <w:rPr>
          <w:rFonts w:ascii="Arial" w:hAnsi="Arial" w:cs="Arial"/>
          <w:lang w:val="sr-Latn-ME"/>
        </w:rPr>
        <w:t xml:space="preserve"> iz člana </w:t>
      </w:r>
      <w:r w:rsidR="006907F9">
        <w:rPr>
          <w:rFonts w:ascii="Arial" w:hAnsi="Arial" w:cs="Arial"/>
          <w:lang w:val="sr-Latn-ME"/>
        </w:rPr>
        <w:t xml:space="preserve">152 </w:t>
      </w:r>
      <w:r>
        <w:rPr>
          <w:rFonts w:ascii="Arial" w:hAnsi="Arial" w:cs="Arial"/>
          <w:lang w:val="sr-Latn-ME"/>
        </w:rPr>
        <w:t>ovog zakona</w:t>
      </w:r>
      <w:r w:rsidRPr="00181825">
        <w:rPr>
          <w:rFonts w:ascii="Arial" w:hAnsi="Arial" w:cs="Arial"/>
          <w:lang w:val="sr-Latn-ME"/>
        </w:rPr>
        <w:t xml:space="preserve"> može privremeno upisati u Registar do tri mjeseca, u kom roku je podnosilac zahtjeva obavezan dostaviti </w:t>
      </w:r>
      <w:r>
        <w:rPr>
          <w:rFonts w:ascii="Arial" w:hAnsi="Arial" w:cs="Arial"/>
          <w:lang w:val="sr-Latn-ME"/>
        </w:rPr>
        <w:t xml:space="preserve">originalnu </w:t>
      </w:r>
      <w:r w:rsidRPr="00181825">
        <w:rPr>
          <w:rFonts w:ascii="Arial" w:hAnsi="Arial" w:cs="Arial"/>
          <w:lang w:val="sr-Latn-ME"/>
        </w:rPr>
        <w:t>dokumentaciju za upis u Registar.</w:t>
      </w:r>
    </w:p>
    <w:p w14:paraId="30BA57C6" w14:textId="77777777" w:rsidR="00C01200" w:rsidRDefault="00181825" w:rsidP="00C01200">
      <w:pPr>
        <w:tabs>
          <w:tab w:val="left" w:pos="-1440"/>
        </w:tabs>
        <w:spacing w:after="0"/>
        <w:ind w:firstLine="360"/>
        <w:jc w:val="both"/>
        <w:rPr>
          <w:rFonts w:ascii="Arial" w:hAnsi="Arial" w:cs="Arial"/>
          <w:lang w:val="sr-Latn-ME"/>
        </w:rPr>
      </w:pPr>
      <w:r w:rsidRPr="00181825">
        <w:rPr>
          <w:rFonts w:ascii="Arial" w:hAnsi="Arial" w:cs="Arial"/>
          <w:lang w:val="sr-Latn-ME"/>
        </w:rPr>
        <w:t xml:space="preserve">Organ uprave će, u roku ne dužem od </w:t>
      </w:r>
      <w:r>
        <w:rPr>
          <w:rFonts w:ascii="Arial" w:hAnsi="Arial" w:cs="Arial"/>
          <w:lang w:val="sr-Latn-ME"/>
        </w:rPr>
        <w:t>pet</w:t>
      </w:r>
      <w:r w:rsidRPr="00181825">
        <w:rPr>
          <w:rFonts w:ascii="Arial" w:hAnsi="Arial" w:cs="Arial"/>
          <w:lang w:val="sr-Latn-ME"/>
        </w:rPr>
        <w:t xml:space="preserve"> dana od dana prijema dokumenata iz stava </w:t>
      </w:r>
      <w:r>
        <w:rPr>
          <w:rFonts w:ascii="Arial" w:hAnsi="Arial" w:cs="Arial"/>
          <w:lang w:val="sr-Latn-ME"/>
        </w:rPr>
        <w:t>1</w:t>
      </w:r>
      <w:r w:rsidRPr="00181825">
        <w:rPr>
          <w:rFonts w:ascii="Arial" w:hAnsi="Arial" w:cs="Arial"/>
          <w:lang w:val="sr-Latn-ME"/>
        </w:rPr>
        <w:t xml:space="preserve"> ovog člana, izdati Privremeni sertifikat o registraciji.</w:t>
      </w:r>
    </w:p>
    <w:p w14:paraId="3A3276B1" w14:textId="37DCE7EE" w:rsidR="00181825" w:rsidRDefault="00181825" w:rsidP="00C01200">
      <w:pPr>
        <w:tabs>
          <w:tab w:val="left" w:pos="-1440"/>
        </w:tabs>
        <w:spacing w:after="0"/>
        <w:ind w:firstLine="360"/>
        <w:jc w:val="both"/>
        <w:rPr>
          <w:rFonts w:ascii="Arial" w:hAnsi="Arial" w:cs="Arial"/>
          <w:lang w:val="sr-Latn-ME"/>
        </w:rPr>
      </w:pPr>
      <w:r w:rsidRPr="00181825">
        <w:rPr>
          <w:rFonts w:ascii="Arial" w:hAnsi="Arial" w:cs="Arial"/>
          <w:lang w:val="sr-Latn-ME"/>
        </w:rPr>
        <w:t>Obrazac Privremenog sertifikata o registraciji propisuje Ministarstvo.</w:t>
      </w:r>
    </w:p>
    <w:p w14:paraId="4A786582" w14:textId="77777777" w:rsidR="00181825" w:rsidRPr="00A954DC" w:rsidRDefault="00181825" w:rsidP="00BE4C87">
      <w:pPr>
        <w:pStyle w:val="Heading9"/>
        <w:jc w:val="center"/>
        <w:rPr>
          <w:rFonts w:ascii="Arial" w:hAnsi="Arial" w:cs="Arial"/>
          <w:b/>
          <w:i w:val="0"/>
          <w:color w:val="auto"/>
          <w:sz w:val="22"/>
          <w:szCs w:val="22"/>
          <w:lang w:val="sr-Latn-ME"/>
        </w:rPr>
      </w:pPr>
      <w:r w:rsidRPr="00A954DC">
        <w:rPr>
          <w:rFonts w:ascii="Arial" w:hAnsi="Arial" w:cs="Arial"/>
          <w:b/>
          <w:i w:val="0"/>
          <w:color w:val="auto"/>
          <w:sz w:val="22"/>
          <w:szCs w:val="22"/>
          <w:lang w:val="sr-Latn-ME"/>
        </w:rPr>
        <w:t>Kategorije područja plovidbe</w:t>
      </w:r>
    </w:p>
    <w:p w14:paraId="77BB54E6" w14:textId="37E40B00" w:rsidR="00181825" w:rsidRPr="00A954DC" w:rsidRDefault="00181825" w:rsidP="00181825">
      <w:pPr>
        <w:jc w:val="center"/>
        <w:rPr>
          <w:rFonts w:ascii="Arial" w:hAnsi="Arial" w:cs="Arial"/>
          <w:b/>
          <w:lang w:val="sr-Latn-ME"/>
        </w:rPr>
      </w:pPr>
      <w:r w:rsidRPr="00A954DC">
        <w:rPr>
          <w:rFonts w:ascii="Arial" w:hAnsi="Arial" w:cs="Arial"/>
          <w:b/>
          <w:lang w:val="sr-Latn-ME"/>
        </w:rPr>
        <w:t xml:space="preserve">Član </w:t>
      </w:r>
      <w:r w:rsidR="008A72CB">
        <w:rPr>
          <w:rFonts w:ascii="Arial" w:hAnsi="Arial" w:cs="Arial"/>
          <w:b/>
          <w:lang w:val="sr-Latn-ME"/>
        </w:rPr>
        <w:t>154</w:t>
      </w:r>
    </w:p>
    <w:p w14:paraId="7DFAD5BA" w14:textId="27F0E6F6" w:rsidR="00A954DC" w:rsidRPr="00A954DC" w:rsidRDefault="00A954DC" w:rsidP="00C01200">
      <w:pPr>
        <w:ind w:firstLine="360"/>
        <w:jc w:val="both"/>
        <w:rPr>
          <w:rFonts w:ascii="Arial" w:hAnsi="Arial" w:cs="Arial"/>
        </w:rPr>
      </w:pPr>
      <w:r w:rsidRPr="00A954DC">
        <w:rPr>
          <w:rFonts w:ascii="Arial" w:hAnsi="Arial" w:cs="Arial"/>
        </w:rPr>
        <w:t>Jahti se u odnosu na područje plovidbe, izdavanjem Sertifikata i Privremenog sertifikata o registraciji, određuje jedna od sljedećih kategorija:</w:t>
      </w:r>
    </w:p>
    <w:p w14:paraId="1AE638D5" w14:textId="55FA7617" w:rsidR="00A954DC" w:rsidRPr="00A954DC" w:rsidRDefault="00A954DC" w:rsidP="00C01200">
      <w:pPr>
        <w:spacing w:after="0"/>
        <w:ind w:left="900" w:hanging="270"/>
        <w:jc w:val="both"/>
        <w:rPr>
          <w:rFonts w:ascii="Arial" w:hAnsi="Arial" w:cs="Arial"/>
        </w:rPr>
      </w:pPr>
      <w:r w:rsidRPr="00A954DC">
        <w:rPr>
          <w:rFonts w:ascii="Arial" w:hAnsi="Arial" w:cs="Arial"/>
        </w:rPr>
        <w:t>1) A - plovidba bez ograničenja;</w:t>
      </w:r>
    </w:p>
    <w:p w14:paraId="0D1F0B63" w14:textId="6A9005C2" w:rsidR="00A954DC" w:rsidRPr="00A954DC" w:rsidRDefault="00A954DC" w:rsidP="00C01200">
      <w:pPr>
        <w:spacing w:after="0"/>
        <w:ind w:left="900" w:hanging="360"/>
        <w:jc w:val="both"/>
        <w:rPr>
          <w:rFonts w:ascii="Arial" w:hAnsi="Arial" w:cs="Arial"/>
        </w:rPr>
      </w:pPr>
      <w:r w:rsidRPr="00A954DC">
        <w:rPr>
          <w:rFonts w:ascii="Arial" w:hAnsi="Arial" w:cs="Arial"/>
        </w:rPr>
        <w:t>  2) B - plovidba do 200 nautičkih milja od luke zaklona i 50 nautičkih milja od obale</w:t>
      </w:r>
    </w:p>
    <w:p w14:paraId="7B049DCB" w14:textId="68E68988" w:rsidR="00A954DC" w:rsidRPr="00A954DC" w:rsidRDefault="00A954DC" w:rsidP="00C01200">
      <w:pPr>
        <w:spacing w:after="0"/>
        <w:ind w:left="900" w:hanging="360"/>
        <w:jc w:val="both"/>
        <w:rPr>
          <w:rFonts w:ascii="Arial" w:hAnsi="Arial" w:cs="Arial"/>
        </w:rPr>
      </w:pPr>
      <w:r w:rsidRPr="00A954DC">
        <w:rPr>
          <w:rFonts w:ascii="Arial" w:hAnsi="Arial" w:cs="Arial"/>
        </w:rPr>
        <w:t>  3) C1 - plovidba do 60 nautičkih milja od luke zaklona i 25 nautičkih milja od obale;</w:t>
      </w:r>
    </w:p>
    <w:p w14:paraId="7B2663DD" w14:textId="15FCE7F7" w:rsidR="00A954DC" w:rsidRPr="00A954DC" w:rsidRDefault="00A954DC" w:rsidP="00C01200">
      <w:pPr>
        <w:spacing w:after="0"/>
        <w:ind w:left="900" w:hanging="360"/>
        <w:jc w:val="both"/>
        <w:rPr>
          <w:rFonts w:ascii="Arial" w:hAnsi="Arial" w:cs="Arial"/>
        </w:rPr>
      </w:pPr>
      <w:r w:rsidRPr="00A954DC">
        <w:rPr>
          <w:rFonts w:ascii="Arial" w:hAnsi="Arial" w:cs="Arial"/>
        </w:rPr>
        <w:t>  4) C2 - plovidba do 20 nautičkih milja od luke zaklona i 12 nautičkih milja od obale;</w:t>
      </w:r>
    </w:p>
    <w:p w14:paraId="579E7A8D" w14:textId="0AD1FD84" w:rsidR="00181825" w:rsidRPr="00181825" w:rsidRDefault="00181825" w:rsidP="00A954DC">
      <w:pPr>
        <w:jc w:val="both"/>
        <w:rPr>
          <w:rFonts w:ascii="Arial" w:hAnsi="Arial" w:cs="Arial"/>
          <w:lang w:val="sr-Latn-ME"/>
        </w:rPr>
      </w:pPr>
      <w:r w:rsidRPr="00181825">
        <w:rPr>
          <w:rFonts w:ascii="Arial" w:hAnsi="Arial" w:cs="Arial"/>
          <w:lang w:val="sr-Latn-ME"/>
        </w:rPr>
        <w:tab/>
        <w:t xml:space="preserve"> </w:t>
      </w:r>
    </w:p>
    <w:p w14:paraId="2CF39E9E" w14:textId="77777777" w:rsidR="00CF1968" w:rsidRPr="00CF1968" w:rsidRDefault="00CF1968" w:rsidP="00CF1968">
      <w:pPr>
        <w:spacing w:after="0"/>
        <w:jc w:val="center"/>
        <w:rPr>
          <w:rFonts w:ascii="Arial" w:hAnsi="Arial" w:cs="Arial"/>
          <w:b/>
          <w:lang w:val="sr-Latn-ME"/>
        </w:rPr>
      </w:pPr>
      <w:r w:rsidRPr="00CF1968">
        <w:rPr>
          <w:rFonts w:ascii="Arial" w:hAnsi="Arial" w:cs="Arial"/>
          <w:b/>
          <w:lang w:val="sr-Latn-ME"/>
        </w:rPr>
        <w:t>Tehnički pregled jahte</w:t>
      </w:r>
    </w:p>
    <w:p w14:paraId="67DFC20B" w14:textId="4286DCCF" w:rsidR="00CF1968" w:rsidRPr="00CF1968" w:rsidRDefault="00CF1968" w:rsidP="00CF1968">
      <w:pPr>
        <w:pStyle w:val="BodyText"/>
        <w:ind w:left="0" w:firstLine="0"/>
        <w:jc w:val="center"/>
        <w:rPr>
          <w:rFonts w:ascii="Arial" w:hAnsi="Arial" w:cs="Arial"/>
          <w:b/>
          <w:lang w:val="sr-Latn-ME"/>
        </w:rPr>
      </w:pPr>
      <w:r w:rsidRPr="00CF1968">
        <w:rPr>
          <w:rFonts w:ascii="Arial" w:hAnsi="Arial" w:cs="Arial"/>
          <w:b/>
          <w:lang w:val="sr-Latn-ME"/>
        </w:rPr>
        <w:t xml:space="preserve">Član </w:t>
      </w:r>
      <w:r w:rsidR="008A72CB">
        <w:rPr>
          <w:rFonts w:ascii="Arial" w:hAnsi="Arial" w:cs="Arial"/>
          <w:b/>
          <w:lang w:val="sr-Latn-ME"/>
        </w:rPr>
        <w:t>155</w:t>
      </w:r>
    </w:p>
    <w:p w14:paraId="2AF61D54" w14:textId="77777777" w:rsidR="005C4799" w:rsidRDefault="00CF1968" w:rsidP="00C01200">
      <w:pPr>
        <w:tabs>
          <w:tab w:val="left" w:pos="360"/>
        </w:tabs>
        <w:spacing w:after="0"/>
        <w:ind w:firstLine="360"/>
        <w:jc w:val="both"/>
        <w:rPr>
          <w:rFonts w:ascii="Arial" w:hAnsi="Arial" w:cs="Arial"/>
          <w:lang w:val="sr-Latn-ME"/>
        </w:rPr>
      </w:pPr>
      <w:r w:rsidRPr="0079437E">
        <w:rPr>
          <w:rFonts w:ascii="Arial" w:hAnsi="Arial" w:cs="Arial"/>
          <w:lang w:val="sr-Latn-ME"/>
        </w:rPr>
        <w:t>Tehnički pregled jahte može biti: osnovni, redovni i vanredni</w:t>
      </w:r>
      <w:r w:rsidR="005C4799">
        <w:rPr>
          <w:rFonts w:ascii="Arial" w:hAnsi="Arial" w:cs="Arial"/>
          <w:lang w:val="sr-Latn-ME"/>
        </w:rPr>
        <w:t>, a vrši ga Organ uprave.</w:t>
      </w:r>
    </w:p>
    <w:p w14:paraId="183C7580" w14:textId="71462493" w:rsidR="00CF1968" w:rsidRPr="0079437E" w:rsidRDefault="00CF1968" w:rsidP="00C01200">
      <w:pPr>
        <w:tabs>
          <w:tab w:val="left" w:pos="360"/>
        </w:tabs>
        <w:spacing w:after="0"/>
        <w:ind w:firstLine="360"/>
        <w:jc w:val="both"/>
        <w:rPr>
          <w:rFonts w:ascii="Arial" w:hAnsi="Arial" w:cs="Arial"/>
          <w:lang w:val="sr-Latn-ME"/>
        </w:rPr>
      </w:pPr>
      <w:r w:rsidRPr="0079437E">
        <w:rPr>
          <w:rFonts w:ascii="Arial" w:hAnsi="Arial" w:cs="Arial"/>
          <w:lang w:val="sr-Latn-ME"/>
        </w:rPr>
        <w:t xml:space="preserve">Osnovni pregled je pregled koji se vrši prilikom upisa jahte u Registar. </w:t>
      </w:r>
    </w:p>
    <w:p w14:paraId="62746260" w14:textId="184293BC" w:rsidR="00CF1968" w:rsidRPr="0079437E" w:rsidRDefault="00CF1968" w:rsidP="00C01200">
      <w:pPr>
        <w:tabs>
          <w:tab w:val="left" w:pos="360"/>
        </w:tabs>
        <w:spacing w:after="0"/>
        <w:ind w:firstLine="360"/>
        <w:jc w:val="both"/>
        <w:rPr>
          <w:rFonts w:ascii="Arial" w:hAnsi="Arial" w:cs="Arial"/>
          <w:lang w:val="sr-Latn-ME"/>
        </w:rPr>
      </w:pPr>
      <w:r w:rsidRPr="0079437E">
        <w:rPr>
          <w:rFonts w:ascii="Arial" w:hAnsi="Arial" w:cs="Arial"/>
          <w:lang w:val="sr-Latn-ME"/>
        </w:rPr>
        <w:t>Redovni pregled je pregled jahte u propisanim vremenskim razmacima, a može biti obnovni i godišnji.</w:t>
      </w:r>
    </w:p>
    <w:p w14:paraId="2B2E25E8" w14:textId="6B8B1263" w:rsidR="00006B12" w:rsidRPr="0079437E" w:rsidRDefault="00006B12" w:rsidP="00C01200">
      <w:pPr>
        <w:tabs>
          <w:tab w:val="left" w:pos="360"/>
        </w:tabs>
        <w:spacing w:after="0"/>
        <w:ind w:firstLine="360"/>
        <w:jc w:val="both"/>
        <w:rPr>
          <w:rFonts w:ascii="Arial" w:hAnsi="Arial" w:cs="Arial"/>
          <w:lang w:val="sr-Latn-ME"/>
        </w:rPr>
      </w:pPr>
      <w:r w:rsidRPr="0079437E">
        <w:rPr>
          <w:rFonts w:ascii="Arial" w:hAnsi="Arial" w:cs="Arial"/>
          <w:lang w:val="sr-Latn-ME"/>
        </w:rPr>
        <w:t>Obnovni pregled je obavezan pregled koji se vrši najmanje jednom u pet godina, i uključuje obavean pregled na suvom</w:t>
      </w:r>
      <w:r w:rsidR="0079437E" w:rsidRPr="0079437E">
        <w:rPr>
          <w:rFonts w:ascii="Arial" w:hAnsi="Arial" w:cs="Arial"/>
          <w:lang w:val="sr-Latn-ME"/>
        </w:rPr>
        <w:t>.</w:t>
      </w:r>
    </w:p>
    <w:p w14:paraId="6171F8DC" w14:textId="6A0C6A0C" w:rsidR="00CF1968" w:rsidRPr="0079437E" w:rsidRDefault="00CF1968" w:rsidP="00C01200">
      <w:pPr>
        <w:tabs>
          <w:tab w:val="left" w:pos="360"/>
        </w:tabs>
        <w:spacing w:after="0"/>
        <w:ind w:firstLine="360"/>
        <w:jc w:val="both"/>
        <w:rPr>
          <w:rFonts w:ascii="Arial" w:hAnsi="Arial" w:cs="Arial"/>
          <w:lang w:val="sr-Latn-ME"/>
        </w:rPr>
      </w:pPr>
      <w:r w:rsidRPr="0079437E">
        <w:rPr>
          <w:rFonts w:ascii="Arial" w:hAnsi="Arial" w:cs="Arial"/>
          <w:lang w:val="sr-Latn-ME"/>
        </w:rPr>
        <w:t>Vanredni pregled je obavezan pregled za jahtu:</w:t>
      </w:r>
    </w:p>
    <w:p w14:paraId="6C64F7D8" w14:textId="6CDB3E34" w:rsidR="00CF1968" w:rsidRPr="0079437E" w:rsidRDefault="00CF1968" w:rsidP="00C01200">
      <w:pPr>
        <w:spacing w:after="0"/>
        <w:ind w:left="900" w:hanging="270"/>
        <w:jc w:val="both"/>
        <w:rPr>
          <w:rFonts w:ascii="Arial" w:hAnsi="Arial" w:cs="Arial"/>
          <w:lang w:val="sr-Latn-ME"/>
        </w:rPr>
      </w:pPr>
      <w:r w:rsidRPr="0079437E">
        <w:rPr>
          <w:rFonts w:ascii="Arial" w:hAnsi="Arial" w:cs="Arial"/>
          <w:lang w:val="sr-Latn-ME"/>
        </w:rPr>
        <w:tab/>
      </w:r>
      <w:r w:rsidR="00C01200">
        <w:rPr>
          <w:rFonts w:ascii="Arial" w:hAnsi="Arial" w:cs="Arial"/>
          <w:lang w:val="sr-Latn-ME"/>
        </w:rPr>
        <w:t xml:space="preserve">- </w:t>
      </w:r>
      <w:r w:rsidRPr="0079437E">
        <w:rPr>
          <w:rFonts w:ascii="Arial" w:hAnsi="Arial" w:cs="Arial"/>
          <w:lang w:val="sr-Latn-ME"/>
        </w:rPr>
        <w:t xml:space="preserve">nakon pretrpljene nesreće, ili utvrđivanja nedostaka koji mogu uticati na sposobnost jahte za plovidbu; </w:t>
      </w:r>
    </w:p>
    <w:p w14:paraId="78851732" w14:textId="27CB2029" w:rsidR="00CF1968" w:rsidRPr="0079437E" w:rsidRDefault="00CF1968" w:rsidP="00C01200">
      <w:pPr>
        <w:spacing w:after="0"/>
        <w:ind w:left="900" w:hanging="270"/>
        <w:jc w:val="both"/>
        <w:rPr>
          <w:rFonts w:ascii="Arial" w:hAnsi="Arial" w:cs="Arial"/>
          <w:lang w:val="sr-Latn-ME"/>
        </w:rPr>
      </w:pPr>
      <w:r w:rsidRPr="0079437E">
        <w:rPr>
          <w:rFonts w:ascii="Arial" w:hAnsi="Arial" w:cs="Arial"/>
          <w:lang w:val="sr-Latn-ME"/>
        </w:rPr>
        <w:tab/>
      </w:r>
      <w:r w:rsidR="00C01200">
        <w:rPr>
          <w:rFonts w:ascii="Arial" w:hAnsi="Arial" w:cs="Arial"/>
          <w:lang w:val="sr-Latn-ME"/>
        </w:rPr>
        <w:t xml:space="preserve">- </w:t>
      </w:r>
      <w:r w:rsidRPr="0079437E">
        <w:rPr>
          <w:rFonts w:ascii="Arial" w:hAnsi="Arial" w:cs="Arial"/>
          <w:lang w:val="sr-Latn-ME"/>
        </w:rPr>
        <w:t>prilikom popravki, prepravki, ili obnove djelova jahte;</w:t>
      </w:r>
    </w:p>
    <w:p w14:paraId="24D7D16D" w14:textId="53A3B4B9" w:rsidR="00CF1968" w:rsidRPr="0079437E" w:rsidRDefault="00CF1968" w:rsidP="00C01200">
      <w:pPr>
        <w:spacing w:after="0"/>
        <w:ind w:left="900" w:hanging="270"/>
        <w:jc w:val="both"/>
        <w:rPr>
          <w:rFonts w:ascii="Arial" w:hAnsi="Arial" w:cs="Arial"/>
          <w:lang w:val="sr-Latn-ME"/>
        </w:rPr>
      </w:pPr>
      <w:r w:rsidRPr="0079437E">
        <w:rPr>
          <w:rFonts w:ascii="Arial" w:hAnsi="Arial" w:cs="Arial"/>
          <w:lang w:val="sr-Latn-ME"/>
        </w:rPr>
        <w:tab/>
        <w:t>-</w:t>
      </w:r>
      <w:r w:rsidR="00C01200">
        <w:rPr>
          <w:rFonts w:ascii="Arial" w:hAnsi="Arial" w:cs="Arial"/>
          <w:lang w:val="sr-Latn-ME"/>
        </w:rPr>
        <w:t xml:space="preserve"> </w:t>
      </w:r>
      <w:r w:rsidRPr="0079437E">
        <w:rPr>
          <w:rFonts w:ascii="Arial" w:hAnsi="Arial" w:cs="Arial"/>
          <w:lang w:val="sr-Latn-ME"/>
        </w:rPr>
        <w:t>koje su u raspremi duže od jedne godine;</w:t>
      </w:r>
      <w:r w:rsidRPr="0079437E">
        <w:rPr>
          <w:rFonts w:ascii="Arial" w:hAnsi="Arial" w:cs="Arial"/>
          <w:lang w:val="sr-Latn-ME"/>
        </w:rPr>
        <w:tab/>
      </w:r>
    </w:p>
    <w:p w14:paraId="068A0A9C" w14:textId="54D618D4" w:rsidR="00CF1968" w:rsidRPr="0079437E" w:rsidRDefault="00CF1968" w:rsidP="00C01200">
      <w:pPr>
        <w:spacing w:after="0"/>
        <w:ind w:left="900" w:hanging="270"/>
        <w:jc w:val="both"/>
        <w:rPr>
          <w:rFonts w:ascii="Arial" w:hAnsi="Arial" w:cs="Arial"/>
          <w:lang w:val="sr-Latn-ME"/>
        </w:rPr>
      </w:pPr>
      <w:r w:rsidRPr="0079437E">
        <w:rPr>
          <w:rFonts w:ascii="Arial" w:hAnsi="Arial" w:cs="Arial"/>
          <w:lang w:val="sr-Latn-ME"/>
        </w:rPr>
        <w:tab/>
        <w:t>-</w:t>
      </w:r>
      <w:r w:rsidR="00C01200">
        <w:rPr>
          <w:rFonts w:ascii="Arial" w:hAnsi="Arial" w:cs="Arial"/>
          <w:lang w:val="sr-Latn-ME"/>
        </w:rPr>
        <w:t xml:space="preserve"> </w:t>
      </w:r>
      <w:r w:rsidRPr="0079437E">
        <w:rPr>
          <w:rFonts w:ascii="Arial" w:hAnsi="Arial" w:cs="Arial"/>
          <w:lang w:val="sr-Latn-ME"/>
        </w:rPr>
        <w:t xml:space="preserve">kod kojih se vrši promjena glavnog motora; </w:t>
      </w:r>
    </w:p>
    <w:p w14:paraId="78C5A523" w14:textId="2F097153" w:rsidR="00CF1968" w:rsidRPr="0079437E" w:rsidRDefault="00CF1968" w:rsidP="00C01200">
      <w:pPr>
        <w:spacing w:after="0"/>
        <w:ind w:left="900" w:hanging="270"/>
        <w:jc w:val="both"/>
        <w:rPr>
          <w:rFonts w:ascii="Arial" w:hAnsi="Arial" w:cs="Arial"/>
          <w:lang w:val="sr-Latn-ME"/>
        </w:rPr>
      </w:pPr>
      <w:r w:rsidRPr="0079437E">
        <w:rPr>
          <w:rFonts w:ascii="Arial" w:hAnsi="Arial" w:cs="Arial"/>
          <w:lang w:val="sr-Latn-ME"/>
        </w:rPr>
        <w:tab/>
        <w:t>-</w:t>
      </w:r>
      <w:r w:rsidR="00C01200">
        <w:rPr>
          <w:rFonts w:ascii="Arial" w:hAnsi="Arial" w:cs="Arial"/>
          <w:lang w:val="sr-Latn-ME"/>
        </w:rPr>
        <w:t xml:space="preserve"> </w:t>
      </w:r>
      <w:r w:rsidRPr="0079437E">
        <w:rPr>
          <w:rFonts w:ascii="Arial" w:hAnsi="Arial" w:cs="Arial"/>
          <w:lang w:val="sr-Latn-ME"/>
        </w:rPr>
        <w:t xml:space="preserve">prilikom promjene namjene, ili područja plovidbe; </w:t>
      </w:r>
    </w:p>
    <w:p w14:paraId="515D1ED5" w14:textId="68C48ED1" w:rsidR="00CF1968" w:rsidRPr="0079437E" w:rsidRDefault="00CF1968" w:rsidP="00C01200">
      <w:pPr>
        <w:spacing w:after="0"/>
        <w:ind w:left="900" w:hanging="270"/>
        <w:jc w:val="both"/>
        <w:rPr>
          <w:rFonts w:ascii="Arial" w:hAnsi="Arial" w:cs="Arial"/>
          <w:lang w:val="sr-Latn-ME"/>
        </w:rPr>
      </w:pPr>
      <w:r w:rsidRPr="0079437E">
        <w:rPr>
          <w:rFonts w:ascii="Arial" w:hAnsi="Arial" w:cs="Arial"/>
          <w:lang w:val="sr-Latn-ME"/>
        </w:rPr>
        <w:tab/>
        <w:t>-</w:t>
      </w:r>
      <w:r w:rsidR="00C01200">
        <w:rPr>
          <w:rFonts w:ascii="Arial" w:hAnsi="Arial" w:cs="Arial"/>
          <w:lang w:val="sr-Latn-ME"/>
        </w:rPr>
        <w:t xml:space="preserve"> </w:t>
      </w:r>
      <w:r w:rsidRPr="0079437E">
        <w:rPr>
          <w:rFonts w:ascii="Arial" w:hAnsi="Arial" w:cs="Arial"/>
          <w:lang w:val="sr-Latn-ME"/>
        </w:rPr>
        <w:t>kod koje se vrši prepravka velikih razmjera što se može smatrati novom jahtom.</w:t>
      </w:r>
    </w:p>
    <w:p w14:paraId="7C74B99A" w14:textId="3B8E5102" w:rsidR="00CF1968" w:rsidRPr="0079437E" w:rsidRDefault="00CF1968" w:rsidP="001506A7">
      <w:pPr>
        <w:pStyle w:val="t-9-8"/>
        <w:spacing w:before="0" w:beforeAutospacing="0" w:after="0" w:afterAutospacing="0"/>
        <w:ind w:firstLine="360"/>
        <w:jc w:val="both"/>
        <w:rPr>
          <w:rFonts w:ascii="Arial" w:hAnsi="Arial" w:cs="Arial"/>
          <w:sz w:val="22"/>
          <w:szCs w:val="22"/>
        </w:rPr>
      </w:pPr>
      <w:r w:rsidRPr="0079437E">
        <w:rPr>
          <w:rFonts w:ascii="Arial" w:hAnsi="Arial" w:cs="Arial"/>
          <w:sz w:val="22"/>
          <w:szCs w:val="22"/>
          <w:lang w:val="sr-Latn-ME"/>
        </w:rPr>
        <w:lastRenderedPageBreak/>
        <w:t>Za osnovni i redovni pregled plaća se naknada u iznosu od  15,00</w:t>
      </w:r>
      <w:r w:rsidR="00395662" w:rsidRPr="0079437E">
        <w:rPr>
          <w:rFonts w:ascii="Arial" w:hAnsi="Arial" w:cs="Arial"/>
          <w:sz w:val="22"/>
          <w:szCs w:val="22"/>
          <w:lang w:val="sr-Latn-ME"/>
        </w:rPr>
        <w:t xml:space="preserve"> eura po dužnom metru jahte.</w:t>
      </w:r>
      <w:r w:rsidRPr="0079437E">
        <w:rPr>
          <w:rFonts w:ascii="Arial" w:hAnsi="Arial" w:cs="Arial"/>
          <w:sz w:val="22"/>
          <w:szCs w:val="22"/>
        </w:rPr>
        <w:t xml:space="preserve"> </w:t>
      </w:r>
    </w:p>
    <w:p w14:paraId="3B6EBEDA" w14:textId="42D94145" w:rsidR="00CF1968" w:rsidRPr="0079437E" w:rsidRDefault="00CF1968" w:rsidP="001506A7">
      <w:pPr>
        <w:pStyle w:val="t-9-8"/>
        <w:spacing w:before="0" w:beforeAutospacing="0" w:after="0" w:afterAutospacing="0"/>
        <w:ind w:firstLine="360"/>
        <w:jc w:val="both"/>
        <w:rPr>
          <w:rFonts w:ascii="Arial" w:hAnsi="Arial" w:cs="Arial"/>
          <w:sz w:val="22"/>
          <w:szCs w:val="22"/>
          <w:lang w:val="sr-Latn-ME"/>
        </w:rPr>
      </w:pPr>
      <w:r w:rsidRPr="0079437E">
        <w:rPr>
          <w:rFonts w:ascii="Arial" w:hAnsi="Arial" w:cs="Arial"/>
          <w:sz w:val="22"/>
          <w:szCs w:val="22"/>
          <w:lang w:val="sr-Latn-ME"/>
        </w:rPr>
        <w:t xml:space="preserve">Za vanredni pregled jahte plaća se naknada u iznosu od  50 % od cijene upisa jahte. </w:t>
      </w:r>
    </w:p>
    <w:p w14:paraId="229C7AA1" w14:textId="77777777" w:rsidR="00CF1968" w:rsidRPr="0079437E" w:rsidRDefault="00CF1968" w:rsidP="001506A7">
      <w:pPr>
        <w:pStyle w:val="t-9-8"/>
        <w:spacing w:before="0" w:beforeAutospacing="0" w:after="0" w:afterAutospacing="0"/>
        <w:ind w:firstLine="360"/>
        <w:jc w:val="both"/>
        <w:rPr>
          <w:rFonts w:ascii="Arial" w:hAnsi="Arial" w:cs="Arial"/>
          <w:sz w:val="22"/>
          <w:szCs w:val="22"/>
          <w:lang w:val="sr-Latn-ME"/>
        </w:rPr>
      </w:pPr>
      <w:r w:rsidRPr="0079437E">
        <w:rPr>
          <w:rFonts w:ascii="Arial" w:hAnsi="Arial" w:cs="Arial"/>
          <w:sz w:val="22"/>
          <w:szCs w:val="22"/>
          <w:lang w:val="sr-Latn-ME"/>
        </w:rPr>
        <w:t>Naknade iz st. 7 i 8 ovog člana prihod su budžeta Crne Gore.</w:t>
      </w:r>
    </w:p>
    <w:p w14:paraId="27DDC5E3" w14:textId="4733B0F4" w:rsidR="00CF1968" w:rsidRPr="0079437E" w:rsidRDefault="00395662" w:rsidP="001506A7">
      <w:pPr>
        <w:pStyle w:val="t-9-8"/>
        <w:spacing w:before="0" w:beforeAutospacing="0" w:after="0" w:afterAutospacing="0"/>
        <w:ind w:firstLine="360"/>
        <w:jc w:val="both"/>
        <w:rPr>
          <w:rFonts w:ascii="Arial" w:hAnsi="Arial" w:cs="Arial"/>
          <w:sz w:val="22"/>
          <w:szCs w:val="22"/>
          <w:lang w:val="sr-Latn-ME"/>
        </w:rPr>
      </w:pPr>
      <w:r w:rsidRPr="0079437E">
        <w:rPr>
          <w:rFonts w:ascii="Arial" w:hAnsi="Arial" w:cs="Arial"/>
          <w:sz w:val="22"/>
          <w:szCs w:val="22"/>
          <w:lang w:val="sr-Latn-ME"/>
        </w:rPr>
        <w:t>Bliže uslove o vremenskim intervalima i način vrsenja tehičkog pregleda iz st. 1, 2 i 3 ovog člana propisuje Ministarstvo.</w:t>
      </w:r>
    </w:p>
    <w:p w14:paraId="4066C453" w14:textId="77777777" w:rsidR="00181825" w:rsidRPr="00181825" w:rsidRDefault="00181825" w:rsidP="00181825">
      <w:pPr>
        <w:tabs>
          <w:tab w:val="left" w:pos="360"/>
        </w:tabs>
        <w:jc w:val="both"/>
        <w:rPr>
          <w:rFonts w:ascii="Arial" w:hAnsi="Arial" w:cs="Arial"/>
          <w:lang w:val="sr-Latn-ME"/>
        </w:rPr>
      </w:pPr>
    </w:p>
    <w:p w14:paraId="4AC8FB7F" w14:textId="77777777" w:rsidR="005532C3" w:rsidRPr="005532C3" w:rsidRDefault="005532C3" w:rsidP="005532C3">
      <w:pPr>
        <w:spacing w:after="0"/>
        <w:jc w:val="center"/>
        <w:rPr>
          <w:rFonts w:ascii="Arial" w:hAnsi="Arial" w:cs="Arial"/>
          <w:b/>
          <w:iCs/>
          <w:lang w:val="sr-Latn-ME"/>
        </w:rPr>
      </w:pPr>
      <w:r w:rsidRPr="005532C3">
        <w:rPr>
          <w:rFonts w:ascii="Arial" w:hAnsi="Arial" w:cs="Arial"/>
          <w:b/>
          <w:iCs/>
          <w:lang w:val="sr-Latn-ME"/>
        </w:rPr>
        <w:t>Brisanje jahte iz Registra</w:t>
      </w:r>
    </w:p>
    <w:p w14:paraId="115A00B3" w14:textId="4AD1DAEC" w:rsidR="005532C3" w:rsidRPr="005532C3" w:rsidRDefault="005532C3" w:rsidP="005532C3">
      <w:pPr>
        <w:pStyle w:val="Heading6"/>
        <w:spacing w:before="0"/>
        <w:jc w:val="center"/>
        <w:rPr>
          <w:rFonts w:ascii="Arial" w:hAnsi="Arial" w:cs="Arial"/>
          <w:b/>
          <w:color w:val="auto"/>
          <w:lang w:val="sr-Latn-ME"/>
        </w:rPr>
      </w:pPr>
      <w:r w:rsidRPr="005532C3">
        <w:rPr>
          <w:rFonts w:ascii="Arial" w:hAnsi="Arial" w:cs="Arial"/>
          <w:b/>
          <w:i w:val="0"/>
          <w:color w:val="auto"/>
          <w:lang w:val="sr-Latn-ME"/>
        </w:rPr>
        <w:t xml:space="preserve">Član </w:t>
      </w:r>
      <w:r w:rsidR="008A72CB">
        <w:rPr>
          <w:rFonts w:ascii="Arial" w:hAnsi="Arial" w:cs="Arial"/>
          <w:b/>
          <w:i w:val="0"/>
          <w:color w:val="auto"/>
          <w:lang w:val="sr-Latn-ME"/>
        </w:rPr>
        <w:t>156</w:t>
      </w:r>
    </w:p>
    <w:p w14:paraId="44D98F0C" w14:textId="5CD0D66C" w:rsidR="005532C3" w:rsidRPr="005532C3" w:rsidRDefault="005532C3" w:rsidP="006907F9">
      <w:pPr>
        <w:tabs>
          <w:tab w:val="left" w:pos="360"/>
        </w:tabs>
        <w:spacing w:after="0"/>
        <w:ind w:firstLine="360"/>
        <w:jc w:val="both"/>
        <w:rPr>
          <w:rFonts w:ascii="Arial" w:hAnsi="Arial" w:cs="Arial"/>
          <w:lang w:val="sr-Latn-ME"/>
        </w:rPr>
      </w:pPr>
      <w:r w:rsidRPr="005532C3">
        <w:rPr>
          <w:rFonts w:ascii="Arial" w:hAnsi="Arial" w:cs="Arial"/>
          <w:lang w:val="sr-Latn-ME"/>
        </w:rPr>
        <w:t>Jahta se briše iz Registra rješenjem organa uprave ispunjavanjem jednog od sljedećih uslova:</w:t>
      </w:r>
    </w:p>
    <w:p w14:paraId="695185CA" w14:textId="49F0541B" w:rsidR="005532C3" w:rsidRPr="005532C3" w:rsidRDefault="005532C3" w:rsidP="001506A7">
      <w:pPr>
        <w:tabs>
          <w:tab w:val="left" w:pos="-900"/>
        </w:tabs>
        <w:spacing w:after="0"/>
        <w:ind w:left="900" w:hanging="270"/>
        <w:jc w:val="both"/>
        <w:rPr>
          <w:rFonts w:ascii="Arial" w:hAnsi="Arial" w:cs="Arial"/>
          <w:lang w:val="sr-Latn-ME"/>
        </w:rPr>
      </w:pPr>
      <w:r w:rsidRPr="005532C3">
        <w:rPr>
          <w:rFonts w:ascii="Arial" w:hAnsi="Arial" w:cs="Arial"/>
          <w:lang w:val="sr-Latn-ME"/>
        </w:rPr>
        <w:t xml:space="preserve">1) na zahtijev vlasnika; </w:t>
      </w:r>
    </w:p>
    <w:p w14:paraId="77868CB1" w14:textId="23D76BD3" w:rsidR="005532C3" w:rsidRPr="005532C3" w:rsidRDefault="005532C3" w:rsidP="001506A7">
      <w:pPr>
        <w:tabs>
          <w:tab w:val="left" w:pos="-1620"/>
        </w:tabs>
        <w:spacing w:after="0"/>
        <w:ind w:left="900" w:hanging="270"/>
        <w:jc w:val="both"/>
        <w:rPr>
          <w:rFonts w:ascii="Arial" w:hAnsi="Arial" w:cs="Arial"/>
          <w:lang w:val="sr-Latn-ME"/>
        </w:rPr>
      </w:pPr>
      <w:r w:rsidRPr="005532C3">
        <w:rPr>
          <w:rFonts w:ascii="Arial" w:hAnsi="Arial" w:cs="Arial"/>
          <w:lang w:val="sr-Latn-ME"/>
        </w:rPr>
        <w:t>2) ako je jahta propala ili se pretpostavlja da je propala;</w:t>
      </w:r>
    </w:p>
    <w:p w14:paraId="7FD05B3B" w14:textId="1A50333B" w:rsidR="005532C3" w:rsidRPr="005532C3" w:rsidRDefault="005532C3" w:rsidP="001506A7">
      <w:pPr>
        <w:tabs>
          <w:tab w:val="left" w:pos="-1620"/>
        </w:tabs>
        <w:spacing w:after="0"/>
        <w:ind w:left="900" w:hanging="270"/>
        <w:jc w:val="both"/>
        <w:rPr>
          <w:rFonts w:ascii="Arial" w:hAnsi="Arial" w:cs="Arial"/>
          <w:lang w:val="sr-Latn-ME"/>
        </w:rPr>
      </w:pPr>
      <w:r w:rsidRPr="005532C3">
        <w:rPr>
          <w:rFonts w:ascii="Arial" w:hAnsi="Arial" w:cs="Arial"/>
          <w:lang w:val="sr-Latn-ME"/>
        </w:rPr>
        <w:t>3) ako se jahta trajno povuče iz upotrebe;</w:t>
      </w:r>
    </w:p>
    <w:p w14:paraId="7748ED14" w14:textId="11CA0D0B" w:rsidR="005532C3" w:rsidRPr="005532C3" w:rsidRDefault="005532C3" w:rsidP="001506A7">
      <w:pPr>
        <w:tabs>
          <w:tab w:val="left" w:pos="-1080"/>
        </w:tabs>
        <w:spacing w:after="0"/>
        <w:ind w:left="900" w:hanging="270"/>
        <w:jc w:val="both"/>
        <w:rPr>
          <w:rFonts w:ascii="Arial" w:hAnsi="Arial" w:cs="Arial"/>
          <w:lang w:val="sr-Latn-ME"/>
        </w:rPr>
      </w:pPr>
      <w:r w:rsidRPr="005532C3">
        <w:rPr>
          <w:rFonts w:ascii="Arial" w:hAnsi="Arial" w:cs="Arial"/>
          <w:lang w:val="sr-Latn-ME"/>
        </w:rPr>
        <w:t>4) ako se jahta upiše u drugi registar;</w:t>
      </w:r>
    </w:p>
    <w:p w14:paraId="43BC01D7" w14:textId="0F6311BA" w:rsidR="005532C3" w:rsidRPr="005532C3" w:rsidRDefault="005532C3" w:rsidP="001506A7">
      <w:pPr>
        <w:tabs>
          <w:tab w:val="left" w:pos="-900"/>
        </w:tabs>
        <w:spacing w:after="0"/>
        <w:ind w:left="900" w:hanging="270"/>
        <w:jc w:val="both"/>
        <w:rPr>
          <w:rFonts w:ascii="Arial" w:hAnsi="Arial" w:cs="Arial"/>
          <w:lang w:val="sr-Latn-ME"/>
        </w:rPr>
      </w:pPr>
      <w:r w:rsidRPr="005532C3">
        <w:rPr>
          <w:rFonts w:ascii="Arial" w:hAnsi="Arial" w:cs="Arial"/>
          <w:lang w:val="sr-Latn-ME"/>
        </w:rPr>
        <w:t xml:space="preserve">5) ako jahta više ne ispunjava uslove o upisu u Registar po ovom zakonu; </w:t>
      </w:r>
    </w:p>
    <w:p w14:paraId="1E9F6C66" w14:textId="076321FB" w:rsidR="005532C3" w:rsidRPr="005532C3" w:rsidRDefault="005532C3" w:rsidP="001506A7">
      <w:pPr>
        <w:tabs>
          <w:tab w:val="left" w:pos="-900"/>
        </w:tabs>
        <w:spacing w:after="0"/>
        <w:ind w:left="900" w:hanging="270"/>
        <w:jc w:val="both"/>
        <w:rPr>
          <w:rFonts w:ascii="Arial" w:hAnsi="Arial" w:cs="Arial"/>
          <w:lang w:val="sr-Latn-ME"/>
        </w:rPr>
      </w:pPr>
      <w:r w:rsidRPr="005532C3">
        <w:rPr>
          <w:rFonts w:ascii="Arial" w:hAnsi="Arial" w:cs="Arial"/>
          <w:lang w:val="sr-Latn-ME"/>
        </w:rPr>
        <w:t xml:space="preserve">6) ako se izvrši prepravka ili dogradnja na jahti bez prethodne pisane saglasnosti organa uprave; </w:t>
      </w:r>
    </w:p>
    <w:p w14:paraId="650E4FFB" w14:textId="011B43B3" w:rsidR="005532C3" w:rsidRPr="005532C3" w:rsidRDefault="005532C3" w:rsidP="001506A7">
      <w:pPr>
        <w:tabs>
          <w:tab w:val="left" w:pos="-180"/>
        </w:tabs>
        <w:spacing w:after="0"/>
        <w:ind w:left="900" w:hanging="270"/>
        <w:jc w:val="both"/>
        <w:rPr>
          <w:rFonts w:ascii="Arial" w:hAnsi="Arial" w:cs="Arial"/>
          <w:lang w:val="sr-Latn-ME"/>
        </w:rPr>
      </w:pPr>
      <w:r w:rsidRPr="005532C3">
        <w:rPr>
          <w:rFonts w:ascii="Arial" w:hAnsi="Arial" w:cs="Arial"/>
          <w:lang w:val="sr-Latn-ME"/>
        </w:rPr>
        <w:t>7) ako protekne više od 30 dana od dana isticanja važnosti Sertifikata.</w:t>
      </w:r>
    </w:p>
    <w:p w14:paraId="711F4299" w14:textId="77777777" w:rsidR="005532C3" w:rsidRPr="007F2425" w:rsidRDefault="005532C3" w:rsidP="005532C3">
      <w:pPr>
        <w:pStyle w:val="BodyText"/>
        <w:jc w:val="center"/>
        <w:rPr>
          <w:rFonts w:ascii="Arial Narrow" w:hAnsi="Arial Narrow" w:cs="Arial"/>
          <w:sz w:val="28"/>
          <w:szCs w:val="28"/>
          <w:lang w:val="sr-Latn-ME"/>
        </w:rPr>
      </w:pPr>
    </w:p>
    <w:p w14:paraId="574ACF6E" w14:textId="77777777" w:rsidR="005532C3" w:rsidRPr="005532C3" w:rsidRDefault="005532C3" w:rsidP="005532C3">
      <w:pPr>
        <w:pStyle w:val="BodyText"/>
        <w:ind w:left="0" w:firstLine="0"/>
        <w:jc w:val="center"/>
        <w:rPr>
          <w:rFonts w:ascii="Arial" w:hAnsi="Arial" w:cs="Arial"/>
          <w:b/>
          <w:iCs/>
          <w:lang w:val="sr-Latn-ME"/>
        </w:rPr>
      </w:pPr>
      <w:r w:rsidRPr="005532C3">
        <w:rPr>
          <w:rFonts w:ascii="Arial" w:hAnsi="Arial" w:cs="Arial"/>
          <w:b/>
          <w:iCs/>
          <w:lang w:val="sr-Latn-ME"/>
        </w:rPr>
        <w:t>Naknade za upis, obnavljanje i brisanje registracije</w:t>
      </w:r>
    </w:p>
    <w:p w14:paraId="0956803A" w14:textId="6FC874E3" w:rsidR="005532C3" w:rsidRPr="005532C3" w:rsidRDefault="005532C3" w:rsidP="005532C3">
      <w:pPr>
        <w:pStyle w:val="BodyText"/>
        <w:ind w:left="0" w:firstLine="0"/>
        <w:jc w:val="center"/>
        <w:rPr>
          <w:rFonts w:ascii="Arial" w:hAnsi="Arial" w:cs="Arial"/>
          <w:b/>
          <w:lang w:val="sr-Latn-ME"/>
        </w:rPr>
      </w:pPr>
      <w:r w:rsidRPr="005532C3">
        <w:rPr>
          <w:rFonts w:ascii="Arial" w:hAnsi="Arial" w:cs="Arial"/>
          <w:b/>
          <w:lang w:val="sr-Latn-ME"/>
        </w:rPr>
        <w:t xml:space="preserve">Član </w:t>
      </w:r>
      <w:r w:rsidR="008A72CB">
        <w:rPr>
          <w:rFonts w:ascii="Arial" w:hAnsi="Arial" w:cs="Arial"/>
          <w:b/>
          <w:lang w:val="sr-Latn-ME"/>
        </w:rPr>
        <w:t>157</w:t>
      </w:r>
    </w:p>
    <w:p w14:paraId="5681F8A0" w14:textId="669B73A3" w:rsidR="005532C3" w:rsidRPr="005532C3" w:rsidRDefault="005532C3" w:rsidP="001506A7">
      <w:pPr>
        <w:pStyle w:val="BodyText"/>
        <w:ind w:left="0" w:firstLine="360"/>
        <w:rPr>
          <w:rFonts w:ascii="Arial" w:hAnsi="Arial" w:cs="Arial"/>
          <w:bCs/>
          <w:lang w:val="sr-Latn-ME"/>
        </w:rPr>
      </w:pPr>
      <w:r w:rsidRPr="005532C3">
        <w:rPr>
          <w:rFonts w:ascii="Arial" w:hAnsi="Arial" w:cs="Arial"/>
          <w:bCs/>
          <w:lang w:val="sr-Latn-ME"/>
        </w:rPr>
        <w:t>Za upis jahte u Registar i obnovu Sertifikata</w:t>
      </w:r>
      <w:r>
        <w:rPr>
          <w:rFonts w:ascii="Arial" w:hAnsi="Arial" w:cs="Arial"/>
          <w:bCs/>
          <w:lang w:val="sr-Latn-ME"/>
        </w:rPr>
        <w:t xml:space="preserve"> o registraciji jahte</w:t>
      </w:r>
      <w:r w:rsidRPr="005532C3">
        <w:rPr>
          <w:rFonts w:ascii="Arial" w:hAnsi="Arial" w:cs="Arial"/>
          <w:bCs/>
          <w:lang w:val="sr-Latn-ME"/>
        </w:rPr>
        <w:t xml:space="preserve"> plaća se naknada u iznosu od:</w:t>
      </w:r>
    </w:p>
    <w:p w14:paraId="22291479" w14:textId="76BE7A98" w:rsidR="005532C3" w:rsidRDefault="005532C3" w:rsidP="001506A7">
      <w:pPr>
        <w:spacing w:after="0"/>
        <w:ind w:left="900" w:hanging="270"/>
        <w:jc w:val="both"/>
        <w:rPr>
          <w:rFonts w:ascii="Arial" w:hAnsi="Arial" w:cs="Arial"/>
          <w:bCs/>
          <w:lang w:val="sr-Latn-ME"/>
        </w:rPr>
      </w:pPr>
      <w:r w:rsidRPr="005532C3">
        <w:rPr>
          <w:rFonts w:ascii="Arial" w:hAnsi="Arial" w:cs="Arial"/>
          <w:bCs/>
          <w:lang w:val="sr-Latn-ME"/>
        </w:rPr>
        <w:t>1) 50,00 eura po dužnom metru za jahtu na motorni pogon i višetrupnu jahtu;</w:t>
      </w:r>
    </w:p>
    <w:p w14:paraId="59B7357E" w14:textId="37C83CE9" w:rsidR="005532C3" w:rsidRPr="005532C3" w:rsidRDefault="005532C3" w:rsidP="001506A7">
      <w:pPr>
        <w:spacing w:after="0"/>
        <w:ind w:left="900" w:hanging="270"/>
        <w:jc w:val="both"/>
        <w:rPr>
          <w:rFonts w:ascii="Arial" w:hAnsi="Arial" w:cs="Arial"/>
          <w:bCs/>
          <w:lang w:val="sr-Latn-ME"/>
        </w:rPr>
      </w:pPr>
      <w:r>
        <w:rPr>
          <w:rFonts w:ascii="Arial" w:hAnsi="Arial" w:cs="Arial"/>
          <w:bCs/>
          <w:lang w:val="sr-Latn-ME"/>
        </w:rPr>
        <w:t>2</w:t>
      </w:r>
      <w:r w:rsidR="00273AFC">
        <w:rPr>
          <w:rFonts w:ascii="Arial" w:hAnsi="Arial" w:cs="Arial"/>
          <w:bCs/>
          <w:lang w:val="sr-Latn-ME"/>
        </w:rPr>
        <w:t xml:space="preserve">) </w:t>
      </w:r>
      <w:r w:rsidRPr="005532C3">
        <w:rPr>
          <w:rFonts w:ascii="Arial" w:hAnsi="Arial" w:cs="Arial"/>
          <w:bCs/>
          <w:lang w:val="sr-Latn-ME"/>
        </w:rPr>
        <w:t>35,00 eura po dužnom metru za jahtu na jedra.</w:t>
      </w:r>
    </w:p>
    <w:p w14:paraId="648C08AD" w14:textId="70699007" w:rsidR="005532C3" w:rsidRPr="005532C3" w:rsidRDefault="005532C3" w:rsidP="001506A7">
      <w:pPr>
        <w:pStyle w:val="BodyText"/>
        <w:ind w:left="0" w:firstLine="360"/>
        <w:rPr>
          <w:rFonts w:ascii="Arial" w:hAnsi="Arial" w:cs="Arial"/>
          <w:lang w:val="sr-Latn-ME"/>
        </w:rPr>
      </w:pPr>
      <w:r w:rsidRPr="005532C3">
        <w:rPr>
          <w:rFonts w:ascii="Arial" w:hAnsi="Arial" w:cs="Arial"/>
          <w:bCs/>
          <w:lang w:val="sr-Latn-ME"/>
        </w:rPr>
        <w:t>Za brisanje jahte iz Registra plaća se naknada u iznosu od 80,00 eura.</w:t>
      </w:r>
    </w:p>
    <w:p w14:paraId="108FFC07" w14:textId="04722184" w:rsidR="00181825" w:rsidRPr="005532C3" w:rsidRDefault="005532C3" w:rsidP="001506A7">
      <w:pPr>
        <w:ind w:firstLine="360"/>
        <w:jc w:val="both"/>
        <w:rPr>
          <w:rFonts w:ascii="Arial" w:hAnsi="Arial" w:cs="Arial"/>
          <w:lang w:val="sr-Latn-ME"/>
        </w:rPr>
      </w:pPr>
      <w:r w:rsidRPr="005532C3">
        <w:rPr>
          <w:rFonts w:ascii="Arial" w:hAnsi="Arial" w:cs="Arial"/>
          <w:lang w:val="sr-Latn-ME"/>
        </w:rPr>
        <w:t>Naknade iz st. 1 i 2 ovog člana, prihod su budžeta Crne Gore</w:t>
      </w:r>
      <w:r w:rsidR="00273AFC">
        <w:rPr>
          <w:rFonts w:ascii="Arial" w:hAnsi="Arial" w:cs="Arial"/>
          <w:lang w:val="sr-Latn-ME"/>
        </w:rPr>
        <w:t>.</w:t>
      </w:r>
    </w:p>
    <w:p w14:paraId="237D631A" w14:textId="77777777" w:rsidR="000A6F12" w:rsidRDefault="000A6F12" w:rsidP="000A6F12">
      <w:pPr>
        <w:pStyle w:val="BodyText"/>
        <w:jc w:val="center"/>
        <w:rPr>
          <w:rFonts w:ascii="Arial Narrow" w:hAnsi="Arial Narrow" w:cs="Arial"/>
          <w:b/>
          <w:bCs/>
          <w:sz w:val="28"/>
          <w:szCs w:val="28"/>
          <w:lang w:val="sr-Latn-ME"/>
        </w:rPr>
      </w:pPr>
    </w:p>
    <w:p w14:paraId="587E9C95" w14:textId="77777777" w:rsidR="000A6F12" w:rsidRPr="000A6F12" w:rsidRDefault="000A6F12" w:rsidP="000A6F12">
      <w:pPr>
        <w:pStyle w:val="BodyText"/>
        <w:spacing w:before="0"/>
        <w:ind w:left="0" w:firstLine="0"/>
        <w:jc w:val="center"/>
        <w:rPr>
          <w:rFonts w:ascii="Arial" w:hAnsi="Arial" w:cs="Arial"/>
          <w:b/>
          <w:bCs/>
          <w:lang w:val="sr-Latn-ME"/>
        </w:rPr>
      </w:pPr>
      <w:r w:rsidRPr="000A6F12">
        <w:rPr>
          <w:rFonts w:ascii="Arial" w:hAnsi="Arial" w:cs="Arial"/>
          <w:b/>
          <w:bCs/>
          <w:lang w:val="sr-Latn-ME"/>
        </w:rPr>
        <w:t>Uplovljavanje stranih jahti</w:t>
      </w:r>
    </w:p>
    <w:p w14:paraId="0AD992A3" w14:textId="78390A8B" w:rsidR="000A6F12" w:rsidRPr="000A6F12" w:rsidRDefault="000A6F12" w:rsidP="000A6F12">
      <w:pPr>
        <w:pStyle w:val="BodyText"/>
        <w:spacing w:before="0"/>
        <w:ind w:left="0" w:firstLine="0"/>
        <w:jc w:val="center"/>
        <w:rPr>
          <w:rFonts w:ascii="Arial" w:hAnsi="Arial" w:cs="Arial"/>
          <w:bCs/>
          <w:lang w:val="sr-Latn-ME"/>
        </w:rPr>
      </w:pPr>
      <w:r w:rsidRPr="000A6F12">
        <w:rPr>
          <w:rFonts w:ascii="Arial" w:hAnsi="Arial" w:cs="Arial"/>
          <w:b/>
          <w:bCs/>
          <w:lang w:val="sr-Latn-ME"/>
        </w:rPr>
        <w:t xml:space="preserve">Član  </w:t>
      </w:r>
      <w:r w:rsidR="008A72CB">
        <w:rPr>
          <w:rFonts w:ascii="Arial" w:hAnsi="Arial" w:cs="Arial"/>
          <w:b/>
          <w:bCs/>
          <w:lang w:val="sr-Latn-ME"/>
        </w:rPr>
        <w:t>158</w:t>
      </w:r>
    </w:p>
    <w:p w14:paraId="57DB291E" w14:textId="4B2D34FC" w:rsidR="000A6F12" w:rsidRPr="000A6F12" w:rsidRDefault="000A6F12" w:rsidP="00321272">
      <w:pPr>
        <w:spacing w:after="0"/>
        <w:ind w:firstLine="360"/>
        <w:jc w:val="both"/>
        <w:rPr>
          <w:rFonts w:ascii="Arial" w:hAnsi="Arial" w:cs="Arial"/>
          <w:lang w:val="sr-Latn-ME"/>
        </w:rPr>
      </w:pPr>
      <w:r w:rsidRPr="000A6F12">
        <w:rPr>
          <w:rFonts w:ascii="Arial" w:hAnsi="Arial" w:cs="Arial"/>
          <w:lang w:val="sr-Latn-ME"/>
        </w:rPr>
        <w:t>Lice koje upravlja stranom  jahtom i uplovljava u vode Crne Gore dužno je najkraćim putem uploviti u odredišnu luku otvorenu za međunarodni saobraćaj, radi obavljanja granične kontrole u skladu sa zakonom, dobijanja vinjete i ovjere popisa posade i putnika.</w:t>
      </w:r>
    </w:p>
    <w:p w14:paraId="0DC53CB1" w14:textId="205684E9" w:rsidR="000A6F12" w:rsidRPr="000A6F12" w:rsidRDefault="000A6F12" w:rsidP="00321272">
      <w:pPr>
        <w:spacing w:after="0"/>
        <w:ind w:firstLine="360"/>
        <w:jc w:val="both"/>
        <w:rPr>
          <w:rFonts w:ascii="Arial" w:hAnsi="Arial" w:cs="Arial"/>
          <w:noProof/>
          <w:lang w:val="sr-Latn-ME"/>
        </w:rPr>
      </w:pPr>
      <w:r w:rsidRPr="000A6F12">
        <w:rPr>
          <w:rFonts w:ascii="Arial" w:hAnsi="Arial" w:cs="Arial"/>
          <w:lang w:val="sr-Latn-ME"/>
        </w:rPr>
        <w:t>Lice iz stava 1 ovog člana, prije uplovljavanja u odredišnu luku, može poštom, putem faksa, elektronskim putem ili preko ovlašćenog lica dostaviti kopije dokumenata, radi dobijanja vinjete i ovjere popisa posade i putnika</w:t>
      </w:r>
      <w:r w:rsidRPr="000A6F12">
        <w:rPr>
          <w:rFonts w:ascii="Arial" w:hAnsi="Arial" w:cs="Arial"/>
          <w:noProof/>
          <w:lang w:val="sr-Latn-ME"/>
        </w:rPr>
        <w:t>.</w:t>
      </w:r>
    </w:p>
    <w:p w14:paraId="62B60F24" w14:textId="0B107C73" w:rsidR="000A6F12" w:rsidRPr="000A6F12" w:rsidRDefault="000A6F12" w:rsidP="00321272">
      <w:pPr>
        <w:spacing w:after="0"/>
        <w:ind w:firstLine="360"/>
        <w:jc w:val="both"/>
        <w:rPr>
          <w:rFonts w:ascii="Arial" w:hAnsi="Arial" w:cs="Arial"/>
          <w:lang w:val="sr-Latn-ME"/>
        </w:rPr>
      </w:pPr>
      <w:r w:rsidRPr="000A6F12">
        <w:rPr>
          <w:rFonts w:ascii="Arial" w:hAnsi="Arial" w:cs="Arial"/>
          <w:lang w:val="sr-Latn-ME"/>
        </w:rPr>
        <w:t xml:space="preserve">Vinjetu iz st. 1 i 2 ovog člana, nakon obavljanja granične kontrole, izdaje </w:t>
      </w:r>
      <w:r w:rsidR="00264B82">
        <w:rPr>
          <w:rFonts w:ascii="Arial" w:hAnsi="Arial" w:cs="Arial"/>
          <w:lang w:val="sr-Latn-ME"/>
        </w:rPr>
        <w:t>Lučka</w:t>
      </w:r>
      <w:r w:rsidRPr="000A6F12">
        <w:rPr>
          <w:rFonts w:ascii="Arial" w:hAnsi="Arial" w:cs="Arial"/>
          <w:lang w:val="sr-Latn-ME"/>
        </w:rPr>
        <w:t xml:space="preserve"> Kapetanija.</w:t>
      </w:r>
    </w:p>
    <w:p w14:paraId="7D6FC4CC" w14:textId="32359E8F" w:rsidR="000A6F12" w:rsidRPr="000A6F12" w:rsidRDefault="000A6F12" w:rsidP="00321272">
      <w:pPr>
        <w:spacing w:after="0"/>
        <w:ind w:firstLine="360"/>
        <w:jc w:val="both"/>
        <w:rPr>
          <w:rFonts w:ascii="Arial" w:hAnsi="Arial" w:cs="Arial"/>
          <w:lang w:val="sr-Latn-ME"/>
        </w:rPr>
      </w:pPr>
      <w:r w:rsidRPr="000A6F12">
        <w:rPr>
          <w:rFonts w:ascii="Arial" w:hAnsi="Arial" w:cs="Arial"/>
          <w:lang w:val="sr-Latn-ME"/>
        </w:rPr>
        <w:t>Za izdavanje vinjete dostavljaju se sljedeći dokazi:</w:t>
      </w:r>
    </w:p>
    <w:p w14:paraId="43DDB574" w14:textId="39279AE7" w:rsidR="000A6F12" w:rsidRPr="000A6F12" w:rsidRDefault="000A6F12" w:rsidP="00321272">
      <w:pPr>
        <w:spacing w:after="0"/>
        <w:ind w:left="900" w:hanging="270"/>
        <w:jc w:val="both"/>
        <w:rPr>
          <w:rFonts w:ascii="Arial" w:hAnsi="Arial" w:cs="Arial"/>
          <w:lang w:val="sr-Latn-ME"/>
        </w:rPr>
      </w:pPr>
      <w:r w:rsidRPr="000A6F12">
        <w:rPr>
          <w:rFonts w:ascii="Arial" w:hAnsi="Arial" w:cs="Arial"/>
          <w:lang w:val="sr-Latn-ME"/>
        </w:rPr>
        <w:t>1) zahtjev za dobijanje vinjete;</w:t>
      </w:r>
    </w:p>
    <w:p w14:paraId="2B86F9D6" w14:textId="3F6E518E" w:rsidR="000A6F12" w:rsidRPr="000A6F12" w:rsidRDefault="000A6F12" w:rsidP="00321272">
      <w:pPr>
        <w:spacing w:after="0"/>
        <w:ind w:left="900" w:hanging="270"/>
        <w:jc w:val="both"/>
        <w:rPr>
          <w:rFonts w:ascii="Arial" w:hAnsi="Arial" w:cs="Arial"/>
          <w:lang w:val="sr-Latn-ME"/>
        </w:rPr>
      </w:pPr>
      <w:r w:rsidRPr="000A6F12">
        <w:rPr>
          <w:rFonts w:ascii="Arial" w:hAnsi="Arial" w:cs="Arial"/>
          <w:lang w:val="sr-Latn-ME"/>
        </w:rPr>
        <w:t xml:space="preserve">2) sertifikat o registraciji; </w:t>
      </w:r>
    </w:p>
    <w:p w14:paraId="742B4049" w14:textId="77777777" w:rsidR="000A6F12" w:rsidRPr="000A6F12" w:rsidRDefault="000A6F12" w:rsidP="00321272">
      <w:pPr>
        <w:pStyle w:val="PlainText"/>
        <w:ind w:left="900" w:hanging="270"/>
        <w:rPr>
          <w:rFonts w:ascii="Arial" w:hAnsi="Arial" w:cs="Arial"/>
          <w:sz w:val="22"/>
          <w:szCs w:val="22"/>
          <w:lang w:val="sr-Latn-ME"/>
        </w:rPr>
      </w:pPr>
      <w:r w:rsidRPr="000A6F12">
        <w:rPr>
          <w:rFonts w:ascii="Arial" w:hAnsi="Arial" w:cs="Arial"/>
          <w:sz w:val="22"/>
          <w:szCs w:val="22"/>
          <w:lang w:val="sr-Latn-ME"/>
        </w:rPr>
        <w:t>3) o sposobnosti lica  koje upravlja stranom jahtom i članova posade izdatih:</w:t>
      </w:r>
    </w:p>
    <w:p w14:paraId="3A4E1D8A" w14:textId="77777777" w:rsidR="000A6F12" w:rsidRPr="000A6F12" w:rsidRDefault="000A6F12" w:rsidP="00321272">
      <w:pPr>
        <w:pStyle w:val="PlainText"/>
        <w:ind w:left="1080" w:hanging="180"/>
        <w:jc w:val="both"/>
        <w:rPr>
          <w:rFonts w:ascii="Arial" w:hAnsi="Arial" w:cs="Arial"/>
          <w:sz w:val="22"/>
          <w:szCs w:val="22"/>
          <w:lang w:val="sr-Latn-ME"/>
        </w:rPr>
      </w:pPr>
      <w:r w:rsidRPr="000A6F12">
        <w:rPr>
          <w:rFonts w:ascii="Arial" w:hAnsi="Arial" w:cs="Arial"/>
          <w:sz w:val="22"/>
          <w:szCs w:val="22"/>
          <w:lang w:val="sr-Latn-ME"/>
        </w:rPr>
        <w:t>a) od nadležnih ili ovlašćenih tijela države čiju zastavu vije, a koji nijesu u suprotnosti sa STCW Konvencijom, ako se konvencija odnosi na predmetnu jahtu;</w:t>
      </w:r>
    </w:p>
    <w:p w14:paraId="61D01C0F" w14:textId="77777777" w:rsidR="000A6F12" w:rsidRPr="000A6F12" w:rsidRDefault="000A6F12" w:rsidP="00321272">
      <w:pPr>
        <w:pStyle w:val="PlainText"/>
        <w:ind w:left="1080" w:hanging="180"/>
        <w:jc w:val="both"/>
        <w:rPr>
          <w:rFonts w:ascii="Arial" w:hAnsi="Arial" w:cs="Arial"/>
          <w:sz w:val="22"/>
          <w:szCs w:val="22"/>
          <w:lang w:val="sr-Latn-ME"/>
        </w:rPr>
      </w:pPr>
      <w:r w:rsidRPr="000A6F12">
        <w:rPr>
          <w:rFonts w:ascii="Arial" w:hAnsi="Arial" w:cs="Arial"/>
          <w:sz w:val="22"/>
          <w:szCs w:val="22"/>
          <w:lang w:val="sr-Latn-ME"/>
        </w:rPr>
        <w:t>b) nadležnog  tijela države sa kojom je zaključen  međunarodni ugovor o jednostranom ili uzajamnom priznanju isprava;</w:t>
      </w:r>
    </w:p>
    <w:p w14:paraId="07D15EFE" w14:textId="77777777" w:rsidR="000A6F12" w:rsidRPr="000A6F12" w:rsidRDefault="000A6F12" w:rsidP="00321272">
      <w:pPr>
        <w:pStyle w:val="PlainText"/>
        <w:ind w:left="1080" w:hanging="180"/>
        <w:jc w:val="both"/>
        <w:rPr>
          <w:rFonts w:ascii="Arial" w:hAnsi="Arial" w:cs="Arial"/>
          <w:sz w:val="22"/>
          <w:szCs w:val="22"/>
          <w:lang w:val="sr-Latn-ME"/>
        </w:rPr>
      </w:pPr>
      <w:r w:rsidRPr="000A6F12">
        <w:rPr>
          <w:rFonts w:ascii="Arial" w:hAnsi="Arial" w:cs="Arial"/>
          <w:sz w:val="22"/>
          <w:szCs w:val="22"/>
          <w:lang w:val="sr-Latn-ME"/>
        </w:rPr>
        <w:t>c) u skladu sa propisima Crne Gore</w:t>
      </w:r>
    </w:p>
    <w:p w14:paraId="0635ED33" w14:textId="6F948F3F" w:rsidR="000A6F12" w:rsidRPr="000A6F12" w:rsidRDefault="000A6F12" w:rsidP="00321272">
      <w:pPr>
        <w:spacing w:after="0"/>
        <w:ind w:left="900" w:hanging="270"/>
        <w:jc w:val="both"/>
        <w:rPr>
          <w:rFonts w:ascii="Arial" w:hAnsi="Arial" w:cs="Arial"/>
          <w:lang w:val="sr-Latn-ME"/>
        </w:rPr>
      </w:pPr>
      <w:r w:rsidRPr="000A6F12">
        <w:rPr>
          <w:rFonts w:ascii="Arial" w:hAnsi="Arial" w:cs="Arial"/>
          <w:lang w:val="sr-Latn-ME"/>
        </w:rPr>
        <w:t>4) o osiguranju od odgovornosti za štetu pričinjenu trećim licima;</w:t>
      </w:r>
    </w:p>
    <w:p w14:paraId="5DD97679" w14:textId="31485AE0" w:rsidR="000A6F12" w:rsidRPr="000A6F12" w:rsidRDefault="000A6F12" w:rsidP="00321272">
      <w:pPr>
        <w:spacing w:after="0"/>
        <w:ind w:left="900" w:hanging="270"/>
        <w:jc w:val="both"/>
        <w:rPr>
          <w:rFonts w:ascii="Arial" w:hAnsi="Arial" w:cs="Arial"/>
          <w:lang w:val="sr-Latn-ME"/>
        </w:rPr>
      </w:pPr>
      <w:r w:rsidRPr="000A6F12">
        <w:rPr>
          <w:rFonts w:ascii="Arial" w:hAnsi="Arial" w:cs="Arial"/>
          <w:lang w:val="sr-Latn-ME"/>
        </w:rPr>
        <w:lastRenderedPageBreak/>
        <w:t>5) o vlasništvu ili punomoćju za korišćenje jahte;</w:t>
      </w:r>
    </w:p>
    <w:p w14:paraId="7AA2DB97" w14:textId="3FD307EF" w:rsidR="000A6F12" w:rsidRPr="000A6F12" w:rsidRDefault="000A6F12" w:rsidP="00321272">
      <w:pPr>
        <w:spacing w:after="0"/>
        <w:ind w:left="900" w:hanging="270"/>
        <w:jc w:val="both"/>
        <w:rPr>
          <w:rFonts w:ascii="Arial" w:hAnsi="Arial" w:cs="Arial"/>
          <w:lang w:val="sr-Latn-ME"/>
        </w:rPr>
      </w:pPr>
      <w:r w:rsidRPr="000A6F12">
        <w:rPr>
          <w:rFonts w:ascii="Arial" w:hAnsi="Arial" w:cs="Arial"/>
          <w:lang w:val="sr-Latn-ME"/>
        </w:rPr>
        <w:t>6) o plaćenoj naknadi za korišćenje objekata sigurnosti plovidbe i administrativnoj taksi.</w:t>
      </w:r>
    </w:p>
    <w:p w14:paraId="54CF35AD" w14:textId="77777777" w:rsidR="000A6F12" w:rsidRPr="000A6F12" w:rsidRDefault="000A6F12" w:rsidP="00321272">
      <w:pPr>
        <w:spacing w:after="0"/>
        <w:ind w:firstLine="360"/>
        <w:jc w:val="both"/>
        <w:rPr>
          <w:rFonts w:ascii="Arial" w:hAnsi="Arial" w:cs="Arial"/>
          <w:lang w:val="sr-Latn-ME"/>
        </w:rPr>
      </w:pPr>
      <w:r w:rsidRPr="000A6F12">
        <w:rPr>
          <w:rFonts w:ascii="Arial" w:hAnsi="Arial" w:cs="Arial"/>
          <w:lang w:val="sr-Latn-ME"/>
        </w:rPr>
        <w:t>Strane jahte koji se koriste za obavljanje privredne djelatnosti u Crnoj Gori pored dokaza iz stava 4 ovog člana, dostavljaju i dokaz o obaveznom osiguranju u skladu sa zakonom.</w:t>
      </w:r>
    </w:p>
    <w:p w14:paraId="2C4B176C" w14:textId="77777777" w:rsidR="000A6F12" w:rsidRDefault="000A6F12" w:rsidP="00321272">
      <w:pPr>
        <w:spacing w:after="0"/>
        <w:ind w:firstLine="360"/>
        <w:jc w:val="both"/>
        <w:rPr>
          <w:rFonts w:ascii="Arial" w:hAnsi="Arial" w:cs="Arial"/>
          <w:lang w:val="sr-Latn-ME"/>
        </w:rPr>
      </w:pPr>
      <w:r w:rsidRPr="000A6F12">
        <w:rPr>
          <w:rFonts w:ascii="Arial" w:hAnsi="Arial" w:cs="Arial"/>
          <w:lang w:val="sr-Latn-ME"/>
        </w:rPr>
        <w:t>U slučaju da nijesu priloženi svi dokazi iz st. 4 i 5 ovog člana za dobijanje vinjete, Kapetanija će naložiti licu koje upravlja stranom  jahtom da u određenom roku dostavi potrebne dokaze, a do dostavljanja dokaza jahta ostaje u odredišnoj luci.</w:t>
      </w:r>
    </w:p>
    <w:p w14:paraId="45AEFE4A" w14:textId="77777777" w:rsidR="00A73997" w:rsidRDefault="00264B82" w:rsidP="00321272">
      <w:pPr>
        <w:spacing w:after="0"/>
        <w:ind w:firstLine="360"/>
        <w:jc w:val="both"/>
        <w:rPr>
          <w:rFonts w:ascii="Arial" w:hAnsi="Arial" w:cs="Arial"/>
          <w:lang w:val="sr-Latn-ME"/>
        </w:rPr>
      </w:pPr>
      <w:r>
        <w:rPr>
          <w:rFonts w:ascii="Arial" w:hAnsi="Arial" w:cs="Arial"/>
          <w:lang w:val="sr-Latn-ME"/>
        </w:rPr>
        <w:t>Dokazi iz stava 4 ovog člana čuvaju se u elektronskoj bazi podataka Ministarstva</w:t>
      </w:r>
      <w:r w:rsidR="00A73997">
        <w:rPr>
          <w:rFonts w:ascii="Arial" w:hAnsi="Arial" w:cs="Arial"/>
          <w:lang w:val="sr-Latn-ME"/>
        </w:rPr>
        <w:t>.</w:t>
      </w:r>
    </w:p>
    <w:p w14:paraId="42CA0445" w14:textId="6BD4C428" w:rsidR="00264B82" w:rsidRPr="000A6F12" w:rsidRDefault="00E94429" w:rsidP="00321272">
      <w:pPr>
        <w:spacing w:after="0"/>
        <w:ind w:firstLine="360"/>
        <w:jc w:val="both"/>
        <w:rPr>
          <w:rFonts w:ascii="Arial" w:hAnsi="Arial" w:cs="Arial"/>
          <w:lang w:val="sr-Latn-ME"/>
        </w:rPr>
      </w:pPr>
      <w:r>
        <w:rPr>
          <w:rFonts w:ascii="Arial" w:hAnsi="Arial" w:cs="Arial"/>
          <w:lang w:val="sr-Latn-ME"/>
        </w:rPr>
        <w:t xml:space="preserve">Vinjeta </w:t>
      </w:r>
      <w:r w:rsidR="00A73997">
        <w:rPr>
          <w:rFonts w:ascii="Arial" w:hAnsi="Arial" w:cs="Arial"/>
          <w:lang w:val="sr-Latn-ME"/>
        </w:rPr>
        <w:t>se štampa iz elektronske baze podataka</w:t>
      </w:r>
      <w:r>
        <w:rPr>
          <w:rFonts w:ascii="Arial" w:hAnsi="Arial" w:cs="Arial"/>
          <w:lang w:val="sr-Latn-ME"/>
        </w:rPr>
        <w:t xml:space="preserve"> </w:t>
      </w:r>
      <w:r w:rsidR="00A73997">
        <w:rPr>
          <w:rFonts w:ascii="Arial" w:hAnsi="Arial" w:cs="Arial"/>
          <w:lang w:val="sr-Latn-ME"/>
        </w:rPr>
        <w:t xml:space="preserve">i sadrži jedinstveni broj kojeg dodjeljuje Ministatvo i koji se evidentira na listi posade i listi putnika </w:t>
      </w:r>
      <w:r>
        <w:rPr>
          <w:rFonts w:ascii="Arial" w:hAnsi="Arial" w:cs="Arial"/>
          <w:lang w:val="sr-Latn-ME"/>
        </w:rPr>
        <w:t>onamo gdje je to primjenljivo.</w:t>
      </w:r>
      <w:r w:rsidR="00264B82">
        <w:rPr>
          <w:rFonts w:ascii="Arial" w:hAnsi="Arial" w:cs="Arial"/>
          <w:lang w:val="sr-Latn-ME"/>
        </w:rPr>
        <w:t xml:space="preserve"> </w:t>
      </w:r>
    </w:p>
    <w:p w14:paraId="57CE6173" w14:textId="1282FC61" w:rsidR="000A6F12" w:rsidRPr="000A6F12" w:rsidRDefault="000A6F12" w:rsidP="00321272">
      <w:pPr>
        <w:ind w:firstLine="360"/>
        <w:jc w:val="both"/>
        <w:rPr>
          <w:rFonts w:ascii="Arial" w:hAnsi="Arial" w:cs="Arial"/>
          <w:lang w:val="sr-Latn-ME"/>
        </w:rPr>
      </w:pPr>
      <w:r w:rsidRPr="000A6F12">
        <w:rPr>
          <w:rFonts w:ascii="Arial" w:hAnsi="Arial" w:cs="Arial"/>
          <w:lang w:val="sr-Latn-ME"/>
        </w:rPr>
        <w:t>Obrasce popisa posade, putnika i vinjete propisuje Ministarstvo.</w:t>
      </w:r>
    </w:p>
    <w:p w14:paraId="181129F3" w14:textId="77777777" w:rsidR="000A6F12" w:rsidRPr="000A6F12" w:rsidRDefault="000A6F12" w:rsidP="000A6F12">
      <w:pPr>
        <w:pStyle w:val="Heading9"/>
        <w:jc w:val="center"/>
        <w:rPr>
          <w:rFonts w:ascii="Arial" w:hAnsi="Arial" w:cs="Arial"/>
          <w:b/>
          <w:i w:val="0"/>
          <w:color w:val="auto"/>
          <w:sz w:val="22"/>
          <w:szCs w:val="22"/>
          <w:lang w:val="sr-Latn-ME"/>
        </w:rPr>
      </w:pPr>
      <w:r w:rsidRPr="000A6F12">
        <w:rPr>
          <w:rFonts w:ascii="Arial" w:hAnsi="Arial" w:cs="Arial"/>
          <w:b/>
          <w:i w:val="0"/>
          <w:color w:val="auto"/>
          <w:sz w:val="22"/>
          <w:szCs w:val="22"/>
          <w:lang w:val="sr-Latn-ME"/>
        </w:rPr>
        <w:t>Plovila koja pripadaju stranoj jahti</w:t>
      </w:r>
    </w:p>
    <w:p w14:paraId="6E46F532" w14:textId="3F566DDB" w:rsidR="000A6F12" w:rsidRPr="000A6F12" w:rsidRDefault="000A6F12" w:rsidP="000A6F12">
      <w:pPr>
        <w:pStyle w:val="Heading8"/>
        <w:spacing w:before="0"/>
        <w:jc w:val="center"/>
        <w:rPr>
          <w:rFonts w:ascii="Arial" w:hAnsi="Arial" w:cs="Arial"/>
          <w:b/>
          <w:color w:val="auto"/>
          <w:sz w:val="22"/>
          <w:szCs w:val="22"/>
          <w:lang w:val="sr-Latn-ME"/>
        </w:rPr>
      </w:pPr>
      <w:r w:rsidRPr="000A6F12">
        <w:rPr>
          <w:rFonts w:ascii="Arial" w:hAnsi="Arial" w:cs="Arial"/>
          <w:b/>
          <w:color w:val="auto"/>
          <w:sz w:val="22"/>
          <w:szCs w:val="22"/>
          <w:lang w:val="sr-Latn-ME"/>
        </w:rPr>
        <w:t xml:space="preserve">Član </w:t>
      </w:r>
      <w:r w:rsidR="008A72CB">
        <w:rPr>
          <w:rFonts w:ascii="Arial" w:hAnsi="Arial" w:cs="Arial"/>
          <w:b/>
          <w:color w:val="auto"/>
          <w:sz w:val="22"/>
          <w:szCs w:val="22"/>
          <w:lang w:val="sr-Latn-ME"/>
        </w:rPr>
        <w:t>159</w:t>
      </w:r>
    </w:p>
    <w:p w14:paraId="33397939" w14:textId="77777777" w:rsidR="000A6F12" w:rsidRPr="000A6F12" w:rsidRDefault="000A6F12" w:rsidP="007D766A">
      <w:pPr>
        <w:spacing w:after="0"/>
        <w:ind w:firstLine="360"/>
        <w:jc w:val="both"/>
        <w:rPr>
          <w:rFonts w:ascii="Arial" w:hAnsi="Arial" w:cs="Arial"/>
          <w:lang w:val="sr-Latn-ME"/>
        </w:rPr>
      </w:pPr>
      <w:r w:rsidRPr="000A6F12">
        <w:rPr>
          <w:rFonts w:ascii="Arial" w:hAnsi="Arial" w:cs="Arial"/>
          <w:lang w:val="sr-Latn-ME"/>
        </w:rPr>
        <w:t>Vinjeta obuhvata i pomoćna plovila koja se nalaze na jahti i koja moraju biti pokrivena osiguranjem od odgovornosti za štetu pričinjenu trećim licima.</w:t>
      </w:r>
    </w:p>
    <w:p w14:paraId="3EEC5580" w14:textId="05243055" w:rsidR="000A6F12" w:rsidRDefault="000A6F12" w:rsidP="007D766A">
      <w:pPr>
        <w:ind w:firstLine="360"/>
        <w:jc w:val="both"/>
        <w:rPr>
          <w:rFonts w:ascii="Arial" w:hAnsi="Arial" w:cs="Arial"/>
          <w:lang w:val="sr-Latn-ME"/>
        </w:rPr>
      </w:pPr>
      <w:r w:rsidRPr="000A6F12">
        <w:rPr>
          <w:rFonts w:ascii="Arial" w:hAnsi="Arial" w:cs="Arial"/>
          <w:lang w:val="sr-Latn-ME"/>
        </w:rPr>
        <w:t>Plovila iz stava 1 ovog člana su osigurana kada polisa osiguranja jahte obuhvata njihovu upotrebu, bilo pojedinačnim nabrajanjem pomoćnih plovila jahte, bilo kroz opštu potvrdu iz polise da su p</w:t>
      </w:r>
      <w:r>
        <w:rPr>
          <w:rFonts w:ascii="Arial" w:hAnsi="Arial" w:cs="Arial"/>
          <w:lang w:val="sr-Latn-ME"/>
        </w:rPr>
        <w:t>omoćna plovila jahte osigurana.</w:t>
      </w:r>
    </w:p>
    <w:p w14:paraId="6D71BD00" w14:textId="5C81332A" w:rsidR="000A6F12" w:rsidRPr="000A6F12" w:rsidRDefault="000A6F12" w:rsidP="000A6F12">
      <w:pPr>
        <w:pStyle w:val="Heading9"/>
        <w:jc w:val="center"/>
        <w:rPr>
          <w:rFonts w:ascii="Arial" w:hAnsi="Arial" w:cs="Arial"/>
          <w:b/>
          <w:i w:val="0"/>
          <w:color w:val="auto"/>
          <w:sz w:val="22"/>
          <w:szCs w:val="22"/>
          <w:lang w:val="sr-Latn-ME"/>
        </w:rPr>
      </w:pPr>
      <w:r w:rsidRPr="000A6F12">
        <w:rPr>
          <w:rFonts w:ascii="Arial" w:hAnsi="Arial" w:cs="Arial"/>
          <w:b/>
          <w:i w:val="0"/>
          <w:color w:val="auto"/>
          <w:sz w:val="22"/>
          <w:szCs w:val="22"/>
          <w:lang w:val="sr-Latn-ME"/>
        </w:rPr>
        <w:t>Odobrenje za kretanje člana posade koji nema vizu</w:t>
      </w:r>
    </w:p>
    <w:p w14:paraId="41F83770" w14:textId="71C15208" w:rsidR="000A6F12" w:rsidRPr="000A6F12" w:rsidRDefault="000A6F12" w:rsidP="000A6F12">
      <w:pPr>
        <w:pStyle w:val="Heading8"/>
        <w:spacing w:before="0"/>
        <w:jc w:val="center"/>
        <w:rPr>
          <w:rFonts w:ascii="Arial" w:hAnsi="Arial" w:cs="Arial"/>
          <w:b/>
          <w:color w:val="auto"/>
          <w:sz w:val="22"/>
          <w:szCs w:val="22"/>
          <w:lang w:val="sr-Latn-ME"/>
        </w:rPr>
      </w:pPr>
      <w:r w:rsidRPr="000A6F12">
        <w:rPr>
          <w:rFonts w:ascii="Arial" w:hAnsi="Arial" w:cs="Arial"/>
          <w:b/>
          <w:color w:val="auto"/>
          <w:sz w:val="22"/>
          <w:szCs w:val="22"/>
          <w:lang w:val="sr-Latn-ME"/>
        </w:rPr>
        <w:t xml:space="preserve">Član </w:t>
      </w:r>
      <w:r w:rsidR="008A72CB">
        <w:rPr>
          <w:rFonts w:ascii="Arial" w:hAnsi="Arial" w:cs="Arial"/>
          <w:b/>
          <w:color w:val="auto"/>
          <w:sz w:val="22"/>
          <w:szCs w:val="22"/>
          <w:lang w:val="sr-Latn-ME"/>
        </w:rPr>
        <w:t>160</w:t>
      </w:r>
    </w:p>
    <w:p w14:paraId="6A73980E" w14:textId="77777777" w:rsidR="000A6F12" w:rsidRPr="000A6F12" w:rsidRDefault="000A6F12" w:rsidP="007D766A">
      <w:pPr>
        <w:spacing w:after="0"/>
        <w:ind w:firstLine="360"/>
        <w:jc w:val="both"/>
        <w:rPr>
          <w:rFonts w:ascii="Arial" w:hAnsi="Arial" w:cs="Arial"/>
          <w:lang w:val="sr-Latn-ME"/>
        </w:rPr>
      </w:pPr>
      <w:r w:rsidRPr="000A6F12">
        <w:rPr>
          <w:rFonts w:ascii="Arial" w:hAnsi="Arial" w:cs="Arial"/>
          <w:lang w:val="sr-Latn-ME"/>
        </w:rPr>
        <w:t>Članu posade strane jahte, koji nema potrebnu vizu, za vrijeme zadržavanja jahte na području graničnog prelaza, može se izdati odobrenje za kretanje na području u kojem se nalazi granični prelaz, luka.</w:t>
      </w:r>
    </w:p>
    <w:p w14:paraId="6F9D3F27" w14:textId="498FE0D8" w:rsidR="000A6F12" w:rsidRPr="000A6F12" w:rsidRDefault="000A6F12" w:rsidP="007D766A">
      <w:pPr>
        <w:spacing w:after="0"/>
        <w:ind w:firstLine="360"/>
        <w:jc w:val="both"/>
        <w:rPr>
          <w:rFonts w:ascii="Arial" w:hAnsi="Arial" w:cs="Arial"/>
          <w:lang w:val="sr-Latn-ME"/>
        </w:rPr>
      </w:pPr>
      <w:r w:rsidRPr="000A6F12">
        <w:rPr>
          <w:rFonts w:ascii="Arial" w:hAnsi="Arial" w:cs="Arial"/>
          <w:lang w:val="sr-Latn-ME"/>
        </w:rPr>
        <w:t>Odobrenje iz stava 1 ovog člana, na zahtjev zapovjednika, odnosno voditelja strane jahte, izdaje organ uprave nadležan za policijske poslove, za vrijeme zadržavanja jahte, a najduže do 90 dana.</w:t>
      </w:r>
    </w:p>
    <w:p w14:paraId="0A61F2B1" w14:textId="557793D1" w:rsidR="000A6F12" w:rsidRDefault="000A6F12" w:rsidP="007D766A">
      <w:pPr>
        <w:ind w:firstLine="360"/>
        <w:jc w:val="both"/>
        <w:rPr>
          <w:rFonts w:ascii="Arial" w:hAnsi="Arial" w:cs="Arial"/>
          <w:lang w:val="sr-Latn-ME"/>
        </w:rPr>
      </w:pPr>
      <w:r w:rsidRPr="000A6F12">
        <w:rPr>
          <w:rFonts w:ascii="Arial" w:hAnsi="Arial" w:cs="Arial"/>
          <w:lang w:val="sr-Latn-ME"/>
        </w:rPr>
        <w:t>Članu posade strane jahte čiji je vlasnik zaključio ugovor o zakupu veza sa lukom u Crnoj Gori u trajanju dužem od 90 dana, može se odobriti privremeni boravak u Crnoj Gori u skladu sa zakonom kojim se uređuje kretanje i boravak stranaca.</w:t>
      </w:r>
    </w:p>
    <w:p w14:paraId="17A38845" w14:textId="77777777" w:rsidR="00B4351F" w:rsidRPr="00B4351F" w:rsidRDefault="00B4351F" w:rsidP="00B4351F">
      <w:pPr>
        <w:pStyle w:val="Heading9"/>
        <w:jc w:val="center"/>
        <w:rPr>
          <w:rFonts w:ascii="Arial" w:hAnsi="Arial" w:cs="Arial"/>
          <w:b/>
          <w:i w:val="0"/>
          <w:color w:val="auto"/>
          <w:sz w:val="22"/>
          <w:szCs w:val="22"/>
          <w:lang w:val="sr-Latn-ME"/>
        </w:rPr>
      </w:pPr>
      <w:r w:rsidRPr="00B4351F">
        <w:rPr>
          <w:rFonts w:ascii="Arial" w:hAnsi="Arial" w:cs="Arial"/>
          <w:b/>
          <w:i w:val="0"/>
          <w:color w:val="auto"/>
          <w:sz w:val="22"/>
          <w:szCs w:val="22"/>
          <w:lang w:val="sr-Latn-ME"/>
        </w:rPr>
        <w:t>Odbijanje zahtjeva za izdavanje vinjete</w:t>
      </w:r>
    </w:p>
    <w:p w14:paraId="232000C6" w14:textId="2074F731" w:rsidR="00B4351F" w:rsidRPr="00B4351F" w:rsidRDefault="00B4351F" w:rsidP="00B4351F">
      <w:pPr>
        <w:jc w:val="center"/>
        <w:rPr>
          <w:rFonts w:ascii="Arial" w:hAnsi="Arial" w:cs="Arial"/>
          <w:b/>
          <w:lang w:val="sr-Latn-ME"/>
        </w:rPr>
      </w:pPr>
      <w:r w:rsidRPr="00B4351F">
        <w:rPr>
          <w:rFonts w:ascii="Arial" w:hAnsi="Arial" w:cs="Arial"/>
          <w:b/>
          <w:lang w:val="sr-Latn-ME"/>
        </w:rPr>
        <w:t xml:space="preserve">Član </w:t>
      </w:r>
      <w:r w:rsidR="005836E5">
        <w:rPr>
          <w:rFonts w:ascii="Arial" w:hAnsi="Arial" w:cs="Arial"/>
          <w:b/>
          <w:lang w:val="sr-Latn-ME"/>
        </w:rPr>
        <w:t>161</w:t>
      </w:r>
    </w:p>
    <w:p w14:paraId="1DCA6075" w14:textId="56C144CD" w:rsidR="00B4351F" w:rsidRPr="00B4351F" w:rsidRDefault="00B4351F" w:rsidP="007D766A">
      <w:pPr>
        <w:spacing w:after="0"/>
        <w:ind w:firstLine="360"/>
        <w:jc w:val="both"/>
        <w:rPr>
          <w:rFonts w:ascii="Arial" w:hAnsi="Arial" w:cs="Arial"/>
          <w:lang w:val="sr-Latn-ME"/>
        </w:rPr>
      </w:pPr>
      <w:r w:rsidRPr="00B4351F">
        <w:rPr>
          <w:rFonts w:ascii="Arial" w:hAnsi="Arial" w:cs="Arial"/>
          <w:lang w:val="sr-Latn-ME"/>
        </w:rPr>
        <w:t xml:space="preserve">Zapovjednik ili voditelj strane jahte čiji je zahtjev za dobijanje vinjete odbijen od strane Kapetanije ili Ispostave dužan je da plovnim objektom napusti </w:t>
      </w:r>
      <w:r>
        <w:rPr>
          <w:rFonts w:ascii="Arial" w:hAnsi="Arial" w:cs="Arial"/>
          <w:lang w:val="sr-Latn-ME"/>
        </w:rPr>
        <w:t>Crnu Goru</w:t>
      </w:r>
      <w:r w:rsidRPr="00B4351F">
        <w:rPr>
          <w:rFonts w:ascii="Arial" w:hAnsi="Arial" w:cs="Arial"/>
          <w:lang w:val="sr-Latn-ME"/>
        </w:rPr>
        <w:t xml:space="preserve"> i to putem i u vremenu koje odrede Kapetanija ili Ispostava.</w:t>
      </w:r>
    </w:p>
    <w:p w14:paraId="77E328A4" w14:textId="4F79487C" w:rsidR="00B4351F" w:rsidRDefault="00B4351F" w:rsidP="007D766A">
      <w:pPr>
        <w:ind w:firstLine="360"/>
        <w:jc w:val="both"/>
        <w:rPr>
          <w:rFonts w:ascii="Arial" w:hAnsi="Arial" w:cs="Arial"/>
          <w:lang w:val="sr-Latn-ME"/>
        </w:rPr>
      </w:pPr>
      <w:r w:rsidRPr="00B4351F">
        <w:rPr>
          <w:rFonts w:ascii="Arial" w:hAnsi="Arial" w:cs="Arial"/>
          <w:lang w:val="sr-Latn-ME"/>
        </w:rPr>
        <w:t>Izuzetno od stava 1 ovog člana, Kapetanija ili Ispostava može jahti odobriti zadržavanje u luci onoliko vremena koliko je potrebno radi neophodne popravke, snabdijevanja, ukazivanja ljekarske pomoći ili dok traje nevrijeme.</w:t>
      </w:r>
    </w:p>
    <w:p w14:paraId="4698DB4A" w14:textId="77777777" w:rsidR="00B4351F" w:rsidRPr="00B4351F" w:rsidRDefault="00B4351F" w:rsidP="00B4351F">
      <w:pPr>
        <w:spacing w:after="0"/>
        <w:jc w:val="center"/>
        <w:rPr>
          <w:rFonts w:ascii="Arial" w:hAnsi="Arial" w:cs="Arial"/>
          <w:b/>
          <w:iCs/>
          <w:lang w:val="sr-Latn-ME"/>
        </w:rPr>
      </w:pPr>
      <w:r w:rsidRPr="00B4351F">
        <w:rPr>
          <w:rFonts w:ascii="Arial" w:hAnsi="Arial" w:cs="Arial"/>
          <w:b/>
          <w:iCs/>
          <w:lang w:val="sr-Latn-ME"/>
        </w:rPr>
        <w:t>Izuzeća za vinjetu</w:t>
      </w:r>
    </w:p>
    <w:p w14:paraId="2BDD6AE0" w14:textId="423BD710" w:rsidR="00B4351F" w:rsidRPr="00B4351F" w:rsidRDefault="00B4351F" w:rsidP="00B4351F">
      <w:pPr>
        <w:jc w:val="center"/>
        <w:rPr>
          <w:rFonts w:ascii="Arial" w:hAnsi="Arial" w:cs="Arial"/>
          <w:b/>
          <w:lang w:val="sr-Latn-ME"/>
        </w:rPr>
      </w:pPr>
      <w:r w:rsidRPr="00B4351F">
        <w:rPr>
          <w:rFonts w:ascii="Arial" w:hAnsi="Arial" w:cs="Arial"/>
          <w:b/>
          <w:lang w:val="sr-Latn-ME"/>
        </w:rPr>
        <w:t xml:space="preserve">Član </w:t>
      </w:r>
      <w:r w:rsidR="005836E5">
        <w:rPr>
          <w:rFonts w:ascii="Arial" w:hAnsi="Arial" w:cs="Arial"/>
          <w:b/>
          <w:lang w:val="sr-Latn-ME"/>
        </w:rPr>
        <w:t>162</w:t>
      </w:r>
    </w:p>
    <w:p w14:paraId="6859CCFE" w14:textId="6802A12F" w:rsidR="00B4351F" w:rsidRPr="00B4351F" w:rsidRDefault="00B4351F" w:rsidP="007D766A">
      <w:pPr>
        <w:spacing w:after="0"/>
        <w:ind w:firstLine="360"/>
        <w:jc w:val="both"/>
        <w:rPr>
          <w:rFonts w:ascii="Arial" w:hAnsi="Arial" w:cs="Arial"/>
          <w:lang w:val="sr-Latn-ME"/>
        </w:rPr>
      </w:pPr>
      <w:r>
        <w:rPr>
          <w:rFonts w:ascii="Arial" w:hAnsi="Arial" w:cs="Arial"/>
          <w:lang w:val="sr-Latn-ME"/>
        </w:rPr>
        <w:t>S</w:t>
      </w:r>
      <w:r w:rsidRPr="00B4351F">
        <w:rPr>
          <w:rFonts w:ascii="Arial" w:hAnsi="Arial" w:cs="Arial"/>
          <w:lang w:val="sr-Latn-ME"/>
        </w:rPr>
        <w:t xml:space="preserve">trana jahta </w:t>
      </w:r>
      <w:r w:rsidR="00AE41CD">
        <w:rPr>
          <w:rFonts w:ascii="Arial" w:hAnsi="Arial" w:cs="Arial"/>
          <w:lang w:val="sr-Latn-ME"/>
        </w:rPr>
        <w:t xml:space="preserve">tokom perioda kad je </w:t>
      </w:r>
      <w:r w:rsidRPr="00B4351F">
        <w:rPr>
          <w:rFonts w:ascii="Arial" w:hAnsi="Arial" w:cs="Arial"/>
          <w:lang w:val="sr-Latn-ME"/>
        </w:rPr>
        <w:t>ostavljena na čuvanje, poprav</w:t>
      </w:r>
      <w:r>
        <w:rPr>
          <w:rFonts w:ascii="Arial" w:hAnsi="Arial" w:cs="Arial"/>
          <w:lang w:val="sr-Latn-ME"/>
        </w:rPr>
        <w:t>ku</w:t>
      </w:r>
      <w:r w:rsidRPr="00B4351F">
        <w:rPr>
          <w:rFonts w:ascii="Arial" w:hAnsi="Arial" w:cs="Arial"/>
          <w:lang w:val="sr-Latn-ME"/>
        </w:rPr>
        <w:t xml:space="preserve"> u luci ili na drugom odobrenom mjestu</w:t>
      </w:r>
      <w:r>
        <w:rPr>
          <w:rFonts w:ascii="Arial" w:hAnsi="Arial" w:cs="Arial"/>
          <w:lang w:val="sr-Latn-ME"/>
        </w:rPr>
        <w:t xml:space="preserve"> </w:t>
      </w:r>
      <w:r w:rsidR="001A79D7">
        <w:rPr>
          <w:rFonts w:ascii="Arial" w:hAnsi="Arial" w:cs="Arial"/>
          <w:lang w:val="sr-Latn-ME"/>
        </w:rPr>
        <w:t xml:space="preserve">ne </w:t>
      </w:r>
      <w:r>
        <w:rPr>
          <w:rFonts w:ascii="Arial" w:hAnsi="Arial" w:cs="Arial"/>
          <w:lang w:val="sr-Latn-ME"/>
        </w:rPr>
        <w:t>mora imati vinjetu</w:t>
      </w:r>
      <w:r w:rsidRPr="00B4351F">
        <w:rPr>
          <w:rFonts w:ascii="Arial" w:hAnsi="Arial" w:cs="Arial"/>
          <w:lang w:val="sr-Latn-ME"/>
        </w:rPr>
        <w:t>.</w:t>
      </w:r>
    </w:p>
    <w:p w14:paraId="581A2043" w14:textId="77777777" w:rsidR="00B4351F" w:rsidRDefault="00B4351F" w:rsidP="007D766A">
      <w:pPr>
        <w:autoSpaceDE w:val="0"/>
        <w:autoSpaceDN w:val="0"/>
        <w:adjustRightInd w:val="0"/>
        <w:spacing w:after="120"/>
        <w:ind w:firstLine="360"/>
        <w:jc w:val="both"/>
        <w:rPr>
          <w:rFonts w:ascii="Arial" w:hAnsi="Arial" w:cs="Arial"/>
          <w:lang w:val="sr-Latn-ME"/>
        </w:rPr>
      </w:pPr>
      <w:r w:rsidRPr="00B4351F">
        <w:rPr>
          <w:rFonts w:ascii="Arial" w:hAnsi="Arial" w:cs="Arial"/>
          <w:lang w:val="sr-Latn-ME"/>
        </w:rPr>
        <w:t xml:space="preserve">Strana jahta koja učestvuje u sportskom takmičenju ili dolazi u Crnu Goru radi izlaganja na nautičkom sajmu ne mora imati vinjetu 48 sati prije i poslije početka takmičenja ili sajma, pod </w:t>
      </w:r>
      <w:r w:rsidRPr="00B4351F">
        <w:rPr>
          <w:rFonts w:ascii="Arial" w:hAnsi="Arial" w:cs="Arial"/>
          <w:lang w:val="sr-Latn-ME"/>
        </w:rPr>
        <w:lastRenderedPageBreak/>
        <w:t>uslovom da je organizator sportskog takmičenja ili nautičkog sajma prijavio jahtu Kapetaniji ili Ispostavi najkasnije 48 sati prije početka takmičenja ili sajma.</w:t>
      </w:r>
    </w:p>
    <w:p w14:paraId="188B818F" w14:textId="77777777" w:rsidR="00B4351F" w:rsidRDefault="00B4351F" w:rsidP="00B4351F">
      <w:pPr>
        <w:ind w:left="360"/>
        <w:jc w:val="center"/>
        <w:rPr>
          <w:rFonts w:ascii="Arial Narrow" w:hAnsi="Arial Narrow" w:cs="Arial"/>
          <w:b/>
          <w:iCs/>
          <w:sz w:val="28"/>
          <w:szCs w:val="28"/>
          <w:lang w:val="sr-Latn-ME"/>
        </w:rPr>
      </w:pPr>
    </w:p>
    <w:p w14:paraId="1B141967" w14:textId="77777777" w:rsidR="00B4351F" w:rsidRPr="00B4351F" w:rsidRDefault="00B4351F" w:rsidP="00B4351F">
      <w:pPr>
        <w:spacing w:after="0"/>
        <w:jc w:val="center"/>
        <w:rPr>
          <w:rFonts w:ascii="Arial" w:hAnsi="Arial" w:cs="Arial"/>
          <w:b/>
          <w:iCs/>
          <w:lang w:val="sr-Latn-ME"/>
        </w:rPr>
      </w:pPr>
      <w:r w:rsidRPr="00B4351F">
        <w:rPr>
          <w:rFonts w:ascii="Arial" w:hAnsi="Arial" w:cs="Arial"/>
          <w:b/>
          <w:iCs/>
          <w:lang w:val="sr-Latn-ME"/>
        </w:rPr>
        <w:t>Popis posade i putnika za stranu jahtu</w:t>
      </w:r>
    </w:p>
    <w:p w14:paraId="64595F36" w14:textId="0CB64680" w:rsidR="00B4351F" w:rsidRPr="00B4351F" w:rsidRDefault="00B4351F" w:rsidP="00B4351F">
      <w:pPr>
        <w:jc w:val="center"/>
        <w:rPr>
          <w:rFonts w:ascii="Arial" w:hAnsi="Arial" w:cs="Arial"/>
          <w:b/>
          <w:lang w:val="sr-Latn-ME"/>
        </w:rPr>
      </w:pPr>
      <w:r w:rsidRPr="00B4351F">
        <w:rPr>
          <w:rFonts w:ascii="Arial" w:hAnsi="Arial" w:cs="Arial"/>
          <w:b/>
          <w:lang w:val="sr-Latn-ME"/>
        </w:rPr>
        <w:t xml:space="preserve">Član </w:t>
      </w:r>
      <w:r w:rsidR="005836E5">
        <w:rPr>
          <w:rFonts w:ascii="Arial" w:hAnsi="Arial" w:cs="Arial"/>
          <w:b/>
          <w:lang w:val="sr-Latn-ME"/>
        </w:rPr>
        <w:t>163</w:t>
      </w:r>
    </w:p>
    <w:p w14:paraId="53A688D6" w14:textId="3BD239AE" w:rsidR="00B4351F" w:rsidRPr="00B4351F" w:rsidRDefault="00B4351F" w:rsidP="007D766A">
      <w:pPr>
        <w:spacing w:after="0"/>
        <w:ind w:firstLine="360"/>
        <w:jc w:val="both"/>
        <w:rPr>
          <w:rFonts w:ascii="Arial" w:hAnsi="Arial" w:cs="Arial"/>
          <w:lang w:val="sr-Latn-ME"/>
        </w:rPr>
      </w:pPr>
      <w:r w:rsidRPr="00B4351F">
        <w:rPr>
          <w:rFonts w:ascii="Arial" w:hAnsi="Arial" w:cs="Arial"/>
          <w:lang w:val="sr-Latn-ME"/>
        </w:rPr>
        <w:t>Popis posade i putnika je poimenični popis lica koja za vrijeme plovidbe strane jahte u vodama Crne Gore mogu biti na njoj, a dostavlja ga zapovjednik, odnosno voditelj strane jahte nadležnim organima prilikom pristupanja graničnoj kontroli.</w:t>
      </w:r>
    </w:p>
    <w:p w14:paraId="36DC5B00" w14:textId="0AFB8C8D" w:rsidR="00B4351F" w:rsidRPr="00B4351F" w:rsidRDefault="00B4351F" w:rsidP="007D766A">
      <w:pPr>
        <w:spacing w:after="0"/>
        <w:ind w:firstLine="360"/>
        <w:jc w:val="both"/>
        <w:rPr>
          <w:rFonts w:ascii="Arial" w:hAnsi="Arial" w:cs="Arial"/>
          <w:lang w:val="sr-Latn-ME"/>
        </w:rPr>
      </w:pPr>
      <w:r w:rsidRPr="00B4351F">
        <w:rPr>
          <w:rFonts w:ascii="Arial" w:hAnsi="Arial" w:cs="Arial"/>
          <w:lang w:val="sr-Latn-ME"/>
        </w:rPr>
        <w:t xml:space="preserve">Popis posade i putnika može se ispunjavati u potpunosti ili dodatnim upisivanjem, a ovjerava se od strane Kapetanije ili Ispostave. </w:t>
      </w:r>
    </w:p>
    <w:p w14:paraId="3E9BDFFF" w14:textId="3EC38EDC" w:rsidR="00B4351F" w:rsidRPr="00B4351F" w:rsidRDefault="00B4351F" w:rsidP="007D766A">
      <w:pPr>
        <w:spacing w:after="0"/>
        <w:ind w:firstLine="360"/>
        <w:jc w:val="both"/>
        <w:rPr>
          <w:rFonts w:ascii="Arial" w:hAnsi="Arial" w:cs="Arial"/>
          <w:lang w:val="sr-Latn-ME"/>
        </w:rPr>
      </w:pPr>
      <w:r w:rsidRPr="00B4351F">
        <w:rPr>
          <w:rFonts w:ascii="Arial" w:hAnsi="Arial" w:cs="Arial"/>
          <w:lang w:val="sr-Latn-ME"/>
        </w:rPr>
        <w:t>Dodatno upisivanje imena putnika ili članova posade mora se unijeti u popis posade i putnika prije isplovljenja strane jahte iz luke, a isti se prilikom ispunjavanja ovjerava u Kapetaniji ili Ispostavi.</w:t>
      </w:r>
    </w:p>
    <w:p w14:paraId="7CED2109" w14:textId="6F4C6BE1" w:rsidR="00B4351F" w:rsidRPr="00B4351F" w:rsidRDefault="00B4351F" w:rsidP="007D766A">
      <w:pPr>
        <w:spacing w:after="0"/>
        <w:ind w:firstLine="360"/>
        <w:jc w:val="both"/>
        <w:rPr>
          <w:rFonts w:ascii="Arial" w:hAnsi="Arial" w:cs="Arial"/>
          <w:lang w:val="sr-Latn-ME"/>
        </w:rPr>
      </w:pPr>
      <w:r w:rsidRPr="00B4351F">
        <w:rPr>
          <w:rFonts w:ascii="Arial" w:hAnsi="Arial" w:cs="Arial"/>
          <w:lang w:val="sr-Latn-ME"/>
        </w:rPr>
        <w:t>Ukupan broj lica u popisu posade i putnika jahti koje se ne iznajmljuju shodno ovom zakonu, za vrijeme trajanja vinjete, ne može biti veći od četvorostrukog broja maksimalno dozvoljenog broja lica koji se određuje prema ispravama strane jahte.</w:t>
      </w:r>
    </w:p>
    <w:p w14:paraId="30194996" w14:textId="61D38E66" w:rsidR="00B4351F" w:rsidRPr="00B4351F" w:rsidRDefault="00B4351F" w:rsidP="007D766A">
      <w:pPr>
        <w:spacing w:after="0"/>
        <w:ind w:firstLine="360"/>
        <w:jc w:val="both"/>
        <w:rPr>
          <w:rFonts w:ascii="Arial" w:hAnsi="Arial" w:cs="Arial"/>
          <w:lang w:val="sr-Latn-ME"/>
        </w:rPr>
      </w:pPr>
      <w:r w:rsidRPr="00B4351F">
        <w:rPr>
          <w:rFonts w:ascii="Arial" w:hAnsi="Arial" w:cs="Arial"/>
          <w:lang w:val="sr-Latn-ME"/>
        </w:rPr>
        <w:t>U popis posade i putnika ne upisuju se lica koja borave na jahti za vrijeme kada se jahta nalazi u luci ili na sidrištu.</w:t>
      </w:r>
    </w:p>
    <w:p w14:paraId="5528C7F2" w14:textId="0C0ABC0B" w:rsidR="00B4351F" w:rsidRDefault="00B4351F" w:rsidP="007D766A">
      <w:pPr>
        <w:ind w:firstLine="360"/>
        <w:jc w:val="both"/>
        <w:rPr>
          <w:rFonts w:ascii="Arial" w:hAnsi="Arial" w:cs="Arial"/>
          <w:lang w:val="sr-Latn-ME"/>
        </w:rPr>
      </w:pPr>
      <w:r w:rsidRPr="00B4351F">
        <w:rPr>
          <w:rFonts w:ascii="Arial" w:hAnsi="Arial" w:cs="Arial"/>
          <w:lang w:val="sr-Latn-ME"/>
        </w:rPr>
        <w:t>Na stranoj jahti u plovidbi ne može se nalaziti lice, ako nije navedeno u popisu posade i putnika ovjerenom od strane Kapetanije ili Ispostave.</w:t>
      </w:r>
    </w:p>
    <w:p w14:paraId="0EA22FCA" w14:textId="77777777" w:rsidR="00B01967" w:rsidRDefault="00B01967" w:rsidP="00B01967">
      <w:pPr>
        <w:pStyle w:val="Heading8"/>
        <w:jc w:val="center"/>
        <w:rPr>
          <w:rFonts w:ascii="Arial" w:hAnsi="Arial" w:cs="Arial"/>
          <w:b/>
          <w:iCs/>
          <w:color w:val="auto"/>
          <w:sz w:val="22"/>
          <w:szCs w:val="22"/>
          <w:lang w:val="sr-Latn-ME"/>
        </w:rPr>
      </w:pPr>
    </w:p>
    <w:p w14:paraId="050AF924" w14:textId="77777777" w:rsidR="00B01967" w:rsidRPr="00B01967" w:rsidRDefault="00B01967" w:rsidP="00B01967">
      <w:pPr>
        <w:pStyle w:val="Heading8"/>
        <w:jc w:val="center"/>
        <w:rPr>
          <w:rFonts w:ascii="Arial" w:hAnsi="Arial" w:cs="Arial"/>
          <w:b/>
          <w:iCs/>
          <w:color w:val="auto"/>
          <w:sz w:val="22"/>
          <w:szCs w:val="22"/>
          <w:lang w:val="sr-Latn-ME"/>
        </w:rPr>
      </w:pPr>
      <w:r w:rsidRPr="00B01967">
        <w:rPr>
          <w:rFonts w:ascii="Arial" w:hAnsi="Arial" w:cs="Arial"/>
          <w:b/>
          <w:iCs/>
          <w:color w:val="auto"/>
          <w:sz w:val="22"/>
          <w:szCs w:val="22"/>
          <w:lang w:val="sr-Latn-ME"/>
        </w:rPr>
        <w:t>Naknada za korišćenje objekata sigurnosti plovidbe</w:t>
      </w:r>
    </w:p>
    <w:p w14:paraId="783E40AB" w14:textId="47BB4D21" w:rsidR="00B01967" w:rsidRPr="00B01967" w:rsidRDefault="00B01967" w:rsidP="00B01967">
      <w:pPr>
        <w:pStyle w:val="Heading8"/>
        <w:spacing w:before="0"/>
        <w:jc w:val="center"/>
        <w:rPr>
          <w:rFonts w:ascii="Arial" w:hAnsi="Arial" w:cs="Arial"/>
          <w:b/>
          <w:color w:val="auto"/>
          <w:sz w:val="22"/>
          <w:szCs w:val="22"/>
          <w:lang w:val="sr-Latn-ME"/>
        </w:rPr>
      </w:pPr>
      <w:r w:rsidRPr="00B01967">
        <w:rPr>
          <w:rFonts w:ascii="Arial" w:hAnsi="Arial" w:cs="Arial"/>
          <w:b/>
          <w:color w:val="auto"/>
          <w:sz w:val="22"/>
          <w:szCs w:val="22"/>
          <w:lang w:val="sr-Latn-ME"/>
        </w:rPr>
        <w:t xml:space="preserve">Član </w:t>
      </w:r>
      <w:r w:rsidR="005836E5">
        <w:rPr>
          <w:rFonts w:ascii="Arial" w:hAnsi="Arial" w:cs="Arial"/>
          <w:b/>
          <w:color w:val="auto"/>
          <w:sz w:val="22"/>
          <w:szCs w:val="22"/>
          <w:lang w:val="sr-Latn-ME"/>
        </w:rPr>
        <w:t>164</w:t>
      </w:r>
    </w:p>
    <w:p w14:paraId="0743C880" w14:textId="77777777" w:rsidR="00B01967" w:rsidRPr="00B01967" w:rsidRDefault="00B01967" w:rsidP="00B01967">
      <w:pPr>
        <w:pStyle w:val="BodyText"/>
        <w:rPr>
          <w:rFonts w:ascii="Arial" w:hAnsi="Arial" w:cs="Arial"/>
          <w:lang w:val="sr-Latn-ME"/>
        </w:rPr>
      </w:pPr>
      <w:r w:rsidRPr="00B01967">
        <w:rPr>
          <w:rFonts w:ascii="Arial" w:hAnsi="Arial" w:cs="Arial"/>
          <w:lang w:val="sr-Latn-ME"/>
        </w:rPr>
        <w:t>Za korišćenje objekata sigurnosti  plovidbe plaća se naknada.</w:t>
      </w:r>
    </w:p>
    <w:p w14:paraId="4E6F8B06" w14:textId="77777777" w:rsidR="00B01967" w:rsidRPr="00B01967" w:rsidRDefault="00B01967" w:rsidP="00B01967">
      <w:pPr>
        <w:pStyle w:val="BodyText"/>
        <w:rPr>
          <w:rFonts w:ascii="Arial" w:hAnsi="Arial" w:cs="Arial"/>
          <w:bCs/>
          <w:lang w:val="sr-Latn-ME"/>
        </w:rPr>
      </w:pPr>
      <w:r w:rsidRPr="00B01967">
        <w:rPr>
          <w:rFonts w:ascii="Arial" w:hAnsi="Arial" w:cs="Arial"/>
          <w:lang w:val="sr-Latn-ME"/>
        </w:rPr>
        <w:t>Naknada za korišćenje objekata sigurnosti  plovidbe iznosi:</w:t>
      </w:r>
    </w:p>
    <w:p w14:paraId="28354BAF" w14:textId="77777777" w:rsidR="00B01967" w:rsidRPr="007F2425" w:rsidRDefault="00B01967" w:rsidP="00B01967">
      <w:pPr>
        <w:pStyle w:val="BodyText"/>
        <w:rPr>
          <w:rFonts w:ascii="Arial Narrow" w:hAnsi="Arial Narrow" w:cs="Arial"/>
          <w:szCs w:val="24"/>
          <w:lang w:val="sr-Latn-ME"/>
        </w:rPr>
      </w:pPr>
    </w:p>
    <w:tbl>
      <w:tblPr>
        <w:tblW w:w="5966" w:type="dxa"/>
        <w:jc w:val="center"/>
        <w:tblLook w:val="00A0" w:firstRow="1" w:lastRow="0" w:firstColumn="1" w:lastColumn="0" w:noHBand="0" w:noVBand="0"/>
      </w:tblPr>
      <w:tblGrid>
        <w:gridCol w:w="2283"/>
        <w:gridCol w:w="1205"/>
        <w:gridCol w:w="1260"/>
        <w:gridCol w:w="1218"/>
      </w:tblGrid>
      <w:tr w:rsidR="007D766A" w:rsidRPr="007F2425" w14:paraId="2F9A0E77" w14:textId="77777777" w:rsidTr="007D766A">
        <w:trPr>
          <w:trHeight w:val="270"/>
          <w:jc w:val="center"/>
        </w:trPr>
        <w:tc>
          <w:tcPr>
            <w:tcW w:w="2283" w:type="dxa"/>
            <w:tcBorders>
              <w:top w:val="nil"/>
              <w:left w:val="nil"/>
              <w:bottom w:val="nil"/>
              <w:right w:val="nil"/>
            </w:tcBorders>
            <w:noWrap/>
            <w:vAlign w:val="bottom"/>
          </w:tcPr>
          <w:p w14:paraId="1FA53EA2" w14:textId="77777777" w:rsidR="007D766A" w:rsidRPr="007F2425" w:rsidRDefault="007D766A" w:rsidP="00B01967">
            <w:pPr>
              <w:spacing w:after="0"/>
              <w:rPr>
                <w:rFonts w:ascii="Arial Narrow" w:hAnsi="Arial Narrow" w:cs="Arial"/>
                <w:b/>
                <w:bCs/>
                <w:lang w:val="sr-Latn-ME"/>
              </w:rPr>
            </w:pPr>
            <w:r w:rsidRPr="007F2425">
              <w:rPr>
                <w:rFonts w:ascii="Arial Narrow" w:hAnsi="Arial Narrow" w:cs="Arial"/>
                <w:b/>
                <w:bCs/>
                <w:lang w:val="sr-Latn-ME"/>
              </w:rPr>
              <w:t>Jahta za ličnu potrebu</w:t>
            </w:r>
          </w:p>
          <w:p w14:paraId="2160A053" w14:textId="77777777" w:rsidR="007D766A" w:rsidRPr="007F2425" w:rsidRDefault="007D766A" w:rsidP="001F1768">
            <w:pPr>
              <w:rPr>
                <w:rFonts w:ascii="Arial Narrow" w:hAnsi="Arial Narrow" w:cs="Arial"/>
                <w:b/>
                <w:bCs/>
                <w:lang w:val="sr-Latn-ME"/>
              </w:rPr>
            </w:pPr>
          </w:p>
        </w:tc>
        <w:tc>
          <w:tcPr>
            <w:tcW w:w="1205" w:type="dxa"/>
            <w:tcBorders>
              <w:top w:val="nil"/>
              <w:left w:val="nil"/>
              <w:bottom w:val="nil"/>
              <w:right w:val="nil"/>
            </w:tcBorders>
            <w:noWrap/>
            <w:vAlign w:val="bottom"/>
          </w:tcPr>
          <w:p w14:paraId="16D723D3" w14:textId="77777777" w:rsidR="007D766A" w:rsidRPr="007F2425" w:rsidRDefault="007D766A" w:rsidP="001F1768">
            <w:pPr>
              <w:rPr>
                <w:rFonts w:ascii="Arial Narrow" w:hAnsi="Arial Narrow" w:cs="Arial"/>
                <w:lang w:val="sr-Latn-ME"/>
              </w:rPr>
            </w:pPr>
          </w:p>
        </w:tc>
        <w:tc>
          <w:tcPr>
            <w:tcW w:w="1260" w:type="dxa"/>
            <w:tcBorders>
              <w:top w:val="nil"/>
              <w:left w:val="nil"/>
              <w:bottom w:val="nil"/>
              <w:right w:val="nil"/>
            </w:tcBorders>
            <w:noWrap/>
            <w:vAlign w:val="bottom"/>
          </w:tcPr>
          <w:p w14:paraId="719A0BD1" w14:textId="77777777" w:rsidR="007D766A" w:rsidRPr="007F2425" w:rsidRDefault="007D766A" w:rsidP="001F1768">
            <w:pPr>
              <w:rPr>
                <w:rFonts w:ascii="Arial Narrow" w:hAnsi="Arial Narrow" w:cs="Arial"/>
                <w:lang w:val="sr-Latn-ME"/>
              </w:rPr>
            </w:pPr>
          </w:p>
        </w:tc>
        <w:tc>
          <w:tcPr>
            <w:tcW w:w="1218" w:type="dxa"/>
            <w:tcBorders>
              <w:top w:val="nil"/>
              <w:left w:val="nil"/>
              <w:bottom w:val="nil"/>
              <w:right w:val="nil"/>
            </w:tcBorders>
            <w:noWrap/>
            <w:vAlign w:val="bottom"/>
          </w:tcPr>
          <w:p w14:paraId="3DC45267" w14:textId="77777777" w:rsidR="007D766A" w:rsidRPr="007F2425" w:rsidRDefault="007D766A" w:rsidP="001F1768">
            <w:pPr>
              <w:rPr>
                <w:rFonts w:ascii="Arial Narrow" w:hAnsi="Arial Narrow" w:cs="Arial"/>
                <w:lang w:val="sr-Latn-ME"/>
              </w:rPr>
            </w:pPr>
          </w:p>
        </w:tc>
      </w:tr>
      <w:tr w:rsidR="007D766A" w:rsidRPr="007F2425" w14:paraId="76E91DDE" w14:textId="77777777" w:rsidTr="007D766A">
        <w:trPr>
          <w:trHeight w:val="270"/>
          <w:jc w:val="center"/>
        </w:trPr>
        <w:tc>
          <w:tcPr>
            <w:tcW w:w="2283" w:type="dxa"/>
            <w:tcBorders>
              <w:top w:val="single" w:sz="4" w:space="0" w:color="auto"/>
              <w:left w:val="single" w:sz="4" w:space="0" w:color="auto"/>
              <w:bottom w:val="single" w:sz="4" w:space="0" w:color="auto"/>
              <w:right w:val="single" w:sz="4" w:space="0" w:color="auto"/>
            </w:tcBorders>
            <w:noWrap/>
            <w:vAlign w:val="center"/>
          </w:tcPr>
          <w:p w14:paraId="4429A4ED" w14:textId="77777777" w:rsidR="007D766A" w:rsidRPr="007F2425" w:rsidRDefault="007D766A" w:rsidP="001F1768">
            <w:pPr>
              <w:rPr>
                <w:rFonts w:ascii="Arial Narrow" w:hAnsi="Arial Narrow" w:cs="Arial"/>
                <w:b/>
                <w:bCs/>
                <w:lang w:val="sr-Latn-ME"/>
              </w:rPr>
            </w:pPr>
            <w:r w:rsidRPr="007F2425">
              <w:rPr>
                <w:rFonts w:ascii="Arial Narrow" w:hAnsi="Arial Narrow" w:cs="Arial"/>
                <w:b/>
                <w:bCs/>
                <w:lang w:val="sr-Latn-ME"/>
              </w:rPr>
              <w:t>Po dužnom metru</w:t>
            </w:r>
          </w:p>
        </w:tc>
        <w:tc>
          <w:tcPr>
            <w:tcW w:w="1205" w:type="dxa"/>
            <w:tcBorders>
              <w:top w:val="single" w:sz="4" w:space="0" w:color="auto"/>
              <w:left w:val="nil"/>
              <w:bottom w:val="single" w:sz="4" w:space="0" w:color="auto"/>
              <w:right w:val="single" w:sz="4" w:space="0" w:color="auto"/>
            </w:tcBorders>
            <w:noWrap/>
            <w:vAlign w:val="bottom"/>
          </w:tcPr>
          <w:p w14:paraId="0BE7BDF8" w14:textId="7D51ACC9" w:rsidR="007D766A" w:rsidRPr="007F2425" w:rsidRDefault="007D766A" w:rsidP="001F1768">
            <w:pPr>
              <w:jc w:val="center"/>
              <w:rPr>
                <w:rFonts w:ascii="Arial Narrow" w:hAnsi="Arial Narrow" w:cs="Arial"/>
                <w:b/>
                <w:bCs/>
                <w:lang w:val="sr-Latn-ME"/>
              </w:rPr>
            </w:pPr>
            <w:r>
              <w:rPr>
                <w:rFonts w:ascii="Arial Narrow" w:hAnsi="Arial Narrow" w:cs="Arial"/>
                <w:b/>
                <w:bCs/>
                <w:lang w:val="sr-Latn-ME"/>
              </w:rPr>
              <w:t>72 h</w:t>
            </w:r>
          </w:p>
        </w:tc>
        <w:tc>
          <w:tcPr>
            <w:tcW w:w="1260" w:type="dxa"/>
            <w:tcBorders>
              <w:top w:val="single" w:sz="4" w:space="0" w:color="auto"/>
              <w:left w:val="nil"/>
              <w:bottom w:val="single" w:sz="4" w:space="0" w:color="auto"/>
              <w:right w:val="single" w:sz="4" w:space="0" w:color="auto"/>
            </w:tcBorders>
            <w:noWrap/>
            <w:vAlign w:val="bottom"/>
          </w:tcPr>
          <w:p w14:paraId="559E7FCE" w14:textId="77777777" w:rsidR="007D766A" w:rsidRPr="007F2425" w:rsidRDefault="007D766A" w:rsidP="001F1768">
            <w:pPr>
              <w:jc w:val="center"/>
              <w:rPr>
                <w:rFonts w:ascii="Arial Narrow" w:hAnsi="Arial Narrow" w:cs="Arial"/>
                <w:b/>
                <w:bCs/>
                <w:lang w:val="sr-Latn-ME"/>
              </w:rPr>
            </w:pPr>
            <w:r w:rsidRPr="007F2425">
              <w:rPr>
                <w:rFonts w:ascii="Arial Narrow" w:hAnsi="Arial Narrow" w:cs="Arial"/>
                <w:b/>
                <w:bCs/>
                <w:lang w:val="sr-Latn-ME"/>
              </w:rPr>
              <w:t>6 mjeseci</w:t>
            </w:r>
          </w:p>
        </w:tc>
        <w:tc>
          <w:tcPr>
            <w:tcW w:w="1218" w:type="dxa"/>
            <w:tcBorders>
              <w:top w:val="single" w:sz="4" w:space="0" w:color="auto"/>
              <w:left w:val="nil"/>
              <w:bottom w:val="single" w:sz="4" w:space="0" w:color="auto"/>
              <w:right w:val="single" w:sz="4" w:space="0" w:color="auto"/>
            </w:tcBorders>
            <w:noWrap/>
            <w:vAlign w:val="bottom"/>
          </w:tcPr>
          <w:p w14:paraId="3C99E4BE" w14:textId="77777777" w:rsidR="007D766A" w:rsidRPr="007F2425" w:rsidRDefault="007D766A" w:rsidP="001F1768">
            <w:pPr>
              <w:jc w:val="center"/>
              <w:rPr>
                <w:rFonts w:ascii="Arial Narrow" w:hAnsi="Arial Narrow" w:cs="Arial"/>
                <w:b/>
                <w:bCs/>
                <w:lang w:val="sr-Latn-ME"/>
              </w:rPr>
            </w:pPr>
            <w:r w:rsidRPr="007F2425">
              <w:rPr>
                <w:rFonts w:ascii="Arial Narrow" w:hAnsi="Arial Narrow" w:cs="Arial"/>
                <w:b/>
                <w:bCs/>
                <w:lang w:val="sr-Latn-ME"/>
              </w:rPr>
              <w:t>1 godina</w:t>
            </w:r>
          </w:p>
        </w:tc>
      </w:tr>
      <w:tr w:rsidR="007D766A" w:rsidRPr="007F2425" w14:paraId="49BFF5AC" w14:textId="77777777" w:rsidTr="007D766A">
        <w:trPr>
          <w:trHeight w:val="270"/>
          <w:jc w:val="center"/>
        </w:trPr>
        <w:tc>
          <w:tcPr>
            <w:tcW w:w="2283" w:type="dxa"/>
            <w:tcBorders>
              <w:top w:val="nil"/>
              <w:left w:val="single" w:sz="4" w:space="0" w:color="auto"/>
              <w:bottom w:val="single" w:sz="4" w:space="0" w:color="auto"/>
              <w:right w:val="single" w:sz="4" w:space="0" w:color="auto"/>
            </w:tcBorders>
            <w:noWrap/>
            <w:vAlign w:val="center"/>
          </w:tcPr>
          <w:p w14:paraId="682BCD79" w14:textId="77777777" w:rsidR="007D766A" w:rsidRPr="007F2425" w:rsidRDefault="007D766A" w:rsidP="001F1768">
            <w:pPr>
              <w:rPr>
                <w:rFonts w:ascii="Arial Narrow" w:hAnsi="Arial Narrow" w:cs="Arial"/>
                <w:b/>
                <w:bCs/>
                <w:lang w:val="sr-Latn-ME"/>
              </w:rPr>
            </w:pPr>
            <w:r w:rsidRPr="007F2425">
              <w:rPr>
                <w:rFonts w:ascii="Arial Narrow" w:hAnsi="Arial Narrow" w:cs="Arial"/>
                <w:b/>
                <w:bCs/>
                <w:lang w:val="sr-Latn-ME"/>
              </w:rPr>
              <w:t>čamac do 7 m</w:t>
            </w:r>
          </w:p>
        </w:tc>
        <w:tc>
          <w:tcPr>
            <w:tcW w:w="1205" w:type="dxa"/>
            <w:tcBorders>
              <w:top w:val="nil"/>
              <w:left w:val="nil"/>
              <w:bottom w:val="single" w:sz="4" w:space="0" w:color="auto"/>
              <w:right w:val="single" w:sz="4" w:space="0" w:color="auto"/>
            </w:tcBorders>
            <w:noWrap/>
            <w:vAlign w:val="bottom"/>
          </w:tcPr>
          <w:p w14:paraId="6A0AFFD8"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2,00 €</w:t>
            </w:r>
          </w:p>
        </w:tc>
        <w:tc>
          <w:tcPr>
            <w:tcW w:w="1260" w:type="dxa"/>
            <w:tcBorders>
              <w:top w:val="nil"/>
              <w:left w:val="nil"/>
              <w:bottom w:val="single" w:sz="4" w:space="0" w:color="auto"/>
              <w:right w:val="single" w:sz="4" w:space="0" w:color="auto"/>
            </w:tcBorders>
            <w:noWrap/>
            <w:vAlign w:val="bottom"/>
          </w:tcPr>
          <w:p w14:paraId="5342514B"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4,00 €</w:t>
            </w:r>
          </w:p>
        </w:tc>
        <w:tc>
          <w:tcPr>
            <w:tcW w:w="1218" w:type="dxa"/>
            <w:tcBorders>
              <w:top w:val="nil"/>
              <w:left w:val="nil"/>
              <w:bottom w:val="single" w:sz="4" w:space="0" w:color="auto"/>
              <w:right w:val="single" w:sz="4" w:space="0" w:color="auto"/>
            </w:tcBorders>
            <w:noWrap/>
            <w:vAlign w:val="bottom"/>
          </w:tcPr>
          <w:p w14:paraId="323581C3"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6,00 €</w:t>
            </w:r>
          </w:p>
        </w:tc>
      </w:tr>
      <w:tr w:rsidR="007D766A" w:rsidRPr="007F2425" w14:paraId="47CD70F5" w14:textId="77777777" w:rsidTr="007D766A">
        <w:trPr>
          <w:trHeight w:val="270"/>
          <w:jc w:val="center"/>
        </w:trPr>
        <w:tc>
          <w:tcPr>
            <w:tcW w:w="2283" w:type="dxa"/>
            <w:tcBorders>
              <w:top w:val="nil"/>
              <w:left w:val="single" w:sz="4" w:space="0" w:color="auto"/>
              <w:bottom w:val="single" w:sz="4" w:space="0" w:color="auto"/>
              <w:right w:val="single" w:sz="4" w:space="0" w:color="auto"/>
            </w:tcBorders>
            <w:noWrap/>
            <w:vAlign w:val="center"/>
          </w:tcPr>
          <w:p w14:paraId="6440AD89" w14:textId="77777777" w:rsidR="007D766A" w:rsidRPr="007F2425" w:rsidRDefault="007D766A" w:rsidP="001F1768">
            <w:pPr>
              <w:rPr>
                <w:rFonts w:ascii="Arial Narrow" w:hAnsi="Arial Narrow" w:cs="Arial"/>
                <w:b/>
                <w:bCs/>
                <w:lang w:val="sr-Latn-ME"/>
              </w:rPr>
            </w:pPr>
            <w:r w:rsidRPr="007F2425">
              <w:rPr>
                <w:rFonts w:ascii="Arial Narrow" w:hAnsi="Arial Narrow" w:cs="Arial"/>
                <w:b/>
                <w:bCs/>
                <w:lang w:val="sr-Latn-ME"/>
              </w:rPr>
              <w:t>jahta sa pogonom na jedra</w:t>
            </w:r>
          </w:p>
        </w:tc>
        <w:tc>
          <w:tcPr>
            <w:tcW w:w="1205" w:type="dxa"/>
            <w:tcBorders>
              <w:top w:val="nil"/>
              <w:left w:val="nil"/>
              <w:bottom w:val="single" w:sz="4" w:space="0" w:color="auto"/>
              <w:right w:val="single" w:sz="4" w:space="0" w:color="auto"/>
            </w:tcBorders>
            <w:noWrap/>
            <w:vAlign w:val="bottom"/>
          </w:tcPr>
          <w:p w14:paraId="3E794B46"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6,00 €</w:t>
            </w:r>
          </w:p>
        </w:tc>
        <w:tc>
          <w:tcPr>
            <w:tcW w:w="1260" w:type="dxa"/>
            <w:tcBorders>
              <w:top w:val="nil"/>
              <w:left w:val="nil"/>
              <w:bottom w:val="single" w:sz="4" w:space="0" w:color="auto"/>
              <w:right w:val="single" w:sz="4" w:space="0" w:color="auto"/>
            </w:tcBorders>
            <w:noWrap/>
            <w:vAlign w:val="bottom"/>
          </w:tcPr>
          <w:p w14:paraId="7633BC76"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15,00 €</w:t>
            </w:r>
          </w:p>
        </w:tc>
        <w:tc>
          <w:tcPr>
            <w:tcW w:w="1218" w:type="dxa"/>
            <w:tcBorders>
              <w:top w:val="nil"/>
              <w:left w:val="nil"/>
              <w:bottom w:val="single" w:sz="4" w:space="0" w:color="auto"/>
              <w:right w:val="single" w:sz="4" w:space="0" w:color="auto"/>
            </w:tcBorders>
            <w:noWrap/>
            <w:vAlign w:val="bottom"/>
          </w:tcPr>
          <w:p w14:paraId="39D1FC6B"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18,00 €</w:t>
            </w:r>
          </w:p>
        </w:tc>
      </w:tr>
      <w:tr w:rsidR="007D766A" w:rsidRPr="007F2425" w14:paraId="4DCFE2D2" w14:textId="77777777" w:rsidTr="007D766A">
        <w:trPr>
          <w:trHeight w:val="270"/>
          <w:jc w:val="center"/>
        </w:trPr>
        <w:tc>
          <w:tcPr>
            <w:tcW w:w="2283" w:type="dxa"/>
            <w:tcBorders>
              <w:top w:val="nil"/>
              <w:left w:val="single" w:sz="4" w:space="0" w:color="auto"/>
              <w:bottom w:val="single" w:sz="4" w:space="0" w:color="auto"/>
              <w:right w:val="single" w:sz="4" w:space="0" w:color="auto"/>
            </w:tcBorders>
            <w:noWrap/>
            <w:vAlign w:val="center"/>
          </w:tcPr>
          <w:p w14:paraId="2F7349E9" w14:textId="77777777" w:rsidR="007D766A" w:rsidRPr="007F2425" w:rsidRDefault="007D766A" w:rsidP="001F1768">
            <w:pPr>
              <w:rPr>
                <w:rFonts w:ascii="Arial Narrow" w:hAnsi="Arial Narrow" w:cs="Arial"/>
                <w:b/>
                <w:bCs/>
                <w:lang w:val="sr-Latn-ME"/>
              </w:rPr>
            </w:pPr>
            <w:r w:rsidRPr="007F2425">
              <w:rPr>
                <w:rFonts w:ascii="Arial Narrow" w:hAnsi="Arial Narrow" w:cs="Arial"/>
                <w:b/>
                <w:bCs/>
                <w:lang w:val="sr-Latn-ME"/>
              </w:rPr>
              <w:t>jahta na motorni pogon</w:t>
            </w:r>
          </w:p>
        </w:tc>
        <w:tc>
          <w:tcPr>
            <w:tcW w:w="1205" w:type="dxa"/>
            <w:tcBorders>
              <w:top w:val="nil"/>
              <w:left w:val="nil"/>
              <w:bottom w:val="single" w:sz="4" w:space="0" w:color="auto"/>
              <w:right w:val="single" w:sz="4" w:space="0" w:color="auto"/>
            </w:tcBorders>
            <w:noWrap/>
            <w:vAlign w:val="bottom"/>
          </w:tcPr>
          <w:p w14:paraId="6F30285A"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12,00 €</w:t>
            </w:r>
          </w:p>
        </w:tc>
        <w:tc>
          <w:tcPr>
            <w:tcW w:w="1260" w:type="dxa"/>
            <w:tcBorders>
              <w:top w:val="nil"/>
              <w:left w:val="nil"/>
              <w:bottom w:val="single" w:sz="4" w:space="0" w:color="auto"/>
              <w:right w:val="single" w:sz="4" w:space="0" w:color="auto"/>
            </w:tcBorders>
            <w:noWrap/>
            <w:vAlign w:val="bottom"/>
          </w:tcPr>
          <w:p w14:paraId="11D33CA8"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25,00 €</w:t>
            </w:r>
          </w:p>
        </w:tc>
        <w:tc>
          <w:tcPr>
            <w:tcW w:w="1218" w:type="dxa"/>
            <w:tcBorders>
              <w:top w:val="nil"/>
              <w:left w:val="nil"/>
              <w:bottom w:val="single" w:sz="4" w:space="0" w:color="auto"/>
              <w:right w:val="single" w:sz="4" w:space="0" w:color="auto"/>
            </w:tcBorders>
            <w:noWrap/>
            <w:vAlign w:val="bottom"/>
          </w:tcPr>
          <w:p w14:paraId="6FCAB007"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30,00 €</w:t>
            </w:r>
          </w:p>
        </w:tc>
      </w:tr>
      <w:tr w:rsidR="007D766A" w:rsidRPr="007F2425" w14:paraId="3801F76C" w14:textId="77777777" w:rsidTr="007D766A">
        <w:trPr>
          <w:trHeight w:val="270"/>
          <w:jc w:val="center"/>
        </w:trPr>
        <w:tc>
          <w:tcPr>
            <w:tcW w:w="2283" w:type="dxa"/>
            <w:tcBorders>
              <w:top w:val="nil"/>
              <w:left w:val="single" w:sz="4" w:space="0" w:color="auto"/>
              <w:bottom w:val="single" w:sz="4" w:space="0" w:color="auto"/>
              <w:right w:val="single" w:sz="4" w:space="0" w:color="auto"/>
            </w:tcBorders>
            <w:noWrap/>
            <w:vAlign w:val="center"/>
          </w:tcPr>
          <w:p w14:paraId="3B3D69E1" w14:textId="77777777" w:rsidR="007D766A" w:rsidRPr="007F2425" w:rsidRDefault="007D766A" w:rsidP="001F1768">
            <w:pPr>
              <w:rPr>
                <w:rFonts w:ascii="Arial Narrow" w:hAnsi="Arial Narrow" w:cs="Arial"/>
                <w:b/>
                <w:bCs/>
                <w:lang w:val="sr-Latn-ME"/>
              </w:rPr>
            </w:pPr>
            <w:r w:rsidRPr="007F2425">
              <w:rPr>
                <w:rFonts w:ascii="Arial Narrow" w:hAnsi="Arial Narrow" w:cs="Arial"/>
                <w:b/>
                <w:bCs/>
                <w:lang w:val="sr-Latn-ME"/>
              </w:rPr>
              <w:t>višetrupna jahta</w:t>
            </w:r>
          </w:p>
        </w:tc>
        <w:tc>
          <w:tcPr>
            <w:tcW w:w="1205" w:type="dxa"/>
            <w:tcBorders>
              <w:top w:val="nil"/>
              <w:left w:val="nil"/>
              <w:bottom w:val="single" w:sz="4" w:space="0" w:color="auto"/>
              <w:right w:val="single" w:sz="4" w:space="0" w:color="auto"/>
            </w:tcBorders>
            <w:noWrap/>
            <w:vAlign w:val="bottom"/>
          </w:tcPr>
          <w:p w14:paraId="431BBA29"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12,00 €</w:t>
            </w:r>
          </w:p>
        </w:tc>
        <w:tc>
          <w:tcPr>
            <w:tcW w:w="1260" w:type="dxa"/>
            <w:tcBorders>
              <w:top w:val="nil"/>
              <w:left w:val="nil"/>
              <w:bottom w:val="single" w:sz="4" w:space="0" w:color="auto"/>
              <w:right w:val="single" w:sz="4" w:space="0" w:color="auto"/>
            </w:tcBorders>
            <w:noWrap/>
            <w:vAlign w:val="bottom"/>
          </w:tcPr>
          <w:p w14:paraId="3413745D"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25,00 €</w:t>
            </w:r>
          </w:p>
        </w:tc>
        <w:tc>
          <w:tcPr>
            <w:tcW w:w="1218" w:type="dxa"/>
            <w:tcBorders>
              <w:top w:val="nil"/>
              <w:left w:val="nil"/>
              <w:bottom w:val="single" w:sz="4" w:space="0" w:color="auto"/>
              <w:right w:val="single" w:sz="4" w:space="0" w:color="auto"/>
            </w:tcBorders>
            <w:noWrap/>
            <w:vAlign w:val="bottom"/>
          </w:tcPr>
          <w:p w14:paraId="6963E2D5"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30,00 €</w:t>
            </w:r>
          </w:p>
        </w:tc>
      </w:tr>
      <w:tr w:rsidR="007D766A" w:rsidRPr="007F2425" w14:paraId="1E680DF2" w14:textId="77777777" w:rsidTr="007D766A">
        <w:trPr>
          <w:trHeight w:val="581"/>
          <w:jc w:val="center"/>
        </w:trPr>
        <w:tc>
          <w:tcPr>
            <w:tcW w:w="2283" w:type="dxa"/>
            <w:tcBorders>
              <w:top w:val="nil"/>
              <w:left w:val="single" w:sz="4" w:space="0" w:color="auto"/>
              <w:bottom w:val="single" w:sz="4" w:space="0" w:color="auto"/>
              <w:right w:val="single" w:sz="4" w:space="0" w:color="auto"/>
            </w:tcBorders>
            <w:vAlign w:val="center"/>
          </w:tcPr>
          <w:p w14:paraId="3E7DAF3E" w14:textId="77777777" w:rsidR="007D766A" w:rsidRPr="007F2425" w:rsidRDefault="007D766A" w:rsidP="001F1768">
            <w:pPr>
              <w:rPr>
                <w:rFonts w:ascii="Arial Narrow" w:hAnsi="Arial Narrow" w:cs="Arial"/>
                <w:b/>
                <w:bCs/>
                <w:lang w:val="sr-Latn-ME"/>
              </w:rPr>
            </w:pPr>
            <w:r w:rsidRPr="007F2425">
              <w:rPr>
                <w:rFonts w:ascii="Arial Narrow" w:hAnsi="Arial Narrow" w:cs="Arial"/>
                <w:b/>
                <w:bCs/>
                <w:lang w:val="sr-Latn-ME"/>
              </w:rPr>
              <w:t>jahta preko 24 m bez obzira na pogon I vrstu trupa</w:t>
            </w:r>
          </w:p>
        </w:tc>
        <w:tc>
          <w:tcPr>
            <w:tcW w:w="1205" w:type="dxa"/>
            <w:tcBorders>
              <w:top w:val="nil"/>
              <w:left w:val="nil"/>
              <w:bottom w:val="single" w:sz="4" w:space="0" w:color="auto"/>
              <w:right w:val="single" w:sz="4" w:space="0" w:color="auto"/>
            </w:tcBorders>
            <w:vAlign w:val="center"/>
          </w:tcPr>
          <w:p w14:paraId="3A9ACFAE"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460 € + dužina x 2 €</w:t>
            </w:r>
          </w:p>
        </w:tc>
        <w:tc>
          <w:tcPr>
            <w:tcW w:w="1260" w:type="dxa"/>
            <w:tcBorders>
              <w:top w:val="nil"/>
              <w:left w:val="nil"/>
              <w:bottom w:val="single" w:sz="4" w:space="0" w:color="auto"/>
              <w:right w:val="single" w:sz="4" w:space="0" w:color="auto"/>
            </w:tcBorders>
            <w:vAlign w:val="center"/>
          </w:tcPr>
          <w:p w14:paraId="7AEC307E"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660 € +</w:t>
            </w:r>
          </w:p>
          <w:p w14:paraId="520D435D"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dužina x 4 €</w:t>
            </w:r>
          </w:p>
        </w:tc>
        <w:tc>
          <w:tcPr>
            <w:tcW w:w="1218" w:type="dxa"/>
            <w:tcBorders>
              <w:top w:val="nil"/>
              <w:left w:val="nil"/>
              <w:bottom w:val="single" w:sz="4" w:space="0" w:color="auto"/>
              <w:right w:val="single" w:sz="4" w:space="0" w:color="auto"/>
            </w:tcBorders>
            <w:vAlign w:val="center"/>
          </w:tcPr>
          <w:p w14:paraId="61DE2EB5"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760 € +</w:t>
            </w:r>
          </w:p>
          <w:p w14:paraId="23B2D37C" w14:textId="77777777" w:rsidR="007D766A" w:rsidRPr="007F2425" w:rsidRDefault="007D766A" w:rsidP="001F1768">
            <w:pPr>
              <w:jc w:val="center"/>
              <w:rPr>
                <w:rFonts w:ascii="Arial Narrow" w:hAnsi="Arial Narrow" w:cs="Arial"/>
                <w:lang w:val="sr-Latn-ME"/>
              </w:rPr>
            </w:pPr>
            <w:r w:rsidRPr="007F2425">
              <w:rPr>
                <w:rFonts w:ascii="Arial Narrow" w:hAnsi="Arial Narrow" w:cs="Arial"/>
                <w:lang w:val="sr-Latn-ME"/>
              </w:rPr>
              <w:t>dužina x 5 €</w:t>
            </w:r>
          </w:p>
        </w:tc>
      </w:tr>
      <w:tr w:rsidR="007D766A" w:rsidRPr="00DA16C4" w14:paraId="315EABCB" w14:textId="77777777" w:rsidTr="007D766A">
        <w:trPr>
          <w:trHeight w:val="270"/>
          <w:jc w:val="center"/>
        </w:trPr>
        <w:tc>
          <w:tcPr>
            <w:tcW w:w="2283" w:type="dxa"/>
            <w:tcBorders>
              <w:top w:val="nil"/>
              <w:left w:val="nil"/>
              <w:bottom w:val="nil"/>
              <w:right w:val="nil"/>
            </w:tcBorders>
            <w:noWrap/>
            <w:vAlign w:val="bottom"/>
          </w:tcPr>
          <w:p w14:paraId="18EBC4D9" w14:textId="77777777" w:rsidR="007D766A" w:rsidRPr="0000129F" w:rsidRDefault="007D766A" w:rsidP="001F1768">
            <w:pPr>
              <w:rPr>
                <w:rFonts w:ascii="Arial Narrow" w:hAnsi="Arial Narrow" w:cs="Arial"/>
                <w:b/>
                <w:bCs/>
                <w:lang w:val="sr-Latn-ME"/>
              </w:rPr>
            </w:pPr>
          </w:p>
          <w:p w14:paraId="0FCECB8B" w14:textId="77777777" w:rsidR="007D766A" w:rsidRPr="0000129F" w:rsidRDefault="007D766A" w:rsidP="001F1768">
            <w:pPr>
              <w:rPr>
                <w:rFonts w:ascii="Arial Narrow" w:hAnsi="Arial Narrow" w:cs="Arial"/>
                <w:b/>
                <w:bCs/>
                <w:lang w:val="sr-Latn-ME"/>
              </w:rPr>
            </w:pPr>
            <w:r w:rsidRPr="0000129F">
              <w:rPr>
                <w:rFonts w:ascii="Arial Narrow" w:hAnsi="Arial Narrow" w:cs="Arial"/>
                <w:b/>
                <w:bCs/>
                <w:lang w:val="sr-Latn-ME"/>
              </w:rPr>
              <w:lastRenderedPageBreak/>
              <w:t>Jahta za privrednu djelatnost</w:t>
            </w:r>
          </w:p>
        </w:tc>
        <w:tc>
          <w:tcPr>
            <w:tcW w:w="1205" w:type="dxa"/>
            <w:tcBorders>
              <w:top w:val="nil"/>
              <w:left w:val="nil"/>
              <w:bottom w:val="nil"/>
              <w:right w:val="nil"/>
            </w:tcBorders>
            <w:noWrap/>
            <w:vAlign w:val="bottom"/>
          </w:tcPr>
          <w:p w14:paraId="021D0B0C" w14:textId="77777777" w:rsidR="007D766A" w:rsidRPr="0000129F" w:rsidRDefault="007D766A" w:rsidP="001F1768">
            <w:pPr>
              <w:rPr>
                <w:rFonts w:ascii="Arial Narrow" w:hAnsi="Arial Narrow" w:cs="Arial"/>
                <w:b/>
                <w:bCs/>
                <w:lang w:val="sr-Latn-ME"/>
              </w:rPr>
            </w:pPr>
          </w:p>
        </w:tc>
        <w:tc>
          <w:tcPr>
            <w:tcW w:w="1260" w:type="dxa"/>
            <w:tcBorders>
              <w:top w:val="nil"/>
              <w:left w:val="nil"/>
              <w:bottom w:val="nil"/>
              <w:right w:val="nil"/>
            </w:tcBorders>
            <w:noWrap/>
            <w:vAlign w:val="bottom"/>
          </w:tcPr>
          <w:p w14:paraId="626EC97D" w14:textId="77777777" w:rsidR="007D766A" w:rsidRPr="0000129F" w:rsidRDefault="007D766A" w:rsidP="001F1768">
            <w:pPr>
              <w:rPr>
                <w:rFonts w:ascii="Arial Narrow" w:hAnsi="Arial Narrow" w:cs="Arial"/>
                <w:lang w:val="sr-Latn-ME"/>
              </w:rPr>
            </w:pPr>
          </w:p>
        </w:tc>
        <w:tc>
          <w:tcPr>
            <w:tcW w:w="1218" w:type="dxa"/>
            <w:tcBorders>
              <w:top w:val="nil"/>
              <w:left w:val="nil"/>
              <w:bottom w:val="nil"/>
              <w:right w:val="nil"/>
            </w:tcBorders>
            <w:noWrap/>
            <w:vAlign w:val="bottom"/>
          </w:tcPr>
          <w:p w14:paraId="4F34A304" w14:textId="77777777" w:rsidR="007D766A" w:rsidRPr="0000129F" w:rsidRDefault="007D766A" w:rsidP="001F1768">
            <w:pPr>
              <w:rPr>
                <w:rFonts w:ascii="Arial Narrow" w:hAnsi="Arial Narrow" w:cs="Arial"/>
                <w:lang w:val="sr-Latn-ME"/>
              </w:rPr>
            </w:pPr>
          </w:p>
        </w:tc>
      </w:tr>
      <w:tr w:rsidR="007D766A" w:rsidRPr="00DA16C4" w14:paraId="0C5155BD" w14:textId="77777777" w:rsidTr="007D766A">
        <w:trPr>
          <w:trHeight w:val="270"/>
          <w:jc w:val="center"/>
        </w:trPr>
        <w:tc>
          <w:tcPr>
            <w:tcW w:w="2283" w:type="dxa"/>
            <w:tcBorders>
              <w:top w:val="single" w:sz="4" w:space="0" w:color="auto"/>
              <w:left w:val="single" w:sz="4" w:space="0" w:color="auto"/>
              <w:bottom w:val="single" w:sz="4" w:space="0" w:color="auto"/>
              <w:right w:val="single" w:sz="4" w:space="0" w:color="auto"/>
            </w:tcBorders>
            <w:noWrap/>
            <w:vAlign w:val="center"/>
          </w:tcPr>
          <w:p w14:paraId="17F14E56" w14:textId="77777777" w:rsidR="007D766A" w:rsidRPr="0000129F" w:rsidRDefault="007D766A" w:rsidP="001F1768">
            <w:pPr>
              <w:rPr>
                <w:rFonts w:ascii="Arial Narrow" w:hAnsi="Arial Narrow" w:cs="Arial"/>
                <w:b/>
                <w:bCs/>
                <w:lang w:val="sr-Latn-ME"/>
              </w:rPr>
            </w:pPr>
            <w:r w:rsidRPr="0000129F">
              <w:rPr>
                <w:rFonts w:ascii="Arial Narrow" w:hAnsi="Arial Narrow" w:cs="Arial"/>
                <w:b/>
                <w:bCs/>
                <w:lang w:val="sr-Latn-ME"/>
              </w:rPr>
              <w:t>Po dužnom metru</w:t>
            </w:r>
          </w:p>
        </w:tc>
        <w:tc>
          <w:tcPr>
            <w:tcW w:w="1205" w:type="dxa"/>
            <w:tcBorders>
              <w:top w:val="single" w:sz="4" w:space="0" w:color="auto"/>
              <w:left w:val="nil"/>
              <w:bottom w:val="single" w:sz="4" w:space="0" w:color="auto"/>
              <w:right w:val="single" w:sz="4" w:space="0" w:color="auto"/>
            </w:tcBorders>
            <w:noWrap/>
            <w:vAlign w:val="bottom"/>
          </w:tcPr>
          <w:p w14:paraId="00925650" w14:textId="77777777" w:rsidR="007D766A" w:rsidRPr="0000129F" w:rsidRDefault="007D766A" w:rsidP="001F1768">
            <w:pPr>
              <w:jc w:val="center"/>
              <w:rPr>
                <w:rFonts w:ascii="Arial Narrow" w:hAnsi="Arial Narrow" w:cs="Arial"/>
                <w:b/>
                <w:bCs/>
                <w:lang w:val="sr-Latn-ME"/>
              </w:rPr>
            </w:pPr>
            <w:r w:rsidRPr="0000129F">
              <w:rPr>
                <w:rFonts w:ascii="Arial Narrow" w:hAnsi="Arial Narrow" w:cs="Arial"/>
                <w:b/>
                <w:bCs/>
                <w:lang w:val="sr-Latn-ME"/>
              </w:rPr>
              <w:t>1 mjesec</w:t>
            </w:r>
          </w:p>
        </w:tc>
        <w:tc>
          <w:tcPr>
            <w:tcW w:w="1260" w:type="dxa"/>
            <w:tcBorders>
              <w:top w:val="single" w:sz="4" w:space="0" w:color="auto"/>
              <w:left w:val="nil"/>
              <w:bottom w:val="single" w:sz="4" w:space="0" w:color="auto"/>
              <w:right w:val="single" w:sz="4" w:space="0" w:color="auto"/>
            </w:tcBorders>
            <w:noWrap/>
            <w:vAlign w:val="bottom"/>
          </w:tcPr>
          <w:p w14:paraId="43049CA9" w14:textId="77777777" w:rsidR="007D766A" w:rsidRPr="0000129F" w:rsidRDefault="007D766A" w:rsidP="001F1768">
            <w:pPr>
              <w:jc w:val="center"/>
              <w:rPr>
                <w:rFonts w:ascii="Arial Narrow" w:hAnsi="Arial Narrow" w:cs="Arial"/>
                <w:b/>
                <w:bCs/>
                <w:lang w:val="sr-Latn-ME"/>
              </w:rPr>
            </w:pPr>
            <w:r w:rsidRPr="0000129F">
              <w:rPr>
                <w:rFonts w:ascii="Arial Narrow" w:hAnsi="Arial Narrow" w:cs="Arial"/>
                <w:b/>
                <w:bCs/>
                <w:lang w:val="sr-Latn-ME"/>
              </w:rPr>
              <w:t>6 mjeseci</w:t>
            </w:r>
          </w:p>
        </w:tc>
        <w:tc>
          <w:tcPr>
            <w:tcW w:w="1218" w:type="dxa"/>
            <w:tcBorders>
              <w:top w:val="single" w:sz="4" w:space="0" w:color="auto"/>
              <w:left w:val="nil"/>
              <w:bottom w:val="single" w:sz="4" w:space="0" w:color="auto"/>
              <w:right w:val="single" w:sz="4" w:space="0" w:color="auto"/>
            </w:tcBorders>
            <w:noWrap/>
            <w:vAlign w:val="bottom"/>
          </w:tcPr>
          <w:p w14:paraId="22FAD886" w14:textId="77777777" w:rsidR="007D766A" w:rsidRPr="0000129F" w:rsidRDefault="007D766A" w:rsidP="001F1768">
            <w:pPr>
              <w:jc w:val="center"/>
              <w:rPr>
                <w:rFonts w:ascii="Arial Narrow" w:hAnsi="Arial Narrow" w:cs="Arial"/>
                <w:b/>
                <w:bCs/>
                <w:lang w:val="sr-Latn-ME"/>
              </w:rPr>
            </w:pPr>
            <w:r w:rsidRPr="0000129F">
              <w:rPr>
                <w:rFonts w:ascii="Arial Narrow" w:hAnsi="Arial Narrow" w:cs="Arial"/>
                <w:b/>
                <w:bCs/>
                <w:lang w:val="sr-Latn-ME"/>
              </w:rPr>
              <w:t>1 godina</w:t>
            </w:r>
          </w:p>
        </w:tc>
      </w:tr>
      <w:tr w:rsidR="007D766A" w:rsidRPr="00DA16C4" w14:paraId="49B0635B" w14:textId="77777777" w:rsidTr="007D766A">
        <w:trPr>
          <w:trHeight w:val="270"/>
          <w:jc w:val="center"/>
        </w:trPr>
        <w:tc>
          <w:tcPr>
            <w:tcW w:w="2283" w:type="dxa"/>
            <w:tcBorders>
              <w:top w:val="nil"/>
              <w:left w:val="single" w:sz="4" w:space="0" w:color="auto"/>
              <w:bottom w:val="single" w:sz="4" w:space="0" w:color="auto"/>
              <w:right w:val="single" w:sz="4" w:space="0" w:color="auto"/>
            </w:tcBorders>
            <w:noWrap/>
            <w:vAlign w:val="center"/>
          </w:tcPr>
          <w:p w14:paraId="2752EAF6" w14:textId="77777777" w:rsidR="007D766A" w:rsidRPr="0000129F" w:rsidRDefault="007D766A" w:rsidP="001F1768">
            <w:pPr>
              <w:rPr>
                <w:rFonts w:ascii="Arial Narrow" w:hAnsi="Arial Narrow" w:cs="Arial"/>
                <w:b/>
                <w:bCs/>
                <w:lang w:val="sr-Latn-ME"/>
              </w:rPr>
            </w:pPr>
            <w:r w:rsidRPr="0000129F">
              <w:rPr>
                <w:rFonts w:ascii="Arial Narrow" w:hAnsi="Arial Narrow" w:cs="Arial"/>
                <w:b/>
                <w:bCs/>
                <w:lang w:val="sr-Latn-ME"/>
              </w:rPr>
              <w:t>čamac do 7 m</w:t>
            </w:r>
          </w:p>
        </w:tc>
        <w:tc>
          <w:tcPr>
            <w:tcW w:w="1205" w:type="dxa"/>
            <w:tcBorders>
              <w:top w:val="nil"/>
              <w:left w:val="nil"/>
              <w:bottom w:val="single" w:sz="4" w:space="0" w:color="auto"/>
              <w:right w:val="single" w:sz="4" w:space="0" w:color="auto"/>
            </w:tcBorders>
            <w:noWrap/>
            <w:vAlign w:val="bottom"/>
          </w:tcPr>
          <w:p w14:paraId="2D6C11A0"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25,00 €</w:t>
            </w:r>
          </w:p>
        </w:tc>
        <w:tc>
          <w:tcPr>
            <w:tcW w:w="1260" w:type="dxa"/>
            <w:tcBorders>
              <w:top w:val="nil"/>
              <w:left w:val="nil"/>
              <w:bottom w:val="single" w:sz="4" w:space="0" w:color="auto"/>
              <w:right w:val="single" w:sz="4" w:space="0" w:color="auto"/>
            </w:tcBorders>
            <w:noWrap/>
            <w:vAlign w:val="bottom"/>
          </w:tcPr>
          <w:p w14:paraId="1002F8A4"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45,00 €</w:t>
            </w:r>
          </w:p>
        </w:tc>
        <w:tc>
          <w:tcPr>
            <w:tcW w:w="1218" w:type="dxa"/>
            <w:tcBorders>
              <w:top w:val="nil"/>
              <w:left w:val="nil"/>
              <w:bottom w:val="single" w:sz="4" w:space="0" w:color="auto"/>
              <w:right w:val="single" w:sz="4" w:space="0" w:color="auto"/>
            </w:tcBorders>
            <w:noWrap/>
            <w:vAlign w:val="bottom"/>
          </w:tcPr>
          <w:p w14:paraId="5D09528A"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60,00 €</w:t>
            </w:r>
          </w:p>
        </w:tc>
      </w:tr>
      <w:tr w:rsidR="007D766A" w:rsidRPr="00DA16C4" w14:paraId="45D9AB1E" w14:textId="77777777" w:rsidTr="007D766A">
        <w:trPr>
          <w:trHeight w:val="270"/>
          <w:jc w:val="center"/>
        </w:trPr>
        <w:tc>
          <w:tcPr>
            <w:tcW w:w="2283" w:type="dxa"/>
            <w:tcBorders>
              <w:top w:val="nil"/>
              <w:left w:val="single" w:sz="4" w:space="0" w:color="auto"/>
              <w:bottom w:val="single" w:sz="4" w:space="0" w:color="auto"/>
              <w:right w:val="single" w:sz="4" w:space="0" w:color="auto"/>
            </w:tcBorders>
            <w:noWrap/>
            <w:vAlign w:val="center"/>
          </w:tcPr>
          <w:p w14:paraId="0EE07121" w14:textId="77777777" w:rsidR="007D766A" w:rsidRPr="0000129F" w:rsidRDefault="007D766A" w:rsidP="001F1768">
            <w:pPr>
              <w:rPr>
                <w:rFonts w:ascii="Arial Narrow" w:hAnsi="Arial Narrow" w:cs="Arial"/>
                <w:b/>
                <w:bCs/>
                <w:lang w:val="sr-Latn-ME"/>
              </w:rPr>
            </w:pPr>
            <w:r w:rsidRPr="0000129F">
              <w:rPr>
                <w:rFonts w:ascii="Arial Narrow" w:hAnsi="Arial Narrow" w:cs="Arial"/>
                <w:b/>
                <w:bCs/>
                <w:lang w:val="sr-Latn-ME"/>
              </w:rPr>
              <w:t>jahta sa pogonom na jedra</w:t>
            </w:r>
          </w:p>
        </w:tc>
        <w:tc>
          <w:tcPr>
            <w:tcW w:w="1205" w:type="dxa"/>
            <w:tcBorders>
              <w:top w:val="nil"/>
              <w:left w:val="nil"/>
              <w:bottom w:val="single" w:sz="4" w:space="0" w:color="auto"/>
              <w:right w:val="single" w:sz="4" w:space="0" w:color="auto"/>
            </w:tcBorders>
            <w:noWrap/>
            <w:vAlign w:val="bottom"/>
          </w:tcPr>
          <w:p w14:paraId="4FA59797"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40,00 €</w:t>
            </w:r>
          </w:p>
        </w:tc>
        <w:tc>
          <w:tcPr>
            <w:tcW w:w="1260" w:type="dxa"/>
            <w:tcBorders>
              <w:top w:val="nil"/>
              <w:left w:val="nil"/>
              <w:bottom w:val="single" w:sz="4" w:space="0" w:color="auto"/>
              <w:right w:val="single" w:sz="4" w:space="0" w:color="auto"/>
            </w:tcBorders>
            <w:noWrap/>
            <w:vAlign w:val="bottom"/>
          </w:tcPr>
          <w:p w14:paraId="2DD07D66"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120,00 €</w:t>
            </w:r>
          </w:p>
        </w:tc>
        <w:tc>
          <w:tcPr>
            <w:tcW w:w="1218" w:type="dxa"/>
            <w:tcBorders>
              <w:top w:val="nil"/>
              <w:left w:val="nil"/>
              <w:bottom w:val="single" w:sz="4" w:space="0" w:color="auto"/>
              <w:right w:val="single" w:sz="4" w:space="0" w:color="auto"/>
            </w:tcBorders>
            <w:noWrap/>
            <w:vAlign w:val="bottom"/>
          </w:tcPr>
          <w:p w14:paraId="326773FE"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150,00 €</w:t>
            </w:r>
          </w:p>
        </w:tc>
      </w:tr>
      <w:tr w:rsidR="007D766A" w:rsidRPr="00DA16C4" w14:paraId="0270CFD7" w14:textId="77777777" w:rsidTr="007D766A">
        <w:trPr>
          <w:trHeight w:val="270"/>
          <w:jc w:val="center"/>
        </w:trPr>
        <w:tc>
          <w:tcPr>
            <w:tcW w:w="2283" w:type="dxa"/>
            <w:tcBorders>
              <w:top w:val="nil"/>
              <w:left w:val="single" w:sz="4" w:space="0" w:color="auto"/>
              <w:bottom w:val="single" w:sz="4" w:space="0" w:color="auto"/>
              <w:right w:val="single" w:sz="4" w:space="0" w:color="auto"/>
            </w:tcBorders>
            <w:noWrap/>
            <w:vAlign w:val="center"/>
          </w:tcPr>
          <w:p w14:paraId="4A86818E" w14:textId="77777777" w:rsidR="007D766A" w:rsidRPr="0000129F" w:rsidRDefault="007D766A" w:rsidP="001F1768">
            <w:pPr>
              <w:rPr>
                <w:rFonts w:ascii="Arial Narrow" w:hAnsi="Arial Narrow" w:cs="Arial"/>
                <w:b/>
                <w:bCs/>
                <w:lang w:val="sr-Latn-ME"/>
              </w:rPr>
            </w:pPr>
            <w:r w:rsidRPr="0000129F">
              <w:rPr>
                <w:rFonts w:ascii="Arial Narrow" w:hAnsi="Arial Narrow" w:cs="Arial"/>
                <w:b/>
                <w:bCs/>
                <w:lang w:val="sr-Latn-ME"/>
              </w:rPr>
              <w:t xml:space="preserve">jahta na motorni pogon </w:t>
            </w:r>
          </w:p>
        </w:tc>
        <w:tc>
          <w:tcPr>
            <w:tcW w:w="1205" w:type="dxa"/>
            <w:tcBorders>
              <w:top w:val="nil"/>
              <w:left w:val="nil"/>
              <w:bottom w:val="single" w:sz="4" w:space="0" w:color="auto"/>
              <w:right w:val="single" w:sz="4" w:space="0" w:color="auto"/>
            </w:tcBorders>
            <w:noWrap/>
            <w:vAlign w:val="bottom"/>
          </w:tcPr>
          <w:p w14:paraId="152D44DB"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50,00 €</w:t>
            </w:r>
          </w:p>
        </w:tc>
        <w:tc>
          <w:tcPr>
            <w:tcW w:w="1260" w:type="dxa"/>
            <w:tcBorders>
              <w:top w:val="nil"/>
              <w:left w:val="nil"/>
              <w:bottom w:val="single" w:sz="4" w:space="0" w:color="auto"/>
              <w:right w:val="single" w:sz="4" w:space="0" w:color="auto"/>
            </w:tcBorders>
            <w:noWrap/>
            <w:vAlign w:val="bottom"/>
          </w:tcPr>
          <w:p w14:paraId="0791D7BA"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150,00 €</w:t>
            </w:r>
          </w:p>
        </w:tc>
        <w:tc>
          <w:tcPr>
            <w:tcW w:w="1218" w:type="dxa"/>
            <w:tcBorders>
              <w:top w:val="nil"/>
              <w:left w:val="nil"/>
              <w:bottom w:val="single" w:sz="4" w:space="0" w:color="auto"/>
              <w:right w:val="single" w:sz="4" w:space="0" w:color="auto"/>
            </w:tcBorders>
            <w:noWrap/>
            <w:vAlign w:val="bottom"/>
          </w:tcPr>
          <w:p w14:paraId="010D9DF1"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200,00 €</w:t>
            </w:r>
          </w:p>
        </w:tc>
      </w:tr>
      <w:tr w:rsidR="007D766A" w:rsidRPr="00DA16C4" w14:paraId="0190D336" w14:textId="77777777" w:rsidTr="007D766A">
        <w:trPr>
          <w:trHeight w:val="270"/>
          <w:jc w:val="center"/>
        </w:trPr>
        <w:tc>
          <w:tcPr>
            <w:tcW w:w="2283" w:type="dxa"/>
            <w:tcBorders>
              <w:top w:val="nil"/>
              <w:left w:val="single" w:sz="4" w:space="0" w:color="auto"/>
              <w:bottom w:val="single" w:sz="4" w:space="0" w:color="auto"/>
              <w:right w:val="single" w:sz="4" w:space="0" w:color="auto"/>
            </w:tcBorders>
            <w:noWrap/>
            <w:vAlign w:val="center"/>
          </w:tcPr>
          <w:p w14:paraId="3CE221CE" w14:textId="77777777" w:rsidR="007D766A" w:rsidRPr="0000129F" w:rsidRDefault="007D766A" w:rsidP="001F1768">
            <w:pPr>
              <w:rPr>
                <w:rFonts w:ascii="Arial Narrow" w:hAnsi="Arial Narrow" w:cs="Arial"/>
                <w:b/>
                <w:bCs/>
                <w:lang w:val="sr-Latn-ME"/>
              </w:rPr>
            </w:pPr>
            <w:r w:rsidRPr="0000129F">
              <w:rPr>
                <w:rFonts w:ascii="Arial Narrow" w:hAnsi="Arial Narrow" w:cs="Arial"/>
                <w:b/>
                <w:bCs/>
                <w:lang w:val="sr-Latn-ME"/>
              </w:rPr>
              <w:t>višetrupna jahta</w:t>
            </w:r>
          </w:p>
        </w:tc>
        <w:tc>
          <w:tcPr>
            <w:tcW w:w="1205" w:type="dxa"/>
            <w:tcBorders>
              <w:top w:val="nil"/>
              <w:left w:val="nil"/>
              <w:bottom w:val="single" w:sz="4" w:space="0" w:color="auto"/>
              <w:right w:val="single" w:sz="4" w:space="0" w:color="auto"/>
            </w:tcBorders>
            <w:noWrap/>
            <w:vAlign w:val="bottom"/>
          </w:tcPr>
          <w:p w14:paraId="08E42B17"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50,00 €</w:t>
            </w:r>
          </w:p>
        </w:tc>
        <w:tc>
          <w:tcPr>
            <w:tcW w:w="1260" w:type="dxa"/>
            <w:tcBorders>
              <w:top w:val="nil"/>
              <w:left w:val="nil"/>
              <w:bottom w:val="single" w:sz="4" w:space="0" w:color="auto"/>
              <w:right w:val="single" w:sz="4" w:space="0" w:color="auto"/>
            </w:tcBorders>
            <w:noWrap/>
            <w:vAlign w:val="bottom"/>
          </w:tcPr>
          <w:p w14:paraId="572E0AEA"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150,00 €</w:t>
            </w:r>
          </w:p>
        </w:tc>
        <w:tc>
          <w:tcPr>
            <w:tcW w:w="1218" w:type="dxa"/>
            <w:tcBorders>
              <w:top w:val="nil"/>
              <w:left w:val="nil"/>
              <w:bottom w:val="single" w:sz="4" w:space="0" w:color="auto"/>
              <w:right w:val="single" w:sz="4" w:space="0" w:color="auto"/>
            </w:tcBorders>
            <w:noWrap/>
            <w:vAlign w:val="bottom"/>
          </w:tcPr>
          <w:p w14:paraId="1C659EFB"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200,00 €</w:t>
            </w:r>
          </w:p>
        </w:tc>
      </w:tr>
      <w:tr w:rsidR="007D766A" w:rsidRPr="00DA16C4" w14:paraId="5BCDAECB" w14:textId="77777777" w:rsidTr="007D766A">
        <w:trPr>
          <w:trHeight w:val="540"/>
          <w:jc w:val="center"/>
        </w:trPr>
        <w:tc>
          <w:tcPr>
            <w:tcW w:w="2283" w:type="dxa"/>
            <w:tcBorders>
              <w:top w:val="nil"/>
              <w:left w:val="single" w:sz="4" w:space="0" w:color="auto"/>
              <w:bottom w:val="single" w:sz="4" w:space="0" w:color="auto"/>
              <w:right w:val="single" w:sz="4" w:space="0" w:color="auto"/>
            </w:tcBorders>
            <w:vAlign w:val="center"/>
          </w:tcPr>
          <w:p w14:paraId="2C0371CB" w14:textId="77777777" w:rsidR="007D766A" w:rsidRPr="0000129F" w:rsidRDefault="007D766A" w:rsidP="001F1768">
            <w:pPr>
              <w:rPr>
                <w:rFonts w:ascii="Arial Narrow" w:hAnsi="Arial Narrow" w:cs="Arial"/>
                <w:b/>
                <w:bCs/>
                <w:lang w:val="sr-Latn-ME"/>
              </w:rPr>
            </w:pPr>
            <w:r w:rsidRPr="0000129F">
              <w:rPr>
                <w:rFonts w:ascii="Arial Narrow" w:hAnsi="Arial Narrow" w:cs="Arial"/>
                <w:b/>
                <w:bCs/>
                <w:lang w:val="sr-Latn-ME"/>
              </w:rPr>
              <w:t>jahta preko 24 m bez obzira na pogon I vrstu trupa</w:t>
            </w:r>
          </w:p>
        </w:tc>
        <w:tc>
          <w:tcPr>
            <w:tcW w:w="1205" w:type="dxa"/>
            <w:tcBorders>
              <w:top w:val="nil"/>
              <w:left w:val="nil"/>
              <w:bottom w:val="single" w:sz="4" w:space="0" w:color="auto"/>
              <w:right w:val="single" w:sz="4" w:space="0" w:color="auto"/>
            </w:tcBorders>
            <w:vAlign w:val="center"/>
          </w:tcPr>
          <w:p w14:paraId="6150B0A9"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100 € x dužina</w:t>
            </w:r>
          </w:p>
        </w:tc>
        <w:tc>
          <w:tcPr>
            <w:tcW w:w="1260" w:type="dxa"/>
            <w:tcBorders>
              <w:top w:val="nil"/>
              <w:left w:val="nil"/>
              <w:bottom w:val="single" w:sz="4" w:space="0" w:color="auto"/>
              <w:right w:val="single" w:sz="4" w:space="0" w:color="auto"/>
            </w:tcBorders>
            <w:vAlign w:val="center"/>
          </w:tcPr>
          <w:p w14:paraId="6C98CE36"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200 € x</w:t>
            </w:r>
          </w:p>
          <w:p w14:paraId="3D2BDDA3"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dužina</w:t>
            </w:r>
          </w:p>
        </w:tc>
        <w:tc>
          <w:tcPr>
            <w:tcW w:w="1218" w:type="dxa"/>
            <w:tcBorders>
              <w:top w:val="nil"/>
              <w:left w:val="nil"/>
              <w:bottom w:val="single" w:sz="4" w:space="0" w:color="auto"/>
              <w:right w:val="single" w:sz="4" w:space="0" w:color="auto"/>
            </w:tcBorders>
            <w:vAlign w:val="center"/>
          </w:tcPr>
          <w:p w14:paraId="56E27EF8"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250 € x</w:t>
            </w:r>
          </w:p>
          <w:p w14:paraId="4A2DD83E" w14:textId="77777777" w:rsidR="007D766A" w:rsidRPr="0000129F" w:rsidRDefault="007D766A" w:rsidP="001F1768">
            <w:pPr>
              <w:jc w:val="center"/>
              <w:rPr>
                <w:rFonts w:ascii="Arial Narrow" w:hAnsi="Arial Narrow" w:cs="Arial"/>
                <w:lang w:val="sr-Latn-ME"/>
              </w:rPr>
            </w:pPr>
            <w:r w:rsidRPr="0000129F">
              <w:rPr>
                <w:rFonts w:ascii="Arial Narrow" w:hAnsi="Arial Narrow" w:cs="Arial"/>
                <w:lang w:val="sr-Latn-ME"/>
              </w:rPr>
              <w:t>dužina</w:t>
            </w:r>
          </w:p>
        </w:tc>
      </w:tr>
    </w:tbl>
    <w:p w14:paraId="7CB78DA4" w14:textId="77777777" w:rsidR="00B01967" w:rsidRPr="007F2425" w:rsidRDefault="00B01967" w:rsidP="00B01967">
      <w:pPr>
        <w:pStyle w:val="BodyText"/>
        <w:rPr>
          <w:rFonts w:ascii="Arial Narrow" w:hAnsi="Arial Narrow" w:cs="Arial"/>
          <w:bCs/>
          <w:szCs w:val="24"/>
          <w:lang w:val="sr-Latn-ME"/>
        </w:rPr>
      </w:pPr>
    </w:p>
    <w:p w14:paraId="28C1BC00" w14:textId="77777777" w:rsidR="00B01967" w:rsidRPr="00B01967" w:rsidRDefault="00B01967" w:rsidP="00403FAE">
      <w:pPr>
        <w:ind w:firstLine="360"/>
        <w:rPr>
          <w:rFonts w:ascii="Arial" w:hAnsi="Arial" w:cs="Arial"/>
          <w:lang w:val="sr-Latn-ME"/>
        </w:rPr>
      </w:pPr>
      <w:r w:rsidRPr="00B01967">
        <w:rPr>
          <w:rFonts w:ascii="Arial" w:hAnsi="Arial" w:cs="Arial"/>
          <w:lang w:val="sr-Latn-ME"/>
        </w:rPr>
        <w:t>Naknada  iz stava 1 ovog člana prihod je budžeta Crne Gore.</w:t>
      </w:r>
    </w:p>
    <w:p w14:paraId="320745C9" w14:textId="77777777" w:rsidR="00B01967" w:rsidRPr="00B01967" w:rsidRDefault="00B01967" w:rsidP="00B01967">
      <w:pPr>
        <w:spacing w:after="0"/>
        <w:jc w:val="center"/>
        <w:rPr>
          <w:rFonts w:ascii="Arial" w:hAnsi="Arial" w:cs="Arial"/>
          <w:b/>
          <w:lang w:val="sr-Latn-ME"/>
        </w:rPr>
      </w:pPr>
      <w:r w:rsidRPr="00B01967">
        <w:rPr>
          <w:rFonts w:ascii="Arial" w:hAnsi="Arial" w:cs="Arial"/>
          <w:b/>
          <w:lang w:val="sr-Latn-ME"/>
        </w:rPr>
        <w:t>Isprave prilikom plovidbe</w:t>
      </w:r>
    </w:p>
    <w:p w14:paraId="77661AF3" w14:textId="778AC067" w:rsidR="00B01967" w:rsidRPr="00B01967" w:rsidRDefault="00B01967" w:rsidP="00B01967">
      <w:pPr>
        <w:spacing w:after="0"/>
        <w:jc w:val="center"/>
        <w:rPr>
          <w:rFonts w:ascii="Arial" w:hAnsi="Arial" w:cs="Arial"/>
          <w:b/>
          <w:lang w:val="sr-Latn-ME"/>
        </w:rPr>
      </w:pPr>
      <w:r w:rsidRPr="00B01967">
        <w:rPr>
          <w:rFonts w:ascii="Arial" w:hAnsi="Arial" w:cs="Arial"/>
          <w:b/>
          <w:lang w:val="sr-Latn-ME"/>
        </w:rPr>
        <w:t xml:space="preserve">Član </w:t>
      </w:r>
      <w:r w:rsidR="005836E5">
        <w:rPr>
          <w:rFonts w:ascii="Arial" w:hAnsi="Arial" w:cs="Arial"/>
          <w:b/>
          <w:lang w:val="sr-Latn-ME"/>
        </w:rPr>
        <w:t>165</w:t>
      </w:r>
    </w:p>
    <w:p w14:paraId="2324D61D" w14:textId="77777777" w:rsidR="00B01967" w:rsidRPr="00B01967" w:rsidRDefault="00B01967" w:rsidP="00403FAE">
      <w:pPr>
        <w:spacing w:after="0"/>
        <w:ind w:firstLine="360"/>
        <w:jc w:val="both"/>
        <w:rPr>
          <w:rFonts w:ascii="Arial" w:hAnsi="Arial" w:cs="Arial"/>
          <w:lang w:val="sr-Latn-ME"/>
        </w:rPr>
      </w:pPr>
      <w:r w:rsidRPr="00B01967">
        <w:rPr>
          <w:rFonts w:ascii="Arial" w:hAnsi="Arial" w:cs="Arial"/>
          <w:lang w:val="sr-Latn-ME"/>
        </w:rPr>
        <w:t>Na jahti upisanoj u Registar, moraju se nalaziti sljedeće isprave:</w:t>
      </w:r>
    </w:p>
    <w:p w14:paraId="5736D759" w14:textId="72006861" w:rsidR="00B01967" w:rsidRPr="00B01967" w:rsidRDefault="00B01967" w:rsidP="00021B0D">
      <w:pPr>
        <w:pStyle w:val="ListParagraph"/>
        <w:numPr>
          <w:ilvl w:val="0"/>
          <w:numId w:val="27"/>
        </w:numPr>
        <w:spacing w:after="0" w:line="240" w:lineRule="auto"/>
        <w:ind w:left="900" w:hanging="270"/>
        <w:jc w:val="both"/>
        <w:rPr>
          <w:rFonts w:ascii="Arial" w:hAnsi="Arial" w:cs="Arial"/>
          <w:lang w:val="sr-Latn-ME"/>
        </w:rPr>
      </w:pPr>
      <w:r w:rsidRPr="00B01967">
        <w:rPr>
          <w:rFonts w:ascii="Arial" w:hAnsi="Arial" w:cs="Arial"/>
          <w:lang w:val="sr-Latn-ME"/>
        </w:rPr>
        <w:t>Sertifikat o registraciji</w:t>
      </w:r>
      <w:r>
        <w:rPr>
          <w:rFonts w:ascii="Arial" w:hAnsi="Arial" w:cs="Arial"/>
          <w:lang w:val="sr-Latn-ME"/>
        </w:rPr>
        <w:t xml:space="preserve"> jahte</w:t>
      </w:r>
      <w:r w:rsidRPr="00B01967">
        <w:rPr>
          <w:rFonts w:ascii="Arial" w:hAnsi="Arial" w:cs="Arial"/>
          <w:lang w:val="sr-Latn-ME"/>
        </w:rPr>
        <w:t xml:space="preserve">; </w:t>
      </w:r>
    </w:p>
    <w:p w14:paraId="6DF04FBD" w14:textId="77777777" w:rsidR="00B01967" w:rsidRPr="00B01967" w:rsidRDefault="00B01967" w:rsidP="00021B0D">
      <w:pPr>
        <w:pStyle w:val="ListParagraph"/>
        <w:numPr>
          <w:ilvl w:val="0"/>
          <w:numId w:val="27"/>
        </w:numPr>
        <w:spacing w:after="0" w:line="240" w:lineRule="auto"/>
        <w:ind w:left="900" w:hanging="270"/>
        <w:jc w:val="both"/>
        <w:rPr>
          <w:rFonts w:ascii="Arial" w:hAnsi="Arial" w:cs="Arial"/>
          <w:lang w:val="sr-Latn-ME"/>
        </w:rPr>
      </w:pPr>
      <w:r w:rsidRPr="00B01967">
        <w:rPr>
          <w:rFonts w:ascii="Arial" w:hAnsi="Arial" w:cs="Arial"/>
          <w:lang w:val="sr-Latn-ME"/>
        </w:rPr>
        <w:t>izvještaj o tehničkom pregledu;</w:t>
      </w:r>
    </w:p>
    <w:p w14:paraId="373000C5" w14:textId="1855E82C" w:rsidR="00B01967" w:rsidRPr="00B01967" w:rsidRDefault="00B01967" w:rsidP="00403FAE">
      <w:pPr>
        <w:pStyle w:val="Default"/>
        <w:ind w:left="900" w:hanging="270"/>
        <w:jc w:val="both"/>
        <w:rPr>
          <w:rFonts w:ascii="Arial" w:hAnsi="Arial" w:cs="Arial"/>
          <w:color w:val="FF0000"/>
          <w:sz w:val="22"/>
          <w:szCs w:val="22"/>
          <w:lang w:val="sr-Latn-ME"/>
        </w:rPr>
      </w:pPr>
      <w:r w:rsidRPr="00B01967">
        <w:rPr>
          <w:rFonts w:ascii="Arial" w:hAnsi="Arial" w:cs="Arial"/>
          <w:color w:val="auto"/>
          <w:sz w:val="22"/>
          <w:szCs w:val="22"/>
          <w:lang w:val="sr-Latn-ME"/>
        </w:rPr>
        <w:t>3)</w:t>
      </w:r>
      <w:r w:rsidRPr="00B01967">
        <w:rPr>
          <w:rFonts w:ascii="Arial" w:hAnsi="Arial" w:cs="Arial"/>
          <w:bCs/>
          <w:color w:val="auto"/>
          <w:sz w:val="22"/>
          <w:szCs w:val="22"/>
          <w:lang w:val="sr-Latn-ME"/>
        </w:rPr>
        <w:t xml:space="preserve">  ovlašćenja za lice koje up</w:t>
      </w:r>
      <w:r>
        <w:rPr>
          <w:rFonts w:ascii="Arial" w:hAnsi="Arial" w:cs="Arial"/>
          <w:bCs/>
          <w:color w:val="auto"/>
          <w:sz w:val="22"/>
          <w:szCs w:val="22"/>
          <w:lang w:val="sr-Latn-ME"/>
        </w:rPr>
        <w:t>ravlja jahtom i članove posade;</w:t>
      </w:r>
    </w:p>
    <w:p w14:paraId="36AAD6FA" w14:textId="77777777" w:rsidR="00403FAE" w:rsidRDefault="00B01967" w:rsidP="00403FAE">
      <w:pPr>
        <w:spacing w:after="0"/>
        <w:ind w:left="900" w:hanging="270"/>
        <w:jc w:val="both"/>
        <w:rPr>
          <w:rFonts w:ascii="Arial" w:hAnsi="Arial" w:cs="Arial"/>
          <w:lang w:val="sr-Latn-ME"/>
        </w:rPr>
      </w:pPr>
      <w:r w:rsidRPr="00B01967">
        <w:rPr>
          <w:rFonts w:ascii="Arial" w:hAnsi="Arial" w:cs="Arial"/>
          <w:lang w:val="sr-Latn-ME"/>
        </w:rPr>
        <w:t xml:space="preserve">4)  dokaz o obaveznom osiguranju od odgovornosti za štetu pričinjenu trećim licima za jahtu i pomoćno plovilo; </w:t>
      </w:r>
    </w:p>
    <w:p w14:paraId="050F0FB4" w14:textId="113EF0DC" w:rsidR="00B01967" w:rsidRPr="00B01967" w:rsidRDefault="00B01967" w:rsidP="00403FAE">
      <w:pPr>
        <w:spacing w:after="0"/>
        <w:ind w:left="900" w:hanging="270"/>
        <w:jc w:val="both"/>
        <w:rPr>
          <w:rFonts w:ascii="Arial" w:hAnsi="Arial" w:cs="Arial"/>
          <w:lang w:val="sr-Latn-ME"/>
        </w:rPr>
      </w:pPr>
      <w:r w:rsidRPr="00B01967">
        <w:rPr>
          <w:rFonts w:ascii="Arial" w:hAnsi="Arial" w:cs="Arial"/>
          <w:lang w:val="sr-Latn-ME"/>
        </w:rPr>
        <w:t>5)  ovlašćenje radio operatera prema području plovidbe;</w:t>
      </w:r>
    </w:p>
    <w:p w14:paraId="2DDA1D05" w14:textId="5943718A" w:rsidR="00B01967" w:rsidRPr="00B01967" w:rsidRDefault="00B01967" w:rsidP="00403FAE">
      <w:pPr>
        <w:spacing w:after="0"/>
        <w:ind w:left="900" w:hanging="270"/>
        <w:rPr>
          <w:rFonts w:ascii="Arial" w:hAnsi="Arial" w:cs="Arial"/>
          <w:lang w:val="sr-Latn-ME"/>
        </w:rPr>
      </w:pPr>
      <w:r w:rsidRPr="00B01967">
        <w:rPr>
          <w:rFonts w:ascii="Arial" w:hAnsi="Arial" w:cs="Arial"/>
          <w:lang w:val="sr-Latn-ME"/>
        </w:rPr>
        <w:t>6)  dokaz o vlasništvu ili punomoćje za korišćenje jahte</w:t>
      </w:r>
      <w:r>
        <w:rPr>
          <w:rFonts w:ascii="Arial" w:hAnsi="Arial" w:cs="Arial"/>
          <w:lang w:val="sr-Latn-ME"/>
        </w:rPr>
        <w:t>;</w:t>
      </w:r>
    </w:p>
    <w:p w14:paraId="3B6A8670" w14:textId="77777777" w:rsidR="00403FAE" w:rsidRDefault="00B01967" w:rsidP="00403FAE">
      <w:pPr>
        <w:spacing w:after="0"/>
        <w:ind w:left="900" w:hanging="270"/>
        <w:jc w:val="both"/>
        <w:rPr>
          <w:rFonts w:ascii="Arial" w:hAnsi="Arial" w:cs="Arial"/>
          <w:lang w:val="sr-Latn-ME"/>
        </w:rPr>
      </w:pPr>
      <w:r w:rsidRPr="00B01967">
        <w:rPr>
          <w:rFonts w:ascii="Arial" w:hAnsi="Arial" w:cs="Arial"/>
          <w:lang w:val="sr-Latn-ME"/>
        </w:rPr>
        <w:t>7)  dozvola za radio stanicu na plovilu;</w:t>
      </w:r>
    </w:p>
    <w:p w14:paraId="111AACEC" w14:textId="26919E16" w:rsidR="00B01967" w:rsidRPr="00B01967" w:rsidRDefault="00B01967" w:rsidP="00403FAE">
      <w:pPr>
        <w:spacing w:after="0"/>
        <w:ind w:firstLine="360"/>
        <w:jc w:val="both"/>
        <w:rPr>
          <w:rFonts w:ascii="Arial" w:hAnsi="Arial" w:cs="Arial"/>
          <w:lang w:val="sr-Latn-ME"/>
        </w:rPr>
      </w:pPr>
      <w:r w:rsidRPr="00B01967">
        <w:rPr>
          <w:rFonts w:ascii="Arial" w:hAnsi="Arial" w:cs="Arial"/>
          <w:lang w:val="sr-Latn-ME"/>
        </w:rPr>
        <w:t>Na jahti upisanoj u Registar, koja se koristi za privrednu djelatnost pored isprava iz stava 1 ovog člana moraju se nalaziti i sljedeće isprave:</w:t>
      </w:r>
    </w:p>
    <w:p w14:paraId="47688F15" w14:textId="21043252" w:rsidR="00B01967" w:rsidRPr="00B01967" w:rsidRDefault="00B01967" w:rsidP="00403FAE">
      <w:pPr>
        <w:spacing w:after="0"/>
        <w:ind w:left="900" w:hanging="270"/>
        <w:jc w:val="both"/>
        <w:rPr>
          <w:rFonts w:ascii="Arial" w:hAnsi="Arial" w:cs="Arial"/>
          <w:lang w:val="sr-Latn-ME"/>
        </w:rPr>
      </w:pPr>
      <w:r w:rsidRPr="00B01967">
        <w:rPr>
          <w:rFonts w:ascii="Arial" w:hAnsi="Arial" w:cs="Arial"/>
          <w:lang w:val="sr-Latn-ME"/>
        </w:rPr>
        <w:t xml:space="preserve">1) knjiga evidencije iz člana </w:t>
      </w:r>
      <w:r w:rsidR="006907F9">
        <w:rPr>
          <w:rFonts w:ascii="Arial" w:hAnsi="Arial" w:cs="Arial"/>
          <w:lang w:val="sr-Latn-ME"/>
        </w:rPr>
        <w:t>169</w:t>
      </w:r>
      <w:r w:rsidR="006907F9" w:rsidRPr="00B01967">
        <w:rPr>
          <w:rFonts w:ascii="Arial" w:hAnsi="Arial" w:cs="Arial"/>
          <w:lang w:val="sr-Latn-ME"/>
        </w:rPr>
        <w:t xml:space="preserve"> </w:t>
      </w:r>
      <w:r w:rsidRPr="00B01967">
        <w:rPr>
          <w:rFonts w:ascii="Arial" w:hAnsi="Arial" w:cs="Arial"/>
          <w:lang w:val="sr-Latn-ME"/>
        </w:rPr>
        <w:t>stav 1 ovog zakona;</w:t>
      </w:r>
    </w:p>
    <w:p w14:paraId="1145FF0F" w14:textId="75843500" w:rsidR="00B01967" w:rsidRPr="00B01967" w:rsidRDefault="00B01967" w:rsidP="00403FAE">
      <w:pPr>
        <w:spacing w:after="0"/>
        <w:ind w:left="900" w:hanging="270"/>
        <w:jc w:val="both"/>
        <w:rPr>
          <w:rFonts w:ascii="Arial" w:hAnsi="Arial" w:cs="Arial"/>
          <w:lang w:val="sr-Latn-ME"/>
        </w:rPr>
      </w:pPr>
      <w:r w:rsidRPr="00B01967">
        <w:rPr>
          <w:rFonts w:ascii="Arial" w:hAnsi="Arial" w:cs="Arial"/>
          <w:lang w:val="sr-Latn-ME"/>
        </w:rPr>
        <w:t>2) polisa o obaveznom osiguranju u skladu sa zakonom;</w:t>
      </w:r>
    </w:p>
    <w:p w14:paraId="278002BA" w14:textId="390B33DA" w:rsidR="00B01967" w:rsidRPr="00B01967" w:rsidRDefault="00B01967" w:rsidP="00403FAE">
      <w:pPr>
        <w:spacing w:after="0"/>
        <w:ind w:firstLine="360"/>
        <w:jc w:val="both"/>
        <w:rPr>
          <w:rFonts w:ascii="Arial" w:hAnsi="Arial" w:cs="Arial"/>
          <w:lang w:val="sr-Latn-ME"/>
        </w:rPr>
      </w:pPr>
      <w:r w:rsidRPr="00B01967">
        <w:rPr>
          <w:rFonts w:ascii="Arial" w:hAnsi="Arial" w:cs="Arial"/>
          <w:lang w:val="sr-Latn-ME"/>
        </w:rPr>
        <w:t xml:space="preserve">Na stranoj jahti koja plovi u vodama Crne Gore, moraju se nalaziti isprave iz člana </w:t>
      </w:r>
      <w:r w:rsidR="006907F9">
        <w:rPr>
          <w:rFonts w:ascii="Arial" w:hAnsi="Arial" w:cs="Arial"/>
          <w:lang w:val="sr-Latn-ME"/>
        </w:rPr>
        <w:t>158</w:t>
      </w:r>
      <w:r w:rsidR="006907F9" w:rsidRPr="00B01967">
        <w:rPr>
          <w:rFonts w:ascii="Arial" w:hAnsi="Arial" w:cs="Arial"/>
          <w:lang w:val="sr-Latn-ME"/>
        </w:rPr>
        <w:t xml:space="preserve"> </w:t>
      </w:r>
      <w:r w:rsidRPr="00B01967">
        <w:rPr>
          <w:rFonts w:ascii="Arial" w:hAnsi="Arial" w:cs="Arial"/>
          <w:lang w:val="sr-Latn-ME"/>
        </w:rPr>
        <w:t xml:space="preserve">ovog zakona, kao i: </w:t>
      </w:r>
    </w:p>
    <w:p w14:paraId="74F55A01" w14:textId="77777777" w:rsidR="00B01967" w:rsidRPr="00B01967" w:rsidRDefault="00B01967" w:rsidP="00403FAE">
      <w:pPr>
        <w:spacing w:after="0"/>
        <w:ind w:left="900" w:hanging="270"/>
        <w:jc w:val="both"/>
        <w:rPr>
          <w:rFonts w:ascii="Arial" w:hAnsi="Arial" w:cs="Arial"/>
          <w:lang w:val="sr-Latn-ME"/>
        </w:rPr>
      </w:pPr>
      <w:r w:rsidRPr="00B01967">
        <w:rPr>
          <w:rFonts w:ascii="Arial" w:hAnsi="Arial" w:cs="Arial"/>
          <w:lang w:val="sr-Latn-ME"/>
        </w:rPr>
        <w:t>1) vinjeta za ličnu upotrebu ili vinjeta za privrednu djelatnost;</w:t>
      </w:r>
    </w:p>
    <w:p w14:paraId="038AE0A9" w14:textId="429B6F41" w:rsidR="00B01967" w:rsidRPr="00B01967" w:rsidRDefault="00B01967" w:rsidP="00403FAE">
      <w:pPr>
        <w:spacing w:after="0"/>
        <w:ind w:left="900" w:hanging="270"/>
        <w:jc w:val="both"/>
        <w:rPr>
          <w:rFonts w:ascii="Arial" w:hAnsi="Arial" w:cs="Arial"/>
          <w:lang w:val="sr-Latn-ME"/>
        </w:rPr>
      </w:pPr>
      <w:r w:rsidRPr="00B01967">
        <w:rPr>
          <w:rFonts w:ascii="Arial" w:hAnsi="Arial" w:cs="Arial"/>
          <w:lang w:val="sr-Latn-ME"/>
        </w:rPr>
        <w:t>2) dozvola za radio stanicu, izdata u skladu s nacionalnim propisima države čiju zastavu vije;</w:t>
      </w:r>
    </w:p>
    <w:p w14:paraId="01D97676" w14:textId="7DD117A5" w:rsidR="00B01967" w:rsidRPr="00B01967" w:rsidRDefault="00B01967" w:rsidP="00403FAE">
      <w:pPr>
        <w:spacing w:after="0"/>
        <w:ind w:left="900" w:hanging="270"/>
        <w:jc w:val="both"/>
        <w:rPr>
          <w:rFonts w:ascii="Arial" w:hAnsi="Arial" w:cs="Arial"/>
          <w:lang w:val="sr-Latn-ME"/>
        </w:rPr>
      </w:pPr>
      <w:r w:rsidRPr="00B01967">
        <w:rPr>
          <w:rFonts w:ascii="Arial" w:hAnsi="Arial" w:cs="Arial"/>
          <w:lang w:val="sr-Latn-ME"/>
        </w:rPr>
        <w:t xml:space="preserve">3) ovjereni popis posade i putnika, osim za jahtu iz člana </w:t>
      </w:r>
      <w:r w:rsidR="006907F9">
        <w:rPr>
          <w:rFonts w:ascii="Arial" w:hAnsi="Arial" w:cs="Arial"/>
          <w:lang w:val="sr-Latn-ME"/>
        </w:rPr>
        <w:t>163</w:t>
      </w:r>
      <w:r w:rsidR="006907F9" w:rsidRPr="00B01967">
        <w:rPr>
          <w:rFonts w:ascii="Arial" w:hAnsi="Arial" w:cs="Arial"/>
          <w:lang w:val="sr-Latn-ME"/>
        </w:rPr>
        <w:t xml:space="preserve"> </w:t>
      </w:r>
      <w:r w:rsidRPr="00B01967">
        <w:rPr>
          <w:rFonts w:ascii="Arial" w:hAnsi="Arial" w:cs="Arial"/>
          <w:lang w:val="sr-Latn-ME"/>
        </w:rPr>
        <w:t>stava 5 ovog zakona.</w:t>
      </w:r>
    </w:p>
    <w:p w14:paraId="7AE328F8" w14:textId="77777777" w:rsidR="00B4351F" w:rsidRDefault="00B4351F" w:rsidP="00B4351F">
      <w:pPr>
        <w:jc w:val="both"/>
        <w:rPr>
          <w:rFonts w:ascii="Arial" w:hAnsi="Arial" w:cs="Arial"/>
          <w:lang w:val="sr-Latn-ME"/>
        </w:rPr>
      </w:pPr>
    </w:p>
    <w:p w14:paraId="7A637F67" w14:textId="77777777" w:rsidR="00547D3F" w:rsidRPr="00547D3F" w:rsidRDefault="00547D3F" w:rsidP="00547D3F">
      <w:pPr>
        <w:pStyle w:val="Heading9"/>
        <w:jc w:val="center"/>
        <w:rPr>
          <w:rFonts w:ascii="Arial" w:hAnsi="Arial" w:cs="Arial"/>
          <w:b/>
          <w:i w:val="0"/>
          <w:color w:val="auto"/>
          <w:sz w:val="22"/>
          <w:szCs w:val="22"/>
          <w:lang w:val="sr-Latn-ME"/>
        </w:rPr>
      </w:pPr>
      <w:r w:rsidRPr="00547D3F">
        <w:rPr>
          <w:rFonts w:ascii="Arial" w:hAnsi="Arial" w:cs="Arial"/>
          <w:b/>
          <w:i w:val="0"/>
          <w:color w:val="auto"/>
          <w:sz w:val="22"/>
          <w:szCs w:val="22"/>
          <w:lang w:val="sr-Latn-ME"/>
        </w:rPr>
        <w:t>Isplovljenje</w:t>
      </w:r>
    </w:p>
    <w:p w14:paraId="7A16F80A" w14:textId="598512E5" w:rsidR="00547D3F" w:rsidRPr="007F2425" w:rsidRDefault="00547D3F" w:rsidP="00403FAE">
      <w:pPr>
        <w:spacing w:after="0"/>
        <w:jc w:val="center"/>
        <w:rPr>
          <w:rFonts w:ascii="Arial Narrow" w:hAnsi="Arial Narrow" w:cs="Arial"/>
          <w:b/>
          <w:sz w:val="28"/>
          <w:szCs w:val="28"/>
          <w:lang w:val="sr-Latn-ME"/>
        </w:rPr>
      </w:pPr>
      <w:r w:rsidRPr="00547D3F">
        <w:rPr>
          <w:rFonts w:ascii="Arial" w:hAnsi="Arial" w:cs="Arial"/>
          <w:b/>
          <w:lang w:val="sr-Latn-ME"/>
        </w:rPr>
        <w:t xml:space="preserve">Član </w:t>
      </w:r>
      <w:r w:rsidR="005836E5">
        <w:rPr>
          <w:rFonts w:ascii="Arial" w:hAnsi="Arial" w:cs="Arial"/>
          <w:b/>
          <w:lang w:val="sr-Latn-ME"/>
        </w:rPr>
        <w:t>166</w:t>
      </w:r>
    </w:p>
    <w:p w14:paraId="5E36A1CD" w14:textId="5EBE856F" w:rsidR="00547D3F" w:rsidRPr="00547D3F" w:rsidRDefault="00547D3F" w:rsidP="00403FAE">
      <w:pPr>
        <w:spacing w:after="0"/>
        <w:ind w:firstLine="360"/>
        <w:jc w:val="both"/>
        <w:rPr>
          <w:rFonts w:ascii="Arial" w:hAnsi="Arial" w:cs="Arial"/>
          <w:lang w:val="sr-Latn-ME"/>
        </w:rPr>
      </w:pPr>
      <w:r w:rsidRPr="00547D3F">
        <w:rPr>
          <w:rFonts w:ascii="Arial" w:hAnsi="Arial" w:cs="Arial"/>
          <w:lang w:val="sr-Latn-ME"/>
        </w:rPr>
        <w:t xml:space="preserve">Zapovjednik, odnosno voditelj jahte upisane u Registar, kao i strane jahte koja boravi u vodama </w:t>
      </w:r>
      <w:r>
        <w:rPr>
          <w:rFonts w:ascii="Arial" w:hAnsi="Arial" w:cs="Arial"/>
          <w:lang w:val="sr-Latn-ME"/>
        </w:rPr>
        <w:t>Crne Gore</w:t>
      </w:r>
      <w:r w:rsidRPr="00547D3F">
        <w:rPr>
          <w:rFonts w:ascii="Arial" w:hAnsi="Arial" w:cs="Arial"/>
          <w:lang w:val="sr-Latn-ME"/>
        </w:rPr>
        <w:t xml:space="preserve">, dužan je, prije isplovljenja iz voda </w:t>
      </w:r>
      <w:r>
        <w:rPr>
          <w:rFonts w:ascii="Arial" w:hAnsi="Arial" w:cs="Arial"/>
          <w:lang w:val="sr-Latn-ME"/>
        </w:rPr>
        <w:t>Crne Gore</w:t>
      </w:r>
      <w:r w:rsidRPr="00547D3F">
        <w:rPr>
          <w:rFonts w:ascii="Arial" w:hAnsi="Arial" w:cs="Arial"/>
          <w:lang w:val="sr-Latn-ME"/>
        </w:rPr>
        <w:t>, obaviti graničnu kontrolu i ovjeriti popis posade i putnika u Kapetaniji ili Ispostavi.</w:t>
      </w:r>
    </w:p>
    <w:p w14:paraId="70EA0D36" w14:textId="4E11ED88" w:rsidR="00547D3F" w:rsidRDefault="00547D3F" w:rsidP="00403FAE">
      <w:pPr>
        <w:ind w:firstLine="360"/>
        <w:jc w:val="both"/>
        <w:rPr>
          <w:rFonts w:ascii="Arial" w:hAnsi="Arial" w:cs="Arial"/>
          <w:lang w:val="sr-Latn-ME"/>
        </w:rPr>
      </w:pPr>
      <w:r w:rsidRPr="00547D3F">
        <w:rPr>
          <w:rFonts w:ascii="Arial" w:hAnsi="Arial" w:cs="Arial"/>
          <w:lang w:val="sr-Latn-ME"/>
        </w:rPr>
        <w:lastRenderedPageBreak/>
        <w:t xml:space="preserve">Nakon što izvrši obaveze iz stava 1 ovog člana, zapovjednik, odnosno voditelj jahte dužan je u roku od 24 sata napustiti vode </w:t>
      </w:r>
      <w:r>
        <w:rPr>
          <w:rFonts w:ascii="Arial" w:hAnsi="Arial" w:cs="Arial"/>
          <w:lang w:val="sr-Latn-ME"/>
        </w:rPr>
        <w:t>Crne Gore</w:t>
      </w:r>
      <w:r w:rsidRPr="00547D3F">
        <w:rPr>
          <w:rFonts w:ascii="Arial" w:hAnsi="Arial" w:cs="Arial"/>
          <w:lang w:val="sr-Latn-ME"/>
        </w:rPr>
        <w:t>.</w:t>
      </w:r>
    </w:p>
    <w:p w14:paraId="6EB19CA9" w14:textId="77777777" w:rsidR="00403FAE" w:rsidRPr="00547D3F" w:rsidRDefault="00403FAE" w:rsidP="00403FAE">
      <w:pPr>
        <w:ind w:firstLine="360"/>
        <w:jc w:val="both"/>
        <w:rPr>
          <w:rFonts w:ascii="Arial" w:hAnsi="Arial" w:cs="Arial"/>
          <w:lang w:val="sr-Latn-ME"/>
        </w:rPr>
      </w:pPr>
    </w:p>
    <w:p w14:paraId="6E42E692" w14:textId="09D769EF" w:rsidR="00217B0A" w:rsidRPr="00217B0A" w:rsidRDefault="00217B0A" w:rsidP="00217B0A">
      <w:pPr>
        <w:pStyle w:val="7podnas"/>
        <w:rPr>
          <w:rFonts w:ascii="Arial" w:hAnsi="Arial" w:cs="Arial"/>
          <w:sz w:val="22"/>
          <w:szCs w:val="22"/>
        </w:rPr>
      </w:pPr>
      <w:r w:rsidRPr="00217B0A">
        <w:rPr>
          <w:rFonts w:ascii="Arial" w:hAnsi="Arial" w:cs="Arial"/>
          <w:sz w:val="22"/>
          <w:szCs w:val="22"/>
        </w:rPr>
        <w:t>Pravo iznajmljivanja jahte</w:t>
      </w:r>
    </w:p>
    <w:p w14:paraId="17946953" w14:textId="6132C211" w:rsidR="00217B0A" w:rsidRPr="00217B0A" w:rsidRDefault="00217B0A" w:rsidP="00403FAE">
      <w:pPr>
        <w:pStyle w:val="4clan"/>
        <w:spacing w:before="0" w:after="0"/>
        <w:rPr>
          <w:rFonts w:ascii="Arial" w:hAnsi="Arial" w:cs="Arial"/>
          <w:sz w:val="22"/>
          <w:szCs w:val="22"/>
        </w:rPr>
      </w:pPr>
      <w:r w:rsidRPr="00217B0A">
        <w:rPr>
          <w:rFonts w:ascii="Arial" w:hAnsi="Arial" w:cs="Arial"/>
          <w:sz w:val="22"/>
          <w:szCs w:val="22"/>
        </w:rPr>
        <w:t xml:space="preserve">Član </w:t>
      </w:r>
      <w:r w:rsidR="005836E5">
        <w:rPr>
          <w:rFonts w:ascii="Arial" w:hAnsi="Arial" w:cs="Arial"/>
          <w:sz w:val="22"/>
          <w:szCs w:val="22"/>
        </w:rPr>
        <w:t>167</w:t>
      </w:r>
    </w:p>
    <w:p w14:paraId="3399596A" w14:textId="77777777" w:rsidR="00217B0A" w:rsidRPr="00217B0A" w:rsidRDefault="00217B0A" w:rsidP="00403FAE">
      <w:pPr>
        <w:pStyle w:val="1tekst"/>
        <w:ind w:left="0" w:firstLine="360"/>
        <w:rPr>
          <w:rFonts w:ascii="Arial" w:hAnsi="Arial" w:cs="Arial"/>
          <w:sz w:val="22"/>
          <w:szCs w:val="22"/>
        </w:rPr>
      </w:pPr>
      <w:r w:rsidRPr="00217B0A">
        <w:rPr>
          <w:rFonts w:ascii="Arial" w:hAnsi="Arial" w:cs="Arial"/>
          <w:sz w:val="22"/>
          <w:szCs w:val="22"/>
        </w:rPr>
        <w:t>Djelatnost iznajmljivanja jahte obavlja privredno društvo ili preduzetnik registrovan u Republici za tu vrstu djelatnosti (u daljem tekstu: iznajmljivač), u skladu sa zakonom.</w:t>
      </w:r>
    </w:p>
    <w:p w14:paraId="1D07FD32" w14:textId="77777777" w:rsidR="00217B0A" w:rsidRPr="00217B0A" w:rsidRDefault="00217B0A" w:rsidP="00403FAE">
      <w:pPr>
        <w:pStyle w:val="1tekst"/>
        <w:ind w:left="0" w:firstLine="360"/>
        <w:rPr>
          <w:rFonts w:ascii="Arial" w:hAnsi="Arial" w:cs="Arial"/>
          <w:sz w:val="22"/>
          <w:szCs w:val="22"/>
        </w:rPr>
      </w:pPr>
      <w:r w:rsidRPr="00217B0A">
        <w:rPr>
          <w:rFonts w:ascii="Arial" w:hAnsi="Arial" w:cs="Arial"/>
          <w:sz w:val="22"/>
          <w:szCs w:val="22"/>
        </w:rPr>
        <w:t>Iznajmljivač može iznajmljivati vlastitu jahtu ili jahtu koja je u vlasništvu drugog domaćeg ili stranog pravnog ili fizičkog lica.</w:t>
      </w:r>
    </w:p>
    <w:p w14:paraId="568917CB" w14:textId="77777777" w:rsidR="00217B0A" w:rsidRPr="00217B0A" w:rsidRDefault="00217B0A" w:rsidP="00403FAE">
      <w:pPr>
        <w:pStyle w:val="1tekst"/>
        <w:ind w:left="0" w:firstLine="360"/>
        <w:rPr>
          <w:rFonts w:ascii="Arial" w:hAnsi="Arial" w:cs="Arial"/>
          <w:sz w:val="22"/>
          <w:szCs w:val="22"/>
        </w:rPr>
      </w:pPr>
      <w:r w:rsidRPr="00217B0A">
        <w:rPr>
          <w:rFonts w:ascii="Arial" w:hAnsi="Arial" w:cs="Arial"/>
          <w:sz w:val="22"/>
          <w:szCs w:val="22"/>
        </w:rPr>
        <w:t>Iznajmljivač može iznajmljivati jahtu koja vije domaću ili stranu zastavu.</w:t>
      </w:r>
    </w:p>
    <w:p w14:paraId="5EFA9DA9" w14:textId="77777777" w:rsidR="00217B0A" w:rsidRDefault="00217B0A" w:rsidP="00217B0A">
      <w:pPr>
        <w:pStyle w:val="7podnas"/>
        <w:rPr>
          <w:rFonts w:ascii="Arial" w:hAnsi="Arial" w:cs="Arial"/>
          <w:sz w:val="22"/>
          <w:szCs w:val="22"/>
        </w:rPr>
      </w:pPr>
    </w:p>
    <w:p w14:paraId="75A96407" w14:textId="77777777" w:rsidR="00403FAE" w:rsidRDefault="00403FAE" w:rsidP="00217B0A">
      <w:pPr>
        <w:pStyle w:val="7podnas"/>
        <w:rPr>
          <w:rFonts w:ascii="Arial" w:hAnsi="Arial" w:cs="Arial"/>
          <w:sz w:val="22"/>
          <w:szCs w:val="22"/>
        </w:rPr>
      </w:pPr>
    </w:p>
    <w:p w14:paraId="64629C2A" w14:textId="26F9FA0D" w:rsidR="00217B0A" w:rsidRPr="00217B0A" w:rsidRDefault="00217B0A" w:rsidP="00217B0A">
      <w:pPr>
        <w:pStyle w:val="7podnas"/>
        <w:rPr>
          <w:rFonts w:ascii="Arial" w:hAnsi="Arial" w:cs="Arial"/>
          <w:sz w:val="22"/>
          <w:szCs w:val="22"/>
        </w:rPr>
      </w:pPr>
      <w:r w:rsidRPr="00217B0A">
        <w:rPr>
          <w:rFonts w:ascii="Arial" w:hAnsi="Arial" w:cs="Arial"/>
          <w:sz w:val="22"/>
          <w:szCs w:val="22"/>
        </w:rPr>
        <w:t>Prenos ugovorenih obaveza</w:t>
      </w:r>
    </w:p>
    <w:p w14:paraId="360DD3CC" w14:textId="734BEF13" w:rsidR="00217B0A" w:rsidRPr="00217B0A" w:rsidRDefault="00217B0A" w:rsidP="00403FAE">
      <w:pPr>
        <w:pStyle w:val="4clan"/>
        <w:spacing w:before="0" w:after="0"/>
        <w:rPr>
          <w:rFonts w:ascii="Arial" w:hAnsi="Arial" w:cs="Arial"/>
          <w:sz w:val="22"/>
          <w:szCs w:val="22"/>
        </w:rPr>
      </w:pPr>
      <w:r w:rsidRPr="00217B0A">
        <w:rPr>
          <w:rFonts w:ascii="Arial" w:hAnsi="Arial" w:cs="Arial"/>
          <w:sz w:val="22"/>
          <w:szCs w:val="22"/>
        </w:rPr>
        <w:t xml:space="preserve">Član </w:t>
      </w:r>
      <w:r w:rsidR="005836E5">
        <w:rPr>
          <w:rFonts w:ascii="Arial" w:hAnsi="Arial" w:cs="Arial"/>
          <w:sz w:val="22"/>
          <w:szCs w:val="22"/>
        </w:rPr>
        <w:t>168</w:t>
      </w:r>
    </w:p>
    <w:p w14:paraId="4B82F919" w14:textId="77777777" w:rsidR="00217B0A" w:rsidRPr="00217B0A" w:rsidRDefault="00217B0A" w:rsidP="00403FAE">
      <w:pPr>
        <w:pStyle w:val="1tekst"/>
        <w:ind w:left="0" w:firstLine="360"/>
        <w:rPr>
          <w:rFonts w:ascii="Arial" w:hAnsi="Arial" w:cs="Arial"/>
          <w:sz w:val="22"/>
          <w:szCs w:val="22"/>
        </w:rPr>
      </w:pPr>
      <w:r w:rsidRPr="00217B0A">
        <w:rPr>
          <w:rFonts w:ascii="Arial" w:hAnsi="Arial" w:cs="Arial"/>
          <w:sz w:val="22"/>
          <w:szCs w:val="22"/>
        </w:rPr>
        <w:t>Ukoliko iznajmljivač iznajmljuje jahtu koja nije u njegovom vlasništvu, sve obaveze, prava i odgovornosti propisane ovim zakonom ima iznajmljivač, pri čemu se ne isključuju odgovornosti vlasnika u skladu sa posebnim propisima.</w:t>
      </w:r>
    </w:p>
    <w:p w14:paraId="7A9B1290" w14:textId="7F418512" w:rsidR="00217B0A" w:rsidRPr="00217B0A" w:rsidRDefault="00217B0A" w:rsidP="00403FAE">
      <w:pPr>
        <w:pStyle w:val="1tekst"/>
        <w:ind w:left="0" w:firstLine="360"/>
        <w:rPr>
          <w:rFonts w:ascii="Arial" w:hAnsi="Arial" w:cs="Arial"/>
          <w:sz w:val="22"/>
          <w:szCs w:val="22"/>
        </w:rPr>
      </w:pPr>
      <w:r w:rsidRPr="00217B0A">
        <w:rPr>
          <w:rFonts w:ascii="Arial" w:hAnsi="Arial" w:cs="Arial"/>
          <w:sz w:val="22"/>
          <w:szCs w:val="22"/>
        </w:rPr>
        <w:t>Ukoliko se jahta iznajmljuje</w:t>
      </w:r>
      <w:r w:rsidR="00AF195B">
        <w:rPr>
          <w:rFonts w:ascii="Arial" w:hAnsi="Arial" w:cs="Arial"/>
          <w:sz w:val="22"/>
          <w:szCs w:val="22"/>
        </w:rPr>
        <w:t xml:space="preserve"> </w:t>
      </w:r>
      <w:r w:rsidRPr="00217B0A">
        <w:rPr>
          <w:rFonts w:ascii="Arial" w:hAnsi="Arial" w:cs="Arial"/>
          <w:sz w:val="22"/>
          <w:szCs w:val="22"/>
        </w:rPr>
        <w:t>bez posade, lice koje je uzima u najam ugovorom preuzima prava, obaveze i odgovornosti iznajmljivača u korišćenju jahte u skladu sa ovim zakonom i posebnim propisima.</w:t>
      </w:r>
    </w:p>
    <w:p w14:paraId="09F8C940" w14:textId="77777777" w:rsidR="00217B0A" w:rsidRPr="00217B0A" w:rsidRDefault="00217B0A" w:rsidP="00217B0A">
      <w:pPr>
        <w:pStyle w:val="7podnas"/>
        <w:rPr>
          <w:rFonts w:ascii="Arial" w:hAnsi="Arial" w:cs="Arial"/>
          <w:sz w:val="22"/>
          <w:szCs w:val="22"/>
        </w:rPr>
      </w:pPr>
      <w:r w:rsidRPr="00217B0A">
        <w:rPr>
          <w:rFonts w:ascii="Arial" w:hAnsi="Arial" w:cs="Arial"/>
          <w:sz w:val="22"/>
          <w:szCs w:val="22"/>
        </w:rPr>
        <w:t>Knjiga evidencije i popis posade i putnika</w:t>
      </w:r>
    </w:p>
    <w:p w14:paraId="284D5CB1" w14:textId="431F9121" w:rsidR="00217B0A" w:rsidRPr="00217B0A" w:rsidRDefault="00217B0A" w:rsidP="00403FAE">
      <w:pPr>
        <w:pStyle w:val="4clan"/>
        <w:spacing w:before="0" w:after="0"/>
        <w:rPr>
          <w:rFonts w:ascii="Arial" w:hAnsi="Arial" w:cs="Arial"/>
          <w:sz w:val="22"/>
          <w:szCs w:val="22"/>
        </w:rPr>
      </w:pPr>
      <w:r w:rsidRPr="00217B0A">
        <w:rPr>
          <w:rFonts w:ascii="Arial" w:hAnsi="Arial" w:cs="Arial"/>
          <w:sz w:val="22"/>
          <w:szCs w:val="22"/>
        </w:rPr>
        <w:t xml:space="preserve">Član </w:t>
      </w:r>
      <w:r w:rsidR="005836E5">
        <w:rPr>
          <w:rFonts w:ascii="Arial" w:hAnsi="Arial" w:cs="Arial"/>
          <w:sz w:val="22"/>
          <w:szCs w:val="22"/>
        </w:rPr>
        <w:t>169</w:t>
      </w:r>
    </w:p>
    <w:p w14:paraId="3AE9ADDF" w14:textId="77777777" w:rsidR="00217B0A" w:rsidRPr="00217B0A" w:rsidRDefault="00217B0A" w:rsidP="00403FAE">
      <w:pPr>
        <w:pStyle w:val="1tekst"/>
        <w:ind w:left="0" w:firstLine="360"/>
        <w:rPr>
          <w:rFonts w:ascii="Arial" w:hAnsi="Arial" w:cs="Arial"/>
          <w:sz w:val="22"/>
          <w:szCs w:val="22"/>
        </w:rPr>
      </w:pPr>
      <w:r w:rsidRPr="00217B0A">
        <w:rPr>
          <w:rFonts w:ascii="Arial" w:hAnsi="Arial" w:cs="Arial"/>
          <w:sz w:val="22"/>
          <w:szCs w:val="22"/>
        </w:rPr>
        <w:t>Iznajmljivač mora voditi knjigu evidencije iznajmljivanja jahti.</w:t>
      </w:r>
    </w:p>
    <w:p w14:paraId="31C00700" w14:textId="77777777" w:rsidR="00217B0A" w:rsidRPr="00217B0A" w:rsidRDefault="00217B0A" w:rsidP="00403FAE">
      <w:pPr>
        <w:pStyle w:val="1tekst"/>
        <w:ind w:left="0" w:firstLine="360"/>
        <w:rPr>
          <w:rFonts w:ascii="Arial" w:hAnsi="Arial" w:cs="Arial"/>
          <w:sz w:val="22"/>
          <w:szCs w:val="22"/>
        </w:rPr>
      </w:pPr>
      <w:r w:rsidRPr="00217B0A">
        <w:rPr>
          <w:rFonts w:ascii="Arial" w:hAnsi="Arial" w:cs="Arial"/>
          <w:sz w:val="22"/>
          <w:szCs w:val="22"/>
        </w:rPr>
        <w:t>Zapovjednik ili voditelj jahte koja se iznajmljuje mora ovjeriti popis posade i putnika u Kapetaniji ili Ispostavi, najkasnije do isplovljenja.</w:t>
      </w:r>
    </w:p>
    <w:p w14:paraId="2ED94D50" w14:textId="77777777" w:rsidR="00217B0A" w:rsidRPr="00217B0A" w:rsidRDefault="00217B0A" w:rsidP="00403FAE">
      <w:pPr>
        <w:pStyle w:val="1tekst"/>
        <w:ind w:left="0" w:firstLine="360"/>
        <w:rPr>
          <w:rFonts w:ascii="Arial" w:hAnsi="Arial" w:cs="Arial"/>
          <w:sz w:val="22"/>
          <w:szCs w:val="22"/>
        </w:rPr>
      </w:pPr>
      <w:r w:rsidRPr="00217B0A">
        <w:rPr>
          <w:rFonts w:ascii="Arial" w:hAnsi="Arial" w:cs="Arial"/>
          <w:sz w:val="22"/>
          <w:szCs w:val="22"/>
        </w:rPr>
        <w:t>Ovjereni popis posade i putnika mora se nalaziti na jahti i zapovjednik ili voditelj jahte dužan je isti pokazati, na zahtjev, ovlašćenom licu.</w:t>
      </w:r>
    </w:p>
    <w:p w14:paraId="6177C662" w14:textId="77777777" w:rsidR="00217B0A" w:rsidRPr="00217B0A" w:rsidRDefault="00217B0A" w:rsidP="00403FAE">
      <w:pPr>
        <w:pStyle w:val="1tekst"/>
        <w:ind w:left="0" w:firstLine="360"/>
        <w:rPr>
          <w:rFonts w:ascii="Arial" w:hAnsi="Arial" w:cs="Arial"/>
          <w:sz w:val="22"/>
          <w:szCs w:val="22"/>
        </w:rPr>
      </w:pPr>
      <w:r w:rsidRPr="00217B0A">
        <w:rPr>
          <w:rFonts w:ascii="Arial" w:hAnsi="Arial" w:cs="Arial"/>
          <w:sz w:val="22"/>
          <w:szCs w:val="22"/>
        </w:rPr>
        <w:t>Obrazac knjige evidencije iznajmljivanja jahti i način njenog vođenja propisuje Ministarstvo.</w:t>
      </w:r>
    </w:p>
    <w:p w14:paraId="63DD8DCA" w14:textId="77777777" w:rsidR="00217B0A" w:rsidRPr="00217B0A" w:rsidRDefault="00217B0A" w:rsidP="00403FAE">
      <w:pPr>
        <w:spacing w:after="0"/>
        <w:jc w:val="both"/>
        <w:rPr>
          <w:rFonts w:ascii="Arial" w:hAnsi="Arial" w:cs="Arial"/>
          <w:b/>
          <w:lang w:val="sr-Latn-ME"/>
        </w:rPr>
      </w:pPr>
    </w:p>
    <w:p w14:paraId="0FDEB7EE" w14:textId="77777777" w:rsidR="00217B0A" w:rsidRDefault="00217B0A" w:rsidP="0019555E">
      <w:pPr>
        <w:spacing w:after="0"/>
        <w:jc w:val="center"/>
        <w:rPr>
          <w:rFonts w:ascii="Arial Narrow" w:hAnsi="Arial Narrow" w:cs="Arial"/>
          <w:b/>
          <w:sz w:val="28"/>
          <w:szCs w:val="28"/>
          <w:lang w:val="sr-Latn-ME"/>
        </w:rPr>
      </w:pPr>
    </w:p>
    <w:p w14:paraId="301EEC3A" w14:textId="459568B5" w:rsidR="0019555E" w:rsidRPr="00217B0A" w:rsidRDefault="0019555E" w:rsidP="0019555E">
      <w:pPr>
        <w:spacing w:after="0"/>
        <w:jc w:val="center"/>
        <w:rPr>
          <w:rFonts w:ascii="Arial" w:hAnsi="Arial" w:cs="Arial"/>
          <w:b/>
          <w:lang w:val="sr-Latn-ME"/>
        </w:rPr>
      </w:pPr>
      <w:r w:rsidRPr="00217B0A">
        <w:rPr>
          <w:rFonts w:ascii="Arial" w:hAnsi="Arial" w:cs="Arial"/>
          <w:b/>
          <w:lang w:val="sr-Latn-ME"/>
        </w:rPr>
        <w:t>Strani čamci</w:t>
      </w:r>
    </w:p>
    <w:p w14:paraId="51F44D7E" w14:textId="2D0F881D" w:rsidR="0019555E" w:rsidRPr="00217B0A" w:rsidRDefault="0019555E" w:rsidP="0019555E">
      <w:pPr>
        <w:spacing w:after="0"/>
        <w:jc w:val="center"/>
        <w:rPr>
          <w:rFonts w:ascii="Arial" w:hAnsi="Arial" w:cs="Arial"/>
          <w:b/>
          <w:lang w:val="sr-Latn-ME"/>
        </w:rPr>
      </w:pPr>
      <w:r w:rsidRPr="00217B0A">
        <w:rPr>
          <w:rFonts w:ascii="Arial" w:hAnsi="Arial" w:cs="Arial"/>
          <w:b/>
          <w:lang w:val="sr-Latn-ME"/>
        </w:rPr>
        <w:t xml:space="preserve">Član </w:t>
      </w:r>
      <w:r w:rsidR="005836E5">
        <w:rPr>
          <w:rFonts w:ascii="Arial" w:hAnsi="Arial" w:cs="Arial"/>
          <w:b/>
          <w:lang w:val="sr-Latn-ME"/>
        </w:rPr>
        <w:t>170</w:t>
      </w:r>
    </w:p>
    <w:p w14:paraId="244DBC8F" w14:textId="6DC010C9" w:rsidR="0019555E" w:rsidRPr="00217B0A" w:rsidRDefault="0019555E" w:rsidP="00403FAE">
      <w:pPr>
        <w:spacing w:after="0"/>
        <w:ind w:firstLine="360"/>
        <w:jc w:val="both"/>
        <w:rPr>
          <w:rFonts w:ascii="Arial" w:hAnsi="Arial" w:cs="Arial"/>
          <w:lang w:val="sr-Latn-ME"/>
        </w:rPr>
      </w:pPr>
      <w:r w:rsidRPr="00217B0A">
        <w:rPr>
          <w:rFonts w:ascii="Arial" w:hAnsi="Arial" w:cs="Arial"/>
          <w:lang w:val="sr-Latn-ME"/>
        </w:rPr>
        <w:t xml:space="preserve">Odredbe člana </w:t>
      </w:r>
      <w:r w:rsidR="006907F9">
        <w:rPr>
          <w:rFonts w:ascii="Arial" w:hAnsi="Arial" w:cs="Arial"/>
          <w:lang w:val="sr-Latn-ME"/>
        </w:rPr>
        <w:t>158</w:t>
      </w:r>
      <w:r w:rsidRPr="00217B0A">
        <w:rPr>
          <w:rFonts w:ascii="Arial" w:hAnsi="Arial" w:cs="Arial"/>
          <w:lang w:val="sr-Latn-ME"/>
        </w:rPr>
        <w:t xml:space="preserve">, čl.  </w:t>
      </w:r>
      <w:r w:rsidR="006907F9">
        <w:rPr>
          <w:rFonts w:ascii="Arial" w:hAnsi="Arial" w:cs="Arial"/>
          <w:lang w:val="sr-Latn-ME"/>
        </w:rPr>
        <w:t>161</w:t>
      </w:r>
      <w:r w:rsidR="006907F9" w:rsidRPr="00217B0A">
        <w:rPr>
          <w:rFonts w:ascii="Arial" w:hAnsi="Arial" w:cs="Arial"/>
          <w:lang w:val="sr-Latn-ME"/>
        </w:rPr>
        <w:t xml:space="preserve"> </w:t>
      </w:r>
      <w:r w:rsidRPr="00217B0A">
        <w:rPr>
          <w:rFonts w:ascii="Arial" w:hAnsi="Arial" w:cs="Arial"/>
          <w:lang w:val="sr-Latn-ME"/>
        </w:rPr>
        <w:t xml:space="preserve">do </w:t>
      </w:r>
      <w:r w:rsidR="006907F9">
        <w:rPr>
          <w:rFonts w:ascii="Arial" w:hAnsi="Arial" w:cs="Arial"/>
          <w:lang w:val="sr-Latn-ME"/>
        </w:rPr>
        <w:t>163</w:t>
      </w:r>
      <w:r w:rsidRPr="00217B0A">
        <w:rPr>
          <w:rFonts w:ascii="Arial" w:hAnsi="Arial" w:cs="Arial"/>
          <w:lang w:val="sr-Latn-ME"/>
        </w:rPr>
        <w:t xml:space="preserve">, član </w:t>
      </w:r>
      <w:r w:rsidR="0077598B">
        <w:rPr>
          <w:rFonts w:ascii="Arial" w:hAnsi="Arial" w:cs="Arial"/>
          <w:lang w:val="sr-Latn-ME"/>
        </w:rPr>
        <w:t>165</w:t>
      </w:r>
      <w:r w:rsidR="0077598B" w:rsidRPr="00217B0A">
        <w:rPr>
          <w:rFonts w:ascii="Arial" w:hAnsi="Arial" w:cs="Arial"/>
          <w:lang w:val="sr-Latn-ME"/>
        </w:rPr>
        <w:t xml:space="preserve"> </w:t>
      </w:r>
      <w:r w:rsidRPr="00217B0A">
        <w:rPr>
          <w:rFonts w:ascii="Arial" w:hAnsi="Arial" w:cs="Arial"/>
          <w:lang w:val="sr-Latn-ME"/>
        </w:rPr>
        <w:t>stav 3</w:t>
      </w:r>
      <w:r w:rsidR="0077598B">
        <w:rPr>
          <w:rFonts w:ascii="Arial" w:hAnsi="Arial" w:cs="Arial"/>
          <w:lang w:val="sr-Latn-ME"/>
        </w:rPr>
        <w:t xml:space="preserve"> i</w:t>
      </w:r>
      <w:r w:rsidRPr="00217B0A">
        <w:rPr>
          <w:rFonts w:ascii="Arial" w:hAnsi="Arial" w:cs="Arial"/>
          <w:lang w:val="sr-Latn-ME"/>
        </w:rPr>
        <w:t xml:space="preserve"> čl. </w:t>
      </w:r>
      <w:r w:rsidR="0077598B">
        <w:rPr>
          <w:rFonts w:ascii="Arial" w:hAnsi="Arial" w:cs="Arial"/>
          <w:lang w:val="sr-Latn-ME"/>
        </w:rPr>
        <w:t>166</w:t>
      </w:r>
      <w:r w:rsidRPr="00217B0A">
        <w:rPr>
          <w:rFonts w:ascii="Arial" w:hAnsi="Arial" w:cs="Arial"/>
          <w:lang w:val="sr-Latn-ME"/>
        </w:rPr>
        <w:t xml:space="preserve"> do </w:t>
      </w:r>
      <w:r w:rsidR="0077598B">
        <w:rPr>
          <w:rFonts w:ascii="Arial" w:hAnsi="Arial" w:cs="Arial"/>
          <w:lang w:val="sr-Latn-ME"/>
        </w:rPr>
        <w:t>169</w:t>
      </w:r>
      <w:r w:rsidR="0077598B" w:rsidRPr="00217B0A">
        <w:rPr>
          <w:rFonts w:ascii="Arial" w:hAnsi="Arial" w:cs="Arial"/>
          <w:lang w:val="sr-Latn-ME"/>
        </w:rPr>
        <w:t xml:space="preserve"> </w:t>
      </w:r>
      <w:r w:rsidRPr="00217B0A">
        <w:rPr>
          <w:rFonts w:ascii="Arial" w:hAnsi="Arial" w:cs="Arial"/>
          <w:lang w:val="sr-Latn-ME"/>
        </w:rPr>
        <w:t>ovog zakona, primjenjuju se i na strane čamce.</w:t>
      </w:r>
    </w:p>
    <w:p w14:paraId="55476EFF" w14:textId="3CA0A0C9" w:rsidR="0019555E" w:rsidRPr="00217B0A" w:rsidRDefault="0019555E" w:rsidP="00403FAE">
      <w:pPr>
        <w:spacing w:after="0"/>
        <w:ind w:firstLine="360"/>
        <w:jc w:val="both"/>
        <w:rPr>
          <w:rFonts w:ascii="Arial" w:hAnsi="Arial" w:cs="Arial"/>
          <w:lang w:val="sr-Latn-ME"/>
        </w:rPr>
      </w:pPr>
      <w:r w:rsidRPr="00217B0A">
        <w:rPr>
          <w:rFonts w:ascii="Arial" w:hAnsi="Arial" w:cs="Arial"/>
          <w:lang w:val="sr-Latn-ME"/>
        </w:rPr>
        <w:t>Ukoliko čamac nema dokaz o registraciji i u vlasništvu je stranog pravnog ili fizičkog lica  Lučka kapetanija će izvršiti vanredni pregled.</w:t>
      </w:r>
    </w:p>
    <w:p w14:paraId="307A1D8E" w14:textId="036D18EF" w:rsidR="0019555E" w:rsidRPr="00217B0A" w:rsidRDefault="0019555E" w:rsidP="00403FAE">
      <w:pPr>
        <w:ind w:firstLine="360"/>
        <w:jc w:val="both"/>
        <w:rPr>
          <w:rFonts w:ascii="Arial" w:hAnsi="Arial" w:cs="Arial"/>
          <w:lang w:val="sr-Latn-ME"/>
        </w:rPr>
      </w:pPr>
      <w:r w:rsidRPr="00217B0A">
        <w:rPr>
          <w:rFonts w:ascii="Arial" w:hAnsi="Arial" w:cs="Arial"/>
          <w:lang w:val="sr-Latn-ME"/>
        </w:rPr>
        <w:t xml:space="preserve">Za vanredni pregled koji obavlja Lučka kapetanija plaća se naknada u visini  od </w:t>
      </w:r>
      <w:r w:rsidR="00924164" w:rsidRPr="00217B0A">
        <w:rPr>
          <w:rFonts w:ascii="Arial" w:hAnsi="Arial" w:cs="Arial"/>
          <w:lang w:val="sr-Latn-ME"/>
        </w:rPr>
        <w:t>2</w:t>
      </w:r>
      <w:r w:rsidRPr="00217B0A">
        <w:rPr>
          <w:rFonts w:ascii="Arial" w:hAnsi="Arial" w:cs="Arial"/>
          <w:lang w:val="sr-Latn-ME"/>
        </w:rPr>
        <w:t>0,00 eura po dužnom metru, koja je prihod budžeta Crne Gore.</w:t>
      </w:r>
    </w:p>
    <w:p w14:paraId="6E93EE39" w14:textId="77777777" w:rsidR="005B57F6" w:rsidRPr="00F846E0" w:rsidRDefault="005B57F6" w:rsidP="00F846E0">
      <w:pPr>
        <w:spacing w:after="0"/>
        <w:jc w:val="both"/>
        <w:rPr>
          <w:rFonts w:ascii="Arial" w:eastAsia="Times New Roman" w:hAnsi="Arial" w:cs="Arial"/>
          <w:bCs/>
          <w:color w:val="FF0000"/>
        </w:rPr>
      </w:pPr>
    </w:p>
    <w:p w14:paraId="61672FFE" w14:textId="77777777" w:rsidR="00B8153A" w:rsidRDefault="00B8153A" w:rsidP="00B8153A">
      <w:pPr>
        <w:spacing w:after="0" w:line="240" w:lineRule="auto"/>
        <w:jc w:val="center"/>
        <w:rPr>
          <w:rFonts w:ascii="Arial" w:eastAsia="Times New Roman" w:hAnsi="Arial" w:cs="Arial"/>
          <w:b/>
          <w:color w:val="000000"/>
        </w:rPr>
      </w:pPr>
      <w:bookmarkStart w:id="19" w:name="_Toc22123640"/>
    </w:p>
    <w:p w14:paraId="490239A8" w14:textId="77777777" w:rsidR="00B8153A" w:rsidRDefault="00B8153A" w:rsidP="00B8153A">
      <w:pPr>
        <w:spacing w:after="0" w:line="240" w:lineRule="auto"/>
        <w:jc w:val="center"/>
        <w:rPr>
          <w:rFonts w:ascii="Arial" w:eastAsia="Times New Roman" w:hAnsi="Arial" w:cs="Arial"/>
          <w:b/>
          <w:color w:val="000000"/>
        </w:rPr>
      </w:pPr>
    </w:p>
    <w:p w14:paraId="3CA9C0C2" w14:textId="7D3E6094" w:rsidR="00B8153A" w:rsidRPr="00B8153A" w:rsidRDefault="00403FAE" w:rsidP="00B8153A">
      <w:pPr>
        <w:spacing w:after="0" w:line="240" w:lineRule="auto"/>
        <w:jc w:val="center"/>
        <w:rPr>
          <w:rFonts w:ascii="Arial" w:eastAsia="Times New Roman" w:hAnsi="Arial" w:cs="Arial"/>
          <w:b/>
          <w:color w:val="000000"/>
        </w:rPr>
      </w:pPr>
      <w:r>
        <w:rPr>
          <w:rFonts w:ascii="Arial" w:eastAsia="Times New Roman" w:hAnsi="Arial" w:cs="Arial"/>
          <w:b/>
          <w:color w:val="000000"/>
        </w:rPr>
        <w:t>X</w:t>
      </w:r>
      <w:r w:rsidR="00B8153A" w:rsidRPr="00B8153A">
        <w:rPr>
          <w:rFonts w:ascii="Arial" w:eastAsia="Times New Roman" w:hAnsi="Arial" w:cs="Arial"/>
          <w:b/>
          <w:color w:val="000000"/>
        </w:rPr>
        <w:t>I. ČAMAC</w:t>
      </w:r>
    </w:p>
    <w:p w14:paraId="57549E14" w14:textId="77777777" w:rsidR="00B8153A" w:rsidRPr="00B8153A" w:rsidRDefault="00B8153A" w:rsidP="00B8153A">
      <w:pPr>
        <w:spacing w:after="0" w:line="240" w:lineRule="auto"/>
        <w:jc w:val="center"/>
        <w:rPr>
          <w:rFonts w:ascii="Arial" w:eastAsia="Times New Roman" w:hAnsi="Arial" w:cs="Arial"/>
          <w:b/>
          <w:color w:val="000000"/>
        </w:rPr>
      </w:pPr>
    </w:p>
    <w:p w14:paraId="644149AB"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Utvrđivanje sposobnosti čamca za plovidbu</w:t>
      </w:r>
    </w:p>
    <w:p w14:paraId="11935AA9" w14:textId="7C50DC7D"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5836E5">
        <w:rPr>
          <w:rFonts w:ascii="Arial" w:eastAsia="Times New Roman" w:hAnsi="Arial" w:cs="Arial"/>
          <w:b/>
          <w:bCs/>
          <w:color w:val="000000"/>
        </w:rPr>
        <w:t>171</w:t>
      </w:r>
      <w:r w:rsidR="005836E5" w:rsidRPr="00B8153A">
        <w:rPr>
          <w:rFonts w:ascii="Arial" w:eastAsia="Times New Roman" w:hAnsi="Arial" w:cs="Arial"/>
          <w:b/>
          <w:bCs/>
          <w:color w:val="000000"/>
        </w:rPr>
        <w:t xml:space="preserve"> </w:t>
      </w:r>
      <w:r w:rsidRPr="00B8153A">
        <w:rPr>
          <w:rFonts w:ascii="Tahoma" w:eastAsia="Times New Roman" w:hAnsi="Tahoma" w:cs="Tahoma"/>
          <w:b/>
          <w:bCs/>
          <w:color w:val="000000"/>
        </w:rPr>
        <w:t>﻿</w:t>
      </w:r>
    </w:p>
    <w:p w14:paraId="59734FC5"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Sposobnost čamca za plovidbu utvrđuje Organ uprave, na zahtjev vlasnika čamca.</w:t>
      </w:r>
    </w:p>
    <w:p w14:paraId="37C80ECF"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lastRenderedPageBreak/>
        <w:t>Čamac je sposoban za plovidbu, u određenom području plovidbe i za određenu namjenu, ako njegova konstrukcija, plovna svojstva, pogonski i drugi uređaji i oprema ispunjavaju zahtjeve utvrđene tehničkim pravilima.</w:t>
      </w:r>
    </w:p>
    <w:p w14:paraId="10ECF7AA"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Novoizgrađeni čamac namijenjen za privredne svrhe, kao i postojeći čamci koji mijenjaju namjenu, radi obavljanja privredne djelatnosti, sposobni su za plovidbu, ako njihova konstrukcija, plovna svojstva, pogonski i drugi uređaji i oprema ispunjavaju zahtjeve utvrđene tehničkim pravilima.</w:t>
      </w:r>
    </w:p>
    <w:p w14:paraId="6DE5EDC7"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Tehničkim pravilima iz st. 2 i 3 ovog člana uređuju se zahtjevi koje moraju da ispunjavaju čamci, i način obavljanja pregleda radi utvrđivanja sposobnosti čamca za plovidbu.</w:t>
      </w:r>
    </w:p>
    <w:p w14:paraId="28DFCDE6"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Ako se prilikom pregleda utvrdi da čamac ima nedostataka koji bitno ne ugrožavaju njegovu sposobnost za plovidbu, Organ uprave može izdati svjedočanstvo o sposobnosti čamca za plovidbu pod uslovom, da se utvrđeni nedostaci otklone u određenom roku, ili svjedočanstvo sa ograničenim rokom trajanja, ograničenim područjem plovidbe ili smanjivanjem dozvoljene nosivosti tereta i/ili putnika ili lica u čamcu.</w:t>
      </w:r>
    </w:p>
    <w:p w14:paraId="2CEACBE5" w14:textId="47600CE8" w:rsidR="00B8153A" w:rsidRPr="00EB4965" w:rsidRDefault="00B8153A" w:rsidP="00403FAE">
      <w:pPr>
        <w:pStyle w:val="Clanak0"/>
        <w:spacing w:before="0" w:after="0" w:line="208" w:lineRule="atLeast"/>
        <w:ind w:firstLine="360"/>
        <w:jc w:val="both"/>
        <w:rPr>
          <w:rFonts w:ascii="Arial" w:hAnsi="Arial" w:cs="Arial"/>
          <w:sz w:val="22"/>
          <w:szCs w:val="22"/>
        </w:rPr>
      </w:pPr>
      <w:r w:rsidRPr="00EB4965">
        <w:rPr>
          <w:rFonts w:ascii="Arial" w:hAnsi="Arial" w:cs="Arial"/>
          <w:sz w:val="22"/>
          <w:szCs w:val="22"/>
        </w:rPr>
        <w:t>Uslove koje mora da ispunjava čam</w:t>
      </w:r>
      <w:r w:rsidR="008D7EC1" w:rsidRPr="00EB4965">
        <w:rPr>
          <w:rFonts w:ascii="Arial" w:hAnsi="Arial" w:cs="Arial"/>
          <w:sz w:val="22"/>
          <w:szCs w:val="22"/>
        </w:rPr>
        <w:t>a</w:t>
      </w:r>
      <w:r w:rsidRPr="00EB4965">
        <w:rPr>
          <w:rFonts w:ascii="Arial" w:hAnsi="Arial" w:cs="Arial"/>
          <w:sz w:val="22"/>
          <w:szCs w:val="22"/>
        </w:rPr>
        <w:t>c i lic</w:t>
      </w:r>
      <w:r w:rsidR="008D7EC1" w:rsidRPr="00EB4965">
        <w:rPr>
          <w:rFonts w:ascii="Arial" w:hAnsi="Arial" w:cs="Arial"/>
          <w:sz w:val="22"/>
          <w:szCs w:val="22"/>
        </w:rPr>
        <w:t>e</w:t>
      </w:r>
      <w:r w:rsidRPr="00EB4965">
        <w:rPr>
          <w:rFonts w:ascii="Arial" w:hAnsi="Arial" w:cs="Arial"/>
          <w:sz w:val="22"/>
          <w:szCs w:val="22"/>
        </w:rPr>
        <w:t xml:space="preserve"> koje upravlja čamc</w:t>
      </w:r>
      <w:r w:rsidR="008D7EC1" w:rsidRPr="00EB4965">
        <w:rPr>
          <w:rFonts w:ascii="Arial" w:hAnsi="Arial" w:cs="Arial"/>
          <w:sz w:val="22"/>
          <w:szCs w:val="22"/>
        </w:rPr>
        <w:t>em</w:t>
      </w:r>
      <w:r w:rsidRPr="00EB4965">
        <w:rPr>
          <w:rFonts w:ascii="Arial" w:hAnsi="Arial" w:cs="Arial"/>
          <w:sz w:val="22"/>
          <w:szCs w:val="22"/>
        </w:rPr>
        <w:t xml:space="preserve">, </w:t>
      </w:r>
      <w:r w:rsidR="008D7EC1" w:rsidRPr="00EB4965">
        <w:rPr>
          <w:rFonts w:ascii="Arial" w:hAnsi="Arial" w:cs="Arial"/>
          <w:sz w:val="22"/>
          <w:szCs w:val="22"/>
        </w:rPr>
        <w:t xml:space="preserve">meteorološke </w:t>
      </w:r>
      <w:r w:rsidRPr="00EB4965">
        <w:rPr>
          <w:rFonts w:ascii="Arial" w:hAnsi="Arial" w:cs="Arial"/>
          <w:sz w:val="22"/>
          <w:szCs w:val="22"/>
        </w:rPr>
        <w:t>uslove za plovidbu čamaca, područj</w:t>
      </w:r>
      <w:r w:rsidR="008D7EC1" w:rsidRPr="00EB4965">
        <w:rPr>
          <w:rFonts w:ascii="Arial" w:hAnsi="Arial" w:cs="Arial"/>
          <w:sz w:val="22"/>
          <w:szCs w:val="22"/>
        </w:rPr>
        <w:t>e</w:t>
      </w:r>
      <w:r w:rsidRPr="00EB4965">
        <w:rPr>
          <w:rFonts w:ascii="Arial" w:hAnsi="Arial" w:cs="Arial"/>
          <w:sz w:val="22"/>
          <w:szCs w:val="22"/>
        </w:rPr>
        <w:t xml:space="preserve"> plovidbe</w:t>
      </w:r>
      <w:r w:rsidR="008D7EC1" w:rsidRPr="00EB4965">
        <w:rPr>
          <w:rFonts w:ascii="Arial" w:hAnsi="Arial" w:cs="Arial"/>
          <w:sz w:val="22"/>
          <w:szCs w:val="22"/>
        </w:rPr>
        <w:t>, odnosno udaljenost od obale</w:t>
      </w:r>
      <w:r w:rsidRPr="00EB4965">
        <w:rPr>
          <w:rFonts w:ascii="Arial" w:hAnsi="Arial" w:cs="Arial"/>
          <w:sz w:val="22"/>
          <w:szCs w:val="22"/>
        </w:rPr>
        <w:t xml:space="preserve"> i stavljanje na tržište, propisuje Ministartsvo.</w:t>
      </w:r>
    </w:p>
    <w:p w14:paraId="3F230189"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Pregled čamca</w:t>
      </w:r>
    </w:p>
    <w:p w14:paraId="134DBF12" w14:textId="45278FC9"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5836E5">
        <w:rPr>
          <w:rFonts w:ascii="Arial" w:eastAsia="Times New Roman" w:hAnsi="Arial" w:cs="Arial"/>
          <w:b/>
          <w:bCs/>
          <w:color w:val="000000"/>
        </w:rPr>
        <w:t>172</w:t>
      </w:r>
      <w:r w:rsidR="005836E5" w:rsidRPr="00B8153A">
        <w:rPr>
          <w:rFonts w:ascii="Arial" w:eastAsia="Times New Roman" w:hAnsi="Arial" w:cs="Arial"/>
          <w:b/>
          <w:bCs/>
          <w:color w:val="000000"/>
        </w:rPr>
        <w:t xml:space="preserve"> </w:t>
      </w:r>
      <w:r w:rsidRPr="00B8153A">
        <w:rPr>
          <w:rFonts w:ascii="Tahoma" w:eastAsia="Times New Roman" w:hAnsi="Tahoma" w:cs="Tahoma"/>
          <w:b/>
          <w:bCs/>
          <w:color w:val="000000"/>
        </w:rPr>
        <w:t>﻿</w:t>
      </w:r>
    </w:p>
    <w:p w14:paraId="4B248A1A" w14:textId="7495B31E"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 xml:space="preserve">Sposobnost čamca za plovidbu utvrđuje </w:t>
      </w:r>
      <w:r w:rsidR="008D7EC1">
        <w:rPr>
          <w:rFonts w:ascii="Arial" w:eastAsia="Times New Roman" w:hAnsi="Arial" w:cs="Arial"/>
          <w:color w:val="000000"/>
        </w:rPr>
        <w:t>se pregledom</w:t>
      </w:r>
      <w:r w:rsidRPr="00B8153A">
        <w:rPr>
          <w:rFonts w:ascii="Arial" w:eastAsia="Times New Roman" w:hAnsi="Arial" w:cs="Arial"/>
          <w:color w:val="000000"/>
        </w:rPr>
        <w:t>.</w:t>
      </w:r>
    </w:p>
    <w:p w14:paraId="5E6F644A"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Pregledi čamaca mogu biti osnovni, redovni i vanredni.</w:t>
      </w:r>
    </w:p>
    <w:p w14:paraId="72675D72"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Za vršenje pregleda iz stava 2 ovog člana plaća se naknada, koja je prihod Budžeta.</w:t>
      </w:r>
    </w:p>
    <w:p w14:paraId="0278D435"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Visinu naknade iz stava 3 ovog člana utvrđuje Vlada.</w:t>
      </w:r>
    </w:p>
    <w:p w14:paraId="7071970B"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Naknadu za pregled čamca iz stava 3 ovog člana, ne plaćaju čamci koji su u državnoj svojini.</w:t>
      </w:r>
    </w:p>
    <w:p w14:paraId="50BC7E21"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Redovni i vanredni pregled čamca vrši se, po pravilu, na vodi, osim ako Organ uprave utvrdi da je stanje čamca takvo da ga treba pregledati na kopnu ili ako se radi o čamcu za privredne svrhe.</w:t>
      </w:r>
    </w:p>
    <w:p w14:paraId="6A3F8F94" w14:textId="77777777" w:rsidR="00B8153A" w:rsidRPr="00B8153A" w:rsidRDefault="00B8153A" w:rsidP="00B8153A">
      <w:pPr>
        <w:spacing w:after="0" w:line="240" w:lineRule="auto"/>
        <w:jc w:val="both"/>
        <w:rPr>
          <w:rFonts w:ascii="Arial" w:eastAsia="Times New Roman" w:hAnsi="Arial" w:cs="Arial"/>
          <w:color w:val="000000"/>
        </w:rPr>
      </w:pPr>
    </w:p>
    <w:p w14:paraId="23740792"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Osnovni pregled čamca</w:t>
      </w:r>
    </w:p>
    <w:p w14:paraId="52234EA8" w14:textId="19C3ECE9"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5836E5">
        <w:rPr>
          <w:rFonts w:ascii="Arial" w:eastAsia="Times New Roman" w:hAnsi="Arial" w:cs="Arial"/>
          <w:b/>
          <w:bCs/>
          <w:color w:val="000000"/>
        </w:rPr>
        <w:t>173</w:t>
      </w:r>
    </w:p>
    <w:p w14:paraId="5F69CF13"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Osnovni pregled čamca vrši Organ uprave prije upisa u upisnik čamaca, kao i poslije svake prepravke, odnosno popravke čamca, promjene namjene ili područja plovidbe.</w:t>
      </w:r>
    </w:p>
    <w:p w14:paraId="793A0150"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Osnovni pregled čamca vrši se na kopnu i na vodi.</w:t>
      </w:r>
    </w:p>
    <w:p w14:paraId="41514C1B" w14:textId="77777777" w:rsidR="00B8153A" w:rsidRPr="00B8153A" w:rsidRDefault="00B8153A" w:rsidP="00B8153A">
      <w:pPr>
        <w:spacing w:after="0" w:line="240" w:lineRule="auto"/>
        <w:jc w:val="both"/>
        <w:rPr>
          <w:rFonts w:ascii="Arial" w:eastAsia="Times New Roman" w:hAnsi="Arial" w:cs="Arial"/>
          <w:color w:val="000000"/>
        </w:rPr>
      </w:pPr>
    </w:p>
    <w:p w14:paraId="66E16CF7"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Redovni pregled čamca</w:t>
      </w:r>
    </w:p>
    <w:p w14:paraId="2E8ABC63" w14:textId="0C6466C9"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5836E5">
        <w:rPr>
          <w:rFonts w:ascii="Arial" w:eastAsia="Times New Roman" w:hAnsi="Arial" w:cs="Arial"/>
          <w:b/>
          <w:bCs/>
          <w:color w:val="000000"/>
        </w:rPr>
        <w:t>174</w:t>
      </w:r>
      <w:r w:rsidR="005836E5" w:rsidRPr="00B8153A">
        <w:rPr>
          <w:rFonts w:ascii="Arial" w:eastAsia="Times New Roman" w:hAnsi="Arial" w:cs="Arial"/>
          <w:b/>
          <w:bCs/>
          <w:color w:val="000000"/>
        </w:rPr>
        <w:t xml:space="preserve"> </w:t>
      </w:r>
      <w:r w:rsidRPr="00B8153A">
        <w:rPr>
          <w:rFonts w:ascii="Tahoma" w:eastAsia="Times New Roman" w:hAnsi="Tahoma" w:cs="Tahoma"/>
          <w:b/>
          <w:bCs/>
          <w:color w:val="000000"/>
        </w:rPr>
        <w:t>﻿</w:t>
      </w:r>
    </w:p>
    <w:p w14:paraId="4BF39F40"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Redovnim pregledom čamca utvrđuje se stanje trupa, pogonskih i drugih uređaja i opreme čamca.</w:t>
      </w:r>
    </w:p>
    <w:p w14:paraId="5C312B65"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Redovni pregled čamca za privredne i javne svrhe vrši Organ uprave, svake dvije godine.</w:t>
      </w:r>
    </w:p>
    <w:p w14:paraId="655AB707"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Redovni pregled čamca za privredne svrhe - prevoz putnika i plovila na vodeni mlazni pogon za privredne svrhe vrši se godišnje i izdaje se svjedočanstvo o sposobnosti za plovidbu čamca sa rokom važenja do 30. maja naredne godine.</w:t>
      </w:r>
    </w:p>
    <w:p w14:paraId="642C729D"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Redovni pregled čamaca za lične potrebe vrši Organ uprave svake pete godine, što potvrđuje izvještajem o pregledu čamca.</w:t>
      </w:r>
    </w:p>
    <w:p w14:paraId="1835E088" w14:textId="5DE107F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 xml:space="preserve">Redovni pregled </w:t>
      </w:r>
      <w:r w:rsidR="008D7EC1" w:rsidRPr="00B8153A">
        <w:rPr>
          <w:rFonts w:ascii="Arial" w:eastAsia="Times New Roman" w:hAnsi="Arial" w:cs="Arial"/>
          <w:color w:val="000000"/>
        </w:rPr>
        <w:t xml:space="preserve">plovila na vodeni mlazni pogon </w:t>
      </w:r>
      <w:r w:rsidRPr="00B8153A">
        <w:rPr>
          <w:rFonts w:ascii="Arial" w:eastAsia="Times New Roman" w:hAnsi="Arial" w:cs="Arial"/>
          <w:color w:val="000000"/>
        </w:rPr>
        <w:t>za lične potrebe vrši Organ uprave, svake tri godine.</w:t>
      </w:r>
    </w:p>
    <w:p w14:paraId="65F37FAB" w14:textId="77777777" w:rsidR="00B8153A" w:rsidRPr="00B8153A" w:rsidRDefault="00B8153A" w:rsidP="00B8153A">
      <w:pPr>
        <w:spacing w:after="0" w:line="240" w:lineRule="auto"/>
        <w:jc w:val="center"/>
        <w:rPr>
          <w:rFonts w:ascii="Arial" w:eastAsia="Times New Roman" w:hAnsi="Arial" w:cs="Arial"/>
          <w:b/>
          <w:color w:val="000000"/>
        </w:rPr>
      </w:pPr>
    </w:p>
    <w:p w14:paraId="4975C126"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Vanredni pregled čamca</w:t>
      </w:r>
    </w:p>
    <w:p w14:paraId="50723136" w14:textId="02C7F315"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5836E5">
        <w:rPr>
          <w:rFonts w:ascii="Arial" w:eastAsia="Times New Roman" w:hAnsi="Arial" w:cs="Arial"/>
          <w:b/>
          <w:bCs/>
          <w:color w:val="000000"/>
        </w:rPr>
        <w:t>175</w:t>
      </w:r>
      <w:r w:rsidR="005836E5" w:rsidRPr="00B8153A">
        <w:rPr>
          <w:rFonts w:ascii="Arial" w:eastAsia="Times New Roman" w:hAnsi="Arial" w:cs="Arial"/>
          <w:b/>
          <w:bCs/>
          <w:color w:val="000000"/>
        </w:rPr>
        <w:t xml:space="preserve"> </w:t>
      </w:r>
      <w:r w:rsidRPr="00B8153A">
        <w:rPr>
          <w:rFonts w:ascii="Tahoma" w:eastAsia="Times New Roman" w:hAnsi="Tahoma" w:cs="Tahoma"/>
          <w:b/>
          <w:bCs/>
          <w:color w:val="000000"/>
        </w:rPr>
        <w:t>﻿</w:t>
      </w:r>
    </w:p>
    <w:p w14:paraId="16B6C4C3"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lastRenderedPageBreak/>
        <w:t>Vanredni pregled čamca koji je upisan u upisnik čamaca vrši Organ uprave i to kada je čamac pretrpio pomorsku nezgodu ili nesreću i kada se posumnja da čamac ne ispunjava propisane uslove u pogledu sposobnosti za plovidbu.</w:t>
      </w:r>
    </w:p>
    <w:p w14:paraId="7CA7288E"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Lice koje je upravljalo čamcem koji je pretrpio pomorsku nesreću, dužno je da odmah prijavi nastanak pomorske nesreće, a u slučaju pomorske nezgode dužno je da, u roku od 12 sati od trenutka nastanka pomorske nezgode, podnese prijavu nadležnoj Lučkoj kapetaniji.</w:t>
      </w:r>
    </w:p>
    <w:p w14:paraId="33CBC6DF"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Obrazac prijave iz stava 2 ovog člana propisuje Ministarstvo.</w:t>
      </w:r>
    </w:p>
    <w:p w14:paraId="2B993972" w14:textId="77777777" w:rsidR="00B8153A" w:rsidRPr="00B8153A" w:rsidRDefault="00B8153A" w:rsidP="00B8153A">
      <w:pPr>
        <w:spacing w:after="0" w:line="240" w:lineRule="auto"/>
        <w:jc w:val="both"/>
        <w:rPr>
          <w:rFonts w:ascii="Arial" w:eastAsia="Times New Roman" w:hAnsi="Arial" w:cs="Arial"/>
          <w:color w:val="000000"/>
        </w:rPr>
      </w:pPr>
    </w:p>
    <w:p w14:paraId="303D9B7D"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Gradnja čamca</w:t>
      </w:r>
    </w:p>
    <w:p w14:paraId="23CF1BB4" w14:textId="4BC519BC"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5836E5">
        <w:rPr>
          <w:rFonts w:ascii="Arial" w:eastAsia="Times New Roman" w:hAnsi="Arial" w:cs="Arial"/>
          <w:b/>
          <w:bCs/>
          <w:color w:val="000000"/>
        </w:rPr>
        <w:t>176</w:t>
      </w:r>
      <w:r w:rsidR="005836E5" w:rsidRPr="00B8153A">
        <w:rPr>
          <w:rFonts w:ascii="Arial" w:eastAsia="Times New Roman" w:hAnsi="Arial" w:cs="Arial"/>
          <w:b/>
          <w:bCs/>
          <w:color w:val="000000"/>
        </w:rPr>
        <w:t xml:space="preserve"> </w:t>
      </w:r>
    </w:p>
    <w:p w14:paraId="08DB2098" w14:textId="2C8BC913"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Tahoma" w:eastAsia="Times New Roman" w:hAnsi="Tahoma" w:cs="Tahoma"/>
          <w:b/>
          <w:bCs/>
          <w:color w:val="000000"/>
        </w:rPr>
        <w:t>﻿</w:t>
      </w:r>
      <w:r w:rsidRPr="00B8153A">
        <w:rPr>
          <w:rFonts w:ascii="Arial" w:eastAsia="Times New Roman" w:hAnsi="Arial" w:cs="Arial"/>
          <w:color w:val="000000"/>
        </w:rPr>
        <w:t>Pravno ili fizičko lice koje namjerava da gradi čamac dužno je da, prije početka gradnje čamca,</w:t>
      </w:r>
      <w:r w:rsidR="00403FAE">
        <w:rPr>
          <w:rFonts w:ascii="Arial" w:eastAsia="Times New Roman" w:hAnsi="Arial" w:cs="Arial"/>
          <w:color w:val="000000"/>
        </w:rPr>
        <w:t xml:space="preserve"> </w:t>
      </w:r>
      <w:r w:rsidRPr="00B8153A">
        <w:rPr>
          <w:rFonts w:ascii="Arial" w:eastAsia="Times New Roman" w:hAnsi="Arial" w:cs="Arial"/>
          <w:color w:val="000000"/>
        </w:rPr>
        <w:t>pribavi saglasnost Organa uprave na tehničku dokumentaciju za gradnju čamca.</w:t>
      </w:r>
    </w:p>
    <w:p w14:paraId="597E2D20"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Saglasnost iz stava 1 ovog člana izdaje se na osnovu zahtjeva uz koji se prilaže sljedeća dokumentacija:</w:t>
      </w:r>
    </w:p>
    <w:p w14:paraId="58961085" w14:textId="77777777" w:rsidR="00B8153A" w:rsidRPr="00B8153A" w:rsidRDefault="00B8153A" w:rsidP="00403FAE">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1) opšti plan;</w:t>
      </w:r>
    </w:p>
    <w:p w14:paraId="1004ADBD" w14:textId="77777777" w:rsidR="00B8153A" w:rsidRPr="00B8153A" w:rsidRDefault="00B8153A" w:rsidP="00403FAE">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2) plan gradnje sa presjecima i plan glavnog rebra;</w:t>
      </w:r>
    </w:p>
    <w:p w14:paraId="1E89E2F6" w14:textId="77777777" w:rsidR="00B8153A" w:rsidRPr="00B8153A" w:rsidRDefault="00B8153A" w:rsidP="00403FAE">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3) smještaj opreme i lica;</w:t>
      </w:r>
    </w:p>
    <w:p w14:paraId="2AD4ACCB" w14:textId="77777777" w:rsidR="00B8153A" w:rsidRPr="00B8153A" w:rsidRDefault="00B8153A" w:rsidP="00403FAE">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4) tehnički opis.</w:t>
      </w:r>
    </w:p>
    <w:p w14:paraId="3BF5AEC7"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Organ uprave može, nakon pregleda dokumentacije iz stava 2 ovog člana, tražiti dodatne nacrte i proračune radi davanja saglasnosti.</w:t>
      </w:r>
    </w:p>
    <w:p w14:paraId="5B3EE9A0" w14:textId="31F6DA48"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 xml:space="preserve">Tehnički nadzor nad </w:t>
      </w:r>
      <w:r w:rsidRPr="00EB4965">
        <w:rPr>
          <w:rFonts w:ascii="Arial" w:eastAsia="Times New Roman" w:hAnsi="Arial" w:cs="Arial"/>
        </w:rPr>
        <w:t xml:space="preserve">gradnjom, ocjenom usklađenosti pomorske opreme i ocjenom usklađenosti za vrijeme gradnje čamca vrši </w:t>
      </w:r>
      <w:r w:rsidR="00FF6BCA" w:rsidRPr="00EB4965">
        <w:rPr>
          <w:rFonts w:ascii="Arial" w:eastAsia="Times New Roman" w:hAnsi="Arial" w:cs="Arial"/>
        </w:rPr>
        <w:t xml:space="preserve">tijelo </w:t>
      </w:r>
      <w:r w:rsidR="00FF6BCA">
        <w:rPr>
          <w:rFonts w:ascii="Arial" w:eastAsia="Times New Roman" w:hAnsi="Arial" w:cs="Arial"/>
          <w:color w:val="000000"/>
        </w:rPr>
        <w:t>za ocjenjivanje usaglašenosti</w:t>
      </w:r>
      <w:r w:rsidRPr="00B8153A">
        <w:rPr>
          <w:rFonts w:ascii="Arial" w:eastAsia="Times New Roman" w:hAnsi="Arial" w:cs="Arial"/>
          <w:color w:val="000000"/>
        </w:rPr>
        <w:t>.</w:t>
      </w:r>
    </w:p>
    <w:p w14:paraId="5C0690A2" w14:textId="12CA3FD0" w:rsidR="00B8153A" w:rsidRPr="00B8153A" w:rsidRDefault="00FF6BCA" w:rsidP="00403FAE">
      <w:pPr>
        <w:spacing w:after="0" w:line="240" w:lineRule="auto"/>
        <w:ind w:firstLine="360"/>
        <w:jc w:val="both"/>
        <w:rPr>
          <w:rFonts w:ascii="Arial" w:eastAsia="Times New Roman" w:hAnsi="Arial" w:cs="Arial"/>
          <w:color w:val="000000"/>
        </w:rPr>
      </w:pPr>
      <w:r>
        <w:rPr>
          <w:rFonts w:ascii="Arial" w:eastAsia="Times New Roman" w:hAnsi="Arial" w:cs="Arial"/>
          <w:color w:val="000000"/>
        </w:rPr>
        <w:tab/>
      </w:r>
      <w:r w:rsidR="00B8153A" w:rsidRPr="00B8153A">
        <w:rPr>
          <w:rFonts w:ascii="Arial" w:eastAsia="Times New Roman" w:hAnsi="Arial" w:cs="Arial"/>
          <w:color w:val="000000"/>
        </w:rPr>
        <w:t>Organ uprave, po završetku gradnje, izdaje svjedočanstvo o gradnji čamca.</w:t>
      </w:r>
    </w:p>
    <w:p w14:paraId="02E78A8B" w14:textId="77777777" w:rsidR="00B8153A" w:rsidRPr="00B8153A" w:rsidRDefault="00B8153A" w:rsidP="00403FAE">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Obrazac svjedočanstva iz stava 7 ovog člana propisuje Ministarstvo.</w:t>
      </w:r>
    </w:p>
    <w:p w14:paraId="07BABB5C" w14:textId="77777777" w:rsidR="00B8153A" w:rsidRPr="00B8153A" w:rsidRDefault="00B8153A" w:rsidP="00B8153A">
      <w:pPr>
        <w:spacing w:after="0" w:line="240" w:lineRule="auto"/>
        <w:jc w:val="center"/>
        <w:rPr>
          <w:rFonts w:ascii="Arial" w:eastAsia="Times New Roman" w:hAnsi="Arial" w:cs="Arial"/>
          <w:b/>
          <w:color w:val="000000"/>
        </w:rPr>
      </w:pPr>
    </w:p>
    <w:p w14:paraId="21B26921"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Plovna svojstva čamca, broj lica i oprema</w:t>
      </w:r>
    </w:p>
    <w:p w14:paraId="1672E0D5" w14:textId="63792879"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5836E5">
        <w:rPr>
          <w:rFonts w:ascii="Arial" w:eastAsia="Times New Roman" w:hAnsi="Arial" w:cs="Arial"/>
          <w:b/>
          <w:bCs/>
          <w:color w:val="000000"/>
        </w:rPr>
        <w:t>177</w:t>
      </w:r>
      <w:r w:rsidR="005836E5" w:rsidRPr="00B8153A">
        <w:rPr>
          <w:rFonts w:ascii="Arial" w:eastAsia="Times New Roman" w:hAnsi="Arial" w:cs="Arial"/>
          <w:b/>
          <w:bCs/>
          <w:color w:val="000000"/>
        </w:rPr>
        <w:t xml:space="preserve"> </w:t>
      </w:r>
      <w:r w:rsidRPr="00B8153A">
        <w:rPr>
          <w:rFonts w:ascii="Tahoma" w:eastAsia="Times New Roman" w:hAnsi="Tahoma" w:cs="Tahoma"/>
          <w:b/>
          <w:bCs/>
          <w:color w:val="000000"/>
        </w:rPr>
        <w:t>﻿</w:t>
      </w:r>
    </w:p>
    <w:p w14:paraId="28CAD058"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Plovna svojstva čamca, broj lica koja se smiju ukrcati na čamac, kao i opremu koju mora da ima čamac utvrđuje Organ uprave, u skladu sa tehničkim pravilima.</w:t>
      </w:r>
    </w:p>
    <w:p w14:paraId="07A795D7"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Zabranjeno je čamcem prevoziti veći broj lica od broja lica koja se smiju ukrcati na čamac.</w:t>
      </w:r>
    </w:p>
    <w:p w14:paraId="432C12BA"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Na čamcu namijenjenom za privredne svrhe - prevoz putnika, na vidnom mjestu, na ulazu prostora za putnike, mora biti ispisan broj putnika koje čamac smije prevoziti.</w:t>
      </w:r>
    </w:p>
    <w:p w14:paraId="0CD73733"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Ispisivanje broja putnika iz stava 3 ovog člana vrši se na crnogorskom i engleskom jeziku.</w:t>
      </w:r>
    </w:p>
    <w:p w14:paraId="376D59E6"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Čamci namijenjeni za privredne svrhe moraju imati, na bokovima sa spoljnje strane čamca, obilježenu oznaku vodene linije, dimenzija 150 x 15 mm.</w:t>
      </w:r>
    </w:p>
    <w:p w14:paraId="791E9322" w14:textId="77777777" w:rsidR="00B8153A" w:rsidRPr="00B8153A" w:rsidRDefault="00B8153A" w:rsidP="00B8153A">
      <w:pPr>
        <w:spacing w:after="0" w:line="240" w:lineRule="auto"/>
        <w:jc w:val="both"/>
        <w:rPr>
          <w:rFonts w:ascii="Arial" w:eastAsia="Times New Roman" w:hAnsi="Arial" w:cs="Arial"/>
          <w:color w:val="000000"/>
        </w:rPr>
      </w:pPr>
      <w:r w:rsidRPr="00B8153A">
        <w:rPr>
          <w:rFonts w:ascii="Arial" w:eastAsia="Times New Roman" w:hAnsi="Arial" w:cs="Arial"/>
          <w:color w:val="000000"/>
        </w:rPr>
        <w:t> </w:t>
      </w:r>
    </w:p>
    <w:p w14:paraId="24FF839A"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Svjedočanstvo o sposobnosti čamca za plovidbu</w:t>
      </w:r>
    </w:p>
    <w:p w14:paraId="376ABF55" w14:textId="3A129F5F"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5836E5">
        <w:rPr>
          <w:rFonts w:ascii="Arial" w:eastAsia="Times New Roman" w:hAnsi="Arial" w:cs="Arial"/>
          <w:b/>
          <w:bCs/>
          <w:color w:val="000000"/>
        </w:rPr>
        <w:t>178</w:t>
      </w:r>
    </w:p>
    <w:p w14:paraId="133751C2" w14:textId="7017DBCF"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 xml:space="preserve">Nakon izvršenog pregleda čamca iz čl. </w:t>
      </w:r>
      <w:r w:rsidR="00357C3F">
        <w:rPr>
          <w:rFonts w:ascii="Arial" w:eastAsia="Times New Roman" w:hAnsi="Arial" w:cs="Arial"/>
          <w:color w:val="000000"/>
        </w:rPr>
        <w:t>171</w:t>
      </w:r>
      <w:r w:rsidR="00357C3F" w:rsidRPr="00B8153A">
        <w:rPr>
          <w:rFonts w:ascii="Arial" w:eastAsia="Times New Roman" w:hAnsi="Arial" w:cs="Arial"/>
          <w:color w:val="000000"/>
        </w:rPr>
        <w:t xml:space="preserve"> </w:t>
      </w:r>
      <w:r w:rsidRPr="00B8153A">
        <w:rPr>
          <w:rFonts w:ascii="Arial" w:eastAsia="Times New Roman" w:hAnsi="Arial" w:cs="Arial"/>
          <w:color w:val="000000"/>
        </w:rPr>
        <w:t xml:space="preserve">do </w:t>
      </w:r>
      <w:r w:rsidR="00357C3F">
        <w:rPr>
          <w:rFonts w:ascii="Arial" w:eastAsia="Times New Roman" w:hAnsi="Arial" w:cs="Arial"/>
          <w:color w:val="000000"/>
        </w:rPr>
        <w:t>175</w:t>
      </w:r>
      <w:r w:rsidR="00357C3F" w:rsidRPr="00B8153A">
        <w:rPr>
          <w:rFonts w:ascii="Arial" w:eastAsia="Times New Roman" w:hAnsi="Arial" w:cs="Arial"/>
          <w:color w:val="000000"/>
        </w:rPr>
        <w:t xml:space="preserve"> </w:t>
      </w:r>
      <w:r w:rsidRPr="00B8153A">
        <w:rPr>
          <w:rFonts w:ascii="Arial" w:eastAsia="Times New Roman" w:hAnsi="Arial" w:cs="Arial"/>
          <w:color w:val="000000"/>
        </w:rPr>
        <w:t>ovog zakona, kojim je utvrđeno da je čamac sposoban za plovidbu, Organ uprave izdaje svjedočanstvo o sposobnosti čamca za plovidbu.</w:t>
      </w:r>
    </w:p>
    <w:p w14:paraId="4C4847C8"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Obrazac svjedočanstva iz stava 1 ovog člana propisuje Ministarstvo.</w:t>
      </w:r>
    </w:p>
    <w:p w14:paraId="0BF6A85D" w14:textId="77777777" w:rsidR="00B8153A" w:rsidRPr="00B8153A" w:rsidRDefault="00B8153A" w:rsidP="00B8153A">
      <w:pPr>
        <w:spacing w:after="0" w:line="240" w:lineRule="auto"/>
        <w:jc w:val="both"/>
        <w:rPr>
          <w:rFonts w:ascii="Arial" w:eastAsia="Times New Roman" w:hAnsi="Arial" w:cs="Arial"/>
          <w:color w:val="000000"/>
        </w:rPr>
      </w:pPr>
    </w:p>
    <w:p w14:paraId="10A5B00F"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Baždarenje čamca</w:t>
      </w:r>
    </w:p>
    <w:p w14:paraId="5EEFF47B" w14:textId="5E587947"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179</w:t>
      </w:r>
      <w:r w:rsidR="00D86F84" w:rsidRPr="00B8153A">
        <w:rPr>
          <w:rFonts w:ascii="Arial" w:eastAsia="Times New Roman" w:hAnsi="Arial" w:cs="Arial"/>
          <w:b/>
          <w:bCs/>
          <w:color w:val="000000"/>
        </w:rPr>
        <w:t xml:space="preserve"> </w:t>
      </w:r>
    </w:p>
    <w:p w14:paraId="77CC220D" w14:textId="2B24B511" w:rsidR="00B8153A" w:rsidRDefault="00B8153A" w:rsidP="004D6BA4">
      <w:pPr>
        <w:spacing w:after="0" w:line="240" w:lineRule="auto"/>
        <w:ind w:firstLine="360"/>
        <w:jc w:val="both"/>
        <w:rPr>
          <w:rFonts w:ascii="Arial" w:eastAsia="Times New Roman" w:hAnsi="Arial" w:cs="Arial"/>
          <w:color w:val="000000"/>
        </w:rPr>
      </w:pPr>
      <w:r w:rsidRPr="00B8153A">
        <w:rPr>
          <w:rFonts w:ascii="Tahoma" w:eastAsia="Times New Roman" w:hAnsi="Tahoma" w:cs="Tahoma"/>
          <w:b/>
          <w:bCs/>
        </w:rPr>
        <w:t>﻿</w:t>
      </w:r>
      <w:r w:rsidRPr="00B8153A">
        <w:rPr>
          <w:rFonts w:ascii="Arial" w:hAnsi="Arial" w:cs="Arial"/>
        </w:rPr>
        <w:tab/>
      </w:r>
      <w:r w:rsidRPr="007C272E">
        <w:rPr>
          <w:rFonts w:ascii="Arial" w:eastAsia="Times New Roman" w:hAnsi="Arial" w:cs="Arial"/>
          <w:color w:val="000000"/>
        </w:rPr>
        <w:t xml:space="preserve">Baždarenje čamca vrši se radi utvrđivanja </w:t>
      </w:r>
      <w:r w:rsidR="001100C1">
        <w:rPr>
          <w:rFonts w:ascii="Arial" w:eastAsia="Times New Roman" w:hAnsi="Arial" w:cs="Arial"/>
          <w:color w:val="000000"/>
        </w:rPr>
        <w:t>tonaže</w:t>
      </w:r>
      <w:r w:rsidRPr="007C272E">
        <w:rPr>
          <w:rFonts w:ascii="Arial" w:eastAsia="Times New Roman" w:hAnsi="Arial" w:cs="Arial"/>
          <w:color w:val="000000"/>
        </w:rPr>
        <w:t xml:space="preserve"> čamca.</w:t>
      </w:r>
    </w:p>
    <w:p w14:paraId="776A12F5" w14:textId="0EE393B3" w:rsidR="001100C1" w:rsidRPr="001C2204" w:rsidRDefault="001100C1" w:rsidP="004D6BA4">
      <w:pPr>
        <w:pStyle w:val="1tekst"/>
        <w:ind w:left="0" w:firstLine="360"/>
        <w:rPr>
          <w:rFonts w:ascii="Arial" w:hAnsi="Arial" w:cs="Arial"/>
          <w:sz w:val="22"/>
          <w:szCs w:val="22"/>
        </w:rPr>
      </w:pPr>
      <w:r>
        <w:rPr>
          <w:rFonts w:ascii="Arial" w:hAnsi="Arial" w:cs="Arial"/>
          <w:sz w:val="22"/>
          <w:szCs w:val="22"/>
        </w:rPr>
        <w:t>Tonaža čamca je utvrđivanje dimenzija čamca i BT.</w:t>
      </w:r>
    </w:p>
    <w:p w14:paraId="6D43547E" w14:textId="77777777" w:rsidR="00B8153A" w:rsidRPr="007C272E" w:rsidRDefault="00B8153A" w:rsidP="004D6BA4">
      <w:pPr>
        <w:spacing w:after="0" w:line="240" w:lineRule="auto"/>
        <w:ind w:firstLine="360"/>
        <w:jc w:val="both"/>
        <w:rPr>
          <w:rFonts w:ascii="Arial" w:eastAsia="Times New Roman" w:hAnsi="Arial" w:cs="Arial"/>
          <w:color w:val="000000"/>
        </w:rPr>
      </w:pPr>
      <w:r w:rsidRPr="007C272E">
        <w:rPr>
          <w:rFonts w:ascii="Arial" w:eastAsia="Times New Roman" w:hAnsi="Arial" w:cs="Arial"/>
          <w:color w:val="000000"/>
        </w:rPr>
        <w:t>Baždarenje čamca vrši Organ uprave prije upisa čamca u upisnik čamaca.</w:t>
      </w:r>
    </w:p>
    <w:p w14:paraId="4B0D44B5" w14:textId="77777777" w:rsidR="00B8153A" w:rsidRPr="007C272E" w:rsidRDefault="00B8153A" w:rsidP="004D6BA4">
      <w:pPr>
        <w:spacing w:after="0" w:line="240" w:lineRule="auto"/>
        <w:ind w:firstLine="360"/>
        <w:jc w:val="both"/>
        <w:rPr>
          <w:rFonts w:ascii="Arial" w:eastAsia="Times New Roman" w:hAnsi="Arial" w:cs="Arial"/>
          <w:color w:val="000000"/>
        </w:rPr>
      </w:pPr>
      <w:r w:rsidRPr="007C272E">
        <w:rPr>
          <w:rFonts w:ascii="Arial" w:eastAsia="Times New Roman" w:hAnsi="Arial" w:cs="Arial"/>
          <w:color w:val="000000"/>
        </w:rPr>
        <w:t>Baždarenje se vrši u skladu sa tehničkim pravilima.</w:t>
      </w:r>
    </w:p>
    <w:p w14:paraId="5711B2FD" w14:textId="77777777" w:rsidR="00B8153A" w:rsidRPr="007C272E" w:rsidRDefault="00B8153A" w:rsidP="004D6BA4">
      <w:pPr>
        <w:spacing w:after="0" w:line="240" w:lineRule="auto"/>
        <w:ind w:firstLine="360"/>
        <w:jc w:val="both"/>
        <w:rPr>
          <w:rFonts w:ascii="Arial" w:eastAsia="Times New Roman" w:hAnsi="Arial" w:cs="Arial"/>
          <w:color w:val="000000"/>
        </w:rPr>
      </w:pPr>
      <w:r w:rsidRPr="007C272E">
        <w:rPr>
          <w:rFonts w:ascii="Arial" w:eastAsia="Times New Roman" w:hAnsi="Arial" w:cs="Arial"/>
          <w:color w:val="000000"/>
        </w:rPr>
        <w:t>Za vršenje baždarenja iz stava 1 ovog člana plaća se naknada, koja je prihod Budžeta.</w:t>
      </w:r>
    </w:p>
    <w:p w14:paraId="5D0C6894" w14:textId="77777777" w:rsidR="00B8153A" w:rsidRPr="007C272E" w:rsidRDefault="00B8153A" w:rsidP="004D6BA4">
      <w:pPr>
        <w:spacing w:after="0" w:line="240" w:lineRule="auto"/>
        <w:ind w:firstLine="360"/>
        <w:jc w:val="both"/>
        <w:rPr>
          <w:rFonts w:ascii="Arial" w:eastAsia="Times New Roman" w:hAnsi="Arial" w:cs="Arial"/>
          <w:color w:val="000000"/>
        </w:rPr>
      </w:pPr>
      <w:r w:rsidRPr="007C272E">
        <w:rPr>
          <w:rFonts w:ascii="Arial" w:eastAsia="Times New Roman" w:hAnsi="Arial" w:cs="Arial"/>
          <w:color w:val="000000"/>
        </w:rPr>
        <w:t>Visinu naknade iz stava 4 ovog člana utvrđuje Vlada.</w:t>
      </w:r>
    </w:p>
    <w:p w14:paraId="4014D958" w14:textId="3BB88ADC" w:rsidR="00B8153A" w:rsidRPr="007C272E" w:rsidRDefault="00B8153A" w:rsidP="004D6BA4">
      <w:pPr>
        <w:spacing w:after="0" w:line="240" w:lineRule="auto"/>
        <w:ind w:firstLine="360"/>
        <w:jc w:val="both"/>
        <w:rPr>
          <w:rFonts w:ascii="Arial" w:eastAsia="Times New Roman" w:hAnsi="Arial" w:cs="Arial"/>
          <w:color w:val="000000"/>
        </w:rPr>
      </w:pPr>
      <w:r w:rsidRPr="007C272E">
        <w:rPr>
          <w:rFonts w:ascii="Arial" w:eastAsia="Times New Roman" w:hAnsi="Arial" w:cs="Arial"/>
          <w:color w:val="000000"/>
        </w:rPr>
        <w:lastRenderedPageBreak/>
        <w:t>Ako se prepravkom mijenja</w:t>
      </w:r>
      <w:r w:rsidR="007C272E">
        <w:rPr>
          <w:rFonts w:ascii="Arial" w:eastAsia="Times New Roman" w:hAnsi="Arial" w:cs="Arial"/>
          <w:color w:val="000000"/>
        </w:rPr>
        <w:t>ju</w:t>
      </w:r>
      <w:r w:rsidRPr="007C272E">
        <w:rPr>
          <w:rFonts w:ascii="Arial" w:eastAsia="Times New Roman" w:hAnsi="Arial" w:cs="Arial"/>
          <w:color w:val="000000"/>
        </w:rPr>
        <w:t xml:space="preserve"> </w:t>
      </w:r>
      <w:r w:rsidR="007C272E">
        <w:rPr>
          <w:rFonts w:ascii="Arial" w:eastAsia="Times New Roman" w:hAnsi="Arial" w:cs="Arial"/>
          <w:color w:val="000000"/>
        </w:rPr>
        <w:t xml:space="preserve">dimenzije I </w:t>
      </w:r>
      <w:r w:rsidR="001100C1">
        <w:rPr>
          <w:rFonts w:ascii="Arial" w:eastAsia="Times New Roman" w:hAnsi="Arial" w:cs="Arial"/>
          <w:color w:val="000000"/>
        </w:rPr>
        <w:t>BT</w:t>
      </w:r>
      <w:r w:rsidRPr="007C272E">
        <w:rPr>
          <w:rFonts w:ascii="Arial" w:eastAsia="Times New Roman" w:hAnsi="Arial" w:cs="Arial"/>
          <w:color w:val="000000"/>
        </w:rPr>
        <w:t xml:space="preserve"> čamca vrši se ponovno baždarenje.</w:t>
      </w:r>
    </w:p>
    <w:p w14:paraId="7AE2EE2A" w14:textId="77777777" w:rsidR="00B8153A" w:rsidRPr="007C272E" w:rsidRDefault="00B8153A" w:rsidP="004D6BA4">
      <w:pPr>
        <w:spacing w:after="0" w:line="240" w:lineRule="auto"/>
        <w:ind w:firstLine="360"/>
        <w:jc w:val="both"/>
        <w:rPr>
          <w:rFonts w:ascii="Arial" w:eastAsia="Times New Roman" w:hAnsi="Arial" w:cs="Arial"/>
          <w:color w:val="000000"/>
        </w:rPr>
      </w:pPr>
      <w:r w:rsidRPr="007C272E">
        <w:rPr>
          <w:rFonts w:ascii="Arial" w:eastAsia="Times New Roman" w:hAnsi="Arial" w:cs="Arial"/>
          <w:color w:val="000000"/>
        </w:rPr>
        <w:t>Nakon izvršenog baždarenja Organ uprave izdaje svjedočanstvo o baždarenju čamca.</w:t>
      </w:r>
    </w:p>
    <w:p w14:paraId="71C8E888" w14:textId="77777777" w:rsidR="001100C1" w:rsidRDefault="001100C1" w:rsidP="004D6BA4">
      <w:pPr>
        <w:spacing w:after="0" w:line="240" w:lineRule="auto"/>
        <w:ind w:firstLine="360"/>
        <w:jc w:val="both"/>
        <w:rPr>
          <w:rFonts w:ascii="Arial" w:eastAsia="Times New Roman" w:hAnsi="Arial" w:cs="Arial"/>
          <w:color w:val="000000"/>
        </w:rPr>
      </w:pPr>
      <w:r>
        <w:rPr>
          <w:rFonts w:ascii="Arial" w:hAnsi="Arial" w:cs="Arial"/>
        </w:rPr>
        <w:t>Baždarenje ribarskog čamca za lične potrebe ili privrednu djelatnost obavlja se u skladu sa propisom Ministarstva</w:t>
      </w:r>
      <w:r w:rsidRPr="007C272E">
        <w:rPr>
          <w:rFonts w:ascii="Arial" w:eastAsia="Times New Roman" w:hAnsi="Arial" w:cs="Arial"/>
          <w:color w:val="000000"/>
        </w:rPr>
        <w:t xml:space="preserve"> </w:t>
      </w:r>
    </w:p>
    <w:p w14:paraId="6ED7C25B" w14:textId="0C49442B" w:rsidR="00B8153A" w:rsidRPr="007C272E" w:rsidRDefault="00B8153A" w:rsidP="004D6BA4">
      <w:pPr>
        <w:spacing w:after="0" w:line="240" w:lineRule="auto"/>
        <w:ind w:firstLine="360"/>
        <w:jc w:val="both"/>
        <w:rPr>
          <w:rFonts w:ascii="Arial" w:eastAsia="Times New Roman" w:hAnsi="Arial" w:cs="Arial"/>
          <w:color w:val="000000"/>
        </w:rPr>
      </w:pPr>
      <w:r w:rsidRPr="007C272E">
        <w:rPr>
          <w:rFonts w:ascii="Arial" w:eastAsia="Times New Roman" w:hAnsi="Arial" w:cs="Arial"/>
          <w:color w:val="000000"/>
        </w:rPr>
        <w:t>Obrazac svjedočanstva iz stava 7 ovog člana propisuje Ministarstvo.</w:t>
      </w:r>
    </w:p>
    <w:p w14:paraId="66481C0F" w14:textId="77777777" w:rsidR="00B8153A" w:rsidRPr="00B8153A" w:rsidRDefault="00B8153A" w:rsidP="00B8153A">
      <w:pPr>
        <w:spacing w:after="0" w:line="240" w:lineRule="auto"/>
        <w:jc w:val="both"/>
        <w:rPr>
          <w:rFonts w:ascii="Arial" w:eastAsia="Times New Roman" w:hAnsi="Arial" w:cs="Arial"/>
          <w:color w:val="000000"/>
        </w:rPr>
      </w:pPr>
      <w:r w:rsidRPr="00B8153A">
        <w:rPr>
          <w:rFonts w:ascii="Arial" w:eastAsia="Times New Roman" w:hAnsi="Arial" w:cs="Arial"/>
          <w:color w:val="000000"/>
        </w:rPr>
        <w:t> </w:t>
      </w:r>
    </w:p>
    <w:p w14:paraId="77696727"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Plovidba čamca</w:t>
      </w:r>
    </w:p>
    <w:p w14:paraId="282C8CB5" w14:textId="033173FC"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180</w:t>
      </w:r>
      <w:r w:rsidR="00D86F84" w:rsidRPr="00B8153A">
        <w:rPr>
          <w:rFonts w:ascii="Arial" w:eastAsia="Times New Roman" w:hAnsi="Arial" w:cs="Arial"/>
          <w:b/>
          <w:bCs/>
          <w:color w:val="000000"/>
        </w:rPr>
        <w:t xml:space="preserve"> </w:t>
      </w:r>
    </w:p>
    <w:p w14:paraId="46EFBCAE" w14:textId="0D728508"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Tahoma" w:eastAsia="Times New Roman" w:hAnsi="Tahoma" w:cs="Tahoma"/>
          <w:b/>
          <w:bCs/>
          <w:color w:val="000000"/>
        </w:rPr>
        <w:t>﻿</w:t>
      </w:r>
      <w:r w:rsidRPr="00B8153A">
        <w:rPr>
          <w:rFonts w:ascii="Arial" w:eastAsia="Times New Roman" w:hAnsi="Arial" w:cs="Arial"/>
          <w:color w:val="000000"/>
        </w:rPr>
        <w:t>Kategorij</w:t>
      </w:r>
      <w:r w:rsidR="00081723">
        <w:rPr>
          <w:rFonts w:ascii="Arial" w:eastAsia="Times New Roman" w:hAnsi="Arial" w:cs="Arial"/>
          <w:color w:val="000000"/>
        </w:rPr>
        <w:t>u</w:t>
      </w:r>
      <w:r w:rsidRPr="00B8153A">
        <w:rPr>
          <w:rFonts w:ascii="Arial" w:eastAsia="Times New Roman" w:hAnsi="Arial" w:cs="Arial"/>
          <w:color w:val="000000"/>
        </w:rPr>
        <w:t xml:space="preserve"> plovidbe</w:t>
      </w:r>
      <w:r w:rsidR="00081723">
        <w:rPr>
          <w:rFonts w:ascii="Arial" w:eastAsia="Times New Roman" w:hAnsi="Arial" w:cs="Arial"/>
          <w:color w:val="000000"/>
        </w:rPr>
        <w:t>, odnosno maksimalnu udaljenost od obale</w:t>
      </w:r>
      <w:r w:rsidRPr="00B8153A">
        <w:rPr>
          <w:rFonts w:ascii="Arial" w:eastAsia="Times New Roman" w:hAnsi="Arial" w:cs="Arial"/>
          <w:color w:val="000000"/>
        </w:rPr>
        <w:t xml:space="preserve"> čamaca propisuje Ministarstvo.</w:t>
      </w:r>
    </w:p>
    <w:p w14:paraId="762634A0"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Lučka kapetanija može, na zahtjev vlasnika čamca, izdati neupisanom čamcu privremeno odobrenje za plovidbu, u trajanju do 30 dana, zbog obavljanja probnih vožnji ili uplovljenja u luku na čijem se području nalazi Lučka kapetanija u kojoj će se čamac upisati.</w:t>
      </w:r>
    </w:p>
    <w:p w14:paraId="32BDE107"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Privremeno odobrenje za plovidbu iz stava 2 ovog člana izdaje se čamcu koji posjeduje važeće svjedočanstvo o sposobnosti čamca za plovidbu, nakon obavljenog tehničkog pregleda.</w:t>
      </w:r>
    </w:p>
    <w:p w14:paraId="396E899B" w14:textId="77777777" w:rsidR="00B8153A" w:rsidRDefault="00B8153A" w:rsidP="00B8153A">
      <w:pPr>
        <w:spacing w:after="0" w:line="240" w:lineRule="auto"/>
        <w:jc w:val="both"/>
        <w:rPr>
          <w:rFonts w:ascii="Arial" w:eastAsia="Times New Roman" w:hAnsi="Arial" w:cs="Arial"/>
          <w:color w:val="000000"/>
        </w:rPr>
      </w:pPr>
    </w:p>
    <w:p w14:paraId="60A8CF9F" w14:textId="77777777" w:rsidR="004D6BA4" w:rsidRDefault="004D6BA4" w:rsidP="00B8153A">
      <w:pPr>
        <w:spacing w:after="0" w:line="240" w:lineRule="auto"/>
        <w:jc w:val="both"/>
        <w:rPr>
          <w:rFonts w:ascii="Arial" w:eastAsia="Times New Roman" w:hAnsi="Arial" w:cs="Arial"/>
          <w:color w:val="000000"/>
        </w:rPr>
      </w:pPr>
    </w:p>
    <w:p w14:paraId="609084EC" w14:textId="77777777" w:rsidR="004D6BA4" w:rsidRDefault="004D6BA4" w:rsidP="00B8153A">
      <w:pPr>
        <w:spacing w:after="0" w:line="240" w:lineRule="auto"/>
        <w:jc w:val="both"/>
        <w:rPr>
          <w:rFonts w:ascii="Arial" w:eastAsia="Times New Roman" w:hAnsi="Arial" w:cs="Arial"/>
          <w:color w:val="000000"/>
        </w:rPr>
      </w:pPr>
    </w:p>
    <w:p w14:paraId="26A7AAF1" w14:textId="77777777" w:rsidR="004D6BA4" w:rsidRPr="00B8153A" w:rsidRDefault="004D6BA4" w:rsidP="00B8153A">
      <w:pPr>
        <w:spacing w:after="0" w:line="240" w:lineRule="auto"/>
        <w:jc w:val="both"/>
        <w:rPr>
          <w:rFonts w:ascii="Arial" w:eastAsia="Times New Roman" w:hAnsi="Arial" w:cs="Arial"/>
          <w:color w:val="000000"/>
        </w:rPr>
      </w:pPr>
    </w:p>
    <w:p w14:paraId="60A1E4C3" w14:textId="77777777"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Obaveze člana posade čamca</w:t>
      </w:r>
    </w:p>
    <w:p w14:paraId="3DD1E46E" w14:textId="4B1A9A1A"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181</w:t>
      </w:r>
      <w:r w:rsidR="00D86F84" w:rsidRPr="00B8153A">
        <w:rPr>
          <w:rFonts w:ascii="Arial" w:eastAsia="Times New Roman" w:hAnsi="Arial" w:cs="Arial"/>
          <w:b/>
          <w:bCs/>
          <w:color w:val="000000"/>
        </w:rPr>
        <w:t xml:space="preserve"> </w:t>
      </w:r>
    </w:p>
    <w:p w14:paraId="6C82B8C5" w14:textId="0955A623" w:rsidR="00B8153A" w:rsidRPr="00AD6D33" w:rsidRDefault="00B8153A" w:rsidP="004D6BA4">
      <w:pPr>
        <w:spacing w:after="0" w:line="240" w:lineRule="auto"/>
        <w:ind w:firstLine="360"/>
        <w:jc w:val="both"/>
        <w:rPr>
          <w:rFonts w:ascii="Arial" w:hAnsi="Arial" w:cs="Arial"/>
        </w:rPr>
      </w:pPr>
      <w:r w:rsidRPr="00B8153A">
        <w:rPr>
          <w:rFonts w:ascii="Tahoma" w:eastAsia="Times New Roman" w:hAnsi="Tahoma" w:cs="Tahoma"/>
          <w:b/>
          <w:bCs/>
          <w:color w:val="000000"/>
        </w:rPr>
        <w:t>﻿</w:t>
      </w:r>
      <w:r w:rsidRPr="00AD6D33">
        <w:rPr>
          <w:rFonts w:ascii="Arial" w:hAnsi="Arial" w:cs="Arial"/>
        </w:rPr>
        <w:t>Član posade čamca mora da obavlja poslove na čamcu, u skladu sa svojim dužnostima propisanim ovim zakonom, drugim propisima i pravilima plovidbe, te drugim propisima donesenim na osnovu ovog zakonika i drugih zakona iz područja sigurnosti plovidbe, zaštite ljudskih života na moru i zaštite mora od zagađ</w:t>
      </w:r>
      <w:r w:rsidR="00081723" w:rsidRPr="00AD6D33">
        <w:rPr>
          <w:rFonts w:ascii="Arial" w:hAnsi="Arial" w:cs="Arial"/>
        </w:rPr>
        <w:t>enja</w:t>
      </w:r>
      <w:r w:rsidRPr="00AD6D33">
        <w:rPr>
          <w:rFonts w:ascii="Arial" w:hAnsi="Arial" w:cs="Arial"/>
        </w:rPr>
        <w:t xml:space="preserve"> sa plovnih objekata.</w:t>
      </w:r>
    </w:p>
    <w:p w14:paraId="6DF746EA" w14:textId="77777777" w:rsidR="00B8153A" w:rsidRPr="00AD6D33" w:rsidRDefault="00B8153A" w:rsidP="004D6BA4">
      <w:pPr>
        <w:pStyle w:val="T-98-2"/>
        <w:spacing w:after="0" w:line="206" w:lineRule="atLeast"/>
        <w:ind w:firstLine="360"/>
        <w:rPr>
          <w:rFonts w:ascii="Arial" w:hAnsi="Arial" w:cs="Arial"/>
          <w:sz w:val="22"/>
          <w:szCs w:val="22"/>
        </w:rPr>
      </w:pPr>
      <w:r w:rsidRPr="00AD6D33">
        <w:rPr>
          <w:rFonts w:ascii="Arial" w:hAnsi="Arial" w:cs="Arial"/>
          <w:sz w:val="22"/>
          <w:szCs w:val="22"/>
        </w:rPr>
        <w:t>Član posade na čamcu ne smije biti pod uticajem alkohola i/ili opojnih druga i/ili drugih materija</w:t>
      </w:r>
      <w:r w:rsidRPr="00AD6D33">
        <w:rPr>
          <w:rFonts w:ascii="Arial" w:hAnsi="Arial" w:cs="Arial"/>
          <w:i/>
          <w:iCs/>
          <w:sz w:val="22"/>
          <w:szCs w:val="22"/>
        </w:rPr>
        <w:t xml:space="preserve"> </w:t>
      </w:r>
      <w:r w:rsidRPr="00AD6D33">
        <w:rPr>
          <w:rFonts w:ascii="Arial" w:hAnsi="Arial" w:cs="Arial"/>
          <w:sz w:val="22"/>
          <w:szCs w:val="22"/>
        </w:rPr>
        <w:t>koje mijenjaju stanje svijesti, bolestan ili premoren.</w:t>
      </w:r>
    </w:p>
    <w:p w14:paraId="426867D5" w14:textId="77777777" w:rsidR="00B8153A" w:rsidRPr="00AD6D33" w:rsidRDefault="00B8153A" w:rsidP="004D6BA4">
      <w:pPr>
        <w:pStyle w:val="T-98-2"/>
        <w:spacing w:after="0" w:line="206" w:lineRule="atLeast"/>
        <w:ind w:firstLine="360"/>
        <w:rPr>
          <w:rFonts w:ascii="Arial" w:hAnsi="Arial" w:cs="Arial"/>
          <w:sz w:val="22"/>
          <w:szCs w:val="22"/>
        </w:rPr>
      </w:pPr>
      <w:r w:rsidRPr="00AD6D33">
        <w:rPr>
          <w:rFonts w:ascii="Arial" w:hAnsi="Arial" w:cs="Arial"/>
          <w:sz w:val="22"/>
          <w:szCs w:val="22"/>
        </w:rPr>
        <w:t>Član posade na čamcu ne smije tokom obavljanja dužnosti na čamcu imati više od 0,05 % alkohola u krvi.</w:t>
      </w:r>
    </w:p>
    <w:p w14:paraId="3A6434B7" w14:textId="77777777" w:rsidR="00B8153A" w:rsidRPr="00AD6D33" w:rsidRDefault="00B8153A" w:rsidP="004D6BA4">
      <w:pPr>
        <w:pStyle w:val="T-98-2"/>
        <w:spacing w:after="0" w:line="206" w:lineRule="atLeast"/>
        <w:ind w:firstLine="360"/>
        <w:rPr>
          <w:rFonts w:ascii="Arial" w:hAnsi="Arial" w:cs="Arial"/>
          <w:sz w:val="22"/>
          <w:szCs w:val="22"/>
        </w:rPr>
      </w:pPr>
      <w:r w:rsidRPr="00AD6D33">
        <w:rPr>
          <w:rFonts w:ascii="Arial" w:hAnsi="Arial" w:cs="Arial"/>
          <w:sz w:val="22"/>
          <w:szCs w:val="22"/>
        </w:rPr>
        <w:t>Član posade na čamcu dužan je da se na traženje inspektora sigurnosti plovidbe podvrgne ispitivanju pomoću odgovarajućih sredstava i aparata radi provjere ima li u organizmu više od 0,05 % alkohola u krvi, prisustva droge i/ili drugih psihoaktivnih materija koje utiču na psihofizičke sposobnosti.</w:t>
      </w:r>
    </w:p>
    <w:p w14:paraId="31471E42" w14:textId="77777777" w:rsidR="00B8153A" w:rsidRPr="00AD6D33" w:rsidRDefault="00B8153A" w:rsidP="004D6BA4">
      <w:pPr>
        <w:pStyle w:val="T-98-2"/>
        <w:spacing w:after="0" w:line="206" w:lineRule="atLeast"/>
        <w:ind w:firstLine="360"/>
        <w:rPr>
          <w:rFonts w:ascii="Arial" w:hAnsi="Arial" w:cs="Arial"/>
          <w:sz w:val="22"/>
          <w:szCs w:val="22"/>
        </w:rPr>
      </w:pPr>
      <w:r w:rsidRPr="00AD6D33">
        <w:rPr>
          <w:rFonts w:ascii="Arial" w:hAnsi="Arial" w:cs="Arial"/>
          <w:sz w:val="22"/>
          <w:szCs w:val="22"/>
        </w:rPr>
        <w:t xml:space="preserve">Ako lice iz stava 4 ovog člana odbije ispitivanje ili se tim ispitivanjem utvrdi da ima u organizmu nedopuštenu količinu alkohola, droga ili ljekova, inspektor sigurnosti plovidbe će narediti obavljanje ljekarskog pregleda i uzimanje krvi i urina radi analize. </w:t>
      </w:r>
    </w:p>
    <w:p w14:paraId="10609249" w14:textId="282472E5" w:rsidR="00B8153A" w:rsidRPr="00AD6D33" w:rsidRDefault="00B8153A" w:rsidP="004D6BA4">
      <w:pPr>
        <w:pStyle w:val="T-98-2"/>
        <w:spacing w:after="0" w:line="206" w:lineRule="atLeast"/>
        <w:ind w:firstLine="360"/>
        <w:rPr>
          <w:rFonts w:ascii="Arial" w:hAnsi="Arial" w:cs="Arial"/>
          <w:sz w:val="22"/>
          <w:szCs w:val="22"/>
        </w:rPr>
      </w:pPr>
      <w:r w:rsidRPr="00AD6D33">
        <w:rPr>
          <w:rFonts w:ascii="Arial" w:hAnsi="Arial" w:cs="Arial"/>
          <w:sz w:val="22"/>
          <w:szCs w:val="22"/>
        </w:rPr>
        <w:t xml:space="preserve">Ukoliko lice iz stava 5 ovog člana odbije </w:t>
      </w:r>
      <w:r w:rsidR="00081723" w:rsidRPr="00AD6D33">
        <w:rPr>
          <w:rFonts w:ascii="Arial" w:hAnsi="Arial" w:cs="Arial"/>
          <w:sz w:val="22"/>
          <w:szCs w:val="22"/>
        </w:rPr>
        <w:t>da ode</w:t>
      </w:r>
      <w:r w:rsidRPr="00AD6D33">
        <w:rPr>
          <w:rFonts w:ascii="Arial" w:hAnsi="Arial" w:cs="Arial"/>
          <w:sz w:val="22"/>
          <w:szCs w:val="22"/>
        </w:rPr>
        <w:t xml:space="preserve"> na ljekarski pregled i na uzimanje krvi i urina radi analize, od </w:t>
      </w:r>
      <w:r w:rsidR="00AD6D33" w:rsidRPr="00AD6D33">
        <w:rPr>
          <w:rFonts w:ascii="Arial" w:hAnsi="Arial" w:cs="Arial"/>
          <w:sz w:val="22"/>
          <w:szCs w:val="22"/>
        </w:rPr>
        <w:t>organa uprave nadležnog za poslove policije</w:t>
      </w:r>
      <w:r w:rsidRPr="00AD6D33">
        <w:rPr>
          <w:rFonts w:ascii="Arial" w:hAnsi="Arial" w:cs="Arial"/>
          <w:sz w:val="22"/>
          <w:szCs w:val="22"/>
        </w:rPr>
        <w:t xml:space="preserve"> će se zatražiti </w:t>
      </w:r>
      <w:r w:rsidR="00AD6D33" w:rsidRPr="00AD6D33">
        <w:rPr>
          <w:rFonts w:ascii="Arial" w:hAnsi="Arial" w:cs="Arial"/>
          <w:sz w:val="22"/>
          <w:szCs w:val="22"/>
        </w:rPr>
        <w:t>njegovo</w:t>
      </w:r>
      <w:r w:rsidRPr="00AD6D33">
        <w:rPr>
          <w:rFonts w:ascii="Arial" w:hAnsi="Arial" w:cs="Arial"/>
          <w:sz w:val="22"/>
          <w:szCs w:val="22"/>
        </w:rPr>
        <w:t xml:space="preserve"> prisilno odvođenje.</w:t>
      </w:r>
    </w:p>
    <w:p w14:paraId="63D8B8DC" w14:textId="3A79B2D4" w:rsidR="00B8153A" w:rsidRPr="00AD6D33" w:rsidRDefault="00B8153A" w:rsidP="004D6BA4">
      <w:pPr>
        <w:pStyle w:val="T-98-2"/>
        <w:spacing w:after="0" w:line="206" w:lineRule="atLeast"/>
        <w:ind w:firstLine="360"/>
        <w:rPr>
          <w:rFonts w:ascii="Arial" w:hAnsi="Arial" w:cs="Arial"/>
          <w:sz w:val="22"/>
          <w:szCs w:val="22"/>
        </w:rPr>
      </w:pPr>
      <w:r w:rsidRPr="00AD6D33">
        <w:rPr>
          <w:rFonts w:ascii="Arial" w:hAnsi="Arial" w:cs="Arial"/>
          <w:sz w:val="22"/>
          <w:szCs w:val="22"/>
        </w:rPr>
        <w:t xml:space="preserve">Ako inspektor sigurnosti plovidbe utvrdi da su nastupile okolnosti iz st. 1 i 2 ovog člana, kao mjeru opreza, naložiće da voditelj čamca člana posade odmah udalji iz službe na rok ne </w:t>
      </w:r>
      <w:r w:rsidR="00AD6D33" w:rsidRPr="00AD6D33">
        <w:rPr>
          <w:rFonts w:ascii="Arial" w:hAnsi="Arial" w:cs="Arial"/>
          <w:sz w:val="22"/>
          <w:szCs w:val="22"/>
        </w:rPr>
        <w:t>kraći</w:t>
      </w:r>
      <w:r w:rsidRPr="00AD6D33">
        <w:rPr>
          <w:rFonts w:ascii="Arial" w:hAnsi="Arial" w:cs="Arial"/>
          <w:sz w:val="22"/>
          <w:szCs w:val="22"/>
        </w:rPr>
        <w:t xml:space="preserve"> od osam dana.</w:t>
      </w:r>
    </w:p>
    <w:p w14:paraId="0C38AE8F" w14:textId="0BB20DBE" w:rsidR="00B8153A" w:rsidRPr="00AD6D33" w:rsidRDefault="00B8153A" w:rsidP="004D6BA4">
      <w:pPr>
        <w:pStyle w:val="T-98-2"/>
        <w:spacing w:after="0" w:line="206" w:lineRule="atLeast"/>
        <w:ind w:firstLine="360"/>
        <w:rPr>
          <w:rFonts w:ascii="Arial" w:hAnsi="Arial" w:cs="Arial"/>
          <w:sz w:val="22"/>
          <w:szCs w:val="22"/>
        </w:rPr>
      </w:pPr>
      <w:r w:rsidRPr="00AD6D33">
        <w:rPr>
          <w:rFonts w:ascii="Arial" w:hAnsi="Arial" w:cs="Arial"/>
          <w:sz w:val="22"/>
          <w:szCs w:val="22"/>
        </w:rPr>
        <w:t xml:space="preserve">Ako je utvrđeno da je pod uticajem alkohola ili opojnih droga ili drugih materija koje mijenjaju stanje svijesti, bolestan ili premoren voditelj čamca kao mjeru opreza, inspektor sigurnosti plovidbe će udaljiti iz službe voditelja čamca na rok </w:t>
      </w:r>
      <w:r w:rsidR="00AD6D33" w:rsidRPr="00AD6D33">
        <w:rPr>
          <w:rFonts w:ascii="Arial" w:hAnsi="Arial" w:cs="Arial"/>
          <w:sz w:val="22"/>
          <w:szCs w:val="22"/>
        </w:rPr>
        <w:t>ne kraći</w:t>
      </w:r>
      <w:r w:rsidRPr="00AD6D33">
        <w:rPr>
          <w:rFonts w:ascii="Arial" w:hAnsi="Arial" w:cs="Arial"/>
          <w:sz w:val="22"/>
          <w:szCs w:val="22"/>
        </w:rPr>
        <w:t xml:space="preserve"> od osam dana i o tome će obavijestiti vlasnika </w:t>
      </w:r>
      <w:r w:rsidR="00AD6D33" w:rsidRPr="00AD6D33">
        <w:rPr>
          <w:rFonts w:ascii="Arial" w:hAnsi="Arial" w:cs="Arial"/>
          <w:sz w:val="22"/>
          <w:szCs w:val="22"/>
        </w:rPr>
        <w:t>č</w:t>
      </w:r>
      <w:r w:rsidRPr="00AD6D33">
        <w:rPr>
          <w:rFonts w:ascii="Arial" w:hAnsi="Arial" w:cs="Arial"/>
          <w:sz w:val="22"/>
          <w:szCs w:val="22"/>
        </w:rPr>
        <w:t>amca.</w:t>
      </w:r>
    </w:p>
    <w:p w14:paraId="758D673B" w14:textId="77777777" w:rsidR="00B8153A" w:rsidRPr="00AD6D33" w:rsidRDefault="00B8153A" w:rsidP="004D6BA4">
      <w:pPr>
        <w:pStyle w:val="T-98-2"/>
        <w:spacing w:after="0" w:line="206" w:lineRule="atLeast"/>
        <w:ind w:firstLine="360"/>
        <w:rPr>
          <w:rFonts w:ascii="Arial" w:hAnsi="Arial" w:cs="Arial"/>
          <w:sz w:val="22"/>
          <w:szCs w:val="22"/>
        </w:rPr>
      </w:pPr>
      <w:r w:rsidRPr="00AD6D33">
        <w:rPr>
          <w:rFonts w:ascii="Arial" w:hAnsi="Arial" w:cs="Arial"/>
          <w:sz w:val="22"/>
          <w:szCs w:val="22"/>
        </w:rPr>
        <w:t>Ako zbog udaljavanja iz službe člana posade čamac ne udovoljava uslovima o najmanjem broju članova posade za sigurnu plovidbu inspektor sigurnosti plovidbe će zabraniti isplovljenje čamca.</w:t>
      </w:r>
    </w:p>
    <w:p w14:paraId="4CBE46FB" w14:textId="360210A6" w:rsidR="00B8153A" w:rsidRPr="00AD6D33" w:rsidRDefault="00B8153A" w:rsidP="004D6BA4">
      <w:pPr>
        <w:pStyle w:val="T-98-2"/>
        <w:spacing w:after="0"/>
        <w:ind w:firstLine="360"/>
        <w:rPr>
          <w:rFonts w:ascii="Arial" w:hAnsi="Arial" w:cs="Arial"/>
          <w:sz w:val="22"/>
          <w:szCs w:val="22"/>
        </w:rPr>
      </w:pPr>
      <w:r w:rsidRPr="00AD6D33">
        <w:rPr>
          <w:rFonts w:ascii="Arial" w:hAnsi="Arial" w:cs="Arial"/>
          <w:sz w:val="22"/>
          <w:szCs w:val="22"/>
        </w:rPr>
        <w:t xml:space="preserve">Odredbe ovog člana </w:t>
      </w:r>
      <w:r w:rsidR="00AD6D33" w:rsidRPr="00AD6D33">
        <w:rPr>
          <w:rFonts w:ascii="Arial" w:hAnsi="Arial" w:cs="Arial"/>
          <w:sz w:val="22"/>
          <w:szCs w:val="22"/>
        </w:rPr>
        <w:t>primjenjuju se odgovarajuće</w:t>
      </w:r>
      <w:r w:rsidRPr="00AD6D33">
        <w:rPr>
          <w:rFonts w:ascii="Arial" w:hAnsi="Arial" w:cs="Arial"/>
          <w:sz w:val="22"/>
          <w:szCs w:val="22"/>
        </w:rPr>
        <w:t xml:space="preserve"> i na članove posade svih drugih pomorskih objekata i pilota.</w:t>
      </w:r>
    </w:p>
    <w:p w14:paraId="3AB5F176" w14:textId="77777777" w:rsidR="00B8153A" w:rsidRPr="00B8153A" w:rsidRDefault="00B8153A" w:rsidP="00B8153A">
      <w:pPr>
        <w:pStyle w:val="Clanak0"/>
        <w:spacing w:before="0" w:after="0"/>
        <w:rPr>
          <w:rFonts w:ascii="Arial" w:hAnsi="Arial" w:cs="Arial"/>
          <w:sz w:val="22"/>
          <w:szCs w:val="22"/>
        </w:rPr>
      </w:pPr>
    </w:p>
    <w:p w14:paraId="70FD1361"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lastRenderedPageBreak/>
        <w:t>Posada čamca i ispit za voditelja čamca</w:t>
      </w:r>
    </w:p>
    <w:p w14:paraId="46156674" w14:textId="70D3AFE4" w:rsidR="00B8153A" w:rsidRPr="00AD6D33" w:rsidRDefault="00B8153A" w:rsidP="00B8153A">
      <w:pPr>
        <w:spacing w:after="0" w:line="240" w:lineRule="auto"/>
        <w:jc w:val="center"/>
        <w:rPr>
          <w:rFonts w:ascii="Arial" w:eastAsia="Times New Roman" w:hAnsi="Arial" w:cs="Arial"/>
          <w:b/>
          <w:bCs/>
          <w:color w:val="000000"/>
        </w:rPr>
      </w:pPr>
      <w:r w:rsidRPr="00AD6D33">
        <w:rPr>
          <w:rFonts w:ascii="Arial" w:eastAsia="Times New Roman" w:hAnsi="Arial" w:cs="Arial"/>
          <w:b/>
          <w:bCs/>
          <w:color w:val="000000"/>
        </w:rPr>
        <w:t>Član</w:t>
      </w:r>
      <w:r w:rsidR="00AD6D33" w:rsidRPr="00AD6D33">
        <w:rPr>
          <w:rFonts w:ascii="Arial" w:eastAsia="Times New Roman" w:hAnsi="Arial" w:cs="Arial"/>
          <w:b/>
          <w:bCs/>
          <w:color w:val="000000"/>
        </w:rPr>
        <w:t xml:space="preserve"> </w:t>
      </w:r>
      <w:r w:rsidR="00D86F84">
        <w:rPr>
          <w:rFonts w:ascii="Arial" w:eastAsia="Times New Roman" w:hAnsi="Arial" w:cs="Arial"/>
          <w:b/>
          <w:bCs/>
          <w:color w:val="000000"/>
        </w:rPr>
        <w:t>182</w:t>
      </w:r>
      <w:r w:rsidR="00D86F84" w:rsidRPr="00AD6D33">
        <w:rPr>
          <w:rFonts w:ascii="Arial" w:eastAsia="Times New Roman" w:hAnsi="Arial" w:cs="Arial"/>
          <w:b/>
          <w:bCs/>
          <w:color w:val="000000"/>
        </w:rPr>
        <w:t xml:space="preserve"> </w:t>
      </w:r>
    </w:p>
    <w:p w14:paraId="5C9B2FEB" w14:textId="6D4CF34E"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Čamcem za lične potrebe može da upravlja lice sa najmanje 1</w:t>
      </w:r>
      <w:r w:rsidR="004D6BA4">
        <w:rPr>
          <w:rFonts w:ascii="Arial" w:eastAsia="Times New Roman" w:hAnsi="Arial" w:cs="Arial"/>
          <w:color w:val="000000"/>
        </w:rPr>
        <w:t>8</w:t>
      </w:r>
      <w:r w:rsidRPr="00B8153A">
        <w:rPr>
          <w:rFonts w:ascii="Arial" w:eastAsia="Times New Roman" w:hAnsi="Arial" w:cs="Arial"/>
          <w:color w:val="000000"/>
        </w:rPr>
        <w:t xml:space="preserve"> godina života koje ima uvjerenje za voditelja čamca.</w:t>
      </w:r>
    </w:p>
    <w:p w14:paraId="7853C980"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Čamcem za privredne i javne svrhe, osim plovila na vodeni mlazni pogon do tri sjedišta može da upravlja lice koje ima ovlašćenje za mornara-motoristu i ovlašćenje o osposobljenosti za VHF DSC radio-operatora (CEPT 31-04E) ili za GMDSS radio-operatora sa ograničenim ovlašćenjem.</w:t>
      </w:r>
    </w:p>
    <w:p w14:paraId="4166228B"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Na čamcu namijenjenom za privredne i javne svrhe, pored lica iz stava 2 ovog člana, mora biti ukrcan i jedan član posade sa uvjerenjem za voditelja čamca.</w:t>
      </w:r>
    </w:p>
    <w:p w14:paraId="06480FD5"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Plovilom na vodeni mlazni pogon do tri sjedišta upravlja lice koje ima uvjerenje za voditelja čamca ili ovlašćenje za mornara-motoristu ili se obučava na poligonu za obuku.</w:t>
      </w:r>
    </w:p>
    <w:p w14:paraId="15940FFC"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Na gliseru kojim se obavlja obučavanje skijaša na moru, pored mornara motoriste, mora biti ukrcano još jedno lice koje nadzire skijaša i daje mu uputstva.</w:t>
      </w:r>
    </w:p>
    <w:p w14:paraId="6C35F376"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Ispit za voditelja čamca polaže se prema programu za polaganje ispita za voditelja čamca pred komisijom za polaganje ispita za voditelja čamca (u daljem tekstu: Komisija za polaganje ispita), koju obrazuje Ministarstvo.</w:t>
      </w:r>
    </w:p>
    <w:p w14:paraId="6CC9E98E"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Uvjerenje za voditelja čamca izdaje se nakon položenog ispita.</w:t>
      </w:r>
    </w:p>
    <w:p w14:paraId="1911D7D0"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Za polaganje ispita za voditelja čamca plaća se naknada, koja je prihod Budžeta.</w:t>
      </w:r>
    </w:p>
    <w:p w14:paraId="5C90F757"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Visinu naknade iz stava 8 ovog člana utvrđuje Vlada.</w:t>
      </w:r>
    </w:p>
    <w:p w14:paraId="406DA7F6"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Program i način polaganja ispita, sastav Komisije za polaganje ispita i obrazac uvjerenja za voditelja čamca utvrđuju se propisom Ministarstva.</w:t>
      </w:r>
    </w:p>
    <w:p w14:paraId="49D15CA9" w14:textId="040FBDBC"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 xml:space="preserve">Odredbe </w:t>
      </w:r>
      <w:r w:rsidRPr="00EB4965">
        <w:rPr>
          <w:rFonts w:ascii="Arial" w:eastAsia="Times New Roman" w:hAnsi="Arial" w:cs="Arial"/>
        </w:rPr>
        <w:t xml:space="preserve">člana </w:t>
      </w:r>
      <w:r w:rsidR="00357C3F">
        <w:rPr>
          <w:rFonts w:ascii="Arial" w:hAnsi="Arial" w:cs="Arial"/>
        </w:rPr>
        <w:t>328</w:t>
      </w:r>
      <w:r w:rsidR="00357C3F" w:rsidRPr="00EB4965">
        <w:rPr>
          <w:rFonts w:ascii="Arial" w:hAnsi="Arial" w:cs="Arial"/>
        </w:rPr>
        <w:t xml:space="preserve"> </w:t>
      </w:r>
      <w:r w:rsidRPr="00EB4965">
        <w:rPr>
          <w:rFonts w:ascii="Arial" w:hAnsi="Arial" w:cs="Arial"/>
        </w:rPr>
        <w:t>ovog zakona na odgovarajući način se primjenjuju i na utvrđivanje zdravstvene sposobnosti članova posade čamca</w:t>
      </w:r>
      <w:r w:rsidR="001236C9" w:rsidRPr="00EB4965">
        <w:rPr>
          <w:rFonts w:ascii="Arial" w:hAnsi="Arial" w:cs="Arial"/>
        </w:rPr>
        <w:t>.</w:t>
      </w:r>
    </w:p>
    <w:p w14:paraId="7FDCA67E" w14:textId="77777777" w:rsidR="00B8153A" w:rsidRPr="00B8153A" w:rsidRDefault="00B8153A" w:rsidP="00B8153A">
      <w:pPr>
        <w:spacing w:after="0" w:line="240" w:lineRule="auto"/>
        <w:jc w:val="both"/>
        <w:rPr>
          <w:rFonts w:ascii="Arial" w:eastAsia="Times New Roman" w:hAnsi="Arial" w:cs="Arial"/>
          <w:color w:val="000000"/>
        </w:rPr>
      </w:pPr>
    </w:p>
    <w:p w14:paraId="4EEC2D94"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Korišćenje čamca</w:t>
      </w:r>
    </w:p>
    <w:p w14:paraId="116D6D89" w14:textId="6AEE8B2B"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183</w:t>
      </w:r>
      <w:r w:rsidR="00D86F84" w:rsidRPr="00B8153A">
        <w:rPr>
          <w:rFonts w:ascii="Arial" w:eastAsia="Times New Roman" w:hAnsi="Arial" w:cs="Arial"/>
          <w:b/>
          <w:bCs/>
          <w:color w:val="000000"/>
        </w:rPr>
        <w:t xml:space="preserve"> </w:t>
      </w:r>
      <w:r w:rsidRPr="00B8153A">
        <w:rPr>
          <w:rFonts w:ascii="Tahoma" w:eastAsia="Times New Roman" w:hAnsi="Tahoma" w:cs="Tahoma"/>
          <w:b/>
          <w:bCs/>
          <w:color w:val="000000"/>
        </w:rPr>
        <w:t>﻿</w:t>
      </w:r>
    </w:p>
    <w:p w14:paraId="31E67432"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Čamac koji ima motor iznad 3 kW, odnosno plovilo na vodeni mlazni pogon bez obzira na snagu motora koji se koristi za lične potrebe, može se dati na korišćenje samo licu koje ima uvjerenje za voditelja čamca, uz pisanu saglasnost vlasnika čamca odnosno plovila.</w:t>
      </w:r>
    </w:p>
    <w:p w14:paraId="710471CF"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Ako crnogorski ili strani državljanin zakupi čamac koji ima motor iznad 3 kW, odnosno plovilo na vodeni mlazni pogon, bez obzira na snagu motora, mora da posjeduje uvjerenje za voditelja čamca.</w:t>
      </w:r>
    </w:p>
    <w:p w14:paraId="528F159F"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Pravno ili fizičko lice koje daje u zakup čamac dužno je, prije davanja u zakup čamca, provjeriti da li zakupac posjeduje uvjerenje za voditelja čamca.</w:t>
      </w:r>
    </w:p>
    <w:p w14:paraId="563D65AD"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Čamac koji plovi teritorijalnim morem i unutrašnjim morskim vodama Crne Gore, mora na krmenom koplju ili drugom pogodnom mjestu istaknuti zastavu Crne Gore i zastavu državne pripadnosti tokom dana (od izlaska do zalaska sunca), veličine 0.45 x 0.80 metara koja nije oštećena.</w:t>
      </w:r>
    </w:p>
    <w:p w14:paraId="0C7293CA" w14:textId="093DF0FD" w:rsidR="00B8153A" w:rsidRPr="006D7705" w:rsidRDefault="006D7705" w:rsidP="006D7705">
      <w:pPr>
        <w:spacing w:after="0" w:line="240" w:lineRule="auto"/>
        <w:ind w:firstLine="720"/>
        <w:jc w:val="center"/>
        <w:rPr>
          <w:rFonts w:ascii="Arial" w:eastAsia="Times New Roman" w:hAnsi="Arial" w:cs="Arial"/>
          <w:b/>
          <w:color w:val="000000"/>
        </w:rPr>
      </w:pPr>
      <w:r w:rsidRPr="006D7705">
        <w:rPr>
          <w:rFonts w:ascii="Arial" w:hAnsi="Arial" w:cs="Arial"/>
          <w:b/>
        </w:rPr>
        <w:t>Čamci crnogorske državne pripadnosti</w:t>
      </w:r>
    </w:p>
    <w:p w14:paraId="5B8B50C2" w14:textId="2852CAB1" w:rsidR="00B8153A" w:rsidRDefault="00B8153A" w:rsidP="00B8153A">
      <w:pPr>
        <w:spacing w:after="0" w:line="240" w:lineRule="auto"/>
        <w:jc w:val="center"/>
        <w:rPr>
          <w:rFonts w:ascii="Arial" w:eastAsia="Times New Roman" w:hAnsi="Arial" w:cs="Arial"/>
          <w:b/>
          <w:bCs/>
        </w:rPr>
      </w:pPr>
      <w:r w:rsidRPr="00EB4965">
        <w:rPr>
          <w:rFonts w:ascii="Arial" w:eastAsia="Times New Roman" w:hAnsi="Arial" w:cs="Arial"/>
          <w:b/>
          <w:bCs/>
        </w:rPr>
        <w:t>Član</w:t>
      </w:r>
      <w:r w:rsidR="001236C9" w:rsidRPr="00EB4965">
        <w:rPr>
          <w:rFonts w:ascii="Arial" w:eastAsia="Times New Roman" w:hAnsi="Arial" w:cs="Arial"/>
          <w:b/>
          <w:bCs/>
        </w:rPr>
        <w:t xml:space="preserve"> </w:t>
      </w:r>
      <w:r w:rsidR="00D86F84">
        <w:rPr>
          <w:rFonts w:ascii="Arial" w:eastAsia="Times New Roman" w:hAnsi="Arial" w:cs="Arial"/>
          <w:b/>
          <w:bCs/>
        </w:rPr>
        <w:t>184</w:t>
      </w:r>
      <w:r w:rsidR="00D86F84" w:rsidRPr="00EB4965">
        <w:rPr>
          <w:rFonts w:ascii="Arial" w:eastAsia="Times New Roman" w:hAnsi="Arial" w:cs="Arial"/>
          <w:b/>
          <w:bCs/>
        </w:rPr>
        <w:t xml:space="preserve"> </w:t>
      </w:r>
    </w:p>
    <w:p w14:paraId="0B36A54C" w14:textId="77777777" w:rsidR="006D7705" w:rsidRPr="00EB4965" w:rsidRDefault="006D7705" w:rsidP="00B8153A">
      <w:pPr>
        <w:spacing w:after="0" w:line="240" w:lineRule="auto"/>
        <w:jc w:val="center"/>
        <w:rPr>
          <w:rFonts w:ascii="Arial" w:eastAsia="Times New Roman" w:hAnsi="Arial" w:cs="Arial"/>
          <w:b/>
          <w:bCs/>
        </w:rPr>
      </w:pPr>
    </w:p>
    <w:p w14:paraId="1E15325B" w14:textId="34725DB3" w:rsidR="00B8153A" w:rsidRPr="00EB4965" w:rsidRDefault="00B8153A" w:rsidP="004D6BA4">
      <w:pPr>
        <w:pStyle w:val="box462504"/>
        <w:shd w:val="clear" w:color="auto" w:fill="FFFFFF"/>
        <w:spacing w:before="0" w:beforeAutospacing="0" w:after="48" w:afterAutospacing="0"/>
        <w:ind w:firstLine="360"/>
        <w:jc w:val="both"/>
        <w:textAlignment w:val="baseline"/>
        <w:rPr>
          <w:rFonts w:ascii="Arial" w:hAnsi="Arial" w:cs="Arial"/>
          <w:sz w:val="22"/>
          <w:szCs w:val="22"/>
        </w:rPr>
      </w:pPr>
      <w:r w:rsidRPr="00EB4965">
        <w:rPr>
          <w:rFonts w:ascii="Arial" w:hAnsi="Arial" w:cs="Arial"/>
          <w:sz w:val="22"/>
          <w:szCs w:val="22"/>
        </w:rPr>
        <w:t>Čamci crnogorske državne pripadnosti mogu ploviti ako je njihova sposobnost za plovidbu utvrđena u skladu sa odredbama ovog zakona, ako posjeduju važeć</w:t>
      </w:r>
      <w:r w:rsidR="001236C9" w:rsidRPr="00EB4965">
        <w:rPr>
          <w:rFonts w:ascii="Arial" w:hAnsi="Arial" w:cs="Arial"/>
          <w:sz w:val="22"/>
          <w:szCs w:val="22"/>
        </w:rPr>
        <w:t>u dozvolu za plovidbu čamca</w:t>
      </w:r>
      <w:r w:rsidRPr="00EB4965">
        <w:rPr>
          <w:rFonts w:ascii="Arial" w:hAnsi="Arial" w:cs="Arial"/>
          <w:sz w:val="22"/>
          <w:szCs w:val="22"/>
        </w:rPr>
        <w:t>, ako čamcem upravlja lice s</w:t>
      </w:r>
      <w:r w:rsidR="001236C9" w:rsidRPr="00EB4965">
        <w:rPr>
          <w:rFonts w:ascii="Arial" w:hAnsi="Arial" w:cs="Arial"/>
          <w:sz w:val="22"/>
          <w:szCs w:val="22"/>
        </w:rPr>
        <w:t>a</w:t>
      </w:r>
      <w:r w:rsidRPr="00EB4965">
        <w:rPr>
          <w:rFonts w:ascii="Arial" w:hAnsi="Arial" w:cs="Arial"/>
          <w:sz w:val="22"/>
          <w:szCs w:val="22"/>
        </w:rPr>
        <w:t xml:space="preserve"> odgovarajućim ovlašćenjem o osposobljenosti i ako čamac ima najmanji broj članova posade potreban za sigurnu plovidbu u skladu sa </w:t>
      </w:r>
      <w:r w:rsidR="00654668" w:rsidRPr="00EB4965">
        <w:rPr>
          <w:rFonts w:ascii="Arial" w:hAnsi="Arial" w:cs="Arial"/>
          <w:sz w:val="22"/>
          <w:szCs w:val="22"/>
        </w:rPr>
        <w:t xml:space="preserve">članom </w:t>
      </w:r>
      <w:r w:rsidR="00357C3F">
        <w:rPr>
          <w:rFonts w:ascii="Arial" w:hAnsi="Arial" w:cs="Arial"/>
          <w:sz w:val="22"/>
          <w:szCs w:val="22"/>
        </w:rPr>
        <w:t>182</w:t>
      </w:r>
      <w:r w:rsidR="00357C3F" w:rsidRPr="00EB4965">
        <w:rPr>
          <w:rFonts w:ascii="Arial" w:hAnsi="Arial" w:cs="Arial"/>
          <w:sz w:val="22"/>
          <w:szCs w:val="22"/>
        </w:rPr>
        <w:t xml:space="preserve"> </w:t>
      </w:r>
      <w:r w:rsidR="00654668" w:rsidRPr="00EB4965">
        <w:rPr>
          <w:rFonts w:ascii="Arial" w:hAnsi="Arial" w:cs="Arial"/>
          <w:sz w:val="22"/>
          <w:szCs w:val="22"/>
        </w:rPr>
        <w:t>ovog zakona</w:t>
      </w:r>
      <w:r w:rsidRPr="00EB4965">
        <w:rPr>
          <w:rFonts w:ascii="Arial" w:hAnsi="Arial" w:cs="Arial"/>
          <w:sz w:val="22"/>
          <w:szCs w:val="22"/>
        </w:rPr>
        <w:t>.</w:t>
      </w:r>
    </w:p>
    <w:p w14:paraId="7349284B" w14:textId="1E76989E" w:rsidR="00B8153A" w:rsidRPr="00EB4965" w:rsidRDefault="00B8153A" w:rsidP="004D6BA4">
      <w:pPr>
        <w:pStyle w:val="box462504"/>
        <w:shd w:val="clear" w:color="auto" w:fill="FFFFFF"/>
        <w:spacing w:before="0" w:beforeAutospacing="0" w:after="48" w:afterAutospacing="0"/>
        <w:ind w:firstLine="360"/>
        <w:jc w:val="both"/>
        <w:textAlignment w:val="baseline"/>
        <w:rPr>
          <w:rFonts w:ascii="Arial" w:hAnsi="Arial" w:cs="Arial"/>
          <w:sz w:val="22"/>
          <w:szCs w:val="22"/>
        </w:rPr>
      </w:pPr>
      <w:r w:rsidRPr="00EB4965">
        <w:rPr>
          <w:rFonts w:ascii="Arial" w:hAnsi="Arial" w:cs="Arial"/>
          <w:sz w:val="22"/>
          <w:szCs w:val="22"/>
        </w:rPr>
        <w:t xml:space="preserve">Na čamcu za lične potrebe u vlasništvu fizičkog lica mora se za vrijeme plovidbe nalaziti vlasnik </w:t>
      </w:r>
      <w:r w:rsidR="00654668" w:rsidRPr="00EB4965">
        <w:rPr>
          <w:rFonts w:ascii="Arial" w:hAnsi="Arial" w:cs="Arial"/>
          <w:sz w:val="22"/>
          <w:szCs w:val="22"/>
        </w:rPr>
        <w:t>čamca</w:t>
      </w:r>
      <w:r w:rsidRPr="00EB4965">
        <w:rPr>
          <w:rFonts w:ascii="Arial" w:hAnsi="Arial" w:cs="Arial"/>
          <w:sz w:val="22"/>
          <w:szCs w:val="22"/>
        </w:rPr>
        <w:t xml:space="preserve">, </w:t>
      </w:r>
      <w:r w:rsidR="00654668" w:rsidRPr="00EB4965">
        <w:rPr>
          <w:rFonts w:ascii="Arial" w:hAnsi="Arial" w:cs="Arial"/>
          <w:sz w:val="22"/>
          <w:szCs w:val="22"/>
        </w:rPr>
        <w:t xml:space="preserve">odnosno </w:t>
      </w:r>
      <w:r w:rsidRPr="00EB4965">
        <w:rPr>
          <w:rFonts w:ascii="Arial" w:hAnsi="Arial" w:cs="Arial"/>
          <w:sz w:val="22"/>
          <w:szCs w:val="22"/>
        </w:rPr>
        <w:t xml:space="preserve">članovi njegove uže </w:t>
      </w:r>
      <w:r w:rsidR="00654668" w:rsidRPr="00EB4965">
        <w:rPr>
          <w:rFonts w:ascii="Arial" w:hAnsi="Arial" w:cs="Arial"/>
          <w:sz w:val="22"/>
          <w:szCs w:val="22"/>
        </w:rPr>
        <w:t>porodice</w:t>
      </w:r>
      <w:r w:rsidRPr="00EB4965">
        <w:rPr>
          <w:rFonts w:ascii="Arial" w:hAnsi="Arial" w:cs="Arial"/>
          <w:sz w:val="22"/>
          <w:szCs w:val="22"/>
        </w:rPr>
        <w:t xml:space="preserve"> ili lica ovlašćena pisan</w:t>
      </w:r>
      <w:r w:rsidR="00A56CB0" w:rsidRPr="00EB4965">
        <w:rPr>
          <w:rFonts w:ascii="Arial" w:hAnsi="Arial" w:cs="Arial"/>
          <w:sz w:val="22"/>
          <w:szCs w:val="22"/>
        </w:rPr>
        <w:t>i</w:t>
      </w:r>
      <w:r w:rsidRPr="00EB4965">
        <w:rPr>
          <w:rFonts w:ascii="Arial" w:hAnsi="Arial" w:cs="Arial"/>
          <w:sz w:val="22"/>
          <w:szCs w:val="22"/>
        </w:rPr>
        <w:t>m i ovjeren</w:t>
      </w:r>
      <w:r w:rsidR="00A56CB0" w:rsidRPr="00EB4965">
        <w:rPr>
          <w:rFonts w:ascii="Arial" w:hAnsi="Arial" w:cs="Arial"/>
          <w:sz w:val="22"/>
          <w:szCs w:val="22"/>
        </w:rPr>
        <w:t>i</w:t>
      </w:r>
      <w:r w:rsidRPr="00EB4965">
        <w:rPr>
          <w:rFonts w:ascii="Arial" w:hAnsi="Arial" w:cs="Arial"/>
          <w:sz w:val="22"/>
          <w:szCs w:val="22"/>
        </w:rPr>
        <w:t>m punom</w:t>
      </w:r>
      <w:r w:rsidR="00A56CB0" w:rsidRPr="00EB4965">
        <w:rPr>
          <w:rFonts w:ascii="Arial" w:hAnsi="Arial" w:cs="Arial"/>
          <w:sz w:val="22"/>
          <w:szCs w:val="22"/>
        </w:rPr>
        <w:t>ćjem</w:t>
      </w:r>
      <w:r w:rsidRPr="00EB4965">
        <w:rPr>
          <w:rFonts w:ascii="Arial" w:hAnsi="Arial" w:cs="Arial"/>
          <w:sz w:val="22"/>
          <w:szCs w:val="22"/>
        </w:rPr>
        <w:t>.</w:t>
      </w:r>
    </w:p>
    <w:p w14:paraId="589BCBE4" w14:textId="514FC30E" w:rsidR="00B8153A" w:rsidRPr="00EB4965" w:rsidRDefault="00B8153A" w:rsidP="004D6BA4">
      <w:pPr>
        <w:pStyle w:val="box462504"/>
        <w:shd w:val="clear" w:color="auto" w:fill="FFFFFF"/>
        <w:spacing w:before="0" w:beforeAutospacing="0" w:after="48" w:afterAutospacing="0"/>
        <w:ind w:firstLine="360"/>
        <w:jc w:val="both"/>
        <w:textAlignment w:val="baseline"/>
        <w:rPr>
          <w:rFonts w:ascii="Arial" w:hAnsi="Arial" w:cs="Arial"/>
          <w:sz w:val="22"/>
          <w:szCs w:val="22"/>
        </w:rPr>
      </w:pPr>
      <w:r w:rsidRPr="00EB4965">
        <w:rPr>
          <w:rFonts w:ascii="Arial" w:hAnsi="Arial" w:cs="Arial"/>
          <w:sz w:val="22"/>
          <w:szCs w:val="22"/>
        </w:rPr>
        <w:lastRenderedPageBreak/>
        <w:t>Na čamcu za lične potrebe u vlasništvu pravnog lica, mogu se za vrijeme plovidbe nalaziti zaposlena lica pravnog lica ili lica ovlašćena za koriš</w:t>
      </w:r>
      <w:r w:rsidR="00A56CB0" w:rsidRPr="00EB4965">
        <w:rPr>
          <w:rFonts w:ascii="Arial" w:hAnsi="Arial" w:cs="Arial"/>
          <w:sz w:val="22"/>
          <w:szCs w:val="22"/>
        </w:rPr>
        <w:t>ć</w:t>
      </w:r>
      <w:r w:rsidRPr="00EB4965">
        <w:rPr>
          <w:rFonts w:ascii="Arial" w:hAnsi="Arial" w:cs="Arial"/>
          <w:sz w:val="22"/>
          <w:szCs w:val="22"/>
        </w:rPr>
        <w:t xml:space="preserve">enje </w:t>
      </w:r>
      <w:r w:rsidR="00A56CB0" w:rsidRPr="00EB4965">
        <w:rPr>
          <w:rFonts w:ascii="Arial" w:hAnsi="Arial" w:cs="Arial"/>
          <w:sz w:val="22"/>
          <w:szCs w:val="22"/>
        </w:rPr>
        <w:t>čamca</w:t>
      </w:r>
      <w:r w:rsidRPr="00EB4965">
        <w:rPr>
          <w:rFonts w:ascii="Arial" w:hAnsi="Arial" w:cs="Arial"/>
          <w:sz w:val="22"/>
          <w:szCs w:val="22"/>
        </w:rPr>
        <w:t xml:space="preserve"> na osnovu pisan</w:t>
      </w:r>
      <w:r w:rsidR="00A56CB0" w:rsidRPr="00EB4965">
        <w:rPr>
          <w:rFonts w:ascii="Arial" w:hAnsi="Arial" w:cs="Arial"/>
          <w:sz w:val="22"/>
          <w:szCs w:val="22"/>
        </w:rPr>
        <w:t>og</w:t>
      </w:r>
      <w:r w:rsidRPr="00EB4965">
        <w:rPr>
          <w:rFonts w:ascii="Arial" w:hAnsi="Arial" w:cs="Arial"/>
          <w:sz w:val="22"/>
          <w:szCs w:val="22"/>
        </w:rPr>
        <w:t xml:space="preserve"> i ovjeren</w:t>
      </w:r>
      <w:r w:rsidR="00A56CB0" w:rsidRPr="00EB4965">
        <w:rPr>
          <w:rFonts w:ascii="Arial" w:hAnsi="Arial" w:cs="Arial"/>
          <w:sz w:val="22"/>
          <w:szCs w:val="22"/>
        </w:rPr>
        <w:t>og</w:t>
      </w:r>
      <w:r w:rsidRPr="00EB4965">
        <w:rPr>
          <w:rFonts w:ascii="Arial" w:hAnsi="Arial" w:cs="Arial"/>
          <w:sz w:val="22"/>
          <w:szCs w:val="22"/>
        </w:rPr>
        <w:t xml:space="preserve"> punomoć</w:t>
      </w:r>
      <w:r w:rsidR="00A56CB0" w:rsidRPr="00EB4965">
        <w:rPr>
          <w:rFonts w:ascii="Arial" w:hAnsi="Arial" w:cs="Arial"/>
          <w:sz w:val="22"/>
          <w:szCs w:val="22"/>
        </w:rPr>
        <w:t>ja</w:t>
      </w:r>
      <w:r w:rsidRPr="00EB4965">
        <w:rPr>
          <w:rFonts w:ascii="Arial" w:hAnsi="Arial" w:cs="Arial"/>
          <w:sz w:val="22"/>
          <w:szCs w:val="22"/>
        </w:rPr>
        <w:t>.</w:t>
      </w:r>
    </w:p>
    <w:p w14:paraId="6BE9D366" w14:textId="75A425E9" w:rsidR="00B8153A" w:rsidRPr="00EB4965" w:rsidRDefault="00B8153A" w:rsidP="004D6BA4">
      <w:pPr>
        <w:pStyle w:val="box462504"/>
        <w:shd w:val="clear" w:color="auto" w:fill="FFFFFF"/>
        <w:spacing w:before="0" w:beforeAutospacing="0" w:after="48" w:afterAutospacing="0"/>
        <w:ind w:firstLine="360"/>
        <w:jc w:val="both"/>
        <w:textAlignment w:val="baseline"/>
        <w:rPr>
          <w:rFonts w:ascii="Arial" w:hAnsi="Arial" w:cs="Arial"/>
          <w:sz w:val="22"/>
          <w:szCs w:val="22"/>
        </w:rPr>
      </w:pPr>
      <w:r w:rsidRPr="00EB4965">
        <w:rPr>
          <w:rFonts w:ascii="Arial" w:hAnsi="Arial" w:cs="Arial"/>
          <w:sz w:val="22"/>
          <w:szCs w:val="22"/>
        </w:rPr>
        <w:t>Na tekstu punomoć</w:t>
      </w:r>
      <w:r w:rsidR="00A56CB0" w:rsidRPr="00EB4965">
        <w:rPr>
          <w:rFonts w:ascii="Arial" w:hAnsi="Arial" w:cs="Arial"/>
          <w:sz w:val="22"/>
          <w:szCs w:val="22"/>
        </w:rPr>
        <w:t>ja</w:t>
      </w:r>
      <w:r w:rsidRPr="00EB4965">
        <w:rPr>
          <w:rFonts w:ascii="Arial" w:hAnsi="Arial" w:cs="Arial"/>
          <w:sz w:val="22"/>
          <w:szCs w:val="22"/>
        </w:rPr>
        <w:t xml:space="preserve"> iz stava </w:t>
      </w:r>
      <w:r w:rsidR="00A56CB0" w:rsidRPr="00EB4965">
        <w:rPr>
          <w:rFonts w:ascii="Arial" w:hAnsi="Arial" w:cs="Arial"/>
          <w:sz w:val="22"/>
          <w:szCs w:val="22"/>
        </w:rPr>
        <w:t>3</w:t>
      </w:r>
      <w:r w:rsidRPr="00EB4965">
        <w:rPr>
          <w:rFonts w:ascii="Arial" w:hAnsi="Arial" w:cs="Arial"/>
          <w:sz w:val="22"/>
          <w:szCs w:val="22"/>
        </w:rPr>
        <w:t xml:space="preserve"> ovog člana mora biti jasno ispisano ime i prezime odgovornog </w:t>
      </w:r>
      <w:r w:rsidR="00A56CB0" w:rsidRPr="00EB4965">
        <w:rPr>
          <w:rFonts w:ascii="Arial" w:hAnsi="Arial" w:cs="Arial"/>
          <w:sz w:val="22"/>
          <w:szCs w:val="22"/>
        </w:rPr>
        <w:t>l</w:t>
      </w:r>
      <w:r w:rsidRPr="00EB4965">
        <w:rPr>
          <w:rFonts w:ascii="Arial" w:hAnsi="Arial" w:cs="Arial"/>
          <w:sz w:val="22"/>
          <w:szCs w:val="22"/>
        </w:rPr>
        <w:t>ica u pravnom licu koj</w:t>
      </w:r>
      <w:r w:rsidR="00A56CB0" w:rsidRPr="00EB4965">
        <w:rPr>
          <w:rFonts w:ascii="Arial" w:hAnsi="Arial" w:cs="Arial"/>
          <w:sz w:val="22"/>
          <w:szCs w:val="22"/>
        </w:rPr>
        <w:t>e</w:t>
      </w:r>
      <w:r w:rsidRPr="00EB4965">
        <w:rPr>
          <w:rFonts w:ascii="Arial" w:hAnsi="Arial" w:cs="Arial"/>
          <w:sz w:val="22"/>
          <w:szCs w:val="22"/>
        </w:rPr>
        <w:t xml:space="preserve"> je potpisal</w:t>
      </w:r>
      <w:r w:rsidR="00A56CB0" w:rsidRPr="00EB4965">
        <w:rPr>
          <w:rFonts w:ascii="Arial" w:hAnsi="Arial" w:cs="Arial"/>
          <w:sz w:val="22"/>
          <w:szCs w:val="22"/>
        </w:rPr>
        <w:t>o</w:t>
      </w:r>
      <w:r w:rsidRPr="00EB4965">
        <w:rPr>
          <w:rFonts w:ascii="Arial" w:hAnsi="Arial" w:cs="Arial"/>
          <w:sz w:val="22"/>
          <w:szCs w:val="22"/>
        </w:rPr>
        <w:t xml:space="preserve"> i ovjeril</w:t>
      </w:r>
      <w:r w:rsidR="00A56CB0" w:rsidRPr="00EB4965">
        <w:rPr>
          <w:rFonts w:ascii="Arial" w:hAnsi="Arial" w:cs="Arial"/>
          <w:sz w:val="22"/>
          <w:szCs w:val="22"/>
        </w:rPr>
        <w:t>o</w:t>
      </w:r>
      <w:r w:rsidRPr="00EB4965">
        <w:rPr>
          <w:rFonts w:ascii="Arial" w:hAnsi="Arial" w:cs="Arial"/>
          <w:sz w:val="22"/>
          <w:szCs w:val="22"/>
        </w:rPr>
        <w:t xml:space="preserve"> punomoć</w:t>
      </w:r>
      <w:r w:rsidR="00A56CB0" w:rsidRPr="00EB4965">
        <w:rPr>
          <w:rFonts w:ascii="Arial" w:hAnsi="Arial" w:cs="Arial"/>
          <w:sz w:val="22"/>
          <w:szCs w:val="22"/>
        </w:rPr>
        <w:t>je</w:t>
      </w:r>
      <w:r w:rsidRPr="00EB4965">
        <w:rPr>
          <w:rFonts w:ascii="Arial" w:hAnsi="Arial" w:cs="Arial"/>
          <w:sz w:val="22"/>
          <w:szCs w:val="22"/>
        </w:rPr>
        <w:t>, vremensko razdoblje koriš</w:t>
      </w:r>
      <w:r w:rsidR="00A56CB0" w:rsidRPr="00EB4965">
        <w:rPr>
          <w:rFonts w:ascii="Arial" w:hAnsi="Arial" w:cs="Arial"/>
          <w:sz w:val="22"/>
          <w:szCs w:val="22"/>
        </w:rPr>
        <w:t>tenja</w:t>
      </w:r>
      <w:r w:rsidRPr="00EB4965">
        <w:rPr>
          <w:rFonts w:ascii="Arial" w:hAnsi="Arial" w:cs="Arial"/>
          <w:sz w:val="22"/>
          <w:szCs w:val="22"/>
        </w:rPr>
        <w:t xml:space="preserve"> čamca na koje</w:t>
      </w:r>
      <w:r w:rsidR="00A56CB0" w:rsidRPr="00EB4965">
        <w:rPr>
          <w:rFonts w:ascii="Arial" w:hAnsi="Arial" w:cs="Arial"/>
          <w:sz w:val="22"/>
          <w:szCs w:val="22"/>
        </w:rPr>
        <w:t>g</w:t>
      </w:r>
      <w:r w:rsidRPr="00EB4965">
        <w:rPr>
          <w:rFonts w:ascii="Arial" w:hAnsi="Arial" w:cs="Arial"/>
          <w:sz w:val="22"/>
          <w:szCs w:val="22"/>
        </w:rPr>
        <w:t xml:space="preserve"> se punomoć</w:t>
      </w:r>
      <w:r w:rsidR="00A56CB0" w:rsidRPr="00EB4965">
        <w:rPr>
          <w:rFonts w:ascii="Arial" w:hAnsi="Arial" w:cs="Arial"/>
          <w:sz w:val="22"/>
          <w:szCs w:val="22"/>
        </w:rPr>
        <w:t>je</w:t>
      </w:r>
      <w:r w:rsidRPr="00EB4965">
        <w:rPr>
          <w:rFonts w:ascii="Arial" w:hAnsi="Arial" w:cs="Arial"/>
          <w:sz w:val="22"/>
          <w:szCs w:val="22"/>
        </w:rPr>
        <w:t xml:space="preserve"> odnosi, ime i prezime lica koj</w:t>
      </w:r>
      <w:r w:rsidR="00A56CB0" w:rsidRPr="00EB4965">
        <w:rPr>
          <w:rFonts w:ascii="Arial" w:hAnsi="Arial" w:cs="Arial"/>
          <w:sz w:val="22"/>
          <w:szCs w:val="22"/>
        </w:rPr>
        <w:t>e</w:t>
      </w:r>
      <w:r w:rsidRPr="00EB4965">
        <w:rPr>
          <w:rFonts w:ascii="Arial" w:hAnsi="Arial" w:cs="Arial"/>
          <w:sz w:val="22"/>
          <w:szCs w:val="22"/>
        </w:rPr>
        <w:t xml:space="preserve"> je odgovorno za upravljanje čamcem, ukoliko čamac nema stalno zaposlenu posadu i imena svih lica koj</w:t>
      </w:r>
      <w:r w:rsidR="00A56CB0" w:rsidRPr="00EB4965">
        <w:rPr>
          <w:rFonts w:ascii="Arial" w:hAnsi="Arial" w:cs="Arial"/>
          <w:sz w:val="22"/>
          <w:szCs w:val="22"/>
        </w:rPr>
        <w:t>a</w:t>
      </w:r>
      <w:r w:rsidRPr="00EB4965">
        <w:rPr>
          <w:rFonts w:ascii="Arial" w:hAnsi="Arial" w:cs="Arial"/>
          <w:sz w:val="22"/>
          <w:szCs w:val="22"/>
        </w:rPr>
        <w:t xml:space="preserve"> će u vremenskom razdoblju važenja punomoćja boraviti na čamcu.</w:t>
      </w:r>
    </w:p>
    <w:p w14:paraId="045FEDA3" w14:textId="11064098" w:rsidR="00B8153A" w:rsidRPr="00EB4965" w:rsidRDefault="00B8153A" w:rsidP="004D6BA4">
      <w:pPr>
        <w:pStyle w:val="box462504"/>
        <w:shd w:val="clear" w:color="auto" w:fill="FFFFFF"/>
        <w:spacing w:before="0" w:beforeAutospacing="0" w:after="48" w:afterAutospacing="0"/>
        <w:ind w:firstLine="360"/>
        <w:jc w:val="both"/>
        <w:textAlignment w:val="baseline"/>
        <w:rPr>
          <w:rFonts w:ascii="Arial" w:hAnsi="Arial" w:cs="Arial"/>
          <w:sz w:val="22"/>
          <w:szCs w:val="22"/>
        </w:rPr>
      </w:pPr>
      <w:r w:rsidRPr="00EB4965">
        <w:rPr>
          <w:rFonts w:ascii="Arial" w:hAnsi="Arial" w:cs="Arial"/>
          <w:sz w:val="22"/>
          <w:szCs w:val="22"/>
        </w:rPr>
        <w:t>Punomoć</w:t>
      </w:r>
      <w:r w:rsidR="00A56CB0" w:rsidRPr="00EB4965">
        <w:rPr>
          <w:rFonts w:ascii="Arial" w:hAnsi="Arial" w:cs="Arial"/>
          <w:sz w:val="22"/>
          <w:szCs w:val="22"/>
        </w:rPr>
        <w:t>je</w:t>
      </w:r>
      <w:r w:rsidRPr="00EB4965">
        <w:rPr>
          <w:rFonts w:ascii="Arial" w:hAnsi="Arial" w:cs="Arial"/>
          <w:sz w:val="22"/>
          <w:szCs w:val="22"/>
        </w:rPr>
        <w:t xml:space="preserve"> iz st. </w:t>
      </w:r>
      <w:r w:rsidR="00A56CB0" w:rsidRPr="00EB4965">
        <w:rPr>
          <w:rFonts w:ascii="Arial" w:hAnsi="Arial" w:cs="Arial"/>
          <w:sz w:val="22"/>
          <w:szCs w:val="22"/>
        </w:rPr>
        <w:t>2</w:t>
      </w:r>
      <w:r w:rsidRPr="00EB4965">
        <w:rPr>
          <w:rFonts w:ascii="Arial" w:hAnsi="Arial" w:cs="Arial"/>
          <w:sz w:val="22"/>
          <w:szCs w:val="22"/>
        </w:rPr>
        <w:t xml:space="preserve"> i </w:t>
      </w:r>
      <w:r w:rsidR="00A56CB0" w:rsidRPr="00EB4965">
        <w:rPr>
          <w:rFonts w:ascii="Arial" w:hAnsi="Arial" w:cs="Arial"/>
          <w:sz w:val="22"/>
          <w:szCs w:val="22"/>
        </w:rPr>
        <w:t>3</w:t>
      </w:r>
      <w:r w:rsidRPr="00EB4965">
        <w:rPr>
          <w:rFonts w:ascii="Arial" w:hAnsi="Arial" w:cs="Arial"/>
          <w:sz w:val="22"/>
          <w:szCs w:val="22"/>
        </w:rPr>
        <w:t xml:space="preserve"> ovog član</w:t>
      </w:r>
      <w:r w:rsidR="00A56CB0" w:rsidRPr="00EB4965">
        <w:rPr>
          <w:rFonts w:ascii="Arial" w:hAnsi="Arial" w:cs="Arial"/>
          <w:sz w:val="22"/>
          <w:szCs w:val="22"/>
        </w:rPr>
        <w:t>a</w:t>
      </w:r>
      <w:r w:rsidRPr="00EB4965">
        <w:rPr>
          <w:rFonts w:ascii="Arial" w:hAnsi="Arial" w:cs="Arial"/>
          <w:sz w:val="22"/>
          <w:szCs w:val="22"/>
        </w:rPr>
        <w:t xml:space="preserve"> mora se tokom plovidbe nalaziti na čamcu.</w:t>
      </w:r>
    </w:p>
    <w:p w14:paraId="6F2C4A2C" w14:textId="77777777" w:rsidR="00B8153A" w:rsidRPr="00B8153A" w:rsidRDefault="00B8153A" w:rsidP="00B8153A">
      <w:pPr>
        <w:spacing w:after="0" w:line="240" w:lineRule="auto"/>
        <w:jc w:val="both"/>
        <w:rPr>
          <w:rFonts w:ascii="Arial" w:eastAsia="Times New Roman" w:hAnsi="Arial" w:cs="Arial"/>
          <w:color w:val="000000"/>
        </w:rPr>
      </w:pPr>
    </w:p>
    <w:p w14:paraId="11267086"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Upis čamca</w:t>
      </w:r>
    </w:p>
    <w:p w14:paraId="3D9A5068" w14:textId="228161F0"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185</w:t>
      </w:r>
    </w:p>
    <w:p w14:paraId="297379B1"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Upis čamaca vrši nadležna Lučka kapetanija prema mjestu prebivališta, odnosno sjedišta vlasnika čamca.</w:t>
      </w:r>
    </w:p>
    <w:p w14:paraId="4E104B40"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 upisnik čamaca moraju se upisati čamci koji se stalno ili pretežno zadržavaju ili plove u unutrašnjim morskim vodama i teritorijalnom moru Crne Gore, bez obzira na sjedište, odnosno prebivalište vlasnika čamca.</w:t>
      </w:r>
    </w:p>
    <w:p w14:paraId="6223A8D2"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 upisnik čamaca upisuje se i čamac koji je u cjelini ili dijelom u svojini stranog fizičkog ili pravnog lica ili državljanina Crne Gore koji nema prebivalište u Crnoj Gori, ako čamac pretežno boravi u unutrašnjim morskim vodama i teritorijalnom moru Crne Gore.</w:t>
      </w:r>
    </w:p>
    <w:p w14:paraId="0D106093" w14:textId="659DBEEA" w:rsidR="00B8153A" w:rsidRPr="00B8153A" w:rsidRDefault="00B8153A" w:rsidP="004D6BA4">
      <w:pPr>
        <w:widowControl w:val="0"/>
        <w:adjustRightInd w:val="0"/>
        <w:spacing w:after="0" w:line="240" w:lineRule="auto"/>
        <w:ind w:firstLine="360"/>
        <w:jc w:val="both"/>
        <w:rPr>
          <w:rFonts w:ascii="Arial" w:eastAsia="Times New Roman" w:hAnsi="Arial" w:cs="Arial"/>
          <w:lang w:val="hr-HR" w:eastAsia="hr-HR"/>
        </w:rPr>
      </w:pPr>
      <w:r w:rsidRPr="00B8153A">
        <w:rPr>
          <w:rFonts w:ascii="Arial" w:eastAsia="Times New Roman" w:hAnsi="Arial" w:cs="Arial"/>
          <w:lang w:val="hr-HR" w:eastAsia="hr-HR"/>
        </w:rPr>
        <w:t>U slučaju upisa čamca u upisnik shodno stavu 3 ovog člana, vlasnik čamca je dužan da ovlastiti crnogorsko pravno ili fizičko lice sa prebivalištem ili sjedištem u Crnoj Gori da ga za vrijeme odsutnosti iz Crne Gore zastupa pred nadležnim crnogorskim organima.</w:t>
      </w:r>
    </w:p>
    <w:p w14:paraId="4855AA8A" w14:textId="77777777" w:rsidR="00B8153A" w:rsidRPr="00B8153A" w:rsidRDefault="00B8153A" w:rsidP="004D6BA4">
      <w:pPr>
        <w:widowControl w:val="0"/>
        <w:adjustRightInd w:val="0"/>
        <w:spacing w:after="0" w:line="240" w:lineRule="auto"/>
        <w:ind w:firstLine="360"/>
        <w:jc w:val="both"/>
        <w:rPr>
          <w:rFonts w:ascii="Arial" w:eastAsia="Times New Roman" w:hAnsi="Arial" w:cs="Arial"/>
          <w:lang w:val="hr-HR" w:eastAsia="hr-HR"/>
        </w:rPr>
      </w:pPr>
      <w:r w:rsidRPr="00B8153A">
        <w:rPr>
          <w:rFonts w:ascii="Arial" w:eastAsia="Times New Roman" w:hAnsi="Arial" w:cs="Arial"/>
          <w:lang w:val="hr-HR" w:eastAsia="hr-HR"/>
        </w:rPr>
        <w:t>Podaci o pravnom ili fizičkom licu iz stava 4 ovog člana upisuju se u upisnik čamac.</w:t>
      </w:r>
    </w:p>
    <w:p w14:paraId="197C4062" w14:textId="77777777" w:rsidR="00B8153A" w:rsidRPr="00B8153A" w:rsidRDefault="00B8153A" w:rsidP="00B8153A">
      <w:pPr>
        <w:spacing w:after="0" w:line="240" w:lineRule="auto"/>
        <w:ind w:firstLine="720"/>
        <w:jc w:val="both"/>
        <w:rPr>
          <w:rFonts w:ascii="Arial" w:eastAsia="Times New Roman" w:hAnsi="Arial" w:cs="Arial"/>
        </w:rPr>
      </w:pPr>
    </w:p>
    <w:p w14:paraId="4EBEB7AF" w14:textId="77777777" w:rsidR="00B8153A" w:rsidRPr="00B8153A" w:rsidRDefault="00B8153A" w:rsidP="00B8153A">
      <w:pPr>
        <w:widowControl w:val="0"/>
        <w:adjustRightInd w:val="0"/>
        <w:spacing w:after="0" w:line="214" w:lineRule="atLeast"/>
        <w:jc w:val="center"/>
        <w:rPr>
          <w:rFonts w:ascii="Arial" w:eastAsia="Times New Roman" w:hAnsi="Arial" w:cs="Arial"/>
          <w:lang w:val="hr-HR" w:eastAsia="hr-HR"/>
        </w:rPr>
      </w:pPr>
    </w:p>
    <w:p w14:paraId="05998460"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Upisnik čamaca</w:t>
      </w:r>
    </w:p>
    <w:p w14:paraId="33C432C1" w14:textId="5896F9B8"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186</w:t>
      </w:r>
    </w:p>
    <w:p w14:paraId="75105DA9"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Upisnik čamaca je javna knjiga, a izvod iz upisnika čamaca je javna isprava.</w:t>
      </w:r>
    </w:p>
    <w:p w14:paraId="0FE60991" w14:textId="6A109C7B" w:rsidR="00B8153A" w:rsidRPr="00B8153A" w:rsidRDefault="00B8153A" w:rsidP="004D6BA4">
      <w:pPr>
        <w:spacing w:after="0" w:line="240" w:lineRule="auto"/>
        <w:ind w:firstLine="360"/>
        <w:jc w:val="both"/>
        <w:rPr>
          <w:rFonts w:ascii="Arial" w:eastAsia="Times New Roman" w:hAnsi="Arial" w:cs="Arial"/>
          <w:color w:val="000000"/>
        </w:rPr>
      </w:pPr>
      <w:r w:rsidRPr="00A04745">
        <w:rPr>
          <w:rFonts w:ascii="Arial" w:eastAsia="Times New Roman" w:hAnsi="Arial" w:cs="Arial"/>
          <w:lang w:val="hr-HR" w:eastAsia="hr-HR"/>
        </w:rPr>
        <w:t xml:space="preserve">Upisnik čamaca se </w:t>
      </w:r>
      <w:r w:rsidR="00A04745" w:rsidRPr="00A04745">
        <w:rPr>
          <w:rFonts w:ascii="Arial" w:eastAsia="Times New Roman" w:hAnsi="Arial" w:cs="Arial"/>
          <w:lang w:val="hr-HR" w:eastAsia="hr-HR"/>
        </w:rPr>
        <w:t xml:space="preserve">može voditi i </w:t>
      </w:r>
      <w:r w:rsidRPr="00A04745">
        <w:rPr>
          <w:rFonts w:ascii="Arial" w:eastAsia="Times New Roman" w:hAnsi="Arial" w:cs="Arial"/>
          <w:lang w:val="hr-HR" w:eastAsia="hr-HR"/>
        </w:rPr>
        <w:t>u elektronskom obliku</w:t>
      </w:r>
      <w:r w:rsidRPr="00A04745">
        <w:rPr>
          <w:rFonts w:ascii="Arial" w:eastAsia="Times New Roman" w:hAnsi="Arial" w:cs="Arial"/>
          <w:color w:val="5F497A"/>
          <w:lang w:val="hr-HR" w:eastAsia="hr-HR"/>
        </w:rPr>
        <w:t>.</w:t>
      </w:r>
    </w:p>
    <w:p w14:paraId="4939BD4A" w14:textId="77777777" w:rsidR="00A04745"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 xml:space="preserve">Za izdavanje izvoda iz upisnika čamaca plaća se naknada, koja je prihod Budžeta. </w:t>
      </w:r>
    </w:p>
    <w:p w14:paraId="0709CC2E" w14:textId="4ACA2D54"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Visinu naknade iz stava 2 ovog člana utvrđuje Vlada.</w:t>
      </w:r>
    </w:p>
    <w:p w14:paraId="1DEAC5A6" w14:textId="77777777" w:rsidR="00B8153A" w:rsidRPr="00B8153A" w:rsidRDefault="00B8153A" w:rsidP="00B8153A">
      <w:pPr>
        <w:spacing w:after="0" w:line="240" w:lineRule="auto"/>
        <w:jc w:val="both"/>
        <w:rPr>
          <w:rFonts w:ascii="Arial" w:eastAsia="Times New Roman" w:hAnsi="Arial" w:cs="Arial"/>
          <w:color w:val="000000"/>
        </w:rPr>
      </w:pPr>
    </w:p>
    <w:p w14:paraId="52AD28FA"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Sadržaj Upisnika</w:t>
      </w:r>
    </w:p>
    <w:p w14:paraId="0C8D3FC9" w14:textId="32F6F743"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187</w:t>
      </w:r>
    </w:p>
    <w:p w14:paraId="79AAEAA4"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Upisnik čamaca se sastoji od uložaka.</w:t>
      </w:r>
    </w:p>
    <w:p w14:paraId="2CF884EC"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Svaki čamac upisuje se u poseban uložak.</w:t>
      </w:r>
    </w:p>
    <w:p w14:paraId="55102893"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Obrazac upisnika čamaca propisuje Ministarstvo.</w:t>
      </w:r>
    </w:p>
    <w:p w14:paraId="67F17D3F" w14:textId="77777777" w:rsidR="00B8153A" w:rsidRPr="00B8153A" w:rsidRDefault="00B8153A" w:rsidP="00B8153A">
      <w:pPr>
        <w:spacing w:after="0" w:line="240" w:lineRule="auto"/>
        <w:ind w:firstLine="720"/>
        <w:jc w:val="both"/>
        <w:rPr>
          <w:rFonts w:ascii="Arial" w:eastAsia="Times New Roman" w:hAnsi="Arial" w:cs="Arial"/>
          <w:color w:val="000000"/>
        </w:rPr>
      </w:pPr>
    </w:p>
    <w:p w14:paraId="365EBEAB" w14:textId="77777777" w:rsidR="00B8153A" w:rsidRPr="00B8153A" w:rsidRDefault="00B8153A" w:rsidP="00B8153A">
      <w:pPr>
        <w:spacing w:after="0" w:line="240" w:lineRule="auto"/>
        <w:ind w:firstLine="720"/>
        <w:jc w:val="both"/>
        <w:rPr>
          <w:rFonts w:ascii="Arial" w:eastAsia="Times New Roman" w:hAnsi="Arial" w:cs="Arial"/>
          <w:color w:val="000000"/>
        </w:rPr>
      </w:pPr>
    </w:p>
    <w:p w14:paraId="0ECE5FF4"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Zbirka isprava</w:t>
      </w:r>
    </w:p>
    <w:p w14:paraId="29F2934C" w14:textId="4778A300"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188</w:t>
      </w:r>
    </w:p>
    <w:p w14:paraId="39DD9C2A"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Zbirka isprava sadrži isprave na osnovu kojih je izvršen upis čamca u upisnik čamaca.</w:t>
      </w:r>
    </w:p>
    <w:p w14:paraId="05BCC7CF" w14:textId="77777777" w:rsidR="00B8153A" w:rsidRPr="00B8153A" w:rsidRDefault="00B8153A" w:rsidP="00B8153A">
      <w:pPr>
        <w:spacing w:after="0" w:line="240" w:lineRule="auto"/>
        <w:jc w:val="center"/>
        <w:rPr>
          <w:rFonts w:ascii="Arial" w:eastAsia="Times New Roman" w:hAnsi="Arial" w:cs="Arial"/>
          <w:b/>
          <w:color w:val="000000"/>
        </w:rPr>
      </w:pPr>
    </w:p>
    <w:p w14:paraId="364A0DCB"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Imenik vlasnika</w:t>
      </w:r>
    </w:p>
    <w:p w14:paraId="60DCFFF2" w14:textId="7A1212C9"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189</w:t>
      </w:r>
    </w:p>
    <w:p w14:paraId="3D2D7CC0"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Imenik vlasnika čamaca sadrži naziv i sjedište, odnosno ime i prezime i prebivalište vlasnika i oznaku čamca i vodi se po abecednom redu.</w:t>
      </w:r>
    </w:p>
    <w:p w14:paraId="1517B08A" w14:textId="77777777" w:rsidR="00B8153A" w:rsidRPr="00B8153A" w:rsidRDefault="00B8153A" w:rsidP="00B8153A">
      <w:pPr>
        <w:spacing w:after="0" w:line="240" w:lineRule="auto"/>
        <w:jc w:val="both"/>
        <w:rPr>
          <w:rFonts w:ascii="Arial" w:eastAsia="Times New Roman" w:hAnsi="Arial" w:cs="Arial"/>
          <w:color w:val="000000"/>
        </w:rPr>
      </w:pPr>
    </w:p>
    <w:p w14:paraId="48DC48FE"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Vrste zahtjeva</w:t>
      </w:r>
    </w:p>
    <w:p w14:paraId="18D33AEF" w14:textId="2267966B"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bCs/>
          <w:color w:val="000000"/>
        </w:rPr>
        <w:lastRenderedPageBreak/>
        <w:t xml:space="preserve">Član </w:t>
      </w:r>
      <w:r w:rsidR="00D86F84">
        <w:rPr>
          <w:rFonts w:ascii="Arial" w:eastAsia="Times New Roman" w:hAnsi="Arial" w:cs="Arial"/>
          <w:b/>
          <w:bCs/>
          <w:color w:val="000000"/>
        </w:rPr>
        <w:t>190</w:t>
      </w:r>
    </w:p>
    <w:p w14:paraId="7A88AC53"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Zahtjev za upis čamca u upisnik čamaca, za upis promjena ili za brisanje čamca iz upisnika podnosi vlasnik čamca nadležnoj Lučkoj kapetaniji.</w:t>
      </w:r>
    </w:p>
    <w:p w14:paraId="6847F39F"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Zahtjev za upis nastalih promjena vlasnik čamca je dužan podnijeti u roku od 30 dana od dana nastale promjene.</w:t>
      </w:r>
    </w:p>
    <w:p w14:paraId="2B5A0430"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Upis čamca u upisnik vrši se na osnovu rješenja Lučke kapetanije.</w:t>
      </w:r>
    </w:p>
    <w:p w14:paraId="375F6EB8"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Rješenje iz stava 3 ovog člana je konačno.</w:t>
      </w:r>
    </w:p>
    <w:p w14:paraId="6327550B" w14:textId="77777777" w:rsidR="00B8153A" w:rsidRPr="00B8153A" w:rsidRDefault="00B8153A" w:rsidP="00B8153A">
      <w:pPr>
        <w:spacing w:after="0" w:line="240" w:lineRule="auto"/>
        <w:jc w:val="both"/>
        <w:rPr>
          <w:rFonts w:ascii="Arial" w:eastAsia="Times New Roman" w:hAnsi="Arial" w:cs="Arial"/>
          <w:color w:val="000000"/>
        </w:rPr>
      </w:pPr>
    </w:p>
    <w:p w14:paraId="691DF32C" w14:textId="6DC1B59B" w:rsidR="00B8153A" w:rsidRPr="00B8153A" w:rsidRDefault="00B8153A" w:rsidP="006D7705">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Način upisa čamaca</w:t>
      </w:r>
    </w:p>
    <w:p w14:paraId="3D06DC31" w14:textId="7B0241D6" w:rsidR="00B8153A" w:rsidRPr="00B8153A" w:rsidRDefault="00B8153A" w:rsidP="006D7705">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191</w:t>
      </w:r>
      <w:r w:rsidR="00D86F84" w:rsidRPr="00B8153A">
        <w:rPr>
          <w:rFonts w:ascii="Arial" w:eastAsia="Times New Roman" w:hAnsi="Arial" w:cs="Arial"/>
          <w:b/>
          <w:bCs/>
          <w:color w:val="000000"/>
        </w:rPr>
        <w:t xml:space="preserve"> </w:t>
      </w:r>
      <w:r w:rsidRPr="00B8153A">
        <w:rPr>
          <w:rFonts w:ascii="Tahoma" w:eastAsia="Times New Roman" w:hAnsi="Tahoma" w:cs="Tahoma"/>
          <w:b/>
          <w:bCs/>
          <w:color w:val="000000"/>
        </w:rPr>
        <w:t>﻿</w:t>
      </w:r>
    </w:p>
    <w:p w14:paraId="4B3A0B48" w14:textId="77777777" w:rsidR="00B8153A" w:rsidRPr="00B8153A" w:rsidRDefault="00B8153A" w:rsidP="006D7705">
      <w:pPr>
        <w:spacing w:after="0" w:line="240" w:lineRule="auto"/>
        <w:jc w:val="center"/>
        <w:rPr>
          <w:rFonts w:ascii="Arial" w:eastAsia="Times New Roman" w:hAnsi="Arial" w:cs="Arial"/>
          <w:color w:val="000000"/>
        </w:rPr>
      </w:pPr>
    </w:p>
    <w:p w14:paraId="0CCFADF0"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Uz zahtjev za prvi upis čamca prilaže se:</w:t>
      </w:r>
    </w:p>
    <w:p w14:paraId="16508F6E"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1) dokaz o vlasništvu čamca (kupoprodajni ugovor, račun, carinska deklaracija, svjedočanstvo o gradnji, ugovor o poklonu i slično);</w:t>
      </w:r>
    </w:p>
    <w:p w14:paraId="2B9B2E21"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2) dokaz o sposobnosti čamca za plovidbu (svjedočanstvo o sposobnosti čamca za plovidbu);</w:t>
      </w:r>
    </w:p>
    <w:p w14:paraId="7B45602E"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3) dokaz o tonaži (svjedočanstvo o baždarenju čamca);</w:t>
      </w:r>
    </w:p>
    <w:p w14:paraId="2F87CDC2"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4) knjiga stabiliteta za čamce za privredne svrhe, ovjerena od Organa uprave;</w:t>
      </w:r>
    </w:p>
    <w:p w14:paraId="07ED477F"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5) kopija polise o osiguranju vlasnika, odnosno korisnika plovnog objekta od odgovornosti za štete pričinjene trećim licima, kao i kopija polise o osiguranju putnika ako se radi o čamcu za privredne svrhe - prevoz putnika;</w:t>
      </w:r>
    </w:p>
    <w:p w14:paraId="34DC9992"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6) dokaz da je čamac brisan iz stranog upisnika, ako je bio upisan u strani upisnik.</w:t>
      </w:r>
    </w:p>
    <w:p w14:paraId="0DFC45FE"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Dokumentacija iz stava 1 ovog člana prilaže se u originalu ili ovjerenoj fotokopiji.</w:t>
      </w:r>
    </w:p>
    <w:p w14:paraId="2215CD7C"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Uz dokumentaciju koja je na stranom jeziku prilaže se i ovjereni prevod na crnogorski jezik.</w:t>
      </w:r>
    </w:p>
    <w:p w14:paraId="3978C7F8"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Ukoliko vlasnik čamca upisanog u upisnik čamaca promijeni sjedište, odnosno prebivalište ili promijeni područje na kojem se čamac pretežno zadržava i koristi dužan je da tu promjenu prijavi Lučkoj kapetaniji na čijem području ima novo sjedište, odnosno prebivalište ili na čijem području se čamac pretežno zadržava, u roku od 30 dana od dana nastanka promjene.</w:t>
      </w:r>
    </w:p>
    <w:p w14:paraId="699C383A"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Lučka kapetanija kojoj je vlasnik prijavio promjenu iz stava 4 ovog člana upisaće čamac u upisnik čamaca i izdati novu dozvolu za plovidbu čamca.</w:t>
      </w:r>
    </w:p>
    <w:p w14:paraId="2925FFAF"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Lučka kapetanija koja je izdala dozvolu za plovidbu iz stava 5 ovog člana dužna je da obavijesti Lučku kapetaniju kod koje je čamac bio upisan i zatraži dostavu zbirke isprava, u roku od 30 dana od dana izdavanja dozvole za plovidbu.</w:t>
      </w:r>
    </w:p>
    <w:p w14:paraId="31CEA4A8"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Izuzetno, uz zahtjev za prvi upis čamca tradicionalne gradnje (čun) za plovidbu Skadarskim jezerom, ne prilaže se dokaz iz stava 1 tačka 1 ovog člana.</w:t>
      </w:r>
    </w:p>
    <w:p w14:paraId="5F8F90D4" w14:textId="77777777" w:rsidR="00B8153A" w:rsidRPr="00B8153A" w:rsidRDefault="00B8153A" w:rsidP="00B8153A">
      <w:pPr>
        <w:spacing w:after="0" w:line="240" w:lineRule="auto"/>
        <w:jc w:val="both"/>
        <w:rPr>
          <w:rFonts w:ascii="Arial" w:eastAsia="Times New Roman" w:hAnsi="Arial" w:cs="Arial"/>
          <w:color w:val="000000"/>
        </w:rPr>
      </w:pPr>
      <w:r w:rsidRPr="00B8153A">
        <w:rPr>
          <w:rFonts w:ascii="Arial" w:eastAsia="Times New Roman" w:hAnsi="Arial" w:cs="Arial"/>
          <w:color w:val="000000"/>
        </w:rPr>
        <w:t> </w:t>
      </w:r>
    </w:p>
    <w:p w14:paraId="21B40004"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Brisanje čamca iz upisnika</w:t>
      </w:r>
    </w:p>
    <w:p w14:paraId="44D47EC9" w14:textId="20A4AD13"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192</w:t>
      </w:r>
    </w:p>
    <w:p w14:paraId="481513FE"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 xml:space="preserve">Čamac se briše iz upisnika čamaca: </w:t>
      </w:r>
    </w:p>
    <w:p w14:paraId="6BACC353"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1) po službenoj dužnosti, nakon 30 dana od dana isteka važenja dozvole za plovidbu čamca.;</w:t>
      </w:r>
    </w:p>
    <w:p w14:paraId="5DCE2F00"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1) ako nestane ili bude uništen;</w:t>
      </w:r>
    </w:p>
    <w:p w14:paraId="49EE09E9"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2) ako se trajno povuče iz plovidbe;</w:t>
      </w:r>
    </w:p>
    <w:p w14:paraId="4BFF1399"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3) ako se izvrši rekonstrukcija čamca tako da ne podliježe obavezi upisa u upisnik čamaca;</w:t>
      </w:r>
    </w:p>
    <w:p w14:paraId="139FBA43" w14:textId="77777777" w:rsidR="00B8153A" w:rsidRPr="00B8153A" w:rsidRDefault="00B8153A" w:rsidP="004D6BA4">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4) na zahtjev vlasnika.</w:t>
      </w:r>
    </w:p>
    <w:p w14:paraId="71B96278"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Čamac se smatra nestalim ako je od prijema poslednje vijesti o čamcu proteklo više od tri mjeseca.</w:t>
      </w:r>
    </w:p>
    <w:p w14:paraId="70039665"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U slučaju iz stava 2 ovog člana smatra se da je čamac nestao narednog dana od dana prijema poslednje vijesti o čamcu.</w:t>
      </w:r>
    </w:p>
    <w:p w14:paraId="54AD83D2" w14:textId="68906EF7" w:rsidR="00B8153A" w:rsidRPr="00B8153A" w:rsidRDefault="00B8153A" w:rsidP="004D6BA4">
      <w:pPr>
        <w:spacing w:after="0" w:line="240" w:lineRule="auto"/>
        <w:ind w:firstLine="360"/>
        <w:jc w:val="both"/>
        <w:rPr>
          <w:rFonts w:ascii="Arial" w:eastAsia="Times New Roman" w:hAnsi="Arial" w:cs="Arial"/>
          <w:lang w:val="hr-HR" w:eastAsia="hr-HR"/>
        </w:rPr>
      </w:pPr>
      <w:r w:rsidRPr="00B8153A">
        <w:rPr>
          <w:rFonts w:ascii="Arial" w:eastAsia="Times New Roman" w:hAnsi="Arial" w:cs="Arial"/>
          <w:lang w:val="hr-HR" w:eastAsia="hr-HR"/>
        </w:rPr>
        <w:t xml:space="preserve">Osim odredbi stava 1 ovog člana, čamac </w:t>
      </w:r>
      <w:r w:rsidR="00DF1B76" w:rsidRPr="00B8153A">
        <w:rPr>
          <w:rFonts w:ascii="Arial" w:eastAsia="Times New Roman" w:hAnsi="Arial" w:cs="Arial"/>
          <w:lang w:val="hr-HR" w:eastAsia="hr-HR"/>
        </w:rPr>
        <w:t xml:space="preserve">se </w:t>
      </w:r>
      <w:r w:rsidRPr="00B8153A">
        <w:rPr>
          <w:rFonts w:ascii="Arial" w:eastAsia="Times New Roman" w:hAnsi="Arial" w:cs="Arial"/>
          <w:lang w:val="hr-HR" w:eastAsia="hr-HR"/>
        </w:rPr>
        <w:t>briše iz upisnika ako vlasnik ili korisnik čamca dvije godine uzastopce ne plati naknadu iz člana 10 stav 2 ovog zakona.</w:t>
      </w:r>
    </w:p>
    <w:p w14:paraId="1FA6F51E"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lastRenderedPageBreak/>
        <w:t>Brisanje iz upisnika čamaca vrši se rješenjem Lučke kapetanije koja je upisala čamac u upisnik.</w:t>
      </w:r>
    </w:p>
    <w:p w14:paraId="631653F7" w14:textId="77777777" w:rsidR="00B8153A" w:rsidRPr="00B8153A" w:rsidRDefault="00B8153A" w:rsidP="004D6BA4">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Čamac se briše iz upisnika čamaca po službenoj dužnosti, nakon 30 dana od dana isteka važenja dozvole za plovidbu čamca.</w:t>
      </w:r>
    </w:p>
    <w:p w14:paraId="6AA0234A" w14:textId="77777777" w:rsidR="00B8153A" w:rsidRPr="00B8153A" w:rsidRDefault="00B8153A" w:rsidP="00B8153A">
      <w:pPr>
        <w:widowControl w:val="0"/>
        <w:adjustRightInd w:val="0"/>
        <w:spacing w:after="0" w:line="240" w:lineRule="auto"/>
        <w:jc w:val="both"/>
        <w:rPr>
          <w:rFonts w:ascii="Arial" w:eastAsia="Times New Roman" w:hAnsi="Arial" w:cs="Arial"/>
          <w:lang w:val="hr-HR" w:eastAsia="hr-HR"/>
        </w:rPr>
      </w:pPr>
      <w:r w:rsidRPr="00B8153A">
        <w:rPr>
          <w:rFonts w:ascii="Arial" w:eastAsia="Times New Roman" w:hAnsi="Arial" w:cs="Arial"/>
          <w:color w:val="5F497A"/>
          <w:lang w:val="hr-HR" w:eastAsia="hr-HR"/>
        </w:rPr>
        <w:t xml:space="preserve"> </w:t>
      </w:r>
    </w:p>
    <w:p w14:paraId="1C76B1B1" w14:textId="77777777" w:rsidR="00B8153A" w:rsidRPr="00B8153A" w:rsidRDefault="00B8153A" w:rsidP="00B8153A">
      <w:pPr>
        <w:spacing w:after="0" w:line="240" w:lineRule="auto"/>
        <w:jc w:val="both"/>
        <w:rPr>
          <w:rFonts w:ascii="Arial" w:eastAsia="Times New Roman" w:hAnsi="Arial" w:cs="Arial"/>
          <w:color w:val="000000"/>
        </w:rPr>
      </w:pPr>
    </w:p>
    <w:p w14:paraId="108B84AF"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Dozvola za plovidbu čamca</w:t>
      </w:r>
    </w:p>
    <w:p w14:paraId="37A7B52F" w14:textId="07FDFB5C"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193</w:t>
      </w:r>
    </w:p>
    <w:p w14:paraId="703FD9D4" w14:textId="77777777" w:rsidR="00B8153A" w:rsidRPr="00B8153A" w:rsidRDefault="00B8153A" w:rsidP="00167077">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Dozvola za plovidbu čamca izdaje se nakon upisa čamca u upisnik čamaca.</w:t>
      </w:r>
    </w:p>
    <w:p w14:paraId="5C948DDA" w14:textId="77777777" w:rsidR="00B8153A" w:rsidRPr="00B8153A" w:rsidRDefault="00B8153A" w:rsidP="00167077">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Dozvola za plovidbu čamca sadrži:</w:t>
      </w:r>
    </w:p>
    <w:p w14:paraId="4A12DD81" w14:textId="77777777" w:rsidR="00B8153A" w:rsidRPr="00B8153A" w:rsidRDefault="00B8153A" w:rsidP="00167077">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1) naziv organa koji je izdao dozvolu;</w:t>
      </w:r>
    </w:p>
    <w:p w14:paraId="50C87AA0" w14:textId="77777777" w:rsidR="00B8153A" w:rsidRPr="00B8153A" w:rsidRDefault="00B8153A" w:rsidP="00167077">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2) broj, datum i mjesto izdavanja dozvole;</w:t>
      </w:r>
    </w:p>
    <w:p w14:paraId="36152105" w14:textId="77777777" w:rsidR="00B8153A" w:rsidRPr="00B8153A" w:rsidRDefault="00B8153A" w:rsidP="00167077">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3) oznaku i ime, ako čamac ima ime, luku upisa, mjesto i godinu gradnje;</w:t>
      </w:r>
    </w:p>
    <w:p w14:paraId="63A08EF0" w14:textId="77777777" w:rsidR="00B8153A" w:rsidRPr="00B8153A" w:rsidRDefault="00B8153A" w:rsidP="00167077">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4) karakteristike čamca (materijal gradnje, dimenzije, bruto tonaža, itd.);</w:t>
      </w:r>
    </w:p>
    <w:p w14:paraId="21986A07" w14:textId="77777777" w:rsidR="00B8153A" w:rsidRPr="00B8153A" w:rsidRDefault="00B8153A" w:rsidP="00167077">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5) ime, prezime i adresu, odnosno naziv i sjedište vlasnika;</w:t>
      </w:r>
    </w:p>
    <w:p w14:paraId="6F28440A" w14:textId="77777777" w:rsidR="00B8153A" w:rsidRPr="00B8153A" w:rsidRDefault="00B8153A" w:rsidP="00167077">
      <w:pPr>
        <w:spacing w:after="0" w:line="240" w:lineRule="auto"/>
        <w:ind w:left="900" w:hanging="270"/>
        <w:jc w:val="both"/>
        <w:rPr>
          <w:rFonts w:ascii="Arial" w:eastAsia="Times New Roman" w:hAnsi="Arial" w:cs="Arial"/>
          <w:color w:val="000000"/>
        </w:rPr>
      </w:pPr>
      <w:r w:rsidRPr="00B8153A">
        <w:rPr>
          <w:rFonts w:ascii="Arial" w:eastAsia="Times New Roman" w:hAnsi="Arial" w:cs="Arial"/>
          <w:color w:val="000000"/>
        </w:rPr>
        <w:t>6) rok važenja dozvole za plovidbu.</w:t>
      </w:r>
    </w:p>
    <w:p w14:paraId="76C727FE" w14:textId="77777777" w:rsidR="00B8153A" w:rsidRPr="00B8153A" w:rsidRDefault="00B8153A" w:rsidP="00167077">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Za izdavanje dozvole za plovidbu plaća se naknada, koja je prihod Budžeta.</w:t>
      </w:r>
    </w:p>
    <w:p w14:paraId="51563EEC" w14:textId="77777777" w:rsidR="00B8153A" w:rsidRPr="00B8153A" w:rsidRDefault="00B8153A" w:rsidP="00167077">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Visinu naknade iz stava 3 ovog člana utvrđuje Vlada.</w:t>
      </w:r>
    </w:p>
    <w:p w14:paraId="74B8C31D" w14:textId="77777777" w:rsidR="00B8153A" w:rsidRPr="00B8153A" w:rsidRDefault="00B8153A" w:rsidP="00167077">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Obrazac dozvole za plovidbu čamca propisuje Ministarstvo.</w:t>
      </w:r>
    </w:p>
    <w:p w14:paraId="6F223880" w14:textId="77777777" w:rsidR="00B8153A" w:rsidRDefault="00B8153A" w:rsidP="00B8153A">
      <w:pPr>
        <w:spacing w:after="0" w:line="240" w:lineRule="auto"/>
        <w:jc w:val="both"/>
        <w:rPr>
          <w:rFonts w:ascii="Arial" w:eastAsia="Times New Roman" w:hAnsi="Arial" w:cs="Arial"/>
          <w:color w:val="000000"/>
        </w:rPr>
      </w:pPr>
    </w:p>
    <w:p w14:paraId="59BFC600" w14:textId="77777777" w:rsidR="00167077" w:rsidRPr="00B8153A" w:rsidRDefault="00167077" w:rsidP="00B8153A">
      <w:pPr>
        <w:spacing w:after="0" w:line="240" w:lineRule="auto"/>
        <w:jc w:val="both"/>
        <w:rPr>
          <w:rFonts w:ascii="Arial" w:eastAsia="Times New Roman" w:hAnsi="Arial" w:cs="Arial"/>
          <w:color w:val="000000"/>
        </w:rPr>
      </w:pPr>
    </w:p>
    <w:p w14:paraId="0EDE8834" w14:textId="77777777" w:rsidR="00B8153A" w:rsidRPr="00B8153A" w:rsidRDefault="00B8153A" w:rsidP="00B8153A">
      <w:pPr>
        <w:spacing w:after="0" w:line="240" w:lineRule="auto"/>
        <w:jc w:val="center"/>
        <w:rPr>
          <w:rFonts w:ascii="Arial" w:eastAsia="Times New Roman" w:hAnsi="Arial" w:cs="Arial"/>
          <w:b/>
          <w:color w:val="000000"/>
        </w:rPr>
      </w:pPr>
      <w:r w:rsidRPr="00B8153A">
        <w:rPr>
          <w:rFonts w:ascii="Arial" w:eastAsia="Times New Roman" w:hAnsi="Arial" w:cs="Arial"/>
          <w:b/>
          <w:color w:val="000000"/>
        </w:rPr>
        <w:t>Oznaka i ime čamca</w:t>
      </w:r>
    </w:p>
    <w:p w14:paraId="6DCE59E2" w14:textId="35A0B50A" w:rsidR="00B8153A" w:rsidRPr="00B8153A" w:rsidRDefault="00B8153A" w:rsidP="00B8153A">
      <w:pPr>
        <w:spacing w:after="0" w:line="240" w:lineRule="auto"/>
        <w:jc w:val="center"/>
        <w:rPr>
          <w:rFonts w:ascii="Arial" w:eastAsia="Times New Roman" w:hAnsi="Arial" w:cs="Arial"/>
          <w:b/>
          <w:bCs/>
          <w:color w:val="000000"/>
        </w:rPr>
      </w:pPr>
      <w:r w:rsidRPr="00B8153A">
        <w:rPr>
          <w:rFonts w:ascii="Arial" w:eastAsia="Times New Roman" w:hAnsi="Arial" w:cs="Arial"/>
          <w:b/>
          <w:bCs/>
          <w:color w:val="000000"/>
        </w:rPr>
        <w:t xml:space="preserve">Član </w:t>
      </w:r>
      <w:r w:rsidR="00D86F84">
        <w:rPr>
          <w:rFonts w:ascii="Arial" w:eastAsia="Times New Roman" w:hAnsi="Arial" w:cs="Arial"/>
          <w:b/>
          <w:bCs/>
          <w:color w:val="000000"/>
        </w:rPr>
        <w:t>194</w:t>
      </w:r>
    </w:p>
    <w:p w14:paraId="648FD74F" w14:textId="77777777" w:rsidR="00B8153A" w:rsidRPr="00B8153A" w:rsidRDefault="00B8153A" w:rsidP="00167077">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Čamac mora da ima oznaku, a može imati i ime, koje određuje vlasnik čamca.</w:t>
      </w:r>
    </w:p>
    <w:p w14:paraId="7D43CB03" w14:textId="77777777" w:rsidR="00B8153A" w:rsidRPr="00B8153A" w:rsidRDefault="00B8153A" w:rsidP="00167077">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Oznaka čamca sastoji se od dva slova i broja, koji označavaju Lučku kapetaniju upisa i redni broj pod kojim je čamac upisan u upisnik čamaca.</w:t>
      </w:r>
    </w:p>
    <w:p w14:paraId="2CD01FB6" w14:textId="77777777" w:rsidR="00B8153A" w:rsidRPr="00B8153A" w:rsidRDefault="00B8153A" w:rsidP="00167077">
      <w:pPr>
        <w:spacing w:after="0" w:line="240" w:lineRule="auto"/>
        <w:ind w:firstLine="360"/>
        <w:jc w:val="both"/>
        <w:rPr>
          <w:rFonts w:ascii="Arial" w:eastAsia="Times New Roman" w:hAnsi="Arial" w:cs="Arial"/>
          <w:color w:val="000000"/>
        </w:rPr>
      </w:pPr>
      <w:r w:rsidRPr="00B8153A">
        <w:rPr>
          <w:rFonts w:ascii="Arial" w:eastAsia="Times New Roman" w:hAnsi="Arial" w:cs="Arial"/>
          <w:color w:val="000000"/>
        </w:rPr>
        <w:t>Način označavanja čamca i oznaku čamca propisuje Ministarstvo.</w:t>
      </w:r>
    </w:p>
    <w:p w14:paraId="475D5911" w14:textId="77777777" w:rsidR="00B8153A" w:rsidRPr="00B8153A" w:rsidRDefault="00B8153A" w:rsidP="00B8153A">
      <w:pPr>
        <w:spacing w:after="0" w:line="240" w:lineRule="auto"/>
        <w:jc w:val="both"/>
        <w:rPr>
          <w:rFonts w:ascii="Arial" w:eastAsia="Times New Roman" w:hAnsi="Arial" w:cs="Arial"/>
          <w:color w:val="000000"/>
        </w:rPr>
      </w:pPr>
    </w:p>
    <w:p w14:paraId="632EB3BF" w14:textId="77777777" w:rsidR="00B8153A" w:rsidRPr="00B250D2" w:rsidRDefault="00B8153A" w:rsidP="00B8153A">
      <w:pPr>
        <w:spacing w:after="0" w:line="240" w:lineRule="auto"/>
        <w:jc w:val="center"/>
        <w:rPr>
          <w:rFonts w:ascii="Arial" w:eastAsia="Times New Roman" w:hAnsi="Arial" w:cs="Arial"/>
          <w:b/>
          <w:bCs/>
        </w:rPr>
      </w:pPr>
      <w:r w:rsidRPr="00B250D2">
        <w:rPr>
          <w:rFonts w:ascii="Arial" w:eastAsia="Times New Roman" w:hAnsi="Arial" w:cs="Arial"/>
          <w:b/>
          <w:bCs/>
        </w:rPr>
        <w:t>Polisa o osiguranju</w:t>
      </w:r>
    </w:p>
    <w:p w14:paraId="08E537A0" w14:textId="714E1872" w:rsidR="00B8153A" w:rsidRPr="00B250D2" w:rsidRDefault="00B8153A" w:rsidP="00B8153A">
      <w:pPr>
        <w:spacing w:after="0" w:line="240" w:lineRule="auto"/>
        <w:jc w:val="center"/>
        <w:rPr>
          <w:rFonts w:ascii="Arial" w:eastAsia="Times New Roman" w:hAnsi="Arial" w:cs="Arial"/>
          <w:b/>
          <w:bCs/>
        </w:rPr>
      </w:pPr>
      <w:r w:rsidRPr="00B250D2">
        <w:rPr>
          <w:rFonts w:ascii="Arial" w:eastAsia="Times New Roman" w:hAnsi="Arial" w:cs="Arial"/>
          <w:b/>
          <w:bCs/>
        </w:rPr>
        <w:t>Član</w:t>
      </w:r>
      <w:r w:rsidR="004A3C74" w:rsidRPr="00B250D2">
        <w:rPr>
          <w:rFonts w:ascii="Arial" w:eastAsia="Times New Roman" w:hAnsi="Arial" w:cs="Arial"/>
          <w:b/>
          <w:bCs/>
        </w:rPr>
        <w:t xml:space="preserve"> </w:t>
      </w:r>
      <w:r w:rsidR="00D86F84">
        <w:rPr>
          <w:rFonts w:ascii="Arial" w:eastAsia="Times New Roman" w:hAnsi="Arial" w:cs="Arial"/>
          <w:b/>
          <w:bCs/>
        </w:rPr>
        <w:t>195</w:t>
      </w:r>
    </w:p>
    <w:p w14:paraId="2647FE2C" w14:textId="47559F15" w:rsidR="00B8153A" w:rsidRPr="00B250D2" w:rsidRDefault="000B28D5" w:rsidP="00167077">
      <w:pPr>
        <w:spacing w:after="0" w:line="240" w:lineRule="auto"/>
        <w:ind w:firstLine="360"/>
        <w:jc w:val="both"/>
        <w:rPr>
          <w:rFonts w:ascii="Arial" w:hAnsi="Arial" w:cs="Arial"/>
          <w:shd w:val="clear" w:color="auto" w:fill="FFFFFF"/>
        </w:rPr>
      </w:pPr>
      <w:r w:rsidRPr="00B250D2">
        <w:rPr>
          <w:rFonts w:ascii="Arial" w:hAnsi="Arial" w:cs="Arial"/>
          <w:shd w:val="clear" w:color="auto" w:fill="FFFFFF"/>
        </w:rPr>
        <w:t>Čamac crnogorske I strane državne pripadnosti</w:t>
      </w:r>
      <w:r w:rsidR="00B8153A" w:rsidRPr="00B250D2">
        <w:rPr>
          <w:rFonts w:ascii="Arial" w:hAnsi="Arial" w:cs="Arial"/>
          <w:shd w:val="clear" w:color="auto" w:fill="FFFFFF"/>
        </w:rPr>
        <w:t>, koji plov</w:t>
      </w:r>
      <w:r w:rsidRPr="00B250D2">
        <w:rPr>
          <w:rFonts w:ascii="Arial" w:hAnsi="Arial" w:cs="Arial"/>
          <w:shd w:val="clear" w:color="auto" w:fill="FFFFFF"/>
        </w:rPr>
        <w:t>i</w:t>
      </w:r>
      <w:r w:rsidR="00B8153A" w:rsidRPr="00B250D2">
        <w:rPr>
          <w:rFonts w:ascii="Arial" w:hAnsi="Arial" w:cs="Arial"/>
          <w:shd w:val="clear" w:color="auto" w:fill="FFFFFF"/>
        </w:rPr>
        <w:t xml:space="preserve"> u </w:t>
      </w:r>
      <w:r w:rsidRPr="00B250D2">
        <w:rPr>
          <w:rFonts w:ascii="Arial" w:hAnsi="Arial" w:cs="Arial"/>
          <w:shd w:val="clear" w:color="auto" w:fill="FFFFFF"/>
        </w:rPr>
        <w:t>unutrašnjiim</w:t>
      </w:r>
      <w:r w:rsidR="00B8153A" w:rsidRPr="00B250D2">
        <w:rPr>
          <w:rFonts w:ascii="Arial" w:hAnsi="Arial" w:cs="Arial"/>
          <w:shd w:val="clear" w:color="auto" w:fill="FFFFFF"/>
        </w:rPr>
        <w:t xml:space="preserve"> morskim vodama, teritorijalnom moru i unut</w:t>
      </w:r>
      <w:r w:rsidRPr="00B250D2">
        <w:rPr>
          <w:rFonts w:ascii="Arial" w:hAnsi="Arial" w:cs="Arial"/>
          <w:shd w:val="clear" w:color="auto" w:fill="FFFFFF"/>
        </w:rPr>
        <w:t>rašnjim</w:t>
      </w:r>
      <w:r w:rsidR="00B8153A" w:rsidRPr="00B250D2">
        <w:rPr>
          <w:rFonts w:ascii="Arial" w:hAnsi="Arial" w:cs="Arial"/>
          <w:shd w:val="clear" w:color="auto" w:fill="FFFFFF"/>
        </w:rPr>
        <w:t xml:space="preserve"> vodama Crne Gore mora da ima važeću polisu o osiguranju od odgovornosti u skladu s posebnim propisom o obaveznom osiguranju u saobraćaju.</w:t>
      </w:r>
    </w:p>
    <w:p w14:paraId="32EEADC9" w14:textId="77777777" w:rsidR="00B8153A" w:rsidRPr="00B8153A" w:rsidRDefault="00B8153A" w:rsidP="00B8153A">
      <w:pPr>
        <w:spacing w:after="0" w:line="240" w:lineRule="auto"/>
        <w:ind w:firstLine="720"/>
        <w:jc w:val="both"/>
        <w:rPr>
          <w:rFonts w:ascii="Arial" w:hAnsi="Arial" w:cs="Arial"/>
          <w:color w:val="231F20"/>
          <w:shd w:val="clear" w:color="auto" w:fill="FFFFFF"/>
        </w:rPr>
      </w:pPr>
    </w:p>
    <w:p w14:paraId="098DBCA8" w14:textId="77777777" w:rsidR="00B8153A" w:rsidRPr="00B8153A" w:rsidRDefault="00B8153A" w:rsidP="00B8153A">
      <w:pPr>
        <w:spacing w:after="0" w:line="240" w:lineRule="auto"/>
        <w:ind w:firstLine="720"/>
        <w:jc w:val="both"/>
        <w:rPr>
          <w:rFonts w:ascii="Arial" w:hAnsi="Arial" w:cs="Arial"/>
          <w:color w:val="231F20"/>
          <w:shd w:val="clear" w:color="auto" w:fill="FFFFFF"/>
        </w:rPr>
      </w:pPr>
    </w:p>
    <w:p w14:paraId="0A51D555" w14:textId="77777777" w:rsidR="00B6380A" w:rsidRPr="00061CE3" w:rsidRDefault="00B6380A" w:rsidP="00B6380A">
      <w:pPr>
        <w:spacing w:after="0"/>
        <w:jc w:val="center"/>
        <w:rPr>
          <w:rFonts w:ascii="Arial" w:hAnsi="Arial" w:cs="Arial"/>
          <w:b/>
          <w:bCs/>
          <w:lang w:val="sr-Latn-ME"/>
        </w:rPr>
      </w:pPr>
      <w:r w:rsidRPr="00061CE3">
        <w:rPr>
          <w:rFonts w:ascii="Arial" w:hAnsi="Arial" w:cs="Arial"/>
          <w:b/>
          <w:bCs/>
          <w:lang w:val="sr-Latn-ME"/>
        </w:rPr>
        <w:t xml:space="preserve">Ovlašćenje za upravljanje čamcem strane državne pripadnosti </w:t>
      </w:r>
    </w:p>
    <w:p w14:paraId="0071D242" w14:textId="718C7FE7" w:rsidR="00B6380A" w:rsidRPr="00061CE3" w:rsidRDefault="00B6380A" w:rsidP="00B6380A">
      <w:pPr>
        <w:spacing w:after="0"/>
        <w:jc w:val="center"/>
        <w:rPr>
          <w:rFonts w:ascii="Arial" w:hAnsi="Arial" w:cs="Arial"/>
          <w:b/>
          <w:bCs/>
          <w:lang w:val="sr-Latn-ME"/>
        </w:rPr>
      </w:pPr>
      <w:r w:rsidRPr="00061CE3">
        <w:rPr>
          <w:rFonts w:ascii="Arial" w:hAnsi="Arial" w:cs="Arial"/>
          <w:b/>
          <w:bCs/>
          <w:lang w:val="sr-Latn-ME"/>
        </w:rPr>
        <w:t xml:space="preserve">Član </w:t>
      </w:r>
      <w:r w:rsidR="00D86F84">
        <w:rPr>
          <w:rFonts w:ascii="Arial" w:hAnsi="Arial" w:cs="Arial"/>
          <w:b/>
          <w:bCs/>
          <w:lang w:val="sr-Latn-ME"/>
        </w:rPr>
        <w:t>196</w:t>
      </w:r>
      <w:r w:rsidR="00D86F84" w:rsidRPr="00061CE3">
        <w:rPr>
          <w:rFonts w:ascii="Arial" w:hAnsi="Arial" w:cs="Arial"/>
          <w:b/>
          <w:bCs/>
          <w:lang w:val="sr-Latn-ME"/>
        </w:rPr>
        <w:t xml:space="preserve">  </w:t>
      </w:r>
    </w:p>
    <w:p w14:paraId="5BF41303" w14:textId="77777777" w:rsidR="00B6380A" w:rsidRPr="00061CE3" w:rsidRDefault="00B6380A" w:rsidP="00167077">
      <w:pPr>
        <w:spacing w:after="0"/>
        <w:ind w:firstLine="360"/>
        <w:jc w:val="both"/>
        <w:rPr>
          <w:rFonts w:ascii="Arial" w:hAnsi="Arial" w:cs="Arial"/>
          <w:lang w:val="sr-Latn-ME"/>
        </w:rPr>
      </w:pPr>
      <w:r w:rsidRPr="00061CE3">
        <w:rPr>
          <w:rFonts w:ascii="Arial" w:hAnsi="Arial" w:cs="Arial"/>
          <w:lang w:val="sr-Latn-ME"/>
        </w:rPr>
        <w:t>Čamcem strane državne pripadnosti može upravljati lice koje posjeduje ovlašćenje za upravljanje čamcem države sa kojom je Crna Gora potpisala sporazum o uzajamnosti ili ovlašćenje države koja se nalazi na listi država čija ovlašćenja je Crna Gora jednostrano prihvatila.</w:t>
      </w:r>
    </w:p>
    <w:p w14:paraId="3D8A3850" w14:textId="77777777" w:rsidR="00B6380A" w:rsidRPr="00061CE3" w:rsidRDefault="00B6380A" w:rsidP="00167077">
      <w:pPr>
        <w:spacing w:after="0"/>
        <w:ind w:firstLine="360"/>
        <w:jc w:val="both"/>
        <w:rPr>
          <w:rFonts w:ascii="Arial" w:hAnsi="Arial" w:cs="Arial"/>
          <w:lang w:val="sr-Latn-ME"/>
        </w:rPr>
      </w:pPr>
      <w:r w:rsidRPr="00061CE3">
        <w:rPr>
          <w:rFonts w:ascii="Arial" w:hAnsi="Arial" w:cs="Arial"/>
          <w:lang w:val="sr-Latn-ME"/>
        </w:rPr>
        <w:t>Listu priznatih ovlašćenja iz stava 1 ovog člana utvrđuje Vlada.</w:t>
      </w:r>
    </w:p>
    <w:p w14:paraId="4EBC01B3" w14:textId="23C7A24A" w:rsidR="007446C3" w:rsidRDefault="007446C3" w:rsidP="007446C3">
      <w:pPr>
        <w:jc w:val="center"/>
        <w:rPr>
          <w:rFonts w:ascii="Arial" w:eastAsia="Times New Roman" w:hAnsi="Arial" w:cs="Arial"/>
          <w:b/>
          <w:bCs/>
          <w:color w:val="FF0000"/>
          <w:sz w:val="28"/>
          <w:szCs w:val="28"/>
        </w:rPr>
      </w:pPr>
    </w:p>
    <w:p w14:paraId="29A78140" w14:textId="131B5A38" w:rsidR="008A797D" w:rsidRPr="008E395C" w:rsidRDefault="008A797D" w:rsidP="008A797D">
      <w:pPr>
        <w:spacing w:after="0"/>
        <w:jc w:val="center"/>
        <w:rPr>
          <w:rFonts w:ascii="Arial" w:hAnsi="Arial" w:cs="Arial"/>
          <w:b/>
          <w:bCs/>
          <w:lang w:val="sr-Latn-ME"/>
        </w:rPr>
      </w:pPr>
      <w:r w:rsidRPr="008E395C">
        <w:rPr>
          <w:rFonts w:ascii="Arial" w:hAnsi="Arial" w:cs="Arial"/>
          <w:b/>
          <w:bCs/>
          <w:lang w:val="sr-Latn-ME"/>
        </w:rPr>
        <w:t>Određivanje sposobnosti čamca za plovidbu</w:t>
      </w:r>
    </w:p>
    <w:p w14:paraId="1A164F71" w14:textId="3613B25C" w:rsidR="008A797D" w:rsidRPr="00B67604" w:rsidRDefault="008A797D" w:rsidP="008A797D">
      <w:pPr>
        <w:spacing w:after="0"/>
        <w:jc w:val="center"/>
        <w:rPr>
          <w:rFonts w:ascii="Arial" w:hAnsi="Arial" w:cs="Arial"/>
          <w:b/>
          <w:bCs/>
          <w:lang w:val="sr-Latn-ME"/>
        </w:rPr>
      </w:pPr>
      <w:r w:rsidRPr="008E395C">
        <w:rPr>
          <w:rFonts w:ascii="Arial" w:hAnsi="Arial" w:cs="Arial"/>
          <w:b/>
          <w:bCs/>
          <w:lang w:val="sr-Latn-ME"/>
        </w:rPr>
        <w:t xml:space="preserve">Član </w:t>
      </w:r>
      <w:r w:rsidR="00D86F84">
        <w:rPr>
          <w:rFonts w:ascii="Arial" w:hAnsi="Arial" w:cs="Arial"/>
          <w:b/>
          <w:bCs/>
          <w:lang w:val="sr-Latn-ME"/>
        </w:rPr>
        <w:t>197</w:t>
      </w:r>
    </w:p>
    <w:p w14:paraId="401B49F7" w14:textId="77777777" w:rsidR="008A797D" w:rsidRPr="00B67604" w:rsidRDefault="008A797D" w:rsidP="00167077">
      <w:pPr>
        <w:spacing w:after="0"/>
        <w:ind w:firstLine="360"/>
        <w:jc w:val="both"/>
        <w:rPr>
          <w:rFonts w:ascii="Arial" w:hAnsi="Arial" w:cs="Arial"/>
          <w:lang w:val="sr-Latn-ME"/>
        </w:rPr>
      </w:pPr>
      <w:r w:rsidRPr="00B67604">
        <w:rPr>
          <w:rFonts w:ascii="Arial" w:hAnsi="Arial" w:cs="Arial"/>
          <w:lang w:val="sr-Latn-ME"/>
        </w:rPr>
        <w:t xml:space="preserve">Sposobnost čamca za plovidbu utvrđuje organ uprave, na zahtjev vlasnika i potvrđuje izdavanjem svjedočanstva o sposobnosti čamca za plovidbu. </w:t>
      </w:r>
    </w:p>
    <w:p w14:paraId="71F15DB2" w14:textId="77777777" w:rsidR="008A797D" w:rsidRPr="00B67604" w:rsidRDefault="008A797D" w:rsidP="00167077">
      <w:pPr>
        <w:spacing w:after="0"/>
        <w:ind w:firstLine="360"/>
        <w:jc w:val="both"/>
        <w:rPr>
          <w:rFonts w:ascii="Arial" w:hAnsi="Arial" w:cs="Arial"/>
          <w:lang w:val="sr-Latn-ME"/>
        </w:rPr>
      </w:pPr>
      <w:r w:rsidRPr="00B67604">
        <w:rPr>
          <w:rFonts w:ascii="Arial" w:hAnsi="Arial" w:cs="Arial"/>
          <w:lang w:val="sr-Latn-ME"/>
        </w:rPr>
        <w:t xml:space="preserve">Čamac je sposoban za plovidbu u određenom području plovidbe, određene namjene i kategorije plovidbe na unutrašnjim plovnim putevima, ako njegova konstrukcija, pogon i oprema </w:t>
      </w:r>
      <w:r w:rsidRPr="00B67604">
        <w:rPr>
          <w:rFonts w:ascii="Arial" w:hAnsi="Arial" w:cs="Arial"/>
          <w:lang w:val="sr-Latn-ME"/>
        </w:rPr>
        <w:lastRenderedPageBreak/>
        <w:t>obezbjeđuju sigurnost plovidbe i zaštitu okoline od zagađivanja, odnosno zadovoljavaju zahtjeve utvrđene tehničkim pravilima.</w:t>
      </w:r>
    </w:p>
    <w:p w14:paraId="53A4751E" w14:textId="77777777" w:rsidR="008A797D" w:rsidRPr="00B67604" w:rsidRDefault="008A797D" w:rsidP="00167077">
      <w:pPr>
        <w:spacing w:after="0"/>
        <w:ind w:firstLine="360"/>
        <w:jc w:val="both"/>
        <w:rPr>
          <w:rFonts w:ascii="Arial" w:hAnsi="Arial" w:cs="Arial"/>
          <w:lang w:val="sr-Latn-ME"/>
        </w:rPr>
      </w:pPr>
      <w:r w:rsidRPr="00B67604">
        <w:rPr>
          <w:rFonts w:ascii="Arial" w:hAnsi="Arial" w:cs="Arial"/>
          <w:lang w:val="sr-Latn-ME"/>
        </w:rPr>
        <w:t>Novoizgrađeni čamac namijenjen komercijalnoj upotrebi, kao i postojeći čamac prepravljen za komercijalnu upotrebu, smatraće se sposobnim za plovidbu ako njegova konstrukcija, pogon i oprema zadovoljavaju zahtjeve utvrđene tehničkim pravilima.</w:t>
      </w:r>
    </w:p>
    <w:p w14:paraId="672DD8B0" w14:textId="2CAE4D90" w:rsidR="008A797D" w:rsidRPr="00B67604" w:rsidRDefault="008A797D" w:rsidP="00167077">
      <w:pPr>
        <w:spacing w:after="0"/>
        <w:ind w:firstLine="360"/>
        <w:jc w:val="both"/>
        <w:rPr>
          <w:rFonts w:ascii="Arial" w:hAnsi="Arial" w:cs="Arial"/>
          <w:lang w:val="sr-Latn-ME"/>
        </w:rPr>
      </w:pPr>
      <w:r w:rsidRPr="00B67604">
        <w:rPr>
          <w:rFonts w:ascii="Arial" w:hAnsi="Arial" w:cs="Arial"/>
          <w:lang w:val="sr-Latn-ME"/>
        </w:rPr>
        <w:t xml:space="preserve">Rekreacijsko plovilo ili čamac za lične potrebe koji podliježe ocjenjivanju usaglašenosti u skladu sa zakonom kojim se </w:t>
      </w:r>
      <w:r w:rsidRPr="000867BE">
        <w:rPr>
          <w:rFonts w:ascii="Arial" w:hAnsi="Arial" w:cs="Arial"/>
          <w:lang w:val="sr-Latn-ME"/>
        </w:rPr>
        <w:t xml:space="preserve">uređuje ocjenjivanje usklađenosti navedenih proizvoda kako je to navedeno u član </w:t>
      </w:r>
      <w:r w:rsidR="00DF1B76">
        <w:rPr>
          <w:rFonts w:ascii="Arial" w:hAnsi="Arial" w:cs="Arial"/>
          <w:lang w:val="sr-Latn-ME"/>
        </w:rPr>
        <w:t>198</w:t>
      </w:r>
      <w:r w:rsidR="00DF1B76" w:rsidRPr="000867BE">
        <w:rPr>
          <w:rFonts w:ascii="Arial" w:hAnsi="Arial" w:cs="Arial"/>
          <w:lang w:val="sr-Latn-ME"/>
        </w:rPr>
        <w:t xml:space="preserve"> </w:t>
      </w:r>
      <w:r w:rsidRPr="000867BE">
        <w:rPr>
          <w:rFonts w:ascii="Arial" w:hAnsi="Arial" w:cs="Arial"/>
          <w:lang w:val="sr-Latn-ME"/>
        </w:rPr>
        <w:t>ovog</w:t>
      </w:r>
      <w:r w:rsidRPr="00B67604">
        <w:rPr>
          <w:rFonts w:ascii="Arial" w:hAnsi="Arial" w:cs="Arial"/>
          <w:lang w:val="sr-Latn-ME"/>
        </w:rPr>
        <w:t xml:space="preserve"> zakona, smatraće se sposobnim za plovidbu ako pored navedenih zahtjeva ispunjavaju i uslove utvrđene tehničkim pravilima i nose CE oznaku.</w:t>
      </w:r>
    </w:p>
    <w:p w14:paraId="64DEBB24" w14:textId="77777777" w:rsidR="008A797D" w:rsidRPr="00B67604" w:rsidRDefault="008A797D" w:rsidP="00167077">
      <w:pPr>
        <w:spacing w:after="0"/>
        <w:ind w:firstLine="360"/>
        <w:jc w:val="both"/>
        <w:rPr>
          <w:rFonts w:ascii="Arial" w:hAnsi="Arial" w:cs="Arial"/>
          <w:lang w:val="sr-Latn-ME"/>
        </w:rPr>
      </w:pPr>
      <w:r w:rsidRPr="00B67604">
        <w:rPr>
          <w:rFonts w:ascii="Arial" w:hAnsi="Arial" w:cs="Arial"/>
          <w:lang w:val="sr-Latn-ME"/>
        </w:rPr>
        <w:t>Tehnička pravila iz st. 2 i 3 ovog člana uređuju zahtjeve koje mora ispuniti čamac, kao i postupak ocjenjivanja usklađenosti projekta i konstrukcije čamca te način izvođenja tehničkog pregleda kako bi se odredila sposobnost plovidbe.</w:t>
      </w:r>
    </w:p>
    <w:p w14:paraId="4FBE40CC" w14:textId="77777777" w:rsidR="008A797D" w:rsidRPr="00B67604" w:rsidRDefault="008A797D" w:rsidP="00167077">
      <w:pPr>
        <w:spacing w:after="0"/>
        <w:ind w:firstLine="360"/>
        <w:jc w:val="both"/>
        <w:rPr>
          <w:rFonts w:ascii="Arial" w:hAnsi="Arial" w:cs="Arial"/>
          <w:lang w:val="sr-Latn-ME"/>
        </w:rPr>
      </w:pPr>
      <w:r w:rsidRPr="00B67604">
        <w:rPr>
          <w:rFonts w:ascii="Arial" w:hAnsi="Arial" w:cs="Arial"/>
          <w:lang w:val="sr-Latn-ME"/>
        </w:rPr>
        <w:t>Tehnička pravila iz stava 4 ovog člana propisuju zahtjeve za dizajn i proizvodnju proizvoda, za stavljanje proizvoda na tržište ili stavljanje u upotrebu, obaveze ekonomskih subjekata i privatnih uvoznika, pravila o usaglašenosti proizvoda, opšta načela CE oznake, pravila i uslovi za stavljanje CE oznake, zahtjeve u vezi sa postupcima ocjenjivanja usaglašenosti, obavještavanje organa za ocjenjivanje usaglašenosti, nadzor tržišta, kontrolu proizvoda koji ulaze na tržište Evropske unije i zaštitne postupke.</w:t>
      </w:r>
    </w:p>
    <w:p w14:paraId="50C8C174" w14:textId="77777777" w:rsidR="008A797D" w:rsidRPr="00B67604" w:rsidRDefault="008A797D" w:rsidP="00167077">
      <w:pPr>
        <w:spacing w:after="0"/>
        <w:ind w:firstLine="360"/>
        <w:jc w:val="both"/>
        <w:rPr>
          <w:rFonts w:ascii="Arial" w:hAnsi="Arial" w:cs="Arial"/>
          <w:lang w:val="sr-Latn-ME"/>
        </w:rPr>
      </w:pPr>
      <w:r w:rsidRPr="00B67604">
        <w:rPr>
          <w:rFonts w:ascii="Arial" w:hAnsi="Arial" w:cs="Arial"/>
          <w:lang w:val="sr-Latn-ME"/>
        </w:rPr>
        <w:t>Tehnička pravila iz ovog člana objavljuju se na web stranici Ministarstva.</w:t>
      </w:r>
    </w:p>
    <w:p w14:paraId="40B255D5" w14:textId="77777777" w:rsidR="008A797D" w:rsidRPr="00B67604" w:rsidRDefault="008A797D" w:rsidP="00167077">
      <w:pPr>
        <w:spacing w:after="0"/>
        <w:ind w:firstLine="360"/>
        <w:jc w:val="both"/>
        <w:rPr>
          <w:rFonts w:ascii="Arial" w:hAnsi="Arial" w:cs="Arial"/>
          <w:lang w:val="sr-Latn-ME"/>
        </w:rPr>
      </w:pPr>
      <w:r w:rsidRPr="00B67604">
        <w:rPr>
          <w:rFonts w:ascii="Arial" w:hAnsi="Arial" w:cs="Arial"/>
          <w:lang w:val="sr-Latn-ME"/>
        </w:rPr>
        <w:t>Tehnička pravila koja određuju uslove različitih kategorija plovidbe čamca kojima je dozvoljena plovidba u područjima plovidbe unutarnjih plovnih putevima propisuje Ministarstvo.</w:t>
      </w:r>
    </w:p>
    <w:p w14:paraId="1493AC4A" w14:textId="46D0550B" w:rsidR="008A797D" w:rsidRPr="00B67604" w:rsidRDefault="008A797D" w:rsidP="00167077">
      <w:pPr>
        <w:spacing w:after="0"/>
        <w:ind w:firstLine="360"/>
        <w:jc w:val="both"/>
        <w:rPr>
          <w:rFonts w:ascii="Arial" w:hAnsi="Arial" w:cs="Arial"/>
          <w:lang w:val="sr-Latn-ME"/>
        </w:rPr>
      </w:pPr>
      <w:r w:rsidRPr="00B67604">
        <w:rPr>
          <w:rFonts w:ascii="Arial" w:hAnsi="Arial" w:cs="Arial"/>
          <w:lang w:val="sr-Latn-ME"/>
        </w:rPr>
        <w:t xml:space="preserve">Ukoliko se tokom tehničkog pregleda utvrdi da čamac ima nedostatke koji značajno ne ugrožavaju njegovu sposobnost plovidbe, organ uprave </w:t>
      </w:r>
      <w:r w:rsidRPr="00484570">
        <w:rPr>
          <w:rFonts w:ascii="Arial" w:hAnsi="Arial" w:cs="Arial"/>
          <w:lang w:val="sr-Latn-ME"/>
        </w:rPr>
        <w:t xml:space="preserve">može </w:t>
      </w:r>
      <w:bookmarkStart w:id="20" w:name="_Hlk92618327"/>
      <w:r w:rsidRPr="00484570">
        <w:rPr>
          <w:rFonts w:ascii="Arial" w:hAnsi="Arial" w:cs="Arial"/>
          <w:lang w:val="sr-Latn-ME"/>
        </w:rPr>
        <w:t xml:space="preserve">izdati potvrdu iz člana </w:t>
      </w:r>
      <w:r w:rsidR="00396602">
        <w:rPr>
          <w:rFonts w:ascii="Arial" w:hAnsi="Arial" w:cs="Arial"/>
          <w:lang w:val="sr-Latn-ME"/>
        </w:rPr>
        <w:t>178</w:t>
      </w:r>
      <w:r w:rsidR="00396602" w:rsidRPr="00B67604">
        <w:rPr>
          <w:rFonts w:ascii="Arial" w:hAnsi="Arial" w:cs="Arial"/>
          <w:lang w:val="sr-Latn-ME"/>
        </w:rPr>
        <w:t xml:space="preserve"> </w:t>
      </w:r>
      <w:r w:rsidRPr="00B67604">
        <w:rPr>
          <w:rFonts w:ascii="Arial" w:hAnsi="Arial" w:cs="Arial"/>
          <w:lang w:val="sr-Latn-ME"/>
        </w:rPr>
        <w:t xml:space="preserve">ovog zakona pod uslovom da se uočeni nedostaci otklone u određenom roku </w:t>
      </w:r>
      <w:bookmarkEnd w:id="20"/>
      <w:r w:rsidRPr="00B67604">
        <w:rPr>
          <w:rFonts w:ascii="Arial" w:hAnsi="Arial" w:cs="Arial"/>
          <w:lang w:val="sr-Latn-ME"/>
        </w:rPr>
        <w:t xml:space="preserve">ili svjedočanstvo o sposobnosti čamca za plovidbu s ograničenim trajanjem ili smanjenjem granica dozvoljene nosivosti </w:t>
      </w:r>
      <w:r>
        <w:rPr>
          <w:rFonts w:ascii="Arial" w:hAnsi="Arial" w:cs="Arial"/>
          <w:lang w:val="sr-Latn-ME"/>
        </w:rPr>
        <w:t>putnika i/ili stvari</w:t>
      </w:r>
      <w:r w:rsidRPr="00B67604">
        <w:rPr>
          <w:rFonts w:ascii="Arial" w:hAnsi="Arial" w:cs="Arial"/>
          <w:lang w:val="sr-Latn-ME"/>
        </w:rPr>
        <w:t xml:space="preserve"> ili osoba u čamcu.</w:t>
      </w:r>
    </w:p>
    <w:p w14:paraId="0045598B" w14:textId="77777777" w:rsidR="008A797D" w:rsidRDefault="008A797D" w:rsidP="00167077">
      <w:pPr>
        <w:spacing w:after="0"/>
        <w:ind w:firstLine="360"/>
        <w:jc w:val="both"/>
        <w:rPr>
          <w:rFonts w:ascii="Arial" w:hAnsi="Arial" w:cs="Arial"/>
          <w:lang w:val="sr-Latn-ME"/>
        </w:rPr>
      </w:pPr>
      <w:r w:rsidRPr="00B67604">
        <w:rPr>
          <w:rFonts w:ascii="Arial" w:hAnsi="Arial" w:cs="Arial"/>
          <w:lang w:val="sr-Latn-ME"/>
        </w:rPr>
        <w:t xml:space="preserve">Detaljniji opis kategorije </w:t>
      </w:r>
      <w:r>
        <w:rPr>
          <w:rFonts w:ascii="Arial" w:hAnsi="Arial" w:cs="Arial"/>
          <w:lang w:val="sr-Latn-ME"/>
        </w:rPr>
        <w:t>i</w:t>
      </w:r>
      <w:r w:rsidRPr="00B67604">
        <w:rPr>
          <w:rFonts w:ascii="Arial" w:hAnsi="Arial" w:cs="Arial"/>
          <w:lang w:val="sr-Latn-ME"/>
        </w:rPr>
        <w:t xml:space="preserve"> područja plovidbe koja se dodjeljuju čamcu na osnovu tehničkih i operativnih karakteristika, kao i hidrografskih i meteoroloških karakteristika unutrašnjih plovnih puteva propisuje Ministarstvo.</w:t>
      </w:r>
    </w:p>
    <w:p w14:paraId="7F88E7FC" w14:textId="77777777" w:rsidR="008A797D" w:rsidRPr="00B67604" w:rsidRDefault="008A797D" w:rsidP="008A797D">
      <w:pPr>
        <w:spacing w:after="0"/>
        <w:jc w:val="both"/>
        <w:rPr>
          <w:rFonts w:ascii="Arial" w:hAnsi="Arial" w:cs="Arial"/>
          <w:lang w:val="sr-Latn-ME"/>
        </w:rPr>
      </w:pPr>
    </w:p>
    <w:p w14:paraId="42389B1F" w14:textId="77777777" w:rsidR="008A797D" w:rsidRPr="00B67604" w:rsidRDefault="008A797D" w:rsidP="008A797D">
      <w:pPr>
        <w:spacing w:after="0"/>
        <w:jc w:val="center"/>
        <w:rPr>
          <w:rFonts w:ascii="Arial" w:hAnsi="Arial" w:cs="Arial"/>
          <w:b/>
          <w:bCs/>
          <w:lang w:val="sr-Latn-ME"/>
        </w:rPr>
      </w:pPr>
      <w:r w:rsidRPr="00B67604">
        <w:rPr>
          <w:rFonts w:ascii="Arial" w:hAnsi="Arial" w:cs="Arial"/>
          <w:b/>
          <w:bCs/>
          <w:lang w:val="sr-Latn-ME"/>
        </w:rPr>
        <w:t>Zahtjevi za projektovanje i proizvodnju čamca</w:t>
      </w:r>
    </w:p>
    <w:p w14:paraId="10A3BDC5" w14:textId="415B56B8" w:rsidR="008A797D" w:rsidRPr="00B67604" w:rsidRDefault="008A797D" w:rsidP="008A797D">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198</w:t>
      </w:r>
    </w:p>
    <w:p w14:paraId="350A6520" w14:textId="681AB4DF" w:rsidR="008A797D" w:rsidRPr="00B67604" w:rsidRDefault="008A797D" w:rsidP="006A3006">
      <w:pPr>
        <w:spacing w:after="0"/>
        <w:ind w:firstLine="360"/>
        <w:jc w:val="both"/>
        <w:rPr>
          <w:rFonts w:ascii="Arial" w:hAnsi="Arial" w:cs="Arial"/>
          <w:lang w:val="sr-Latn-ME"/>
        </w:rPr>
      </w:pPr>
      <w:r>
        <w:rPr>
          <w:rFonts w:ascii="Arial" w:hAnsi="Arial" w:cs="Arial"/>
          <w:lang w:val="sr-Latn-ME"/>
        </w:rPr>
        <w:t>Čamac</w:t>
      </w:r>
      <w:r w:rsidRPr="00B67604">
        <w:rPr>
          <w:rFonts w:ascii="Arial" w:hAnsi="Arial" w:cs="Arial"/>
          <w:lang w:val="sr-Latn-ME"/>
        </w:rPr>
        <w:t xml:space="preserve"> i oprema koji podliježu ocjenjivanju usklađenosti iz člana </w:t>
      </w:r>
      <w:r w:rsidR="00396602">
        <w:rPr>
          <w:rFonts w:ascii="Arial" w:hAnsi="Arial" w:cs="Arial"/>
          <w:lang w:val="sr-Latn-ME"/>
        </w:rPr>
        <w:t>197</w:t>
      </w:r>
      <w:r w:rsidR="00396602" w:rsidRPr="00B67604">
        <w:rPr>
          <w:rFonts w:ascii="Arial" w:hAnsi="Arial" w:cs="Arial"/>
          <w:lang w:val="sr-Latn-ME"/>
        </w:rPr>
        <w:t xml:space="preserve"> </w:t>
      </w:r>
      <w:r w:rsidRPr="00B67604">
        <w:rPr>
          <w:rFonts w:ascii="Arial" w:hAnsi="Arial" w:cs="Arial"/>
          <w:lang w:val="sr-Latn-ME"/>
        </w:rPr>
        <w:t>stav 4 ovog zakona su:</w:t>
      </w:r>
    </w:p>
    <w:p w14:paraId="6AD645FA" w14:textId="77777777" w:rsidR="008A797D" w:rsidRPr="00B67604" w:rsidRDefault="008A797D" w:rsidP="006A3006">
      <w:pPr>
        <w:spacing w:after="0"/>
        <w:ind w:left="900" w:hanging="360"/>
        <w:jc w:val="both"/>
        <w:rPr>
          <w:rFonts w:ascii="Arial" w:hAnsi="Arial" w:cs="Arial"/>
          <w:lang w:val="sr-Latn-ME"/>
        </w:rPr>
      </w:pPr>
      <w:r w:rsidRPr="00B67604">
        <w:rPr>
          <w:rFonts w:ascii="Arial" w:hAnsi="Arial" w:cs="Arial"/>
          <w:lang w:val="sr-Latn-ME"/>
        </w:rPr>
        <w:t>1) rekreacijsko plovilo i djelomično dovršeno rekreacijsko plovilo;</w:t>
      </w:r>
    </w:p>
    <w:p w14:paraId="3947815B" w14:textId="77777777" w:rsidR="008A797D" w:rsidRPr="00B67604" w:rsidRDefault="008A797D" w:rsidP="006A3006">
      <w:pPr>
        <w:spacing w:after="0"/>
        <w:ind w:left="900" w:hanging="360"/>
        <w:jc w:val="both"/>
        <w:rPr>
          <w:rFonts w:ascii="Arial" w:hAnsi="Arial" w:cs="Arial"/>
          <w:lang w:val="sr-Latn-ME"/>
        </w:rPr>
      </w:pPr>
      <w:r w:rsidRPr="00B67604">
        <w:rPr>
          <w:rFonts w:ascii="Arial" w:hAnsi="Arial" w:cs="Arial"/>
          <w:lang w:val="sr-Latn-ME"/>
        </w:rPr>
        <w:t>2) lično plovilo na vodeni mlazni pogon;</w:t>
      </w:r>
    </w:p>
    <w:p w14:paraId="073A4B84" w14:textId="77777777" w:rsidR="008A797D" w:rsidRPr="00B67604" w:rsidRDefault="008A797D" w:rsidP="006A3006">
      <w:pPr>
        <w:spacing w:after="0"/>
        <w:ind w:left="900" w:hanging="360"/>
        <w:jc w:val="both"/>
        <w:rPr>
          <w:rFonts w:ascii="Arial" w:hAnsi="Arial" w:cs="Arial"/>
          <w:lang w:val="sr-Latn-ME"/>
        </w:rPr>
      </w:pPr>
      <w:r w:rsidRPr="00B67604">
        <w:rPr>
          <w:rFonts w:ascii="Arial" w:hAnsi="Arial" w:cs="Arial"/>
          <w:lang w:val="sr-Latn-ME"/>
        </w:rPr>
        <w:t>3) oprema za zaštitu od požara za benzinske motore sa unutrašnjim i krmenim pogonom i prostore za rezervoare benzina, uređaje za zaštitu pri pokretanju u zupčanicima za vanbrodske motore, upravljače, upravljačke mehanizme i kablove, rezervoare za gorivo namijenjene za fiksne instalacije i crijeva za gorivo, montažne poklopce i objekti sigurnosti plovidbe – lučka svijetla, kada se odvojeno stavljaju na tržište Unije (u daljnjem tekstu: komponente);</w:t>
      </w:r>
    </w:p>
    <w:p w14:paraId="626FB70E" w14:textId="77777777" w:rsidR="008A797D" w:rsidRPr="00B67604" w:rsidRDefault="008A797D" w:rsidP="006A3006">
      <w:pPr>
        <w:spacing w:after="0"/>
        <w:ind w:left="900" w:hanging="360"/>
        <w:jc w:val="both"/>
        <w:rPr>
          <w:rFonts w:ascii="Arial" w:hAnsi="Arial" w:cs="Arial"/>
          <w:lang w:val="sr-Latn-ME"/>
        </w:rPr>
      </w:pPr>
      <w:r w:rsidRPr="00B67604">
        <w:rPr>
          <w:rFonts w:ascii="Arial" w:hAnsi="Arial" w:cs="Arial"/>
          <w:lang w:val="sr-Latn-ME"/>
        </w:rPr>
        <w:t xml:space="preserve">4) </w:t>
      </w:r>
      <w:r>
        <w:rPr>
          <w:rFonts w:ascii="Arial" w:hAnsi="Arial" w:cs="Arial"/>
          <w:lang w:val="sr-Latn-ME"/>
        </w:rPr>
        <w:t>vanbrodski motori</w:t>
      </w:r>
      <w:r w:rsidRPr="00B67604">
        <w:rPr>
          <w:rFonts w:ascii="Arial" w:hAnsi="Arial" w:cs="Arial"/>
          <w:lang w:val="sr-Latn-ME"/>
        </w:rPr>
        <w:t xml:space="preserve"> </w:t>
      </w:r>
      <w:r>
        <w:rPr>
          <w:rFonts w:ascii="Arial" w:hAnsi="Arial" w:cs="Arial"/>
          <w:lang w:val="sr-Latn-ME"/>
        </w:rPr>
        <w:t xml:space="preserve">ili </w:t>
      </w:r>
      <w:r w:rsidRPr="00B67604">
        <w:rPr>
          <w:rFonts w:ascii="Arial" w:hAnsi="Arial" w:cs="Arial"/>
          <w:lang w:val="sr-Latn-ME"/>
        </w:rPr>
        <w:t>pogonski motori koji su ugrađeni na ili u rekreacijska plovila ili lično plovilo na vodeni mlazni pogon;</w:t>
      </w:r>
    </w:p>
    <w:p w14:paraId="72CE8573" w14:textId="77777777" w:rsidR="008A797D" w:rsidRPr="00B67604" w:rsidRDefault="008A797D" w:rsidP="006A3006">
      <w:pPr>
        <w:spacing w:after="0"/>
        <w:ind w:left="900" w:hanging="360"/>
        <w:jc w:val="both"/>
        <w:rPr>
          <w:rFonts w:ascii="Arial" w:hAnsi="Arial" w:cs="Arial"/>
          <w:lang w:val="sr-Latn-ME"/>
        </w:rPr>
      </w:pPr>
      <w:r w:rsidRPr="00B67604">
        <w:rPr>
          <w:rFonts w:ascii="Arial" w:hAnsi="Arial" w:cs="Arial"/>
          <w:lang w:val="sr-Latn-ME"/>
        </w:rPr>
        <w:t>5) pogonski motori instalirani na ili u rekreacijskim plovilima ili ličnom plovilu na vodeni mlazni pogon koji podliježu većim promjenama;</w:t>
      </w:r>
    </w:p>
    <w:p w14:paraId="77E28628" w14:textId="77777777" w:rsidR="008A797D" w:rsidRPr="00B67604" w:rsidRDefault="008A797D" w:rsidP="006A3006">
      <w:pPr>
        <w:spacing w:after="0"/>
        <w:ind w:left="900" w:hanging="360"/>
        <w:jc w:val="both"/>
        <w:rPr>
          <w:rFonts w:ascii="Arial" w:hAnsi="Arial" w:cs="Arial"/>
          <w:lang w:val="sr-Latn-ME"/>
        </w:rPr>
      </w:pPr>
      <w:r w:rsidRPr="00B67604">
        <w:rPr>
          <w:rFonts w:ascii="Arial" w:hAnsi="Arial" w:cs="Arial"/>
          <w:lang w:val="sr-Latn-ME"/>
        </w:rPr>
        <w:t>6) rekreacijsko plovilo ili lično plovilo na vodeni mlazni pogon koji podliježe većim prepravkama ili popravkama.</w:t>
      </w:r>
    </w:p>
    <w:p w14:paraId="4841B6A0" w14:textId="6399BBA8" w:rsidR="008A797D" w:rsidRPr="00B67604" w:rsidRDefault="008A797D" w:rsidP="006A3006">
      <w:pPr>
        <w:spacing w:after="0"/>
        <w:ind w:firstLine="360"/>
        <w:jc w:val="both"/>
        <w:rPr>
          <w:rFonts w:ascii="Arial" w:hAnsi="Arial" w:cs="Arial"/>
          <w:lang w:val="sr-Latn-ME"/>
        </w:rPr>
      </w:pPr>
      <w:r w:rsidRPr="00B67604">
        <w:rPr>
          <w:rFonts w:ascii="Arial" w:hAnsi="Arial" w:cs="Arial"/>
          <w:lang w:val="sr-Latn-ME"/>
        </w:rPr>
        <w:lastRenderedPageBreak/>
        <w:t xml:space="preserve">U pogledu zahtjeva za projektovanje i izgradnju rekreacijskog plovila ili ličnog plovila na vodeni mlazni pogon utvrđenih tehničkim pravilima iz člana </w:t>
      </w:r>
      <w:r w:rsidR="00396602">
        <w:rPr>
          <w:rFonts w:ascii="Arial" w:hAnsi="Arial" w:cs="Arial"/>
          <w:lang w:val="sr-Latn-ME"/>
        </w:rPr>
        <w:t>197</w:t>
      </w:r>
      <w:r w:rsidR="00396602" w:rsidRPr="00B67604">
        <w:rPr>
          <w:rFonts w:ascii="Arial" w:hAnsi="Arial" w:cs="Arial"/>
          <w:lang w:val="sr-Latn-ME"/>
        </w:rPr>
        <w:t xml:space="preserve"> </w:t>
      </w:r>
      <w:r w:rsidRPr="00B67604">
        <w:rPr>
          <w:rFonts w:ascii="Arial" w:hAnsi="Arial" w:cs="Arial"/>
          <w:lang w:val="sr-Latn-ME"/>
        </w:rPr>
        <w:t>stav 6 ovog zakona, zahtjevi se ne primjenjuju na sledeće proizvode:</w:t>
      </w:r>
    </w:p>
    <w:p w14:paraId="1C07E8FA"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1) rekreacijsko plovilo ili lično plovilo na vodeni mlazni pogon namijenjeno isključivo za trke, uključujući veslačke trkačke čamce i čamce za obuku, koje je proizvođač označio kao takve;</w:t>
      </w:r>
    </w:p>
    <w:p w14:paraId="768171EB"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2) kanui i kajaci dizajnirani za pokretanje isključivo ljudskom snagom, gondole i pedaline;</w:t>
      </w:r>
    </w:p>
    <w:p w14:paraId="5EFC3FED"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3) daske za surfovanje dizajnirane isključivo za pogon vjetr</w:t>
      </w:r>
      <w:r>
        <w:rPr>
          <w:rFonts w:ascii="Arial" w:hAnsi="Arial" w:cs="Arial"/>
          <w:lang w:val="sr-Latn-ME"/>
        </w:rPr>
        <w:t>om</w:t>
      </w:r>
      <w:r w:rsidRPr="00B67604">
        <w:rPr>
          <w:rFonts w:ascii="Arial" w:hAnsi="Arial" w:cs="Arial"/>
          <w:lang w:val="sr-Latn-ME"/>
        </w:rPr>
        <w:t>, kojima mogu upravljati fizička lica ili fizička lica koja stoje;</w:t>
      </w:r>
    </w:p>
    <w:p w14:paraId="0E2D552C"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4) daske za surfovanje;</w:t>
      </w:r>
    </w:p>
    <w:p w14:paraId="7C2925F0"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5) originalno istorijsko rekreacijsko plovilo ili lično plovilo na vodeni mlazni pogon i njihove pojedinačne replike dizajnirane prije 1950. godine, izgrađene pretežno od originalnih materijala i označene kao takve od strane proizvođača;</w:t>
      </w:r>
    </w:p>
    <w:p w14:paraId="51A167CA"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6) eksperimentalno rekreacijsko plovilo ili lično plovilo na vodeni mlazni pogon, pod uslovom da se ne stavljaju na tržište Evropske unije;</w:t>
      </w:r>
    </w:p>
    <w:p w14:paraId="3817971C"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7) rekreacijsko plovilo ili lično plovilo na vodeni mlazni pogon izgrađeno za vlastitu upotrebu, pod uslovom da se naknadno ne stavljaju na tržište Evropske unije u periodu od pet godina od puštanja u upotrebu rekreacijskih plovila ili čamaca za ličnu upotrebu;</w:t>
      </w:r>
    </w:p>
    <w:p w14:paraId="7C0CE822"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8) rekreacijsko plovilo ili lično plovilo na vodeni mlazni pogon posebno namijenjeno za posadu i prevoz putnika u komercijalne svrhe, ne dovodeći u pitanje stav 3, bez obzira na broj putnika;</w:t>
      </w:r>
    </w:p>
    <w:p w14:paraId="16324DD3"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9) podmornice;</w:t>
      </w:r>
    </w:p>
    <w:p w14:paraId="22E059AB"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10) plovne objekte na vazdušnom jastuku;</w:t>
      </w:r>
    </w:p>
    <w:p w14:paraId="13DCA993"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11) hidrogliseri;</w:t>
      </w:r>
    </w:p>
    <w:p w14:paraId="13622593"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12) plovni objekti sa spoljnim sagorijevanjem na parni pogon, na što su ugalj, koks, drvo, nafta ili plin;</w:t>
      </w:r>
    </w:p>
    <w:p w14:paraId="37484295"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13) amfibijska vozila, odnosno motorna vozila na točkovima ili na šinama koja se mogu kretati i na vodi i na čvrstoj podlozi;</w:t>
      </w:r>
    </w:p>
    <w:p w14:paraId="6A2F2139" w14:textId="1BC10469" w:rsidR="008A797D" w:rsidRPr="00B67604" w:rsidRDefault="008A797D" w:rsidP="006A3006">
      <w:pPr>
        <w:spacing w:after="0"/>
        <w:ind w:firstLine="360"/>
        <w:jc w:val="both"/>
        <w:rPr>
          <w:rFonts w:ascii="Arial" w:hAnsi="Arial" w:cs="Arial"/>
          <w:lang w:val="sr-Latn-ME"/>
        </w:rPr>
      </w:pPr>
      <w:r w:rsidRPr="00B67604">
        <w:rPr>
          <w:rFonts w:ascii="Arial" w:hAnsi="Arial" w:cs="Arial"/>
          <w:lang w:val="sr-Latn-ME"/>
        </w:rPr>
        <w:t xml:space="preserve">U pogledu zahtjeva za ocjenjivanje usklađenosti emisije izduvnih gasova utvrđenih tehničkim pravilima iz člana </w:t>
      </w:r>
      <w:r w:rsidR="0090256F">
        <w:rPr>
          <w:rFonts w:ascii="Arial" w:hAnsi="Arial" w:cs="Arial"/>
          <w:lang w:val="sr-Latn-ME"/>
        </w:rPr>
        <w:t>197</w:t>
      </w:r>
      <w:r w:rsidR="0090256F" w:rsidRPr="00B67604">
        <w:rPr>
          <w:rFonts w:ascii="Arial" w:hAnsi="Arial" w:cs="Arial"/>
          <w:lang w:val="sr-Latn-ME"/>
        </w:rPr>
        <w:t xml:space="preserve"> </w:t>
      </w:r>
      <w:r w:rsidRPr="00B67604">
        <w:rPr>
          <w:rFonts w:ascii="Arial" w:hAnsi="Arial" w:cs="Arial"/>
          <w:lang w:val="sr-Latn-ME"/>
        </w:rPr>
        <w:t>stav 6 ovog zakona, zahtjevi se ne primjenjuju na sledeće proizvode:</w:t>
      </w:r>
    </w:p>
    <w:p w14:paraId="2D1A7268"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1) pogonski motori ugrađeni ili posebno namijenjeni za ugradnju na rekreacijskom plovilu ili ličnom plovilu na vodeni mlazni pogon namijenjenom isključivo za trke i označenom kao takvom od strane proizvođača, na eksperimentalnim plovnim objektiva, pod uslovom da se ne stavljaju na tržište Unije, ili na rekreacijskom plovilu ili ličnom plovilu na vodeni mlazni pogon namijenjenom za posadu i prevoz putnika u komercijalne svrhe, ne dovodeći u pitanje stav 5 ovog člana, bez obzira na broj putnika, podmornice, plovne objekte na vazdušnim jastucima, hidroglisere, amfibijska vozila, odnosno motorna vozila na točkovima ili gusjenicama, sposobna za kretanje i na vodi i na čvrstoj podlozi;</w:t>
      </w:r>
    </w:p>
    <w:p w14:paraId="6AA3CC6E"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2) originalne i pojedinačne replike istorijskih pogonskih motora, koji su zasnovani na dizajnu prije 1950. godine, koji se ne proizvode serijski i ugrađeni su na rekreacijskom plovilu ili ličnom plovilu na vodeni mlazni pogon iz tačke 5 ili 7 stava 2 ovog člana;</w:t>
      </w:r>
    </w:p>
    <w:p w14:paraId="28E69132" w14:textId="77777777" w:rsidR="008A797D" w:rsidRPr="00B67604" w:rsidRDefault="008A797D" w:rsidP="006A3006">
      <w:pPr>
        <w:spacing w:after="0"/>
        <w:ind w:left="900" w:hanging="270"/>
        <w:jc w:val="both"/>
        <w:rPr>
          <w:rFonts w:ascii="Arial" w:hAnsi="Arial" w:cs="Arial"/>
          <w:lang w:val="sr-Latn-ME"/>
        </w:rPr>
      </w:pPr>
      <w:r w:rsidRPr="00B67604">
        <w:rPr>
          <w:rFonts w:ascii="Arial" w:hAnsi="Arial" w:cs="Arial"/>
          <w:lang w:val="sr-Latn-ME"/>
        </w:rPr>
        <w:t>3) pogonski motori izgrađeni za ličnu upotrebu pod uslovom da se naknadno ne stavljaju na tržište Evropske unije u periodu od pet godina od puštanja u rad;</w:t>
      </w:r>
    </w:p>
    <w:p w14:paraId="305D00F5" w14:textId="56D2E498" w:rsidR="008A797D" w:rsidRPr="00B67604" w:rsidRDefault="008A797D" w:rsidP="006A3006">
      <w:pPr>
        <w:spacing w:after="0"/>
        <w:ind w:firstLine="360"/>
        <w:jc w:val="both"/>
        <w:rPr>
          <w:rFonts w:ascii="Arial" w:hAnsi="Arial" w:cs="Arial"/>
          <w:lang w:val="sr-Latn-ME"/>
        </w:rPr>
      </w:pPr>
      <w:r w:rsidRPr="00B67604">
        <w:rPr>
          <w:rFonts w:ascii="Arial" w:hAnsi="Arial" w:cs="Arial"/>
          <w:lang w:val="sr-Latn-ME"/>
        </w:rPr>
        <w:t xml:space="preserve">S obzirom na zahtjeve za emisiju buke utvrđene tehničkim pravilima iz član </w:t>
      </w:r>
      <w:r w:rsidR="0090256F">
        <w:rPr>
          <w:rFonts w:ascii="Arial" w:hAnsi="Arial" w:cs="Arial"/>
          <w:lang w:val="sr-Latn-ME"/>
        </w:rPr>
        <w:t>197</w:t>
      </w:r>
      <w:r w:rsidR="0090256F" w:rsidRPr="00B67604">
        <w:rPr>
          <w:rFonts w:ascii="Arial" w:hAnsi="Arial" w:cs="Arial"/>
          <w:lang w:val="sr-Latn-ME"/>
        </w:rPr>
        <w:t xml:space="preserve"> </w:t>
      </w:r>
      <w:r w:rsidRPr="00B67604">
        <w:rPr>
          <w:rFonts w:ascii="Arial" w:hAnsi="Arial" w:cs="Arial"/>
          <w:lang w:val="sr-Latn-ME"/>
        </w:rPr>
        <w:t xml:space="preserve">stav 6 ovog zakona, zahtjevi se ne primjenjuju na rekreacijska plovila ili lična plovila na vodeni mlazni pogon iz stava 3 tačka 2 ovog člana i rekreacijska plovila ili lična plovila na vodeni mlazni pogon </w:t>
      </w:r>
      <w:r w:rsidRPr="00B67604">
        <w:rPr>
          <w:rFonts w:ascii="Arial" w:hAnsi="Arial" w:cs="Arial"/>
          <w:lang w:val="sr-Latn-ME"/>
        </w:rPr>
        <w:lastRenderedPageBreak/>
        <w:t>izgrađena za ličnu upotrebu, pod uslovom da se naknadno ne stave na tržište Evropske unije u periodu od pet godina od puštanja u rad.</w:t>
      </w:r>
    </w:p>
    <w:p w14:paraId="7AFA9004" w14:textId="77777777" w:rsidR="008A797D" w:rsidRDefault="008A797D" w:rsidP="006A3006">
      <w:pPr>
        <w:spacing w:after="0"/>
        <w:ind w:firstLine="360"/>
        <w:jc w:val="both"/>
        <w:rPr>
          <w:rFonts w:ascii="Arial" w:hAnsi="Arial" w:cs="Arial"/>
          <w:lang w:val="sr-Latn-ME"/>
        </w:rPr>
      </w:pPr>
      <w:r w:rsidRPr="00B67604">
        <w:rPr>
          <w:rFonts w:ascii="Arial" w:hAnsi="Arial" w:cs="Arial"/>
          <w:lang w:val="sr-Latn-ME"/>
        </w:rPr>
        <w:t>Rekreacijsko plovilo ili lično plovilo na vodeni mlazni pogon koje se uz lične potrebe koristi i za iznajmljivanje, sport ili obuku neće biti izuzeto od primjene ovog člana ukoliko se isto stavlja na tržište Europske unije u rekreacijske svrhe.</w:t>
      </w:r>
    </w:p>
    <w:p w14:paraId="06842F49" w14:textId="4880AA52" w:rsidR="008A797D" w:rsidRPr="00B67604" w:rsidRDefault="008A797D" w:rsidP="008A797D">
      <w:pPr>
        <w:spacing w:after="0"/>
        <w:ind w:firstLine="708"/>
        <w:jc w:val="both"/>
        <w:rPr>
          <w:rFonts w:ascii="Arial" w:hAnsi="Arial" w:cs="Arial"/>
          <w:lang w:val="sr-Latn-ME"/>
        </w:rPr>
      </w:pPr>
    </w:p>
    <w:p w14:paraId="6BC1AB59" w14:textId="77777777" w:rsidR="008A797D" w:rsidRDefault="008A797D" w:rsidP="007446C3">
      <w:pPr>
        <w:jc w:val="center"/>
        <w:rPr>
          <w:rFonts w:ascii="Arial" w:eastAsia="Times New Roman" w:hAnsi="Arial" w:cs="Arial"/>
          <w:b/>
          <w:bCs/>
          <w:color w:val="FF0000"/>
          <w:sz w:val="28"/>
          <w:szCs w:val="28"/>
        </w:rPr>
      </w:pPr>
    </w:p>
    <w:p w14:paraId="6A43D555" w14:textId="29CA648D" w:rsidR="00FD7124" w:rsidRPr="006A3006" w:rsidRDefault="00FD7124" w:rsidP="00021B0D">
      <w:pPr>
        <w:pStyle w:val="ListParagraph"/>
        <w:numPr>
          <w:ilvl w:val="0"/>
          <w:numId w:val="37"/>
        </w:numPr>
        <w:ind w:left="270" w:firstLine="0"/>
        <w:jc w:val="center"/>
        <w:rPr>
          <w:rFonts w:ascii="Arial" w:eastAsia="Times New Roman" w:hAnsi="Arial" w:cs="Arial"/>
          <w:b/>
          <w:bCs/>
          <w:sz w:val="24"/>
          <w:szCs w:val="24"/>
        </w:rPr>
      </w:pPr>
      <w:r w:rsidRPr="006A3006">
        <w:rPr>
          <w:rFonts w:ascii="Arial" w:eastAsia="Times New Roman" w:hAnsi="Arial" w:cs="Arial"/>
          <w:b/>
          <w:bCs/>
          <w:sz w:val="24"/>
          <w:szCs w:val="24"/>
        </w:rPr>
        <w:t>UNUTRAŠNJA PLOVIDBA</w:t>
      </w:r>
    </w:p>
    <w:p w14:paraId="1A9FCC61" w14:textId="77777777" w:rsidR="006A3006" w:rsidRDefault="006A3006" w:rsidP="007F0683">
      <w:pPr>
        <w:spacing w:after="0"/>
        <w:jc w:val="center"/>
        <w:rPr>
          <w:rFonts w:ascii="Arial" w:hAnsi="Arial" w:cs="Arial"/>
          <w:b/>
          <w:bCs/>
          <w:lang w:val="sr-Latn-ME"/>
        </w:rPr>
      </w:pPr>
    </w:p>
    <w:p w14:paraId="455C1B07" w14:textId="07F69ADD" w:rsidR="007F0683" w:rsidRPr="00C9613E" w:rsidRDefault="007F0683" w:rsidP="007F0683">
      <w:pPr>
        <w:spacing w:after="0"/>
        <w:jc w:val="center"/>
        <w:rPr>
          <w:rFonts w:ascii="Arial" w:hAnsi="Arial" w:cs="Arial"/>
          <w:b/>
          <w:bCs/>
          <w:lang w:val="sr-Latn-ME"/>
        </w:rPr>
      </w:pPr>
      <w:r w:rsidRPr="00C9613E">
        <w:rPr>
          <w:rFonts w:ascii="Arial" w:hAnsi="Arial" w:cs="Arial"/>
          <w:b/>
          <w:bCs/>
          <w:lang w:val="sr-Latn-ME"/>
        </w:rPr>
        <w:t>Djelovi unutrašnjih plovnih puteva sa posebnim rizicima</w:t>
      </w:r>
    </w:p>
    <w:p w14:paraId="7985A27F" w14:textId="73987AC0" w:rsidR="007F0683" w:rsidRPr="00B67604" w:rsidRDefault="007F0683" w:rsidP="007F0683">
      <w:pPr>
        <w:spacing w:after="0"/>
        <w:jc w:val="center"/>
        <w:rPr>
          <w:rFonts w:ascii="Arial" w:hAnsi="Arial" w:cs="Arial"/>
          <w:b/>
          <w:bCs/>
          <w:lang w:val="sr-Latn-ME"/>
        </w:rPr>
      </w:pPr>
      <w:r w:rsidRPr="00C9613E">
        <w:rPr>
          <w:rFonts w:ascii="Arial" w:hAnsi="Arial" w:cs="Arial"/>
          <w:b/>
          <w:bCs/>
          <w:lang w:val="sr-Latn-ME"/>
        </w:rPr>
        <w:t xml:space="preserve">Član </w:t>
      </w:r>
      <w:r w:rsidR="00D86F84">
        <w:rPr>
          <w:rFonts w:ascii="Arial" w:hAnsi="Arial" w:cs="Arial"/>
          <w:b/>
          <w:bCs/>
          <w:lang w:val="sr-Latn-ME"/>
        </w:rPr>
        <w:t>199</w:t>
      </w:r>
    </w:p>
    <w:p w14:paraId="16B7E2DE" w14:textId="77777777" w:rsidR="007F0683" w:rsidRPr="00B67604" w:rsidRDefault="007F0683" w:rsidP="007F0683">
      <w:pPr>
        <w:spacing w:after="0"/>
        <w:jc w:val="both"/>
        <w:rPr>
          <w:rFonts w:ascii="Arial" w:hAnsi="Arial" w:cs="Arial"/>
          <w:lang w:val="sr-Latn-ME"/>
        </w:rPr>
      </w:pPr>
    </w:p>
    <w:p w14:paraId="27871486" w14:textId="09C96BD8" w:rsidR="007F0683" w:rsidRPr="00B67604" w:rsidRDefault="00EE31F7" w:rsidP="00D63AAF">
      <w:pPr>
        <w:spacing w:after="0"/>
        <w:ind w:firstLine="360"/>
        <w:jc w:val="both"/>
        <w:rPr>
          <w:rFonts w:ascii="Arial" w:hAnsi="Arial" w:cs="Arial"/>
          <w:lang w:val="sr-Latn-ME"/>
        </w:rPr>
      </w:pPr>
      <w:r>
        <w:rPr>
          <w:rFonts w:ascii="Arial" w:hAnsi="Arial" w:cs="Arial"/>
          <w:lang w:val="sr-Latn-ME"/>
        </w:rPr>
        <w:t>Brod</w:t>
      </w:r>
      <w:r w:rsidR="007F0683">
        <w:rPr>
          <w:rFonts w:ascii="Arial" w:hAnsi="Arial" w:cs="Arial"/>
          <w:lang w:val="sr-Latn-ME"/>
        </w:rPr>
        <w:t xml:space="preserve"> unutrašnje plovidbe mora biti tehnički sposob</w:t>
      </w:r>
      <w:r w:rsidR="00DA1038">
        <w:rPr>
          <w:rFonts w:ascii="Arial" w:hAnsi="Arial" w:cs="Arial"/>
          <w:lang w:val="sr-Latn-ME"/>
        </w:rPr>
        <w:t>an,</w:t>
      </w:r>
      <w:r w:rsidR="007F0683">
        <w:rPr>
          <w:rFonts w:ascii="Arial" w:hAnsi="Arial" w:cs="Arial"/>
          <w:lang w:val="sr-Latn-ME"/>
        </w:rPr>
        <w:t xml:space="preserve"> a posada </w:t>
      </w:r>
      <w:r>
        <w:rPr>
          <w:rFonts w:ascii="Arial" w:hAnsi="Arial" w:cs="Arial"/>
          <w:lang w:val="sr-Latn-ME"/>
        </w:rPr>
        <w:t>broda</w:t>
      </w:r>
      <w:r w:rsidR="007F0683">
        <w:rPr>
          <w:rFonts w:ascii="Arial" w:hAnsi="Arial" w:cs="Arial"/>
          <w:lang w:val="sr-Latn-ME"/>
        </w:rPr>
        <w:t xml:space="preserve"> obučena da obezbijedi sigurnu plovidbu i na d</w:t>
      </w:r>
      <w:r w:rsidR="007F0683" w:rsidRPr="00B67604">
        <w:rPr>
          <w:rFonts w:ascii="Arial" w:hAnsi="Arial" w:cs="Arial"/>
          <w:lang w:val="sr-Latn-ME"/>
        </w:rPr>
        <w:t>jelovi</w:t>
      </w:r>
      <w:r w:rsidR="007F0683">
        <w:rPr>
          <w:rFonts w:ascii="Arial" w:hAnsi="Arial" w:cs="Arial"/>
          <w:lang w:val="sr-Latn-ME"/>
        </w:rPr>
        <w:t>ma</w:t>
      </w:r>
      <w:r w:rsidR="007F0683" w:rsidRPr="00B67604">
        <w:rPr>
          <w:rFonts w:ascii="Arial" w:hAnsi="Arial" w:cs="Arial"/>
          <w:lang w:val="sr-Latn-ME"/>
        </w:rPr>
        <w:t xml:space="preserve"> unutrašnjih </w:t>
      </w:r>
      <w:r w:rsidR="0089002B">
        <w:rPr>
          <w:rFonts w:ascii="Arial" w:hAnsi="Arial" w:cs="Arial"/>
          <w:lang w:val="sr-Latn-ME"/>
        </w:rPr>
        <w:t>voda</w:t>
      </w:r>
      <w:r w:rsidR="007F0683" w:rsidRPr="00B67604">
        <w:rPr>
          <w:rFonts w:ascii="Arial" w:hAnsi="Arial" w:cs="Arial"/>
          <w:lang w:val="sr-Latn-ME"/>
        </w:rPr>
        <w:t xml:space="preserve"> sa posebnim rizicima gdje je postojanje </w:t>
      </w:r>
      <w:r w:rsidR="0089002B">
        <w:rPr>
          <w:rFonts w:ascii="Arial" w:hAnsi="Arial" w:cs="Arial"/>
          <w:lang w:val="sr-Latn-ME"/>
        </w:rPr>
        <w:t>opasnosti</w:t>
      </w:r>
      <w:r w:rsidR="007F0683" w:rsidRPr="00B67604">
        <w:rPr>
          <w:rFonts w:ascii="Arial" w:hAnsi="Arial" w:cs="Arial"/>
          <w:lang w:val="sr-Latn-ME"/>
        </w:rPr>
        <w:t xml:space="preserve"> posledica jednog ili više sljedećih uticaja:</w:t>
      </w:r>
    </w:p>
    <w:p w14:paraId="042B232A" w14:textId="77777777" w:rsidR="007F0683" w:rsidRPr="00B67604" w:rsidRDefault="007F0683" w:rsidP="00D63AAF">
      <w:pPr>
        <w:spacing w:after="0"/>
        <w:ind w:left="900" w:hanging="270"/>
        <w:jc w:val="both"/>
        <w:rPr>
          <w:rFonts w:ascii="Arial" w:hAnsi="Arial" w:cs="Arial"/>
          <w:lang w:val="sr-Latn-ME"/>
        </w:rPr>
      </w:pPr>
      <w:r w:rsidRPr="00B67604">
        <w:rPr>
          <w:rFonts w:ascii="Arial" w:hAnsi="Arial" w:cs="Arial"/>
          <w:lang w:val="sr-Latn-ME"/>
        </w:rPr>
        <w:t>1) često mijenjanje uzroka i brzine vodenih tokova;</w:t>
      </w:r>
    </w:p>
    <w:p w14:paraId="05F0A481" w14:textId="77777777" w:rsidR="007F0683" w:rsidRPr="00B67604" w:rsidRDefault="007F0683" w:rsidP="00D63AAF">
      <w:pPr>
        <w:spacing w:after="0"/>
        <w:ind w:left="900" w:hanging="270"/>
        <w:jc w:val="both"/>
        <w:rPr>
          <w:rFonts w:ascii="Arial" w:hAnsi="Arial" w:cs="Arial"/>
          <w:lang w:val="sr-Latn-ME"/>
        </w:rPr>
      </w:pPr>
      <w:r w:rsidRPr="00B67604">
        <w:rPr>
          <w:rFonts w:ascii="Arial" w:hAnsi="Arial" w:cs="Arial"/>
          <w:lang w:val="sr-Latn-ME"/>
        </w:rPr>
        <w:t>2) hidro-morfološke karakteristike unutrašnjeg plovnog puta i nedostatak servisa koji pruža informacione usluge o unutrašnjem plovnom putu ili odgovarajućim kartama;</w:t>
      </w:r>
    </w:p>
    <w:p w14:paraId="7BE39CB6" w14:textId="77777777" w:rsidR="007F0683" w:rsidRPr="00B67604" w:rsidRDefault="007F0683" w:rsidP="00D63AAF">
      <w:pPr>
        <w:spacing w:after="0"/>
        <w:ind w:left="900" w:hanging="270"/>
        <w:jc w:val="both"/>
        <w:rPr>
          <w:rFonts w:ascii="Arial" w:hAnsi="Arial" w:cs="Arial"/>
          <w:lang w:val="sr-Latn-ME"/>
        </w:rPr>
      </w:pPr>
      <w:r w:rsidRPr="00B67604">
        <w:rPr>
          <w:rFonts w:ascii="Arial" w:hAnsi="Arial" w:cs="Arial"/>
          <w:lang w:val="sr-Latn-ME"/>
        </w:rPr>
        <w:t>3) postojanje posebnih propisa saobraćaja opravdanih specifičnim hidro-morfološkim karakteristikama unutrašnjeg plovnog puta;</w:t>
      </w:r>
    </w:p>
    <w:p w14:paraId="65FFE6A1" w14:textId="77777777" w:rsidR="007F0683" w:rsidRPr="00B67604" w:rsidRDefault="007F0683" w:rsidP="00D63AAF">
      <w:pPr>
        <w:spacing w:after="0"/>
        <w:ind w:left="900" w:hanging="270"/>
        <w:jc w:val="both"/>
        <w:rPr>
          <w:rFonts w:ascii="Arial" w:hAnsi="Arial" w:cs="Arial"/>
          <w:lang w:val="sr-Latn-ME"/>
        </w:rPr>
      </w:pPr>
      <w:r w:rsidRPr="00B67604">
        <w:rPr>
          <w:rFonts w:ascii="Arial" w:hAnsi="Arial" w:cs="Arial"/>
          <w:lang w:val="sr-Latn-ME"/>
        </w:rPr>
        <w:t>4) velika učestalost nesreća na određenom dijelu unutrašnjeg plovnog puta koja se pripisuje nedostatku osposobnosti.</w:t>
      </w:r>
    </w:p>
    <w:p w14:paraId="253F99B6" w14:textId="77777777" w:rsidR="007F0683" w:rsidRPr="00B67604" w:rsidRDefault="007F0683" w:rsidP="0089002B">
      <w:pPr>
        <w:spacing w:after="0"/>
        <w:ind w:firstLine="360"/>
        <w:jc w:val="both"/>
        <w:rPr>
          <w:rFonts w:ascii="Arial" w:hAnsi="Arial" w:cs="Arial"/>
          <w:lang w:val="sr-Latn-ME"/>
        </w:rPr>
      </w:pPr>
      <w:r w:rsidRPr="00B67604">
        <w:rPr>
          <w:rFonts w:ascii="Arial" w:hAnsi="Arial" w:cs="Arial"/>
          <w:lang w:val="sr-Latn-ME"/>
        </w:rPr>
        <w:t xml:space="preserve">Djelove unutrašnjih plovnih puteva sa posebnim rizicima </w:t>
      </w:r>
      <w:r>
        <w:rPr>
          <w:rFonts w:ascii="Arial" w:hAnsi="Arial" w:cs="Arial"/>
          <w:lang w:val="sr-Latn-ME"/>
        </w:rPr>
        <w:t xml:space="preserve">i mjere smanjenja rizika </w:t>
      </w:r>
      <w:r w:rsidRPr="00B67604">
        <w:rPr>
          <w:rFonts w:ascii="Arial" w:hAnsi="Arial" w:cs="Arial"/>
          <w:lang w:val="sr-Latn-ME"/>
        </w:rPr>
        <w:t>propisuje Ministarstvo.</w:t>
      </w:r>
    </w:p>
    <w:p w14:paraId="13F8B230" w14:textId="5EEF0D3E" w:rsidR="007F0683" w:rsidRPr="00B67604" w:rsidRDefault="007F0683" w:rsidP="0089002B">
      <w:pPr>
        <w:spacing w:after="0"/>
        <w:ind w:firstLine="360"/>
        <w:jc w:val="both"/>
        <w:rPr>
          <w:rFonts w:ascii="Arial" w:hAnsi="Arial" w:cs="Arial"/>
          <w:lang w:val="sr-Latn-ME"/>
        </w:rPr>
      </w:pPr>
      <w:r w:rsidRPr="00B67604">
        <w:rPr>
          <w:rFonts w:ascii="Arial" w:hAnsi="Arial" w:cs="Arial"/>
          <w:lang w:val="sr-Latn-ME"/>
        </w:rPr>
        <w:t xml:space="preserve">Najkasnije 6 mjeseci prije predviđenog usvajanja mjera iz stava </w:t>
      </w:r>
      <w:r>
        <w:rPr>
          <w:rFonts w:ascii="Arial" w:hAnsi="Arial" w:cs="Arial"/>
          <w:lang w:val="sr-Latn-ME"/>
        </w:rPr>
        <w:t>2</w:t>
      </w:r>
      <w:r w:rsidRPr="00B67604">
        <w:rPr>
          <w:rFonts w:ascii="Arial" w:hAnsi="Arial" w:cs="Arial"/>
          <w:lang w:val="sr-Latn-ME"/>
        </w:rPr>
        <w:t xml:space="preserve"> ovog člana, Ministarstvo će obavijestiti Evropsku komisiju o navedenim mjerama zajedno sa obrazloženjem na kojem se mjera zasniva, kao i načinom na koji se pokazalo da su ti zahtjevi ispunjeni.</w:t>
      </w:r>
    </w:p>
    <w:p w14:paraId="7CB84C82" w14:textId="77777777" w:rsidR="007F0683" w:rsidRDefault="007F0683" w:rsidP="007446C3">
      <w:pPr>
        <w:jc w:val="center"/>
        <w:rPr>
          <w:rFonts w:ascii="Arial" w:eastAsia="Times New Roman" w:hAnsi="Arial" w:cs="Arial"/>
          <w:b/>
          <w:bCs/>
          <w:color w:val="FF0000"/>
          <w:sz w:val="28"/>
          <w:szCs w:val="28"/>
        </w:rPr>
      </w:pPr>
    </w:p>
    <w:p w14:paraId="1D41DDBD" w14:textId="434F3BA1" w:rsidR="00FD7124" w:rsidRPr="00BE586D" w:rsidRDefault="00FD7124" w:rsidP="00FD7124">
      <w:pPr>
        <w:spacing w:after="0" w:line="240" w:lineRule="auto"/>
        <w:jc w:val="center"/>
        <w:rPr>
          <w:rFonts w:ascii="Arial" w:hAnsi="Arial" w:cs="Arial"/>
          <w:b/>
          <w:bCs/>
          <w:lang w:val="sr-Latn-ME"/>
        </w:rPr>
      </w:pPr>
      <w:r w:rsidRPr="00BE586D">
        <w:rPr>
          <w:rFonts w:ascii="Arial" w:hAnsi="Arial" w:cs="Arial"/>
          <w:b/>
          <w:bCs/>
          <w:lang w:val="sr-Latn-ME"/>
        </w:rPr>
        <w:t xml:space="preserve">Sposobnost </w:t>
      </w:r>
      <w:r w:rsidR="00CA4709" w:rsidRPr="00EE31F7">
        <w:rPr>
          <w:rFonts w:ascii="Arial" w:hAnsi="Arial" w:cs="Arial"/>
          <w:b/>
          <w:lang w:val="sr-Latn-ME"/>
        </w:rPr>
        <w:t>broda unutrašnje plovidbe</w:t>
      </w:r>
      <w:r w:rsidRPr="00BE586D">
        <w:rPr>
          <w:rFonts w:ascii="Arial" w:hAnsi="Arial" w:cs="Arial"/>
          <w:b/>
          <w:bCs/>
          <w:lang w:val="sr-Latn-ME"/>
        </w:rPr>
        <w:t xml:space="preserve"> za plovidbu</w:t>
      </w:r>
    </w:p>
    <w:p w14:paraId="02E44EEA" w14:textId="3BAA084B" w:rsidR="00FD7124" w:rsidRPr="00B67604" w:rsidRDefault="00FD7124" w:rsidP="00FD7124">
      <w:pPr>
        <w:spacing w:after="0" w:line="240" w:lineRule="auto"/>
        <w:jc w:val="center"/>
        <w:rPr>
          <w:rFonts w:ascii="Arial" w:hAnsi="Arial" w:cs="Arial"/>
          <w:b/>
          <w:bCs/>
          <w:lang w:val="sr-Latn-ME"/>
        </w:rPr>
      </w:pPr>
      <w:r w:rsidRPr="00BE586D">
        <w:rPr>
          <w:rFonts w:ascii="Arial" w:hAnsi="Arial" w:cs="Arial"/>
          <w:b/>
          <w:bCs/>
          <w:lang w:val="sr-Latn-ME"/>
        </w:rPr>
        <w:t xml:space="preserve">Član </w:t>
      </w:r>
      <w:r w:rsidR="00D86F84">
        <w:rPr>
          <w:rFonts w:ascii="Arial" w:hAnsi="Arial" w:cs="Arial"/>
          <w:b/>
          <w:bCs/>
          <w:lang w:val="sr-Latn-ME"/>
        </w:rPr>
        <w:t>200</w:t>
      </w:r>
    </w:p>
    <w:p w14:paraId="0BB423C7" w14:textId="77777777" w:rsidR="00FD7124" w:rsidRPr="00B67604" w:rsidRDefault="00FD7124" w:rsidP="00FD7124">
      <w:pPr>
        <w:spacing w:after="0" w:line="240" w:lineRule="auto"/>
        <w:jc w:val="center"/>
        <w:rPr>
          <w:rFonts w:ascii="Arial" w:hAnsi="Arial" w:cs="Arial"/>
          <w:b/>
          <w:bCs/>
          <w:lang w:val="sr-Latn-ME"/>
        </w:rPr>
      </w:pPr>
    </w:p>
    <w:p w14:paraId="18CD48B0" w14:textId="7C398B42" w:rsidR="00FD7124" w:rsidRPr="00B67604" w:rsidRDefault="00DA1038" w:rsidP="0016059B">
      <w:pPr>
        <w:spacing w:after="0"/>
        <w:ind w:firstLine="360"/>
        <w:jc w:val="both"/>
        <w:rPr>
          <w:rFonts w:ascii="Arial" w:hAnsi="Arial" w:cs="Arial"/>
          <w:lang w:val="sr-Latn-ME"/>
        </w:rPr>
      </w:pPr>
      <w:r>
        <w:rPr>
          <w:rFonts w:ascii="Arial" w:hAnsi="Arial" w:cs="Arial"/>
          <w:lang w:val="sr-Latn-ME"/>
        </w:rPr>
        <w:t>Čamac</w:t>
      </w:r>
      <w:r w:rsidR="00FD7124">
        <w:rPr>
          <w:rFonts w:ascii="Arial" w:hAnsi="Arial" w:cs="Arial"/>
          <w:lang w:val="sr-Latn-ME"/>
        </w:rPr>
        <w:t xml:space="preserve"> unutrašnje plovidbe</w:t>
      </w:r>
      <w:r w:rsidR="00FD7124" w:rsidRPr="00B67604">
        <w:rPr>
          <w:rFonts w:ascii="Arial" w:hAnsi="Arial" w:cs="Arial"/>
          <w:lang w:val="sr-Latn-ME"/>
        </w:rPr>
        <w:t xml:space="preserve"> je sposob</w:t>
      </w:r>
      <w:r>
        <w:rPr>
          <w:rFonts w:ascii="Arial" w:hAnsi="Arial" w:cs="Arial"/>
          <w:lang w:val="sr-Latn-ME"/>
        </w:rPr>
        <w:t>an</w:t>
      </w:r>
      <w:r w:rsidR="00FD7124" w:rsidRPr="00B67604">
        <w:rPr>
          <w:rFonts w:ascii="Arial" w:hAnsi="Arial" w:cs="Arial"/>
          <w:lang w:val="sr-Latn-ME"/>
        </w:rPr>
        <w:t xml:space="preserve"> za plovidbu unutrašnjim plovnim putevima za posebne vrste putovanja i posebne svrhe, ako ispunjava:</w:t>
      </w:r>
    </w:p>
    <w:p w14:paraId="166A45AC" w14:textId="740255BF" w:rsidR="00FD7124" w:rsidRPr="00B67604" w:rsidRDefault="00FD7124" w:rsidP="0089002B">
      <w:pPr>
        <w:spacing w:after="0"/>
        <w:ind w:left="900" w:hanging="270"/>
        <w:jc w:val="both"/>
        <w:rPr>
          <w:rFonts w:ascii="Arial" w:hAnsi="Arial" w:cs="Arial"/>
          <w:lang w:val="sr-Latn-ME"/>
        </w:rPr>
      </w:pPr>
      <w:r w:rsidRPr="00B67604">
        <w:rPr>
          <w:rFonts w:ascii="Arial" w:hAnsi="Arial" w:cs="Arial"/>
          <w:lang w:val="sr-Latn-ME"/>
        </w:rPr>
        <w:t>1) tehničke uslove propisane tehničkim pravilima  i/ili važećim standardom ES-TRIN;</w:t>
      </w:r>
    </w:p>
    <w:p w14:paraId="3916AEDF" w14:textId="6B0E811F" w:rsidR="00FD7124" w:rsidRPr="00B67604" w:rsidRDefault="00FD7124" w:rsidP="0089002B">
      <w:pPr>
        <w:spacing w:after="0"/>
        <w:ind w:left="900" w:hanging="270"/>
        <w:jc w:val="both"/>
        <w:rPr>
          <w:rFonts w:ascii="Arial" w:hAnsi="Arial" w:cs="Arial"/>
          <w:lang w:val="sr-Latn-ME"/>
        </w:rPr>
      </w:pPr>
      <w:r w:rsidRPr="00B67604">
        <w:rPr>
          <w:rFonts w:ascii="Arial" w:hAnsi="Arial" w:cs="Arial"/>
          <w:lang w:val="sr-Latn-ME"/>
        </w:rPr>
        <w:t>2) uslove o propisanom broju stručno osposobljenih članova posade;</w:t>
      </w:r>
    </w:p>
    <w:p w14:paraId="38DF26DB" w14:textId="3DBB1B1A" w:rsidR="00FD7124" w:rsidRPr="00B67604" w:rsidRDefault="00FD7124" w:rsidP="0089002B">
      <w:pPr>
        <w:spacing w:after="0"/>
        <w:ind w:firstLine="360"/>
        <w:jc w:val="both"/>
        <w:rPr>
          <w:rFonts w:ascii="Arial" w:hAnsi="Arial" w:cs="Arial"/>
          <w:lang w:val="sr-Latn-ME"/>
        </w:rPr>
      </w:pPr>
      <w:r w:rsidRPr="00B67604">
        <w:rPr>
          <w:rFonts w:ascii="Arial" w:hAnsi="Arial" w:cs="Arial"/>
          <w:lang w:val="sr-Latn-ME"/>
        </w:rPr>
        <w:t xml:space="preserve">Tehničkim pravilima uređuje se tehnički nadzor </w:t>
      </w:r>
      <w:r w:rsidR="00EE31F7">
        <w:rPr>
          <w:rFonts w:ascii="Arial" w:hAnsi="Arial" w:cs="Arial"/>
          <w:lang w:val="sr-Latn-ME"/>
        </w:rPr>
        <w:t>broda</w:t>
      </w:r>
      <w:r w:rsidRPr="00B67604">
        <w:rPr>
          <w:rFonts w:ascii="Arial" w:hAnsi="Arial" w:cs="Arial"/>
          <w:lang w:val="sr-Latn-ME"/>
        </w:rPr>
        <w:t xml:space="preserve">, obim i način pregleda </w:t>
      </w:r>
      <w:r w:rsidR="00EE31F7">
        <w:rPr>
          <w:rFonts w:ascii="Arial" w:hAnsi="Arial" w:cs="Arial"/>
          <w:lang w:val="sr-Latn-ME"/>
        </w:rPr>
        <w:t>broda</w:t>
      </w:r>
      <w:r w:rsidRPr="00B67604">
        <w:rPr>
          <w:rFonts w:ascii="Arial" w:hAnsi="Arial" w:cs="Arial"/>
          <w:lang w:val="sr-Latn-ME"/>
        </w:rPr>
        <w:t xml:space="preserve"> radi utvrđivanja njegove </w:t>
      </w:r>
      <w:r>
        <w:rPr>
          <w:rFonts w:ascii="Arial" w:hAnsi="Arial" w:cs="Arial"/>
          <w:lang w:val="sr-Latn-ME"/>
        </w:rPr>
        <w:t>o</w:t>
      </w:r>
      <w:r w:rsidRPr="00B67604">
        <w:rPr>
          <w:rFonts w:ascii="Arial" w:hAnsi="Arial" w:cs="Arial"/>
          <w:lang w:val="sr-Latn-ME"/>
        </w:rPr>
        <w:t xml:space="preserve">sposobljenosti za plovidbu, propisuju zahtjevi za pojedinačna područja plovidbe i kategorije </w:t>
      </w:r>
      <w:r>
        <w:rPr>
          <w:rFonts w:ascii="Arial" w:hAnsi="Arial" w:cs="Arial"/>
          <w:lang w:val="sr-Latn-ME"/>
        </w:rPr>
        <w:t>plovidbe</w:t>
      </w:r>
      <w:r w:rsidR="0016059B">
        <w:rPr>
          <w:rFonts w:ascii="Arial" w:hAnsi="Arial" w:cs="Arial"/>
          <w:lang w:val="sr-Latn-ME"/>
        </w:rPr>
        <w:t xml:space="preserve"> </w:t>
      </w:r>
      <w:r w:rsidR="00EE31F7">
        <w:rPr>
          <w:rFonts w:ascii="Arial" w:hAnsi="Arial" w:cs="Arial"/>
          <w:lang w:val="sr-Latn-ME"/>
        </w:rPr>
        <w:t>broda</w:t>
      </w:r>
      <w:r w:rsidRPr="00B67604">
        <w:rPr>
          <w:rFonts w:ascii="Arial" w:hAnsi="Arial" w:cs="Arial"/>
          <w:lang w:val="sr-Latn-ME"/>
        </w:rPr>
        <w:t xml:space="preserve">, tehnički zahtjevi za područja plovidbe i kategorije </w:t>
      </w:r>
      <w:r>
        <w:rPr>
          <w:rFonts w:ascii="Arial" w:hAnsi="Arial" w:cs="Arial"/>
          <w:lang w:val="sr-Latn-ME"/>
        </w:rPr>
        <w:t xml:space="preserve">plovidbe </w:t>
      </w:r>
      <w:r w:rsidR="00EE31F7">
        <w:rPr>
          <w:rFonts w:ascii="Arial" w:hAnsi="Arial" w:cs="Arial"/>
          <w:lang w:val="sr-Latn-ME"/>
        </w:rPr>
        <w:t>broda koji</w:t>
      </w:r>
      <w:r w:rsidRPr="00B67604">
        <w:rPr>
          <w:rFonts w:ascii="Arial" w:hAnsi="Arial" w:cs="Arial"/>
          <w:lang w:val="sr-Latn-ME"/>
        </w:rPr>
        <w:t xml:space="preserve"> plov</w:t>
      </w:r>
      <w:r w:rsidR="00DA1038">
        <w:rPr>
          <w:rFonts w:ascii="Arial" w:hAnsi="Arial" w:cs="Arial"/>
          <w:lang w:val="sr-Latn-ME"/>
        </w:rPr>
        <w:t>i</w:t>
      </w:r>
      <w:r w:rsidRPr="00B67604">
        <w:rPr>
          <w:rFonts w:ascii="Arial" w:hAnsi="Arial" w:cs="Arial"/>
          <w:lang w:val="sr-Latn-ME"/>
        </w:rPr>
        <w:t xml:space="preserve"> </w:t>
      </w:r>
      <w:r w:rsidR="00D33CBC">
        <w:rPr>
          <w:rFonts w:ascii="Arial" w:hAnsi="Arial" w:cs="Arial"/>
          <w:lang w:val="sr-Latn-ME"/>
        </w:rPr>
        <w:t xml:space="preserve">u </w:t>
      </w:r>
      <w:r w:rsidRPr="00B67604">
        <w:rPr>
          <w:rFonts w:ascii="Arial" w:hAnsi="Arial" w:cs="Arial"/>
          <w:lang w:val="sr-Latn-ME"/>
        </w:rPr>
        <w:t>unutrašnjim plovnim putevima u zoni 1 i /ili 2 i/ili nepovezani plovni putevi zone 3, tehnički zahtjevi za područja plovidbe i kategorije</w:t>
      </w:r>
      <w:r>
        <w:rPr>
          <w:rFonts w:ascii="Arial" w:hAnsi="Arial" w:cs="Arial"/>
          <w:lang w:val="sr-Latn-ME"/>
        </w:rPr>
        <w:t xml:space="preserve"> plovidbe</w:t>
      </w:r>
      <w:r w:rsidRPr="00B67604">
        <w:rPr>
          <w:rFonts w:ascii="Arial" w:hAnsi="Arial" w:cs="Arial"/>
          <w:lang w:val="sr-Latn-ME"/>
        </w:rPr>
        <w:t xml:space="preserve"> </w:t>
      </w:r>
      <w:r w:rsidR="00EE31F7">
        <w:rPr>
          <w:rFonts w:ascii="Arial" w:hAnsi="Arial" w:cs="Arial"/>
          <w:lang w:val="sr-Latn-ME"/>
        </w:rPr>
        <w:t>broda</w:t>
      </w:r>
      <w:r w:rsidRPr="00B67604">
        <w:rPr>
          <w:rFonts w:ascii="Arial" w:hAnsi="Arial" w:cs="Arial"/>
          <w:lang w:val="sr-Latn-ME"/>
        </w:rPr>
        <w:t xml:space="preserve"> koj</w:t>
      </w:r>
      <w:r w:rsidR="00DA1038">
        <w:rPr>
          <w:rFonts w:ascii="Arial" w:hAnsi="Arial" w:cs="Arial"/>
          <w:lang w:val="sr-Latn-ME"/>
        </w:rPr>
        <w:t>i</w:t>
      </w:r>
      <w:r w:rsidRPr="00B67604">
        <w:rPr>
          <w:rFonts w:ascii="Arial" w:hAnsi="Arial" w:cs="Arial"/>
          <w:lang w:val="sr-Latn-ME"/>
        </w:rPr>
        <w:t xml:space="preserve"> plov</w:t>
      </w:r>
      <w:r w:rsidR="00DA1038">
        <w:rPr>
          <w:rFonts w:ascii="Arial" w:hAnsi="Arial" w:cs="Arial"/>
          <w:lang w:val="sr-Latn-ME"/>
        </w:rPr>
        <w:t>i</w:t>
      </w:r>
      <w:r w:rsidRPr="00B67604">
        <w:rPr>
          <w:rFonts w:ascii="Arial" w:hAnsi="Arial" w:cs="Arial"/>
          <w:lang w:val="sr-Latn-ME"/>
        </w:rPr>
        <w:t xml:space="preserve"> unutrašnjim plovnim putevima zone 3 i/ili 4, uputstva koja detaljnije regulišu određene tehničke zahtjeve koji su obuhvaćeni tehničkim pravilima, </w:t>
      </w:r>
      <w:r>
        <w:rPr>
          <w:rFonts w:ascii="Arial" w:hAnsi="Arial" w:cs="Arial"/>
          <w:lang w:val="sr-Latn-ME"/>
        </w:rPr>
        <w:t xml:space="preserve">zahtjevi konstrukcije </w:t>
      </w:r>
      <w:r w:rsidR="00EE31F7">
        <w:rPr>
          <w:rFonts w:ascii="Arial" w:hAnsi="Arial" w:cs="Arial"/>
          <w:lang w:val="sr-Latn-ME"/>
        </w:rPr>
        <w:t>broda kojem</w:t>
      </w:r>
      <w:r>
        <w:rPr>
          <w:rFonts w:ascii="Arial" w:hAnsi="Arial" w:cs="Arial"/>
          <w:lang w:val="sr-Latn-ME"/>
        </w:rPr>
        <w:t xml:space="preserve"> se obezbjeđuje sigurnost plovidbe i zaštita okoline, </w:t>
      </w:r>
      <w:r w:rsidRPr="00B67604">
        <w:rPr>
          <w:rFonts w:ascii="Arial" w:hAnsi="Arial" w:cs="Arial"/>
          <w:lang w:val="sr-Latn-ME"/>
        </w:rPr>
        <w:t xml:space="preserve">zahtjevi za popravke ili prepravke konstrukcije </w:t>
      </w:r>
      <w:r w:rsidR="00EE31F7">
        <w:rPr>
          <w:rFonts w:ascii="Arial" w:hAnsi="Arial" w:cs="Arial"/>
          <w:lang w:val="sr-Latn-ME"/>
        </w:rPr>
        <w:t>broda</w:t>
      </w:r>
      <w:r w:rsidRPr="00B67604">
        <w:rPr>
          <w:rFonts w:ascii="Arial" w:hAnsi="Arial" w:cs="Arial"/>
          <w:lang w:val="sr-Latn-ME"/>
        </w:rPr>
        <w:t xml:space="preserve">, mašina, uređaja i </w:t>
      </w:r>
      <w:r w:rsidRPr="00D33CBC">
        <w:rPr>
          <w:rFonts w:ascii="Arial" w:hAnsi="Arial" w:cs="Arial"/>
          <w:lang w:val="sr-Latn-ME"/>
        </w:rPr>
        <w:t xml:space="preserve">opreme, zahtjevi kojima se obezbjeđuje sigurnost plovidbe i zaštita okoline </w:t>
      </w:r>
      <w:r w:rsidR="006117F5">
        <w:rPr>
          <w:rFonts w:ascii="Arial" w:hAnsi="Arial" w:cs="Arial"/>
          <w:lang w:val="sr-Latn-ME"/>
        </w:rPr>
        <w:t>putničkog plovila</w:t>
      </w:r>
      <w:r>
        <w:rPr>
          <w:rFonts w:ascii="Arial" w:hAnsi="Arial" w:cs="Arial"/>
          <w:lang w:val="sr-Latn-ME"/>
        </w:rPr>
        <w:t xml:space="preserve">,  </w:t>
      </w:r>
      <w:r w:rsidRPr="00B67604">
        <w:rPr>
          <w:rFonts w:ascii="Arial" w:hAnsi="Arial" w:cs="Arial"/>
          <w:lang w:val="sr-Latn-ME"/>
        </w:rPr>
        <w:t xml:space="preserve">dozvoljeni broj putnika i zahtjevi za njihov smještaj na </w:t>
      </w:r>
      <w:r w:rsidR="00EE31F7">
        <w:rPr>
          <w:rFonts w:ascii="Arial" w:hAnsi="Arial" w:cs="Arial"/>
          <w:lang w:val="sr-Latn-ME"/>
        </w:rPr>
        <w:t>brodu</w:t>
      </w:r>
      <w:r w:rsidRPr="00B67604">
        <w:rPr>
          <w:rFonts w:ascii="Arial" w:hAnsi="Arial" w:cs="Arial"/>
          <w:lang w:val="sr-Latn-ME"/>
        </w:rPr>
        <w:t xml:space="preserve">, gašenje požara, </w:t>
      </w:r>
      <w:r>
        <w:rPr>
          <w:rFonts w:ascii="Arial" w:hAnsi="Arial" w:cs="Arial"/>
          <w:lang w:val="sr-Latn-ME"/>
        </w:rPr>
        <w:t xml:space="preserve">zahtjevi za </w:t>
      </w:r>
      <w:r w:rsidRPr="00B67604">
        <w:rPr>
          <w:rFonts w:ascii="Arial" w:hAnsi="Arial" w:cs="Arial"/>
          <w:lang w:val="sr-Latn-ME"/>
        </w:rPr>
        <w:lastRenderedPageBreak/>
        <w:t>sigurnos</w:t>
      </w:r>
      <w:r>
        <w:rPr>
          <w:rFonts w:ascii="Arial" w:hAnsi="Arial" w:cs="Arial"/>
          <w:lang w:val="sr-Latn-ME"/>
        </w:rPr>
        <w:t>nu opremi</w:t>
      </w:r>
      <w:r w:rsidRPr="00B67604">
        <w:rPr>
          <w:rFonts w:ascii="Arial" w:hAnsi="Arial" w:cs="Arial"/>
          <w:lang w:val="sr-Latn-ME"/>
        </w:rPr>
        <w:t xml:space="preserve"> i oprem</w:t>
      </w:r>
      <w:r>
        <w:rPr>
          <w:rFonts w:ascii="Arial" w:hAnsi="Arial" w:cs="Arial"/>
          <w:lang w:val="sr-Latn-ME"/>
        </w:rPr>
        <w:t>u</w:t>
      </w:r>
      <w:r w:rsidRPr="00B67604">
        <w:rPr>
          <w:rFonts w:ascii="Arial" w:hAnsi="Arial" w:cs="Arial"/>
          <w:lang w:val="sr-Latn-ME"/>
        </w:rPr>
        <w:t xml:space="preserve"> za sprječavanje zagađenja </w:t>
      </w:r>
      <w:r>
        <w:rPr>
          <w:rFonts w:ascii="Arial" w:hAnsi="Arial" w:cs="Arial"/>
          <w:lang w:val="sr-Latn-ME"/>
        </w:rPr>
        <w:t>okoline</w:t>
      </w:r>
      <w:r w:rsidRPr="00B67604">
        <w:rPr>
          <w:rFonts w:ascii="Arial" w:hAnsi="Arial" w:cs="Arial"/>
          <w:lang w:val="sr-Latn-ME"/>
        </w:rPr>
        <w:t xml:space="preserve">, najveće dopušteno opterećenje plovila, način baždarenja </w:t>
      </w:r>
      <w:r w:rsidR="00EE31F7">
        <w:rPr>
          <w:rFonts w:ascii="Arial" w:hAnsi="Arial" w:cs="Arial"/>
          <w:lang w:val="sr-Latn-ME"/>
        </w:rPr>
        <w:t>broda</w:t>
      </w:r>
      <w:r w:rsidRPr="00B67604">
        <w:rPr>
          <w:rFonts w:ascii="Arial" w:hAnsi="Arial" w:cs="Arial"/>
          <w:lang w:val="sr-Latn-ME"/>
        </w:rPr>
        <w:t>, zahtjevi za izgradnju i tehničke sposobnosti za navigaciju, zahtjevi za medicinsku opremu i nabavku</w:t>
      </w:r>
      <w:r>
        <w:rPr>
          <w:rFonts w:ascii="Arial" w:hAnsi="Arial" w:cs="Arial"/>
          <w:lang w:val="sr-Latn-ME"/>
        </w:rPr>
        <w:t xml:space="preserve"> iste</w:t>
      </w:r>
      <w:r w:rsidRPr="00B67604">
        <w:rPr>
          <w:rFonts w:ascii="Arial" w:hAnsi="Arial" w:cs="Arial"/>
          <w:lang w:val="sr-Latn-ME"/>
        </w:rPr>
        <w:t>, evidencije i knjige te njihovo obustavljanje i povlačenje, postupak podnošenja zahtjeva za priznavanje klasifikacionog društva Evropskoj komisiji i povlačenje takvog priznanja, kriterijumi za priznavanje klasifikacionih društava.</w:t>
      </w:r>
    </w:p>
    <w:p w14:paraId="63E27EF1" w14:textId="050CF87F" w:rsidR="00FD7124" w:rsidRPr="00B67604" w:rsidRDefault="00FD7124" w:rsidP="0089002B">
      <w:pPr>
        <w:spacing w:after="0"/>
        <w:ind w:firstLine="360"/>
        <w:jc w:val="both"/>
        <w:rPr>
          <w:rFonts w:ascii="Arial" w:hAnsi="Arial" w:cs="Arial"/>
          <w:lang w:val="sr-Latn-ME"/>
        </w:rPr>
      </w:pPr>
      <w:r w:rsidRPr="00B67604">
        <w:rPr>
          <w:rFonts w:ascii="Arial" w:hAnsi="Arial" w:cs="Arial"/>
          <w:lang w:val="sr-Latn-ME"/>
        </w:rPr>
        <w:t xml:space="preserve">Tehnička pravila </w:t>
      </w:r>
      <w:r w:rsidR="0090256F">
        <w:rPr>
          <w:rFonts w:ascii="Arial" w:hAnsi="Arial" w:cs="Arial"/>
          <w:lang w:val="sr-Latn-ME"/>
        </w:rPr>
        <w:t>se objavljuju</w:t>
      </w:r>
      <w:r w:rsidRPr="00B67604">
        <w:rPr>
          <w:rFonts w:ascii="Arial" w:hAnsi="Arial" w:cs="Arial"/>
          <w:lang w:val="sr-Latn-ME"/>
        </w:rPr>
        <w:t xml:space="preserve"> na internet stranici Ministarstva.</w:t>
      </w:r>
    </w:p>
    <w:p w14:paraId="032CC629" w14:textId="2AEE55F7" w:rsidR="00FD7124" w:rsidRPr="00B67604" w:rsidRDefault="00FD7124" w:rsidP="0089002B">
      <w:pPr>
        <w:spacing w:after="0"/>
        <w:ind w:firstLine="360"/>
        <w:jc w:val="both"/>
        <w:rPr>
          <w:rFonts w:ascii="Arial" w:hAnsi="Arial" w:cs="Arial"/>
          <w:lang w:val="sr-Latn-ME"/>
        </w:rPr>
      </w:pPr>
      <w:r w:rsidRPr="00B67604">
        <w:rPr>
          <w:rFonts w:ascii="Arial" w:hAnsi="Arial" w:cs="Arial"/>
          <w:lang w:val="sr-Latn-ME"/>
        </w:rPr>
        <w:t xml:space="preserve">Odluku o primjenjivom standardu ES-TRIN koji utvrđuje minimalne tehničke zahtjeve za plovidbu unutrašnjim plovnim putevima koji pripadaju </w:t>
      </w:r>
      <w:r>
        <w:rPr>
          <w:rFonts w:ascii="Arial" w:hAnsi="Arial" w:cs="Arial"/>
          <w:lang w:val="sr-Latn-ME"/>
        </w:rPr>
        <w:t>području i kategoriji plovidbe</w:t>
      </w:r>
      <w:r w:rsidRPr="00B67604">
        <w:rPr>
          <w:rFonts w:ascii="Arial" w:hAnsi="Arial" w:cs="Arial"/>
          <w:lang w:val="sr-Latn-ME"/>
        </w:rPr>
        <w:t xml:space="preserve"> </w:t>
      </w:r>
      <w:r w:rsidR="00EE31F7">
        <w:rPr>
          <w:rFonts w:ascii="Arial" w:hAnsi="Arial" w:cs="Arial"/>
          <w:lang w:val="sr-Latn-ME"/>
        </w:rPr>
        <w:t>brod</w:t>
      </w:r>
      <w:r w:rsidR="00EE31F7">
        <w:rPr>
          <w:rFonts w:ascii="Arial" w:hAnsi="Arial" w:cs="Arial"/>
          <w:lang w:val="sr-Latn-ME"/>
        </w:rPr>
        <w:t>a</w:t>
      </w:r>
      <w:r w:rsidR="00EE31F7">
        <w:rPr>
          <w:rFonts w:ascii="Arial" w:hAnsi="Arial" w:cs="Arial"/>
          <w:lang w:val="sr-Latn-ME"/>
        </w:rPr>
        <w:t xml:space="preserve"> unutrašnje plovidbe</w:t>
      </w:r>
      <w:r w:rsidRPr="00B67604">
        <w:rPr>
          <w:rFonts w:ascii="Arial" w:hAnsi="Arial" w:cs="Arial"/>
          <w:lang w:val="sr-Latn-ME"/>
        </w:rPr>
        <w:t xml:space="preserve"> 1, 2, 3 i 4 </w:t>
      </w:r>
      <w:r>
        <w:rPr>
          <w:rFonts w:ascii="Arial" w:hAnsi="Arial" w:cs="Arial"/>
          <w:lang w:val="sr-Latn-ME"/>
        </w:rPr>
        <w:t>propisuje</w:t>
      </w:r>
      <w:r w:rsidRPr="00B67604">
        <w:rPr>
          <w:rFonts w:ascii="Arial" w:hAnsi="Arial" w:cs="Arial"/>
          <w:lang w:val="sr-Latn-ME"/>
        </w:rPr>
        <w:t xml:space="preserve"> Ministarstvo.</w:t>
      </w:r>
    </w:p>
    <w:p w14:paraId="0392799A" w14:textId="3620917B" w:rsidR="00FD7124" w:rsidRPr="00B67604" w:rsidRDefault="00FD7124" w:rsidP="0089002B">
      <w:pPr>
        <w:spacing w:after="0"/>
        <w:ind w:firstLine="360"/>
        <w:jc w:val="both"/>
        <w:rPr>
          <w:rFonts w:ascii="Arial" w:hAnsi="Arial" w:cs="Arial"/>
          <w:lang w:val="sr-Latn-ME"/>
        </w:rPr>
      </w:pPr>
      <w:r w:rsidRPr="00B67604">
        <w:rPr>
          <w:rFonts w:ascii="Arial" w:hAnsi="Arial" w:cs="Arial"/>
          <w:lang w:val="sr-Latn-ME"/>
        </w:rPr>
        <w:t>Tehnička pravila i/ili važeći standard ES-TRIN koji određuju područja plovidbe i kategorij</w:t>
      </w:r>
      <w:r>
        <w:rPr>
          <w:rFonts w:ascii="Arial" w:hAnsi="Arial" w:cs="Arial"/>
          <w:lang w:val="sr-Latn-ME"/>
        </w:rPr>
        <w:t>u plovidbe</w:t>
      </w:r>
      <w:r w:rsidRPr="00B67604">
        <w:rPr>
          <w:rFonts w:ascii="Arial" w:hAnsi="Arial" w:cs="Arial"/>
          <w:lang w:val="sr-Latn-ME"/>
        </w:rPr>
        <w:t xml:space="preserve"> </w:t>
      </w:r>
      <w:r w:rsidR="00EE31F7">
        <w:rPr>
          <w:rFonts w:ascii="Arial" w:hAnsi="Arial" w:cs="Arial"/>
          <w:lang w:val="sr-Latn-ME"/>
        </w:rPr>
        <w:t>broda</w:t>
      </w:r>
      <w:r w:rsidRPr="00B67604">
        <w:rPr>
          <w:rFonts w:ascii="Arial" w:hAnsi="Arial" w:cs="Arial"/>
          <w:lang w:val="sr-Latn-ME"/>
        </w:rPr>
        <w:t xml:space="preserve"> kojima je dozvoljena plovidba unutrašnjim plovnim putevima propisuje Ministarstvo.</w:t>
      </w:r>
    </w:p>
    <w:p w14:paraId="254FCD48" w14:textId="77777777" w:rsidR="00FD7124" w:rsidRPr="00B67604" w:rsidRDefault="00FD7124" w:rsidP="00FD7124">
      <w:pPr>
        <w:spacing w:after="0" w:line="240" w:lineRule="auto"/>
        <w:jc w:val="both"/>
        <w:rPr>
          <w:rFonts w:ascii="Arial" w:hAnsi="Arial" w:cs="Arial"/>
          <w:lang w:val="sr-Latn-ME"/>
        </w:rPr>
      </w:pPr>
    </w:p>
    <w:p w14:paraId="01830FD0" w14:textId="77777777" w:rsidR="00FD7124" w:rsidRPr="00B67604" w:rsidRDefault="00FD7124" w:rsidP="00FD7124">
      <w:pPr>
        <w:spacing w:after="0" w:line="240" w:lineRule="auto"/>
        <w:jc w:val="center"/>
        <w:rPr>
          <w:rFonts w:ascii="Arial" w:hAnsi="Arial" w:cs="Arial"/>
          <w:b/>
          <w:bCs/>
          <w:lang w:val="sr-Latn-ME"/>
        </w:rPr>
      </w:pPr>
      <w:r w:rsidRPr="00B67604">
        <w:rPr>
          <w:rFonts w:ascii="Arial" w:hAnsi="Arial" w:cs="Arial"/>
          <w:b/>
          <w:bCs/>
          <w:lang w:val="sr-Latn-ME"/>
        </w:rPr>
        <w:t>Izmijenjeni tehnički zahtjevi</w:t>
      </w:r>
    </w:p>
    <w:p w14:paraId="1C024B13" w14:textId="5DA5CC0B" w:rsidR="00FD7124" w:rsidRPr="00B67604" w:rsidRDefault="00FD7124" w:rsidP="00FD7124">
      <w:pPr>
        <w:spacing w:after="0" w:line="240" w:lineRule="auto"/>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201</w:t>
      </w:r>
    </w:p>
    <w:p w14:paraId="6219EC65" w14:textId="3439F656" w:rsidR="00FD7124" w:rsidRPr="00B67604" w:rsidRDefault="00FD7124" w:rsidP="0089002B">
      <w:pPr>
        <w:spacing w:after="0" w:line="240" w:lineRule="auto"/>
        <w:ind w:firstLine="360"/>
        <w:jc w:val="both"/>
        <w:rPr>
          <w:rFonts w:ascii="Arial" w:hAnsi="Arial" w:cs="Arial"/>
          <w:lang w:val="sr-Latn-ME"/>
        </w:rPr>
      </w:pPr>
      <w:r w:rsidRPr="00B67604">
        <w:rPr>
          <w:rFonts w:ascii="Arial" w:hAnsi="Arial" w:cs="Arial"/>
          <w:lang w:val="sr-Latn-ME"/>
        </w:rPr>
        <w:t xml:space="preserve">Za </w:t>
      </w:r>
      <w:r w:rsidR="00EE31F7">
        <w:rPr>
          <w:rFonts w:ascii="Arial" w:hAnsi="Arial" w:cs="Arial"/>
          <w:lang w:val="sr-Latn-ME"/>
        </w:rPr>
        <w:t>brod unutrašnje plovidbe</w:t>
      </w:r>
      <w:r w:rsidRPr="00B67604">
        <w:rPr>
          <w:rFonts w:ascii="Arial" w:hAnsi="Arial" w:cs="Arial"/>
          <w:lang w:val="sr-Latn-ME"/>
        </w:rPr>
        <w:t xml:space="preserve"> koj</w:t>
      </w:r>
      <w:r w:rsidR="00DA1038">
        <w:rPr>
          <w:rFonts w:ascii="Arial" w:hAnsi="Arial" w:cs="Arial"/>
          <w:lang w:val="sr-Latn-ME"/>
        </w:rPr>
        <w:t>i</w:t>
      </w:r>
      <w:r w:rsidRPr="00B67604">
        <w:rPr>
          <w:rFonts w:ascii="Arial" w:hAnsi="Arial" w:cs="Arial"/>
          <w:lang w:val="sr-Latn-ME"/>
        </w:rPr>
        <w:t xml:space="preserve"> plov</w:t>
      </w:r>
      <w:r w:rsidR="00EE31F7">
        <w:rPr>
          <w:rFonts w:ascii="Arial" w:hAnsi="Arial" w:cs="Arial"/>
          <w:lang w:val="sr-Latn-ME"/>
        </w:rPr>
        <w:t>i</w:t>
      </w:r>
      <w:r w:rsidRPr="00B67604">
        <w:rPr>
          <w:rFonts w:ascii="Arial" w:hAnsi="Arial" w:cs="Arial"/>
          <w:lang w:val="sr-Latn-ME"/>
        </w:rPr>
        <w:t xml:space="preserve"> nepovezanim plovnim putem, u zoni 3 mogu se primijeniti dodatni tehnički zahtjevi ili skup tehničkih pravila koja su strožija od onih navedenih u standardu ES-TRIN.</w:t>
      </w:r>
    </w:p>
    <w:p w14:paraId="178EBF17" w14:textId="754AE6F4" w:rsidR="00FD7124" w:rsidRPr="00B67604" w:rsidRDefault="00FD7124" w:rsidP="0089002B">
      <w:pPr>
        <w:spacing w:after="0" w:line="240" w:lineRule="auto"/>
        <w:ind w:firstLine="360"/>
        <w:jc w:val="both"/>
        <w:rPr>
          <w:rFonts w:ascii="Arial" w:hAnsi="Arial" w:cs="Arial"/>
          <w:lang w:val="sr-Latn-ME"/>
        </w:rPr>
      </w:pPr>
      <w:r w:rsidRPr="00B67604">
        <w:rPr>
          <w:rFonts w:ascii="Arial" w:hAnsi="Arial" w:cs="Arial"/>
          <w:lang w:val="sr-Latn-ME"/>
        </w:rPr>
        <w:t>Zaht</w:t>
      </w:r>
      <w:r w:rsidR="00FB0621">
        <w:rPr>
          <w:rFonts w:ascii="Arial" w:hAnsi="Arial" w:cs="Arial"/>
          <w:lang w:val="sr-Latn-ME"/>
        </w:rPr>
        <w:t>j</w:t>
      </w:r>
      <w:r w:rsidRPr="00B67604">
        <w:rPr>
          <w:rFonts w:ascii="Arial" w:hAnsi="Arial" w:cs="Arial"/>
          <w:lang w:val="sr-Latn-ME"/>
        </w:rPr>
        <w:t>evi iz stava 1 ovog člana biće ograničeni na sledeće:</w:t>
      </w:r>
    </w:p>
    <w:p w14:paraId="5A458FCC" w14:textId="07418089" w:rsidR="00FD7124" w:rsidRPr="00B67604" w:rsidRDefault="00FD7124" w:rsidP="0089002B">
      <w:pPr>
        <w:spacing w:after="0" w:line="240" w:lineRule="auto"/>
        <w:ind w:left="900" w:hanging="270"/>
        <w:jc w:val="both"/>
        <w:rPr>
          <w:rFonts w:ascii="Arial" w:hAnsi="Arial" w:cs="Arial"/>
          <w:lang w:val="sr-Latn-ME"/>
        </w:rPr>
      </w:pPr>
      <w:r w:rsidRPr="00B67604">
        <w:rPr>
          <w:rFonts w:ascii="Arial" w:hAnsi="Arial" w:cs="Arial"/>
          <w:lang w:val="sr-Latn-ME"/>
        </w:rPr>
        <w:t xml:space="preserve">1) </w:t>
      </w:r>
      <w:r w:rsidR="00DA1038">
        <w:rPr>
          <w:rFonts w:ascii="Arial" w:hAnsi="Arial" w:cs="Arial"/>
          <w:lang w:val="sr-Latn-ME"/>
        </w:rPr>
        <w:t>d</w:t>
      </w:r>
      <w:r w:rsidRPr="00B67604">
        <w:rPr>
          <w:rFonts w:ascii="Arial" w:hAnsi="Arial" w:cs="Arial"/>
          <w:lang w:val="sr-Latn-ME"/>
        </w:rPr>
        <w:t>efinicije neophodne za razumijevanje dodatnih zahtjeva;</w:t>
      </w:r>
    </w:p>
    <w:p w14:paraId="39AA7906" w14:textId="751CD76F" w:rsidR="00FD7124" w:rsidRPr="00B67604" w:rsidRDefault="00FD7124" w:rsidP="0089002B">
      <w:pPr>
        <w:spacing w:after="0" w:line="240" w:lineRule="auto"/>
        <w:ind w:left="900" w:hanging="270"/>
        <w:jc w:val="both"/>
        <w:rPr>
          <w:rFonts w:ascii="Arial" w:hAnsi="Arial" w:cs="Arial"/>
          <w:lang w:val="sr-Latn-ME"/>
        </w:rPr>
      </w:pPr>
      <w:r w:rsidRPr="00B67604">
        <w:rPr>
          <w:rFonts w:ascii="Arial" w:hAnsi="Arial" w:cs="Arial"/>
          <w:lang w:val="sr-Latn-ME"/>
        </w:rPr>
        <w:t xml:space="preserve">2) </w:t>
      </w:r>
      <w:r w:rsidR="00DA1038">
        <w:rPr>
          <w:rFonts w:ascii="Arial" w:hAnsi="Arial" w:cs="Arial"/>
          <w:lang w:val="sr-Latn-ME"/>
        </w:rPr>
        <w:t>č</w:t>
      </w:r>
      <w:r w:rsidRPr="00B67604">
        <w:rPr>
          <w:rFonts w:ascii="Arial" w:hAnsi="Arial" w:cs="Arial"/>
          <w:lang w:val="sr-Latn-ME"/>
        </w:rPr>
        <w:t xml:space="preserve">vrstoća i stabilnost (ojačanje i stabilnost strukture; </w:t>
      </w:r>
      <w:r>
        <w:rPr>
          <w:rFonts w:ascii="Arial" w:hAnsi="Arial" w:cs="Arial"/>
          <w:lang w:val="sr-Latn-ME"/>
        </w:rPr>
        <w:t>s</w:t>
      </w:r>
      <w:r w:rsidRPr="00B67604">
        <w:rPr>
          <w:rFonts w:ascii="Arial" w:hAnsi="Arial" w:cs="Arial"/>
          <w:lang w:val="sr-Latn-ME"/>
        </w:rPr>
        <w:t>ertifikat/atestiranje klasifikacionog društva);</w:t>
      </w:r>
    </w:p>
    <w:p w14:paraId="5BF1B4F1" w14:textId="7E3A64DC" w:rsidR="00FD7124" w:rsidRPr="00B67604" w:rsidRDefault="00FD7124" w:rsidP="0089002B">
      <w:pPr>
        <w:spacing w:after="0" w:line="240" w:lineRule="auto"/>
        <w:ind w:left="900" w:hanging="270"/>
        <w:jc w:val="both"/>
        <w:rPr>
          <w:rFonts w:ascii="Arial" w:hAnsi="Arial" w:cs="Arial"/>
          <w:lang w:val="sr-Latn-ME"/>
        </w:rPr>
      </w:pPr>
      <w:r w:rsidRPr="00B67604">
        <w:rPr>
          <w:rFonts w:ascii="Arial" w:hAnsi="Arial" w:cs="Arial"/>
          <w:lang w:val="sr-Latn-ME"/>
        </w:rPr>
        <w:t xml:space="preserve">3) </w:t>
      </w:r>
      <w:r w:rsidR="00DA1038">
        <w:rPr>
          <w:rFonts w:ascii="Arial" w:hAnsi="Arial" w:cs="Arial"/>
          <w:lang w:val="sr-Latn-ME"/>
        </w:rPr>
        <w:t>n</w:t>
      </w:r>
      <w:r>
        <w:rPr>
          <w:rFonts w:ascii="Arial" w:hAnsi="Arial" w:cs="Arial"/>
          <w:lang w:val="sr-Latn-ME"/>
        </w:rPr>
        <w:t>advođe</w:t>
      </w:r>
      <w:r w:rsidRPr="00B67604">
        <w:rPr>
          <w:rFonts w:ascii="Arial" w:hAnsi="Arial" w:cs="Arial"/>
          <w:lang w:val="sr-Latn-ME"/>
        </w:rPr>
        <w:t xml:space="preserve"> i gaz (gaz; </w:t>
      </w:r>
      <w:r>
        <w:rPr>
          <w:rFonts w:ascii="Arial" w:hAnsi="Arial" w:cs="Arial"/>
          <w:lang w:val="sr-Latn-ME"/>
        </w:rPr>
        <w:t>nadvođe</w:t>
      </w:r>
      <w:r w:rsidRPr="00B67604">
        <w:rPr>
          <w:rFonts w:ascii="Arial" w:hAnsi="Arial" w:cs="Arial"/>
          <w:lang w:val="sr-Latn-ME"/>
        </w:rPr>
        <w:t>; vodonepropusnost otvora i nadgrađa trupa; nadgradnje; vrata; prozori i krovni prozori; otvori za držanje; drugi otvori (ventilacijske cijevi, izduvne cijevi itd.));</w:t>
      </w:r>
    </w:p>
    <w:p w14:paraId="62B7729E" w14:textId="22D3A745" w:rsidR="00FD7124" w:rsidRPr="00B67604" w:rsidRDefault="00FD7124" w:rsidP="0089002B">
      <w:pPr>
        <w:spacing w:after="0" w:line="240" w:lineRule="auto"/>
        <w:ind w:left="900" w:hanging="270"/>
        <w:jc w:val="both"/>
        <w:rPr>
          <w:rFonts w:ascii="Arial" w:hAnsi="Arial" w:cs="Arial"/>
          <w:lang w:val="sr-Latn-ME"/>
        </w:rPr>
      </w:pPr>
      <w:r w:rsidRPr="00B67604">
        <w:rPr>
          <w:rFonts w:ascii="Arial" w:hAnsi="Arial" w:cs="Arial"/>
          <w:lang w:val="sr-Latn-ME"/>
        </w:rPr>
        <w:t xml:space="preserve">4) </w:t>
      </w:r>
      <w:r w:rsidR="00DA1038">
        <w:rPr>
          <w:rFonts w:ascii="Arial" w:hAnsi="Arial" w:cs="Arial"/>
          <w:lang w:val="sr-Latn-ME"/>
        </w:rPr>
        <w:t>o</w:t>
      </w:r>
      <w:r w:rsidRPr="00B67604">
        <w:rPr>
          <w:rFonts w:ascii="Arial" w:hAnsi="Arial" w:cs="Arial"/>
          <w:lang w:val="sr-Latn-ME"/>
        </w:rPr>
        <w:t>prema (sidra i lanci sidra; navigaciona svijetla; zvučni signali; kompas; radar; instalacije za emitovanje i prijem</w:t>
      </w:r>
      <w:r>
        <w:rPr>
          <w:rFonts w:ascii="Arial" w:hAnsi="Arial" w:cs="Arial"/>
          <w:lang w:val="sr-Latn-ME"/>
        </w:rPr>
        <w:t xml:space="preserve"> radiotalasa</w:t>
      </w:r>
      <w:r w:rsidRPr="00B67604">
        <w:rPr>
          <w:rFonts w:ascii="Arial" w:hAnsi="Arial" w:cs="Arial"/>
          <w:lang w:val="sr-Latn-ME"/>
        </w:rPr>
        <w:t>; oprema za spašavanje; dostupnost pomorskih karata);</w:t>
      </w:r>
    </w:p>
    <w:p w14:paraId="32B4F4E9" w14:textId="2A2EFD2C" w:rsidR="00FD7124" w:rsidRPr="00B67604" w:rsidRDefault="00FD7124" w:rsidP="0089002B">
      <w:pPr>
        <w:spacing w:after="0" w:line="240" w:lineRule="auto"/>
        <w:ind w:left="900" w:hanging="270"/>
        <w:jc w:val="both"/>
        <w:rPr>
          <w:rFonts w:ascii="Arial" w:hAnsi="Arial" w:cs="Arial"/>
          <w:lang w:val="sr-Latn-ME"/>
        </w:rPr>
      </w:pPr>
      <w:r w:rsidRPr="00B67604">
        <w:rPr>
          <w:rFonts w:ascii="Arial" w:hAnsi="Arial" w:cs="Arial"/>
          <w:lang w:val="sr-Latn-ME"/>
        </w:rPr>
        <w:t xml:space="preserve">5) </w:t>
      </w:r>
      <w:r w:rsidR="00DA1038">
        <w:rPr>
          <w:rFonts w:ascii="Arial" w:hAnsi="Arial" w:cs="Arial"/>
          <w:lang w:val="sr-Latn-ME"/>
        </w:rPr>
        <w:t>d</w:t>
      </w:r>
      <w:r w:rsidRPr="00B67604">
        <w:rPr>
          <w:rFonts w:ascii="Arial" w:hAnsi="Arial" w:cs="Arial"/>
          <w:lang w:val="sr-Latn-ME"/>
        </w:rPr>
        <w:t>odatne odredbe (</w:t>
      </w:r>
      <w:r w:rsidR="00DA1038">
        <w:rPr>
          <w:rFonts w:ascii="Arial" w:hAnsi="Arial" w:cs="Arial"/>
          <w:lang w:val="sr-Latn-ME"/>
        </w:rPr>
        <w:t>s</w:t>
      </w:r>
      <w:r w:rsidRPr="00B67604">
        <w:rPr>
          <w:rFonts w:ascii="Arial" w:hAnsi="Arial" w:cs="Arial"/>
          <w:lang w:val="sr-Latn-ME"/>
        </w:rPr>
        <w:t xml:space="preserve">tabilnost (snaga vjetra, kriterijumi); oprema za spašavanje; gaz; </w:t>
      </w:r>
      <w:r>
        <w:rPr>
          <w:rFonts w:ascii="Arial" w:hAnsi="Arial" w:cs="Arial"/>
          <w:lang w:val="sr-Latn-ME"/>
        </w:rPr>
        <w:t>nadvođe</w:t>
      </w:r>
      <w:r w:rsidRPr="00B67604">
        <w:rPr>
          <w:rFonts w:ascii="Arial" w:hAnsi="Arial" w:cs="Arial"/>
          <w:lang w:val="sr-Latn-ME"/>
        </w:rPr>
        <w:t>; vidljivost u kormilarnici</w:t>
      </w:r>
      <w:r>
        <w:rPr>
          <w:rFonts w:ascii="Arial" w:hAnsi="Arial" w:cs="Arial"/>
          <w:lang w:val="sr-Latn-ME"/>
        </w:rPr>
        <w:t>, i sl.</w:t>
      </w:r>
      <w:r w:rsidRPr="00B67604">
        <w:rPr>
          <w:rFonts w:ascii="Arial" w:hAnsi="Arial" w:cs="Arial"/>
          <w:lang w:val="sr-Latn-ME"/>
        </w:rPr>
        <w:t>);</w:t>
      </w:r>
    </w:p>
    <w:p w14:paraId="63245C7E" w14:textId="67B338A7" w:rsidR="00FD7124" w:rsidRPr="00B67604" w:rsidRDefault="00FD7124" w:rsidP="0089002B">
      <w:pPr>
        <w:spacing w:after="0" w:line="240" w:lineRule="auto"/>
        <w:ind w:left="900" w:hanging="270"/>
        <w:jc w:val="both"/>
        <w:rPr>
          <w:rFonts w:ascii="Arial" w:hAnsi="Arial" w:cs="Arial"/>
          <w:lang w:val="sr-Latn-ME"/>
        </w:rPr>
      </w:pPr>
      <w:r w:rsidRPr="00B67604">
        <w:rPr>
          <w:rFonts w:ascii="Arial" w:hAnsi="Arial" w:cs="Arial"/>
          <w:lang w:val="sr-Latn-ME"/>
        </w:rPr>
        <w:t xml:space="preserve">6) </w:t>
      </w:r>
      <w:r w:rsidR="00DA1038">
        <w:rPr>
          <w:rFonts w:ascii="Arial" w:hAnsi="Arial" w:cs="Arial"/>
          <w:lang w:val="sr-Latn-ME"/>
        </w:rPr>
        <w:t>m</w:t>
      </w:r>
      <w:r w:rsidRPr="00B67604">
        <w:rPr>
          <w:rFonts w:ascii="Arial" w:hAnsi="Arial" w:cs="Arial"/>
          <w:lang w:val="sr-Latn-ME"/>
        </w:rPr>
        <w:t xml:space="preserve">ašine (upravljački sistemi; osovine propelera i </w:t>
      </w:r>
      <w:r>
        <w:rPr>
          <w:rFonts w:ascii="Arial" w:hAnsi="Arial" w:cs="Arial"/>
          <w:lang w:val="sr-Latn-ME"/>
        </w:rPr>
        <w:t>pripadajuća oprema</w:t>
      </w:r>
      <w:r w:rsidRPr="00B67604">
        <w:rPr>
          <w:rFonts w:ascii="Arial" w:hAnsi="Arial" w:cs="Arial"/>
          <w:lang w:val="sr-Latn-ME"/>
        </w:rPr>
        <w:t xml:space="preserve">; pogonski motori, spojnice i </w:t>
      </w:r>
      <w:r>
        <w:rPr>
          <w:rFonts w:ascii="Arial" w:hAnsi="Arial" w:cs="Arial"/>
          <w:lang w:val="sr-Latn-ME"/>
        </w:rPr>
        <w:t>pripadajuća oprema</w:t>
      </w:r>
      <w:r w:rsidRPr="00B67604">
        <w:rPr>
          <w:rFonts w:ascii="Arial" w:hAnsi="Arial" w:cs="Arial"/>
          <w:lang w:val="sr-Latn-ME"/>
        </w:rPr>
        <w:t xml:space="preserve">; prisustvo pramcanog vesla; kaljužni sistemi i instalacije za gašenje požara; izvori napajanja i električne instalacije; </w:t>
      </w:r>
      <w:r>
        <w:rPr>
          <w:rFonts w:ascii="Arial" w:hAnsi="Arial" w:cs="Arial"/>
          <w:lang w:val="sr-Latn-ME"/>
        </w:rPr>
        <w:t>s</w:t>
      </w:r>
      <w:r w:rsidRPr="00B67604">
        <w:rPr>
          <w:rFonts w:ascii="Arial" w:hAnsi="Arial" w:cs="Arial"/>
          <w:lang w:val="sr-Latn-ME"/>
        </w:rPr>
        <w:t>ertifikat/potvrda priznatog klasifikacionog društva)</w:t>
      </w:r>
      <w:r w:rsidR="00DA1038">
        <w:rPr>
          <w:rFonts w:ascii="Arial" w:hAnsi="Arial" w:cs="Arial"/>
          <w:lang w:val="sr-Latn-ME"/>
        </w:rPr>
        <w:t>.</w:t>
      </w:r>
    </w:p>
    <w:p w14:paraId="04FD436A" w14:textId="17FDBD4A" w:rsidR="00FD7124" w:rsidRPr="00B67604" w:rsidRDefault="00FD7124" w:rsidP="006117F5">
      <w:pPr>
        <w:spacing w:after="0" w:line="240" w:lineRule="auto"/>
        <w:ind w:firstLine="360"/>
        <w:jc w:val="both"/>
        <w:rPr>
          <w:rFonts w:ascii="Arial" w:hAnsi="Arial" w:cs="Arial"/>
          <w:lang w:val="sr-Latn-ME"/>
        </w:rPr>
      </w:pPr>
      <w:r w:rsidRPr="00B67604">
        <w:rPr>
          <w:rFonts w:ascii="Arial" w:hAnsi="Arial" w:cs="Arial"/>
          <w:lang w:val="sr-Latn-ME"/>
        </w:rPr>
        <w:t xml:space="preserve">Za </w:t>
      </w:r>
      <w:r w:rsidR="00EE31F7">
        <w:rPr>
          <w:rFonts w:ascii="Arial" w:hAnsi="Arial" w:cs="Arial"/>
          <w:lang w:val="sr-Latn-ME"/>
        </w:rPr>
        <w:t>brodu unutrašnje plovidbe</w:t>
      </w:r>
      <w:r w:rsidRPr="00B67604">
        <w:rPr>
          <w:rFonts w:ascii="Arial" w:hAnsi="Arial" w:cs="Arial"/>
          <w:lang w:val="sr-Latn-ME"/>
        </w:rPr>
        <w:t xml:space="preserve"> koj</w:t>
      </w:r>
      <w:r w:rsidR="00DA1038">
        <w:rPr>
          <w:rFonts w:ascii="Arial" w:hAnsi="Arial" w:cs="Arial"/>
          <w:lang w:val="sr-Latn-ME"/>
        </w:rPr>
        <w:t>i</w:t>
      </w:r>
      <w:r w:rsidRPr="00B67604">
        <w:rPr>
          <w:rFonts w:ascii="Arial" w:hAnsi="Arial" w:cs="Arial"/>
          <w:lang w:val="sr-Latn-ME"/>
        </w:rPr>
        <w:t xml:space="preserve"> isključivo plov</w:t>
      </w:r>
      <w:r w:rsidR="00EE31F7">
        <w:rPr>
          <w:rFonts w:ascii="Arial" w:hAnsi="Arial" w:cs="Arial"/>
          <w:lang w:val="sr-Latn-ME"/>
        </w:rPr>
        <w:t>i</w:t>
      </w:r>
      <w:r w:rsidRPr="00B67604">
        <w:rPr>
          <w:rFonts w:ascii="Arial" w:hAnsi="Arial" w:cs="Arial"/>
          <w:lang w:val="sr-Latn-ME"/>
        </w:rPr>
        <w:t xml:space="preserve"> na unutrašnjim plovnim putevima unutar teritorije Crne Gore može se primijeniti djelimična primjena tehničkih zahtjeva ili </w:t>
      </w:r>
      <w:r>
        <w:rPr>
          <w:rFonts w:ascii="Arial" w:hAnsi="Arial" w:cs="Arial"/>
          <w:lang w:val="sr-Latn-ME"/>
        </w:rPr>
        <w:t>grupa tehničkih pravila koja su manje zahtjevna</w:t>
      </w:r>
      <w:r w:rsidRPr="00B67604">
        <w:rPr>
          <w:rFonts w:ascii="Arial" w:hAnsi="Arial" w:cs="Arial"/>
          <w:lang w:val="sr-Latn-ME"/>
        </w:rPr>
        <w:t xml:space="preserve"> od onih navedenih u standard ES-TRIN.</w:t>
      </w:r>
    </w:p>
    <w:p w14:paraId="030FF3BB" w14:textId="7C53857D" w:rsidR="00FD7124" w:rsidRPr="00B67604" w:rsidRDefault="00FD7124" w:rsidP="006117F5">
      <w:pPr>
        <w:spacing w:after="0" w:line="240" w:lineRule="auto"/>
        <w:ind w:firstLine="360"/>
        <w:jc w:val="both"/>
        <w:rPr>
          <w:rFonts w:ascii="Arial" w:hAnsi="Arial" w:cs="Arial"/>
          <w:lang w:val="sr-Latn-ME"/>
        </w:rPr>
      </w:pPr>
      <w:r>
        <w:rPr>
          <w:rFonts w:ascii="Arial" w:hAnsi="Arial" w:cs="Arial"/>
          <w:lang w:val="sr-Latn-ME"/>
        </w:rPr>
        <w:t>Djelimična primjena</w:t>
      </w:r>
      <w:r w:rsidRPr="00B67604">
        <w:rPr>
          <w:rFonts w:ascii="Arial" w:hAnsi="Arial" w:cs="Arial"/>
          <w:lang w:val="sr-Latn-ME"/>
        </w:rPr>
        <w:t xml:space="preserve"> tehnički</w:t>
      </w:r>
      <w:r>
        <w:rPr>
          <w:rFonts w:ascii="Arial" w:hAnsi="Arial" w:cs="Arial"/>
          <w:lang w:val="sr-Latn-ME"/>
        </w:rPr>
        <w:t>h</w:t>
      </w:r>
      <w:r w:rsidRPr="00B67604">
        <w:rPr>
          <w:rFonts w:ascii="Arial" w:hAnsi="Arial" w:cs="Arial"/>
          <w:lang w:val="sr-Latn-ME"/>
        </w:rPr>
        <w:t xml:space="preserve"> zahtjev</w:t>
      </w:r>
      <w:r>
        <w:rPr>
          <w:rFonts w:ascii="Arial" w:hAnsi="Arial" w:cs="Arial"/>
          <w:lang w:val="sr-Latn-ME"/>
        </w:rPr>
        <w:t>a</w:t>
      </w:r>
      <w:r w:rsidRPr="00B67604">
        <w:rPr>
          <w:rFonts w:ascii="Arial" w:hAnsi="Arial" w:cs="Arial"/>
          <w:lang w:val="sr-Latn-ME"/>
        </w:rPr>
        <w:t xml:space="preserve"> ili </w:t>
      </w:r>
      <w:r>
        <w:rPr>
          <w:rFonts w:ascii="Arial" w:hAnsi="Arial" w:cs="Arial"/>
          <w:lang w:val="sr-Latn-ME"/>
        </w:rPr>
        <w:t>grupa tehničkih pravila koja su manje zahtjevna</w:t>
      </w:r>
      <w:r w:rsidRPr="00B67604">
        <w:rPr>
          <w:rFonts w:ascii="Arial" w:hAnsi="Arial" w:cs="Arial"/>
          <w:lang w:val="sr-Latn-ME"/>
        </w:rPr>
        <w:t xml:space="preserve"> obuhvataju </w:t>
      </w:r>
      <w:r>
        <w:rPr>
          <w:rFonts w:ascii="Arial" w:hAnsi="Arial" w:cs="Arial"/>
          <w:lang w:val="sr-Latn-ME"/>
        </w:rPr>
        <w:t>isključivo</w:t>
      </w:r>
      <w:r w:rsidRPr="00B67604">
        <w:rPr>
          <w:rFonts w:ascii="Arial" w:hAnsi="Arial" w:cs="Arial"/>
          <w:lang w:val="sr-Latn-ME"/>
        </w:rPr>
        <w:t xml:space="preserve"> sljedeće elemente: konstrukciju i mašine, opremu za sidrenje, uključujući dužinu sidrenih lanaca, brzinu </w:t>
      </w:r>
      <w:r>
        <w:rPr>
          <w:rFonts w:ascii="Arial" w:hAnsi="Arial" w:cs="Arial"/>
          <w:lang w:val="sr-Latn-ME"/>
        </w:rPr>
        <w:t>plovila (u vožnji naprijed)</w:t>
      </w:r>
      <w:r w:rsidRPr="00B67604">
        <w:rPr>
          <w:rFonts w:ascii="Arial" w:hAnsi="Arial" w:cs="Arial"/>
          <w:lang w:val="sr-Latn-ME"/>
        </w:rPr>
        <w:t>, uređaje za spašavanje, uređaje za gašenje požara, navigacionu opremu, preglednost kormilarnice, drugi nezavisni pogonski sistem.</w:t>
      </w:r>
    </w:p>
    <w:p w14:paraId="16060595" w14:textId="3E1EFA9E" w:rsidR="00FD7124" w:rsidRPr="00B67604" w:rsidRDefault="00FD7124" w:rsidP="006117F5">
      <w:pPr>
        <w:spacing w:after="0" w:line="240" w:lineRule="auto"/>
        <w:ind w:firstLine="360"/>
        <w:jc w:val="both"/>
        <w:rPr>
          <w:rFonts w:ascii="Arial" w:hAnsi="Arial" w:cs="Arial"/>
          <w:lang w:val="sr-Latn-ME"/>
        </w:rPr>
      </w:pPr>
      <w:r w:rsidRPr="00B67604">
        <w:rPr>
          <w:rFonts w:ascii="Arial" w:hAnsi="Arial" w:cs="Arial"/>
          <w:lang w:val="sr-Latn-ME"/>
        </w:rPr>
        <w:t xml:space="preserve">Ministarstvo će obavijestiti Evropsku komisiju o tehničkim zahtjevima usvojenim u skladu s odredbama iz st. 1-4 ovog člana najmanje </w:t>
      </w:r>
      <w:r w:rsidR="00DA1038">
        <w:rPr>
          <w:rFonts w:ascii="Arial" w:hAnsi="Arial" w:cs="Arial"/>
          <w:lang w:val="sr-Latn-ME"/>
        </w:rPr>
        <w:t>šest</w:t>
      </w:r>
      <w:r w:rsidRPr="00B67604">
        <w:rPr>
          <w:rFonts w:ascii="Arial" w:hAnsi="Arial" w:cs="Arial"/>
          <w:lang w:val="sr-Latn-ME"/>
        </w:rPr>
        <w:t xml:space="preserve"> mjeseci prije njihovog usvajanja.</w:t>
      </w:r>
    </w:p>
    <w:p w14:paraId="0010E4E6" w14:textId="77777777" w:rsidR="00FD7124" w:rsidRPr="00B67604" w:rsidRDefault="00FD7124" w:rsidP="00FD7124">
      <w:pPr>
        <w:spacing w:after="0" w:line="240" w:lineRule="auto"/>
        <w:jc w:val="both"/>
        <w:rPr>
          <w:rFonts w:ascii="Arial" w:hAnsi="Arial" w:cs="Arial"/>
          <w:lang w:val="sr-Latn-ME"/>
        </w:rPr>
      </w:pPr>
    </w:p>
    <w:p w14:paraId="232A05C7" w14:textId="1F8337D9" w:rsidR="00FD7124" w:rsidRPr="00EE31F7" w:rsidRDefault="00FD7124" w:rsidP="00FD7124">
      <w:pPr>
        <w:spacing w:after="0" w:line="240" w:lineRule="auto"/>
        <w:jc w:val="center"/>
        <w:rPr>
          <w:rFonts w:ascii="Arial" w:hAnsi="Arial" w:cs="Arial"/>
          <w:b/>
          <w:bCs/>
          <w:lang w:val="sr-Latn-ME"/>
        </w:rPr>
      </w:pPr>
      <w:r w:rsidRPr="00EE31F7">
        <w:rPr>
          <w:rFonts w:ascii="Arial" w:hAnsi="Arial" w:cs="Arial"/>
          <w:b/>
          <w:bCs/>
          <w:lang w:val="sr-Latn-ME"/>
        </w:rPr>
        <w:t xml:space="preserve">Utvrđivanje sposobnosti </w:t>
      </w:r>
      <w:bookmarkStart w:id="21" w:name="_Hlk190686558"/>
      <w:r w:rsidR="00EE31F7" w:rsidRPr="00EE31F7">
        <w:rPr>
          <w:rFonts w:ascii="Arial" w:hAnsi="Arial" w:cs="Arial"/>
          <w:b/>
          <w:lang w:val="sr-Latn-ME"/>
        </w:rPr>
        <w:t>brod</w:t>
      </w:r>
      <w:r w:rsidR="00EE31F7" w:rsidRPr="00EE31F7">
        <w:rPr>
          <w:rFonts w:ascii="Arial" w:hAnsi="Arial" w:cs="Arial"/>
          <w:b/>
          <w:lang w:val="sr-Latn-ME"/>
        </w:rPr>
        <w:t>a</w:t>
      </w:r>
      <w:r w:rsidR="00EE31F7" w:rsidRPr="00EE31F7">
        <w:rPr>
          <w:rFonts w:ascii="Arial" w:hAnsi="Arial" w:cs="Arial"/>
          <w:b/>
          <w:lang w:val="sr-Latn-ME"/>
        </w:rPr>
        <w:t xml:space="preserve"> unutrašnje plovidbe</w:t>
      </w:r>
      <w:r w:rsidRPr="00EE31F7">
        <w:rPr>
          <w:rFonts w:ascii="Arial" w:hAnsi="Arial" w:cs="Arial"/>
          <w:b/>
          <w:bCs/>
          <w:lang w:val="sr-Latn-ME"/>
        </w:rPr>
        <w:t xml:space="preserve"> </w:t>
      </w:r>
      <w:bookmarkEnd w:id="21"/>
      <w:r w:rsidRPr="00EE31F7">
        <w:rPr>
          <w:rFonts w:ascii="Arial" w:hAnsi="Arial" w:cs="Arial"/>
          <w:b/>
          <w:bCs/>
          <w:lang w:val="sr-Latn-ME"/>
        </w:rPr>
        <w:t>za plovidbu</w:t>
      </w:r>
    </w:p>
    <w:p w14:paraId="1E2C5BF1" w14:textId="3C91ACC5" w:rsidR="00FD7124" w:rsidRPr="00EE31F7" w:rsidRDefault="00FD7124" w:rsidP="00FD7124">
      <w:pPr>
        <w:spacing w:after="0" w:line="240" w:lineRule="auto"/>
        <w:jc w:val="center"/>
        <w:rPr>
          <w:rFonts w:ascii="Arial" w:hAnsi="Arial" w:cs="Arial"/>
          <w:b/>
          <w:bCs/>
          <w:lang w:val="sr-Latn-ME"/>
        </w:rPr>
      </w:pPr>
      <w:r w:rsidRPr="00EE31F7">
        <w:rPr>
          <w:rFonts w:ascii="Arial" w:hAnsi="Arial" w:cs="Arial"/>
          <w:b/>
          <w:bCs/>
          <w:lang w:val="sr-Latn-ME"/>
        </w:rPr>
        <w:t xml:space="preserve">Član </w:t>
      </w:r>
      <w:r w:rsidR="00D86F84" w:rsidRPr="00EE31F7">
        <w:rPr>
          <w:rFonts w:ascii="Arial" w:hAnsi="Arial" w:cs="Arial"/>
          <w:b/>
          <w:bCs/>
          <w:lang w:val="sr-Latn-ME"/>
        </w:rPr>
        <w:t>202</w:t>
      </w:r>
    </w:p>
    <w:p w14:paraId="13B4D179" w14:textId="69752B24" w:rsidR="00FD7124" w:rsidRPr="00EE31F7" w:rsidRDefault="00FD7124" w:rsidP="0089002B">
      <w:pPr>
        <w:spacing w:after="0"/>
        <w:ind w:firstLine="360"/>
        <w:jc w:val="both"/>
        <w:rPr>
          <w:rFonts w:ascii="Arial" w:hAnsi="Arial" w:cs="Arial"/>
          <w:lang w:val="sr-Latn-ME"/>
        </w:rPr>
      </w:pPr>
      <w:r w:rsidRPr="00EE31F7">
        <w:rPr>
          <w:rFonts w:ascii="Arial" w:hAnsi="Arial" w:cs="Arial"/>
          <w:lang w:val="sr-Latn-ME"/>
        </w:rPr>
        <w:t xml:space="preserve">Sposobnost </w:t>
      </w:r>
      <w:r w:rsidR="00EE31F7">
        <w:rPr>
          <w:rFonts w:ascii="Arial" w:hAnsi="Arial" w:cs="Arial"/>
          <w:lang w:val="sr-Latn-ME"/>
        </w:rPr>
        <w:t>brod</w:t>
      </w:r>
      <w:r w:rsidR="00EE31F7">
        <w:rPr>
          <w:rFonts w:ascii="Arial" w:hAnsi="Arial" w:cs="Arial"/>
          <w:lang w:val="sr-Latn-ME"/>
        </w:rPr>
        <w:t>a</w:t>
      </w:r>
      <w:r w:rsidR="00EE31F7">
        <w:rPr>
          <w:rFonts w:ascii="Arial" w:hAnsi="Arial" w:cs="Arial"/>
          <w:lang w:val="sr-Latn-ME"/>
        </w:rPr>
        <w:t xml:space="preserve"> unutrašnje plovidbe</w:t>
      </w:r>
      <w:r w:rsidRPr="00EE31F7">
        <w:rPr>
          <w:rFonts w:ascii="Arial" w:hAnsi="Arial" w:cs="Arial"/>
          <w:lang w:val="sr-Latn-ME"/>
        </w:rPr>
        <w:t xml:space="preserve"> za plovidbu utvrđuje se tehničkim pregledom i potvrđuje svjedočanstvom o sigurnosti </w:t>
      </w:r>
      <w:r w:rsidR="00EE31F7">
        <w:rPr>
          <w:rFonts w:ascii="Arial" w:hAnsi="Arial" w:cs="Arial"/>
          <w:lang w:val="sr-Latn-ME"/>
        </w:rPr>
        <w:t>broda</w:t>
      </w:r>
      <w:r w:rsidRPr="00EE31F7">
        <w:rPr>
          <w:rFonts w:ascii="Arial" w:hAnsi="Arial" w:cs="Arial"/>
          <w:lang w:val="sr-Latn-ME"/>
        </w:rPr>
        <w:t xml:space="preserve"> za unutrašnju plovidbu, odnosno svjedočanstvom o sigurnosti putničkog </w:t>
      </w:r>
      <w:r w:rsidR="00EE31F7">
        <w:rPr>
          <w:rFonts w:ascii="Arial" w:hAnsi="Arial" w:cs="Arial"/>
          <w:lang w:val="sr-Latn-ME"/>
        </w:rPr>
        <w:t>broda</w:t>
      </w:r>
      <w:r w:rsidRPr="00EE31F7">
        <w:rPr>
          <w:rFonts w:ascii="Arial" w:hAnsi="Arial" w:cs="Arial"/>
          <w:lang w:val="sr-Latn-ME"/>
        </w:rPr>
        <w:t xml:space="preserve"> za unutrašnju plovidbu (u daljnjem tekstu: svjedočanstvo).</w:t>
      </w:r>
    </w:p>
    <w:p w14:paraId="1AD4BB8B" w14:textId="77777777" w:rsidR="00FD7124" w:rsidRPr="00B67604" w:rsidRDefault="00FD7124" w:rsidP="0089002B">
      <w:pPr>
        <w:spacing w:after="0"/>
        <w:ind w:firstLine="360"/>
        <w:jc w:val="both"/>
        <w:rPr>
          <w:rFonts w:ascii="Arial" w:hAnsi="Arial" w:cs="Arial"/>
          <w:lang w:val="sr-Latn-ME"/>
        </w:rPr>
      </w:pPr>
      <w:r w:rsidRPr="00EE31F7">
        <w:rPr>
          <w:rFonts w:ascii="Arial" w:hAnsi="Arial" w:cs="Arial"/>
          <w:lang w:val="sr-Latn-ME"/>
        </w:rPr>
        <w:t>Tehnički pregled iz stava 1 ovog člana vrši Organ uprave.</w:t>
      </w:r>
    </w:p>
    <w:p w14:paraId="6E2B79E4" w14:textId="518C44CE" w:rsidR="00FD7124" w:rsidRPr="00B67604" w:rsidRDefault="00FD7124" w:rsidP="0089002B">
      <w:pPr>
        <w:spacing w:after="0"/>
        <w:ind w:firstLine="360"/>
        <w:jc w:val="both"/>
        <w:rPr>
          <w:rFonts w:ascii="Arial" w:hAnsi="Arial" w:cs="Arial"/>
          <w:lang w:val="sr-Latn-ME"/>
        </w:rPr>
      </w:pPr>
      <w:r w:rsidRPr="00B67604">
        <w:rPr>
          <w:rFonts w:ascii="Arial" w:hAnsi="Arial" w:cs="Arial"/>
          <w:lang w:val="sr-Latn-ME"/>
        </w:rPr>
        <w:lastRenderedPageBreak/>
        <w:t xml:space="preserve">Ispunjavanjem tehničkih zahtjeva utvrđenih tehničkim pregledom stiče se pravo izdavanja odgovarajućih isprava i knjiga za </w:t>
      </w:r>
      <w:r w:rsidR="00EE31F7">
        <w:rPr>
          <w:rFonts w:ascii="Arial" w:hAnsi="Arial" w:cs="Arial"/>
          <w:lang w:val="sr-Latn-ME"/>
        </w:rPr>
        <w:t>brod</w:t>
      </w:r>
      <w:r w:rsidRPr="00B67604">
        <w:rPr>
          <w:rFonts w:ascii="Arial" w:hAnsi="Arial" w:cs="Arial"/>
          <w:lang w:val="sr-Latn-ME"/>
        </w:rPr>
        <w:t>.</w:t>
      </w:r>
    </w:p>
    <w:p w14:paraId="14F01B17" w14:textId="28D59C09" w:rsidR="00FD7124" w:rsidRDefault="00FD7124" w:rsidP="0089002B">
      <w:pPr>
        <w:spacing w:after="0"/>
        <w:ind w:firstLine="360"/>
        <w:jc w:val="both"/>
        <w:rPr>
          <w:rFonts w:ascii="Arial" w:hAnsi="Arial" w:cs="Arial"/>
          <w:lang w:val="sr-Latn-ME"/>
        </w:rPr>
      </w:pPr>
      <w:r w:rsidRPr="00B67604">
        <w:rPr>
          <w:rFonts w:ascii="Arial" w:hAnsi="Arial" w:cs="Arial"/>
          <w:lang w:val="sr-Latn-ME"/>
        </w:rPr>
        <w:t xml:space="preserve">Izgled i sadržaj obrasca iz stava 1, kao i lista isprava i knjiga za </w:t>
      </w:r>
      <w:r w:rsidR="00EE31F7">
        <w:rPr>
          <w:rFonts w:ascii="Arial" w:hAnsi="Arial" w:cs="Arial"/>
          <w:lang w:val="sr-Latn-ME"/>
        </w:rPr>
        <w:t xml:space="preserve">brod </w:t>
      </w:r>
      <w:r w:rsidRPr="00B67604">
        <w:rPr>
          <w:rFonts w:ascii="Arial" w:hAnsi="Arial" w:cs="Arial"/>
          <w:lang w:val="sr-Latn-ME"/>
        </w:rPr>
        <w:t>iz stava 3  ovog člana propisuje Ministarstvo.</w:t>
      </w:r>
    </w:p>
    <w:p w14:paraId="2F3DCDD5" w14:textId="77777777" w:rsidR="006117F5" w:rsidRDefault="006117F5" w:rsidP="00FD7124">
      <w:pPr>
        <w:spacing w:after="0"/>
        <w:ind w:firstLine="708"/>
        <w:jc w:val="both"/>
        <w:rPr>
          <w:rFonts w:ascii="Arial" w:hAnsi="Arial" w:cs="Arial"/>
          <w:lang w:val="sr-Latn-ME"/>
        </w:rPr>
      </w:pPr>
    </w:p>
    <w:p w14:paraId="763D1259" w14:textId="539BF3D7" w:rsidR="00E0369E" w:rsidRPr="00B67604" w:rsidRDefault="00E0369E" w:rsidP="00E0369E">
      <w:pPr>
        <w:spacing w:after="0" w:line="240" w:lineRule="auto"/>
        <w:jc w:val="center"/>
        <w:rPr>
          <w:rFonts w:ascii="Arial" w:hAnsi="Arial" w:cs="Arial"/>
          <w:b/>
          <w:bCs/>
          <w:lang w:val="sr-Latn-ME"/>
        </w:rPr>
      </w:pPr>
      <w:r w:rsidRPr="00B67604">
        <w:rPr>
          <w:rFonts w:ascii="Arial" w:hAnsi="Arial" w:cs="Arial"/>
          <w:b/>
          <w:bCs/>
          <w:lang w:val="sr-Latn-ME"/>
        </w:rPr>
        <w:t xml:space="preserve">Tehnički pregled postojećeg </w:t>
      </w:r>
      <w:r w:rsidR="00CA4709" w:rsidRPr="00EE31F7">
        <w:rPr>
          <w:rFonts w:ascii="Arial" w:hAnsi="Arial" w:cs="Arial"/>
          <w:b/>
          <w:lang w:val="sr-Latn-ME"/>
        </w:rPr>
        <w:t>broda unutrašnje plovidbe</w:t>
      </w:r>
    </w:p>
    <w:p w14:paraId="1FF5CCAE" w14:textId="3B9DD530" w:rsidR="00E0369E" w:rsidRPr="00B67604" w:rsidRDefault="00E0369E" w:rsidP="00E0369E">
      <w:pPr>
        <w:spacing w:after="0" w:line="240" w:lineRule="auto"/>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203</w:t>
      </w:r>
    </w:p>
    <w:p w14:paraId="01002029" w14:textId="77A38DCD" w:rsidR="00E0369E" w:rsidRPr="00B67604" w:rsidRDefault="00E0369E" w:rsidP="0089002B">
      <w:pPr>
        <w:spacing w:after="0"/>
        <w:ind w:firstLine="360"/>
        <w:jc w:val="both"/>
        <w:rPr>
          <w:rFonts w:ascii="Arial" w:hAnsi="Arial" w:cs="Arial"/>
          <w:lang w:val="sr-Latn-ME"/>
        </w:rPr>
      </w:pPr>
      <w:bookmarkStart w:id="22" w:name="_Hlk72139618"/>
      <w:r w:rsidRPr="00B67604">
        <w:rPr>
          <w:rFonts w:ascii="Arial" w:hAnsi="Arial" w:cs="Arial"/>
          <w:lang w:val="sr-Latn-ME"/>
        </w:rPr>
        <w:t xml:space="preserve">Tehnički pregled postojećeg </w:t>
      </w:r>
      <w:r w:rsidR="00EE31F7">
        <w:rPr>
          <w:rFonts w:ascii="Arial" w:hAnsi="Arial" w:cs="Arial"/>
          <w:lang w:val="sr-Latn-ME"/>
        </w:rPr>
        <w:t>brod</w:t>
      </w:r>
      <w:r w:rsidR="00EE31F7">
        <w:rPr>
          <w:rFonts w:ascii="Arial" w:hAnsi="Arial" w:cs="Arial"/>
          <w:lang w:val="sr-Latn-ME"/>
        </w:rPr>
        <w:t>a</w:t>
      </w:r>
      <w:r w:rsidR="00EE31F7">
        <w:rPr>
          <w:rFonts w:ascii="Arial" w:hAnsi="Arial" w:cs="Arial"/>
          <w:lang w:val="sr-Latn-ME"/>
        </w:rPr>
        <w:t xml:space="preserve"> unutrašnje plovidbe</w:t>
      </w:r>
      <w:r w:rsidRPr="00B67604">
        <w:rPr>
          <w:rFonts w:ascii="Arial" w:hAnsi="Arial" w:cs="Arial"/>
          <w:lang w:val="sr-Latn-ME"/>
        </w:rPr>
        <w:t xml:space="preserve"> može biti osnovni, redovni, vanredni i dobrovoljni.</w:t>
      </w:r>
    </w:p>
    <w:p w14:paraId="7CDE7452" w14:textId="0A0B1E6F"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Organ uprave može osloboditi </w:t>
      </w:r>
      <w:r w:rsidR="00EE31F7">
        <w:rPr>
          <w:rFonts w:ascii="Arial" w:hAnsi="Arial" w:cs="Arial"/>
          <w:lang w:val="sr-Latn-ME"/>
        </w:rPr>
        <w:t>brod</w:t>
      </w:r>
      <w:r w:rsidRPr="00B67604">
        <w:rPr>
          <w:rFonts w:ascii="Arial" w:hAnsi="Arial" w:cs="Arial"/>
          <w:lang w:val="sr-Latn-ME"/>
        </w:rPr>
        <w:t xml:space="preserve"> od tehničkog pregleda u potpunosti ili djelimično ako važeća potvrda, koju je izdal</w:t>
      </w:r>
      <w:r w:rsidR="00FB0621">
        <w:rPr>
          <w:rFonts w:ascii="Arial" w:hAnsi="Arial" w:cs="Arial"/>
          <w:lang w:val="sr-Latn-ME"/>
        </w:rPr>
        <w:t>a</w:t>
      </w:r>
      <w:r w:rsidRPr="00B67604">
        <w:rPr>
          <w:rFonts w:ascii="Arial" w:hAnsi="Arial" w:cs="Arial"/>
          <w:lang w:val="sr-Latn-ME"/>
        </w:rPr>
        <w:t xml:space="preserve"> priznata organizacija, dokazuje da </w:t>
      </w:r>
      <w:r w:rsidR="00EE31F7">
        <w:rPr>
          <w:rFonts w:ascii="Arial" w:hAnsi="Arial" w:cs="Arial"/>
          <w:lang w:val="sr-Latn-ME"/>
        </w:rPr>
        <w:t>brod</w:t>
      </w:r>
      <w:r w:rsidRPr="00B67604">
        <w:rPr>
          <w:rFonts w:ascii="Arial" w:hAnsi="Arial" w:cs="Arial"/>
          <w:lang w:val="sr-Latn-ME"/>
        </w:rPr>
        <w:t xml:space="preserve"> u potpunosti ili djelimično zadovoljava tehničke zahtjeve navedene u tehničkim pravilima.</w:t>
      </w:r>
    </w:p>
    <w:p w14:paraId="7D216D2A" w14:textId="679B4AA2"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Na osnovu</w:t>
      </w:r>
      <w:r>
        <w:rPr>
          <w:rFonts w:ascii="Arial" w:hAnsi="Arial" w:cs="Arial"/>
          <w:lang w:val="sr-Latn-ME"/>
        </w:rPr>
        <w:t xml:space="preserve"> izvršenog osnovnog tehničkog pregleda, odnosno</w:t>
      </w:r>
      <w:r w:rsidRPr="00B67604">
        <w:rPr>
          <w:rFonts w:ascii="Arial" w:hAnsi="Arial" w:cs="Arial"/>
          <w:lang w:val="sr-Latn-ME"/>
        </w:rPr>
        <w:t xml:space="preserve"> izvještaja o </w:t>
      </w:r>
      <w:r>
        <w:rPr>
          <w:rFonts w:ascii="Arial" w:hAnsi="Arial" w:cs="Arial"/>
          <w:lang w:val="sr-Latn-ME"/>
        </w:rPr>
        <w:t xml:space="preserve">osnovnom </w:t>
      </w:r>
      <w:r w:rsidRPr="00B67604">
        <w:rPr>
          <w:rFonts w:ascii="Arial" w:hAnsi="Arial" w:cs="Arial"/>
          <w:lang w:val="sr-Latn-ME"/>
        </w:rPr>
        <w:t>tehničkom pregledu koje</w:t>
      </w:r>
      <w:r>
        <w:rPr>
          <w:rFonts w:ascii="Arial" w:hAnsi="Arial" w:cs="Arial"/>
          <w:lang w:val="sr-Latn-ME"/>
        </w:rPr>
        <w:t>g</w:t>
      </w:r>
      <w:r w:rsidRPr="00B67604">
        <w:rPr>
          <w:rFonts w:ascii="Arial" w:hAnsi="Arial" w:cs="Arial"/>
          <w:lang w:val="sr-Latn-ME"/>
        </w:rPr>
        <w:t xml:space="preserve"> je izvršila priznata organizacija, Organ uprave izdaje svjedočanstvo.</w:t>
      </w:r>
    </w:p>
    <w:p w14:paraId="0665E7E9" w14:textId="77777777"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Tehnički pregled iz stava 1. ovog člana obavljaju inspektori Organa uprave koji ispunjavaju sljedeće uslove: </w:t>
      </w:r>
    </w:p>
    <w:p w14:paraId="0E7E8EAB" w14:textId="77777777" w:rsidR="00E0369E" w:rsidRPr="00B67604" w:rsidRDefault="00E0369E" w:rsidP="0089002B">
      <w:pPr>
        <w:spacing w:after="0"/>
        <w:ind w:left="900" w:hanging="270"/>
        <w:jc w:val="both"/>
        <w:rPr>
          <w:rFonts w:ascii="Arial" w:hAnsi="Arial" w:cs="Arial"/>
          <w:lang w:val="sr-Latn-ME"/>
        </w:rPr>
      </w:pPr>
      <w:r w:rsidRPr="00B67604">
        <w:rPr>
          <w:rFonts w:ascii="Arial" w:hAnsi="Arial" w:cs="Arial"/>
          <w:lang w:val="sr-Latn-ME"/>
        </w:rPr>
        <w:t>1) stručnjak za konstrukciju plovila i njihovih motora; ili</w:t>
      </w:r>
    </w:p>
    <w:p w14:paraId="2833F25D" w14:textId="4AF72BF5" w:rsidR="00E0369E" w:rsidRPr="00B67604" w:rsidRDefault="00E0369E" w:rsidP="0089002B">
      <w:pPr>
        <w:spacing w:after="0"/>
        <w:ind w:left="900" w:hanging="270"/>
        <w:jc w:val="both"/>
        <w:rPr>
          <w:rFonts w:ascii="Arial" w:hAnsi="Arial" w:cs="Arial"/>
          <w:lang w:val="sr-Latn-ME"/>
        </w:rPr>
      </w:pPr>
      <w:r w:rsidRPr="00B67604">
        <w:rPr>
          <w:rFonts w:ascii="Arial" w:hAnsi="Arial" w:cs="Arial"/>
          <w:lang w:val="sr-Latn-ME"/>
        </w:rPr>
        <w:t xml:space="preserve">2) nautički stručnjak koji posjeduje ovlašćenje za zapovjednika plovila </w:t>
      </w:r>
      <w:r>
        <w:rPr>
          <w:rFonts w:ascii="Arial" w:hAnsi="Arial" w:cs="Arial"/>
          <w:lang w:val="sr-Latn-ME"/>
        </w:rPr>
        <w:t>duže od dvije godine</w:t>
      </w:r>
      <w:r w:rsidRPr="00B67604">
        <w:rPr>
          <w:rFonts w:ascii="Arial" w:hAnsi="Arial" w:cs="Arial"/>
          <w:lang w:val="sr-Latn-ME"/>
        </w:rPr>
        <w:t>;</w:t>
      </w:r>
      <w:r w:rsidR="0089002B">
        <w:rPr>
          <w:rFonts w:ascii="Arial" w:hAnsi="Arial" w:cs="Arial"/>
          <w:lang w:val="sr-Latn-ME"/>
        </w:rPr>
        <w:t xml:space="preserve"> </w:t>
      </w:r>
      <w:r w:rsidRPr="00B67604">
        <w:rPr>
          <w:rFonts w:ascii="Arial" w:hAnsi="Arial" w:cs="Arial"/>
          <w:lang w:val="sr-Latn-ME"/>
        </w:rPr>
        <w:t>i</w:t>
      </w:r>
    </w:p>
    <w:p w14:paraId="6BE5B51F" w14:textId="77777777" w:rsidR="00E0369E" w:rsidRPr="00B67604" w:rsidRDefault="00E0369E" w:rsidP="0089002B">
      <w:pPr>
        <w:spacing w:after="0"/>
        <w:ind w:left="900" w:hanging="270"/>
        <w:jc w:val="both"/>
        <w:rPr>
          <w:rFonts w:ascii="Arial" w:hAnsi="Arial" w:cs="Arial"/>
          <w:lang w:val="sr-Latn-ME"/>
        </w:rPr>
      </w:pPr>
      <w:r w:rsidRPr="00B67604">
        <w:rPr>
          <w:rFonts w:ascii="Arial" w:hAnsi="Arial" w:cs="Arial"/>
          <w:lang w:val="sr-Latn-ME"/>
        </w:rPr>
        <w:t>3) stručnjak za izgradnju tradicionalnog plovila pri pregledu tradicionalnog plovila.</w:t>
      </w:r>
    </w:p>
    <w:p w14:paraId="66625035" w14:textId="63A62F1F" w:rsidR="00E0369E" w:rsidRPr="00B67604" w:rsidRDefault="00E0369E" w:rsidP="00727D03">
      <w:pPr>
        <w:spacing w:after="0"/>
        <w:ind w:firstLine="360"/>
        <w:jc w:val="both"/>
        <w:rPr>
          <w:rFonts w:ascii="Arial" w:hAnsi="Arial" w:cs="Arial"/>
          <w:lang w:val="sr-Latn-ME"/>
        </w:rPr>
      </w:pPr>
      <w:r w:rsidRPr="00B67604">
        <w:rPr>
          <w:rFonts w:ascii="Arial" w:hAnsi="Arial" w:cs="Arial"/>
          <w:lang w:val="sr-Latn-ME"/>
        </w:rPr>
        <w:t xml:space="preserve">Inspektoru u obavljanju tehničkog pregleda može pomoći stručnjak specijalista iz oblasti konstrukcije </w:t>
      </w:r>
      <w:r w:rsidR="00EE31F7">
        <w:rPr>
          <w:rFonts w:ascii="Arial" w:hAnsi="Arial" w:cs="Arial"/>
          <w:lang w:val="sr-Latn-ME"/>
        </w:rPr>
        <w:t>brod</w:t>
      </w:r>
      <w:r w:rsidR="00EE31F7">
        <w:rPr>
          <w:rFonts w:ascii="Arial" w:hAnsi="Arial" w:cs="Arial"/>
          <w:lang w:val="sr-Latn-ME"/>
        </w:rPr>
        <w:t>a</w:t>
      </w:r>
      <w:r w:rsidR="00EE31F7">
        <w:rPr>
          <w:rFonts w:ascii="Arial" w:hAnsi="Arial" w:cs="Arial"/>
          <w:lang w:val="sr-Latn-ME"/>
        </w:rPr>
        <w:t xml:space="preserve"> unutrašnje plovidbe</w:t>
      </w:r>
      <w:r w:rsidRPr="00B67604">
        <w:rPr>
          <w:rFonts w:ascii="Arial" w:hAnsi="Arial" w:cs="Arial"/>
          <w:lang w:val="sr-Latn-ME"/>
        </w:rPr>
        <w:t xml:space="preserve"> i njihovih motora.</w:t>
      </w:r>
    </w:p>
    <w:p w14:paraId="64ABFB76" w14:textId="77777777" w:rsidR="00E0369E" w:rsidRPr="00B67604" w:rsidRDefault="00E0369E" w:rsidP="00727D03">
      <w:pPr>
        <w:spacing w:after="0"/>
        <w:ind w:firstLine="360"/>
        <w:jc w:val="both"/>
        <w:rPr>
          <w:rFonts w:ascii="Arial" w:hAnsi="Arial" w:cs="Arial"/>
          <w:lang w:val="sr-Latn-ME"/>
        </w:rPr>
      </w:pPr>
      <w:r w:rsidRPr="00B67604">
        <w:rPr>
          <w:rFonts w:ascii="Arial" w:hAnsi="Arial" w:cs="Arial"/>
          <w:lang w:val="sr-Latn-ME"/>
        </w:rPr>
        <w:t>Prilikom preuzimanja obaveza iz stava 5 ovog člana, stručnjak dostavlja pismenu izjavu da će dodijeljeni mu posao obavljati potpuno nezavisno.</w:t>
      </w:r>
    </w:p>
    <w:p w14:paraId="34DAC186" w14:textId="0641F432" w:rsidR="00E0369E" w:rsidRPr="00B67604" w:rsidRDefault="00E0369E" w:rsidP="00727D03">
      <w:pPr>
        <w:spacing w:after="0"/>
        <w:ind w:firstLine="360"/>
        <w:jc w:val="both"/>
        <w:rPr>
          <w:rFonts w:ascii="Arial" w:hAnsi="Arial" w:cs="Arial"/>
          <w:lang w:val="sr-Latn-ME"/>
        </w:rPr>
      </w:pPr>
      <w:r w:rsidRPr="00B67604">
        <w:rPr>
          <w:rFonts w:ascii="Arial" w:hAnsi="Arial" w:cs="Arial"/>
          <w:lang w:val="sr-Latn-ME"/>
        </w:rPr>
        <w:t xml:space="preserve">Vlasnik </w:t>
      </w:r>
      <w:r w:rsidR="00EE31F7">
        <w:rPr>
          <w:rFonts w:ascii="Arial" w:hAnsi="Arial" w:cs="Arial"/>
          <w:lang w:val="sr-Latn-ME"/>
        </w:rPr>
        <w:t>brod</w:t>
      </w:r>
      <w:r w:rsidR="00EE31F7">
        <w:rPr>
          <w:rFonts w:ascii="Arial" w:hAnsi="Arial" w:cs="Arial"/>
          <w:lang w:val="sr-Latn-ME"/>
        </w:rPr>
        <w:t>a</w:t>
      </w:r>
      <w:r w:rsidR="00EE31F7">
        <w:rPr>
          <w:rFonts w:ascii="Arial" w:hAnsi="Arial" w:cs="Arial"/>
          <w:lang w:val="sr-Latn-ME"/>
        </w:rPr>
        <w:t xml:space="preserve"> unutrašnje plovidbe</w:t>
      </w:r>
      <w:r w:rsidRPr="00B67604">
        <w:rPr>
          <w:rFonts w:ascii="Arial" w:hAnsi="Arial" w:cs="Arial"/>
          <w:lang w:val="sr-Latn-ME"/>
        </w:rPr>
        <w:t xml:space="preserve"> za tehnički pregled iz stava 1 ovog člana plaća naknadu.</w:t>
      </w:r>
    </w:p>
    <w:p w14:paraId="473EFB7C" w14:textId="77777777" w:rsidR="00E0369E" w:rsidRPr="00B67604" w:rsidRDefault="00E0369E" w:rsidP="00727D03">
      <w:pPr>
        <w:spacing w:after="0"/>
        <w:ind w:firstLine="360"/>
        <w:jc w:val="both"/>
        <w:rPr>
          <w:rFonts w:ascii="Arial" w:hAnsi="Arial" w:cs="Arial"/>
          <w:lang w:val="sr-Latn-ME"/>
        </w:rPr>
      </w:pPr>
      <w:r w:rsidRPr="00B67604">
        <w:rPr>
          <w:rFonts w:ascii="Arial" w:hAnsi="Arial" w:cs="Arial"/>
          <w:lang w:val="sr-Latn-ME"/>
        </w:rPr>
        <w:t>Visinu naknade za tehnički pregled iz stava 1 ovog člana koju vrši Organ uprave utvrđuje Vlada.</w:t>
      </w:r>
    </w:p>
    <w:p w14:paraId="56429AAA" w14:textId="2B41CFCC" w:rsidR="00E0369E" w:rsidRPr="00B67604" w:rsidRDefault="00E0369E" w:rsidP="00727D03">
      <w:pPr>
        <w:spacing w:after="0"/>
        <w:ind w:firstLine="360"/>
        <w:jc w:val="both"/>
        <w:rPr>
          <w:rFonts w:ascii="Arial" w:hAnsi="Arial" w:cs="Arial"/>
          <w:lang w:val="sr-Latn-ME"/>
        </w:rPr>
      </w:pPr>
      <w:r w:rsidRPr="00B67604">
        <w:rPr>
          <w:rFonts w:ascii="Arial" w:hAnsi="Arial" w:cs="Arial"/>
          <w:lang w:val="sr-Latn-ME"/>
        </w:rPr>
        <w:t xml:space="preserve">Naknada iz stava 7 ovog člana je prihod budžeta.  </w:t>
      </w:r>
    </w:p>
    <w:p w14:paraId="543444B2" w14:textId="10B79937" w:rsidR="00E0369E" w:rsidRPr="00B67604" w:rsidRDefault="00E0369E" w:rsidP="00727D03">
      <w:pPr>
        <w:spacing w:after="0"/>
        <w:ind w:firstLine="360"/>
        <w:jc w:val="both"/>
        <w:rPr>
          <w:rFonts w:ascii="Arial" w:hAnsi="Arial" w:cs="Arial"/>
          <w:lang w:val="sr-Latn-ME"/>
        </w:rPr>
      </w:pPr>
      <w:r w:rsidRPr="00B67604">
        <w:rPr>
          <w:rFonts w:ascii="Arial" w:hAnsi="Arial" w:cs="Arial"/>
          <w:lang w:val="sr-Latn-ME"/>
        </w:rPr>
        <w:t xml:space="preserve">Naknada za pregled </w:t>
      </w:r>
      <w:r w:rsidR="00EE31F7">
        <w:rPr>
          <w:rFonts w:ascii="Arial" w:hAnsi="Arial" w:cs="Arial"/>
          <w:lang w:val="sr-Latn-ME"/>
        </w:rPr>
        <w:t>broda</w:t>
      </w:r>
      <w:r w:rsidRPr="00B67604">
        <w:rPr>
          <w:rFonts w:ascii="Arial" w:hAnsi="Arial" w:cs="Arial"/>
          <w:lang w:val="sr-Latn-ME"/>
        </w:rPr>
        <w:t xml:space="preserve"> iz stava 7 ovog člana ne plaća se za plovila u državnom vlasništvu.</w:t>
      </w:r>
    </w:p>
    <w:p w14:paraId="743C51CE" w14:textId="6E7D9FDB" w:rsidR="00E0369E" w:rsidRPr="00B67604" w:rsidRDefault="00E0369E" w:rsidP="00727D03">
      <w:pPr>
        <w:spacing w:after="0"/>
        <w:ind w:firstLine="360"/>
        <w:jc w:val="both"/>
        <w:rPr>
          <w:rFonts w:ascii="Arial" w:hAnsi="Arial" w:cs="Arial"/>
          <w:lang w:val="sr-Latn-ME"/>
        </w:rPr>
      </w:pPr>
      <w:r w:rsidRPr="00B67604">
        <w:rPr>
          <w:rFonts w:ascii="Arial" w:hAnsi="Arial" w:cs="Arial"/>
          <w:lang w:val="sr-Latn-ME"/>
        </w:rPr>
        <w:t>Tehnički pregled iz stava 1 ovog člana i izdavanje</w:t>
      </w:r>
      <w:r>
        <w:rPr>
          <w:rFonts w:ascii="Arial" w:hAnsi="Arial" w:cs="Arial"/>
          <w:lang w:val="sr-Latn-ME"/>
        </w:rPr>
        <w:t>, odnosno ovjeru</w:t>
      </w:r>
      <w:r w:rsidRPr="00B67604">
        <w:rPr>
          <w:rFonts w:ascii="Arial" w:hAnsi="Arial" w:cs="Arial"/>
          <w:lang w:val="sr-Latn-ME"/>
        </w:rPr>
        <w:t xml:space="preserve"> svjedočanstva i drugih odgovarajućih dokumenata u ime Organa uprave može obaviti priznata organizacija.</w:t>
      </w:r>
      <w:bookmarkEnd w:id="22"/>
      <w:r w:rsidRPr="00B67604">
        <w:rPr>
          <w:rFonts w:ascii="Arial" w:hAnsi="Arial" w:cs="Arial"/>
          <w:lang w:val="sr-Latn-ME"/>
        </w:rPr>
        <w:t xml:space="preserve"> </w:t>
      </w:r>
    </w:p>
    <w:p w14:paraId="45D5714C" w14:textId="77777777" w:rsidR="006117F5" w:rsidRPr="00B67604" w:rsidRDefault="006117F5" w:rsidP="00FD7124">
      <w:pPr>
        <w:spacing w:after="0"/>
        <w:ind w:firstLine="708"/>
        <w:jc w:val="both"/>
        <w:rPr>
          <w:rFonts w:ascii="Arial" w:hAnsi="Arial" w:cs="Arial"/>
          <w:lang w:val="sr-Latn-ME"/>
        </w:rPr>
      </w:pPr>
    </w:p>
    <w:p w14:paraId="277D616F" w14:textId="77777777" w:rsidR="00CA4709" w:rsidRDefault="00E0369E" w:rsidP="00E0369E">
      <w:pPr>
        <w:spacing w:after="0" w:line="240" w:lineRule="auto"/>
        <w:jc w:val="center"/>
        <w:rPr>
          <w:rFonts w:ascii="Arial" w:hAnsi="Arial" w:cs="Arial"/>
          <w:b/>
          <w:bCs/>
          <w:lang w:val="sr-Latn-ME"/>
        </w:rPr>
      </w:pPr>
      <w:r w:rsidRPr="00B67604">
        <w:rPr>
          <w:rFonts w:ascii="Arial" w:hAnsi="Arial" w:cs="Arial"/>
          <w:b/>
          <w:bCs/>
          <w:lang w:val="sr-Latn-ME"/>
        </w:rPr>
        <w:t xml:space="preserve">Omogućavanje tehničkog pregleda </w:t>
      </w:r>
      <w:r w:rsidR="00CA4709" w:rsidRPr="00EE31F7">
        <w:rPr>
          <w:rFonts w:ascii="Arial" w:hAnsi="Arial" w:cs="Arial"/>
          <w:b/>
          <w:lang w:val="sr-Latn-ME"/>
        </w:rPr>
        <w:t>broda unutrašnje plovidbe</w:t>
      </w:r>
      <w:r w:rsidR="00CA4709" w:rsidRPr="00EE31F7">
        <w:rPr>
          <w:rFonts w:ascii="Arial" w:hAnsi="Arial" w:cs="Arial"/>
          <w:b/>
          <w:bCs/>
          <w:lang w:val="sr-Latn-ME"/>
        </w:rPr>
        <w:t xml:space="preserve"> </w:t>
      </w:r>
    </w:p>
    <w:p w14:paraId="2C241605" w14:textId="2B8EFC9A" w:rsidR="00E0369E" w:rsidRPr="00B67604" w:rsidRDefault="00E0369E" w:rsidP="00E0369E">
      <w:pPr>
        <w:spacing w:after="0" w:line="240" w:lineRule="auto"/>
        <w:jc w:val="center"/>
        <w:rPr>
          <w:rFonts w:ascii="Arial" w:hAnsi="Arial" w:cs="Arial"/>
          <w:lang w:val="sr-Latn-ME"/>
        </w:rPr>
      </w:pPr>
      <w:r w:rsidRPr="00B67604">
        <w:rPr>
          <w:rFonts w:ascii="Arial" w:hAnsi="Arial" w:cs="Arial"/>
          <w:b/>
          <w:bCs/>
          <w:lang w:val="sr-Latn-ME"/>
        </w:rPr>
        <w:t xml:space="preserve">Član </w:t>
      </w:r>
      <w:r w:rsidR="00D86F84">
        <w:rPr>
          <w:rFonts w:ascii="Arial" w:hAnsi="Arial" w:cs="Arial"/>
          <w:b/>
          <w:bCs/>
          <w:lang w:val="sr-Latn-ME"/>
        </w:rPr>
        <w:t>204</w:t>
      </w:r>
    </w:p>
    <w:p w14:paraId="2707403E" w14:textId="215FA79B" w:rsidR="00E0369E" w:rsidRPr="00B67604" w:rsidRDefault="00E0369E" w:rsidP="0089002B">
      <w:pPr>
        <w:spacing w:after="0" w:line="240" w:lineRule="auto"/>
        <w:ind w:firstLine="360"/>
        <w:jc w:val="both"/>
        <w:rPr>
          <w:rFonts w:ascii="Arial" w:hAnsi="Arial" w:cs="Arial"/>
          <w:lang w:val="sr-Latn-ME"/>
        </w:rPr>
      </w:pPr>
      <w:r w:rsidRPr="00B67604">
        <w:rPr>
          <w:rFonts w:ascii="Arial" w:hAnsi="Arial" w:cs="Arial"/>
          <w:lang w:val="sr-Latn-ME"/>
        </w:rPr>
        <w:t xml:space="preserve">Vlasnik ili lice koje ovlasti vlasnik će omogućiti tehnički pregled </w:t>
      </w:r>
      <w:r w:rsidR="00EE31F7">
        <w:rPr>
          <w:rFonts w:ascii="Arial" w:hAnsi="Arial" w:cs="Arial"/>
          <w:lang w:val="sr-Latn-ME"/>
        </w:rPr>
        <w:t>brod</w:t>
      </w:r>
      <w:r w:rsidR="00EE31F7">
        <w:rPr>
          <w:rFonts w:ascii="Arial" w:hAnsi="Arial" w:cs="Arial"/>
          <w:lang w:val="sr-Latn-ME"/>
        </w:rPr>
        <w:t>a</w:t>
      </w:r>
      <w:r w:rsidR="00EE31F7">
        <w:rPr>
          <w:rFonts w:ascii="Arial" w:hAnsi="Arial" w:cs="Arial"/>
          <w:lang w:val="sr-Latn-ME"/>
        </w:rPr>
        <w:t xml:space="preserve"> unutrašnje plovidbe</w:t>
      </w:r>
      <w:r w:rsidRPr="00B67604">
        <w:rPr>
          <w:rFonts w:ascii="Arial" w:hAnsi="Arial" w:cs="Arial"/>
          <w:lang w:val="sr-Latn-ME"/>
        </w:rPr>
        <w:t xml:space="preserve"> u ispražnjenom, očišćenom i opremljenom stanju i pružiti svu potrebnu pomoć za obavljanje tehničkog pregleda. </w:t>
      </w:r>
    </w:p>
    <w:p w14:paraId="5C38645C" w14:textId="7E71D094" w:rsidR="00E0369E" w:rsidRPr="00B67604" w:rsidRDefault="00E0369E" w:rsidP="0089002B">
      <w:pPr>
        <w:spacing w:after="0" w:line="240" w:lineRule="auto"/>
        <w:ind w:firstLine="360"/>
        <w:jc w:val="both"/>
        <w:rPr>
          <w:rFonts w:ascii="Arial" w:hAnsi="Arial" w:cs="Arial"/>
          <w:lang w:val="sr-Latn-ME"/>
        </w:rPr>
      </w:pPr>
      <w:r w:rsidRPr="00B67604">
        <w:rPr>
          <w:rFonts w:ascii="Arial" w:hAnsi="Arial" w:cs="Arial"/>
          <w:lang w:val="sr-Latn-ME"/>
        </w:rPr>
        <w:t xml:space="preserve">Organ uprave će prvo zatražiti tehnički pregled </w:t>
      </w:r>
      <w:r w:rsidR="00EE31F7">
        <w:rPr>
          <w:rFonts w:ascii="Arial" w:hAnsi="Arial" w:cs="Arial"/>
          <w:lang w:val="sr-Latn-ME"/>
        </w:rPr>
        <w:t>broda</w:t>
      </w:r>
      <w:r w:rsidRPr="00B67604">
        <w:rPr>
          <w:rFonts w:ascii="Arial" w:hAnsi="Arial" w:cs="Arial"/>
          <w:lang w:val="sr-Latn-ME"/>
        </w:rPr>
        <w:t xml:space="preserve"> na suvom.</w:t>
      </w:r>
    </w:p>
    <w:p w14:paraId="7A6F1574" w14:textId="69B3923B" w:rsidR="00E0369E" w:rsidRPr="00B67604" w:rsidRDefault="00E0369E" w:rsidP="0089002B">
      <w:pPr>
        <w:spacing w:after="0" w:line="240" w:lineRule="auto"/>
        <w:ind w:firstLine="360"/>
        <w:jc w:val="both"/>
        <w:rPr>
          <w:rFonts w:ascii="Arial" w:hAnsi="Arial" w:cs="Arial"/>
          <w:lang w:val="sr-Latn-ME"/>
        </w:rPr>
      </w:pPr>
      <w:r w:rsidRPr="00B67604">
        <w:rPr>
          <w:rFonts w:ascii="Arial" w:hAnsi="Arial" w:cs="Arial"/>
          <w:lang w:val="sr-Latn-ME"/>
        </w:rPr>
        <w:t xml:space="preserve">Izuzetno od stava 2 ovog člana tehnički pregled </w:t>
      </w:r>
      <w:r w:rsidR="00EE31F7">
        <w:rPr>
          <w:rFonts w:ascii="Arial" w:hAnsi="Arial" w:cs="Arial"/>
          <w:lang w:val="sr-Latn-ME"/>
        </w:rPr>
        <w:t>broda</w:t>
      </w:r>
      <w:r w:rsidRPr="00B67604">
        <w:rPr>
          <w:rFonts w:ascii="Arial" w:hAnsi="Arial" w:cs="Arial"/>
          <w:lang w:val="sr-Latn-ME"/>
        </w:rPr>
        <w:t xml:space="preserve"> na suvo se neće obaviti ako vlasnik ili lice koje ovlasti vlasnik posjeduje sertifikat o klasi ili sertifikat priznate organizacije o tome da konstrukcija </w:t>
      </w:r>
      <w:r w:rsidR="00EE31F7">
        <w:rPr>
          <w:rFonts w:ascii="Arial" w:hAnsi="Arial" w:cs="Arial"/>
          <w:lang w:val="sr-Latn-ME"/>
        </w:rPr>
        <w:t>broda</w:t>
      </w:r>
      <w:r w:rsidRPr="00B67604">
        <w:rPr>
          <w:rFonts w:ascii="Arial" w:hAnsi="Arial" w:cs="Arial"/>
          <w:lang w:val="sr-Latn-ME"/>
        </w:rPr>
        <w:t xml:space="preserve"> zadovoljava njegove zahtjeve ili ako postoji svjedočanstvo kojim se dokazuje da je Organ uprave već sproveo suvi tehnički pregled za druge svrhe. </w:t>
      </w:r>
    </w:p>
    <w:p w14:paraId="129702E5" w14:textId="77777777" w:rsidR="00E0369E" w:rsidRPr="00B67604" w:rsidRDefault="00E0369E" w:rsidP="0089002B">
      <w:pPr>
        <w:spacing w:after="0" w:line="240" w:lineRule="auto"/>
        <w:ind w:firstLine="360"/>
        <w:jc w:val="both"/>
        <w:rPr>
          <w:rFonts w:ascii="Arial" w:hAnsi="Arial" w:cs="Arial"/>
          <w:lang w:val="sr-Latn-ME"/>
        </w:rPr>
      </w:pPr>
      <w:r w:rsidRPr="00B67604">
        <w:rPr>
          <w:rFonts w:ascii="Arial" w:hAnsi="Arial" w:cs="Arial"/>
          <w:lang w:val="sr-Latn-ME"/>
        </w:rPr>
        <w:t>Organ uprave će izvršiti probnu vožnju tokom osnovnog tehničkog pregleda motornih plovila ili u slučaju velikih promjena na pogonskoj ili upravljačkoj opremi.</w:t>
      </w:r>
    </w:p>
    <w:p w14:paraId="4656D97E" w14:textId="77777777" w:rsidR="00E0369E" w:rsidRPr="00B67604" w:rsidRDefault="00E0369E" w:rsidP="0089002B">
      <w:pPr>
        <w:spacing w:after="0" w:line="240" w:lineRule="auto"/>
        <w:ind w:firstLine="360"/>
        <w:jc w:val="both"/>
        <w:rPr>
          <w:rFonts w:ascii="Arial" w:hAnsi="Arial" w:cs="Arial"/>
          <w:lang w:val="sr-Latn-ME"/>
        </w:rPr>
      </w:pPr>
      <w:r w:rsidRPr="00B67604">
        <w:rPr>
          <w:rFonts w:ascii="Arial" w:hAnsi="Arial" w:cs="Arial"/>
          <w:lang w:val="sr-Latn-ME"/>
        </w:rPr>
        <w:t xml:space="preserve">Organ uprave može, za potrebe tehničkog pregleda, zahtijevati dodatna operativna ispitivanja i drugu prateću dokumentaciju. </w:t>
      </w:r>
    </w:p>
    <w:p w14:paraId="0CE2897F" w14:textId="0AC54F44" w:rsidR="00E0369E" w:rsidRPr="00B67604" w:rsidRDefault="00E0369E" w:rsidP="0089002B">
      <w:pPr>
        <w:spacing w:after="0" w:line="240" w:lineRule="auto"/>
        <w:ind w:firstLine="360"/>
        <w:jc w:val="both"/>
        <w:rPr>
          <w:rFonts w:ascii="Arial" w:hAnsi="Arial" w:cs="Arial"/>
          <w:lang w:val="sr-Latn-ME"/>
        </w:rPr>
      </w:pPr>
      <w:r w:rsidRPr="00B67604">
        <w:rPr>
          <w:rFonts w:ascii="Arial" w:hAnsi="Arial" w:cs="Arial"/>
          <w:lang w:val="sr-Latn-ME"/>
        </w:rPr>
        <w:t xml:space="preserve">Odredba iz stava 4. ovog člana primenjivaće se i za </w:t>
      </w:r>
      <w:r w:rsidR="00EE31F7">
        <w:rPr>
          <w:rFonts w:ascii="Arial" w:hAnsi="Arial" w:cs="Arial"/>
          <w:lang w:val="sr-Latn-ME"/>
        </w:rPr>
        <w:t>brod unutrašnje plovidbe</w:t>
      </w:r>
      <w:r w:rsidRPr="00B67604">
        <w:rPr>
          <w:rFonts w:ascii="Arial" w:hAnsi="Arial" w:cs="Arial"/>
          <w:lang w:val="sr-Latn-ME"/>
        </w:rPr>
        <w:t xml:space="preserve"> u izgradnji. </w:t>
      </w:r>
    </w:p>
    <w:p w14:paraId="69C194FE" w14:textId="77777777" w:rsidR="00E0369E" w:rsidRPr="00B67604" w:rsidRDefault="00E0369E" w:rsidP="00E0369E">
      <w:pPr>
        <w:spacing w:after="0"/>
        <w:rPr>
          <w:rFonts w:ascii="Arial" w:hAnsi="Arial" w:cs="Arial"/>
          <w:lang w:val="sr-Latn-ME"/>
        </w:rPr>
      </w:pPr>
    </w:p>
    <w:p w14:paraId="427DB588" w14:textId="44D5223A" w:rsidR="00E0369E" w:rsidRPr="00B67604" w:rsidRDefault="00E0369E" w:rsidP="00E0369E">
      <w:pPr>
        <w:spacing w:after="0" w:line="240" w:lineRule="auto"/>
        <w:jc w:val="center"/>
        <w:rPr>
          <w:rFonts w:ascii="Arial" w:hAnsi="Arial" w:cs="Arial"/>
          <w:b/>
          <w:bCs/>
          <w:lang w:val="sr-Latn-ME"/>
        </w:rPr>
      </w:pPr>
      <w:r w:rsidRPr="00B67604">
        <w:rPr>
          <w:rFonts w:ascii="Arial" w:hAnsi="Arial" w:cs="Arial"/>
          <w:b/>
          <w:bCs/>
          <w:lang w:val="sr-Latn-ME"/>
        </w:rPr>
        <w:lastRenderedPageBreak/>
        <w:t xml:space="preserve">Redovni tehnički pregled </w:t>
      </w:r>
      <w:r w:rsidR="00CA4709" w:rsidRPr="00EE31F7">
        <w:rPr>
          <w:rFonts w:ascii="Arial" w:hAnsi="Arial" w:cs="Arial"/>
          <w:b/>
          <w:lang w:val="sr-Latn-ME"/>
        </w:rPr>
        <w:t>broda unutrašnje plovidbe</w:t>
      </w:r>
    </w:p>
    <w:p w14:paraId="6BA9F367" w14:textId="2985449B" w:rsidR="00E0369E" w:rsidRPr="00B67604" w:rsidRDefault="00E0369E" w:rsidP="00E0369E">
      <w:pPr>
        <w:spacing w:after="0" w:line="240" w:lineRule="auto"/>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205</w:t>
      </w:r>
    </w:p>
    <w:p w14:paraId="77124E3D" w14:textId="5295F49B" w:rsidR="00E0369E" w:rsidRPr="0089002B" w:rsidRDefault="00E0369E" w:rsidP="0089002B">
      <w:pPr>
        <w:pStyle w:val="1tekst"/>
        <w:ind w:left="0" w:firstLine="360"/>
        <w:rPr>
          <w:rFonts w:ascii="Arial" w:hAnsi="Arial" w:cs="Arial"/>
          <w:sz w:val="22"/>
          <w:szCs w:val="22"/>
        </w:rPr>
      </w:pPr>
      <w:r w:rsidRPr="0089002B">
        <w:rPr>
          <w:rFonts w:ascii="Arial" w:hAnsi="Arial" w:cs="Arial"/>
          <w:sz w:val="22"/>
          <w:szCs w:val="22"/>
        </w:rPr>
        <w:t xml:space="preserve">Redovni pregled je pregled postojećeg </w:t>
      </w:r>
      <w:r w:rsidR="003A5F12">
        <w:rPr>
          <w:rFonts w:ascii="Arial" w:hAnsi="Arial" w:cs="Arial"/>
          <w:lang w:val="sr-Latn-ME"/>
        </w:rPr>
        <w:t>brod</w:t>
      </w:r>
      <w:r w:rsidR="003A5F12">
        <w:rPr>
          <w:rFonts w:ascii="Arial" w:hAnsi="Arial" w:cs="Arial"/>
          <w:lang w:val="sr-Latn-ME"/>
        </w:rPr>
        <w:t>a</w:t>
      </w:r>
      <w:r w:rsidR="003A5F12">
        <w:rPr>
          <w:rFonts w:ascii="Arial" w:hAnsi="Arial" w:cs="Arial"/>
          <w:lang w:val="sr-Latn-ME"/>
        </w:rPr>
        <w:t xml:space="preserve"> unutrašnje plovidbe</w:t>
      </w:r>
      <w:r w:rsidRPr="0089002B">
        <w:rPr>
          <w:rFonts w:ascii="Arial" w:hAnsi="Arial" w:cs="Arial"/>
          <w:sz w:val="22"/>
          <w:szCs w:val="22"/>
        </w:rPr>
        <w:t xml:space="preserve"> u propisanim vremenskim razmacima.</w:t>
      </w:r>
    </w:p>
    <w:p w14:paraId="145068FB" w14:textId="358457B2" w:rsidR="00E0369E" w:rsidRPr="0089002B" w:rsidRDefault="00E0369E" w:rsidP="0089002B">
      <w:pPr>
        <w:pStyle w:val="1tekst"/>
        <w:ind w:left="0" w:firstLine="360"/>
        <w:rPr>
          <w:rFonts w:ascii="Arial" w:hAnsi="Arial" w:cs="Arial"/>
          <w:sz w:val="22"/>
          <w:szCs w:val="22"/>
        </w:rPr>
      </w:pPr>
      <w:r w:rsidRPr="0089002B">
        <w:rPr>
          <w:rFonts w:ascii="Arial" w:hAnsi="Arial" w:cs="Arial"/>
          <w:sz w:val="22"/>
          <w:szCs w:val="22"/>
        </w:rPr>
        <w:t>Redovni pregled može biti godišnji, međupregled, periodični i obnovni</w:t>
      </w:r>
      <w:r w:rsidR="0089002B">
        <w:rPr>
          <w:rFonts w:ascii="Arial" w:hAnsi="Arial" w:cs="Arial"/>
          <w:sz w:val="22"/>
          <w:szCs w:val="22"/>
        </w:rPr>
        <w:t xml:space="preserve"> pregled broda</w:t>
      </w:r>
      <w:r w:rsidRPr="0089002B">
        <w:rPr>
          <w:rFonts w:ascii="Arial" w:hAnsi="Arial" w:cs="Arial"/>
          <w:sz w:val="22"/>
          <w:szCs w:val="22"/>
        </w:rPr>
        <w:t>.</w:t>
      </w:r>
    </w:p>
    <w:p w14:paraId="6BD83188" w14:textId="301DEF4B" w:rsidR="00E0369E" w:rsidRPr="0089002B" w:rsidRDefault="00E0369E" w:rsidP="0089002B">
      <w:pPr>
        <w:spacing w:after="0" w:line="240" w:lineRule="auto"/>
        <w:ind w:firstLine="360"/>
        <w:jc w:val="both"/>
        <w:rPr>
          <w:rFonts w:ascii="Arial" w:hAnsi="Arial" w:cs="Arial"/>
          <w:lang w:val="sr-Latn-ME"/>
        </w:rPr>
      </w:pPr>
      <w:r w:rsidRPr="0089002B">
        <w:rPr>
          <w:rFonts w:ascii="Arial" w:hAnsi="Arial" w:cs="Arial"/>
          <w:lang w:val="sr-Latn-ME"/>
        </w:rPr>
        <w:t xml:space="preserve">Redovni tehnički pregled ima za cilj da utvrdi sigurnosno stanje </w:t>
      </w:r>
      <w:r w:rsidR="00EE31F7">
        <w:rPr>
          <w:rFonts w:ascii="Arial" w:hAnsi="Arial" w:cs="Arial"/>
          <w:lang w:val="sr-Latn-ME"/>
        </w:rPr>
        <w:t>broda</w:t>
      </w:r>
      <w:r w:rsidRPr="0089002B">
        <w:rPr>
          <w:rFonts w:ascii="Arial" w:hAnsi="Arial" w:cs="Arial"/>
          <w:lang w:val="sr-Latn-ME"/>
        </w:rPr>
        <w:t xml:space="preserve"> u skladu s odredbama tehničkih pravila, i sprovodi se prije isteka svjedočanstva.</w:t>
      </w:r>
    </w:p>
    <w:p w14:paraId="5FF13221" w14:textId="0771D063" w:rsidR="00E0369E" w:rsidRPr="0089002B" w:rsidRDefault="00E0369E" w:rsidP="0089002B">
      <w:pPr>
        <w:spacing w:after="0" w:line="240" w:lineRule="auto"/>
        <w:ind w:firstLine="360"/>
        <w:jc w:val="both"/>
        <w:rPr>
          <w:rFonts w:ascii="Arial" w:hAnsi="Arial" w:cs="Arial"/>
          <w:lang w:val="sr-Latn-ME"/>
        </w:rPr>
      </w:pPr>
      <w:r w:rsidRPr="0089002B">
        <w:rPr>
          <w:rFonts w:ascii="Arial" w:hAnsi="Arial" w:cs="Arial"/>
          <w:lang w:val="sr-Latn-ME"/>
        </w:rPr>
        <w:t>Nakon uspješno obavljenog godišnjeg, međupregleda i periodičnog redovnog tehničkog pregleda, vrši se ovjera važećeg svjedočanstva.</w:t>
      </w:r>
    </w:p>
    <w:p w14:paraId="431D026A" w14:textId="34542C06" w:rsidR="00E0369E" w:rsidRDefault="00E0369E" w:rsidP="0089002B">
      <w:pPr>
        <w:spacing w:after="0" w:line="240" w:lineRule="auto"/>
        <w:ind w:firstLine="360"/>
        <w:jc w:val="both"/>
        <w:rPr>
          <w:rFonts w:ascii="Arial" w:hAnsi="Arial" w:cs="Arial"/>
          <w:lang w:val="sr-Latn-ME"/>
        </w:rPr>
      </w:pPr>
      <w:r w:rsidRPr="0089002B">
        <w:rPr>
          <w:rFonts w:ascii="Arial" w:hAnsi="Arial" w:cs="Arial"/>
          <w:lang w:val="sr-Latn-ME"/>
        </w:rPr>
        <w:t>Nakon uspješno obavljenog obnovnog tehničkog pregleda izdaje se novo svjedočanstvo, a ranije izdato svjedočanstvo</w:t>
      </w:r>
      <w:r w:rsidRPr="00B67604">
        <w:rPr>
          <w:rFonts w:ascii="Arial" w:hAnsi="Arial" w:cs="Arial"/>
          <w:lang w:val="sr-Latn-ME"/>
        </w:rPr>
        <w:t xml:space="preserve"> vraća Organu uprave. </w:t>
      </w:r>
    </w:p>
    <w:p w14:paraId="5500326D" w14:textId="77777777" w:rsidR="00FD7124" w:rsidRDefault="00FD7124" w:rsidP="007446C3">
      <w:pPr>
        <w:jc w:val="center"/>
        <w:rPr>
          <w:rFonts w:ascii="Arial" w:eastAsia="Times New Roman" w:hAnsi="Arial" w:cs="Arial"/>
          <w:b/>
          <w:bCs/>
          <w:color w:val="FF0000"/>
          <w:sz w:val="28"/>
          <w:szCs w:val="28"/>
        </w:rPr>
      </w:pPr>
    </w:p>
    <w:p w14:paraId="7D947D91" w14:textId="65332FDF" w:rsidR="00E0369E" w:rsidRPr="00B67604" w:rsidRDefault="00E0369E" w:rsidP="00E0369E">
      <w:pPr>
        <w:spacing w:after="0" w:line="240" w:lineRule="auto"/>
        <w:jc w:val="center"/>
        <w:rPr>
          <w:rFonts w:ascii="Arial" w:hAnsi="Arial" w:cs="Arial"/>
          <w:b/>
          <w:bCs/>
          <w:lang w:val="sr-Latn-ME"/>
        </w:rPr>
      </w:pPr>
      <w:r w:rsidRPr="00B67604">
        <w:rPr>
          <w:rFonts w:ascii="Arial" w:hAnsi="Arial" w:cs="Arial"/>
          <w:b/>
          <w:bCs/>
          <w:lang w:val="sr-Latn-ME"/>
        </w:rPr>
        <w:t xml:space="preserve">Dobrovoljni tehnički pregled </w:t>
      </w:r>
      <w:r w:rsidR="00CA4709" w:rsidRPr="00EE31F7">
        <w:rPr>
          <w:rFonts w:ascii="Arial" w:hAnsi="Arial" w:cs="Arial"/>
          <w:b/>
          <w:lang w:val="sr-Latn-ME"/>
        </w:rPr>
        <w:t>broda unutrašnje plovidbe</w:t>
      </w:r>
      <w:r w:rsidR="00CA4709" w:rsidRPr="00EE31F7">
        <w:rPr>
          <w:rFonts w:ascii="Arial" w:hAnsi="Arial" w:cs="Arial"/>
          <w:b/>
          <w:bCs/>
          <w:lang w:val="sr-Latn-ME"/>
        </w:rPr>
        <w:t xml:space="preserve"> </w:t>
      </w:r>
      <w:r w:rsidRPr="00B67604">
        <w:rPr>
          <w:rFonts w:ascii="Arial" w:hAnsi="Arial" w:cs="Arial"/>
          <w:b/>
          <w:bCs/>
          <w:lang w:val="sr-Latn-ME"/>
        </w:rPr>
        <w:t xml:space="preserve">Član </w:t>
      </w:r>
      <w:r w:rsidR="00D86F84">
        <w:rPr>
          <w:rFonts w:ascii="Arial" w:hAnsi="Arial" w:cs="Arial"/>
          <w:b/>
          <w:bCs/>
          <w:lang w:val="sr-Latn-ME"/>
        </w:rPr>
        <w:t>206</w:t>
      </w:r>
    </w:p>
    <w:p w14:paraId="19085A5A" w14:textId="1A859908" w:rsidR="00E0369E" w:rsidRDefault="00E0369E" w:rsidP="0089002B">
      <w:pPr>
        <w:spacing w:after="0"/>
        <w:ind w:firstLine="360"/>
        <w:rPr>
          <w:rFonts w:ascii="Arial" w:hAnsi="Arial" w:cs="Arial"/>
          <w:lang w:val="sr-Latn-ME"/>
        </w:rPr>
      </w:pPr>
      <w:r w:rsidRPr="00B67604">
        <w:rPr>
          <w:rFonts w:ascii="Arial" w:hAnsi="Arial" w:cs="Arial"/>
          <w:lang w:val="sr-Latn-ME"/>
        </w:rPr>
        <w:t xml:space="preserve">Dobrovoljni tehnički pregled </w:t>
      </w:r>
      <w:r w:rsidR="003A5F12">
        <w:rPr>
          <w:rFonts w:ascii="Arial" w:hAnsi="Arial" w:cs="Arial"/>
          <w:lang w:val="sr-Latn-ME"/>
        </w:rPr>
        <w:t>brod</w:t>
      </w:r>
      <w:r w:rsidR="003A5F12">
        <w:rPr>
          <w:rFonts w:ascii="Arial" w:hAnsi="Arial" w:cs="Arial"/>
          <w:lang w:val="sr-Latn-ME"/>
        </w:rPr>
        <w:t>a</w:t>
      </w:r>
      <w:r w:rsidR="003A5F12">
        <w:rPr>
          <w:rFonts w:ascii="Arial" w:hAnsi="Arial" w:cs="Arial"/>
          <w:lang w:val="sr-Latn-ME"/>
        </w:rPr>
        <w:t xml:space="preserve"> unutrašnje plovidbe</w:t>
      </w:r>
      <w:r w:rsidRPr="00B67604">
        <w:rPr>
          <w:rFonts w:ascii="Arial" w:hAnsi="Arial" w:cs="Arial"/>
          <w:lang w:val="sr-Latn-ME"/>
        </w:rPr>
        <w:t xml:space="preserve"> vrši se na zahtjev vlasnika </w:t>
      </w:r>
      <w:r w:rsidR="003A5F12">
        <w:rPr>
          <w:rFonts w:ascii="Arial" w:hAnsi="Arial" w:cs="Arial"/>
          <w:lang w:val="sr-Latn-ME"/>
        </w:rPr>
        <w:t>broda</w:t>
      </w:r>
      <w:r w:rsidRPr="00B67604">
        <w:rPr>
          <w:rFonts w:ascii="Arial" w:hAnsi="Arial" w:cs="Arial"/>
          <w:lang w:val="sr-Latn-ME"/>
        </w:rPr>
        <w:t xml:space="preserve"> u bilo koje vrijeme.</w:t>
      </w:r>
    </w:p>
    <w:p w14:paraId="4A93C2FF" w14:textId="77777777" w:rsidR="00727D03" w:rsidRDefault="00727D03" w:rsidP="00E0369E">
      <w:pPr>
        <w:spacing w:after="0"/>
        <w:jc w:val="center"/>
        <w:rPr>
          <w:rFonts w:ascii="Arial" w:hAnsi="Arial" w:cs="Arial"/>
          <w:b/>
          <w:bCs/>
          <w:lang w:val="sr-Latn-ME"/>
        </w:rPr>
      </w:pPr>
    </w:p>
    <w:p w14:paraId="4F781AC8" w14:textId="77777777" w:rsidR="0089002B" w:rsidRDefault="0089002B" w:rsidP="00E0369E">
      <w:pPr>
        <w:spacing w:after="0"/>
        <w:jc w:val="center"/>
        <w:rPr>
          <w:rFonts w:ascii="Arial" w:hAnsi="Arial" w:cs="Arial"/>
          <w:b/>
          <w:bCs/>
          <w:lang w:val="sr-Latn-ME"/>
        </w:rPr>
      </w:pPr>
    </w:p>
    <w:p w14:paraId="70DF37CB" w14:textId="77777777" w:rsidR="00727D03" w:rsidRDefault="00727D03" w:rsidP="00E0369E">
      <w:pPr>
        <w:spacing w:after="0"/>
        <w:jc w:val="center"/>
        <w:rPr>
          <w:rFonts w:ascii="Arial" w:hAnsi="Arial" w:cs="Arial"/>
          <w:b/>
          <w:bCs/>
          <w:lang w:val="sr-Latn-ME"/>
        </w:rPr>
      </w:pPr>
    </w:p>
    <w:p w14:paraId="62A7378A" w14:textId="77777777" w:rsidR="00CA4709" w:rsidRDefault="00E0369E" w:rsidP="00E0369E">
      <w:pPr>
        <w:spacing w:after="0"/>
        <w:jc w:val="center"/>
        <w:rPr>
          <w:rFonts w:ascii="Arial" w:hAnsi="Arial" w:cs="Arial"/>
          <w:b/>
          <w:bCs/>
          <w:lang w:val="sr-Latn-ME"/>
        </w:rPr>
      </w:pPr>
      <w:r w:rsidRPr="00E51638">
        <w:rPr>
          <w:rFonts w:ascii="Arial" w:hAnsi="Arial" w:cs="Arial"/>
          <w:b/>
          <w:bCs/>
          <w:lang w:val="sr-Latn-ME"/>
        </w:rPr>
        <w:t xml:space="preserve">Isprave, zapisi i knjige </w:t>
      </w:r>
      <w:r w:rsidR="00CA4709" w:rsidRPr="00EE31F7">
        <w:rPr>
          <w:rFonts w:ascii="Arial" w:hAnsi="Arial" w:cs="Arial"/>
          <w:b/>
          <w:lang w:val="sr-Latn-ME"/>
        </w:rPr>
        <w:t>broda unutrašnje plovidbe</w:t>
      </w:r>
      <w:r w:rsidR="00CA4709" w:rsidRPr="00EE31F7">
        <w:rPr>
          <w:rFonts w:ascii="Arial" w:hAnsi="Arial" w:cs="Arial"/>
          <w:b/>
          <w:bCs/>
          <w:lang w:val="sr-Latn-ME"/>
        </w:rPr>
        <w:t xml:space="preserve"> </w:t>
      </w:r>
    </w:p>
    <w:p w14:paraId="6D1CF913" w14:textId="1A69A9E3" w:rsidR="00E0369E" w:rsidRPr="00B67604" w:rsidRDefault="00E0369E" w:rsidP="00E0369E">
      <w:pPr>
        <w:spacing w:after="0"/>
        <w:jc w:val="center"/>
        <w:rPr>
          <w:rFonts w:ascii="Arial" w:hAnsi="Arial" w:cs="Arial"/>
          <w:b/>
          <w:bCs/>
          <w:lang w:val="sr-Latn-ME"/>
        </w:rPr>
      </w:pPr>
      <w:r w:rsidRPr="00E51638">
        <w:rPr>
          <w:rFonts w:ascii="Arial" w:hAnsi="Arial" w:cs="Arial"/>
          <w:b/>
          <w:bCs/>
          <w:lang w:val="sr-Latn-ME"/>
        </w:rPr>
        <w:t xml:space="preserve">Član </w:t>
      </w:r>
      <w:r w:rsidR="00D86F84">
        <w:rPr>
          <w:rFonts w:ascii="Arial" w:hAnsi="Arial" w:cs="Arial"/>
          <w:b/>
          <w:bCs/>
          <w:lang w:val="sr-Latn-ME"/>
        </w:rPr>
        <w:t>207</w:t>
      </w:r>
    </w:p>
    <w:p w14:paraId="0B8C462A" w14:textId="77777777" w:rsidR="00E0369E" w:rsidRPr="00B67604" w:rsidRDefault="00E0369E" w:rsidP="00E0369E">
      <w:pPr>
        <w:spacing w:after="0"/>
        <w:jc w:val="center"/>
        <w:rPr>
          <w:rFonts w:ascii="Arial" w:hAnsi="Arial" w:cs="Arial"/>
          <w:b/>
          <w:bCs/>
          <w:lang w:val="sr-Latn-ME"/>
        </w:rPr>
      </w:pPr>
    </w:p>
    <w:p w14:paraId="1F6C8144" w14:textId="015F4A7A"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Isprave, zapisi i knjige plovila propisani ovim zakonom moraju se držati na </w:t>
      </w:r>
      <w:r w:rsidR="003A5F12">
        <w:rPr>
          <w:rFonts w:ascii="Arial" w:hAnsi="Arial" w:cs="Arial"/>
          <w:lang w:val="sr-Latn-ME"/>
        </w:rPr>
        <w:t>brodu unutrašnje plovidbe</w:t>
      </w:r>
      <w:r w:rsidRPr="00B67604">
        <w:rPr>
          <w:rFonts w:ascii="Arial" w:hAnsi="Arial" w:cs="Arial"/>
          <w:lang w:val="sr-Latn-ME"/>
        </w:rPr>
        <w:t xml:space="preserve"> i uvijek biti dostupni radi provjere.</w:t>
      </w:r>
    </w:p>
    <w:p w14:paraId="20A7D689" w14:textId="78DA5627"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Isprave, zapisi i knjige koje </w:t>
      </w:r>
      <w:r w:rsidR="003A5F12">
        <w:rPr>
          <w:rFonts w:ascii="Arial" w:hAnsi="Arial" w:cs="Arial"/>
          <w:lang w:val="sr-Latn-ME"/>
        </w:rPr>
        <w:t>brod</w:t>
      </w:r>
      <w:r w:rsidRPr="00B67604">
        <w:rPr>
          <w:rFonts w:ascii="Arial" w:hAnsi="Arial" w:cs="Arial"/>
          <w:lang w:val="sr-Latn-ME"/>
        </w:rPr>
        <w:t xml:space="preserve"> mora imati u skladu sa ovim zakonom služe kao dokaz identiteta, sposobnosti plovidbe i drugih karakteristika </w:t>
      </w:r>
      <w:r w:rsidR="003A5F12">
        <w:rPr>
          <w:rFonts w:ascii="Arial" w:hAnsi="Arial" w:cs="Arial"/>
          <w:lang w:val="sr-Latn-ME"/>
        </w:rPr>
        <w:t>broda</w:t>
      </w:r>
      <w:r w:rsidRPr="00B67604">
        <w:rPr>
          <w:rFonts w:ascii="Arial" w:hAnsi="Arial" w:cs="Arial"/>
          <w:lang w:val="sr-Latn-ME"/>
        </w:rPr>
        <w:t>.</w:t>
      </w:r>
    </w:p>
    <w:p w14:paraId="61DE0E86" w14:textId="1BAE5252"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U brodskim evidencijama i knjigama, koje se nalaze na </w:t>
      </w:r>
      <w:r w:rsidR="003A5F12">
        <w:rPr>
          <w:rFonts w:ascii="Arial" w:hAnsi="Arial" w:cs="Arial"/>
          <w:lang w:val="sr-Latn-ME"/>
        </w:rPr>
        <w:t>brodu</w:t>
      </w:r>
      <w:r w:rsidRPr="00B67604">
        <w:rPr>
          <w:rFonts w:ascii="Arial" w:hAnsi="Arial" w:cs="Arial"/>
          <w:lang w:val="sr-Latn-ME"/>
        </w:rPr>
        <w:t xml:space="preserve">, unose se podaci o važnim događajima na </w:t>
      </w:r>
      <w:r w:rsidR="003A5F12">
        <w:rPr>
          <w:rFonts w:ascii="Arial" w:hAnsi="Arial" w:cs="Arial"/>
          <w:lang w:val="sr-Latn-ME"/>
        </w:rPr>
        <w:t>brodu</w:t>
      </w:r>
      <w:r w:rsidRPr="00B67604">
        <w:rPr>
          <w:rFonts w:ascii="Arial" w:hAnsi="Arial" w:cs="Arial"/>
          <w:lang w:val="sr-Latn-ME"/>
        </w:rPr>
        <w:t xml:space="preserve"> i na njemu izvršenim radnjama.</w:t>
      </w:r>
    </w:p>
    <w:p w14:paraId="1EE012D5" w14:textId="77777777"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Isprave, zapis</w:t>
      </w:r>
      <w:r>
        <w:rPr>
          <w:rFonts w:ascii="Arial" w:hAnsi="Arial" w:cs="Arial"/>
          <w:lang w:val="sr-Latn-ME"/>
        </w:rPr>
        <w:t>e</w:t>
      </w:r>
      <w:r w:rsidRPr="00B67604">
        <w:rPr>
          <w:rFonts w:ascii="Arial" w:hAnsi="Arial" w:cs="Arial"/>
          <w:lang w:val="sr-Latn-ME"/>
        </w:rPr>
        <w:t xml:space="preserve"> i knjige plovila </w:t>
      </w:r>
      <w:r>
        <w:rPr>
          <w:rFonts w:ascii="Arial" w:hAnsi="Arial" w:cs="Arial"/>
          <w:lang w:val="sr-Latn-ME"/>
        </w:rPr>
        <w:t xml:space="preserve">izdaje Organ uprave i </w:t>
      </w:r>
      <w:r w:rsidRPr="00B67604">
        <w:rPr>
          <w:rFonts w:ascii="Arial" w:hAnsi="Arial" w:cs="Arial"/>
          <w:lang w:val="sr-Latn-ME"/>
        </w:rPr>
        <w:t>čuvaju se u rokovima važenja utvrđenim tehničkim pravilima.</w:t>
      </w:r>
    </w:p>
    <w:p w14:paraId="153F3B4A" w14:textId="38CB07E2"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Isprave, zapisi i knjige </w:t>
      </w:r>
      <w:r w:rsidR="003A5F12">
        <w:rPr>
          <w:rFonts w:ascii="Arial" w:hAnsi="Arial" w:cs="Arial"/>
          <w:lang w:val="sr-Latn-ME"/>
        </w:rPr>
        <w:t>broda</w:t>
      </w:r>
      <w:r w:rsidRPr="00B67604">
        <w:rPr>
          <w:rFonts w:ascii="Arial" w:hAnsi="Arial" w:cs="Arial"/>
          <w:lang w:val="sr-Latn-ME"/>
        </w:rPr>
        <w:t xml:space="preserve"> mogu se staviti van snage i povući ako ne ispunjavaju zahtjeve propisane tehničkim pravilima.</w:t>
      </w:r>
    </w:p>
    <w:p w14:paraId="1E905E30" w14:textId="77777777" w:rsidR="00E0369E" w:rsidRDefault="00E0369E" w:rsidP="00E0369E">
      <w:pPr>
        <w:spacing w:after="0"/>
        <w:ind w:firstLine="708"/>
        <w:rPr>
          <w:rFonts w:ascii="Arial" w:hAnsi="Arial" w:cs="Arial"/>
          <w:lang w:val="sr-Latn-ME"/>
        </w:rPr>
      </w:pPr>
    </w:p>
    <w:p w14:paraId="44E5C997" w14:textId="63DC0A48"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Svjedočanstvo </w:t>
      </w:r>
      <w:r w:rsidR="00CA4709" w:rsidRPr="00EE31F7">
        <w:rPr>
          <w:rFonts w:ascii="Arial" w:hAnsi="Arial" w:cs="Arial"/>
          <w:b/>
          <w:lang w:val="sr-Latn-ME"/>
        </w:rPr>
        <w:t>broda unutrašnje plovidbe</w:t>
      </w:r>
    </w:p>
    <w:p w14:paraId="3E738F6E" w14:textId="0B28C30E"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208</w:t>
      </w:r>
    </w:p>
    <w:p w14:paraId="595B16AB" w14:textId="313D0D40"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Nakon tehničkog pregleda </w:t>
      </w:r>
      <w:r w:rsidR="003A5F12">
        <w:rPr>
          <w:rFonts w:ascii="Arial" w:hAnsi="Arial" w:cs="Arial"/>
          <w:lang w:val="sr-Latn-ME"/>
        </w:rPr>
        <w:t>brod</w:t>
      </w:r>
      <w:r w:rsidR="003A5F12">
        <w:rPr>
          <w:rFonts w:ascii="Arial" w:hAnsi="Arial" w:cs="Arial"/>
          <w:lang w:val="sr-Latn-ME"/>
        </w:rPr>
        <w:t>a</w:t>
      </w:r>
      <w:r w:rsidR="003A5F12">
        <w:rPr>
          <w:rFonts w:ascii="Arial" w:hAnsi="Arial" w:cs="Arial"/>
          <w:lang w:val="sr-Latn-ME"/>
        </w:rPr>
        <w:t xml:space="preserve"> unutrašnje plovidbe</w:t>
      </w:r>
      <w:r w:rsidRPr="00B67604">
        <w:rPr>
          <w:rFonts w:ascii="Arial" w:hAnsi="Arial" w:cs="Arial"/>
          <w:lang w:val="sr-Latn-ME"/>
        </w:rPr>
        <w:t xml:space="preserve"> kojim se utvrđuje da je </w:t>
      </w:r>
      <w:r w:rsidR="003A5F12">
        <w:rPr>
          <w:rFonts w:ascii="Arial" w:hAnsi="Arial" w:cs="Arial"/>
          <w:lang w:val="sr-Latn-ME"/>
        </w:rPr>
        <w:t>brod</w:t>
      </w:r>
      <w:r w:rsidRPr="00B67604">
        <w:rPr>
          <w:rFonts w:ascii="Arial" w:hAnsi="Arial" w:cs="Arial"/>
          <w:lang w:val="sr-Latn-ME"/>
        </w:rPr>
        <w:t xml:space="preserve"> izgrađen i održavan u skladu sa zahtjevima tehničkih pravila, Organ uprave izdaje svjedočanstvo.</w:t>
      </w:r>
    </w:p>
    <w:p w14:paraId="168194BC" w14:textId="340A1719"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Svjedočanstvo sadrži kategoriju i područje plovidbe na unutrašnjim plovnim putevima.</w:t>
      </w:r>
    </w:p>
    <w:p w14:paraId="0433B862" w14:textId="43E96CD2"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Svjedočanstvo sadrži i odobrenje za obavljanje međunarodne plovidbe ukoliko </w:t>
      </w:r>
      <w:r w:rsidR="003A5F12">
        <w:rPr>
          <w:rFonts w:ascii="Arial" w:hAnsi="Arial" w:cs="Arial"/>
          <w:lang w:val="sr-Latn-ME"/>
        </w:rPr>
        <w:t>brod</w:t>
      </w:r>
      <w:r w:rsidRPr="00B67604">
        <w:rPr>
          <w:rFonts w:ascii="Arial" w:hAnsi="Arial" w:cs="Arial"/>
          <w:lang w:val="sr-Latn-ME"/>
        </w:rPr>
        <w:t xml:space="preserve"> ispunjava uslove bilateralnog sporazuma o međunarodnoj plovidbi kojeg je potpisala Vlada.</w:t>
      </w:r>
    </w:p>
    <w:p w14:paraId="4F353109" w14:textId="7B7E0325"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Organ uprave, tokom tehničkog pregleda </w:t>
      </w:r>
      <w:r w:rsidR="003A5F12">
        <w:rPr>
          <w:rFonts w:ascii="Arial" w:hAnsi="Arial" w:cs="Arial"/>
          <w:lang w:val="sr-Latn-ME"/>
        </w:rPr>
        <w:t>broda</w:t>
      </w:r>
      <w:r w:rsidRPr="00B67604">
        <w:rPr>
          <w:rFonts w:ascii="Arial" w:hAnsi="Arial" w:cs="Arial"/>
          <w:lang w:val="sr-Latn-ME"/>
        </w:rPr>
        <w:t>, utvrđuje da</w:t>
      </w:r>
      <w:r w:rsidR="003A5F12">
        <w:rPr>
          <w:rFonts w:ascii="Arial" w:hAnsi="Arial" w:cs="Arial"/>
          <w:lang w:val="sr-Latn-ME"/>
        </w:rPr>
        <w:t xml:space="preserve"> </w:t>
      </w:r>
      <w:r w:rsidRPr="00B67604">
        <w:rPr>
          <w:rFonts w:ascii="Arial" w:hAnsi="Arial" w:cs="Arial"/>
          <w:lang w:val="sr-Latn-ME"/>
        </w:rPr>
        <w:t xml:space="preserve">li </w:t>
      </w:r>
      <w:r w:rsidR="003A5F12">
        <w:rPr>
          <w:rFonts w:ascii="Arial" w:hAnsi="Arial" w:cs="Arial"/>
          <w:lang w:val="sr-Latn-ME"/>
        </w:rPr>
        <w:t>brod</w:t>
      </w:r>
      <w:r w:rsidRPr="00B67604">
        <w:rPr>
          <w:rFonts w:ascii="Arial" w:hAnsi="Arial" w:cs="Arial"/>
          <w:lang w:val="sr-Latn-ME"/>
        </w:rPr>
        <w:t xml:space="preserve"> posjeduje važeće svjedočanstvo ili svjedočanstvo izdat u skladu s revidiranom Konvencijom o plovidbi Rajnom ili bilo koje drugo svjedočanstvo u zemlji i inostranstvu.</w:t>
      </w:r>
    </w:p>
    <w:p w14:paraId="46A71144" w14:textId="33B4C3F1"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Svjedočanstvo a, na zahtjev vlasnika ili lica koje zastupa vlasnika, može se izdati drugom plovnom objektu koje nije </w:t>
      </w:r>
      <w:r w:rsidR="003A5F12">
        <w:rPr>
          <w:rFonts w:ascii="Arial" w:hAnsi="Arial" w:cs="Arial"/>
          <w:lang w:val="sr-Latn-ME"/>
        </w:rPr>
        <w:t>brod unutrašnje plovidbe</w:t>
      </w:r>
      <w:r w:rsidRPr="00B67604">
        <w:rPr>
          <w:rFonts w:ascii="Arial" w:hAnsi="Arial" w:cs="Arial"/>
          <w:lang w:val="sr-Latn-ME"/>
        </w:rPr>
        <w:t xml:space="preserve"> pod uslovom da taj plovni objekat ispunjava zahtjeve propisane tehničkim pravilima koja se odnose na </w:t>
      </w:r>
      <w:r w:rsidR="003A5F12">
        <w:rPr>
          <w:rFonts w:ascii="Arial" w:hAnsi="Arial" w:cs="Arial"/>
          <w:lang w:val="sr-Latn-ME"/>
        </w:rPr>
        <w:t>brod unutrašnje plovidbe</w:t>
      </w:r>
      <w:r w:rsidRPr="00B67604">
        <w:rPr>
          <w:rFonts w:ascii="Arial" w:hAnsi="Arial" w:cs="Arial"/>
          <w:lang w:val="sr-Latn-ME"/>
        </w:rPr>
        <w:t>.</w:t>
      </w:r>
    </w:p>
    <w:p w14:paraId="124E463B" w14:textId="1D11ED40"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 xml:space="preserve">Za plovne objekte iz stava 5 ovog člana odredbe koje se odnose na svjedočanstvo </w:t>
      </w:r>
      <w:r w:rsidR="003A5F12">
        <w:rPr>
          <w:rFonts w:ascii="Arial" w:hAnsi="Arial" w:cs="Arial"/>
          <w:lang w:val="sr-Latn-ME"/>
        </w:rPr>
        <w:t>brod</w:t>
      </w:r>
      <w:r w:rsidR="003A5F12">
        <w:rPr>
          <w:rFonts w:ascii="Arial" w:hAnsi="Arial" w:cs="Arial"/>
          <w:lang w:val="sr-Latn-ME"/>
        </w:rPr>
        <w:t>a</w:t>
      </w:r>
      <w:r w:rsidR="003A5F12">
        <w:rPr>
          <w:rFonts w:ascii="Arial" w:hAnsi="Arial" w:cs="Arial"/>
          <w:lang w:val="sr-Latn-ME"/>
        </w:rPr>
        <w:t xml:space="preserve"> unutrašnje plovidbe</w:t>
      </w:r>
      <w:r w:rsidR="003A5F12" w:rsidRPr="00B67604">
        <w:rPr>
          <w:rFonts w:ascii="Arial" w:hAnsi="Arial" w:cs="Arial"/>
          <w:lang w:val="sr-Latn-ME"/>
        </w:rPr>
        <w:t xml:space="preserve"> </w:t>
      </w:r>
      <w:r w:rsidRPr="00B67604">
        <w:rPr>
          <w:rFonts w:ascii="Arial" w:hAnsi="Arial" w:cs="Arial"/>
          <w:lang w:val="sr-Latn-ME"/>
        </w:rPr>
        <w:t>propisane ovim zakonom se primjenjuju mutatis mutandis.</w:t>
      </w:r>
    </w:p>
    <w:p w14:paraId="5FE907D2" w14:textId="691337F0"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lastRenderedPageBreak/>
        <w:t>Organ uprave vodi registar izdatih svjedočanstva iz stava 1 ovog člana.</w:t>
      </w:r>
    </w:p>
    <w:p w14:paraId="09DDDA96" w14:textId="77777777" w:rsidR="00E0369E" w:rsidRPr="00B67604" w:rsidRDefault="00E0369E" w:rsidP="0089002B">
      <w:pPr>
        <w:spacing w:after="0"/>
        <w:ind w:firstLine="360"/>
        <w:jc w:val="both"/>
        <w:rPr>
          <w:rFonts w:ascii="Arial" w:hAnsi="Arial" w:cs="Arial"/>
          <w:lang w:val="sr-Latn-ME"/>
        </w:rPr>
      </w:pPr>
      <w:r w:rsidRPr="00B67604">
        <w:rPr>
          <w:rFonts w:ascii="Arial" w:hAnsi="Arial" w:cs="Arial"/>
          <w:lang w:val="sr-Latn-ME"/>
        </w:rPr>
        <w:t>U registar iz stava 6 ovog člana se unose sljedeće informacije:</w:t>
      </w:r>
    </w:p>
    <w:p w14:paraId="1F17510F" w14:textId="29D84671"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1) poslovno ime, ime, odnosno imena, te prezime i adresa sjedišta ili prebivališta vlasnika </w:t>
      </w:r>
      <w:r w:rsidR="003A5F12">
        <w:rPr>
          <w:rFonts w:ascii="Arial" w:hAnsi="Arial" w:cs="Arial"/>
          <w:lang w:val="sr-Latn-ME"/>
        </w:rPr>
        <w:t>brod</w:t>
      </w:r>
      <w:r w:rsidR="003A5F12">
        <w:rPr>
          <w:rFonts w:ascii="Arial" w:hAnsi="Arial" w:cs="Arial"/>
          <w:lang w:val="sr-Latn-ME"/>
        </w:rPr>
        <w:t>a</w:t>
      </w:r>
      <w:r w:rsidR="003A5F12">
        <w:rPr>
          <w:rFonts w:ascii="Arial" w:hAnsi="Arial" w:cs="Arial"/>
          <w:lang w:val="sr-Latn-ME"/>
        </w:rPr>
        <w:t xml:space="preserve"> unutrašnje plovidbe</w:t>
      </w:r>
      <w:r w:rsidRPr="00B67604">
        <w:rPr>
          <w:rFonts w:ascii="Arial" w:hAnsi="Arial" w:cs="Arial"/>
          <w:lang w:val="sr-Latn-ME"/>
        </w:rPr>
        <w:t>,</w:t>
      </w:r>
    </w:p>
    <w:p w14:paraId="5C8D7880" w14:textId="5AF87F46"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2) naziv </w:t>
      </w:r>
      <w:r w:rsidR="003A5F12">
        <w:rPr>
          <w:rFonts w:ascii="Arial" w:hAnsi="Arial" w:cs="Arial"/>
          <w:lang w:val="sr-Latn-ME"/>
        </w:rPr>
        <w:t>brod</w:t>
      </w:r>
      <w:r w:rsidR="003A5F12">
        <w:rPr>
          <w:rFonts w:ascii="Arial" w:hAnsi="Arial" w:cs="Arial"/>
          <w:lang w:val="sr-Latn-ME"/>
        </w:rPr>
        <w:t>q</w:t>
      </w:r>
      <w:r w:rsidR="003A5F12">
        <w:rPr>
          <w:rFonts w:ascii="Arial" w:hAnsi="Arial" w:cs="Arial"/>
          <w:lang w:val="sr-Latn-ME"/>
        </w:rPr>
        <w:t xml:space="preserve"> unutrašnje plovidbe</w:t>
      </w:r>
      <w:r w:rsidRPr="00B67604">
        <w:rPr>
          <w:rFonts w:ascii="Arial" w:hAnsi="Arial" w:cs="Arial"/>
          <w:lang w:val="sr-Latn-ME"/>
        </w:rPr>
        <w:t>, ako se radi o plovilu za unutrašnje plovne puteve,</w:t>
      </w:r>
    </w:p>
    <w:p w14:paraId="3A54AE5A"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3) Evropski identifikacijski broj plovnog objekta,</w:t>
      </w:r>
    </w:p>
    <w:p w14:paraId="5DB18318"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4) broj registracije plovila,</w:t>
      </w:r>
    </w:p>
    <w:p w14:paraId="7DFF05BC" w14:textId="39FB76DD"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5) vrstu </w:t>
      </w:r>
      <w:r w:rsidR="003A5F12">
        <w:rPr>
          <w:rFonts w:ascii="Arial" w:hAnsi="Arial" w:cs="Arial"/>
          <w:lang w:val="sr-Latn-ME"/>
        </w:rPr>
        <w:t>brod</w:t>
      </w:r>
      <w:r w:rsidR="003A5F12">
        <w:rPr>
          <w:rFonts w:ascii="Arial" w:hAnsi="Arial" w:cs="Arial"/>
          <w:lang w:val="sr-Latn-ME"/>
        </w:rPr>
        <w:t>q</w:t>
      </w:r>
      <w:r w:rsidR="003A5F12">
        <w:rPr>
          <w:rFonts w:ascii="Arial" w:hAnsi="Arial" w:cs="Arial"/>
          <w:lang w:val="sr-Latn-ME"/>
        </w:rPr>
        <w:t xml:space="preserve"> unutrašnje plovidbe</w:t>
      </w:r>
      <w:r w:rsidRPr="00B67604">
        <w:rPr>
          <w:rFonts w:ascii="Arial" w:hAnsi="Arial" w:cs="Arial"/>
          <w:lang w:val="sr-Latn-ME"/>
        </w:rPr>
        <w:t>, kategoriju i područje plovidbe navedenim u svjedočanstvu plovila;</w:t>
      </w:r>
    </w:p>
    <w:p w14:paraId="3B8BEB38"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6) tonaža plovila,</w:t>
      </w:r>
    </w:p>
    <w:p w14:paraId="01CB88CE"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7) datum izdavanja, zadržavanja, oduzimanja i isteka svjedočanstva plovila i, ukolko je izdat, njegov duplikat i broj registracije tog svjedočanstva ili njegovog duplikata;</w:t>
      </w:r>
    </w:p>
    <w:p w14:paraId="784C08EB"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8) zapis o periodičnim tehničkim pregledima nakon prepravki ili popravki plovila</w:t>
      </w:r>
      <w:r>
        <w:rPr>
          <w:rFonts w:ascii="Arial" w:hAnsi="Arial" w:cs="Arial"/>
          <w:lang w:val="sr-Latn-ME"/>
        </w:rPr>
        <w:t>; i</w:t>
      </w:r>
    </w:p>
    <w:p w14:paraId="17FF2785"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9) sva primjenjiva odstupanja i priznavanja ekvivalenata, odobrena aktom Evropske komisije</w:t>
      </w:r>
      <w:r>
        <w:rPr>
          <w:rFonts w:ascii="Arial" w:hAnsi="Arial" w:cs="Arial"/>
          <w:lang w:val="sr-Latn-ME"/>
        </w:rPr>
        <w:t>, onamo gdje je to primjenljivo</w:t>
      </w:r>
      <w:r w:rsidRPr="00B67604">
        <w:rPr>
          <w:rFonts w:ascii="Arial" w:hAnsi="Arial" w:cs="Arial"/>
          <w:lang w:val="sr-Latn-ME"/>
        </w:rPr>
        <w:t>.</w:t>
      </w:r>
    </w:p>
    <w:p w14:paraId="329BE55F" w14:textId="77777777"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Registar se vodi u elektronskom obliku i dostupan je na web stranici Organa uprave.</w:t>
      </w:r>
    </w:p>
    <w:p w14:paraId="21BB2F00" w14:textId="269C13A1"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Izgled i sadržaj svjedočanstva </w:t>
      </w:r>
      <w:r w:rsidR="003A5F12">
        <w:rPr>
          <w:rFonts w:ascii="Arial" w:hAnsi="Arial" w:cs="Arial"/>
          <w:lang w:val="sr-Latn-ME"/>
        </w:rPr>
        <w:t>brod</w:t>
      </w:r>
      <w:r w:rsidR="003A5F12">
        <w:rPr>
          <w:rFonts w:ascii="Arial" w:hAnsi="Arial" w:cs="Arial"/>
          <w:lang w:val="sr-Latn-ME"/>
        </w:rPr>
        <w:t>a</w:t>
      </w:r>
      <w:r w:rsidR="003A5F12">
        <w:rPr>
          <w:rFonts w:ascii="Arial" w:hAnsi="Arial" w:cs="Arial"/>
          <w:lang w:val="sr-Latn-ME"/>
        </w:rPr>
        <w:t xml:space="preserve"> unutrašnje plovidbe</w:t>
      </w:r>
      <w:r w:rsidRPr="00B67604">
        <w:rPr>
          <w:rFonts w:ascii="Arial" w:hAnsi="Arial" w:cs="Arial"/>
          <w:lang w:val="sr-Latn-ME"/>
        </w:rPr>
        <w:t xml:space="preserve"> iz stava 1 ovog člana propisuje Ministarstvo.</w:t>
      </w:r>
    </w:p>
    <w:p w14:paraId="2506E366" w14:textId="252DC38E"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Organ uprave će osigurati prenos podataka o zahtjevima za odobrenje tehničke osposobljenosti plovila i svjedočanstva u bazu podataka Evropske komisije o trupovima u mjeri utvrđenoj tehničkim pravilima.</w:t>
      </w:r>
    </w:p>
    <w:p w14:paraId="144E9613" w14:textId="7A8D98D9"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Organ uprave će na zahtjev fizičkog i pravnog lica  koje iskazuje pravni interes, dostaviti kopiju ili izvod iz svjedočanstva ili podatke koji se u njemu nalaze.</w:t>
      </w:r>
    </w:p>
    <w:p w14:paraId="25E01E76" w14:textId="51DBDBD7"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Ako je </w:t>
      </w:r>
      <w:r w:rsidR="003A5F12">
        <w:rPr>
          <w:rFonts w:ascii="Arial" w:hAnsi="Arial" w:cs="Arial"/>
          <w:lang w:val="sr-Latn-ME"/>
        </w:rPr>
        <w:t>brod unutrašnje plovidbe</w:t>
      </w:r>
      <w:r w:rsidRPr="00B67604">
        <w:rPr>
          <w:rFonts w:ascii="Arial" w:hAnsi="Arial" w:cs="Arial"/>
          <w:lang w:val="sr-Latn-ME"/>
        </w:rPr>
        <w:t xml:space="preserve"> koje podliježe upisu rashodovano, vlasnik </w:t>
      </w:r>
      <w:r w:rsidR="003A5F12">
        <w:rPr>
          <w:rFonts w:ascii="Arial" w:hAnsi="Arial" w:cs="Arial"/>
          <w:lang w:val="sr-Latn-ME"/>
        </w:rPr>
        <w:t>broda</w:t>
      </w:r>
      <w:r w:rsidRPr="00B67604">
        <w:rPr>
          <w:rFonts w:ascii="Arial" w:hAnsi="Arial" w:cs="Arial"/>
          <w:lang w:val="sr-Latn-ME"/>
        </w:rPr>
        <w:t xml:space="preserve"> je dužan o tome bez odlaganja obavijestiti </w:t>
      </w:r>
      <w:r>
        <w:rPr>
          <w:rFonts w:ascii="Arial" w:hAnsi="Arial" w:cs="Arial"/>
          <w:lang w:val="sr-Latn-ME"/>
        </w:rPr>
        <w:t xml:space="preserve">lučku kapetaniju i </w:t>
      </w:r>
      <w:r w:rsidRPr="00B67604">
        <w:rPr>
          <w:rFonts w:ascii="Arial" w:hAnsi="Arial" w:cs="Arial"/>
          <w:lang w:val="sr-Latn-ME"/>
        </w:rPr>
        <w:t>Organ uprave, koji će osigurati brisanje podataka iz</w:t>
      </w:r>
      <w:r>
        <w:rPr>
          <w:rFonts w:ascii="Arial" w:hAnsi="Arial" w:cs="Arial"/>
          <w:lang w:val="sr-Latn-ME"/>
        </w:rPr>
        <w:t xml:space="preserve"> upisnika </w:t>
      </w:r>
      <w:r w:rsidR="003A5F12">
        <w:rPr>
          <w:rFonts w:ascii="Arial" w:hAnsi="Arial" w:cs="Arial"/>
          <w:lang w:val="sr-Latn-ME"/>
        </w:rPr>
        <w:t>brodova</w:t>
      </w:r>
      <w:r>
        <w:rPr>
          <w:rFonts w:ascii="Arial" w:hAnsi="Arial" w:cs="Arial"/>
          <w:lang w:val="sr-Latn-ME"/>
        </w:rPr>
        <w:t xml:space="preserve"> i registra Organa uprave</w:t>
      </w:r>
      <w:r w:rsidRPr="00B67604">
        <w:rPr>
          <w:rFonts w:ascii="Arial" w:hAnsi="Arial" w:cs="Arial"/>
          <w:lang w:val="sr-Latn-ME"/>
        </w:rPr>
        <w:t xml:space="preserve"> i uputiti zahtjev za brisanje podataka iz evropske baze podataka o trupovima.</w:t>
      </w:r>
    </w:p>
    <w:p w14:paraId="21FD5A41" w14:textId="005C6C88"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Ako dođe do promjene podataka evidentiranih u važećem svjedočanstvu </w:t>
      </w:r>
      <w:r w:rsidR="003A5F12">
        <w:rPr>
          <w:rFonts w:ascii="Arial" w:hAnsi="Arial" w:cs="Arial"/>
          <w:lang w:val="sr-Latn-ME"/>
        </w:rPr>
        <w:t>brod</w:t>
      </w:r>
      <w:r w:rsidR="003A5F12">
        <w:rPr>
          <w:rFonts w:ascii="Arial" w:hAnsi="Arial" w:cs="Arial"/>
          <w:lang w:val="sr-Latn-ME"/>
        </w:rPr>
        <w:t>a</w:t>
      </w:r>
      <w:r w:rsidR="003A5F12">
        <w:rPr>
          <w:rFonts w:ascii="Arial" w:hAnsi="Arial" w:cs="Arial"/>
          <w:lang w:val="sr-Latn-ME"/>
        </w:rPr>
        <w:t xml:space="preserve"> unutrašnje plovidbe</w:t>
      </w:r>
      <w:r w:rsidRPr="00B67604">
        <w:rPr>
          <w:rFonts w:ascii="Arial" w:hAnsi="Arial" w:cs="Arial"/>
          <w:lang w:val="sr-Latn-ME"/>
        </w:rPr>
        <w:t xml:space="preserve">, koja se ne odnosi na sposobnost za plovidbu, vlasnik </w:t>
      </w:r>
      <w:r w:rsidR="003A5F12">
        <w:rPr>
          <w:rFonts w:ascii="Arial" w:hAnsi="Arial" w:cs="Arial"/>
          <w:lang w:val="sr-Latn-ME"/>
        </w:rPr>
        <w:t>broda</w:t>
      </w:r>
      <w:r w:rsidRPr="00B67604">
        <w:rPr>
          <w:rFonts w:ascii="Arial" w:hAnsi="Arial" w:cs="Arial"/>
          <w:lang w:val="sr-Latn-ME"/>
        </w:rPr>
        <w:t xml:space="preserve"> podnosi Organu uprave zahtjev za upis promjena u svjedočanstvo </w:t>
      </w:r>
      <w:r w:rsidR="003A5F12">
        <w:rPr>
          <w:rFonts w:ascii="Arial" w:hAnsi="Arial" w:cs="Arial"/>
          <w:lang w:val="sr-Latn-ME"/>
        </w:rPr>
        <w:t>broda</w:t>
      </w:r>
      <w:r w:rsidRPr="00B67604">
        <w:rPr>
          <w:rFonts w:ascii="Arial" w:hAnsi="Arial" w:cs="Arial"/>
          <w:lang w:val="sr-Latn-ME"/>
        </w:rPr>
        <w:t xml:space="preserve"> i podnosi zahtjev lučkoj kapetaniji za unošenje promjena u </w:t>
      </w:r>
      <w:r>
        <w:rPr>
          <w:rFonts w:ascii="Arial" w:hAnsi="Arial" w:cs="Arial"/>
          <w:lang w:val="sr-Latn-ME"/>
        </w:rPr>
        <w:t xml:space="preserve">upisniku </w:t>
      </w:r>
      <w:r w:rsidR="003A5F12">
        <w:rPr>
          <w:rFonts w:ascii="Arial" w:hAnsi="Arial" w:cs="Arial"/>
          <w:lang w:val="sr-Latn-ME"/>
        </w:rPr>
        <w:t>brodova</w:t>
      </w:r>
      <w:r>
        <w:rPr>
          <w:rFonts w:ascii="Arial" w:hAnsi="Arial" w:cs="Arial"/>
          <w:lang w:val="sr-Latn-ME"/>
        </w:rPr>
        <w:t xml:space="preserve"> i </w:t>
      </w:r>
      <w:r w:rsidRPr="00B67604">
        <w:rPr>
          <w:rFonts w:ascii="Arial" w:hAnsi="Arial" w:cs="Arial"/>
          <w:lang w:val="sr-Latn-ME"/>
        </w:rPr>
        <w:t>potvrdi o registraciji.</w:t>
      </w:r>
    </w:p>
    <w:p w14:paraId="0F7C2ABC" w14:textId="20F3B656"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Organ uprave i lučka kapetanija unijeće promjene u svjedočanstvu </w:t>
      </w:r>
      <w:r w:rsidR="003A5F12">
        <w:rPr>
          <w:rFonts w:ascii="Arial" w:hAnsi="Arial" w:cs="Arial"/>
          <w:lang w:val="sr-Latn-ME"/>
        </w:rPr>
        <w:t>brod</w:t>
      </w:r>
      <w:r w:rsidR="003A5F12">
        <w:rPr>
          <w:rFonts w:ascii="Arial" w:hAnsi="Arial" w:cs="Arial"/>
          <w:lang w:val="sr-Latn-ME"/>
        </w:rPr>
        <w:t>a</w:t>
      </w:r>
      <w:r w:rsidR="003A5F12">
        <w:rPr>
          <w:rFonts w:ascii="Arial" w:hAnsi="Arial" w:cs="Arial"/>
          <w:lang w:val="sr-Latn-ME"/>
        </w:rPr>
        <w:t xml:space="preserve"> unutrašnje plovidbe</w:t>
      </w:r>
      <w:r w:rsidR="003A5F12" w:rsidRPr="00B67604">
        <w:rPr>
          <w:rFonts w:ascii="Arial" w:hAnsi="Arial" w:cs="Arial"/>
          <w:lang w:val="sr-Latn-ME"/>
        </w:rPr>
        <w:t xml:space="preserve"> </w:t>
      </w:r>
      <w:r w:rsidRPr="00B67604">
        <w:rPr>
          <w:rFonts w:ascii="Arial" w:hAnsi="Arial" w:cs="Arial"/>
          <w:lang w:val="sr-Latn-ME"/>
        </w:rPr>
        <w:t xml:space="preserve">i potvrdi o registraciji nakon provjere njihove ispravnosti. </w:t>
      </w:r>
    </w:p>
    <w:p w14:paraId="29802DD6" w14:textId="763D6AA2"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Za izdavanje svjedočanstva </w:t>
      </w:r>
      <w:r w:rsidR="003A5F12">
        <w:rPr>
          <w:rFonts w:ascii="Arial" w:hAnsi="Arial" w:cs="Arial"/>
          <w:lang w:val="sr-Latn-ME"/>
        </w:rPr>
        <w:t>brod</w:t>
      </w:r>
      <w:r w:rsidR="003A5F12">
        <w:rPr>
          <w:rFonts w:ascii="Arial" w:hAnsi="Arial" w:cs="Arial"/>
          <w:lang w:val="sr-Latn-ME"/>
        </w:rPr>
        <w:t>a</w:t>
      </w:r>
      <w:r w:rsidR="003A5F12">
        <w:rPr>
          <w:rFonts w:ascii="Arial" w:hAnsi="Arial" w:cs="Arial"/>
          <w:lang w:val="sr-Latn-ME"/>
        </w:rPr>
        <w:t xml:space="preserve"> unutrašnje plovidbe</w:t>
      </w:r>
      <w:r w:rsidRPr="00B67604">
        <w:rPr>
          <w:rFonts w:ascii="Arial" w:hAnsi="Arial" w:cs="Arial"/>
          <w:lang w:val="sr-Latn-ME"/>
        </w:rPr>
        <w:t xml:space="preserve"> plaća se naknada, koja je prihod državnog budžeta.</w:t>
      </w:r>
    </w:p>
    <w:p w14:paraId="356B45C8" w14:textId="0A6847EE"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Visinu naknade iz stava 13 ovog člana utvrđuje Vlada.</w:t>
      </w:r>
    </w:p>
    <w:p w14:paraId="6F60D7BB" w14:textId="77777777" w:rsidR="00E0369E" w:rsidRPr="00B67604" w:rsidRDefault="00E0369E" w:rsidP="00E0369E">
      <w:pPr>
        <w:spacing w:after="0" w:line="240" w:lineRule="auto"/>
        <w:jc w:val="both"/>
        <w:rPr>
          <w:rFonts w:ascii="Arial" w:hAnsi="Arial" w:cs="Arial"/>
          <w:lang w:val="sr-Latn-ME"/>
        </w:rPr>
      </w:pPr>
    </w:p>
    <w:p w14:paraId="7141051C" w14:textId="77777777" w:rsidR="00E0369E" w:rsidRPr="00B67604" w:rsidRDefault="00E0369E" w:rsidP="00E0369E">
      <w:pPr>
        <w:spacing w:after="0" w:line="240" w:lineRule="auto"/>
        <w:jc w:val="both"/>
        <w:rPr>
          <w:rFonts w:ascii="Arial" w:hAnsi="Arial" w:cs="Arial"/>
          <w:lang w:val="sr-Latn-ME"/>
        </w:rPr>
      </w:pPr>
    </w:p>
    <w:p w14:paraId="666DFDD4" w14:textId="47128E72"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Rok važenja </w:t>
      </w:r>
      <w:r>
        <w:rPr>
          <w:rFonts w:ascii="Arial" w:hAnsi="Arial" w:cs="Arial"/>
          <w:b/>
          <w:bCs/>
          <w:lang w:val="sr-Latn-ME"/>
        </w:rPr>
        <w:t>svjedočanstva</w:t>
      </w:r>
      <w:r w:rsidRPr="00B67604">
        <w:rPr>
          <w:rFonts w:ascii="Arial" w:hAnsi="Arial" w:cs="Arial"/>
          <w:b/>
          <w:bCs/>
          <w:lang w:val="sr-Latn-ME"/>
        </w:rPr>
        <w:t xml:space="preserve"> </w:t>
      </w:r>
      <w:r w:rsidR="00CA4709" w:rsidRPr="00EE31F7">
        <w:rPr>
          <w:rFonts w:ascii="Arial" w:hAnsi="Arial" w:cs="Arial"/>
          <w:b/>
          <w:lang w:val="sr-Latn-ME"/>
        </w:rPr>
        <w:t>broda unutrašnje plovidbe</w:t>
      </w:r>
    </w:p>
    <w:p w14:paraId="24AF9532" w14:textId="35CFA895"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209</w:t>
      </w:r>
    </w:p>
    <w:p w14:paraId="0B4D875D" w14:textId="4543424D" w:rsidR="00E0369E" w:rsidRPr="00B67604" w:rsidRDefault="00E0369E" w:rsidP="00FA1C0E">
      <w:pPr>
        <w:spacing w:after="0" w:line="240" w:lineRule="auto"/>
        <w:ind w:firstLine="360"/>
        <w:jc w:val="both"/>
        <w:rPr>
          <w:rFonts w:ascii="Arial" w:hAnsi="Arial" w:cs="Arial"/>
          <w:lang w:val="sr-Latn-ME"/>
        </w:rPr>
      </w:pPr>
      <w:r w:rsidRPr="00B67604">
        <w:rPr>
          <w:rFonts w:ascii="Arial" w:hAnsi="Arial" w:cs="Arial"/>
          <w:lang w:val="sr-Latn-ME"/>
        </w:rPr>
        <w:t xml:space="preserve">Rok važenja svjedočanstva </w:t>
      </w:r>
      <w:r w:rsidR="004062A0">
        <w:rPr>
          <w:rFonts w:ascii="Arial" w:hAnsi="Arial" w:cs="Arial"/>
          <w:lang w:val="sr-Latn-ME"/>
        </w:rPr>
        <w:t>brod</w:t>
      </w:r>
      <w:r w:rsidR="004062A0">
        <w:rPr>
          <w:rFonts w:ascii="Arial" w:hAnsi="Arial" w:cs="Arial"/>
          <w:lang w:val="sr-Latn-ME"/>
        </w:rPr>
        <w:t>a</w:t>
      </w:r>
      <w:r w:rsidR="004062A0">
        <w:rPr>
          <w:rFonts w:ascii="Arial" w:hAnsi="Arial" w:cs="Arial"/>
          <w:lang w:val="sr-Latn-ME"/>
        </w:rPr>
        <w:t xml:space="preserve"> unutrašnje plovidbe</w:t>
      </w:r>
      <w:r w:rsidRPr="00B67604">
        <w:rPr>
          <w:rFonts w:ascii="Arial" w:hAnsi="Arial" w:cs="Arial"/>
          <w:lang w:val="sr-Latn-ME"/>
        </w:rPr>
        <w:t xml:space="preserve"> izdatog novoizgrađenom </w:t>
      </w:r>
      <w:r w:rsidR="003A5F12">
        <w:rPr>
          <w:rFonts w:ascii="Arial" w:hAnsi="Arial" w:cs="Arial"/>
          <w:lang w:val="sr-Latn-ME"/>
        </w:rPr>
        <w:t>brodu</w:t>
      </w:r>
      <w:r w:rsidRPr="00B67604">
        <w:rPr>
          <w:rFonts w:ascii="Arial" w:hAnsi="Arial" w:cs="Arial"/>
          <w:lang w:val="sr-Latn-ME"/>
        </w:rPr>
        <w:t xml:space="preserve"> i postojećem </w:t>
      </w:r>
      <w:r w:rsidR="004062A0">
        <w:rPr>
          <w:rFonts w:ascii="Arial" w:hAnsi="Arial" w:cs="Arial"/>
          <w:lang w:val="sr-Latn-ME"/>
        </w:rPr>
        <w:t>brodu unutrašnje plovidbe</w:t>
      </w:r>
      <w:r w:rsidRPr="00B67604">
        <w:rPr>
          <w:rFonts w:ascii="Arial" w:hAnsi="Arial" w:cs="Arial"/>
          <w:lang w:val="sr-Latn-ME"/>
        </w:rPr>
        <w:t xml:space="preserve"> određuje Organ uprave u skladu sa tehničkim pravilima i ne smije </w:t>
      </w:r>
      <w:r>
        <w:rPr>
          <w:rFonts w:ascii="Arial" w:hAnsi="Arial" w:cs="Arial"/>
          <w:lang w:val="sr-Latn-ME"/>
        </w:rPr>
        <w:t>biti duži od</w:t>
      </w:r>
      <w:r w:rsidRPr="00B67604">
        <w:rPr>
          <w:rFonts w:ascii="Arial" w:hAnsi="Arial" w:cs="Arial"/>
          <w:lang w:val="sr-Latn-ME"/>
        </w:rPr>
        <w:t>:</w:t>
      </w:r>
    </w:p>
    <w:p w14:paraId="384EBF0C" w14:textId="44958053" w:rsidR="00E0369E" w:rsidRPr="00B67604" w:rsidRDefault="00E0369E" w:rsidP="00FA1C0E">
      <w:pPr>
        <w:spacing w:after="0" w:line="240" w:lineRule="auto"/>
        <w:ind w:left="900" w:hanging="270"/>
        <w:jc w:val="both"/>
        <w:rPr>
          <w:rFonts w:ascii="Arial" w:hAnsi="Arial" w:cs="Arial"/>
          <w:lang w:val="sr-Latn-ME"/>
        </w:rPr>
      </w:pPr>
      <w:r w:rsidRPr="00B67604">
        <w:rPr>
          <w:rFonts w:ascii="Arial" w:hAnsi="Arial" w:cs="Arial"/>
          <w:lang w:val="sr-Latn-ME"/>
        </w:rPr>
        <w:t xml:space="preserve">1) </w:t>
      </w:r>
      <w:r>
        <w:rPr>
          <w:rFonts w:ascii="Arial" w:hAnsi="Arial" w:cs="Arial"/>
          <w:lang w:val="sr-Latn-ME"/>
        </w:rPr>
        <w:t xml:space="preserve"> </w:t>
      </w:r>
      <w:r w:rsidRPr="00FB0621">
        <w:rPr>
          <w:rFonts w:ascii="Arial" w:hAnsi="Arial" w:cs="Arial"/>
          <w:lang w:val="sr-Latn-ME"/>
        </w:rPr>
        <w:t>pet godina za putničk</w:t>
      </w:r>
      <w:r w:rsidR="00FB0621" w:rsidRPr="00FB0621">
        <w:rPr>
          <w:rFonts w:ascii="Arial" w:hAnsi="Arial" w:cs="Arial"/>
          <w:lang w:val="sr-Latn-ME"/>
        </w:rPr>
        <w:t xml:space="preserve">a </w:t>
      </w:r>
      <w:r w:rsidR="004062A0">
        <w:rPr>
          <w:rFonts w:ascii="Arial" w:hAnsi="Arial" w:cs="Arial"/>
          <w:lang w:val="sr-Latn-ME"/>
        </w:rPr>
        <w:t>brod unutrašnje plovidbe</w:t>
      </w:r>
      <w:r w:rsidRPr="00B67604">
        <w:rPr>
          <w:rFonts w:ascii="Arial" w:hAnsi="Arial" w:cs="Arial"/>
          <w:lang w:val="sr-Latn-ME"/>
        </w:rPr>
        <w:t>;</w:t>
      </w:r>
    </w:p>
    <w:p w14:paraId="4003F50B" w14:textId="32BB8D7D" w:rsidR="00E0369E" w:rsidRPr="00B67604" w:rsidRDefault="00E0369E" w:rsidP="00FA1C0E">
      <w:pPr>
        <w:spacing w:after="0" w:line="240" w:lineRule="auto"/>
        <w:ind w:left="900" w:hanging="270"/>
        <w:jc w:val="both"/>
        <w:rPr>
          <w:rFonts w:ascii="Arial" w:hAnsi="Arial" w:cs="Arial"/>
          <w:lang w:val="sr-Latn-ME"/>
        </w:rPr>
      </w:pPr>
      <w:r w:rsidRPr="00B67604">
        <w:rPr>
          <w:rFonts w:ascii="Arial" w:hAnsi="Arial" w:cs="Arial"/>
          <w:lang w:val="sr-Latn-ME"/>
        </w:rPr>
        <w:t xml:space="preserve">2) 10 godina u slučaju svih drugih </w:t>
      </w:r>
      <w:r w:rsidR="004062A0">
        <w:rPr>
          <w:rFonts w:ascii="Arial" w:hAnsi="Arial" w:cs="Arial"/>
          <w:lang w:val="sr-Latn-ME"/>
        </w:rPr>
        <w:t>brod</w:t>
      </w:r>
      <w:r w:rsidR="004062A0">
        <w:rPr>
          <w:rFonts w:ascii="Arial" w:hAnsi="Arial" w:cs="Arial"/>
          <w:lang w:val="sr-Latn-ME"/>
        </w:rPr>
        <w:t>a</w:t>
      </w:r>
      <w:r w:rsidR="004062A0">
        <w:rPr>
          <w:rFonts w:ascii="Arial" w:hAnsi="Arial" w:cs="Arial"/>
          <w:lang w:val="sr-Latn-ME"/>
        </w:rPr>
        <w:t xml:space="preserve"> unutrašnje plovidbe</w:t>
      </w:r>
      <w:r w:rsidRPr="00B67604">
        <w:rPr>
          <w:rFonts w:ascii="Arial" w:hAnsi="Arial" w:cs="Arial"/>
          <w:lang w:val="sr-Latn-ME"/>
        </w:rPr>
        <w:t>.</w:t>
      </w:r>
    </w:p>
    <w:p w14:paraId="72DC7DFC" w14:textId="54C52EB2" w:rsidR="00E0369E" w:rsidRPr="00B67604" w:rsidRDefault="00E0369E" w:rsidP="00FA1C0E">
      <w:pPr>
        <w:spacing w:after="0" w:line="240" w:lineRule="auto"/>
        <w:ind w:firstLine="360"/>
        <w:jc w:val="both"/>
        <w:rPr>
          <w:rFonts w:ascii="Arial" w:hAnsi="Arial" w:cs="Arial"/>
          <w:lang w:val="sr-Latn-ME"/>
        </w:rPr>
      </w:pPr>
      <w:r w:rsidRPr="00B67604">
        <w:rPr>
          <w:rFonts w:ascii="Arial" w:hAnsi="Arial" w:cs="Arial"/>
          <w:lang w:val="sr-Latn-ME"/>
        </w:rPr>
        <w:t xml:space="preserve">Period važenja biće naveden u svjedočanstvu </w:t>
      </w:r>
      <w:r w:rsidR="004062A0">
        <w:rPr>
          <w:rFonts w:ascii="Arial" w:hAnsi="Arial" w:cs="Arial"/>
          <w:lang w:val="sr-Latn-ME"/>
        </w:rPr>
        <w:t>brod</w:t>
      </w:r>
      <w:r w:rsidR="003A5F12">
        <w:rPr>
          <w:rFonts w:ascii="Arial" w:hAnsi="Arial" w:cs="Arial"/>
          <w:lang w:val="sr-Latn-ME"/>
        </w:rPr>
        <w:t>a</w:t>
      </w:r>
      <w:r w:rsidR="004062A0">
        <w:rPr>
          <w:rFonts w:ascii="Arial" w:hAnsi="Arial" w:cs="Arial"/>
          <w:lang w:val="sr-Latn-ME"/>
        </w:rPr>
        <w:t xml:space="preserve"> unutrašnje plovidbe</w:t>
      </w:r>
      <w:r w:rsidRPr="00B67604">
        <w:rPr>
          <w:rFonts w:ascii="Arial" w:hAnsi="Arial" w:cs="Arial"/>
          <w:lang w:val="sr-Latn-ME"/>
        </w:rPr>
        <w:t>.</w:t>
      </w:r>
    </w:p>
    <w:p w14:paraId="0FDA2855" w14:textId="0A0AAE49" w:rsidR="00E0369E" w:rsidRPr="00B67604" w:rsidRDefault="00E0369E" w:rsidP="00FA1C0E">
      <w:pPr>
        <w:spacing w:after="0" w:line="240" w:lineRule="auto"/>
        <w:ind w:firstLine="360"/>
        <w:jc w:val="both"/>
        <w:rPr>
          <w:rFonts w:ascii="Arial" w:hAnsi="Arial" w:cs="Arial"/>
          <w:lang w:val="sr-Latn-ME"/>
        </w:rPr>
      </w:pPr>
      <w:r w:rsidRPr="00B67604">
        <w:rPr>
          <w:rFonts w:ascii="Arial" w:hAnsi="Arial" w:cs="Arial"/>
          <w:lang w:val="sr-Latn-ME"/>
        </w:rPr>
        <w:lastRenderedPageBreak/>
        <w:t>U slučaju da je postojeć</w:t>
      </w:r>
      <w:r w:rsidR="003A5F12">
        <w:rPr>
          <w:rFonts w:ascii="Arial" w:hAnsi="Arial" w:cs="Arial"/>
          <w:lang w:val="sr-Latn-ME"/>
        </w:rPr>
        <w:t>i</w:t>
      </w:r>
      <w:r w:rsidRPr="00B67604">
        <w:rPr>
          <w:rFonts w:ascii="Arial" w:hAnsi="Arial" w:cs="Arial"/>
          <w:lang w:val="sr-Latn-ME"/>
        </w:rPr>
        <w:t xml:space="preserve"> </w:t>
      </w:r>
      <w:r w:rsidR="003A5F12">
        <w:rPr>
          <w:rFonts w:ascii="Arial" w:hAnsi="Arial" w:cs="Arial"/>
          <w:lang w:val="sr-Latn-ME"/>
        </w:rPr>
        <w:t>brod unutrašnje plovidbe</w:t>
      </w:r>
      <w:r w:rsidRPr="00B67604">
        <w:rPr>
          <w:rFonts w:ascii="Arial" w:hAnsi="Arial" w:cs="Arial"/>
          <w:lang w:val="sr-Latn-ME"/>
        </w:rPr>
        <w:t xml:space="preserve"> starij</w:t>
      </w:r>
      <w:r w:rsidR="003A5F12">
        <w:rPr>
          <w:rFonts w:ascii="Arial" w:hAnsi="Arial" w:cs="Arial"/>
          <w:lang w:val="sr-Latn-ME"/>
        </w:rPr>
        <w:t>i</w:t>
      </w:r>
      <w:r w:rsidRPr="00B67604">
        <w:rPr>
          <w:rFonts w:ascii="Arial" w:hAnsi="Arial" w:cs="Arial"/>
          <w:lang w:val="sr-Latn-ME"/>
        </w:rPr>
        <w:t xml:space="preserve"> od 5 godina, Organ uprave određuje period važenja svjedočanstva za svak</w:t>
      </w:r>
      <w:r w:rsidR="003A5F12">
        <w:rPr>
          <w:rFonts w:ascii="Arial" w:hAnsi="Arial" w:cs="Arial"/>
          <w:lang w:val="sr-Latn-ME"/>
        </w:rPr>
        <w:t>i</w:t>
      </w:r>
      <w:r w:rsidRPr="00B67604">
        <w:rPr>
          <w:rFonts w:ascii="Arial" w:hAnsi="Arial" w:cs="Arial"/>
          <w:lang w:val="sr-Latn-ME"/>
        </w:rPr>
        <w:t xml:space="preserve"> </w:t>
      </w:r>
      <w:r w:rsidR="003A5F12">
        <w:rPr>
          <w:rFonts w:ascii="Arial" w:hAnsi="Arial" w:cs="Arial"/>
          <w:lang w:val="sr-Latn-ME"/>
        </w:rPr>
        <w:t>brod unutrašnje plovidbe</w:t>
      </w:r>
      <w:r w:rsidRPr="00B67604">
        <w:rPr>
          <w:rFonts w:ascii="Arial" w:hAnsi="Arial" w:cs="Arial"/>
          <w:lang w:val="sr-Latn-ME"/>
        </w:rPr>
        <w:t xml:space="preserve"> ponaosob, u zavisnosti od rezultata tehničkog pregleda i starosti </w:t>
      </w:r>
      <w:r w:rsidR="003A5F12">
        <w:rPr>
          <w:rFonts w:ascii="Arial" w:hAnsi="Arial" w:cs="Arial"/>
          <w:lang w:val="sr-Latn-ME"/>
        </w:rPr>
        <w:t>broda</w:t>
      </w:r>
      <w:r w:rsidRPr="00B67604">
        <w:rPr>
          <w:rFonts w:ascii="Arial" w:hAnsi="Arial" w:cs="Arial"/>
          <w:lang w:val="sr-Latn-ME"/>
        </w:rPr>
        <w:t>.</w:t>
      </w:r>
    </w:p>
    <w:p w14:paraId="3F49FB0D" w14:textId="4C7C8C58" w:rsidR="00E0369E" w:rsidRPr="00B67604" w:rsidRDefault="00E0369E" w:rsidP="00FA1C0E">
      <w:pPr>
        <w:spacing w:after="0" w:line="240" w:lineRule="auto"/>
        <w:ind w:firstLine="360"/>
        <w:jc w:val="both"/>
        <w:rPr>
          <w:rFonts w:ascii="Arial" w:hAnsi="Arial" w:cs="Arial"/>
          <w:lang w:val="sr-Latn-ME"/>
        </w:rPr>
      </w:pPr>
      <w:r w:rsidRPr="00B67604">
        <w:rPr>
          <w:rFonts w:ascii="Arial" w:hAnsi="Arial" w:cs="Arial"/>
          <w:lang w:val="sr-Latn-ME"/>
        </w:rPr>
        <w:t xml:space="preserve">Period važenja svjedočanstva izdatog </w:t>
      </w:r>
      <w:r w:rsidR="003A5F12">
        <w:rPr>
          <w:rFonts w:ascii="Arial" w:hAnsi="Arial" w:cs="Arial"/>
          <w:lang w:val="sr-Latn-ME"/>
        </w:rPr>
        <w:t>brodu</w:t>
      </w:r>
      <w:r w:rsidRPr="00B67604">
        <w:rPr>
          <w:rFonts w:ascii="Arial" w:hAnsi="Arial" w:cs="Arial"/>
          <w:lang w:val="sr-Latn-ME"/>
        </w:rPr>
        <w:t xml:space="preserve"> iz stava 3 ovog člana ne smije prelaziti rokove navedene u stavu 2</w:t>
      </w:r>
      <w:r w:rsidR="00FA1C0E">
        <w:rPr>
          <w:rFonts w:ascii="Arial" w:hAnsi="Arial" w:cs="Arial"/>
          <w:lang w:val="sr-Latn-ME"/>
        </w:rPr>
        <w:t xml:space="preserve"> ovog člana.</w:t>
      </w:r>
    </w:p>
    <w:p w14:paraId="380F9F63" w14:textId="77777777" w:rsidR="00E0369E" w:rsidRDefault="00E0369E" w:rsidP="00F80D4A">
      <w:pPr>
        <w:spacing w:after="0"/>
        <w:rPr>
          <w:rFonts w:ascii="Arial" w:hAnsi="Arial" w:cs="Arial"/>
          <w:b/>
          <w:bCs/>
          <w:lang w:val="sr-Latn-ME"/>
        </w:rPr>
      </w:pPr>
    </w:p>
    <w:p w14:paraId="4A6274AD" w14:textId="77777777"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Jedinstveni evropski identifika</w:t>
      </w:r>
      <w:r>
        <w:rPr>
          <w:rFonts w:ascii="Arial" w:hAnsi="Arial" w:cs="Arial"/>
          <w:b/>
          <w:bCs/>
          <w:lang w:val="sr-Latn-ME"/>
        </w:rPr>
        <w:t>cion</w:t>
      </w:r>
      <w:r w:rsidRPr="00B67604">
        <w:rPr>
          <w:rFonts w:ascii="Arial" w:hAnsi="Arial" w:cs="Arial"/>
          <w:b/>
          <w:bCs/>
          <w:lang w:val="sr-Latn-ME"/>
        </w:rPr>
        <w:t xml:space="preserve">i broj </w:t>
      </w:r>
    </w:p>
    <w:p w14:paraId="3E22F746" w14:textId="7A833451"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210</w:t>
      </w:r>
    </w:p>
    <w:p w14:paraId="4E083EB1" w14:textId="6F6F0FB6" w:rsidR="00E0369E" w:rsidRPr="00B67604" w:rsidRDefault="00E0369E" w:rsidP="00FA1C0E">
      <w:pPr>
        <w:spacing w:after="0" w:line="240" w:lineRule="auto"/>
        <w:ind w:firstLine="360"/>
        <w:jc w:val="both"/>
        <w:rPr>
          <w:rFonts w:ascii="Arial" w:hAnsi="Arial" w:cs="Arial"/>
          <w:lang w:val="sr-Latn-ME"/>
        </w:rPr>
      </w:pPr>
      <w:r w:rsidRPr="00B67604">
        <w:rPr>
          <w:rFonts w:ascii="Arial" w:hAnsi="Arial" w:cs="Arial"/>
          <w:lang w:val="sr-Latn-ME"/>
        </w:rPr>
        <w:t xml:space="preserve">Prilikom izdavanja svjedočanstva Organ uprave će donijeti rješenje o jedinstvenom evropskom identifikacionom broju </w:t>
      </w:r>
      <w:r w:rsidR="004062A0">
        <w:rPr>
          <w:rFonts w:ascii="Arial" w:hAnsi="Arial" w:cs="Arial"/>
          <w:lang w:val="sr-Latn-ME"/>
        </w:rPr>
        <w:t>brod</w:t>
      </w:r>
      <w:r w:rsidR="004062A0">
        <w:rPr>
          <w:rFonts w:ascii="Arial" w:hAnsi="Arial" w:cs="Arial"/>
          <w:lang w:val="sr-Latn-ME"/>
        </w:rPr>
        <w:t>a</w:t>
      </w:r>
      <w:r w:rsidR="004062A0">
        <w:rPr>
          <w:rFonts w:ascii="Arial" w:hAnsi="Arial" w:cs="Arial"/>
          <w:lang w:val="sr-Latn-ME"/>
        </w:rPr>
        <w:t xml:space="preserve"> unutrašnje plovidbe</w:t>
      </w:r>
      <w:r w:rsidRPr="00B67604">
        <w:rPr>
          <w:rFonts w:ascii="Arial" w:hAnsi="Arial" w:cs="Arial"/>
          <w:lang w:val="sr-Latn-ME"/>
        </w:rPr>
        <w:t xml:space="preserve">, osim ako </w:t>
      </w:r>
      <w:r w:rsidR="004062A0">
        <w:rPr>
          <w:rFonts w:ascii="Arial" w:hAnsi="Arial" w:cs="Arial"/>
          <w:lang w:val="sr-Latn-ME"/>
        </w:rPr>
        <w:t>taj brod</w:t>
      </w:r>
      <w:r w:rsidRPr="00B67604">
        <w:rPr>
          <w:rFonts w:ascii="Arial" w:hAnsi="Arial" w:cs="Arial"/>
          <w:lang w:val="sr-Latn-ME"/>
        </w:rPr>
        <w:t xml:space="preserve"> u trenutku izdavanja svjedočanstva </w:t>
      </w:r>
      <w:r w:rsidR="004062A0">
        <w:rPr>
          <w:rFonts w:ascii="Arial" w:hAnsi="Arial" w:cs="Arial"/>
          <w:lang w:val="sr-Latn-ME"/>
        </w:rPr>
        <w:t>brodu unutrašnje plovidbe</w:t>
      </w:r>
      <w:r w:rsidRPr="00B67604">
        <w:rPr>
          <w:rFonts w:ascii="Arial" w:hAnsi="Arial" w:cs="Arial"/>
          <w:lang w:val="sr-Latn-ME"/>
        </w:rPr>
        <w:t xml:space="preserve"> već posjeduje jedinstveni evropski identifikacioni broj, i isti upisuje u svjedočanstvo.</w:t>
      </w:r>
    </w:p>
    <w:p w14:paraId="2D59F31B" w14:textId="54B2AC10" w:rsidR="00E0369E" w:rsidRPr="00B67604" w:rsidRDefault="00E0369E" w:rsidP="00FA1C0E">
      <w:pPr>
        <w:spacing w:after="0" w:line="240" w:lineRule="auto"/>
        <w:ind w:firstLine="360"/>
        <w:jc w:val="both"/>
        <w:rPr>
          <w:rFonts w:ascii="Arial" w:hAnsi="Arial" w:cs="Arial"/>
          <w:lang w:val="sr-Latn-ME"/>
        </w:rPr>
      </w:pPr>
      <w:r w:rsidRPr="00B67604">
        <w:rPr>
          <w:rFonts w:ascii="Arial" w:hAnsi="Arial" w:cs="Arial"/>
          <w:lang w:val="sr-Latn-ME"/>
        </w:rPr>
        <w:t>Svak</w:t>
      </w:r>
      <w:r w:rsidR="004062A0">
        <w:rPr>
          <w:rFonts w:ascii="Arial" w:hAnsi="Arial" w:cs="Arial"/>
          <w:lang w:val="sr-Latn-ME"/>
        </w:rPr>
        <w:t xml:space="preserve">i </w:t>
      </w:r>
      <w:r w:rsidR="004062A0">
        <w:rPr>
          <w:rFonts w:ascii="Arial" w:hAnsi="Arial" w:cs="Arial"/>
          <w:lang w:val="sr-Latn-ME"/>
        </w:rPr>
        <w:t>brod unutrašnje plovidbe</w:t>
      </w:r>
      <w:r w:rsidR="004062A0" w:rsidRPr="00B67604">
        <w:rPr>
          <w:rFonts w:ascii="Arial" w:hAnsi="Arial" w:cs="Arial"/>
          <w:lang w:val="sr-Latn-ME"/>
        </w:rPr>
        <w:t xml:space="preserve"> </w:t>
      </w:r>
      <w:r w:rsidRPr="00B67604">
        <w:rPr>
          <w:rFonts w:ascii="Arial" w:hAnsi="Arial" w:cs="Arial"/>
          <w:lang w:val="sr-Latn-ME"/>
        </w:rPr>
        <w:t>mora imati samo jedan jedinstveni evropski identifika</w:t>
      </w:r>
      <w:r>
        <w:rPr>
          <w:rFonts w:ascii="Arial" w:hAnsi="Arial" w:cs="Arial"/>
          <w:lang w:val="sr-Latn-ME"/>
        </w:rPr>
        <w:t>cioni</w:t>
      </w:r>
      <w:r w:rsidRPr="00B67604">
        <w:rPr>
          <w:rFonts w:ascii="Arial" w:hAnsi="Arial" w:cs="Arial"/>
          <w:lang w:val="sr-Latn-ME"/>
        </w:rPr>
        <w:t xml:space="preserve"> broj koji će ostati nepromijenjen tokom čitavog vijeka trajanja </w:t>
      </w:r>
      <w:r w:rsidR="004062A0">
        <w:rPr>
          <w:rFonts w:ascii="Arial" w:hAnsi="Arial" w:cs="Arial"/>
          <w:lang w:val="sr-Latn-ME"/>
        </w:rPr>
        <w:t>brod</w:t>
      </w:r>
      <w:r w:rsidR="004062A0">
        <w:rPr>
          <w:rFonts w:ascii="Arial" w:hAnsi="Arial" w:cs="Arial"/>
          <w:lang w:val="sr-Latn-ME"/>
        </w:rPr>
        <w:t>a</w:t>
      </w:r>
      <w:r w:rsidR="004062A0">
        <w:rPr>
          <w:rFonts w:ascii="Arial" w:hAnsi="Arial" w:cs="Arial"/>
          <w:lang w:val="sr-Latn-ME"/>
        </w:rPr>
        <w:t xml:space="preserve"> unutrašnje plovidbe</w:t>
      </w:r>
      <w:r w:rsidRPr="00B67604">
        <w:rPr>
          <w:rFonts w:ascii="Arial" w:hAnsi="Arial" w:cs="Arial"/>
          <w:lang w:val="sr-Latn-ME"/>
        </w:rPr>
        <w:t>.</w:t>
      </w:r>
    </w:p>
    <w:p w14:paraId="6ED00E60" w14:textId="30FAD5FE" w:rsidR="00E0369E" w:rsidRPr="00B67604" w:rsidRDefault="00E0369E" w:rsidP="00FA1C0E">
      <w:pPr>
        <w:spacing w:after="0" w:line="240" w:lineRule="auto"/>
        <w:ind w:firstLine="360"/>
        <w:jc w:val="both"/>
        <w:rPr>
          <w:rFonts w:ascii="Arial" w:hAnsi="Arial" w:cs="Arial"/>
          <w:lang w:val="sr-Latn-ME"/>
        </w:rPr>
      </w:pPr>
      <w:r w:rsidRPr="00B67604">
        <w:rPr>
          <w:rFonts w:ascii="Arial" w:hAnsi="Arial" w:cs="Arial"/>
          <w:lang w:val="sr-Latn-ME"/>
        </w:rPr>
        <w:t xml:space="preserve">Jedinstveni evropski identifikacioni broj </w:t>
      </w:r>
      <w:r w:rsidR="004062A0">
        <w:rPr>
          <w:rFonts w:ascii="Arial" w:hAnsi="Arial" w:cs="Arial"/>
          <w:lang w:val="sr-Latn-ME"/>
        </w:rPr>
        <w:t>brodu unutrašnje plovidbe</w:t>
      </w:r>
      <w:r w:rsidR="004062A0" w:rsidRPr="00B67604">
        <w:rPr>
          <w:rFonts w:ascii="Arial" w:hAnsi="Arial" w:cs="Arial"/>
          <w:lang w:val="sr-Latn-ME"/>
        </w:rPr>
        <w:t xml:space="preserve"> </w:t>
      </w:r>
      <w:r w:rsidRPr="00B67604">
        <w:rPr>
          <w:rFonts w:ascii="Arial" w:hAnsi="Arial" w:cs="Arial"/>
          <w:lang w:val="sr-Latn-ME"/>
        </w:rPr>
        <w:t>sastoji se od osam arapskih brojeva ispisanih u skladu sa zahtjevima tehničkim pravilima.</w:t>
      </w:r>
    </w:p>
    <w:p w14:paraId="3EC46239" w14:textId="1E376197" w:rsidR="00E0369E" w:rsidRPr="00B67604" w:rsidRDefault="00E0369E" w:rsidP="00FA1C0E">
      <w:pPr>
        <w:spacing w:after="0" w:line="240" w:lineRule="auto"/>
        <w:ind w:firstLine="360"/>
        <w:jc w:val="both"/>
        <w:rPr>
          <w:rFonts w:ascii="Arial" w:hAnsi="Arial" w:cs="Arial"/>
          <w:lang w:val="sr-Latn-ME"/>
        </w:rPr>
      </w:pPr>
      <w:r w:rsidRPr="00B67604">
        <w:rPr>
          <w:rFonts w:ascii="Arial" w:hAnsi="Arial" w:cs="Arial"/>
          <w:lang w:val="sr-Latn-ME"/>
        </w:rPr>
        <w:t xml:space="preserve">Vlasnik ili lice koje ovlasti vlasnik plovila biće odgovorni za stavljanje na </w:t>
      </w:r>
      <w:r w:rsidR="004062A0">
        <w:rPr>
          <w:rFonts w:ascii="Arial" w:hAnsi="Arial" w:cs="Arial"/>
          <w:lang w:val="sr-Latn-ME"/>
        </w:rPr>
        <w:t>brod unutrašnje plovidbe</w:t>
      </w:r>
      <w:r w:rsidRPr="00B67604">
        <w:rPr>
          <w:rFonts w:ascii="Arial" w:hAnsi="Arial" w:cs="Arial"/>
          <w:lang w:val="sr-Latn-ME"/>
        </w:rPr>
        <w:t xml:space="preserve"> jedinstvenog evropskog identifikacionog broja koji je upisan u svjedočanstvo.</w:t>
      </w:r>
    </w:p>
    <w:p w14:paraId="0EF90D89" w14:textId="77777777" w:rsidR="00E0369E" w:rsidRDefault="00E0369E" w:rsidP="00E0369E">
      <w:pPr>
        <w:spacing w:after="0"/>
        <w:jc w:val="center"/>
        <w:rPr>
          <w:rFonts w:ascii="Arial" w:hAnsi="Arial" w:cs="Arial"/>
          <w:b/>
          <w:bCs/>
          <w:lang w:val="sr-Latn-ME"/>
        </w:rPr>
      </w:pPr>
    </w:p>
    <w:p w14:paraId="286B4A6D" w14:textId="77777777" w:rsidR="00FA1C0E" w:rsidRDefault="00FA1C0E" w:rsidP="00E0369E">
      <w:pPr>
        <w:spacing w:after="0"/>
        <w:jc w:val="center"/>
        <w:rPr>
          <w:rFonts w:ascii="Arial" w:hAnsi="Arial" w:cs="Arial"/>
          <w:b/>
          <w:bCs/>
          <w:lang w:val="sr-Latn-ME"/>
        </w:rPr>
      </w:pPr>
    </w:p>
    <w:p w14:paraId="7176E885" w14:textId="77777777" w:rsidR="00FA1C0E" w:rsidRDefault="00FA1C0E" w:rsidP="00E0369E">
      <w:pPr>
        <w:spacing w:after="0"/>
        <w:jc w:val="center"/>
        <w:rPr>
          <w:rFonts w:ascii="Arial" w:hAnsi="Arial" w:cs="Arial"/>
          <w:b/>
          <w:bCs/>
          <w:lang w:val="sr-Latn-ME"/>
        </w:rPr>
      </w:pPr>
    </w:p>
    <w:p w14:paraId="50CD40F6" w14:textId="77777777" w:rsidR="00FA1C0E" w:rsidRPr="00B67604" w:rsidRDefault="00FA1C0E" w:rsidP="00E0369E">
      <w:pPr>
        <w:spacing w:after="0"/>
        <w:jc w:val="center"/>
        <w:rPr>
          <w:rFonts w:ascii="Arial" w:hAnsi="Arial" w:cs="Arial"/>
          <w:b/>
          <w:bCs/>
          <w:lang w:val="sr-Latn-ME"/>
        </w:rPr>
      </w:pPr>
    </w:p>
    <w:p w14:paraId="012AFA39" w14:textId="77777777" w:rsidR="00CA4709" w:rsidRDefault="00E0369E" w:rsidP="00E0369E">
      <w:pPr>
        <w:spacing w:after="0"/>
        <w:jc w:val="center"/>
        <w:rPr>
          <w:rFonts w:ascii="Arial" w:hAnsi="Arial" w:cs="Arial"/>
          <w:b/>
          <w:bCs/>
          <w:lang w:val="sr-Latn-ME"/>
        </w:rPr>
      </w:pPr>
      <w:r w:rsidRPr="00571910">
        <w:rPr>
          <w:rFonts w:ascii="Arial" w:hAnsi="Arial" w:cs="Arial"/>
          <w:b/>
          <w:bCs/>
          <w:lang w:val="sr-Latn-ME"/>
        </w:rPr>
        <w:t xml:space="preserve">Privremeno svjedočanstvo </w:t>
      </w:r>
      <w:r w:rsidR="00CA4709" w:rsidRPr="00EE31F7">
        <w:rPr>
          <w:rFonts w:ascii="Arial" w:hAnsi="Arial" w:cs="Arial"/>
          <w:b/>
          <w:lang w:val="sr-Latn-ME"/>
        </w:rPr>
        <w:t>broda unutrašnje plovidbe</w:t>
      </w:r>
      <w:r w:rsidR="00CA4709" w:rsidRPr="00EE31F7">
        <w:rPr>
          <w:rFonts w:ascii="Arial" w:hAnsi="Arial" w:cs="Arial"/>
          <w:b/>
          <w:bCs/>
          <w:lang w:val="sr-Latn-ME"/>
        </w:rPr>
        <w:t xml:space="preserve"> </w:t>
      </w:r>
    </w:p>
    <w:p w14:paraId="38B87EEE" w14:textId="2BD0B7E1" w:rsidR="00E0369E" w:rsidRPr="00B67604" w:rsidRDefault="00E0369E" w:rsidP="00E0369E">
      <w:pPr>
        <w:spacing w:after="0"/>
        <w:jc w:val="center"/>
        <w:rPr>
          <w:rFonts w:ascii="Arial" w:hAnsi="Arial" w:cs="Arial"/>
          <w:b/>
          <w:bCs/>
          <w:lang w:val="sr-Latn-ME"/>
        </w:rPr>
      </w:pPr>
      <w:r w:rsidRPr="00571910">
        <w:rPr>
          <w:rFonts w:ascii="Arial" w:hAnsi="Arial" w:cs="Arial"/>
          <w:b/>
          <w:bCs/>
          <w:lang w:val="sr-Latn-ME"/>
        </w:rPr>
        <w:t xml:space="preserve">Član </w:t>
      </w:r>
      <w:r w:rsidR="00D86F84">
        <w:rPr>
          <w:rFonts w:ascii="Arial" w:hAnsi="Arial" w:cs="Arial"/>
          <w:b/>
          <w:bCs/>
          <w:lang w:val="sr-Latn-ME"/>
        </w:rPr>
        <w:t>211</w:t>
      </w:r>
    </w:p>
    <w:p w14:paraId="18EA3CE4" w14:textId="77777777" w:rsidR="00E0369E" w:rsidRPr="00B67604" w:rsidRDefault="00E0369E" w:rsidP="00E0369E">
      <w:pPr>
        <w:spacing w:after="0"/>
        <w:jc w:val="center"/>
        <w:rPr>
          <w:rFonts w:ascii="Arial" w:hAnsi="Arial" w:cs="Arial"/>
          <w:lang w:val="sr-Latn-ME"/>
        </w:rPr>
      </w:pPr>
    </w:p>
    <w:p w14:paraId="6D2EB4CB" w14:textId="1A4796E3"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Organ uprave može izdati privremeno svjedočanstvo:</w:t>
      </w:r>
    </w:p>
    <w:p w14:paraId="33DAB1E7" w14:textId="56589B46"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1) </w:t>
      </w:r>
      <w:r w:rsidR="004062A0">
        <w:rPr>
          <w:rFonts w:ascii="Arial" w:hAnsi="Arial" w:cs="Arial"/>
          <w:lang w:val="sr-Latn-ME"/>
        </w:rPr>
        <w:t>brodu unutrašnje plovidbe</w:t>
      </w:r>
      <w:r w:rsidRPr="00B67604">
        <w:rPr>
          <w:rFonts w:ascii="Arial" w:hAnsi="Arial" w:cs="Arial"/>
          <w:lang w:val="sr-Latn-ME"/>
        </w:rPr>
        <w:t xml:space="preserve"> koj</w:t>
      </w:r>
      <w:r w:rsidR="004062A0">
        <w:rPr>
          <w:rFonts w:ascii="Arial" w:hAnsi="Arial" w:cs="Arial"/>
          <w:lang w:val="sr-Latn-ME"/>
        </w:rPr>
        <w:t>i</w:t>
      </w:r>
      <w:r w:rsidRPr="00B67604">
        <w:rPr>
          <w:rFonts w:ascii="Arial" w:hAnsi="Arial" w:cs="Arial"/>
          <w:lang w:val="sr-Latn-ME"/>
        </w:rPr>
        <w:t xml:space="preserve"> namjerava ploviti ka određenoj destinaciji uz odobrenje Organa uprave radi dobijanja svjedočanstva;</w:t>
      </w:r>
    </w:p>
    <w:p w14:paraId="67E7C2F5" w14:textId="5C010B80"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2) </w:t>
      </w:r>
      <w:r w:rsidR="004062A0">
        <w:rPr>
          <w:rFonts w:ascii="Arial" w:hAnsi="Arial" w:cs="Arial"/>
          <w:lang w:val="sr-Latn-ME"/>
        </w:rPr>
        <w:t>brodu unutrašnje plovidbe</w:t>
      </w:r>
      <w:r w:rsidRPr="00B67604">
        <w:rPr>
          <w:rFonts w:ascii="Arial" w:hAnsi="Arial" w:cs="Arial"/>
          <w:lang w:val="sr-Latn-ME"/>
        </w:rPr>
        <w:t xml:space="preserve"> čij</w:t>
      </w:r>
      <w:r w:rsidR="004062A0">
        <w:rPr>
          <w:rFonts w:ascii="Arial" w:hAnsi="Arial" w:cs="Arial"/>
          <w:lang w:val="sr-Latn-ME"/>
        </w:rPr>
        <w:t>e</w:t>
      </w:r>
      <w:r w:rsidRPr="00B67604">
        <w:rPr>
          <w:rFonts w:ascii="Arial" w:hAnsi="Arial" w:cs="Arial"/>
          <w:lang w:val="sr-Latn-ME"/>
        </w:rPr>
        <w:t xml:space="preserve"> je svjedočanstvo izgubljen</w:t>
      </w:r>
      <w:r>
        <w:rPr>
          <w:rFonts w:ascii="Arial" w:hAnsi="Arial" w:cs="Arial"/>
          <w:lang w:val="sr-Latn-ME"/>
        </w:rPr>
        <w:t>o</w:t>
      </w:r>
      <w:r w:rsidRPr="00B67604">
        <w:rPr>
          <w:rFonts w:ascii="Arial" w:hAnsi="Arial" w:cs="Arial"/>
          <w:lang w:val="sr-Latn-ME"/>
        </w:rPr>
        <w:t>, oštećen</w:t>
      </w:r>
      <w:r>
        <w:rPr>
          <w:rFonts w:ascii="Arial" w:hAnsi="Arial" w:cs="Arial"/>
          <w:lang w:val="sr-Latn-ME"/>
        </w:rPr>
        <w:t>o</w:t>
      </w:r>
      <w:r w:rsidRPr="00B67604">
        <w:rPr>
          <w:rFonts w:ascii="Arial" w:hAnsi="Arial" w:cs="Arial"/>
          <w:lang w:val="sr-Latn-ME"/>
        </w:rPr>
        <w:t xml:space="preserve"> ili privremeno oduzet</w:t>
      </w:r>
      <w:r>
        <w:rPr>
          <w:rFonts w:ascii="Arial" w:hAnsi="Arial" w:cs="Arial"/>
          <w:lang w:val="sr-Latn-ME"/>
        </w:rPr>
        <w:t>o</w:t>
      </w:r>
      <w:r w:rsidRPr="00B67604">
        <w:rPr>
          <w:rFonts w:ascii="Arial" w:hAnsi="Arial" w:cs="Arial"/>
          <w:lang w:val="sr-Latn-ME"/>
        </w:rPr>
        <w:t>;</w:t>
      </w:r>
    </w:p>
    <w:p w14:paraId="412F1B41" w14:textId="1239F542"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3) </w:t>
      </w:r>
      <w:r w:rsidR="004062A0">
        <w:rPr>
          <w:rFonts w:ascii="Arial" w:hAnsi="Arial" w:cs="Arial"/>
          <w:lang w:val="sr-Latn-ME"/>
        </w:rPr>
        <w:t>brodu unutrašnje plovidbe</w:t>
      </w:r>
      <w:r w:rsidRPr="00B67604">
        <w:rPr>
          <w:rFonts w:ascii="Arial" w:hAnsi="Arial" w:cs="Arial"/>
          <w:lang w:val="sr-Latn-ME"/>
        </w:rPr>
        <w:t xml:space="preserve"> čij</w:t>
      </w:r>
      <w:r w:rsidR="004062A0">
        <w:rPr>
          <w:rFonts w:ascii="Arial" w:hAnsi="Arial" w:cs="Arial"/>
          <w:lang w:val="sr-Latn-ME"/>
        </w:rPr>
        <w:t>e</w:t>
      </w:r>
      <w:r w:rsidRPr="00B67604">
        <w:rPr>
          <w:rFonts w:ascii="Arial" w:hAnsi="Arial" w:cs="Arial"/>
          <w:lang w:val="sr-Latn-ME"/>
        </w:rPr>
        <w:t xml:space="preserve"> se svjedočanstvo</w:t>
      </w:r>
      <w:r>
        <w:rPr>
          <w:rFonts w:ascii="Arial" w:hAnsi="Arial" w:cs="Arial"/>
          <w:lang w:val="sr-Latn-ME"/>
        </w:rPr>
        <w:t xml:space="preserve"> </w:t>
      </w:r>
      <w:r w:rsidRPr="00B67604">
        <w:rPr>
          <w:rFonts w:ascii="Arial" w:hAnsi="Arial" w:cs="Arial"/>
          <w:lang w:val="sr-Latn-ME"/>
        </w:rPr>
        <w:t>priprema nakon uspješnog tehničkog pregleda;</w:t>
      </w:r>
    </w:p>
    <w:p w14:paraId="473555D1" w14:textId="46DA24DE"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4) </w:t>
      </w:r>
      <w:r w:rsidR="004062A0">
        <w:rPr>
          <w:rFonts w:ascii="Arial" w:hAnsi="Arial" w:cs="Arial"/>
          <w:lang w:val="sr-Latn-ME"/>
        </w:rPr>
        <w:t>brodu unutrašnje plovidbe</w:t>
      </w:r>
      <w:r w:rsidRPr="00B67604">
        <w:rPr>
          <w:rFonts w:ascii="Arial" w:hAnsi="Arial" w:cs="Arial"/>
          <w:lang w:val="sr-Latn-ME"/>
        </w:rPr>
        <w:t xml:space="preserve"> koje nije ispunilo sve uslove potrebne za dobijanje svjedočanstva u skladu sa tehničkim pravilima;</w:t>
      </w:r>
    </w:p>
    <w:p w14:paraId="642A1E85" w14:textId="523AA9B2"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5) </w:t>
      </w:r>
      <w:r w:rsidR="004062A0">
        <w:rPr>
          <w:rFonts w:ascii="Arial" w:hAnsi="Arial" w:cs="Arial"/>
          <w:lang w:val="sr-Latn-ME"/>
        </w:rPr>
        <w:t>brodu unutrašnje plovidbe</w:t>
      </w:r>
      <w:r w:rsidRPr="00B67604">
        <w:rPr>
          <w:rFonts w:ascii="Arial" w:hAnsi="Arial" w:cs="Arial"/>
          <w:lang w:val="sr-Latn-ME"/>
        </w:rPr>
        <w:t xml:space="preserve"> koje je tako oštećeno, ali još uvijek sigurno za plovidbu i koje više nije u skladu sa svojim svjedočanstvom;</w:t>
      </w:r>
    </w:p>
    <w:p w14:paraId="3EE1CE3A"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6) </w:t>
      </w:r>
      <w:r>
        <w:rPr>
          <w:rFonts w:ascii="Arial" w:hAnsi="Arial" w:cs="Arial"/>
          <w:lang w:val="sr-Latn-ME"/>
        </w:rPr>
        <w:t>tehničkom plovnom</w:t>
      </w:r>
      <w:r w:rsidRPr="00B67604">
        <w:rPr>
          <w:rFonts w:ascii="Arial" w:hAnsi="Arial" w:cs="Arial"/>
          <w:lang w:val="sr-Latn-ME"/>
        </w:rPr>
        <w:t xml:space="preserve"> </w:t>
      </w:r>
      <w:r>
        <w:rPr>
          <w:rFonts w:ascii="Arial" w:hAnsi="Arial" w:cs="Arial"/>
          <w:lang w:val="sr-Latn-ME"/>
        </w:rPr>
        <w:t>objektu</w:t>
      </w:r>
      <w:r w:rsidRPr="00B67604">
        <w:rPr>
          <w:rFonts w:ascii="Arial" w:hAnsi="Arial" w:cs="Arial"/>
          <w:lang w:val="sr-Latn-ME"/>
        </w:rPr>
        <w:t xml:space="preserve"> u slučajevima kada je Organ uprave za posebne transportne operacije dao odobrenje za obavljanje posebne transportne operacije pod uslovom da se pribavi privremeno svjedočanstvo tog </w:t>
      </w:r>
      <w:r>
        <w:rPr>
          <w:rFonts w:ascii="Arial" w:hAnsi="Arial" w:cs="Arial"/>
          <w:lang w:val="sr-Latn-ME"/>
        </w:rPr>
        <w:t>plovila</w:t>
      </w:r>
      <w:r w:rsidRPr="00B67604">
        <w:rPr>
          <w:rFonts w:ascii="Arial" w:hAnsi="Arial" w:cs="Arial"/>
          <w:lang w:val="sr-Latn-ME"/>
        </w:rPr>
        <w:t>,</w:t>
      </w:r>
    </w:p>
    <w:p w14:paraId="77B14ED9" w14:textId="019DB579"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7) </w:t>
      </w:r>
      <w:r w:rsidR="004062A0">
        <w:rPr>
          <w:rFonts w:ascii="Arial" w:hAnsi="Arial" w:cs="Arial"/>
          <w:lang w:val="sr-Latn-ME"/>
        </w:rPr>
        <w:t>brodu unutrašnje plovidbe</w:t>
      </w:r>
      <w:r w:rsidRPr="00B67604">
        <w:rPr>
          <w:rFonts w:ascii="Arial" w:hAnsi="Arial" w:cs="Arial"/>
          <w:lang w:val="sr-Latn-ME"/>
        </w:rPr>
        <w:t xml:space="preserve"> koj</w:t>
      </w:r>
      <w:r w:rsidR="004062A0">
        <w:rPr>
          <w:rFonts w:ascii="Arial" w:hAnsi="Arial" w:cs="Arial"/>
          <w:lang w:val="sr-Latn-ME"/>
        </w:rPr>
        <w:t>i</w:t>
      </w:r>
      <w:r w:rsidRPr="00B67604">
        <w:rPr>
          <w:rFonts w:ascii="Arial" w:hAnsi="Arial" w:cs="Arial"/>
          <w:lang w:val="sr-Latn-ME"/>
        </w:rPr>
        <w:t xml:space="preserve"> koristi nove tehnologije do usvajanja odgovarajućih akata.</w:t>
      </w:r>
    </w:p>
    <w:p w14:paraId="682ADB7B" w14:textId="45C0BD7F"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Privremeno svjedočanstvo izdaje se jedino ukoliko je utvrđeno tehničkim pregledom da je plovnost </w:t>
      </w:r>
      <w:r w:rsidR="004062A0">
        <w:rPr>
          <w:rFonts w:ascii="Arial" w:hAnsi="Arial" w:cs="Arial"/>
          <w:lang w:val="sr-Latn-ME"/>
        </w:rPr>
        <w:t>brod</w:t>
      </w:r>
      <w:r w:rsidR="004062A0">
        <w:rPr>
          <w:rFonts w:ascii="Arial" w:hAnsi="Arial" w:cs="Arial"/>
          <w:lang w:val="sr-Latn-ME"/>
        </w:rPr>
        <w:t>a</w:t>
      </w:r>
      <w:r w:rsidR="004062A0">
        <w:rPr>
          <w:rFonts w:ascii="Arial" w:hAnsi="Arial" w:cs="Arial"/>
          <w:lang w:val="sr-Latn-ME"/>
        </w:rPr>
        <w:t xml:space="preserve"> unutrašnje plovidbe</w:t>
      </w:r>
      <w:r w:rsidRPr="00B67604">
        <w:rPr>
          <w:rFonts w:ascii="Arial" w:hAnsi="Arial" w:cs="Arial"/>
          <w:lang w:val="sr-Latn-ME"/>
        </w:rPr>
        <w:t xml:space="preserve"> ili plutajućeg objekta adekvatno osigurana.</w:t>
      </w:r>
    </w:p>
    <w:p w14:paraId="4F32F93D" w14:textId="36EAD833"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Izgled i sadržaj privremenog svjedočanstva iz stava 1</w:t>
      </w:r>
      <w:r>
        <w:rPr>
          <w:rFonts w:ascii="Arial" w:hAnsi="Arial" w:cs="Arial"/>
          <w:lang w:val="sr-Latn-ME"/>
        </w:rPr>
        <w:t xml:space="preserve"> </w:t>
      </w:r>
      <w:r w:rsidRPr="00B67604">
        <w:rPr>
          <w:rFonts w:ascii="Arial" w:hAnsi="Arial" w:cs="Arial"/>
          <w:lang w:val="sr-Latn-ME"/>
        </w:rPr>
        <w:t>ovog člana propisuje Ministarstvo.</w:t>
      </w:r>
    </w:p>
    <w:p w14:paraId="71908727" w14:textId="2D33CA76"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Privremeno svjedočanstvo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iz stava 1 ovog člana sadrži uslove koje Organ uprave smatra neophodnim i važi:</w:t>
      </w:r>
    </w:p>
    <w:p w14:paraId="509DD5E2" w14:textId="2D6839D5"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1) u slučajevima iz </w:t>
      </w:r>
      <w:r w:rsidR="00FA1C0E" w:rsidRPr="00B67604">
        <w:rPr>
          <w:rFonts w:ascii="Arial" w:hAnsi="Arial" w:cs="Arial"/>
          <w:lang w:val="sr-Latn-ME"/>
        </w:rPr>
        <w:t>stava 1</w:t>
      </w:r>
      <w:r w:rsidR="00FA1C0E">
        <w:rPr>
          <w:rFonts w:ascii="Arial" w:hAnsi="Arial" w:cs="Arial"/>
          <w:lang w:val="sr-Latn-ME"/>
        </w:rPr>
        <w:t xml:space="preserve"> </w:t>
      </w:r>
      <w:r w:rsidRPr="00B67604">
        <w:rPr>
          <w:rFonts w:ascii="Arial" w:hAnsi="Arial" w:cs="Arial"/>
          <w:lang w:val="sr-Latn-ME"/>
        </w:rPr>
        <w:t>tač</w:t>
      </w:r>
      <w:r w:rsidR="00FA1C0E">
        <w:rPr>
          <w:rFonts w:ascii="Arial" w:hAnsi="Arial" w:cs="Arial"/>
          <w:lang w:val="sr-Latn-ME"/>
        </w:rPr>
        <w:t>.</w:t>
      </w:r>
      <w:r w:rsidRPr="00B67604">
        <w:rPr>
          <w:rFonts w:ascii="Arial" w:hAnsi="Arial" w:cs="Arial"/>
          <w:lang w:val="sr-Latn-ME"/>
        </w:rPr>
        <w:t xml:space="preserve"> 1, 4, 5 i 6 za jedno posebno putovanje koje mora da se obavi u odgovarajućem roku, koji ne može biti duži od mjesec dana;</w:t>
      </w:r>
    </w:p>
    <w:p w14:paraId="52231C89" w14:textId="4458AE73"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2) u slučajevima iz </w:t>
      </w:r>
      <w:r w:rsidR="00FA1C0E" w:rsidRPr="00B67604">
        <w:rPr>
          <w:rFonts w:ascii="Arial" w:hAnsi="Arial" w:cs="Arial"/>
          <w:lang w:val="sr-Latn-ME"/>
        </w:rPr>
        <w:t>stava 1</w:t>
      </w:r>
      <w:r w:rsidR="00FA1C0E">
        <w:rPr>
          <w:rFonts w:ascii="Arial" w:hAnsi="Arial" w:cs="Arial"/>
          <w:lang w:val="sr-Latn-ME"/>
        </w:rPr>
        <w:t xml:space="preserve"> </w:t>
      </w:r>
      <w:r w:rsidRPr="00B67604">
        <w:rPr>
          <w:rFonts w:ascii="Arial" w:hAnsi="Arial" w:cs="Arial"/>
          <w:lang w:val="sr-Latn-ME"/>
        </w:rPr>
        <w:t>tač</w:t>
      </w:r>
      <w:r w:rsidR="00FA1C0E">
        <w:rPr>
          <w:rFonts w:ascii="Arial" w:hAnsi="Arial" w:cs="Arial"/>
          <w:lang w:val="sr-Latn-ME"/>
        </w:rPr>
        <w:t>.</w:t>
      </w:r>
      <w:r w:rsidRPr="00B67604">
        <w:rPr>
          <w:rFonts w:ascii="Arial" w:hAnsi="Arial" w:cs="Arial"/>
          <w:lang w:val="sr-Latn-ME"/>
        </w:rPr>
        <w:t xml:space="preserve"> 2 i 3, mjesec dana</w:t>
      </w:r>
      <w:r w:rsidR="00FA1C0E">
        <w:rPr>
          <w:rFonts w:ascii="Arial" w:hAnsi="Arial" w:cs="Arial"/>
          <w:lang w:val="sr-Latn-ME"/>
        </w:rPr>
        <w:t>;</w:t>
      </w:r>
    </w:p>
    <w:p w14:paraId="280AA104" w14:textId="14FFF65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lastRenderedPageBreak/>
        <w:t xml:space="preserve">3) u slučajevima iz </w:t>
      </w:r>
      <w:r w:rsidR="00FA1C0E" w:rsidRPr="00B67604">
        <w:rPr>
          <w:rFonts w:ascii="Arial" w:hAnsi="Arial" w:cs="Arial"/>
          <w:lang w:val="sr-Latn-ME"/>
        </w:rPr>
        <w:t>stava 1</w:t>
      </w:r>
      <w:r w:rsidR="00FA1C0E">
        <w:rPr>
          <w:rFonts w:ascii="Arial" w:hAnsi="Arial" w:cs="Arial"/>
          <w:lang w:val="sr-Latn-ME"/>
        </w:rPr>
        <w:t xml:space="preserve"> </w:t>
      </w:r>
      <w:r w:rsidRPr="00B67604">
        <w:rPr>
          <w:rFonts w:ascii="Arial" w:hAnsi="Arial" w:cs="Arial"/>
          <w:lang w:val="sr-Latn-ME"/>
        </w:rPr>
        <w:t xml:space="preserve">tačke 7, šest meseci. </w:t>
      </w:r>
    </w:p>
    <w:p w14:paraId="3ACFE9D9" w14:textId="16787DBF"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Privremeno svjedočanstvo plovila iz stava 1 ovog člana može se produžavati za period do šest meseci do izdavanja odgovarajućeg svjedočanstva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w:t>
      </w:r>
    </w:p>
    <w:p w14:paraId="554B0A0A" w14:textId="77777777" w:rsidR="00E0369E" w:rsidRPr="00B67604" w:rsidRDefault="00E0369E" w:rsidP="00E0369E">
      <w:pPr>
        <w:spacing w:after="0"/>
        <w:jc w:val="both"/>
        <w:rPr>
          <w:rFonts w:ascii="Arial" w:hAnsi="Arial" w:cs="Arial"/>
          <w:lang w:val="sr-Latn-ME"/>
        </w:rPr>
      </w:pPr>
    </w:p>
    <w:p w14:paraId="4CD2CE56" w14:textId="77777777" w:rsidR="00CA4709" w:rsidRDefault="00E0369E" w:rsidP="00E0369E">
      <w:pPr>
        <w:spacing w:after="0"/>
        <w:jc w:val="center"/>
        <w:rPr>
          <w:rFonts w:ascii="Arial" w:hAnsi="Arial" w:cs="Arial"/>
          <w:b/>
          <w:bCs/>
          <w:lang w:val="sr-Latn-ME"/>
        </w:rPr>
      </w:pPr>
      <w:r w:rsidRPr="00B67604">
        <w:rPr>
          <w:rFonts w:ascii="Arial" w:hAnsi="Arial" w:cs="Arial"/>
          <w:b/>
          <w:bCs/>
          <w:lang w:val="sr-Latn-ME"/>
        </w:rPr>
        <w:t xml:space="preserve">Vanredno produženje roka važenja svjedočanstva </w:t>
      </w:r>
      <w:r w:rsidR="00CA4709" w:rsidRPr="00EE31F7">
        <w:rPr>
          <w:rFonts w:ascii="Arial" w:hAnsi="Arial" w:cs="Arial"/>
          <w:b/>
          <w:lang w:val="sr-Latn-ME"/>
        </w:rPr>
        <w:t>broda unutrašnje plovidbe</w:t>
      </w:r>
      <w:r w:rsidR="00CA4709" w:rsidRPr="00EE31F7">
        <w:rPr>
          <w:rFonts w:ascii="Arial" w:hAnsi="Arial" w:cs="Arial"/>
          <w:b/>
          <w:bCs/>
          <w:lang w:val="sr-Latn-ME"/>
        </w:rPr>
        <w:t xml:space="preserve"> </w:t>
      </w:r>
    </w:p>
    <w:p w14:paraId="662593A0" w14:textId="23CB6447"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212</w:t>
      </w:r>
    </w:p>
    <w:p w14:paraId="4A9D4F32" w14:textId="77777777" w:rsidR="00E0369E" w:rsidRPr="00B67604" w:rsidRDefault="00E0369E" w:rsidP="00E0369E">
      <w:pPr>
        <w:spacing w:after="0"/>
        <w:jc w:val="center"/>
        <w:rPr>
          <w:rFonts w:ascii="Arial" w:hAnsi="Arial" w:cs="Arial"/>
          <w:lang w:val="sr-Latn-ME"/>
        </w:rPr>
      </w:pPr>
    </w:p>
    <w:p w14:paraId="0FF4047D" w14:textId="562F57BD"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U vanrednim okolnostima definisanim tehničkim pravilima Organ uprave može produžiti važenje svjedočanstva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bez tehničkog pregleda za najviše šest mjeseci.</w:t>
      </w:r>
    </w:p>
    <w:p w14:paraId="1F5CE24A" w14:textId="2A08CFD4"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Produžetak iz stava 1 ovog člana označava se na svjedočanstvu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w:t>
      </w:r>
    </w:p>
    <w:p w14:paraId="4961F12C" w14:textId="77777777" w:rsidR="00E0369E" w:rsidRPr="00B67604" w:rsidRDefault="00E0369E" w:rsidP="00E0369E">
      <w:pPr>
        <w:spacing w:after="0"/>
        <w:jc w:val="both"/>
        <w:rPr>
          <w:rFonts w:ascii="Arial" w:hAnsi="Arial" w:cs="Arial"/>
          <w:lang w:val="sr-Latn-ME"/>
        </w:rPr>
      </w:pPr>
    </w:p>
    <w:p w14:paraId="4D6DF8FA" w14:textId="3C649DB8"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Obnova i zam</w:t>
      </w:r>
      <w:r w:rsidR="00F80D4A">
        <w:rPr>
          <w:rFonts w:ascii="Arial" w:hAnsi="Arial" w:cs="Arial"/>
          <w:b/>
          <w:bCs/>
          <w:lang w:val="sr-Latn-ME"/>
        </w:rPr>
        <w:t>j</w:t>
      </w:r>
      <w:r w:rsidRPr="00B67604">
        <w:rPr>
          <w:rFonts w:ascii="Arial" w:hAnsi="Arial" w:cs="Arial"/>
          <w:b/>
          <w:bCs/>
          <w:lang w:val="sr-Latn-ME"/>
        </w:rPr>
        <w:t xml:space="preserve">ena svjedočanstva </w:t>
      </w:r>
      <w:r w:rsidR="00CA4709" w:rsidRPr="00EE31F7">
        <w:rPr>
          <w:rFonts w:ascii="Arial" w:hAnsi="Arial" w:cs="Arial"/>
          <w:b/>
          <w:lang w:val="sr-Latn-ME"/>
        </w:rPr>
        <w:t>broda unutrašnje plovidbe</w:t>
      </w:r>
    </w:p>
    <w:p w14:paraId="0EF5806A" w14:textId="0FC024FC"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213</w:t>
      </w:r>
    </w:p>
    <w:p w14:paraId="7B4C2411" w14:textId="77777777" w:rsidR="00E0369E" w:rsidRPr="00B67604" w:rsidRDefault="00E0369E" w:rsidP="00E0369E">
      <w:pPr>
        <w:spacing w:after="0"/>
        <w:jc w:val="both"/>
        <w:rPr>
          <w:rFonts w:ascii="Arial" w:hAnsi="Arial" w:cs="Arial"/>
          <w:lang w:val="sr-Latn-ME"/>
        </w:rPr>
      </w:pPr>
    </w:p>
    <w:p w14:paraId="33109DE8" w14:textId="0FA893EA"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Organ uprave obnavlja svjedočanstvo </w:t>
      </w:r>
      <w:r w:rsidR="00B80230">
        <w:rPr>
          <w:rFonts w:ascii="Arial" w:hAnsi="Arial" w:cs="Arial"/>
          <w:lang w:val="sr-Latn-ME"/>
        </w:rPr>
        <w:t>brodu unutrašnje plovidbe</w:t>
      </w:r>
      <w:r w:rsidR="00B80230" w:rsidRPr="00B67604">
        <w:rPr>
          <w:rFonts w:ascii="Arial" w:hAnsi="Arial" w:cs="Arial"/>
          <w:lang w:val="sr-Latn-ME"/>
        </w:rPr>
        <w:t xml:space="preserve"> </w:t>
      </w:r>
      <w:r w:rsidRPr="00B67604">
        <w:rPr>
          <w:rFonts w:ascii="Arial" w:hAnsi="Arial" w:cs="Arial"/>
          <w:lang w:val="sr-Latn-ME"/>
        </w:rPr>
        <w:t xml:space="preserve">po isteku roka važenja u skladu sa uslovima navedenim u članu </w:t>
      </w:r>
      <w:r w:rsidR="00426D84">
        <w:rPr>
          <w:rFonts w:ascii="Arial" w:hAnsi="Arial" w:cs="Arial"/>
          <w:lang w:val="sr-Latn-ME"/>
        </w:rPr>
        <w:t xml:space="preserve">208 </w:t>
      </w:r>
      <w:r w:rsidR="00FA1C0E">
        <w:rPr>
          <w:rFonts w:ascii="Arial" w:hAnsi="Arial" w:cs="Arial"/>
          <w:lang w:val="sr-Latn-ME"/>
        </w:rPr>
        <w:t>ovog zakona</w:t>
      </w:r>
      <w:r w:rsidRPr="00B67604">
        <w:rPr>
          <w:rFonts w:ascii="Arial" w:hAnsi="Arial" w:cs="Arial"/>
          <w:lang w:val="sr-Latn-ME"/>
        </w:rPr>
        <w:t xml:space="preserve"> nakon tehničkog pregleda kojim se utvrđuje da li plovilo ispunjava zahtjeve  tehničkih pravila.</w:t>
      </w:r>
    </w:p>
    <w:p w14:paraId="1F869F54" w14:textId="66AA85C7"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Podnošenjem zahtjeva za obnovu svjedočanstva </w:t>
      </w:r>
      <w:r w:rsidR="00B80230">
        <w:rPr>
          <w:rFonts w:ascii="Arial" w:hAnsi="Arial" w:cs="Arial"/>
          <w:lang w:val="sr-Latn-ME"/>
        </w:rPr>
        <w:t>brodu unutrašnje plovidbe</w:t>
      </w:r>
      <w:r w:rsidRPr="00B67604">
        <w:rPr>
          <w:rFonts w:ascii="Arial" w:hAnsi="Arial" w:cs="Arial"/>
          <w:lang w:val="sr-Latn-ME"/>
        </w:rPr>
        <w:t xml:space="preserve"> iz stava 1 ovog člana, vlasnik stiče pravo na privremeno svjedočanstvo, koje bez odlaganja izdaje Organ uprave, do završetka procesa obnove svjedočanstva</w:t>
      </w:r>
      <w:r w:rsidR="00B80230">
        <w:rPr>
          <w:rFonts w:ascii="Arial" w:hAnsi="Arial" w:cs="Arial"/>
          <w:lang w:val="sr-Latn-ME"/>
        </w:rPr>
        <w:t>.</w:t>
      </w:r>
    </w:p>
    <w:p w14:paraId="0A9B2F63" w14:textId="43601681"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Vlasnik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dužan je odmah prijaviti gubitak, krađu, oštećenje ili uništenje svjedočanstva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Organu uprave.</w:t>
      </w:r>
    </w:p>
    <w:p w14:paraId="7E75A295" w14:textId="74FAAA03"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Na pisani zahtjev vlasnika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Organ uprave izdaje duplikat izgubljenog, ukradenog, oštećenog ili uništenog svjedočanstva </w:t>
      </w:r>
      <w:r w:rsidR="00B80230">
        <w:rPr>
          <w:rFonts w:ascii="Arial" w:hAnsi="Arial" w:cs="Arial"/>
          <w:lang w:val="sr-Latn-ME"/>
        </w:rPr>
        <w:t>brodu unutrašnje plovidbe</w:t>
      </w:r>
      <w:r w:rsidRPr="00B67604">
        <w:rPr>
          <w:rFonts w:ascii="Arial" w:hAnsi="Arial" w:cs="Arial"/>
          <w:lang w:val="sr-Latn-ME"/>
        </w:rPr>
        <w:t>.</w:t>
      </w:r>
    </w:p>
    <w:p w14:paraId="01EB221F" w14:textId="1D74B14F"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Podnosilac zahtjeva mora dostaviti izjavu o  izgubljenom svjedočanstvu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ili će priložiti oštećeno svjedočanstvo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uz zahtjev za dobijanje duplikata svjedočanstva.</w:t>
      </w:r>
    </w:p>
    <w:p w14:paraId="3488B9A2" w14:textId="13C76D81"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Izdavanje duplikata svjedočanstva </w:t>
      </w:r>
      <w:r w:rsidR="00B80230">
        <w:rPr>
          <w:rFonts w:ascii="Arial" w:hAnsi="Arial" w:cs="Arial"/>
          <w:lang w:val="sr-Latn-ME"/>
        </w:rPr>
        <w:t>brodu unutrašnje plovidbe</w:t>
      </w:r>
      <w:r w:rsidRPr="00B67604">
        <w:rPr>
          <w:rFonts w:ascii="Arial" w:hAnsi="Arial" w:cs="Arial"/>
          <w:lang w:val="sr-Latn-ME"/>
        </w:rPr>
        <w:t xml:space="preserve"> poništava izdato privremeno svjedočanstvo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w:t>
      </w:r>
    </w:p>
    <w:p w14:paraId="7C46426F" w14:textId="77777777" w:rsidR="00E0369E" w:rsidRPr="00B67604" w:rsidRDefault="00E0369E" w:rsidP="00E0369E">
      <w:pPr>
        <w:spacing w:after="0"/>
        <w:jc w:val="both"/>
        <w:rPr>
          <w:rFonts w:ascii="Arial" w:hAnsi="Arial" w:cs="Arial"/>
          <w:lang w:val="sr-Latn-ME"/>
        </w:rPr>
      </w:pPr>
    </w:p>
    <w:p w14:paraId="2E6F9137" w14:textId="50561A45"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Velike prepravke ili popravke </w:t>
      </w:r>
      <w:r w:rsidR="00CA4709" w:rsidRPr="00EE31F7">
        <w:rPr>
          <w:rFonts w:ascii="Arial" w:hAnsi="Arial" w:cs="Arial"/>
          <w:b/>
          <w:lang w:val="sr-Latn-ME"/>
        </w:rPr>
        <w:t>broda unutrašnje plovidbe</w:t>
      </w:r>
    </w:p>
    <w:p w14:paraId="0922AC3F" w14:textId="548C4A11"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214</w:t>
      </w:r>
    </w:p>
    <w:p w14:paraId="55E6739E" w14:textId="7C25273C"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U slučaju velikih prepravki ili popravki plovila koje utiču na usklađenost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sa zahtjevima navedenim u tehničkim pravilima u pogledu njegove strukturne čvrstoće, plovnosti, manevarskih sposobnosti ili posebnih svojstava, to će </w:t>
      </w:r>
      <w:r w:rsidR="00B80230">
        <w:rPr>
          <w:rFonts w:ascii="Arial" w:hAnsi="Arial" w:cs="Arial"/>
          <w:lang w:val="sr-Latn-ME"/>
        </w:rPr>
        <w:t>brod unutrašnje plovidbe</w:t>
      </w:r>
      <w:r w:rsidRPr="00B67604">
        <w:rPr>
          <w:rFonts w:ascii="Arial" w:hAnsi="Arial" w:cs="Arial"/>
          <w:lang w:val="sr-Latn-ME"/>
        </w:rPr>
        <w:t xml:space="preserve">, prije bilo kakvog daljnjeg putovanja, biti predmet </w:t>
      </w:r>
      <w:r w:rsidR="00426D84">
        <w:rPr>
          <w:rFonts w:ascii="Arial" w:hAnsi="Arial" w:cs="Arial"/>
          <w:lang w:val="sr-Latn-ME"/>
        </w:rPr>
        <w:t xml:space="preserve">vanrednog </w:t>
      </w:r>
      <w:r w:rsidRPr="00B67604">
        <w:rPr>
          <w:rFonts w:ascii="Arial" w:hAnsi="Arial" w:cs="Arial"/>
          <w:lang w:val="sr-Latn-ME"/>
        </w:rPr>
        <w:t xml:space="preserve">tehničkog pregleda iz člana </w:t>
      </w:r>
      <w:r w:rsidR="00426D84">
        <w:rPr>
          <w:rFonts w:ascii="Arial" w:hAnsi="Arial" w:cs="Arial"/>
          <w:lang w:val="sr-Latn-ME"/>
        </w:rPr>
        <w:t>104</w:t>
      </w:r>
      <w:r w:rsidR="00426D84" w:rsidRPr="00B67604">
        <w:rPr>
          <w:rFonts w:ascii="Arial" w:hAnsi="Arial" w:cs="Arial"/>
          <w:lang w:val="sr-Latn-ME"/>
        </w:rPr>
        <w:t xml:space="preserve"> </w:t>
      </w:r>
      <w:r w:rsidRPr="00B67604">
        <w:rPr>
          <w:rFonts w:ascii="Arial" w:hAnsi="Arial" w:cs="Arial"/>
          <w:lang w:val="sr-Latn-ME"/>
        </w:rPr>
        <w:t>ovog zakona.</w:t>
      </w:r>
    </w:p>
    <w:p w14:paraId="04EE6133" w14:textId="63547D77"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Ukoliko se tehničkim pregledom potvrdi usklađenost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sa zahtjevima iz stava 1 ovog člana, važeće svjedočanstvo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će se povući i izdati novo. </w:t>
      </w:r>
    </w:p>
    <w:p w14:paraId="48138B1D" w14:textId="77777777" w:rsidR="00E0369E" w:rsidRPr="00B67604" w:rsidRDefault="00E0369E" w:rsidP="00E0369E">
      <w:pPr>
        <w:spacing w:after="0"/>
        <w:jc w:val="both"/>
        <w:rPr>
          <w:rFonts w:ascii="Arial" w:hAnsi="Arial" w:cs="Arial"/>
          <w:lang w:val="sr-Latn-ME"/>
        </w:rPr>
      </w:pPr>
    </w:p>
    <w:p w14:paraId="30CCAA1B" w14:textId="08C1104B"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Povlačenje svjedočanstva </w:t>
      </w:r>
      <w:r w:rsidR="00CA4709" w:rsidRPr="00EE31F7">
        <w:rPr>
          <w:rFonts w:ascii="Arial" w:hAnsi="Arial" w:cs="Arial"/>
          <w:b/>
          <w:lang w:val="sr-Latn-ME"/>
        </w:rPr>
        <w:t>broda unutrašnje plovidbe</w:t>
      </w:r>
    </w:p>
    <w:p w14:paraId="36A6AE18" w14:textId="635535D7"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215</w:t>
      </w:r>
    </w:p>
    <w:p w14:paraId="337191DB" w14:textId="77777777" w:rsidR="00E0369E" w:rsidRPr="00B67604" w:rsidRDefault="00E0369E" w:rsidP="00E0369E">
      <w:pPr>
        <w:spacing w:after="0"/>
        <w:jc w:val="both"/>
        <w:rPr>
          <w:rFonts w:ascii="Arial" w:hAnsi="Arial" w:cs="Arial"/>
          <w:lang w:val="sr-Latn-ME"/>
        </w:rPr>
      </w:pPr>
    </w:p>
    <w:p w14:paraId="26F54ECF" w14:textId="6921C377"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Organ uprave će povući svjedočanstvo plovila ako </w:t>
      </w:r>
      <w:r w:rsidR="00B80230">
        <w:rPr>
          <w:rFonts w:ascii="Arial" w:hAnsi="Arial" w:cs="Arial"/>
          <w:lang w:val="sr-Latn-ME"/>
        </w:rPr>
        <w:t>brod unutrašnje plovidbe</w:t>
      </w:r>
      <w:r w:rsidRPr="00B67604">
        <w:rPr>
          <w:rFonts w:ascii="Arial" w:hAnsi="Arial" w:cs="Arial"/>
          <w:lang w:val="sr-Latn-ME"/>
        </w:rPr>
        <w:t xml:space="preserve"> prestane ispunjavati tehničke uslove na osnovu kojih je izdato svjedočanstvo </w:t>
      </w:r>
      <w:r w:rsidR="00B80230">
        <w:rPr>
          <w:rFonts w:ascii="Arial" w:hAnsi="Arial" w:cs="Arial"/>
          <w:lang w:val="sr-Latn-ME"/>
        </w:rPr>
        <w:t>brodu unutrašnje plovidbe</w:t>
      </w:r>
      <w:r w:rsidRPr="00B67604">
        <w:rPr>
          <w:rFonts w:ascii="Arial" w:hAnsi="Arial" w:cs="Arial"/>
          <w:lang w:val="sr-Latn-ME"/>
        </w:rPr>
        <w:t>.</w:t>
      </w:r>
    </w:p>
    <w:p w14:paraId="2BDD2348" w14:textId="77777777" w:rsidR="00E0369E" w:rsidRPr="00B67604" w:rsidRDefault="00E0369E" w:rsidP="00E0369E">
      <w:pPr>
        <w:spacing w:after="0"/>
        <w:jc w:val="both"/>
        <w:rPr>
          <w:rFonts w:ascii="Arial" w:hAnsi="Arial" w:cs="Arial"/>
          <w:lang w:val="sr-Latn-ME"/>
        </w:rPr>
      </w:pPr>
    </w:p>
    <w:p w14:paraId="5D9F50F4" w14:textId="1127E98E"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Odbijanje izdavanja ili obnavljanja svjedočanstva </w:t>
      </w:r>
      <w:r w:rsidR="00B80230" w:rsidRPr="00B80230">
        <w:rPr>
          <w:rFonts w:ascii="Arial" w:hAnsi="Arial" w:cs="Arial"/>
          <w:b/>
          <w:lang w:val="sr-Latn-ME"/>
        </w:rPr>
        <w:t>brod</w:t>
      </w:r>
      <w:r w:rsidR="00B80230" w:rsidRPr="00B80230">
        <w:rPr>
          <w:rFonts w:ascii="Arial" w:hAnsi="Arial" w:cs="Arial"/>
          <w:b/>
          <w:lang w:val="sr-Latn-ME"/>
        </w:rPr>
        <w:t>a</w:t>
      </w:r>
      <w:r w:rsidR="00B80230" w:rsidRPr="00B80230">
        <w:rPr>
          <w:rFonts w:ascii="Arial" w:hAnsi="Arial" w:cs="Arial"/>
          <w:b/>
          <w:lang w:val="sr-Latn-ME"/>
        </w:rPr>
        <w:t xml:space="preserve"> unutrašnje plovidbe</w:t>
      </w:r>
    </w:p>
    <w:p w14:paraId="43F18BA3" w14:textId="56FF5C4F" w:rsidR="00E0369E" w:rsidRPr="00B67604" w:rsidRDefault="00E0369E" w:rsidP="00E0369E">
      <w:pPr>
        <w:spacing w:after="0"/>
        <w:jc w:val="center"/>
        <w:rPr>
          <w:rFonts w:ascii="Arial" w:hAnsi="Arial" w:cs="Arial"/>
          <w:lang w:val="sr-Latn-ME"/>
        </w:rPr>
      </w:pPr>
      <w:r w:rsidRPr="00B67604">
        <w:rPr>
          <w:rFonts w:ascii="Arial" w:hAnsi="Arial" w:cs="Arial"/>
          <w:b/>
          <w:bCs/>
          <w:lang w:val="sr-Latn-ME"/>
        </w:rPr>
        <w:lastRenderedPageBreak/>
        <w:t xml:space="preserve">Član </w:t>
      </w:r>
      <w:r w:rsidR="00D86F84">
        <w:rPr>
          <w:rFonts w:ascii="Arial" w:hAnsi="Arial" w:cs="Arial"/>
          <w:b/>
          <w:bCs/>
          <w:lang w:val="sr-Latn-ME"/>
        </w:rPr>
        <w:t>216</w:t>
      </w:r>
    </w:p>
    <w:p w14:paraId="639C3F68" w14:textId="721F7EBB"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Organ uprave donošenjem rješenja može odbiti izdavanje ili obnavljanje svjedočanstva plovila, uz obavezu obrazloženja takve odluke vlasniku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w:t>
      </w:r>
    </w:p>
    <w:p w14:paraId="7C39766F" w14:textId="6D772A7F"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Vlasnik </w:t>
      </w:r>
      <w:r w:rsidR="00B80230">
        <w:rPr>
          <w:rFonts w:ascii="Arial" w:hAnsi="Arial" w:cs="Arial"/>
          <w:lang w:val="sr-Latn-ME"/>
        </w:rPr>
        <w:t>brod</w:t>
      </w:r>
      <w:r w:rsidR="00B80230">
        <w:rPr>
          <w:rFonts w:ascii="Arial" w:hAnsi="Arial" w:cs="Arial"/>
          <w:lang w:val="sr-Latn-ME"/>
        </w:rPr>
        <w:t>a</w:t>
      </w:r>
      <w:r w:rsidR="00B80230">
        <w:rPr>
          <w:rFonts w:ascii="Arial" w:hAnsi="Arial" w:cs="Arial"/>
          <w:lang w:val="sr-Latn-ME"/>
        </w:rPr>
        <w:t xml:space="preserve"> unutrašnje plovidbe</w:t>
      </w:r>
      <w:r w:rsidRPr="00B67604">
        <w:rPr>
          <w:rFonts w:ascii="Arial" w:hAnsi="Arial" w:cs="Arial"/>
          <w:lang w:val="sr-Latn-ME"/>
        </w:rPr>
        <w:t xml:space="preserve"> rješenje o odbijanju izdavanja ili obnavljanja svjedočanstva plovila sa pripadajućim obrazloženjem dobija pismenim putem i može izjaviti žalbu Ministarstvu.</w:t>
      </w:r>
    </w:p>
    <w:p w14:paraId="4381719E" w14:textId="77777777" w:rsidR="00E0369E" w:rsidRPr="00B67604" w:rsidRDefault="00E0369E" w:rsidP="00FA1C0E">
      <w:pPr>
        <w:autoSpaceDE w:val="0"/>
        <w:autoSpaceDN w:val="0"/>
        <w:adjustRightInd w:val="0"/>
        <w:spacing w:after="0" w:line="240" w:lineRule="auto"/>
        <w:ind w:firstLine="360"/>
        <w:rPr>
          <w:rFonts w:ascii="Arial" w:hAnsi="Arial" w:cs="Arial"/>
          <w:lang w:val="sr-Latn-ME"/>
        </w:rPr>
      </w:pPr>
      <w:r w:rsidRPr="00B67604">
        <w:rPr>
          <w:rFonts w:ascii="Arial" w:hAnsi="Arial" w:cs="Arial"/>
          <w:lang w:val="sr-Latn-ME"/>
        </w:rPr>
        <w:t>Žalba ne odlaže izvršenje rješenja.</w:t>
      </w:r>
    </w:p>
    <w:p w14:paraId="57F08673" w14:textId="77777777"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Postupak i rokovi podnošenja žalbe su propisani zakonom o upravnom postupku.</w:t>
      </w:r>
    </w:p>
    <w:p w14:paraId="4162D1A1" w14:textId="77777777" w:rsidR="00E0369E" w:rsidRPr="00B67604" w:rsidRDefault="00E0369E" w:rsidP="00E0369E">
      <w:pPr>
        <w:spacing w:after="0"/>
        <w:jc w:val="both"/>
        <w:rPr>
          <w:rFonts w:ascii="Arial" w:hAnsi="Arial" w:cs="Arial"/>
          <w:lang w:val="sr-Latn-ME"/>
        </w:rPr>
      </w:pPr>
    </w:p>
    <w:p w14:paraId="0710DDE4" w14:textId="62CE4D71"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Isprave na </w:t>
      </w:r>
      <w:r w:rsidR="00CA4709" w:rsidRPr="00EE31F7">
        <w:rPr>
          <w:rFonts w:ascii="Arial" w:hAnsi="Arial" w:cs="Arial"/>
          <w:b/>
          <w:lang w:val="sr-Latn-ME"/>
        </w:rPr>
        <w:t>brod</w:t>
      </w:r>
      <w:r w:rsidR="00CA4709">
        <w:rPr>
          <w:rFonts w:ascii="Arial" w:hAnsi="Arial" w:cs="Arial"/>
          <w:b/>
          <w:lang w:val="sr-Latn-ME"/>
        </w:rPr>
        <w:t>u</w:t>
      </w:r>
      <w:r w:rsidR="00CA4709" w:rsidRPr="00EE31F7">
        <w:rPr>
          <w:rFonts w:ascii="Arial" w:hAnsi="Arial" w:cs="Arial"/>
          <w:b/>
          <w:lang w:val="sr-Latn-ME"/>
        </w:rPr>
        <w:t xml:space="preserve"> unutrašnje plovidbe</w:t>
      </w:r>
    </w:p>
    <w:p w14:paraId="2D1D237C" w14:textId="1D852F6C" w:rsidR="00E0369E" w:rsidRPr="00B67604" w:rsidRDefault="00E0369E" w:rsidP="00E0369E">
      <w:pPr>
        <w:spacing w:after="0"/>
        <w:jc w:val="center"/>
        <w:rPr>
          <w:rFonts w:ascii="Arial" w:hAnsi="Arial" w:cs="Arial"/>
          <w:lang w:val="sr-Latn-ME"/>
        </w:rPr>
      </w:pPr>
      <w:r w:rsidRPr="00B67604">
        <w:rPr>
          <w:rFonts w:ascii="Arial" w:hAnsi="Arial" w:cs="Arial"/>
          <w:b/>
          <w:bCs/>
          <w:lang w:val="sr-Latn-ME"/>
        </w:rPr>
        <w:t xml:space="preserve">Član </w:t>
      </w:r>
      <w:r w:rsidR="00D86F84">
        <w:rPr>
          <w:rFonts w:ascii="Arial" w:hAnsi="Arial" w:cs="Arial"/>
          <w:b/>
          <w:bCs/>
          <w:lang w:val="sr-Latn-ME"/>
        </w:rPr>
        <w:t>217</w:t>
      </w:r>
    </w:p>
    <w:p w14:paraId="51E7139A" w14:textId="07F6CA41" w:rsidR="00E0369E" w:rsidRPr="00B67604" w:rsidRDefault="00E0369E" w:rsidP="00FA1C0E">
      <w:pPr>
        <w:autoSpaceDE w:val="0"/>
        <w:autoSpaceDN w:val="0"/>
        <w:adjustRightInd w:val="0"/>
        <w:spacing w:after="0" w:line="240" w:lineRule="auto"/>
        <w:ind w:firstLine="360"/>
        <w:jc w:val="both"/>
        <w:rPr>
          <w:rFonts w:ascii="Arial" w:hAnsi="Arial" w:cs="Arial"/>
          <w:lang w:val="sr-Latn-ME"/>
        </w:rPr>
      </w:pPr>
      <w:r w:rsidRPr="00B67604">
        <w:rPr>
          <w:rFonts w:ascii="Arial" w:hAnsi="Arial" w:cs="Arial"/>
          <w:lang w:val="sr-Latn-ME"/>
        </w:rPr>
        <w:t xml:space="preserve">Na </w:t>
      </w:r>
      <w:r w:rsidR="00B80230">
        <w:rPr>
          <w:rFonts w:ascii="Arial" w:hAnsi="Arial" w:cs="Arial"/>
          <w:lang w:val="sr-Latn-ME"/>
        </w:rPr>
        <w:t>brodu unutrašnje plovidbe</w:t>
      </w:r>
      <w:r w:rsidRPr="00B67604">
        <w:rPr>
          <w:rFonts w:ascii="Arial" w:hAnsi="Arial" w:cs="Arial"/>
          <w:lang w:val="sr-Latn-ME"/>
        </w:rPr>
        <w:t xml:space="preserve"> u plovidbi mora se nalaziti važeća potvrda o registraciji, svjedočanstvo plovila, polisa obaveznog osiguranja prema zakonu, plan za raspoređivanje </w:t>
      </w:r>
      <w:r w:rsidR="00B80230">
        <w:rPr>
          <w:rFonts w:ascii="Arial" w:hAnsi="Arial" w:cs="Arial"/>
          <w:lang w:val="sr-Latn-ME"/>
        </w:rPr>
        <w:t>lica</w:t>
      </w:r>
      <w:r w:rsidRPr="00B67604">
        <w:rPr>
          <w:rFonts w:ascii="Arial" w:hAnsi="Arial" w:cs="Arial"/>
          <w:lang w:val="sr-Latn-ME"/>
        </w:rPr>
        <w:t xml:space="preserve"> na putničkom plovilu </w:t>
      </w:r>
      <w:r w:rsidRPr="00590B28">
        <w:rPr>
          <w:rFonts w:ascii="Arial" w:hAnsi="Arial" w:cs="Arial"/>
          <w:lang w:val="sr-Latn-ME"/>
        </w:rPr>
        <w:t>i dozvola za prevoz,</w:t>
      </w:r>
      <w:r w:rsidRPr="00B67604">
        <w:rPr>
          <w:rFonts w:ascii="Arial" w:hAnsi="Arial" w:cs="Arial"/>
          <w:lang w:val="sr-Latn-ME"/>
        </w:rPr>
        <w:t xml:space="preserve"> kao i spiskovi putnika i posade.</w:t>
      </w:r>
    </w:p>
    <w:p w14:paraId="28E7E6B2" w14:textId="77777777" w:rsidR="00E0369E" w:rsidRPr="00B67604" w:rsidRDefault="00E0369E" w:rsidP="00E0369E">
      <w:pPr>
        <w:spacing w:after="0"/>
        <w:rPr>
          <w:rFonts w:ascii="Arial" w:hAnsi="Arial" w:cs="Arial"/>
          <w:b/>
          <w:bCs/>
          <w:lang w:val="sr-Latn-ME"/>
        </w:rPr>
      </w:pPr>
    </w:p>
    <w:p w14:paraId="6389F5C8" w14:textId="77777777"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Obavještenje  </w:t>
      </w:r>
    </w:p>
    <w:p w14:paraId="3EA6DF8F" w14:textId="19790B38"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218</w:t>
      </w:r>
    </w:p>
    <w:p w14:paraId="22DB4BFD" w14:textId="77777777" w:rsidR="00E0369E" w:rsidRPr="00B67604" w:rsidRDefault="00E0369E" w:rsidP="00E0369E">
      <w:pPr>
        <w:spacing w:after="0"/>
        <w:jc w:val="center"/>
        <w:rPr>
          <w:rFonts w:ascii="Arial" w:hAnsi="Arial" w:cs="Arial"/>
          <w:b/>
          <w:bCs/>
          <w:lang w:val="sr-Latn-ME"/>
        </w:rPr>
      </w:pPr>
      <w:bookmarkStart w:id="23" w:name="_Hlk79151626"/>
    </w:p>
    <w:bookmarkEnd w:id="23"/>
    <w:p w14:paraId="51FEF6FC" w14:textId="2F09B47A"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Ministarstvo će obavijestiti Evropsku komisiju i ostale države članice Europske unije ili druga nadležna tijela o:</w:t>
      </w:r>
    </w:p>
    <w:p w14:paraId="3D5605BA"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1) </w:t>
      </w:r>
      <w:r>
        <w:rPr>
          <w:rFonts w:ascii="Arial" w:hAnsi="Arial" w:cs="Arial"/>
          <w:lang w:val="sr-Latn-ME"/>
        </w:rPr>
        <w:t>nazivu</w:t>
      </w:r>
      <w:r w:rsidRPr="00B67604">
        <w:rPr>
          <w:rFonts w:ascii="Arial" w:hAnsi="Arial" w:cs="Arial"/>
          <w:lang w:val="sr-Latn-ME"/>
        </w:rPr>
        <w:t xml:space="preserve"> i adres</w:t>
      </w:r>
      <w:r>
        <w:rPr>
          <w:rFonts w:ascii="Arial" w:hAnsi="Arial" w:cs="Arial"/>
          <w:lang w:val="sr-Latn-ME"/>
        </w:rPr>
        <w:t>i</w:t>
      </w:r>
      <w:r w:rsidRPr="00B67604">
        <w:rPr>
          <w:rFonts w:ascii="Arial" w:hAnsi="Arial" w:cs="Arial"/>
          <w:lang w:val="sr-Latn-ME"/>
        </w:rPr>
        <w:t xml:space="preserve"> tehničkih službi koje su zajedno sa Organom uprave odgovorne za primjenu standarda ES-TRIN;</w:t>
      </w:r>
    </w:p>
    <w:p w14:paraId="282684CB"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2) list</w:t>
      </w:r>
      <w:r>
        <w:rPr>
          <w:rFonts w:ascii="Arial" w:hAnsi="Arial" w:cs="Arial"/>
          <w:lang w:val="sr-Latn-ME"/>
        </w:rPr>
        <w:t>i</w:t>
      </w:r>
      <w:r w:rsidRPr="00B67604">
        <w:rPr>
          <w:rFonts w:ascii="Arial" w:hAnsi="Arial" w:cs="Arial"/>
          <w:lang w:val="sr-Latn-ME"/>
        </w:rPr>
        <w:t xml:space="preserve"> podataka kako je prikazano u ES-TRIN-u o tipovima ugrađenih uređaja za prečišćavanje otpadnih voda za koje je izdato odobrenje od posljednjeg obavještenja;</w:t>
      </w:r>
    </w:p>
    <w:p w14:paraId="68C11983" w14:textId="0153E3E3"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3) priznatim homologacijama za ugrađene sisteme za prečišćavanje otpadnih voda na </w:t>
      </w:r>
      <w:bookmarkStart w:id="24" w:name="_Hlk190684319"/>
      <w:r w:rsidR="00B80230">
        <w:rPr>
          <w:rFonts w:ascii="Arial" w:hAnsi="Arial" w:cs="Arial"/>
          <w:lang w:val="sr-Latn-ME"/>
        </w:rPr>
        <w:t>brodu unutrašnje plovidbe</w:t>
      </w:r>
      <w:r w:rsidRPr="00B67604">
        <w:rPr>
          <w:rFonts w:ascii="Arial" w:hAnsi="Arial" w:cs="Arial"/>
          <w:lang w:val="sr-Latn-ME"/>
        </w:rPr>
        <w:t xml:space="preserve"> </w:t>
      </w:r>
      <w:bookmarkEnd w:id="24"/>
      <w:r w:rsidRPr="00B67604">
        <w:rPr>
          <w:rFonts w:ascii="Arial" w:hAnsi="Arial" w:cs="Arial"/>
          <w:lang w:val="sr-Latn-ME"/>
        </w:rPr>
        <w:t xml:space="preserve">zasnovane na različitim standardima </w:t>
      </w:r>
      <w:r>
        <w:rPr>
          <w:rFonts w:ascii="Arial" w:hAnsi="Arial" w:cs="Arial"/>
          <w:lang w:val="sr-Latn-ME"/>
        </w:rPr>
        <w:t>do</w:t>
      </w:r>
      <w:r w:rsidRPr="00B67604">
        <w:rPr>
          <w:rFonts w:ascii="Arial" w:hAnsi="Arial" w:cs="Arial"/>
          <w:lang w:val="sr-Latn-ME"/>
        </w:rPr>
        <w:t xml:space="preserve"> onih utvrđenih u ES-TRIN-u, za upotrebu na </w:t>
      </w:r>
      <w:r>
        <w:rPr>
          <w:rFonts w:ascii="Arial" w:hAnsi="Arial" w:cs="Arial"/>
          <w:lang w:val="sr-Latn-ME"/>
        </w:rPr>
        <w:t>plovnim</w:t>
      </w:r>
      <w:r w:rsidRPr="00B67604">
        <w:rPr>
          <w:rFonts w:ascii="Arial" w:hAnsi="Arial" w:cs="Arial"/>
          <w:lang w:val="sr-Latn-ME"/>
        </w:rPr>
        <w:t xml:space="preserve"> putevima Crne Gore;</w:t>
      </w:r>
    </w:p>
    <w:p w14:paraId="52FCB884" w14:textId="3422904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4) </w:t>
      </w:r>
      <w:r>
        <w:rPr>
          <w:rFonts w:ascii="Arial" w:hAnsi="Arial" w:cs="Arial"/>
          <w:lang w:val="sr-Latn-ME"/>
        </w:rPr>
        <w:t>periodu</w:t>
      </w:r>
      <w:r w:rsidRPr="00B67604">
        <w:rPr>
          <w:rFonts w:ascii="Arial" w:hAnsi="Arial" w:cs="Arial"/>
          <w:lang w:val="sr-Latn-ME"/>
        </w:rPr>
        <w:t xml:space="preserve"> od mjesec dana od povlačenja bilo kakve tipske homologacije i razloga za takvo povlačenje </w:t>
      </w:r>
      <w:r>
        <w:rPr>
          <w:rFonts w:ascii="Arial" w:hAnsi="Arial" w:cs="Arial"/>
          <w:lang w:val="sr-Latn-ME"/>
        </w:rPr>
        <w:t>koje se odnosi na</w:t>
      </w:r>
      <w:r w:rsidRPr="00B67604">
        <w:rPr>
          <w:rFonts w:ascii="Arial" w:hAnsi="Arial" w:cs="Arial"/>
          <w:lang w:val="sr-Latn-ME"/>
        </w:rPr>
        <w:t xml:space="preserve"> sisteme za prečišćavanje otpadnih voda na </w:t>
      </w:r>
      <w:r w:rsidR="00B80230">
        <w:rPr>
          <w:rFonts w:ascii="Arial" w:hAnsi="Arial" w:cs="Arial"/>
          <w:lang w:val="sr-Latn-ME"/>
        </w:rPr>
        <w:t>brodu unutrašnje plovidbe</w:t>
      </w:r>
      <w:r w:rsidRPr="00B67604">
        <w:rPr>
          <w:rFonts w:ascii="Arial" w:hAnsi="Arial" w:cs="Arial"/>
          <w:lang w:val="sr-Latn-ME"/>
        </w:rPr>
        <w:t>;</w:t>
      </w:r>
    </w:p>
    <w:p w14:paraId="443F7872"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 xml:space="preserve">5) </w:t>
      </w:r>
      <w:r>
        <w:rPr>
          <w:rFonts w:ascii="Arial" w:hAnsi="Arial" w:cs="Arial"/>
          <w:lang w:val="sr-Latn-ME"/>
        </w:rPr>
        <w:t>bilo kojem</w:t>
      </w:r>
      <w:r w:rsidRPr="00B67604">
        <w:rPr>
          <w:rFonts w:ascii="Arial" w:hAnsi="Arial" w:cs="Arial"/>
          <w:lang w:val="sr-Latn-ME"/>
        </w:rPr>
        <w:t xml:space="preserve"> odobreno</w:t>
      </w:r>
      <w:r>
        <w:rPr>
          <w:rFonts w:ascii="Arial" w:hAnsi="Arial" w:cs="Arial"/>
          <w:lang w:val="sr-Latn-ME"/>
        </w:rPr>
        <w:t>m</w:t>
      </w:r>
      <w:r w:rsidRPr="00B67604">
        <w:rPr>
          <w:rFonts w:ascii="Arial" w:hAnsi="Arial" w:cs="Arial"/>
          <w:lang w:val="sr-Latn-ME"/>
        </w:rPr>
        <w:t xml:space="preserve"> posebno</w:t>
      </w:r>
      <w:r>
        <w:rPr>
          <w:rFonts w:ascii="Arial" w:hAnsi="Arial" w:cs="Arial"/>
          <w:lang w:val="sr-Latn-ME"/>
        </w:rPr>
        <w:t>m</w:t>
      </w:r>
      <w:r w:rsidRPr="00B67604">
        <w:rPr>
          <w:rFonts w:ascii="Arial" w:hAnsi="Arial" w:cs="Arial"/>
          <w:lang w:val="sr-Latn-ME"/>
        </w:rPr>
        <w:t xml:space="preserve"> sidr</w:t>
      </w:r>
      <w:r>
        <w:rPr>
          <w:rFonts w:ascii="Arial" w:hAnsi="Arial" w:cs="Arial"/>
          <w:lang w:val="sr-Latn-ME"/>
        </w:rPr>
        <w:t>u</w:t>
      </w:r>
      <w:r w:rsidRPr="00B67604">
        <w:rPr>
          <w:rFonts w:ascii="Arial" w:hAnsi="Arial" w:cs="Arial"/>
          <w:lang w:val="sr-Latn-ME"/>
        </w:rPr>
        <w:t xml:space="preserve"> nakon prijave za smanjenje mase sidra, dajući njegovu oznaku</w:t>
      </w:r>
      <w:r>
        <w:rPr>
          <w:rFonts w:ascii="Arial" w:hAnsi="Arial" w:cs="Arial"/>
          <w:lang w:val="sr-Latn-ME"/>
        </w:rPr>
        <w:t>,</w:t>
      </w:r>
      <w:r w:rsidRPr="00B67604">
        <w:rPr>
          <w:rFonts w:ascii="Arial" w:hAnsi="Arial" w:cs="Arial"/>
          <w:lang w:val="sr-Latn-ME"/>
        </w:rPr>
        <w:t xml:space="preserve"> tip i odobreno smanjenje mase sidra;</w:t>
      </w:r>
    </w:p>
    <w:p w14:paraId="51FC74BF"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6) oprem</w:t>
      </w:r>
      <w:r>
        <w:rPr>
          <w:rFonts w:ascii="Arial" w:hAnsi="Arial" w:cs="Arial"/>
          <w:lang w:val="sr-Latn-ME"/>
        </w:rPr>
        <w:t>i</w:t>
      </w:r>
      <w:r w:rsidRPr="00B67604">
        <w:rPr>
          <w:rFonts w:ascii="Arial" w:hAnsi="Arial" w:cs="Arial"/>
          <w:lang w:val="sr-Latn-ME"/>
        </w:rPr>
        <w:t xml:space="preserve"> za radarsku navigaciju i pokazivač</w:t>
      </w:r>
      <w:r>
        <w:rPr>
          <w:rFonts w:ascii="Arial" w:hAnsi="Arial" w:cs="Arial"/>
          <w:lang w:val="sr-Latn-ME"/>
        </w:rPr>
        <w:t>u</w:t>
      </w:r>
      <w:r w:rsidRPr="00B67604">
        <w:rPr>
          <w:rFonts w:ascii="Arial" w:hAnsi="Arial" w:cs="Arial"/>
          <w:lang w:val="sr-Latn-ME"/>
        </w:rPr>
        <w:t xml:space="preserve"> broja </w:t>
      </w:r>
      <w:r>
        <w:rPr>
          <w:rFonts w:ascii="Arial" w:hAnsi="Arial" w:cs="Arial"/>
          <w:lang w:val="sr-Latn-ME"/>
        </w:rPr>
        <w:t>obrtaja</w:t>
      </w:r>
      <w:r w:rsidRPr="00B67604">
        <w:rPr>
          <w:rFonts w:ascii="Arial" w:hAnsi="Arial" w:cs="Arial"/>
          <w:lang w:val="sr-Latn-ME"/>
        </w:rPr>
        <w:t xml:space="preserve"> za koje su izdali homologaciju tipa, odgovarajuće obaviještenje uključuje dodijeljeni broj homologacije tipa, kao i oznaku tipa, naziv proizvođača, ime nosioca homologacije i datum homologacije tipa;</w:t>
      </w:r>
    </w:p>
    <w:p w14:paraId="5D179A3A" w14:textId="77777777" w:rsidR="00E0369E" w:rsidRPr="00B67604" w:rsidRDefault="00E0369E" w:rsidP="00FA1C0E">
      <w:pPr>
        <w:spacing w:after="0"/>
        <w:ind w:left="900" w:hanging="270"/>
        <w:jc w:val="both"/>
        <w:rPr>
          <w:rFonts w:ascii="Arial" w:hAnsi="Arial" w:cs="Arial"/>
          <w:lang w:val="sr-Latn-ME"/>
        </w:rPr>
      </w:pPr>
      <w:r w:rsidRPr="00B67604">
        <w:rPr>
          <w:rFonts w:ascii="Arial" w:hAnsi="Arial" w:cs="Arial"/>
          <w:lang w:val="sr-Latn-ME"/>
        </w:rPr>
        <w:t>7) nadležn</w:t>
      </w:r>
      <w:r>
        <w:rPr>
          <w:rFonts w:ascii="Arial" w:hAnsi="Arial" w:cs="Arial"/>
          <w:lang w:val="sr-Latn-ME"/>
        </w:rPr>
        <w:t>om</w:t>
      </w:r>
      <w:r w:rsidRPr="00B67604">
        <w:rPr>
          <w:rFonts w:ascii="Arial" w:hAnsi="Arial" w:cs="Arial"/>
          <w:lang w:val="sr-Latn-ME"/>
        </w:rPr>
        <w:t xml:space="preserve"> organ</w:t>
      </w:r>
      <w:r>
        <w:rPr>
          <w:rFonts w:ascii="Arial" w:hAnsi="Arial" w:cs="Arial"/>
          <w:lang w:val="sr-Latn-ME"/>
        </w:rPr>
        <w:t>u</w:t>
      </w:r>
      <w:r w:rsidRPr="00B67604">
        <w:rPr>
          <w:rFonts w:ascii="Arial" w:hAnsi="Arial" w:cs="Arial"/>
          <w:lang w:val="sr-Latn-ME"/>
        </w:rPr>
        <w:t xml:space="preserve"> odgovorn</w:t>
      </w:r>
      <w:r>
        <w:rPr>
          <w:rFonts w:ascii="Arial" w:hAnsi="Arial" w:cs="Arial"/>
          <w:lang w:val="sr-Latn-ME"/>
        </w:rPr>
        <w:t>om</w:t>
      </w:r>
      <w:r w:rsidRPr="00B67604">
        <w:rPr>
          <w:rFonts w:ascii="Arial" w:hAnsi="Arial" w:cs="Arial"/>
          <w:lang w:val="sr-Latn-ME"/>
        </w:rPr>
        <w:t xml:space="preserve"> za odobrenje specijalizovanih firmi koje mogu obavljati instalaciju, zamjenu, popravak ili održavanje opreme za radarsku navigaciju i pokazivače obrtaja.</w:t>
      </w:r>
    </w:p>
    <w:p w14:paraId="6D8490EA" w14:textId="1B296B21" w:rsidR="00E0369E" w:rsidRPr="00B67604" w:rsidRDefault="00E0369E" w:rsidP="00FA1C0E">
      <w:pPr>
        <w:spacing w:after="0"/>
        <w:ind w:left="900" w:hanging="270"/>
        <w:jc w:val="both"/>
        <w:rPr>
          <w:rFonts w:ascii="Arial" w:hAnsi="Arial" w:cs="Arial"/>
          <w:lang w:val="sr-Latn-ME"/>
        </w:rPr>
      </w:pPr>
      <w:r>
        <w:rPr>
          <w:rFonts w:ascii="Arial" w:hAnsi="Arial" w:cs="Arial"/>
          <w:lang w:val="sr-Latn-ME"/>
        </w:rPr>
        <w:t xml:space="preserve">Upotrebu posebnog sidra </w:t>
      </w:r>
      <w:r w:rsidRPr="00B67604">
        <w:rPr>
          <w:rFonts w:ascii="Arial" w:hAnsi="Arial" w:cs="Arial"/>
          <w:lang w:val="sr-Latn-ME"/>
        </w:rPr>
        <w:t xml:space="preserve">iz stava 1 tačka 5 ovog člana, Organ uprave </w:t>
      </w:r>
      <w:r>
        <w:rPr>
          <w:rFonts w:ascii="Arial" w:hAnsi="Arial" w:cs="Arial"/>
          <w:lang w:val="sr-Latn-ME"/>
        </w:rPr>
        <w:t>odobrava</w:t>
      </w:r>
      <w:r w:rsidRPr="00B67604">
        <w:rPr>
          <w:rFonts w:ascii="Arial" w:hAnsi="Arial" w:cs="Arial"/>
          <w:lang w:val="sr-Latn-ME"/>
        </w:rPr>
        <w:t xml:space="preserve"> podnosiocu zahtjeva</w:t>
      </w:r>
      <w:r>
        <w:rPr>
          <w:rFonts w:ascii="Arial" w:hAnsi="Arial" w:cs="Arial"/>
          <w:lang w:val="sr-Latn-ME"/>
        </w:rPr>
        <w:t>,</w:t>
      </w:r>
      <w:r w:rsidRPr="00B67604">
        <w:rPr>
          <w:rFonts w:ascii="Arial" w:hAnsi="Arial" w:cs="Arial"/>
          <w:lang w:val="sr-Latn-ME"/>
        </w:rPr>
        <w:t xml:space="preserve"> najranije tri mjeseca nakon obavještenja Evropske komisije, pod uslovom da Evropska komisija ne dostavi primjedbe.</w:t>
      </w:r>
    </w:p>
    <w:p w14:paraId="11B845CA" w14:textId="77777777" w:rsidR="00E0369E" w:rsidRDefault="00E0369E" w:rsidP="00E0369E">
      <w:pPr>
        <w:spacing w:after="0"/>
        <w:jc w:val="center"/>
        <w:rPr>
          <w:rFonts w:ascii="Arial" w:hAnsi="Arial" w:cs="Arial"/>
          <w:b/>
          <w:bCs/>
          <w:lang w:val="sr-Latn-ME"/>
        </w:rPr>
      </w:pPr>
    </w:p>
    <w:p w14:paraId="655A15B2" w14:textId="247EC9A0" w:rsidR="00E0369E" w:rsidRPr="00B67604" w:rsidRDefault="00E0369E" w:rsidP="00E0369E">
      <w:pPr>
        <w:spacing w:after="0"/>
        <w:jc w:val="center"/>
        <w:rPr>
          <w:rFonts w:ascii="Arial" w:hAnsi="Arial" w:cs="Arial"/>
          <w:b/>
          <w:bCs/>
          <w:lang w:val="sr-Latn-ME"/>
        </w:rPr>
      </w:pPr>
      <w:r w:rsidRPr="00B67604">
        <w:rPr>
          <w:rFonts w:ascii="Arial" w:hAnsi="Arial" w:cs="Arial"/>
          <w:b/>
          <w:bCs/>
          <w:lang w:val="sr-Latn-ME"/>
        </w:rPr>
        <w:t xml:space="preserve">Priznavanje isprava i knjiga </w:t>
      </w:r>
      <w:r w:rsidR="00B80230">
        <w:rPr>
          <w:rFonts w:ascii="Arial" w:hAnsi="Arial" w:cs="Arial"/>
          <w:b/>
          <w:bCs/>
          <w:lang w:val="sr-Latn-ME"/>
        </w:rPr>
        <w:t>broda unutrašnje plovidbe</w:t>
      </w:r>
    </w:p>
    <w:p w14:paraId="4BFF3A29" w14:textId="53B013AC" w:rsidR="00E0369E" w:rsidRPr="002165EC" w:rsidRDefault="00E0369E" w:rsidP="00E0369E">
      <w:pPr>
        <w:spacing w:after="0"/>
        <w:jc w:val="center"/>
        <w:rPr>
          <w:rFonts w:ascii="Arial" w:hAnsi="Arial" w:cs="Arial"/>
          <w:b/>
          <w:bCs/>
          <w:color w:val="00B050"/>
          <w:lang w:val="sr-Latn-ME"/>
        </w:rPr>
      </w:pPr>
      <w:r w:rsidRPr="00B67604">
        <w:rPr>
          <w:rFonts w:ascii="Arial" w:hAnsi="Arial" w:cs="Arial"/>
          <w:b/>
          <w:bCs/>
          <w:lang w:val="sr-Latn-ME"/>
        </w:rPr>
        <w:t xml:space="preserve">Član </w:t>
      </w:r>
      <w:r w:rsidR="00D86F84">
        <w:rPr>
          <w:rFonts w:ascii="Arial" w:hAnsi="Arial" w:cs="Arial"/>
          <w:b/>
          <w:bCs/>
          <w:lang w:val="sr-Latn-ME"/>
        </w:rPr>
        <w:t>219</w:t>
      </w:r>
    </w:p>
    <w:p w14:paraId="2210CCF0" w14:textId="5B1E433A" w:rsidR="00E0369E" w:rsidRPr="00B67604" w:rsidRDefault="00E0369E" w:rsidP="00FA1C0E">
      <w:pPr>
        <w:spacing w:after="0"/>
        <w:ind w:firstLine="360"/>
        <w:jc w:val="both"/>
        <w:rPr>
          <w:rFonts w:ascii="Arial" w:hAnsi="Arial" w:cs="Arial"/>
          <w:lang w:val="sr-Latn-ME"/>
        </w:rPr>
      </w:pPr>
      <w:r w:rsidRPr="00B67604">
        <w:rPr>
          <w:rFonts w:ascii="Arial" w:hAnsi="Arial" w:cs="Arial"/>
          <w:lang w:val="sr-Latn-ME"/>
        </w:rPr>
        <w:t xml:space="preserve">Knjige i isprave </w:t>
      </w:r>
      <w:r w:rsidR="00B80230">
        <w:rPr>
          <w:rFonts w:ascii="Arial" w:hAnsi="Arial" w:cs="Arial"/>
          <w:lang w:val="sr-Latn-ME"/>
        </w:rPr>
        <w:t>broda</w:t>
      </w:r>
      <w:r w:rsidRPr="00B67604">
        <w:rPr>
          <w:rFonts w:ascii="Arial" w:hAnsi="Arial" w:cs="Arial"/>
          <w:lang w:val="sr-Latn-ME"/>
        </w:rPr>
        <w:t xml:space="preserve"> izdati u skladu s propisima drugih zemalja priznaju se pod uslovima predviđenim sporazumom o međusobnom priznavanju zaključenom sa državom čiju zastavu plovilo vije.</w:t>
      </w:r>
    </w:p>
    <w:p w14:paraId="7992CB9B" w14:textId="77777777" w:rsidR="00E0369E" w:rsidRPr="00B67604" w:rsidRDefault="00E0369E" w:rsidP="00FA1C0E">
      <w:pPr>
        <w:spacing w:after="0"/>
        <w:ind w:firstLine="360"/>
        <w:jc w:val="both"/>
        <w:rPr>
          <w:rFonts w:ascii="Arial" w:hAnsi="Arial" w:cs="Arial"/>
          <w:lang w:val="sr-Latn-ME"/>
        </w:rPr>
      </w:pPr>
      <w:r>
        <w:rPr>
          <w:rFonts w:ascii="Arial" w:hAnsi="Arial" w:cs="Arial"/>
          <w:lang w:val="sr-Latn-ME"/>
        </w:rPr>
        <w:lastRenderedPageBreak/>
        <w:t>Knjige i isprave</w:t>
      </w:r>
      <w:r w:rsidRPr="00B67604">
        <w:rPr>
          <w:rFonts w:ascii="Arial" w:hAnsi="Arial" w:cs="Arial"/>
          <w:lang w:val="sr-Latn-ME"/>
        </w:rPr>
        <w:t xml:space="preserve"> o unutrašnjoj plovidbi Evropske unije izdat</w:t>
      </w:r>
      <w:r>
        <w:rPr>
          <w:rFonts w:ascii="Arial" w:hAnsi="Arial" w:cs="Arial"/>
          <w:lang w:val="sr-Latn-ME"/>
        </w:rPr>
        <w:t>e</w:t>
      </w:r>
      <w:r w:rsidRPr="00B67604">
        <w:rPr>
          <w:rFonts w:ascii="Arial" w:hAnsi="Arial" w:cs="Arial"/>
          <w:lang w:val="sr-Latn-ME"/>
        </w:rPr>
        <w:t xml:space="preserve"> u skladu sa propisima države članice Evropske unije važ</w:t>
      </w:r>
      <w:r>
        <w:rPr>
          <w:rFonts w:ascii="Arial" w:hAnsi="Arial" w:cs="Arial"/>
          <w:lang w:val="sr-Latn-ME"/>
        </w:rPr>
        <w:t>e</w:t>
      </w:r>
      <w:r w:rsidRPr="00B67604">
        <w:rPr>
          <w:rFonts w:ascii="Arial" w:hAnsi="Arial" w:cs="Arial"/>
          <w:lang w:val="sr-Latn-ME"/>
        </w:rPr>
        <w:t xml:space="preserve"> na unutrašnjim plovnim putevima Crne Gore.</w:t>
      </w:r>
    </w:p>
    <w:p w14:paraId="35507291" w14:textId="77777777" w:rsidR="00E0369E" w:rsidRDefault="00E0369E" w:rsidP="00E0369E">
      <w:pPr>
        <w:spacing w:after="0"/>
        <w:ind w:firstLine="708"/>
        <w:rPr>
          <w:rFonts w:ascii="Arial" w:hAnsi="Arial" w:cs="Arial"/>
          <w:lang w:val="sr-Latn-ME"/>
        </w:rPr>
      </w:pPr>
    </w:p>
    <w:p w14:paraId="2D792C28" w14:textId="77777777" w:rsidR="00E0369E" w:rsidRPr="00B67604" w:rsidRDefault="00E0369E" w:rsidP="00E0369E">
      <w:pPr>
        <w:spacing w:after="0"/>
        <w:ind w:firstLine="708"/>
        <w:rPr>
          <w:rFonts w:ascii="Arial" w:hAnsi="Arial" w:cs="Arial"/>
          <w:lang w:val="sr-Latn-ME"/>
        </w:rPr>
      </w:pPr>
    </w:p>
    <w:p w14:paraId="744D72FD" w14:textId="77777777" w:rsidR="007F0683" w:rsidRPr="00B67604" w:rsidRDefault="007F0683" w:rsidP="007F0683">
      <w:pPr>
        <w:spacing w:after="0"/>
        <w:jc w:val="center"/>
        <w:rPr>
          <w:rFonts w:ascii="Arial" w:hAnsi="Arial" w:cs="Arial"/>
          <w:b/>
          <w:bCs/>
          <w:lang w:val="sr-Latn-ME"/>
        </w:rPr>
      </w:pPr>
      <w:r w:rsidRPr="00B67604">
        <w:rPr>
          <w:rFonts w:ascii="Arial" w:hAnsi="Arial" w:cs="Arial"/>
          <w:b/>
          <w:bCs/>
          <w:lang w:val="sr-Latn-ME"/>
        </w:rPr>
        <w:t xml:space="preserve">Priznavanje </w:t>
      </w:r>
      <w:r>
        <w:rPr>
          <w:rFonts w:ascii="Arial" w:hAnsi="Arial" w:cs="Arial"/>
          <w:b/>
          <w:bCs/>
          <w:lang w:val="sr-Latn-ME"/>
        </w:rPr>
        <w:t>stranih svjedočanstava</w:t>
      </w:r>
    </w:p>
    <w:p w14:paraId="5A4149EC" w14:textId="24EF8D65" w:rsidR="007F0683" w:rsidRPr="00B67604" w:rsidRDefault="007F0683" w:rsidP="007F0683">
      <w:pPr>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220</w:t>
      </w:r>
    </w:p>
    <w:p w14:paraId="15BDBFE0" w14:textId="77777777" w:rsidR="007F0683" w:rsidRPr="00B67604" w:rsidRDefault="007F0683" w:rsidP="007F0683">
      <w:pPr>
        <w:spacing w:after="0"/>
        <w:jc w:val="both"/>
        <w:rPr>
          <w:rFonts w:ascii="Arial" w:hAnsi="Arial" w:cs="Arial"/>
          <w:lang w:val="sr-Latn-ME"/>
        </w:rPr>
      </w:pPr>
    </w:p>
    <w:p w14:paraId="2B769F63" w14:textId="09C3ECD8" w:rsidR="007F0683" w:rsidRDefault="007F0683" w:rsidP="00FA1C0E">
      <w:pPr>
        <w:spacing w:after="0"/>
        <w:ind w:firstLine="720"/>
        <w:jc w:val="both"/>
        <w:rPr>
          <w:rFonts w:ascii="Arial" w:hAnsi="Arial" w:cs="Arial"/>
          <w:lang w:val="sr-Latn-ME"/>
        </w:rPr>
      </w:pPr>
      <w:r w:rsidRPr="00B67604">
        <w:rPr>
          <w:rFonts w:ascii="Arial" w:hAnsi="Arial" w:cs="Arial"/>
          <w:lang w:val="sr-Latn-ME"/>
        </w:rPr>
        <w:t xml:space="preserve">Svjedočanstvo kojim se potvrđuje sposobnost čamca za </w:t>
      </w:r>
      <w:r w:rsidR="00591EA3">
        <w:rPr>
          <w:rFonts w:ascii="Arial" w:hAnsi="Arial" w:cs="Arial"/>
          <w:lang w:val="sr-Latn-ME"/>
        </w:rPr>
        <w:t xml:space="preserve">unutrašnju </w:t>
      </w:r>
      <w:r w:rsidRPr="00B67604">
        <w:rPr>
          <w:rFonts w:ascii="Arial" w:hAnsi="Arial" w:cs="Arial"/>
          <w:lang w:val="sr-Latn-ME"/>
        </w:rPr>
        <w:t>plovidbu, izdato u skladu s</w:t>
      </w:r>
      <w:r w:rsidR="00591EA3">
        <w:rPr>
          <w:rFonts w:ascii="Arial" w:hAnsi="Arial" w:cs="Arial"/>
          <w:lang w:val="sr-Latn-ME"/>
        </w:rPr>
        <w:t>a</w:t>
      </w:r>
      <w:r w:rsidRPr="00B67604">
        <w:rPr>
          <w:rFonts w:ascii="Arial" w:hAnsi="Arial" w:cs="Arial"/>
          <w:lang w:val="sr-Latn-ME"/>
        </w:rPr>
        <w:t xml:space="preserve"> propisima država članica Evropske unije i Centralne komisije za plovidbu Rajnom (CCNR), priznaje se kao </w:t>
      </w:r>
      <w:r>
        <w:rPr>
          <w:rFonts w:ascii="Arial" w:hAnsi="Arial" w:cs="Arial"/>
          <w:lang w:val="sr-Latn-ME"/>
        </w:rPr>
        <w:t>primjenljivo</w:t>
      </w:r>
      <w:r w:rsidRPr="00B67604">
        <w:rPr>
          <w:rFonts w:ascii="Arial" w:hAnsi="Arial" w:cs="Arial"/>
          <w:lang w:val="sr-Latn-ME"/>
        </w:rPr>
        <w:t xml:space="preserve"> u Crnoj Gori, pod uslovom da je svjedočanstvo izdato ili da je posljednji put produženo prije više od pet godina i nije isteklo.</w:t>
      </w:r>
    </w:p>
    <w:p w14:paraId="00CD567C" w14:textId="77777777" w:rsidR="007F0683" w:rsidRPr="00B67604" w:rsidRDefault="007F0683" w:rsidP="00FA1C0E">
      <w:pPr>
        <w:spacing w:after="0"/>
        <w:ind w:firstLine="720"/>
        <w:jc w:val="both"/>
        <w:rPr>
          <w:rFonts w:ascii="Arial" w:hAnsi="Arial" w:cs="Arial"/>
          <w:lang w:val="sr-Latn-ME"/>
        </w:rPr>
      </w:pPr>
      <w:r>
        <w:rPr>
          <w:rFonts w:ascii="Arial" w:hAnsi="Arial" w:cs="Arial"/>
          <w:lang w:val="sr-Latn-ME"/>
        </w:rPr>
        <w:t>Ispravnost svjedočanstva iz stava 1 ovog člana potvrđuje Organ uprave izdavanjem svjedočanstva o sposobnosti čamca za plovidbu sa odgovarajućom kategorijom i područjem plovidbe predmetnog čamca, bez predhodno obavljenog tehničkog pregleda i sa rokom važenja osnovnog sjedočanstva.</w:t>
      </w:r>
    </w:p>
    <w:p w14:paraId="607B8B64" w14:textId="44FC4301" w:rsidR="007F0683" w:rsidRDefault="007F0683" w:rsidP="00FA1C0E">
      <w:pPr>
        <w:spacing w:after="0"/>
        <w:ind w:firstLine="720"/>
        <w:jc w:val="both"/>
        <w:rPr>
          <w:rFonts w:ascii="Arial" w:hAnsi="Arial" w:cs="Arial"/>
          <w:lang w:val="sr-Latn-ME"/>
        </w:rPr>
      </w:pPr>
      <w:r>
        <w:rPr>
          <w:rFonts w:ascii="Arial" w:hAnsi="Arial" w:cs="Arial"/>
          <w:lang w:val="sr-Latn-ME"/>
        </w:rPr>
        <w:t xml:space="preserve">Svjedočanstvo </w:t>
      </w:r>
      <w:r w:rsidRPr="00B67604">
        <w:rPr>
          <w:rFonts w:ascii="Arial" w:hAnsi="Arial" w:cs="Arial"/>
          <w:lang w:val="sr-Latn-ME"/>
        </w:rPr>
        <w:t>čamca</w:t>
      </w:r>
      <w:r w:rsidR="00591EA3">
        <w:rPr>
          <w:rFonts w:ascii="Arial" w:hAnsi="Arial" w:cs="Arial"/>
          <w:lang w:val="sr-Latn-ME"/>
        </w:rPr>
        <w:t xml:space="preserve"> za unutrašnju plovidbu</w:t>
      </w:r>
      <w:r w:rsidRPr="00B67604">
        <w:rPr>
          <w:rFonts w:ascii="Arial" w:hAnsi="Arial" w:cs="Arial"/>
          <w:lang w:val="sr-Latn-ME"/>
        </w:rPr>
        <w:t xml:space="preserve"> izdat</w:t>
      </w:r>
      <w:r>
        <w:rPr>
          <w:rFonts w:ascii="Arial" w:hAnsi="Arial" w:cs="Arial"/>
          <w:lang w:val="sr-Latn-ME"/>
        </w:rPr>
        <w:t xml:space="preserve">o </w:t>
      </w:r>
      <w:r w:rsidRPr="00B67604">
        <w:rPr>
          <w:rFonts w:ascii="Arial" w:hAnsi="Arial" w:cs="Arial"/>
          <w:lang w:val="sr-Latn-ME"/>
        </w:rPr>
        <w:t>u skladu s propisima drugih zemalja priznaj</w:t>
      </w:r>
      <w:r>
        <w:rPr>
          <w:rFonts w:ascii="Arial" w:hAnsi="Arial" w:cs="Arial"/>
          <w:lang w:val="sr-Latn-ME"/>
        </w:rPr>
        <w:t>e</w:t>
      </w:r>
      <w:r w:rsidRPr="00B67604">
        <w:rPr>
          <w:rFonts w:ascii="Arial" w:hAnsi="Arial" w:cs="Arial"/>
          <w:lang w:val="sr-Latn-ME"/>
        </w:rPr>
        <w:t xml:space="preserve"> se pod uslovima predviđenim sporazumom o uzajamnom priznavanju zaključenom sa državom pod čijom zastavom </w:t>
      </w:r>
      <w:r>
        <w:rPr>
          <w:rFonts w:ascii="Arial" w:hAnsi="Arial" w:cs="Arial"/>
          <w:lang w:val="sr-Latn-ME"/>
        </w:rPr>
        <w:t>čamac plovi</w:t>
      </w:r>
      <w:r w:rsidRPr="00B67604">
        <w:rPr>
          <w:rFonts w:ascii="Arial" w:hAnsi="Arial" w:cs="Arial"/>
          <w:lang w:val="sr-Latn-ME"/>
        </w:rPr>
        <w:t>.</w:t>
      </w:r>
    </w:p>
    <w:p w14:paraId="0CD02FD5" w14:textId="77777777" w:rsidR="007F0683" w:rsidRDefault="007F0683" w:rsidP="007F0683">
      <w:pPr>
        <w:spacing w:after="0"/>
        <w:jc w:val="both"/>
        <w:rPr>
          <w:rFonts w:ascii="Arial" w:hAnsi="Arial" w:cs="Arial"/>
          <w:lang w:val="sr-Latn-ME"/>
        </w:rPr>
      </w:pPr>
    </w:p>
    <w:p w14:paraId="3B9F36BC" w14:textId="371385C5" w:rsidR="00833BCC" w:rsidRPr="00B67604" w:rsidRDefault="00034537" w:rsidP="00833BCC">
      <w:pPr>
        <w:spacing w:after="0" w:line="240" w:lineRule="auto"/>
        <w:jc w:val="center"/>
        <w:rPr>
          <w:rFonts w:ascii="Arial" w:hAnsi="Arial" w:cs="Arial"/>
          <w:b/>
          <w:bCs/>
          <w:lang w:val="sr-Latn-ME"/>
        </w:rPr>
      </w:pPr>
      <w:r>
        <w:rPr>
          <w:rFonts w:ascii="Arial" w:hAnsi="Arial" w:cs="Arial"/>
          <w:b/>
          <w:bCs/>
          <w:lang w:val="sr-Latn-ME"/>
        </w:rPr>
        <w:t>Brodarska</w:t>
      </w:r>
      <w:r w:rsidR="00833BCC" w:rsidRPr="00B67604">
        <w:rPr>
          <w:rFonts w:ascii="Arial" w:hAnsi="Arial" w:cs="Arial"/>
          <w:b/>
          <w:bCs/>
          <w:lang w:val="sr-Latn-ME"/>
        </w:rPr>
        <w:t xml:space="preserve"> knjižica</w:t>
      </w:r>
    </w:p>
    <w:p w14:paraId="6603B12C" w14:textId="1510225A" w:rsidR="00833BCC" w:rsidRPr="00B67604" w:rsidRDefault="00833BCC" w:rsidP="00833BCC">
      <w:pPr>
        <w:spacing w:after="0" w:line="240" w:lineRule="auto"/>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221</w:t>
      </w:r>
    </w:p>
    <w:p w14:paraId="36B0CDE3" w14:textId="2411238C" w:rsidR="00833BCC" w:rsidRPr="00B67604" w:rsidRDefault="00034537" w:rsidP="00591EA3">
      <w:pPr>
        <w:pStyle w:val="1tekst"/>
        <w:ind w:left="0" w:firstLine="360"/>
        <w:rPr>
          <w:rFonts w:ascii="Arial" w:eastAsiaTheme="minorHAnsi" w:hAnsi="Arial" w:cs="Arial"/>
          <w:sz w:val="22"/>
          <w:szCs w:val="22"/>
          <w:lang w:val="sr-Latn-ME"/>
        </w:rPr>
      </w:pPr>
      <w:r>
        <w:rPr>
          <w:rFonts w:ascii="Arial" w:eastAsiaTheme="minorHAnsi" w:hAnsi="Arial" w:cs="Arial"/>
          <w:sz w:val="22"/>
          <w:szCs w:val="22"/>
          <w:lang w:val="sr-Latn-ME"/>
        </w:rPr>
        <w:t>Brodarsku</w:t>
      </w:r>
      <w:r w:rsidR="00833BCC" w:rsidRPr="00B67604">
        <w:rPr>
          <w:rFonts w:ascii="Arial" w:eastAsiaTheme="minorHAnsi" w:hAnsi="Arial" w:cs="Arial"/>
          <w:sz w:val="22"/>
          <w:szCs w:val="22"/>
          <w:lang w:val="sr-Latn-ME"/>
        </w:rPr>
        <w:t xml:space="preserve"> knjižicu mora da ima državljanin Crne Gore ukrcan kao zapovjednik ili drugi član posade plovila crnogorske državne pripadnosti;</w:t>
      </w:r>
    </w:p>
    <w:p w14:paraId="37D73C55" w14:textId="4CB4406D" w:rsidR="00833BCC" w:rsidRPr="00B67604" w:rsidRDefault="00034537" w:rsidP="00591EA3">
      <w:pPr>
        <w:pStyle w:val="1tekst"/>
        <w:ind w:left="0" w:firstLine="360"/>
        <w:rPr>
          <w:rFonts w:ascii="Arial" w:eastAsiaTheme="minorHAnsi" w:hAnsi="Arial" w:cs="Arial"/>
          <w:sz w:val="22"/>
          <w:szCs w:val="22"/>
          <w:lang w:val="sr-Latn-ME"/>
        </w:rPr>
      </w:pPr>
      <w:r>
        <w:rPr>
          <w:rFonts w:ascii="Arial" w:eastAsiaTheme="minorHAnsi" w:hAnsi="Arial" w:cs="Arial"/>
          <w:sz w:val="22"/>
          <w:szCs w:val="22"/>
          <w:lang w:val="sr-Latn-ME"/>
        </w:rPr>
        <w:t>Brodarsk</w:t>
      </w:r>
      <w:r w:rsidR="00B80230">
        <w:rPr>
          <w:rFonts w:ascii="Arial" w:eastAsiaTheme="minorHAnsi" w:hAnsi="Arial" w:cs="Arial"/>
          <w:sz w:val="22"/>
          <w:szCs w:val="22"/>
          <w:lang w:val="sr-Latn-ME"/>
        </w:rPr>
        <w:t>a</w:t>
      </w:r>
      <w:r w:rsidR="00833BCC" w:rsidRPr="00B67604">
        <w:rPr>
          <w:rFonts w:ascii="Arial" w:eastAsiaTheme="minorHAnsi" w:hAnsi="Arial" w:cs="Arial"/>
          <w:sz w:val="22"/>
          <w:szCs w:val="22"/>
          <w:lang w:val="sr-Latn-ME"/>
        </w:rPr>
        <w:t xml:space="preserve"> knjižica izdaje se licu koje je:</w:t>
      </w:r>
    </w:p>
    <w:p w14:paraId="57324B90" w14:textId="77777777" w:rsidR="00833BCC" w:rsidRPr="00B67604" w:rsidRDefault="00833BCC" w:rsidP="00591EA3">
      <w:pPr>
        <w:pStyle w:val="1tekst"/>
        <w:ind w:left="900" w:hanging="270"/>
        <w:rPr>
          <w:rFonts w:ascii="Arial" w:eastAsiaTheme="minorHAnsi" w:hAnsi="Arial" w:cs="Arial"/>
          <w:sz w:val="22"/>
          <w:szCs w:val="22"/>
          <w:lang w:val="sr-Latn-ME"/>
        </w:rPr>
      </w:pPr>
      <w:r w:rsidRPr="00B67604">
        <w:rPr>
          <w:rFonts w:ascii="Arial" w:eastAsiaTheme="minorHAnsi" w:hAnsi="Arial" w:cs="Arial"/>
          <w:sz w:val="22"/>
          <w:szCs w:val="22"/>
          <w:lang w:val="sr-Latn-ME"/>
        </w:rPr>
        <w:t>- navršilo 16 godina života i</w:t>
      </w:r>
    </w:p>
    <w:p w14:paraId="3F89C67A" w14:textId="77777777" w:rsidR="00833BCC" w:rsidRPr="00B67604" w:rsidRDefault="00833BCC" w:rsidP="00591EA3">
      <w:pPr>
        <w:pStyle w:val="1tekst"/>
        <w:ind w:left="900" w:hanging="270"/>
        <w:rPr>
          <w:rFonts w:ascii="Arial" w:eastAsiaTheme="minorHAnsi" w:hAnsi="Arial" w:cs="Arial"/>
          <w:sz w:val="22"/>
          <w:szCs w:val="22"/>
          <w:lang w:val="sr-Latn-ME"/>
        </w:rPr>
      </w:pPr>
      <w:r w:rsidRPr="00B67604">
        <w:rPr>
          <w:rFonts w:ascii="Arial" w:eastAsiaTheme="minorHAnsi" w:hAnsi="Arial" w:cs="Arial"/>
          <w:sz w:val="22"/>
          <w:szCs w:val="22"/>
          <w:lang w:val="sr-Latn-ME"/>
        </w:rPr>
        <w:t>- zdravstveno sposobno za obavljanje određenih poslova na plovnom objektu u unutrašnjoj plovidbi u skladu sa posebnim propisom.</w:t>
      </w:r>
    </w:p>
    <w:p w14:paraId="23901721" w14:textId="4C211493" w:rsidR="00833BCC" w:rsidRPr="00B67604" w:rsidRDefault="00B80230" w:rsidP="00591EA3">
      <w:pPr>
        <w:pStyle w:val="1tekst"/>
        <w:ind w:left="0" w:firstLine="360"/>
        <w:rPr>
          <w:rFonts w:ascii="Arial" w:eastAsiaTheme="minorHAnsi" w:hAnsi="Arial" w:cs="Arial"/>
          <w:sz w:val="22"/>
          <w:szCs w:val="22"/>
          <w:lang w:val="sr-Latn-ME"/>
        </w:rPr>
      </w:pPr>
      <w:r>
        <w:rPr>
          <w:rFonts w:ascii="Arial" w:eastAsiaTheme="minorHAnsi" w:hAnsi="Arial" w:cs="Arial"/>
          <w:sz w:val="22"/>
          <w:szCs w:val="22"/>
          <w:lang w:val="sr-Latn-ME"/>
        </w:rPr>
        <w:t>Brodarsku</w:t>
      </w:r>
      <w:r w:rsidR="00833BCC" w:rsidRPr="00B67604">
        <w:rPr>
          <w:rFonts w:ascii="Arial" w:eastAsiaTheme="minorHAnsi" w:hAnsi="Arial" w:cs="Arial"/>
          <w:sz w:val="22"/>
          <w:szCs w:val="22"/>
          <w:lang w:val="sr-Latn-ME"/>
        </w:rPr>
        <w:t xml:space="preserve"> knjižicu izdaje Lučka kapetanija na period od deset godina.</w:t>
      </w:r>
    </w:p>
    <w:p w14:paraId="69D41A89" w14:textId="3931B6E2" w:rsidR="00833BCC" w:rsidRPr="00B67604" w:rsidRDefault="00B80230" w:rsidP="00591EA3">
      <w:pPr>
        <w:pStyle w:val="1tekst"/>
        <w:ind w:left="0" w:firstLine="360"/>
        <w:rPr>
          <w:rFonts w:ascii="Arial" w:eastAsiaTheme="minorHAnsi" w:hAnsi="Arial" w:cs="Arial"/>
          <w:sz w:val="22"/>
          <w:szCs w:val="22"/>
          <w:lang w:val="sr-Latn-ME"/>
        </w:rPr>
      </w:pPr>
      <w:r>
        <w:rPr>
          <w:rFonts w:ascii="Arial" w:eastAsiaTheme="minorHAnsi" w:hAnsi="Arial" w:cs="Arial"/>
          <w:sz w:val="22"/>
          <w:szCs w:val="22"/>
          <w:lang w:val="sr-Latn-ME"/>
        </w:rPr>
        <w:t>Brodarska</w:t>
      </w:r>
      <w:r w:rsidR="00833BCC" w:rsidRPr="00B67604">
        <w:rPr>
          <w:rFonts w:ascii="Arial" w:eastAsiaTheme="minorHAnsi" w:hAnsi="Arial" w:cs="Arial"/>
          <w:sz w:val="22"/>
          <w:szCs w:val="22"/>
          <w:lang w:val="sr-Latn-ME"/>
        </w:rPr>
        <w:t xml:space="preserve"> knjižica se izdaje na osnovu podnijetog zahtjeva.</w:t>
      </w:r>
    </w:p>
    <w:p w14:paraId="090AF9E7" w14:textId="77777777" w:rsidR="00833BCC" w:rsidRPr="00B67604" w:rsidRDefault="00833BCC" w:rsidP="00591EA3">
      <w:pPr>
        <w:pStyle w:val="1tekst"/>
        <w:ind w:left="0" w:firstLine="360"/>
        <w:rPr>
          <w:rFonts w:ascii="Arial" w:eastAsiaTheme="minorHAnsi" w:hAnsi="Arial" w:cs="Arial"/>
          <w:sz w:val="22"/>
          <w:szCs w:val="22"/>
          <w:lang w:val="sr-Latn-ME"/>
        </w:rPr>
      </w:pPr>
      <w:r w:rsidRPr="00B67604">
        <w:rPr>
          <w:rFonts w:ascii="Arial" w:eastAsiaTheme="minorHAnsi" w:hAnsi="Arial" w:cs="Arial"/>
          <w:sz w:val="22"/>
          <w:szCs w:val="22"/>
          <w:lang w:val="sr-Latn-ME"/>
        </w:rPr>
        <w:t>Uz zahtjev iz stava 4 ovog člana podnosi se sljedeća dokumentacija:</w:t>
      </w:r>
    </w:p>
    <w:p w14:paraId="0521B743" w14:textId="77777777" w:rsidR="00833BCC" w:rsidRPr="00B67604" w:rsidRDefault="00833BCC" w:rsidP="00591EA3">
      <w:pPr>
        <w:pStyle w:val="1tekst"/>
        <w:ind w:left="900" w:hanging="270"/>
        <w:rPr>
          <w:rFonts w:ascii="Arial" w:eastAsiaTheme="minorHAnsi" w:hAnsi="Arial" w:cs="Arial"/>
          <w:sz w:val="22"/>
          <w:szCs w:val="22"/>
          <w:lang w:val="sr-Latn-ME"/>
        </w:rPr>
      </w:pPr>
      <w:r w:rsidRPr="00B67604">
        <w:rPr>
          <w:rFonts w:ascii="Arial" w:eastAsiaTheme="minorHAnsi" w:hAnsi="Arial" w:cs="Arial"/>
          <w:sz w:val="22"/>
          <w:szCs w:val="22"/>
          <w:lang w:val="sr-Latn-ME"/>
        </w:rPr>
        <w:t>- izvod iz matične knjige rođenih ili lična karta;</w:t>
      </w:r>
    </w:p>
    <w:p w14:paraId="79803C7C" w14:textId="77777777" w:rsidR="00833BCC" w:rsidRPr="00B67604" w:rsidRDefault="00833BCC" w:rsidP="00591EA3">
      <w:pPr>
        <w:pStyle w:val="1tekst"/>
        <w:ind w:left="900" w:hanging="270"/>
        <w:rPr>
          <w:rFonts w:ascii="Arial" w:eastAsiaTheme="minorHAnsi" w:hAnsi="Arial" w:cs="Arial"/>
          <w:sz w:val="22"/>
          <w:szCs w:val="22"/>
          <w:lang w:val="sr-Latn-ME"/>
        </w:rPr>
      </w:pPr>
      <w:r w:rsidRPr="00B67604">
        <w:rPr>
          <w:rFonts w:ascii="Arial" w:eastAsiaTheme="minorHAnsi" w:hAnsi="Arial" w:cs="Arial"/>
          <w:sz w:val="22"/>
          <w:szCs w:val="22"/>
          <w:lang w:val="sr-Latn-ME"/>
        </w:rPr>
        <w:t>- uvjerenje o zdravstvenoj sposobnosti;</w:t>
      </w:r>
    </w:p>
    <w:p w14:paraId="479D5543" w14:textId="77777777" w:rsidR="00833BCC" w:rsidRPr="00B67604" w:rsidRDefault="00833BCC" w:rsidP="00591EA3">
      <w:pPr>
        <w:pStyle w:val="1tekst"/>
        <w:ind w:left="900" w:hanging="270"/>
        <w:rPr>
          <w:rFonts w:ascii="Arial" w:eastAsiaTheme="minorHAnsi" w:hAnsi="Arial" w:cs="Arial"/>
          <w:sz w:val="22"/>
          <w:szCs w:val="22"/>
          <w:lang w:val="sr-Latn-ME"/>
        </w:rPr>
      </w:pPr>
      <w:r w:rsidRPr="00B67604">
        <w:rPr>
          <w:rFonts w:ascii="Arial" w:eastAsiaTheme="minorHAnsi" w:hAnsi="Arial" w:cs="Arial"/>
          <w:sz w:val="22"/>
          <w:szCs w:val="22"/>
          <w:lang w:val="sr-Latn-ME"/>
        </w:rPr>
        <w:t>- ovlašćenje o osposobljenosti i posebnoj osposobljenosti</w:t>
      </w:r>
      <w:r>
        <w:rPr>
          <w:rFonts w:ascii="Arial" w:eastAsiaTheme="minorHAnsi" w:hAnsi="Arial" w:cs="Arial"/>
          <w:sz w:val="22"/>
          <w:szCs w:val="22"/>
          <w:lang w:val="sr-Latn-ME"/>
        </w:rPr>
        <w:t xml:space="preserve"> za članove posade plovila u unutrašnjoj plovidbi</w:t>
      </w:r>
      <w:r w:rsidRPr="00B67604">
        <w:rPr>
          <w:rFonts w:ascii="Arial" w:eastAsiaTheme="minorHAnsi" w:hAnsi="Arial" w:cs="Arial"/>
          <w:sz w:val="22"/>
          <w:szCs w:val="22"/>
          <w:lang w:val="sr-Latn-ME"/>
        </w:rPr>
        <w:t>;</w:t>
      </w:r>
    </w:p>
    <w:p w14:paraId="79DCBAB0" w14:textId="77777777" w:rsidR="00833BCC" w:rsidRPr="00B67604" w:rsidRDefault="00833BCC" w:rsidP="00591EA3">
      <w:pPr>
        <w:pStyle w:val="1tekst"/>
        <w:ind w:left="900" w:hanging="270"/>
        <w:rPr>
          <w:rFonts w:ascii="Arial" w:eastAsiaTheme="minorHAnsi" w:hAnsi="Arial" w:cs="Arial"/>
          <w:sz w:val="22"/>
          <w:szCs w:val="22"/>
          <w:lang w:val="sr-Latn-ME"/>
        </w:rPr>
      </w:pPr>
      <w:r w:rsidRPr="00B67604">
        <w:rPr>
          <w:rFonts w:ascii="Arial" w:eastAsiaTheme="minorHAnsi" w:hAnsi="Arial" w:cs="Arial"/>
          <w:sz w:val="22"/>
          <w:szCs w:val="22"/>
          <w:lang w:val="sr-Latn-ME"/>
        </w:rPr>
        <w:t>- dvije fotografije veličine 6 x 4,5 cm.</w:t>
      </w:r>
    </w:p>
    <w:p w14:paraId="23F2D97E" w14:textId="7E8492E6" w:rsidR="00833BCC" w:rsidRPr="00B67604" w:rsidRDefault="00833BCC" w:rsidP="00591EA3">
      <w:pPr>
        <w:pStyle w:val="1tekst"/>
        <w:ind w:left="0" w:firstLine="360"/>
        <w:rPr>
          <w:rFonts w:ascii="Arial" w:eastAsiaTheme="minorHAnsi" w:hAnsi="Arial" w:cs="Arial"/>
          <w:sz w:val="22"/>
          <w:szCs w:val="22"/>
          <w:lang w:val="sr-Latn-ME"/>
        </w:rPr>
      </w:pPr>
      <w:r w:rsidRPr="00B67604">
        <w:rPr>
          <w:rFonts w:ascii="Arial" w:eastAsiaTheme="minorHAnsi" w:hAnsi="Arial" w:cs="Arial"/>
          <w:sz w:val="22"/>
          <w:szCs w:val="22"/>
          <w:lang w:val="sr-Latn-ME"/>
        </w:rPr>
        <w:t xml:space="preserve">Za izdavanje </w:t>
      </w:r>
      <w:r w:rsidR="00B80230">
        <w:rPr>
          <w:rFonts w:ascii="Arial" w:eastAsiaTheme="minorHAnsi" w:hAnsi="Arial" w:cs="Arial"/>
          <w:sz w:val="22"/>
          <w:szCs w:val="22"/>
          <w:lang w:val="sr-Latn-ME"/>
        </w:rPr>
        <w:t>brodarske</w:t>
      </w:r>
      <w:r w:rsidRPr="00B67604">
        <w:rPr>
          <w:rFonts w:ascii="Arial" w:eastAsiaTheme="minorHAnsi" w:hAnsi="Arial" w:cs="Arial"/>
          <w:sz w:val="22"/>
          <w:szCs w:val="22"/>
          <w:lang w:val="sr-Latn-ME"/>
        </w:rPr>
        <w:t xml:space="preserve"> knjižice plaća se naknada, koja je prihod Budžeta.</w:t>
      </w:r>
    </w:p>
    <w:p w14:paraId="368E6B73" w14:textId="77777777" w:rsidR="00833BCC" w:rsidRPr="00B67604" w:rsidRDefault="00833BCC" w:rsidP="00591EA3">
      <w:pPr>
        <w:pStyle w:val="1tekst"/>
        <w:ind w:left="0" w:firstLine="360"/>
        <w:rPr>
          <w:rFonts w:ascii="Arial" w:eastAsiaTheme="minorHAnsi" w:hAnsi="Arial" w:cs="Arial"/>
          <w:sz w:val="22"/>
          <w:szCs w:val="22"/>
          <w:lang w:val="sr-Latn-ME"/>
        </w:rPr>
      </w:pPr>
      <w:r w:rsidRPr="00B67604">
        <w:rPr>
          <w:rFonts w:ascii="Arial" w:eastAsiaTheme="minorHAnsi" w:hAnsi="Arial" w:cs="Arial"/>
          <w:sz w:val="22"/>
          <w:szCs w:val="22"/>
          <w:lang w:val="sr-Latn-ME"/>
        </w:rPr>
        <w:t>Visinu naknade iz stava 6 ovog člana utvrđuje Vlada.</w:t>
      </w:r>
    </w:p>
    <w:p w14:paraId="10BCE8DB" w14:textId="2C5FF108" w:rsidR="00833BCC" w:rsidRPr="00B67604" w:rsidRDefault="00833BCC" w:rsidP="00591EA3">
      <w:pPr>
        <w:pStyle w:val="1tekst"/>
        <w:ind w:left="0" w:firstLine="360"/>
        <w:rPr>
          <w:rFonts w:ascii="Arial" w:eastAsiaTheme="minorHAnsi" w:hAnsi="Arial" w:cs="Arial"/>
          <w:sz w:val="22"/>
          <w:szCs w:val="22"/>
          <w:lang w:val="sr-Latn-ME"/>
        </w:rPr>
      </w:pPr>
      <w:r w:rsidRPr="00B67604">
        <w:rPr>
          <w:rFonts w:ascii="Arial" w:eastAsiaTheme="minorHAnsi" w:hAnsi="Arial" w:cs="Arial"/>
          <w:sz w:val="22"/>
          <w:szCs w:val="22"/>
          <w:lang w:val="sr-Latn-ME"/>
        </w:rPr>
        <w:t xml:space="preserve">Način izdavanja </w:t>
      </w:r>
      <w:r w:rsidR="00B80230">
        <w:rPr>
          <w:rFonts w:ascii="Arial" w:eastAsiaTheme="minorHAnsi" w:hAnsi="Arial" w:cs="Arial"/>
          <w:sz w:val="22"/>
          <w:szCs w:val="22"/>
          <w:lang w:val="sr-Latn-ME"/>
        </w:rPr>
        <w:t>brodarske</w:t>
      </w:r>
      <w:r w:rsidRPr="00B67604">
        <w:rPr>
          <w:rFonts w:ascii="Arial" w:eastAsiaTheme="minorHAnsi" w:hAnsi="Arial" w:cs="Arial"/>
          <w:sz w:val="22"/>
          <w:szCs w:val="22"/>
          <w:lang w:val="sr-Latn-ME"/>
        </w:rPr>
        <w:t xml:space="preserve"> knjižice, način ovjere podataka o plovidbenom stažu u </w:t>
      </w:r>
      <w:r w:rsidR="00B80230">
        <w:rPr>
          <w:rFonts w:ascii="Arial" w:eastAsiaTheme="minorHAnsi" w:hAnsi="Arial" w:cs="Arial"/>
          <w:sz w:val="22"/>
          <w:szCs w:val="22"/>
          <w:lang w:val="sr-Latn-ME"/>
        </w:rPr>
        <w:t>brodarsk</w:t>
      </w:r>
      <w:r w:rsidRPr="00B67604">
        <w:rPr>
          <w:rFonts w:ascii="Arial" w:eastAsiaTheme="minorHAnsi" w:hAnsi="Arial" w:cs="Arial"/>
          <w:sz w:val="22"/>
          <w:szCs w:val="22"/>
          <w:lang w:val="sr-Latn-ME"/>
        </w:rPr>
        <w:t xml:space="preserve">oj knjižici, način dostavljanja podataka o plovidbenom stažu, uslove i način zamjene </w:t>
      </w:r>
      <w:r w:rsidR="00B80230">
        <w:rPr>
          <w:rFonts w:ascii="Arial" w:eastAsiaTheme="minorHAnsi" w:hAnsi="Arial" w:cs="Arial"/>
          <w:sz w:val="22"/>
          <w:szCs w:val="22"/>
          <w:lang w:val="sr-Latn-ME"/>
        </w:rPr>
        <w:t>brodarske</w:t>
      </w:r>
      <w:r w:rsidRPr="00B67604">
        <w:rPr>
          <w:rFonts w:ascii="Arial" w:eastAsiaTheme="minorHAnsi" w:hAnsi="Arial" w:cs="Arial"/>
          <w:sz w:val="22"/>
          <w:szCs w:val="22"/>
          <w:lang w:val="sr-Latn-ME"/>
        </w:rPr>
        <w:t xml:space="preserve"> knjižice, izgled i sadržaj </w:t>
      </w:r>
      <w:r w:rsidR="00B80230">
        <w:rPr>
          <w:rFonts w:ascii="Arial" w:eastAsiaTheme="minorHAnsi" w:hAnsi="Arial" w:cs="Arial"/>
          <w:sz w:val="22"/>
          <w:szCs w:val="22"/>
          <w:lang w:val="sr-Latn-ME"/>
        </w:rPr>
        <w:t>brodarske</w:t>
      </w:r>
      <w:r w:rsidRPr="00B67604">
        <w:rPr>
          <w:rFonts w:ascii="Arial" w:eastAsiaTheme="minorHAnsi" w:hAnsi="Arial" w:cs="Arial"/>
          <w:sz w:val="22"/>
          <w:szCs w:val="22"/>
          <w:lang w:val="sr-Latn-ME"/>
        </w:rPr>
        <w:t xml:space="preserve"> knjižice, obrazac zahtjeva iz stava 4 ovog člana, kao i način vođenja evidencije izdatih </w:t>
      </w:r>
      <w:r w:rsidR="00B80230">
        <w:rPr>
          <w:rFonts w:ascii="Arial" w:eastAsiaTheme="minorHAnsi" w:hAnsi="Arial" w:cs="Arial"/>
          <w:sz w:val="22"/>
          <w:szCs w:val="22"/>
          <w:lang w:val="sr-Latn-ME"/>
        </w:rPr>
        <w:t>brodarski</w:t>
      </w:r>
      <w:r w:rsidRPr="00B67604">
        <w:rPr>
          <w:rFonts w:ascii="Arial" w:eastAsiaTheme="minorHAnsi" w:hAnsi="Arial" w:cs="Arial"/>
          <w:sz w:val="22"/>
          <w:szCs w:val="22"/>
          <w:lang w:val="sr-Latn-ME"/>
        </w:rPr>
        <w:t xml:space="preserve"> knjižica propisuje Ministarstvo.</w:t>
      </w:r>
    </w:p>
    <w:p w14:paraId="49E6F058" w14:textId="77777777" w:rsidR="00833BCC" w:rsidRDefault="00833BCC" w:rsidP="007F0683">
      <w:pPr>
        <w:spacing w:after="0"/>
        <w:jc w:val="both"/>
        <w:rPr>
          <w:rFonts w:ascii="Arial" w:hAnsi="Arial" w:cs="Arial"/>
          <w:lang w:val="sr-Latn-ME"/>
        </w:rPr>
      </w:pPr>
    </w:p>
    <w:p w14:paraId="708333A3" w14:textId="77777777" w:rsidR="00833BCC" w:rsidRPr="00B67604" w:rsidRDefault="00833BCC" w:rsidP="00833BCC">
      <w:pPr>
        <w:tabs>
          <w:tab w:val="left" w:pos="709"/>
        </w:tabs>
        <w:spacing w:after="0"/>
        <w:jc w:val="center"/>
        <w:rPr>
          <w:rFonts w:ascii="Arial" w:hAnsi="Arial" w:cs="Arial"/>
          <w:b/>
          <w:bCs/>
          <w:lang w:val="sr-Latn-ME"/>
        </w:rPr>
      </w:pPr>
      <w:r w:rsidRPr="00B67604">
        <w:rPr>
          <w:rFonts w:ascii="Arial" w:hAnsi="Arial" w:cs="Arial"/>
          <w:b/>
          <w:bCs/>
          <w:lang w:val="sr-Latn-ME"/>
        </w:rPr>
        <w:t>Kontrola usklađenosti</w:t>
      </w:r>
    </w:p>
    <w:p w14:paraId="7460E1D5" w14:textId="27029530" w:rsidR="00833BCC" w:rsidRPr="00B67604" w:rsidRDefault="00833BCC" w:rsidP="00833BCC">
      <w:pPr>
        <w:tabs>
          <w:tab w:val="left" w:pos="709"/>
        </w:tabs>
        <w:spacing w:after="0"/>
        <w:jc w:val="center"/>
        <w:rPr>
          <w:rFonts w:ascii="Arial" w:hAnsi="Arial" w:cs="Arial"/>
          <w:b/>
          <w:bCs/>
          <w:lang w:val="sr-Latn-ME"/>
        </w:rPr>
      </w:pPr>
      <w:r w:rsidRPr="00B67604">
        <w:rPr>
          <w:rFonts w:ascii="Arial" w:hAnsi="Arial" w:cs="Arial"/>
          <w:b/>
          <w:bCs/>
          <w:lang w:val="sr-Latn-ME"/>
        </w:rPr>
        <w:t xml:space="preserve">Član </w:t>
      </w:r>
      <w:r w:rsidR="00D86F84">
        <w:rPr>
          <w:rFonts w:ascii="Arial" w:hAnsi="Arial" w:cs="Arial"/>
          <w:b/>
          <w:bCs/>
          <w:lang w:val="sr-Latn-ME"/>
        </w:rPr>
        <w:t>222</w:t>
      </w:r>
    </w:p>
    <w:p w14:paraId="6908BEF2" w14:textId="77777777" w:rsidR="00833BCC" w:rsidRPr="00B67604" w:rsidRDefault="00833BCC" w:rsidP="00591EA3">
      <w:pPr>
        <w:pStyle w:val="1tekst"/>
        <w:ind w:left="0" w:firstLine="360"/>
        <w:rPr>
          <w:rFonts w:ascii="Arial" w:eastAsiaTheme="minorHAnsi" w:hAnsi="Arial" w:cs="Arial"/>
          <w:sz w:val="22"/>
          <w:szCs w:val="22"/>
          <w:lang w:val="sr-Latn-ME"/>
        </w:rPr>
      </w:pPr>
      <w:r w:rsidRPr="00B67604">
        <w:rPr>
          <w:rFonts w:ascii="Arial" w:eastAsiaTheme="minorHAnsi" w:hAnsi="Arial" w:cs="Arial"/>
          <w:sz w:val="22"/>
          <w:szCs w:val="22"/>
          <w:lang w:val="sr-Latn-ME"/>
        </w:rPr>
        <w:t>Nadzor nad sprovođenjem ovog zakona i propisa donesenih na osnovu ovog zakona, kao i drugih propisa kojima se uređuje sigurnost unutrašnje plovidbe vrši Ministarstvo.</w:t>
      </w:r>
    </w:p>
    <w:p w14:paraId="6E2702E8" w14:textId="5F95232B" w:rsidR="007F0683" w:rsidRPr="00B67604" w:rsidRDefault="00833BCC" w:rsidP="00591EA3">
      <w:pPr>
        <w:spacing w:after="0"/>
        <w:ind w:firstLine="360"/>
        <w:jc w:val="both"/>
        <w:rPr>
          <w:rFonts w:ascii="Arial" w:hAnsi="Arial" w:cs="Arial"/>
          <w:lang w:val="sr-Latn-ME"/>
        </w:rPr>
      </w:pPr>
      <w:r w:rsidRPr="00B67604">
        <w:rPr>
          <w:rFonts w:ascii="Arial" w:hAnsi="Arial" w:cs="Arial"/>
          <w:lang w:val="sr-Latn-ME"/>
        </w:rPr>
        <w:t>Inspekcijski nadzor vrše Inspektori sigurnosti plovidbe</w:t>
      </w:r>
      <w:r w:rsidR="00591EA3">
        <w:rPr>
          <w:rFonts w:ascii="Arial" w:hAnsi="Arial" w:cs="Arial"/>
          <w:lang w:val="sr-Latn-ME"/>
        </w:rPr>
        <w:t>.</w:t>
      </w:r>
    </w:p>
    <w:p w14:paraId="73E87E8F" w14:textId="77777777" w:rsidR="00E0369E" w:rsidRPr="00BE3FAE" w:rsidRDefault="00E0369E" w:rsidP="007446C3">
      <w:pPr>
        <w:jc w:val="center"/>
        <w:rPr>
          <w:rFonts w:ascii="Arial" w:eastAsia="Times New Roman" w:hAnsi="Arial" w:cs="Arial"/>
          <w:b/>
          <w:bCs/>
          <w:color w:val="FF0000"/>
          <w:sz w:val="28"/>
          <w:szCs w:val="28"/>
        </w:rPr>
      </w:pPr>
    </w:p>
    <w:p w14:paraId="6B845F3E" w14:textId="7D2B0B65" w:rsidR="00BE3FAE" w:rsidRPr="00BE3FAE" w:rsidRDefault="00BE3FAE" w:rsidP="00BE3FAE">
      <w:pPr>
        <w:rPr>
          <w:rFonts w:ascii="Arial" w:eastAsia="Times New Roman" w:hAnsi="Arial" w:cs="Arial"/>
          <w:b/>
          <w:bCs/>
          <w:color w:val="FF0000"/>
        </w:rPr>
      </w:pPr>
    </w:p>
    <w:p w14:paraId="04BD6383" w14:textId="77610D83" w:rsidR="00B76390" w:rsidRPr="0083142C" w:rsidRDefault="00B76390" w:rsidP="00B76390">
      <w:pPr>
        <w:spacing w:after="0" w:line="240" w:lineRule="auto"/>
        <w:jc w:val="center"/>
        <w:rPr>
          <w:rFonts w:ascii="Arial" w:eastAsia="Times New Roman" w:hAnsi="Arial" w:cs="Arial"/>
          <w:b/>
        </w:rPr>
      </w:pPr>
      <w:r w:rsidRPr="0083142C">
        <w:rPr>
          <w:rFonts w:ascii="Arial" w:eastAsia="Times New Roman" w:hAnsi="Arial" w:cs="Arial"/>
          <w:b/>
        </w:rPr>
        <w:t>X</w:t>
      </w:r>
      <w:r w:rsidR="00591EA3">
        <w:rPr>
          <w:rFonts w:ascii="Arial" w:eastAsia="Times New Roman" w:hAnsi="Arial" w:cs="Arial"/>
          <w:b/>
        </w:rPr>
        <w:t>I</w:t>
      </w:r>
      <w:r w:rsidRPr="0083142C">
        <w:rPr>
          <w:rFonts w:ascii="Arial" w:eastAsia="Times New Roman" w:hAnsi="Arial" w:cs="Arial"/>
          <w:b/>
        </w:rPr>
        <w:t>II. DRŽAVNA PRIPADNOST I IDENTIFIKACIJA BRODA</w:t>
      </w:r>
    </w:p>
    <w:p w14:paraId="709F549B" w14:textId="77777777" w:rsidR="00B76390" w:rsidRPr="0083142C" w:rsidRDefault="00B76390" w:rsidP="00B76390">
      <w:pPr>
        <w:spacing w:after="0" w:line="240" w:lineRule="auto"/>
        <w:jc w:val="center"/>
        <w:rPr>
          <w:rFonts w:ascii="Arial" w:eastAsia="Times New Roman" w:hAnsi="Arial" w:cs="Arial"/>
          <w:b/>
        </w:rPr>
      </w:pPr>
    </w:p>
    <w:p w14:paraId="2B7DAB1B" w14:textId="77777777" w:rsidR="00B76390" w:rsidRPr="0083142C" w:rsidRDefault="00B76390" w:rsidP="00B76390">
      <w:pPr>
        <w:spacing w:after="0" w:line="240" w:lineRule="auto"/>
        <w:jc w:val="center"/>
        <w:rPr>
          <w:rFonts w:ascii="Arial" w:eastAsia="Times New Roman" w:hAnsi="Arial" w:cs="Arial"/>
          <w:b/>
        </w:rPr>
      </w:pPr>
      <w:r w:rsidRPr="0083142C">
        <w:rPr>
          <w:rFonts w:ascii="Arial" w:eastAsia="Times New Roman" w:hAnsi="Arial" w:cs="Arial"/>
          <w:b/>
        </w:rPr>
        <w:t>Upis u upisnik brodova Crne Gore</w:t>
      </w:r>
    </w:p>
    <w:p w14:paraId="0F19FAC3" w14:textId="292218A6" w:rsidR="00B76390" w:rsidRPr="0083142C" w:rsidRDefault="00B76390" w:rsidP="00B76390">
      <w:pPr>
        <w:spacing w:after="0" w:line="240" w:lineRule="auto"/>
        <w:jc w:val="center"/>
        <w:rPr>
          <w:rFonts w:ascii="Arial" w:eastAsia="Times New Roman" w:hAnsi="Arial" w:cs="Arial"/>
          <w:b/>
          <w:bCs/>
        </w:rPr>
      </w:pPr>
      <w:r w:rsidRPr="0083142C">
        <w:rPr>
          <w:rFonts w:ascii="Arial" w:eastAsia="Times New Roman" w:hAnsi="Arial" w:cs="Arial"/>
          <w:b/>
          <w:bCs/>
        </w:rPr>
        <w:t xml:space="preserve">Član </w:t>
      </w:r>
      <w:r w:rsidR="00D86F84">
        <w:rPr>
          <w:rFonts w:ascii="Arial" w:eastAsia="Times New Roman" w:hAnsi="Arial" w:cs="Arial"/>
          <w:b/>
          <w:bCs/>
        </w:rPr>
        <w:t>223</w:t>
      </w:r>
    </w:p>
    <w:p w14:paraId="403C27A4" w14:textId="77777777" w:rsidR="00B76390" w:rsidRPr="0083142C" w:rsidRDefault="00B76390" w:rsidP="00B76390">
      <w:pPr>
        <w:spacing w:after="0" w:line="240" w:lineRule="auto"/>
        <w:ind w:firstLine="360"/>
        <w:jc w:val="both"/>
        <w:rPr>
          <w:rFonts w:ascii="Arial" w:eastAsia="Times New Roman" w:hAnsi="Arial" w:cs="Arial"/>
        </w:rPr>
      </w:pPr>
      <w:r w:rsidRPr="0083142C">
        <w:rPr>
          <w:rFonts w:ascii="Arial" w:eastAsia="Times New Roman" w:hAnsi="Arial" w:cs="Arial"/>
        </w:rPr>
        <w:t>Crnogorsku državnu pripadnost stiče brod i brod u gradnji upisom u upisnike brodova Crne Gore, odnosno izdavanjem privremenog plovidbenog lista u skladu sa zakonom.</w:t>
      </w:r>
    </w:p>
    <w:p w14:paraId="5EC9A827" w14:textId="77777777" w:rsidR="00B76390" w:rsidRPr="0083142C" w:rsidRDefault="00B76390" w:rsidP="00B76390">
      <w:pPr>
        <w:spacing w:after="0" w:line="240" w:lineRule="auto"/>
        <w:ind w:firstLine="360"/>
        <w:jc w:val="both"/>
        <w:rPr>
          <w:rFonts w:ascii="Arial" w:eastAsia="Times New Roman" w:hAnsi="Arial" w:cs="Arial"/>
          <w:strike/>
        </w:rPr>
      </w:pPr>
      <w:r w:rsidRPr="00E23A6C">
        <w:rPr>
          <w:rFonts w:ascii="Arial" w:eastAsia="Times New Roman" w:hAnsi="Arial" w:cs="Arial"/>
        </w:rPr>
        <w:t>U upisnik brodova Crne Gore ne može se upisati brod koji je upisan u strani upisnik brodova</w:t>
      </w:r>
      <w:r>
        <w:rPr>
          <w:rFonts w:ascii="Arial" w:eastAsia="Times New Roman" w:hAnsi="Arial" w:cs="Arial"/>
        </w:rPr>
        <w:t>.</w:t>
      </w:r>
    </w:p>
    <w:p w14:paraId="7944B762" w14:textId="77777777" w:rsidR="00B76390" w:rsidRPr="0083142C" w:rsidRDefault="00B76390" w:rsidP="00B76390">
      <w:pPr>
        <w:pStyle w:val="Clanak0"/>
        <w:spacing w:before="0" w:after="0"/>
        <w:ind w:firstLine="360"/>
        <w:jc w:val="both"/>
        <w:rPr>
          <w:rFonts w:ascii="Arial" w:hAnsi="Arial" w:cs="Arial"/>
          <w:sz w:val="22"/>
          <w:szCs w:val="22"/>
        </w:rPr>
      </w:pPr>
      <w:r w:rsidRPr="0083142C">
        <w:rPr>
          <w:rFonts w:ascii="Arial" w:hAnsi="Arial" w:cs="Arial"/>
          <w:sz w:val="22"/>
          <w:szCs w:val="22"/>
        </w:rPr>
        <w:t>U upisnik brodova Crne Gore iz stava 1 ovog člana ne može se upisati brod koji je stariji od najviše dopuštene starosti za određenu vrstu brodova, utvrđene propisom Ministarstva.</w:t>
      </w:r>
    </w:p>
    <w:p w14:paraId="5C3C14EC" w14:textId="77777777" w:rsidR="00B76390" w:rsidRPr="0083142C" w:rsidRDefault="00B76390" w:rsidP="00B76390">
      <w:pPr>
        <w:pStyle w:val="T-98-2"/>
        <w:spacing w:after="0"/>
        <w:ind w:firstLine="360"/>
        <w:rPr>
          <w:rFonts w:ascii="Arial" w:hAnsi="Arial" w:cs="Arial"/>
          <w:sz w:val="22"/>
          <w:szCs w:val="22"/>
        </w:rPr>
      </w:pPr>
      <w:r w:rsidRPr="0083142C">
        <w:rPr>
          <w:rFonts w:ascii="Arial" w:hAnsi="Arial" w:cs="Arial"/>
          <w:sz w:val="22"/>
          <w:szCs w:val="22"/>
        </w:rPr>
        <w:t xml:space="preserve">Nad brodom i brodom u gradnji crnogorske državne pripadnosti, Crna Gora ima pravo i obavezu </w:t>
      </w:r>
      <w:r>
        <w:rPr>
          <w:rFonts w:ascii="Arial" w:hAnsi="Arial" w:cs="Arial"/>
          <w:sz w:val="22"/>
          <w:szCs w:val="22"/>
        </w:rPr>
        <w:t xml:space="preserve">da vrši </w:t>
      </w:r>
      <w:r w:rsidRPr="0083142C">
        <w:rPr>
          <w:rFonts w:ascii="Arial" w:hAnsi="Arial" w:cs="Arial"/>
          <w:sz w:val="22"/>
          <w:szCs w:val="22"/>
        </w:rPr>
        <w:t>nadzor nad upravnim, privrednim i tehničkim poslovima.</w:t>
      </w:r>
    </w:p>
    <w:p w14:paraId="07FB9859" w14:textId="77777777" w:rsidR="00B76390" w:rsidRPr="0083142C" w:rsidRDefault="00B76390" w:rsidP="00B76390">
      <w:pPr>
        <w:pStyle w:val="T-98-2"/>
        <w:rPr>
          <w:rFonts w:ascii="Arial" w:hAnsi="Arial" w:cs="Arial"/>
          <w:sz w:val="22"/>
          <w:szCs w:val="22"/>
        </w:rPr>
      </w:pPr>
    </w:p>
    <w:p w14:paraId="5A105669" w14:textId="77777777" w:rsidR="00B76390" w:rsidRPr="0083142C" w:rsidRDefault="00B76390" w:rsidP="00B76390">
      <w:pPr>
        <w:pStyle w:val="T-98-2"/>
        <w:rPr>
          <w:rFonts w:ascii="Arial" w:hAnsi="Arial" w:cs="Arial"/>
          <w:sz w:val="22"/>
          <w:szCs w:val="22"/>
        </w:rPr>
      </w:pPr>
    </w:p>
    <w:p w14:paraId="3FCFF04F" w14:textId="77777777" w:rsidR="00B76390" w:rsidRPr="0083142C" w:rsidRDefault="00B76390" w:rsidP="00B76390">
      <w:pPr>
        <w:spacing w:after="0" w:line="240" w:lineRule="auto"/>
        <w:jc w:val="center"/>
        <w:rPr>
          <w:rFonts w:ascii="Arial" w:eastAsia="Times New Roman" w:hAnsi="Arial" w:cs="Arial"/>
          <w:b/>
        </w:rPr>
      </w:pPr>
      <w:r w:rsidRPr="0083142C">
        <w:rPr>
          <w:rFonts w:ascii="Arial" w:eastAsia="Times New Roman" w:hAnsi="Arial" w:cs="Arial"/>
          <w:b/>
        </w:rPr>
        <w:t>Crnogorska državna pripadnost broda</w:t>
      </w:r>
    </w:p>
    <w:p w14:paraId="2742CB56" w14:textId="1C18535A" w:rsidR="00B76390" w:rsidRPr="0083142C" w:rsidRDefault="00B76390" w:rsidP="00B76390">
      <w:pPr>
        <w:spacing w:after="0" w:line="240" w:lineRule="auto"/>
        <w:jc w:val="center"/>
        <w:rPr>
          <w:rFonts w:ascii="Arial" w:eastAsia="Times New Roman" w:hAnsi="Arial" w:cs="Arial"/>
          <w:b/>
        </w:rPr>
      </w:pPr>
      <w:r w:rsidRPr="0083142C">
        <w:rPr>
          <w:rFonts w:ascii="Arial" w:eastAsia="Times New Roman" w:hAnsi="Arial" w:cs="Arial"/>
          <w:b/>
        </w:rPr>
        <w:t>Član</w:t>
      </w:r>
      <w:r>
        <w:rPr>
          <w:rFonts w:ascii="Arial" w:eastAsia="Times New Roman" w:hAnsi="Arial" w:cs="Arial"/>
          <w:b/>
        </w:rPr>
        <w:t xml:space="preserve"> </w:t>
      </w:r>
      <w:r w:rsidR="00D86F84">
        <w:rPr>
          <w:rFonts w:ascii="Arial" w:eastAsia="Times New Roman" w:hAnsi="Arial" w:cs="Arial"/>
          <w:b/>
        </w:rPr>
        <w:t>224</w:t>
      </w:r>
    </w:p>
    <w:p w14:paraId="5A3BAC2B" w14:textId="77777777" w:rsidR="00B76390" w:rsidRPr="0083142C" w:rsidRDefault="00B76390" w:rsidP="00B76390">
      <w:pPr>
        <w:spacing w:after="0" w:line="240" w:lineRule="auto"/>
        <w:ind w:firstLine="360"/>
        <w:rPr>
          <w:rFonts w:ascii="Arial" w:eastAsia="Times New Roman" w:hAnsi="Arial" w:cs="Arial"/>
        </w:rPr>
      </w:pPr>
      <w:r w:rsidRPr="0083142C">
        <w:rPr>
          <w:rFonts w:ascii="Arial" w:eastAsia="Times New Roman" w:hAnsi="Arial" w:cs="Arial"/>
        </w:rPr>
        <w:t>Brod i brod u gradnji koji je stekao crnogorsku državnu pripadnost imaju pravo i obavezu da vij</w:t>
      </w:r>
      <w:r>
        <w:rPr>
          <w:rFonts w:ascii="Arial" w:eastAsia="Times New Roman" w:hAnsi="Arial" w:cs="Arial"/>
        </w:rPr>
        <w:t>u</w:t>
      </w:r>
      <w:r w:rsidRPr="0083142C">
        <w:rPr>
          <w:rFonts w:ascii="Arial" w:eastAsia="Times New Roman" w:hAnsi="Arial" w:cs="Arial"/>
        </w:rPr>
        <w:t xml:space="preserve"> zastavu Crne Gore.</w:t>
      </w:r>
    </w:p>
    <w:p w14:paraId="08B70FF1" w14:textId="77777777" w:rsidR="00B76390" w:rsidRPr="0083142C" w:rsidRDefault="00B76390" w:rsidP="00B76390">
      <w:pPr>
        <w:spacing w:after="0" w:line="240" w:lineRule="auto"/>
        <w:ind w:firstLine="360"/>
        <w:rPr>
          <w:rFonts w:ascii="Arial" w:eastAsia="Times New Roman" w:hAnsi="Arial" w:cs="Arial"/>
        </w:rPr>
      </w:pPr>
      <w:r w:rsidRPr="0083142C">
        <w:rPr>
          <w:rFonts w:ascii="Arial" w:eastAsia="Times New Roman" w:hAnsi="Arial" w:cs="Arial"/>
        </w:rPr>
        <w:t>Pravo i dužnost da vije zastavu iz stava 1 ovog člana nema brod bez posade.</w:t>
      </w:r>
    </w:p>
    <w:p w14:paraId="678CAA02" w14:textId="77777777" w:rsidR="00B76390" w:rsidRDefault="00B76390" w:rsidP="00B76390">
      <w:pPr>
        <w:spacing w:after="0" w:line="240" w:lineRule="auto"/>
        <w:ind w:firstLine="360"/>
        <w:rPr>
          <w:rFonts w:ascii="Arial" w:eastAsia="Times New Roman" w:hAnsi="Arial" w:cs="Arial"/>
        </w:rPr>
      </w:pPr>
      <w:r w:rsidRPr="0083142C">
        <w:rPr>
          <w:rFonts w:ascii="Arial" w:eastAsia="Times New Roman" w:hAnsi="Arial" w:cs="Arial"/>
        </w:rPr>
        <w:t>Način viorenja zastave i isticanja znakova identiteta na brodovima i drugim pomorskim objektima crnogorske državne pripadnosti, propisuje Ministarstvo.</w:t>
      </w:r>
    </w:p>
    <w:p w14:paraId="607B51C8" w14:textId="77777777" w:rsidR="00BE578F" w:rsidRDefault="00BE578F" w:rsidP="00B76390">
      <w:pPr>
        <w:spacing w:after="0" w:line="240" w:lineRule="auto"/>
        <w:ind w:firstLine="360"/>
        <w:rPr>
          <w:rFonts w:ascii="Arial" w:eastAsia="Times New Roman" w:hAnsi="Arial" w:cs="Arial"/>
        </w:rPr>
      </w:pPr>
    </w:p>
    <w:p w14:paraId="5F2B985C" w14:textId="77777777" w:rsidR="00591EA3" w:rsidRDefault="00591EA3" w:rsidP="00BE578F">
      <w:pPr>
        <w:spacing w:after="0" w:line="240" w:lineRule="auto"/>
        <w:ind w:firstLine="360"/>
        <w:jc w:val="center"/>
        <w:rPr>
          <w:rFonts w:ascii="Arial" w:eastAsia="Times New Roman" w:hAnsi="Arial" w:cs="Arial"/>
          <w:b/>
        </w:rPr>
      </w:pPr>
    </w:p>
    <w:p w14:paraId="39120362" w14:textId="77777777" w:rsidR="00591EA3" w:rsidRDefault="00591EA3" w:rsidP="00BE578F">
      <w:pPr>
        <w:spacing w:after="0" w:line="240" w:lineRule="auto"/>
        <w:ind w:firstLine="360"/>
        <w:jc w:val="center"/>
        <w:rPr>
          <w:rFonts w:ascii="Arial" w:eastAsia="Times New Roman" w:hAnsi="Arial" w:cs="Arial"/>
          <w:b/>
        </w:rPr>
      </w:pPr>
    </w:p>
    <w:p w14:paraId="60CD57DF" w14:textId="77777777" w:rsidR="00591EA3" w:rsidRDefault="00591EA3" w:rsidP="00BE578F">
      <w:pPr>
        <w:spacing w:after="0" w:line="240" w:lineRule="auto"/>
        <w:ind w:firstLine="360"/>
        <w:jc w:val="center"/>
        <w:rPr>
          <w:rFonts w:ascii="Arial" w:eastAsia="Times New Roman" w:hAnsi="Arial" w:cs="Arial"/>
          <w:b/>
        </w:rPr>
      </w:pPr>
    </w:p>
    <w:p w14:paraId="75FD59CB" w14:textId="03189308" w:rsidR="00BE578F" w:rsidRDefault="00BE578F" w:rsidP="00591EA3">
      <w:pPr>
        <w:spacing w:after="0" w:line="240" w:lineRule="auto"/>
        <w:jc w:val="center"/>
        <w:rPr>
          <w:rFonts w:ascii="Arial" w:eastAsia="Times New Roman" w:hAnsi="Arial" w:cs="Arial"/>
          <w:b/>
        </w:rPr>
      </w:pPr>
      <w:r w:rsidRPr="00BE578F">
        <w:rPr>
          <w:rFonts w:ascii="Arial" w:eastAsia="Times New Roman" w:hAnsi="Arial" w:cs="Arial"/>
          <w:b/>
        </w:rPr>
        <w:t>Crnogorska državna pripadnost jahte</w:t>
      </w:r>
    </w:p>
    <w:p w14:paraId="6F912608" w14:textId="6C425C44" w:rsidR="00BE578F" w:rsidRPr="00BE578F" w:rsidRDefault="00BE578F" w:rsidP="00591EA3">
      <w:pPr>
        <w:spacing w:after="0" w:line="240" w:lineRule="auto"/>
        <w:jc w:val="center"/>
        <w:rPr>
          <w:rFonts w:ascii="Arial" w:eastAsia="Times New Roman" w:hAnsi="Arial" w:cs="Arial"/>
          <w:b/>
        </w:rPr>
      </w:pPr>
      <w:r>
        <w:rPr>
          <w:rFonts w:ascii="Arial" w:eastAsia="Times New Roman" w:hAnsi="Arial" w:cs="Arial"/>
          <w:b/>
        </w:rPr>
        <w:t xml:space="preserve">Član </w:t>
      </w:r>
      <w:r w:rsidR="00D86F84">
        <w:rPr>
          <w:rFonts w:ascii="Arial" w:eastAsia="Times New Roman" w:hAnsi="Arial" w:cs="Arial"/>
          <w:b/>
        </w:rPr>
        <w:t>225</w:t>
      </w:r>
    </w:p>
    <w:p w14:paraId="267DAE7D" w14:textId="382A54E1" w:rsidR="00BE578F" w:rsidRPr="00BE578F" w:rsidRDefault="00BE578F" w:rsidP="00591EA3">
      <w:pPr>
        <w:spacing w:after="0" w:line="240" w:lineRule="auto"/>
        <w:ind w:firstLine="360"/>
        <w:rPr>
          <w:rFonts w:ascii="Arial" w:eastAsia="Times New Roman" w:hAnsi="Arial" w:cs="Arial"/>
        </w:rPr>
      </w:pPr>
      <w:r w:rsidRPr="00BE578F">
        <w:rPr>
          <w:rFonts w:ascii="Arial" w:eastAsia="Times New Roman" w:hAnsi="Arial" w:cs="Arial"/>
        </w:rPr>
        <w:t xml:space="preserve">Državnu pripadnost Crne Gore jahta stiče upisom u </w:t>
      </w:r>
      <w:r>
        <w:rPr>
          <w:rFonts w:ascii="Arial" w:eastAsia="Times New Roman" w:hAnsi="Arial" w:cs="Arial"/>
        </w:rPr>
        <w:t>Registar jahti Crne Gore</w:t>
      </w:r>
      <w:r w:rsidRPr="00BE578F">
        <w:rPr>
          <w:rFonts w:ascii="Arial" w:eastAsia="Times New Roman" w:hAnsi="Arial" w:cs="Arial"/>
        </w:rPr>
        <w:t>.</w:t>
      </w:r>
    </w:p>
    <w:p w14:paraId="3E9BC58E" w14:textId="7CE492B8" w:rsidR="00BE578F" w:rsidRPr="00BE578F" w:rsidRDefault="00591EA3" w:rsidP="00591EA3">
      <w:pPr>
        <w:spacing w:after="0" w:line="240" w:lineRule="auto"/>
        <w:ind w:firstLine="360"/>
        <w:rPr>
          <w:rFonts w:ascii="Arial" w:eastAsia="Times New Roman" w:hAnsi="Arial" w:cs="Arial"/>
        </w:rPr>
      </w:pPr>
      <w:r w:rsidRPr="00BE578F">
        <w:rPr>
          <w:rFonts w:ascii="Arial" w:eastAsia="Times New Roman" w:hAnsi="Arial" w:cs="Arial"/>
        </w:rPr>
        <w:t>Naziv Registra</w:t>
      </w:r>
      <w:r w:rsidR="00BE578F" w:rsidRPr="00BE578F">
        <w:rPr>
          <w:rFonts w:ascii="Arial" w:eastAsia="Times New Roman" w:hAnsi="Arial" w:cs="Arial"/>
        </w:rPr>
        <w:t xml:space="preserve"> na engleskom jeziku je Montenegro Yacht Register.</w:t>
      </w:r>
    </w:p>
    <w:p w14:paraId="78F6B1BF" w14:textId="5DC7A883" w:rsidR="00BE578F" w:rsidRPr="00BE578F" w:rsidRDefault="00BE578F" w:rsidP="00591EA3">
      <w:pPr>
        <w:spacing w:after="0" w:line="240" w:lineRule="auto"/>
        <w:ind w:firstLine="360"/>
        <w:rPr>
          <w:rFonts w:ascii="Arial" w:eastAsia="Times New Roman" w:hAnsi="Arial" w:cs="Arial"/>
        </w:rPr>
      </w:pPr>
      <w:r w:rsidRPr="00BE578F">
        <w:rPr>
          <w:rFonts w:ascii="Arial" w:eastAsia="Times New Roman" w:hAnsi="Arial" w:cs="Arial"/>
        </w:rPr>
        <w:t>Jahta koja je stekla državnu pripadnost Crne Gore koja se nalazi van teritorijalnog mora, unutrašnjih morskih voda, rijeka i jezera Crne Gore, pod suverenitetom je Crne Gore.</w:t>
      </w:r>
    </w:p>
    <w:p w14:paraId="2B0DF26F" w14:textId="4F98A333" w:rsidR="00BE578F" w:rsidRPr="00BE578F" w:rsidRDefault="00BE578F" w:rsidP="00591EA3">
      <w:pPr>
        <w:spacing w:after="0" w:line="240" w:lineRule="auto"/>
        <w:ind w:firstLine="360"/>
        <w:rPr>
          <w:rFonts w:ascii="Arial" w:eastAsia="Times New Roman" w:hAnsi="Arial" w:cs="Arial"/>
        </w:rPr>
      </w:pPr>
      <w:r w:rsidRPr="00BE578F">
        <w:rPr>
          <w:rFonts w:ascii="Arial" w:eastAsia="Times New Roman" w:hAnsi="Arial" w:cs="Arial"/>
        </w:rPr>
        <w:t>Zastava Crne Gore je znak državne pripadnosti jahte.</w:t>
      </w:r>
      <w:r w:rsidRPr="00BE578F">
        <w:rPr>
          <w:rFonts w:ascii="Arial" w:eastAsia="Times New Roman" w:hAnsi="Arial" w:cs="Arial"/>
        </w:rPr>
        <w:tab/>
      </w:r>
    </w:p>
    <w:p w14:paraId="511A6484" w14:textId="2DB9ADCD" w:rsidR="00BE578F" w:rsidRDefault="00BE578F" w:rsidP="00591EA3">
      <w:pPr>
        <w:spacing w:after="0" w:line="240" w:lineRule="auto"/>
        <w:ind w:firstLine="360"/>
        <w:rPr>
          <w:rFonts w:ascii="Arial" w:eastAsia="Times New Roman" w:hAnsi="Arial" w:cs="Arial"/>
        </w:rPr>
      </w:pPr>
      <w:r w:rsidRPr="00BE578F">
        <w:rPr>
          <w:rFonts w:ascii="Arial" w:eastAsia="Times New Roman" w:hAnsi="Arial" w:cs="Arial"/>
        </w:rPr>
        <w:t>Jahta koja je stekla državnu pripadnost Crne Gore ima pravo i dužnost da vije zastavu Crne Gore.</w:t>
      </w:r>
    </w:p>
    <w:p w14:paraId="1B328EB6" w14:textId="77777777" w:rsidR="00BE578F" w:rsidRPr="00BE578F" w:rsidRDefault="00BE578F" w:rsidP="00591EA3">
      <w:pPr>
        <w:pStyle w:val="BodyText"/>
        <w:ind w:left="0" w:firstLine="0"/>
        <w:jc w:val="center"/>
        <w:rPr>
          <w:rFonts w:ascii="Arial" w:hAnsi="Arial" w:cs="Arial"/>
          <w:b/>
          <w:iCs/>
          <w:lang w:val="sr-Latn-ME"/>
        </w:rPr>
      </w:pPr>
      <w:r w:rsidRPr="00BE578F">
        <w:rPr>
          <w:rFonts w:ascii="Arial" w:hAnsi="Arial" w:cs="Arial"/>
          <w:b/>
          <w:iCs/>
          <w:lang w:val="sr-Latn-ME"/>
        </w:rPr>
        <w:t>Veličina i način vijanja  zastave</w:t>
      </w:r>
    </w:p>
    <w:p w14:paraId="0734EB3F" w14:textId="48DA7BDD" w:rsidR="00BE578F" w:rsidRPr="00BE578F" w:rsidRDefault="00BE578F" w:rsidP="00591EA3">
      <w:pPr>
        <w:pStyle w:val="BodyText"/>
        <w:ind w:left="0" w:firstLine="0"/>
        <w:jc w:val="center"/>
        <w:rPr>
          <w:rFonts w:ascii="Arial" w:hAnsi="Arial" w:cs="Arial"/>
          <w:b/>
          <w:lang w:val="sr-Latn-ME"/>
        </w:rPr>
      </w:pPr>
      <w:r w:rsidRPr="00BE578F">
        <w:rPr>
          <w:rFonts w:ascii="Arial" w:hAnsi="Arial" w:cs="Arial"/>
          <w:b/>
          <w:lang w:val="sr-Latn-ME"/>
        </w:rPr>
        <w:t xml:space="preserve">Član  </w:t>
      </w:r>
      <w:r w:rsidR="00D86F84">
        <w:rPr>
          <w:rFonts w:ascii="Arial" w:hAnsi="Arial" w:cs="Arial"/>
          <w:b/>
          <w:lang w:val="sr-Latn-ME"/>
        </w:rPr>
        <w:t>226</w:t>
      </w:r>
    </w:p>
    <w:p w14:paraId="143194C0" w14:textId="3D0E008D" w:rsidR="00BE578F" w:rsidRPr="00BE578F" w:rsidRDefault="00BE578F" w:rsidP="00591EA3">
      <w:pPr>
        <w:spacing w:after="0" w:line="240" w:lineRule="auto"/>
        <w:ind w:firstLine="360"/>
        <w:rPr>
          <w:rFonts w:ascii="Arial" w:eastAsia="Times New Roman" w:hAnsi="Arial" w:cs="Arial"/>
        </w:rPr>
      </w:pPr>
      <w:r w:rsidRPr="00BE578F">
        <w:rPr>
          <w:rFonts w:ascii="Arial" w:eastAsia="Times New Roman" w:hAnsi="Arial" w:cs="Arial"/>
        </w:rPr>
        <w:t>Zastava Crne Gore koja se vije na</w:t>
      </w:r>
      <w:r>
        <w:rPr>
          <w:rFonts w:ascii="Arial" w:eastAsia="Times New Roman" w:hAnsi="Arial" w:cs="Arial"/>
        </w:rPr>
        <w:t xml:space="preserve"> brodu i</w:t>
      </w:r>
      <w:r w:rsidRPr="00BE578F">
        <w:rPr>
          <w:rFonts w:ascii="Arial" w:eastAsia="Times New Roman" w:hAnsi="Arial" w:cs="Arial"/>
        </w:rPr>
        <w:t xml:space="preserve"> jahti ima odnos širine prema dužini 1 : 1,5.</w:t>
      </w:r>
    </w:p>
    <w:p w14:paraId="4D243A74" w14:textId="5D1E5D69" w:rsidR="00BE578F" w:rsidRPr="00BE578F" w:rsidRDefault="00BE578F" w:rsidP="00591EA3">
      <w:pPr>
        <w:spacing w:after="0" w:line="240" w:lineRule="auto"/>
        <w:ind w:firstLine="360"/>
        <w:rPr>
          <w:rFonts w:ascii="Arial" w:eastAsia="Times New Roman" w:hAnsi="Arial" w:cs="Arial"/>
        </w:rPr>
      </w:pPr>
      <w:r w:rsidRPr="00BE578F">
        <w:rPr>
          <w:rFonts w:ascii="Arial" w:eastAsia="Times New Roman" w:hAnsi="Arial" w:cs="Arial"/>
        </w:rPr>
        <w:t>Na motorno</w:t>
      </w:r>
      <w:r>
        <w:rPr>
          <w:rFonts w:ascii="Arial" w:eastAsia="Times New Roman" w:hAnsi="Arial" w:cs="Arial"/>
        </w:rPr>
        <w:t xml:space="preserve">m brodu i </w:t>
      </w:r>
      <w:r w:rsidR="00591EA3" w:rsidRPr="00BE578F">
        <w:rPr>
          <w:rFonts w:ascii="Arial" w:eastAsia="Times New Roman" w:hAnsi="Arial" w:cs="Arial"/>
        </w:rPr>
        <w:t>jahti zastava</w:t>
      </w:r>
      <w:r w:rsidRPr="00BE578F">
        <w:rPr>
          <w:rFonts w:ascii="Arial" w:eastAsia="Times New Roman" w:hAnsi="Arial" w:cs="Arial"/>
        </w:rPr>
        <w:t xml:space="preserve"> se ističe na krmenom koplju.</w:t>
      </w:r>
    </w:p>
    <w:p w14:paraId="01E35088" w14:textId="45E6FAA9" w:rsidR="00BE578F" w:rsidRPr="00BE578F" w:rsidRDefault="00BE578F" w:rsidP="00591EA3">
      <w:pPr>
        <w:spacing w:after="0" w:line="240" w:lineRule="auto"/>
        <w:ind w:firstLine="360"/>
        <w:rPr>
          <w:rFonts w:ascii="Arial" w:eastAsia="Times New Roman" w:hAnsi="Arial" w:cs="Arial"/>
        </w:rPr>
      </w:pPr>
      <w:r w:rsidRPr="00BE578F">
        <w:rPr>
          <w:rFonts w:ascii="Arial" w:eastAsia="Times New Roman" w:hAnsi="Arial" w:cs="Arial"/>
        </w:rPr>
        <w:t xml:space="preserve">Na </w:t>
      </w:r>
      <w:r w:rsidR="00F63300">
        <w:rPr>
          <w:rFonts w:ascii="Arial" w:eastAsia="Times New Roman" w:hAnsi="Arial" w:cs="Arial"/>
        </w:rPr>
        <w:t xml:space="preserve">brodu i </w:t>
      </w:r>
      <w:r w:rsidRPr="00BE578F">
        <w:rPr>
          <w:rFonts w:ascii="Arial" w:eastAsia="Times New Roman" w:hAnsi="Arial" w:cs="Arial"/>
        </w:rPr>
        <w:t xml:space="preserve">jahti sa jedrima zastava se ističe na krmenom jarbolu, a ako </w:t>
      </w:r>
      <w:r w:rsidR="00F63300">
        <w:rPr>
          <w:rFonts w:ascii="Arial" w:eastAsia="Times New Roman" w:hAnsi="Arial" w:cs="Arial"/>
        </w:rPr>
        <w:t xml:space="preserve">brod, odnosno </w:t>
      </w:r>
      <w:r w:rsidRPr="00BE578F">
        <w:rPr>
          <w:rFonts w:ascii="Arial" w:eastAsia="Times New Roman" w:hAnsi="Arial" w:cs="Arial"/>
        </w:rPr>
        <w:t>jahta ima samo jedan jarbol, zastava se ističe na njemu.</w:t>
      </w:r>
    </w:p>
    <w:p w14:paraId="08952376" w14:textId="492AF57E" w:rsidR="00BE578F" w:rsidRPr="00BE578F" w:rsidRDefault="00BE578F" w:rsidP="00591EA3">
      <w:pPr>
        <w:spacing w:after="0" w:line="240" w:lineRule="auto"/>
        <w:ind w:firstLine="360"/>
        <w:rPr>
          <w:rFonts w:ascii="Arial" w:eastAsia="Times New Roman" w:hAnsi="Arial" w:cs="Arial"/>
        </w:rPr>
      </w:pPr>
      <w:r w:rsidRPr="00BE578F">
        <w:rPr>
          <w:rFonts w:ascii="Arial" w:eastAsia="Times New Roman" w:hAnsi="Arial" w:cs="Arial"/>
        </w:rPr>
        <w:t>Zastava treba da je podignuta tako da njen gornji rub dostiže do vrha krmenog koplja, odnosno jarbola.</w:t>
      </w:r>
    </w:p>
    <w:p w14:paraId="5C7E263B" w14:textId="1018C349" w:rsidR="00BE578F" w:rsidRPr="00BE578F" w:rsidRDefault="00BE578F" w:rsidP="00591EA3">
      <w:pPr>
        <w:spacing w:after="0" w:line="240" w:lineRule="auto"/>
        <w:ind w:firstLine="360"/>
        <w:rPr>
          <w:rFonts w:ascii="Arial" w:eastAsia="Times New Roman" w:hAnsi="Arial" w:cs="Arial"/>
        </w:rPr>
      </w:pPr>
      <w:r w:rsidRPr="00BE578F">
        <w:rPr>
          <w:rFonts w:ascii="Arial" w:eastAsia="Times New Roman" w:hAnsi="Arial" w:cs="Arial"/>
        </w:rPr>
        <w:t xml:space="preserve">Ako se zastava vije na krmenom koplju, odnosno na jarbolu, na njima se ne smije isticati drugi znak ili zastava. </w:t>
      </w:r>
    </w:p>
    <w:p w14:paraId="3A9EFD60" w14:textId="77777777" w:rsidR="00BE578F" w:rsidRPr="00BE578F" w:rsidRDefault="00BE578F" w:rsidP="00BE578F">
      <w:pPr>
        <w:spacing w:after="0" w:line="240" w:lineRule="auto"/>
        <w:rPr>
          <w:rFonts w:ascii="Arial" w:eastAsia="Times New Roman" w:hAnsi="Arial" w:cs="Arial"/>
        </w:rPr>
      </w:pPr>
    </w:p>
    <w:p w14:paraId="1A6305A4" w14:textId="77777777" w:rsidR="00B76390" w:rsidRPr="0083142C" w:rsidRDefault="00B76390" w:rsidP="00B76390">
      <w:pPr>
        <w:spacing w:after="0" w:line="240" w:lineRule="auto"/>
        <w:rPr>
          <w:rFonts w:ascii="Arial" w:eastAsia="Times New Roman" w:hAnsi="Arial" w:cs="Arial"/>
        </w:rPr>
      </w:pPr>
    </w:p>
    <w:p w14:paraId="63DC222B" w14:textId="77777777" w:rsidR="00B76390" w:rsidRPr="0083142C" w:rsidRDefault="00B76390" w:rsidP="00B76390">
      <w:pPr>
        <w:spacing w:after="0" w:line="240" w:lineRule="auto"/>
        <w:jc w:val="center"/>
        <w:rPr>
          <w:rFonts w:ascii="Arial" w:eastAsia="Times New Roman" w:hAnsi="Arial" w:cs="Arial"/>
          <w:b/>
        </w:rPr>
      </w:pPr>
      <w:r w:rsidRPr="0083142C">
        <w:rPr>
          <w:rFonts w:ascii="Arial" w:eastAsia="Times New Roman" w:hAnsi="Arial" w:cs="Arial"/>
          <w:b/>
        </w:rPr>
        <w:t>Znak crnogorske državne pripadnosti broda</w:t>
      </w:r>
    </w:p>
    <w:p w14:paraId="0F17B14D" w14:textId="00CE9B24" w:rsidR="00B76390" w:rsidRPr="0083142C" w:rsidRDefault="00B76390" w:rsidP="00B76390">
      <w:pPr>
        <w:spacing w:after="0" w:line="240" w:lineRule="auto"/>
        <w:jc w:val="center"/>
        <w:rPr>
          <w:rFonts w:ascii="Arial" w:eastAsia="Times New Roman" w:hAnsi="Arial" w:cs="Arial"/>
          <w:b/>
          <w:bCs/>
        </w:rPr>
      </w:pPr>
      <w:r w:rsidRPr="0083142C">
        <w:rPr>
          <w:rFonts w:ascii="Arial" w:eastAsia="Times New Roman" w:hAnsi="Arial" w:cs="Arial"/>
          <w:b/>
          <w:bCs/>
        </w:rPr>
        <w:t xml:space="preserve">Član </w:t>
      </w:r>
      <w:r w:rsidR="00D86F84">
        <w:rPr>
          <w:rFonts w:ascii="Arial" w:eastAsia="Times New Roman" w:hAnsi="Arial" w:cs="Arial"/>
          <w:b/>
          <w:bCs/>
        </w:rPr>
        <w:t>227</w:t>
      </w:r>
    </w:p>
    <w:p w14:paraId="750CEF3E" w14:textId="77777777" w:rsidR="00B76390" w:rsidRPr="0083142C" w:rsidRDefault="00B76390" w:rsidP="00B76390">
      <w:pPr>
        <w:spacing w:after="0" w:line="240" w:lineRule="auto"/>
        <w:ind w:firstLine="360"/>
        <w:rPr>
          <w:rFonts w:ascii="Arial" w:eastAsia="Times New Roman" w:hAnsi="Arial" w:cs="Arial"/>
        </w:rPr>
      </w:pPr>
      <w:r w:rsidRPr="0083142C">
        <w:rPr>
          <w:rFonts w:ascii="Arial" w:eastAsia="Times New Roman" w:hAnsi="Arial" w:cs="Arial"/>
        </w:rPr>
        <w:t>Zastava je znak crnogorske državne pripadnosti broda.</w:t>
      </w:r>
    </w:p>
    <w:p w14:paraId="0C4326F2" w14:textId="77777777" w:rsidR="00B76390" w:rsidRPr="0083142C" w:rsidRDefault="00B76390" w:rsidP="00B76390">
      <w:pPr>
        <w:spacing w:after="0" w:line="240" w:lineRule="auto"/>
        <w:rPr>
          <w:rFonts w:ascii="Arial" w:eastAsia="Times New Roman" w:hAnsi="Arial" w:cs="Arial"/>
        </w:rPr>
      </w:pPr>
    </w:p>
    <w:p w14:paraId="0739CA7D" w14:textId="77777777" w:rsidR="00B76390" w:rsidRDefault="00B76390" w:rsidP="00B76390">
      <w:pPr>
        <w:spacing w:after="0" w:line="240" w:lineRule="auto"/>
        <w:jc w:val="center"/>
        <w:rPr>
          <w:rFonts w:ascii="Arial" w:eastAsia="Times New Roman" w:hAnsi="Arial" w:cs="Arial"/>
          <w:b/>
        </w:rPr>
      </w:pPr>
    </w:p>
    <w:p w14:paraId="4F19D635" w14:textId="77777777" w:rsidR="00B76390" w:rsidRPr="0083142C" w:rsidRDefault="00B76390" w:rsidP="00B76390">
      <w:pPr>
        <w:spacing w:after="0" w:line="240" w:lineRule="auto"/>
        <w:jc w:val="center"/>
        <w:rPr>
          <w:rFonts w:ascii="Arial" w:eastAsia="Times New Roman" w:hAnsi="Arial" w:cs="Arial"/>
          <w:b/>
        </w:rPr>
      </w:pPr>
      <w:r w:rsidRPr="0083142C">
        <w:rPr>
          <w:rFonts w:ascii="Arial" w:eastAsia="Times New Roman" w:hAnsi="Arial" w:cs="Arial"/>
          <w:b/>
        </w:rPr>
        <w:t>Određivanje imena i oznake</w:t>
      </w:r>
    </w:p>
    <w:p w14:paraId="2D3B7CF5" w14:textId="11225CFE" w:rsidR="00B76390" w:rsidRPr="0083142C" w:rsidRDefault="00B76390" w:rsidP="00B76390">
      <w:pPr>
        <w:spacing w:after="0" w:line="240" w:lineRule="auto"/>
        <w:jc w:val="center"/>
        <w:rPr>
          <w:rFonts w:ascii="Arial" w:eastAsia="Times New Roman" w:hAnsi="Arial" w:cs="Arial"/>
          <w:b/>
          <w:bCs/>
        </w:rPr>
      </w:pPr>
      <w:r w:rsidRPr="0083142C">
        <w:rPr>
          <w:rFonts w:ascii="Arial" w:eastAsia="Times New Roman" w:hAnsi="Arial" w:cs="Arial"/>
          <w:b/>
          <w:bCs/>
        </w:rPr>
        <w:t xml:space="preserve">Član </w:t>
      </w:r>
      <w:r w:rsidR="00D86F84">
        <w:rPr>
          <w:rFonts w:ascii="Arial" w:eastAsia="Times New Roman" w:hAnsi="Arial" w:cs="Arial"/>
          <w:b/>
          <w:bCs/>
        </w:rPr>
        <w:t>228</w:t>
      </w:r>
    </w:p>
    <w:p w14:paraId="4622E66E" w14:textId="77777777" w:rsidR="00B76390" w:rsidRPr="0083142C" w:rsidRDefault="00B76390" w:rsidP="00B76390">
      <w:pPr>
        <w:pStyle w:val="Clanak0"/>
        <w:spacing w:before="0" w:after="0" w:line="204" w:lineRule="atLeast"/>
        <w:ind w:firstLine="360"/>
        <w:jc w:val="both"/>
        <w:rPr>
          <w:rFonts w:ascii="Arial" w:hAnsi="Arial" w:cs="Arial"/>
          <w:sz w:val="22"/>
          <w:szCs w:val="22"/>
        </w:rPr>
      </w:pPr>
      <w:r w:rsidRPr="0083142C">
        <w:rPr>
          <w:rFonts w:ascii="Arial" w:hAnsi="Arial" w:cs="Arial"/>
          <w:sz w:val="22"/>
          <w:szCs w:val="22"/>
        </w:rPr>
        <w:t xml:space="preserve">Brod koji je upisan u upisnik brodova Crne Gore, osim tehničkog plovnog objekta, odnosno brod kojem je izdat privremeni upisni list, mora imati ime, a ribarski brod mora imati i oznaku. </w:t>
      </w:r>
    </w:p>
    <w:p w14:paraId="3F4F9984" w14:textId="7A63BECB" w:rsidR="00B76390" w:rsidRPr="0083142C" w:rsidRDefault="00B76390" w:rsidP="00B76390">
      <w:pPr>
        <w:spacing w:after="0" w:line="240" w:lineRule="auto"/>
        <w:ind w:firstLine="360"/>
        <w:rPr>
          <w:rFonts w:ascii="Arial" w:eastAsia="Times New Roman" w:hAnsi="Arial" w:cs="Arial"/>
        </w:rPr>
      </w:pPr>
      <w:r w:rsidRPr="0083142C">
        <w:rPr>
          <w:rFonts w:ascii="Arial" w:hAnsi="Arial" w:cs="Arial"/>
        </w:rPr>
        <w:t xml:space="preserve">Tehnički plovni objekt, </w:t>
      </w:r>
      <w:bookmarkStart w:id="25" w:name="_Hlk188704988"/>
      <w:r w:rsidRPr="0083142C">
        <w:rPr>
          <w:rFonts w:ascii="Arial" w:hAnsi="Arial" w:cs="Arial"/>
        </w:rPr>
        <w:t>plutajući objek</w:t>
      </w:r>
      <w:r>
        <w:rPr>
          <w:rFonts w:ascii="Arial" w:hAnsi="Arial" w:cs="Arial"/>
        </w:rPr>
        <w:t>a</w:t>
      </w:r>
      <w:r w:rsidRPr="0083142C">
        <w:rPr>
          <w:rFonts w:ascii="Arial" w:hAnsi="Arial" w:cs="Arial"/>
        </w:rPr>
        <w:t>t, instalacija za proizvodnju ugljovodonika</w:t>
      </w:r>
      <w:r w:rsidR="004936C3">
        <w:rPr>
          <w:rFonts w:ascii="Arial" w:hAnsi="Arial" w:cs="Arial"/>
        </w:rPr>
        <w:t xml:space="preserve"> </w:t>
      </w:r>
      <w:r w:rsidRPr="0083142C">
        <w:rPr>
          <w:rFonts w:ascii="Arial" w:hAnsi="Arial" w:cs="Arial"/>
        </w:rPr>
        <w:t xml:space="preserve">i čamac </w:t>
      </w:r>
      <w:bookmarkEnd w:id="25"/>
      <w:r w:rsidRPr="0083142C">
        <w:rPr>
          <w:rFonts w:ascii="Arial" w:hAnsi="Arial" w:cs="Arial"/>
        </w:rPr>
        <w:t>upisan</w:t>
      </w:r>
      <w:r>
        <w:rPr>
          <w:rFonts w:ascii="Arial" w:hAnsi="Arial" w:cs="Arial"/>
        </w:rPr>
        <w:t>i</w:t>
      </w:r>
      <w:r w:rsidRPr="0083142C">
        <w:rPr>
          <w:rFonts w:ascii="Arial" w:hAnsi="Arial" w:cs="Arial"/>
        </w:rPr>
        <w:t xml:space="preserve"> u upisnik</w:t>
      </w:r>
      <w:r>
        <w:rPr>
          <w:rFonts w:ascii="Arial" w:hAnsi="Arial" w:cs="Arial"/>
        </w:rPr>
        <w:t>e</w:t>
      </w:r>
      <w:r w:rsidRPr="0083142C">
        <w:rPr>
          <w:rFonts w:ascii="Arial" w:hAnsi="Arial" w:cs="Arial"/>
        </w:rPr>
        <w:t xml:space="preserve"> Crne Gore ili kojima je izdat privremeni upisni list moraju imati oznaku, a osim oznake mogu imati i ime.</w:t>
      </w:r>
    </w:p>
    <w:p w14:paraId="6BC12961" w14:textId="77777777" w:rsidR="00B76390" w:rsidRPr="0083142C" w:rsidRDefault="00B76390" w:rsidP="00B76390">
      <w:pPr>
        <w:spacing w:after="0" w:line="240" w:lineRule="auto"/>
        <w:ind w:firstLine="360"/>
        <w:rPr>
          <w:rFonts w:ascii="Arial" w:eastAsia="Times New Roman" w:hAnsi="Arial" w:cs="Arial"/>
        </w:rPr>
      </w:pPr>
      <w:r w:rsidRPr="0083142C">
        <w:rPr>
          <w:rFonts w:ascii="Arial" w:eastAsia="Times New Roman" w:hAnsi="Arial" w:cs="Arial"/>
        </w:rPr>
        <w:t>Dva broda ne mogu da imaju isto ime, a dva tehnička plovna objekta ne mogu da imaju istu oznaku.</w:t>
      </w:r>
    </w:p>
    <w:p w14:paraId="6C5D5291" w14:textId="77777777" w:rsidR="00B76390" w:rsidRPr="0083142C" w:rsidRDefault="00B76390" w:rsidP="00B76390">
      <w:pPr>
        <w:spacing w:after="0" w:line="240" w:lineRule="auto"/>
        <w:ind w:firstLine="360"/>
        <w:rPr>
          <w:rFonts w:ascii="Arial" w:eastAsia="Times New Roman" w:hAnsi="Arial" w:cs="Arial"/>
        </w:rPr>
      </w:pPr>
      <w:r w:rsidRPr="0083142C">
        <w:rPr>
          <w:rFonts w:ascii="Arial" w:eastAsia="Times New Roman" w:hAnsi="Arial" w:cs="Arial"/>
        </w:rPr>
        <w:t>Ime, odnosno oznaku i luku upisa rješenjem određuje Ministarstvo.</w:t>
      </w:r>
    </w:p>
    <w:p w14:paraId="533566E8" w14:textId="77777777" w:rsidR="00B76390" w:rsidRPr="0083142C" w:rsidRDefault="00B76390" w:rsidP="00B76390">
      <w:pPr>
        <w:spacing w:after="0" w:line="240" w:lineRule="auto"/>
        <w:ind w:firstLine="360"/>
        <w:rPr>
          <w:rFonts w:ascii="Arial" w:eastAsia="Times New Roman" w:hAnsi="Arial" w:cs="Arial"/>
        </w:rPr>
      </w:pPr>
      <w:r w:rsidRPr="0083142C">
        <w:rPr>
          <w:rFonts w:ascii="Arial" w:eastAsia="Times New Roman" w:hAnsi="Arial" w:cs="Arial"/>
        </w:rPr>
        <w:t>Način određivanja imena, odnosno oznake i luke upisa, način nanošenja imena i oznaka i način vođenja evidencije o imenima i oznakama i luci upisa propisuje Ministarstvo.</w:t>
      </w:r>
    </w:p>
    <w:p w14:paraId="42B9B137" w14:textId="77777777" w:rsidR="00B76390" w:rsidRPr="0083142C" w:rsidRDefault="00B76390" w:rsidP="00B76390">
      <w:pPr>
        <w:spacing w:after="0" w:line="240" w:lineRule="auto"/>
        <w:ind w:firstLine="720"/>
        <w:rPr>
          <w:rFonts w:ascii="Arial" w:eastAsia="Times New Roman" w:hAnsi="Arial" w:cs="Arial"/>
        </w:rPr>
      </w:pPr>
    </w:p>
    <w:p w14:paraId="68D06A23" w14:textId="77777777" w:rsidR="00B76390" w:rsidRPr="0083142C" w:rsidRDefault="00B76390" w:rsidP="00B76390">
      <w:pPr>
        <w:spacing w:after="0" w:line="240" w:lineRule="auto"/>
        <w:rPr>
          <w:rFonts w:ascii="Arial" w:eastAsia="Times New Roman" w:hAnsi="Arial" w:cs="Arial"/>
        </w:rPr>
      </w:pPr>
    </w:p>
    <w:p w14:paraId="1E84B4C8" w14:textId="77777777" w:rsidR="00B76390" w:rsidRPr="0083142C" w:rsidRDefault="00B76390" w:rsidP="00B76390">
      <w:pPr>
        <w:spacing w:after="0" w:line="240" w:lineRule="auto"/>
        <w:jc w:val="center"/>
        <w:rPr>
          <w:rFonts w:ascii="Arial" w:eastAsia="Times New Roman" w:hAnsi="Arial" w:cs="Arial"/>
          <w:b/>
        </w:rPr>
      </w:pPr>
      <w:r w:rsidRPr="0083142C">
        <w:rPr>
          <w:rFonts w:ascii="Arial" w:eastAsia="Times New Roman" w:hAnsi="Arial" w:cs="Arial"/>
          <w:b/>
        </w:rPr>
        <w:t>Pozivni znak i MMSI broj</w:t>
      </w:r>
    </w:p>
    <w:p w14:paraId="64181DFE" w14:textId="6E56367E" w:rsidR="00B76390" w:rsidRPr="0083142C" w:rsidRDefault="00B76390" w:rsidP="00B76390">
      <w:pPr>
        <w:spacing w:after="0" w:line="240" w:lineRule="auto"/>
        <w:jc w:val="center"/>
        <w:rPr>
          <w:rFonts w:ascii="Arial" w:eastAsia="Times New Roman" w:hAnsi="Arial" w:cs="Arial"/>
          <w:b/>
          <w:bCs/>
        </w:rPr>
      </w:pPr>
      <w:r w:rsidRPr="0083142C">
        <w:rPr>
          <w:rFonts w:ascii="Arial" w:eastAsia="Times New Roman" w:hAnsi="Arial" w:cs="Arial"/>
          <w:b/>
          <w:bCs/>
        </w:rPr>
        <w:t xml:space="preserve">Član </w:t>
      </w:r>
      <w:r w:rsidR="00D86F84">
        <w:rPr>
          <w:rFonts w:ascii="Arial" w:eastAsia="Times New Roman" w:hAnsi="Arial" w:cs="Arial"/>
          <w:b/>
          <w:bCs/>
        </w:rPr>
        <w:t>229</w:t>
      </w:r>
    </w:p>
    <w:p w14:paraId="14E2D758" w14:textId="77777777" w:rsidR="00B76390" w:rsidRPr="0083142C" w:rsidRDefault="00B76390" w:rsidP="00B76390">
      <w:pPr>
        <w:pStyle w:val="Clanak0"/>
        <w:spacing w:before="0" w:after="0" w:line="204" w:lineRule="atLeast"/>
        <w:ind w:firstLine="342"/>
        <w:jc w:val="both"/>
        <w:rPr>
          <w:rFonts w:ascii="Arial" w:hAnsi="Arial" w:cs="Arial"/>
          <w:sz w:val="22"/>
          <w:szCs w:val="22"/>
        </w:rPr>
      </w:pPr>
      <w:r w:rsidRPr="0083142C">
        <w:rPr>
          <w:rFonts w:ascii="Arial" w:hAnsi="Arial" w:cs="Arial"/>
          <w:sz w:val="22"/>
          <w:szCs w:val="22"/>
        </w:rPr>
        <w:t>Pomorski objekat koji je opremljen radio uređajem, prema propisima o međunarodnom radio- saobraćaju, mora da ima pozivni znak i MMSI broj raspoznavanja u nacionalnoj i međunarodnoj plovidbi.</w:t>
      </w:r>
    </w:p>
    <w:p w14:paraId="5D6C11C6" w14:textId="77777777" w:rsidR="00B76390" w:rsidRPr="0083142C" w:rsidRDefault="00B76390" w:rsidP="00B76390">
      <w:pPr>
        <w:pStyle w:val="T-98-2"/>
        <w:rPr>
          <w:rFonts w:ascii="Arial" w:hAnsi="Arial" w:cs="Arial"/>
          <w:sz w:val="22"/>
          <w:szCs w:val="22"/>
        </w:rPr>
      </w:pPr>
      <w:r w:rsidRPr="0083142C">
        <w:rPr>
          <w:rFonts w:ascii="Arial" w:hAnsi="Arial" w:cs="Arial"/>
          <w:sz w:val="22"/>
          <w:szCs w:val="22"/>
          <w:lang w:val="en-US"/>
        </w:rPr>
        <w:t xml:space="preserve">Pozivni znak i MMSI broj za radio uređaje na pomorskim objektima izdaje </w:t>
      </w:r>
      <w:r w:rsidRPr="0083142C">
        <w:rPr>
          <w:rFonts w:ascii="Arial" w:hAnsi="Arial" w:cs="Arial"/>
          <w:sz w:val="22"/>
          <w:szCs w:val="22"/>
        </w:rPr>
        <w:t>nezavisno regulatorno tijelo nadležno za elektronske komunikacije.</w:t>
      </w:r>
    </w:p>
    <w:p w14:paraId="15F2CBB9" w14:textId="77777777" w:rsidR="00B76390" w:rsidRDefault="00B76390" w:rsidP="00B76390">
      <w:pPr>
        <w:pStyle w:val="T-98-2"/>
        <w:rPr>
          <w:rFonts w:ascii="Arial" w:hAnsi="Arial" w:cs="Arial"/>
          <w:sz w:val="22"/>
          <w:szCs w:val="22"/>
        </w:rPr>
      </w:pPr>
    </w:p>
    <w:p w14:paraId="70CEDD73" w14:textId="77777777" w:rsidR="00591EA3" w:rsidRDefault="00591EA3" w:rsidP="00B76390">
      <w:pPr>
        <w:pStyle w:val="T-98-2"/>
        <w:rPr>
          <w:rFonts w:ascii="Arial" w:hAnsi="Arial" w:cs="Arial"/>
          <w:sz w:val="22"/>
          <w:szCs w:val="22"/>
        </w:rPr>
      </w:pPr>
    </w:p>
    <w:p w14:paraId="1BCFF90C" w14:textId="77777777" w:rsidR="00591EA3" w:rsidRPr="0083142C" w:rsidRDefault="00591EA3" w:rsidP="00B76390">
      <w:pPr>
        <w:pStyle w:val="T-98-2"/>
        <w:rPr>
          <w:rFonts w:ascii="Arial" w:hAnsi="Arial" w:cs="Arial"/>
          <w:sz w:val="22"/>
          <w:szCs w:val="22"/>
        </w:rPr>
      </w:pPr>
    </w:p>
    <w:p w14:paraId="6663EACF" w14:textId="77777777" w:rsidR="00B76390" w:rsidRPr="0083142C" w:rsidRDefault="00B76390" w:rsidP="00B76390">
      <w:pPr>
        <w:spacing w:after="0" w:line="240" w:lineRule="auto"/>
        <w:jc w:val="center"/>
        <w:rPr>
          <w:rFonts w:ascii="Arial" w:eastAsia="Times New Roman" w:hAnsi="Arial" w:cs="Arial"/>
          <w:b/>
        </w:rPr>
      </w:pPr>
      <w:r w:rsidRPr="0083142C">
        <w:rPr>
          <w:rFonts w:ascii="Arial" w:eastAsia="Times New Roman" w:hAnsi="Arial" w:cs="Arial"/>
          <w:b/>
        </w:rPr>
        <w:t>Luka upisa</w:t>
      </w:r>
    </w:p>
    <w:p w14:paraId="2233E22A" w14:textId="7C756A48" w:rsidR="00B76390" w:rsidRPr="0083142C" w:rsidRDefault="00B76390" w:rsidP="00B76390">
      <w:pPr>
        <w:spacing w:after="0" w:line="240" w:lineRule="auto"/>
        <w:jc w:val="center"/>
        <w:rPr>
          <w:rFonts w:ascii="Arial" w:eastAsia="Times New Roman" w:hAnsi="Arial" w:cs="Arial"/>
          <w:b/>
          <w:bCs/>
        </w:rPr>
      </w:pPr>
      <w:r w:rsidRPr="0083142C">
        <w:rPr>
          <w:rFonts w:ascii="Arial" w:eastAsia="Times New Roman" w:hAnsi="Arial" w:cs="Arial"/>
          <w:b/>
          <w:bCs/>
        </w:rPr>
        <w:t xml:space="preserve">Član </w:t>
      </w:r>
      <w:r w:rsidR="00D86F84">
        <w:rPr>
          <w:rFonts w:ascii="Arial" w:eastAsia="Times New Roman" w:hAnsi="Arial" w:cs="Arial"/>
          <w:b/>
          <w:bCs/>
        </w:rPr>
        <w:t>230</w:t>
      </w:r>
    </w:p>
    <w:p w14:paraId="3B782C5E" w14:textId="77777777" w:rsidR="00B76390" w:rsidRPr="0083142C" w:rsidRDefault="00B76390" w:rsidP="00B76390">
      <w:pPr>
        <w:spacing w:after="0" w:line="240" w:lineRule="auto"/>
        <w:jc w:val="center"/>
        <w:rPr>
          <w:rFonts w:ascii="Arial" w:eastAsia="Times New Roman" w:hAnsi="Arial" w:cs="Arial"/>
        </w:rPr>
      </w:pPr>
    </w:p>
    <w:p w14:paraId="0C4AD417" w14:textId="77777777" w:rsidR="00B76390" w:rsidRPr="0083142C" w:rsidRDefault="00B76390" w:rsidP="00B76390">
      <w:pPr>
        <w:spacing w:after="0" w:line="240" w:lineRule="auto"/>
        <w:ind w:firstLine="360"/>
        <w:rPr>
          <w:rFonts w:ascii="Arial" w:eastAsia="Times New Roman" w:hAnsi="Arial" w:cs="Arial"/>
        </w:rPr>
      </w:pPr>
      <w:r w:rsidRPr="0083142C">
        <w:rPr>
          <w:rFonts w:ascii="Arial" w:eastAsia="Times New Roman" w:hAnsi="Arial" w:cs="Arial"/>
        </w:rPr>
        <w:t>Brod</w:t>
      </w:r>
      <w:r>
        <w:rPr>
          <w:rFonts w:ascii="Arial" w:eastAsia="Times New Roman" w:hAnsi="Arial" w:cs="Arial"/>
        </w:rPr>
        <w:t xml:space="preserve"> </w:t>
      </w:r>
      <w:r w:rsidRPr="0083142C">
        <w:rPr>
          <w:rFonts w:ascii="Arial" w:eastAsia="Times New Roman" w:hAnsi="Arial" w:cs="Arial"/>
        </w:rPr>
        <w:t>mora nositi ime luke upisa.</w:t>
      </w:r>
    </w:p>
    <w:p w14:paraId="2DB723D7" w14:textId="77777777" w:rsidR="00B76390" w:rsidRPr="0083142C" w:rsidRDefault="00B76390" w:rsidP="00B76390">
      <w:pPr>
        <w:spacing w:after="0" w:line="240" w:lineRule="auto"/>
        <w:ind w:firstLine="360"/>
        <w:rPr>
          <w:rFonts w:ascii="Arial" w:eastAsia="Times New Roman" w:hAnsi="Arial" w:cs="Arial"/>
        </w:rPr>
      </w:pPr>
      <w:r w:rsidRPr="0083142C">
        <w:rPr>
          <w:rFonts w:ascii="Arial" w:eastAsia="Times New Roman" w:hAnsi="Arial" w:cs="Arial"/>
        </w:rPr>
        <w:t>Luka upisa je luka na čijem je području sjedište Lučke kapetanije koja vodi upisnik u koj</w:t>
      </w:r>
      <w:r>
        <w:rPr>
          <w:rFonts w:ascii="Arial" w:eastAsia="Times New Roman" w:hAnsi="Arial" w:cs="Arial"/>
        </w:rPr>
        <w:t>em</w:t>
      </w:r>
      <w:r w:rsidRPr="0083142C">
        <w:rPr>
          <w:rFonts w:ascii="Arial" w:eastAsia="Times New Roman" w:hAnsi="Arial" w:cs="Arial"/>
        </w:rPr>
        <w:t xml:space="preserve"> je brod upisan.</w:t>
      </w:r>
    </w:p>
    <w:p w14:paraId="65E6AC65" w14:textId="77777777" w:rsidR="00B76390" w:rsidRPr="0083142C" w:rsidRDefault="00B76390" w:rsidP="00B76390">
      <w:pPr>
        <w:spacing w:after="0" w:line="240" w:lineRule="auto"/>
        <w:jc w:val="center"/>
        <w:rPr>
          <w:rFonts w:ascii="Arial" w:eastAsia="Times New Roman" w:hAnsi="Arial" w:cs="Arial"/>
          <w:b/>
        </w:rPr>
      </w:pPr>
    </w:p>
    <w:p w14:paraId="5D708EDC" w14:textId="3F7B40F8" w:rsidR="00B76390" w:rsidRPr="00FF6240" w:rsidRDefault="00B76390" w:rsidP="00B76390">
      <w:pPr>
        <w:pStyle w:val="Clanak0"/>
        <w:spacing w:before="0" w:after="0" w:line="204" w:lineRule="atLeast"/>
        <w:rPr>
          <w:rFonts w:ascii="Arial" w:hAnsi="Arial" w:cs="Arial"/>
          <w:b/>
          <w:bCs/>
          <w:sz w:val="22"/>
          <w:szCs w:val="22"/>
        </w:rPr>
      </w:pPr>
      <w:r w:rsidRPr="00FF6240">
        <w:rPr>
          <w:rFonts w:ascii="Arial" w:hAnsi="Arial" w:cs="Arial"/>
          <w:b/>
          <w:bCs/>
          <w:sz w:val="22"/>
          <w:szCs w:val="22"/>
        </w:rPr>
        <w:t xml:space="preserve">Član </w:t>
      </w:r>
      <w:r w:rsidR="00D86F84">
        <w:rPr>
          <w:rFonts w:ascii="Arial" w:hAnsi="Arial" w:cs="Arial"/>
          <w:b/>
          <w:bCs/>
          <w:sz w:val="22"/>
          <w:szCs w:val="22"/>
        </w:rPr>
        <w:t>231</w:t>
      </w:r>
    </w:p>
    <w:p w14:paraId="4225648A" w14:textId="77777777" w:rsidR="00B76390" w:rsidRPr="0083142C" w:rsidRDefault="00B76390" w:rsidP="00B76390">
      <w:pPr>
        <w:pStyle w:val="Clanak0"/>
        <w:spacing w:before="0" w:after="0" w:line="204" w:lineRule="atLeast"/>
        <w:rPr>
          <w:rFonts w:ascii="Arial" w:hAnsi="Arial" w:cs="Arial"/>
          <w:sz w:val="22"/>
          <w:szCs w:val="22"/>
        </w:rPr>
      </w:pPr>
      <w:r w:rsidRPr="0083142C">
        <w:rPr>
          <w:rFonts w:ascii="Arial" w:hAnsi="Arial" w:cs="Arial"/>
          <w:sz w:val="22"/>
          <w:szCs w:val="22"/>
        </w:rPr>
        <w:t xml:space="preserve"> </w:t>
      </w:r>
    </w:p>
    <w:p w14:paraId="2F8EDB13" w14:textId="77777777" w:rsidR="00B76390" w:rsidRPr="0083142C" w:rsidRDefault="00B76390" w:rsidP="0056051B">
      <w:pPr>
        <w:pStyle w:val="glava"/>
        <w:spacing w:before="0" w:after="0"/>
        <w:ind w:firstLine="360"/>
        <w:jc w:val="both"/>
        <w:rPr>
          <w:rFonts w:ascii="Arial" w:hAnsi="Arial" w:cs="Arial"/>
          <w:sz w:val="22"/>
          <w:szCs w:val="22"/>
        </w:rPr>
      </w:pPr>
      <w:r w:rsidRPr="0083142C">
        <w:rPr>
          <w:rFonts w:ascii="Arial" w:hAnsi="Arial" w:cs="Arial"/>
          <w:sz w:val="22"/>
          <w:szCs w:val="22"/>
        </w:rPr>
        <w:t>Brod i brod u gradnji upisani u upisnik brodova moraju imati Nacionalni identifikacijski broj (u daljnjem tekstu: NIB).</w:t>
      </w:r>
    </w:p>
    <w:p w14:paraId="167732AF" w14:textId="77777777" w:rsidR="00B76390" w:rsidRPr="0083142C" w:rsidRDefault="00B76390" w:rsidP="0056051B">
      <w:pPr>
        <w:pStyle w:val="glava"/>
        <w:spacing w:before="0" w:after="0"/>
        <w:ind w:firstLine="360"/>
        <w:jc w:val="both"/>
        <w:rPr>
          <w:rFonts w:ascii="Arial" w:hAnsi="Arial" w:cs="Arial"/>
          <w:sz w:val="22"/>
          <w:szCs w:val="22"/>
        </w:rPr>
      </w:pPr>
      <w:r w:rsidRPr="0083142C">
        <w:rPr>
          <w:rFonts w:ascii="Arial" w:hAnsi="Arial" w:cs="Arial"/>
          <w:sz w:val="22"/>
          <w:szCs w:val="22"/>
        </w:rPr>
        <w:t>NIB je jedinstveni identifikacijski broj koji se dodjeljuje brodu, odnosno brodu u gradnji u trenutku upisa u upisnik brodova.</w:t>
      </w:r>
    </w:p>
    <w:p w14:paraId="75E021B0" w14:textId="77777777" w:rsidR="00B76390" w:rsidRPr="0083142C" w:rsidRDefault="00B76390" w:rsidP="0056051B">
      <w:pPr>
        <w:pStyle w:val="glava"/>
        <w:spacing w:before="0" w:after="0"/>
        <w:ind w:firstLine="360"/>
        <w:jc w:val="both"/>
        <w:rPr>
          <w:rFonts w:ascii="Arial" w:hAnsi="Arial" w:cs="Arial"/>
          <w:sz w:val="22"/>
          <w:szCs w:val="22"/>
        </w:rPr>
      </w:pPr>
      <w:r w:rsidRPr="0083142C">
        <w:rPr>
          <w:rFonts w:ascii="Arial" w:hAnsi="Arial" w:cs="Arial"/>
          <w:sz w:val="22"/>
          <w:szCs w:val="22"/>
        </w:rPr>
        <w:t>Brod zadržava NIB koji mu je dodijeljen upisom u upisnik kao brodu u gradnji, kao i u slučaju rekonstrukcija koje imaju za posljedicu promjenu njegove namjene i/ili vrste pomorskog objekta.</w:t>
      </w:r>
    </w:p>
    <w:p w14:paraId="32794D08" w14:textId="77777777" w:rsidR="00B76390" w:rsidRDefault="00B76390" w:rsidP="0056051B">
      <w:pPr>
        <w:pStyle w:val="glava"/>
        <w:spacing w:before="0" w:after="0"/>
        <w:ind w:firstLine="360"/>
        <w:jc w:val="both"/>
        <w:rPr>
          <w:rFonts w:ascii="Arial" w:hAnsi="Arial" w:cs="Arial"/>
          <w:sz w:val="22"/>
          <w:szCs w:val="22"/>
        </w:rPr>
      </w:pPr>
      <w:r>
        <w:rPr>
          <w:rFonts w:ascii="Arial" w:hAnsi="Arial" w:cs="Arial"/>
          <w:sz w:val="22"/>
          <w:szCs w:val="22"/>
        </w:rPr>
        <w:t>N</w:t>
      </w:r>
      <w:r w:rsidRPr="0083142C">
        <w:rPr>
          <w:rFonts w:ascii="Arial" w:hAnsi="Arial" w:cs="Arial"/>
          <w:sz w:val="22"/>
          <w:szCs w:val="22"/>
        </w:rPr>
        <w:t>ačin i postupak određivanja NIB-a, imena, oznake i luke upisa broda</w:t>
      </w:r>
      <w:r>
        <w:rPr>
          <w:rFonts w:ascii="Arial" w:hAnsi="Arial" w:cs="Arial"/>
          <w:sz w:val="22"/>
          <w:szCs w:val="22"/>
        </w:rPr>
        <w:t>, propisuje Ministarstvo.</w:t>
      </w:r>
      <w:r w:rsidRPr="0083142C">
        <w:rPr>
          <w:rFonts w:ascii="Arial" w:hAnsi="Arial" w:cs="Arial"/>
          <w:sz w:val="22"/>
          <w:szCs w:val="22"/>
        </w:rPr>
        <w:t xml:space="preserve"> </w:t>
      </w:r>
    </w:p>
    <w:p w14:paraId="3C7A42C7" w14:textId="77777777" w:rsidR="00603C94" w:rsidRDefault="00603C94" w:rsidP="00B76390">
      <w:pPr>
        <w:pStyle w:val="glava"/>
        <w:spacing w:before="0" w:after="0"/>
        <w:jc w:val="both"/>
        <w:rPr>
          <w:rFonts w:ascii="Arial" w:hAnsi="Arial" w:cs="Arial"/>
          <w:sz w:val="22"/>
          <w:szCs w:val="22"/>
        </w:rPr>
      </w:pPr>
    </w:p>
    <w:p w14:paraId="4D9B4376" w14:textId="77777777" w:rsidR="00603C94" w:rsidRPr="0083142C" w:rsidRDefault="00603C94" w:rsidP="00B76390">
      <w:pPr>
        <w:pStyle w:val="glava"/>
        <w:spacing w:before="0" w:after="0"/>
        <w:jc w:val="both"/>
        <w:rPr>
          <w:rFonts w:ascii="Arial" w:hAnsi="Arial" w:cs="Arial"/>
          <w:sz w:val="22"/>
          <w:szCs w:val="22"/>
        </w:rPr>
      </w:pPr>
    </w:p>
    <w:p w14:paraId="373B2C3F" w14:textId="11423AC7" w:rsidR="00767693" w:rsidRPr="007A720B" w:rsidRDefault="00767693" w:rsidP="00767693">
      <w:pPr>
        <w:spacing w:after="0" w:line="240" w:lineRule="auto"/>
        <w:jc w:val="center"/>
        <w:rPr>
          <w:rFonts w:ascii="Arial" w:eastAsia="Times New Roman" w:hAnsi="Arial" w:cs="Arial"/>
          <w:b/>
        </w:rPr>
      </w:pPr>
      <w:r w:rsidRPr="007A720B">
        <w:rPr>
          <w:rFonts w:ascii="Arial" w:eastAsia="Times New Roman" w:hAnsi="Arial" w:cs="Arial"/>
          <w:b/>
        </w:rPr>
        <w:t>XI</w:t>
      </w:r>
      <w:r w:rsidR="0056051B">
        <w:rPr>
          <w:rFonts w:ascii="Arial" w:eastAsia="Times New Roman" w:hAnsi="Arial" w:cs="Arial"/>
          <w:b/>
        </w:rPr>
        <w:t>V</w:t>
      </w:r>
      <w:r w:rsidRPr="007A720B">
        <w:rPr>
          <w:rFonts w:ascii="Arial" w:eastAsia="Times New Roman" w:hAnsi="Arial" w:cs="Arial"/>
          <w:b/>
        </w:rPr>
        <w:t xml:space="preserve">. ISTRAGA POMORSKIH NESREĆA </w:t>
      </w:r>
      <w:r w:rsidRPr="007A720B">
        <w:rPr>
          <w:rFonts w:ascii="Tahoma" w:eastAsia="Times New Roman" w:hAnsi="Tahoma" w:cs="Tahoma"/>
          <w:b/>
        </w:rPr>
        <w:t>﻿</w:t>
      </w:r>
    </w:p>
    <w:p w14:paraId="741D3A36" w14:textId="77777777" w:rsidR="00767693" w:rsidRPr="007A720B" w:rsidRDefault="00767693" w:rsidP="00767693">
      <w:pPr>
        <w:spacing w:after="0" w:line="240" w:lineRule="auto"/>
        <w:jc w:val="center"/>
        <w:rPr>
          <w:rFonts w:ascii="Arial" w:eastAsia="Times New Roman" w:hAnsi="Arial" w:cs="Arial"/>
          <w:b/>
        </w:rPr>
      </w:pPr>
    </w:p>
    <w:p w14:paraId="28481511" w14:textId="63CEEE32" w:rsidR="006D7705" w:rsidRDefault="006D7705" w:rsidP="00767693">
      <w:pPr>
        <w:pStyle w:val="glava"/>
        <w:spacing w:before="0" w:after="0"/>
        <w:rPr>
          <w:rFonts w:ascii="Arial" w:hAnsi="Arial" w:cs="Arial"/>
          <w:sz w:val="22"/>
          <w:szCs w:val="22"/>
        </w:rPr>
      </w:pPr>
      <w:r w:rsidRPr="006D7705">
        <w:rPr>
          <w:rFonts w:ascii="Arial" w:hAnsi="Arial" w:cs="Arial"/>
          <w:b/>
          <w:sz w:val="22"/>
          <w:szCs w:val="22"/>
        </w:rPr>
        <w:t>Pomorska nesreća i pomorska nezgoda</w:t>
      </w:r>
    </w:p>
    <w:p w14:paraId="204F14D8" w14:textId="705CF0E9" w:rsidR="00767693" w:rsidRDefault="00767693" w:rsidP="00767693">
      <w:pPr>
        <w:pStyle w:val="glava"/>
        <w:spacing w:before="0" w:after="0"/>
        <w:rPr>
          <w:rFonts w:ascii="Arial" w:hAnsi="Arial" w:cs="Arial"/>
          <w:b/>
          <w:bCs/>
          <w:sz w:val="22"/>
          <w:szCs w:val="22"/>
        </w:rPr>
      </w:pPr>
      <w:r w:rsidRPr="00C603BB">
        <w:rPr>
          <w:rFonts w:ascii="Arial" w:hAnsi="Arial" w:cs="Arial"/>
          <w:b/>
          <w:bCs/>
          <w:sz w:val="22"/>
          <w:szCs w:val="22"/>
        </w:rPr>
        <w:t>Član</w:t>
      </w:r>
      <w:r w:rsidR="00C603BB">
        <w:rPr>
          <w:rFonts w:ascii="Arial" w:hAnsi="Arial" w:cs="Arial"/>
          <w:b/>
          <w:bCs/>
          <w:sz w:val="22"/>
          <w:szCs w:val="22"/>
        </w:rPr>
        <w:t xml:space="preserve"> </w:t>
      </w:r>
      <w:r w:rsidR="00D86F84">
        <w:rPr>
          <w:rFonts w:ascii="Arial" w:hAnsi="Arial" w:cs="Arial"/>
          <w:b/>
          <w:bCs/>
          <w:sz w:val="22"/>
          <w:szCs w:val="22"/>
        </w:rPr>
        <w:t>232</w:t>
      </w:r>
    </w:p>
    <w:p w14:paraId="3892FC47" w14:textId="77777777" w:rsidR="006D7705" w:rsidRPr="00C603BB" w:rsidRDefault="006D7705" w:rsidP="00767693">
      <w:pPr>
        <w:pStyle w:val="glava"/>
        <w:spacing w:before="0" w:after="0"/>
        <w:rPr>
          <w:rFonts w:ascii="Arial" w:hAnsi="Arial" w:cs="Arial"/>
          <w:b/>
          <w:bCs/>
          <w:sz w:val="22"/>
          <w:szCs w:val="22"/>
        </w:rPr>
      </w:pPr>
    </w:p>
    <w:p w14:paraId="56897B3E" w14:textId="77777777" w:rsidR="00767693" w:rsidRPr="00767693" w:rsidRDefault="00767693" w:rsidP="00767693">
      <w:pPr>
        <w:pStyle w:val="glava"/>
        <w:spacing w:before="0" w:after="0"/>
        <w:ind w:firstLine="360"/>
        <w:jc w:val="both"/>
        <w:rPr>
          <w:rFonts w:ascii="Arial" w:hAnsi="Arial" w:cs="Arial"/>
          <w:sz w:val="22"/>
          <w:szCs w:val="22"/>
        </w:rPr>
      </w:pPr>
      <w:r w:rsidRPr="00767693">
        <w:rPr>
          <w:rFonts w:ascii="Arial" w:hAnsi="Arial" w:cs="Arial"/>
          <w:sz w:val="22"/>
          <w:szCs w:val="22"/>
        </w:rPr>
        <w:t>Pomorska nesreća je događaj ili slijed događaja koji za posljedicu ima:</w:t>
      </w:r>
    </w:p>
    <w:p w14:paraId="5FC9EB20" w14:textId="77777777" w:rsidR="00767693" w:rsidRPr="00767693" w:rsidRDefault="00767693" w:rsidP="0056051B">
      <w:pPr>
        <w:pStyle w:val="1tekst"/>
        <w:ind w:left="900" w:hanging="270"/>
        <w:rPr>
          <w:rFonts w:ascii="Arial" w:hAnsi="Arial" w:cs="Arial"/>
          <w:sz w:val="22"/>
          <w:szCs w:val="22"/>
        </w:rPr>
      </w:pPr>
      <w:r w:rsidRPr="00767693">
        <w:rPr>
          <w:rFonts w:ascii="Arial" w:hAnsi="Arial" w:cs="Arial"/>
          <w:sz w:val="22"/>
          <w:szCs w:val="22"/>
        </w:rPr>
        <w:lastRenderedPageBreak/>
        <w:t>a) smrt ili ozbiljnu povredu lica, koja je uzrokovana ili je u vezi sa izradom ili upotrebom plovnog objekta, ili</w:t>
      </w:r>
    </w:p>
    <w:p w14:paraId="604E0583" w14:textId="77777777" w:rsidR="00767693" w:rsidRPr="00767693" w:rsidRDefault="00767693" w:rsidP="0056051B">
      <w:pPr>
        <w:pStyle w:val="1tekst"/>
        <w:ind w:left="900" w:hanging="270"/>
        <w:rPr>
          <w:rFonts w:ascii="Arial" w:hAnsi="Arial" w:cs="Arial"/>
          <w:sz w:val="22"/>
          <w:szCs w:val="22"/>
        </w:rPr>
      </w:pPr>
      <w:r w:rsidRPr="00767693">
        <w:rPr>
          <w:rFonts w:ascii="Arial" w:hAnsi="Arial" w:cs="Arial"/>
          <w:sz w:val="22"/>
          <w:szCs w:val="22"/>
        </w:rPr>
        <w:t>b) gubitak lica sa plovnog objekta koji je uzrokovan ili je u vezi sa njegovom eksploatacijom ili radom, ili</w:t>
      </w:r>
    </w:p>
    <w:p w14:paraId="2C365918" w14:textId="77777777" w:rsidR="00767693" w:rsidRPr="00767693" w:rsidRDefault="00767693" w:rsidP="0056051B">
      <w:pPr>
        <w:pStyle w:val="1tekst"/>
        <w:ind w:left="900" w:hanging="270"/>
        <w:rPr>
          <w:rFonts w:ascii="Arial" w:hAnsi="Arial" w:cs="Arial"/>
          <w:sz w:val="22"/>
          <w:szCs w:val="22"/>
        </w:rPr>
      </w:pPr>
      <w:r w:rsidRPr="00767693">
        <w:rPr>
          <w:rFonts w:ascii="Arial" w:hAnsi="Arial" w:cs="Arial"/>
          <w:sz w:val="22"/>
          <w:szCs w:val="22"/>
        </w:rPr>
        <w:t>c) gubitak, pretpostavljeni gubitak plovnog objekta ili njegovo napuštanje, ili</w:t>
      </w:r>
    </w:p>
    <w:p w14:paraId="3C04B3C7" w14:textId="77777777" w:rsidR="00767693" w:rsidRPr="00767693" w:rsidRDefault="00767693" w:rsidP="0056051B">
      <w:pPr>
        <w:pStyle w:val="1tekst"/>
        <w:ind w:left="900" w:hanging="270"/>
        <w:rPr>
          <w:rFonts w:ascii="Arial" w:hAnsi="Arial" w:cs="Arial"/>
          <w:sz w:val="22"/>
          <w:szCs w:val="22"/>
        </w:rPr>
      </w:pPr>
      <w:r w:rsidRPr="00767693">
        <w:rPr>
          <w:rFonts w:ascii="Arial" w:hAnsi="Arial" w:cs="Arial"/>
          <w:sz w:val="22"/>
          <w:szCs w:val="22"/>
        </w:rPr>
        <w:t>d) bitnu štetu na plovnom objektu, ili</w:t>
      </w:r>
    </w:p>
    <w:p w14:paraId="1B71ACC4" w14:textId="77777777" w:rsidR="00767693" w:rsidRPr="00767693" w:rsidRDefault="00767693" w:rsidP="0056051B">
      <w:pPr>
        <w:pStyle w:val="1tekst"/>
        <w:ind w:left="900" w:hanging="270"/>
        <w:rPr>
          <w:rFonts w:ascii="Arial" w:hAnsi="Arial" w:cs="Arial"/>
          <w:sz w:val="22"/>
          <w:szCs w:val="22"/>
        </w:rPr>
      </w:pPr>
      <w:r w:rsidRPr="00767693">
        <w:rPr>
          <w:rFonts w:ascii="Arial" w:hAnsi="Arial" w:cs="Arial"/>
          <w:sz w:val="22"/>
          <w:szCs w:val="22"/>
        </w:rPr>
        <w:t>e) nasukavanje ili onesposobljavanje plovnog objekta, ili njegovo učestvovanje u sudaru, ili</w:t>
      </w:r>
    </w:p>
    <w:p w14:paraId="72FD9C03" w14:textId="77777777" w:rsidR="00767693" w:rsidRPr="00767693" w:rsidRDefault="00767693" w:rsidP="0056051B">
      <w:pPr>
        <w:pStyle w:val="1tekst"/>
        <w:ind w:left="900" w:hanging="270"/>
        <w:rPr>
          <w:rFonts w:ascii="Arial" w:hAnsi="Arial" w:cs="Arial"/>
          <w:sz w:val="22"/>
          <w:szCs w:val="22"/>
        </w:rPr>
      </w:pPr>
      <w:r w:rsidRPr="00767693">
        <w:rPr>
          <w:rFonts w:ascii="Arial" w:hAnsi="Arial" w:cs="Arial"/>
          <w:sz w:val="22"/>
          <w:szCs w:val="22"/>
        </w:rPr>
        <w:t>f) štetu objekata pomorske infrastrukture koja je uzrokovana ili je u vezi sa upotrebom plovnog objekta, ili</w:t>
      </w:r>
    </w:p>
    <w:p w14:paraId="32A86AFE" w14:textId="6FAD0258" w:rsidR="00767693" w:rsidRPr="00767693" w:rsidRDefault="00767693" w:rsidP="0056051B">
      <w:pPr>
        <w:pStyle w:val="1tekst"/>
        <w:ind w:left="900" w:hanging="270"/>
        <w:rPr>
          <w:rFonts w:ascii="Arial" w:hAnsi="Arial" w:cs="Arial"/>
          <w:sz w:val="22"/>
          <w:szCs w:val="22"/>
        </w:rPr>
      </w:pPr>
      <w:r w:rsidRPr="00767693">
        <w:rPr>
          <w:rFonts w:ascii="Arial" w:hAnsi="Arial" w:cs="Arial"/>
          <w:sz w:val="22"/>
          <w:szCs w:val="22"/>
        </w:rPr>
        <w:t>g) štetu nanesenu morskoj okolini izazvanu oštećenjem plovnog objekta, a koje je uzrokovano ili je u vezi sa njegovim korišćenjem.</w:t>
      </w:r>
    </w:p>
    <w:p w14:paraId="021D624D" w14:textId="77777777" w:rsidR="00767693" w:rsidRPr="007A720B" w:rsidRDefault="00767693" w:rsidP="00C603BB">
      <w:pPr>
        <w:pStyle w:val="glava"/>
        <w:spacing w:before="0" w:after="0"/>
        <w:ind w:firstLine="360"/>
        <w:jc w:val="both"/>
        <w:rPr>
          <w:rFonts w:ascii="Arial" w:hAnsi="Arial" w:cs="Arial"/>
          <w:sz w:val="22"/>
          <w:szCs w:val="22"/>
        </w:rPr>
      </w:pPr>
      <w:r w:rsidRPr="007A720B">
        <w:rPr>
          <w:rFonts w:ascii="Arial" w:hAnsi="Arial" w:cs="Arial"/>
          <w:sz w:val="22"/>
          <w:szCs w:val="22"/>
        </w:rPr>
        <w:t>Pomorska nesreća može biti vrlo ozbiljna ili ozbiljna pomorska nesreća.</w:t>
      </w:r>
    </w:p>
    <w:p w14:paraId="3C50D726" w14:textId="3409888F" w:rsidR="00767693" w:rsidRPr="007A720B" w:rsidRDefault="00767693" w:rsidP="00C603BB">
      <w:pPr>
        <w:pStyle w:val="glava"/>
        <w:spacing w:before="0" w:after="0"/>
        <w:ind w:firstLine="360"/>
        <w:jc w:val="both"/>
        <w:rPr>
          <w:rFonts w:ascii="Arial" w:hAnsi="Arial" w:cs="Arial"/>
          <w:sz w:val="22"/>
          <w:szCs w:val="22"/>
        </w:rPr>
      </w:pPr>
      <w:r w:rsidRPr="007A720B">
        <w:rPr>
          <w:rFonts w:ascii="Arial" w:hAnsi="Arial" w:cs="Arial"/>
          <w:sz w:val="22"/>
          <w:szCs w:val="22"/>
        </w:rPr>
        <w:t>Vrlo ozbiljna pomorska nesreća je pomorska nesreća koja uključuje potpuni gubitak plovnog objekta, smrtni slučaj ili ozbiljno zagađenje koje je prouzrokovano ili je u vezi sa radom</w:t>
      </w:r>
      <w:r w:rsidR="00C603BB">
        <w:rPr>
          <w:rFonts w:ascii="Arial" w:hAnsi="Arial" w:cs="Arial"/>
          <w:sz w:val="22"/>
          <w:szCs w:val="22"/>
        </w:rPr>
        <w:t xml:space="preserve"> plovnog objekta</w:t>
      </w:r>
      <w:r w:rsidRPr="007A720B">
        <w:rPr>
          <w:rFonts w:ascii="Arial" w:hAnsi="Arial" w:cs="Arial"/>
          <w:sz w:val="22"/>
          <w:szCs w:val="22"/>
        </w:rPr>
        <w:t>.</w:t>
      </w:r>
    </w:p>
    <w:p w14:paraId="045AA8F9" w14:textId="3760B4CB" w:rsidR="00767693" w:rsidRPr="007A720B" w:rsidRDefault="00767693" w:rsidP="00C603BB">
      <w:pPr>
        <w:pStyle w:val="glava"/>
        <w:spacing w:before="0" w:after="0"/>
        <w:ind w:firstLine="360"/>
        <w:jc w:val="both"/>
        <w:rPr>
          <w:rFonts w:ascii="Arial" w:hAnsi="Arial" w:cs="Arial"/>
          <w:sz w:val="22"/>
          <w:szCs w:val="22"/>
        </w:rPr>
      </w:pPr>
      <w:r w:rsidRPr="007A720B">
        <w:rPr>
          <w:rFonts w:ascii="Arial" w:hAnsi="Arial" w:cs="Arial"/>
          <w:sz w:val="22"/>
          <w:szCs w:val="22"/>
        </w:rPr>
        <w:t xml:space="preserve">Ozbiljna pomorska nesreća je pomorska nesreća koja </w:t>
      </w:r>
      <w:r w:rsidR="00C603BB">
        <w:rPr>
          <w:rFonts w:ascii="Arial" w:hAnsi="Arial" w:cs="Arial"/>
          <w:sz w:val="22"/>
          <w:szCs w:val="22"/>
        </w:rPr>
        <w:t>nije</w:t>
      </w:r>
      <w:r w:rsidR="000B3AED">
        <w:rPr>
          <w:rFonts w:ascii="Arial" w:hAnsi="Arial" w:cs="Arial"/>
          <w:sz w:val="22"/>
          <w:szCs w:val="22"/>
        </w:rPr>
        <w:t xml:space="preserve"> vrlo ozbiljn</w:t>
      </w:r>
      <w:r w:rsidR="00C603BB">
        <w:rPr>
          <w:rFonts w:ascii="Arial" w:hAnsi="Arial" w:cs="Arial"/>
          <w:sz w:val="22"/>
          <w:szCs w:val="22"/>
        </w:rPr>
        <w:t>a</w:t>
      </w:r>
      <w:r w:rsidR="000B3AED">
        <w:rPr>
          <w:rFonts w:ascii="Arial" w:hAnsi="Arial" w:cs="Arial"/>
          <w:sz w:val="22"/>
          <w:szCs w:val="22"/>
        </w:rPr>
        <w:t xml:space="preserve"> nesreć</w:t>
      </w:r>
      <w:r w:rsidR="00C603BB">
        <w:rPr>
          <w:rFonts w:ascii="Arial" w:hAnsi="Arial" w:cs="Arial"/>
          <w:sz w:val="22"/>
          <w:szCs w:val="22"/>
        </w:rPr>
        <w:t>a</w:t>
      </w:r>
      <w:r w:rsidRPr="007A720B">
        <w:rPr>
          <w:rFonts w:ascii="Arial" w:hAnsi="Arial" w:cs="Arial"/>
          <w:sz w:val="22"/>
          <w:szCs w:val="22"/>
        </w:rPr>
        <w:t>, a koja uključuje požar, eksploziju, sudar, nasukavanje, udar, oštećenje od nevremena, oštećenje ledom, napuknuće trupa ili pretpostavljeni nedostatak na trupu</w:t>
      </w:r>
      <w:r w:rsidR="00C603BB">
        <w:rPr>
          <w:rFonts w:ascii="Arial" w:hAnsi="Arial" w:cs="Arial"/>
          <w:sz w:val="22"/>
          <w:szCs w:val="22"/>
        </w:rPr>
        <w:t xml:space="preserve"> plovnog objekta</w:t>
      </w:r>
      <w:r w:rsidRPr="007A720B">
        <w:rPr>
          <w:rFonts w:ascii="Arial" w:hAnsi="Arial" w:cs="Arial"/>
          <w:sz w:val="22"/>
          <w:szCs w:val="22"/>
        </w:rPr>
        <w:t xml:space="preserve"> ili drugo slično oštećenje ili nedostatak </w:t>
      </w:r>
      <w:r w:rsidR="00C603BB">
        <w:rPr>
          <w:rFonts w:ascii="Arial" w:hAnsi="Arial" w:cs="Arial"/>
          <w:sz w:val="22"/>
          <w:szCs w:val="22"/>
        </w:rPr>
        <w:t xml:space="preserve">plovnog objekta </w:t>
      </w:r>
      <w:r w:rsidRPr="007A720B">
        <w:rPr>
          <w:rFonts w:ascii="Arial" w:hAnsi="Arial" w:cs="Arial"/>
          <w:sz w:val="22"/>
          <w:szCs w:val="22"/>
        </w:rPr>
        <w:t>koji ima za posledicu:</w:t>
      </w:r>
    </w:p>
    <w:p w14:paraId="25110C9C" w14:textId="212B041E" w:rsidR="00767693" w:rsidRPr="007A720B" w:rsidRDefault="00767693" w:rsidP="0056051B">
      <w:pPr>
        <w:pStyle w:val="glava"/>
        <w:spacing w:before="0" w:after="0"/>
        <w:ind w:left="900" w:hanging="270"/>
        <w:jc w:val="both"/>
        <w:rPr>
          <w:rFonts w:ascii="Arial" w:hAnsi="Arial" w:cs="Arial"/>
          <w:sz w:val="22"/>
          <w:szCs w:val="22"/>
        </w:rPr>
      </w:pPr>
      <w:r w:rsidRPr="007A720B">
        <w:rPr>
          <w:rFonts w:ascii="Arial" w:hAnsi="Arial" w:cs="Arial"/>
          <w:sz w:val="22"/>
          <w:szCs w:val="22"/>
        </w:rPr>
        <w:t>a) nemogućnost rada glavnih motora, veće oštećenje nadgrađa, ozbiljno oštećenje strukture (kao što je probijanje podvodnog dijela trupa) što čini plovni objek</w:t>
      </w:r>
      <w:r w:rsidR="00C603BB">
        <w:rPr>
          <w:rFonts w:ascii="Arial" w:hAnsi="Arial" w:cs="Arial"/>
          <w:sz w:val="22"/>
          <w:szCs w:val="22"/>
        </w:rPr>
        <w:t>a</w:t>
      </w:r>
      <w:r w:rsidRPr="007A720B">
        <w:rPr>
          <w:rFonts w:ascii="Arial" w:hAnsi="Arial" w:cs="Arial"/>
          <w:sz w:val="22"/>
          <w:szCs w:val="22"/>
        </w:rPr>
        <w:t>t nesposobnim za nastavak plovidbe</w:t>
      </w:r>
      <w:r w:rsidR="00C603BB">
        <w:rPr>
          <w:rFonts w:ascii="Arial" w:hAnsi="Arial" w:cs="Arial"/>
          <w:sz w:val="22"/>
          <w:szCs w:val="22"/>
        </w:rPr>
        <w:t>;</w:t>
      </w:r>
    </w:p>
    <w:p w14:paraId="1A1D8056" w14:textId="4BC1D186" w:rsidR="00767693" w:rsidRPr="007A720B" w:rsidRDefault="00767693" w:rsidP="0056051B">
      <w:pPr>
        <w:pStyle w:val="glava"/>
        <w:spacing w:before="0" w:after="0"/>
        <w:ind w:left="900" w:hanging="270"/>
        <w:jc w:val="both"/>
        <w:rPr>
          <w:rFonts w:ascii="Arial" w:hAnsi="Arial" w:cs="Arial"/>
          <w:sz w:val="22"/>
          <w:szCs w:val="22"/>
        </w:rPr>
      </w:pPr>
      <w:r w:rsidRPr="007A720B">
        <w:rPr>
          <w:rFonts w:ascii="Arial" w:hAnsi="Arial" w:cs="Arial"/>
          <w:sz w:val="22"/>
          <w:szCs w:val="22"/>
        </w:rPr>
        <w:t>b) zagađenje morske okoline</w:t>
      </w:r>
      <w:r w:rsidR="00C603BB">
        <w:rPr>
          <w:rFonts w:ascii="Arial" w:hAnsi="Arial" w:cs="Arial"/>
          <w:sz w:val="22"/>
          <w:szCs w:val="22"/>
        </w:rPr>
        <w:t>;</w:t>
      </w:r>
      <w:r w:rsidRPr="007A720B">
        <w:rPr>
          <w:rFonts w:ascii="Arial" w:hAnsi="Arial" w:cs="Arial"/>
          <w:sz w:val="22"/>
          <w:szCs w:val="22"/>
        </w:rPr>
        <w:t xml:space="preserve"> i/ili</w:t>
      </w:r>
    </w:p>
    <w:p w14:paraId="78D1178A" w14:textId="658FDF3A" w:rsidR="00767693" w:rsidRPr="007A720B" w:rsidRDefault="00767693" w:rsidP="0056051B">
      <w:pPr>
        <w:pStyle w:val="glava"/>
        <w:spacing w:before="0" w:after="0"/>
        <w:ind w:left="900" w:hanging="270"/>
        <w:jc w:val="both"/>
        <w:rPr>
          <w:rFonts w:ascii="Arial" w:hAnsi="Arial" w:cs="Arial"/>
          <w:sz w:val="22"/>
          <w:szCs w:val="22"/>
        </w:rPr>
      </w:pPr>
      <w:r w:rsidRPr="007A720B">
        <w:rPr>
          <w:rFonts w:ascii="Arial" w:hAnsi="Arial" w:cs="Arial"/>
          <w:sz w:val="22"/>
          <w:szCs w:val="22"/>
        </w:rPr>
        <w:t>c) kvar/oštećenje koje zahtijeva tegljenje ili pomoć s</w:t>
      </w:r>
      <w:r w:rsidR="00C603BB">
        <w:rPr>
          <w:rFonts w:ascii="Arial" w:hAnsi="Arial" w:cs="Arial"/>
          <w:sz w:val="22"/>
          <w:szCs w:val="22"/>
        </w:rPr>
        <w:t>a</w:t>
      </w:r>
      <w:r w:rsidRPr="007A720B">
        <w:rPr>
          <w:rFonts w:ascii="Arial" w:hAnsi="Arial" w:cs="Arial"/>
          <w:sz w:val="22"/>
          <w:szCs w:val="22"/>
        </w:rPr>
        <w:t xml:space="preserve"> obale.</w:t>
      </w:r>
    </w:p>
    <w:p w14:paraId="08810119" w14:textId="1DC12DF7" w:rsidR="00767693" w:rsidRPr="007A720B" w:rsidRDefault="00767693" w:rsidP="00C603BB">
      <w:pPr>
        <w:pStyle w:val="glava"/>
        <w:spacing w:before="0" w:after="0"/>
        <w:ind w:firstLine="360"/>
        <w:jc w:val="both"/>
        <w:rPr>
          <w:rFonts w:ascii="Arial" w:hAnsi="Arial" w:cs="Arial"/>
          <w:sz w:val="22"/>
          <w:szCs w:val="22"/>
        </w:rPr>
      </w:pPr>
      <w:r w:rsidRPr="007A720B">
        <w:rPr>
          <w:rFonts w:ascii="Arial" w:hAnsi="Arial" w:cs="Arial"/>
          <w:sz w:val="22"/>
          <w:szCs w:val="22"/>
        </w:rPr>
        <w:t>Pomorska nezgoda je događaj povezan s</w:t>
      </w:r>
      <w:r w:rsidR="00C603BB">
        <w:rPr>
          <w:rFonts w:ascii="Arial" w:hAnsi="Arial" w:cs="Arial"/>
          <w:sz w:val="22"/>
          <w:szCs w:val="22"/>
        </w:rPr>
        <w:t>a</w:t>
      </w:r>
      <w:r w:rsidRPr="007A720B">
        <w:rPr>
          <w:rFonts w:ascii="Arial" w:hAnsi="Arial" w:cs="Arial"/>
          <w:sz w:val="22"/>
          <w:szCs w:val="22"/>
        </w:rPr>
        <w:t xml:space="preserve"> radom plovnog objekta, koji </w:t>
      </w:r>
      <w:r w:rsidR="00C603BB">
        <w:rPr>
          <w:rFonts w:ascii="Arial" w:hAnsi="Arial" w:cs="Arial"/>
          <w:sz w:val="22"/>
          <w:szCs w:val="22"/>
        </w:rPr>
        <w:t>nije</w:t>
      </w:r>
      <w:r w:rsidRPr="007A720B">
        <w:rPr>
          <w:rFonts w:ascii="Arial" w:hAnsi="Arial" w:cs="Arial"/>
          <w:sz w:val="22"/>
          <w:szCs w:val="22"/>
        </w:rPr>
        <w:t xml:space="preserve"> pomorska nesreća, a koji je ugrozio ili bi mogao ugroziti sigurnost plovnog objekta, lica na plovnom objektu ili drugih lica, mora i morske </w:t>
      </w:r>
      <w:r w:rsidR="00C603BB">
        <w:rPr>
          <w:rFonts w:ascii="Arial" w:hAnsi="Arial" w:cs="Arial"/>
          <w:sz w:val="22"/>
          <w:szCs w:val="22"/>
        </w:rPr>
        <w:t>sredine</w:t>
      </w:r>
      <w:r w:rsidRPr="007A720B">
        <w:rPr>
          <w:rFonts w:ascii="Arial" w:hAnsi="Arial" w:cs="Arial"/>
          <w:sz w:val="22"/>
          <w:szCs w:val="22"/>
        </w:rPr>
        <w:t>.</w:t>
      </w:r>
    </w:p>
    <w:p w14:paraId="5813C837" w14:textId="77777777" w:rsidR="00767693" w:rsidRPr="007A720B" w:rsidRDefault="00767693" w:rsidP="00767693">
      <w:pPr>
        <w:pStyle w:val="NoSpacing"/>
        <w:spacing w:line="276" w:lineRule="auto"/>
        <w:jc w:val="both"/>
        <w:rPr>
          <w:rFonts w:ascii="Arial" w:hAnsi="Arial" w:cs="Arial"/>
          <w:b/>
          <w:lang w:val="en-US"/>
        </w:rPr>
      </w:pPr>
    </w:p>
    <w:p w14:paraId="09F4BF4C" w14:textId="2008649F" w:rsidR="00767693" w:rsidRPr="00C603BB" w:rsidRDefault="00767693" w:rsidP="00767693">
      <w:pPr>
        <w:pStyle w:val="NoSpacing"/>
        <w:spacing w:line="276" w:lineRule="auto"/>
        <w:jc w:val="center"/>
        <w:rPr>
          <w:rFonts w:ascii="Arial" w:hAnsi="Arial" w:cs="Arial"/>
          <w:b/>
          <w:bCs/>
        </w:rPr>
      </w:pPr>
      <w:r w:rsidRPr="00C603BB">
        <w:rPr>
          <w:rFonts w:ascii="Arial" w:hAnsi="Arial" w:cs="Arial"/>
          <w:b/>
          <w:bCs/>
        </w:rPr>
        <w:t>Član</w:t>
      </w:r>
      <w:r w:rsidR="00C603BB" w:rsidRPr="00C603BB">
        <w:rPr>
          <w:rFonts w:ascii="Arial" w:hAnsi="Arial" w:cs="Arial"/>
          <w:b/>
          <w:bCs/>
        </w:rPr>
        <w:t xml:space="preserve"> </w:t>
      </w:r>
      <w:r w:rsidR="00D86F84">
        <w:rPr>
          <w:rFonts w:ascii="Arial" w:hAnsi="Arial" w:cs="Arial"/>
          <w:b/>
          <w:bCs/>
        </w:rPr>
        <w:t>233</w:t>
      </w:r>
      <w:r w:rsidR="00D86F84" w:rsidRPr="00C603BB">
        <w:rPr>
          <w:rFonts w:ascii="Arial" w:hAnsi="Arial" w:cs="Arial"/>
          <w:b/>
          <w:bCs/>
        </w:rPr>
        <w:t xml:space="preserve"> </w:t>
      </w:r>
    </w:p>
    <w:p w14:paraId="0D5B8DDF" w14:textId="77777777" w:rsidR="00767693" w:rsidRPr="007A720B" w:rsidRDefault="00767693" w:rsidP="00767693">
      <w:pPr>
        <w:pStyle w:val="NoSpacing"/>
        <w:spacing w:line="276" w:lineRule="auto"/>
        <w:ind w:firstLine="720"/>
        <w:jc w:val="both"/>
        <w:rPr>
          <w:rFonts w:ascii="Arial" w:hAnsi="Arial" w:cs="Arial"/>
        </w:rPr>
      </w:pPr>
    </w:p>
    <w:p w14:paraId="0C5E4D87" w14:textId="56752A35" w:rsidR="00767693" w:rsidRPr="007A720B" w:rsidRDefault="00767693" w:rsidP="0056051B">
      <w:pPr>
        <w:pStyle w:val="NoSpacing"/>
        <w:spacing w:line="276" w:lineRule="auto"/>
        <w:ind w:firstLine="360"/>
        <w:jc w:val="both"/>
        <w:rPr>
          <w:rFonts w:ascii="Arial" w:hAnsi="Arial" w:cs="Arial"/>
        </w:rPr>
      </w:pPr>
      <w:r w:rsidRPr="007A720B">
        <w:rPr>
          <w:rFonts w:ascii="Arial" w:hAnsi="Arial" w:cs="Arial"/>
        </w:rPr>
        <w:t xml:space="preserve">Odredbe ove glave </w:t>
      </w:r>
      <w:r w:rsidR="00C603BB">
        <w:rPr>
          <w:rFonts w:ascii="Arial" w:hAnsi="Arial" w:cs="Arial"/>
        </w:rPr>
        <w:t>z</w:t>
      </w:r>
      <w:r w:rsidRPr="007A720B">
        <w:rPr>
          <w:rFonts w:ascii="Arial" w:hAnsi="Arial" w:cs="Arial"/>
        </w:rPr>
        <w:t>akona ne primjenjuje se na pomorske nezgode i nesreće u kojima učestvuju isključivo:</w:t>
      </w:r>
    </w:p>
    <w:p w14:paraId="18D0D949" w14:textId="77777777" w:rsidR="00767693" w:rsidRPr="007A720B" w:rsidRDefault="00767693" w:rsidP="00021B0D">
      <w:pPr>
        <w:pStyle w:val="NoSpacing"/>
        <w:numPr>
          <w:ilvl w:val="0"/>
          <w:numId w:val="18"/>
        </w:numPr>
        <w:spacing w:line="276" w:lineRule="auto"/>
        <w:ind w:left="900" w:hanging="270"/>
        <w:jc w:val="both"/>
        <w:rPr>
          <w:rFonts w:ascii="Arial" w:hAnsi="Arial" w:cs="Arial"/>
        </w:rPr>
      </w:pPr>
      <w:r w:rsidRPr="007A720B">
        <w:rPr>
          <w:rFonts w:ascii="Arial" w:hAnsi="Arial" w:cs="Arial"/>
        </w:rPr>
        <w:t xml:space="preserve">ratni brodovi i brodovi za prevoz vojnih trupa, drugi brodovi, odnosno </w:t>
      </w:r>
      <w:r w:rsidRPr="007A720B">
        <w:rPr>
          <w:rFonts w:ascii="Arial" w:hAnsi="Arial" w:cs="Arial"/>
          <w:bCs/>
        </w:rPr>
        <w:t>javni plovni objekat</w:t>
      </w:r>
      <w:r w:rsidRPr="007A720B">
        <w:rPr>
          <w:rFonts w:ascii="Arial" w:hAnsi="Arial" w:cs="Arial"/>
        </w:rPr>
        <w:t>;</w:t>
      </w:r>
    </w:p>
    <w:p w14:paraId="1F2C8390" w14:textId="3C8DE2DF" w:rsidR="00767693" w:rsidRPr="007A720B" w:rsidRDefault="00767693" w:rsidP="00021B0D">
      <w:pPr>
        <w:pStyle w:val="CM4"/>
        <w:numPr>
          <w:ilvl w:val="0"/>
          <w:numId w:val="18"/>
        </w:numPr>
        <w:ind w:left="900" w:hanging="270"/>
        <w:rPr>
          <w:rFonts w:ascii="Arial" w:hAnsi="Arial" w:cs="Arial"/>
          <w:sz w:val="22"/>
          <w:szCs w:val="22"/>
        </w:rPr>
      </w:pPr>
      <w:r w:rsidRPr="007A720B">
        <w:rPr>
          <w:rFonts w:ascii="Arial" w:hAnsi="Arial" w:cs="Arial"/>
          <w:sz w:val="22"/>
          <w:szCs w:val="22"/>
        </w:rPr>
        <w:t>plovni objekti bez sopstvenog pogona</w:t>
      </w:r>
      <w:r w:rsidR="00C603BB">
        <w:rPr>
          <w:rFonts w:ascii="Arial" w:hAnsi="Arial" w:cs="Arial"/>
          <w:sz w:val="22"/>
          <w:szCs w:val="22"/>
        </w:rPr>
        <w:t>,</w:t>
      </w:r>
      <w:r w:rsidRPr="007A720B">
        <w:rPr>
          <w:rFonts w:ascii="Arial" w:hAnsi="Arial" w:cs="Arial"/>
          <w:sz w:val="22"/>
          <w:szCs w:val="22"/>
        </w:rPr>
        <w:t xml:space="preserve"> drveni brodovi jednostavne gradnje, </w:t>
      </w:r>
      <w:bookmarkStart w:id="26" w:name="_Hlk188709639"/>
      <w:r w:rsidRPr="007A720B">
        <w:rPr>
          <w:rFonts w:ascii="Arial" w:hAnsi="Arial" w:cs="Arial"/>
          <w:sz w:val="22"/>
          <w:szCs w:val="22"/>
        </w:rPr>
        <w:t xml:space="preserve">jahte i čamci </w:t>
      </w:r>
      <w:bookmarkEnd w:id="26"/>
      <w:r w:rsidRPr="007A720B">
        <w:rPr>
          <w:rFonts w:ascii="Arial" w:hAnsi="Arial" w:cs="Arial"/>
          <w:sz w:val="22"/>
          <w:szCs w:val="22"/>
        </w:rPr>
        <w:t>za lične potrebe koji ni</w:t>
      </w:r>
      <w:r w:rsidR="00C603BB">
        <w:rPr>
          <w:rFonts w:ascii="Arial" w:hAnsi="Arial" w:cs="Arial"/>
          <w:sz w:val="22"/>
          <w:szCs w:val="22"/>
        </w:rPr>
        <w:t>je</w:t>
      </w:r>
      <w:r w:rsidRPr="007A720B">
        <w:rPr>
          <w:rFonts w:ascii="Arial" w:hAnsi="Arial" w:cs="Arial"/>
          <w:sz w:val="22"/>
          <w:szCs w:val="22"/>
        </w:rPr>
        <w:t xml:space="preserve">su uključeni u privednu djelatnost, osim </w:t>
      </w:r>
      <w:r w:rsidR="00656F93" w:rsidRPr="007A720B">
        <w:rPr>
          <w:rFonts w:ascii="Arial" w:hAnsi="Arial" w:cs="Arial"/>
          <w:sz w:val="22"/>
          <w:szCs w:val="22"/>
        </w:rPr>
        <w:t>jaht</w:t>
      </w:r>
      <w:r w:rsidR="00656F93">
        <w:rPr>
          <w:rFonts w:ascii="Arial" w:hAnsi="Arial" w:cs="Arial"/>
          <w:sz w:val="22"/>
          <w:szCs w:val="22"/>
        </w:rPr>
        <w:t>i</w:t>
      </w:r>
      <w:r w:rsidR="00656F93" w:rsidRPr="007A720B">
        <w:rPr>
          <w:rFonts w:ascii="Arial" w:hAnsi="Arial" w:cs="Arial"/>
          <w:sz w:val="22"/>
          <w:szCs w:val="22"/>
        </w:rPr>
        <w:t xml:space="preserve"> i čam</w:t>
      </w:r>
      <w:r w:rsidR="00656F93">
        <w:rPr>
          <w:rFonts w:ascii="Arial" w:hAnsi="Arial" w:cs="Arial"/>
          <w:sz w:val="22"/>
          <w:szCs w:val="22"/>
        </w:rPr>
        <w:t>aca</w:t>
      </w:r>
      <w:r w:rsidR="00656F93" w:rsidRPr="007A720B">
        <w:rPr>
          <w:rFonts w:ascii="Arial" w:hAnsi="Arial" w:cs="Arial"/>
          <w:sz w:val="22"/>
          <w:szCs w:val="22"/>
        </w:rPr>
        <w:t xml:space="preserve"> </w:t>
      </w:r>
      <w:r w:rsidRPr="007A720B">
        <w:rPr>
          <w:rFonts w:ascii="Arial" w:hAnsi="Arial" w:cs="Arial"/>
          <w:sz w:val="22"/>
          <w:szCs w:val="22"/>
        </w:rPr>
        <w:t xml:space="preserve">ako imaju ili će imati posadu i prevoze </w:t>
      </w:r>
      <w:r w:rsidR="004936C3">
        <w:rPr>
          <w:rFonts w:ascii="Arial" w:hAnsi="Arial" w:cs="Arial"/>
          <w:sz w:val="22"/>
          <w:szCs w:val="22"/>
        </w:rPr>
        <w:t>do</w:t>
      </w:r>
      <w:r w:rsidRPr="007A720B">
        <w:rPr>
          <w:rFonts w:ascii="Arial" w:hAnsi="Arial" w:cs="Arial"/>
          <w:sz w:val="22"/>
          <w:szCs w:val="22"/>
        </w:rPr>
        <w:t xml:space="preserve"> 12 putnika</w:t>
      </w:r>
      <w:r w:rsidR="00656F93">
        <w:rPr>
          <w:rFonts w:ascii="Arial" w:hAnsi="Arial" w:cs="Arial"/>
          <w:sz w:val="22"/>
          <w:szCs w:val="22"/>
        </w:rPr>
        <w:t>, odnosno bave se privrednom djelatnošću</w:t>
      </w:r>
      <w:r w:rsidRPr="007A720B">
        <w:rPr>
          <w:rFonts w:ascii="Arial" w:hAnsi="Arial" w:cs="Arial"/>
          <w:sz w:val="22"/>
          <w:szCs w:val="22"/>
        </w:rPr>
        <w:t xml:space="preserve">; </w:t>
      </w:r>
    </w:p>
    <w:p w14:paraId="09BFEE14" w14:textId="77777777" w:rsidR="00767693" w:rsidRPr="007A720B" w:rsidRDefault="00767693" w:rsidP="00021B0D">
      <w:pPr>
        <w:pStyle w:val="CM4"/>
        <w:numPr>
          <w:ilvl w:val="0"/>
          <w:numId w:val="18"/>
        </w:numPr>
        <w:ind w:left="900" w:hanging="270"/>
        <w:rPr>
          <w:rFonts w:ascii="Arial" w:hAnsi="Arial" w:cs="Arial"/>
          <w:sz w:val="22"/>
          <w:szCs w:val="22"/>
        </w:rPr>
      </w:pPr>
      <w:r w:rsidRPr="007A720B">
        <w:rPr>
          <w:rFonts w:ascii="Arial" w:hAnsi="Arial" w:cs="Arial"/>
          <w:sz w:val="22"/>
          <w:szCs w:val="22"/>
        </w:rPr>
        <w:t xml:space="preserve">plovila unutrašnje plovidbe koja plove na plovnim putovima unutrašnje plovidbe; </w:t>
      </w:r>
    </w:p>
    <w:p w14:paraId="231D22AD" w14:textId="77777777" w:rsidR="00767693" w:rsidRPr="007A720B" w:rsidRDefault="00767693" w:rsidP="00021B0D">
      <w:pPr>
        <w:pStyle w:val="NoSpacing"/>
        <w:numPr>
          <w:ilvl w:val="0"/>
          <w:numId w:val="18"/>
        </w:numPr>
        <w:spacing w:line="276" w:lineRule="auto"/>
        <w:ind w:left="900" w:hanging="270"/>
        <w:jc w:val="both"/>
        <w:rPr>
          <w:rFonts w:ascii="Arial" w:hAnsi="Arial" w:cs="Arial"/>
        </w:rPr>
      </w:pPr>
      <w:r w:rsidRPr="007A720B">
        <w:rPr>
          <w:rFonts w:ascii="Arial" w:hAnsi="Arial" w:cs="Arial"/>
        </w:rPr>
        <w:t>ribarski plovni objekti dužine manje od 15 m;</w:t>
      </w:r>
    </w:p>
    <w:p w14:paraId="2FC7FD2C" w14:textId="04429CCF" w:rsidR="00767693" w:rsidRPr="007A720B" w:rsidRDefault="00656F93" w:rsidP="00021B0D">
      <w:pPr>
        <w:pStyle w:val="NoSpacing"/>
        <w:numPr>
          <w:ilvl w:val="0"/>
          <w:numId w:val="18"/>
        </w:numPr>
        <w:spacing w:line="276" w:lineRule="auto"/>
        <w:ind w:left="900" w:hanging="270"/>
        <w:rPr>
          <w:rFonts w:ascii="Arial" w:hAnsi="Arial" w:cs="Arial"/>
        </w:rPr>
      </w:pPr>
      <w:r>
        <w:rPr>
          <w:rFonts w:ascii="Arial" w:hAnsi="Arial" w:cs="Arial"/>
        </w:rPr>
        <w:t>instalacije za proizvodnju ugljovodonika</w:t>
      </w:r>
      <w:r w:rsidR="00767693" w:rsidRPr="007A720B">
        <w:rPr>
          <w:rFonts w:ascii="Arial" w:hAnsi="Arial" w:cs="Arial"/>
        </w:rPr>
        <w:t>.</w:t>
      </w:r>
    </w:p>
    <w:p w14:paraId="26484EE9" w14:textId="77777777" w:rsidR="00767693" w:rsidRPr="007A720B" w:rsidRDefault="00767693" w:rsidP="0056051B">
      <w:pPr>
        <w:pStyle w:val="NoSpacing"/>
        <w:spacing w:line="276" w:lineRule="auto"/>
        <w:ind w:firstLine="360"/>
        <w:jc w:val="both"/>
        <w:rPr>
          <w:rFonts w:ascii="Arial" w:hAnsi="Arial" w:cs="Arial"/>
        </w:rPr>
      </w:pPr>
      <w:r w:rsidRPr="007A720B">
        <w:rPr>
          <w:rFonts w:ascii="Arial" w:hAnsi="Arial" w:cs="Arial"/>
        </w:rPr>
        <w:t>U istraživanju pomorske nezgode ili nesreće u kojoj je učestvovao ratni brod učestvuje istražni organ koji odredi organ državne uprave nadležan za poslove odbrane.</w:t>
      </w:r>
    </w:p>
    <w:p w14:paraId="3F0816E3" w14:textId="77777777" w:rsidR="00767693" w:rsidRPr="007A720B" w:rsidRDefault="00767693" w:rsidP="00767693">
      <w:pPr>
        <w:pStyle w:val="glava"/>
        <w:spacing w:before="0" w:after="0"/>
        <w:rPr>
          <w:rFonts w:ascii="Arial" w:hAnsi="Arial" w:cs="Arial"/>
          <w:sz w:val="22"/>
          <w:szCs w:val="22"/>
        </w:rPr>
      </w:pPr>
    </w:p>
    <w:p w14:paraId="33837DBA" w14:textId="010BF180" w:rsidR="00814D79" w:rsidRDefault="00814D79" w:rsidP="00767693">
      <w:pPr>
        <w:pStyle w:val="glava"/>
        <w:spacing w:before="0" w:after="0"/>
        <w:rPr>
          <w:rFonts w:ascii="Arial" w:hAnsi="Arial" w:cs="Arial"/>
          <w:b/>
          <w:bCs/>
          <w:sz w:val="22"/>
          <w:szCs w:val="22"/>
        </w:rPr>
      </w:pPr>
      <w:r>
        <w:rPr>
          <w:rFonts w:ascii="Arial" w:hAnsi="Arial" w:cs="Arial"/>
          <w:b/>
          <w:bCs/>
          <w:sz w:val="22"/>
          <w:szCs w:val="22"/>
        </w:rPr>
        <w:t>Obavještenje o pomorskoj nesreći ili pomorskoj nezgodi</w:t>
      </w:r>
    </w:p>
    <w:p w14:paraId="3462DEED" w14:textId="423C6982" w:rsidR="00767693" w:rsidRDefault="00767693" w:rsidP="00767693">
      <w:pPr>
        <w:pStyle w:val="glava"/>
        <w:spacing w:before="0" w:after="0"/>
        <w:rPr>
          <w:rFonts w:ascii="Arial" w:hAnsi="Arial" w:cs="Arial"/>
          <w:b/>
          <w:bCs/>
          <w:sz w:val="22"/>
          <w:szCs w:val="22"/>
        </w:rPr>
      </w:pPr>
      <w:r w:rsidRPr="00656F93">
        <w:rPr>
          <w:rFonts w:ascii="Arial" w:hAnsi="Arial" w:cs="Arial"/>
          <w:b/>
          <w:bCs/>
          <w:sz w:val="22"/>
          <w:szCs w:val="22"/>
        </w:rPr>
        <w:t>Član</w:t>
      </w:r>
      <w:r w:rsidR="00656F93" w:rsidRPr="00656F93">
        <w:rPr>
          <w:rFonts w:ascii="Arial" w:hAnsi="Arial" w:cs="Arial"/>
          <w:b/>
          <w:bCs/>
          <w:sz w:val="22"/>
          <w:szCs w:val="22"/>
        </w:rPr>
        <w:t xml:space="preserve"> </w:t>
      </w:r>
      <w:r w:rsidR="00D86F84">
        <w:rPr>
          <w:rFonts w:ascii="Arial" w:hAnsi="Arial" w:cs="Arial"/>
          <w:b/>
          <w:bCs/>
          <w:sz w:val="22"/>
          <w:szCs w:val="22"/>
        </w:rPr>
        <w:t>234</w:t>
      </w:r>
      <w:r w:rsidR="00D86F84" w:rsidRPr="00656F93">
        <w:rPr>
          <w:rFonts w:ascii="Arial" w:hAnsi="Arial" w:cs="Arial"/>
          <w:b/>
          <w:bCs/>
          <w:sz w:val="22"/>
          <w:szCs w:val="22"/>
        </w:rPr>
        <w:t xml:space="preserve"> </w:t>
      </w:r>
    </w:p>
    <w:p w14:paraId="22A867F0" w14:textId="77777777" w:rsidR="00814D79" w:rsidRPr="00656F93" w:rsidRDefault="00814D79" w:rsidP="00767693">
      <w:pPr>
        <w:pStyle w:val="glava"/>
        <w:spacing w:before="0" w:after="0"/>
        <w:rPr>
          <w:rFonts w:ascii="Arial" w:hAnsi="Arial" w:cs="Arial"/>
          <w:b/>
          <w:bCs/>
          <w:sz w:val="22"/>
          <w:szCs w:val="22"/>
        </w:rPr>
      </w:pPr>
    </w:p>
    <w:p w14:paraId="65AD6BE5" w14:textId="31A81A9C" w:rsidR="0056051B" w:rsidRPr="0056051B" w:rsidRDefault="00767693" w:rsidP="00814D79">
      <w:pPr>
        <w:pStyle w:val="NoSpacing"/>
        <w:spacing w:line="276" w:lineRule="auto"/>
        <w:ind w:firstLine="720"/>
        <w:jc w:val="both"/>
        <w:rPr>
          <w:rFonts w:ascii="Arial" w:hAnsi="Arial" w:cs="Arial"/>
        </w:rPr>
      </w:pPr>
      <w:r w:rsidRPr="007A720B">
        <w:rPr>
          <w:rFonts w:ascii="Arial" w:hAnsi="Arial" w:cs="Arial"/>
        </w:rPr>
        <w:t>Kada se pomorsk</w:t>
      </w:r>
      <w:r w:rsidR="00656F93">
        <w:rPr>
          <w:rFonts w:ascii="Arial" w:hAnsi="Arial" w:cs="Arial"/>
        </w:rPr>
        <w:t>a</w:t>
      </w:r>
      <w:r w:rsidRPr="007A720B">
        <w:rPr>
          <w:rFonts w:ascii="Arial" w:hAnsi="Arial" w:cs="Arial"/>
        </w:rPr>
        <w:t xml:space="preserve"> nesreć</w:t>
      </w:r>
      <w:r w:rsidR="00656F93">
        <w:rPr>
          <w:rFonts w:ascii="Arial" w:hAnsi="Arial" w:cs="Arial"/>
        </w:rPr>
        <w:t>a</w:t>
      </w:r>
      <w:r w:rsidRPr="007A720B">
        <w:rPr>
          <w:rFonts w:ascii="Arial" w:hAnsi="Arial" w:cs="Arial"/>
        </w:rPr>
        <w:t xml:space="preserve"> ili pomorsk</w:t>
      </w:r>
      <w:r w:rsidR="00656F93">
        <w:rPr>
          <w:rFonts w:ascii="Arial" w:hAnsi="Arial" w:cs="Arial"/>
        </w:rPr>
        <w:t>a</w:t>
      </w:r>
      <w:r w:rsidRPr="007A720B">
        <w:rPr>
          <w:rFonts w:ascii="Arial" w:hAnsi="Arial" w:cs="Arial"/>
        </w:rPr>
        <w:t xml:space="preserve"> nezgod</w:t>
      </w:r>
      <w:r w:rsidR="00656F93">
        <w:rPr>
          <w:rFonts w:ascii="Arial" w:hAnsi="Arial" w:cs="Arial"/>
        </w:rPr>
        <w:t>a</w:t>
      </w:r>
      <w:r w:rsidRPr="007A720B">
        <w:rPr>
          <w:rFonts w:ascii="Arial" w:hAnsi="Arial" w:cs="Arial"/>
        </w:rPr>
        <w:t xml:space="preserve"> dogodi u vodama Crne Gore, učesnici pomorske nesreće ili pomorske nezgode, njihovi predstavnici, kao i organi državne uprave koji </w:t>
      </w:r>
      <w:r w:rsidRPr="007A720B">
        <w:rPr>
          <w:rFonts w:ascii="Arial" w:hAnsi="Arial" w:cs="Arial"/>
        </w:rPr>
        <w:lastRenderedPageBreak/>
        <w:t>imaju informaciju o pomorskoj nezgodi ili nesreći, dužni su da bez odlaganja obavijeste Lučku kapetaniju.</w:t>
      </w:r>
      <w:r w:rsidRPr="007A720B">
        <w:rPr>
          <w:rFonts w:ascii="Arial" w:hAnsi="Arial" w:cs="Arial"/>
        </w:rPr>
        <w:br/>
        <w:t xml:space="preserve"> </w:t>
      </w:r>
      <w:r w:rsidR="00814D79">
        <w:rPr>
          <w:rFonts w:ascii="Arial" w:hAnsi="Arial" w:cs="Arial"/>
        </w:rPr>
        <w:tab/>
      </w:r>
      <w:r w:rsidRPr="0056051B">
        <w:rPr>
          <w:rFonts w:ascii="Arial" w:hAnsi="Arial" w:cs="Arial"/>
        </w:rPr>
        <w:t xml:space="preserve">Lučka kapetanija obavještava Ministarstvo, </w:t>
      </w:r>
      <w:r w:rsidR="00656F93" w:rsidRPr="0056051B">
        <w:rPr>
          <w:rFonts w:ascii="Arial" w:hAnsi="Arial" w:cs="Arial"/>
        </w:rPr>
        <w:t>Komisiju za istraživanje pomorskih nesreća (u daljem tekstu: Komisija za istraživanje)</w:t>
      </w:r>
      <w:r w:rsidRPr="0056051B">
        <w:rPr>
          <w:rFonts w:ascii="Arial" w:hAnsi="Arial" w:cs="Arial"/>
        </w:rPr>
        <w:t xml:space="preserve"> i organ državne uprave nadležan za poslove odbrane ako je u pomorskoj nezgodi ili nesreći učestvovao ratni brod.</w:t>
      </w:r>
    </w:p>
    <w:p w14:paraId="6BEB9649" w14:textId="39A763D3" w:rsidR="00767693" w:rsidRPr="0056051B" w:rsidRDefault="00767693" w:rsidP="00814D79">
      <w:pPr>
        <w:pStyle w:val="NoSpacing"/>
        <w:spacing w:line="276" w:lineRule="auto"/>
        <w:ind w:firstLine="720"/>
        <w:jc w:val="both"/>
        <w:rPr>
          <w:rFonts w:ascii="Arial" w:hAnsi="Arial" w:cs="Arial"/>
        </w:rPr>
      </w:pPr>
      <w:r w:rsidRPr="0056051B">
        <w:rPr>
          <w:rFonts w:ascii="Arial" w:hAnsi="Arial" w:cs="Arial"/>
        </w:rPr>
        <w:t xml:space="preserve">Ukoliko je u pomorskoj nezgodi ili nesreći učestvovao brod </w:t>
      </w:r>
      <w:r w:rsidR="00AB7540" w:rsidRPr="0056051B">
        <w:rPr>
          <w:rFonts w:ascii="Arial" w:hAnsi="Arial" w:cs="Arial"/>
        </w:rPr>
        <w:t>strane državne pripadnosti</w:t>
      </w:r>
      <w:r w:rsidRPr="0056051B">
        <w:rPr>
          <w:rFonts w:ascii="Arial" w:hAnsi="Arial" w:cs="Arial"/>
        </w:rPr>
        <w:t xml:space="preserve">, Ministarstvo u roku od 24 sata od dobijanja obavještenja o pomorskoj nezgodi ili nesreći, obavještava državu čiju zastavu brod vije, organe državne uprave nadležne za unutrašnje i vanjske poslove, nadležne organe države kod koje je plovni objekat upisan, brodara, </w:t>
      </w:r>
      <w:r w:rsidR="00656F93" w:rsidRPr="0056051B">
        <w:rPr>
          <w:rFonts w:ascii="Arial" w:hAnsi="Arial" w:cs="Arial"/>
        </w:rPr>
        <w:t xml:space="preserve">odnosno </w:t>
      </w:r>
      <w:r w:rsidRPr="0056051B">
        <w:rPr>
          <w:rFonts w:ascii="Arial" w:hAnsi="Arial" w:cs="Arial"/>
        </w:rPr>
        <w:t>kompaniju</w:t>
      </w:r>
      <w:r w:rsidR="00656F93" w:rsidRPr="0056051B">
        <w:rPr>
          <w:rFonts w:ascii="Arial" w:hAnsi="Arial" w:cs="Arial"/>
        </w:rPr>
        <w:t xml:space="preserve"> ili</w:t>
      </w:r>
      <w:r w:rsidRPr="0056051B">
        <w:rPr>
          <w:rFonts w:ascii="Arial" w:hAnsi="Arial" w:cs="Arial"/>
        </w:rPr>
        <w:t xml:space="preserve"> vlasnika broda, nadležne organe drugih država, ako su se na plovnom objektu koji je pretrpio pomorsku nesreću nalazili putnici i posada iz tih država i organe države kojoj prijeti opasnost od zagađenja </w:t>
      </w:r>
      <w:r w:rsidR="00656F93" w:rsidRPr="0056051B">
        <w:rPr>
          <w:rFonts w:ascii="Arial" w:hAnsi="Arial" w:cs="Arial"/>
        </w:rPr>
        <w:t>mora sa plovnog objekta</w:t>
      </w:r>
      <w:r w:rsidRPr="0056051B">
        <w:rPr>
          <w:rFonts w:ascii="Arial" w:hAnsi="Arial" w:cs="Arial"/>
        </w:rPr>
        <w:t xml:space="preserve"> ili ima interesa da učestvuje u istrazi</w:t>
      </w:r>
      <w:r w:rsidR="00656F93" w:rsidRPr="0056051B">
        <w:rPr>
          <w:rFonts w:ascii="Arial" w:hAnsi="Arial" w:cs="Arial"/>
        </w:rPr>
        <w:t>,</w:t>
      </w:r>
      <w:r w:rsidRPr="0056051B">
        <w:rPr>
          <w:rFonts w:ascii="Arial" w:hAnsi="Arial" w:cs="Arial"/>
        </w:rPr>
        <w:t xml:space="preserve"> i druge zainteresovane države.</w:t>
      </w:r>
    </w:p>
    <w:p w14:paraId="47F17038" w14:textId="77777777" w:rsidR="00767693" w:rsidRPr="007A720B" w:rsidRDefault="00767693" w:rsidP="00767693">
      <w:pPr>
        <w:pStyle w:val="CM1"/>
        <w:rPr>
          <w:rFonts w:ascii="Arial" w:hAnsi="Arial" w:cs="Arial"/>
          <w:sz w:val="22"/>
          <w:szCs w:val="22"/>
        </w:rPr>
      </w:pPr>
    </w:p>
    <w:p w14:paraId="146AFE5F" w14:textId="77777777" w:rsidR="00767693" w:rsidRPr="007A720B" w:rsidRDefault="00767693" w:rsidP="00767693">
      <w:pPr>
        <w:pStyle w:val="CM3"/>
        <w:rPr>
          <w:rFonts w:ascii="Arial" w:hAnsi="Arial" w:cs="Arial"/>
          <w:sz w:val="22"/>
          <w:szCs w:val="22"/>
        </w:rPr>
      </w:pPr>
    </w:p>
    <w:p w14:paraId="67AD36CF" w14:textId="36CA9195" w:rsidR="00767693" w:rsidRPr="007A720B" w:rsidRDefault="00767693" w:rsidP="00767693">
      <w:pPr>
        <w:spacing w:after="0" w:line="240" w:lineRule="auto"/>
        <w:jc w:val="center"/>
        <w:rPr>
          <w:rFonts w:ascii="Arial" w:eastAsia="Times New Roman" w:hAnsi="Arial" w:cs="Arial"/>
          <w:b/>
        </w:rPr>
      </w:pPr>
      <w:r w:rsidRPr="007A720B">
        <w:rPr>
          <w:rFonts w:ascii="Arial" w:eastAsia="Times New Roman" w:hAnsi="Arial" w:cs="Arial"/>
          <w:b/>
        </w:rPr>
        <w:t xml:space="preserve">Istraživanje pomorskih nesreća </w:t>
      </w:r>
    </w:p>
    <w:p w14:paraId="13794652" w14:textId="7FF7A779" w:rsidR="00767693" w:rsidRPr="007A720B" w:rsidRDefault="00767693" w:rsidP="00767693">
      <w:pPr>
        <w:spacing w:after="0" w:line="240" w:lineRule="auto"/>
        <w:jc w:val="center"/>
        <w:rPr>
          <w:rFonts w:ascii="Arial" w:eastAsia="Times New Roman" w:hAnsi="Arial" w:cs="Arial"/>
          <w:b/>
          <w:bCs/>
        </w:rPr>
      </w:pPr>
      <w:r w:rsidRPr="007A720B">
        <w:rPr>
          <w:rFonts w:ascii="Tahoma" w:eastAsia="Times New Roman" w:hAnsi="Tahoma" w:cs="Tahoma"/>
          <w:b/>
        </w:rPr>
        <w:t>﻿</w:t>
      </w:r>
      <w:r w:rsidRPr="007A720B">
        <w:rPr>
          <w:rFonts w:ascii="Arial" w:eastAsia="Times New Roman" w:hAnsi="Arial" w:cs="Arial"/>
          <w:b/>
          <w:bCs/>
        </w:rPr>
        <w:t xml:space="preserve">Član </w:t>
      </w:r>
      <w:r w:rsidR="00D86F84">
        <w:rPr>
          <w:rFonts w:ascii="Arial" w:eastAsia="Times New Roman" w:hAnsi="Arial" w:cs="Arial"/>
          <w:b/>
          <w:bCs/>
        </w:rPr>
        <w:t>235</w:t>
      </w:r>
      <w:r w:rsidR="00D86F84" w:rsidRPr="007A720B">
        <w:rPr>
          <w:rFonts w:ascii="Arial" w:eastAsia="Times New Roman" w:hAnsi="Arial" w:cs="Arial"/>
          <w:b/>
          <w:bCs/>
        </w:rPr>
        <w:t xml:space="preserve"> </w:t>
      </w:r>
      <w:r w:rsidRPr="007A720B">
        <w:rPr>
          <w:rFonts w:ascii="Tahoma" w:eastAsia="Times New Roman" w:hAnsi="Tahoma" w:cs="Tahoma"/>
          <w:b/>
          <w:bCs/>
        </w:rPr>
        <w:t>﻿</w:t>
      </w:r>
    </w:p>
    <w:p w14:paraId="347F6E4F" w14:textId="4BEA2751" w:rsidR="00767693" w:rsidRPr="007A720B" w:rsidRDefault="00767693" w:rsidP="0056051B">
      <w:pPr>
        <w:pStyle w:val="glava"/>
        <w:spacing w:before="0" w:after="0"/>
        <w:ind w:firstLine="360"/>
        <w:jc w:val="both"/>
        <w:rPr>
          <w:rFonts w:ascii="Arial" w:hAnsi="Arial" w:cs="Arial"/>
          <w:sz w:val="22"/>
          <w:szCs w:val="22"/>
        </w:rPr>
      </w:pPr>
      <w:r w:rsidRPr="007A720B">
        <w:rPr>
          <w:rFonts w:ascii="Arial" w:hAnsi="Arial" w:cs="Arial"/>
          <w:sz w:val="22"/>
          <w:szCs w:val="22"/>
        </w:rPr>
        <w:t xml:space="preserve">U slučaju pomorske nesreće ili pomorske nezgode Ministarstvo sprovodi </w:t>
      </w:r>
      <w:r w:rsidR="00656F93">
        <w:rPr>
          <w:rFonts w:ascii="Arial" w:hAnsi="Arial" w:cs="Arial"/>
          <w:sz w:val="22"/>
          <w:szCs w:val="22"/>
        </w:rPr>
        <w:t>inspekcijski nadzor</w:t>
      </w:r>
      <w:r w:rsidRPr="007A720B">
        <w:rPr>
          <w:rFonts w:ascii="Arial" w:hAnsi="Arial" w:cs="Arial"/>
          <w:sz w:val="22"/>
          <w:szCs w:val="22"/>
        </w:rPr>
        <w:t>, u skladu s odredbama propisa kojima se uređuje prekršajni postupak, radi otkrivanja i kažnjavanja počinitelja pomorskih prekršaja koji su u vezi sa događajem pomorske nesreće ili nezgode.</w:t>
      </w:r>
    </w:p>
    <w:p w14:paraId="17B79C33" w14:textId="25B46DA1" w:rsidR="00767693" w:rsidRPr="007A720B" w:rsidRDefault="00767693" w:rsidP="0056051B">
      <w:pPr>
        <w:spacing w:after="0" w:line="240" w:lineRule="auto"/>
        <w:ind w:firstLine="360"/>
        <w:jc w:val="both"/>
        <w:rPr>
          <w:rFonts w:ascii="Arial" w:hAnsi="Arial" w:cs="Arial"/>
        </w:rPr>
      </w:pPr>
      <w:r w:rsidRPr="007A720B">
        <w:rPr>
          <w:rFonts w:ascii="Arial" w:hAnsi="Arial" w:cs="Arial"/>
        </w:rPr>
        <w:t xml:space="preserve">U slučaju pomorske nesreće </w:t>
      </w:r>
      <w:r w:rsidRPr="007A720B">
        <w:rPr>
          <w:rFonts w:ascii="Arial" w:eastAsia="Times New Roman" w:hAnsi="Arial" w:cs="Arial"/>
        </w:rPr>
        <w:t xml:space="preserve">Komisija za istraživanje </w:t>
      </w:r>
      <w:r w:rsidR="00656F93">
        <w:rPr>
          <w:rFonts w:ascii="Arial" w:eastAsia="Times New Roman" w:hAnsi="Arial" w:cs="Arial"/>
        </w:rPr>
        <w:t>je</w:t>
      </w:r>
      <w:r w:rsidRPr="007A720B">
        <w:rPr>
          <w:rFonts w:ascii="Arial" w:eastAsia="Times New Roman" w:hAnsi="Arial" w:cs="Arial"/>
        </w:rPr>
        <w:t xml:space="preserve"> </w:t>
      </w:r>
      <w:r w:rsidRPr="007A720B">
        <w:rPr>
          <w:rFonts w:ascii="Arial" w:hAnsi="Arial" w:cs="Arial"/>
        </w:rPr>
        <w:t xml:space="preserve">ovlašćena za pokretanje i vođenje sigurnosne istrage pomorske nesreće radi utvrđivanja okolnosti i uzroka koji su do pomorske nesreće doveli i predlaganja korektivnih mjera za njihovo sprečavanje i ponavljanje, unapređivanje sigurnosti plovidbe i smanjivanje opasnosti od posljedica pomorskih nesreća </w:t>
      </w:r>
      <w:r w:rsidR="00656F93">
        <w:rPr>
          <w:rFonts w:ascii="Arial" w:hAnsi="Arial" w:cs="Arial"/>
        </w:rPr>
        <w:t>od kojih može nastati zagađenje mora sa plovnih objekata</w:t>
      </w:r>
      <w:r w:rsidRPr="007A720B">
        <w:rPr>
          <w:rFonts w:ascii="Arial" w:hAnsi="Arial" w:cs="Arial"/>
        </w:rPr>
        <w:t>.</w:t>
      </w:r>
    </w:p>
    <w:p w14:paraId="79F01FA6" w14:textId="77777777" w:rsidR="00767693" w:rsidRPr="007A720B" w:rsidRDefault="00767693" w:rsidP="00767693">
      <w:pPr>
        <w:pStyle w:val="NoSpacing"/>
        <w:spacing w:line="276" w:lineRule="auto"/>
        <w:jc w:val="center"/>
        <w:rPr>
          <w:rFonts w:ascii="Arial" w:hAnsi="Arial" w:cs="Arial"/>
        </w:rPr>
      </w:pPr>
    </w:p>
    <w:p w14:paraId="53CA1B36" w14:textId="77777777" w:rsidR="00814D79" w:rsidRPr="00814D79" w:rsidRDefault="00814D79" w:rsidP="00767693">
      <w:pPr>
        <w:pStyle w:val="NoSpacing"/>
        <w:spacing w:line="276" w:lineRule="auto"/>
        <w:jc w:val="center"/>
        <w:rPr>
          <w:rFonts w:ascii="Arial" w:hAnsi="Arial" w:cs="Arial"/>
          <w:b/>
        </w:rPr>
      </w:pPr>
      <w:r w:rsidRPr="00814D79">
        <w:rPr>
          <w:rFonts w:ascii="Arial" w:hAnsi="Arial" w:cs="Arial"/>
          <w:b/>
        </w:rPr>
        <w:t xml:space="preserve">Sigurnosna istraga </w:t>
      </w:r>
    </w:p>
    <w:p w14:paraId="0BFB1C51" w14:textId="7AFCEAD6" w:rsidR="00767693" w:rsidRPr="00656F93" w:rsidRDefault="00767693" w:rsidP="00767693">
      <w:pPr>
        <w:pStyle w:val="NoSpacing"/>
        <w:spacing w:line="276" w:lineRule="auto"/>
        <w:jc w:val="center"/>
        <w:rPr>
          <w:rFonts w:ascii="Arial" w:hAnsi="Arial" w:cs="Arial"/>
          <w:b/>
          <w:bCs/>
        </w:rPr>
      </w:pPr>
      <w:r w:rsidRPr="00656F93">
        <w:rPr>
          <w:rFonts w:ascii="Arial" w:hAnsi="Arial" w:cs="Arial"/>
          <w:b/>
          <w:bCs/>
        </w:rPr>
        <w:t>Član</w:t>
      </w:r>
      <w:r w:rsidR="00656F93" w:rsidRPr="00656F93">
        <w:rPr>
          <w:rFonts w:ascii="Arial" w:hAnsi="Arial" w:cs="Arial"/>
          <w:b/>
          <w:bCs/>
        </w:rPr>
        <w:t xml:space="preserve"> </w:t>
      </w:r>
      <w:r w:rsidR="00D86F84">
        <w:rPr>
          <w:rFonts w:ascii="Arial" w:hAnsi="Arial" w:cs="Arial"/>
          <w:b/>
          <w:bCs/>
        </w:rPr>
        <w:t>236</w:t>
      </w:r>
      <w:r w:rsidR="00D86F84" w:rsidRPr="00656F93">
        <w:rPr>
          <w:rFonts w:ascii="Arial" w:hAnsi="Arial" w:cs="Arial"/>
          <w:b/>
          <w:bCs/>
        </w:rPr>
        <w:t xml:space="preserve"> </w:t>
      </w:r>
    </w:p>
    <w:p w14:paraId="54D3924F" w14:textId="06288CBA" w:rsidR="00767693" w:rsidRPr="007A720B" w:rsidRDefault="00767693" w:rsidP="0056051B">
      <w:pPr>
        <w:pStyle w:val="NoSpacing"/>
        <w:spacing w:line="276" w:lineRule="auto"/>
        <w:ind w:firstLine="360"/>
        <w:jc w:val="both"/>
        <w:rPr>
          <w:rFonts w:ascii="Arial" w:hAnsi="Arial" w:cs="Arial"/>
        </w:rPr>
      </w:pPr>
      <w:r w:rsidRPr="007A720B">
        <w:rPr>
          <w:rFonts w:ascii="Arial" w:hAnsi="Arial" w:cs="Arial"/>
        </w:rPr>
        <w:t xml:space="preserve">Sigurnosna istraga iz člana </w:t>
      </w:r>
      <w:r w:rsidR="00D85313">
        <w:rPr>
          <w:rFonts w:ascii="Arial" w:hAnsi="Arial" w:cs="Arial"/>
        </w:rPr>
        <w:t xml:space="preserve">235 </w:t>
      </w:r>
      <w:r w:rsidR="0098572B">
        <w:rPr>
          <w:rFonts w:ascii="Arial" w:hAnsi="Arial" w:cs="Arial"/>
        </w:rPr>
        <w:t>stav 2</w:t>
      </w:r>
      <w:r w:rsidRPr="007A720B">
        <w:rPr>
          <w:rFonts w:ascii="Arial" w:hAnsi="Arial" w:cs="Arial"/>
        </w:rPr>
        <w:t xml:space="preserve"> ovog zakona:</w:t>
      </w:r>
    </w:p>
    <w:p w14:paraId="53A0D390" w14:textId="0A547AA1" w:rsidR="00767693" w:rsidRPr="007A720B" w:rsidRDefault="0098572B" w:rsidP="00021B0D">
      <w:pPr>
        <w:pStyle w:val="NoSpacing"/>
        <w:numPr>
          <w:ilvl w:val="0"/>
          <w:numId w:val="19"/>
        </w:numPr>
        <w:spacing w:line="276" w:lineRule="auto"/>
        <w:ind w:left="900" w:hanging="270"/>
        <w:jc w:val="both"/>
        <w:rPr>
          <w:rFonts w:ascii="Arial" w:hAnsi="Arial" w:cs="Arial"/>
        </w:rPr>
      </w:pPr>
      <w:r>
        <w:rPr>
          <w:rFonts w:ascii="Arial" w:hAnsi="Arial" w:cs="Arial"/>
        </w:rPr>
        <w:t xml:space="preserve">se </w:t>
      </w:r>
      <w:r w:rsidR="00767693" w:rsidRPr="007A720B">
        <w:rPr>
          <w:rFonts w:ascii="Arial" w:hAnsi="Arial" w:cs="Arial"/>
        </w:rPr>
        <w:t>sprovodi nezavisno od istraga koje sprovode drugi nadležni organi uprave za utvrđivanje odgovornosti i krivice;</w:t>
      </w:r>
    </w:p>
    <w:p w14:paraId="5BE1269C" w14:textId="77777777" w:rsidR="00767693" w:rsidRPr="007A720B" w:rsidRDefault="00767693" w:rsidP="00021B0D">
      <w:pPr>
        <w:pStyle w:val="NoSpacing"/>
        <w:numPr>
          <w:ilvl w:val="0"/>
          <w:numId w:val="19"/>
        </w:numPr>
        <w:spacing w:line="276" w:lineRule="auto"/>
        <w:ind w:left="900" w:hanging="270"/>
        <w:jc w:val="both"/>
        <w:rPr>
          <w:rFonts w:ascii="Arial" w:hAnsi="Arial" w:cs="Arial"/>
        </w:rPr>
      </w:pPr>
      <w:r w:rsidRPr="007A720B">
        <w:rPr>
          <w:rFonts w:ascii="Arial" w:hAnsi="Arial" w:cs="Arial"/>
        </w:rPr>
        <w:t>ne smije biti obustavljena ili odložena zbog istraga koje sprovode drugi nadležni organi uprave ili bilo kog drugog razloga;</w:t>
      </w:r>
    </w:p>
    <w:p w14:paraId="67930CB4" w14:textId="3382B4EF" w:rsidR="00767693" w:rsidRPr="007A720B" w:rsidRDefault="00767693" w:rsidP="00021B0D">
      <w:pPr>
        <w:pStyle w:val="NoSpacing"/>
        <w:numPr>
          <w:ilvl w:val="0"/>
          <w:numId w:val="19"/>
        </w:numPr>
        <w:spacing w:line="276" w:lineRule="auto"/>
        <w:ind w:left="900" w:hanging="270"/>
        <w:jc w:val="both"/>
        <w:rPr>
          <w:rFonts w:ascii="Arial" w:hAnsi="Arial" w:cs="Arial"/>
        </w:rPr>
      </w:pPr>
      <w:r w:rsidRPr="007A720B">
        <w:rPr>
          <w:rFonts w:ascii="Arial" w:hAnsi="Arial" w:cs="Arial"/>
        </w:rPr>
        <w:t xml:space="preserve">može da se sprovodi u saradnji sa drugim državama koje sprovode istrage ili se </w:t>
      </w:r>
      <w:r w:rsidR="0098572B" w:rsidRPr="007A720B">
        <w:rPr>
          <w:rFonts w:ascii="Arial" w:hAnsi="Arial" w:cs="Arial"/>
        </w:rPr>
        <w:t xml:space="preserve">drugoj državi </w:t>
      </w:r>
      <w:r w:rsidRPr="007A720B">
        <w:rPr>
          <w:rFonts w:ascii="Arial" w:hAnsi="Arial" w:cs="Arial"/>
        </w:rPr>
        <w:t xml:space="preserve">može povjeriti zadatak vođenja takve istrage u skladu sa IMO </w:t>
      </w:r>
      <w:r w:rsidR="0098572B">
        <w:rPr>
          <w:rFonts w:ascii="Arial" w:hAnsi="Arial" w:cs="Arial"/>
        </w:rPr>
        <w:t>pravilnikom</w:t>
      </w:r>
      <w:r w:rsidRPr="007A720B">
        <w:rPr>
          <w:rFonts w:ascii="Arial" w:hAnsi="Arial" w:cs="Arial"/>
        </w:rPr>
        <w:t>, uključujući saradnju i uzajamnu pomoć u sigurnosnim istragama koje sprovode druge države članice;</w:t>
      </w:r>
    </w:p>
    <w:p w14:paraId="0F5B5406" w14:textId="341A93A6" w:rsidR="00767693" w:rsidRPr="007A720B" w:rsidRDefault="00767693" w:rsidP="00021B0D">
      <w:pPr>
        <w:pStyle w:val="NoSpacing"/>
        <w:numPr>
          <w:ilvl w:val="0"/>
          <w:numId w:val="19"/>
        </w:numPr>
        <w:spacing w:line="276" w:lineRule="auto"/>
        <w:ind w:left="900" w:hanging="270"/>
        <w:jc w:val="both"/>
        <w:rPr>
          <w:rFonts w:ascii="Arial" w:hAnsi="Arial" w:cs="Arial"/>
        </w:rPr>
      </w:pPr>
      <w:r w:rsidRPr="007A720B">
        <w:rPr>
          <w:rFonts w:ascii="Arial" w:hAnsi="Arial" w:cs="Arial"/>
        </w:rPr>
        <w:t xml:space="preserve">sprovodi se u skladu sa zajedničkom metodologijom istraživanja pomorskih nesreća i nezgoda u skladu sa </w:t>
      </w:r>
      <w:r w:rsidR="0098572B">
        <w:rPr>
          <w:rFonts w:ascii="Arial" w:hAnsi="Arial" w:cs="Arial"/>
        </w:rPr>
        <w:t>Uredbom</w:t>
      </w:r>
      <w:r w:rsidRPr="007A720B">
        <w:rPr>
          <w:rFonts w:ascii="Arial" w:hAnsi="Arial" w:cs="Arial"/>
        </w:rPr>
        <w:t xml:space="preserve"> Komisije (EZ) br. 1286/2011</w:t>
      </w:r>
      <w:r w:rsidR="0098572B">
        <w:rPr>
          <w:rFonts w:ascii="Arial" w:hAnsi="Arial" w:cs="Arial"/>
        </w:rPr>
        <w:t xml:space="preserve"> Prilog I</w:t>
      </w:r>
      <w:r w:rsidRPr="007A720B">
        <w:rPr>
          <w:rFonts w:ascii="Arial" w:hAnsi="Arial" w:cs="Arial"/>
        </w:rPr>
        <w:t xml:space="preserve">, </w:t>
      </w:r>
      <w:r w:rsidR="0098572B">
        <w:rPr>
          <w:rFonts w:ascii="Arial" w:hAnsi="Arial" w:cs="Arial"/>
        </w:rPr>
        <w:t>odnosno kako to propisuje Ministarstvo</w:t>
      </w:r>
      <w:r w:rsidRPr="007A720B">
        <w:rPr>
          <w:rFonts w:ascii="Arial" w:hAnsi="Arial" w:cs="Arial"/>
        </w:rPr>
        <w:t>.</w:t>
      </w:r>
    </w:p>
    <w:p w14:paraId="3DB31C9B" w14:textId="77777777" w:rsidR="00767693" w:rsidRPr="007A720B" w:rsidRDefault="00767693" w:rsidP="0056051B">
      <w:pPr>
        <w:pStyle w:val="NoSpacing"/>
        <w:spacing w:line="276" w:lineRule="auto"/>
        <w:ind w:firstLine="360"/>
        <w:jc w:val="both"/>
        <w:rPr>
          <w:rFonts w:ascii="Arial" w:hAnsi="Arial" w:cs="Arial"/>
        </w:rPr>
      </w:pPr>
      <w:r w:rsidRPr="007A720B">
        <w:rPr>
          <w:rFonts w:ascii="Arial" w:hAnsi="Arial" w:cs="Arial"/>
        </w:rPr>
        <w:t>Sigurnosna istraga pokreće se u najkraćem mogućem roku nakon pomorske nezgode ili nesreće, a najkasnije dva mjeseca od nastanka pomorske nezgode ili nesreće.</w:t>
      </w:r>
    </w:p>
    <w:p w14:paraId="1B5D4984" w14:textId="77777777" w:rsidR="00767693" w:rsidRPr="007A720B" w:rsidRDefault="00767693" w:rsidP="00767693">
      <w:pPr>
        <w:pStyle w:val="NoSpacing"/>
        <w:spacing w:line="276" w:lineRule="auto"/>
        <w:jc w:val="both"/>
        <w:rPr>
          <w:rFonts w:ascii="Arial" w:hAnsi="Arial" w:cs="Arial"/>
        </w:rPr>
      </w:pPr>
    </w:p>
    <w:p w14:paraId="3473FF47" w14:textId="4DBB2E7A" w:rsidR="00814D79" w:rsidRDefault="00814D79" w:rsidP="00767693">
      <w:pPr>
        <w:pStyle w:val="NoSpacing"/>
        <w:spacing w:line="276" w:lineRule="auto"/>
        <w:jc w:val="center"/>
        <w:rPr>
          <w:rFonts w:ascii="Arial" w:hAnsi="Arial" w:cs="Arial"/>
          <w:b/>
          <w:bCs/>
        </w:rPr>
      </w:pPr>
      <w:r>
        <w:rPr>
          <w:rFonts w:ascii="Arial" w:hAnsi="Arial" w:cs="Arial"/>
          <w:b/>
          <w:bCs/>
        </w:rPr>
        <w:t>Učestvovanje u sigurnosnoj istrazi</w:t>
      </w:r>
    </w:p>
    <w:p w14:paraId="64DA134F" w14:textId="0B82D00B" w:rsidR="00767693" w:rsidRPr="0098572B" w:rsidRDefault="00767693" w:rsidP="00767693">
      <w:pPr>
        <w:pStyle w:val="NoSpacing"/>
        <w:spacing w:line="276" w:lineRule="auto"/>
        <w:jc w:val="center"/>
        <w:rPr>
          <w:rFonts w:ascii="Arial" w:hAnsi="Arial" w:cs="Arial"/>
          <w:b/>
          <w:bCs/>
        </w:rPr>
      </w:pPr>
      <w:r w:rsidRPr="0098572B">
        <w:rPr>
          <w:rFonts w:ascii="Arial" w:hAnsi="Arial" w:cs="Arial"/>
          <w:b/>
          <w:bCs/>
        </w:rPr>
        <w:t>Član</w:t>
      </w:r>
      <w:r w:rsidR="0098572B" w:rsidRPr="0098572B">
        <w:rPr>
          <w:rFonts w:ascii="Arial" w:hAnsi="Arial" w:cs="Arial"/>
          <w:b/>
          <w:bCs/>
        </w:rPr>
        <w:t xml:space="preserve"> </w:t>
      </w:r>
      <w:r w:rsidR="00D86F84">
        <w:rPr>
          <w:rFonts w:ascii="Arial" w:hAnsi="Arial" w:cs="Arial"/>
          <w:b/>
          <w:bCs/>
        </w:rPr>
        <w:t>237</w:t>
      </w:r>
    </w:p>
    <w:p w14:paraId="7CB255AF" w14:textId="425B8493" w:rsidR="00767693" w:rsidRPr="007A720B" w:rsidRDefault="00767693" w:rsidP="0056051B">
      <w:pPr>
        <w:pStyle w:val="NoSpacing"/>
        <w:spacing w:line="276" w:lineRule="auto"/>
        <w:ind w:firstLine="360"/>
        <w:jc w:val="both"/>
        <w:rPr>
          <w:rFonts w:ascii="Arial" w:hAnsi="Arial" w:cs="Arial"/>
        </w:rPr>
      </w:pPr>
      <w:r w:rsidRPr="007A720B">
        <w:rPr>
          <w:rFonts w:ascii="Arial" w:hAnsi="Arial" w:cs="Arial"/>
        </w:rPr>
        <w:lastRenderedPageBreak/>
        <w:t>Sigurnosnu istragu Vlada</w:t>
      </w:r>
      <w:r w:rsidR="0098572B">
        <w:rPr>
          <w:rFonts w:ascii="Arial" w:hAnsi="Arial" w:cs="Arial"/>
        </w:rPr>
        <w:t>,</w:t>
      </w:r>
      <w:r w:rsidRPr="007A720B">
        <w:rPr>
          <w:rFonts w:ascii="Arial" w:hAnsi="Arial" w:cs="Arial"/>
        </w:rPr>
        <w:t xml:space="preserve"> na predlog Ministarstva</w:t>
      </w:r>
      <w:r w:rsidR="0098572B">
        <w:rPr>
          <w:rFonts w:ascii="Arial" w:hAnsi="Arial" w:cs="Arial"/>
        </w:rPr>
        <w:t>,</w:t>
      </w:r>
      <w:r w:rsidRPr="007A720B">
        <w:rPr>
          <w:rFonts w:ascii="Arial" w:hAnsi="Arial" w:cs="Arial"/>
        </w:rPr>
        <w:t xml:space="preserve"> može da povjeri drugoj državi u slučaju pomorske nesreće:</w:t>
      </w:r>
    </w:p>
    <w:p w14:paraId="608E20D8" w14:textId="77777777" w:rsidR="00767693" w:rsidRPr="007A720B" w:rsidRDefault="00767693" w:rsidP="00021B0D">
      <w:pPr>
        <w:pStyle w:val="NoSpacing"/>
        <w:numPr>
          <w:ilvl w:val="0"/>
          <w:numId w:val="20"/>
        </w:numPr>
        <w:spacing w:line="276" w:lineRule="auto"/>
        <w:ind w:left="900" w:hanging="270"/>
        <w:jc w:val="both"/>
        <w:rPr>
          <w:rFonts w:ascii="Arial" w:hAnsi="Arial" w:cs="Arial"/>
        </w:rPr>
      </w:pPr>
      <w:r w:rsidRPr="007A720B">
        <w:rPr>
          <w:rFonts w:ascii="Arial" w:hAnsi="Arial" w:cs="Arial"/>
        </w:rPr>
        <w:t>u kojoj je učestvovao brod crnogorske državne pripadnosti na otvorenom moru, ili u unutrašnjim morskim vodama i teritorijalnom moru druge države;</w:t>
      </w:r>
    </w:p>
    <w:p w14:paraId="478EEB7D" w14:textId="77777777" w:rsidR="00767693" w:rsidRPr="007A720B" w:rsidRDefault="00767693" w:rsidP="00021B0D">
      <w:pPr>
        <w:pStyle w:val="NoSpacing"/>
        <w:numPr>
          <w:ilvl w:val="0"/>
          <w:numId w:val="20"/>
        </w:numPr>
        <w:spacing w:line="276" w:lineRule="auto"/>
        <w:ind w:left="900" w:hanging="270"/>
        <w:jc w:val="both"/>
        <w:rPr>
          <w:rFonts w:ascii="Arial" w:hAnsi="Arial" w:cs="Arial"/>
        </w:rPr>
      </w:pPr>
      <w:r w:rsidRPr="007A720B">
        <w:rPr>
          <w:rFonts w:ascii="Arial" w:hAnsi="Arial" w:cs="Arial"/>
        </w:rPr>
        <w:t>u vodama Crne Gore u kojoj nije učestvovao brod crnogorske državne pripadnosti.</w:t>
      </w:r>
    </w:p>
    <w:p w14:paraId="50ECFF43" w14:textId="77777777" w:rsidR="00767693" w:rsidRPr="007A720B" w:rsidRDefault="00767693" w:rsidP="00767693">
      <w:pPr>
        <w:pStyle w:val="NoSpacing"/>
        <w:spacing w:line="276" w:lineRule="auto"/>
        <w:jc w:val="both"/>
        <w:rPr>
          <w:rFonts w:ascii="Arial" w:hAnsi="Arial" w:cs="Arial"/>
        </w:rPr>
      </w:pPr>
    </w:p>
    <w:p w14:paraId="20BFDE88" w14:textId="38CAEADD" w:rsidR="00814D79" w:rsidRDefault="00814D79" w:rsidP="00814D79">
      <w:pPr>
        <w:spacing w:after="0"/>
        <w:jc w:val="center"/>
        <w:rPr>
          <w:rFonts w:ascii="Arial" w:hAnsi="Arial" w:cs="Arial"/>
          <w:b/>
          <w:bCs/>
        </w:rPr>
      </w:pPr>
      <w:r>
        <w:rPr>
          <w:rFonts w:ascii="Arial" w:hAnsi="Arial" w:cs="Arial"/>
          <w:b/>
          <w:bCs/>
        </w:rPr>
        <w:t>Ozbiljna pomorska nesreća</w:t>
      </w:r>
    </w:p>
    <w:p w14:paraId="6A713AB3" w14:textId="20F2E174" w:rsidR="005073C3" w:rsidRPr="005073C3" w:rsidRDefault="00767693" w:rsidP="00814D79">
      <w:pPr>
        <w:spacing w:after="0"/>
        <w:jc w:val="center"/>
        <w:rPr>
          <w:rFonts w:ascii="Arial" w:hAnsi="Arial" w:cs="Arial"/>
          <w:b/>
          <w:bCs/>
        </w:rPr>
      </w:pPr>
      <w:r w:rsidRPr="005073C3">
        <w:rPr>
          <w:rFonts w:ascii="Arial" w:hAnsi="Arial" w:cs="Arial"/>
          <w:b/>
          <w:bCs/>
        </w:rPr>
        <w:t>Član</w:t>
      </w:r>
      <w:r w:rsidR="0098572B" w:rsidRPr="005073C3">
        <w:rPr>
          <w:rFonts w:ascii="Arial" w:hAnsi="Arial" w:cs="Arial"/>
          <w:b/>
          <w:bCs/>
        </w:rPr>
        <w:t xml:space="preserve"> </w:t>
      </w:r>
      <w:r w:rsidR="00D86F84">
        <w:rPr>
          <w:rFonts w:ascii="Arial" w:hAnsi="Arial" w:cs="Arial"/>
          <w:b/>
          <w:bCs/>
        </w:rPr>
        <w:t>238</w:t>
      </w:r>
    </w:p>
    <w:p w14:paraId="3F320EA8" w14:textId="14E5C7B6" w:rsidR="00767693" w:rsidRPr="005073C3" w:rsidRDefault="00767693" w:rsidP="005073C3">
      <w:pPr>
        <w:ind w:firstLine="360"/>
        <w:rPr>
          <w:rFonts w:ascii="Arial" w:hAnsi="Arial" w:cs="Arial"/>
        </w:rPr>
      </w:pPr>
      <w:r w:rsidRPr="005073C3">
        <w:rPr>
          <w:rFonts w:ascii="Arial" w:hAnsi="Arial" w:cs="Arial"/>
        </w:rPr>
        <w:t>Nakon vrlo ozbiljnih pomorskih nesreća</w:t>
      </w:r>
      <w:r w:rsidR="0098572B" w:rsidRPr="005073C3">
        <w:rPr>
          <w:rFonts w:ascii="Arial" w:hAnsi="Arial" w:cs="Arial"/>
        </w:rPr>
        <w:t>,</w:t>
      </w:r>
      <w:r w:rsidRPr="005073C3">
        <w:rPr>
          <w:rFonts w:ascii="Arial" w:hAnsi="Arial" w:cs="Arial"/>
        </w:rPr>
        <w:t xml:space="preserve"> Komisija </w:t>
      </w:r>
      <w:r w:rsidR="0098572B" w:rsidRPr="005073C3">
        <w:rPr>
          <w:rFonts w:ascii="Arial" w:hAnsi="Arial" w:cs="Arial"/>
        </w:rPr>
        <w:t xml:space="preserve">za istraživanje </w:t>
      </w:r>
      <w:r w:rsidRPr="005073C3">
        <w:rPr>
          <w:rFonts w:ascii="Arial" w:hAnsi="Arial" w:cs="Arial"/>
        </w:rPr>
        <w:t>vrši sigurnosnu istragu</w:t>
      </w:r>
      <w:r w:rsidR="0098572B" w:rsidRPr="005073C3">
        <w:rPr>
          <w:rFonts w:ascii="Arial" w:hAnsi="Arial" w:cs="Arial"/>
        </w:rPr>
        <w:t xml:space="preserve"> </w:t>
      </w:r>
      <w:r w:rsidR="005073C3" w:rsidRPr="005073C3">
        <w:rPr>
          <w:rFonts w:ascii="Arial" w:hAnsi="Arial" w:cs="Arial"/>
        </w:rPr>
        <w:t>n</w:t>
      </w:r>
      <w:r w:rsidR="0098572B" w:rsidRPr="005073C3">
        <w:rPr>
          <w:rFonts w:ascii="Arial" w:hAnsi="Arial" w:cs="Arial"/>
        </w:rPr>
        <w:t>esreća</w:t>
      </w:r>
      <w:r w:rsidRPr="005073C3">
        <w:rPr>
          <w:rFonts w:ascii="Arial" w:hAnsi="Arial" w:cs="Arial"/>
        </w:rPr>
        <w:t>:</w:t>
      </w:r>
    </w:p>
    <w:p w14:paraId="7E692230" w14:textId="057CDE0B" w:rsidR="00767693" w:rsidRPr="005073C3" w:rsidRDefault="005073C3" w:rsidP="00021B0D">
      <w:pPr>
        <w:pStyle w:val="ListParagraph"/>
        <w:numPr>
          <w:ilvl w:val="0"/>
          <w:numId w:val="23"/>
        </w:numPr>
        <w:ind w:left="900" w:hanging="270"/>
        <w:rPr>
          <w:rFonts w:ascii="Arial" w:hAnsi="Arial" w:cs="Arial"/>
        </w:rPr>
      </w:pPr>
      <w:r>
        <w:rPr>
          <w:rFonts w:ascii="Arial" w:hAnsi="Arial" w:cs="Arial"/>
        </w:rPr>
        <w:t xml:space="preserve">u </w:t>
      </w:r>
      <w:r w:rsidR="00767693" w:rsidRPr="005073C3">
        <w:rPr>
          <w:rFonts w:ascii="Arial" w:hAnsi="Arial" w:cs="Arial"/>
        </w:rPr>
        <w:t xml:space="preserve">kojima </w:t>
      </w:r>
      <w:r w:rsidR="0098572B" w:rsidRPr="005073C3">
        <w:rPr>
          <w:rFonts w:ascii="Arial" w:hAnsi="Arial" w:cs="Arial"/>
        </w:rPr>
        <w:t xml:space="preserve">učestvuje </w:t>
      </w:r>
      <w:r w:rsidR="00767693" w:rsidRPr="005073C3">
        <w:rPr>
          <w:rFonts w:ascii="Arial" w:hAnsi="Arial" w:cs="Arial"/>
        </w:rPr>
        <w:t xml:space="preserve">brod crnogorske državne pripadnosti, bez obzira na mjesto nesreće; </w:t>
      </w:r>
    </w:p>
    <w:p w14:paraId="22517F81" w14:textId="756B4908" w:rsidR="00767693" w:rsidRPr="007A720B" w:rsidRDefault="00767693" w:rsidP="00021B0D">
      <w:pPr>
        <w:pStyle w:val="ListParagraph"/>
        <w:numPr>
          <w:ilvl w:val="0"/>
          <w:numId w:val="23"/>
        </w:numPr>
        <w:autoSpaceDE w:val="0"/>
        <w:autoSpaceDN w:val="0"/>
        <w:adjustRightInd w:val="0"/>
        <w:spacing w:before="60" w:after="60" w:line="240" w:lineRule="auto"/>
        <w:ind w:left="900" w:hanging="270"/>
        <w:rPr>
          <w:rFonts w:ascii="Arial" w:hAnsi="Arial" w:cs="Arial"/>
        </w:rPr>
      </w:pPr>
      <w:r w:rsidRPr="007A720B">
        <w:rPr>
          <w:rFonts w:ascii="Arial" w:hAnsi="Arial" w:cs="Arial"/>
        </w:rPr>
        <w:t>koje su se dogodile u vodama Crne Gore, ka</w:t>
      </w:r>
      <w:r w:rsidR="0098572B">
        <w:rPr>
          <w:rFonts w:ascii="Arial" w:hAnsi="Arial" w:cs="Arial"/>
        </w:rPr>
        <w:t xml:space="preserve">ko je to definisano </w:t>
      </w:r>
      <w:r w:rsidR="00220AEC" w:rsidRPr="007A720B">
        <w:rPr>
          <w:rFonts w:ascii="Arial" w:hAnsi="Arial" w:cs="Arial"/>
        </w:rPr>
        <w:t xml:space="preserve">Konvenciji Ujedinjenih nacija o pravu mora </w:t>
      </w:r>
      <w:r w:rsidR="00220AEC">
        <w:rPr>
          <w:rFonts w:ascii="Arial" w:hAnsi="Arial" w:cs="Arial"/>
        </w:rPr>
        <w:t xml:space="preserve">(u daljem tekstu: </w:t>
      </w:r>
      <w:r w:rsidR="0098572B">
        <w:rPr>
          <w:rFonts w:ascii="Arial" w:hAnsi="Arial" w:cs="Arial"/>
        </w:rPr>
        <w:t>UNCLOS konvencij</w:t>
      </w:r>
      <w:r w:rsidR="00220AEC">
        <w:rPr>
          <w:rFonts w:ascii="Arial" w:hAnsi="Arial" w:cs="Arial"/>
        </w:rPr>
        <w:t>a)</w:t>
      </w:r>
      <w:r w:rsidRPr="007A720B">
        <w:rPr>
          <w:rFonts w:ascii="Arial" w:hAnsi="Arial" w:cs="Arial"/>
        </w:rPr>
        <w:t xml:space="preserve">, bez obzira na </w:t>
      </w:r>
      <w:r w:rsidR="005073C3">
        <w:rPr>
          <w:rFonts w:ascii="Arial" w:hAnsi="Arial" w:cs="Arial"/>
        </w:rPr>
        <w:t>državnu pripadnost</w:t>
      </w:r>
      <w:r w:rsidRPr="007A720B">
        <w:rPr>
          <w:rFonts w:ascii="Arial" w:hAnsi="Arial" w:cs="Arial"/>
        </w:rPr>
        <w:t xml:space="preserve"> broda ili brodova uključenih u nesreću; ili </w:t>
      </w:r>
    </w:p>
    <w:p w14:paraId="2B953947" w14:textId="66093CEB" w:rsidR="00767693" w:rsidRPr="007A720B" w:rsidRDefault="00767693" w:rsidP="00021B0D">
      <w:pPr>
        <w:pStyle w:val="ListParagraph"/>
        <w:numPr>
          <w:ilvl w:val="0"/>
          <w:numId w:val="23"/>
        </w:numPr>
        <w:autoSpaceDE w:val="0"/>
        <w:autoSpaceDN w:val="0"/>
        <w:adjustRightInd w:val="0"/>
        <w:spacing w:before="60" w:after="60" w:line="240" w:lineRule="auto"/>
        <w:ind w:left="900" w:hanging="270"/>
        <w:rPr>
          <w:rFonts w:ascii="Arial" w:hAnsi="Arial" w:cs="Arial"/>
        </w:rPr>
      </w:pPr>
      <w:r w:rsidRPr="007A720B">
        <w:rPr>
          <w:rFonts w:ascii="Arial" w:hAnsi="Arial" w:cs="Arial"/>
        </w:rPr>
        <w:t xml:space="preserve">koje uključuju </w:t>
      </w:r>
      <w:r w:rsidR="0098572B">
        <w:rPr>
          <w:rFonts w:ascii="Arial" w:hAnsi="Arial" w:cs="Arial"/>
        </w:rPr>
        <w:t>važan</w:t>
      </w:r>
      <w:r w:rsidRPr="007A720B">
        <w:rPr>
          <w:rFonts w:ascii="Arial" w:hAnsi="Arial" w:cs="Arial"/>
        </w:rPr>
        <w:t xml:space="preserve"> interes</w:t>
      </w:r>
      <w:r w:rsidR="009F6705">
        <w:rPr>
          <w:rFonts w:ascii="Arial" w:hAnsi="Arial" w:cs="Arial"/>
        </w:rPr>
        <w:t xml:space="preserve"> Crne Gore</w:t>
      </w:r>
      <w:r w:rsidRPr="007A720B">
        <w:rPr>
          <w:rFonts w:ascii="Arial" w:hAnsi="Arial" w:cs="Arial"/>
        </w:rPr>
        <w:t xml:space="preserve">, bez obzira na mjesto nesreće i </w:t>
      </w:r>
      <w:r w:rsidR="005073C3">
        <w:rPr>
          <w:rFonts w:ascii="Arial" w:hAnsi="Arial" w:cs="Arial"/>
        </w:rPr>
        <w:t>državnu pripadnost</w:t>
      </w:r>
      <w:r w:rsidRPr="007A720B">
        <w:rPr>
          <w:rFonts w:ascii="Arial" w:hAnsi="Arial" w:cs="Arial"/>
        </w:rPr>
        <w:t xml:space="preserve"> broda ili brodova uključenih u nesreću. </w:t>
      </w:r>
    </w:p>
    <w:p w14:paraId="16C3223A" w14:textId="27A6647A" w:rsidR="00767693" w:rsidRPr="007A720B" w:rsidRDefault="00767693" w:rsidP="009F6705">
      <w:pPr>
        <w:pStyle w:val="NoSpacing"/>
        <w:spacing w:line="276" w:lineRule="auto"/>
        <w:ind w:firstLine="360"/>
        <w:jc w:val="both"/>
        <w:rPr>
          <w:rFonts w:ascii="Arial" w:hAnsi="Arial" w:cs="Arial"/>
        </w:rPr>
      </w:pPr>
      <w:r w:rsidRPr="007A720B">
        <w:rPr>
          <w:rFonts w:ascii="Arial" w:hAnsi="Arial" w:cs="Arial"/>
        </w:rPr>
        <w:t>K</w:t>
      </w:r>
      <w:r w:rsidRPr="00AA48F2">
        <w:rPr>
          <w:rFonts w:ascii="Arial" w:hAnsi="Arial" w:cs="Arial"/>
        </w:rPr>
        <w:t xml:space="preserve">od ozbiljnih nesreća, </w:t>
      </w:r>
      <w:r w:rsidRPr="007A720B">
        <w:rPr>
          <w:rFonts w:ascii="Arial" w:hAnsi="Arial" w:cs="Arial"/>
        </w:rPr>
        <w:t>Komisija</w:t>
      </w:r>
      <w:r w:rsidRPr="00AA48F2">
        <w:rPr>
          <w:rFonts w:ascii="Arial" w:hAnsi="Arial" w:cs="Arial"/>
        </w:rPr>
        <w:t xml:space="preserve"> </w:t>
      </w:r>
      <w:r w:rsidR="009F6705">
        <w:rPr>
          <w:rFonts w:ascii="Arial" w:hAnsi="Arial" w:cs="Arial"/>
        </w:rPr>
        <w:t xml:space="preserve">za istraživanje </w:t>
      </w:r>
      <w:r w:rsidRPr="00AA48F2">
        <w:rPr>
          <w:rFonts w:ascii="Arial" w:hAnsi="Arial" w:cs="Arial"/>
        </w:rPr>
        <w:t>obavlja prethodnu procjenu</w:t>
      </w:r>
      <w:r w:rsidR="009F6705">
        <w:rPr>
          <w:rFonts w:ascii="Arial" w:hAnsi="Arial" w:cs="Arial"/>
        </w:rPr>
        <w:t>, kojom odlučuje</w:t>
      </w:r>
      <w:r w:rsidRPr="00AA48F2">
        <w:rPr>
          <w:rFonts w:ascii="Arial" w:hAnsi="Arial" w:cs="Arial"/>
        </w:rPr>
        <w:t xml:space="preserve"> hoće li </w:t>
      </w:r>
      <w:r w:rsidR="009F6705">
        <w:rPr>
          <w:rFonts w:ascii="Arial" w:hAnsi="Arial" w:cs="Arial"/>
        </w:rPr>
        <w:t>pokrenuti</w:t>
      </w:r>
      <w:r w:rsidRPr="00AA48F2">
        <w:rPr>
          <w:rFonts w:ascii="Arial" w:hAnsi="Arial" w:cs="Arial"/>
        </w:rPr>
        <w:t xml:space="preserve"> sigurnosnu istragu. </w:t>
      </w:r>
    </w:p>
    <w:p w14:paraId="5704BED8" w14:textId="711A6783" w:rsidR="00767693" w:rsidRPr="00AA48F2" w:rsidRDefault="00767693" w:rsidP="009F6705">
      <w:pPr>
        <w:pStyle w:val="NoSpacing"/>
        <w:spacing w:line="276" w:lineRule="auto"/>
        <w:ind w:firstLine="360"/>
        <w:jc w:val="both"/>
        <w:rPr>
          <w:rFonts w:ascii="Arial" w:hAnsi="Arial" w:cs="Arial"/>
        </w:rPr>
      </w:pPr>
      <w:r w:rsidRPr="007A720B">
        <w:rPr>
          <w:rFonts w:ascii="Arial" w:hAnsi="Arial" w:cs="Arial"/>
        </w:rPr>
        <w:t>Ukoliko Komisija</w:t>
      </w:r>
      <w:r w:rsidR="009F6705">
        <w:rPr>
          <w:rFonts w:ascii="Arial" w:hAnsi="Arial" w:cs="Arial"/>
        </w:rPr>
        <w:t xml:space="preserve"> za istraživanje</w:t>
      </w:r>
      <w:r w:rsidRPr="007A720B">
        <w:rPr>
          <w:rFonts w:ascii="Arial" w:hAnsi="Arial" w:cs="Arial"/>
        </w:rPr>
        <w:t xml:space="preserve"> prethodnom procjenom utvrdi da nema potrebe za sprovođenjem sigurnosne istrage, razlozi za nesprovođenje sigurnosne istrage treba da budu obrazloženi, o čemu se obavještava Evropska komisija. </w:t>
      </w:r>
    </w:p>
    <w:p w14:paraId="6C1A5203" w14:textId="66D5151D" w:rsidR="00767693" w:rsidRPr="00AA48F2" w:rsidRDefault="00767693" w:rsidP="009F6705">
      <w:pPr>
        <w:autoSpaceDE w:val="0"/>
        <w:autoSpaceDN w:val="0"/>
        <w:adjustRightInd w:val="0"/>
        <w:spacing w:before="60" w:after="60" w:line="240" w:lineRule="auto"/>
        <w:ind w:firstLine="360"/>
        <w:rPr>
          <w:rFonts w:ascii="Arial" w:hAnsi="Arial" w:cs="Arial"/>
        </w:rPr>
      </w:pPr>
      <w:r w:rsidRPr="00AA48F2">
        <w:rPr>
          <w:rFonts w:ascii="Arial" w:hAnsi="Arial" w:cs="Arial"/>
        </w:rPr>
        <w:t xml:space="preserve">Kod svih drugih pomorskih nesreća ili nezgoda, </w:t>
      </w:r>
      <w:r w:rsidRPr="007A720B">
        <w:rPr>
          <w:rFonts w:ascii="Arial" w:hAnsi="Arial" w:cs="Arial"/>
        </w:rPr>
        <w:t>Komisija</w:t>
      </w:r>
      <w:r w:rsidR="009F6705">
        <w:rPr>
          <w:rFonts w:ascii="Arial" w:hAnsi="Arial" w:cs="Arial"/>
        </w:rPr>
        <w:t xml:space="preserve"> za istraživanje</w:t>
      </w:r>
      <w:r w:rsidRPr="00AA48F2">
        <w:rPr>
          <w:rFonts w:ascii="Arial" w:hAnsi="Arial" w:cs="Arial"/>
        </w:rPr>
        <w:t xml:space="preserve"> odlučuje o tome hoće li p</w:t>
      </w:r>
      <w:r w:rsidRPr="007A720B">
        <w:rPr>
          <w:rFonts w:ascii="Arial" w:hAnsi="Arial" w:cs="Arial"/>
        </w:rPr>
        <w:t>re</w:t>
      </w:r>
      <w:r w:rsidRPr="00AA48F2">
        <w:rPr>
          <w:rFonts w:ascii="Arial" w:hAnsi="Arial" w:cs="Arial"/>
        </w:rPr>
        <w:t>duzeti sigurnosn</w:t>
      </w:r>
      <w:r w:rsidRPr="007A720B">
        <w:rPr>
          <w:rFonts w:ascii="Arial" w:hAnsi="Arial" w:cs="Arial"/>
        </w:rPr>
        <w:t>u</w:t>
      </w:r>
      <w:r w:rsidRPr="00AA48F2">
        <w:rPr>
          <w:rFonts w:ascii="Arial" w:hAnsi="Arial" w:cs="Arial"/>
        </w:rPr>
        <w:t xml:space="preserve"> istrag</w:t>
      </w:r>
      <w:r w:rsidRPr="007A720B">
        <w:rPr>
          <w:rFonts w:ascii="Arial" w:hAnsi="Arial" w:cs="Arial"/>
        </w:rPr>
        <w:t>u</w:t>
      </w:r>
      <w:r w:rsidRPr="00AA48F2">
        <w:rPr>
          <w:rFonts w:ascii="Arial" w:hAnsi="Arial" w:cs="Arial"/>
        </w:rPr>
        <w:t xml:space="preserve">. </w:t>
      </w:r>
    </w:p>
    <w:p w14:paraId="48C92C5C" w14:textId="5D5AE2C2" w:rsidR="00767693" w:rsidRPr="007A720B" w:rsidRDefault="00767693" w:rsidP="009F6705">
      <w:pPr>
        <w:autoSpaceDE w:val="0"/>
        <w:autoSpaceDN w:val="0"/>
        <w:adjustRightInd w:val="0"/>
        <w:spacing w:before="60" w:after="60" w:line="240" w:lineRule="auto"/>
        <w:ind w:firstLine="360"/>
        <w:rPr>
          <w:rFonts w:ascii="Arial" w:hAnsi="Arial" w:cs="Arial"/>
        </w:rPr>
      </w:pPr>
      <w:r w:rsidRPr="00AA48F2">
        <w:rPr>
          <w:rFonts w:ascii="Arial" w:hAnsi="Arial" w:cs="Arial"/>
        </w:rPr>
        <w:t xml:space="preserve">Prilikom odlučivanja </w:t>
      </w:r>
      <w:r w:rsidR="005073C3">
        <w:rPr>
          <w:rFonts w:ascii="Arial" w:hAnsi="Arial" w:cs="Arial"/>
        </w:rPr>
        <w:t xml:space="preserve">iz </w:t>
      </w:r>
      <w:r w:rsidRPr="007A720B">
        <w:rPr>
          <w:rFonts w:ascii="Arial" w:hAnsi="Arial" w:cs="Arial"/>
        </w:rPr>
        <w:t>st. 1 i 2 ovog člana</w:t>
      </w:r>
      <w:r w:rsidRPr="00AA48F2">
        <w:rPr>
          <w:rFonts w:ascii="Arial" w:hAnsi="Arial" w:cs="Arial"/>
        </w:rPr>
        <w:t xml:space="preserve">, </w:t>
      </w:r>
      <w:r w:rsidRPr="007A720B">
        <w:rPr>
          <w:rFonts w:ascii="Arial" w:hAnsi="Arial" w:cs="Arial"/>
        </w:rPr>
        <w:t>Komis</w:t>
      </w:r>
      <w:r w:rsidR="009F6705">
        <w:rPr>
          <w:rFonts w:ascii="Arial" w:hAnsi="Arial" w:cs="Arial"/>
        </w:rPr>
        <w:t>ij</w:t>
      </w:r>
      <w:r w:rsidRPr="007A720B">
        <w:rPr>
          <w:rFonts w:ascii="Arial" w:hAnsi="Arial" w:cs="Arial"/>
        </w:rPr>
        <w:t>a</w:t>
      </w:r>
      <w:r w:rsidR="009F6705">
        <w:rPr>
          <w:rFonts w:ascii="Arial" w:hAnsi="Arial" w:cs="Arial"/>
        </w:rPr>
        <w:t xml:space="preserve"> za istraživanje</w:t>
      </w:r>
      <w:r w:rsidRPr="00AA48F2">
        <w:rPr>
          <w:rFonts w:ascii="Arial" w:hAnsi="Arial" w:cs="Arial"/>
        </w:rPr>
        <w:t xml:space="preserve"> uzima u obzir težinu pomorske nesreće ili nezgode, vrstu </w:t>
      </w:r>
      <w:r w:rsidR="009F6705">
        <w:rPr>
          <w:rFonts w:ascii="Arial" w:hAnsi="Arial" w:cs="Arial"/>
        </w:rPr>
        <w:t>predmetnog</w:t>
      </w:r>
      <w:r w:rsidRPr="00AA48F2">
        <w:rPr>
          <w:rFonts w:ascii="Arial" w:hAnsi="Arial" w:cs="Arial"/>
        </w:rPr>
        <w:t xml:space="preserve"> broda i/ili tereta, </w:t>
      </w:r>
      <w:r w:rsidRPr="007A720B">
        <w:rPr>
          <w:rFonts w:ascii="Arial" w:hAnsi="Arial" w:cs="Arial"/>
        </w:rPr>
        <w:t>i</w:t>
      </w:r>
      <w:r w:rsidRPr="00AA48F2">
        <w:rPr>
          <w:rFonts w:ascii="Arial" w:hAnsi="Arial" w:cs="Arial"/>
        </w:rPr>
        <w:t xml:space="preserve"> mogućnost da će rezultati sigurnosne istrage ut</w:t>
      </w:r>
      <w:r w:rsidRPr="007A720B">
        <w:rPr>
          <w:rFonts w:ascii="Arial" w:hAnsi="Arial" w:cs="Arial"/>
        </w:rPr>
        <w:t>i</w:t>
      </w:r>
      <w:r w:rsidRPr="00AA48F2">
        <w:rPr>
          <w:rFonts w:ascii="Arial" w:hAnsi="Arial" w:cs="Arial"/>
        </w:rPr>
        <w:t xml:space="preserve">cati na sprečavanje budućih pomorskih nesreća i nezgoda. </w:t>
      </w:r>
    </w:p>
    <w:p w14:paraId="68B79538" w14:textId="77777777" w:rsidR="00767693" w:rsidRPr="007A720B" w:rsidRDefault="00767693" w:rsidP="00767693">
      <w:pPr>
        <w:autoSpaceDE w:val="0"/>
        <w:autoSpaceDN w:val="0"/>
        <w:adjustRightInd w:val="0"/>
        <w:spacing w:before="60" w:after="60" w:line="240" w:lineRule="auto"/>
        <w:rPr>
          <w:rFonts w:ascii="Arial" w:hAnsi="Arial" w:cs="Arial"/>
        </w:rPr>
      </w:pPr>
    </w:p>
    <w:p w14:paraId="6CA609A6" w14:textId="77777777" w:rsidR="0056051B" w:rsidRDefault="0056051B" w:rsidP="00767693">
      <w:pPr>
        <w:autoSpaceDE w:val="0"/>
        <w:autoSpaceDN w:val="0"/>
        <w:adjustRightInd w:val="0"/>
        <w:spacing w:before="60" w:after="60" w:line="240" w:lineRule="auto"/>
        <w:jc w:val="center"/>
        <w:rPr>
          <w:rFonts w:ascii="Arial" w:hAnsi="Arial" w:cs="Arial"/>
          <w:b/>
          <w:bCs/>
        </w:rPr>
      </w:pPr>
    </w:p>
    <w:p w14:paraId="2E8CBBC6" w14:textId="76B4D8AA" w:rsidR="0056051B" w:rsidRDefault="00814D79" w:rsidP="00767693">
      <w:pPr>
        <w:autoSpaceDE w:val="0"/>
        <w:autoSpaceDN w:val="0"/>
        <w:adjustRightInd w:val="0"/>
        <w:spacing w:before="60" w:after="60" w:line="240" w:lineRule="auto"/>
        <w:jc w:val="center"/>
        <w:rPr>
          <w:rFonts w:ascii="Arial" w:hAnsi="Arial" w:cs="Arial"/>
          <w:b/>
          <w:bCs/>
        </w:rPr>
      </w:pPr>
      <w:r>
        <w:rPr>
          <w:rFonts w:ascii="Arial" w:hAnsi="Arial" w:cs="Arial"/>
          <w:b/>
          <w:bCs/>
        </w:rPr>
        <w:t>Vođenje sigurnosne istrage</w:t>
      </w:r>
    </w:p>
    <w:p w14:paraId="65E47057" w14:textId="3B90D12B" w:rsidR="00767693" w:rsidRPr="009F6705" w:rsidRDefault="00767693" w:rsidP="00767693">
      <w:pPr>
        <w:autoSpaceDE w:val="0"/>
        <w:autoSpaceDN w:val="0"/>
        <w:adjustRightInd w:val="0"/>
        <w:spacing w:before="60" w:after="60" w:line="240" w:lineRule="auto"/>
        <w:jc w:val="center"/>
        <w:rPr>
          <w:rFonts w:ascii="Arial" w:hAnsi="Arial" w:cs="Arial"/>
          <w:b/>
          <w:bCs/>
        </w:rPr>
      </w:pPr>
      <w:r w:rsidRPr="009F6705">
        <w:rPr>
          <w:rFonts w:ascii="Arial" w:hAnsi="Arial" w:cs="Arial"/>
          <w:b/>
          <w:bCs/>
        </w:rPr>
        <w:t>Član</w:t>
      </w:r>
      <w:r w:rsidR="009F6705" w:rsidRPr="009F6705">
        <w:rPr>
          <w:rFonts w:ascii="Arial" w:hAnsi="Arial" w:cs="Arial"/>
          <w:b/>
          <w:bCs/>
        </w:rPr>
        <w:t xml:space="preserve"> </w:t>
      </w:r>
      <w:r w:rsidR="00062336">
        <w:rPr>
          <w:rFonts w:ascii="Arial" w:hAnsi="Arial" w:cs="Arial"/>
          <w:b/>
          <w:bCs/>
        </w:rPr>
        <w:t>239</w:t>
      </w:r>
    </w:p>
    <w:p w14:paraId="0476B4BE" w14:textId="537FB875" w:rsidR="00767693" w:rsidRPr="005073C3" w:rsidRDefault="00767693" w:rsidP="0056051B">
      <w:pPr>
        <w:pStyle w:val="NoSpacing"/>
        <w:spacing w:line="276" w:lineRule="auto"/>
        <w:ind w:firstLine="360"/>
        <w:jc w:val="both"/>
        <w:rPr>
          <w:rFonts w:ascii="Arial" w:hAnsi="Arial" w:cs="Arial"/>
        </w:rPr>
      </w:pPr>
      <w:r w:rsidRPr="005073C3">
        <w:rPr>
          <w:rFonts w:ascii="Arial" w:hAnsi="Arial" w:cs="Arial"/>
        </w:rPr>
        <w:t>U slučaju ozbiljnih i vrlo ozbiljnih nesreća u vodama Crne Gore u kojima nije učestvovao brod crnogorske državne pripadnosti, Komisija</w:t>
      </w:r>
      <w:r w:rsidR="005073C3">
        <w:rPr>
          <w:rFonts w:ascii="Arial" w:hAnsi="Arial" w:cs="Arial"/>
        </w:rPr>
        <w:t xml:space="preserve"> za istraživanje</w:t>
      </w:r>
      <w:r w:rsidRPr="005073C3">
        <w:rPr>
          <w:rFonts w:ascii="Arial" w:hAnsi="Arial" w:cs="Arial"/>
        </w:rPr>
        <w:t xml:space="preserve"> će uspostaviti kontakt sa nadležnim subjektima zainteresovanih država, radi dogovora koja će država voditi sigurnosnu istragu, u cilju izbjegavanja paralelnih sigurnosnih istraga.</w:t>
      </w:r>
    </w:p>
    <w:p w14:paraId="59008DF3" w14:textId="65D43625" w:rsidR="00767693" w:rsidRPr="007A720B" w:rsidRDefault="00767693" w:rsidP="0056051B">
      <w:pPr>
        <w:autoSpaceDE w:val="0"/>
        <w:autoSpaceDN w:val="0"/>
        <w:adjustRightInd w:val="0"/>
        <w:spacing w:before="60" w:after="60" w:line="240" w:lineRule="auto"/>
        <w:ind w:firstLine="360"/>
        <w:jc w:val="both"/>
        <w:rPr>
          <w:rFonts w:ascii="Arial" w:hAnsi="Arial" w:cs="Arial"/>
        </w:rPr>
      </w:pPr>
      <w:r w:rsidRPr="005073C3">
        <w:rPr>
          <w:rFonts w:ascii="Arial" w:hAnsi="Arial" w:cs="Arial"/>
        </w:rPr>
        <w:t>Područje primjene i praktična uputstva za obavljanje sigurnosnih istraga određuje istražno tijelo države članice koja vodi istragu u saradnji s</w:t>
      </w:r>
      <w:r w:rsidR="005073C3">
        <w:rPr>
          <w:rFonts w:ascii="Arial" w:hAnsi="Arial" w:cs="Arial"/>
        </w:rPr>
        <w:t>a</w:t>
      </w:r>
      <w:r w:rsidRPr="005073C3">
        <w:rPr>
          <w:rFonts w:ascii="Arial" w:hAnsi="Arial" w:cs="Arial"/>
        </w:rPr>
        <w:t xml:space="preserve"> odgovarajućim tijelima drugih bitno zainteresiranih država, na način koji smatra najpogodnijim, i radi sprečavanja budućih nesreća i nezgoda.</w:t>
      </w:r>
      <w:r w:rsidRPr="00AA48F2">
        <w:rPr>
          <w:rFonts w:ascii="Arial" w:hAnsi="Arial" w:cs="Arial"/>
        </w:rPr>
        <w:t xml:space="preserve"> </w:t>
      </w:r>
    </w:p>
    <w:p w14:paraId="05529493" w14:textId="77777777" w:rsidR="00767693" w:rsidRPr="007A720B" w:rsidRDefault="00767693" w:rsidP="0056051B">
      <w:pPr>
        <w:pStyle w:val="NoSpacing"/>
        <w:spacing w:line="276" w:lineRule="auto"/>
        <w:ind w:firstLine="360"/>
        <w:jc w:val="both"/>
        <w:rPr>
          <w:rFonts w:ascii="Arial" w:hAnsi="Arial" w:cs="Arial"/>
        </w:rPr>
      </w:pPr>
      <w:r w:rsidRPr="007A720B">
        <w:rPr>
          <w:rFonts w:ascii="Arial" w:hAnsi="Arial" w:cs="Arial"/>
        </w:rPr>
        <w:t xml:space="preserve">Sprovođenje paralelnih sigurnosnih istraga o istoj pomorskoj nezgodi ili nesreći strogo je ograničeno na izuzetne slučajeve. </w:t>
      </w:r>
    </w:p>
    <w:p w14:paraId="4C1A7117" w14:textId="77777777" w:rsidR="00767693" w:rsidRPr="007A720B" w:rsidRDefault="00767693" w:rsidP="0056051B">
      <w:pPr>
        <w:pStyle w:val="NoSpacing"/>
        <w:spacing w:line="276" w:lineRule="auto"/>
        <w:ind w:firstLine="360"/>
        <w:jc w:val="both"/>
        <w:rPr>
          <w:rFonts w:ascii="Arial" w:hAnsi="Arial" w:cs="Arial"/>
        </w:rPr>
      </w:pPr>
      <w:r w:rsidRPr="007A720B">
        <w:rPr>
          <w:rFonts w:ascii="Arial" w:hAnsi="Arial" w:cs="Arial"/>
        </w:rPr>
        <w:t xml:space="preserve">U slučajevima iz stava 3 ovog zakona, države obavještavaju Evropsku komisiju o razlozima za sprovođenje takvih paralelnih istraga. </w:t>
      </w:r>
    </w:p>
    <w:p w14:paraId="2D716735" w14:textId="6D165705" w:rsidR="00767693" w:rsidRPr="007A720B" w:rsidRDefault="00767693" w:rsidP="0056051B">
      <w:pPr>
        <w:pStyle w:val="NoSpacing"/>
        <w:spacing w:line="276" w:lineRule="auto"/>
        <w:ind w:firstLine="360"/>
        <w:jc w:val="both"/>
        <w:rPr>
          <w:rFonts w:ascii="Arial" w:hAnsi="Arial" w:cs="Arial"/>
        </w:rPr>
      </w:pPr>
      <w:r w:rsidRPr="007A720B">
        <w:rPr>
          <w:rFonts w:ascii="Arial" w:hAnsi="Arial" w:cs="Arial"/>
        </w:rPr>
        <w:lastRenderedPageBreak/>
        <w:t>Države iz stava 4 ovog zako</w:t>
      </w:r>
      <w:r w:rsidR="00220AEC">
        <w:rPr>
          <w:rFonts w:ascii="Arial" w:hAnsi="Arial" w:cs="Arial"/>
        </w:rPr>
        <w:t>n</w:t>
      </w:r>
      <w:r w:rsidRPr="007A720B">
        <w:rPr>
          <w:rFonts w:ascii="Arial" w:hAnsi="Arial" w:cs="Arial"/>
        </w:rPr>
        <w:t>a koje sprovode paralelne sigurnosne istrage međusobno sarađuju i razmjenjuju sve relevantne podatke prikupljene tokom svojih istraga, naročito kako bi, koliko je to moguće, došli do zajedničkih zaključaka.</w:t>
      </w:r>
    </w:p>
    <w:p w14:paraId="72912CA6" w14:textId="77777777" w:rsidR="00767693" w:rsidRPr="007A720B" w:rsidRDefault="00767693" w:rsidP="0056051B">
      <w:pPr>
        <w:pStyle w:val="NoSpacing"/>
        <w:spacing w:line="276" w:lineRule="auto"/>
        <w:ind w:firstLine="360"/>
        <w:jc w:val="both"/>
        <w:rPr>
          <w:rFonts w:ascii="Arial" w:hAnsi="Arial" w:cs="Arial"/>
        </w:rPr>
      </w:pPr>
      <w:r w:rsidRPr="007A720B">
        <w:rPr>
          <w:rFonts w:ascii="Arial" w:hAnsi="Arial" w:cs="Arial"/>
        </w:rPr>
        <w:t>Bez obzira na stav 4 ovog člana, država koja sprovodi istragu ostaje odgovorna za sigurnosnu istragu i koordinaciju sa drugim bitno zainteresovanim državama.</w:t>
      </w:r>
    </w:p>
    <w:p w14:paraId="15DE9BBB" w14:textId="6C3B38ED" w:rsidR="00220AEC" w:rsidRDefault="00767693" w:rsidP="0056051B">
      <w:pPr>
        <w:pStyle w:val="NoSpacing"/>
        <w:spacing w:line="276" w:lineRule="auto"/>
        <w:ind w:firstLine="360"/>
        <w:jc w:val="both"/>
        <w:rPr>
          <w:rFonts w:ascii="Arial" w:hAnsi="Arial" w:cs="Arial"/>
        </w:rPr>
      </w:pPr>
      <w:r w:rsidRPr="007A720B">
        <w:rPr>
          <w:rFonts w:ascii="Arial" w:hAnsi="Arial" w:cs="Arial"/>
        </w:rPr>
        <w:t xml:space="preserve">Kada je </w:t>
      </w:r>
      <w:r w:rsidR="00D85313">
        <w:rPr>
          <w:rFonts w:ascii="Arial" w:hAnsi="Arial" w:cs="Arial"/>
        </w:rPr>
        <w:t>R</w:t>
      </w:r>
      <w:r w:rsidR="00D85313" w:rsidRPr="007A720B">
        <w:rPr>
          <w:rFonts w:ascii="Arial" w:hAnsi="Arial" w:cs="Arial"/>
        </w:rPr>
        <w:t>o</w:t>
      </w:r>
      <w:r w:rsidRPr="007A720B">
        <w:rPr>
          <w:rFonts w:ascii="Arial" w:hAnsi="Arial" w:cs="Arial"/>
        </w:rPr>
        <w:t>-</w:t>
      </w:r>
      <w:r w:rsidR="00D85313">
        <w:rPr>
          <w:rFonts w:ascii="Arial" w:hAnsi="Arial" w:cs="Arial"/>
        </w:rPr>
        <w:t>R</w:t>
      </w:r>
      <w:r w:rsidR="00D85313" w:rsidRPr="007A720B">
        <w:rPr>
          <w:rFonts w:ascii="Arial" w:hAnsi="Arial" w:cs="Arial"/>
        </w:rPr>
        <w:t xml:space="preserve">o </w:t>
      </w:r>
      <w:r w:rsidRPr="007A720B">
        <w:rPr>
          <w:rFonts w:ascii="Arial" w:hAnsi="Arial" w:cs="Arial"/>
        </w:rPr>
        <w:t>trajekt</w:t>
      </w:r>
      <w:r w:rsidR="00220AEC">
        <w:rPr>
          <w:rFonts w:ascii="Arial" w:hAnsi="Arial" w:cs="Arial"/>
        </w:rPr>
        <w:t>ni brod</w:t>
      </w:r>
      <w:r w:rsidRPr="007A720B">
        <w:rPr>
          <w:rFonts w:ascii="Arial" w:hAnsi="Arial" w:cs="Arial"/>
        </w:rPr>
        <w:t xml:space="preserve"> ili brz</w:t>
      </w:r>
      <w:r w:rsidR="00220AEC">
        <w:rPr>
          <w:rFonts w:ascii="Arial" w:hAnsi="Arial" w:cs="Arial"/>
        </w:rPr>
        <w:t>i</w:t>
      </w:r>
      <w:r w:rsidRPr="007A720B">
        <w:rPr>
          <w:rFonts w:ascii="Arial" w:hAnsi="Arial" w:cs="Arial"/>
        </w:rPr>
        <w:t xml:space="preserve"> putničk</w:t>
      </w:r>
      <w:r w:rsidR="00220AEC">
        <w:rPr>
          <w:rFonts w:ascii="Arial" w:hAnsi="Arial" w:cs="Arial"/>
        </w:rPr>
        <w:t>i</w:t>
      </w:r>
      <w:r w:rsidRPr="007A720B">
        <w:rPr>
          <w:rFonts w:ascii="Arial" w:hAnsi="Arial" w:cs="Arial"/>
        </w:rPr>
        <w:t xml:space="preserve"> </w:t>
      </w:r>
      <w:r w:rsidR="00220AEC">
        <w:rPr>
          <w:rFonts w:ascii="Arial" w:hAnsi="Arial" w:cs="Arial"/>
        </w:rPr>
        <w:t>brod</w:t>
      </w:r>
      <w:r w:rsidRPr="007A720B">
        <w:rPr>
          <w:rFonts w:ascii="Arial" w:hAnsi="Arial" w:cs="Arial"/>
        </w:rPr>
        <w:t xml:space="preserve"> učestv</w:t>
      </w:r>
      <w:r w:rsidR="00220AEC">
        <w:rPr>
          <w:rFonts w:ascii="Arial" w:hAnsi="Arial" w:cs="Arial"/>
        </w:rPr>
        <w:t>ovao</w:t>
      </w:r>
      <w:r w:rsidRPr="007A720B">
        <w:rPr>
          <w:rFonts w:ascii="Arial" w:hAnsi="Arial" w:cs="Arial"/>
        </w:rPr>
        <w:t xml:space="preserve"> u pomorskoj nezgodi ili nesreći, postupak sigurnosne istrage pokreće država u čijem se teritorijalnom moru ili unutrašnjim morskim vodama, </w:t>
      </w:r>
      <w:r w:rsidR="00220AEC">
        <w:rPr>
          <w:rFonts w:ascii="Arial" w:hAnsi="Arial" w:cs="Arial"/>
        </w:rPr>
        <w:t>definisanim UNCLOS konvencijom</w:t>
      </w:r>
      <w:r w:rsidRPr="007A720B">
        <w:rPr>
          <w:rFonts w:ascii="Arial" w:hAnsi="Arial" w:cs="Arial"/>
        </w:rPr>
        <w:t xml:space="preserve">, nezgoda ili nesreća dogodila ili, ako se dogodila u drugim vodama, posljednja država u koju je taj </w:t>
      </w:r>
      <w:r w:rsidR="00220AEC">
        <w:rPr>
          <w:rFonts w:ascii="Arial" w:hAnsi="Arial" w:cs="Arial"/>
        </w:rPr>
        <w:t>brod uplovio</w:t>
      </w:r>
      <w:r w:rsidRPr="007A720B">
        <w:rPr>
          <w:rFonts w:ascii="Arial" w:hAnsi="Arial" w:cs="Arial"/>
        </w:rPr>
        <w:t xml:space="preserve">. </w:t>
      </w:r>
    </w:p>
    <w:p w14:paraId="466AD8B0" w14:textId="5DCB15A6" w:rsidR="00767693" w:rsidRPr="007A720B" w:rsidRDefault="00220AEC" w:rsidP="0056051B">
      <w:pPr>
        <w:pStyle w:val="NoSpacing"/>
        <w:spacing w:line="276" w:lineRule="auto"/>
        <w:ind w:firstLine="360"/>
        <w:jc w:val="both"/>
        <w:rPr>
          <w:rFonts w:ascii="Arial" w:hAnsi="Arial" w:cs="Arial"/>
        </w:rPr>
      </w:pPr>
      <w:r>
        <w:rPr>
          <w:rFonts w:ascii="Arial" w:hAnsi="Arial" w:cs="Arial"/>
        </w:rPr>
        <w:t>D</w:t>
      </w:r>
      <w:r w:rsidR="00767693" w:rsidRPr="007A720B">
        <w:rPr>
          <w:rFonts w:ascii="Arial" w:hAnsi="Arial" w:cs="Arial"/>
        </w:rPr>
        <w:t>ržava</w:t>
      </w:r>
      <w:r>
        <w:rPr>
          <w:rFonts w:ascii="Arial" w:hAnsi="Arial" w:cs="Arial"/>
        </w:rPr>
        <w:t xml:space="preserve"> iz stava 7 ovog člana</w:t>
      </w:r>
      <w:r w:rsidR="00767693" w:rsidRPr="007A720B">
        <w:rPr>
          <w:rFonts w:ascii="Arial" w:hAnsi="Arial" w:cs="Arial"/>
        </w:rPr>
        <w:t xml:space="preserve"> ostaje odgovorna za sigurnosnu istragu i koordinaciju sa drugim bitno zainteresovanim državama članicama dok se međusobno ne dogovore koja od njih će biti vodeća država u istrazi.</w:t>
      </w:r>
    </w:p>
    <w:p w14:paraId="0C079F7F" w14:textId="5F94E44E" w:rsidR="00767693" w:rsidRPr="00814D79" w:rsidRDefault="00814D79" w:rsidP="00814D79">
      <w:pPr>
        <w:autoSpaceDE w:val="0"/>
        <w:autoSpaceDN w:val="0"/>
        <w:adjustRightInd w:val="0"/>
        <w:spacing w:before="60" w:after="60" w:line="240" w:lineRule="auto"/>
        <w:jc w:val="center"/>
        <w:rPr>
          <w:rFonts w:ascii="Arial" w:hAnsi="Arial" w:cs="Arial"/>
          <w:b/>
        </w:rPr>
      </w:pPr>
      <w:r w:rsidRPr="00814D79">
        <w:rPr>
          <w:rFonts w:ascii="Arial" w:hAnsi="Arial" w:cs="Arial"/>
          <w:b/>
        </w:rPr>
        <w:t>IMO smjernice</w:t>
      </w:r>
    </w:p>
    <w:p w14:paraId="1B7E9086" w14:textId="3703C1DA" w:rsidR="00767693" w:rsidRPr="00220AEC" w:rsidRDefault="00767693" w:rsidP="00220AEC">
      <w:pPr>
        <w:autoSpaceDE w:val="0"/>
        <w:autoSpaceDN w:val="0"/>
        <w:adjustRightInd w:val="0"/>
        <w:spacing w:before="60" w:after="60" w:line="240" w:lineRule="auto"/>
        <w:jc w:val="center"/>
        <w:rPr>
          <w:rFonts w:ascii="Arial" w:hAnsi="Arial" w:cs="Arial"/>
          <w:b/>
          <w:bCs/>
        </w:rPr>
      </w:pPr>
      <w:r w:rsidRPr="00220AEC">
        <w:rPr>
          <w:rFonts w:ascii="Arial" w:hAnsi="Arial" w:cs="Arial"/>
          <w:b/>
          <w:bCs/>
        </w:rPr>
        <w:t>Član</w:t>
      </w:r>
      <w:r w:rsidR="00220AEC" w:rsidRPr="00220AEC">
        <w:rPr>
          <w:rFonts w:ascii="Arial" w:hAnsi="Arial" w:cs="Arial"/>
          <w:b/>
          <w:bCs/>
        </w:rPr>
        <w:t xml:space="preserve"> </w:t>
      </w:r>
      <w:r w:rsidR="00062336">
        <w:rPr>
          <w:rFonts w:ascii="Arial" w:hAnsi="Arial" w:cs="Arial"/>
          <w:b/>
          <w:bCs/>
        </w:rPr>
        <w:t>240</w:t>
      </w:r>
    </w:p>
    <w:p w14:paraId="4B7FBB03" w14:textId="606783FC" w:rsidR="00767693" w:rsidRPr="007A720B" w:rsidRDefault="00767693" w:rsidP="0056051B">
      <w:pPr>
        <w:pStyle w:val="NoSpacing"/>
        <w:ind w:firstLine="360"/>
        <w:jc w:val="both"/>
        <w:rPr>
          <w:rFonts w:ascii="Arial" w:hAnsi="Arial" w:cs="Arial"/>
        </w:rPr>
      </w:pPr>
      <w:r w:rsidRPr="00AA48F2">
        <w:rPr>
          <w:rFonts w:ascii="Arial" w:hAnsi="Arial" w:cs="Arial"/>
        </w:rPr>
        <w:t xml:space="preserve">Prilikom obavljanja sigurnosnih istraga, </w:t>
      </w:r>
      <w:r w:rsidRPr="007A720B">
        <w:rPr>
          <w:rFonts w:ascii="Arial" w:hAnsi="Arial" w:cs="Arial"/>
        </w:rPr>
        <w:t>Komisija</w:t>
      </w:r>
      <w:r w:rsidR="00220AEC">
        <w:rPr>
          <w:rFonts w:ascii="Arial" w:hAnsi="Arial" w:cs="Arial"/>
        </w:rPr>
        <w:t xml:space="preserve"> za istraživanje</w:t>
      </w:r>
      <w:r w:rsidRPr="00AA48F2">
        <w:rPr>
          <w:rFonts w:ascii="Arial" w:hAnsi="Arial" w:cs="Arial"/>
        </w:rPr>
        <w:t xml:space="preserve"> postupa </w:t>
      </w:r>
      <w:r w:rsidRPr="007A720B">
        <w:rPr>
          <w:rFonts w:ascii="Arial" w:hAnsi="Arial" w:cs="Arial"/>
        </w:rPr>
        <w:t xml:space="preserve">u skladu sa IMO Kodeksom za istraživanje pomorskih nezgoda i nesreća i </w:t>
      </w:r>
      <w:r w:rsidR="00220AEC">
        <w:rPr>
          <w:rFonts w:ascii="Arial" w:hAnsi="Arial" w:cs="Arial"/>
        </w:rPr>
        <w:t>Uredbom</w:t>
      </w:r>
      <w:r w:rsidRPr="007A720B">
        <w:rPr>
          <w:rFonts w:ascii="Arial" w:hAnsi="Arial" w:cs="Arial"/>
        </w:rPr>
        <w:t xml:space="preserve"> Komisije (EU) br. 1286/2011.</w:t>
      </w:r>
    </w:p>
    <w:p w14:paraId="7E363D20" w14:textId="1CE76E58" w:rsidR="00767693" w:rsidRPr="007A720B" w:rsidRDefault="00767693" w:rsidP="0056051B">
      <w:pPr>
        <w:pStyle w:val="NoSpacing"/>
        <w:ind w:firstLine="360"/>
        <w:jc w:val="both"/>
        <w:rPr>
          <w:rFonts w:ascii="Arial" w:hAnsi="Arial" w:cs="Arial"/>
        </w:rPr>
      </w:pPr>
      <w:r w:rsidRPr="007A720B">
        <w:rPr>
          <w:rFonts w:ascii="Arial" w:hAnsi="Arial" w:cs="Arial"/>
        </w:rPr>
        <w:t>Ispitivanje pomoraca koji su uključeni u pomorsku nezgodu ili nesreću, Komisija</w:t>
      </w:r>
      <w:r w:rsidR="00220AEC">
        <w:rPr>
          <w:rFonts w:ascii="Arial" w:hAnsi="Arial" w:cs="Arial"/>
        </w:rPr>
        <w:t xml:space="preserve"> za istraživanje</w:t>
      </w:r>
      <w:r w:rsidRPr="007A720B">
        <w:rPr>
          <w:rFonts w:ascii="Arial" w:hAnsi="Arial" w:cs="Arial"/>
        </w:rPr>
        <w:t xml:space="preserve"> vrši u skladu sa IMO smjernicama. </w:t>
      </w:r>
    </w:p>
    <w:p w14:paraId="01D3E911" w14:textId="185E8429" w:rsidR="00767693" w:rsidRPr="007A720B" w:rsidRDefault="00767693" w:rsidP="0056051B">
      <w:pPr>
        <w:autoSpaceDE w:val="0"/>
        <w:autoSpaceDN w:val="0"/>
        <w:adjustRightInd w:val="0"/>
        <w:spacing w:before="60" w:after="0" w:line="240" w:lineRule="auto"/>
        <w:ind w:firstLine="360"/>
        <w:jc w:val="both"/>
        <w:rPr>
          <w:rFonts w:ascii="Arial" w:hAnsi="Arial" w:cs="Arial"/>
        </w:rPr>
      </w:pPr>
      <w:r w:rsidRPr="007A720B">
        <w:rPr>
          <w:rFonts w:ascii="Arial" w:hAnsi="Arial" w:cs="Arial"/>
        </w:rPr>
        <w:t xml:space="preserve">Komisija </w:t>
      </w:r>
      <w:r w:rsidR="00220AEC">
        <w:rPr>
          <w:rFonts w:ascii="Arial" w:hAnsi="Arial" w:cs="Arial"/>
        </w:rPr>
        <w:t xml:space="preserve">za istraživanje </w:t>
      </w:r>
      <w:r w:rsidRPr="007A720B">
        <w:rPr>
          <w:rFonts w:ascii="Arial" w:hAnsi="Arial" w:cs="Arial"/>
        </w:rPr>
        <w:t>može</w:t>
      </w:r>
      <w:r w:rsidRPr="00AA48F2">
        <w:rPr>
          <w:rFonts w:ascii="Arial" w:hAnsi="Arial" w:cs="Arial"/>
        </w:rPr>
        <w:t xml:space="preserve"> odstupiti od </w:t>
      </w:r>
      <w:r w:rsidRPr="007A720B">
        <w:rPr>
          <w:rFonts w:ascii="Arial" w:hAnsi="Arial" w:cs="Arial"/>
        </w:rPr>
        <w:t>st. 1 i 2 ovog člana</w:t>
      </w:r>
      <w:r w:rsidRPr="00AA48F2">
        <w:rPr>
          <w:rFonts w:ascii="Arial" w:hAnsi="Arial" w:cs="Arial"/>
        </w:rPr>
        <w:t xml:space="preserve"> u određenom slučaju ako je to prema njihovom stručnom mišljenju </w:t>
      </w:r>
      <w:r w:rsidR="00220AEC" w:rsidRPr="00AA48F2">
        <w:rPr>
          <w:rFonts w:ascii="Arial" w:hAnsi="Arial" w:cs="Arial"/>
        </w:rPr>
        <w:t>opravdano,</w:t>
      </w:r>
      <w:r w:rsidR="00220AEC" w:rsidRPr="007A720B">
        <w:rPr>
          <w:rFonts w:ascii="Arial" w:hAnsi="Arial" w:cs="Arial"/>
        </w:rPr>
        <w:t xml:space="preserve"> i</w:t>
      </w:r>
      <w:r w:rsidRPr="00AA48F2">
        <w:rPr>
          <w:rFonts w:ascii="Arial" w:hAnsi="Arial" w:cs="Arial"/>
        </w:rPr>
        <w:t xml:space="preserve"> ako je potrebno za postizanje ciljeva istrage</w:t>
      </w:r>
      <w:r w:rsidR="00220AEC">
        <w:rPr>
          <w:rFonts w:ascii="Arial" w:hAnsi="Arial" w:cs="Arial"/>
        </w:rPr>
        <w:t>,</w:t>
      </w:r>
      <w:r w:rsidRPr="00AA48F2">
        <w:rPr>
          <w:rFonts w:ascii="Arial" w:hAnsi="Arial" w:cs="Arial"/>
        </w:rPr>
        <w:t xml:space="preserve"> uzimajući u obzir sve korisne primjere iz sigurnosnih istraga. </w:t>
      </w:r>
    </w:p>
    <w:p w14:paraId="39A0EF24" w14:textId="6E075FF9" w:rsidR="00767693" w:rsidRDefault="00767693" w:rsidP="00767693">
      <w:pPr>
        <w:pStyle w:val="NoSpacing"/>
        <w:spacing w:line="276" w:lineRule="auto"/>
        <w:jc w:val="both"/>
        <w:rPr>
          <w:rFonts w:ascii="Arial" w:hAnsi="Arial" w:cs="Arial"/>
          <w:b/>
        </w:rPr>
      </w:pPr>
    </w:p>
    <w:p w14:paraId="2BF9B2EB" w14:textId="7EC69AEA" w:rsidR="00814D79" w:rsidRPr="007A720B" w:rsidRDefault="00814D79" w:rsidP="00814D79">
      <w:pPr>
        <w:pStyle w:val="NoSpacing"/>
        <w:spacing w:line="276" w:lineRule="auto"/>
        <w:jc w:val="center"/>
        <w:rPr>
          <w:rFonts w:ascii="Arial" w:hAnsi="Arial" w:cs="Arial"/>
          <w:b/>
        </w:rPr>
      </w:pPr>
      <w:r>
        <w:rPr>
          <w:rFonts w:ascii="Arial" w:hAnsi="Arial" w:cs="Arial"/>
          <w:b/>
        </w:rPr>
        <w:t>Komisija za istraživanje</w:t>
      </w:r>
    </w:p>
    <w:p w14:paraId="6E031A3C" w14:textId="26309573" w:rsidR="00767693" w:rsidRPr="00AB7540" w:rsidRDefault="00767693" w:rsidP="00767693">
      <w:pPr>
        <w:pStyle w:val="NoSpacing"/>
        <w:spacing w:line="276" w:lineRule="auto"/>
        <w:jc w:val="center"/>
        <w:rPr>
          <w:rFonts w:ascii="Arial" w:hAnsi="Arial" w:cs="Arial"/>
          <w:b/>
          <w:bCs/>
        </w:rPr>
      </w:pPr>
      <w:r w:rsidRPr="00AB7540">
        <w:rPr>
          <w:rFonts w:ascii="Arial" w:hAnsi="Arial" w:cs="Arial"/>
          <w:b/>
          <w:bCs/>
        </w:rPr>
        <w:t>Član</w:t>
      </w:r>
      <w:r w:rsidR="00AB7540" w:rsidRPr="00AB7540">
        <w:rPr>
          <w:rFonts w:ascii="Arial" w:hAnsi="Arial" w:cs="Arial"/>
          <w:b/>
          <w:bCs/>
        </w:rPr>
        <w:t xml:space="preserve"> </w:t>
      </w:r>
      <w:r w:rsidR="00062336">
        <w:rPr>
          <w:rFonts w:ascii="Arial" w:hAnsi="Arial" w:cs="Arial"/>
          <w:b/>
          <w:bCs/>
        </w:rPr>
        <w:t>241</w:t>
      </w:r>
    </w:p>
    <w:p w14:paraId="08125EB2" w14:textId="5C660866" w:rsidR="00767693" w:rsidRPr="007A720B" w:rsidRDefault="00767693" w:rsidP="00AB7540">
      <w:pPr>
        <w:spacing w:after="0" w:line="240" w:lineRule="auto"/>
        <w:ind w:firstLine="360"/>
        <w:jc w:val="both"/>
        <w:rPr>
          <w:rFonts w:ascii="Arial" w:eastAsia="Times New Roman" w:hAnsi="Arial" w:cs="Arial"/>
        </w:rPr>
      </w:pPr>
      <w:r w:rsidRPr="007A720B">
        <w:rPr>
          <w:rFonts w:ascii="Arial" w:eastAsia="Times New Roman" w:hAnsi="Arial" w:cs="Arial"/>
        </w:rPr>
        <w:t>Komisija za istraživanje</w:t>
      </w:r>
      <w:r w:rsidRPr="007A720B">
        <w:rPr>
          <w:rFonts w:ascii="Arial" w:eastAsia="Times New Roman" w:hAnsi="Arial" w:cs="Arial"/>
          <w:lang w:val=""/>
        </w:rPr>
        <w:t xml:space="preserve"> iz člana </w:t>
      </w:r>
      <w:r w:rsidR="00AB7540">
        <w:rPr>
          <w:rFonts w:ascii="Arial" w:eastAsia="Times New Roman" w:hAnsi="Arial" w:cs="Arial"/>
          <w:lang w:val=""/>
        </w:rPr>
        <w:t>3</w:t>
      </w:r>
      <w:r w:rsidRPr="007A720B">
        <w:rPr>
          <w:rFonts w:ascii="Arial" w:eastAsia="Times New Roman" w:hAnsi="Arial" w:cs="Arial"/>
          <w:lang w:val=""/>
        </w:rPr>
        <w:t xml:space="preserve"> ovog zakona</w:t>
      </w:r>
      <w:r w:rsidRPr="007A720B">
        <w:rPr>
          <w:rFonts w:ascii="Arial" w:eastAsia="Times New Roman" w:hAnsi="Arial" w:cs="Arial"/>
        </w:rPr>
        <w:t xml:space="preserve"> je samostalna u radu i funkcionalno nezavisna od svih organa državne uprave nadležnih za pomorstvo i drugih pravnih i fizičkih lica koja mogu uticati na objektivnost komisije.</w:t>
      </w:r>
    </w:p>
    <w:p w14:paraId="43C77F8C" w14:textId="77777777" w:rsidR="00767693" w:rsidRPr="007A720B" w:rsidRDefault="00767693" w:rsidP="00AB7540">
      <w:pPr>
        <w:spacing w:after="0" w:line="240" w:lineRule="auto"/>
        <w:ind w:firstLine="360"/>
        <w:rPr>
          <w:rFonts w:ascii="Arial" w:eastAsia="Times New Roman" w:hAnsi="Arial" w:cs="Arial"/>
        </w:rPr>
      </w:pPr>
      <w:r w:rsidRPr="007A720B">
        <w:rPr>
          <w:rFonts w:ascii="Arial" w:eastAsia="Times New Roman" w:hAnsi="Arial" w:cs="Arial"/>
        </w:rPr>
        <w:t>Komisija za istraživanje:</w:t>
      </w:r>
    </w:p>
    <w:p w14:paraId="5774F021" w14:textId="77777777" w:rsidR="00767693" w:rsidRPr="007A720B" w:rsidRDefault="00767693" w:rsidP="00021B0D">
      <w:pPr>
        <w:pStyle w:val="ListParagraph"/>
        <w:numPr>
          <w:ilvl w:val="0"/>
          <w:numId w:val="22"/>
        </w:numPr>
        <w:spacing w:after="0" w:line="240" w:lineRule="auto"/>
        <w:ind w:left="900" w:hanging="270"/>
        <w:rPr>
          <w:rFonts w:ascii="Arial" w:eastAsia="Times New Roman" w:hAnsi="Arial" w:cs="Arial"/>
        </w:rPr>
      </w:pPr>
      <w:r w:rsidRPr="007A720B">
        <w:rPr>
          <w:rFonts w:ascii="Arial" w:eastAsia="Times New Roman" w:hAnsi="Arial" w:cs="Arial"/>
        </w:rPr>
        <w:t>vrši istraživanje pomorskih nesreća plovnih objekata;</w:t>
      </w:r>
    </w:p>
    <w:p w14:paraId="3C2D0CC3" w14:textId="77777777" w:rsidR="00767693" w:rsidRPr="007A720B" w:rsidRDefault="00767693" w:rsidP="00021B0D">
      <w:pPr>
        <w:pStyle w:val="ListParagraph"/>
        <w:numPr>
          <w:ilvl w:val="0"/>
          <w:numId w:val="22"/>
        </w:numPr>
        <w:spacing w:after="0" w:line="240" w:lineRule="auto"/>
        <w:ind w:left="900" w:hanging="270"/>
        <w:rPr>
          <w:rFonts w:ascii="Arial" w:eastAsia="Times New Roman" w:hAnsi="Arial" w:cs="Arial"/>
        </w:rPr>
      </w:pPr>
      <w:r w:rsidRPr="007A720B">
        <w:rPr>
          <w:rFonts w:ascii="Arial" w:eastAsia="Times New Roman" w:hAnsi="Arial" w:cs="Arial"/>
        </w:rPr>
        <w:t>daje sigurnosne preporuke radi poboljšanja sigurnosti u pomorskom saobraćaju;</w:t>
      </w:r>
    </w:p>
    <w:p w14:paraId="274F6876" w14:textId="77777777" w:rsidR="00767693" w:rsidRPr="007A720B" w:rsidRDefault="00767693" w:rsidP="00021B0D">
      <w:pPr>
        <w:pStyle w:val="ListParagraph"/>
        <w:numPr>
          <w:ilvl w:val="0"/>
          <w:numId w:val="22"/>
        </w:numPr>
        <w:spacing w:after="0" w:line="240" w:lineRule="auto"/>
        <w:ind w:left="900" w:hanging="270"/>
        <w:rPr>
          <w:rFonts w:ascii="Arial" w:eastAsia="Times New Roman" w:hAnsi="Arial" w:cs="Arial"/>
        </w:rPr>
      </w:pPr>
      <w:r w:rsidRPr="007A720B">
        <w:rPr>
          <w:rFonts w:ascii="Arial" w:eastAsia="Times New Roman" w:hAnsi="Arial" w:cs="Arial"/>
        </w:rPr>
        <w:t>vodi bazu podataka o istraživanju pomorskih nesreća;</w:t>
      </w:r>
    </w:p>
    <w:p w14:paraId="2C67459E" w14:textId="7EBD4D64" w:rsidR="00767693" w:rsidRPr="007A720B" w:rsidRDefault="00767693" w:rsidP="00021B0D">
      <w:pPr>
        <w:pStyle w:val="ListParagraph"/>
        <w:numPr>
          <w:ilvl w:val="0"/>
          <w:numId w:val="22"/>
        </w:numPr>
        <w:spacing w:after="0" w:line="240" w:lineRule="auto"/>
        <w:ind w:left="900" w:hanging="270"/>
        <w:rPr>
          <w:rFonts w:ascii="Arial" w:eastAsia="Times New Roman" w:hAnsi="Arial" w:cs="Arial"/>
        </w:rPr>
      </w:pPr>
      <w:r w:rsidRPr="007A720B">
        <w:rPr>
          <w:rFonts w:ascii="Arial" w:eastAsia="Times New Roman" w:hAnsi="Arial" w:cs="Arial"/>
        </w:rPr>
        <w:t xml:space="preserve">dostavlja podatke iz baze podataka </w:t>
      </w:r>
      <w:r w:rsidR="00AB7540">
        <w:rPr>
          <w:rFonts w:ascii="Arial" w:eastAsia="Times New Roman" w:hAnsi="Arial" w:cs="Arial"/>
        </w:rPr>
        <w:t>IMO-u</w:t>
      </w:r>
      <w:r w:rsidRPr="007A720B">
        <w:rPr>
          <w:rFonts w:ascii="Arial" w:eastAsia="Times New Roman" w:hAnsi="Arial" w:cs="Arial"/>
        </w:rPr>
        <w:t xml:space="preserve"> i drugim međunarodnim organizacijama, u skladu sa zaključenim međunarodnim ugovorima;</w:t>
      </w:r>
    </w:p>
    <w:p w14:paraId="10E69492" w14:textId="306C4109" w:rsidR="00767693" w:rsidRPr="007A720B" w:rsidRDefault="00767693" w:rsidP="00021B0D">
      <w:pPr>
        <w:pStyle w:val="ListParagraph"/>
        <w:numPr>
          <w:ilvl w:val="0"/>
          <w:numId w:val="22"/>
        </w:numPr>
        <w:spacing w:after="0" w:line="240" w:lineRule="auto"/>
        <w:ind w:left="900" w:hanging="270"/>
        <w:rPr>
          <w:rFonts w:ascii="Arial" w:eastAsia="Times New Roman" w:hAnsi="Arial" w:cs="Arial"/>
        </w:rPr>
      </w:pPr>
      <w:r w:rsidRPr="007A720B">
        <w:rPr>
          <w:rFonts w:ascii="Arial" w:eastAsia="Times New Roman" w:hAnsi="Arial" w:cs="Arial"/>
        </w:rPr>
        <w:t xml:space="preserve">sarađuje sa drugim istražnim organima za istragu pomorskih nesreća članica </w:t>
      </w:r>
      <w:r w:rsidR="00AB7540">
        <w:rPr>
          <w:rFonts w:ascii="Arial" w:eastAsia="Times New Roman" w:hAnsi="Arial" w:cs="Arial"/>
        </w:rPr>
        <w:t>IMO-a</w:t>
      </w:r>
      <w:r w:rsidRPr="007A720B">
        <w:rPr>
          <w:rFonts w:ascii="Arial" w:eastAsia="Times New Roman" w:hAnsi="Arial" w:cs="Arial"/>
        </w:rPr>
        <w:t>;</w:t>
      </w:r>
    </w:p>
    <w:p w14:paraId="78DE542A" w14:textId="77777777" w:rsidR="00767693" w:rsidRPr="007A720B" w:rsidRDefault="00767693" w:rsidP="00021B0D">
      <w:pPr>
        <w:pStyle w:val="ListParagraph"/>
        <w:numPr>
          <w:ilvl w:val="0"/>
          <w:numId w:val="22"/>
        </w:numPr>
        <w:spacing w:after="0" w:line="240" w:lineRule="auto"/>
        <w:ind w:left="900" w:hanging="270"/>
        <w:rPr>
          <w:rFonts w:ascii="Arial" w:eastAsia="Times New Roman" w:hAnsi="Arial" w:cs="Arial"/>
        </w:rPr>
      </w:pPr>
      <w:r w:rsidRPr="007A720B">
        <w:rPr>
          <w:rFonts w:ascii="Arial" w:eastAsia="Times New Roman" w:hAnsi="Arial" w:cs="Arial"/>
        </w:rPr>
        <w:t>objavljuje rezultate istrage uz poštovanje načela tajnosti;</w:t>
      </w:r>
    </w:p>
    <w:p w14:paraId="044FD921" w14:textId="77777777" w:rsidR="00767693" w:rsidRPr="007A720B" w:rsidRDefault="00767693" w:rsidP="00021B0D">
      <w:pPr>
        <w:pStyle w:val="ListParagraph"/>
        <w:numPr>
          <w:ilvl w:val="0"/>
          <w:numId w:val="22"/>
        </w:numPr>
        <w:spacing w:after="0" w:line="240" w:lineRule="auto"/>
        <w:ind w:left="900" w:hanging="270"/>
        <w:rPr>
          <w:rFonts w:ascii="Arial" w:eastAsia="Times New Roman" w:hAnsi="Arial" w:cs="Arial"/>
        </w:rPr>
      </w:pPr>
      <w:r w:rsidRPr="007A720B">
        <w:rPr>
          <w:rFonts w:ascii="Arial" w:eastAsia="Times New Roman" w:hAnsi="Arial" w:cs="Arial"/>
        </w:rPr>
        <w:t>utvrđuje i ažurira listu stručnjaka za istragu pomorskih nesreća koji su nezavisni (u daljem tekstu: lista stručnjaka);</w:t>
      </w:r>
    </w:p>
    <w:p w14:paraId="064982DC" w14:textId="77777777" w:rsidR="00767693" w:rsidRPr="007A720B" w:rsidRDefault="00767693" w:rsidP="00021B0D">
      <w:pPr>
        <w:pStyle w:val="ListParagraph"/>
        <w:numPr>
          <w:ilvl w:val="0"/>
          <w:numId w:val="22"/>
        </w:numPr>
        <w:spacing w:after="0" w:line="240" w:lineRule="auto"/>
        <w:ind w:left="900" w:hanging="270"/>
        <w:rPr>
          <w:rFonts w:ascii="Arial" w:eastAsia="Times New Roman" w:hAnsi="Arial" w:cs="Arial"/>
        </w:rPr>
      </w:pPr>
      <w:r w:rsidRPr="007A720B">
        <w:rPr>
          <w:rFonts w:ascii="Arial" w:eastAsia="Times New Roman" w:hAnsi="Arial" w:cs="Arial"/>
        </w:rPr>
        <w:t>dostavlja Vladi godišnji izvještaj o radu do 31. marta tekuće za prethodnu godinu;</w:t>
      </w:r>
    </w:p>
    <w:p w14:paraId="4D2DEA6B" w14:textId="77777777" w:rsidR="00767693" w:rsidRPr="007A720B" w:rsidRDefault="00767693" w:rsidP="00021B0D">
      <w:pPr>
        <w:pStyle w:val="ListParagraph"/>
        <w:numPr>
          <w:ilvl w:val="0"/>
          <w:numId w:val="22"/>
        </w:numPr>
        <w:spacing w:after="0" w:line="240" w:lineRule="auto"/>
        <w:ind w:left="900" w:hanging="270"/>
        <w:rPr>
          <w:rFonts w:ascii="Arial" w:eastAsia="Times New Roman" w:hAnsi="Arial" w:cs="Arial"/>
        </w:rPr>
      </w:pPr>
      <w:r w:rsidRPr="007A720B">
        <w:rPr>
          <w:rFonts w:ascii="Arial" w:eastAsia="Times New Roman" w:hAnsi="Arial" w:cs="Arial"/>
        </w:rPr>
        <w:t>obavlja druge poslove od značaja za istraživanje pomorskih nesreća plovnih objekata.</w:t>
      </w:r>
    </w:p>
    <w:p w14:paraId="7586E30F" w14:textId="77777777" w:rsidR="00767693" w:rsidRPr="007A720B" w:rsidRDefault="00767693" w:rsidP="0056051B">
      <w:pPr>
        <w:spacing w:after="0" w:line="240" w:lineRule="auto"/>
        <w:ind w:firstLine="360"/>
        <w:jc w:val="both"/>
        <w:rPr>
          <w:rFonts w:ascii="Arial" w:eastAsia="Times New Roman" w:hAnsi="Arial" w:cs="Arial"/>
        </w:rPr>
      </w:pPr>
      <w:r w:rsidRPr="007A720B">
        <w:rPr>
          <w:rFonts w:ascii="Arial" w:eastAsia="Times New Roman" w:hAnsi="Arial" w:cs="Arial"/>
        </w:rPr>
        <w:t>Organi državne uprave kojima je Komisija za istraživanje dala sigurnosnu preporuku, dužni su da u roku od 90 dana od prijema preporuke obavijeste Komisiju za istraživanje o sprovođenju datih korektivnih mjera, a ako korektivne mjere nijesu ili su djelimično sprovedene, dužni su da obavijeste Komisiju za istraživanje o razlozima njihovog nesprovođenja.</w:t>
      </w:r>
    </w:p>
    <w:p w14:paraId="52C1AEA2" w14:textId="77777777" w:rsidR="00767693" w:rsidRPr="007A720B" w:rsidRDefault="00767693" w:rsidP="0056051B">
      <w:pPr>
        <w:spacing w:after="0" w:line="240" w:lineRule="auto"/>
        <w:ind w:firstLine="360"/>
        <w:rPr>
          <w:rFonts w:ascii="Arial" w:eastAsia="Times New Roman" w:hAnsi="Arial" w:cs="Arial"/>
        </w:rPr>
      </w:pPr>
      <w:r w:rsidRPr="007A720B">
        <w:rPr>
          <w:rFonts w:ascii="Arial" w:eastAsia="Times New Roman" w:hAnsi="Arial" w:cs="Arial"/>
        </w:rPr>
        <w:t>Način prikupljanja podataka, analize i čuvanja podataka i sačinjavanja izvještaja i način vođenja baze podataka pomorskih nesreća propisuje Ministarstvo.</w:t>
      </w:r>
    </w:p>
    <w:p w14:paraId="6B55642D" w14:textId="77777777" w:rsidR="00767693" w:rsidRPr="007A720B" w:rsidRDefault="00767693" w:rsidP="00767693">
      <w:pPr>
        <w:spacing w:after="0" w:line="240" w:lineRule="auto"/>
        <w:jc w:val="center"/>
        <w:rPr>
          <w:rFonts w:ascii="Arial" w:eastAsia="Times New Roman" w:hAnsi="Arial" w:cs="Arial"/>
          <w:b/>
        </w:rPr>
      </w:pPr>
    </w:p>
    <w:p w14:paraId="45F0FEB2" w14:textId="77777777" w:rsidR="00767693" w:rsidRPr="007A720B" w:rsidRDefault="00767693" w:rsidP="00767693">
      <w:pPr>
        <w:spacing w:after="0" w:line="240" w:lineRule="auto"/>
        <w:jc w:val="center"/>
        <w:rPr>
          <w:rFonts w:ascii="Arial" w:eastAsia="Times New Roman" w:hAnsi="Arial" w:cs="Arial"/>
          <w:b/>
        </w:rPr>
      </w:pPr>
      <w:r w:rsidRPr="007A720B">
        <w:rPr>
          <w:rFonts w:ascii="Arial" w:eastAsia="Times New Roman" w:hAnsi="Arial" w:cs="Arial"/>
          <w:b/>
        </w:rPr>
        <w:t>Sastav Komisije za istraživanje</w:t>
      </w:r>
    </w:p>
    <w:p w14:paraId="2C23594C" w14:textId="30E21AAB" w:rsidR="00767693" w:rsidRPr="007A720B" w:rsidRDefault="00767693" w:rsidP="00767693">
      <w:pPr>
        <w:spacing w:after="0" w:line="240" w:lineRule="auto"/>
        <w:jc w:val="center"/>
        <w:rPr>
          <w:rFonts w:ascii="Arial" w:eastAsia="Times New Roman" w:hAnsi="Arial" w:cs="Arial"/>
          <w:b/>
          <w:bCs/>
        </w:rPr>
      </w:pPr>
      <w:r w:rsidRPr="007A720B">
        <w:rPr>
          <w:rFonts w:ascii="Arial" w:eastAsia="Times New Roman" w:hAnsi="Arial" w:cs="Arial"/>
          <w:b/>
          <w:bCs/>
        </w:rPr>
        <w:t xml:space="preserve">Član </w:t>
      </w:r>
      <w:r w:rsidR="00062336">
        <w:rPr>
          <w:rFonts w:ascii="Arial" w:eastAsia="Times New Roman" w:hAnsi="Arial" w:cs="Arial"/>
          <w:b/>
          <w:bCs/>
        </w:rPr>
        <w:t>242</w:t>
      </w:r>
    </w:p>
    <w:p w14:paraId="32D4DE6F" w14:textId="77777777" w:rsidR="00767693" w:rsidRPr="007A720B" w:rsidRDefault="00767693" w:rsidP="0056051B">
      <w:pPr>
        <w:spacing w:after="0" w:line="240" w:lineRule="auto"/>
        <w:ind w:firstLine="360"/>
        <w:rPr>
          <w:rFonts w:ascii="Arial" w:eastAsia="Times New Roman" w:hAnsi="Arial" w:cs="Arial"/>
        </w:rPr>
      </w:pPr>
      <w:r w:rsidRPr="007A720B">
        <w:rPr>
          <w:rFonts w:ascii="Arial" w:eastAsia="Times New Roman" w:hAnsi="Arial" w:cs="Arial"/>
        </w:rPr>
        <w:lastRenderedPageBreak/>
        <w:t>Komisiju za istraživanje čine najviše tri stalna člana, od koji je jedan glavni istražilac, a ostali istražitelji.</w:t>
      </w:r>
    </w:p>
    <w:p w14:paraId="2B661A13" w14:textId="77777777" w:rsidR="00767693" w:rsidRPr="007A720B" w:rsidRDefault="00767693" w:rsidP="0056051B">
      <w:pPr>
        <w:spacing w:after="0" w:line="240" w:lineRule="auto"/>
        <w:ind w:firstLine="360"/>
        <w:rPr>
          <w:rFonts w:ascii="Arial" w:eastAsia="Times New Roman" w:hAnsi="Arial" w:cs="Arial"/>
        </w:rPr>
      </w:pPr>
      <w:r w:rsidRPr="007A720B">
        <w:rPr>
          <w:rFonts w:ascii="Arial" w:eastAsia="Times New Roman" w:hAnsi="Arial" w:cs="Arial"/>
        </w:rPr>
        <w:t>Komisiju za istraživanje predstavlja i njenim radom rukovodi glavni istražilac.</w:t>
      </w:r>
    </w:p>
    <w:p w14:paraId="070304E7" w14:textId="77777777" w:rsidR="00767693" w:rsidRPr="007A720B" w:rsidRDefault="00767693" w:rsidP="0056051B">
      <w:pPr>
        <w:spacing w:after="0" w:line="240" w:lineRule="auto"/>
        <w:ind w:firstLine="360"/>
        <w:rPr>
          <w:rFonts w:ascii="Arial" w:eastAsia="Times New Roman" w:hAnsi="Arial" w:cs="Arial"/>
        </w:rPr>
      </w:pPr>
      <w:r w:rsidRPr="007A720B">
        <w:rPr>
          <w:rFonts w:ascii="Arial" w:eastAsia="Times New Roman" w:hAnsi="Arial" w:cs="Arial"/>
        </w:rPr>
        <w:t>U radu Komisije za istraživanje po potrebi mogu učestvovati i stručnjaci sa liste stručnjaka.</w:t>
      </w:r>
    </w:p>
    <w:p w14:paraId="19DFB5A9" w14:textId="77777777" w:rsidR="00767693" w:rsidRPr="007A720B" w:rsidRDefault="00767693" w:rsidP="0056051B">
      <w:pPr>
        <w:spacing w:after="0" w:line="240" w:lineRule="auto"/>
        <w:ind w:firstLine="360"/>
        <w:rPr>
          <w:rFonts w:ascii="Arial" w:eastAsia="Times New Roman" w:hAnsi="Arial" w:cs="Arial"/>
        </w:rPr>
      </w:pPr>
      <w:r w:rsidRPr="007A720B">
        <w:rPr>
          <w:rFonts w:ascii="Arial" w:eastAsia="Times New Roman" w:hAnsi="Arial" w:cs="Arial"/>
        </w:rPr>
        <w:t>Glavni istražilac za istragu pomorske nesreće može da obrazuje ekspertski tim za istraživanje nesreća sa liste stručnjaka.</w:t>
      </w:r>
    </w:p>
    <w:p w14:paraId="3648E086" w14:textId="77777777" w:rsidR="00767693" w:rsidRPr="00AA48F2" w:rsidRDefault="00767693" w:rsidP="0056051B">
      <w:pPr>
        <w:spacing w:after="0" w:line="276" w:lineRule="auto"/>
        <w:ind w:firstLine="360"/>
        <w:jc w:val="both"/>
        <w:rPr>
          <w:rFonts w:ascii="Arial" w:eastAsia="Times New Roman" w:hAnsi="Arial" w:cs="Arial"/>
          <w:lang w:val=""/>
        </w:rPr>
      </w:pPr>
      <w:r w:rsidRPr="00AA48F2">
        <w:rPr>
          <w:rFonts w:ascii="Arial" w:eastAsia="Times New Roman" w:hAnsi="Arial" w:cs="Arial"/>
          <w:lang w:val=""/>
        </w:rPr>
        <w:t xml:space="preserve">Glavni istražilac i imenovani članovi ekspertskog tima, potpisuju izjavu kojom preuzimaju odgovornost za poštovanje načela nezavisnosti, nepristrasnosti i povjerljivosti u sprovođenju sigurnosne istrage. </w:t>
      </w:r>
    </w:p>
    <w:p w14:paraId="24DA3D23" w14:textId="77777777" w:rsidR="00767693" w:rsidRPr="007A720B" w:rsidRDefault="00767693" w:rsidP="0056051B">
      <w:pPr>
        <w:spacing w:after="0" w:line="276" w:lineRule="auto"/>
        <w:ind w:firstLine="360"/>
        <w:jc w:val="both"/>
        <w:rPr>
          <w:rFonts w:ascii="Arial" w:eastAsia="Times New Roman" w:hAnsi="Arial" w:cs="Arial"/>
          <w:lang w:val=""/>
        </w:rPr>
      </w:pPr>
      <w:r w:rsidRPr="00AA48F2">
        <w:rPr>
          <w:rFonts w:ascii="Arial" w:eastAsia="Times New Roman" w:hAnsi="Arial" w:cs="Arial"/>
          <w:lang w:val=""/>
        </w:rPr>
        <w:t xml:space="preserve">Glavni istražilac može da bude lice koje ima VII-1 nivo okvira kvalifikacija (pomorski fakultet) i pet godina iskustva kao sudski vještak pomorske struke, ili lice koje ima ovlašćenje o osposobljenosti za zvanje zapovjednika broda od 3000 GT ili većeg, ili ovlašćenje upravitelja mašine na brodu sa mašinskim kompleksom pogonske snage od 3000 kW, ili jačim, sa najmanje pet godina pomorskog iskustva u svojstvu oficira palube, ili oficira mašine, ili inspektora države zastave, pomoćnog inspektora države luke, od čega najmanje dvije godine plovidbe u svojstvu oficira palube ili mašine.  </w:t>
      </w:r>
    </w:p>
    <w:p w14:paraId="636833FD" w14:textId="77777777" w:rsidR="00767693" w:rsidRPr="007A720B" w:rsidRDefault="00767693" w:rsidP="0056051B">
      <w:pPr>
        <w:spacing w:after="0" w:line="240" w:lineRule="auto"/>
        <w:ind w:firstLine="360"/>
        <w:rPr>
          <w:rFonts w:ascii="Arial" w:eastAsia="Times New Roman" w:hAnsi="Arial" w:cs="Arial"/>
        </w:rPr>
      </w:pPr>
      <w:r w:rsidRPr="007A720B">
        <w:rPr>
          <w:rFonts w:ascii="Arial" w:eastAsia="Times New Roman" w:hAnsi="Arial" w:cs="Arial"/>
        </w:rPr>
        <w:t>Izvještaj o rezultatima istraživanja pomorskih nesreća sačinjava Komisija za istraživanje i dostavlja Vladi, najkasnije u roku od pet dana od dana sačinjavanja izvještaja.</w:t>
      </w:r>
    </w:p>
    <w:p w14:paraId="2F9F6DAB" w14:textId="77777777" w:rsidR="00767693" w:rsidRPr="007A720B" w:rsidRDefault="00767693" w:rsidP="0056051B">
      <w:pPr>
        <w:spacing w:after="0" w:line="240" w:lineRule="auto"/>
        <w:ind w:firstLine="360"/>
        <w:rPr>
          <w:rFonts w:ascii="Arial" w:eastAsia="Times New Roman" w:hAnsi="Arial" w:cs="Arial"/>
        </w:rPr>
      </w:pPr>
      <w:r w:rsidRPr="007A720B">
        <w:rPr>
          <w:rFonts w:ascii="Arial" w:eastAsia="Times New Roman" w:hAnsi="Arial" w:cs="Arial"/>
        </w:rPr>
        <w:t>Članovi Komisije za istraživanje imaju pravo na naknadu za svoj rad.</w:t>
      </w:r>
    </w:p>
    <w:p w14:paraId="123EFD29" w14:textId="77777777" w:rsidR="00767693" w:rsidRPr="007A720B" w:rsidRDefault="00767693" w:rsidP="0056051B">
      <w:pPr>
        <w:spacing w:after="0" w:line="240" w:lineRule="auto"/>
        <w:ind w:firstLine="360"/>
        <w:rPr>
          <w:rFonts w:ascii="Arial" w:eastAsia="Times New Roman" w:hAnsi="Arial" w:cs="Arial"/>
        </w:rPr>
      </w:pPr>
      <w:r w:rsidRPr="007A720B">
        <w:rPr>
          <w:rFonts w:ascii="Arial" w:eastAsia="Times New Roman" w:hAnsi="Arial" w:cs="Arial"/>
        </w:rPr>
        <w:t>Sredstva za rad Komisije za istraživanje obezbjeđuju se iz Budžeta.</w:t>
      </w:r>
    </w:p>
    <w:p w14:paraId="1582BEAD" w14:textId="77777777" w:rsidR="00767693" w:rsidRPr="007A720B" w:rsidRDefault="00767693" w:rsidP="0056051B">
      <w:pPr>
        <w:spacing w:after="0" w:line="240" w:lineRule="auto"/>
        <w:ind w:firstLine="360"/>
        <w:rPr>
          <w:rFonts w:ascii="Arial" w:eastAsia="Times New Roman" w:hAnsi="Arial" w:cs="Arial"/>
        </w:rPr>
      </w:pPr>
      <w:r w:rsidRPr="007A720B">
        <w:rPr>
          <w:rFonts w:ascii="Arial" w:eastAsia="Times New Roman" w:hAnsi="Arial" w:cs="Arial"/>
        </w:rPr>
        <w:t>Bliži postupak i način sprovođenja istraživanja pomorskih nesreća, bliža ovlašćenja i uslove koje mora da ispunjava glavni istražilac, istražitelji i stručnjaci, način obavještavanja, organizaciju, način rada, obuku nezavisnih stručnjaka, druga pitanja od značaja za rad Komisije za istraživanje i visinu naknade iz stava 6 ovog člana utvrđuje Vlada.</w:t>
      </w:r>
    </w:p>
    <w:p w14:paraId="53D9AFD7" w14:textId="77777777" w:rsidR="00767693" w:rsidRPr="007A720B" w:rsidRDefault="00767693" w:rsidP="00767693">
      <w:pPr>
        <w:spacing w:after="0" w:line="240" w:lineRule="auto"/>
        <w:ind w:firstLine="720"/>
        <w:rPr>
          <w:rFonts w:ascii="Arial" w:eastAsia="Times New Roman" w:hAnsi="Arial" w:cs="Arial"/>
        </w:rPr>
      </w:pPr>
    </w:p>
    <w:p w14:paraId="2F6CAC73" w14:textId="12E08CD5" w:rsidR="00814D79" w:rsidRPr="00814D79" w:rsidRDefault="00814D79" w:rsidP="00767693">
      <w:pPr>
        <w:pStyle w:val="glava"/>
        <w:spacing w:before="0" w:after="0"/>
        <w:rPr>
          <w:rFonts w:ascii="Arial" w:hAnsi="Arial" w:cs="Arial"/>
          <w:b/>
          <w:bCs/>
          <w:sz w:val="22"/>
          <w:szCs w:val="22"/>
        </w:rPr>
      </w:pPr>
      <w:r w:rsidRPr="00814D79">
        <w:rPr>
          <w:rFonts w:ascii="Arial" w:hAnsi="Arial" w:cs="Arial"/>
          <w:b/>
          <w:sz w:val="22"/>
          <w:szCs w:val="22"/>
        </w:rPr>
        <w:t>Pokretanje i vođenje sigurnosne istrage</w:t>
      </w:r>
    </w:p>
    <w:p w14:paraId="613B9F66" w14:textId="24320EC0" w:rsidR="00767693" w:rsidRPr="00AB7540" w:rsidRDefault="00767693" w:rsidP="00767693">
      <w:pPr>
        <w:pStyle w:val="glava"/>
        <w:spacing w:before="0" w:after="0"/>
        <w:rPr>
          <w:rFonts w:ascii="Arial" w:hAnsi="Arial" w:cs="Arial"/>
          <w:b/>
          <w:bCs/>
          <w:sz w:val="22"/>
          <w:szCs w:val="22"/>
        </w:rPr>
      </w:pPr>
      <w:r w:rsidRPr="00AB7540">
        <w:rPr>
          <w:rFonts w:ascii="Arial" w:hAnsi="Arial" w:cs="Arial"/>
          <w:b/>
          <w:bCs/>
          <w:sz w:val="22"/>
          <w:szCs w:val="22"/>
        </w:rPr>
        <w:t>Član</w:t>
      </w:r>
      <w:r w:rsidR="00AB7540" w:rsidRPr="00AB7540">
        <w:rPr>
          <w:rFonts w:ascii="Arial" w:hAnsi="Arial" w:cs="Arial"/>
          <w:b/>
          <w:bCs/>
          <w:sz w:val="22"/>
          <w:szCs w:val="22"/>
        </w:rPr>
        <w:t xml:space="preserve"> </w:t>
      </w:r>
      <w:r w:rsidR="00062336">
        <w:rPr>
          <w:rFonts w:ascii="Arial" w:hAnsi="Arial" w:cs="Arial"/>
          <w:b/>
          <w:bCs/>
          <w:sz w:val="22"/>
          <w:szCs w:val="22"/>
        </w:rPr>
        <w:t>243</w:t>
      </w:r>
    </w:p>
    <w:p w14:paraId="20A31CFA" w14:textId="77777777" w:rsidR="00767693" w:rsidRPr="007A720B" w:rsidRDefault="00767693" w:rsidP="00814D79">
      <w:pPr>
        <w:spacing w:after="0" w:line="240" w:lineRule="auto"/>
        <w:ind w:firstLine="360"/>
        <w:jc w:val="both"/>
        <w:rPr>
          <w:rFonts w:ascii="Arial" w:eastAsia="Times New Roman" w:hAnsi="Arial" w:cs="Arial"/>
        </w:rPr>
      </w:pPr>
      <w:r w:rsidRPr="007A720B">
        <w:rPr>
          <w:rFonts w:ascii="Arial" w:eastAsia="Times New Roman" w:hAnsi="Arial" w:cs="Arial"/>
        </w:rPr>
        <w:t>Pokretanje i vođenje sigurnosne istrage pomorske nesreće ne smije se zabraniti niti ograničiti na bilo koji način.</w:t>
      </w:r>
    </w:p>
    <w:p w14:paraId="2C9B5553" w14:textId="77777777" w:rsidR="00767693" w:rsidRPr="00B85751" w:rsidRDefault="00767693" w:rsidP="0056051B">
      <w:pPr>
        <w:widowControl w:val="0"/>
        <w:adjustRightInd w:val="0"/>
        <w:spacing w:after="0" w:line="240" w:lineRule="auto"/>
        <w:ind w:firstLine="360"/>
        <w:jc w:val="both"/>
        <w:rPr>
          <w:rFonts w:ascii="Arial" w:eastAsia="Times New Roman" w:hAnsi="Arial" w:cs="Arial"/>
          <w:lang w:val="hr-HR" w:eastAsia="hr-HR"/>
        </w:rPr>
      </w:pPr>
      <w:r w:rsidRPr="007A720B">
        <w:rPr>
          <w:rFonts w:ascii="Arial" w:eastAsia="Times New Roman" w:hAnsi="Arial" w:cs="Arial"/>
          <w:lang w:val="hr-HR" w:eastAsia="hr-HR"/>
        </w:rPr>
        <w:t xml:space="preserve">Prilikom sporovođenja </w:t>
      </w:r>
      <w:r w:rsidRPr="00B85751">
        <w:rPr>
          <w:rFonts w:ascii="Arial" w:eastAsia="Times New Roman" w:hAnsi="Arial" w:cs="Arial"/>
          <w:lang w:val="hr-HR" w:eastAsia="hr-HR"/>
        </w:rPr>
        <w:t>sigurnosne istrage pomorske nesreće</w:t>
      </w:r>
      <w:r w:rsidRPr="007A720B">
        <w:rPr>
          <w:rFonts w:ascii="Arial" w:eastAsia="Times New Roman" w:hAnsi="Arial" w:cs="Arial"/>
          <w:lang w:val="hr-HR" w:eastAsia="hr-HR"/>
        </w:rPr>
        <w:t xml:space="preserve"> z</w:t>
      </w:r>
      <w:r w:rsidRPr="00B85751">
        <w:rPr>
          <w:rFonts w:ascii="Arial" w:eastAsia="Times New Roman" w:hAnsi="Arial" w:cs="Arial"/>
          <w:lang w:val="hr-HR" w:eastAsia="hr-HR"/>
        </w:rPr>
        <w:t>abranjeno je svako ometanje</w:t>
      </w:r>
      <w:r w:rsidRPr="007A720B">
        <w:rPr>
          <w:rFonts w:ascii="Arial" w:eastAsia="Times New Roman" w:hAnsi="Arial" w:cs="Arial"/>
          <w:lang w:val="hr-HR" w:eastAsia="hr-HR"/>
        </w:rPr>
        <w:t>, i to naročito:</w:t>
      </w:r>
    </w:p>
    <w:p w14:paraId="5E2514F6" w14:textId="234CE10E" w:rsidR="00767693" w:rsidRPr="007A720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7A720B">
        <w:rPr>
          <w:rFonts w:ascii="Arial" w:eastAsia="Times New Roman" w:hAnsi="Arial" w:cs="Arial"/>
          <w:lang w:val="hr-HR" w:eastAsia="hr-HR"/>
        </w:rPr>
        <w:t>neobavještavanje Komisije o događaju pomorske nesreće, u roku i na način propisan član</w:t>
      </w:r>
      <w:r w:rsidR="00AB7540">
        <w:rPr>
          <w:rFonts w:ascii="Arial" w:eastAsia="Times New Roman" w:hAnsi="Arial" w:cs="Arial"/>
          <w:lang w:val="hr-HR" w:eastAsia="hr-HR"/>
        </w:rPr>
        <w:t>o</w:t>
      </w:r>
      <w:r w:rsidRPr="007A720B">
        <w:rPr>
          <w:rFonts w:ascii="Arial" w:eastAsia="Times New Roman" w:hAnsi="Arial" w:cs="Arial"/>
          <w:lang w:val="hr-HR" w:eastAsia="hr-HR"/>
        </w:rPr>
        <w:t xml:space="preserve">m </w:t>
      </w:r>
      <w:r w:rsidR="00D85313">
        <w:rPr>
          <w:rFonts w:ascii="Arial" w:eastAsia="Times New Roman" w:hAnsi="Arial" w:cs="Arial"/>
          <w:lang w:val="hr-HR" w:eastAsia="hr-HR"/>
        </w:rPr>
        <w:t>234</w:t>
      </w:r>
      <w:r w:rsidR="00D85313" w:rsidRPr="007A720B">
        <w:rPr>
          <w:rFonts w:ascii="Arial" w:eastAsia="Times New Roman" w:hAnsi="Arial" w:cs="Arial"/>
          <w:lang w:val="hr-HR" w:eastAsia="hr-HR"/>
        </w:rPr>
        <w:t xml:space="preserve"> </w:t>
      </w:r>
      <w:r w:rsidRPr="007A720B">
        <w:rPr>
          <w:rFonts w:ascii="Arial" w:eastAsia="Times New Roman" w:hAnsi="Arial" w:cs="Arial"/>
          <w:lang w:val="hr-HR" w:eastAsia="hr-HR"/>
        </w:rPr>
        <w:t>ovog zakona;</w:t>
      </w:r>
    </w:p>
    <w:p w14:paraId="4FA209F7" w14:textId="5D039A6C" w:rsidR="00767693" w:rsidRPr="007A720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7A720B">
        <w:rPr>
          <w:rFonts w:ascii="Arial" w:eastAsia="Times New Roman" w:hAnsi="Arial" w:cs="Arial"/>
          <w:lang w:val="hr-HR" w:eastAsia="hr-HR"/>
        </w:rPr>
        <w:t>sprečavanje, onemogućavanje ili otežavanje Komisiji</w:t>
      </w:r>
      <w:r w:rsidR="00AB7540">
        <w:rPr>
          <w:rFonts w:ascii="Arial" w:eastAsia="Times New Roman" w:hAnsi="Arial" w:cs="Arial"/>
          <w:lang w:val="hr-HR" w:eastAsia="hr-HR"/>
        </w:rPr>
        <w:t xml:space="preserve"> za istraživanje</w:t>
      </w:r>
      <w:r w:rsidRPr="007A720B">
        <w:rPr>
          <w:rFonts w:ascii="Arial" w:eastAsia="Times New Roman" w:hAnsi="Arial" w:cs="Arial"/>
          <w:lang w:val="hr-HR" w:eastAsia="hr-HR"/>
        </w:rPr>
        <w:t xml:space="preserve"> pristup područjima ili mjestu nesreće, svjedocima, plovnim objektima koji su u pomorskoj nesreći učestvovali, </w:t>
      </w:r>
      <w:r w:rsidR="00AB7540">
        <w:rPr>
          <w:rFonts w:ascii="Arial" w:eastAsia="Times New Roman" w:hAnsi="Arial" w:cs="Arial"/>
          <w:lang w:val="hr-HR" w:eastAsia="hr-HR"/>
        </w:rPr>
        <w:t>olupinama</w:t>
      </w:r>
      <w:r w:rsidRPr="007A720B">
        <w:rPr>
          <w:rFonts w:ascii="Arial" w:eastAsia="Times New Roman" w:hAnsi="Arial" w:cs="Arial"/>
          <w:lang w:val="hr-HR" w:eastAsia="hr-HR"/>
        </w:rPr>
        <w:t>, potonulim stvarima, teretu, ostacima tereta, opremi, podacima sa pomorskih karata i brodskih dnevnika, elektronskim ili magnet</w:t>
      </w:r>
      <w:r w:rsidR="00ED04A7">
        <w:rPr>
          <w:rFonts w:ascii="Arial" w:eastAsia="Times New Roman" w:hAnsi="Arial" w:cs="Arial"/>
          <w:lang w:val="hr-HR" w:eastAsia="hr-HR"/>
        </w:rPr>
        <w:t>nim</w:t>
      </w:r>
      <w:r w:rsidRPr="007A720B">
        <w:rPr>
          <w:rFonts w:ascii="Arial" w:eastAsia="Times New Roman" w:hAnsi="Arial" w:cs="Arial"/>
          <w:lang w:val="hr-HR" w:eastAsia="hr-HR"/>
        </w:rPr>
        <w:t xml:space="preserve"> zapisima, audio i video</w:t>
      </w:r>
      <w:r w:rsidR="00ED04A7">
        <w:rPr>
          <w:rFonts w:ascii="Arial" w:eastAsia="Times New Roman" w:hAnsi="Arial" w:cs="Arial"/>
          <w:lang w:val="hr-HR" w:eastAsia="hr-HR"/>
        </w:rPr>
        <w:t xml:space="preserve"> </w:t>
      </w:r>
      <w:r w:rsidRPr="007A720B">
        <w:rPr>
          <w:rFonts w:ascii="Arial" w:eastAsia="Times New Roman" w:hAnsi="Arial" w:cs="Arial"/>
          <w:lang w:val="hr-HR" w:eastAsia="hr-HR"/>
        </w:rPr>
        <w:t xml:space="preserve">trakama, podacima iz zapisivača podataka o putovanju (VDR) ili drugih elektronskih naprava koji se odnose na </w:t>
      </w:r>
      <w:r w:rsidR="00ED04A7">
        <w:rPr>
          <w:rFonts w:ascii="Arial" w:eastAsia="Times New Roman" w:hAnsi="Arial" w:cs="Arial"/>
          <w:lang w:val="hr-HR" w:eastAsia="hr-HR"/>
        </w:rPr>
        <w:t>period</w:t>
      </w:r>
      <w:r w:rsidRPr="007A720B">
        <w:rPr>
          <w:rFonts w:ascii="Arial" w:eastAsia="Times New Roman" w:hAnsi="Arial" w:cs="Arial"/>
          <w:lang w:val="hr-HR" w:eastAsia="hr-HR"/>
        </w:rPr>
        <w:t xml:space="preserve"> prije, za vrijeme i nakon nesreće i drugim uređajima i podacima koje Komisija</w:t>
      </w:r>
      <w:r w:rsidR="00ED04A7">
        <w:rPr>
          <w:rFonts w:ascii="Arial" w:eastAsia="Times New Roman" w:hAnsi="Arial" w:cs="Arial"/>
          <w:lang w:val="hr-HR" w:eastAsia="hr-HR"/>
        </w:rPr>
        <w:t xml:space="preserve"> za istraživanje</w:t>
      </w:r>
      <w:r w:rsidRPr="007A720B">
        <w:rPr>
          <w:rFonts w:ascii="Arial" w:eastAsia="Times New Roman" w:hAnsi="Arial" w:cs="Arial"/>
          <w:lang w:val="hr-HR" w:eastAsia="hr-HR"/>
        </w:rPr>
        <w:t xml:space="preserve"> smatra korisnim za sprovođenje sigurnosne istrage pomorske nesreće;</w:t>
      </w:r>
    </w:p>
    <w:p w14:paraId="16653874" w14:textId="7DD41D13" w:rsidR="00767693" w:rsidRPr="007A720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7A720B">
        <w:rPr>
          <w:rFonts w:ascii="Arial" w:eastAsia="Times New Roman" w:hAnsi="Arial" w:cs="Arial"/>
          <w:lang w:val="hr-HR" w:eastAsia="hr-HR"/>
        </w:rPr>
        <w:t>rukovanje, upotrebu, raspolaganje ili drugo korištenje brodskim i drugim uređajima nakon događaja pomorske nesreće, bez prethodnog odobrenja Komisije</w:t>
      </w:r>
      <w:r w:rsidR="00ED04A7">
        <w:rPr>
          <w:rFonts w:ascii="Arial" w:eastAsia="Times New Roman" w:hAnsi="Arial" w:cs="Arial"/>
          <w:lang w:val="hr-HR" w:eastAsia="hr-HR"/>
        </w:rPr>
        <w:t xml:space="preserve"> za istraživanje</w:t>
      </w:r>
      <w:r w:rsidRPr="007A720B">
        <w:rPr>
          <w:rFonts w:ascii="Arial" w:eastAsia="Times New Roman" w:hAnsi="Arial" w:cs="Arial"/>
          <w:lang w:val="hr-HR" w:eastAsia="hr-HR"/>
        </w:rPr>
        <w:t>;</w:t>
      </w:r>
    </w:p>
    <w:p w14:paraId="443366F3" w14:textId="646B5CED" w:rsidR="00767693" w:rsidRPr="007A720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7A720B">
        <w:rPr>
          <w:rFonts w:ascii="Arial" w:eastAsia="Times New Roman" w:hAnsi="Arial" w:cs="Arial"/>
          <w:lang w:val="hr-HR" w:eastAsia="hr-HR"/>
        </w:rPr>
        <w:t>rukovanje, upotrebu, raspolaganje ili drugo korištenje podacima s</w:t>
      </w:r>
      <w:r w:rsidR="00ED04A7">
        <w:rPr>
          <w:rFonts w:ascii="Arial" w:eastAsia="Times New Roman" w:hAnsi="Arial" w:cs="Arial"/>
          <w:lang w:val="hr-HR" w:eastAsia="hr-HR"/>
        </w:rPr>
        <w:t>a</w:t>
      </w:r>
      <w:r w:rsidRPr="007A720B">
        <w:rPr>
          <w:rFonts w:ascii="Arial" w:eastAsia="Times New Roman" w:hAnsi="Arial" w:cs="Arial"/>
          <w:lang w:val="hr-HR" w:eastAsia="hr-HR"/>
        </w:rPr>
        <w:t xml:space="preserve"> pomorskih karata, iz brodskih dnevnika, elektronskih i magnet</w:t>
      </w:r>
      <w:r w:rsidR="00ED04A7">
        <w:rPr>
          <w:rFonts w:ascii="Arial" w:eastAsia="Times New Roman" w:hAnsi="Arial" w:cs="Arial"/>
          <w:lang w:val="hr-HR" w:eastAsia="hr-HR"/>
        </w:rPr>
        <w:t>n</w:t>
      </w:r>
      <w:r w:rsidRPr="007A720B">
        <w:rPr>
          <w:rFonts w:ascii="Arial" w:eastAsia="Times New Roman" w:hAnsi="Arial" w:cs="Arial"/>
          <w:lang w:val="hr-HR" w:eastAsia="hr-HR"/>
        </w:rPr>
        <w:t>ih zapisa, audio i video</w:t>
      </w:r>
      <w:r w:rsidR="00ED04A7">
        <w:rPr>
          <w:rFonts w:ascii="Arial" w:eastAsia="Times New Roman" w:hAnsi="Arial" w:cs="Arial"/>
          <w:lang w:val="hr-HR" w:eastAsia="hr-HR"/>
        </w:rPr>
        <w:t xml:space="preserve"> </w:t>
      </w:r>
      <w:r w:rsidRPr="007A720B">
        <w:rPr>
          <w:rFonts w:ascii="Arial" w:eastAsia="Times New Roman" w:hAnsi="Arial" w:cs="Arial"/>
          <w:lang w:val="hr-HR" w:eastAsia="hr-HR"/>
        </w:rPr>
        <w:t>trak</w:t>
      </w:r>
      <w:r w:rsidR="00ED04A7">
        <w:rPr>
          <w:rFonts w:ascii="Arial" w:eastAsia="Times New Roman" w:hAnsi="Arial" w:cs="Arial"/>
          <w:lang w:val="hr-HR" w:eastAsia="hr-HR"/>
        </w:rPr>
        <w:t>a</w:t>
      </w:r>
      <w:r w:rsidRPr="007A720B">
        <w:rPr>
          <w:rFonts w:ascii="Arial" w:eastAsia="Times New Roman" w:hAnsi="Arial" w:cs="Arial"/>
          <w:lang w:val="hr-HR" w:eastAsia="hr-HR"/>
        </w:rPr>
        <w:t xml:space="preserve">, podacima iz VDR-a i drugih elektronskih </w:t>
      </w:r>
      <w:r w:rsidR="00ED04A7">
        <w:rPr>
          <w:rFonts w:ascii="Arial" w:eastAsia="Times New Roman" w:hAnsi="Arial" w:cs="Arial"/>
          <w:lang w:val="hr-HR" w:eastAsia="hr-HR"/>
        </w:rPr>
        <w:t>uređaja</w:t>
      </w:r>
      <w:r w:rsidRPr="007A720B">
        <w:rPr>
          <w:rFonts w:ascii="Arial" w:eastAsia="Times New Roman" w:hAnsi="Arial" w:cs="Arial"/>
          <w:lang w:val="hr-HR" w:eastAsia="hr-HR"/>
        </w:rPr>
        <w:t xml:space="preserve">, koji se odnose na </w:t>
      </w:r>
      <w:r w:rsidR="00ED04A7">
        <w:rPr>
          <w:rFonts w:ascii="Arial" w:eastAsia="Times New Roman" w:hAnsi="Arial" w:cs="Arial"/>
          <w:lang w:val="hr-HR" w:eastAsia="hr-HR"/>
        </w:rPr>
        <w:t>period</w:t>
      </w:r>
      <w:r w:rsidRPr="007A720B">
        <w:rPr>
          <w:rFonts w:ascii="Arial" w:eastAsia="Times New Roman" w:hAnsi="Arial" w:cs="Arial"/>
          <w:lang w:val="hr-HR" w:eastAsia="hr-HR"/>
        </w:rPr>
        <w:t xml:space="preserve"> prije, za vrijeme i nakon nesreće, bez prethodnog odobrenja Komisije</w:t>
      </w:r>
      <w:r w:rsidR="00ED04A7">
        <w:rPr>
          <w:rFonts w:ascii="Arial" w:eastAsia="Times New Roman" w:hAnsi="Arial" w:cs="Arial"/>
          <w:lang w:val="hr-HR" w:eastAsia="hr-HR"/>
        </w:rPr>
        <w:t xml:space="preserve"> za istraživanje</w:t>
      </w:r>
      <w:r w:rsidRPr="007A720B">
        <w:rPr>
          <w:rFonts w:ascii="Arial" w:eastAsia="Times New Roman" w:hAnsi="Arial" w:cs="Arial"/>
          <w:lang w:val="hr-HR" w:eastAsia="hr-HR"/>
        </w:rPr>
        <w:t>;</w:t>
      </w:r>
    </w:p>
    <w:p w14:paraId="03014396" w14:textId="6768FC86" w:rsidR="00767693" w:rsidRPr="007A720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7A720B">
        <w:rPr>
          <w:rFonts w:ascii="Arial" w:eastAsia="Times New Roman" w:hAnsi="Arial" w:cs="Arial"/>
          <w:lang w:val="hr-HR" w:eastAsia="hr-HR"/>
        </w:rPr>
        <w:t xml:space="preserve">vađenje i/ili uklanjanje </w:t>
      </w:r>
      <w:r w:rsidR="00ED04A7">
        <w:rPr>
          <w:rFonts w:ascii="Arial" w:eastAsia="Times New Roman" w:hAnsi="Arial" w:cs="Arial"/>
          <w:lang w:val="hr-HR" w:eastAsia="hr-HR"/>
        </w:rPr>
        <w:t>olupina</w:t>
      </w:r>
      <w:r w:rsidRPr="007A720B">
        <w:rPr>
          <w:rFonts w:ascii="Arial" w:eastAsia="Times New Roman" w:hAnsi="Arial" w:cs="Arial"/>
          <w:lang w:val="hr-HR" w:eastAsia="hr-HR"/>
        </w:rPr>
        <w:t xml:space="preserve"> i potonulih stvari koje su u vezi s događajem pomorske nesreće, bez prethodnog odobrenja </w:t>
      </w:r>
      <w:r w:rsidR="00ED04A7">
        <w:rPr>
          <w:rFonts w:ascii="Arial" w:eastAsia="Times New Roman" w:hAnsi="Arial" w:cs="Arial"/>
          <w:lang w:val="hr-HR" w:eastAsia="hr-HR"/>
        </w:rPr>
        <w:t>Komisije za istraživanje</w:t>
      </w:r>
      <w:r w:rsidRPr="007A720B">
        <w:rPr>
          <w:rFonts w:ascii="Arial" w:eastAsia="Times New Roman" w:hAnsi="Arial" w:cs="Arial"/>
          <w:lang w:val="hr-HR" w:eastAsia="hr-HR"/>
        </w:rPr>
        <w:t>;</w:t>
      </w:r>
    </w:p>
    <w:p w14:paraId="628A73A8" w14:textId="5A1254F8" w:rsidR="00767693" w:rsidRPr="007A720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7A720B">
        <w:rPr>
          <w:rFonts w:ascii="Arial" w:eastAsia="Times New Roman" w:hAnsi="Arial" w:cs="Arial"/>
          <w:lang w:val="hr-HR" w:eastAsia="hr-HR"/>
        </w:rPr>
        <w:lastRenderedPageBreak/>
        <w:t>neovlašćeno preduzimanje drugih radnji i aktivnosti koje su u vezi sa događajem pomorske nesreće, bez prethodnog odobrenja Komisije</w:t>
      </w:r>
      <w:r w:rsidR="00ED04A7">
        <w:rPr>
          <w:rFonts w:ascii="Arial" w:eastAsia="Times New Roman" w:hAnsi="Arial" w:cs="Arial"/>
          <w:lang w:val="hr-HR" w:eastAsia="hr-HR"/>
        </w:rPr>
        <w:t xml:space="preserve"> za istraživanje</w:t>
      </w:r>
      <w:r w:rsidRPr="007A720B">
        <w:rPr>
          <w:rFonts w:ascii="Arial" w:eastAsia="Times New Roman" w:hAnsi="Arial" w:cs="Arial"/>
          <w:lang w:val="hr-HR" w:eastAsia="hr-HR"/>
        </w:rPr>
        <w:t>;</w:t>
      </w:r>
    </w:p>
    <w:p w14:paraId="7483EDA4" w14:textId="500E8C72" w:rsidR="00767693" w:rsidRPr="007A720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7A720B">
        <w:rPr>
          <w:rFonts w:ascii="Arial" w:eastAsia="Times New Roman" w:hAnsi="Arial" w:cs="Arial"/>
          <w:lang w:val="hr-HR" w:eastAsia="hr-HR"/>
        </w:rPr>
        <w:t>odbijanje davanja iskaza ili očitavanja</w:t>
      </w:r>
      <w:r w:rsidR="00ED04A7">
        <w:rPr>
          <w:rFonts w:ascii="Arial" w:eastAsia="Times New Roman" w:hAnsi="Arial" w:cs="Arial"/>
          <w:lang w:val="hr-HR" w:eastAsia="hr-HR"/>
        </w:rPr>
        <w:t xml:space="preserve"> podataka sa uređaja</w:t>
      </w:r>
      <w:r w:rsidRPr="007A720B">
        <w:rPr>
          <w:rFonts w:ascii="Arial" w:eastAsia="Times New Roman" w:hAnsi="Arial" w:cs="Arial"/>
          <w:lang w:val="hr-HR" w:eastAsia="hr-HR"/>
        </w:rPr>
        <w:t xml:space="preserve"> Komisiji</w:t>
      </w:r>
      <w:r w:rsidR="00ED04A7">
        <w:rPr>
          <w:rFonts w:ascii="Arial" w:eastAsia="Times New Roman" w:hAnsi="Arial" w:cs="Arial"/>
          <w:lang w:val="hr-HR" w:eastAsia="hr-HR"/>
        </w:rPr>
        <w:t xml:space="preserve"> za istraživanje</w:t>
      </w:r>
      <w:r w:rsidRPr="007A720B">
        <w:rPr>
          <w:rFonts w:ascii="Arial" w:eastAsia="Times New Roman" w:hAnsi="Arial" w:cs="Arial"/>
          <w:lang w:val="hr-HR" w:eastAsia="hr-HR"/>
        </w:rPr>
        <w:t>, u roku i na način kako to odredi Komisija</w:t>
      </w:r>
      <w:r w:rsidR="00ED04A7">
        <w:rPr>
          <w:rFonts w:ascii="Arial" w:eastAsia="Times New Roman" w:hAnsi="Arial" w:cs="Arial"/>
          <w:lang w:val="hr-HR" w:eastAsia="hr-HR"/>
        </w:rPr>
        <w:t xml:space="preserve"> za istraživanje</w:t>
      </w:r>
      <w:r w:rsidRPr="007A720B">
        <w:rPr>
          <w:rFonts w:ascii="Arial" w:eastAsia="Times New Roman" w:hAnsi="Arial" w:cs="Arial"/>
          <w:lang w:val="hr-HR" w:eastAsia="hr-HR"/>
        </w:rPr>
        <w:t>;</w:t>
      </w:r>
    </w:p>
    <w:p w14:paraId="044095DB" w14:textId="44A05FA1" w:rsidR="00767693" w:rsidRPr="007A720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7A720B">
        <w:rPr>
          <w:rFonts w:ascii="Arial" w:eastAsia="Times New Roman" w:hAnsi="Arial" w:cs="Arial"/>
          <w:lang w:val="hr-HR" w:eastAsia="hr-HR"/>
        </w:rPr>
        <w:t xml:space="preserve">davanje lažnog iskaza ili </w:t>
      </w:r>
      <w:r w:rsidR="00ED04A7">
        <w:rPr>
          <w:rFonts w:ascii="Arial" w:eastAsia="Times New Roman" w:hAnsi="Arial" w:cs="Arial"/>
          <w:lang w:val="hr-HR" w:eastAsia="hr-HR"/>
        </w:rPr>
        <w:t>očitanih podataka sa uređaja</w:t>
      </w:r>
      <w:r w:rsidRPr="007A720B">
        <w:rPr>
          <w:rFonts w:ascii="Arial" w:eastAsia="Times New Roman" w:hAnsi="Arial" w:cs="Arial"/>
          <w:lang w:val="hr-HR" w:eastAsia="hr-HR"/>
        </w:rPr>
        <w:t xml:space="preserve"> Komisiji</w:t>
      </w:r>
      <w:r w:rsidR="00ED04A7">
        <w:rPr>
          <w:rFonts w:ascii="Arial" w:eastAsia="Times New Roman" w:hAnsi="Arial" w:cs="Arial"/>
          <w:lang w:val="hr-HR" w:eastAsia="hr-HR"/>
        </w:rPr>
        <w:t xml:space="preserve"> za istraživanje</w:t>
      </w:r>
      <w:r w:rsidRPr="007A720B">
        <w:rPr>
          <w:rFonts w:ascii="Arial" w:eastAsia="Times New Roman" w:hAnsi="Arial" w:cs="Arial"/>
          <w:lang w:val="hr-HR" w:eastAsia="hr-HR"/>
        </w:rPr>
        <w:t>;</w:t>
      </w:r>
    </w:p>
    <w:p w14:paraId="493B8136" w14:textId="77777777" w:rsidR="0056051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7A720B">
        <w:rPr>
          <w:rFonts w:ascii="Arial" w:eastAsia="Times New Roman" w:hAnsi="Arial" w:cs="Arial"/>
          <w:lang w:val="hr-HR" w:eastAsia="hr-HR"/>
        </w:rPr>
        <w:t>nepostupanje po zahtjevu Komisije</w:t>
      </w:r>
      <w:r w:rsidR="00ED04A7">
        <w:rPr>
          <w:rFonts w:ascii="Arial" w:eastAsia="Times New Roman" w:hAnsi="Arial" w:cs="Arial"/>
          <w:lang w:val="hr-HR" w:eastAsia="hr-HR"/>
        </w:rPr>
        <w:t xml:space="preserve"> za istraživanje</w:t>
      </w:r>
      <w:r w:rsidRPr="007A720B">
        <w:rPr>
          <w:rFonts w:ascii="Arial" w:eastAsia="Times New Roman" w:hAnsi="Arial" w:cs="Arial"/>
          <w:lang w:val="hr-HR" w:eastAsia="hr-HR"/>
        </w:rPr>
        <w:t xml:space="preserve"> za dostavu podataka koje </w:t>
      </w:r>
      <w:r w:rsidR="00ED04A7">
        <w:rPr>
          <w:rFonts w:ascii="Arial" w:eastAsia="Times New Roman" w:hAnsi="Arial" w:cs="Arial"/>
          <w:lang w:val="hr-HR" w:eastAsia="hr-HR"/>
        </w:rPr>
        <w:t>ista</w:t>
      </w:r>
      <w:r w:rsidRPr="007A720B">
        <w:rPr>
          <w:rFonts w:ascii="Arial" w:eastAsia="Times New Roman" w:hAnsi="Arial" w:cs="Arial"/>
          <w:lang w:val="hr-HR" w:eastAsia="hr-HR"/>
        </w:rPr>
        <w:t xml:space="preserve"> smatra korisnim za sprovođenje sigurnosne istrage pomorske nesreće, u roku i na način kako to odredi Komisija</w:t>
      </w:r>
      <w:r w:rsidR="00ED04A7">
        <w:rPr>
          <w:rFonts w:ascii="Arial" w:eastAsia="Times New Roman" w:hAnsi="Arial" w:cs="Arial"/>
          <w:lang w:val="hr-HR" w:eastAsia="hr-HR"/>
        </w:rPr>
        <w:t xml:space="preserve"> za istraživanje</w:t>
      </w:r>
      <w:r w:rsidRPr="007A720B">
        <w:rPr>
          <w:rFonts w:ascii="Arial" w:eastAsia="Times New Roman" w:hAnsi="Arial" w:cs="Arial"/>
          <w:lang w:val="hr-HR" w:eastAsia="hr-HR"/>
        </w:rPr>
        <w:t>;</w:t>
      </w:r>
    </w:p>
    <w:p w14:paraId="6D3C2B3B" w14:textId="7F49112C" w:rsidR="00767693" w:rsidRPr="0056051B" w:rsidRDefault="00767693" w:rsidP="00021B0D">
      <w:pPr>
        <w:pStyle w:val="ListParagraph"/>
        <w:widowControl w:val="0"/>
        <w:numPr>
          <w:ilvl w:val="0"/>
          <w:numId w:val="21"/>
        </w:numPr>
        <w:adjustRightInd w:val="0"/>
        <w:spacing w:after="0" w:line="240" w:lineRule="auto"/>
        <w:ind w:left="900" w:hanging="270"/>
        <w:jc w:val="both"/>
        <w:rPr>
          <w:rFonts w:ascii="Arial" w:eastAsia="Times New Roman" w:hAnsi="Arial" w:cs="Arial"/>
          <w:lang w:val="hr-HR" w:eastAsia="hr-HR"/>
        </w:rPr>
      </w:pPr>
      <w:r w:rsidRPr="0056051B">
        <w:rPr>
          <w:rFonts w:ascii="Arial" w:eastAsia="Times New Roman" w:hAnsi="Arial" w:cs="Arial"/>
          <w:lang w:val="hr-HR" w:eastAsia="hr-HR"/>
        </w:rPr>
        <w:t xml:space="preserve">neobavještavanje Komisije </w:t>
      </w:r>
      <w:r w:rsidR="00885FCC" w:rsidRPr="0056051B">
        <w:rPr>
          <w:rFonts w:ascii="Arial" w:eastAsia="Times New Roman" w:hAnsi="Arial" w:cs="Arial"/>
          <w:lang w:val="hr-HR" w:eastAsia="hr-HR"/>
        </w:rPr>
        <w:t xml:space="preserve">za istraživanje </w:t>
      </w:r>
      <w:r w:rsidRPr="0056051B">
        <w:rPr>
          <w:rFonts w:ascii="Arial" w:eastAsia="Times New Roman" w:hAnsi="Arial" w:cs="Arial"/>
          <w:lang w:val="hr-HR" w:eastAsia="hr-HR"/>
        </w:rPr>
        <w:t>o primjeni korektivnih mjera sadržanih u sigurnosnoj preporuci, u roku i na način propisan članom</w:t>
      </w:r>
      <w:r w:rsidR="00885FCC" w:rsidRPr="0056051B">
        <w:rPr>
          <w:rFonts w:ascii="Arial" w:eastAsia="Times New Roman" w:hAnsi="Arial" w:cs="Arial"/>
          <w:lang w:val="hr-HR" w:eastAsia="hr-HR"/>
        </w:rPr>
        <w:t xml:space="preserve"> </w:t>
      </w:r>
      <w:r w:rsidR="00D85313">
        <w:rPr>
          <w:rFonts w:ascii="Arial" w:eastAsia="Times New Roman" w:hAnsi="Arial" w:cs="Arial"/>
          <w:lang w:val="hr-HR" w:eastAsia="hr-HR"/>
        </w:rPr>
        <w:t>241</w:t>
      </w:r>
      <w:r w:rsidR="00D85313" w:rsidRPr="0056051B">
        <w:rPr>
          <w:rFonts w:ascii="Arial" w:eastAsia="Times New Roman" w:hAnsi="Arial" w:cs="Arial"/>
          <w:lang w:val="hr-HR" w:eastAsia="hr-HR"/>
        </w:rPr>
        <w:t xml:space="preserve"> </w:t>
      </w:r>
      <w:r w:rsidRPr="0056051B">
        <w:rPr>
          <w:rFonts w:ascii="Arial" w:eastAsia="Times New Roman" w:hAnsi="Arial" w:cs="Arial"/>
          <w:lang w:val="hr-HR" w:eastAsia="hr-HR"/>
        </w:rPr>
        <w:t>ovog zakona.</w:t>
      </w:r>
    </w:p>
    <w:p w14:paraId="3853675A" w14:textId="7720834D" w:rsidR="00767693" w:rsidRPr="00B85751" w:rsidRDefault="00767693" w:rsidP="0056051B">
      <w:pPr>
        <w:widowControl w:val="0"/>
        <w:adjustRightInd w:val="0"/>
        <w:spacing w:after="0" w:line="240" w:lineRule="auto"/>
        <w:ind w:firstLine="360"/>
        <w:jc w:val="both"/>
        <w:rPr>
          <w:rFonts w:ascii="Arial" w:eastAsia="Times New Roman" w:hAnsi="Arial" w:cs="Arial"/>
          <w:lang w:val="hr-HR" w:eastAsia="hr-HR"/>
        </w:rPr>
      </w:pPr>
      <w:r w:rsidRPr="00B85751">
        <w:rPr>
          <w:rFonts w:ascii="Arial" w:eastAsia="Times New Roman" w:hAnsi="Arial" w:cs="Arial"/>
          <w:lang w:val="hr-HR" w:eastAsia="hr-HR"/>
        </w:rPr>
        <w:t>Službene radnje koje u vezi s pomorskom nesrećom p</w:t>
      </w:r>
      <w:r w:rsidRPr="007A720B">
        <w:rPr>
          <w:rFonts w:ascii="Arial" w:eastAsia="Times New Roman" w:hAnsi="Arial" w:cs="Arial"/>
          <w:lang w:val="hr-HR" w:eastAsia="hr-HR"/>
        </w:rPr>
        <w:t>re</w:t>
      </w:r>
      <w:r w:rsidRPr="00B85751">
        <w:rPr>
          <w:rFonts w:ascii="Arial" w:eastAsia="Times New Roman" w:hAnsi="Arial" w:cs="Arial"/>
          <w:lang w:val="hr-HR" w:eastAsia="hr-HR"/>
        </w:rPr>
        <w:t>duzimaju druga državna i/ili pravosudna tijela i služben</w:t>
      </w:r>
      <w:r w:rsidR="00885FCC">
        <w:rPr>
          <w:rFonts w:ascii="Arial" w:eastAsia="Times New Roman" w:hAnsi="Arial" w:cs="Arial"/>
          <w:lang w:val="hr-HR" w:eastAsia="hr-HR"/>
        </w:rPr>
        <w:t>a</w:t>
      </w:r>
      <w:r w:rsidRPr="00B85751">
        <w:rPr>
          <w:rFonts w:ascii="Arial" w:eastAsia="Times New Roman" w:hAnsi="Arial" w:cs="Arial"/>
          <w:lang w:val="hr-HR" w:eastAsia="hr-HR"/>
        </w:rPr>
        <w:t xml:space="preserve"> </w:t>
      </w:r>
      <w:r w:rsidRPr="007A720B">
        <w:rPr>
          <w:rFonts w:ascii="Arial" w:eastAsia="Times New Roman" w:hAnsi="Arial" w:cs="Arial"/>
          <w:lang w:val="hr-HR" w:eastAsia="hr-HR"/>
        </w:rPr>
        <w:t>lica</w:t>
      </w:r>
      <w:r w:rsidRPr="00B85751">
        <w:rPr>
          <w:rFonts w:ascii="Arial" w:eastAsia="Times New Roman" w:hAnsi="Arial" w:cs="Arial"/>
          <w:lang w:val="hr-HR" w:eastAsia="hr-HR"/>
        </w:rPr>
        <w:t xml:space="preserve"> tih tijela, ne smatraju se ometanjem sigurnosne istrage.</w:t>
      </w:r>
    </w:p>
    <w:p w14:paraId="72B0B757" w14:textId="77777777" w:rsidR="00767693" w:rsidRPr="00B85751" w:rsidRDefault="00767693" w:rsidP="00767693">
      <w:pPr>
        <w:widowControl w:val="0"/>
        <w:adjustRightInd w:val="0"/>
        <w:spacing w:after="0" w:line="240" w:lineRule="auto"/>
        <w:jc w:val="center"/>
        <w:rPr>
          <w:rFonts w:ascii="Arial" w:eastAsia="Times New Roman" w:hAnsi="Arial" w:cs="Arial"/>
          <w:lang w:val="hr-HR" w:eastAsia="hr-HR"/>
        </w:rPr>
      </w:pPr>
    </w:p>
    <w:p w14:paraId="64157C44" w14:textId="77777777" w:rsidR="00814D79" w:rsidRDefault="00814D79" w:rsidP="00767693">
      <w:pPr>
        <w:widowControl w:val="0"/>
        <w:adjustRightInd w:val="0"/>
        <w:spacing w:after="0" w:line="240" w:lineRule="auto"/>
        <w:jc w:val="center"/>
        <w:rPr>
          <w:rFonts w:ascii="Arial" w:eastAsia="Times New Roman" w:hAnsi="Arial" w:cs="Arial"/>
          <w:b/>
          <w:bCs/>
          <w:lang w:val="hr-HR" w:eastAsia="hr-HR"/>
        </w:rPr>
      </w:pPr>
      <w:r w:rsidRPr="00814D79">
        <w:rPr>
          <w:rFonts w:ascii="Arial" w:eastAsia="Times New Roman" w:hAnsi="Arial" w:cs="Arial"/>
          <w:b/>
          <w:lang w:val="hr-HR" w:eastAsia="hr-HR"/>
        </w:rPr>
        <w:t>Način i uslove obavljanja sigurnosne istrage</w:t>
      </w:r>
      <w:r w:rsidRPr="00B85751">
        <w:rPr>
          <w:rFonts w:ascii="Arial" w:eastAsia="Times New Roman" w:hAnsi="Arial" w:cs="Arial"/>
          <w:lang w:val="hr-HR" w:eastAsia="hr-HR"/>
        </w:rPr>
        <w:t xml:space="preserve"> </w:t>
      </w:r>
    </w:p>
    <w:p w14:paraId="00768809" w14:textId="274D1A11" w:rsidR="00767693" w:rsidRDefault="00767693" w:rsidP="00767693">
      <w:pPr>
        <w:widowControl w:val="0"/>
        <w:adjustRightInd w:val="0"/>
        <w:spacing w:after="0" w:line="240" w:lineRule="auto"/>
        <w:jc w:val="center"/>
        <w:rPr>
          <w:rFonts w:ascii="Arial" w:eastAsia="Times New Roman" w:hAnsi="Arial" w:cs="Arial"/>
          <w:b/>
          <w:bCs/>
          <w:lang w:val="hr-HR" w:eastAsia="hr-HR"/>
        </w:rPr>
      </w:pPr>
      <w:r w:rsidRPr="00885FCC">
        <w:rPr>
          <w:rFonts w:ascii="Arial" w:eastAsia="Times New Roman" w:hAnsi="Arial" w:cs="Arial"/>
          <w:b/>
          <w:bCs/>
          <w:lang w:val="hr-HR" w:eastAsia="hr-HR"/>
        </w:rPr>
        <w:t>Član</w:t>
      </w:r>
      <w:r w:rsidR="00885FCC" w:rsidRPr="00885FCC">
        <w:rPr>
          <w:rFonts w:ascii="Arial" w:eastAsia="Times New Roman" w:hAnsi="Arial" w:cs="Arial"/>
          <w:b/>
          <w:bCs/>
          <w:lang w:val="hr-HR" w:eastAsia="hr-HR"/>
        </w:rPr>
        <w:t xml:space="preserve"> </w:t>
      </w:r>
      <w:r w:rsidR="00062336">
        <w:rPr>
          <w:rFonts w:ascii="Arial" w:eastAsia="Times New Roman" w:hAnsi="Arial" w:cs="Arial"/>
          <w:b/>
          <w:bCs/>
          <w:lang w:val="hr-HR" w:eastAsia="hr-HR"/>
        </w:rPr>
        <w:t>244</w:t>
      </w:r>
    </w:p>
    <w:p w14:paraId="53EDBE17" w14:textId="77777777" w:rsidR="00814D79" w:rsidRPr="00885FCC" w:rsidRDefault="00814D79" w:rsidP="00767693">
      <w:pPr>
        <w:widowControl w:val="0"/>
        <w:adjustRightInd w:val="0"/>
        <w:spacing w:after="0" w:line="240" w:lineRule="auto"/>
        <w:jc w:val="center"/>
        <w:rPr>
          <w:rFonts w:ascii="Arial" w:eastAsia="Times New Roman" w:hAnsi="Arial" w:cs="Arial"/>
          <w:b/>
          <w:bCs/>
          <w:lang w:val="hr-HR" w:eastAsia="hr-HR"/>
        </w:rPr>
      </w:pPr>
    </w:p>
    <w:p w14:paraId="5A3A2F71" w14:textId="77777777" w:rsidR="00767693" w:rsidRPr="00B85751" w:rsidRDefault="00767693" w:rsidP="0056051B">
      <w:pPr>
        <w:widowControl w:val="0"/>
        <w:adjustRightInd w:val="0"/>
        <w:spacing w:after="0" w:line="240" w:lineRule="auto"/>
        <w:ind w:firstLine="360"/>
        <w:jc w:val="both"/>
        <w:rPr>
          <w:rFonts w:ascii="Arial" w:eastAsia="Times New Roman" w:hAnsi="Arial" w:cs="Arial"/>
          <w:lang w:val="hr-HR" w:eastAsia="hr-HR"/>
        </w:rPr>
      </w:pPr>
      <w:r w:rsidRPr="007A720B">
        <w:rPr>
          <w:rFonts w:ascii="Arial" w:eastAsia="Times New Roman" w:hAnsi="Arial" w:cs="Arial"/>
          <w:lang w:val="hr-HR" w:eastAsia="hr-HR"/>
        </w:rPr>
        <w:t>N</w:t>
      </w:r>
      <w:r w:rsidRPr="00B85751">
        <w:rPr>
          <w:rFonts w:ascii="Arial" w:eastAsia="Times New Roman" w:hAnsi="Arial" w:cs="Arial"/>
          <w:lang w:val="hr-HR" w:eastAsia="hr-HR"/>
        </w:rPr>
        <w:t>ačin i u</w:t>
      </w:r>
      <w:r w:rsidRPr="007A720B">
        <w:rPr>
          <w:rFonts w:ascii="Arial" w:eastAsia="Times New Roman" w:hAnsi="Arial" w:cs="Arial"/>
          <w:lang w:val="hr-HR" w:eastAsia="hr-HR"/>
        </w:rPr>
        <w:t>slov</w:t>
      </w:r>
      <w:r w:rsidRPr="00B85751">
        <w:rPr>
          <w:rFonts w:ascii="Arial" w:eastAsia="Times New Roman" w:hAnsi="Arial" w:cs="Arial"/>
          <w:lang w:val="hr-HR" w:eastAsia="hr-HR"/>
        </w:rPr>
        <w:t>e obavljanja sigurnosne istrage pomorske nesreće, status takve istrage, izuzetke od ob</w:t>
      </w:r>
      <w:r w:rsidRPr="007A720B">
        <w:rPr>
          <w:rFonts w:ascii="Arial" w:eastAsia="Times New Roman" w:hAnsi="Arial" w:cs="Arial"/>
          <w:lang w:val="hr-HR" w:eastAsia="hr-HR"/>
        </w:rPr>
        <w:t>a</w:t>
      </w:r>
      <w:r w:rsidRPr="00B85751">
        <w:rPr>
          <w:rFonts w:ascii="Arial" w:eastAsia="Times New Roman" w:hAnsi="Arial" w:cs="Arial"/>
          <w:lang w:val="hr-HR" w:eastAsia="hr-HR"/>
        </w:rPr>
        <w:t xml:space="preserve">veze </w:t>
      </w:r>
      <w:r w:rsidRPr="007A720B">
        <w:rPr>
          <w:rFonts w:ascii="Arial" w:eastAsia="Times New Roman" w:hAnsi="Arial" w:cs="Arial"/>
          <w:lang w:val="hr-HR" w:eastAsia="hr-HR"/>
        </w:rPr>
        <w:t>s</w:t>
      </w:r>
      <w:r w:rsidRPr="00B85751">
        <w:rPr>
          <w:rFonts w:ascii="Arial" w:eastAsia="Times New Roman" w:hAnsi="Arial" w:cs="Arial"/>
          <w:lang w:val="hr-HR" w:eastAsia="hr-HR"/>
        </w:rPr>
        <w:t>provođenja istrage, postupak prethodne procjene o pokretanju ili nepokretanju istrage, metodologiju vođenja sigurnosne istrage, ob</w:t>
      </w:r>
      <w:r w:rsidRPr="007A720B">
        <w:rPr>
          <w:rFonts w:ascii="Arial" w:eastAsia="Times New Roman" w:hAnsi="Arial" w:cs="Arial"/>
          <w:lang w:val="hr-HR" w:eastAsia="hr-HR"/>
        </w:rPr>
        <w:t>a</w:t>
      </w:r>
      <w:r w:rsidRPr="00B85751">
        <w:rPr>
          <w:rFonts w:ascii="Arial" w:eastAsia="Times New Roman" w:hAnsi="Arial" w:cs="Arial"/>
          <w:lang w:val="hr-HR" w:eastAsia="hr-HR"/>
        </w:rPr>
        <w:t>vezu obavješ</w:t>
      </w:r>
      <w:r w:rsidRPr="007A720B">
        <w:rPr>
          <w:rFonts w:ascii="Arial" w:eastAsia="Times New Roman" w:hAnsi="Arial" w:cs="Arial"/>
          <w:lang w:val="hr-HR" w:eastAsia="hr-HR"/>
        </w:rPr>
        <w:t>ta</w:t>
      </w:r>
      <w:r w:rsidRPr="00B85751">
        <w:rPr>
          <w:rFonts w:ascii="Arial" w:eastAsia="Times New Roman" w:hAnsi="Arial" w:cs="Arial"/>
          <w:lang w:val="hr-HR" w:eastAsia="hr-HR"/>
        </w:rPr>
        <w:t>vanja i izvješ</w:t>
      </w:r>
      <w:r w:rsidRPr="007A720B">
        <w:rPr>
          <w:rFonts w:ascii="Arial" w:eastAsia="Times New Roman" w:hAnsi="Arial" w:cs="Arial"/>
          <w:lang w:val="hr-HR" w:eastAsia="hr-HR"/>
        </w:rPr>
        <w:t>ta</w:t>
      </w:r>
      <w:r w:rsidRPr="00B85751">
        <w:rPr>
          <w:rFonts w:ascii="Arial" w:eastAsia="Times New Roman" w:hAnsi="Arial" w:cs="Arial"/>
          <w:lang w:val="hr-HR" w:eastAsia="hr-HR"/>
        </w:rPr>
        <w:t>vanja o događaju pomorske nesreće, zaštitu podataka, ovla</w:t>
      </w:r>
      <w:r w:rsidRPr="007A720B">
        <w:rPr>
          <w:rFonts w:ascii="Arial" w:eastAsia="Times New Roman" w:hAnsi="Arial" w:cs="Arial"/>
          <w:lang w:val="hr-HR" w:eastAsia="hr-HR"/>
        </w:rPr>
        <w:t>štenja</w:t>
      </w:r>
      <w:r w:rsidRPr="00B85751">
        <w:rPr>
          <w:rFonts w:ascii="Arial" w:eastAsia="Times New Roman" w:hAnsi="Arial" w:cs="Arial"/>
          <w:lang w:val="hr-HR" w:eastAsia="hr-HR"/>
        </w:rPr>
        <w:t xml:space="preserve"> istražitelja, formu i sadržaj završnog i preliminarnog izvješ</w:t>
      </w:r>
      <w:r w:rsidRPr="007A720B">
        <w:rPr>
          <w:rFonts w:ascii="Arial" w:eastAsia="Times New Roman" w:hAnsi="Arial" w:cs="Arial"/>
          <w:lang w:val="hr-HR" w:eastAsia="hr-HR"/>
        </w:rPr>
        <w:t>taja</w:t>
      </w:r>
      <w:r w:rsidRPr="00B85751">
        <w:rPr>
          <w:rFonts w:ascii="Arial" w:eastAsia="Times New Roman" w:hAnsi="Arial" w:cs="Arial"/>
          <w:lang w:val="hr-HR" w:eastAsia="hr-HR"/>
        </w:rPr>
        <w:t xml:space="preserve"> o </w:t>
      </w:r>
      <w:r w:rsidRPr="007A720B">
        <w:rPr>
          <w:rFonts w:ascii="Arial" w:eastAsia="Times New Roman" w:hAnsi="Arial" w:cs="Arial"/>
          <w:lang w:val="hr-HR" w:eastAsia="hr-HR"/>
        </w:rPr>
        <w:t>s</w:t>
      </w:r>
      <w:r w:rsidRPr="00B85751">
        <w:rPr>
          <w:rFonts w:ascii="Arial" w:eastAsia="Times New Roman" w:hAnsi="Arial" w:cs="Arial"/>
          <w:lang w:val="hr-HR" w:eastAsia="hr-HR"/>
        </w:rPr>
        <w:t xml:space="preserve">provedenoj sigurnosnoj istrazi pomorske nesreće, </w:t>
      </w:r>
      <w:r w:rsidRPr="007A720B">
        <w:rPr>
          <w:rFonts w:ascii="Arial" w:eastAsia="Times New Roman" w:hAnsi="Arial" w:cs="Arial"/>
          <w:lang w:val="hr-HR" w:eastAsia="hr-HR"/>
        </w:rPr>
        <w:t>ovlašćenje</w:t>
      </w:r>
      <w:r w:rsidRPr="00B85751">
        <w:rPr>
          <w:rFonts w:ascii="Arial" w:eastAsia="Times New Roman" w:hAnsi="Arial" w:cs="Arial"/>
          <w:lang w:val="hr-HR" w:eastAsia="hr-HR"/>
        </w:rPr>
        <w:t xml:space="preserve"> ran</w:t>
      </w:r>
      <w:r w:rsidRPr="007A720B">
        <w:rPr>
          <w:rFonts w:ascii="Arial" w:eastAsia="Times New Roman" w:hAnsi="Arial" w:cs="Arial"/>
          <w:lang w:val="hr-HR" w:eastAsia="hr-HR"/>
        </w:rPr>
        <w:t>e</w:t>
      </w:r>
      <w:r w:rsidRPr="00B85751">
        <w:rPr>
          <w:rFonts w:ascii="Arial" w:eastAsia="Times New Roman" w:hAnsi="Arial" w:cs="Arial"/>
          <w:lang w:val="hr-HR" w:eastAsia="hr-HR"/>
        </w:rPr>
        <w:t xml:space="preserve"> uzbun</w:t>
      </w:r>
      <w:r w:rsidRPr="007A720B">
        <w:rPr>
          <w:rFonts w:ascii="Arial" w:eastAsia="Times New Roman" w:hAnsi="Arial" w:cs="Arial"/>
          <w:lang w:val="hr-HR" w:eastAsia="hr-HR"/>
        </w:rPr>
        <w:t>e</w:t>
      </w:r>
      <w:r w:rsidRPr="00B85751">
        <w:rPr>
          <w:rFonts w:ascii="Arial" w:eastAsia="Times New Roman" w:hAnsi="Arial" w:cs="Arial"/>
          <w:lang w:val="hr-HR" w:eastAsia="hr-HR"/>
        </w:rPr>
        <w:t>, ob</w:t>
      </w:r>
      <w:r w:rsidRPr="007A720B">
        <w:rPr>
          <w:rFonts w:ascii="Arial" w:eastAsia="Times New Roman" w:hAnsi="Arial" w:cs="Arial"/>
          <w:lang w:val="hr-HR" w:eastAsia="hr-HR"/>
        </w:rPr>
        <w:t>a</w:t>
      </w:r>
      <w:r w:rsidRPr="00B85751">
        <w:rPr>
          <w:rFonts w:ascii="Arial" w:eastAsia="Times New Roman" w:hAnsi="Arial" w:cs="Arial"/>
          <w:lang w:val="hr-HR" w:eastAsia="hr-HR"/>
        </w:rPr>
        <w:t>vezu i način vođenja nacionalne baze podataka o pomorskim nesrećama i nezgodama, stalni okvir s</w:t>
      </w:r>
      <w:r w:rsidRPr="007A720B">
        <w:rPr>
          <w:rFonts w:ascii="Arial" w:eastAsia="Times New Roman" w:hAnsi="Arial" w:cs="Arial"/>
          <w:lang w:val="hr-HR" w:eastAsia="hr-HR"/>
        </w:rPr>
        <w:t>a</w:t>
      </w:r>
      <w:r w:rsidRPr="00B85751">
        <w:rPr>
          <w:rFonts w:ascii="Arial" w:eastAsia="Times New Roman" w:hAnsi="Arial" w:cs="Arial"/>
          <w:lang w:val="hr-HR" w:eastAsia="hr-HR"/>
        </w:rPr>
        <w:t xml:space="preserve">radnje s tijelima Europske unije i drugim međunarodnim tijelima na području istraživanja pomorskih nesreća </w:t>
      </w:r>
      <w:r w:rsidRPr="007A720B">
        <w:rPr>
          <w:rFonts w:ascii="Arial" w:eastAsia="Times New Roman" w:hAnsi="Arial" w:cs="Arial"/>
          <w:lang w:val="hr-HR" w:eastAsia="hr-HR"/>
        </w:rPr>
        <w:t>i</w:t>
      </w:r>
      <w:r w:rsidRPr="00B85751">
        <w:rPr>
          <w:rFonts w:ascii="Arial" w:eastAsia="Times New Roman" w:hAnsi="Arial" w:cs="Arial"/>
          <w:lang w:val="hr-HR" w:eastAsia="hr-HR"/>
        </w:rPr>
        <w:t xml:space="preserve"> druga pitanja kojima se uređuje dobra međunarodna praksa u pokretanju i vođenju sigurnosne istrage pomorske nesreće</w:t>
      </w:r>
      <w:r w:rsidRPr="007A720B">
        <w:rPr>
          <w:rFonts w:ascii="Arial" w:eastAsia="Times New Roman" w:hAnsi="Arial" w:cs="Arial"/>
          <w:lang w:val="hr-HR" w:eastAsia="hr-HR"/>
        </w:rPr>
        <w:t xml:space="preserve"> propisuje Vlada.</w:t>
      </w:r>
    </w:p>
    <w:p w14:paraId="61C47AFD" w14:textId="77777777" w:rsidR="00F82850" w:rsidRDefault="00F82850" w:rsidP="00BE3FAE">
      <w:pPr>
        <w:pStyle w:val="6naslov"/>
      </w:pPr>
    </w:p>
    <w:p w14:paraId="51FC7E8E" w14:textId="6B802EEC" w:rsidR="00D4615B" w:rsidRPr="00D4615B" w:rsidRDefault="00D4615B" w:rsidP="00D4615B">
      <w:pPr>
        <w:pStyle w:val="glava"/>
        <w:spacing w:before="0" w:after="0"/>
        <w:rPr>
          <w:rFonts w:ascii="Arial" w:hAnsi="Arial" w:cs="Arial"/>
          <w:b/>
          <w:sz w:val="22"/>
          <w:szCs w:val="22"/>
        </w:rPr>
      </w:pPr>
      <w:r w:rsidRPr="00D4615B">
        <w:rPr>
          <w:rFonts w:ascii="Arial" w:hAnsi="Arial" w:cs="Arial"/>
          <w:b/>
          <w:sz w:val="22"/>
          <w:szCs w:val="22"/>
        </w:rPr>
        <w:t>X</w:t>
      </w:r>
      <w:r w:rsidR="00F26A8D">
        <w:rPr>
          <w:rFonts w:ascii="Arial" w:hAnsi="Arial" w:cs="Arial"/>
          <w:b/>
          <w:sz w:val="22"/>
          <w:szCs w:val="22"/>
        </w:rPr>
        <w:t>V</w:t>
      </w:r>
      <w:r w:rsidRPr="00D4615B">
        <w:rPr>
          <w:rFonts w:ascii="Arial" w:hAnsi="Arial" w:cs="Arial"/>
          <w:b/>
          <w:sz w:val="22"/>
          <w:szCs w:val="22"/>
        </w:rPr>
        <w:t>. POSLOVI TRAGANJA I SPAŠAVANJA LICA U OPASNOSTI NA MORU</w:t>
      </w:r>
    </w:p>
    <w:p w14:paraId="5E8FE3E7" w14:textId="77777777" w:rsidR="00D4615B" w:rsidRPr="00D4615B" w:rsidRDefault="00D4615B" w:rsidP="00D4615B">
      <w:pPr>
        <w:pStyle w:val="glava"/>
        <w:spacing w:before="0" w:after="0"/>
        <w:rPr>
          <w:rFonts w:ascii="Arial" w:hAnsi="Arial" w:cs="Arial"/>
          <w:sz w:val="22"/>
          <w:szCs w:val="22"/>
        </w:rPr>
      </w:pPr>
    </w:p>
    <w:p w14:paraId="37B17315" w14:textId="77777777" w:rsidR="00814D79" w:rsidRDefault="00814D79" w:rsidP="00D4615B">
      <w:pPr>
        <w:pStyle w:val="glava"/>
        <w:spacing w:before="0" w:after="0"/>
        <w:rPr>
          <w:rFonts w:ascii="Arial" w:hAnsi="Arial" w:cs="Arial"/>
          <w:sz w:val="22"/>
          <w:szCs w:val="22"/>
        </w:rPr>
      </w:pPr>
      <w:r w:rsidRPr="00814D79">
        <w:rPr>
          <w:rFonts w:ascii="Arial" w:hAnsi="Arial" w:cs="Arial"/>
          <w:b/>
          <w:sz w:val="22"/>
          <w:szCs w:val="22"/>
        </w:rPr>
        <w:t>Poslovi traganja i spašavanja lica u opasnosti na moru</w:t>
      </w:r>
      <w:r w:rsidRPr="00D4615B">
        <w:rPr>
          <w:rFonts w:ascii="Arial" w:hAnsi="Arial" w:cs="Arial"/>
          <w:sz w:val="22"/>
          <w:szCs w:val="22"/>
        </w:rPr>
        <w:t xml:space="preserve"> </w:t>
      </w:r>
    </w:p>
    <w:p w14:paraId="5126F859" w14:textId="2D98AB32" w:rsidR="00D4615B" w:rsidRDefault="00D4615B" w:rsidP="00D4615B">
      <w:pPr>
        <w:pStyle w:val="glava"/>
        <w:spacing w:before="0" w:after="0"/>
        <w:rPr>
          <w:rFonts w:ascii="Arial" w:hAnsi="Arial" w:cs="Arial"/>
          <w:b/>
          <w:bCs/>
          <w:sz w:val="22"/>
          <w:szCs w:val="22"/>
        </w:rPr>
      </w:pPr>
      <w:r w:rsidRPr="009A4126">
        <w:rPr>
          <w:rFonts w:ascii="Arial" w:hAnsi="Arial" w:cs="Arial"/>
          <w:b/>
          <w:bCs/>
          <w:sz w:val="22"/>
          <w:szCs w:val="22"/>
        </w:rPr>
        <w:t xml:space="preserve">Član </w:t>
      </w:r>
      <w:r w:rsidR="00062336">
        <w:rPr>
          <w:rFonts w:ascii="Arial" w:hAnsi="Arial" w:cs="Arial"/>
          <w:b/>
          <w:bCs/>
          <w:sz w:val="22"/>
          <w:szCs w:val="22"/>
        </w:rPr>
        <w:t>245</w:t>
      </w:r>
    </w:p>
    <w:p w14:paraId="54EC6A57" w14:textId="77777777" w:rsidR="00814D79" w:rsidRPr="009A4126" w:rsidRDefault="00814D79" w:rsidP="00D4615B">
      <w:pPr>
        <w:pStyle w:val="glava"/>
        <w:spacing w:before="0" w:after="0"/>
        <w:rPr>
          <w:rFonts w:ascii="Arial" w:hAnsi="Arial" w:cs="Arial"/>
          <w:b/>
          <w:bCs/>
          <w:sz w:val="22"/>
          <w:szCs w:val="22"/>
        </w:rPr>
      </w:pPr>
    </w:p>
    <w:p w14:paraId="5B9E2F33"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Poslovi traganja i spašavanja lica u opasnosti na moru obavljaju se na osnovu Međunarodne konvencije o traganju i spašavanju na moru iz 1979. godine, sa izmjenama i dopunama (SAR Konvencija), SOLAS konvencija i Konvencije o međunarodnom civilnom vazduhopovstvu, sa izmjenama i dopunama, kao i drugim međunarodnim ugovorima koje je Crna Gora prihvatila.</w:t>
      </w:r>
    </w:p>
    <w:p w14:paraId="5E858F57"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Poslovi traganja i spašavanja lica u opasnosti   na moru obuhvaćaju:</w:t>
      </w:r>
    </w:p>
    <w:p w14:paraId="44D8F850" w14:textId="77777777" w:rsidR="00D4615B" w:rsidRPr="00D4615B" w:rsidRDefault="00D4615B" w:rsidP="00021B0D">
      <w:pPr>
        <w:pStyle w:val="glava"/>
        <w:numPr>
          <w:ilvl w:val="0"/>
          <w:numId w:val="16"/>
        </w:numPr>
        <w:spacing w:before="0" w:after="0"/>
        <w:ind w:left="900" w:hanging="270"/>
        <w:jc w:val="both"/>
        <w:rPr>
          <w:rFonts w:ascii="Arial" w:hAnsi="Arial" w:cs="Arial"/>
          <w:sz w:val="22"/>
          <w:szCs w:val="22"/>
        </w:rPr>
      </w:pPr>
      <w:r w:rsidRPr="00D4615B">
        <w:rPr>
          <w:rFonts w:ascii="Arial" w:hAnsi="Arial" w:cs="Arial"/>
          <w:sz w:val="22"/>
          <w:szCs w:val="22"/>
        </w:rPr>
        <w:t>stalno bdjenje i komunikaciju;</w:t>
      </w:r>
    </w:p>
    <w:p w14:paraId="52BAEAA1" w14:textId="77777777" w:rsidR="00D4615B" w:rsidRPr="00D4615B" w:rsidRDefault="00D4615B" w:rsidP="00021B0D">
      <w:pPr>
        <w:pStyle w:val="glava"/>
        <w:numPr>
          <w:ilvl w:val="0"/>
          <w:numId w:val="16"/>
        </w:numPr>
        <w:spacing w:before="0" w:after="0"/>
        <w:ind w:left="900" w:hanging="270"/>
        <w:jc w:val="both"/>
        <w:rPr>
          <w:rFonts w:ascii="Arial" w:hAnsi="Arial" w:cs="Arial"/>
          <w:sz w:val="22"/>
          <w:szCs w:val="22"/>
        </w:rPr>
      </w:pPr>
      <w:r w:rsidRPr="00D4615B">
        <w:rPr>
          <w:rFonts w:ascii="Arial" w:hAnsi="Arial" w:cs="Arial"/>
          <w:sz w:val="22"/>
          <w:szCs w:val="22"/>
        </w:rPr>
        <w:t>usklađivanje akcija traganja i spašavanja;</w:t>
      </w:r>
    </w:p>
    <w:p w14:paraId="67C80CF6" w14:textId="77777777" w:rsidR="00D4615B" w:rsidRPr="00D4615B" w:rsidRDefault="00D4615B" w:rsidP="00021B0D">
      <w:pPr>
        <w:pStyle w:val="glava"/>
        <w:numPr>
          <w:ilvl w:val="0"/>
          <w:numId w:val="16"/>
        </w:numPr>
        <w:spacing w:before="0" w:after="0"/>
        <w:ind w:left="900" w:hanging="270"/>
        <w:jc w:val="both"/>
        <w:rPr>
          <w:rFonts w:ascii="Arial" w:hAnsi="Arial" w:cs="Arial"/>
          <w:sz w:val="22"/>
          <w:szCs w:val="22"/>
        </w:rPr>
      </w:pPr>
      <w:r w:rsidRPr="00D4615B">
        <w:rPr>
          <w:rFonts w:ascii="Arial" w:hAnsi="Arial" w:cs="Arial"/>
          <w:sz w:val="22"/>
          <w:szCs w:val="22"/>
        </w:rPr>
        <w:t>sprovođenje akcija traganja i spašavanja;</w:t>
      </w:r>
    </w:p>
    <w:p w14:paraId="00A6177B" w14:textId="77777777" w:rsidR="00D4615B" w:rsidRPr="00D4615B" w:rsidRDefault="00D4615B" w:rsidP="00021B0D">
      <w:pPr>
        <w:pStyle w:val="glava"/>
        <w:numPr>
          <w:ilvl w:val="0"/>
          <w:numId w:val="16"/>
        </w:numPr>
        <w:spacing w:before="0" w:after="0"/>
        <w:ind w:left="900" w:hanging="270"/>
        <w:jc w:val="both"/>
        <w:rPr>
          <w:rFonts w:ascii="Arial" w:hAnsi="Arial" w:cs="Arial"/>
          <w:sz w:val="22"/>
          <w:szCs w:val="22"/>
        </w:rPr>
      </w:pPr>
      <w:r w:rsidRPr="00D4615B">
        <w:rPr>
          <w:rFonts w:ascii="Arial" w:hAnsi="Arial" w:cs="Arial"/>
          <w:sz w:val="22"/>
          <w:szCs w:val="22"/>
        </w:rPr>
        <w:t>pružanje usluge medicinskih savjeta radio vezom;</w:t>
      </w:r>
    </w:p>
    <w:p w14:paraId="7EDF828D" w14:textId="77777777" w:rsidR="00D4615B" w:rsidRPr="00D4615B" w:rsidRDefault="00D4615B" w:rsidP="00021B0D">
      <w:pPr>
        <w:pStyle w:val="glava"/>
        <w:numPr>
          <w:ilvl w:val="0"/>
          <w:numId w:val="16"/>
        </w:numPr>
        <w:spacing w:before="0" w:after="0"/>
        <w:ind w:left="900" w:hanging="270"/>
        <w:jc w:val="both"/>
        <w:rPr>
          <w:rFonts w:ascii="Arial" w:hAnsi="Arial" w:cs="Arial"/>
          <w:sz w:val="22"/>
          <w:szCs w:val="22"/>
        </w:rPr>
      </w:pPr>
      <w:r w:rsidRPr="00D4615B">
        <w:rPr>
          <w:rFonts w:ascii="Arial" w:hAnsi="Arial" w:cs="Arial"/>
          <w:sz w:val="22"/>
          <w:szCs w:val="22"/>
        </w:rPr>
        <w:t>pružanje hitne medicinske pomoći;</w:t>
      </w:r>
    </w:p>
    <w:p w14:paraId="5FA05641" w14:textId="77777777" w:rsidR="00D4615B" w:rsidRPr="00D4615B" w:rsidRDefault="00D4615B" w:rsidP="00021B0D">
      <w:pPr>
        <w:pStyle w:val="glava"/>
        <w:numPr>
          <w:ilvl w:val="0"/>
          <w:numId w:val="16"/>
        </w:numPr>
        <w:spacing w:before="0" w:after="0"/>
        <w:ind w:left="900" w:hanging="270"/>
        <w:jc w:val="both"/>
        <w:rPr>
          <w:rFonts w:ascii="Arial" w:hAnsi="Arial" w:cs="Arial"/>
          <w:sz w:val="22"/>
          <w:szCs w:val="22"/>
        </w:rPr>
      </w:pPr>
      <w:r w:rsidRPr="00D4615B">
        <w:rPr>
          <w:rFonts w:ascii="Arial" w:hAnsi="Arial" w:cs="Arial"/>
          <w:sz w:val="22"/>
          <w:szCs w:val="22"/>
        </w:rPr>
        <w:t>medicinsku evakuaciju sa pomorskih objekata;</w:t>
      </w:r>
    </w:p>
    <w:p w14:paraId="2519EABC" w14:textId="77777777" w:rsidR="00D4615B" w:rsidRPr="00D4615B" w:rsidRDefault="00D4615B" w:rsidP="00021B0D">
      <w:pPr>
        <w:pStyle w:val="glava"/>
        <w:numPr>
          <w:ilvl w:val="0"/>
          <w:numId w:val="16"/>
        </w:numPr>
        <w:spacing w:before="0" w:after="0"/>
        <w:ind w:left="900" w:hanging="270"/>
        <w:jc w:val="both"/>
        <w:rPr>
          <w:rFonts w:ascii="Arial" w:hAnsi="Arial" w:cs="Arial"/>
          <w:sz w:val="22"/>
          <w:szCs w:val="22"/>
        </w:rPr>
      </w:pPr>
      <w:r w:rsidRPr="00D4615B">
        <w:rPr>
          <w:rFonts w:ascii="Arial" w:hAnsi="Arial" w:cs="Arial"/>
          <w:sz w:val="22"/>
          <w:szCs w:val="22"/>
        </w:rPr>
        <w:t>osposobljavanje službenika uključenih u sprovođenje akcija traganja i spašavanja.</w:t>
      </w:r>
    </w:p>
    <w:p w14:paraId="6E4EF015" w14:textId="77777777" w:rsidR="00D4615B" w:rsidRPr="00D4615B" w:rsidRDefault="00D4615B" w:rsidP="00D4615B">
      <w:pPr>
        <w:pStyle w:val="glava"/>
        <w:spacing w:before="0" w:after="0"/>
        <w:ind w:firstLine="360"/>
        <w:jc w:val="both"/>
        <w:rPr>
          <w:rFonts w:ascii="Arial" w:hAnsi="Arial" w:cs="Arial"/>
          <w:sz w:val="22"/>
          <w:szCs w:val="22"/>
        </w:rPr>
      </w:pPr>
      <w:r w:rsidRPr="00D4615B">
        <w:rPr>
          <w:rFonts w:ascii="Arial" w:hAnsi="Arial" w:cs="Arial"/>
          <w:sz w:val="22"/>
          <w:szCs w:val="22"/>
        </w:rPr>
        <w:t>Poslovi traganja i spašavanja lica u opasnosti   na moru ne obuhvaćaju spašavanje imovine, osim kada je to nužno radi spašavanja lica u opasnosti kao ni djelovanje po bilo kojem vanrednom događaju na moru zbog kojeg ljudski život nije ugrožen.</w:t>
      </w:r>
    </w:p>
    <w:p w14:paraId="655D41E6" w14:textId="77777777" w:rsidR="00D4615B" w:rsidRPr="00D4615B" w:rsidRDefault="00D4615B" w:rsidP="00D4615B">
      <w:pPr>
        <w:pStyle w:val="glava"/>
        <w:spacing w:before="0" w:after="0"/>
        <w:ind w:firstLine="360"/>
        <w:jc w:val="both"/>
        <w:rPr>
          <w:rFonts w:ascii="Arial" w:hAnsi="Arial" w:cs="Arial"/>
          <w:sz w:val="22"/>
          <w:szCs w:val="22"/>
        </w:rPr>
      </w:pPr>
      <w:r w:rsidRPr="00D4615B">
        <w:rPr>
          <w:rFonts w:ascii="Arial" w:hAnsi="Arial" w:cs="Arial"/>
          <w:sz w:val="22"/>
          <w:szCs w:val="22"/>
        </w:rPr>
        <w:t>Usluge komunikacije u pružanju usluga traganja i spašavanja ljudskih života u opasnosti   na moru besplatne su za korisnika tih usluga.</w:t>
      </w:r>
    </w:p>
    <w:p w14:paraId="442FC04C" w14:textId="77777777" w:rsidR="00814D79" w:rsidRDefault="00814D79" w:rsidP="00D4615B">
      <w:pPr>
        <w:pStyle w:val="glava"/>
        <w:spacing w:before="0" w:after="0"/>
        <w:rPr>
          <w:rFonts w:ascii="Arial" w:hAnsi="Arial" w:cs="Arial"/>
          <w:sz w:val="22"/>
          <w:szCs w:val="22"/>
        </w:rPr>
      </w:pPr>
    </w:p>
    <w:p w14:paraId="3036645A" w14:textId="64C66B27" w:rsidR="00814D79" w:rsidRPr="00814D79" w:rsidRDefault="00814D79" w:rsidP="00814D79">
      <w:pPr>
        <w:pStyle w:val="glava"/>
        <w:spacing w:before="0" w:after="0"/>
        <w:rPr>
          <w:rFonts w:ascii="Arial" w:hAnsi="Arial" w:cs="Arial"/>
          <w:b/>
          <w:sz w:val="22"/>
          <w:szCs w:val="22"/>
        </w:rPr>
      </w:pPr>
      <w:r w:rsidRPr="00814D79">
        <w:rPr>
          <w:rFonts w:ascii="Arial" w:hAnsi="Arial" w:cs="Arial"/>
          <w:b/>
          <w:sz w:val="22"/>
          <w:szCs w:val="22"/>
        </w:rPr>
        <w:t>Područja nadležnosti za traganje i spašavanje na moru</w:t>
      </w:r>
    </w:p>
    <w:p w14:paraId="723F0B10" w14:textId="199CD224" w:rsidR="00D4615B" w:rsidRPr="009A4126" w:rsidRDefault="00D4615B" w:rsidP="00D4615B">
      <w:pPr>
        <w:pStyle w:val="glava"/>
        <w:spacing w:before="0" w:after="0"/>
        <w:rPr>
          <w:rFonts w:ascii="Arial" w:hAnsi="Arial" w:cs="Arial"/>
          <w:b/>
          <w:bCs/>
          <w:sz w:val="22"/>
          <w:szCs w:val="22"/>
        </w:rPr>
      </w:pPr>
      <w:r w:rsidRPr="009A4126">
        <w:rPr>
          <w:rFonts w:ascii="Arial" w:hAnsi="Arial" w:cs="Arial"/>
          <w:b/>
          <w:bCs/>
          <w:sz w:val="22"/>
          <w:szCs w:val="22"/>
        </w:rPr>
        <w:lastRenderedPageBreak/>
        <w:t xml:space="preserve">Član </w:t>
      </w:r>
      <w:r w:rsidR="00062336">
        <w:rPr>
          <w:rFonts w:ascii="Arial" w:hAnsi="Arial" w:cs="Arial"/>
          <w:b/>
          <w:bCs/>
          <w:sz w:val="22"/>
          <w:szCs w:val="22"/>
        </w:rPr>
        <w:t>246</w:t>
      </w:r>
    </w:p>
    <w:p w14:paraId="779864B6" w14:textId="0CB868E5"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 xml:space="preserve"> Poslovi traganja i spašavanja lica u opasnosti  na moru sprovode se u vodama Crne Gore, morskom prostoru između vanjske granice teritorijalnog mora Crne Gore i crte razgraničenja područja nadležnosti za traganje i spašavanje na moru utvrđene međunarodnim ugovorima zaključenim između Crne Gore i susjednih država, uključujući i vode Skadarskog jezera i rijeke Rijeka Crnojevića.</w:t>
      </w:r>
    </w:p>
    <w:p w14:paraId="2C5C9CB8"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Ako su zbog vanrednog događaja na moru lica u opasnosti  utočište našla na nepristupačnoj morskoj obali, tada područje nadležnosti iz stava 1 ovog člana obuhvaća i takvu morsku obalu.</w:t>
      </w:r>
    </w:p>
    <w:p w14:paraId="77F50965" w14:textId="77777777" w:rsidR="00D4615B" w:rsidRPr="00D4615B" w:rsidRDefault="00D4615B" w:rsidP="00D4615B">
      <w:pPr>
        <w:pStyle w:val="glava"/>
        <w:spacing w:before="0" w:after="0"/>
        <w:rPr>
          <w:rFonts w:ascii="Arial" w:hAnsi="Arial" w:cs="Arial"/>
          <w:sz w:val="22"/>
          <w:szCs w:val="22"/>
        </w:rPr>
      </w:pPr>
    </w:p>
    <w:p w14:paraId="652AE758" w14:textId="77777777" w:rsidR="00814D79" w:rsidRDefault="00814D79" w:rsidP="00D4615B">
      <w:pPr>
        <w:pStyle w:val="glava"/>
        <w:spacing w:before="0" w:after="0"/>
        <w:rPr>
          <w:rFonts w:ascii="Arial" w:hAnsi="Arial" w:cs="Arial"/>
          <w:b/>
          <w:bCs/>
          <w:sz w:val="22"/>
          <w:szCs w:val="22"/>
        </w:rPr>
      </w:pPr>
      <w:r w:rsidRPr="00814D79">
        <w:rPr>
          <w:rFonts w:ascii="Arial" w:hAnsi="Arial" w:cs="Arial"/>
          <w:b/>
          <w:sz w:val="22"/>
          <w:szCs w:val="22"/>
        </w:rPr>
        <w:t>Služba traganja i spašavanja na moru</w:t>
      </w:r>
      <w:r w:rsidRPr="009A4126">
        <w:rPr>
          <w:rFonts w:ascii="Arial" w:hAnsi="Arial" w:cs="Arial"/>
          <w:b/>
          <w:bCs/>
          <w:sz w:val="22"/>
          <w:szCs w:val="22"/>
        </w:rPr>
        <w:t xml:space="preserve"> </w:t>
      </w:r>
    </w:p>
    <w:p w14:paraId="0E765DA2" w14:textId="060ABE15" w:rsidR="00D4615B" w:rsidRDefault="00D4615B" w:rsidP="00D4615B">
      <w:pPr>
        <w:pStyle w:val="glava"/>
        <w:spacing w:before="0" w:after="0"/>
        <w:rPr>
          <w:rFonts w:ascii="Arial" w:hAnsi="Arial" w:cs="Arial"/>
          <w:b/>
          <w:bCs/>
          <w:sz w:val="22"/>
          <w:szCs w:val="22"/>
        </w:rPr>
      </w:pPr>
      <w:r w:rsidRPr="009A4126">
        <w:rPr>
          <w:rFonts w:ascii="Arial" w:hAnsi="Arial" w:cs="Arial"/>
          <w:b/>
          <w:bCs/>
          <w:sz w:val="22"/>
          <w:szCs w:val="22"/>
        </w:rPr>
        <w:t xml:space="preserve">Član </w:t>
      </w:r>
      <w:r w:rsidR="00062336">
        <w:rPr>
          <w:rFonts w:ascii="Arial" w:hAnsi="Arial" w:cs="Arial"/>
          <w:b/>
          <w:bCs/>
          <w:sz w:val="22"/>
          <w:szCs w:val="22"/>
        </w:rPr>
        <w:t>247</w:t>
      </w:r>
    </w:p>
    <w:p w14:paraId="6DF2BFBA"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Poslove traganja i spašavanja lica u opasnosti na moru pruža služba traganja i spašavanja na moru.</w:t>
      </w:r>
    </w:p>
    <w:p w14:paraId="14B24566"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 xml:space="preserve">Poslovima traganja i spašavanja na moru iz stava 1 ovog člana koordinira, upravlja i organizuje Organ uprave, odnosno  </w:t>
      </w:r>
      <w:bookmarkStart w:id="27" w:name="_Hlk188219090"/>
      <w:r w:rsidRPr="00D4615B">
        <w:rPr>
          <w:rFonts w:ascii="Arial" w:hAnsi="Arial" w:cs="Arial"/>
          <w:sz w:val="22"/>
          <w:szCs w:val="22"/>
        </w:rPr>
        <w:t xml:space="preserve">Koordinacioni centar traganja i spašavanja na moru </w:t>
      </w:r>
      <w:bookmarkEnd w:id="27"/>
      <w:r w:rsidRPr="00D4615B">
        <w:rPr>
          <w:rFonts w:ascii="Arial" w:hAnsi="Arial" w:cs="Arial"/>
          <w:sz w:val="22"/>
          <w:szCs w:val="22"/>
        </w:rPr>
        <w:t>(MRCC).</w:t>
      </w:r>
    </w:p>
    <w:p w14:paraId="161D133A"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Službu traganja i spašavanja na moru iz stava 1 ovog člana čine i:</w:t>
      </w:r>
    </w:p>
    <w:p w14:paraId="7477623F" w14:textId="77777777" w:rsidR="00D4615B" w:rsidRPr="00D4615B" w:rsidRDefault="00D4615B" w:rsidP="00021B0D">
      <w:pPr>
        <w:pStyle w:val="glava"/>
        <w:numPr>
          <w:ilvl w:val="0"/>
          <w:numId w:val="17"/>
        </w:numPr>
        <w:spacing w:before="0" w:after="0"/>
        <w:ind w:left="900" w:hanging="270"/>
        <w:jc w:val="both"/>
        <w:rPr>
          <w:rFonts w:ascii="Arial" w:hAnsi="Arial" w:cs="Arial"/>
          <w:sz w:val="22"/>
          <w:szCs w:val="22"/>
        </w:rPr>
      </w:pPr>
      <w:r w:rsidRPr="00D4615B">
        <w:rPr>
          <w:rFonts w:ascii="Arial" w:hAnsi="Arial" w:cs="Arial"/>
          <w:sz w:val="22"/>
          <w:szCs w:val="22"/>
        </w:rPr>
        <w:t>nacionalni odbor traganja i spašavanja na moru (NOTS);</w:t>
      </w:r>
    </w:p>
    <w:p w14:paraId="23010459" w14:textId="77777777" w:rsidR="00D4615B" w:rsidRPr="00D4615B" w:rsidRDefault="00D4615B" w:rsidP="00021B0D">
      <w:pPr>
        <w:pStyle w:val="1tekst"/>
        <w:numPr>
          <w:ilvl w:val="0"/>
          <w:numId w:val="17"/>
        </w:numPr>
        <w:ind w:left="900" w:hanging="270"/>
        <w:rPr>
          <w:rFonts w:ascii="Arial" w:hAnsi="Arial" w:cs="Arial"/>
          <w:sz w:val="22"/>
          <w:szCs w:val="22"/>
        </w:rPr>
      </w:pPr>
      <w:r w:rsidRPr="00D4615B">
        <w:rPr>
          <w:rFonts w:ascii="Arial" w:hAnsi="Arial" w:cs="Arial"/>
          <w:sz w:val="22"/>
          <w:szCs w:val="22"/>
        </w:rPr>
        <w:t>zajednički operativni tim (ZOT);</w:t>
      </w:r>
    </w:p>
    <w:p w14:paraId="79108EBD" w14:textId="77777777" w:rsidR="00D4615B" w:rsidRPr="00D4615B" w:rsidRDefault="00D4615B" w:rsidP="00021B0D">
      <w:pPr>
        <w:pStyle w:val="1tekst"/>
        <w:numPr>
          <w:ilvl w:val="0"/>
          <w:numId w:val="17"/>
        </w:numPr>
        <w:ind w:left="900" w:hanging="270"/>
        <w:rPr>
          <w:rFonts w:ascii="Arial" w:hAnsi="Arial" w:cs="Arial"/>
          <w:sz w:val="22"/>
          <w:szCs w:val="22"/>
        </w:rPr>
      </w:pPr>
      <w:r w:rsidRPr="00D4615B">
        <w:rPr>
          <w:rFonts w:ascii="Arial" w:hAnsi="Arial" w:cs="Arial"/>
          <w:sz w:val="22"/>
          <w:szCs w:val="22"/>
        </w:rPr>
        <w:t>jedinice traganja i spašavanja (pomorske, vazduhoplovne i kopnene);</w:t>
      </w:r>
    </w:p>
    <w:p w14:paraId="0B40E2A6" w14:textId="77777777" w:rsidR="00D4615B" w:rsidRPr="00D4615B" w:rsidRDefault="00D4615B" w:rsidP="00021B0D">
      <w:pPr>
        <w:pStyle w:val="1tekst"/>
        <w:numPr>
          <w:ilvl w:val="0"/>
          <w:numId w:val="17"/>
        </w:numPr>
        <w:ind w:left="900" w:hanging="270"/>
        <w:rPr>
          <w:rFonts w:ascii="Arial" w:hAnsi="Arial" w:cs="Arial"/>
          <w:sz w:val="22"/>
          <w:szCs w:val="22"/>
        </w:rPr>
      </w:pPr>
      <w:r w:rsidRPr="00D4615B">
        <w:rPr>
          <w:rFonts w:ascii="Arial" w:hAnsi="Arial" w:cs="Arial"/>
          <w:sz w:val="22"/>
          <w:szCs w:val="22"/>
        </w:rPr>
        <w:t>drugi učesnici.</w:t>
      </w:r>
    </w:p>
    <w:p w14:paraId="5343A2B1" w14:textId="77777777" w:rsidR="00D4615B" w:rsidRPr="00D4615B" w:rsidRDefault="00D4615B" w:rsidP="00D4615B">
      <w:pPr>
        <w:pStyle w:val="glava"/>
        <w:spacing w:before="0" w:after="0"/>
        <w:jc w:val="both"/>
        <w:rPr>
          <w:rFonts w:ascii="Arial" w:hAnsi="Arial" w:cs="Arial"/>
          <w:sz w:val="22"/>
          <w:szCs w:val="22"/>
        </w:rPr>
      </w:pPr>
    </w:p>
    <w:p w14:paraId="64C53677" w14:textId="605C256E" w:rsidR="00D4615B" w:rsidRPr="00814D79" w:rsidRDefault="00814D79" w:rsidP="00D4615B">
      <w:pPr>
        <w:pStyle w:val="glava"/>
        <w:spacing w:before="0" w:after="0"/>
        <w:rPr>
          <w:rFonts w:ascii="Arial" w:hAnsi="Arial" w:cs="Arial"/>
          <w:b/>
          <w:sz w:val="22"/>
          <w:szCs w:val="22"/>
        </w:rPr>
      </w:pPr>
      <w:r w:rsidRPr="00814D79">
        <w:rPr>
          <w:rFonts w:ascii="Arial" w:hAnsi="Arial" w:cs="Arial"/>
          <w:b/>
          <w:sz w:val="22"/>
          <w:szCs w:val="22"/>
        </w:rPr>
        <w:t>Koordinacioni centar traganja i spašavanja na moru</w:t>
      </w:r>
    </w:p>
    <w:p w14:paraId="7CC76F15" w14:textId="6542FC59" w:rsidR="00D4615B" w:rsidRPr="009A4126" w:rsidRDefault="00D4615B" w:rsidP="00D4615B">
      <w:pPr>
        <w:pStyle w:val="glava"/>
        <w:spacing w:before="0" w:after="0"/>
        <w:rPr>
          <w:rFonts w:ascii="Arial" w:hAnsi="Arial" w:cs="Arial"/>
          <w:b/>
          <w:bCs/>
          <w:sz w:val="22"/>
          <w:szCs w:val="22"/>
        </w:rPr>
      </w:pPr>
      <w:r w:rsidRPr="009A4126">
        <w:rPr>
          <w:rFonts w:ascii="Arial" w:hAnsi="Arial" w:cs="Arial"/>
          <w:b/>
          <w:bCs/>
          <w:sz w:val="22"/>
          <w:szCs w:val="22"/>
        </w:rPr>
        <w:t xml:space="preserve">Član </w:t>
      </w:r>
      <w:r w:rsidR="00062336">
        <w:rPr>
          <w:rFonts w:ascii="Arial" w:hAnsi="Arial" w:cs="Arial"/>
          <w:b/>
          <w:bCs/>
          <w:sz w:val="22"/>
          <w:szCs w:val="22"/>
        </w:rPr>
        <w:t>248</w:t>
      </w:r>
    </w:p>
    <w:p w14:paraId="5D84245E"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Koordinacioni centar traganja i spašavanja na moru nadležan je za usklađivanje akcija traganja i spašavanja lica u opasnosti  na moru na području nadležnosti traganja i spašavanja na moru Crne Gore.</w:t>
      </w:r>
    </w:p>
    <w:p w14:paraId="31740902" w14:textId="77777777" w:rsidR="00D4615B" w:rsidRPr="00D4615B" w:rsidRDefault="00D4615B" w:rsidP="00D4615B">
      <w:pPr>
        <w:pStyle w:val="glava"/>
        <w:spacing w:before="0" w:after="0"/>
        <w:rPr>
          <w:rFonts w:ascii="Arial" w:hAnsi="Arial" w:cs="Arial"/>
          <w:sz w:val="22"/>
          <w:szCs w:val="22"/>
        </w:rPr>
      </w:pPr>
    </w:p>
    <w:p w14:paraId="2A17C395" w14:textId="77777777" w:rsidR="00814D79" w:rsidRDefault="00814D79" w:rsidP="00D4615B">
      <w:pPr>
        <w:pStyle w:val="glava"/>
        <w:spacing w:before="0" w:after="0"/>
        <w:rPr>
          <w:rFonts w:ascii="Arial" w:hAnsi="Arial" w:cs="Arial"/>
          <w:b/>
          <w:bCs/>
          <w:sz w:val="22"/>
          <w:szCs w:val="22"/>
        </w:rPr>
      </w:pPr>
      <w:r w:rsidRPr="00814D79">
        <w:rPr>
          <w:rFonts w:ascii="Arial" w:hAnsi="Arial" w:cs="Arial"/>
          <w:b/>
          <w:sz w:val="22"/>
          <w:szCs w:val="22"/>
        </w:rPr>
        <w:t>Nacionalni odbor traganja i spašavanja na moru</w:t>
      </w:r>
      <w:r w:rsidRPr="00D4615B">
        <w:rPr>
          <w:rFonts w:ascii="Arial" w:hAnsi="Arial" w:cs="Arial"/>
          <w:sz w:val="22"/>
          <w:szCs w:val="22"/>
        </w:rPr>
        <w:t xml:space="preserve"> </w:t>
      </w:r>
    </w:p>
    <w:p w14:paraId="4B8A69EB" w14:textId="5E602928" w:rsidR="00D4615B" w:rsidRPr="009A4126" w:rsidRDefault="00D4615B" w:rsidP="00D4615B">
      <w:pPr>
        <w:pStyle w:val="glava"/>
        <w:spacing w:before="0" w:after="0"/>
        <w:rPr>
          <w:rFonts w:ascii="Arial" w:hAnsi="Arial" w:cs="Arial"/>
          <w:b/>
          <w:bCs/>
          <w:sz w:val="22"/>
          <w:szCs w:val="22"/>
        </w:rPr>
      </w:pPr>
      <w:r w:rsidRPr="009A4126">
        <w:rPr>
          <w:rFonts w:ascii="Arial" w:hAnsi="Arial" w:cs="Arial"/>
          <w:b/>
          <w:bCs/>
          <w:sz w:val="22"/>
          <w:szCs w:val="22"/>
        </w:rPr>
        <w:t xml:space="preserve">Član </w:t>
      </w:r>
      <w:r w:rsidR="00062336">
        <w:rPr>
          <w:rFonts w:ascii="Arial" w:hAnsi="Arial" w:cs="Arial"/>
          <w:b/>
          <w:bCs/>
          <w:sz w:val="22"/>
          <w:szCs w:val="22"/>
        </w:rPr>
        <w:t>249</w:t>
      </w:r>
    </w:p>
    <w:p w14:paraId="730EF520" w14:textId="77777777" w:rsidR="00D4615B" w:rsidRPr="00D4615B" w:rsidRDefault="00D4615B" w:rsidP="00F26A8D">
      <w:pPr>
        <w:pStyle w:val="glava"/>
        <w:spacing w:before="0" w:after="0"/>
        <w:ind w:firstLine="390"/>
        <w:jc w:val="both"/>
        <w:rPr>
          <w:rFonts w:ascii="Arial" w:hAnsi="Arial" w:cs="Arial"/>
          <w:sz w:val="22"/>
          <w:szCs w:val="22"/>
        </w:rPr>
      </w:pPr>
      <w:bookmarkStart w:id="28" w:name="_Hlk190438489"/>
      <w:r w:rsidRPr="00D4615B">
        <w:rPr>
          <w:rFonts w:ascii="Arial" w:hAnsi="Arial" w:cs="Arial"/>
          <w:sz w:val="22"/>
          <w:szCs w:val="22"/>
        </w:rPr>
        <w:t xml:space="preserve">Nacionalni odbor traganja i spašavanja na moru </w:t>
      </w:r>
      <w:bookmarkEnd w:id="28"/>
      <w:r w:rsidRPr="00D4615B">
        <w:rPr>
          <w:rFonts w:ascii="Arial" w:hAnsi="Arial" w:cs="Arial"/>
          <w:sz w:val="22"/>
          <w:szCs w:val="22"/>
        </w:rPr>
        <w:t>(u daljem tekstu NOTS) je tijelo koje imenuje Vlada Crne Gore odgovorno za usklađivanje organizacije, planiranja i koordiniranog djelovanja svih subjekata i pojedinaca uključenih u akcijama traganja i spašavanja na moru.</w:t>
      </w:r>
    </w:p>
    <w:p w14:paraId="1FDEB8F9" w14:textId="77777777" w:rsidR="00D4615B" w:rsidRPr="00D4615B" w:rsidRDefault="00D4615B" w:rsidP="00F26A8D">
      <w:pPr>
        <w:pStyle w:val="1tekst"/>
        <w:rPr>
          <w:rFonts w:ascii="Arial" w:hAnsi="Arial" w:cs="Arial"/>
          <w:sz w:val="22"/>
          <w:szCs w:val="22"/>
        </w:rPr>
      </w:pPr>
      <w:r w:rsidRPr="00D4615B">
        <w:rPr>
          <w:rFonts w:ascii="Arial" w:hAnsi="Arial" w:cs="Arial"/>
          <w:sz w:val="22"/>
          <w:szCs w:val="22"/>
        </w:rPr>
        <w:t>Zajednički operativni tim za unapređenje saradnje u oblasti sigurnosti i bezbjednosti pomorske plovidbe, integrisanog sistema kontrole, nadzora i zaštite mora i granične kontrole, čine dva predstavnika (član i zamjenik člana):</w:t>
      </w:r>
    </w:p>
    <w:p w14:paraId="3E6AF51C" w14:textId="77777777" w:rsidR="00D4615B" w:rsidRPr="00D4615B" w:rsidRDefault="00D4615B" w:rsidP="00F26A8D">
      <w:pPr>
        <w:pStyle w:val="1tekst"/>
        <w:ind w:left="900" w:hanging="270"/>
        <w:rPr>
          <w:rFonts w:ascii="Arial" w:hAnsi="Arial" w:cs="Arial"/>
          <w:sz w:val="22"/>
          <w:szCs w:val="22"/>
        </w:rPr>
      </w:pPr>
      <w:r w:rsidRPr="00D4615B">
        <w:rPr>
          <w:rFonts w:ascii="Arial" w:hAnsi="Arial" w:cs="Arial"/>
          <w:sz w:val="22"/>
          <w:szCs w:val="22"/>
        </w:rPr>
        <w:t>- Ministarstva – Organ uprave;</w:t>
      </w:r>
    </w:p>
    <w:p w14:paraId="284A060B" w14:textId="77777777" w:rsidR="00D4615B" w:rsidRPr="00D4615B" w:rsidRDefault="00D4615B" w:rsidP="00F26A8D">
      <w:pPr>
        <w:pStyle w:val="1tekst"/>
        <w:ind w:left="900" w:hanging="270"/>
        <w:rPr>
          <w:rFonts w:ascii="Arial" w:hAnsi="Arial" w:cs="Arial"/>
          <w:sz w:val="22"/>
          <w:szCs w:val="22"/>
        </w:rPr>
      </w:pPr>
      <w:r w:rsidRPr="00D4615B">
        <w:rPr>
          <w:rFonts w:ascii="Arial" w:hAnsi="Arial" w:cs="Arial"/>
          <w:sz w:val="22"/>
          <w:szCs w:val="22"/>
        </w:rPr>
        <w:t xml:space="preserve">- </w:t>
      </w:r>
      <w:bookmarkStart w:id="29" w:name="_Hlk188219537"/>
      <w:r w:rsidRPr="00D4615B">
        <w:rPr>
          <w:rFonts w:ascii="Arial" w:hAnsi="Arial" w:cs="Arial"/>
          <w:sz w:val="22"/>
          <w:szCs w:val="22"/>
        </w:rPr>
        <w:t xml:space="preserve">organ državne uprave nadležan za </w:t>
      </w:r>
      <w:bookmarkEnd w:id="29"/>
      <w:r w:rsidRPr="00D4615B">
        <w:rPr>
          <w:rFonts w:ascii="Arial" w:hAnsi="Arial" w:cs="Arial"/>
          <w:sz w:val="22"/>
          <w:szCs w:val="22"/>
        </w:rPr>
        <w:t>unutrašnje poslove – organ uprave nadležan za poslove policije - sektor granične policije;</w:t>
      </w:r>
    </w:p>
    <w:p w14:paraId="3AD6A9CA" w14:textId="77777777" w:rsidR="00D4615B" w:rsidRPr="00D4615B" w:rsidRDefault="00D4615B" w:rsidP="00F26A8D">
      <w:pPr>
        <w:pStyle w:val="1tekst"/>
        <w:ind w:left="900" w:hanging="270"/>
        <w:rPr>
          <w:rFonts w:ascii="Arial" w:hAnsi="Arial" w:cs="Arial"/>
          <w:sz w:val="22"/>
          <w:szCs w:val="22"/>
        </w:rPr>
      </w:pPr>
      <w:r w:rsidRPr="00D4615B">
        <w:rPr>
          <w:rFonts w:ascii="Arial" w:hAnsi="Arial" w:cs="Arial"/>
          <w:sz w:val="22"/>
          <w:szCs w:val="22"/>
        </w:rPr>
        <w:t>- organ državne uprave nadležan za poslove odbrane – Mornarica Vojske Crne Gore.</w:t>
      </w:r>
    </w:p>
    <w:p w14:paraId="583C8365" w14:textId="77777777" w:rsidR="00D4615B" w:rsidRPr="00D4615B" w:rsidRDefault="00D4615B" w:rsidP="00F26A8D">
      <w:pPr>
        <w:pStyle w:val="1tekst"/>
        <w:rPr>
          <w:rFonts w:ascii="Arial" w:hAnsi="Arial" w:cs="Arial"/>
          <w:sz w:val="22"/>
          <w:szCs w:val="22"/>
        </w:rPr>
      </w:pPr>
      <w:r w:rsidRPr="00D4615B">
        <w:rPr>
          <w:rFonts w:ascii="Arial" w:hAnsi="Arial" w:cs="Arial"/>
          <w:sz w:val="22"/>
          <w:szCs w:val="22"/>
        </w:rPr>
        <w:t>Jedinica traganja i spašavanja na moru je pomorska, vazduhoplovna i kopnena jedinica sa osposobljenom posadom i prikladnom opremom.</w:t>
      </w:r>
    </w:p>
    <w:p w14:paraId="2489B1CE" w14:textId="77777777" w:rsidR="00D4615B" w:rsidRPr="00D4615B" w:rsidRDefault="00D4615B" w:rsidP="00F26A8D">
      <w:pPr>
        <w:pStyle w:val="glava"/>
        <w:spacing w:before="0" w:after="0"/>
        <w:ind w:firstLine="390"/>
        <w:jc w:val="both"/>
        <w:rPr>
          <w:rFonts w:ascii="Arial" w:hAnsi="Arial" w:cs="Arial"/>
          <w:sz w:val="22"/>
          <w:szCs w:val="22"/>
        </w:rPr>
      </w:pPr>
      <w:r w:rsidRPr="00D4615B">
        <w:rPr>
          <w:rFonts w:ascii="Arial" w:hAnsi="Arial" w:cs="Arial"/>
          <w:sz w:val="22"/>
          <w:szCs w:val="22"/>
        </w:rPr>
        <w:t>Jedinice traganja i spašavanja na moru su i jedinice organa javne uprave koje se spašavanjem lica u opasnosti  bave u svojoj redovnoj djelatnosti ili koje svojom djelatnošću mogu doprinijeti unaprjeđenju poslova traganja i spašavanja lica u opasnosti  na moru.</w:t>
      </w:r>
    </w:p>
    <w:p w14:paraId="5176E5D4"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Jedinice traganja i spašavanja na moru su i fizička i pravna lica koja poslove traganja i spašavanja lica u opasnosti  na moru obavljaju na dobrovoljnoj osnovi na osnovu ugovora o dobrovoljnom obavljanju poslova traganja i spašavanja na moru.</w:t>
      </w:r>
    </w:p>
    <w:p w14:paraId="595BE67B"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Za zaključenje ugovora o dobrovoljnom obavljanju poslova traganja i spašavanja na moru iz stava 5 ovog člana ovlašćuje se direktor Organa uprave.</w:t>
      </w:r>
    </w:p>
    <w:p w14:paraId="35A5EF2D"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 xml:space="preserve">Način i detaljniji uslovi obavljanja poslova traganja i spašavanja lica u opasnosti  na moru iz </w:t>
      </w:r>
      <w:r w:rsidRPr="00D4615B">
        <w:rPr>
          <w:rFonts w:ascii="Arial" w:hAnsi="Arial" w:cs="Arial"/>
          <w:sz w:val="22"/>
          <w:szCs w:val="22"/>
        </w:rPr>
        <w:lastRenderedPageBreak/>
        <w:t>člana 3 ovog zakona, operativne postupke i službene zapise službe traganja i spašavanja na moru, popis jedinica traganja i spašavanja na moru i obalnih osmatračkih jedinica, uređivanje prava i obaveza lica koja poslove traganja i spašavanja lica u opasnosti  na moru obavljaju na dobrovoljnoj osnovi i uslova zaključenja i raskidanja ugovora uređuju se Nacionalnim planom traganja i spašavanja lica u opasnosti na moru koji donosi Vlada.</w:t>
      </w:r>
    </w:p>
    <w:p w14:paraId="39D559CE" w14:textId="77777777" w:rsidR="00D4615B" w:rsidRPr="00D4615B" w:rsidRDefault="00D4615B" w:rsidP="00D4615B">
      <w:pPr>
        <w:pStyle w:val="glava"/>
        <w:spacing w:before="0" w:after="0"/>
        <w:rPr>
          <w:rFonts w:ascii="Arial" w:hAnsi="Arial" w:cs="Arial"/>
          <w:sz w:val="22"/>
          <w:szCs w:val="22"/>
        </w:rPr>
      </w:pPr>
    </w:p>
    <w:p w14:paraId="50434CA7" w14:textId="77777777" w:rsidR="00814D79" w:rsidRDefault="00814D79" w:rsidP="00D4615B">
      <w:pPr>
        <w:pStyle w:val="glava"/>
        <w:spacing w:before="0" w:after="0"/>
        <w:rPr>
          <w:rFonts w:ascii="Arial" w:hAnsi="Arial" w:cs="Arial"/>
          <w:sz w:val="22"/>
          <w:szCs w:val="22"/>
        </w:rPr>
      </w:pPr>
      <w:r w:rsidRPr="00814D79">
        <w:rPr>
          <w:rFonts w:ascii="Arial" w:hAnsi="Arial" w:cs="Arial"/>
          <w:b/>
          <w:sz w:val="22"/>
          <w:szCs w:val="22"/>
        </w:rPr>
        <w:t>Izuzetak od plaćanja naknade</w:t>
      </w:r>
      <w:r w:rsidRPr="00D4615B">
        <w:rPr>
          <w:rFonts w:ascii="Arial" w:hAnsi="Arial" w:cs="Arial"/>
          <w:sz w:val="22"/>
          <w:szCs w:val="22"/>
        </w:rPr>
        <w:t xml:space="preserve"> </w:t>
      </w:r>
    </w:p>
    <w:p w14:paraId="48E3001D" w14:textId="35DBE740" w:rsidR="00D4615B" w:rsidRPr="009A4126" w:rsidRDefault="00D4615B" w:rsidP="00D4615B">
      <w:pPr>
        <w:pStyle w:val="glava"/>
        <w:spacing w:before="0" w:after="0"/>
        <w:rPr>
          <w:rFonts w:ascii="Arial" w:hAnsi="Arial" w:cs="Arial"/>
          <w:b/>
          <w:bCs/>
          <w:sz w:val="22"/>
          <w:szCs w:val="22"/>
        </w:rPr>
      </w:pPr>
      <w:r w:rsidRPr="009A4126">
        <w:rPr>
          <w:rFonts w:ascii="Arial" w:hAnsi="Arial" w:cs="Arial"/>
          <w:b/>
          <w:bCs/>
          <w:sz w:val="22"/>
          <w:szCs w:val="22"/>
        </w:rPr>
        <w:t xml:space="preserve">Član </w:t>
      </w:r>
      <w:r w:rsidR="00062336">
        <w:rPr>
          <w:rFonts w:ascii="Arial" w:hAnsi="Arial" w:cs="Arial"/>
          <w:b/>
          <w:bCs/>
          <w:sz w:val="22"/>
          <w:szCs w:val="22"/>
        </w:rPr>
        <w:t>250</w:t>
      </w:r>
    </w:p>
    <w:p w14:paraId="4E7D247F" w14:textId="1CE30880"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 xml:space="preserve">Lice koje poslove traganja i spašavanja lica u opasnosti  na moru obavljaju na dobrovoljnoj osnovi tokom akcija traganja i spašavanja imaju pravo na osiguranje za slučaj smrti ili tjelesne povrede koje osigurava Organ uprave u skladu sa Ugovorom iz člana </w:t>
      </w:r>
      <w:r w:rsidR="00D85313">
        <w:rPr>
          <w:rFonts w:ascii="Arial" w:hAnsi="Arial" w:cs="Arial"/>
          <w:sz w:val="22"/>
          <w:szCs w:val="22"/>
        </w:rPr>
        <w:t>249 st. 5 i 6</w:t>
      </w:r>
      <w:r w:rsidR="00D85313" w:rsidRPr="00D4615B">
        <w:rPr>
          <w:rFonts w:ascii="Arial" w:hAnsi="Arial" w:cs="Arial"/>
          <w:sz w:val="22"/>
          <w:szCs w:val="22"/>
        </w:rPr>
        <w:t xml:space="preserve"> </w:t>
      </w:r>
      <w:r w:rsidRPr="00D4615B">
        <w:rPr>
          <w:rFonts w:ascii="Arial" w:hAnsi="Arial" w:cs="Arial"/>
          <w:sz w:val="22"/>
          <w:szCs w:val="22"/>
        </w:rPr>
        <w:t>ovog zakona.</w:t>
      </w:r>
    </w:p>
    <w:p w14:paraId="31EDF348" w14:textId="4FA4BC44"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 xml:space="preserve">Lica koje imaju zaključen ugovor iz člana </w:t>
      </w:r>
      <w:r w:rsidR="00D85313">
        <w:rPr>
          <w:rFonts w:ascii="Arial" w:hAnsi="Arial" w:cs="Arial"/>
          <w:sz w:val="22"/>
          <w:szCs w:val="22"/>
        </w:rPr>
        <w:t>249 st. 5 i 6</w:t>
      </w:r>
      <w:r w:rsidR="00D85313" w:rsidRPr="00D4615B">
        <w:rPr>
          <w:rFonts w:ascii="Arial" w:hAnsi="Arial" w:cs="Arial"/>
          <w:sz w:val="22"/>
          <w:szCs w:val="22"/>
        </w:rPr>
        <w:t xml:space="preserve"> </w:t>
      </w:r>
      <w:r w:rsidRPr="00D4615B">
        <w:rPr>
          <w:rFonts w:ascii="Arial" w:hAnsi="Arial" w:cs="Arial"/>
          <w:sz w:val="22"/>
          <w:szCs w:val="22"/>
        </w:rPr>
        <w:t xml:space="preserve">ovog zakona u trajanju od najmanje 12 mjeseci stiču pravo na izuzetak od plaćanja naknade </w:t>
      </w:r>
      <w:r w:rsidR="00816B8D">
        <w:rPr>
          <w:rFonts w:ascii="Arial" w:hAnsi="Arial" w:cs="Arial"/>
          <w:sz w:val="22"/>
          <w:szCs w:val="22"/>
        </w:rPr>
        <w:t xml:space="preserve">iz člana 10 ovog zakona </w:t>
      </w:r>
      <w:r w:rsidR="00B01ACB" w:rsidRPr="00D4615B">
        <w:rPr>
          <w:rFonts w:ascii="Arial" w:hAnsi="Arial" w:cs="Arial"/>
          <w:sz w:val="22"/>
          <w:szCs w:val="22"/>
        </w:rPr>
        <w:t>koj</w:t>
      </w:r>
      <w:r w:rsidR="00B01ACB">
        <w:rPr>
          <w:rFonts w:ascii="Arial" w:hAnsi="Arial" w:cs="Arial"/>
          <w:sz w:val="22"/>
          <w:szCs w:val="22"/>
        </w:rPr>
        <w:t>u napla</w:t>
      </w:r>
      <w:r w:rsidR="00814D79">
        <w:rPr>
          <w:rFonts w:ascii="Arial" w:hAnsi="Arial" w:cs="Arial"/>
          <w:sz w:val="22"/>
          <w:szCs w:val="22"/>
        </w:rPr>
        <w:t>ć</w:t>
      </w:r>
      <w:r w:rsidR="00B01ACB">
        <w:rPr>
          <w:rFonts w:ascii="Arial" w:hAnsi="Arial" w:cs="Arial"/>
          <w:sz w:val="22"/>
          <w:szCs w:val="22"/>
        </w:rPr>
        <w:t>uje Organ uprave</w:t>
      </w:r>
      <w:r w:rsidR="00814D79">
        <w:rPr>
          <w:rFonts w:ascii="Arial" w:hAnsi="Arial" w:cs="Arial"/>
          <w:sz w:val="22"/>
          <w:szCs w:val="22"/>
        </w:rPr>
        <w:t>,</w:t>
      </w:r>
      <w:r w:rsidR="00B01ACB">
        <w:rPr>
          <w:rFonts w:ascii="Arial" w:hAnsi="Arial" w:cs="Arial"/>
          <w:sz w:val="22"/>
          <w:szCs w:val="22"/>
        </w:rPr>
        <w:t xml:space="preserve"> a </w:t>
      </w:r>
      <w:r w:rsidRPr="00D4615B">
        <w:rPr>
          <w:rFonts w:ascii="Arial" w:hAnsi="Arial" w:cs="Arial"/>
          <w:sz w:val="22"/>
          <w:szCs w:val="22"/>
        </w:rPr>
        <w:t xml:space="preserve">predstavlja prihod </w:t>
      </w:r>
      <w:r w:rsidR="00B01ACB">
        <w:rPr>
          <w:rFonts w:ascii="Arial" w:hAnsi="Arial" w:cs="Arial"/>
          <w:sz w:val="22"/>
          <w:szCs w:val="22"/>
        </w:rPr>
        <w:t>Budzeta</w:t>
      </w:r>
      <w:r w:rsidRPr="00D4615B">
        <w:rPr>
          <w:rFonts w:ascii="Arial" w:hAnsi="Arial" w:cs="Arial"/>
          <w:sz w:val="22"/>
          <w:szCs w:val="22"/>
        </w:rPr>
        <w:t>.</w:t>
      </w:r>
    </w:p>
    <w:p w14:paraId="109ACE27" w14:textId="77777777" w:rsidR="00D4615B" w:rsidRPr="00D4615B" w:rsidRDefault="00D4615B" w:rsidP="00D4615B">
      <w:pPr>
        <w:pStyle w:val="glava"/>
        <w:spacing w:before="0" w:after="0"/>
        <w:rPr>
          <w:rFonts w:ascii="Arial" w:hAnsi="Arial" w:cs="Arial"/>
          <w:sz w:val="22"/>
          <w:szCs w:val="22"/>
        </w:rPr>
      </w:pPr>
    </w:p>
    <w:p w14:paraId="4917448E" w14:textId="3BC502BA" w:rsidR="00816B8D" w:rsidRPr="00816B8D" w:rsidRDefault="00816B8D" w:rsidP="00D4615B">
      <w:pPr>
        <w:pStyle w:val="glava"/>
        <w:spacing w:before="0" w:after="0"/>
        <w:rPr>
          <w:rFonts w:ascii="Arial" w:hAnsi="Arial" w:cs="Arial"/>
          <w:b/>
          <w:bCs/>
          <w:sz w:val="22"/>
          <w:szCs w:val="22"/>
        </w:rPr>
      </w:pPr>
      <w:r w:rsidRPr="00816B8D">
        <w:rPr>
          <w:rFonts w:ascii="Arial" w:hAnsi="Arial" w:cs="Arial"/>
          <w:b/>
          <w:sz w:val="22"/>
          <w:szCs w:val="22"/>
        </w:rPr>
        <w:t>Ometanje obavljanja poslova traganja i spašavanja lica</w:t>
      </w:r>
    </w:p>
    <w:p w14:paraId="1DE35C1A" w14:textId="7DD75650" w:rsidR="00D4615B" w:rsidRPr="009A4126" w:rsidRDefault="00D4615B" w:rsidP="00D4615B">
      <w:pPr>
        <w:pStyle w:val="glava"/>
        <w:spacing w:before="0" w:after="0"/>
        <w:rPr>
          <w:rFonts w:ascii="Arial" w:hAnsi="Arial" w:cs="Arial"/>
          <w:b/>
          <w:bCs/>
          <w:sz w:val="22"/>
          <w:szCs w:val="22"/>
        </w:rPr>
      </w:pPr>
      <w:r w:rsidRPr="009A4126">
        <w:rPr>
          <w:rFonts w:ascii="Arial" w:hAnsi="Arial" w:cs="Arial"/>
          <w:b/>
          <w:bCs/>
          <w:sz w:val="22"/>
          <w:szCs w:val="22"/>
        </w:rPr>
        <w:t xml:space="preserve">Član </w:t>
      </w:r>
      <w:r w:rsidR="00062336">
        <w:rPr>
          <w:rFonts w:ascii="Arial" w:hAnsi="Arial" w:cs="Arial"/>
          <w:b/>
          <w:bCs/>
          <w:sz w:val="22"/>
          <w:szCs w:val="22"/>
        </w:rPr>
        <w:t>251</w:t>
      </w:r>
    </w:p>
    <w:p w14:paraId="5F336C84"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Zabranjeno je ometanje obavljanja poslova traganja i spašavanja lica u opasnosti  na moru iz člana 1 ovog zakona kao i upućivanje poziva ili uzbune opasnosti kada lice koje ih upućuju ili lice u čije ime se upućuju takvi pozivi ili uzbune nijesu u opasnosti.</w:t>
      </w:r>
    </w:p>
    <w:p w14:paraId="52D6DCD1" w14:textId="77777777" w:rsidR="00D4615B" w:rsidRPr="00D4615B" w:rsidRDefault="00D4615B" w:rsidP="00D4615B">
      <w:pPr>
        <w:pStyle w:val="glava"/>
        <w:spacing w:before="0" w:after="0"/>
        <w:rPr>
          <w:rFonts w:ascii="Arial" w:hAnsi="Arial" w:cs="Arial"/>
          <w:sz w:val="22"/>
          <w:szCs w:val="22"/>
        </w:rPr>
      </w:pPr>
    </w:p>
    <w:p w14:paraId="17E2281A" w14:textId="5EA3EF5C" w:rsidR="00D4615B" w:rsidRPr="00816B8D" w:rsidRDefault="00816B8D" w:rsidP="00D4615B">
      <w:pPr>
        <w:pStyle w:val="glava"/>
        <w:spacing w:before="0" w:after="0"/>
        <w:rPr>
          <w:rFonts w:ascii="Arial" w:hAnsi="Arial" w:cs="Arial"/>
          <w:b/>
          <w:sz w:val="22"/>
          <w:szCs w:val="22"/>
        </w:rPr>
      </w:pPr>
      <w:r w:rsidRPr="00816B8D">
        <w:rPr>
          <w:rFonts w:ascii="Arial" w:hAnsi="Arial" w:cs="Arial"/>
          <w:b/>
          <w:sz w:val="22"/>
          <w:szCs w:val="22"/>
        </w:rPr>
        <w:t>Pravo na nagradu</w:t>
      </w:r>
    </w:p>
    <w:p w14:paraId="5A292FAE" w14:textId="7B866961" w:rsidR="00D4615B" w:rsidRPr="009A4126" w:rsidRDefault="00D4615B" w:rsidP="00D4615B">
      <w:pPr>
        <w:pStyle w:val="glava"/>
        <w:spacing w:before="0" w:after="0"/>
        <w:rPr>
          <w:rFonts w:ascii="Arial" w:hAnsi="Arial" w:cs="Arial"/>
          <w:b/>
          <w:bCs/>
          <w:sz w:val="22"/>
          <w:szCs w:val="22"/>
        </w:rPr>
      </w:pPr>
      <w:r w:rsidRPr="009A4126">
        <w:rPr>
          <w:rFonts w:ascii="Arial" w:hAnsi="Arial" w:cs="Arial"/>
          <w:b/>
          <w:bCs/>
          <w:sz w:val="22"/>
          <w:szCs w:val="22"/>
        </w:rPr>
        <w:t xml:space="preserve">Član </w:t>
      </w:r>
      <w:r w:rsidR="00062336">
        <w:rPr>
          <w:rFonts w:ascii="Arial" w:hAnsi="Arial" w:cs="Arial"/>
          <w:b/>
          <w:bCs/>
          <w:sz w:val="22"/>
          <w:szCs w:val="22"/>
        </w:rPr>
        <w:t>252</w:t>
      </w:r>
    </w:p>
    <w:p w14:paraId="05B11EA3" w14:textId="77777777" w:rsidR="00D4615B" w:rsidRP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Spasilačke jedinice i dobrovoljci nemaju pravo na nagradu za spašavanje lica u opasnosti  na moru.</w:t>
      </w:r>
    </w:p>
    <w:p w14:paraId="76F0F84D" w14:textId="3DAD96C8" w:rsidR="00D4615B" w:rsidRDefault="00D4615B" w:rsidP="00F26A8D">
      <w:pPr>
        <w:pStyle w:val="glava"/>
        <w:spacing w:before="0" w:after="0"/>
        <w:ind w:firstLine="360"/>
        <w:jc w:val="both"/>
        <w:rPr>
          <w:rFonts w:ascii="Arial" w:hAnsi="Arial" w:cs="Arial"/>
          <w:sz w:val="22"/>
          <w:szCs w:val="22"/>
        </w:rPr>
      </w:pPr>
      <w:r w:rsidRPr="00D4615B">
        <w:rPr>
          <w:rFonts w:ascii="Arial" w:hAnsi="Arial" w:cs="Arial"/>
          <w:sz w:val="22"/>
          <w:szCs w:val="22"/>
        </w:rPr>
        <w:t xml:space="preserve">Spasilačke jedinice i dobrovoljci nemaju pravo na nagradu za imovinu spašenu u akcijama traganja i spašavanja na moru u smislu odredbi </w:t>
      </w:r>
      <w:r w:rsidR="00816B8D">
        <w:rPr>
          <w:rFonts w:ascii="Arial" w:hAnsi="Arial" w:cs="Arial"/>
          <w:sz w:val="22"/>
          <w:szCs w:val="22"/>
        </w:rPr>
        <w:t>ove</w:t>
      </w:r>
      <w:r w:rsidRPr="00D4615B">
        <w:rPr>
          <w:rFonts w:ascii="Arial" w:hAnsi="Arial" w:cs="Arial"/>
          <w:sz w:val="22"/>
          <w:szCs w:val="22"/>
        </w:rPr>
        <w:t xml:space="preserve"> glave ovog zakona.</w:t>
      </w:r>
    </w:p>
    <w:p w14:paraId="7E4CC291" w14:textId="77777777" w:rsidR="009A4126" w:rsidRDefault="009A4126" w:rsidP="00D4615B">
      <w:pPr>
        <w:pStyle w:val="glava"/>
        <w:spacing w:before="0" w:after="0"/>
        <w:ind w:firstLine="720"/>
        <w:jc w:val="both"/>
        <w:rPr>
          <w:rFonts w:ascii="Arial" w:hAnsi="Arial" w:cs="Arial"/>
          <w:sz w:val="22"/>
          <w:szCs w:val="22"/>
        </w:rPr>
      </w:pPr>
    </w:p>
    <w:p w14:paraId="30767E0A" w14:textId="77777777" w:rsidR="009A4126" w:rsidRDefault="009A4126" w:rsidP="00D4615B">
      <w:pPr>
        <w:pStyle w:val="glava"/>
        <w:spacing w:before="0" w:after="0"/>
        <w:ind w:firstLine="720"/>
        <w:jc w:val="both"/>
        <w:rPr>
          <w:rFonts w:ascii="Arial" w:hAnsi="Arial" w:cs="Arial"/>
          <w:sz w:val="22"/>
          <w:szCs w:val="22"/>
        </w:rPr>
      </w:pPr>
    </w:p>
    <w:p w14:paraId="1A245BEF" w14:textId="77777777" w:rsidR="009A4126" w:rsidRPr="00D4615B" w:rsidRDefault="009A4126" w:rsidP="00D4615B">
      <w:pPr>
        <w:pStyle w:val="glava"/>
        <w:spacing w:before="0" w:after="0"/>
        <w:ind w:firstLine="720"/>
        <w:jc w:val="both"/>
        <w:rPr>
          <w:rFonts w:ascii="Arial" w:hAnsi="Arial" w:cs="Arial"/>
          <w:sz w:val="22"/>
          <w:szCs w:val="22"/>
        </w:rPr>
      </w:pPr>
    </w:p>
    <w:p w14:paraId="15729ECE" w14:textId="77777777" w:rsidR="00D4615B" w:rsidRPr="00D4615B" w:rsidRDefault="00D4615B" w:rsidP="00D4615B">
      <w:pPr>
        <w:spacing w:after="0" w:line="240" w:lineRule="auto"/>
        <w:ind w:firstLine="720"/>
        <w:rPr>
          <w:rFonts w:ascii="Arial" w:eastAsia="Times New Roman" w:hAnsi="Arial" w:cs="Arial"/>
        </w:rPr>
      </w:pPr>
    </w:p>
    <w:p w14:paraId="69430FFD" w14:textId="432D4570" w:rsidR="00D4615B" w:rsidRPr="00D4615B" w:rsidRDefault="00D4615B" w:rsidP="00D4615B">
      <w:pPr>
        <w:pStyle w:val="glava"/>
        <w:spacing w:before="0" w:after="0"/>
        <w:rPr>
          <w:rFonts w:ascii="Arial" w:hAnsi="Arial" w:cs="Arial"/>
          <w:b/>
          <w:sz w:val="22"/>
          <w:szCs w:val="22"/>
        </w:rPr>
      </w:pPr>
      <w:r w:rsidRPr="00D4615B">
        <w:rPr>
          <w:rFonts w:ascii="Arial" w:hAnsi="Arial" w:cs="Arial"/>
          <w:b/>
          <w:sz w:val="22"/>
          <w:szCs w:val="22"/>
        </w:rPr>
        <w:t>X</w:t>
      </w:r>
      <w:r w:rsidR="00F26A8D">
        <w:rPr>
          <w:rFonts w:ascii="Arial" w:hAnsi="Arial" w:cs="Arial"/>
          <w:b/>
          <w:sz w:val="22"/>
          <w:szCs w:val="22"/>
        </w:rPr>
        <w:t>VI</w:t>
      </w:r>
      <w:r w:rsidRPr="00D4615B">
        <w:rPr>
          <w:rFonts w:ascii="Arial" w:hAnsi="Arial" w:cs="Arial"/>
          <w:b/>
          <w:sz w:val="22"/>
          <w:szCs w:val="22"/>
        </w:rPr>
        <w:t>. SPAŠAVANJE</w:t>
      </w:r>
    </w:p>
    <w:p w14:paraId="375AA4C0" w14:textId="77777777" w:rsidR="00816B8D" w:rsidRDefault="00816B8D" w:rsidP="00D4615B">
      <w:pPr>
        <w:pStyle w:val="Clanak0"/>
        <w:spacing w:before="0" w:after="0"/>
        <w:rPr>
          <w:rFonts w:ascii="Arial" w:hAnsi="Arial" w:cs="Arial"/>
          <w:iCs/>
          <w:sz w:val="22"/>
          <w:szCs w:val="22"/>
        </w:rPr>
      </w:pPr>
    </w:p>
    <w:p w14:paraId="4CC93DDE" w14:textId="51C2C05E" w:rsidR="00D4615B" w:rsidRPr="00816B8D" w:rsidRDefault="00816B8D" w:rsidP="00D4615B">
      <w:pPr>
        <w:pStyle w:val="Clanak0"/>
        <w:spacing w:before="0" w:after="0"/>
        <w:rPr>
          <w:rFonts w:ascii="Arial" w:hAnsi="Arial" w:cs="Arial"/>
          <w:b/>
          <w:sz w:val="22"/>
          <w:szCs w:val="22"/>
        </w:rPr>
      </w:pPr>
      <w:r w:rsidRPr="00816B8D">
        <w:rPr>
          <w:rFonts w:ascii="Arial" w:hAnsi="Arial" w:cs="Arial"/>
          <w:b/>
          <w:iCs/>
          <w:sz w:val="22"/>
          <w:szCs w:val="22"/>
        </w:rPr>
        <w:t>Akcija</w:t>
      </w:r>
      <w:r w:rsidRPr="00816B8D">
        <w:rPr>
          <w:rFonts w:ascii="Arial" w:hAnsi="Arial" w:cs="Arial"/>
          <w:b/>
          <w:sz w:val="22"/>
          <w:szCs w:val="22"/>
        </w:rPr>
        <w:t xml:space="preserve"> </w:t>
      </w:r>
      <w:r w:rsidRPr="00816B8D">
        <w:rPr>
          <w:rFonts w:ascii="Arial" w:hAnsi="Arial" w:cs="Arial"/>
          <w:b/>
          <w:iCs/>
          <w:sz w:val="22"/>
          <w:szCs w:val="22"/>
        </w:rPr>
        <w:t>spašavanja</w:t>
      </w:r>
    </w:p>
    <w:p w14:paraId="5F574922" w14:textId="6E859FE7" w:rsidR="00D4615B" w:rsidRPr="009A4126"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t xml:space="preserve">Član </w:t>
      </w:r>
      <w:r w:rsidR="00062336">
        <w:rPr>
          <w:rFonts w:ascii="Arial" w:hAnsi="Arial" w:cs="Arial"/>
          <w:b/>
          <w:bCs/>
          <w:sz w:val="22"/>
          <w:szCs w:val="22"/>
        </w:rPr>
        <w:t>253</w:t>
      </w:r>
    </w:p>
    <w:p w14:paraId="6273109C" w14:textId="77777777" w:rsidR="00D4615B" w:rsidRPr="00D4615B" w:rsidRDefault="00D4615B" w:rsidP="00D4615B">
      <w:pPr>
        <w:pStyle w:val="T-98-2"/>
        <w:spacing w:after="0"/>
        <w:rPr>
          <w:rFonts w:ascii="Arial" w:hAnsi="Arial" w:cs="Arial"/>
          <w:sz w:val="22"/>
          <w:szCs w:val="22"/>
        </w:rPr>
      </w:pPr>
      <w:r w:rsidRPr="00D4615B">
        <w:rPr>
          <w:rFonts w:ascii="Arial" w:hAnsi="Arial" w:cs="Arial"/>
          <w:iCs/>
          <w:sz w:val="22"/>
          <w:szCs w:val="22"/>
        </w:rPr>
        <w:t>Akcija</w:t>
      </w:r>
      <w:r w:rsidRPr="00D4615B">
        <w:rPr>
          <w:rFonts w:ascii="Arial" w:hAnsi="Arial" w:cs="Arial"/>
          <w:sz w:val="22"/>
          <w:szCs w:val="22"/>
        </w:rPr>
        <w:t xml:space="preserve"> </w:t>
      </w:r>
      <w:r w:rsidRPr="00D4615B">
        <w:rPr>
          <w:rFonts w:ascii="Arial" w:hAnsi="Arial" w:cs="Arial"/>
          <w:iCs/>
          <w:sz w:val="22"/>
          <w:szCs w:val="22"/>
        </w:rPr>
        <w:t>spašavanja</w:t>
      </w:r>
      <w:r w:rsidRPr="00D4615B">
        <w:rPr>
          <w:rFonts w:ascii="Arial" w:hAnsi="Arial" w:cs="Arial"/>
          <w:sz w:val="22"/>
          <w:szCs w:val="22"/>
        </w:rPr>
        <w:t xml:space="preserve"> je svaki čin ili radnja preduzeta radi pomoći pomorskom objektu ili bilo kojoj drugoj imovini koja je u opasnosti na moru.</w:t>
      </w:r>
    </w:p>
    <w:p w14:paraId="73512D80" w14:textId="2B6F21FC" w:rsidR="00D4615B" w:rsidRDefault="00D4615B" w:rsidP="00816B8D">
      <w:pPr>
        <w:pStyle w:val="T-98-2"/>
        <w:spacing w:after="0"/>
        <w:jc w:val="center"/>
        <w:rPr>
          <w:rFonts w:ascii="Arial" w:hAnsi="Arial" w:cs="Arial"/>
          <w:sz w:val="22"/>
          <w:szCs w:val="22"/>
        </w:rPr>
      </w:pPr>
    </w:p>
    <w:p w14:paraId="617777EB" w14:textId="40D16E47" w:rsidR="00816B8D" w:rsidRPr="00816B8D" w:rsidRDefault="00816B8D" w:rsidP="00816B8D">
      <w:pPr>
        <w:pStyle w:val="T-98-2"/>
        <w:spacing w:after="0"/>
        <w:jc w:val="center"/>
        <w:rPr>
          <w:rFonts w:ascii="Arial" w:hAnsi="Arial" w:cs="Arial"/>
          <w:b/>
          <w:sz w:val="22"/>
          <w:szCs w:val="22"/>
        </w:rPr>
      </w:pPr>
      <w:r w:rsidRPr="00816B8D">
        <w:rPr>
          <w:rFonts w:ascii="Arial" w:hAnsi="Arial" w:cs="Arial"/>
          <w:b/>
          <w:sz w:val="22"/>
          <w:szCs w:val="22"/>
        </w:rPr>
        <w:t>Ratni brodovi</w:t>
      </w:r>
    </w:p>
    <w:p w14:paraId="392AF6B9" w14:textId="17544FE4" w:rsidR="00D4615B"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t xml:space="preserve">Član </w:t>
      </w:r>
      <w:r w:rsidR="00062336">
        <w:rPr>
          <w:rFonts w:ascii="Arial" w:hAnsi="Arial" w:cs="Arial"/>
          <w:b/>
          <w:bCs/>
          <w:sz w:val="22"/>
          <w:szCs w:val="22"/>
        </w:rPr>
        <w:t>254</w:t>
      </w:r>
    </w:p>
    <w:p w14:paraId="4047E3DC"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Odredbe ove glave zakona primjenjuju se i na ratne brodove.</w:t>
      </w:r>
    </w:p>
    <w:p w14:paraId="20FD41CB" w14:textId="70A96E3B"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 xml:space="preserve">Organ državne uprave nadležan za poslove odbrane propisuje u kojim slučajevima zapovjednik ratnog broda crnogorske državne pripadnosti nije dužan postupati u skadu sa odredbama čl. </w:t>
      </w:r>
      <w:r w:rsidR="00B01ACB">
        <w:rPr>
          <w:rFonts w:ascii="Arial" w:hAnsi="Arial" w:cs="Arial"/>
          <w:sz w:val="22"/>
          <w:szCs w:val="22"/>
        </w:rPr>
        <w:t>256</w:t>
      </w:r>
      <w:r w:rsidR="00B01ACB" w:rsidRPr="00D4615B">
        <w:rPr>
          <w:rFonts w:ascii="Arial" w:hAnsi="Arial" w:cs="Arial"/>
          <w:sz w:val="22"/>
          <w:szCs w:val="22"/>
        </w:rPr>
        <w:t xml:space="preserve">  </w:t>
      </w:r>
      <w:r w:rsidRPr="00D4615B">
        <w:rPr>
          <w:rFonts w:ascii="Arial" w:hAnsi="Arial" w:cs="Arial"/>
          <w:sz w:val="22"/>
          <w:szCs w:val="22"/>
        </w:rPr>
        <w:t xml:space="preserve">do </w:t>
      </w:r>
      <w:r w:rsidR="00B01ACB">
        <w:rPr>
          <w:rFonts w:ascii="Arial" w:hAnsi="Arial" w:cs="Arial"/>
          <w:sz w:val="22"/>
          <w:szCs w:val="22"/>
        </w:rPr>
        <w:t>259</w:t>
      </w:r>
      <w:r w:rsidR="00B01ACB" w:rsidRPr="00D4615B">
        <w:rPr>
          <w:rFonts w:ascii="Arial" w:hAnsi="Arial" w:cs="Arial"/>
          <w:sz w:val="22"/>
          <w:szCs w:val="22"/>
        </w:rPr>
        <w:t xml:space="preserve"> </w:t>
      </w:r>
      <w:r w:rsidRPr="00D4615B">
        <w:rPr>
          <w:rFonts w:ascii="Arial" w:hAnsi="Arial" w:cs="Arial"/>
          <w:sz w:val="22"/>
          <w:szCs w:val="22"/>
        </w:rPr>
        <w:t>ovog zakona.</w:t>
      </w:r>
    </w:p>
    <w:p w14:paraId="2ED1DE8A"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Spašavanje ratnog broda crnogorske državne pripadnosti i lica na njemu ne</w:t>
      </w:r>
      <w:r w:rsidRPr="00D4615B">
        <w:rPr>
          <w:rFonts w:ascii="Arial" w:hAnsi="Arial" w:cs="Arial"/>
          <w:sz w:val="22"/>
          <w:szCs w:val="22"/>
        </w:rPr>
        <w:softHyphen/>
        <w:t>će se preduzeti u slučaju izričite zabrane zapovjednika tog broda.</w:t>
      </w:r>
    </w:p>
    <w:p w14:paraId="44532D26" w14:textId="77777777" w:rsidR="00D4615B" w:rsidRPr="00D4615B" w:rsidRDefault="00D4615B" w:rsidP="00D4615B">
      <w:pPr>
        <w:pStyle w:val="Clanak0"/>
        <w:spacing w:before="0" w:after="0"/>
        <w:rPr>
          <w:rFonts w:ascii="Arial" w:hAnsi="Arial" w:cs="Arial"/>
          <w:sz w:val="22"/>
          <w:szCs w:val="22"/>
        </w:rPr>
      </w:pPr>
    </w:p>
    <w:p w14:paraId="7DC6B23B" w14:textId="77777777" w:rsidR="00F26A8D" w:rsidRDefault="00F26A8D" w:rsidP="00D4615B">
      <w:pPr>
        <w:pStyle w:val="Clanak0"/>
        <w:spacing w:before="0" w:after="0"/>
        <w:rPr>
          <w:rFonts w:ascii="Arial" w:hAnsi="Arial" w:cs="Arial"/>
          <w:b/>
          <w:bCs/>
          <w:sz w:val="22"/>
          <w:szCs w:val="22"/>
        </w:rPr>
      </w:pPr>
    </w:p>
    <w:p w14:paraId="725E4575" w14:textId="77777777" w:rsidR="00F26A8D" w:rsidRDefault="00F26A8D" w:rsidP="00D4615B">
      <w:pPr>
        <w:pStyle w:val="Clanak0"/>
        <w:spacing w:before="0" w:after="0"/>
        <w:rPr>
          <w:rFonts w:ascii="Arial" w:hAnsi="Arial" w:cs="Arial"/>
          <w:b/>
          <w:bCs/>
          <w:sz w:val="22"/>
          <w:szCs w:val="22"/>
        </w:rPr>
      </w:pPr>
    </w:p>
    <w:p w14:paraId="45F7DC8D" w14:textId="2EF6B476" w:rsidR="00D4615B"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255</w:t>
      </w:r>
    </w:p>
    <w:p w14:paraId="50D4ED94" w14:textId="5A6AF59D"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 xml:space="preserve">Odredbe ove glave zakona neće se primjenjivati na plutajuće objekte ili instalacije za </w:t>
      </w:r>
      <w:r w:rsidRPr="00D4615B">
        <w:rPr>
          <w:rFonts w:ascii="Arial" w:hAnsi="Arial" w:cs="Arial"/>
          <w:sz w:val="22"/>
          <w:szCs w:val="22"/>
        </w:rPr>
        <w:lastRenderedPageBreak/>
        <w:t>proizvodnju ugljovodonika kada se takvi objekti nalaze na svo</w:t>
      </w:r>
      <w:r w:rsidR="00816B8D">
        <w:rPr>
          <w:rFonts w:ascii="Arial" w:hAnsi="Arial" w:cs="Arial"/>
          <w:sz w:val="22"/>
          <w:szCs w:val="22"/>
        </w:rPr>
        <w:t>m</w:t>
      </w:r>
      <w:r w:rsidRPr="00D4615B">
        <w:rPr>
          <w:rFonts w:ascii="Arial" w:hAnsi="Arial" w:cs="Arial"/>
          <w:sz w:val="22"/>
          <w:szCs w:val="22"/>
        </w:rPr>
        <w:t xml:space="preserve"> odredištu</w:t>
      </w:r>
      <w:r w:rsidR="00816B8D">
        <w:rPr>
          <w:rFonts w:ascii="Arial" w:hAnsi="Arial" w:cs="Arial"/>
          <w:sz w:val="22"/>
          <w:szCs w:val="22"/>
        </w:rPr>
        <w:t xml:space="preserve"> ili su</w:t>
      </w:r>
      <w:r w:rsidRPr="00D4615B">
        <w:rPr>
          <w:rFonts w:ascii="Arial" w:hAnsi="Arial" w:cs="Arial"/>
          <w:sz w:val="22"/>
          <w:szCs w:val="22"/>
        </w:rPr>
        <w:t xml:space="preserve"> zaposleni u istraživanju, koriš</w:t>
      </w:r>
      <w:r w:rsidR="00816B8D">
        <w:rPr>
          <w:rFonts w:ascii="Arial" w:hAnsi="Arial" w:cs="Arial"/>
          <w:sz w:val="22"/>
          <w:szCs w:val="22"/>
        </w:rPr>
        <w:t>ć</w:t>
      </w:r>
      <w:r w:rsidRPr="00D4615B">
        <w:rPr>
          <w:rFonts w:ascii="Arial" w:hAnsi="Arial" w:cs="Arial"/>
          <w:sz w:val="22"/>
          <w:szCs w:val="22"/>
        </w:rPr>
        <w:t>enju ili proizvodnji podmorskih mineralnih bogatstava.</w:t>
      </w:r>
    </w:p>
    <w:p w14:paraId="13AB373C" w14:textId="77777777" w:rsidR="00D4615B" w:rsidRPr="00D4615B" w:rsidRDefault="00D4615B" w:rsidP="00D4615B">
      <w:pPr>
        <w:pStyle w:val="Clanak0"/>
        <w:spacing w:before="0" w:after="0" w:line="214" w:lineRule="atLeast"/>
        <w:rPr>
          <w:rFonts w:ascii="Arial" w:hAnsi="Arial" w:cs="Arial"/>
          <w:sz w:val="22"/>
          <w:szCs w:val="22"/>
        </w:rPr>
      </w:pPr>
    </w:p>
    <w:p w14:paraId="209FBC19" w14:textId="2758D2F7" w:rsidR="00816B8D" w:rsidRDefault="00816B8D" w:rsidP="00D4615B">
      <w:pPr>
        <w:pStyle w:val="Clanak0"/>
        <w:spacing w:before="0" w:after="0" w:line="214" w:lineRule="atLeast"/>
        <w:rPr>
          <w:rFonts w:ascii="Arial" w:hAnsi="Arial" w:cs="Arial"/>
          <w:b/>
          <w:bCs/>
          <w:sz w:val="22"/>
          <w:szCs w:val="22"/>
        </w:rPr>
      </w:pPr>
      <w:r>
        <w:rPr>
          <w:rFonts w:ascii="Arial" w:hAnsi="Arial" w:cs="Arial"/>
          <w:b/>
          <w:bCs/>
          <w:sz w:val="22"/>
          <w:szCs w:val="22"/>
        </w:rPr>
        <w:t>Obaveza zapovjednika</w:t>
      </w:r>
    </w:p>
    <w:p w14:paraId="2A72C4ED" w14:textId="545D76B4" w:rsidR="00D4615B" w:rsidRPr="009A4126" w:rsidRDefault="00D4615B" w:rsidP="00D4615B">
      <w:pPr>
        <w:pStyle w:val="Clanak0"/>
        <w:spacing w:before="0" w:after="0" w:line="214"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256</w:t>
      </w:r>
    </w:p>
    <w:p w14:paraId="71C593DC" w14:textId="77777777" w:rsidR="00D4615B" w:rsidRPr="00D4615B" w:rsidRDefault="00D4615B" w:rsidP="00D4615B">
      <w:pPr>
        <w:pStyle w:val="T-98-2"/>
        <w:spacing w:after="0" w:line="214" w:lineRule="atLeast"/>
        <w:rPr>
          <w:rFonts w:ascii="Arial" w:hAnsi="Arial" w:cs="Arial"/>
          <w:sz w:val="22"/>
          <w:szCs w:val="22"/>
        </w:rPr>
      </w:pPr>
      <w:r w:rsidRPr="00D4615B">
        <w:rPr>
          <w:rFonts w:ascii="Arial" w:hAnsi="Arial" w:cs="Arial"/>
          <w:sz w:val="22"/>
          <w:szCs w:val="22"/>
        </w:rPr>
        <w:t>Zapovjednik broda koji je na bilo koji način u saznanju da se lica, uključujući i neprijatelje u slučaju oružanog sukoba, nalaze u životnoj opasnosti na moru dužan im je odmah krenuti u pomoć, najvećom brzinom, obavještavajući ih o tome ako je to moguće, i preduzeti njihovo spašavanje.</w:t>
      </w:r>
    </w:p>
    <w:p w14:paraId="43C65BAD" w14:textId="77777777" w:rsidR="00D4615B" w:rsidRPr="00D4615B" w:rsidRDefault="00D4615B" w:rsidP="00D4615B">
      <w:pPr>
        <w:pStyle w:val="T-98-2"/>
        <w:spacing w:after="0" w:line="214" w:lineRule="atLeast"/>
        <w:rPr>
          <w:rFonts w:ascii="Arial" w:hAnsi="Arial" w:cs="Arial"/>
          <w:sz w:val="22"/>
          <w:szCs w:val="22"/>
        </w:rPr>
      </w:pPr>
      <w:r w:rsidRPr="00D4615B">
        <w:rPr>
          <w:rFonts w:ascii="Arial" w:hAnsi="Arial" w:cs="Arial"/>
          <w:sz w:val="22"/>
          <w:szCs w:val="22"/>
        </w:rPr>
        <w:t>Zapovjednik broda u opasnosti ima pravo poslije savjetovanja sa zapovjednicima koji su odgovorili na njegov poziv u pomoć, ako je savjetovanje moguće obaviti, izabrati jedan od tih brodova ili više njih za koje smatra da su najprikladniji da mu pruže pomoć.</w:t>
      </w:r>
    </w:p>
    <w:p w14:paraId="2BB7E653" w14:textId="77777777" w:rsidR="00D4615B" w:rsidRPr="00D4615B" w:rsidRDefault="00D4615B" w:rsidP="00D4615B">
      <w:pPr>
        <w:pStyle w:val="T-98-2"/>
        <w:spacing w:after="0" w:line="214" w:lineRule="atLeast"/>
        <w:rPr>
          <w:rFonts w:ascii="Arial" w:hAnsi="Arial" w:cs="Arial"/>
          <w:sz w:val="22"/>
          <w:szCs w:val="22"/>
        </w:rPr>
      </w:pPr>
      <w:r w:rsidRPr="00D4615B">
        <w:rPr>
          <w:rFonts w:ascii="Arial" w:hAnsi="Arial" w:cs="Arial"/>
          <w:sz w:val="22"/>
          <w:szCs w:val="22"/>
        </w:rPr>
        <w:t>Zapovjednik ili zapovjednici brodova izabranih da pruže pomoć brodu u opasnosti dužni su prihvatiti izbor i odmah, najvećom brzinom, krenuti u pomoć licima koje su u životnoj opasnosti.</w:t>
      </w:r>
    </w:p>
    <w:p w14:paraId="490BB5E6" w14:textId="77777777" w:rsidR="00D4615B" w:rsidRPr="00D4615B" w:rsidRDefault="00D4615B" w:rsidP="00D4615B">
      <w:pPr>
        <w:pStyle w:val="T-98-2"/>
        <w:spacing w:after="0" w:line="214" w:lineRule="atLeast"/>
        <w:rPr>
          <w:rFonts w:ascii="Arial" w:hAnsi="Arial" w:cs="Arial"/>
          <w:sz w:val="22"/>
          <w:szCs w:val="22"/>
        </w:rPr>
      </w:pPr>
      <w:r w:rsidRPr="00D4615B">
        <w:rPr>
          <w:rFonts w:ascii="Arial" w:hAnsi="Arial" w:cs="Arial"/>
          <w:sz w:val="22"/>
          <w:szCs w:val="22"/>
        </w:rPr>
        <w:t>Zapovjednik broda dužan je spašavati lica koja su u životnoj opasnosti iako se oni tome protive ili ako se spašavanju lica protivi zapovjednik broda na kojem se ta lica nalaze.</w:t>
      </w:r>
    </w:p>
    <w:p w14:paraId="614E17C9" w14:textId="77777777" w:rsidR="00D4615B" w:rsidRPr="00D4615B" w:rsidRDefault="00D4615B" w:rsidP="00D4615B">
      <w:pPr>
        <w:pStyle w:val="Clanak0"/>
        <w:spacing w:before="0" w:after="0" w:line="214" w:lineRule="atLeast"/>
        <w:rPr>
          <w:rFonts w:ascii="Arial" w:hAnsi="Arial" w:cs="Arial"/>
          <w:sz w:val="22"/>
          <w:szCs w:val="22"/>
        </w:rPr>
      </w:pPr>
    </w:p>
    <w:p w14:paraId="03A4D977" w14:textId="6E087A95" w:rsidR="00816B8D" w:rsidRDefault="00816B8D" w:rsidP="00D4615B">
      <w:pPr>
        <w:pStyle w:val="Clanak0"/>
        <w:spacing w:before="0" w:after="0" w:line="214" w:lineRule="atLeast"/>
        <w:rPr>
          <w:rFonts w:ascii="Arial" w:hAnsi="Arial" w:cs="Arial"/>
          <w:b/>
          <w:bCs/>
          <w:sz w:val="22"/>
          <w:szCs w:val="22"/>
        </w:rPr>
      </w:pPr>
      <w:r>
        <w:rPr>
          <w:rFonts w:ascii="Arial" w:hAnsi="Arial" w:cs="Arial"/>
          <w:b/>
          <w:bCs/>
          <w:sz w:val="22"/>
          <w:szCs w:val="22"/>
        </w:rPr>
        <w:t>Izuzetak od obaveze</w:t>
      </w:r>
    </w:p>
    <w:p w14:paraId="0BF3750E" w14:textId="15A204F5" w:rsidR="00D4615B" w:rsidRPr="009A4126" w:rsidRDefault="00D4615B" w:rsidP="00D4615B">
      <w:pPr>
        <w:pStyle w:val="Clanak0"/>
        <w:spacing w:before="0" w:after="0" w:line="214"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257</w:t>
      </w:r>
    </w:p>
    <w:p w14:paraId="0DC80E2D" w14:textId="4D1CBD8B" w:rsidR="00D4615B" w:rsidRPr="00D4615B" w:rsidRDefault="00D4615B" w:rsidP="00D4615B">
      <w:pPr>
        <w:pStyle w:val="T-98-2"/>
        <w:spacing w:after="0" w:line="214" w:lineRule="atLeast"/>
        <w:rPr>
          <w:rFonts w:ascii="Arial" w:hAnsi="Arial" w:cs="Arial"/>
          <w:sz w:val="22"/>
          <w:szCs w:val="22"/>
        </w:rPr>
      </w:pPr>
      <w:r w:rsidRPr="00D4615B">
        <w:rPr>
          <w:rFonts w:ascii="Arial" w:hAnsi="Arial" w:cs="Arial"/>
          <w:sz w:val="22"/>
          <w:szCs w:val="22"/>
        </w:rPr>
        <w:t xml:space="preserve">Izuzetno od odredbi člana </w:t>
      </w:r>
      <w:r w:rsidR="00B01ACB">
        <w:rPr>
          <w:rFonts w:ascii="Arial" w:hAnsi="Arial" w:cs="Arial"/>
          <w:sz w:val="22"/>
          <w:szCs w:val="22"/>
        </w:rPr>
        <w:t>256</w:t>
      </w:r>
      <w:r w:rsidR="00B01ACB" w:rsidRPr="00D4615B">
        <w:rPr>
          <w:rFonts w:ascii="Arial" w:hAnsi="Arial" w:cs="Arial"/>
          <w:sz w:val="22"/>
          <w:szCs w:val="22"/>
        </w:rPr>
        <w:t xml:space="preserve"> </w:t>
      </w:r>
      <w:r w:rsidRPr="00D4615B">
        <w:rPr>
          <w:rFonts w:ascii="Arial" w:hAnsi="Arial" w:cs="Arial"/>
          <w:sz w:val="22"/>
          <w:szCs w:val="22"/>
        </w:rPr>
        <w:t>ovog zakona, zapovjednik broda nije dužan krenuti u pomoć i preduzeti spašavanje lica u životnoj opasnosti ako:</w:t>
      </w:r>
    </w:p>
    <w:p w14:paraId="4ED488B9" w14:textId="77777777" w:rsidR="00D4615B" w:rsidRPr="00D4615B" w:rsidRDefault="00D4615B" w:rsidP="00D4615B">
      <w:pPr>
        <w:pStyle w:val="T-98-2"/>
        <w:spacing w:after="0" w:line="214" w:lineRule="atLeast"/>
        <w:rPr>
          <w:rFonts w:ascii="Arial" w:hAnsi="Arial" w:cs="Arial"/>
          <w:sz w:val="22"/>
          <w:szCs w:val="22"/>
        </w:rPr>
      </w:pPr>
      <w:r w:rsidRPr="00D4615B">
        <w:rPr>
          <w:rFonts w:ascii="Arial" w:hAnsi="Arial" w:cs="Arial"/>
          <w:sz w:val="22"/>
          <w:szCs w:val="22"/>
        </w:rPr>
        <w:t>1) bi preduzimanje tog spašavanja predstavljalo ozbiljnu opasnost za brod kojim on zapovijeda i za lica na tom brodu;</w:t>
      </w:r>
    </w:p>
    <w:p w14:paraId="4A8DF9C6" w14:textId="77777777" w:rsidR="00D4615B" w:rsidRPr="00D4615B" w:rsidRDefault="00D4615B" w:rsidP="00D4615B">
      <w:pPr>
        <w:pStyle w:val="T-98-2"/>
        <w:spacing w:after="0" w:line="214" w:lineRule="atLeast"/>
        <w:rPr>
          <w:rFonts w:ascii="Arial" w:hAnsi="Arial" w:cs="Arial"/>
          <w:sz w:val="22"/>
          <w:szCs w:val="22"/>
        </w:rPr>
      </w:pPr>
      <w:r w:rsidRPr="00D4615B">
        <w:rPr>
          <w:rFonts w:ascii="Arial" w:hAnsi="Arial" w:cs="Arial"/>
          <w:sz w:val="22"/>
          <w:szCs w:val="22"/>
        </w:rPr>
        <w:t>2) opravdano drži da, prema posebnim okolnostima slučaja, preduzimanje spašavanja lica u opasnosti ne bi bilo uspješno;</w:t>
      </w:r>
    </w:p>
    <w:p w14:paraId="43B3EF3B" w14:textId="77777777" w:rsidR="00D4615B" w:rsidRPr="00D4615B" w:rsidRDefault="00D4615B" w:rsidP="00D4615B">
      <w:pPr>
        <w:pStyle w:val="T-98-2"/>
        <w:spacing w:after="0" w:line="214" w:lineRule="atLeast"/>
        <w:rPr>
          <w:rFonts w:ascii="Arial" w:hAnsi="Arial" w:cs="Arial"/>
          <w:sz w:val="22"/>
          <w:szCs w:val="22"/>
        </w:rPr>
      </w:pPr>
      <w:r w:rsidRPr="00D4615B">
        <w:rPr>
          <w:rFonts w:ascii="Arial" w:hAnsi="Arial" w:cs="Arial"/>
          <w:sz w:val="22"/>
          <w:szCs w:val="22"/>
        </w:rPr>
        <w:t>3) dozna da je drugi brod izabran za pružanje pomoći i da je izabrani brod taj zadatak prihvatio;</w:t>
      </w:r>
    </w:p>
    <w:p w14:paraId="68ED7D27" w14:textId="77777777" w:rsidR="00D4615B" w:rsidRPr="00D4615B" w:rsidRDefault="00D4615B" w:rsidP="00D4615B">
      <w:pPr>
        <w:pStyle w:val="T-98-2"/>
        <w:spacing w:after="0" w:line="214" w:lineRule="atLeast"/>
        <w:rPr>
          <w:rFonts w:ascii="Arial" w:hAnsi="Arial" w:cs="Arial"/>
          <w:b/>
          <w:bCs/>
          <w:sz w:val="22"/>
          <w:szCs w:val="22"/>
        </w:rPr>
      </w:pPr>
      <w:r w:rsidRPr="00D4615B">
        <w:rPr>
          <w:rFonts w:ascii="Arial" w:hAnsi="Arial" w:cs="Arial"/>
          <w:sz w:val="22"/>
          <w:szCs w:val="22"/>
        </w:rPr>
        <w:t>4) od zapovjednika broda u opasnosti, ili neposredno od lica koja su bila u životnoj opasnosti, ili od zapovjednika drugog broda koji je stigao do tih lica bude obaviješten da pomoć, više nije potrebna.</w:t>
      </w:r>
    </w:p>
    <w:p w14:paraId="79E72F62" w14:textId="320A718A" w:rsidR="00D4615B" w:rsidRPr="00816B8D" w:rsidRDefault="00816B8D" w:rsidP="00D4615B">
      <w:pPr>
        <w:pStyle w:val="Clanak0"/>
        <w:spacing w:before="0" w:after="0"/>
        <w:rPr>
          <w:rFonts w:ascii="Arial" w:hAnsi="Arial" w:cs="Arial"/>
          <w:b/>
          <w:sz w:val="22"/>
          <w:szCs w:val="22"/>
        </w:rPr>
      </w:pPr>
      <w:r>
        <w:rPr>
          <w:rFonts w:ascii="Arial" w:hAnsi="Arial" w:cs="Arial"/>
          <w:b/>
          <w:sz w:val="22"/>
          <w:szCs w:val="22"/>
        </w:rPr>
        <w:t>Prvenstvo spašavanja</w:t>
      </w:r>
    </w:p>
    <w:p w14:paraId="3511CA39" w14:textId="62A069FE" w:rsidR="00D4615B" w:rsidRPr="009A4126"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258</w:t>
      </w:r>
    </w:p>
    <w:p w14:paraId="208B4989"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U slučaju sudara brodova zapovjednik broda dužan je, ako to može učiniti bez ozbiljne opasnosti za brod kojim zapovijeda i za lica na njemu, pored prvenstvenog spašavanja lica, preduzeti spašavanje drugog broda sa kojim se sudario brod kojim on zapovijeda.</w:t>
      </w:r>
    </w:p>
    <w:p w14:paraId="1A90D17B" w14:textId="1A75C712" w:rsidR="00D4615B" w:rsidRDefault="00D4615B" w:rsidP="00D4615B">
      <w:pPr>
        <w:pStyle w:val="Clanak0"/>
        <w:spacing w:before="0" w:after="0"/>
        <w:rPr>
          <w:rFonts w:ascii="Arial" w:hAnsi="Arial" w:cs="Arial"/>
          <w:sz w:val="22"/>
          <w:szCs w:val="22"/>
        </w:rPr>
      </w:pPr>
    </w:p>
    <w:p w14:paraId="3362CD90" w14:textId="2C915C75" w:rsidR="00816B8D" w:rsidRPr="00816B8D" w:rsidRDefault="00816B8D" w:rsidP="00816B8D">
      <w:pPr>
        <w:pStyle w:val="T-98-2"/>
        <w:jc w:val="center"/>
        <w:rPr>
          <w:rFonts w:ascii="Arial" w:hAnsi="Arial" w:cs="Arial"/>
          <w:b/>
          <w:sz w:val="22"/>
          <w:szCs w:val="22"/>
        </w:rPr>
      </w:pPr>
      <w:r w:rsidRPr="00816B8D">
        <w:rPr>
          <w:rFonts w:ascii="Arial" w:hAnsi="Arial" w:cs="Arial"/>
          <w:b/>
          <w:sz w:val="22"/>
          <w:szCs w:val="22"/>
        </w:rPr>
        <w:t>Ne preduzimanje spašavanja</w:t>
      </w:r>
    </w:p>
    <w:p w14:paraId="40C124D0" w14:textId="3F0F0FB6" w:rsidR="00D4615B" w:rsidRPr="009A4126"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259</w:t>
      </w:r>
    </w:p>
    <w:p w14:paraId="4FAF4377" w14:textId="40A622C5"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 xml:space="preserve">Zapovjednik broda mora u brodski dnevnik unijeti razloge zbog kojih nije krenuo u pomoć licima u opasnosti i preduzeo njihovo spašavanje iz člana </w:t>
      </w:r>
      <w:r w:rsidR="00B01ACB">
        <w:rPr>
          <w:rFonts w:ascii="Arial" w:hAnsi="Arial" w:cs="Arial"/>
          <w:sz w:val="22"/>
          <w:szCs w:val="22"/>
        </w:rPr>
        <w:t>257</w:t>
      </w:r>
      <w:r w:rsidR="00B01ACB" w:rsidRPr="00D4615B">
        <w:rPr>
          <w:rFonts w:ascii="Arial" w:hAnsi="Arial" w:cs="Arial"/>
          <w:sz w:val="22"/>
          <w:szCs w:val="22"/>
        </w:rPr>
        <w:t xml:space="preserve"> </w:t>
      </w:r>
      <w:r w:rsidRPr="00D4615B">
        <w:rPr>
          <w:rFonts w:ascii="Arial" w:hAnsi="Arial" w:cs="Arial"/>
          <w:sz w:val="22"/>
          <w:szCs w:val="22"/>
        </w:rPr>
        <w:t xml:space="preserve">ovog zakona, kao i razloge zbog kojih nije preduzeo spašavanje broda nakon sudara u skladu sa članom </w:t>
      </w:r>
      <w:r w:rsidR="00B01ACB">
        <w:rPr>
          <w:rFonts w:ascii="Arial" w:hAnsi="Arial" w:cs="Arial"/>
          <w:sz w:val="22"/>
          <w:szCs w:val="22"/>
        </w:rPr>
        <w:t>258</w:t>
      </w:r>
      <w:r w:rsidR="00B01ACB" w:rsidRPr="00D4615B">
        <w:rPr>
          <w:rFonts w:ascii="Arial" w:hAnsi="Arial" w:cs="Arial"/>
          <w:sz w:val="22"/>
          <w:szCs w:val="22"/>
        </w:rPr>
        <w:t xml:space="preserve"> </w:t>
      </w:r>
      <w:r w:rsidRPr="00D4615B">
        <w:rPr>
          <w:rFonts w:ascii="Arial" w:hAnsi="Arial" w:cs="Arial"/>
          <w:sz w:val="22"/>
          <w:szCs w:val="22"/>
        </w:rPr>
        <w:t>ovog zakona.</w:t>
      </w:r>
    </w:p>
    <w:p w14:paraId="11BC1A01" w14:textId="77777777" w:rsidR="00D4615B" w:rsidRPr="00D4615B" w:rsidRDefault="00D4615B" w:rsidP="00D4615B">
      <w:pPr>
        <w:pStyle w:val="Clanak0"/>
        <w:spacing w:before="0" w:after="0" w:line="204" w:lineRule="atLeast"/>
        <w:rPr>
          <w:rFonts w:ascii="Arial" w:hAnsi="Arial" w:cs="Arial"/>
          <w:sz w:val="22"/>
          <w:szCs w:val="22"/>
        </w:rPr>
      </w:pPr>
    </w:p>
    <w:p w14:paraId="69192A85" w14:textId="2EB67E1E" w:rsidR="00816B8D" w:rsidRDefault="00816B8D" w:rsidP="00D4615B">
      <w:pPr>
        <w:pStyle w:val="Clanak0"/>
        <w:spacing w:before="0" w:after="0" w:line="204" w:lineRule="atLeast"/>
        <w:rPr>
          <w:rFonts w:ascii="Arial" w:hAnsi="Arial" w:cs="Arial"/>
          <w:b/>
          <w:bCs/>
          <w:sz w:val="22"/>
          <w:szCs w:val="22"/>
        </w:rPr>
      </w:pPr>
      <w:r>
        <w:rPr>
          <w:rFonts w:ascii="Arial" w:hAnsi="Arial" w:cs="Arial"/>
          <w:b/>
          <w:bCs/>
          <w:sz w:val="22"/>
          <w:szCs w:val="22"/>
        </w:rPr>
        <w:t>Povreda dužnosti zapovjednika</w:t>
      </w:r>
    </w:p>
    <w:p w14:paraId="783E4FCF" w14:textId="5F94C367" w:rsidR="00D4615B" w:rsidRDefault="00D4615B" w:rsidP="00D4615B">
      <w:pPr>
        <w:pStyle w:val="Clanak0"/>
        <w:spacing w:before="0" w:after="0" w:line="204"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260</w:t>
      </w:r>
    </w:p>
    <w:p w14:paraId="0988A1ED" w14:textId="334E561B" w:rsidR="00D4615B" w:rsidRPr="00D4615B" w:rsidRDefault="00D4615B" w:rsidP="00D4615B">
      <w:pPr>
        <w:pStyle w:val="T-98-2"/>
        <w:spacing w:after="0" w:line="204" w:lineRule="atLeast"/>
        <w:rPr>
          <w:rFonts w:ascii="Arial" w:hAnsi="Arial" w:cs="Arial"/>
          <w:sz w:val="22"/>
          <w:szCs w:val="22"/>
        </w:rPr>
      </w:pPr>
      <w:r w:rsidRPr="00D4615B">
        <w:rPr>
          <w:rFonts w:ascii="Arial" w:hAnsi="Arial" w:cs="Arial"/>
          <w:sz w:val="22"/>
          <w:szCs w:val="22"/>
        </w:rPr>
        <w:t xml:space="preserve">Brodar, odnosno kompanija ne odgovara za štetu koja je nastala povredom dužnosti zapovjednika broda određenih u čl. </w:t>
      </w:r>
      <w:r w:rsidR="00B01ACB">
        <w:rPr>
          <w:rFonts w:ascii="Arial" w:hAnsi="Arial" w:cs="Arial"/>
          <w:sz w:val="22"/>
          <w:szCs w:val="22"/>
        </w:rPr>
        <w:t>256</w:t>
      </w:r>
      <w:r w:rsidR="00B01ACB" w:rsidRPr="00D4615B">
        <w:rPr>
          <w:rFonts w:ascii="Arial" w:hAnsi="Arial" w:cs="Arial"/>
          <w:sz w:val="22"/>
          <w:szCs w:val="22"/>
        </w:rPr>
        <w:t xml:space="preserve"> </w:t>
      </w:r>
      <w:r w:rsidRPr="00D4615B">
        <w:rPr>
          <w:rFonts w:ascii="Arial" w:hAnsi="Arial" w:cs="Arial"/>
          <w:sz w:val="22"/>
          <w:szCs w:val="22"/>
        </w:rPr>
        <w:t xml:space="preserve">i </w:t>
      </w:r>
      <w:r w:rsidR="00B01ACB">
        <w:rPr>
          <w:rFonts w:ascii="Arial" w:hAnsi="Arial" w:cs="Arial"/>
          <w:sz w:val="22"/>
          <w:szCs w:val="22"/>
        </w:rPr>
        <w:t>258</w:t>
      </w:r>
      <w:r w:rsidR="00B01ACB" w:rsidRPr="00D4615B">
        <w:rPr>
          <w:rFonts w:ascii="Arial" w:hAnsi="Arial" w:cs="Arial"/>
          <w:sz w:val="22"/>
          <w:szCs w:val="22"/>
        </w:rPr>
        <w:t xml:space="preserve"> </w:t>
      </w:r>
      <w:r w:rsidRPr="00D4615B">
        <w:rPr>
          <w:rFonts w:ascii="Arial" w:hAnsi="Arial" w:cs="Arial"/>
          <w:sz w:val="22"/>
          <w:szCs w:val="22"/>
        </w:rPr>
        <w:t>ovog zakona.</w:t>
      </w:r>
    </w:p>
    <w:p w14:paraId="59B8BFF6" w14:textId="77777777" w:rsidR="00D4615B" w:rsidRPr="00D4615B" w:rsidRDefault="00D4615B" w:rsidP="00D4615B">
      <w:pPr>
        <w:pStyle w:val="Clanak0"/>
        <w:spacing w:before="0" w:after="0" w:line="204" w:lineRule="atLeast"/>
        <w:rPr>
          <w:rFonts w:ascii="Arial" w:hAnsi="Arial" w:cs="Arial"/>
          <w:sz w:val="22"/>
          <w:szCs w:val="22"/>
        </w:rPr>
      </w:pPr>
    </w:p>
    <w:p w14:paraId="69659D6A" w14:textId="49162D3B" w:rsidR="00816B8D" w:rsidRDefault="00816B8D" w:rsidP="00D4615B">
      <w:pPr>
        <w:pStyle w:val="Clanak0"/>
        <w:spacing w:before="0" w:after="0" w:line="204" w:lineRule="atLeast"/>
        <w:rPr>
          <w:rFonts w:ascii="Arial" w:hAnsi="Arial" w:cs="Arial"/>
          <w:b/>
          <w:bCs/>
          <w:sz w:val="22"/>
          <w:szCs w:val="22"/>
        </w:rPr>
      </w:pPr>
      <w:r>
        <w:rPr>
          <w:rFonts w:ascii="Arial" w:hAnsi="Arial" w:cs="Arial"/>
          <w:b/>
          <w:bCs/>
          <w:sz w:val="22"/>
          <w:szCs w:val="22"/>
        </w:rPr>
        <w:t>Raspodjela nagrade</w:t>
      </w:r>
    </w:p>
    <w:p w14:paraId="1FA9296B" w14:textId="2A110124" w:rsidR="00D4615B" w:rsidRPr="009A4126" w:rsidRDefault="00D4615B" w:rsidP="00D4615B">
      <w:pPr>
        <w:pStyle w:val="Clanak0"/>
        <w:spacing w:before="0" w:after="0" w:line="204"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261</w:t>
      </w:r>
    </w:p>
    <w:p w14:paraId="1254394B" w14:textId="77777777" w:rsidR="00D4615B" w:rsidRPr="00D4615B" w:rsidRDefault="00D4615B" w:rsidP="00F26A8D">
      <w:pPr>
        <w:pStyle w:val="Clanak0"/>
        <w:spacing w:before="0" w:after="0" w:line="204" w:lineRule="atLeast"/>
        <w:ind w:firstLine="360"/>
        <w:jc w:val="both"/>
        <w:rPr>
          <w:rFonts w:ascii="Arial" w:hAnsi="Arial" w:cs="Arial"/>
          <w:sz w:val="22"/>
          <w:szCs w:val="22"/>
        </w:rPr>
      </w:pPr>
      <w:r w:rsidRPr="00D4615B">
        <w:rPr>
          <w:rFonts w:ascii="Arial" w:hAnsi="Arial" w:cs="Arial"/>
          <w:sz w:val="22"/>
          <w:szCs w:val="22"/>
        </w:rPr>
        <w:t>Lica čiji su životi spašeni nijesu dužna za to platiti naknadu.</w:t>
      </w:r>
    </w:p>
    <w:p w14:paraId="4426BFCC" w14:textId="77777777" w:rsidR="00D4615B" w:rsidRPr="00D4615B" w:rsidRDefault="00D4615B" w:rsidP="00F26A8D">
      <w:pPr>
        <w:pStyle w:val="Clanak0"/>
        <w:spacing w:before="0" w:after="0" w:line="204" w:lineRule="atLeast"/>
        <w:ind w:firstLine="360"/>
        <w:jc w:val="both"/>
        <w:rPr>
          <w:rFonts w:ascii="Arial" w:hAnsi="Arial" w:cs="Arial"/>
          <w:sz w:val="22"/>
          <w:szCs w:val="22"/>
        </w:rPr>
      </w:pPr>
      <w:r w:rsidRPr="00D4615B">
        <w:rPr>
          <w:rFonts w:ascii="Arial" w:hAnsi="Arial" w:cs="Arial"/>
          <w:sz w:val="22"/>
          <w:szCs w:val="22"/>
        </w:rPr>
        <w:t xml:space="preserve">Ako je u istoj akciji spašavanja učestvovalo više spasilaca od kojih su neki spasili lica, a neki brod ili drugu imovinu, spasiocu koji je spasio samo lica pripada pravičan dio u nagradi priznatoj </w:t>
      </w:r>
      <w:r w:rsidRPr="00D4615B">
        <w:rPr>
          <w:rFonts w:ascii="Arial" w:hAnsi="Arial" w:cs="Arial"/>
          <w:sz w:val="22"/>
          <w:szCs w:val="22"/>
        </w:rPr>
        <w:lastRenderedPageBreak/>
        <w:t>drugom spasiocu za spašavanje pomorskog objekta ili druge imovine, ili u naknadi za sprečavanje ili smanjenje štete zagađenja mora.</w:t>
      </w:r>
    </w:p>
    <w:p w14:paraId="1D98CEE0" w14:textId="77777777" w:rsidR="00D4615B" w:rsidRPr="00D4615B" w:rsidRDefault="00D4615B" w:rsidP="00D4615B">
      <w:pPr>
        <w:pStyle w:val="Clanak0"/>
        <w:spacing w:before="0" w:after="0" w:line="204" w:lineRule="atLeast"/>
        <w:rPr>
          <w:rFonts w:ascii="Arial" w:hAnsi="Arial" w:cs="Arial"/>
          <w:sz w:val="22"/>
          <w:szCs w:val="22"/>
        </w:rPr>
      </w:pPr>
    </w:p>
    <w:p w14:paraId="32A39CF1" w14:textId="77777777" w:rsidR="00816B8D" w:rsidRDefault="00816B8D" w:rsidP="00D4615B">
      <w:pPr>
        <w:pStyle w:val="Clanak0"/>
        <w:spacing w:before="0" w:after="0" w:line="204" w:lineRule="atLeast"/>
        <w:rPr>
          <w:rFonts w:ascii="Arial" w:hAnsi="Arial" w:cs="Arial"/>
          <w:b/>
          <w:bCs/>
          <w:sz w:val="22"/>
          <w:szCs w:val="22"/>
        </w:rPr>
      </w:pPr>
      <w:r>
        <w:rPr>
          <w:rFonts w:ascii="Arial" w:hAnsi="Arial" w:cs="Arial"/>
          <w:b/>
          <w:bCs/>
          <w:sz w:val="22"/>
          <w:szCs w:val="22"/>
        </w:rPr>
        <w:t>Ugovor o spašavanju</w:t>
      </w:r>
    </w:p>
    <w:p w14:paraId="0A453215" w14:textId="4A6C2A67" w:rsidR="00D4615B" w:rsidRPr="009A4126" w:rsidRDefault="00D4615B" w:rsidP="00D4615B">
      <w:pPr>
        <w:pStyle w:val="Clanak0"/>
        <w:spacing w:before="0" w:after="0" w:line="204"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262</w:t>
      </w:r>
    </w:p>
    <w:p w14:paraId="3ED3CE25" w14:textId="77777777" w:rsidR="00D4615B" w:rsidRPr="00D4615B" w:rsidRDefault="00D4615B" w:rsidP="00D4615B">
      <w:pPr>
        <w:pStyle w:val="T-98-2"/>
        <w:spacing w:after="0" w:line="204" w:lineRule="atLeast"/>
        <w:rPr>
          <w:rFonts w:ascii="Arial" w:hAnsi="Arial" w:cs="Arial"/>
          <w:sz w:val="22"/>
          <w:szCs w:val="22"/>
        </w:rPr>
      </w:pPr>
      <w:r w:rsidRPr="00D4615B">
        <w:rPr>
          <w:rFonts w:ascii="Arial" w:hAnsi="Arial" w:cs="Arial"/>
          <w:sz w:val="22"/>
          <w:szCs w:val="22"/>
        </w:rPr>
        <w:t>Odredbe ovog zakona primjenjuju se na spašavanje, osim ako ugovor o spašavanju to drugačije ne predviđa.</w:t>
      </w:r>
    </w:p>
    <w:p w14:paraId="5E9830B7" w14:textId="77777777" w:rsidR="00D4615B" w:rsidRPr="00D4615B" w:rsidRDefault="00D4615B" w:rsidP="00D4615B">
      <w:pPr>
        <w:pStyle w:val="T-98-2"/>
        <w:spacing w:after="0" w:line="204" w:lineRule="atLeast"/>
        <w:ind w:left="342" w:firstLine="0"/>
        <w:rPr>
          <w:rFonts w:ascii="Arial" w:hAnsi="Arial" w:cs="Arial"/>
          <w:sz w:val="22"/>
          <w:szCs w:val="22"/>
        </w:rPr>
      </w:pPr>
      <w:r w:rsidRPr="00D4615B">
        <w:rPr>
          <w:rFonts w:ascii="Arial" w:hAnsi="Arial" w:cs="Arial"/>
          <w:sz w:val="22"/>
          <w:szCs w:val="22"/>
        </w:rPr>
        <w:t xml:space="preserve">Zapovjednik broda je ovlašćen zaključiti ugovor o spašavanju u ime brodara ili kompanije broda. </w:t>
      </w:r>
    </w:p>
    <w:p w14:paraId="0F91BD11" w14:textId="77777777" w:rsidR="00D4615B" w:rsidRPr="00D4615B" w:rsidRDefault="00D4615B" w:rsidP="00D4615B">
      <w:pPr>
        <w:pStyle w:val="T-98-2"/>
        <w:spacing w:after="0" w:line="204" w:lineRule="atLeast"/>
        <w:ind w:left="342" w:firstLine="0"/>
        <w:rPr>
          <w:rFonts w:ascii="Arial" w:hAnsi="Arial" w:cs="Arial"/>
          <w:sz w:val="22"/>
          <w:szCs w:val="22"/>
        </w:rPr>
      </w:pPr>
      <w:r w:rsidRPr="00D4615B">
        <w:rPr>
          <w:rFonts w:ascii="Arial" w:hAnsi="Arial" w:cs="Arial"/>
          <w:sz w:val="22"/>
          <w:szCs w:val="22"/>
        </w:rPr>
        <w:t>Zapovjednik, brodar, odnosno kompanija broda u opasnosti ovlašćeni su da zaključe ugovor o spašavanju u ime vlasnika imovine na tom brodu.</w:t>
      </w:r>
    </w:p>
    <w:p w14:paraId="650EEDD2" w14:textId="794F51A3" w:rsidR="00D4615B" w:rsidRPr="00D4615B" w:rsidRDefault="00D4615B" w:rsidP="00D4615B">
      <w:pPr>
        <w:pStyle w:val="T-98-2"/>
        <w:spacing w:after="0" w:line="204" w:lineRule="atLeast"/>
        <w:rPr>
          <w:rFonts w:ascii="Arial" w:hAnsi="Arial" w:cs="Arial"/>
          <w:sz w:val="22"/>
          <w:szCs w:val="22"/>
        </w:rPr>
      </w:pPr>
      <w:r w:rsidRPr="00D4615B">
        <w:rPr>
          <w:rFonts w:ascii="Arial" w:hAnsi="Arial" w:cs="Arial"/>
          <w:sz w:val="22"/>
          <w:szCs w:val="22"/>
        </w:rPr>
        <w:t xml:space="preserve">Stranke ugovorom ne mogu isključiti ili umanjiti svoje obaveze vezane za zaštitu od zagađenja mora utvrđene u članu </w:t>
      </w:r>
      <w:r w:rsidR="00B01ACB">
        <w:rPr>
          <w:rFonts w:ascii="Arial" w:hAnsi="Arial" w:cs="Arial"/>
          <w:sz w:val="22"/>
          <w:szCs w:val="22"/>
        </w:rPr>
        <w:t>264</w:t>
      </w:r>
      <w:r w:rsidR="00B01ACB" w:rsidRPr="00D4615B">
        <w:rPr>
          <w:rFonts w:ascii="Arial" w:hAnsi="Arial" w:cs="Arial"/>
          <w:sz w:val="22"/>
          <w:szCs w:val="22"/>
        </w:rPr>
        <w:t xml:space="preserve"> </w:t>
      </w:r>
      <w:r w:rsidRPr="00D4615B">
        <w:rPr>
          <w:rFonts w:ascii="Arial" w:hAnsi="Arial" w:cs="Arial"/>
          <w:sz w:val="22"/>
          <w:szCs w:val="22"/>
        </w:rPr>
        <w:t xml:space="preserve">ovog zakona niti isključiti odredbe člana </w:t>
      </w:r>
      <w:r w:rsidR="00B01ACB">
        <w:rPr>
          <w:rFonts w:ascii="Arial" w:hAnsi="Arial" w:cs="Arial"/>
          <w:sz w:val="22"/>
          <w:szCs w:val="22"/>
        </w:rPr>
        <w:t>265</w:t>
      </w:r>
      <w:r w:rsidR="00B01ACB" w:rsidRPr="00D4615B">
        <w:rPr>
          <w:rFonts w:ascii="Arial" w:hAnsi="Arial" w:cs="Arial"/>
          <w:sz w:val="22"/>
          <w:szCs w:val="22"/>
        </w:rPr>
        <w:t xml:space="preserve"> </w:t>
      </w:r>
      <w:r w:rsidRPr="00D4615B">
        <w:rPr>
          <w:rFonts w:ascii="Arial" w:hAnsi="Arial" w:cs="Arial"/>
          <w:sz w:val="22"/>
          <w:szCs w:val="22"/>
        </w:rPr>
        <w:t>ovog zakona.</w:t>
      </w:r>
    </w:p>
    <w:p w14:paraId="08C6776C" w14:textId="77777777" w:rsidR="00D4615B" w:rsidRPr="00D4615B" w:rsidRDefault="00D4615B" w:rsidP="00D4615B">
      <w:pPr>
        <w:pStyle w:val="Clanak0"/>
        <w:spacing w:before="0" w:after="0" w:line="206" w:lineRule="atLeast"/>
        <w:rPr>
          <w:rFonts w:ascii="Arial" w:hAnsi="Arial" w:cs="Arial"/>
          <w:sz w:val="22"/>
          <w:szCs w:val="22"/>
        </w:rPr>
      </w:pPr>
    </w:p>
    <w:p w14:paraId="30EC081B" w14:textId="0B66F592" w:rsidR="00816B8D" w:rsidRDefault="00816B8D" w:rsidP="00D4615B">
      <w:pPr>
        <w:pStyle w:val="Clanak0"/>
        <w:spacing w:before="0" w:after="0" w:line="206" w:lineRule="atLeast"/>
        <w:rPr>
          <w:rFonts w:ascii="Arial" w:hAnsi="Arial" w:cs="Arial"/>
          <w:b/>
          <w:bCs/>
          <w:sz w:val="22"/>
          <w:szCs w:val="22"/>
        </w:rPr>
      </w:pPr>
      <w:r>
        <w:rPr>
          <w:rFonts w:ascii="Arial" w:hAnsi="Arial" w:cs="Arial"/>
          <w:b/>
          <w:bCs/>
          <w:sz w:val="22"/>
          <w:szCs w:val="22"/>
        </w:rPr>
        <w:t>Pravo na nagradu</w:t>
      </w:r>
    </w:p>
    <w:p w14:paraId="40E00D73" w14:textId="49C8A197" w:rsidR="00D4615B" w:rsidRPr="009A4126" w:rsidRDefault="00D4615B" w:rsidP="00D4615B">
      <w:pPr>
        <w:pStyle w:val="Clanak0"/>
        <w:spacing w:before="0" w:after="0" w:line="206"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263</w:t>
      </w:r>
    </w:p>
    <w:p w14:paraId="7AD57C7F" w14:textId="77777777" w:rsidR="00D4615B" w:rsidRPr="00D4615B" w:rsidRDefault="00D4615B" w:rsidP="00F26A8D">
      <w:pPr>
        <w:pStyle w:val="Clanak0"/>
        <w:spacing w:before="0" w:after="0" w:line="206" w:lineRule="atLeast"/>
        <w:ind w:firstLine="360"/>
        <w:jc w:val="both"/>
        <w:rPr>
          <w:rFonts w:ascii="Arial" w:hAnsi="Arial" w:cs="Arial"/>
          <w:sz w:val="22"/>
          <w:szCs w:val="22"/>
        </w:rPr>
      </w:pPr>
      <w:r w:rsidRPr="00D4615B">
        <w:rPr>
          <w:rFonts w:ascii="Arial" w:hAnsi="Arial" w:cs="Arial"/>
          <w:sz w:val="22"/>
          <w:szCs w:val="22"/>
        </w:rPr>
        <w:t>Akcije spašavanja koje su imale koristan ishod, spasiocu daju pravo na nagradu.</w:t>
      </w:r>
    </w:p>
    <w:p w14:paraId="6B160427" w14:textId="77777777" w:rsidR="00D4615B" w:rsidRPr="00D4615B" w:rsidRDefault="00D4615B" w:rsidP="00F26A8D">
      <w:pPr>
        <w:pStyle w:val="Clanak0"/>
        <w:spacing w:before="0" w:after="0" w:line="206" w:lineRule="atLeast"/>
        <w:ind w:firstLine="360"/>
        <w:jc w:val="both"/>
        <w:rPr>
          <w:rFonts w:ascii="Arial" w:hAnsi="Arial" w:cs="Arial"/>
          <w:sz w:val="22"/>
          <w:szCs w:val="22"/>
        </w:rPr>
      </w:pPr>
      <w:r w:rsidRPr="00D4615B">
        <w:rPr>
          <w:rFonts w:ascii="Arial" w:hAnsi="Arial" w:cs="Arial"/>
          <w:sz w:val="22"/>
          <w:szCs w:val="22"/>
        </w:rPr>
        <w:t>Osim kada je to drukčije propisano, ako akcija spašavanja nije imala koristan ishod, prema ovoj glavi zakona ne duguje se nikakava isplata.</w:t>
      </w:r>
    </w:p>
    <w:p w14:paraId="46AA3B49" w14:textId="77777777" w:rsidR="00D4615B" w:rsidRPr="00D4615B" w:rsidRDefault="00D4615B" w:rsidP="00F26A8D">
      <w:pPr>
        <w:pStyle w:val="Clanak0"/>
        <w:spacing w:before="0" w:after="0" w:line="206" w:lineRule="atLeast"/>
        <w:ind w:firstLine="360"/>
        <w:jc w:val="both"/>
        <w:rPr>
          <w:rFonts w:ascii="Arial" w:hAnsi="Arial" w:cs="Arial"/>
          <w:sz w:val="22"/>
          <w:szCs w:val="22"/>
        </w:rPr>
      </w:pPr>
      <w:r w:rsidRPr="00D4615B">
        <w:rPr>
          <w:rFonts w:ascii="Arial" w:hAnsi="Arial" w:cs="Arial"/>
          <w:sz w:val="22"/>
          <w:szCs w:val="22"/>
        </w:rPr>
        <w:t>Visina nagrade, isključujući kamate i naknadne troškove pravnog postupka, ne može biti veća od vrijednosti spašenog broda i druge spašene imovine.</w:t>
      </w:r>
    </w:p>
    <w:p w14:paraId="0BB147C0" w14:textId="77777777" w:rsidR="00D4615B" w:rsidRPr="00D4615B" w:rsidRDefault="00D4615B" w:rsidP="00D4615B">
      <w:pPr>
        <w:pStyle w:val="Clanak0"/>
        <w:spacing w:before="0" w:after="0" w:line="206" w:lineRule="atLeast"/>
        <w:rPr>
          <w:rFonts w:ascii="Arial" w:hAnsi="Arial" w:cs="Arial"/>
          <w:sz w:val="22"/>
          <w:szCs w:val="22"/>
        </w:rPr>
      </w:pPr>
    </w:p>
    <w:p w14:paraId="5C0087DF" w14:textId="257C09BF" w:rsidR="00816B8D" w:rsidRDefault="00816B8D" w:rsidP="00D4615B">
      <w:pPr>
        <w:pStyle w:val="Clanak0"/>
        <w:spacing w:before="0" w:after="0" w:line="206" w:lineRule="atLeast"/>
        <w:rPr>
          <w:rFonts w:ascii="Arial" w:hAnsi="Arial" w:cs="Arial"/>
          <w:b/>
          <w:bCs/>
          <w:sz w:val="22"/>
          <w:szCs w:val="22"/>
        </w:rPr>
      </w:pPr>
      <w:r>
        <w:rPr>
          <w:rFonts w:ascii="Arial" w:hAnsi="Arial" w:cs="Arial"/>
          <w:b/>
          <w:bCs/>
          <w:sz w:val="22"/>
          <w:szCs w:val="22"/>
        </w:rPr>
        <w:t>Dužnosti prilikom spašavanja</w:t>
      </w:r>
    </w:p>
    <w:p w14:paraId="2B1A3744" w14:textId="07E7A062" w:rsidR="00D4615B" w:rsidRPr="009A4126" w:rsidRDefault="00D4615B" w:rsidP="00D4615B">
      <w:pPr>
        <w:pStyle w:val="Clanak0"/>
        <w:spacing w:before="0" w:after="0" w:line="206"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264</w:t>
      </w:r>
    </w:p>
    <w:p w14:paraId="15836155" w14:textId="77777777" w:rsidR="00D4615B" w:rsidRPr="00D4615B" w:rsidRDefault="00D4615B" w:rsidP="00D4615B">
      <w:pPr>
        <w:pStyle w:val="t-9-8"/>
        <w:spacing w:before="0" w:beforeAutospacing="0" w:after="0" w:afterAutospacing="0"/>
        <w:ind w:firstLine="342"/>
        <w:jc w:val="both"/>
        <w:rPr>
          <w:rFonts w:ascii="Arial" w:hAnsi="Arial" w:cs="Arial"/>
          <w:sz w:val="22"/>
          <w:szCs w:val="22"/>
        </w:rPr>
      </w:pPr>
      <w:r w:rsidRPr="00D4615B">
        <w:rPr>
          <w:rFonts w:ascii="Arial" w:hAnsi="Arial" w:cs="Arial"/>
          <w:sz w:val="22"/>
          <w:szCs w:val="22"/>
        </w:rPr>
        <w:t xml:space="preserve">Spasilac je dužan u odnosu prema brodaru, odnosno kompaniji broda i vlasnicima druge imovine u opasnosti, akcije spašavanja vršiti sa dužnom pažnjom i pri tome posvetiti naročitu pažnju sprečavanju ili smanjenju štete od zagađenja mora. </w:t>
      </w:r>
    </w:p>
    <w:p w14:paraId="6C39ADA7" w14:textId="77777777" w:rsidR="00D4615B" w:rsidRPr="00D4615B" w:rsidRDefault="00D4615B" w:rsidP="00D4615B">
      <w:pPr>
        <w:pStyle w:val="t-9-8"/>
        <w:spacing w:before="0" w:beforeAutospacing="0" w:after="0" w:afterAutospacing="0"/>
        <w:ind w:firstLine="342"/>
        <w:jc w:val="both"/>
        <w:rPr>
          <w:rFonts w:ascii="Arial" w:hAnsi="Arial" w:cs="Arial"/>
          <w:sz w:val="22"/>
          <w:szCs w:val="22"/>
        </w:rPr>
      </w:pPr>
      <w:r w:rsidRPr="00D4615B">
        <w:rPr>
          <w:rFonts w:ascii="Arial" w:hAnsi="Arial" w:cs="Arial"/>
          <w:sz w:val="22"/>
          <w:szCs w:val="22"/>
        </w:rPr>
        <w:t xml:space="preserve">Spasilac je dužan, uvijek kada to objektivne okolnosti nalažu, zatražiti pomoć drugih spasilaca, i prihvatiti pomoć drugih spasilaca kada ga zapovjednik broda, brodar ili kompanija broda u opasnosti, odnosno vlasnik spašavane imovine to zatraži u objektivnim okolnostima. </w:t>
      </w:r>
    </w:p>
    <w:p w14:paraId="7BC7CD36" w14:textId="77777777" w:rsidR="00D4615B" w:rsidRPr="00D4615B" w:rsidRDefault="00D4615B" w:rsidP="00D4615B">
      <w:pPr>
        <w:pStyle w:val="t-9-8"/>
        <w:spacing w:before="0" w:beforeAutospacing="0" w:after="0" w:afterAutospacing="0"/>
        <w:ind w:firstLine="342"/>
        <w:jc w:val="both"/>
        <w:rPr>
          <w:rFonts w:ascii="Arial" w:hAnsi="Arial" w:cs="Arial"/>
          <w:sz w:val="22"/>
          <w:szCs w:val="22"/>
        </w:rPr>
      </w:pPr>
      <w:r w:rsidRPr="00D4615B">
        <w:rPr>
          <w:rFonts w:ascii="Arial" w:hAnsi="Arial" w:cs="Arial"/>
          <w:sz w:val="22"/>
          <w:szCs w:val="22"/>
        </w:rPr>
        <w:t>Ako se utvrdi da je zahtjev iz stava 2 ovog člana bio neobjektivan, to neće uticati na iznos naknade spasiocu.</w:t>
      </w:r>
    </w:p>
    <w:p w14:paraId="3B188009" w14:textId="77777777"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Zapovjednik broda, brodar, odnosno kompanija i/ili vlasnik druge imovine u opasnosti dužni su sarađivati sa spasiocem tokom akcije spašavanja, i pri tome posvetiti dužnu pažnju u sprečavanju ili smanjenju štete od zagađenja mora, a kada brod ili druga spašena imovina budu dopremljeni na sigurno, preuzeti brigu o njima ako spasilac to objektivno traži.</w:t>
      </w:r>
    </w:p>
    <w:p w14:paraId="35F4B701" w14:textId="77777777" w:rsidR="00D4615B" w:rsidRPr="00D4615B" w:rsidRDefault="00D4615B" w:rsidP="00D4615B">
      <w:pPr>
        <w:pStyle w:val="Clanak0"/>
        <w:spacing w:before="0" w:after="0" w:line="204" w:lineRule="atLeast"/>
        <w:rPr>
          <w:rFonts w:ascii="Arial" w:hAnsi="Arial" w:cs="Arial"/>
          <w:sz w:val="22"/>
          <w:szCs w:val="22"/>
        </w:rPr>
      </w:pPr>
    </w:p>
    <w:p w14:paraId="55D76EC3" w14:textId="4FBF14E0" w:rsidR="00816B8D" w:rsidRDefault="00816B8D" w:rsidP="00D4615B">
      <w:pPr>
        <w:pStyle w:val="Clanak0"/>
        <w:spacing w:before="0" w:after="0" w:line="204" w:lineRule="atLeast"/>
        <w:rPr>
          <w:rFonts w:ascii="Arial" w:hAnsi="Arial" w:cs="Arial"/>
          <w:b/>
          <w:bCs/>
          <w:sz w:val="22"/>
          <w:szCs w:val="22"/>
        </w:rPr>
      </w:pPr>
      <w:r>
        <w:rPr>
          <w:rFonts w:ascii="Arial" w:hAnsi="Arial" w:cs="Arial"/>
          <w:b/>
          <w:bCs/>
          <w:sz w:val="22"/>
          <w:szCs w:val="22"/>
        </w:rPr>
        <w:t>Poništenje ili izmjena ugovora o spašavanju</w:t>
      </w:r>
    </w:p>
    <w:p w14:paraId="081D841F" w14:textId="228EA833" w:rsidR="00D4615B" w:rsidRPr="009A4126" w:rsidRDefault="00D4615B" w:rsidP="00D4615B">
      <w:pPr>
        <w:pStyle w:val="Clanak0"/>
        <w:spacing w:before="0" w:after="0" w:line="204"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265</w:t>
      </w:r>
    </w:p>
    <w:p w14:paraId="6F625C2C" w14:textId="77777777" w:rsidR="00D4615B" w:rsidRPr="00D4615B" w:rsidRDefault="00D4615B" w:rsidP="00D4615B">
      <w:pPr>
        <w:pStyle w:val="T-98-2"/>
        <w:rPr>
          <w:rFonts w:ascii="Arial" w:hAnsi="Arial" w:cs="Arial"/>
          <w:sz w:val="22"/>
          <w:szCs w:val="22"/>
        </w:rPr>
      </w:pPr>
    </w:p>
    <w:p w14:paraId="2B76E5B1" w14:textId="77777777" w:rsidR="00D4615B" w:rsidRPr="00D4615B" w:rsidRDefault="00D4615B" w:rsidP="00D4615B">
      <w:pPr>
        <w:pStyle w:val="T-98-2"/>
        <w:spacing w:after="0" w:line="204" w:lineRule="atLeast"/>
        <w:rPr>
          <w:rFonts w:ascii="Arial" w:hAnsi="Arial" w:cs="Arial"/>
          <w:sz w:val="22"/>
          <w:szCs w:val="22"/>
        </w:rPr>
      </w:pPr>
      <w:r w:rsidRPr="00D4615B">
        <w:rPr>
          <w:rFonts w:ascii="Arial" w:hAnsi="Arial" w:cs="Arial"/>
          <w:sz w:val="22"/>
          <w:szCs w:val="22"/>
        </w:rPr>
        <w:t>Sud može, na zahtjev stranke, poništiti ili izmijeniti ugovor o spašavanju broda ili druge imovine ako:</w:t>
      </w:r>
    </w:p>
    <w:p w14:paraId="0B568BC0"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1) je ugovor zaključen u trenutku i pod utjecajem opasnosti, i ako se utvrdi da ugovorne odredbe nijesu pravične,</w:t>
      </w:r>
    </w:p>
    <w:p w14:paraId="123BED11"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2) utvrdi da je stranka na zaključenje ugovora bila navedena prevarom ili namjernim prikrivanjem činjenica,</w:t>
      </w:r>
    </w:p>
    <w:p w14:paraId="20024E04"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3) utvrdi da je ugovorena nagrada prema učinjenoj usluzi pretjerano visoka ili pretjerano niska.</w:t>
      </w:r>
    </w:p>
    <w:p w14:paraId="1377A2B5" w14:textId="77777777" w:rsidR="00D4615B" w:rsidRPr="00D4615B" w:rsidRDefault="00D4615B" w:rsidP="00D4615B">
      <w:pPr>
        <w:pStyle w:val="Clanak0"/>
        <w:spacing w:before="0" w:after="0"/>
        <w:rPr>
          <w:rFonts w:ascii="Arial" w:hAnsi="Arial" w:cs="Arial"/>
          <w:sz w:val="22"/>
          <w:szCs w:val="22"/>
        </w:rPr>
      </w:pPr>
    </w:p>
    <w:p w14:paraId="67DBEE69" w14:textId="3802666B" w:rsidR="00191925" w:rsidRDefault="00191925" w:rsidP="00D4615B">
      <w:pPr>
        <w:pStyle w:val="Clanak0"/>
        <w:spacing w:before="0" w:after="0"/>
        <w:rPr>
          <w:rFonts w:ascii="Arial" w:hAnsi="Arial" w:cs="Arial"/>
          <w:b/>
          <w:bCs/>
          <w:sz w:val="22"/>
          <w:szCs w:val="22"/>
        </w:rPr>
      </w:pPr>
      <w:r>
        <w:rPr>
          <w:rFonts w:ascii="Arial" w:hAnsi="Arial" w:cs="Arial"/>
          <w:b/>
          <w:bCs/>
          <w:sz w:val="22"/>
          <w:szCs w:val="22"/>
        </w:rPr>
        <w:t>Visina nagrade za spašavanje</w:t>
      </w:r>
    </w:p>
    <w:p w14:paraId="6FA9B685" w14:textId="4D022F43" w:rsidR="00D4615B" w:rsidRPr="009A4126"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266</w:t>
      </w:r>
    </w:p>
    <w:p w14:paraId="5CCBF211" w14:textId="77777777" w:rsidR="00D4615B" w:rsidRPr="00D4615B" w:rsidRDefault="00D4615B" w:rsidP="00D4615B">
      <w:pPr>
        <w:pStyle w:val="T-98-2"/>
        <w:rPr>
          <w:rFonts w:ascii="Arial" w:hAnsi="Arial" w:cs="Arial"/>
          <w:sz w:val="22"/>
          <w:szCs w:val="22"/>
        </w:rPr>
      </w:pPr>
    </w:p>
    <w:p w14:paraId="171269CB"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Ako stranke nijesu zaključile ugovor o spašavanju broda ili druge imovine sa broda, ili ako su takav ugovor zaključile ali nijesu ugovorile visinu nagrade za spašavanje, o visini nagrade, u slučaju spora, odlučuje sud.</w:t>
      </w:r>
    </w:p>
    <w:p w14:paraId="38714EA3"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Sud utvrđuje visinu nagrade za spašavanje uzimajući u obzir:</w:t>
      </w:r>
    </w:p>
    <w:p w14:paraId="6DE29E66"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1) spašenu vrijednost broda i druge spašene imovine;</w:t>
      </w:r>
    </w:p>
    <w:p w14:paraId="29E3B16E"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 xml:space="preserve">2) vještinu i napore spasilaca u sprečavanju ili smanjenju štete od zagađenja mora; </w:t>
      </w:r>
    </w:p>
    <w:p w14:paraId="1F1AA4E6"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3) stepen uspjeha kojeg je spasilac postigao;</w:t>
      </w:r>
    </w:p>
    <w:p w14:paraId="5C34E086"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4) prirodu i stepen opasnosti;</w:t>
      </w:r>
    </w:p>
    <w:p w14:paraId="73964DC4"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5) vještinu i napore spasioca u spašavanju lica, broda i druge imovine sa broda;</w:t>
      </w:r>
    </w:p>
    <w:p w14:paraId="68325748"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6) potrošeno vrijeme, uložene troškove i gubitke spasilaca;</w:t>
      </w:r>
    </w:p>
    <w:p w14:paraId="6E4B4164"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7) rizik odgovornosti i druge rizike kojima su se izložili spasioci ili njihova oprema;</w:t>
      </w:r>
    </w:p>
    <w:p w14:paraId="58188A2B"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8) brzinu kojom su usluge pružene;</w:t>
      </w:r>
    </w:p>
    <w:p w14:paraId="407982BD"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9) dostupnost i upotreba brodova i druge opreme namijenjene operacijama spašavanja;</w:t>
      </w:r>
    </w:p>
    <w:p w14:paraId="109974D0" w14:textId="77777777" w:rsidR="00D4615B" w:rsidRPr="00D4615B" w:rsidRDefault="00D4615B" w:rsidP="00F26A8D">
      <w:pPr>
        <w:pStyle w:val="T-98-2"/>
        <w:spacing w:after="0"/>
        <w:ind w:left="900" w:hanging="270"/>
        <w:rPr>
          <w:rFonts w:ascii="Arial" w:hAnsi="Arial" w:cs="Arial"/>
          <w:sz w:val="22"/>
          <w:szCs w:val="22"/>
        </w:rPr>
      </w:pPr>
      <w:r w:rsidRPr="00D4615B">
        <w:rPr>
          <w:rFonts w:ascii="Arial" w:hAnsi="Arial" w:cs="Arial"/>
          <w:sz w:val="22"/>
          <w:szCs w:val="22"/>
        </w:rPr>
        <w:t>10) stanje pripravnosti i efikasnost opreme spasilaca, uključujući i njenu vrijednost.</w:t>
      </w:r>
    </w:p>
    <w:p w14:paraId="6A231578" w14:textId="1AEC49FE"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 xml:space="preserve">Odredbe stava 2 ovog člana primjenjuju se i kad sud na osnovu člana </w:t>
      </w:r>
      <w:r w:rsidR="00EE32F7">
        <w:rPr>
          <w:rFonts w:ascii="Arial" w:hAnsi="Arial" w:cs="Arial"/>
          <w:sz w:val="22"/>
          <w:szCs w:val="22"/>
        </w:rPr>
        <w:t>265</w:t>
      </w:r>
      <w:r w:rsidR="00EE32F7" w:rsidRPr="00D4615B">
        <w:rPr>
          <w:rFonts w:ascii="Arial" w:hAnsi="Arial" w:cs="Arial"/>
          <w:sz w:val="22"/>
          <w:szCs w:val="22"/>
        </w:rPr>
        <w:t xml:space="preserve"> </w:t>
      </w:r>
      <w:r w:rsidRPr="00D4615B">
        <w:rPr>
          <w:rFonts w:ascii="Arial" w:hAnsi="Arial" w:cs="Arial"/>
          <w:sz w:val="22"/>
          <w:szCs w:val="22"/>
        </w:rPr>
        <w:t>ovog zakona mijenja visinu ugovorene nagrade.</w:t>
      </w:r>
    </w:p>
    <w:p w14:paraId="5EFB887D" w14:textId="77777777" w:rsidR="00D4615B" w:rsidRPr="00D4615B" w:rsidRDefault="00D4615B" w:rsidP="00D4615B">
      <w:pPr>
        <w:pStyle w:val="Clanak0"/>
        <w:spacing w:before="0" w:after="0"/>
        <w:rPr>
          <w:rFonts w:ascii="Arial" w:hAnsi="Arial" w:cs="Arial"/>
          <w:sz w:val="22"/>
          <w:szCs w:val="22"/>
        </w:rPr>
      </w:pPr>
    </w:p>
    <w:p w14:paraId="15BE9AAC" w14:textId="732C36C5" w:rsidR="00191925" w:rsidRDefault="00191925" w:rsidP="00D4615B">
      <w:pPr>
        <w:pStyle w:val="Clanak0"/>
        <w:spacing w:before="0" w:after="0"/>
        <w:rPr>
          <w:rFonts w:ascii="Arial" w:hAnsi="Arial" w:cs="Arial"/>
          <w:b/>
          <w:bCs/>
          <w:sz w:val="22"/>
          <w:szCs w:val="22"/>
        </w:rPr>
      </w:pPr>
      <w:r>
        <w:rPr>
          <w:rFonts w:ascii="Arial" w:hAnsi="Arial" w:cs="Arial"/>
          <w:b/>
          <w:bCs/>
          <w:sz w:val="22"/>
          <w:szCs w:val="22"/>
        </w:rPr>
        <w:t>Posebna naknada</w:t>
      </w:r>
    </w:p>
    <w:p w14:paraId="72B012D3" w14:textId="023E0DD2" w:rsidR="00D4615B"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267</w:t>
      </w:r>
    </w:p>
    <w:p w14:paraId="21A4D448" w14:textId="77777777" w:rsidR="00191925" w:rsidRPr="00191925" w:rsidRDefault="00191925" w:rsidP="00191925">
      <w:pPr>
        <w:pStyle w:val="T-98-2"/>
      </w:pPr>
    </w:p>
    <w:p w14:paraId="11F1C4CA" w14:textId="2E1C9A48"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 xml:space="preserve">Ako je spasilac izvršio spašavanje broda kojim je sam ili svojim teretom prijetio zagađenju mora, pa shodno odredbi čl. </w:t>
      </w:r>
      <w:r w:rsidR="00EE32F7">
        <w:rPr>
          <w:rFonts w:ascii="Arial" w:hAnsi="Arial" w:cs="Arial"/>
          <w:sz w:val="22"/>
          <w:szCs w:val="22"/>
        </w:rPr>
        <w:t>263</w:t>
      </w:r>
      <w:r w:rsidR="00EE32F7" w:rsidRPr="00D4615B">
        <w:rPr>
          <w:rFonts w:ascii="Arial" w:hAnsi="Arial" w:cs="Arial"/>
          <w:sz w:val="22"/>
          <w:szCs w:val="22"/>
        </w:rPr>
        <w:t xml:space="preserve"> </w:t>
      </w:r>
      <w:r w:rsidRPr="00D4615B">
        <w:rPr>
          <w:rFonts w:ascii="Arial" w:hAnsi="Arial" w:cs="Arial"/>
          <w:sz w:val="22"/>
          <w:szCs w:val="22"/>
        </w:rPr>
        <w:t xml:space="preserve">i </w:t>
      </w:r>
      <w:r w:rsidR="00EE32F7">
        <w:rPr>
          <w:rFonts w:ascii="Arial" w:hAnsi="Arial" w:cs="Arial"/>
          <w:sz w:val="22"/>
          <w:szCs w:val="22"/>
        </w:rPr>
        <w:t>266</w:t>
      </w:r>
      <w:r w:rsidR="00EE32F7" w:rsidRPr="00D4615B">
        <w:rPr>
          <w:rFonts w:ascii="Arial" w:hAnsi="Arial" w:cs="Arial"/>
          <w:sz w:val="22"/>
          <w:szCs w:val="22"/>
        </w:rPr>
        <w:t xml:space="preserve"> </w:t>
      </w:r>
      <w:r w:rsidRPr="00D4615B">
        <w:rPr>
          <w:rFonts w:ascii="Arial" w:hAnsi="Arial" w:cs="Arial"/>
          <w:sz w:val="22"/>
          <w:szCs w:val="22"/>
        </w:rPr>
        <w:t>ovog zakona nije uspio zaslužiti nagradu za spašavanje barem u visini posebne naknade utvrđene u skladu s ovim članom, ima pravo na posebnu naknadu od brodara, kompanije ili vlasnika toga broda u visini svojih uloženih troškova.</w:t>
      </w:r>
    </w:p>
    <w:p w14:paraId="031727FE" w14:textId="1A578789"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 xml:space="preserve">Ako je spasilac, uz uslove utvrđene u stavu 1 ovog člana, svojim djelovanjem spriječio ili smanjio štetu od zagađenja mora, posebna naknada koju brodar, odnosno kompanija ili vlasnik broda plaćaju takvom spasiocu se uvećava do 30% od troškova koje je spasilac uložio, osim ako sud, cijeneći pravednim i opravdanim, primjenjujući odredbu člana </w:t>
      </w:r>
      <w:r w:rsidR="00EE32F7">
        <w:rPr>
          <w:rFonts w:ascii="Arial" w:hAnsi="Arial" w:cs="Arial"/>
          <w:sz w:val="22"/>
          <w:szCs w:val="22"/>
        </w:rPr>
        <w:t>266</w:t>
      </w:r>
      <w:r w:rsidR="00EE32F7" w:rsidRPr="00D4615B">
        <w:rPr>
          <w:rFonts w:ascii="Arial" w:hAnsi="Arial" w:cs="Arial"/>
          <w:sz w:val="22"/>
          <w:szCs w:val="22"/>
        </w:rPr>
        <w:t xml:space="preserve"> </w:t>
      </w:r>
      <w:r w:rsidRPr="00D4615B">
        <w:rPr>
          <w:rFonts w:ascii="Arial" w:hAnsi="Arial" w:cs="Arial"/>
          <w:sz w:val="22"/>
          <w:szCs w:val="22"/>
        </w:rPr>
        <w:t>stava 2 ovog zakona, može dodatno povećati takvu posebnu naknadu do najviše 100% od troškova koje je spasilac uložio.</w:t>
      </w:r>
    </w:p>
    <w:p w14:paraId="2A65EE00" w14:textId="2AF76245" w:rsidR="00D4615B" w:rsidRPr="00D4615B" w:rsidRDefault="00D4615B" w:rsidP="00D4615B">
      <w:pPr>
        <w:pStyle w:val="T-98-2"/>
        <w:spacing w:after="0" w:line="216" w:lineRule="atLeast"/>
        <w:rPr>
          <w:rFonts w:ascii="Arial" w:hAnsi="Arial" w:cs="Arial"/>
          <w:sz w:val="22"/>
          <w:szCs w:val="22"/>
        </w:rPr>
      </w:pPr>
      <w:r w:rsidRPr="00D4615B">
        <w:rPr>
          <w:rFonts w:ascii="Arial" w:hAnsi="Arial" w:cs="Arial"/>
          <w:sz w:val="22"/>
          <w:szCs w:val="22"/>
        </w:rPr>
        <w:t xml:space="preserve">Troškovi spasioca, u smislu st. 1 i 2 ovog člana, znače izdatke koje je spasilac objektivno uložio pri spašavanju i realan obim korištene opreme i ljudstva koji su stvarno i realno bili uključeni u spašavanje, primjenjujući mjerila utvrđena u članu </w:t>
      </w:r>
      <w:r w:rsidR="00EE32F7">
        <w:rPr>
          <w:rFonts w:ascii="Arial" w:hAnsi="Arial" w:cs="Arial"/>
          <w:sz w:val="22"/>
          <w:szCs w:val="22"/>
        </w:rPr>
        <w:t>266</w:t>
      </w:r>
      <w:r w:rsidR="00EE32F7" w:rsidRPr="00D4615B">
        <w:rPr>
          <w:rFonts w:ascii="Arial" w:hAnsi="Arial" w:cs="Arial"/>
          <w:sz w:val="22"/>
          <w:szCs w:val="22"/>
        </w:rPr>
        <w:t xml:space="preserve"> </w:t>
      </w:r>
      <w:r w:rsidRPr="00D4615B">
        <w:rPr>
          <w:rFonts w:ascii="Arial" w:hAnsi="Arial" w:cs="Arial"/>
          <w:sz w:val="22"/>
          <w:szCs w:val="22"/>
        </w:rPr>
        <w:t>stav 2 tač. 8), 9) i 10) ovog zakona.</w:t>
      </w:r>
    </w:p>
    <w:p w14:paraId="23684EB8" w14:textId="6F81C030" w:rsidR="00D4615B" w:rsidRPr="00D4615B" w:rsidRDefault="00D4615B" w:rsidP="00D4615B">
      <w:pPr>
        <w:pStyle w:val="T-98-2"/>
        <w:spacing w:after="0" w:line="216" w:lineRule="atLeast"/>
        <w:rPr>
          <w:rFonts w:ascii="Arial" w:hAnsi="Arial" w:cs="Arial"/>
          <w:sz w:val="22"/>
          <w:szCs w:val="22"/>
        </w:rPr>
      </w:pPr>
      <w:r w:rsidRPr="00D4615B">
        <w:rPr>
          <w:rFonts w:ascii="Arial" w:hAnsi="Arial" w:cs="Arial"/>
          <w:sz w:val="22"/>
          <w:szCs w:val="22"/>
        </w:rPr>
        <w:t xml:space="preserve">Ukupna posebna naknada za smanjenje štet od zagađenja mora se plaća jedino onda i u onom iznosu za koliko je ta naknada veća od nagrade za spašavanje koja spasiocu pripada na osnovi člana </w:t>
      </w:r>
      <w:r w:rsidR="00EE32F7">
        <w:rPr>
          <w:rFonts w:ascii="Arial" w:hAnsi="Arial" w:cs="Arial"/>
          <w:sz w:val="22"/>
          <w:szCs w:val="22"/>
        </w:rPr>
        <w:t>266</w:t>
      </w:r>
      <w:r w:rsidR="00EE32F7" w:rsidRPr="00D4615B">
        <w:rPr>
          <w:rFonts w:ascii="Arial" w:hAnsi="Arial" w:cs="Arial"/>
          <w:sz w:val="22"/>
          <w:szCs w:val="22"/>
        </w:rPr>
        <w:t xml:space="preserve"> </w:t>
      </w:r>
      <w:r w:rsidRPr="00D4615B">
        <w:rPr>
          <w:rFonts w:ascii="Arial" w:hAnsi="Arial" w:cs="Arial"/>
          <w:sz w:val="22"/>
          <w:szCs w:val="22"/>
        </w:rPr>
        <w:t>ovog zakona.</w:t>
      </w:r>
    </w:p>
    <w:p w14:paraId="73A0B5B8" w14:textId="77777777" w:rsidR="00D4615B" w:rsidRPr="00D4615B" w:rsidRDefault="00D4615B" w:rsidP="00D4615B">
      <w:pPr>
        <w:pStyle w:val="T-98-2"/>
        <w:spacing w:after="0" w:line="216" w:lineRule="atLeast"/>
        <w:rPr>
          <w:rFonts w:ascii="Arial" w:hAnsi="Arial" w:cs="Arial"/>
          <w:sz w:val="22"/>
          <w:szCs w:val="22"/>
        </w:rPr>
      </w:pPr>
      <w:r w:rsidRPr="00D4615B">
        <w:rPr>
          <w:rFonts w:ascii="Arial" w:hAnsi="Arial" w:cs="Arial"/>
          <w:sz w:val="22"/>
          <w:szCs w:val="22"/>
        </w:rPr>
        <w:t>Ako je spasilac svojom krivicom propustio da spriječi ili smanji štetu od zagađenja mora, sud ga može dijelom ili u cijelosti lišiti posebne naknade iz ovog člana.</w:t>
      </w:r>
    </w:p>
    <w:p w14:paraId="77683B9E"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Odredbama ovog člana ne isključuje se niti utiče mogućnost naknadnog potraživanja brodara, kompanije ili vlasnika broda iz kojeg je proistekla opasnost od zagađenja mora.</w:t>
      </w:r>
    </w:p>
    <w:p w14:paraId="74C40C43" w14:textId="77777777" w:rsidR="00D4615B" w:rsidRPr="00D4615B" w:rsidRDefault="00D4615B" w:rsidP="00D4615B">
      <w:pPr>
        <w:pStyle w:val="Clanak0"/>
        <w:spacing w:before="0" w:after="0"/>
        <w:rPr>
          <w:rFonts w:ascii="Arial" w:hAnsi="Arial" w:cs="Arial"/>
          <w:sz w:val="22"/>
          <w:szCs w:val="22"/>
        </w:rPr>
      </w:pPr>
    </w:p>
    <w:p w14:paraId="3AE9F5D2" w14:textId="77777777" w:rsidR="00191925" w:rsidRDefault="00191925" w:rsidP="00D4615B">
      <w:pPr>
        <w:pStyle w:val="Clanak0"/>
        <w:spacing w:before="0" w:after="0"/>
        <w:rPr>
          <w:rFonts w:ascii="Arial" w:hAnsi="Arial" w:cs="Arial"/>
          <w:b/>
          <w:bCs/>
          <w:sz w:val="22"/>
          <w:szCs w:val="22"/>
        </w:rPr>
      </w:pPr>
    </w:p>
    <w:p w14:paraId="41CB0F2E" w14:textId="77777777" w:rsidR="00191925" w:rsidRDefault="00191925" w:rsidP="00D4615B">
      <w:pPr>
        <w:pStyle w:val="Clanak0"/>
        <w:spacing w:before="0" w:after="0"/>
        <w:rPr>
          <w:rFonts w:ascii="Arial" w:hAnsi="Arial" w:cs="Arial"/>
          <w:sz w:val="22"/>
          <w:szCs w:val="22"/>
        </w:rPr>
      </w:pPr>
      <w:r>
        <w:rPr>
          <w:rFonts w:ascii="Arial" w:hAnsi="Arial" w:cs="Arial"/>
          <w:b/>
          <w:sz w:val="22"/>
          <w:szCs w:val="22"/>
        </w:rPr>
        <w:t>Z</w:t>
      </w:r>
      <w:r w:rsidRPr="00191925">
        <w:rPr>
          <w:rFonts w:ascii="Arial" w:hAnsi="Arial" w:cs="Arial"/>
          <w:b/>
          <w:sz w:val="22"/>
          <w:szCs w:val="22"/>
        </w:rPr>
        <w:t>ahtjev za nagradu</w:t>
      </w:r>
      <w:r w:rsidRPr="00D4615B">
        <w:rPr>
          <w:rFonts w:ascii="Arial" w:hAnsi="Arial" w:cs="Arial"/>
          <w:sz w:val="22"/>
          <w:szCs w:val="22"/>
        </w:rPr>
        <w:t xml:space="preserve"> </w:t>
      </w:r>
    </w:p>
    <w:p w14:paraId="20176DE3" w14:textId="25F4F796" w:rsidR="00D4615B" w:rsidRPr="009A4126"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268</w:t>
      </w:r>
    </w:p>
    <w:p w14:paraId="3E95182B" w14:textId="074CFEBE"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 xml:space="preserve">Ako ima više spasilaca, a spasioci se nijesu sporazumjeli o razmjeru u kojem se između njih dijeli nagrada za spašavanje broda ili druge imovine, o tom razmjeru odlučuje sud primjenjujući odredbe člana </w:t>
      </w:r>
      <w:r w:rsidR="00EE32F7">
        <w:rPr>
          <w:rFonts w:ascii="Arial" w:hAnsi="Arial" w:cs="Arial"/>
          <w:sz w:val="22"/>
          <w:szCs w:val="22"/>
        </w:rPr>
        <w:t>266</w:t>
      </w:r>
      <w:r w:rsidR="00EE32F7" w:rsidRPr="00D4615B">
        <w:rPr>
          <w:rFonts w:ascii="Arial" w:hAnsi="Arial" w:cs="Arial"/>
          <w:sz w:val="22"/>
          <w:szCs w:val="22"/>
        </w:rPr>
        <w:t xml:space="preserve"> </w:t>
      </w:r>
      <w:r w:rsidRPr="00D4615B">
        <w:rPr>
          <w:rFonts w:ascii="Arial" w:hAnsi="Arial" w:cs="Arial"/>
          <w:sz w:val="22"/>
          <w:szCs w:val="22"/>
        </w:rPr>
        <w:t>ovog zakona.</w:t>
      </w:r>
    </w:p>
    <w:p w14:paraId="78CCF213"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Ako ima više spasilaca, svaki od njih može ostvariti zahtjev za nagradu i samostalno.</w:t>
      </w:r>
    </w:p>
    <w:p w14:paraId="696FB58A" w14:textId="77777777" w:rsidR="00D4615B" w:rsidRPr="00D4615B" w:rsidRDefault="00D4615B" w:rsidP="00D4615B">
      <w:pPr>
        <w:pStyle w:val="Clanak0"/>
        <w:spacing w:before="0" w:after="0"/>
        <w:rPr>
          <w:rFonts w:ascii="Arial" w:hAnsi="Arial" w:cs="Arial"/>
          <w:sz w:val="22"/>
          <w:szCs w:val="22"/>
        </w:rPr>
      </w:pPr>
    </w:p>
    <w:p w14:paraId="257383D5" w14:textId="5CC98B7F" w:rsidR="00191925" w:rsidRDefault="00191925" w:rsidP="00D4615B">
      <w:pPr>
        <w:pStyle w:val="Clanak0"/>
        <w:spacing w:before="0" w:after="0"/>
        <w:rPr>
          <w:rFonts w:ascii="Arial" w:hAnsi="Arial" w:cs="Arial"/>
          <w:b/>
          <w:bCs/>
          <w:sz w:val="22"/>
          <w:szCs w:val="22"/>
        </w:rPr>
      </w:pPr>
      <w:r>
        <w:rPr>
          <w:rFonts w:ascii="Arial" w:hAnsi="Arial" w:cs="Arial"/>
          <w:b/>
          <w:bCs/>
          <w:sz w:val="22"/>
          <w:szCs w:val="22"/>
        </w:rPr>
        <w:t>Pravična naknada</w:t>
      </w:r>
    </w:p>
    <w:p w14:paraId="7D946C09" w14:textId="261241D0" w:rsidR="00D4615B" w:rsidRPr="009A4126"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lastRenderedPageBreak/>
        <w:t xml:space="preserve">Član </w:t>
      </w:r>
      <w:r w:rsidR="00103095">
        <w:rPr>
          <w:rFonts w:ascii="Arial" w:hAnsi="Arial" w:cs="Arial"/>
          <w:b/>
          <w:bCs/>
          <w:sz w:val="22"/>
          <w:szCs w:val="22"/>
        </w:rPr>
        <w:t>269</w:t>
      </w:r>
    </w:p>
    <w:p w14:paraId="50A2425B"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Po odredbama ove glave zakona ne duguje se isplata ako pružene usluge ne prelaze ono što se razumno može računati dužnim ispunjenjem ugovora koji je bio zaključen prije nego što se opasnost pojavila.</w:t>
      </w:r>
    </w:p>
    <w:p w14:paraId="7BD88F19"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Spasilac koji se upustio u spašavanje broda ili druge imovine protiv izričite i razumne zabrane zapovjednika, brodara, vlasnika broda, odnosno vlasnika druge imovine koja se ne nalazi niti se ikada nalazila na brodu nema pravo na isplatu po ovoj glavi zakona.</w:t>
      </w:r>
    </w:p>
    <w:p w14:paraId="3DF69D74"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Sud može spasioca dijelom ili u cijelini lišiti prava na isplatu po ovoj glavi zakona u onoj mjeri u kojoj je spasilac svojom krivicom izazvao dodatnu potrebu za akcijama spašavanja ili ih otežao, odnosno ako je spasilac kriv za prevaru ili drugo nečasno ponašanje.</w:t>
      </w:r>
    </w:p>
    <w:p w14:paraId="39035038"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U postupku odlučivanja o potraživanju spasioca, sud može privremenom odlukom narediti da se spasiocu unaprijed isplati onoliku naknadu koliku smatra pravičnom i opravdanom u zavisnosti od okolnosti slučaja.</w:t>
      </w:r>
    </w:p>
    <w:p w14:paraId="4F294F75" w14:textId="77777777" w:rsidR="00D4615B" w:rsidRPr="00D4615B" w:rsidRDefault="00D4615B" w:rsidP="00D4615B">
      <w:pPr>
        <w:pStyle w:val="Clanak0"/>
        <w:spacing w:before="0" w:after="0"/>
        <w:rPr>
          <w:rFonts w:ascii="Arial" w:hAnsi="Arial" w:cs="Arial"/>
          <w:sz w:val="22"/>
          <w:szCs w:val="22"/>
        </w:rPr>
      </w:pPr>
    </w:p>
    <w:p w14:paraId="10D59146" w14:textId="5ACFFC2D" w:rsidR="00191925" w:rsidRDefault="00191925" w:rsidP="00D4615B">
      <w:pPr>
        <w:pStyle w:val="Clanak0"/>
        <w:spacing w:before="0" w:after="0"/>
        <w:rPr>
          <w:rFonts w:ascii="Arial" w:hAnsi="Arial" w:cs="Arial"/>
          <w:b/>
          <w:bCs/>
          <w:sz w:val="22"/>
          <w:szCs w:val="22"/>
        </w:rPr>
      </w:pPr>
      <w:r>
        <w:rPr>
          <w:rFonts w:ascii="Arial" w:hAnsi="Arial" w:cs="Arial"/>
          <w:b/>
          <w:bCs/>
          <w:sz w:val="22"/>
          <w:szCs w:val="22"/>
        </w:rPr>
        <w:t>Solidarna odgovornost</w:t>
      </w:r>
    </w:p>
    <w:p w14:paraId="7EDA108B" w14:textId="3AF980F9" w:rsidR="00D4615B" w:rsidRPr="009A4126" w:rsidRDefault="00D4615B" w:rsidP="00D4615B">
      <w:pPr>
        <w:pStyle w:val="Clanak0"/>
        <w:spacing w:before="0" w:after="0"/>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270</w:t>
      </w:r>
    </w:p>
    <w:p w14:paraId="03DECE1E" w14:textId="4D641E5E"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 xml:space="preserve">Ako se spašavanje broda i druge imovine obavlja na osnovu ugovora o spašavanju koji je zaključio zapovjednik broda, brodar, kompanija ili vlasnik broda u opasnosti, nagradu za spašavanje iz člana </w:t>
      </w:r>
      <w:r w:rsidR="00EE32F7">
        <w:rPr>
          <w:rFonts w:ascii="Arial" w:hAnsi="Arial" w:cs="Arial"/>
          <w:sz w:val="22"/>
          <w:szCs w:val="22"/>
        </w:rPr>
        <w:t>266</w:t>
      </w:r>
      <w:r w:rsidR="00EE32F7" w:rsidRPr="00D4615B">
        <w:rPr>
          <w:rFonts w:ascii="Arial" w:hAnsi="Arial" w:cs="Arial"/>
          <w:sz w:val="22"/>
          <w:szCs w:val="22"/>
        </w:rPr>
        <w:t xml:space="preserve"> </w:t>
      </w:r>
      <w:r w:rsidRPr="00D4615B">
        <w:rPr>
          <w:rFonts w:ascii="Arial" w:hAnsi="Arial" w:cs="Arial"/>
          <w:sz w:val="22"/>
          <w:szCs w:val="22"/>
        </w:rPr>
        <w:t>ovog zakona dužan je platiti brodar, odnosno kompanija ili vlasnik spašenog broda, ako ugovorom nije drugačije predviđeno.</w:t>
      </w:r>
    </w:p>
    <w:p w14:paraId="15961916" w14:textId="77777777"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Ako je zaključen ugovor o spašavanju, vlasnik druge spašene imovine na brodu ili lice koje ima pravo raspolaganja takvom imovinom odgovara solidarno sa brodarom, odnosno kompanijom ili vlasnikom broda, ali samo za onaj dio nagrade koji se odnosi na tu imovinu.</w:t>
      </w:r>
    </w:p>
    <w:p w14:paraId="3A4D1FB5" w14:textId="77777777"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Ako u slučaju iz stava 1 ovog člana brodar, kompanija ili vlasnik spašenog broda plati ukupnu nagradu za spašavanje, njemu pripada pravo regresa prema vlasniku ili licu koje raspolagalo drugom imovinom na brodu, za dio nagrade koji se odnosi na tu imovinu.</w:t>
      </w:r>
    </w:p>
    <w:p w14:paraId="3BC63DDE" w14:textId="77777777"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Ako ugovor o spašavanju nije bio zaključen, nagradu za spašeni brod dužan je platiti brodar, kompanija ili vlasnik spašenog broda, a nagradu za drugu spašenu imovinu, plaća vlasnik ili lice koje je raspolagalo tom imovinom.</w:t>
      </w:r>
    </w:p>
    <w:p w14:paraId="3F4042B1" w14:textId="77777777" w:rsidR="00D4615B" w:rsidRPr="00D4615B" w:rsidRDefault="00D4615B" w:rsidP="00D4615B">
      <w:pPr>
        <w:pStyle w:val="Clanak0"/>
        <w:spacing w:before="0" w:after="0" w:line="206" w:lineRule="atLeast"/>
        <w:rPr>
          <w:rFonts w:ascii="Arial" w:hAnsi="Arial" w:cs="Arial"/>
          <w:sz w:val="22"/>
          <w:szCs w:val="22"/>
        </w:rPr>
      </w:pPr>
    </w:p>
    <w:p w14:paraId="029BE493" w14:textId="77777777" w:rsidR="00191925" w:rsidRPr="00191925" w:rsidRDefault="00191925" w:rsidP="00D4615B">
      <w:pPr>
        <w:pStyle w:val="Clanak0"/>
        <w:spacing w:before="0" w:after="0" w:line="206" w:lineRule="atLeast"/>
        <w:rPr>
          <w:rFonts w:ascii="Arial" w:hAnsi="Arial" w:cs="Arial"/>
          <w:b/>
          <w:sz w:val="22"/>
          <w:szCs w:val="22"/>
        </w:rPr>
      </w:pPr>
      <w:r w:rsidRPr="00191925">
        <w:rPr>
          <w:rFonts w:ascii="Arial" w:hAnsi="Arial" w:cs="Arial"/>
          <w:b/>
          <w:sz w:val="22"/>
          <w:szCs w:val="22"/>
        </w:rPr>
        <w:t xml:space="preserve">Garancija za potraživanje </w:t>
      </w:r>
    </w:p>
    <w:p w14:paraId="1F4B605C" w14:textId="388287AE" w:rsidR="00D4615B" w:rsidRPr="009A4126" w:rsidRDefault="00D4615B" w:rsidP="00D4615B">
      <w:pPr>
        <w:pStyle w:val="Clanak0"/>
        <w:spacing w:before="0" w:after="0" w:line="206"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271</w:t>
      </w:r>
    </w:p>
    <w:p w14:paraId="29BC7E05" w14:textId="03D81558"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 xml:space="preserve">Na zahtjev spasioca, lice koje plaća nagradu za spašavanje prema odredbama člana </w:t>
      </w:r>
      <w:r w:rsidR="00EE32F7">
        <w:rPr>
          <w:rFonts w:ascii="Arial" w:hAnsi="Arial" w:cs="Arial"/>
          <w:sz w:val="22"/>
          <w:szCs w:val="22"/>
        </w:rPr>
        <w:t>270</w:t>
      </w:r>
      <w:r w:rsidR="00EE32F7" w:rsidRPr="00D4615B">
        <w:rPr>
          <w:rFonts w:ascii="Arial" w:hAnsi="Arial" w:cs="Arial"/>
          <w:sz w:val="22"/>
          <w:szCs w:val="22"/>
        </w:rPr>
        <w:t xml:space="preserve"> </w:t>
      </w:r>
      <w:r w:rsidRPr="00D4615B">
        <w:rPr>
          <w:rFonts w:ascii="Arial" w:hAnsi="Arial" w:cs="Arial"/>
          <w:sz w:val="22"/>
          <w:szCs w:val="22"/>
        </w:rPr>
        <w:t>ovog zakona dužno je pružiti odgovarajuću garanciju za potraživanje spasioca, uključujući moguće kamate i troškove postupka.</w:t>
      </w:r>
    </w:p>
    <w:p w14:paraId="3F3B3C11" w14:textId="77777777"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Uz obavezu iz stava 1 ovog člana, brodar, kompanija ili vlasnik spašenog broda dužan je na vrijeme preduzeti sve razumne mjere kako bi vlasnici ili lica ovlašćena raspolagati drugom imovinom na spašenom brodu pružili odgovarajuću garanciju za svoja dugovanja spasiocu, uključujući moguće kamate i troškove postupka.</w:t>
      </w:r>
    </w:p>
    <w:p w14:paraId="5E7C1F22"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Bez saglasnosti spasioca spašeni brod i druga imovina sa broda ne smiju se pustiti iz luke ili mjesta na koje su dospjeli neposredno po završetku spašavanja, sve dok se ne pruži primjerena garancija za potraživanja spasioca prema njima.</w:t>
      </w:r>
    </w:p>
    <w:p w14:paraId="5AC335B7" w14:textId="77777777" w:rsidR="00D4615B" w:rsidRPr="00D4615B" w:rsidRDefault="00D4615B" w:rsidP="00D4615B">
      <w:pPr>
        <w:pStyle w:val="Clanak0"/>
        <w:spacing w:before="0" w:after="0"/>
        <w:rPr>
          <w:rFonts w:ascii="Arial" w:hAnsi="Arial" w:cs="Arial"/>
          <w:sz w:val="22"/>
          <w:szCs w:val="22"/>
        </w:rPr>
      </w:pPr>
    </w:p>
    <w:p w14:paraId="0DF08992" w14:textId="6EFBD018" w:rsidR="00D4615B" w:rsidRPr="00191925" w:rsidRDefault="00191925" w:rsidP="00D4615B">
      <w:pPr>
        <w:pStyle w:val="Clanak0"/>
        <w:spacing w:before="0" w:after="0" w:line="206" w:lineRule="atLeast"/>
        <w:rPr>
          <w:rFonts w:ascii="Arial" w:hAnsi="Arial" w:cs="Arial"/>
          <w:b/>
          <w:sz w:val="22"/>
          <w:szCs w:val="22"/>
        </w:rPr>
      </w:pPr>
      <w:r w:rsidRPr="00191925">
        <w:rPr>
          <w:rFonts w:ascii="Arial" w:hAnsi="Arial" w:cs="Arial"/>
          <w:b/>
          <w:sz w:val="22"/>
          <w:szCs w:val="22"/>
        </w:rPr>
        <w:t>Čista nagrada</w:t>
      </w:r>
    </w:p>
    <w:p w14:paraId="5FDA6294" w14:textId="13B78366" w:rsidR="00D4615B" w:rsidRPr="009A4126" w:rsidRDefault="00D4615B" w:rsidP="00D4615B">
      <w:pPr>
        <w:pStyle w:val="Clanak0"/>
        <w:spacing w:before="0" w:after="0" w:line="206"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272</w:t>
      </w:r>
    </w:p>
    <w:p w14:paraId="491F5649" w14:textId="77777777"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Iznos nagrade za spašavanje koja preostane nakon odbitka troškova za štetu nanesenu brodu odnosno opremi spasilaca pri spašavanju i troškova prouzrokovanih spašavanjem predstavlja čistu nagradu.</w:t>
      </w:r>
    </w:p>
    <w:p w14:paraId="523E03B6" w14:textId="77777777"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Određeni dio čiste nagrade pripada posadi broda spasioca.</w:t>
      </w:r>
    </w:p>
    <w:p w14:paraId="30214B1D" w14:textId="77777777"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Spasilac se ne može odreći dijela nagrade koji pripada članovima posade bez pristanka članova posade broda spasioca.</w:t>
      </w:r>
    </w:p>
    <w:p w14:paraId="084B63E4" w14:textId="4D6B1FB4" w:rsidR="00D4615B" w:rsidRDefault="00D4615B" w:rsidP="00D4615B">
      <w:pPr>
        <w:pStyle w:val="Clanak0"/>
        <w:spacing w:before="0" w:after="0" w:line="206" w:lineRule="atLeast"/>
        <w:rPr>
          <w:rFonts w:ascii="Arial" w:hAnsi="Arial" w:cs="Arial"/>
          <w:sz w:val="22"/>
          <w:szCs w:val="22"/>
        </w:rPr>
      </w:pPr>
    </w:p>
    <w:p w14:paraId="21AC2751" w14:textId="30F50782" w:rsidR="00191925" w:rsidRPr="00191925" w:rsidRDefault="00191925" w:rsidP="00191925">
      <w:pPr>
        <w:pStyle w:val="T-98-2"/>
        <w:jc w:val="center"/>
        <w:rPr>
          <w:rFonts w:ascii="Arial" w:hAnsi="Arial" w:cs="Arial"/>
          <w:b/>
          <w:sz w:val="22"/>
          <w:szCs w:val="22"/>
        </w:rPr>
      </w:pPr>
      <w:r w:rsidRPr="00191925">
        <w:rPr>
          <w:rFonts w:ascii="Arial" w:hAnsi="Arial" w:cs="Arial"/>
          <w:b/>
          <w:sz w:val="22"/>
          <w:szCs w:val="22"/>
        </w:rPr>
        <w:t>Tužba za isplatu nagrade</w:t>
      </w:r>
    </w:p>
    <w:p w14:paraId="4F43D8D3" w14:textId="02389CE7" w:rsidR="00D4615B" w:rsidRPr="009A4126" w:rsidRDefault="00D4615B" w:rsidP="00D4615B">
      <w:pPr>
        <w:pStyle w:val="Clanak0"/>
        <w:spacing w:before="0" w:after="0" w:line="206"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273</w:t>
      </w:r>
    </w:p>
    <w:p w14:paraId="10B10DFB" w14:textId="77777777" w:rsidR="00D4615B" w:rsidRPr="00D4615B" w:rsidRDefault="00D4615B" w:rsidP="00D4615B">
      <w:pPr>
        <w:pStyle w:val="T-98-2"/>
        <w:spacing w:after="0" w:line="206" w:lineRule="atLeast"/>
        <w:rPr>
          <w:rFonts w:ascii="Arial" w:hAnsi="Arial" w:cs="Arial"/>
          <w:sz w:val="22"/>
          <w:szCs w:val="22"/>
        </w:rPr>
      </w:pPr>
      <w:r w:rsidRPr="00D4615B">
        <w:rPr>
          <w:rFonts w:ascii="Arial" w:hAnsi="Arial" w:cs="Arial"/>
          <w:sz w:val="22"/>
          <w:szCs w:val="22"/>
        </w:rPr>
        <w:t>Svaki član posade broda spasioca može, nakon isteka roka od jedne godine od dana kad je spašavanje završeno, tužbom prema brodaru, odnosno kompaniji spašenog broda ili prema vlasniku druge spašene imovine, ostvariti nagradu za spašavanje u dijelu koji pred</w:t>
      </w:r>
      <w:r w:rsidRPr="00D4615B">
        <w:rPr>
          <w:rFonts w:ascii="Arial" w:hAnsi="Arial" w:cs="Arial"/>
          <w:sz w:val="22"/>
          <w:szCs w:val="22"/>
        </w:rPr>
        <w:softHyphen/>
        <w:t>stavlja njegov dio u toj nagradi, ako brodar, odnosno kompanija spasioca nije podnijela u tom roku tužbu za isplatu nagrade za spašavanje.</w:t>
      </w:r>
    </w:p>
    <w:p w14:paraId="73720FA7" w14:textId="77777777" w:rsidR="00D4615B" w:rsidRPr="00D4615B" w:rsidRDefault="00D4615B" w:rsidP="00D4615B">
      <w:pPr>
        <w:pStyle w:val="Clanak0"/>
        <w:spacing w:before="0" w:after="0" w:line="206" w:lineRule="atLeast"/>
        <w:rPr>
          <w:rFonts w:ascii="Arial" w:hAnsi="Arial" w:cs="Arial"/>
          <w:sz w:val="22"/>
          <w:szCs w:val="22"/>
        </w:rPr>
      </w:pPr>
    </w:p>
    <w:p w14:paraId="69E5E21B" w14:textId="671CBF6C" w:rsidR="00191925" w:rsidRDefault="00191925" w:rsidP="00D4615B">
      <w:pPr>
        <w:pStyle w:val="Clanak0"/>
        <w:spacing w:before="0" w:after="0" w:line="206" w:lineRule="atLeast"/>
        <w:rPr>
          <w:rFonts w:ascii="Arial" w:hAnsi="Arial" w:cs="Arial"/>
          <w:b/>
          <w:bCs/>
          <w:sz w:val="22"/>
          <w:szCs w:val="22"/>
        </w:rPr>
      </w:pPr>
      <w:r>
        <w:rPr>
          <w:rFonts w:ascii="Arial" w:hAnsi="Arial" w:cs="Arial"/>
          <w:b/>
          <w:bCs/>
          <w:sz w:val="22"/>
          <w:szCs w:val="22"/>
        </w:rPr>
        <w:t>Priumjena ove glave</w:t>
      </w:r>
    </w:p>
    <w:p w14:paraId="79CF5FB8" w14:textId="49EB7B4C" w:rsidR="00D4615B" w:rsidRPr="009A4126" w:rsidRDefault="00D4615B" w:rsidP="00D4615B">
      <w:pPr>
        <w:pStyle w:val="Clanak0"/>
        <w:spacing w:before="0" w:after="0" w:line="206"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274</w:t>
      </w:r>
    </w:p>
    <w:p w14:paraId="2397FEF8" w14:textId="77777777" w:rsidR="00D4615B" w:rsidRPr="00D4615B" w:rsidRDefault="00D4615B" w:rsidP="00D4615B">
      <w:pPr>
        <w:pStyle w:val="T-98-2"/>
        <w:rPr>
          <w:rFonts w:ascii="Arial" w:hAnsi="Arial" w:cs="Arial"/>
          <w:sz w:val="22"/>
          <w:szCs w:val="22"/>
        </w:rPr>
      </w:pPr>
    </w:p>
    <w:p w14:paraId="191D43F1" w14:textId="77777777" w:rsidR="00D4615B" w:rsidRPr="00D4615B" w:rsidRDefault="00D4615B" w:rsidP="00F26A8D">
      <w:pPr>
        <w:pStyle w:val="Clanak0"/>
        <w:spacing w:before="0" w:after="0" w:line="206" w:lineRule="atLeast"/>
        <w:ind w:firstLine="360"/>
        <w:jc w:val="both"/>
        <w:rPr>
          <w:rFonts w:ascii="Arial" w:hAnsi="Arial" w:cs="Arial"/>
          <w:sz w:val="22"/>
          <w:szCs w:val="22"/>
        </w:rPr>
      </w:pPr>
      <w:r w:rsidRPr="00D4615B">
        <w:rPr>
          <w:rFonts w:ascii="Arial" w:hAnsi="Arial" w:cs="Arial"/>
          <w:sz w:val="22"/>
          <w:szCs w:val="22"/>
        </w:rPr>
        <w:t>Odredbe ove glave zakona primjenjuju se i u slučaju kada spašavani brod i brod kojim se preduzimaju akcije spašavanja, pripadaju istom brodaru, kompaniji ili vlasniku.</w:t>
      </w:r>
    </w:p>
    <w:p w14:paraId="12C431D8" w14:textId="77777777" w:rsidR="00D4615B" w:rsidRPr="00D4615B" w:rsidRDefault="00D4615B" w:rsidP="00D4615B">
      <w:pPr>
        <w:pStyle w:val="Clanak0"/>
        <w:spacing w:before="0" w:after="0" w:line="206" w:lineRule="atLeast"/>
        <w:rPr>
          <w:rFonts w:ascii="Arial" w:hAnsi="Arial" w:cs="Arial"/>
          <w:sz w:val="22"/>
          <w:szCs w:val="22"/>
        </w:rPr>
      </w:pPr>
    </w:p>
    <w:p w14:paraId="3F018B1A" w14:textId="77777777" w:rsidR="00F26A8D" w:rsidRDefault="00F26A8D" w:rsidP="00D4615B">
      <w:pPr>
        <w:pStyle w:val="Clanak0"/>
        <w:spacing w:before="0" w:after="0" w:line="206" w:lineRule="atLeast"/>
        <w:rPr>
          <w:rFonts w:ascii="Arial" w:hAnsi="Arial" w:cs="Arial"/>
          <w:b/>
          <w:bCs/>
          <w:sz w:val="22"/>
          <w:szCs w:val="22"/>
        </w:rPr>
      </w:pPr>
    </w:p>
    <w:p w14:paraId="3A00CEDC" w14:textId="0757C1F7" w:rsidR="00F26A8D" w:rsidRPr="00191925" w:rsidRDefault="00191925" w:rsidP="00D4615B">
      <w:pPr>
        <w:pStyle w:val="Clanak0"/>
        <w:spacing w:before="0" w:after="0" w:line="206" w:lineRule="atLeast"/>
        <w:rPr>
          <w:rFonts w:ascii="Arial" w:hAnsi="Arial" w:cs="Arial"/>
          <w:bCs/>
          <w:sz w:val="22"/>
          <w:szCs w:val="22"/>
        </w:rPr>
      </w:pPr>
      <w:r>
        <w:rPr>
          <w:rFonts w:ascii="Arial" w:hAnsi="Arial" w:cs="Arial"/>
          <w:b/>
          <w:bCs/>
          <w:sz w:val="22"/>
          <w:szCs w:val="22"/>
        </w:rPr>
        <w:t>Nadzor akcije spašavanja</w:t>
      </w:r>
    </w:p>
    <w:p w14:paraId="0BB8F547" w14:textId="6C057EFD" w:rsidR="00D4615B" w:rsidRPr="009A4126" w:rsidRDefault="00D4615B" w:rsidP="00D4615B">
      <w:pPr>
        <w:pStyle w:val="Clanak0"/>
        <w:spacing w:before="0" w:after="0" w:line="206"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275</w:t>
      </w:r>
    </w:p>
    <w:p w14:paraId="7519864C" w14:textId="43B729FB" w:rsidR="00D4615B" w:rsidRPr="00D4615B" w:rsidRDefault="00D4615B" w:rsidP="00D4615B">
      <w:pPr>
        <w:pStyle w:val="T-98-2"/>
        <w:spacing w:after="0" w:line="206" w:lineRule="atLeast"/>
        <w:rPr>
          <w:rFonts w:ascii="Arial" w:hAnsi="Arial" w:cs="Arial"/>
          <w:sz w:val="22"/>
          <w:szCs w:val="22"/>
        </w:rPr>
      </w:pPr>
      <w:bookmarkStart w:id="30" w:name="_Hlk188388796"/>
      <w:r w:rsidRPr="00D4615B">
        <w:rPr>
          <w:rFonts w:ascii="Arial" w:hAnsi="Arial" w:cs="Arial"/>
          <w:sz w:val="22"/>
          <w:szCs w:val="22"/>
        </w:rPr>
        <w:t xml:space="preserve">Koordinacioni centar traganja i spašavanja na moru </w:t>
      </w:r>
      <w:bookmarkEnd w:id="30"/>
      <w:r w:rsidRPr="00D4615B">
        <w:rPr>
          <w:rFonts w:ascii="Arial" w:hAnsi="Arial" w:cs="Arial"/>
          <w:sz w:val="22"/>
          <w:szCs w:val="22"/>
        </w:rPr>
        <w:t xml:space="preserve">ima pravo da nadzire </w:t>
      </w:r>
      <w:r w:rsidR="00191925">
        <w:rPr>
          <w:rFonts w:ascii="Arial" w:hAnsi="Arial" w:cs="Arial"/>
          <w:sz w:val="22"/>
          <w:szCs w:val="22"/>
        </w:rPr>
        <w:t>akcije</w:t>
      </w:r>
      <w:r w:rsidRPr="00D4615B">
        <w:rPr>
          <w:rFonts w:ascii="Arial" w:hAnsi="Arial" w:cs="Arial"/>
          <w:sz w:val="22"/>
          <w:szCs w:val="22"/>
        </w:rPr>
        <w:t xml:space="preserve"> spašavanja, i postupke i mjere spasilaca usled njihovog uticaja na sigurnost plovidbe, na iskorišćavanje prirodnih bogatstava mora i na zaštitu okoline, te odrediti uslove i rokove za izvođenje akcije spašavanja.</w:t>
      </w:r>
    </w:p>
    <w:p w14:paraId="6F4202C0" w14:textId="77777777" w:rsidR="00D4615B" w:rsidRPr="00D4615B" w:rsidRDefault="00D4615B" w:rsidP="00D4615B">
      <w:pPr>
        <w:pStyle w:val="T-98-2"/>
        <w:spacing w:after="0"/>
        <w:rPr>
          <w:rFonts w:ascii="Arial" w:hAnsi="Arial" w:cs="Arial"/>
          <w:sz w:val="22"/>
          <w:szCs w:val="22"/>
        </w:rPr>
      </w:pPr>
      <w:r w:rsidRPr="00D4615B">
        <w:rPr>
          <w:rFonts w:ascii="Arial" w:hAnsi="Arial" w:cs="Arial"/>
          <w:sz w:val="22"/>
          <w:szCs w:val="22"/>
        </w:rPr>
        <w:t xml:space="preserve">Pored Koordinacionog centra traganja i spašavanja na moru iz stava 1 ovog člana postupak spašavanja i radnje i mjere koje poduzima spasilac na mjestu spašavanja, u slučaju neposredne opasnosti od zagađenja mora, nadziru i inspekcija sigurnosti plovidbe i inspekcija nadležna za zaštitu životne sredine. </w:t>
      </w:r>
    </w:p>
    <w:p w14:paraId="52706461" w14:textId="77777777" w:rsidR="00D4615B" w:rsidRPr="00D4615B" w:rsidRDefault="00D4615B" w:rsidP="00D4615B">
      <w:pPr>
        <w:pStyle w:val="Clanak0"/>
        <w:spacing w:before="0" w:after="0" w:line="216" w:lineRule="atLeast"/>
        <w:rPr>
          <w:rFonts w:ascii="Arial" w:hAnsi="Arial" w:cs="Arial"/>
          <w:sz w:val="22"/>
          <w:szCs w:val="22"/>
        </w:rPr>
      </w:pPr>
    </w:p>
    <w:p w14:paraId="7474AB9C" w14:textId="5DCDA1D5" w:rsidR="00191925" w:rsidRDefault="00191925" w:rsidP="00D4615B">
      <w:pPr>
        <w:pStyle w:val="Clanak0"/>
        <w:spacing w:before="0" w:after="0" w:line="216" w:lineRule="atLeast"/>
        <w:rPr>
          <w:rFonts w:ascii="Arial" w:hAnsi="Arial" w:cs="Arial"/>
          <w:b/>
          <w:bCs/>
          <w:sz w:val="22"/>
          <w:szCs w:val="22"/>
        </w:rPr>
      </w:pPr>
      <w:r>
        <w:rPr>
          <w:rFonts w:ascii="Arial" w:hAnsi="Arial" w:cs="Arial"/>
          <w:b/>
          <w:bCs/>
          <w:sz w:val="22"/>
          <w:szCs w:val="22"/>
        </w:rPr>
        <w:t>Zastarjelost potraživanja</w:t>
      </w:r>
    </w:p>
    <w:p w14:paraId="3CC7B4FB" w14:textId="64D25786" w:rsidR="00D4615B" w:rsidRPr="009A4126" w:rsidRDefault="00D4615B" w:rsidP="00D4615B">
      <w:pPr>
        <w:pStyle w:val="Clanak0"/>
        <w:spacing w:before="0" w:after="0" w:line="216" w:lineRule="atLeast"/>
        <w:rPr>
          <w:rFonts w:ascii="Arial" w:hAnsi="Arial" w:cs="Arial"/>
          <w:b/>
          <w:bCs/>
          <w:sz w:val="22"/>
          <w:szCs w:val="22"/>
        </w:rPr>
      </w:pPr>
      <w:r w:rsidRPr="009A4126">
        <w:rPr>
          <w:rFonts w:ascii="Arial" w:hAnsi="Arial" w:cs="Arial"/>
          <w:b/>
          <w:bCs/>
          <w:sz w:val="22"/>
          <w:szCs w:val="22"/>
        </w:rPr>
        <w:t xml:space="preserve">Član </w:t>
      </w:r>
      <w:r w:rsidR="00103095">
        <w:rPr>
          <w:rFonts w:ascii="Arial" w:hAnsi="Arial" w:cs="Arial"/>
          <w:b/>
          <w:bCs/>
          <w:sz w:val="22"/>
          <w:szCs w:val="22"/>
        </w:rPr>
        <w:t>276</w:t>
      </w:r>
    </w:p>
    <w:p w14:paraId="6D057AA3" w14:textId="77777777" w:rsidR="00D4615B" w:rsidRPr="00D4615B" w:rsidRDefault="00D4615B" w:rsidP="00D4615B">
      <w:pPr>
        <w:pStyle w:val="T-98-2"/>
        <w:spacing w:after="0" w:line="216" w:lineRule="atLeast"/>
        <w:rPr>
          <w:rFonts w:ascii="Arial" w:hAnsi="Arial" w:cs="Arial"/>
          <w:sz w:val="22"/>
          <w:szCs w:val="22"/>
        </w:rPr>
      </w:pPr>
      <w:r w:rsidRPr="00D4615B">
        <w:rPr>
          <w:rFonts w:ascii="Arial" w:hAnsi="Arial" w:cs="Arial"/>
          <w:sz w:val="22"/>
          <w:szCs w:val="22"/>
        </w:rPr>
        <w:t>Potraživanja za isplatu nagrade za spašavanje zastarijevaju nakon isteka perioda od dvije godine od dana kad je spašavanje završeno.</w:t>
      </w:r>
    </w:p>
    <w:p w14:paraId="063EA951" w14:textId="77777777" w:rsidR="00D4615B" w:rsidRDefault="00D4615B" w:rsidP="00D4615B">
      <w:pPr>
        <w:pStyle w:val="T-98-2"/>
        <w:spacing w:after="0" w:line="216" w:lineRule="atLeast"/>
        <w:rPr>
          <w:rFonts w:ascii="Arial" w:hAnsi="Arial" w:cs="Arial"/>
          <w:sz w:val="22"/>
          <w:szCs w:val="22"/>
        </w:rPr>
      </w:pPr>
      <w:r w:rsidRPr="00D4615B">
        <w:rPr>
          <w:rFonts w:ascii="Arial" w:hAnsi="Arial" w:cs="Arial"/>
          <w:sz w:val="22"/>
          <w:szCs w:val="22"/>
        </w:rPr>
        <w:t>Nakon što je nastalo potraživanje, stranke u postupku mogu pismenim putem ugovoriti rokove zastare koji mogu biti duži od perioda navedenih u stavu 1 ovog člana.</w:t>
      </w:r>
    </w:p>
    <w:p w14:paraId="5AC8A40C" w14:textId="77777777" w:rsidR="00C90516" w:rsidRPr="00D4615B" w:rsidRDefault="00C90516" w:rsidP="00D4615B">
      <w:pPr>
        <w:pStyle w:val="T-98-2"/>
        <w:spacing w:after="0" w:line="216" w:lineRule="atLeast"/>
        <w:rPr>
          <w:rFonts w:ascii="Arial" w:hAnsi="Arial" w:cs="Arial"/>
          <w:sz w:val="22"/>
          <w:szCs w:val="22"/>
        </w:rPr>
      </w:pPr>
    </w:p>
    <w:p w14:paraId="36962C10" w14:textId="77777777" w:rsidR="00C47ED8" w:rsidRDefault="00C47ED8" w:rsidP="00C47ED8">
      <w:pPr>
        <w:spacing w:after="0" w:line="240" w:lineRule="auto"/>
        <w:jc w:val="center"/>
        <w:rPr>
          <w:rFonts w:ascii="Arial" w:eastAsia="Times New Roman" w:hAnsi="Arial" w:cs="Arial"/>
          <w:b/>
        </w:rPr>
      </w:pPr>
    </w:p>
    <w:p w14:paraId="5A35773B" w14:textId="67FFD268" w:rsidR="00C47ED8" w:rsidRPr="00C47ED8" w:rsidRDefault="00F26A8D" w:rsidP="00C47ED8">
      <w:pPr>
        <w:spacing w:after="0" w:line="240" w:lineRule="auto"/>
        <w:jc w:val="center"/>
        <w:rPr>
          <w:rFonts w:ascii="Arial" w:eastAsia="Times New Roman" w:hAnsi="Arial" w:cs="Arial"/>
          <w:b/>
          <w:lang w:val="sr-Latn-ME"/>
        </w:rPr>
      </w:pPr>
      <w:r>
        <w:rPr>
          <w:rFonts w:ascii="Arial" w:eastAsia="Times New Roman" w:hAnsi="Arial" w:cs="Arial"/>
          <w:b/>
        </w:rPr>
        <w:t xml:space="preserve">XVII. </w:t>
      </w:r>
      <w:r w:rsidR="00C47ED8" w:rsidRPr="00C47ED8">
        <w:rPr>
          <w:rFonts w:ascii="Arial" w:eastAsia="Times New Roman" w:hAnsi="Arial" w:cs="Arial"/>
          <w:b/>
        </w:rPr>
        <w:t>LU</w:t>
      </w:r>
      <w:r w:rsidR="00C47ED8" w:rsidRPr="00C47ED8">
        <w:rPr>
          <w:rFonts w:ascii="Arial" w:eastAsia="Times New Roman" w:hAnsi="Arial" w:cs="Arial"/>
          <w:b/>
          <w:lang w:val="sr-Latn-ME"/>
        </w:rPr>
        <w:t>ČKA KAPETANIJA</w:t>
      </w:r>
    </w:p>
    <w:p w14:paraId="502BF3D7" w14:textId="77777777" w:rsidR="00C47ED8" w:rsidRPr="00C47ED8" w:rsidRDefault="00C47ED8" w:rsidP="00C47ED8">
      <w:pPr>
        <w:spacing w:after="0" w:line="240" w:lineRule="auto"/>
        <w:jc w:val="center"/>
        <w:rPr>
          <w:rFonts w:ascii="Arial" w:eastAsia="Times New Roman" w:hAnsi="Arial" w:cs="Arial"/>
          <w:b/>
        </w:rPr>
      </w:pPr>
    </w:p>
    <w:p w14:paraId="41365E0A" w14:textId="68DC1A26" w:rsidR="00C47ED8" w:rsidRPr="00C47ED8" w:rsidRDefault="00C47ED8" w:rsidP="00C47ED8">
      <w:pPr>
        <w:spacing w:after="0" w:line="240" w:lineRule="auto"/>
        <w:jc w:val="center"/>
        <w:rPr>
          <w:rFonts w:ascii="Arial" w:eastAsia="Times New Roman" w:hAnsi="Arial" w:cs="Arial"/>
          <w:b/>
        </w:rPr>
      </w:pPr>
      <w:r w:rsidRPr="00C47ED8">
        <w:rPr>
          <w:rFonts w:ascii="Arial" w:eastAsia="Times New Roman" w:hAnsi="Arial" w:cs="Arial"/>
          <w:b/>
        </w:rPr>
        <w:t xml:space="preserve">Član </w:t>
      </w:r>
      <w:r w:rsidR="00103095">
        <w:rPr>
          <w:rFonts w:ascii="Arial" w:eastAsia="Times New Roman" w:hAnsi="Arial" w:cs="Arial"/>
          <w:b/>
        </w:rPr>
        <w:t>277</w:t>
      </w:r>
    </w:p>
    <w:p w14:paraId="5DC284CA" w14:textId="77777777" w:rsidR="00C47ED8" w:rsidRPr="00C47ED8" w:rsidRDefault="00C47ED8" w:rsidP="00C47ED8">
      <w:pPr>
        <w:pStyle w:val="ListParagraph"/>
        <w:spacing w:after="0" w:line="240" w:lineRule="auto"/>
        <w:ind w:left="0" w:firstLine="360"/>
        <w:jc w:val="both"/>
        <w:rPr>
          <w:rFonts w:ascii="Arial" w:eastAsia="Times New Roman" w:hAnsi="Arial" w:cs="Arial"/>
        </w:rPr>
      </w:pPr>
      <w:r w:rsidRPr="00C47ED8">
        <w:rPr>
          <w:rFonts w:ascii="Arial" w:eastAsia="Times New Roman" w:hAnsi="Arial" w:cs="Arial"/>
        </w:rPr>
        <w:t>Lučka kapetanija obavlja poslove iz ovog zakona na način da:</w:t>
      </w:r>
    </w:p>
    <w:p w14:paraId="0A6D2D73" w14:textId="77777777" w:rsidR="00C47ED8" w:rsidRPr="00C47ED8" w:rsidRDefault="00C47ED8" w:rsidP="00C90516">
      <w:pPr>
        <w:pStyle w:val="ListParagraph"/>
        <w:spacing w:after="0" w:line="240" w:lineRule="auto"/>
        <w:ind w:left="900" w:hanging="270"/>
        <w:jc w:val="both"/>
        <w:rPr>
          <w:rFonts w:ascii="Arial" w:eastAsia="Times New Roman" w:hAnsi="Arial" w:cs="Arial"/>
        </w:rPr>
      </w:pPr>
      <w:r w:rsidRPr="00C47ED8">
        <w:rPr>
          <w:rFonts w:ascii="Arial" w:eastAsia="Times New Roman" w:hAnsi="Arial" w:cs="Arial"/>
        </w:rPr>
        <w:t>1) neposredno obavlja poslove sigurnosti plovidbe i nadzora u području svoje nadležnosti;</w:t>
      </w:r>
    </w:p>
    <w:p w14:paraId="1975561E" w14:textId="77777777" w:rsidR="00C47ED8" w:rsidRPr="00C47ED8" w:rsidRDefault="00C47ED8" w:rsidP="00C90516">
      <w:pPr>
        <w:pStyle w:val="ListParagraph"/>
        <w:spacing w:after="0" w:line="240" w:lineRule="auto"/>
        <w:ind w:left="900" w:hanging="270"/>
        <w:jc w:val="both"/>
        <w:rPr>
          <w:rFonts w:ascii="Arial" w:eastAsia="Times New Roman" w:hAnsi="Arial" w:cs="Arial"/>
        </w:rPr>
      </w:pPr>
      <w:r w:rsidRPr="00C47ED8">
        <w:rPr>
          <w:rFonts w:ascii="Arial" w:eastAsia="Times New Roman" w:hAnsi="Arial" w:cs="Arial"/>
        </w:rPr>
        <w:t>2) sarađuje sa organima državne uprave, jedinicama lokalne samouprave i pravnim licima koji imaju javna ovlašćenja u preduzimanju mjera radi obavljanja poslova sigurnosti plovidbe na području nadležnosti;</w:t>
      </w:r>
    </w:p>
    <w:p w14:paraId="45757F5C" w14:textId="77777777" w:rsidR="00C47ED8" w:rsidRPr="00C47ED8" w:rsidRDefault="00C47ED8" w:rsidP="00C90516">
      <w:pPr>
        <w:pStyle w:val="ListParagraph"/>
        <w:spacing w:after="0" w:line="240" w:lineRule="auto"/>
        <w:ind w:left="900" w:hanging="270"/>
        <w:jc w:val="both"/>
        <w:rPr>
          <w:rFonts w:ascii="Arial" w:eastAsia="Times New Roman" w:hAnsi="Arial" w:cs="Arial"/>
        </w:rPr>
      </w:pPr>
      <w:r w:rsidRPr="00C47ED8">
        <w:rPr>
          <w:rFonts w:ascii="Arial" w:eastAsia="Times New Roman" w:hAnsi="Arial" w:cs="Arial"/>
        </w:rPr>
        <w:t>3) osigurava ujednačenu, pravilnu, pravovremenu primjenu pomorskih i plovidbenih propisa u području nadležnosti;</w:t>
      </w:r>
    </w:p>
    <w:p w14:paraId="47A3CAAE" w14:textId="34FBA6D8" w:rsidR="00C47ED8" w:rsidRPr="00C47ED8" w:rsidRDefault="00C47ED8" w:rsidP="00C90516">
      <w:pPr>
        <w:pStyle w:val="ListParagraph"/>
        <w:spacing w:after="0" w:line="240" w:lineRule="auto"/>
        <w:ind w:left="900" w:hanging="270"/>
        <w:jc w:val="both"/>
        <w:rPr>
          <w:rFonts w:ascii="Arial" w:eastAsia="Times New Roman" w:hAnsi="Arial" w:cs="Arial"/>
        </w:rPr>
      </w:pPr>
      <w:r w:rsidRPr="00C47ED8">
        <w:rPr>
          <w:rFonts w:ascii="Arial" w:eastAsia="Times New Roman" w:hAnsi="Arial" w:cs="Arial"/>
        </w:rPr>
        <w:t>4) učestvuje u sprovođenju prog</w:t>
      </w:r>
      <w:r w:rsidR="00C54AD6">
        <w:rPr>
          <w:rFonts w:ascii="Arial" w:eastAsia="Times New Roman" w:hAnsi="Arial" w:cs="Arial"/>
        </w:rPr>
        <w:t>r</w:t>
      </w:r>
      <w:r w:rsidRPr="00C47ED8">
        <w:rPr>
          <w:rFonts w:ascii="Arial" w:eastAsia="Times New Roman" w:hAnsi="Arial" w:cs="Arial"/>
        </w:rPr>
        <w:t>ama stručnog osposobljavanja i usavršavanja za sprovođenje pomorskih i plovidbenih poslova.</w:t>
      </w:r>
    </w:p>
    <w:p w14:paraId="71A36261" w14:textId="3BBB84FF" w:rsidR="00C47ED8" w:rsidRPr="00C47ED8" w:rsidRDefault="00C47ED8" w:rsidP="00C47ED8">
      <w:pPr>
        <w:pStyle w:val="ListParagraph"/>
        <w:spacing w:after="0" w:line="240" w:lineRule="auto"/>
        <w:ind w:left="0" w:firstLine="360"/>
        <w:jc w:val="both"/>
        <w:rPr>
          <w:rFonts w:ascii="Arial" w:eastAsia="Times New Roman" w:hAnsi="Arial" w:cs="Arial"/>
        </w:rPr>
      </w:pPr>
      <w:r w:rsidRPr="00C47ED8">
        <w:rPr>
          <w:rFonts w:ascii="Arial" w:eastAsia="Times New Roman" w:hAnsi="Arial" w:cs="Arial"/>
        </w:rPr>
        <w:t>Lučke kapetanije međusob</w:t>
      </w:r>
      <w:r w:rsidR="00D40927">
        <w:rPr>
          <w:rFonts w:ascii="Arial" w:eastAsia="Times New Roman" w:hAnsi="Arial" w:cs="Arial"/>
        </w:rPr>
        <w:t>n</w:t>
      </w:r>
      <w:r w:rsidRPr="00C47ED8">
        <w:rPr>
          <w:rFonts w:ascii="Arial" w:eastAsia="Times New Roman" w:hAnsi="Arial" w:cs="Arial"/>
        </w:rPr>
        <w:t>o sarađuju u obavljanju poslova propisanih ovim i drugim</w:t>
      </w:r>
    </w:p>
    <w:p w14:paraId="24021608" w14:textId="77777777" w:rsidR="00C47ED8" w:rsidRPr="00C47ED8" w:rsidRDefault="00C47ED8" w:rsidP="00C47ED8">
      <w:pPr>
        <w:pStyle w:val="ListParagraph"/>
        <w:spacing w:after="0" w:line="240" w:lineRule="auto"/>
        <w:ind w:left="360"/>
        <w:jc w:val="both"/>
        <w:rPr>
          <w:rFonts w:ascii="Arial" w:eastAsia="Times New Roman" w:hAnsi="Arial" w:cs="Arial"/>
        </w:rPr>
      </w:pPr>
      <w:r w:rsidRPr="00C47ED8">
        <w:rPr>
          <w:rFonts w:ascii="Arial" w:eastAsia="Times New Roman" w:hAnsi="Arial" w:cs="Arial"/>
        </w:rPr>
        <w:t>zakonima.</w:t>
      </w:r>
    </w:p>
    <w:p w14:paraId="7F13EEDE" w14:textId="77777777" w:rsidR="00C47ED8" w:rsidRDefault="00C47ED8" w:rsidP="00C47ED8">
      <w:pPr>
        <w:pStyle w:val="ListParagraph"/>
        <w:spacing w:after="0" w:line="240" w:lineRule="auto"/>
        <w:ind w:left="360"/>
        <w:jc w:val="both"/>
        <w:rPr>
          <w:rFonts w:ascii="Arial" w:eastAsia="Times New Roman" w:hAnsi="Arial" w:cs="Arial"/>
        </w:rPr>
      </w:pPr>
    </w:p>
    <w:p w14:paraId="3ABFC32B" w14:textId="5EE411A6" w:rsidR="00C47ED8" w:rsidRPr="00C47ED8" w:rsidRDefault="00C47ED8" w:rsidP="00C47ED8">
      <w:pPr>
        <w:spacing w:after="0" w:line="240" w:lineRule="auto"/>
        <w:jc w:val="center"/>
        <w:rPr>
          <w:rFonts w:ascii="Arial" w:eastAsia="Times New Roman" w:hAnsi="Arial" w:cs="Arial"/>
          <w:b/>
        </w:rPr>
      </w:pPr>
      <w:r w:rsidRPr="00C47ED8">
        <w:rPr>
          <w:rFonts w:ascii="Arial" w:eastAsia="Times New Roman" w:hAnsi="Arial" w:cs="Arial"/>
          <w:b/>
        </w:rPr>
        <w:lastRenderedPageBreak/>
        <w:t xml:space="preserve">Član </w:t>
      </w:r>
      <w:r w:rsidR="00103095">
        <w:rPr>
          <w:rFonts w:ascii="Arial" w:eastAsia="Times New Roman" w:hAnsi="Arial" w:cs="Arial"/>
          <w:b/>
        </w:rPr>
        <w:t>278</w:t>
      </w:r>
    </w:p>
    <w:p w14:paraId="69AF20A9" w14:textId="77777777" w:rsidR="00C47ED8" w:rsidRPr="00C47ED8" w:rsidRDefault="00C47ED8" w:rsidP="00C47ED8">
      <w:pPr>
        <w:spacing w:after="0" w:line="240" w:lineRule="auto"/>
        <w:ind w:firstLine="360"/>
        <w:jc w:val="both"/>
        <w:rPr>
          <w:rFonts w:ascii="Arial" w:eastAsia="Times New Roman" w:hAnsi="Arial" w:cs="Arial"/>
        </w:rPr>
      </w:pPr>
      <w:r w:rsidRPr="00C47ED8">
        <w:rPr>
          <w:rFonts w:ascii="Arial" w:eastAsia="Times New Roman" w:hAnsi="Arial" w:cs="Arial"/>
        </w:rPr>
        <w:t>Poslove iz člana 1 ovog zakona obavljaju:</w:t>
      </w:r>
    </w:p>
    <w:p w14:paraId="7E84DDA4" w14:textId="77777777" w:rsidR="00C47ED8" w:rsidRPr="00C47ED8" w:rsidRDefault="00C47ED8" w:rsidP="00021B0D">
      <w:pPr>
        <w:pStyle w:val="ListParagraph"/>
        <w:numPr>
          <w:ilvl w:val="0"/>
          <w:numId w:val="28"/>
        </w:numPr>
        <w:spacing w:after="0" w:line="240" w:lineRule="auto"/>
        <w:ind w:left="900" w:hanging="270"/>
        <w:jc w:val="both"/>
        <w:rPr>
          <w:rFonts w:ascii="Arial" w:eastAsia="Times New Roman" w:hAnsi="Arial" w:cs="Arial"/>
        </w:rPr>
      </w:pPr>
      <w:r w:rsidRPr="00C47ED8">
        <w:rPr>
          <w:rFonts w:ascii="Arial" w:eastAsia="Times New Roman" w:hAnsi="Arial" w:cs="Arial"/>
        </w:rPr>
        <w:t xml:space="preserve">Lučka kapetanija Kotor sa sjedištem u Kotoru za </w:t>
      </w:r>
      <w:r w:rsidRPr="00C47ED8">
        <w:rPr>
          <w:rFonts w:ascii="Arial" w:hAnsi="Arial" w:cs="Arial"/>
        </w:rPr>
        <w:t>područje od državne granice Crne Gore sa Republikom Hrvatskom do rta Jaz</w:t>
      </w:r>
      <w:r w:rsidRPr="00C47ED8">
        <w:rPr>
          <w:rFonts w:ascii="Arial" w:eastAsia="Times New Roman" w:hAnsi="Arial" w:cs="Arial"/>
        </w:rPr>
        <w:t>;</w:t>
      </w:r>
    </w:p>
    <w:p w14:paraId="4A37CC25" w14:textId="6B209838" w:rsidR="00C47ED8" w:rsidRPr="00C47ED8" w:rsidRDefault="00C47ED8" w:rsidP="00021B0D">
      <w:pPr>
        <w:pStyle w:val="ListParagraph"/>
        <w:numPr>
          <w:ilvl w:val="0"/>
          <w:numId w:val="28"/>
        </w:numPr>
        <w:spacing w:after="0" w:line="240" w:lineRule="auto"/>
        <w:ind w:left="900" w:hanging="270"/>
        <w:jc w:val="both"/>
        <w:rPr>
          <w:rFonts w:ascii="Arial" w:eastAsia="Times New Roman" w:hAnsi="Arial" w:cs="Arial"/>
        </w:rPr>
      </w:pPr>
      <w:r w:rsidRPr="00C47ED8">
        <w:rPr>
          <w:rFonts w:ascii="Arial" w:eastAsia="Times New Roman" w:hAnsi="Arial" w:cs="Arial"/>
        </w:rPr>
        <w:t xml:space="preserve">Lučka kapetanija Bar sa sjedištem u Baru </w:t>
      </w:r>
      <w:r w:rsidRPr="00C47ED8">
        <w:rPr>
          <w:rFonts w:ascii="Arial" w:hAnsi="Arial" w:cs="Arial"/>
        </w:rPr>
        <w:t>za područje od rta Jaz do državne granice sa Republikom Albanijom na ušću rijeke Bojane, rijeku Bojanu i Skad</w:t>
      </w:r>
      <w:r w:rsidR="00D40927">
        <w:rPr>
          <w:rFonts w:ascii="Arial" w:hAnsi="Arial" w:cs="Arial"/>
        </w:rPr>
        <w:t>a</w:t>
      </w:r>
      <w:r w:rsidRPr="00C47ED8">
        <w:rPr>
          <w:rFonts w:ascii="Arial" w:hAnsi="Arial" w:cs="Arial"/>
        </w:rPr>
        <w:t>rsko jezero u granicama Crne Gore, Krupačko, Pivsko, Plavsko, Biogradsko i Crno jezero i rijek</w:t>
      </w:r>
      <w:r w:rsidR="00D40927">
        <w:rPr>
          <w:rFonts w:ascii="Arial" w:hAnsi="Arial" w:cs="Arial"/>
        </w:rPr>
        <w:t>e</w:t>
      </w:r>
      <w:r w:rsidRPr="00C47ED8">
        <w:rPr>
          <w:rFonts w:ascii="Arial" w:hAnsi="Arial" w:cs="Arial"/>
        </w:rPr>
        <w:t xml:space="preserve"> Tara</w:t>
      </w:r>
      <w:r w:rsidR="006A3006">
        <w:rPr>
          <w:rFonts w:ascii="Arial" w:hAnsi="Arial" w:cs="Arial"/>
        </w:rPr>
        <w:t>, Zeta</w:t>
      </w:r>
      <w:r w:rsidRPr="00C47ED8">
        <w:rPr>
          <w:rFonts w:ascii="Arial" w:hAnsi="Arial" w:cs="Arial"/>
        </w:rPr>
        <w:t xml:space="preserve"> i Lim u dijelu koji pripada Crnoj Gori</w:t>
      </w:r>
      <w:r w:rsidRPr="00C47ED8">
        <w:rPr>
          <w:rFonts w:ascii="Arial" w:eastAsia="Times New Roman" w:hAnsi="Arial" w:cs="Arial"/>
        </w:rPr>
        <w:t>.</w:t>
      </w:r>
    </w:p>
    <w:p w14:paraId="599F931D" w14:textId="77777777" w:rsidR="00C47ED8" w:rsidRPr="00C47ED8" w:rsidRDefault="00C47ED8" w:rsidP="00C47ED8">
      <w:pPr>
        <w:spacing w:after="0" w:line="240" w:lineRule="auto"/>
        <w:ind w:left="720"/>
        <w:rPr>
          <w:rFonts w:ascii="Arial" w:hAnsi="Arial" w:cs="Arial"/>
        </w:rPr>
      </w:pPr>
    </w:p>
    <w:p w14:paraId="59DB9A0C" w14:textId="6E85F215" w:rsidR="00C47ED8" w:rsidRPr="00C47ED8" w:rsidRDefault="00C47ED8" w:rsidP="00C47ED8">
      <w:pPr>
        <w:spacing w:after="0" w:line="240" w:lineRule="auto"/>
        <w:jc w:val="center"/>
        <w:rPr>
          <w:rFonts w:ascii="Arial" w:hAnsi="Arial" w:cs="Arial"/>
          <w:b/>
        </w:rPr>
      </w:pPr>
      <w:r w:rsidRPr="00C47ED8">
        <w:rPr>
          <w:rFonts w:ascii="Arial" w:hAnsi="Arial" w:cs="Arial"/>
          <w:b/>
        </w:rPr>
        <w:t xml:space="preserve">Član </w:t>
      </w:r>
      <w:r w:rsidR="00103095">
        <w:rPr>
          <w:rFonts w:ascii="Arial" w:hAnsi="Arial" w:cs="Arial"/>
          <w:b/>
        </w:rPr>
        <w:t>279</w:t>
      </w:r>
    </w:p>
    <w:p w14:paraId="58B1A862" w14:textId="77777777" w:rsidR="00C47ED8" w:rsidRPr="00C47ED8" w:rsidRDefault="00C47ED8" w:rsidP="00C47ED8">
      <w:pPr>
        <w:spacing w:after="0" w:line="240" w:lineRule="auto"/>
        <w:ind w:firstLine="360"/>
        <w:jc w:val="both"/>
        <w:rPr>
          <w:rFonts w:ascii="Arial" w:hAnsi="Arial" w:cs="Arial"/>
        </w:rPr>
      </w:pPr>
      <w:r w:rsidRPr="00C47ED8">
        <w:rPr>
          <w:rFonts w:ascii="Arial" w:hAnsi="Arial" w:cs="Arial"/>
        </w:rPr>
        <w:t>Za obavljanje pojedinih poslova iz djelokruga rada Lučke kapetanije na područjima</w:t>
      </w:r>
    </w:p>
    <w:p w14:paraId="32959244" w14:textId="77777777" w:rsidR="00C47ED8" w:rsidRPr="00C47ED8" w:rsidRDefault="00C47ED8" w:rsidP="00C47ED8">
      <w:pPr>
        <w:spacing w:after="0" w:line="240" w:lineRule="auto"/>
        <w:jc w:val="both"/>
        <w:rPr>
          <w:rFonts w:ascii="Arial" w:hAnsi="Arial" w:cs="Arial"/>
        </w:rPr>
      </w:pPr>
      <w:r w:rsidRPr="00C47ED8">
        <w:rPr>
          <w:rFonts w:ascii="Arial" w:hAnsi="Arial" w:cs="Arial"/>
        </w:rPr>
        <w:t>jedne ili više opština osnivaju se ispostave Lučke kapetanije.</w:t>
      </w:r>
    </w:p>
    <w:p w14:paraId="2F190C4D" w14:textId="77777777" w:rsidR="00C47ED8" w:rsidRPr="00C47ED8" w:rsidRDefault="00C47ED8" w:rsidP="00C47ED8">
      <w:pPr>
        <w:pStyle w:val="Normal1"/>
        <w:spacing w:before="0" w:beforeAutospacing="0" w:after="0" w:afterAutospacing="0"/>
        <w:ind w:firstLine="360"/>
        <w:jc w:val="both"/>
        <w:rPr>
          <w:rFonts w:ascii="Arial" w:hAnsi="Arial" w:cs="Arial"/>
          <w:sz w:val="22"/>
          <w:szCs w:val="22"/>
        </w:rPr>
      </w:pPr>
      <w:r w:rsidRPr="00C47ED8">
        <w:rPr>
          <w:rFonts w:ascii="Arial" w:hAnsi="Arial" w:cs="Arial"/>
          <w:sz w:val="22"/>
          <w:szCs w:val="22"/>
        </w:rPr>
        <w:t>Područje i poslovi ispostave određuju se propisom Ministarstva.</w:t>
      </w:r>
    </w:p>
    <w:p w14:paraId="46176812" w14:textId="77777777" w:rsidR="00C90516" w:rsidRDefault="00C90516" w:rsidP="00C90516">
      <w:pPr>
        <w:pStyle w:val="Normal1"/>
        <w:spacing w:before="0" w:beforeAutospacing="0" w:after="0"/>
        <w:jc w:val="center"/>
        <w:rPr>
          <w:rFonts w:ascii="Arial" w:hAnsi="Arial" w:cs="Arial"/>
          <w:b/>
          <w:sz w:val="22"/>
          <w:szCs w:val="22"/>
        </w:rPr>
      </w:pPr>
    </w:p>
    <w:p w14:paraId="7D23CD09" w14:textId="23A4F53C" w:rsidR="00C47ED8" w:rsidRPr="00C47ED8" w:rsidRDefault="00C47ED8" w:rsidP="00C90516">
      <w:pPr>
        <w:pStyle w:val="Normal1"/>
        <w:spacing w:before="0" w:beforeAutospacing="0" w:after="0"/>
        <w:jc w:val="center"/>
        <w:rPr>
          <w:rFonts w:ascii="Arial" w:hAnsi="Arial" w:cs="Arial"/>
          <w:b/>
          <w:sz w:val="22"/>
          <w:szCs w:val="22"/>
        </w:rPr>
      </w:pPr>
      <w:r w:rsidRPr="00C47ED8">
        <w:rPr>
          <w:rFonts w:ascii="Arial" w:hAnsi="Arial" w:cs="Arial"/>
          <w:b/>
          <w:sz w:val="22"/>
          <w:szCs w:val="22"/>
        </w:rPr>
        <w:t xml:space="preserve">Član </w:t>
      </w:r>
      <w:r w:rsidR="00103095">
        <w:rPr>
          <w:rFonts w:ascii="Arial" w:hAnsi="Arial" w:cs="Arial"/>
          <w:b/>
          <w:sz w:val="22"/>
          <w:szCs w:val="22"/>
        </w:rPr>
        <w:t>280</w:t>
      </w:r>
    </w:p>
    <w:p w14:paraId="617DC415" w14:textId="072FE8F3" w:rsidR="00C47ED8" w:rsidRPr="00C47ED8" w:rsidRDefault="00C47ED8" w:rsidP="00C47ED8">
      <w:pPr>
        <w:pStyle w:val="Normal1"/>
        <w:spacing w:before="0" w:beforeAutospacing="0" w:after="0"/>
        <w:ind w:firstLine="360"/>
        <w:jc w:val="both"/>
        <w:rPr>
          <w:rFonts w:ascii="Arial" w:hAnsi="Arial" w:cs="Arial"/>
          <w:sz w:val="22"/>
          <w:szCs w:val="22"/>
        </w:rPr>
      </w:pPr>
      <w:r w:rsidRPr="00C47ED8">
        <w:rPr>
          <w:rFonts w:ascii="Arial" w:hAnsi="Arial" w:cs="Arial"/>
          <w:sz w:val="22"/>
          <w:szCs w:val="22"/>
        </w:rPr>
        <w:t>Radom Lučke kapetanije rukovodi lučki kapetan.</w:t>
      </w:r>
    </w:p>
    <w:p w14:paraId="30D85689" w14:textId="5967BF0D" w:rsidR="00C47ED8" w:rsidRPr="00C47ED8" w:rsidRDefault="00C47ED8" w:rsidP="00C47ED8">
      <w:pPr>
        <w:pStyle w:val="Normal1"/>
        <w:spacing w:before="0" w:beforeAutospacing="0" w:after="0"/>
        <w:ind w:firstLine="360"/>
        <w:jc w:val="both"/>
        <w:rPr>
          <w:rFonts w:ascii="Arial" w:hAnsi="Arial" w:cs="Arial"/>
          <w:sz w:val="22"/>
          <w:szCs w:val="22"/>
        </w:rPr>
      </w:pPr>
      <w:r w:rsidRPr="00C47ED8">
        <w:rPr>
          <w:rFonts w:ascii="Arial" w:hAnsi="Arial" w:cs="Arial"/>
          <w:sz w:val="22"/>
          <w:szCs w:val="22"/>
        </w:rPr>
        <w:t>Lučki kapetan mora imati:</w:t>
      </w:r>
    </w:p>
    <w:p w14:paraId="767C97BD" w14:textId="10FB55DB" w:rsidR="00C47ED8" w:rsidRPr="00C47ED8" w:rsidRDefault="00C47ED8" w:rsidP="00021B0D">
      <w:pPr>
        <w:numPr>
          <w:ilvl w:val="0"/>
          <w:numId w:val="28"/>
        </w:numPr>
        <w:spacing w:after="0" w:line="240" w:lineRule="auto"/>
        <w:ind w:left="900" w:hanging="270"/>
        <w:jc w:val="both"/>
        <w:rPr>
          <w:rFonts w:ascii="Arial" w:eastAsia="Times New Roman" w:hAnsi="Arial" w:cs="Arial"/>
        </w:rPr>
      </w:pPr>
      <w:r w:rsidRPr="00C47ED8">
        <w:rPr>
          <w:rFonts w:ascii="Arial" w:eastAsia="Times New Roman" w:hAnsi="Arial" w:cs="Arial"/>
        </w:rPr>
        <w:t xml:space="preserve">visoko obrazovanje u obimu </w:t>
      </w:r>
      <w:r w:rsidR="005110D4">
        <w:rPr>
          <w:rFonts w:ascii="Arial" w:eastAsia="Times New Roman" w:hAnsi="Arial" w:cs="Arial"/>
        </w:rPr>
        <w:t>180</w:t>
      </w:r>
      <w:r w:rsidRPr="00C47ED8">
        <w:rPr>
          <w:rFonts w:ascii="Arial" w:eastAsia="Times New Roman" w:hAnsi="Arial" w:cs="Arial"/>
        </w:rPr>
        <w:t xml:space="preserve"> kredita CSPK (VI/1 nivo kvalifikacija obrazovanja);</w:t>
      </w:r>
    </w:p>
    <w:p w14:paraId="24D622ED" w14:textId="77777777" w:rsidR="00C47ED8" w:rsidRPr="00C47ED8" w:rsidRDefault="00C47ED8" w:rsidP="00021B0D">
      <w:pPr>
        <w:numPr>
          <w:ilvl w:val="0"/>
          <w:numId w:val="28"/>
        </w:numPr>
        <w:spacing w:after="0" w:line="240" w:lineRule="auto"/>
        <w:ind w:left="900" w:hanging="270"/>
        <w:jc w:val="both"/>
        <w:rPr>
          <w:rFonts w:ascii="Arial" w:eastAsia="Times New Roman" w:hAnsi="Arial" w:cs="Arial"/>
        </w:rPr>
      </w:pPr>
      <w:r w:rsidRPr="00C47ED8">
        <w:rPr>
          <w:rFonts w:ascii="Arial" w:eastAsia="Times New Roman" w:hAnsi="Arial" w:cs="Arial"/>
        </w:rPr>
        <w:t>pomorski fakultet ili fakultet tehničko-tehnoloških nauka;</w:t>
      </w:r>
    </w:p>
    <w:p w14:paraId="46069BEA" w14:textId="77777777" w:rsidR="00C47ED8" w:rsidRPr="00C47ED8" w:rsidRDefault="00C47ED8" w:rsidP="00021B0D">
      <w:pPr>
        <w:numPr>
          <w:ilvl w:val="0"/>
          <w:numId w:val="28"/>
        </w:numPr>
        <w:spacing w:after="0" w:line="240" w:lineRule="auto"/>
        <w:ind w:left="900" w:hanging="270"/>
        <w:jc w:val="both"/>
        <w:rPr>
          <w:rFonts w:ascii="Arial" w:eastAsia="Times New Roman" w:hAnsi="Arial" w:cs="Arial"/>
        </w:rPr>
      </w:pPr>
      <w:r w:rsidRPr="00C47ED8">
        <w:rPr>
          <w:rFonts w:ascii="Arial" w:eastAsia="Times New Roman" w:hAnsi="Arial" w:cs="Arial"/>
        </w:rPr>
        <w:t>tri godine radnog iskustva na poslovima rukovođenja, odnosno na drugim odgovarajućim poslovima koji zahtijevaju samostalnost u radu;</w:t>
      </w:r>
    </w:p>
    <w:p w14:paraId="0698343B" w14:textId="77777777" w:rsidR="00C47ED8" w:rsidRPr="00C47ED8" w:rsidRDefault="00C47ED8" w:rsidP="00021B0D">
      <w:pPr>
        <w:numPr>
          <w:ilvl w:val="0"/>
          <w:numId w:val="28"/>
        </w:numPr>
        <w:spacing w:after="0" w:line="240" w:lineRule="auto"/>
        <w:ind w:left="900" w:hanging="270"/>
        <w:jc w:val="both"/>
        <w:rPr>
          <w:rFonts w:ascii="Arial" w:eastAsia="Times New Roman" w:hAnsi="Arial" w:cs="Arial"/>
        </w:rPr>
      </w:pPr>
      <w:r w:rsidRPr="00C47ED8">
        <w:rPr>
          <w:rFonts w:ascii="Arial" w:eastAsia="Times New Roman" w:hAnsi="Arial" w:cs="Arial"/>
        </w:rPr>
        <w:t>položen stručni ispit za rad u državnim organima;</w:t>
      </w:r>
    </w:p>
    <w:p w14:paraId="18187535" w14:textId="77777777" w:rsidR="00C47ED8" w:rsidRPr="00C47ED8" w:rsidRDefault="00C47ED8" w:rsidP="00021B0D">
      <w:pPr>
        <w:numPr>
          <w:ilvl w:val="0"/>
          <w:numId w:val="28"/>
        </w:numPr>
        <w:spacing w:after="0" w:line="240" w:lineRule="auto"/>
        <w:ind w:left="900" w:hanging="270"/>
        <w:jc w:val="both"/>
        <w:rPr>
          <w:rFonts w:ascii="Arial" w:eastAsia="Times New Roman" w:hAnsi="Arial" w:cs="Arial"/>
        </w:rPr>
      </w:pPr>
      <w:r w:rsidRPr="00C47ED8">
        <w:rPr>
          <w:rFonts w:ascii="Arial" w:eastAsia="Times New Roman" w:hAnsi="Arial" w:cs="Arial"/>
        </w:rPr>
        <w:t>znanje engleskog jezika (nivo A1);</w:t>
      </w:r>
    </w:p>
    <w:p w14:paraId="7D552773" w14:textId="77777777" w:rsidR="00C47ED8" w:rsidRPr="00C47ED8" w:rsidRDefault="00C47ED8" w:rsidP="00021B0D">
      <w:pPr>
        <w:numPr>
          <w:ilvl w:val="0"/>
          <w:numId w:val="28"/>
        </w:numPr>
        <w:spacing w:after="0" w:line="240" w:lineRule="auto"/>
        <w:ind w:left="900" w:hanging="270"/>
        <w:jc w:val="both"/>
        <w:rPr>
          <w:rFonts w:ascii="Arial" w:eastAsia="Times New Roman" w:hAnsi="Arial" w:cs="Arial"/>
          <w:strike/>
        </w:rPr>
      </w:pPr>
      <w:r w:rsidRPr="00C47ED8">
        <w:rPr>
          <w:rFonts w:ascii="Arial" w:eastAsia="Times New Roman" w:hAnsi="Arial" w:cs="Arial"/>
        </w:rPr>
        <w:t xml:space="preserve">ovlašćenje za zvanje zapovjednika </w:t>
      </w:r>
      <w:bookmarkStart w:id="31" w:name="_Hlk190255835"/>
      <w:r w:rsidRPr="00C47ED8">
        <w:rPr>
          <w:rFonts w:ascii="Arial" w:eastAsia="Times New Roman" w:hAnsi="Arial" w:cs="Arial"/>
        </w:rPr>
        <w:t>broda od 3000 BT ili većeg</w:t>
      </w:r>
      <w:bookmarkEnd w:id="31"/>
      <w:r w:rsidRPr="00C47ED8">
        <w:rPr>
          <w:rFonts w:ascii="Arial" w:eastAsia="Times New Roman" w:hAnsi="Arial" w:cs="Arial"/>
        </w:rPr>
        <w:t xml:space="preserve">; </w:t>
      </w:r>
    </w:p>
    <w:p w14:paraId="46D765A1" w14:textId="3862730F" w:rsidR="00C47ED8" w:rsidRPr="00C47ED8" w:rsidRDefault="00C47ED8" w:rsidP="00021B0D">
      <w:pPr>
        <w:numPr>
          <w:ilvl w:val="0"/>
          <w:numId w:val="28"/>
        </w:numPr>
        <w:spacing w:after="0" w:line="240" w:lineRule="auto"/>
        <w:ind w:left="900" w:hanging="270"/>
        <w:jc w:val="both"/>
        <w:rPr>
          <w:rFonts w:ascii="Arial" w:eastAsia="Times New Roman" w:hAnsi="Arial" w:cs="Arial"/>
          <w:strike/>
        </w:rPr>
      </w:pPr>
      <w:r w:rsidRPr="00C47ED8">
        <w:rPr>
          <w:rFonts w:ascii="Arial" w:eastAsia="Times New Roman" w:hAnsi="Arial" w:cs="Arial"/>
        </w:rPr>
        <w:t xml:space="preserve">najmanje tri godina plovidbenog staža u svojstvu </w:t>
      </w:r>
      <w:r w:rsidR="00BE4A02">
        <w:rPr>
          <w:rFonts w:ascii="Arial" w:eastAsia="Times New Roman" w:hAnsi="Arial" w:cs="Arial"/>
        </w:rPr>
        <w:t xml:space="preserve">zapovjednika </w:t>
      </w:r>
      <w:r w:rsidR="00BE4A02" w:rsidRPr="00C47ED8">
        <w:rPr>
          <w:rFonts w:ascii="Arial" w:eastAsia="Times New Roman" w:hAnsi="Arial" w:cs="Arial"/>
        </w:rPr>
        <w:t>broda od 3000 BT ili većeg</w:t>
      </w:r>
      <w:r w:rsidR="005110D4">
        <w:rPr>
          <w:rFonts w:ascii="Arial" w:eastAsia="Times New Roman" w:hAnsi="Arial" w:cs="Arial"/>
        </w:rPr>
        <w:t>;</w:t>
      </w:r>
    </w:p>
    <w:p w14:paraId="6FA1EBEC" w14:textId="77777777" w:rsidR="00C90516" w:rsidRDefault="00C47ED8" w:rsidP="00C90516">
      <w:pPr>
        <w:pStyle w:val="Normal1"/>
        <w:spacing w:before="0" w:beforeAutospacing="0" w:after="0"/>
        <w:ind w:firstLine="360"/>
        <w:rPr>
          <w:rFonts w:ascii="Arial" w:hAnsi="Arial" w:cs="Arial"/>
          <w:sz w:val="22"/>
          <w:szCs w:val="22"/>
        </w:rPr>
      </w:pPr>
      <w:r w:rsidRPr="00C47ED8">
        <w:rPr>
          <w:rFonts w:ascii="Arial" w:hAnsi="Arial" w:cs="Arial"/>
          <w:sz w:val="22"/>
          <w:szCs w:val="22"/>
        </w:rPr>
        <w:t xml:space="preserve">Lučki kapetan </w:t>
      </w:r>
      <w:r w:rsidR="00D40927">
        <w:rPr>
          <w:rFonts w:ascii="Arial" w:hAnsi="Arial" w:cs="Arial"/>
          <w:sz w:val="22"/>
          <w:szCs w:val="22"/>
        </w:rPr>
        <w:t xml:space="preserve">je visoki rukovodni kadar i </w:t>
      </w:r>
      <w:r w:rsidRPr="00C47ED8">
        <w:rPr>
          <w:rFonts w:ascii="Arial" w:hAnsi="Arial" w:cs="Arial"/>
          <w:sz w:val="22"/>
          <w:szCs w:val="22"/>
        </w:rPr>
        <w:t xml:space="preserve">imenuje se na </w:t>
      </w:r>
      <w:r w:rsidR="00D40927">
        <w:rPr>
          <w:rFonts w:ascii="Arial" w:hAnsi="Arial" w:cs="Arial"/>
          <w:sz w:val="22"/>
          <w:szCs w:val="22"/>
        </w:rPr>
        <w:t>period</w:t>
      </w:r>
      <w:r w:rsidRPr="00C47ED8">
        <w:rPr>
          <w:rFonts w:ascii="Arial" w:hAnsi="Arial" w:cs="Arial"/>
          <w:sz w:val="22"/>
          <w:szCs w:val="22"/>
        </w:rPr>
        <w:t xml:space="preserve"> od pet godina, uz mogućnost ponovnog</w:t>
      </w:r>
      <w:r>
        <w:rPr>
          <w:rFonts w:ascii="Arial" w:hAnsi="Arial" w:cs="Arial"/>
          <w:sz w:val="22"/>
          <w:szCs w:val="22"/>
        </w:rPr>
        <w:t xml:space="preserve"> </w:t>
      </w:r>
      <w:r w:rsidRPr="00C47ED8">
        <w:rPr>
          <w:rFonts w:ascii="Arial" w:hAnsi="Arial" w:cs="Arial"/>
          <w:sz w:val="22"/>
          <w:szCs w:val="22"/>
        </w:rPr>
        <w:t>imenovanja.</w:t>
      </w:r>
    </w:p>
    <w:p w14:paraId="58A01CBE" w14:textId="2D6AA753" w:rsidR="00C47ED8" w:rsidRPr="00C47ED8" w:rsidRDefault="00C47ED8" w:rsidP="00C90516">
      <w:pPr>
        <w:pStyle w:val="Normal1"/>
        <w:spacing w:before="0" w:beforeAutospacing="0" w:after="0"/>
        <w:ind w:firstLine="360"/>
        <w:rPr>
          <w:rFonts w:ascii="Arial" w:hAnsi="Arial" w:cs="Arial"/>
          <w:sz w:val="22"/>
          <w:szCs w:val="22"/>
        </w:rPr>
      </w:pPr>
      <w:r w:rsidRPr="00C47ED8">
        <w:rPr>
          <w:rFonts w:ascii="Arial" w:hAnsi="Arial" w:cs="Arial"/>
          <w:sz w:val="22"/>
          <w:szCs w:val="22"/>
        </w:rPr>
        <w:t>Lučkog kapetana imenuje i razr</w:t>
      </w:r>
      <w:r w:rsidR="00D40927">
        <w:rPr>
          <w:rFonts w:ascii="Arial" w:hAnsi="Arial" w:cs="Arial"/>
          <w:sz w:val="22"/>
          <w:szCs w:val="22"/>
        </w:rPr>
        <w:t>j</w:t>
      </w:r>
      <w:r w:rsidRPr="00C47ED8">
        <w:rPr>
          <w:rFonts w:ascii="Arial" w:hAnsi="Arial" w:cs="Arial"/>
          <w:sz w:val="22"/>
          <w:szCs w:val="22"/>
        </w:rPr>
        <w:t xml:space="preserve">ešava Vlada, na predlog </w:t>
      </w:r>
      <w:r>
        <w:rPr>
          <w:rFonts w:ascii="Arial" w:hAnsi="Arial" w:cs="Arial"/>
          <w:sz w:val="22"/>
          <w:szCs w:val="22"/>
        </w:rPr>
        <w:t>Ministarstva</w:t>
      </w:r>
      <w:r w:rsidRPr="00C47ED8">
        <w:rPr>
          <w:rFonts w:ascii="Arial" w:hAnsi="Arial" w:cs="Arial"/>
          <w:sz w:val="22"/>
          <w:szCs w:val="22"/>
        </w:rPr>
        <w:t>.</w:t>
      </w:r>
    </w:p>
    <w:p w14:paraId="0A29FCBE" w14:textId="0A60BDF7" w:rsidR="00C47ED8" w:rsidRPr="00C47ED8" w:rsidRDefault="00C47ED8" w:rsidP="00D40927">
      <w:pPr>
        <w:pStyle w:val="Normal1"/>
        <w:spacing w:after="0"/>
        <w:jc w:val="center"/>
        <w:rPr>
          <w:rFonts w:ascii="Arial" w:hAnsi="Arial" w:cs="Arial"/>
          <w:b/>
          <w:sz w:val="22"/>
          <w:szCs w:val="22"/>
        </w:rPr>
      </w:pPr>
      <w:r w:rsidRPr="00C47ED8">
        <w:rPr>
          <w:rFonts w:ascii="Arial" w:hAnsi="Arial" w:cs="Arial"/>
          <w:b/>
          <w:sz w:val="22"/>
          <w:szCs w:val="22"/>
        </w:rPr>
        <w:t xml:space="preserve">Član </w:t>
      </w:r>
      <w:r w:rsidR="00103095">
        <w:rPr>
          <w:rFonts w:ascii="Arial" w:hAnsi="Arial" w:cs="Arial"/>
          <w:b/>
          <w:sz w:val="22"/>
          <w:szCs w:val="22"/>
        </w:rPr>
        <w:t>281</w:t>
      </w:r>
    </w:p>
    <w:p w14:paraId="4428409D" w14:textId="3C6464ED" w:rsidR="00D40927" w:rsidRDefault="00C47ED8" w:rsidP="00D40927">
      <w:pPr>
        <w:pStyle w:val="Normal1"/>
        <w:spacing w:after="0"/>
        <w:ind w:firstLine="360"/>
        <w:jc w:val="both"/>
        <w:rPr>
          <w:rFonts w:ascii="Arial" w:hAnsi="Arial" w:cs="Arial"/>
          <w:sz w:val="22"/>
          <w:szCs w:val="22"/>
        </w:rPr>
      </w:pPr>
      <w:r w:rsidRPr="00C47ED8">
        <w:rPr>
          <w:rFonts w:ascii="Arial" w:hAnsi="Arial" w:cs="Arial"/>
          <w:sz w:val="22"/>
          <w:szCs w:val="22"/>
        </w:rPr>
        <w:t xml:space="preserve">Lučki kapetan iz člana </w:t>
      </w:r>
      <w:r w:rsidR="00EE32F7">
        <w:rPr>
          <w:rFonts w:ascii="Arial" w:hAnsi="Arial" w:cs="Arial"/>
          <w:sz w:val="22"/>
          <w:szCs w:val="22"/>
        </w:rPr>
        <w:t>280</w:t>
      </w:r>
      <w:r w:rsidR="00EE32F7" w:rsidRPr="00C47ED8">
        <w:rPr>
          <w:rFonts w:ascii="Arial" w:hAnsi="Arial" w:cs="Arial"/>
          <w:sz w:val="22"/>
          <w:szCs w:val="22"/>
        </w:rPr>
        <w:t xml:space="preserve"> </w:t>
      </w:r>
      <w:r w:rsidRPr="00C47ED8">
        <w:rPr>
          <w:rFonts w:ascii="Arial" w:hAnsi="Arial" w:cs="Arial"/>
          <w:sz w:val="22"/>
          <w:szCs w:val="22"/>
        </w:rPr>
        <w:t>ovog zakona može se razriješiti dužnosti i prije isteka vremena na koji je imenovan, iz razloga koji su zakonom koji uređuje rad državnih službenika i namješetenika određeni kao razlozi za razješenje rukovodećeg državnog službenika kojeg imenuje Vlada.</w:t>
      </w:r>
    </w:p>
    <w:p w14:paraId="5119134E" w14:textId="735074EA" w:rsidR="00C47ED8" w:rsidRPr="00C47ED8" w:rsidRDefault="00C47ED8" w:rsidP="00D40927">
      <w:pPr>
        <w:pStyle w:val="Normal1"/>
        <w:spacing w:after="0"/>
        <w:ind w:firstLine="360"/>
        <w:jc w:val="both"/>
        <w:rPr>
          <w:rFonts w:ascii="Arial" w:hAnsi="Arial" w:cs="Arial"/>
          <w:sz w:val="22"/>
          <w:szCs w:val="22"/>
        </w:rPr>
      </w:pPr>
      <w:r w:rsidRPr="00C47ED8">
        <w:rPr>
          <w:rFonts w:ascii="Arial" w:hAnsi="Arial" w:cs="Arial"/>
          <w:sz w:val="22"/>
          <w:szCs w:val="22"/>
        </w:rPr>
        <w:t xml:space="preserve">Ako lučkom kapetanu prije vremena prestane mandat, </w:t>
      </w:r>
      <w:r w:rsidR="00D40927" w:rsidRPr="00C47ED8">
        <w:rPr>
          <w:rFonts w:ascii="Arial" w:hAnsi="Arial" w:cs="Arial"/>
          <w:sz w:val="22"/>
          <w:szCs w:val="22"/>
        </w:rPr>
        <w:t>kao i</w:t>
      </w:r>
      <w:r w:rsidRPr="00C47ED8">
        <w:rPr>
          <w:rFonts w:ascii="Arial" w:hAnsi="Arial" w:cs="Arial"/>
          <w:sz w:val="22"/>
          <w:szCs w:val="22"/>
        </w:rPr>
        <w:t xml:space="preserve"> u drugim slučajevima kada radno mjesto lučkog kapetana ostane nepopunjeno, Vlada će na predlog ministra privremeno imenovati lučkog kapetana iz reda državnih službenika Ministarstva, najduže na rok od godinu dana.</w:t>
      </w:r>
    </w:p>
    <w:p w14:paraId="74BD76AE" w14:textId="7280BAC7" w:rsidR="00C47ED8" w:rsidRPr="00C47ED8" w:rsidRDefault="00C47ED8" w:rsidP="00D40927">
      <w:pPr>
        <w:pStyle w:val="box459231"/>
        <w:spacing w:beforeLines="30" w:before="72" w:beforeAutospacing="0" w:afterLines="30" w:after="72" w:afterAutospacing="0"/>
        <w:jc w:val="center"/>
        <w:textAlignment w:val="baseline"/>
        <w:rPr>
          <w:rFonts w:ascii="Arial" w:hAnsi="Arial" w:cs="Arial"/>
          <w:b/>
          <w:sz w:val="22"/>
          <w:szCs w:val="22"/>
        </w:rPr>
      </w:pPr>
      <w:r w:rsidRPr="00C47ED8">
        <w:rPr>
          <w:rFonts w:ascii="Arial" w:hAnsi="Arial" w:cs="Arial"/>
          <w:b/>
          <w:sz w:val="22"/>
          <w:szCs w:val="22"/>
        </w:rPr>
        <w:t xml:space="preserve">Član </w:t>
      </w:r>
      <w:r w:rsidR="00103095">
        <w:rPr>
          <w:rFonts w:ascii="Arial" w:hAnsi="Arial" w:cs="Arial"/>
          <w:b/>
          <w:sz w:val="22"/>
          <w:szCs w:val="22"/>
        </w:rPr>
        <w:t>282</w:t>
      </w:r>
    </w:p>
    <w:p w14:paraId="237EE6DA" w14:textId="77777777" w:rsidR="00C47ED8" w:rsidRPr="00C47ED8" w:rsidRDefault="00C47ED8" w:rsidP="00C90516">
      <w:pPr>
        <w:pStyle w:val="box459231"/>
        <w:spacing w:beforeLines="30" w:before="72" w:beforeAutospacing="0" w:afterLines="30" w:after="72" w:afterAutospacing="0"/>
        <w:ind w:firstLine="360"/>
        <w:jc w:val="both"/>
        <w:textAlignment w:val="baseline"/>
        <w:rPr>
          <w:rFonts w:ascii="Arial" w:hAnsi="Arial" w:cs="Arial"/>
          <w:sz w:val="22"/>
          <w:szCs w:val="22"/>
        </w:rPr>
      </w:pPr>
      <w:r w:rsidRPr="00C47ED8">
        <w:rPr>
          <w:rFonts w:ascii="Arial" w:hAnsi="Arial" w:cs="Arial"/>
          <w:sz w:val="22"/>
          <w:szCs w:val="22"/>
        </w:rPr>
        <w:t>Službenici i namještenici Lučke kapetanije imaju pravo na službenu odjeću, obuću i druga zaštitna sredstva.</w:t>
      </w:r>
    </w:p>
    <w:p w14:paraId="566AF390" w14:textId="77777777" w:rsidR="00C47ED8" w:rsidRPr="00C47ED8" w:rsidRDefault="00C47ED8" w:rsidP="00C90516">
      <w:pPr>
        <w:pStyle w:val="box459231"/>
        <w:spacing w:beforeLines="30" w:before="72" w:beforeAutospacing="0" w:afterLines="30" w:after="72" w:afterAutospacing="0"/>
        <w:ind w:firstLine="360"/>
        <w:jc w:val="both"/>
        <w:textAlignment w:val="baseline"/>
        <w:rPr>
          <w:rFonts w:ascii="Arial" w:hAnsi="Arial" w:cs="Arial"/>
          <w:sz w:val="22"/>
          <w:szCs w:val="22"/>
        </w:rPr>
      </w:pPr>
      <w:r w:rsidRPr="00C47ED8">
        <w:rPr>
          <w:rFonts w:ascii="Arial" w:hAnsi="Arial" w:cs="Arial"/>
          <w:sz w:val="22"/>
          <w:szCs w:val="22"/>
        </w:rPr>
        <w:lastRenderedPageBreak/>
        <w:t>Službenici i namještenici  Lučke kapetanije dužni su za vrijeme obavljanja službe nositi propisanu službenu odjeću, obuću i oznake.</w:t>
      </w:r>
    </w:p>
    <w:p w14:paraId="600EC842" w14:textId="77777777" w:rsidR="00C47ED8" w:rsidRPr="00C47ED8" w:rsidRDefault="00C47ED8" w:rsidP="00C90516">
      <w:pPr>
        <w:pStyle w:val="box459231"/>
        <w:spacing w:beforeLines="30" w:before="72" w:beforeAutospacing="0" w:afterLines="30" w:after="72" w:afterAutospacing="0"/>
        <w:ind w:firstLine="360"/>
        <w:jc w:val="both"/>
        <w:textAlignment w:val="baseline"/>
        <w:rPr>
          <w:rFonts w:ascii="Arial" w:hAnsi="Arial" w:cs="Arial"/>
          <w:sz w:val="22"/>
          <w:szCs w:val="22"/>
        </w:rPr>
      </w:pPr>
      <w:r w:rsidRPr="00C47ED8">
        <w:rPr>
          <w:rFonts w:ascii="Arial" w:hAnsi="Arial" w:cs="Arial"/>
          <w:sz w:val="22"/>
          <w:szCs w:val="22"/>
        </w:rPr>
        <w:t>Izgled, vrsta, rok i način upotrebe službene odjeće, obuće i oznaka propisuje Ministarstvo.</w:t>
      </w:r>
    </w:p>
    <w:p w14:paraId="457D9B7B" w14:textId="77777777" w:rsidR="0063688C" w:rsidRDefault="0063688C" w:rsidP="00BE3FAE">
      <w:pPr>
        <w:pStyle w:val="6naslov"/>
      </w:pPr>
    </w:p>
    <w:p w14:paraId="3C782AB3" w14:textId="77777777" w:rsidR="00D56D4F" w:rsidRDefault="00D56D4F" w:rsidP="00BE3FAE">
      <w:pPr>
        <w:pStyle w:val="6naslov"/>
      </w:pPr>
    </w:p>
    <w:p w14:paraId="14930749" w14:textId="77777777" w:rsidR="00D56D4F" w:rsidRPr="00C90516" w:rsidRDefault="00D56D4F" w:rsidP="00D56D4F">
      <w:pPr>
        <w:pStyle w:val="6naslov"/>
        <w:rPr>
          <w:rFonts w:ascii="Arial" w:hAnsi="Arial" w:cs="Arial"/>
          <w:b/>
          <w:bCs/>
          <w:sz w:val="24"/>
          <w:szCs w:val="24"/>
          <w:lang w:val="en-US"/>
        </w:rPr>
      </w:pPr>
      <w:r w:rsidRPr="00C90516">
        <w:rPr>
          <w:rFonts w:ascii="Arial" w:hAnsi="Arial" w:cs="Arial"/>
          <w:b/>
          <w:bCs/>
          <w:sz w:val="24"/>
          <w:szCs w:val="24"/>
          <w:lang w:val="en-US"/>
        </w:rPr>
        <w:t>IX. POSADA BRODA</w:t>
      </w:r>
    </w:p>
    <w:p w14:paraId="2775A78B" w14:textId="77777777" w:rsidR="00C90516" w:rsidRDefault="00C90516" w:rsidP="00D56D4F">
      <w:pPr>
        <w:pStyle w:val="7podnas"/>
        <w:rPr>
          <w:rFonts w:ascii="Arial" w:hAnsi="Arial" w:cs="Arial"/>
          <w:sz w:val="22"/>
          <w:szCs w:val="22"/>
        </w:rPr>
      </w:pPr>
    </w:p>
    <w:p w14:paraId="678B3896" w14:textId="56C6E615" w:rsidR="00D56D4F" w:rsidRPr="00EA294E" w:rsidRDefault="00D56D4F" w:rsidP="00D56D4F">
      <w:pPr>
        <w:pStyle w:val="7podnas"/>
        <w:rPr>
          <w:rFonts w:ascii="Arial" w:hAnsi="Arial" w:cs="Arial"/>
          <w:sz w:val="22"/>
          <w:szCs w:val="22"/>
        </w:rPr>
      </w:pPr>
      <w:r w:rsidRPr="00EA294E">
        <w:rPr>
          <w:rFonts w:ascii="Arial" w:hAnsi="Arial" w:cs="Arial"/>
          <w:sz w:val="22"/>
          <w:szCs w:val="22"/>
        </w:rPr>
        <w:t>Lica koja čine posadu</w:t>
      </w:r>
    </w:p>
    <w:p w14:paraId="6306ADC1" w14:textId="4F8A4699" w:rsidR="00D56D4F" w:rsidRPr="00EA294E" w:rsidRDefault="00D56D4F" w:rsidP="00C90516">
      <w:pPr>
        <w:pStyle w:val="4clan"/>
        <w:spacing w:before="0" w:after="0"/>
        <w:rPr>
          <w:rFonts w:ascii="Arial" w:hAnsi="Arial" w:cs="Arial"/>
          <w:sz w:val="22"/>
          <w:szCs w:val="22"/>
        </w:rPr>
      </w:pPr>
      <w:r w:rsidRPr="00EA294E">
        <w:rPr>
          <w:rFonts w:ascii="Arial" w:hAnsi="Arial" w:cs="Arial"/>
          <w:sz w:val="22"/>
          <w:szCs w:val="22"/>
        </w:rPr>
        <w:t xml:space="preserve">Član </w:t>
      </w:r>
      <w:r w:rsidR="00103095">
        <w:rPr>
          <w:rFonts w:ascii="Arial" w:hAnsi="Arial" w:cs="Arial"/>
          <w:sz w:val="22"/>
          <w:szCs w:val="22"/>
        </w:rPr>
        <w:t>283</w:t>
      </w:r>
    </w:p>
    <w:p w14:paraId="1244A819" w14:textId="2053A8A6"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Posadu broda</w:t>
      </w:r>
      <w:r w:rsidR="00B6187F">
        <w:rPr>
          <w:rFonts w:ascii="Arial" w:hAnsi="Arial" w:cs="Arial"/>
          <w:sz w:val="22"/>
          <w:szCs w:val="22"/>
        </w:rPr>
        <w:t xml:space="preserve"> </w:t>
      </w:r>
      <w:r w:rsidR="00E12F29">
        <w:rPr>
          <w:rFonts w:ascii="Arial" w:hAnsi="Arial" w:cs="Arial"/>
          <w:sz w:val="22"/>
          <w:szCs w:val="22"/>
        </w:rPr>
        <w:t>i</w:t>
      </w:r>
      <w:r w:rsidR="00B6187F">
        <w:rPr>
          <w:rFonts w:ascii="Arial" w:hAnsi="Arial" w:cs="Arial"/>
          <w:sz w:val="22"/>
          <w:szCs w:val="22"/>
        </w:rPr>
        <w:t xml:space="preserve"> jahte</w:t>
      </w:r>
      <w:r w:rsidRPr="00EA294E">
        <w:rPr>
          <w:rFonts w:ascii="Arial" w:hAnsi="Arial" w:cs="Arial"/>
          <w:sz w:val="22"/>
          <w:szCs w:val="22"/>
        </w:rPr>
        <w:t xml:space="preserve"> čine lica ukrcana na brodu</w:t>
      </w:r>
      <w:r w:rsidR="00B6187F">
        <w:rPr>
          <w:rFonts w:ascii="Arial" w:hAnsi="Arial" w:cs="Arial"/>
          <w:sz w:val="22"/>
          <w:szCs w:val="22"/>
        </w:rPr>
        <w:t xml:space="preserve"> ili jahti</w:t>
      </w:r>
      <w:r w:rsidRPr="00EA294E">
        <w:rPr>
          <w:rFonts w:ascii="Arial" w:hAnsi="Arial" w:cs="Arial"/>
          <w:sz w:val="22"/>
          <w:szCs w:val="22"/>
        </w:rPr>
        <w:t xml:space="preserve"> koja su upisana u popis posade</w:t>
      </w:r>
      <w:r w:rsidR="00E12F29">
        <w:rPr>
          <w:rFonts w:ascii="Arial" w:hAnsi="Arial" w:cs="Arial"/>
          <w:sz w:val="22"/>
          <w:szCs w:val="22"/>
        </w:rPr>
        <w:t xml:space="preserve"> broda ili u listu popisa posade jahte</w:t>
      </w:r>
      <w:r w:rsidRPr="00EA294E">
        <w:rPr>
          <w:rFonts w:ascii="Arial" w:hAnsi="Arial" w:cs="Arial"/>
          <w:sz w:val="22"/>
          <w:szCs w:val="22"/>
        </w:rPr>
        <w:t>.</w:t>
      </w:r>
    </w:p>
    <w:p w14:paraId="506E83EA" w14:textId="77777777" w:rsidR="00B66843" w:rsidRDefault="00B66843" w:rsidP="00D56D4F">
      <w:pPr>
        <w:pStyle w:val="7podnas"/>
        <w:rPr>
          <w:rFonts w:ascii="Arial" w:hAnsi="Arial" w:cs="Arial"/>
          <w:sz w:val="22"/>
          <w:szCs w:val="22"/>
        </w:rPr>
      </w:pPr>
    </w:p>
    <w:p w14:paraId="13EDE7C1" w14:textId="73116DA4" w:rsidR="00D56D4F" w:rsidRPr="00EA294E" w:rsidRDefault="00D56D4F" w:rsidP="00D56D4F">
      <w:pPr>
        <w:pStyle w:val="7podnas"/>
        <w:rPr>
          <w:rFonts w:ascii="Arial" w:hAnsi="Arial" w:cs="Arial"/>
          <w:sz w:val="22"/>
          <w:szCs w:val="22"/>
        </w:rPr>
      </w:pPr>
      <w:r w:rsidRPr="00EA294E">
        <w:rPr>
          <w:rFonts w:ascii="Arial" w:hAnsi="Arial" w:cs="Arial"/>
          <w:sz w:val="22"/>
          <w:szCs w:val="22"/>
        </w:rPr>
        <w:t xml:space="preserve">Ovlašćenje o osposobljenosti i </w:t>
      </w:r>
      <w:r w:rsidR="003A5502">
        <w:rPr>
          <w:rFonts w:ascii="Arial" w:hAnsi="Arial" w:cs="Arial"/>
          <w:sz w:val="22"/>
          <w:szCs w:val="22"/>
        </w:rPr>
        <w:t xml:space="preserve">ovlašćenje o </w:t>
      </w:r>
      <w:r w:rsidRPr="00EA294E">
        <w:rPr>
          <w:rFonts w:ascii="Arial" w:hAnsi="Arial" w:cs="Arial"/>
          <w:sz w:val="22"/>
          <w:szCs w:val="22"/>
        </w:rPr>
        <w:t xml:space="preserve">posebnoj osposobljenosti </w:t>
      </w:r>
      <w:r w:rsidRPr="00EA294E">
        <w:rPr>
          <w:sz w:val="22"/>
          <w:szCs w:val="22"/>
        </w:rPr>
        <w:t>﻿</w:t>
      </w:r>
      <w:r w:rsidRPr="00EA294E">
        <w:rPr>
          <w:rFonts w:ascii="Arial" w:hAnsi="Arial" w:cs="Arial"/>
          <w:sz w:val="22"/>
          <w:szCs w:val="22"/>
        </w:rPr>
        <w:t xml:space="preserve"> </w:t>
      </w:r>
    </w:p>
    <w:p w14:paraId="28E08AD1" w14:textId="06C3416A" w:rsidR="00D56D4F" w:rsidRPr="00EA294E" w:rsidRDefault="00D56D4F" w:rsidP="00B66843">
      <w:pPr>
        <w:pStyle w:val="4clan"/>
        <w:spacing w:before="0" w:after="0"/>
        <w:rPr>
          <w:rFonts w:ascii="Arial" w:hAnsi="Arial" w:cs="Arial"/>
          <w:sz w:val="22"/>
          <w:szCs w:val="22"/>
        </w:rPr>
      </w:pPr>
      <w:r w:rsidRPr="00EA294E">
        <w:rPr>
          <w:rFonts w:ascii="Arial" w:hAnsi="Arial" w:cs="Arial"/>
          <w:sz w:val="22"/>
          <w:szCs w:val="22"/>
        </w:rPr>
        <w:t xml:space="preserve">Član </w:t>
      </w:r>
      <w:r w:rsidR="00103095">
        <w:rPr>
          <w:rFonts w:ascii="Arial" w:hAnsi="Arial" w:cs="Arial"/>
          <w:sz w:val="22"/>
          <w:szCs w:val="22"/>
        </w:rPr>
        <w:t>284</w:t>
      </w:r>
      <w:r w:rsidR="00103095" w:rsidRPr="00EA294E">
        <w:rPr>
          <w:rFonts w:ascii="Arial" w:hAnsi="Arial" w:cs="Arial"/>
          <w:sz w:val="22"/>
          <w:szCs w:val="22"/>
        </w:rPr>
        <w:t xml:space="preserve"> </w:t>
      </w:r>
      <w:r w:rsidRPr="00EA294E">
        <w:rPr>
          <w:sz w:val="22"/>
          <w:szCs w:val="22"/>
        </w:rPr>
        <w:t>﻿</w:t>
      </w:r>
      <w:r w:rsidRPr="00EA294E">
        <w:rPr>
          <w:rFonts w:ascii="Arial" w:hAnsi="Arial" w:cs="Arial"/>
          <w:sz w:val="22"/>
          <w:szCs w:val="22"/>
        </w:rPr>
        <w:t xml:space="preserve"> </w:t>
      </w:r>
    </w:p>
    <w:p w14:paraId="493A3424" w14:textId="45FD6010" w:rsidR="00D56D4F" w:rsidRPr="00EA294E" w:rsidRDefault="00D56D4F" w:rsidP="00C90516">
      <w:pPr>
        <w:pStyle w:val="1tekst"/>
        <w:ind w:left="0" w:firstLine="390"/>
        <w:rPr>
          <w:rFonts w:ascii="Arial" w:hAnsi="Arial" w:cs="Arial"/>
          <w:sz w:val="22"/>
          <w:szCs w:val="22"/>
        </w:rPr>
      </w:pPr>
      <w:r w:rsidRPr="00EA294E">
        <w:rPr>
          <w:rFonts w:ascii="Arial" w:hAnsi="Arial" w:cs="Arial"/>
          <w:sz w:val="22"/>
          <w:szCs w:val="22"/>
        </w:rPr>
        <w:t xml:space="preserve">Član posade broda koji vrši poslove kojima se obezbjeđuje plovidba može da bude </w:t>
      </w:r>
      <w:r w:rsidR="00EA294E">
        <w:rPr>
          <w:rFonts w:ascii="Arial" w:hAnsi="Arial" w:cs="Arial"/>
          <w:sz w:val="22"/>
          <w:szCs w:val="22"/>
        </w:rPr>
        <w:t>pomorac</w:t>
      </w:r>
      <w:r w:rsidRPr="00EA294E">
        <w:rPr>
          <w:rFonts w:ascii="Arial" w:hAnsi="Arial" w:cs="Arial"/>
          <w:color w:val="FF0000"/>
          <w:sz w:val="22"/>
          <w:szCs w:val="22"/>
        </w:rPr>
        <w:t xml:space="preserve"> </w:t>
      </w:r>
      <w:r w:rsidRPr="00EA294E">
        <w:rPr>
          <w:rFonts w:ascii="Arial" w:hAnsi="Arial" w:cs="Arial"/>
          <w:sz w:val="22"/>
          <w:szCs w:val="22"/>
        </w:rPr>
        <w:t>koj</w:t>
      </w:r>
      <w:r w:rsidR="00EA294E">
        <w:rPr>
          <w:rFonts w:ascii="Arial" w:hAnsi="Arial" w:cs="Arial"/>
          <w:sz w:val="22"/>
          <w:szCs w:val="22"/>
        </w:rPr>
        <w:t>i</w:t>
      </w:r>
      <w:r w:rsidRPr="00EA294E">
        <w:rPr>
          <w:rFonts w:ascii="Arial" w:hAnsi="Arial" w:cs="Arial"/>
          <w:sz w:val="22"/>
          <w:szCs w:val="22"/>
        </w:rPr>
        <w:t xml:space="preserve"> je ste</w:t>
      </w:r>
      <w:r w:rsidR="00EA294E">
        <w:rPr>
          <w:rFonts w:ascii="Arial" w:hAnsi="Arial" w:cs="Arial"/>
          <w:sz w:val="22"/>
          <w:szCs w:val="22"/>
        </w:rPr>
        <w:t>kao</w:t>
      </w:r>
      <w:r w:rsidRPr="00EA294E">
        <w:rPr>
          <w:rFonts w:ascii="Arial" w:hAnsi="Arial" w:cs="Arial"/>
          <w:sz w:val="22"/>
          <w:szCs w:val="22"/>
        </w:rPr>
        <w:t xml:space="preserve"> odgovarajuće zvanje i ima odgovarajuće ovlašćenje o osposobljenosti za vršenje poslova toga zvanja i ovlašćenja o posebnoj osposobljenosti, kao i pripravnik za sticanje zvanja.</w:t>
      </w:r>
    </w:p>
    <w:p w14:paraId="58EF161A" w14:textId="72B495E2"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Zvanje člana posade broda</w:t>
      </w:r>
      <w:r w:rsidR="00A145BD">
        <w:rPr>
          <w:rFonts w:ascii="Arial" w:hAnsi="Arial" w:cs="Arial"/>
          <w:sz w:val="22"/>
          <w:szCs w:val="22"/>
        </w:rPr>
        <w:t xml:space="preserve"> I jahte</w:t>
      </w:r>
      <w:r w:rsidRPr="00EA294E">
        <w:rPr>
          <w:rFonts w:ascii="Arial" w:hAnsi="Arial" w:cs="Arial"/>
          <w:sz w:val="22"/>
          <w:szCs w:val="22"/>
        </w:rPr>
        <w:t xml:space="preserve"> može steći lice koje ispunjava uslove u pogledu stručne spreme i plovidbenog staža i ima završenu odgovarajuću obuku i položen ispit za sticanje odgovarajućeg zvanja.</w:t>
      </w:r>
    </w:p>
    <w:p w14:paraId="672FD928" w14:textId="126CB835"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Član posade broda</w:t>
      </w:r>
      <w:r w:rsidR="00A145BD">
        <w:rPr>
          <w:rFonts w:ascii="Arial" w:hAnsi="Arial" w:cs="Arial"/>
          <w:sz w:val="22"/>
          <w:szCs w:val="22"/>
        </w:rPr>
        <w:t xml:space="preserve"> I jahte</w:t>
      </w:r>
      <w:r w:rsidRPr="00EA294E">
        <w:rPr>
          <w:rFonts w:ascii="Arial" w:hAnsi="Arial" w:cs="Arial"/>
          <w:sz w:val="22"/>
          <w:szCs w:val="22"/>
        </w:rPr>
        <w:t xml:space="preserve"> koji je stekao odgovarajuće zvanje i dobio odgovarajuće ovlašćenje o osposobljenosti, mora da ima i odgovarajuća ovlašćenja o posebnoj osposobljenosti.</w:t>
      </w:r>
    </w:p>
    <w:p w14:paraId="31AABB15" w14:textId="2242484B"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 xml:space="preserve">Ovlašćenja </w:t>
      </w:r>
      <w:r w:rsidR="00563BEB">
        <w:rPr>
          <w:rFonts w:ascii="Arial" w:hAnsi="Arial" w:cs="Arial"/>
          <w:sz w:val="22"/>
          <w:szCs w:val="22"/>
        </w:rPr>
        <w:t>o</w:t>
      </w:r>
      <w:r w:rsidRPr="00EA294E">
        <w:rPr>
          <w:rFonts w:ascii="Arial" w:hAnsi="Arial" w:cs="Arial"/>
          <w:sz w:val="22"/>
          <w:szCs w:val="22"/>
        </w:rPr>
        <w:t xml:space="preserve"> posebnoj osposobljenosti stiču se nakon završene obuke i položenog ispita za sticanje odgovarajućeg ovlašćenja o posebnoj osposobljenosti.</w:t>
      </w:r>
    </w:p>
    <w:p w14:paraId="7DD7EF83" w14:textId="77777777"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Ovlašćenja o osposobljenosti i ovlašćenja o posebnoj osposobljenosti izdaju se na period od pet godina, osim ovlašćenja o osposobljenosti za: VHF DSC radio-operator (CEPT 31-04E), brodskog mehaničara i brodskog kuvara koja se izdaju na neodređeno vrijeme.</w:t>
      </w:r>
    </w:p>
    <w:p w14:paraId="600C8174" w14:textId="77777777"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Pomorac je ovlašćen da na brodu obavlja brodske poslove onog nivoa odgovornosti za koje je osposobljen i za koje je stekao zvanje i dobio ovlašćenje o osposobljenosti, kao i sve brodske poslove koji se obavljaju na nižem nivou odgovornosti u okviru iste službe.</w:t>
      </w:r>
    </w:p>
    <w:p w14:paraId="5ACF2B90" w14:textId="77777777"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Ovlašćenje za obavljanje poslova na nižem nivou odgovornosti u okviru iste službe, izdaje se na period važenja ovlašćenja na osnovu kojeg se izdaje to ovlašćenje.</w:t>
      </w:r>
    </w:p>
    <w:p w14:paraId="58C706C8" w14:textId="70B56FE6"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Vrste zvanja članova posade broda</w:t>
      </w:r>
      <w:r w:rsidR="00A145BD">
        <w:rPr>
          <w:rFonts w:ascii="Arial" w:hAnsi="Arial" w:cs="Arial"/>
          <w:sz w:val="22"/>
          <w:szCs w:val="22"/>
        </w:rPr>
        <w:t xml:space="preserve"> </w:t>
      </w:r>
      <w:r w:rsidR="00B6187F">
        <w:rPr>
          <w:rFonts w:ascii="Arial" w:hAnsi="Arial" w:cs="Arial"/>
          <w:sz w:val="22"/>
          <w:szCs w:val="22"/>
        </w:rPr>
        <w:t>i</w:t>
      </w:r>
      <w:r w:rsidR="00A145BD">
        <w:rPr>
          <w:rFonts w:ascii="Arial" w:hAnsi="Arial" w:cs="Arial"/>
          <w:sz w:val="22"/>
          <w:szCs w:val="22"/>
        </w:rPr>
        <w:t xml:space="preserve"> jahte</w:t>
      </w:r>
      <w:r w:rsidRPr="00EA294E">
        <w:rPr>
          <w:rFonts w:ascii="Arial" w:hAnsi="Arial" w:cs="Arial"/>
          <w:sz w:val="22"/>
          <w:szCs w:val="22"/>
        </w:rPr>
        <w:t>, vrste ovlašćenja o osposobljenosti i posebnoj osposobljenosti, bliže uslove u pogledu stručne spreme i plovidbenog staža za sticanje zvanja, radi izdavanja ovlašćenja o osposobljenosti i posebnoj osposobljenosti, program i način obuke i polaganja ispita za sticanje zvanja, program i način obuke i polaganja ispita o posebnoj osposobljenosti, obrasci- ovlašćenja, način izdavanja ovlašćenja i evidencija izdatih ovlašćenja utvrđuje se propisom Ministarstva.</w:t>
      </w:r>
    </w:p>
    <w:p w14:paraId="3393E85C" w14:textId="77777777" w:rsidR="00B6187F" w:rsidRDefault="00B6187F" w:rsidP="00D56D4F">
      <w:pPr>
        <w:pStyle w:val="7podnas"/>
        <w:rPr>
          <w:rFonts w:ascii="Arial" w:hAnsi="Arial" w:cs="Arial"/>
          <w:sz w:val="22"/>
          <w:szCs w:val="22"/>
        </w:rPr>
      </w:pPr>
    </w:p>
    <w:p w14:paraId="665C0DD5" w14:textId="18D4B797" w:rsidR="00D56D4F" w:rsidRPr="00EA294E" w:rsidRDefault="00D56D4F" w:rsidP="00D56D4F">
      <w:pPr>
        <w:pStyle w:val="7podnas"/>
        <w:rPr>
          <w:rFonts w:ascii="Arial" w:hAnsi="Arial" w:cs="Arial"/>
          <w:sz w:val="22"/>
          <w:szCs w:val="22"/>
        </w:rPr>
      </w:pPr>
      <w:r w:rsidRPr="00EA294E">
        <w:rPr>
          <w:rFonts w:ascii="Arial" w:hAnsi="Arial" w:cs="Arial"/>
          <w:sz w:val="22"/>
          <w:szCs w:val="22"/>
        </w:rPr>
        <w:t>Obnova ovlašćenja o osposobljenosti i posebnoj osposobljenosti</w:t>
      </w:r>
    </w:p>
    <w:p w14:paraId="748B82C9" w14:textId="0BB12D38" w:rsidR="00D56D4F" w:rsidRPr="00EA294E" w:rsidRDefault="00D56D4F" w:rsidP="00B6187F">
      <w:pPr>
        <w:pStyle w:val="4clan"/>
        <w:spacing w:before="0" w:after="0"/>
        <w:rPr>
          <w:rFonts w:ascii="Arial" w:hAnsi="Arial" w:cs="Arial"/>
          <w:sz w:val="22"/>
          <w:szCs w:val="22"/>
        </w:rPr>
      </w:pPr>
      <w:r w:rsidRPr="00EA294E">
        <w:rPr>
          <w:rFonts w:ascii="Arial" w:hAnsi="Arial" w:cs="Arial"/>
          <w:sz w:val="22"/>
          <w:szCs w:val="22"/>
        </w:rPr>
        <w:t xml:space="preserve">Član </w:t>
      </w:r>
      <w:r w:rsidR="00103095">
        <w:rPr>
          <w:rFonts w:ascii="Arial" w:hAnsi="Arial" w:cs="Arial"/>
          <w:sz w:val="22"/>
          <w:szCs w:val="22"/>
        </w:rPr>
        <w:t>285</w:t>
      </w:r>
    </w:p>
    <w:p w14:paraId="27255421" w14:textId="77777777" w:rsidR="00D56D4F" w:rsidRPr="00EA294E" w:rsidRDefault="00D56D4F" w:rsidP="00C90516">
      <w:pPr>
        <w:pStyle w:val="1tekst"/>
        <w:ind w:left="0" w:firstLine="390"/>
        <w:rPr>
          <w:rFonts w:ascii="Arial" w:hAnsi="Arial" w:cs="Arial"/>
          <w:sz w:val="22"/>
          <w:szCs w:val="22"/>
        </w:rPr>
      </w:pPr>
      <w:r w:rsidRPr="00EA294E">
        <w:rPr>
          <w:rFonts w:ascii="Arial" w:hAnsi="Arial" w:cs="Arial"/>
          <w:sz w:val="22"/>
          <w:szCs w:val="22"/>
        </w:rPr>
        <w:t>Ovlašćenja o osposobljenosti i posebnoj osposobljenosti koja se izdaju za period od pet godina, obnavljaju se za isti period ako pomorac ispunjava sljedeće uslove:</w:t>
      </w:r>
    </w:p>
    <w:p w14:paraId="5E193A3F" w14:textId="26EE2E7A" w:rsidR="00D56D4F" w:rsidRPr="00EA294E" w:rsidRDefault="00D56D4F" w:rsidP="00C90516">
      <w:pPr>
        <w:pStyle w:val="1tekst"/>
        <w:ind w:left="900" w:hanging="270"/>
        <w:rPr>
          <w:rFonts w:ascii="Arial" w:hAnsi="Arial" w:cs="Arial"/>
          <w:sz w:val="22"/>
          <w:szCs w:val="22"/>
        </w:rPr>
      </w:pPr>
      <w:r w:rsidRPr="00EA294E">
        <w:rPr>
          <w:rFonts w:ascii="Arial" w:hAnsi="Arial" w:cs="Arial"/>
          <w:sz w:val="22"/>
          <w:szCs w:val="22"/>
        </w:rPr>
        <w:t>- ima najmanje godinu dana plovidbenog staža tokom prethodnih pet godina na dužnostima iz tog ovlašćenja, ili najmanje godinu dana radnog staža tokom prethodnih pet godina na poslovima koji su izjednačeni sa poslovima iz tog ovlašćenja ili</w:t>
      </w:r>
      <w:r w:rsidR="00AE235F">
        <w:rPr>
          <w:rFonts w:ascii="Arial" w:hAnsi="Arial" w:cs="Arial"/>
          <w:sz w:val="22"/>
          <w:szCs w:val="22"/>
        </w:rPr>
        <w:t xml:space="preserve"> najmanje </w:t>
      </w:r>
      <w:r w:rsidR="00AE235F">
        <w:rPr>
          <w:rFonts w:ascii="Arial" w:hAnsi="Arial" w:cs="Arial"/>
          <w:sz w:val="22"/>
          <w:szCs w:val="22"/>
        </w:rPr>
        <w:lastRenderedPageBreak/>
        <w:t>tri mjeseca plovidbenog staža tokom šest mjeseci koji neposredno prethode obnovi ovlašćenja; ili</w:t>
      </w:r>
    </w:p>
    <w:p w14:paraId="08DC6EF0" w14:textId="77777777" w:rsidR="00D56D4F" w:rsidRPr="00EA294E" w:rsidRDefault="00D56D4F" w:rsidP="00C90516">
      <w:pPr>
        <w:pStyle w:val="1tekst"/>
        <w:ind w:left="900" w:hanging="270"/>
        <w:rPr>
          <w:rFonts w:ascii="Arial" w:hAnsi="Arial" w:cs="Arial"/>
          <w:sz w:val="22"/>
          <w:szCs w:val="22"/>
        </w:rPr>
      </w:pPr>
      <w:r w:rsidRPr="00EA294E">
        <w:rPr>
          <w:rFonts w:ascii="Arial" w:hAnsi="Arial" w:cs="Arial"/>
          <w:sz w:val="22"/>
          <w:szCs w:val="22"/>
        </w:rPr>
        <w:t>- je završio obuku i položio odgovarajući ispit za obnovu ovlašćenja o osposobljenosti i posebnoj osposobljenosti.</w:t>
      </w:r>
    </w:p>
    <w:p w14:paraId="0B989DD2" w14:textId="77777777"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Plovidbeni staž koji je ostvaren na upravljačkom nivou, smatra se priznatim plovidbenim stažom za obnavljanje ovlašćenja na upravljačkom nivou.</w:t>
      </w:r>
    </w:p>
    <w:p w14:paraId="78EB3057" w14:textId="77777777"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Vrijeme provedeno na brodu dok se brod nalazi u raspremi ne priznaje se u plovidbeni staž.</w:t>
      </w:r>
    </w:p>
    <w:p w14:paraId="71AA7C81" w14:textId="77777777" w:rsidR="00D56D4F" w:rsidRDefault="00D56D4F" w:rsidP="00C90516">
      <w:pPr>
        <w:pStyle w:val="1tekst"/>
        <w:ind w:left="0" w:firstLine="360"/>
        <w:rPr>
          <w:rFonts w:ascii="Arial" w:hAnsi="Arial" w:cs="Arial"/>
          <w:sz w:val="22"/>
          <w:szCs w:val="22"/>
        </w:rPr>
      </w:pPr>
      <w:r w:rsidRPr="00EA294E">
        <w:rPr>
          <w:rFonts w:ascii="Arial" w:hAnsi="Arial" w:cs="Arial"/>
          <w:sz w:val="22"/>
          <w:szCs w:val="22"/>
        </w:rPr>
        <w:t>Program, način obuke i polaganja ispita za obnovu ovlašćenja o osposobljenosti i posebnoj osposobljenosti utvrđuju se propisom Ministarstva.</w:t>
      </w:r>
    </w:p>
    <w:p w14:paraId="53AE1C73" w14:textId="1CCED8B9" w:rsidR="0099618E" w:rsidRPr="00EA294E" w:rsidRDefault="0099618E" w:rsidP="00C90516">
      <w:pPr>
        <w:pStyle w:val="1tekst"/>
        <w:ind w:left="0" w:firstLine="360"/>
        <w:rPr>
          <w:rFonts w:ascii="Arial" w:hAnsi="Arial" w:cs="Arial"/>
          <w:sz w:val="22"/>
          <w:szCs w:val="22"/>
        </w:rPr>
      </w:pPr>
      <w:r>
        <w:rPr>
          <w:rFonts w:ascii="Arial" w:hAnsi="Arial" w:cs="Arial"/>
          <w:sz w:val="22"/>
          <w:szCs w:val="22"/>
        </w:rPr>
        <w:t>Bliže uslove za obnovu o</w:t>
      </w:r>
      <w:r w:rsidRPr="00EA294E">
        <w:rPr>
          <w:rFonts w:ascii="Arial" w:hAnsi="Arial" w:cs="Arial"/>
          <w:sz w:val="22"/>
          <w:szCs w:val="22"/>
        </w:rPr>
        <w:t>vlašćenja o osposobljenosti i posebnoj osposobljenosti</w:t>
      </w:r>
      <w:r>
        <w:rPr>
          <w:rFonts w:ascii="Arial" w:hAnsi="Arial" w:cs="Arial"/>
          <w:sz w:val="22"/>
          <w:szCs w:val="22"/>
        </w:rPr>
        <w:t xml:space="preserve"> propisuje Ministarstvo.</w:t>
      </w:r>
    </w:p>
    <w:p w14:paraId="3477474B" w14:textId="77777777"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Propisom iz stava 4 ovog člana određuju se i poslovi koji su izjednačeni sa poslovima iz ovlašćenja o osposobljenosti i posebnoj osposobljenosti.</w:t>
      </w:r>
    </w:p>
    <w:p w14:paraId="7AD9C1EE" w14:textId="77777777" w:rsidR="00B6187F" w:rsidRDefault="00B6187F" w:rsidP="00D56D4F">
      <w:pPr>
        <w:pStyle w:val="7podnas"/>
        <w:rPr>
          <w:rFonts w:ascii="Arial" w:hAnsi="Arial" w:cs="Arial"/>
          <w:sz w:val="22"/>
          <w:szCs w:val="22"/>
        </w:rPr>
      </w:pPr>
    </w:p>
    <w:p w14:paraId="5EF6C769" w14:textId="2A46D803" w:rsidR="00D56D4F" w:rsidRPr="00EA294E" w:rsidRDefault="00D56D4F" w:rsidP="00D56D4F">
      <w:pPr>
        <w:pStyle w:val="7podnas"/>
        <w:rPr>
          <w:rFonts w:ascii="Arial" w:hAnsi="Arial" w:cs="Arial"/>
          <w:sz w:val="22"/>
          <w:szCs w:val="22"/>
        </w:rPr>
      </w:pPr>
      <w:r w:rsidRPr="00EA294E">
        <w:rPr>
          <w:rFonts w:ascii="Arial" w:hAnsi="Arial" w:cs="Arial"/>
          <w:sz w:val="22"/>
          <w:szCs w:val="22"/>
        </w:rPr>
        <w:t>Ovlašćenja o osposobljenosti na ribarskim brodovima</w:t>
      </w:r>
    </w:p>
    <w:p w14:paraId="3C4CE5B4" w14:textId="2720692E" w:rsidR="00D56D4F" w:rsidRPr="00EA294E" w:rsidRDefault="00D56D4F" w:rsidP="00B6187F">
      <w:pPr>
        <w:pStyle w:val="4clan"/>
        <w:spacing w:before="0" w:after="0"/>
        <w:rPr>
          <w:rFonts w:ascii="Arial" w:hAnsi="Arial" w:cs="Arial"/>
          <w:sz w:val="22"/>
          <w:szCs w:val="22"/>
        </w:rPr>
      </w:pPr>
      <w:r w:rsidRPr="00EA294E">
        <w:rPr>
          <w:rFonts w:ascii="Arial" w:hAnsi="Arial" w:cs="Arial"/>
          <w:sz w:val="22"/>
          <w:szCs w:val="22"/>
        </w:rPr>
        <w:t xml:space="preserve">Član </w:t>
      </w:r>
      <w:r w:rsidR="00103095">
        <w:rPr>
          <w:rFonts w:ascii="Arial" w:hAnsi="Arial" w:cs="Arial"/>
          <w:sz w:val="22"/>
          <w:szCs w:val="22"/>
        </w:rPr>
        <w:t>286</w:t>
      </w:r>
    </w:p>
    <w:p w14:paraId="6D150D12" w14:textId="77777777" w:rsidR="00D56D4F" w:rsidRPr="00EA294E" w:rsidRDefault="00D56D4F" w:rsidP="00C90516">
      <w:pPr>
        <w:pStyle w:val="1tekst"/>
        <w:ind w:left="0" w:firstLine="360"/>
        <w:rPr>
          <w:rFonts w:ascii="Arial" w:hAnsi="Arial" w:cs="Arial"/>
          <w:sz w:val="22"/>
          <w:szCs w:val="22"/>
        </w:rPr>
      </w:pPr>
      <w:r w:rsidRPr="00EA294E">
        <w:rPr>
          <w:rFonts w:ascii="Arial" w:hAnsi="Arial" w:cs="Arial"/>
          <w:sz w:val="22"/>
          <w:szCs w:val="22"/>
        </w:rPr>
        <w:t>Vrste zvanja članova posade ribarskog broda, vrste ovlašćenja o osposobljenosti i posebnoj osposobljenosti, bliže uslove u pogledu stručne spreme i plovidbenog staža za sticanje zvanja, radi izdavanja ovlašćenja o osposobljenosti i posebnoj osposobljenosti, program i način obuke i polaganja ispita za sticanje zvanja, program i način obuke i polaganja ispita o posebnoj osposobljenosti, program, način obuke i polaganja ispita za obnovu ovlašćenja o osposobljenosti i posebnoj osposobljenosti, obrasce - ovlašćenja, način izdavanja ovlašćenja i vođenja evidencija izdatih ovlašćenja propisuje Ministarstvo.</w:t>
      </w:r>
    </w:p>
    <w:p w14:paraId="61BDA80E" w14:textId="77777777" w:rsidR="00962E5A" w:rsidRDefault="00962E5A" w:rsidP="00D56D4F">
      <w:pPr>
        <w:pStyle w:val="7podnas"/>
        <w:rPr>
          <w:rFonts w:ascii="Arial" w:hAnsi="Arial" w:cs="Arial"/>
          <w:sz w:val="22"/>
          <w:szCs w:val="22"/>
        </w:rPr>
      </w:pPr>
    </w:p>
    <w:p w14:paraId="5B6D53B2" w14:textId="52715B05" w:rsidR="00D56D4F" w:rsidRPr="00962E5A" w:rsidRDefault="00D56D4F" w:rsidP="00D56D4F">
      <w:pPr>
        <w:pStyle w:val="7podnas"/>
        <w:rPr>
          <w:rFonts w:ascii="Arial" w:hAnsi="Arial" w:cs="Arial"/>
          <w:sz w:val="22"/>
          <w:szCs w:val="22"/>
        </w:rPr>
      </w:pPr>
      <w:r w:rsidRPr="00962E5A">
        <w:rPr>
          <w:rFonts w:ascii="Arial" w:hAnsi="Arial" w:cs="Arial"/>
          <w:sz w:val="22"/>
          <w:szCs w:val="22"/>
        </w:rPr>
        <w:t>Priznavanje ovlašćenja o osposobljenosti i posebnoj osposobljenosti</w:t>
      </w:r>
    </w:p>
    <w:p w14:paraId="0C30BF31" w14:textId="216FC728" w:rsidR="00D56D4F" w:rsidRPr="00962E5A" w:rsidRDefault="00D56D4F" w:rsidP="00962E5A">
      <w:pPr>
        <w:pStyle w:val="4clan"/>
        <w:spacing w:before="0" w:after="0"/>
        <w:rPr>
          <w:rFonts w:ascii="Arial" w:hAnsi="Arial" w:cs="Arial"/>
          <w:sz w:val="22"/>
          <w:szCs w:val="22"/>
        </w:rPr>
      </w:pPr>
      <w:r w:rsidRPr="00962E5A">
        <w:rPr>
          <w:rFonts w:ascii="Arial" w:hAnsi="Arial" w:cs="Arial"/>
          <w:sz w:val="22"/>
          <w:szCs w:val="22"/>
        </w:rPr>
        <w:t xml:space="preserve">Član </w:t>
      </w:r>
      <w:r w:rsidR="00103095">
        <w:rPr>
          <w:rFonts w:ascii="Arial" w:hAnsi="Arial" w:cs="Arial"/>
          <w:sz w:val="22"/>
          <w:szCs w:val="22"/>
        </w:rPr>
        <w:t>287</w:t>
      </w:r>
    </w:p>
    <w:p w14:paraId="45236104" w14:textId="2C12E6A5" w:rsidR="00D56D4F" w:rsidRPr="00962E5A" w:rsidRDefault="00D56D4F" w:rsidP="00C90516">
      <w:pPr>
        <w:pStyle w:val="1tekst"/>
        <w:ind w:left="0" w:firstLine="300"/>
        <w:rPr>
          <w:rFonts w:ascii="Arial" w:hAnsi="Arial" w:cs="Arial"/>
          <w:sz w:val="22"/>
          <w:szCs w:val="22"/>
        </w:rPr>
      </w:pPr>
      <w:r w:rsidRPr="00962E5A">
        <w:rPr>
          <w:rFonts w:ascii="Arial" w:hAnsi="Arial" w:cs="Arial"/>
          <w:sz w:val="22"/>
          <w:szCs w:val="22"/>
        </w:rPr>
        <w:t>Priznavanje ovlašćenja o osposobljenosti i posebnoj osposobljenosti članova posade broda koja su izdata u drugoj državi priznaju se u Crnoj Gori pod uslovom uzajamnosti, odnosno na osnovu potpisanog memoranduma, odnosno</w:t>
      </w:r>
      <w:r w:rsidR="00962E5A" w:rsidRPr="00962E5A">
        <w:rPr>
          <w:rFonts w:ascii="Arial" w:hAnsi="Arial" w:cs="Arial"/>
          <w:sz w:val="22"/>
          <w:szCs w:val="22"/>
        </w:rPr>
        <w:t xml:space="preserve"> sporazuma</w:t>
      </w:r>
      <w:r w:rsidRPr="00962E5A">
        <w:rPr>
          <w:rFonts w:ascii="Arial" w:hAnsi="Arial" w:cs="Arial"/>
          <w:sz w:val="22"/>
          <w:szCs w:val="22"/>
        </w:rPr>
        <w:t xml:space="preserve"> o razumijevanju, u skladu sa odredbama Propisa I/10 STCW konvencije</w:t>
      </w:r>
    </w:p>
    <w:p w14:paraId="794DA25A" w14:textId="35F4B476" w:rsidR="00D56D4F" w:rsidRPr="00962E5A" w:rsidRDefault="00D56D4F" w:rsidP="00C90516">
      <w:pPr>
        <w:pStyle w:val="1tekst"/>
        <w:ind w:left="0" w:firstLine="300"/>
        <w:rPr>
          <w:rFonts w:ascii="Arial" w:hAnsi="Arial" w:cs="Arial"/>
          <w:sz w:val="22"/>
          <w:szCs w:val="22"/>
        </w:rPr>
      </w:pPr>
      <w:bookmarkStart w:id="32" w:name="_Hlk187352287"/>
      <w:r w:rsidRPr="00962E5A">
        <w:rPr>
          <w:rFonts w:ascii="Arial" w:hAnsi="Arial" w:cs="Arial"/>
          <w:sz w:val="22"/>
          <w:szCs w:val="22"/>
        </w:rPr>
        <w:t>Priznavanje iz stava 1 ovog člana vrši Lučka kapetanija izdavanjem ovjere - indos</w:t>
      </w:r>
      <w:r w:rsidR="008D19C4">
        <w:rPr>
          <w:rFonts w:ascii="Arial" w:hAnsi="Arial" w:cs="Arial"/>
          <w:sz w:val="22"/>
          <w:szCs w:val="22"/>
        </w:rPr>
        <w:t>a</w:t>
      </w:r>
      <w:r w:rsidRPr="00962E5A">
        <w:rPr>
          <w:rFonts w:ascii="Arial" w:hAnsi="Arial" w:cs="Arial"/>
          <w:sz w:val="22"/>
          <w:szCs w:val="22"/>
        </w:rPr>
        <w:t>ment</w:t>
      </w:r>
      <w:bookmarkEnd w:id="32"/>
      <w:r w:rsidRPr="00962E5A">
        <w:rPr>
          <w:rFonts w:ascii="Arial" w:hAnsi="Arial" w:cs="Arial"/>
          <w:sz w:val="22"/>
          <w:szCs w:val="22"/>
        </w:rPr>
        <w:t>.</w:t>
      </w:r>
    </w:p>
    <w:p w14:paraId="325A56F9" w14:textId="77777777" w:rsidR="00D56D4F" w:rsidRPr="00962E5A" w:rsidRDefault="00D56D4F" w:rsidP="00C90516">
      <w:pPr>
        <w:pStyle w:val="1tekst"/>
        <w:ind w:left="0" w:firstLine="300"/>
        <w:rPr>
          <w:rFonts w:ascii="Arial" w:hAnsi="Arial" w:cs="Arial"/>
          <w:sz w:val="22"/>
          <w:szCs w:val="22"/>
        </w:rPr>
      </w:pPr>
      <w:r w:rsidRPr="00962E5A">
        <w:rPr>
          <w:rFonts w:ascii="Arial" w:hAnsi="Arial" w:cs="Arial"/>
          <w:sz w:val="22"/>
          <w:szCs w:val="22"/>
        </w:rPr>
        <w:t xml:space="preserve">Za priznavanje iz stava 2 ovog člana plaća se naknada, koja je prihod Budžeta. </w:t>
      </w:r>
    </w:p>
    <w:p w14:paraId="4EC76719" w14:textId="77777777" w:rsidR="00D56D4F" w:rsidRPr="00962E5A" w:rsidRDefault="00D56D4F" w:rsidP="00C90516">
      <w:pPr>
        <w:pStyle w:val="1tekst"/>
        <w:ind w:left="0" w:firstLine="300"/>
        <w:rPr>
          <w:rFonts w:ascii="Arial" w:hAnsi="Arial" w:cs="Arial"/>
          <w:sz w:val="22"/>
          <w:szCs w:val="22"/>
        </w:rPr>
      </w:pPr>
      <w:r w:rsidRPr="00962E5A">
        <w:rPr>
          <w:rFonts w:ascii="Arial" w:hAnsi="Arial" w:cs="Arial"/>
          <w:sz w:val="22"/>
          <w:szCs w:val="22"/>
        </w:rPr>
        <w:t>Visinu naknade iz stava 3 ovog člana utvrđuje Vlada.</w:t>
      </w:r>
    </w:p>
    <w:p w14:paraId="1FB977BB" w14:textId="77777777" w:rsidR="00B6187F" w:rsidRDefault="00B6187F" w:rsidP="000738EF">
      <w:pPr>
        <w:pStyle w:val="6naslov"/>
        <w:rPr>
          <w:rFonts w:ascii="Arial" w:hAnsi="Arial" w:cs="Arial"/>
          <w:b/>
          <w:bCs/>
          <w:sz w:val="22"/>
          <w:szCs w:val="22"/>
        </w:rPr>
      </w:pPr>
    </w:p>
    <w:p w14:paraId="62863750" w14:textId="7C8BF16A" w:rsidR="00D56D4F" w:rsidRDefault="0099618E" w:rsidP="000738EF">
      <w:pPr>
        <w:pStyle w:val="6naslov"/>
        <w:rPr>
          <w:rFonts w:ascii="Arial" w:hAnsi="Arial" w:cs="Arial"/>
          <w:b/>
          <w:bCs/>
          <w:sz w:val="22"/>
          <w:szCs w:val="22"/>
        </w:rPr>
      </w:pPr>
      <w:r w:rsidRPr="0099618E">
        <w:rPr>
          <w:rFonts w:ascii="Arial" w:hAnsi="Arial" w:cs="Arial"/>
          <w:b/>
          <w:bCs/>
          <w:sz w:val="22"/>
          <w:szCs w:val="22"/>
        </w:rPr>
        <w:t>Oduzimanje ovlašćenja o osposobljenosti</w:t>
      </w:r>
    </w:p>
    <w:p w14:paraId="2C1FE22A" w14:textId="5837FAE8" w:rsidR="0099618E" w:rsidRDefault="0099618E" w:rsidP="00B6187F">
      <w:pPr>
        <w:pStyle w:val="6naslov"/>
        <w:rPr>
          <w:rFonts w:ascii="Arial" w:hAnsi="Arial" w:cs="Arial"/>
          <w:b/>
          <w:bCs/>
          <w:sz w:val="22"/>
          <w:szCs w:val="22"/>
        </w:rPr>
      </w:pPr>
      <w:r>
        <w:rPr>
          <w:rFonts w:ascii="Arial" w:hAnsi="Arial" w:cs="Arial"/>
          <w:b/>
          <w:bCs/>
          <w:sz w:val="22"/>
          <w:szCs w:val="22"/>
        </w:rPr>
        <w:t xml:space="preserve">Član </w:t>
      </w:r>
      <w:r w:rsidR="00103095">
        <w:rPr>
          <w:rFonts w:ascii="Arial" w:hAnsi="Arial" w:cs="Arial"/>
          <w:b/>
          <w:bCs/>
          <w:sz w:val="22"/>
          <w:szCs w:val="22"/>
        </w:rPr>
        <w:t>288</w:t>
      </w:r>
    </w:p>
    <w:p w14:paraId="643BEBC4" w14:textId="7614D5BE" w:rsidR="0099618E" w:rsidRDefault="0099618E" w:rsidP="00C90516">
      <w:pPr>
        <w:pStyle w:val="6naslov"/>
        <w:ind w:firstLine="360"/>
        <w:jc w:val="both"/>
        <w:rPr>
          <w:rFonts w:ascii="Arial" w:hAnsi="Arial" w:cs="Arial"/>
          <w:sz w:val="22"/>
          <w:szCs w:val="22"/>
        </w:rPr>
      </w:pPr>
      <w:r w:rsidRPr="000738EF">
        <w:rPr>
          <w:rFonts w:ascii="Arial" w:hAnsi="Arial" w:cs="Arial"/>
          <w:sz w:val="22"/>
          <w:szCs w:val="22"/>
        </w:rPr>
        <w:t>Lučka kapetanija će donijeti rješenje kojim se proglašava ništavnim ovlašćenje o osposobljenosti i posebnoj osposobljenosti</w:t>
      </w:r>
      <w:r w:rsidR="000738EF">
        <w:rPr>
          <w:rFonts w:ascii="Arial" w:hAnsi="Arial" w:cs="Arial"/>
          <w:sz w:val="22"/>
          <w:szCs w:val="22"/>
        </w:rPr>
        <w:t>, i pomorcu oduzima ovlašćenje o osposobljenosti i posebnoj osposobljenosti ako :</w:t>
      </w:r>
    </w:p>
    <w:p w14:paraId="68349B34" w14:textId="70956A61" w:rsidR="000738EF" w:rsidRDefault="000738EF" w:rsidP="00021B0D">
      <w:pPr>
        <w:pStyle w:val="6naslov"/>
        <w:numPr>
          <w:ilvl w:val="0"/>
          <w:numId w:val="29"/>
        </w:numPr>
        <w:ind w:left="900" w:hanging="270"/>
        <w:jc w:val="both"/>
        <w:rPr>
          <w:rFonts w:ascii="Arial" w:hAnsi="Arial" w:cs="Arial"/>
          <w:sz w:val="22"/>
          <w:szCs w:val="22"/>
        </w:rPr>
      </w:pPr>
      <w:r>
        <w:rPr>
          <w:rFonts w:ascii="Arial" w:hAnsi="Arial" w:cs="Arial"/>
          <w:sz w:val="22"/>
          <w:szCs w:val="22"/>
        </w:rPr>
        <w:t>pomorac ne ispunjava uslove godina života za sticanje ovlašćenja o osposobljenosti i posebnoj osposobljenosti;</w:t>
      </w:r>
    </w:p>
    <w:p w14:paraId="54E44159" w14:textId="7C895C7E" w:rsidR="000738EF" w:rsidRDefault="000738EF" w:rsidP="00021B0D">
      <w:pPr>
        <w:pStyle w:val="6naslov"/>
        <w:numPr>
          <w:ilvl w:val="0"/>
          <w:numId w:val="29"/>
        </w:numPr>
        <w:ind w:left="900" w:hanging="270"/>
        <w:jc w:val="both"/>
        <w:rPr>
          <w:rFonts w:ascii="Arial" w:hAnsi="Arial" w:cs="Arial"/>
          <w:sz w:val="22"/>
          <w:szCs w:val="22"/>
        </w:rPr>
      </w:pPr>
      <w:r>
        <w:rPr>
          <w:rFonts w:ascii="Arial" w:hAnsi="Arial" w:cs="Arial"/>
          <w:sz w:val="22"/>
          <w:szCs w:val="22"/>
        </w:rPr>
        <w:t>pomorac stekne ovlašćenje o osposobljenosti i posebnoj osposobljenosti na osnovu krivotvorenih ili neistinitih dokumenata potrebnih za sticanje ovlašćenja o osposobljenosti i posebnoj osposobljenosti; i</w:t>
      </w:r>
    </w:p>
    <w:p w14:paraId="03FB3821" w14:textId="15A6551D" w:rsidR="000738EF" w:rsidRDefault="000738EF" w:rsidP="00021B0D">
      <w:pPr>
        <w:pStyle w:val="6naslov"/>
        <w:numPr>
          <w:ilvl w:val="0"/>
          <w:numId w:val="29"/>
        </w:numPr>
        <w:ind w:left="900" w:hanging="270"/>
        <w:jc w:val="both"/>
        <w:rPr>
          <w:rFonts w:ascii="Arial" w:hAnsi="Arial" w:cs="Arial"/>
          <w:sz w:val="22"/>
          <w:szCs w:val="22"/>
        </w:rPr>
      </w:pPr>
      <w:r>
        <w:rPr>
          <w:rFonts w:ascii="Arial" w:hAnsi="Arial" w:cs="Arial"/>
          <w:sz w:val="22"/>
          <w:szCs w:val="22"/>
        </w:rPr>
        <w:t>je pomorac trajno zdravstveno nesposoban za obavljanje odgovarajućih poslova.</w:t>
      </w:r>
    </w:p>
    <w:p w14:paraId="30A52F26" w14:textId="5DE7B12A" w:rsidR="000738EF" w:rsidRDefault="000738EF" w:rsidP="00C90516">
      <w:pPr>
        <w:pStyle w:val="6naslov"/>
        <w:ind w:firstLine="360"/>
        <w:jc w:val="both"/>
        <w:rPr>
          <w:rFonts w:ascii="Arial" w:hAnsi="Arial" w:cs="Arial"/>
          <w:sz w:val="22"/>
          <w:szCs w:val="22"/>
        </w:rPr>
      </w:pPr>
      <w:r>
        <w:rPr>
          <w:rFonts w:ascii="Arial" w:hAnsi="Arial" w:cs="Arial"/>
          <w:sz w:val="22"/>
          <w:szCs w:val="22"/>
        </w:rPr>
        <w:t>Ako okolnosti iz stava 1 tačka 3 ovog člana nastupe nakon izdavanja ovlašćenja o osposobljenosti i posebnoj osposobljenosti, Lučka kapetanija će donijeti rešenje o oduzimanju predmetnih ovlašćenja.</w:t>
      </w:r>
    </w:p>
    <w:p w14:paraId="24F3C2E3" w14:textId="5335D0D8" w:rsidR="000738EF" w:rsidRDefault="000738EF" w:rsidP="00C90516">
      <w:pPr>
        <w:pStyle w:val="6naslov"/>
        <w:ind w:firstLine="360"/>
        <w:jc w:val="both"/>
        <w:rPr>
          <w:rFonts w:ascii="Arial" w:hAnsi="Arial" w:cs="Arial"/>
          <w:sz w:val="22"/>
          <w:szCs w:val="22"/>
        </w:rPr>
      </w:pPr>
      <w:r>
        <w:rPr>
          <w:rFonts w:ascii="Arial" w:hAnsi="Arial" w:cs="Arial"/>
          <w:sz w:val="22"/>
          <w:szCs w:val="22"/>
        </w:rPr>
        <w:lastRenderedPageBreak/>
        <w:t>Ako se u prekršajnom ili kaznenom postupku pomorcu izreče mjera o oduzimanju ovlašćenja o osposobljenosti i posebnoj osposobljenosti, odgovarajuća bilješka će se unijeti u elektronsku bazu podataka Ministarstva.</w:t>
      </w:r>
    </w:p>
    <w:p w14:paraId="2424A2D1" w14:textId="34C652B4" w:rsidR="00B6187F" w:rsidRDefault="00B6187F" w:rsidP="000738EF">
      <w:pPr>
        <w:pStyle w:val="6naslov"/>
        <w:ind w:left="360"/>
        <w:jc w:val="both"/>
        <w:rPr>
          <w:rFonts w:ascii="Arial" w:hAnsi="Arial" w:cs="Arial"/>
          <w:sz w:val="22"/>
          <w:szCs w:val="22"/>
        </w:rPr>
      </w:pPr>
    </w:p>
    <w:p w14:paraId="375F9391" w14:textId="5035CD58" w:rsidR="00191925" w:rsidRPr="00191925" w:rsidRDefault="00191925" w:rsidP="00191925">
      <w:pPr>
        <w:pStyle w:val="6naslov"/>
        <w:ind w:left="360"/>
        <w:rPr>
          <w:rFonts w:ascii="Arial" w:hAnsi="Arial" w:cs="Arial"/>
          <w:b/>
          <w:sz w:val="22"/>
          <w:szCs w:val="22"/>
        </w:rPr>
      </w:pPr>
      <w:r w:rsidRPr="00191925">
        <w:rPr>
          <w:rFonts w:ascii="Arial" w:hAnsi="Arial" w:cs="Arial"/>
          <w:b/>
          <w:sz w:val="22"/>
          <w:szCs w:val="22"/>
        </w:rPr>
        <w:t>Krivotvorena ili neistinita ovlašćenja</w:t>
      </w:r>
    </w:p>
    <w:p w14:paraId="03B9A75D" w14:textId="76A18B04" w:rsidR="00B6187F" w:rsidRPr="00B6187F" w:rsidRDefault="00B6187F" w:rsidP="00B6187F">
      <w:pPr>
        <w:pStyle w:val="6naslov"/>
        <w:rPr>
          <w:rFonts w:ascii="Arial" w:hAnsi="Arial" w:cs="Arial"/>
          <w:b/>
          <w:bCs/>
          <w:sz w:val="22"/>
          <w:szCs w:val="22"/>
        </w:rPr>
      </w:pPr>
      <w:r w:rsidRPr="00B6187F">
        <w:rPr>
          <w:rFonts w:ascii="Arial" w:hAnsi="Arial" w:cs="Arial"/>
          <w:b/>
          <w:bCs/>
          <w:sz w:val="22"/>
          <w:szCs w:val="22"/>
        </w:rPr>
        <w:t xml:space="preserve">Član </w:t>
      </w:r>
      <w:r w:rsidR="00103095">
        <w:rPr>
          <w:rFonts w:ascii="Arial" w:hAnsi="Arial" w:cs="Arial"/>
          <w:b/>
          <w:bCs/>
          <w:sz w:val="22"/>
          <w:szCs w:val="22"/>
        </w:rPr>
        <w:t>289</w:t>
      </w:r>
    </w:p>
    <w:p w14:paraId="2F5663A5" w14:textId="2E5F1882" w:rsidR="00B6187F" w:rsidRDefault="00B6187F" w:rsidP="00C90516">
      <w:pPr>
        <w:pStyle w:val="6naslov"/>
        <w:ind w:firstLine="360"/>
        <w:jc w:val="both"/>
        <w:rPr>
          <w:rFonts w:ascii="Arial" w:hAnsi="Arial" w:cs="Arial"/>
          <w:sz w:val="22"/>
          <w:szCs w:val="22"/>
        </w:rPr>
      </w:pPr>
      <w:r>
        <w:rPr>
          <w:rFonts w:ascii="Arial" w:hAnsi="Arial" w:cs="Arial"/>
          <w:sz w:val="22"/>
          <w:szCs w:val="22"/>
        </w:rPr>
        <w:t xml:space="preserve">Lučka kapetanija je dužna prijaviti pomorca organu uprave nadležnom za policijske poslove za koga se utvrdi da posjeduje dokumenta iz člana </w:t>
      </w:r>
      <w:r w:rsidR="00EE32F7">
        <w:rPr>
          <w:rFonts w:ascii="Arial" w:hAnsi="Arial" w:cs="Arial"/>
          <w:sz w:val="22"/>
          <w:szCs w:val="22"/>
        </w:rPr>
        <w:t xml:space="preserve">288 </w:t>
      </w:r>
      <w:r>
        <w:rPr>
          <w:rFonts w:ascii="Arial" w:hAnsi="Arial" w:cs="Arial"/>
          <w:sz w:val="22"/>
          <w:szCs w:val="22"/>
        </w:rPr>
        <w:t>stav 1 tačka 2 ovog zakona, kao i krivotvorena ili neistinita ovlašćenja o osposobljenosti i posebnoj osposobljenosti.</w:t>
      </w:r>
    </w:p>
    <w:p w14:paraId="29E9E31B" w14:textId="77777777" w:rsidR="00D40C86" w:rsidRDefault="00D40C86" w:rsidP="00C90516">
      <w:pPr>
        <w:pStyle w:val="6naslov"/>
        <w:ind w:firstLine="360"/>
        <w:jc w:val="both"/>
        <w:rPr>
          <w:rFonts w:ascii="Arial" w:hAnsi="Arial" w:cs="Arial"/>
          <w:sz w:val="22"/>
          <w:szCs w:val="22"/>
        </w:rPr>
      </w:pPr>
    </w:p>
    <w:p w14:paraId="27309B52" w14:textId="77777777" w:rsidR="004E2A59" w:rsidRDefault="004E2A59" w:rsidP="00C90516">
      <w:pPr>
        <w:pStyle w:val="6naslov"/>
        <w:ind w:firstLine="360"/>
        <w:jc w:val="both"/>
        <w:rPr>
          <w:rFonts w:ascii="Arial" w:hAnsi="Arial" w:cs="Arial"/>
          <w:sz w:val="22"/>
          <w:szCs w:val="22"/>
        </w:rPr>
      </w:pPr>
    </w:p>
    <w:p w14:paraId="792E71E2" w14:textId="77777777" w:rsidR="004E2A59" w:rsidRDefault="004E2A59" w:rsidP="00C90516">
      <w:pPr>
        <w:pStyle w:val="6naslov"/>
        <w:ind w:firstLine="360"/>
        <w:jc w:val="both"/>
        <w:rPr>
          <w:rFonts w:ascii="Arial" w:hAnsi="Arial" w:cs="Arial"/>
          <w:sz w:val="22"/>
          <w:szCs w:val="22"/>
        </w:rPr>
      </w:pPr>
    </w:p>
    <w:p w14:paraId="497F9E53" w14:textId="77777777" w:rsidR="00D40C86" w:rsidRPr="00B66843" w:rsidRDefault="00D40C86" w:rsidP="00D40C86">
      <w:pPr>
        <w:pStyle w:val="7podnas"/>
        <w:rPr>
          <w:rFonts w:ascii="Arial" w:hAnsi="Arial" w:cs="Arial"/>
          <w:sz w:val="22"/>
          <w:szCs w:val="22"/>
        </w:rPr>
      </w:pPr>
      <w:r w:rsidRPr="00B66843">
        <w:rPr>
          <w:rFonts w:ascii="Arial" w:hAnsi="Arial" w:cs="Arial"/>
          <w:sz w:val="22"/>
          <w:szCs w:val="22"/>
        </w:rPr>
        <w:t>Obrazovanje pomoraca</w:t>
      </w:r>
    </w:p>
    <w:p w14:paraId="61B56C90" w14:textId="77777777" w:rsidR="00D40C86" w:rsidRDefault="00D40C86" w:rsidP="00D40C86">
      <w:pPr>
        <w:pStyle w:val="4clan"/>
        <w:spacing w:before="0" w:after="0"/>
        <w:rPr>
          <w:sz w:val="22"/>
          <w:szCs w:val="22"/>
        </w:rPr>
      </w:pPr>
      <w:r w:rsidRPr="00B66843">
        <w:rPr>
          <w:rFonts w:ascii="Arial" w:hAnsi="Arial" w:cs="Arial"/>
          <w:sz w:val="22"/>
          <w:szCs w:val="22"/>
        </w:rPr>
        <w:t xml:space="preserve">Član </w:t>
      </w:r>
      <w:r>
        <w:rPr>
          <w:rFonts w:ascii="Arial" w:hAnsi="Arial" w:cs="Arial"/>
          <w:sz w:val="22"/>
          <w:szCs w:val="22"/>
        </w:rPr>
        <w:t>290</w:t>
      </w:r>
      <w:r w:rsidRPr="00B66843">
        <w:rPr>
          <w:rFonts w:ascii="Arial" w:hAnsi="Arial" w:cs="Arial"/>
          <w:sz w:val="22"/>
          <w:szCs w:val="22"/>
        </w:rPr>
        <w:t xml:space="preserve"> </w:t>
      </w:r>
      <w:r w:rsidRPr="00B66843">
        <w:rPr>
          <w:sz w:val="22"/>
          <w:szCs w:val="22"/>
        </w:rPr>
        <w:t>﻿</w:t>
      </w:r>
    </w:p>
    <w:p w14:paraId="3FE9AD85" w14:textId="0CBA49FF" w:rsidR="00D40C86" w:rsidRPr="00B66843" w:rsidRDefault="00D40C86" w:rsidP="00D40C86">
      <w:pPr>
        <w:pStyle w:val="4clan"/>
        <w:spacing w:before="0" w:after="0"/>
        <w:rPr>
          <w:rFonts w:ascii="Arial" w:hAnsi="Arial" w:cs="Arial"/>
          <w:sz w:val="22"/>
          <w:szCs w:val="22"/>
        </w:rPr>
      </w:pPr>
      <w:r w:rsidRPr="00B66843">
        <w:rPr>
          <w:rFonts w:ascii="Arial" w:hAnsi="Arial" w:cs="Arial"/>
          <w:sz w:val="22"/>
          <w:szCs w:val="22"/>
        </w:rPr>
        <w:t xml:space="preserve"> </w:t>
      </w:r>
    </w:p>
    <w:p w14:paraId="02B29938" w14:textId="6C7550AB" w:rsidR="00D40C86" w:rsidRPr="00C532B7" w:rsidRDefault="00D40C86" w:rsidP="003F6D35">
      <w:pPr>
        <w:pStyle w:val="1tekst"/>
        <w:ind w:left="0" w:right="0" w:firstLine="360"/>
        <w:rPr>
          <w:rFonts w:ascii="Arial" w:hAnsi="Arial" w:cs="Arial"/>
          <w:sz w:val="22"/>
          <w:szCs w:val="22"/>
        </w:rPr>
      </w:pPr>
      <w:r w:rsidRPr="00C532B7">
        <w:rPr>
          <w:rFonts w:ascii="Arial" w:hAnsi="Arial" w:cs="Arial"/>
          <w:sz w:val="22"/>
          <w:szCs w:val="22"/>
        </w:rPr>
        <w:t xml:space="preserve">Nastavni planovi, programi i oprema pomorskih školskih ustanova za obrazovanje pomoraca moraju biti usaglašeni sa zahtjevima Međunarodne konvencije o standardima za obuku, izdavanje uverenja i vršenju brodske straže pomoraca (STCW Konvencija) </w:t>
      </w:r>
      <w:r w:rsidR="00F80D4A" w:rsidRPr="00C532B7">
        <w:rPr>
          <w:rFonts w:ascii="Arial" w:hAnsi="Arial" w:cs="Arial"/>
          <w:sz w:val="22"/>
          <w:szCs w:val="22"/>
        </w:rPr>
        <w:t>i</w:t>
      </w:r>
      <w:r w:rsidRPr="00C532B7">
        <w:rPr>
          <w:rFonts w:ascii="Arial" w:hAnsi="Arial" w:cs="Arial"/>
          <w:sz w:val="22"/>
          <w:szCs w:val="22"/>
        </w:rPr>
        <w:t xml:space="preserve"> modelima kurseva Međunarodne pomorske organizacije (u daljem tekstu: IMO Model). </w:t>
      </w:r>
    </w:p>
    <w:p w14:paraId="3A2707DE" w14:textId="72633ED0" w:rsidR="00ED5FB3" w:rsidRPr="00C532B7" w:rsidRDefault="00ED5FB3" w:rsidP="003F6D35">
      <w:pPr>
        <w:autoSpaceDE w:val="0"/>
        <w:autoSpaceDN w:val="0"/>
        <w:adjustRightInd w:val="0"/>
        <w:spacing w:after="0" w:line="240" w:lineRule="auto"/>
        <w:jc w:val="both"/>
        <w:rPr>
          <w:rFonts w:ascii="Arial" w:hAnsi="Arial" w:cs="Arial"/>
        </w:rPr>
      </w:pPr>
      <w:r w:rsidRPr="00C532B7">
        <w:rPr>
          <w:rFonts w:ascii="Arial" w:hAnsi="Arial" w:cs="Arial"/>
        </w:rPr>
        <w:t xml:space="preserve">      Ministarstvo prati izmjene STCW konvencije i IMO modela kurseva, obavještava pomorske školske ustanove i centre za obuku pomoraca o izmjenama i uskladjuje ih sa nacionalnim propisima. </w:t>
      </w:r>
    </w:p>
    <w:p w14:paraId="5CCAA35B" w14:textId="384043E7" w:rsidR="00ED5FB3" w:rsidRPr="00C532B7" w:rsidRDefault="00ED5FB3" w:rsidP="003F6D35">
      <w:pPr>
        <w:autoSpaceDE w:val="0"/>
        <w:autoSpaceDN w:val="0"/>
        <w:adjustRightInd w:val="0"/>
        <w:spacing w:after="0" w:line="240" w:lineRule="auto"/>
        <w:jc w:val="both"/>
        <w:rPr>
          <w:rFonts w:ascii="Arial" w:hAnsi="Arial" w:cs="Arial"/>
        </w:rPr>
      </w:pPr>
      <w:r w:rsidRPr="00C532B7">
        <w:rPr>
          <w:rFonts w:ascii="Arial" w:hAnsi="Arial" w:cs="Arial"/>
        </w:rPr>
        <w:t xml:space="preserve">      Obavještavanje i</w:t>
      </w:r>
      <w:r w:rsidRPr="00C532B7">
        <w:rPr>
          <w:rFonts w:ascii="Arial" w:hAnsi="Arial" w:cs="Arial"/>
          <w:lang w:val="sr-Latn-ME"/>
        </w:rPr>
        <w:t xml:space="preserve">z stava 2 ovog člana </w:t>
      </w:r>
      <w:r w:rsidRPr="00C532B7">
        <w:rPr>
          <w:rFonts w:ascii="Arial" w:hAnsi="Arial" w:cs="Arial"/>
        </w:rPr>
        <w:t xml:space="preserve">vrši se putem službenog dopisa, elektronske komunikacije ili objavom na službenoj internet stranici Ministarstva. </w:t>
      </w:r>
    </w:p>
    <w:p w14:paraId="1779618A" w14:textId="4B3DD89E" w:rsidR="00EC131D" w:rsidRPr="00C532B7" w:rsidRDefault="00507F35" w:rsidP="003F6D35">
      <w:pPr>
        <w:pStyle w:val="1tekst"/>
        <w:ind w:left="0" w:right="0" w:firstLine="360"/>
        <w:rPr>
          <w:rFonts w:ascii="Arial" w:hAnsi="Arial" w:cs="Arial"/>
          <w:sz w:val="22"/>
          <w:szCs w:val="22"/>
        </w:rPr>
      </w:pPr>
      <w:r>
        <w:rPr>
          <w:rFonts w:ascii="Arial" w:hAnsi="Arial" w:cs="Arial"/>
          <w:sz w:val="22"/>
          <w:szCs w:val="22"/>
        </w:rPr>
        <w:t xml:space="preserve">Komisija koju obrazuje </w:t>
      </w:r>
      <w:r w:rsidR="00D40C86" w:rsidRPr="00C532B7">
        <w:rPr>
          <w:rFonts w:ascii="Arial" w:hAnsi="Arial" w:cs="Arial"/>
          <w:sz w:val="22"/>
          <w:szCs w:val="22"/>
        </w:rPr>
        <w:t>Ministarstvo utvrđuje ispunjenost zahtjeva iz stava 1 ovog člana i izdaje odobrenje na period od pet godina.</w:t>
      </w:r>
      <w:r w:rsidR="00EC131D" w:rsidRPr="00C532B7">
        <w:rPr>
          <w:rFonts w:ascii="Arial" w:hAnsi="Arial" w:cs="Arial"/>
          <w:sz w:val="22"/>
          <w:szCs w:val="22"/>
        </w:rPr>
        <w:t xml:space="preserve"> </w:t>
      </w:r>
      <w:r w:rsidRPr="00507F35">
        <w:rPr>
          <w:rFonts w:ascii="Arial" w:hAnsi="Arial" w:cs="Arial"/>
          <w:sz w:val="22"/>
          <w:szCs w:val="22"/>
        </w:rPr>
        <w:t>Za utvrđivanje ispunjenosti uslova iz st</w:t>
      </w:r>
      <w:r>
        <w:rPr>
          <w:rFonts w:ascii="Arial" w:hAnsi="Arial" w:cs="Arial"/>
          <w:sz w:val="22"/>
          <w:szCs w:val="22"/>
        </w:rPr>
        <w:t>ava</w:t>
      </w:r>
      <w:r w:rsidRPr="00507F35">
        <w:rPr>
          <w:rFonts w:ascii="Arial" w:hAnsi="Arial" w:cs="Arial"/>
          <w:sz w:val="22"/>
          <w:szCs w:val="22"/>
        </w:rPr>
        <w:t xml:space="preserve"> 1 ovog člana Pomorska školska ustanova plaća naknadu.</w:t>
      </w:r>
      <w:r w:rsidR="00C0729E">
        <w:rPr>
          <w:rFonts w:ascii="Arial" w:hAnsi="Arial" w:cs="Arial"/>
          <w:sz w:val="22"/>
          <w:szCs w:val="22"/>
        </w:rPr>
        <w:t xml:space="preserve"> </w:t>
      </w:r>
      <w:r w:rsidR="00C0729E" w:rsidRPr="00C0729E">
        <w:rPr>
          <w:rFonts w:ascii="Arial" w:hAnsi="Arial" w:cs="Arial"/>
          <w:sz w:val="22"/>
          <w:szCs w:val="22"/>
        </w:rPr>
        <w:t>Bliže uslove rada, sastav, izbor i imenovanja članova, postupke za ostvarivanje ovlašćenja Komisije i druga pitanja od značaja, propisuje Ministarstvo donošenjem po</w:t>
      </w:r>
      <w:r w:rsidR="00C0729E">
        <w:rPr>
          <w:rFonts w:ascii="Arial" w:hAnsi="Arial" w:cs="Arial"/>
          <w:sz w:val="22"/>
          <w:szCs w:val="22"/>
        </w:rPr>
        <w:t>d</w:t>
      </w:r>
      <w:r w:rsidR="00C0729E" w:rsidRPr="00C0729E">
        <w:rPr>
          <w:rFonts w:ascii="Arial" w:hAnsi="Arial" w:cs="Arial"/>
          <w:sz w:val="22"/>
          <w:szCs w:val="22"/>
        </w:rPr>
        <w:t>zakonskog akta.</w:t>
      </w:r>
    </w:p>
    <w:p w14:paraId="4CBACCCE" w14:textId="36D9BA26" w:rsidR="004E2A59" w:rsidRPr="00C532B7" w:rsidRDefault="003F6D35" w:rsidP="003F6D35">
      <w:pPr>
        <w:pStyle w:val="1tekst"/>
        <w:ind w:left="0" w:right="0" w:firstLine="360"/>
        <w:rPr>
          <w:rFonts w:ascii="Arial" w:hAnsi="Arial" w:cs="Arial"/>
          <w:sz w:val="22"/>
          <w:szCs w:val="22"/>
        </w:rPr>
      </w:pPr>
      <w:r w:rsidRPr="00C532B7">
        <w:rPr>
          <w:rFonts w:ascii="Arial" w:hAnsi="Arial" w:cs="Arial"/>
          <w:sz w:val="22"/>
          <w:szCs w:val="22"/>
        </w:rPr>
        <w:t xml:space="preserve">Pomorske školske ustanove </w:t>
      </w:r>
      <w:r w:rsidR="005D5630" w:rsidRPr="00C532B7">
        <w:rPr>
          <w:rFonts w:ascii="Arial" w:hAnsi="Arial" w:cs="Arial"/>
          <w:sz w:val="22"/>
          <w:szCs w:val="22"/>
        </w:rPr>
        <w:t xml:space="preserve">su </w:t>
      </w:r>
      <w:r w:rsidRPr="00C532B7">
        <w:rPr>
          <w:rFonts w:ascii="Arial" w:hAnsi="Arial" w:cs="Arial"/>
          <w:sz w:val="22"/>
          <w:szCs w:val="22"/>
        </w:rPr>
        <w:t>obavezn</w:t>
      </w:r>
      <w:r w:rsidR="005D5630" w:rsidRPr="00C532B7">
        <w:rPr>
          <w:rFonts w:ascii="Arial" w:hAnsi="Arial" w:cs="Arial"/>
          <w:sz w:val="22"/>
          <w:szCs w:val="22"/>
        </w:rPr>
        <w:t>e</w:t>
      </w:r>
      <w:r w:rsidRPr="00C532B7">
        <w:rPr>
          <w:rFonts w:ascii="Arial" w:hAnsi="Arial" w:cs="Arial"/>
          <w:sz w:val="22"/>
          <w:szCs w:val="22"/>
        </w:rPr>
        <w:t xml:space="preserve"> </w:t>
      </w:r>
      <w:r w:rsidR="003909DE" w:rsidRPr="00C532B7">
        <w:rPr>
          <w:rFonts w:ascii="Arial" w:hAnsi="Arial" w:cs="Arial"/>
          <w:sz w:val="22"/>
          <w:szCs w:val="22"/>
        </w:rPr>
        <w:t xml:space="preserve">da </w:t>
      </w:r>
      <w:r w:rsidRPr="00C532B7">
        <w:rPr>
          <w:rFonts w:ascii="Arial" w:hAnsi="Arial" w:cs="Arial"/>
          <w:sz w:val="22"/>
          <w:szCs w:val="22"/>
        </w:rPr>
        <w:t xml:space="preserve">uvedu i održavaju sistem upravljanja kvalitetom </w:t>
      </w:r>
      <w:r w:rsidR="004E2A59" w:rsidRPr="00C532B7">
        <w:rPr>
          <w:rFonts w:ascii="Arial" w:hAnsi="Arial" w:cs="Arial"/>
          <w:sz w:val="22"/>
          <w:szCs w:val="22"/>
        </w:rPr>
        <w:t xml:space="preserve">u skladu sa međunarodno prihvaćenim standardom, </w:t>
      </w:r>
      <w:r w:rsidRPr="00C532B7">
        <w:rPr>
          <w:rFonts w:ascii="Arial" w:hAnsi="Arial" w:cs="Arial"/>
          <w:sz w:val="22"/>
          <w:szCs w:val="22"/>
        </w:rPr>
        <w:t>koji obuhvata sve aspekte obrazovanja</w:t>
      </w:r>
      <w:r w:rsidR="004E2A59" w:rsidRPr="00C532B7">
        <w:rPr>
          <w:rFonts w:ascii="Arial" w:hAnsi="Arial" w:cs="Arial"/>
          <w:sz w:val="22"/>
          <w:szCs w:val="22"/>
        </w:rPr>
        <w:t xml:space="preserve">, </w:t>
      </w:r>
      <w:r w:rsidRPr="00C532B7">
        <w:rPr>
          <w:rFonts w:ascii="Arial" w:hAnsi="Arial" w:cs="Arial"/>
          <w:sz w:val="22"/>
          <w:szCs w:val="22"/>
        </w:rPr>
        <w:t xml:space="preserve">uključujući nastavne planove, programe, opremu </w:t>
      </w:r>
      <w:r w:rsidR="004E2A59" w:rsidRPr="00C532B7">
        <w:rPr>
          <w:rFonts w:ascii="Arial" w:hAnsi="Arial" w:cs="Arial"/>
          <w:sz w:val="22"/>
          <w:szCs w:val="22"/>
        </w:rPr>
        <w:t>i</w:t>
      </w:r>
      <w:r w:rsidRPr="00C532B7">
        <w:rPr>
          <w:rFonts w:ascii="Arial" w:hAnsi="Arial" w:cs="Arial"/>
          <w:sz w:val="22"/>
          <w:szCs w:val="22"/>
        </w:rPr>
        <w:t xml:space="preserve"> kadar.</w:t>
      </w:r>
      <w:r w:rsidR="004E2A59" w:rsidRPr="00C532B7">
        <w:rPr>
          <w:rFonts w:ascii="Arial" w:hAnsi="Arial" w:cs="Arial"/>
          <w:sz w:val="22"/>
          <w:szCs w:val="22"/>
        </w:rPr>
        <w:t xml:space="preserve"> </w:t>
      </w:r>
    </w:p>
    <w:p w14:paraId="7BDC939B" w14:textId="25F41028" w:rsidR="003F6D35" w:rsidRPr="00C532B7" w:rsidRDefault="004E2A59" w:rsidP="003F6D35">
      <w:pPr>
        <w:pStyle w:val="1tekst"/>
        <w:ind w:left="0" w:right="0" w:firstLine="360"/>
        <w:rPr>
          <w:rFonts w:ascii="Arial" w:hAnsi="Arial" w:cs="Arial"/>
          <w:sz w:val="22"/>
          <w:szCs w:val="22"/>
        </w:rPr>
      </w:pPr>
      <w:r w:rsidRPr="00C532B7">
        <w:rPr>
          <w:rFonts w:ascii="Arial" w:hAnsi="Arial" w:cs="Arial"/>
          <w:sz w:val="22"/>
          <w:szCs w:val="22"/>
        </w:rPr>
        <w:t>Ovlašćena sertifikaciona organizacija, akreditovana od strane nadležnog državnog ili medjunarodnog akreditacionog tijela (u daljem tekstu: akreditovana sertifikaciona organizacija), utvrđuje ispunjenost standarda sistema upravljanja kvalitetom iz stav</w:t>
      </w:r>
      <w:r w:rsidR="003C50AE" w:rsidRPr="00C532B7">
        <w:rPr>
          <w:rFonts w:ascii="Arial" w:hAnsi="Arial" w:cs="Arial"/>
          <w:sz w:val="22"/>
          <w:szCs w:val="22"/>
        </w:rPr>
        <w:t>a</w:t>
      </w:r>
      <w:r w:rsidRPr="00C532B7">
        <w:rPr>
          <w:rFonts w:ascii="Arial" w:hAnsi="Arial" w:cs="Arial"/>
          <w:sz w:val="22"/>
          <w:szCs w:val="22"/>
        </w:rPr>
        <w:t xml:space="preserve"> 5 ovog člana i izdaje </w:t>
      </w:r>
      <w:r w:rsidR="00862D23">
        <w:rPr>
          <w:rFonts w:ascii="Arial" w:hAnsi="Arial" w:cs="Arial"/>
          <w:sz w:val="22"/>
          <w:szCs w:val="22"/>
        </w:rPr>
        <w:t>s</w:t>
      </w:r>
      <w:r w:rsidRPr="00C532B7">
        <w:rPr>
          <w:rFonts w:ascii="Arial" w:hAnsi="Arial" w:cs="Arial"/>
          <w:sz w:val="22"/>
          <w:szCs w:val="22"/>
        </w:rPr>
        <w:t>ertifikat o upravljanju kvalitetom,</w:t>
      </w:r>
    </w:p>
    <w:p w14:paraId="18AC9AEA" w14:textId="4D9AEF53" w:rsidR="00D40C86" w:rsidRPr="00C532B7" w:rsidRDefault="00D40C86" w:rsidP="003F6D35">
      <w:pPr>
        <w:pStyle w:val="1tekst"/>
        <w:ind w:left="0" w:right="0" w:firstLine="360"/>
        <w:rPr>
          <w:rFonts w:ascii="Arial" w:hAnsi="Arial" w:cs="Arial"/>
          <w:sz w:val="22"/>
          <w:szCs w:val="22"/>
        </w:rPr>
      </w:pPr>
      <w:r w:rsidRPr="00C532B7">
        <w:rPr>
          <w:rFonts w:ascii="Arial" w:hAnsi="Arial" w:cs="Arial"/>
          <w:sz w:val="22"/>
          <w:szCs w:val="22"/>
        </w:rPr>
        <w:t xml:space="preserve">Pomorska školska ustanova, pored licence u skladu sa zakonom, mora da ima i </w:t>
      </w:r>
      <w:r w:rsidR="00ED32E9" w:rsidRPr="00C532B7">
        <w:rPr>
          <w:rFonts w:ascii="Arial" w:hAnsi="Arial" w:cs="Arial"/>
          <w:sz w:val="22"/>
          <w:szCs w:val="22"/>
        </w:rPr>
        <w:t>odobrenje iz stav</w:t>
      </w:r>
      <w:r w:rsidR="0075376B" w:rsidRPr="00C532B7">
        <w:rPr>
          <w:rFonts w:ascii="Arial" w:hAnsi="Arial" w:cs="Arial"/>
          <w:sz w:val="22"/>
          <w:szCs w:val="22"/>
        </w:rPr>
        <w:t>a</w:t>
      </w:r>
      <w:r w:rsidR="00ED32E9" w:rsidRPr="00C532B7">
        <w:rPr>
          <w:rFonts w:ascii="Arial" w:hAnsi="Arial" w:cs="Arial"/>
          <w:sz w:val="22"/>
          <w:szCs w:val="22"/>
        </w:rPr>
        <w:t xml:space="preserve"> </w:t>
      </w:r>
      <w:r w:rsidR="0076361C" w:rsidRPr="00C532B7">
        <w:rPr>
          <w:rFonts w:ascii="Arial" w:hAnsi="Arial" w:cs="Arial"/>
          <w:sz w:val="22"/>
          <w:szCs w:val="22"/>
        </w:rPr>
        <w:t>4</w:t>
      </w:r>
      <w:r w:rsidR="00ED32E9" w:rsidRPr="00C532B7">
        <w:rPr>
          <w:rFonts w:ascii="Arial" w:hAnsi="Arial" w:cs="Arial"/>
          <w:sz w:val="22"/>
          <w:szCs w:val="22"/>
        </w:rPr>
        <w:t xml:space="preserve"> ovog člana</w:t>
      </w:r>
      <w:r w:rsidR="00F314E3" w:rsidRPr="00C532B7">
        <w:rPr>
          <w:rFonts w:ascii="Arial" w:hAnsi="Arial" w:cs="Arial"/>
          <w:sz w:val="22"/>
          <w:szCs w:val="22"/>
        </w:rPr>
        <w:t xml:space="preserve"> </w:t>
      </w:r>
      <w:r w:rsidR="0075376B" w:rsidRPr="00C532B7">
        <w:rPr>
          <w:rFonts w:ascii="Arial" w:hAnsi="Arial" w:cs="Arial"/>
          <w:sz w:val="22"/>
          <w:szCs w:val="22"/>
        </w:rPr>
        <w:t>i</w:t>
      </w:r>
      <w:r w:rsidR="00F314E3" w:rsidRPr="00C532B7">
        <w:rPr>
          <w:rFonts w:ascii="Arial" w:hAnsi="Arial" w:cs="Arial"/>
          <w:sz w:val="22"/>
          <w:szCs w:val="22"/>
        </w:rPr>
        <w:t xml:space="preserve"> sertifikat iz stava 6 ovog člana.</w:t>
      </w:r>
    </w:p>
    <w:p w14:paraId="30BFC4E0" w14:textId="567F0BE0" w:rsidR="00D40C86" w:rsidRDefault="00ED32E9" w:rsidP="003F6D35">
      <w:pPr>
        <w:pStyle w:val="1tekst"/>
        <w:ind w:left="0" w:right="0" w:firstLine="360"/>
        <w:rPr>
          <w:rFonts w:ascii="Arial" w:hAnsi="Arial" w:cs="Arial"/>
          <w:sz w:val="22"/>
          <w:szCs w:val="22"/>
        </w:rPr>
      </w:pPr>
      <w:r w:rsidRPr="00C532B7">
        <w:rPr>
          <w:rFonts w:ascii="Arial" w:hAnsi="Arial" w:cs="Arial"/>
          <w:sz w:val="22"/>
          <w:szCs w:val="22"/>
        </w:rPr>
        <w:t>Potvrda</w:t>
      </w:r>
      <w:r w:rsidR="00D40C86" w:rsidRPr="00C532B7">
        <w:rPr>
          <w:rFonts w:ascii="Arial" w:hAnsi="Arial" w:cs="Arial"/>
          <w:sz w:val="22"/>
          <w:szCs w:val="22"/>
        </w:rPr>
        <w:t xml:space="preserve"> o stečenoj kvalifikaciji izdata od pomorske školske ustanove koja ne posjeduje</w:t>
      </w:r>
      <w:r w:rsidRPr="00C532B7">
        <w:rPr>
          <w:rFonts w:ascii="Arial" w:hAnsi="Arial" w:cs="Arial"/>
          <w:sz w:val="22"/>
          <w:szCs w:val="22"/>
        </w:rPr>
        <w:t xml:space="preserve"> isprave</w:t>
      </w:r>
      <w:r w:rsidR="00D40C86" w:rsidRPr="00C532B7">
        <w:rPr>
          <w:rFonts w:ascii="Arial" w:hAnsi="Arial" w:cs="Arial"/>
          <w:sz w:val="22"/>
          <w:szCs w:val="22"/>
        </w:rPr>
        <w:t xml:space="preserve"> iz stava </w:t>
      </w:r>
      <w:r w:rsidR="0076361C" w:rsidRPr="00C532B7">
        <w:rPr>
          <w:rFonts w:ascii="Arial" w:hAnsi="Arial" w:cs="Arial"/>
          <w:sz w:val="22"/>
          <w:szCs w:val="22"/>
        </w:rPr>
        <w:t>7</w:t>
      </w:r>
      <w:r w:rsidR="00D40C86" w:rsidRPr="00C532B7">
        <w:rPr>
          <w:rFonts w:ascii="Arial" w:hAnsi="Arial" w:cs="Arial"/>
          <w:sz w:val="22"/>
          <w:szCs w:val="22"/>
        </w:rPr>
        <w:t xml:space="preserve"> ovog člana neće biti priznata u postupku sticanja zvanja i izdavanja ovlašćenja.</w:t>
      </w:r>
    </w:p>
    <w:p w14:paraId="1E27D327" w14:textId="54DE92CF" w:rsidR="001C286A" w:rsidRPr="00C532B7" w:rsidRDefault="001C286A" w:rsidP="003F6D35">
      <w:pPr>
        <w:pStyle w:val="1tekst"/>
        <w:ind w:left="0" w:right="0" w:firstLine="360"/>
        <w:rPr>
          <w:rFonts w:ascii="Arial" w:hAnsi="Arial" w:cs="Arial"/>
          <w:sz w:val="22"/>
          <w:szCs w:val="22"/>
        </w:rPr>
      </w:pPr>
      <w:bookmarkStart w:id="33" w:name="_Hlk190617454"/>
      <w:r>
        <w:rPr>
          <w:rFonts w:ascii="Arial" w:hAnsi="Arial" w:cs="Arial"/>
          <w:sz w:val="22"/>
          <w:szCs w:val="22"/>
        </w:rPr>
        <w:t>Nadzor nad nacionalnom pomorskom administracijom I pomorskim školskim ustanovama u pogledu obrazovanja pomoraca periodično vrše evropska agencija za pomorsku sigurnost (EMSA) I specijalizovana agencija evropske komisije.</w:t>
      </w:r>
    </w:p>
    <w:p w14:paraId="503D612C" w14:textId="77777777" w:rsidR="00B6187F" w:rsidRPr="00C532B7" w:rsidRDefault="00B6187F" w:rsidP="000738EF">
      <w:pPr>
        <w:pStyle w:val="6naslov"/>
        <w:ind w:left="360"/>
        <w:jc w:val="both"/>
        <w:rPr>
          <w:rFonts w:ascii="Arial" w:hAnsi="Arial" w:cs="Arial"/>
          <w:sz w:val="22"/>
          <w:szCs w:val="22"/>
        </w:rPr>
      </w:pPr>
    </w:p>
    <w:bookmarkEnd w:id="33"/>
    <w:p w14:paraId="254955AF" w14:textId="77777777" w:rsidR="000738EF" w:rsidRPr="000738EF" w:rsidRDefault="000738EF" w:rsidP="000738EF">
      <w:pPr>
        <w:pStyle w:val="6naslov"/>
        <w:ind w:left="360"/>
        <w:jc w:val="both"/>
        <w:rPr>
          <w:rFonts w:ascii="Arial" w:hAnsi="Arial" w:cs="Arial"/>
          <w:sz w:val="22"/>
          <w:szCs w:val="22"/>
        </w:rPr>
      </w:pPr>
    </w:p>
    <w:p w14:paraId="37B28267" w14:textId="32A266D5" w:rsidR="00B66843" w:rsidRPr="00B66843" w:rsidRDefault="00B66843" w:rsidP="00B66843">
      <w:pPr>
        <w:pStyle w:val="7podnas"/>
        <w:rPr>
          <w:rFonts w:ascii="Arial" w:hAnsi="Arial" w:cs="Arial"/>
          <w:sz w:val="22"/>
          <w:szCs w:val="22"/>
        </w:rPr>
      </w:pPr>
      <w:r w:rsidRPr="00B66843">
        <w:rPr>
          <w:rFonts w:ascii="Arial" w:hAnsi="Arial" w:cs="Arial"/>
          <w:sz w:val="22"/>
          <w:szCs w:val="22"/>
        </w:rPr>
        <w:t>Obuka za sticanje zvanja i ovlašćenja o posebnoj osposobljenosti</w:t>
      </w:r>
    </w:p>
    <w:p w14:paraId="5641746C" w14:textId="5ED74EFE" w:rsidR="00B66843" w:rsidRPr="00B66843" w:rsidRDefault="00B66843" w:rsidP="00B66843">
      <w:pPr>
        <w:pStyle w:val="4clan"/>
        <w:spacing w:before="0" w:after="0"/>
        <w:rPr>
          <w:rFonts w:ascii="Arial" w:hAnsi="Arial" w:cs="Arial"/>
          <w:sz w:val="22"/>
          <w:szCs w:val="22"/>
        </w:rPr>
      </w:pPr>
      <w:r w:rsidRPr="00B66843">
        <w:rPr>
          <w:rFonts w:ascii="Arial" w:hAnsi="Arial" w:cs="Arial"/>
          <w:sz w:val="22"/>
          <w:szCs w:val="22"/>
        </w:rPr>
        <w:t xml:space="preserve">Član </w:t>
      </w:r>
      <w:r w:rsidR="00F50134">
        <w:rPr>
          <w:rFonts w:ascii="Arial" w:hAnsi="Arial" w:cs="Arial"/>
          <w:sz w:val="22"/>
          <w:szCs w:val="22"/>
        </w:rPr>
        <w:t>29</w:t>
      </w:r>
      <w:r w:rsidR="000040C8">
        <w:rPr>
          <w:rFonts w:ascii="Arial" w:hAnsi="Arial" w:cs="Arial"/>
          <w:sz w:val="22"/>
          <w:szCs w:val="22"/>
        </w:rPr>
        <w:t>1</w:t>
      </w:r>
    </w:p>
    <w:p w14:paraId="281C2642" w14:textId="47C42621" w:rsidR="00B66843" w:rsidRDefault="00B66843" w:rsidP="00C90516">
      <w:pPr>
        <w:pStyle w:val="1tekst"/>
        <w:ind w:left="0" w:firstLine="360"/>
        <w:rPr>
          <w:rFonts w:ascii="Arial" w:hAnsi="Arial" w:cs="Arial"/>
          <w:sz w:val="22"/>
          <w:szCs w:val="22"/>
        </w:rPr>
      </w:pPr>
      <w:r w:rsidRPr="00B66843">
        <w:rPr>
          <w:rFonts w:ascii="Arial" w:hAnsi="Arial" w:cs="Arial"/>
          <w:sz w:val="22"/>
          <w:szCs w:val="22"/>
        </w:rPr>
        <w:lastRenderedPageBreak/>
        <w:t>Obuku za sticanje zvanja i ovlašćenja o posebnoj osposobljenosti članova posade brodova u skladu sa Međunarodnom konvencijom o standardima za obuku, izdavanje uvjerenja i vršenju brodske straže pomoraca (STCW konvencija) može da vrši pomorska školska ustanova i pravno lice koje je upisano u Centralni registar privrednih subjekata za obuku pomoraca (u daljem tekstu: Centar za obuku), na osnovu odobrenja za obuku pomoraca koje izdaje Ministarstvo</w:t>
      </w:r>
      <w:r w:rsidR="002A0C39">
        <w:rPr>
          <w:rFonts w:ascii="Arial" w:hAnsi="Arial" w:cs="Arial"/>
          <w:sz w:val="22"/>
          <w:szCs w:val="22"/>
        </w:rPr>
        <w:t>.</w:t>
      </w:r>
    </w:p>
    <w:p w14:paraId="2777D7E2" w14:textId="77777777" w:rsidR="0027717C" w:rsidRDefault="0027717C" w:rsidP="0027717C">
      <w:pPr>
        <w:pStyle w:val="1tekst"/>
        <w:ind w:left="0" w:firstLine="0"/>
        <w:rPr>
          <w:rFonts w:ascii="Arial" w:hAnsi="Arial" w:cs="Arial"/>
          <w:sz w:val="22"/>
          <w:szCs w:val="22"/>
        </w:rPr>
      </w:pPr>
      <w:r w:rsidRPr="00B66843">
        <w:rPr>
          <w:rFonts w:ascii="Arial" w:hAnsi="Arial" w:cs="Arial"/>
          <w:sz w:val="22"/>
          <w:szCs w:val="22"/>
        </w:rPr>
        <w:t>Odobrenje za obuku pomoraca izdaje se na period od pet godina.</w:t>
      </w:r>
    </w:p>
    <w:p w14:paraId="250F50D3" w14:textId="77777777" w:rsidR="00B66843" w:rsidRDefault="00B66843" w:rsidP="00B66843">
      <w:pPr>
        <w:pStyle w:val="7podnas"/>
        <w:rPr>
          <w:rFonts w:ascii="Arial" w:hAnsi="Arial" w:cs="Arial"/>
          <w:sz w:val="22"/>
          <w:szCs w:val="22"/>
        </w:rPr>
      </w:pPr>
    </w:p>
    <w:p w14:paraId="3CCA2D95" w14:textId="77777777" w:rsidR="00C90516" w:rsidRDefault="00C90516" w:rsidP="00B66843">
      <w:pPr>
        <w:pStyle w:val="7podnas"/>
        <w:rPr>
          <w:rFonts w:ascii="Arial" w:hAnsi="Arial" w:cs="Arial"/>
          <w:sz w:val="22"/>
          <w:szCs w:val="22"/>
        </w:rPr>
      </w:pPr>
    </w:p>
    <w:p w14:paraId="5AF46F57" w14:textId="279C9343" w:rsidR="00B66843" w:rsidRPr="00B66843" w:rsidRDefault="00B66843" w:rsidP="00B66843">
      <w:pPr>
        <w:pStyle w:val="7podnas"/>
        <w:rPr>
          <w:rFonts w:ascii="Arial" w:hAnsi="Arial" w:cs="Arial"/>
          <w:sz w:val="22"/>
          <w:szCs w:val="22"/>
        </w:rPr>
      </w:pPr>
      <w:r w:rsidRPr="00B66843">
        <w:rPr>
          <w:rFonts w:ascii="Arial" w:hAnsi="Arial" w:cs="Arial"/>
          <w:sz w:val="22"/>
          <w:szCs w:val="22"/>
        </w:rPr>
        <w:t>Odobrenje za obuku pomoraca</w:t>
      </w:r>
    </w:p>
    <w:p w14:paraId="6E6053BD" w14:textId="4480FCDF" w:rsidR="00B66843" w:rsidRPr="00B66843" w:rsidRDefault="00B66843" w:rsidP="00B66843">
      <w:pPr>
        <w:pStyle w:val="4clan"/>
        <w:spacing w:before="0" w:after="0"/>
        <w:rPr>
          <w:rFonts w:ascii="Arial" w:hAnsi="Arial" w:cs="Arial"/>
          <w:sz w:val="22"/>
          <w:szCs w:val="22"/>
        </w:rPr>
      </w:pPr>
      <w:r w:rsidRPr="00B66843">
        <w:rPr>
          <w:rFonts w:ascii="Arial" w:hAnsi="Arial" w:cs="Arial"/>
          <w:sz w:val="22"/>
          <w:szCs w:val="22"/>
        </w:rPr>
        <w:t xml:space="preserve">Član </w:t>
      </w:r>
      <w:r w:rsidR="00F50134">
        <w:rPr>
          <w:rFonts w:ascii="Arial" w:hAnsi="Arial" w:cs="Arial"/>
          <w:sz w:val="22"/>
          <w:szCs w:val="22"/>
        </w:rPr>
        <w:t>291</w:t>
      </w:r>
    </w:p>
    <w:p w14:paraId="00797286" w14:textId="7030A9EC" w:rsidR="00B66843" w:rsidRDefault="00B66843" w:rsidP="00C90516">
      <w:pPr>
        <w:pStyle w:val="1tekst"/>
        <w:ind w:left="0" w:firstLine="390"/>
        <w:rPr>
          <w:rFonts w:ascii="Arial" w:hAnsi="Arial" w:cs="Arial"/>
          <w:sz w:val="22"/>
          <w:szCs w:val="22"/>
        </w:rPr>
      </w:pPr>
      <w:r w:rsidRPr="00B66843">
        <w:rPr>
          <w:rFonts w:ascii="Arial" w:hAnsi="Arial" w:cs="Arial"/>
          <w:sz w:val="22"/>
          <w:szCs w:val="22"/>
        </w:rPr>
        <w:t>Odobrenj</w:t>
      </w:r>
      <w:r w:rsidR="003A5502">
        <w:rPr>
          <w:rFonts w:ascii="Arial" w:hAnsi="Arial" w:cs="Arial"/>
          <w:sz w:val="22"/>
          <w:szCs w:val="22"/>
        </w:rPr>
        <w:t>e za obuku pomoraca</w:t>
      </w:r>
      <w:r w:rsidRPr="00B66843">
        <w:rPr>
          <w:rFonts w:ascii="Arial" w:hAnsi="Arial" w:cs="Arial"/>
          <w:sz w:val="22"/>
          <w:szCs w:val="22"/>
        </w:rPr>
        <w:t xml:space="preserve"> izdaj</w:t>
      </w:r>
      <w:r w:rsidR="0027717C">
        <w:rPr>
          <w:rFonts w:ascii="Arial" w:hAnsi="Arial" w:cs="Arial"/>
          <w:sz w:val="22"/>
          <w:szCs w:val="22"/>
        </w:rPr>
        <w:t>u</w:t>
      </w:r>
      <w:r w:rsidRPr="00B66843">
        <w:rPr>
          <w:rFonts w:ascii="Arial" w:hAnsi="Arial" w:cs="Arial"/>
          <w:sz w:val="22"/>
          <w:szCs w:val="22"/>
        </w:rPr>
        <w:t xml:space="preserve"> se </w:t>
      </w:r>
      <w:r w:rsidR="0027717C">
        <w:rPr>
          <w:rFonts w:ascii="Arial" w:hAnsi="Arial" w:cs="Arial"/>
          <w:sz w:val="22"/>
          <w:szCs w:val="22"/>
        </w:rPr>
        <w:t xml:space="preserve">Pomorskoj školskoj ustanovi i </w:t>
      </w:r>
      <w:r w:rsidRPr="00B66843">
        <w:rPr>
          <w:rFonts w:ascii="Arial" w:hAnsi="Arial" w:cs="Arial"/>
          <w:sz w:val="22"/>
          <w:szCs w:val="22"/>
        </w:rPr>
        <w:t xml:space="preserve">Centru za obuku koji ispunjava uslove u pogledu </w:t>
      </w:r>
      <w:r w:rsidR="002A0C39">
        <w:rPr>
          <w:rFonts w:ascii="Arial" w:hAnsi="Arial" w:cs="Arial"/>
          <w:sz w:val="22"/>
          <w:szCs w:val="22"/>
        </w:rPr>
        <w:t xml:space="preserve">planova i programa, tehničke </w:t>
      </w:r>
      <w:r w:rsidRPr="00B66843">
        <w:rPr>
          <w:rFonts w:ascii="Arial" w:hAnsi="Arial" w:cs="Arial"/>
          <w:sz w:val="22"/>
          <w:szCs w:val="22"/>
        </w:rPr>
        <w:t>opre</w:t>
      </w:r>
      <w:r w:rsidR="002A0C39">
        <w:rPr>
          <w:rFonts w:ascii="Arial" w:hAnsi="Arial" w:cs="Arial"/>
          <w:sz w:val="22"/>
          <w:szCs w:val="22"/>
        </w:rPr>
        <w:t>mljenosti</w:t>
      </w:r>
      <w:r w:rsidRPr="00B66843">
        <w:rPr>
          <w:rFonts w:ascii="Arial" w:hAnsi="Arial" w:cs="Arial"/>
          <w:sz w:val="22"/>
          <w:szCs w:val="22"/>
        </w:rPr>
        <w:t xml:space="preserve">, </w:t>
      </w:r>
      <w:r w:rsidR="002A0C39" w:rsidRPr="00B66843">
        <w:rPr>
          <w:rFonts w:ascii="Arial" w:hAnsi="Arial" w:cs="Arial"/>
          <w:sz w:val="22"/>
          <w:szCs w:val="22"/>
        </w:rPr>
        <w:t>prostor</w:t>
      </w:r>
      <w:r w:rsidR="008A170B">
        <w:rPr>
          <w:rFonts w:ascii="Arial" w:hAnsi="Arial" w:cs="Arial"/>
          <w:sz w:val="22"/>
          <w:szCs w:val="22"/>
        </w:rPr>
        <w:t>rnih kapaciteta, stručnog kadra</w:t>
      </w:r>
      <w:r w:rsidR="002A0C39">
        <w:rPr>
          <w:rFonts w:ascii="Arial" w:hAnsi="Arial" w:cs="Arial"/>
          <w:sz w:val="22"/>
          <w:szCs w:val="22"/>
        </w:rPr>
        <w:t xml:space="preserve"> (instruktora, </w:t>
      </w:r>
      <w:r w:rsidR="004B10D0">
        <w:rPr>
          <w:rFonts w:ascii="Arial" w:hAnsi="Arial" w:cs="Arial"/>
          <w:sz w:val="22"/>
          <w:szCs w:val="22"/>
        </w:rPr>
        <w:t xml:space="preserve">predavača i </w:t>
      </w:r>
      <w:r w:rsidR="002A0C39">
        <w:rPr>
          <w:rFonts w:ascii="Arial" w:hAnsi="Arial" w:cs="Arial"/>
          <w:sz w:val="22"/>
          <w:szCs w:val="22"/>
        </w:rPr>
        <w:t>provjerivača</w:t>
      </w:r>
      <w:r w:rsidR="004B10D0">
        <w:rPr>
          <w:rFonts w:ascii="Arial" w:hAnsi="Arial" w:cs="Arial"/>
          <w:sz w:val="22"/>
          <w:szCs w:val="22"/>
        </w:rPr>
        <w:t>)</w:t>
      </w:r>
      <w:r w:rsidR="00EC131D">
        <w:rPr>
          <w:rFonts w:ascii="Arial" w:hAnsi="Arial" w:cs="Arial"/>
          <w:sz w:val="22"/>
          <w:szCs w:val="22"/>
        </w:rPr>
        <w:t xml:space="preserve"> </w:t>
      </w:r>
      <w:r w:rsidRPr="00B66843">
        <w:rPr>
          <w:rFonts w:ascii="Arial" w:hAnsi="Arial" w:cs="Arial"/>
          <w:sz w:val="22"/>
          <w:szCs w:val="22"/>
        </w:rPr>
        <w:t>utvrđenih Međunarodnom konvencijom o standardima za obuku, izdavanje uverenja i vršenju brodske straže pomoraca (STCW konvencija)</w:t>
      </w:r>
      <w:r w:rsidR="002A0C39">
        <w:rPr>
          <w:rFonts w:ascii="Arial" w:hAnsi="Arial" w:cs="Arial"/>
          <w:sz w:val="22"/>
          <w:szCs w:val="22"/>
        </w:rPr>
        <w:t xml:space="preserve"> </w:t>
      </w:r>
      <w:r w:rsidR="0027717C">
        <w:rPr>
          <w:rFonts w:ascii="Arial" w:hAnsi="Arial" w:cs="Arial"/>
          <w:sz w:val="22"/>
          <w:szCs w:val="22"/>
        </w:rPr>
        <w:t>i</w:t>
      </w:r>
      <w:r w:rsidR="002A0C39">
        <w:rPr>
          <w:rFonts w:ascii="Arial" w:hAnsi="Arial" w:cs="Arial"/>
          <w:sz w:val="22"/>
          <w:szCs w:val="22"/>
        </w:rPr>
        <w:t xml:space="preserve"> IMO Modela kurseva</w:t>
      </w:r>
      <w:r w:rsidRPr="00B66843">
        <w:rPr>
          <w:rFonts w:ascii="Arial" w:hAnsi="Arial" w:cs="Arial"/>
          <w:sz w:val="22"/>
          <w:szCs w:val="22"/>
        </w:rPr>
        <w:t>, na osnovu podnijetog zahtjeva.</w:t>
      </w:r>
    </w:p>
    <w:p w14:paraId="78E39E5C" w14:textId="77777777" w:rsidR="003A5502" w:rsidRDefault="003A5502" w:rsidP="003A5502">
      <w:pPr>
        <w:pStyle w:val="1tekst"/>
        <w:ind w:left="0" w:firstLine="390"/>
        <w:rPr>
          <w:rFonts w:ascii="Arial" w:hAnsi="Arial" w:cs="Arial"/>
          <w:sz w:val="22"/>
          <w:szCs w:val="22"/>
        </w:rPr>
      </w:pPr>
      <w:r>
        <w:rPr>
          <w:rFonts w:ascii="Arial" w:hAnsi="Arial" w:cs="Arial"/>
          <w:sz w:val="22"/>
          <w:szCs w:val="22"/>
        </w:rPr>
        <w:t>Ispunjenost uslova iz stava 1 ovog člana utvrđuje Komisija koju obrazuje Ministarstvo.</w:t>
      </w:r>
    </w:p>
    <w:p w14:paraId="34E7AC09" w14:textId="2A5CA129" w:rsidR="003A5502" w:rsidRDefault="003A5502" w:rsidP="003A5502">
      <w:pPr>
        <w:pStyle w:val="1tekst"/>
        <w:ind w:left="0" w:firstLine="0"/>
        <w:rPr>
          <w:rFonts w:ascii="Arial" w:hAnsi="Arial" w:cs="Arial"/>
          <w:sz w:val="22"/>
          <w:szCs w:val="22"/>
        </w:rPr>
      </w:pPr>
      <w:r>
        <w:rPr>
          <w:rFonts w:ascii="Arial" w:hAnsi="Arial" w:cs="Arial"/>
          <w:sz w:val="22"/>
          <w:szCs w:val="22"/>
        </w:rPr>
        <w:t xml:space="preserve">      </w:t>
      </w:r>
      <w:r w:rsidRPr="003A5502">
        <w:rPr>
          <w:rFonts w:ascii="Arial" w:hAnsi="Arial" w:cs="Arial"/>
          <w:sz w:val="22"/>
          <w:szCs w:val="22"/>
        </w:rPr>
        <w:t>Ispunjenost uslova za odobrenje za obuku pomoraca koja nijesu utvrđena Međunarodnom konvencijom o standardima za obuku, izdavanje uv</w:t>
      </w:r>
      <w:r w:rsidR="007D1EBF">
        <w:rPr>
          <w:rFonts w:ascii="Arial" w:hAnsi="Arial" w:cs="Arial"/>
          <w:sz w:val="22"/>
          <w:szCs w:val="22"/>
        </w:rPr>
        <w:t>j</w:t>
      </w:r>
      <w:r w:rsidRPr="003A5502">
        <w:rPr>
          <w:rFonts w:ascii="Arial" w:hAnsi="Arial" w:cs="Arial"/>
          <w:sz w:val="22"/>
          <w:szCs w:val="22"/>
        </w:rPr>
        <w:t>erenja i vršenju brodske straže pomoraca (STCW konvencija) i odnosnih IMO Modela kurseva utvrđuje komisija iz stava 2 ovog člana.</w:t>
      </w:r>
    </w:p>
    <w:p w14:paraId="679AAA6C" w14:textId="1F98A5C0" w:rsidR="009B7F43" w:rsidRDefault="009B7F43" w:rsidP="003A5502">
      <w:pPr>
        <w:pStyle w:val="1tekst"/>
        <w:ind w:left="0" w:firstLine="0"/>
        <w:rPr>
          <w:rFonts w:ascii="Arial" w:hAnsi="Arial" w:cs="Arial"/>
          <w:sz w:val="22"/>
          <w:szCs w:val="22"/>
        </w:rPr>
      </w:pPr>
      <w:r>
        <w:rPr>
          <w:rFonts w:ascii="Arial" w:hAnsi="Arial" w:cs="Arial"/>
          <w:sz w:val="22"/>
          <w:szCs w:val="22"/>
        </w:rPr>
        <w:t xml:space="preserve">      </w:t>
      </w:r>
      <w:r w:rsidRPr="009B7F43">
        <w:rPr>
          <w:rFonts w:ascii="Arial" w:hAnsi="Arial" w:cs="Arial"/>
          <w:sz w:val="22"/>
          <w:szCs w:val="22"/>
        </w:rPr>
        <w:t>Bliže uslove iz st</w:t>
      </w:r>
      <w:r>
        <w:rPr>
          <w:rFonts w:ascii="Arial" w:hAnsi="Arial" w:cs="Arial"/>
          <w:sz w:val="22"/>
          <w:szCs w:val="22"/>
        </w:rPr>
        <w:t>.</w:t>
      </w:r>
      <w:r w:rsidRPr="009B7F43">
        <w:rPr>
          <w:rFonts w:ascii="Arial" w:hAnsi="Arial" w:cs="Arial"/>
          <w:sz w:val="22"/>
          <w:szCs w:val="22"/>
        </w:rPr>
        <w:t xml:space="preserve"> 1 </w:t>
      </w:r>
      <w:r>
        <w:rPr>
          <w:rFonts w:ascii="Arial" w:hAnsi="Arial" w:cs="Arial"/>
          <w:sz w:val="22"/>
          <w:szCs w:val="22"/>
        </w:rPr>
        <w:t xml:space="preserve">i 3 </w:t>
      </w:r>
      <w:r w:rsidRPr="009B7F43">
        <w:rPr>
          <w:rFonts w:ascii="Arial" w:hAnsi="Arial" w:cs="Arial"/>
          <w:sz w:val="22"/>
          <w:szCs w:val="22"/>
        </w:rPr>
        <w:t>ovog člana za sticanje odobrenja i obnovu odobrenja propisuje Ministarstvo</w:t>
      </w:r>
    </w:p>
    <w:p w14:paraId="16E76844" w14:textId="7DD9B535" w:rsidR="009B7F43" w:rsidRPr="003A5502" w:rsidRDefault="009B7F43" w:rsidP="003A5502">
      <w:pPr>
        <w:pStyle w:val="1tekst"/>
        <w:ind w:left="0" w:firstLine="0"/>
        <w:rPr>
          <w:rFonts w:ascii="Arial" w:hAnsi="Arial" w:cs="Arial"/>
          <w:sz w:val="22"/>
          <w:szCs w:val="22"/>
        </w:rPr>
      </w:pPr>
      <w:r>
        <w:rPr>
          <w:rFonts w:ascii="Arial" w:hAnsi="Arial" w:cs="Arial"/>
          <w:sz w:val="22"/>
          <w:szCs w:val="22"/>
        </w:rPr>
        <w:t xml:space="preserve">      </w:t>
      </w:r>
      <w:r w:rsidRPr="009B7F43">
        <w:rPr>
          <w:rFonts w:ascii="Arial" w:hAnsi="Arial" w:cs="Arial"/>
          <w:sz w:val="22"/>
          <w:szCs w:val="22"/>
        </w:rPr>
        <w:t>Bliže uslove rada, sastav, izbor i imenovanja članova, postupke za ostvarivanje ovlašćenja Komisije i druga pitanja od značaja, propisuje Ministarstvo donošenjem pozakonskog akta.</w:t>
      </w:r>
    </w:p>
    <w:p w14:paraId="36BF9F87" w14:textId="19CBA986" w:rsidR="003A5502" w:rsidRPr="003A5502" w:rsidRDefault="009B7F43" w:rsidP="009B7F43">
      <w:pPr>
        <w:pStyle w:val="1tekst"/>
        <w:ind w:left="0" w:firstLine="0"/>
        <w:rPr>
          <w:rFonts w:ascii="Arial" w:hAnsi="Arial" w:cs="Arial"/>
          <w:sz w:val="22"/>
          <w:szCs w:val="22"/>
        </w:rPr>
      </w:pPr>
      <w:r>
        <w:rPr>
          <w:rFonts w:ascii="Arial" w:hAnsi="Arial" w:cs="Arial"/>
          <w:sz w:val="22"/>
          <w:szCs w:val="22"/>
        </w:rPr>
        <w:t xml:space="preserve">      </w:t>
      </w:r>
      <w:r w:rsidR="003A5502" w:rsidRPr="003A5502">
        <w:rPr>
          <w:rFonts w:ascii="Arial" w:hAnsi="Arial" w:cs="Arial"/>
          <w:sz w:val="22"/>
          <w:szCs w:val="22"/>
        </w:rPr>
        <w:t xml:space="preserve">Za utvrđivanje ispunjenosti uslova iz </w:t>
      </w:r>
      <w:r w:rsidR="003A5502">
        <w:rPr>
          <w:rFonts w:ascii="Arial" w:hAnsi="Arial" w:cs="Arial"/>
          <w:sz w:val="22"/>
          <w:szCs w:val="22"/>
        </w:rPr>
        <w:t>st</w:t>
      </w:r>
      <w:r>
        <w:rPr>
          <w:rFonts w:ascii="Arial" w:hAnsi="Arial" w:cs="Arial"/>
          <w:sz w:val="22"/>
          <w:szCs w:val="22"/>
        </w:rPr>
        <w:t>.</w:t>
      </w:r>
      <w:r w:rsidR="003A5502">
        <w:rPr>
          <w:rFonts w:ascii="Arial" w:hAnsi="Arial" w:cs="Arial"/>
          <w:sz w:val="22"/>
          <w:szCs w:val="22"/>
        </w:rPr>
        <w:t xml:space="preserve"> </w:t>
      </w:r>
      <w:r w:rsidR="003A5502" w:rsidRPr="003A5502">
        <w:rPr>
          <w:rFonts w:ascii="Arial" w:hAnsi="Arial" w:cs="Arial"/>
          <w:sz w:val="22"/>
          <w:szCs w:val="22"/>
        </w:rPr>
        <w:t xml:space="preserve">1 </w:t>
      </w:r>
      <w:r>
        <w:rPr>
          <w:rFonts w:ascii="Arial" w:hAnsi="Arial" w:cs="Arial"/>
          <w:sz w:val="22"/>
          <w:szCs w:val="22"/>
        </w:rPr>
        <w:t>i 3</w:t>
      </w:r>
      <w:r w:rsidR="003A5502" w:rsidRPr="003A5502">
        <w:rPr>
          <w:rFonts w:ascii="Arial" w:hAnsi="Arial" w:cs="Arial"/>
          <w:sz w:val="22"/>
          <w:szCs w:val="22"/>
        </w:rPr>
        <w:t>ovog člana Pomorska školska ustanova I Centar za obuku plaća</w:t>
      </w:r>
      <w:r w:rsidR="006720D9">
        <w:rPr>
          <w:rFonts w:ascii="Arial" w:hAnsi="Arial" w:cs="Arial"/>
          <w:sz w:val="22"/>
          <w:szCs w:val="22"/>
        </w:rPr>
        <w:t>ju</w:t>
      </w:r>
      <w:r w:rsidR="003A5502" w:rsidRPr="003A5502">
        <w:rPr>
          <w:rFonts w:ascii="Arial" w:hAnsi="Arial" w:cs="Arial"/>
          <w:sz w:val="22"/>
          <w:szCs w:val="22"/>
        </w:rPr>
        <w:t xml:space="preserve"> naknadu.</w:t>
      </w:r>
    </w:p>
    <w:p w14:paraId="5A8D4D26" w14:textId="7F90D5D4" w:rsidR="00EC131D" w:rsidRDefault="00EC131D" w:rsidP="007E7460">
      <w:pPr>
        <w:pStyle w:val="1tekst"/>
        <w:ind w:left="0" w:firstLine="390"/>
        <w:rPr>
          <w:rFonts w:ascii="Arial" w:hAnsi="Arial" w:cs="Arial"/>
          <w:sz w:val="22"/>
          <w:szCs w:val="22"/>
        </w:rPr>
      </w:pPr>
      <w:r w:rsidRPr="00EC131D">
        <w:rPr>
          <w:rFonts w:ascii="Arial" w:hAnsi="Arial" w:cs="Arial"/>
          <w:sz w:val="22"/>
          <w:szCs w:val="22"/>
        </w:rPr>
        <w:t xml:space="preserve">Pomorska školska ustanova i centar za obuku pomoraca </w:t>
      </w:r>
      <w:r>
        <w:rPr>
          <w:rFonts w:ascii="Arial" w:hAnsi="Arial" w:cs="Arial"/>
          <w:sz w:val="22"/>
          <w:szCs w:val="22"/>
        </w:rPr>
        <w:t>pored uslova iz stav</w:t>
      </w:r>
      <w:r w:rsidR="007E7460">
        <w:rPr>
          <w:rFonts w:ascii="Arial" w:hAnsi="Arial" w:cs="Arial"/>
          <w:sz w:val="22"/>
          <w:szCs w:val="22"/>
        </w:rPr>
        <w:t>a</w:t>
      </w:r>
      <w:r>
        <w:rPr>
          <w:rFonts w:ascii="Arial" w:hAnsi="Arial" w:cs="Arial"/>
          <w:sz w:val="22"/>
          <w:szCs w:val="22"/>
        </w:rPr>
        <w:t xml:space="preserve"> 1 ovog člana moraju da</w:t>
      </w:r>
      <w:r w:rsidRPr="00EC131D">
        <w:rPr>
          <w:rFonts w:ascii="Arial" w:hAnsi="Arial" w:cs="Arial"/>
          <w:sz w:val="22"/>
          <w:szCs w:val="22"/>
        </w:rPr>
        <w:t xml:space="preserve"> posjeduju sertifikat o upravljanju kvalitetom, koji izdaje akreditovana sertifikaciona organizacija, u skladu sa </w:t>
      </w:r>
      <w:r>
        <w:rPr>
          <w:rFonts w:ascii="Arial" w:hAnsi="Arial" w:cs="Arial"/>
          <w:sz w:val="22"/>
          <w:szCs w:val="22"/>
        </w:rPr>
        <w:t>zakonom.</w:t>
      </w:r>
    </w:p>
    <w:p w14:paraId="1E314F2A" w14:textId="2F233479" w:rsidR="001C286A" w:rsidRPr="001C286A" w:rsidRDefault="001C286A" w:rsidP="001C286A">
      <w:pPr>
        <w:rPr>
          <w:rFonts w:ascii="Arial" w:eastAsiaTheme="minorEastAsia" w:hAnsi="Arial" w:cs="Arial"/>
        </w:rPr>
      </w:pPr>
      <w:r>
        <w:rPr>
          <w:rFonts w:ascii="Arial" w:eastAsiaTheme="minorEastAsia" w:hAnsi="Arial" w:cs="Arial"/>
        </w:rPr>
        <w:t xml:space="preserve">      </w:t>
      </w:r>
      <w:r w:rsidRPr="001C286A">
        <w:rPr>
          <w:rFonts w:ascii="Arial" w:eastAsiaTheme="minorEastAsia" w:hAnsi="Arial" w:cs="Arial"/>
        </w:rPr>
        <w:t>Nadzor nad nacionalnom pomorskom administracijom</w:t>
      </w:r>
      <w:r>
        <w:rPr>
          <w:rFonts w:ascii="Arial" w:eastAsiaTheme="minorEastAsia" w:hAnsi="Arial" w:cs="Arial"/>
        </w:rPr>
        <w:t xml:space="preserve">, </w:t>
      </w:r>
      <w:r w:rsidRPr="001C286A">
        <w:rPr>
          <w:rFonts w:ascii="Arial" w:eastAsiaTheme="minorEastAsia" w:hAnsi="Arial" w:cs="Arial"/>
        </w:rPr>
        <w:t xml:space="preserve">pomorskim školskim ustanovama </w:t>
      </w:r>
      <w:r>
        <w:rPr>
          <w:rFonts w:ascii="Arial" w:eastAsiaTheme="minorEastAsia" w:hAnsi="Arial" w:cs="Arial"/>
        </w:rPr>
        <w:t xml:space="preserve">I centrima za obuku </w:t>
      </w:r>
      <w:r w:rsidRPr="001C286A">
        <w:rPr>
          <w:rFonts w:ascii="Arial" w:eastAsiaTheme="minorEastAsia" w:hAnsi="Arial" w:cs="Arial"/>
        </w:rPr>
        <w:t>u pogledu ob</w:t>
      </w:r>
      <w:r>
        <w:rPr>
          <w:rFonts w:ascii="Arial" w:eastAsiaTheme="minorEastAsia" w:hAnsi="Arial" w:cs="Arial"/>
        </w:rPr>
        <w:t>uke</w:t>
      </w:r>
      <w:r w:rsidRPr="001C286A">
        <w:rPr>
          <w:rFonts w:ascii="Arial" w:eastAsiaTheme="minorEastAsia" w:hAnsi="Arial" w:cs="Arial"/>
        </w:rPr>
        <w:t xml:space="preserve"> pomoraca periodično vrše evropska agencija za pomorsku sigurnost (EMSA) I specijalizovana agencija evropske komisije.</w:t>
      </w:r>
    </w:p>
    <w:p w14:paraId="08A2D81D" w14:textId="77777777" w:rsidR="001C286A" w:rsidRDefault="001C286A" w:rsidP="007E7460">
      <w:pPr>
        <w:pStyle w:val="1tekst"/>
        <w:ind w:left="0" w:firstLine="390"/>
        <w:rPr>
          <w:rFonts w:ascii="Arial" w:hAnsi="Arial" w:cs="Arial"/>
          <w:sz w:val="22"/>
          <w:szCs w:val="22"/>
        </w:rPr>
      </w:pPr>
    </w:p>
    <w:p w14:paraId="25E3385C" w14:textId="77777777" w:rsidR="00B66843" w:rsidRDefault="00B66843" w:rsidP="00B66843">
      <w:pPr>
        <w:pStyle w:val="7podnas"/>
        <w:rPr>
          <w:rFonts w:ascii="Arial" w:hAnsi="Arial" w:cs="Arial"/>
          <w:sz w:val="22"/>
          <w:szCs w:val="22"/>
        </w:rPr>
      </w:pPr>
    </w:p>
    <w:p w14:paraId="411A6161" w14:textId="579C6533" w:rsidR="00B66843" w:rsidRPr="00B66843" w:rsidRDefault="00B66843" w:rsidP="00B66843">
      <w:pPr>
        <w:pStyle w:val="7podnas"/>
        <w:rPr>
          <w:rFonts w:ascii="Arial" w:hAnsi="Arial" w:cs="Arial"/>
          <w:sz w:val="22"/>
          <w:szCs w:val="22"/>
        </w:rPr>
      </w:pPr>
      <w:r w:rsidRPr="00B66843">
        <w:rPr>
          <w:rFonts w:ascii="Arial" w:hAnsi="Arial" w:cs="Arial"/>
          <w:sz w:val="22"/>
          <w:szCs w:val="22"/>
        </w:rPr>
        <w:t>Prestanak odobrenja za obuku pomoraca</w:t>
      </w:r>
    </w:p>
    <w:p w14:paraId="2C16966A" w14:textId="2371C05E" w:rsidR="00B66843" w:rsidRPr="00B66843" w:rsidRDefault="00B66843" w:rsidP="00B66843">
      <w:pPr>
        <w:pStyle w:val="4clan"/>
        <w:spacing w:before="0" w:after="0"/>
        <w:rPr>
          <w:rFonts w:ascii="Arial" w:hAnsi="Arial" w:cs="Arial"/>
          <w:sz w:val="22"/>
          <w:szCs w:val="22"/>
        </w:rPr>
      </w:pPr>
      <w:r w:rsidRPr="00B66843">
        <w:rPr>
          <w:rFonts w:ascii="Arial" w:hAnsi="Arial" w:cs="Arial"/>
          <w:sz w:val="22"/>
          <w:szCs w:val="22"/>
        </w:rPr>
        <w:t xml:space="preserve">Član </w:t>
      </w:r>
      <w:r w:rsidR="00F50134">
        <w:rPr>
          <w:rFonts w:ascii="Arial" w:hAnsi="Arial" w:cs="Arial"/>
          <w:sz w:val="22"/>
          <w:szCs w:val="22"/>
        </w:rPr>
        <w:t>292</w:t>
      </w:r>
    </w:p>
    <w:p w14:paraId="7995219E" w14:textId="61388B0B"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 xml:space="preserve">Odobrenje </w:t>
      </w:r>
      <w:r w:rsidR="00C52E36">
        <w:rPr>
          <w:rFonts w:ascii="Arial" w:hAnsi="Arial" w:cs="Arial"/>
          <w:sz w:val="22"/>
          <w:szCs w:val="22"/>
        </w:rPr>
        <w:t>iz člana 289 I 290</w:t>
      </w:r>
      <w:r w:rsidRPr="00B66843">
        <w:rPr>
          <w:rFonts w:ascii="Arial" w:hAnsi="Arial" w:cs="Arial"/>
          <w:sz w:val="22"/>
          <w:szCs w:val="22"/>
        </w:rPr>
        <w:t xml:space="preserve"> </w:t>
      </w:r>
      <w:r w:rsidR="00295966">
        <w:rPr>
          <w:rFonts w:ascii="Arial" w:hAnsi="Arial" w:cs="Arial"/>
          <w:sz w:val="22"/>
          <w:szCs w:val="22"/>
        </w:rPr>
        <w:t xml:space="preserve">ovog zakona </w:t>
      </w:r>
      <w:r w:rsidRPr="00B66843">
        <w:rPr>
          <w:rFonts w:ascii="Arial" w:hAnsi="Arial" w:cs="Arial"/>
          <w:sz w:val="22"/>
          <w:szCs w:val="22"/>
        </w:rPr>
        <w:t>prestaje:</w:t>
      </w:r>
    </w:p>
    <w:p w14:paraId="6937A4AE" w14:textId="77777777"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1) istekom roka na koje je izdato;</w:t>
      </w:r>
    </w:p>
    <w:p w14:paraId="16B591D6" w14:textId="77777777"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2) oduzimanjem;</w:t>
      </w:r>
    </w:p>
    <w:p w14:paraId="4EA8846D" w14:textId="0C79C367"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 xml:space="preserve">3) prestankom obavljanja djelatnosti </w:t>
      </w:r>
      <w:r w:rsidR="007924A5">
        <w:rPr>
          <w:rFonts w:ascii="Arial" w:hAnsi="Arial" w:cs="Arial"/>
          <w:sz w:val="22"/>
          <w:szCs w:val="22"/>
        </w:rPr>
        <w:t xml:space="preserve">obrazovanja i </w:t>
      </w:r>
      <w:r w:rsidRPr="00B66843">
        <w:rPr>
          <w:rFonts w:ascii="Arial" w:hAnsi="Arial" w:cs="Arial"/>
          <w:sz w:val="22"/>
          <w:szCs w:val="22"/>
        </w:rPr>
        <w:t>obuke pomoraca.</w:t>
      </w:r>
    </w:p>
    <w:p w14:paraId="47431233" w14:textId="77777777" w:rsidR="00B66843" w:rsidRDefault="00B66843" w:rsidP="00B66843">
      <w:pPr>
        <w:pStyle w:val="7podnas"/>
        <w:rPr>
          <w:rFonts w:ascii="Arial" w:hAnsi="Arial" w:cs="Arial"/>
          <w:sz w:val="22"/>
          <w:szCs w:val="22"/>
        </w:rPr>
      </w:pPr>
    </w:p>
    <w:p w14:paraId="31ED2097" w14:textId="4755F273" w:rsidR="00B66843" w:rsidRPr="00B66843" w:rsidRDefault="00B66843" w:rsidP="00B66843">
      <w:pPr>
        <w:pStyle w:val="7podnas"/>
        <w:rPr>
          <w:rFonts w:ascii="Arial" w:hAnsi="Arial" w:cs="Arial"/>
          <w:sz w:val="22"/>
          <w:szCs w:val="22"/>
        </w:rPr>
      </w:pPr>
      <w:r w:rsidRPr="00B66843">
        <w:rPr>
          <w:rFonts w:ascii="Arial" w:hAnsi="Arial" w:cs="Arial"/>
          <w:sz w:val="22"/>
          <w:szCs w:val="22"/>
        </w:rPr>
        <w:t>Oduzimanje odobrenja za obuku pomoraca</w:t>
      </w:r>
    </w:p>
    <w:p w14:paraId="71081645" w14:textId="5DEDA951" w:rsidR="00B66843" w:rsidRPr="00B66843" w:rsidRDefault="00B66843" w:rsidP="00B66843">
      <w:pPr>
        <w:pStyle w:val="4clan"/>
        <w:spacing w:before="0" w:after="0"/>
        <w:rPr>
          <w:rFonts w:ascii="Arial" w:hAnsi="Arial" w:cs="Arial"/>
          <w:sz w:val="22"/>
          <w:szCs w:val="22"/>
        </w:rPr>
      </w:pPr>
      <w:r w:rsidRPr="00B66843">
        <w:rPr>
          <w:rFonts w:ascii="Arial" w:hAnsi="Arial" w:cs="Arial"/>
          <w:sz w:val="22"/>
          <w:szCs w:val="22"/>
        </w:rPr>
        <w:t xml:space="preserve">Član </w:t>
      </w:r>
      <w:r w:rsidR="00F50134">
        <w:rPr>
          <w:rFonts w:ascii="Arial" w:hAnsi="Arial" w:cs="Arial"/>
          <w:sz w:val="22"/>
          <w:szCs w:val="22"/>
        </w:rPr>
        <w:t>293</w:t>
      </w:r>
      <w:r w:rsidR="00F50134" w:rsidRPr="00B66843">
        <w:rPr>
          <w:rFonts w:ascii="Arial" w:hAnsi="Arial" w:cs="Arial"/>
          <w:sz w:val="22"/>
          <w:szCs w:val="22"/>
        </w:rPr>
        <w:t xml:space="preserve"> </w:t>
      </w:r>
      <w:r w:rsidRPr="00B66843">
        <w:rPr>
          <w:sz w:val="22"/>
          <w:szCs w:val="22"/>
        </w:rPr>
        <w:t>﻿</w:t>
      </w:r>
      <w:r w:rsidRPr="00B66843">
        <w:rPr>
          <w:rFonts w:ascii="Arial" w:hAnsi="Arial" w:cs="Arial"/>
          <w:sz w:val="22"/>
          <w:szCs w:val="22"/>
        </w:rPr>
        <w:t xml:space="preserve"> </w:t>
      </w:r>
    </w:p>
    <w:p w14:paraId="5E4B57F7"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Ako Ministarstvo u sprovođenju nadzora utvrdi da pomorska školska ustanova i Centar za obuku ne ispunjava uslove na osnovu kojih je izdato odobrenje za obuku ili se utvrdi nepravilnost u radu pomorske školske ustanove i Centra za obuku, donijeće rješenje za otklanjanje utvrđenih nepravilnosti i odrediti rok koji ne može biti duži od 90 dana.</w:t>
      </w:r>
    </w:p>
    <w:p w14:paraId="0B7A8529"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Ako se nepravilnosti ne otklone u roku iz stava 1 ovog člana, Ministarstvo će ukinuti odobrenje o obuci i prije isteka njegovog važenja.</w:t>
      </w:r>
    </w:p>
    <w:p w14:paraId="765334FB"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lastRenderedPageBreak/>
        <w:t>U slučaju ukidanja odobrenja iz stava 1 ovog člana, pomorska školska ustanova i Centar za obuku može podnijeti novi zahtjev za isti program obuke, tek nakon isteka roka od najmanje dvije godine od dana ukidanja odobrenja.</w:t>
      </w:r>
    </w:p>
    <w:p w14:paraId="02B7ECD5" w14:textId="77777777" w:rsidR="00B66843" w:rsidRDefault="00B66843" w:rsidP="00B66843">
      <w:pPr>
        <w:pStyle w:val="7podnas"/>
        <w:rPr>
          <w:rFonts w:ascii="Arial" w:hAnsi="Arial" w:cs="Arial"/>
          <w:sz w:val="22"/>
          <w:szCs w:val="22"/>
        </w:rPr>
      </w:pPr>
    </w:p>
    <w:p w14:paraId="0D67C20A" w14:textId="77777777" w:rsidR="00B66843" w:rsidRPr="00B66843" w:rsidRDefault="00B66843" w:rsidP="00B66843">
      <w:pPr>
        <w:pStyle w:val="1tekst"/>
        <w:rPr>
          <w:rFonts w:ascii="Arial" w:hAnsi="Arial" w:cs="Arial"/>
          <w:sz w:val="22"/>
          <w:szCs w:val="22"/>
        </w:rPr>
      </w:pPr>
      <w:r w:rsidRPr="00B66843">
        <w:rPr>
          <w:rFonts w:ascii="Arial" w:hAnsi="Arial" w:cs="Arial"/>
          <w:sz w:val="22"/>
          <w:szCs w:val="22"/>
        </w:rPr>
        <w:t> </w:t>
      </w:r>
    </w:p>
    <w:p w14:paraId="608BB0B4" w14:textId="77777777" w:rsidR="00B66843" w:rsidRPr="00B66843" w:rsidRDefault="00B66843" w:rsidP="00B66843">
      <w:pPr>
        <w:pStyle w:val="7podnas"/>
        <w:rPr>
          <w:rFonts w:ascii="Arial" w:hAnsi="Arial" w:cs="Arial"/>
          <w:sz w:val="22"/>
          <w:szCs w:val="22"/>
        </w:rPr>
      </w:pPr>
      <w:r w:rsidRPr="00B66843">
        <w:rPr>
          <w:rFonts w:ascii="Arial" w:hAnsi="Arial" w:cs="Arial"/>
          <w:sz w:val="22"/>
          <w:szCs w:val="22"/>
        </w:rPr>
        <w:t>Ispit za sticanje ovlašćenja o osposobljenosti</w:t>
      </w:r>
    </w:p>
    <w:p w14:paraId="6A06D6A2" w14:textId="78A9B33F" w:rsidR="00B66843" w:rsidRPr="00B66843" w:rsidRDefault="00B66843" w:rsidP="00B66843">
      <w:pPr>
        <w:pStyle w:val="4clan"/>
        <w:spacing w:before="0" w:after="0"/>
        <w:rPr>
          <w:rFonts w:ascii="Arial" w:hAnsi="Arial" w:cs="Arial"/>
          <w:sz w:val="22"/>
          <w:szCs w:val="22"/>
        </w:rPr>
      </w:pPr>
      <w:r w:rsidRPr="00B66843">
        <w:rPr>
          <w:rFonts w:ascii="Arial" w:hAnsi="Arial" w:cs="Arial"/>
          <w:sz w:val="22"/>
          <w:szCs w:val="22"/>
        </w:rPr>
        <w:t xml:space="preserve">Član </w:t>
      </w:r>
      <w:r w:rsidR="00F50134">
        <w:rPr>
          <w:rFonts w:ascii="Arial" w:hAnsi="Arial" w:cs="Arial"/>
          <w:sz w:val="22"/>
          <w:szCs w:val="22"/>
        </w:rPr>
        <w:t>295</w:t>
      </w:r>
      <w:r w:rsidR="00F50134" w:rsidRPr="00B66843">
        <w:rPr>
          <w:rFonts w:ascii="Arial" w:hAnsi="Arial" w:cs="Arial"/>
          <w:sz w:val="22"/>
          <w:szCs w:val="22"/>
        </w:rPr>
        <w:t xml:space="preserve"> </w:t>
      </w:r>
      <w:r w:rsidRPr="00B66843">
        <w:rPr>
          <w:sz w:val="22"/>
          <w:szCs w:val="22"/>
        </w:rPr>
        <w:t>﻿</w:t>
      </w:r>
      <w:r w:rsidRPr="00B66843">
        <w:rPr>
          <w:rFonts w:ascii="Arial" w:hAnsi="Arial" w:cs="Arial"/>
          <w:sz w:val="22"/>
          <w:szCs w:val="22"/>
        </w:rPr>
        <w:t xml:space="preserve"> </w:t>
      </w:r>
    </w:p>
    <w:p w14:paraId="2364FE9D" w14:textId="6649368C"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 xml:space="preserve">Ispit za sticanje </w:t>
      </w:r>
      <w:r w:rsidR="004467D3" w:rsidRPr="004467D3">
        <w:rPr>
          <w:rFonts w:ascii="Arial" w:hAnsi="Arial" w:cs="Arial"/>
          <w:sz w:val="22"/>
          <w:szCs w:val="22"/>
        </w:rPr>
        <w:t>ovlašćenja o osposobljenosti</w:t>
      </w:r>
      <w:r w:rsidRPr="00B66843">
        <w:rPr>
          <w:rFonts w:ascii="Arial" w:hAnsi="Arial" w:cs="Arial"/>
          <w:sz w:val="22"/>
          <w:szCs w:val="22"/>
        </w:rPr>
        <w:t xml:space="preserve"> i </w:t>
      </w:r>
      <w:bookmarkStart w:id="34" w:name="_Hlk190341890"/>
      <w:r w:rsidRPr="00B66843">
        <w:rPr>
          <w:rFonts w:ascii="Arial" w:hAnsi="Arial" w:cs="Arial"/>
          <w:sz w:val="22"/>
          <w:szCs w:val="22"/>
        </w:rPr>
        <w:t xml:space="preserve">ovlašćenja o posebnoj osposbljenosti </w:t>
      </w:r>
      <w:bookmarkEnd w:id="34"/>
      <w:r w:rsidRPr="00B66843">
        <w:rPr>
          <w:rFonts w:ascii="Arial" w:hAnsi="Arial" w:cs="Arial"/>
          <w:sz w:val="22"/>
          <w:szCs w:val="22"/>
        </w:rPr>
        <w:t xml:space="preserve">iz čl. </w:t>
      </w:r>
      <w:r w:rsidR="00EE32F7">
        <w:rPr>
          <w:rFonts w:ascii="Arial" w:hAnsi="Arial" w:cs="Arial"/>
          <w:sz w:val="22"/>
          <w:szCs w:val="22"/>
        </w:rPr>
        <w:t>284</w:t>
      </w:r>
      <w:r w:rsidR="00EE32F7" w:rsidRPr="00B66843">
        <w:rPr>
          <w:rFonts w:ascii="Arial" w:hAnsi="Arial" w:cs="Arial"/>
          <w:sz w:val="22"/>
          <w:szCs w:val="22"/>
        </w:rPr>
        <w:t xml:space="preserve"> </w:t>
      </w:r>
      <w:r w:rsidRPr="00B66843">
        <w:rPr>
          <w:rFonts w:ascii="Arial" w:hAnsi="Arial" w:cs="Arial"/>
          <w:sz w:val="22"/>
          <w:szCs w:val="22"/>
        </w:rPr>
        <w:t xml:space="preserve">i </w:t>
      </w:r>
      <w:r w:rsidR="00EE32F7">
        <w:rPr>
          <w:rFonts w:ascii="Arial" w:hAnsi="Arial" w:cs="Arial"/>
          <w:sz w:val="22"/>
          <w:szCs w:val="22"/>
        </w:rPr>
        <w:t>285</w:t>
      </w:r>
      <w:r w:rsidR="00EE32F7" w:rsidRPr="00B66843">
        <w:rPr>
          <w:rFonts w:ascii="Arial" w:hAnsi="Arial" w:cs="Arial"/>
          <w:sz w:val="22"/>
          <w:szCs w:val="22"/>
        </w:rPr>
        <w:t xml:space="preserve"> </w:t>
      </w:r>
      <w:r w:rsidRPr="00B66843">
        <w:rPr>
          <w:rFonts w:ascii="Arial" w:hAnsi="Arial" w:cs="Arial"/>
          <w:sz w:val="22"/>
          <w:szCs w:val="22"/>
        </w:rPr>
        <w:t xml:space="preserve">ovog zakona polaže se pred Komisijom za sticanje </w:t>
      </w:r>
      <w:bookmarkStart w:id="35" w:name="_Hlk190341801"/>
      <w:r w:rsidR="004467D3">
        <w:rPr>
          <w:rFonts w:ascii="Arial" w:hAnsi="Arial" w:cs="Arial"/>
          <w:sz w:val="22"/>
          <w:szCs w:val="22"/>
        </w:rPr>
        <w:t>ovlašćenja o osposobljenosti</w:t>
      </w:r>
      <w:bookmarkEnd w:id="35"/>
      <w:r w:rsidRPr="00B66843">
        <w:rPr>
          <w:rFonts w:ascii="Arial" w:hAnsi="Arial" w:cs="Arial"/>
          <w:sz w:val="22"/>
          <w:szCs w:val="22"/>
        </w:rPr>
        <w:t xml:space="preserve"> i ovlašćenja o posebnoj osposbljenosti (</w:t>
      </w:r>
      <w:r w:rsidR="00A226C3">
        <w:rPr>
          <w:rFonts w:ascii="Arial" w:hAnsi="Arial" w:cs="Arial"/>
          <w:sz w:val="22"/>
          <w:szCs w:val="22"/>
        </w:rPr>
        <w:t>I</w:t>
      </w:r>
      <w:r w:rsidRPr="00B66843">
        <w:rPr>
          <w:rFonts w:ascii="Arial" w:hAnsi="Arial" w:cs="Arial"/>
          <w:sz w:val="22"/>
          <w:szCs w:val="22"/>
        </w:rPr>
        <w:t xml:space="preserve">u daljem tekstu: </w:t>
      </w:r>
      <w:r w:rsidR="00A226C3">
        <w:rPr>
          <w:rFonts w:ascii="Arial" w:hAnsi="Arial" w:cs="Arial"/>
          <w:sz w:val="22"/>
          <w:szCs w:val="22"/>
        </w:rPr>
        <w:t>Ispitna k</w:t>
      </w:r>
      <w:r w:rsidRPr="00B66843">
        <w:rPr>
          <w:rFonts w:ascii="Arial" w:hAnsi="Arial" w:cs="Arial"/>
          <w:sz w:val="22"/>
          <w:szCs w:val="22"/>
        </w:rPr>
        <w:t>omisija) koju obrazuje Ministarstvo.</w:t>
      </w:r>
    </w:p>
    <w:p w14:paraId="748886E0"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Ispit iz stava 1 ovog člana polaže se na osnovu zahtjeva uz koji se prilaže dokaz o stručnoj spremi, završenoj obuci ili posebnoj obuci, dokaz o plovidbenom stažu, dokaz o plaćenoj naknadi za polaganje ispita i drugi dokazi o ispunjavanju uslova za polaganje tog ispita.</w:t>
      </w:r>
    </w:p>
    <w:p w14:paraId="34AB4845"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Za polaganje ispita iz stava 2 ovog člana plaća se naknada, koja je prihod Budžeta.</w:t>
      </w:r>
    </w:p>
    <w:p w14:paraId="2A005383"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Visinu naknade iz stava 3 ovog člana utvrđuje Vlada.</w:t>
      </w:r>
    </w:p>
    <w:p w14:paraId="69909743" w14:textId="32018B75"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Zahtjev sa dokazima iz stava 2 ovog člana podnosi se Lučkoj kapetaniji koja utvrđuje ispunjenost uslova za polaganje ispita za sticanje ovlašćenja o osposobljenosti</w:t>
      </w:r>
      <w:r w:rsidR="00A226C3">
        <w:rPr>
          <w:rFonts w:ascii="Arial" w:hAnsi="Arial" w:cs="Arial"/>
          <w:sz w:val="22"/>
          <w:szCs w:val="22"/>
        </w:rPr>
        <w:t xml:space="preserve"> i</w:t>
      </w:r>
      <w:r w:rsidR="00A226C3" w:rsidRPr="00A226C3">
        <w:t xml:space="preserve"> </w:t>
      </w:r>
      <w:r w:rsidR="00A226C3" w:rsidRPr="00A226C3">
        <w:rPr>
          <w:rFonts w:ascii="Arial" w:hAnsi="Arial" w:cs="Arial"/>
          <w:sz w:val="22"/>
          <w:szCs w:val="22"/>
        </w:rPr>
        <w:t>ovlašćenja o posebnoj osposbljenosti</w:t>
      </w:r>
      <w:r w:rsidRPr="00B66843">
        <w:rPr>
          <w:rFonts w:ascii="Arial" w:hAnsi="Arial" w:cs="Arial"/>
          <w:sz w:val="22"/>
          <w:szCs w:val="22"/>
        </w:rPr>
        <w:t>, o čemu donosi rješenje.</w:t>
      </w:r>
    </w:p>
    <w:p w14:paraId="6B07DAE6"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Ukoliko Lučka kapetanija utvrdi da podnosilac zahtjeva nije podnio dokaze iz stava 2 ovog člana odbiće zahtjev za polaganje ispita.</w:t>
      </w:r>
    </w:p>
    <w:p w14:paraId="2765A989"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Rješenje iz stava 5 ovog člana je konačno.</w:t>
      </w:r>
    </w:p>
    <w:p w14:paraId="0225A98A" w14:textId="6DCD5FFE" w:rsidR="00B66843" w:rsidRPr="00B66843" w:rsidRDefault="00A226C3" w:rsidP="00B66843">
      <w:pPr>
        <w:pStyle w:val="7podnas"/>
        <w:rPr>
          <w:rFonts w:ascii="Arial" w:hAnsi="Arial" w:cs="Arial"/>
          <w:sz w:val="22"/>
          <w:szCs w:val="22"/>
        </w:rPr>
      </w:pPr>
      <w:r>
        <w:rPr>
          <w:rFonts w:ascii="Arial" w:hAnsi="Arial" w:cs="Arial"/>
          <w:sz w:val="22"/>
          <w:szCs w:val="22"/>
        </w:rPr>
        <w:t>Ispitna k</w:t>
      </w:r>
      <w:r w:rsidR="00B66843" w:rsidRPr="00B66843">
        <w:rPr>
          <w:rFonts w:ascii="Arial" w:hAnsi="Arial" w:cs="Arial"/>
          <w:sz w:val="22"/>
          <w:szCs w:val="22"/>
        </w:rPr>
        <w:t>omisija</w:t>
      </w:r>
    </w:p>
    <w:p w14:paraId="79E5D285" w14:textId="10CBF783" w:rsidR="00B66843" w:rsidRPr="00B66843" w:rsidRDefault="00B66843" w:rsidP="00B66843">
      <w:pPr>
        <w:pStyle w:val="4clan"/>
        <w:spacing w:before="0" w:after="0"/>
        <w:rPr>
          <w:rFonts w:ascii="Arial" w:hAnsi="Arial" w:cs="Arial"/>
          <w:sz w:val="22"/>
          <w:szCs w:val="22"/>
        </w:rPr>
      </w:pPr>
      <w:r w:rsidRPr="00B66843">
        <w:rPr>
          <w:rFonts w:ascii="Arial" w:hAnsi="Arial" w:cs="Arial"/>
          <w:sz w:val="22"/>
          <w:szCs w:val="22"/>
        </w:rPr>
        <w:t xml:space="preserve">Član </w:t>
      </w:r>
      <w:r w:rsidR="00F50134">
        <w:rPr>
          <w:rFonts w:ascii="Arial" w:hAnsi="Arial" w:cs="Arial"/>
          <w:sz w:val="22"/>
          <w:szCs w:val="22"/>
        </w:rPr>
        <w:t>296</w:t>
      </w:r>
    </w:p>
    <w:p w14:paraId="00CA2BCA" w14:textId="3BAA33D8" w:rsidR="00B66843" w:rsidRPr="00B66843" w:rsidRDefault="00A226C3" w:rsidP="00C90516">
      <w:pPr>
        <w:pStyle w:val="1tekst"/>
        <w:ind w:left="0" w:firstLine="360"/>
        <w:rPr>
          <w:rFonts w:ascii="Arial" w:hAnsi="Arial" w:cs="Arial"/>
          <w:sz w:val="22"/>
          <w:szCs w:val="22"/>
        </w:rPr>
      </w:pPr>
      <w:r>
        <w:rPr>
          <w:rFonts w:ascii="Arial" w:hAnsi="Arial" w:cs="Arial"/>
          <w:sz w:val="22"/>
          <w:szCs w:val="22"/>
        </w:rPr>
        <w:t>Ispitnu k</w:t>
      </w:r>
      <w:r w:rsidR="00B66843" w:rsidRPr="00B66843">
        <w:rPr>
          <w:rFonts w:ascii="Arial" w:hAnsi="Arial" w:cs="Arial"/>
          <w:sz w:val="22"/>
          <w:szCs w:val="22"/>
        </w:rPr>
        <w:t>omisiju čine predsjednik, najmanje dva člana i sekretar.</w:t>
      </w:r>
    </w:p>
    <w:p w14:paraId="66FE84F9" w14:textId="7A4C9E14"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 xml:space="preserve">Za pojedine predmete za polaganje ispita za sticanje zvanja i ovlašćenja o posebnoj osposbljenosti, Ministarstvo može, na predlog predsjednika </w:t>
      </w:r>
      <w:r w:rsidR="001A3877">
        <w:rPr>
          <w:rFonts w:ascii="Arial" w:hAnsi="Arial" w:cs="Arial"/>
          <w:sz w:val="22"/>
          <w:szCs w:val="22"/>
        </w:rPr>
        <w:t>Ispitne k</w:t>
      </w:r>
      <w:r w:rsidRPr="00B66843">
        <w:rPr>
          <w:rFonts w:ascii="Arial" w:hAnsi="Arial" w:cs="Arial"/>
          <w:sz w:val="22"/>
          <w:szCs w:val="22"/>
        </w:rPr>
        <w:t>omisije, da angažuje ispitivače van sastava Komisije.</w:t>
      </w:r>
    </w:p>
    <w:p w14:paraId="4D40452F" w14:textId="60F18B28"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 xml:space="preserve">Članovi, predsjednik i sekretar </w:t>
      </w:r>
      <w:r w:rsidR="001A3877">
        <w:rPr>
          <w:rFonts w:ascii="Arial" w:hAnsi="Arial" w:cs="Arial"/>
          <w:sz w:val="22"/>
          <w:szCs w:val="22"/>
        </w:rPr>
        <w:t>Ispitne k</w:t>
      </w:r>
      <w:r w:rsidRPr="00B66843">
        <w:rPr>
          <w:rFonts w:ascii="Arial" w:hAnsi="Arial" w:cs="Arial"/>
          <w:sz w:val="22"/>
          <w:szCs w:val="22"/>
        </w:rPr>
        <w:t>omisije iz stava 1 ovog člana i ispitivači iz stava 2 ovog člana imaju pravo na naknadu.</w:t>
      </w:r>
    </w:p>
    <w:p w14:paraId="35AB03A0"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Visinu naknade iz stava 3 ovog člana utvrđuje Vlada.</w:t>
      </w:r>
    </w:p>
    <w:p w14:paraId="7CB6EC02" w14:textId="7808F083" w:rsidR="00B66843" w:rsidRPr="00B66843" w:rsidRDefault="00B66843" w:rsidP="00C90516">
      <w:pPr>
        <w:pStyle w:val="1tekst"/>
        <w:ind w:left="0" w:firstLine="360"/>
        <w:rPr>
          <w:rFonts w:ascii="Arial" w:hAnsi="Arial" w:cs="Arial"/>
          <w:sz w:val="22"/>
          <w:szCs w:val="22"/>
        </w:rPr>
      </w:pPr>
      <w:bookmarkStart w:id="36" w:name="_Hlk190342188"/>
      <w:r w:rsidRPr="00B66843">
        <w:rPr>
          <w:rFonts w:ascii="Arial" w:hAnsi="Arial" w:cs="Arial"/>
          <w:sz w:val="22"/>
          <w:szCs w:val="22"/>
        </w:rPr>
        <w:t xml:space="preserve">Uslove koje treba da ispunjavaju članovi </w:t>
      </w:r>
      <w:r w:rsidR="001A3877">
        <w:rPr>
          <w:rFonts w:ascii="Arial" w:hAnsi="Arial" w:cs="Arial"/>
          <w:sz w:val="22"/>
          <w:szCs w:val="22"/>
        </w:rPr>
        <w:t>Ispitne k</w:t>
      </w:r>
      <w:r w:rsidRPr="00B66843">
        <w:rPr>
          <w:rFonts w:ascii="Arial" w:hAnsi="Arial" w:cs="Arial"/>
          <w:sz w:val="22"/>
          <w:szCs w:val="22"/>
        </w:rPr>
        <w:t>omisije i ispitivači utvrđuje Ministarstvo.</w:t>
      </w:r>
    </w:p>
    <w:p w14:paraId="5119EB22" w14:textId="77777777" w:rsidR="00B66843" w:rsidRDefault="00B66843" w:rsidP="00B66843">
      <w:pPr>
        <w:pStyle w:val="7podnas"/>
        <w:rPr>
          <w:rFonts w:ascii="Arial" w:hAnsi="Arial" w:cs="Arial"/>
          <w:sz w:val="22"/>
          <w:szCs w:val="22"/>
        </w:rPr>
      </w:pPr>
    </w:p>
    <w:bookmarkEnd w:id="36"/>
    <w:p w14:paraId="10891598" w14:textId="09104B00" w:rsidR="00B66843" w:rsidRPr="00B66843" w:rsidRDefault="00B66843" w:rsidP="00B66843">
      <w:pPr>
        <w:pStyle w:val="7podnas"/>
        <w:rPr>
          <w:rFonts w:ascii="Arial" w:hAnsi="Arial" w:cs="Arial"/>
          <w:sz w:val="22"/>
          <w:szCs w:val="22"/>
        </w:rPr>
      </w:pPr>
      <w:r w:rsidRPr="00B66843">
        <w:rPr>
          <w:rFonts w:ascii="Arial" w:hAnsi="Arial" w:cs="Arial"/>
          <w:sz w:val="22"/>
          <w:szCs w:val="22"/>
        </w:rPr>
        <w:t>Izdavanje ovlašćenja o osposobljenosti, odnosno posebnoj osposobljenosti</w:t>
      </w:r>
    </w:p>
    <w:p w14:paraId="760E2E46" w14:textId="7BE31741" w:rsidR="00B66843" w:rsidRPr="00B66843" w:rsidRDefault="00B66843" w:rsidP="00B66843">
      <w:pPr>
        <w:pStyle w:val="4clan"/>
        <w:spacing w:before="0" w:after="0"/>
        <w:rPr>
          <w:rFonts w:ascii="Arial" w:hAnsi="Arial" w:cs="Arial"/>
          <w:sz w:val="22"/>
          <w:szCs w:val="22"/>
        </w:rPr>
      </w:pPr>
      <w:r w:rsidRPr="00B66843">
        <w:rPr>
          <w:rFonts w:ascii="Arial" w:hAnsi="Arial" w:cs="Arial"/>
          <w:sz w:val="22"/>
          <w:szCs w:val="22"/>
        </w:rPr>
        <w:t xml:space="preserve">Član </w:t>
      </w:r>
      <w:r w:rsidR="00F50134">
        <w:rPr>
          <w:rFonts w:ascii="Arial" w:hAnsi="Arial" w:cs="Arial"/>
          <w:sz w:val="22"/>
          <w:szCs w:val="22"/>
        </w:rPr>
        <w:t>297</w:t>
      </w:r>
    </w:p>
    <w:p w14:paraId="19122D44"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Lučka kapetanija izdaje ovlašćenje o osposobljenosti i posebnoj osposobljenosti na osnovu potvrde Komisije o položenom ispitu.</w:t>
      </w:r>
    </w:p>
    <w:p w14:paraId="695F4AAA"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Uz zahtjev za izdavanje ovlašćenja iz stava 1 ovog člana prilaže se:</w:t>
      </w:r>
    </w:p>
    <w:p w14:paraId="07C0481C" w14:textId="77777777"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1) odgovarajući broj fotografija;</w:t>
      </w:r>
    </w:p>
    <w:p w14:paraId="769B004F" w14:textId="77777777"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2) fotokopija lične karte ili pasoša;</w:t>
      </w:r>
    </w:p>
    <w:p w14:paraId="3367C1FF" w14:textId="5F6B7905"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3) uvjerenje o zdravstvenoj sposobnosti</w:t>
      </w:r>
      <w:r w:rsidR="00EE32F7">
        <w:rPr>
          <w:rFonts w:ascii="Arial" w:hAnsi="Arial" w:cs="Arial"/>
          <w:sz w:val="22"/>
          <w:szCs w:val="22"/>
        </w:rPr>
        <w:t>, kojim se potvrduje da je pomorac zdravstveno sposoban za obavljanje odredenih poslova na brodu</w:t>
      </w:r>
      <w:r w:rsidRPr="00B66843">
        <w:rPr>
          <w:rFonts w:ascii="Arial" w:hAnsi="Arial" w:cs="Arial"/>
          <w:sz w:val="22"/>
          <w:szCs w:val="22"/>
        </w:rPr>
        <w:t>;</w:t>
      </w:r>
    </w:p>
    <w:p w14:paraId="2E8A31AC" w14:textId="77777777"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4) dokaz o stručnoj spremi i završenoj obuci;</w:t>
      </w:r>
    </w:p>
    <w:p w14:paraId="06A06BC1" w14:textId="77777777"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5) dokaz o položenom ispitu za sticanje ovlašćenja;</w:t>
      </w:r>
    </w:p>
    <w:p w14:paraId="53527D8A" w14:textId="77777777"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6) dokaz o plovidbenom stažu;</w:t>
      </w:r>
    </w:p>
    <w:p w14:paraId="1EA6FA57" w14:textId="77777777" w:rsidR="00B66843" w:rsidRPr="00B66843" w:rsidRDefault="00B66843" w:rsidP="00C90516">
      <w:pPr>
        <w:pStyle w:val="1tekst"/>
        <w:ind w:left="900" w:hanging="270"/>
        <w:rPr>
          <w:rFonts w:ascii="Arial" w:hAnsi="Arial" w:cs="Arial"/>
          <w:sz w:val="22"/>
          <w:szCs w:val="22"/>
        </w:rPr>
      </w:pPr>
      <w:r w:rsidRPr="00B66843">
        <w:rPr>
          <w:rFonts w:ascii="Arial" w:hAnsi="Arial" w:cs="Arial"/>
          <w:sz w:val="22"/>
          <w:szCs w:val="22"/>
        </w:rPr>
        <w:t>7) dokaz o stečenom zvanju u pomorstvu.</w:t>
      </w:r>
    </w:p>
    <w:p w14:paraId="06DEA1F8" w14:textId="77777777" w:rsidR="00B66843" w:rsidRPr="00B66843" w:rsidRDefault="00B66843" w:rsidP="00C90516">
      <w:pPr>
        <w:pStyle w:val="1tekst"/>
        <w:ind w:left="0" w:firstLine="360"/>
        <w:rPr>
          <w:rFonts w:ascii="Arial" w:hAnsi="Arial" w:cs="Arial"/>
          <w:sz w:val="22"/>
          <w:szCs w:val="22"/>
        </w:rPr>
      </w:pPr>
      <w:r w:rsidRPr="00B66843">
        <w:rPr>
          <w:rFonts w:ascii="Arial" w:hAnsi="Arial" w:cs="Arial"/>
          <w:sz w:val="22"/>
          <w:szCs w:val="22"/>
        </w:rPr>
        <w:t>Za izdavanje ovlašćenja o osposobljenosti, odnosno posebnoj osposobljenosti plaća se naknada, koja je prihod Budžeta.</w:t>
      </w:r>
    </w:p>
    <w:p w14:paraId="25F849B6" w14:textId="77777777" w:rsidR="00B66843" w:rsidRPr="00B66843" w:rsidRDefault="00B66843" w:rsidP="003F3923">
      <w:pPr>
        <w:pStyle w:val="1tekst"/>
        <w:ind w:left="0" w:firstLine="390"/>
        <w:rPr>
          <w:rFonts w:ascii="Arial" w:hAnsi="Arial" w:cs="Arial"/>
          <w:sz w:val="22"/>
          <w:szCs w:val="22"/>
        </w:rPr>
      </w:pPr>
      <w:r w:rsidRPr="00B66843">
        <w:rPr>
          <w:rFonts w:ascii="Arial" w:hAnsi="Arial" w:cs="Arial"/>
          <w:sz w:val="22"/>
          <w:szCs w:val="22"/>
        </w:rPr>
        <w:t>Visinu naknadu iz stava 3 ovog člana utvrđuje Vlada.</w:t>
      </w:r>
    </w:p>
    <w:p w14:paraId="24A51AC9" w14:textId="77777777" w:rsidR="00B66843" w:rsidRDefault="00B66843" w:rsidP="00B66843">
      <w:pPr>
        <w:pStyle w:val="7podnas"/>
        <w:rPr>
          <w:rFonts w:ascii="Arial" w:hAnsi="Arial" w:cs="Arial"/>
          <w:sz w:val="22"/>
          <w:szCs w:val="22"/>
        </w:rPr>
      </w:pPr>
    </w:p>
    <w:p w14:paraId="4130A1CF" w14:textId="5F1430E8" w:rsidR="00B66843" w:rsidRPr="00B66843" w:rsidRDefault="00B66843" w:rsidP="00B66843">
      <w:pPr>
        <w:pStyle w:val="7podnas"/>
        <w:rPr>
          <w:rFonts w:ascii="Arial" w:hAnsi="Arial" w:cs="Arial"/>
          <w:sz w:val="22"/>
          <w:szCs w:val="22"/>
        </w:rPr>
      </w:pPr>
      <w:r w:rsidRPr="00B66843">
        <w:rPr>
          <w:rFonts w:ascii="Arial" w:hAnsi="Arial" w:cs="Arial"/>
          <w:sz w:val="22"/>
          <w:szCs w:val="22"/>
        </w:rPr>
        <w:t>Registar ovlašćenja o osposobljenosti i posebnoj osposobljenosti pomoraca</w:t>
      </w:r>
    </w:p>
    <w:p w14:paraId="01BC621D" w14:textId="5200216E" w:rsidR="00B66843" w:rsidRPr="00B66843" w:rsidRDefault="00B66843" w:rsidP="00B66843">
      <w:pPr>
        <w:pStyle w:val="4clan"/>
        <w:spacing w:before="0" w:after="0"/>
        <w:rPr>
          <w:rFonts w:ascii="Arial" w:hAnsi="Arial" w:cs="Arial"/>
          <w:sz w:val="22"/>
          <w:szCs w:val="22"/>
        </w:rPr>
      </w:pPr>
      <w:r w:rsidRPr="00B66843">
        <w:rPr>
          <w:rFonts w:ascii="Arial" w:hAnsi="Arial" w:cs="Arial"/>
          <w:sz w:val="22"/>
          <w:szCs w:val="22"/>
        </w:rPr>
        <w:t xml:space="preserve">Član </w:t>
      </w:r>
      <w:r w:rsidR="00F50134">
        <w:rPr>
          <w:rFonts w:ascii="Arial" w:hAnsi="Arial" w:cs="Arial"/>
          <w:sz w:val="22"/>
          <w:szCs w:val="22"/>
        </w:rPr>
        <w:t>298</w:t>
      </w:r>
    </w:p>
    <w:p w14:paraId="330C92D5" w14:textId="77777777" w:rsidR="00B66843" w:rsidRPr="00B66843" w:rsidRDefault="00B66843" w:rsidP="003F3923">
      <w:pPr>
        <w:pStyle w:val="1tekst"/>
        <w:ind w:left="0" w:firstLine="360"/>
        <w:rPr>
          <w:rFonts w:ascii="Arial" w:hAnsi="Arial" w:cs="Arial"/>
          <w:sz w:val="22"/>
          <w:szCs w:val="22"/>
        </w:rPr>
      </w:pPr>
      <w:r w:rsidRPr="00B66843">
        <w:rPr>
          <w:rFonts w:ascii="Arial" w:hAnsi="Arial" w:cs="Arial"/>
          <w:sz w:val="22"/>
          <w:szCs w:val="22"/>
        </w:rPr>
        <w:t>Registar izdatih ovlašćenja o osposobljenosti i posebnoj osposobljenosti pomoraca (u daljem tekstu: registar) vodi Lučka kapetanija u elektronskoj formi.</w:t>
      </w:r>
    </w:p>
    <w:p w14:paraId="0469B3E0" w14:textId="77777777" w:rsidR="00B66843" w:rsidRPr="00B66843" w:rsidRDefault="00B66843" w:rsidP="00B66843">
      <w:pPr>
        <w:pStyle w:val="1tekst"/>
        <w:rPr>
          <w:rFonts w:ascii="Arial" w:hAnsi="Arial" w:cs="Arial"/>
          <w:sz w:val="22"/>
          <w:szCs w:val="22"/>
        </w:rPr>
      </w:pPr>
      <w:r w:rsidRPr="00B66843">
        <w:rPr>
          <w:rFonts w:ascii="Arial" w:hAnsi="Arial" w:cs="Arial"/>
          <w:sz w:val="22"/>
          <w:szCs w:val="22"/>
        </w:rPr>
        <w:t>U registar se unose sljedeći podaci:</w:t>
      </w:r>
    </w:p>
    <w:p w14:paraId="66264F38" w14:textId="77777777" w:rsidR="00B66843" w:rsidRPr="00B66843" w:rsidRDefault="00B66843" w:rsidP="002016F4">
      <w:pPr>
        <w:pStyle w:val="1tekst"/>
        <w:ind w:left="900" w:hanging="270"/>
        <w:rPr>
          <w:rFonts w:ascii="Arial" w:hAnsi="Arial" w:cs="Arial"/>
          <w:sz w:val="22"/>
          <w:szCs w:val="22"/>
        </w:rPr>
      </w:pPr>
      <w:r w:rsidRPr="00B66843">
        <w:rPr>
          <w:rFonts w:ascii="Arial" w:hAnsi="Arial" w:cs="Arial"/>
          <w:sz w:val="22"/>
          <w:szCs w:val="22"/>
        </w:rPr>
        <w:t>- ime i prezime pomorca;</w:t>
      </w:r>
    </w:p>
    <w:p w14:paraId="66BA160C" w14:textId="77777777" w:rsidR="00B66843" w:rsidRPr="00B66843" w:rsidRDefault="00B66843" w:rsidP="002016F4">
      <w:pPr>
        <w:pStyle w:val="1tekst"/>
        <w:ind w:left="900" w:hanging="270"/>
        <w:rPr>
          <w:rFonts w:ascii="Arial" w:hAnsi="Arial" w:cs="Arial"/>
          <w:sz w:val="22"/>
          <w:szCs w:val="22"/>
        </w:rPr>
      </w:pPr>
      <w:r w:rsidRPr="00B66843">
        <w:rPr>
          <w:rFonts w:ascii="Arial" w:hAnsi="Arial" w:cs="Arial"/>
          <w:sz w:val="22"/>
          <w:szCs w:val="22"/>
        </w:rPr>
        <w:t>- datum rođenja pomorca;</w:t>
      </w:r>
    </w:p>
    <w:p w14:paraId="0BECAA1F" w14:textId="77777777" w:rsidR="00B66843" w:rsidRPr="00B66843" w:rsidRDefault="00B66843" w:rsidP="002016F4">
      <w:pPr>
        <w:pStyle w:val="1tekst"/>
        <w:ind w:left="900" w:hanging="270"/>
        <w:rPr>
          <w:rFonts w:ascii="Arial" w:hAnsi="Arial" w:cs="Arial"/>
          <w:sz w:val="22"/>
          <w:szCs w:val="22"/>
        </w:rPr>
      </w:pPr>
      <w:r w:rsidRPr="00B66843">
        <w:rPr>
          <w:rFonts w:ascii="Arial" w:hAnsi="Arial" w:cs="Arial"/>
          <w:sz w:val="22"/>
          <w:szCs w:val="22"/>
        </w:rPr>
        <w:t>- državljanstvo pomorca;</w:t>
      </w:r>
    </w:p>
    <w:p w14:paraId="11471FFC" w14:textId="77777777" w:rsidR="00B66843" w:rsidRPr="00B66843" w:rsidRDefault="00B66843" w:rsidP="002016F4">
      <w:pPr>
        <w:pStyle w:val="1tekst"/>
        <w:ind w:left="900" w:hanging="270"/>
        <w:rPr>
          <w:rFonts w:ascii="Arial" w:hAnsi="Arial" w:cs="Arial"/>
          <w:sz w:val="22"/>
          <w:szCs w:val="22"/>
        </w:rPr>
      </w:pPr>
      <w:r w:rsidRPr="00B66843">
        <w:rPr>
          <w:rFonts w:ascii="Arial" w:hAnsi="Arial" w:cs="Arial"/>
          <w:sz w:val="22"/>
          <w:szCs w:val="22"/>
        </w:rPr>
        <w:t>- mjesto prebivališta pomorca;</w:t>
      </w:r>
    </w:p>
    <w:p w14:paraId="70A2CD47" w14:textId="77777777" w:rsidR="00B66843" w:rsidRPr="00B66843" w:rsidRDefault="00B66843" w:rsidP="002016F4">
      <w:pPr>
        <w:pStyle w:val="1tekst"/>
        <w:ind w:left="900" w:hanging="270"/>
        <w:rPr>
          <w:rFonts w:ascii="Arial" w:hAnsi="Arial" w:cs="Arial"/>
          <w:sz w:val="22"/>
          <w:szCs w:val="22"/>
        </w:rPr>
      </w:pPr>
      <w:r w:rsidRPr="00B66843">
        <w:rPr>
          <w:rFonts w:ascii="Arial" w:hAnsi="Arial" w:cs="Arial"/>
          <w:sz w:val="22"/>
          <w:szCs w:val="22"/>
        </w:rPr>
        <w:t>- broj pomorske knjižice;</w:t>
      </w:r>
    </w:p>
    <w:p w14:paraId="30AA089E" w14:textId="77777777" w:rsidR="00B66843" w:rsidRPr="00B66843" w:rsidRDefault="00B66843" w:rsidP="002016F4">
      <w:pPr>
        <w:pStyle w:val="1tekst"/>
        <w:ind w:left="900" w:hanging="270"/>
        <w:rPr>
          <w:rFonts w:ascii="Arial" w:hAnsi="Arial" w:cs="Arial"/>
          <w:sz w:val="22"/>
          <w:szCs w:val="22"/>
        </w:rPr>
      </w:pPr>
      <w:r w:rsidRPr="00B66843">
        <w:rPr>
          <w:rFonts w:ascii="Arial" w:hAnsi="Arial" w:cs="Arial"/>
          <w:sz w:val="22"/>
          <w:szCs w:val="22"/>
        </w:rPr>
        <w:t>- broj identifikacione isprave pomorca;</w:t>
      </w:r>
    </w:p>
    <w:p w14:paraId="06195790" w14:textId="77777777" w:rsidR="00B66843" w:rsidRPr="00B66843" w:rsidRDefault="00B66843" w:rsidP="002016F4">
      <w:pPr>
        <w:pStyle w:val="1tekst"/>
        <w:ind w:left="900" w:hanging="270"/>
        <w:rPr>
          <w:rFonts w:ascii="Arial" w:hAnsi="Arial" w:cs="Arial"/>
          <w:sz w:val="22"/>
          <w:szCs w:val="22"/>
        </w:rPr>
      </w:pPr>
      <w:r w:rsidRPr="00B66843">
        <w:rPr>
          <w:rFonts w:ascii="Arial" w:hAnsi="Arial" w:cs="Arial"/>
          <w:sz w:val="22"/>
          <w:szCs w:val="22"/>
        </w:rPr>
        <w:t>- jedinstveni matični broj pomorca;</w:t>
      </w:r>
    </w:p>
    <w:p w14:paraId="1540F1B4" w14:textId="77777777" w:rsidR="00B66843" w:rsidRPr="00B66843" w:rsidRDefault="00B66843" w:rsidP="002016F4">
      <w:pPr>
        <w:pStyle w:val="1tekst"/>
        <w:ind w:left="900" w:hanging="270"/>
        <w:rPr>
          <w:rFonts w:ascii="Arial" w:hAnsi="Arial" w:cs="Arial"/>
          <w:sz w:val="22"/>
          <w:szCs w:val="22"/>
        </w:rPr>
      </w:pPr>
      <w:r w:rsidRPr="00B66843">
        <w:rPr>
          <w:rFonts w:ascii="Arial" w:hAnsi="Arial" w:cs="Arial"/>
          <w:sz w:val="22"/>
          <w:szCs w:val="22"/>
        </w:rPr>
        <w:t>- plovidbeni staž pomorca;</w:t>
      </w:r>
    </w:p>
    <w:p w14:paraId="77853751" w14:textId="77777777" w:rsidR="00B66843" w:rsidRPr="00B66843" w:rsidRDefault="00B66843" w:rsidP="002016F4">
      <w:pPr>
        <w:pStyle w:val="1tekst"/>
        <w:ind w:left="900" w:hanging="270"/>
        <w:rPr>
          <w:rFonts w:ascii="Arial" w:hAnsi="Arial" w:cs="Arial"/>
          <w:sz w:val="22"/>
          <w:szCs w:val="22"/>
        </w:rPr>
      </w:pPr>
      <w:r w:rsidRPr="00B66843">
        <w:rPr>
          <w:rFonts w:ascii="Arial" w:hAnsi="Arial" w:cs="Arial"/>
          <w:sz w:val="22"/>
          <w:szCs w:val="22"/>
        </w:rPr>
        <w:t>- vrste ovlašćenja o osposobljenosti i posebnoj osposobljenosti pomorca.</w:t>
      </w:r>
    </w:p>
    <w:p w14:paraId="0A09DEBC" w14:textId="77777777" w:rsidR="00B66843" w:rsidRDefault="00B66843" w:rsidP="00F92ACD">
      <w:pPr>
        <w:pStyle w:val="6naslov"/>
        <w:jc w:val="both"/>
        <w:rPr>
          <w:rFonts w:ascii="Arial" w:hAnsi="Arial" w:cs="Arial"/>
          <w:sz w:val="22"/>
          <w:szCs w:val="22"/>
        </w:rPr>
      </w:pPr>
    </w:p>
    <w:p w14:paraId="2AF24064" w14:textId="77777777" w:rsidR="00F92ACD" w:rsidRPr="00F92ACD" w:rsidRDefault="00F92ACD" w:rsidP="00F92ACD">
      <w:pPr>
        <w:pStyle w:val="7podnas"/>
        <w:rPr>
          <w:rFonts w:ascii="Arial" w:hAnsi="Arial" w:cs="Arial"/>
          <w:sz w:val="22"/>
          <w:szCs w:val="22"/>
        </w:rPr>
      </w:pPr>
      <w:r w:rsidRPr="00F92ACD">
        <w:rPr>
          <w:rFonts w:ascii="Arial" w:hAnsi="Arial" w:cs="Arial"/>
          <w:sz w:val="22"/>
          <w:szCs w:val="22"/>
        </w:rPr>
        <w:t>Vršenje poslova u skladu sa pravilima navigacije</w:t>
      </w:r>
    </w:p>
    <w:p w14:paraId="2A9D186B" w14:textId="6A0F6CDF" w:rsidR="00F92ACD" w:rsidRPr="00F92ACD" w:rsidRDefault="00F92ACD" w:rsidP="002016F4">
      <w:pPr>
        <w:pStyle w:val="4clan"/>
        <w:spacing w:before="0" w:after="0"/>
        <w:rPr>
          <w:rFonts w:ascii="Arial" w:hAnsi="Arial" w:cs="Arial"/>
          <w:sz w:val="22"/>
          <w:szCs w:val="22"/>
        </w:rPr>
      </w:pPr>
      <w:r w:rsidRPr="00F92ACD">
        <w:rPr>
          <w:rFonts w:ascii="Arial" w:hAnsi="Arial" w:cs="Arial"/>
          <w:sz w:val="22"/>
          <w:szCs w:val="22"/>
        </w:rPr>
        <w:t xml:space="preserve">Član </w:t>
      </w:r>
      <w:r w:rsidR="00F50134">
        <w:rPr>
          <w:rFonts w:ascii="Arial" w:hAnsi="Arial" w:cs="Arial"/>
          <w:sz w:val="22"/>
          <w:szCs w:val="22"/>
        </w:rPr>
        <w:t>299</w:t>
      </w:r>
    </w:p>
    <w:p w14:paraId="67BE7D69"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Član posade broda mora da vrši poslove na brodu u skladu sa pravilima navigacije, na način kojim se obezbjeđuje sigurnost saobraćaja, ne oštećuje brod ili teret na njemu, ne ugrožava sigurnost putnika i članova posade i životna sredina.</w:t>
      </w:r>
    </w:p>
    <w:p w14:paraId="3447B8FD" w14:textId="77777777" w:rsidR="002016F4" w:rsidRDefault="002016F4" w:rsidP="00F92ACD">
      <w:pPr>
        <w:pStyle w:val="7podnas"/>
        <w:rPr>
          <w:rFonts w:ascii="Arial" w:hAnsi="Arial" w:cs="Arial"/>
          <w:sz w:val="22"/>
          <w:szCs w:val="22"/>
        </w:rPr>
      </w:pPr>
    </w:p>
    <w:p w14:paraId="11DE1C5C" w14:textId="322799E5" w:rsidR="00F92ACD" w:rsidRPr="00F92ACD" w:rsidRDefault="00F92ACD" w:rsidP="00F92ACD">
      <w:pPr>
        <w:pStyle w:val="7podnas"/>
        <w:rPr>
          <w:rFonts w:ascii="Arial" w:hAnsi="Arial" w:cs="Arial"/>
          <w:sz w:val="22"/>
          <w:szCs w:val="22"/>
        </w:rPr>
      </w:pPr>
      <w:r w:rsidRPr="00F92ACD">
        <w:rPr>
          <w:rFonts w:ascii="Arial" w:hAnsi="Arial" w:cs="Arial"/>
          <w:sz w:val="22"/>
          <w:szCs w:val="22"/>
        </w:rPr>
        <w:t>Sastav brodske straže</w:t>
      </w:r>
    </w:p>
    <w:p w14:paraId="10F2A887" w14:textId="6CD0A723" w:rsidR="00F92ACD" w:rsidRPr="00F92ACD" w:rsidRDefault="00F92ACD" w:rsidP="002016F4">
      <w:pPr>
        <w:pStyle w:val="4clan"/>
        <w:spacing w:before="0" w:after="0"/>
        <w:rPr>
          <w:rFonts w:ascii="Arial" w:hAnsi="Arial" w:cs="Arial"/>
          <w:sz w:val="22"/>
          <w:szCs w:val="22"/>
        </w:rPr>
      </w:pPr>
      <w:r w:rsidRPr="00F92ACD">
        <w:rPr>
          <w:rFonts w:ascii="Arial" w:hAnsi="Arial" w:cs="Arial"/>
          <w:sz w:val="22"/>
          <w:szCs w:val="22"/>
        </w:rPr>
        <w:t xml:space="preserve">Član </w:t>
      </w:r>
      <w:r w:rsidR="00F50134">
        <w:rPr>
          <w:rFonts w:ascii="Arial" w:hAnsi="Arial" w:cs="Arial"/>
          <w:sz w:val="22"/>
          <w:szCs w:val="22"/>
        </w:rPr>
        <w:t>300</w:t>
      </w:r>
    </w:p>
    <w:p w14:paraId="4837F1DF"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Sastav brodske straže mora biti u svako vrijeme dovoljan i mora da odgovara posebnim okolnostima i uslovima u kojima se vrši straža (vrijeme, vidljivost, vodostaj, gustina saobraćaja i slično).</w:t>
      </w:r>
    </w:p>
    <w:p w14:paraId="2546E602" w14:textId="77777777" w:rsidR="00F92ACD" w:rsidRPr="00F92ACD" w:rsidRDefault="00F92ACD" w:rsidP="00F92ACD">
      <w:pPr>
        <w:pStyle w:val="7podnas"/>
        <w:rPr>
          <w:rFonts w:ascii="Arial" w:hAnsi="Arial" w:cs="Arial"/>
          <w:sz w:val="22"/>
          <w:szCs w:val="22"/>
        </w:rPr>
      </w:pPr>
      <w:r w:rsidRPr="00F92ACD">
        <w:rPr>
          <w:rFonts w:ascii="Arial" w:hAnsi="Arial" w:cs="Arial"/>
          <w:sz w:val="22"/>
          <w:szCs w:val="22"/>
        </w:rPr>
        <w:t>Vršenje straže</w:t>
      </w:r>
    </w:p>
    <w:p w14:paraId="2BF2A714" w14:textId="1BA8DAC9" w:rsidR="00F92ACD" w:rsidRPr="00F92ACD" w:rsidRDefault="00F92ACD" w:rsidP="002016F4">
      <w:pPr>
        <w:pStyle w:val="4clan"/>
        <w:spacing w:before="0" w:after="0"/>
        <w:rPr>
          <w:rFonts w:ascii="Arial" w:hAnsi="Arial" w:cs="Arial"/>
          <w:sz w:val="22"/>
          <w:szCs w:val="22"/>
        </w:rPr>
      </w:pPr>
      <w:r w:rsidRPr="00F92ACD">
        <w:rPr>
          <w:rFonts w:ascii="Arial" w:hAnsi="Arial" w:cs="Arial"/>
          <w:sz w:val="22"/>
          <w:szCs w:val="22"/>
        </w:rPr>
        <w:t xml:space="preserve">Član </w:t>
      </w:r>
      <w:r w:rsidR="00901F25">
        <w:rPr>
          <w:rFonts w:ascii="Arial" w:hAnsi="Arial" w:cs="Arial"/>
          <w:sz w:val="22"/>
          <w:szCs w:val="22"/>
        </w:rPr>
        <w:t>301</w:t>
      </w:r>
      <w:r w:rsidR="00901F25" w:rsidRPr="00F92ACD">
        <w:rPr>
          <w:rFonts w:ascii="Arial" w:hAnsi="Arial" w:cs="Arial"/>
          <w:sz w:val="22"/>
          <w:szCs w:val="22"/>
        </w:rPr>
        <w:t xml:space="preserve"> </w:t>
      </w:r>
      <w:r w:rsidRPr="00F92ACD">
        <w:rPr>
          <w:sz w:val="22"/>
          <w:szCs w:val="22"/>
        </w:rPr>
        <w:t>﻿</w:t>
      </w:r>
      <w:r w:rsidRPr="00F92ACD">
        <w:rPr>
          <w:rFonts w:ascii="Arial" w:hAnsi="Arial" w:cs="Arial"/>
          <w:sz w:val="22"/>
          <w:szCs w:val="22"/>
        </w:rPr>
        <w:t xml:space="preserve"> </w:t>
      </w:r>
    </w:p>
    <w:p w14:paraId="170087A1"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Član posade za vrijeme vršenja straže ne smije da napusti mjesto i prostoriju u kojoj se vrši straža bez odobrenja dežurnog oficira.</w:t>
      </w:r>
    </w:p>
    <w:p w14:paraId="0A5FEB68"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Oficir straže za vrijeme trajanja straže ne smije napuštati svoje mjesto na straži.</w:t>
      </w:r>
    </w:p>
    <w:p w14:paraId="1CD6A5F0"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Za vrijeme boravka broda na sidrištu, stalna straža u smjenama mora da se vrši na mostu i u mašinskom prostoru.</w:t>
      </w:r>
    </w:p>
    <w:p w14:paraId="71A8A1A8"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Straža u mašinskom prostoru, prilikom boravka broda na sidrištu, ne mora se stalno vršiti, ako je brod opremljen i ima UMS sertifikat.</w:t>
      </w:r>
    </w:p>
    <w:p w14:paraId="6D4E9015"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Na brodu koji se nalazi u luci mora se nalaziti najmanje 1/3 od minimalnog broja članova posade.</w:t>
      </w:r>
    </w:p>
    <w:p w14:paraId="79FA5EC0"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Na brodu iz stava 4 ovog člana, među članovima posade moraju se nalaziti po jedan oficir službe palube i mašine, a noću i brodska straža.</w:t>
      </w:r>
    </w:p>
    <w:p w14:paraId="1511E5F6"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Na ribarskom brodu koji se nalazi u luci mora se nalaziti najmanje po jedan član posade službe palube i mašine.</w:t>
      </w:r>
    </w:p>
    <w:p w14:paraId="6AAFCBBB"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Ako se brodovi iz stava 6 ovog člana nalaze u grupama i privezani su uz bok jedan drugome, na svaka tri broda mora se nalaziti najmanje po dva člana posade službe palube i mašine.</w:t>
      </w:r>
    </w:p>
    <w:p w14:paraId="7527BC11"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Način obavljanja straže na brodu propisuje Ministarstvo.</w:t>
      </w:r>
    </w:p>
    <w:p w14:paraId="555A51FE" w14:textId="77777777" w:rsidR="002016F4" w:rsidRDefault="002016F4" w:rsidP="00F92ACD">
      <w:pPr>
        <w:pStyle w:val="7podnas"/>
        <w:rPr>
          <w:rFonts w:ascii="Arial" w:hAnsi="Arial" w:cs="Arial"/>
          <w:sz w:val="22"/>
          <w:szCs w:val="22"/>
        </w:rPr>
      </w:pPr>
    </w:p>
    <w:p w14:paraId="6FEA36A8" w14:textId="77777777" w:rsidR="002016F4" w:rsidRDefault="002016F4" w:rsidP="00F92ACD">
      <w:pPr>
        <w:pStyle w:val="7podnas"/>
        <w:rPr>
          <w:rFonts w:ascii="Arial" w:hAnsi="Arial" w:cs="Arial"/>
          <w:sz w:val="22"/>
          <w:szCs w:val="22"/>
        </w:rPr>
      </w:pPr>
    </w:p>
    <w:p w14:paraId="1066D10A" w14:textId="25A2105C" w:rsidR="00F92ACD" w:rsidRPr="00F92ACD" w:rsidRDefault="00F92ACD" w:rsidP="00F92ACD">
      <w:pPr>
        <w:pStyle w:val="7podnas"/>
        <w:rPr>
          <w:rFonts w:ascii="Arial" w:hAnsi="Arial" w:cs="Arial"/>
          <w:sz w:val="22"/>
          <w:szCs w:val="22"/>
        </w:rPr>
      </w:pPr>
      <w:r w:rsidRPr="00F92ACD">
        <w:rPr>
          <w:rFonts w:ascii="Arial" w:hAnsi="Arial" w:cs="Arial"/>
          <w:sz w:val="22"/>
          <w:szCs w:val="22"/>
        </w:rPr>
        <w:t>Kormilarenje brodom</w:t>
      </w:r>
    </w:p>
    <w:p w14:paraId="536E1FA8" w14:textId="37DE083E" w:rsidR="00F92ACD" w:rsidRPr="00F92ACD" w:rsidRDefault="00F92ACD" w:rsidP="002016F4">
      <w:pPr>
        <w:pStyle w:val="4clan"/>
        <w:spacing w:before="0" w:after="0"/>
        <w:rPr>
          <w:rFonts w:ascii="Arial" w:hAnsi="Arial" w:cs="Arial"/>
          <w:sz w:val="22"/>
          <w:szCs w:val="22"/>
        </w:rPr>
      </w:pPr>
      <w:r w:rsidRPr="00F92ACD">
        <w:rPr>
          <w:rFonts w:ascii="Arial" w:hAnsi="Arial" w:cs="Arial"/>
          <w:sz w:val="22"/>
          <w:szCs w:val="22"/>
        </w:rPr>
        <w:t xml:space="preserve">Član </w:t>
      </w:r>
      <w:r w:rsidR="00901F25">
        <w:rPr>
          <w:rFonts w:ascii="Arial" w:hAnsi="Arial" w:cs="Arial"/>
          <w:sz w:val="22"/>
          <w:szCs w:val="22"/>
        </w:rPr>
        <w:t>302</w:t>
      </w:r>
    </w:p>
    <w:p w14:paraId="42C1649F" w14:textId="77777777" w:rsidR="00F92ACD" w:rsidRPr="00F92ACD" w:rsidRDefault="00F92ACD" w:rsidP="00F92ACD">
      <w:pPr>
        <w:pStyle w:val="1tekst"/>
        <w:rPr>
          <w:rFonts w:ascii="Arial" w:hAnsi="Arial" w:cs="Arial"/>
          <w:sz w:val="22"/>
          <w:szCs w:val="22"/>
        </w:rPr>
      </w:pPr>
      <w:r w:rsidRPr="00F92ACD">
        <w:rPr>
          <w:rFonts w:ascii="Arial" w:hAnsi="Arial" w:cs="Arial"/>
          <w:sz w:val="22"/>
          <w:szCs w:val="22"/>
        </w:rPr>
        <w:lastRenderedPageBreak/>
        <w:t>U predjelima vrlo gustog saobraćaja, u uslovima ograničene vidljivosti i u ostalim plovidbenim situacijama kad se upotrebljava uređaj za automatsko kormilarenje, na brodu treba da postoji mogućnost ručnog preuzimanja kormilarenja brodom.</w:t>
      </w:r>
    </w:p>
    <w:p w14:paraId="103DF384" w14:textId="77777777" w:rsidR="00F92ACD" w:rsidRPr="00F92ACD" w:rsidRDefault="00F92ACD" w:rsidP="00F92ACD">
      <w:pPr>
        <w:pStyle w:val="1tekst"/>
        <w:rPr>
          <w:rFonts w:ascii="Arial" w:hAnsi="Arial" w:cs="Arial"/>
          <w:sz w:val="22"/>
          <w:szCs w:val="22"/>
        </w:rPr>
      </w:pPr>
      <w:r w:rsidRPr="00F92ACD">
        <w:rPr>
          <w:rFonts w:ascii="Arial" w:hAnsi="Arial" w:cs="Arial"/>
          <w:sz w:val="22"/>
          <w:szCs w:val="22"/>
        </w:rPr>
        <w:t>Prebacivanje sa automatskog na ručno kormilarenje i obrnuto treba da izvrši dežurni oficir straže na mostu.</w:t>
      </w:r>
    </w:p>
    <w:p w14:paraId="33B3DAEE" w14:textId="77777777" w:rsidR="00F92ACD" w:rsidRPr="00F92ACD" w:rsidRDefault="00F92ACD" w:rsidP="00F92ACD">
      <w:pPr>
        <w:pStyle w:val="7podnas"/>
        <w:rPr>
          <w:rFonts w:ascii="Arial" w:hAnsi="Arial" w:cs="Arial"/>
          <w:sz w:val="22"/>
          <w:szCs w:val="22"/>
        </w:rPr>
      </w:pPr>
      <w:r w:rsidRPr="00F92ACD">
        <w:rPr>
          <w:rFonts w:ascii="Arial" w:hAnsi="Arial" w:cs="Arial"/>
          <w:sz w:val="22"/>
          <w:szCs w:val="22"/>
        </w:rPr>
        <w:t xml:space="preserve">Pomorska knjižica, dozvola za ukrcavanje i identifikaciona isprava </w:t>
      </w:r>
      <w:r w:rsidRPr="00F92ACD">
        <w:rPr>
          <w:sz w:val="22"/>
          <w:szCs w:val="22"/>
        </w:rPr>
        <w:t>﻿</w:t>
      </w:r>
      <w:r w:rsidRPr="00F92ACD">
        <w:rPr>
          <w:rFonts w:ascii="Arial" w:hAnsi="Arial" w:cs="Arial"/>
          <w:sz w:val="22"/>
          <w:szCs w:val="22"/>
        </w:rPr>
        <w:t xml:space="preserve"> </w:t>
      </w:r>
    </w:p>
    <w:p w14:paraId="15E2BD59" w14:textId="5BEF0757" w:rsidR="00F92ACD" w:rsidRPr="00F92ACD" w:rsidRDefault="00F92ACD" w:rsidP="002016F4">
      <w:pPr>
        <w:pStyle w:val="4clan"/>
        <w:spacing w:before="0" w:after="0"/>
        <w:rPr>
          <w:rFonts w:ascii="Arial" w:hAnsi="Arial" w:cs="Arial"/>
          <w:sz w:val="22"/>
          <w:szCs w:val="22"/>
        </w:rPr>
      </w:pPr>
      <w:r w:rsidRPr="00F92ACD">
        <w:rPr>
          <w:rFonts w:ascii="Arial" w:hAnsi="Arial" w:cs="Arial"/>
          <w:sz w:val="22"/>
          <w:szCs w:val="22"/>
        </w:rPr>
        <w:t xml:space="preserve">Član </w:t>
      </w:r>
      <w:r w:rsidR="00901F25">
        <w:rPr>
          <w:rFonts w:ascii="Arial" w:hAnsi="Arial" w:cs="Arial"/>
          <w:sz w:val="22"/>
          <w:szCs w:val="22"/>
        </w:rPr>
        <w:t>303</w:t>
      </w:r>
      <w:r w:rsidR="00901F25" w:rsidRPr="00F92ACD">
        <w:rPr>
          <w:rFonts w:ascii="Arial" w:hAnsi="Arial" w:cs="Arial"/>
          <w:sz w:val="22"/>
          <w:szCs w:val="22"/>
        </w:rPr>
        <w:t xml:space="preserve"> </w:t>
      </w:r>
      <w:r w:rsidRPr="00F92ACD">
        <w:rPr>
          <w:sz w:val="22"/>
          <w:szCs w:val="22"/>
        </w:rPr>
        <w:t>﻿</w:t>
      </w:r>
      <w:r w:rsidRPr="00F92ACD">
        <w:rPr>
          <w:rFonts w:ascii="Arial" w:hAnsi="Arial" w:cs="Arial"/>
          <w:sz w:val="22"/>
          <w:szCs w:val="22"/>
        </w:rPr>
        <w:t xml:space="preserve"> </w:t>
      </w:r>
    </w:p>
    <w:p w14:paraId="3686AD7D" w14:textId="77777777" w:rsidR="00F92ACD" w:rsidRPr="00F92ACD" w:rsidRDefault="00F92ACD" w:rsidP="00F92ACD">
      <w:pPr>
        <w:pStyle w:val="1tekst"/>
        <w:rPr>
          <w:rFonts w:ascii="Arial" w:hAnsi="Arial" w:cs="Arial"/>
          <w:sz w:val="22"/>
          <w:szCs w:val="22"/>
        </w:rPr>
      </w:pPr>
      <w:r w:rsidRPr="00F92ACD">
        <w:rPr>
          <w:rFonts w:ascii="Arial" w:hAnsi="Arial" w:cs="Arial"/>
          <w:sz w:val="22"/>
          <w:szCs w:val="22"/>
        </w:rPr>
        <w:t>Pomorska knjižica je isprava kojom se dokazuje svojstvo u kojem je član posade ukrcan na brod i trajanje plovidbene službe.</w:t>
      </w:r>
    </w:p>
    <w:p w14:paraId="67BA6A0D" w14:textId="77777777" w:rsidR="00F92ACD" w:rsidRPr="00F92ACD" w:rsidRDefault="00F92ACD" w:rsidP="00F92ACD">
      <w:pPr>
        <w:pStyle w:val="1tekst"/>
        <w:rPr>
          <w:rFonts w:ascii="Arial" w:hAnsi="Arial" w:cs="Arial"/>
          <w:sz w:val="22"/>
          <w:szCs w:val="22"/>
        </w:rPr>
      </w:pPr>
      <w:r w:rsidRPr="00F92ACD">
        <w:rPr>
          <w:rFonts w:ascii="Arial" w:hAnsi="Arial" w:cs="Arial"/>
          <w:sz w:val="22"/>
          <w:szCs w:val="22"/>
        </w:rPr>
        <w:t>Pomorsku knjižicu mora da ima državljanin Crne Gore ukrcan kao:</w:t>
      </w:r>
    </w:p>
    <w:p w14:paraId="75836629" w14:textId="77777777" w:rsidR="00F92ACD" w:rsidRPr="00F92ACD" w:rsidRDefault="00F92ACD" w:rsidP="002016F4">
      <w:pPr>
        <w:pStyle w:val="1tekst"/>
        <w:ind w:left="900" w:hanging="270"/>
        <w:rPr>
          <w:rFonts w:ascii="Arial" w:hAnsi="Arial" w:cs="Arial"/>
          <w:sz w:val="22"/>
          <w:szCs w:val="22"/>
        </w:rPr>
      </w:pPr>
      <w:r w:rsidRPr="00F92ACD">
        <w:rPr>
          <w:rFonts w:ascii="Arial" w:hAnsi="Arial" w:cs="Arial"/>
          <w:sz w:val="22"/>
          <w:szCs w:val="22"/>
        </w:rPr>
        <w:t>- zapovjednik ili drugi član posade broda crnogorske državne pripadnosti;</w:t>
      </w:r>
    </w:p>
    <w:p w14:paraId="4CF3333F" w14:textId="77777777" w:rsidR="00F92ACD" w:rsidRPr="00F92ACD" w:rsidRDefault="00F92ACD" w:rsidP="002016F4">
      <w:pPr>
        <w:pStyle w:val="1tekst"/>
        <w:ind w:left="900" w:hanging="270"/>
        <w:rPr>
          <w:rFonts w:ascii="Arial" w:hAnsi="Arial" w:cs="Arial"/>
          <w:sz w:val="22"/>
          <w:szCs w:val="22"/>
        </w:rPr>
      </w:pPr>
      <w:r w:rsidRPr="00F92ACD">
        <w:rPr>
          <w:rFonts w:ascii="Arial" w:hAnsi="Arial" w:cs="Arial"/>
          <w:sz w:val="22"/>
          <w:szCs w:val="22"/>
        </w:rPr>
        <w:t>- član posade broda strane državne pripadnosti;</w:t>
      </w:r>
    </w:p>
    <w:p w14:paraId="2901D792" w14:textId="77777777" w:rsidR="00F92ACD" w:rsidRPr="00F92ACD" w:rsidRDefault="00F92ACD" w:rsidP="002016F4">
      <w:pPr>
        <w:pStyle w:val="1tekst"/>
        <w:ind w:left="900" w:hanging="270"/>
        <w:rPr>
          <w:rFonts w:ascii="Arial" w:hAnsi="Arial" w:cs="Arial"/>
          <w:sz w:val="22"/>
          <w:szCs w:val="22"/>
        </w:rPr>
      </w:pPr>
      <w:r w:rsidRPr="00F92ACD">
        <w:rPr>
          <w:rFonts w:ascii="Arial" w:hAnsi="Arial" w:cs="Arial"/>
          <w:sz w:val="22"/>
          <w:szCs w:val="22"/>
        </w:rPr>
        <w:t>- član posade plutajućeg objekta ili instalacija za proizvodnju ugljovodonika crnogorske ili strane državne pripadnosti;</w:t>
      </w:r>
    </w:p>
    <w:p w14:paraId="46B7D428" w14:textId="77777777" w:rsidR="00F92ACD" w:rsidRPr="00F92ACD" w:rsidRDefault="00F92ACD" w:rsidP="002016F4">
      <w:pPr>
        <w:pStyle w:val="1tekst"/>
        <w:ind w:left="900" w:hanging="270"/>
        <w:rPr>
          <w:rFonts w:ascii="Arial" w:hAnsi="Arial" w:cs="Arial"/>
          <w:sz w:val="22"/>
          <w:szCs w:val="22"/>
        </w:rPr>
      </w:pPr>
      <w:r w:rsidRPr="00F92ACD">
        <w:rPr>
          <w:rFonts w:ascii="Arial" w:hAnsi="Arial" w:cs="Arial"/>
          <w:sz w:val="22"/>
          <w:szCs w:val="22"/>
        </w:rPr>
        <w:t>- član posade jahte crnogorske ili strane državne pripadnosti.</w:t>
      </w:r>
    </w:p>
    <w:p w14:paraId="1552CD63" w14:textId="77777777" w:rsidR="00F92ACD" w:rsidRPr="00F92ACD" w:rsidRDefault="00F92ACD" w:rsidP="00F92ACD">
      <w:pPr>
        <w:pStyle w:val="1tekst"/>
        <w:rPr>
          <w:rFonts w:ascii="Arial" w:hAnsi="Arial" w:cs="Arial"/>
          <w:sz w:val="22"/>
          <w:szCs w:val="22"/>
        </w:rPr>
      </w:pPr>
      <w:r w:rsidRPr="00F92ACD">
        <w:rPr>
          <w:rFonts w:ascii="Arial" w:hAnsi="Arial" w:cs="Arial"/>
          <w:sz w:val="22"/>
          <w:szCs w:val="22"/>
        </w:rPr>
        <w:t>Dozvola za ukrcavanje izdaje se stranom državljaninu ukrcanom kao član posade na plovnom objektu crnogorske državne pripadnosti.</w:t>
      </w:r>
    </w:p>
    <w:p w14:paraId="249E140D" w14:textId="77777777" w:rsidR="00F92ACD" w:rsidRPr="00F92ACD" w:rsidRDefault="00F92ACD" w:rsidP="00F92ACD">
      <w:pPr>
        <w:pStyle w:val="1tekst"/>
        <w:rPr>
          <w:rFonts w:ascii="Arial" w:hAnsi="Arial" w:cs="Arial"/>
          <w:sz w:val="22"/>
          <w:szCs w:val="22"/>
        </w:rPr>
      </w:pPr>
      <w:r w:rsidRPr="00F92ACD">
        <w:rPr>
          <w:rFonts w:ascii="Arial" w:hAnsi="Arial" w:cs="Arial"/>
          <w:sz w:val="22"/>
          <w:szCs w:val="22"/>
        </w:rPr>
        <w:t>Identifikaciona isprava pomorca je isprava kojom se dokazuje identitet pomorca državljanina Crne Gore u skladu sa Konvencijom o identifikacionim ispravama pomoraca, sa svim izmjenama i dopunama.</w:t>
      </w:r>
    </w:p>
    <w:p w14:paraId="339B8308" w14:textId="77777777" w:rsidR="002016F4" w:rsidRDefault="002016F4" w:rsidP="00F92ACD">
      <w:pPr>
        <w:pStyle w:val="7podnas"/>
        <w:rPr>
          <w:rFonts w:ascii="Arial" w:hAnsi="Arial" w:cs="Arial"/>
          <w:sz w:val="22"/>
          <w:szCs w:val="22"/>
        </w:rPr>
      </w:pPr>
    </w:p>
    <w:p w14:paraId="5F73FC54" w14:textId="073FBF53" w:rsidR="00F92ACD" w:rsidRPr="00F92ACD" w:rsidRDefault="00F92ACD" w:rsidP="00F92ACD">
      <w:pPr>
        <w:pStyle w:val="7podnas"/>
        <w:rPr>
          <w:rFonts w:ascii="Arial" w:hAnsi="Arial" w:cs="Arial"/>
          <w:sz w:val="22"/>
          <w:szCs w:val="22"/>
        </w:rPr>
      </w:pPr>
      <w:r w:rsidRPr="00F92ACD">
        <w:rPr>
          <w:rFonts w:ascii="Arial" w:hAnsi="Arial" w:cs="Arial"/>
          <w:sz w:val="22"/>
          <w:szCs w:val="22"/>
        </w:rPr>
        <w:t xml:space="preserve">Izdavanje pomorske knjižice, dozvole za ukrcavanje i identifikacione isprave </w:t>
      </w:r>
      <w:r w:rsidRPr="00F92ACD">
        <w:rPr>
          <w:sz w:val="22"/>
          <w:szCs w:val="22"/>
        </w:rPr>
        <w:t>﻿</w:t>
      </w:r>
      <w:r w:rsidRPr="00F92ACD">
        <w:rPr>
          <w:rFonts w:ascii="Arial" w:hAnsi="Arial" w:cs="Arial"/>
          <w:sz w:val="22"/>
          <w:szCs w:val="22"/>
        </w:rPr>
        <w:t xml:space="preserve"> </w:t>
      </w:r>
    </w:p>
    <w:p w14:paraId="7FA418E6" w14:textId="7BF9861E" w:rsidR="00F92ACD" w:rsidRPr="00F92ACD" w:rsidRDefault="00F92ACD" w:rsidP="002016F4">
      <w:pPr>
        <w:pStyle w:val="4clan"/>
        <w:spacing w:before="0" w:after="0"/>
        <w:rPr>
          <w:rFonts w:ascii="Arial" w:hAnsi="Arial" w:cs="Arial"/>
          <w:sz w:val="22"/>
          <w:szCs w:val="22"/>
        </w:rPr>
      </w:pPr>
      <w:r w:rsidRPr="00F92ACD">
        <w:rPr>
          <w:rFonts w:ascii="Arial" w:hAnsi="Arial" w:cs="Arial"/>
          <w:sz w:val="22"/>
          <w:szCs w:val="22"/>
        </w:rPr>
        <w:t xml:space="preserve">Član </w:t>
      </w:r>
      <w:r w:rsidR="00901F25">
        <w:rPr>
          <w:rFonts w:ascii="Arial" w:hAnsi="Arial" w:cs="Arial"/>
          <w:sz w:val="22"/>
          <w:szCs w:val="22"/>
        </w:rPr>
        <w:t>304</w:t>
      </w:r>
      <w:r w:rsidR="00901F25" w:rsidRPr="00F92ACD">
        <w:rPr>
          <w:rFonts w:ascii="Arial" w:hAnsi="Arial" w:cs="Arial"/>
          <w:sz w:val="22"/>
          <w:szCs w:val="22"/>
        </w:rPr>
        <w:t xml:space="preserve"> </w:t>
      </w:r>
      <w:r w:rsidRPr="00F92ACD">
        <w:rPr>
          <w:sz w:val="22"/>
          <w:szCs w:val="22"/>
        </w:rPr>
        <w:t>﻿</w:t>
      </w:r>
      <w:r w:rsidRPr="00F92ACD">
        <w:rPr>
          <w:rFonts w:ascii="Arial" w:hAnsi="Arial" w:cs="Arial"/>
          <w:sz w:val="22"/>
          <w:szCs w:val="22"/>
        </w:rPr>
        <w:t xml:space="preserve"> </w:t>
      </w:r>
    </w:p>
    <w:p w14:paraId="555C2F75"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Pomorska knjižica izdaje se licu koje je:</w:t>
      </w:r>
    </w:p>
    <w:p w14:paraId="03458961" w14:textId="77777777" w:rsidR="000A5F0C" w:rsidRDefault="00F92ACD" w:rsidP="002016F4">
      <w:pPr>
        <w:pStyle w:val="1tekst"/>
        <w:ind w:left="900" w:hanging="270"/>
        <w:rPr>
          <w:rFonts w:ascii="Arial" w:hAnsi="Arial" w:cs="Arial"/>
          <w:sz w:val="22"/>
          <w:szCs w:val="22"/>
        </w:rPr>
      </w:pPr>
      <w:r w:rsidRPr="00F92ACD">
        <w:rPr>
          <w:rFonts w:ascii="Arial" w:hAnsi="Arial" w:cs="Arial"/>
          <w:sz w:val="22"/>
          <w:szCs w:val="22"/>
        </w:rPr>
        <w:t>- navršilo 16 godina života</w:t>
      </w:r>
      <w:r w:rsidR="000A5F0C">
        <w:rPr>
          <w:rFonts w:ascii="Arial" w:hAnsi="Arial" w:cs="Arial"/>
          <w:sz w:val="22"/>
          <w:szCs w:val="22"/>
        </w:rPr>
        <w:t>;</w:t>
      </w:r>
    </w:p>
    <w:p w14:paraId="404F6C02" w14:textId="797BC1A7" w:rsidR="000A5F0C" w:rsidRDefault="00F92ACD" w:rsidP="002016F4">
      <w:pPr>
        <w:pStyle w:val="1tekst"/>
        <w:ind w:left="900" w:hanging="270"/>
        <w:rPr>
          <w:rFonts w:ascii="Arial" w:hAnsi="Arial" w:cs="Arial"/>
          <w:sz w:val="22"/>
          <w:szCs w:val="22"/>
        </w:rPr>
      </w:pPr>
      <w:r w:rsidRPr="00F92ACD">
        <w:rPr>
          <w:rFonts w:ascii="Arial" w:hAnsi="Arial" w:cs="Arial"/>
          <w:sz w:val="22"/>
          <w:szCs w:val="22"/>
        </w:rPr>
        <w:t xml:space="preserve">- </w:t>
      </w:r>
      <w:r w:rsidR="000A5F0C">
        <w:rPr>
          <w:rFonts w:ascii="Arial" w:hAnsi="Arial" w:cs="Arial"/>
          <w:sz w:val="22"/>
          <w:szCs w:val="22"/>
        </w:rPr>
        <w:t>dostavilo dokaz da nije evidentirano u krivicnoj evidenciji suda; i</w:t>
      </w:r>
    </w:p>
    <w:p w14:paraId="1D1F7E81" w14:textId="08B242B6" w:rsidR="00F92ACD" w:rsidRPr="00F92ACD" w:rsidRDefault="000A5F0C" w:rsidP="002016F4">
      <w:pPr>
        <w:pStyle w:val="1tekst"/>
        <w:ind w:left="900" w:hanging="270"/>
        <w:rPr>
          <w:rFonts w:ascii="Arial" w:hAnsi="Arial" w:cs="Arial"/>
          <w:sz w:val="22"/>
          <w:szCs w:val="22"/>
        </w:rPr>
      </w:pPr>
      <w:r>
        <w:rPr>
          <w:rFonts w:ascii="Arial" w:hAnsi="Arial" w:cs="Arial"/>
          <w:sz w:val="22"/>
          <w:szCs w:val="22"/>
        </w:rPr>
        <w:t xml:space="preserve">- </w:t>
      </w:r>
      <w:r w:rsidR="00F92ACD" w:rsidRPr="00F92ACD">
        <w:rPr>
          <w:rFonts w:ascii="Arial" w:hAnsi="Arial" w:cs="Arial"/>
          <w:sz w:val="22"/>
          <w:szCs w:val="22"/>
        </w:rPr>
        <w:t>zdravstveno sposobno za obavljanje određenih poslova na plovnom objektu u skladu sa posebnim propisom.</w:t>
      </w:r>
    </w:p>
    <w:p w14:paraId="5C44E378"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Pomorsku knjižicu, dozvolu za ukrcavanje i identifikacionu ispravu izdaje Lučka kapetanija na period od deset godina.</w:t>
      </w:r>
    </w:p>
    <w:p w14:paraId="59D74CCE"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Pomorska knjižica izdaje se na osnovu podnijetog zahtjeva.</w:t>
      </w:r>
    </w:p>
    <w:p w14:paraId="33AA6F5A" w14:textId="77777777" w:rsidR="00F92ACD" w:rsidRPr="00F92ACD" w:rsidRDefault="00F92ACD" w:rsidP="00F92ACD">
      <w:pPr>
        <w:pStyle w:val="1tekst"/>
        <w:rPr>
          <w:rFonts w:ascii="Arial" w:hAnsi="Arial" w:cs="Arial"/>
          <w:sz w:val="22"/>
          <w:szCs w:val="22"/>
        </w:rPr>
      </w:pPr>
      <w:r w:rsidRPr="00F92ACD">
        <w:rPr>
          <w:rFonts w:ascii="Arial" w:hAnsi="Arial" w:cs="Arial"/>
          <w:sz w:val="22"/>
          <w:szCs w:val="22"/>
        </w:rPr>
        <w:t>Uz zahtjev iz stava 3 ovog člana podnosi se sljedeća dokumentacija:</w:t>
      </w:r>
    </w:p>
    <w:p w14:paraId="2C7E947B" w14:textId="77777777" w:rsidR="00F92ACD" w:rsidRPr="00F92ACD" w:rsidRDefault="00F92ACD" w:rsidP="002016F4">
      <w:pPr>
        <w:pStyle w:val="1tekst"/>
        <w:ind w:left="900" w:hanging="270"/>
        <w:rPr>
          <w:rFonts w:ascii="Arial" w:hAnsi="Arial" w:cs="Arial"/>
          <w:sz w:val="22"/>
          <w:szCs w:val="22"/>
        </w:rPr>
      </w:pPr>
      <w:r w:rsidRPr="00F92ACD">
        <w:rPr>
          <w:rFonts w:ascii="Arial" w:hAnsi="Arial" w:cs="Arial"/>
          <w:sz w:val="22"/>
          <w:szCs w:val="22"/>
        </w:rPr>
        <w:t>- izvod iz matične knjige rođenih ili lična karta;</w:t>
      </w:r>
    </w:p>
    <w:p w14:paraId="0F1302C9" w14:textId="77777777" w:rsidR="00F92ACD" w:rsidRPr="00F92ACD" w:rsidRDefault="00F92ACD" w:rsidP="002016F4">
      <w:pPr>
        <w:pStyle w:val="1tekst"/>
        <w:ind w:left="900" w:hanging="270"/>
        <w:rPr>
          <w:rFonts w:ascii="Arial" w:hAnsi="Arial" w:cs="Arial"/>
          <w:sz w:val="22"/>
          <w:szCs w:val="22"/>
        </w:rPr>
      </w:pPr>
      <w:r w:rsidRPr="00F92ACD">
        <w:rPr>
          <w:rFonts w:ascii="Arial" w:hAnsi="Arial" w:cs="Arial"/>
          <w:sz w:val="22"/>
          <w:szCs w:val="22"/>
        </w:rPr>
        <w:t>- uvjerenje o zdravstvenoj sposobnosti;</w:t>
      </w:r>
    </w:p>
    <w:p w14:paraId="675E9329" w14:textId="77777777" w:rsidR="00F92ACD" w:rsidRPr="00F92ACD" w:rsidRDefault="00F92ACD" w:rsidP="002016F4">
      <w:pPr>
        <w:pStyle w:val="1tekst"/>
        <w:ind w:left="900" w:hanging="270"/>
        <w:rPr>
          <w:rFonts w:ascii="Arial" w:hAnsi="Arial" w:cs="Arial"/>
          <w:sz w:val="22"/>
          <w:szCs w:val="22"/>
        </w:rPr>
      </w:pPr>
      <w:r w:rsidRPr="00F92ACD">
        <w:rPr>
          <w:rFonts w:ascii="Arial" w:hAnsi="Arial" w:cs="Arial"/>
          <w:sz w:val="22"/>
          <w:szCs w:val="22"/>
        </w:rPr>
        <w:t>- ovlašćenje o osposobljenosti i posebnoj osposobljenosti;</w:t>
      </w:r>
    </w:p>
    <w:p w14:paraId="32408A4D" w14:textId="77777777" w:rsidR="00F92ACD" w:rsidRPr="00F92ACD" w:rsidRDefault="00F92ACD" w:rsidP="002016F4">
      <w:pPr>
        <w:pStyle w:val="1tekst"/>
        <w:ind w:left="900" w:hanging="270"/>
        <w:rPr>
          <w:rFonts w:ascii="Arial" w:hAnsi="Arial" w:cs="Arial"/>
          <w:sz w:val="22"/>
          <w:szCs w:val="22"/>
        </w:rPr>
      </w:pPr>
      <w:r w:rsidRPr="00F92ACD">
        <w:rPr>
          <w:rFonts w:ascii="Arial" w:hAnsi="Arial" w:cs="Arial"/>
          <w:sz w:val="22"/>
          <w:szCs w:val="22"/>
        </w:rPr>
        <w:t>- dvije fotografije veličine 6 x 4,5 cm.</w:t>
      </w:r>
    </w:p>
    <w:p w14:paraId="71066FDB"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Za izdavanje pomorske knjižice, dozvole za ukrcavanje i identifikacione isprave plaća se naknada, koja je prihod Budžeta.</w:t>
      </w:r>
    </w:p>
    <w:p w14:paraId="1EFE1421"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Visinu naknade iz stava 5 ovog člana utvrđuje Vlada.</w:t>
      </w:r>
    </w:p>
    <w:p w14:paraId="1456FB4D"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Način izdavanja pomorske knjižice i dozvole za ukrcavanje, način ovjere podataka o plovidbenom stažu u pomorsku knjižicu i dozvolu za ukrcavanje, način dostavljanja podataka o plovidbenom stažu, uslove i način zamjene pomorske knjižice i dozvole za ukrcavanje, sadržinu i obrazac pomorske knjižice i dozvole za ukrcavanje, obrazac zahtjeva iz stava 3 ovog člana, kao i način vođenja evidencije izdatih pomorskih knjižica i dozvola za ukrcavanje propisuje Ministarstvo.</w:t>
      </w:r>
    </w:p>
    <w:p w14:paraId="67F36D1F"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Način i postupak izdavanja identifikacione isprave pomorca, način uzimanja biometrijskog podatka, sadržaj i obrazac identifikacione isprave pomoraca, zaštitne elemente na obrascu i materijale koji se koriste za izradu obrasca identifikacione isprave pomorca i obrazac zahtjeva za izdavanje identifikacione isprave pomorca propisuje Ministarstvo, uz saglasnost organa državne uprave nadležnog za unutrašnje poslove.</w:t>
      </w:r>
    </w:p>
    <w:p w14:paraId="5710E9D5" w14:textId="77777777" w:rsidR="002016F4" w:rsidRDefault="002016F4" w:rsidP="00F92ACD">
      <w:pPr>
        <w:pStyle w:val="7podnas"/>
        <w:rPr>
          <w:rFonts w:ascii="Arial" w:hAnsi="Arial" w:cs="Arial"/>
          <w:sz w:val="22"/>
          <w:szCs w:val="22"/>
        </w:rPr>
      </w:pPr>
    </w:p>
    <w:p w14:paraId="00AE284A" w14:textId="4E2E08B5" w:rsidR="00F92ACD" w:rsidRPr="00F92ACD" w:rsidRDefault="00F92ACD" w:rsidP="00F92ACD">
      <w:pPr>
        <w:pStyle w:val="7podnas"/>
        <w:rPr>
          <w:rFonts w:ascii="Arial" w:hAnsi="Arial" w:cs="Arial"/>
          <w:sz w:val="22"/>
          <w:szCs w:val="22"/>
        </w:rPr>
      </w:pPr>
      <w:r w:rsidRPr="00F92ACD">
        <w:rPr>
          <w:rFonts w:ascii="Arial" w:hAnsi="Arial" w:cs="Arial"/>
          <w:sz w:val="22"/>
          <w:szCs w:val="22"/>
        </w:rPr>
        <w:t>Zloupotreba alkohola i droge</w:t>
      </w:r>
    </w:p>
    <w:p w14:paraId="344C532F" w14:textId="2E9B3438" w:rsidR="00F92ACD" w:rsidRPr="00F92ACD" w:rsidRDefault="00F92ACD" w:rsidP="002016F4">
      <w:pPr>
        <w:pStyle w:val="4clan"/>
        <w:spacing w:before="0" w:after="0"/>
        <w:rPr>
          <w:rFonts w:ascii="Arial" w:hAnsi="Arial" w:cs="Arial"/>
          <w:sz w:val="22"/>
          <w:szCs w:val="22"/>
        </w:rPr>
      </w:pPr>
      <w:r w:rsidRPr="00F92ACD">
        <w:rPr>
          <w:rFonts w:ascii="Arial" w:hAnsi="Arial" w:cs="Arial"/>
          <w:sz w:val="22"/>
          <w:szCs w:val="22"/>
        </w:rPr>
        <w:t xml:space="preserve">Član </w:t>
      </w:r>
      <w:r w:rsidR="00901F25">
        <w:rPr>
          <w:rFonts w:ascii="Arial" w:hAnsi="Arial" w:cs="Arial"/>
          <w:sz w:val="22"/>
          <w:szCs w:val="22"/>
        </w:rPr>
        <w:t>305</w:t>
      </w:r>
    </w:p>
    <w:p w14:paraId="6F2003AB"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Zapovjednik i član posade broda ne smiju biti pod uticajem alkohola, opojnih droga ili drugih materija koje mijenjaju stanje svijesti.</w:t>
      </w:r>
    </w:p>
    <w:p w14:paraId="3A39BB68"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Zapovjednik i član posade broda ne smiju tokom obavljanja dužnosti na brodu imati više od 0,05% alkohola u krvi ili 0,25 mg/l alkohola u dahu.</w:t>
      </w:r>
    </w:p>
    <w:p w14:paraId="53D765D0" w14:textId="77777777" w:rsidR="00F92ACD" w:rsidRPr="00F92ACD" w:rsidRDefault="00F92ACD" w:rsidP="002016F4">
      <w:pPr>
        <w:pStyle w:val="1tekst"/>
        <w:ind w:left="0" w:firstLine="360"/>
        <w:rPr>
          <w:rFonts w:ascii="Arial" w:hAnsi="Arial" w:cs="Arial"/>
          <w:sz w:val="22"/>
          <w:szCs w:val="22"/>
        </w:rPr>
      </w:pPr>
      <w:r w:rsidRPr="00F92ACD">
        <w:rPr>
          <w:rFonts w:ascii="Arial" w:hAnsi="Arial" w:cs="Arial"/>
          <w:sz w:val="22"/>
          <w:szCs w:val="22"/>
        </w:rPr>
        <w:t>Odredbe st. 1 i 2 ovog člana se primjenjuju i na zapovjednike i članove posade drugih plovnih objekata.</w:t>
      </w:r>
    </w:p>
    <w:p w14:paraId="5252D0DC" w14:textId="77777777" w:rsidR="00F92ACD" w:rsidRPr="00F92ACD" w:rsidRDefault="00F92ACD" w:rsidP="00F92ACD">
      <w:pPr>
        <w:pStyle w:val="6naslov"/>
        <w:jc w:val="both"/>
        <w:rPr>
          <w:rFonts w:ascii="Arial" w:hAnsi="Arial" w:cs="Arial"/>
          <w:sz w:val="22"/>
          <w:szCs w:val="22"/>
        </w:rPr>
      </w:pPr>
    </w:p>
    <w:p w14:paraId="7B98169C" w14:textId="77777777" w:rsidR="00A11CB5" w:rsidRPr="00A11CB5" w:rsidRDefault="00A11CB5" w:rsidP="00A11CB5">
      <w:pPr>
        <w:pStyle w:val="7podnas"/>
        <w:rPr>
          <w:rFonts w:ascii="Arial" w:hAnsi="Arial" w:cs="Arial"/>
          <w:sz w:val="22"/>
          <w:szCs w:val="22"/>
        </w:rPr>
      </w:pPr>
      <w:r w:rsidRPr="00A11CB5">
        <w:rPr>
          <w:rFonts w:ascii="Arial" w:hAnsi="Arial" w:cs="Arial"/>
          <w:sz w:val="22"/>
          <w:szCs w:val="22"/>
        </w:rPr>
        <w:t>Zapovjednik broda</w:t>
      </w:r>
    </w:p>
    <w:p w14:paraId="14A84673" w14:textId="132F23FC" w:rsidR="00A11CB5" w:rsidRPr="00A11CB5" w:rsidRDefault="00A11CB5" w:rsidP="002016F4">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306</w:t>
      </w:r>
    </w:p>
    <w:p w14:paraId="16A37349"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Posadom i drugim licima na brodu zapovijeda zapovjednik broda.</w:t>
      </w:r>
    </w:p>
    <w:p w14:paraId="178A7244"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crnogorske državne pripadnosti mora biti državljanin Crne Gore.</w:t>
      </w:r>
    </w:p>
    <w:p w14:paraId="354E5DC4"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Zapovjednika broda određuje brodar ili kompanija broda.</w:t>
      </w:r>
    </w:p>
    <w:p w14:paraId="1A6FF17C"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U slučaju spriječenosti, odsutnosti ili smrti, zapovjednika broda crnogorske državne pripadnosti zamjenjuje prvi oficir palube.</w:t>
      </w:r>
    </w:p>
    <w:p w14:paraId="21E63975" w14:textId="77777777" w:rsidR="00A11CB5" w:rsidRDefault="00A11CB5" w:rsidP="00A11CB5">
      <w:pPr>
        <w:pStyle w:val="7podnas"/>
        <w:rPr>
          <w:rFonts w:ascii="Arial" w:hAnsi="Arial" w:cs="Arial"/>
          <w:sz w:val="22"/>
          <w:szCs w:val="22"/>
        </w:rPr>
      </w:pPr>
    </w:p>
    <w:p w14:paraId="34011326" w14:textId="77777777" w:rsidR="00A11CB5" w:rsidRPr="00A11CB5" w:rsidRDefault="00A11CB5" w:rsidP="00A11CB5">
      <w:pPr>
        <w:pStyle w:val="7podnas"/>
        <w:rPr>
          <w:rFonts w:ascii="Arial" w:hAnsi="Arial" w:cs="Arial"/>
          <w:sz w:val="22"/>
          <w:szCs w:val="22"/>
        </w:rPr>
      </w:pPr>
      <w:r w:rsidRPr="00A11CB5">
        <w:rPr>
          <w:rFonts w:ascii="Arial" w:hAnsi="Arial" w:cs="Arial"/>
          <w:sz w:val="22"/>
          <w:szCs w:val="22"/>
        </w:rPr>
        <w:t>Iskrcaj bolesnog ili povrijedjenog člana posade, putnika ili drugog lica</w:t>
      </w:r>
    </w:p>
    <w:p w14:paraId="28486BE7" w14:textId="128433A5" w:rsidR="00A11CB5" w:rsidRPr="00A11CB5" w:rsidRDefault="00A11CB5" w:rsidP="002016F4">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307</w:t>
      </w:r>
    </w:p>
    <w:p w14:paraId="7D604140"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Kada brod namjerava da svrati u luku radi iskrcaja bolesnog ili povrijeđenog člana posade, putnika ili drugog lica radi pružanja hitne medicinske pomoći, zapovjednik broda dužan je da, bez odlaganja, obavijesti Lučku kapetaniju, odnosno drugi nadležni organ o bolesti, povredi, stanju i identitetu bolesnog, odnosno povrijeđenog lica.</w:t>
      </w:r>
    </w:p>
    <w:p w14:paraId="70B42743"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Organi iz stava 1 ovog člana dužni su da, direktnom komunikacionom vezom, obavijeste zapovjednika prije dolaska broda u luku o procedurama i dokumentima potrebnim za iskrcaj bolesnog ili povrijeđenog lica, kao i otpremu broda bez zadržavanja.</w:t>
      </w:r>
    </w:p>
    <w:p w14:paraId="4A532EA6" w14:textId="74BE0426"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 xml:space="preserve">Brod iz stava 1 ovog člana koji uplovljava u luku nije dužan da preda dokumentaciju iz člana </w:t>
      </w:r>
      <w:r w:rsidR="000A5F0C">
        <w:rPr>
          <w:rFonts w:ascii="Arial" w:hAnsi="Arial" w:cs="Arial"/>
          <w:sz w:val="22"/>
          <w:szCs w:val="22"/>
        </w:rPr>
        <w:t>61</w:t>
      </w:r>
      <w:r w:rsidR="000A5F0C" w:rsidRPr="00A11CB5">
        <w:rPr>
          <w:rFonts w:ascii="Arial" w:hAnsi="Arial" w:cs="Arial"/>
          <w:sz w:val="22"/>
          <w:szCs w:val="22"/>
        </w:rPr>
        <w:t xml:space="preserve"> </w:t>
      </w:r>
      <w:r w:rsidRPr="00A11CB5">
        <w:rPr>
          <w:rFonts w:ascii="Arial" w:hAnsi="Arial" w:cs="Arial"/>
          <w:sz w:val="22"/>
          <w:szCs w:val="22"/>
        </w:rPr>
        <w:t>ovog zakona, osim zdravstvene i opšte izjave.</w:t>
      </w:r>
    </w:p>
    <w:p w14:paraId="74317323"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Ako u unutrašnjim morskim vodama i teritorijalnom moru Crne Gore na brodu nastane požar ili druga nezgoda koja ugrožava sigurnost ljudskih života ili broda, Lučka kapetanija će narediti zapovjedniku najbližeg broda da, bez odlaganja, na mjesto požara ili nezgode preduzme mjere radi spašavanja ugroženih ljudskih života, odnosno broda.</w:t>
      </w:r>
    </w:p>
    <w:p w14:paraId="0FAD9483" w14:textId="77777777" w:rsidR="00A11CB5" w:rsidRDefault="00A11CB5" w:rsidP="00A11CB5">
      <w:pPr>
        <w:pStyle w:val="7podnas"/>
        <w:rPr>
          <w:rFonts w:ascii="Arial" w:hAnsi="Arial" w:cs="Arial"/>
          <w:sz w:val="22"/>
          <w:szCs w:val="22"/>
        </w:rPr>
      </w:pPr>
    </w:p>
    <w:p w14:paraId="0B152F7F" w14:textId="4D36EA1B" w:rsidR="00A11CB5" w:rsidRPr="00A11CB5" w:rsidRDefault="00A11CB5" w:rsidP="00A11CB5">
      <w:pPr>
        <w:pStyle w:val="7podnas"/>
        <w:rPr>
          <w:rFonts w:ascii="Arial" w:hAnsi="Arial" w:cs="Arial"/>
          <w:sz w:val="22"/>
          <w:szCs w:val="22"/>
        </w:rPr>
      </w:pPr>
      <w:r w:rsidRPr="00A11CB5">
        <w:rPr>
          <w:rFonts w:ascii="Arial" w:hAnsi="Arial" w:cs="Arial"/>
          <w:sz w:val="22"/>
          <w:szCs w:val="22"/>
        </w:rPr>
        <w:t>Odgovornost zapovjednika</w:t>
      </w:r>
    </w:p>
    <w:p w14:paraId="46CBC206" w14:textId="38B22363" w:rsidR="00A11CB5" w:rsidRPr="00A11CB5" w:rsidRDefault="00A11CB5" w:rsidP="002016F4">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308</w:t>
      </w:r>
    </w:p>
    <w:p w14:paraId="11DF4470"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odgovoran je za sigurnost broda i red na brodu u skladu sa ovim zakonom.</w:t>
      </w:r>
    </w:p>
    <w:p w14:paraId="3D513183" w14:textId="77777777" w:rsidR="00A11CB5" w:rsidRPr="00A11CB5" w:rsidRDefault="00A11CB5" w:rsidP="00A11CB5">
      <w:pPr>
        <w:pStyle w:val="7podnas"/>
        <w:rPr>
          <w:rFonts w:ascii="Arial" w:hAnsi="Arial" w:cs="Arial"/>
          <w:sz w:val="22"/>
          <w:szCs w:val="22"/>
        </w:rPr>
      </w:pPr>
      <w:r w:rsidRPr="00A11CB5">
        <w:rPr>
          <w:rFonts w:ascii="Arial" w:hAnsi="Arial" w:cs="Arial"/>
          <w:sz w:val="22"/>
          <w:szCs w:val="22"/>
        </w:rPr>
        <w:t>Dužnost zapovjednika</w:t>
      </w:r>
    </w:p>
    <w:p w14:paraId="6EE54A99" w14:textId="250450ED" w:rsidR="00A11CB5" w:rsidRPr="00A11CB5" w:rsidRDefault="00A11CB5" w:rsidP="002016F4">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309</w:t>
      </w:r>
      <w:r w:rsidR="00901F25" w:rsidRPr="00A11CB5">
        <w:rPr>
          <w:rFonts w:ascii="Arial" w:hAnsi="Arial" w:cs="Arial"/>
          <w:sz w:val="22"/>
          <w:szCs w:val="22"/>
        </w:rPr>
        <w:t xml:space="preserve"> </w:t>
      </w:r>
      <w:r w:rsidRPr="00A11CB5">
        <w:rPr>
          <w:sz w:val="22"/>
          <w:szCs w:val="22"/>
        </w:rPr>
        <w:t>﻿</w:t>
      </w:r>
      <w:r w:rsidRPr="00A11CB5">
        <w:rPr>
          <w:rFonts w:ascii="Arial" w:hAnsi="Arial" w:cs="Arial"/>
          <w:sz w:val="22"/>
          <w:szCs w:val="22"/>
        </w:rPr>
        <w:t xml:space="preserve"> </w:t>
      </w:r>
    </w:p>
    <w:p w14:paraId="6D6BD1E1"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dužan je da se brine o snabdijevanju broda (gorivom, mazivom,vodom, hranom i slično), o brodskoj administraciji, o održavanju broda, o održavanju u ispravnom stanju trupa broda, mašina, uređaja i opreme, pomorskim navigacionim kartama i publikacijama, o sigurnosti brodskih uređaja za ukrcavanje i iskrcavanje putnika, utovaru i istovaru opasnog i ostalog tereta, o pravilnom utovaru, slaganju, prevozu i istovaru opasnog i ostalog tereta, o pravilnom ukrcavanju, smještaju i iskrcavanju putnika i o izvršavanju svih zadataka vezanih za proces rada.</w:t>
      </w:r>
    </w:p>
    <w:p w14:paraId="5C5FA025"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lastRenderedPageBreak/>
        <w:t>Zapovjednik broda dužan je da u propisanim rokovima vrši vježbe sa čamcima i ostalim sredstvima za spašavanje, uređajima za otkrivanje, sprečavanje i gašenje požara i druge vježbe propisane potvrđenim i obavezujućim međunarodnim ugovorima.</w:t>
      </w:r>
    </w:p>
    <w:p w14:paraId="5B8F8B93"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dužan je da za vrijeme plovidbe bude na brodu.</w:t>
      </w:r>
    </w:p>
    <w:p w14:paraId="2CEA61F7"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 xml:space="preserve">Zapovjednik broda dužan je da prije isplovljavanja provjeri ispravnost broda i količinu zaliha (goriva, maziva, hrane, rezervnih djelova i slično) koje su dovoljne za putovanje i da obezbijedi da se sve propisane isprave i knjige, ažurirane pomorske navigacione karte i publikacije, kao i članovi posade nalaze na brodu, a pri prevozu putnika - naročito da utvrdi da li su preduzete sve mjere za sigurnost putnika. </w:t>
      </w:r>
    </w:p>
    <w:p w14:paraId="36BD1939"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dužan je radi sigurnosti plovidbe, da za vrijeme boravka broda u luci ili na sidrištu bude na komandnom mostu broda spremnog za manevar, u uslovima vjetra snage pet ili više bofora po Beaufortovoj skali, a za koje uslove je primio upozorenje.</w:t>
      </w:r>
    </w:p>
    <w:p w14:paraId="0F7D670B"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Brod koji boravi u luci ili na sidrištu mora da bude spreman za manevar, u uslovima vjetra snage pet ili više bofora po Beaufortovoj skali, a za koje uslove je zapovjednik primio upozorenje.</w:t>
      </w:r>
    </w:p>
    <w:p w14:paraId="58E6C179" w14:textId="77777777" w:rsidR="00A11CB5" w:rsidRPr="00A11CB5" w:rsidRDefault="00A11CB5" w:rsidP="00A11CB5">
      <w:pPr>
        <w:pStyle w:val="7podnas"/>
        <w:rPr>
          <w:rFonts w:ascii="Arial" w:hAnsi="Arial" w:cs="Arial"/>
          <w:sz w:val="22"/>
          <w:szCs w:val="22"/>
        </w:rPr>
      </w:pPr>
      <w:r w:rsidRPr="00A11CB5">
        <w:rPr>
          <w:rFonts w:ascii="Arial" w:hAnsi="Arial" w:cs="Arial"/>
          <w:sz w:val="22"/>
          <w:szCs w:val="22"/>
        </w:rPr>
        <w:t>Rukovođenje brodom</w:t>
      </w:r>
    </w:p>
    <w:p w14:paraId="27992CCE" w14:textId="31A16446" w:rsidR="00A11CB5" w:rsidRPr="00A11CB5" w:rsidRDefault="00A11CB5" w:rsidP="002016F4">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310</w:t>
      </w:r>
    </w:p>
    <w:p w14:paraId="3A589940"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odnosno oficir palube u smjeni koji upravlja vođenjem broda dužan je da preduzima sve mjere potrebne za sigurnost broda i plovidbe.</w:t>
      </w:r>
    </w:p>
    <w:p w14:paraId="73FC11DA"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dužan je da lično rukovodi brodom kad god to zahtijeva sigurnost broda, a naročito kad brod ulazi u luku, kanal ili rijeku ili kad izlazi iz njih, kao i za vrijeme slabe vidljivosti ili magle.</w:t>
      </w:r>
    </w:p>
    <w:p w14:paraId="2845BDBA"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Prisutnost pilota na brodu ne oslobađa zapovjednika broda od odgovornosti za upravljanje brodom.</w:t>
      </w:r>
    </w:p>
    <w:p w14:paraId="2ACECCBD" w14:textId="77777777" w:rsidR="002016F4" w:rsidRDefault="002016F4" w:rsidP="00A11CB5">
      <w:pPr>
        <w:pStyle w:val="7podnas"/>
        <w:rPr>
          <w:rFonts w:ascii="Arial" w:hAnsi="Arial" w:cs="Arial"/>
          <w:sz w:val="22"/>
          <w:szCs w:val="22"/>
        </w:rPr>
      </w:pPr>
    </w:p>
    <w:p w14:paraId="168C40D8" w14:textId="29974214" w:rsidR="00A11CB5" w:rsidRPr="00A11CB5" w:rsidRDefault="00A11CB5" w:rsidP="00A11CB5">
      <w:pPr>
        <w:pStyle w:val="7podnas"/>
        <w:rPr>
          <w:rFonts w:ascii="Arial" w:hAnsi="Arial" w:cs="Arial"/>
          <w:sz w:val="22"/>
          <w:szCs w:val="22"/>
        </w:rPr>
      </w:pPr>
      <w:r w:rsidRPr="00A11CB5">
        <w:rPr>
          <w:rFonts w:ascii="Arial" w:hAnsi="Arial" w:cs="Arial"/>
          <w:sz w:val="22"/>
          <w:szCs w:val="22"/>
        </w:rPr>
        <w:t>Mjere za spašavanje lica i otklanjanje opasnosti za brod</w:t>
      </w:r>
    </w:p>
    <w:p w14:paraId="1DA061C2" w14:textId="1790928C" w:rsidR="00A11CB5" w:rsidRPr="00A11CB5" w:rsidRDefault="00A11CB5" w:rsidP="002016F4">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311</w:t>
      </w:r>
    </w:p>
    <w:p w14:paraId="2CD3074D"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Ako nastupe događaji koji brod ili brod koji se teglji ili potiskuje ili lica na njima dovede u opasnost, zapovjednik broda dužan je da preduzme sve mjere za spašavanje lica i otklanjanje opasnosti za brod i stvari na brodu, kao i za zaštitu životne sredine.</w:t>
      </w:r>
    </w:p>
    <w:p w14:paraId="36CBD4D0"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U slučaju iz stava 1 ovog člana zapovjednik broda dužan je da žrtvuje ili ošteti teret, druge stvari ili brodske uređaje ili opremu koji nijesu neophodni za plovidbu ili djelove broda čije je žrtvovanje ili oštećenje manje štetno za brodara i lica zainteresovana za teret na brodu.</w:t>
      </w:r>
    </w:p>
    <w:p w14:paraId="22E736FB" w14:textId="77777777" w:rsidR="002016F4" w:rsidRDefault="002016F4" w:rsidP="00A11CB5">
      <w:pPr>
        <w:pStyle w:val="7podnas"/>
        <w:rPr>
          <w:rFonts w:ascii="Arial" w:hAnsi="Arial" w:cs="Arial"/>
          <w:sz w:val="22"/>
          <w:szCs w:val="22"/>
        </w:rPr>
      </w:pPr>
    </w:p>
    <w:p w14:paraId="44B0001C" w14:textId="5B533A0F" w:rsidR="00A11CB5" w:rsidRPr="00A11CB5" w:rsidRDefault="00A11CB5" w:rsidP="00A11CB5">
      <w:pPr>
        <w:pStyle w:val="7podnas"/>
        <w:rPr>
          <w:rFonts w:ascii="Arial" w:hAnsi="Arial" w:cs="Arial"/>
          <w:sz w:val="22"/>
          <w:szCs w:val="22"/>
        </w:rPr>
      </w:pPr>
      <w:r w:rsidRPr="00A11CB5">
        <w:rPr>
          <w:rFonts w:ascii="Arial" w:hAnsi="Arial" w:cs="Arial"/>
          <w:sz w:val="22"/>
          <w:szCs w:val="22"/>
        </w:rPr>
        <w:t>Napuštanje broda</w:t>
      </w:r>
    </w:p>
    <w:p w14:paraId="2F011621" w14:textId="2052B26B" w:rsidR="00A11CB5" w:rsidRPr="00A11CB5" w:rsidRDefault="00A11CB5" w:rsidP="002016F4">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312</w:t>
      </w:r>
    </w:p>
    <w:p w14:paraId="57BAAF4D"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Ako su u slučaju opasnosti za brod sve mjere preduzete za spašavanje broda ostale bez uspjeha i ako je propast broda neizbježna, zapovjednik broda dužan je da prvenstveno preduzme mjere potrebne za spašavanje putnika i drugih lica na brodu i da naredi da se brod napusti.</w:t>
      </w:r>
    </w:p>
    <w:p w14:paraId="2FE40978"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U slučaju iz stava 1 ovog člana zapovjednik broda je dužan da preduzme i sve mjere potrebne za spašavanje brodskog dnevnika, a ako okolnosti dopuštaju i mjere za spašavanje drugih brodskih knjiga i isprava, pomorskih karata i gotovog novca brodske blagajne.</w:t>
      </w:r>
    </w:p>
    <w:p w14:paraId="5A4C1B08"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smije da napusti brod tek pošto je, u granicama stvarne mogućnosti, preduzeo sve potrebne mjere iz st. 1 i 2 ovog člana.</w:t>
      </w:r>
    </w:p>
    <w:p w14:paraId="55FA8617" w14:textId="77777777" w:rsidR="002016F4" w:rsidRDefault="002016F4" w:rsidP="00A11CB5">
      <w:pPr>
        <w:pStyle w:val="7podnas"/>
        <w:rPr>
          <w:rFonts w:ascii="Arial" w:hAnsi="Arial" w:cs="Arial"/>
          <w:sz w:val="22"/>
          <w:szCs w:val="22"/>
        </w:rPr>
      </w:pPr>
    </w:p>
    <w:p w14:paraId="34B5E4F6" w14:textId="5BD6AEBE" w:rsidR="00A11CB5" w:rsidRPr="00A11CB5" w:rsidRDefault="00A11CB5" w:rsidP="00A11CB5">
      <w:pPr>
        <w:pStyle w:val="7podnas"/>
        <w:rPr>
          <w:rFonts w:ascii="Arial" w:hAnsi="Arial" w:cs="Arial"/>
          <w:sz w:val="22"/>
          <w:szCs w:val="22"/>
        </w:rPr>
      </w:pPr>
      <w:r w:rsidRPr="00A11CB5">
        <w:rPr>
          <w:rFonts w:ascii="Arial" w:hAnsi="Arial" w:cs="Arial"/>
          <w:sz w:val="22"/>
          <w:szCs w:val="22"/>
        </w:rPr>
        <w:t>Događaji koji ugrožavaju sigurnost broda ili plovidbe</w:t>
      </w:r>
    </w:p>
    <w:p w14:paraId="411D9027" w14:textId="1F937722" w:rsidR="00A11CB5" w:rsidRPr="00A11CB5" w:rsidRDefault="00A11CB5" w:rsidP="002016F4">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313</w:t>
      </w:r>
    </w:p>
    <w:p w14:paraId="262FF964"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lastRenderedPageBreak/>
        <w:t>Ako na brodu nastupi događaj koji ugrožava sigurnost broda ili plovidbe ili ako nastupi vanredni događaj, zapovjednik broda dužan je da opis tog događaja odmah unese u brodski dnevnik, a najkasnije u roku od 24 sata od nastanka događaja.</w:t>
      </w:r>
    </w:p>
    <w:p w14:paraId="197F4746"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dužan je da o događaju iz stava 1 ovog člana , odmah po dolasku, a najkasnije za 24 sata od dolaska, podnese izvještaj, zajedno sa izvodom iz brodskog dnevnika, Lučkoj kapetaniji, odnosno diplomatskom ili konzularnom predstavništvu Crne Gore i pomorskoj upravi najbliže obalne države ako se brod nalazi u inostranstvu.</w:t>
      </w:r>
    </w:p>
    <w:p w14:paraId="42DE0905"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Ako je događaj iz stava 1 ovog člana nastupio za vrijeme plovidbe, zapovjednik broda je dužan da izvještaj o događaju, zajedno s izvodom iz brodskog dnevnika, podnese u roku iz stava 2 ovoga člana Lučkoj kapetaniji u luci u koju brod najprije uplovi, odnosno diplomatskom ili konzularnom predstavništvu Crne Gore ako se brod nalazi u inostranstvu.</w:t>
      </w:r>
    </w:p>
    <w:p w14:paraId="5B0CCE52"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iz stava 1 ovog člana dužan je da unese u brodski dnevnik rođenje i smrt lica na brodu, upisivanjem mjesta ili geografske pozicije broda i vremena rođenja, odnosno smrti i da primi izjavu posljednje volje i unese je u brodski dnevnik sa navođenjem vremena kada je poslednju izjavu volje primio.</w:t>
      </w:r>
    </w:p>
    <w:p w14:paraId="155400E6"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dužan je da o činjenici rođenja i smrti i o izjavi posljednje volje sačini zapisnik i dostavi ga Lučkoj kapetaniji, a u inostranstvu, najbližem diplomatskom ili konzularnom predstavništvu Crne Gore.</w:t>
      </w:r>
    </w:p>
    <w:p w14:paraId="52B33A9D"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Način sačinjavanja i obrazac zapisnika u slučaju rođenja ili smrti, nalaska napuštenog novorođenog djeteta, izjavu posljednje volje i postupanje sa imovinom umrlih lica na brodu propisuje Ministarstvo.</w:t>
      </w:r>
    </w:p>
    <w:p w14:paraId="0263A16A" w14:textId="77777777" w:rsidR="002016F4" w:rsidRDefault="002016F4" w:rsidP="00A11CB5">
      <w:pPr>
        <w:pStyle w:val="7podnas"/>
        <w:rPr>
          <w:rFonts w:ascii="Arial" w:hAnsi="Arial" w:cs="Arial"/>
          <w:sz w:val="22"/>
          <w:szCs w:val="22"/>
        </w:rPr>
      </w:pPr>
    </w:p>
    <w:p w14:paraId="40DC88AE" w14:textId="7CD7EB1D" w:rsidR="00A11CB5" w:rsidRPr="00A11CB5" w:rsidRDefault="00A11CB5" w:rsidP="00A11CB5">
      <w:pPr>
        <w:pStyle w:val="7podnas"/>
        <w:rPr>
          <w:rFonts w:ascii="Arial" w:hAnsi="Arial" w:cs="Arial"/>
          <w:sz w:val="22"/>
          <w:szCs w:val="22"/>
        </w:rPr>
      </w:pPr>
      <w:r w:rsidRPr="00A11CB5">
        <w:rPr>
          <w:rFonts w:ascii="Arial" w:hAnsi="Arial" w:cs="Arial"/>
          <w:sz w:val="22"/>
          <w:szCs w:val="22"/>
        </w:rPr>
        <w:t>Neposredna opasnost za sigurnost plovidbe</w:t>
      </w:r>
    </w:p>
    <w:p w14:paraId="67744769" w14:textId="774E1908" w:rsidR="00A11CB5" w:rsidRPr="00A11CB5" w:rsidRDefault="00A11CB5" w:rsidP="002016F4">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314</w:t>
      </w:r>
    </w:p>
    <w:p w14:paraId="72E47CEE" w14:textId="0624F0D6"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 xml:space="preserve">Zapovjednik broda dužan je da preko radiotelekomunikacione opreme pošalje obavještenje </w:t>
      </w:r>
      <w:r w:rsidR="000A5F0C">
        <w:rPr>
          <w:rFonts w:ascii="Arial" w:hAnsi="Arial" w:cs="Arial"/>
          <w:sz w:val="22"/>
          <w:szCs w:val="22"/>
        </w:rPr>
        <w:t>VTS sluzbi</w:t>
      </w:r>
      <w:r w:rsidRPr="00A11CB5">
        <w:rPr>
          <w:rFonts w:ascii="Arial" w:hAnsi="Arial" w:cs="Arial"/>
          <w:sz w:val="22"/>
          <w:szCs w:val="22"/>
        </w:rPr>
        <w:t xml:space="preserve"> o neposrednoj opasnosti za sigurnost plovidbe na koju naiđe, a naročito ako primijeti promjene na plovnom putu iz člana </w:t>
      </w:r>
      <w:r w:rsidR="004C1CD0">
        <w:rPr>
          <w:rFonts w:ascii="Arial" w:hAnsi="Arial" w:cs="Arial"/>
          <w:sz w:val="22"/>
          <w:szCs w:val="22"/>
        </w:rPr>
        <w:t>369</w:t>
      </w:r>
      <w:r w:rsidR="004C1CD0" w:rsidRPr="00A11CB5">
        <w:rPr>
          <w:rFonts w:ascii="Arial" w:hAnsi="Arial" w:cs="Arial"/>
          <w:sz w:val="22"/>
          <w:szCs w:val="22"/>
        </w:rPr>
        <w:t xml:space="preserve"> </w:t>
      </w:r>
      <w:r w:rsidRPr="00A11CB5">
        <w:rPr>
          <w:rFonts w:ascii="Arial" w:hAnsi="Arial" w:cs="Arial"/>
          <w:sz w:val="22"/>
          <w:szCs w:val="22"/>
        </w:rPr>
        <w:t xml:space="preserve">stav 1 tačka 2 ovog zakona, naiđe na zagađivanje uljem, opasnim hemikalijama i štetnim materijama, led, oluju ili na drugu neposrednu opasnost za plovidbu ili na tropsku oluju, na temperaturu vazduha ispod tačke smrzavanja praćenu vjetrovima olujne snage koji prouzrokuju veliko nagomilavanje leda na nadgrađima ili na vjetar snage 10 ili više bofora po </w:t>
      </w:r>
      <w:r w:rsidRPr="00A11CB5">
        <w:rPr>
          <w:rFonts w:ascii="Arial" w:hAnsi="Arial" w:cs="Arial"/>
          <w:sz w:val="22"/>
          <w:szCs w:val="22"/>
          <w:lang w:val="sl-SI"/>
        </w:rPr>
        <w:t>Beaufort</w:t>
      </w:r>
      <w:r w:rsidRPr="00A11CB5">
        <w:rPr>
          <w:rFonts w:ascii="Arial" w:hAnsi="Arial" w:cs="Arial"/>
          <w:sz w:val="22"/>
          <w:szCs w:val="22"/>
        </w:rPr>
        <w:t>-ovoj skali, a za koji nije bilo primljeno upozorenje.</w:t>
      </w:r>
    </w:p>
    <w:p w14:paraId="4299A4FB" w14:textId="77777777" w:rsidR="00A11CB5" w:rsidRPr="00A11CB5" w:rsidRDefault="00A11CB5" w:rsidP="002016F4">
      <w:pPr>
        <w:pStyle w:val="1tekst"/>
        <w:ind w:left="0" w:firstLine="360"/>
        <w:rPr>
          <w:rFonts w:ascii="Arial" w:hAnsi="Arial" w:cs="Arial"/>
          <w:sz w:val="22"/>
          <w:szCs w:val="22"/>
        </w:rPr>
      </w:pPr>
      <w:r w:rsidRPr="00A11CB5">
        <w:rPr>
          <w:rFonts w:ascii="Arial" w:hAnsi="Arial" w:cs="Arial"/>
          <w:sz w:val="22"/>
          <w:szCs w:val="22"/>
        </w:rPr>
        <w:t>Zapovjednik broda dužan je da obavještenje iz stava 1 ovog člana unese u brodski dnevnik.</w:t>
      </w:r>
    </w:p>
    <w:p w14:paraId="51C95498" w14:textId="77777777" w:rsidR="00422A62" w:rsidRDefault="00422A62" w:rsidP="00A11CB5">
      <w:pPr>
        <w:pStyle w:val="7podnas"/>
        <w:rPr>
          <w:rFonts w:ascii="Arial" w:hAnsi="Arial" w:cs="Arial"/>
          <w:sz w:val="22"/>
          <w:szCs w:val="22"/>
        </w:rPr>
      </w:pPr>
    </w:p>
    <w:p w14:paraId="1B5B0807" w14:textId="253733C2" w:rsidR="00A11CB5" w:rsidRPr="00A11CB5" w:rsidRDefault="00A11CB5" w:rsidP="00A11CB5">
      <w:pPr>
        <w:pStyle w:val="7podnas"/>
        <w:rPr>
          <w:rFonts w:ascii="Arial" w:hAnsi="Arial" w:cs="Arial"/>
          <w:sz w:val="22"/>
          <w:szCs w:val="22"/>
        </w:rPr>
      </w:pPr>
      <w:r w:rsidRPr="00A11CB5">
        <w:rPr>
          <w:rFonts w:ascii="Arial" w:hAnsi="Arial" w:cs="Arial"/>
          <w:sz w:val="22"/>
          <w:szCs w:val="22"/>
        </w:rPr>
        <w:t>Obavještenje o ugrožavanju sigurnosti</w:t>
      </w:r>
    </w:p>
    <w:p w14:paraId="0E4FBC07" w14:textId="5237FEE2"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315</w:t>
      </w:r>
    </w:p>
    <w:p w14:paraId="23ED16F6"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Zapovjednik broda ili kompanija dužni su da, bez odlaganja, obavijeste Organ uprave, odnosno priznatu organizaciju koja će pokrenuti postupak utvrđivanja da li je potreban odgovarajući pregled broda, ako se na brodu otkrije nedostatak ili se otkrije nezgoda koja utiče na sigurnost, bezbjednosnu zaštitu broda ili ispravnost sredstava za spašavanje ili druge opreme.</w:t>
      </w:r>
    </w:p>
    <w:p w14:paraId="59969A9B"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Ako se brod nalazi u luci države ugovornice odgovarajuće međunarodne konvencije, zapovjednik ili kompanija će odmah obavijestiti pomorsku upravu države luke o događaju iz stava 1 ovog člana.</w:t>
      </w:r>
    </w:p>
    <w:p w14:paraId="3ECC4387" w14:textId="77777777" w:rsidR="00422A62" w:rsidRDefault="00422A62" w:rsidP="00A11CB5">
      <w:pPr>
        <w:pStyle w:val="7podnas"/>
        <w:rPr>
          <w:rFonts w:ascii="Arial" w:hAnsi="Arial" w:cs="Arial"/>
          <w:sz w:val="22"/>
          <w:szCs w:val="22"/>
        </w:rPr>
      </w:pPr>
    </w:p>
    <w:p w14:paraId="01B611D7" w14:textId="4AA53417" w:rsidR="00A11CB5" w:rsidRPr="00A11CB5" w:rsidRDefault="00A11CB5" w:rsidP="00A11CB5">
      <w:pPr>
        <w:pStyle w:val="7podnas"/>
        <w:rPr>
          <w:rFonts w:ascii="Arial" w:hAnsi="Arial" w:cs="Arial"/>
          <w:sz w:val="22"/>
          <w:szCs w:val="22"/>
        </w:rPr>
      </w:pPr>
      <w:r w:rsidRPr="00A11CB5">
        <w:rPr>
          <w:rFonts w:ascii="Arial" w:hAnsi="Arial" w:cs="Arial"/>
          <w:sz w:val="22"/>
          <w:szCs w:val="22"/>
        </w:rPr>
        <w:t>Neposredna opasnost od rata</w:t>
      </w:r>
    </w:p>
    <w:p w14:paraId="40D71D4D" w14:textId="493A0655"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316</w:t>
      </w:r>
    </w:p>
    <w:p w14:paraId="178BF5A9"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U slučaju neposredne opasnosti od rata zapovjednik broda je dužan da preduzme sve mjere opreznosti da bi sačuvao brod, posadu, putnike, teret i ostalu imovinu, kao i brodske isprave i knjige.</w:t>
      </w:r>
    </w:p>
    <w:p w14:paraId="6F5C00F9"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lastRenderedPageBreak/>
        <w:t>Ako nastupi ratno stanje između Crne Gore i druge države, zapovjednik broda je dužan da preduzme potrebne mjere da bi od neprijatelja sačuvao brod, posadu, putnike, teret i ostalu imovinu, kao i brodske isprave i knjige.</w:t>
      </w:r>
    </w:p>
    <w:p w14:paraId="379E5395"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Ako se brod u slučaju nastupanja ratnog stanja između drugih država u kojem je Crna Gora neutralna nađe u luci jedne od zaraćenih država ili je na putu za luku zaraćene države ili mora proći kroz unutrašnje morske vode ili teritorijalno more zaraćene države, zapovjednik broda je dužan da zatraži uputstvo od brodara, a ako to nije moguće, od organa državne uprave nadležnog za vanjske poslove.</w:t>
      </w:r>
    </w:p>
    <w:p w14:paraId="7A686608" w14:textId="77777777" w:rsidR="00422A62" w:rsidRDefault="00422A62" w:rsidP="00A11CB5">
      <w:pPr>
        <w:pStyle w:val="7podnas"/>
        <w:rPr>
          <w:rFonts w:ascii="Arial" w:hAnsi="Arial" w:cs="Arial"/>
          <w:sz w:val="22"/>
          <w:szCs w:val="22"/>
        </w:rPr>
      </w:pPr>
    </w:p>
    <w:p w14:paraId="4FF9502C" w14:textId="2909DCCD" w:rsidR="00A11CB5" w:rsidRPr="00A11CB5" w:rsidRDefault="00A11CB5" w:rsidP="00A11CB5">
      <w:pPr>
        <w:pStyle w:val="7podnas"/>
        <w:rPr>
          <w:rFonts w:ascii="Arial" w:hAnsi="Arial" w:cs="Arial"/>
          <w:sz w:val="22"/>
          <w:szCs w:val="22"/>
        </w:rPr>
      </w:pPr>
      <w:r w:rsidRPr="00A11CB5">
        <w:rPr>
          <w:rFonts w:ascii="Arial" w:hAnsi="Arial" w:cs="Arial"/>
          <w:sz w:val="22"/>
          <w:szCs w:val="22"/>
        </w:rPr>
        <w:t>Zaključivanje ugovora o spašavanju i plovidbenim poslovima</w:t>
      </w:r>
    </w:p>
    <w:p w14:paraId="2A85880B" w14:textId="5211C9BD"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317</w:t>
      </w:r>
    </w:p>
    <w:p w14:paraId="5FC0E297"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Zapovjednik broda, kao zastupnik brodara, ovlašćen je da u njegovo ime i za njegov račun u mjestu van sjedišta brodara zaključuje ugovore o spašavanju i pravne poslove potrebne za izvršenje putovanja i da u mjestu van sjedišta brodara u kojem nema ovlašćenog predstavnika brodara zaključuje ugovore o pomorskim plovidbenim poslovima, osim brodarskog ugovora na vrijeme za cijeli brod.</w:t>
      </w:r>
    </w:p>
    <w:p w14:paraId="05C19779"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Zapovjednik broda ovlašćen je da, kao zastupnik brodara, pokreće pred stranim sudskim i upravnim organima postupak radi zaštite brodarevih prava i interesa u poslovima iz stava 1 ovog člana i da u tom postupku preduzima procesne radnje.</w:t>
      </w:r>
    </w:p>
    <w:p w14:paraId="6EDC9D8C"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Ako brodar ograniči ovlašćenje zapovjednika, to ograničenje nema pravno dejstvo prema trećim licima koja za njega nijesu znala, niti su prema okolnostima mogla znati.</w:t>
      </w:r>
    </w:p>
    <w:p w14:paraId="36C6DC36" w14:textId="77777777" w:rsidR="00422A62" w:rsidRDefault="00422A62" w:rsidP="00A11CB5">
      <w:pPr>
        <w:pStyle w:val="7podnas"/>
        <w:rPr>
          <w:rFonts w:ascii="Arial" w:hAnsi="Arial" w:cs="Arial"/>
          <w:sz w:val="22"/>
          <w:szCs w:val="22"/>
        </w:rPr>
      </w:pPr>
    </w:p>
    <w:p w14:paraId="20950497" w14:textId="5B21B26D" w:rsidR="00A11CB5" w:rsidRPr="00A11CB5" w:rsidRDefault="00A11CB5" w:rsidP="00A11CB5">
      <w:pPr>
        <w:pStyle w:val="7podnas"/>
        <w:rPr>
          <w:rFonts w:ascii="Arial" w:hAnsi="Arial" w:cs="Arial"/>
          <w:sz w:val="22"/>
          <w:szCs w:val="22"/>
        </w:rPr>
      </w:pPr>
      <w:r w:rsidRPr="00A11CB5">
        <w:rPr>
          <w:rFonts w:ascii="Arial" w:hAnsi="Arial" w:cs="Arial"/>
          <w:sz w:val="22"/>
          <w:szCs w:val="22"/>
        </w:rPr>
        <w:t>Održavanje reda i sigurnosti</w:t>
      </w:r>
    </w:p>
    <w:p w14:paraId="0FDDCABB" w14:textId="0F752FDB"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318</w:t>
      </w:r>
    </w:p>
    <w:p w14:paraId="4AB73269" w14:textId="77777777" w:rsidR="00A11CB5" w:rsidRPr="00A11CB5" w:rsidRDefault="00A11CB5" w:rsidP="00422A62">
      <w:pPr>
        <w:pStyle w:val="1tekst"/>
        <w:ind w:left="0" w:firstLine="390"/>
        <w:rPr>
          <w:rFonts w:ascii="Arial" w:hAnsi="Arial" w:cs="Arial"/>
          <w:sz w:val="22"/>
          <w:szCs w:val="22"/>
        </w:rPr>
      </w:pPr>
      <w:r w:rsidRPr="00A11CB5">
        <w:rPr>
          <w:rFonts w:ascii="Arial" w:hAnsi="Arial" w:cs="Arial"/>
          <w:sz w:val="22"/>
          <w:szCs w:val="22"/>
        </w:rPr>
        <w:t>Zapovjednik broda ovlašćen je i dužan da svim licima na brodu izdaje naređenja kojima se obezbjeđuje brod, plovidba i održavanje reda na brodu i da nadzire izvršenje izdatih naređenja.</w:t>
      </w:r>
    </w:p>
    <w:p w14:paraId="7115D51C" w14:textId="77777777" w:rsidR="00A11CB5" w:rsidRPr="00A11CB5" w:rsidRDefault="00A11CB5" w:rsidP="00422A62">
      <w:pPr>
        <w:pStyle w:val="1tekst"/>
        <w:ind w:left="0" w:firstLine="390"/>
        <w:rPr>
          <w:rFonts w:ascii="Arial" w:hAnsi="Arial" w:cs="Arial"/>
          <w:sz w:val="22"/>
          <w:szCs w:val="22"/>
        </w:rPr>
      </w:pPr>
      <w:r w:rsidRPr="00A11CB5">
        <w:rPr>
          <w:rFonts w:ascii="Arial" w:hAnsi="Arial" w:cs="Arial"/>
          <w:sz w:val="22"/>
          <w:szCs w:val="22"/>
        </w:rPr>
        <w:t>Radi održavanja reda i sigurnosti na brodu zapovjednik broda može da drži na brodu vatreno oružje, dok članovi posade broda ne smiju na brodu da imaju vatreno oružje.</w:t>
      </w:r>
    </w:p>
    <w:p w14:paraId="024C94A1" w14:textId="77777777" w:rsidR="00422A62" w:rsidRDefault="00422A62" w:rsidP="00A11CB5">
      <w:pPr>
        <w:pStyle w:val="7podnas"/>
        <w:rPr>
          <w:rFonts w:ascii="Arial" w:hAnsi="Arial" w:cs="Arial"/>
          <w:sz w:val="22"/>
          <w:szCs w:val="22"/>
        </w:rPr>
      </w:pPr>
    </w:p>
    <w:p w14:paraId="6D9D93BF" w14:textId="5AFBA097" w:rsidR="00A11CB5" w:rsidRPr="00A11CB5" w:rsidRDefault="00A11CB5" w:rsidP="00A11CB5">
      <w:pPr>
        <w:pStyle w:val="7podnas"/>
        <w:rPr>
          <w:rFonts w:ascii="Arial" w:hAnsi="Arial" w:cs="Arial"/>
          <w:sz w:val="22"/>
          <w:szCs w:val="22"/>
        </w:rPr>
      </w:pPr>
      <w:r w:rsidRPr="00A11CB5">
        <w:rPr>
          <w:rFonts w:ascii="Arial" w:hAnsi="Arial" w:cs="Arial"/>
          <w:sz w:val="22"/>
          <w:szCs w:val="22"/>
        </w:rPr>
        <w:t>Ograničenje slobode kretanja</w:t>
      </w:r>
    </w:p>
    <w:p w14:paraId="5139FAE6" w14:textId="1DB99005"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319</w:t>
      </w:r>
    </w:p>
    <w:p w14:paraId="385B34C7"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Zapovjednik broda ima pravo da za vrijeme plovidbe ograniči slobodu kretanja na brodu svakom licu koje teže ugrozi sigurnost broda, članova posade, putnika i drugih lica, stvari na brodu i životne sredine.</w:t>
      </w:r>
    </w:p>
    <w:p w14:paraId="1E048D5D"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Sloboda kretanja može da se ograniči samo ako je to neophodno radi sigurnosti putnika i drugih lica i stvari na brodu ili radi zaštite broda ili zaštite životne sredine i može za stranog državljanina da traje najduže do dolaska broda u prvu luku u koju brod uplovi, a za državljanina Crne Gore - najkasnije do dolaska broda u prvu crnogorsku luku, odnosno dobijanja uputstva od najbližeg diplomatskog ili konzularnog predstavništva Crne Gore.</w:t>
      </w:r>
    </w:p>
    <w:p w14:paraId="2FAFDECF"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Mjere iz st. 1 i 2 ovog člana sa obrazloženjem unose se u brodski dnevnik.</w:t>
      </w:r>
    </w:p>
    <w:p w14:paraId="66ED79B0" w14:textId="77777777" w:rsidR="00422A62" w:rsidRDefault="00422A62" w:rsidP="00A11CB5">
      <w:pPr>
        <w:pStyle w:val="7podnas"/>
        <w:rPr>
          <w:rFonts w:ascii="Arial" w:hAnsi="Arial" w:cs="Arial"/>
          <w:sz w:val="22"/>
          <w:szCs w:val="22"/>
        </w:rPr>
      </w:pPr>
    </w:p>
    <w:p w14:paraId="0903839E" w14:textId="4D6EBA30" w:rsidR="00A11CB5" w:rsidRPr="00A11CB5" w:rsidRDefault="00A11CB5" w:rsidP="00A11CB5">
      <w:pPr>
        <w:pStyle w:val="7podnas"/>
        <w:rPr>
          <w:rFonts w:ascii="Arial" w:hAnsi="Arial" w:cs="Arial"/>
          <w:sz w:val="22"/>
          <w:szCs w:val="22"/>
        </w:rPr>
      </w:pPr>
      <w:r w:rsidRPr="00A11CB5">
        <w:rPr>
          <w:rFonts w:ascii="Arial" w:hAnsi="Arial" w:cs="Arial"/>
          <w:sz w:val="22"/>
          <w:szCs w:val="22"/>
        </w:rPr>
        <w:t>Član posade broda koji narušava sigurnost plovidbe</w:t>
      </w:r>
    </w:p>
    <w:p w14:paraId="66DD04C3" w14:textId="72D6D0C7"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320</w:t>
      </w:r>
    </w:p>
    <w:p w14:paraId="480C87CD" w14:textId="77777777" w:rsidR="00A11CB5" w:rsidRPr="00A11CB5" w:rsidRDefault="00A11CB5" w:rsidP="00A11CB5">
      <w:pPr>
        <w:pStyle w:val="1tekst"/>
        <w:rPr>
          <w:rFonts w:ascii="Arial" w:hAnsi="Arial" w:cs="Arial"/>
          <w:sz w:val="22"/>
          <w:szCs w:val="22"/>
        </w:rPr>
      </w:pPr>
      <w:r w:rsidRPr="00A11CB5">
        <w:rPr>
          <w:rFonts w:ascii="Arial" w:hAnsi="Arial" w:cs="Arial"/>
          <w:sz w:val="22"/>
          <w:szCs w:val="22"/>
        </w:rPr>
        <w:t>Zapovjednik broda ima pravo da člana posade broda koji narušava sigurnost plovidbe udalji sa radnog mjesta, a po potrebi, da ga iskrca sa broda i vrati u luku ukrcavanja u kojoj je sjedište brodara.</w:t>
      </w:r>
    </w:p>
    <w:p w14:paraId="23C2B0F2" w14:textId="77777777" w:rsidR="00A11CB5" w:rsidRPr="00A11CB5" w:rsidRDefault="00A11CB5" w:rsidP="00A11CB5">
      <w:pPr>
        <w:pStyle w:val="7podnas"/>
        <w:rPr>
          <w:rFonts w:ascii="Arial" w:hAnsi="Arial" w:cs="Arial"/>
          <w:sz w:val="22"/>
          <w:szCs w:val="22"/>
        </w:rPr>
      </w:pPr>
      <w:r w:rsidRPr="00A11CB5">
        <w:rPr>
          <w:rFonts w:ascii="Arial" w:hAnsi="Arial" w:cs="Arial"/>
          <w:sz w:val="22"/>
          <w:szCs w:val="22"/>
        </w:rPr>
        <w:t>Smanjenje hrane i vode</w:t>
      </w:r>
    </w:p>
    <w:p w14:paraId="7F0AF5D9" w14:textId="36144EA4"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321</w:t>
      </w:r>
    </w:p>
    <w:p w14:paraId="6286800A"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lastRenderedPageBreak/>
        <w:t>Zapovjednik broda ima pravo, u slučaju nužde i dok ona traje, da članovima posade smanji količinu hrane i vode radi racionalnog korištenja postojećih zaliha hrane i vode na brodu.</w:t>
      </w:r>
    </w:p>
    <w:p w14:paraId="5CEAE35C"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Mjere iz stava 1 ovog člana sa obrazloženjem unose se u brodski dnevnik.</w:t>
      </w:r>
    </w:p>
    <w:p w14:paraId="62EC7B95" w14:textId="77777777" w:rsidR="00422A62" w:rsidRDefault="00422A62" w:rsidP="00A11CB5">
      <w:pPr>
        <w:pStyle w:val="7podnas"/>
        <w:rPr>
          <w:rFonts w:ascii="Arial" w:hAnsi="Arial" w:cs="Arial"/>
          <w:sz w:val="22"/>
          <w:szCs w:val="22"/>
        </w:rPr>
      </w:pPr>
    </w:p>
    <w:p w14:paraId="3A21378F" w14:textId="249428C3" w:rsidR="00A11CB5" w:rsidRPr="00A11CB5" w:rsidRDefault="00A11CB5" w:rsidP="00A11CB5">
      <w:pPr>
        <w:pStyle w:val="7podnas"/>
        <w:rPr>
          <w:rFonts w:ascii="Arial" w:hAnsi="Arial" w:cs="Arial"/>
          <w:sz w:val="22"/>
          <w:szCs w:val="22"/>
        </w:rPr>
      </w:pPr>
      <w:r w:rsidRPr="00A11CB5">
        <w:rPr>
          <w:rFonts w:ascii="Arial" w:hAnsi="Arial" w:cs="Arial"/>
          <w:sz w:val="22"/>
          <w:szCs w:val="22"/>
        </w:rPr>
        <w:t>Samovoljno napuštanje broda</w:t>
      </w:r>
    </w:p>
    <w:p w14:paraId="275D3B72" w14:textId="4419B63B"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322</w:t>
      </w:r>
    </w:p>
    <w:p w14:paraId="3EBE5DBB"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Ako član posade broda koji je državljanin Crne Gore samovoljno napusti brod u luci, zapovjednik broda dužan je da napuštanje broda prijavi Lučkoj kapetaniji, odnosno diplomatskom ili konzularnom predstavništvu Crne Gore u toj državi, a ako nema diplomatskog ili konzularnog predstavništva Crne Gore u toj državi, diplomatskom ili konzularnom predstavništvu države ovlašćene da zastupa interese Crne Gore, odnosno lučkim vlastima te države.</w:t>
      </w:r>
    </w:p>
    <w:p w14:paraId="281E9631"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Zapovjednik broda je dužan da utvrdi koje su stvari i isprave člana posade koji je samovoljno napustio brod ostale na brodu i o tome sačini zapisnik.</w:t>
      </w:r>
    </w:p>
    <w:p w14:paraId="3874A5AD"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Zapisnik iz stava 2 ovog člana sačinjava se u prisustvu dva svjedoka, a potpisuju ga zapovjednik broda i svjedoci.</w:t>
      </w:r>
    </w:p>
    <w:p w14:paraId="6E04A973"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Zapisnik o samovoljnom napuštanju broda i o stvarima člana posade koje su ostale na brodu i njihovoj predaji nadležnom organu zapovjednik broda dužan je da unese u brodski dnevnik.</w:t>
      </w:r>
    </w:p>
    <w:p w14:paraId="43E5852E"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Organ koji u luci primi lične stvari i isprave člana posade koji je samovoljno napustio brod predaće ih njegovoj užoj porodici ili roditeljima, a ako njih nema, licu koje odredi nadležni organ starateljstva.</w:t>
      </w:r>
    </w:p>
    <w:p w14:paraId="537E2E03" w14:textId="77777777" w:rsidR="00422A62" w:rsidRDefault="00422A62" w:rsidP="00A11CB5">
      <w:pPr>
        <w:pStyle w:val="7podnas"/>
        <w:rPr>
          <w:rFonts w:ascii="Arial" w:hAnsi="Arial" w:cs="Arial"/>
          <w:sz w:val="22"/>
          <w:szCs w:val="22"/>
        </w:rPr>
      </w:pPr>
    </w:p>
    <w:p w14:paraId="57331ED6" w14:textId="15CF79BE" w:rsidR="00A11CB5" w:rsidRPr="00A11CB5" w:rsidRDefault="00A11CB5" w:rsidP="00A11CB5">
      <w:pPr>
        <w:pStyle w:val="7podnas"/>
        <w:rPr>
          <w:rFonts w:ascii="Arial" w:hAnsi="Arial" w:cs="Arial"/>
          <w:sz w:val="22"/>
          <w:szCs w:val="22"/>
        </w:rPr>
      </w:pPr>
      <w:r w:rsidRPr="00A11CB5">
        <w:rPr>
          <w:rFonts w:ascii="Arial" w:hAnsi="Arial" w:cs="Arial"/>
          <w:sz w:val="22"/>
          <w:szCs w:val="22"/>
        </w:rPr>
        <w:t>Spriječenost člana posade da se vrati na brod</w:t>
      </w:r>
    </w:p>
    <w:p w14:paraId="5F32CB83" w14:textId="2970C84E"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323</w:t>
      </w:r>
    </w:p>
    <w:p w14:paraId="3AB63D47"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Smatra se da je član posade samovoljno napustio brod ako se nije vratio na brod do odlaska broda iz luke.</w:t>
      </w:r>
    </w:p>
    <w:p w14:paraId="7C599AB7" w14:textId="66C12E20"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 xml:space="preserve">Ako je član posade bio spriječen da se vrati na brod do odlaska broda iz luke, smatra se da je samovoljno napustio brod ako se u roku od tri dana od dana kad je smetnja bila otklonjena nije prijavio organu iz člana </w:t>
      </w:r>
      <w:r w:rsidR="009532FA">
        <w:rPr>
          <w:rFonts w:ascii="Arial" w:hAnsi="Arial" w:cs="Arial"/>
          <w:sz w:val="22"/>
          <w:szCs w:val="22"/>
        </w:rPr>
        <w:t>322</w:t>
      </w:r>
      <w:r w:rsidR="009532FA" w:rsidRPr="00A11CB5">
        <w:rPr>
          <w:rFonts w:ascii="Arial" w:hAnsi="Arial" w:cs="Arial"/>
          <w:sz w:val="22"/>
          <w:szCs w:val="22"/>
        </w:rPr>
        <w:t xml:space="preserve"> </w:t>
      </w:r>
      <w:r w:rsidRPr="00A11CB5">
        <w:rPr>
          <w:rFonts w:ascii="Arial" w:hAnsi="Arial" w:cs="Arial"/>
          <w:sz w:val="22"/>
          <w:szCs w:val="22"/>
        </w:rPr>
        <w:t>stava 1 ovog zakona.</w:t>
      </w:r>
    </w:p>
    <w:p w14:paraId="4F98B871" w14:textId="77777777" w:rsidR="00422A62" w:rsidRDefault="00422A62" w:rsidP="00A11CB5">
      <w:pPr>
        <w:pStyle w:val="7podnas"/>
        <w:rPr>
          <w:rFonts w:ascii="Arial" w:hAnsi="Arial" w:cs="Arial"/>
          <w:sz w:val="22"/>
          <w:szCs w:val="22"/>
        </w:rPr>
      </w:pPr>
    </w:p>
    <w:p w14:paraId="14915B17" w14:textId="77C4AFC9" w:rsidR="00A11CB5" w:rsidRPr="00A11CB5" w:rsidRDefault="00A11CB5" w:rsidP="00A11CB5">
      <w:pPr>
        <w:pStyle w:val="7podnas"/>
        <w:rPr>
          <w:rFonts w:ascii="Arial" w:hAnsi="Arial" w:cs="Arial"/>
          <w:sz w:val="22"/>
          <w:szCs w:val="22"/>
        </w:rPr>
      </w:pPr>
      <w:r w:rsidRPr="00A11CB5">
        <w:rPr>
          <w:rFonts w:ascii="Arial" w:hAnsi="Arial" w:cs="Arial"/>
          <w:sz w:val="22"/>
          <w:szCs w:val="22"/>
        </w:rPr>
        <w:t>Nepreduzimanje spašavanja broda</w:t>
      </w:r>
    </w:p>
    <w:p w14:paraId="27603788" w14:textId="1C138101"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324</w:t>
      </w:r>
    </w:p>
    <w:p w14:paraId="313F1C65"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Zapovjednik broda nije dužan da krene u pomoć i da preduzme spašavanje lica u životnoj opasnosti, ako:</w:t>
      </w:r>
    </w:p>
    <w:p w14:paraId="5D312D2D" w14:textId="77777777" w:rsidR="00A11CB5" w:rsidRPr="00A11CB5" w:rsidRDefault="00A11CB5" w:rsidP="00422A62">
      <w:pPr>
        <w:pStyle w:val="1tekst"/>
        <w:ind w:left="900" w:hanging="270"/>
        <w:rPr>
          <w:rFonts w:ascii="Arial" w:hAnsi="Arial" w:cs="Arial"/>
          <w:sz w:val="22"/>
          <w:szCs w:val="22"/>
        </w:rPr>
      </w:pPr>
      <w:r w:rsidRPr="00A11CB5">
        <w:rPr>
          <w:rFonts w:ascii="Arial" w:hAnsi="Arial" w:cs="Arial"/>
          <w:sz w:val="22"/>
          <w:szCs w:val="22"/>
        </w:rPr>
        <w:t>1) bi preduzimanje tog spašavanja predstavljalo ozbiljnu opasnost za brod kojim on zapovijeda i za lica na tom brodu ili ako smatra da, prema posebnim okolnostima slučaja, preduzimanje spašavanja lica u opasnosti ne bi bilo uspješno;</w:t>
      </w:r>
    </w:p>
    <w:p w14:paraId="429EF30F" w14:textId="77777777" w:rsidR="00A11CB5" w:rsidRPr="00A11CB5" w:rsidRDefault="00A11CB5" w:rsidP="00422A62">
      <w:pPr>
        <w:pStyle w:val="1tekst"/>
        <w:ind w:left="900" w:hanging="270"/>
        <w:rPr>
          <w:rFonts w:ascii="Arial" w:hAnsi="Arial" w:cs="Arial"/>
          <w:sz w:val="22"/>
          <w:szCs w:val="22"/>
        </w:rPr>
      </w:pPr>
      <w:r w:rsidRPr="00A11CB5">
        <w:rPr>
          <w:rFonts w:ascii="Arial" w:hAnsi="Arial" w:cs="Arial"/>
          <w:sz w:val="22"/>
          <w:szCs w:val="22"/>
        </w:rPr>
        <w:t>2) dozna da je drugi brod izabran da ide u pomoć i da je izabrani brod taj izbor prihvatio;</w:t>
      </w:r>
    </w:p>
    <w:p w14:paraId="66DF6CE0" w14:textId="77777777" w:rsidR="00A11CB5" w:rsidRPr="00A11CB5" w:rsidRDefault="00A11CB5" w:rsidP="00422A62">
      <w:pPr>
        <w:pStyle w:val="1tekst"/>
        <w:ind w:left="900" w:hanging="270"/>
        <w:rPr>
          <w:rFonts w:ascii="Arial" w:hAnsi="Arial" w:cs="Arial"/>
          <w:sz w:val="22"/>
          <w:szCs w:val="22"/>
        </w:rPr>
      </w:pPr>
      <w:r w:rsidRPr="00A11CB5">
        <w:rPr>
          <w:rFonts w:ascii="Arial" w:hAnsi="Arial" w:cs="Arial"/>
          <w:sz w:val="22"/>
          <w:szCs w:val="22"/>
        </w:rPr>
        <w:t>3) od zapovjednika broda u opasnosti ili neposredno od lica koja su bila u životnoj opasnosti ili od zapovjednika drugog broda koji je stigao do tih lica bude obaviješten da pomoć više nije potrebna.</w:t>
      </w:r>
    </w:p>
    <w:p w14:paraId="0CCCF89C" w14:textId="77777777" w:rsidR="00422A62" w:rsidRDefault="00422A62" w:rsidP="00A11CB5">
      <w:pPr>
        <w:pStyle w:val="7podnas"/>
        <w:rPr>
          <w:rFonts w:ascii="Arial" w:hAnsi="Arial" w:cs="Arial"/>
          <w:sz w:val="22"/>
          <w:szCs w:val="22"/>
        </w:rPr>
      </w:pPr>
    </w:p>
    <w:p w14:paraId="2460B2D4" w14:textId="5FF31DD9" w:rsidR="00A11CB5" w:rsidRPr="00A11CB5" w:rsidRDefault="00A11CB5" w:rsidP="00A11CB5">
      <w:pPr>
        <w:pStyle w:val="7podnas"/>
        <w:rPr>
          <w:rFonts w:ascii="Arial" w:hAnsi="Arial" w:cs="Arial"/>
          <w:sz w:val="22"/>
          <w:szCs w:val="22"/>
        </w:rPr>
      </w:pPr>
      <w:r w:rsidRPr="00A11CB5">
        <w:rPr>
          <w:rFonts w:ascii="Arial" w:hAnsi="Arial" w:cs="Arial"/>
          <w:sz w:val="22"/>
          <w:szCs w:val="22"/>
        </w:rPr>
        <w:t>Unošenje podataka u brodski dnevnik</w:t>
      </w:r>
    </w:p>
    <w:p w14:paraId="2CB9469C" w14:textId="3348D51C" w:rsidR="00A11CB5" w:rsidRPr="00A11CB5" w:rsidRDefault="00A11CB5" w:rsidP="00422A62">
      <w:pPr>
        <w:pStyle w:val="4clan"/>
        <w:spacing w:before="0" w:after="0"/>
        <w:rPr>
          <w:rFonts w:ascii="Arial" w:hAnsi="Arial" w:cs="Arial"/>
          <w:sz w:val="22"/>
          <w:szCs w:val="22"/>
        </w:rPr>
      </w:pPr>
      <w:r w:rsidRPr="00A11CB5">
        <w:rPr>
          <w:rFonts w:ascii="Arial" w:hAnsi="Arial" w:cs="Arial"/>
          <w:sz w:val="22"/>
          <w:szCs w:val="22"/>
        </w:rPr>
        <w:t xml:space="preserve">Član </w:t>
      </w:r>
      <w:r w:rsidR="00901F25">
        <w:rPr>
          <w:rFonts w:ascii="Arial" w:hAnsi="Arial" w:cs="Arial"/>
          <w:sz w:val="22"/>
          <w:szCs w:val="22"/>
        </w:rPr>
        <w:t>325</w:t>
      </w:r>
    </w:p>
    <w:p w14:paraId="5AD68F1C" w14:textId="77777777" w:rsidR="00A11CB5" w:rsidRPr="00A11CB5" w:rsidRDefault="00A11CB5" w:rsidP="00422A62">
      <w:pPr>
        <w:pStyle w:val="1tekst"/>
        <w:ind w:left="0" w:firstLine="360"/>
        <w:rPr>
          <w:rFonts w:ascii="Arial" w:hAnsi="Arial" w:cs="Arial"/>
          <w:sz w:val="22"/>
          <w:szCs w:val="22"/>
        </w:rPr>
      </w:pPr>
      <w:r w:rsidRPr="00A11CB5">
        <w:rPr>
          <w:rFonts w:ascii="Arial" w:hAnsi="Arial" w:cs="Arial"/>
          <w:sz w:val="22"/>
          <w:szCs w:val="22"/>
        </w:rPr>
        <w:t>Zapovjednik broda dužan je da u brodski dnevnik unese razloge zbog kojih nije krenuo u pomoć licima u opasnosti i preduzeo njihovo spašavanje, kao i razloge zbog kojih nije preduzeo spašavanje broda i stvari na njemu.</w:t>
      </w:r>
    </w:p>
    <w:p w14:paraId="665AC288" w14:textId="77777777" w:rsidR="00D56D4F" w:rsidRDefault="00D56D4F" w:rsidP="00BE3FAE">
      <w:pPr>
        <w:pStyle w:val="6naslov"/>
      </w:pPr>
    </w:p>
    <w:p w14:paraId="4A8E367C" w14:textId="47978111" w:rsidR="00BE3FAE" w:rsidRPr="00422A62" w:rsidRDefault="00BE3FAE" w:rsidP="00BE3FAE">
      <w:pPr>
        <w:pStyle w:val="6naslov"/>
        <w:rPr>
          <w:rFonts w:ascii="Arial" w:hAnsi="Arial" w:cs="Arial"/>
          <w:b/>
          <w:bCs/>
          <w:sz w:val="24"/>
          <w:szCs w:val="24"/>
        </w:rPr>
      </w:pPr>
      <w:r w:rsidRPr="00422A62">
        <w:rPr>
          <w:rFonts w:ascii="Arial" w:hAnsi="Arial" w:cs="Arial"/>
          <w:b/>
          <w:bCs/>
          <w:sz w:val="24"/>
          <w:szCs w:val="24"/>
        </w:rPr>
        <w:lastRenderedPageBreak/>
        <w:t>X</w:t>
      </w:r>
      <w:r w:rsidR="00422A62">
        <w:rPr>
          <w:rFonts w:ascii="Arial" w:hAnsi="Arial" w:cs="Arial"/>
          <w:b/>
          <w:bCs/>
          <w:sz w:val="24"/>
          <w:szCs w:val="24"/>
        </w:rPr>
        <w:t>VII</w:t>
      </w:r>
      <w:r w:rsidRPr="00422A62">
        <w:rPr>
          <w:rFonts w:ascii="Arial" w:hAnsi="Arial" w:cs="Arial"/>
          <w:b/>
          <w:bCs/>
          <w:sz w:val="24"/>
          <w:szCs w:val="24"/>
        </w:rPr>
        <w:t xml:space="preserve">. ŽIVOTNI I RADNI USLOVI POMORACA NA BRODU </w:t>
      </w:r>
    </w:p>
    <w:p w14:paraId="4CCD13C7" w14:textId="77777777" w:rsidR="00BE3FAE" w:rsidRDefault="00BE3FAE" w:rsidP="00BE3FAE">
      <w:pPr>
        <w:pStyle w:val="7podnas"/>
        <w:rPr>
          <w:rFonts w:ascii="Arial" w:hAnsi="Arial" w:cs="Arial"/>
          <w:sz w:val="22"/>
          <w:szCs w:val="22"/>
        </w:rPr>
      </w:pPr>
    </w:p>
    <w:p w14:paraId="727CA63C" w14:textId="0C247388" w:rsidR="00BE3FAE" w:rsidRPr="008A321E" w:rsidRDefault="00BE3FAE" w:rsidP="00BE3FAE">
      <w:pPr>
        <w:pStyle w:val="7podnas"/>
        <w:rPr>
          <w:rFonts w:ascii="Arial" w:hAnsi="Arial" w:cs="Arial"/>
          <w:sz w:val="22"/>
          <w:szCs w:val="22"/>
        </w:rPr>
      </w:pPr>
      <w:r w:rsidRPr="008A321E">
        <w:rPr>
          <w:rFonts w:ascii="Arial" w:hAnsi="Arial" w:cs="Arial"/>
          <w:sz w:val="22"/>
          <w:szCs w:val="22"/>
        </w:rPr>
        <w:t xml:space="preserve">Član </w:t>
      </w:r>
      <w:r w:rsidR="00901F25">
        <w:rPr>
          <w:rFonts w:ascii="Arial" w:hAnsi="Arial" w:cs="Arial"/>
          <w:sz w:val="22"/>
          <w:szCs w:val="22"/>
        </w:rPr>
        <w:t>326</w:t>
      </w:r>
    </w:p>
    <w:p w14:paraId="3302500C"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 xml:space="preserve">Brodar, odnosno kompanija pomorskog broda ili jahte treba da obezbijedi pomorcu </w:t>
      </w:r>
      <w:r w:rsidRPr="008A321E">
        <w:rPr>
          <w:rFonts w:ascii="Arial" w:hAnsi="Arial" w:cs="Arial"/>
          <w:b w:val="0"/>
          <w:bCs w:val="0"/>
          <w:sz w:val="22"/>
          <w:szCs w:val="22"/>
        </w:rPr>
        <w:t>normalne radne i životne uslove</w:t>
      </w:r>
      <w:r>
        <w:rPr>
          <w:rFonts w:ascii="Arial" w:hAnsi="Arial" w:cs="Arial"/>
          <w:b w:val="0"/>
          <w:bCs w:val="0"/>
          <w:sz w:val="22"/>
          <w:szCs w:val="22"/>
        </w:rPr>
        <w:t xml:space="preserve">, </w:t>
      </w:r>
      <w:r w:rsidRPr="008A321E">
        <w:rPr>
          <w:rFonts w:ascii="Arial" w:hAnsi="Arial" w:cs="Arial"/>
          <w:b w:val="0"/>
          <w:bCs w:val="0"/>
          <w:sz w:val="22"/>
          <w:szCs w:val="22"/>
        </w:rPr>
        <w:t xml:space="preserve">pravo na zdravstvenu zaštitu, medicinsku </w:t>
      </w:r>
      <w:r>
        <w:rPr>
          <w:rFonts w:ascii="Arial" w:hAnsi="Arial" w:cs="Arial"/>
          <w:b w:val="0"/>
          <w:bCs w:val="0"/>
          <w:sz w:val="22"/>
          <w:szCs w:val="22"/>
        </w:rPr>
        <w:t>pomoć</w:t>
      </w:r>
      <w:r w:rsidRPr="008A321E">
        <w:rPr>
          <w:rFonts w:ascii="Arial" w:hAnsi="Arial" w:cs="Arial"/>
          <w:b w:val="0"/>
          <w:bCs w:val="0"/>
          <w:sz w:val="22"/>
          <w:szCs w:val="22"/>
        </w:rPr>
        <w:t xml:space="preserve">, mjere socijalne pomoći i druge oblike socijalne zaštite u skladu sa </w:t>
      </w:r>
      <w:r>
        <w:rPr>
          <w:rFonts w:ascii="Arial" w:hAnsi="Arial" w:cs="Arial"/>
          <w:b w:val="0"/>
          <w:bCs w:val="0"/>
          <w:sz w:val="22"/>
          <w:szCs w:val="22"/>
        </w:rPr>
        <w:t xml:space="preserve">zahtjevima MLC konvencije, odnosno u skladu sa </w:t>
      </w:r>
      <w:r w:rsidRPr="008A321E">
        <w:rPr>
          <w:rFonts w:ascii="Arial" w:hAnsi="Arial" w:cs="Arial"/>
          <w:b w:val="0"/>
          <w:bCs w:val="0"/>
          <w:sz w:val="22"/>
          <w:szCs w:val="22"/>
        </w:rPr>
        <w:t>zakonom i kolektivnim ugovorom za pomorce</w:t>
      </w:r>
      <w:r>
        <w:rPr>
          <w:rFonts w:ascii="Arial" w:hAnsi="Arial" w:cs="Arial"/>
          <w:b w:val="0"/>
          <w:bCs w:val="0"/>
          <w:sz w:val="22"/>
          <w:szCs w:val="22"/>
        </w:rPr>
        <w:t>.</w:t>
      </w:r>
    </w:p>
    <w:p w14:paraId="7AC5A6C3"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 xml:space="preserve">Izuzetno od stava 1 ovog člana brodar, odnosno kompanija pomorskog broda ili jahte koji plove isključivo u vodama Crne Gore treba da obezbijede pomorcu </w:t>
      </w:r>
      <w:r w:rsidRPr="00107427">
        <w:rPr>
          <w:rFonts w:ascii="Arial" w:hAnsi="Arial" w:cs="Arial"/>
          <w:b w:val="0"/>
          <w:bCs w:val="0"/>
          <w:sz w:val="22"/>
          <w:szCs w:val="22"/>
        </w:rPr>
        <w:t>normalne radne i životne uslove</w:t>
      </w:r>
      <w:r>
        <w:rPr>
          <w:rFonts w:ascii="Arial" w:hAnsi="Arial" w:cs="Arial"/>
          <w:b w:val="0"/>
          <w:bCs w:val="0"/>
          <w:sz w:val="22"/>
          <w:szCs w:val="22"/>
        </w:rPr>
        <w:t xml:space="preserve">, </w:t>
      </w:r>
      <w:r w:rsidRPr="00107427">
        <w:rPr>
          <w:rFonts w:ascii="Arial" w:hAnsi="Arial" w:cs="Arial"/>
          <w:b w:val="0"/>
          <w:bCs w:val="0"/>
          <w:sz w:val="22"/>
          <w:szCs w:val="22"/>
        </w:rPr>
        <w:t xml:space="preserve">pravo na zdravstvenu zaštitu, medicinsku </w:t>
      </w:r>
      <w:r>
        <w:rPr>
          <w:rFonts w:ascii="Arial" w:hAnsi="Arial" w:cs="Arial"/>
          <w:b w:val="0"/>
          <w:bCs w:val="0"/>
          <w:sz w:val="22"/>
          <w:szCs w:val="22"/>
        </w:rPr>
        <w:t>pomoć</w:t>
      </w:r>
      <w:r w:rsidRPr="00107427">
        <w:rPr>
          <w:rFonts w:ascii="Arial" w:hAnsi="Arial" w:cs="Arial"/>
          <w:b w:val="0"/>
          <w:bCs w:val="0"/>
          <w:sz w:val="22"/>
          <w:szCs w:val="22"/>
        </w:rPr>
        <w:t>, mjere socijalne pomoći i druge oblike socijalne zaštite u skladu sa zakonom i kolektivnim ugovorom za pomorce</w:t>
      </w:r>
      <w:r>
        <w:rPr>
          <w:rFonts w:ascii="Arial" w:hAnsi="Arial" w:cs="Arial"/>
          <w:b w:val="0"/>
          <w:bCs w:val="0"/>
          <w:sz w:val="22"/>
          <w:szCs w:val="22"/>
        </w:rPr>
        <w:t xml:space="preserve">. </w:t>
      </w:r>
    </w:p>
    <w:p w14:paraId="0B9B6ED8"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 xml:space="preserve">Ako brodar, odnosno kompanija iz stava 2 ovog člana </w:t>
      </w:r>
      <w:r w:rsidRPr="008A321E">
        <w:rPr>
          <w:rFonts w:ascii="Arial" w:hAnsi="Arial" w:cs="Arial"/>
          <w:b w:val="0"/>
          <w:bCs w:val="0"/>
          <w:sz w:val="22"/>
          <w:szCs w:val="22"/>
        </w:rPr>
        <w:t xml:space="preserve">predvide mjere za pomorca, dužni su da se o tim mjerama blagovremeno konsultuju sa sindikatom, odnosno predstavnicima zaposlenih radi postizanja sporazuma, u cilju ublažavanja socijalno-ekonomskih posljedica na položaj </w:t>
      </w:r>
      <w:r>
        <w:rPr>
          <w:rFonts w:ascii="Arial" w:hAnsi="Arial" w:cs="Arial"/>
          <w:b w:val="0"/>
          <w:bCs w:val="0"/>
          <w:sz w:val="22"/>
          <w:szCs w:val="22"/>
        </w:rPr>
        <w:t>zaposlenog pomorca.</w:t>
      </w:r>
    </w:p>
    <w:p w14:paraId="64F80C70" w14:textId="6D70F282" w:rsidR="00BE3FAE" w:rsidRPr="008A321E" w:rsidRDefault="00BE3FAE" w:rsidP="00BE3FAE">
      <w:pPr>
        <w:pStyle w:val="7podnas"/>
        <w:rPr>
          <w:rFonts w:ascii="Arial" w:hAnsi="Arial" w:cs="Arial"/>
          <w:sz w:val="22"/>
          <w:szCs w:val="22"/>
        </w:rPr>
      </w:pPr>
      <w:r w:rsidRPr="008A321E">
        <w:rPr>
          <w:rFonts w:ascii="Arial" w:hAnsi="Arial" w:cs="Arial"/>
          <w:sz w:val="22"/>
          <w:szCs w:val="22"/>
        </w:rPr>
        <w:t xml:space="preserve">Član </w:t>
      </w:r>
      <w:r w:rsidR="00901F25">
        <w:rPr>
          <w:rFonts w:ascii="Arial" w:hAnsi="Arial" w:cs="Arial"/>
          <w:sz w:val="22"/>
          <w:szCs w:val="22"/>
        </w:rPr>
        <w:t>327</w:t>
      </w:r>
    </w:p>
    <w:p w14:paraId="1B0218D4" w14:textId="77777777" w:rsidR="00BE3FAE" w:rsidRPr="008A321E" w:rsidRDefault="00BE3FAE" w:rsidP="00422A62">
      <w:pPr>
        <w:pStyle w:val="1tekst"/>
        <w:ind w:left="0" w:firstLine="360"/>
        <w:rPr>
          <w:rFonts w:ascii="Arial" w:hAnsi="Arial" w:cs="Arial"/>
          <w:sz w:val="22"/>
          <w:szCs w:val="22"/>
        </w:rPr>
      </w:pPr>
      <w:r w:rsidRPr="008A321E">
        <w:rPr>
          <w:rFonts w:ascii="Arial" w:hAnsi="Arial" w:cs="Arial"/>
          <w:sz w:val="22"/>
          <w:szCs w:val="22"/>
        </w:rPr>
        <w:t>Lice mlađe od 18 godina života ne može da radi na brodu ili jahti u međunarodnoj plovidbi.</w:t>
      </w:r>
    </w:p>
    <w:p w14:paraId="3A7F4552" w14:textId="77777777" w:rsidR="00BE3FAE" w:rsidRDefault="00BE3FAE" w:rsidP="00422A62">
      <w:pPr>
        <w:pStyle w:val="1tekst"/>
        <w:ind w:left="0" w:firstLine="360"/>
        <w:rPr>
          <w:rFonts w:ascii="Arial" w:hAnsi="Arial" w:cs="Arial"/>
          <w:sz w:val="22"/>
          <w:szCs w:val="22"/>
        </w:rPr>
      </w:pPr>
      <w:r w:rsidRPr="008A321E">
        <w:rPr>
          <w:rFonts w:ascii="Arial" w:hAnsi="Arial" w:cs="Arial"/>
          <w:sz w:val="22"/>
          <w:szCs w:val="22"/>
        </w:rPr>
        <w:t xml:space="preserve">Lice starije od 16 </w:t>
      </w:r>
      <w:r>
        <w:rPr>
          <w:rFonts w:ascii="Arial" w:hAnsi="Arial" w:cs="Arial"/>
          <w:sz w:val="22"/>
          <w:szCs w:val="22"/>
        </w:rPr>
        <w:t>a mlađe od 18 godina života (u daljem tekstu: mlađi pomorac)</w:t>
      </w:r>
      <w:r w:rsidRPr="008A321E">
        <w:rPr>
          <w:rFonts w:ascii="Arial" w:hAnsi="Arial" w:cs="Arial"/>
          <w:sz w:val="22"/>
          <w:szCs w:val="22"/>
        </w:rPr>
        <w:t xml:space="preserve"> može da radi na </w:t>
      </w:r>
      <w:r>
        <w:rPr>
          <w:rFonts w:ascii="Arial" w:hAnsi="Arial" w:cs="Arial"/>
          <w:sz w:val="22"/>
          <w:szCs w:val="22"/>
        </w:rPr>
        <w:t xml:space="preserve">čamcu, </w:t>
      </w:r>
      <w:r w:rsidRPr="008A321E">
        <w:rPr>
          <w:rFonts w:ascii="Arial" w:hAnsi="Arial" w:cs="Arial"/>
          <w:sz w:val="22"/>
          <w:szCs w:val="22"/>
        </w:rPr>
        <w:t>putničkom pomorskom brodu klase D ili jahti koja plovi isključivo u vod</w:t>
      </w:r>
      <w:r>
        <w:rPr>
          <w:rFonts w:ascii="Arial" w:hAnsi="Arial" w:cs="Arial"/>
          <w:sz w:val="22"/>
          <w:szCs w:val="22"/>
        </w:rPr>
        <w:t>ama</w:t>
      </w:r>
      <w:r w:rsidRPr="008A321E">
        <w:rPr>
          <w:rFonts w:ascii="Arial" w:hAnsi="Arial" w:cs="Arial"/>
          <w:sz w:val="22"/>
          <w:szCs w:val="22"/>
        </w:rPr>
        <w:t xml:space="preserve"> Crne Gore uz neophodnu pisanu saglasnost roditelja, usvojioca, hranitelja ili staratelja, ako takav rad ne ugrožava njegovo zdravlje, razvoj, moral i obrazovanje, odnosno ako takav rad nije zabranjen zakonom.</w:t>
      </w:r>
    </w:p>
    <w:p w14:paraId="3F933F7E" w14:textId="77777777" w:rsidR="00BE3FAE" w:rsidRDefault="00BE3FAE" w:rsidP="00422A62">
      <w:pPr>
        <w:pStyle w:val="1tekst"/>
        <w:ind w:left="0" w:firstLine="360"/>
        <w:rPr>
          <w:rFonts w:ascii="Arial" w:hAnsi="Arial" w:cs="Arial"/>
          <w:sz w:val="22"/>
          <w:szCs w:val="22"/>
        </w:rPr>
      </w:pPr>
      <w:r w:rsidRPr="008A321E">
        <w:rPr>
          <w:rFonts w:ascii="Arial" w:hAnsi="Arial" w:cs="Arial"/>
          <w:sz w:val="22"/>
          <w:szCs w:val="22"/>
        </w:rPr>
        <w:t>Mlađi pomorac može da radi na plovnom objektu iz stava 2 ovog člana samo na osnovu nalaza nadležnog zdravstvenog organa kojim se utvrđuje njegova sposobnost za obavljanje tih poslova i da takvi poslovi nijesu štetni za njegovo zdravlje.</w:t>
      </w:r>
    </w:p>
    <w:p w14:paraId="0EF7A369" w14:textId="77777777" w:rsidR="00BE3FAE" w:rsidRPr="008A321E" w:rsidRDefault="00BE3FAE" w:rsidP="00422A62">
      <w:pPr>
        <w:pStyle w:val="1tekst"/>
        <w:ind w:left="0" w:firstLine="360"/>
        <w:rPr>
          <w:rFonts w:ascii="Arial" w:hAnsi="Arial" w:cs="Arial"/>
          <w:sz w:val="22"/>
          <w:szCs w:val="22"/>
        </w:rPr>
      </w:pPr>
      <w:r w:rsidRPr="008A321E">
        <w:rPr>
          <w:rFonts w:ascii="Arial" w:hAnsi="Arial" w:cs="Arial"/>
          <w:sz w:val="22"/>
          <w:szCs w:val="22"/>
        </w:rPr>
        <w:t>Mlađi pomorac ne može da radi noću.</w:t>
      </w:r>
    </w:p>
    <w:p w14:paraId="4D44B66E" w14:textId="77777777" w:rsidR="00BE3FAE" w:rsidRPr="008A321E" w:rsidRDefault="00BE3FAE" w:rsidP="00422A62">
      <w:pPr>
        <w:pStyle w:val="1tekst"/>
        <w:ind w:left="0" w:firstLine="360"/>
        <w:rPr>
          <w:rFonts w:ascii="Arial" w:hAnsi="Arial" w:cs="Arial"/>
          <w:sz w:val="22"/>
          <w:szCs w:val="22"/>
        </w:rPr>
      </w:pPr>
      <w:r w:rsidRPr="008A321E">
        <w:rPr>
          <w:rFonts w:ascii="Arial" w:hAnsi="Arial" w:cs="Arial"/>
          <w:sz w:val="22"/>
          <w:szCs w:val="22"/>
        </w:rPr>
        <w:t xml:space="preserve">Pod noćnim radom podrazumijeva se vremenski period od najmanje devet sati, koji počinje najkasnije od </w:t>
      </w:r>
      <w:r>
        <w:rPr>
          <w:rFonts w:ascii="Arial" w:hAnsi="Arial" w:cs="Arial"/>
          <w:sz w:val="22"/>
          <w:szCs w:val="22"/>
        </w:rPr>
        <w:t>20 sati uveče</w:t>
      </w:r>
      <w:r w:rsidRPr="008A321E">
        <w:rPr>
          <w:rFonts w:ascii="Arial" w:hAnsi="Arial" w:cs="Arial"/>
          <w:sz w:val="22"/>
          <w:szCs w:val="22"/>
        </w:rPr>
        <w:t xml:space="preserve"> a završava se ne ranije od </w:t>
      </w:r>
      <w:r>
        <w:rPr>
          <w:rFonts w:ascii="Arial" w:hAnsi="Arial" w:cs="Arial"/>
          <w:sz w:val="22"/>
          <w:szCs w:val="22"/>
        </w:rPr>
        <w:t>šest</w:t>
      </w:r>
      <w:r w:rsidRPr="008A321E">
        <w:rPr>
          <w:rFonts w:ascii="Arial" w:hAnsi="Arial" w:cs="Arial"/>
          <w:sz w:val="22"/>
          <w:szCs w:val="22"/>
        </w:rPr>
        <w:t xml:space="preserve"> sati ujutru.</w:t>
      </w:r>
    </w:p>
    <w:p w14:paraId="60177825" w14:textId="77777777" w:rsidR="00BE3FAE" w:rsidRPr="008A321E" w:rsidRDefault="00BE3FAE" w:rsidP="00422A62">
      <w:pPr>
        <w:pStyle w:val="1tekst"/>
        <w:ind w:left="0" w:firstLine="360"/>
        <w:rPr>
          <w:rFonts w:ascii="Arial" w:hAnsi="Arial" w:cs="Arial"/>
          <w:sz w:val="22"/>
          <w:szCs w:val="22"/>
        </w:rPr>
      </w:pPr>
      <w:r w:rsidRPr="008A321E">
        <w:rPr>
          <w:rFonts w:ascii="Arial" w:hAnsi="Arial" w:cs="Arial"/>
          <w:sz w:val="22"/>
          <w:szCs w:val="22"/>
        </w:rPr>
        <w:t>Radno vrijeme mlađeg pomorca ne može da bude duže od osam sati dnevno ili 40 sati neđeljno, dok prekovremeni rad treba da bude odrađen samo ako je to neizbježno radi sigurnosti plovidbe.</w:t>
      </w:r>
    </w:p>
    <w:p w14:paraId="7F6909A4" w14:textId="77777777" w:rsidR="00BE3FAE" w:rsidRPr="008A321E" w:rsidRDefault="00BE3FAE" w:rsidP="00422A62">
      <w:pPr>
        <w:pStyle w:val="1tekst"/>
        <w:ind w:left="0" w:firstLine="360"/>
        <w:rPr>
          <w:rFonts w:ascii="Arial" w:hAnsi="Arial" w:cs="Arial"/>
          <w:sz w:val="22"/>
          <w:szCs w:val="22"/>
        </w:rPr>
      </w:pPr>
      <w:r w:rsidRPr="008A321E">
        <w:rPr>
          <w:rFonts w:ascii="Arial" w:hAnsi="Arial" w:cs="Arial"/>
          <w:sz w:val="22"/>
          <w:szCs w:val="22"/>
        </w:rPr>
        <w:t>Mlađem pomorcu mora biti obezbijeđeno za sve obroke dovoljno vremena, a za dnevni glavni obrok najmanje sat vremena.</w:t>
      </w:r>
    </w:p>
    <w:p w14:paraId="7BA3CF7C" w14:textId="77777777" w:rsidR="00BE3FAE" w:rsidRPr="008A321E" w:rsidRDefault="00BE3FAE" w:rsidP="00422A62">
      <w:pPr>
        <w:pStyle w:val="1tekst"/>
        <w:ind w:left="0" w:firstLine="360"/>
        <w:rPr>
          <w:rFonts w:ascii="Arial" w:hAnsi="Arial" w:cs="Arial"/>
          <w:sz w:val="22"/>
          <w:szCs w:val="22"/>
        </w:rPr>
      </w:pPr>
      <w:r w:rsidRPr="008A321E">
        <w:rPr>
          <w:rFonts w:ascii="Arial" w:hAnsi="Arial" w:cs="Arial"/>
          <w:sz w:val="22"/>
          <w:szCs w:val="22"/>
        </w:rPr>
        <w:t>Mlađem pomorcu mora biti obezbijeđen odmor od 15 minuta poslije svaka dva sata neprekidnog rada, kada je to moguće.</w:t>
      </w:r>
    </w:p>
    <w:p w14:paraId="565BD270" w14:textId="77777777" w:rsidR="00BE3FAE" w:rsidRPr="008A321E" w:rsidRDefault="00BE3FAE" w:rsidP="00422A62">
      <w:pPr>
        <w:pStyle w:val="1tekst"/>
        <w:ind w:left="0" w:firstLine="390"/>
        <w:rPr>
          <w:rFonts w:ascii="Arial" w:hAnsi="Arial" w:cs="Arial"/>
          <w:sz w:val="22"/>
          <w:szCs w:val="22"/>
        </w:rPr>
      </w:pPr>
      <w:r w:rsidRPr="008A321E">
        <w:rPr>
          <w:rFonts w:ascii="Arial" w:hAnsi="Arial" w:cs="Arial"/>
          <w:sz w:val="22"/>
          <w:szCs w:val="22"/>
        </w:rPr>
        <w:t xml:space="preserve">Izuzetno, odredbe st. </w:t>
      </w:r>
      <w:r>
        <w:rPr>
          <w:rFonts w:ascii="Arial" w:hAnsi="Arial" w:cs="Arial"/>
          <w:sz w:val="22"/>
          <w:szCs w:val="22"/>
        </w:rPr>
        <w:t>6</w:t>
      </w:r>
      <w:r w:rsidRPr="008A321E">
        <w:rPr>
          <w:rFonts w:ascii="Arial" w:hAnsi="Arial" w:cs="Arial"/>
          <w:sz w:val="22"/>
          <w:szCs w:val="22"/>
        </w:rPr>
        <w:t xml:space="preserve"> do </w:t>
      </w:r>
      <w:r>
        <w:rPr>
          <w:rFonts w:ascii="Arial" w:hAnsi="Arial" w:cs="Arial"/>
          <w:sz w:val="22"/>
          <w:szCs w:val="22"/>
        </w:rPr>
        <w:t>8</w:t>
      </w:r>
      <w:r w:rsidRPr="008A321E">
        <w:rPr>
          <w:rFonts w:ascii="Arial" w:hAnsi="Arial" w:cs="Arial"/>
          <w:sz w:val="22"/>
          <w:szCs w:val="22"/>
        </w:rPr>
        <w:t xml:space="preserve"> ovog člana neće se primjenjivati, ako:</w:t>
      </w:r>
    </w:p>
    <w:p w14:paraId="1BA4FF69" w14:textId="77777777" w:rsidR="00BE3FAE" w:rsidRPr="008A321E" w:rsidRDefault="00BE3FAE" w:rsidP="00422A62">
      <w:pPr>
        <w:pStyle w:val="1tekst"/>
        <w:ind w:left="990" w:hanging="360"/>
        <w:rPr>
          <w:rFonts w:ascii="Arial" w:hAnsi="Arial" w:cs="Arial"/>
          <w:sz w:val="22"/>
          <w:szCs w:val="22"/>
        </w:rPr>
      </w:pPr>
      <w:r w:rsidRPr="008A321E">
        <w:rPr>
          <w:rFonts w:ascii="Arial" w:hAnsi="Arial" w:cs="Arial"/>
          <w:sz w:val="22"/>
          <w:szCs w:val="22"/>
        </w:rPr>
        <w:t>1) nije moguće obavljanje dužnosti u smjenama ili rad prema promjenljivom rasporedu za mlađe pomorce koji obavljaju poslove na palubi, mašini ili u opštoj službi;</w:t>
      </w:r>
    </w:p>
    <w:p w14:paraId="23E72820" w14:textId="77777777" w:rsidR="00BE3FAE" w:rsidRPr="008A321E" w:rsidRDefault="00BE3FAE" w:rsidP="00422A62">
      <w:pPr>
        <w:pStyle w:val="1tekst"/>
        <w:ind w:left="990" w:hanging="360"/>
        <w:rPr>
          <w:rFonts w:ascii="Arial" w:hAnsi="Arial" w:cs="Arial"/>
          <w:sz w:val="22"/>
          <w:szCs w:val="22"/>
        </w:rPr>
      </w:pPr>
      <w:r w:rsidRPr="008A321E">
        <w:rPr>
          <w:rFonts w:ascii="Arial" w:hAnsi="Arial" w:cs="Arial"/>
          <w:sz w:val="22"/>
          <w:szCs w:val="22"/>
        </w:rPr>
        <w:t>2) nije moguće obezbijediti efikasnu obuku mlađih pomoraca u skladu sa propisanim planovima i programima;</w:t>
      </w:r>
    </w:p>
    <w:p w14:paraId="75FB2A50" w14:textId="77777777" w:rsidR="00BE3FAE" w:rsidRPr="008A321E" w:rsidRDefault="00BE3FAE" w:rsidP="00422A62">
      <w:pPr>
        <w:pStyle w:val="1tekst"/>
        <w:ind w:left="990" w:hanging="360"/>
        <w:rPr>
          <w:rFonts w:ascii="Arial" w:hAnsi="Arial" w:cs="Arial"/>
          <w:sz w:val="22"/>
          <w:szCs w:val="22"/>
        </w:rPr>
      </w:pPr>
      <w:r w:rsidRPr="008A321E">
        <w:rPr>
          <w:rFonts w:ascii="Arial" w:hAnsi="Arial" w:cs="Arial"/>
          <w:sz w:val="22"/>
          <w:szCs w:val="22"/>
        </w:rPr>
        <w:t>3) je to neophodno zbog sigurnosti plovidbe.</w:t>
      </w:r>
    </w:p>
    <w:p w14:paraId="3F934556" w14:textId="77777777" w:rsidR="00BE3FAE" w:rsidRPr="008A321E" w:rsidRDefault="00BE3FAE" w:rsidP="00422A62">
      <w:pPr>
        <w:pStyle w:val="1tekst"/>
        <w:ind w:left="0" w:firstLine="360"/>
        <w:rPr>
          <w:rFonts w:ascii="Arial" w:hAnsi="Arial" w:cs="Arial"/>
          <w:sz w:val="22"/>
          <w:szCs w:val="22"/>
        </w:rPr>
      </w:pPr>
      <w:r w:rsidRPr="008A321E">
        <w:rPr>
          <w:rFonts w:ascii="Arial" w:hAnsi="Arial" w:cs="Arial"/>
          <w:sz w:val="22"/>
          <w:szCs w:val="22"/>
        </w:rPr>
        <w:t xml:space="preserve">Okolnosti iz stava </w:t>
      </w:r>
      <w:r>
        <w:rPr>
          <w:rFonts w:ascii="Arial" w:hAnsi="Arial" w:cs="Arial"/>
          <w:sz w:val="22"/>
          <w:szCs w:val="22"/>
        </w:rPr>
        <w:t>9</w:t>
      </w:r>
      <w:r w:rsidRPr="008A321E">
        <w:rPr>
          <w:rFonts w:ascii="Arial" w:hAnsi="Arial" w:cs="Arial"/>
          <w:sz w:val="22"/>
          <w:szCs w:val="22"/>
        </w:rPr>
        <w:t xml:space="preserve"> ovog člana moraju se evidentirati, uz navođenje razloga i uz potpis od strane zapovjednika broda.</w:t>
      </w:r>
    </w:p>
    <w:p w14:paraId="0FD7BAE7" w14:textId="77777777" w:rsidR="00BE3FAE" w:rsidRDefault="00BE3FAE" w:rsidP="00BE3FAE">
      <w:pPr>
        <w:pStyle w:val="1tekst"/>
        <w:ind w:left="0" w:firstLine="0"/>
        <w:jc w:val="center"/>
        <w:rPr>
          <w:rFonts w:ascii="Arial" w:hAnsi="Arial" w:cs="Arial"/>
          <w:b/>
          <w:bCs/>
          <w:sz w:val="22"/>
          <w:szCs w:val="22"/>
        </w:rPr>
      </w:pPr>
    </w:p>
    <w:p w14:paraId="1DFB50C0" w14:textId="77777777" w:rsidR="007E5B4F" w:rsidRDefault="007E5B4F" w:rsidP="00BE3FAE">
      <w:pPr>
        <w:pStyle w:val="1tekst"/>
        <w:ind w:left="0" w:firstLine="0"/>
        <w:jc w:val="center"/>
        <w:rPr>
          <w:rFonts w:ascii="Arial" w:hAnsi="Arial" w:cs="Arial"/>
          <w:b/>
          <w:bCs/>
          <w:sz w:val="22"/>
          <w:szCs w:val="22"/>
        </w:rPr>
      </w:pPr>
    </w:p>
    <w:p w14:paraId="6907BF01" w14:textId="77777777" w:rsidR="007E5B4F" w:rsidRDefault="007E5B4F" w:rsidP="00BE3FAE">
      <w:pPr>
        <w:pStyle w:val="1tekst"/>
        <w:ind w:left="0" w:firstLine="0"/>
        <w:jc w:val="center"/>
        <w:rPr>
          <w:rFonts w:ascii="Arial" w:hAnsi="Arial" w:cs="Arial"/>
          <w:b/>
          <w:bCs/>
          <w:sz w:val="22"/>
          <w:szCs w:val="22"/>
        </w:rPr>
      </w:pPr>
    </w:p>
    <w:p w14:paraId="0DC2E99C" w14:textId="77777777" w:rsidR="007E5B4F" w:rsidRDefault="007E5B4F" w:rsidP="00BE3FAE">
      <w:pPr>
        <w:pStyle w:val="1tekst"/>
        <w:ind w:left="0" w:firstLine="0"/>
        <w:jc w:val="center"/>
        <w:rPr>
          <w:rFonts w:ascii="Arial" w:hAnsi="Arial" w:cs="Arial"/>
          <w:b/>
          <w:bCs/>
          <w:sz w:val="22"/>
          <w:szCs w:val="22"/>
        </w:rPr>
      </w:pPr>
    </w:p>
    <w:p w14:paraId="6229EE68" w14:textId="693768F8" w:rsidR="00BE3FAE" w:rsidRPr="008C0CFA" w:rsidRDefault="00BE3FAE" w:rsidP="00BE3FAE">
      <w:pPr>
        <w:pStyle w:val="1tekst"/>
        <w:ind w:left="0" w:firstLine="0"/>
        <w:jc w:val="center"/>
        <w:rPr>
          <w:rFonts w:ascii="Arial" w:hAnsi="Arial" w:cs="Arial"/>
          <w:b/>
          <w:bCs/>
          <w:sz w:val="22"/>
          <w:szCs w:val="22"/>
        </w:rPr>
      </w:pPr>
      <w:r w:rsidRPr="008C0CFA">
        <w:rPr>
          <w:rFonts w:ascii="Arial" w:hAnsi="Arial" w:cs="Arial"/>
          <w:b/>
          <w:bCs/>
          <w:sz w:val="22"/>
          <w:szCs w:val="22"/>
        </w:rPr>
        <w:t>Utvrđivanje zdravstvene sposobnosti</w:t>
      </w:r>
    </w:p>
    <w:p w14:paraId="7DABF859" w14:textId="211457B8" w:rsidR="00BE3FAE" w:rsidRPr="008C0CFA" w:rsidRDefault="00BE3FAE" w:rsidP="00BE3FAE">
      <w:pPr>
        <w:pStyle w:val="1tekst"/>
        <w:ind w:left="0" w:firstLine="0"/>
        <w:jc w:val="center"/>
        <w:rPr>
          <w:rFonts w:ascii="Arial" w:hAnsi="Arial" w:cs="Arial"/>
          <w:b/>
          <w:bCs/>
          <w:sz w:val="22"/>
          <w:szCs w:val="22"/>
        </w:rPr>
      </w:pPr>
      <w:r w:rsidRPr="008C0CFA">
        <w:rPr>
          <w:rFonts w:ascii="Arial" w:hAnsi="Arial" w:cs="Arial"/>
          <w:b/>
          <w:bCs/>
          <w:sz w:val="22"/>
          <w:szCs w:val="22"/>
        </w:rPr>
        <w:t xml:space="preserve">Član </w:t>
      </w:r>
      <w:r w:rsidR="00901F25">
        <w:rPr>
          <w:rFonts w:ascii="Arial" w:hAnsi="Arial" w:cs="Arial"/>
          <w:b/>
          <w:bCs/>
          <w:sz w:val="22"/>
          <w:szCs w:val="22"/>
        </w:rPr>
        <w:t>328</w:t>
      </w:r>
    </w:p>
    <w:p w14:paraId="4963761A" w14:textId="77777777" w:rsidR="00BE3FAE" w:rsidRPr="008A321E" w:rsidRDefault="00BE3FAE" w:rsidP="008C0CFA">
      <w:pPr>
        <w:pStyle w:val="1tekst"/>
        <w:ind w:left="0" w:firstLine="360"/>
        <w:rPr>
          <w:rFonts w:ascii="Arial" w:hAnsi="Arial" w:cs="Arial"/>
          <w:sz w:val="22"/>
          <w:szCs w:val="22"/>
        </w:rPr>
      </w:pPr>
      <w:r w:rsidRPr="008C0CFA">
        <w:rPr>
          <w:rFonts w:ascii="Arial" w:hAnsi="Arial" w:cs="Arial"/>
          <w:sz w:val="22"/>
          <w:szCs w:val="22"/>
        </w:rPr>
        <w:lastRenderedPageBreak/>
        <w:t>Zdravstvena sposobnost pomoraca utvrđuje se ljekarskim pregledima koji se vrše u zdravstvenoj ustanovi koja ispunjava uslove u pogledu prostora, kadra i opreme za obavljanje zdravstvene zaštite zaposlenih, u skladu sa zakonom.</w:t>
      </w:r>
    </w:p>
    <w:p w14:paraId="07B6A262"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Zdravstvena ustanova iz stava 1 ovog člana mora da uspostavi, primjenjuje i održava sistem standarda kvaliteta, u skladu sa zahtjevima Međunarodne konvencije o standardima za obuku, izdavanju uverenja i vršenju brodske straže pomoraca (STCW konvencija).</w:t>
      </w:r>
    </w:p>
    <w:p w14:paraId="04804267"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Zdravstvena sposobnost pomoraca iz stava 1 ovog član utvrđuje se prethodnim, periodičnim, kontrolnim i vanrednim pregledima.</w:t>
      </w:r>
    </w:p>
    <w:p w14:paraId="478010C1"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O utvrđenoj zdravstvenoj sposobnosti ovlašćeni doktor izdaje uvjerenje o zdravstvenoj sposobnosti pomorca na propisanom obrascu.</w:t>
      </w:r>
    </w:p>
    <w:p w14:paraId="170FA3D1"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Lice koje nije zadovoljno ocjenom zdravstvene sposobnosti može podnijeti prigovor zdravstvenoj ustanovi za preispitivanje zdravstvene sposobnosti.</w:t>
      </w:r>
    </w:p>
    <w:p w14:paraId="4E0C4B63"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Prije početka rada na brodu pomorci moraju imati važeće uvjerenje o zdravstvenoj sposobnosti kojim se potvrđuje da su zdravstveno sposobni da obavljaju poslove na brodu.</w:t>
      </w:r>
    </w:p>
    <w:p w14:paraId="48B4F339"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 xml:space="preserve">Samo zdravstveno sposoban pomorac može upisati takvo uvjerenje u pomorsku knjižicu i time potvrditi njeno važenje, odnosno može steći, obnoviti ili zamijeniti ovlašćenje ili posebno ovlašćenje o osposobljenosti. </w:t>
      </w:r>
    </w:p>
    <w:p w14:paraId="60E3BEE0"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Uvjerenja o zdravstvenoj sposobnosti pomoraca izdaju se na period od dvije godine, nakon čega se vrši ponovna provjera zdravstvene sposobnosti.</w:t>
      </w:r>
    </w:p>
    <w:p w14:paraId="1C1E8A2B"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Izuzetno od stava 8 ovog člana, uvjerenje u vezi raspoznavanja boja izdaje se na period od šest godina.</w:t>
      </w:r>
    </w:p>
    <w:p w14:paraId="5AA75196"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Utvrđivanje zdravstvene sposobnosti lica mlađih od 18 godina za sve vrste brodova, kao i lica mlađih od 21 godinu, koja plove na ribarskom brodu, vrši se svake godine.</w:t>
      </w:r>
    </w:p>
    <w:p w14:paraId="5FF1C9A6"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U hitnim slučajevima može se dozvoliti pomorcu rad na brodu bez važećeg uvjerenja o zdravstvenoj sposobnosti, do naredne luke pristajanja u kojoj pomorac može dobiti uvjerenje o zdravstvenoj sposobnosti od ovlašćenog doktora, pod uslovom da:</w:t>
      </w:r>
    </w:p>
    <w:p w14:paraId="59D1BD32"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1) period takvog rada ne prelazi tri mjeseca;</w:t>
      </w:r>
    </w:p>
    <w:p w14:paraId="5E540379"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2) pomorac posjeduje nedavno izdato isteklo uvjerenje o zdravstvenoj sposobnosti.</w:t>
      </w:r>
    </w:p>
    <w:p w14:paraId="581630C4"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Ako važeće uvjerenje o zdravstvenoj sposobnosti istekne tokom putovanja-plovidbe, takvo uvjerenje o zdravstvenoj sposobnosti će važiti do naredne luke dolaska gdje pomorac može dobiti uvjerenje o zdravstvenoj sposobnosti od ovlašćenog doktora, pod uslovom da takav period ne traje duže od tri mjeseca.</w:t>
      </w:r>
    </w:p>
    <w:p w14:paraId="6659BA0D"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Uvjerenje o zdravstvenoj sposobnosti pomorca koji radi na brodu koji obavlja međunarodna putovanja mora biti i na engleskom jeziku.</w:t>
      </w:r>
    </w:p>
    <w:p w14:paraId="1B435F50"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Za utvrđivanje zdravstvene sposobnosti pomoraca plaća se naknada zdravstvenoj ustanovi.</w:t>
      </w:r>
    </w:p>
    <w:p w14:paraId="02AC4AB2"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Bliže uslove koje mora da ispunjava ovlašćeni doktor, postupak utvrđivanja zdravstvene sposobnosti, postupak za izdavanje uvjerenja o zdravstvenoj sposobnosti, obrazac uvjerenja o zdravstvenoj sposobnosti i visinu naknade iz stava 14 ovog člana propisuje organ državne uprave nadležan za poslove zdravlja, uz saglasnost Ministarstva.</w:t>
      </w:r>
    </w:p>
    <w:p w14:paraId="26BA3ED8" w14:textId="77777777" w:rsidR="00BE3FAE" w:rsidRDefault="00BE3FAE" w:rsidP="00BE3FAE">
      <w:pPr>
        <w:pStyle w:val="7podnas"/>
        <w:rPr>
          <w:rFonts w:ascii="Arial" w:hAnsi="Arial" w:cs="Arial"/>
          <w:sz w:val="22"/>
          <w:szCs w:val="22"/>
        </w:rPr>
      </w:pPr>
    </w:p>
    <w:p w14:paraId="5209B671" w14:textId="77777777" w:rsidR="00BE3FAE" w:rsidRPr="008A321E" w:rsidRDefault="00BE3FAE" w:rsidP="00BE3FAE">
      <w:pPr>
        <w:pStyle w:val="7podnas"/>
        <w:rPr>
          <w:rFonts w:ascii="Arial" w:hAnsi="Arial" w:cs="Arial"/>
          <w:sz w:val="22"/>
          <w:szCs w:val="22"/>
        </w:rPr>
      </w:pPr>
      <w:r w:rsidRPr="008A321E">
        <w:rPr>
          <w:rFonts w:ascii="Arial" w:hAnsi="Arial" w:cs="Arial"/>
          <w:sz w:val="22"/>
          <w:szCs w:val="22"/>
        </w:rPr>
        <w:t>Obuka i osposobljavanje</w:t>
      </w:r>
    </w:p>
    <w:p w14:paraId="59A8F2F4" w14:textId="2475F64D" w:rsidR="00BE3FAE" w:rsidRPr="00C25181" w:rsidRDefault="00BE3FAE" w:rsidP="00BE3FAE">
      <w:pPr>
        <w:pStyle w:val="7podnas"/>
        <w:rPr>
          <w:rFonts w:ascii="Arial" w:hAnsi="Arial" w:cs="Arial"/>
          <w:sz w:val="22"/>
          <w:szCs w:val="22"/>
        </w:rPr>
      </w:pPr>
      <w:r w:rsidRPr="00C25181">
        <w:rPr>
          <w:rFonts w:ascii="Arial" w:hAnsi="Arial" w:cs="Arial"/>
          <w:sz w:val="22"/>
          <w:szCs w:val="22"/>
        </w:rPr>
        <w:t xml:space="preserve">Član </w:t>
      </w:r>
      <w:r w:rsidR="00901F25">
        <w:rPr>
          <w:rFonts w:ascii="Arial" w:hAnsi="Arial" w:cs="Arial"/>
          <w:sz w:val="22"/>
          <w:szCs w:val="22"/>
        </w:rPr>
        <w:t>329</w:t>
      </w:r>
    </w:p>
    <w:p w14:paraId="417D55AE" w14:textId="77777777" w:rsidR="00BE3FAE" w:rsidRPr="000D78CC" w:rsidRDefault="00BE3FAE" w:rsidP="00BE3FAE">
      <w:pPr>
        <w:pStyle w:val="7podnas"/>
        <w:ind w:firstLine="360"/>
        <w:jc w:val="both"/>
        <w:rPr>
          <w:rFonts w:ascii="Arial" w:hAnsi="Arial" w:cs="Arial"/>
          <w:b w:val="0"/>
          <w:bCs w:val="0"/>
          <w:sz w:val="22"/>
          <w:szCs w:val="22"/>
        </w:rPr>
      </w:pPr>
      <w:r w:rsidRPr="000D78CC">
        <w:rPr>
          <w:rFonts w:ascii="Arial" w:hAnsi="Arial" w:cs="Arial"/>
          <w:b w:val="0"/>
          <w:bCs w:val="0"/>
          <w:sz w:val="22"/>
          <w:szCs w:val="22"/>
        </w:rPr>
        <w:t xml:space="preserve">Pomorac ne smije raditi na brodu ili jahti ako nije uspješno završio obuku i stekao ovlašćenja o ličnoj sigurnosti na brodu koje propisuje Ministarstvo. </w:t>
      </w:r>
    </w:p>
    <w:p w14:paraId="004CC24A" w14:textId="77777777" w:rsidR="00BE3FAE" w:rsidRDefault="00BE3FAE" w:rsidP="00BE3FAE">
      <w:pPr>
        <w:pStyle w:val="7podnas"/>
        <w:rPr>
          <w:rFonts w:ascii="Arial" w:hAnsi="Arial" w:cs="Arial"/>
          <w:sz w:val="22"/>
          <w:szCs w:val="22"/>
        </w:rPr>
      </w:pPr>
    </w:p>
    <w:p w14:paraId="4D2B14E1" w14:textId="77777777" w:rsidR="008C0CFA" w:rsidRDefault="008C0CFA" w:rsidP="00BE3FAE">
      <w:pPr>
        <w:pStyle w:val="7podnas"/>
        <w:rPr>
          <w:rFonts w:ascii="Arial" w:hAnsi="Arial" w:cs="Arial"/>
          <w:sz w:val="22"/>
          <w:szCs w:val="22"/>
        </w:rPr>
      </w:pPr>
    </w:p>
    <w:p w14:paraId="371E89F0" w14:textId="77777777" w:rsidR="008C0CFA" w:rsidRDefault="008C0CFA" w:rsidP="00BE3FAE">
      <w:pPr>
        <w:pStyle w:val="7podnas"/>
        <w:rPr>
          <w:rFonts w:ascii="Arial" w:hAnsi="Arial" w:cs="Arial"/>
          <w:sz w:val="22"/>
          <w:szCs w:val="22"/>
        </w:rPr>
      </w:pPr>
    </w:p>
    <w:p w14:paraId="1BC64EB4" w14:textId="77777777" w:rsidR="00BE3FAE" w:rsidRPr="008A321E" w:rsidRDefault="00BE3FAE" w:rsidP="00BE3FAE">
      <w:pPr>
        <w:pStyle w:val="7podnas"/>
        <w:rPr>
          <w:rFonts w:ascii="Arial" w:hAnsi="Arial" w:cs="Arial"/>
          <w:sz w:val="22"/>
          <w:szCs w:val="22"/>
        </w:rPr>
      </w:pPr>
      <w:r w:rsidRPr="008A321E">
        <w:rPr>
          <w:rFonts w:ascii="Arial" w:hAnsi="Arial" w:cs="Arial"/>
          <w:sz w:val="22"/>
          <w:szCs w:val="22"/>
        </w:rPr>
        <w:t>Posredovanje pri zapošljavanju</w:t>
      </w:r>
    </w:p>
    <w:p w14:paraId="21C5FD40" w14:textId="5C76B440" w:rsidR="00BE3FAE" w:rsidRPr="00C25181" w:rsidRDefault="00BE3FAE" w:rsidP="00BE3FAE">
      <w:pPr>
        <w:pStyle w:val="7podnas"/>
        <w:rPr>
          <w:rFonts w:ascii="Arial" w:hAnsi="Arial" w:cs="Arial"/>
          <w:sz w:val="22"/>
          <w:szCs w:val="22"/>
        </w:rPr>
      </w:pPr>
      <w:r w:rsidRPr="00C25181">
        <w:rPr>
          <w:rFonts w:ascii="Arial" w:hAnsi="Arial" w:cs="Arial"/>
          <w:sz w:val="22"/>
          <w:szCs w:val="22"/>
        </w:rPr>
        <w:t xml:space="preserve">Član </w:t>
      </w:r>
      <w:r w:rsidR="00901F25">
        <w:rPr>
          <w:rFonts w:ascii="Arial" w:hAnsi="Arial" w:cs="Arial"/>
          <w:sz w:val="22"/>
          <w:szCs w:val="22"/>
        </w:rPr>
        <w:t>340</w:t>
      </w:r>
    </w:p>
    <w:p w14:paraId="43914868"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lastRenderedPageBreak/>
        <w:t>Posredovanje pri zapošljavanju pomoraca na brodovima crnogorske državne pripadnosti i brodovima strane državne pripadnosti vrši Zavod za zapošljavanje Crne Gore (u daljem tekstu: Zavod).</w:t>
      </w:r>
    </w:p>
    <w:p w14:paraId="3793948D"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Posredovanje pri zapošljavanju pomoraca na brodovima crnogorske i strane državne pripadnosti mogu obavljati i pravna lica, na osnovu odobrenja Ministarstva.</w:t>
      </w:r>
    </w:p>
    <w:p w14:paraId="33B6A5BD"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Odobrenje iz stava 2 ovog člana, izdaje se pravnom licu koje je registrovano za obavljanje djelatnosti zapošljavanja pomoraca u Centralnom registru privrednih subjekata i koje ispunjava sljedeće uslove:</w:t>
      </w:r>
    </w:p>
    <w:p w14:paraId="01010633"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 ima zaposleno najmanje jedno lice koje ima najmanje dvije godine radnog iskustva u pomorstvu, od čega najmanje 12 mjeseci plovidbenog staža;</w:t>
      </w:r>
    </w:p>
    <w:p w14:paraId="1F579165"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 ima sertifikat o sistemu kvaliteta u skladu sa međunarodnim ISO standardom ili sertifikat o sistemu upravljanja u skladu sa MLC konvencijom koji izdaje priznata organizacija, koji se odnosi na posredovanje pri zapošljavanju pomoraca;</w:t>
      </w:r>
    </w:p>
    <w:p w14:paraId="7D719260"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 ima odgovarajući prostor i opremu.</w:t>
      </w:r>
    </w:p>
    <w:p w14:paraId="09096B8C"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Zavodu, odnosno pravnom licu koje je registrovano za obavljanje djelatnosti zapošljavanja pomoraca zabranjeno je korišćenje bilo kakvih sredstava, mehanizama ili drugih oblika uticaja kojim bi odvratili pomorce od dobijanja zaposlenja za koje su oni osposobljeni.</w:t>
      </w:r>
    </w:p>
    <w:p w14:paraId="496F7CB3"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Za posredovanje pri zapošljavanju pomoraca pravno lice iz stava 2 ovog člana ne smije naplaćivati naknadu pomorcima.</w:t>
      </w:r>
    </w:p>
    <w:p w14:paraId="550FCAA0"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Troškove za izdavanje pasoša, pomorske knjižice, ovlašćenja o osposobljenosti, ljekarske preglede koji spadaju u obavezne preglede u skladu sa zakonom plaća pomorac.</w:t>
      </w:r>
    </w:p>
    <w:p w14:paraId="59DD2FAB"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Bliže uslove u pogledu prostora i opreme iz stava 3 alineja 3 ovog člana propisuje Ministarstvo, uz saglasnost organa državne uprave nadležnog za poslove rada.</w:t>
      </w:r>
    </w:p>
    <w:p w14:paraId="157AA145" w14:textId="77777777" w:rsidR="00BE3FAE" w:rsidRDefault="00BE3FAE" w:rsidP="00BE3FAE">
      <w:pPr>
        <w:pStyle w:val="7podnas"/>
        <w:rPr>
          <w:rFonts w:ascii="Arial" w:hAnsi="Arial" w:cs="Arial"/>
          <w:sz w:val="22"/>
          <w:szCs w:val="22"/>
        </w:rPr>
      </w:pPr>
    </w:p>
    <w:p w14:paraId="1C8987FF" w14:textId="77777777" w:rsidR="00BE3FAE" w:rsidRPr="008A321E" w:rsidRDefault="00BE3FAE" w:rsidP="00BE3FAE">
      <w:pPr>
        <w:pStyle w:val="7podnas"/>
        <w:rPr>
          <w:rFonts w:ascii="Arial" w:hAnsi="Arial" w:cs="Arial"/>
          <w:sz w:val="22"/>
          <w:szCs w:val="22"/>
        </w:rPr>
      </w:pPr>
      <w:r w:rsidRPr="008A321E">
        <w:rPr>
          <w:rFonts w:ascii="Arial" w:hAnsi="Arial" w:cs="Arial"/>
          <w:sz w:val="22"/>
          <w:szCs w:val="22"/>
        </w:rPr>
        <w:t>Zaštita prava pomoraca pri zapošljavanju</w:t>
      </w:r>
    </w:p>
    <w:p w14:paraId="6332F064" w14:textId="50EDD1A4" w:rsidR="00BE3FAE" w:rsidRPr="008A321E" w:rsidRDefault="00BE3FAE" w:rsidP="00BE3FAE">
      <w:pPr>
        <w:pStyle w:val="7podnas"/>
        <w:rPr>
          <w:rFonts w:ascii="Arial" w:hAnsi="Arial" w:cs="Arial"/>
          <w:sz w:val="22"/>
          <w:szCs w:val="22"/>
        </w:rPr>
      </w:pPr>
      <w:r w:rsidRPr="008A321E">
        <w:rPr>
          <w:rFonts w:ascii="Arial" w:hAnsi="Arial" w:cs="Arial"/>
          <w:sz w:val="22"/>
          <w:szCs w:val="22"/>
        </w:rPr>
        <w:t xml:space="preserve">Član </w:t>
      </w:r>
      <w:r w:rsidR="00901F25">
        <w:rPr>
          <w:rFonts w:ascii="Arial" w:hAnsi="Arial" w:cs="Arial"/>
          <w:sz w:val="22"/>
          <w:szCs w:val="22"/>
        </w:rPr>
        <w:t>341</w:t>
      </w:r>
    </w:p>
    <w:p w14:paraId="343D135B"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 xml:space="preserve">Prilikom ukrcavanja na brod </w:t>
      </w:r>
      <w:r>
        <w:rPr>
          <w:rFonts w:ascii="Arial" w:hAnsi="Arial" w:cs="Arial"/>
          <w:sz w:val="22"/>
          <w:szCs w:val="22"/>
        </w:rPr>
        <w:t xml:space="preserve">ili jahtu </w:t>
      </w:r>
      <w:r w:rsidRPr="008A321E">
        <w:rPr>
          <w:rFonts w:ascii="Arial" w:hAnsi="Arial" w:cs="Arial"/>
          <w:sz w:val="22"/>
          <w:szCs w:val="22"/>
        </w:rPr>
        <w:t xml:space="preserve">pomorac mora imati zaključen ugovor o radu u pisanoj formi, koji potpisuje sa </w:t>
      </w:r>
      <w:r>
        <w:rPr>
          <w:rFonts w:ascii="Arial" w:hAnsi="Arial" w:cs="Arial"/>
          <w:sz w:val="22"/>
          <w:szCs w:val="22"/>
        </w:rPr>
        <w:t>b</w:t>
      </w:r>
      <w:r w:rsidRPr="008A321E">
        <w:rPr>
          <w:rFonts w:ascii="Arial" w:hAnsi="Arial" w:cs="Arial"/>
          <w:sz w:val="22"/>
          <w:szCs w:val="22"/>
        </w:rPr>
        <w:t>rodarom</w:t>
      </w:r>
      <w:r>
        <w:rPr>
          <w:rFonts w:ascii="Arial" w:hAnsi="Arial" w:cs="Arial"/>
          <w:sz w:val="22"/>
          <w:szCs w:val="22"/>
        </w:rPr>
        <w:t xml:space="preserve">, odnosno </w:t>
      </w:r>
      <w:r w:rsidRPr="008A321E">
        <w:rPr>
          <w:rFonts w:ascii="Arial" w:hAnsi="Arial" w:cs="Arial"/>
          <w:sz w:val="22"/>
          <w:szCs w:val="22"/>
        </w:rPr>
        <w:t>kompanijom</w:t>
      </w:r>
      <w:r>
        <w:rPr>
          <w:rFonts w:ascii="Arial" w:hAnsi="Arial" w:cs="Arial"/>
          <w:sz w:val="22"/>
          <w:szCs w:val="22"/>
        </w:rPr>
        <w:t xml:space="preserve"> broda ili jahte</w:t>
      </w:r>
      <w:r w:rsidRPr="008A321E">
        <w:rPr>
          <w:rFonts w:ascii="Arial" w:hAnsi="Arial" w:cs="Arial"/>
          <w:sz w:val="22"/>
          <w:szCs w:val="22"/>
        </w:rPr>
        <w:t xml:space="preserve">, odnosno sa pravnim licem koje posreduje </w:t>
      </w:r>
      <w:r>
        <w:rPr>
          <w:rFonts w:ascii="Arial" w:hAnsi="Arial" w:cs="Arial"/>
          <w:sz w:val="22"/>
          <w:szCs w:val="22"/>
        </w:rPr>
        <w:t>pri</w:t>
      </w:r>
      <w:r w:rsidRPr="008A321E">
        <w:rPr>
          <w:rFonts w:ascii="Arial" w:hAnsi="Arial" w:cs="Arial"/>
          <w:sz w:val="22"/>
          <w:szCs w:val="22"/>
        </w:rPr>
        <w:t xml:space="preserve"> zapošljavanju pomorca i </w:t>
      </w:r>
      <w:r>
        <w:rPr>
          <w:rFonts w:ascii="Arial" w:hAnsi="Arial" w:cs="Arial"/>
          <w:sz w:val="22"/>
          <w:szCs w:val="22"/>
        </w:rPr>
        <w:t xml:space="preserve">dokaže ugovorni odnos </w:t>
      </w:r>
      <w:r w:rsidRPr="008A321E">
        <w:rPr>
          <w:rFonts w:ascii="Arial" w:hAnsi="Arial" w:cs="Arial"/>
          <w:sz w:val="22"/>
          <w:szCs w:val="22"/>
        </w:rPr>
        <w:t>sa brodarom</w:t>
      </w:r>
      <w:r>
        <w:rPr>
          <w:rFonts w:ascii="Arial" w:hAnsi="Arial" w:cs="Arial"/>
          <w:sz w:val="22"/>
          <w:szCs w:val="22"/>
        </w:rPr>
        <w:t>, odnosno</w:t>
      </w:r>
      <w:r w:rsidRPr="008A321E">
        <w:rPr>
          <w:rFonts w:ascii="Arial" w:hAnsi="Arial" w:cs="Arial"/>
          <w:sz w:val="22"/>
          <w:szCs w:val="22"/>
        </w:rPr>
        <w:t xml:space="preserve"> kompanijom za pružanje usluga posredovanja pri zapošljavanju pomoraca na njegovim brodovima.</w:t>
      </w:r>
    </w:p>
    <w:p w14:paraId="261C5A89"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 xml:space="preserve">  Ugovor o radu iz stava 1 ovog člana </w:t>
      </w:r>
      <w:r w:rsidRPr="000D78CC">
        <w:rPr>
          <w:rFonts w:ascii="Arial" w:hAnsi="Arial" w:cs="Arial"/>
          <w:sz w:val="22"/>
          <w:szCs w:val="22"/>
        </w:rPr>
        <w:t xml:space="preserve">pomorcu </w:t>
      </w:r>
      <w:r w:rsidRPr="008A321E">
        <w:rPr>
          <w:rFonts w:ascii="Arial" w:hAnsi="Arial" w:cs="Arial"/>
          <w:sz w:val="22"/>
          <w:szCs w:val="22"/>
        </w:rPr>
        <w:t>osigurava normalne radne i životne uslove na brodu u skladu sa zakonom i kolektivnim ugovorom za pomorce.</w:t>
      </w:r>
    </w:p>
    <w:p w14:paraId="28C9F065"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Pomorcu prije potpisivanja ugovora o radu iz stava 1 ovog člana mora biti omogućeno da prouči sadržaj predmetnog ugovora</w:t>
      </w:r>
      <w:r>
        <w:rPr>
          <w:rFonts w:ascii="Arial" w:hAnsi="Arial" w:cs="Arial"/>
          <w:sz w:val="22"/>
          <w:szCs w:val="22"/>
        </w:rPr>
        <w:t xml:space="preserve">, </w:t>
      </w:r>
      <w:r w:rsidRPr="00B52ECA">
        <w:rPr>
          <w:rFonts w:ascii="Arial" w:hAnsi="Arial" w:cs="Arial"/>
          <w:sz w:val="22"/>
          <w:szCs w:val="22"/>
        </w:rPr>
        <w:t>potraž</w:t>
      </w:r>
      <w:r>
        <w:rPr>
          <w:rFonts w:ascii="Arial" w:hAnsi="Arial" w:cs="Arial"/>
          <w:sz w:val="22"/>
          <w:szCs w:val="22"/>
        </w:rPr>
        <w:t>i</w:t>
      </w:r>
      <w:r w:rsidRPr="00B52ECA">
        <w:rPr>
          <w:rFonts w:ascii="Arial" w:hAnsi="Arial" w:cs="Arial"/>
          <w:sz w:val="22"/>
          <w:szCs w:val="22"/>
        </w:rPr>
        <w:t xml:space="preserve"> sav</w:t>
      </w:r>
      <w:r>
        <w:rPr>
          <w:rFonts w:ascii="Arial" w:hAnsi="Arial" w:cs="Arial"/>
          <w:sz w:val="22"/>
          <w:szCs w:val="22"/>
        </w:rPr>
        <w:t>j</w:t>
      </w:r>
      <w:r w:rsidRPr="00B52ECA">
        <w:rPr>
          <w:rFonts w:ascii="Arial" w:hAnsi="Arial" w:cs="Arial"/>
          <w:sz w:val="22"/>
          <w:szCs w:val="22"/>
        </w:rPr>
        <w:t xml:space="preserve">et o ugovoru </w:t>
      </w:r>
      <w:r>
        <w:rPr>
          <w:rFonts w:ascii="Arial" w:hAnsi="Arial" w:cs="Arial"/>
          <w:sz w:val="22"/>
          <w:szCs w:val="22"/>
        </w:rPr>
        <w:t>prije</w:t>
      </w:r>
      <w:r w:rsidRPr="00B52ECA">
        <w:rPr>
          <w:rFonts w:ascii="Arial" w:hAnsi="Arial" w:cs="Arial"/>
          <w:sz w:val="22"/>
          <w:szCs w:val="22"/>
        </w:rPr>
        <w:t xml:space="preserve"> njegovog potpisivanja</w:t>
      </w:r>
      <w:r w:rsidRPr="008A321E">
        <w:rPr>
          <w:rFonts w:ascii="Arial" w:hAnsi="Arial" w:cs="Arial"/>
          <w:sz w:val="22"/>
          <w:szCs w:val="22"/>
        </w:rPr>
        <w:t xml:space="preserve"> radi upoznavanja sa svojim pravima i obavezama, prije ili u postupku zapošljavanja.</w:t>
      </w:r>
    </w:p>
    <w:p w14:paraId="66181620"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Pravno lice kojem je izdato odobrenje za posredovanje pri zapošljavanju pomoraca, na brodovima crnogo</w:t>
      </w:r>
      <w:r w:rsidRPr="000D78CC">
        <w:rPr>
          <w:rFonts w:ascii="Arial" w:hAnsi="Arial" w:cs="Arial"/>
          <w:sz w:val="22"/>
          <w:szCs w:val="22"/>
        </w:rPr>
        <w:t>r</w:t>
      </w:r>
      <w:r w:rsidRPr="008A321E">
        <w:rPr>
          <w:rFonts w:ascii="Arial" w:hAnsi="Arial" w:cs="Arial"/>
          <w:sz w:val="22"/>
          <w:szCs w:val="22"/>
        </w:rPr>
        <w:t>ske i strane državne pripadnosti, dužno je da:</w:t>
      </w:r>
    </w:p>
    <w:p w14:paraId="4515B5BF"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 obezbijedi da pomorac, prije upućivanja na brod, ima zaključen ugovor o radu sa brodarom ili kompanijom koji je u skladu sa zakonom, kolektivnim ugovorom i međunarodnim ugovorima;</w:t>
      </w:r>
    </w:p>
    <w:p w14:paraId="6CEA3E58"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 provjeri da li prije potpisivanja ugovora iz alineje 1 ovog stava, brodar ili kompanija kod koje se pomorac zapošljava, osigurava pomor</w:t>
      </w:r>
      <w:r>
        <w:rPr>
          <w:rFonts w:ascii="Arial" w:hAnsi="Arial" w:cs="Arial"/>
          <w:sz w:val="22"/>
          <w:szCs w:val="22"/>
        </w:rPr>
        <w:t>ca</w:t>
      </w:r>
      <w:r w:rsidRPr="008A321E">
        <w:rPr>
          <w:rFonts w:ascii="Arial" w:hAnsi="Arial" w:cs="Arial"/>
          <w:sz w:val="22"/>
          <w:szCs w:val="22"/>
        </w:rPr>
        <w:t xml:space="preserve"> od povreda na radu, profesionalnih bolesti i bolesti u vezi sa radom i da li posjeduje osiguranje repatrijacije pomor</w:t>
      </w:r>
      <w:r>
        <w:rPr>
          <w:rFonts w:ascii="Arial" w:hAnsi="Arial" w:cs="Arial"/>
          <w:sz w:val="22"/>
          <w:szCs w:val="22"/>
        </w:rPr>
        <w:t>ca</w:t>
      </w:r>
      <w:r w:rsidRPr="008A321E">
        <w:rPr>
          <w:rFonts w:ascii="Arial" w:hAnsi="Arial" w:cs="Arial"/>
          <w:sz w:val="22"/>
          <w:szCs w:val="22"/>
        </w:rPr>
        <w:t xml:space="preserve"> i da o tome obavijesti pomorca;</w:t>
      </w:r>
    </w:p>
    <w:p w14:paraId="7166ADA0" w14:textId="77777777" w:rsidR="00BE3FAE" w:rsidRPr="000D78CC" w:rsidRDefault="00BE3FAE" w:rsidP="008C0CFA">
      <w:pPr>
        <w:pStyle w:val="1tekst"/>
        <w:ind w:left="900" w:hanging="270"/>
        <w:rPr>
          <w:rFonts w:ascii="Arial" w:hAnsi="Arial" w:cs="Arial"/>
          <w:sz w:val="22"/>
          <w:szCs w:val="22"/>
        </w:rPr>
      </w:pPr>
      <w:r w:rsidRPr="008A321E">
        <w:rPr>
          <w:rFonts w:ascii="Arial" w:hAnsi="Arial" w:cs="Arial"/>
          <w:sz w:val="22"/>
          <w:szCs w:val="22"/>
        </w:rPr>
        <w:t>- obezbijedi da brodar</w:t>
      </w:r>
      <w:r>
        <w:rPr>
          <w:rFonts w:ascii="Arial" w:hAnsi="Arial" w:cs="Arial"/>
          <w:sz w:val="22"/>
          <w:szCs w:val="22"/>
        </w:rPr>
        <w:t xml:space="preserve">, odnosno </w:t>
      </w:r>
      <w:r w:rsidRPr="008A321E">
        <w:rPr>
          <w:rFonts w:ascii="Arial" w:hAnsi="Arial" w:cs="Arial"/>
          <w:sz w:val="22"/>
          <w:szCs w:val="22"/>
        </w:rPr>
        <w:t>kompanija imaju sredstva za zaštitu pomoraca koji su iskrcani u stranoj luci;</w:t>
      </w:r>
    </w:p>
    <w:p w14:paraId="0B1FD67A" w14:textId="77777777" w:rsidR="00BE3FAE" w:rsidRPr="008A321E" w:rsidRDefault="00BE3FAE" w:rsidP="008C0CFA">
      <w:pPr>
        <w:pStyle w:val="1tekst"/>
        <w:ind w:left="900" w:hanging="270"/>
        <w:rPr>
          <w:rFonts w:ascii="Arial" w:hAnsi="Arial" w:cs="Arial"/>
          <w:sz w:val="22"/>
          <w:szCs w:val="22"/>
        </w:rPr>
      </w:pPr>
      <w:r w:rsidRPr="000D78CC">
        <w:rPr>
          <w:rFonts w:ascii="Arial" w:hAnsi="Arial" w:cs="Arial"/>
          <w:sz w:val="22"/>
          <w:szCs w:val="22"/>
        </w:rPr>
        <w:t xml:space="preserve">- obezbijedi sistem zaštite putem osiguranja ili druge slične mjere kojom se obezbjeđuje nadoknada novčanog gubitka pomorca koji može nastati kao posledica propusta brodara ili kompanije, odnosno pravnog lica za posredovanjem pri zapošljavanju </w:t>
      </w:r>
      <w:r w:rsidRPr="000D78CC">
        <w:rPr>
          <w:rFonts w:ascii="Arial" w:hAnsi="Arial" w:cs="Arial"/>
          <w:sz w:val="22"/>
          <w:szCs w:val="22"/>
        </w:rPr>
        <w:lastRenderedPageBreak/>
        <w:t>pomoraca po ugovoru o zapošljavanju pomorca, kako bi ispunili svoje obaveze prema njemu;</w:t>
      </w:r>
    </w:p>
    <w:p w14:paraId="5F73C9D4"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 provjeri da li pomorac ispunjava uslove za ukrcavanje na brod u određenom svojstvu;</w:t>
      </w:r>
    </w:p>
    <w:p w14:paraId="7812BD1A"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 vodi evidenciju o pomorcima koji traže zaposlenje i poslodavcima koji prijavljuju potrebu za pomorcima;</w:t>
      </w:r>
    </w:p>
    <w:p w14:paraId="01ED8EA7"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 vodi evidenciju o pomorcima koji su se zaposlili posredovanjem pravnog lica kojem je izdato odobrenje za posredovanje pri zapošljavanju pomoraca;</w:t>
      </w:r>
    </w:p>
    <w:p w14:paraId="1186480E"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Evidencije iz stava 4 al. 6 i 7 ovog člana pravno lice ažurira u elektronskoj bazi podataka Ministarstva.</w:t>
      </w:r>
    </w:p>
    <w:p w14:paraId="6786FB15" w14:textId="77777777" w:rsidR="00BE3FAE" w:rsidRDefault="00BE3FAE" w:rsidP="00BE3FAE">
      <w:pPr>
        <w:pStyle w:val="7podnas"/>
        <w:rPr>
          <w:rFonts w:ascii="Arial" w:hAnsi="Arial" w:cs="Arial"/>
          <w:sz w:val="22"/>
          <w:szCs w:val="22"/>
        </w:rPr>
      </w:pPr>
    </w:p>
    <w:p w14:paraId="405B35BC" w14:textId="77777777" w:rsidR="00BE3FAE" w:rsidRPr="008A321E" w:rsidRDefault="00BE3FAE" w:rsidP="00BE3FAE">
      <w:pPr>
        <w:pStyle w:val="7podnas"/>
        <w:rPr>
          <w:rFonts w:ascii="Arial" w:hAnsi="Arial" w:cs="Arial"/>
          <w:sz w:val="22"/>
          <w:szCs w:val="22"/>
        </w:rPr>
      </w:pPr>
      <w:r w:rsidRPr="008A321E">
        <w:rPr>
          <w:rFonts w:ascii="Arial" w:hAnsi="Arial" w:cs="Arial"/>
          <w:sz w:val="22"/>
          <w:szCs w:val="22"/>
        </w:rPr>
        <w:t>Obnova odobrenja za posredovanje pri zapošljavanju pomoraca</w:t>
      </w:r>
    </w:p>
    <w:p w14:paraId="062956BA" w14:textId="4E906AFA" w:rsidR="00BE3FAE" w:rsidRPr="008A321E" w:rsidRDefault="00BE3FAE" w:rsidP="00BE3FAE">
      <w:pPr>
        <w:pStyle w:val="7podnas"/>
        <w:rPr>
          <w:rFonts w:ascii="Arial" w:hAnsi="Arial" w:cs="Arial"/>
          <w:sz w:val="22"/>
          <w:szCs w:val="22"/>
        </w:rPr>
      </w:pPr>
      <w:r w:rsidRPr="008A321E">
        <w:rPr>
          <w:rFonts w:ascii="Arial" w:hAnsi="Arial" w:cs="Arial"/>
          <w:sz w:val="22"/>
          <w:szCs w:val="22"/>
        </w:rPr>
        <w:t xml:space="preserve">Član </w:t>
      </w:r>
      <w:r w:rsidR="00901F25">
        <w:rPr>
          <w:rFonts w:ascii="Arial" w:hAnsi="Arial" w:cs="Arial"/>
          <w:sz w:val="22"/>
          <w:szCs w:val="22"/>
        </w:rPr>
        <w:t>342</w:t>
      </w:r>
    </w:p>
    <w:p w14:paraId="7AF0C07C" w14:textId="3B680063"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 xml:space="preserve">Odobrenje za posredovanje pri zapošljavanju pomoraca iz člana </w:t>
      </w:r>
      <w:r w:rsidR="009532FA">
        <w:rPr>
          <w:rFonts w:ascii="Arial" w:hAnsi="Arial" w:cs="Arial"/>
          <w:b w:val="0"/>
          <w:bCs w:val="0"/>
          <w:sz w:val="22"/>
          <w:szCs w:val="22"/>
        </w:rPr>
        <w:t xml:space="preserve">340 </w:t>
      </w:r>
      <w:r>
        <w:rPr>
          <w:rFonts w:ascii="Arial" w:hAnsi="Arial" w:cs="Arial"/>
          <w:b w:val="0"/>
          <w:bCs w:val="0"/>
          <w:sz w:val="22"/>
          <w:szCs w:val="22"/>
        </w:rPr>
        <w:t>stav 2 ovog zakona</w:t>
      </w:r>
      <w:r w:rsidRPr="008A321E">
        <w:rPr>
          <w:rFonts w:ascii="Arial" w:hAnsi="Arial" w:cs="Arial"/>
          <w:b w:val="0"/>
          <w:bCs w:val="0"/>
          <w:sz w:val="22"/>
          <w:szCs w:val="22"/>
        </w:rPr>
        <w:t xml:space="preserve"> koj</w:t>
      </w:r>
      <w:r>
        <w:rPr>
          <w:rFonts w:ascii="Arial" w:hAnsi="Arial" w:cs="Arial"/>
          <w:b w:val="0"/>
          <w:bCs w:val="0"/>
          <w:sz w:val="22"/>
          <w:szCs w:val="22"/>
        </w:rPr>
        <w:t>e</w:t>
      </w:r>
      <w:r w:rsidRPr="008A321E">
        <w:rPr>
          <w:rFonts w:ascii="Arial" w:hAnsi="Arial" w:cs="Arial"/>
          <w:b w:val="0"/>
          <w:bCs w:val="0"/>
          <w:sz w:val="22"/>
          <w:szCs w:val="22"/>
        </w:rPr>
        <w:t xml:space="preserve"> se izdaj</w:t>
      </w:r>
      <w:r>
        <w:rPr>
          <w:rFonts w:ascii="Arial" w:hAnsi="Arial" w:cs="Arial"/>
          <w:b w:val="0"/>
          <w:bCs w:val="0"/>
          <w:sz w:val="22"/>
          <w:szCs w:val="22"/>
        </w:rPr>
        <w:t>e</w:t>
      </w:r>
      <w:r w:rsidRPr="008A321E">
        <w:rPr>
          <w:rFonts w:ascii="Arial" w:hAnsi="Arial" w:cs="Arial"/>
          <w:b w:val="0"/>
          <w:bCs w:val="0"/>
          <w:sz w:val="22"/>
          <w:szCs w:val="22"/>
        </w:rPr>
        <w:t xml:space="preserve"> za period </w:t>
      </w:r>
      <w:r>
        <w:rPr>
          <w:rFonts w:ascii="Arial" w:hAnsi="Arial" w:cs="Arial"/>
          <w:b w:val="0"/>
          <w:bCs w:val="0"/>
          <w:sz w:val="22"/>
          <w:szCs w:val="22"/>
        </w:rPr>
        <w:t xml:space="preserve">ne duži </w:t>
      </w:r>
      <w:r w:rsidRPr="008A321E">
        <w:rPr>
          <w:rFonts w:ascii="Arial" w:hAnsi="Arial" w:cs="Arial"/>
          <w:b w:val="0"/>
          <w:bCs w:val="0"/>
          <w:sz w:val="22"/>
          <w:szCs w:val="22"/>
        </w:rPr>
        <w:t xml:space="preserve">od </w:t>
      </w:r>
      <w:r w:rsidR="009532FA">
        <w:rPr>
          <w:rFonts w:ascii="Arial" w:hAnsi="Arial" w:cs="Arial"/>
          <w:b w:val="0"/>
          <w:bCs w:val="0"/>
          <w:sz w:val="22"/>
          <w:szCs w:val="22"/>
        </w:rPr>
        <w:t>pet</w:t>
      </w:r>
      <w:r w:rsidR="009532FA" w:rsidRPr="008A321E">
        <w:rPr>
          <w:rFonts w:ascii="Arial" w:hAnsi="Arial" w:cs="Arial"/>
          <w:b w:val="0"/>
          <w:bCs w:val="0"/>
          <w:sz w:val="22"/>
          <w:szCs w:val="22"/>
        </w:rPr>
        <w:t xml:space="preserve"> godin</w:t>
      </w:r>
      <w:r w:rsidR="009532FA">
        <w:rPr>
          <w:rFonts w:ascii="Arial" w:hAnsi="Arial" w:cs="Arial"/>
          <w:b w:val="0"/>
          <w:bCs w:val="0"/>
          <w:sz w:val="22"/>
          <w:szCs w:val="22"/>
        </w:rPr>
        <w:t>a</w:t>
      </w:r>
      <w:r w:rsidRPr="008A321E">
        <w:rPr>
          <w:rFonts w:ascii="Arial" w:hAnsi="Arial" w:cs="Arial"/>
          <w:b w:val="0"/>
          <w:bCs w:val="0"/>
          <w:sz w:val="22"/>
          <w:szCs w:val="22"/>
        </w:rPr>
        <w:t>, obnavlja</w:t>
      </w:r>
      <w:r>
        <w:rPr>
          <w:rFonts w:ascii="Arial" w:hAnsi="Arial" w:cs="Arial"/>
          <w:b w:val="0"/>
          <w:bCs w:val="0"/>
          <w:sz w:val="22"/>
          <w:szCs w:val="22"/>
        </w:rPr>
        <w:t xml:space="preserve"> </w:t>
      </w:r>
      <w:r w:rsidRPr="008A321E">
        <w:rPr>
          <w:rFonts w:ascii="Arial" w:hAnsi="Arial" w:cs="Arial"/>
          <w:b w:val="0"/>
          <w:bCs w:val="0"/>
          <w:sz w:val="22"/>
          <w:szCs w:val="22"/>
        </w:rPr>
        <w:t xml:space="preserve">se za isti period ako </w:t>
      </w:r>
      <w:r>
        <w:rPr>
          <w:rFonts w:ascii="Arial" w:hAnsi="Arial" w:cs="Arial"/>
          <w:b w:val="0"/>
          <w:bCs w:val="0"/>
          <w:sz w:val="22"/>
          <w:szCs w:val="22"/>
        </w:rPr>
        <w:t>pravno lice:</w:t>
      </w:r>
    </w:p>
    <w:p w14:paraId="0115479E" w14:textId="1FE3AED5" w:rsidR="00BE3FAE" w:rsidRDefault="00BE3FAE" w:rsidP="00021B0D">
      <w:pPr>
        <w:pStyle w:val="7podnas"/>
        <w:numPr>
          <w:ilvl w:val="0"/>
          <w:numId w:val="3"/>
        </w:numPr>
        <w:ind w:left="900" w:hanging="270"/>
        <w:jc w:val="both"/>
        <w:rPr>
          <w:rFonts w:ascii="Arial" w:hAnsi="Arial" w:cs="Arial"/>
          <w:b w:val="0"/>
          <w:bCs w:val="0"/>
          <w:sz w:val="22"/>
          <w:szCs w:val="22"/>
        </w:rPr>
      </w:pPr>
      <w:r>
        <w:rPr>
          <w:rFonts w:ascii="Arial" w:hAnsi="Arial" w:cs="Arial"/>
          <w:b w:val="0"/>
          <w:bCs w:val="0"/>
          <w:sz w:val="22"/>
          <w:szCs w:val="22"/>
        </w:rPr>
        <w:t xml:space="preserve">Ispunjava uslove iz člana </w:t>
      </w:r>
      <w:r w:rsidR="009532FA">
        <w:rPr>
          <w:rFonts w:ascii="Arial" w:hAnsi="Arial" w:cs="Arial"/>
          <w:b w:val="0"/>
          <w:bCs w:val="0"/>
          <w:sz w:val="22"/>
          <w:szCs w:val="22"/>
        </w:rPr>
        <w:t xml:space="preserve">340 </w:t>
      </w:r>
      <w:r>
        <w:rPr>
          <w:rFonts w:ascii="Arial" w:hAnsi="Arial" w:cs="Arial"/>
          <w:b w:val="0"/>
          <w:bCs w:val="0"/>
          <w:sz w:val="22"/>
          <w:szCs w:val="22"/>
        </w:rPr>
        <w:t>stav 3 ovog zakona;</w:t>
      </w:r>
    </w:p>
    <w:p w14:paraId="28692189" w14:textId="77777777" w:rsidR="00BE3FAE" w:rsidRDefault="00BE3FAE" w:rsidP="00021B0D">
      <w:pPr>
        <w:pStyle w:val="7podnas"/>
        <w:numPr>
          <w:ilvl w:val="0"/>
          <w:numId w:val="3"/>
        </w:numPr>
        <w:ind w:left="900" w:hanging="270"/>
        <w:jc w:val="both"/>
        <w:rPr>
          <w:rFonts w:ascii="Arial" w:hAnsi="Arial" w:cs="Arial"/>
          <w:b w:val="0"/>
          <w:bCs w:val="0"/>
          <w:sz w:val="22"/>
          <w:szCs w:val="22"/>
        </w:rPr>
      </w:pPr>
      <w:r>
        <w:rPr>
          <w:rFonts w:ascii="Arial" w:hAnsi="Arial" w:cs="Arial"/>
          <w:b w:val="0"/>
          <w:bCs w:val="0"/>
          <w:sz w:val="22"/>
          <w:szCs w:val="22"/>
        </w:rPr>
        <w:t xml:space="preserve">U </w:t>
      </w:r>
      <w:r w:rsidRPr="000A5ABE">
        <w:rPr>
          <w:rFonts w:ascii="Arial" w:hAnsi="Arial" w:cs="Arial"/>
          <w:b w:val="0"/>
          <w:bCs w:val="0"/>
          <w:sz w:val="22"/>
          <w:szCs w:val="22"/>
        </w:rPr>
        <w:t xml:space="preserve">arhivi Ministarstva ne postoji potvrđena prijava pomorca </w:t>
      </w:r>
      <w:r>
        <w:rPr>
          <w:rFonts w:ascii="Arial" w:hAnsi="Arial" w:cs="Arial"/>
          <w:b w:val="0"/>
          <w:bCs w:val="0"/>
          <w:sz w:val="22"/>
          <w:szCs w:val="22"/>
        </w:rPr>
        <w:t xml:space="preserve">da je pravno lice u predhodnom periodu vršilo </w:t>
      </w:r>
      <w:r w:rsidRPr="000A5ABE">
        <w:rPr>
          <w:rFonts w:ascii="Arial" w:hAnsi="Arial" w:cs="Arial"/>
          <w:b w:val="0"/>
          <w:bCs w:val="0"/>
          <w:sz w:val="22"/>
          <w:szCs w:val="22"/>
        </w:rPr>
        <w:t xml:space="preserve">bilo kakav </w:t>
      </w:r>
      <w:r w:rsidRPr="008A321E">
        <w:rPr>
          <w:rFonts w:ascii="Arial" w:hAnsi="Arial" w:cs="Arial"/>
          <w:b w:val="0"/>
          <w:bCs w:val="0"/>
          <w:sz w:val="22"/>
          <w:szCs w:val="22"/>
        </w:rPr>
        <w:t xml:space="preserve">oblik uticaja kojim je pomorac odvraćen od dobijanja zaposlenja za koje </w:t>
      </w:r>
      <w:r>
        <w:rPr>
          <w:rFonts w:ascii="Arial" w:hAnsi="Arial" w:cs="Arial"/>
          <w:b w:val="0"/>
          <w:bCs w:val="0"/>
          <w:sz w:val="22"/>
          <w:szCs w:val="22"/>
        </w:rPr>
        <w:t>je osposobljen ili je za posredovanje pri zapošljavanju naplaćivao nadnadu od pomorca;</w:t>
      </w:r>
    </w:p>
    <w:p w14:paraId="643853E5" w14:textId="7CB6E530" w:rsidR="00BE3FAE" w:rsidRDefault="00BE3FAE" w:rsidP="00021B0D">
      <w:pPr>
        <w:pStyle w:val="7podnas"/>
        <w:numPr>
          <w:ilvl w:val="0"/>
          <w:numId w:val="3"/>
        </w:numPr>
        <w:spacing w:before="0"/>
        <w:ind w:left="900" w:hanging="270"/>
        <w:jc w:val="both"/>
        <w:rPr>
          <w:rFonts w:ascii="Arial" w:hAnsi="Arial" w:cs="Arial"/>
          <w:b w:val="0"/>
          <w:bCs w:val="0"/>
          <w:sz w:val="22"/>
          <w:szCs w:val="22"/>
        </w:rPr>
      </w:pPr>
      <w:r>
        <w:rPr>
          <w:rFonts w:ascii="Arial" w:hAnsi="Arial" w:cs="Arial"/>
          <w:b w:val="0"/>
          <w:bCs w:val="0"/>
          <w:sz w:val="22"/>
          <w:szCs w:val="22"/>
        </w:rPr>
        <w:t xml:space="preserve">Redovno ažurira podatke iz člana </w:t>
      </w:r>
      <w:r w:rsidR="009532FA">
        <w:rPr>
          <w:rFonts w:ascii="Arial" w:hAnsi="Arial" w:cs="Arial"/>
          <w:b w:val="0"/>
          <w:bCs w:val="0"/>
          <w:sz w:val="22"/>
          <w:szCs w:val="22"/>
        </w:rPr>
        <w:t xml:space="preserve">341 </w:t>
      </w:r>
      <w:r>
        <w:rPr>
          <w:rFonts w:ascii="Arial" w:hAnsi="Arial" w:cs="Arial"/>
          <w:b w:val="0"/>
          <w:bCs w:val="0"/>
          <w:sz w:val="22"/>
          <w:szCs w:val="22"/>
        </w:rPr>
        <w:t>stav 5 ovog zakona.</w:t>
      </w:r>
    </w:p>
    <w:p w14:paraId="5FF75656" w14:textId="77777777" w:rsidR="00BE3FAE" w:rsidRPr="00CF2C03" w:rsidRDefault="00BE3FAE" w:rsidP="00BE3FAE">
      <w:pPr>
        <w:spacing w:after="0"/>
        <w:ind w:firstLine="360"/>
        <w:jc w:val="both"/>
        <w:rPr>
          <w:rFonts w:ascii="Arial" w:hAnsi="Arial" w:cs="Arial"/>
        </w:rPr>
      </w:pPr>
      <w:r w:rsidRPr="008A321E">
        <w:rPr>
          <w:rFonts w:ascii="Arial" w:hAnsi="Arial" w:cs="Arial"/>
        </w:rPr>
        <w:t xml:space="preserve">Ako Ministarstvo u sprovođenju nadzora utvrdi da </w:t>
      </w:r>
      <w:r w:rsidRPr="00CF2C03">
        <w:rPr>
          <w:rFonts w:ascii="Arial" w:hAnsi="Arial" w:cs="Arial"/>
        </w:rPr>
        <w:t>pravno lice za posredovanje pri zapošljavanju pomoraca</w:t>
      </w:r>
      <w:r w:rsidRPr="008A321E">
        <w:rPr>
          <w:rFonts w:ascii="Arial" w:hAnsi="Arial" w:cs="Arial"/>
        </w:rPr>
        <w:t xml:space="preserve"> ne ispunjava uslove na osnovu kojih je izdato odobrenje ili se utvrdi nepravilnost u radu </w:t>
      </w:r>
      <w:r w:rsidRPr="00CF2C03">
        <w:rPr>
          <w:rFonts w:ascii="Arial" w:hAnsi="Arial" w:cs="Arial"/>
        </w:rPr>
        <w:t>pravnog lica</w:t>
      </w:r>
      <w:r w:rsidRPr="008A321E">
        <w:rPr>
          <w:rFonts w:ascii="Arial" w:hAnsi="Arial" w:cs="Arial"/>
        </w:rPr>
        <w:t>, donijeće rješenje za otklanjanje utvrđenih nepravilnosti i odrediti rok koji ne može biti duži od 90 dana.</w:t>
      </w:r>
    </w:p>
    <w:p w14:paraId="2EB8172E" w14:textId="77777777" w:rsidR="00BE3FAE" w:rsidRPr="008A321E" w:rsidRDefault="00BE3FAE" w:rsidP="00BE3FAE">
      <w:pPr>
        <w:spacing w:after="0"/>
        <w:ind w:firstLine="360"/>
        <w:jc w:val="both"/>
        <w:rPr>
          <w:rFonts w:ascii="Arial" w:hAnsi="Arial" w:cs="Arial"/>
        </w:rPr>
      </w:pPr>
      <w:r w:rsidRPr="008A321E">
        <w:rPr>
          <w:rFonts w:ascii="Arial" w:hAnsi="Arial" w:cs="Arial"/>
        </w:rPr>
        <w:t>Ako se nepravilnosti ne otklone u roku iz stava 2 ovog člana, Ministarstvo će ukinuti odobrenje o posredovanju pri zapošljavanju pomoraca i prije isteka njegovog važenja.</w:t>
      </w:r>
    </w:p>
    <w:p w14:paraId="675E15CD" w14:textId="77777777" w:rsidR="00BE3FAE" w:rsidRPr="00CF2C03" w:rsidRDefault="00BE3FAE" w:rsidP="00BE3FAE">
      <w:pPr>
        <w:spacing w:after="0"/>
        <w:ind w:firstLine="360"/>
        <w:jc w:val="both"/>
        <w:rPr>
          <w:rFonts w:ascii="Arial" w:hAnsi="Arial" w:cs="Arial"/>
        </w:rPr>
      </w:pPr>
      <w:r w:rsidRPr="008A321E">
        <w:rPr>
          <w:rFonts w:ascii="Arial" w:hAnsi="Arial" w:cs="Arial"/>
        </w:rPr>
        <w:t xml:space="preserve">U slučaju ukidanja odobrenja iz stava 1 ovog člana, </w:t>
      </w:r>
      <w:r w:rsidRPr="00CF2C03">
        <w:rPr>
          <w:rFonts w:ascii="Arial" w:hAnsi="Arial" w:cs="Arial"/>
        </w:rPr>
        <w:t>pravno lice za posredovanje pri zapošljavanju pomoraca</w:t>
      </w:r>
      <w:r w:rsidRPr="008A321E">
        <w:rPr>
          <w:rFonts w:ascii="Arial" w:hAnsi="Arial" w:cs="Arial"/>
        </w:rPr>
        <w:t xml:space="preserve"> može podnijeti novi zahtjev tek nakon isteka roka od najmanje dvije godine od dana ukidanja odobrenja</w:t>
      </w:r>
      <w:r>
        <w:rPr>
          <w:rFonts w:ascii="Arial" w:hAnsi="Arial" w:cs="Arial"/>
        </w:rPr>
        <w:t>.</w:t>
      </w:r>
    </w:p>
    <w:p w14:paraId="1F774E5D" w14:textId="77777777" w:rsidR="00BE3FAE" w:rsidRPr="008A321E" w:rsidRDefault="00BE3FAE" w:rsidP="00BE3FAE">
      <w:pPr>
        <w:pStyle w:val="7podnas"/>
        <w:ind w:firstLine="360"/>
        <w:jc w:val="both"/>
        <w:rPr>
          <w:rFonts w:ascii="Arial" w:eastAsiaTheme="minorHAnsi" w:hAnsi="Arial" w:cs="Arial"/>
          <w:b w:val="0"/>
          <w:bCs w:val="0"/>
          <w:sz w:val="22"/>
          <w:szCs w:val="22"/>
        </w:rPr>
      </w:pPr>
      <w:r>
        <w:rPr>
          <w:rFonts w:ascii="Arial" w:eastAsiaTheme="minorHAnsi" w:hAnsi="Arial" w:cs="Arial"/>
          <w:b w:val="0"/>
          <w:bCs w:val="0"/>
          <w:sz w:val="22"/>
          <w:szCs w:val="22"/>
        </w:rPr>
        <w:t>Bliži p</w:t>
      </w:r>
      <w:r w:rsidRPr="008A321E">
        <w:rPr>
          <w:rFonts w:ascii="Arial" w:eastAsiaTheme="minorHAnsi" w:hAnsi="Arial" w:cs="Arial"/>
          <w:b w:val="0"/>
          <w:bCs w:val="0"/>
          <w:sz w:val="22"/>
          <w:szCs w:val="22"/>
        </w:rPr>
        <w:t>ostupak potvrđivanja prijave pomorca iz stava 1 alineja 2 ovog člana propisuje Ministarstvo.</w:t>
      </w:r>
    </w:p>
    <w:p w14:paraId="3F06070C" w14:textId="77777777" w:rsidR="00BE3FAE" w:rsidRDefault="00BE3FAE" w:rsidP="00BE3FAE">
      <w:pPr>
        <w:pStyle w:val="7podnas"/>
        <w:rPr>
          <w:rFonts w:ascii="Arial" w:hAnsi="Arial" w:cs="Arial"/>
          <w:sz w:val="22"/>
          <w:szCs w:val="22"/>
        </w:rPr>
      </w:pPr>
    </w:p>
    <w:p w14:paraId="65493937" w14:textId="77777777" w:rsidR="00BE3FAE" w:rsidRDefault="00BE3FAE" w:rsidP="00BE3FAE">
      <w:pPr>
        <w:pStyle w:val="7podnas"/>
        <w:rPr>
          <w:rFonts w:ascii="Arial" w:hAnsi="Arial" w:cs="Arial"/>
          <w:sz w:val="22"/>
          <w:szCs w:val="22"/>
        </w:rPr>
      </w:pPr>
      <w:r>
        <w:rPr>
          <w:rFonts w:ascii="Arial" w:hAnsi="Arial" w:cs="Arial"/>
          <w:sz w:val="22"/>
          <w:szCs w:val="22"/>
        </w:rPr>
        <w:t>Zapošljavanje pomoraca koji nijesu crnogorski državljani</w:t>
      </w:r>
    </w:p>
    <w:p w14:paraId="4524D55C" w14:textId="0F834B0A" w:rsidR="00BE3FAE" w:rsidRPr="008A321E" w:rsidRDefault="00BE3FAE" w:rsidP="00BE3FAE">
      <w:pPr>
        <w:pStyle w:val="7podnas"/>
        <w:rPr>
          <w:rFonts w:ascii="Arial" w:hAnsi="Arial" w:cs="Arial"/>
          <w:sz w:val="22"/>
          <w:szCs w:val="22"/>
        </w:rPr>
      </w:pPr>
      <w:r w:rsidRPr="008A321E">
        <w:rPr>
          <w:rFonts w:ascii="Arial" w:hAnsi="Arial" w:cs="Arial"/>
          <w:sz w:val="22"/>
          <w:szCs w:val="22"/>
        </w:rPr>
        <w:t xml:space="preserve">Član </w:t>
      </w:r>
      <w:r w:rsidR="00901F25">
        <w:rPr>
          <w:rFonts w:ascii="Arial" w:hAnsi="Arial" w:cs="Arial"/>
          <w:sz w:val="22"/>
          <w:szCs w:val="22"/>
        </w:rPr>
        <w:t>343</w:t>
      </w:r>
    </w:p>
    <w:p w14:paraId="311A1738"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 xml:space="preserve">Brodar, odnosno kompanija broda ili jahte crnogorske državne pripadnosti koji koriste usluge pravnog lica za posredovanje pri zapošljavanju pomoraca koji nijesu državljani Crne Gore, dužni su zahtjevati primjenu standarda u radu tog pravnog lica u skladu sa ovim zakonom i zahtjevima MLC konvencije.  </w:t>
      </w:r>
    </w:p>
    <w:p w14:paraId="50F98F4B" w14:textId="77777777" w:rsidR="00BE3FAE" w:rsidRDefault="00BE3FAE" w:rsidP="00BE3FAE">
      <w:pPr>
        <w:pStyle w:val="7podnas"/>
        <w:rPr>
          <w:rFonts w:ascii="Arial" w:hAnsi="Arial" w:cs="Arial"/>
          <w:sz w:val="22"/>
          <w:szCs w:val="22"/>
        </w:rPr>
      </w:pPr>
    </w:p>
    <w:p w14:paraId="10FB02D2" w14:textId="77777777" w:rsidR="00BE3FAE" w:rsidRPr="008A321E" w:rsidRDefault="00BE3FAE" w:rsidP="00BE3FAE">
      <w:pPr>
        <w:pStyle w:val="7podnas"/>
        <w:rPr>
          <w:rFonts w:ascii="Arial" w:hAnsi="Arial" w:cs="Arial"/>
          <w:sz w:val="22"/>
          <w:szCs w:val="22"/>
        </w:rPr>
      </w:pPr>
      <w:r w:rsidRPr="008A321E">
        <w:rPr>
          <w:rFonts w:ascii="Arial" w:hAnsi="Arial" w:cs="Arial"/>
          <w:sz w:val="22"/>
          <w:szCs w:val="22"/>
        </w:rPr>
        <w:t>Ugovor o radu</w:t>
      </w:r>
    </w:p>
    <w:p w14:paraId="08A7EC36" w14:textId="3AE287FD" w:rsidR="00BE3FAE" w:rsidRPr="008A321E" w:rsidRDefault="00BE3FAE" w:rsidP="00BE3FAE">
      <w:pPr>
        <w:pStyle w:val="7podnas"/>
        <w:rPr>
          <w:rFonts w:ascii="Arial" w:hAnsi="Arial" w:cs="Arial"/>
          <w:sz w:val="22"/>
          <w:szCs w:val="22"/>
        </w:rPr>
      </w:pPr>
      <w:r w:rsidRPr="008A321E">
        <w:rPr>
          <w:rFonts w:ascii="Arial" w:hAnsi="Arial" w:cs="Arial"/>
          <w:sz w:val="22"/>
          <w:szCs w:val="22"/>
        </w:rPr>
        <w:t xml:space="preserve">Član </w:t>
      </w:r>
      <w:r w:rsidR="00901F25">
        <w:rPr>
          <w:rFonts w:ascii="Arial" w:hAnsi="Arial" w:cs="Arial"/>
          <w:sz w:val="22"/>
          <w:szCs w:val="22"/>
        </w:rPr>
        <w:t>344</w:t>
      </w:r>
    </w:p>
    <w:p w14:paraId="2D1D96C1" w14:textId="77777777" w:rsidR="00BE3FAE" w:rsidRPr="008A321E" w:rsidRDefault="00BE3FAE" w:rsidP="008C0CFA">
      <w:pPr>
        <w:pStyle w:val="1tekst"/>
        <w:ind w:left="0" w:firstLine="390"/>
        <w:rPr>
          <w:rFonts w:ascii="Arial" w:hAnsi="Arial" w:cs="Arial"/>
          <w:sz w:val="22"/>
          <w:szCs w:val="22"/>
        </w:rPr>
      </w:pPr>
      <w:r w:rsidRPr="008A321E">
        <w:rPr>
          <w:rFonts w:ascii="Arial" w:hAnsi="Arial" w:cs="Arial"/>
          <w:sz w:val="22"/>
          <w:szCs w:val="22"/>
        </w:rPr>
        <w:t xml:space="preserve">Brodar ili kompanija i pomorac moraju imati potpisan original ugovora o radu. </w:t>
      </w:r>
    </w:p>
    <w:p w14:paraId="632D3A5C"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Brodar ili kompanija dužna je da obezbijedi članu posade informaciju o uslovima zaposlenja na brodu i da kopiju ugovora o radu preda na zahtjev nadležnih organa, uključujući i nadležne organe u lukama pristajanja broda.</w:t>
      </w:r>
    </w:p>
    <w:p w14:paraId="5924C9DD"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lastRenderedPageBreak/>
        <w:t>Poslodavac je dužan da izda članu posade ispravu koja sadrži zabilješku o njegovom zaposlenju na brodu.</w:t>
      </w:r>
    </w:p>
    <w:p w14:paraId="73611972"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 xml:space="preserve">Podaci iz stava </w:t>
      </w:r>
      <w:r>
        <w:rPr>
          <w:rFonts w:ascii="Arial" w:hAnsi="Arial" w:cs="Arial"/>
          <w:sz w:val="22"/>
          <w:szCs w:val="22"/>
        </w:rPr>
        <w:t>3</w:t>
      </w:r>
      <w:r w:rsidRPr="008A321E">
        <w:rPr>
          <w:rFonts w:ascii="Arial" w:hAnsi="Arial" w:cs="Arial"/>
          <w:sz w:val="22"/>
          <w:szCs w:val="22"/>
        </w:rPr>
        <w:t xml:space="preserve"> ovog člana mogu se upisati i u pomorsku knjižicu pomorca ili se izdati u vidu svjedočanstva koje ne sadrži detalje o zaradi ili kvalitetu rada pomorca na brodu.</w:t>
      </w:r>
    </w:p>
    <w:p w14:paraId="6F1A1569"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Ako kolektivni ugovor čini cijeli ili dio ugovora o radu pomorca, kopija takvog ugovora se mora nalaziti na brodu.</w:t>
      </w:r>
    </w:p>
    <w:p w14:paraId="56B445AB"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Ako ugovor o radu pomorca i kolektivni ugovor nijesu na engleskom jeziku, onda na engleskom jeziku moraju biti:</w:t>
      </w:r>
    </w:p>
    <w:p w14:paraId="5CE199F2"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1) kopija standardnog oblika ugovora;</w:t>
      </w:r>
    </w:p>
    <w:p w14:paraId="55DBB72C"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2) djelovi ugovora o kolektivnom pregovaranju koji su podložni inspekciji države luka.</w:t>
      </w:r>
    </w:p>
    <w:p w14:paraId="690F0027" w14:textId="1F87C815" w:rsidR="00BE3FAE" w:rsidRPr="008A321E" w:rsidRDefault="00BE3FAE" w:rsidP="008C0CFA">
      <w:pPr>
        <w:pStyle w:val="1tekst"/>
        <w:ind w:left="0" w:firstLine="390"/>
        <w:rPr>
          <w:rFonts w:ascii="Arial" w:hAnsi="Arial" w:cs="Arial"/>
          <w:sz w:val="22"/>
          <w:szCs w:val="22"/>
        </w:rPr>
      </w:pPr>
      <w:r w:rsidRPr="008A321E">
        <w:rPr>
          <w:rFonts w:ascii="Arial" w:hAnsi="Arial" w:cs="Arial"/>
          <w:sz w:val="22"/>
          <w:szCs w:val="22"/>
        </w:rPr>
        <w:t>Odredbe st</w:t>
      </w:r>
      <w:r>
        <w:rPr>
          <w:rFonts w:ascii="Arial" w:hAnsi="Arial" w:cs="Arial"/>
          <w:sz w:val="22"/>
          <w:szCs w:val="22"/>
        </w:rPr>
        <w:t>ava</w:t>
      </w:r>
      <w:r w:rsidRPr="008A321E">
        <w:rPr>
          <w:rFonts w:ascii="Arial" w:hAnsi="Arial" w:cs="Arial"/>
          <w:sz w:val="22"/>
          <w:szCs w:val="22"/>
        </w:rPr>
        <w:t xml:space="preserve"> 8 ovog člana</w:t>
      </w:r>
      <w:r>
        <w:rPr>
          <w:rFonts w:ascii="Arial" w:hAnsi="Arial" w:cs="Arial"/>
          <w:sz w:val="22"/>
          <w:szCs w:val="22"/>
        </w:rPr>
        <w:t xml:space="preserve">, kao I člana </w:t>
      </w:r>
      <w:r w:rsidR="009532FA">
        <w:rPr>
          <w:rFonts w:ascii="Arial" w:hAnsi="Arial" w:cs="Arial"/>
          <w:sz w:val="22"/>
          <w:szCs w:val="22"/>
        </w:rPr>
        <w:t xml:space="preserve">341 </w:t>
      </w:r>
      <w:r>
        <w:rPr>
          <w:rFonts w:ascii="Arial" w:hAnsi="Arial" w:cs="Arial"/>
          <w:sz w:val="22"/>
          <w:szCs w:val="22"/>
        </w:rPr>
        <w:t>stav 1 ovog zakona</w:t>
      </w:r>
      <w:r w:rsidRPr="008A321E">
        <w:rPr>
          <w:rFonts w:ascii="Arial" w:hAnsi="Arial" w:cs="Arial"/>
          <w:sz w:val="22"/>
          <w:szCs w:val="22"/>
        </w:rPr>
        <w:t xml:space="preserve"> primjenjuju se na odgovarajući način i na članove posada plutajućih objekata.</w:t>
      </w:r>
    </w:p>
    <w:p w14:paraId="7F85CAF4" w14:textId="77777777" w:rsidR="00BE3FAE" w:rsidRPr="008A321E" w:rsidRDefault="00BE3FAE" w:rsidP="008C0CFA">
      <w:pPr>
        <w:pStyle w:val="1tekst"/>
        <w:ind w:left="0" w:firstLine="390"/>
        <w:rPr>
          <w:rFonts w:ascii="Arial" w:hAnsi="Arial" w:cs="Arial"/>
          <w:sz w:val="22"/>
          <w:szCs w:val="22"/>
        </w:rPr>
      </w:pPr>
      <w:r w:rsidRPr="008A321E">
        <w:rPr>
          <w:rFonts w:ascii="Arial" w:hAnsi="Arial" w:cs="Arial"/>
          <w:sz w:val="22"/>
          <w:szCs w:val="22"/>
        </w:rPr>
        <w:t xml:space="preserve">Član posade broda ima pravo na odgovarajuće radne i životne uslove na brodu, pravo na zdravstvenu zaštitu, medicinsku </w:t>
      </w:r>
      <w:r>
        <w:rPr>
          <w:rFonts w:ascii="Arial" w:hAnsi="Arial" w:cs="Arial"/>
          <w:sz w:val="22"/>
          <w:szCs w:val="22"/>
        </w:rPr>
        <w:t>pomoć</w:t>
      </w:r>
      <w:r w:rsidRPr="008A321E">
        <w:rPr>
          <w:rFonts w:ascii="Arial" w:hAnsi="Arial" w:cs="Arial"/>
          <w:sz w:val="22"/>
          <w:szCs w:val="22"/>
        </w:rPr>
        <w:t>, mjere socijalne pomoći i druge oblike socijalne zaštite.</w:t>
      </w:r>
    </w:p>
    <w:p w14:paraId="4AC7FD55" w14:textId="77777777" w:rsidR="00BE3FAE" w:rsidRPr="008A321E" w:rsidRDefault="00BE3FAE" w:rsidP="008C0CFA">
      <w:pPr>
        <w:pStyle w:val="1tekst"/>
        <w:ind w:left="0" w:firstLine="390"/>
        <w:rPr>
          <w:rFonts w:ascii="Arial" w:hAnsi="Arial" w:cs="Arial"/>
          <w:sz w:val="22"/>
          <w:szCs w:val="22"/>
        </w:rPr>
      </w:pPr>
      <w:r w:rsidRPr="008A321E">
        <w:rPr>
          <w:rFonts w:ascii="Arial" w:hAnsi="Arial" w:cs="Arial"/>
          <w:sz w:val="22"/>
          <w:szCs w:val="22"/>
        </w:rPr>
        <w:t>Minimalni otkazni rok za prestanak ugovora o radu pomorca je 30 dana, a pomorac može otkazati, odnosno prekinuti ugovor o radu bez prethodnog obavještavanja u slučaju:</w:t>
      </w:r>
    </w:p>
    <w:p w14:paraId="754E881B"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 xml:space="preserve">1) zadržavanja broda više od 30 dana zbog nedostataka u skladu sa SOLAS i </w:t>
      </w:r>
      <w:r>
        <w:rPr>
          <w:rFonts w:ascii="Arial" w:hAnsi="Arial" w:cs="Arial"/>
          <w:sz w:val="22"/>
          <w:szCs w:val="22"/>
        </w:rPr>
        <w:t>Load Line konvencijom</w:t>
      </w:r>
      <w:r w:rsidRPr="008A321E">
        <w:rPr>
          <w:rFonts w:ascii="Arial" w:hAnsi="Arial" w:cs="Arial"/>
          <w:sz w:val="22"/>
          <w:szCs w:val="22"/>
        </w:rPr>
        <w:t>;</w:t>
      </w:r>
    </w:p>
    <w:p w14:paraId="60C87908"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2) plovidbe broda u ratnu zonu, pod uslovom da pomorac nije saglasan da ide u tu ratnu zonu.</w:t>
      </w:r>
    </w:p>
    <w:p w14:paraId="05D80040" w14:textId="77777777" w:rsidR="00BE3FAE" w:rsidRPr="008A321E" w:rsidRDefault="00BE3FAE" w:rsidP="008C0CFA">
      <w:pPr>
        <w:pStyle w:val="1tekst"/>
        <w:ind w:left="0" w:firstLine="360"/>
        <w:rPr>
          <w:rFonts w:ascii="Arial" w:hAnsi="Arial" w:cs="Arial"/>
          <w:sz w:val="22"/>
          <w:szCs w:val="22"/>
        </w:rPr>
      </w:pPr>
      <w:r>
        <w:rPr>
          <w:rFonts w:ascii="Arial" w:hAnsi="Arial" w:cs="Arial"/>
          <w:sz w:val="22"/>
          <w:szCs w:val="22"/>
        </w:rPr>
        <w:t>Brodar, odnosno kompanija</w:t>
      </w:r>
      <w:r w:rsidRPr="008A321E">
        <w:rPr>
          <w:rFonts w:ascii="Arial" w:hAnsi="Arial" w:cs="Arial"/>
          <w:sz w:val="22"/>
          <w:szCs w:val="22"/>
        </w:rPr>
        <w:t xml:space="preserve"> može otkazati, odnosno raskinuti ugovor o radu pomorca i u roku koji je kraći od 30 dana kada je:</w:t>
      </w:r>
    </w:p>
    <w:p w14:paraId="4A8E50A5"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1) brod prodat ili izgubljen;</w:t>
      </w:r>
    </w:p>
    <w:p w14:paraId="50B8A906" w14:textId="77777777" w:rsidR="00BE3FAE" w:rsidRPr="008A321E" w:rsidRDefault="00BE3FAE" w:rsidP="008C0CFA">
      <w:pPr>
        <w:pStyle w:val="1tekst"/>
        <w:ind w:left="900" w:hanging="270"/>
        <w:rPr>
          <w:rFonts w:ascii="Arial" w:hAnsi="Arial" w:cs="Arial"/>
          <w:sz w:val="22"/>
          <w:szCs w:val="22"/>
        </w:rPr>
      </w:pPr>
      <w:r w:rsidRPr="008A321E">
        <w:rPr>
          <w:rFonts w:ascii="Arial" w:hAnsi="Arial" w:cs="Arial"/>
          <w:sz w:val="22"/>
          <w:szCs w:val="22"/>
        </w:rPr>
        <w:t>2) pomorac u nemogućnosti da nastavi sa obavljanjem rada zbog bolesti ili povrede, a utvrđeno je da je pomorac nesposoban da obavlja svoje radne dužnosti ili je načinio teži disciplinski prekršaj.</w:t>
      </w:r>
    </w:p>
    <w:p w14:paraId="57393846" w14:textId="77777777" w:rsidR="00BE3FAE" w:rsidRPr="008A321E" w:rsidRDefault="00BE3FAE" w:rsidP="008C0CFA">
      <w:pPr>
        <w:pStyle w:val="1tekst"/>
        <w:ind w:left="0" w:firstLine="360"/>
        <w:rPr>
          <w:rFonts w:ascii="Arial" w:hAnsi="Arial" w:cs="Arial"/>
          <w:sz w:val="22"/>
          <w:szCs w:val="22"/>
        </w:rPr>
      </w:pPr>
      <w:r w:rsidRPr="008A321E">
        <w:rPr>
          <w:rFonts w:ascii="Arial" w:hAnsi="Arial" w:cs="Arial"/>
          <w:sz w:val="22"/>
          <w:szCs w:val="22"/>
        </w:rPr>
        <w:t>Sadržaj ugovora o radu iz stava 1 ovog člana propisuje organ državne uprave nadležan za poslove rada.</w:t>
      </w:r>
    </w:p>
    <w:p w14:paraId="6E729CB3" w14:textId="77777777" w:rsidR="00BE3FAE" w:rsidRDefault="00BE3FAE" w:rsidP="00BE3FAE">
      <w:pPr>
        <w:pStyle w:val="7podnas"/>
        <w:rPr>
          <w:rFonts w:ascii="Arial" w:hAnsi="Arial" w:cs="Arial"/>
          <w:sz w:val="22"/>
          <w:szCs w:val="22"/>
        </w:rPr>
      </w:pPr>
    </w:p>
    <w:p w14:paraId="3DF260CF" w14:textId="77777777" w:rsidR="00BE3FAE" w:rsidRDefault="00BE3FAE" w:rsidP="00BE3FAE">
      <w:pPr>
        <w:pStyle w:val="7podnas"/>
        <w:rPr>
          <w:rFonts w:ascii="Arial" w:hAnsi="Arial" w:cs="Arial"/>
          <w:sz w:val="22"/>
          <w:szCs w:val="22"/>
        </w:rPr>
      </w:pPr>
    </w:p>
    <w:p w14:paraId="1678C0B1" w14:textId="77777777" w:rsidR="00BE3FAE" w:rsidRPr="008A321E" w:rsidRDefault="00BE3FAE" w:rsidP="00BE3FAE">
      <w:pPr>
        <w:pStyle w:val="7podnas"/>
        <w:rPr>
          <w:rFonts w:ascii="Arial" w:hAnsi="Arial" w:cs="Arial"/>
          <w:sz w:val="22"/>
          <w:szCs w:val="22"/>
        </w:rPr>
      </w:pPr>
      <w:r w:rsidRPr="008A321E">
        <w:rPr>
          <w:rFonts w:ascii="Arial" w:hAnsi="Arial" w:cs="Arial"/>
          <w:sz w:val="22"/>
          <w:szCs w:val="22"/>
        </w:rPr>
        <w:t>Sadržaj ugovora o radu</w:t>
      </w:r>
    </w:p>
    <w:p w14:paraId="3184F176" w14:textId="05DED15C" w:rsidR="00BE3FAE" w:rsidRPr="008A321E" w:rsidRDefault="00BE3FAE" w:rsidP="00BE3FAE">
      <w:pPr>
        <w:pStyle w:val="7podnas"/>
        <w:rPr>
          <w:rFonts w:ascii="Arial" w:hAnsi="Arial" w:cs="Arial"/>
          <w:sz w:val="22"/>
          <w:szCs w:val="22"/>
        </w:rPr>
      </w:pPr>
      <w:r w:rsidRPr="008A321E">
        <w:rPr>
          <w:rFonts w:ascii="Arial" w:hAnsi="Arial" w:cs="Arial"/>
          <w:sz w:val="22"/>
          <w:szCs w:val="22"/>
        </w:rPr>
        <w:t xml:space="preserve">Član </w:t>
      </w:r>
      <w:r w:rsidR="00901F25">
        <w:rPr>
          <w:rFonts w:ascii="Arial" w:hAnsi="Arial" w:cs="Arial"/>
          <w:sz w:val="22"/>
          <w:szCs w:val="22"/>
        </w:rPr>
        <w:t>345</w:t>
      </w:r>
      <w:r w:rsidR="00901F25" w:rsidRPr="008A321E">
        <w:rPr>
          <w:rFonts w:ascii="Arial" w:hAnsi="Arial" w:cs="Arial"/>
          <w:sz w:val="22"/>
          <w:szCs w:val="22"/>
        </w:rPr>
        <w:t xml:space="preserve"> </w:t>
      </w:r>
    </w:p>
    <w:p w14:paraId="54300752" w14:textId="77777777" w:rsidR="00BE3FAE" w:rsidRPr="008A321E" w:rsidRDefault="00BE3FAE" w:rsidP="008C0CFA">
      <w:pPr>
        <w:pStyle w:val="7podnas"/>
        <w:ind w:firstLine="360"/>
        <w:jc w:val="both"/>
        <w:rPr>
          <w:rFonts w:ascii="Arial" w:hAnsi="Arial" w:cs="Arial"/>
          <w:b w:val="0"/>
          <w:bCs w:val="0"/>
          <w:sz w:val="22"/>
          <w:szCs w:val="22"/>
        </w:rPr>
      </w:pPr>
      <w:r w:rsidRPr="008A321E">
        <w:rPr>
          <w:rFonts w:ascii="Arial" w:hAnsi="Arial" w:cs="Arial"/>
          <w:b w:val="0"/>
          <w:bCs w:val="0"/>
          <w:sz w:val="22"/>
          <w:szCs w:val="22"/>
        </w:rPr>
        <w:t xml:space="preserve">Ugovor o </w:t>
      </w:r>
      <w:r>
        <w:rPr>
          <w:rFonts w:ascii="Arial" w:hAnsi="Arial" w:cs="Arial"/>
          <w:b w:val="0"/>
          <w:bCs w:val="0"/>
          <w:sz w:val="22"/>
          <w:szCs w:val="22"/>
        </w:rPr>
        <w:t>radu</w:t>
      </w:r>
      <w:r w:rsidRPr="008A321E">
        <w:rPr>
          <w:rFonts w:ascii="Arial" w:hAnsi="Arial" w:cs="Arial"/>
          <w:b w:val="0"/>
          <w:bCs w:val="0"/>
          <w:sz w:val="22"/>
          <w:szCs w:val="22"/>
        </w:rPr>
        <w:t xml:space="preserve"> pomorca mora u </w:t>
      </w:r>
      <w:r>
        <w:rPr>
          <w:rFonts w:ascii="Arial" w:hAnsi="Arial" w:cs="Arial"/>
          <w:b w:val="0"/>
          <w:bCs w:val="0"/>
          <w:sz w:val="22"/>
          <w:szCs w:val="22"/>
        </w:rPr>
        <w:t>najmanjem</w:t>
      </w:r>
      <w:r w:rsidRPr="008A321E">
        <w:rPr>
          <w:rFonts w:ascii="Arial" w:hAnsi="Arial" w:cs="Arial"/>
          <w:b w:val="0"/>
          <w:bCs w:val="0"/>
          <w:sz w:val="22"/>
          <w:szCs w:val="22"/>
        </w:rPr>
        <w:t xml:space="preserve"> sadrž</w:t>
      </w:r>
      <w:r>
        <w:rPr>
          <w:rFonts w:ascii="Arial" w:hAnsi="Arial" w:cs="Arial"/>
          <w:b w:val="0"/>
          <w:bCs w:val="0"/>
          <w:sz w:val="22"/>
          <w:szCs w:val="22"/>
        </w:rPr>
        <w:t>ati</w:t>
      </w:r>
      <w:r w:rsidRPr="008A321E">
        <w:rPr>
          <w:rFonts w:ascii="Arial" w:hAnsi="Arial" w:cs="Arial"/>
          <w:b w:val="0"/>
          <w:bCs w:val="0"/>
          <w:sz w:val="22"/>
          <w:szCs w:val="22"/>
        </w:rPr>
        <w:t xml:space="preserve"> sledeće podatke:</w:t>
      </w:r>
    </w:p>
    <w:p w14:paraId="5195AB41"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 xml:space="preserve">1) </w:t>
      </w:r>
      <w:r w:rsidRPr="008A321E">
        <w:rPr>
          <w:rFonts w:ascii="Arial" w:hAnsi="Arial" w:cs="Arial"/>
          <w:b w:val="0"/>
          <w:bCs w:val="0"/>
          <w:sz w:val="22"/>
          <w:szCs w:val="22"/>
        </w:rPr>
        <w:t>ime i prezime pomorca, datum rođenja ili starost i m</w:t>
      </w:r>
      <w:r>
        <w:rPr>
          <w:rFonts w:ascii="Arial" w:hAnsi="Arial" w:cs="Arial"/>
          <w:b w:val="0"/>
          <w:bCs w:val="0"/>
          <w:sz w:val="22"/>
          <w:szCs w:val="22"/>
        </w:rPr>
        <w:t>j</w:t>
      </w:r>
      <w:r w:rsidRPr="008A321E">
        <w:rPr>
          <w:rFonts w:ascii="Arial" w:hAnsi="Arial" w:cs="Arial"/>
          <w:b w:val="0"/>
          <w:bCs w:val="0"/>
          <w:sz w:val="22"/>
          <w:szCs w:val="22"/>
        </w:rPr>
        <w:t>esto rođenja;</w:t>
      </w:r>
    </w:p>
    <w:p w14:paraId="75D7CDFA"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 xml:space="preserve">2) </w:t>
      </w:r>
      <w:r w:rsidRPr="008A321E">
        <w:rPr>
          <w:rFonts w:ascii="Arial" w:hAnsi="Arial" w:cs="Arial"/>
          <w:b w:val="0"/>
          <w:bCs w:val="0"/>
          <w:sz w:val="22"/>
          <w:szCs w:val="22"/>
        </w:rPr>
        <w:t xml:space="preserve">naziv i adresu </w:t>
      </w:r>
      <w:r>
        <w:rPr>
          <w:rFonts w:ascii="Arial" w:hAnsi="Arial" w:cs="Arial"/>
          <w:b w:val="0"/>
          <w:bCs w:val="0"/>
          <w:sz w:val="22"/>
          <w:szCs w:val="22"/>
        </w:rPr>
        <w:t>brodara ili kompanije broda, odnosno jahte;</w:t>
      </w:r>
    </w:p>
    <w:p w14:paraId="7305E934"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3</w:t>
      </w:r>
      <w:r w:rsidRPr="008A321E">
        <w:rPr>
          <w:rFonts w:ascii="Arial" w:hAnsi="Arial" w:cs="Arial"/>
          <w:b w:val="0"/>
          <w:bCs w:val="0"/>
          <w:sz w:val="22"/>
          <w:szCs w:val="22"/>
        </w:rPr>
        <w:t>) m</w:t>
      </w:r>
      <w:r>
        <w:rPr>
          <w:rFonts w:ascii="Arial" w:hAnsi="Arial" w:cs="Arial"/>
          <w:b w:val="0"/>
          <w:bCs w:val="0"/>
          <w:sz w:val="22"/>
          <w:szCs w:val="22"/>
        </w:rPr>
        <w:t>j</w:t>
      </w:r>
      <w:r w:rsidRPr="008A321E">
        <w:rPr>
          <w:rFonts w:ascii="Arial" w:hAnsi="Arial" w:cs="Arial"/>
          <w:b w:val="0"/>
          <w:bCs w:val="0"/>
          <w:sz w:val="22"/>
          <w:szCs w:val="22"/>
        </w:rPr>
        <w:t>esto i datum kad</w:t>
      </w:r>
      <w:r>
        <w:rPr>
          <w:rFonts w:ascii="Arial" w:hAnsi="Arial" w:cs="Arial"/>
          <w:b w:val="0"/>
          <w:bCs w:val="0"/>
          <w:sz w:val="22"/>
          <w:szCs w:val="22"/>
        </w:rPr>
        <w:t>a</w:t>
      </w:r>
      <w:r w:rsidRPr="008A321E">
        <w:rPr>
          <w:rFonts w:ascii="Arial" w:hAnsi="Arial" w:cs="Arial"/>
          <w:b w:val="0"/>
          <w:bCs w:val="0"/>
          <w:sz w:val="22"/>
          <w:szCs w:val="22"/>
        </w:rPr>
        <w:t xml:space="preserve"> je ugovor o zapo</w:t>
      </w:r>
      <w:r>
        <w:rPr>
          <w:rFonts w:ascii="Arial" w:hAnsi="Arial" w:cs="Arial"/>
          <w:b w:val="0"/>
          <w:bCs w:val="0"/>
          <w:sz w:val="22"/>
          <w:szCs w:val="22"/>
        </w:rPr>
        <w:t>šljavanju</w:t>
      </w:r>
      <w:r w:rsidRPr="008A321E">
        <w:rPr>
          <w:rFonts w:ascii="Arial" w:hAnsi="Arial" w:cs="Arial"/>
          <w:b w:val="0"/>
          <w:bCs w:val="0"/>
          <w:sz w:val="22"/>
          <w:szCs w:val="22"/>
        </w:rPr>
        <w:t xml:space="preserve"> pomorca zaključen;</w:t>
      </w:r>
    </w:p>
    <w:p w14:paraId="44D0539F"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4</w:t>
      </w:r>
      <w:r w:rsidRPr="008A321E">
        <w:rPr>
          <w:rFonts w:ascii="Arial" w:hAnsi="Arial" w:cs="Arial"/>
          <w:b w:val="0"/>
          <w:bCs w:val="0"/>
          <w:sz w:val="22"/>
          <w:szCs w:val="22"/>
        </w:rPr>
        <w:t>) svojstvo u kojem je pomorac zapo</w:t>
      </w:r>
      <w:r>
        <w:rPr>
          <w:rFonts w:ascii="Arial" w:hAnsi="Arial" w:cs="Arial"/>
          <w:b w:val="0"/>
          <w:bCs w:val="0"/>
          <w:sz w:val="22"/>
          <w:szCs w:val="22"/>
        </w:rPr>
        <w:t>š</w:t>
      </w:r>
      <w:r w:rsidRPr="008A321E">
        <w:rPr>
          <w:rFonts w:ascii="Arial" w:hAnsi="Arial" w:cs="Arial"/>
          <w:b w:val="0"/>
          <w:bCs w:val="0"/>
          <w:sz w:val="22"/>
          <w:szCs w:val="22"/>
        </w:rPr>
        <w:t>l</w:t>
      </w:r>
      <w:r>
        <w:rPr>
          <w:rFonts w:ascii="Arial" w:hAnsi="Arial" w:cs="Arial"/>
          <w:b w:val="0"/>
          <w:bCs w:val="0"/>
          <w:sz w:val="22"/>
          <w:szCs w:val="22"/>
        </w:rPr>
        <w:t>j</w:t>
      </w:r>
      <w:r w:rsidRPr="008A321E">
        <w:rPr>
          <w:rFonts w:ascii="Arial" w:hAnsi="Arial" w:cs="Arial"/>
          <w:b w:val="0"/>
          <w:bCs w:val="0"/>
          <w:sz w:val="22"/>
          <w:szCs w:val="22"/>
        </w:rPr>
        <w:t>en;</w:t>
      </w:r>
    </w:p>
    <w:p w14:paraId="0724CB9D"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5</w:t>
      </w:r>
      <w:r w:rsidRPr="008A321E">
        <w:rPr>
          <w:rFonts w:ascii="Arial" w:hAnsi="Arial" w:cs="Arial"/>
          <w:b w:val="0"/>
          <w:bCs w:val="0"/>
          <w:sz w:val="22"/>
          <w:szCs w:val="22"/>
        </w:rPr>
        <w:t>) iznos plate pomorca ili</w:t>
      </w:r>
      <w:r>
        <w:rPr>
          <w:rFonts w:ascii="Arial" w:hAnsi="Arial" w:cs="Arial"/>
          <w:b w:val="0"/>
          <w:bCs w:val="0"/>
          <w:sz w:val="22"/>
          <w:szCs w:val="22"/>
        </w:rPr>
        <w:t xml:space="preserve"> </w:t>
      </w:r>
      <w:r w:rsidRPr="008A321E">
        <w:rPr>
          <w:rFonts w:ascii="Arial" w:hAnsi="Arial" w:cs="Arial"/>
          <w:b w:val="0"/>
          <w:bCs w:val="0"/>
          <w:sz w:val="22"/>
          <w:szCs w:val="22"/>
        </w:rPr>
        <w:t>pravilo koje se koristi za njen obračun;</w:t>
      </w:r>
    </w:p>
    <w:p w14:paraId="29A3F923"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6</w:t>
      </w:r>
      <w:r w:rsidRPr="008A321E">
        <w:rPr>
          <w:rFonts w:ascii="Arial" w:hAnsi="Arial" w:cs="Arial"/>
          <w:b w:val="0"/>
          <w:bCs w:val="0"/>
          <w:sz w:val="22"/>
          <w:szCs w:val="22"/>
        </w:rPr>
        <w:t>) dužina plaćenog godišnjeg odmora ili</w:t>
      </w:r>
      <w:r>
        <w:rPr>
          <w:rFonts w:ascii="Arial" w:hAnsi="Arial" w:cs="Arial"/>
          <w:b w:val="0"/>
          <w:bCs w:val="0"/>
          <w:sz w:val="22"/>
          <w:szCs w:val="22"/>
        </w:rPr>
        <w:t xml:space="preserve"> </w:t>
      </w:r>
      <w:r w:rsidRPr="008A321E">
        <w:rPr>
          <w:rFonts w:ascii="Arial" w:hAnsi="Arial" w:cs="Arial"/>
          <w:b w:val="0"/>
          <w:bCs w:val="0"/>
          <w:sz w:val="22"/>
          <w:szCs w:val="22"/>
        </w:rPr>
        <w:t>pravilo koje se koristi za njegov obračun;</w:t>
      </w:r>
    </w:p>
    <w:p w14:paraId="129988E9"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7</w:t>
      </w:r>
      <w:r w:rsidRPr="008A321E">
        <w:rPr>
          <w:rFonts w:ascii="Arial" w:hAnsi="Arial" w:cs="Arial"/>
          <w:b w:val="0"/>
          <w:bCs w:val="0"/>
          <w:sz w:val="22"/>
          <w:szCs w:val="22"/>
        </w:rPr>
        <w:t>) trajanje ugovora i njegovi uslovi, uključujući:</w:t>
      </w:r>
    </w:p>
    <w:p w14:paraId="27261A47" w14:textId="77777777" w:rsidR="00BE3FAE" w:rsidRPr="008A321E" w:rsidRDefault="00BE3FAE" w:rsidP="008C0CFA">
      <w:pPr>
        <w:pStyle w:val="7podnas"/>
        <w:ind w:left="1080" w:hanging="270"/>
        <w:jc w:val="both"/>
        <w:rPr>
          <w:rFonts w:ascii="Arial" w:hAnsi="Arial" w:cs="Arial"/>
          <w:b w:val="0"/>
          <w:bCs w:val="0"/>
          <w:sz w:val="22"/>
          <w:szCs w:val="22"/>
        </w:rPr>
      </w:pPr>
      <w:r>
        <w:rPr>
          <w:rFonts w:ascii="Arial" w:hAnsi="Arial" w:cs="Arial"/>
          <w:b w:val="0"/>
          <w:bCs w:val="0"/>
          <w:sz w:val="22"/>
          <w:szCs w:val="22"/>
        </w:rPr>
        <w:t>a</w:t>
      </w:r>
      <w:r w:rsidRPr="008A321E">
        <w:rPr>
          <w:rFonts w:ascii="Arial" w:hAnsi="Arial" w:cs="Arial"/>
          <w:b w:val="0"/>
          <w:bCs w:val="0"/>
          <w:sz w:val="22"/>
          <w:szCs w:val="22"/>
        </w:rPr>
        <w:t>) ako je ugovor zaključen na neodređeno vr</w:t>
      </w:r>
      <w:r>
        <w:rPr>
          <w:rFonts w:ascii="Arial" w:hAnsi="Arial" w:cs="Arial"/>
          <w:b w:val="0"/>
          <w:bCs w:val="0"/>
          <w:sz w:val="22"/>
          <w:szCs w:val="22"/>
        </w:rPr>
        <w:t>ij</w:t>
      </w:r>
      <w:r w:rsidRPr="008A321E">
        <w:rPr>
          <w:rFonts w:ascii="Arial" w:hAnsi="Arial" w:cs="Arial"/>
          <w:b w:val="0"/>
          <w:bCs w:val="0"/>
          <w:sz w:val="22"/>
          <w:szCs w:val="22"/>
        </w:rPr>
        <w:t>eme, uslove pod kojima svaka od stranaka ima pravo raskinuti ugovor kao i zaht</w:t>
      </w:r>
      <w:r>
        <w:rPr>
          <w:rFonts w:ascii="Arial" w:hAnsi="Arial" w:cs="Arial"/>
          <w:b w:val="0"/>
          <w:bCs w:val="0"/>
          <w:sz w:val="22"/>
          <w:szCs w:val="22"/>
        </w:rPr>
        <w:t>ij</w:t>
      </w:r>
      <w:r w:rsidRPr="008A321E">
        <w:rPr>
          <w:rFonts w:ascii="Arial" w:hAnsi="Arial" w:cs="Arial"/>
          <w:b w:val="0"/>
          <w:bCs w:val="0"/>
          <w:sz w:val="22"/>
          <w:szCs w:val="22"/>
        </w:rPr>
        <w:t>evani otkazni rok koji ne sm</w:t>
      </w:r>
      <w:r>
        <w:rPr>
          <w:rFonts w:ascii="Arial" w:hAnsi="Arial" w:cs="Arial"/>
          <w:b w:val="0"/>
          <w:bCs w:val="0"/>
          <w:sz w:val="22"/>
          <w:szCs w:val="22"/>
        </w:rPr>
        <w:t>ij</w:t>
      </w:r>
      <w:r w:rsidRPr="008A321E">
        <w:rPr>
          <w:rFonts w:ascii="Arial" w:hAnsi="Arial" w:cs="Arial"/>
          <w:b w:val="0"/>
          <w:bCs w:val="0"/>
          <w:sz w:val="22"/>
          <w:szCs w:val="22"/>
        </w:rPr>
        <w:t xml:space="preserve">e biti kraći za </w:t>
      </w:r>
      <w:r>
        <w:rPr>
          <w:rFonts w:ascii="Arial" w:hAnsi="Arial" w:cs="Arial"/>
          <w:b w:val="0"/>
          <w:bCs w:val="0"/>
          <w:sz w:val="22"/>
          <w:szCs w:val="22"/>
        </w:rPr>
        <w:t>brodara, odnosno kompaniju</w:t>
      </w:r>
      <w:r w:rsidRPr="008A321E">
        <w:rPr>
          <w:rFonts w:ascii="Arial" w:hAnsi="Arial" w:cs="Arial"/>
          <w:b w:val="0"/>
          <w:bCs w:val="0"/>
          <w:sz w:val="22"/>
          <w:szCs w:val="22"/>
        </w:rPr>
        <w:t xml:space="preserve"> od onog za pomorca;</w:t>
      </w:r>
    </w:p>
    <w:p w14:paraId="7BCAE224" w14:textId="77777777" w:rsidR="00BE3FAE" w:rsidRPr="008A321E" w:rsidRDefault="00BE3FAE" w:rsidP="008C0CFA">
      <w:pPr>
        <w:pStyle w:val="7podnas"/>
        <w:ind w:left="1080" w:hanging="270"/>
        <w:jc w:val="both"/>
        <w:rPr>
          <w:rFonts w:ascii="Arial" w:hAnsi="Arial" w:cs="Arial"/>
          <w:b w:val="0"/>
          <w:bCs w:val="0"/>
          <w:sz w:val="22"/>
          <w:szCs w:val="22"/>
        </w:rPr>
      </w:pPr>
      <w:r>
        <w:rPr>
          <w:rFonts w:ascii="Arial" w:hAnsi="Arial" w:cs="Arial"/>
          <w:b w:val="0"/>
          <w:bCs w:val="0"/>
          <w:sz w:val="22"/>
          <w:szCs w:val="22"/>
        </w:rPr>
        <w:t>b</w:t>
      </w:r>
      <w:r w:rsidRPr="008A321E">
        <w:rPr>
          <w:rFonts w:ascii="Arial" w:hAnsi="Arial" w:cs="Arial"/>
          <w:b w:val="0"/>
          <w:bCs w:val="0"/>
          <w:sz w:val="22"/>
          <w:szCs w:val="22"/>
        </w:rPr>
        <w:t>) ako je ugovor zaključen na određeno vr</w:t>
      </w:r>
      <w:r>
        <w:rPr>
          <w:rFonts w:ascii="Arial" w:hAnsi="Arial" w:cs="Arial"/>
          <w:b w:val="0"/>
          <w:bCs w:val="0"/>
          <w:sz w:val="22"/>
          <w:szCs w:val="22"/>
        </w:rPr>
        <w:t>ij</w:t>
      </w:r>
      <w:r w:rsidRPr="008A321E">
        <w:rPr>
          <w:rFonts w:ascii="Arial" w:hAnsi="Arial" w:cs="Arial"/>
          <w:b w:val="0"/>
          <w:bCs w:val="0"/>
          <w:sz w:val="22"/>
          <w:szCs w:val="22"/>
        </w:rPr>
        <w:t>eme, datum utvrđen za njegov prestanak; i</w:t>
      </w:r>
    </w:p>
    <w:p w14:paraId="315282CE" w14:textId="77777777" w:rsidR="00BE3FAE" w:rsidRPr="008A321E" w:rsidRDefault="00BE3FAE" w:rsidP="008C0CFA">
      <w:pPr>
        <w:pStyle w:val="7podnas"/>
        <w:ind w:left="1080" w:hanging="270"/>
        <w:jc w:val="both"/>
        <w:rPr>
          <w:rFonts w:ascii="Arial" w:hAnsi="Arial" w:cs="Arial"/>
          <w:b w:val="0"/>
          <w:bCs w:val="0"/>
          <w:sz w:val="22"/>
          <w:szCs w:val="22"/>
        </w:rPr>
      </w:pPr>
      <w:r>
        <w:rPr>
          <w:rFonts w:ascii="Arial" w:hAnsi="Arial" w:cs="Arial"/>
          <w:b w:val="0"/>
          <w:bCs w:val="0"/>
          <w:sz w:val="22"/>
          <w:szCs w:val="22"/>
        </w:rPr>
        <w:t>c</w:t>
      </w:r>
      <w:r w:rsidRPr="008A321E">
        <w:rPr>
          <w:rFonts w:ascii="Arial" w:hAnsi="Arial" w:cs="Arial"/>
          <w:b w:val="0"/>
          <w:bCs w:val="0"/>
          <w:sz w:val="22"/>
          <w:szCs w:val="22"/>
        </w:rPr>
        <w:t>) ako je ugovor zaključen za putovanje, luka odredišta i vreme koje će proteći nakon dolaska broda pr</w:t>
      </w:r>
      <w:r>
        <w:rPr>
          <w:rFonts w:ascii="Arial" w:hAnsi="Arial" w:cs="Arial"/>
          <w:b w:val="0"/>
          <w:bCs w:val="0"/>
          <w:sz w:val="22"/>
          <w:szCs w:val="22"/>
        </w:rPr>
        <w:t>ij</w:t>
      </w:r>
      <w:r w:rsidRPr="008A321E">
        <w:rPr>
          <w:rFonts w:ascii="Arial" w:hAnsi="Arial" w:cs="Arial"/>
          <w:b w:val="0"/>
          <w:bCs w:val="0"/>
          <w:sz w:val="22"/>
          <w:szCs w:val="22"/>
        </w:rPr>
        <w:t>e nego što se pomorac iskrca;</w:t>
      </w:r>
    </w:p>
    <w:p w14:paraId="4570D8E6"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lastRenderedPageBreak/>
        <w:t>8</w:t>
      </w:r>
      <w:r w:rsidRPr="008A321E">
        <w:rPr>
          <w:rFonts w:ascii="Arial" w:hAnsi="Arial" w:cs="Arial"/>
          <w:b w:val="0"/>
          <w:bCs w:val="0"/>
          <w:sz w:val="22"/>
          <w:szCs w:val="22"/>
        </w:rPr>
        <w:t xml:space="preserve">) pogodnosti zaštite zdravstvene i socijalne sigurnosti koje </w:t>
      </w:r>
      <w:r>
        <w:rPr>
          <w:rFonts w:ascii="Arial" w:hAnsi="Arial" w:cs="Arial"/>
          <w:b w:val="0"/>
          <w:bCs w:val="0"/>
          <w:sz w:val="22"/>
          <w:szCs w:val="22"/>
        </w:rPr>
        <w:t>brodar ili kompanija</w:t>
      </w:r>
      <w:r w:rsidRPr="008A321E">
        <w:rPr>
          <w:rFonts w:ascii="Arial" w:hAnsi="Arial" w:cs="Arial"/>
          <w:b w:val="0"/>
          <w:bCs w:val="0"/>
          <w:sz w:val="22"/>
          <w:szCs w:val="22"/>
        </w:rPr>
        <w:t xml:space="preserve"> predviđa za pomorca;</w:t>
      </w:r>
    </w:p>
    <w:p w14:paraId="153DD503"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9</w:t>
      </w:r>
      <w:r w:rsidRPr="008A321E">
        <w:rPr>
          <w:rFonts w:ascii="Arial" w:hAnsi="Arial" w:cs="Arial"/>
          <w:b w:val="0"/>
          <w:bCs w:val="0"/>
          <w:sz w:val="22"/>
          <w:szCs w:val="22"/>
        </w:rPr>
        <w:t>) pravo pomorca na repatrijaciju;</w:t>
      </w:r>
    </w:p>
    <w:p w14:paraId="00218552" w14:textId="77777777" w:rsidR="00BE3FA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10</w:t>
      </w:r>
      <w:r w:rsidRPr="008A321E">
        <w:rPr>
          <w:rFonts w:ascii="Arial" w:hAnsi="Arial" w:cs="Arial"/>
          <w:b w:val="0"/>
          <w:bCs w:val="0"/>
          <w:sz w:val="22"/>
          <w:szCs w:val="22"/>
        </w:rPr>
        <w:t xml:space="preserve">) poziv na ugovor o kolektivnom pregovaranju, ako </w:t>
      </w:r>
      <w:r>
        <w:rPr>
          <w:rFonts w:ascii="Arial" w:hAnsi="Arial" w:cs="Arial"/>
          <w:b w:val="0"/>
          <w:bCs w:val="0"/>
          <w:sz w:val="22"/>
          <w:szCs w:val="22"/>
        </w:rPr>
        <w:t>s</w:t>
      </w:r>
      <w:r w:rsidRPr="008A321E">
        <w:rPr>
          <w:rFonts w:ascii="Arial" w:hAnsi="Arial" w:cs="Arial"/>
          <w:b w:val="0"/>
          <w:bCs w:val="0"/>
          <w:sz w:val="22"/>
          <w:szCs w:val="22"/>
        </w:rPr>
        <w:t>e</w:t>
      </w:r>
      <w:r>
        <w:rPr>
          <w:rFonts w:ascii="Arial" w:hAnsi="Arial" w:cs="Arial"/>
          <w:b w:val="0"/>
          <w:bCs w:val="0"/>
          <w:sz w:val="22"/>
          <w:szCs w:val="22"/>
        </w:rPr>
        <w:t xml:space="preserve"> takav ugovor</w:t>
      </w:r>
      <w:r w:rsidRPr="008A321E">
        <w:rPr>
          <w:rFonts w:ascii="Arial" w:hAnsi="Arial" w:cs="Arial"/>
          <w:b w:val="0"/>
          <w:bCs w:val="0"/>
          <w:sz w:val="22"/>
          <w:szCs w:val="22"/>
        </w:rPr>
        <w:t xml:space="preserve"> primenjuj</w:t>
      </w:r>
      <w:r>
        <w:rPr>
          <w:rFonts w:ascii="Arial" w:hAnsi="Arial" w:cs="Arial"/>
          <w:b w:val="0"/>
          <w:bCs w:val="0"/>
          <w:sz w:val="22"/>
          <w:szCs w:val="22"/>
        </w:rPr>
        <w:t>e; i</w:t>
      </w:r>
    </w:p>
    <w:p w14:paraId="21045B3B" w14:textId="77777777" w:rsidR="00BE3FAE" w:rsidRPr="008A321E" w:rsidRDefault="00BE3FAE" w:rsidP="008C0CFA">
      <w:pPr>
        <w:pStyle w:val="7podnas"/>
        <w:ind w:left="900" w:hanging="270"/>
        <w:jc w:val="both"/>
        <w:rPr>
          <w:rFonts w:ascii="Arial" w:hAnsi="Arial" w:cs="Arial"/>
          <w:b w:val="0"/>
          <w:bCs w:val="0"/>
          <w:sz w:val="22"/>
          <w:szCs w:val="22"/>
        </w:rPr>
      </w:pPr>
      <w:r>
        <w:rPr>
          <w:rFonts w:ascii="Arial" w:hAnsi="Arial" w:cs="Arial"/>
          <w:b w:val="0"/>
          <w:bCs w:val="0"/>
          <w:sz w:val="22"/>
          <w:szCs w:val="22"/>
        </w:rPr>
        <w:t>11) svaki drugi podatak koji se zahtijeva ovim zakonom I posebnim zakonom o radu.</w:t>
      </w:r>
    </w:p>
    <w:p w14:paraId="3F2CA201" w14:textId="77777777" w:rsidR="00BE3FAE" w:rsidRDefault="00BE3FAE" w:rsidP="00BE3FAE">
      <w:pPr>
        <w:pStyle w:val="7podnas"/>
        <w:jc w:val="both"/>
        <w:rPr>
          <w:rFonts w:ascii="Arial" w:hAnsi="Arial" w:cs="Arial"/>
          <w:b w:val="0"/>
          <w:bCs w:val="0"/>
          <w:sz w:val="22"/>
          <w:szCs w:val="22"/>
        </w:rPr>
      </w:pPr>
    </w:p>
    <w:p w14:paraId="2E4FD1BD" w14:textId="77777777" w:rsidR="00BE3FAE" w:rsidRPr="0091296D" w:rsidRDefault="00BE3FAE" w:rsidP="00BE3FAE">
      <w:pPr>
        <w:pStyle w:val="7podnas"/>
        <w:rPr>
          <w:rFonts w:ascii="Arial" w:hAnsi="Arial" w:cs="Arial"/>
          <w:sz w:val="22"/>
          <w:szCs w:val="22"/>
        </w:rPr>
      </w:pPr>
      <w:r w:rsidRPr="0091296D">
        <w:rPr>
          <w:rFonts w:ascii="Arial" w:hAnsi="Arial" w:cs="Arial"/>
          <w:sz w:val="22"/>
          <w:szCs w:val="22"/>
        </w:rPr>
        <w:t>Otkaz ugovora o radu</w:t>
      </w:r>
    </w:p>
    <w:p w14:paraId="472DFD2D" w14:textId="5012634E" w:rsidR="00BE3FAE" w:rsidRPr="0091296D" w:rsidRDefault="00BE3FAE" w:rsidP="00BE3FAE">
      <w:pPr>
        <w:pStyle w:val="7podnas"/>
        <w:rPr>
          <w:rFonts w:ascii="Arial" w:hAnsi="Arial" w:cs="Arial"/>
          <w:sz w:val="22"/>
          <w:szCs w:val="22"/>
        </w:rPr>
      </w:pPr>
      <w:r w:rsidRPr="0091296D">
        <w:rPr>
          <w:rFonts w:ascii="Arial" w:hAnsi="Arial" w:cs="Arial"/>
          <w:sz w:val="22"/>
          <w:szCs w:val="22"/>
        </w:rPr>
        <w:t xml:space="preserve">Član </w:t>
      </w:r>
      <w:r w:rsidR="009B355B">
        <w:rPr>
          <w:rFonts w:ascii="Arial" w:hAnsi="Arial" w:cs="Arial"/>
          <w:sz w:val="22"/>
          <w:szCs w:val="22"/>
        </w:rPr>
        <w:t>346</w:t>
      </w:r>
    </w:p>
    <w:p w14:paraId="4A56860F" w14:textId="77777777" w:rsidR="00BE3FAE" w:rsidRPr="0091296D" w:rsidRDefault="00BE3FAE" w:rsidP="008C0CFA">
      <w:pPr>
        <w:pStyle w:val="1tekst"/>
        <w:ind w:left="0" w:firstLine="360"/>
        <w:rPr>
          <w:rFonts w:ascii="Arial" w:hAnsi="Arial" w:cs="Arial"/>
          <w:sz w:val="22"/>
          <w:szCs w:val="22"/>
        </w:rPr>
      </w:pPr>
      <w:r w:rsidRPr="0091296D">
        <w:rPr>
          <w:rFonts w:ascii="Arial" w:hAnsi="Arial" w:cs="Arial"/>
          <w:sz w:val="22"/>
          <w:szCs w:val="22"/>
        </w:rPr>
        <w:t>Ugovor o radu može da prestane otkazom od strane pomorca.</w:t>
      </w:r>
    </w:p>
    <w:p w14:paraId="7461B7B3" w14:textId="77777777" w:rsidR="00BE3FAE" w:rsidRPr="0091296D" w:rsidRDefault="00BE3FAE" w:rsidP="008C0CFA">
      <w:pPr>
        <w:pStyle w:val="1tekst"/>
        <w:ind w:left="0" w:firstLine="360"/>
        <w:rPr>
          <w:rFonts w:ascii="Arial" w:hAnsi="Arial" w:cs="Arial"/>
          <w:sz w:val="22"/>
          <w:szCs w:val="22"/>
        </w:rPr>
      </w:pPr>
      <w:r w:rsidRPr="0091296D">
        <w:rPr>
          <w:rFonts w:ascii="Arial" w:hAnsi="Arial" w:cs="Arial"/>
          <w:sz w:val="22"/>
          <w:szCs w:val="22"/>
        </w:rPr>
        <w:t>Otkaz ugovora o radu može da podnese roditelj ili staratelj zaposlenog mlađeg od 18 godina života.</w:t>
      </w:r>
    </w:p>
    <w:p w14:paraId="63D14E74" w14:textId="77777777" w:rsidR="00BE3FAE" w:rsidRPr="0091296D" w:rsidRDefault="00BE3FAE" w:rsidP="008C0CFA">
      <w:pPr>
        <w:pStyle w:val="1tekst"/>
        <w:ind w:left="0" w:firstLine="360"/>
        <w:rPr>
          <w:rFonts w:ascii="Arial" w:hAnsi="Arial" w:cs="Arial"/>
          <w:sz w:val="22"/>
          <w:szCs w:val="22"/>
        </w:rPr>
      </w:pPr>
      <w:r w:rsidRPr="0091296D">
        <w:rPr>
          <w:rFonts w:ascii="Arial" w:hAnsi="Arial" w:cs="Arial"/>
          <w:sz w:val="22"/>
          <w:szCs w:val="22"/>
        </w:rPr>
        <w:t>Otkaz ugovora o radu, pomorac je dužan da dostavi zapovjedniku u pisanoj formi, najmanje 30 dana prije dana koji je naveo kao dan prestanka radnog odnosa, osim ako se brodar</w:t>
      </w:r>
      <w:r>
        <w:rPr>
          <w:rFonts w:ascii="Arial" w:hAnsi="Arial" w:cs="Arial"/>
          <w:sz w:val="22"/>
          <w:szCs w:val="22"/>
        </w:rPr>
        <w:t xml:space="preserve">, odnosno </w:t>
      </w:r>
      <w:r w:rsidRPr="0091296D">
        <w:rPr>
          <w:rFonts w:ascii="Arial" w:hAnsi="Arial" w:cs="Arial"/>
          <w:sz w:val="22"/>
          <w:szCs w:val="22"/>
        </w:rPr>
        <w:t>kompanija i pomorac drugačije ne dogovore.</w:t>
      </w:r>
    </w:p>
    <w:p w14:paraId="6FBB9EDD" w14:textId="77777777" w:rsidR="00BE3FAE" w:rsidRPr="0091296D" w:rsidRDefault="00BE3FAE" w:rsidP="008C0CFA">
      <w:pPr>
        <w:pStyle w:val="1tekst"/>
        <w:ind w:left="0" w:firstLine="360"/>
        <w:rPr>
          <w:rFonts w:ascii="Arial" w:hAnsi="Arial" w:cs="Arial"/>
          <w:sz w:val="22"/>
          <w:szCs w:val="22"/>
        </w:rPr>
      </w:pPr>
      <w:r w:rsidRPr="0091296D">
        <w:rPr>
          <w:rFonts w:ascii="Arial" w:hAnsi="Arial" w:cs="Arial"/>
          <w:sz w:val="22"/>
          <w:szCs w:val="22"/>
        </w:rPr>
        <w:t xml:space="preserve">Brodar, odnosno kompanija može redovno otkazati Ugovor o radu davanjem pisane odluke o otkazu uz ugovoreni otkazni rok u slučaju ako: </w:t>
      </w:r>
    </w:p>
    <w:p w14:paraId="0BCA859D" w14:textId="77777777" w:rsidR="00BE3FAE" w:rsidRPr="0091296D" w:rsidRDefault="00BE3FAE" w:rsidP="008C0CFA">
      <w:pPr>
        <w:pStyle w:val="1tekst"/>
        <w:ind w:left="900" w:hanging="270"/>
        <w:rPr>
          <w:rFonts w:ascii="Arial" w:hAnsi="Arial" w:cs="Arial"/>
          <w:sz w:val="22"/>
          <w:szCs w:val="22"/>
        </w:rPr>
      </w:pPr>
      <w:r w:rsidRPr="0091296D">
        <w:rPr>
          <w:rFonts w:ascii="Arial" w:hAnsi="Arial" w:cs="Arial"/>
          <w:sz w:val="22"/>
          <w:szCs w:val="22"/>
        </w:rPr>
        <w:t xml:space="preserve">- prestane potreba za obavljanjem određenog posla zbog ekonomskih, tehnoloških ili organizacijskih razloga (otkaz u vezi sa poslom); </w:t>
      </w:r>
    </w:p>
    <w:p w14:paraId="73749F4A" w14:textId="77777777" w:rsidR="00BE3FAE" w:rsidRPr="0091296D" w:rsidRDefault="00BE3FAE" w:rsidP="008C0CFA">
      <w:pPr>
        <w:pStyle w:val="1tekst"/>
        <w:ind w:left="900" w:hanging="270"/>
        <w:rPr>
          <w:rFonts w:ascii="Arial" w:hAnsi="Arial" w:cs="Arial"/>
          <w:sz w:val="22"/>
          <w:szCs w:val="22"/>
        </w:rPr>
      </w:pPr>
      <w:r w:rsidRPr="0091296D">
        <w:rPr>
          <w:rFonts w:ascii="Arial" w:hAnsi="Arial" w:cs="Arial"/>
          <w:sz w:val="22"/>
          <w:szCs w:val="22"/>
        </w:rPr>
        <w:t xml:space="preserve">- pomorac nije u mogućnosti uredno izvršavati svoje obaveze iz radnog odnosa zbog određene trajne </w:t>
      </w:r>
      <w:r>
        <w:rPr>
          <w:rFonts w:ascii="Arial" w:hAnsi="Arial" w:cs="Arial"/>
          <w:sz w:val="22"/>
          <w:szCs w:val="22"/>
        </w:rPr>
        <w:t>promjene</w:t>
      </w:r>
      <w:r w:rsidRPr="0091296D">
        <w:rPr>
          <w:rFonts w:ascii="Arial" w:hAnsi="Arial" w:cs="Arial"/>
          <w:sz w:val="22"/>
          <w:szCs w:val="22"/>
        </w:rPr>
        <w:t xml:space="preserve"> ili sposobnosti (otkaz u vezi ličnih razloga); </w:t>
      </w:r>
    </w:p>
    <w:p w14:paraId="5C0FD01E" w14:textId="77777777" w:rsidR="00BE3FAE" w:rsidRPr="0091296D" w:rsidRDefault="00BE3FAE" w:rsidP="008C0CFA">
      <w:pPr>
        <w:pStyle w:val="1tekst"/>
        <w:ind w:left="900" w:hanging="270"/>
        <w:rPr>
          <w:rFonts w:ascii="Arial" w:hAnsi="Arial" w:cs="Arial"/>
          <w:sz w:val="22"/>
          <w:szCs w:val="22"/>
        </w:rPr>
      </w:pPr>
      <w:r w:rsidRPr="0091296D">
        <w:rPr>
          <w:rFonts w:ascii="Arial" w:hAnsi="Arial" w:cs="Arial"/>
          <w:sz w:val="22"/>
          <w:szCs w:val="22"/>
        </w:rPr>
        <w:t xml:space="preserve">- pomorac krši obaveze iz radnog odnosa (otkaz uslovljen neprimjernim ponašanjem pomorca); </w:t>
      </w:r>
    </w:p>
    <w:p w14:paraId="65B00103" w14:textId="77777777" w:rsidR="00BE3FAE" w:rsidRDefault="00BE3FAE" w:rsidP="008C0CFA">
      <w:pPr>
        <w:pStyle w:val="1tekst"/>
        <w:ind w:left="900" w:hanging="270"/>
        <w:rPr>
          <w:rFonts w:ascii="Arial" w:hAnsi="Arial" w:cs="Arial"/>
          <w:sz w:val="22"/>
          <w:szCs w:val="22"/>
        </w:rPr>
      </w:pPr>
      <w:r w:rsidRPr="0091296D">
        <w:rPr>
          <w:rFonts w:ascii="Arial" w:hAnsi="Arial" w:cs="Arial"/>
          <w:sz w:val="22"/>
          <w:szCs w:val="22"/>
        </w:rPr>
        <w:t>- pomorac nije zadovoljio na probnom radu (otkaz zbog nezadovoljavajućeg probnog rada).</w:t>
      </w:r>
    </w:p>
    <w:p w14:paraId="2C23C26F" w14:textId="77777777" w:rsidR="00BE3FAE" w:rsidRPr="0091296D" w:rsidRDefault="00BE3FAE" w:rsidP="008C0CFA">
      <w:pPr>
        <w:pStyle w:val="1tekst"/>
        <w:ind w:left="0" w:firstLine="360"/>
        <w:rPr>
          <w:rFonts w:ascii="Arial" w:hAnsi="Arial" w:cs="Arial"/>
          <w:sz w:val="22"/>
          <w:szCs w:val="22"/>
        </w:rPr>
      </w:pPr>
      <w:r>
        <w:rPr>
          <w:rFonts w:ascii="Arial" w:hAnsi="Arial" w:cs="Arial"/>
          <w:sz w:val="22"/>
          <w:szCs w:val="22"/>
        </w:rPr>
        <w:t>Otkaz ugovora o radu preciznije definiše kolektivni ugovor za pomorce.</w:t>
      </w:r>
    </w:p>
    <w:p w14:paraId="72E6D6D7" w14:textId="77777777" w:rsidR="00BE3FAE" w:rsidRDefault="00BE3FAE" w:rsidP="00BE3FAE">
      <w:pPr>
        <w:pStyle w:val="7podnas"/>
        <w:rPr>
          <w:rFonts w:ascii="Arial" w:hAnsi="Arial" w:cs="Arial"/>
          <w:sz w:val="22"/>
          <w:szCs w:val="22"/>
        </w:rPr>
      </w:pPr>
    </w:p>
    <w:p w14:paraId="1CCCF0FE" w14:textId="77777777" w:rsidR="00BE3FAE" w:rsidRDefault="00BE3FAE" w:rsidP="00BE3FAE">
      <w:pPr>
        <w:pStyle w:val="7podnas"/>
        <w:rPr>
          <w:rFonts w:ascii="Arial" w:hAnsi="Arial" w:cs="Arial"/>
          <w:sz w:val="22"/>
          <w:szCs w:val="22"/>
        </w:rPr>
      </w:pPr>
      <w:r>
        <w:rPr>
          <w:rFonts w:ascii="Arial" w:hAnsi="Arial" w:cs="Arial"/>
          <w:sz w:val="22"/>
          <w:szCs w:val="22"/>
        </w:rPr>
        <w:t>V</w:t>
      </w:r>
      <w:r w:rsidRPr="0091296D">
        <w:rPr>
          <w:rFonts w:ascii="Arial" w:hAnsi="Arial" w:cs="Arial"/>
          <w:sz w:val="22"/>
          <w:szCs w:val="22"/>
        </w:rPr>
        <w:t>anredni otkaz ugovora o radu</w:t>
      </w:r>
    </w:p>
    <w:p w14:paraId="7D45EF8D" w14:textId="6C78799B" w:rsidR="00BE3FAE" w:rsidRDefault="00BE3FAE" w:rsidP="00BE3FAE">
      <w:pPr>
        <w:pStyle w:val="7podnas"/>
        <w:rPr>
          <w:rFonts w:ascii="Arial" w:hAnsi="Arial" w:cs="Arial"/>
          <w:sz w:val="22"/>
          <w:szCs w:val="22"/>
        </w:rPr>
      </w:pPr>
      <w:r w:rsidRPr="0091296D">
        <w:rPr>
          <w:rFonts w:ascii="Arial" w:hAnsi="Arial" w:cs="Arial"/>
          <w:sz w:val="22"/>
          <w:szCs w:val="22"/>
        </w:rPr>
        <w:t>Član</w:t>
      </w:r>
      <w:r>
        <w:rPr>
          <w:rFonts w:ascii="Arial" w:hAnsi="Arial" w:cs="Arial"/>
          <w:sz w:val="22"/>
          <w:szCs w:val="22"/>
        </w:rPr>
        <w:t xml:space="preserve"> </w:t>
      </w:r>
      <w:r w:rsidR="009B355B">
        <w:rPr>
          <w:rFonts w:ascii="Arial" w:hAnsi="Arial" w:cs="Arial"/>
          <w:sz w:val="22"/>
          <w:szCs w:val="22"/>
        </w:rPr>
        <w:t>347</w:t>
      </w:r>
    </w:p>
    <w:p w14:paraId="7F03E5A9" w14:textId="77777777" w:rsidR="00BE3FAE" w:rsidRPr="008B42DF" w:rsidRDefault="00BE3FAE" w:rsidP="00BE3FAE">
      <w:pPr>
        <w:pStyle w:val="7podnas"/>
        <w:ind w:firstLine="360"/>
        <w:jc w:val="both"/>
        <w:rPr>
          <w:rFonts w:ascii="Arial" w:hAnsi="Arial" w:cs="Arial"/>
          <w:b w:val="0"/>
          <w:bCs w:val="0"/>
          <w:sz w:val="22"/>
          <w:szCs w:val="22"/>
        </w:rPr>
      </w:pPr>
      <w:r w:rsidRPr="008B42DF">
        <w:rPr>
          <w:rFonts w:ascii="Arial" w:hAnsi="Arial" w:cs="Arial"/>
          <w:b w:val="0"/>
          <w:bCs w:val="0"/>
          <w:sz w:val="22"/>
          <w:szCs w:val="22"/>
        </w:rPr>
        <w:t>Brodar, odnosno kompanija i pomorac imaju opravdani razlog za otkaz ugovora o radu sklopljenog na neodređeno ili određeno vrijeme, bez obaveze poštovanja propisanog ili ugovorenog otkaznog roka (u daljem tekstu: vanredni otkaz), ako zbog naročito teške povrede obaveze iz radnog odnosa ili neke druge naročito važne činjenice, uz uvažavanje svih okolnosti i interesa obje ugovor</w:t>
      </w:r>
      <w:r>
        <w:rPr>
          <w:rFonts w:ascii="Arial" w:hAnsi="Arial" w:cs="Arial"/>
          <w:b w:val="0"/>
          <w:bCs w:val="0"/>
          <w:sz w:val="22"/>
          <w:szCs w:val="22"/>
        </w:rPr>
        <w:t>n</w:t>
      </w:r>
      <w:r w:rsidRPr="008B42DF">
        <w:rPr>
          <w:rFonts w:ascii="Arial" w:hAnsi="Arial" w:cs="Arial"/>
          <w:b w:val="0"/>
          <w:bCs w:val="0"/>
          <w:sz w:val="22"/>
          <w:szCs w:val="22"/>
        </w:rPr>
        <w:t xml:space="preserve">e strane, nastavak radnog odnosa </w:t>
      </w:r>
      <w:r>
        <w:rPr>
          <w:rFonts w:ascii="Arial" w:hAnsi="Arial" w:cs="Arial"/>
          <w:b w:val="0"/>
          <w:bCs w:val="0"/>
          <w:sz w:val="22"/>
          <w:szCs w:val="22"/>
        </w:rPr>
        <w:t>smatraju nemogućim</w:t>
      </w:r>
      <w:r w:rsidRPr="008B42DF">
        <w:rPr>
          <w:rFonts w:ascii="Arial" w:hAnsi="Arial" w:cs="Arial"/>
          <w:b w:val="0"/>
          <w:bCs w:val="0"/>
          <w:sz w:val="22"/>
          <w:szCs w:val="22"/>
        </w:rPr>
        <w:t xml:space="preserve">. </w:t>
      </w:r>
    </w:p>
    <w:p w14:paraId="538E84E5" w14:textId="77777777" w:rsidR="00BE3FAE" w:rsidRDefault="00BE3FAE" w:rsidP="00BE3FAE">
      <w:pPr>
        <w:pStyle w:val="7podnas"/>
        <w:ind w:firstLine="360"/>
        <w:jc w:val="both"/>
        <w:rPr>
          <w:rFonts w:ascii="Arial" w:hAnsi="Arial" w:cs="Arial"/>
          <w:b w:val="0"/>
          <w:bCs w:val="0"/>
          <w:sz w:val="22"/>
          <w:szCs w:val="22"/>
        </w:rPr>
      </w:pPr>
      <w:r w:rsidRPr="008B42DF">
        <w:rPr>
          <w:rFonts w:ascii="Arial" w:hAnsi="Arial" w:cs="Arial"/>
          <w:b w:val="0"/>
          <w:bCs w:val="0"/>
          <w:sz w:val="22"/>
          <w:szCs w:val="22"/>
        </w:rPr>
        <w:t xml:space="preserve">Ugovor o radu može se vanredno otkazati </w:t>
      </w:r>
      <w:r>
        <w:rPr>
          <w:rFonts w:ascii="Arial" w:hAnsi="Arial" w:cs="Arial"/>
          <w:b w:val="0"/>
          <w:bCs w:val="0"/>
          <w:sz w:val="22"/>
          <w:szCs w:val="22"/>
        </w:rPr>
        <w:t xml:space="preserve">zbog </w:t>
      </w:r>
      <w:r w:rsidRPr="00A65143">
        <w:rPr>
          <w:rFonts w:ascii="Arial" w:hAnsi="Arial" w:cs="Arial"/>
          <w:b w:val="0"/>
          <w:bCs w:val="0"/>
          <w:sz w:val="22"/>
          <w:szCs w:val="22"/>
        </w:rPr>
        <w:t>potrebe pomorca za prekidom, bez kazne</w:t>
      </w:r>
      <w:r>
        <w:rPr>
          <w:rFonts w:ascii="Arial" w:hAnsi="Arial" w:cs="Arial"/>
          <w:b w:val="0"/>
          <w:bCs w:val="0"/>
          <w:sz w:val="22"/>
          <w:szCs w:val="22"/>
        </w:rPr>
        <w:t>,</w:t>
      </w:r>
      <w:r w:rsidRPr="00A65143">
        <w:rPr>
          <w:rFonts w:ascii="Arial" w:hAnsi="Arial" w:cs="Arial"/>
          <w:sz w:val="22"/>
          <w:szCs w:val="22"/>
        </w:rPr>
        <w:t xml:space="preserve"> </w:t>
      </w:r>
      <w:r w:rsidRPr="008B42DF">
        <w:rPr>
          <w:rFonts w:ascii="Arial" w:hAnsi="Arial" w:cs="Arial"/>
          <w:b w:val="0"/>
          <w:bCs w:val="0"/>
          <w:sz w:val="22"/>
          <w:szCs w:val="22"/>
        </w:rPr>
        <w:t xml:space="preserve">nakon konsultacija </w:t>
      </w:r>
      <w:r>
        <w:rPr>
          <w:rFonts w:ascii="Arial" w:hAnsi="Arial" w:cs="Arial"/>
          <w:b w:val="0"/>
          <w:bCs w:val="0"/>
          <w:sz w:val="22"/>
          <w:szCs w:val="22"/>
        </w:rPr>
        <w:t xml:space="preserve">sa </w:t>
      </w:r>
      <w:r w:rsidRPr="008B42DF">
        <w:rPr>
          <w:rFonts w:ascii="Arial" w:hAnsi="Arial" w:cs="Arial"/>
          <w:b w:val="0"/>
          <w:bCs w:val="0"/>
          <w:sz w:val="22"/>
          <w:szCs w:val="22"/>
        </w:rPr>
        <w:t>brodar</w:t>
      </w:r>
      <w:r>
        <w:rPr>
          <w:rFonts w:ascii="Arial" w:hAnsi="Arial" w:cs="Arial"/>
          <w:b w:val="0"/>
          <w:bCs w:val="0"/>
          <w:sz w:val="22"/>
          <w:szCs w:val="22"/>
        </w:rPr>
        <w:t>om</w:t>
      </w:r>
      <w:r w:rsidRPr="008B42DF">
        <w:rPr>
          <w:rFonts w:ascii="Arial" w:hAnsi="Arial" w:cs="Arial"/>
          <w:b w:val="0"/>
          <w:bCs w:val="0"/>
          <w:sz w:val="22"/>
          <w:szCs w:val="22"/>
        </w:rPr>
        <w:t>, odnosno kompanij</w:t>
      </w:r>
      <w:r>
        <w:rPr>
          <w:rFonts w:ascii="Arial" w:hAnsi="Arial" w:cs="Arial"/>
          <w:b w:val="0"/>
          <w:bCs w:val="0"/>
          <w:sz w:val="22"/>
          <w:szCs w:val="22"/>
        </w:rPr>
        <w:t xml:space="preserve">om </w:t>
      </w:r>
      <w:r w:rsidRPr="008B42DF">
        <w:rPr>
          <w:rFonts w:ascii="Arial" w:hAnsi="Arial" w:cs="Arial"/>
          <w:b w:val="0"/>
          <w:bCs w:val="0"/>
          <w:sz w:val="22"/>
          <w:szCs w:val="22"/>
        </w:rPr>
        <w:t>iz razumljivih ili iz drugih hitnih razloga</w:t>
      </w:r>
      <w:r>
        <w:rPr>
          <w:rFonts w:ascii="Arial" w:hAnsi="Arial" w:cs="Arial"/>
          <w:b w:val="0"/>
          <w:bCs w:val="0"/>
          <w:sz w:val="22"/>
          <w:szCs w:val="22"/>
        </w:rPr>
        <w:t>,</w:t>
      </w:r>
      <w:r w:rsidRPr="008B42DF">
        <w:rPr>
          <w:rFonts w:ascii="Arial" w:hAnsi="Arial" w:cs="Arial"/>
          <w:b w:val="0"/>
          <w:bCs w:val="0"/>
          <w:sz w:val="22"/>
          <w:szCs w:val="22"/>
        </w:rPr>
        <w:t xml:space="preserve"> u roku koji ne smije biti kraći od 15 dana od dana saznanja </w:t>
      </w:r>
      <w:r>
        <w:rPr>
          <w:rFonts w:ascii="Arial" w:hAnsi="Arial" w:cs="Arial"/>
          <w:b w:val="0"/>
          <w:bCs w:val="0"/>
          <w:sz w:val="22"/>
          <w:szCs w:val="22"/>
        </w:rPr>
        <w:t>razloga</w:t>
      </w:r>
      <w:r w:rsidRPr="008B42DF">
        <w:rPr>
          <w:rFonts w:ascii="Arial" w:hAnsi="Arial" w:cs="Arial"/>
          <w:b w:val="0"/>
          <w:bCs w:val="0"/>
          <w:sz w:val="22"/>
          <w:szCs w:val="22"/>
        </w:rPr>
        <w:t xml:space="preserve"> na </w:t>
      </w:r>
      <w:r>
        <w:rPr>
          <w:rFonts w:ascii="Arial" w:hAnsi="Arial" w:cs="Arial"/>
          <w:b w:val="0"/>
          <w:bCs w:val="0"/>
          <w:sz w:val="22"/>
          <w:szCs w:val="22"/>
        </w:rPr>
        <w:t>čijoj osnovi se</w:t>
      </w:r>
      <w:r w:rsidRPr="008B42DF">
        <w:rPr>
          <w:rFonts w:ascii="Arial" w:hAnsi="Arial" w:cs="Arial"/>
          <w:b w:val="0"/>
          <w:bCs w:val="0"/>
          <w:sz w:val="22"/>
          <w:szCs w:val="22"/>
        </w:rPr>
        <w:t xml:space="preserve"> vanredni otkaz </w:t>
      </w:r>
      <w:r>
        <w:rPr>
          <w:rFonts w:ascii="Arial" w:hAnsi="Arial" w:cs="Arial"/>
          <w:b w:val="0"/>
          <w:bCs w:val="0"/>
          <w:sz w:val="22"/>
          <w:szCs w:val="22"/>
        </w:rPr>
        <w:t>zasniva</w:t>
      </w:r>
      <w:r w:rsidRPr="008B42DF">
        <w:rPr>
          <w:rFonts w:ascii="Arial" w:hAnsi="Arial" w:cs="Arial"/>
          <w:b w:val="0"/>
          <w:bCs w:val="0"/>
          <w:sz w:val="22"/>
          <w:szCs w:val="22"/>
        </w:rPr>
        <w:t>.</w:t>
      </w:r>
    </w:p>
    <w:p w14:paraId="1D8D32D0" w14:textId="77777777" w:rsidR="00BE3FAE" w:rsidRDefault="00BE3FAE" w:rsidP="00BE3FAE">
      <w:pPr>
        <w:pStyle w:val="7podnas"/>
        <w:rPr>
          <w:rFonts w:ascii="Arial" w:hAnsi="Arial" w:cs="Arial"/>
          <w:sz w:val="22"/>
          <w:szCs w:val="22"/>
        </w:rPr>
      </w:pPr>
    </w:p>
    <w:p w14:paraId="4CE32570" w14:textId="77777777" w:rsidR="00BE3FAE" w:rsidRDefault="00BE3FAE" w:rsidP="00BE3FAE">
      <w:pPr>
        <w:pStyle w:val="7podnas"/>
        <w:rPr>
          <w:rFonts w:ascii="Arial" w:hAnsi="Arial" w:cs="Arial"/>
          <w:sz w:val="22"/>
          <w:szCs w:val="22"/>
        </w:rPr>
      </w:pPr>
      <w:r>
        <w:rPr>
          <w:rFonts w:ascii="Arial" w:hAnsi="Arial" w:cs="Arial"/>
          <w:sz w:val="22"/>
          <w:szCs w:val="22"/>
        </w:rPr>
        <w:t>Važenje ugovora o radu u slučaju piraterije ili oružane pljačke broda</w:t>
      </w:r>
    </w:p>
    <w:p w14:paraId="4120054A" w14:textId="64DE1A14" w:rsidR="00BE3FAE" w:rsidRDefault="00BE3FAE" w:rsidP="00BE3FAE">
      <w:pPr>
        <w:pStyle w:val="7podnas"/>
        <w:rPr>
          <w:rFonts w:ascii="Arial" w:hAnsi="Arial" w:cs="Arial"/>
          <w:sz w:val="22"/>
          <w:szCs w:val="22"/>
        </w:rPr>
      </w:pPr>
      <w:r>
        <w:rPr>
          <w:rFonts w:ascii="Arial" w:hAnsi="Arial" w:cs="Arial"/>
          <w:sz w:val="22"/>
          <w:szCs w:val="22"/>
        </w:rPr>
        <w:t xml:space="preserve">Član </w:t>
      </w:r>
      <w:r w:rsidR="009B355B">
        <w:rPr>
          <w:rFonts w:ascii="Arial" w:hAnsi="Arial" w:cs="Arial"/>
          <w:sz w:val="22"/>
          <w:szCs w:val="22"/>
        </w:rPr>
        <w:t>348</w:t>
      </w:r>
    </w:p>
    <w:p w14:paraId="0477CC4A"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U</w:t>
      </w:r>
      <w:r w:rsidRPr="00770D8C">
        <w:rPr>
          <w:rFonts w:ascii="Arial" w:hAnsi="Arial" w:cs="Arial"/>
          <w:b w:val="0"/>
          <w:bCs w:val="0"/>
          <w:sz w:val="22"/>
          <w:szCs w:val="22"/>
        </w:rPr>
        <w:t xml:space="preserve">govor o </w:t>
      </w:r>
      <w:r>
        <w:rPr>
          <w:rFonts w:ascii="Arial" w:hAnsi="Arial" w:cs="Arial"/>
          <w:b w:val="0"/>
          <w:bCs w:val="0"/>
          <w:sz w:val="22"/>
          <w:szCs w:val="22"/>
        </w:rPr>
        <w:t>radu važi</w:t>
      </w:r>
      <w:r w:rsidRPr="00770D8C">
        <w:rPr>
          <w:rFonts w:ascii="Arial" w:hAnsi="Arial" w:cs="Arial"/>
          <w:b w:val="0"/>
          <w:bCs w:val="0"/>
          <w:sz w:val="22"/>
          <w:szCs w:val="22"/>
        </w:rPr>
        <w:t xml:space="preserve"> </w:t>
      </w:r>
      <w:r>
        <w:rPr>
          <w:rFonts w:ascii="Arial" w:hAnsi="Arial" w:cs="Arial"/>
          <w:b w:val="0"/>
          <w:bCs w:val="0"/>
          <w:sz w:val="22"/>
          <w:szCs w:val="22"/>
        </w:rPr>
        <w:t xml:space="preserve">i dok se pomorac nalazi u </w:t>
      </w:r>
      <w:r w:rsidRPr="00770D8C">
        <w:rPr>
          <w:rFonts w:ascii="Arial" w:hAnsi="Arial" w:cs="Arial"/>
          <w:b w:val="0"/>
          <w:bCs w:val="0"/>
          <w:sz w:val="22"/>
          <w:szCs w:val="22"/>
        </w:rPr>
        <w:t>u zatočeništvu na ili van broda</w:t>
      </w:r>
      <w:r>
        <w:rPr>
          <w:rFonts w:ascii="Arial" w:hAnsi="Arial" w:cs="Arial"/>
          <w:b w:val="0"/>
          <w:bCs w:val="0"/>
          <w:sz w:val="22"/>
          <w:szCs w:val="22"/>
        </w:rPr>
        <w:t>, odnosno jahte</w:t>
      </w:r>
      <w:r w:rsidRPr="00770D8C">
        <w:rPr>
          <w:rFonts w:ascii="Arial" w:hAnsi="Arial" w:cs="Arial"/>
          <w:b w:val="0"/>
          <w:bCs w:val="0"/>
          <w:sz w:val="22"/>
          <w:szCs w:val="22"/>
        </w:rPr>
        <w:t xml:space="preserve"> kao rezultat piraterije ili oružane pljačke broda,</w:t>
      </w:r>
      <w:r>
        <w:rPr>
          <w:rFonts w:ascii="Arial" w:hAnsi="Arial" w:cs="Arial"/>
          <w:b w:val="0"/>
          <w:bCs w:val="0"/>
          <w:sz w:val="22"/>
          <w:szCs w:val="22"/>
        </w:rPr>
        <w:t xml:space="preserve"> odnosno jahte</w:t>
      </w:r>
      <w:r w:rsidRPr="00770D8C">
        <w:rPr>
          <w:rFonts w:ascii="Arial" w:hAnsi="Arial" w:cs="Arial"/>
          <w:b w:val="0"/>
          <w:bCs w:val="0"/>
          <w:sz w:val="22"/>
          <w:szCs w:val="22"/>
        </w:rPr>
        <w:t xml:space="preserve"> bez obzira da li je datum </w:t>
      </w:r>
      <w:r>
        <w:rPr>
          <w:rFonts w:ascii="Arial" w:hAnsi="Arial" w:cs="Arial"/>
          <w:b w:val="0"/>
          <w:bCs w:val="0"/>
          <w:sz w:val="22"/>
          <w:szCs w:val="22"/>
        </w:rPr>
        <w:t>isteka ugovora prošao</w:t>
      </w:r>
      <w:r w:rsidRPr="00770D8C">
        <w:rPr>
          <w:rFonts w:ascii="Arial" w:hAnsi="Arial" w:cs="Arial"/>
          <w:b w:val="0"/>
          <w:bCs w:val="0"/>
          <w:sz w:val="22"/>
          <w:szCs w:val="22"/>
        </w:rPr>
        <w:t xml:space="preserve"> ili je bilo koja strana </w:t>
      </w:r>
      <w:r>
        <w:rPr>
          <w:rFonts w:ascii="Arial" w:hAnsi="Arial" w:cs="Arial"/>
          <w:b w:val="0"/>
          <w:bCs w:val="0"/>
          <w:sz w:val="22"/>
          <w:szCs w:val="22"/>
        </w:rPr>
        <w:t xml:space="preserve">ugovora </w:t>
      </w:r>
      <w:r w:rsidRPr="00770D8C">
        <w:rPr>
          <w:rFonts w:ascii="Arial" w:hAnsi="Arial" w:cs="Arial"/>
          <w:b w:val="0"/>
          <w:bCs w:val="0"/>
          <w:sz w:val="22"/>
          <w:szCs w:val="22"/>
        </w:rPr>
        <w:t>dala obav</w:t>
      </w:r>
      <w:r>
        <w:rPr>
          <w:rFonts w:ascii="Arial" w:hAnsi="Arial" w:cs="Arial"/>
          <w:b w:val="0"/>
          <w:bCs w:val="0"/>
          <w:sz w:val="22"/>
          <w:szCs w:val="22"/>
        </w:rPr>
        <w:t>j</w:t>
      </w:r>
      <w:r w:rsidRPr="00770D8C">
        <w:rPr>
          <w:rFonts w:ascii="Arial" w:hAnsi="Arial" w:cs="Arial"/>
          <w:b w:val="0"/>
          <w:bCs w:val="0"/>
          <w:sz w:val="22"/>
          <w:szCs w:val="22"/>
        </w:rPr>
        <w:t xml:space="preserve">eštenje da </w:t>
      </w:r>
      <w:r>
        <w:rPr>
          <w:rFonts w:ascii="Arial" w:hAnsi="Arial" w:cs="Arial"/>
          <w:b w:val="0"/>
          <w:bCs w:val="0"/>
          <w:sz w:val="22"/>
          <w:szCs w:val="22"/>
        </w:rPr>
        <w:t>je ugovor završen ili suspendovan</w:t>
      </w:r>
      <w:r w:rsidRPr="00770D8C">
        <w:rPr>
          <w:rFonts w:ascii="Arial" w:hAnsi="Arial" w:cs="Arial"/>
          <w:b w:val="0"/>
          <w:bCs w:val="0"/>
          <w:sz w:val="22"/>
          <w:szCs w:val="22"/>
        </w:rPr>
        <w:t xml:space="preserve">. </w:t>
      </w:r>
    </w:p>
    <w:p w14:paraId="02E4F5A6" w14:textId="77777777" w:rsidR="00BE3FAE" w:rsidRPr="00770D8C"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P</w:t>
      </w:r>
      <w:r w:rsidRPr="00770D8C">
        <w:rPr>
          <w:rFonts w:ascii="Arial" w:hAnsi="Arial" w:cs="Arial"/>
          <w:b w:val="0"/>
          <w:bCs w:val="0"/>
          <w:sz w:val="22"/>
          <w:szCs w:val="22"/>
        </w:rPr>
        <w:t>iraterija</w:t>
      </w:r>
      <w:r>
        <w:rPr>
          <w:rFonts w:ascii="Arial" w:hAnsi="Arial" w:cs="Arial"/>
          <w:b w:val="0"/>
          <w:bCs w:val="0"/>
          <w:sz w:val="22"/>
          <w:szCs w:val="22"/>
        </w:rPr>
        <w:t xml:space="preserve"> iz stava 1 ovog člana</w:t>
      </w:r>
      <w:r w:rsidRPr="00770D8C">
        <w:rPr>
          <w:rFonts w:ascii="Arial" w:hAnsi="Arial" w:cs="Arial"/>
          <w:b w:val="0"/>
          <w:bCs w:val="0"/>
          <w:sz w:val="22"/>
          <w:szCs w:val="22"/>
        </w:rPr>
        <w:t xml:space="preserve"> </w:t>
      </w:r>
      <w:r>
        <w:rPr>
          <w:rFonts w:ascii="Arial" w:hAnsi="Arial" w:cs="Arial"/>
          <w:b w:val="0"/>
          <w:bCs w:val="0"/>
          <w:sz w:val="22"/>
          <w:szCs w:val="22"/>
        </w:rPr>
        <w:t>ima</w:t>
      </w:r>
      <w:r w:rsidRPr="00770D8C">
        <w:rPr>
          <w:rFonts w:ascii="Arial" w:hAnsi="Arial" w:cs="Arial"/>
          <w:b w:val="0"/>
          <w:bCs w:val="0"/>
          <w:sz w:val="22"/>
          <w:szCs w:val="22"/>
        </w:rPr>
        <w:t xml:space="preserve"> isto značenje kao</w:t>
      </w:r>
      <w:r>
        <w:rPr>
          <w:rFonts w:ascii="Arial" w:hAnsi="Arial" w:cs="Arial"/>
          <w:b w:val="0"/>
          <w:bCs w:val="0"/>
          <w:sz w:val="22"/>
          <w:szCs w:val="22"/>
        </w:rPr>
        <w:t xml:space="preserve"> piraterija</w:t>
      </w:r>
      <w:r w:rsidRPr="00770D8C">
        <w:rPr>
          <w:rFonts w:ascii="Arial" w:hAnsi="Arial" w:cs="Arial"/>
          <w:b w:val="0"/>
          <w:bCs w:val="0"/>
          <w:sz w:val="22"/>
          <w:szCs w:val="22"/>
        </w:rPr>
        <w:t xml:space="preserve"> u Konvenciji Ujedinjenih nacija o</w:t>
      </w:r>
      <w:r>
        <w:rPr>
          <w:rFonts w:ascii="Arial" w:hAnsi="Arial" w:cs="Arial"/>
          <w:b w:val="0"/>
          <w:bCs w:val="0"/>
          <w:sz w:val="22"/>
          <w:szCs w:val="22"/>
        </w:rPr>
        <w:t xml:space="preserve"> </w:t>
      </w:r>
      <w:r w:rsidRPr="00770D8C">
        <w:rPr>
          <w:rFonts w:ascii="Arial" w:hAnsi="Arial" w:cs="Arial"/>
          <w:b w:val="0"/>
          <w:bCs w:val="0"/>
          <w:sz w:val="22"/>
          <w:szCs w:val="22"/>
        </w:rPr>
        <w:t>Prav</w:t>
      </w:r>
      <w:r>
        <w:rPr>
          <w:rFonts w:ascii="Arial" w:hAnsi="Arial" w:cs="Arial"/>
          <w:b w:val="0"/>
          <w:bCs w:val="0"/>
          <w:sz w:val="22"/>
          <w:szCs w:val="22"/>
        </w:rPr>
        <w:t>u</w:t>
      </w:r>
      <w:r w:rsidRPr="00770D8C">
        <w:rPr>
          <w:rFonts w:ascii="Arial" w:hAnsi="Arial" w:cs="Arial"/>
          <w:b w:val="0"/>
          <w:bCs w:val="0"/>
          <w:sz w:val="22"/>
          <w:szCs w:val="22"/>
        </w:rPr>
        <w:t xml:space="preserve"> mora</w:t>
      </w:r>
      <w:r>
        <w:rPr>
          <w:rFonts w:ascii="Arial" w:hAnsi="Arial" w:cs="Arial"/>
          <w:b w:val="0"/>
          <w:bCs w:val="0"/>
          <w:sz w:val="22"/>
          <w:szCs w:val="22"/>
        </w:rPr>
        <w:t xml:space="preserve"> (UNCLOS</w:t>
      </w:r>
      <w:r w:rsidRPr="00770D8C">
        <w:rPr>
          <w:rFonts w:ascii="Arial" w:hAnsi="Arial" w:cs="Arial"/>
          <w:b w:val="0"/>
          <w:bCs w:val="0"/>
          <w:sz w:val="22"/>
          <w:szCs w:val="22"/>
        </w:rPr>
        <w:t xml:space="preserve"> 1982</w:t>
      </w:r>
      <w:r>
        <w:rPr>
          <w:rFonts w:ascii="Arial" w:hAnsi="Arial" w:cs="Arial"/>
          <w:b w:val="0"/>
          <w:bCs w:val="0"/>
          <w:sz w:val="22"/>
          <w:szCs w:val="22"/>
        </w:rPr>
        <w:t>).</w:t>
      </w:r>
    </w:p>
    <w:p w14:paraId="24B08EB7" w14:textId="77777777" w:rsidR="00BE3FAE" w:rsidRPr="00770D8C"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lastRenderedPageBreak/>
        <w:t>O</w:t>
      </w:r>
      <w:r w:rsidRPr="00770D8C">
        <w:rPr>
          <w:rFonts w:ascii="Arial" w:hAnsi="Arial" w:cs="Arial"/>
          <w:b w:val="0"/>
          <w:bCs w:val="0"/>
          <w:sz w:val="22"/>
          <w:szCs w:val="22"/>
        </w:rPr>
        <w:t>ružana pljačka broda</w:t>
      </w:r>
      <w:r>
        <w:rPr>
          <w:rFonts w:ascii="Arial" w:hAnsi="Arial" w:cs="Arial"/>
          <w:b w:val="0"/>
          <w:bCs w:val="0"/>
          <w:sz w:val="22"/>
          <w:szCs w:val="22"/>
        </w:rPr>
        <w:t>, odnosno jahte</w:t>
      </w:r>
      <w:r w:rsidRPr="00770D8C">
        <w:rPr>
          <w:rFonts w:ascii="Arial" w:hAnsi="Arial" w:cs="Arial"/>
          <w:b w:val="0"/>
          <w:bCs w:val="0"/>
          <w:sz w:val="22"/>
          <w:szCs w:val="22"/>
        </w:rPr>
        <w:t xml:space="preserve"> znači svaki nezakonit čin nasilja ili </w:t>
      </w:r>
      <w:r>
        <w:rPr>
          <w:rFonts w:ascii="Arial" w:hAnsi="Arial" w:cs="Arial"/>
          <w:b w:val="0"/>
          <w:bCs w:val="0"/>
          <w:sz w:val="22"/>
          <w:szCs w:val="22"/>
        </w:rPr>
        <w:t>otmice</w:t>
      </w:r>
      <w:r w:rsidRPr="00770D8C">
        <w:rPr>
          <w:rFonts w:ascii="Arial" w:hAnsi="Arial" w:cs="Arial"/>
          <w:b w:val="0"/>
          <w:bCs w:val="0"/>
          <w:sz w:val="22"/>
          <w:szCs w:val="22"/>
        </w:rPr>
        <w:t xml:space="preserve"> ili bilo koj</w:t>
      </w:r>
      <w:r>
        <w:rPr>
          <w:rFonts w:ascii="Arial" w:hAnsi="Arial" w:cs="Arial"/>
          <w:b w:val="0"/>
          <w:bCs w:val="0"/>
          <w:sz w:val="22"/>
          <w:szCs w:val="22"/>
        </w:rPr>
        <w:t xml:space="preserve">i </w:t>
      </w:r>
      <w:r w:rsidRPr="00770D8C">
        <w:rPr>
          <w:rFonts w:ascii="Arial" w:hAnsi="Arial" w:cs="Arial"/>
          <w:b w:val="0"/>
          <w:bCs w:val="0"/>
          <w:sz w:val="22"/>
          <w:szCs w:val="22"/>
        </w:rPr>
        <w:t>čin pljačke ili pr</w:t>
      </w:r>
      <w:r>
        <w:rPr>
          <w:rFonts w:ascii="Arial" w:hAnsi="Arial" w:cs="Arial"/>
          <w:b w:val="0"/>
          <w:bCs w:val="0"/>
          <w:sz w:val="22"/>
          <w:szCs w:val="22"/>
        </w:rPr>
        <w:t>ij</w:t>
      </w:r>
      <w:r w:rsidRPr="00770D8C">
        <w:rPr>
          <w:rFonts w:ascii="Arial" w:hAnsi="Arial" w:cs="Arial"/>
          <w:b w:val="0"/>
          <w:bCs w:val="0"/>
          <w:sz w:val="22"/>
          <w:szCs w:val="22"/>
        </w:rPr>
        <w:t xml:space="preserve">etnje, osim piraterije, počinjen </w:t>
      </w:r>
      <w:r>
        <w:rPr>
          <w:rFonts w:ascii="Arial" w:hAnsi="Arial" w:cs="Arial"/>
          <w:b w:val="0"/>
          <w:bCs w:val="0"/>
          <w:sz w:val="22"/>
          <w:szCs w:val="22"/>
        </w:rPr>
        <w:t xml:space="preserve">radi ličnih interesa </w:t>
      </w:r>
      <w:r w:rsidRPr="00770D8C">
        <w:rPr>
          <w:rFonts w:ascii="Arial" w:hAnsi="Arial" w:cs="Arial"/>
          <w:b w:val="0"/>
          <w:bCs w:val="0"/>
          <w:sz w:val="22"/>
          <w:szCs w:val="22"/>
        </w:rPr>
        <w:t>i usm</w:t>
      </w:r>
      <w:r>
        <w:rPr>
          <w:rFonts w:ascii="Arial" w:hAnsi="Arial" w:cs="Arial"/>
          <w:b w:val="0"/>
          <w:bCs w:val="0"/>
          <w:sz w:val="22"/>
          <w:szCs w:val="22"/>
        </w:rPr>
        <w:t>j</w:t>
      </w:r>
      <w:r w:rsidRPr="00770D8C">
        <w:rPr>
          <w:rFonts w:ascii="Arial" w:hAnsi="Arial" w:cs="Arial"/>
          <w:b w:val="0"/>
          <w:bCs w:val="0"/>
          <w:sz w:val="22"/>
          <w:szCs w:val="22"/>
        </w:rPr>
        <w:t xml:space="preserve">eren protiv broda ili protiv </w:t>
      </w:r>
      <w:r>
        <w:rPr>
          <w:rFonts w:ascii="Arial" w:hAnsi="Arial" w:cs="Arial"/>
          <w:b w:val="0"/>
          <w:bCs w:val="0"/>
          <w:sz w:val="22"/>
          <w:szCs w:val="22"/>
        </w:rPr>
        <w:t>lica</w:t>
      </w:r>
      <w:r w:rsidRPr="00770D8C">
        <w:rPr>
          <w:rFonts w:ascii="Arial" w:hAnsi="Arial" w:cs="Arial"/>
          <w:b w:val="0"/>
          <w:bCs w:val="0"/>
          <w:sz w:val="22"/>
          <w:szCs w:val="22"/>
        </w:rPr>
        <w:t xml:space="preserve"> ili imovine na brodu</w:t>
      </w:r>
      <w:r>
        <w:rPr>
          <w:rFonts w:ascii="Arial" w:hAnsi="Arial" w:cs="Arial"/>
          <w:b w:val="0"/>
          <w:bCs w:val="0"/>
          <w:sz w:val="22"/>
          <w:szCs w:val="22"/>
        </w:rPr>
        <w:t xml:space="preserve">, </w:t>
      </w:r>
      <w:r w:rsidRPr="00770D8C">
        <w:rPr>
          <w:rFonts w:ascii="Arial" w:hAnsi="Arial" w:cs="Arial"/>
          <w:b w:val="0"/>
          <w:bCs w:val="0"/>
          <w:sz w:val="22"/>
          <w:szCs w:val="22"/>
        </w:rPr>
        <w:t>ili bilo koji čin podsticanja ili nam</w:t>
      </w:r>
      <w:r>
        <w:rPr>
          <w:rFonts w:ascii="Arial" w:hAnsi="Arial" w:cs="Arial"/>
          <w:b w:val="0"/>
          <w:bCs w:val="0"/>
          <w:sz w:val="22"/>
          <w:szCs w:val="22"/>
        </w:rPr>
        <w:t>j</w:t>
      </w:r>
      <w:r w:rsidRPr="00770D8C">
        <w:rPr>
          <w:rFonts w:ascii="Arial" w:hAnsi="Arial" w:cs="Arial"/>
          <w:b w:val="0"/>
          <w:bCs w:val="0"/>
          <w:sz w:val="22"/>
          <w:szCs w:val="22"/>
        </w:rPr>
        <w:t xml:space="preserve">ernog omogućavanja </w:t>
      </w:r>
      <w:r>
        <w:rPr>
          <w:rFonts w:ascii="Arial" w:hAnsi="Arial" w:cs="Arial"/>
          <w:b w:val="0"/>
          <w:bCs w:val="0"/>
          <w:sz w:val="22"/>
          <w:szCs w:val="22"/>
        </w:rPr>
        <w:t>oružane pljačke broda ili jahte</w:t>
      </w:r>
      <w:r w:rsidRPr="00770D8C">
        <w:rPr>
          <w:rFonts w:ascii="Arial" w:hAnsi="Arial" w:cs="Arial"/>
          <w:b w:val="0"/>
          <w:bCs w:val="0"/>
          <w:sz w:val="22"/>
          <w:szCs w:val="22"/>
        </w:rPr>
        <w:t>.</w:t>
      </w:r>
    </w:p>
    <w:p w14:paraId="245FB8CF" w14:textId="77777777" w:rsidR="00BE3FAE" w:rsidRDefault="00BE3FAE" w:rsidP="00BE3FAE">
      <w:pPr>
        <w:pStyle w:val="7podnas"/>
        <w:rPr>
          <w:rFonts w:ascii="Arial" w:hAnsi="Arial" w:cs="Arial"/>
          <w:sz w:val="22"/>
          <w:szCs w:val="22"/>
        </w:rPr>
      </w:pPr>
    </w:p>
    <w:p w14:paraId="07419BC5" w14:textId="77777777" w:rsidR="00BE3FAE" w:rsidRPr="00EA2B50" w:rsidRDefault="00BE3FAE" w:rsidP="00BE3FAE">
      <w:pPr>
        <w:pStyle w:val="7podnas"/>
        <w:rPr>
          <w:rFonts w:ascii="Arial" w:hAnsi="Arial" w:cs="Arial"/>
          <w:sz w:val="22"/>
          <w:szCs w:val="22"/>
        </w:rPr>
      </w:pPr>
      <w:r w:rsidRPr="00EA2B50">
        <w:rPr>
          <w:rFonts w:ascii="Arial" w:hAnsi="Arial" w:cs="Arial"/>
          <w:sz w:val="22"/>
          <w:szCs w:val="22"/>
        </w:rPr>
        <w:t>Prenos cijele ili dijela zarade</w:t>
      </w:r>
    </w:p>
    <w:p w14:paraId="7B017B60" w14:textId="607124DE" w:rsidR="00BE3FAE" w:rsidRPr="00EA2B50" w:rsidRDefault="00BE3FAE" w:rsidP="00BE3FAE">
      <w:pPr>
        <w:pStyle w:val="4clan"/>
        <w:spacing w:before="0" w:after="0"/>
        <w:rPr>
          <w:rFonts w:ascii="Arial" w:hAnsi="Arial" w:cs="Arial"/>
          <w:sz w:val="22"/>
          <w:szCs w:val="22"/>
        </w:rPr>
      </w:pPr>
      <w:r w:rsidRPr="00EA2B50">
        <w:rPr>
          <w:rFonts w:ascii="Arial" w:hAnsi="Arial" w:cs="Arial"/>
          <w:sz w:val="22"/>
          <w:szCs w:val="22"/>
        </w:rPr>
        <w:t xml:space="preserve">Član </w:t>
      </w:r>
      <w:r w:rsidR="009B355B">
        <w:rPr>
          <w:rFonts w:ascii="Arial" w:hAnsi="Arial" w:cs="Arial"/>
          <w:sz w:val="22"/>
          <w:szCs w:val="22"/>
        </w:rPr>
        <w:t>349</w:t>
      </w:r>
    </w:p>
    <w:p w14:paraId="02E71587" w14:textId="77777777" w:rsidR="00BE3FAE" w:rsidRDefault="00BE3FAE" w:rsidP="008C0CFA">
      <w:pPr>
        <w:pStyle w:val="1tekst"/>
        <w:ind w:left="0" w:firstLine="360"/>
        <w:rPr>
          <w:rFonts w:ascii="Arial" w:hAnsi="Arial" w:cs="Arial"/>
          <w:sz w:val="22"/>
          <w:szCs w:val="22"/>
        </w:rPr>
      </w:pPr>
      <w:r>
        <w:rPr>
          <w:rFonts w:ascii="Arial" w:hAnsi="Arial" w:cs="Arial"/>
          <w:sz w:val="22"/>
          <w:szCs w:val="22"/>
        </w:rPr>
        <w:t>Brodar, odnosno kompanija</w:t>
      </w:r>
      <w:r w:rsidRPr="00EA2B50">
        <w:rPr>
          <w:rFonts w:ascii="Arial" w:hAnsi="Arial" w:cs="Arial"/>
          <w:sz w:val="22"/>
          <w:szCs w:val="22"/>
        </w:rPr>
        <w:t xml:space="preserve"> dužan je da omogući pomorcu </w:t>
      </w:r>
      <w:r>
        <w:rPr>
          <w:rFonts w:ascii="Arial" w:hAnsi="Arial" w:cs="Arial"/>
          <w:sz w:val="22"/>
          <w:szCs w:val="22"/>
        </w:rPr>
        <w:t>doznaku</w:t>
      </w:r>
      <w:r w:rsidRPr="00EA2B50">
        <w:rPr>
          <w:rFonts w:ascii="Arial" w:hAnsi="Arial" w:cs="Arial"/>
          <w:sz w:val="22"/>
          <w:szCs w:val="22"/>
        </w:rPr>
        <w:t xml:space="preserve"> cijele ili dijela zarade porodici i</w:t>
      </w:r>
      <w:r>
        <w:rPr>
          <w:rFonts w:ascii="Arial" w:hAnsi="Arial" w:cs="Arial"/>
          <w:sz w:val="22"/>
          <w:szCs w:val="22"/>
        </w:rPr>
        <w:t>li</w:t>
      </w:r>
      <w:r w:rsidRPr="00EA2B50">
        <w:rPr>
          <w:rFonts w:ascii="Arial" w:hAnsi="Arial" w:cs="Arial"/>
          <w:sz w:val="22"/>
          <w:szCs w:val="22"/>
        </w:rPr>
        <w:t xml:space="preserve"> drugim licima koje </w:t>
      </w:r>
      <w:r>
        <w:rPr>
          <w:rFonts w:ascii="Arial" w:hAnsi="Arial" w:cs="Arial"/>
          <w:sz w:val="22"/>
          <w:szCs w:val="22"/>
        </w:rPr>
        <w:t>on odredi</w:t>
      </w:r>
      <w:r w:rsidRPr="00EA2B50">
        <w:rPr>
          <w:rFonts w:ascii="Arial" w:hAnsi="Arial" w:cs="Arial"/>
          <w:sz w:val="22"/>
          <w:szCs w:val="22"/>
        </w:rPr>
        <w:t>.</w:t>
      </w:r>
    </w:p>
    <w:p w14:paraId="7631950F" w14:textId="77777777" w:rsidR="00BE3FAE" w:rsidRDefault="00BE3FAE" w:rsidP="008C0CFA">
      <w:pPr>
        <w:pStyle w:val="1tekst"/>
        <w:ind w:left="0" w:firstLine="360"/>
        <w:rPr>
          <w:rFonts w:ascii="Arial" w:hAnsi="Arial" w:cs="Arial"/>
          <w:sz w:val="22"/>
          <w:szCs w:val="22"/>
        </w:rPr>
      </w:pPr>
      <w:r>
        <w:rPr>
          <w:rFonts w:ascii="Arial" w:hAnsi="Arial" w:cs="Arial"/>
          <w:sz w:val="22"/>
          <w:szCs w:val="22"/>
        </w:rPr>
        <w:t xml:space="preserve">Doznaku pomorac određuje u vrijeme njegovog zapošljavanja ili rad ana brodu, odnosno jahti i ista se putem banke </w:t>
      </w:r>
      <w:r w:rsidRPr="004205FC">
        <w:rPr>
          <w:rFonts w:ascii="Arial" w:hAnsi="Arial" w:cs="Arial"/>
          <w:sz w:val="22"/>
          <w:szCs w:val="22"/>
        </w:rPr>
        <w:t xml:space="preserve">pravovremeno i direktno </w:t>
      </w:r>
      <w:r>
        <w:rPr>
          <w:rFonts w:ascii="Arial" w:hAnsi="Arial" w:cs="Arial"/>
          <w:sz w:val="22"/>
          <w:szCs w:val="22"/>
        </w:rPr>
        <w:t xml:space="preserve">uplaćuje </w:t>
      </w:r>
      <w:r w:rsidRPr="004205FC">
        <w:rPr>
          <w:rFonts w:ascii="Arial" w:hAnsi="Arial" w:cs="Arial"/>
          <w:sz w:val="22"/>
          <w:szCs w:val="22"/>
        </w:rPr>
        <w:t xml:space="preserve">licu ili licima </w:t>
      </w:r>
      <w:r>
        <w:rPr>
          <w:rFonts w:ascii="Arial" w:hAnsi="Arial" w:cs="Arial"/>
          <w:sz w:val="22"/>
          <w:szCs w:val="22"/>
        </w:rPr>
        <w:t>iz stava 1 ovog člana u eurima ili drugoj valuti uz minimalnu naknadu za zamjenu valute u skladu sa zakonom.</w:t>
      </w:r>
    </w:p>
    <w:p w14:paraId="6730696B" w14:textId="77777777" w:rsidR="00BE3FAE" w:rsidRDefault="00BE3FAE" w:rsidP="00BE3FAE">
      <w:pPr>
        <w:pStyle w:val="7podnas"/>
        <w:rPr>
          <w:rFonts w:ascii="Arial" w:hAnsi="Arial" w:cs="Arial"/>
          <w:sz w:val="22"/>
          <w:szCs w:val="22"/>
        </w:rPr>
      </w:pPr>
    </w:p>
    <w:p w14:paraId="47492049" w14:textId="77777777" w:rsidR="00BE3FAE" w:rsidRPr="00C71A92" w:rsidRDefault="00BE3FAE" w:rsidP="00BE3FAE">
      <w:pPr>
        <w:pStyle w:val="7podnas"/>
        <w:rPr>
          <w:rFonts w:ascii="Arial" w:hAnsi="Arial" w:cs="Arial"/>
          <w:sz w:val="22"/>
          <w:szCs w:val="22"/>
        </w:rPr>
      </w:pPr>
      <w:r>
        <w:rPr>
          <w:rFonts w:ascii="Arial" w:hAnsi="Arial" w:cs="Arial"/>
          <w:sz w:val="22"/>
          <w:szCs w:val="22"/>
        </w:rPr>
        <w:t>Sati rada i sati odmora</w:t>
      </w:r>
    </w:p>
    <w:p w14:paraId="5B68785E" w14:textId="74528250" w:rsidR="00BE3FAE" w:rsidRDefault="00BE3FAE" w:rsidP="00BE3FAE">
      <w:pPr>
        <w:pStyle w:val="4clan"/>
        <w:spacing w:before="0" w:after="0"/>
        <w:rPr>
          <w:rFonts w:ascii="Arial" w:hAnsi="Arial" w:cs="Arial"/>
          <w:sz w:val="22"/>
          <w:szCs w:val="22"/>
        </w:rPr>
      </w:pPr>
      <w:r w:rsidRPr="00C71A92">
        <w:rPr>
          <w:rFonts w:ascii="Arial" w:hAnsi="Arial" w:cs="Arial"/>
          <w:sz w:val="22"/>
          <w:szCs w:val="22"/>
        </w:rPr>
        <w:t xml:space="preserve">Član </w:t>
      </w:r>
      <w:r w:rsidR="009B355B">
        <w:rPr>
          <w:rFonts w:ascii="Arial" w:hAnsi="Arial" w:cs="Arial"/>
          <w:sz w:val="22"/>
          <w:szCs w:val="22"/>
        </w:rPr>
        <w:t>350</w:t>
      </w:r>
    </w:p>
    <w:p w14:paraId="51DEA4E9" w14:textId="77777777" w:rsidR="00BE3FAE" w:rsidRPr="00C71A92" w:rsidRDefault="00BE3FAE" w:rsidP="008C0CFA">
      <w:pPr>
        <w:pStyle w:val="1tekst"/>
        <w:ind w:left="0" w:firstLine="360"/>
        <w:rPr>
          <w:rFonts w:ascii="Arial" w:hAnsi="Arial" w:cs="Arial"/>
          <w:sz w:val="22"/>
          <w:szCs w:val="22"/>
        </w:rPr>
      </w:pPr>
      <w:r w:rsidRPr="00BC000C">
        <w:rPr>
          <w:rFonts w:ascii="Arial" w:hAnsi="Arial" w:cs="Arial"/>
          <w:sz w:val="22"/>
          <w:szCs w:val="22"/>
        </w:rPr>
        <w:t>Broj sati rada ili sati odmora moraju biti uređeni na sladeći način:</w:t>
      </w:r>
    </w:p>
    <w:p w14:paraId="656954A9" w14:textId="77777777" w:rsidR="00BE3FAE" w:rsidRDefault="00BE3FAE" w:rsidP="00021B0D">
      <w:pPr>
        <w:pStyle w:val="1tekst"/>
        <w:numPr>
          <w:ilvl w:val="0"/>
          <w:numId w:val="5"/>
        </w:numPr>
        <w:ind w:left="900" w:hanging="240"/>
        <w:rPr>
          <w:rFonts w:ascii="Arial" w:hAnsi="Arial" w:cs="Arial"/>
          <w:sz w:val="22"/>
          <w:szCs w:val="22"/>
        </w:rPr>
      </w:pPr>
      <w:r w:rsidRPr="00BC000C">
        <w:rPr>
          <w:rFonts w:ascii="Arial" w:hAnsi="Arial" w:cs="Arial"/>
          <w:sz w:val="22"/>
          <w:szCs w:val="22"/>
        </w:rPr>
        <w:t>najveći broj sati rada ne sm</w:t>
      </w:r>
      <w:r>
        <w:rPr>
          <w:rFonts w:ascii="Arial" w:hAnsi="Arial" w:cs="Arial"/>
          <w:sz w:val="22"/>
          <w:szCs w:val="22"/>
        </w:rPr>
        <w:t>ij</w:t>
      </w:r>
      <w:r w:rsidRPr="00BC000C">
        <w:rPr>
          <w:rFonts w:ascii="Arial" w:hAnsi="Arial" w:cs="Arial"/>
          <w:sz w:val="22"/>
          <w:szCs w:val="22"/>
        </w:rPr>
        <w:t>e biti veći od:</w:t>
      </w:r>
      <w:r w:rsidRPr="00C71A92">
        <w:rPr>
          <w:rFonts w:ascii="Arial" w:hAnsi="Arial" w:cs="Arial"/>
          <w:sz w:val="22"/>
          <w:szCs w:val="22"/>
        </w:rPr>
        <w:t xml:space="preserve"> </w:t>
      </w:r>
    </w:p>
    <w:p w14:paraId="14E1C551" w14:textId="77777777" w:rsidR="00BE3FAE" w:rsidRPr="00C71A92" w:rsidRDefault="00BE3FAE" w:rsidP="008C0CFA">
      <w:pPr>
        <w:pStyle w:val="1tekst"/>
        <w:ind w:left="900"/>
        <w:rPr>
          <w:rFonts w:ascii="Arial" w:hAnsi="Arial" w:cs="Arial"/>
          <w:sz w:val="22"/>
          <w:szCs w:val="22"/>
        </w:rPr>
      </w:pPr>
      <w:r>
        <w:rPr>
          <w:rFonts w:ascii="Arial" w:hAnsi="Arial" w:cs="Arial"/>
          <w:sz w:val="22"/>
          <w:szCs w:val="22"/>
        </w:rPr>
        <w:t xml:space="preserve">a) </w:t>
      </w:r>
      <w:r w:rsidRPr="00BC000C">
        <w:rPr>
          <w:rFonts w:ascii="Arial" w:hAnsi="Arial" w:cs="Arial"/>
          <w:sz w:val="22"/>
          <w:szCs w:val="22"/>
        </w:rPr>
        <w:t>14 sati tokom bilo koja 24 sata; i</w:t>
      </w:r>
    </w:p>
    <w:p w14:paraId="345B79CF" w14:textId="77777777" w:rsidR="00BE3FAE" w:rsidRDefault="00BE3FAE" w:rsidP="008C0CFA">
      <w:pPr>
        <w:pStyle w:val="1tekst"/>
        <w:ind w:left="900"/>
        <w:rPr>
          <w:rFonts w:ascii="Arial" w:hAnsi="Arial" w:cs="Arial"/>
          <w:sz w:val="22"/>
          <w:szCs w:val="22"/>
        </w:rPr>
      </w:pPr>
      <w:r>
        <w:rPr>
          <w:rFonts w:ascii="Arial" w:hAnsi="Arial" w:cs="Arial"/>
          <w:sz w:val="22"/>
          <w:szCs w:val="22"/>
        </w:rPr>
        <w:t>b</w:t>
      </w:r>
      <w:r w:rsidRPr="00C71A92">
        <w:rPr>
          <w:rFonts w:ascii="Arial" w:hAnsi="Arial" w:cs="Arial"/>
          <w:sz w:val="22"/>
          <w:szCs w:val="22"/>
        </w:rPr>
        <w:t xml:space="preserve">) </w:t>
      </w:r>
      <w:r w:rsidRPr="00BC000C">
        <w:rPr>
          <w:rFonts w:ascii="Arial" w:hAnsi="Arial" w:cs="Arial"/>
          <w:sz w:val="22"/>
          <w:szCs w:val="22"/>
        </w:rPr>
        <w:t>72 sata tokom bilo kojih sedam dana</w:t>
      </w:r>
      <w:r>
        <w:rPr>
          <w:rFonts w:ascii="Arial" w:hAnsi="Arial" w:cs="Arial"/>
          <w:sz w:val="22"/>
          <w:szCs w:val="22"/>
        </w:rPr>
        <w:t>; ili</w:t>
      </w:r>
    </w:p>
    <w:p w14:paraId="345CDBAF" w14:textId="77777777" w:rsidR="00BE3FAE" w:rsidRDefault="00BE3FAE" w:rsidP="008C0CFA">
      <w:pPr>
        <w:pStyle w:val="1tekst"/>
        <w:ind w:left="900" w:hanging="270"/>
        <w:rPr>
          <w:rFonts w:ascii="Arial" w:hAnsi="Arial" w:cs="Arial"/>
          <w:sz w:val="22"/>
          <w:szCs w:val="22"/>
        </w:rPr>
      </w:pPr>
      <w:r>
        <w:rPr>
          <w:rFonts w:ascii="Arial" w:hAnsi="Arial" w:cs="Arial"/>
          <w:sz w:val="22"/>
          <w:szCs w:val="22"/>
        </w:rPr>
        <w:t xml:space="preserve">2) </w:t>
      </w:r>
      <w:r w:rsidRPr="00BC000C">
        <w:rPr>
          <w:rFonts w:ascii="Arial" w:hAnsi="Arial" w:cs="Arial"/>
          <w:sz w:val="22"/>
          <w:szCs w:val="22"/>
        </w:rPr>
        <w:t>najmanji broj sati odmora ne sm</w:t>
      </w:r>
      <w:r>
        <w:rPr>
          <w:rFonts w:ascii="Arial" w:hAnsi="Arial" w:cs="Arial"/>
          <w:sz w:val="22"/>
          <w:szCs w:val="22"/>
        </w:rPr>
        <w:t>ij</w:t>
      </w:r>
      <w:r w:rsidRPr="00BC000C">
        <w:rPr>
          <w:rFonts w:ascii="Arial" w:hAnsi="Arial" w:cs="Arial"/>
          <w:sz w:val="22"/>
          <w:szCs w:val="22"/>
        </w:rPr>
        <w:t>e biti manji od:</w:t>
      </w:r>
    </w:p>
    <w:p w14:paraId="6964881C" w14:textId="77777777" w:rsidR="00BE3FAE" w:rsidRDefault="00BE3FAE" w:rsidP="008C0CFA">
      <w:pPr>
        <w:pStyle w:val="1tekst"/>
        <w:ind w:left="900"/>
        <w:rPr>
          <w:rFonts w:ascii="Arial" w:hAnsi="Arial" w:cs="Arial"/>
          <w:sz w:val="22"/>
          <w:szCs w:val="22"/>
        </w:rPr>
      </w:pPr>
      <w:r>
        <w:rPr>
          <w:rFonts w:ascii="Arial" w:hAnsi="Arial" w:cs="Arial"/>
          <w:sz w:val="22"/>
          <w:szCs w:val="22"/>
        </w:rPr>
        <w:t xml:space="preserve">a) </w:t>
      </w:r>
      <w:r w:rsidRPr="00CB720D">
        <w:rPr>
          <w:rFonts w:ascii="Arial" w:hAnsi="Arial" w:cs="Arial"/>
          <w:sz w:val="22"/>
          <w:szCs w:val="22"/>
        </w:rPr>
        <w:t>10 sati tokom bilo koja 24 sata; i</w:t>
      </w:r>
    </w:p>
    <w:p w14:paraId="50C69B93" w14:textId="77777777" w:rsidR="00BE3FAE" w:rsidRDefault="00BE3FAE" w:rsidP="008C0CFA">
      <w:pPr>
        <w:pStyle w:val="1tekst"/>
        <w:ind w:left="900"/>
        <w:rPr>
          <w:rFonts w:ascii="Arial" w:hAnsi="Arial" w:cs="Arial"/>
          <w:sz w:val="22"/>
          <w:szCs w:val="22"/>
        </w:rPr>
      </w:pPr>
      <w:r>
        <w:rPr>
          <w:rFonts w:ascii="Arial" w:hAnsi="Arial" w:cs="Arial"/>
          <w:sz w:val="22"/>
          <w:szCs w:val="22"/>
        </w:rPr>
        <w:t xml:space="preserve">b) </w:t>
      </w:r>
      <w:r w:rsidRPr="00CB720D">
        <w:rPr>
          <w:rFonts w:ascii="Arial" w:hAnsi="Arial" w:cs="Arial"/>
          <w:sz w:val="22"/>
          <w:szCs w:val="22"/>
        </w:rPr>
        <w:t>77 sati tokom bilo kojih sedam dana.</w:t>
      </w:r>
    </w:p>
    <w:p w14:paraId="6E4B247A" w14:textId="77777777" w:rsidR="00BE3FAE" w:rsidRDefault="00BE3FAE" w:rsidP="0059052B">
      <w:pPr>
        <w:pStyle w:val="1tekst"/>
        <w:ind w:left="0" w:firstLine="360"/>
        <w:rPr>
          <w:rFonts w:ascii="Arial" w:hAnsi="Arial" w:cs="Arial"/>
          <w:sz w:val="22"/>
          <w:szCs w:val="22"/>
        </w:rPr>
      </w:pPr>
      <w:r w:rsidRPr="00CB720D">
        <w:rPr>
          <w:rFonts w:ascii="Arial" w:hAnsi="Arial" w:cs="Arial"/>
          <w:sz w:val="22"/>
          <w:szCs w:val="22"/>
        </w:rPr>
        <w:t>Sati odmora mogu se pod</w:t>
      </w:r>
      <w:r>
        <w:rPr>
          <w:rFonts w:ascii="Arial" w:hAnsi="Arial" w:cs="Arial"/>
          <w:sz w:val="22"/>
          <w:szCs w:val="22"/>
        </w:rPr>
        <w:t>ij</w:t>
      </w:r>
      <w:r w:rsidRPr="00CB720D">
        <w:rPr>
          <w:rFonts w:ascii="Arial" w:hAnsi="Arial" w:cs="Arial"/>
          <w:sz w:val="22"/>
          <w:szCs w:val="22"/>
        </w:rPr>
        <w:t>eliti u najviše dva d</w:t>
      </w:r>
      <w:r>
        <w:rPr>
          <w:rFonts w:ascii="Arial" w:hAnsi="Arial" w:cs="Arial"/>
          <w:sz w:val="22"/>
          <w:szCs w:val="22"/>
        </w:rPr>
        <w:t>ije</w:t>
      </w:r>
      <w:r w:rsidRPr="00CB720D">
        <w:rPr>
          <w:rFonts w:ascii="Arial" w:hAnsi="Arial" w:cs="Arial"/>
          <w:sz w:val="22"/>
          <w:szCs w:val="22"/>
        </w:rPr>
        <w:t>la od kojih jedan mora da traje najmanje 6 sati, a razmak između uzastopnih perioda odmora ne sm</w:t>
      </w:r>
      <w:r>
        <w:rPr>
          <w:rFonts w:ascii="Arial" w:hAnsi="Arial" w:cs="Arial"/>
          <w:sz w:val="22"/>
          <w:szCs w:val="22"/>
        </w:rPr>
        <w:t>ije</w:t>
      </w:r>
      <w:r w:rsidRPr="00CB720D">
        <w:rPr>
          <w:rFonts w:ascii="Arial" w:hAnsi="Arial" w:cs="Arial"/>
          <w:sz w:val="22"/>
          <w:szCs w:val="22"/>
        </w:rPr>
        <w:t xml:space="preserve"> da prelazi 14 sati.</w:t>
      </w:r>
    </w:p>
    <w:p w14:paraId="53C34080" w14:textId="77777777" w:rsidR="00BE3FAE" w:rsidRDefault="00BE3FAE" w:rsidP="0059052B">
      <w:pPr>
        <w:pStyle w:val="1tekst"/>
        <w:ind w:left="0" w:firstLine="360"/>
        <w:rPr>
          <w:rFonts w:ascii="Arial" w:hAnsi="Arial" w:cs="Arial"/>
          <w:sz w:val="22"/>
          <w:szCs w:val="22"/>
        </w:rPr>
      </w:pPr>
      <w:r w:rsidRPr="00C71A92">
        <w:rPr>
          <w:rFonts w:ascii="Arial" w:hAnsi="Arial" w:cs="Arial"/>
          <w:sz w:val="22"/>
          <w:szCs w:val="22"/>
        </w:rPr>
        <w:t>Obavezne vježbe okupljanja (smotre), protivpožarne vježbe i vježbe sa čamcima za spašavanje i obuke na brodu koje su propisane međunarodnim propisima moraju se sprovoditi na način koji će što manje ometati vrijeme odmora i neće dovesti do zamora pomoraca.</w:t>
      </w:r>
    </w:p>
    <w:p w14:paraId="048E42CC" w14:textId="77777777" w:rsidR="00BE3FAE" w:rsidRDefault="00BE3FAE" w:rsidP="0059052B">
      <w:pPr>
        <w:pStyle w:val="1tekst"/>
        <w:ind w:left="0" w:firstLine="360"/>
        <w:rPr>
          <w:rFonts w:ascii="Arial" w:hAnsi="Arial" w:cs="Arial"/>
          <w:sz w:val="22"/>
          <w:szCs w:val="22"/>
        </w:rPr>
      </w:pPr>
      <w:r w:rsidRPr="00CB720D">
        <w:rPr>
          <w:rFonts w:ascii="Arial" w:hAnsi="Arial" w:cs="Arial"/>
          <w:sz w:val="22"/>
          <w:szCs w:val="22"/>
        </w:rPr>
        <w:t xml:space="preserve">Kada je pomorac na dužnosti, kao što je to slučaj u mašinskom prostoru bez stalne posade, </w:t>
      </w:r>
      <w:r>
        <w:rPr>
          <w:rFonts w:ascii="Arial" w:hAnsi="Arial" w:cs="Arial"/>
          <w:sz w:val="22"/>
          <w:szCs w:val="22"/>
        </w:rPr>
        <w:t>on</w:t>
      </w:r>
      <w:r w:rsidRPr="00CB720D">
        <w:rPr>
          <w:rFonts w:ascii="Arial" w:hAnsi="Arial" w:cs="Arial"/>
          <w:sz w:val="22"/>
          <w:szCs w:val="22"/>
        </w:rPr>
        <w:t xml:space="preserve"> mora da ima odgovarajuće dodatno vr</w:t>
      </w:r>
      <w:r>
        <w:rPr>
          <w:rFonts w:ascii="Arial" w:hAnsi="Arial" w:cs="Arial"/>
          <w:sz w:val="22"/>
          <w:szCs w:val="22"/>
        </w:rPr>
        <w:t>ij</w:t>
      </w:r>
      <w:r w:rsidRPr="00CB720D">
        <w:rPr>
          <w:rFonts w:ascii="Arial" w:hAnsi="Arial" w:cs="Arial"/>
          <w:sz w:val="22"/>
          <w:szCs w:val="22"/>
        </w:rPr>
        <w:t>eme odmora ako je redovno vr</w:t>
      </w:r>
      <w:r>
        <w:rPr>
          <w:rFonts w:ascii="Arial" w:hAnsi="Arial" w:cs="Arial"/>
          <w:sz w:val="22"/>
          <w:szCs w:val="22"/>
        </w:rPr>
        <w:t>ij</w:t>
      </w:r>
      <w:r w:rsidRPr="00CB720D">
        <w:rPr>
          <w:rFonts w:ascii="Arial" w:hAnsi="Arial" w:cs="Arial"/>
          <w:sz w:val="22"/>
          <w:szCs w:val="22"/>
        </w:rPr>
        <w:t>eme odmora poremećeno pozivima na rad.</w:t>
      </w:r>
    </w:p>
    <w:p w14:paraId="60A54CD9" w14:textId="77777777" w:rsidR="00BE3FAE" w:rsidRDefault="00BE3FAE" w:rsidP="0059052B">
      <w:pPr>
        <w:pStyle w:val="1tekst"/>
        <w:ind w:left="0" w:firstLine="360"/>
        <w:rPr>
          <w:rFonts w:ascii="Arial" w:hAnsi="Arial" w:cs="Arial"/>
          <w:sz w:val="22"/>
          <w:szCs w:val="22"/>
        </w:rPr>
      </w:pPr>
      <w:r>
        <w:rPr>
          <w:rFonts w:ascii="Arial" w:hAnsi="Arial" w:cs="Arial"/>
          <w:sz w:val="22"/>
          <w:szCs w:val="22"/>
        </w:rPr>
        <w:t>Brodar, odnosno kompanija ne smije prekoračiti najveći broj sati rada, odnosno mora obezbijediti najmanji broj sati odmora u određenom vremenskom periodu u skladu sa odredbama ovog člana, uzimajući u obzir opasnost od premora pomoraca, posebno onih čije se dužnosti odnose na sigurnost plovidbe, uredan i bezbjedan rad broda, odnosno jahte.</w:t>
      </w:r>
    </w:p>
    <w:p w14:paraId="4081F846" w14:textId="77777777" w:rsidR="00BE3FAE" w:rsidRDefault="00BE3FAE" w:rsidP="0059052B">
      <w:pPr>
        <w:pStyle w:val="1tekst"/>
        <w:ind w:left="0" w:firstLine="360"/>
        <w:rPr>
          <w:rFonts w:ascii="Arial" w:hAnsi="Arial" w:cs="Arial"/>
          <w:sz w:val="22"/>
          <w:szCs w:val="22"/>
        </w:rPr>
      </w:pPr>
      <w:r>
        <w:rPr>
          <w:rFonts w:ascii="Arial" w:hAnsi="Arial" w:cs="Arial"/>
          <w:sz w:val="22"/>
          <w:szCs w:val="22"/>
        </w:rPr>
        <w:t>Najveći broj sati rada, najmanji broj sati odmora, rad I odmor za državne I vjerske praznike preciznije definiše kolektivni ugovor za pomorce.</w:t>
      </w:r>
    </w:p>
    <w:p w14:paraId="551E6E4B" w14:textId="77777777" w:rsidR="00BE3FAE" w:rsidRDefault="00BE3FAE" w:rsidP="00BE3FAE">
      <w:pPr>
        <w:pStyle w:val="7podnas"/>
        <w:rPr>
          <w:rFonts w:ascii="Arial" w:hAnsi="Arial" w:cs="Arial"/>
          <w:sz w:val="22"/>
          <w:szCs w:val="22"/>
        </w:rPr>
      </w:pPr>
    </w:p>
    <w:p w14:paraId="0B7A1D6C" w14:textId="77777777" w:rsidR="00BE3FAE" w:rsidRPr="00C71A92" w:rsidRDefault="00BE3FAE" w:rsidP="00BE3FAE">
      <w:pPr>
        <w:pStyle w:val="7podnas"/>
        <w:rPr>
          <w:rFonts w:ascii="Arial" w:hAnsi="Arial" w:cs="Arial"/>
          <w:sz w:val="22"/>
          <w:szCs w:val="22"/>
        </w:rPr>
      </w:pPr>
      <w:r>
        <w:rPr>
          <w:rFonts w:ascii="Arial" w:hAnsi="Arial" w:cs="Arial"/>
          <w:sz w:val="22"/>
          <w:szCs w:val="22"/>
        </w:rPr>
        <w:t>Tabla sa rasporedom rada na brodu</w:t>
      </w:r>
    </w:p>
    <w:p w14:paraId="66C77A78" w14:textId="666C7296" w:rsidR="00BE3FAE" w:rsidRPr="00C71A92" w:rsidRDefault="00BE3FAE" w:rsidP="00BE3FAE">
      <w:pPr>
        <w:pStyle w:val="4clan"/>
        <w:spacing w:before="0" w:after="0"/>
        <w:rPr>
          <w:rFonts w:ascii="Arial" w:hAnsi="Arial" w:cs="Arial"/>
          <w:sz w:val="22"/>
          <w:szCs w:val="22"/>
        </w:rPr>
      </w:pPr>
      <w:r w:rsidRPr="00C71A92">
        <w:rPr>
          <w:rFonts w:ascii="Arial" w:hAnsi="Arial" w:cs="Arial"/>
          <w:sz w:val="22"/>
          <w:szCs w:val="22"/>
        </w:rPr>
        <w:t xml:space="preserve">Član </w:t>
      </w:r>
      <w:r w:rsidR="009B355B">
        <w:rPr>
          <w:rFonts w:ascii="Arial" w:hAnsi="Arial" w:cs="Arial"/>
          <w:sz w:val="22"/>
          <w:szCs w:val="22"/>
        </w:rPr>
        <w:t>351</w:t>
      </w:r>
    </w:p>
    <w:p w14:paraId="0DB23D51" w14:textId="77777777" w:rsidR="00BE3FAE" w:rsidRPr="00C71A92" w:rsidRDefault="00BE3FAE" w:rsidP="0059052B">
      <w:pPr>
        <w:pStyle w:val="1tekst"/>
        <w:ind w:left="0" w:firstLine="360"/>
        <w:rPr>
          <w:rFonts w:ascii="Arial" w:hAnsi="Arial" w:cs="Arial"/>
          <w:sz w:val="22"/>
          <w:szCs w:val="22"/>
        </w:rPr>
      </w:pPr>
      <w:r w:rsidRPr="00C71A92">
        <w:rPr>
          <w:rFonts w:ascii="Arial" w:hAnsi="Arial" w:cs="Arial"/>
          <w:sz w:val="22"/>
          <w:szCs w:val="22"/>
        </w:rPr>
        <w:t>Brodar</w:t>
      </w:r>
      <w:r>
        <w:rPr>
          <w:rFonts w:ascii="Arial" w:hAnsi="Arial" w:cs="Arial"/>
          <w:sz w:val="22"/>
          <w:szCs w:val="22"/>
        </w:rPr>
        <w:t xml:space="preserve">, odnosno kompanija </w:t>
      </w:r>
      <w:r w:rsidRPr="00C71A92">
        <w:rPr>
          <w:rFonts w:ascii="Arial" w:hAnsi="Arial" w:cs="Arial"/>
          <w:sz w:val="22"/>
          <w:szCs w:val="22"/>
        </w:rPr>
        <w:t>je dužn</w:t>
      </w:r>
      <w:r>
        <w:rPr>
          <w:rFonts w:ascii="Arial" w:hAnsi="Arial" w:cs="Arial"/>
          <w:sz w:val="22"/>
          <w:szCs w:val="22"/>
        </w:rPr>
        <w:t>a</w:t>
      </w:r>
      <w:r w:rsidRPr="00C71A92">
        <w:rPr>
          <w:rFonts w:ascii="Arial" w:hAnsi="Arial" w:cs="Arial"/>
          <w:sz w:val="22"/>
          <w:szCs w:val="22"/>
        </w:rPr>
        <w:t xml:space="preserve"> da, na lako pristupačnom mjestu na brodu, obezbijedi postavljanje table sa rasporedom rada na brodu, na crnogorskom i engleskom jeziku, koja za svako radno mjesto mora da sadrži najmanje:</w:t>
      </w:r>
    </w:p>
    <w:p w14:paraId="09E6F93D" w14:textId="77777777" w:rsidR="00BE3FAE" w:rsidRPr="00C71A92" w:rsidRDefault="00BE3FAE" w:rsidP="0059052B">
      <w:pPr>
        <w:pStyle w:val="1tekst"/>
        <w:ind w:left="900" w:hanging="270"/>
        <w:rPr>
          <w:rFonts w:ascii="Arial" w:hAnsi="Arial" w:cs="Arial"/>
          <w:sz w:val="22"/>
          <w:szCs w:val="22"/>
        </w:rPr>
      </w:pPr>
      <w:r w:rsidRPr="00C71A92">
        <w:rPr>
          <w:rFonts w:ascii="Arial" w:hAnsi="Arial" w:cs="Arial"/>
          <w:sz w:val="22"/>
          <w:szCs w:val="22"/>
        </w:rPr>
        <w:t>1) raspored službe na moru i službe u luci;</w:t>
      </w:r>
    </w:p>
    <w:p w14:paraId="7CF43E19" w14:textId="77777777" w:rsidR="00BE3FAE" w:rsidRPr="00C71A92" w:rsidRDefault="00BE3FAE" w:rsidP="0059052B">
      <w:pPr>
        <w:pStyle w:val="1tekst"/>
        <w:ind w:left="900" w:hanging="270"/>
        <w:rPr>
          <w:rFonts w:ascii="Arial" w:hAnsi="Arial" w:cs="Arial"/>
          <w:sz w:val="22"/>
          <w:szCs w:val="22"/>
        </w:rPr>
      </w:pPr>
      <w:r w:rsidRPr="00C71A92">
        <w:rPr>
          <w:rFonts w:ascii="Arial" w:hAnsi="Arial" w:cs="Arial"/>
          <w:sz w:val="22"/>
          <w:szCs w:val="22"/>
        </w:rPr>
        <w:t>2) maksimalno radno vrijeme ili minimalno vrijeme odmora pomorca.</w:t>
      </w:r>
    </w:p>
    <w:p w14:paraId="40FF33FA" w14:textId="77777777" w:rsidR="00BE3FAE" w:rsidRPr="00C71A92" w:rsidRDefault="00BE3FAE" w:rsidP="0059052B">
      <w:pPr>
        <w:pStyle w:val="1tekst"/>
        <w:ind w:left="0" w:firstLine="360"/>
        <w:rPr>
          <w:rFonts w:ascii="Arial" w:hAnsi="Arial" w:cs="Arial"/>
          <w:sz w:val="22"/>
          <w:szCs w:val="22"/>
        </w:rPr>
      </w:pPr>
      <w:r w:rsidRPr="00C71A92">
        <w:rPr>
          <w:rFonts w:ascii="Arial" w:hAnsi="Arial" w:cs="Arial"/>
          <w:sz w:val="22"/>
          <w:szCs w:val="22"/>
        </w:rPr>
        <w:t>Brodar je dužan da vodi zapisnik o dnevnim satima rada i odmora pomorca.</w:t>
      </w:r>
    </w:p>
    <w:p w14:paraId="1979D111" w14:textId="77777777" w:rsidR="00BE3FAE" w:rsidRDefault="00BE3FAE" w:rsidP="00BE3FAE">
      <w:pPr>
        <w:pStyle w:val="1tekst"/>
        <w:ind w:left="0" w:firstLine="0"/>
        <w:jc w:val="center"/>
        <w:rPr>
          <w:rFonts w:ascii="Arial" w:hAnsi="Arial" w:cs="Arial"/>
          <w:b/>
          <w:bCs/>
          <w:sz w:val="22"/>
          <w:szCs w:val="22"/>
        </w:rPr>
      </w:pPr>
    </w:p>
    <w:p w14:paraId="5A5C604F" w14:textId="77777777" w:rsidR="0059052B" w:rsidRDefault="0059052B" w:rsidP="00BE3FAE">
      <w:pPr>
        <w:pStyle w:val="1tekst"/>
        <w:ind w:left="0" w:firstLine="0"/>
        <w:jc w:val="center"/>
        <w:rPr>
          <w:rFonts w:ascii="Arial" w:hAnsi="Arial" w:cs="Arial"/>
          <w:b/>
          <w:bCs/>
          <w:sz w:val="22"/>
          <w:szCs w:val="22"/>
        </w:rPr>
      </w:pPr>
    </w:p>
    <w:p w14:paraId="71564B72" w14:textId="20258497" w:rsidR="00BE3FAE" w:rsidRDefault="00BE3FAE" w:rsidP="00BE3FAE">
      <w:pPr>
        <w:pStyle w:val="1tekst"/>
        <w:ind w:left="0" w:firstLine="0"/>
        <w:jc w:val="center"/>
        <w:rPr>
          <w:rFonts w:ascii="Arial" w:hAnsi="Arial" w:cs="Arial"/>
          <w:b/>
          <w:bCs/>
          <w:sz w:val="22"/>
          <w:szCs w:val="22"/>
        </w:rPr>
      </w:pPr>
      <w:r w:rsidRPr="00DB08D1">
        <w:rPr>
          <w:rFonts w:ascii="Arial" w:hAnsi="Arial" w:cs="Arial"/>
          <w:b/>
          <w:bCs/>
          <w:sz w:val="22"/>
          <w:szCs w:val="22"/>
        </w:rPr>
        <w:t xml:space="preserve">Izlazak na </w:t>
      </w:r>
      <w:r>
        <w:rPr>
          <w:rFonts w:ascii="Arial" w:hAnsi="Arial" w:cs="Arial"/>
          <w:b/>
          <w:bCs/>
          <w:sz w:val="22"/>
          <w:szCs w:val="22"/>
        </w:rPr>
        <w:t>kopno</w:t>
      </w:r>
    </w:p>
    <w:p w14:paraId="16993F31" w14:textId="6974C3F3" w:rsidR="00BE3FAE" w:rsidRDefault="00BE3FAE" w:rsidP="00BE3FAE">
      <w:pPr>
        <w:pStyle w:val="1tekst"/>
        <w:ind w:left="0" w:firstLine="0"/>
        <w:jc w:val="center"/>
        <w:rPr>
          <w:rFonts w:ascii="Arial" w:hAnsi="Arial" w:cs="Arial"/>
          <w:b/>
          <w:bCs/>
          <w:sz w:val="22"/>
          <w:szCs w:val="22"/>
        </w:rPr>
      </w:pPr>
      <w:r>
        <w:rPr>
          <w:rFonts w:ascii="Arial" w:hAnsi="Arial" w:cs="Arial"/>
          <w:b/>
          <w:bCs/>
          <w:sz w:val="22"/>
          <w:szCs w:val="22"/>
        </w:rPr>
        <w:t xml:space="preserve">Član </w:t>
      </w:r>
      <w:r w:rsidR="009B355B">
        <w:rPr>
          <w:rFonts w:ascii="Arial" w:hAnsi="Arial" w:cs="Arial"/>
          <w:b/>
          <w:bCs/>
          <w:sz w:val="22"/>
          <w:szCs w:val="22"/>
        </w:rPr>
        <w:t>352</w:t>
      </w:r>
    </w:p>
    <w:p w14:paraId="1019E823" w14:textId="77777777" w:rsidR="00BE3FAE" w:rsidRDefault="00BE3FAE" w:rsidP="00BE3FAE">
      <w:pPr>
        <w:pStyle w:val="7podnas"/>
        <w:ind w:firstLine="360"/>
        <w:jc w:val="both"/>
        <w:rPr>
          <w:rFonts w:ascii="Arial" w:hAnsi="Arial" w:cs="Arial"/>
          <w:b w:val="0"/>
          <w:bCs w:val="0"/>
          <w:sz w:val="22"/>
          <w:szCs w:val="22"/>
        </w:rPr>
      </w:pPr>
      <w:r w:rsidRPr="003879FC">
        <w:rPr>
          <w:rFonts w:ascii="Arial" w:hAnsi="Arial" w:cs="Arial"/>
          <w:b w:val="0"/>
          <w:bCs w:val="0"/>
          <w:sz w:val="22"/>
          <w:szCs w:val="22"/>
        </w:rPr>
        <w:lastRenderedPageBreak/>
        <w:t>Pomorac ima pravo na izlazak na kopno radi njegovog zdravlja i dobrobiti u skladu sa radnim zahtjevima njegovog radnog mjesta, pod uslovom da to ne šteti plovidbi i radu broda</w:t>
      </w:r>
      <w:r>
        <w:rPr>
          <w:rFonts w:ascii="Arial" w:hAnsi="Arial" w:cs="Arial"/>
          <w:b w:val="0"/>
          <w:bCs w:val="0"/>
          <w:sz w:val="22"/>
          <w:szCs w:val="22"/>
        </w:rPr>
        <w:t>.</w:t>
      </w:r>
    </w:p>
    <w:p w14:paraId="4CEB3612" w14:textId="77777777" w:rsidR="00BE3FAE" w:rsidRPr="003879FC" w:rsidRDefault="00BE3FAE" w:rsidP="00BE3FAE">
      <w:pPr>
        <w:pStyle w:val="7podnas"/>
        <w:ind w:firstLine="360"/>
        <w:jc w:val="both"/>
        <w:rPr>
          <w:rFonts w:ascii="Arial" w:hAnsi="Arial" w:cs="Arial"/>
          <w:b w:val="0"/>
          <w:bCs w:val="0"/>
          <w:sz w:val="22"/>
          <w:szCs w:val="22"/>
        </w:rPr>
      </w:pPr>
      <w:r w:rsidRPr="00C13FF6">
        <w:rPr>
          <w:rFonts w:ascii="Arial" w:hAnsi="Arial" w:cs="Arial"/>
          <w:b w:val="0"/>
          <w:bCs w:val="0"/>
          <w:sz w:val="22"/>
          <w:szCs w:val="22"/>
        </w:rPr>
        <w:t xml:space="preserve">Prilikom utvrđivanja visine nadoknade godišnjeg odmora u skladu sa </w:t>
      </w:r>
      <w:r>
        <w:rPr>
          <w:rFonts w:ascii="Arial" w:hAnsi="Arial" w:cs="Arial"/>
          <w:b w:val="0"/>
          <w:bCs w:val="0"/>
          <w:sz w:val="22"/>
          <w:szCs w:val="22"/>
        </w:rPr>
        <w:t>kolektivnim ugovorom za pomorce</w:t>
      </w:r>
      <w:r w:rsidRPr="00C13FF6">
        <w:rPr>
          <w:rFonts w:ascii="Arial" w:hAnsi="Arial" w:cs="Arial"/>
          <w:b w:val="0"/>
          <w:bCs w:val="0"/>
          <w:sz w:val="22"/>
          <w:szCs w:val="22"/>
        </w:rPr>
        <w:t>, kao dio plaćenog godišnjeg odmora ne može se obračunava</w:t>
      </w:r>
      <w:r>
        <w:rPr>
          <w:rFonts w:ascii="Arial" w:hAnsi="Arial" w:cs="Arial"/>
          <w:b w:val="0"/>
          <w:bCs w:val="0"/>
          <w:sz w:val="22"/>
          <w:szCs w:val="22"/>
        </w:rPr>
        <w:t>ti</w:t>
      </w:r>
      <w:r w:rsidRPr="00C13FF6">
        <w:rPr>
          <w:rFonts w:ascii="Arial" w:hAnsi="Arial" w:cs="Arial"/>
          <w:b w:val="0"/>
          <w:bCs w:val="0"/>
          <w:sz w:val="22"/>
          <w:szCs w:val="22"/>
        </w:rPr>
        <w:t xml:space="preserve"> vrijeme provedeno u povremenim kraćim izlascima na kopno dozvoljenim pomorcu dok traje ugovor o radu.</w:t>
      </w:r>
    </w:p>
    <w:p w14:paraId="76862295" w14:textId="77777777" w:rsidR="00BE3FAE" w:rsidRDefault="00BE3FAE" w:rsidP="00BE3FAE">
      <w:pPr>
        <w:pStyle w:val="7podnas"/>
        <w:rPr>
          <w:rFonts w:ascii="Arial" w:hAnsi="Arial" w:cs="Arial"/>
          <w:sz w:val="22"/>
          <w:szCs w:val="22"/>
        </w:rPr>
      </w:pPr>
    </w:p>
    <w:p w14:paraId="12E9AA5D" w14:textId="77777777" w:rsidR="00BE3FAE" w:rsidRPr="008A4E85" w:rsidRDefault="00BE3FAE" w:rsidP="00BE3FAE">
      <w:pPr>
        <w:pStyle w:val="7podnas"/>
        <w:rPr>
          <w:rFonts w:ascii="Arial" w:hAnsi="Arial" w:cs="Arial"/>
          <w:sz w:val="22"/>
          <w:szCs w:val="22"/>
        </w:rPr>
      </w:pPr>
      <w:r w:rsidRPr="008A4E85">
        <w:rPr>
          <w:rFonts w:ascii="Arial" w:hAnsi="Arial" w:cs="Arial"/>
          <w:sz w:val="22"/>
          <w:szCs w:val="22"/>
        </w:rPr>
        <w:t>Godišnji odmor</w:t>
      </w:r>
    </w:p>
    <w:p w14:paraId="29396B8E" w14:textId="4C0EC469" w:rsidR="00BE3FAE" w:rsidRPr="008A4E85" w:rsidRDefault="00BE3FAE" w:rsidP="00BE3FAE">
      <w:pPr>
        <w:pStyle w:val="4clan"/>
        <w:spacing w:before="0" w:after="0"/>
        <w:rPr>
          <w:rFonts w:ascii="Arial" w:hAnsi="Arial" w:cs="Arial"/>
          <w:sz w:val="22"/>
          <w:szCs w:val="22"/>
        </w:rPr>
      </w:pPr>
      <w:r w:rsidRPr="008A4E85">
        <w:rPr>
          <w:rFonts w:ascii="Arial" w:hAnsi="Arial" w:cs="Arial"/>
          <w:sz w:val="22"/>
          <w:szCs w:val="22"/>
        </w:rPr>
        <w:t xml:space="preserve">Član </w:t>
      </w:r>
      <w:r w:rsidR="009B355B">
        <w:rPr>
          <w:rFonts w:ascii="Arial" w:hAnsi="Arial" w:cs="Arial"/>
          <w:sz w:val="22"/>
          <w:szCs w:val="22"/>
        </w:rPr>
        <w:t>353</w:t>
      </w:r>
    </w:p>
    <w:p w14:paraId="1AE00227" w14:textId="77777777" w:rsidR="00BE3FAE" w:rsidRPr="008A4E85" w:rsidRDefault="00BE3FAE" w:rsidP="0059052B">
      <w:pPr>
        <w:pStyle w:val="1tekst"/>
        <w:ind w:left="0" w:firstLine="360"/>
        <w:rPr>
          <w:rFonts w:ascii="Arial" w:hAnsi="Arial" w:cs="Arial"/>
          <w:sz w:val="22"/>
          <w:szCs w:val="22"/>
        </w:rPr>
      </w:pPr>
      <w:r w:rsidRPr="008A4E85">
        <w:rPr>
          <w:rFonts w:ascii="Arial" w:hAnsi="Arial" w:cs="Arial"/>
          <w:sz w:val="22"/>
          <w:szCs w:val="22"/>
        </w:rPr>
        <w:t>Svaki pomorac ima pravo na plaćeni godišnji odmor, koji se izračunava na osnovu 2,5 kalendarska dana po mjesecu zaposlenja i srazmjerno za nepotpune mjesece.</w:t>
      </w:r>
    </w:p>
    <w:p w14:paraId="1EBF444C" w14:textId="77777777" w:rsidR="00BE3FAE" w:rsidRDefault="00BE3FAE" w:rsidP="0059052B">
      <w:pPr>
        <w:pStyle w:val="7podnas"/>
        <w:ind w:firstLine="360"/>
        <w:jc w:val="both"/>
        <w:rPr>
          <w:rFonts w:ascii="Arial" w:hAnsi="Arial" w:cs="Arial"/>
          <w:b w:val="0"/>
          <w:bCs w:val="0"/>
          <w:sz w:val="22"/>
          <w:szCs w:val="22"/>
        </w:rPr>
      </w:pPr>
      <w:r w:rsidRPr="008C111C">
        <w:rPr>
          <w:rFonts w:ascii="Arial" w:hAnsi="Arial" w:cs="Arial"/>
          <w:b w:val="0"/>
          <w:bCs w:val="0"/>
          <w:sz w:val="22"/>
          <w:szCs w:val="22"/>
        </w:rPr>
        <w:t xml:space="preserve">Zabranjeno je brodaru, odnosno kompaniji sklapanje sporazuma </w:t>
      </w:r>
      <w:r>
        <w:rPr>
          <w:rFonts w:ascii="Arial" w:hAnsi="Arial" w:cs="Arial"/>
          <w:b w:val="0"/>
          <w:bCs w:val="0"/>
          <w:sz w:val="22"/>
          <w:szCs w:val="22"/>
        </w:rPr>
        <w:t xml:space="preserve">sa pomorcem </w:t>
      </w:r>
      <w:r w:rsidRPr="008C111C">
        <w:rPr>
          <w:rFonts w:ascii="Arial" w:hAnsi="Arial" w:cs="Arial"/>
          <w:b w:val="0"/>
          <w:bCs w:val="0"/>
          <w:sz w:val="22"/>
          <w:szCs w:val="22"/>
        </w:rPr>
        <w:t>o odricanju od najmanjeg plaćenog godišnjeg odmora</w:t>
      </w:r>
      <w:r>
        <w:rPr>
          <w:rFonts w:ascii="Arial" w:hAnsi="Arial" w:cs="Arial"/>
          <w:b w:val="0"/>
          <w:bCs w:val="0"/>
          <w:sz w:val="22"/>
          <w:szCs w:val="22"/>
        </w:rPr>
        <w:t xml:space="preserve"> osim u slučaju njegove lične inicijative. </w:t>
      </w:r>
    </w:p>
    <w:p w14:paraId="2AABDEF1" w14:textId="77777777" w:rsidR="00BE3FAE" w:rsidRDefault="00BE3FAE" w:rsidP="00BE3FAE">
      <w:pPr>
        <w:pStyle w:val="7podnas"/>
        <w:rPr>
          <w:rFonts w:ascii="Arial" w:hAnsi="Arial" w:cs="Arial"/>
          <w:sz w:val="22"/>
          <w:szCs w:val="22"/>
        </w:rPr>
      </w:pPr>
    </w:p>
    <w:p w14:paraId="1E949A65" w14:textId="77777777" w:rsidR="00BE3FAE" w:rsidRPr="009D3135" w:rsidRDefault="00BE3FAE" w:rsidP="00BE3FAE">
      <w:pPr>
        <w:pStyle w:val="7podnas"/>
        <w:rPr>
          <w:rFonts w:ascii="Arial" w:hAnsi="Arial" w:cs="Arial"/>
          <w:sz w:val="22"/>
          <w:szCs w:val="22"/>
        </w:rPr>
      </w:pPr>
      <w:r w:rsidRPr="009D3135">
        <w:rPr>
          <w:rFonts w:ascii="Arial" w:hAnsi="Arial" w:cs="Arial"/>
          <w:sz w:val="22"/>
          <w:szCs w:val="22"/>
        </w:rPr>
        <w:t>Trajanje ukrcaja</w:t>
      </w:r>
    </w:p>
    <w:p w14:paraId="45F3DC2C" w14:textId="6D91DA77" w:rsidR="00BE3FAE" w:rsidRDefault="00BE3FAE" w:rsidP="00BE3FAE">
      <w:pPr>
        <w:pStyle w:val="7podnas"/>
        <w:rPr>
          <w:rFonts w:ascii="Arial" w:hAnsi="Arial" w:cs="Arial"/>
          <w:sz w:val="22"/>
          <w:szCs w:val="22"/>
        </w:rPr>
      </w:pPr>
      <w:r w:rsidRPr="009D3135">
        <w:rPr>
          <w:rFonts w:ascii="Arial" w:hAnsi="Arial" w:cs="Arial"/>
          <w:sz w:val="22"/>
          <w:szCs w:val="22"/>
        </w:rPr>
        <w:t xml:space="preserve">Član </w:t>
      </w:r>
      <w:r w:rsidR="009B355B">
        <w:rPr>
          <w:rFonts w:ascii="Arial" w:hAnsi="Arial" w:cs="Arial"/>
          <w:sz w:val="22"/>
          <w:szCs w:val="22"/>
        </w:rPr>
        <w:t>354</w:t>
      </w:r>
    </w:p>
    <w:p w14:paraId="375268C4" w14:textId="77777777" w:rsidR="00BE3FAE" w:rsidRPr="009D3135" w:rsidRDefault="00BE3FAE" w:rsidP="00BE3FAE">
      <w:pPr>
        <w:pStyle w:val="7podnas"/>
        <w:ind w:firstLine="360"/>
        <w:jc w:val="both"/>
        <w:rPr>
          <w:rFonts w:ascii="Arial" w:hAnsi="Arial" w:cs="Arial"/>
          <w:b w:val="0"/>
          <w:bCs w:val="0"/>
          <w:sz w:val="22"/>
          <w:szCs w:val="22"/>
        </w:rPr>
      </w:pPr>
      <w:r w:rsidRPr="009D3135">
        <w:rPr>
          <w:rFonts w:ascii="Arial" w:hAnsi="Arial" w:cs="Arial"/>
          <w:b w:val="0"/>
          <w:bCs w:val="0"/>
          <w:sz w:val="22"/>
          <w:szCs w:val="22"/>
        </w:rPr>
        <w:t xml:space="preserve">Pomorac se ukrcava na vremenski period od najviše 9 mjeseci tokom bilo kojih 12 mjeseci, zavisno od zahtjeva plovidbe, ekonomičnosti zamjene posade i/ili drugih opravdanih okolnosti. </w:t>
      </w:r>
    </w:p>
    <w:p w14:paraId="6F89E671" w14:textId="77777777" w:rsidR="00BE3FAE" w:rsidRDefault="00BE3FAE" w:rsidP="00BE3FAE">
      <w:pPr>
        <w:pStyle w:val="7podnas"/>
        <w:ind w:firstLine="360"/>
        <w:jc w:val="both"/>
        <w:rPr>
          <w:rFonts w:ascii="Arial" w:hAnsi="Arial" w:cs="Arial"/>
          <w:b w:val="0"/>
          <w:bCs w:val="0"/>
          <w:sz w:val="22"/>
          <w:szCs w:val="22"/>
        </w:rPr>
      </w:pPr>
      <w:r w:rsidRPr="009D3135">
        <w:rPr>
          <w:rFonts w:ascii="Arial" w:hAnsi="Arial" w:cs="Arial"/>
          <w:b w:val="0"/>
          <w:bCs w:val="0"/>
          <w:sz w:val="22"/>
          <w:szCs w:val="22"/>
        </w:rPr>
        <w:t xml:space="preserve">Izuzetno od stava 1 ovog člana, </w:t>
      </w:r>
      <w:r>
        <w:rPr>
          <w:rFonts w:ascii="Arial" w:hAnsi="Arial" w:cs="Arial"/>
          <w:b w:val="0"/>
          <w:bCs w:val="0"/>
          <w:sz w:val="22"/>
          <w:szCs w:val="22"/>
        </w:rPr>
        <w:t xml:space="preserve">pomorac </w:t>
      </w:r>
      <w:r w:rsidRPr="009D3135">
        <w:rPr>
          <w:rFonts w:ascii="Arial" w:hAnsi="Arial" w:cs="Arial"/>
          <w:b w:val="0"/>
          <w:bCs w:val="0"/>
          <w:sz w:val="22"/>
          <w:szCs w:val="22"/>
        </w:rPr>
        <w:t>može biti ukrcan najduže do 12 mjeseci tokom bilo kojih 12 mjeseci</w:t>
      </w:r>
      <w:r>
        <w:rPr>
          <w:rFonts w:ascii="Arial" w:hAnsi="Arial" w:cs="Arial"/>
          <w:b w:val="0"/>
          <w:bCs w:val="0"/>
          <w:sz w:val="22"/>
          <w:szCs w:val="22"/>
        </w:rPr>
        <w:t>, ukoliko je takvo trajanje ukrcaja predviđeno kolektivnim ugovorom za pomorce uz neposrednu saglasnost pomorca.</w:t>
      </w:r>
    </w:p>
    <w:p w14:paraId="185A6295" w14:textId="77777777" w:rsidR="00BE3FAE" w:rsidRDefault="00BE3FAE" w:rsidP="00BE3FAE">
      <w:pPr>
        <w:pStyle w:val="7podnas"/>
        <w:rPr>
          <w:rFonts w:ascii="Arial" w:hAnsi="Arial" w:cs="Arial"/>
          <w:sz w:val="22"/>
          <w:szCs w:val="22"/>
        </w:rPr>
      </w:pPr>
    </w:p>
    <w:p w14:paraId="5E84A666" w14:textId="77777777" w:rsidR="00BE3FAE" w:rsidRPr="001277B5" w:rsidRDefault="00BE3FAE" w:rsidP="00BE3FAE">
      <w:pPr>
        <w:pStyle w:val="7podnas"/>
        <w:rPr>
          <w:rFonts w:ascii="Arial" w:hAnsi="Arial" w:cs="Arial"/>
          <w:sz w:val="22"/>
          <w:szCs w:val="22"/>
        </w:rPr>
      </w:pPr>
      <w:r w:rsidRPr="001277B5">
        <w:rPr>
          <w:rFonts w:ascii="Arial" w:hAnsi="Arial" w:cs="Arial"/>
          <w:sz w:val="22"/>
          <w:szCs w:val="22"/>
        </w:rPr>
        <w:t>Povratno putovanje</w:t>
      </w:r>
    </w:p>
    <w:p w14:paraId="21F080B5" w14:textId="0F76FDC5" w:rsidR="00BE3FAE" w:rsidRPr="001277B5" w:rsidRDefault="00BE3FAE" w:rsidP="00BE3FAE">
      <w:pPr>
        <w:pStyle w:val="4clan"/>
        <w:spacing w:before="0" w:after="0"/>
        <w:rPr>
          <w:rFonts w:ascii="Arial" w:hAnsi="Arial" w:cs="Arial"/>
          <w:sz w:val="22"/>
          <w:szCs w:val="22"/>
        </w:rPr>
      </w:pPr>
      <w:r w:rsidRPr="001277B5">
        <w:rPr>
          <w:rFonts w:ascii="Arial" w:hAnsi="Arial" w:cs="Arial"/>
          <w:sz w:val="22"/>
          <w:szCs w:val="22"/>
        </w:rPr>
        <w:t xml:space="preserve">Član </w:t>
      </w:r>
      <w:r w:rsidR="009B355B">
        <w:rPr>
          <w:rFonts w:ascii="Arial" w:hAnsi="Arial" w:cs="Arial"/>
          <w:sz w:val="22"/>
          <w:szCs w:val="22"/>
        </w:rPr>
        <w:t>355</w:t>
      </w:r>
    </w:p>
    <w:p w14:paraId="22865794" w14:textId="77777777" w:rsidR="00BE3FAE" w:rsidRPr="001277B5" w:rsidRDefault="00BE3FAE" w:rsidP="0059052B">
      <w:pPr>
        <w:pStyle w:val="1tekst"/>
        <w:ind w:left="0" w:firstLine="360"/>
        <w:rPr>
          <w:rFonts w:ascii="Arial" w:hAnsi="Arial" w:cs="Arial"/>
          <w:sz w:val="22"/>
          <w:szCs w:val="22"/>
        </w:rPr>
      </w:pPr>
      <w:r w:rsidRPr="001277B5">
        <w:rPr>
          <w:rFonts w:ascii="Arial" w:hAnsi="Arial" w:cs="Arial"/>
          <w:sz w:val="22"/>
          <w:szCs w:val="22"/>
        </w:rPr>
        <w:t>Ako član posade broda za vrijeme trajanja, odnosno prestanka radnog odnosa bude iskrcan sa broda, odnosno jahte van njegove luke ukrcaja, brodar, odnosno kompanija je dužna da mu obezbijedi povratak u luku njegovog ukrcaja, odnosno u mjesto njegovog prebivališta ili boravišta (u daljem tekstu: povratno putovanje) u skladu sa ugovorom o radu.</w:t>
      </w:r>
    </w:p>
    <w:p w14:paraId="16DA889B" w14:textId="77777777" w:rsidR="00BE3FAE" w:rsidRPr="001277B5" w:rsidRDefault="00BE3FAE" w:rsidP="0059052B">
      <w:pPr>
        <w:pStyle w:val="1tekst"/>
        <w:ind w:left="0" w:firstLine="360"/>
        <w:rPr>
          <w:rFonts w:ascii="Arial" w:hAnsi="Arial" w:cs="Arial"/>
          <w:sz w:val="22"/>
          <w:szCs w:val="22"/>
        </w:rPr>
      </w:pPr>
      <w:r w:rsidRPr="001277B5">
        <w:rPr>
          <w:rFonts w:ascii="Arial" w:hAnsi="Arial" w:cs="Arial"/>
          <w:sz w:val="22"/>
          <w:szCs w:val="22"/>
        </w:rPr>
        <w:t>Ako brodar ne obezbijedi povratno putovanje iz stava 1 ovog člana, povratno putovanje obezbijediće diplomatsko ili konzularno predstavništvo Crne Gore na teret brodara</w:t>
      </w:r>
      <w:r>
        <w:rPr>
          <w:rFonts w:ascii="Arial" w:hAnsi="Arial" w:cs="Arial"/>
          <w:sz w:val="22"/>
          <w:szCs w:val="22"/>
        </w:rPr>
        <w:t>, odnosno kompanije</w:t>
      </w:r>
      <w:r w:rsidRPr="001277B5">
        <w:rPr>
          <w:rFonts w:ascii="Arial" w:hAnsi="Arial" w:cs="Arial"/>
          <w:sz w:val="22"/>
          <w:szCs w:val="22"/>
        </w:rPr>
        <w:t>.</w:t>
      </w:r>
    </w:p>
    <w:p w14:paraId="58B772DB" w14:textId="77777777" w:rsidR="00BE3FAE" w:rsidRPr="001277B5" w:rsidRDefault="00BE3FAE" w:rsidP="0059052B">
      <w:pPr>
        <w:pStyle w:val="1tekst"/>
        <w:ind w:left="0" w:firstLine="360"/>
        <w:rPr>
          <w:rFonts w:ascii="Arial" w:hAnsi="Arial" w:cs="Arial"/>
          <w:sz w:val="22"/>
          <w:szCs w:val="22"/>
        </w:rPr>
      </w:pPr>
      <w:r w:rsidRPr="001277B5">
        <w:rPr>
          <w:rFonts w:ascii="Arial" w:hAnsi="Arial" w:cs="Arial"/>
          <w:sz w:val="22"/>
          <w:szCs w:val="22"/>
        </w:rPr>
        <w:t>Povratno putovanje smatra se obezbijeđenim i ako je članu posade broda obezbijeđen odgovarajući posao na brodu koji plovi u luku njegovog ukrcavanja</w:t>
      </w:r>
      <w:r>
        <w:rPr>
          <w:rFonts w:ascii="Arial" w:hAnsi="Arial" w:cs="Arial"/>
          <w:sz w:val="22"/>
          <w:szCs w:val="22"/>
        </w:rPr>
        <w:t>, odnosno prebivališta</w:t>
      </w:r>
      <w:r w:rsidRPr="001277B5">
        <w:rPr>
          <w:rFonts w:ascii="Arial" w:hAnsi="Arial" w:cs="Arial"/>
          <w:sz w:val="22"/>
          <w:szCs w:val="22"/>
        </w:rPr>
        <w:t>.</w:t>
      </w:r>
    </w:p>
    <w:p w14:paraId="10BE1F84" w14:textId="77777777" w:rsidR="00BE3FAE" w:rsidRPr="001277B5" w:rsidRDefault="00BE3FAE" w:rsidP="0059052B">
      <w:pPr>
        <w:pStyle w:val="1tekst"/>
        <w:ind w:left="0" w:firstLine="360"/>
        <w:rPr>
          <w:rFonts w:ascii="Arial" w:hAnsi="Arial" w:cs="Arial"/>
          <w:sz w:val="22"/>
          <w:szCs w:val="22"/>
        </w:rPr>
      </w:pPr>
      <w:r w:rsidRPr="001277B5">
        <w:rPr>
          <w:rFonts w:ascii="Arial" w:hAnsi="Arial" w:cs="Arial"/>
          <w:sz w:val="22"/>
          <w:szCs w:val="22"/>
        </w:rPr>
        <w:t>U slučaju iz stava 3 ovog člana članu posade pripada naknada za posao koji je vršio na brodu.</w:t>
      </w:r>
    </w:p>
    <w:p w14:paraId="68CBCA44" w14:textId="77777777" w:rsidR="00BE3FAE" w:rsidRDefault="00BE3FAE" w:rsidP="00BE3FAE">
      <w:pPr>
        <w:pStyle w:val="7podnas"/>
        <w:rPr>
          <w:rFonts w:ascii="Arial" w:hAnsi="Arial" w:cs="Arial"/>
          <w:sz w:val="22"/>
          <w:szCs w:val="22"/>
        </w:rPr>
      </w:pPr>
    </w:p>
    <w:p w14:paraId="6D1B7F32" w14:textId="77777777" w:rsidR="00BE3FAE" w:rsidRPr="00C918E1" w:rsidRDefault="00BE3FAE" w:rsidP="00BE3FAE">
      <w:pPr>
        <w:pStyle w:val="7podnas"/>
        <w:rPr>
          <w:rFonts w:ascii="Arial" w:hAnsi="Arial" w:cs="Arial"/>
          <w:sz w:val="22"/>
          <w:szCs w:val="22"/>
        </w:rPr>
      </w:pPr>
      <w:r w:rsidRPr="00C918E1">
        <w:rPr>
          <w:rFonts w:ascii="Arial" w:hAnsi="Arial" w:cs="Arial"/>
          <w:sz w:val="22"/>
          <w:szCs w:val="22"/>
        </w:rPr>
        <w:t>Troškovi povratnog putovanja</w:t>
      </w:r>
    </w:p>
    <w:p w14:paraId="52EBA1F7" w14:textId="62F22FD4" w:rsidR="00BE3FAE" w:rsidRPr="00C918E1" w:rsidRDefault="00BE3FAE" w:rsidP="00BE3FAE">
      <w:pPr>
        <w:pStyle w:val="4clan"/>
        <w:spacing w:before="0" w:after="0"/>
        <w:rPr>
          <w:rFonts w:ascii="Arial" w:hAnsi="Arial" w:cs="Arial"/>
          <w:sz w:val="22"/>
          <w:szCs w:val="22"/>
        </w:rPr>
      </w:pPr>
      <w:r w:rsidRPr="00C918E1">
        <w:rPr>
          <w:rFonts w:ascii="Arial" w:hAnsi="Arial" w:cs="Arial"/>
          <w:sz w:val="22"/>
          <w:szCs w:val="22"/>
        </w:rPr>
        <w:t xml:space="preserve">Član </w:t>
      </w:r>
      <w:r w:rsidR="009B355B">
        <w:rPr>
          <w:rFonts w:ascii="Arial" w:hAnsi="Arial" w:cs="Arial"/>
          <w:sz w:val="22"/>
          <w:szCs w:val="22"/>
        </w:rPr>
        <w:t>356</w:t>
      </w:r>
    </w:p>
    <w:p w14:paraId="34B163DD" w14:textId="77777777" w:rsidR="00BE3FAE" w:rsidRPr="00C918E1" w:rsidRDefault="00BE3FAE" w:rsidP="0059052B">
      <w:pPr>
        <w:pStyle w:val="1tekst"/>
        <w:ind w:left="0" w:firstLine="360"/>
        <w:rPr>
          <w:rFonts w:ascii="Arial" w:hAnsi="Arial" w:cs="Arial"/>
          <w:sz w:val="22"/>
          <w:szCs w:val="22"/>
        </w:rPr>
      </w:pPr>
      <w:r w:rsidRPr="00C918E1">
        <w:rPr>
          <w:rFonts w:ascii="Arial" w:hAnsi="Arial" w:cs="Arial"/>
          <w:sz w:val="22"/>
          <w:szCs w:val="22"/>
        </w:rPr>
        <w:t>Troškove povratnog putovanja člana posade broda snosi brodar</w:t>
      </w:r>
      <w:r>
        <w:rPr>
          <w:rFonts w:ascii="Arial" w:hAnsi="Arial" w:cs="Arial"/>
          <w:sz w:val="22"/>
          <w:szCs w:val="22"/>
        </w:rPr>
        <w:t>, odnosno kompanija</w:t>
      </w:r>
      <w:r w:rsidRPr="00C918E1">
        <w:rPr>
          <w:rFonts w:ascii="Arial" w:hAnsi="Arial" w:cs="Arial"/>
          <w:sz w:val="22"/>
          <w:szCs w:val="22"/>
        </w:rPr>
        <w:t>.</w:t>
      </w:r>
    </w:p>
    <w:p w14:paraId="1450D4AD" w14:textId="77777777" w:rsidR="00BE3FAE" w:rsidRPr="00C918E1" w:rsidRDefault="00BE3FAE" w:rsidP="0059052B">
      <w:pPr>
        <w:pStyle w:val="1tekst"/>
        <w:ind w:left="0" w:firstLine="360"/>
        <w:rPr>
          <w:rFonts w:ascii="Arial" w:hAnsi="Arial" w:cs="Arial"/>
          <w:sz w:val="22"/>
          <w:szCs w:val="22"/>
        </w:rPr>
      </w:pPr>
      <w:r w:rsidRPr="00C918E1">
        <w:rPr>
          <w:rFonts w:ascii="Arial" w:hAnsi="Arial" w:cs="Arial"/>
          <w:sz w:val="22"/>
          <w:szCs w:val="22"/>
        </w:rPr>
        <w:t>Troškove povratnog putovanja iz stava 1 ovog člana brodar ne smije naplatiti od člana posade broda u obliku avansa na početku zaposlenja ili iz zarade koju je dužan da isplati članu posade broda, osim u slučaju težih povreda obaveza iz ugovora o radu člana posade broda.</w:t>
      </w:r>
    </w:p>
    <w:p w14:paraId="7BFBBDF2" w14:textId="77777777" w:rsidR="00BE3FAE" w:rsidRPr="00C918E1" w:rsidRDefault="00BE3FAE" w:rsidP="0059052B">
      <w:pPr>
        <w:pStyle w:val="1tekst"/>
        <w:ind w:left="0" w:firstLine="360"/>
        <w:rPr>
          <w:rFonts w:ascii="Arial" w:hAnsi="Arial" w:cs="Arial"/>
          <w:sz w:val="22"/>
          <w:szCs w:val="22"/>
        </w:rPr>
      </w:pPr>
      <w:r w:rsidRPr="00C918E1">
        <w:rPr>
          <w:rFonts w:ascii="Arial" w:hAnsi="Arial" w:cs="Arial"/>
          <w:sz w:val="22"/>
          <w:szCs w:val="22"/>
        </w:rPr>
        <w:t>Ako brodar</w:t>
      </w:r>
      <w:r>
        <w:rPr>
          <w:rFonts w:ascii="Arial" w:hAnsi="Arial" w:cs="Arial"/>
          <w:sz w:val="22"/>
          <w:szCs w:val="22"/>
        </w:rPr>
        <w:t>, odnosno kompanija</w:t>
      </w:r>
      <w:r w:rsidRPr="00C918E1">
        <w:rPr>
          <w:rFonts w:ascii="Arial" w:hAnsi="Arial" w:cs="Arial"/>
          <w:sz w:val="22"/>
          <w:szCs w:val="22"/>
        </w:rPr>
        <w:t xml:space="preserve"> iz stava 1 ovog člana ne izvrši povraćaj iznosa plaćenog za troškove povratnog putovanja člana posade može da se odredi mjera zadržavanja broda tog brodara u skladu sa potvrđenim i obavezujućim međunarodnim ugovorima.</w:t>
      </w:r>
    </w:p>
    <w:p w14:paraId="03B2E999" w14:textId="77777777" w:rsidR="00BE3FAE" w:rsidRPr="00C918E1" w:rsidRDefault="00BE3FAE" w:rsidP="0059052B">
      <w:pPr>
        <w:pStyle w:val="1tekst"/>
        <w:ind w:left="0" w:firstLine="360"/>
        <w:rPr>
          <w:rFonts w:ascii="Arial" w:hAnsi="Arial" w:cs="Arial"/>
          <w:sz w:val="22"/>
          <w:szCs w:val="22"/>
        </w:rPr>
      </w:pPr>
      <w:r w:rsidRPr="00C918E1">
        <w:rPr>
          <w:rFonts w:ascii="Arial" w:hAnsi="Arial" w:cs="Arial"/>
          <w:sz w:val="22"/>
          <w:szCs w:val="22"/>
        </w:rPr>
        <w:t>Brodar</w:t>
      </w:r>
      <w:r>
        <w:rPr>
          <w:rFonts w:ascii="Arial" w:hAnsi="Arial" w:cs="Arial"/>
          <w:sz w:val="22"/>
          <w:szCs w:val="22"/>
        </w:rPr>
        <w:t>, odnosno kompanija</w:t>
      </w:r>
      <w:r w:rsidRPr="00C918E1">
        <w:rPr>
          <w:rFonts w:ascii="Arial" w:hAnsi="Arial" w:cs="Arial"/>
          <w:sz w:val="22"/>
          <w:szCs w:val="22"/>
        </w:rPr>
        <w:t xml:space="preserve"> ima pravo regresa za naplatu svih troškova povratnog putovanja od člana posade broda koji se bez dozvole iskrcao sa broda i svojom krivicom doveo do prestanka radnog odnosa ili koji se iskrcao sa broda zbog povrede ili oboljenja koje je prouzrokovao namjerno ili usljed grube nepažnje.</w:t>
      </w:r>
    </w:p>
    <w:p w14:paraId="01B84FA7" w14:textId="77777777" w:rsidR="00BE3FAE" w:rsidRPr="00C918E1" w:rsidRDefault="00BE3FAE" w:rsidP="0059052B">
      <w:pPr>
        <w:pStyle w:val="1tekst"/>
        <w:ind w:left="0" w:firstLine="360"/>
        <w:rPr>
          <w:rFonts w:ascii="Arial" w:hAnsi="Arial" w:cs="Arial"/>
          <w:sz w:val="22"/>
          <w:szCs w:val="22"/>
        </w:rPr>
      </w:pPr>
      <w:r w:rsidRPr="00C918E1">
        <w:rPr>
          <w:rFonts w:ascii="Arial" w:hAnsi="Arial" w:cs="Arial"/>
          <w:sz w:val="22"/>
          <w:szCs w:val="22"/>
        </w:rPr>
        <w:lastRenderedPageBreak/>
        <w:t>Troškovi povratnog putovanja člana posade broda obuhvataju: troškove za smještaj, prevoz, zaradu i naknade na zaradu od trenutka kada je član posade iskrcan sa broda do njegovog povrataka u mjesto njegovog ukrcanja, odnosno u mjesto njegovog prebivališta ili boravišta u skladu sa ugovorom o radu i troškove liječenja ako član posade broda nije zdravstveno sposoban za povratno putovanje.</w:t>
      </w:r>
    </w:p>
    <w:p w14:paraId="16D46E92" w14:textId="77777777" w:rsidR="00BE3FAE" w:rsidRPr="00C918E1" w:rsidRDefault="00BE3FAE" w:rsidP="0059052B">
      <w:pPr>
        <w:pStyle w:val="1tekst"/>
        <w:ind w:left="0" w:firstLine="360"/>
        <w:rPr>
          <w:rFonts w:ascii="Arial" w:hAnsi="Arial" w:cs="Arial"/>
          <w:sz w:val="22"/>
          <w:szCs w:val="22"/>
        </w:rPr>
      </w:pPr>
      <w:r w:rsidRPr="00C918E1">
        <w:rPr>
          <w:rFonts w:ascii="Arial" w:hAnsi="Arial" w:cs="Arial"/>
          <w:sz w:val="22"/>
          <w:szCs w:val="22"/>
        </w:rPr>
        <w:t>Brodar</w:t>
      </w:r>
      <w:r>
        <w:rPr>
          <w:rFonts w:ascii="Arial" w:hAnsi="Arial" w:cs="Arial"/>
          <w:sz w:val="22"/>
          <w:szCs w:val="22"/>
        </w:rPr>
        <w:t>, odnosno kompanija</w:t>
      </w:r>
      <w:r w:rsidRPr="00C918E1">
        <w:rPr>
          <w:rFonts w:ascii="Arial" w:hAnsi="Arial" w:cs="Arial"/>
          <w:sz w:val="22"/>
          <w:szCs w:val="22"/>
        </w:rPr>
        <w:t xml:space="preserve"> je duž</w:t>
      </w:r>
      <w:r>
        <w:rPr>
          <w:rFonts w:ascii="Arial" w:hAnsi="Arial" w:cs="Arial"/>
          <w:sz w:val="22"/>
          <w:szCs w:val="22"/>
        </w:rPr>
        <w:t>na</w:t>
      </w:r>
      <w:r w:rsidRPr="00C918E1">
        <w:rPr>
          <w:rFonts w:ascii="Arial" w:hAnsi="Arial" w:cs="Arial"/>
          <w:sz w:val="22"/>
          <w:szCs w:val="22"/>
        </w:rPr>
        <w:t xml:space="preserve"> da obezbijedi osiguranje ili drugu finansijsku garanciju radi pokrića troškova povratnog putovanja člana posade broda.</w:t>
      </w:r>
    </w:p>
    <w:p w14:paraId="6EA293A8" w14:textId="77777777" w:rsidR="00BE3FAE" w:rsidRPr="00C918E1" w:rsidRDefault="00BE3FAE" w:rsidP="0059052B">
      <w:pPr>
        <w:pStyle w:val="1tekst"/>
        <w:ind w:left="0" w:firstLine="360"/>
        <w:rPr>
          <w:rFonts w:ascii="Arial" w:hAnsi="Arial" w:cs="Arial"/>
          <w:sz w:val="22"/>
          <w:szCs w:val="22"/>
        </w:rPr>
      </w:pPr>
      <w:r w:rsidRPr="00C918E1">
        <w:rPr>
          <w:rFonts w:ascii="Arial" w:hAnsi="Arial" w:cs="Arial"/>
          <w:sz w:val="22"/>
          <w:szCs w:val="22"/>
        </w:rPr>
        <w:t>Broda</w:t>
      </w:r>
      <w:r>
        <w:rPr>
          <w:rFonts w:ascii="Arial" w:hAnsi="Arial" w:cs="Arial"/>
          <w:sz w:val="22"/>
          <w:szCs w:val="22"/>
        </w:rPr>
        <w:t>r, odnosno kompanija</w:t>
      </w:r>
      <w:r w:rsidRPr="00C918E1">
        <w:rPr>
          <w:rFonts w:ascii="Arial" w:hAnsi="Arial" w:cs="Arial"/>
          <w:sz w:val="22"/>
          <w:szCs w:val="22"/>
        </w:rPr>
        <w:t xml:space="preserve"> je dužan da članovima posade broda obezbijediti dostupnost propisa koji se odnose na prava člana posade na povratno putovanje.</w:t>
      </w:r>
    </w:p>
    <w:p w14:paraId="6E0782D9" w14:textId="77777777" w:rsidR="00BE3FAE" w:rsidRPr="00C918E1" w:rsidRDefault="00BE3FAE" w:rsidP="0059052B">
      <w:pPr>
        <w:pStyle w:val="1tekst"/>
        <w:ind w:left="0" w:firstLine="360"/>
        <w:rPr>
          <w:rFonts w:ascii="Arial" w:hAnsi="Arial" w:cs="Arial"/>
          <w:sz w:val="22"/>
          <w:szCs w:val="22"/>
        </w:rPr>
      </w:pPr>
      <w:r w:rsidRPr="00C918E1">
        <w:rPr>
          <w:rFonts w:ascii="Arial" w:hAnsi="Arial" w:cs="Arial"/>
          <w:sz w:val="22"/>
          <w:szCs w:val="22"/>
        </w:rPr>
        <w:t>Propisi iz stava 7 ovog člana moraju biti dostupni na crnogorskom i engleskom jeziku.</w:t>
      </w:r>
    </w:p>
    <w:p w14:paraId="3133B18C" w14:textId="77777777" w:rsidR="00BE3FAE" w:rsidRDefault="00BE3FAE" w:rsidP="00BE3FAE">
      <w:pPr>
        <w:pStyle w:val="7podnas"/>
        <w:rPr>
          <w:rFonts w:ascii="Arial" w:hAnsi="Arial" w:cs="Arial"/>
          <w:sz w:val="22"/>
          <w:szCs w:val="22"/>
        </w:rPr>
      </w:pPr>
    </w:p>
    <w:p w14:paraId="272F254C" w14:textId="77777777" w:rsidR="00BE3FAE" w:rsidRPr="008A321E" w:rsidRDefault="00BE3FAE" w:rsidP="00BE3FAE">
      <w:pPr>
        <w:pStyle w:val="7podnas"/>
        <w:rPr>
          <w:rFonts w:ascii="Arial" w:hAnsi="Arial" w:cs="Arial"/>
          <w:sz w:val="22"/>
          <w:szCs w:val="22"/>
        </w:rPr>
      </w:pPr>
      <w:r w:rsidRPr="008A321E">
        <w:rPr>
          <w:rFonts w:ascii="Arial" w:hAnsi="Arial" w:cs="Arial"/>
          <w:sz w:val="22"/>
          <w:szCs w:val="22"/>
        </w:rPr>
        <w:t>Osiguranje ili druge garancije u slučaju napuštanja pomoraca</w:t>
      </w:r>
    </w:p>
    <w:p w14:paraId="56B69B7E" w14:textId="0021B9E0" w:rsidR="00BE3FAE" w:rsidRPr="008A321E" w:rsidRDefault="00BE3FAE" w:rsidP="00BE3FAE">
      <w:pPr>
        <w:pStyle w:val="4clan"/>
        <w:spacing w:before="0" w:after="0"/>
        <w:rPr>
          <w:rFonts w:ascii="Arial" w:hAnsi="Arial" w:cs="Arial"/>
          <w:sz w:val="22"/>
          <w:szCs w:val="22"/>
        </w:rPr>
      </w:pPr>
      <w:r w:rsidRPr="008A321E">
        <w:rPr>
          <w:rFonts w:ascii="Arial" w:hAnsi="Arial" w:cs="Arial"/>
          <w:sz w:val="22"/>
          <w:szCs w:val="22"/>
        </w:rPr>
        <w:t xml:space="preserve">Član </w:t>
      </w:r>
      <w:r w:rsidR="009B355B">
        <w:rPr>
          <w:rFonts w:ascii="Arial" w:hAnsi="Arial" w:cs="Arial"/>
          <w:sz w:val="22"/>
          <w:szCs w:val="22"/>
        </w:rPr>
        <w:t>357</w:t>
      </w:r>
    </w:p>
    <w:p w14:paraId="3678042B" w14:textId="77777777" w:rsidR="00BE3FAE" w:rsidRPr="008A321E" w:rsidRDefault="00BE3FAE" w:rsidP="0059052B">
      <w:pPr>
        <w:pStyle w:val="1tekst"/>
        <w:ind w:left="0" w:firstLine="360"/>
        <w:rPr>
          <w:rFonts w:ascii="Arial" w:hAnsi="Arial" w:cs="Arial"/>
          <w:sz w:val="22"/>
          <w:szCs w:val="22"/>
        </w:rPr>
      </w:pPr>
      <w:r w:rsidRPr="008A321E">
        <w:rPr>
          <w:rFonts w:ascii="Arial" w:hAnsi="Arial" w:cs="Arial"/>
          <w:sz w:val="22"/>
          <w:szCs w:val="22"/>
        </w:rPr>
        <w:t>Crnogorski brod</w:t>
      </w:r>
      <w:r>
        <w:rPr>
          <w:rFonts w:ascii="Arial" w:hAnsi="Arial" w:cs="Arial"/>
          <w:sz w:val="22"/>
          <w:szCs w:val="22"/>
        </w:rPr>
        <w:t>, odnosno jahta</w:t>
      </w:r>
      <w:r w:rsidRPr="008A321E">
        <w:rPr>
          <w:rFonts w:ascii="Arial" w:hAnsi="Arial" w:cs="Arial"/>
          <w:sz w:val="22"/>
          <w:szCs w:val="22"/>
        </w:rPr>
        <w:t xml:space="preserve"> mora da ima važeće osiguranje ili drugu finansijsku garanciju za pomoć pomorcima u slučaju njihovog napuštanja.</w:t>
      </w:r>
    </w:p>
    <w:p w14:paraId="3544C5D4" w14:textId="77777777" w:rsidR="00BE3FAE" w:rsidRPr="008A321E" w:rsidRDefault="00BE3FAE" w:rsidP="0059052B">
      <w:pPr>
        <w:pStyle w:val="1tekst"/>
        <w:ind w:left="0" w:firstLine="360"/>
        <w:rPr>
          <w:rFonts w:ascii="Arial" w:hAnsi="Arial" w:cs="Arial"/>
          <w:sz w:val="22"/>
          <w:szCs w:val="22"/>
        </w:rPr>
      </w:pPr>
      <w:r w:rsidRPr="008A321E">
        <w:rPr>
          <w:rFonts w:ascii="Arial" w:hAnsi="Arial" w:cs="Arial"/>
          <w:sz w:val="22"/>
          <w:szCs w:val="22"/>
        </w:rPr>
        <w:t>Napuštenim pomorcem smatra se član posade broda, ako:</w:t>
      </w:r>
    </w:p>
    <w:p w14:paraId="2A66388C" w14:textId="77777777" w:rsidR="00BE3FAE" w:rsidRPr="008A321E" w:rsidRDefault="00BE3FAE" w:rsidP="0059052B">
      <w:pPr>
        <w:pStyle w:val="1tekst"/>
        <w:ind w:left="900" w:hanging="270"/>
        <w:rPr>
          <w:rFonts w:ascii="Arial" w:hAnsi="Arial" w:cs="Arial"/>
          <w:sz w:val="22"/>
          <w:szCs w:val="22"/>
        </w:rPr>
      </w:pPr>
      <w:r w:rsidRPr="008A321E">
        <w:rPr>
          <w:rFonts w:ascii="Arial" w:hAnsi="Arial" w:cs="Arial"/>
          <w:sz w:val="22"/>
          <w:szCs w:val="22"/>
        </w:rPr>
        <w:t>- brodar</w:t>
      </w:r>
      <w:r>
        <w:rPr>
          <w:rFonts w:ascii="Arial" w:hAnsi="Arial" w:cs="Arial"/>
          <w:sz w:val="22"/>
          <w:szCs w:val="22"/>
        </w:rPr>
        <w:t>, odnosno kompanija</w:t>
      </w:r>
      <w:r w:rsidRPr="008A321E">
        <w:rPr>
          <w:rFonts w:ascii="Arial" w:hAnsi="Arial" w:cs="Arial"/>
          <w:sz w:val="22"/>
          <w:szCs w:val="22"/>
        </w:rPr>
        <w:t xml:space="preserve"> ne želi da pokrije troškove povratnog putovanja pomorca; ili</w:t>
      </w:r>
    </w:p>
    <w:p w14:paraId="2E94273B" w14:textId="77777777" w:rsidR="00BE3FAE" w:rsidRPr="008A321E" w:rsidRDefault="00BE3FAE" w:rsidP="0059052B">
      <w:pPr>
        <w:pStyle w:val="1tekst"/>
        <w:ind w:left="900" w:hanging="270"/>
        <w:rPr>
          <w:rFonts w:ascii="Arial" w:hAnsi="Arial" w:cs="Arial"/>
          <w:sz w:val="22"/>
          <w:szCs w:val="22"/>
        </w:rPr>
      </w:pPr>
      <w:r w:rsidRPr="008A321E">
        <w:rPr>
          <w:rFonts w:ascii="Arial" w:hAnsi="Arial" w:cs="Arial"/>
          <w:sz w:val="22"/>
          <w:szCs w:val="22"/>
        </w:rPr>
        <w:t>- je brodar</w:t>
      </w:r>
      <w:r>
        <w:rPr>
          <w:rFonts w:ascii="Arial" w:hAnsi="Arial" w:cs="Arial"/>
          <w:sz w:val="22"/>
          <w:szCs w:val="22"/>
        </w:rPr>
        <w:t>, odnosno kompanija</w:t>
      </w:r>
      <w:r w:rsidRPr="008A321E">
        <w:rPr>
          <w:rFonts w:ascii="Arial" w:hAnsi="Arial" w:cs="Arial"/>
          <w:sz w:val="22"/>
          <w:szCs w:val="22"/>
        </w:rPr>
        <w:t xml:space="preserve"> napusti</w:t>
      </w:r>
      <w:r>
        <w:rPr>
          <w:rFonts w:ascii="Arial" w:hAnsi="Arial" w:cs="Arial"/>
          <w:sz w:val="22"/>
          <w:szCs w:val="22"/>
        </w:rPr>
        <w:t>la</w:t>
      </w:r>
      <w:r w:rsidRPr="008A321E">
        <w:rPr>
          <w:rFonts w:ascii="Arial" w:hAnsi="Arial" w:cs="Arial"/>
          <w:sz w:val="22"/>
          <w:szCs w:val="22"/>
        </w:rPr>
        <w:t xml:space="preserve"> pomorca bez obezbjeđivanja osnovnih uslova, što uključuje: odgovarajuću hranu, smještaj, zalihe pitke vode, neophodno gorivo za opstanak na brodu, potrebnu medicinsku pomoć; ili</w:t>
      </w:r>
    </w:p>
    <w:p w14:paraId="04B1CA25" w14:textId="77777777" w:rsidR="00BE3FAE" w:rsidRPr="008A321E" w:rsidRDefault="00BE3FAE" w:rsidP="0059052B">
      <w:pPr>
        <w:pStyle w:val="1tekst"/>
        <w:ind w:left="900" w:hanging="270"/>
        <w:rPr>
          <w:rFonts w:ascii="Arial" w:hAnsi="Arial" w:cs="Arial"/>
          <w:sz w:val="22"/>
          <w:szCs w:val="22"/>
        </w:rPr>
      </w:pPr>
      <w:r w:rsidRPr="008A321E">
        <w:rPr>
          <w:rFonts w:ascii="Arial" w:hAnsi="Arial" w:cs="Arial"/>
          <w:sz w:val="22"/>
          <w:szCs w:val="22"/>
        </w:rPr>
        <w:t>- je brodar</w:t>
      </w:r>
      <w:r>
        <w:rPr>
          <w:rFonts w:ascii="Arial" w:hAnsi="Arial" w:cs="Arial"/>
          <w:sz w:val="22"/>
          <w:szCs w:val="22"/>
        </w:rPr>
        <w:t>, odnosno kompanija</w:t>
      </w:r>
      <w:r w:rsidRPr="008A321E">
        <w:rPr>
          <w:rFonts w:ascii="Arial" w:hAnsi="Arial" w:cs="Arial"/>
          <w:sz w:val="22"/>
          <w:szCs w:val="22"/>
        </w:rPr>
        <w:t xml:space="preserve"> na drugi način jednostrano prekinu</w:t>
      </w:r>
      <w:r>
        <w:rPr>
          <w:rFonts w:ascii="Arial" w:hAnsi="Arial" w:cs="Arial"/>
          <w:sz w:val="22"/>
          <w:szCs w:val="22"/>
        </w:rPr>
        <w:t>la</w:t>
      </w:r>
      <w:r w:rsidRPr="008A321E">
        <w:rPr>
          <w:rFonts w:ascii="Arial" w:hAnsi="Arial" w:cs="Arial"/>
          <w:sz w:val="22"/>
          <w:szCs w:val="22"/>
        </w:rPr>
        <w:t xml:space="preserve"> veze sa pomorcem, uključujući neisplaćivanje ugovorne zarade u </w:t>
      </w:r>
      <w:r>
        <w:rPr>
          <w:rFonts w:ascii="Arial" w:hAnsi="Arial" w:cs="Arial"/>
          <w:sz w:val="22"/>
          <w:szCs w:val="22"/>
        </w:rPr>
        <w:t>periodu</w:t>
      </w:r>
      <w:r w:rsidRPr="008A321E">
        <w:rPr>
          <w:rFonts w:ascii="Arial" w:hAnsi="Arial" w:cs="Arial"/>
          <w:sz w:val="22"/>
          <w:szCs w:val="22"/>
        </w:rPr>
        <w:t xml:space="preserve"> od najmanje dva mjeseca.</w:t>
      </w:r>
    </w:p>
    <w:p w14:paraId="33A49A66" w14:textId="77777777" w:rsidR="00BE3FAE" w:rsidRPr="008A321E" w:rsidRDefault="00BE3FAE" w:rsidP="0059052B">
      <w:pPr>
        <w:pStyle w:val="1tekst"/>
        <w:ind w:left="0" w:firstLine="360"/>
        <w:rPr>
          <w:rFonts w:ascii="Arial" w:hAnsi="Arial" w:cs="Arial"/>
          <w:sz w:val="22"/>
          <w:szCs w:val="22"/>
        </w:rPr>
      </w:pPr>
      <w:r w:rsidRPr="008A321E">
        <w:rPr>
          <w:rFonts w:ascii="Arial" w:hAnsi="Arial" w:cs="Arial"/>
          <w:sz w:val="22"/>
          <w:szCs w:val="22"/>
        </w:rPr>
        <w:t xml:space="preserve">Osiguranje ili druga finansijska garancija iz </w:t>
      </w:r>
      <w:r>
        <w:rPr>
          <w:rFonts w:ascii="Arial" w:hAnsi="Arial" w:cs="Arial"/>
          <w:sz w:val="22"/>
          <w:szCs w:val="22"/>
        </w:rPr>
        <w:t>stava</w:t>
      </w:r>
      <w:r w:rsidRPr="008A321E">
        <w:rPr>
          <w:rFonts w:ascii="Arial" w:hAnsi="Arial" w:cs="Arial"/>
          <w:sz w:val="22"/>
          <w:szCs w:val="22"/>
        </w:rPr>
        <w:t xml:space="preserve"> 1 ovog člana, treba da obezbijedi pokriće za:</w:t>
      </w:r>
    </w:p>
    <w:p w14:paraId="4CC4144B" w14:textId="77777777" w:rsidR="00BE3FAE" w:rsidRPr="008A321E" w:rsidRDefault="00BE3FAE" w:rsidP="0059052B">
      <w:pPr>
        <w:pStyle w:val="1tekst"/>
        <w:ind w:left="900" w:hanging="270"/>
        <w:rPr>
          <w:rFonts w:ascii="Arial" w:hAnsi="Arial" w:cs="Arial"/>
          <w:sz w:val="22"/>
          <w:szCs w:val="22"/>
        </w:rPr>
      </w:pPr>
      <w:r w:rsidRPr="008A321E">
        <w:rPr>
          <w:rFonts w:ascii="Arial" w:hAnsi="Arial" w:cs="Arial"/>
          <w:sz w:val="22"/>
          <w:szCs w:val="22"/>
        </w:rPr>
        <w:t xml:space="preserve">- neisplaćene zarade </w:t>
      </w:r>
      <w:r>
        <w:rPr>
          <w:rFonts w:ascii="Arial" w:hAnsi="Arial" w:cs="Arial"/>
          <w:sz w:val="22"/>
          <w:szCs w:val="22"/>
        </w:rPr>
        <w:t>i</w:t>
      </w:r>
      <w:r w:rsidRPr="008A321E">
        <w:rPr>
          <w:rFonts w:ascii="Arial" w:hAnsi="Arial" w:cs="Arial"/>
          <w:sz w:val="22"/>
          <w:szCs w:val="22"/>
        </w:rPr>
        <w:t xml:space="preserve"> druga primanja u skladu sa ugovorom o radu </w:t>
      </w:r>
      <w:r>
        <w:rPr>
          <w:rFonts w:ascii="Arial" w:hAnsi="Arial" w:cs="Arial"/>
          <w:sz w:val="22"/>
          <w:szCs w:val="22"/>
        </w:rPr>
        <w:t>i</w:t>
      </w:r>
      <w:r w:rsidRPr="008A321E">
        <w:rPr>
          <w:rFonts w:ascii="Arial" w:hAnsi="Arial" w:cs="Arial"/>
          <w:sz w:val="22"/>
          <w:szCs w:val="22"/>
        </w:rPr>
        <w:t xml:space="preserve"> kolektivnim ugovorom za najmanje četiri mjeseca; i</w:t>
      </w:r>
    </w:p>
    <w:p w14:paraId="194B67E7" w14:textId="77777777" w:rsidR="00BE3FAE" w:rsidRPr="008A321E" w:rsidRDefault="00BE3FAE" w:rsidP="0059052B">
      <w:pPr>
        <w:pStyle w:val="1tekst"/>
        <w:ind w:left="900" w:hanging="270"/>
        <w:rPr>
          <w:rFonts w:ascii="Arial" w:hAnsi="Arial" w:cs="Arial"/>
          <w:sz w:val="22"/>
          <w:szCs w:val="22"/>
        </w:rPr>
      </w:pPr>
      <w:r w:rsidRPr="008A321E">
        <w:rPr>
          <w:rFonts w:ascii="Arial" w:hAnsi="Arial" w:cs="Arial"/>
          <w:sz w:val="22"/>
          <w:szCs w:val="22"/>
        </w:rPr>
        <w:t xml:space="preserve">- opravdane troškove pomorca uključujući troškove povratnog putovanja avionom, hranu </w:t>
      </w:r>
      <w:r>
        <w:rPr>
          <w:rFonts w:ascii="Arial" w:hAnsi="Arial" w:cs="Arial"/>
          <w:sz w:val="22"/>
          <w:szCs w:val="22"/>
        </w:rPr>
        <w:t>I</w:t>
      </w:r>
      <w:r w:rsidRPr="008A321E">
        <w:rPr>
          <w:rFonts w:ascii="Arial" w:hAnsi="Arial" w:cs="Arial"/>
          <w:sz w:val="22"/>
          <w:szCs w:val="22"/>
        </w:rPr>
        <w:t xml:space="preserve"> smještaj od trenutka iskrcavanja sa broda do povratka u njegovo mjesto prebivališta, potrebnu medicinsku pomoć, prevoz ličnih stvari pomorca </w:t>
      </w:r>
      <w:r>
        <w:rPr>
          <w:rFonts w:ascii="Arial" w:hAnsi="Arial" w:cs="Arial"/>
          <w:sz w:val="22"/>
          <w:szCs w:val="22"/>
        </w:rPr>
        <w:t>I</w:t>
      </w:r>
      <w:r w:rsidRPr="008A321E">
        <w:rPr>
          <w:rFonts w:ascii="Arial" w:hAnsi="Arial" w:cs="Arial"/>
          <w:sz w:val="22"/>
          <w:szCs w:val="22"/>
        </w:rPr>
        <w:t xml:space="preserve"> drugih troškova nastalih od trenutka napuštanja pomorca.</w:t>
      </w:r>
    </w:p>
    <w:p w14:paraId="7CDDB68C" w14:textId="77777777" w:rsidR="00BE3FAE" w:rsidRPr="008A321E" w:rsidRDefault="00BE3FAE" w:rsidP="00327D07">
      <w:pPr>
        <w:pStyle w:val="1tekst"/>
        <w:ind w:left="0" w:firstLine="360"/>
        <w:rPr>
          <w:rFonts w:ascii="Arial" w:hAnsi="Arial" w:cs="Arial"/>
          <w:sz w:val="22"/>
          <w:szCs w:val="22"/>
        </w:rPr>
      </w:pPr>
      <w:r w:rsidRPr="008A321E">
        <w:rPr>
          <w:rFonts w:ascii="Arial" w:hAnsi="Arial" w:cs="Arial"/>
          <w:sz w:val="22"/>
          <w:szCs w:val="22"/>
        </w:rPr>
        <w:t xml:space="preserve">Osiguranje ili druga finansijska garancija iz </w:t>
      </w:r>
      <w:r>
        <w:rPr>
          <w:rFonts w:ascii="Arial" w:hAnsi="Arial" w:cs="Arial"/>
          <w:sz w:val="22"/>
          <w:szCs w:val="22"/>
        </w:rPr>
        <w:t>stava</w:t>
      </w:r>
      <w:r w:rsidRPr="008A321E">
        <w:rPr>
          <w:rFonts w:ascii="Arial" w:hAnsi="Arial" w:cs="Arial"/>
          <w:sz w:val="22"/>
          <w:szCs w:val="22"/>
        </w:rPr>
        <w:t xml:space="preserve"> 1 ovog člana</w:t>
      </w:r>
      <w:r>
        <w:rPr>
          <w:rFonts w:ascii="Arial" w:hAnsi="Arial" w:cs="Arial"/>
          <w:sz w:val="22"/>
          <w:szCs w:val="22"/>
        </w:rPr>
        <w:t xml:space="preserve"> mora imati </w:t>
      </w:r>
      <w:r w:rsidRPr="002D4F91">
        <w:rPr>
          <w:rFonts w:ascii="Arial" w:hAnsi="Arial" w:cs="Arial"/>
          <w:sz w:val="22"/>
          <w:szCs w:val="22"/>
        </w:rPr>
        <w:t>dovoljn</w:t>
      </w:r>
      <w:r>
        <w:rPr>
          <w:rFonts w:ascii="Arial" w:hAnsi="Arial" w:cs="Arial"/>
          <w:sz w:val="22"/>
          <w:szCs w:val="22"/>
        </w:rPr>
        <w:t>u</w:t>
      </w:r>
      <w:r w:rsidRPr="002D4F91">
        <w:rPr>
          <w:rFonts w:ascii="Arial" w:hAnsi="Arial" w:cs="Arial"/>
          <w:sz w:val="22"/>
          <w:szCs w:val="22"/>
        </w:rPr>
        <w:t xml:space="preserve"> </w:t>
      </w:r>
      <w:r>
        <w:rPr>
          <w:rFonts w:ascii="Arial" w:hAnsi="Arial" w:cs="Arial"/>
          <w:sz w:val="22"/>
          <w:szCs w:val="22"/>
        </w:rPr>
        <w:t xml:space="preserve">finansijsku </w:t>
      </w:r>
      <w:r w:rsidRPr="002D4F91">
        <w:rPr>
          <w:rFonts w:ascii="Arial" w:hAnsi="Arial" w:cs="Arial"/>
          <w:sz w:val="22"/>
          <w:szCs w:val="22"/>
        </w:rPr>
        <w:t>pokrivenost</w:t>
      </w:r>
      <w:r>
        <w:rPr>
          <w:rFonts w:ascii="Arial" w:hAnsi="Arial" w:cs="Arial"/>
          <w:sz w:val="22"/>
          <w:szCs w:val="22"/>
        </w:rPr>
        <w:t xml:space="preserve"> </w:t>
      </w:r>
      <w:r>
        <w:rPr>
          <w:rFonts w:ascii="Arial" w:hAnsi="Arial" w:cs="Arial"/>
        </w:rPr>
        <w:t>i</w:t>
      </w:r>
      <w:r w:rsidRPr="002D4F91">
        <w:rPr>
          <w:rFonts w:ascii="Arial" w:hAnsi="Arial" w:cs="Arial"/>
        </w:rPr>
        <w:t xml:space="preserve"> </w:t>
      </w:r>
      <w:r>
        <w:rPr>
          <w:rFonts w:ascii="Arial" w:hAnsi="Arial" w:cs="Arial"/>
        </w:rPr>
        <w:t xml:space="preserve">mogućnost </w:t>
      </w:r>
      <w:r w:rsidRPr="002D4F91">
        <w:rPr>
          <w:rFonts w:ascii="Arial" w:hAnsi="Arial" w:cs="Arial"/>
        </w:rPr>
        <w:t>ubrzan</w:t>
      </w:r>
      <w:r>
        <w:rPr>
          <w:rFonts w:ascii="Arial" w:hAnsi="Arial" w:cs="Arial"/>
        </w:rPr>
        <w:t>e</w:t>
      </w:r>
      <w:r w:rsidRPr="002D4F91">
        <w:rPr>
          <w:rFonts w:ascii="Arial" w:hAnsi="Arial" w:cs="Arial"/>
        </w:rPr>
        <w:t xml:space="preserve"> </w:t>
      </w:r>
      <w:r>
        <w:rPr>
          <w:rFonts w:ascii="Arial" w:hAnsi="Arial" w:cs="Arial"/>
        </w:rPr>
        <w:t xml:space="preserve">realizaciju, </w:t>
      </w:r>
      <w:r>
        <w:rPr>
          <w:rFonts w:ascii="Arial" w:hAnsi="Arial" w:cs="Arial"/>
          <w:sz w:val="22"/>
          <w:szCs w:val="22"/>
        </w:rPr>
        <w:t>i</w:t>
      </w:r>
      <w:r w:rsidRPr="008A321E">
        <w:rPr>
          <w:rFonts w:ascii="Arial" w:hAnsi="Arial" w:cs="Arial"/>
          <w:sz w:val="22"/>
          <w:szCs w:val="22"/>
        </w:rPr>
        <w:t xml:space="preserve"> mora biti sačinjena na engleskom jeziku.</w:t>
      </w:r>
    </w:p>
    <w:p w14:paraId="60B10A73" w14:textId="77777777" w:rsidR="00BE3FAE" w:rsidRPr="008A321E" w:rsidRDefault="00BE3FAE" w:rsidP="00327D07">
      <w:pPr>
        <w:pStyle w:val="1tekst"/>
        <w:ind w:left="0" w:firstLine="360"/>
        <w:rPr>
          <w:rFonts w:ascii="Arial" w:hAnsi="Arial" w:cs="Arial"/>
          <w:sz w:val="22"/>
          <w:szCs w:val="22"/>
        </w:rPr>
      </w:pPr>
      <w:r w:rsidRPr="008A321E">
        <w:rPr>
          <w:rFonts w:ascii="Arial" w:hAnsi="Arial" w:cs="Arial"/>
          <w:sz w:val="22"/>
          <w:szCs w:val="22"/>
        </w:rPr>
        <w:t xml:space="preserve">Odredbe st. 1 </w:t>
      </w:r>
      <w:r>
        <w:rPr>
          <w:rFonts w:ascii="Arial" w:hAnsi="Arial" w:cs="Arial"/>
          <w:sz w:val="22"/>
          <w:szCs w:val="22"/>
        </w:rPr>
        <w:t>I</w:t>
      </w:r>
      <w:r w:rsidRPr="008A321E">
        <w:rPr>
          <w:rFonts w:ascii="Arial" w:hAnsi="Arial" w:cs="Arial"/>
          <w:sz w:val="22"/>
          <w:szCs w:val="22"/>
        </w:rPr>
        <w:t xml:space="preserve"> 2 ovog člana, primjenjuju se </w:t>
      </w:r>
      <w:r>
        <w:rPr>
          <w:rFonts w:ascii="Arial" w:hAnsi="Arial" w:cs="Arial"/>
          <w:sz w:val="22"/>
          <w:szCs w:val="22"/>
        </w:rPr>
        <w:t>I</w:t>
      </w:r>
      <w:r w:rsidRPr="008A321E">
        <w:rPr>
          <w:rFonts w:ascii="Arial" w:hAnsi="Arial" w:cs="Arial"/>
          <w:sz w:val="22"/>
          <w:szCs w:val="22"/>
        </w:rPr>
        <w:t xml:space="preserve"> na strane brodove koji namjeravaju da uplove u crnogorsku luku ili da pristanu uz postrojenja za istraživanje </w:t>
      </w:r>
      <w:r>
        <w:rPr>
          <w:rFonts w:ascii="Arial" w:hAnsi="Arial" w:cs="Arial"/>
          <w:sz w:val="22"/>
          <w:szCs w:val="22"/>
        </w:rPr>
        <w:t>I</w:t>
      </w:r>
      <w:r w:rsidRPr="008A321E">
        <w:rPr>
          <w:rFonts w:ascii="Arial" w:hAnsi="Arial" w:cs="Arial"/>
          <w:sz w:val="22"/>
          <w:szCs w:val="22"/>
        </w:rPr>
        <w:t xml:space="preserve"> proizvodnju ugljovodonika u teritorijalnom moru Crne Gore.</w:t>
      </w:r>
    </w:p>
    <w:p w14:paraId="02EAC5B5" w14:textId="77777777" w:rsidR="00BE3FAE" w:rsidRDefault="00BE3FAE" w:rsidP="00BE3FAE">
      <w:pPr>
        <w:pStyle w:val="7podnas"/>
        <w:rPr>
          <w:rFonts w:ascii="Arial" w:hAnsi="Arial" w:cs="Arial"/>
          <w:sz w:val="22"/>
          <w:szCs w:val="22"/>
        </w:rPr>
      </w:pPr>
    </w:p>
    <w:p w14:paraId="03AF61C3" w14:textId="77777777" w:rsidR="00BE3FAE" w:rsidRPr="00670C60" w:rsidRDefault="00BE3FAE" w:rsidP="00BE3FAE">
      <w:pPr>
        <w:pStyle w:val="7podnas"/>
        <w:rPr>
          <w:rFonts w:ascii="Arial" w:hAnsi="Arial" w:cs="Arial"/>
          <w:sz w:val="22"/>
          <w:szCs w:val="22"/>
        </w:rPr>
      </w:pPr>
      <w:r w:rsidRPr="00670C60">
        <w:rPr>
          <w:rFonts w:ascii="Arial" w:hAnsi="Arial" w:cs="Arial"/>
          <w:sz w:val="22"/>
          <w:szCs w:val="22"/>
        </w:rPr>
        <w:t>Svjedočanstvo o osiguranju ili drugoj finansijskoj garanciji</w:t>
      </w:r>
    </w:p>
    <w:p w14:paraId="7A46215F" w14:textId="28E48265" w:rsidR="00BE3FAE" w:rsidRDefault="00BE3FAE" w:rsidP="00BE3FAE">
      <w:pPr>
        <w:pStyle w:val="7podnas"/>
        <w:rPr>
          <w:rFonts w:ascii="Arial" w:hAnsi="Arial" w:cs="Arial"/>
          <w:sz w:val="22"/>
          <w:szCs w:val="22"/>
        </w:rPr>
      </w:pPr>
      <w:r>
        <w:rPr>
          <w:rFonts w:ascii="Arial" w:hAnsi="Arial" w:cs="Arial"/>
          <w:sz w:val="22"/>
          <w:szCs w:val="22"/>
        </w:rPr>
        <w:t xml:space="preserve">Član </w:t>
      </w:r>
      <w:r w:rsidR="009B355B">
        <w:rPr>
          <w:rFonts w:ascii="Arial" w:hAnsi="Arial" w:cs="Arial"/>
          <w:sz w:val="22"/>
          <w:szCs w:val="22"/>
        </w:rPr>
        <w:t>358</w:t>
      </w:r>
    </w:p>
    <w:p w14:paraId="6F7B3ECC" w14:textId="616B2320" w:rsidR="00BE3FAE" w:rsidRDefault="00BE3FAE" w:rsidP="00BE3FAE">
      <w:pPr>
        <w:pStyle w:val="7podnas"/>
        <w:ind w:firstLine="360"/>
        <w:jc w:val="both"/>
        <w:rPr>
          <w:rFonts w:ascii="Arial" w:hAnsi="Arial" w:cs="Arial"/>
          <w:b w:val="0"/>
          <w:bCs w:val="0"/>
          <w:sz w:val="22"/>
          <w:szCs w:val="22"/>
        </w:rPr>
      </w:pPr>
      <w:r w:rsidRPr="00670C60">
        <w:rPr>
          <w:rFonts w:ascii="Arial" w:hAnsi="Arial" w:cs="Arial"/>
          <w:b w:val="0"/>
          <w:bCs w:val="0"/>
          <w:sz w:val="22"/>
          <w:szCs w:val="22"/>
        </w:rPr>
        <w:t xml:space="preserve">Brodar, odnosno kompanija broda ili jahte crnogorske državne pripadnosti treba da obezbijedi na brodu svjedočanstvo </w:t>
      </w:r>
      <w:r>
        <w:rPr>
          <w:rFonts w:ascii="Arial" w:hAnsi="Arial" w:cs="Arial"/>
          <w:b w:val="0"/>
          <w:bCs w:val="0"/>
          <w:sz w:val="22"/>
          <w:szCs w:val="22"/>
        </w:rPr>
        <w:t xml:space="preserve">ili drugi dokumentovani dokaz kojim se potvrđuje finansijsko obezbjeđenje iz člana </w:t>
      </w:r>
      <w:r w:rsidR="009532FA">
        <w:rPr>
          <w:rFonts w:ascii="Arial" w:hAnsi="Arial" w:cs="Arial"/>
          <w:b w:val="0"/>
          <w:bCs w:val="0"/>
          <w:sz w:val="22"/>
          <w:szCs w:val="22"/>
        </w:rPr>
        <w:t xml:space="preserve">357 </w:t>
      </w:r>
      <w:r>
        <w:rPr>
          <w:rFonts w:ascii="Arial" w:hAnsi="Arial" w:cs="Arial"/>
          <w:b w:val="0"/>
          <w:bCs w:val="0"/>
          <w:sz w:val="22"/>
          <w:szCs w:val="22"/>
        </w:rPr>
        <w:t>st. 1 i 2 ovog zakona.</w:t>
      </w:r>
    </w:p>
    <w:p w14:paraId="66250E6B"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 xml:space="preserve">Kopija svjedočanstva ili drugog dokumentovanog dokaza iz stava 1 ovog člana se postavlja na </w:t>
      </w:r>
      <w:r w:rsidRPr="00282500">
        <w:rPr>
          <w:rFonts w:ascii="Arial" w:hAnsi="Arial" w:cs="Arial"/>
          <w:b w:val="0"/>
          <w:bCs w:val="0"/>
          <w:sz w:val="22"/>
          <w:szCs w:val="22"/>
        </w:rPr>
        <w:t>vidnom mestu na brodu gde je dostupn</w:t>
      </w:r>
      <w:r>
        <w:rPr>
          <w:rFonts w:ascii="Arial" w:hAnsi="Arial" w:cs="Arial"/>
          <w:b w:val="0"/>
          <w:bCs w:val="0"/>
          <w:sz w:val="22"/>
          <w:szCs w:val="22"/>
        </w:rPr>
        <w:t>a</w:t>
      </w:r>
      <w:r w:rsidRPr="00282500">
        <w:rPr>
          <w:rFonts w:ascii="Arial" w:hAnsi="Arial" w:cs="Arial"/>
          <w:b w:val="0"/>
          <w:bCs w:val="0"/>
          <w:sz w:val="22"/>
          <w:szCs w:val="22"/>
        </w:rPr>
        <w:t xml:space="preserve"> pomorcima</w:t>
      </w:r>
      <w:r>
        <w:rPr>
          <w:rFonts w:ascii="Arial" w:hAnsi="Arial" w:cs="Arial"/>
          <w:b w:val="0"/>
          <w:bCs w:val="0"/>
          <w:sz w:val="22"/>
          <w:szCs w:val="22"/>
        </w:rPr>
        <w:t>.</w:t>
      </w:r>
    </w:p>
    <w:p w14:paraId="36A717E2"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Svjedočanstvo</w:t>
      </w:r>
      <w:r w:rsidRPr="00282500">
        <w:rPr>
          <w:rFonts w:ascii="Arial" w:hAnsi="Arial" w:cs="Arial"/>
          <w:b w:val="0"/>
          <w:bCs w:val="0"/>
          <w:sz w:val="22"/>
          <w:szCs w:val="22"/>
        </w:rPr>
        <w:t xml:space="preserve"> ili drugi dokumentovani dokaz </w:t>
      </w:r>
      <w:r>
        <w:rPr>
          <w:rFonts w:ascii="Arial" w:hAnsi="Arial" w:cs="Arial"/>
          <w:b w:val="0"/>
          <w:bCs w:val="0"/>
          <w:sz w:val="22"/>
          <w:szCs w:val="22"/>
        </w:rPr>
        <w:t>iz stave 1 ovog člana</w:t>
      </w:r>
      <w:r w:rsidRPr="00282500">
        <w:rPr>
          <w:rFonts w:ascii="Arial" w:hAnsi="Arial" w:cs="Arial"/>
          <w:b w:val="0"/>
          <w:bCs w:val="0"/>
          <w:sz w:val="22"/>
          <w:szCs w:val="22"/>
        </w:rPr>
        <w:t xml:space="preserve"> sadrži informacije </w:t>
      </w:r>
      <w:r>
        <w:rPr>
          <w:rFonts w:ascii="Arial" w:hAnsi="Arial" w:cs="Arial"/>
          <w:b w:val="0"/>
          <w:bCs w:val="0"/>
          <w:sz w:val="22"/>
          <w:szCs w:val="22"/>
        </w:rPr>
        <w:t>navedene</w:t>
      </w:r>
      <w:r w:rsidRPr="00282500">
        <w:rPr>
          <w:rFonts w:ascii="Arial" w:hAnsi="Arial" w:cs="Arial"/>
          <w:b w:val="0"/>
          <w:bCs w:val="0"/>
          <w:sz w:val="22"/>
          <w:szCs w:val="22"/>
        </w:rPr>
        <w:t xml:space="preserve"> u Dodatku A2-I</w:t>
      </w:r>
      <w:r>
        <w:rPr>
          <w:rFonts w:ascii="Arial" w:hAnsi="Arial" w:cs="Arial"/>
          <w:b w:val="0"/>
          <w:bCs w:val="0"/>
          <w:sz w:val="22"/>
          <w:szCs w:val="22"/>
        </w:rPr>
        <w:t xml:space="preserve"> MLC Konvencije, koje propisuje Ministarstvo.</w:t>
      </w:r>
    </w:p>
    <w:p w14:paraId="434BF9FD" w14:textId="662F60F5"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 xml:space="preserve">Svjedočanstvo ili drugi dokumentovani dokaz omogućava momentalnu realizaciju osiguranja ili druge finansijske garancije odmah nakon zahtjeva pomorca, odnosno lica koje imenuje pomorac, uz potvrdu primjene člana </w:t>
      </w:r>
      <w:r w:rsidR="009532FA">
        <w:rPr>
          <w:rFonts w:ascii="Arial" w:hAnsi="Arial" w:cs="Arial"/>
          <w:b w:val="0"/>
          <w:bCs w:val="0"/>
          <w:sz w:val="22"/>
          <w:szCs w:val="22"/>
        </w:rPr>
        <w:t xml:space="preserve">357 </w:t>
      </w:r>
      <w:r>
        <w:rPr>
          <w:rFonts w:ascii="Arial" w:hAnsi="Arial" w:cs="Arial"/>
          <w:b w:val="0"/>
          <w:bCs w:val="0"/>
          <w:sz w:val="22"/>
          <w:szCs w:val="22"/>
        </w:rPr>
        <w:t>stav 2 ovog zakona.</w:t>
      </w:r>
    </w:p>
    <w:p w14:paraId="54C2444A" w14:textId="77777777" w:rsidR="00BE3FAE" w:rsidRPr="0015107D"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lastRenderedPageBreak/>
        <w:t>Osiguranje ili druga finansijska garancija treba da pokrije sledeće troškove</w:t>
      </w:r>
      <w:r w:rsidRPr="0015107D">
        <w:rPr>
          <w:rFonts w:ascii="Arial" w:hAnsi="Arial" w:cs="Arial"/>
          <w:b w:val="0"/>
          <w:bCs w:val="0"/>
          <w:sz w:val="22"/>
          <w:szCs w:val="22"/>
        </w:rPr>
        <w:t>:</w:t>
      </w:r>
    </w:p>
    <w:p w14:paraId="3BC29B82" w14:textId="77777777" w:rsidR="00BE3FAE" w:rsidRPr="0015107D" w:rsidRDefault="00BE3FAE" w:rsidP="00327D07">
      <w:pPr>
        <w:pStyle w:val="7podnas"/>
        <w:ind w:left="900" w:hanging="270"/>
        <w:jc w:val="both"/>
        <w:rPr>
          <w:rFonts w:ascii="Arial" w:hAnsi="Arial" w:cs="Arial"/>
          <w:b w:val="0"/>
          <w:bCs w:val="0"/>
          <w:sz w:val="22"/>
          <w:szCs w:val="22"/>
        </w:rPr>
      </w:pPr>
      <w:r>
        <w:rPr>
          <w:rFonts w:ascii="Arial" w:hAnsi="Arial" w:cs="Arial"/>
          <w:b w:val="0"/>
          <w:bCs w:val="0"/>
          <w:sz w:val="22"/>
          <w:szCs w:val="22"/>
        </w:rPr>
        <w:t>1</w:t>
      </w:r>
      <w:r w:rsidRPr="0015107D">
        <w:rPr>
          <w:rFonts w:ascii="Arial" w:hAnsi="Arial" w:cs="Arial"/>
          <w:b w:val="0"/>
          <w:bCs w:val="0"/>
          <w:sz w:val="22"/>
          <w:szCs w:val="22"/>
        </w:rPr>
        <w:t xml:space="preserve">) neizmirene plate i druga prava koja </w:t>
      </w:r>
      <w:r>
        <w:rPr>
          <w:rFonts w:ascii="Arial" w:hAnsi="Arial" w:cs="Arial"/>
          <w:b w:val="0"/>
          <w:bCs w:val="0"/>
          <w:sz w:val="22"/>
          <w:szCs w:val="22"/>
        </w:rPr>
        <w:t>brodar, odnosno kompanija</w:t>
      </w:r>
      <w:r w:rsidRPr="0015107D">
        <w:rPr>
          <w:rFonts w:ascii="Arial" w:hAnsi="Arial" w:cs="Arial"/>
          <w:b w:val="0"/>
          <w:bCs w:val="0"/>
          <w:sz w:val="22"/>
          <w:szCs w:val="22"/>
        </w:rPr>
        <w:t xml:space="preserve"> duguje pomorcu na osnovu njihovog ugovora o radu, relevantnog kolektivnog ugovora ili </w:t>
      </w:r>
      <w:r>
        <w:rPr>
          <w:rFonts w:ascii="Arial" w:hAnsi="Arial" w:cs="Arial"/>
          <w:b w:val="0"/>
          <w:bCs w:val="0"/>
          <w:sz w:val="22"/>
          <w:szCs w:val="22"/>
        </w:rPr>
        <w:t>zakona</w:t>
      </w:r>
      <w:r w:rsidRPr="0015107D">
        <w:rPr>
          <w:rFonts w:ascii="Arial" w:hAnsi="Arial" w:cs="Arial"/>
          <w:b w:val="0"/>
          <w:bCs w:val="0"/>
          <w:sz w:val="22"/>
          <w:szCs w:val="22"/>
        </w:rPr>
        <w:t>, ograničeno na četiri m</w:t>
      </w:r>
      <w:r>
        <w:rPr>
          <w:rFonts w:ascii="Arial" w:hAnsi="Arial" w:cs="Arial"/>
          <w:b w:val="0"/>
          <w:bCs w:val="0"/>
          <w:sz w:val="22"/>
          <w:szCs w:val="22"/>
        </w:rPr>
        <w:t>j</w:t>
      </w:r>
      <w:r w:rsidRPr="0015107D">
        <w:rPr>
          <w:rFonts w:ascii="Arial" w:hAnsi="Arial" w:cs="Arial"/>
          <w:b w:val="0"/>
          <w:bCs w:val="0"/>
          <w:sz w:val="22"/>
          <w:szCs w:val="22"/>
        </w:rPr>
        <w:t xml:space="preserve">eseca neizmirene plate </w:t>
      </w:r>
      <w:r>
        <w:rPr>
          <w:rFonts w:ascii="Arial" w:hAnsi="Arial" w:cs="Arial"/>
          <w:b w:val="0"/>
          <w:bCs w:val="0"/>
          <w:sz w:val="22"/>
          <w:szCs w:val="22"/>
        </w:rPr>
        <w:t>i/</w:t>
      </w:r>
      <w:r w:rsidRPr="0015107D">
        <w:rPr>
          <w:rFonts w:ascii="Arial" w:hAnsi="Arial" w:cs="Arial"/>
          <w:b w:val="0"/>
          <w:bCs w:val="0"/>
          <w:sz w:val="22"/>
          <w:szCs w:val="22"/>
        </w:rPr>
        <w:t>i</w:t>
      </w:r>
      <w:r>
        <w:rPr>
          <w:rFonts w:ascii="Arial" w:hAnsi="Arial" w:cs="Arial"/>
          <w:b w:val="0"/>
          <w:bCs w:val="0"/>
          <w:sz w:val="22"/>
          <w:szCs w:val="22"/>
        </w:rPr>
        <w:t>li</w:t>
      </w:r>
      <w:r w:rsidRPr="0015107D">
        <w:rPr>
          <w:rFonts w:ascii="Arial" w:hAnsi="Arial" w:cs="Arial"/>
          <w:b w:val="0"/>
          <w:bCs w:val="0"/>
          <w:sz w:val="22"/>
          <w:szCs w:val="22"/>
        </w:rPr>
        <w:t xml:space="preserve"> </w:t>
      </w:r>
      <w:r>
        <w:rPr>
          <w:rFonts w:ascii="Arial" w:hAnsi="Arial" w:cs="Arial"/>
          <w:b w:val="0"/>
          <w:bCs w:val="0"/>
          <w:sz w:val="22"/>
          <w:szCs w:val="22"/>
        </w:rPr>
        <w:t>drugih neizmirenih</w:t>
      </w:r>
      <w:r w:rsidRPr="0015107D">
        <w:rPr>
          <w:rFonts w:ascii="Arial" w:hAnsi="Arial" w:cs="Arial"/>
          <w:b w:val="0"/>
          <w:bCs w:val="0"/>
          <w:sz w:val="22"/>
          <w:szCs w:val="22"/>
        </w:rPr>
        <w:t xml:space="preserve"> prava;</w:t>
      </w:r>
    </w:p>
    <w:p w14:paraId="33D48EC9" w14:textId="77777777" w:rsidR="00BE3FAE" w:rsidRPr="0015107D" w:rsidRDefault="00BE3FAE" w:rsidP="00327D07">
      <w:pPr>
        <w:pStyle w:val="7podnas"/>
        <w:ind w:left="900" w:hanging="270"/>
        <w:jc w:val="both"/>
        <w:rPr>
          <w:rFonts w:ascii="Arial" w:hAnsi="Arial" w:cs="Arial"/>
          <w:b w:val="0"/>
          <w:bCs w:val="0"/>
          <w:sz w:val="22"/>
          <w:szCs w:val="22"/>
        </w:rPr>
      </w:pPr>
      <w:r>
        <w:rPr>
          <w:rFonts w:ascii="Arial" w:hAnsi="Arial" w:cs="Arial"/>
          <w:b w:val="0"/>
          <w:bCs w:val="0"/>
          <w:sz w:val="22"/>
          <w:szCs w:val="22"/>
        </w:rPr>
        <w:t>2</w:t>
      </w:r>
      <w:r w:rsidRPr="0015107D">
        <w:rPr>
          <w:rFonts w:ascii="Arial" w:hAnsi="Arial" w:cs="Arial"/>
          <w:b w:val="0"/>
          <w:bCs w:val="0"/>
          <w:sz w:val="22"/>
          <w:szCs w:val="22"/>
        </w:rPr>
        <w:t>) sve troškove koje je pomorac razumno napravio, uključujući troškove repatrijacije</w:t>
      </w:r>
      <w:r>
        <w:rPr>
          <w:rFonts w:ascii="Arial" w:hAnsi="Arial" w:cs="Arial"/>
          <w:b w:val="0"/>
          <w:bCs w:val="0"/>
          <w:sz w:val="22"/>
          <w:szCs w:val="22"/>
        </w:rPr>
        <w:t xml:space="preserve"> koji se odnose na </w:t>
      </w:r>
      <w:r w:rsidRPr="0099500C">
        <w:rPr>
          <w:rFonts w:ascii="Arial" w:hAnsi="Arial" w:cs="Arial"/>
          <w:b w:val="0"/>
          <w:bCs w:val="0"/>
          <w:sz w:val="22"/>
          <w:szCs w:val="22"/>
        </w:rPr>
        <w:t>putovanj</w:t>
      </w:r>
      <w:r>
        <w:rPr>
          <w:rFonts w:ascii="Arial" w:hAnsi="Arial" w:cs="Arial"/>
          <w:b w:val="0"/>
          <w:bCs w:val="0"/>
          <w:sz w:val="22"/>
          <w:szCs w:val="22"/>
        </w:rPr>
        <w:t>a</w:t>
      </w:r>
      <w:r w:rsidRPr="0099500C">
        <w:rPr>
          <w:rFonts w:ascii="Arial" w:hAnsi="Arial" w:cs="Arial"/>
          <w:b w:val="0"/>
          <w:bCs w:val="0"/>
          <w:sz w:val="22"/>
          <w:szCs w:val="22"/>
        </w:rPr>
        <w:t xml:space="preserve"> odgovarajućim i ekspeditivnim sredstvima, obično avionom, obezb</w:t>
      </w:r>
      <w:r>
        <w:rPr>
          <w:rFonts w:ascii="Arial" w:hAnsi="Arial" w:cs="Arial"/>
          <w:b w:val="0"/>
          <w:bCs w:val="0"/>
          <w:sz w:val="22"/>
          <w:szCs w:val="22"/>
        </w:rPr>
        <w:t>j</w:t>
      </w:r>
      <w:r w:rsidRPr="0099500C">
        <w:rPr>
          <w:rFonts w:ascii="Arial" w:hAnsi="Arial" w:cs="Arial"/>
          <w:b w:val="0"/>
          <w:bCs w:val="0"/>
          <w:sz w:val="22"/>
          <w:szCs w:val="22"/>
        </w:rPr>
        <w:t>eđ</w:t>
      </w:r>
      <w:r>
        <w:rPr>
          <w:rFonts w:ascii="Arial" w:hAnsi="Arial" w:cs="Arial"/>
          <w:b w:val="0"/>
          <w:bCs w:val="0"/>
          <w:sz w:val="22"/>
          <w:szCs w:val="22"/>
        </w:rPr>
        <w:t>enje</w:t>
      </w:r>
      <w:r w:rsidRPr="0099500C">
        <w:rPr>
          <w:rFonts w:ascii="Arial" w:hAnsi="Arial" w:cs="Arial"/>
          <w:b w:val="0"/>
          <w:bCs w:val="0"/>
          <w:sz w:val="22"/>
          <w:szCs w:val="22"/>
        </w:rPr>
        <w:t xml:space="preserve"> hrane i sm</w:t>
      </w:r>
      <w:r>
        <w:rPr>
          <w:rFonts w:ascii="Arial" w:hAnsi="Arial" w:cs="Arial"/>
          <w:b w:val="0"/>
          <w:bCs w:val="0"/>
          <w:sz w:val="22"/>
          <w:szCs w:val="22"/>
        </w:rPr>
        <w:t>j</w:t>
      </w:r>
      <w:r w:rsidRPr="0099500C">
        <w:rPr>
          <w:rFonts w:ascii="Arial" w:hAnsi="Arial" w:cs="Arial"/>
          <w:b w:val="0"/>
          <w:bCs w:val="0"/>
          <w:sz w:val="22"/>
          <w:szCs w:val="22"/>
        </w:rPr>
        <w:t>eštaja pomorca</w:t>
      </w:r>
      <w:r>
        <w:rPr>
          <w:rFonts w:ascii="Arial" w:hAnsi="Arial" w:cs="Arial"/>
          <w:b w:val="0"/>
          <w:bCs w:val="0"/>
          <w:sz w:val="22"/>
          <w:szCs w:val="22"/>
        </w:rPr>
        <w:t xml:space="preserve"> </w:t>
      </w:r>
      <w:r w:rsidRPr="0099500C">
        <w:rPr>
          <w:rFonts w:ascii="Arial" w:hAnsi="Arial" w:cs="Arial"/>
          <w:b w:val="0"/>
          <w:bCs w:val="0"/>
          <w:sz w:val="22"/>
          <w:szCs w:val="22"/>
        </w:rPr>
        <w:t>od trenutka napuštanja broda do dolaska pomorca</w:t>
      </w:r>
      <w:r>
        <w:rPr>
          <w:rFonts w:ascii="Arial" w:hAnsi="Arial" w:cs="Arial"/>
          <w:b w:val="0"/>
          <w:bCs w:val="0"/>
          <w:sz w:val="22"/>
          <w:szCs w:val="22"/>
        </w:rPr>
        <w:t xml:space="preserve"> na mjesto prebivališta</w:t>
      </w:r>
      <w:r w:rsidRPr="0099500C">
        <w:rPr>
          <w:rFonts w:ascii="Arial" w:hAnsi="Arial" w:cs="Arial"/>
          <w:b w:val="0"/>
          <w:bCs w:val="0"/>
          <w:sz w:val="22"/>
          <w:szCs w:val="22"/>
        </w:rPr>
        <w:t xml:space="preserve">, neophodnu medicinsku </w:t>
      </w:r>
      <w:r>
        <w:rPr>
          <w:rFonts w:ascii="Arial" w:hAnsi="Arial" w:cs="Arial"/>
          <w:b w:val="0"/>
          <w:bCs w:val="0"/>
          <w:sz w:val="22"/>
          <w:szCs w:val="22"/>
        </w:rPr>
        <w:t>pomoć</w:t>
      </w:r>
      <w:r w:rsidRPr="0099500C">
        <w:rPr>
          <w:rFonts w:ascii="Arial" w:hAnsi="Arial" w:cs="Arial"/>
          <w:b w:val="0"/>
          <w:bCs w:val="0"/>
          <w:sz w:val="22"/>
          <w:szCs w:val="22"/>
        </w:rPr>
        <w:t>, transport ličnih stvari i sve druge razumne troškove ili naknade nastale zbog napuštanja</w:t>
      </w:r>
      <w:r w:rsidRPr="0015107D">
        <w:rPr>
          <w:rFonts w:ascii="Arial" w:hAnsi="Arial" w:cs="Arial"/>
          <w:b w:val="0"/>
          <w:bCs w:val="0"/>
          <w:sz w:val="22"/>
          <w:szCs w:val="22"/>
        </w:rPr>
        <w:t>.; i</w:t>
      </w:r>
    </w:p>
    <w:p w14:paraId="7C769693" w14:textId="77777777" w:rsidR="00BE3FAE" w:rsidRDefault="00BE3FAE" w:rsidP="00327D07">
      <w:pPr>
        <w:pStyle w:val="7podnas"/>
        <w:ind w:left="900" w:hanging="270"/>
        <w:jc w:val="both"/>
        <w:rPr>
          <w:rFonts w:ascii="Arial" w:hAnsi="Arial" w:cs="Arial"/>
          <w:b w:val="0"/>
          <w:bCs w:val="0"/>
          <w:sz w:val="22"/>
          <w:szCs w:val="22"/>
        </w:rPr>
      </w:pPr>
      <w:r>
        <w:rPr>
          <w:rFonts w:ascii="Arial" w:hAnsi="Arial" w:cs="Arial"/>
          <w:b w:val="0"/>
          <w:bCs w:val="0"/>
          <w:sz w:val="22"/>
          <w:szCs w:val="22"/>
        </w:rPr>
        <w:t>3</w:t>
      </w:r>
      <w:r w:rsidRPr="0015107D">
        <w:rPr>
          <w:rFonts w:ascii="Arial" w:hAnsi="Arial" w:cs="Arial"/>
          <w:b w:val="0"/>
          <w:bCs w:val="0"/>
          <w:sz w:val="22"/>
          <w:szCs w:val="22"/>
        </w:rPr>
        <w:t>) osnovne potrebe pomorca uključujući stvari kao što su: adekvatna hrana, od</w:t>
      </w:r>
      <w:r>
        <w:rPr>
          <w:rFonts w:ascii="Arial" w:hAnsi="Arial" w:cs="Arial"/>
          <w:b w:val="0"/>
          <w:bCs w:val="0"/>
          <w:sz w:val="22"/>
          <w:szCs w:val="22"/>
        </w:rPr>
        <w:t>j</w:t>
      </w:r>
      <w:r w:rsidRPr="0015107D">
        <w:rPr>
          <w:rFonts w:ascii="Arial" w:hAnsi="Arial" w:cs="Arial"/>
          <w:b w:val="0"/>
          <w:bCs w:val="0"/>
          <w:sz w:val="22"/>
          <w:szCs w:val="22"/>
        </w:rPr>
        <w:t>eća</w:t>
      </w:r>
      <w:r>
        <w:rPr>
          <w:rFonts w:ascii="Arial" w:hAnsi="Arial" w:cs="Arial"/>
          <w:b w:val="0"/>
          <w:bCs w:val="0"/>
          <w:sz w:val="22"/>
          <w:szCs w:val="22"/>
        </w:rPr>
        <w:t xml:space="preserve"> </w:t>
      </w:r>
      <w:r w:rsidRPr="0015107D">
        <w:rPr>
          <w:rFonts w:ascii="Arial" w:hAnsi="Arial" w:cs="Arial"/>
          <w:b w:val="0"/>
          <w:bCs w:val="0"/>
          <w:sz w:val="22"/>
          <w:szCs w:val="22"/>
        </w:rPr>
        <w:t xml:space="preserve">gde je potrebno, smeštaj, zalihe pijaće vode, neophodno gorivo za preživljavanje na brodu, neophodnu medicinsku </w:t>
      </w:r>
      <w:r>
        <w:rPr>
          <w:rFonts w:ascii="Arial" w:hAnsi="Arial" w:cs="Arial"/>
          <w:b w:val="0"/>
          <w:bCs w:val="0"/>
          <w:sz w:val="22"/>
          <w:szCs w:val="22"/>
        </w:rPr>
        <w:t>pomoć</w:t>
      </w:r>
      <w:r w:rsidRPr="0015107D">
        <w:rPr>
          <w:rFonts w:ascii="Arial" w:hAnsi="Arial" w:cs="Arial"/>
          <w:b w:val="0"/>
          <w:bCs w:val="0"/>
          <w:sz w:val="22"/>
          <w:szCs w:val="22"/>
        </w:rPr>
        <w:t xml:space="preserve"> i sve druge razumne troškove ili naknade </w:t>
      </w:r>
      <w:r>
        <w:rPr>
          <w:rFonts w:ascii="Arial" w:hAnsi="Arial" w:cs="Arial"/>
          <w:b w:val="0"/>
          <w:bCs w:val="0"/>
          <w:sz w:val="22"/>
          <w:szCs w:val="22"/>
        </w:rPr>
        <w:t>nastale namjernim ili nenamjernim</w:t>
      </w:r>
      <w:r w:rsidRPr="0015107D">
        <w:rPr>
          <w:rFonts w:ascii="Arial" w:hAnsi="Arial" w:cs="Arial"/>
          <w:b w:val="0"/>
          <w:bCs w:val="0"/>
          <w:sz w:val="22"/>
          <w:szCs w:val="22"/>
        </w:rPr>
        <w:t xml:space="preserve"> propust</w:t>
      </w:r>
      <w:r>
        <w:rPr>
          <w:rFonts w:ascii="Arial" w:hAnsi="Arial" w:cs="Arial"/>
          <w:b w:val="0"/>
          <w:bCs w:val="0"/>
          <w:sz w:val="22"/>
          <w:szCs w:val="22"/>
        </w:rPr>
        <w:t>om</w:t>
      </w:r>
      <w:r w:rsidRPr="0015107D">
        <w:rPr>
          <w:rFonts w:ascii="Arial" w:hAnsi="Arial" w:cs="Arial"/>
          <w:b w:val="0"/>
          <w:bCs w:val="0"/>
          <w:sz w:val="22"/>
          <w:szCs w:val="22"/>
        </w:rPr>
        <w:t xml:space="preserve"> koji predstavljaju napuštanje </w:t>
      </w:r>
      <w:r>
        <w:rPr>
          <w:rFonts w:ascii="Arial" w:hAnsi="Arial" w:cs="Arial"/>
          <w:b w:val="0"/>
          <w:bCs w:val="0"/>
          <w:sz w:val="22"/>
          <w:szCs w:val="22"/>
        </w:rPr>
        <w:t xml:space="preserve">pomorca </w:t>
      </w:r>
      <w:r w:rsidRPr="0015107D">
        <w:rPr>
          <w:rFonts w:ascii="Arial" w:hAnsi="Arial" w:cs="Arial"/>
          <w:b w:val="0"/>
          <w:bCs w:val="0"/>
          <w:sz w:val="22"/>
          <w:szCs w:val="22"/>
        </w:rPr>
        <w:t>do</w:t>
      </w:r>
      <w:r>
        <w:rPr>
          <w:rFonts w:ascii="Arial" w:hAnsi="Arial" w:cs="Arial"/>
          <w:b w:val="0"/>
          <w:bCs w:val="0"/>
          <w:sz w:val="22"/>
          <w:szCs w:val="22"/>
        </w:rPr>
        <w:t xml:space="preserve"> njegovog dolaska na mjesto prebivališta</w:t>
      </w:r>
      <w:r w:rsidRPr="0015107D">
        <w:rPr>
          <w:rFonts w:ascii="Arial" w:hAnsi="Arial" w:cs="Arial"/>
          <w:b w:val="0"/>
          <w:bCs w:val="0"/>
          <w:sz w:val="22"/>
          <w:szCs w:val="22"/>
        </w:rPr>
        <w:t>.</w:t>
      </w:r>
      <w:r>
        <w:rPr>
          <w:rFonts w:ascii="Arial" w:hAnsi="Arial" w:cs="Arial"/>
          <w:b w:val="0"/>
          <w:bCs w:val="0"/>
          <w:sz w:val="22"/>
          <w:szCs w:val="22"/>
        </w:rPr>
        <w:t xml:space="preserve">  </w:t>
      </w:r>
    </w:p>
    <w:p w14:paraId="6C7B7245"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Osiguranje ili druga finansijska garancija</w:t>
      </w:r>
      <w:r w:rsidRPr="006523F6">
        <w:rPr>
          <w:rFonts w:ascii="Arial" w:hAnsi="Arial" w:cs="Arial"/>
          <w:b w:val="0"/>
          <w:bCs w:val="0"/>
          <w:sz w:val="22"/>
          <w:szCs w:val="22"/>
        </w:rPr>
        <w:t xml:space="preserve"> neće prestati pr</w:t>
      </w:r>
      <w:r>
        <w:rPr>
          <w:rFonts w:ascii="Arial" w:hAnsi="Arial" w:cs="Arial"/>
          <w:b w:val="0"/>
          <w:bCs w:val="0"/>
          <w:sz w:val="22"/>
          <w:szCs w:val="22"/>
        </w:rPr>
        <w:t>ij</w:t>
      </w:r>
      <w:r w:rsidRPr="006523F6">
        <w:rPr>
          <w:rFonts w:ascii="Arial" w:hAnsi="Arial" w:cs="Arial"/>
          <w:b w:val="0"/>
          <w:bCs w:val="0"/>
          <w:sz w:val="22"/>
          <w:szCs w:val="22"/>
        </w:rPr>
        <w:t>e isteka perioda važenja finansijskog obezb</w:t>
      </w:r>
      <w:r>
        <w:rPr>
          <w:rFonts w:ascii="Arial" w:hAnsi="Arial" w:cs="Arial"/>
          <w:b w:val="0"/>
          <w:bCs w:val="0"/>
          <w:sz w:val="22"/>
          <w:szCs w:val="22"/>
        </w:rPr>
        <w:t>j</w:t>
      </w:r>
      <w:r w:rsidRPr="006523F6">
        <w:rPr>
          <w:rFonts w:ascii="Arial" w:hAnsi="Arial" w:cs="Arial"/>
          <w:b w:val="0"/>
          <w:bCs w:val="0"/>
          <w:sz w:val="22"/>
          <w:szCs w:val="22"/>
        </w:rPr>
        <w:t>eđenja osim ako davalac finansijskog obezb</w:t>
      </w:r>
      <w:r>
        <w:rPr>
          <w:rFonts w:ascii="Arial" w:hAnsi="Arial" w:cs="Arial"/>
          <w:b w:val="0"/>
          <w:bCs w:val="0"/>
          <w:sz w:val="22"/>
          <w:szCs w:val="22"/>
        </w:rPr>
        <w:t>j</w:t>
      </w:r>
      <w:r w:rsidRPr="006523F6">
        <w:rPr>
          <w:rFonts w:ascii="Arial" w:hAnsi="Arial" w:cs="Arial"/>
          <w:b w:val="0"/>
          <w:bCs w:val="0"/>
          <w:sz w:val="22"/>
          <w:szCs w:val="22"/>
        </w:rPr>
        <w:t>eđenja nije najmanje 30 dana</w:t>
      </w:r>
      <w:r>
        <w:rPr>
          <w:rFonts w:ascii="Arial" w:hAnsi="Arial" w:cs="Arial"/>
          <w:b w:val="0"/>
          <w:bCs w:val="0"/>
          <w:sz w:val="22"/>
          <w:szCs w:val="22"/>
        </w:rPr>
        <w:t xml:space="preserve"> unaprijed </w:t>
      </w:r>
      <w:r w:rsidRPr="006523F6">
        <w:rPr>
          <w:rFonts w:ascii="Arial" w:hAnsi="Arial" w:cs="Arial"/>
          <w:b w:val="0"/>
          <w:bCs w:val="0"/>
          <w:sz w:val="22"/>
          <w:szCs w:val="22"/>
        </w:rPr>
        <w:t>obav</w:t>
      </w:r>
      <w:r>
        <w:rPr>
          <w:rFonts w:ascii="Arial" w:hAnsi="Arial" w:cs="Arial"/>
          <w:b w:val="0"/>
          <w:bCs w:val="0"/>
          <w:sz w:val="22"/>
          <w:szCs w:val="22"/>
        </w:rPr>
        <w:t>ij</w:t>
      </w:r>
      <w:r w:rsidRPr="006523F6">
        <w:rPr>
          <w:rFonts w:ascii="Arial" w:hAnsi="Arial" w:cs="Arial"/>
          <w:b w:val="0"/>
          <w:bCs w:val="0"/>
          <w:sz w:val="22"/>
          <w:szCs w:val="22"/>
        </w:rPr>
        <w:t xml:space="preserve">estio </w:t>
      </w:r>
      <w:r>
        <w:rPr>
          <w:rFonts w:ascii="Arial" w:hAnsi="Arial" w:cs="Arial"/>
          <w:b w:val="0"/>
          <w:bCs w:val="0"/>
          <w:sz w:val="22"/>
          <w:szCs w:val="22"/>
        </w:rPr>
        <w:t>Ministarstvo</w:t>
      </w:r>
      <w:r w:rsidRPr="006523F6">
        <w:rPr>
          <w:rFonts w:ascii="Arial" w:hAnsi="Arial" w:cs="Arial"/>
          <w:b w:val="0"/>
          <w:bCs w:val="0"/>
          <w:sz w:val="22"/>
          <w:szCs w:val="22"/>
        </w:rPr>
        <w:t>.</w:t>
      </w:r>
    </w:p>
    <w:p w14:paraId="56DBBE6C" w14:textId="77777777" w:rsidR="00BE3FAE" w:rsidRPr="00282500"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Odredbe ove glave zakona</w:t>
      </w:r>
      <w:r w:rsidRPr="00F95494">
        <w:rPr>
          <w:rFonts w:ascii="Arial" w:hAnsi="Arial" w:cs="Arial"/>
          <w:b w:val="0"/>
          <w:bCs w:val="0"/>
          <w:sz w:val="22"/>
          <w:szCs w:val="22"/>
        </w:rPr>
        <w:t xml:space="preserve"> ne dovod</w:t>
      </w:r>
      <w:r>
        <w:rPr>
          <w:rFonts w:ascii="Arial" w:hAnsi="Arial" w:cs="Arial"/>
          <w:b w:val="0"/>
          <w:bCs w:val="0"/>
          <w:sz w:val="22"/>
          <w:szCs w:val="22"/>
        </w:rPr>
        <w:t>e</w:t>
      </w:r>
      <w:r w:rsidRPr="00F95494">
        <w:rPr>
          <w:rFonts w:ascii="Arial" w:hAnsi="Arial" w:cs="Arial"/>
          <w:b w:val="0"/>
          <w:bCs w:val="0"/>
          <w:sz w:val="22"/>
          <w:szCs w:val="22"/>
        </w:rPr>
        <w:t xml:space="preserve"> u pitanje bilo koje pravo na </w:t>
      </w:r>
      <w:r>
        <w:rPr>
          <w:rFonts w:ascii="Arial" w:hAnsi="Arial" w:cs="Arial"/>
          <w:b w:val="0"/>
          <w:bCs w:val="0"/>
          <w:sz w:val="22"/>
          <w:szCs w:val="22"/>
        </w:rPr>
        <w:t>naknadu troškova</w:t>
      </w:r>
      <w:r w:rsidRPr="00F95494">
        <w:rPr>
          <w:rFonts w:ascii="Arial" w:hAnsi="Arial" w:cs="Arial"/>
          <w:b w:val="0"/>
          <w:bCs w:val="0"/>
          <w:sz w:val="22"/>
          <w:szCs w:val="22"/>
        </w:rPr>
        <w:t xml:space="preserve"> osiguravača ili pružaoca finansijskog obezb</w:t>
      </w:r>
      <w:r>
        <w:rPr>
          <w:rFonts w:ascii="Arial" w:hAnsi="Arial" w:cs="Arial"/>
          <w:b w:val="0"/>
          <w:bCs w:val="0"/>
          <w:sz w:val="22"/>
          <w:szCs w:val="22"/>
        </w:rPr>
        <w:t>j</w:t>
      </w:r>
      <w:r w:rsidRPr="00F95494">
        <w:rPr>
          <w:rFonts w:ascii="Arial" w:hAnsi="Arial" w:cs="Arial"/>
          <w:b w:val="0"/>
          <w:bCs w:val="0"/>
          <w:sz w:val="22"/>
          <w:szCs w:val="22"/>
        </w:rPr>
        <w:t>eđenja prema trećim licima.</w:t>
      </w:r>
    </w:p>
    <w:p w14:paraId="47250ABA" w14:textId="77777777" w:rsidR="00BE3FAE" w:rsidRDefault="00BE3FAE" w:rsidP="00BE3FAE">
      <w:pPr>
        <w:pStyle w:val="7podnas"/>
        <w:ind w:firstLine="360"/>
        <w:jc w:val="both"/>
        <w:rPr>
          <w:rFonts w:ascii="Arial" w:hAnsi="Arial" w:cs="Arial"/>
          <w:b w:val="0"/>
          <w:bCs w:val="0"/>
          <w:sz w:val="22"/>
          <w:szCs w:val="22"/>
        </w:rPr>
      </w:pPr>
      <w:r w:rsidRPr="000E5FC1">
        <w:rPr>
          <w:rFonts w:ascii="Arial" w:hAnsi="Arial" w:cs="Arial"/>
          <w:b w:val="0"/>
          <w:bCs w:val="0"/>
          <w:sz w:val="22"/>
          <w:szCs w:val="22"/>
        </w:rPr>
        <w:t xml:space="preserve">Odredbe </w:t>
      </w:r>
      <w:r>
        <w:rPr>
          <w:rFonts w:ascii="Arial" w:hAnsi="Arial" w:cs="Arial"/>
          <w:b w:val="0"/>
          <w:bCs w:val="0"/>
          <w:sz w:val="22"/>
          <w:szCs w:val="22"/>
        </w:rPr>
        <w:t>ove glave zakona</w:t>
      </w:r>
      <w:r w:rsidRPr="000E5FC1">
        <w:rPr>
          <w:rFonts w:ascii="Arial" w:hAnsi="Arial" w:cs="Arial"/>
          <w:b w:val="0"/>
          <w:bCs w:val="0"/>
          <w:sz w:val="22"/>
          <w:szCs w:val="22"/>
        </w:rPr>
        <w:t xml:space="preserve"> </w:t>
      </w:r>
      <w:r>
        <w:rPr>
          <w:rFonts w:ascii="Arial" w:hAnsi="Arial" w:cs="Arial"/>
          <w:b w:val="0"/>
          <w:bCs w:val="0"/>
          <w:sz w:val="22"/>
          <w:szCs w:val="22"/>
        </w:rPr>
        <w:t>nijesu</w:t>
      </w:r>
      <w:r w:rsidRPr="000E5FC1">
        <w:rPr>
          <w:rFonts w:ascii="Arial" w:hAnsi="Arial" w:cs="Arial"/>
          <w:b w:val="0"/>
          <w:bCs w:val="0"/>
          <w:sz w:val="22"/>
          <w:szCs w:val="22"/>
        </w:rPr>
        <w:t xml:space="preserve"> isključive </w:t>
      </w:r>
      <w:r>
        <w:rPr>
          <w:rFonts w:ascii="Arial" w:hAnsi="Arial" w:cs="Arial"/>
          <w:b w:val="0"/>
          <w:bCs w:val="0"/>
          <w:sz w:val="22"/>
          <w:szCs w:val="22"/>
        </w:rPr>
        <w:t>i ne</w:t>
      </w:r>
      <w:r w:rsidRPr="000E5FC1">
        <w:rPr>
          <w:rFonts w:ascii="Arial" w:hAnsi="Arial" w:cs="Arial"/>
          <w:b w:val="0"/>
          <w:bCs w:val="0"/>
          <w:sz w:val="22"/>
          <w:szCs w:val="22"/>
        </w:rPr>
        <w:t xml:space="preserve"> prejudiciraju bilo koja druga prava, potraživanja ili pravne l</w:t>
      </w:r>
      <w:r>
        <w:rPr>
          <w:rFonts w:ascii="Arial" w:hAnsi="Arial" w:cs="Arial"/>
          <w:b w:val="0"/>
          <w:bCs w:val="0"/>
          <w:sz w:val="22"/>
          <w:szCs w:val="22"/>
        </w:rPr>
        <w:t>j</w:t>
      </w:r>
      <w:r w:rsidRPr="000E5FC1">
        <w:rPr>
          <w:rFonts w:ascii="Arial" w:hAnsi="Arial" w:cs="Arial"/>
          <w:b w:val="0"/>
          <w:bCs w:val="0"/>
          <w:sz w:val="22"/>
          <w:szCs w:val="22"/>
        </w:rPr>
        <w:t xml:space="preserve">ekove koji takođe mogu biti dostupni za obeštećenje pomorcima koji su napušteni. </w:t>
      </w:r>
    </w:p>
    <w:p w14:paraId="73196513" w14:textId="77777777" w:rsidR="00BE3FAE" w:rsidRPr="00282500"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Naknade</w:t>
      </w:r>
      <w:r w:rsidRPr="000E5FC1">
        <w:rPr>
          <w:rFonts w:ascii="Arial" w:hAnsi="Arial" w:cs="Arial"/>
          <w:b w:val="0"/>
          <w:bCs w:val="0"/>
          <w:sz w:val="22"/>
          <w:szCs w:val="22"/>
        </w:rPr>
        <w:t xml:space="preserve"> koj</w:t>
      </w:r>
      <w:r>
        <w:rPr>
          <w:rFonts w:ascii="Arial" w:hAnsi="Arial" w:cs="Arial"/>
          <w:b w:val="0"/>
          <w:bCs w:val="0"/>
          <w:sz w:val="22"/>
          <w:szCs w:val="22"/>
        </w:rPr>
        <w:t>e</w:t>
      </w:r>
      <w:r w:rsidRPr="000E5FC1">
        <w:rPr>
          <w:rFonts w:ascii="Arial" w:hAnsi="Arial" w:cs="Arial"/>
          <w:b w:val="0"/>
          <w:bCs w:val="0"/>
          <w:sz w:val="22"/>
          <w:szCs w:val="22"/>
        </w:rPr>
        <w:t xml:space="preserve"> se plaćaju prema </w:t>
      </w:r>
      <w:r>
        <w:rPr>
          <w:rFonts w:ascii="Arial" w:hAnsi="Arial" w:cs="Arial"/>
          <w:b w:val="0"/>
          <w:bCs w:val="0"/>
          <w:sz w:val="22"/>
          <w:szCs w:val="22"/>
        </w:rPr>
        <w:t>oderdbama ove glave zakona</w:t>
      </w:r>
      <w:r w:rsidRPr="000E5FC1">
        <w:rPr>
          <w:rFonts w:ascii="Arial" w:hAnsi="Arial" w:cs="Arial"/>
          <w:b w:val="0"/>
          <w:bCs w:val="0"/>
          <w:sz w:val="22"/>
          <w:szCs w:val="22"/>
        </w:rPr>
        <w:t xml:space="preserve"> mogu </w:t>
      </w:r>
      <w:r>
        <w:rPr>
          <w:rFonts w:ascii="Arial" w:hAnsi="Arial" w:cs="Arial"/>
          <w:b w:val="0"/>
          <w:bCs w:val="0"/>
          <w:sz w:val="22"/>
          <w:szCs w:val="22"/>
        </w:rPr>
        <w:t xml:space="preserve">se </w:t>
      </w:r>
      <w:r w:rsidRPr="000E5FC1">
        <w:rPr>
          <w:rFonts w:ascii="Arial" w:hAnsi="Arial" w:cs="Arial"/>
          <w:b w:val="0"/>
          <w:bCs w:val="0"/>
          <w:sz w:val="22"/>
          <w:szCs w:val="22"/>
        </w:rPr>
        <w:t xml:space="preserve">kompenzovati sa </w:t>
      </w:r>
      <w:r>
        <w:rPr>
          <w:rFonts w:ascii="Arial" w:hAnsi="Arial" w:cs="Arial"/>
          <w:b w:val="0"/>
          <w:bCs w:val="0"/>
          <w:sz w:val="22"/>
          <w:szCs w:val="22"/>
        </w:rPr>
        <w:t>naknadama</w:t>
      </w:r>
      <w:r w:rsidRPr="000E5FC1">
        <w:rPr>
          <w:rFonts w:ascii="Arial" w:hAnsi="Arial" w:cs="Arial"/>
          <w:b w:val="0"/>
          <w:bCs w:val="0"/>
          <w:sz w:val="22"/>
          <w:szCs w:val="22"/>
        </w:rPr>
        <w:t xml:space="preserve"> primljenim iz drugih izvora koji proističu iz bilo ko</w:t>
      </w:r>
      <w:r>
        <w:rPr>
          <w:rFonts w:ascii="Arial" w:hAnsi="Arial" w:cs="Arial"/>
          <w:b w:val="0"/>
          <w:bCs w:val="0"/>
          <w:sz w:val="22"/>
          <w:szCs w:val="22"/>
        </w:rPr>
        <w:t>jeg</w:t>
      </w:r>
      <w:r w:rsidRPr="000E5FC1">
        <w:rPr>
          <w:rFonts w:ascii="Arial" w:hAnsi="Arial" w:cs="Arial"/>
          <w:b w:val="0"/>
          <w:bCs w:val="0"/>
          <w:sz w:val="22"/>
          <w:szCs w:val="22"/>
        </w:rPr>
        <w:t xml:space="preserve"> </w:t>
      </w:r>
      <w:r>
        <w:rPr>
          <w:rFonts w:ascii="Arial" w:hAnsi="Arial" w:cs="Arial"/>
          <w:b w:val="0"/>
          <w:bCs w:val="0"/>
          <w:sz w:val="22"/>
          <w:szCs w:val="22"/>
        </w:rPr>
        <w:t xml:space="preserve">drugog </w:t>
      </w:r>
      <w:r w:rsidRPr="000E5FC1">
        <w:rPr>
          <w:rFonts w:ascii="Arial" w:hAnsi="Arial" w:cs="Arial"/>
          <w:b w:val="0"/>
          <w:bCs w:val="0"/>
          <w:sz w:val="22"/>
          <w:szCs w:val="22"/>
        </w:rPr>
        <w:t>prava, potraživanja ili pravnih l</w:t>
      </w:r>
      <w:r>
        <w:rPr>
          <w:rFonts w:ascii="Arial" w:hAnsi="Arial" w:cs="Arial"/>
          <w:b w:val="0"/>
          <w:bCs w:val="0"/>
          <w:sz w:val="22"/>
          <w:szCs w:val="22"/>
        </w:rPr>
        <w:t>j</w:t>
      </w:r>
      <w:r w:rsidRPr="000E5FC1">
        <w:rPr>
          <w:rFonts w:ascii="Arial" w:hAnsi="Arial" w:cs="Arial"/>
          <w:b w:val="0"/>
          <w:bCs w:val="0"/>
          <w:sz w:val="22"/>
          <w:szCs w:val="22"/>
        </w:rPr>
        <w:t xml:space="preserve">ekova </w:t>
      </w:r>
      <w:r>
        <w:rPr>
          <w:rFonts w:ascii="Arial" w:hAnsi="Arial" w:cs="Arial"/>
          <w:b w:val="0"/>
          <w:bCs w:val="0"/>
          <w:sz w:val="22"/>
          <w:szCs w:val="22"/>
        </w:rPr>
        <w:t>ukoliko su te naknade kompatibilne sa naknadama repatrijacije pomorca</w:t>
      </w:r>
      <w:r w:rsidRPr="000E5FC1">
        <w:rPr>
          <w:rFonts w:ascii="Arial" w:hAnsi="Arial" w:cs="Arial"/>
          <w:b w:val="0"/>
          <w:bCs w:val="0"/>
          <w:sz w:val="22"/>
          <w:szCs w:val="22"/>
        </w:rPr>
        <w:t>.</w:t>
      </w:r>
    </w:p>
    <w:p w14:paraId="30476C22" w14:textId="77777777" w:rsidR="00BE3FAE" w:rsidRDefault="00BE3FAE" w:rsidP="00BE3FAE">
      <w:pPr>
        <w:pStyle w:val="7podnas"/>
        <w:rPr>
          <w:rFonts w:ascii="Arial" w:hAnsi="Arial" w:cs="Arial"/>
          <w:sz w:val="22"/>
          <w:szCs w:val="22"/>
        </w:rPr>
      </w:pPr>
    </w:p>
    <w:p w14:paraId="3F0C3349" w14:textId="77777777" w:rsidR="00BE3FAE" w:rsidRDefault="00BE3FAE" w:rsidP="00BE3FAE">
      <w:pPr>
        <w:pStyle w:val="7podnas"/>
        <w:rPr>
          <w:rFonts w:ascii="Arial" w:hAnsi="Arial" w:cs="Arial"/>
          <w:sz w:val="22"/>
          <w:szCs w:val="22"/>
        </w:rPr>
      </w:pPr>
    </w:p>
    <w:p w14:paraId="521856AD" w14:textId="77777777" w:rsidR="00BE3FAE" w:rsidRPr="00170087" w:rsidRDefault="00BE3FAE" w:rsidP="00BE3FAE">
      <w:pPr>
        <w:pStyle w:val="7podnas"/>
        <w:rPr>
          <w:rFonts w:ascii="Arial" w:hAnsi="Arial" w:cs="Arial"/>
          <w:sz w:val="22"/>
          <w:szCs w:val="22"/>
        </w:rPr>
      </w:pPr>
      <w:r>
        <w:rPr>
          <w:rFonts w:ascii="Arial" w:hAnsi="Arial" w:cs="Arial"/>
          <w:sz w:val="22"/>
          <w:szCs w:val="22"/>
        </w:rPr>
        <w:t>Naknada pomorcu u slučaju brodoloma</w:t>
      </w:r>
    </w:p>
    <w:p w14:paraId="0AC21EEA" w14:textId="42A78B25" w:rsidR="00BE3FAE" w:rsidRPr="00170087" w:rsidRDefault="00BE3FAE" w:rsidP="00BE3FAE">
      <w:pPr>
        <w:pStyle w:val="4clan"/>
        <w:spacing w:before="0" w:after="0"/>
        <w:rPr>
          <w:rFonts w:ascii="Arial" w:hAnsi="Arial" w:cs="Arial"/>
          <w:sz w:val="22"/>
          <w:szCs w:val="22"/>
        </w:rPr>
      </w:pPr>
      <w:r w:rsidRPr="00170087">
        <w:rPr>
          <w:rFonts w:ascii="Arial" w:hAnsi="Arial" w:cs="Arial"/>
          <w:sz w:val="22"/>
          <w:szCs w:val="22"/>
        </w:rPr>
        <w:t xml:space="preserve">Član </w:t>
      </w:r>
      <w:r w:rsidR="009B355B">
        <w:rPr>
          <w:rFonts w:ascii="Arial" w:hAnsi="Arial" w:cs="Arial"/>
          <w:sz w:val="22"/>
          <w:szCs w:val="22"/>
        </w:rPr>
        <w:t>359</w:t>
      </w:r>
    </w:p>
    <w:p w14:paraId="5428B858" w14:textId="77777777" w:rsidR="00BE3FAE" w:rsidRPr="00170087" w:rsidRDefault="00BE3FAE" w:rsidP="00327D07">
      <w:pPr>
        <w:pStyle w:val="1tekst"/>
        <w:ind w:left="0" w:firstLine="360"/>
        <w:rPr>
          <w:rFonts w:ascii="Arial" w:hAnsi="Arial" w:cs="Arial"/>
          <w:sz w:val="22"/>
          <w:szCs w:val="22"/>
        </w:rPr>
      </w:pPr>
      <w:r w:rsidRPr="00170087">
        <w:rPr>
          <w:rFonts w:ascii="Arial" w:hAnsi="Arial" w:cs="Arial"/>
          <w:sz w:val="22"/>
          <w:szCs w:val="22"/>
        </w:rPr>
        <w:t>Brodar</w:t>
      </w:r>
      <w:r>
        <w:rPr>
          <w:rFonts w:ascii="Arial" w:hAnsi="Arial" w:cs="Arial"/>
          <w:sz w:val="22"/>
          <w:szCs w:val="22"/>
        </w:rPr>
        <w:t xml:space="preserve">, odnosno kompanija </w:t>
      </w:r>
      <w:r w:rsidRPr="00170087">
        <w:rPr>
          <w:rFonts w:ascii="Arial" w:hAnsi="Arial" w:cs="Arial"/>
          <w:sz w:val="22"/>
          <w:szCs w:val="22"/>
        </w:rPr>
        <w:t>je duž</w:t>
      </w:r>
      <w:r>
        <w:rPr>
          <w:rFonts w:ascii="Arial" w:hAnsi="Arial" w:cs="Arial"/>
          <w:sz w:val="22"/>
          <w:szCs w:val="22"/>
        </w:rPr>
        <w:t>na</w:t>
      </w:r>
      <w:r w:rsidRPr="00170087">
        <w:rPr>
          <w:rFonts w:ascii="Arial" w:hAnsi="Arial" w:cs="Arial"/>
          <w:sz w:val="22"/>
          <w:szCs w:val="22"/>
        </w:rPr>
        <w:t xml:space="preserve"> da članu posade na</w:t>
      </w:r>
      <w:r>
        <w:rPr>
          <w:rFonts w:ascii="Arial" w:hAnsi="Arial" w:cs="Arial"/>
          <w:sz w:val="22"/>
          <w:szCs w:val="22"/>
        </w:rPr>
        <w:t>dok</w:t>
      </w:r>
      <w:r w:rsidRPr="00170087">
        <w:rPr>
          <w:rFonts w:ascii="Arial" w:hAnsi="Arial" w:cs="Arial"/>
          <w:sz w:val="22"/>
          <w:szCs w:val="22"/>
        </w:rPr>
        <w:t>nadi štetu prouzrokovanu na stvarima namijenjenim za njegovu ličnu upotrebu na brodu, koje su uništene ili oštećene pri brodolomu ili drugoj havariji broda.</w:t>
      </w:r>
    </w:p>
    <w:p w14:paraId="3934F0CB" w14:textId="77777777" w:rsidR="00BE3FAE" w:rsidRPr="00170087" w:rsidRDefault="00BE3FAE" w:rsidP="00327D07">
      <w:pPr>
        <w:pStyle w:val="1tekst"/>
        <w:ind w:left="0" w:firstLine="360"/>
        <w:rPr>
          <w:rFonts w:ascii="Arial" w:hAnsi="Arial" w:cs="Arial"/>
          <w:sz w:val="22"/>
          <w:szCs w:val="22"/>
        </w:rPr>
      </w:pPr>
      <w:r w:rsidRPr="00170087">
        <w:rPr>
          <w:rFonts w:ascii="Arial" w:hAnsi="Arial" w:cs="Arial"/>
          <w:sz w:val="22"/>
          <w:szCs w:val="22"/>
        </w:rPr>
        <w:t>Član posade koji je u radnom odnosu, u slučaju brodoloma, ima pravo na zaradu najmanje za dva mjeseca od dana brodoloma, prema prosjeku zarade za poslednja tri mjeseca, ako ugovorom o radu nije predviđeno duže vrijeme za zaradu.</w:t>
      </w:r>
    </w:p>
    <w:p w14:paraId="3F067A02" w14:textId="77777777" w:rsidR="00BE3FAE" w:rsidRPr="00170087" w:rsidRDefault="00BE3FAE" w:rsidP="00327D07">
      <w:pPr>
        <w:pStyle w:val="1tekst"/>
        <w:ind w:left="0" w:firstLine="360"/>
        <w:rPr>
          <w:rFonts w:ascii="Arial" w:hAnsi="Arial" w:cs="Arial"/>
          <w:sz w:val="22"/>
          <w:szCs w:val="22"/>
        </w:rPr>
      </w:pPr>
      <w:r w:rsidRPr="00170087">
        <w:rPr>
          <w:rFonts w:ascii="Arial" w:hAnsi="Arial" w:cs="Arial"/>
          <w:sz w:val="22"/>
          <w:szCs w:val="22"/>
        </w:rPr>
        <w:t>U slučaju iz stava 2 ovog člana članu posade i stranom državljaninu pripada naknada u iznosu određenom ugovorom o radu, za svaki dan nezaposlenosti koja je nastupila kao posljedica brodoloma, ali najduže za dva mjeseca od dana brodoloma.</w:t>
      </w:r>
    </w:p>
    <w:p w14:paraId="76836588" w14:textId="77777777" w:rsidR="00BE3FAE" w:rsidRPr="00170087" w:rsidRDefault="00BE3FAE" w:rsidP="00327D07">
      <w:pPr>
        <w:pStyle w:val="1tekst"/>
        <w:ind w:left="0" w:firstLine="360"/>
        <w:rPr>
          <w:rFonts w:ascii="Arial" w:hAnsi="Arial" w:cs="Arial"/>
          <w:sz w:val="22"/>
          <w:szCs w:val="22"/>
        </w:rPr>
      </w:pPr>
      <w:r w:rsidRPr="00170087">
        <w:rPr>
          <w:rFonts w:ascii="Arial" w:hAnsi="Arial" w:cs="Arial"/>
          <w:sz w:val="22"/>
          <w:szCs w:val="22"/>
        </w:rPr>
        <w:t>Član posade broda nema pravo iz st. 1, 2 i 3 ovog člana, ako brodar dokaže da je prouzrokovao štetu namjerno ili krajnjom nepažnjom.</w:t>
      </w:r>
    </w:p>
    <w:p w14:paraId="29DB0533" w14:textId="654ECE17" w:rsidR="00BE3FAE" w:rsidRPr="00170087" w:rsidRDefault="00BE3FAE" w:rsidP="00327D07">
      <w:pPr>
        <w:pStyle w:val="1tekst"/>
        <w:ind w:left="0" w:firstLine="360"/>
        <w:rPr>
          <w:rFonts w:ascii="Arial" w:hAnsi="Arial" w:cs="Arial"/>
          <w:sz w:val="22"/>
          <w:szCs w:val="22"/>
        </w:rPr>
      </w:pPr>
      <w:r w:rsidRPr="00170087">
        <w:rPr>
          <w:rFonts w:ascii="Arial" w:hAnsi="Arial" w:cs="Arial"/>
          <w:sz w:val="22"/>
          <w:szCs w:val="22"/>
        </w:rPr>
        <w:t>Na povratno putovanje člana posade broda koji je pretrpio brodolom primjenjuju se odredbe čl</w:t>
      </w:r>
      <w:r>
        <w:rPr>
          <w:rFonts w:ascii="Arial" w:hAnsi="Arial" w:cs="Arial"/>
          <w:sz w:val="22"/>
          <w:szCs w:val="22"/>
        </w:rPr>
        <w:t xml:space="preserve">ana </w:t>
      </w:r>
      <w:r w:rsidR="00127B1D">
        <w:rPr>
          <w:rFonts w:ascii="Arial" w:hAnsi="Arial" w:cs="Arial"/>
          <w:sz w:val="22"/>
          <w:szCs w:val="22"/>
        </w:rPr>
        <w:t>356</w:t>
      </w:r>
      <w:r w:rsidR="00127B1D" w:rsidRPr="00170087">
        <w:rPr>
          <w:rFonts w:ascii="Arial" w:hAnsi="Arial" w:cs="Arial"/>
          <w:sz w:val="22"/>
          <w:szCs w:val="22"/>
        </w:rPr>
        <w:t xml:space="preserve"> </w:t>
      </w:r>
      <w:r w:rsidRPr="00170087">
        <w:rPr>
          <w:rFonts w:ascii="Arial" w:hAnsi="Arial" w:cs="Arial"/>
          <w:sz w:val="22"/>
          <w:szCs w:val="22"/>
        </w:rPr>
        <w:t>ovog zakona.</w:t>
      </w:r>
    </w:p>
    <w:p w14:paraId="5263337E" w14:textId="77777777" w:rsidR="00BE3FAE" w:rsidRDefault="00BE3FAE" w:rsidP="00BE3FAE">
      <w:pPr>
        <w:pStyle w:val="7podnas"/>
        <w:rPr>
          <w:rFonts w:ascii="Arial" w:hAnsi="Arial" w:cs="Arial"/>
          <w:sz w:val="22"/>
          <w:szCs w:val="22"/>
        </w:rPr>
      </w:pPr>
    </w:p>
    <w:p w14:paraId="42BB4AEE" w14:textId="77777777" w:rsidR="00BE3FAE" w:rsidRPr="00096464" w:rsidRDefault="00BE3FAE" w:rsidP="00BE3FAE">
      <w:pPr>
        <w:pStyle w:val="7podnas"/>
        <w:rPr>
          <w:rFonts w:ascii="Arial" w:hAnsi="Arial" w:cs="Arial"/>
          <w:sz w:val="22"/>
          <w:szCs w:val="22"/>
        </w:rPr>
      </w:pPr>
      <w:r w:rsidRPr="00096464">
        <w:rPr>
          <w:rFonts w:ascii="Arial" w:hAnsi="Arial" w:cs="Arial"/>
          <w:sz w:val="22"/>
          <w:szCs w:val="22"/>
        </w:rPr>
        <w:t>Minimalni broj članova posade</w:t>
      </w:r>
    </w:p>
    <w:p w14:paraId="2636645B" w14:textId="46F5A18F" w:rsidR="00BE3FAE" w:rsidRPr="00096464" w:rsidRDefault="00BE3FAE" w:rsidP="00BE3FAE">
      <w:pPr>
        <w:pStyle w:val="4clan"/>
        <w:spacing w:before="0" w:after="0"/>
        <w:rPr>
          <w:rFonts w:ascii="Arial" w:hAnsi="Arial" w:cs="Arial"/>
          <w:sz w:val="22"/>
          <w:szCs w:val="22"/>
        </w:rPr>
      </w:pPr>
      <w:r w:rsidRPr="00096464">
        <w:rPr>
          <w:rFonts w:ascii="Arial" w:hAnsi="Arial" w:cs="Arial"/>
          <w:sz w:val="22"/>
          <w:szCs w:val="22"/>
        </w:rPr>
        <w:t xml:space="preserve">Član </w:t>
      </w:r>
      <w:r w:rsidR="009B355B">
        <w:rPr>
          <w:rFonts w:ascii="Arial" w:hAnsi="Arial" w:cs="Arial"/>
          <w:sz w:val="22"/>
          <w:szCs w:val="22"/>
        </w:rPr>
        <w:t>360</w:t>
      </w:r>
    </w:p>
    <w:p w14:paraId="0FB4AD03" w14:textId="6E6D52D0" w:rsidR="00BE3FAE" w:rsidRPr="00096464" w:rsidRDefault="00BE3FAE" w:rsidP="00BE3FAE">
      <w:pPr>
        <w:pStyle w:val="1tekst"/>
        <w:ind w:left="0" w:firstLine="360"/>
        <w:rPr>
          <w:rFonts w:ascii="Arial" w:hAnsi="Arial" w:cs="Arial"/>
          <w:sz w:val="22"/>
          <w:szCs w:val="22"/>
        </w:rPr>
      </w:pPr>
      <w:r w:rsidRPr="00096464">
        <w:rPr>
          <w:rFonts w:ascii="Arial" w:hAnsi="Arial" w:cs="Arial"/>
          <w:sz w:val="22"/>
          <w:szCs w:val="22"/>
        </w:rPr>
        <w:t>Za vršenje poslova kojima se obezbjeđuje plovidba, odnosno prilikom uplovljenja u luku ili isplovljenja iz luke brod</w:t>
      </w:r>
      <w:r w:rsidR="00FC6BDB">
        <w:rPr>
          <w:rFonts w:ascii="Arial" w:hAnsi="Arial" w:cs="Arial"/>
          <w:sz w:val="22"/>
          <w:szCs w:val="22"/>
        </w:rPr>
        <w:t>, odnosno jahta</w:t>
      </w:r>
      <w:r w:rsidRPr="00096464">
        <w:rPr>
          <w:rFonts w:ascii="Arial" w:hAnsi="Arial" w:cs="Arial"/>
          <w:sz w:val="22"/>
          <w:szCs w:val="22"/>
        </w:rPr>
        <w:t xml:space="preserve"> mora da ima minimalni broj članova posade sa odgovarajućim ovlašćenjem o osposobljenosti i posebnoj osposobljenosti.</w:t>
      </w:r>
    </w:p>
    <w:p w14:paraId="215DF72D" w14:textId="5843C922" w:rsidR="00BE3FAE" w:rsidRDefault="00BE3FAE" w:rsidP="00BE3FAE">
      <w:pPr>
        <w:pStyle w:val="1tekst"/>
        <w:ind w:left="0" w:firstLine="360"/>
        <w:rPr>
          <w:rFonts w:ascii="Arial" w:hAnsi="Arial" w:cs="Arial"/>
          <w:sz w:val="22"/>
          <w:szCs w:val="22"/>
        </w:rPr>
      </w:pPr>
      <w:r w:rsidRPr="00096464">
        <w:rPr>
          <w:rFonts w:ascii="Arial" w:hAnsi="Arial" w:cs="Arial"/>
          <w:sz w:val="22"/>
          <w:szCs w:val="22"/>
        </w:rPr>
        <w:lastRenderedPageBreak/>
        <w:t xml:space="preserve">Minimalni broj članova posade </w:t>
      </w:r>
      <w:r w:rsidR="00127B1D">
        <w:rPr>
          <w:rFonts w:ascii="Arial" w:hAnsi="Arial" w:cs="Arial"/>
          <w:sz w:val="22"/>
          <w:szCs w:val="22"/>
        </w:rPr>
        <w:t>broda</w:t>
      </w:r>
      <w:r w:rsidR="00FC6BDB">
        <w:rPr>
          <w:rFonts w:ascii="Arial" w:hAnsi="Arial" w:cs="Arial"/>
          <w:sz w:val="22"/>
          <w:szCs w:val="22"/>
        </w:rPr>
        <w:t>, odnosno jahte</w:t>
      </w:r>
      <w:r w:rsidRPr="00096464">
        <w:rPr>
          <w:rFonts w:ascii="Arial" w:hAnsi="Arial" w:cs="Arial"/>
          <w:sz w:val="22"/>
          <w:szCs w:val="22"/>
        </w:rPr>
        <w:t xml:space="preserve"> prema kategoriji plovidbe, veličini i namjeni, snazi mašinskog postrojenja, stepenu automatizacije pogona i vremenu trajanja plovidbe propisuje Ministarstvo.</w:t>
      </w:r>
    </w:p>
    <w:p w14:paraId="2CE03DD5" w14:textId="77777777" w:rsidR="00BE3FAE" w:rsidRPr="004507BB" w:rsidRDefault="00BE3FAE" w:rsidP="00BE3FAE">
      <w:pPr>
        <w:pStyle w:val="1tekst"/>
        <w:ind w:left="0" w:firstLine="360"/>
        <w:rPr>
          <w:rFonts w:ascii="Arial" w:hAnsi="Arial" w:cs="Arial"/>
          <w:sz w:val="22"/>
          <w:szCs w:val="22"/>
        </w:rPr>
      </w:pPr>
      <w:r w:rsidRPr="004507BB">
        <w:rPr>
          <w:rFonts w:ascii="Arial" w:hAnsi="Arial" w:cs="Arial"/>
          <w:sz w:val="22"/>
          <w:szCs w:val="22"/>
        </w:rPr>
        <w:t>Minimalni broj članova posade putničkog pomorskog broda klase D čine zapovjednik i mornar-motorista koji pored osnovnog ovlašćenja imaju i ovlašćenje o osposobljenosti za VHF DSC radio-operatora (CEPT 31-04E) ili za GMDSS radio-operatora sa ograničenim ovlašćenjem.</w:t>
      </w:r>
    </w:p>
    <w:p w14:paraId="31B0EEF8" w14:textId="3B97EF1D" w:rsidR="00BE3FAE" w:rsidRPr="004507BB" w:rsidRDefault="00BE3FAE" w:rsidP="00BE3FAE">
      <w:pPr>
        <w:pStyle w:val="1tekst"/>
        <w:ind w:left="0" w:firstLine="360"/>
        <w:rPr>
          <w:rFonts w:ascii="Arial" w:hAnsi="Arial" w:cs="Arial"/>
          <w:sz w:val="22"/>
          <w:szCs w:val="22"/>
        </w:rPr>
      </w:pPr>
      <w:r w:rsidRPr="004507BB">
        <w:rPr>
          <w:rFonts w:ascii="Arial" w:hAnsi="Arial" w:cs="Arial"/>
          <w:sz w:val="22"/>
          <w:szCs w:val="22"/>
        </w:rPr>
        <w:t xml:space="preserve"> Minimalni broj članova posade putničkog pomorskog broda klase C čine zapovjednik I mornar-motorista iz stav</w:t>
      </w:r>
      <w:r w:rsidR="00327D07">
        <w:rPr>
          <w:rFonts w:ascii="Arial" w:hAnsi="Arial" w:cs="Arial"/>
          <w:sz w:val="22"/>
          <w:szCs w:val="22"/>
        </w:rPr>
        <w:t>a</w:t>
      </w:r>
      <w:r w:rsidRPr="004507BB">
        <w:rPr>
          <w:rFonts w:ascii="Arial" w:hAnsi="Arial" w:cs="Arial"/>
          <w:sz w:val="22"/>
          <w:szCs w:val="22"/>
        </w:rPr>
        <w:t xml:space="preserve"> 3 ovog člana i jedan član posade sa uvjerenjem za voditelja čamca.</w:t>
      </w:r>
    </w:p>
    <w:p w14:paraId="6BCC6AB8" w14:textId="77777777" w:rsidR="00BE3FAE" w:rsidRPr="004507BB" w:rsidRDefault="00BE3FAE" w:rsidP="00BE3FAE">
      <w:pPr>
        <w:pStyle w:val="1tekst"/>
        <w:ind w:left="0" w:firstLine="360"/>
        <w:rPr>
          <w:rFonts w:ascii="Arial" w:hAnsi="Arial" w:cs="Arial"/>
          <w:sz w:val="22"/>
          <w:szCs w:val="22"/>
        </w:rPr>
      </w:pPr>
      <w:r w:rsidRPr="004507BB">
        <w:rPr>
          <w:rFonts w:ascii="Arial" w:hAnsi="Arial" w:cs="Arial"/>
          <w:sz w:val="22"/>
          <w:szCs w:val="22"/>
        </w:rPr>
        <w:t>Ovlašćenje zapovjednika putničkog pomorskog broda klase C i D stiče lice koje dokaže plovidbeni staž mornara-motoriste od najmanje 3 godine.</w:t>
      </w:r>
    </w:p>
    <w:p w14:paraId="1C2711C0" w14:textId="77777777" w:rsidR="00BE3FAE" w:rsidRPr="00420E31" w:rsidRDefault="00BE3FAE" w:rsidP="00BE3FAE">
      <w:pPr>
        <w:pStyle w:val="1tekst"/>
        <w:ind w:left="0" w:firstLine="360"/>
        <w:rPr>
          <w:rFonts w:ascii="Arial" w:hAnsi="Arial" w:cs="Arial"/>
          <w:color w:val="FF0000"/>
          <w:sz w:val="22"/>
          <w:szCs w:val="22"/>
        </w:rPr>
      </w:pPr>
    </w:p>
    <w:p w14:paraId="21E0C4CC" w14:textId="77777777" w:rsidR="00BE3FAE" w:rsidRDefault="00BE3FAE" w:rsidP="00BE3FAE">
      <w:pPr>
        <w:pStyle w:val="7podnas"/>
        <w:rPr>
          <w:rFonts w:ascii="Arial" w:hAnsi="Arial" w:cs="Arial"/>
          <w:sz w:val="22"/>
          <w:szCs w:val="22"/>
        </w:rPr>
      </w:pPr>
    </w:p>
    <w:p w14:paraId="46EA9BFA" w14:textId="77777777" w:rsidR="00BE3FAE" w:rsidRPr="008A321E" w:rsidRDefault="00BE3FAE" w:rsidP="00BE3FAE">
      <w:pPr>
        <w:pStyle w:val="7podnas"/>
        <w:rPr>
          <w:rFonts w:ascii="Arial" w:hAnsi="Arial" w:cs="Arial"/>
          <w:sz w:val="22"/>
          <w:szCs w:val="22"/>
        </w:rPr>
      </w:pPr>
      <w:r>
        <w:rPr>
          <w:rFonts w:ascii="Arial" w:hAnsi="Arial" w:cs="Arial"/>
          <w:sz w:val="22"/>
          <w:szCs w:val="22"/>
        </w:rPr>
        <w:t>Politika zapošljavanja i stručnog usavršavanja pomoraca</w:t>
      </w:r>
    </w:p>
    <w:p w14:paraId="316EA5CE" w14:textId="3B88038E" w:rsidR="00BE3FAE" w:rsidRPr="0082195A" w:rsidRDefault="00BE3FAE" w:rsidP="00BE3FAE">
      <w:pPr>
        <w:pStyle w:val="7podnas"/>
        <w:rPr>
          <w:rFonts w:ascii="Arial" w:hAnsi="Arial" w:cs="Arial"/>
          <w:sz w:val="22"/>
          <w:szCs w:val="22"/>
        </w:rPr>
      </w:pPr>
      <w:r w:rsidRPr="0082195A">
        <w:rPr>
          <w:rFonts w:ascii="Arial" w:hAnsi="Arial" w:cs="Arial"/>
          <w:sz w:val="22"/>
          <w:szCs w:val="22"/>
        </w:rPr>
        <w:t xml:space="preserve">Član </w:t>
      </w:r>
      <w:r w:rsidR="009B355B">
        <w:rPr>
          <w:rFonts w:ascii="Arial" w:hAnsi="Arial" w:cs="Arial"/>
          <w:sz w:val="22"/>
          <w:szCs w:val="22"/>
        </w:rPr>
        <w:t>361</w:t>
      </w:r>
    </w:p>
    <w:p w14:paraId="7CDB9D75"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Stručno usavršavanje pomoraca i njihovo zapošljavanje na brodovima i jahtama crnogorske i strane državne pripadnosti jedno je od osnovnih ciljeva politike Ministarstva.</w:t>
      </w:r>
    </w:p>
    <w:p w14:paraId="1034989A" w14:textId="0B73CF04" w:rsidR="00BE3FAE" w:rsidRDefault="00BE3FAE" w:rsidP="00BE3FAE">
      <w:pPr>
        <w:pStyle w:val="1tekst"/>
        <w:rPr>
          <w:rFonts w:ascii="Arial" w:hAnsi="Arial" w:cs="Arial"/>
          <w:sz w:val="22"/>
          <w:szCs w:val="22"/>
        </w:rPr>
      </w:pPr>
      <w:r w:rsidRPr="00083F3A">
        <w:rPr>
          <w:rFonts w:ascii="Arial" w:hAnsi="Arial" w:cs="Arial"/>
          <w:sz w:val="22"/>
          <w:szCs w:val="22"/>
        </w:rPr>
        <w:t>Priznavanje ovlašćenja o osposobljenosti i posebnoj osposobljenosti članova posade broda koja su izdata u drugoj državi priznaju se u Crnoj Gori pod uslovom uzajamnosti</w:t>
      </w:r>
      <w:r>
        <w:rPr>
          <w:rFonts w:ascii="Arial" w:hAnsi="Arial" w:cs="Arial"/>
          <w:sz w:val="22"/>
          <w:szCs w:val="22"/>
        </w:rPr>
        <w:t>, potpisivanjem memoranduma</w:t>
      </w:r>
      <w:r w:rsidR="00962E5A">
        <w:rPr>
          <w:rFonts w:ascii="Arial" w:hAnsi="Arial" w:cs="Arial"/>
          <w:sz w:val="22"/>
          <w:szCs w:val="22"/>
        </w:rPr>
        <w:t>, odnosno sporazuma</w:t>
      </w:r>
      <w:r>
        <w:rPr>
          <w:rFonts w:ascii="Arial" w:hAnsi="Arial" w:cs="Arial"/>
          <w:sz w:val="22"/>
          <w:szCs w:val="22"/>
        </w:rPr>
        <w:t xml:space="preserve"> o razumijevanju, u skladu sa odredbama Propisa I/10 STCW konvencije.</w:t>
      </w:r>
    </w:p>
    <w:p w14:paraId="4CCF129A" w14:textId="77777777" w:rsidR="00BE3FAE" w:rsidRDefault="00BE3FAE" w:rsidP="00BE3FAE">
      <w:pPr>
        <w:pStyle w:val="1tekst"/>
        <w:rPr>
          <w:rFonts w:ascii="Arial" w:hAnsi="Arial" w:cs="Arial"/>
          <w:sz w:val="22"/>
          <w:szCs w:val="22"/>
        </w:rPr>
      </w:pPr>
      <w:r w:rsidRPr="00A869DE">
        <w:rPr>
          <w:rFonts w:ascii="Arial" w:hAnsi="Arial" w:cs="Arial"/>
          <w:sz w:val="22"/>
          <w:szCs w:val="22"/>
        </w:rPr>
        <w:t xml:space="preserve">Priznavanje iz stava 2 ovog člana vrši </w:t>
      </w:r>
      <w:r>
        <w:rPr>
          <w:rFonts w:ascii="Arial" w:hAnsi="Arial" w:cs="Arial"/>
          <w:sz w:val="22"/>
          <w:szCs w:val="22"/>
        </w:rPr>
        <w:t>Lučka kapetanija</w:t>
      </w:r>
      <w:r w:rsidRPr="00A869DE">
        <w:rPr>
          <w:rFonts w:ascii="Arial" w:hAnsi="Arial" w:cs="Arial"/>
          <w:sz w:val="22"/>
          <w:szCs w:val="22"/>
        </w:rPr>
        <w:t xml:space="preserve"> ovjerom – indorsmentom.</w:t>
      </w:r>
    </w:p>
    <w:p w14:paraId="3F0982CD" w14:textId="4C93AB9E" w:rsidR="00BE3FAE" w:rsidRDefault="00BE3FAE" w:rsidP="00BE3FAE">
      <w:pPr>
        <w:pStyle w:val="1tekst"/>
        <w:rPr>
          <w:rFonts w:ascii="Arial" w:hAnsi="Arial" w:cs="Arial"/>
          <w:sz w:val="22"/>
          <w:szCs w:val="22"/>
        </w:rPr>
      </w:pPr>
      <w:r>
        <w:rPr>
          <w:rFonts w:ascii="Arial" w:hAnsi="Arial" w:cs="Arial"/>
          <w:sz w:val="22"/>
          <w:szCs w:val="22"/>
        </w:rPr>
        <w:t>Potpisivanjem memoranduma</w:t>
      </w:r>
      <w:r w:rsidR="00962E5A">
        <w:rPr>
          <w:rFonts w:ascii="Arial" w:hAnsi="Arial" w:cs="Arial"/>
          <w:sz w:val="22"/>
          <w:szCs w:val="22"/>
        </w:rPr>
        <w:t>, odnosno sporazuma</w:t>
      </w:r>
      <w:r>
        <w:rPr>
          <w:rFonts w:ascii="Arial" w:hAnsi="Arial" w:cs="Arial"/>
          <w:sz w:val="22"/>
          <w:szCs w:val="22"/>
        </w:rPr>
        <w:t xml:space="preserve"> o razumijevanju, iz stava 2 ovog člana omogućava je priznavanje crnogorskih ovlašćenja i posebnih ovlašćenja na brodovima i jahtama strane državne pripadnosti. </w:t>
      </w:r>
    </w:p>
    <w:p w14:paraId="6AEBB8AE" w14:textId="77777777" w:rsidR="00BE3FAE" w:rsidRDefault="00BE3FAE" w:rsidP="00BE3FAE">
      <w:pPr>
        <w:pStyle w:val="1tekst"/>
        <w:rPr>
          <w:rFonts w:ascii="Arial" w:hAnsi="Arial" w:cs="Arial"/>
          <w:sz w:val="22"/>
          <w:szCs w:val="22"/>
        </w:rPr>
      </w:pPr>
      <w:r>
        <w:rPr>
          <w:rFonts w:ascii="Arial" w:hAnsi="Arial" w:cs="Arial"/>
          <w:sz w:val="22"/>
          <w:szCs w:val="22"/>
        </w:rPr>
        <w:t xml:space="preserve">Za potrebe unapređenja obrazovanja, obuke i stručnog usavršavanja pomoraca, kao i potpisivanja memoranduma o razumijevanju, odnosno sporazuma iz stava 2 ovog člana, Ministarstvo obavlja konsultacije sa zainteresovanim organizacijama brodovlasnika i pomoraca. </w:t>
      </w:r>
    </w:p>
    <w:p w14:paraId="7018CC9D" w14:textId="77777777" w:rsidR="00BE3FAE" w:rsidRDefault="00BE3FAE" w:rsidP="00BE3FAE">
      <w:pPr>
        <w:pStyle w:val="1tekst"/>
        <w:ind w:left="0" w:firstLine="0"/>
        <w:rPr>
          <w:rFonts w:ascii="Arial" w:hAnsi="Arial" w:cs="Arial"/>
          <w:sz w:val="22"/>
          <w:szCs w:val="22"/>
        </w:rPr>
      </w:pPr>
    </w:p>
    <w:p w14:paraId="026EA856" w14:textId="77777777" w:rsidR="00BE3FAE" w:rsidRPr="00633633" w:rsidRDefault="00BE3FAE" w:rsidP="00BE3FAE">
      <w:pPr>
        <w:pStyle w:val="1tekst"/>
        <w:ind w:left="0" w:firstLine="0"/>
        <w:jc w:val="center"/>
        <w:rPr>
          <w:rFonts w:ascii="Arial" w:hAnsi="Arial" w:cs="Arial"/>
          <w:b/>
          <w:bCs/>
          <w:sz w:val="22"/>
          <w:szCs w:val="22"/>
        </w:rPr>
      </w:pPr>
      <w:r>
        <w:rPr>
          <w:rFonts w:ascii="Arial" w:hAnsi="Arial" w:cs="Arial"/>
          <w:b/>
          <w:bCs/>
          <w:sz w:val="22"/>
          <w:szCs w:val="22"/>
        </w:rPr>
        <w:t>Prostorije za smještaj i prostorije za odmor</w:t>
      </w:r>
    </w:p>
    <w:p w14:paraId="6A3CA41C" w14:textId="6BFD2F22" w:rsidR="00BE3FAE" w:rsidRDefault="00BE3FAE" w:rsidP="00BE3FAE">
      <w:pPr>
        <w:pStyle w:val="1tekst"/>
        <w:jc w:val="center"/>
        <w:rPr>
          <w:rFonts w:ascii="Arial" w:hAnsi="Arial" w:cs="Arial"/>
          <w:b/>
          <w:bCs/>
          <w:sz w:val="22"/>
          <w:szCs w:val="22"/>
        </w:rPr>
      </w:pPr>
      <w:r w:rsidRPr="00633633">
        <w:rPr>
          <w:rFonts w:ascii="Arial" w:hAnsi="Arial" w:cs="Arial"/>
          <w:b/>
          <w:bCs/>
          <w:sz w:val="22"/>
          <w:szCs w:val="22"/>
        </w:rPr>
        <w:t xml:space="preserve">Član </w:t>
      </w:r>
      <w:r w:rsidR="009B355B">
        <w:rPr>
          <w:rFonts w:ascii="Arial" w:hAnsi="Arial" w:cs="Arial"/>
          <w:b/>
          <w:bCs/>
          <w:sz w:val="22"/>
          <w:szCs w:val="22"/>
        </w:rPr>
        <w:t>362</w:t>
      </w:r>
    </w:p>
    <w:p w14:paraId="3370C135" w14:textId="77777777" w:rsidR="00BE3FAE" w:rsidRDefault="00BE3FAE" w:rsidP="00BE3FAE">
      <w:pPr>
        <w:pStyle w:val="1tekst"/>
        <w:ind w:left="0" w:firstLine="360"/>
        <w:rPr>
          <w:rFonts w:ascii="Arial" w:hAnsi="Arial" w:cs="Arial"/>
          <w:sz w:val="22"/>
          <w:szCs w:val="22"/>
        </w:rPr>
      </w:pPr>
      <w:r w:rsidRPr="00633633">
        <w:rPr>
          <w:rFonts w:ascii="Arial" w:hAnsi="Arial" w:cs="Arial"/>
          <w:sz w:val="22"/>
          <w:szCs w:val="22"/>
        </w:rPr>
        <w:t xml:space="preserve">Brodovi </w:t>
      </w:r>
      <w:r>
        <w:rPr>
          <w:rFonts w:ascii="Arial" w:hAnsi="Arial" w:cs="Arial"/>
          <w:sz w:val="22"/>
          <w:szCs w:val="22"/>
        </w:rPr>
        <w:t xml:space="preserve">i jahte za komercijalnu upotrebu </w:t>
      </w:r>
      <w:r w:rsidRPr="00633633">
        <w:rPr>
          <w:rFonts w:ascii="Arial" w:hAnsi="Arial" w:cs="Arial"/>
          <w:sz w:val="22"/>
          <w:szCs w:val="22"/>
        </w:rPr>
        <w:t xml:space="preserve">crnogorske državne pripadnosti </w:t>
      </w:r>
      <w:r>
        <w:rPr>
          <w:rFonts w:ascii="Arial" w:hAnsi="Arial" w:cs="Arial"/>
          <w:sz w:val="22"/>
          <w:szCs w:val="22"/>
        </w:rPr>
        <w:t>treba da ispunjavaju standarde MLC Konvencije koji se odnose na prostorije za smještaj i odmor pomoraca koji žive i rade na njima.</w:t>
      </w:r>
    </w:p>
    <w:p w14:paraId="07B0E27A" w14:textId="77777777" w:rsidR="00BE3FAE" w:rsidRDefault="00BE3FAE" w:rsidP="00BE3FAE">
      <w:pPr>
        <w:pStyle w:val="1tekst"/>
        <w:ind w:left="0" w:firstLine="360"/>
        <w:rPr>
          <w:rFonts w:ascii="Arial" w:hAnsi="Arial" w:cs="Arial"/>
          <w:sz w:val="22"/>
          <w:szCs w:val="22"/>
        </w:rPr>
      </w:pPr>
      <w:r>
        <w:rPr>
          <w:rFonts w:ascii="Arial" w:hAnsi="Arial" w:cs="Arial"/>
          <w:sz w:val="22"/>
          <w:szCs w:val="22"/>
        </w:rPr>
        <w:t>Kontrola ispunjavanja standarda iz stava 1 ovog člana vrši se inspekcijskim nadzorom prilikom izgradnje broda ili jahte a prije njihovog prvog upisa, odnosno tokom perioda njihove eksploatacije ili ponovnog upisa.</w:t>
      </w:r>
    </w:p>
    <w:p w14:paraId="27ED1C18" w14:textId="77777777" w:rsidR="00BE3FAE" w:rsidRDefault="00BE3FAE" w:rsidP="00BE3FAE">
      <w:pPr>
        <w:pStyle w:val="1tekst"/>
        <w:ind w:left="0" w:firstLine="360"/>
        <w:rPr>
          <w:rFonts w:ascii="Arial" w:hAnsi="Arial" w:cs="Arial"/>
          <w:sz w:val="22"/>
          <w:szCs w:val="22"/>
        </w:rPr>
      </w:pPr>
      <w:r>
        <w:rPr>
          <w:rFonts w:ascii="Arial" w:hAnsi="Arial" w:cs="Arial"/>
          <w:sz w:val="22"/>
          <w:szCs w:val="22"/>
        </w:rPr>
        <w:t>Bliže uslove o prostorijama za smještaj I odmor pomoraca, zdravstvenim prostorijama na brodu, sigurnosnoj zaštiti i sprečavanju nezgoda na brodu, veličini prostorija i drugih prostora na brodu, grijanju i ventilaciji, zaštiti od buke, vibracija i drugih spoljnih uticaja, sanitarnim prostorijama, osvjetljenju, prostorijama bolnice i drugim prostorima na brodu, kao i učestalost inspekcijskih pregleda iz stava 2 ovog člana propisuje Ministarstvo.</w:t>
      </w:r>
    </w:p>
    <w:p w14:paraId="4E5B79EB" w14:textId="77777777" w:rsidR="00BE3FAE" w:rsidRDefault="00BE3FAE" w:rsidP="00BE3FAE">
      <w:pPr>
        <w:pStyle w:val="1tekst"/>
        <w:ind w:left="0" w:firstLine="360"/>
        <w:rPr>
          <w:rFonts w:ascii="Arial" w:hAnsi="Arial" w:cs="Arial"/>
          <w:sz w:val="22"/>
          <w:szCs w:val="22"/>
        </w:rPr>
      </w:pPr>
      <w:r>
        <w:rPr>
          <w:rFonts w:ascii="Arial" w:hAnsi="Arial" w:cs="Arial"/>
          <w:sz w:val="22"/>
          <w:szCs w:val="22"/>
        </w:rPr>
        <w:t>Odredbe stava 3 ovog člana zakona se odnose i na jahte za komercijalnu upotrebu crnogorske državne pripadnosti u mjeri u kojoj su ti uslovi primjenljivi.</w:t>
      </w:r>
    </w:p>
    <w:p w14:paraId="266104DD" w14:textId="77777777" w:rsidR="00BE3FAE" w:rsidRDefault="00BE3FAE" w:rsidP="00BE3FAE">
      <w:pPr>
        <w:pStyle w:val="1tekst"/>
        <w:ind w:left="0" w:firstLine="0"/>
        <w:rPr>
          <w:rFonts w:ascii="Arial" w:hAnsi="Arial" w:cs="Arial"/>
          <w:sz w:val="22"/>
          <w:szCs w:val="22"/>
        </w:rPr>
      </w:pPr>
    </w:p>
    <w:p w14:paraId="7304599D" w14:textId="77777777" w:rsidR="00BE3FAE" w:rsidRPr="00BC78B9" w:rsidRDefault="00BE3FAE" w:rsidP="00BE3FAE">
      <w:pPr>
        <w:pStyle w:val="1tekst"/>
        <w:ind w:left="0" w:firstLine="0"/>
        <w:jc w:val="center"/>
        <w:rPr>
          <w:rFonts w:ascii="Arial" w:hAnsi="Arial" w:cs="Arial"/>
          <w:b/>
          <w:bCs/>
          <w:sz w:val="22"/>
          <w:szCs w:val="22"/>
        </w:rPr>
      </w:pPr>
      <w:r w:rsidRPr="00BC78B9">
        <w:rPr>
          <w:rFonts w:ascii="Arial" w:hAnsi="Arial" w:cs="Arial"/>
          <w:b/>
          <w:bCs/>
          <w:sz w:val="22"/>
          <w:szCs w:val="22"/>
        </w:rPr>
        <w:t xml:space="preserve">Zdravstvena </w:t>
      </w:r>
      <w:r>
        <w:rPr>
          <w:rFonts w:ascii="Arial" w:hAnsi="Arial" w:cs="Arial"/>
          <w:b/>
          <w:bCs/>
          <w:sz w:val="22"/>
          <w:szCs w:val="22"/>
        </w:rPr>
        <w:t>pomoć</w:t>
      </w:r>
      <w:r w:rsidRPr="00BC78B9">
        <w:rPr>
          <w:rFonts w:ascii="Arial" w:hAnsi="Arial" w:cs="Arial"/>
          <w:b/>
          <w:bCs/>
          <w:sz w:val="22"/>
          <w:szCs w:val="22"/>
        </w:rPr>
        <w:t xml:space="preserve"> na brodu </w:t>
      </w:r>
      <w:r>
        <w:rPr>
          <w:rFonts w:ascii="Arial" w:hAnsi="Arial" w:cs="Arial"/>
          <w:b/>
          <w:bCs/>
          <w:sz w:val="22"/>
          <w:szCs w:val="22"/>
        </w:rPr>
        <w:t>i</w:t>
      </w:r>
      <w:r w:rsidRPr="00BC78B9">
        <w:rPr>
          <w:rFonts w:ascii="Arial" w:hAnsi="Arial" w:cs="Arial"/>
          <w:b/>
          <w:bCs/>
          <w:sz w:val="22"/>
          <w:szCs w:val="22"/>
        </w:rPr>
        <w:t xml:space="preserve"> kopnu</w:t>
      </w:r>
    </w:p>
    <w:p w14:paraId="08EED93E" w14:textId="6B060F4E" w:rsidR="00BE3FAE" w:rsidRPr="00BC78B9" w:rsidRDefault="00BE3FAE" w:rsidP="00BE3FAE">
      <w:pPr>
        <w:pStyle w:val="7podnas"/>
        <w:rPr>
          <w:rFonts w:ascii="Arial" w:hAnsi="Arial" w:cs="Arial"/>
          <w:sz w:val="22"/>
          <w:szCs w:val="22"/>
        </w:rPr>
      </w:pPr>
      <w:r w:rsidRPr="00BC78B9">
        <w:rPr>
          <w:rFonts w:ascii="Arial" w:hAnsi="Arial" w:cs="Arial"/>
          <w:sz w:val="22"/>
          <w:szCs w:val="22"/>
        </w:rPr>
        <w:t xml:space="preserve">Član </w:t>
      </w:r>
      <w:r w:rsidR="009B355B">
        <w:rPr>
          <w:rFonts w:ascii="Arial" w:hAnsi="Arial" w:cs="Arial"/>
          <w:sz w:val="22"/>
          <w:szCs w:val="22"/>
        </w:rPr>
        <w:t>363</w:t>
      </w:r>
    </w:p>
    <w:p w14:paraId="4E10E714" w14:textId="77777777" w:rsidR="00BE3FAE" w:rsidRDefault="00BE3FAE" w:rsidP="00327D07">
      <w:pPr>
        <w:pStyle w:val="1tekst"/>
        <w:ind w:left="0" w:firstLine="360"/>
        <w:rPr>
          <w:rFonts w:ascii="Arial" w:hAnsi="Arial" w:cs="Arial"/>
          <w:sz w:val="22"/>
          <w:szCs w:val="22"/>
        </w:rPr>
      </w:pPr>
      <w:r>
        <w:rPr>
          <w:rFonts w:ascii="Arial" w:hAnsi="Arial" w:cs="Arial"/>
          <w:sz w:val="22"/>
          <w:szCs w:val="22"/>
        </w:rPr>
        <w:t xml:space="preserve">Brodar, odnosno kompanija na brodu ili jahti crnogorske državne pripadnosti treba da obezbijedi pomorcu besplatnu zaštitu zdravlja na radu i zdravstvenu pomoć koja odgovara </w:t>
      </w:r>
      <w:r>
        <w:rPr>
          <w:rFonts w:ascii="Arial" w:hAnsi="Arial" w:cs="Arial"/>
          <w:sz w:val="22"/>
          <w:szCs w:val="22"/>
        </w:rPr>
        <w:lastRenderedPageBreak/>
        <w:t xml:space="preserve">njegovim dužnostima, zubnu zaštitu, uključujući hitan pristup do potrebnih ljekova, medicinske opreme i sredstava za dijagnozu i liječenje, kao i dvadesetčetvoročasovnu raspoloživost pružanja medicinskih savjeta sa kopna preko brodske radio stanice i satelitskih veza. </w:t>
      </w:r>
    </w:p>
    <w:p w14:paraId="797DD602" w14:textId="77777777" w:rsidR="00BE3FAE" w:rsidRDefault="00BE3FAE" w:rsidP="00327D07">
      <w:pPr>
        <w:pStyle w:val="1tekst"/>
        <w:ind w:left="0" w:firstLine="360"/>
        <w:rPr>
          <w:rFonts w:ascii="Arial" w:hAnsi="Arial" w:cs="Arial"/>
          <w:sz w:val="22"/>
          <w:szCs w:val="22"/>
        </w:rPr>
      </w:pPr>
      <w:r w:rsidRPr="00BC78B9">
        <w:rPr>
          <w:rFonts w:ascii="Arial" w:hAnsi="Arial" w:cs="Arial"/>
          <w:sz w:val="22"/>
          <w:szCs w:val="22"/>
        </w:rPr>
        <w:t>Svakom pomorcu se mora obezbijediti besplatan odlazak ljekaru ili zubaru</w:t>
      </w:r>
      <w:r>
        <w:rPr>
          <w:rFonts w:ascii="Arial" w:hAnsi="Arial" w:cs="Arial"/>
          <w:sz w:val="22"/>
          <w:szCs w:val="22"/>
        </w:rPr>
        <w:t>, bez odlaganja,</w:t>
      </w:r>
      <w:r w:rsidRPr="00BC78B9">
        <w:rPr>
          <w:rFonts w:ascii="Arial" w:hAnsi="Arial" w:cs="Arial"/>
          <w:sz w:val="22"/>
          <w:szCs w:val="22"/>
        </w:rPr>
        <w:t xml:space="preserve"> u lukama pristajanja broda, gdje je to moguće.</w:t>
      </w:r>
    </w:p>
    <w:p w14:paraId="6B881292" w14:textId="77777777" w:rsidR="00BE3FAE" w:rsidRDefault="00BE3FAE" w:rsidP="00327D07">
      <w:pPr>
        <w:pStyle w:val="1tekst"/>
        <w:ind w:left="0" w:firstLine="360"/>
        <w:rPr>
          <w:rFonts w:ascii="Arial" w:hAnsi="Arial" w:cs="Arial"/>
          <w:sz w:val="22"/>
          <w:szCs w:val="22"/>
        </w:rPr>
      </w:pPr>
      <w:r>
        <w:rPr>
          <w:rFonts w:ascii="Arial" w:hAnsi="Arial" w:cs="Arial"/>
          <w:sz w:val="22"/>
          <w:szCs w:val="22"/>
        </w:rPr>
        <w:t xml:space="preserve">Pored uslova iz stava 1 ovog člana brodar, odnosno kompanija treba da preduzimaju mjere preventivnog karaktera </w:t>
      </w:r>
      <w:r w:rsidRPr="002B0EF6">
        <w:rPr>
          <w:rFonts w:ascii="Arial" w:hAnsi="Arial" w:cs="Arial"/>
          <w:sz w:val="22"/>
          <w:szCs w:val="22"/>
        </w:rPr>
        <w:t>kao što su promovisanje zdravlja i programi zdravstvenog obrazovanja, ne ograničavaju</w:t>
      </w:r>
      <w:r>
        <w:rPr>
          <w:rFonts w:ascii="Arial" w:hAnsi="Arial" w:cs="Arial"/>
          <w:sz w:val="22"/>
          <w:szCs w:val="22"/>
        </w:rPr>
        <w:t>ći</w:t>
      </w:r>
      <w:r w:rsidRPr="002B0EF6">
        <w:rPr>
          <w:rFonts w:ascii="Arial" w:hAnsi="Arial" w:cs="Arial"/>
          <w:sz w:val="22"/>
          <w:szCs w:val="22"/>
        </w:rPr>
        <w:t xml:space="preserve"> se samo na l</w:t>
      </w:r>
      <w:r>
        <w:rPr>
          <w:rFonts w:ascii="Arial" w:hAnsi="Arial" w:cs="Arial"/>
          <w:sz w:val="22"/>
          <w:szCs w:val="22"/>
        </w:rPr>
        <w:t>iječenje</w:t>
      </w:r>
      <w:r w:rsidRPr="002B0EF6">
        <w:rPr>
          <w:rFonts w:ascii="Arial" w:hAnsi="Arial" w:cs="Arial"/>
          <w:sz w:val="22"/>
          <w:szCs w:val="22"/>
        </w:rPr>
        <w:t xml:space="preserve"> bolesnih ili povr</w:t>
      </w:r>
      <w:r>
        <w:rPr>
          <w:rFonts w:ascii="Arial" w:hAnsi="Arial" w:cs="Arial"/>
          <w:sz w:val="22"/>
          <w:szCs w:val="22"/>
        </w:rPr>
        <w:t>ij</w:t>
      </w:r>
      <w:r w:rsidRPr="002B0EF6">
        <w:rPr>
          <w:rFonts w:ascii="Arial" w:hAnsi="Arial" w:cs="Arial"/>
          <w:sz w:val="22"/>
          <w:szCs w:val="22"/>
        </w:rPr>
        <w:t>eđenih pomoraca.</w:t>
      </w:r>
    </w:p>
    <w:p w14:paraId="5E3D5104" w14:textId="77777777" w:rsidR="00BE3FAE" w:rsidRPr="0096084A" w:rsidRDefault="00BE3FAE" w:rsidP="00327D07">
      <w:pPr>
        <w:pStyle w:val="1tekst"/>
        <w:ind w:left="0" w:firstLine="360"/>
        <w:rPr>
          <w:rFonts w:ascii="Arial" w:hAnsi="Arial" w:cs="Arial"/>
          <w:sz w:val="22"/>
          <w:szCs w:val="22"/>
        </w:rPr>
      </w:pPr>
      <w:r w:rsidRPr="0096084A">
        <w:rPr>
          <w:rFonts w:ascii="Arial" w:hAnsi="Arial" w:cs="Arial"/>
          <w:sz w:val="22"/>
          <w:szCs w:val="22"/>
        </w:rPr>
        <w:t>Brod treba da ima odgovarajuće zalihe ljekova i odgovarajuća medicinska sredstva za pružanje medicinske pomoći na brodovima.</w:t>
      </w:r>
    </w:p>
    <w:p w14:paraId="7159E888" w14:textId="77777777" w:rsidR="00BE3FAE" w:rsidRPr="0096084A" w:rsidRDefault="00BE3FAE" w:rsidP="00327D07">
      <w:pPr>
        <w:pStyle w:val="1tekst"/>
        <w:ind w:left="0" w:firstLine="360"/>
        <w:rPr>
          <w:rFonts w:ascii="Arial" w:hAnsi="Arial" w:cs="Arial"/>
          <w:sz w:val="22"/>
          <w:szCs w:val="22"/>
        </w:rPr>
      </w:pPr>
      <w:r w:rsidRPr="0096084A">
        <w:rPr>
          <w:rFonts w:ascii="Arial" w:hAnsi="Arial" w:cs="Arial"/>
          <w:sz w:val="22"/>
          <w:szCs w:val="22"/>
        </w:rPr>
        <w:t>Brod preko 500 BT koji ima najmanje 15 članova posade na putovanjima koja traju duže od tri dana mora da ima brodsku bolnicu, odnosno ambulantu za pružanje medicinske pomoći opremljenu odgovarajućom medicinskom opremom.</w:t>
      </w:r>
    </w:p>
    <w:p w14:paraId="213AA0B2" w14:textId="77777777" w:rsidR="00BE3FAE" w:rsidRDefault="00BE3FAE" w:rsidP="00327D07">
      <w:pPr>
        <w:pStyle w:val="1tekst"/>
        <w:ind w:left="0" w:firstLine="360"/>
        <w:rPr>
          <w:rFonts w:ascii="Arial" w:hAnsi="Arial" w:cs="Arial"/>
          <w:sz w:val="22"/>
          <w:szCs w:val="22"/>
        </w:rPr>
      </w:pPr>
      <w:r w:rsidRPr="0096084A">
        <w:rPr>
          <w:rFonts w:ascii="Arial" w:hAnsi="Arial" w:cs="Arial"/>
          <w:sz w:val="22"/>
          <w:szCs w:val="22"/>
        </w:rPr>
        <w:t>Brod na međunarodnoj plovidbi koji prevozi 100 ili više lica na putovanjima koja traju duže od tri dana mora da ima na brodu i ljekara za pružanje medicinske pomoći na brodu.</w:t>
      </w:r>
    </w:p>
    <w:p w14:paraId="613386BB" w14:textId="77777777" w:rsidR="00BE3FAE" w:rsidRPr="0096084A" w:rsidRDefault="00BE3FAE" w:rsidP="00327D07">
      <w:pPr>
        <w:pStyle w:val="1tekst"/>
        <w:ind w:left="0" w:firstLine="360"/>
        <w:rPr>
          <w:rFonts w:ascii="Arial" w:hAnsi="Arial" w:cs="Arial"/>
          <w:sz w:val="22"/>
          <w:szCs w:val="22"/>
        </w:rPr>
      </w:pPr>
      <w:r>
        <w:rPr>
          <w:rFonts w:ascii="Arial" w:hAnsi="Arial" w:cs="Arial"/>
          <w:sz w:val="22"/>
          <w:szCs w:val="22"/>
        </w:rPr>
        <w:t xml:space="preserve">Brod na međunarodnoj plovidbi koji nema ljekara mora da ima jednog pomorca kome je povjereno pružanje zdravstvene pomoći i davanje ljekova kao dio njegovih redovnih dužnosti na brodu, uz uslov da posjeduje ovlašćenje za pružanje prve medicinske pomoći i vođenje medicinske brige na brodu u skladu sa odredbama međunarodne STCW konvencije. </w:t>
      </w:r>
    </w:p>
    <w:p w14:paraId="10C4AB5F" w14:textId="77777777" w:rsidR="00BE3FAE" w:rsidRPr="0096084A" w:rsidRDefault="00BE3FAE" w:rsidP="00327D07">
      <w:pPr>
        <w:pStyle w:val="1tekst"/>
        <w:ind w:left="0" w:firstLine="360"/>
        <w:rPr>
          <w:rFonts w:ascii="Arial" w:hAnsi="Arial" w:cs="Arial"/>
          <w:sz w:val="22"/>
          <w:szCs w:val="22"/>
        </w:rPr>
      </w:pPr>
      <w:r w:rsidRPr="0096084A">
        <w:rPr>
          <w:rFonts w:ascii="Arial" w:hAnsi="Arial" w:cs="Arial"/>
          <w:sz w:val="22"/>
          <w:szCs w:val="22"/>
        </w:rPr>
        <w:t>Brod koji prevozi opasn</w:t>
      </w:r>
      <w:r>
        <w:rPr>
          <w:rFonts w:ascii="Arial" w:hAnsi="Arial" w:cs="Arial"/>
          <w:sz w:val="22"/>
          <w:szCs w:val="22"/>
        </w:rPr>
        <w:t>e</w:t>
      </w:r>
      <w:r w:rsidRPr="0096084A">
        <w:rPr>
          <w:rFonts w:ascii="Arial" w:hAnsi="Arial" w:cs="Arial"/>
          <w:sz w:val="22"/>
          <w:szCs w:val="22"/>
        </w:rPr>
        <w:t xml:space="preserve"> </w:t>
      </w:r>
      <w:r>
        <w:rPr>
          <w:rFonts w:ascii="Arial" w:hAnsi="Arial" w:cs="Arial"/>
          <w:sz w:val="22"/>
          <w:szCs w:val="22"/>
        </w:rPr>
        <w:t>materije</w:t>
      </w:r>
      <w:r w:rsidRPr="0096084A">
        <w:rPr>
          <w:rFonts w:ascii="Arial" w:hAnsi="Arial" w:cs="Arial"/>
          <w:sz w:val="22"/>
          <w:szCs w:val="22"/>
        </w:rPr>
        <w:t>, u svojoj apoteci na brodu, mora da ima protivotrove.</w:t>
      </w:r>
    </w:p>
    <w:p w14:paraId="63EF2384" w14:textId="77777777" w:rsidR="00BE3FAE" w:rsidRPr="0096084A" w:rsidRDefault="00BE3FAE" w:rsidP="00327D07">
      <w:pPr>
        <w:pStyle w:val="1tekst"/>
        <w:ind w:left="0" w:firstLine="360"/>
        <w:rPr>
          <w:rFonts w:ascii="Arial" w:hAnsi="Arial" w:cs="Arial"/>
          <w:sz w:val="22"/>
          <w:szCs w:val="22"/>
        </w:rPr>
      </w:pPr>
      <w:r w:rsidRPr="0096084A">
        <w:rPr>
          <w:rFonts w:ascii="Arial" w:hAnsi="Arial" w:cs="Arial"/>
          <w:sz w:val="22"/>
          <w:szCs w:val="22"/>
        </w:rPr>
        <w:t>Vlasnik broda, odnosno brodar dužan je da obezbijedi zalihe ljekova i medicinskih sredstava na brodu, a ljekovima i medicinskom opremom raspolaže zapovjednik broda ili lice koje ovlasti zapovjednik broda.</w:t>
      </w:r>
    </w:p>
    <w:p w14:paraId="68326E25" w14:textId="77777777" w:rsidR="00BE3FAE" w:rsidRDefault="00BE3FAE" w:rsidP="00327D07">
      <w:pPr>
        <w:pStyle w:val="1tekst"/>
        <w:ind w:left="0" w:firstLine="360"/>
        <w:rPr>
          <w:rFonts w:ascii="Arial" w:hAnsi="Arial" w:cs="Arial"/>
          <w:sz w:val="22"/>
          <w:szCs w:val="22"/>
        </w:rPr>
      </w:pPr>
      <w:r w:rsidRPr="0096084A">
        <w:rPr>
          <w:rFonts w:ascii="Arial" w:hAnsi="Arial" w:cs="Arial"/>
          <w:sz w:val="22"/>
          <w:szCs w:val="22"/>
        </w:rPr>
        <w:t>Zalihe ljekova i medicinska sredstva za pružanje medicinske pomoći na brodu, medicinsku opremu za pružanje medicinske pomoći i protivotrove propisuje Ministarstvo, uz saglasnost organa državne uprave nadležnog za poslove zdravlja</w:t>
      </w:r>
    </w:p>
    <w:p w14:paraId="71B8708F" w14:textId="77777777" w:rsidR="00BE3FAE" w:rsidRDefault="00BE3FAE" w:rsidP="00327D07">
      <w:pPr>
        <w:pStyle w:val="1tekst"/>
        <w:ind w:left="0" w:firstLine="360"/>
        <w:rPr>
          <w:rFonts w:ascii="Arial" w:hAnsi="Arial" w:cs="Arial"/>
          <w:sz w:val="22"/>
          <w:szCs w:val="22"/>
        </w:rPr>
      </w:pPr>
      <w:r>
        <w:rPr>
          <w:rFonts w:ascii="Arial" w:hAnsi="Arial" w:cs="Arial"/>
          <w:sz w:val="22"/>
          <w:szCs w:val="22"/>
        </w:rPr>
        <w:t xml:space="preserve">Obrazac zdravstvenog izvještaja na brodu, kao I bliže uslove koje moraju da ispunjavaju brodovi I jahte za komercijalnu upotrebu crnogorske državne pripadnosti a odnose se na </w:t>
      </w:r>
      <w:r w:rsidRPr="008A66A4">
        <w:rPr>
          <w:rFonts w:ascii="Arial" w:hAnsi="Arial" w:cs="Arial"/>
          <w:sz w:val="22"/>
          <w:szCs w:val="22"/>
        </w:rPr>
        <w:t>medicinski ormarić,</w:t>
      </w:r>
      <w:r>
        <w:rPr>
          <w:rFonts w:ascii="Arial" w:hAnsi="Arial" w:cs="Arial"/>
          <w:sz w:val="22"/>
          <w:szCs w:val="22"/>
        </w:rPr>
        <w:t xml:space="preserve"> </w:t>
      </w:r>
      <w:r w:rsidRPr="008A66A4">
        <w:rPr>
          <w:rFonts w:ascii="Arial" w:hAnsi="Arial" w:cs="Arial"/>
          <w:sz w:val="22"/>
          <w:szCs w:val="22"/>
        </w:rPr>
        <w:t>medicinsku opremu</w:t>
      </w:r>
      <w:r>
        <w:rPr>
          <w:rFonts w:ascii="Arial" w:hAnsi="Arial" w:cs="Arial"/>
          <w:sz w:val="22"/>
          <w:szCs w:val="22"/>
        </w:rPr>
        <w:t>, zalihe ljekova</w:t>
      </w:r>
      <w:r w:rsidRPr="008A66A4">
        <w:rPr>
          <w:rFonts w:ascii="Arial" w:hAnsi="Arial" w:cs="Arial"/>
          <w:sz w:val="22"/>
          <w:szCs w:val="22"/>
        </w:rPr>
        <w:t xml:space="preserve"> i zdravstveni </w:t>
      </w:r>
      <w:r>
        <w:rPr>
          <w:rFonts w:ascii="Arial" w:hAnsi="Arial" w:cs="Arial"/>
          <w:sz w:val="22"/>
          <w:szCs w:val="22"/>
        </w:rPr>
        <w:t xml:space="preserve">priručnik, kao i učestalost inspekcijskih pregleda u zavisnosti od </w:t>
      </w:r>
      <w:r w:rsidRPr="008A66A4">
        <w:rPr>
          <w:rFonts w:ascii="Arial" w:hAnsi="Arial" w:cs="Arial"/>
          <w:sz w:val="22"/>
          <w:szCs w:val="22"/>
        </w:rPr>
        <w:t>vrst</w:t>
      </w:r>
      <w:r>
        <w:rPr>
          <w:rFonts w:ascii="Arial" w:hAnsi="Arial" w:cs="Arial"/>
          <w:sz w:val="22"/>
          <w:szCs w:val="22"/>
        </w:rPr>
        <w:t>e</w:t>
      </w:r>
      <w:r w:rsidRPr="008A66A4">
        <w:rPr>
          <w:rFonts w:ascii="Arial" w:hAnsi="Arial" w:cs="Arial"/>
          <w:sz w:val="22"/>
          <w:szCs w:val="22"/>
        </w:rPr>
        <w:t xml:space="preserve"> broda, broj</w:t>
      </w:r>
      <w:r>
        <w:rPr>
          <w:rFonts w:ascii="Arial" w:hAnsi="Arial" w:cs="Arial"/>
          <w:sz w:val="22"/>
          <w:szCs w:val="22"/>
        </w:rPr>
        <w:t>a</w:t>
      </w:r>
      <w:r w:rsidRPr="008A66A4">
        <w:rPr>
          <w:rFonts w:ascii="Arial" w:hAnsi="Arial" w:cs="Arial"/>
          <w:sz w:val="22"/>
          <w:szCs w:val="22"/>
        </w:rPr>
        <w:t xml:space="preserve"> lica na brodu, prirod</w:t>
      </w:r>
      <w:r>
        <w:rPr>
          <w:rFonts w:ascii="Arial" w:hAnsi="Arial" w:cs="Arial"/>
          <w:sz w:val="22"/>
          <w:szCs w:val="22"/>
        </w:rPr>
        <w:t>i</w:t>
      </w:r>
      <w:r w:rsidRPr="008A66A4">
        <w:rPr>
          <w:rFonts w:ascii="Arial" w:hAnsi="Arial" w:cs="Arial"/>
          <w:sz w:val="22"/>
          <w:szCs w:val="22"/>
        </w:rPr>
        <w:t>, odredišt</w:t>
      </w:r>
      <w:r>
        <w:rPr>
          <w:rFonts w:ascii="Arial" w:hAnsi="Arial" w:cs="Arial"/>
          <w:sz w:val="22"/>
          <w:szCs w:val="22"/>
        </w:rPr>
        <w:t>u</w:t>
      </w:r>
      <w:r w:rsidRPr="008A66A4">
        <w:rPr>
          <w:rFonts w:ascii="Arial" w:hAnsi="Arial" w:cs="Arial"/>
          <w:sz w:val="22"/>
          <w:szCs w:val="22"/>
        </w:rPr>
        <w:t xml:space="preserve"> i trajanj</w:t>
      </w:r>
      <w:r>
        <w:rPr>
          <w:rFonts w:ascii="Arial" w:hAnsi="Arial" w:cs="Arial"/>
          <w:sz w:val="22"/>
          <w:szCs w:val="22"/>
        </w:rPr>
        <w:t>u</w:t>
      </w:r>
      <w:r w:rsidRPr="008A66A4">
        <w:rPr>
          <w:rFonts w:ascii="Arial" w:hAnsi="Arial" w:cs="Arial"/>
          <w:sz w:val="22"/>
          <w:szCs w:val="22"/>
        </w:rPr>
        <w:t xml:space="preserve"> putovanja i međunarodn</w:t>
      </w:r>
      <w:r>
        <w:rPr>
          <w:rFonts w:ascii="Arial" w:hAnsi="Arial" w:cs="Arial"/>
          <w:sz w:val="22"/>
          <w:szCs w:val="22"/>
        </w:rPr>
        <w:t>ih</w:t>
      </w:r>
      <w:r w:rsidRPr="008A66A4">
        <w:rPr>
          <w:rFonts w:ascii="Arial" w:hAnsi="Arial" w:cs="Arial"/>
          <w:sz w:val="22"/>
          <w:szCs w:val="22"/>
        </w:rPr>
        <w:t xml:space="preserve"> preporučen</w:t>
      </w:r>
      <w:r>
        <w:rPr>
          <w:rFonts w:ascii="Arial" w:hAnsi="Arial" w:cs="Arial"/>
          <w:sz w:val="22"/>
          <w:szCs w:val="22"/>
        </w:rPr>
        <w:t>ih</w:t>
      </w:r>
      <w:r w:rsidRPr="008A66A4">
        <w:rPr>
          <w:rFonts w:ascii="Arial" w:hAnsi="Arial" w:cs="Arial"/>
          <w:sz w:val="22"/>
          <w:szCs w:val="22"/>
        </w:rPr>
        <w:t xml:space="preserve"> zdravstven</w:t>
      </w:r>
      <w:r>
        <w:rPr>
          <w:rFonts w:ascii="Arial" w:hAnsi="Arial" w:cs="Arial"/>
          <w:sz w:val="22"/>
          <w:szCs w:val="22"/>
        </w:rPr>
        <w:t>ih</w:t>
      </w:r>
      <w:r w:rsidRPr="008A66A4">
        <w:rPr>
          <w:rFonts w:ascii="Arial" w:hAnsi="Arial" w:cs="Arial"/>
          <w:sz w:val="22"/>
          <w:szCs w:val="22"/>
        </w:rPr>
        <w:t xml:space="preserve"> </w:t>
      </w:r>
      <w:r>
        <w:rPr>
          <w:rFonts w:ascii="Arial" w:hAnsi="Arial" w:cs="Arial"/>
          <w:sz w:val="22"/>
          <w:szCs w:val="22"/>
        </w:rPr>
        <w:t xml:space="preserve">standarda, propisuje Ministarstvo. </w:t>
      </w:r>
    </w:p>
    <w:p w14:paraId="4BC30619" w14:textId="77777777" w:rsidR="00BE3FAE" w:rsidRDefault="00BE3FAE" w:rsidP="00BE3FAE">
      <w:pPr>
        <w:pStyle w:val="1tekst"/>
        <w:ind w:left="0" w:firstLine="0"/>
        <w:rPr>
          <w:rFonts w:ascii="Arial" w:hAnsi="Arial" w:cs="Arial"/>
          <w:sz w:val="22"/>
          <w:szCs w:val="22"/>
        </w:rPr>
      </w:pPr>
    </w:p>
    <w:p w14:paraId="5B1DFD55" w14:textId="77777777" w:rsidR="00BE3FAE" w:rsidRDefault="00BE3FAE" w:rsidP="00BE3FAE">
      <w:pPr>
        <w:pStyle w:val="1tekst"/>
        <w:ind w:left="0" w:firstLine="0"/>
        <w:rPr>
          <w:rFonts w:ascii="Arial" w:hAnsi="Arial" w:cs="Arial"/>
          <w:sz w:val="22"/>
          <w:szCs w:val="22"/>
        </w:rPr>
      </w:pPr>
    </w:p>
    <w:p w14:paraId="288C8D0F" w14:textId="77777777" w:rsidR="00BE3FAE" w:rsidRDefault="00BE3FAE" w:rsidP="00BE3FAE">
      <w:pPr>
        <w:pStyle w:val="1tekst"/>
        <w:ind w:left="0" w:firstLine="0"/>
        <w:rPr>
          <w:rFonts w:ascii="Arial" w:hAnsi="Arial" w:cs="Arial"/>
          <w:sz w:val="22"/>
          <w:szCs w:val="22"/>
        </w:rPr>
      </w:pPr>
    </w:p>
    <w:p w14:paraId="330C307F" w14:textId="77777777" w:rsidR="00BE3FAE" w:rsidRPr="00971B34" w:rsidRDefault="00BE3FAE" w:rsidP="00BE3FAE">
      <w:pPr>
        <w:pStyle w:val="1tekst"/>
        <w:ind w:left="0" w:firstLine="0"/>
        <w:jc w:val="center"/>
        <w:rPr>
          <w:rFonts w:ascii="Arial" w:hAnsi="Arial" w:cs="Arial"/>
          <w:b/>
          <w:bCs/>
          <w:sz w:val="22"/>
          <w:szCs w:val="22"/>
        </w:rPr>
      </w:pPr>
      <w:r w:rsidRPr="00971B34">
        <w:rPr>
          <w:rFonts w:ascii="Arial" w:hAnsi="Arial" w:cs="Arial"/>
          <w:b/>
          <w:bCs/>
          <w:sz w:val="22"/>
          <w:szCs w:val="22"/>
        </w:rPr>
        <w:t>Odgovornost brodara, odnosno kompanije</w:t>
      </w:r>
    </w:p>
    <w:p w14:paraId="75AD4CE1" w14:textId="62860929" w:rsidR="00BE3FAE" w:rsidRPr="00971B34" w:rsidRDefault="00BE3FAE" w:rsidP="00BE3FAE">
      <w:pPr>
        <w:pStyle w:val="1tekst"/>
        <w:ind w:left="0" w:firstLine="360"/>
        <w:jc w:val="center"/>
        <w:rPr>
          <w:rFonts w:ascii="Arial" w:hAnsi="Arial" w:cs="Arial"/>
          <w:b/>
          <w:bCs/>
          <w:sz w:val="22"/>
          <w:szCs w:val="22"/>
        </w:rPr>
      </w:pPr>
      <w:r w:rsidRPr="00971B34">
        <w:rPr>
          <w:rFonts w:ascii="Arial" w:hAnsi="Arial" w:cs="Arial"/>
          <w:b/>
          <w:bCs/>
          <w:sz w:val="22"/>
          <w:szCs w:val="22"/>
        </w:rPr>
        <w:t xml:space="preserve">Član </w:t>
      </w:r>
      <w:r w:rsidR="009B355B">
        <w:rPr>
          <w:rFonts w:ascii="Arial" w:hAnsi="Arial" w:cs="Arial"/>
          <w:b/>
          <w:bCs/>
          <w:sz w:val="22"/>
          <w:szCs w:val="22"/>
        </w:rPr>
        <w:t>364</w:t>
      </w:r>
    </w:p>
    <w:p w14:paraId="146B3E4A" w14:textId="77777777" w:rsidR="00BE3FAE" w:rsidRDefault="00BE3FAE" w:rsidP="00327D07">
      <w:pPr>
        <w:pStyle w:val="1tekst"/>
        <w:ind w:left="0" w:firstLine="360"/>
        <w:rPr>
          <w:rFonts w:ascii="Arial" w:hAnsi="Arial" w:cs="Arial"/>
          <w:sz w:val="22"/>
          <w:szCs w:val="22"/>
        </w:rPr>
      </w:pPr>
      <w:r>
        <w:rPr>
          <w:rFonts w:ascii="Arial" w:hAnsi="Arial" w:cs="Arial"/>
          <w:sz w:val="22"/>
          <w:szCs w:val="22"/>
        </w:rPr>
        <w:t xml:space="preserve">Brodar, odnosno kompanija je dužna </w:t>
      </w:r>
      <w:r w:rsidRPr="007A74E1">
        <w:rPr>
          <w:rFonts w:ascii="Arial" w:hAnsi="Arial" w:cs="Arial"/>
          <w:sz w:val="22"/>
          <w:szCs w:val="22"/>
        </w:rPr>
        <w:t>da snos</w:t>
      </w:r>
      <w:r>
        <w:rPr>
          <w:rFonts w:ascii="Arial" w:hAnsi="Arial" w:cs="Arial"/>
          <w:sz w:val="22"/>
          <w:szCs w:val="22"/>
        </w:rPr>
        <w:t xml:space="preserve">i </w:t>
      </w:r>
      <w:r w:rsidRPr="007A74E1">
        <w:rPr>
          <w:rFonts w:ascii="Arial" w:hAnsi="Arial" w:cs="Arial"/>
          <w:sz w:val="22"/>
          <w:szCs w:val="22"/>
        </w:rPr>
        <w:t xml:space="preserve">troškove </w:t>
      </w:r>
      <w:r>
        <w:rPr>
          <w:rFonts w:ascii="Arial" w:hAnsi="Arial" w:cs="Arial"/>
          <w:sz w:val="22"/>
          <w:szCs w:val="22"/>
        </w:rPr>
        <w:t>liječenja od bolesti i povrede pomorca koja je nastala na njenom brodu od datuma ukrcaja pomorca do datuma njegovog povratka u mjesto prebivališta.</w:t>
      </w:r>
    </w:p>
    <w:p w14:paraId="71415BBF" w14:textId="77777777" w:rsidR="00BE3FAE" w:rsidRPr="00971B34" w:rsidRDefault="00BE3FAE" w:rsidP="00327D07">
      <w:pPr>
        <w:pStyle w:val="1tekst"/>
        <w:ind w:left="0" w:firstLine="360"/>
        <w:rPr>
          <w:rFonts w:ascii="Arial" w:hAnsi="Arial" w:cs="Arial"/>
          <w:sz w:val="22"/>
          <w:szCs w:val="22"/>
        </w:rPr>
      </w:pPr>
      <w:r>
        <w:rPr>
          <w:rFonts w:ascii="Arial" w:hAnsi="Arial" w:cs="Arial"/>
          <w:sz w:val="22"/>
          <w:szCs w:val="22"/>
        </w:rPr>
        <w:t xml:space="preserve">Brodar, odnosno kompanija treba da obezbijedi važeće </w:t>
      </w:r>
      <w:r w:rsidRPr="00971B34">
        <w:rPr>
          <w:rFonts w:ascii="Arial" w:hAnsi="Arial" w:cs="Arial"/>
          <w:sz w:val="22"/>
          <w:szCs w:val="22"/>
        </w:rPr>
        <w:t>osiguranje ili drugu finansijsku garanciju za slučaj smrti, invalidnosti pomorca nastale zbog povreda na radu, profesionalnih bolesti i bolesti u vezi sa radom naplativu na prvi poziv u skladu sa zakonom, ugovorom o radu pomorca ili kolektivnim ugovorom.</w:t>
      </w:r>
    </w:p>
    <w:p w14:paraId="7369976F" w14:textId="77777777" w:rsidR="00BE3FAE" w:rsidRDefault="00BE3FAE" w:rsidP="00327D07">
      <w:pPr>
        <w:pStyle w:val="1tekst"/>
        <w:ind w:left="0" w:firstLine="360"/>
        <w:rPr>
          <w:rFonts w:ascii="Arial" w:hAnsi="Arial" w:cs="Arial"/>
          <w:sz w:val="22"/>
          <w:szCs w:val="22"/>
        </w:rPr>
      </w:pPr>
      <w:r w:rsidRPr="00971B34">
        <w:rPr>
          <w:rFonts w:ascii="Arial" w:hAnsi="Arial" w:cs="Arial"/>
          <w:sz w:val="22"/>
          <w:szCs w:val="22"/>
        </w:rPr>
        <w:t xml:space="preserve">U slučaju isplate sredstava osiguranja ili druge finansijske garancije iz stava </w:t>
      </w:r>
      <w:r>
        <w:rPr>
          <w:rFonts w:ascii="Arial" w:hAnsi="Arial" w:cs="Arial"/>
          <w:sz w:val="22"/>
          <w:szCs w:val="22"/>
        </w:rPr>
        <w:t>2</w:t>
      </w:r>
      <w:r w:rsidRPr="00971B34">
        <w:rPr>
          <w:rFonts w:ascii="Arial" w:hAnsi="Arial" w:cs="Arial"/>
          <w:sz w:val="22"/>
          <w:szCs w:val="22"/>
        </w:rPr>
        <w:t xml:space="preserve"> ovog člana izdaje se potvrda o isplaćenim sredstvima i oslobađanja od odgovornosti u skladu sa </w:t>
      </w:r>
      <w:r>
        <w:rPr>
          <w:rFonts w:ascii="Arial" w:hAnsi="Arial" w:cs="Arial"/>
          <w:sz w:val="22"/>
          <w:szCs w:val="22"/>
        </w:rPr>
        <w:t>MLC konvencijom</w:t>
      </w:r>
      <w:r w:rsidRPr="00971B34">
        <w:rPr>
          <w:rFonts w:ascii="Arial" w:hAnsi="Arial" w:cs="Arial"/>
          <w:sz w:val="22"/>
          <w:szCs w:val="22"/>
        </w:rPr>
        <w:t>.</w:t>
      </w:r>
    </w:p>
    <w:p w14:paraId="34E370A4" w14:textId="77777777" w:rsidR="00BE3FAE" w:rsidRPr="00971B34" w:rsidRDefault="00BE3FAE" w:rsidP="00327D07">
      <w:pPr>
        <w:pStyle w:val="1tekst"/>
        <w:ind w:left="0" w:firstLine="360"/>
        <w:rPr>
          <w:rFonts w:ascii="Arial" w:hAnsi="Arial" w:cs="Arial"/>
          <w:sz w:val="22"/>
          <w:szCs w:val="22"/>
        </w:rPr>
      </w:pPr>
      <w:r>
        <w:rPr>
          <w:rFonts w:ascii="Arial" w:hAnsi="Arial" w:cs="Arial"/>
          <w:sz w:val="22"/>
          <w:szCs w:val="22"/>
        </w:rPr>
        <w:t>Brodar, odnosno kompanija je dužna</w:t>
      </w:r>
      <w:r w:rsidRPr="00DC6A6E">
        <w:rPr>
          <w:rFonts w:ascii="Arial" w:hAnsi="Arial" w:cs="Arial"/>
          <w:sz w:val="22"/>
          <w:szCs w:val="22"/>
        </w:rPr>
        <w:t xml:space="preserve"> da snos</w:t>
      </w:r>
      <w:r>
        <w:rPr>
          <w:rFonts w:ascii="Arial" w:hAnsi="Arial" w:cs="Arial"/>
          <w:sz w:val="22"/>
          <w:szCs w:val="22"/>
        </w:rPr>
        <w:t>i</w:t>
      </w:r>
      <w:r w:rsidRPr="00DC6A6E">
        <w:rPr>
          <w:rFonts w:ascii="Arial" w:hAnsi="Arial" w:cs="Arial"/>
          <w:sz w:val="22"/>
          <w:szCs w:val="22"/>
        </w:rPr>
        <w:t xml:space="preserve"> troškove </w:t>
      </w:r>
      <w:r>
        <w:rPr>
          <w:rFonts w:ascii="Arial" w:hAnsi="Arial" w:cs="Arial"/>
          <w:sz w:val="22"/>
          <w:szCs w:val="22"/>
        </w:rPr>
        <w:t>zdravstvene</w:t>
      </w:r>
      <w:r w:rsidRPr="00DC6A6E">
        <w:rPr>
          <w:rFonts w:ascii="Arial" w:hAnsi="Arial" w:cs="Arial"/>
          <w:sz w:val="22"/>
          <w:szCs w:val="22"/>
        </w:rPr>
        <w:t xml:space="preserve"> </w:t>
      </w:r>
      <w:r>
        <w:rPr>
          <w:rFonts w:ascii="Arial" w:hAnsi="Arial" w:cs="Arial"/>
          <w:sz w:val="22"/>
          <w:szCs w:val="22"/>
        </w:rPr>
        <w:t>pomoći</w:t>
      </w:r>
      <w:r w:rsidRPr="00DC6A6E">
        <w:rPr>
          <w:rFonts w:ascii="Arial" w:hAnsi="Arial" w:cs="Arial"/>
          <w:sz w:val="22"/>
          <w:szCs w:val="22"/>
        </w:rPr>
        <w:t xml:space="preserve">, uključujući </w:t>
      </w:r>
      <w:r>
        <w:rPr>
          <w:rFonts w:ascii="Arial" w:hAnsi="Arial" w:cs="Arial"/>
          <w:sz w:val="22"/>
          <w:szCs w:val="22"/>
        </w:rPr>
        <w:t>liječenje</w:t>
      </w:r>
      <w:r w:rsidRPr="00DC6A6E">
        <w:rPr>
          <w:rFonts w:ascii="Arial" w:hAnsi="Arial" w:cs="Arial"/>
          <w:sz w:val="22"/>
          <w:szCs w:val="22"/>
        </w:rPr>
        <w:t xml:space="preserve"> i snad</w:t>
      </w:r>
      <w:r>
        <w:rPr>
          <w:rFonts w:ascii="Arial" w:hAnsi="Arial" w:cs="Arial"/>
          <w:sz w:val="22"/>
          <w:szCs w:val="22"/>
        </w:rPr>
        <w:t>bij</w:t>
      </w:r>
      <w:r w:rsidRPr="00DC6A6E">
        <w:rPr>
          <w:rFonts w:ascii="Arial" w:hAnsi="Arial" w:cs="Arial"/>
          <w:sz w:val="22"/>
          <w:szCs w:val="22"/>
        </w:rPr>
        <w:t>evanje neophodnim l</w:t>
      </w:r>
      <w:r>
        <w:rPr>
          <w:rFonts w:ascii="Arial" w:hAnsi="Arial" w:cs="Arial"/>
          <w:sz w:val="22"/>
          <w:szCs w:val="22"/>
        </w:rPr>
        <w:t>j</w:t>
      </w:r>
      <w:r w:rsidRPr="00DC6A6E">
        <w:rPr>
          <w:rFonts w:ascii="Arial" w:hAnsi="Arial" w:cs="Arial"/>
          <w:sz w:val="22"/>
          <w:szCs w:val="22"/>
        </w:rPr>
        <w:t xml:space="preserve">ekovima i terapijskim aparatima, kao i ishranu i smeštaj </w:t>
      </w:r>
      <w:r>
        <w:rPr>
          <w:rFonts w:ascii="Arial" w:hAnsi="Arial" w:cs="Arial"/>
          <w:sz w:val="22"/>
          <w:szCs w:val="22"/>
        </w:rPr>
        <w:t>iz</w:t>
      </w:r>
      <w:r w:rsidRPr="00DC6A6E">
        <w:rPr>
          <w:rFonts w:ascii="Arial" w:hAnsi="Arial" w:cs="Arial"/>
          <w:sz w:val="22"/>
          <w:szCs w:val="22"/>
        </w:rPr>
        <w:t>van kuće dok se bolesni ili povr</w:t>
      </w:r>
      <w:r>
        <w:rPr>
          <w:rFonts w:ascii="Arial" w:hAnsi="Arial" w:cs="Arial"/>
          <w:sz w:val="22"/>
          <w:szCs w:val="22"/>
        </w:rPr>
        <w:t>ij</w:t>
      </w:r>
      <w:r w:rsidRPr="00DC6A6E">
        <w:rPr>
          <w:rFonts w:ascii="Arial" w:hAnsi="Arial" w:cs="Arial"/>
          <w:sz w:val="22"/>
          <w:szCs w:val="22"/>
        </w:rPr>
        <w:t xml:space="preserve">eđeni pomorac ne oporavi, ili dok se bolest ili nesposobnost ne </w:t>
      </w:r>
      <w:r>
        <w:rPr>
          <w:rFonts w:ascii="Arial" w:hAnsi="Arial" w:cs="Arial"/>
          <w:sz w:val="22"/>
          <w:szCs w:val="22"/>
        </w:rPr>
        <w:t>proglase trajnim.</w:t>
      </w:r>
    </w:p>
    <w:p w14:paraId="14650C09" w14:textId="77777777" w:rsidR="00BE3FAE" w:rsidRDefault="00BE3FAE" w:rsidP="00327D07">
      <w:pPr>
        <w:pStyle w:val="1tekst"/>
        <w:ind w:left="0" w:firstLine="360"/>
        <w:rPr>
          <w:rFonts w:ascii="Arial" w:hAnsi="Arial" w:cs="Arial"/>
          <w:sz w:val="22"/>
          <w:szCs w:val="22"/>
        </w:rPr>
      </w:pPr>
      <w:r>
        <w:rPr>
          <w:rFonts w:ascii="Arial" w:hAnsi="Arial" w:cs="Arial"/>
          <w:sz w:val="22"/>
          <w:szCs w:val="22"/>
        </w:rPr>
        <w:lastRenderedPageBreak/>
        <w:t>U</w:t>
      </w:r>
      <w:r w:rsidRPr="0074060F">
        <w:rPr>
          <w:rFonts w:ascii="Arial" w:hAnsi="Arial" w:cs="Arial"/>
          <w:sz w:val="22"/>
          <w:szCs w:val="22"/>
        </w:rPr>
        <w:t xml:space="preserve"> slučaju smrti </w:t>
      </w:r>
      <w:r>
        <w:rPr>
          <w:rFonts w:ascii="Arial" w:hAnsi="Arial" w:cs="Arial"/>
          <w:sz w:val="22"/>
          <w:szCs w:val="22"/>
        </w:rPr>
        <w:t xml:space="preserve">pomorca </w:t>
      </w:r>
      <w:r w:rsidRPr="0074060F">
        <w:rPr>
          <w:rFonts w:ascii="Arial" w:hAnsi="Arial" w:cs="Arial"/>
          <w:sz w:val="22"/>
          <w:szCs w:val="22"/>
        </w:rPr>
        <w:t xml:space="preserve">koja se dogodi na brodu ili na obali tokom perioda </w:t>
      </w:r>
      <w:r>
        <w:rPr>
          <w:rFonts w:ascii="Arial" w:hAnsi="Arial" w:cs="Arial"/>
          <w:sz w:val="22"/>
          <w:szCs w:val="22"/>
        </w:rPr>
        <w:t xml:space="preserve">njegovog </w:t>
      </w:r>
      <w:r w:rsidRPr="0074060F">
        <w:rPr>
          <w:rFonts w:ascii="Arial" w:hAnsi="Arial" w:cs="Arial"/>
          <w:sz w:val="22"/>
          <w:szCs w:val="22"/>
        </w:rPr>
        <w:t>angažovanja</w:t>
      </w:r>
      <w:r>
        <w:rPr>
          <w:rFonts w:ascii="Arial" w:hAnsi="Arial" w:cs="Arial"/>
          <w:sz w:val="22"/>
          <w:szCs w:val="22"/>
        </w:rPr>
        <w:t xml:space="preserve">, brodar, odnosno kompanija je </w:t>
      </w:r>
      <w:r w:rsidRPr="0074060F">
        <w:rPr>
          <w:rFonts w:ascii="Arial" w:hAnsi="Arial" w:cs="Arial"/>
          <w:sz w:val="22"/>
          <w:szCs w:val="22"/>
        </w:rPr>
        <w:t>dužn</w:t>
      </w:r>
      <w:r>
        <w:rPr>
          <w:rFonts w:ascii="Arial" w:hAnsi="Arial" w:cs="Arial"/>
          <w:sz w:val="22"/>
          <w:szCs w:val="22"/>
        </w:rPr>
        <w:t>a</w:t>
      </w:r>
      <w:r w:rsidRPr="0074060F">
        <w:rPr>
          <w:rFonts w:ascii="Arial" w:hAnsi="Arial" w:cs="Arial"/>
          <w:sz w:val="22"/>
          <w:szCs w:val="22"/>
        </w:rPr>
        <w:t xml:space="preserve"> plat</w:t>
      </w:r>
      <w:r>
        <w:rPr>
          <w:rFonts w:ascii="Arial" w:hAnsi="Arial" w:cs="Arial"/>
          <w:sz w:val="22"/>
          <w:szCs w:val="22"/>
        </w:rPr>
        <w:t>iti</w:t>
      </w:r>
      <w:r w:rsidRPr="0074060F">
        <w:rPr>
          <w:rFonts w:ascii="Arial" w:hAnsi="Arial" w:cs="Arial"/>
          <w:sz w:val="22"/>
          <w:szCs w:val="22"/>
        </w:rPr>
        <w:t xml:space="preserve"> troškove sahrane</w:t>
      </w:r>
      <w:r>
        <w:rPr>
          <w:rFonts w:ascii="Arial" w:hAnsi="Arial" w:cs="Arial"/>
          <w:sz w:val="22"/>
          <w:szCs w:val="22"/>
        </w:rPr>
        <w:t>.</w:t>
      </w:r>
    </w:p>
    <w:p w14:paraId="038B818D" w14:textId="77777777" w:rsidR="00BE3FAE" w:rsidRDefault="00BE3FAE" w:rsidP="00327D07">
      <w:pPr>
        <w:pStyle w:val="1tekst"/>
        <w:ind w:left="0" w:firstLine="360"/>
        <w:rPr>
          <w:rFonts w:ascii="Arial" w:hAnsi="Arial" w:cs="Arial"/>
          <w:sz w:val="22"/>
          <w:szCs w:val="22"/>
        </w:rPr>
      </w:pPr>
      <w:r>
        <w:rPr>
          <w:rFonts w:ascii="Arial" w:hAnsi="Arial" w:cs="Arial"/>
          <w:sz w:val="22"/>
          <w:szCs w:val="22"/>
        </w:rPr>
        <w:t>Osiguranje ili druga finansijska garancija iz stava 2 ovog člana treba da ispunjava sledeće minimalne zahtjeve, i to:</w:t>
      </w:r>
    </w:p>
    <w:p w14:paraId="19F5AE41" w14:textId="77777777" w:rsidR="00BE3FAE" w:rsidRDefault="00BE3FAE" w:rsidP="00021B0D">
      <w:pPr>
        <w:pStyle w:val="1tekst"/>
        <w:numPr>
          <w:ilvl w:val="0"/>
          <w:numId w:val="6"/>
        </w:numPr>
        <w:ind w:left="900" w:hanging="270"/>
        <w:rPr>
          <w:rFonts w:ascii="Arial" w:hAnsi="Arial" w:cs="Arial"/>
          <w:sz w:val="22"/>
          <w:szCs w:val="22"/>
        </w:rPr>
      </w:pPr>
      <w:r w:rsidRPr="00456D8D">
        <w:rPr>
          <w:rFonts w:ascii="Arial" w:hAnsi="Arial" w:cs="Arial"/>
          <w:sz w:val="22"/>
          <w:szCs w:val="22"/>
        </w:rPr>
        <w:t>ugovorna na</w:t>
      </w:r>
      <w:r>
        <w:rPr>
          <w:rFonts w:ascii="Arial" w:hAnsi="Arial" w:cs="Arial"/>
          <w:sz w:val="22"/>
          <w:szCs w:val="22"/>
        </w:rPr>
        <w:t>knada</w:t>
      </w:r>
      <w:r w:rsidRPr="00456D8D">
        <w:rPr>
          <w:rFonts w:ascii="Arial" w:hAnsi="Arial" w:cs="Arial"/>
          <w:sz w:val="22"/>
          <w:szCs w:val="22"/>
        </w:rPr>
        <w:t xml:space="preserve">, ako je navedena u ugovoru o </w:t>
      </w:r>
      <w:r>
        <w:rPr>
          <w:rFonts w:ascii="Arial" w:hAnsi="Arial" w:cs="Arial"/>
          <w:sz w:val="22"/>
          <w:szCs w:val="22"/>
        </w:rPr>
        <w:t>radu</w:t>
      </w:r>
      <w:r w:rsidRPr="00456D8D">
        <w:rPr>
          <w:rFonts w:ascii="Arial" w:hAnsi="Arial" w:cs="Arial"/>
          <w:sz w:val="22"/>
          <w:szCs w:val="22"/>
        </w:rPr>
        <w:t xml:space="preserve"> pomorca</w:t>
      </w:r>
      <w:r>
        <w:rPr>
          <w:rFonts w:ascii="Arial" w:hAnsi="Arial" w:cs="Arial"/>
          <w:sz w:val="22"/>
          <w:szCs w:val="22"/>
        </w:rPr>
        <w:t xml:space="preserve">, </w:t>
      </w:r>
      <w:r w:rsidRPr="00456D8D">
        <w:rPr>
          <w:rFonts w:ascii="Arial" w:hAnsi="Arial" w:cs="Arial"/>
          <w:sz w:val="22"/>
          <w:szCs w:val="22"/>
        </w:rPr>
        <w:t xml:space="preserve">ne dovodeći u pitanje </w:t>
      </w:r>
      <w:r>
        <w:rPr>
          <w:rFonts w:ascii="Arial" w:hAnsi="Arial" w:cs="Arial"/>
          <w:sz w:val="22"/>
          <w:szCs w:val="22"/>
        </w:rPr>
        <w:t>tačku 3</w:t>
      </w:r>
      <w:r w:rsidRPr="00456D8D">
        <w:rPr>
          <w:rFonts w:ascii="Arial" w:hAnsi="Arial" w:cs="Arial"/>
          <w:sz w:val="22"/>
          <w:szCs w:val="22"/>
        </w:rPr>
        <w:t xml:space="preserve"> ovog stava, biće isplaćena u potpunosti i bez odlaganja</w:t>
      </w:r>
      <w:r>
        <w:rPr>
          <w:rFonts w:ascii="Arial" w:hAnsi="Arial" w:cs="Arial"/>
          <w:sz w:val="22"/>
          <w:szCs w:val="22"/>
        </w:rPr>
        <w:t>;</w:t>
      </w:r>
    </w:p>
    <w:p w14:paraId="012AB7A7" w14:textId="77777777" w:rsidR="00BE3FAE" w:rsidRDefault="00BE3FAE" w:rsidP="00021B0D">
      <w:pPr>
        <w:pStyle w:val="1tekst"/>
        <w:numPr>
          <w:ilvl w:val="0"/>
          <w:numId w:val="6"/>
        </w:numPr>
        <w:ind w:left="900" w:hanging="270"/>
        <w:rPr>
          <w:rFonts w:ascii="Arial" w:hAnsi="Arial" w:cs="Arial"/>
          <w:sz w:val="22"/>
          <w:szCs w:val="22"/>
        </w:rPr>
      </w:pPr>
      <w:r w:rsidRPr="00456D8D">
        <w:rPr>
          <w:rFonts w:ascii="Arial" w:hAnsi="Arial" w:cs="Arial"/>
          <w:sz w:val="22"/>
          <w:szCs w:val="22"/>
        </w:rPr>
        <w:t>neće biti pritiska da se prihvati plaćanje manje od ugovorenog iznosa;</w:t>
      </w:r>
    </w:p>
    <w:p w14:paraId="5ED43272" w14:textId="77777777" w:rsidR="00BE3FAE" w:rsidRDefault="00BE3FAE" w:rsidP="00021B0D">
      <w:pPr>
        <w:pStyle w:val="1tekst"/>
        <w:numPr>
          <w:ilvl w:val="0"/>
          <w:numId w:val="6"/>
        </w:numPr>
        <w:ind w:left="900" w:hanging="270"/>
        <w:rPr>
          <w:rFonts w:ascii="Arial" w:hAnsi="Arial" w:cs="Arial"/>
          <w:sz w:val="22"/>
          <w:szCs w:val="22"/>
        </w:rPr>
      </w:pPr>
      <w:r w:rsidRPr="00456D8D">
        <w:rPr>
          <w:rFonts w:ascii="Arial" w:hAnsi="Arial" w:cs="Arial"/>
          <w:sz w:val="22"/>
          <w:szCs w:val="22"/>
        </w:rPr>
        <w:t xml:space="preserve">kada priroda dugotrajnog invaliditeta pomorca otežava procjenu pune naknade na koju pomorac može imati pravo, privremena isplata ili </w:t>
      </w:r>
      <w:r>
        <w:rPr>
          <w:rFonts w:ascii="Arial" w:hAnsi="Arial" w:cs="Arial"/>
          <w:sz w:val="22"/>
          <w:szCs w:val="22"/>
        </w:rPr>
        <w:t xml:space="preserve">više </w:t>
      </w:r>
      <w:r w:rsidRPr="00456D8D">
        <w:rPr>
          <w:rFonts w:ascii="Arial" w:hAnsi="Arial" w:cs="Arial"/>
          <w:sz w:val="22"/>
          <w:szCs w:val="22"/>
        </w:rPr>
        <w:t>isplat</w:t>
      </w:r>
      <w:r>
        <w:rPr>
          <w:rFonts w:ascii="Arial" w:hAnsi="Arial" w:cs="Arial"/>
          <w:sz w:val="22"/>
          <w:szCs w:val="22"/>
        </w:rPr>
        <w:t>a</w:t>
      </w:r>
      <w:r w:rsidRPr="00456D8D">
        <w:rPr>
          <w:rFonts w:ascii="Arial" w:hAnsi="Arial" w:cs="Arial"/>
          <w:sz w:val="22"/>
          <w:szCs w:val="22"/>
        </w:rPr>
        <w:t xml:space="preserve"> će se izvršiti pomorcu kako bi se izbjegle nepotrebne teškoće;</w:t>
      </w:r>
    </w:p>
    <w:p w14:paraId="0DA022C6" w14:textId="77777777" w:rsidR="00BE3FAE" w:rsidRDefault="00BE3FAE" w:rsidP="00021B0D">
      <w:pPr>
        <w:pStyle w:val="1tekst"/>
        <w:numPr>
          <w:ilvl w:val="0"/>
          <w:numId w:val="6"/>
        </w:numPr>
        <w:ind w:left="900" w:hanging="270"/>
        <w:rPr>
          <w:rFonts w:ascii="Arial" w:hAnsi="Arial" w:cs="Arial"/>
          <w:sz w:val="22"/>
          <w:szCs w:val="22"/>
        </w:rPr>
      </w:pPr>
      <w:r>
        <w:rPr>
          <w:rFonts w:ascii="Arial" w:hAnsi="Arial" w:cs="Arial"/>
          <w:sz w:val="22"/>
          <w:szCs w:val="22"/>
        </w:rPr>
        <w:t xml:space="preserve">da </w:t>
      </w:r>
      <w:r w:rsidRPr="00343DBB">
        <w:rPr>
          <w:rFonts w:ascii="Arial" w:hAnsi="Arial" w:cs="Arial"/>
          <w:sz w:val="22"/>
          <w:szCs w:val="22"/>
        </w:rPr>
        <w:t xml:space="preserve">pomorac primi isplatu ne dovodeći u pitanje druga zakonska prava, </w:t>
      </w:r>
      <w:r>
        <w:rPr>
          <w:rFonts w:ascii="Arial" w:hAnsi="Arial" w:cs="Arial"/>
          <w:sz w:val="22"/>
          <w:szCs w:val="22"/>
        </w:rPr>
        <w:t xml:space="preserve">za koju brodar, odnosno kompanija ima pravo na naknadu </w:t>
      </w:r>
      <w:r w:rsidRPr="00343DBB">
        <w:rPr>
          <w:rFonts w:ascii="Arial" w:hAnsi="Arial" w:cs="Arial"/>
          <w:sz w:val="22"/>
          <w:szCs w:val="22"/>
        </w:rPr>
        <w:t>štet</w:t>
      </w:r>
      <w:r>
        <w:rPr>
          <w:rFonts w:ascii="Arial" w:hAnsi="Arial" w:cs="Arial"/>
          <w:sz w:val="22"/>
          <w:szCs w:val="22"/>
        </w:rPr>
        <w:t>e</w:t>
      </w:r>
      <w:r w:rsidRPr="00343DBB">
        <w:rPr>
          <w:rFonts w:ascii="Arial" w:hAnsi="Arial" w:cs="Arial"/>
          <w:sz w:val="22"/>
          <w:szCs w:val="22"/>
        </w:rPr>
        <w:t xml:space="preserve"> koja </w:t>
      </w:r>
      <w:r>
        <w:rPr>
          <w:rFonts w:ascii="Arial" w:hAnsi="Arial" w:cs="Arial"/>
          <w:sz w:val="22"/>
          <w:szCs w:val="22"/>
        </w:rPr>
        <w:t>nastane</w:t>
      </w:r>
      <w:r w:rsidRPr="00343DBB">
        <w:rPr>
          <w:rFonts w:ascii="Arial" w:hAnsi="Arial" w:cs="Arial"/>
          <w:sz w:val="22"/>
          <w:szCs w:val="22"/>
        </w:rPr>
        <w:t xml:space="preserve"> iz bilo ko</w:t>
      </w:r>
      <w:r>
        <w:rPr>
          <w:rFonts w:ascii="Arial" w:hAnsi="Arial" w:cs="Arial"/>
          <w:sz w:val="22"/>
          <w:szCs w:val="22"/>
        </w:rPr>
        <w:t>jeg</w:t>
      </w:r>
      <w:r w:rsidRPr="00343DBB">
        <w:rPr>
          <w:rFonts w:ascii="Arial" w:hAnsi="Arial" w:cs="Arial"/>
          <w:sz w:val="22"/>
          <w:szCs w:val="22"/>
        </w:rPr>
        <w:t xml:space="preserve"> drugog potraživanja od strane pomoraca prema </w:t>
      </w:r>
      <w:r>
        <w:rPr>
          <w:rFonts w:ascii="Arial" w:hAnsi="Arial" w:cs="Arial"/>
          <w:sz w:val="22"/>
          <w:szCs w:val="22"/>
        </w:rPr>
        <w:t>brodaru, odnosno kompaniji</w:t>
      </w:r>
      <w:r w:rsidRPr="00343DBB">
        <w:rPr>
          <w:rFonts w:ascii="Arial" w:hAnsi="Arial" w:cs="Arial"/>
          <w:sz w:val="22"/>
          <w:szCs w:val="22"/>
        </w:rPr>
        <w:t xml:space="preserve"> i koja proizilazi iz istog incidenta; i</w:t>
      </w:r>
    </w:p>
    <w:p w14:paraId="5362BF53" w14:textId="77777777" w:rsidR="00BE3FAE" w:rsidRDefault="00BE3FAE" w:rsidP="00021B0D">
      <w:pPr>
        <w:pStyle w:val="1tekst"/>
        <w:numPr>
          <w:ilvl w:val="0"/>
          <w:numId w:val="6"/>
        </w:numPr>
        <w:ind w:left="900" w:hanging="270"/>
        <w:rPr>
          <w:rFonts w:ascii="Arial" w:hAnsi="Arial" w:cs="Arial"/>
          <w:sz w:val="22"/>
          <w:szCs w:val="22"/>
        </w:rPr>
      </w:pPr>
      <w:r>
        <w:rPr>
          <w:rFonts w:ascii="Arial" w:hAnsi="Arial" w:cs="Arial"/>
          <w:sz w:val="22"/>
          <w:szCs w:val="22"/>
        </w:rPr>
        <w:t xml:space="preserve">da </w:t>
      </w:r>
      <w:r w:rsidRPr="0041228E">
        <w:rPr>
          <w:rFonts w:ascii="Arial" w:hAnsi="Arial" w:cs="Arial"/>
          <w:sz w:val="22"/>
          <w:szCs w:val="22"/>
        </w:rPr>
        <w:t>zaht</w:t>
      </w:r>
      <w:r>
        <w:rPr>
          <w:rFonts w:ascii="Arial" w:hAnsi="Arial" w:cs="Arial"/>
          <w:sz w:val="22"/>
          <w:szCs w:val="22"/>
        </w:rPr>
        <w:t>j</w:t>
      </w:r>
      <w:r w:rsidRPr="0041228E">
        <w:rPr>
          <w:rFonts w:ascii="Arial" w:hAnsi="Arial" w:cs="Arial"/>
          <w:sz w:val="22"/>
          <w:szCs w:val="22"/>
        </w:rPr>
        <w:t xml:space="preserve">ev za ugovornu </w:t>
      </w:r>
      <w:r>
        <w:rPr>
          <w:rFonts w:ascii="Arial" w:hAnsi="Arial" w:cs="Arial"/>
          <w:sz w:val="22"/>
          <w:szCs w:val="22"/>
        </w:rPr>
        <w:t>naknadu</w:t>
      </w:r>
      <w:r w:rsidRPr="0041228E">
        <w:rPr>
          <w:rFonts w:ascii="Arial" w:hAnsi="Arial" w:cs="Arial"/>
          <w:sz w:val="22"/>
          <w:szCs w:val="22"/>
        </w:rPr>
        <w:t xml:space="preserve"> može podneti direktno pomorac, ili njegov najbliži srodnik, ili </w:t>
      </w:r>
      <w:r>
        <w:rPr>
          <w:rFonts w:ascii="Arial" w:hAnsi="Arial" w:cs="Arial"/>
          <w:sz w:val="22"/>
          <w:szCs w:val="22"/>
        </w:rPr>
        <w:t>lice koje ovlasti pomorac ili njegov srodnik.</w:t>
      </w:r>
    </w:p>
    <w:p w14:paraId="0E52B23D" w14:textId="77777777" w:rsidR="00BE3FAE" w:rsidRDefault="00BE3FAE" w:rsidP="00327D07">
      <w:pPr>
        <w:pStyle w:val="1tekst"/>
        <w:ind w:left="0" w:firstLine="360"/>
        <w:rPr>
          <w:rFonts w:ascii="Arial" w:hAnsi="Arial" w:cs="Arial"/>
          <w:sz w:val="22"/>
          <w:szCs w:val="22"/>
        </w:rPr>
      </w:pPr>
      <w:r>
        <w:rPr>
          <w:rFonts w:ascii="Arial" w:hAnsi="Arial" w:cs="Arial"/>
          <w:sz w:val="22"/>
          <w:szCs w:val="22"/>
        </w:rPr>
        <w:t>Prije poništavanja ili ukidanja osiguranja ili druge finasijske garancije brodar, odnosno kompanija je dužna obavijestiti pomorce.</w:t>
      </w:r>
    </w:p>
    <w:p w14:paraId="158C94E5" w14:textId="77777777" w:rsidR="00BE3FAE" w:rsidRPr="00BC78B9" w:rsidRDefault="00BE3FAE" w:rsidP="00327D07">
      <w:pPr>
        <w:pStyle w:val="1tekst"/>
        <w:ind w:left="0" w:firstLine="360"/>
        <w:rPr>
          <w:rFonts w:ascii="Arial" w:hAnsi="Arial" w:cs="Arial"/>
          <w:sz w:val="22"/>
          <w:szCs w:val="22"/>
        </w:rPr>
      </w:pPr>
      <w:r>
        <w:rPr>
          <w:rFonts w:ascii="Arial" w:hAnsi="Arial" w:cs="Arial"/>
          <w:sz w:val="22"/>
          <w:szCs w:val="22"/>
        </w:rPr>
        <w:t xml:space="preserve">O poništavanju ili ukidanju osiguranja ili druge finansijske garancije iz stava 7 ovog člana na brodovima crnogorske državne pripadnosti, pravno lice davalac osiguranja obavještava Ministarstvo. </w:t>
      </w:r>
    </w:p>
    <w:p w14:paraId="4D38DAA6" w14:textId="77777777" w:rsidR="00BE3FAE" w:rsidRDefault="00BE3FAE" w:rsidP="00BE3FAE">
      <w:pPr>
        <w:pStyle w:val="7podnas"/>
        <w:rPr>
          <w:rFonts w:ascii="Arial" w:hAnsi="Arial" w:cs="Arial"/>
          <w:sz w:val="22"/>
          <w:szCs w:val="22"/>
        </w:rPr>
      </w:pPr>
    </w:p>
    <w:p w14:paraId="1928FAC2" w14:textId="77777777" w:rsidR="00BE3FAE" w:rsidRPr="00E029FE" w:rsidRDefault="00BE3FAE" w:rsidP="00BE3FAE">
      <w:pPr>
        <w:pStyle w:val="7podnas"/>
        <w:rPr>
          <w:rFonts w:ascii="Arial" w:hAnsi="Arial" w:cs="Arial"/>
          <w:sz w:val="22"/>
          <w:szCs w:val="22"/>
        </w:rPr>
      </w:pPr>
      <w:r w:rsidRPr="00E029FE">
        <w:rPr>
          <w:rFonts w:ascii="Arial" w:hAnsi="Arial" w:cs="Arial"/>
          <w:sz w:val="22"/>
          <w:szCs w:val="22"/>
        </w:rPr>
        <w:t>Zaštita zdravlja i sigurnosti i sprječavanje nezgoda na brodu</w:t>
      </w:r>
    </w:p>
    <w:p w14:paraId="54289FE5" w14:textId="4B1A6467" w:rsidR="00BE3FAE" w:rsidRPr="00E029FE" w:rsidRDefault="00BE3FAE" w:rsidP="00BE3FAE">
      <w:pPr>
        <w:pStyle w:val="4clan"/>
        <w:spacing w:before="0" w:after="0"/>
        <w:rPr>
          <w:rFonts w:ascii="Arial" w:hAnsi="Arial" w:cs="Arial"/>
          <w:sz w:val="22"/>
          <w:szCs w:val="22"/>
        </w:rPr>
      </w:pPr>
      <w:r w:rsidRPr="00E029FE">
        <w:rPr>
          <w:rFonts w:ascii="Arial" w:hAnsi="Arial" w:cs="Arial"/>
          <w:sz w:val="22"/>
          <w:szCs w:val="22"/>
        </w:rPr>
        <w:t xml:space="preserve">Član </w:t>
      </w:r>
      <w:r w:rsidR="009B355B">
        <w:rPr>
          <w:rFonts w:ascii="Arial" w:hAnsi="Arial" w:cs="Arial"/>
          <w:sz w:val="22"/>
          <w:szCs w:val="22"/>
        </w:rPr>
        <w:t>365</w:t>
      </w:r>
    </w:p>
    <w:p w14:paraId="358AEF9B" w14:textId="77777777" w:rsidR="00BE3FAE" w:rsidRPr="006A0110" w:rsidRDefault="00BE3FAE" w:rsidP="00327D07">
      <w:pPr>
        <w:pStyle w:val="1tekst"/>
        <w:ind w:left="0" w:firstLine="360"/>
        <w:rPr>
          <w:rFonts w:ascii="Arial" w:hAnsi="Arial" w:cs="Arial"/>
          <w:sz w:val="22"/>
          <w:szCs w:val="22"/>
        </w:rPr>
      </w:pPr>
      <w:r w:rsidRPr="006A0110">
        <w:rPr>
          <w:rFonts w:ascii="Arial" w:hAnsi="Arial" w:cs="Arial"/>
          <w:sz w:val="22"/>
          <w:szCs w:val="22"/>
        </w:rPr>
        <w:t>Zaštita i zdravlje na radu podrazumijeva obezbjeđivanje uslova na radu koji ne dovode do povreda na radu, profesionalnih bolesti i bolesti u vezi sa radom i koji stvaraju pretpostavke za punu fizičku i psihičku zaštitu pomoraca na brodu.</w:t>
      </w:r>
    </w:p>
    <w:p w14:paraId="2E16D7DD" w14:textId="77777777" w:rsidR="00BE3FAE" w:rsidRPr="006A0110" w:rsidRDefault="00BE3FAE" w:rsidP="00327D07">
      <w:pPr>
        <w:pStyle w:val="1tekst"/>
        <w:ind w:left="0" w:firstLine="360"/>
        <w:rPr>
          <w:rFonts w:ascii="Arial" w:hAnsi="Arial" w:cs="Arial"/>
          <w:sz w:val="22"/>
          <w:szCs w:val="22"/>
        </w:rPr>
      </w:pPr>
      <w:r w:rsidRPr="006A0110">
        <w:rPr>
          <w:rFonts w:ascii="Arial" w:hAnsi="Arial" w:cs="Arial"/>
          <w:sz w:val="22"/>
          <w:szCs w:val="22"/>
        </w:rPr>
        <w:t>Brodar ili kompanija dužna je da brine o zaštiti zdravlja i sigurnosti i sprječavanju nezgoda na brodu u skladu sa zakonom.</w:t>
      </w:r>
    </w:p>
    <w:p w14:paraId="3D6408DC" w14:textId="77777777" w:rsidR="00BE3FAE" w:rsidRPr="006A0110" w:rsidRDefault="00BE3FAE" w:rsidP="00327D07">
      <w:pPr>
        <w:pStyle w:val="1tekst"/>
        <w:ind w:left="0" w:firstLine="360"/>
        <w:rPr>
          <w:rFonts w:ascii="Arial" w:hAnsi="Arial" w:cs="Arial"/>
          <w:sz w:val="22"/>
          <w:szCs w:val="22"/>
        </w:rPr>
      </w:pPr>
      <w:r w:rsidRPr="006A0110">
        <w:rPr>
          <w:rFonts w:ascii="Arial" w:hAnsi="Arial" w:cs="Arial"/>
          <w:sz w:val="22"/>
          <w:szCs w:val="22"/>
        </w:rPr>
        <w:t>Sigurnost na radu i zaštita zdravlja, kao i sprečavanje nezgoda na brodovima crnogorske državne pripadnosti treba da uključuju sledeće mjere:</w:t>
      </w:r>
    </w:p>
    <w:p w14:paraId="41B4B604" w14:textId="77777777" w:rsidR="00BE3FAE" w:rsidRPr="006A0110" w:rsidRDefault="00BE3FAE" w:rsidP="00021B0D">
      <w:pPr>
        <w:pStyle w:val="1tekst"/>
        <w:numPr>
          <w:ilvl w:val="0"/>
          <w:numId w:val="7"/>
        </w:numPr>
        <w:ind w:left="900" w:hanging="270"/>
        <w:rPr>
          <w:rFonts w:ascii="Arial" w:hAnsi="Arial" w:cs="Arial"/>
          <w:sz w:val="22"/>
          <w:szCs w:val="22"/>
        </w:rPr>
      </w:pPr>
      <w:r w:rsidRPr="006A0110">
        <w:rPr>
          <w:rFonts w:ascii="Arial" w:hAnsi="Arial" w:cs="Arial"/>
          <w:sz w:val="22"/>
          <w:szCs w:val="22"/>
        </w:rPr>
        <w:t>usvajanje i efikasnu primjenu kao i podsticanje politike i programa sigurnosti na radu i zdravlja na brodovima, uključujući procjenu rizika kao i obuku i uputstva za pomorce;</w:t>
      </w:r>
    </w:p>
    <w:p w14:paraId="4CB785FA" w14:textId="77777777" w:rsidR="00BE3FAE" w:rsidRPr="006A0110" w:rsidRDefault="00BE3FAE" w:rsidP="00021B0D">
      <w:pPr>
        <w:pStyle w:val="1tekst"/>
        <w:numPr>
          <w:ilvl w:val="0"/>
          <w:numId w:val="7"/>
        </w:numPr>
        <w:ind w:left="900" w:hanging="270"/>
        <w:rPr>
          <w:rFonts w:ascii="Arial" w:hAnsi="Arial" w:cs="Arial"/>
          <w:sz w:val="22"/>
          <w:szCs w:val="22"/>
        </w:rPr>
      </w:pPr>
      <w:r w:rsidRPr="006A0110">
        <w:rPr>
          <w:rFonts w:ascii="Arial" w:hAnsi="Arial" w:cs="Arial"/>
          <w:sz w:val="22"/>
          <w:szCs w:val="22"/>
        </w:rPr>
        <w:t>razumne mjere opreza da bi se spriječile nezgode na radu, povrede i bolesti na brodovima, uključujući obezbjeđivanje sve neophodne lične zaštitne opreme odgovarajuće veličine i mjere za smanjenje i sprečavanje rizika od izlaganja štetnim nivoima ambijentalnih faktora i hemikalija, kao i opasnostima od povrede ili bolesti koje mogu nastati usled upotrebe opreme i postrojenja na brodovima;</w:t>
      </w:r>
    </w:p>
    <w:p w14:paraId="379BAF72" w14:textId="77777777" w:rsidR="00BE3FAE" w:rsidRPr="006A0110" w:rsidRDefault="00BE3FAE" w:rsidP="00021B0D">
      <w:pPr>
        <w:pStyle w:val="1tekst"/>
        <w:numPr>
          <w:ilvl w:val="0"/>
          <w:numId w:val="7"/>
        </w:numPr>
        <w:ind w:left="900" w:hanging="270"/>
        <w:rPr>
          <w:rFonts w:ascii="Arial" w:hAnsi="Arial" w:cs="Arial"/>
          <w:sz w:val="22"/>
          <w:szCs w:val="22"/>
        </w:rPr>
      </w:pPr>
      <w:r w:rsidRPr="006A0110">
        <w:rPr>
          <w:rFonts w:ascii="Arial" w:hAnsi="Arial" w:cs="Arial"/>
          <w:sz w:val="22"/>
          <w:szCs w:val="22"/>
        </w:rPr>
        <w:t>brodske preventivne programe od nezgoda na radu, povreda i bolesti, stalno unapređivanje sigurnosti na radu i zaštitu zdravlja, uključujući predstavnike pomoraca i svih drugih lica zainteresovanih za njihovu primjenu, kao i da se, vodeći računa o preventivnim mjerama, koje uključuju inžinjerski i dizajnerski nadzor, mijenjaju procesi i postupci zajedničkih i pojedinačnih obaveza kao i korišćenje lične zaštitne opreme; i</w:t>
      </w:r>
    </w:p>
    <w:p w14:paraId="6AA68A45" w14:textId="77777777" w:rsidR="00BE3FAE" w:rsidRPr="006A0110" w:rsidRDefault="00BE3FAE" w:rsidP="00021B0D">
      <w:pPr>
        <w:pStyle w:val="1tekst"/>
        <w:numPr>
          <w:ilvl w:val="0"/>
          <w:numId w:val="7"/>
        </w:numPr>
        <w:ind w:left="900" w:hanging="270"/>
        <w:rPr>
          <w:rFonts w:ascii="Arial" w:hAnsi="Arial" w:cs="Arial"/>
          <w:sz w:val="22"/>
          <w:szCs w:val="22"/>
        </w:rPr>
      </w:pPr>
      <w:r w:rsidRPr="006A0110">
        <w:rPr>
          <w:rFonts w:ascii="Arial" w:hAnsi="Arial" w:cs="Arial"/>
          <w:sz w:val="22"/>
          <w:szCs w:val="22"/>
        </w:rPr>
        <w:t>zahtjeve za nadzor, izvještavanje i otklanjanje nebezbednih uslova i istraživanje i izveštavanje o nezgodama pri radu na brodu.</w:t>
      </w:r>
    </w:p>
    <w:p w14:paraId="12135B73" w14:textId="77777777" w:rsidR="00BE3FAE" w:rsidRPr="006A0110" w:rsidRDefault="00BE3FAE" w:rsidP="00327D07">
      <w:pPr>
        <w:pStyle w:val="1tekst"/>
        <w:ind w:left="0" w:firstLine="360"/>
        <w:rPr>
          <w:rFonts w:ascii="Arial" w:hAnsi="Arial" w:cs="Arial"/>
          <w:sz w:val="22"/>
          <w:szCs w:val="22"/>
        </w:rPr>
      </w:pPr>
      <w:r w:rsidRPr="006A0110">
        <w:rPr>
          <w:rFonts w:ascii="Arial" w:hAnsi="Arial" w:cs="Arial"/>
          <w:sz w:val="22"/>
          <w:szCs w:val="22"/>
        </w:rPr>
        <w:t xml:space="preserve">Mjere iz stava 3 ovog člana brodar, odnosno kompanija dužna je propisati brodskom politikom i programom sigurnosti na radu i zdravlja, sa jasno definisanim dužnostima zapovjednika i članova posade.  </w:t>
      </w:r>
    </w:p>
    <w:p w14:paraId="0BA81137" w14:textId="77777777" w:rsidR="00BE3FAE" w:rsidRPr="006A0110" w:rsidRDefault="00BE3FAE" w:rsidP="00327D07">
      <w:pPr>
        <w:pStyle w:val="1tekst"/>
        <w:ind w:left="0" w:firstLine="360"/>
        <w:rPr>
          <w:rFonts w:ascii="Arial" w:hAnsi="Arial" w:cs="Arial"/>
          <w:sz w:val="22"/>
          <w:szCs w:val="22"/>
        </w:rPr>
      </w:pPr>
      <w:r w:rsidRPr="006A0110">
        <w:rPr>
          <w:rFonts w:ascii="Arial" w:hAnsi="Arial" w:cs="Arial"/>
          <w:sz w:val="22"/>
          <w:szCs w:val="22"/>
        </w:rPr>
        <w:t>Na brodu se mora nalaziti priručnik o načinu zaštite zdravlja, sigurnosti i sprječavanja nezgoda na brodu.</w:t>
      </w:r>
    </w:p>
    <w:p w14:paraId="49A91491" w14:textId="77777777" w:rsidR="00BE3FAE" w:rsidRDefault="00BE3FAE" w:rsidP="00327D07">
      <w:pPr>
        <w:pStyle w:val="7podnas"/>
        <w:ind w:firstLine="360"/>
        <w:jc w:val="both"/>
        <w:rPr>
          <w:rFonts w:ascii="Arial" w:hAnsi="Arial" w:cs="Arial"/>
          <w:b w:val="0"/>
          <w:bCs w:val="0"/>
          <w:sz w:val="22"/>
          <w:szCs w:val="22"/>
        </w:rPr>
      </w:pPr>
      <w:r w:rsidRPr="006A0110">
        <w:rPr>
          <w:rFonts w:ascii="Arial" w:hAnsi="Arial" w:cs="Arial"/>
          <w:b w:val="0"/>
          <w:bCs w:val="0"/>
          <w:sz w:val="22"/>
          <w:szCs w:val="22"/>
        </w:rPr>
        <w:lastRenderedPageBreak/>
        <w:t>Na brodu koji ima pet i više pomoraca mora se obrazovati brodski odbor za sigurnost, koji čini po jedan predstavnik iz svake službe na brodu.</w:t>
      </w:r>
    </w:p>
    <w:p w14:paraId="7686D13E" w14:textId="77777777" w:rsidR="00BE3FAE" w:rsidRPr="006A0110" w:rsidRDefault="00BE3FAE" w:rsidP="00327D07">
      <w:pPr>
        <w:pStyle w:val="7podnas"/>
        <w:ind w:firstLine="360"/>
        <w:jc w:val="both"/>
        <w:rPr>
          <w:rFonts w:ascii="Arial" w:hAnsi="Arial" w:cs="Arial"/>
          <w:b w:val="0"/>
          <w:bCs w:val="0"/>
          <w:sz w:val="22"/>
          <w:szCs w:val="22"/>
        </w:rPr>
      </w:pPr>
      <w:r>
        <w:rPr>
          <w:rFonts w:ascii="Arial" w:hAnsi="Arial" w:cs="Arial"/>
          <w:b w:val="0"/>
          <w:bCs w:val="0"/>
          <w:sz w:val="22"/>
          <w:szCs w:val="22"/>
        </w:rPr>
        <w:t xml:space="preserve">Oblasti kojima se unapređuje upravljanje sigurnošću na radu i zdravljem, kao I područja uticaja na zdravlje I sigurnost pomoraca na brodu propisuje Ministarstvo. </w:t>
      </w:r>
    </w:p>
    <w:p w14:paraId="2D163E2C" w14:textId="77777777" w:rsidR="00BE3FAE" w:rsidRDefault="00BE3FAE" w:rsidP="00BE3FAE">
      <w:pPr>
        <w:pStyle w:val="7podnas"/>
        <w:jc w:val="both"/>
        <w:rPr>
          <w:rFonts w:ascii="Arial" w:hAnsi="Arial" w:cs="Arial"/>
          <w:b w:val="0"/>
          <w:bCs w:val="0"/>
          <w:sz w:val="22"/>
          <w:szCs w:val="22"/>
        </w:rPr>
      </w:pPr>
    </w:p>
    <w:p w14:paraId="495BE132" w14:textId="77777777" w:rsidR="00BE3FAE" w:rsidRDefault="00BE3FAE" w:rsidP="00BE3FAE">
      <w:pPr>
        <w:pStyle w:val="7podnas"/>
        <w:rPr>
          <w:rFonts w:ascii="Arial" w:hAnsi="Arial" w:cs="Arial"/>
          <w:sz w:val="22"/>
          <w:szCs w:val="22"/>
        </w:rPr>
      </w:pPr>
      <w:r>
        <w:rPr>
          <w:rFonts w:ascii="Arial" w:hAnsi="Arial" w:cs="Arial"/>
          <w:sz w:val="22"/>
          <w:szCs w:val="22"/>
        </w:rPr>
        <w:t>Socijalna dobrobit na kopnu</w:t>
      </w:r>
    </w:p>
    <w:p w14:paraId="64DB1261" w14:textId="4E8A9C95" w:rsidR="00BE3FAE" w:rsidRPr="003A40FF" w:rsidRDefault="00BE3FAE" w:rsidP="00BE3FAE">
      <w:pPr>
        <w:pStyle w:val="7podnas"/>
        <w:rPr>
          <w:rFonts w:ascii="Arial" w:hAnsi="Arial" w:cs="Arial"/>
          <w:sz w:val="22"/>
          <w:szCs w:val="22"/>
        </w:rPr>
      </w:pPr>
      <w:r w:rsidRPr="003A40FF">
        <w:rPr>
          <w:rFonts w:ascii="Arial" w:hAnsi="Arial" w:cs="Arial"/>
          <w:sz w:val="22"/>
          <w:szCs w:val="22"/>
        </w:rPr>
        <w:t xml:space="preserve">Član </w:t>
      </w:r>
      <w:r w:rsidR="009B355B">
        <w:rPr>
          <w:rFonts w:ascii="Arial" w:hAnsi="Arial" w:cs="Arial"/>
          <w:sz w:val="22"/>
          <w:szCs w:val="22"/>
        </w:rPr>
        <w:t>366</w:t>
      </w:r>
    </w:p>
    <w:p w14:paraId="435CFD90"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 xml:space="preserve">Koncesionar, zakupac, odnosno lice koje koristi luku Crne Gore je dužno da pomorcima obezbijedi sigurnost i zdravlje u luci I mogućnost bavljenja slobodnim aktivnostima </w:t>
      </w:r>
      <w:r w:rsidRPr="001B7458">
        <w:rPr>
          <w:rFonts w:ascii="Arial" w:hAnsi="Arial" w:cs="Arial"/>
          <w:b w:val="0"/>
          <w:bCs w:val="0"/>
          <w:sz w:val="22"/>
          <w:szCs w:val="22"/>
        </w:rPr>
        <w:t>bez obzira na državljanstvo, rasu, boju, pol, veru, političko mišljenje ili socijalno por</w:t>
      </w:r>
      <w:r>
        <w:rPr>
          <w:rFonts w:ascii="Arial" w:hAnsi="Arial" w:cs="Arial"/>
          <w:b w:val="0"/>
          <w:bCs w:val="0"/>
          <w:sz w:val="22"/>
          <w:szCs w:val="22"/>
        </w:rPr>
        <w:t>ij</w:t>
      </w:r>
      <w:r w:rsidRPr="001B7458">
        <w:rPr>
          <w:rFonts w:ascii="Arial" w:hAnsi="Arial" w:cs="Arial"/>
          <w:b w:val="0"/>
          <w:bCs w:val="0"/>
          <w:sz w:val="22"/>
          <w:szCs w:val="22"/>
        </w:rPr>
        <w:t>eklo i bez obzira na državu zastave broda na kojem su oni zaposleni</w:t>
      </w:r>
      <w:r>
        <w:rPr>
          <w:rFonts w:ascii="Arial" w:hAnsi="Arial" w:cs="Arial"/>
          <w:b w:val="0"/>
          <w:bCs w:val="0"/>
          <w:sz w:val="22"/>
          <w:szCs w:val="22"/>
        </w:rPr>
        <w:t>.</w:t>
      </w:r>
    </w:p>
    <w:p w14:paraId="61784D7C"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 xml:space="preserve">Slobodne aktivnosti iz stava 1 ovog člana uključuju </w:t>
      </w:r>
      <w:r w:rsidRPr="008D110B">
        <w:rPr>
          <w:rFonts w:ascii="Arial" w:hAnsi="Arial" w:cs="Arial"/>
          <w:b w:val="0"/>
          <w:bCs w:val="0"/>
          <w:sz w:val="22"/>
          <w:szCs w:val="22"/>
        </w:rPr>
        <w:t>m</w:t>
      </w:r>
      <w:r>
        <w:rPr>
          <w:rFonts w:ascii="Arial" w:hAnsi="Arial" w:cs="Arial"/>
          <w:b w:val="0"/>
          <w:bCs w:val="0"/>
          <w:sz w:val="22"/>
          <w:szCs w:val="22"/>
        </w:rPr>
        <w:t>j</w:t>
      </w:r>
      <w:r w:rsidRPr="008D110B">
        <w:rPr>
          <w:rFonts w:ascii="Arial" w:hAnsi="Arial" w:cs="Arial"/>
          <w:b w:val="0"/>
          <w:bCs w:val="0"/>
          <w:sz w:val="22"/>
          <w:szCs w:val="22"/>
        </w:rPr>
        <w:t>ere nam</w:t>
      </w:r>
      <w:r>
        <w:rPr>
          <w:rFonts w:ascii="Arial" w:hAnsi="Arial" w:cs="Arial"/>
          <w:b w:val="0"/>
          <w:bCs w:val="0"/>
          <w:sz w:val="22"/>
          <w:szCs w:val="22"/>
        </w:rPr>
        <w:t>ij</w:t>
      </w:r>
      <w:r w:rsidRPr="008D110B">
        <w:rPr>
          <w:rFonts w:ascii="Arial" w:hAnsi="Arial" w:cs="Arial"/>
          <w:b w:val="0"/>
          <w:bCs w:val="0"/>
          <w:sz w:val="22"/>
          <w:szCs w:val="22"/>
        </w:rPr>
        <w:t>enjene ubrzanju slobodnog prometa sredstava za obezb</w:t>
      </w:r>
      <w:r>
        <w:rPr>
          <w:rFonts w:ascii="Arial" w:hAnsi="Arial" w:cs="Arial"/>
          <w:b w:val="0"/>
          <w:bCs w:val="0"/>
          <w:sz w:val="22"/>
          <w:szCs w:val="22"/>
        </w:rPr>
        <w:t>j</w:t>
      </w:r>
      <w:r w:rsidRPr="008D110B">
        <w:rPr>
          <w:rFonts w:ascii="Arial" w:hAnsi="Arial" w:cs="Arial"/>
          <w:b w:val="0"/>
          <w:bCs w:val="0"/>
          <w:sz w:val="22"/>
          <w:szCs w:val="22"/>
        </w:rPr>
        <w:t>eđenje dobrobiti</w:t>
      </w:r>
      <w:r>
        <w:rPr>
          <w:rFonts w:ascii="Arial" w:hAnsi="Arial" w:cs="Arial"/>
          <w:b w:val="0"/>
          <w:bCs w:val="0"/>
          <w:sz w:val="22"/>
          <w:szCs w:val="22"/>
        </w:rPr>
        <w:t xml:space="preserve"> pomoraca</w:t>
      </w:r>
      <w:r w:rsidRPr="008D110B">
        <w:rPr>
          <w:rFonts w:ascii="Arial" w:hAnsi="Arial" w:cs="Arial"/>
          <w:b w:val="0"/>
          <w:bCs w:val="0"/>
          <w:sz w:val="22"/>
          <w:szCs w:val="22"/>
        </w:rPr>
        <w:t xml:space="preserve"> između brodova,</w:t>
      </w:r>
      <w:r>
        <w:rPr>
          <w:rFonts w:ascii="Arial" w:hAnsi="Arial" w:cs="Arial"/>
          <w:b w:val="0"/>
          <w:bCs w:val="0"/>
          <w:sz w:val="22"/>
          <w:szCs w:val="22"/>
        </w:rPr>
        <w:t xml:space="preserve"> pravnih lica</w:t>
      </w:r>
      <w:r w:rsidRPr="008D110B">
        <w:rPr>
          <w:rFonts w:ascii="Arial" w:hAnsi="Arial" w:cs="Arial"/>
          <w:b w:val="0"/>
          <w:bCs w:val="0"/>
          <w:sz w:val="22"/>
          <w:szCs w:val="22"/>
        </w:rPr>
        <w:t xml:space="preserve"> za snad</w:t>
      </w:r>
      <w:r>
        <w:rPr>
          <w:rFonts w:ascii="Arial" w:hAnsi="Arial" w:cs="Arial"/>
          <w:b w:val="0"/>
          <w:bCs w:val="0"/>
          <w:sz w:val="22"/>
          <w:szCs w:val="22"/>
        </w:rPr>
        <w:t>bije</w:t>
      </w:r>
      <w:r w:rsidRPr="008D110B">
        <w:rPr>
          <w:rFonts w:ascii="Arial" w:hAnsi="Arial" w:cs="Arial"/>
          <w:b w:val="0"/>
          <w:bCs w:val="0"/>
          <w:sz w:val="22"/>
          <w:szCs w:val="22"/>
        </w:rPr>
        <w:t>vanje i ustanova koje obezb</w:t>
      </w:r>
      <w:r>
        <w:rPr>
          <w:rFonts w:ascii="Arial" w:hAnsi="Arial" w:cs="Arial"/>
          <w:b w:val="0"/>
          <w:bCs w:val="0"/>
          <w:sz w:val="22"/>
          <w:szCs w:val="22"/>
        </w:rPr>
        <w:t>j</w:t>
      </w:r>
      <w:r w:rsidRPr="008D110B">
        <w:rPr>
          <w:rFonts w:ascii="Arial" w:hAnsi="Arial" w:cs="Arial"/>
          <w:b w:val="0"/>
          <w:bCs w:val="0"/>
          <w:sz w:val="22"/>
          <w:szCs w:val="22"/>
        </w:rPr>
        <w:t>eđuju socijalnu dobrobit za svoje korisnike kao što su filmovi, knjige, novine i sportska oprema za upotrebu pomoraca na brodu i u centrima u kojima se obezbeđuje socijalna dobrobit njegovih korisnika</w:t>
      </w:r>
      <w:r>
        <w:rPr>
          <w:rFonts w:ascii="Arial" w:hAnsi="Arial" w:cs="Arial"/>
          <w:b w:val="0"/>
          <w:bCs w:val="0"/>
          <w:sz w:val="22"/>
          <w:szCs w:val="22"/>
        </w:rPr>
        <w:t>.</w:t>
      </w:r>
    </w:p>
    <w:p w14:paraId="5F417585" w14:textId="77777777" w:rsidR="00BE3FAE" w:rsidRDefault="00BE3FAE" w:rsidP="00BE3FAE">
      <w:pPr>
        <w:pStyle w:val="7podnas"/>
        <w:ind w:firstLine="360"/>
        <w:jc w:val="both"/>
        <w:rPr>
          <w:rFonts w:ascii="Arial" w:hAnsi="Arial" w:cs="Arial"/>
          <w:b w:val="0"/>
          <w:bCs w:val="0"/>
          <w:sz w:val="22"/>
          <w:szCs w:val="22"/>
        </w:rPr>
      </w:pPr>
      <w:r>
        <w:rPr>
          <w:rFonts w:ascii="Arial" w:hAnsi="Arial" w:cs="Arial"/>
          <w:b w:val="0"/>
          <w:bCs w:val="0"/>
          <w:sz w:val="22"/>
          <w:szCs w:val="22"/>
        </w:rPr>
        <w:t>Brodar, odnosno kompanija broda crnogorske državne pripadnosti je dužna obezbijediti socijalnu dobrobit pomorcima na svojim brodovima, što uključuje mogućnost gledanja filmova, čitanja knjiga, novina, internet dostupnost, kao i sportsku opremu radi upotrebe na brodu.</w:t>
      </w:r>
    </w:p>
    <w:p w14:paraId="6D466999" w14:textId="77777777" w:rsidR="00BE3FAE" w:rsidRDefault="00BE3FAE" w:rsidP="00BE3FAE">
      <w:pPr>
        <w:pStyle w:val="7podnas"/>
        <w:jc w:val="both"/>
        <w:rPr>
          <w:rFonts w:ascii="Arial" w:hAnsi="Arial" w:cs="Arial"/>
          <w:b w:val="0"/>
          <w:bCs w:val="0"/>
          <w:sz w:val="22"/>
          <w:szCs w:val="22"/>
        </w:rPr>
      </w:pPr>
    </w:p>
    <w:p w14:paraId="414DFD35" w14:textId="77777777" w:rsidR="00BE3FAE" w:rsidRPr="00D05918" w:rsidRDefault="00BE3FAE" w:rsidP="00BE3FAE">
      <w:pPr>
        <w:pStyle w:val="7podnas"/>
        <w:rPr>
          <w:rFonts w:ascii="Arial" w:hAnsi="Arial" w:cs="Arial"/>
          <w:sz w:val="22"/>
          <w:szCs w:val="22"/>
        </w:rPr>
      </w:pPr>
      <w:r w:rsidRPr="00D05918">
        <w:rPr>
          <w:rFonts w:ascii="Arial" w:hAnsi="Arial" w:cs="Arial"/>
          <w:sz w:val="22"/>
          <w:szCs w:val="22"/>
        </w:rPr>
        <w:t>Socijalno osiguranje pomoraca</w:t>
      </w:r>
    </w:p>
    <w:p w14:paraId="67F7A003" w14:textId="36A5DFD0" w:rsidR="00BE3FAE" w:rsidRPr="00D05918" w:rsidRDefault="00BE3FAE" w:rsidP="00BE3FAE">
      <w:pPr>
        <w:pStyle w:val="7podnas"/>
        <w:rPr>
          <w:rFonts w:ascii="Arial" w:hAnsi="Arial" w:cs="Arial"/>
          <w:sz w:val="22"/>
          <w:szCs w:val="22"/>
        </w:rPr>
      </w:pPr>
      <w:r w:rsidRPr="00D05918">
        <w:rPr>
          <w:rFonts w:ascii="Arial" w:hAnsi="Arial" w:cs="Arial"/>
          <w:sz w:val="22"/>
          <w:szCs w:val="22"/>
        </w:rPr>
        <w:t xml:space="preserve">Član </w:t>
      </w:r>
      <w:r w:rsidR="009B355B">
        <w:rPr>
          <w:rFonts w:ascii="Arial" w:hAnsi="Arial" w:cs="Arial"/>
          <w:sz w:val="22"/>
          <w:szCs w:val="22"/>
        </w:rPr>
        <w:t>367</w:t>
      </w:r>
    </w:p>
    <w:p w14:paraId="21C2710D" w14:textId="77777777" w:rsidR="00BE3FAE" w:rsidRDefault="00BE3FAE" w:rsidP="00327D07">
      <w:pPr>
        <w:pStyle w:val="7podnas"/>
        <w:ind w:firstLine="360"/>
        <w:jc w:val="both"/>
        <w:rPr>
          <w:rFonts w:ascii="Arial" w:hAnsi="Arial" w:cs="Arial"/>
          <w:b w:val="0"/>
          <w:bCs w:val="0"/>
          <w:sz w:val="22"/>
          <w:szCs w:val="22"/>
        </w:rPr>
      </w:pPr>
      <w:r>
        <w:rPr>
          <w:rFonts w:ascii="Arial" w:hAnsi="Arial" w:cs="Arial"/>
          <w:b w:val="0"/>
          <w:bCs w:val="0"/>
          <w:sz w:val="22"/>
          <w:szCs w:val="22"/>
        </w:rPr>
        <w:t>Socijalno osiguranje pomoraca koje obuhvata zdravstvenu zaštitu, naknadu u slučaju bolesti, nezaposlenosti, starosti I povrede na radu, porodiljske naknade, naknade za materinstvo, invalidnost I naknade naslednicima, utvrđene su zakonom.</w:t>
      </w:r>
    </w:p>
    <w:p w14:paraId="3B77D105" w14:textId="77777777" w:rsidR="00BE3FAE" w:rsidRDefault="00BE3FAE" w:rsidP="00BE3FAE">
      <w:pPr>
        <w:pStyle w:val="7podnas"/>
        <w:jc w:val="both"/>
        <w:rPr>
          <w:rFonts w:ascii="Arial" w:hAnsi="Arial" w:cs="Arial"/>
          <w:b w:val="0"/>
          <w:bCs w:val="0"/>
          <w:sz w:val="22"/>
          <w:szCs w:val="22"/>
        </w:rPr>
      </w:pPr>
    </w:p>
    <w:p w14:paraId="6C18D510" w14:textId="77777777" w:rsidR="00BE3FAE" w:rsidRDefault="00BE3FAE" w:rsidP="00BE3FAE">
      <w:pPr>
        <w:pStyle w:val="7podnas"/>
        <w:jc w:val="both"/>
        <w:rPr>
          <w:rFonts w:ascii="Arial" w:hAnsi="Arial" w:cs="Arial"/>
          <w:b w:val="0"/>
          <w:bCs w:val="0"/>
          <w:sz w:val="22"/>
          <w:szCs w:val="22"/>
        </w:rPr>
      </w:pPr>
    </w:p>
    <w:p w14:paraId="0FB2BDE0" w14:textId="77777777" w:rsidR="00BE3FAE" w:rsidRPr="00B85A88" w:rsidRDefault="00BE3FAE" w:rsidP="00BE3FAE">
      <w:pPr>
        <w:pStyle w:val="7podnas"/>
        <w:rPr>
          <w:rFonts w:ascii="Arial" w:hAnsi="Arial" w:cs="Arial"/>
          <w:sz w:val="22"/>
          <w:szCs w:val="22"/>
        </w:rPr>
      </w:pPr>
      <w:r w:rsidRPr="00B85A88">
        <w:rPr>
          <w:rFonts w:ascii="Arial" w:hAnsi="Arial" w:cs="Arial"/>
          <w:sz w:val="22"/>
          <w:szCs w:val="22"/>
        </w:rPr>
        <w:t>Svjedočanstvo o radu pomoraca i deklaracija o ispunjenosti uslova rada pomoraca</w:t>
      </w:r>
    </w:p>
    <w:p w14:paraId="572B05FA" w14:textId="148806AE" w:rsidR="00BE3FAE" w:rsidRPr="00B85A88" w:rsidRDefault="00BE3FAE" w:rsidP="00BE3FAE">
      <w:pPr>
        <w:pStyle w:val="4clan"/>
        <w:spacing w:before="0" w:after="0"/>
        <w:rPr>
          <w:rFonts w:ascii="Arial" w:hAnsi="Arial" w:cs="Arial"/>
          <w:sz w:val="22"/>
          <w:szCs w:val="22"/>
        </w:rPr>
      </w:pPr>
      <w:r w:rsidRPr="00B85A88">
        <w:rPr>
          <w:rFonts w:ascii="Arial" w:hAnsi="Arial" w:cs="Arial"/>
          <w:sz w:val="22"/>
          <w:szCs w:val="22"/>
        </w:rPr>
        <w:t xml:space="preserve">Član </w:t>
      </w:r>
      <w:r w:rsidR="009B355B">
        <w:rPr>
          <w:rFonts w:ascii="Arial" w:hAnsi="Arial" w:cs="Arial"/>
          <w:sz w:val="22"/>
          <w:szCs w:val="22"/>
        </w:rPr>
        <w:t>368</w:t>
      </w:r>
    </w:p>
    <w:p w14:paraId="28912C3A" w14:textId="77777777" w:rsidR="00BE3FAE" w:rsidRPr="00B85A88" w:rsidRDefault="00BE3FAE" w:rsidP="00327D07">
      <w:pPr>
        <w:pStyle w:val="1tekst"/>
        <w:ind w:left="90" w:firstLine="270"/>
        <w:rPr>
          <w:rFonts w:ascii="Arial" w:hAnsi="Arial" w:cs="Arial"/>
          <w:sz w:val="22"/>
          <w:szCs w:val="22"/>
        </w:rPr>
      </w:pPr>
      <w:r w:rsidRPr="00B85A88">
        <w:rPr>
          <w:rFonts w:ascii="Arial" w:hAnsi="Arial" w:cs="Arial"/>
          <w:sz w:val="22"/>
          <w:szCs w:val="22"/>
        </w:rPr>
        <w:t>Brodovi crnogorske državne pripadnosti koji plove u međunarodnom putovanju i imaju 500 BT ili više moraju imati svjedočanstvo o radu i deklaraciju o ispunjenosti uslova rada pomoraca.</w:t>
      </w:r>
    </w:p>
    <w:p w14:paraId="645A6FD4" w14:textId="77777777" w:rsidR="00BE3FAE" w:rsidRPr="001E66C1" w:rsidRDefault="00BE3FAE" w:rsidP="00327D07">
      <w:pPr>
        <w:shd w:val="clear" w:color="auto" w:fill="FFFFFF"/>
        <w:spacing w:after="0" w:line="240" w:lineRule="auto"/>
        <w:ind w:left="90" w:firstLine="270"/>
        <w:jc w:val="both"/>
        <w:rPr>
          <w:rFonts w:ascii="Arial" w:eastAsia="Times New Roman" w:hAnsi="Arial" w:cs="Arial"/>
          <w:b/>
          <w:bCs/>
          <w:color w:val="000000"/>
          <w:lang w:val="sr-Latn-ME"/>
        </w:rPr>
      </w:pPr>
      <w:r w:rsidRPr="001E66C1">
        <w:rPr>
          <w:rFonts w:ascii="Arial" w:hAnsi="Arial" w:cs="Arial"/>
        </w:rPr>
        <w:t>Svjedočanstvom o radu pomoraca koji izdaje priznata organizacija, potvrđuje se da su radni i životni uslovi pomoraca na tom brodu u skladu sa Konvencijom o</w:t>
      </w:r>
      <w:r w:rsidRPr="001E66C1">
        <w:rPr>
          <w:rFonts w:ascii="Arial" w:eastAsia="Times New Roman" w:hAnsi="Arial" w:cs="Arial"/>
          <w:b/>
          <w:bCs/>
          <w:color w:val="000000"/>
          <w:lang w:val="sr-Latn-ME"/>
        </w:rPr>
        <w:t xml:space="preserve"> </w:t>
      </w:r>
      <w:r w:rsidRPr="001E66C1">
        <w:rPr>
          <w:rFonts w:ascii="Arial" w:hAnsi="Arial" w:cs="Arial"/>
        </w:rPr>
        <w:t>radu pomoraca.</w:t>
      </w:r>
      <w:r w:rsidRPr="001E66C1">
        <w:rPr>
          <w:rFonts w:ascii="Arial" w:eastAsia="Times New Roman" w:hAnsi="Arial" w:cs="Arial"/>
          <w:b/>
          <w:bCs/>
          <w:color w:val="000000"/>
          <w:lang w:val="sr-Latn-ME"/>
        </w:rPr>
        <w:t xml:space="preserve"> </w:t>
      </w:r>
    </w:p>
    <w:p w14:paraId="7C811225" w14:textId="77777777" w:rsidR="00BE3FAE" w:rsidRPr="001E66C1" w:rsidRDefault="00BE3FAE" w:rsidP="00327D07">
      <w:pPr>
        <w:shd w:val="clear" w:color="auto" w:fill="FFFFFF"/>
        <w:spacing w:after="0" w:line="240" w:lineRule="auto"/>
        <w:ind w:left="90" w:firstLine="270"/>
        <w:jc w:val="both"/>
        <w:rPr>
          <w:rFonts w:ascii="Arial" w:eastAsia="Times New Roman" w:hAnsi="Arial" w:cs="Arial"/>
          <w:b/>
          <w:bCs/>
          <w:color w:val="000000"/>
          <w:lang w:val="sr-Latn-ME"/>
        </w:rPr>
      </w:pPr>
      <w:r w:rsidRPr="001E66C1">
        <w:rPr>
          <w:rFonts w:ascii="Arial" w:hAnsi="Arial" w:cs="Arial"/>
        </w:rPr>
        <w:t>Deklaracija o ispunjavanju uslova rada pomoraca je isprava kojom se potvrđuje da je brod održavan u skladu sa Konvencijom</w:t>
      </w:r>
      <w:r w:rsidRPr="001E66C1">
        <w:rPr>
          <w:rFonts w:ascii="Arial" w:eastAsia="Times New Roman" w:hAnsi="Arial" w:cs="Arial"/>
          <w:b/>
          <w:bCs/>
          <w:color w:val="000000"/>
          <w:lang w:val="sr-Latn-ME"/>
        </w:rPr>
        <w:t xml:space="preserve"> </w:t>
      </w:r>
      <w:r w:rsidRPr="001E66C1">
        <w:rPr>
          <w:rFonts w:ascii="Arial" w:hAnsi="Arial" w:cs="Arial"/>
        </w:rPr>
        <w:t>o radu pomoraca.</w:t>
      </w:r>
    </w:p>
    <w:p w14:paraId="7EA2187D" w14:textId="77777777" w:rsidR="00BE3FAE" w:rsidRPr="00B85A88" w:rsidRDefault="00BE3FAE" w:rsidP="00327D07">
      <w:pPr>
        <w:pStyle w:val="1tekst"/>
        <w:ind w:left="90" w:firstLine="270"/>
        <w:rPr>
          <w:rFonts w:ascii="Arial" w:hAnsi="Arial" w:cs="Arial"/>
          <w:sz w:val="22"/>
          <w:szCs w:val="22"/>
        </w:rPr>
      </w:pPr>
      <w:r w:rsidRPr="001E66C1">
        <w:rPr>
          <w:rFonts w:ascii="Arial" w:hAnsi="Arial" w:cs="Arial"/>
        </w:rPr>
        <w:t xml:space="preserve">Deklaracija o ispunjavanju uslova rada pomoraca – Dio I izdaje Organ uprave, a Deklaraciju o ispunjavanju uslova rada pomoraca – Dio II sačinjava </w:t>
      </w:r>
      <w:r>
        <w:rPr>
          <w:rFonts w:ascii="Arial" w:hAnsi="Arial" w:cs="Arial"/>
        </w:rPr>
        <w:t xml:space="preserve">brodar, odnosno </w:t>
      </w:r>
      <w:r w:rsidRPr="001E66C1">
        <w:rPr>
          <w:rFonts w:ascii="Arial" w:hAnsi="Arial" w:cs="Arial"/>
        </w:rPr>
        <w:t>kompanija</w:t>
      </w:r>
      <w:r>
        <w:rPr>
          <w:rFonts w:ascii="Arial" w:hAnsi="Arial" w:cs="Arial"/>
        </w:rPr>
        <w:t xml:space="preserve"> u skladu sa Propisom 5.1.3 i standardom A5.1.3 stav 10, MLC konvencije.</w:t>
      </w:r>
    </w:p>
    <w:p w14:paraId="2B9267C6" w14:textId="77777777" w:rsidR="00BE3FAE" w:rsidRPr="00B85A88" w:rsidRDefault="00BE3FAE" w:rsidP="00327D07">
      <w:pPr>
        <w:pStyle w:val="1tekst"/>
        <w:ind w:left="0" w:firstLine="390"/>
        <w:rPr>
          <w:rFonts w:ascii="Arial" w:hAnsi="Arial" w:cs="Arial"/>
          <w:sz w:val="22"/>
          <w:szCs w:val="22"/>
        </w:rPr>
      </w:pPr>
      <w:r w:rsidRPr="00B85A88">
        <w:rPr>
          <w:rFonts w:ascii="Arial" w:hAnsi="Arial" w:cs="Arial"/>
          <w:sz w:val="22"/>
          <w:szCs w:val="22"/>
        </w:rPr>
        <w:t>Bliže uslove koji se odnose na radno vrijeme, vrijeme odmora, smještaj i prostorije za odmor, hranu i način posluživanja, zdravstvene mjere i mjere zaštite na radu pomoraca propisuje Ministarstvo.</w:t>
      </w:r>
    </w:p>
    <w:p w14:paraId="2AA3F438" w14:textId="77777777" w:rsidR="00BE3FAE" w:rsidRPr="00905D05" w:rsidRDefault="00BE3FAE" w:rsidP="00BE3FAE">
      <w:pPr>
        <w:pStyle w:val="7podnas"/>
        <w:rPr>
          <w:rFonts w:ascii="Arial" w:hAnsi="Arial" w:cs="Arial"/>
          <w:sz w:val="22"/>
          <w:szCs w:val="22"/>
        </w:rPr>
      </w:pPr>
      <w:r w:rsidRPr="00905D05">
        <w:rPr>
          <w:rFonts w:ascii="Arial" w:hAnsi="Arial" w:cs="Arial"/>
          <w:sz w:val="22"/>
          <w:szCs w:val="22"/>
        </w:rPr>
        <w:t>Dužnosti člana posade</w:t>
      </w:r>
    </w:p>
    <w:p w14:paraId="6EDCC149" w14:textId="425CAD43" w:rsidR="00BE3FAE" w:rsidRPr="00905D05" w:rsidRDefault="00BE3FAE" w:rsidP="00BE3FAE">
      <w:pPr>
        <w:pStyle w:val="4clan"/>
        <w:spacing w:before="0" w:after="0"/>
        <w:rPr>
          <w:rFonts w:ascii="Arial" w:hAnsi="Arial" w:cs="Arial"/>
          <w:sz w:val="22"/>
          <w:szCs w:val="22"/>
        </w:rPr>
      </w:pPr>
      <w:r w:rsidRPr="00905D05">
        <w:rPr>
          <w:rFonts w:ascii="Arial" w:hAnsi="Arial" w:cs="Arial"/>
          <w:sz w:val="22"/>
          <w:szCs w:val="22"/>
        </w:rPr>
        <w:t xml:space="preserve">Član </w:t>
      </w:r>
      <w:r w:rsidR="009B355B">
        <w:rPr>
          <w:rFonts w:ascii="Arial" w:hAnsi="Arial" w:cs="Arial"/>
          <w:sz w:val="22"/>
          <w:szCs w:val="22"/>
        </w:rPr>
        <w:t>369</w:t>
      </w:r>
    </w:p>
    <w:p w14:paraId="25F00F86"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Član posade broda dužan je da, bez odlaganja, obavijestiti neposrednog rukovodioca ili zapovjednika broda:</w:t>
      </w:r>
    </w:p>
    <w:p w14:paraId="059040DB" w14:textId="77777777" w:rsidR="00BE3FAE" w:rsidRPr="00905D05" w:rsidRDefault="00BE3FAE" w:rsidP="00327D07">
      <w:pPr>
        <w:pStyle w:val="1tekst"/>
        <w:ind w:left="900" w:hanging="270"/>
        <w:rPr>
          <w:rFonts w:ascii="Arial" w:hAnsi="Arial" w:cs="Arial"/>
          <w:sz w:val="22"/>
          <w:szCs w:val="22"/>
        </w:rPr>
      </w:pPr>
      <w:r w:rsidRPr="00905D05">
        <w:rPr>
          <w:rFonts w:ascii="Arial" w:hAnsi="Arial" w:cs="Arial"/>
          <w:sz w:val="22"/>
          <w:szCs w:val="22"/>
        </w:rPr>
        <w:lastRenderedPageBreak/>
        <w:t>1) o svakom vanrednom događaju koji bi mogao da ugrozi sigurnost broda, putnika, drugih lica ili tereta na brodu i zagadi životnu sredinu opasnim i štetnim materijama sa broda;</w:t>
      </w:r>
    </w:p>
    <w:p w14:paraId="0A14B561" w14:textId="77777777" w:rsidR="00BE3FAE" w:rsidRPr="00905D05" w:rsidRDefault="00BE3FAE" w:rsidP="00327D07">
      <w:pPr>
        <w:pStyle w:val="1tekst"/>
        <w:ind w:left="900" w:hanging="270"/>
        <w:rPr>
          <w:rFonts w:ascii="Arial" w:hAnsi="Arial" w:cs="Arial"/>
          <w:sz w:val="22"/>
          <w:szCs w:val="22"/>
        </w:rPr>
      </w:pPr>
      <w:r w:rsidRPr="00905D05">
        <w:rPr>
          <w:rFonts w:ascii="Arial" w:hAnsi="Arial" w:cs="Arial"/>
          <w:sz w:val="22"/>
          <w:szCs w:val="22"/>
        </w:rPr>
        <w:t>2) kada, u plovidbi primijeti da pojedini svjetionici i svijetla, ne rade, odnosno oznake ili plutače nijesu na svom mjestu.</w:t>
      </w:r>
    </w:p>
    <w:p w14:paraId="577EF6F8"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U slučaju opasnosti, brodoloma ili druge havarije, članovi posade broda dužni su da preduzimaju neophodne radnje za spašavanje broda, putnika, drugih lica i tereta na brodu i zaštitu životne sredine, dok zapovjednik broda ne naredi da se brod napusti.</w:t>
      </w:r>
    </w:p>
    <w:p w14:paraId="3CD572CB" w14:textId="77777777" w:rsidR="00BE3FAE" w:rsidRDefault="00BE3FAE" w:rsidP="00BE3FAE">
      <w:pPr>
        <w:pStyle w:val="1tekst"/>
      </w:pPr>
    </w:p>
    <w:p w14:paraId="63A1A265" w14:textId="77777777" w:rsidR="00BE3FAE" w:rsidRPr="00905D05" w:rsidRDefault="00BE3FAE" w:rsidP="00BE3FAE">
      <w:pPr>
        <w:pStyle w:val="7podnas"/>
        <w:rPr>
          <w:rFonts w:ascii="Arial" w:hAnsi="Arial" w:cs="Arial"/>
          <w:sz w:val="22"/>
          <w:szCs w:val="22"/>
        </w:rPr>
      </w:pPr>
      <w:r w:rsidRPr="00905D05">
        <w:rPr>
          <w:rFonts w:ascii="Arial" w:hAnsi="Arial" w:cs="Arial"/>
          <w:sz w:val="22"/>
          <w:szCs w:val="22"/>
        </w:rPr>
        <w:t>Prehrana i posluživanje hrane na brodu</w:t>
      </w:r>
    </w:p>
    <w:p w14:paraId="4ADFF5ED" w14:textId="6EB1424C" w:rsidR="00BE3FAE" w:rsidRPr="00905D05" w:rsidRDefault="00BE3FAE" w:rsidP="00BE3FAE">
      <w:pPr>
        <w:pStyle w:val="4clan"/>
        <w:spacing w:before="0" w:after="0"/>
        <w:rPr>
          <w:rFonts w:ascii="Arial" w:hAnsi="Arial" w:cs="Arial"/>
          <w:sz w:val="22"/>
          <w:szCs w:val="22"/>
        </w:rPr>
      </w:pPr>
      <w:r w:rsidRPr="00905D05">
        <w:rPr>
          <w:rFonts w:ascii="Arial" w:hAnsi="Arial" w:cs="Arial"/>
          <w:sz w:val="22"/>
          <w:szCs w:val="22"/>
        </w:rPr>
        <w:t xml:space="preserve">Član </w:t>
      </w:r>
      <w:r w:rsidR="009B355B">
        <w:rPr>
          <w:rFonts w:ascii="Arial" w:hAnsi="Arial" w:cs="Arial"/>
          <w:sz w:val="22"/>
          <w:szCs w:val="22"/>
        </w:rPr>
        <w:t>370</w:t>
      </w:r>
    </w:p>
    <w:p w14:paraId="0CEA5AE5"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Količina, hranljiva vrijednost, kvalitet, raznovrsnost hrane i pitke vode na brodu mora da odgovara broju pomoraca na brodu, njihovim vjerskim zahtjevima i kulturnim običajima.</w:t>
      </w:r>
    </w:p>
    <w:p w14:paraId="15ADB5D9"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Lica koja su zaposlena u službi za posluživanje hrane moraju biti obučena ili osposobljena za ta radna mjesta.</w:t>
      </w:r>
    </w:p>
    <w:p w14:paraId="4425F137"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Na brodu koji plovi sa 10 ili više članova posade mora biti ukrcan osposobljen brodski kuvar.</w:t>
      </w:r>
    </w:p>
    <w:p w14:paraId="7EA3AB56"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Zapovjednik broda ili lice koje ovlasti zapovjednik dužno je da jednom neđeljno vrši kontrolu, odnosno pregled zaliha hrane i pitke vode, svih prostora i opreme koji služe za skladištenje i rukovanje hranom i pitkom vodom, brodske kuhinje i druge opreme za pripremanje i posluživanje obroka, o čemu sačinjava zapisnik, kojim se nalaže otklanjanje uočenih nedostataka.</w:t>
      </w:r>
    </w:p>
    <w:p w14:paraId="24D73CAA" w14:textId="77777777" w:rsidR="00327D07" w:rsidRDefault="00327D07" w:rsidP="00BE3FAE">
      <w:pPr>
        <w:pStyle w:val="7podnas"/>
        <w:rPr>
          <w:rFonts w:ascii="Arial" w:hAnsi="Arial" w:cs="Arial"/>
          <w:sz w:val="22"/>
          <w:szCs w:val="22"/>
        </w:rPr>
      </w:pPr>
    </w:p>
    <w:p w14:paraId="67F0F2B5" w14:textId="7DCC61F7" w:rsidR="00BE3FAE" w:rsidRPr="00905D05" w:rsidRDefault="00BE3FAE" w:rsidP="00BE3FAE">
      <w:pPr>
        <w:pStyle w:val="7podnas"/>
        <w:rPr>
          <w:rFonts w:ascii="Arial" w:hAnsi="Arial" w:cs="Arial"/>
          <w:sz w:val="22"/>
          <w:szCs w:val="22"/>
        </w:rPr>
      </w:pPr>
      <w:r w:rsidRPr="00905D05">
        <w:rPr>
          <w:rFonts w:ascii="Arial" w:hAnsi="Arial" w:cs="Arial"/>
          <w:sz w:val="22"/>
          <w:szCs w:val="22"/>
        </w:rPr>
        <w:t>Zarade pomoraca na brodu</w:t>
      </w:r>
    </w:p>
    <w:p w14:paraId="219BFC52" w14:textId="169546D4" w:rsidR="00BE3FAE" w:rsidRPr="00905D05" w:rsidRDefault="00BE3FAE" w:rsidP="00BE3FAE">
      <w:pPr>
        <w:pStyle w:val="4clan"/>
        <w:spacing w:before="0" w:after="0"/>
        <w:rPr>
          <w:rFonts w:ascii="Arial" w:hAnsi="Arial" w:cs="Arial"/>
          <w:sz w:val="22"/>
          <w:szCs w:val="22"/>
        </w:rPr>
      </w:pPr>
      <w:r w:rsidRPr="00905D05">
        <w:rPr>
          <w:rFonts w:ascii="Arial" w:hAnsi="Arial" w:cs="Arial"/>
          <w:sz w:val="22"/>
          <w:szCs w:val="22"/>
        </w:rPr>
        <w:t xml:space="preserve">Član </w:t>
      </w:r>
      <w:r w:rsidR="009B355B">
        <w:rPr>
          <w:rFonts w:ascii="Arial" w:hAnsi="Arial" w:cs="Arial"/>
          <w:sz w:val="22"/>
          <w:szCs w:val="22"/>
        </w:rPr>
        <w:t>371</w:t>
      </w:r>
    </w:p>
    <w:p w14:paraId="782BA536"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Pomorcima na brodu mjesečno se isplaćuju zarade u skladu sa ugovorom o radu. Pomorac ima pravo na uvećanu zaradu za prekovremeni rad, u skladu sa zakonom i kolektivnim ugovorom.</w:t>
      </w:r>
    </w:p>
    <w:p w14:paraId="3D6DF723"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Evidenciju prekovremenog rada dužan je da vodi zapovjednik ili lice koje ovlasti zapovjednik.</w:t>
      </w:r>
    </w:p>
    <w:p w14:paraId="3EAED08F"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Evidenciju iz stava 3 ovog člana ovjerava pomorac jednom mjesečno.</w:t>
      </w:r>
    </w:p>
    <w:p w14:paraId="5383C56E" w14:textId="77777777" w:rsidR="00BE3FAE" w:rsidRPr="00905D05" w:rsidRDefault="00BE3FAE" w:rsidP="00327D07">
      <w:pPr>
        <w:pStyle w:val="1tekst"/>
        <w:ind w:left="0" w:firstLine="360"/>
        <w:rPr>
          <w:rFonts w:ascii="Arial" w:hAnsi="Arial" w:cs="Arial"/>
          <w:sz w:val="22"/>
          <w:szCs w:val="22"/>
        </w:rPr>
      </w:pPr>
      <w:r w:rsidRPr="00905D05">
        <w:rPr>
          <w:rFonts w:ascii="Arial" w:hAnsi="Arial" w:cs="Arial"/>
          <w:sz w:val="22"/>
          <w:szCs w:val="22"/>
        </w:rPr>
        <w:t>Brodar je dužan da pomorcu, u pisanoj formi, preda mjesečni obračun dospjelih isplata i plaćenih iznosa, uključujući zarade i kurs zamjene ako je isplata izvršena u stranoj valuti ili primjenom stopa različitih od onih koje su ugovorene.</w:t>
      </w:r>
    </w:p>
    <w:p w14:paraId="0139F1BE" w14:textId="77777777" w:rsidR="00BE3FAE" w:rsidRDefault="00BE3FAE" w:rsidP="00BE3FAE">
      <w:pPr>
        <w:pStyle w:val="7podnas"/>
        <w:jc w:val="both"/>
        <w:rPr>
          <w:rFonts w:ascii="Arial" w:hAnsi="Arial" w:cs="Arial"/>
          <w:b w:val="0"/>
          <w:bCs w:val="0"/>
          <w:sz w:val="22"/>
          <w:szCs w:val="22"/>
        </w:rPr>
      </w:pPr>
    </w:p>
    <w:p w14:paraId="26FBC544" w14:textId="77777777" w:rsidR="00BE3FAE" w:rsidRPr="00DA3F27" w:rsidRDefault="00BE3FAE" w:rsidP="00BE3FAE">
      <w:pPr>
        <w:pStyle w:val="7podnas"/>
        <w:rPr>
          <w:rFonts w:ascii="Arial" w:hAnsi="Arial" w:cs="Arial"/>
          <w:sz w:val="22"/>
          <w:szCs w:val="22"/>
        </w:rPr>
      </w:pPr>
      <w:r w:rsidRPr="00DA3F27">
        <w:rPr>
          <w:rFonts w:ascii="Arial" w:hAnsi="Arial" w:cs="Arial"/>
          <w:sz w:val="22"/>
          <w:szCs w:val="22"/>
        </w:rPr>
        <w:t>Brodski postupak po prigovoru pomorca</w:t>
      </w:r>
    </w:p>
    <w:p w14:paraId="23CB80DF" w14:textId="416BB9BE" w:rsidR="00BE3FAE" w:rsidRPr="00DA3F27" w:rsidRDefault="00BE3FAE" w:rsidP="00BE3FAE">
      <w:pPr>
        <w:pStyle w:val="4clan"/>
        <w:spacing w:before="0" w:after="0"/>
        <w:rPr>
          <w:rFonts w:ascii="Arial" w:hAnsi="Arial" w:cs="Arial"/>
          <w:sz w:val="22"/>
          <w:szCs w:val="22"/>
        </w:rPr>
      </w:pPr>
      <w:r w:rsidRPr="00DA3F27">
        <w:rPr>
          <w:rFonts w:ascii="Arial" w:hAnsi="Arial" w:cs="Arial"/>
          <w:sz w:val="22"/>
          <w:szCs w:val="22"/>
        </w:rPr>
        <w:t xml:space="preserve">Član </w:t>
      </w:r>
      <w:r w:rsidR="009B355B">
        <w:rPr>
          <w:rFonts w:ascii="Arial" w:hAnsi="Arial" w:cs="Arial"/>
          <w:sz w:val="22"/>
          <w:szCs w:val="22"/>
        </w:rPr>
        <w:t>372</w:t>
      </w:r>
      <w:r w:rsidR="009B355B" w:rsidRPr="00DA3F27">
        <w:rPr>
          <w:rFonts w:ascii="Arial" w:hAnsi="Arial" w:cs="Arial"/>
          <w:sz w:val="22"/>
          <w:szCs w:val="22"/>
        </w:rPr>
        <w:t xml:space="preserve"> </w:t>
      </w:r>
      <w:r w:rsidRPr="00DA3F27">
        <w:rPr>
          <w:sz w:val="22"/>
          <w:szCs w:val="22"/>
        </w:rPr>
        <w:t>﻿</w:t>
      </w:r>
      <w:r w:rsidRPr="00DA3F27">
        <w:rPr>
          <w:rFonts w:ascii="Arial" w:hAnsi="Arial" w:cs="Arial"/>
          <w:sz w:val="22"/>
          <w:szCs w:val="22"/>
        </w:rPr>
        <w:t xml:space="preserve"> </w:t>
      </w:r>
    </w:p>
    <w:p w14:paraId="511BAEB5" w14:textId="77777777" w:rsidR="00BE3FAE" w:rsidRPr="00DA3F27" w:rsidRDefault="00BE3FAE" w:rsidP="00327D07">
      <w:pPr>
        <w:pStyle w:val="1tekst"/>
        <w:ind w:left="0" w:firstLine="360"/>
        <w:rPr>
          <w:rFonts w:ascii="Arial" w:hAnsi="Arial" w:cs="Arial"/>
          <w:sz w:val="22"/>
          <w:szCs w:val="22"/>
        </w:rPr>
      </w:pPr>
      <w:r w:rsidRPr="00DA3F27">
        <w:rPr>
          <w:rFonts w:ascii="Arial" w:hAnsi="Arial" w:cs="Arial"/>
          <w:sz w:val="22"/>
          <w:szCs w:val="22"/>
        </w:rPr>
        <w:t>Član posade broda koji smatra da su mu povrijeđena prava u vezi životnih i radnih uslova na brodu ima pravo da podnese usmeni i pismeni prigovor nadređenom oficiru, zapovjedniku broda, vlasniku broda, brodaru, kompaniji ili Lučkoj kapetaniji, a ako to smatra potrebnim i odgovarajućim organima u lukama pristajanja broda.</w:t>
      </w:r>
    </w:p>
    <w:p w14:paraId="2E0A4716" w14:textId="77777777" w:rsidR="00BE3FAE" w:rsidRPr="00DA3F27" w:rsidRDefault="00BE3FAE" w:rsidP="00327D07">
      <w:pPr>
        <w:pStyle w:val="1tekst"/>
        <w:ind w:left="0" w:firstLine="360"/>
        <w:rPr>
          <w:rFonts w:ascii="Arial" w:hAnsi="Arial" w:cs="Arial"/>
          <w:sz w:val="22"/>
          <w:szCs w:val="22"/>
        </w:rPr>
      </w:pPr>
      <w:r w:rsidRPr="00DA3F27">
        <w:rPr>
          <w:rFonts w:ascii="Arial" w:hAnsi="Arial" w:cs="Arial"/>
          <w:sz w:val="22"/>
          <w:szCs w:val="22"/>
        </w:rPr>
        <w:t>Ako se prigovor iz stava 1 ovog člana podnosi na brodu, unosi se u brodski dnevnik.</w:t>
      </w:r>
    </w:p>
    <w:p w14:paraId="5B55D362" w14:textId="77777777" w:rsidR="00BE3FAE" w:rsidRPr="00DA3F27" w:rsidRDefault="00BE3FAE" w:rsidP="00327D07">
      <w:pPr>
        <w:pStyle w:val="1tekst"/>
        <w:ind w:left="0" w:firstLine="360"/>
        <w:rPr>
          <w:rFonts w:ascii="Arial" w:hAnsi="Arial" w:cs="Arial"/>
          <w:sz w:val="22"/>
          <w:szCs w:val="22"/>
        </w:rPr>
      </w:pPr>
      <w:r w:rsidRPr="00DA3F27">
        <w:rPr>
          <w:rFonts w:ascii="Arial" w:hAnsi="Arial" w:cs="Arial"/>
          <w:sz w:val="22"/>
          <w:szCs w:val="22"/>
        </w:rPr>
        <w:t>Prilikom podnošenja prigovora mora biti prisutan najmanje još jedan član posade broda u svojstvu svjedoka.</w:t>
      </w:r>
    </w:p>
    <w:p w14:paraId="069B3FE1" w14:textId="77777777" w:rsidR="00BE3FAE" w:rsidRDefault="00BE3FAE" w:rsidP="0059777F">
      <w:pPr>
        <w:pStyle w:val="1tekst"/>
        <w:ind w:left="0" w:firstLine="360"/>
        <w:rPr>
          <w:rFonts w:ascii="Arial" w:hAnsi="Arial" w:cs="Arial"/>
          <w:sz w:val="22"/>
          <w:szCs w:val="22"/>
        </w:rPr>
      </w:pPr>
      <w:r w:rsidRPr="00DA3F27">
        <w:rPr>
          <w:rFonts w:ascii="Arial" w:hAnsi="Arial" w:cs="Arial"/>
          <w:sz w:val="22"/>
          <w:szCs w:val="22"/>
        </w:rPr>
        <w:t>Vlasnik broda, brodar ili kompanija dužni su da obezbijede da se svakom članu posade broda pri ukrcavanju na brod uruči uputstvo za postupak po prigovoru koji se primjenjuje na tom brodu, koje sadrži informacije o nadležnom organu države za postupanje po prigovoru, imena članova posade broda koji će im u postupcima po prigovoru pružiti odgovarajuću pomoć i dr.</w:t>
      </w:r>
    </w:p>
    <w:p w14:paraId="0CEE5616" w14:textId="77777777" w:rsidR="00BE3FAE" w:rsidRPr="00DA3F27" w:rsidRDefault="00BE3FAE" w:rsidP="0059777F">
      <w:pPr>
        <w:pStyle w:val="1tekst"/>
        <w:ind w:left="0" w:firstLine="360"/>
        <w:rPr>
          <w:rFonts w:ascii="Arial" w:hAnsi="Arial" w:cs="Arial"/>
          <w:sz w:val="22"/>
          <w:szCs w:val="22"/>
        </w:rPr>
      </w:pPr>
      <w:r>
        <w:rPr>
          <w:rFonts w:ascii="Arial" w:hAnsi="Arial" w:cs="Arial"/>
          <w:sz w:val="22"/>
          <w:szCs w:val="22"/>
        </w:rPr>
        <w:t>Odredbe ovog člana primjenjuju se na brodove crnogorske državne pripadnosti I brodove strane državne pripadnosti koji uplovljavaju u luke i na sidrišta Crne Gore.</w:t>
      </w:r>
    </w:p>
    <w:p w14:paraId="2E693813" w14:textId="77777777" w:rsidR="00BE3FAE" w:rsidRDefault="00BE3FAE" w:rsidP="00BE3FAE">
      <w:pPr>
        <w:pStyle w:val="7podnas"/>
        <w:jc w:val="both"/>
        <w:rPr>
          <w:rFonts w:ascii="Arial" w:hAnsi="Arial" w:cs="Arial"/>
          <w:b w:val="0"/>
          <w:bCs w:val="0"/>
          <w:sz w:val="22"/>
          <w:szCs w:val="22"/>
        </w:rPr>
      </w:pPr>
    </w:p>
    <w:p w14:paraId="1598FF94" w14:textId="77777777" w:rsidR="00BE3FAE" w:rsidRPr="00C165B2" w:rsidRDefault="00BE3FAE" w:rsidP="00BE3FAE">
      <w:pPr>
        <w:pStyle w:val="7podnas"/>
        <w:rPr>
          <w:rFonts w:ascii="Arial" w:hAnsi="Arial" w:cs="Arial"/>
          <w:sz w:val="22"/>
          <w:szCs w:val="22"/>
        </w:rPr>
      </w:pPr>
      <w:r w:rsidRPr="00C165B2">
        <w:rPr>
          <w:rFonts w:ascii="Arial" w:hAnsi="Arial" w:cs="Arial"/>
          <w:sz w:val="22"/>
          <w:szCs w:val="22"/>
        </w:rPr>
        <w:t>Zaštita prava pomoraca iz radnog odnosa</w:t>
      </w:r>
    </w:p>
    <w:p w14:paraId="29919FF7" w14:textId="5CC18850" w:rsidR="00BE3FAE" w:rsidRPr="00C165B2" w:rsidRDefault="00BE3FAE" w:rsidP="00BE3FAE">
      <w:pPr>
        <w:pStyle w:val="4clan"/>
        <w:spacing w:before="0" w:after="0"/>
        <w:rPr>
          <w:rFonts w:ascii="Arial" w:hAnsi="Arial" w:cs="Arial"/>
          <w:sz w:val="22"/>
          <w:szCs w:val="22"/>
        </w:rPr>
      </w:pPr>
      <w:r w:rsidRPr="00C165B2">
        <w:rPr>
          <w:rFonts w:ascii="Arial" w:hAnsi="Arial" w:cs="Arial"/>
          <w:sz w:val="22"/>
          <w:szCs w:val="22"/>
        </w:rPr>
        <w:lastRenderedPageBreak/>
        <w:t xml:space="preserve">Član </w:t>
      </w:r>
      <w:r w:rsidR="009B355B">
        <w:rPr>
          <w:rFonts w:ascii="Arial" w:hAnsi="Arial" w:cs="Arial"/>
          <w:sz w:val="22"/>
          <w:szCs w:val="22"/>
        </w:rPr>
        <w:t>373</w:t>
      </w:r>
    </w:p>
    <w:p w14:paraId="52B2A058" w14:textId="77777777" w:rsidR="00BE3FAE" w:rsidRDefault="00BE3FAE" w:rsidP="0059777F">
      <w:pPr>
        <w:pStyle w:val="1tekst"/>
        <w:ind w:left="0" w:firstLine="360"/>
        <w:rPr>
          <w:rFonts w:ascii="Arial" w:hAnsi="Arial" w:cs="Arial"/>
          <w:sz w:val="22"/>
          <w:szCs w:val="22"/>
        </w:rPr>
      </w:pPr>
      <w:r w:rsidRPr="00C165B2">
        <w:rPr>
          <w:rFonts w:ascii="Arial" w:hAnsi="Arial" w:cs="Arial"/>
          <w:sz w:val="22"/>
          <w:szCs w:val="22"/>
        </w:rPr>
        <w:t>U inostranim lukama član posade broda koji je državljanin Crne Gore može se, radi zaštite svojih prava iz radnog odnosa, obratiti diplomatskim ili konzularnim predstavništvima Crne Gore.</w:t>
      </w:r>
    </w:p>
    <w:p w14:paraId="33C601DD" w14:textId="77777777" w:rsidR="0059777F" w:rsidRDefault="0059777F" w:rsidP="00B6187F">
      <w:pPr>
        <w:pStyle w:val="1tekst"/>
        <w:jc w:val="center"/>
        <w:rPr>
          <w:rFonts w:ascii="Arial" w:hAnsi="Arial" w:cs="Arial"/>
          <w:b/>
          <w:bCs/>
          <w:sz w:val="22"/>
          <w:szCs w:val="22"/>
        </w:rPr>
      </w:pPr>
    </w:p>
    <w:p w14:paraId="6F501739" w14:textId="5F64A976" w:rsidR="00B6187F" w:rsidRDefault="00B6187F" w:rsidP="00B6187F">
      <w:pPr>
        <w:pStyle w:val="1tekst"/>
        <w:jc w:val="center"/>
        <w:rPr>
          <w:rFonts w:ascii="Arial" w:hAnsi="Arial" w:cs="Arial"/>
          <w:b/>
          <w:bCs/>
          <w:sz w:val="22"/>
          <w:szCs w:val="22"/>
        </w:rPr>
      </w:pPr>
      <w:r w:rsidRPr="00B6187F">
        <w:rPr>
          <w:rFonts w:ascii="Arial" w:hAnsi="Arial" w:cs="Arial"/>
          <w:b/>
          <w:bCs/>
          <w:sz w:val="22"/>
          <w:szCs w:val="22"/>
        </w:rPr>
        <w:t>Jahte za privrednu djelatnost</w:t>
      </w:r>
    </w:p>
    <w:p w14:paraId="12840084" w14:textId="07973A2F" w:rsidR="002A0C39" w:rsidRPr="0059777F" w:rsidRDefault="002A0C39" w:rsidP="002A0C39">
      <w:pPr>
        <w:pStyle w:val="1tekst"/>
        <w:jc w:val="center"/>
        <w:rPr>
          <w:rFonts w:ascii="Arial" w:hAnsi="Arial" w:cs="Arial"/>
          <w:b/>
          <w:bCs/>
          <w:sz w:val="22"/>
          <w:szCs w:val="22"/>
        </w:rPr>
      </w:pPr>
      <w:r w:rsidRPr="0059777F">
        <w:rPr>
          <w:rFonts w:ascii="Arial" w:hAnsi="Arial" w:cs="Arial"/>
          <w:b/>
          <w:bCs/>
          <w:sz w:val="22"/>
          <w:szCs w:val="22"/>
        </w:rPr>
        <w:t xml:space="preserve">Član </w:t>
      </w:r>
      <w:r w:rsidR="009B355B">
        <w:rPr>
          <w:rFonts w:ascii="Arial" w:hAnsi="Arial" w:cs="Arial"/>
          <w:b/>
          <w:bCs/>
          <w:sz w:val="22"/>
          <w:szCs w:val="22"/>
        </w:rPr>
        <w:t>374</w:t>
      </w:r>
    </w:p>
    <w:p w14:paraId="51F3D6CB" w14:textId="77777777" w:rsidR="002A0C39" w:rsidRPr="00B6187F" w:rsidRDefault="002A0C39" w:rsidP="00B6187F">
      <w:pPr>
        <w:pStyle w:val="1tekst"/>
        <w:jc w:val="center"/>
        <w:rPr>
          <w:rFonts w:ascii="Arial" w:hAnsi="Arial" w:cs="Arial"/>
          <w:b/>
          <w:bCs/>
          <w:sz w:val="22"/>
          <w:szCs w:val="22"/>
        </w:rPr>
      </w:pPr>
    </w:p>
    <w:p w14:paraId="43EE8B67" w14:textId="41BE88AF" w:rsidR="00D874D9" w:rsidRDefault="002A0C39" w:rsidP="0059777F">
      <w:pPr>
        <w:pStyle w:val="1tekst"/>
        <w:ind w:left="0" w:firstLine="360"/>
        <w:rPr>
          <w:rFonts w:ascii="Arial" w:hAnsi="Arial" w:cs="Arial"/>
          <w:sz w:val="22"/>
          <w:szCs w:val="22"/>
        </w:rPr>
      </w:pPr>
      <w:r>
        <w:rPr>
          <w:rFonts w:ascii="Arial" w:hAnsi="Arial" w:cs="Arial"/>
          <w:sz w:val="22"/>
          <w:szCs w:val="22"/>
        </w:rPr>
        <w:t xml:space="preserve">Odredbe ove glave zakona primjenjuju se na odgovarajući način </w:t>
      </w:r>
      <w:r w:rsidR="00E00A0D">
        <w:rPr>
          <w:rFonts w:ascii="Arial" w:hAnsi="Arial" w:cs="Arial"/>
          <w:sz w:val="22"/>
          <w:szCs w:val="22"/>
        </w:rPr>
        <w:t>i</w:t>
      </w:r>
      <w:r>
        <w:rPr>
          <w:rFonts w:ascii="Arial" w:hAnsi="Arial" w:cs="Arial"/>
          <w:sz w:val="22"/>
          <w:szCs w:val="22"/>
        </w:rPr>
        <w:t xml:space="preserve"> na </w:t>
      </w:r>
      <w:r w:rsidR="00E00A0D">
        <w:rPr>
          <w:rFonts w:ascii="Arial" w:hAnsi="Arial" w:cs="Arial"/>
          <w:sz w:val="22"/>
          <w:szCs w:val="22"/>
        </w:rPr>
        <w:t xml:space="preserve">pomorce </w:t>
      </w:r>
      <w:r w:rsidR="005A1467">
        <w:rPr>
          <w:rFonts w:ascii="Arial" w:hAnsi="Arial" w:cs="Arial"/>
          <w:sz w:val="22"/>
          <w:szCs w:val="22"/>
        </w:rPr>
        <w:t xml:space="preserve">koji plove </w:t>
      </w:r>
      <w:r w:rsidR="00E00A0D">
        <w:rPr>
          <w:rFonts w:ascii="Arial" w:hAnsi="Arial" w:cs="Arial"/>
          <w:sz w:val="22"/>
          <w:szCs w:val="22"/>
        </w:rPr>
        <w:t xml:space="preserve">na </w:t>
      </w:r>
      <w:r>
        <w:rPr>
          <w:rFonts w:ascii="Arial" w:hAnsi="Arial" w:cs="Arial"/>
          <w:sz w:val="22"/>
          <w:szCs w:val="22"/>
        </w:rPr>
        <w:t>jaht</w:t>
      </w:r>
      <w:r w:rsidR="00E00A0D">
        <w:rPr>
          <w:rFonts w:ascii="Arial" w:hAnsi="Arial" w:cs="Arial"/>
          <w:sz w:val="22"/>
          <w:szCs w:val="22"/>
        </w:rPr>
        <w:t>ama</w:t>
      </w:r>
      <w:r>
        <w:rPr>
          <w:rFonts w:ascii="Arial" w:hAnsi="Arial" w:cs="Arial"/>
          <w:sz w:val="22"/>
          <w:szCs w:val="22"/>
        </w:rPr>
        <w:t xml:space="preserve"> za privrednu djelatnost.</w:t>
      </w:r>
    </w:p>
    <w:p w14:paraId="5FC31593" w14:textId="77777777" w:rsidR="0059777F" w:rsidRDefault="0059777F" w:rsidP="0059777F">
      <w:pPr>
        <w:pStyle w:val="1tekst"/>
        <w:ind w:left="0" w:firstLine="360"/>
        <w:rPr>
          <w:rFonts w:ascii="Arial" w:hAnsi="Arial" w:cs="Arial"/>
          <w:sz w:val="22"/>
          <w:szCs w:val="22"/>
        </w:rPr>
      </w:pPr>
    </w:p>
    <w:p w14:paraId="07B180BB" w14:textId="77777777" w:rsidR="0059777F" w:rsidRDefault="0059777F" w:rsidP="0059777F">
      <w:pPr>
        <w:pStyle w:val="1tekst"/>
        <w:ind w:left="0" w:firstLine="360"/>
        <w:rPr>
          <w:rFonts w:ascii="Arial" w:hAnsi="Arial" w:cs="Arial"/>
          <w:sz w:val="22"/>
          <w:szCs w:val="22"/>
        </w:rPr>
      </w:pPr>
    </w:p>
    <w:p w14:paraId="1B213879" w14:textId="77777777" w:rsidR="0059777F" w:rsidRDefault="0059777F" w:rsidP="0059777F">
      <w:pPr>
        <w:pStyle w:val="1tekst"/>
        <w:ind w:left="0" w:firstLine="360"/>
        <w:rPr>
          <w:rFonts w:ascii="Arial" w:hAnsi="Arial" w:cs="Arial"/>
          <w:sz w:val="22"/>
          <w:szCs w:val="22"/>
        </w:rPr>
      </w:pPr>
    </w:p>
    <w:p w14:paraId="4C89396C" w14:textId="30E11FBA" w:rsidR="00D874D9" w:rsidRPr="001523BE" w:rsidRDefault="00D874D9" w:rsidP="00D874D9">
      <w:pPr>
        <w:pStyle w:val="6naslov"/>
        <w:rPr>
          <w:rFonts w:ascii="Arial" w:hAnsi="Arial" w:cs="Arial"/>
          <w:b/>
          <w:bCs/>
          <w:sz w:val="22"/>
          <w:szCs w:val="22"/>
          <w:lang w:val="en-US"/>
        </w:rPr>
      </w:pPr>
      <w:r w:rsidRPr="001523BE">
        <w:rPr>
          <w:rFonts w:ascii="Arial" w:hAnsi="Arial" w:cs="Arial"/>
          <w:b/>
          <w:bCs/>
          <w:sz w:val="22"/>
          <w:szCs w:val="22"/>
          <w:lang w:val="en-US"/>
        </w:rPr>
        <w:t>XV</w:t>
      </w:r>
      <w:r w:rsidR="0059777F">
        <w:rPr>
          <w:rFonts w:ascii="Arial" w:hAnsi="Arial" w:cs="Arial"/>
          <w:b/>
          <w:bCs/>
          <w:sz w:val="22"/>
          <w:szCs w:val="22"/>
          <w:lang w:val="en-US"/>
        </w:rPr>
        <w:t>III</w:t>
      </w:r>
      <w:r w:rsidRPr="001523BE">
        <w:rPr>
          <w:rFonts w:ascii="Arial" w:hAnsi="Arial" w:cs="Arial"/>
          <w:b/>
          <w:bCs/>
          <w:sz w:val="22"/>
          <w:szCs w:val="22"/>
          <w:lang w:val="en-US"/>
        </w:rPr>
        <w:t>. NADZOR</w:t>
      </w:r>
    </w:p>
    <w:p w14:paraId="7604B328" w14:textId="77777777" w:rsidR="001523BE" w:rsidRDefault="001523BE" w:rsidP="00D874D9">
      <w:pPr>
        <w:pStyle w:val="6naslov"/>
        <w:rPr>
          <w:rFonts w:ascii="Arial" w:hAnsi="Arial" w:cs="Arial"/>
          <w:sz w:val="22"/>
          <w:szCs w:val="22"/>
          <w:lang w:val="en-US"/>
        </w:rPr>
      </w:pPr>
    </w:p>
    <w:p w14:paraId="108FD301" w14:textId="4F9FDDBD" w:rsidR="001523BE" w:rsidRPr="001523BE" w:rsidRDefault="001523BE" w:rsidP="001523BE">
      <w:pPr>
        <w:pStyle w:val="Clanak0"/>
        <w:spacing w:before="0" w:after="0"/>
        <w:rPr>
          <w:rFonts w:ascii="Arial" w:hAnsi="Arial" w:cs="Arial"/>
          <w:b/>
          <w:bCs/>
          <w:sz w:val="22"/>
          <w:szCs w:val="22"/>
        </w:rPr>
      </w:pPr>
      <w:r w:rsidRPr="001523BE">
        <w:rPr>
          <w:rFonts w:ascii="Arial" w:hAnsi="Arial" w:cs="Arial"/>
          <w:b/>
          <w:bCs/>
          <w:sz w:val="22"/>
          <w:szCs w:val="22"/>
        </w:rPr>
        <w:t xml:space="preserve">Član </w:t>
      </w:r>
      <w:r w:rsidR="009B355B">
        <w:rPr>
          <w:rFonts w:ascii="Arial" w:hAnsi="Arial" w:cs="Arial"/>
          <w:b/>
          <w:bCs/>
          <w:sz w:val="22"/>
          <w:szCs w:val="22"/>
        </w:rPr>
        <w:t>375</w:t>
      </w:r>
    </w:p>
    <w:p w14:paraId="7B5ADF32" w14:textId="77777777" w:rsidR="001523BE" w:rsidRPr="001523BE" w:rsidRDefault="001523BE" w:rsidP="0059777F">
      <w:pPr>
        <w:pStyle w:val="1tekst"/>
        <w:ind w:left="0" w:firstLine="360"/>
        <w:rPr>
          <w:rFonts w:ascii="Arial" w:hAnsi="Arial" w:cs="Arial"/>
          <w:sz w:val="22"/>
          <w:szCs w:val="22"/>
        </w:rPr>
      </w:pPr>
      <w:r w:rsidRPr="001523BE">
        <w:rPr>
          <w:rFonts w:ascii="Arial" w:hAnsi="Arial" w:cs="Arial"/>
          <w:sz w:val="22"/>
          <w:szCs w:val="22"/>
        </w:rPr>
        <w:t>Nadzor nad sprovođenjem ovog zakona i propisa donesenih na osnovu ovog zakona, kao i drugih propisa kojima se uređuje sigurnost pomorske plovidbe vrši Ministarstvo.</w:t>
      </w:r>
    </w:p>
    <w:p w14:paraId="68318B8E" w14:textId="6AC86011" w:rsidR="001523BE" w:rsidRPr="001523BE" w:rsidRDefault="00EE7D99" w:rsidP="0059777F">
      <w:pPr>
        <w:pStyle w:val="1tekst"/>
        <w:ind w:left="0" w:firstLine="360"/>
        <w:rPr>
          <w:rFonts w:ascii="Arial" w:hAnsi="Arial" w:cs="Arial"/>
          <w:sz w:val="22"/>
          <w:szCs w:val="22"/>
        </w:rPr>
      </w:pPr>
      <w:r w:rsidRPr="00724543">
        <w:rPr>
          <w:rFonts w:ascii="Arial" w:hAnsi="Arial" w:cs="Arial"/>
          <w:bCs/>
          <w:lang w:val="sr-Latn-RS"/>
        </w:rPr>
        <w:t xml:space="preserve">Inspekcijski pregled vrši inspektor, i to inspektor nad </w:t>
      </w:r>
      <w:r>
        <w:rPr>
          <w:rFonts w:ascii="Arial" w:hAnsi="Arial" w:cs="Arial"/>
          <w:bCs/>
          <w:lang w:val="sr-Latn-RS"/>
        </w:rPr>
        <w:t>pomorskim objektima</w:t>
      </w:r>
      <w:r w:rsidRPr="00724543">
        <w:rPr>
          <w:rFonts w:ascii="Arial" w:hAnsi="Arial" w:cs="Arial"/>
          <w:bCs/>
          <w:lang w:val="sr-Latn-RS"/>
        </w:rPr>
        <w:t xml:space="preserve"> strane državne pripadnosti i njihovim posadama (u daljem tekstu: PSC inspektor), </w:t>
      </w:r>
      <w:r>
        <w:rPr>
          <w:rFonts w:ascii="Arial" w:hAnsi="Arial" w:cs="Arial"/>
          <w:bCs/>
          <w:lang w:val="sr-Latn-RS"/>
        </w:rPr>
        <w:t>i</w:t>
      </w:r>
      <w:r w:rsidRPr="00724543">
        <w:rPr>
          <w:rFonts w:ascii="Arial" w:hAnsi="Arial" w:cs="Arial"/>
          <w:bCs/>
          <w:lang w:val="sr-Latn-RS"/>
        </w:rPr>
        <w:t xml:space="preserve"> Inspektor sigurnosti plovidbe</w:t>
      </w:r>
      <w:r w:rsidR="00443EFB">
        <w:rPr>
          <w:rFonts w:ascii="Arial" w:hAnsi="Arial" w:cs="Arial"/>
          <w:bCs/>
          <w:lang w:val="sr-Latn-RS"/>
        </w:rPr>
        <w:t xml:space="preserve"> u okviru nadležne lučke kapetanije</w:t>
      </w:r>
      <w:r w:rsidRPr="00724543">
        <w:rPr>
          <w:rFonts w:ascii="Arial" w:hAnsi="Arial" w:cs="Arial"/>
          <w:bCs/>
          <w:lang w:val="sr-Latn-RS"/>
        </w:rPr>
        <w:t xml:space="preserve"> nad </w:t>
      </w:r>
      <w:r>
        <w:rPr>
          <w:rFonts w:ascii="Arial" w:hAnsi="Arial" w:cs="Arial"/>
          <w:bCs/>
          <w:lang w:val="sr-Latn-RS"/>
        </w:rPr>
        <w:t>pomorskim objektima</w:t>
      </w:r>
      <w:r w:rsidRPr="00724543">
        <w:rPr>
          <w:rFonts w:ascii="Arial" w:hAnsi="Arial" w:cs="Arial"/>
          <w:bCs/>
          <w:lang w:val="sr-Latn-RS"/>
        </w:rPr>
        <w:t xml:space="preserve"> crnogorske državne pripadnosti, stranim čamcima i njihovim posadama</w:t>
      </w:r>
      <w:r w:rsidR="001523BE" w:rsidRPr="001523BE">
        <w:rPr>
          <w:rFonts w:ascii="Arial" w:hAnsi="Arial" w:cs="Arial"/>
          <w:sz w:val="22"/>
          <w:szCs w:val="22"/>
        </w:rPr>
        <w:t>.</w:t>
      </w:r>
    </w:p>
    <w:p w14:paraId="7C54C85A" w14:textId="77777777" w:rsidR="001523BE" w:rsidRDefault="001523BE" w:rsidP="0059777F">
      <w:pPr>
        <w:spacing w:after="0"/>
        <w:ind w:firstLine="360"/>
        <w:jc w:val="both"/>
        <w:rPr>
          <w:rFonts w:ascii="Arial" w:hAnsi="Arial" w:cs="Arial"/>
        </w:rPr>
      </w:pPr>
      <w:r w:rsidRPr="001523BE">
        <w:rPr>
          <w:rFonts w:ascii="Arial" w:hAnsi="Arial" w:cs="Arial"/>
        </w:rPr>
        <w:t xml:space="preserve">Nadzor nad obavljanjem djelatnosti posredovanja pri zapošljavanju pomoraca, u skladu sa ovim zakonom, vrši organ </w:t>
      </w:r>
      <w:r>
        <w:rPr>
          <w:rFonts w:ascii="Arial" w:hAnsi="Arial" w:cs="Arial"/>
        </w:rPr>
        <w:t xml:space="preserve">državne </w:t>
      </w:r>
      <w:r w:rsidRPr="001523BE">
        <w:rPr>
          <w:rFonts w:ascii="Arial" w:hAnsi="Arial" w:cs="Arial"/>
        </w:rPr>
        <w:t xml:space="preserve">uprave nadležan za </w:t>
      </w:r>
      <w:r>
        <w:rPr>
          <w:rFonts w:ascii="Arial" w:hAnsi="Arial" w:cs="Arial"/>
        </w:rPr>
        <w:t>rad i socijalno staranje.</w:t>
      </w:r>
    </w:p>
    <w:p w14:paraId="231CDDC4" w14:textId="430A6C22" w:rsidR="00703824" w:rsidRPr="00703824" w:rsidRDefault="00703824" w:rsidP="00703824">
      <w:pPr>
        <w:pStyle w:val="4clan"/>
        <w:rPr>
          <w:rFonts w:ascii="Arial" w:hAnsi="Arial" w:cs="Arial"/>
          <w:sz w:val="22"/>
          <w:szCs w:val="22"/>
        </w:rPr>
      </w:pPr>
      <w:r w:rsidRPr="00703824">
        <w:rPr>
          <w:rFonts w:ascii="Arial" w:hAnsi="Arial" w:cs="Arial"/>
          <w:sz w:val="22"/>
          <w:szCs w:val="22"/>
        </w:rPr>
        <w:t xml:space="preserve">Član </w:t>
      </w:r>
      <w:r w:rsidR="009B355B">
        <w:rPr>
          <w:rFonts w:ascii="Arial" w:hAnsi="Arial" w:cs="Arial"/>
          <w:sz w:val="22"/>
          <w:szCs w:val="22"/>
        </w:rPr>
        <w:t>376</w:t>
      </w:r>
    </w:p>
    <w:p w14:paraId="25747DB3" w14:textId="77777777" w:rsidR="00703824" w:rsidRPr="00703824" w:rsidRDefault="00703824" w:rsidP="0059777F">
      <w:pPr>
        <w:pStyle w:val="1tekst"/>
        <w:ind w:left="0" w:firstLine="360"/>
        <w:rPr>
          <w:rFonts w:ascii="Arial" w:hAnsi="Arial" w:cs="Arial"/>
          <w:sz w:val="22"/>
          <w:szCs w:val="22"/>
        </w:rPr>
      </w:pPr>
      <w:r w:rsidRPr="00703824">
        <w:rPr>
          <w:rFonts w:ascii="Arial" w:hAnsi="Arial" w:cs="Arial"/>
          <w:sz w:val="22"/>
          <w:szCs w:val="22"/>
        </w:rPr>
        <w:t>PSC inspektor, pored uslova uređenim propisima o državnim službenicima i namještenicima, mora da ispunjava i sljedeće uslove:</w:t>
      </w:r>
    </w:p>
    <w:p w14:paraId="0106F92C" w14:textId="77777777" w:rsidR="00703824" w:rsidRPr="00703824" w:rsidRDefault="00703824" w:rsidP="0059777F">
      <w:pPr>
        <w:pStyle w:val="1tekst"/>
        <w:ind w:left="900" w:hanging="270"/>
        <w:rPr>
          <w:rFonts w:ascii="Arial" w:hAnsi="Arial" w:cs="Arial"/>
          <w:sz w:val="22"/>
          <w:szCs w:val="22"/>
        </w:rPr>
      </w:pPr>
      <w:r w:rsidRPr="00703824">
        <w:rPr>
          <w:rFonts w:ascii="Arial" w:hAnsi="Arial" w:cs="Arial"/>
          <w:sz w:val="22"/>
          <w:szCs w:val="22"/>
        </w:rPr>
        <w:t>1) da ima ovlašćenje o osposobljenosti za zvanje zapovjednika broda od 3000 BT ili većeg ili ovlašćenje o osposobljenosti za zvanje upravitelja mašine na brodu sa mašinskim kompleksom pogonske snage od 3000 kW ili jačim;</w:t>
      </w:r>
    </w:p>
    <w:p w14:paraId="4D611F07" w14:textId="21F04003" w:rsidR="00A32D6A" w:rsidRDefault="00703824" w:rsidP="00A32D6A">
      <w:pPr>
        <w:pStyle w:val="1tekst"/>
        <w:ind w:left="900" w:hanging="270"/>
        <w:rPr>
          <w:rFonts w:ascii="Arial" w:hAnsi="Arial" w:cs="Arial"/>
          <w:sz w:val="22"/>
          <w:szCs w:val="22"/>
        </w:rPr>
      </w:pPr>
      <w:r w:rsidRPr="00703824">
        <w:rPr>
          <w:rFonts w:ascii="Arial" w:hAnsi="Arial" w:cs="Arial"/>
          <w:sz w:val="22"/>
          <w:szCs w:val="22"/>
        </w:rPr>
        <w:t>2) da ima najmanje pet godina plovidbenog staža u svojstvu oficira palube ili oficira mašine</w:t>
      </w:r>
      <w:r w:rsidR="00A32D6A">
        <w:rPr>
          <w:rFonts w:ascii="Arial" w:hAnsi="Arial" w:cs="Arial"/>
          <w:sz w:val="22"/>
          <w:szCs w:val="22"/>
        </w:rPr>
        <w:t xml:space="preserve"> (za pomorsku struku)</w:t>
      </w:r>
      <w:r w:rsidRPr="00703824">
        <w:rPr>
          <w:rFonts w:ascii="Arial" w:hAnsi="Arial" w:cs="Arial"/>
          <w:sz w:val="22"/>
          <w:szCs w:val="22"/>
        </w:rPr>
        <w:t>;</w:t>
      </w:r>
    </w:p>
    <w:p w14:paraId="05B1F95F" w14:textId="5F29229C" w:rsidR="00A32D6A" w:rsidRPr="00703824" w:rsidRDefault="00A32D6A" w:rsidP="0059777F">
      <w:pPr>
        <w:pStyle w:val="1tekst"/>
        <w:ind w:left="900" w:hanging="270"/>
        <w:rPr>
          <w:rFonts w:ascii="Arial" w:hAnsi="Arial" w:cs="Arial"/>
          <w:sz w:val="22"/>
          <w:szCs w:val="22"/>
        </w:rPr>
      </w:pPr>
      <w:r>
        <w:rPr>
          <w:rFonts w:ascii="Arial" w:hAnsi="Arial" w:cs="Arial"/>
          <w:sz w:val="22"/>
          <w:szCs w:val="22"/>
        </w:rPr>
        <w:t>3</w:t>
      </w:r>
      <w:r w:rsidRPr="00A32D6A">
        <w:rPr>
          <w:rFonts w:ascii="Arial" w:hAnsi="Arial" w:cs="Arial"/>
          <w:sz w:val="22"/>
          <w:szCs w:val="22"/>
        </w:rPr>
        <w:t xml:space="preserve">) da ima najmanje pet godina </w:t>
      </w:r>
      <w:r>
        <w:rPr>
          <w:rFonts w:ascii="Arial" w:hAnsi="Arial" w:cs="Arial"/>
          <w:sz w:val="22"/>
          <w:szCs w:val="22"/>
        </w:rPr>
        <w:t>staža na poslovima nadzora gradnje i remonta brodova</w:t>
      </w:r>
      <w:r w:rsidRPr="00A32D6A">
        <w:rPr>
          <w:rFonts w:ascii="Arial" w:hAnsi="Arial" w:cs="Arial"/>
          <w:sz w:val="22"/>
          <w:szCs w:val="22"/>
        </w:rPr>
        <w:t xml:space="preserve"> (za </w:t>
      </w:r>
      <w:r>
        <w:rPr>
          <w:rFonts w:ascii="Arial" w:hAnsi="Arial" w:cs="Arial"/>
          <w:sz w:val="22"/>
          <w:szCs w:val="22"/>
        </w:rPr>
        <w:t xml:space="preserve">brodograđevnu </w:t>
      </w:r>
      <w:r w:rsidRPr="00A32D6A">
        <w:rPr>
          <w:rFonts w:ascii="Arial" w:hAnsi="Arial" w:cs="Arial"/>
          <w:sz w:val="22"/>
          <w:szCs w:val="22"/>
        </w:rPr>
        <w:t>struku);</w:t>
      </w:r>
    </w:p>
    <w:p w14:paraId="0AD3320F" w14:textId="4353BA8A" w:rsidR="00703824" w:rsidRPr="00703824" w:rsidRDefault="00A32D6A" w:rsidP="0059777F">
      <w:pPr>
        <w:pStyle w:val="1tekst"/>
        <w:ind w:left="900" w:hanging="270"/>
        <w:rPr>
          <w:rFonts w:ascii="Arial" w:hAnsi="Arial" w:cs="Arial"/>
          <w:sz w:val="22"/>
          <w:szCs w:val="22"/>
        </w:rPr>
      </w:pPr>
      <w:r>
        <w:rPr>
          <w:rFonts w:ascii="Arial" w:hAnsi="Arial" w:cs="Arial"/>
          <w:sz w:val="22"/>
          <w:szCs w:val="22"/>
        </w:rPr>
        <w:t>4</w:t>
      </w:r>
      <w:r w:rsidR="00703824" w:rsidRPr="00703824">
        <w:rPr>
          <w:rFonts w:ascii="Arial" w:hAnsi="Arial" w:cs="Arial"/>
          <w:sz w:val="22"/>
          <w:szCs w:val="22"/>
        </w:rPr>
        <w:t>) da ima završeno visoko obrazovanje VII nivo kvalifikacije obrazovanja (240</w:t>
      </w:r>
      <w:r w:rsidR="00267265">
        <w:rPr>
          <w:rFonts w:ascii="Arial" w:hAnsi="Arial" w:cs="Arial"/>
          <w:sz w:val="22"/>
          <w:szCs w:val="22"/>
        </w:rPr>
        <w:t xml:space="preserve"> </w:t>
      </w:r>
      <w:r w:rsidR="00703824" w:rsidRPr="00703824">
        <w:rPr>
          <w:rFonts w:ascii="Arial" w:hAnsi="Arial" w:cs="Arial"/>
          <w:sz w:val="22"/>
          <w:szCs w:val="22"/>
        </w:rPr>
        <w:t>kredita CSPK) nautičke</w:t>
      </w:r>
      <w:r>
        <w:rPr>
          <w:rFonts w:ascii="Arial" w:hAnsi="Arial" w:cs="Arial"/>
          <w:sz w:val="22"/>
          <w:szCs w:val="22"/>
        </w:rPr>
        <w:t xml:space="preserve">, </w:t>
      </w:r>
      <w:r w:rsidR="00703824" w:rsidRPr="00703824">
        <w:rPr>
          <w:rFonts w:ascii="Arial" w:hAnsi="Arial" w:cs="Arial"/>
          <w:sz w:val="22"/>
          <w:szCs w:val="22"/>
        </w:rPr>
        <w:t>brodomašinske</w:t>
      </w:r>
      <w:r>
        <w:rPr>
          <w:rFonts w:ascii="Arial" w:hAnsi="Arial" w:cs="Arial"/>
          <w:sz w:val="22"/>
          <w:szCs w:val="22"/>
        </w:rPr>
        <w:t xml:space="preserve"> ili brodograđevne struke</w:t>
      </w:r>
      <w:r w:rsidR="00703824" w:rsidRPr="00703824">
        <w:rPr>
          <w:rFonts w:ascii="Arial" w:hAnsi="Arial" w:cs="Arial"/>
          <w:sz w:val="22"/>
          <w:szCs w:val="22"/>
        </w:rPr>
        <w:t>;</w:t>
      </w:r>
    </w:p>
    <w:p w14:paraId="633426C6" w14:textId="6100EA95" w:rsidR="00703824" w:rsidRPr="00703824" w:rsidRDefault="00A32D6A" w:rsidP="0059777F">
      <w:pPr>
        <w:pStyle w:val="1tekst"/>
        <w:ind w:left="900" w:hanging="270"/>
        <w:rPr>
          <w:rFonts w:ascii="Arial" w:hAnsi="Arial" w:cs="Arial"/>
          <w:sz w:val="22"/>
          <w:szCs w:val="22"/>
        </w:rPr>
      </w:pPr>
      <w:r>
        <w:rPr>
          <w:rFonts w:ascii="Arial" w:hAnsi="Arial" w:cs="Arial"/>
          <w:sz w:val="22"/>
          <w:szCs w:val="22"/>
        </w:rPr>
        <w:t>5</w:t>
      </w:r>
      <w:r w:rsidR="00703824" w:rsidRPr="00703824">
        <w:rPr>
          <w:rFonts w:ascii="Arial" w:hAnsi="Arial" w:cs="Arial"/>
          <w:sz w:val="22"/>
          <w:szCs w:val="22"/>
        </w:rPr>
        <w:t>) najmanje jednu godinu radnog iskustva u vršenju poslova inspekcijskog nadzora stranih brodova u lukama i sidrištima Crne Gore, ili najmanje dvije godine iskustva u svojstvu pomoćnog PSC inspektora;</w:t>
      </w:r>
    </w:p>
    <w:p w14:paraId="62C052C6" w14:textId="1E5A3529" w:rsidR="00703824" w:rsidRPr="00703824" w:rsidRDefault="00A32D6A" w:rsidP="0059777F">
      <w:pPr>
        <w:pStyle w:val="1tekst"/>
        <w:ind w:left="900" w:hanging="270"/>
        <w:rPr>
          <w:rFonts w:ascii="Arial" w:hAnsi="Arial" w:cs="Arial"/>
          <w:sz w:val="22"/>
          <w:szCs w:val="22"/>
        </w:rPr>
      </w:pPr>
      <w:r>
        <w:rPr>
          <w:rFonts w:ascii="Arial" w:hAnsi="Arial" w:cs="Arial"/>
          <w:sz w:val="22"/>
          <w:szCs w:val="22"/>
        </w:rPr>
        <w:t>6</w:t>
      </w:r>
      <w:r w:rsidR="00703824" w:rsidRPr="00703824">
        <w:rPr>
          <w:rFonts w:ascii="Arial" w:hAnsi="Arial" w:cs="Arial"/>
          <w:sz w:val="22"/>
          <w:szCs w:val="22"/>
        </w:rPr>
        <w:t>) sposobnost usmene i pisane komunikacije na engleskom jeziku i primjereno znanje odredbi međunarodnih konvencija i bitnih postupaka u nadzoru države luke;</w:t>
      </w:r>
    </w:p>
    <w:p w14:paraId="073467F9" w14:textId="3A19F398" w:rsidR="00703824" w:rsidRPr="00703824" w:rsidRDefault="00A32D6A" w:rsidP="0059777F">
      <w:pPr>
        <w:pStyle w:val="1tekst"/>
        <w:ind w:left="900" w:hanging="270"/>
        <w:rPr>
          <w:rFonts w:ascii="Arial" w:hAnsi="Arial" w:cs="Arial"/>
          <w:sz w:val="22"/>
          <w:szCs w:val="22"/>
        </w:rPr>
      </w:pPr>
      <w:r>
        <w:rPr>
          <w:rFonts w:ascii="Arial" w:hAnsi="Arial" w:cs="Arial"/>
          <w:sz w:val="22"/>
          <w:szCs w:val="22"/>
        </w:rPr>
        <w:t>7</w:t>
      </w:r>
      <w:r w:rsidR="00703824" w:rsidRPr="00703824">
        <w:rPr>
          <w:rFonts w:ascii="Arial" w:hAnsi="Arial" w:cs="Arial"/>
          <w:sz w:val="22"/>
          <w:szCs w:val="22"/>
        </w:rPr>
        <w:t>) dobro poznavanje pomorske bezbjednosti i radno iskustvo u načinu primjene bezbjedonosnih mjera na brodovima i u lukama, poznavanju bezbjedonosnih tehnika i tehnologija, poznavanje načela, postupaka, tehnika i bezbjedonosnih operacija nad kojima se vrši inspekcijski pregled, ukoliko je PSC inspektor ujedno i inspektor pomorske bezbjednosti;</w:t>
      </w:r>
    </w:p>
    <w:p w14:paraId="00858078" w14:textId="518E3D13" w:rsidR="00703824" w:rsidRDefault="00A32D6A" w:rsidP="0059777F">
      <w:pPr>
        <w:pStyle w:val="1tekst"/>
        <w:ind w:left="900" w:hanging="270"/>
        <w:rPr>
          <w:rFonts w:ascii="Arial" w:hAnsi="Arial" w:cs="Arial"/>
          <w:sz w:val="22"/>
          <w:szCs w:val="22"/>
        </w:rPr>
      </w:pPr>
      <w:r>
        <w:rPr>
          <w:rFonts w:ascii="Arial" w:hAnsi="Arial" w:cs="Arial"/>
          <w:sz w:val="22"/>
          <w:szCs w:val="22"/>
        </w:rPr>
        <w:t>8</w:t>
      </w:r>
      <w:r w:rsidR="00703824" w:rsidRPr="00703824">
        <w:rPr>
          <w:rFonts w:ascii="Arial" w:hAnsi="Arial" w:cs="Arial"/>
          <w:sz w:val="22"/>
          <w:szCs w:val="22"/>
        </w:rPr>
        <w:t>) uspješno završenu obuku i periodično ocjenjivanje za vršenje inspekcijskog nadzora u skladu sa planom Ministarstva, usklađenim sa planom kojeg usvoji Odbor za inspekcijski nadzor Pariškog memoranduma o razumijevanju o kontroli države luke</w:t>
      </w:r>
      <w:r w:rsidR="00554F22">
        <w:rPr>
          <w:rFonts w:ascii="Arial" w:hAnsi="Arial" w:cs="Arial"/>
          <w:sz w:val="22"/>
          <w:szCs w:val="22"/>
        </w:rPr>
        <w:t>;</w:t>
      </w:r>
    </w:p>
    <w:p w14:paraId="1C9E3A3C" w14:textId="77777777" w:rsidR="00703824" w:rsidRPr="00703824" w:rsidRDefault="00703824" w:rsidP="00E405CC">
      <w:pPr>
        <w:pStyle w:val="1tekst"/>
        <w:ind w:left="0" w:firstLine="360"/>
        <w:rPr>
          <w:rFonts w:ascii="Arial" w:hAnsi="Arial" w:cs="Arial"/>
          <w:sz w:val="22"/>
          <w:szCs w:val="22"/>
        </w:rPr>
      </w:pPr>
      <w:r w:rsidRPr="00703824">
        <w:rPr>
          <w:rFonts w:ascii="Arial" w:hAnsi="Arial" w:cs="Arial"/>
          <w:sz w:val="22"/>
          <w:szCs w:val="22"/>
        </w:rPr>
        <w:lastRenderedPageBreak/>
        <w:t>Pomoćni PSC inspektor iz stava 1 tačka 4 ovog člana može biti lice koje ima najmanje jednu godinu radnog iskustva u vršenju tehničkog nadzora na brodovima crnogorske državne pripadnosti, namijenjenih međunarodnoj plovidbi, ili lice koje ima najmanje jednu godinu radnog iskustva u Ministarstvu na poslovima primjene nacionalnih i međunarodnih pomorskih propisa i ispunjava uslove iz stava 1 tač. 1, 2 i 5 ovog člana.</w:t>
      </w:r>
    </w:p>
    <w:p w14:paraId="7D2CE3F0" w14:textId="77777777" w:rsidR="00703824" w:rsidRPr="00703824" w:rsidRDefault="00703824" w:rsidP="00E405CC">
      <w:pPr>
        <w:pStyle w:val="1tekst"/>
        <w:ind w:left="0" w:firstLine="360"/>
        <w:rPr>
          <w:rFonts w:ascii="Arial" w:hAnsi="Arial" w:cs="Arial"/>
          <w:sz w:val="22"/>
          <w:szCs w:val="22"/>
        </w:rPr>
      </w:pPr>
      <w:r w:rsidRPr="00703824">
        <w:rPr>
          <w:rFonts w:ascii="Arial" w:hAnsi="Arial" w:cs="Arial"/>
          <w:sz w:val="22"/>
          <w:szCs w:val="22"/>
        </w:rPr>
        <w:t>Prilikom obavljanja inspekcijskog nadzora, PSC inspektor se rukovodi Pravilnikom uspješne prakse za obavljanje inspekcijskih pregleda kontrole države luke u okviru Paris MoU regiona.</w:t>
      </w:r>
    </w:p>
    <w:p w14:paraId="3E317938" w14:textId="77777777" w:rsidR="00703824" w:rsidRPr="00703824" w:rsidRDefault="00703824" w:rsidP="00E405CC">
      <w:pPr>
        <w:pStyle w:val="1tekst"/>
        <w:ind w:left="0" w:firstLine="360"/>
        <w:rPr>
          <w:rFonts w:ascii="Arial" w:hAnsi="Arial" w:cs="Arial"/>
          <w:sz w:val="22"/>
          <w:szCs w:val="22"/>
        </w:rPr>
      </w:pPr>
      <w:r w:rsidRPr="00703824">
        <w:rPr>
          <w:rFonts w:ascii="Arial" w:hAnsi="Arial" w:cs="Arial"/>
          <w:sz w:val="22"/>
          <w:szCs w:val="22"/>
        </w:rPr>
        <w:t>Obuku i periodično ocjenjivanje iz stava 1 tačka 7 ovog člana obezbjeđuje Ministarstvo.</w:t>
      </w:r>
    </w:p>
    <w:p w14:paraId="0B04215A" w14:textId="49FE7FE2" w:rsidR="00703824" w:rsidRPr="00703824" w:rsidRDefault="00703824" w:rsidP="005A6D99">
      <w:pPr>
        <w:pStyle w:val="1tekst"/>
        <w:ind w:left="0" w:firstLine="360"/>
        <w:rPr>
          <w:rFonts w:ascii="Arial" w:hAnsi="Arial" w:cs="Arial"/>
          <w:sz w:val="22"/>
          <w:szCs w:val="22"/>
        </w:rPr>
      </w:pPr>
      <w:r w:rsidRPr="00703824">
        <w:rPr>
          <w:rFonts w:ascii="Arial" w:hAnsi="Arial" w:cs="Arial"/>
          <w:sz w:val="22"/>
          <w:szCs w:val="22"/>
        </w:rPr>
        <w:t>Inspektor sigurnosti plovidbe mora ispunjavati uslove utvrđene propisom o državnim službenicima i namještenicima</w:t>
      </w:r>
      <w:r w:rsidR="009E20F2">
        <w:rPr>
          <w:rFonts w:ascii="Arial" w:hAnsi="Arial" w:cs="Arial"/>
          <w:sz w:val="22"/>
          <w:szCs w:val="22"/>
        </w:rPr>
        <w:t xml:space="preserve">, a ukoliko vrši inspekcijski pregled </w:t>
      </w:r>
      <w:r w:rsidR="00431D6A">
        <w:rPr>
          <w:rFonts w:ascii="Arial" w:hAnsi="Arial" w:cs="Arial"/>
          <w:sz w:val="22"/>
          <w:szCs w:val="22"/>
        </w:rPr>
        <w:t xml:space="preserve">pomorskog objekta crnogorske državne pripadnosti uposlenog u međunarodnoj plovidbi mora ispunjavati </w:t>
      </w:r>
      <w:r w:rsidR="00522B5C">
        <w:rPr>
          <w:rFonts w:ascii="Arial" w:hAnsi="Arial" w:cs="Arial"/>
          <w:sz w:val="22"/>
          <w:szCs w:val="22"/>
        </w:rPr>
        <w:t>i</w:t>
      </w:r>
      <w:r w:rsidR="00431D6A">
        <w:rPr>
          <w:rFonts w:ascii="Arial" w:hAnsi="Arial" w:cs="Arial"/>
          <w:sz w:val="22"/>
          <w:szCs w:val="22"/>
        </w:rPr>
        <w:t xml:space="preserve"> uslove iz stava 1 tač. 1, 2, </w:t>
      </w:r>
      <w:r w:rsidR="005A6D99">
        <w:rPr>
          <w:rFonts w:ascii="Arial" w:hAnsi="Arial" w:cs="Arial"/>
          <w:sz w:val="22"/>
          <w:szCs w:val="22"/>
        </w:rPr>
        <w:t>4</w:t>
      </w:r>
      <w:r w:rsidR="00431D6A">
        <w:rPr>
          <w:rFonts w:ascii="Arial" w:hAnsi="Arial" w:cs="Arial"/>
          <w:sz w:val="22"/>
          <w:szCs w:val="22"/>
        </w:rPr>
        <w:t xml:space="preserve"> i </w:t>
      </w:r>
      <w:r w:rsidR="005A6D99">
        <w:rPr>
          <w:rFonts w:ascii="Arial" w:hAnsi="Arial" w:cs="Arial"/>
          <w:sz w:val="22"/>
          <w:szCs w:val="22"/>
        </w:rPr>
        <w:t>6</w:t>
      </w:r>
      <w:r w:rsidR="00431D6A">
        <w:rPr>
          <w:rFonts w:ascii="Arial" w:hAnsi="Arial" w:cs="Arial"/>
          <w:sz w:val="22"/>
          <w:szCs w:val="22"/>
        </w:rPr>
        <w:t xml:space="preserve"> ovog člana.</w:t>
      </w:r>
    </w:p>
    <w:p w14:paraId="38804287" w14:textId="77777777" w:rsidR="00703824" w:rsidRPr="00703824" w:rsidRDefault="00703824" w:rsidP="00E405CC">
      <w:pPr>
        <w:pStyle w:val="1tekst"/>
        <w:ind w:left="0" w:firstLine="360"/>
        <w:rPr>
          <w:rFonts w:ascii="Arial" w:hAnsi="Arial" w:cs="Arial"/>
          <w:sz w:val="22"/>
          <w:szCs w:val="22"/>
        </w:rPr>
      </w:pPr>
      <w:r w:rsidRPr="00703824">
        <w:rPr>
          <w:rFonts w:ascii="Arial" w:hAnsi="Arial" w:cs="Arial"/>
          <w:sz w:val="22"/>
          <w:szCs w:val="22"/>
        </w:rPr>
        <w:t>PSC inspektor i Inspektor sigurnosti plovidbe samostalno vrše inspekcijski nadzor, donose odluke u upravnom postupku i sprovode druge mjere iz svoje nadležnosti.</w:t>
      </w:r>
    </w:p>
    <w:p w14:paraId="2B84FDCD" w14:textId="77777777" w:rsidR="00703824" w:rsidRPr="00703824" w:rsidRDefault="00703824" w:rsidP="00E405CC">
      <w:pPr>
        <w:pStyle w:val="1tekst"/>
        <w:ind w:left="0" w:firstLine="360"/>
        <w:rPr>
          <w:rFonts w:ascii="Arial" w:hAnsi="Arial" w:cs="Arial"/>
          <w:sz w:val="22"/>
          <w:szCs w:val="22"/>
        </w:rPr>
      </w:pPr>
      <w:r w:rsidRPr="00703824">
        <w:rPr>
          <w:rFonts w:ascii="Arial" w:hAnsi="Arial" w:cs="Arial"/>
          <w:sz w:val="22"/>
          <w:szCs w:val="22"/>
        </w:rPr>
        <w:t>PSC inspektor i Inspektor sigurnosti plovidbe ne smiju imati imovinski interes u luci inspekcijskog pregleda na stranim plovnim objektima i plovnim objektima koji su predmet pregleda i biti zaposleni ili obavljati poslove u ime priznatih organizacija za statutarnu sertifikaciju brodova, kao i obavljati preglede potrebne za izdavanje sertifikata za brodove.</w:t>
      </w:r>
    </w:p>
    <w:p w14:paraId="28096343" w14:textId="77777777" w:rsidR="00703824" w:rsidRPr="00703824" w:rsidRDefault="00703824" w:rsidP="00E405CC">
      <w:pPr>
        <w:pStyle w:val="1tekst"/>
        <w:ind w:left="0" w:firstLine="360"/>
        <w:rPr>
          <w:rFonts w:ascii="Arial" w:hAnsi="Arial" w:cs="Arial"/>
          <w:sz w:val="22"/>
          <w:szCs w:val="22"/>
        </w:rPr>
      </w:pPr>
      <w:r w:rsidRPr="00703824">
        <w:rPr>
          <w:rFonts w:ascii="Arial" w:hAnsi="Arial" w:cs="Arial"/>
          <w:sz w:val="22"/>
          <w:szCs w:val="22"/>
        </w:rPr>
        <w:t>PSC inspektor i Inspektor sigurnosti plovidbe poslove inspekcijskog nadzora vrše u službenom odijelu i nose propisanu identifikacionu ispravu (u daljem tekstu: legitimacija) za vrijeme službe.</w:t>
      </w:r>
    </w:p>
    <w:p w14:paraId="0B31C740" w14:textId="77777777" w:rsidR="00703824" w:rsidRPr="00703824" w:rsidRDefault="00703824" w:rsidP="00E405CC">
      <w:pPr>
        <w:pStyle w:val="1tekst"/>
        <w:ind w:left="0" w:firstLine="360"/>
        <w:rPr>
          <w:rFonts w:ascii="Arial" w:hAnsi="Arial" w:cs="Arial"/>
          <w:sz w:val="22"/>
          <w:szCs w:val="22"/>
        </w:rPr>
      </w:pPr>
      <w:r w:rsidRPr="00703824">
        <w:rPr>
          <w:rFonts w:ascii="Arial" w:hAnsi="Arial" w:cs="Arial"/>
          <w:sz w:val="22"/>
          <w:szCs w:val="22"/>
        </w:rPr>
        <w:t xml:space="preserve">Način i uslove za </w:t>
      </w:r>
      <w:r w:rsidRPr="00E405CC">
        <w:rPr>
          <w:rFonts w:ascii="Arial" w:hAnsi="Arial" w:cs="Arial"/>
          <w:sz w:val="22"/>
          <w:szCs w:val="22"/>
        </w:rPr>
        <w:t>nošenje službenog odijela, službenih</w:t>
      </w:r>
      <w:r w:rsidRPr="00703824">
        <w:rPr>
          <w:rFonts w:ascii="Arial" w:hAnsi="Arial" w:cs="Arial"/>
          <w:sz w:val="22"/>
          <w:szCs w:val="22"/>
        </w:rPr>
        <w:t xml:space="preserve"> oznaka i obrazac legitimacije PSC inspektora i Inspektora sigurnosti plovidbe propisuje Ministarstvo.</w:t>
      </w:r>
    </w:p>
    <w:p w14:paraId="565F5A6D" w14:textId="77777777" w:rsidR="00703824" w:rsidRPr="00EE7D99" w:rsidRDefault="00703824" w:rsidP="00EE7D99">
      <w:pPr>
        <w:ind w:firstLine="270"/>
        <w:jc w:val="both"/>
        <w:rPr>
          <w:rFonts w:ascii="Arial" w:hAnsi="Arial" w:cs="Arial"/>
        </w:rPr>
      </w:pPr>
    </w:p>
    <w:p w14:paraId="1F336B64" w14:textId="01E33157" w:rsidR="001523BE" w:rsidRPr="00F23954" w:rsidRDefault="001523BE" w:rsidP="001523BE">
      <w:pPr>
        <w:pStyle w:val="Clanak0"/>
        <w:spacing w:before="0" w:after="0"/>
        <w:rPr>
          <w:rFonts w:ascii="Arial" w:hAnsi="Arial" w:cs="Arial"/>
          <w:b/>
          <w:bCs/>
          <w:sz w:val="22"/>
          <w:szCs w:val="22"/>
        </w:rPr>
      </w:pPr>
      <w:r w:rsidRPr="00F23954">
        <w:rPr>
          <w:rFonts w:ascii="Arial" w:hAnsi="Arial" w:cs="Arial"/>
          <w:b/>
          <w:bCs/>
          <w:sz w:val="22"/>
          <w:szCs w:val="22"/>
        </w:rPr>
        <w:t xml:space="preserve">Član </w:t>
      </w:r>
      <w:r w:rsidR="009B355B">
        <w:rPr>
          <w:rFonts w:ascii="Arial" w:hAnsi="Arial" w:cs="Arial"/>
          <w:b/>
          <w:bCs/>
          <w:sz w:val="22"/>
          <w:szCs w:val="22"/>
        </w:rPr>
        <w:t>377</w:t>
      </w:r>
    </w:p>
    <w:p w14:paraId="12AB92EE" w14:textId="242DCCDC" w:rsidR="001523BE" w:rsidRPr="00F23954" w:rsidRDefault="001523BE" w:rsidP="00F23954">
      <w:pPr>
        <w:ind w:firstLine="360"/>
        <w:jc w:val="both"/>
        <w:rPr>
          <w:rFonts w:ascii="Arial" w:hAnsi="Arial" w:cs="Arial"/>
        </w:rPr>
      </w:pPr>
      <w:r w:rsidRPr="00F23954">
        <w:rPr>
          <w:rFonts w:ascii="Arial" w:hAnsi="Arial" w:cs="Arial"/>
        </w:rPr>
        <w:t xml:space="preserve">Inspekcijski poslovi koji se odnose na obavljanje nadzora nad </w:t>
      </w:r>
      <w:r w:rsidR="00F23954">
        <w:rPr>
          <w:rFonts w:ascii="Arial" w:hAnsi="Arial" w:cs="Arial"/>
        </w:rPr>
        <w:t>s</w:t>
      </w:r>
      <w:r w:rsidRPr="00F23954">
        <w:rPr>
          <w:rFonts w:ascii="Arial" w:hAnsi="Arial" w:cs="Arial"/>
        </w:rPr>
        <w:t xml:space="preserve">provođenjem odredaba ovoga </w:t>
      </w:r>
      <w:r w:rsidR="00F23954">
        <w:rPr>
          <w:rFonts w:ascii="Arial" w:hAnsi="Arial" w:cs="Arial"/>
        </w:rPr>
        <w:t>zakona</w:t>
      </w:r>
      <w:r w:rsidRPr="00F23954">
        <w:rPr>
          <w:rFonts w:ascii="Arial" w:hAnsi="Arial" w:cs="Arial"/>
        </w:rPr>
        <w:t xml:space="preserve"> o sigurnosti plovidbe obuhvaćaju obavljanje inspekcijskog nadzora nad:</w:t>
      </w:r>
    </w:p>
    <w:p w14:paraId="0342C95A" w14:textId="79F73742" w:rsidR="00F23954" w:rsidRPr="00F23954" w:rsidRDefault="001523BE" w:rsidP="00021B0D">
      <w:pPr>
        <w:pStyle w:val="ListParagraph"/>
        <w:numPr>
          <w:ilvl w:val="0"/>
          <w:numId w:val="25"/>
        </w:numPr>
        <w:ind w:left="900" w:hanging="270"/>
        <w:jc w:val="both"/>
        <w:rPr>
          <w:rFonts w:ascii="Arial" w:hAnsi="Arial" w:cs="Arial"/>
        </w:rPr>
      </w:pPr>
      <w:r w:rsidRPr="00F23954">
        <w:rPr>
          <w:rFonts w:ascii="Arial" w:hAnsi="Arial" w:cs="Arial"/>
        </w:rPr>
        <w:t xml:space="preserve">stranim </w:t>
      </w:r>
      <w:r w:rsidR="00971C21">
        <w:rPr>
          <w:rFonts w:ascii="Arial" w:hAnsi="Arial" w:cs="Arial"/>
        </w:rPr>
        <w:t>plovnim objektima</w:t>
      </w:r>
      <w:r w:rsidRPr="00F23954">
        <w:rPr>
          <w:rFonts w:ascii="Arial" w:hAnsi="Arial" w:cs="Arial"/>
        </w:rPr>
        <w:t xml:space="preserve"> u </w:t>
      </w:r>
      <w:r w:rsidR="00F23954" w:rsidRPr="00F23954">
        <w:rPr>
          <w:rFonts w:ascii="Arial" w:hAnsi="Arial" w:cs="Arial"/>
        </w:rPr>
        <w:t xml:space="preserve">lukama </w:t>
      </w:r>
      <w:r w:rsidR="00F23954">
        <w:rPr>
          <w:rFonts w:ascii="Arial" w:hAnsi="Arial" w:cs="Arial"/>
        </w:rPr>
        <w:t>i</w:t>
      </w:r>
      <w:r w:rsidR="00F23954" w:rsidRPr="00F23954">
        <w:rPr>
          <w:rFonts w:ascii="Arial" w:hAnsi="Arial" w:cs="Arial"/>
        </w:rPr>
        <w:t xml:space="preserve"> na sidrištima Crne Gore;</w:t>
      </w:r>
    </w:p>
    <w:p w14:paraId="577CE349" w14:textId="77777777" w:rsidR="00F23954" w:rsidRDefault="001523BE" w:rsidP="00021B0D">
      <w:pPr>
        <w:pStyle w:val="ListParagraph"/>
        <w:numPr>
          <w:ilvl w:val="0"/>
          <w:numId w:val="25"/>
        </w:numPr>
        <w:ind w:left="900" w:hanging="270"/>
        <w:jc w:val="both"/>
        <w:rPr>
          <w:rFonts w:ascii="Arial" w:hAnsi="Arial" w:cs="Arial"/>
        </w:rPr>
      </w:pPr>
      <w:r w:rsidRPr="00F23954">
        <w:rPr>
          <w:rFonts w:ascii="Arial" w:hAnsi="Arial" w:cs="Arial"/>
        </w:rPr>
        <w:t>pomorskim objektima</w:t>
      </w:r>
      <w:r w:rsidR="00F23954" w:rsidRPr="00F23954">
        <w:rPr>
          <w:rFonts w:ascii="Arial" w:hAnsi="Arial" w:cs="Arial"/>
        </w:rPr>
        <w:t xml:space="preserve"> crnogorske državne pripadnosti</w:t>
      </w:r>
      <w:r w:rsidRPr="00F23954">
        <w:rPr>
          <w:rFonts w:ascii="Arial" w:hAnsi="Arial" w:cs="Arial"/>
        </w:rPr>
        <w:t xml:space="preserve"> u pogledu njihove sposobnosti za plovidbu ili </w:t>
      </w:r>
      <w:r w:rsidR="00F23954" w:rsidRPr="00F23954">
        <w:rPr>
          <w:rFonts w:ascii="Arial" w:hAnsi="Arial" w:cs="Arial"/>
        </w:rPr>
        <w:t>upotrebu;</w:t>
      </w:r>
    </w:p>
    <w:p w14:paraId="64D74F01" w14:textId="24853172" w:rsidR="00F23954" w:rsidRDefault="00F23954" w:rsidP="00021B0D">
      <w:pPr>
        <w:pStyle w:val="ListParagraph"/>
        <w:numPr>
          <w:ilvl w:val="0"/>
          <w:numId w:val="25"/>
        </w:numPr>
        <w:ind w:left="900" w:hanging="270"/>
        <w:jc w:val="both"/>
        <w:rPr>
          <w:rFonts w:ascii="Arial" w:hAnsi="Arial" w:cs="Arial"/>
        </w:rPr>
      </w:pPr>
      <w:r w:rsidRPr="00F23954">
        <w:rPr>
          <w:rFonts w:ascii="Arial" w:hAnsi="Arial" w:cs="Arial"/>
        </w:rPr>
        <w:t>s</w:t>
      </w:r>
      <w:r w:rsidR="001523BE" w:rsidRPr="00F23954">
        <w:rPr>
          <w:rFonts w:ascii="Arial" w:hAnsi="Arial" w:cs="Arial"/>
        </w:rPr>
        <w:t>provođenjem međunarodnog režima luka u skladu s međunarodnim ob</w:t>
      </w:r>
      <w:r>
        <w:rPr>
          <w:rFonts w:ascii="Arial" w:hAnsi="Arial" w:cs="Arial"/>
        </w:rPr>
        <w:t>a</w:t>
      </w:r>
      <w:r w:rsidR="001523BE" w:rsidRPr="00F23954">
        <w:rPr>
          <w:rFonts w:ascii="Arial" w:hAnsi="Arial" w:cs="Arial"/>
        </w:rPr>
        <w:t xml:space="preserve">vezama </w:t>
      </w:r>
      <w:r w:rsidRPr="00F23954">
        <w:rPr>
          <w:rFonts w:ascii="Arial" w:hAnsi="Arial" w:cs="Arial"/>
        </w:rPr>
        <w:t>Crne Gore</w:t>
      </w:r>
      <w:r w:rsidR="001523BE" w:rsidRPr="00F23954">
        <w:rPr>
          <w:rFonts w:ascii="Arial" w:hAnsi="Arial" w:cs="Arial"/>
        </w:rPr>
        <w:t xml:space="preserve"> u pogledu operativnih i drugih obala, lukobrana, potrebnih dubina, uređaja, postrojenja i drugih objekata namijenjenih za sidrenje, zaštitu brodova, ukrcavanje i iskrcavanje putnika i stvari</w:t>
      </w:r>
      <w:r w:rsidRPr="00F23954">
        <w:rPr>
          <w:rFonts w:ascii="Arial" w:hAnsi="Arial" w:cs="Arial"/>
        </w:rPr>
        <w:t xml:space="preserve"> </w:t>
      </w:r>
      <w:r w:rsidR="001523BE" w:rsidRPr="00F23954">
        <w:rPr>
          <w:rFonts w:ascii="Arial" w:hAnsi="Arial" w:cs="Arial"/>
        </w:rPr>
        <w:t xml:space="preserve">i drugih </w:t>
      </w:r>
      <w:r w:rsidRPr="00F23954">
        <w:rPr>
          <w:rFonts w:ascii="Arial" w:hAnsi="Arial" w:cs="Arial"/>
        </w:rPr>
        <w:t>uslova</w:t>
      </w:r>
      <w:r w:rsidR="001523BE" w:rsidRPr="00F23954">
        <w:rPr>
          <w:rFonts w:ascii="Arial" w:hAnsi="Arial" w:cs="Arial"/>
        </w:rPr>
        <w:t xml:space="preserve"> za sigurnost plovidbe i zaštit</w:t>
      </w:r>
      <w:r w:rsidRPr="00F23954">
        <w:rPr>
          <w:rFonts w:ascii="Arial" w:hAnsi="Arial" w:cs="Arial"/>
        </w:rPr>
        <w:t>u</w:t>
      </w:r>
      <w:r w:rsidR="001523BE" w:rsidRPr="00F23954">
        <w:rPr>
          <w:rFonts w:ascii="Arial" w:hAnsi="Arial" w:cs="Arial"/>
        </w:rPr>
        <w:t xml:space="preserve"> od </w:t>
      </w:r>
      <w:r w:rsidRPr="00F23954">
        <w:rPr>
          <w:rFonts w:ascii="Arial" w:hAnsi="Arial" w:cs="Arial"/>
        </w:rPr>
        <w:t xml:space="preserve">zagađenja </w:t>
      </w:r>
      <w:r>
        <w:rPr>
          <w:rFonts w:ascii="Arial" w:hAnsi="Arial" w:cs="Arial"/>
        </w:rPr>
        <w:t>mora</w:t>
      </w:r>
      <w:bookmarkStart w:id="37" w:name="_Toc22123641"/>
      <w:r w:rsidR="005579FC">
        <w:rPr>
          <w:rFonts w:ascii="Arial" w:hAnsi="Arial" w:cs="Arial"/>
        </w:rPr>
        <w:t>;</w:t>
      </w:r>
    </w:p>
    <w:p w14:paraId="0104E3EE" w14:textId="77777777" w:rsidR="005579FC" w:rsidRDefault="001523BE" w:rsidP="00021B0D">
      <w:pPr>
        <w:pStyle w:val="ListParagraph"/>
        <w:numPr>
          <w:ilvl w:val="0"/>
          <w:numId w:val="25"/>
        </w:numPr>
        <w:ind w:left="900" w:hanging="270"/>
        <w:jc w:val="both"/>
        <w:rPr>
          <w:rFonts w:ascii="Arial" w:hAnsi="Arial" w:cs="Arial"/>
        </w:rPr>
      </w:pPr>
      <w:r w:rsidRPr="00F23954">
        <w:rPr>
          <w:rFonts w:ascii="Arial" w:hAnsi="Arial" w:cs="Arial"/>
        </w:rPr>
        <w:t>uređivanjem i održavanjem plovnosti plovnih put</w:t>
      </w:r>
      <w:r w:rsidR="00F23954">
        <w:rPr>
          <w:rFonts w:ascii="Arial" w:hAnsi="Arial" w:cs="Arial"/>
        </w:rPr>
        <w:t>e</w:t>
      </w:r>
      <w:r w:rsidRPr="00F23954">
        <w:rPr>
          <w:rFonts w:ascii="Arial" w:hAnsi="Arial" w:cs="Arial"/>
        </w:rPr>
        <w:t>va</w:t>
      </w:r>
      <w:r w:rsidRPr="00F23954" w:rsidDel="00FA31F8">
        <w:rPr>
          <w:rFonts w:ascii="Arial" w:hAnsi="Arial" w:cs="Arial"/>
        </w:rPr>
        <w:t xml:space="preserve"> </w:t>
      </w:r>
      <w:r w:rsidRPr="00F23954">
        <w:rPr>
          <w:rFonts w:ascii="Arial" w:hAnsi="Arial" w:cs="Arial"/>
        </w:rPr>
        <w:t xml:space="preserve">u </w:t>
      </w:r>
      <w:r w:rsidR="005579FC">
        <w:rPr>
          <w:rFonts w:ascii="Arial" w:hAnsi="Arial" w:cs="Arial"/>
        </w:rPr>
        <w:t>vodama Crne Gore</w:t>
      </w:r>
      <w:r w:rsidRPr="00F23954">
        <w:rPr>
          <w:rFonts w:ascii="Arial" w:hAnsi="Arial" w:cs="Arial"/>
        </w:rPr>
        <w:t xml:space="preserve"> i postavljanjem i održavanjem objekata sigurnosti plovidbe</w:t>
      </w:r>
      <w:bookmarkEnd w:id="37"/>
      <w:r w:rsidR="005579FC">
        <w:rPr>
          <w:rFonts w:ascii="Arial" w:hAnsi="Arial" w:cs="Arial"/>
        </w:rPr>
        <w:t>;</w:t>
      </w:r>
    </w:p>
    <w:p w14:paraId="08061863" w14:textId="77777777" w:rsidR="005579FC" w:rsidRDefault="001523BE" w:rsidP="00021B0D">
      <w:pPr>
        <w:pStyle w:val="ListParagraph"/>
        <w:numPr>
          <w:ilvl w:val="0"/>
          <w:numId w:val="25"/>
        </w:numPr>
        <w:ind w:left="900" w:hanging="270"/>
        <w:jc w:val="both"/>
        <w:rPr>
          <w:rFonts w:ascii="Arial" w:hAnsi="Arial" w:cs="Arial"/>
        </w:rPr>
      </w:pPr>
      <w:r w:rsidRPr="005579FC">
        <w:rPr>
          <w:rFonts w:ascii="Arial" w:hAnsi="Arial" w:cs="Arial"/>
        </w:rPr>
        <w:t>obavljanjem radioslužbe koja služi sigurnosti plovidbe i zaštiti ljudskog života na moru</w:t>
      </w:r>
      <w:r w:rsidR="005579FC">
        <w:rPr>
          <w:rFonts w:ascii="Arial" w:hAnsi="Arial" w:cs="Arial"/>
        </w:rPr>
        <w:t xml:space="preserve">, uključujući uređaje, opremu, </w:t>
      </w:r>
      <w:r w:rsidRPr="005579FC">
        <w:rPr>
          <w:rFonts w:ascii="Arial" w:hAnsi="Arial" w:cs="Arial"/>
        </w:rPr>
        <w:t>održavanjem sredstava i rad tih službi</w:t>
      </w:r>
      <w:r w:rsidR="005579FC">
        <w:rPr>
          <w:rFonts w:ascii="Arial" w:hAnsi="Arial" w:cs="Arial"/>
        </w:rPr>
        <w:t>;</w:t>
      </w:r>
    </w:p>
    <w:p w14:paraId="7A1E8A52" w14:textId="77777777" w:rsidR="005579FC" w:rsidRDefault="001523BE" w:rsidP="00021B0D">
      <w:pPr>
        <w:pStyle w:val="ListParagraph"/>
        <w:numPr>
          <w:ilvl w:val="0"/>
          <w:numId w:val="25"/>
        </w:numPr>
        <w:ind w:left="900" w:hanging="270"/>
        <w:jc w:val="both"/>
        <w:rPr>
          <w:rFonts w:ascii="Arial" w:hAnsi="Arial" w:cs="Arial"/>
        </w:rPr>
      </w:pPr>
      <w:r w:rsidRPr="005579FC">
        <w:rPr>
          <w:rFonts w:ascii="Arial" w:hAnsi="Arial" w:cs="Arial"/>
        </w:rPr>
        <w:t xml:space="preserve">plovidbom i </w:t>
      </w:r>
      <w:r w:rsidR="005579FC">
        <w:rPr>
          <w:rFonts w:ascii="Arial" w:hAnsi="Arial" w:cs="Arial"/>
        </w:rPr>
        <w:t>pilotažom</w:t>
      </w:r>
      <w:r w:rsidRPr="005579FC">
        <w:rPr>
          <w:rFonts w:ascii="Arial" w:hAnsi="Arial" w:cs="Arial"/>
        </w:rPr>
        <w:t>,</w:t>
      </w:r>
    </w:p>
    <w:p w14:paraId="4DBB4872" w14:textId="77777777" w:rsidR="005579FC" w:rsidRDefault="001523BE" w:rsidP="00021B0D">
      <w:pPr>
        <w:pStyle w:val="ListParagraph"/>
        <w:numPr>
          <w:ilvl w:val="0"/>
          <w:numId w:val="25"/>
        </w:numPr>
        <w:ind w:left="900"/>
        <w:jc w:val="both"/>
        <w:rPr>
          <w:rFonts w:ascii="Arial" w:hAnsi="Arial" w:cs="Arial"/>
        </w:rPr>
      </w:pPr>
      <w:r w:rsidRPr="005579FC">
        <w:rPr>
          <w:rFonts w:ascii="Arial" w:hAnsi="Arial" w:cs="Arial"/>
        </w:rPr>
        <w:t xml:space="preserve">gradnjom i drugim aktivnostima i </w:t>
      </w:r>
      <w:r w:rsidR="005579FC">
        <w:rPr>
          <w:rFonts w:ascii="Arial" w:hAnsi="Arial" w:cs="Arial"/>
        </w:rPr>
        <w:t>promjenama</w:t>
      </w:r>
      <w:r w:rsidRPr="005579FC">
        <w:rPr>
          <w:rFonts w:ascii="Arial" w:hAnsi="Arial" w:cs="Arial"/>
        </w:rPr>
        <w:t xml:space="preserve"> u teritorijalnom moru i </w:t>
      </w:r>
      <w:r w:rsidR="005579FC">
        <w:rPr>
          <w:rFonts w:ascii="Arial" w:hAnsi="Arial" w:cs="Arial"/>
        </w:rPr>
        <w:t>unutrašnjim</w:t>
      </w:r>
      <w:r w:rsidRPr="005579FC">
        <w:rPr>
          <w:rFonts w:ascii="Arial" w:hAnsi="Arial" w:cs="Arial"/>
        </w:rPr>
        <w:t xml:space="preserve"> morskim vodama ili na njihovim obalama u pogledu njihovog </w:t>
      </w:r>
      <w:r w:rsidR="005579FC">
        <w:rPr>
          <w:rFonts w:ascii="Arial" w:hAnsi="Arial" w:cs="Arial"/>
        </w:rPr>
        <w:t>uticaja</w:t>
      </w:r>
      <w:r w:rsidRPr="005579FC">
        <w:rPr>
          <w:rFonts w:ascii="Arial" w:hAnsi="Arial" w:cs="Arial"/>
        </w:rPr>
        <w:t xml:space="preserve"> na sigurnost plovidbe</w:t>
      </w:r>
      <w:r w:rsidR="005579FC">
        <w:rPr>
          <w:rFonts w:ascii="Arial" w:hAnsi="Arial" w:cs="Arial"/>
        </w:rPr>
        <w:t>;</w:t>
      </w:r>
    </w:p>
    <w:p w14:paraId="62914BE4" w14:textId="77777777" w:rsidR="005579FC" w:rsidRDefault="001523BE" w:rsidP="00021B0D">
      <w:pPr>
        <w:pStyle w:val="ListParagraph"/>
        <w:numPr>
          <w:ilvl w:val="0"/>
          <w:numId w:val="25"/>
        </w:numPr>
        <w:ind w:left="900"/>
        <w:jc w:val="both"/>
        <w:rPr>
          <w:rFonts w:ascii="Arial" w:hAnsi="Arial" w:cs="Arial"/>
        </w:rPr>
      </w:pPr>
      <w:r w:rsidRPr="005579FC">
        <w:rPr>
          <w:rFonts w:ascii="Arial" w:hAnsi="Arial" w:cs="Arial"/>
        </w:rPr>
        <w:t xml:space="preserve">prevozom </w:t>
      </w:r>
      <w:r w:rsidR="005579FC">
        <w:rPr>
          <w:rFonts w:ascii="Arial" w:hAnsi="Arial" w:cs="Arial"/>
        </w:rPr>
        <w:t>lica</w:t>
      </w:r>
      <w:r w:rsidRPr="005579FC">
        <w:rPr>
          <w:rFonts w:ascii="Arial" w:hAnsi="Arial" w:cs="Arial"/>
        </w:rPr>
        <w:t xml:space="preserve"> i stvari u pogledu zaštite ljudskih života i imovine</w:t>
      </w:r>
      <w:r w:rsidR="005579FC">
        <w:rPr>
          <w:rFonts w:ascii="Arial" w:hAnsi="Arial" w:cs="Arial"/>
        </w:rPr>
        <w:t>;</w:t>
      </w:r>
    </w:p>
    <w:p w14:paraId="0014A9DE" w14:textId="77777777" w:rsidR="005579FC" w:rsidRDefault="001523BE" w:rsidP="00021B0D">
      <w:pPr>
        <w:pStyle w:val="ListParagraph"/>
        <w:numPr>
          <w:ilvl w:val="0"/>
          <w:numId w:val="25"/>
        </w:numPr>
        <w:ind w:left="900"/>
        <w:jc w:val="both"/>
        <w:rPr>
          <w:rFonts w:ascii="Arial" w:hAnsi="Arial" w:cs="Arial"/>
        </w:rPr>
      </w:pPr>
      <w:r w:rsidRPr="005579FC">
        <w:rPr>
          <w:rFonts w:ascii="Arial" w:hAnsi="Arial" w:cs="Arial"/>
        </w:rPr>
        <w:t xml:space="preserve">zaštitom mora od </w:t>
      </w:r>
      <w:r w:rsidR="005579FC">
        <w:rPr>
          <w:rFonts w:ascii="Arial" w:hAnsi="Arial" w:cs="Arial"/>
        </w:rPr>
        <w:t>zagađenja</w:t>
      </w:r>
      <w:r w:rsidRPr="005579FC">
        <w:rPr>
          <w:rFonts w:ascii="Arial" w:hAnsi="Arial" w:cs="Arial"/>
        </w:rPr>
        <w:t xml:space="preserve"> s</w:t>
      </w:r>
      <w:r w:rsidR="005579FC">
        <w:rPr>
          <w:rFonts w:ascii="Arial" w:hAnsi="Arial" w:cs="Arial"/>
        </w:rPr>
        <w:t>a</w:t>
      </w:r>
      <w:r w:rsidRPr="005579FC">
        <w:rPr>
          <w:rFonts w:ascii="Arial" w:hAnsi="Arial" w:cs="Arial"/>
        </w:rPr>
        <w:t xml:space="preserve"> </w:t>
      </w:r>
      <w:r w:rsidR="005579FC">
        <w:rPr>
          <w:rFonts w:ascii="Arial" w:hAnsi="Arial" w:cs="Arial"/>
        </w:rPr>
        <w:t>pomorskih</w:t>
      </w:r>
      <w:r w:rsidRPr="005579FC">
        <w:rPr>
          <w:rFonts w:ascii="Arial" w:hAnsi="Arial" w:cs="Arial"/>
        </w:rPr>
        <w:t xml:space="preserve"> objekata</w:t>
      </w:r>
      <w:r w:rsidR="005579FC">
        <w:rPr>
          <w:rFonts w:ascii="Arial" w:hAnsi="Arial" w:cs="Arial"/>
        </w:rPr>
        <w:t>;</w:t>
      </w:r>
    </w:p>
    <w:p w14:paraId="63BCA9AE" w14:textId="77777777" w:rsidR="005579FC" w:rsidRDefault="001523BE" w:rsidP="00021B0D">
      <w:pPr>
        <w:pStyle w:val="ListParagraph"/>
        <w:numPr>
          <w:ilvl w:val="0"/>
          <w:numId w:val="25"/>
        </w:numPr>
        <w:ind w:left="900"/>
        <w:jc w:val="both"/>
        <w:rPr>
          <w:rFonts w:ascii="Arial" w:hAnsi="Arial" w:cs="Arial"/>
        </w:rPr>
      </w:pPr>
      <w:r w:rsidRPr="005579FC">
        <w:rPr>
          <w:rFonts w:ascii="Arial" w:hAnsi="Arial" w:cs="Arial"/>
        </w:rPr>
        <w:t>obavljanjem meteorološke službe na brodovima koja služi sigurnosti plovidbe</w:t>
      </w:r>
      <w:r w:rsidR="005579FC">
        <w:rPr>
          <w:rFonts w:ascii="Arial" w:hAnsi="Arial" w:cs="Arial"/>
        </w:rPr>
        <w:t>;</w:t>
      </w:r>
    </w:p>
    <w:p w14:paraId="411B57B4" w14:textId="77777777" w:rsidR="005579FC" w:rsidRDefault="005579FC" w:rsidP="00021B0D">
      <w:pPr>
        <w:pStyle w:val="ListParagraph"/>
        <w:numPr>
          <w:ilvl w:val="0"/>
          <w:numId w:val="25"/>
        </w:numPr>
        <w:ind w:left="900"/>
        <w:jc w:val="both"/>
        <w:rPr>
          <w:rFonts w:ascii="Arial" w:hAnsi="Arial" w:cs="Arial"/>
        </w:rPr>
      </w:pPr>
      <w:r>
        <w:rPr>
          <w:rFonts w:ascii="Arial" w:hAnsi="Arial" w:cs="Arial"/>
        </w:rPr>
        <w:t>uslovima</w:t>
      </w:r>
      <w:r w:rsidR="001523BE" w:rsidRPr="005579FC">
        <w:rPr>
          <w:rFonts w:ascii="Arial" w:hAnsi="Arial" w:cs="Arial"/>
        </w:rPr>
        <w:t xml:space="preserve"> života i rada pomoraca na brodovima</w:t>
      </w:r>
      <w:r>
        <w:rPr>
          <w:rFonts w:ascii="Arial" w:hAnsi="Arial" w:cs="Arial"/>
        </w:rPr>
        <w:t>;</w:t>
      </w:r>
    </w:p>
    <w:p w14:paraId="2A587A3F" w14:textId="77777777" w:rsidR="005579FC" w:rsidRDefault="001523BE" w:rsidP="00021B0D">
      <w:pPr>
        <w:pStyle w:val="ListParagraph"/>
        <w:numPr>
          <w:ilvl w:val="0"/>
          <w:numId w:val="25"/>
        </w:numPr>
        <w:ind w:left="900"/>
        <w:jc w:val="both"/>
        <w:rPr>
          <w:rFonts w:ascii="Arial" w:hAnsi="Arial" w:cs="Arial"/>
        </w:rPr>
      </w:pPr>
      <w:r w:rsidRPr="005579FC">
        <w:rPr>
          <w:rFonts w:ascii="Arial" w:hAnsi="Arial" w:cs="Arial"/>
        </w:rPr>
        <w:t>obavljanjem djelatnosti posredovanja pri zapošljavanju pomoraca</w:t>
      </w:r>
      <w:r w:rsidR="005579FC">
        <w:rPr>
          <w:rFonts w:ascii="Arial" w:hAnsi="Arial" w:cs="Arial"/>
        </w:rPr>
        <w:t>;</w:t>
      </w:r>
    </w:p>
    <w:p w14:paraId="0EE3B8D0" w14:textId="77777777" w:rsidR="005579FC" w:rsidRDefault="005579FC" w:rsidP="00021B0D">
      <w:pPr>
        <w:pStyle w:val="ListParagraph"/>
        <w:numPr>
          <w:ilvl w:val="0"/>
          <w:numId w:val="25"/>
        </w:numPr>
        <w:ind w:left="900"/>
        <w:jc w:val="both"/>
        <w:rPr>
          <w:rFonts w:ascii="Arial" w:hAnsi="Arial" w:cs="Arial"/>
        </w:rPr>
      </w:pPr>
      <w:r>
        <w:rPr>
          <w:rFonts w:ascii="Arial" w:hAnsi="Arial" w:cs="Arial"/>
        </w:rPr>
        <w:lastRenderedPageBreak/>
        <w:t>ispunjavanjem uslova</w:t>
      </w:r>
      <w:r w:rsidR="001523BE" w:rsidRPr="005579FC">
        <w:rPr>
          <w:rFonts w:ascii="Arial" w:hAnsi="Arial" w:cs="Arial"/>
        </w:rPr>
        <w:t xml:space="preserve"> za obavljanje djelatnosti pomorskog agenta</w:t>
      </w:r>
      <w:r>
        <w:rPr>
          <w:rFonts w:ascii="Arial" w:hAnsi="Arial" w:cs="Arial"/>
        </w:rPr>
        <w:t>;</w:t>
      </w:r>
    </w:p>
    <w:p w14:paraId="00839CE5" w14:textId="77777777" w:rsidR="005579FC" w:rsidRDefault="005579FC" w:rsidP="00021B0D">
      <w:pPr>
        <w:pStyle w:val="ListParagraph"/>
        <w:numPr>
          <w:ilvl w:val="0"/>
          <w:numId w:val="25"/>
        </w:numPr>
        <w:ind w:left="900"/>
        <w:jc w:val="both"/>
        <w:rPr>
          <w:rFonts w:ascii="Arial" w:hAnsi="Arial" w:cs="Arial"/>
        </w:rPr>
      </w:pPr>
      <w:r>
        <w:rPr>
          <w:rFonts w:ascii="Arial" w:hAnsi="Arial" w:cs="Arial"/>
        </w:rPr>
        <w:t xml:space="preserve">Organom uprave i </w:t>
      </w:r>
      <w:r w:rsidR="001523BE" w:rsidRPr="005579FC">
        <w:rPr>
          <w:rFonts w:ascii="Arial" w:hAnsi="Arial" w:cs="Arial"/>
        </w:rPr>
        <w:t>priznatim organizacijama</w:t>
      </w:r>
      <w:bookmarkStart w:id="38" w:name="_Toc22123642"/>
      <w:r>
        <w:rPr>
          <w:rFonts w:ascii="Arial" w:hAnsi="Arial" w:cs="Arial"/>
        </w:rPr>
        <w:t>;</w:t>
      </w:r>
    </w:p>
    <w:p w14:paraId="4DC6F69C" w14:textId="77777777" w:rsidR="005579FC" w:rsidRDefault="001523BE" w:rsidP="00021B0D">
      <w:pPr>
        <w:pStyle w:val="ListParagraph"/>
        <w:numPr>
          <w:ilvl w:val="0"/>
          <w:numId w:val="25"/>
        </w:numPr>
        <w:ind w:left="900"/>
        <w:jc w:val="both"/>
        <w:rPr>
          <w:rFonts w:ascii="Arial" w:hAnsi="Arial" w:cs="Arial"/>
        </w:rPr>
      </w:pPr>
      <w:r w:rsidRPr="005579FC">
        <w:rPr>
          <w:rFonts w:ascii="Arial" w:hAnsi="Arial" w:cs="Arial"/>
        </w:rPr>
        <w:t>obavljanjem hidrografske djelatnosti</w:t>
      </w:r>
      <w:bookmarkEnd w:id="38"/>
      <w:r w:rsidR="005579FC">
        <w:rPr>
          <w:rFonts w:ascii="Arial" w:hAnsi="Arial" w:cs="Arial"/>
        </w:rPr>
        <w:t>;</w:t>
      </w:r>
      <w:bookmarkStart w:id="39" w:name="_Toc22123643"/>
    </w:p>
    <w:p w14:paraId="32B119F7" w14:textId="77777777" w:rsidR="005579FC" w:rsidRDefault="001523BE" w:rsidP="00021B0D">
      <w:pPr>
        <w:pStyle w:val="ListParagraph"/>
        <w:numPr>
          <w:ilvl w:val="0"/>
          <w:numId w:val="25"/>
        </w:numPr>
        <w:ind w:left="900"/>
        <w:jc w:val="both"/>
        <w:rPr>
          <w:rFonts w:ascii="Arial" w:hAnsi="Arial" w:cs="Arial"/>
        </w:rPr>
      </w:pPr>
      <w:r w:rsidRPr="005579FC">
        <w:rPr>
          <w:rFonts w:ascii="Arial" w:hAnsi="Arial" w:cs="Arial"/>
        </w:rPr>
        <w:t xml:space="preserve">stranim jahtama za </w:t>
      </w:r>
      <w:r w:rsidR="005579FC">
        <w:rPr>
          <w:rFonts w:ascii="Arial" w:hAnsi="Arial" w:cs="Arial"/>
        </w:rPr>
        <w:t>privrednu djelatnost</w:t>
      </w:r>
      <w:r w:rsidRPr="005579FC">
        <w:rPr>
          <w:rFonts w:ascii="Arial" w:hAnsi="Arial" w:cs="Arial"/>
        </w:rPr>
        <w:t>,</w:t>
      </w:r>
      <w:bookmarkStart w:id="40" w:name="_Toc22123644"/>
      <w:bookmarkEnd w:id="39"/>
    </w:p>
    <w:p w14:paraId="5A2DB1C3" w14:textId="1D900EFF" w:rsidR="001523BE" w:rsidRPr="005579FC" w:rsidRDefault="001523BE" w:rsidP="00021B0D">
      <w:pPr>
        <w:pStyle w:val="ListParagraph"/>
        <w:numPr>
          <w:ilvl w:val="0"/>
          <w:numId w:val="25"/>
        </w:numPr>
        <w:ind w:left="900"/>
        <w:jc w:val="both"/>
        <w:rPr>
          <w:rFonts w:ascii="Arial" w:hAnsi="Arial" w:cs="Arial"/>
        </w:rPr>
      </w:pPr>
      <w:r w:rsidRPr="005579FC">
        <w:rPr>
          <w:rFonts w:ascii="Arial" w:hAnsi="Arial" w:cs="Arial"/>
        </w:rPr>
        <w:t xml:space="preserve">obavljanjem djelatnosti pomorskih </w:t>
      </w:r>
      <w:r w:rsidR="00703824">
        <w:rPr>
          <w:rFonts w:ascii="Arial" w:hAnsi="Arial" w:cs="Arial"/>
        </w:rPr>
        <w:t>školskih ustanova i centara za obuku pomoraca</w:t>
      </w:r>
      <w:r w:rsidRPr="005579FC">
        <w:rPr>
          <w:rFonts w:ascii="Arial" w:hAnsi="Arial" w:cs="Arial"/>
        </w:rPr>
        <w:t>.</w:t>
      </w:r>
      <w:bookmarkEnd w:id="40"/>
    </w:p>
    <w:p w14:paraId="44BE6D05" w14:textId="77777777" w:rsidR="00703824" w:rsidRDefault="001523BE" w:rsidP="00703824">
      <w:pPr>
        <w:ind w:firstLine="360"/>
        <w:jc w:val="both"/>
        <w:rPr>
          <w:rFonts w:ascii="Arial" w:hAnsi="Arial" w:cs="Arial"/>
        </w:rPr>
      </w:pPr>
      <w:r w:rsidRPr="00F23954">
        <w:rPr>
          <w:rFonts w:ascii="Arial" w:hAnsi="Arial" w:cs="Arial"/>
        </w:rPr>
        <w:t>Odredba stava 1 t</w:t>
      </w:r>
      <w:r w:rsidR="00703824">
        <w:rPr>
          <w:rFonts w:ascii="Arial" w:hAnsi="Arial" w:cs="Arial"/>
        </w:rPr>
        <w:t>ačka</w:t>
      </w:r>
      <w:r w:rsidRPr="00F23954">
        <w:rPr>
          <w:rFonts w:ascii="Arial" w:hAnsi="Arial" w:cs="Arial"/>
        </w:rPr>
        <w:t xml:space="preserve"> 3 ovog člana ne odnosi se na vojne luke.</w:t>
      </w:r>
    </w:p>
    <w:p w14:paraId="52AAF0BC" w14:textId="1D80E31A" w:rsidR="001523BE" w:rsidRPr="00F23954" w:rsidRDefault="001523BE" w:rsidP="00703824">
      <w:pPr>
        <w:ind w:firstLine="360"/>
        <w:jc w:val="both"/>
        <w:rPr>
          <w:rFonts w:ascii="Arial" w:hAnsi="Arial" w:cs="Arial"/>
        </w:rPr>
      </w:pPr>
      <w:r w:rsidRPr="00F23954">
        <w:rPr>
          <w:rFonts w:ascii="Arial" w:hAnsi="Arial" w:cs="Arial"/>
        </w:rPr>
        <w:t xml:space="preserve">Način i postupke obavljanja inspekcijskog nadzora sigurnosti plovidbe u obavljanju inspekcijskog nadzora utvrđuje </w:t>
      </w:r>
      <w:r w:rsidR="00703824">
        <w:rPr>
          <w:rFonts w:ascii="Arial" w:hAnsi="Arial" w:cs="Arial"/>
        </w:rPr>
        <w:t>propis Ministarstva</w:t>
      </w:r>
      <w:r w:rsidRPr="00F23954">
        <w:rPr>
          <w:rFonts w:ascii="Arial" w:hAnsi="Arial" w:cs="Arial"/>
        </w:rPr>
        <w:t>.</w:t>
      </w:r>
    </w:p>
    <w:p w14:paraId="02E22CEC" w14:textId="77777777" w:rsidR="001523BE" w:rsidRDefault="001523BE" w:rsidP="001523BE">
      <w:pPr>
        <w:pStyle w:val="Clanak0"/>
        <w:spacing w:before="0" w:after="0" w:line="212" w:lineRule="atLeast"/>
        <w:rPr>
          <w:sz w:val="24"/>
          <w:szCs w:val="24"/>
        </w:rPr>
      </w:pPr>
    </w:p>
    <w:p w14:paraId="6BB3E107" w14:textId="77777777" w:rsidR="00971C21" w:rsidRPr="00E51B47" w:rsidRDefault="00971C21" w:rsidP="00971C21">
      <w:pPr>
        <w:pStyle w:val="7podnas"/>
        <w:rPr>
          <w:rFonts w:ascii="Arial" w:hAnsi="Arial" w:cs="Arial"/>
          <w:sz w:val="22"/>
          <w:szCs w:val="22"/>
        </w:rPr>
      </w:pPr>
      <w:r w:rsidRPr="00E51B47">
        <w:rPr>
          <w:rFonts w:ascii="Arial" w:hAnsi="Arial" w:cs="Arial"/>
          <w:sz w:val="22"/>
          <w:szCs w:val="22"/>
        </w:rPr>
        <w:t>Inspekcijski poslovi PSC inspektora</w:t>
      </w:r>
    </w:p>
    <w:p w14:paraId="6ECCC4A6" w14:textId="03E89A0C"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378</w:t>
      </w:r>
      <w:r w:rsidR="009B355B" w:rsidRPr="00E51B47">
        <w:rPr>
          <w:rFonts w:ascii="Arial" w:hAnsi="Arial" w:cs="Arial"/>
          <w:sz w:val="22"/>
          <w:szCs w:val="22"/>
        </w:rPr>
        <w:t xml:space="preserve"> </w:t>
      </w:r>
      <w:r w:rsidRPr="00E51B47">
        <w:rPr>
          <w:sz w:val="22"/>
          <w:szCs w:val="22"/>
        </w:rPr>
        <w:t>﻿</w:t>
      </w:r>
      <w:r w:rsidRPr="00E51B47">
        <w:rPr>
          <w:rFonts w:ascii="Arial" w:hAnsi="Arial" w:cs="Arial"/>
          <w:sz w:val="22"/>
          <w:szCs w:val="22"/>
        </w:rPr>
        <w:t xml:space="preserve"> </w:t>
      </w:r>
    </w:p>
    <w:p w14:paraId="40A0FEEE" w14:textId="77777777" w:rsidR="00971C21" w:rsidRPr="00E51B47" w:rsidRDefault="00971C21" w:rsidP="00E405CC">
      <w:pPr>
        <w:pStyle w:val="1tekst"/>
        <w:ind w:left="0" w:firstLine="390"/>
        <w:rPr>
          <w:rFonts w:ascii="Arial" w:hAnsi="Arial" w:cs="Arial"/>
          <w:sz w:val="22"/>
          <w:szCs w:val="22"/>
        </w:rPr>
      </w:pPr>
      <w:r w:rsidRPr="00E51B47">
        <w:rPr>
          <w:rFonts w:ascii="Arial" w:hAnsi="Arial" w:cs="Arial"/>
          <w:sz w:val="22"/>
          <w:szCs w:val="22"/>
        </w:rPr>
        <w:t>PSC inspektor vrši nadzor nad stranim plovnim objektima i njihovim posadama u unutrašnjim morskim vodama i teritorijalnom moru, uključujući luke i sidrišta Crne Gore.</w:t>
      </w:r>
    </w:p>
    <w:p w14:paraId="7B60B637" w14:textId="77777777" w:rsidR="00971C21" w:rsidRPr="00E51B47" w:rsidRDefault="00971C21" w:rsidP="00E405CC">
      <w:pPr>
        <w:pStyle w:val="1tekst"/>
        <w:ind w:left="0" w:firstLine="390"/>
        <w:rPr>
          <w:rFonts w:ascii="Arial" w:hAnsi="Arial" w:cs="Arial"/>
          <w:sz w:val="22"/>
          <w:szCs w:val="22"/>
        </w:rPr>
      </w:pPr>
      <w:r w:rsidRPr="00E51B47">
        <w:rPr>
          <w:rFonts w:ascii="Arial" w:hAnsi="Arial" w:cs="Arial"/>
          <w:sz w:val="22"/>
          <w:szCs w:val="22"/>
        </w:rPr>
        <w:t>Radi obavljanja poslova iz svoje nadležnosti, PSC inspektor ima slobodan pristup obali i stranom plovnom objektu.</w:t>
      </w:r>
    </w:p>
    <w:p w14:paraId="483B604E" w14:textId="77777777" w:rsidR="00971C21" w:rsidRPr="00E51B47" w:rsidRDefault="00971C21" w:rsidP="00E405CC">
      <w:pPr>
        <w:pStyle w:val="1tekst"/>
        <w:ind w:left="0" w:firstLine="390"/>
        <w:rPr>
          <w:rFonts w:ascii="Arial" w:hAnsi="Arial" w:cs="Arial"/>
          <w:sz w:val="22"/>
          <w:szCs w:val="22"/>
        </w:rPr>
      </w:pPr>
      <w:r w:rsidRPr="00E51B47">
        <w:rPr>
          <w:rFonts w:ascii="Arial" w:hAnsi="Arial" w:cs="Arial"/>
          <w:sz w:val="22"/>
          <w:szCs w:val="22"/>
        </w:rPr>
        <w:t>PSC inspektor vrši nadzor nad:</w:t>
      </w:r>
    </w:p>
    <w:p w14:paraId="28EA61C9"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1) sigurnošću plovidbe i sposobnosti stranog plovnog objekta za plovidbu, zaštitom ljudskih života i zaštitom životne sredine;</w:t>
      </w:r>
    </w:p>
    <w:p w14:paraId="42B62081"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2) primjenom međunarodnih konvencija i lučkih propisa u skladu sa međunarodnim obavezama Crne Gore, utvrđenim uslovima koje moraju ispunjavati luke razvrstane prema vrsti pomorskog saobraćaja i namjeni, kao i ispunjavanje uslova za sigurnu plovidbu i privez stranih plovnih objekata, ukrcavanje i iskrcavanje lica i utovar i istovar tereta;</w:t>
      </w:r>
    </w:p>
    <w:p w14:paraId="6009CF73"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3) obavljanjem međunarodnog javnog prevoza lica ili robe pomorskim putem;</w:t>
      </w:r>
    </w:p>
    <w:p w14:paraId="73685FC4"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4) članovima posade stranog plovnog objekta;</w:t>
      </w:r>
    </w:p>
    <w:p w14:paraId="062EDF1D"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5) sprovođenjem zaštite i zdravlja na radu članova posade;</w:t>
      </w:r>
    </w:p>
    <w:p w14:paraId="4F320738"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6) vršenjem pilotaže;</w:t>
      </w:r>
    </w:p>
    <w:p w14:paraId="4D4BC536"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7) plutajućim objektima namijenjenim međunarodnom pomorskom saobraćaju radi njihove sigurne upotrebe i plovnosti;</w:t>
      </w:r>
    </w:p>
    <w:p w14:paraId="6ED98899"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8) tegljenjem odnosno potiskivanjem stranih plovnih objekata.</w:t>
      </w:r>
    </w:p>
    <w:p w14:paraId="2A5A4993" w14:textId="77777777" w:rsidR="00971C21" w:rsidRPr="00E51B47" w:rsidRDefault="00971C21" w:rsidP="00E405CC">
      <w:pPr>
        <w:pStyle w:val="1tekst"/>
        <w:ind w:left="0" w:firstLine="360"/>
        <w:rPr>
          <w:rFonts w:ascii="Arial" w:hAnsi="Arial" w:cs="Arial"/>
          <w:sz w:val="22"/>
          <w:szCs w:val="22"/>
        </w:rPr>
      </w:pPr>
      <w:r w:rsidRPr="00E51B47">
        <w:rPr>
          <w:rFonts w:ascii="Arial" w:hAnsi="Arial" w:cs="Arial"/>
          <w:sz w:val="22"/>
          <w:szCs w:val="22"/>
        </w:rPr>
        <w:t>Inspekcijski nadzor iz stava 3 tač. 6, 7 i 8 se vrši na osnovu obavještenja Lučke kapetanije ili Organa uprave, u cilju obezbjeđenja sigurnosti plovidbe.</w:t>
      </w:r>
    </w:p>
    <w:p w14:paraId="1CAFD519" w14:textId="77777777" w:rsidR="00E51B47" w:rsidRDefault="00E51B47" w:rsidP="00971C21">
      <w:pPr>
        <w:pStyle w:val="7podnas"/>
        <w:rPr>
          <w:rFonts w:ascii="Arial" w:hAnsi="Arial" w:cs="Arial"/>
          <w:sz w:val="22"/>
          <w:szCs w:val="22"/>
        </w:rPr>
      </w:pPr>
    </w:p>
    <w:p w14:paraId="64C546C5" w14:textId="523D81F7" w:rsidR="00971C21" w:rsidRPr="00E51B47" w:rsidRDefault="00971C21" w:rsidP="00971C21">
      <w:pPr>
        <w:pStyle w:val="7podnas"/>
        <w:rPr>
          <w:rFonts w:ascii="Arial" w:hAnsi="Arial" w:cs="Arial"/>
          <w:sz w:val="22"/>
          <w:szCs w:val="22"/>
        </w:rPr>
      </w:pPr>
      <w:r w:rsidRPr="00E51B47">
        <w:rPr>
          <w:rFonts w:ascii="Arial" w:hAnsi="Arial" w:cs="Arial"/>
          <w:sz w:val="22"/>
          <w:szCs w:val="22"/>
        </w:rPr>
        <w:t>Utvrđivanje prioriteta inspekcijskog nadzora</w:t>
      </w:r>
    </w:p>
    <w:p w14:paraId="7F38E082" w14:textId="0D6A5DC3"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379</w:t>
      </w:r>
    </w:p>
    <w:p w14:paraId="4409DF7A" w14:textId="77777777" w:rsidR="00971C21" w:rsidRPr="00E51B47" w:rsidRDefault="00971C21" w:rsidP="00E405CC">
      <w:pPr>
        <w:pStyle w:val="1tekst"/>
        <w:ind w:left="0" w:firstLine="360"/>
        <w:rPr>
          <w:rFonts w:ascii="Arial" w:hAnsi="Arial" w:cs="Arial"/>
          <w:sz w:val="22"/>
          <w:szCs w:val="22"/>
        </w:rPr>
      </w:pPr>
      <w:r w:rsidRPr="00E51B47">
        <w:rPr>
          <w:rFonts w:ascii="Arial" w:hAnsi="Arial" w:cs="Arial"/>
          <w:sz w:val="22"/>
          <w:szCs w:val="22"/>
        </w:rPr>
        <w:t>Prije početka inspekcijskog pregleda, PSC inspektor utvrđuje rizični profil stranom plovnom objektu i postojanje odlučujućih ili nepredviđenih faktora, koji će odrediti kategoriju inspekcijskog nadzora.</w:t>
      </w:r>
    </w:p>
    <w:p w14:paraId="49CF15B9" w14:textId="77777777" w:rsidR="00971C21" w:rsidRPr="00E51B47" w:rsidRDefault="00971C21" w:rsidP="00E405CC">
      <w:pPr>
        <w:pStyle w:val="1tekst"/>
        <w:ind w:left="0" w:firstLine="360"/>
        <w:rPr>
          <w:rFonts w:ascii="Arial" w:hAnsi="Arial" w:cs="Arial"/>
          <w:sz w:val="22"/>
          <w:szCs w:val="22"/>
        </w:rPr>
      </w:pPr>
      <w:r w:rsidRPr="00E51B47">
        <w:rPr>
          <w:rFonts w:ascii="Arial" w:hAnsi="Arial" w:cs="Arial"/>
          <w:sz w:val="22"/>
          <w:szCs w:val="22"/>
        </w:rPr>
        <w:t>Na osnovu rizičnog profila stranog plovnog objekta i postojanja odlučujućih ili nepredviđenih faktora određuje se kategorija i vrsta inspekcijskog nadzora, odnosno prioritet, učestalost i obim inspekcijskog nadzora.</w:t>
      </w:r>
    </w:p>
    <w:p w14:paraId="28814236" w14:textId="77777777" w:rsidR="00971C21" w:rsidRPr="00E51B47" w:rsidRDefault="00971C21" w:rsidP="00E405CC">
      <w:pPr>
        <w:pStyle w:val="1tekst"/>
        <w:ind w:left="0" w:firstLine="360"/>
        <w:rPr>
          <w:rFonts w:ascii="Arial" w:hAnsi="Arial" w:cs="Arial"/>
          <w:sz w:val="22"/>
          <w:szCs w:val="22"/>
        </w:rPr>
      </w:pPr>
      <w:r w:rsidRPr="00E51B47">
        <w:rPr>
          <w:rFonts w:ascii="Arial" w:hAnsi="Arial" w:cs="Arial"/>
          <w:sz w:val="22"/>
          <w:szCs w:val="22"/>
        </w:rPr>
        <w:t>Kategorije inspekcijskog nadzora su:</w:t>
      </w:r>
    </w:p>
    <w:p w14:paraId="01D5C998"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1) periodični inspekcijski nadzor i</w:t>
      </w:r>
    </w:p>
    <w:p w14:paraId="01A373A3"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2) dodatni inspekcijski nadzor, koji može zahtijevati obavljanje inspekcijskog pregleda u vremenu između periodičnih inspekcijskih pregleda.</w:t>
      </w:r>
    </w:p>
    <w:p w14:paraId="7697D628" w14:textId="77777777" w:rsidR="00971C21" w:rsidRPr="00E51B47" w:rsidRDefault="00971C21" w:rsidP="00E405CC">
      <w:pPr>
        <w:pStyle w:val="1tekst"/>
        <w:ind w:left="0" w:firstLine="360"/>
        <w:rPr>
          <w:rFonts w:ascii="Arial" w:hAnsi="Arial" w:cs="Arial"/>
          <w:sz w:val="22"/>
          <w:szCs w:val="22"/>
        </w:rPr>
      </w:pPr>
      <w:r w:rsidRPr="00E51B47">
        <w:rPr>
          <w:rFonts w:ascii="Arial" w:hAnsi="Arial" w:cs="Arial"/>
          <w:sz w:val="22"/>
          <w:szCs w:val="22"/>
        </w:rPr>
        <w:t>Periodični inspekcijski pregledi stranog plovnog objekta se obavljaju u sljedećim vremenskim razmacima za strane plovne objekte:</w:t>
      </w:r>
    </w:p>
    <w:p w14:paraId="39FFB83C"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lastRenderedPageBreak/>
        <w:t>- visokog rizika (HRS) - između pet i šest mjeseci nakon posljednjeg inspekcijskog pregleda u regionu Paris MoU.</w:t>
      </w:r>
    </w:p>
    <w:p w14:paraId="224B9843"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 srednjeg rizika (SRS) - između deset i 12 mjeseci nakon posljednjeg inspekcijskog pregleda u regionu Paris MoU.</w:t>
      </w:r>
    </w:p>
    <w:p w14:paraId="491CFA3C"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 niskog rizika (LRS) - između 24 i 36 mjeseci nakon posljednjeg inspekcijskog pregleda u regionu Paris MoU.</w:t>
      </w:r>
    </w:p>
    <w:p w14:paraId="77B8BCF7" w14:textId="77777777" w:rsidR="00971C21" w:rsidRPr="00E51B47" w:rsidRDefault="00971C21" w:rsidP="00E405CC">
      <w:pPr>
        <w:pStyle w:val="1tekst"/>
        <w:ind w:left="0" w:firstLine="360"/>
        <w:rPr>
          <w:rFonts w:ascii="Arial" w:hAnsi="Arial" w:cs="Arial"/>
          <w:sz w:val="22"/>
          <w:szCs w:val="22"/>
        </w:rPr>
      </w:pPr>
      <w:r w:rsidRPr="00E51B47">
        <w:rPr>
          <w:rFonts w:ascii="Arial" w:hAnsi="Arial" w:cs="Arial"/>
          <w:sz w:val="22"/>
          <w:szCs w:val="22"/>
        </w:rPr>
        <w:t>Vremenski razmak između periodičnih inspekcijskih pregleda i dodatnih inspekcijskih pregleda se računaju na način da naredni periodični inspekcijski pregled počinje da se računa nakon obavljenog dodatnog inspekcijskog pregleda.</w:t>
      </w:r>
    </w:p>
    <w:p w14:paraId="05364286" w14:textId="77777777" w:rsidR="00971C21" w:rsidRPr="00E51B47" w:rsidRDefault="00971C21" w:rsidP="00E405CC">
      <w:pPr>
        <w:pStyle w:val="1tekst"/>
        <w:ind w:left="0" w:firstLine="360"/>
        <w:rPr>
          <w:rFonts w:ascii="Arial" w:hAnsi="Arial" w:cs="Arial"/>
          <w:sz w:val="22"/>
          <w:szCs w:val="22"/>
        </w:rPr>
      </w:pPr>
      <w:r w:rsidRPr="00E51B47">
        <w:rPr>
          <w:rFonts w:ascii="Arial" w:hAnsi="Arial" w:cs="Arial"/>
          <w:sz w:val="22"/>
          <w:szCs w:val="22"/>
        </w:rPr>
        <w:t>Kategorija i vrsta inspekcijskog nadzora stranog plovnog objekta određuju prioritet inspekcijskog nadzora, odnosno kojem prioritetu strani plovni objekat pripada, i to:</w:t>
      </w:r>
    </w:p>
    <w:p w14:paraId="0DA2CCA6"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1) prioritet I: strani plovni objekti se moraju pregledati zato što je istekao vremenski razmak ili zato što postoji odlučujući faktor;</w:t>
      </w:r>
    </w:p>
    <w:p w14:paraId="3991B819" w14:textId="77777777" w:rsidR="00971C21" w:rsidRPr="00E51B47" w:rsidRDefault="00971C21" w:rsidP="00E405CC">
      <w:pPr>
        <w:pStyle w:val="1tekst"/>
        <w:ind w:left="900" w:hanging="270"/>
        <w:rPr>
          <w:rFonts w:ascii="Arial" w:hAnsi="Arial" w:cs="Arial"/>
          <w:sz w:val="22"/>
          <w:szCs w:val="22"/>
        </w:rPr>
      </w:pPr>
      <w:r w:rsidRPr="00E51B47">
        <w:rPr>
          <w:rFonts w:ascii="Arial" w:hAnsi="Arial" w:cs="Arial"/>
          <w:sz w:val="22"/>
          <w:szCs w:val="22"/>
        </w:rPr>
        <w:t>2) prioritet II: strani plovni objekti se mogu pregledati iako su unutar vremenskog razmaka ili PSC inspektor smatra da je nepredviđeni faktor razlog za inspekcijski pregled.</w:t>
      </w:r>
    </w:p>
    <w:p w14:paraId="26506EFA" w14:textId="77777777" w:rsidR="00971C21" w:rsidRPr="00E51B47" w:rsidRDefault="00971C21" w:rsidP="00971C21">
      <w:pPr>
        <w:pStyle w:val="1tekst"/>
        <w:ind w:left="0" w:firstLine="360"/>
        <w:rPr>
          <w:rFonts w:ascii="Arial" w:hAnsi="Arial" w:cs="Arial"/>
          <w:sz w:val="22"/>
          <w:szCs w:val="22"/>
        </w:rPr>
      </w:pPr>
      <w:r w:rsidRPr="00E51B47">
        <w:rPr>
          <w:rFonts w:ascii="Arial" w:hAnsi="Arial" w:cs="Arial"/>
          <w:sz w:val="22"/>
          <w:szCs w:val="22"/>
        </w:rPr>
        <w:t>Ukoliko periodični inspekcijski nadzor prioriteta II nije obavljen, strani plovni objekat ostaje u prioritetu II sve dok ne istekne vremenski razmak i strani plovni objekat postane prioritet I.</w:t>
      </w:r>
    </w:p>
    <w:p w14:paraId="76BE22C4" w14:textId="77777777" w:rsidR="00971C21" w:rsidRPr="00E51B47" w:rsidRDefault="00971C21" w:rsidP="00971C21">
      <w:pPr>
        <w:pStyle w:val="1tekst"/>
        <w:ind w:left="0" w:firstLine="360"/>
        <w:rPr>
          <w:rFonts w:ascii="Arial" w:hAnsi="Arial" w:cs="Arial"/>
          <w:sz w:val="22"/>
          <w:szCs w:val="22"/>
        </w:rPr>
      </w:pPr>
      <w:r w:rsidRPr="00E51B47">
        <w:rPr>
          <w:rFonts w:ascii="Arial" w:hAnsi="Arial" w:cs="Arial"/>
          <w:sz w:val="22"/>
          <w:szCs w:val="22"/>
        </w:rPr>
        <w:t>Za određivanje prioriteta inspekcijskog nadzora stranog plovnog objekta iz stava 2 ovog člana PSC inspektor koristi podatke iz THETIS-a.</w:t>
      </w:r>
    </w:p>
    <w:p w14:paraId="7748B103" w14:textId="77777777" w:rsidR="00971C21" w:rsidRPr="00E51B47" w:rsidRDefault="00971C21" w:rsidP="00971C21">
      <w:pPr>
        <w:pStyle w:val="1tekst"/>
        <w:ind w:left="0" w:firstLine="360"/>
        <w:rPr>
          <w:rFonts w:ascii="Arial" w:hAnsi="Arial" w:cs="Arial"/>
          <w:sz w:val="22"/>
          <w:szCs w:val="22"/>
        </w:rPr>
      </w:pPr>
      <w:r w:rsidRPr="00E51B47">
        <w:rPr>
          <w:rFonts w:ascii="Arial" w:hAnsi="Arial" w:cs="Arial"/>
          <w:sz w:val="22"/>
          <w:szCs w:val="22"/>
        </w:rPr>
        <w:t>Rizični profil stranog plovnog objekta, sistem odabira kategorije i vrste inspekcijskog nadzora, odlučujuće ili nepredviđene faktore, odnosno prioritet, učestalost i obim inspekcijskog nadzora iz stava 2 ovog člana propisuje Ministarstvo.</w:t>
      </w:r>
    </w:p>
    <w:p w14:paraId="0CB0722C" w14:textId="77777777" w:rsidR="00E51B47" w:rsidRDefault="00E51B47" w:rsidP="00971C21">
      <w:pPr>
        <w:pStyle w:val="7podnas"/>
        <w:rPr>
          <w:rFonts w:ascii="Arial" w:hAnsi="Arial" w:cs="Arial"/>
          <w:sz w:val="22"/>
          <w:szCs w:val="22"/>
        </w:rPr>
      </w:pPr>
    </w:p>
    <w:p w14:paraId="3ABBAB03" w14:textId="278AA388" w:rsidR="00971C21" w:rsidRPr="00E51B47" w:rsidRDefault="00971C21" w:rsidP="00971C21">
      <w:pPr>
        <w:pStyle w:val="7podnas"/>
        <w:rPr>
          <w:rFonts w:ascii="Arial" w:hAnsi="Arial" w:cs="Arial"/>
          <w:sz w:val="22"/>
          <w:szCs w:val="22"/>
        </w:rPr>
      </w:pPr>
      <w:r w:rsidRPr="00E51B47">
        <w:rPr>
          <w:rFonts w:ascii="Arial" w:hAnsi="Arial" w:cs="Arial"/>
          <w:sz w:val="22"/>
          <w:szCs w:val="22"/>
        </w:rPr>
        <w:t>Vrste inspekcijskih pregleda stranog plovnog objekta</w:t>
      </w:r>
    </w:p>
    <w:p w14:paraId="4C9C73B9" w14:textId="449BAA11"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380</w:t>
      </w:r>
    </w:p>
    <w:p w14:paraId="29104DAF" w14:textId="77777777" w:rsidR="00971C21" w:rsidRPr="00E51B47" w:rsidRDefault="00971C21" w:rsidP="00971C21">
      <w:pPr>
        <w:pStyle w:val="1tekst"/>
        <w:rPr>
          <w:rFonts w:ascii="Arial" w:hAnsi="Arial" w:cs="Arial"/>
          <w:sz w:val="22"/>
          <w:szCs w:val="22"/>
        </w:rPr>
      </w:pPr>
      <w:r w:rsidRPr="00E51B47">
        <w:rPr>
          <w:rFonts w:ascii="Arial" w:hAnsi="Arial" w:cs="Arial"/>
          <w:sz w:val="22"/>
          <w:szCs w:val="22"/>
        </w:rPr>
        <w:t>Vrste inspekcijskih pregleda stranog plovnog objekta u unutrašnjim morskim vodama i teritorijalnom moru, uključujući luke i sidrišta Crne Gore mogu biti: osnovni, detaljni i prošireni.</w:t>
      </w:r>
    </w:p>
    <w:p w14:paraId="7181055E" w14:textId="77777777" w:rsidR="00971C21" w:rsidRPr="00E51B47" w:rsidRDefault="00971C21" w:rsidP="00971C21">
      <w:pPr>
        <w:pStyle w:val="1tekst"/>
        <w:rPr>
          <w:rFonts w:ascii="Arial" w:hAnsi="Arial" w:cs="Arial"/>
          <w:sz w:val="22"/>
          <w:szCs w:val="22"/>
        </w:rPr>
      </w:pPr>
      <w:r w:rsidRPr="00E51B47">
        <w:rPr>
          <w:rFonts w:ascii="Arial" w:hAnsi="Arial" w:cs="Arial"/>
          <w:sz w:val="22"/>
          <w:szCs w:val="22"/>
        </w:rPr>
        <w:t>Inspekcijskim pregledom iz stava 1 ovog člana utvrđuje se ispunjenost zahtjeva međunarodnih konvencija i pripadajućih kodeksa, protokola i rezolucija IMO i ILO konvencija (u daljem tekstu: relevantnih instrumenata).</w:t>
      </w:r>
    </w:p>
    <w:p w14:paraId="7DB7DC55" w14:textId="16A8CA82" w:rsidR="00971C21" w:rsidRPr="00E51B47" w:rsidRDefault="00971C21" w:rsidP="00971C21">
      <w:pPr>
        <w:pStyle w:val="1tekst"/>
        <w:rPr>
          <w:rFonts w:ascii="Arial" w:hAnsi="Arial" w:cs="Arial"/>
          <w:sz w:val="22"/>
          <w:szCs w:val="22"/>
        </w:rPr>
      </w:pPr>
      <w:r w:rsidRPr="00E51B47">
        <w:rPr>
          <w:rFonts w:ascii="Arial" w:hAnsi="Arial" w:cs="Arial"/>
          <w:sz w:val="22"/>
          <w:szCs w:val="22"/>
        </w:rPr>
        <w:t xml:space="preserve">Postupak vršenja inspekcijskog pregleda PSC inspektora obavlja se u </w:t>
      </w:r>
      <w:r w:rsidRPr="00E405CC">
        <w:rPr>
          <w:rFonts w:ascii="Arial" w:hAnsi="Arial" w:cs="Arial"/>
          <w:sz w:val="22"/>
          <w:szCs w:val="22"/>
        </w:rPr>
        <w:t xml:space="preserve">skladu </w:t>
      </w:r>
      <w:r w:rsidR="00E405CC" w:rsidRPr="00E405CC">
        <w:rPr>
          <w:rFonts w:ascii="Arial" w:hAnsi="Arial" w:cs="Arial"/>
          <w:sz w:val="22"/>
          <w:szCs w:val="22"/>
          <w:lang w:val="sr-Latn-ME"/>
        </w:rPr>
        <w:t>IMO procedurama za kontrolu države luke</w:t>
      </w:r>
      <w:r w:rsidRPr="00E405CC">
        <w:rPr>
          <w:rFonts w:ascii="Arial" w:hAnsi="Arial" w:cs="Arial"/>
          <w:sz w:val="22"/>
          <w:szCs w:val="22"/>
        </w:rPr>
        <w:t xml:space="preserve"> i priručnikom koji sadrži procedure, instrukcije, ci</w:t>
      </w:r>
      <w:r w:rsidRPr="00E51B47">
        <w:rPr>
          <w:rFonts w:ascii="Arial" w:hAnsi="Arial" w:cs="Arial"/>
          <w:sz w:val="22"/>
          <w:szCs w:val="22"/>
        </w:rPr>
        <w:t>rkularna pisma i smjernice za PSC inspektora (u daljem tekstu "PSCO Manual") kojeg donosi Odbor za inspekcijski nadzor Pariškog memoranduma o razumijevanju o kontroli države luke.</w:t>
      </w:r>
    </w:p>
    <w:p w14:paraId="118CAC62" w14:textId="77777777" w:rsidR="00971C21" w:rsidRPr="00E51B47" w:rsidRDefault="00971C21" w:rsidP="00971C21">
      <w:pPr>
        <w:pStyle w:val="1tekst"/>
        <w:rPr>
          <w:rFonts w:ascii="Arial" w:hAnsi="Arial" w:cs="Arial"/>
          <w:sz w:val="22"/>
          <w:szCs w:val="22"/>
        </w:rPr>
      </w:pPr>
      <w:r w:rsidRPr="00E51B47">
        <w:rPr>
          <w:rFonts w:ascii="Arial" w:hAnsi="Arial" w:cs="Arial"/>
          <w:sz w:val="22"/>
          <w:szCs w:val="22"/>
        </w:rPr>
        <w:t>Vrste inspekcijskog pregleda, relevantne instrumente i EU propise na osnovu kojih se vrši inspekcijski pregled stranog plovnog objekta iz stava 2 ovog člana utvrđuje se propisom Ministarstva.</w:t>
      </w:r>
    </w:p>
    <w:p w14:paraId="0514D8D9" w14:textId="77777777" w:rsidR="00B0442B" w:rsidRDefault="00B0442B" w:rsidP="00971C21">
      <w:pPr>
        <w:pStyle w:val="7podnas"/>
        <w:rPr>
          <w:rFonts w:ascii="Arial" w:hAnsi="Arial" w:cs="Arial"/>
          <w:sz w:val="22"/>
          <w:szCs w:val="22"/>
        </w:rPr>
      </w:pPr>
    </w:p>
    <w:p w14:paraId="3897A4CA" w14:textId="77777777" w:rsidR="00B0442B" w:rsidRDefault="00B0442B" w:rsidP="00971C21">
      <w:pPr>
        <w:pStyle w:val="7podnas"/>
        <w:rPr>
          <w:rFonts w:ascii="Arial" w:hAnsi="Arial" w:cs="Arial"/>
          <w:sz w:val="22"/>
          <w:szCs w:val="22"/>
        </w:rPr>
      </w:pPr>
    </w:p>
    <w:p w14:paraId="1B7851AE" w14:textId="77777777" w:rsidR="00B0442B" w:rsidRDefault="00B0442B" w:rsidP="00971C21">
      <w:pPr>
        <w:pStyle w:val="7podnas"/>
        <w:rPr>
          <w:rFonts w:ascii="Arial" w:hAnsi="Arial" w:cs="Arial"/>
          <w:sz w:val="22"/>
          <w:szCs w:val="22"/>
        </w:rPr>
      </w:pPr>
    </w:p>
    <w:p w14:paraId="5CBDD6AF" w14:textId="2C999866" w:rsidR="00971C21" w:rsidRPr="00E51B47" w:rsidRDefault="00971C21" w:rsidP="00971C21">
      <w:pPr>
        <w:pStyle w:val="7podnas"/>
        <w:rPr>
          <w:rFonts w:ascii="Arial" w:hAnsi="Arial" w:cs="Arial"/>
          <w:sz w:val="22"/>
          <w:szCs w:val="22"/>
        </w:rPr>
      </w:pPr>
      <w:r w:rsidRPr="00E51B47">
        <w:rPr>
          <w:rFonts w:ascii="Arial" w:hAnsi="Arial" w:cs="Arial"/>
          <w:sz w:val="22"/>
          <w:szCs w:val="22"/>
        </w:rPr>
        <w:t>Osnovni inspekcijski pregled stranog plovnog objekta</w:t>
      </w:r>
    </w:p>
    <w:p w14:paraId="79E1E26B" w14:textId="22D82D86"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381</w:t>
      </w:r>
    </w:p>
    <w:p w14:paraId="69B823D2"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Osnovni inspekcijski pregled stranog plovnog objekta je pregled prilikom kojeg PSC inspektor provjerava usklađenost stranog plovnog objekta, njegove opreme i posade sa zahtjevima relevantnih instrumenata.</w:t>
      </w:r>
    </w:p>
    <w:p w14:paraId="5843205B"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Nakon prijema najave o uplovljavanju stranog plovnog objekta u luke i sidrišta Crne Gore, PSC inspektor obavještava zapovjednika broda ili lice koje upravlja stranim plovnim objektom o obavezi vršenja inspekcijskog pregleda.</w:t>
      </w:r>
    </w:p>
    <w:p w14:paraId="223D2092"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lastRenderedPageBreak/>
        <w:t>Prilikom vršenja osnovnog inspekcijskog pregleda stranog plovnog objekta, PSC inspektor provjerava:</w:t>
      </w:r>
    </w:p>
    <w:p w14:paraId="1E174EE4"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brodske isprave, zapise i knjige, odgovarajuća svjedočanstva i njihov rok važenja i ostalu neophodnu brodsku dokumentaciju;</w:t>
      </w:r>
    </w:p>
    <w:p w14:paraId="7F3A5019"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da opšte stanje stranog plovnog objekta i higijenski uslovi na stranom plovnom objektu, uključujući komandni most, prostor za smještaj i boravak posade, brodske palube sa pramčanim kaštelom, brodska skladišta/prostor za teret i prostor mašine ispunjavaju opšteprihvaćena međunarodna pravila i standarde;</w:t>
      </w:r>
    </w:p>
    <w:p w14:paraId="7B1FD606"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otklonjenost nedostataka utvrđenih zapisnikom o prethodnom inspekcijskom pregledu stranog plovnog objekta, ako to nije prethodno urađeno, a u skladu sa vremenskim rokom određenim u zapisniku inspekcijskog pregleda.</w:t>
      </w:r>
    </w:p>
    <w:p w14:paraId="0F62A9A1"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Ukoliko se prilikom pregleda iz stava 1 ovog člana utvrde nedostaci, PSC inspektor usmenim putem obavještava zapovjednika broda ili lice koje upravlja stranim plovnim objektom o očiglednim razlozima za dalje vršenje detaljnog inspekcijskog pregleda stranog plovnog objekta.</w:t>
      </w:r>
    </w:p>
    <w:p w14:paraId="57124C4B"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Lista brodskih isprava, zapisa i knjiga, svjedočanstava i brodskih dokumenata iz stava 3 alineja 1 ovog člana utvrđuje se propisom Ministarstva.</w:t>
      </w:r>
    </w:p>
    <w:p w14:paraId="5A4D070A" w14:textId="77777777" w:rsidR="00E51B47" w:rsidRDefault="00E51B47" w:rsidP="00971C21">
      <w:pPr>
        <w:pStyle w:val="7podnas"/>
        <w:rPr>
          <w:rFonts w:ascii="Arial" w:hAnsi="Arial" w:cs="Arial"/>
          <w:sz w:val="22"/>
          <w:szCs w:val="22"/>
        </w:rPr>
      </w:pPr>
    </w:p>
    <w:p w14:paraId="7405CC09" w14:textId="2DA627AE" w:rsidR="00971C21" w:rsidRPr="00E51B47" w:rsidRDefault="00971C21" w:rsidP="00971C21">
      <w:pPr>
        <w:pStyle w:val="7podnas"/>
        <w:rPr>
          <w:rFonts w:ascii="Arial" w:hAnsi="Arial" w:cs="Arial"/>
          <w:sz w:val="22"/>
          <w:szCs w:val="22"/>
        </w:rPr>
      </w:pPr>
      <w:r w:rsidRPr="00E51B47">
        <w:rPr>
          <w:rFonts w:ascii="Arial" w:hAnsi="Arial" w:cs="Arial"/>
          <w:sz w:val="22"/>
          <w:szCs w:val="22"/>
        </w:rPr>
        <w:t>Detaljni inspekcijski pregled stranog plovnog objekta</w:t>
      </w:r>
    </w:p>
    <w:p w14:paraId="1D71599A" w14:textId="5A5739A8"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382</w:t>
      </w:r>
    </w:p>
    <w:p w14:paraId="208724D1"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Detaljni inspekcijski pregled stranog plovnog objekta je pregled prilikom kojeg PSC inspektor u cjelini ili djelimično detaljno pregleda strani plovni objekat, opremu, posadu, životne i radne uslove i provjerava usklađenost postupaka članova posade sa radnim obavezama na brodu.</w:t>
      </w:r>
    </w:p>
    <w:p w14:paraId="7B9C1E6B" w14:textId="5F4BC2E9"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 xml:space="preserve">Detaljni inspekcijski pregled stranog plovnog objekta, obavlja se uvijek kada postoje očigledni razlozi utvrđeni tokom inspekcijskog pregleda iz člana </w:t>
      </w:r>
      <w:r w:rsidR="00127B1D">
        <w:rPr>
          <w:rFonts w:ascii="Arial" w:hAnsi="Arial" w:cs="Arial"/>
          <w:sz w:val="22"/>
          <w:szCs w:val="22"/>
        </w:rPr>
        <w:t>381</w:t>
      </w:r>
      <w:r w:rsidR="00127B1D" w:rsidRPr="00E51B47">
        <w:rPr>
          <w:rFonts w:ascii="Arial" w:hAnsi="Arial" w:cs="Arial"/>
          <w:sz w:val="22"/>
          <w:szCs w:val="22"/>
        </w:rPr>
        <w:t xml:space="preserve"> </w:t>
      </w:r>
      <w:r w:rsidRPr="00E51B47">
        <w:rPr>
          <w:rFonts w:ascii="Arial" w:hAnsi="Arial" w:cs="Arial"/>
          <w:sz w:val="22"/>
          <w:szCs w:val="22"/>
        </w:rPr>
        <w:t>ovog zakona da stanje stranog plovnog objekta ili njegove opreme ili posade ili uslovi života i rada pomoraca u značajnoj mjeri ne ispunjava odgovarajuće zahtjeve relevantnih instrumenata.</w:t>
      </w:r>
    </w:p>
    <w:p w14:paraId="2F47ED6D"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Detaljniji inspekcijski pregled obuhvata temeljni pregled:</w:t>
      </w:r>
    </w:p>
    <w:p w14:paraId="756C407E" w14:textId="78815F86"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xml:space="preserve">- oblasti gdje su utvrđeni očigledni razlozi za dalje vršenje detaljnog inspekcijskog pregleda stranog plovnog objekta nakon pregleda iz člana </w:t>
      </w:r>
      <w:r w:rsidR="00127B1D">
        <w:rPr>
          <w:rFonts w:ascii="Arial" w:hAnsi="Arial" w:cs="Arial"/>
          <w:sz w:val="22"/>
          <w:szCs w:val="22"/>
        </w:rPr>
        <w:t>381</w:t>
      </w:r>
      <w:r w:rsidRPr="00E51B47">
        <w:rPr>
          <w:rFonts w:ascii="Arial" w:hAnsi="Arial" w:cs="Arial"/>
          <w:sz w:val="22"/>
          <w:szCs w:val="22"/>
        </w:rPr>
        <w:t>;</w:t>
      </w:r>
    </w:p>
    <w:p w14:paraId="54F31011"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oblasti na koje se odnose odlučujući ili nepredviđeni faktori;</w:t>
      </w:r>
    </w:p>
    <w:p w14:paraId="0BBC4468"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ostale oblasti izabrane od strane PSC inspektora, koje se odnose na: dokumentaciju, stanje konstrukcije, stanje vodonepropusnosti/otpornosti broda na vremenske uslove, sisteme za slučaj nužde, radio-komunikaciju, trgovačke operacije, protivpožarnu zaštitu, alarmne uređaje, uslove života i rada, navigacionu opremu, sredstva za spašavanje, opasne materije, pogonske i pomoćne mašine i sprečavanje zagađenja.</w:t>
      </w:r>
    </w:p>
    <w:p w14:paraId="5098F04B"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Prilikom vršenja detaljnog inspekcijskog pregleda uzima se u obzir i uticaj ljudskog faktora sadržan u ILO, STCW i ISM Pravilniku i obuhvata operativne kontrole, primjereno potrebi.</w:t>
      </w:r>
    </w:p>
    <w:p w14:paraId="16475506"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U izuzetnim okolnostima, gdje je kao rezultat detaljnog inspekcijskog pregleda utvrđeno da je sveukupno stanje stranog plovnog objekta i njegove opreme, članovi posade i njihovi uslovi života i rada, ispod zahtjeva relevantnih instrumenata, PSC inspektor može obustaviti inspekcijski pregled u skladu sa kriterijumima PSCO Manual.</w:t>
      </w:r>
    </w:p>
    <w:p w14:paraId="4995909C"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Na stranim plovnim objektima koji viju zastavu države koja nije potpisnica međunarodnih konvencija, ili članovi posade ne posjeduju odgovarajuća STCW ovlašćenja, PSC inspektor treba da vrši detaljni inspekcijski pregled, a po potrebi i prošireni inspekcijski pregled, postupajući po istim procedurama propisanim za strane plovne objekte na koje se primjenjuju zahtjevi relevantnih instrumenata.</w:t>
      </w:r>
    </w:p>
    <w:p w14:paraId="09D98AD0"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Obustava inspekcijskog pregleda stranog plovnog objekta iz stava 5 ovog člana traje sve dok zapovjednik broda odnosno lice koje upravlja stranim plovnim objektom ne preduzme mjere kojima će se osigurati ispunjavanje zahtjeva relevantnih instrumenata i o tome obavijesti PSC inspektora.</w:t>
      </w:r>
    </w:p>
    <w:p w14:paraId="79AF14BE"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lastRenderedPageBreak/>
        <w:t>Prije obustave inspekcijskog pregleda, PSC inspektor mora zapisnički konstatovati sve nedostatke koji nalažu zadržavanje stranog plovnog objekta u nekoliko oblasti, kako je definisano PSCO Manual-om.</w:t>
      </w:r>
    </w:p>
    <w:p w14:paraId="4CBBAC4B"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Obavještenje pomorske administracije države zastave stranog plovnog objekta o zadržavanju mora sadržati informaciju da je inspekcijski pregled obustavljen sve dok PSC inspektor ne bude obaviješten da strani plovni objekat ispunjava zahtjeve relevantnih instrumenata.</w:t>
      </w:r>
    </w:p>
    <w:p w14:paraId="56CD890B" w14:textId="163A93B0"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 xml:space="preserve">Konkretne primjere očiglednih razloga da stanje stranog plovnog objekta ili njegove opreme ili posade ili uslovi života i rada pomoraca u značajnoj mjeri ne ispunjava odgovarajuće zahtjeve relevantnih instrumenata, utvrđenih tokom inspekcijskog pregleda iz člana </w:t>
      </w:r>
      <w:r w:rsidR="00127B1D">
        <w:rPr>
          <w:rFonts w:ascii="Arial" w:hAnsi="Arial" w:cs="Arial"/>
          <w:sz w:val="22"/>
          <w:szCs w:val="22"/>
        </w:rPr>
        <w:t>381</w:t>
      </w:r>
      <w:r w:rsidR="00127B1D" w:rsidRPr="00E51B47">
        <w:rPr>
          <w:rFonts w:ascii="Arial" w:hAnsi="Arial" w:cs="Arial"/>
          <w:sz w:val="22"/>
          <w:szCs w:val="22"/>
        </w:rPr>
        <w:t xml:space="preserve"> </w:t>
      </w:r>
      <w:r w:rsidRPr="00E51B47">
        <w:rPr>
          <w:rFonts w:ascii="Arial" w:hAnsi="Arial" w:cs="Arial"/>
          <w:sz w:val="22"/>
          <w:szCs w:val="22"/>
        </w:rPr>
        <w:t>ovog zakona, na osnovu kojih se pristupilo obavljanju detaljnog inspekcijskog pregleda propisuje Ministarstvo.</w:t>
      </w:r>
    </w:p>
    <w:p w14:paraId="5C4E9D79" w14:textId="77777777" w:rsidR="00B0442B" w:rsidRDefault="00B0442B" w:rsidP="00971C21">
      <w:pPr>
        <w:pStyle w:val="7podnas"/>
        <w:rPr>
          <w:rFonts w:ascii="Arial" w:hAnsi="Arial" w:cs="Arial"/>
          <w:sz w:val="22"/>
          <w:szCs w:val="22"/>
        </w:rPr>
      </w:pPr>
    </w:p>
    <w:p w14:paraId="260F55FF" w14:textId="5F65B7F2" w:rsidR="00971C21" w:rsidRPr="00E51B47" w:rsidRDefault="00971C21" w:rsidP="00971C21">
      <w:pPr>
        <w:pStyle w:val="7podnas"/>
        <w:rPr>
          <w:rFonts w:ascii="Arial" w:hAnsi="Arial" w:cs="Arial"/>
          <w:sz w:val="22"/>
          <w:szCs w:val="22"/>
        </w:rPr>
      </w:pPr>
      <w:r w:rsidRPr="00E51B47">
        <w:rPr>
          <w:rFonts w:ascii="Arial" w:hAnsi="Arial" w:cs="Arial"/>
          <w:sz w:val="22"/>
          <w:szCs w:val="22"/>
        </w:rPr>
        <w:t>Prošireni inspekcijski pregled stranog plovnog objekta</w:t>
      </w:r>
    </w:p>
    <w:p w14:paraId="3562D9CD" w14:textId="60409217"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383</w:t>
      </w:r>
    </w:p>
    <w:p w14:paraId="2C4A4FDC"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Prošireni inspekcijski pregled stranog plovnog objekta je sveobuhvatni pregled koji obuhvata rizična područja a može uključiti i detaljni inspekcijski pregled stranog plovnog objekta kada za to postoje očigledni razlozi navedeni u PSCO Manual-u.</w:t>
      </w:r>
    </w:p>
    <w:p w14:paraId="39E68237"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Strani plovni objekat nad kojim se vrši prošireni inspekcijski pregled ostaje u luci ili sidrištu do završetka inspekcijskog pregleda, osim u slučaju bezbjedonosnog rizika za brod i luku.</w:t>
      </w:r>
    </w:p>
    <w:p w14:paraId="5B1E42E8"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Rizična područja na kojima se vrši prošireni inspekcijski pregled i specifične oblasti koje će biti pregledane za vrijeme proširenog inspekcijskog pregleda stranog plovnog objekta utvrđuju se u skladu sa PSCO Manual-om.</w:t>
      </w:r>
    </w:p>
    <w:p w14:paraId="32F9B0B3" w14:textId="28315D51" w:rsidR="00971C21" w:rsidRPr="00E51B47" w:rsidRDefault="00971C21" w:rsidP="00971C21">
      <w:pPr>
        <w:pStyle w:val="4clan"/>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384</w:t>
      </w:r>
      <w:r w:rsidR="009B355B" w:rsidRPr="00E51B47">
        <w:rPr>
          <w:rFonts w:ascii="Arial" w:hAnsi="Arial" w:cs="Arial"/>
          <w:sz w:val="22"/>
          <w:szCs w:val="22"/>
        </w:rPr>
        <w:t xml:space="preserve"> </w:t>
      </w:r>
      <w:r w:rsidRPr="00E51B47">
        <w:rPr>
          <w:sz w:val="22"/>
          <w:szCs w:val="22"/>
        </w:rPr>
        <w:t>﻿</w:t>
      </w:r>
      <w:r w:rsidRPr="00E51B47">
        <w:rPr>
          <w:rFonts w:ascii="Arial" w:hAnsi="Arial" w:cs="Arial"/>
          <w:sz w:val="22"/>
          <w:szCs w:val="22"/>
        </w:rPr>
        <w:t xml:space="preserve"> </w:t>
      </w:r>
    </w:p>
    <w:p w14:paraId="2FFC8484"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Pored provjere brodskih isprava, zapisa i knjiga, odgovarajućih svjedočanstava i njihovog roka važenja i ostale neophodne brodske dokumentacije nesmetano obavljanje trgovačkih operacija odnosno rad uređaja za utovar i istovar tereta na brodu, i da li stanje ovih uređaja odgovara podacima prikazanim u toj ispravi.</w:t>
      </w:r>
    </w:p>
    <w:p w14:paraId="2B4A1B52" w14:textId="77777777" w:rsidR="00E51B47" w:rsidRDefault="00E51B47" w:rsidP="00971C21">
      <w:pPr>
        <w:pStyle w:val="7podnas"/>
        <w:rPr>
          <w:rFonts w:ascii="Arial" w:hAnsi="Arial" w:cs="Arial"/>
          <w:sz w:val="22"/>
          <w:szCs w:val="22"/>
        </w:rPr>
      </w:pPr>
    </w:p>
    <w:p w14:paraId="05748C5B" w14:textId="1137F8A2" w:rsidR="00971C21" w:rsidRPr="00E51B47" w:rsidRDefault="00971C21" w:rsidP="00971C21">
      <w:pPr>
        <w:pStyle w:val="7podnas"/>
        <w:rPr>
          <w:rFonts w:ascii="Arial" w:hAnsi="Arial" w:cs="Arial"/>
          <w:sz w:val="22"/>
          <w:szCs w:val="22"/>
        </w:rPr>
      </w:pPr>
      <w:r w:rsidRPr="00E51B47">
        <w:rPr>
          <w:rFonts w:ascii="Arial" w:hAnsi="Arial" w:cs="Arial"/>
          <w:sz w:val="22"/>
          <w:szCs w:val="22"/>
        </w:rPr>
        <w:t>Utvrđivanje nedostataka</w:t>
      </w:r>
    </w:p>
    <w:p w14:paraId="63392EB6" w14:textId="08D5A18E"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385</w:t>
      </w:r>
    </w:p>
    <w:p w14:paraId="23C1EA0A" w14:textId="06A36FC0" w:rsidR="00971C21" w:rsidRPr="00E51B47" w:rsidRDefault="00971C21" w:rsidP="00B0442B">
      <w:pPr>
        <w:pStyle w:val="1tekst"/>
        <w:ind w:left="0" w:firstLine="270"/>
        <w:rPr>
          <w:rFonts w:ascii="Arial" w:hAnsi="Arial" w:cs="Arial"/>
          <w:sz w:val="22"/>
          <w:szCs w:val="22"/>
        </w:rPr>
      </w:pPr>
      <w:r w:rsidRPr="00E51B47">
        <w:rPr>
          <w:rFonts w:ascii="Arial" w:hAnsi="Arial" w:cs="Arial"/>
          <w:sz w:val="22"/>
          <w:szCs w:val="22"/>
        </w:rPr>
        <w:t xml:space="preserve">PSC inspektor nakon inspekcijskog pregleda stranog plovnog objekta, zbog neispunjenosti zahtjeva relevantnih instrumenata utvrđenih nadzorom iz člana </w:t>
      </w:r>
      <w:r w:rsidR="00127B1D">
        <w:rPr>
          <w:rFonts w:ascii="Arial" w:hAnsi="Arial" w:cs="Arial"/>
          <w:sz w:val="22"/>
          <w:szCs w:val="22"/>
        </w:rPr>
        <w:t>378</w:t>
      </w:r>
      <w:r w:rsidR="00127B1D" w:rsidRPr="00E51B47">
        <w:rPr>
          <w:rFonts w:ascii="Arial" w:hAnsi="Arial" w:cs="Arial"/>
          <w:sz w:val="22"/>
          <w:szCs w:val="22"/>
        </w:rPr>
        <w:t xml:space="preserve"> </w:t>
      </w:r>
      <w:r w:rsidRPr="00E51B47">
        <w:rPr>
          <w:rFonts w:ascii="Arial" w:hAnsi="Arial" w:cs="Arial"/>
          <w:sz w:val="22"/>
          <w:szCs w:val="22"/>
        </w:rPr>
        <w:t>stav 3 ovog zakona, konstatuje nedostatke ili nedostatke koji prouzrokuju zabranu napuštanja luke ili nedostatke koji prouzrokuju zabranu vršenja trgovačkih operacija stranog plovnog objekta, u skladu sa PSCO Manual-om.</w:t>
      </w:r>
    </w:p>
    <w:p w14:paraId="613C4704" w14:textId="77777777" w:rsidR="00971C21" w:rsidRPr="00E51B47" w:rsidRDefault="00971C21" w:rsidP="00B0442B">
      <w:pPr>
        <w:pStyle w:val="1tekst"/>
        <w:ind w:left="0" w:firstLine="270"/>
        <w:rPr>
          <w:rFonts w:ascii="Arial" w:hAnsi="Arial" w:cs="Arial"/>
          <w:sz w:val="22"/>
          <w:szCs w:val="22"/>
        </w:rPr>
      </w:pPr>
      <w:r w:rsidRPr="00E51B47">
        <w:rPr>
          <w:rFonts w:ascii="Arial" w:hAnsi="Arial" w:cs="Arial"/>
          <w:sz w:val="22"/>
          <w:szCs w:val="22"/>
        </w:rPr>
        <w:t>Ako PSC inspektor na stranom plovnom objektu utvrdi nedostatke iz stava 1 ovog člana u pogledu sigurnosti plovidbe stranog plovnog objekta, njegove sposobnosti za plovidbu, zaštite ljudi i zaštite životne sredine, zapovjednik broda ili lice koje upravlja stranim plovnim objektom odgovorno je za njihovo otklanjanje u određenom roku.</w:t>
      </w:r>
    </w:p>
    <w:p w14:paraId="607D45EF" w14:textId="77777777" w:rsidR="00971C21" w:rsidRPr="00E51B47" w:rsidRDefault="00971C21" w:rsidP="00B0442B">
      <w:pPr>
        <w:pStyle w:val="1tekst"/>
        <w:ind w:left="0" w:firstLine="270"/>
        <w:rPr>
          <w:rFonts w:ascii="Arial" w:hAnsi="Arial" w:cs="Arial"/>
          <w:sz w:val="22"/>
          <w:szCs w:val="22"/>
        </w:rPr>
      </w:pPr>
      <w:r w:rsidRPr="00E51B47">
        <w:rPr>
          <w:rFonts w:ascii="Arial" w:hAnsi="Arial" w:cs="Arial"/>
          <w:sz w:val="22"/>
          <w:szCs w:val="22"/>
        </w:rPr>
        <w:t>Ako utvrđeni nedostaci nijesu otklonjeni u određenom roku ili ako su, po svojoj prirodi, takvi da ugrožavaju sigurnost stranog plovnog objekta, zdravlje ljudi i životnu sredinu, PSC inspektor će zabraniti stranom plovnom objektu dalju plovidbu dok se ti nedostaci ne otklone i opozvaće ispravu o sigurnosti plovidbe i/ili dozvolu za plovidbu.</w:t>
      </w:r>
    </w:p>
    <w:p w14:paraId="40F0C7BA" w14:textId="77777777" w:rsidR="00971C21" w:rsidRPr="00E51B47" w:rsidRDefault="00971C21" w:rsidP="00B0442B">
      <w:pPr>
        <w:pStyle w:val="1tekst"/>
        <w:ind w:left="0" w:firstLine="270"/>
        <w:rPr>
          <w:rFonts w:ascii="Arial" w:hAnsi="Arial" w:cs="Arial"/>
          <w:sz w:val="22"/>
          <w:szCs w:val="22"/>
        </w:rPr>
      </w:pPr>
      <w:r w:rsidRPr="00E51B47">
        <w:rPr>
          <w:rFonts w:ascii="Arial" w:hAnsi="Arial" w:cs="Arial"/>
          <w:sz w:val="22"/>
          <w:szCs w:val="22"/>
        </w:rPr>
        <w:t>Izuzetno od stava 3 ovog člana kada je osnov za zabranu plovidbe nastao kao rezultat slučajne štete koju je strani plovni objekat pretrpio, neće se izdati nalog o zabrani isplovljenja, pod uslovom da:</w:t>
      </w:r>
    </w:p>
    <w:p w14:paraId="702B059B"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lastRenderedPageBreak/>
        <w:t>1) je zapovjednik broda ili lice koje upravlja stranim plovnim objektom obavijestilo PSC inspektora, pomorsku administraciju države zastave, odnosno priznatu organizaciju odgovornu za izdavanje relevantnog svjedočanstva, o slučajnoj šteti;</w:t>
      </w:r>
    </w:p>
    <w:p w14:paraId="3D82FFBF"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2) je zapovjednik broda ili lice koje upravlja stranim plovnim objektom, prije uplovljavanja u luku ili neposredno nakon nastanka štete, dostavio PSC inspektoru podatke o okolnostima pod kojima se desila nesreća i pretrpljenoj šteti, kao i informacije o potrebnom obavještavanju pomorske administracije države zastave odnosno priznate organizacije odgovorne za izdavanje relevantnih svjedočanstava;</w:t>
      </w:r>
    </w:p>
    <w:p w14:paraId="659A26B7"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3) se na brodu preduzimaju odgovarajuće radnje vezano za ispravljanje nedostataka, u skladu sa zahtjevima PSC inspektora; i</w:t>
      </w:r>
    </w:p>
    <w:p w14:paraId="65CC1CA2"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4) je PSC inspektor, nakon primljenog obavještenja o otklonjenim nedostacima kojima je bila ugrožena sigurnost, zdravlje ljudi ili životna sredina, potvrdio njihovo otklanjanje.</w:t>
      </w:r>
    </w:p>
    <w:p w14:paraId="6273711B"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Ako PSC inspektor utvrdi da strani plovni objekat nema važeću ispravu kojom se dokazuje nesmetano obavljanje trgovačkih operacija odnosno rad uređaja za utovar i istovar tereta na brodu, ili ako stanje ovih uređaja nije u skladu sa važećom ispravom, zabraniće utovar, istovar ili prevoz tereta brodskom opremom.</w:t>
      </w:r>
    </w:p>
    <w:p w14:paraId="043297B6" w14:textId="77777777" w:rsidR="00E51B47" w:rsidRDefault="00E51B47" w:rsidP="00971C21">
      <w:pPr>
        <w:pStyle w:val="7podnas"/>
        <w:rPr>
          <w:rFonts w:ascii="Arial" w:hAnsi="Arial" w:cs="Arial"/>
          <w:sz w:val="22"/>
          <w:szCs w:val="22"/>
        </w:rPr>
      </w:pPr>
    </w:p>
    <w:p w14:paraId="01C6F520" w14:textId="5506E2AB" w:rsidR="00971C21" w:rsidRPr="00E51B47" w:rsidRDefault="00971C21" w:rsidP="00971C21">
      <w:pPr>
        <w:pStyle w:val="7podnas"/>
        <w:rPr>
          <w:rFonts w:ascii="Arial" w:hAnsi="Arial" w:cs="Arial"/>
          <w:sz w:val="22"/>
          <w:szCs w:val="22"/>
        </w:rPr>
      </w:pPr>
      <w:r w:rsidRPr="00E51B47">
        <w:rPr>
          <w:rFonts w:ascii="Arial" w:hAnsi="Arial" w:cs="Arial"/>
          <w:sz w:val="22"/>
          <w:szCs w:val="22"/>
        </w:rPr>
        <w:t>Zapisnik o izvršenom inspekcijskom pregledu</w:t>
      </w:r>
    </w:p>
    <w:p w14:paraId="48B677B5" w14:textId="4702BDD7"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386</w:t>
      </w:r>
    </w:p>
    <w:p w14:paraId="1B1B459B"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Nakon izvršenog inspekcijskog pregleda stranog plovnog objekta, PSC inspektor sačinjava zapisnik o izvršenom inspekcijskom pregledu na crnogorskom i engleskom jeziku i jedan primjerak dostavlja zapovjedniku broda odnosno licu koje upravlja stranim plovnim objektom.</w:t>
      </w:r>
    </w:p>
    <w:p w14:paraId="004A168A"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Zapisnik sadrži rezultate inspekcijskog pregleda, utvrđene nedostatke, kao i pojedinosti o svakoj preduzetoj mjeri i sačinjen je na obrascu kojeg propisuje Ministarstvo.</w:t>
      </w:r>
    </w:p>
    <w:p w14:paraId="354F6DB2"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Podaci iz zapisnika se unose u THETIS odmah nakon završetka zapisnika o izvršenom inspekcijskom pregledu ili zabrani isplovljenja stranog plovnog objekta i potvrđuju se u roku od 72 sata.</w:t>
      </w:r>
    </w:p>
    <w:p w14:paraId="43301D08"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Izgled i sadržaj obrasca zapisnika iz st. 1 i 2 ovog člana propisuje Ministarstvo.</w:t>
      </w:r>
    </w:p>
    <w:p w14:paraId="152DBE1C" w14:textId="77777777" w:rsidR="00E51B47" w:rsidRDefault="00E51B47" w:rsidP="00971C21">
      <w:pPr>
        <w:pStyle w:val="7podnas"/>
        <w:rPr>
          <w:rFonts w:ascii="Arial" w:hAnsi="Arial" w:cs="Arial"/>
          <w:sz w:val="22"/>
          <w:szCs w:val="22"/>
        </w:rPr>
      </w:pPr>
    </w:p>
    <w:p w14:paraId="27D69C31" w14:textId="46A3CE4A" w:rsidR="00971C21" w:rsidRPr="00E51B47" w:rsidRDefault="00971C21" w:rsidP="00971C21">
      <w:pPr>
        <w:pStyle w:val="7podnas"/>
        <w:rPr>
          <w:rFonts w:ascii="Arial" w:hAnsi="Arial" w:cs="Arial"/>
          <w:sz w:val="22"/>
          <w:szCs w:val="22"/>
        </w:rPr>
      </w:pPr>
      <w:r w:rsidRPr="00E51B47">
        <w:rPr>
          <w:rFonts w:ascii="Arial" w:hAnsi="Arial" w:cs="Arial"/>
          <w:sz w:val="22"/>
          <w:szCs w:val="22"/>
        </w:rPr>
        <w:t>Zabrana uplovljenja stranog plovnog objekta nakon višestrukog zadržavanja</w:t>
      </w:r>
    </w:p>
    <w:p w14:paraId="6F32C6EF" w14:textId="4F39B792"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387</w:t>
      </w:r>
      <w:r w:rsidR="009B355B" w:rsidRPr="00E51B47">
        <w:rPr>
          <w:rFonts w:ascii="Arial" w:hAnsi="Arial" w:cs="Arial"/>
          <w:sz w:val="22"/>
          <w:szCs w:val="22"/>
        </w:rPr>
        <w:t xml:space="preserve"> </w:t>
      </w:r>
      <w:r w:rsidRPr="00E51B47">
        <w:rPr>
          <w:sz w:val="22"/>
          <w:szCs w:val="22"/>
        </w:rPr>
        <w:t>﻿</w:t>
      </w:r>
      <w:r w:rsidRPr="00E51B47">
        <w:rPr>
          <w:rFonts w:ascii="Arial" w:hAnsi="Arial" w:cs="Arial"/>
          <w:sz w:val="22"/>
          <w:szCs w:val="22"/>
        </w:rPr>
        <w:t xml:space="preserve"> </w:t>
      </w:r>
    </w:p>
    <w:p w14:paraId="0A06B570"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Lučka kapetanija, na osnovu rješenja PSC inspektora, neće izdati odobrenje za slobodan saobraćaj sa obalom stranom plovnom objektu u luke i sidrišta Crne Gore ukoliko takav strani plovni objekat:</w:t>
      </w:r>
    </w:p>
    <w:p w14:paraId="3E6B51D8"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plovi pod zastavom države koja se nalazi na sivoj listi objavljenoj u godišnjem izvještaju Paris MoU i bio je zadržan više od dva puta tokom prethodna 24 mjeseca u luci ili sidrištu u Paris MoU regionu; ili</w:t>
      </w:r>
    </w:p>
    <w:p w14:paraId="362FA23D"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plovi pod zastavom države koja se nalazi na crnoj listi objavljenoj u godišnjem izvještaju Paris MoU i bio je zadržan više od dva puta tokom prethodnih 36 mjeseci u luci ili sidrištu unutar Paris MoU regiona.</w:t>
      </w:r>
    </w:p>
    <w:p w14:paraId="5C6FBEAC"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Zabrana uplovljenja stranog plovnog objekta nakon trećeg zadržavanja, traje tri meseca nakon isplovljenja stranog plovnog objekta i napuštanja luke ili sidrišta Paris MoU regiona.</w:t>
      </w:r>
    </w:p>
    <w:p w14:paraId="45F2B562" w14:textId="77777777" w:rsidR="00971C21" w:rsidRPr="00E51B47" w:rsidRDefault="00971C21" w:rsidP="00B0442B">
      <w:pPr>
        <w:pStyle w:val="1tekst"/>
        <w:ind w:left="0"/>
        <w:rPr>
          <w:rFonts w:ascii="Arial" w:hAnsi="Arial" w:cs="Arial"/>
          <w:sz w:val="22"/>
          <w:szCs w:val="22"/>
        </w:rPr>
      </w:pPr>
      <w:r w:rsidRPr="00E51B47">
        <w:rPr>
          <w:rFonts w:ascii="Arial" w:hAnsi="Arial" w:cs="Arial"/>
          <w:sz w:val="22"/>
          <w:szCs w:val="22"/>
        </w:rPr>
        <w:t>Zabranu uplovljenja iz st. 1 i 2 ovog člana donosi PSC inspektor rješenjem o zabrani uplovljavanja u slučaju više zabrana isplovljavanja, koje se sačinjava na obrascu kojeg propisuje Ministarstvo, i dostavlja Lučkoj kapetaniji na dalje postupanje.</w:t>
      </w:r>
    </w:p>
    <w:p w14:paraId="0B2555D5" w14:textId="77777777" w:rsidR="00971C21" w:rsidRPr="00E51B47" w:rsidRDefault="00971C21" w:rsidP="00B0442B">
      <w:pPr>
        <w:pStyle w:val="1tekst"/>
        <w:ind w:left="0"/>
        <w:rPr>
          <w:rFonts w:ascii="Arial" w:hAnsi="Arial" w:cs="Arial"/>
          <w:sz w:val="22"/>
          <w:szCs w:val="22"/>
        </w:rPr>
      </w:pPr>
      <w:r w:rsidRPr="00E51B47">
        <w:rPr>
          <w:rFonts w:ascii="Arial" w:hAnsi="Arial" w:cs="Arial"/>
          <w:sz w:val="22"/>
          <w:szCs w:val="22"/>
        </w:rPr>
        <w:t>Rješenje o zabrani uplovljavanju stranog plovnog objekta iz stava 3 ovog člana se poništava nakon isteka perioda od tri mjeseca od datuma izdavanja rješenja i kada se ispune uslovi dati u PSCO Manual-u.</w:t>
      </w:r>
    </w:p>
    <w:p w14:paraId="325A8F11" w14:textId="77777777" w:rsidR="00971C21" w:rsidRPr="00E51B47" w:rsidRDefault="00971C21" w:rsidP="00B0442B">
      <w:pPr>
        <w:pStyle w:val="1tekst"/>
        <w:ind w:left="0"/>
        <w:rPr>
          <w:rFonts w:ascii="Arial" w:hAnsi="Arial" w:cs="Arial"/>
          <w:sz w:val="22"/>
          <w:szCs w:val="22"/>
        </w:rPr>
      </w:pPr>
      <w:r w:rsidRPr="00E51B47">
        <w:rPr>
          <w:rFonts w:ascii="Arial" w:hAnsi="Arial" w:cs="Arial"/>
          <w:sz w:val="22"/>
          <w:szCs w:val="22"/>
        </w:rPr>
        <w:t xml:space="preserve">Ako strani plovni objekat kome je izdato rješenje o zabrani uplovljenja stranog plovnog objekta, ispuni uslove iz stava 4 ovog člana, PSC inspektor donosi rješenje o ukidanju rješenja </w:t>
      </w:r>
      <w:r w:rsidRPr="00E51B47">
        <w:rPr>
          <w:rFonts w:ascii="Arial" w:hAnsi="Arial" w:cs="Arial"/>
          <w:sz w:val="22"/>
          <w:szCs w:val="22"/>
        </w:rPr>
        <w:lastRenderedPageBreak/>
        <w:t>o zabrani uplovljavanja stranog plovnog objekta, koje se sačinjava na obrascu kojeg propisuje Ministarstvo.</w:t>
      </w:r>
    </w:p>
    <w:p w14:paraId="572F4BFA" w14:textId="77777777" w:rsidR="00971C21" w:rsidRPr="00E51B47" w:rsidRDefault="00971C21" w:rsidP="00B0442B">
      <w:pPr>
        <w:pStyle w:val="1tekst"/>
        <w:ind w:left="0"/>
        <w:rPr>
          <w:rFonts w:ascii="Arial" w:hAnsi="Arial" w:cs="Arial"/>
          <w:sz w:val="22"/>
          <w:szCs w:val="22"/>
        </w:rPr>
      </w:pPr>
      <w:r w:rsidRPr="00E51B47">
        <w:rPr>
          <w:rFonts w:ascii="Arial" w:hAnsi="Arial" w:cs="Arial"/>
          <w:sz w:val="22"/>
          <w:szCs w:val="22"/>
        </w:rPr>
        <w:t>Ako je stranom plovnom objektu po drugi put zabranjeno uplovljavanje, period zabrane uplovljavanja u Paris MoU region je 12 mjeseci nakon isplovljenja stranog plovnog objekta i napuštanja luke ili sidrišta Paris MoU regiona.</w:t>
      </w:r>
    </w:p>
    <w:p w14:paraId="4C8296A1" w14:textId="77777777" w:rsidR="00971C21" w:rsidRPr="00E51B47" w:rsidRDefault="00971C21" w:rsidP="00B0442B">
      <w:pPr>
        <w:pStyle w:val="1tekst"/>
        <w:ind w:left="0"/>
        <w:rPr>
          <w:rFonts w:ascii="Arial" w:hAnsi="Arial" w:cs="Arial"/>
          <w:sz w:val="22"/>
          <w:szCs w:val="22"/>
        </w:rPr>
      </w:pPr>
      <w:r w:rsidRPr="00E51B47">
        <w:rPr>
          <w:rFonts w:ascii="Arial" w:hAnsi="Arial" w:cs="Arial"/>
          <w:sz w:val="22"/>
          <w:szCs w:val="22"/>
        </w:rPr>
        <w:t>Rješenje o zabrani uplovljavanju stranog plovnog objekta iz stava 6 ovog člana se poništava nakon isteka perioda od 12 mjeseci od datuma izdavanja rješenja i kada se ispune uslovi dati u PSCO Manual-u.</w:t>
      </w:r>
    </w:p>
    <w:p w14:paraId="4024BC31" w14:textId="77777777" w:rsidR="00E51B47" w:rsidRDefault="00E51B47" w:rsidP="00971C21">
      <w:pPr>
        <w:pStyle w:val="7podnas"/>
        <w:rPr>
          <w:rFonts w:ascii="Arial" w:hAnsi="Arial" w:cs="Arial"/>
          <w:sz w:val="22"/>
          <w:szCs w:val="22"/>
        </w:rPr>
      </w:pPr>
    </w:p>
    <w:p w14:paraId="44B28596" w14:textId="77777777" w:rsidR="00E51B47" w:rsidRDefault="00971C21" w:rsidP="00E51B47">
      <w:pPr>
        <w:pStyle w:val="7podnas"/>
        <w:spacing w:before="0"/>
        <w:rPr>
          <w:rFonts w:ascii="Arial" w:hAnsi="Arial" w:cs="Arial"/>
          <w:sz w:val="22"/>
          <w:szCs w:val="22"/>
        </w:rPr>
      </w:pPr>
      <w:r w:rsidRPr="00E51B47">
        <w:rPr>
          <w:rFonts w:ascii="Arial" w:hAnsi="Arial" w:cs="Arial"/>
          <w:sz w:val="22"/>
          <w:szCs w:val="22"/>
        </w:rPr>
        <w:t xml:space="preserve">Zabrana uplovljenja stranom plovnom objektu </w:t>
      </w:r>
    </w:p>
    <w:p w14:paraId="48D96C0A" w14:textId="68028B9A" w:rsidR="00971C21" w:rsidRPr="00E51B47" w:rsidRDefault="00971C21" w:rsidP="00E51B47">
      <w:pPr>
        <w:pStyle w:val="7podnas"/>
        <w:spacing w:before="0"/>
        <w:rPr>
          <w:rFonts w:ascii="Arial" w:hAnsi="Arial" w:cs="Arial"/>
          <w:sz w:val="22"/>
          <w:szCs w:val="22"/>
        </w:rPr>
      </w:pPr>
      <w:r w:rsidRPr="00E51B47">
        <w:rPr>
          <w:rFonts w:ascii="Arial" w:hAnsi="Arial" w:cs="Arial"/>
          <w:sz w:val="22"/>
          <w:szCs w:val="22"/>
        </w:rPr>
        <w:t>nakon drugog zabranjenog uplovljavanja</w:t>
      </w:r>
    </w:p>
    <w:p w14:paraId="3467708B" w14:textId="77777777" w:rsidR="00E51B47" w:rsidRDefault="00E51B47" w:rsidP="00E51B47">
      <w:pPr>
        <w:pStyle w:val="4clan"/>
        <w:spacing w:before="0" w:after="0"/>
        <w:rPr>
          <w:rFonts w:ascii="Arial" w:hAnsi="Arial" w:cs="Arial"/>
          <w:sz w:val="22"/>
          <w:szCs w:val="22"/>
        </w:rPr>
      </w:pPr>
    </w:p>
    <w:p w14:paraId="58129565" w14:textId="74444D67"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388</w:t>
      </w:r>
    </w:p>
    <w:p w14:paraId="5BFA34C2"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Strani plovni objekat koji nakon isteka perioda od 12 mjeseci od druge zabrane uplovljavanja u zemljama Paris MoU regiona, bude ponovo zadržan u luci ili sidrištu Paris MoU regiona, dobija nalog o trećoj zabrani uplovljavanja u luku ili sidrište Paris MoU regiona.</w:t>
      </w:r>
    </w:p>
    <w:p w14:paraId="28C6D3FD"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Mjera iz stava 1 ovog člana sprovodi se na osnovu rješenja PSC inspektora o zabrani uplovljavanja u slučaju treće zabrane uplovljavanja stranog plovnog objekta koje se sačinjava na obrascu kojeg propisuje Ministarstvo, i dostavlja svim zainteresovanim stranama.</w:t>
      </w:r>
    </w:p>
    <w:p w14:paraId="6EBF5EC2"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Rješenje o zabrani uplovljavanja u slučaju treće zabrane uplovljavanja stranog plovnog objekta može se poništiti samo nakon isteka perioda od 24 mjeseca od datuma izdavanja takvog rješenja i samo ukoliko:</w:t>
      </w:r>
    </w:p>
    <w:p w14:paraId="3EA32E1D"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strani plovni objekat plovi pod zastavom države čija stopa zadržavanja ne pripada crnoj ili sivoj listi Paris MoU;</w:t>
      </w:r>
    </w:p>
    <w:p w14:paraId="152CEF45" w14:textId="7B5A61CC"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xml:space="preserve">- su statutarna svjedočanstva i klasa stranog plovnog objekta izdata od strane jedne ili više organizacija koje su priznate od strane jedne ili više država članica Paris MoU u skladu sa propisom Ministarstva iz člana </w:t>
      </w:r>
      <w:r w:rsidR="00127B1D">
        <w:rPr>
          <w:rFonts w:ascii="Arial" w:hAnsi="Arial" w:cs="Arial"/>
          <w:sz w:val="22"/>
          <w:szCs w:val="22"/>
        </w:rPr>
        <w:t>379</w:t>
      </w:r>
      <w:r w:rsidR="00127B1D" w:rsidRPr="00E51B47">
        <w:rPr>
          <w:rFonts w:ascii="Arial" w:hAnsi="Arial" w:cs="Arial"/>
          <w:sz w:val="22"/>
          <w:szCs w:val="22"/>
        </w:rPr>
        <w:t xml:space="preserve"> </w:t>
      </w:r>
      <w:r w:rsidRPr="00E51B47">
        <w:rPr>
          <w:rFonts w:ascii="Arial" w:hAnsi="Arial" w:cs="Arial"/>
          <w:sz w:val="22"/>
          <w:szCs w:val="22"/>
        </w:rPr>
        <w:t>stav 9 ovog zakona;</w:t>
      </w:r>
    </w:p>
    <w:p w14:paraId="77E3F0A5" w14:textId="5566D934"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xml:space="preserve">- stranim plovnim objektom upravlja kompanija visokog rejtinga u skladu sa propisom Ministarstva iz člana </w:t>
      </w:r>
      <w:r w:rsidR="00127B1D">
        <w:rPr>
          <w:rFonts w:ascii="Arial" w:hAnsi="Arial" w:cs="Arial"/>
          <w:sz w:val="22"/>
          <w:szCs w:val="22"/>
        </w:rPr>
        <w:t>379</w:t>
      </w:r>
      <w:r w:rsidR="00127B1D" w:rsidRPr="00E51B47">
        <w:rPr>
          <w:rFonts w:ascii="Arial" w:hAnsi="Arial" w:cs="Arial"/>
          <w:sz w:val="22"/>
          <w:szCs w:val="22"/>
        </w:rPr>
        <w:t xml:space="preserve"> </w:t>
      </w:r>
      <w:r w:rsidRPr="00E51B47">
        <w:rPr>
          <w:rFonts w:ascii="Arial" w:hAnsi="Arial" w:cs="Arial"/>
          <w:sz w:val="22"/>
          <w:szCs w:val="22"/>
        </w:rPr>
        <w:t>stav 9 ovog zakona;</w:t>
      </w:r>
    </w:p>
    <w:p w14:paraId="7E93EE30" w14:textId="77777777" w:rsidR="00971C21" w:rsidRPr="00E51B47" w:rsidRDefault="00971C21" w:rsidP="00B0442B">
      <w:pPr>
        <w:pStyle w:val="1tekst"/>
        <w:ind w:left="900" w:hanging="270"/>
        <w:rPr>
          <w:rFonts w:ascii="Arial" w:hAnsi="Arial" w:cs="Arial"/>
          <w:sz w:val="22"/>
          <w:szCs w:val="22"/>
        </w:rPr>
      </w:pPr>
      <w:r w:rsidRPr="00E51B47">
        <w:rPr>
          <w:rFonts w:ascii="Arial" w:hAnsi="Arial" w:cs="Arial"/>
          <w:sz w:val="22"/>
          <w:szCs w:val="22"/>
        </w:rPr>
        <w:t>- su ispunjeni uslovi PSCO Manual.</w:t>
      </w:r>
    </w:p>
    <w:p w14:paraId="0C259835"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Svaki strani plovni objekat koji ne ispunjava kriterijume iz stava 3 ovog člana, nakon perioda od 24 mjeseca od izdavanja rješenja o trećoj zabrani uplovljenja, biće trajno odbijeno uplovljavanje u bilo koju luku ili sidrište Paris MoU regiona.</w:t>
      </w:r>
    </w:p>
    <w:p w14:paraId="194CEAF8"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Svako naknadno zadržavanje stranog plovnog objekta u luci ili sidrištu nakon trećeg odbijenog uplovljavanja rezultira trajnu zabranu uplovljavanja u bilo koju luku ili sidrište Paris MoU regiona.</w:t>
      </w:r>
    </w:p>
    <w:p w14:paraId="36DEEB09"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Mjera iz st. 4 i 5 ovog člana sprovodi se na osnovu rješenja PSC inspektora o trajnom odbijanju uplovljavanja stranog plovnog objekta koje se sačinjava na obrascu kojeg propisuje Ministarstvo, i dostavlja svim zainteresovanim stranama.</w:t>
      </w:r>
    </w:p>
    <w:p w14:paraId="20EB81ED"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Prije mjere odbijanja uplovljavanja, PSC inspektor može zahtijevati savjetovanje sa pomorskom administracijom države zastave stranog plovnog objekta.</w:t>
      </w:r>
    </w:p>
    <w:p w14:paraId="060B9DB5" w14:textId="77777777" w:rsidR="00E51B47" w:rsidRDefault="00E51B47" w:rsidP="00971C21">
      <w:pPr>
        <w:pStyle w:val="7podnas"/>
        <w:rPr>
          <w:rFonts w:ascii="Arial" w:hAnsi="Arial" w:cs="Arial"/>
          <w:sz w:val="22"/>
          <w:szCs w:val="22"/>
        </w:rPr>
      </w:pPr>
    </w:p>
    <w:p w14:paraId="563FDC9B" w14:textId="77777777" w:rsidR="00E51B47" w:rsidRDefault="00E51B47" w:rsidP="00971C21">
      <w:pPr>
        <w:pStyle w:val="7podnas"/>
        <w:rPr>
          <w:rFonts w:ascii="Arial" w:hAnsi="Arial" w:cs="Arial"/>
          <w:sz w:val="22"/>
          <w:szCs w:val="22"/>
        </w:rPr>
      </w:pPr>
    </w:p>
    <w:p w14:paraId="05E429C8" w14:textId="34500C9D" w:rsidR="00971C21" w:rsidRPr="00E51B47" w:rsidRDefault="00971C21" w:rsidP="00971C21">
      <w:pPr>
        <w:pStyle w:val="7podnas"/>
        <w:rPr>
          <w:rFonts w:ascii="Arial" w:hAnsi="Arial" w:cs="Arial"/>
          <w:sz w:val="22"/>
          <w:szCs w:val="22"/>
        </w:rPr>
      </w:pPr>
      <w:r w:rsidRPr="00E51B47">
        <w:rPr>
          <w:rFonts w:ascii="Arial" w:hAnsi="Arial" w:cs="Arial"/>
          <w:sz w:val="22"/>
          <w:szCs w:val="22"/>
        </w:rPr>
        <w:t>Zabrana uplovljenja stranom plovnom objektu na osnovu drugih događaja</w:t>
      </w:r>
    </w:p>
    <w:p w14:paraId="1D23987A" w14:textId="65A770BC"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389</w:t>
      </w:r>
    </w:p>
    <w:p w14:paraId="799D4A59" w14:textId="639CDC1F"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 xml:space="preserve">Lučka kapetanija, na osnovu rješenja PSC inspektora, neće izdati odobrenje za slobodan saobraćaj sa obalom stranom plovnom objektu u bilo koju luku, brodogradilište ili sidrište na teritoriji Crne Gore, ako utvrdi da strani plovni objekat nije postupio po zahtjevima inspekcijskog nadzora države članice Paris MoU i nije se uputio na remont u brodogradilište, odnosno nije postupio u skladu sa članom </w:t>
      </w:r>
      <w:r w:rsidR="00127B1D">
        <w:rPr>
          <w:rFonts w:ascii="Arial" w:hAnsi="Arial" w:cs="Arial"/>
          <w:sz w:val="22"/>
          <w:szCs w:val="22"/>
        </w:rPr>
        <w:t>395</w:t>
      </w:r>
      <w:r w:rsidR="00127B1D" w:rsidRPr="00E51B47">
        <w:rPr>
          <w:rFonts w:ascii="Arial" w:hAnsi="Arial" w:cs="Arial"/>
          <w:sz w:val="22"/>
          <w:szCs w:val="22"/>
        </w:rPr>
        <w:t xml:space="preserve"> </w:t>
      </w:r>
      <w:r w:rsidRPr="00E51B47">
        <w:rPr>
          <w:rFonts w:ascii="Arial" w:hAnsi="Arial" w:cs="Arial"/>
          <w:sz w:val="22"/>
          <w:szCs w:val="22"/>
        </w:rPr>
        <w:t>ovog zakona.</w:t>
      </w:r>
    </w:p>
    <w:p w14:paraId="223A23DB" w14:textId="13B58CD2"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lastRenderedPageBreak/>
        <w:t xml:space="preserve">Ako PSC inspektor utvrdi da strani plovni objekat nema potvrdu o osiguranju odgovornosti za pomorska potraživanja ili druge odgovarajuće finansijske garancije iz člana </w:t>
      </w:r>
      <w:r w:rsidR="00127B1D">
        <w:rPr>
          <w:rFonts w:ascii="Arial" w:hAnsi="Arial" w:cs="Arial"/>
          <w:sz w:val="22"/>
          <w:szCs w:val="22"/>
        </w:rPr>
        <w:t>77</w:t>
      </w:r>
      <w:r w:rsidR="00127B1D" w:rsidRPr="00E51B47">
        <w:rPr>
          <w:rFonts w:ascii="Arial" w:hAnsi="Arial" w:cs="Arial"/>
          <w:sz w:val="22"/>
          <w:szCs w:val="22"/>
        </w:rPr>
        <w:t xml:space="preserve"> </w:t>
      </w:r>
      <w:r w:rsidRPr="00E51B47">
        <w:rPr>
          <w:rFonts w:ascii="Arial" w:hAnsi="Arial" w:cs="Arial"/>
          <w:sz w:val="22"/>
          <w:szCs w:val="22"/>
        </w:rPr>
        <w:t>ovog zakona i da nema osnova za zadržavanje stranog plovnog objekta, PSC inspektor može donijeti rješenje o protjerivanju stranog plovnog objekta o čemu obavještava Evropsku komisiju, druge države članice EU i pomorsku administraciju države zastave stranog plovnog objekta.</w:t>
      </w:r>
    </w:p>
    <w:p w14:paraId="2B7E5536" w14:textId="0183F91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 xml:space="preserve">Ako je strani plovni objekat iz čl. </w:t>
      </w:r>
      <w:r w:rsidR="00037DCF">
        <w:rPr>
          <w:rFonts w:ascii="Arial" w:hAnsi="Arial" w:cs="Arial"/>
          <w:sz w:val="22"/>
          <w:szCs w:val="22"/>
        </w:rPr>
        <w:t>387</w:t>
      </w:r>
      <w:r w:rsidRPr="00E51B47">
        <w:rPr>
          <w:rFonts w:ascii="Arial" w:hAnsi="Arial" w:cs="Arial"/>
          <w:sz w:val="22"/>
          <w:szCs w:val="22"/>
        </w:rPr>
        <w:t xml:space="preserve">, </w:t>
      </w:r>
      <w:r w:rsidR="00037DCF">
        <w:rPr>
          <w:rFonts w:ascii="Arial" w:hAnsi="Arial" w:cs="Arial"/>
          <w:sz w:val="22"/>
          <w:szCs w:val="22"/>
        </w:rPr>
        <w:t>388</w:t>
      </w:r>
      <w:r w:rsidR="00037DCF" w:rsidRPr="00E51B47">
        <w:rPr>
          <w:rFonts w:ascii="Arial" w:hAnsi="Arial" w:cs="Arial"/>
          <w:sz w:val="22"/>
          <w:szCs w:val="22"/>
        </w:rPr>
        <w:t xml:space="preserve"> </w:t>
      </w:r>
      <w:r w:rsidRPr="00E51B47">
        <w:rPr>
          <w:rFonts w:ascii="Arial" w:hAnsi="Arial" w:cs="Arial"/>
          <w:sz w:val="22"/>
          <w:szCs w:val="22"/>
        </w:rPr>
        <w:t>i st. 1 i 2 ovog člana već uplovio u vode Crne Gore, Lučka kapetanija, na osnovu rješenja PSC inspektora, ima ovlašćenje da zapovjedniku odnosno licu koje upravlja stranim plovnim objektom naloži da napusti unutrašnje morske vode i teritorijalno more Crne Gore.</w:t>
      </w:r>
    </w:p>
    <w:p w14:paraId="2897CB7D"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Ako strani plovni objekat iz stava 3 ovog člana ne postupi po naređenju Lučke kapetanije, ista može naložiti organu uprave nadležnom za unutrašnje poslove da ukloni strani plovni objekat iz unutrašnjih morskih voda i teritorijalnog mora Crne Gore.</w:t>
      </w:r>
    </w:p>
    <w:p w14:paraId="62665034" w14:textId="3C82C8F9"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 xml:space="preserve">Izuzetno od čl. </w:t>
      </w:r>
      <w:r w:rsidR="00037DCF">
        <w:rPr>
          <w:rFonts w:ascii="Arial" w:hAnsi="Arial" w:cs="Arial"/>
          <w:sz w:val="22"/>
          <w:szCs w:val="22"/>
        </w:rPr>
        <w:t>387</w:t>
      </w:r>
      <w:r w:rsidRPr="00E51B47">
        <w:rPr>
          <w:rFonts w:ascii="Arial" w:hAnsi="Arial" w:cs="Arial"/>
          <w:sz w:val="22"/>
          <w:szCs w:val="22"/>
        </w:rPr>
        <w:t xml:space="preserve">, </w:t>
      </w:r>
      <w:r w:rsidR="00037DCF">
        <w:rPr>
          <w:rFonts w:ascii="Arial" w:hAnsi="Arial" w:cs="Arial"/>
          <w:sz w:val="22"/>
          <w:szCs w:val="22"/>
        </w:rPr>
        <w:t>388</w:t>
      </w:r>
      <w:r w:rsidR="00037DCF" w:rsidRPr="00E51B47">
        <w:rPr>
          <w:rFonts w:ascii="Arial" w:hAnsi="Arial" w:cs="Arial"/>
          <w:sz w:val="22"/>
          <w:szCs w:val="22"/>
        </w:rPr>
        <w:t xml:space="preserve"> </w:t>
      </w:r>
      <w:r w:rsidRPr="00E51B47">
        <w:rPr>
          <w:rFonts w:ascii="Arial" w:hAnsi="Arial" w:cs="Arial"/>
          <w:sz w:val="22"/>
          <w:szCs w:val="22"/>
        </w:rPr>
        <w:t>ovog zakona i ovog člana, Lučka kapetanija će po nalogu Organa uprave dati odobrenje za uplovljenje stranom plovnom objektu u luku i sidrište Crne Gore u slučaju više sile ili zbog odlučujućih sigurnosnih razloga, ili da bi se smanjio ili sveo na najmanju mjeru rizik od zagađivanja, pod uslovom da su vlasnik stranog plovnog objekta, brodar, zapovjednik broda ili lice koje upravlja stranim plovnim objektom sproveli odgovarajuće mjere prihvatljive za Lučku kapetaniju da bi omogućili sigurno uplovljavanje.</w:t>
      </w:r>
    </w:p>
    <w:p w14:paraId="391B8817" w14:textId="77777777" w:rsidR="00E51B47" w:rsidRDefault="00E51B47" w:rsidP="00971C21">
      <w:pPr>
        <w:pStyle w:val="7podnas"/>
        <w:rPr>
          <w:rFonts w:ascii="Arial" w:hAnsi="Arial" w:cs="Arial"/>
          <w:sz w:val="22"/>
          <w:szCs w:val="22"/>
        </w:rPr>
      </w:pPr>
    </w:p>
    <w:p w14:paraId="0A1FB3E9" w14:textId="0F227CD4" w:rsidR="00971C21" w:rsidRPr="00E51B47" w:rsidRDefault="00971C21" w:rsidP="00971C21">
      <w:pPr>
        <w:pStyle w:val="7podnas"/>
        <w:rPr>
          <w:rFonts w:ascii="Arial" w:hAnsi="Arial" w:cs="Arial"/>
          <w:sz w:val="22"/>
          <w:szCs w:val="22"/>
        </w:rPr>
      </w:pPr>
      <w:r w:rsidRPr="00E51B47">
        <w:rPr>
          <w:rFonts w:ascii="Arial" w:hAnsi="Arial" w:cs="Arial"/>
          <w:sz w:val="22"/>
          <w:szCs w:val="22"/>
        </w:rPr>
        <w:t>Zabrana isplovljenja stranog plovnog objekta</w:t>
      </w:r>
    </w:p>
    <w:p w14:paraId="7D459D06" w14:textId="0064DB71"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390</w:t>
      </w:r>
      <w:r w:rsidR="009B355B" w:rsidRPr="00E51B47">
        <w:rPr>
          <w:rFonts w:ascii="Arial" w:hAnsi="Arial" w:cs="Arial"/>
          <w:sz w:val="22"/>
          <w:szCs w:val="22"/>
        </w:rPr>
        <w:t xml:space="preserve"> </w:t>
      </w:r>
      <w:r w:rsidRPr="00E51B47">
        <w:rPr>
          <w:sz w:val="22"/>
          <w:szCs w:val="22"/>
        </w:rPr>
        <w:t>﻿</w:t>
      </w:r>
      <w:r w:rsidRPr="00E51B47">
        <w:rPr>
          <w:rFonts w:ascii="Arial" w:hAnsi="Arial" w:cs="Arial"/>
          <w:sz w:val="22"/>
          <w:szCs w:val="22"/>
        </w:rPr>
        <w:t xml:space="preserve"> </w:t>
      </w:r>
    </w:p>
    <w:p w14:paraId="72A5F5E6"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Ako se inspekcijskim pregledom utvrde nedostaci koji očigledno upućuju na zaključak da strani plovni objekat neće moći da nastavi plovidbu bez ugrožavanja sigurnosti, života ljudi i životne sredine, rješenjem PSC inspektora će se zabraniti napuštanje luke, odnosno sidrišta, dok se ne obezbijede uslovi za nastavak plovidbe, odnosno otklone pojedinačni ili zbirni nedostaci kojima se ugrožava sigurnost, život ljudi i životna sredina.</w:t>
      </w:r>
    </w:p>
    <w:p w14:paraId="63D7692C"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Nedostatke iz stava 1 ovog člana i dalje postupanje na osnovu pronađenih nedostataka, utvrđuje PSC inspektor u skladu sa PSCO Manual-om.</w:t>
      </w:r>
    </w:p>
    <w:p w14:paraId="59EA971F"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Mjera iz stava 1 ovog člana, sprovodi se na osnovu rješenja o zabrani isplovljavanja stranog plovnog objekta koje se sačinjava na obrascima koje propisuje Ministarstvo i dostavlja se zapovjedniku broda, odnosno licu koje upravlja stranim plovnim objektom i pomorskoj administraciji države zastave stranog plovnog objekta.</w:t>
      </w:r>
    </w:p>
    <w:p w14:paraId="17B46DCF"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Prilikom sprovođenja inspekcijskog pregleda koji se odnosi na pregled pomorskih ovlašćenja članova posade stranog plovnog objekta, PSC inspektor postupa u skladu sa odredbama Međunarodne konvencije o standardima za obuku, izdavanje uvjerenja i vršenju brodske straže pomoraca (STCW konvencija) i PSCO Manual-om.</w:t>
      </w:r>
    </w:p>
    <w:p w14:paraId="7FE5671A"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Ako se u obavljanju inspekcijskog nadzora utvrde nedostaci iz st. 1 i 2 ovog člana, o utvrđenom stanju i preduzetim mjerama obavjestiće se vlasnik stranog plovnog objekta, brodar, priznata organizacija, a putem diplomatskih odnosno konzularnih tijela, pomorska administracija države čiju zastavu strani plovni objekat vije i odgovarajuće organizacije pomoraca u slučaju neusaglašenosti sa MLC konvencijom.</w:t>
      </w:r>
    </w:p>
    <w:p w14:paraId="1EB14689" w14:textId="72C8E9CC" w:rsidR="00971C21" w:rsidRDefault="00971C21" w:rsidP="00B0442B">
      <w:pPr>
        <w:pStyle w:val="1tekst"/>
        <w:ind w:left="0" w:firstLine="360"/>
        <w:rPr>
          <w:rFonts w:ascii="Arial" w:hAnsi="Arial" w:cs="Arial"/>
          <w:sz w:val="22"/>
          <w:szCs w:val="22"/>
        </w:rPr>
      </w:pPr>
      <w:r w:rsidRPr="00E51B47">
        <w:rPr>
          <w:rFonts w:ascii="Arial" w:hAnsi="Arial" w:cs="Arial"/>
          <w:sz w:val="22"/>
          <w:szCs w:val="22"/>
        </w:rPr>
        <w:t xml:space="preserve">Ako strani plovni objekat kome je izdato rješenje iz stava 3 ovog člana, ispuni uslove utvrđene ovim rješenjem I u skladu sa PSCO Manual-om, PSC inspektor </w:t>
      </w:r>
      <w:r w:rsidR="002B0972">
        <w:rPr>
          <w:rFonts w:ascii="Arial" w:hAnsi="Arial" w:cs="Arial"/>
          <w:sz w:val="22"/>
          <w:szCs w:val="22"/>
        </w:rPr>
        <w:t xml:space="preserve">tokom ponovne inspekcije </w:t>
      </w:r>
      <w:r w:rsidRPr="00E51B47">
        <w:rPr>
          <w:rFonts w:ascii="Arial" w:hAnsi="Arial" w:cs="Arial"/>
          <w:sz w:val="22"/>
          <w:szCs w:val="22"/>
        </w:rPr>
        <w:t>donosi rješenje o ukidanju rješenja o zabrani isplovljavanja stranog plovnog objekta, koje se sačinjava na obrascu kojeg propisuje Ministarstvo.</w:t>
      </w:r>
    </w:p>
    <w:p w14:paraId="098629C5" w14:textId="77777777" w:rsidR="002B0972" w:rsidRDefault="002B0972" w:rsidP="00B0442B">
      <w:pPr>
        <w:pStyle w:val="1tekst"/>
        <w:ind w:left="0" w:firstLine="360"/>
        <w:rPr>
          <w:rFonts w:ascii="Arial" w:hAnsi="Arial" w:cs="Arial"/>
          <w:sz w:val="22"/>
          <w:szCs w:val="22"/>
        </w:rPr>
      </w:pPr>
      <w:r>
        <w:rPr>
          <w:rFonts w:ascii="Arial" w:hAnsi="Arial" w:cs="Arial"/>
          <w:sz w:val="22"/>
          <w:szCs w:val="22"/>
        </w:rPr>
        <w:t xml:space="preserve">Ponovna inspekcija iz stava 6 ovog člana se plaća i prihod je budžeta. </w:t>
      </w:r>
    </w:p>
    <w:p w14:paraId="3C62898D" w14:textId="40B95D66" w:rsidR="002B0972" w:rsidRPr="00E51B47" w:rsidRDefault="002B0972" w:rsidP="00B0442B">
      <w:pPr>
        <w:pStyle w:val="1tekst"/>
        <w:ind w:left="0" w:firstLine="360"/>
        <w:rPr>
          <w:rFonts w:ascii="Arial" w:hAnsi="Arial" w:cs="Arial"/>
          <w:sz w:val="22"/>
          <w:szCs w:val="22"/>
        </w:rPr>
      </w:pPr>
      <w:r>
        <w:rPr>
          <w:rFonts w:ascii="Arial" w:hAnsi="Arial" w:cs="Arial"/>
          <w:sz w:val="22"/>
          <w:szCs w:val="22"/>
        </w:rPr>
        <w:t>Visinu naknade iz stava 7 ovog člana utvrđuje Vlada.</w:t>
      </w:r>
    </w:p>
    <w:p w14:paraId="11EBB370"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Odredbe ovog člana primjenjuju se i na strane plovne objekte koji plove pod zastavom države koja nije potpisnica konvencija Međunarodne pomorske organizacije.</w:t>
      </w:r>
    </w:p>
    <w:p w14:paraId="167DAC23" w14:textId="77777777" w:rsidR="00E51B47" w:rsidRDefault="00E51B47" w:rsidP="00971C21">
      <w:pPr>
        <w:pStyle w:val="7podnas"/>
        <w:rPr>
          <w:rFonts w:ascii="Arial" w:hAnsi="Arial" w:cs="Arial"/>
          <w:sz w:val="22"/>
          <w:szCs w:val="22"/>
        </w:rPr>
      </w:pPr>
    </w:p>
    <w:p w14:paraId="1A4F95F9" w14:textId="79002AFA" w:rsidR="00971C21" w:rsidRPr="00E51B47" w:rsidRDefault="00971C21" w:rsidP="00971C21">
      <w:pPr>
        <w:pStyle w:val="7podnas"/>
        <w:rPr>
          <w:rFonts w:ascii="Arial" w:hAnsi="Arial" w:cs="Arial"/>
          <w:sz w:val="22"/>
          <w:szCs w:val="22"/>
        </w:rPr>
      </w:pPr>
      <w:r w:rsidRPr="00E51B47">
        <w:rPr>
          <w:rFonts w:ascii="Arial" w:hAnsi="Arial" w:cs="Arial"/>
          <w:sz w:val="22"/>
          <w:szCs w:val="22"/>
        </w:rPr>
        <w:lastRenderedPageBreak/>
        <w:t>Zabrane isplovljavanja i obavljanja trgovačkih operacija stranog plovnog objekta na osnovu odredaba MLC konvencije</w:t>
      </w:r>
    </w:p>
    <w:p w14:paraId="7A393377" w14:textId="38432F81" w:rsidR="00971C21" w:rsidRPr="00E51B47" w:rsidRDefault="00971C21" w:rsidP="00971C21">
      <w:pPr>
        <w:pStyle w:val="4clan"/>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391</w:t>
      </w:r>
    </w:p>
    <w:p w14:paraId="7F785D67"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PSC inspektor će izreći mjeru zabrane isplovljavanja stranog plovnog objekta ili zabranu vršenja trgovinskih operacija na stranom plovnom objektu kada se utvrdi da radni i životni uslovi na plovnom objektu ugrožavaju sigurnost, zdravlje ili bezbijednost pomoraca, ili da nedostaci predstavljaju ozbiljno ili ponovljeno kršenje zahtjeva MLC konvencije.</w:t>
      </w:r>
    </w:p>
    <w:p w14:paraId="47A43E51"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Mjera iz stava 1 ovog člana ukinuće se nakon otklanjanja nedostataka ili prihvatanja plana za otklanjanje nedostataka.</w:t>
      </w:r>
    </w:p>
    <w:p w14:paraId="02F773AF"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Prije prihvatanja plana iz stava 2 ovog člana, PSC inspektor se može savjetovati sa pomorskom administracijom države zastave stranog plovnog objekta.</w:t>
      </w:r>
    </w:p>
    <w:p w14:paraId="6A1DB446"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U slučaju zabrane isplovljavanja stranog plovnog objekta iz stava 1 ovog člana, PSC inspektor će bez odlaganja obavijestiti pomorsku administraciju države zastave i pozvati predstavnika države zastave, da ako je moguće bude prisutan, zahtijevajući odgovor države zastave u propisanom roku.</w:t>
      </w:r>
    </w:p>
    <w:p w14:paraId="1099C803"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PSC inspektor će o zabrani isplovljavanja stranog plovnog objekta iz stava 1 ovog člana, bez odlaganja obavijestiti odgovarajuće organizacije pomoraca i brodovlasnika u luci ili sidrištu u kojoj je sproveden inspekcijski pregled.</w:t>
      </w:r>
    </w:p>
    <w:p w14:paraId="6251FB42" w14:textId="77777777" w:rsidR="00E51B47" w:rsidRDefault="00E51B47" w:rsidP="00971C21">
      <w:pPr>
        <w:pStyle w:val="7podnas"/>
        <w:rPr>
          <w:rFonts w:ascii="Arial" w:hAnsi="Arial" w:cs="Arial"/>
          <w:sz w:val="22"/>
          <w:szCs w:val="22"/>
        </w:rPr>
      </w:pPr>
    </w:p>
    <w:p w14:paraId="769AD8C1" w14:textId="6E41832B" w:rsidR="00971C21" w:rsidRPr="00E51B47" w:rsidRDefault="00971C21" w:rsidP="00971C21">
      <w:pPr>
        <w:pStyle w:val="7podnas"/>
        <w:rPr>
          <w:rFonts w:ascii="Arial" w:hAnsi="Arial" w:cs="Arial"/>
          <w:sz w:val="22"/>
          <w:szCs w:val="22"/>
        </w:rPr>
      </w:pPr>
      <w:r w:rsidRPr="00E51B47">
        <w:rPr>
          <w:rFonts w:ascii="Arial" w:hAnsi="Arial" w:cs="Arial"/>
          <w:sz w:val="22"/>
          <w:szCs w:val="22"/>
        </w:rPr>
        <w:t>Zabrana trgovačkih operacija na stranim plovnim objektima</w:t>
      </w:r>
    </w:p>
    <w:p w14:paraId="2D7A50C3" w14:textId="04823D36"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392</w:t>
      </w:r>
    </w:p>
    <w:p w14:paraId="48790B00"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Ako PSC inspektor utvrdi da strani plovni objekat ima nedostatke koji pri vršenju trgovačkih operacija jasno ugrožavaju stabilitet, sigurnost za plovidbu i čvrstoću stranog plovnog objekta, sigurnost plovidbe, zdravlje ljudi ili životnu sredinu, PSC inspektor će rješenjem zabraniti stranom plovnom objektu dalje vršenje tih trgovačkih operacija.</w:t>
      </w:r>
    </w:p>
    <w:p w14:paraId="66A7E7BF"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Nedostatke iz stava 1 ovog člana i dalje postupanje na osnovu pronađenih nedostataka, utvrđuje PSC inspektor u skladu sa PSCO Manual-om.</w:t>
      </w:r>
    </w:p>
    <w:p w14:paraId="5272880A"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Mjera iz stava 1 ovog člana sprovodi se na osnovu rješenja o zabrani operacija na stranom plovnom objektu, koje se sačinjava na obrascu kojeg propisuje Ministarstvo.</w:t>
      </w:r>
    </w:p>
    <w:p w14:paraId="0ED9D8ED"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Ako strani plovni objekat, kojem je izdato rješenje iz stava 3 ovog člana, ispuni uslove utvrđene ovim rješenjem i u skladu sa PSCO Manual-om, PSC inspektor povlači rješenje o zabrani operacija na stranom plovnom objektu.</w:t>
      </w:r>
    </w:p>
    <w:p w14:paraId="5663C826" w14:textId="1372FE36"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 xml:space="preserve">Ako PSC inspektor, prilikom vršenja inspekcijskog nadzora iz člana </w:t>
      </w:r>
      <w:r w:rsidR="00037DCF">
        <w:rPr>
          <w:rFonts w:ascii="Arial" w:hAnsi="Arial" w:cs="Arial"/>
          <w:sz w:val="22"/>
          <w:szCs w:val="22"/>
        </w:rPr>
        <w:t>384</w:t>
      </w:r>
      <w:r w:rsidR="00037DCF" w:rsidRPr="00E51B47">
        <w:rPr>
          <w:rFonts w:ascii="Arial" w:hAnsi="Arial" w:cs="Arial"/>
          <w:sz w:val="22"/>
          <w:szCs w:val="22"/>
        </w:rPr>
        <w:t xml:space="preserve"> </w:t>
      </w:r>
      <w:r w:rsidRPr="00E51B47">
        <w:rPr>
          <w:rFonts w:ascii="Arial" w:hAnsi="Arial" w:cs="Arial"/>
          <w:sz w:val="22"/>
          <w:szCs w:val="22"/>
        </w:rPr>
        <w:t>ovog zakona utvrdi da strani plovni objekat ne posjeduje važeće isprave koje potvrđuju da je brodska oprema za utovar i istovar u ispravnom i sigurnom stanju, ili ako utvrdi da stanje ove opreme ne odgovara podacima iz tih isprava, zabraniće vršenje utovara i istovara tereta korišćenjem brodske opreme tog stranog plovnog objekta.</w:t>
      </w:r>
    </w:p>
    <w:p w14:paraId="5A22E67A" w14:textId="77777777" w:rsidR="00E51B47" w:rsidRDefault="00E51B47" w:rsidP="00971C21">
      <w:pPr>
        <w:pStyle w:val="7podnas"/>
        <w:rPr>
          <w:rFonts w:ascii="Arial" w:hAnsi="Arial" w:cs="Arial"/>
          <w:sz w:val="22"/>
          <w:szCs w:val="22"/>
        </w:rPr>
      </w:pPr>
    </w:p>
    <w:p w14:paraId="0A05E8C7" w14:textId="77777777" w:rsidR="00B0442B" w:rsidRDefault="00B0442B" w:rsidP="00971C21">
      <w:pPr>
        <w:pStyle w:val="7podnas"/>
        <w:rPr>
          <w:rFonts w:ascii="Arial" w:hAnsi="Arial" w:cs="Arial"/>
          <w:sz w:val="22"/>
          <w:szCs w:val="22"/>
        </w:rPr>
      </w:pPr>
    </w:p>
    <w:p w14:paraId="1E5C7830" w14:textId="77777777" w:rsidR="00B0442B" w:rsidRDefault="00B0442B" w:rsidP="00971C21">
      <w:pPr>
        <w:pStyle w:val="7podnas"/>
        <w:rPr>
          <w:rFonts w:ascii="Arial" w:hAnsi="Arial" w:cs="Arial"/>
          <w:sz w:val="22"/>
          <w:szCs w:val="22"/>
        </w:rPr>
      </w:pPr>
    </w:p>
    <w:p w14:paraId="4D0241A8" w14:textId="1FBFDBB5" w:rsidR="00971C21" w:rsidRPr="00E51B47" w:rsidRDefault="00971C21" w:rsidP="00971C21">
      <w:pPr>
        <w:pStyle w:val="7podnas"/>
        <w:rPr>
          <w:rFonts w:ascii="Arial" w:hAnsi="Arial" w:cs="Arial"/>
          <w:sz w:val="22"/>
          <w:szCs w:val="22"/>
        </w:rPr>
      </w:pPr>
      <w:r w:rsidRPr="00E51B47">
        <w:rPr>
          <w:rFonts w:ascii="Arial" w:hAnsi="Arial" w:cs="Arial"/>
          <w:sz w:val="22"/>
          <w:szCs w:val="22"/>
        </w:rPr>
        <w:t>Posada na stranom plovnom objektu</w:t>
      </w:r>
    </w:p>
    <w:p w14:paraId="6A9D9A6D" w14:textId="3D8F1CEF"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393</w:t>
      </w:r>
    </w:p>
    <w:p w14:paraId="3B3A43FB" w14:textId="77777777" w:rsidR="00971C21" w:rsidRPr="00E51B47" w:rsidRDefault="00971C21" w:rsidP="00B0442B">
      <w:pPr>
        <w:pStyle w:val="1tekst"/>
        <w:ind w:left="0" w:firstLine="390"/>
        <w:rPr>
          <w:rFonts w:ascii="Arial" w:hAnsi="Arial" w:cs="Arial"/>
          <w:sz w:val="22"/>
          <w:szCs w:val="22"/>
        </w:rPr>
      </w:pPr>
      <w:r w:rsidRPr="00E51B47">
        <w:rPr>
          <w:rFonts w:ascii="Arial" w:hAnsi="Arial" w:cs="Arial"/>
          <w:sz w:val="22"/>
          <w:szCs w:val="22"/>
        </w:rPr>
        <w:t>Ako PSC inspektor utvrdi da je član posade stranog plovnog objekta bio pod uticajem alkohola ili drugih psihoaktivnih supstanci, ili da je član posade u takvom psihofizičkom stanju da može ugroziti sigurnost plovidbe, narediće zapovjedniku broda ili licu koje upravlja stranim plovnim objektom da udalji sa radnog mjesta to lice, a po potrebi i da ga iskrca sa stranog plovnog objekta.</w:t>
      </w:r>
    </w:p>
    <w:p w14:paraId="454EBBBD" w14:textId="77777777" w:rsidR="00971C21" w:rsidRPr="00E51B47" w:rsidRDefault="00971C21" w:rsidP="00B0442B">
      <w:pPr>
        <w:pStyle w:val="1tekst"/>
        <w:ind w:left="0" w:firstLine="390"/>
        <w:rPr>
          <w:rFonts w:ascii="Arial" w:hAnsi="Arial" w:cs="Arial"/>
          <w:sz w:val="22"/>
          <w:szCs w:val="22"/>
        </w:rPr>
      </w:pPr>
      <w:r w:rsidRPr="00E51B47">
        <w:rPr>
          <w:rFonts w:ascii="Arial" w:hAnsi="Arial" w:cs="Arial"/>
          <w:sz w:val="22"/>
          <w:szCs w:val="22"/>
        </w:rPr>
        <w:lastRenderedPageBreak/>
        <w:t>Ako je to lice zapovjednik broda ili lice koje upravlja stranim plovnim objektom, PSC inspektor će narediti zamjeniku zapovjednika broda ili zamjeniku lica koje upravlja stranim plovnim objektom da to lice udalji sa radnog mjesta.</w:t>
      </w:r>
    </w:p>
    <w:p w14:paraId="78852D67" w14:textId="77777777" w:rsidR="00971C21" w:rsidRPr="00E51B47" w:rsidRDefault="00971C21" w:rsidP="00B0442B">
      <w:pPr>
        <w:pStyle w:val="1tekst"/>
        <w:ind w:left="0" w:firstLine="390"/>
        <w:rPr>
          <w:rFonts w:ascii="Arial" w:hAnsi="Arial" w:cs="Arial"/>
          <w:sz w:val="22"/>
          <w:szCs w:val="22"/>
        </w:rPr>
      </w:pPr>
      <w:r w:rsidRPr="00E51B47">
        <w:rPr>
          <w:rFonts w:ascii="Arial" w:hAnsi="Arial" w:cs="Arial"/>
          <w:sz w:val="22"/>
          <w:szCs w:val="22"/>
        </w:rPr>
        <w:t>Ako PSC inspektor utvrdi da član posade stranog plovnog objekta nema ovlašćenje za obavljanje odgovarajućih poslova na stranom plovnom objektu ili nema važeći ugovor o radu na stranom plovnom objektu, PSC inspektor će postupiti u skladu sa PSCO Manual.</w:t>
      </w:r>
    </w:p>
    <w:p w14:paraId="72AAF829" w14:textId="77777777" w:rsidR="00E51B47" w:rsidRDefault="00E51B47" w:rsidP="00E51B47">
      <w:pPr>
        <w:pStyle w:val="4clan"/>
        <w:spacing w:before="0" w:after="0"/>
        <w:rPr>
          <w:rFonts w:ascii="Arial" w:hAnsi="Arial" w:cs="Arial"/>
          <w:sz w:val="22"/>
          <w:szCs w:val="22"/>
        </w:rPr>
      </w:pPr>
    </w:p>
    <w:p w14:paraId="282BD044" w14:textId="3655C2F5"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394</w:t>
      </w:r>
    </w:p>
    <w:p w14:paraId="33E18051"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Strani plovni objekat kojem je PSC inspektor zabranio da napusti luku, za svaki naredni inspekcijski pregled kojim se utvrđuje da li su nedostaci i okolnosti koje su dovele do zabrane napuštanja luke otklonjeni, plaća troškove pregleda koje utvrdi Ministarstvo.</w:t>
      </w:r>
    </w:p>
    <w:p w14:paraId="6D04856E"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Rješenje o zabrani napuštanja luke ili zabrani vršenja trgovačkih operacija na stranom plovnom objektu ukinuće se nakon otklanjanja nedostataka i kada se utvrdi da strani plovni objekat može nastaviti svoje putovanje ili trgovačke operacije bez rizika za sigurnost plovidbe, zdravlje ljudi ili životnu sredinu, i da su ispunjeni ostali uslovi iz stava 1 ovog člana.</w:t>
      </w:r>
    </w:p>
    <w:p w14:paraId="11D1FA17" w14:textId="77777777" w:rsidR="00E51B47" w:rsidRDefault="00E51B47" w:rsidP="00971C21">
      <w:pPr>
        <w:pStyle w:val="7podnas"/>
        <w:rPr>
          <w:rFonts w:ascii="Arial" w:hAnsi="Arial" w:cs="Arial"/>
          <w:sz w:val="22"/>
          <w:szCs w:val="22"/>
        </w:rPr>
      </w:pPr>
    </w:p>
    <w:p w14:paraId="617FBD47" w14:textId="23FF3CF3" w:rsidR="00971C21" w:rsidRPr="00E51B47" w:rsidRDefault="00971C21" w:rsidP="00971C21">
      <w:pPr>
        <w:pStyle w:val="7podnas"/>
        <w:rPr>
          <w:rFonts w:ascii="Arial" w:hAnsi="Arial" w:cs="Arial"/>
          <w:sz w:val="22"/>
          <w:szCs w:val="22"/>
        </w:rPr>
      </w:pPr>
      <w:r w:rsidRPr="00E51B47">
        <w:rPr>
          <w:rFonts w:ascii="Arial" w:hAnsi="Arial" w:cs="Arial"/>
          <w:sz w:val="22"/>
          <w:szCs w:val="22"/>
        </w:rPr>
        <w:t>Uslovno oslobađanje stranog plovnog objekta od zabrane isplovljavanja</w:t>
      </w:r>
    </w:p>
    <w:p w14:paraId="7C8D316B" w14:textId="13250B72"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395</w:t>
      </w:r>
      <w:r w:rsidR="009B355B" w:rsidRPr="00E51B47">
        <w:rPr>
          <w:rFonts w:ascii="Arial" w:hAnsi="Arial" w:cs="Arial"/>
          <w:sz w:val="22"/>
          <w:szCs w:val="22"/>
        </w:rPr>
        <w:t xml:space="preserve"> </w:t>
      </w:r>
      <w:r w:rsidRPr="00E51B47">
        <w:rPr>
          <w:sz w:val="22"/>
          <w:szCs w:val="22"/>
        </w:rPr>
        <w:t>﻿</w:t>
      </w:r>
      <w:r w:rsidRPr="00E51B47">
        <w:rPr>
          <w:rFonts w:ascii="Arial" w:hAnsi="Arial" w:cs="Arial"/>
          <w:sz w:val="22"/>
          <w:szCs w:val="22"/>
        </w:rPr>
        <w:t xml:space="preserve"> </w:t>
      </w:r>
    </w:p>
    <w:p w14:paraId="4FADD3E6"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Ako se nedostaci na stranom plovnom objektu kojem je rješenjem zabranjeno isplovljavanje ne mogu otkloniti u luci, PSC inspektor donosi rješenje o uslovnom oslobađanju stranog plovnog objekta od zabrane isplovljavanja i slanju stranog plovnog objekta na remont u brodogradilište, koje se sačinjava na obrascu koji propisuje Ministarstvo.</w:t>
      </w:r>
    </w:p>
    <w:p w14:paraId="5AA70C79"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Strani plovni objekat iz stava 1 ovog člana se može uputiti na remont u brodogradilište u skladu sa PSCO Manual-om, uz prethodno pribavljenu saglasnost brodogradilišne luke na zahtjev PSC inspektora za prihvat broda, koji se sačinjava na obrascu koji propisuje Ministarstvo.</w:t>
      </w:r>
    </w:p>
    <w:p w14:paraId="559669B4"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Ako strani plovni objekat ne dođe u brodogradilište iz stava 1 ovog člana do procijenjenog vremena dolaska, PSC inspektor izdaje rješenje o zabrani uplovljavanja stranog plovnog objekta u Paris MoU regionu koji se sačinjava na obrascu koji propisuje Ministarstvo, u skladu sa PSCO Manual-om.</w:t>
      </w:r>
    </w:p>
    <w:p w14:paraId="0661FFE0" w14:textId="77777777" w:rsidR="00971C21" w:rsidRPr="00E51B47" w:rsidRDefault="00971C21" w:rsidP="00971C21">
      <w:pPr>
        <w:pStyle w:val="7podnas"/>
        <w:rPr>
          <w:rFonts w:ascii="Arial" w:hAnsi="Arial" w:cs="Arial"/>
          <w:sz w:val="22"/>
          <w:szCs w:val="22"/>
        </w:rPr>
      </w:pPr>
      <w:r w:rsidRPr="00E51B47">
        <w:rPr>
          <w:rFonts w:ascii="Arial" w:hAnsi="Arial" w:cs="Arial"/>
          <w:sz w:val="22"/>
          <w:szCs w:val="22"/>
        </w:rPr>
        <w:t>Žalba</w:t>
      </w:r>
    </w:p>
    <w:p w14:paraId="78A1F3E9" w14:textId="0F34D11C" w:rsidR="00971C21" w:rsidRPr="00E51B47" w:rsidRDefault="00971C21" w:rsidP="00E51B47">
      <w:pPr>
        <w:pStyle w:val="4clan"/>
        <w:spacing w:before="0" w:after="0"/>
        <w:rPr>
          <w:rFonts w:ascii="Arial" w:hAnsi="Arial" w:cs="Arial"/>
          <w:sz w:val="22"/>
          <w:szCs w:val="22"/>
        </w:rPr>
      </w:pPr>
      <w:r w:rsidRPr="00E51B47">
        <w:rPr>
          <w:rFonts w:ascii="Arial" w:hAnsi="Arial" w:cs="Arial"/>
          <w:sz w:val="22"/>
          <w:szCs w:val="22"/>
        </w:rPr>
        <w:t xml:space="preserve">Član </w:t>
      </w:r>
      <w:r w:rsidR="009B355B">
        <w:rPr>
          <w:rFonts w:ascii="Arial" w:hAnsi="Arial" w:cs="Arial"/>
          <w:sz w:val="22"/>
          <w:szCs w:val="22"/>
        </w:rPr>
        <w:t>396</w:t>
      </w:r>
    </w:p>
    <w:p w14:paraId="7817330B"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Protiv rješenja PSC inspektora može se izjaviti žalba Ministarstvu.</w:t>
      </w:r>
    </w:p>
    <w:p w14:paraId="2D0E2183"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Žalba ne odlaže izvršenje rješenja.</w:t>
      </w:r>
    </w:p>
    <w:p w14:paraId="12286374"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Postupak i rokovi podnošenja žalbe su propisani zakonom o upravnom postupku.</w:t>
      </w:r>
    </w:p>
    <w:p w14:paraId="327C09D8" w14:textId="77777777" w:rsidR="00971C21" w:rsidRPr="00E51B47" w:rsidRDefault="00971C21" w:rsidP="00B0442B">
      <w:pPr>
        <w:pStyle w:val="1tekst"/>
        <w:ind w:left="0" w:firstLine="360"/>
        <w:rPr>
          <w:rFonts w:ascii="Arial" w:hAnsi="Arial" w:cs="Arial"/>
          <w:sz w:val="22"/>
          <w:szCs w:val="22"/>
        </w:rPr>
      </w:pPr>
      <w:r w:rsidRPr="00E51B47">
        <w:rPr>
          <w:rFonts w:ascii="Arial" w:hAnsi="Arial" w:cs="Arial"/>
          <w:sz w:val="22"/>
          <w:szCs w:val="22"/>
        </w:rPr>
        <w:t>Ako se na osnovu žalbe rješenje o zabrani isplovljavanja stranog plovnog objekta ili odbijanju uplovljavanja stranog plovnog objekta poništi, ukine ili izmijeni, o preduzetim radnjama Ministarstvo informiše sve članice Paris MoU a podaci o poništenju, ukidanju ili izmijeni se unose u THETIS.</w:t>
      </w:r>
    </w:p>
    <w:p w14:paraId="052C7616" w14:textId="77777777" w:rsidR="001523BE" w:rsidRDefault="001523BE" w:rsidP="001523BE">
      <w:pPr>
        <w:pStyle w:val="Clanak0"/>
        <w:spacing w:before="0" w:after="0"/>
        <w:rPr>
          <w:sz w:val="24"/>
          <w:szCs w:val="24"/>
        </w:rPr>
      </w:pPr>
    </w:p>
    <w:p w14:paraId="3B08918B" w14:textId="77777777" w:rsidR="00B0442B" w:rsidRDefault="00B0442B" w:rsidP="001523BE">
      <w:pPr>
        <w:pStyle w:val="Clanak0"/>
        <w:spacing w:before="0" w:after="0"/>
        <w:rPr>
          <w:rFonts w:ascii="Arial" w:hAnsi="Arial" w:cs="Arial"/>
          <w:b/>
          <w:bCs/>
          <w:sz w:val="22"/>
          <w:szCs w:val="22"/>
        </w:rPr>
      </w:pPr>
    </w:p>
    <w:p w14:paraId="53C82EB4" w14:textId="77777777" w:rsidR="00B0442B" w:rsidRDefault="00B0442B" w:rsidP="001523BE">
      <w:pPr>
        <w:pStyle w:val="Clanak0"/>
        <w:spacing w:before="0" w:after="0"/>
        <w:rPr>
          <w:rFonts w:ascii="Arial" w:hAnsi="Arial" w:cs="Arial"/>
          <w:b/>
          <w:bCs/>
          <w:sz w:val="22"/>
          <w:szCs w:val="22"/>
        </w:rPr>
      </w:pPr>
    </w:p>
    <w:p w14:paraId="48239589" w14:textId="77777777" w:rsidR="00B0442B" w:rsidRDefault="00B0442B" w:rsidP="001523BE">
      <w:pPr>
        <w:pStyle w:val="Clanak0"/>
        <w:spacing w:before="0" w:after="0"/>
        <w:rPr>
          <w:rFonts w:ascii="Arial" w:hAnsi="Arial" w:cs="Arial"/>
          <w:b/>
          <w:bCs/>
          <w:sz w:val="22"/>
          <w:szCs w:val="22"/>
        </w:rPr>
      </w:pPr>
    </w:p>
    <w:p w14:paraId="3C22D5FA" w14:textId="41B49777" w:rsidR="00E51B47" w:rsidRPr="00E51B47" w:rsidRDefault="00E51B47" w:rsidP="001523BE">
      <w:pPr>
        <w:pStyle w:val="Clanak0"/>
        <w:spacing w:before="0" w:after="0"/>
        <w:rPr>
          <w:rFonts w:ascii="Arial" w:hAnsi="Arial" w:cs="Arial"/>
          <w:b/>
          <w:bCs/>
          <w:sz w:val="22"/>
          <w:szCs w:val="22"/>
        </w:rPr>
      </w:pPr>
      <w:r w:rsidRPr="00E51B47">
        <w:rPr>
          <w:rFonts w:ascii="Arial" w:hAnsi="Arial" w:cs="Arial"/>
          <w:b/>
          <w:bCs/>
          <w:sz w:val="22"/>
          <w:szCs w:val="22"/>
        </w:rPr>
        <w:t>Inspekcijski poslovi inspektora sigurnosti plovidbe</w:t>
      </w:r>
    </w:p>
    <w:p w14:paraId="15BAE018" w14:textId="50C9B371" w:rsidR="001523BE" w:rsidRPr="00E51B47" w:rsidRDefault="001523BE" w:rsidP="001523BE">
      <w:pPr>
        <w:pStyle w:val="Clanak0"/>
        <w:spacing w:before="0" w:after="0"/>
        <w:rPr>
          <w:rFonts w:ascii="Arial" w:hAnsi="Arial" w:cs="Arial"/>
          <w:b/>
          <w:bCs/>
          <w:sz w:val="22"/>
          <w:szCs w:val="22"/>
        </w:rPr>
      </w:pPr>
      <w:r w:rsidRPr="00E51B47">
        <w:rPr>
          <w:rFonts w:ascii="Arial" w:hAnsi="Arial" w:cs="Arial"/>
          <w:b/>
          <w:bCs/>
          <w:sz w:val="22"/>
          <w:szCs w:val="22"/>
        </w:rPr>
        <w:t xml:space="preserve">Član </w:t>
      </w:r>
      <w:r w:rsidR="009B355B">
        <w:rPr>
          <w:rFonts w:ascii="Arial" w:hAnsi="Arial" w:cs="Arial"/>
          <w:b/>
          <w:bCs/>
          <w:sz w:val="22"/>
          <w:szCs w:val="22"/>
        </w:rPr>
        <w:t>397</w:t>
      </w:r>
    </w:p>
    <w:p w14:paraId="3D33B1BD" w14:textId="449FB63A" w:rsidR="001523BE" w:rsidRPr="00A0754C" w:rsidRDefault="001523BE" w:rsidP="00B0442B">
      <w:pPr>
        <w:spacing w:after="0"/>
        <w:ind w:firstLine="360"/>
        <w:jc w:val="both"/>
        <w:rPr>
          <w:rFonts w:ascii="Arial" w:hAnsi="Arial" w:cs="Arial"/>
        </w:rPr>
      </w:pPr>
      <w:r w:rsidRPr="00A0754C">
        <w:rPr>
          <w:rFonts w:ascii="Arial" w:hAnsi="Arial" w:cs="Arial"/>
        </w:rPr>
        <w:t xml:space="preserve">U obavljanju inspekcijskog nadzora nad sposobnošću pomorskih objekata za plovidbu prema odredbi člana </w:t>
      </w:r>
      <w:r w:rsidR="00037DCF">
        <w:rPr>
          <w:rFonts w:ascii="Arial" w:hAnsi="Arial" w:cs="Arial"/>
        </w:rPr>
        <w:t>377</w:t>
      </w:r>
      <w:r w:rsidRPr="00A0754C">
        <w:rPr>
          <w:rFonts w:ascii="Arial" w:hAnsi="Arial" w:cs="Arial"/>
        </w:rPr>
        <w:t xml:space="preserve"> stav 1</w:t>
      </w:r>
      <w:r w:rsidR="00DD5D81">
        <w:rPr>
          <w:rFonts w:ascii="Arial" w:hAnsi="Arial" w:cs="Arial"/>
        </w:rPr>
        <w:t xml:space="preserve"> tačka 2</w:t>
      </w:r>
      <w:r w:rsidRPr="00A0754C">
        <w:rPr>
          <w:rFonts w:ascii="Arial" w:hAnsi="Arial" w:cs="Arial"/>
        </w:rPr>
        <w:t xml:space="preserve"> ovoga </w:t>
      </w:r>
      <w:r w:rsidR="00A0754C">
        <w:rPr>
          <w:rFonts w:ascii="Arial" w:hAnsi="Arial" w:cs="Arial"/>
        </w:rPr>
        <w:t>zakona Inspektor sigurnosti plovidbe</w:t>
      </w:r>
      <w:r w:rsidRPr="00A0754C">
        <w:rPr>
          <w:rFonts w:ascii="Arial" w:hAnsi="Arial" w:cs="Arial"/>
        </w:rPr>
        <w:t xml:space="preserve"> </w:t>
      </w:r>
      <w:r w:rsidR="00B84285">
        <w:rPr>
          <w:rFonts w:ascii="Arial" w:hAnsi="Arial" w:cs="Arial"/>
        </w:rPr>
        <w:t>pregleda</w:t>
      </w:r>
      <w:r w:rsidRPr="00A0754C">
        <w:rPr>
          <w:rFonts w:ascii="Arial" w:hAnsi="Arial" w:cs="Arial"/>
        </w:rPr>
        <w:t>:</w:t>
      </w:r>
    </w:p>
    <w:p w14:paraId="56E80069" w14:textId="67DE0107" w:rsidR="00A0754C" w:rsidRDefault="001523BE" w:rsidP="00021B0D">
      <w:pPr>
        <w:pStyle w:val="ListParagraph"/>
        <w:numPr>
          <w:ilvl w:val="0"/>
          <w:numId w:val="26"/>
        </w:numPr>
        <w:ind w:left="900" w:hanging="270"/>
        <w:jc w:val="both"/>
        <w:rPr>
          <w:rFonts w:ascii="Arial" w:hAnsi="Arial" w:cs="Arial"/>
        </w:rPr>
      </w:pPr>
      <w:r w:rsidRPr="00A0754C">
        <w:rPr>
          <w:rFonts w:ascii="Arial" w:hAnsi="Arial" w:cs="Arial"/>
        </w:rPr>
        <w:t>ima li pomorski objek</w:t>
      </w:r>
      <w:r w:rsidR="00F80298">
        <w:rPr>
          <w:rFonts w:ascii="Arial" w:hAnsi="Arial" w:cs="Arial"/>
        </w:rPr>
        <w:t>a</w:t>
      </w:r>
      <w:r w:rsidRPr="00A0754C">
        <w:rPr>
          <w:rFonts w:ascii="Arial" w:hAnsi="Arial" w:cs="Arial"/>
        </w:rPr>
        <w:t>t važeće propisane brodske isprave i knjige</w:t>
      </w:r>
      <w:r w:rsidR="00A0754C" w:rsidRPr="00A0754C">
        <w:rPr>
          <w:rFonts w:ascii="Arial" w:hAnsi="Arial" w:cs="Arial"/>
        </w:rPr>
        <w:t>;</w:t>
      </w:r>
    </w:p>
    <w:p w14:paraId="715DD8B3" w14:textId="77777777" w:rsidR="00B84285" w:rsidRDefault="001523BE" w:rsidP="00021B0D">
      <w:pPr>
        <w:pStyle w:val="ListParagraph"/>
        <w:numPr>
          <w:ilvl w:val="0"/>
          <w:numId w:val="26"/>
        </w:numPr>
        <w:ind w:left="900" w:hanging="270"/>
        <w:jc w:val="both"/>
        <w:rPr>
          <w:rFonts w:ascii="Arial" w:hAnsi="Arial" w:cs="Arial"/>
        </w:rPr>
      </w:pPr>
      <w:r w:rsidRPr="00A0754C">
        <w:rPr>
          <w:rFonts w:ascii="Arial" w:hAnsi="Arial" w:cs="Arial"/>
        </w:rPr>
        <w:t xml:space="preserve">jesu li na plovnom objektu od dana izdavanja, odnosno potvrđivanja isprava izdanih na </w:t>
      </w:r>
      <w:r w:rsidR="00A0754C">
        <w:rPr>
          <w:rFonts w:ascii="Arial" w:hAnsi="Arial" w:cs="Arial"/>
        </w:rPr>
        <w:t>osnovu</w:t>
      </w:r>
      <w:r w:rsidRPr="00A0754C">
        <w:rPr>
          <w:rFonts w:ascii="Arial" w:hAnsi="Arial" w:cs="Arial"/>
        </w:rPr>
        <w:t xml:space="preserve"> tehničkog nadzora nastale </w:t>
      </w:r>
      <w:r w:rsidR="00A0754C">
        <w:rPr>
          <w:rFonts w:ascii="Arial" w:hAnsi="Arial" w:cs="Arial"/>
        </w:rPr>
        <w:t>bilo kakve</w:t>
      </w:r>
      <w:r w:rsidRPr="00A0754C">
        <w:rPr>
          <w:rFonts w:ascii="Arial" w:hAnsi="Arial" w:cs="Arial"/>
        </w:rPr>
        <w:t xml:space="preserve"> bitne promjene zbog kojih je </w:t>
      </w:r>
      <w:r w:rsidR="00A0754C">
        <w:rPr>
          <w:rFonts w:ascii="Arial" w:hAnsi="Arial" w:cs="Arial"/>
        </w:rPr>
        <w:t>očigledno</w:t>
      </w:r>
      <w:r w:rsidRPr="00A0754C">
        <w:rPr>
          <w:rFonts w:ascii="Arial" w:hAnsi="Arial" w:cs="Arial"/>
        </w:rPr>
        <w:t xml:space="preserve"> da </w:t>
      </w:r>
      <w:r w:rsidR="00A0754C">
        <w:rPr>
          <w:rFonts w:ascii="Arial" w:hAnsi="Arial" w:cs="Arial"/>
        </w:rPr>
        <w:lastRenderedPageBreak/>
        <w:t xml:space="preserve">je </w:t>
      </w:r>
      <w:r w:rsidRPr="00A0754C">
        <w:rPr>
          <w:rFonts w:ascii="Arial" w:hAnsi="Arial" w:cs="Arial"/>
        </w:rPr>
        <w:t>plovni objek</w:t>
      </w:r>
      <w:r w:rsidR="00A0754C">
        <w:rPr>
          <w:rFonts w:ascii="Arial" w:hAnsi="Arial" w:cs="Arial"/>
        </w:rPr>
        <w:t>a</w:t>
      </w:r>
      <w:r w:rsidRPr="00A0754C">
        <w:rPr>
          <w:rFonts w:ascii="Arial" w:hAnsi="Arial" w:cs="Arial"/>
        </w:rPr>
        <w:t>t u takv</w:t>
      </w:r>
      <w:r w:rsidR="00A0754C">
        <w:rPr>
          <w:rFonts w:ascii="Arial" w:hAnsi="Arial" w:cs="Arial"/>
        </w:rPr>
        <w:t>om</w:t>
      </w:r>
      <w:r w:rsidRPr="00A0754C">
        <w:rPr>
          <w:rFonts w:ascii="Arial" w:hAnsi="Arial" w:cs="Arial"/>
        </w:rPr>
        <w:t xml:space="preserve"> stanju </w:t>
      </w:r>
      <w:r w:rsidR="00A0754C">
        <w:rPr>
          <w:rFonts w:ascii="Arial" w:hAnsi="Arial" w:cs="Arial"/>
        </w:rPr>
        <w:t>da nije</w:t>
      </w:r>
      <w:r w:rsidRPr="00A0754C">
        <w:rPr>
          <w:rFonts w:ascii="Arial" w:hAnsi="Arial" w:cs="Arial"/>
        </w:rPr>
        <w:t xml:space="preserve"> sposoban </w:t>
      </w:r>
      <w:r w:rsidR="00A0754C">
        <w:rPr>
          <w:rFonts w:ascii="Arial" w:hAnsi="Arial" w:cs="Arial"/>
        </w:rPr>
        <w:t>za plovidbu</w:t>
      </w:r>
      <w:r w:rsidRPr="00A0754C">
        <w:rPr>
          <w:rFonts w:ascii="Arial" w:hAnsi="Arial" w:cs="Arial"/>
        </w:rPr>
        <w:t xml:space="preserve"> </w:t>
      </w:r>
      <w:r w:rsidR="00A0754C">
        <w:rPr>
          <w:rFonts w:ascii="Arial" w:hAnsi="Arial" w:cs="Arial"/>
        </w:rPr>
        <w:t>i da predstavlja opasnost</w:t>
      </w:r>
      <w:r w:rsidRPr="00A0754C">
        <w:rPr>
          <w:rFonts w:ascii="Arial" w:hAnsi="Arial" w:cs="Arial"/>
        </w:rPr>
        <w:t xml:space="preserve"> za </w:t>
      </w:r>
      <w:r w:rsidR="00A0754C">
        <w:rPr>
          <w:rFonts w:ascii="Arial" w:hAnsi="Arial" w:cs="Arial"/>
        </w:rPr>
        <w:t>lica i</w:t>
      </w:r>
      <w:r w:rsidRPr="00A0754C">
        <w:rPr>
          <w:rFonts w:ascii="Arial" w:hAnsi="Arial" w:cs="Arial"/>
        </w:rPr>
        <w:t xml:space="preserve"> teret na njemu i </w:t>
      </w:r>
      <w:r w:rsidR="00A0754C">
        <w:rPr>
          <w:rFonts w:ascii="Arial" w:hAnsi="Arial" w:cs="Arial"/>
        </w:rPr>
        <w:t>da može prouzrokovati zagađenje mora;</w:t>
      </w:r>
    </w:p>
    <w:p w14:paraId="6DAE5EB4" w14:textId="3E1E9893" w:rsidR="00B84285" w:rsidRDefault="001523BE" w:rsidP="00021B0D">
      <w:pPr>
        <w:pStyle w:val="ListParagraph"/>
        <w:numPr>
          <w:ilvl w:val="0"/>
          <w:numId w:val="26"/>
        </w:numPr>
        <w:ind w:left="900" w:hanging="270"/>
        <w:jc w:val="both"/>
        <w:rPr>
          <w:rFonts w:ascii="Arial" w:hAnsi="Arial" w:cs="Arial"/>
        </w:rPr>
      </w:pPr>
      <w:r w:rsidRPr="00B84285">
        <w:rPr>
          <w:rFonts w:ascii="Arial" w:hAnsi="Arial" w:cs="Arial"/>
        </w:rPr>
        <w:t>udovoljava li pomorski objek</w:t>
      </w:r>
      <w:r w:rsidR="00A0754C" w:rsidRPr="00B84285">
        <w:rPr>
          <w:rFonts w:ascii="Arial" w:hAnsi="Arial" w:cs="Arial"/>
        </w:rPr>
        <w:t>a</w:t>
      </w:r>
      <w:r w:rsidRPr="00B84285">
        <w:rPr>
          <w:rFonts w:ascii="Arial" w:hAnsi="Arial" w:cs="Arial"/>
        </w:rPr>
        <w:t xml:space="preserve">t </w:t>
      </w:r>
      <w:r w:rsidR="00A0754C" w:rsidRPr="00B84285">
        <w:rPr>
          <w:rFonts w:ascii="Arial" w:hAnsi="Arial" w:cs="Arial"/>
        </w:rPr>
        <w:t>uslovima</w:t>
      </w:r>
      <w:r w:rsidRPr="00B84285">
        <w:rPr>
          <w:rFonts w:ascii="Arial" w:hAnsi="Arial" w:cs="Arial"/>
        </w:rPr>
        <w:t xml:space="preserve"> određenim u članu </w:t>
      </w:r>
      <w:r w:rsidR="00037DCF">
        <w:rPr>
          <w:rFonts w:ascii="Arial" w:hAnsi="Arial" w:cs="Arial"/>
        </w:rPr>
        <w:t>92</w:t>
      </w:r>
      <w:r w:rsidR="00037DCF" w:rsidRPr="00B84285">
        <w:rPr>
          <w:rFonts w:ascii="Arial" w:hAnsi="Arial" w:cs="Arial"/>
        </w:rPr>
        <w:t xml:space="preserve"> </w:t>
      </w:r>
      <w:r w:rsidRPr="00B84285">
        <w:rPr>
          <w:rFonts w:ascii="Arial" w:hAnsi="Arial" w:cs="Arial"/>
        </w:rPr>
        <w:t xml:space="preserve">ovog </w:t>
      </w:r>
      <w:r w:rsidR="00A0754C" w:rsidRPr="00B84285">
        <w:rPr>
          <w:rFonts w:ascii="Arial" w:hAnsi="Arial" w:cs="Arial"/>
        </w:rPr>
        <w:t>zakona</w:t>
      </w:r>
      <w:r w:rsidR="006C3DD6" w:rsidRPr="00B84285">
        <w:rPr>
          <w:rFonts w:ascii="Arial" w:hAnsi="Arial" w:cs="Arial"/>
        </w:rPr>
        <w:t>;</w:t>
      </w:r>
    </w:p>
    <w:p w14:paraId="5A4DCA46" w14:textId="77777777" w:rsidR="00B84285" w:rsidRDefault="006C3DD6" w:rsidP="00021B0D">
      <w:pPr>
        <w:pStyle w:val="ListParagraph"/>
        <w:numPr>
          <w:ilvl w:val="0"/>
          <w:numId w:val="26"/>
        </w:numPr>
        <w:ind w:left="900" w:hanging="270"/>
        <w:jc w:val="both"/>
        <w:rPr>
          <w:rFonts w:ascii="Arial" w:hAnsi="Arial" w:cs="Arial"/>
        </w:rPr>
      </w:pPr>
      <w:r w:rsidRPr="00B84285">
        <w:rPr>
          <w:rFonts w:ascii="Arial" w:hAnsi="Arial" w:cs="Arial"/>
        </w:rPr>
        <w:t xml:space="preserve">dali </w:t>
      </w:r>
      <w:r w:rsidR="001523BE" w:rsidRPr="00B84285">
        <w:rPr>
          <w:rFonts w:ascii="Arial" w:hAnsi="Arial" w:cs="Arial"/>
        </w:rPr>
        <w:t>je li na bokovima plovnog objekta obilježena propisana oznaka teretne linije, odnosno nadvođe</w:t>
      </w:r>
      <w:r w:rsidRPr="00B84285">
        <w:rPr>
          <w:rFonts w:ascii="Arial" w:hAnsi="Arial" w:cs="Arial"/>
        </w:rPr>
        <w:t>;</w:t>
      </w:r>
    </w:p>
    <w:p w14:paraId="423200FE" w14:textId="0FAC2681" w:rsidR="001523BE" w:rsidRPr="00B84285" w:rsidRDefault="001523BE" w:rsidP="00021B0D">
      <w:pPr>
        <w:pStyle w:val="ListParagraph"/>
        <w:numPr>
          <w:ilvl w:val="0"/>
          <w:numId w:val="26"/>
        </w:numPr>
        <w:spacing w:after="0"/>
        <w:ind w:left="900" w:hanging="270"/>
        <w:jc w:val="both"/>
        <w:rPr>
          <w:rFonts w:ascii="Arial" w:hAnsi="Arial" w:cs="Arial"/>
        </w:rPr>
      </w:pPr>
      <w:r w:rsidRPr="00B84285">
        <w:rPr>
          <w:rFonts w:ascii="Arial" w:hAnsi="Arial" w:cs="Arial"/>
        </w:rPr>
        <w:t xml:space="preserve">uvježbanost posade u rukovanju </w:t>
      </w:r>
      <w:r w:rsidR="006C3DD6" w:rsidRPr="00B84285">
        <w:rPr>
          <w:rFonts w:ascii="Arial" w:hAnsi="Arial" w:cs="Arial"/>
        </w:rPr>
        <w:t>čamcima</w:t>
      </w:r>
      <w:r w:rsidRPr="00B84285">
        <w:rPr>
          <w:rFonts w:ascii="Arial" w:hAnsi="Arial" w:cs="Arial"/>
        </w:rPr>
        <w:t xml:space="preserve"> i ostalim sredstvima za spašavanje i uređajima za otkrivanje, sprečavanje i gašenje požara</w:t>
      </w:r>
      <w:r w:rsidR="006C3DD6" w:rsidRPr="00B84285">
        <w:rPr>
          <w:rFonts w:ascii="Arial" w:hAnsi="Arial" w:cs="Arial"/>
        </w:rPr>
        <w:t>, kao i sa</w:t>
      </w:r>
      <w:r w:rsidRPr="00B84285">
        <w:rPr>
          <w:rFonts w:ascii="Arial" w:hAnsi="Arial" w:cs="Arial"/>
        </w:rPr>
        <w:t xml:space="preserve"> mjerama </w:t>
      </w:r>
      <w:r w:rsidR="006C3DD6" w:rsidRPr="00B84285">
        <w:rPr>
          <w:rFonts w:ascii="Arial" w:hAnsi="Arial" w:cs="Arial"/>
        </w:rPr>
        <w:t>bezbjedonosne</w:t>
      </w:r>
      <w:r w:rsidRPr="00B84285">
        <w:rPr>
          <w:rFonts w:ascii="Arial" w:hAnsi="Arial" w:cs="Arial"/>
        </w:rPr>
        <w:t xml:space="preserve"> zaštite</w:t>
      </w:r>
      <w:r w:rsidR="006C3DD6" w:rsidRPr="00B84285">
        <w:rPr>
          <w:rFonts w:ascii="Arial" w:hAnsi="Arial" w:cs="Arial"/>
        </w:rPr>
        <w:t xml:space="preserve"> plovnog objekta, onamo gdje je to primjenljivo shodno potvrđenim međunarodnim ugovorima</w:t>
      </w:r>
      <w:r w:rsidRPr="00B84285">
        <w:rPr>
          <w:rFonts w:ascii="Arial" w:hAnsi="Arial" w:cs="Arial"/>
        </w:rPr>
        <w:t xml:space="preserve">. </w:t>
      </w:r>
    </w:p>
    <w:p w14:paraId="135CE612" w14:textId="055D9F52" w:rsidR="001523BE" w:rsidRDefault="001523BE" w:rsidP="00B0442B">
      <w:pPr>
        <w:spacing w:after="0"/>
        <w:ind w:firstLine="360"/>
        <w:jc w:val="both"/>
        <w:rPr>
          <w:rFonts w:ascii="Arial" w:hAnsi="Arial" w:cs="Arial"/>
        </w:rPr>
      </w:pPr>
      <w:r w:rsidRPr="00A0754C">
        <w:rPr>
          <w:rFonts w:ascii="Arial" w:hAnsi="Arial" w:cs="Arial"/>
        </w:rPr>
        <w:t>Inspekcijski nadzor obuhva</w:t>
      </w:r>
      <w:r w:rsidR="006C3DD6">
        <w:rPr>
          <w:rFonts w:ascii="Arial" w:hAnsi="Arial" w:cs="Arial"/>
        </w:rPr>
        <w:t>t</w:t>
      </w:r>
      <w:r w:rsidRPr="00A0754C">
        <w:rPr>
          <w:rFonts w:ascii="Arial" w:hAnsi="Arial" w:cs="Arial"/>
        </w:rPr>
        <w:t>a i provjeru ima li pomorski objek</w:t>
      </w:r>
      <w:r w:rsidR="006C3DD6">
        <w:rPr>
          <w:rFonts w:ascii="Arial" w:hAnsi="Arial" w:cs="Arial"/>
        </w:rPr>
        <w:t>a</w:t>
      </w:r>
      <w:r w:rsidRPr="00A0754C">
        <w:rPr>
          <w:rFonts w:ascii="Arial" w:hAnsi="Arial" w:cs="Arial"/>
        </w:rPr>
        <w:t>t važeći registar teretnog uređaja</w:t>
      </w:r>
      <w:r w:rsidR="006C3DD6">
        <w:rPr>
          <w:rFonts w:ascii="Arial" w:hAnsi="Arial" w:cs="Arial"/>
        </w:rPr>
        <w:t xml:space="preserve">, kao I </w:t>
      </w:r>
      <w:r w:rsidR="00B84285">
        <w:rPr>
          <w:rFonts w:ascii="Arial" w:hAnsi="Arial" w:cs="Arial"/>
        </w:rPr>
        <w:t xml:space="preserve">dali </w:t>
      </w:r>
      <w:r w:rsidR="00B84285" w:rsidRPr="00A0754C">
        <w:rPr>
          <w:rFonts w:ascii="Arial" w:hAnsi="Arial" w:cs="Arial"/>
        </w:rPr>
        <w:t>stanje</w:t>
      </w:r>
      <w:r w:rsidRPr="00A0754C">
        <w:rPr>
          <w:rFonts w:ascii="Arial" w:hAnsi="Arial" w:cs="Arial"/>
        </w:rPr>
        <w:t xml:space="preserve"> uređaja za </w:t>
      </w:r>
      <w:r w:rsidR="00431D6A">
        <w:rPr>
          <w:rFonts w:ascii="Arial" w:hAnsi="Arial" w:cs="Arial"/>
        </w:rPr>
        <w:t>ukrcaj</w:t>
      </w:r>
      <w:r w:rsidRPr="00A0754C">
        <w:rPr>
          <w:rFonts w:ascii="Arial" w:hAnsi="Arial" w:cs="Arial"/>
        </w:rPr>
        <w:t xml:space="preserve"> i iskrca</w:t>
      </w:r>
      <w:r w:rsidR="00431D6A">
        <w:rPr>
          <w:rFonts w:ascii="Arial" w:hAnsi="Arial" w:cs="Arial"/>
        </w:rPr>
        <w:t>j</w:t>
      </w:r>
      <w:r w:rsidRPr="00A0754C">
        <w:rPr>
          <w:rFonts w:ascii="Arial" w:hAnsi="Arial" w:cs="Arial"/>
        </w:rPr>
        <w:t xml:space="preserve"> tereta </w:t>
      </w:r>
      <w:r w:rsidR="006C3DD6">
        <w:rPr>
          <w:rFonts w:ascii="Arial" w:hAnsi="Arial" w:cs="Arial"/>
        </w:rPr>
        <w:t xml:space="preserve">odgovara </w:t>
      </w:r>
      <w:r w:rsidRPr="00A0754C">
        <w:rPr>
          <w:rFonts w:ascii="Arial" w:hAnsi="Arial" w:cs="Arial"/>
        </w:rPr>
        <w:t>podacima iz registra teretnog uređaja.</w:t>
      </w:r>
    </w:p>
    <w:p w14:paraId="5EA8137B" w14:textId="697C04A6" w:rsidR="00B84285" w:rsidRDefault="00B84285" w:rsidP="00B0442B">
      <w:pPr>
        <w:spacing w:after="0"/>
        <w:ind w:firstLine="360"/>
        <w:jc w:val="both"/>
        <w:rPr>
          <w:rFonts w:ascii="Arial" w:hAnsi="Arial" w:cs="Arial"/>
        </w:rPr>
      </w:pPr>
      <w:r>
        <w:rPr>
          <w:rFonts w:ascii="Arial" w:hAnsi="Arial" w:cs="Arial"/>
        </w:rPr>
        <w:t xml:space="preserve">Inspekcijski pregled pomorskog objekta crnogorske državne pripadnosti uposlenog u međunarodnoj plovidbi može vršiti jedino Inspektor sigurnosti plovidbe koji ispunjava zahtjeve člana </w:t>
      </w:r>
      <w:r w:rsidR="00037DCF">
        <w:rPr>
          <w:rFonts w:ascii="Arial" w:hAnsi="Arial" w:cs="Arial"/>
        </w:rPr>
        <w:t xml:space="preserve">376 </w:t>
      </w:r>
      <w:r w:rsidR="00431D6A">
        <w:rPr>
          <w:rFonts w:ascii="Arial" w:hAnsi="Arial" w:cs="Arial"/>
        </w:rPr>
        <w:t>stav 1 tač</w:t>
      </w:r>
      <w:r>
        <w:rPr>
          <w:rFonts w:ascii="Arial" w:hAnsi="Arial" w:cs="Arial"/>
        </w:rPr>
        <w:t>. 1, 2, 3 i 5 ovog zakona ili PSC inspektor.</w:t>
      </w:r>
    </w:p>
    <w:p w14:paraId="581CE91F" w14:textId="3E1174F8" w:rsidR="00F80298" w:rsidRDefault="00F80298" w:rsidP="00B0442B">
      <w:pPr>
        <w:spacing w:after="0"/>
        <w:ind w:firstLine="360"/>
        <w:jc w:val="both"/>
        <w:rPr>
          <w:rFonts w:ascii="Arial" w:hAnsi="Arial" w:cs="Arial"/>
        </w:rPr>
      </w:pPr>
      <w:r w:rsidRPr="00AC7D14">
        <w:rPr>
          <w:rFonts w:ascii="Arial" w:hAnsi="Arial" w:cs="Arial"/>
        </w:rPr>
        <w:t xml:space="preserve">Inspekcijske poslove iz stava </w:t>
      </w:r>
      <w:r>
        <w:rPr>
          <w:rFonts w:ascii="Arial" w:hAnsi="Arial" w:cs="Arial"/>
        </w:rPr>
        <w:t>1</w:t>
      </w:r>
      <w:r w:rsidRPr="00AC7D14">
        <w:rPr>
          <w:rFonts w:ascii="Arial" w:hAnsi="Arial" w:cs="Arial"/>
        </w:rPr>
        <w:t xml:space="preserve"> tač</w:t>
      </w:r>
      <w:r>
        <w:rPr>
          <w:rFonts w:ascii="Arial" w:hAnsi="Arial" w:cs="Arial"/>
        </w:rPr>
        <w:t>ka 1</w:t>
      </w:r>
      <w:r w:rsidRPr="00AC7D14">
        <w:rPr>
          <w:rFonts w:ascii="Arial" w:hAnsi="Arial" w:cs="Arial"/>
        </w:rPr>
        <w:t xml:space="preserve"> ovog člana, koji se odnose na čamce i jahte za ličnu upotrebu pored Inspektora sigurnosti plovidbe može obavljati i policijski službenik po ovlašćenju Ministarstva</w:t>
      </w:r>
      <w:r>
        <w:rPr>
          <w:rFonts w:ascii="Arial" w:hAnsi="Arial" w:cs="Arial"/>
        </w:rPr>
        <w:t>.</w:t>
      </w:r>
    </w:p>
    <w:p w14:paraId="4724FA03" w14:textId="79EEC6C6" w:rsidR="00DD5D81" w:rsidRPr="00DD5D81" w:rsidRDefault="00DD5D81" w:rsidP="00B0442B">
      <w:pPr>
        <w:pStyle w:val="1tekst"/>
        <w:ind w:left="0" w:firstLine="360"/>
        <w:rPr>
          <w:rFonts w:ascii="Arial" w:eastAsiaTheme="minorHAnsi" w:hAnsi="Arial" w:cs="Arial"/>
          <w:sz w:val="22"/>
          <w:szCs w:val="22"/>
        </w:rPr>
      </w:pPr>
      <w:r w:rsidRPr="00DD5D81">
        <w:rPr>
          <w:rFonts w:ascii="Arial" w:eastAsiaTheme="minorHAnsi" w:hAnsi="Arial" w:cs="Arial"/>
          <w:sz w:val="22"/>
          <w:szCs w:val="22"/>
        </w:rPr>
        <w:t>Poslove iz stava 1 ovog člana za crnogorske ratne brodove, vojne luke, sidrišta i ostale objekte obalne infrastrukture Vojske Crne Gore vrši organizaciona jedinica Ministarstva odbrane nadležna za poslove inspekcijskog nadzora i Generalštab Vojske Crne Gore, u skladu sa zakonom.</w:t>
      </w:r>
    </w:p>
    <w:p w14:paraId="38F26BF9" w14:textId="77777777" w:rsidR="00DD5D81" w:rsidRPr="00A0754C" w:rsidRDefault="00DD5D81" w:rsidP="006C3DD6">
      <w:pPr>
        <w:ind w:firstLine="360"/>
        <w:jc w:val="both"/>
        <w:rPr>
          <w:rFonts w:ascii="Arial" w:hAnsi="Arial" w:cs="Arial"/>
        </w:rPr>
      </w:pPr>
    </w:p>
    <w:p w14:paraId="6DF2F330" w14:textId="55CB43F2" w:rsidR="001523BE" w:rsidRPr="006B1815" w:rsidRDefault="006B1815" w:rsidP="001523BE">
      <w:pPr>
        <w:pStyle w:val="Clanak0"/>
        <w:spacing w:before="0" w:after="0"/>
        <w:rPr>
          <w:rFonts w:ascii="Arial" w:hAnsi="Arial" w:cs="Arial"/>
          <w:b/>
          <w:bCs/>
          <w:sz w:val="24"/>
          <w:szCs w:val="24"/>
        </w:rPr>
      </w:pPr>
      <w:r w:rsidRPr="006B1815">
        <w:rPr>
          <w:rFonts w:ascii="Arial" w:hAnsi="Arial" w:cs="Arial"/>
          <w:b/>
          <w:bCs/>
          <w:sz w:val="24"/>
          <w:szCs w:val="24"/>
        </w:rPr>
        <w:t xml:space="preserve">Član </w:t>
      </w:r>
      <w:r w:rsidR="009B355B">
        <w:rPr>
          <w:rFonts w:ascii="Arial" w:hAnsi="Arial" w:cs="Arial"/>
          <w:b/>
          <w:bCs/>
          <w:sz w:val="24"/>
          <w:szCs w:val="24"/>
        </w:rPr>
        <w:t>398</w:t>
      </w:r>
    </w:p>
    <w:p w14:paraId="7645B4DB" w14:textId="71FA8D7A" w:rsidR="006B1815" w:rsidRPr="002E0B97" w:rsidRDefault="006B1815" w:rsidP="00B0442B">
      <w:pPr>
        <w:pStyle w:val="1tekst"/>
        <w:ind w:left="0" w:firstLine="360"/>
        <w:rPr>
          <w:rFonts w:ascii="Arial" w:hAnsi="Arial" w:cs="Arial"/>
          <w:sz w:val="22"/>
          <w:szCs w:val="22"/>
        </w:rPr>
      </w:pPr>
      <w:r w:rsidRPr="002E0B97">
        <w:rPr>
          <w:rFonts w:ascii="Arial" w:hAnsi="Arial" w:cs="Arial"/>
          <w:sz w:val="22"/>
          <w:szCs w:val="22"/>
        </w:rPr>
        <w:t>Pored inspekcijskog nadzora pomorsk</w:t>
      </w:r>
      <w:r w:rsidR="00F80298" w:rsidRPr="002E0B97">
        <w:rPr>
          <w:rFonts w:ascii="Arial" w:hAnsi="Arial" w:cs="Arial"/>
          <w:sz w:val="22"/>
          <w:szCs w:val="22"/>
        </w:rPr>
        <w:t>og</w:t>
      </w:r>
      <w:r w:rsidRPr="002E0B97">
        <w:rPr>
          <w:rFonts w:ascii="Arial" w:hAnsi="Arial" w:cs="Arial"/>
          <w:sz w:val="22"/>
          <w:szCs w:val="22"/>
        </w:rPr>
        <w:t xml:space="preserve"> objekta crnogorske državne </w:t>
      </w:r>
      <w:r w:rsidR="00AC7D14" w:rsidRPr="002E0B97">
        <w:rPr>
          <w:rFonts w:ascii="Arial" w:hAnsi="Arial" w:cs="Arial"/>
          <w:sz w:val="22"/>
          <w:szCs w:val="22"/>
        </w:rPr>
        <w:t xml:space="preserve">pripadnosti propisanog u </w:t>
      </w:r>
      <w:r w:rsidRPr="002E0B97">
        <w:rPr>
          <w:rFonts w:ascii="Arial" w:hAnsi="Arial" w:cs="Arial"/>
          <w:sz w:val="22"/>
          <w:szCs w:val="22"/>
        </w:rPr>
        <w:t>član</w:t>
      </w:r>
      <w:r w:rsidR="00AC7D14" w:rsidRPr="002E0B97">
        <w:rPr>
          <w:rFonts w:ascii="Arial" w:hAnsi="Arial" w:cs="Arial"/>
          <w:sz w:val="22"/>
          <w:szCs w:val="22"/>
        </w:rPr>
        <w:t>u</w:t>
      </w:r>
      <w:r w:rsidRPr="002E0B97">
        <w:rPr>
          <w:rFonts w:ascii="Arial" w:hAnsi="Arial" w:cs="Arial"/>
          <w:sz w:val="22"/>
          <w:szCs w:val="22"/>
        </w:rPr>
        <w:t xml:space="preserve"> </w:t>
      </w:r>
      <w:r w:rsidR="00037DCF" w:rsidRPr="002E0B97">
        <w:rPr>
          <w:rFonts w:ascii="Arial" w:hAnsi="Arial" w:cs="Arial"/>
          <w:sz w:val="22"/>
          <w:szCs w:val="22"/>
        </w:rPr>
        <w:t xml:space="preserve">397 </w:t>
      </w:r>
      <w:r w:rsidRPr="002E0B97">
        <w:rPr>
          <w:rFonts w:ascii="Arial" w:hAnsi="Arial" w:cs="Arial"/>
          <w:sz w:val="22"/>
          <w:szCs w:val="22"/>
        </w:rPr>
        <w:t xml:space="preserve">ovog zakona, inspektor sigurnosti plovidbe vrši nadzor </w:t>
      </w:r>
      <w:r w:rsidR="00AC7D14" w:rsidRPr="002E0B97">
        <w:rPr>
          <w:rFonts w:ascii="Arial" w:hAnsi="Arial" w:cs="Arial"/>
          <w:sz w:val="22"/>
          <w:szCs w:val="22"/>
        </w:rPr>
        <w:t xml:space="preserve">i </w:t>
      </w:r>
      <w:r w:rsidRPr="002E0B97">
        <w:rPr>
          <w:rFonts w:ascii="Arial" w:hAnsi="Arial" w:cs="Arial"/>
          <w:sz w:val="22"/>
          <w:szCs w:val="22"/>
        </w:rPr>
        <w:t>nad stranim čamcima i njihovim posadama u unutrašnjim morskim vodama i teritorijalnom moru</w:t>
      </w:r>
      <w:r w:rsidR="00AC7D14" w:rsidRPr="002E0B97">
        <w:rPr>
          <w:rFonts w:ascii="Arial" w:hAnsi="Arial" w:cs="Arial"/>
          <w:sz w:val="22"/>
          <w:szCs w:val="22"/>
        </w:rPr>
        <w:t xml:space="preserve"> </w:t>
      </w:r>
      <w:r w:rsidRPr="002E0B97">
        <w:rPr>
          <w:rFonts w:ascii="Arial" w:hAnsi="Arial" w:cs="Arial"/>
          <w:sz w:val="22"/>
          <w:szCs w:val="22"/>
        </w:rPr>
        <w:t>Crne Gore</w:t>
      </w:r>
      <w:r w:rsidR="00AC7D14" w:rsidRPr="002E0B97">
        <w:rPr>
          <w:rFonts w:ascii="Arial" w:hAnsi="Arial" w:cs="Arial"/>
          <w:sz w:val="22"/>
          <w:szCs w:val="22"/>
        </w:rPr>
        <w:t>, kao i nadzor nad:</w:t>
      </w:r>
    </w:p>
    <w:p w14:paraId="077D0227" w14:textId="71E25363" w:rsidR="00AC7D14" w:rsidRPr="002E0B97" w:rsidRDefault="00AC7D14" w:rsidP="00B0442B">
      <w:pPr>
        <w:pStyle w:val="1tekst"/>
        <w:ind w:left="900" w:hanging="270"/>
        <w:rPr>
          <w:rFonts w:ascii="Arial" w:hAnsi="Arial" w:cs="Arial"/>
          <w:sz w:val="22"/>
          <w:szCs w:val="22"/>
        </w:rPr>
      </w:pPr>
      <w:r w:rsidRPr="002E0B97">
        <w:rPr>
          <w:rFonts w:ascii="Arial" w:hAnsi="Arial" w:cs="Arial"/>
          <w:sz w:val="22"/>
          <w:szCs w:val="22"/>
        </w:rPr>
        <w:t>1) operativnim i drugim obalama, lukobranima, potrebnim dubinama, uređajima, postrojenjima i drugim objektima namijenjenim za vez u lukama, zaštitu pomorskog objekta, ukrcavanje i iskrcavanje putnika i stvari u skladu sa međunarodnim i propisima Crne Gore;</w:t>
      </w:r>
    </w:p>
    <w:p w14:paraId="61C84DCF" w14:textId="0187337C" w:rsidR="00AC7D14" w:rsidRPr="002E0B97" w:rsidRDefault="00AC7D14" w:rsidP="00B0442B">
      <w:pPr>
        <w:pStyle w:val="1tekst"/>
        <w:ind w:left="900" w:hanging="270"/>
        <w:rPr>
          <w:rFonts w:ascii="Arial" w:hAnsi="Arial" w:cs="Arial"/>
          <w:sz w:val="22"/>
          <w:szCs w:val="22"/>
        </w:rPr>
      </w:pPr>
      <w:r w:rsidRPr="002E0B97">
        <w:rPr>
          <w:rFonts w:ascii="Arial" w:hAnsi="Arial" w:cs="Arial"/>
          <w:sz w:val="22"/>
          <w:szCs w:val="22"/>
        </w:rPr>
        <w:t>2) održavanjem i obilježavanjem plovnih puteva u teritorijalnom moru i unutrašnjim morskim vodama i objektima za sigurnost plovidbe na tim plovnim putevima;</w:t>
      </w:r>
    </w:p>
    <w:p w14:paraId="5C5DEE84" w14:textId="2852D801" w:rsidR="00AC7D14" w:rsidRPr="002E0B97" w:rsidRDefault="00AC7D14" w:rsidP="00B0442B">
      <w:pPr>
        <w:pStyle w:val="1tekst"/>
        <w:ind w:left="900" w:hanging="270"/>
        <w:rPr>
          <w:rFonts w:ascii="Arial" w:hAnsi="Arial" w:cs="Arial"/>
          <w:sz w:val="22"/>
          <w:szCs w:val="22"/>
        </w:rPr>
      </w:pPr>
      <w:r w:rsidRPr="002E0B97">
        <w:rPr>
          <w:rFonts w:ascii="Arial" w:hAnsi="Arial" w:cs="Arial"/>
          <w:sz w:val="22"/>
          <w:szCs w:val="22"/>
        </w:rPr>
        <w:t>3) obavljanjem radio-službe radi sigurnosti plovidbe i zaštite ljudskog života na moru i njihovim uređajima i opremom kao i održavanjem sredstava i radom tih službi;</w:t>
      </w:r>
    </w:p>
    <w:p w14:paraId="1A942282" w14:textId="55DB8560" w:rsidR="00AC7D14" w:rsidRPr="002E0B97" w:rsidRDefault="00AC7D14" w:rsidP="00B0442B">
      <w:pPr>
        <w:pStyle w:val="1tekst"/>
        <w:ind w:left="900" w:hanging="270"/>
        <w:rPr>
          <w:rFonts w:ascii="Arial" w:hAnsi="Arial" w:cs="Arial"/>
          <w:sz w:val="22"/>
          <w:szCs w:val="22"/>
        </w:rPr>
      </w:pPr>
      <w:r w:rsidRPr="002E0B97">
        <w:rPr>
          <w:rFonts w:ascii="Arial" w:hAnsi="Arial" w:cs="Arial"/>
          <w:sz w:val="22"/>
          <w:szCs w:val="22"/>
        </w:rPr>
        <w:t>4) prevozom lica i stvari u pogledu zaštite ljudskih života i imovine;</w:t>
      </w:r>
    </w:p>
    <w:p w14:paraId="3FFCA5ED" w14:textId="343C7A42" w:rsidR="00AC7D14" w:rsidRPr="002E0B97" w:rsidRDefault="00AC7D14" w:rsidP="00B0442B">
      <w:pPr>
        <w:pStyle w:val="1tekst"/>
        <w:ind w:left="900" w:hanging="270"/>
        <w:rPr>
          <w:rFonts w:ascii="Arial" w:hAnsi="Arial" w:cs="Arial"/>
          <w:sz w:val="22"/>
          <w:szCs w:val="22"/>
        </w:rPr>
      </w:pPr>
      <w:r w:rsidRPr="002E0B97">
        <w:rPr>
          <w:rFonts w:ascii="Arial" w:hAnsi="Arial" w:cs="Arial"/>
          <w:sz w:val="22"/>
          <w:szCs w:val="22"/>
        </w:rPr>
        <w:t>5) prevozom putnika i/ili stvari u unutrašnjem pomorskom saobraćaju;</w:t>
      </w:r>
    </w:p>
    <w:p w14:paraId="5A7640A0" w14:textId="7F8C734E" w:rsidR="00AC7D14" w:rsidRPr="002E0B97" w:rsidRDefault="00AC7D14" w:rsidP="00B0442B">
      <w:pPr>
        <w:pStyle w:val="1tekst"/>
        <w:ind w:left="900" w:hanging="270"/>
        <w:rPr>
          <w:rFonts w:ascii="Arial" w:hAnsi="Arial" w:cs="Arial"/>
          <w:sz w:val="22"/>
          <w:szCs w:val="22"/>
        </w:rPr>
      </w:pPr>
      <w:r w:rsidRPr="002E0B97">
        <w:rPr>
          <w:rFonts w:ascii="Arial" w:hAnsi="Arial" w:cs="Arial"/>
          <w:sz w:val="22"/>
          <w:szCs w:val="22"/>
        </w:rPr>
        <w:t>6) plovidbom i pilotažom;</w:t>
      </w:r>
    </w:p>
    <w:p w14:paraId="62C2F2FE" w14:textId="68237471" w:rsidR="008725DF" w:rsidRPr="002E0B97" w:rsidRDefault="00AC7D14" w:rsidP="00B609B7">
      <w:pPr>
        <w:pStyle w:val="1tekst"/>
        <w:ind w:left="900" w:hanging="270"/>
        <w:rPr>
          <w:rFonts w:ascii="Arial" w:hAnsi="Arial" w:cs="Arial"/>
          <w:sz w:val="22"/>
          <w:szCs w:val="22"/>
        </w:rPr>
      </w:pPr>
      <w:r w:rsidRPr="002E0B97">
        <w:rPr>
          <w:rFonts w:ascii="Arial" w:hAnsi="Arial" w:cs="Arial"/>
          <w:sz w:val="22"/>
          <w:szCs w:val="22"/>
        </w:rPr>
        <w:t>7) sigurnošću instalacija za proizvodnju ugljovodonika.</w:t>
      </w:r>
      <w:bookmarkStart w:id="41" w:name="_Hlk188813835"/>
      <w:bookmarkStart w:id="42" w:name="_GoBack"/>
      <w:bookmarkEnd w:id="42"/>
    </w:p>
    <w:p w14:paraId="12E9187C" w14:textId="7128A14C" w:rsidR="008725DF" w:rsidRPr="002E0B97" w:rsidRDefault="003B082B" w:rsidP="008725DF">
      <w:pPr>
        <w:pStyle w:val="1tekst"/>
        <w:ind w:left="0" w:firstLine="360"/>
        <w:rPr>
          <w:rFonts w:ascii="Arial" w:hAnsi="Arial" w:cs="Arial"/>
          <w:sz w:val="22"/>
          <w:szCs w:val="22"/>
        </w:rPr>
      </w:pPr>
      <w:r w:rsidRPr="002E0B97">
        <w:rPr>
          <w:rFonts w:ascii="Arial" w:hAnsi="Arial" w:cs="Arial"/>
          <w:sz w:val="22"/>
          <w:szCs w:val="22"/>
        </w:rPr>
        <w:t>Lučka kapetanija</w:t>
      </w:r>
      <w:r w:rsidR="008725DF" w:rsidRPr="002E0B97">
        <w:rPr>
          <w:rFonts w:ascii="Arial" w:hAnsi="Arial" w:cs="Arial"/>
          <w:sz w:val="22"/>
          <w:szCs w:val="22"/>
        </w:rPr>
        <w:t xml:space="preserve"> sprovodi rješenje nadležnog suda za plovni objekat i utvrđuje ispunjenost uslova sigurnosti plovidbe i zaštite mora od zagađenja radi davanja saglasnosti, odobrenja i drugih radnji u nadležnosti lučke kapetanije</w:t>
      </w:r>
      <w:r w:rsidR="00B0442B" w:rsidRPr="002E0B97">
        <w:rPr>
          <w:rFonts w:ascii="Arial" w:hAnsi="Arial" w:cs="Arial"/>
          <w:sz w:val="22"/>
          <w:szCs w:val="22"/>
        </w:rPr>
        <w:t>.</w:t>
      </w:r>
    </w:p>
    <w:p w14:paraId="0386B633" w14:textId="6BF0E0B3" w:rsidR="00AC7D14" w:rsidRPr="002E0B97" w:rsidRDefault="00AC7D14" w:rsidP="008725DF">
      <w:pPr>
        <w:pStyle w:val="1tekst"/>
        <w:ind w:left="0" w:firstLine="360"/>
        <w:rPr>
          <w:rFonts w:ascii="Arial" w:hAnsi="Arial" w:cs="Arial"/>
          <w:sz w:val="22"/>
          <w:szCs w:val="22"/>
        </w:rPr>
      </w:pPr>
      <w:r w:rsidRPr="002E0B97">
        <w:rPr>
          <w:rFonts w:ascii="Arial" w:hAnsi="Arial" w:cs="Arial"/>
          <w:sz w:val="22"/>
          <w:szCs w:val="22"/>
        </w:rPr>
        <w:t>Inspekcijske poslove iz stava 1 tač. 4 I 5 ovog člana, koji se odnose na čamce i jahte za ličnu upotrebu pored Inspektora sigurnosti plovidbe može obavljati i policijski službenik po ovlašćenju Ministarstva</w:t>
      </w:r>
      <w:bookmarkEnd w:id="41"/>
      <w:r w:rsidRPr="002E0B97">
        <w:rPr>
          <w:rFonts w:ascii="Arial" w:hAnsi="Arial" w:cs="Arial"/>
          <w:sz w:val="22"/>
          <w:szCs w:val="22"/>
        </w:rPr>
        <w:t>.</w:t>
      </w:r>
    </w:p>
    <w:p w14:paraId="2ECDB6B9" w14:textId="6B383C6D" w:rsidR="006B1815" w:rsidRDefault="006B1815" w:rsidP="006B1815">
      <w:pPr>
        <w:pStyle w:val="T-98-2"/>
      </w:pPr>
    </w:p>
    <w:p w14:paraId="77FFB7F5" w14:textId="77777777" w:rsidR="006B1815" w:rsidRDefault="006B1815" w:rsidP="006B1815">
      <w:pPr>
        <w:pStyle w:val="T-98-2"/>
      </w:pPr>
    </w:p>
    <w:p w14:paraId="1C68708D" w14:textId="3412771C" w:rsidR="001523BE" w:rsidRPr="00B84285" w:rsidRDefault="001523BE" w:rsidP="001523BE">
      <w:pPr>
        <w:pStyle w:val="Clanak0"/>
        <w:spacing w:before="0" w:after="0"/>
        <w:rPr>
          <w:rFonts w:ascii="Arial" w:hAnsi="Arial" w:cs="Arial"/>
          <w:b/>
          <w:bCs/>
          <w:sz w:val="22"/>
          <w:szCs w:val="22"/>
        </w:rPr>
      </w:pPr>
      <w:r w:rsidRPr="00B84285">
        <w:rPr>
          <w:rFonts w:ascii="Arial" w:hAnsi="Arial" w:cs="Arial"/>
          <w:b/>
          <w:bCs/>
          <w:sz w:val="22"/>
          <w:szCs w:val="22"/>
        </w:rPr>
        <w:lastRenderedPageBreak/>
        <w:t xml:space="preserve">Član </w:t>
      </w:r>
      <w:r w:rsidR="0012721F">
        <w:rPr>
          <w:rFonts w:ascii="Arial" w:hAnsi="Arial" w:cs="Arial"/>
          <w:b/>
          <w:bCs/>
          <w:sz w:val="22"/>
          <w:szCs w:val="22"/>
        </w:rPr>
        <w:t>399</w:t>
      </w:r>
    </w:p>
    <w:p w14:paraId="223FE1F0" w14:textId="43703554" w:rsidR="009E20F2" w:rsidRDefault="001523BE" w:rsidP="009E20F2">
      <w:pPr>
        <w:spacing w:after="0"/>
        <w:ind w:firstLine="360"/>
        <w:jc w:val="both"/>
        <w:rPr>
          <w:rFonts w:ascii="Arial" w:hAnsi="Arial" w:cs="Arial"/>
        </w:rPr>
      </w:pPr>
      <w:r w:rsidRPr="00B84285">
        <w:rPr>
          <w:rFonts w:ascii="Arial" w:hAnsi="Arial" w:cs="Arial"/>
        </w:rPr>
        <w:t xml:space="preserve">Ako se u obavljanju inspekcijskog nadzora prema odredbama člana </w:t>
      </w:r>
      <w:r w:rsidR="00037DCF">
        <w:rPr>
          <w:rFonts w:ascii="Arial" w:hAnsi="Arial" w:cs="Arial"/>
        </w:rPr>
        <w:t>397</w:t>
      </w:r>
      <w:r w:rsidR="00037DCF" w:rsidRPr="00B84285">
        <w:rPr>
          <w:rFonts w:ascii="Arial" w:hAnsi="Arial" w:cs="Arial"/>
        </w:rPr>
        <w:t xml:space="preserve"> </w:t>
      </w:r>
      <w:r w:rsidRPr="00B84285">
        <w:rPr>
          <w:rFonts w:ascii="Arial" w:hAnsi="Arial" w:cs="Arial"/>
        </w:rPr>
        <w:t xml:space="preserve">ovoga </w:t>
      </w:r>
      <w:r w:rsidR="0049453B" w:rsidRPr="00B84285">
        <w:rPr>
          <w:rFonts w:ascii="Arial" w:hAnsi="Arial" w:cs="Arial"/>
        </w:rPr>
        <w:t>zakona</w:t>
      </w:r>
      <w:r w:rsidRPr="00B84285">
        <w:rPr>
          <w:rFonts w:ascii="Arial" w:hAnsi="Arial" w:cs="Arial"/>
        </w:rPr>
        <w:t xml:space="preserve"> utvrde nedostaci broda u pogledu njegove sposobnosti za plovidbu, zapovjednik broda</w:t>
      </w:r>
      <w:r w:rsidR="009E20F2">
        <w:rPr>
          <w:rFonts w:ascii="Arial" w:hAnsi="Arial" w:cs="Arial"/>
        </w:rPr>
        <w:t xml:space="preserve"> je dužan te nedostatke otkloniti </w:t>
      </w:r>
      <w:r w:rsidRPr="00B84285">
        <w:rPr>
          <w:rFonts w:ascii="Arial" w:hAnsi="Arial" w:cs="Arial"/>
        </w:rPr>
        <w:t>u određenom roku.</w:t>
      </w:r>
    </w:p>
    <w:p w14:paraId="75968D51" w14:textId="2D6B2C96" w:rsidR="001523BE" w:rsidRPr="00B84285" w:rsidRDefault="001523BE" w:rsidP="009E20F2">
      <w:pPr>
        <w:spacing w:after="0"/>
        <w:ind w:firstLine="360"/>
        <w:jc w:val="both"/>
        <w:rPr>
          <w:rFonts w:ascii="Arial" w:hAnsi="Arial" w:cs="Arial"/>
        </w:rPr>
      </w:pPr>
      <w:r w:rsidRPr="00B84285">
        <w:rPr>
          <w:rFonts w:ascii="Arial" w:hAnsi="Arial" w:cs="Arial"/>
        </w:rPr>
        <w:t xml:space="preserve">Ako se utvrđeni nedostaci ne otklone u određenom roku, ili ako su utvrđeni nedostaci takve </w:t>
      </w:r>
      <w:r w:rsidR="009E20F2">
        <w:rPr>
          <w:rFonts w:ascii="Arial" w:hAnsi="Arial" w:cs="Arial"/>
        </w:rPr>
        <w:t>prirode</w:t>
      </w:r>
      <w:r w:rsidRPr="00B84285">
        <w:rPr>
          <w:rFonts w:ascii="Arial" w:hAnsi="Arial" w:cs="Arial"/>
        </w:rPr>
        <w:t xml:space="preserve"> da ugrožavaju sigurnost broda, </w:t>
      </w:r>
      <w:r w:rsidR="009E20F2">
        <w:rPr>
          <w:rFonts w:ascii="Arial" w:hAnsi="Arial" w:cs="Arial"/>
        </w:rPr>
        <w:t>lica</w:t>
      </w:r>
      <w:r w:rsidRPr="00B84285">
        <w:rPr>
          <w:rFonts w:ascii="Arial" w:hAnsi="Arial" w:cs="Arial"/>
        </w:rPr>
        <w:t xml:space="preserve"> i tereta na njemu </w:t>
      </w:r>
      <w:r w:rsidR="009E20F2">
        <w:rPr>
          <w:rFonts w:ascii="Arial" w:hAnsi="Arial" w:cs="Arial"/>
        </w:rPr>
        <w:t>i predstavljaju opasnost za zagađenje mora</w:t>
      </w:r>
      <w:r w:rsidRPr="00B84285">
        <w:rPr>
          <w:rFonts w:ascii="Arial" w:hAnsi="Arial" w:cs="Arial"/>
        </w:rPr>
        <w:t xml:space="preserve">, ili ako su mu tankovi otpadnih voda puni, zabraniće se brodu daljnja plovidba dok se navedeni nedostaci ne otklone i </w:t>
      </w:r>
      <w:r w:rsidR="009E20F2">
        <w:rPr>
          <w:rFonts w:ascii="Arial" w:hAnsi="Arial" w:cs="Arial"/>
        </w:rPr>
        <w:t>oduzeće</w:t>
      </w:r>
      <w:r w:rsidRPr="00B84285">
        <w:rPr>
          <w:rFonts w:ascii="Arial" w:hAnsi="Arial" w:cs="Arial"/>
        </w:rPr>
        <w:t xml:space="preserve"> mu se isprava o sposobnosti za plovidbu.</w:t>
      </w:r>
    </w:p>
    <w:p w14:paraId="2BB84AF2" w14:textId="62DF00AD" w:rsidR="001523BE" w:rsidRPr="00B84285" w:rsidRDefault="001523BE" w:rsidP="009E20F2">
      <w:pPr>
        <w:spacing w:after="0"/>
        <w:ind w:firstLine="360"/>
        <w:jc w:val="both"/>
        <w:rPr>
          <w:rFonts w:ascii="Arial" w:hAnsi="Arial" w:cs="Arial"/>
        </w:rPr>
      </w:pPr>
      <w:r w:rsidRPr="00B84285">
        <w:rPr>
          <w:rFonts w:ascii="Arial" w:hAnsi="Arial" w:cs="Arial"/>
        </w:rPr>
        <w:t xml:space="preserve">Ako se u obavljanju inspekcijskog nadzora utvrdi da </w:t>
      </w:r>
      <w:r w:rsidR="009E20F2">
        <w:rPr>
          <w:rFonts w:ascii="Arial" w:hAnsi="Arial" w:cs="Arial"/>
        </w:rPr>
        <w:t>shodno</w:t>
      </w:r>
      <w:r w:rsidRPr="00B84285">
        <w:rPr>
          <w:rFonts w:ascii="Arial" w:hAnsi="Arial" w:cs="Arial"/>
        </w:rPr>
        <w:t xml:space="preserve"> odredbi člana 170 stav 2 ovog </w:t>
      </w:r>
      <w:r w:rsidR="009E20F2">
        <w:rPr>
          <w:rFonts w:ascii="Arial" w:hAnsi="Arial" w:cs="Arial"/>
        </w:rPr>
        <w:t>zakona</w:t>
      </w:r>
      <w:r w:rsidRPr="00B84285">
        <w:rPr>
          <w:rFonts w:ascii="Arial" w:hAnsi="Arial" w:cs="Arial"/>
        </w:rPr>
        <w:t xml:space="preserve"> brod nema važeći registar teretnog uređaja ili ako stanje tih uređaja nije u skladu </w:t>
      </w:r>
      <w:r w:rsidR="00431D6A">
        <w:rPr>
          <w:rFonts w:ascii="Arial" w:hAnsi="Arial" w:cs="Arial"/>
        </w:rPr>
        <w:t>sa</w:t>
      </w:r>
      <w:r w:rsidRPr="00B84285">
        <w:rPr>
          <w:rFonts w:ascii="Arial" w:hAnsi="Arial" w:cs="Arial"/>
        </w:rPr>
        <w:t xml:space="preserve"> registrom teretnog uređaja, zabran</w:t>
      </w:r>
      <w:r w:rsidR="009E20F2">
        <w:rPr>
          <w:rFonts w:ascii="Arial" w:hAnsi="Arial" w:cs="Arial"/>
        </w:rPr>
        <w:t>i</w:t>
      </w:r>
      <w:r w:rsidRPr="00B84285">
        <w:rPr>
          <w:rFonts w:ascii="Arial" w:hAnsi="Arial" w:cs="Arial"/>
        </w:rPr>
        <w:t xml:space="preserve">će mu se da obavlja </w:t>
      </w:r>
      <w:r w:rsidR="009E20F2">
        <w:rPr>
          <w:rFonts w:ascii="Arial" w:hAnsi="Arial" w:cs="Arial"/>
        </w:rPr>
        <w:t>ukrcaj</w:t>
      </w:r>
      <w:r w:rsidRPr="00B84285">
        <w:rPr>
          <w:rFonts w:ascii="Arial" w:hAnsi="Arial" w:cs="Arial"/>
        </w:rPr>
        <w:t>, iskrca</w:t>
      </w:r>
      <w:r w:rsidR="009E20F2">
        <w:rPr>
          <w:rFonts w:ascii="Arial" w:hAnsi="Arial" w:cs="Arial"/>
        </w:rPr>
        <w:t>j</w:t>
      </w:r>
      <w:r w:rsidRPr="00B84285">
        <w:rPr>
          <w:rFonts w:ascii="Arial" w:hAnsi="Arial" w:cs="Arial"/>
        </w:rPr>
        <w:t xml:space="preserve"> ili prekrca</w:t>
      </w:r>
      <w:r w:rsidR="009E20F2">
        <w:rPr>
          <w:rFonts w:ascii="Arial" w:hAnsi="Arial" w:cs="Arial"/>
        </w:rPr>
        <w:t>j</w:t>
      </w:r>
      <w:r w:rsidRPr="00B84285">
        <w:rPr>
          <w:rFonts w:ascii="Arial" w:hAnsi="Arial" w:cs="Arial"/>
        </w:rPr>
        <w:t xml:space="preserve"> tereta vlastitim uređajima za obavljanje tih </w:t>
      </w:r>
      <w:r w:rsidR="004B7757">
        <w:rPr>
          <w:rFonts w:ascii="Arial" w:hAnsi="Arial" w:cs="Arial"/>
        </w:rPr>
        <w:t>radnji</w:t>
      </w:r>
      <w:r w:rsidRPr="00B84285">
        <w:rPr>
          <w:rFonts w:ascii="Arial" w:hAnsi="Arial" w:cs="Arial"/>
        </w:rPr>
        <w:t>.</w:t>
      </w:r>
    </w:p>
    <w:p w14:paraId="0A19679F" w14:textId="42BAAE48" w:rsidR="00756255" w:rsidRPr="00B84285" w:rsidRDefault="001523BE" w:rsidP="00756255">
      <w:pPr>
        <w:spacing w:after="0"/>
        <w:ind w:firstLine="360"/>
        <w:jc w:val="both"/>
        <w:rPr>
          <w:rFonts w:ascii="Arial" w:hAnsi="Arial" w:cs="Arial"/>
        </w:rPr>
      </w:pPr>
      <w:r w:rsidRPr="00B84285">
        <w:rPr>
          <w:rFonts w:ascii="Arial" w:hAnsi="Arial" w:cs="Arial"/>
        </w:rPr>
        <w:t xml:space="preserve">Inspekcijski pregled iz člana </w:t>
      </w:r>
      <w:r w:rsidR="00037DCF">
        <w:rPr>
          <w:rFonts w:ascii="Arial" w:hAnsi="Arial" w:cs="Arial"/>
        </w:rPr>
        <w:t>397</w:t>
      </w:r>
      <w:r w:rsidR="00037DCF" w:rsidRPr="00B84285">
        <w:rPr>
          <w:rFonts w:ascii="Arial" w:hAnsi="Arial" w:cs="Arial"/>
        </w:rPr>
        <w:t xml:space="preserve"> </w:t>
      </w:r>
      <w:r w:rsidRPr="00B84285">
        <w:rPr>
          <w:rFonts w:ascii="Arial" w:hAnsi="Arial" w:cs="Arial"/>
        </w:rPr>
        <w:t xml:space="preserve">ovog </w:t>
      </w:r>
      <w:r w:rsidR="004B7757">
        <w:rPr>
          <w:rFonts w:ascii="Arial" w:hAnsi="Arial" w:cs="Arial"/>
        </w:rPr>
        <w:t>zakona</w:t>
      </w:r>
      <w:r w:rsidRPr="00B84285">
        <w:rPr>
          <w:rFonts w:ascii="Arial" w:hAnsi="Arial" w:cs="Arial"/>
        </w:rPr>
        <w:t xml:space="preserve"> može se obaviti i izvan </w:t>
      </w:r>
      <w:r w:rsidR="004B7757">
        <w:rPr>
          <w:rFonts w:ascii="Arial" w:hAnsi="Arial" w:cs="Arial"/>
        </w:rPr>
        <w:t>unutrašnjih</w:t>
      </w:r>
      <w:r w:rsidRPr="00B84285">
        <w:rPr>
          <w:rFonts w:ascii="Arial" w:hAnsi="Arial" w:cs="Arial"/>
        </w:rPr>
        <w:t xml:space="preserve"> morskih voda i teritorijalnog mora </w:t>
      </w:r>
      <w:r w:rsidR="004B7757">
        <w:rPr>
          <w:rFonts w:ascii="Arial" w:hAnsi="Arial" w:cs="Arial"/>
        </w:rPr>
        <w:t>Crne Gore</w:t>
      </w:r>
      <w:r w:rsidRPr="00B84285">
        <w:rPr>
          <w:rFonts w:ascii="Arial" w:hAnsi="Arial" w:cs="Arial"/>
        </w:rPr>
        <w:t xml:space="preserve"> ako se </w:t>
      </w:r>
      <w:r w:rsidR="004B7757">
        <w:rPr>
          <w:rFonts w:ascii="Arial" w:hAnsi="Arial" w:cs="Arial"/>
        </w:rPr>
        <w:t>pr</w:t>
      </w:r>
      <w:r w:rsidRPr="00B84285">
        <w:rPr>
          <w:rFonts w:ascii="Arial" w:hAnsi="Arial" w:cs="Arial"/>
        </w:rPr>
        <w:t>ocijeni da postoji opravdana sum</w:t>
      </w:r>
      <w:r w:rsidR="004B7757">
        <w:rPr>
          <w:rFonts w:ascii="Arial" w:hAnsi="Arial" w:cs="Arial"/>
        </w:rPr>
        <w:t>l</w:t>
      </w:r>
      <w:r w:rsidRPr="00B84285">
        <w:rPr>
          <w:rFonts w:ascii="Arial" w:hAnsi="Arial" w:cs="Arial"/>
        </w:rPr>
        <w:t xml:space="preserve">ja da stvarno stanje na brodu ne odgovara izdanim brodskim ispravama i knjigama ili da se do isteka </w:t>
      </w:r>
      <w:r w:rsidR="004B7757">
        <w:rPr>
          <w:rFonts w:ascii="Arial" w:hAnsi="Arial" w:cs="Arial"/>
        </w:rPr>
        <w:t>važenja</w:t>
      </w:r>
      <w:r w:rsidRPr="00B84285">
        <w:rPr>
          <w:rFonts w:ascii="Arial" w:hAnsi="Arial" w:cs="Arial"/>
        </w:rPr>
        <w:t xml:space="preserve"> brodskih isprava i knjiga ne predviđa uplovljavanje broda u luke </w:t>
      </w:r>
      <w:r w:rsidR="004B7757">
        <w:rPr>
          <w:rFonts w:ascii="Arial" w:hAnsi="Arial" w:cs="Arial"/>
        </w:rPr>
        <w:t>Crne Gore</w:t>
      </w:r>
      <w:r w:rsidRPr="00B84285">
        <w:rPr>
          <w:rFonts w:ascii="Arial" w:hAnsi="Arial" w:cs="Arial"/>
        </w:rPr>
        <w:t>.</w:t>
      </w:r>
    </w:p>
    <w:p w14:paraId="49984DDC" w14:textId="0EBCE709" w:rsidR="004B7757" w:rsidRDefault="001523BE" w:rsidP="004B7757">
      <w:pPr>
        <w:spacing w:after="0"/>
        <w:ind w:firstLine="360"/>
        <w:jc w:val="both"/>
        <w:rPr>
          <w:rFonts w:ascii="Arial" w:hAnsi="Arial" w:cs="Arial"/>
        </w:rPr>
      </w:pPr>
      <w:r w:rsidRPr="00B84285">
        <w:rPr>
          <w:rFonts w:ascii="Arial" w:hAnsi="Arial" w:cs="Arial"/>
        </w:rPr>
        <w:t xml:space="preserve">U obavljanju inspekcijskog nadzora iz člana </w:t>
      </w:r>
      <w:r w:rsidR="00037DCF">
        <w:rPr>
          <w:rFonts w:ascii="Arial" w:hAnsi="Arial" w:cs="Arial"/>
        </w:rPr>
        <w:t>397</w:t>
      </w:r>
      <w:r w:rsidR="00037DCF" w:rsidRPr="00B84285">
        <w:rPr>
          <w:rFonts w:ascii="Arial" w:hAnsi="Arial" w:cs="Arial"/>
        </w:rPr>
        <w:t xml:space="preserve"> </w:t>
      </w:r>
      <w:r w:rsidRPr="00B84285">
        <w:rPr>
          <w:rFonts w:ascii="Arial" w:hAnsi="Arial" w:cs="Arial"/>
        </w:rPr>
        <w:t xml:space="preserve">ovog </w:t>
      </w:r>
      <w:r w:rsidR="004B7757">
        <w:rPr>
          <w:rFonts w:ascii="Arial" w:hAnsi="Arial" w:cs="Arial"/>
        </w:rPr>
        <w:t>zakona</w:t>
      </w:r>
      <w:r w:rsidRPr="00B84285">
        <w:rPr>
          <w:rFonts w:ascii="Arial" w:hAnsi="Arial" w:cs="Arial"/>
        </w:rPr>
        <w:t xml:space="preserve"> inspektor sigurnosti plovidbe može od priznate organizacije zatražiti na uvid dokumentaciju o postupku izdavanja</w:t>
      </w:r>
      <w:r w:rsidR="004B7757">
        <w:rPr>
          <w:rFonts w:ascii="Arial" w:hAnsi="Arial" w:cs="Arial"/>
        </w:rPr>
        <w:t xml:space="preserve"> isprava</w:t>
      </w:r>
      <w:r w:rsidRPr="00B84285">
        <w:rPr>
          <w:rFonts w:ascii="Arial" w:hAnsi="Arial" w:cs="Arial"/>
        </w:rPr>
        <w:t xml:space="preserve"> za brod koji se nadzire.</w:t>
      </w:r>
    </w:p>
    <w:p w14:paraId="01C44CC9" w14:textId="3CCF2CC8" w:rsidR="001523BE" w:rsidRPr="00B84285" w:rsidRDefault="001523BE" w:rsidP="00B0442B">
      <w:pPr>
        <w:spacing w:after="0"/>
        <w:ind w:firstLine="360"/>
        <w:jc w:val="both"/>
        <w:rPr>
          <w:rFonts w:ascii="Arial" w:hAnsi="Arial" w:cs="Arial"/>
        </w:rPr>
      </w:pPr>
      <w:r w:rsidRPr="00B84285">
        <w:rPr>
          <w:rFonts w:ascii="Arial" w:hAnsi="Arial" w:cs="Arial"/>
        </w:rPr>
        <w:t>Ako zapovjednik ne postupi po nalogu inspektora iz stava 2 i 3 ovoga člana, inspektor će pečaćenjem broda ili na drugi pogodan način onemogućiti plovidbu</w:t>
      </w:r>
      <w:r w:rsidR="001A3C5C">
        <w:rPr>
          <w:rFonts w:ascii="Arial" w:hAnsi="Arial" w:cs="Arial"/>
        </w:rPr>
        <w:t xml:space="preserve"> pomorskog objekta</w:t>
      </w:r>
      <w:r w:rsidRPr="00B84285">
        <w:rPr>
          <w:rFonts w:ascii="Arial" w:hAnsi="Arial" w:cs="Arial"/>
        </w:rPr>
        <w:t>, odnosno ukrcaj, iskrcaj ili prekrcaj tereta vlastitim uređajima.</w:t>
      </w:r>
    </w:p>
    <w:p w14:paraId="62C27A42" w14:textId="262628A5" w:rsidR="001523BE" w:rsidRPr="00B84285" w:rsidRDefault="001523BE" w:rsidP="00B0442B">
      <w:pPr>
        <w:spacing w:after="0"/>
        <w:ind w:firstLine="360"/>
        <w:jc w:val="both"/>
        <w:rPr>
          <w:rFonts w:ascii="Arial" w:hAnsi="Arial" w:cs="Arial"/>
        </w:rPr>
      </w:pPr>
      <w:r w:rsidRPr="00B84285">
        <w:rPr>
          <w:rFonts w:ascii="Arial" w:hAnsi="Arial" w:cs="Arial"/>
        </w:rPr>
        <w:t xml:space="preserve">Ako brod iz stava 6 ovog člana predstavlja ili može predstavljati opasnost za luke, plovne putove, plovidbu, </w:t>
      </w:r>
      <w:r w:rsidR="001A3C5C">
        <w:rPr>
          <w:rFonts w:ascii="Arial" w:hAnsi="Arial" w:cs="Arial"/>
        </w:rPr>
        <w:t>iskorištavanje</w:t>
      </w:r>
      <w:r w:rsidRPr="00B84285">
        <w:rPr>
          <w:rFonts w:ascii="Arial" w:hAnsi="Arial" w:cs="Arial"/>
        </w:rPr>
        <w:t xml:space="preserve"> prirodnih bogatstava mora ili </w:t>
      </w:r>
      <w:r w:rsidR="001A3C5C">
        <w:rPr>
          <w:rFonts w:ascii="Arial" w:hAnsi="Arial" w:cs="Arial"/>
        </w:rPr>
        <w:t>okoline</w:t>
      </w:r>
      <w:r w:rsidRPr="00B84285">
        <w:rPr>
          <w:rFonts w:ascii="Arial" w:hAnsi="Arial" w:cs="Arial"/>
        </w:rPr>
        <w:t xml:space="preserve">, nadležna lučka kapetanija će, osim radnji iz stava 6 ovoga člana, rješenjem narediti </w:t>
      </w:r>
      <w:r w:rsidR="001A3C5C">
        <w:rPr>
          <w:rFonts w:ascii="Arial" w:hAnsi="Arial" w:cs="Arial"/>
        </w:rPr>
        <w:t xml:space="preserve">brodaru, kompaniji ili </w:t>
      </w:r>
      <w:r w:rsidRPr="00B84285">
        <w:rPr>
          <w:rFonts w:ascii="Arial" w:hAnsi="Arial" w:cs="Arial"/>
        </w:rPr>
        <w:t xml:space="preserve">vlasniku broda da u primjerenom roku </w:t>
      </w:r>
      <w:r w:rsidR="001A3C5C">
        <w:rPr>
          <w:rFonts w:ascii="Arial" w:hAnsi="Arial" w:cs="Arial"/>
        </w:rPr>
        <w:t>preduzme</w:t>
      </w:r>
      <w:r w:rsidRPr="00B84285">
        <w:rPr>
          <w:rFonts w:ascii="Arial" w:hAnsi="Arial" w:cs="Arial"/>
        </w:rPr>
        <w:t xml:space="preserve"> mjere za njegovo uklanjanje uz nadzor kapetanije.</w:t>
      </w:r>
    </w:p>
    <w:p w14:paraId="59D91B81" w14:textId="50943645" w:rsidR="001523BE" w:rsidRPr="00921090" w:rsidRDefault="001523BE" w:rsidP="00B0442B">
      <w:pPr>
        <w:spacing w:after="0"/>
        <w:ind w:firstLine="360"/>
        <w:jc w:val="both"/>
        <w:rPr>
          <w:rFonts w:ascii="Arial" w:hAnsi="Arial" w:cs="Arial"/>
        </w:rPr>
      </w:pPr>
      <w:r w:rsidRPr="00921090">
        <w:rPr>
          <w:rFonts w:ascii="Arial" w:hAnsi="Arial" w:cs="Arial"/>
        </w:rPr>
        <w:t xml:space="preserve">Ako vlasnik broda ne postupi </w:t>
      </w:r>
      <w:r w:rsidR="00921090" w:rsidRPr="00921090">
        <w:rPr>
          <w:rFonts w:ascii="Arial" w:hAnsi="Arial" w:cs="Arial"/>
        </w:rPr>
        <w:t>u skladu sa</w:t>
      </w:r>
      <w:r w:rsidRPr="00921090">
        <w:rPr>
          <w:rFonts w:ascii="Arial" w:hAnsi="Arial" w:cs="Arial"/>
        </w:rPr>
        <w:t xml:space="preserve"> r</w:t>
      </w:r>
      <w:r w:rsidR="00921090" w:rsidRPr="00921090">
        <w:rPr>
          <w:rFonts w:ascii="Arial" w:hAnsi="Arial" w:cs="Arial"/>
        </w:rPr>
        <w:t>j</w:t>
      </w:r>
      <w:r w:rsidRPr="00921090">
        <w:rPr>
          <w:rFonts w:ascii="Arial" w:hAnsi="Arial" w:cs="Arial"/>
        </w:rPr>
        <w:t>ešenj</w:t>
      </w:r>
      <w:r w:rsidR="00921090" w:rsidRPr="00921090">
        <w:rPr>
          <w:rFonts w:ascii="Arial" w:hAnsi="Arial" w:cs="Arial"/>
        </w:rPr>
        <w:t xml:space="preserve">em </w:t>
      </w:r>
      <w:r w:rsidRPr="00921090">
        <w:rPr>
          <w:rFonts w:ascii="Arial" w:hAnsi="Arial" w:cs="Arial"/>
        </w:rPr>
        <w:t xml:space="preserve">iz stava 7 ovog člana, </w:t>
      </w:r>
      <w:r w:rsidR="00921090" w:rsidRPr="00921090">
        <w:rPr>
          <w:rFonts w:ascii="Arial" w:hAnsi="Arial" w:cs="Arial"/>
        </w:rPr>
        <w:t xml:space="preserve">lučka </w:t>
      </w:r>
      <w:r w:rsidRPr="00921090">
        <w:rPr>
          <w:rFonts w:ascii="Arial" w:hAnsi="Arial" w:cs="Arial"/>
        </w:rPr>
        <w:t xml:space="preserve">kapetanija će rješenjem narediti </w:t>
      </w:r>
      <w:r w:rsidR="00921090" w:rsidRPr="00921090">
        <w:rPr>
          <w:rFonts w:ascii="Arial" w:hAnsi="Arial" w:cs="Arial"/>
        </w:rPr>
        <w:t xml:space="preserve">pravnom licu koje koristi luku, sidrište luke ili pristanište </w:t>
      </w:r>
      <w:r w:rsidRPr="00921090">
        <w:rPr>
          <w:rFonts w:ascii="Arial" w:hAnsi="Arial" w:cs="Arial"/>
        </w:rPr>
        <w:t xml:space="preserve">na čijem se području brod nalazi, odnosno </w:t>
      </w:r>
      <w:r w:rsidR="00921090" w:rsidRPr="00921090">
        <w:rPr>
          <w:rFonts w:ascii="Arial" w:hAnsi="Arial" w:cs="Arial"/>
        </w:rPr>
        <w:t>Organ uprave</w:t>
      </w:r>
      <w:r w:rsidRPr="00921090">
        <w:rPr>
          <w:rFonts w:ascii="Arial" w:hAnsi="Arial" w:cs="Arial"/>
        </w:rPr>
        <w:t xml:space="preserve">, ako se brod nalazi izvan lučkog područja, da ga </w:t>
      </w:r>
      <w:r w:rsidR="00921090" w:rsidRPr="00921090">
        <w:rPr>
          <w:rFonts w:ascii="Arial" w:hAnsi="Arial" w:cs="Arial"/>
        </w:rPr>
        <w:t>o trošku</w:t>
      </w:r>
      <w:r w:rsidRPr="00921090">
        <w:rPr>
          <w:rFonts w:ascii="Arial" w:hAnsi="Arial" w:cs="Arial"/>
        </w:rPr>
        <w:t xml:space="preserve"> i </w:t>
      </w:r>
      <w:r w:rsidR="00921090" w:rsidRPr="00921090">
        <w:rPr>
          <w:rFonts w:ascii="Arial" w:hAnsi="Arial" w:cs="Arial"/>
        </w:rPr>
        <w:t xml:space="preserve">na </w:t>
      </w:r>
      <w:r w:rsidRPr="00921090">
        <w:rPr>
          <w:rFonts w:ascii="Arial" w:hAnsi="Arial" w:cs="Arial"/>
        </w:rPr>
        <w:t>rizik vlasnika ukloni.</w:t>
      </w:r>
    </w:p>
    <w:p w14:paraId="7901196C" w14:textId="1D683084" w:rsidR="001523BE" w:rsidRPr="00B670EA" w:rsidRDefault="001523BE" w:rsidP="006D28B6">
      <w:pPr>
        <w:spacing w:line="240" w:lineRule="auto"/>
        <w:ind w:firstLine="360"/>
        <w:jc w:val="both"/>
        <w:rPr>
          <w:rFonts w:ascii="Arial" w:hAnsi="Arial" w:cs="Arial"/>
        </w:rPr>
      </w:pPr>
      <w:r w:rsidRPr="00B670EA">
        <w:rPr>
          <w:rFonts w:ascii="Arial" w:hAnsi="Arial" w:cs="Arial"/>
        </w:rPr>
        <w:t xml:space="preserve">Ako brod iz stava 6 ovog člana predstavlja neposrednu opasnost za luke, plovne putove, plovidbu, </w:t>
      </w:r>
      <w:r w:rsidR="00921090" w:rsidRPr="00B670EA">
        <w:rPr>
          <w:rFonts w:ascii="Arial" w:hAnsi="Arial" w:cs="Arial"/>
        </w:rPr>
        <w:t>iskorištavanje</w:t>
      </w:r>
      <w:r w:rsidRPr="00B670EA">
        <w:rPr>
          <w:rFonts w:ascii="Arial" w:hAnsi="Arial" w:cs="Arial"/>
        </w:rPr>
        <w:t xml:space="preserve"> prirodnih bogatstava mora ili </w:t>
      </w:r>
      <w:r w:rsidR="00921090" w:rsidRPr="00B670EA">
        <w:rPr>
          <w:rFonts w:ascii="Arial" w:hAnsi="Arial" w:cs="Arial"/>
        </w:rPr>
        <w:t>okoline</w:t>
      </w:r>
      <w:r w:rsidRPr="00B670EA">
        <w:rPr>
          <w:rFonts w:ascii="Arial" w:hAnsi="Arial" w:cs="Arial"/>
        </w:rPr>
        <w:t xml:space="preserve">, </w:t>
      </w:r>
      <w:r w:rsidR="00921090" w:rsidRPr="00B670EA">
        <w:rPr>
          <w:rFonts w:ascii="Arial" w:hAnsi="Arial" w:cs="Arial"/>
        </w:rPr>
        <w:t xml:space="preserve">lučka </w:t>
      </w:r>
      <w:r w:rsidRPr="00B670EA">
        <w:rPr>
          <w:rFonts w:ascii="Arial" w:hAnsi="Arial" w:cs="Arial"/>
        </w:rPr>
        <w:t xml:space="preserve">kapetanija će i bez prethodnog donošenja rješenja iz stava 7 ovog člana odlučiti o uklanjanju broda </w:t>
      </w:r>
      <w:r w:rsidR="00921090" w:rsidRPr="00B670EA">
        <w:rPr>
          <w:rFonts w:ascii="Arial" w:hAnsi="Arial" w:cs="Arial"/>
        </w:rPr>
        <w:t>o</w:t>
      </w:r>
      <w:r w:rsidRPr="00B670EA">
        <w:rPr>
          <w:rFonts w:ascii="Arial" w:hAnsi="Arial" w:cs="Arial"/>
        </w:rPr>
        <w:t xml:space="preserve"> troš</w:t>
      </w:r>
      <w:r w:rsidR="00921090" w:rsidRPr="00B670EA">
        <w:rPr>
          <w:rFonts w:ascii="Arial" w:hAnsi="Arial" w:cs="Arial"/>
        </w:rPr>
        <w:t>ku</w:t>
      </w:r>
      <w:r w:rsidRPr="00B670EA">
        <w:rPr>
          <w:rFonts w:ascii="Arial" w:hAnsi="Arial" w:cs="Arial"/>
        </w:rPr>
        <w:t xml:space="preserve"> i </w:t>
      </w:r>
      <w:r w:rsidR="00B670EA" w:rsidRPr="00B670EA">
        <w:rPr>
          <w:rFonts w:ascii="Arial" w:hAnsi="Arial" w:cs="Arial"/>
        </w:rPr>
        <w:t xml:space="preserve">na </w:t>
      </w:r>
      <w:r w:rsidRPr="00B670EA">
        <w:rPr>
          <w:rFonts w:ascii="Arial" w:hAnsi="Arial" w:cs="Arial"/>
        </w:rPr>
        <w:t>rizik vlasnika.</w:t>
      </w:r>
    </w:p>
    <w:p w14:paraId="3A394436" w14:textId="5E9145CF" w:rsidR="001523BE" w:rsidRPr="00B670EA" w:rsidRDefault="001523BE" w:rsidP="006D28B6">
      <w:pPr>
        <w:spacing w:line="240" w:lineRule="auto"/>
        <w:ind w:firstLine="360"/>
        <w:jc w:val="both"/>
        <w:rPr>
          <w:rFonts w:ascii="Arial" w:hAnsi="Arial" w:cs="Arial"/>
        </w:rPr>
      </w:pPr>
      <w:r w:rsidRPr="00B670EA">
        <w:rPr>
          <w:rFonts w:ascii="Arial" w:hAnsi="Arial" w:cs="Arial"/>
        </w:rPr>
        <w:t>Protiv rješenja nadležne lučke kapetanije iz st</w:t>
      </w:r>
      <w:r w:rsidR="00B670EA" w:rsidRPr="00B670EA">
        <w:rPr>
          <w:rFonts w:ascii="Arial" w:hAnsi="Arial" w:cs="Arial"/>
        </w:rPr>
        <w:t>.</w:t>
      </w:r>
      <w:r w:rsidRPr="00B670EA">
        <w:rPr>
          <w:rFonts w:ascii="Arial" w:hAnsi="Arial" w:cs="Arial"/>
        </w:rPr>
        <w:t>7</w:t>
      </w:r>
      <w:r w:rsidR="00B670EA" w:rsidRPr="00B670EA">
        <w:rPr>
          <w:rFonts w:ascii="Arial" w:hAnsi="Arial" w:cs="Arial"/>
        </w:rPr>
        <w:t xml:space="preserve"> i</w:t>
      </w:r>
      <w:r w:rsidRPr="00B670EA">
        <w:rPr>
          <w:rFonts w:ascii="Arial" w:hAnsi="Arial" w:cs="Arial"/>
        </w:rPr>
        <w:t xml:space="preserve"> 9 ovog člana žalba nije dopuštena, ali se može pokrenuti upravni spor.</w:t>
      </w:r>
    </w:p>
    <w:p w14:paraId="41FAAEBF" w14:textId="098953E1" w:rsidR="001523BE" w:rsidRPr="00B670EA" w:rsidRDefault="001523BE" w:rsidP="006D28B6">
      <w:pPr>
        <w:spacing w:line="240" w:lineRule="auto"/>
        <w:ind w:firstLine="360"/>
        <w:jc w:val="both"/>
        <w:rPr>
          <w:rFonts w:ascii="Arial" w:hAnsi="Arial" w:cs="Arial"/>
        </w:rPr>
      </w:pPr>
      <w:r w:rsidRPr="00B670EA">
        <w:rPr>
          <w:rFonts w:ascii="Arial" w:hAnsi="Arial" w:cs="Arial"/>
        </w:rPr>
        <w:t>Uklanjanje broda u smislu st</w:t>
      </w:r>
      <w:r w:rsidR="00B670EA">
        <w:rPr>
          <w:rFonts w:ascii="Arial" w:hAnsi="Arial" w:cs="Arial"/>
        </w:rPr>
        <w:t>.</w:t>
      </w:r>
      <w:r w:rsidRPr="00B670EA">
        <w:rPr>
          <w:rFonts w:ascii="Arial" w:hAnsi="Arial" w:cs="Arial"/>
        </w:rPr>
        <w:t xml:space="preserve"> 8 i 9 ovog člana </w:t>
      </w:r>
      <w:r w:rsidR="00B670EA">
        <w:rPr>
          <w:rFonts w:ascii="Arial" w:hAnsi="Arial" w:cs="Arial"/>
        </w:rPr>
        <w:t>smatra se</w:t>
      </w:r>
      <w:r w:rsidRPr="00B670EA">
        <w:rPr>
          <w:rFonts w:ascii="Arial" w:hAnsi="Arial" w:cs="Arial"/>
        </w:rPr>
        <w:t xml:space="preserve"> svaki oblik sprečavanja, ublažavanja ili otklanjanja opasnosti</w:t>
      </w:r>
      <w:r w:rsidR="00B670EA">
        <w:rPr>
          <w:rFonts w:ascii="Arial" w:hAnsi="Arial" w:cs="Arial"/>
        </w:rPr>
        <w:t>, a</w:t>
      </w:r>
      <w:r w:rsidRPr="00B670EA">
        <w:rPr>
          <w:rFonts w:ascii="Arial" w:hAnsi="Arial" w:cs="Arial"/>
        </w:rPr>
        <w:t xml:space="preserve"> može uključivati i prodaju broda na javno</w:t>
      </w:r>
      <w:r w:rsidR="00B670EA">
        <w:rPr>
          <w:rFonts w:ascii="Arial" w:hAnsi="Arial" w:cs="Arial"/>
        </w:rPr>
        <w:t>m nadmetanju</w:t>
      </w:r>
      <w:r w:rsidRPr="00B670EA">
        <w:rPr>
          <w:rFonts w:ascii="Arial" w:hAnsi="Arial" w:cs="Arial"/>
        </w:rPr>
        <w:t>.</w:t>
      </w:r>
    </w:p>
    <w:p w14:paraId="490EBB24" w14:textId="39C905D8" w:rsidR="001523BE" w:rsidRPr="00B670EA" w:rsidRDefault="00B670EA" w:rsidP="006D28B6">
      <w:pPr>
        <w:spacing w:line="240" w:lineRule="auto"/>
        <w:ind w:firstLine="360"/>
        <w:jc w:val="both"/>
        <w:rPr>
          <w:rFonts w:ascii="Arial" w:hAnsi="Arial" w:cs="Arial"/>
        </w:rPr>
      </w:pPr>
      <w:r>
        <w:rPr>
          <w:rFonts w:ascii="Arial" w:hAnsi="Arial" w:cs="Arial"/>
        </w:rPr>
        <w:t>Potraživanja</w:t>
      </w:r>
      <w:r w:rsidR="001523BE" w:rsidRPr="00B670EA">
        <w:rPr>
          <w:rFonts w:ascii="Arial" w:hAnsi="Arial" w:cs="Arial"/>
        </w:rPr>
        <w:t xml:space="preserve"> koja se </w:t>
      </w:r>
      <w:r>
        <w:rPr>
          <w:rFonts w:ascii="Arial" w:hAnsi="Arial" w:cs="Arial"/>
        </w:rPr>
        <w:t>odnose na</w:t>
      </w:r>
      <w:r w:rsidR="001523BE" w:rsidRPr="00B670EA">
        <w:rPr>
          <w:rFonts w:ascii="Arial" w:hAnsi="Arial" w:cs="Arial"/>
        </w:rPr>
        <w:t xml:space="preserve"> naknad</w:t>
      </w:r>
      <w:r>
        <w:rPr>
          <w:rFonts w:ascii="Arial" w:hAnsi="Arial" w:cs="Arial"/>
        </w:rPr>
        <w:t>u</w:t>
      </w:r>
      <w:r w:rsidR="001523BE" w:rsidRPr="00B670EA">
        <w:rPr>
          <w:rFonts w:ascii="Arial" w:hAnsi="Arial" w:cs="Arial"/>
        </w:rPr>
        <w:t xml:space="preserve"> troškova uklanjanja broda u smislu st</w:t>
      </w:r>
      <w:r>
        <w:rPr>
          <w:rFonts w:ascii="Arial" w:hAnsi="Arial" w:cs="Arial"/>
        </w:rPr>
        <w:t>.</w:t>
      </w:r>
      <w:r w:rsidR="001523BE" w:rsidRPr="00B670EA">
        <w:rPr>
          <w:rFonts w:ascii="Arial" w:hAnsi="Arial" w:cs="Arial"/>
        </w:rPr>
        <w:t xml:space="preserve"> 8 i 9 ovog člana, </w:t>
      </w:r>
      <w:r>
        <w:rPr>
          <w:rFonts w:ascii="Arial" w:hAnsi="Arial" w:cs="Arial"/>
        </w:rPr>
        <w:t>pravno lice</w:t>
      </w:r>
      <w:r w:rsidR="004B6416">
        <w:rPr>
          <w:rFonts w:ascii="Arial" w:hAnsi="Arial" w:cs="Arial"/>
        </w:rPr>
        <w:t xml:space="preserve"> ili </w:t>
      </w:r>
      <w:r w:rsidR="003E1C81">
        <w:rPr>
          <w:rFonts w:ascii="Arial" w:hAnsi="Arial" w:cs="Arial"/>
        </w:rPr>
        <w:t>Organ uprave</w:t>
      </w:r>
      <w:r w:rsidR="001523BE" w:rsidRPr="00B670EA">
        <w:rPr>
          <w:rFonts w:ascii="Arial" w:hAnsi="Arial" w:cs="Arial"/>
        </w:rPr>
        <w:t xml:space="preserve"> </w:t>
      </w:r>
      <w:r w:rsidR="004B6416">
        <w:rPr>
          <w:rFonts w:ascii="Arial" w:hAnsi="Arial" w:cs="Arial"/>
        </w:rPr>
        <w:t>iz stava 8 ovog člana</w:t>
      </w:r>
      <w:r w:rsidR="004B6416" w:rsidRPr="00B670EA">
        <w:rPr>
          <w:rFonts w:ascii="Arial" w:hAnsi="Arial" w:cs="Arial"/>
        </w:rPr>
        <w:t xml:space="preserve"> </w:t>
      </w:r>
      <w:r w:rsidR="001523BE" w:rsidRPr="00B670EA">
        <w:rPr>
          <w:rFonts w:ascii="Arial" w:hAnsi="Arial" w:cs="Arial"/>
        </w:rPr>
        <w:t>koj</w:t>
      </w:r>
      <w:r w:rsidR="003E1C81">
        <w:rPr>
          <w:rFonts w:ascii="Arial" w:hAnsi="Arial" w:cs="Arial"/>
        </w:rPr>
        <w:t>i</w:t>
      </w:r>
      <w:r w:rsidR="001523BE" w:rsidRPr="00B670EA">
        <w:rPr>
          <w:rFonts w:ascii="Arial" w:hAnsi="Arial" w:cs="Arial"/>
        </w:rPr>
        <w:t xml:space="preserve"> je uklonilo brod ima založno pravo na brodu koji je predmet uklanjanja </w:t>
      </w:r>
      <w:r w:rsidR="004B6416">
        <w:rPr>
          <w:rFonts w:ascii="Arial" w:hAnsi="Arial" w:cs="Arial"/>
        </w:rPr>
        <w:t>i da</w:t>
      </w:r>
      <w:r w:rsidR="001523BE" w:rsidRPr="00B670EA">
        <w:rPr>
          <w:rFonts w:ascii="Arial" w:hAnsi="Arial" w:cs="Arial"/>
        </w:rPr>
        <w:t xml:space="preserve"> ga može zadržati do podmirenja </w:t>
      </w:r>
      <w:r w:rsidR="004B6416">
        <w:rPr>
          <w:rFonts w:ascii="Arial" w:hAnsi="Arial" w:cs="Arial"/>
        </w:rPr>
        <w:t>tog potraživanja</w:t>
      </w:r>
      <w:r w:rsidR="001523BE" w:rsidRPr="00B670EA">
        <w:rPr>
          <w:rFonts w:ascii="Arial" w:hAnsi="Arial" w:cs="Arial"/>
        </w:rPr>
        <w:t>.</w:t>
      </w:r>
    </w:p>
    <w:p w14:paraId="552E212E" w14:textId="3603BAEE" w:rsidR="001523BE" w:rsidRPr="002A5D07" w:rsidRDefault="001523BE" w:rsidP="006D28B6">
      <w:pPr>
        <w:spacing w:line="240" w:lineRule="auto"/>
        <w:ind w:firstLine="360"/>
        <w:jc w:val="both"/>
        <w:rPr>
          <w:rFonts w:ascii="Arial" w:hAnsi="Arial" w:cs="Arial"/>
        </w:rPr>
      </w:pPr>
      <w:r w:rsidRPr="002A5D07">
        <w:rPr>
          <w:rFonts w:ascii="Arial" w:hAnsi="Arial" w:cs="Arial"/>
        </w:rPr>
        <w:t xml:space="preserve">Ustupanjem </w:t>
      </w:r>
      <w:r w:rsidR="004B6416" w:rsidRPr="002A5D07">
        <w:rPr>
          <w:rFonts w:ascii="Arial" w:hAnsi="Arial" w:cs="Arial"/>
        </w:rPr>
        <w:t>potraživanja</w:t>
      </w:r>
      <w:r w:rsidRPr="002A5D07">
        <w:rPr>
          <w:rFonts w:ascii="Arial" w:hAnsi="Arial" w:cs="Arial"/>
        </w:rPr>
        <w:t xml:space="preserve"> za naknadu troškova uklanjanja broda iz stava 12 ovog člana prenosi se i zakonsko založno pravo </w:t>
      </w:r>
      <w:r w:rsidR="004B6416" w:rsidRPr="002A5D07">
        <w:rPr>
          <w:rFonts w:ascii="Arial" w:hAnsi="Arial" w:cs="Arial"/>
        </w:rPr>
        <w:t>i</w:t>
      </w:r>
      <w:r w:rsidRPr="002A5D07">
        <w:rPr>
          <w:rFonts w:ascii="Arial" w:hAnsi="Arial" w:cs="Arial"/>
        </w:rPr>
        <w:t xml:space="preserve"> pravo </w:t>
      </w:r>
      <w:r w:rsidR="004B6416" w:rsidRPr="002A5D07">
        <w:rPr>
          <w:rFonts w:ascii="Arial" w:hAnsi="Arial" w:cs="Arial"/>
        </w:rPr>
        <w:t>zadržavanja</w:t>
      </w:r>
      <w:r w:rsidRPr="002A5D07">
        <w:rPr>
          <w:rFonts w:ascii="Arial" w:hAnsi="Arial" w:cs="Arial"/>
        </w:rPr>
        <w:t>.</w:t>
      </w:r>
    </w:p>
    <w:p w14:paraId="65BBB807" w14:textId="4041D9CE" w:rsidR="001523BE" w:rsidRPr="002A5D07" w:rsidRDefault="001523BE" w:rsidP="006D28B6">
      <w:pPr>
        <w:spacing w:line="240" w:lineRule="auto"/>
        <w:ind w:firstLine="360"/>
        <w:jc w:val="both"/>
        <w:rPr>
          <w:rFonts w:ascii="Arial" w:hAnsi="Arial" w:cs="Arial"/>
        </w:rPr>
      </w:pPr>
      <w:r w:rsidRPr="002A5D07">
        <w:rPr>
          <w:rFonts w:ascii="Arial" w:hAnsi="Arial" w:cs="Arial"/>
        </w:rPr>
        <w:t>Ako su uklanjanjem broda u smislu st</w:t>
      </w:r>
      <w:r w:rsidR="004B6416" w:rsidRPr="002A5D07">
        <w:rPr>
          <w:rFonts w:ascii="Arial" w:hAnsi="Arial" w:cs="Arial"/>
        </w:rPr>
        <w:t>.</w:t>
      </w:r>
      <w:r w:rsidRPr="002A5D07">
        <w:rPr>
          <w:rFonts w:ascii="Arial" w:hAnsi="Arial" w:cs="Arial"/>
        </w:rPr>
        <w:t xml:space="preserve"> 8 i 9 ovog člana ostvarena određena novčana sredstva, ona će se iskoristiti za </w:t>
      </w:r>
      <w:r w:rsidR="004B6416" w:rsidRPr="002A5D07">
        <w:rPr>
          <w:rFonts w:ascii="Arial" w:hAnsi="Arial" w:cs="Arial"/>
        </w:rPr>
        <w:t>podmirivanje</w:t>
      </w:r>
      <w:r w:rsidRPr="002A5D07">
        <w:rPr>
          <w:rFonts w:ascii="Arial" w:hAnsi="Arial" w:cs="Arial"/>
        </w:rPr>
        <w:t xml:space="preserve"> troškova vezanih </w:t>
      </w:r>
      <w:r w:rsidR="004B6416" w:rsidRPr="002A5D07">
        <w:rPr>
          <w:rFonts w:ascii="Arial" w:hAnsi="Arial" w:cs="Arial"/>
        </w:rPr>
        <w:t>za</w:t>
      </w:r>
      <w:r w:rsidRPr="002A5D07">
        <w:rPr>
          <w:rFonts w:ascii="Arial" w:hAnsi="Arial" w:cs="Arial"/>
        </w:rPr>
        <w:t xml:space="preserve"> uklanjanje, dok će se </w:t>
      </w:r>
      <w:r w:rsidR="004B6416" w:rsidRPr="002A5D07">
        <w:rPr>
          <w:rFonts w:ascii="Arial" w:hAnsi="Arial" w:cs="Arial"/>
        </w:rPr>
        <w:t>preostala sredstva</w:t>
      </w:r>
      <w:r w:rsidRPr="002A5D07">
        <w:rPr>
          <w:rFonts w:ascii="Arial" w:hAnsi="Arial" w:cs="Arial"/>
        </w:rPr>
        <w:t xml:space="preserve"> </w:t>
      </w:r>
      <w:r w:rsidR="004B6416" w:rsidRPr="002A5D07">
        <w:rPr>
          <w:rFonts w:ascii="Arial" w:hAnsi="Arial" w:cs="Arial"/>
        </w:rPr>
        <w:lastRenderedPageBreak/>
        <w:t>deponovati</w:t>
      </w:r>
      <w:r w:rsidRPr="002A5D07">
        <w:rPr>
          <w:rFonts w:ascii="Arial" w:hAnsi="Arial" w:cs="Arial"/>
        </w:rPr>
        <w:t xml:space="preserve"> kod </w:t>
      </w:r>
      <w:r w:rsidR="004B6416" w:rsidRPr="002A5D07">
        <w:rPr>
          <w:rFonts w:ascii="Arial" w:hAnsi="Arial" w:cs="Arial"/>
        </w:rPr>
        <w:t xml:space="preserve">privrednog </w:t>
      </w:r>
      <w:r w:rsidRPr="002A5D07">
        <w:rPr>
          <w:rFonts w:ascii="Arial" w:hAnsi="Arial" w:cs="Arial"/>
        </w:rPr>
        <w:t xml:space="preserve">suda na ime vlasnika broda, o čemu će Ministarstvo objaviti oglas na </w:t>
      </w:r>
      <w:r w:rsidR="004B6416" w:rsidRPr="002A5D07">
        <w:rPr>
          <w:rFonts w:ascii="Arial" w:hAnsi="Arial" w:cs="Arial"/>
        </w:rPr>
        <w:t>svojoj</w:t>
      </w:r>
      <w:r w:rsidRPr="002A5D07">
        <w:rPr>
          <w:rFonts w:ascii="Arial" w:hAnsi="Arial" w:cs="Arial"/>
        </w:rPr>
        <w:t xml:space="preserve"> internet strani</w:t>
      </w:r>
      <w:r w:rsidR="004B6416" w:rsidRPr="002A5D07">
        <w:rPr>
          <w:rFonts w:ascii="Arial" w:hAnsi="Arial" w:cs="Arial"/>
        </w:rPr>
        <w:t>ci</w:t>
      </w:r>
      <w:r w:rsidRPr="002A5D07">
        <w:rPr>
          <w:rFonts w:ascii="Arial" w:hAnsi="Arial" w:cs="Arial"/>
        </w:rPr>
        <w:t>.</w:t>
      </w:r>
    </w:p>
    <w:p w14:paraId="390A784A" w14:textId="7FF806CD" w:rsidR="00367831" w:rsidRDefault="001523BE" w:rsidP="006D28B6">
      <w:pPr>
        <w:spacing w:line="240" w:lineRule="auto"/>
        <w:ind w:firstLine="360"/>
        <w:jc w:val="both"/>
        <w:rPr>
          <w:rFonts w:ascii="Arial" w:hAnsi="Arial" w:cs="Arial"/>
        </w:rPr>
      </w:pPr>
      <w:r w:rsidRPr="002A5D07">
        <w:rPr>
          <w:rFonts w:ascii="Arial" w:hAnsi="Arial" w:cs="Arial"/>
        </w:rPr>
        <w:t xml:space="preserve">Odredbe ovog člana i člana </w:t>
      </w:r>
      <w:r w:rsidR="00037DCF">
        <w:rPr>
          <w:rFonts w:ascii="Arial" w:hAnsi="Arial" w:cs="Arial"/>
        </w:rPr>
        <w:t>397</w:t>
      </w:r>
      <w:r w:rsidR="00037DCF" w:rsidRPr="002A5D07">
        <w:rPr>
          <w:rFonts w:ascii="Arial" w:hAnsi="Arial" w:cs="Arial"/>
        </w:rPr>
        <w:t xml:space="preserve"> </w:t>
      </w:r>
      <w:r w:rsidRPr="002A5D07">
        <w:rPr>
          <w:rFonts w:ascii="Arial" w:hAnsi="Arial" w:cs="Arial"/>
        </w:rPr>
        <w:t xml:space="preserve">ovog </w:t>
      </w:r>
      <w:r w:rsidR="004B6416" w:rsidRPr="002A5D07">
        <w:rPr>
          <w:rFonts w:ascii="Arial" w:hAnsi="Arial" w:cs="Arial"/>
        </w:rPr>
        <w:t>zakona</w:t>
      </w:r>
      <w:r w:rsidRPr="002A5D07">
        <w:rPr>
          <w:rFonts w:ascii="Arial" w:hAnsi="Arial" w:cs="Arial"/>
        </w:rPr>
        <w:t xml:space="preserve"> na odgovarajući način</w:t>
      </w:r>
      <w:r w:rsidR="004B6416" w:rsidRPr="002A5D07">
        <w:rPr>
          <w:rFonts w:ascii="Arial" w:hAnsi="Arial" w:cs="Arial"/>
        </w:rPr>
        <w:t xml:space="preserve"> se</w:t>
      </w:r>
      <w:r w:rsidRPr="002A5D07">
        <w:rPr>
          <w:rFonts w:ascii="Arial" w:hAnsi="Arial" w:cs="Arial"/>
        </w:rPr>
        <w:t xml:space="preserve"> primjenjuju i na druge plovne </w:t>
      </w:r>
      <w:r w:rsidR="004B6416" w:rsidRPr="002A5D07">
        <w:rPr>
          <w:rFonts w:ascii="Arial" w:hAnsi="Arial" w:cs="Arial"/>
        </w:rPr>
        <w:t>i</w:t>
      </w:r>
      <w:r w:rsidRPr="002A5D07">
        <w:rPr>
          <w:rFonts w:ascii="Arial" w:hAnsi="Arial" w:cs="Arial"/>
        </w:rPr>
        <w:t xml:space="preserve"> plutajuće</w:t>
      </w:r>
      <w:r w:rsidR="004B6416" w:rsidRPr="002A5D07">
        <w:rPr>
          <w:rFonts w:ascii="Arial" w:hAnsi="Arial" w:cs="Arial"/>
        </w:rPr>
        <w:t xml:space="preserve"> objekte</w:t>
      </w:r>
      <w:r w:rsidRPr="002A5D07">
        <w:rPr>
          <w:rFonts w:ascii="Arial" w:hAnsi="Arial" w:cs="Arial"/>
        </w:rPr>
        <w:t xml:space="preserve"> i </w:t>
      </w:r>
      <w:r w:rsidR="00932CCB" w:rsidRPr="002A5D07">
        <w:rPr>
          <w:rFonts w:ascii="Arial" w:hAnsi="Arial" w:cs="Arial"/>
        </w:rPr>
        <w:t>instalacije za proizvodnju ugljovodonika</w:t>
      </w:r>
      <w:r w:rsidRPr="002A5D07">
        <w:rPr>
          <w:rFonts w:ascii="Arial" w:hAnsi="Arial" w:cs="Arial"/>
        </w:rPr>
        <w:t>.</w:t>
      </w:r>
    </w:p>
    <w:p w14:paraId="693251FA" w14:textId="77777777" w:rsidR="00367831" w:rsidRDefault="00367831" w:rsidP="00367831">
      <w:pPr>
        <w:pStyle w:val="1tekst"/>
        <w:ind w:left="0" w:firstLine="0"/>
        <w:rPr>
          <w:rFonts w:ascii="Arial" w:hAnsi="Arial" w:cs="Arial"/>
          <w:sz w:val="22"/>
          <w:szCs w:val="22"/>
          <w:highlight w:val="yellow"/>
        </w:rPr>
      </w:pPr>
    </w:p>
    <w:p w14:paraId="22663E0E" w14:textId="6929F210" w:rsidR="00367831" w:rsidRPr="00367831" w:rsidRDefault="00367831" w:rsidP="00367831">
      <w:pPr>
        <w:pStyle w:val="1tekst"/>
        <w:ind w:left="0" w:firstLine="0"/>
        <w:jc w:val="center"/>
        <w:rPr>
          <w:rFonts w:ascii="Arial" w:hAnsi="Arial" w:cs="Arial"/>
          <w:b/>
          <w:bCs/>
          <w:sz w:val="22"/>
          <w:szCs w:val="22"/>
        </w:rPr>
      </w:pPr>
      <w:r w:rsidRPr="00367831">
        <w:rPr>
          <w:rFonts w:ascii="Arial" w:hAnsi="Arial" w:cs="Arial"/>
          <w:b/>
          <w:bCs/>
          <w:sz w:val="22"/>
          <w:szCs w:val="22"/>
        </w:rPr>
        <w:t xml:space="preserve">Član </w:t>
      </w:r>
      <w:r w:rsidR="0012721F">
        <w:rPr>
          <w:rFonts w:ascii="Arial" w:hAnsi="Arial" w:cs="Arial"/>
          <w:b/>
          <w:bCs/>
          <w:sz w:val="22"/>
          <w:szCs w:val="22"/>
        </w:rPr>
        <w:t>400</w:t>
      </w:r>
    </w:p>
    <w:p w14:paraId="0DAC6454" w14:textId="485A29EE" w:rsidR="00D874D9" w:rsidRPr="00D874D9" w:rsidRDefault="00D874D9" w:rsidP="00D874D9">
      <w:pPr>
        <w:pStyle w:val="1tekst"/>
        <w:rPr>
          <w:rFonts w:ascii="Arial" w:hAnsi="Arial" w:cs="Arial"/>
          <w:sz w:val="22"/>
          <w:szCs w:val="22"/>
        </w:rPr>
      </w:pPr>
      <w:r w:rsidRPr="00367831">
        <w:rPr>
          <w:rFonts w:ascii="Arial" w:hAnsi="Arial" w:cs="Arial"/>
          <w:sz w:val="22"/>
          <w:szCs w:val="22"/>
        </w:rPr>
        <w:t xml:space="preserve">Poslove </w:t>
      </w:r>
      <w:r w:rsidR="00367831" w:rsidRPr="00367831">
        <w:rPr>
          <w:rFonts w:ascii="Arial" w:hAnsi="Arial" w:cs="Arial"/>
          <w:sz w:val="22"/>
          <w:szCs w:val="22"/>
        </w:rPr>
        <w:t>inspekcijskog nadzora</w:t>
      </w:r>
      <w:r w:rsidRPr="00367831">
        <w:rPr>
          <w:rFonts w:ascii="Arial" w:hAnsi="Arial" w:cs="Arial"/>
          <w:sz w:val="22"/>
          <w:szCs w:val="22"/>
        </w:rPr>
        <w:t xml:space="preserve"> crnogorsk</w:t>
      </w:r>
      <w:r w:rsidR="00367831">
        <w:rPr>
          <w:rFonts w:ascii="Arial" w:hAnsi="Arial" w:cs="Arial"/>
          <w:sz w:val="22"/>
          <w:szCs w:val="22"/>
        </w:rPr>
        <w:t>og</w:t>
      </w:r>
      <w:r w:rsidRPr="00367831">
        <w:rPr>
          <w:rFonts w:ascii="Arial" w:hAnsi="Arial" w:cs="Arial"/>
          <w:sz w:val="22"/>
          <w:szCs w:val="22"/>
        </w:rPr>
        <w:t xml:space="preserve"> ratn</w:t>
      </w:r>
      <w:r w:rsidR="00367831">
        <w:rPr>
          <w:rFonts w:ascii="Arial" w:hAnsi="Arial" w:cs="Arial"/>
          <w:sz w:val="22"/>
          <w:szCs w:val="22"/>
        </w:rPr>
        <w:t>og</w:t>
      </w:r>
      <w:r w:rsidRPr="00367831">
        <w:rPr>
          <w:rFonts w:ascii="Arial" w:hAnsi="Arial" w:cs="Arial"/>
          <w:sz w:val="22"/>
          <w:szCs w:val="22"/>
        </w:rPr>
        <w:t xml:space="preserve"> brod</w:t>
      </w:r>
      <w:r w:rsidR="00367831">
        <w:rPr>
          <w:rFonts w:ascii="Arial" w:hAnsi="Arial" w:cs="Arial"/>
          <w:sz w:val="22"/>
          <w:szCs w:val="22"/>
        </w:rPr>
        <w:t>a</w:t>
      </w:r>
      <w:r w:rsidRPr="00367831">
        <w:rPr>
          <w:rFonts w:ascii="Arial" w:hAnsi="Arial" w:cs="Arial"/>
          <w:sz w:val="22"/>
          <w:szCs w:val="22"/>
        </w:rPr>
        <w:t>, vojn</w:t>
      </w:r>
      <w:r w:rsidR="00367831">
        <w:rPr>
          <w:rFonts w:ascii="Arial" w:hAnsi="Arial" w:cs="Arial"/>
          <w:sz w:val="22"/>
          <w:szCs w:val="22"/>
        </w:rPr>
        <w:t>e</w:t>
      </w:r>
      <w:r w:rsidRPr="00367831">
        <w:rPr>
          <w:rFonts w:ascii="Arial" w:hAnsi="Arial" w:cs="Arial"/>
          <w:sz w:val="22"/>
          <w:szCs w:val="22"/>
        </w:rPr>
        <w:t xml:space="preserve"> luke, sidrišta i ostal</w:t>
      </w:r>
      <w:r w:rsidR="00367831">
        <w:rPr>
          <w:rFonts w:ascii="Arial" w:hAnsi="Arial" w:cs="Arial"/>
          <w:sz w:val="22"/>
          <w:szCs w:val="22"/>
        </w:rPr>
        <w:t>ih</w:t>
      </w:r>
      <w:r w:rsidRPr="00367831">
        <w:rPr>
          <w:rFonts w:ascii="Arial" w:hAnsi="Arial" w:cs="Arial"/>
          <w:sz w:val="22"/>
          <w:szCs w:val="22"/>
        </w:rPr>
        <w:t xml:space="preserve"> objek</w:t>
      </w:r>
      <w:r w:rsidR="00367831">
        <w:rPr>
          <w:rFonts w:ascii="Arial" w:hAnsi="Arial" w:cs="Arial"/>
          <w:sz w:val="22"/>
          <w:szCs w:val="22"/>
        </w:rPr>
        <w:t>ata</w:t>
      </w:r>
      <w:r w:rsidRPr="00367831">
        <w:rPr>
          <w:rFonts w:ascii="Arial" w:hAnsi="Arial" w:cs="Arial"/>
          <w:sz w:val="22"/>
          <w:szCs w:val="22"/>
        </w:rPr>
        <w:t xml:space="preserve"> obalne infrastrukture Vojske Crne Gore vrši </w:t>
      </w:r>
      <w:r w:rsidR="00367831">
        <w:rPr>
          <w:rFonts w:ascii="Arial" w:hAnsi="Arial" w:cs="Arial"/>
          <w:sz w:val="22"/>
          <w:szCs w:val="22"/>
        </w:rPr>
        <w:t>organ državne uprave nadležan za poslove</w:t>
      </w:r>
      <w:r w:rsidRPr="00367831">
        <w:rPr>
          <w:rFonts w:ascii="Arial" w:hAnsi="Arial" w:cs="Arial"/>
          <w:sz w:val="22"/>
          <w:szCs w:val="22"/>
        </w:rPr>
        <w:t xml:space="preserve"> odbrane, u skladu sa zakonom.</w:t>
      </w:r>
    </w:p>
    <w:bookmarkEnd w:id="19"/>
    <w:p w14:paraId="71EF24A6" w14:textId="77777777" w:rsidR="006A49F0" w:rsidRDefault="006A49F0" w:rsidP="00BE3FAE">
      <w:pPr>
        <w:pStyle w:val="1tekst"/>
        <w:rPr>
          <w:rFonts w:ascii="Arial" w:hAnsi="Arial" w:cs="Arial"/>
          <w:b/>
          <w:sz w:val="22"/>
          <w:szCs w:val="22"/>
        </w:rPr>
      </w:pPr>
    </w:p>
    <w:p w14:paraId="71CB1B64" w14:textId="77777777" w:rsidR="006A49F0" w:rsidRDefault="006A49F0" w:rsidP="00BE3FAE">
      <w:pPr>
        <w:pStyle w:val="1tekst"/>
        <w:rPr>
          <w:rFonts w:ascii="Arial" w:hAnsi="Arial" w:cs="Arial"/>
          <w:b/>
          <w:sz w:val="22"/>
          <w:szCs w:val="22"/>
        </w:rPr>
      </w:pPr>
    </w:p>
    <w:p w14:paraId="08B11979" w14:textId="77777777" w:rsidR="006A49F0" w:rsidRDefault="006A49F0" w:rsidP="00BE3FAE">
      <w:pPr>
        <w:pStyle w:val="1tekst"/>
        <w:rPr>
          <w:rFonts w:ascii="Arial" w:hAnsi="Arial" w:cs="Arial"/>
          <w:b/>
          <w:sz w:val="22"/>
          <w:szCs w:val="22"/>
        </w:rPr>
      </w:pPr>
    </w:p>
    <w:p w14:paraId="4D65916F" w14:textId="17E6B4C1" w:rsidR="00D874D9" w:rsidRPr="006D28B6" w:rsidRDefault="006D28B6" w:rsidP="006A49F0">
      <w:pPr>
        <w:pStyle w:val="1tekst"/>
        <w:jc w:val="center"/>
        <w:rPr>
          <w:rFonts w:ascii="Arial" w:hAnsi="Arial" w:cs="Arial"/>
          <w:b/>
          <w:sz w:val="22"/>
          <w:szCs w:val="22"/>
        </w:rPr>
      </w:pPr>
      <w:r w:rsidRPr="006D28B6">
        <w:rPr>
          <w:rFonts w:ascii="Arial" w:hAnsi="Arial" w:cs="Arial"/>
          <w:b/>
          <w:sz w:val="22"/>
          <w:szCs w:val="22"/>
        </w:rPr>
        <w:t xml:space="preserve">XIX. </w:t>
      </w:r>
      <w:r w:rsidR="00191925" w:rsidRPr="006D28B6">
        <w:rPr>
          <w:rFonts w:ascii="Arial" w:hAnsi="Arial" w:cs="Arial"/>
          <w:b/>
          <w:sz w:val="22"/>
          <w:szCs w:val="22"/>
        </w:rPr>
        <w:t>KAZNENE ODREDBE</w:t>
      </w:r>
    </w:p>
    <w:p w14:paraId="02D610BC" w14:textId="694CB22B" w:rsidR="006D28B6" w:rsidRPr="006D28B6" w:rsidRDefault="006D28B6" w:rsidP="006A49F0">
      <w:pPr>
        <w:pStyle w:val="1tekst"/>
        <w:jc w:val="center"/>
        <w:rPr>
          <w:rFonts w:ascii="Arial" w:hAnsi="Arial" w:cs="Arial"/>
          <w:b/>
          <w:sz w:val="22"/>
          <w:szCs w:val="22"/>
        </w:rPr>
      </w:pPr>
    </w:p>
    <w:p w14:paraId="3E5C0C77" w14:textId="339D083D" w:rsidR="006D28B6" w:rsidRDefault="006D28B6" w:rsidP="006A49F0">
      <w:pPr>
        <w:pStyle w:val="1tekst"/>
        <w:jc w:val="center"/>
        <w:rPr>
          <w:rFonts w:ascii="Arial" w:hAnsi="Arial" w:cs="Arial"/>
          <w:b/>
          <w:sz w:val="22"/>
          <w:szCs w:val="22"/>
        </w:rPr>
      </w:pPr>
      <w:r w:rsidRPr="006D28B6">
        <w:rPr>
          <w:rFonts w:ascii="Arial" w:hAnsi="Arial" w:cs="Arial"/>
          <w:b/>
          <w:sz w:val="22"/>
          <w:szCs w:val="22"/>
        </w:rPr>
        <w:t>XX. PRELAZNE I ZAVRŠNE ODREDBE</w:t>
      </w:r>
    </w:p>
    <w:p w14:paraId="2A51E63A" w14:textId="22F9FF49" w:rsidR="00726940" w:rsidRDefault="00726940" w:rsidP="006A49F0">
      <w:pPr>
        <w:pStyle w:val="1tekst"/>
        <w:jc w:val="center"/>
        <w:rPr>
          <w:rFonts w:ascii="Arial" w:hAnsi="Arial" w:cs="Arial"/>
          <w:b/>
          <w:sz w:val="22"/>
          <w:szCs w:val="22"/>
        </w:rPr>
      </w:pPr>
    </w:p>
    <w:p w14:paraId="6BC3608B" w14:textId="415BAA35" w:rsidR="00726940" w:rsidRDefault="00726940" w:rsidP="006A49F0">
      <w:pPr>
        <w:pStyle w:val="1tekst"/>
        <w:jc w:val="center"/>
        <w:rPr>
          <w:rFonts w:ascii="Arial" w:hAnsi="Arial" w:cs="Arial"/>
          <w:b/>
          <w:sz w:val="22"/>
          <w:szCs w:val="22"/>
        </w:rPr>
      </w:pPr>
    </w:p>
    <w:p w14:paraId="749D9AE0" w14:textId="5D4B8B98" w:rsidR="00726940" w:rsidRDefault="00726940" w:rsidP="006A49F0">
      <w:pPr>
        <w:pStyle w:val="1tekst"/>
        <w:jc w:val="center"/>
        <w:rPr>
          <w:rFonts w:ascii="Arial" w:hAnsi="Arial" w:cs="Arial"/>
          <w:b/>
          <w:sz w:val="22"/>
          <w:szCs w:val="22"/>
        </w:rPr>
      </w:pPr>
    </w:p>
    <w:p w14:paraId="363728C0" w14:textId="7D23221E" w:rsidR="00726940" w:rsidRDefault="00726940" w:rsidP="006A49F0">
      <w:pPr>
        <w:pStyle w:val="1tekst"/>
        <w:jc w:val="center"/>
        <w:rPr>
          <w:rFonts w:ascii="Arial" w:hAnsi="Arial" w:cs="Arial"/>
          <w:b/>
          <w:sz w:val="22"/>
          <w:szCs w:val="22"/>
        </w:rPr>
      </w:pPr>
    </w:p>
    <w:p w14:paraId="47E0C6F8" w14:textId="153DEB7E" w:rsidR="00726940" w:rsidRDefault="00726940" w:rsidP="006A49F0">
      <w:pPr>
        <w:pStyle w:val="1tekst"/>
        <w:jc w:val="center"/>
        <w:rPr>
          <w:rFonts w:ascii="Arial" w:hAnsi="Arial" w:cs="Arial"/>
          <w:b/>
          <w:sz w:val="22"/>
          <w:szCs w:val="22"/>
        </w:rPr>
      </w:pPr>
    </w:p>
    <w:p w14:paraId="037FFA9F" w14:textId="5FBE61ED" w:rsidR="00726940" w:rsidRDefault="00726940" w:rsidP="006A49F0">
      <w:pPr>
        <w:pStyle w:val="1tekst"/>
        <w:jc w:val="center"/>
        <w:rPr>
          <w:rFonts w:ascii="Arial" w:hAnsi="Arial" w:cs="Arial"/>
          <w:b/>
          <w:sz w:val="22"/>
          <w:szCs w:val="22"/>
        </w:rPr>
      </w:pPr>
    </w:p>
    <w:p w14:paraId="25BFBBD5" w14:textId="4795A216" w:rsidR="00726940" w:rsidRDefault="00726940" w:rsidP="006A49F0">
      <w:pPr>
        <w:pStyle w:val="1tekst"/>
        <w:jc w:val="center"/>
        <w:rPr>
          <w:rFonts w:ascii="Arial" w:hAnsi="Arial" w:cs="Arial"/>
          <w:b/>
          <w:sz w:val="22"/>
          <w:szCs w:val="22"/>
        </w:rPr>
      </w:pPr>
    </w:p>
    <w:p w14:paraId="5277F950" w14:textId="5FA44B4D" w:rsidR="00726940" w:rsidRDefault="00726940" w:rsidP="006A49F0">
      <w:pPr>
        <w:pStyle w:val="1tekst"/>
        <w:jc w:val="center"/>
        <w:rPr>
          <w:rFonts w:ascii="Arial" w:hAnsi="Arial" w:cs="Arial"/>
          <w:b/>
          <w:sz w:val="22"/>
          <w:szCs w:val="22"/>
        </w:rPr>
      </w:pPr>
    </w:p>
    <w:p w14:paraId="3CE9AFA0" w14:textId="6C03611E" w:rsidR="00726940" w:rsidRDefault="00726940" w:rsidP="006A49F0">
      <w:pPr>
        <w:pStyle w:val="1tekst"/>
        <w:jc w:val="center"/>
        <w:rPr>
          <w:rFonts w:ascii="Arial" w:hAnsi="Arial" w:cs="Arial"/>
          <w:b/>
          <w:sz w:val="22"/>
          <w:szCs w:val="22"/>
        </w:rPr>
      </w:pPr>
    </w:p>
    <w:p w14:paraId="58B1AD7D" w14:textId="33597C56" w:rsidR="00726940" w:rsidRDefault="00726940" w:rsidP="006A49F0">
      <w:pPr>
        <w:pStyle w:val="1tekst"/>
        <w:jc w:val="center"/>
        <w:rPr>
          <w:rFonts w:ascii="Arial" w:hAnsi="Arial" w:cs="Arial"/>
          <w:b/>
          <w:sz w:val="22"/>
          <w:szCs w:val="22"/>
        </w:rPr>
      </w:pPr>
    </w:p>
    <w:p w14:paraId="0B03C69D" w14:textId="2AE72092" w:rsidR="00726940" w:rsidRDefault="00726940" w:rsidP="006A49F0">
      <w:pPr>
        <w:pStyle w:val="1tekst"/>
        <w:jc w:val="center"/>
        <w:rPr>
          <w:rFonts w:ascii="Arial" w:hAnsi="Arial" w:cs="Arial"/>
          <w:b/>
          <w:sz w:val="22"/>
          <w:szCs w:val="22"/>
        </w:rPr>
      </w:pPr>
    </w:p>
    <w:p w14:paraId="7FD948F7" w14:textId="4DD13A52" w:rsidR="00726940" w:rsidRDefault="00726940" w:rsidP="006A49F0">
      <w:pPr>
        <w:pStyle w:val="1tekst"/>
        <w:jc w:val="center"/>
        <w:rPr>
          <w:rFonts w:ascii="Arial" w:hAnsi="Arial" w:cs="Arial"/>
          <w:b/>
          <w:sz w:val="22"/>
          <w:szCs w:val="22"/>
        </w:rPr>
      </w:pPr>
    </w:p>
    <w:p w14:paraId="6EB728BD" w14:textId="03A2C968" w:rsidR="00726940" w:rsidRDefault="00726940" w:rsidP="006A49F0">
      <w:pPr>
        <w:pStyle w:val="1tekst"/>
        <w:jc w:val="center"/>
        <w:rPr>
          <w:rFonts w:ascii="Arial" w:hAnsi="Arial" w:cs="Arial"/>
          <w:b/>
          <w:sz w:val="22"/>
          <w:szCs w:val="22"/>
        </w:rPr>
      </w:pPr>
    </w:p>
    <w:p w14:paraId="1715603E" w14:textId="2A19EC9D" w:rsidR="00726940" w:rsidRDefault="00726940" w:rsidP="006A49F0">
      <w:pPr>
        <w:pStyle w:val="1tekst"/>
        <w:jc w:val="center"/>
        <w:rPr>
          <w:rFonts w:ascii="Arial" w:hAnsi="Arial" w:cs="Arial"/>
          <w:b/>
          <w:sz w:val="22"/>
          <w:szCs w:val="22"/>
        </w:rPr>
      </w:pPr>
    </w:p>
    <w:p w14:paraId="3F96FE74" w14:textId="1EAC838E" w:rsidR="00726940" w:rsidRDefault="00726940" w:rsidP="006A49F0">
      <w:pPr>
        <w:pStyle w:val="1tekst"/>
        <w:jc w:val="center"/>
        <w:rPr>
          <w:rFonts w:ascii="Arial" w:hAnsi="Arial" w:cs="Arial"/>
          <w:b/>
          <w:sz w:val="22"/>
          <w:szCs w:val="22"/>
        </w:rPr>
      </w:pPr>
    </w:p>
    <w:p w14:paraId="5B3FA923" w14:textId="344899A7" w:rsidR="00726940" w:rsidRDefault="00726940" w:rsidP="006A49F0">
      <w:pPr>
        <w:pStyle w:val="1tekst"/>
        <w:jc w:val="center"/>
        <w:rPr>
          <w:rFonts w:ascii="Arial" w:hAnsi="Arial" w:cs="Arial"/>
          <w:b/>
          <w:sz w:val="22"/>
          <w:szCs w:val="22"/>
        </w:rPr>
      </w:pPr>
    </w:p>
    <w:p w14:paraId="603B71C2" w14:textId="6388145D" w:rsidR="00726940" w:rsidRDefault="00726940" w:rsidP="006A49F0">
      <w:pPr>
        <w:pStyle w:val="1tekst"/>
        <w:jc w:val="center"/>
        <w:rPr>
          <w:rFonts w:ascii="Arial" w:hAnsi="Arial" w:cs="Arial"/>
          <w:b/>
          <w:sz w:val="22"/>
          <w:szCs w:val="22"/>
        </w:rPr>
      </w:pPr>
    </w:p>
    <w:p w14:paraId="76821B68" w14:textId="78626CFF" w:rsidR="00726940" w:rsidRDefault="00726940" w:rsidP="006A49F0">
      <w:pPr>
        <w:pStyle w:val="1tekst"/>
        <w:jc w:val="center"/>
        <w:rPr>
          <w:rFonts w:ascii="Arial" w:hAnsi="Arial" w:cs="Arial"/>
          <w:b/>
          <w:sz w:val="22"/>
          <w:szCs w:val="22"/>
        </w:rPr>
      </w:pPr>
    </w:p>
    <w:p w14:paraId="72FC7B87" w14:textId="5B1BE4D9" w:rsidR="00726940" w:rsidRDefault="00726940" w:rsidP="006A49F0">
      <w:pPr>
        <w:pStyle w:val="1tekst"/>
        <w:jc w:val="center"/>
        <w:rPr>
          <w:rFonts w:ascii="Arial" w:hAnsi="Arial" w:cs="Arial"/>
          <w:b/>
          <w:sz w:val="22"/>
          <w:szCs w:val="22"/>
        </w:rPr>
      </w:pPr>
    </w:p>
    <w:p w14:paraId="58274DF2" w14:textId="76E61314" w:rsidR="00726940" w:rsidRDefault="00726940" w:rsidP="006A49F0">
      <w:pPr>
        <w:pStyle w:val="1tekst"/>
        <w:jc w:val="center"/>
        <w:rPr>
          <w:rFonts w:ascii="Arial" w:hAnsi="Arial" w:cs="Arial"/>
          <w:b/>
          <w:sz w:val="22"/>
          <w:szCs w:val="22"/>
        </w:rPr>
      </w:pPr>
    </w:p>
    <w:p w14:paraId="7376E21F" w14:textId="32CDA2D8" w:rsidR="00726940" w:rsidRDefault="00726940" w:rsidP="006A49F0">
      <w:pPr>
        <w:pStyle w:val="1tekst"/>
        <w:jc w:val="center"/>
        <w:rPr>
          <w:rFonts w:ascii="Arial" w:hAnsi="Arial" w:cs="Arial"/>
          <w:b/>
          <w:sz w:val="22"/>
          <w:szCs w:val="22"/>
        </w:rPr>
      </w:pPr>
    </w:p>
    <w:p w14:paraId="15ECFB62" w14:textId="3F7499F2" w:rsidR="00726940" w:rsidRDefault="00726940" w:rsidP="006A49F0">
      <w:pPr>
        <w:pStyle w:val="1tekst"/>
        <w:jc w:val="center"/>
        <w:rPr>
          <w:rFonts w:ascii="Arial" w:hAnsi="Arial" w:cs="Arial"/>
          <w:b/>
          <w:sz w:val="22"/>
          <w:szCs w:val="22"/>
        </w:rPr>
      </w:pPr>
    </w:p>
    <w:p w14:paraId="7742AD5B" w14:textId="54017118" w:rsidR="00726940" w:rsidRDefault="00726940" w:rsidP="006A49F0">
      <w:pPr>
        <w:pStyle w:val="1tekst"/>
        <w:jc w:val="center"/>
        <w:rPr>
          <w:rFonts w:ascii="Arial" w:hAnsi="Arial" w:cs="Arial"/>
          <w:b/>
          <w:sz w:val="22"/>
          <w:szCs w:val="22"/>
        </w:rPr>
      </w:pPr>
    </w:p>
    <w:p w14:paraId="565C9B6E" w14:textId="39C3B283" w:rsidR="00726940" w:rsidRDefault="00726940" w:rsidP="006A49F0">
      <w:pPr>
        <w:pStyle w:val="1tekst"/>
        <w:jc w:val="center"/>
        <w:rPr>
          <w:rFonts w:ascii="Arial" w:hAnsi="Arial" w:cs="Arial"/>
          <w:b/>
          <w:sz w:val="22"/>
          <w:szCs w:val="22"/>
        </w:rPr>
      </w:pPr>
    </w:p>
    <w:p w14:paraId="23A4267B" w14:textId="6B64FCD2" w:rsidR="00726940" w:rsidRDefault="00726940" w:rsidP="006A49F0">
      <w:pPr>
        <w:pStyle w:val="1tekst"/>
        <w:jc w:val="center"/>
        <w:rPr>
          <w:rFonts w:ascii="Arial" w:hAnsi="Arial" w:cs="Arial"/>
          <w:b/>
          <w:sz w:val="22"/>
          <w:szCs w:val="22"/>
        </w:rPr>
      </w:pPr>
    </w:p>
    <w:p w14:paraId="1C43F0B6" w14:textId="757649A9" w:rsidR="00726940" w:rsidRDefault="00726940" w:rsidP="006A49F0">
      <w:pPr>
        <w:pStyle w:val="1tekst"/>
        <w:jc w:val="center"/>
        <w:rPr>
          <w:rFonts w:ascii="Arial" w:hAnsi="Arial" w:cs="Arial"/>
          <w:b/>
          <w:sz w:val="22"/>
          <w:szCs w:val="22"/>
        </w:rPr>
      </w:pPr>
    </w:p>
    <w:p w14:paraId="55F4C68A" w14:textId="2A717693" w:rsidR="00726940" w:rsidRDefault="00726940" w:rsidP="006A49F0">
      <w:pPr>
        <w:pStyle w:val="1tekst"/>
        <w:jc w:val="center"/>
        <w:rPr>
          <w:rFonts w:ascii="Arial" w:hAnsi="Arial" w:cs="Arial"/>
          <w:b/>
          <w:sz w:val="22"/>
          <w:szCs w:val="22"/>
        </w:rPr>
      </w:pPr>
    </w:p>
    <w:p w14:paraId="5DDEA218" w14:textId="40FD5181" w:rsidR="00726940" w:rsidRDefault="00726940" w:rsidP="006A49F0">
      <w:pPr>
        <w:pStyle w:val="1tekst"/>
        <w:jc w:val="center"/>
        <w:rPr>
          <w:rFonts w:ascii="Arial" w:hAnsi="Arial" w:cs="Arial"/>
          <w:b/>
          <w:sz w:val="22"/>
          <w:szCs w:val="22"/>
        </w:rPr>
      </w:pPr>
    </w:p>
    <w:p w14:paraId="512C9316" w14:textId="361388F0" w:rsidR="00726940" w:rsidRDefault="00726940" w:rsidP="006A49F0">
      <w:pPr>
        <w:pStyle w:val="1tekst"/>
        <w:jc w:val="center"/>
        <w:rPr>
          <w:rFonts w:ascii="Arial" w:hAnsi="Arial" w:cs="Arial"/>
          <w:b/>
          <w:sz w:val="22"/>
          <w:szCs w:val="22"/>
        </w:rPr>
      </w:pPr>
    </w:p>
    <w:p w14:paraId="26791FC7" w14:textId="0FC4DECD" w:rsidR="00726940" w:rsidRDefault="00726940" w:rsidP="006A49F0">
      <w:pPr>
        <w:pStyle w:val="1tekst"/>
        <w:jc w:val="center"/>
        <w:rPr>
          <w:rFonts w:ascii="Arial" w:hAnsi="Arial" w:cs="Arial"/>
          <w:b/>
          <w:sz w:val="22"/>
          <w:szCs w:val="22"/>
        </w:rPr>
      </w:pPr>
    </w:p>
    <w:p w14:paraId="0EA41938" w14:textId="48683C68" w:rsidR="00726940" w:rsidRDefault="00726940" w:rsidP="006A49F0">
      <w:pPr>
        <w:pStyle w:val="1tekst"/>
        <w:jc w:val="center"/>
        <w:rPr>
          <w:rFonts w:ascii="Arial" w:hAnsi="Arial" w:cs="Arial"/>
          <w:b/>
          <w:sz w:val="22"/>
          <w:szCs w:val="22"/>
        </w:rPr>
      </w:pPr>
    </w:p>
    <w:p w14:paraId="61E22B0F" w14:textId="3C9AD104" w:rsidR="00726940" w:rsidRDefault="00726940" w:rsidP="006A49F0">
      <w:pPr>
        <w:pStyle w:val="1tekst"/>
        <w:jc w:val="center"/>
        <w:rPr>
          <w:rFonts w:ascii="Arial" w:hAnsi="Arial" w:cs="Arial"/>
          <w:b/>
          <w:sz w:val="22"/>
          <w:szCs w:val="22"/>
        </w:rPr>
      </w:pPr>
    </w:p>
    <w:p w14:paraId="1A5155E1" w14:textId="3D5860E5" w:rsidR="00726940" w:rsidRDefault="00726940" w:rsidP="006A49F0">
      <w:pPr>
        <w:pStyle w:val="1tekst"/>
        <w:jc w:val="center"/>
        <w:rPr>
          <w:rFonts w:ascii="Arial" w:hAnsi="Arial" w:cs="Arial"/>
          <w:b/>
          <w:sz w:val="22"/>
          <w:szCs w:val="22"/>
        </w:rPr>
      </w:pPr>
    </w:p>
    <w:p w14:paraId="028A07F6" w14:textId="046028E2" w:rsidR="00726940" w:rsidRDefault="00726940" w:rsidP="006A49F0">
      <w:pPr>
        <w:pStyle w:val="1tekst"/>
        <w:jc w:val="center"/>
        <w:rPr>
          <w:rFonts w:ascii="Arial" w:hAnsi="Arial" w:cs="Arial"/>
          <w:b/>
          <w:sz w:val="22"/>
          <w:szCs w:val="22"/>
        </w:rPr>
      </w:pPr>
    </w:p>
    <w:p w14:paraId="780D28A3" w14:textId="2BDCF170" w:rsidR="00726940" w:rsidRDefault="00726940" w:rsidP="006A49F0">
      <w:pPr>
        <w:pStyle w:val="1tekst"/>
        <w:jc w:val="center"/>
        <w:rPr>
          <w:rFonts w:ascii="Arial" w:hAnsi="Arial" w:cs="Arial"/>
          <w:b/>
          <w:sz w:val="22"/>
          <w:szCs w:val="22"/>
        </w:rPr>
      </w:pPr>
    </w:p>
    <w:p w14:paraId="2AB12E66" w14:textId="6A4DC69C" w:rsidR="00726940" w:rsidRDefault="00726940" w:rsidP="006A49F0">
      <w:pPr>
        <w:pStyle w:val="1tekst"/>
        <w:jc w:val="center"/>
        <w:rPr>
          <w:rFonts w:ascii="Arial" w:hAnsi="Arial" w:cs="Arial"/>
          <w:b/>
          <w:sz w:val="22"/>
          <w:szCs w:val="22"/>
        </w:rPr>
      </w:pPr>
    </w:p>
    <w:p w14:paraId="0F5CE5B5" w14:textId="77777777" w:rsidR="00EF139D" w:rsidRDefault="00EF139D" w:rsidP="00EF139D">
      <w:pPr>
        <w:spacing w:after="0"/>
        <w:jc w:val="center"/>
        <w:rPr>
          <w:rFonts w:ascii="Arial" w:eastAsia="Times New Roman" w:hAnsi="Arial" w:cs="Arial"/>
          <w:b/>
          <w:bCs/>
          <w:lang w:val="hr-HR"/>
        </w:rPr>
      </w:pPr>
      <w:r>
        <w:rPr>
          <w:rFonts w:ascii="Arial" w:eastAsia="Times New Roman" w:hAnsi="Arial" w:cs="Arial"/>
          <w:b/>
          <w:bCs/>
          <w:lang w:val="hr-HR"/>
        </w:rPr>
        <w:t>O B R A Z L O Ž E NJ E</w:t>
      </w:r>
    </w:p>
    <w:p w14:paraId="79E50341" w14:textId="77777777" w:rsidR="00EF139D" w:rsidRDefault="00EF139D" w:rsidP="00EF139D">
      <w:pPr>
        <w:spacing w:after="0"/>
        <w:rPr>
          <w:rFonts w:ascii="Arial" w:eastAsia="Times New Roman" w:hAnsi="Arial" w:cs="Arial"/>
          <w:b/>
          <w:bCs/>
          <w:lang w:val="hr-HR"/>
        </w:rPr>
      </w:pPr>
    </w:p>
    <w:p w14:paraId="61BABEC9" w14:textId="77777777" w:rsidR="00EF139D" w:rsidRDefault="00EF139D" w:rsidP="00EF139D">
      <w:pPr>
        <w:spacing w:line="240" w:lineRule="auto"/>
        <w:jc w:val="both"/>
        <w:rPr>
          <w:rFonts w:ascii="Arial" w:hAnsi="Arial" w:cs="Arial"/>
          <w:b/>
          <w:lang w:val="sr-Latn-ME"/>
        </w:rPr>
      </w:pPr>
      <w:r>
        <w:rPr>
          <w:rFonts w:ascii="Arial" w:hAnsi="Arial" w:cs="Arial"/>
        </w:rPr>
        <w:t xml:space="preserve">     </w:t>
      </w:r>
      <w:r>
        <w:rPr>
          <w:rFonts w:ascii="Arial" w:hAnsi="Arial" w:cs="Arial"/>
        </w:rPr>
        <w:tab/>
      </w:r>
      <w:r>
        <w:rPr>
          <w:rFonts w:ascii="Arial" w:hAnsi="Arial" w:cs="Arial"/>
          <w:b/>
        </w:rPr>
        <w:t xml:space="preserve">I. </w:t>
      </w:r>
      <w:r>
        <w:rPr>
          <w:rFonts w:ascii="Arial" w:hAnsi="Arial" w:cs="Arial"/>
          <w:b/>
          <w:lang w:val="sr-Latn-ME"/>
        </w:rPr>
        <w:t>PRAVNI OSNOV</w:t>
      </w:r>
    </w:p>
    <w:p w14:paraId="4F48A2CB" w14:textId="309A2EA6" w:rsidR="00EF139D" w:rsidRDefault="00EF139D" w:rsidP="00EF139D">
      <w:pPr>
        <w:spacing w:after="0" w:line="240" w:lineRule="auto"/>
        <w:jc w:val="both"/>
        <w:rPr>
          <w:rFonts w:ascii="Arial" w:hAnsi="Arial" w:cs="Arial"/>
          <w:lang w:val="pt-PT"/>
        </w:rPr>
      </w:pPr>
      <w:r>
        <w:rPr>
          <w:rFonts w:ascii="Arial" w:hAnsi="Arial" w:cs="Arial"/>
          <w:lang w:val="sr-Latn-ME"/>
        </w:rPr>
        <w:t>Pravni</w:t>
      </w:r>
      <w:r>
        <w:rPr>
          <w:rFonts w:ascii="Arial" w:hAnsi="Arial" w:cs="Arial"/>
        </w:rPr>
        <w:t xml:space="preserve"> osnov za donošenje Zakona o </w:t>
      </w:r>
      <w:r>
        <w:rPr>
          <w:rFonts w:ascii="Arial" w:hAnsi="Arial" w:cs="Arial"/>
          <w:lang w:val="sr-Latn-ME"/>
        </w:rPr>
        <w:t xml:space="preserve">sigurnosti plovidbe </w:t>
      </w:r>
      <w:r>
        <w:rPr>
          <w:rFonts w:ascii="Arial" w:hAnsi="Arial" w:cs="Arial"/>
        </w:rPr>
        <w:t xml:space="preserve">sadržan je u članu 16 tačka 5 Ustava Crne Gore, kojim je propisano da se zakonom, u skladu sa Ustavom, </w:t>
      </w:r>
      <w:r>
        <w:rPr>
          <w:rFonts w:ascii="Arial" w:hAnsi="Arial" w:cs="Arial"/>
          <w:lang w:val="pt-PT"/>
        </w:rPr>
        <w:t>uređuju pitanja od interesa za Crnu Goru.</w:t>
      </w:r>
    </w:p>
    <w:p w14:paraId="6F330A2E" w14:textId="22D28460" w:rsidR="002B19F3" w:rsidRPr="00EE5193" w:rsidRDefault="00EF139D" w:rsidP="00EE5193">
      <w:pPr>
        <w:spacing w:after="0" w:line="240" w:lineRule="auto"/>
        <w:jc w:val="both"/>
        <w:rPr>
          <w:rFonts w:ascii="Arial" w:hAnsi="Arial" w:cs="Arial"/>
          <w:lang w:val="pt-PT"/>
        </w:rPr>
      </w:pPr>
      <w:r>
        <w:rPr>
          <w:rFonts w:ascii="Arial" w:hAnsi="Arial" w:cs="Arial"/>
          <w:lang w:val="pt-PT"/>
        </w:rPr>
        <w:t xml:space="preserve"> </w:t>
      </w:r>
      <w:r>
        <w:rPr>
          <w:rFonts w:ascii="Arial" w:hAnsi="Arial" w:cs="Arial"/>
          <w:b/>
        </w:rPr>
        <w:tab/>
      </w:r>
    </w:p>
    <w:p w14:paraId="0DFBF9F6" w14:textId="5FC04C11" w:rsidR="00EF139D" w:rsidRDefault="00EF139D" w:rsidP="00EF139D">
      <w:pPr>
        <w:jc w:val="both"/>
        <w:rPr>
          <w:rFonts w:ascii="Arial" w:hAnsi="Arial" w:cs="Arial"/>
          <w:b/>
          <w:lang w:val="uz-Cyrl-UZ"/>
        </w:rPr>
      </w:pPr>
      <w:r>
        <w:rPr>
          <w:rFonts w:ascii="Arial" w:hAnsi="Arial" w:cs="Arial"/>
          <w:b/>
        </w:rPr>
        <w:t>II. RAZLOZI ZA DONOŠENJE ZAKONA</w:t>
      </w:r>
    </w:p>
    <w:p w14:paraId="3680DF50" w14:textId="67D4A65F" w:rsidR="0088533E" w:rsidRPr="0088533E" w:rsidRDefault="0088533E" w:rsidP="0088533E">
      <w:pPr>
        <w:spacing w:after="0" w:line="240" w:lineRule="auto"/>
        <w:jc w:val="both"/>
        <w:rPr>
          <w:rFonts w:ascii="Arial" w:eastAsia="Times New Roman" w:hAnsi="Arial" w:cs="Arial"/>
        </w:rPr>
      </w:pPr>
      <w:r>
        <w:rPr>
          <w:rFonts w:ascii="Arial" w:hAnsi="Arial" w:cs="Arial"/>
          <w:lang w:val="pl-PL"/>
        </w:rPr>
        <w:t xml:space="preserve">Zakon o sigurnosti plovidbe preuzima predmet </w:t>
      </w:r>
      <w:r w:rsidR="00EF139D" w:rsidRPr="0088533E">
        <w:rPr>
          <w:rFonts w:ascii="Arial" w:hAnsi="Arial" w:cs="Arial"/>
          <w:lang w:val="pl-PL"/>
        </w:rPr>
        <w:t>Zakon</w:t>
      </w:r>
      <w:r>
        <w:rPr>
          <w:rFonts w:ascii="Arial" w:hAnsi="Arial" w:cs="Arial"/>
          <w:lang w:val="pl-PL"/>
        </w:rPr>
        <w:t>a</w:t>
      </w:r>
      <w:r w:rsidR="00EF139D" w:rsidRPr="0088533E">
        <w:rPr>
          <w:rFonts w:ascii="Arial" w:hAnsi="Arial" w:cs="Arial"/>
          <w:lang w:val="pl-PL"/>
        </w:rPr>
        <w:t xml:space="preserve"> o </w:t>
      </w:r>
      <w:r w:rsidRPr="0088533E">
        <w:rPr>
          <w:rFonts w:ascii="Arial" w:hAnsi="Arial" w:cs="Arial"/>
          <w:lang w:val="pl-PL"/>
        </w:rPr>
        <w:t>sigurnosti pomorske plovidbe</w:t>
      </w:r>
      <w:r>
        <w:rPr>
          <w:rFonts w:ascii="Arial" w:hAnsi="Arial" w:cs="Arial"/>
          <w:lang w:val="pl-PL"/>
        </w:rPr>
        <w:t xml:space="preserve"> </w:t>
      </w:r>
      <w:r w:rsidRPr="0088533E">
        <w:rPr>
          <w:rFonts w:ascii="Arial" w:eastAsia="Times New Roman" w:hAnsi="Arial" w:cs="Arial"/>
        </w:rPr>
        <w:t xml:space="preserve">("Službeni list CG", br. </w:t>
      </w:r>
      <w:hyperlink r:id="rId7" w:history="1">
        <w:r w:rsidRPr="0088533E">
          <w:rPr>
            <w:rFonts w:ascii="Arial" w:eastAsia="Times New Roman" w:hAnsi="Arial" w:cs="Arial"/>
          </w:rPr>
          <w:t>62/13</w:t>
        </w:r>
      </w:hyperlink>
      <w:r w:rsidRPr="0088533E">
        <w:rPr>
          <w:rFonts w:ascii="Arial" w:eastAsia="Times New Roman" w:hAnsi="Arial" w:cs="Arial"/>
        </w:rPr>
        <w:t xml:space="preserve">, </w:t>
      </w:r>
      <w:hyperlink r:id="rId8" w:history="1">
        <w:r w:rsidRPr="0088533E">
          <w:rPr>
            <w:rFonts w:ascii="Arial" w:eastAsia="Times New Roman" w:hAnsi="Arial" w:cs="Arial"/>
          </w:rPr>
          <w:t>6/14</w:t>
        </w:r>
      </w:hyperlink>
      <w:r w:rsidRPr="0088533E">
        <w:rPr>
          <w:rFonts w:ascii="Arial" w:eastAsia="Times New Roman" w:hAnsi="Arial" w:cs="Arial"/>
        </w:rPr>
        <w:t xml:space="preserve">, </w:t>
      </w:r>
      <w:hyperlink r:id="rId9" w:history="1">
        <w:r w:rsidRPr="0088533E">
          <w:rPr>
            <w:rFonts w:ascii="Arial" w:eastAsia="Times New Roman" w:hAnsi="Arial" w:cs="Arial"/>
          </w:rPr>
          <w:t>47/15</w:t>
        </w:r>
      </w:hyperlink>
      <w:r w:rsidRPr="0088533E">
        <w:rPr>
          <w:rFonts w:ascii="Arial" w:eastAsia="Times New Roman" w:hAnsi="Arial" w:cs="Arial"/>
          <w:lang w:val="hr-HR"/>
        </w:rPr>
        <w:t xml:space="preserve">, </w:t>
      </w:r>
      <w:hyperlink r:id="rId10" w:history="1">
        <w:r w:rsidRPr="0088533E">
          <w:rPr>
            <w:rFonts w:ascii="Arial" w:eastAsia="Times New Roman" w:hAnsi="Arial" w:cs="Arial"/>
            <w:lang w:val="hr-HR"/>
          </w:rPr>
          <w:t>71/17</w:t>
        </w:r>
      </w:hyperlink>
      <w:r w:rsidRPr="0088533E">
        <w:rPr>
          <w:rFonts w:ascii="Arial" w:eastAsia="Times New Roman" w:hAnsi="Arial" w:cs="Arial"/>
          <w:lang w:val="hr-HR"/>
        </w:rPr>
        <w:t xml:space="preserve"> i</w:t>
      </w:r>
      <w:r w:rsidRPr="0088533E">
        <w:rPr>
          <w:rFonts w:ascii="Arial" w:eastAsia="Times New Roman" w:hAnsi="Arial" w:cs="Arial"/>
        </w:rPr>
        <w:t xml:space="preserve"> </w:t>
      </w:r>
      <w:hyperlink r:id="rId11" w:history="1">
        <w:r w:rsidRPr="0088533E">
          <w:rPr>
            <w:rFonts w:ascii="Arial" w:eastAsia="Times New Roman" w:hAnsi="Arial" w:cs="Arial"/>
          </w:rPr>
          <w:t>77/20</w:t>
        </w:r>
      </w:hyperlink>
      <w:r w:rsidRPr="0088533E">
        <w:rPr>
          <w:rFonts w:ascii="Arial" w:eastAsia="Times New Roman" w:hAnsi="Arial" w:cs="Arial"/>
        </w:rPr>
        <w:t>)</w:t>
      </w:r>
      <w:r>
        <w:rPr>
          <w:rFonts w:ascii="Arial" w:eastAsia="Times New Roman" w:hAnsi="Arial" w:cs="Arial"/>
        </w:rPr>
        <w:t xml:space="preserve">, koji je </w:t>
      </w:r>
      <w:r w:rsidR="00EF139D" w:rsidRPr="0088533E">
        <w:rPr>
          <w:rFonts w:ascii="Arial" w:hAnsi="Arial" w:cs="Arial"/>
          <w:lang w:val="pl-PL"/>
        </w:rPr>
        <w:t>donijet 201</w:t>
      </w:r>
      <w:r w:rsidRPr="0088533E">
        <w:rPr>
          <w:rFonts w:ascii="Arial" w:hAnsi="Arial" w:cs="Arial"/>
          <w:lang w:val="pl-PL"/>
        </w:rPr>
        <w:t>3</w:t>
      </w:r>
      <w:r w:rsidR="00EF139D" w:rsidRPr="0088533E">
        <w:rPr>
          <w:rFonts w:ascii="Arial" w:hAnsi="Arial" w:cs="Arial"/>
          <w:lang w:val="pl-PL"/>
        </w:rPr>
        <w:t xml:space="preserve">. </w:t>
      </w:r>
      <w:r w:rsidRPr="0088533E">
        <w:rPr>
          <w:rFonts w:ascii="Arial" w:hAnsi="Arial" w:cs="Arial"/>
          <w:lang w:val="pl-PL"/>
        </w:rPr>
        <w:t>g</w:t>
      </w:r>
      <w:r w:rsidR="00EF139D" w:rsidRPr="0088533E">
        <w:rPr>
          <w:rFonts w:ascii="Arial" w:hAnsi="Arial" w:cs="Arial"/>
          <w:lang w:val="pl-PL"/>
        </w:rPr>
        <w:t>odine</w:t>
      </w:r>
      <w:r>
        <w:rPr>
          <w:rFonts w:ascii="Arial" w:hAnsi="Arial" w:cs="Arial"/>
          <w:lang w:val="pl-PL"/>
        </w:rPr>
        <w:t xml:space="preserve"> i </w:t>
      </w:r>
      <w:r w:rsidRPr="0088533E">
        <w:rPr>
          <w:rFonts w:ascii="Arial" w:hAnsi="Arial" w:cs="Arial"/>
          <w:lang w:val="pl-PL"/>
        </w:rPr>
        <w:t>Zakon</w:t>
      </w:r>
      <w:r>
        <w:rPr>
          <w:rFonts w:ascii="Arial" w:hAnsi="Arial" w:cs="Arial"/>
          <w:lang w:val="pl-PL"/>
        </w:rPr>
        <w:t>a</w:t>
      </w:r>
      <w:r w:rsidRPr="0088533E">
        <w:rPr>
          <w:rFonts w:ascii="Arial" w:hAnsi="Arial" w:cs="Arial"/>
          <w:lang w:val="pl-PL"/>
        </w:rPr>
        <w:t xml:space="preserve"> o jahtama</w:t>
      </w:r>
      <w:r w:rsidRPr="0088533E">
        <w:rPr>
          <w:rFonts w:ascii="Arial" w:eastAsia="Times New Roman" w:hAnsi="Arial" w:cs="Arial"/>
        </w:rPr>
        <w:t xml:space="preserve">("Službeni list RCG", br. </w:t>
      </w:r>
      <w:hyperlink r:id="rId12" w:history="1">
        <w:r w:rsidRPr="0088533E">
          <w:rPr>
            <w:rFonts w:ascii="Arial" w:eastAsia="Times New Roman" w:hAnsi="Arial" w:cs="Arial"/>
          </w:rPr>
          <w:t>46/07</w:t>
        </w:r>
      </w:hyperlink>
      <w:r w:rsidRPr="0088533E">
        <w:rPr>
          <w:rFonts w:ascii="Arial" w:eastAsia="Times New Roman" w:hAnsi="Arial" w:cs="Arial"/>
        </w:rPr>
        <w:t xml:space="preserve"> i "Službeni list CG", br. </w:t>
      </w:r>
      <w:hyperlink r:id="rId13" w:history="1">
        <w:r w:rsidRPr="0088533E">
          <w:rPr>
            <w:rFonts w:ascii="Arial" w:eastAsia="Times New Roman" w:hAnsi="Arial" w:cs="Arial"/>
          </w:rPr>
          <w:t>42/15</w:t>
        </w:r>
      </w:hyperlink>
      <w:r w:rsidRPr="0088533E">
        <w:rPr>
          <w:rFonts w:ascii="Arial" w:eastAsia="Times New Roman" w:hAnsi="Arial" w:cs="Arial"/>
        </w:rPr>
        <w:t xml:space="preserve"> i </w:t>
      </w:r>
      <w:hyperlink r:id="rId14" w:history="1">
        <w:r w:rsidRPr="0088533E">
          <w:rPr>
            <w:rFonts w:ascii="Arial" w:eastAsia="Times New Roman" w:hAnsi="Arial" w:cs="Arial"/>
          </w:rPr>
          <w:t>16/16</w:t>
        </w:r>
      </w:hyperlink>
      <w:r w:rsidRPr="0088533E">
        <w:rPr>
          <w:rFonts w:ascii="Arial" w:eastAsia="Times New Roman" w:hAnsi="Arial" w:cs="Arial"/>
        </w:rPr>
        <w:t>)</w:t>
      </w:r>
      <w:r>
        <w:rPr>
          <w:rFonts w:ascii="Arial" w:eastAsia="Times New Roman" w:hAnsi="Arial" w:cs="Arial"/>
        </w:rPr>
        <w:t xml:space="preserve"> koji je donijet 2007. godine, kao i odredbe u dijelu sigurnosti unutrašnje plovidbe Zakona o pomorskoj i unutrašnjoj plovidbi </w:t>
      </w:r>
      <w:r w:rsidRPr="001B1BB9">
        <w:rPr>
          <w:rFonts w:ascii="Arial" w:hAnsi="Arial" w:cs="Arial"/>
        </w:rPr>
        <w:t>("Službeni listi SRJ", br. 12/98, 44/99 i 73/00)</w:t>
      </w:r>
      <w:r>
        <w:rPr>
          <w:rFonts w:ascii="Arial" w:hAnsi="Arial" w:cs="Arial"/>
        </w:rPr>
        <w:t>, donijete 1998. godine</w:t>
      </w:r>
      <w:r>
        <w:rPr>
          <w:rFonts w:ascii="Arial" w:eastAsia="Times New Roman" w:hAnsi="Arial" w:cs="Arial"/>
        </w:rPr>
        <w:t>.</w:t>
      </w:r>
    </w:p>
    <w:p w14:paraId="16B11E0C" w14:textId="79EFF629" w:rsidR="00EF139D" w:rsidRDefault="00EF139D" w:rsidP="00EF139D">
      <w:pPr>
        <w:spacing w:after="0" w:line="240" w:lineRule="auto"/>
        <w:jc w:val="both"/>
        <w:rPr>
          <w:rFonts w:ascii="Arial" w:hAnsi="Arial" w:cs="Arial"/>
          <w:color w:val="000000"/>
        </w:rPr>
      </w:pPr>
    </w:p>
    <w:p w14:paraId="2B857E89" w14:textId="20F2CB1D" w:rsidR="0088533E" w:rsidRDefault="00EF139D" w:rsidP="00EF139D">
      <w:pPr>
        <w:spacing w:after="0" w:line="240" w:lineRule="auto"/>
        <w:jc w:val="both"/>
        <w:rPr>
          <w:rFonts w:ascii="Arial" w:hAnsi="Arial" w:cs="Arial"/>
        </w:rPr>
      </w:pPr>
      <w:r>
        <w:rPr>
          <w:rFonts w:ascii="Arial" w:hAnsi="Arial" w:cs="Arial"/>
          <w:lang w:val="pl-PL"/>
        </w:rPr>
        <w:t>Donošenju novog zakona se pristupilo kako zbog usklađivanja s propisima Evropske unije, koj</w:t>
      </w:r>
      <w:r w:rsidR="0088533E">
        <w:rPr>
          <w:rFonts w:ascii="Arial" w:hAnsi="Arial" w:cs="Arial"/>
          <w:lang w:val="pl-PL"/>
        </w:rPr>
        <w:t>i</w:t>
      </w:r>
      <w:r>
        <w:rPr>
          <w:rFonts w:ascii="Arial" w:hAnsi="Arial" w:cs="Arial"/>
          <w:lang w:val="pl-PL"/>
        </w:rPr>
        <w:t xml:space="preserve"> predstavlja</w:t>
      </w:r>
      <w:r w:rsidR="0088533E">
        <w:rPr>
          <w:rFonts w:ascii="Arial" w:hAnsi="Arial" w:cs="Arial"/>
          <w:lang w:val="pl-PL"/>
        </w:rPr>
        <w:t>ju</w:t>
      </w:r>
      <w:r>
        <w:rPr>
          <w:rFonts w:ascii="Arial" w:hAnsi="Arial" w:cs="Arial"/>
          <w:lang w:val="pl-PL"/>
        </w:rPr>
        <w:t xml:space="preserve"> relevantni pravni okvir Evropske unije u ovoj oblasti, tako i zbog otklanjanja poteškoća i nedoumica koje su se pojavile u praksi tokom primjene </w:t>
      </w:r>
      <w:r w:rsidR="0088533E">
        <w:rPr>
          <w:rFonts w:ascii="Arial" w:hAnsi="Arial" w:cs="Arial"/>
          <w:lang w:val="pl-PL"/>
        </w:rPr>
        <w:t>važećih zakona</w:t>
      </w:r>
      <w:r>
        <w:rPr>
          <w:rFonts w:ascii="Arial" w:hAnsi="Arial" w:cs="Arial"/>
          <w:lang w:val="pl-PL"/>
        </w:rPr>
        <w:t xml:space="preserve">, a tiču se </w:t>
      </w:r>
      <w:r>
        <w:rPr>
          <w:rFonts w:ascii="Arial" w:hAnsi="Arial" w:cs="Arial"/>
        </w:rPr>
        <w:t xml:space="preserve">oblasti upravnog rješavanja u odnosu na sva pitanja koja su predmet </w:t>
      </w:r>
      <w:r w:rsidR="0088533E">
        <w:rPr>
          <w:rFonts w:ascii="Arial" w:hAnsi="Arial" w:cs="Arial"/>
        </w:rPr>
        <w:t>pomenutih zakona.</w:t>
      </w:r>
    </w:p>
    <w:p w14:paraId="2423B83B" w14:textId="012D118C" w:rsidR="00EF139D" w:rsidRDefault="00EF139D" w:rsidP="0088533E">
      <w:pPr>
        <w:spacing w:after="0" w:line="240" w:lineRule="auto"/>
        <w:jc w:val="both"/>
        <w:rPr>
          <w:rFonts w:ascii="Arial" w:hAnsi="Arial" w:cs="Arial"/>
          <w:lang w:val="uz-Cyrl-UZ"/>
        </w:rPr>
      </w:pPr>
    </w:p>
    <w:p w14:paraId="095F68C2" w14:textId="77777777" w:rsidR="00EF139D" w:rsidRDefault="00EF139D" w:rsidP="00EF139D">
      <w:pPr>
        <w:pStyle w:val="1tekst"/>
        <w:rPr>
          <w:rFonts w:ascii="Arial" w:hAnsi="Arial" w:cs="Arial"/>
          <w:sz w:val="22"/>
          <w:szCs w:val="22"/>
          <w:lang w:val="pl-PL"/>
        </w:rPr>
      </w:pPr>
    </w:p>
    <w:p w14:paraId="2C428C3B" w14:textId="779EE0AB" w:rsidR="00EF139D" w:rsidRDefault="00EF139D" w:rsidP="00EF139D">
      <w:pPr>
        <w:pStyle w:val="1tekst"/>
        <w:spacing w:after="240"/>
        <w:rPr>
          <w:rFonts w:ascii="Arial" w:hAnsi="Arial" w:cs="Arial"/>
          <w:b/>
          <w:sz w:val="22"/>
          <w:szCs w:val="22"/>
          <w:lang w:val="pl-PL"/>
        </w:rPr>
      </w:pPr>
      <w:r>
        <w:rPr>
          <w:rFonts w:ascii="Arial" w:hAnsi="Arial" w:cs="Arial"/>
          <w:b/>
          <w:sz w:val="22"/>
          <w:szCs w:val="22"/>
          <w:lang w:val="pl-PL"/>
        </w:rPr>
        <w:t xml:space="preserve">    </w:t>
      </w:r>
      <w:r>
        <w:rPr>
          <w:rFonts w:ascii="Arial" w:hAnsi="Arial" w:cs="Arial"/>
          <w:b/>
          <w:sz w:val="22"/>
          <w:szCs w:val="22"/>
          <w:lang w:val="pl-PL"/>
        </w:rPr>
        <w:tab/>
        <w:t xml:space="preserve"> III. USAGLAŠENOST SA EVROPSKIM ZAKONODAVSTVOM iI POTVRĐENIM MEĐUNARODNIM KONVENCIJAMA</w:t>
      </w:r>
    </w:p>
    <w:p w14:paraId="32AFB929" w14:textId="3906E3F4" w:rsidR="002B19F3" w:rsidRPr="00EE5193" w:rsidRDefault="002B19F3" w:rsidP="00EE5193">
      <w:pPr>
        <w:jc w:val="both"/>
        <w:rPr>
          <w:rFonts w:ascii="Arial" w:hAnsi="Arial" w:cs="Arial"/>
          <w:lang w:val="sr-Latn-CS"/>
        </w:rPr>
      </w:pPr>
      <w:r w:rsidRPr="0066504A">
        <w:rPr>
          <w:rFonts w:ascii="Arial" w:hAnsi="Arial" w:cs="Arial"/>
          <w:lang w:val="sr-Latn-CS"/>
        </w:rPr>
        <w:t xml:space="preserve">U </w:t>
      </w:r>
      <w:r>
        <w:rPr>
          <w:rFonts w:ascii="Arial" w:hAnsi="Arial" w:cs="Arial"/>
          <w:lang w:val="sr-Latn-CS"/>
        </w:rPr>
        <w:t>Nacrtu</w:t>
      </w:r>
      <w:r w:rsidRPr="0066504A">
        <w:rPr>
          <w:rFonts w:ascii="Arial" w:hAnsi="Arial" w:cs="Arial"/>
          <w:lang w:val="sr-Latn-CS"/>
        </w:rPr>
        <w:t xml:space="preserve"> zakona o sigurnosti </w:t>
      </w:r>
      <w:r>
        <w:rPr>
          <w:rFonts w:ascii="Arial" w:hAnsi="Arial" w:cs="Arial"/>
          <w:lang w:val="sr-Latn-CS"/>
        </w:rPr>
        <w:t>pomorske</w:t>
      </w:r>
      <w:r w:rsidRPr="0066504A">
        <w:rPr>
          <w:rFonts w:ascii="Arial" w:hAnsi="Arial" w:cs="Arial"/>
          <w:lang w:val="sr-Latn-CS"/>
        </w:rPr>
        <w:t xml:space="preserve"> plovidbe primjenjeni su propisi Evropske Unije (EU) i relevantne i obavezujuće međunarodne konvencije (uključujući i njihove protokole) iz ove oblasti, i to:</w:t>
      </w:r>
    </w:p>
    <w:p w14:paraId="79B6EFEA" w14:textId="77777777" w:rsidR="002B19F3" w:rsidRPr="0066504A" w:rsidRDefault="002B19F3" w:rsidP="002B19F3">
      <w:pPr>
        <w:pStyle w:val="NoSpacing"/>
        <w:numPr>
          <w:ilvl w:val="0"/>
          <w:numId w:val="45"/>
        </w:numPr>
        <w:rPr>
          <w:rFonts w:ascii="Arial" w:hAnsi="Arial" w:cs="Arial"/>
          <w:lang w:val="sr-Latn-CS"/>
        </w:rPr>
      </w:pPr>
      <w:r w:rsidRPr="00182221">
        <w:rPr>
          <w:rFonts w:ascii="Arial" w:hAnsi="Arial" w:cs="Arial"/>
          <w:lang w:val="sr-Latn-CS"/>
        </w:rPr>
        <w:t>SOLAS 1974</w:t>
      </w:r>
      <w:r w:rsidRPr="0066504A">
        <w:rPr>
          <w:rFonts w:ascii="Arial" w:hAnsi="Arial" w:cs="Arial"/>
          <w:lang w:val="sr-Latn-CS"/>
        </w:rPr>
        <w:t>- Konvencija  zaštiti ljudskih života na moru</w:t>
      </w:r>
    </w:p>
    <w:p w14:paraId="7A1ECF27" w14:textId="77777777" w:rsidR="002B19F3" w:rsidRPr="0066504A" w:rsidRDefault="002B19F3" w:rsidP="002B19F3">
      <w:pPr>
        <w:pStyle w:val="NoSpacing"/>
        <w:numPr>
          <w:ilvl w:val="0"/>
          <w:numId w:val="45"/>
        </w:numPr>
        <w:rPr>
          <w:rFonts w:ascii="Arial" w:hAnsi="Arial" w:cs="Arial"/>
          <w:lang w:val="sr-Latn-CS"/>
        </w:rPr>
      </w:pPr>
      <w:r w:rsidRPr="00182221">
        <w:rPr>
          <w:rFonts w:ascii="Arial" w:hAnsi="Arial" w:cs="Arial"/>
          <w:lang w:val="sr-Latn-CS"/>
        </w:rPr>
        <w:t>Load Line 66-Međunarodna konvencija o teretnim linijama iz 1966 godine, izmijenjena Protokolom iz  1988 godine</w:t>
      </w:r>
    </w:p>
    <w:p w14:paraId="0AFE01C8" w14:textId="77777777" w:rsidR="002B19F3" w:rsidRPr="0066504A" w:rsidRDefault="002B19F3" w:rsidP="002B19F3">
      <w:pPr>
        <w:pStyle w:val="NoSpacing"/>
        <w:numPr>
          <w:ilvl w:val="0"/>
          <w:numId w:val="45"/>
        </w:numPr>
        <w:rPr>
          <w:rFonts w:ascii="Arial" w:hAnsi="Arial" w:cs="Arial"/>
          <w:lang w:val="sr-Latn-CS"/>
        </w:rPr>
      </w:pPr>
      <w:r w:rsidRPr="00182221">
        <w:rPr>
          <w:rFonts w:ascii="Arial" w:hAnsi="Arial" w:cs="Arial"/>
          <w:lang w:val="sr-Latn-CS"/>
        </w:rPr>
        <w:t>COLREG 72-Konvencija o međunarodnim propisima za izbjegavanje sudara na moru iz 1972 godine</w:t>
      </w:r>
    </w:p>
    <w:p w14:paraId="4D971DD0" w14:textId="77777777" w:rsidR="002B19F3" w:rsidRPr="0066504A" w:rsidRDefault="002B19F3" w:rsidP="002B19F3">
      <w:pPr>
        <w:pStyle w:val="NoSpacing"/>
        <w:numPr>
          <w:ilvl w:val="0"/>
          <w:numId w:val="45"/>
        </w:numPr>
        <w:rPr>
          <w:rFonts w:ascii="Arial" w:hAnsi="Arial" w:cs="Arial"/>
          <w:lang w:val="sr-Latn-CS"/>
        </w:rPr>
      </w:pPr>
      <w:r w:rsidRPr="00182221">
        <w:rPr>
          <w:rFonts w:ascii="Arial" w:hAnsi="Arial" w:cs="Arial"/>
          <w:lang w:val="sr-Latn-CS"/>
        </w:rPr>
        <w:t>STCW 95-Međunarodna konvencija o standardima za obuku, izdavanje ovlašćenja i obavljanje brodske straže pomoraca 1995 godine</w:t>
      </w:r>
    </w:p>
    <w:p w14:paraId="395F8B55" w14:textId="77777777" w:rsidR="002B19F3" w:rsidRPr="0066504A" w:rsidRDefault="002B19F3" w:rsidP="002B19F3">
      <w:pPr>
        <w:pStyle w:val="NoSpacing"/>
        <w:numPr>
          <w:ilvl w:val="0"/>
          <w:numId w:val="45"/>
        </w:numPr>
        <w:rPr>
          <w:rFonts w:ascii="Arial" w:hAnsi="Arial" w:cs="Arial"/>
          <w:lang w:val="sr-Latn-CS"/>
        </w:rPr>
      </w:pPr>
      <w:r w:rsidRPr="00182221">
        <w:rPr>
          <w:rFonts w:ascii="Arial" w:hAnsi="Arial" w:cs="Arial"/>
          <w:lang w:val="sr-Latn-CS"/>
        </w:rPr>
        <w:t>ILO 147-Međunarodna konvencija o minimalnim standardima na trgovačkim brodovima</w:t>
      </w:r>
    </w:p>
    <w:p w14:paraId="1A5F39A8" w14:textId="5F395835" w:rsidR="002B19F3" w:rsidRPr="002B19F3" w:rsidRDefault="002B19F3" w:rsidP="002B19F3">
      <w:pPr>
        <w:pStyle w:val="NoSpacing"/>
        <w:numPr>
          <w:ilvl w:val="0"/>
          <w:numId w:val="45"/>
        </w:numPr>
        <w:rPr>
          <w:rFonts w:ascii="Arial" w:hAnsi="Arial" w:cs="Arial"/>
          <w:lang w:val="sr-Latn-CS"/>
        </w:rPr>
      </w:pPr>
      <w:r w:rsidRPr="00182221">
        <w:rPr>
          <w:rFonts w:ascii="Arial" w:hAnsi="Arial" w:cs="Arial"/>
          <w:lang w:val="sr-Latn-CS"/>
        </w:rPr>
        <w:t>TONNAGE 69-Međunarodna konvencija o baždarenju brodova iz 1969 godine</w:t>
      </w:r>
      <w:r w:rsidRPr="002B19F3">
        <w:rPr>
          <w:rFonts w:ascii="Arial" w:hAnsi="Arial" w:cs="Arial"/>
        </w:rPr>
        <w:t xml:space="preserve"> </w:t>
      </w:r>
    </w:p>
    <w:p w14:paraId="4EF04EF8" w14:textId="76469475" w:rsidR="002B19F3" w:rsidRDefault="002B19F3" w:rsidP="002B19F3">
      <w:pPr>
        <w:pStyle w:val="ListParagraph"/>
        <w:numPr>
          <w:ilvl w:val="0"/>
          <w:numId w:val="45"/>
        </w:numPr>
        <w:spacing w:after="0"/>
        <w:ind w:left="720"/>
        <w:jc w:val="both"/>
        <w:rPr>
          <w:rFonts w:ascii="Arial" w:hAnsi="Arial" w:cs="Arial"/>
        </w:rPr>
      </w:pPr>
      <w:r w:rsidRPr="009276E8">
        <w:rPr>
          <w:rFonts w:ascii="Arial" w:hAnsi="Arial" w:cs="Arial"/>
        </w:rPr>
        <w:t>Konvencij</w:t>
      </w:r>
      <w:r>
        <w:rPr>
          <w:rFonts w:ascii="Arial" w:hAnsi="Arial" w:cs="Arial"/>
        </w:rPr>
        <w:t>a o</w:t>
      </w:r>
      <w:r w:rsidRPr="009276E8">
        <w:rPr>
          <w:rFonts w:ascii="Arial" w:hAnsi="Arial" w:cs="Arial"/>
        </w:rPr>
        <w:t xml:space="preserve"> traganj</w:t>
      </w:r>
      <w:r>
        <w:rPr>
          <w:rFonts w:ascii="Arial" w:hAnsi="Arial" w:cs="Arial"/>
        </w:rPr>
        <w:t>u</w:t>
      </w:r>
      <w:r w:rsidRPr="009276E8">
        <w:rPr>
          <w:rFonts w:ascii="Arial" w:hAnsi="Arial" w:cs="Arial"/>
        </w:rPr>
        <w:t xml:space="preserve"> i spašavanj</w:t>
      </w:r>
      <w:r>
        <w:rPr>
          <w:rFonts w:ascii="Arial" w:hAnsi="Arial" w:cs="Arial"/>
        </w:rPr>
        <w:t>u</w:t>
      </w:r>
      <w:r w:rsidRPr="009276E8">
        <w:rPr>
          <w:rFonts w:ascii="Arial" w:hAnsi="Arial" w:cs="Arial"/>
        </w:rPr>
        <w:t xml:space="preserve"> na moru (SAR)</w:t>
      </w:r>
      <w:r w:rsidRPr="00675F7C">
        <w:rPr>
          <w:rFonts w:ascii="Arial" w:hAnsi="Arial" w:cs="Arial"/>
        </w:rPr>
        <w:t xml:space="preserve"> </w:t>
      </w:r>
    </w:p>
    <w:p w14:paraId="7F869731" w14:textId="7EE019B1" w:rsidR="002B19F3" w:rsidRPr="00675F7C" w:rsidRDefault="002B19F3" w:rsidP="002B19F3">
      <w:pPr>
        <w:pStyle w:val="ListParagraph"/>
        <w:numPr>
          <w:ilvl w:val="0"/>
          <w:numId w:val="45"/>
        </w:numPr>
        <w:spacing w:after="0"/>
        <w:ind w:left="720"/>
        <w:jc w:val="both"/>
        <w:rPr>
          <w:rFonts w:ascii="Arial" w:hAnsi="Arial" w:cs="Arial"/>
        </w:rPr>
      </w:pPr>
      <w:r w:rsidRPr="009276E8">
        <w:rPr>
          <w:rFonts w:ascii="Arial" w:hAnsi="Arial" w:cs="Arial"/>
        </w:rPr>
        <w:t>Konvencij</w:t>
      </w:r>
      <w:r>
        <w:rPr>
          <w:rFonts w:ascii="Arial" w:hAnsi="Arial" w:cs="Arial"/>
        </w:rPr>
        <w:t>a</w:t>
      </w:r>
      <w:r w:rsidRPr="009276E8">
        <w:rPr>
          <w:rFonts w:ascii="Arial" w:hAnsi="Arial" w:cs="Arial"/>
        </w:rPr>
        <w:t xml:space="preserve"> o o spašavanju (SALVAGE)</w:t>
      </w:r>
    </w:p>
    <w:p w14:paraId="52339AC0" w14:textId="77777777" w:rsidR="002B19F3" w:rsidRPr="00675F7C" w:rsidRDefault="002B19F3" w:rsidP="002B19F3">
      <w:pPr>
        <w:pStyle w:val="ListParagraph"/>
        <w:numPr>
          <w:ilvl w:val="0"/>
          <w:numId w:val="45"/>
        </w:numPr>
        <w:spacing w:after="0"/>
        <w:jc w:val="both"/>
        <w:rPr>
          <w:rFonts w:ascii="Arial" w:hAnsi="Arial" w:cs="Arial"/>
        </w:rPr>
      </w:pPr>
      <w:r w:rsidRPr="00675F7C">
        <w:rPr>
          <w:rFonts w:ascii="Arial" w:hAnsi="Arial" w:cs="Arial"/>
        </w:rPr>
        <w:t>Regulation (EU) 2019/1239 of the European Parliament and of the Council of 20 June 2019 establishing a European Maritime Single Window environment and repealing Directive 2010/65/EU.</w:t>
      </w:r>
    </w:p>
    <w:p w14:paraId="20C4A4D9" w14:textId="77777777" w:rsidR="002B19F3" w:rsidRPr="00675F7C" w:rsidRDefault="002B19F3" w:rsidP="002B19F3">
      <w:pPr>
        <w:pStyle w:val="ListParagraph"/>
        <w:numPr>
          <w:ilvl w:val="0"/>
          <w:numId w:val="45"/>
        </w:numPr>
        <w:spacing w:after="0"/>
        <w:jc w:val="both"/>
        <w:rPr>
          <w:rFonts w:ascii="Arial" w:hAnsi="Arial" w:cs="Arial"/>
        </w:rPr>
      </w:pPr>
      <w:r w:rsidRPr="00675F7C">
        <w:rPr>
          <w:rFonts w:ascii="Arial" w:hAnsi="Arial" w:cs="Arial"/>
        </w:rPr>
        <w:t>Directive 2002/59/EC of the European Parliament and of the Council of 27 June 2002 establishing a Community vessel traffic monitoring and information system and repealing Council Directive 93/75/EEC.</w:t>
      </w:r>
    </w:p>
    <w:p w14:paraId="7700A554" w14:textId="4F3603FB" w:rsidR="002B19F3" w:rsidRPr="00EE5193" w:rsidRDefault="002B19F3" w:rsidP="002B19F3">
      <w:pPr>
        <w:pStyle w:val="ListParagraph"/>
        <w:numPr>
          <w:ilvl w:val="0"/>
          <w:numId w:val="45"/>
        </w:numPr>
        <w:spacing w:after="0"/>
        <w:jc w:val="both"/>
        <w:rPr>
          <w:rFonts w:ascii="Arial" w:hAnsi="Arial" w:cs="Arial"/>
        </w:rPr>
      </w:pPr>
      <w:r w:rsidRPr="00675F7C">
        <w:rPr>
          <w:rFonts w:ascii="Arial" w:hAnsi="Arial" w:cs="Arial"/>
        </w:rPr>
        <w:t xml:space="preserve">Directive 2009/18/EC of the European Parliament and of the Council of 23 April 2009 establishing the fundamental principles governing the investigation of accidents in the </w:t>
      </w:r>
      <w:r w:rsidRPr="00675F7C">
        <w:rPr>
          <w:rFonts w:ascii="Arial" w:hAnsi="Arial" w:cs="Arial"/>
        </w:rPr>
        <w:lastRenderedPageBreak/>
        <w:t>maritime transport sector and amending Council Directive 1999/35/EC and Directive 2002/59/EC of the European Parliament and of the Council</w:t>
      </w:r>
    </w:p>
    <w:p w14:paraId="6ED38FA8" w14:textId="77777777" w:rsidR="002B19F3" w:rsidRPr="00675F7C" w:rsidRDefault="002B19F3" w:rsidP="002B19F3">
      <w:pPr>
        <w:pStyle w:val="ListParagraph"/>
        <w:numPr>
          <w:ilvl w:val="0"/>
          <w:numId w:val="45"/>
        </w:numPr>
        <w:spacing w:after="0"/>
        <w:jc w:val="both"/>
        <w:rPr>
          <w:rFonts w:ascii="Arial" w:hAnsi="Arial" w:cs="Arial"/>
        </w:rPr>
      </w:pPr>
      <w:r w:rsidRPr="00675F7C">
        <w:rPr>
          <w:rFonts w:ascii="Arial" w:hAnsi="Arial" w:cs="Arial"/>
        </w:rPr>
        <w:t>Commission Regulation (EU) No 1286/2011 of 9 December 2011 adopting a common methodology for investigating marine casualties and incidents developed pursuant to Article 5(4) of Directive 2009/18/EC of the European Parliament and of the Council,</w:t>
      </w:r>
    </w:p>
    <w:p w14:paraId="453B21E2" w14:textId="77777777" w:rsidR="002B19F3" w:rsidRPr="00675F7C" w:rsidRDefault="002B19F3" w:rsidP="002B19F3">
      <w:pPr>
        <w:pStyle w:val="ListParagraph"/>
        <w:numPr>
          <w:ilvl w:val="0"/>
          <w:numId w:val="45"/>
        </w:numPr>
        <w:spacing w:after="0"/>
        <w:jc w:val="both"/>
        <w:rPr>
          <w:rFonts w:ascii="Arial" w:hAnsi="Arial" w:cs="Arial"/>
        </w:rPr>
      </w:pPr>
      <w:r w:rsidRPr="00675F7C">
        <w:rPr>
          <w:rFonts w:ascii="Arial" w:hAnsi="Arial" w:cs="Arial"/>
        </w:rPr>
        <w:t xml:space="preserve"> Directive 2009/15/EC of the European Parliament and of the Council of 23 April 2009 on common rules and standards for ship inspection and survey organisations and for the relevant activities of maritime administrations </w:t>
      </w:r>
    </w:p>
    <w:p w14:paraId="088FACB4" w14:textId="77777777" w:rsidR="002B19F3" w:rsidRPr="00675F7C" w:rsidRDefault="002B19F3" w:rsidP="002B19F3">
      <w:pPr>
        <w:pStyle w:val="ListParagraph"/>
        <w:numPr>
          <w:ilvl w:val="0"/>
          <w:numId w:val="45"/>
        </w:numPr>
        <w:spacing w:after="0"/>
        <w:jc w:val="both"/>
        <w:rPr>
          <w:rFonts w:ascii="Arial" w:hAnsi="Arial" w:cs="Arial"/>
        </w:rPr>
      </w:pPr>
      <w:r w:rsidRPr="00675F7C">
        <w:rPr>
          <w:rFonts w:ascii="Arial" w:hAnsi="Arial" w:cs="Arial"/>
        </w:rPr>
        <w:t xml:space="preserve"> Regulation (EC) No 391/2009 of the European Parliament and of the Council of 23 April 2009 on common rules and standards for ship inspection and survey organisations.</w:t>
      </w:r>
    </w:p>
    <w:p w14:paraId="0AE12174" w14:textId="77777777" w:rsidR="002B19F3" w:rsidRPr="00675F7C" w:rsidRDefault="002B19F3" w:rsidP="002B19F3">
      <w:pPr>
        <w:pStyle w:val="ListParagraph"/>
        <w:numPr>
          <w:ilvl w:val="0"/>
          <w:numId w:val="45"/>
        </w:numPr>
        <w:spacing w:after="0"/>
        <w:jc w:val="both"/>
        <w:rPr>
          <w:rFonts w:ascii="Arial" w:hAnsi="Arial" w:cs="Arial"/>
        </w:rPr>
      </w:pPr>
      <w:r w:rsidRPr="00675F7C">
        <w:rPr>
          <w:rFonts w:ascii="Arial" w:eastAsia="Times New Roman" w:hAnsi="Arial" w:cs="Arial"/>
        </w:rPr>
        <w:t>Directive 2009/21/EC of the European Parliament and of the Council of 23 April 2009 on compliance with flag State requirements</w:t>
      </w:r>
      <w:r w:rsidRPr="00675F7C">
        <w:rPr>
          <w:rFonts w:ascii="Arial" w:eastAsia="Times New Roman" w:hAnsi="Arial" w:cs="Arial"/>
          <w:i/>
          <w:iCs/>
        </w:rPr>
        <w:t xml:space="preserve"> </w:t>
      </w:r>
      <w:r w:rsidRPr="00675F7C">
        <w:rPr>
          <w:rFonts w:ascii="Arial" w:eastAsia="Times New Roman" w:hAnsi="Arial" w:cs="Arial"/>
        </w:rPr>
        <w:t>(OJ EU L 131, 28.5.2009, p. 132).</w:t>
      </w:r>
    </w:p>
    <w:p w14:paraId="79CD0B1F" w14:textId="77777777" w:rsidR="002B19F3" w:rsidRPr="00675F7C" w:rsidRDefault="002B19F3" w:rsidP="002B19F3">
      <w:pPr>
        <w:pStyle w:val="ListParagraph"/>
        <w:numPr>
          <w:ilvl w:val="0"/>
          <w:numId w:val="45"/>
        </w:numPr>
        <w:spacing w:after="0"/>
        <w:jc w:val="both"/>
        <w:rPr>
          <w:rFonts w:ascii="Arial" w:hAnsi="Arial" w:cs="Arial"/>
        </w:rPr>
      </w:pPr>
      <w:r w:rsidRPr="00675F7C">
        <w:rPr>
          <w:rFonts w:ascii="Arial" w:eastAsia="Times New Roman" w:hAnsi="Arial" w:cs="Arial"/>
        </w:rPr>
        <w:t xml:space="preserve">Directive 2002/59/EC of the European Parliament and of the Council of 27 June 2002 establishing a Community vessel traffic monitoring and information system and repealing Council Directive 93/75/EEC (OJ EC L 208, 5.8.2002, p. 10).- </w:t>
      </w:r>
    </w:p>
    <w:p w14:paraId="4A309601" w14:textId="77777777" w:rsidR="002B19F3" w:rsidRPr="00675F7C" w:rsidRDefault="002B19F3" w:rsidP="002B19F3">
      <w:pPr>
        <w:pStyle w:val="ListParagraph"/>
        <w:numPr>
          <w:ilvl w:val="0"/>
          <w:numId w:val="45"/>
        </w:numPr>
        <w:spacing w:after="0"/>
        <w:jc w:val="both"/>
        <w:rPr>
          <w:rFonts w:ascii="Arial" w:hAnsi="Arial" w:cs="Arial"/>
          <w:u w:val="single"/>
        </w:rPr>
      </w:pPr>
      <w:r w:rsidRPr="00675F7C">
        <w:rPr>
          <w:rFonts w:ascii="Arial" w:hAnsi="Arial" w:cs="Arial"/>
        </w:rPr>
        <w:t xml:space="preserve">Regulation (EC) 336/2006 of the European Parliament and of the Council of 15 February 2006 on the implementation of the International Safety Management Code within the Community and repealing Council Regulation (EC) No 3051/95 (OJ EU L 64, 4.3.2006, p. 1). </w:t>
      </w:r>
    </w:p>
    <w:p w14:paraId="44F77403" w14:textId="77777777" w:rsidR="002B19F3" w:rsidRPr="00675F7C" w:rsidRDefault="002B19F3" w:rsidP="002B19F3">
      <w:pPr>
        <w:pStyle w:val="ListParagraph"/>
        <w:numPr>
          <w:ilvl w:val="0"/>
          <w:numId w:val="45"/>
        </w:numPr>
        <w:spacing w:after="0"/>
        <w:jc w:val="both"/>
        <w:rPr>
          <w:rFonts w:ascii="Arial" w:eastAsia="Times New Roman" w:hAnsi="Arial" w:cs="Arial"/>
          <w:u w:val="single"/>
        </w:rPr>
      </w:pPr>
      <w:r w:rsidRPr="00675F7C">
        <w:rPr>
          <w:rFonts w:ascii="Arial" w:eastAsia="Times New Roman" w:hAnsi="Arial" w:cs="Arial"/>
        </w:rPr>
        <w:t>Directive 1999/95/EC of the European Parliament and of the Council of 13 December 1999 concerning the enforcement of provisions in respect of seafarers' hours of work on board ships calling at Community ports</w:t>
      </w:r>
      <w:r w:rsidRPr="00675F7C">
        <w:rPr>
          <w:rFonts w:ascii="Arial" w:eastAsia="Times New Roman" w:hAnsi="Arial" w:cs="Arial"/>
          <w:i/>
          <w:iCs/>
        </w:rPr>
        <w:t> </w:t>
      </w:r>
      <w:r w:rsidRPr="00675F7C">
        <w:rPr>
          <w:rFonts w:ascii="Arial" w:eastAsia="Times New Roman" w:hAnsi="Arial" w:cs="Arial"/>
        </w:rPr>
        <w:t>(OJ EC L 14, 20.1.2000, p. 29).</w:t>
      </w:r>
      <w:r w:rsidRPr="00675F7C">
        <w:rPr>
          <w:rFonts w:ascii="Arial" w:hAnsi="Arial" w:cs="Arial"/>
        </w:rPr>
        <w:t xml:space="preserve"> </w:t>
      </w:r>
    </w:p>
    <w:p w14:paraId="642A7426" w14:textId="77777777" w:rsidR="002B19F3" w:rsidRPr="00675F7C" w:rsidRDefault="002B19F3" w:rsidP="002B19F3">
      <w:pPr>
        <w:pStyle w:val="ListParagraph"/>
        <w:numPr>
          <w:ilvl w:val="0"/>
          <w:numId w:val="45"/>
        </w:numPr>
        <w:spacing w:after="0"/>
        <w:jc w:val="both"/>
        <w:rPr>
          <w:rFonts w:ascii="Arial" w:eastAsia="Times New Roman" w:hAnsi="Arial" w:cs="Arial"/>
          <w:u w:val="single"/>
        </w:rPr>
      </w:pPr>
      <w:r w:rsidRPr="00675F7C">
        <w:rPr>
          <w:rFonts w:ascii="Arial" w:eastAsia="Times New Roman" w:hAnsi="Arial" w:cs="Arial"/>
        </w:rPr>
        <w:t>Directive 2013/54/EU of the European Parliament and of the Council of 20 November 2013 concerning certain flag State responsibilities for compliance with and enforcement of the Maritime Labour Convention, 2006 (OJ EU L 329, 10.12.2013, p. 1).</w:t>
      </w:r>
      <w:r w:rsidRPr="00675F7C">
        <w:rPr>
          <w:rFonts w:ascii="Arial" w:hAnsi="Arial" w:cs="Arial"/>
        </w:rPr>
        <w:t xml:space="preserve"> </w:t>
      </w:r>
    </w:p>
    <w:p w14:paraId="4BB6C692" w14:textId="77777777" w:rsidR="002B19F3" w:rsidRPr="00675F7C" w:rsidRDefault="002B19F3" w:rsidP="002B19F3">
      <w:pPr>
        <w:pStyle w:val="ListParagraph"/>
        <w:numPr>
          <w:ilvl w:val="0"/>
          <w:numId w:val="45"/>
        </w:numPr>
        <w:spacing w:after="0"/>
        <w:jc w:val="both"/>
        <w:rPr>
          <w:rFonts w:ascii="Arial" w:eastAsia="Times New Roman" w:hAnsi="Arial" w:cs="Arial"/>
          <w:u w:val="single"/>
        </w:rPr>
      </w:pPr>
      <w:r w:rsidRPr="00675F7C">
        <w:rPr>
          <w:rFonts w:ascii="Arial" w:eastAsia="Times New Roman" w:hAnsi="Arial" w:cs="Arial"/>
        </w:rPr>
        <w:t>Commission Regulation (EU) No 788/2014 of 18 July 2014 laying down detailed rules for the imposition of fines and periodic penalty payments and the withdrawal of recognition of ship inspection and survey organisations pursuant to Articles 6 and 7 of Regulation (EC) No 391/2009 of the European Parliament and of the Council (OJ EU L 214, 19.7.2014, p. 12).</w:t>
      </w:r>
    </w:p>
    <w:p w14:paraId="3DECB70A" w14:textId="77777777" w:rsidR="002B19F3" w:rsidRPr="00675F7C" w:rsidRDefault="002B19F3" w:rsidP="002B19F3">
      <w:pPr>
        <w:pStyle w:val="ListParagraph"/>
        <w:numPr>
          <w:ilvl w:val="0"/>
          <w:numId w:val="45"/>
        </w:numPr>
        <w:spacing w:after="0"/>
        <w:jc w:val="both"/>
        <w:rPr>
          <w:rFonts w:ascii="Arial" w:eastAsia="Times New Roman" w:hAnsi="Arial" w:cs="Arial"/>
        </w:rPr>
      </w:pPr>
      <w:r w:rsidRPr="00675F7C">
        <w:rPr>
          <w:rFonts w:ascii="Arial" w:eastAsia="Times New Roman" w:hAnsi="Arial" w:cs="Arial"/>
        </w:rPr>
        <w:t>Commission Implementing Regulation (EU) 2024/1975 of 19 July 2024 laying down rules for the application of Directive 2014/90/EU of the European Parliament and of the Council, as regards design, construction and performance requirements and testing standards for marine equipment and repealing Commission Implementing Regulation (EU) 2023/1667</w:t>
      </w:r>
    </w:p>
    <w:p w14:paraId="3D36D8F8" w14:textId="77777777" w:rsidR="002B19F3" w:rsidRPr="00675F7C" w:rsidRDefault="002B19F3" w:rsidP="002B19F3">
      <w:pPr>
        <w:pStyle w:val="ListParagraph"/>
        <w:numPr>
          <w:ilvl w:val="0"/>
          <w:numId w:val="45"/>
        </w:numPr>
        <w:spacing w:after="0"/>
        <w:jc w:val="both"/>
        <w:rPr>
          <w:rFonts w:ascii="Arial" w:eastAsia="Times New Roman" w:hAnsi="Arial" w:cs="Arial"/>
          <w:u w:val="single"/>
        </w:rPr>
      </w:pPr>
      <w:r w:rsidRPr="00675F7C">
        <w:rPr>
          <w:rFonts w:ascii="Arial" w:eastAsia="Times New Roman" w:hAnsi="Arial" w:cs="Arial"/>
        </w:rPr>
        <w:t>Directive 1999/95/EC of the European Parliament and of the Council of 13 December 1999 concerning the enforcement of provisions in respect of seafarers' hours of work on board ships calling at Community ports</w:t>
      </w:r>
      <w:r w:rsidRPr="00675F7C">
        <w:rPr>
          <w:rFonts w:ascii="Arial" w:eastAsia="Times New Roman" w:hAnsi="Arial" w:cs="Arial"/>
          <w:i/>
          <w:iCs/>
        </w:rPr>
        <w:t> </w:t>
      </w:r>
      <w:r w:rsidRPr="00675F7C">
        <w:rPr>
          <w:rFonts w:ascii="Arial" w:eastAsia="Times New Roman" w:hAnsi="Arial" w:cs="Arial"/>
        </w:rPr>
        <w:t>(OJ EC L 14, 20.1.2000, p. 29).</w:t>
      </w:r>
      <w:r w:rsidRPr="00675F7C">
        <w:rPr>
          <w:rFonts w:ascii="Arial" w:hAnsi="Arial" w:cs="Arial"/>
        </w:rPr>
        <w:t xml:space="preserve"> </w:t>
      </w:r>
    </w:p>
    <w:p w14:paraId="7C2E6FDE" w14:textId="5CAC93CB" w:rsidR="002B19F3" w:rsidRPr="00675F7C" w:rsidRDefault="002B19F3" w:rsidP="002B19F3">
      <w:pPr>
        <w:pStyle w:val="ListParagraph"/>
        <w:numPr>
          <w:ilvl w:val="0"/>
          <w:numId w:val="45"/>
        </w:numPr>
        <w:spacing w:after="0"/>
        <w:jc w:val="both"/>
        <w:rPr>
          <w:rFonts w:ascii="Arial" w:eastAsia="Times New Roman" w:hAnsi="Arial" w:cs="Arial"/>
          <w:u w:val="single"/>
        </w:rPr>
      </w:pPr>
      <w:r w:rsidRPr="00675F7C">
        <w:rPr>
          <w:rFonts w:ascii="Arial" w:hAnsi="Arial" w:cs="Arial"/>
        </w:rPr>
        <w:t>Directive 2009/17/EC of the European Parliament and of the Council of 23 April 2009 amending Directive 2002/59/EC establishing a Community vessel traffic monitoring and information system</w:t>
      </w:r>
      <w:r w:rsidRPr="00675F7C">
        <w:rPr>
          <w:rFonts w:ascii="Arial" w:eastAsia="Times New Roman" w:hAnsi="Arial" w:cs="Arial"/>
        </w:rPr>
        <w:t xml:space="preserve"> Directive 2008/106/EC of the European Parliament and of the Council of 19 November 2008 on the minimum level of training of seafarers (recast) (consolidated version)</w:t>
      </w:r>
      <w:r w:rsidRPr="00675F7C">
        <w:rPr>
          <w:rFonts w:ascii="Arial" w:hAnsi="Arial" w:cs="Arial"/>
        </w:rPr>
        <w:t xml:space="preserve"> </w:t>
      </w:r>
    </w:p>
    <w:p w14:paraId="1C868652" w14:textId="77777777" w:rsidR="002B19F3" w:rsidRPr="00675F7C" w:rsidRDefault="002B19F3" w:rsidP="002B19F3">
      <w:pPr>
        <w:pStyle w:val="ListParagraph"/>
        <w:numPr>
          <w:ilvl w:val="0"/>
          <w:numId w:val="45"/>
        </w:numPr>
        <w:spacing w:after="0"/>
        <w:rPr>
          <w:rFonts w:ascii="Arial" w:eastAsia="Times New Roman" w:hAnsi="Arial" w:cs="Arial"/>
          <w:u w:val="single"/>
        </w:rPr>
      </w:pPr>
      <w:r w:rsidRPr="00675F7C">
        <w:rPr>
          <w:rFonts w:ascii="Arial" w:eastAsia="Times New Roman" w:hAnsi="Arial" w:cs="Arial"/>
        </w:rPr>
        <w:t>Directive 2009/20/EC of the European Parliament and of the Council of 23 April 2009 on the insurance of shipowners for maritime claims.</w:t>
      </w:r>
      <w:r w:rsidRPr="00675F7C">
        <w:rPr>
          <w:rFonts w:ascii="Arial" w:hAnsi="Arial" w:cs="Arial"/>
        </w:rPr>
        <w:t xml:space="preserve"> </w:t>
      </w:r>
    </w:p>
    <w:p w14:paraId="5AE9CE7E" w14:textId="6FE8BE54" w:rsidR="002B19F3" w:rsidRPr="002B19F3" w:rsidRDefault="002B19F3" w:rsidP="002B19F3">
      <w:pPr>
        <w:pStyle w:val="ListParagraph"/>
        <w:numPr>
          <w:ilvl w:val="0"/>
          <w:numId w:val="45"/>
        </w:numPr>
        <w:spacing w:after="0"/>
        <w:jc w:val="both"/>
        <w:rPr>
          <w:rFonts w:ascii="Arial" w:eastAsia="Times New Roman" w:hAnsi="Arial" w:cs="Arial"/>
        </w:rPr>
      </w:pPr>
      <w:r w:rsidRPr="00675F7C">
        <w:rPr>
          <w:rFonts w:ascii="Arial" w:hAnsi="Arial" w:cs="Arial"/>
          <w:bCs/>
          <w:color w:val="333333"/>
          <w:shd w:val="clear" w:color="auto" w:fill="FFFFFF"/>
        </w:rPr>
        <w:t xml:space="preserve">Directive 2003/25/EC of the European Parliament and of the Council of 14 April 2003 on specific stability requirements for ro-ro passenger ships- </w:t>
      </w:r>
    </w:p>
    <w:p w14:paraId="06CE5117" w14:textId="77777777" w:rsidR="002B19F3" w:rsidRPr="00675F7C" w:rsidRDefault="002B19F3" w:rsidP="002B19F3">
      <w:pPr>
        <w:numPr>
          <w:ilvl w:val="0"/>
          <w:numId w:val="45"/>
        </w:numPr>
        <w:spacing w:after="0" w:line="240" w:lineRule="auto"/>
        <w:jc w:val="both"/>
        <w:rPr>
          <w:rFonts w:ascii="Arial" w:eastAsia="Calibri" w:hAnsi="Arial" w:cs="Arial"/>
          <w:lang w:val="sr-Latn-CS"/>
        </w:rPr>
      </w:pPr>
      <w:r w:rsidRPr="00675F7C">
        <w:rPr>
          <w:rFonts w:ascii="Arial" w:eastAsia="Calibri" w:hAnsi="Arial" w:cs="Arial"/>
          <w:lang w:val="sr-Latn-CS"/>
        </w:rPr>
        <w:lastRenderedPageBreak/>
        <w:t>Direktiva 2009/100/EK EVROPSKOG PARLAMENTA I VIJEĆA od 16. septembra 2009. godine o uzajamnom prepoznavanju plovidbenih ovlašćenja na plovnim objektima unutrašnje plovidbe;</w:t>
      </w:r>
    </w:p>
    <w:p w14:paraId="34099B4D" w14:textId="77777777" w:rsidR="002B19F3" w:rsidRPr="00675F7C" w:rsidRDefault="002B19F3" w:rsidP="002B19F3">
      <w:pPr>
        <w:numPr>
          <w:ilvl w:val="0"/>
          <w:numId w:val="45"/>
        </w:numPr>
        <w:spacing w:after="0" w:line="240" w:lineRule="auto"/>
        <w:jc w:val="both"/>
        <w:rPr>
          <w:rFonts w:ascii="Arial" w:eastAsia="Calibri" w:hAnsi="Arial" w:cs="Arial"/>
          <w:lang w:val="sr-Latn-CS"/>
        </w:rPr>
      </w:pPr>
      <w:r w:rsidRPr="00675F7C">
        <w:rPr>
          <w:rFonts w:ascii="Arial" w:eastAsia="Calibri" w:hAnsi="Arial" w:cs="Arial"/>
          <w:lang w:val="sr-Latn-CS"/>
        </w:rPr>
        <w:t xml:space="preserve">Direktiva 2013/53/EU EVROPSKOG PARLAMENTA I VIJEĆA od 20. novembra 2013. godine o rekretivnom plovilu i </w:t>
      </w:r>
      <w:r w:rsidRPr="00675F7C">
        <w:rPr>
          <w:rFonts w:ascii="Arial" w:eastAsia="Calibri" w:hAnsi="Arial" w:cs="Arial"/>
          <w:lang w:val="sr-Latn-ME"/>
        </w:rPr>
        <w:t>ličnom plovilu na vodeni mlazni pogon i koja stavlja van snage Direktivu 94/25/EK</w:t>
      </w:r>
      <w:r w:rsidRPr="00675F7C">
        <w:rPr>
          <w:rFonts w:ascii="Arial" w:eastAsia="Calibri" w:hAnsi="Arial" w:cs="Arial"/>
          <w:lang w:val="sr-Latn-CS"/>
        </w:rPr>
        <w:t xml:space="preserve">; </w:t>
      </w:r>
    </w:p>
    <w:p w14:paraId="6F97986F" w14:textId="77777777" w:rsidR="002B19F3" w:rsidRPr="00675F7C" w:rsidRDefault="002B19F3" w:rsidP="002B19F3">
      <w:pPr>
        <w:numPr>
          <w:ilvl w:val="0"/>
          <w:numId w:val="45"/>
        </w:numPr>
        <w:spacing w:after="0" w:line="240" w:lineRule="auto"/>
        <w:jc w:val="both"/>
        <w:rPr>
          <w:rFonts w:ascii="Arial" w:eastAsia="Calibri" w:hAnsi="Arial" w:cs="Arial"/>
          <w:lang w:val="sr-Latn-CS"/>
        </w:rPr>
      </w:pPr>
      <w:r w:rsidRPr="00675F7C">
        <w:rPr>
          <w:rFonts w:ascii="Arial" w:eastAsia="Calibri" w:hAnsi="Arial" w:cs="Arial"/>
          <w:lang w:val="sr-Latn-CS"/>
        </w:rPr>
        <w:t xml:space="preserve">Direktiva (EU) 2016/1629 EVROPSKOG PARLAMENTA I VIJEĆA od 14. septembra 2016. godine koja propisuje tehničke zahtjeve za plovne objekte, mijenjajući i dopunjujući Direktivu 2009/100/EK </w:t>
      </w:r>
      <w:r w:rsidRPr="00675F7C">
        <w:rPr>
          <w:rFonts w:ascii="Arial" w:eastAsia="Calibri" w:hAnsi="Arial" w:cs="Arial"/>
          <w:lang w:val="sr-Latn-RS"/>
        </w:rPr>
        <w:t>i stavljajući van snage Direktivu 2006/87/EK;</w:t>
      </w:r>
    </w:p>
    <w:p w14:paraId="25BFD4C2" w14:textId="77777777" w:rsidR="002B19F3" w:rsidRPr="00675F7C" w:rsidRDefault="002B19F3" w:rsidP="002B19F3">
      <w:pPr>
        <w:numPr>
          <w:ilvl w:val="0"/>
          <w:numId w:val="45"/>
        </w:numPr>
        <w:spacing w:after="0" w:line="240" w:lineRule="auto"/>
        <w:jc w:val="both"/>
        <w:rPr>
          <w:rFonts w:ascii="Arial" w:eastAsia="Calibri" w:hAnsi="Arial" w:cs="Arial"/>
          <w:lang w:val="sr-Latn-CS"/>
        </w:rPr>
      </w:pPr>
      <w:r w:rsidRPr="00675F7C">
        <w:rPr>
          <w:rFonts w:ascii="Arial" w:eastAsia="Calibri" w:hAnsi="Arial" w:cs="Arial"/>
          <w:lang w:val="sr-Latn-CS"/>
        </w:rPr>
        <w:t xml:space="preserve">Direktiva (EU) 2017/2397 EVROPSKOG PARLAMENTA I VIJEĆA od 12. decembra 2017. godine o prepoznavanju profesionalnih kvalifikacija u unutrašnjoj plovidbi, </w:t>
      </w:r>
      <w:r w:rsidRPr="00675F7C">
        <w:rPr>
          <w:rFonts w:ascii="Arial" w:eastAsia="Calibri" w:hAnsi="Arial" w:cs="Arial"/>
          <w:lang w:val="sr-Latn-RS"/>
        </w:rPr>
        <w:t>stavljajući van snage Direktivu</w:t>
      </w:r>
      <w:r w:rsidRPr="00675F7C">
        <w:rPr>
          <w:rFonts w:ascii="Arial" w:eastAsia="Calibri" w:hAnsi="Arial" w:cs="Arial"/>
          <w:lang w:val="sr-Latn-CS"/>
        </w:rPr>
        <w:t xml:space="preserve"> 91/672/EK i Direktivu 96/50/EK</w:t>
      </w:r>
      <w:r w:rsidRPr="00675F7C">
        <w:rPr>
          <w:rFonts w:ascii="Arial" w:eastAsia="Calibri" w:hAnsi="Arial" w:cs="Arial"/>
          <w:lang w:val="sr-Latn-RS"/>
        </w:rPr>
        <w:t xml:space="preserve">.     </w:t>
      </w:r>
    </w:p>
    <w:p w14:paraId="194B53A4" w14:textId="77777777" w:rsidR="002B19F3" w:rsidRDefault="002B19F3" w:rsidP="00EF139D">
      <w:pPr>
        <w:pStyle w:val="1tekst"/>
        <w:spacing w:after="240"/>
        <w:rPr>
          <w:rFonts w:ascii="Arial" w:hAnsi="Arial" w:cs="Arial"/>
          <w:b/>
          <w:sz w:val="22"/>
          <w:szCs w:val="22"/>
          <w:lang w:val="pl-PL"/>
        </w:rPr>
      </w:pPr>
    </w:p>
    <w:p w14:paraId="5817E564" w14:textId="77777777" w:rsidR="00EF139D" w:rsidRDefault="00EF139D" w:rsidP="00EF139D">
      <w:pPr>
        <w:pStyle w:val="1tekst"/>
        <w:spacing w:after="240"/>
        <w:rPr>
          <w:rFonts w:ascii="Arial" w:hAnsi="Arial" w:cs="Arial"/>
          <w:b/>
          <w:sz w:val="22"/>
          <w:szCs w:val="22"/>
          <w:lang w:val="pl-PL"/>
        </w:rPr>
      </w:pPr>
      <w:r>
        <w:rPr>
          <w:rFonts w:ascii="Arial" w:hAnsi="Arial" w:cs="Arial"/>
          <w:b/>
          <w:sz w:val="22"/>
          <w:szCs w:val="22"/>
          <w:lang w:val="pl-PL"/>
        </w:rPr>
        <w:t xml:space="preserve">     </w:t>
      </w:r>
      <w:r>
        <w:rPr>
          <w:rFonts w:ascii="Arial" w:hAnsi="Arial" w:cs="Arial"/>
          <w:b/>
          <w:sz w:val="22"/>
          <w:szCs w:val="22"/>
          <w:lang w:val="pl-PL"/>
        </w:rPr>
        <w:tab/>
        <w:t>IV. OBJAŠNJENJE OSNOVNIH PRAVNIN INSTITUTA</w:t>
      </w:r>
    </w:p>
    <w:p w14:paraId="27C81CE6" w14:textId="1D002BAD" w:rsidR="00EF139D" w:rsidRPr="002B19F3" w:rsidRDefault="00EF139D" w:rsidP="002B19F3">
      <w:pPr>
        <w:pStyle w:val="ListParagraph"/>
        <w:rPr>
          <w:rFonts w:ascii="Arial" w:hAnsi="Arial" w:cs="Arial"/>
        </w:rPr>
      </w:pPr>
      <w:r w:rsidRPr="002B19F3">
        <w:rPr>
          <w:rFonts w:ascii="Arial" w:hAnsi="Arial" w:cs="Arial"/>
        </w:rPr>
        <w:t xml:space="preserve">Ovim </w:t>
      </w:r>
      <w:r w:rsidR="00EE5193">
        <w:rPr>
          <w:rFonts w:ascii="Arial" w:hAnsi="Arial" w:cs="Arial"/>
        </w:rPr>
        <w:t>Nacrtom</w:t>
      </w:r>
      <w:r w:rsidRPr="002B19F3">
        <w:rPr>
          <w:rFonts w:ascii="Arial" w:hAnsi="Arial" w:cs="Arial"/>
        </w:rPr>
        <w:t xml:space="preserve"> uređeno je, između ostalog sljedeće:</w:t>
      </w:r>
    </w:p>
    <w:p w14:paraId="189638A8" w14:textId="2A9851FB" w:rsidR="002B19F3" w:rsidRPr="002B19F3" w:rsidRDefault="002B19F3" w:rsidP="002B19F3">
      <w:pPr>
        <w:pStyle w:val="ListParagraph"/>
        <w:numPr>
          <w:ilvl w:val="0"/>
          <w:numId w:val="47"/>
        </w:numPr>
        <w:jc w:val="both"/>
        <w:rPr>
          <w:rFonts w:ascii="Arial" w:hAnsi="Arial" w:cs="Arial"/>
        </w:rPr>
      </w:pPr>
      <w:r w:rsidRPr="002B19F3">
        <w:rPr>
          <w:rFonts w:ascii="Arial" w:hAnsi="Arial" w:cs="Arial"/>
          <w:lang w:val="sr-Latn-ME"/>
        </w:rPr>
        <w:t xml:space="preserve">odredbe koje se odnose na sigurnost plovidbe u unutrašnjim morskim vodama i teritorijalnom moru Crne Gore, kao i plovidbu </w:t>
      </w:r>
      <w:r w:rsidRPr="002B19F3">
        <w:rPr>
          <w:rFonts w:ascii="Arial" w:hAnsi="Arial" w:cs="Arial"/>
        </w:rPr>
        <w:t>koja će se obavljati u unutrašnjim vodama Crne Gore</w:t>
      </w:r>
    </w:p>
    <w:p w14:paraId="56084F0F" w14:textId="308DE4A0" w:rsidR="002B19F3" w:rsidRPr="002B19F3" w:rsidRDefault="002B19F3" w:rsidP="002B19F3">
      <w:pPr>
        <w:pStyle w:val="ListParagraph"/>
        <w:numPr>
          <w:ilvl w:val="0"/>
          <w:numId w:val="47"/>
        </w:numPr>
        <w:jc w:val="both"/>
        <w:rPr>
          <w:rFonts w:ascii="Arial" w:hAnsi="Arial" w:cs="Arial"/>
        </w:rPr>
      </w:pPr>
      <w:r w:rsidRPr="002B19F3">
        <w:rPr>
          <w:rFonts w:ascii="Arial" w:hAnsi="Arial" w:cs="Arial"/>
          <w:lang w:val="sr-Latn-ME"/>
        </w:rPr>
        <w:t xml:space="preserve">uređenje </w:t>
      </w:r>
      <w:r w:rsidRPr="002B19F3">
        <w:rPr>
          <w:rFonts w:ascii="Arial" w:hAnsi="Arial" w:cs="Arial"/>
        </w:rPr>
        <w:t>inspekcijskog i tehničkog nadzora primjenom najviših međunarodnih, evropskih i domaćih standarda sigurnosti na plovnim objektima crnogorske državne pripadnosti prema utvrđenim prioritetima i nadzor nad radom priznatih organizacija za statutarnu sertifikaciju, kompanijama i brodarima čiji brodovi plove pod crnogorskom zastavom.</w:t>
      </w:r>
    </w:p>
    <w:p w14:paraId="17CDDDF9" w14:textId="4E888AD1" w:rsidR="002B19F3" w:rsidRPr="002B19F3" w:rsidRDefault="002B19F3" w:rsidP="002B19F3">
      <w:pPr>
        <w:pStyle w:val="ListParagraph"/>
        <w:numPr>
          <w:ilvl w:val="0"/>
          <w:numId w:val="47"/>
        </w:numPr>
        <w:jc w:val="both"/>
        <w:rPr>
          <w:rFonts w:ascii="Arial" w:hAnsi="Arial" w:cs="Arial"/>
        </w:rPr>
      </w:pPr>
      <w:r w:rsidRPr="002B19F3">
        <w:rPr>
          <w:rFonts w:ascii="Arial" w:hAnsi="Arial" w:cs="Arial"/>
        </w:rPr>
        <w:t xml:space="preserve">uspostaviće se visoki životni i radni uslova pomoraca i sistema obuke i obrazovanja pomoraca implementacijom preporuka Međunarodne pomorske organizacije (IMO) i Međunarodne organizacije rada (ILO), kao i pravne tekovine Evropske unije. </w:t>
      </w:r>
    </w:p>
    <w:p w14:paraId="4FC96608" w14:textId="766BE156" w:rsidR="002B19F3" w:rsidRPr="002B19F3" w:rsidRDefault="00EE5193" w:rsidP="002B19F3">
      <w:pPr>
        <w:pStyle w:val="ListParagraph"/>
        <w:numPr>
          <w:ilvl w:val="0"/>
          <w:numId w:val="47"/>
        </w:numPr>
        <w:jc w:val="both"/>
        <w:rPr>
          <w:rFonts w:ascii="Arial" w:hAnsi="Arial" w:cs="Arial"/>
        </w:rPr>
      </w:pPr>
      <w:r>
        <w:rPr>
          <w:rFonts w:ascii="Arial" w:hAnsi="Arial" w:cs="Arial"/>
        </w:rPr>
        <w:t>u</w:t>
      </w:r>
      <w:r w:rsidR="002B19F3" w:rsidRPr="002B19F3">
        <w:rPr>
          <w:rFonts w:ascii="Arial" w:hAnsi="Arial" w:cs="Arial"/>
        </w:rPr>
        <w:t>sluga nadzora i upravljanja pomorskim saobraćajem kojim će se regulisati prava i obaveze brodova, jahti i drugih plovnih objekata i najava uplovljenja i isplovljenja broda u i iz luke Crne Gore kroz "jedinstveni pomorski nacionalni prozor" - New Maritime Singe Window u potpunosti će biti usklađena sa pravnom tekovinom EU.</w:t>
      </w:r>
    </w:p>
    <w:p w14:paraId="7C5C332B" w14:textId="49728DE3" w:rsidR="002B19F3" w:rsidRPr="002B19F3" w:rsidRDefault="00EE5193" w:rsidP="002B19F3">
      <w:pPr>
        <w:pStyle w:val="ListParagraph"/>
        <w:numPr>
          <w:ilvl w:val="0"/>
          <w:numId w:val="47"/>
        </w:numPr>
        <w:jc w:val="both"/>
        <w:rPr>
          <w:rFonts w:ascii="Arial" w:hAnsi="Arial" w:cs="Arial"/>
        </w:rPr>
      </w:pPr>
      <w:r>
        <w:rPr>
          <w:rFonts w:ascii="Arial" w:hAnsi="Arial" w:cs="Arial"/>
        </w:rPr>
        <w:t>u</w:t>
      </w:r>
      <w:r w:rsidR="002B19F3" w:rsidRPr="002B19F3">
        <w:rPr>
          <w:rFonts w:ascii="Arial" w:hAnsi="Arial" w:cs="Arial"/>
        </w:rPr>
        <w:t xml:space="preserve"> odnosu na postojeće zakonsko rešenje dodatno će se urediti oblast traganja i spašavanja lica na moru u skladu sa Konvencijom traganja i spašavanja na moru (SAR), kao i oblast spašavanja na moru u skladu sa Konvencijom o o spašavanju (SALVAGE) kao imovinsko-pravni aspekt.</w:t>
      </w:r>
    </w:p>
    <w:p w14:paraId="17106833" w14:textId="1234029F" w:rsidR="002B19F3" w:rsidRPr="00EE5193" w:rsidRDefault="00EE5193" w:rsidP="002B19F3">
      <w:pPr>
        <w:pStyle w:val="ListParagraph"/>
        <w:numPr>
          <w:ilvl w:val="0"/>
          <w:numId w:val="47"/>
        </w:numPr>
        <w:spacing w:after="0"/>
        <w:jc w:val="both"/>
        <w:rPr>
          <w:rFonts w:ascii="Arial" w:hAnsi="Arial" w:cs="Arial"/>
        </w:rPr>
      </w:pPr>
      <w:r>
        <w:rPr>
          <w:rFonts w:ascii="Arial" w:hAnsi="Arial" w:cs="Arial"/>
        </w:rPr>
        <w:t>čamci</w:t>
      </w:r>
      <w:r w:rsidR="002B19F3" w:rsidRPr="002B19F3">
        <w:rPr>
          <w:rFonts w:ascii="Arial" w:hAnsi="Arial" w:cs="Arial"/>
        </w:rPr>
        <w:t xml:space="preserve"> koji plove unutrašnjim vodama će imati mogućnost da budu tehnički pregledani i </w:t>
      </w:r>
      <w:r>
        <w:rPr>
          <w:rFonts w:ascii="Arial" w:hAnsi="Arial" w:cs="Arial"/>
        </w:rPr>
        <w:t>upisani</w:t>
      </w:r>
      <w:r w:rsidR="002B19F3" w:rsidRPr="002B19F3">
        <w:rPr>
          <w:rFonts w:ascii="Arial" w:hAnsi="Arial" w:cs="Arial"/>
        </w:rPr>
        <w:t xml:space="preserve"> u upisnike </w:t>
      </w:r>
      <w:r>
        <w:rPr>
          <w:rFonts w:ascii="Arial" w:hAnsi="Arial" w:cs="Arial"/>
        </w:rPr>
        <w:t>čamaca unutrašnje plovidbe</w:t>
      </w:r>
      <w:r w:rsidR="002B19F3" w:rsidRPr="002B19F3">
        <w:rPr>
          <w:rFonts w:ascii="Arial" w:hAnsi="Arial" w:cs="Arial"/>
        </w:rPr>
        <w:t xml:space="preserve"> Crne Gore. </w:t>
      </w:r>
    </w:p>
    <w:p w14:paraId="6B7A1B81" w14:textId="39749F9B" w:rsidR="002B19F3" w:rsidRPr="002B19F3" w:rsidRDefault="00EE5193" w:rsidP="002B19F3">
      <w:pPr>
        <w:pStyle w:val="ListParagraph"/>
        <w:numPr>
          <w:ilvl w:val="0"/>
          <w:numId w:val="47"/>
        </w:numPr>
        <w:spacing w:after="0"/>
        <w:jc w:val="both"/>
        <w:rPr>
          <w:rFonts w:ascii="Arial" w:hAnsi="Arial" w:cs="Arial"/>
        </w:rPr>
      </w:pPr>
      <w:r>
        <w:rPr>
          <w:rFonts w:ascii="Arial" w:hAnsi="Arial" w:cs="Arial"/>
        </w:rPr>
        <w:t>o</w:t>
      </w:r>
      <w:r w:rsidR="002B19F3" w:rsidRPr="002B19F3">
        <w:rPr>
          <w:rFonts w:ascii="Arial" w:hAnsi="Arial" w:cs="Arial"/>
        </w:rPr>
        <w:t xml:space="preserve">vim zakonom će se uvesti i poseban status za plovila </w:t>
      </w:r>
      <w:r>
        <w:rPr>
          <w:rFonts w:ascii="Arial" w:hAnsi="Arial" w:cs="Arial"/>
        </w:rPr>
        <w:t>iz</w:t>
      </w:r>
      <w:r w:rsidR="002B19F3" w:rsidRPr="002B19F3">
        <w:rPr>
          <w:rFonts w:ascii="Arial" w:hAnsi="Arial" w:cs="Arial"/>
        </w:rPr>
        <w:t xml:space="preserve"> Direktive 2016/1629.</w:t>
      </w:r>
    </w:p>
    <w:p w14:paraId="514D2BCD" w14:textId="77777777" w:rsidR="002B19F3" w:rsidRDefault="002B19F3" w:rsidP="00EF139D">
      <w:pPr>
        <w:ind w:firstLine="360"/>
        <w:rPr>
          <w:rFonts w:ascii="Arial" w:hAnsi="Arial" w:cs="Arial"/>
          <w:lang w:val="uz-Cyrl-UZ"/>
        </w:rPr>
      </w:pPr>
    </w:p>
    <w:p w14:paraId="1C12DE51" w14:textId="77777777" w:rsidR="00EF139D" w:rsidRDefault="00EF139D" w:rsidP="00EF139D">
      <w:pPr>
        <w:pStyle w:val="1tekst"/>
        <w:rPr>
          <w:rFonts w:ascii="Arial" w:hAnsi="Arial" w:cs="Arial"/>
          <w:b/>
          <w:sz w:val="22"/>
          <w:szCs w:val="22"/>
          <w:lang w:val="pl-PL"/>
        </w:rPr>
      </w:pPr>
    </w:p>
    <w:p w14:paraId="1AE78539" w14:textId="77777777" w:rsidR="00EF139D" w:rsidRDefault="00EF139D" w:rsidP="00EF139D">
      <w:pPr>
        <w:pStyle w:val="1tekst"/>
        <w:rPr>
          <w:rFonts w:ascii="Arial" w:hAnsi="Arial" w:cs="Arial"/>
          <w:b/>
          <w:sz w:val="22"/>
          <w:szCs w:val="22"/>
          <w:lang w:val="pl-PL"/>
        </w:rPr>
      </w:pPr>
      <w:r>
        <w:rPr>
          <w:rFonts w:ascii="Arial" w:hAnsi="Arial" w:cs="Arial"/>
          <w:b/>
          <w:sz w:val="22"/>
          <w:szCs w:val="22"/>
          <w:lang w:val="pl-PL"/>
        </w:rPr>
        <w:t xml:space="preserve">          </w:t>
      </w:r>
      <w:r>
        <w:rPr>
          <w:rFonts w:ascii="Arial" w:hAnsi="Arial" w:cs="Arial"/>
          <w:b/>
          <w:sz w:val="22"/>
          <w:szCs w:val="22"/>
          <w:lang w:val="pl-PL"/>
        </w:rPr>
        <w:tab/>
        <w:t>V. PROCJENA FINASIJSKIH SREDSTAVA ZA SPROVOĐENJE ZAKONA</w:t>
      </w:r>
    </w:p>
    <w:p w14:paraId="3EEE8D3C" w14:textId="77777777" w:rsidR="00EF139D" w:rsidRDefault="00EF139D" w:rsidP="00EF139D">
      <w:pPr>
        <w:pStyle w:val="1tekst"/>
        <w:ind w:firstLine="720"/>
        <w:rPr>
          <w:rFonts w:ascii="Arial" w:hAnsi="Arial" w:cs="Arial"/>
          <w:b/>
          <w:sz w:val="22"/>
          <w:szCs w:val="22"/>
          <w:lang w:val="pl-PL"/>
        </w:rPr>
      </w:pPr>
      <w:r>
        <w:rPr>
          <w:rFonts w:ascii="Arial" w:hAnsi="Arial" w:cs="Arial"/>
          <w:sz w:val="22"/>
          <w:szCs w:val="22"/>
        </w:rPr>
        <w:t xml:space="preserve">Za sprovođenje ovog zakona nije potrebno obezbijediti dodatna sredstva u Budžetu Crne Gore. </w:t>
      </w:r>
    </w:p>
    <w:p w14:paraId="63D10884" w14:textId="77777777" w:rsidR="00EF139D" w:rsidRPr="006D28B6" w:rsidRDefault="00EF139D" w:rsidP="006A49F0">
      <w:pPr>
        <w:pStyle w:val="1tekst"/>
        <w:jc w:val="center"/>
        <w:rPr>
          <w:rFonts w:ascii="Arial" w:hAnsi="Arial" w:cs="Arial"/>
          <w:b/>
          <w:sz w:val="22"/>
          <w:szCs w:val="22"/>
        </w:rPr>
      </w:pPr>
    </w:p>
    <w:sectPr w:rsidR="00EF139D" w:rsidRPr="006D28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E6E6B" w14:textId="77777777" w:rsidR="009827AC" w:rsidRDefault="009827AC" w:rsidP="00313323">
      <w:pPr>
        <w:spacing w:after="0" w:line="240" w:lineRule="auto"/>
      </w:pPr>
      <w:r>
        <w:separator/>
      </w:r>
    </w:p>
  </w:endnote>
  <w:endnote w:type="continuationSeparator" w:id="0">
    <w:p w14:paraId="470FF071" w14:textId="77777777" w:rsidR="009827AC" w:rsidRDefault="009827AC" w:rsidP="00313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Minion Pro">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7AB6B" w14:textId="77777777" w:rsidR="009827AC" w:rsidRDefault="009827AC" w:rsidP="00313323">
      <w:pPr>
        <w:spacing w:after="0" w:line="240" w:lineRule="auto"/>
      </w:pPr>
      <w:r>
        <w:separator/>
      </w:r>
    </w:p>
  </w:footnote>
  <w:footnote w:type="continuationSeparator" w:id="0">
    <w:p w14:paraId="276CB710" w14:textId="77777777" w:rsidR="009827AC" w:rsidRDefault="009827AC" w:rsidP="003133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66182"/>
    <w:multiLevelType w:val="hybridMultilevel"/>
    <w:tmpl w:val="00249DB2"/>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B5203C0"/>
    <w:multiLevelType w:val="hybridMultilevel"/>
    <w:tmpl w:val="74CAD7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35F7B"/>
    <w:multiLevelType w:val="hybridMultilevel"/>
    <w:tmpl w:val="9364EDA6"/>
    <w:lvl w:ilvl="0" w:tplc="ED429D9A">
      <w:start w:val="6"/>
      <w:numFmt w:val="bullet"/>
      <w:lvlText w:val="–"/>
      <w:lvlJc w:val="left"/>
      <w:pPr>
        <w:ind w:left="720" w:hanging="360"/>
      </w:pPr>
      <w:rPr>
        <w:rFonts w:ascii="Times-NewRoman" w:eastAsia="Times New Roman" w:hAnsi="Times-New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327E7"/>
    <w:multiLevelType w:val="hybridMultilevel"/>
    <w:tmpl w:val="EDFEE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22DDE"/>
    <w:multiLevelType w:val="hybridMultilevel"/>
    <w:tmpl w:val="45461856"/>
    <w:lvl w:ilvl="0" w:tplc="FFCA8088">
      <w:start w:val="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55C16CF"/>
    <w:multiLevelType w:val="hybridMultilevel"/>
    <w:tmpl w:val="050AC302"/>
    <w:lvl w:ilvl="0" w:tplc="34F27424">
      <w:start w:val="1"/>
      <w:numFmt w:val="decimal"/>
      <w:lvlText w:val="%1."/>
      <w:lvlJc w:val="left"/>
      <w:pPr>
        <w:ind w:left="893" w:hanging="221"/>
      </w:pPr>
      <w:rPr>
        <w:rFonts w:ascii="Times New Roman" w:eastAsia="Times New Roman" w:hAnsi="Times New Roman" w:cs="Times New Roman" w:hint="default"/>
        <w:w w:val="100"/>
        <w:sz w:val="22"/>
        <w:szCs w:val="22"/>
        <w:lang w:val="hr-HR" w:eastAsia="en-US" w:bidi="ar-SA"/>
      </w:rPr>
    </w:lvl>
    <w:lvl w:ilvl="1" w:tplc="C99603C8">
      <w:start w:val="3"/>
      <w:numFmt w:val="upperRoman"/>
      <w:lvlText w:val="%2."/>
      <w:lvlJc w:val="left"/>
      <w:pPr>
        <w:ind w:left="3274" w:hanging="214"/>
      </w:pPr>
      <w:rPr>
        <w:rFonts w:ascii="Times New Roman" w:eastAsia="Times New Roman" w:hAnsi="Times New Roman" w:cs="Times New Roman" w:hint="default"/>
        <w:b/>
        <w:bCs/>
        <w:w w:val="99"/>
        <w:sz w:val="24"/>
        <w:szCs w:val="24"/>
      </w:rPr>
    </w:lvl>
    <w:lvl w:ilvl="2" w:tplc="7AFA5F62">
      <w:numFmt w:val="bullet"/>
      <w:lvlText w:val="•"/>
      <w:lvlJc w:val="left"/>
      <w:pPr>
        <w:ind w:left="5696" w:hanging="214"/>
      </w:pPr>
      <w:rPr>
        <w:rFonts w:hint="default"/>
        <w:lang w:val="hr-HR" w:eastAsia="en-US" w:bidi="ar-SA"/>
      </w:rPr>
    </w:lvl>
    <w:lvl w:ilvl="3" w:tplc="A26A3B84">
      <w:numFmt w:val="bullet"/>
      <w:lvlText w:val="•"/>
      <w:lvlJc w:val="left"/>
      <w:pPr>
        <w:ind w:left="6332" w:hanging="214"/>
      </w:pPr>
      <w:rPr>
        <w:rFonts w:hint="default"/>
        <w:lang w:val="hr-HR" w:eastAsia="en-US" w:bidi="ar-SA"/>
      </w:rPr>
    </w:lvl>
    <w:lvl w:ilvl="4" w:tplc="C6D6776C">
      <w:numFmt w:val="bullet"/>
      <w:lvlText w:val="•"/>
      <w:lvlJc w:val="left"/>
      <w:pPr>
        <w:ind w:left="6968" w:hanging="214"/>
      </w:pPr>
      <w:rPr>
        <w:rFonts w:hint="default"/>
        <w:lang w:val="hr-HR" w:eastAsia="en-US" w:bidi="ar-SA"/>
      </w:rPr>
    </w:lvl>
    <w:lvl w:ilvl="5" w:tplc="E36AE3EE">
      <w:numFmt w:val="bullet"/>
      <w:lvlText w:val="•"/>
      <w:lvlJc w:val="left"/>
      <w:pPr>
        <w:ind w:left="7605" w:hanging="214"/>
      </w:pPr>
      <w:rPr>
        <w:rFonts w:hint="default"/>
        <w:lang w:val="hr-HR" w:eastAsia="en-US" w:bidi="ar-SA"/>
      </w:rPr>
    </w:lvl>
    <w:lvl w:ilvl="6" w:tplc="A0125A4E">
      <w:numFmt w:val="bullet"/>
      <w:lvlText w:val="•"/>
      <w:lvlJc w:val="left"/>
      <w:pPr>
        <w:ind w:left="8241" w:hanging="214"/>
      </w:pPr>
      <w:rPr>
        <w:rFonts w:hint="default"/>
        <w:lang w:val="hr-HR" w:eastAsia="en-US" w:bidi="ar-SA"/>
      </w:rPr>
    </w:lvl>
    <w:lvl w:ilvl="7" w:tplc="EA0453DC">
      <w:numFmt w:val="bullet"/>
      <w:lvlText w:val="•"/>
      <w:lvlJc w:val="left"/>
      <w:pPr>
        <w:ind w:left="8877" w:hanging="214"/>
      </w:pPr>
      <w:rPr>
        <w:rFonts w:hint="default"/>
        <w:lang w:val="hr-HR" w:eastAsia="en-US" w:bidi="ar-SA"/>
      </w:rPr>
    </w:lvl>
    <w:lvl w:ilvl="8" w:tplc="B21C69F8">
      <w:numFmt w:val="bullet"/>
      <w:lvlText w:val="•"/>
      <w:lvlJc w:val="left"/>
      <w:pPr>
        <w:ind w:left="9513" w:hanging="214"/>
      </w:pPr>
      <w:rPr>
        <w:rFonts w:hint="default"/>
        <w:lang w:val="hr-HR" w:eastAsia="en-US" w:bidi="ar-SA"/>
      </w:rPr>
    </w:lvl>
  </w:abstractNum>
  <w:abstractNum w:abstractNumId="6" w15:restartNumberingAfterBreak="0">
    <w:nsid w:val="160D16B6"/>
    <w:multiLevelType w:val="hybridMultilevel"/>
    <w:tmpl w:val="74A432D0"/>
    <w:lvl w:ilvl="0" w:tplc="278803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C4D739B"/>
    <w:multiLevelType w:val="hybridMultilevel"/>
    <w:tmpl w:val="3804833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1F345984">
      <w:start w:val="3"/>
      <w:numFmt w:val="bullet"/>
      <w:lvlText w:val="-"/>
      <w:lvlJc w:val="left"/>
      <w:pPr>
        <w:ind w:left="2340" w:hanging="360"/>
      </w:pPr>
      <w:rPr>
        <w:rFonts w:ascii="Arial" w:eastAsiaTheme="minorHAns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B50778"/>
    <w:multiLevelType w:val="hybridMultilevel"/>
    <w:tmpl w:val="510CCCE4"/>
    <w:lvl w:ilvl="0" w:tplc="7DD280C0">
      <w:start w:val="8"/>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F93C8C"/>
    <w:multiLevelType w:val="hybridMultilevel"/>
    <w:tmpl w:val="C52005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D058E9"/>
    <w:multiLevelType w:val="hybridMultilevel"/>
    <w:tmpl w:val="408CA00E"/>
    <w:lvl w:ilvl="0" w:tplc="82962C6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285216AC"/>
    <w:multiLevelType w:val="hybridMultilevel"/>
    <w:tmpl w:val="2432E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771606"/>
    <w:multiLevelType w:val="hybridMultilevel"/>
    <w:tmpl w:val="26667C08"/>
    <w:lvl w:ilvl="0" w:tplc="FFFFFFFF">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B410E5"/>
    <w:multiLevelType w:val="hybridMultilevel"/>
    <w:tmpl w:val="9EBAB5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9CA5AA8"/>
    <w:multiLevelType w:val="hybridMultilevel"/>
    <w:tmpl w:val="6D7EEE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836935"/>
    <w:multiLevelType w:val="hybridMultilevel"/>
    <w:tmpl w:val="03C8816C"/>
    <w:lvl w:ilvl="0" w:tplc="9D94D95A">
      <w:start w:val="2"/>
      <w:numFmt w:val="bullet"/>
      <w:lvlText w:val="-"/>
      <w:lvlJc w:val="left"/>
      <w:pPr>
        <w:ind w:left="750" w:hanging="360"/>
      </w:pPr>
      <w:rPr>
        <w:rFonts w:ascii="Tahoma" w:eastAsia="Times New Roman" w:hAnsi="Tahoma" w:cs="Tahoma"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6" w15:restartNumberingAfterBreak="0">
    <w:nsid w:val="2C10279B"/>
    <w:multiLevelType w:val="hybridMultilevel"/>
    <w:tmpl w:val="110AF0DC"/>
    <w:lvl w:ilvl="0" w:tplc="794A78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DB32D6"/>
    <w:multiLevelType w:val="hybridMultilevel"/>
    <w:tmpl w:val="E8A81BEC"/>
    <w:lvl w:ilvl="0" w:tplc="80D2677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61AB0"/>
    <w:multiLevelType w:val="hybridMultilevel"/>
    <w:tmpl w:val="4EAEEC7C"/>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E548AE"/>
    <w:multiLevelType w:val="hybridMultilevel"/>
    <w:tmpl w:val="FBFC8D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66630BC"/>
    <w:multiLevelType w:val="hybridMultilevel"/>
    <w:tmpl w:val="D8ACF784"/>
    <w:lvl w:ilvl="0" w:tplc="2F900010">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1" w15:restartNumberingAfterBreak="0">
    <w:nsid w:val="39890920"/>
    <w:multiLevelType w:val="hybridMultilevel"/>
    <w:tmpl w:val="A0044332"/>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C2A4F00"/>
    <w:multiLevelType w:val="hybridMultilevel"/>
    <w:tmpl w:val="6F161D60"/>
    <w:lvl w:ilvl="0" w:tplc="2CDEA9E6">
      <w:start w:val="1"/>
      <w:numFmt w:val="decimal"/>
      <w:lvlText w:val="%1)"/>
      <w:lvlJc w:val="left"/>
      <w:pPr>
        <w:ind w:left="1065" w:hanging="360"/>
      </w:pPr>
      <w:rPr>
        <w:rFonts w:cs="Times New Roman" w:hint="default"/>
      </w:rPr>
    </w:lvl>
    <w:lvl w:ilvl="1" w:tplc="081A0019" w:tentative="1">
      <w:start w:val="1"/>
      <w:numFmt w:val="lowerLetter"/>
      <w:lvlText w:val="%2."/>
      <w:lvlJc w:val="left"/>
      <w:pPr>
        <w:ind w:left="1785" w:hanging="360"/>
      </w:pPr>
      <w:rPr>
        <w:rFonts w:cs="Times New Roman"/>
      </w:rPr>
    </w:lvl>
    <w:lvl w:ilvl="2" w:tplc="081A001B" w:tentative="1">
      <w:start w:val="1"/>
      <w:numFmt w:val="lowerRoman"/>
      <w:lvlText w:val="%3."/>
      <w:lvlJc w:val="right"/>
      <w:pPr>
        <w:ind w:left="2505" w:hanging="180"/>
      </w:pPr>
      <w:rPr>
        <w:rFonts w:cs="Times New Roman"/>
      </w:rPr>
    </w:lvl>
    <w:lvl w:ilvl="3" w:tplc="081A000F" w:tentative="1">
      <w:start w:val="1"/>
      <w:numFmt w:val="decimal"/>
      <w:lvlText w:val="%4."/>
      <w:lvlJc w:val="left"/>
      <w:pPr>
        <w:ind w:left="3225" w:hanging="360"/>
      </w:pPr>
      <w:rPr>
        <w:rFonts w:cs="Times New Roman"/>
      </w:rPr>
    </w:lvl>
    <w:lvl w:ilvl="4" w:tplc="081A0019" w:tentative="1">
      <w:start w:val="1"/>
      <w:numFmt w:val="lowerLetter"/>
      <w:lvlText w:val="%5."/>
      <w:lvlJc w:val="left"/>
      <w:pPr>
        <w:ind w:left="3945" w:hanging="360"/>
      </w:pPr>
      <w:rPr>
        <w:rFonts w:cs="Times New Roman"/>
      </w:rPr>
    </w:lvl>
    <w:lvl w:ilvl="5" w:tplc="081A001B" w:tentative="1">
      <w:start w:val="1"/>
      <w:numFmt w:val="lowerRoman"/>
      <w:lvlText w:val="%6."/>
      <w:lvlJc w:val="right"/>
      <w:pPr>
        <w:ind w:left="4665" w:hanging="180"/>
      </w:pPr>
      <w:rPr>
        <w:rFonts w:cs="Times New Roman"/>
      </w:rPr>
    </w:lvl>
    <w:lvl w:ilvl="6" w:tplc="081A000F" w:tentative="1">
      <w:start w:val="1"/>
      <w:numFmt w:val="decimal"/>
      <w:lvlText w:val="%7."/>
      <w:lvlJc w:val="left"/>
      <w:pPr>
        <w:ind w:left="5385" w:hanging="360"/>
      </w:pPr>
      <w:rPr>
        <w:rFonts w:cs="Times New Roman"/>
      </w:rPr>
    </w:lvl>
    <w:lvl w:ilvl="7" w:tplc="081A0019" w:tentative="1">
      <w:start w:val="1"/>
      <w:numFmt w:val="lowerLetter"/>
      <w:lvlText w:val="%8."/>
      <w:lvlJc w:val="left"/>
      <w:pPr>
        <w:ind w:left="6105" w:hanging="360"/>
      </w:pPr>
      <w:rPr>
        <w:rFonts w:cs="Times New Roman"/>
      </w:rPr>
    </w:lvl>
    <w:lvl w:ilvl="8" w:tplc="081A001B" w:tentative="1">
      <w:start w:val="1"/>
      <w:numFmt w:val="lowerRoman"/>
      <w:lvlText w:val="%9."/>
      <w:lvlJc w:val="right"/>
      <w:pPr>
        <w:ind w:left="6825" w:hanging="180"/>
      </w:pPr>
      <w:rPr>
        <w:rFonts w:cs="Times New Roman"/>
      </w:rPr>
    </w:lvl>
  </w:abstractNum>
  <w:abstractNum w:abstractNumId="23" w15:restartNumberingAfterBreak="0">
    <w:nsid w:val="3D0826FC"/>
    <w:multiLevelType w:val="hybridMultilevel"/>
    <w:tmpl w:val="B2EA2946"/>
    <w:lvl w:ilvl="0" w:tplc="E7786B80">
      <w:start w:val="10"/>
      <w:numFmt w:val="upperRoman"/>
      <w:lvlText w:val="%1."/>
      <w:lvlJc w:val="left"/>
      <w:pPr>
        <w:ind w:left="3274" w:hanging="214"/>
      </w:pPr>
      <w:rPr>
        <w:rFonts w:ascii="Arial" w:eastAsia="Times New Roman" w:hAnsi="Arial" w:cs="Arial" w:hint="default"/>
        <w:b/>
        <w:bCs/>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C92A5E"/>
    <w:multiLevelType w:val="hybridMultilevel"/>
    <w:tmpl w:val="421482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731652"/>
    <w:multiLevelType w:val="hybridMultilevel"/>
    <w:tmpl w:val="DA80FE9A"/>
    <w:lvl w:ilvl="0" w:tplc="A09CFA64">
      <w:start w:val="7"/>
      <w:numFmt w:val="bullet"/>
      <w:lvlText w:val="-"/>
      <w:lvlJc w:val="left"/>
      <w:pPr>
        <w:ind w:left="720" w:hanging="360"/>
      </w:pPr>
      <w:rPr>
        <w:rFonts w:ascii="Tahoma" w:eastAsia="Times New Roman" w:hAnsi="Tahoma" w:cs="Tahoma" w:hint="default"/>
        <w:color w:val="000000"/>
        <w:sz w:val="23"/>
      </w:rPr>
    </w:lvl>
    <w:lvl w:ilvl="1" w:tplc="04090019">
      <w:start w:val="1"/>
      <w:numFmt w:val="lowerLetter"/>
      <w:lvlText w:val="%2."/>
      <w:lvlJc w:val="left"/>
      <w:pPr>
        <w:ind w:left="1440" w:hanging="360"/>
      </w:pPr>
    </w:lvl>
    <w:lvl w:ilvl="2" w:tplc="1F345984">
      <w:start w:val="3"/>
      <w:numFmt w:val="bullet"/>
      <w:lvlText w:val="-"/>
      <w:lvlJc w:val="left"/>
      <w:pPr>
        <w:ind w:left="2340" w:hanging="360"/>
      </w:pPr>
      <w:rPr>
        <w:rFonts w:ascii="Arial" w:eastAsiaTheme="minorHAns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C319E6"/>
    <w:multiLevelType w:val="hybridMultilevel"/>
    <w:tmpl w:val="89C494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16F8D"/>
    <w:multiLevelType w:val="hybridMultilevel"/>
    <w:tmpl w:val="510481A2"/>
    <w:lvl w:ilvl="0" w:tplc="A09CFA64">
      <w:start w:val="7"/>
      <w:numFmt w:val="bullet"/>
      <w:lvlText w:val="-"/>
      <w:lvlJc w:val="left"/>
      <w:pPr>
        <w:ind w:left="720" w:hanging="360"/>
      </w:pPr>
      <w:rPr>
        <w:rFonts w:ascii="Tahoma" w:eastAsia="Times New Roman" w:hAnsi="Tahoma" w:cs="Tahoma" w:hint="default"/>
        <w:color w:val="000000"/>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5309B2"/>
    <w:multiLevelType w:val="hybridMultilevel"/>
    <w:tmpl w:val="409E439E"/>
    <w:lvl w:ilvl="0" w:tplc="BF661DB8">
      <w:start w:val="12"/>
      <w:numFmt w:val="upperRoman"/>
      <w:lvlText w:val="%1."/>
      <w:lvlJc w:val="left"/>
      <w:pPr>
        <w:ind w:left="3274" w:hanging="214"/>
      </w:pPr>
      <w:rPr>
        <w:rFonts w:ascii="Arial" w:eastAsia="Times New Roman" w:hAnsi="Arial" w:cs="Arial" w:hint="default"/>
        <w:b/>
        <w:bCs/>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3069"/>
    <w:multiLevelType w:val="hybridMultilevel"/>
    <w:tmpl w:val="C5EA31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8A2A92"/>
    <w:multiLevelType w:val="hybridMultilevel"/>
    <w:tmpl w:val="A3403C5E"/>
    <w:lvl w:ilvl="0" w:tplc="FEFA6EBC">
      <w:start w:val="5"/>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31" w15:restartNumberingAfterBreak="0">
    <w:nsid w:val="51B71A14"/>
    <w:multiLevelType w:val="hybridMultilevel"/>
    <w:tmpl w:val="E6C6E7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744CFE"/>
    <w:multiLevelType w:val="hybridMultilevel"/>
    <w:tmpl w:val="FCAE5E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7C0B0D"/>
    <w:multiLevelType w:val="hybridMultilevel"/>
    <w:tmpl w:val="427601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E7042F"/>
    <w:multiLevelType w:val="hybridMultilevel"/>
    <w:tmpl w:val="141E3E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A33C43"/>
    <w:multiLevelType w:val="hybridMultilevel"/>
    <w:tmpl w:val="EE9EC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FB4754"/>
    <w:multiLevelType w:val="hybridMultilevel"/>
    <w:tmpl w:val="CDE69BF2"/>
    <w:lvl w:ilvl="0" w:tplc="412E092A">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7" w15:restartNumberingAfterBreak="0">
    <w:nsid w:val="5D9F7752"/>
    <w:multiLevelType w:val="hybridMultilevel"/>
    <w:tmpl w:val="508ED6A8"/>
    <w:lvl w:ilvl="0" w:tplc="383262C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6233E8"/>
    <w:multiLevelType w:val="hybridMultilevel"/>
    <w:tmpl w:val="44F86F14"/>
    <w:lvl w:ilvl="0" w:tplc="D9C86F60">
      <w:start w:val="5"/>
      <w:numFmt w:val="upperRoman"/>
      <w:lvlText w:val="%1."/>
      <w:lvlJc w:val="left"/>
      <w:pPr>
        <w:ind w:left="3274" w:hanging="214"/>
      </w:pPr>
      <w:rPr>
        <w:rFonts w:ascii="Arial" w:eastAsia="Times New Roman" w:hAnsi="Arial" w:cs="Arial" w:hint="default"/>
        <w:b/>
        <w:bCs/>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BD6987"/>
    <w:multiLevelType w:val="hybridMultilevel"/>
    <w:tmpl w:val="AFFE1AD6"/>
    <w:lvl w:ilvl="0" w:tplc="C28E5B94">
      <w:start w:val="8"/>
      <w:numFmt w:val="upperRoman"/>
      <w:lvlText w:val="%1."/>
      <w:lvlJc w:val="left"/>
      <w:pPr>
        <w:ind w:left="3274" w:hanging="214"/>
      </w:pPr>
      <w:rPr>
        <w:rFonts w:ascii="Arial" w:eastAsia="Times New Roman" w:hAnsi="Arial" w:cs="Arial" w:hint="default"/>
        <w:b/>
        <w:bCs/>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245116"/>
    <w:multiLevelType w:val="hybridMultilevel"/>
    <w:tmpl w:val="0928A8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EF5370"/>
    <w:multiLevelType w:val="hybridMultilevel"/>
    <w:tmpl w:val="5E7E94F4"/>
    <w:lvl w:ilvl="0" w:tplc="FFFFFFFF">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095270"/>
    <w:multiLevelType w:val="hybridMultilevel"/>
    <w:tmpl w:val="CCC2ADF4"/>
    <w:lvl w:ilvl="0" w:tplc="04090011">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213675"/>
    <w:multiLevelType w:val="hybridMultilevel"/>
    <w:tmpl w:val="D3D2AF3E"/>
    <w:lvl w:ilvl="0" w:tplc="761213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7A6B3A15"/>
    <w:multiLevelType w:val="hybridMultilevel"/>
    <w:tmpl w:val="F216CB40"/>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623E16"/>
    <w:multiLevelType w:val="hybridMultilevel"/>
    <w:tmpl w:val="01EC3454"/>
    <w:lvl w:ilvl="0" w:tplc="ED429D9A">
      <w:start w:val="6"/>
      <w:numFmt w:val="bullet"/>
      <w:lvlText w:val="–"/>
      <w:lvlJc w:val="left"/>
      <w:pPr>
        <w:ind w:left="720" w:hanging="360"/>
      </w:pPr>
      <w:rPr>
        <w:rFonts w:ascii="Times-NewRoman" w:eastAsia="Times New Roman" w:hAnsi="Times-New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C14FC3"/>
    <w:multiLevelType w:val="hybridMultilevel"/>
    <w:tmpl w:val="5B2C20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37"/>
  </w:num>
  <w:num w:numId="4">
    <w:abstractNumId w:val="1"/>
  </w:num>
  <w:num w:numId="5">
    <w:abstractNumId w:val="20"/>
  </w:num>
  <w:num w:numId="6">
    <w:abstractNumId w:val="40"/>
  </w:num>
  <w:num w:numId="7">
    <w:abstractNumId w:val="36"/>
  </w:num>
  <w:num w:numId="8">
    <w:abstractNumId w:val="10"/>
  </w:num>
  <w:num w:numId="9">
    <w:abstractNumId w:val="44"/>
  </w:num>
  <w:num w:numId="10">
    <w:abstractNumId w:val="31"/>
  </w:num>
  <w:num w:numId="11">
    <w:abstractNumId w:val="17"/>
  </w:num>
  <w:num w:numId="12">
    <w:abstractNumId w:val="34"/>
  </w:num>
  <w:num w:numId="13">
    <w:abstractNumId w:val="35"/>
  </w:num>
  <w:num w:numId="14">
    <w:abstractNumId w:val="9"/>
  </w:num>
  <w:num w:numId="15">
    <w:abstractNumId w:val="26"/>
  </w:num>
  <w:num w:numId="16">
    <w:abstractNumId w:val="29"/>
  </w:num>
  <w:num w:numId="17">
    <w:abstractNumId w:val="27"/>
  </w:num>
  <w:num w:numId="18">
    <w:abstractNumId w:val="41"/>
  </w:num>
  <w:num w:numId="19">
    <w:abstractNumId w:val="33"/>
  </w:num>
  <w:num w:numId="20">
    <w:abstractNumId w:val="13"/>
  </w:num>
  <w:num w:numId="21">
    <w:abstractNumId w:val="46"/>
  </w:num>
  <w:num w:numId="22">
    <w:abstractNumId w:val="21"/>
  </w:num>
  <w:num w:numId="23">
    <w:abstractNumId w:val="12"/>
  </w:num>
  <w:num w:numId="24">
    <w:abstractNumId w:val="6"/>
  </w:num>
  <w:num w:numId="25">
    <w:abstractNumId w:val="3"/>
  </w:num>
  <w:num w:numId="26">
    <w:abstractNumId w:val="32"/>
  </w:num>
  <w:num w:numId="27">
    <w:abstractNumId w:val="22"/>
  </w:num>
  <w:num w:numId="28">
    <w:abstractNumId w:val="30"/>
  </w:num>
  <w:num w:numId="29">
    <w:abstractNumId w:val="0"/>
  </w:num>
  <w:num w:numId="30">
    <w:abstractNumId w:val="43"/>
  </w:num>
  <w:num w:numId="31">
    <w:abstractNumId w:val="16"/>
  </w:num>
  <w:num w:numId="32">
    <w:abstractNumId w:val="38"/>
  </w:num>
  <w:num w:numId="33">
    <w:abstractNumId w:val="2"/>
  </w:num>
  <w:num w:numId="34">
    <w:abstractNumId w:val="45"/>
  </w:num>
  <w:num w:numId="35">
    <w:abstractNumId w:val="39"/>
  </w:num>
  <w:num w:numId="36">
    <w:abstractNumId w:val="23"/>
  </w:num>
  <w:num w:numId="37">
    <w:abstractNumId w:val="28"/>
  </w:num>
  <w:num w:numId="38">
    <w:abstractNumId w:val="7"/>
  </w:num>
  <w:num w:numId="39">
    <w:abstractNumId w:val="25"/>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15"/>
  </w:num>
  <w:num w:numId="45">
    <w:abstractNumId w:val="42"/>
  </w:num>
  <w:num w:numId="46">
    <w:abstractNumId w:val="19"/>
  </w:num>
  <w:num w:numId="47">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B1D"/>
    <w:rsid w:val="000001B8"/>
    <w:rsid w:val="000005F4"/>
    <w:rsid w:val="0000110F"/>
    <w:rsid w:val="00001495"/>
    <w:rsid w:val="0000312C"/>
    <w:rsid w:val="000040C8"/>
    <w:rsid w:val="000067B8"/>
    <w:rsid w:val="00006B12"/>
    <w:rsid w:val="00015A1F"/>
    <w:rsid w:val="00021B0D"/>
    <w:rsid w:val="00024760"/>
    <w:rsid w:val="00026E19"/>
    <w:rsid w:val="00027233"/>
    <w:rsid w:val="000278AE"/>
    <w:rsid w:val="0003048D"/>
    <w:rsid w:val="000304FE"/>
    <w:rsid w:val="00034537"/>
    <w:rsid w:val="00037DCF"/>
    <w:rsid w:val="00040683"/>
    <w:rsid w:val="00041652"/>
    <w:rsid w:val="0004532E"/>
    <w:rsid w:val="00047247"/>
    <w:rsid w:val="00050EBF"/>
    <w:rsid w:val="000550BD"/>
    <w:rsid w:val="00061345"/>
    <w:rsid w:val="00062336"/>
    <w:rsid w:val="00065D9B"/>
    <w:rsid w:val="000671E8"/>
    <w:rsid w:val="000738EF"/>
    <w:rsid w:val="00075667"/>
    <w:rsid w:val="00076418"/>
    <w:rsid w:val="00076CCC"/>
    <w:rsid w:val="00077ED9"/>
    <w:rsid w:val="00081723"/>
    <w:rsid w:val="00083F3A"/>
    <w:rsid w:val="000867EC"/>
    <w:rsid w:val="00090D5A"/>
    <w:rsid w:val="000919CD"/>
    <w:rsid w:val="00095F60"/>
    <w:rsid w:val="0009606F"/>
    <w:rsid w:val="00096464"/>
    <w:rsid w:val="000A2993"/>
    <w:rsid w:val="000A46C0"/>
    <w:rsid w:val="000A5ABE"/>
    <w:rsid w:val="000A5F0C"/>
    <w:rsid w:val="000A6051"/>
    <w:rsid w:val="000A6294"/>
    <w:rsid w:val="000A6F12"/>
    <w:rsid w:val="000A7D0A"/>
    <w:rsid w:val="000B17CB"/>
    <w:rsid w:val="000B23C8"/>
    <w:rsid w:val="000B28D5"/>
    <w:rsid w:val="000B315A"/>
    <w:rsid w:val="000B3AED"/>
    <w:rsid w:val="000B671F"/>
    <w:rsid w:val="000B7306"/>
    <w:rsid w:val="000B7433"/>
    <w:rsid w:val="000C11C0"/>
    <w:rsid w:val="000C1C36"/>
    <w:rsid w:val="000C5234"/>
    <w:rsid w:val="000C74DF"/>
    <w:rsid w:val="000D331A"/>
    <w:rsid w:val="000D4E28"/>
    <w:rsid w:val="000D596C"/>
    <w:rsid w:val="000D5AB3"/>
    <w:rsid w:val="000D60A5"/>
    <w:rsid w:val="000D7836"/>
    <w:rsid w:val="000D78CC"/>
    <w:rsid w:val="000E0BF2"/>
    <w:rsid w:val="000E1CEE"/>
    <w:rsid w:val="000E1ED0"/>
    <w:rsid w:val="000E1FD5"/>
    <w:rsid w:val="000E4373"/>
    <w:rsid w:val="000E5FC1"/>
    <w:rsid w:val="000E6B67"/>
    <w:rsid w:val="000F148E"/>
    <w:rsid w:val="000F14F6"/>
    <w:rsid w:val="000F4A60"/>
    <w:rsid w:val="000F5A93"/>
    <w:rsid w:val="0010204D"/>
    <w:rsid w:val="00102AD2"/>
    <w:rsid w:val="00103034"/>
    <w:rsid w:val="0010306E"/>
    <w:rsid w:val="00103095"/>
    <w:rsid w:val="001100C1"/>
    <w:rsid w:val="00110699"/>
    <w:rsid w:val="00110E87"/>
    <w:rsid w:val="0011237E"/>
    <w:rsid w:val="00114DEC"/>
    <w:rsid w:val="0012023E"/>
    <w:rsid w:val="001205E0"/>
    <w:rsid w:val="00120911"/>
    <w:rsid w:val="00121CB5"/>
    <w:rsid w:val="0012291E"/>
    <w:rsid w:val="001236C9"/>
    <w:rsid w:val="001252E9"/>
    <w:rsid w:val="00127045"/>
    <w:rsid w:val="0012721F"/>
    <w:rsid w:val="001277B5"/>
    <w:rsid w:val="00127B1D"/>
    <w:rsid w:val="00127FAC"/>
    <w:rsid w:val="00130623"/>
    <w:rsid w:val="001315AC"/>
    <w:rsid w:val="001335B5"/>
    <w:rsid w:val="00133C6F"/>
    <w:rsid w:val="00134746"/>
    <w:rsid w:val="00140559"/>
    <w:rsid w:val="001430B9"/>
    <w:rsid w:val="00143146"/>
    <w:rsid w:val="001506A7"/>
    <w:rsid w:val="0015107D"/>
    <w:rsid w:val="001523BE"/>
    <w:rsid w:val="00153455"/>
    <w:rsid w:val="00155BD2"/>
    <w:rsid w:val="0016059B"/>
    <w:rsid w:val="001611CC"/>
    <w:rsid w:val="00165811"/>
    <w:rsid w:val="00165DB8"/>
    <w:rsid w:val="00167077"/>
    <w:rsid w:val="00170087"/>
    <w:rsid w:val="001700AB"/>
    <w:rsid w:val="0017214C"/>
    <w:rsid w:val="00172A8E"/>
    <w:rsid w:val="00181825"/>
    <w:rsid w:val="00181974"/>
    <w:rsid w:val="00181AAF"/>
    <w:rsid w:val="0019065F"/>
    <w:rsid w:val="00191575"/>
    <w:rsid w:val="00191925"/>
    <w:rsid w:val="0019555E"/>
    <w:rsid w:val="00195CF8"/>
    <w:rsid w:val="0019680A"/>
    <w:rsid w:val="0019745F"/>
    <w:rsid w:val="001975E9"/>
    <w:rsid w:val="001A03E4"/>
    <w:rsid w:val="001A11B5"/>
    <w:rsid w:val="001A211D"/>
    <w:rsid w:val="001A3877"/>
    <w:rsid w:val="001A3C5C"/>
    <w:rsid w:val="001A4D9E"/>
    <w:rsid w:val="001A525A"/>
    <w:rsid w:val="001A6009"/>
    <w:rsid w:val="001A79D7"/>
    <w:rsid w:val="001B2F17"/>
    <w:rsid w:val="001B4291"/>
    <w:rsid w:val="001B4E33"/>
    <w:rsid w:val="001B6841"/>
    <w:rsid w:val="001B7458"/>
    <w:rsid w:val="001C2204"/>
    <w:rsid w:val="001C286A"/>
    <w:rsid w:val="001C41FF"/>
    <w:rsid w:val="001C4506"/>
    <w:rsid w:val="001D07EF"/>
    <w:rsid w:val="001E0856"/>
    <w:rsid w:val="001E2C21"/>
    <w:rsid w:val="001E425E"/>
    <w:rsid w:val="001E6195"/>
    <w:rsid w:val="001F0A8E"/>
    <w:rsid w:val="001F0F5E"/>
    <w:rsid w:val="001F1768"/>
    <w:rsid w:val="001F692C"/>
    <w:rsid w:val="001F74D8"/>
    <w:rsid w:val="002016F4"/>
    <w:rsid w:val="002046A9"/>
    <w:rsid w:val="0020497C"/>
    <w:rsid w:val="0020518B"/>
    <w:rsid w:val="00210CE7"/>
    <w:rsid w:val="00212FF0"/>
    <w:rsid w:val="00217979"/>
    <w:rsid w:val="00217B0A"/>
    <w:rsid w:val="00217E1A"/>
    <w:rsid w:val="00220AEC"/>
    <w:rsid w:val="00221698"/>
    <w:rsid w:val="00223F3F"/>
    <w:rsid w:val="00225F56"/>
    <w:rsid w:val="0024060C"/>
    <w:rsid w:val="00244B88"/>
    <w:rsid w:val="00245AD7"/>
    <w:rsid w:val="00245CEB"/>
    <w:rsid w:val="00247F0D"/>
    <w:rsid w:val="002604D1"/>
    <w:rsid w:val="00260683"/>
    <w:rsid w:val="00264B82"/>
    <w:rsid w:val="00265A26"/>
    <w:rsid w:val="00266569"/>
    <w:rsid w:val="00267265"/>
    <w:rsid w:val="00273AFC"/>
    <w:rsid w:val="00275050"/>
    <w:rsid w:val="0027717C"/>
    <w:rsid w:val="00281277"/>
    <w:rsid w:val="00282500"/>
    <w:rsid w:val="00283670"/>
    <w:rsid w:val="00283841"/>
    <w:rsid w:val="00283CE9"/>
    <w:rsid w:val="00284E30"/>
    <w:rsid w:val="002856E9"/>
    <w:rsid w:val="00295966"/>
    <w:rsid w:val="002A0C39"/>
    <w:rsid w:val="002A162D"/>
    <w:rsid w:val="002A5D07"/>
    <w:rsid w:val="002B0972"/>
    <w:rsid w:val="002B0EF6"/>
    <w:rsid w:val="002B19F3"/>
    <w:rsid w:val="002B1B5C"/>
    <w:rsid w:val="002B57AC"/>
    <w:rsid w:val="002B67FA"/>
    <w:rsid w:val="002C0561"/>
    <w:rsid w:val="002C2935"/>
    <w:rsid w:val="002C39C8"/>
    <w:rsid w:val="002C4D33"/>
    <w:rsid w:val="002C71B0"/>
    <w:rsid w:val="002D00C6"/>
    <w:rsid w:val="002D04B4"/>
    <w:rsid w:val="002D1998"/>
    <w:rsid w:val="002D1F60"/>
    <w:rsid w:val="002D2A64"/>
    <w:rsid w:val="002D4F91"/>
    <w:rsid w:val="002D6703"/>
    <w:rsid w:val="002D6785"/>
    <w:rsid w:val="002E0B97"/>
    <w:rsid w:val="002E3C0D"/>
    <w:rsid w:val="002E4A03"/>
    <w:rsid w:val="002E5A05"/>
    <w:rsid w:val="002E65AA"/>
    <w:rsid w:val="002E66AB"/>
    <w:rsid w:val="002F5020"/>
    <w:rsid w:val="002F7D3B"/>
    <w:rsid w:val="0030002F"/>
    <w:rsid w:val="0030201E"/>
    <w:rsid w:val="00304555"/>
    <w:rsid w:val="00307D33"/>
    <w:rsid w:val="00310013"/>
    <w:rsid w:val="003118FD"/>
    <w:rsid w:val="0031223C"/>
    <w:rsid w:val="00313323"/>
    <w:rsid w:val="00316370"/>
    <w:rsid w:val="00317176"/>
    <w:rsid w:val="00321272"/>
    <w:rsid w:val="00323D66"/>
    <w:rsid w:val="00326536"/>
    <w:rsid w:val="00327A62"/>
    <w:rsid w:val="00327D07"/>
    <w:rsid w:val="00330313"/>
    <w:rsid w:val="00331EF7"/>
    <w:rsid w:val="0033365A"/>
    <w:rsid w:val="00335392"/>
    <w:rsid w:val="003378C6"/>
    <w:rsid w:val="00343281"/>
    <w:rsid w:val="00343DBB"/>
    <w:rsid w:val="003452FD"/>
    <w:rsid w:val="003462EC"/>
    <w:rsid w:val="003465D9"/>
    <w:rsid w:val="00352717"/>
    <w:rsid w:val="00352799"/>
    <w:rsid w:val="00353C8B"/>
    <w:rsid w:val="00356695"/>
    <w:rsid w:val="00357C3F"/>
    <w:rsid w:val="003619B9"/>
    <w:rsid w:val="00364A1A"/>
    <w:rsid w:val="003659D6"/>
    <w:rsid w:val="00367831"/>
    <w:rsid w:val="00375ED6"/>
    <w:rsid w:val="003825C7"/>
    <w:rsid w:val="003877A4"/>
    <w:rsid w:val="003879FC"/>
    <w:rsid w:val="0039085E"/>
    <w:rsid w:val="003909DE"/>
    <w:rsid w:val="003912DA"/>
    <w:rsid w:val="00391D67"/>
    <w:rsid w:val="00393937"/>
    <w:rsid w:val="00393B2E"/>
    <w:rsid w:val="00395662"/>
    <w:rsid w:val="00395DEC"/>
    <w:rsid w:val="00396602"/>
    <w:rsid w:val="003A093E"/>
    <w:rsid w:val="003A13A2"/>
    <w:rsid w:val="003A40FF"/>
    <w:rsid w:val="003A4383"/>
    <w:rsid w:val="003A5502"/>
    <w:rsid w:val="003A5602"/>
    <w:rsid w:val="003A57F6"/>
    <w:rsid w:val="003A5F12"/>
    <w:rsid w:val="003B082B"/>
    <w:rsid w:val="003B64CC"/>
    <w:rsid w:val="003B711C"/>
    <w:rsid w:val="003B720F"/>
    <w:rsid w:val="003B7260"/>
    <w:rsid w:val="003B75E6"/>
    <w:rsid w:val="003C2701"/>
    <w:rsid w:val="003C50AE"/>
    <w:rsid w:val="003C7CFB"/>
    <w:rsid w:val="003C7ED0"/>
    <w:rsid w:val="003D7FD2"/>
    <w:rsid w:val="003E0ADE"/>
    <w:rsid w:val="003E1503"/>
    <w:rsid w:val="003E1C81"/>
    <w:rsid w:val="003E2B0B"/>
    <w:rsid w:val="003E38E6"/>
    <w:rsid w:val="003E4277"/>
    <w:rsid w:val="003E5EDC"/>
    <w:rsid w:val="003E7C4E"/>
    <w:rsid w:val="003F3923"/>
    <w:rsid w:val="003F4CE6"/>
    <w:rsid w:val="003F6028"/>
    <w:rsid w:val="003F688F"/>
    <w:rsid w:val="003F6D35"/>
    <w:rsid w:val="003F773B"/>
    <w:rsid w:val="00403FAE"/>
    <w:rsid w:val="004062A0"/>
    <w:rsid w:val="00406D91"/>
    <w:rsid w:val="00406FC3"/>
    <w:rsid w:val="00411381"/>
    <w:rsid w:val="0041228E"/>
    <w:rsid w:val="00412526"/>
    <w:rsid w:val="004162F4"/>
    <w:rsid w:val="004205FC"/>
    <w:rsid w:val="00420E31"/>
    <w:rsid w:val="00422A62"/>
    <w:rsid w:val="00426727"/>
    <w:rsid w:val="00426D84"/>
    <w:rsid w:val="00431D6A"/>
    <w:rsid w:val="0043439F"/>
    <w:rsid w:val="004350D0"/>
    <w:rsid w:val="0043626F"/>
    <w:rsid w:val="00440D60"/>
    <w:rsid w:val="00441DBC"/>
    <w:rsid w:val="00443EFB"/>
    <w:rsid w:val="00445F21"/>
    <w:rsid w:val="004467D3"/>
    <w:rsid w:val="004507BB"/>
    <w:rsid w:val="00450DBC"/>
    <w:rsid w:val="0045268F"/>
    <w:rsid w:val="00453DD5"/>
    <w:rsid w:val="00454A26"/>
    <w:rsid w:val="00456D8D"/>
    <w:rsid w:val="00456E7F"/>
    <w:rsid w:val="00457A60"/>
    <w:rsid w:val="00463602"/>
    <w:rsid w:val="004642EA"/>
    <w:rsid w:val="00465F5A"/>
    <w:rsid w:val="00470F17"/>
    <w:rsid w:val="00472B25"/>
    <w:rsid w:val="0047373C"/>
    <w:rsid w:val="004749ED"/>
    <w:rsid w:val="00475BBF"/>
    <w:rsid w:val="004765F6"/>
    <w:rsid w:val="00477A1F"/>
    <w:rsid w:val="00481D7C"/>
    <w:rsid w:val="00481FCE"/>
    <w:rsid w:val="00483CFE"/>
    <w:rsid w:val="00486C93"/>
    <w:rsid w:val="00490427"/>
    <w:rsid w:val="004908F6"/>
    <w:rsid w:val="004912A0"/>
    <w:rsid w:val="00492A4E"/>
    <w:rsid w:val="004936C3"/>
    <w:rsid w:val="0049453B"/>
    <w:rsid w:val="00494F71"/>
    <w:rsid w:val="004977D3"/>
    <w:rsid w:val="004A12B8"/>
    <w:rsid w:val="004A3C74"/>
    <w:rsid w:val="004A45DA"/>
    <w:rsid w:val="004A46A7"/>
    <w:rsid w:val="004A6711"/>
    <w:rsid w:val="004A680D"/>
    <w:rsid w:val="004A72F0"/>
    <w:rsid w:val="004B057D"/>
    <w:rsid w:val="004B10D0"/>
    <w:rsid w:val="004B404C"/>
    <w:rsid w:val="004B42A6"/>
    <w:rsid w:val="004B44F4"/>
    <w:rsid w:val="004B6416"/>
    <w:rsid w:val="004B7757"/>
    <w:rsid w:val="004C087C"/>
    <w:rsid w:val="004C0ECA"/>
    <w:rsid w:val="004C0F31"/>
    <w:rsid w:val="004C1630"/>
    <w:rsid w:val="004C1CAD"/>
    <w:rsid w:val="004C1CD0"/>
    <w:rsid w:val="004C44B2"/>
    <w:rsid w:val="004C5F1C"/>
    <w:rsid w:val="004D0E53"/>
    <w:rsid w:val="004D38E1"/>
    <w:rsid w:val="004D638E"/>
    <w:rsid w:val="004D6BA4"/>
    <w:rsid w:val="004D6D00"/>
    <w:rsid w:val="004D78CC"/>
    <w:rsid w:val="004E2496"/>
    <w:rsid w:val="004E275F"/>
    <w:rsid w:val="004E2A59"/>
    <w:rsid w:val="004E4908"/>
    <w:rsid w:val="004E6268"/>
    <w:rsid w:val="004E6D23"/>
    <w:rsid w:val="004F46C6"/>
    <w:rsid w:val="004F5936"/>
    <w:rsid w:val="004F5E0B"/>
    <w:rsid w:val="004F700B"/>
    <w:rsid w:val="004F7921"/>
    <w:rsid w:val="00501AD4"/>
    <w:rsid w:val="0050310B"/>
    <w:rsid w:val="005037B9"/>
    <w:rsid w:val="00503875"/>
    <w:rsid w:val="005050ED"/>
    <w:rsid w:val="005073C3"/>
    <w:rsid w:val="00507F35"/>
    <w:rsid w:val="00510FB2"/>
    <w:rsid w:val="005110D4"/>
    <w:rsid w:val="00514EA9"/>
    <w:rsid w:val="0051632B"/>
    <w:rsid w:val="00516EB5"/>
    <w:rsid w:val="00521424"/>
    <w:rsid w:val="00521982"/>
    <w:rsid w:val="00522115"/>
    <w:rsid w:val="00522B5C"/>
    <w:rsid w:val="00531015"/>
    <w:rsid w:val="0053361D"/>
    <w:rsid w:val="00537090"/>
    <w:rsid w:val="00540173"/>
    <w:rsid w:val="005426C5"/>
    <w:rsid w:val="0054402B"/>
    <w:rsid w:val="00546132"/>
    <w:rsid w:val="00547D3F"/>
    <w:rsid w:val="005532C3"/>
    <w:rsid w:val="00554CBC"/>
    <w:rsid w:val="00554F22"/>
    <w:rsid w:val="00555239"/>
    <w:rsid w:val="005579FC"/>
    <w:rsid w:val="0056051B"/>
    <w:rsid w:val="005627F5"/>
    <w:rsid w:val="00563BEB"/>
    <w:rsid w:val="00564278"/>
    <w:rsid w:val="0056496B"/>
    <w:rsid w:val="005653C5"/>
    <w:rsid w:val="00570AC7"/>
    <w:rsid w:val="0057465D"/>
    <w:rsid w:val="00582002"/>
    <w:rsid w:val="005836E5"/>
    <w:rsid w:val="00583854"/>
    <w:rsid w:val="005859F0"/>
    <w:rsid w:val="0059052B"/>
    <w:rsid w:val="005905DD"/>
    <w:rsid w:val="00591EA3"/>
    <w:rsid w:val="00592E7F"/>
    <w:rsid w:val="00593311"/>
    <w:rsid w:val="00593A2D"/>
    <w:rsid w:val="00595D76"/>
    <w:rsid w:val="0059777F"/>
    <w:rsid w:val="005A1467"/>
    <w:rsid w:val="005A466D"/>
    <w:rsid w:val="005A4EAD"/>
    <w:rsid w:val="005A5D13"/>
    <w:rsid w:val="005A5FB2"/>
    <w:rsid w:val="005A60D1"/>
    <w:rsid w:val="005A675E"/>
    <w:rsid w:val="005A6D99"/>
    <w:rsid w:val="005A74F7"/>
    <w:rsid w:val="005B2266"/>
    <w:rsid w:val="005B2BB3"/>
    <w:rsid w:val="005B2EFE"/>
    <w:rsid w:val="005B4383"/>
    <w:rsid w:val="005B48BA"/>
    <w:rsid w:val="005B50E9"/>
    <w:rsid w:val="005B57F6"/>
    <w:rsid w:val="005B589E"/>
    <w:rsid w:val="005B6844"/>
    <w:rsid w:val="005C3F86"/>
    <w:rsid w:val="005C4799"/>
    <w:rsid w:val="005D162B"/>
    <w:rsid w:val="005D4322"/>
    <w:rsid w:val="005D5630"/>
    <w:rsid w:val="005D5903"/>
    <w:rsid w:val="005D6E06"/>
    <w:rsid w:val="005E0D91"/>
    <w:rsid w:val="005E21BE"/>
    <w:rsid w:val="005E2BB0"/>
    <w:rsid w:val="005E2E12"/>
    <w:rsid w:val="005E300C"/>
    <w:rsid w:val="005E35CE"/>
    <w:rsid w:val="005E51DF"/>
    <w:rsid w:val="005E6C5E"/>
    <w:rsid w:val="005E75D8"/>
    <w:rsid w:val="005E7606"/>
    <w:rsid w:val="005F4B86"/>
    <w:rsid w:val="005F5317"/>
    <w:rsid w:val="00601802"/>
    <w:rsid w:val="00602096"/>
    <w:rsid w:val="00603C94"/>
    <w:rsid w:val="00610F28"/>
    <w:rsid w:val="006117F5"/>
    <w:rsid w:val="006129C5"/>
    <w:rsid w:val="0061301E"/>
    <w:rsid w:val="00617C7B"/>
    <w:rsid w:val="00621962"/>
    <w:rsid w:val="00626E7E"/>
    <w:rsid w:val="006306A9"/>
    <w:rsid w:val="00630DB6"/>
    <w:rsid w:val="00633633"/>
    <w:rsid w:val="00634FAB"/>
    <w:rsid w:val="0063688C"/>
    <w:rsid w:val="006407B4"/>
    <w:rsid w:val="006517CE"/>
    <w:rsid w:val="00651DA7"/>
    <w:rsid w:val="006523F6"/>
    <w:rsid w:val="00652E80"/>
    <w:rsid w:val="00654668"/>
    <w:rsid w:val="006548A2"/>
    <w:rsid w:val="00656F93"/>
    <w:rsid w:val="00657D1B"/>
    <w:rsid w:val="00657F0B"/>
    <w:rsid w:val="00661751"/>
    <w:rsid w:val="00663C7E"/>
    <w:rsid w:val="00670C60"/>
    <w:rsid w:val="006720D9"/>
    <w:rsid w:val="006725CB"/>
    <w:rsid w:val="00675A19"/>
    <w:rsid w:val="00675F42"/>
    <w:rsid w:val="00682F3D"/>
    <w:rsid w:val="00686DF2"/>
    <w:rsid w:val="006907F9"/>
    <w:rsid w:val="00692000"/>
    <w:rsid w:val="006944FF"/>
    <w:rsid w:val="0069640B"/>
    <w:rsid w:val="006971B7"/>
    <w:rsid w:val="006A0110"/>
    <w:rsid w:val="006A3006"/>
    <w:rsid w:val="006A4948"/>
    <w:rsid w:val="006A49F0"/>
    <w:rsid w:val="006A50AF"/>
    <w:rsid w:val="006A57A8"/>
    <w:rsid w:val="006A778B"/>
    <w:rsid w:val="006A7A0E"/>
    <w:rsid w:val="006A7A31"/>
    <w:rsid w:val="006A7B97"/>
    <w:rsid w:val="006B1815"/>
    <w:rsid w:val="006B2975"/>
    <w:rsid w:val="006B4E91"/>
    <w:rsid w:val="006B5096"/>
    <w:rsid w:val="006B7EED"/>
    <w:rsid w:val="006C3DD6"/>
    <w:rsid w:val="006C43BD"/>
    <w:rsid w:val="006C4FB8"/>
    <w:rsid w:val="006C6A67"/>
    <w:rsid w:val="006C6B6D"/>
    <w:rsid w:val="006C79ED"/>
    <w:rsid w:val="006D1B01"/>
    <w:rsid w:val="006D27A8"/>
    <w:rsid w:val="006D28B6"/>
    <w:rsid w:val="006D4888"/>
    <w:rsid w:val="006D5AF0"/>
    <w:rsid w:val="006D7705"/>
    <w:rsid w:val="006E1426"/>
    <w:rsid w:val="006E4E00"/>
    <w:rsid w:val="006E66DA"/>
    <w:rsid w:val="006E7300"/>
    <w:rsid w:val="006E7C4B"/>
    <w:rsid w:val="006F0928"/>
    <w:rsid w:val="006F62F1"/>
    <w:rsid w:val="006F7291"/>
    <w:rsid w:val="00702BAB"/>
    <w:rsid w:val="00703824"/>
    <w:rsid w:val="00703E83"/>
    <w:rsid w:val="007068DB"/>
    <w:rsid w:val="007078EF"/>
    <w:rsid w:val="00710CD2"/>
    <w:rsid w:val="00713202"/>
    <w:rsid w:val="00715AEA"/>
    <w:rsid w:val="00715B16"/>
    <w:rsid w:val="00715D4C"/>
    <w:rsid w:val="007164DC"/>
    <w:rsid w:val="007207BD"/>
    <w:rsid w:val="00721F4C"/>
    <w:rsid w:val="007225EB"/>
    <w:rsid w:val="007236CA"/>
    <w:rsid w:val="00724193"/>
    <w:rsid w:val="00726940"/>
    <w:rsid w:val="00727D03"/>
    <w:rsid w:val="00731A51"/>
    <w:rsid w:val="00732330"/>
    <w:rsid w:val="00732FBC"/>
    <w:rsid w:val="0074060F"/>
    <w:rsid w:val="00740ABF"/>
    <w:rsid w:val="007413BC"/>
    <w:rsid w:val="00743DD5"/>
    <w:rsid w:val="00743EC0"/>
    <w:rsid w:val="007446C3"/>
    <w:rsid w:val="00745A1B"/>
    <w:rsid w:val="0074778D"/>
    <w:rsid w:val="007520F1"/>
    <w:rsid w:val="0075242A"/>
    <w:rsid w:val="00752D32"/>
    <w:rsid w:val="00752F13"/>
    <w:rsid w:val="0075376B"/>
    <w:rsid w:val="007553E7"/>
    <w:rsid w:val="0075591E"/>
    <w:rsid w:val="00756255"/>
    <w:rsid w:val="00761C14"/>
    <w:rsid w:val="00761D55"/>
    <w:rsid w:val="00761F73"/>
    <w:rsid w:val="00762914"/>
    <w:rsid w:val="00762E4D"/>
    <w:rsid w:val="0076361C"/>
    <w:rsid w:val="00763C0B"/>
    <w:rsid w:val="007651E2"/>
    <w:rsid w:val="0076540D"/>
    <w:rsid w:val="00767693"/>
    <w:rsid w:val="00770D8C"/>
    <w:rsid w:val="00771C1E"/>
    <w:rsid w:val="007747BB"/>
    <w:rsid w:val="0077598B"/>
    <w:rsid w:val="00780AAD"/>
    <w:rsid w:val="00780FC8"/>
    <w:rsid w:val="00784A3B"/>
    <w:rsid w:val="00784D4B"/>
    <w:rsid w:val="0079030A"/>
    <w:rsid w:val="00790774"/>
    <w:rsid w:val="007924A5"/>
    <w:rsid w:val="0079291C"/>
    <w:rsid w:val="00792C09"/>
    <w:rsid w:val="00792EFF"/>
    <w:rsid w:val="00793372"/>
    <w:rsid w:val="00793E69"/>
    <w:rsid w:val="0079437E"/>
    <w:rsid w:val="007943DF"/>
    <w:rsid w:val="007953A9"/>
    <w:rsid w:val="00797A80"/>
    <w:rsid w:val="007A0F51"/>
    <w:rsid w:val="007A151E"/>
    <w:rsid w:val="007A3DB3"/>
    <w:rsid w:val="007A65F9"/>
    <w:rsid w:val="007A6600"/>
    <w:rsid w:val="007A700B"/>
    <w:rsid w:val="007A74E1"/>
    <w:rsid w:val="007A7922"/>
    <w:rsid w:val="007A7961"/>
    <w:rsid w:val="007B4D17"/>
    <w:rsid w:val="007C03C9"/>
    <w:rsid w:val="007C272E"/>
    <w:rsid w:val="007C362D"/>
    <w:rsid w:val="007C3D0F"/>
    <w:rsid w:val="007C561F"/>
    <w:rsid w:val="007C68B5"/>
    <w:rsid w:val="007D168D"/>
    <w:rsid w:val="007D1EBF"/>
    <w:rsid w:val="007D7636"/>
    <w:rsid w:val="007D766A"/>
    <w:rsid w:val="007E0037"/>
    <w:rsid w:val="007E43D1"/>
    <w:rsid w:val="007E5B4F"/>
    <w:rsid w:val="007E7460"/>
    <w:rsid w:val="007F0683"/>
    <w:rsid w:val="007F0791"/>
    <w:rsid w:val="007F464F"/>
    <w:rsid w:val="007F5195"/>
    <w:rsid w:val="008101F2"/>
    <w:rsid w:val="00812775"/>
    <w:rsid w:val="008134D9"/>
    <w:rsid w:val="0081490F"/>
    <w:rsid w:val="00814946"/>
    <w:rsid w:val="00814D79"/>
    <w:rsid w:val="00816B8D"/>
    <w:rsid w:val="0082195A"/>
    <w:rsid w:val="00822D23"/>
    <w:rsid w:val="008252AC"/>
    <w:rsid w:val="00826BD5"/>
    <w:rsid w:val="00833BCC"/>
    <w:rsid w:val="00836624"/>
    <w:rsid w:val="00837E43"/>
    <w:rsid w:val="00853584"/>
    <w:rsid w:val="00853DC3"/>
    <w:rsid w:val="00856F94"/>
    <w:rsid w:val="00862D23"/>
    <w:rsid w:val="00867F88"/>
    <w:rsid w:val="008709F1"/>
    <w:rsid w:val="008714D5"/>
    <w:rsid w:val="008720C8"/>
    <w:rsid w:val="008725DF"/>
    <w:rsid w:val="00872AD6"/>
    <w:rsid w:val="008779B6"/>
    <w:rsid w:val="0088069A"/>
    <w:rsid w:val="008829FF"/>
    <w:rsid w:val="00883698"/>
    <w:rsid w:val="00885336"/>
    <w:rsid w:val="0088533E"/>
    <w:rsid w:val="00885CA0"/>
    <w:rsid w:val="00885FCC"/>
    <w:rsid w:val="008861F4"/>
    <w:rsid w:val="00886F46"/>
    <w:rsid w:val="008879AA"/>
    <w:rsid w:val="0089002B"/>
    <w:rsid w:val="0089097E"/>
    <w:rsid w:val="00891906"/>
    <w:rsid w:val="008923E1"/>
    <w:rsid w:val="00893268"/>
    <w:rsid w:val="008938E3"/>
    <w:rsid w:val="00893A45"/>
    <w:rsid w:val="008943EF"/>
    <w:rsid w:val="008948E3"/>
    <w:rsid w:val="0089608A"/>
    <w:rsid w:val="008A0472"/>
    <w:rsid w:val="008A170B"/>
    <w:rsid w:val="008A321E"/>
    <w:rsid w:val="008A4E85"/>
    <w:rsid w:val="008A55AE"/>
    <w:rsid w:val="008A66A4"/>
    <w:rsid w:val="008A72CB"/>
    <w:rsid w:val="008A797D"/>
    <w:rsid w:val="008B382E"/>
    <w:rsid w:val="008B42DF"/>
    <w:rsid w:val="008B51D0"/>
    <w:rsid w:val="008B72CD"/>
    <w:rsid w:val="008C0CFA"/>
    <w:rsid w:val="008C111C"/>
    <w:rsid w:val="008C5AC4"/>
    <w:rsid w:val="008C6AC7"/>
    <w:rsid w:val="008D0ED6"/>
    <w:rsid w:val="008D110B"/>
    <w:rsid w:val="008D19C4"/>
    <w:rsid w:val="008D1A6E"/>
    <w:rsid w:val="008D23A5"/>
    <w:rsid w:val="008D3D41"/>
    <w:rsid w:val="008D7EC1"/>
    <w:rsid w:val="008E3FEB"/>
    <w:rsid w:val="008E5300"/>
    <w:rsid w:val="008E63DF"/>
    <w:rsid w:val="008E65BC"/>
    <w:rsid w:val="008F2ED9"/>
    <w:rsid w:val="008F313C"/>
    <w:rsid w:val="008F65BC"/>
    <w:rsid w:val="008F6B1D"/>
    <w:rsid w:val="009010AF"/>
    <w:rsid w:val="009017D1"/>
    <w:rsid w:val="00901F25"/>
    <w:rsid w:val="0090256F"/>
    <w:rsid w:val="00902EEF"/>
    <w:rsid w:val="00902F94"/>
    <w:rsid w:val="00903CA0"/>
    <w:rsid w:val="00905D05"/>
    <w:rsid w:val="009070BB"/>
    <w:rsid w:val="009077DC"/>
    <w:rsid w:val="00912470"/>
    <w:rsid w:val="0091296D"/>
    <w:rsid w:val="00914077"/>
    <w:rsid w:val="00915835"/>
    <w:rsid w:val="00917BA6"/>
    <w:rsid w:val="00921090"/>
    <w:rsid w:val="00924164"/>
    <w:rsid w:val="00924610"/>
    <w:rsid w:val="00924829"/>
    <w:rsid w:val="00925667"/>
    <w:rsid w:val="00931C01"/>
    <w:rsid w:val="00932CCB"/>
    <w:rsid w:val="00933019"/>
    <w:rsid w:val="00935421"/>
    <w:rsid w:val="00944658"/>
    <w:rsid w:val="00944B79"/>
    <w:rsid w:val="00944DF0"/>
    <w:rsid w:val="00950396"/>
    <w:rsid w:val="009532FA"/>
    <w:rsid w:val="009540B0"/>
    <w:rsid w:val="00957DFB"/>
    <w:rsid w:val="0096003C"/>
    <w:rsid w:val="0096084A"/>
    <w:rsid w:val="00961C4E"/>
    <w:rsid w:val="00962E5A"/>
    <w:rsid w:val="009651B7"/>
    <w:rsid w:val="00967387"/>
    <w:rsid w:val="00967576"/>
    <w:rsid w:val="00971B34"/>
    <w:rsid w:val="00971C21"/>
    <w:rsid w:val="00972DA5"/>
    <w:rsid w:val="009746F4"/>
    <w:rsid w:val="00974C23"/>
    <w:rsid w:val="00981F37"/>
    <w:rsid w:val="009827AC"/>
    <w:rsid w:val="0098572B"/>
    <w:rsid w:val="00991F34"/>
    <w:rsid w:val="0099211C"/>
    <w:rsid w:val="00993445"/>
    <w:rsid w:val="0099480B"/>
    <w:rsid w:val="0099500C"/>
    <w:rsid w:val="0099618E"/>
    <w:rsid w:val="009976AF"/>
    <w:rsid w:val="00997F83"/>
    <w:rsid w:val="009A0CC6"/>
    <w:rsid w:val="009A0ED0"/>
    <w:rsid w:val="009A12DB"/>
    <w:rsid w:val="009A18F1"/>
    <w:rsid w:val="009A1FB8"/>
    <w:rsid w:val="009A2220"/>
    <w:rsid w:val="009A3602"/>
    <w:rsid w:val="009A4126"/>
    <w:rsid w:val="009A7C68"/>
    <w:rsid w:val="009B1B85"/>
    <w:rsid w:val="009B355B"/>
    <w:rsid w:val="009B4956"/>
    <w:rsid w:val="009B5F31"/>
    <w:rsid w:val="009B7D4F"/>
    <w:rsid w:val="009B7F43"/>
    <w:rsid w:val="009C0988"/>
    <w:rsid w:val="009C14A4"/>
    <w:rsid w:val="009C1744"/>
    <w:rsid w:val="009C3554"/>
    <w:rsid w:val="009C6D23"/>
    <w:rsid w:val="009C77DE"/>
    <w:rsid w:val="009D09DC"/>
    <w:rsid w:val="009D173A"/>
    <w:rsid w:val="009D2181"/>
    <w:rsid w:val="009D23FB"/>
    <w:rsid w:val="009D28C2"/>
    <w:rsid w:val="009D3135"/>
    <w:rsid w:val="009D3304"/>
    <w:rsid w:val="009D36C0"/>
    <w:rsid w:val="009D3CC2"/>
    <w:rsid w:val="009D552E"/>
    <w:rsid w:val="009D5D3E"/>
    <w:rsid w:val="009D6B18"/>
    <w:rsid w:val="009E14F7"/>
    <w:rsid w:val="009E1810"/>
    <w:rsid w:val="009E204B"/>
    <w:rsid w:val="009E20F2"/>
    <w:rsid w:val="009E3A6D"/>
    <w:rsid w:val="009E7318"/>
    <w:rsid w:val="009F0FB8"/>
    <w:rsid w:val="009F2FE3"/>
    <w:rsid w:val="009F6367"/>
    <w:rsid w:val="009F6705"/>
    <w:rsid w:val="00A010E4"/>
    <w:rsid w:val="00A04745"/>
    <w:rsid w:val="00A0754C"/>
    <w:rsid w:val="00A11663"/>
    <w:rsid w:val="00A11CB5"/>
    <w:rsid w:val="00A121DE"/>
    <w:rsid w:val="00A13F92"/>
    <w:rsid w:val="00A145BD"/>
    <w:rsid w:val="00A14986"/>
    <w:rsid w:val="00A201CA"/>
    <w:rsid w:val="00A2193C"/>
    <w:rsid w:val="00A22265"/>
    <w:rsid w:val="00A226C3"/>
    <w:rsid w:val="00A253D6"/>
    <w:rsid w:val="00A265CC"/>
    <w:rsid w:val="00A2703A"/>
    <w:rsid w:val="00A311D5"/>
    <w:rsid w:val="00A32D6A"/>
    <w:rsid w:val="00A34CDA"/>
    <w:rsid w:val="00A42514"/>
    <w:rsid w:val="00A47DD5"/>
    <w:rsid w:val="00A50786"/>
    <w:rsid w:val="00A51F73"/>
    <w:rsid w:val="00A543A8"/>
    <w:rsid w:val="00A55809"/>
    <w:rsid w:val="00A56CB0"/>
    <w:rsid w:val="00A56CB5"/>
    <w:rsid w:val="00A57E71"/>
    <w:rsid w:val="00A613E4"/>
    <w:rsid w:val="00A61569"/>
    <w:rsid w:val="00A63861"/>
    <w:rsid w:val="00A63A11"/>
    <w:rsid w:val="00A63C72"/>
    <w:rsid w:val="00A65143"/>
    <w:rsid w:val="00A71071"/>
    <w:rsid w:val="00A730C6"/>
    <w:rsid w:val="00A73599"/>
    <w:rsid w:val="00A73997"/>
    <w:rsid w:val="00A74151"/>
    <w:rsid w:val="00A76A7D"/>
    <w:rsid w:val="00A7724D"/>
    <w:rsid w:val="00A77299"/>
    <w:rsid w:val="00A831B7"/>
    <w:rsid w:val="00A8348C"/>
    <w:rsid w:val="00A869DE"/>
    <w:rsid w:val="00A86FE2"/>
    <w:rsid w:val="00A8713B"/>
    <w:rsid w:val="00A954DC"/>
    <w:rsid w:val="00AA40EA"/>
    <w:rsid w:val="00AA6D48"/>
    <w:rsid w:val="00AB279D"/>
    <w:rsid w:val="00AB3D6D"/>
    <w:rsid w:val="00AB6A97"/>
    <w:rsid w:val="00AB7540"/>
    <w:rsid w:val="00AB7928"/>
    <w:rsid w:val="00AB7D4D"/>
    <w:rsid w:val="00AC0037"/>
    <w:rsid w:val="00AC0B32"/>
    <w:rsid w:val="00AC0F75"/>
    <w:rsid w:val="00AC1C25"/>
    <w:rsid w:val="00AC24C1"/>
    <w:rsid w:val="00AC3A48"/>
    <w:rsid w:val="00AC4924"/>
    <w:rsid w:val="00AC4E6C"/>
    <w:rsid w:val="00AC7981"/>
    <w:rsid w:val="00AC7A48"/>
    <w:rsid w:val="00AC7D14"/>
    <w:rsid w:val="00AD1ACC"/>
    <w:rsid w:val="00AD2C09"/>
    <w:rsid w:val="00AD3451"/>
    <w:rsid w:val="00AD40F0"/>
    <w:rsid w:val="00AD50B8"/>
    <w:rsid w:val="00AD5435"/>
    <w:rsid w:val="00AD6447"/>
    <w:rsid w:val="00AD6D33"/>
    <w:rsid w:val="00AE0C45"/>
    <w:rsid w:val="00AE235F"/>
    <w:rsid w:val="00AE34BD"/>
    <w:rsid w:val="00AE36B4"/>
    <w:rsid w:val="00AE389C"/>
    <w:rsid w:val="00AE41CD"/>
    <w:rsid w:val="00AE773F"/>
    <w:rsid w:val="00AF119F"/>
    <w:rsid w:val="00AF195B"/>
    <w:rsid w:val="00AF220E"/>
    <w:rsid w:val="00AF3FE5"/>
    <w:rsid w:val="00AF66A9"/>
    <w:rsid w:val="00B015A9"/>
    <w:rsid w:val="00B01967"/>
    <w:rsid w:val="00B01ACB"/>
    <w:rsid w:val="00B02819"/>
    <w:rsid w:val="00B0442B"/>
    <w:rsid w:val="00B06639"/>
    <w:rsid w:val="00B07361"/>
    <w:rsid w:val="00B105AD"/>
    <w:rsid w:val="00B1728E"/>
    <w:rsid w:val="00B17D8B"/>
    <w:rsid w:val="00B21A69"/>
    <w:rsid w:val="00B22C78"/>
    <w:rsid w:val="00B250D2"/>
    <w:rsid w:val="00B25FBE"/>
    <w:rsid w:val="00B267C9"/>
    <w:rsid w:val="00B27759"/>
    <w:rsid w:val="00B27CE4"/>
    <w:rsid w:val="00B32E05"/>
    <w:rsid w:val="00B37776"/>
    <w:rsid w:val="00B4267C"/>
    <w:rsid w:val="00B4351F"/>
    <w:rsid w:val="00B435AD"/>
    <w:rsid w:val="00B50CBD"/>
    <w:rsid w:val="00B52EB6"/>
    <w:rsid w:val="00B52ECA"/>
    <w:rsid w:val="00B57F8B"/>
    <w:rsid w:val="00B60981"/>
    <w:rsid w:val="00B609B7"/>
    <w:rsid w:val="00B6187F"/>
    <w:rsid w:val="00B625A9"/>
    <w:rsid w:val="00B6380A"/>
    <w:rsid w:val="00B66843"/>
    <w:rsid w:val="00B66CFE"/>
    <w:rsid w:val="00B670EA"/>
    <w:rsid w:val="00B67188"/>
    <w:rsid w:val="00B73753"/>
    <w:rsid w:val="00B751BE"/>
    <w:rsid w:val="00B76390"/>
    <w:rsid w:val="00B77AAE"/>
    <w:rsid w:val="00B80230"/>
    <w:rsid w:val="00B8153A"/>
    <w:rsid w:val="00B82268"/>
    <w:rsid w:val="00B84285"/>
    <w:rsid w:val="00B85A88"/>
    <w:rsid w:val="00B91E26"/>
    <w:rsid w:val="00B91F1D"/>
    <w:rsid w:val="00B944DF"/>
    <w:rsid w:val="00B94C2C"/>
    <w:rsid w:val="00B95578"/>
    <w:rsid w:val="00B978A1"/>
    <w:rsid w:val="00B97AE5"/>
    <w:rsid w:val="00BA032E"/>
    <w:rsid w:val="00BA2AF4"/>
    <w:rsid w:val="00BA3C7C"/>
    <w:rsid w:val="00BA4D9A"/>
    <w:rsid w:val="00BA5A88"/>
    <w:rsid w:val="00BA6836"/>
    <w:rsid w:val="00BA69C5"/>
    <w:rsid w:val="00BA6D97"/>
    <w:rsid w:val="00BB00B4"/>
    <w:rsid w:val="00BB38EC"/>
    <w:rsid w:val="00BB760A"/>
    <w:rsid w:val="00BC000C"/>
    <w:rsid w:val="00BC3803"/>
    <w:rsid w:val="00BC4273"/>
    <w:rsid w:val="00BC49CB"/>
    <w:rsid w:val="00BC53C2"/>
    <w:rsid w:val="00BC78B9"/>
    <w:rsid w:val="00BD00CA"/>
    <w:rsid w:val="00BD22A2"/>
    <w:rsid w:val="00BE15C3"/>
    <w:rsid w:val="00BE23B4"/>
    <w:rsid w:val="00BE2B8F"/>
    <w:rsid w:val="00BE3FAE"/>
    <w:rsid w:val="00BE46E0"/>
    <w:rsid w:val="00BE4A02"/>
    <w:rsid w:val="00BE4C87"/>
    <w:rsid w:val="00BE578F"/>
    <w:rsid w:val="00BF0E22"/>
    <w:rsid w:val="00BF396B"/>
    <w:rsid w:val="00BF7024"/>
    <w:rsid w:val="00BF7439"/>
    <w:rsid w:val="00C00068"/>
    <w:rsid w:val="00C00A8B"/>
    <w:rsid w:val="00C01200"/>
    <w:rsid w:val="00C047FD"/>
    <w:rsid w:val="00C0662A"/>
    <w:rsid w:val="00C06D40"/>
    <w:rsid w:val="00C0729E"/>
    <w:rsid w:val="00C10BE2"/>
    <w:rsid w:val="00C10C6A"/>
    <w:rsid w:val="00C13FF6"/>
    <w:rsid w:val="00C148DA"/>
    <w:rsid w:val="00C165B2"/>
    <w:rsid w:val="00C16BBA"/>
    <w:rsid w:val="00C16BFD"/>
    <w:rsid w:val="00C22391"/>
    <w:rsid w:val="00C25181"/>
    <w:rsid w:val="00C3058B"/>
    <w:rsid w:val="00C307F6"/>
    <w:rsid w:val="00C31758"/>
    <w:rsid w:val="00C337E7"/>
    <w:rsid w:val="00C404A1"/>
    <w:rsid w:val="00C40BB8"/>
    <w:rsid w:val="00C41962"/>
    <w:rsid w:val="00C46E57"/>
    <w:rsid w:val="00C47ED8"/>
    <w:rsid w:val="00C50D06"/>
    <w:rsid w:val="00C512CE"/>
    <w:rsid w:val="00C5285D"/>
    <w:rsid w:val="00C52E36"/>
    <w:rsid w:val="00C532B7"/>
    <w:rsid w:val="00C53348"/>
    <w:rsid w:val="00C54AD6"/>
    <w:rsid w:val="00C603BB"/>
    <w:rsid w:val="00C64365"/>
    <w:rsid w:val="00C64A11"/>
    <w:rsid w:val="00C71A92"/>
    <w:rsid w:val="00C759EF"/>
    <w:rsid w:val="00C75E5E"/>
    <w:rsid w:val="00C76896"/>
    <w:rsid w:val="00C83789"/>
    <w:rsid w:val="00C90516"/>
    <w:rsid w:val="00C918E1"/>
    <w:rsid w:val="00C93C33"/>
    <w:rsid w:val="00C93DA7"/>
    <w:rsid w:val="00C9457A"/>
    <w:rsid w:val="00C97D0B"/>
    <w:rsid w:val="00CA1E83"/>
    <w:rsid w:val="00CA286C"/>
    <w:rsid w:val="00CA39B7"/>
    <w:rsid w:val="00CA4709"/>
    <w:rsid w:val="00CA4D00"/>
    <w:rsid w:val="00CB2FF7"/>
    <w:rsid w:val="00CB3835"/>
    <w:rsid w:val="00CB5901"/>
    <w:rsid w:val="00CB59EF"/>
    <w:rsid w:val="00CB720D"/>
    <w:rsid w:val="00CB7261"/>
    <w:rsid w:val="00CB7826"/>
    <w:rsid w:val="00CB7C20"/>
    <w:rsid w:val="00CC08DA"/>
    <w:rsid w:val="00CC1EC5"/>
    <w:rsid w:val="00CC2CA4"/>
    <w:rsid w:val="00CC6944"/>
    <w:rsid w:val="00CD190B"/>
    <w:rsid w:val="00CD1C1D"/>
    <w:rsid w:val="00CD2D94"/>
    <w:rsid w:val="00CD4067"/>
    <w:rsid w:val="00CD4CFE"/>
    <w:rsid w:val="00CD4F4D"/>
    <w:rsid w:val="00CE07EC"/>
    <w:rsid w:val="00CE4C9B"/>
    <w:rsid w:val="00CF1968"/>
    <w:rsid w:val="00CF27CE"/>
    <w:rsid w:val="00CF2C03"/>
    <w:rsid w:val="00CF4143"/>
    <w:rsid w:val="00CF4B25"/>
    <w:rsid w:val="00CF6209"/>
    <w:rsid w:val="00D04D99"/>
    <w:rsid w:val="00D05918"/>
    <w:rsid w:val="00D118F1"/>
    <w:rsid w:val="00D14781"/>
    <w:rsid w:val="00D158B1"/>
    <w:rsid w:val="00D175F9"/>
    <w:rsid w:val="00D20097"/>
    <w:rsid w:val="00D20BB6"/>
    <w:rsid w:val="00D21FA2"/>
    <w:rsid w:val="00D22879"/>
    <w:rsid w:val="00D254E1"/>
    <w:rsid w:val="00D32A83"/>
    <w:rsid w:val="00D33CBC"/>
    <w:rsid w:val="00D34FA5"/>
    <w:rsid w:val="00D35DC7"/>
    <w:rsid w:val="00D35F23"/>
    <w:rsid w:val="00D36C10"/>
    <w:rsid w:val="00D40927"/>
    <w:rsid w:val="00D40C86"/>
    <w:rsid w:val="00D44AC0"/>
    <w:rsid w:val="00D4580A"/>
    <w:rsid w:val="00D4615B"/>
    <w:rsid w:val="00D5019B"/>
    <w:rsid w:val="00D55EB9"/>
    <w:rsid w:val="00D56D4F"/>
    <w:rsid w:val="00D572C1"/>
    <w:rsid w:val="00D57CB4"/>
    <w:rsid w:val="00D63AAF"/>
    <w:rsid w:val="00D7051E"/>
    <w:rsid w:val="00D735A7"/>
    <w:rsid w:val="00D74F80"/>
    <w:rsid w:val="00D75BCF"/>
    <w:rsid w:val="00D769CC"/>
    <w:rsid w:val="00D80C33"/>
    <w:rsid w:val="00D82413"/>
    <w:rsid w:val="00D85313"/>
    <w:rsid w:val="00D86EAF"/>
    <w:rsid w:val="00D86F84"/>
    <w:rsid w:val="00D874D9"/>
    <w:rsid w:val="00D91B8C"/>
    <w:rsid w:val="00D91EAF"/>
    <w:rsid w:val="00D956E1"/>
    <w:rsid w:val="00D97AAF"/>
    <w:rsid w:val="00DA1038"/>
    <w:rsid w:val="00DA21E5"/>
    <w:rsid w:val="00DA33EF"/>
    <w:rsid w:val="00DA38B4"/>
    <w:rsid w:val="00DA3F27"/>
    <w:rsid w:val="00DA40EA"/>
    <w:rsid w:val="00DA624F"/>
    <w:rsid w:val="00DB08D1"/>
    <w:rsid w:val="00DB16F9"/>
    <w:rsid w:val="00DB3260"/>
    <w:rsid w:val="00DB540A"/>
    <w:rsid w:val="00DC51F2"/>
    <w:rsid w:val="00DC6A6E"/>
    <w:rsid w:val="00DC6BC3"/>
    <w:rsid w:val="00DD0EBC"/>
    <w:rsid w:val="00DD49DF"/>
    <w:rsid w:val="00DD55C1"/>
    <w:rsid w:val="00DD5D81"/>
    <w:rsid w:val="00DD6021"/>
    <w:rsid w:val="00DE38CD"/>
    <w:rsid w:val="00DF1B76"/>
    <w:rsid w:val="00DF7503"/>
    <w:rsid w:val="00E00A0D"/>
    <w:rsid w:val="00E015F5"/>
    <w:rsid w:val="00E029FE"/>
    <w:rsid w:val="00E0369E"/>
    <w:rsid w:val="00E04476"/>
    <w:rsid w:val="00E04F7D"/>
    <w:rsid w:val="00E0692A"/>
    <w:rsid w:val="00E0728A"/>
    <w:rsid w:val="00E0774E"/>
    <w:rsid w:val="00E07CEC"/>
    <w:rsid w:val="00E12F29"/>
    <w:rsid w:val="00E13418"/>
    <w:rsid w:val="00E1439F"/>
    <w:rsid w:val="00E14FB3"/>
    <w:rsid w:val="00E22F0C"/>
    <w:rsid w:val="00E275C7"/>
    <w:rsid w:val="00E3557F"/>
    <w:rsid w:val="00E37EC7"/>
    <w:rsid w:val="00E4038A"/>
    <w:rsid w:val="00E40458"/>
    <w:rsid w:val="00E405CC"/>
    <w:rsid w:val="00E4298C"/>
    <w:rsid w:val="00E44DF3"/>
    <w:rsid w:val="00E45CA6"/>
    <w:rsid w:val="00E46ACD"/>
    <w:rsid w:val="00E51B47"/>
    <w:rsid w:val="00E52D9F"/>
    <w:rsid w:val="00E52E04"/>
    <w:rsid w:val="00E66064"/>
    <w:rsid w:val="00E7120A"/>
    <w:rsid w:val="00E766C4"/>
    <w:rsid w:val="00E77DE8"/>
    <w:rsid w:val="00E8208C"/>
    <w:rsid w:val="00E85E8B"/>
    <w:rsid w:val="00E9003B"/>
    <w:rsid w:val="00E91AE5"/>
    <w:rsid w:val="00E94429"/>
    <w:rsid w:val="00E9529F"/>
    <w:rsid w:val="00E95BBE"/>
    <w:rsid w:val="00E95D4A"/>
    <w:rsid w:val="00E96290"/>
    <w:rsid w:val="00EA0440"/>
    <w:rsid w:val="00EA1EC3"/>
    <w:rsid w:val="00EA294E"/>
    <w:rsid w:val="00EA2B50"/>
    <w:rsid w:val="00EA2DEC"/>
    <w:rsid w:val="00EA3FDF"/>
    <w:rsid w:val="00EA72A7"/>
    <w:rsid w:val="00EB0F8A"/>
    <w:rsid w:val="00EB18D1"/>
    <w:rsid w:val="00EB2077"/>
    <w:rsid w:val="00EB2C0B"/>
    <w:rsid w:val="00EB4965"/>
    <w:rsid w:val="00EB56E2"/>
    <w:rsid w:val="00EB5ABA"/>
    <w:rsid w:val="00EC131D"/>
    <w:rsid w:val="00EC30D7"/>
    <w:rsid w:val="00EC3331"/>
    <w:rsid w:val="00EC33AA"/>
    <w:rsid w:val="00EC7AD9"/>
    <w:rsid w:val="00ED04A7"/>
    <w:rsid w:val="00ED32E9"/>
    <w:rsid w:val="00ED3613"/>
    <w:rsid w:val="00ED3876"/>
    <w:rsid w:val="00ED5AF9"/>
    <w:rsid w:val="00ED5CDC"/>
    <w:rsid w:val="00ED5FB3"/>
    <w:rsid w:val="00EE31F7"/>
    <w:rsid w:val="00EE325E"/>
    <w:rsid w:val="00EE32F7"/>
    <w:rsid w:val="00EE4F6B"/>
    <w:rsid w:val="00EE5193"/>
    <w:rsid w:val="00EE5C8A"/>
    <w:rsid w:val="00EE7978"/>
    <w:rsid w:val="00EE7D99"/>
    <w:rsid w:val="00EF0AD5"/>
    <w:rsid w:val="00EF139D"/>
    <w:rsid w:val="00EF7748"/>
    <w:rsid w:val="00EF7AC8"/>
    <w:rsid w:val="00F0190B"/>
    <w:rsid w:val="00F07215"/>
    <w:rsid w:val="00F23954"/>
    <w:rsid w:val="00F24C1B"/>
    <w:rsid w:val="00F24FC4"/>
    <w:rsid w:val="00F26A8D"/>
    <w:rsid w:val="00F27FDC"/>
    <w:rsid w:val="00F314E3"/>
    <w:rsid w:val="00F324BD"/>
    <w:rsid w:val="00F339E5"/>
    <w:rsid w:val="00F4109D"/>
    <w:rsid w:val="00F41D10"/>
    <w:rsid w:val="00F43E9D"/>
    <w:rsid w:val="00F43ECC"/>
    <w:rsid w:val="00F461EC"/>
    <w:rsid w:val="00F50134"/>
    <w:rsid w:val="00F515FB"/>
    <w:rsid w:val="00F51BAF"/>
    <w:rsid w:val="00F52983"/>
    <w:rsid w:val="00F54BEB"/>
    <w:rsid w:val="00F56AFB"/>
    <w:rsid w:val="00F57859"/>
    <w:rsid w:val="00F60750"/>
    <w:rsid w:val="00F61B4C"/>
    <w:rsid w:val="00F62F2C"/>
    <w:rsid w:val="00F63300"/>
    <w:rsid w:val="00F63608"/>
    <w:rsid w:val="00F63D4B"/>
    <w:rsid w:val="00F70A4F"/>
    <w:rsid w:val="00F70CC2"/>
    <w:rsid w:val="00F74958"/>
    <w:rsid w:val="00F750A5"/>
    <w:rsid w:val="00F7676A"/>
    <w:rsid w:val="00F76D5A"/>
    <w:rsid w:val="00F77063"/>
    <w:rsid w:val="00F80298"/>
    <w:rsid w:val="00F80818"/>
    <w:rsid w:val="00F80D4A"/>
    <w:rsid w:val="00F82850"/>
    <w:rsid w:val="00F846E0"/>
    <w:rsid w:val="00F84B85"/>
    <w:rsid w:val="00F86BB7"/>
    <w:rsid w:val="00F916EF"/>
    <w:rsid w:val="00F92ACD"/>
    <w:rsid w:val="00F9393A"/>
    <w:rsid w:val="00F95494"/>
    <w:rsid w:val="00FA1C0E"/>
    <w:rsid w:val="00FA2175"/>
    <w:rsid w:val="00FA59AC"/>
    <w:rsid w:val="00FB04FB"/>
    <w:rsid w:val="00FB0621"/>
    <w:rsid w:val="00FB07FD"/>
    <w:rsid w:val="00FB2FA8"/>
    <w:rsid w:val="00FB407A"/>
    <w:rsid w:val="00FC0417"/>
    <w:rsid w:val="00FC091D"/>
    <w:rsid w:val="00FC0FF5"/>
    <w:rsid w:val="00FC2CE0"/>
    <w:rsid w:val="00FC33E1"/>
    <w:rsid w:val="00FC57B9"/>
    <w:rsid w:val="00FC6BDB"/>
    <w:rsid w:val="00FC73A7"/>
    <w:rsid w:val="00FD2BA7"/>
    <w:rsid w:val="00FD38BE"/>
    <w:rsid w:val="00FD45FE"/>
    <w:rsid w:val="00FD5395"/>
    <w:rsid w:val="00FD6738"/>
    <w:rsid w:val="00FD7124"/>
    <w:rsid w:val="00FE5AD9"/>
    <w:rsid w:val="00FE5CD9"/>
    <w:rsid w:val="00FE5F35"/>
    <w:rsid w:val="00FF017E"/>
    <w:rsid w:val="00FF5278"/>
    <w:rsid w:val="00FF6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02679"/>
  <w15:docId w15:val="{45083501-A640-42AD-9E24-AF01DE88D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1"/>
    <w:qFormat/>
    <w:rsid w:val="004162F4"/>
    <w:pPr>
      <w:widowControl w:val="0"/>
      <w:autoSpaceDE w:val="0"/>
      <w:autoSpaceDN w:val="0"/>
      <w:spacing w:before="90" w:after="0" w:line="240" w:lineRule="auto"/>
      <w:ind w:left="5037"/>
      <w:jc w:val="both"/>
      <w:outlineLvl w:val="0"/>
    </w:pPr>
    <w:rPr>
      <w:rFonts w:ascii="Times New Roman" w:eastAsia="Times New Roman" w:hAnsi="Times New Roman" w:cs="Times New Roman"/>
      <w:b/>
      <w:bCs/>
      <w:sz w:val="24"/>
      <w:szCs w:val="24"/>
      <w:lang w:val="hr-HR"/>
    </w:rPr>
  </w:style>
  <w:style w:type="paragraph" w:styleId="Heading2">
    <w:name w:val="heading 2"/>
    <w:basedOn w:val="Normal"/>
    <w:next w:val="Normal"/>
    <w:link w:val="Heading2Char"/>
    <w:uiPriority w:val="9"/>
    <w:semiHidden/>
    <w:unhideWhenUsed/>
    <w:qFormat/>
    <w:rsid w:val="003171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FC041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5532C3"/>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83841"/>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8384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8F6B1D"/>
    <w:pPr>
      <w:spacing w:after="0" w:line="240" w:lineRule="auto"/>
      <w:ind w:left="150" w:right="150" w:firstLine="240"/>
      <w:jc w:val="both"/>
    </w:pPr>
    <w:rPr>
      <w:rFonts w:ascii="Times New Roman" w:eastAsiaTheme="minorEastAsia" w:hAnsi="Times New Roman" w:cs="Times New Roman"/>
      <w:sz w:val="23"/>
      <w:szCs w:val="23"/>
    </w:rPr>
  </w:style>
  <w:style w:type="character" w:styleId="CommentReference">
    <w:name w:val="annotation reference"/>
    <w:basedOn w:val="DefaultParagraphFont"/>
    <w:uiPriority w:val="99"/>
    <w:semiHidden/>
    <w:unhideWhenUsed/>
    <w:rsid w:val="00732FBC"/>
    <w:rPr>
      <w:sz w:val="16"/>
      <w:szCs w:val="16"/>
    </w:rPr>
  </w:style>
  <w:style w:type="paragraph" w:styleId="CommentText">
    <w:name w:val="annotation text"/>
    <w:basedOn w:val="Normal"/>
    <w:link w:val="CommentTextChar"/>
    <w:uiPriority w:val="99"/>
    <w:semiHidden/>
    <w:unhideWhenUsed/>
    <w:rsid w:val="00732FBC"/>
    <w:pPr>
      <w:spacing w:line="240" w:lineRule="auto"/>
    </w:pPr>
    <w:rPr>
      <w:sz w:val="20"/>
      <w:szCs w:val="20"/>
    </w:rPr>
  </w:style>
  <w:style w:type="character" w:customStyle="1" w:styleId="CommentTextChar">
    <w:name w:val="Comment Text Char"/>
    <w:basedOn w:val="DefaultParagraphFont"/>
    <w:link w:val="CommentText"/>
    <w:uiPriority w:val="99"/>
    <w:semiHidden/>
    <w:rsid w:val="00732FBC"/>
    <w:rPr>
      <w:sz w:val="20"/>
      <w:szCs w:val="20"/>
    </w:rPr>
  </w:style>
  <w:style w:type="paragraph" w:styleId="CommentSubject">
    <w:name w:val="annotation subject"/>
    <w:basedOn w:val="CommentText"/>
    <w:next w:val="CommentText"/>
    <w:link w:val="CommentSubjectChar"/>
    <w:uiPriority w:val="99"/>
    <w:semiHidden/>
    <w:unhideWhenUsed/>
    <w:rsid w:val="00732FBC"/>
    <w:rPr>
      <w:b/>
      <w:bCs/>
    </w:rPr>
  </w:style>
  <w:style w:type="character" w:customStyle="1" w:styleId="CommentSubjectChar">
    <w:name w:val="Comment Subject Char"/>
    <w:basedOn w:val="CommentTextChar"/>
    <w:link w:val="CommentSubject"/>
    <w:uiPriority w:val="99"/>
    <w:semiHidden/>
    <w:rsid w:val="00732FBC"/>
    <w:rPr>
      <w:b/>
      <w:bCs/>
      <w:sz w:val="20"/>
      <w:szCs w:val="20"/>
    </w:rPr>
  </w:style>
  <w:style w:type="paragraph" w:styleId="BalloonText">
    <w:name w:val="Balloon Text"/>
    <w:basedOn w:val="Normal"/>
    <w:link w:val="BalloonTextChar"/>
    <w:unhideWhenUsed/>
    <w:rsid w:val="00732F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32FBC"/>
    <w:rPr>
      <w:rFonts w:ascii="Segoe UI" w:hAnsi="Segoe UI" w:cs="Segoe UI"/>
      <w:sz w:val="18"/>
      <w:szCs w:val="18"/>
    </w:rPr>
  </w:style>
  <w:style w:type="table" w:styleId="TableGrid">
    <w:name w:val="Table Grid"/>
    <w:basedOn w:val="TableNormal"/>
    <w:uiPriority w:val="39"/>
    <w:rsid w:val="00732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F5 List Paragraph,Dot pt,No Spacing1,List Paragraph Char Char Char,Indicator Text,Numbered Para 1,Bullet Points,Bullet 1,Colorful List - Accent 11,MAIN CONTENT,List Paragraph2,Normal numbered,List Paragraph12,Recommendati"/>
    <w:basedOn w:val="Normal"/>
    <w:link w:val="ListParagraphChar"/>
    <w:uiPriority w:val="34"/>
    <w:qFormat/>
    <w:rsid w:val="00732FBC"/>
    <w:pPr>
      <w:ind w:left="720"/>
      <w:contextualSpacing/>
    </w:pPr>
  </w:style>
  <w:style w:type="paragraph" w:customStyle="1" w:styleId="Normal1">
    <w:name w:val="Normal1"/>
    <w:basedOn w:val="Normal"/>
    <w:rsid w:val="000272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27233"/>
    <w:rPr>
      <w:color w:val="0000FF"/>
      <w:u w:val="single"/>
    </w:rPr>
  </w:style>
  <w:style w:type="character" w:customStyle="1" w:styleId="Heading1Char">
    <w:name w:val="Heading 1 Char"/>
    <w:basedOn w:val="DefaultParagraphFont"/>
    <w:link w:val="Heading1"/>
    <w:uiPriority w:val="1"/>
    <w:rsid w:val="004162F4"/>
    <w:rPr>
      <w:rFonts w:ascii="Times New Roman" w:eastAsia="Times New Roman" w:hAnsi="Times New Roman" w:cs="Times New Roman"/>
      <w:b/>
      <w:bCs/>
      <w:sz w:val="24"/>
      <w:szCs w:val="24"/>
      <w:lang w:val="hr-HR"/>
    </w:rPr>
  </w:style>
  <w:style w:type="paragraph" w:styleId="BodyText">
    <w:name w:val="Body Text"/>
    <w:basedOn w:val="Normal"/>
    <w:link w:val="BodyTextChar"/>
    <w:uiPriority w:val="1"/>
    <w:qFormat/>
    <w:rsid w:val="004162F4"/>
    <w:pPr>
      <w:widowControl w:val="0"/>
      <w:autoSpaceDE w:val="0"/>
      <w:autoSpaceDN w:val="0"/>
      <w:spacing w:before="59" w:after="0" w:line="240" w:lineRule="auto"/>
      <w:ind w:left="389" w:firstLine="283"/>
      <w:jc w:val="both"/>
    </w:pPr>
    <w:rPr>
      <w:rFonts w:ascii="Times New Roman" w:eastAsia="Times New Roman" w:hAnsi="Times New Roman" w:cs="Times New Roman"/>
      <w:lang w:val="hr-HR"/>
    </w:rPr>
  </w:style>
  <w:style w:type="character" w:customStyle="1" w:styleId="BodyTextChar">
    <w:name w:val="Body Text Char"/>
    <w:basedOn w:val="DefaultParagraphFont"/>
    <w:link w:val="BodyText"/>
    <w:uiPriority w:val="1"/>
    <w:rsid w:val="004162F4"/>
    <w:rPr>
      <w:rFonts w:ascii="Times New Roman" w:eastAsia="Times New Roman" w:hAnsi="Times New Roman" w:cs="Times New Roman"/>
      <w:lang w:val="hr-HR"/>
    </w:rPr>
  </w:style>
  <w:style w:type="paragraph" w:styleId="NormalWeb">
    <w:name w:val="Normal (Web)"/>
    <w:basedOn w:val="Normal"/>
    <w:uiPriority w:val="99"/>
    <w:semiHidden/>
    <w:unhideWhenUsed/>
    <w:rsid w:val="001A21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_7podnas"/>
    <w:basedOn w:val="Normal"/>
    <w:rsid w:val="00761F73"/>
    <w:pPr>
      <w:spacing w:before="60" w:after="0" w:line="240" w:lineRule="auto"/>
      <w:jc w:val="center"/>
    </w:pPr>
    <w:rPr>
      <w:rFonts w:ascii="Tahoma" w:eastAsiaTheme="minorEastAsia" w:hAnsi="Tahoma" w:cs="Tahoma"/>
      <w:b/>
      <w:bCs/>
      <w:sz w:val="27"/>
      <w:szCs w:val="27"/>
    </w:rPr>
  </w:style>
  <w:style w:type="paragraph" w:customStyle="1" w:styleId="4clan">
    <w:name w:val="_4clan"/>
    <w:basedOn w:val="Normal"/>
    <w:rsid w:val="00761F73"/>
    <w:pPr>
      <w:spacing w:before="240" w:after="240" w:line="240" w:lineRule="auto"/>
      <w:jc w:val="center"/>
    </w:pPr>
    <w:rPr>
      <w:rFonts w:ascii="Tahoma" w:eastAsiaTheme="minorEastAsia" w:hAnsi="Tahoma" w:cs="Tahoma"/>
      <w:b/>
      <w:bCs/>
      <w:sz w:val="24"/>
      <w:szCs w:val="24"/>
    </w:rPr>
  </w:style>
  <w:style w:type="paragraph" w:styleId="Revision">
    <w:name w:val="Revision"/>
    <w:hidden/>
    <w:uiPriority w:val="99"/>
    <w:semiHidden/>
    <w:rsid w:val="000D5AB3"/>
    <w:pPr>
      <w:spacing w:after="0" w:line="240" w:lineRule="auto"/>
    </w:pPr>
  </w:style>
  <w:style w:type="character" w:customStyle="1" w:styleId="Heading5Char">
    <w:name w:val="Heading 5 Char"/>
    <w:basedOn w:val="DefaultParagraphFont"/>
    <w:link w:val="Heading5"/>
    <w:rsid w:val="00FC0417"/>
    <w:rPr>
      <w:rFonts w:asciiTheme="majorHAnsi" w:eastAsiaTheme="majorEastAsia" w:hAnsiTheme="majorHAnsi" w:cstheme="majorBidi"/>
      <w:color w:val="2F5496" w:themeColor="accent1" w:themeShade="BF"/>
    </w:rPr>
  </w:style>
  <w:style w:type="paragraph" w:customStyle="1" w:styleId="t-9-8">
    <w:name w:val="t-9-8"/>
    <w:basedOn w:val="Normal"/>
    <w:rsid w:val="00FC0417"/>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customStyle="1" w:styleId="kurziv">
    <w:name w:val="kurziv"/>
    <w:basedOn w:val="DefaultParagraphFont"/>
    <w:rsid w:val="00E40458"/>
  </w:style>
  <w:style w:type="paragraph" w:styleId="Header">
    <w:name w:val="header"/>
    <w:basedOn w:val="Normal"/>
    <w:link w:val="HeaderChar"/>
    <w:uiPriority w:val="99"/>
    <w:unhideWhenUsed/>
    <w:rsid w:val="00313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323"/>
  </w:style>
  <w:style w:type="paragraph" w:styleId="Footer">
    <w:name w:val="footer"/>
    <w:basedOn w:val="Normal"/>
    <w:link w:val="FooterChar"/>
    <w:uiPriority w:val="99"/>
    <w:unhideWhenUsed/>
    <w:rsid w:val="00313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323"/>
  </w:style>
  <w:style w:type="paragraph" w:customStyle="1" w:styleId="clanak">
    <w:name w:val="clanak"/>
    <w:basedOn w:val="Normal"/>
    <w:rsid w:val="00F41D10"/>
    <w:pPr>
      <w:spacing w:before="100" w:beforeAutospacing="1" w:after="100" w:afterAutospacing="1" w:line="240" w:lineRule="auto"/>
    </w:pPr>
    <w:rPr>
      <w:rFonts w:ascii="Times New Roman" w:eastAsia="Times New Roman" w:hAnsi="Times New Roman" w:cs="Times New Roman"/>
      <w:sz w:val="24"/>
      <w:szCs w:val="24"/>
      <w:lang w:val="sr-Latn-ME" w:eastAsia="sr-Latn-ME"/>
    </w:rPr>
  </w:style>
  <w:style w:type="paragraph" w:customStyle="1" w:styleId="6naslov">
    <w:name w:val="_6naslov"/>
    <w:basedOn w:val="Normal"/>
    <w:rsid w:val="00763C0B"/>
    <w:pPr>
      <w:spacing w:before="60" w:after="30" w:line="240" w:lineRule="auto"/>
      <w:jc w:val="center"/>
    </w:pPr>
    <w:rPr>
      <w:rFonts w:ascii="Tahoma" w:eastAsiaTheme="minorEastAsia" w:hAnsi="Tahoma" w:cs="Tahoma"/>
      <w:sz w:val="32"/>
      <w:szCs w:val="32"/>
      <w:lang w:val="sr-Latn-ME" w:eastAsia="sr-Latn-ME"/>
    </w:rPr>
  </w:style>
  <w:style w:type="character" w:customStyle="1" w:styleId="Heading2Char">
    <w:name w:val="Heading 2 Char"/>
    <w:basedOn w:val="DefaultParagraphFont"/>
    <w:link w:val="Heading2"/>
    <w:uiPriority w:val="9"/>
    <w:semiHidden/>
    <w:rsid w:val="00317176"/>
    <w:rPr>
      <w:rFonts w:asciiTheme="majorHAnsi" w:eastAsiaTheme="majorEastAsia" w:hAnsiTheme="majorHAnsi" w:cstheme="majorBidi"/>
      <w:color w:val="2F5496" w:themeColor="accent1" w:themeShade="BF"/>
      <w:sz w:val="26"/>
      <w:szCs w:val="26"/>
    </w:rPr>
  </w:style>
  <w:style w:type="paragraph" w:customStyle="1" w:styleId="T-98-2">
    <w:name w:val="T-9/8-2"/>
    <w:rsid w:val="00317176"/>
    <w:pPr>
      <w:widowControl w:val="0"/>
      <w:tabs>
        <w:tab w:val="left" w:pos="2153"/>
      </w:tabs>
      <w:adjustRightInd w:val="0"/>
      <w:spacing w:after="43" w:line="240" w:lineRule="auto"/>
      <w:ind w:firstLine="342"/>
      <w:jc w:val="both"/>
    </w:pPr>
    <w:rPr>
      <w:rFonts w:ascii="Times-NewRoman" w:eastAsia="Times New Roman" w:hAnsi="Times-NewRoman" w:cs="Times New Roman"/>
      <w:sz w:val="19"/>
      <w:szCs w:val="19"/>
      <w:lang w:val="hr-HR" w:eastAsia="hr-HR"/>
    </w:rPr>
  </w:style>
  <w:style w:type="paragraph" w:customStyle="1" w:styleId="Clanak0">
    <w:name w:val="Clanak"/>
    <w:next w:val="T-98-2"/>
    <w:rsid w:val="00317176"/>
    <w:pPr>
      <w:widowControl w:val="0"/>
      <w:adjustRightInd w:val="0"/>
      <w:spacing w:before="86" w:after="43" w:line="240" w:lineRule="auto"/>
      <w:jc w:val="center"/>
    </w:pPr>
    <w:rPr>
      <w:rFonts w:ascii="Times-NewRoman" w:eastAsia="Times New Roman" w:hAnsi="Times-NewRoman" w:cs="Times New Roman"/>
      <w:sz w:val="19"/>
      <w:szCs w:val="19"/>
      <w:lang w:val="hr-HR" w:eastAsia="hr-HR"/>
    </w:rPr>
  </w:style>
  <w:style w:type="paragraph" w:customStyle="1" w:styleId="15">
    <w:name w:val="15"/>
    <w:basedOn w:val="Normal"/>
    <w:link w:val="15Char"/>
    <w:qFormat/>
    <w:rsid w:val="00317176"/>
    <w:pPr>
      <w:spacing w:after="0" w:line="240" w:lineRule="auto"/>
      <w:jc w:val="both"/>
      <w:outlineLvl w:val="1"/>
    </w:pPr>
    <w:rPr>
      <w:rFonts w:ascii="Times New Roman" w:eastAsia="Times New Roman" w:hAnsi="Times New Roman" w:cs="Arial"/>
      <w:bCs/>
      <w:iCs/>
      <w:color w:val="17365D"/>
      <w:sz w:val="24"/>
      <w:szCs w:val="24"/>
      <w:u w:val="single"/>
      <w:lang w:val="hr-HR"/>
    </w:rPr>
  </w:style>
  <w:style w:type="character" w:customStyle="1" w:styleId="15Char">
    <w:name w:val="15 Char"/>
    <w:link w:val="15"/>
    <w:rsid w:val="00317176"/>
    <w:rPr>
      <w:rFonts w:ascii="Times New Roman" w:eastAsia="Times New Roman" w:hAnsi="Times New Roman" w:cs="Arial"/>
      <w:bCs/>
      <w:iCs/>
      <w:color w:val="17365D"/>
      <w:sz w:val="24"/>
      <w:szCs w:val="24"/>
      <w:u w:val="single"/>
      <w:lang w:val="hr-HR"/>
    </w:rPr>
  </w:style>
  <w:style w:type="paragraph" w:customStyle="1" w:styleId="T-109curz">
    <w:name w:val="T-10/9 curz"/>
    <w:rsid w:val="00317176"/>
    <w:pPr>
      <w:widowControl w:val="0"/>
      <w:adjustRightInd w:val="0"/>
      <w:spacing w:before="85" w:after="43" w:line="240" w:lineRule="auto"/>
      <w:jc w:val="center"/>
    </w:pPr>
    <w:rPr>
      <w:rFonts w:ascii="Times-NewRoman" w:eastAsia="Times New Roman" w:hAnsi="Times-NewRoman" w:cs="Times New Roman"/>
      <w:i/>
      <w:iCs/>
      <w:sz w:val="21"/>
      <w:szCs w:val="21"/>
      <w:lang w:val="hr-HR" w:eastAsia="hr-HR"/>
    </w:rPr>
  </w:style>
  <w:style w:type="paragraph" w:styleId="HTMLPreformatted">
    <w:name w:val="HTML Preformatted"/>
    <w:basedOn w:val="Normal"/>
    <w:link w:val="HTMLPreformattedChar"/>
    <w:uiPriority w:val="99"/>
    <w:semiHidden/>
    <w:unhideWhenUsed/>
    <w:rsid w:val="00453DD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53DD5"/>
    <w:rPr>
      <w:rFonts w:ascii="Consolas" w:hAnsi="Consolas"/>
      <w:sz w:val="20"/>
      <w:szCs w:val="20"/>
    </w:rPr>
  </w:style>
  <w:style w:type="paragraph" w:customStyle="1" w:styleId="box459654">
    <w:name w:val="box_459654"/>
    <w:basedOn w:val="Normal"/>
    <w:rsid w:val="00343281"/>
    <w:pPr>
      <w:spacing w:before="100" w:beforeAutospacing="1" w:after="100" w:afterAutospacing="1" w:line="240" w:lineRule="auto"/>
    </w:pPr>
    <w:rPr>
      <w:rFonts w:ascii="Times New Roman" w:eastAsia="Times New Roman" w:hAnsi="Times New Roman" w:cs="Times New Roman"/>
      <w:sz w:val="24"/>
      <w:szCs w:val="24"/>
      <w:lang w:val="sr-Latn-ME" w:eastAsia="sr-Latn-ME"/>
    </w:rPr>
  </w:style>
  <w:style w:type="character" w:customStyle="1" w:styleId="bold">
    <w:name w:val="bold"/>
    <w:basedOn w:val="DefaultParagraphFont"/>
    <w:rsid w:val="00DB16F9"/>
  </w:style>
  <w:style w:type="paragraph" w:customStyle="1" w:styleId="box457570">
    <w:name w:val="box_457570"/>
    <w:basedOn w:val="Normal"/>
    <w:rsid w:val="00EE32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468242">
    <w:name w:val="box_468242"/>
    <w:basedOn w:val="Normal"/>
    <w:rsid w:val="00EE32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lava">
    <w:name w:val="glava"/>
    <w:rsid w:val="00D4615B"/>
    <w:pPr>
      <w:widowControl w:val="0"/>
      <w:adjustRightInd w:val="0"/>
      <w:spacing w:before="85" w:after="43" w:line="240" w:lineRule="auto"/>
      <w:jc w:val="center"/>
    </w:pPr>
    <w:rPr>
      <w:rFonts w:ascii="Times-NewRoman" w:eastAsia="Times New Roman" w:hAnsi="Times-NewRoman" w:cs="Times New Roman"/>
      <w:sz w:val="21"/>
      <w:szCs w:val="21"/>
      <w:lang w:val="hr-HR" w:eastAsia="hr-HR"/>
    </w:rPr>
  </w:style>
  <w:style w:type="paragraph" w:customStyle="1" w:styleId="CM1">
    <w:name w:val="CM1"/>
    <w:basedOn w:val="Normal"/>
    <w:next w:val="Normal"/>
    <w:uiPriority w:val="99"/>
    <w:rsid w:val="00767693"/>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767693"/>
    <w:pPr>
      <w:autoSpaceDE w:val="0"/>
      <w:autoSpaceDN w:val="0"/>
      <w:adjustRightInd w:val="0"/>
      <w:spacing w:after="0" w:line="240" w:lineRule="auto"/>
    </w:pPr>
    <w:rPr>
      <w:rFonts w:ascii="EUAlbertina" w:hAnsi="EUAlbertina"/>
      <w:sz w:val="24"/>
      <w:szCs w:val="24"/>
    </w:rPr>
  </w:style>
  <w:style w:type="paragraph" w:customStyle="1" w:styleId="CM4">
    <w:name w:val="CM4"/>
    <w:basedOn w:val="Normal"/>
    <w:next w:val="Normal"/>
    <w:uiPriority w:val="99"/>
    <w:rsid w:val="00767693"/>
    <w:pPr>
      <w:autoSpaceDE w:val="0"/>
      <w:autoSpaceDN w:val="0"/>
      <w:adjustRightInd w:val="0"/>
      <w:spacing w:after="0" w:line="240" w:lineRule="auto"/>
    </w:pPr>
    <w:rPr>
      <w:rFonts w:ascii="EUAlbertina" w:hAnsi="EUAlbertina"/>
      <w:sz w:val="24"/>
      <w:szCs w:val="24"/>
    </w:rPr>
  </w:style>
  <w:style w:type="paragraph" w:styleId="NoSpacing">
    <w:name w:val="No Spacing"/>
    <w:uiPriority w:val="99"/>
    <w:qFormat/>
    <w:rsid w:val="00767693"/>
    <w:pPr>
      <w:spacing w:after="0" w:line="240" w:lineRule="auto"/>
    </w:pPr>
    <w:rPr>
      <w:rFonts w:ascii="Calibri" w:eastAsia="Times New Roman" w:hAnsi="Calibri" w:cs="Times New Roman"/>
      <w:lang w:val=""/>
    </w:rPr>
  </w:style>
  <w:style w:type="paragraph" w:customStyle="1" w:styleId="box462504">
    <w:name w:val="box_462504"/>
    <w:basedOn w:val="Normal"/>
    <w:rsid w:val="00B815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semiHidden/>
    <w:rsid w:val="002838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83841"/>
    <w:rPr>
      <w:rFonts w:asciiTheme="majorHAnsi" w:eastAsiaTheme="majorEastAsia" w:hAnsiTheme="majorHAnsi" w:cstheme="majorBidi"/>
      <w:i/>
      <w:iCs/>
      <w:color w:val="404040" w:themeColor="text1" w:themeTint="BF"/>
      <w:sz w:val="20"/>
      <w:szCs w:val="20"/>
    </w:rPr>
  </w:style>
  <w:style w:type="character" w:customStyle="1" w:styleId="Heading6Char">
    <w:name w:val="Heading 6 Char"/>
    <w:basedOn w:val="DefaultParagraphFont"/>
    <w:link w:val="Heading6"/>
    <w:uiPriority w:val="9"/>
    <w:rsid w:val="005532C3"/>
    <w:rPr>
      <w:rFonts w:asciiTheme="majorHAnsi" w:eastAsiaTheme="majorEastAsia" w:hAnsiTheme="majorHAnsi" w:cstheme="majorBidi"/>
      <w:i/>
      <w:iCs/>
      <w:color w:val="1F3763" w:themeColor="accent1" w:themeShade="7F"/>
    </w:rPr>
  </w:style>
  <w:style w:type="paragraph" w:styleId="PlainText">
    <w:name w:val="Plain Text"/>
    <w:basedOn w:val="Normal"/>
    <w:link w:val="PlainTextChar"/>
    <w:rsid w:val="000A6F12"/>
    <w:pPr>
      <w:spacing w:after="0" w:line="240" w:lineRule="auto"/>
    </w:pPr>
    <w:rPr>
      <w:rFonts w:ascii="Calibri" w:eastAsia="Times New Roman" w:hAnsi="Calibri" w:cs="Times New Roman"/>
      <w:sz w:val="21"/>
      <w:szCs w:val="20"/>
    </w:rPr>
  </w:style>
  <w:style w:type="character" w:customStyle="1" w:styleId="PlainTextChar">
    <w:name w:val="Plain Text Char"/>
    <w:basedOn w:val="DefaultParagraphFont"/>
    <w:link w:val="PlainText"/>
    <w:rsid w:val="000A6F12"/>
    <w:rPr>
      <w:rFonts w:ascii="Calibri" w:eastAsia="Times New Roman" w:hAnsi="Calibri" w:cs="Times New Roman"/>
      <w:sz w:val="21"/>
      <w:szCs w:val="20"/>
    </w:rPr>
  </w:style>
  <w:style w:type="paragraph" w:customStyle="1" w:styleId="Default">
    <w:name w:val="Default"/>
    <w:rsid w:val="00B01967"/>
    <w:pPr>
      <w:autoSpaceDE w:val="0"/>
      <w:autoSpaceDN w:val="0"/>
      <w:adjustRightInd w:val="0"/>
      <w:spacing w:after="0" w:line="240" w:lineRule="auto"/>
    </w:pPr>
    <w:rPr>
      <w:rFonts w:ascii="Times New Roman" w:eastAsia="Times New Roman" w:hAnsi="Times New Roman" w:cs="Times New Roman"/>
      <w:color w:val="000000"/>
      <w:sz w:val="24"/>
      <w:szCs w:val="24"/>
      <w:lang w:val="sr-Latn-BA" w:eastAsia="sr-Latn-BA"/>
    </w:rPr>
  </w:style>
  <w:style w:type="paragraph" w:customStyle="1" w:styleId="box459231">
    <w:name w:val="box_459231"/>
    <w:basedOn w:val="Normal"/>
    <w:rsid w:val="00C47ED8"/>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customStyle="1" w:styleId="ListParagraphChar">
    <w:name w:val="List Paragraph Char"/>
    <w:aliases w:val="List Paragraph1 Char,F5 List Paragraph Char,Dot pt Char,No Spacing1 Char,List Paragraph Char Char Char Char,Indicator Text Char,Numbered Para 1 Char,Bullet Points Char,Bullet 1 Char,Colorful List - Accent 11 Char,MAIN CONTENT Char"/>
    <w:link w:val="ListParagraph"/>
    <w:uiPriority w:val="34"/>
    <w:qFormat/>
    <w:locked/>
    <w:rsid w:val="00EF1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3778">
      <w:bodyDiv w:val="1"/>
      <w:marLeft w:val="0"/>
      <w:marRight w:val="0"/>
      <w:marTop w:val="0"/>
      <w:marBottom w:val="0"/>
      <w:divBdr>
        <w:top w:val="none" w:sz="0" w:space="0" w:color="auto"/>
        <w:left w:val="none" w:sz="0" w:space="0" w:color="auto"/>
        <w:bottom w:val="none" w:sz="0" w:space="0" w:color="auto"/>
        <w:right w:val="none" w:sz="0" w:space="0" w:color="auto"/>
      </w:divBdr>
    </w:div>
    <w:div w:id="21132369">
      <w:bodyDiv w:val="1"/>
      <w:marLeft w:val="0"/>
      <w:marRight w:val="0"/>
      <w:marTop w:val="0"/>
      <w:marBottom w:val="0"/>
      <w:divBdr>
        <w:top w:val="none" w:sz="0" w:space="0" w:color="auto"/>
        <w:left w:val="none" w:sz="0" w:space="0" w:color="auto"/>
        <w:bottom w:val="none" w:sz="0" w:space="0" w:color="auto"/>
        <w:right w:val="none" w:sz="0" w:space="0" w:color="auto"/>
      </w:divBdr>
    </w:div>
    <w:div w:id="71197782">
      <w:bodyDiv w:val="1"/>
      <w:marLeft w:val="0"/>
      <w:marRight w:val="0"/>
      <w:marTop w:val="0"/>
      <w:marBottom w:val="0"/>
      <w:divBdr>
        <w:top w:val="none" w:sz="0" w:space="0" w:color="auto"/>
        <w:left w:val="none" w:sz="0" w:space="0" w:color="auto"/>
        <w:bottom w:val="none" w:sz="0" w:space="0" w:color="auto"/>
        <w:right w:val="none" w:sz="0" w:space="0" w:color="auto"/>
      </w:divBdr>
    </w:div>
    <w:div w:id="87387183">
      <w:bodyDiv w:val="1"/>
      <w:marLeft w:val="0"/>
      <w:marRight w:val="0"/>
      <w:marTop w:val="0"/>
      <w:marBottom w:val="0"/>
      <w:divBdr>
        <w:top w:val="none" w:sz="0" w:space="0" w:color="auto"/>
        <w:left w:val="none" w:sz="0" w:space="0" w:color="auto"/>
        <w:bottom w:val="none" w:sz="0" w:space="0" w:color="auto"/>
        <w:right w:val="none" w:sz="0" w:space="0" w:color="auto"/>
      </w:divBdr>
    </w:div>
    <w:div w:id="90130505">
      <w:bodyDiv w:val="1"/>
      <w:marLeft w:val="0"/>
      <w:marRight w:val="0"/>
      <w:marTop w:val="0"/>
      <w:marBottom w:val="0"/>
      <w:divBdr>
        <w:top w:val="none" w:sz="0" w:space="0" w:color="auto"/>
        <w:left w:val="none" w:sz="0" w:space="0" w:color="auto"/>
        <w:bottom w:val="none" w:sz="0" w:space="0" w:color="auto"/>
        <w:right w:val="none" w:sz="0" w:space="0" w:color="auto"/>
      </w:divBdr>
    </w:div>
    <w:div w:id="106582211">
      <w:bodyDiv w:val="1"/>
      <w:marLeft w:val="0"/>
      <w:marRight w:val="0"/>
      <w:marTop w:val="0"/>
      <w:marBottom w:val="0"/>
      <w:divBdr>
        <w:top w:val="none" w:sz="0" w:space="0" w:color="auto"/>
        <w:left w:val="none" w:sz="0" w:space="0" w:color="auto"/>
        <w:bottom w:val="none" w:sz="0" w:space="0" w:color="auto"/>
        <w:right w:val="none" w:sz="0" w:space="0" w:color="auto"/>
      </w:divBdr>
    </w:div>
    <w:div w:id="117384495">
      <w:bodyDiv w:val="1"/>
      <w:marLeft w:val="0"/>
      <w:marRight w:val="0"/>
      <w:marTop w:val="0"/>
      <w:marBottom w:val="0"/>
      <w:divBdr>
        <w:top w:val="none" w:sz="0" w:space="0" w:color="auto"/>
        <w:left w:val="none" w:sz="0" w:space="0" w:color="auto"/>
        <w:bottom w:val="none" w:sz="0" w:space="0" w:color="auto"/>
        <w:right w:val="none" w:sz="0" w:space="0" w:color="auto"/>
      </w:divBdr>
    </w:div>
    <w:div w:id="146825324">
      <w:bodyDiv w:val="1"/>
      <w:marLeft w:val="0"/>
      <w:marRight w:val="0"/>
      <w:marTop w:val="0"/>
      <w:marBottom w:val="0"/>
      <w:divBdr>
        <w:top w:val="none" w:sz="0" w:space="0" w:color="auto"/>
        <w:left w:val="none" w:sz="0" w:space="0" w:color="auto"/>
        <w:bottom w:val="none" w:sz="0" w:space="0" w:color="auto"/>
        <w:right w:val="none" w:sz="0" w:space="0" w:color="auto"/>
      </w:divBdr>
    </w:div>
    <w:div w:id="198979000">
      <w:bodyDiv w:val="1"/>
      <w:marLeft w:val="0"/>
      <w:marRight w:val="0"/>
      <w:marTop w:val="0"/>
      <w:marBottom w:val="0"/>
      <w:divBdr>
        <w:top w:val="none" w:sz="0" w:space="0" w:color="auto"/>
        <w:left w:val="none" w:sz="0" w:space="0" w:color="auto"/>
        <w:bottom w:val="none" w:sz="0" w:space="0" w:color="auto"/>
        <w:right w:val="none" w:sz="0" w:space="0" w:color="auto"/>
      </w:divBdr>
    </w:div>
    <w:div w:id="201938993">
      <w:bodyDiv w:val="1"/>
      <w:marLeft w:val="0"/>
      <w:marRight w:val="0"/>
      <w:marTop w:val="0"/>
      <w:marBottom w:val="0"/>
      <w:divBdr>
        <w:top w:val="none" w:sz="0" w:space="0" w:color="auto"/>
        <w:left w:val="none" w:sz="0" w:space="0" w:color="auto"/>
        <w:bottom w:val="none" w:sz="0" w:space="0" w:color="auto"/>
        <w:right w:val="none" w:sz="0" w:space="0" w:color="auto"/>
      </w:divBdr>
    </w:div>
    <w:div w:id="219439959">
      <w:bodyDiv w:val="1"/>
      <w:marLeft w:val="0"/>
      <w:marRight w:val="0"/>
      <w:marTop w:val="0"/>
      <w:marBottom w:val="0"/>
      <w:divBdr>
        <w:top w:val="none" w:sz="0" w:space="0" w:color="auto"/>
        <w:left w:val="none" w:sz="0" w:space="0" w:color="auto"/>
        <w:bottom w:val="none" w:sz="0" w:space="0" w:color="auto"/>
        <w:right w:val="none" w:sz="0" w:space="0" w:color="auto"/>
      </w:divBdr>
    </w:div>
    <w:div w:id="233975954">
      <w:bodyDiv w:val="1"/>
      <w:marLeft w:val="0"/>
      <w:marRight w:val="0"/>
      <w:marTop w:val="0"/>
      <w:marBottom w:val="0"/>
      <w:divBdr>
        <w:top w:val="none" w:sz="0" w:space="0" w:color="auto"/>
        <w:left w:val="none" w:sz="0" w:space="0" w:color="auto"/>
        <w:bottom w:val="none" w:sz="0" w:space="0" w:color="auto"/>
        <w:right w:val="none" w:sz="0" w:space="0" w:color="auto"/>
      </w:divBdr>
    </w:div>
    <w:div w:id="237247387">
      <w:bodyDiv w:val="1"/>
      <w:marLeft w:val="0"/>
      <w:marRight w:val="0"/>
      <w:marTop w:val="0"/>
      <w:marBottom w:val="0"/>
      <w:divBdr>
        <w:top w:val="none" w:sz="0" w:space="0" w:color="auto"/>
        <w:left w:val="none" w:sz="0" w:space="0" w:color="auto"/>
        <w:bottom w:val="none" w:sz="0" w:space="0" w:color="auto"/>
        <w:right w:val="none" w:sz="0" w:space="0" w:color="auto"/>
      </w:divBdr>
    </w:div>
    <w:div w:id="255794273">
      <w:bodyDiv w:val="1"/>
      <w:marLeft w:val="0"/>
      <w:marRight w:val="0"/>
      <w:marTop w:val="0"/>
      <w:marBottom w:val="0"/>
      <w:divBdr>
        <w:top w:val="none" w:sz="0" w:space="0" w:color="auto"/>
        <w:left w:val="none" w:sz="0" w:space="0" w:color="auto"/>
        <w:bottom w:val="none" w:sz="0" w:space="0" w:color="auto"/>
        <w:right w:val="none" w:sz="0" w:space="0" w:color="auto"/>
      </w:divBdr>
    </w:div>
    <w:div w:id="258415130">
      <w:bodyDiv w:val="1"/>
      <w:marLeft w:val="0"/>
      <w:marRight w:val="0"/>
      <w:marTop w:val="0"/>
      <w:marBottom w:val="0"/>
      <w:divBdr>
        <w:top w:val="none" w:sz="0" w:space="0" w:color="auto"/>
        <w:left w:val="none" w:sz="0" w:space="0" w:color="auto"/>
        <w:bottom w:val="none" w:sz="0" w:space="0" w:color="auto"/>
        <w:right w:val="none" w:sz="0" w:space="0" w:color="auto"/>
      </w:divBdr>
    </w:div>
    <w:div w:id="272056071">
      <w:bodyDiv w:val="1"/>
      <w:marLeft w:val="0"/>
      <w:marRight w:val="0"/>
      <w:marTop w:val="0"/>
      <w:marBottom w:val="0"/>
      <w:divBdr>
        <w:top w:val="none" w:sz="0" w:space="0" w:color="auto"/>
        <w:left w:val="none" w:sz="0" w:space="0" w:color="auto"/>
        <w:bottom w:val="none" w:sz="0" w:space="0" w:color="auto"/>
        <w:right w:val="none" w:sz="0" w:space="0" w:color="auto"/>
      </w:divBdr>
    </w:div>
    <w:div w:id="277951379">
      <w:bodyDiv w:val="1"/>
      <w:marLeft w:val="0"/>
      <w:marRight w:val="0"/>
      <w:marTop w:val="0"/>
      <w:marBottom w:val="0"/>
      <w:divBdr>
        <w:top w:val="none" w:sz="0" w:space="0" w:color="auto"/>
        <w:left w:val="none" w:sz="0" w:space="0" w:color="auto"/>
        <w:bottom w:val="none" w:sz="0" w:space="0" w:color="auto"/>
        <w:right w:val="none" w:sz="0" w:space="0" w:color="auto"/>
      </w:divBdr>
    </w:div>
    <w:div w:id="318923371">
      <w:bodyDiv w:val="1"/>
      <w:marLeft w:val="0"/>
      <w:marRight w:val="0"/>
      <w:marTop w:val="0"/>
      <w:marBottom w:val="0"/>
      <w:divBdr>
        <w:top w:val="none" w:sz="0" w:space="0" w:color="auto"/>
        <w:left w:val="none" w:sz="0" w:space="0" w:color="auto"/>
        <w:bottom w:val="none" w:sz="0" w:space="0" w:color="auto"/>
        <w:right w:val="none" w:sz="0" w:space="0" w:color="auto"/>
      </w:divBdr>
    </w:div>
    <w:div w:id="334455972">
      <w:bodyDiv w:val="1"/>
      <w:marLeft w:val="0"/>
      <w:marRight w:val="0"/>
      <w:marTop w:val="0"/>
      <w:marBottom w:val="0"/>
      <w:divBdr>
        <w:top w:val="none" w:sz="0" w:space="0" w:color="auto"/>
        <w:left w:val="none" w:sz="0" w:space="0" w:color="auto"/>
        <w:bottom w:val="none" w:sz="0" w:space="0" w:color="auto"/>
        <w:right w:val="none" w:sz="0" w:space="0" w:color="auto"/>
      </w:divBdr>
    </w:div>
    <w:div w:id="335618404">
      <w:bodyDiv w:val="1"/>
      <w:marLeft w:val="0"/>
      <w:marRight w:val="0"/>
      <w:marTop w:val="0"/>
      <w:marBottom w:val="0"/>
      <w:divBdr>
        <w:top w:val="none" w:sz="0" w:space="0" w:color="auto"/>
        <w:left w:val="none" w:sz="0" w:space="0" w:color="auto"/>
        <w:bottom w:val="none" w:sz="0" w:space="0" w:color="auto"/>
        <w:right w:val="none" w:sz="0" w:space="0" w:color="auto"/>
      </w:divBdr>
    </w:div>
    <w:div w:id="363990121">
      <w:bodyDiv w:val="1"/>
      <w:marLeft w:val="0"/>
      <w:marRight w:val="0"/>
      <w:marTop w:val="0"/>
      <w:marBottom w:val="0"/>
      <w:divBdr>
        <w:top w:val="none" w:sz="0" w:space="0" w:color="auto"/>
        <w:left w:val="none" w:sz="0" w:space="0" w:color="auto"/>
        <w:bottom w:val="none" w:sz="0" w:space="0" w:color="auto"/>
        <w:right w:val="none" w:sz="0" w:space="0" w:color="auto"/>
      </w:divBdr>
    </w:div>
    <w:div w:id="369653490">
      <w:bodyDiv w:val="1"/>
      <w:marLeft w:val="0"/>
      <w:marRight w:val="0"/>
      <w:marTop w:val="0"/>
      <w:marBottom w:val="0"/>
      <w:divBdr>
        <w:top w:val="none" w:sz="0" w:space="0" w:color="auto"/>
        <w:left w:val="none" w:sz="0" w:space="0" w:color="auto"/>
        <w:bottom w:val="none" w:sz="0" w:space="0" w:color="auto"/>
        <w:right w:val="none" w:sz="0" w:space="0" w:color="auto"/>
      </w:divBdr>
      <w:divsChild>
        <w:div w:id="877593882">
          <w:marLeft w:val="0"/>
          <w:marRight w:val="0"/>
          <w:marTop w:val="0"/>
          <w:marBottom w:val="0"/>
          <w:divBdr>
            <w:top w:val="none" w:sz="0" w:space="0" w:color="auto"/>
            <w:left w:val="none" w:sz="0" w:space="0" w:color="auto"/>
            <w:bottom w:val="none" w:sz="0" w:space="0" w:color="auto"/>
            <w:right w:val="none" w:sz="0" w:space="0" w:color="auto"/>
          </w:divBdr>
        </w:div>
        <w:div w:id="1053970558">
          <w:marLeft w:val="0"/>
          <w:marRight w:val="0"/>
          <w:marTop w:val="0"/>
          <w:marBottom w:val="0"/>
          <w:divBdr>
            <w:top w:val="none" w:sz="0" w:space="0" w:color="auto"/>
            <w:left w:val="none" w:sz="0" w:space="0" w:color="auto"/>
            <w:bottom w:val="none" w:sz="0" w:space="0" w:color="auto"/>
            <w:right w:val="none" w:sz="0" w:space="0" w:color="auto"/>
          </w:divBdr>
        </w:div>
      </w:divsChild>
    </w:div>
    <w:div w:id="380597276">
      <w:bodyDiv w:val="1"/>
      <w:marLeft w:val="0"/>
      <w:marRight w:val="0"/>
      <w:marTop w:val="0"/>
      <w:marBottom w:val="0"/>
      <w:divBdr>
        <w:top w:val="none" w:sz="0" w:space="0" w:color="auto"/>
        <w:left w:val="none" w:sz="0" w:space="0" w:color="auto"/>
        <w:bottom w:val="none" w:sz="0" w:space="0" w:color="auto"/>
        <w:right w:val="none" w:sz="0" w:space="0" w:color="auto"/>
      </w:divBdr>
    </w:div>
    <w:div w:id="383482550">
      <w:bodyDiv w:val="1"/>
      <w:marLeft w:val="0"/>
      <w:marRight w:val="0"/>
      <w:marTop w:val="0"/>
      <w:marBottom w:val="0"/>
      <w:divBdr>
        <w:top w:val="none" w:sz="0" w:space="0" w:color="auto"/>
        <w:left w:val="none" w:sz="0" w:space="0" w:color="auto"/>
        <w:bottom w:val="none" w:sz="0" w:space="0" w:color="auto"/>
        <w:right w:val="none" w:sz="0" w:space="0" w:color="auto"/>
      </w:divBdr>
    </w:div>
    <w:div w:id="391316772">
      <w:bodyDiv w:val="1"/>
      <w:marLeft w:val="0"/>
      <w:marRight w:val="0"/>
      <w:marTop w:val="0"/>
      <w:marBottom w:val="0"/>
      <w:divBdr>
        <w:top w:val="none" w:sz="0" w:space="0" w:color="auto"/>
        <w:left w:val="none" w:sz="0" w:space="0" w:color="auto"/>
        <w:bottom w:val="none" w:sz="0" w:space="0" w:color="auto"/>
        <w:right w:val="none" w:sz="0" w:space="0" w:color="auto"/>
      </w:divBdr>
    </w:div>
    <w:div w:id="421150698">
      <w:bodyDiv w:val="1"/>
      <w:marLeft w:val="0"/>
      <w:marRight w:val="0"/>
      <w:marTop w:val="0"/>
      <w:marBottom w:val="0"/>
      <w:divBdr>
        <w:top w:val="none" w:sz="0" w:space="0" w:color="auto"/>
        <w:left w:val="none" w:sz="0" w:space="0" w:color="auto"/>
        <w:bottom w:val="none" w:sz="0" w:space="0" w:color="auto"/>
        <w:right w:val="none" w:sz="0" w:space="0" w:color="auto"/>
      </w:divBdr>
    </w:div>
    <w:div w:id="436827540">
      <w:bodyDiv w:val="1"/>
      <w:marLeft w:val="0"/>
      <w:marRight w:val="0"/>
      <w:marTop w:val="0"/>
      <w:marBottom w:val="0"/>
      <w:divBdr>
        <w:top w:val="none" w:sz="0" w:space="0" w:color="auto"/>
        <w:left w:val="none" w:sz="0" w:space="0" w:color="auto"/>
        <w:bottom w:val="none" w:sz="0" w:space="0" w:color="auto"/>
        <w:right w:val="none" w:sz="0" w:space="0" w:color="auto"/>
      </w:divBdr>
    </w:div>
    <w:div w:id="442381057">
      <w:bodyDiv w:val="1"/>
      <w:marLeft w:val="0"/>
      <w:marRight w:val="0"/>
      <w:marTop w:val="0"/>
      <w:marBottom w:val="0"/>
      <w:divBdr>
        <w:top w:val="none" w:sz="0" w:space="0" w:color="auto"/>
        <w:left w:val="none" w:sz="0" w:space="0" w:color="auto"/>
        <w:bottom w:val="none" w:sz="0" w:space="0" w:color="auto"/>
        <w:right w:val="none" w:sz="0" w:space="0" w:color="auto"/>
      </w:divBdr>
    </w:div>
    <w:div w:id="443042372">
      <w:bodyDiv w:val="1"/>
      <w:marLeft w:val="0"/>
      <w:marRight w:val="0"/>
      <w:marTop w:val="0"/>
      <w:marBottom w:val="0"/>
      <w:divBdr>
        <w:top w:val="none" w:sz="0" w:space="0" w:color="auto"/>
        <w:left w:val="none" w:sz="0" w:space="0" w:color="auto"/>
        <w:bottom w:val="none" w:sz="0" w:space="0" w:color="auto"/>
        <w:right w:val="none" w:sz="0" w:space="0" w:color="auto"/>
      </w:divBdr>
    </w:div>
    <w:div w:id="444352602">
      <w:bodyDiv w:val="1"/>
      <w:marLeft w:val="0"/>
      <w:marRight w:val="0"/>
      <w:marTop w:val="0"/>
      <w:marBottom w:val="0"/>
      <w:divBdr>
        <w:top w:val="none" w:sz="0" w:space="0" w:color="auto"/>
        <w:left w:val="none" w:sz="0" w:space="0" w:color="auto"/>
        <w:bottom w:val="none" w:sz="0" w:space="0" w:color="auto"/>
        <w:right w:val="none" w:sz="0" w:space="0" w:color="auto"/>
      </w:divBdr>
    </w:div>
    <w:div w:id="446002123">
      <w:bodyDiv w:val="1"/>
      <w:marLeft w:val="0"/>
      <w:marRight w:val="0"/>
      <w:marTop w:val="0"/>
      <w:marBottom w:val="0"/>
      <w:divBdr>
        <w:top w:val="none" w:sz="0" w:space="0" w:color="auto"/>
        <w:left w:val="none" w:sz="0" w:space="0" w:color="auto"/>
        <w:bottom w:val="none" w:sz="0" w:space="0" w:color="auto"/>
        <w:right w:val="none" w:sz="0" w:space="0" w:color="auto"/>
      </w:divBdr>
    </w:div>
    <w:div w:id="468402590">
      <w:bodyDiv w:val="1"/>
      <w:marLeft w:val="0"/>
      <w:marRight w:val="0"/>
      <w:marTop w:val="0"/>
      <w:marBottom w:val="0"/>
      <w:divBdr>
        <w:top w:val="none" w:sz="0" w:space="0" w:color="auto"/>
        <w:left w:val="none" w:sz="0" w:space="0" w:color="auto"/>
        <w:bottom w:val="none" w:sz="0" w:space="0" w:color="auto"/>
        <w:right w:val="none" w:sz="0" w:space="0" w:color="auto"/>
      </w:divBdr>
    </w:div>
    <w:div w:id="503783745">
      <w:bodyDiv w:val="1"/>
      <w:marLeft w:val="0"/>
      <w:marRight w:val="0"/>
      <w:marTop w:val="0"/>
      <w:marBottom w:val="0"/>
      <w:divBdr>
        <w:top w:val="none" w:sz="0" w:space="0" w:color="auto"/>
        <w:left w:val="none" w:sz="0" w:space="0" w:color="auto"/>
        <w:bottom w:val="none" w:sz="0" w:space="0" w:color="auto"/>
        <w:right w:val="none" w:sz="0" w:space="0" w:color="auto"/>
      </w:divBdr>
    </w:div>
    <w:div w:id="506136670">
      <w:bodyDiv w:val="1"/>
      <w:marLeft w:val="0"/>
      <w:marRight w:val="0"/>
      <w:marTop w:val="0"/>
      <w:marBottom w:val="0"/>
      <w:divBdr>
        <w:top w:val="none" w:sz="0" w:space="0" w:color="auto"/>
        <w:left w:val="none" w:sz="0" w:space="0" w:color="auto"/>
        <w:bottom w:val="none" w:sz="0" w:space="0" w:color="auto"/>
        <w:right w:val="none" w:sz="0" w:space="0" w:color="auto"/>
      </w:divBdr>
    </w:div>
    <w:div w:id="514420778">
      <w:bodyDiv w:val="1"/>
      <w:marLeft w:val="0"/>
      <w:marRight w:val="0"/>
      <w:marTop w:val="0"/>
      <w:marBottom w:val="0"/>
      <w:divBdr>
        <w:top w:val="none" w:sz="0" w:space="0" w:color="auto"/>
        <w:left w:val="none" w:sz="0" w:space="0" w:color="auto"/>
        <w:bottom w:val="none" w:sz="0" w:space="0" w:color="auto"/>
        <w:right w:val="none" w:sz="0" w:space="0" w:color="auto"/>
      </w:divBdr>
    </w:div>
    <w:div w:id="517816542">
      <w:bodyDiv w:val="1"/>
      <w:marLeft w:val="0"/>
      <w:marRight w:val="0"/>
      <w:marTop w:val="0"/>
      <w:marBottom w:val="0"/>
      <w:divBdr>
        <w:top w:val="none" w:sz="0" w:space="0" w:color="auto"/>
        <w:left w:val="none" w:sz="0" w:space="0" w:color="auto"/>
        <w:bottom w:val="none" w:sz="0" w:space="0" w:color="auto"/>
        <w:right w:val="none" w:sz="0" w:space="0" w:color="auto"/>
      </w:divBdr>
    </w:div>
    <w:div w:id="519979243">
      <w:bodyDiv w:val="1"/>
      <w:marLeft w:val="0"/>
      <w:marRight w:val="0"/>
      <w:marTop w:val="0"/>
      <w:marBottom w:val="0"/>
      <w:divBdr>
        <w:top w:val="none" w:sz="0" w:space="0" w:color="auto"/>
        <w:left w:val="none" w:sz="0" w:space="0" w:color="auto"/>
        <w:bottom w:val="none" w:sz="0" w:space="0" w:color="auto"/>
        <w:right w:val="none" w:sz="0" w:space="0" w:color="auto"/>
      </w:divBdr>
    </w:div>
    <w:div w:id="521020895">
      <w:bodyDiv w:val="1"/>
      <w:marLeft w:val="0"/>
      <w:marRight w:val="0"/>
      <w:marTop w:val="0"/>
      <w:marBottom w:val="0"/>
      <w:divBdr>
        <w:top w:val="none" w:sz="0" w:space="0" w:color="auto"/>
        <w:left w:val="none" w:sz="0" w:space="0" w:color="auto"/>
        <w:bottom w:val="none" w:sz="0" w:space="0" w:color="auto"/>
        <w:right w:val="none" w:sz="0" w:space="0" w:color="auto"/>
      </w:divBdr>
    </w:div>
    <w:div w:id="532889234">
      <w:bodyDiv w:val="1"/>
      <w:marLeft w:val="0"/>
      <w:marRight w:val="0"/>
      <w:marTop w:val="0"/>
      <w:marBottom w:val="0"/>
      <w:divBdr>
        <w:top w:val="none" w:sz="0" w:space="0" w:color="auto"/>
        <w:left w:val="none" w:sz="0" w:space="0" w:color="auto"/>
        <w:bottom w:val="none" w:sz="0" w:space="0" w:color="auto"/>
        <w:right w:val="none" w:sz="0" w:space="0" w:color="auto"/>
      </w:divBdr>
    </w:div>
    <w:div w:id="538931636">
      <w:bodyDiv w:val="1"/>
      <w:marLeft w:val="0"/>
      <w:marRight w:val="0"/>
      <w:marTop w:val="0"/>
      <w:marBottom w:val="0"/>
      <w:divBdr>
        <w:top w:val="none" w:sz="0" w:space="0" w:color="auto"/>
        <w:left w:val="none" w:sz="0" w:space="0" w:color="auto"/>
        <w:bottom w:val="none" w:sz="0" w:space="0" w:color="auto"/>
        <w:right w:val="none" w:sz="0" w:space="0" w:color="auto"/>
      </w:divBdr>
    </w:div>
    <w:div w:id="599264494">
      <w:bodyDiv w:val="1"/>
      <w:marLeft w:val="0"/>
      <w:marRight w:val="0"/>
      <w:marTop w:val="0"/>
      <w:marBottom w:val="0"/>
      <w:divBdr>
        <w:top w:val="none" w:sz="0" w:space="0" w:color="auto"/>
        <w:left w:val="none" w:sz="0" w:space="0" w:color="auto"/>
        <w:bottom w:val="none" w:sz="0" w:space="0" w:color="auto"/>
        <w:right w:val="none" w:sz="0" w:space="0" w:color="auto"/>
      </w:divBdr>
    </w:div>
    <w:div w:id="624427073">
      <w:bodyDiv w:val="1"/>
      <w:marLeft w:val="0"/>
      <w:marRight w:val="0"/>
      <w:marTop w:val="0"/>
      <w:marBottom w:val="0"/>
      <w:divBdr>
        <w:top w:val="none" w:sz="0" w:space="0" w:color="auto"/>
        <w:left w:val="none" w:sz="0" w:space="0" w:color="auto"/>
        <w:bottom w:val="none" w:sz="0" w:space="0" w:color="auto"/>
        <w:right w:val="none" w:sz="0" w:space="0" w:color="auto"/>
      </w:divBdr>
    </w:div>
    <w:div w:id="635718671">
      <w:bodyDiv w:val="1"/>
      <w:marLeft w:val="0"/>
      <w:marRight w:val="0"/>
      <w:marTop w:val="0"/>
      <w:marBottom w:val="0"/>
      <w:divBdr>
        <w:top w:val="none" w:sz="0" w:space="0" w:color="auto"/>
        <w:left w:val="none" w:sz="0" w:space="0" w:color="auto"/>
        <w:bottom w:val="none" w:sz="0" w:space="0" w:color="auto"/>
        <w:right w:val="none" w:sz="0" w:space="0" w:color="auto"/>
      </w:divBdr>
    </w:div>
    <w:div w:id="637296729">
      <w:bodyDiv w:val="1"/>
      <w:marLeft w:val="0"/>
      <w:marRight w:val="0"/>
      <w:marTop w:val="0"/>
      <w:marBottom w:val="0"/>
      <w:divBdr>
        <w:top w:val="none" w:sz="0" w:space="0" w:color="auto"/>
        <w:left w:val="none" w:sz="0" w:space="0" w:color="auto"/>
        <w:bottom w:val="none" w:sz="0" w:space="0" w:color="auto"/>
        <w:right w:val="none" w:sz="0" w:space="0" w:color="auto"/>
      </w:divBdr>
    </w:div>
    <w:div w:id="638266370">
      <w:bodyDiv w:val="1"/>
      <w:marLeft w:val="0"/>
      <w:marRight w:val="0"/>
      <w:marTop w:val="0"/>
      <w:marBottom w:val="0"/>
      <w:divBdr>
        <w:top w:val="none" w:sz="0" w:space="0" w:color="auto"/>
        <w:left w:val="none" w:sz="0" w:space="0" w:color="auto"/>
        <w:bottom w:val="none" w:sz="0" w:space="0" w:color="auto"/>
        <w:right w:val="none" w:sz="0" w:space="0" w:color="auto"/>
      </w:divBdr>
    </w:div>
    <w:div w:id="672293365">
      <w:bodyDiv w:val="1"/>
      <w:marLeft w:val="0"/>
      <w:marRight w:val="0"/>
      <w:marTop w:val="0"/>
      <w:marBottom w:val="0"/>
      <w:divBdr>
        <w:top w:val="none" w:sz="0" w:space="0" w:color="auto"/>
        <w:left w:val="none" w:sz="0" w:space="0" w:color="auto"/>
        <w:bottom w:val="none" w:sz="0" w:space="0" w:color="auto"/>
        <w:right w:val="none" w:sz="0" w:space="0" w:color="auto"/>
      </w:divBdr>
    </w:div>
    <w:div w:id="698242631">
      <w:bodyDiv w:val="1"/>
      <w:marLeft w:val="0"/>
      <w:marRight w:val="0"/>
      <w:marTop w:val="0"/>
      <w:marBottom w:val="0"/>
      <w:divBdr>
        <w:top w:val="none" w:sz="0" w:space="0" w:color="auto"/>
        <w:left w:val="none" w:sz="0" w:space="0" w:color="auto"/>
        <w:bottom w:val="none" w:sz="0" w:space="0" w:color="auto"/>
        <w:right w:val="none" w:sz="0" w:space="0" w:color="auto"/>
      </w:divBdr>
    </w:div>
    <w:div w:id="704984450">
      <w:bodyDiv w:val="1"/>
      <w:marLeft w:val="0"/>
      <w:marRight w:val="0"/>
      <w:marTop w:val="0"/>
      <w:marBottom w:val="0"/>
      <w:divBdr>
        <w:top w:val="none" w:sz="0" w:space="0" w:color="auto"/>
        <w:left w:val="none" w:sz="0" w:space="0" w:color="auto"/>
        <w:bottom w:val="none" w:sz="0" w:space="0" w:color="auto"/>
        <w:right w:val="none" w:sz="0" w:space="0" w:color="auto"/>
      </w:divBdr>
    </w:div>
    <w:div w:id="712119753">
      <w:bodyDiv w:val="1"/>
      <w:marLeft w:val="0"/>
      <w:marRight w:val="0"/>
      <w:marTop w:val="0"/>
      <w:marBottom w:val="0"/>
      <w:divBdr>
        <w:top w:val="none" w:sz="0" w:space="0" w:color="auto"/>
        <w:left w:val="none" w:sz="0" w:space="0" w:color="auto"/>
        <w:bottom w:val="none" w:sz="0" w:space="0" w:color="auto"/>
        <w:right w:val="none" w:sz="0" w:space="0" w:color="auto"/>
      </w:divBdr>
    </w:div>
    <w:div w:id="731007552">
      <w:bodyDiv w:val="1"/>
      <w:marLeft w:val="0"/>
      <w:marRight w:val="0"/>
      <w:marTop w:val="0"/>
      <w:marBottom w:val="0"/>
      <w:divBdr>
        <w:top w:val="none" w:sz="0" w:space="0" w:color="auto"/>
        <w:left w:val="none" w:sz="0" w:space="0" w:color="auto"/>
        <w:bottom w:val="none" w:sz="0" w:space="0" w:color="auto"/>
        <w:right w:val="none" w:sz="0" w:space="0" w:color="auto"/>
      </w:divBdr>
    </w:div>
    <w:div w:id="732969667">
      <w:bodyDiv w:val="1"/>
      <w:marLeft w:val="0"/>
      <w:marRight w:val="0"/>
      <w:marTop w:val="0"/>
      <w:marBottom w:val="0"/>
      <w:divBdr>
        <w:top w:val="none" w:sz="0" w:space="0" w:color="auto"/>
        <w:left w:val="none" w:sz="0" w:space="0" w:color="auto"/>
        <w:bottom w:val="none" w:sz="0" w:space="0" w:color="auto"/>
        <w:right w:val="none" w:sz="0" w:space="0" w:color="auto"/>
      </w:divBdr>
    </w:div>
    <w:div w:id="745807921">
      <w:bodyDiv w:val="1"/>
      <w:marLeft w:val="0"/>
      <w:marRight w:val="0"/>
      <w:marTop w:val="0"/>
      <w:marBottom w:val="0"/>
      <w:divBdr>
        <w:top w:val="none" w:sz="0" w:space="0" w:color="auto"/>
        <w:left w:val="none" w:sz="0" w:space="0" w:color="auto"/>
        <w:bottom w:val="none" w:sz="0" w:space="0" w:color="auto"/>
        <w:right w:val="none" w:sz="0" w:space="0" w:color="auto"/>
      </w:divBdr>
    </w:div>
    <w:div w:id="761412558">
      <w:bodyDiv w:val="1"/>
      <w:marLeft w:val="0"/>
      <w:marRight w:val="0"/>
      <w:marTop w:val="0"/>
      <w:marBottom w:val="0"/>
      <w:divBdr>
        <w:top w:val="none" w:sz="0" w:space="0" w:color="auto"/>
        <w:left w:val="none" w:sz="0" w:space="0" w:color="auto"/>
        <w:bottom w:val="none" w:sz="0" w:space="0" w:color="auto"/>
        <w:right w:val="none" w:sz="0" w:space="0" w:color="auto"/>
      </w:divBdr>
    </w:div>
    <w:div w:id="767192230">
      <w:bodyDiv w:val="1"/>
      <w:marLeft w:val="0"/>
      <w:marRight w:val="0"/>
      <w:marTop w:val="0"/>
      <w:marBottom w:val="0"/>
      <w:divBdr>
        <w:top w:val="none" w:sz="0" w:space="0" w:color="auto"/>
        <w:left w:val="none" w:sz="0" w:space="0" w:color="auto"/>
        <w:bottom w:val="none" w:sz="0" w:space="0" w:color="auto"/>
        <w:right w:val="none" w:sz="0" w:space="0" w:color="auto"/>
      </w:divBdr>
    </w:div>
    <w:div w:id="767387402">
      <w:bodyDiv w:val="1"/>
      <w:marLeft w:val="0"/>
      <w:marRight w:val="0"/>
      <w:marTop w:val="0"/>
      <w:marBottom w:val="0"/>
      <w:divBdr>
        <w:top w:val="none" w:sz="0" w:space="0" w:color="auto"/>
        <w:left w:val="none" w:sz="0" w:space="0" w:color="auto"/>
        <w:bottom w:val="none" w:sz="0" w:space="0" w:color="auto"/>
        <w:right w:val="none" w:sz="0" w:space="0" w:color="auto"/>
      </w:divBdr>
    </w:div>
    <w:div w:id="793251767">
      <w:bodyDiv w:val="1"/>
      <w:marLeft w:val="0"/>
      <w:marRight w:val="0"/>
      <w:marTop w:val="0"/>
      <w:marBottom w:val="0"/>
      <w:divBdr>
        <w:top w:val="none" w:sz="0" w:space="0" w:color="auto"/>
        <w:left w:val="none" w:sz="0" w:space="0" w:color="auto"/>
        <w:bottom w:val="none" w:sz="0" w:space="0" w:color="auto"/>
        <w:right w:val="none" w:sz="0" w:space="0" w:color="auto"/>
      </w:divBdr>
    </w:div>
    <w:div w:id="815878655">
      <w:bodyDiv w:val="1"/>
      <w:marLeft w:val="0"/>
      <w:marRight w:val="0"/>
      <w:marTop w:val="0"/>
      <w:marBottom w:val="0"/>
      <w:divBdr>
        <w:top w:val="none" w:sz="0" w:space="0" w:color="auto"/>
        <w:left w:val="none" w:sz="0" w:space="0" w:color="auto"/>
        <w:bottom w:val="none" w:sz="0" w:space="0" w:color="auto"/>
        <w:right w:val="none" w:sz="0" w:space="0" w:color="auto"/>
      </w:divBdr>
    </w:div>
    <w:div w:id="846988112">
      <w:bodyDiv w:val="1"/>
      <w:marLeft w:val="0"/>
      <w:marRight w:val="0"/>
      <w:marTop w:val="0"/>
      <w:marBottom w:val="0"/>
      <w:divBdr>
        <w:top w:val="none" w:sz="0" w:space="0" w:color="auto"/>
        <w:left w:val="none" w:sz="0" w:space="0" w:color="auto"/>
        <w:bottom w:val="none" w:sz="0" w:space="0" w:color="auto"/>
        <w:right w:val="none" w:sz="0" w:space="0" w:color="auto"/>
      </w:divBdr>
    </w:div>
    <w:div w:id="855852448">
      <w:bodyDiv w:val="1"/>
      <w:marLeft w:val="0"/>
      <w:marRight w:val="0"/>
      <w:marTop w:val="0"/>
      <w:marBottom w:val="0"/>
      <w:divBdr>
        <w:top w:val="none" w:sz="0" w:space="0" w:color="auto"/>
        <w:left w:val="none" w:sz="0" w:space="0" w:color="auto"/>
        <w:bottom w:val="none" w:sz="0" w:space="0" w:color="auto"/>
        <w:right w:val="none" w:sz="0" w:space="0" w:color="auto"/>
      </w:divBdr>
    </w:div>
    <w:div w:id="860170190">
      <w:bodyDiv w:val="1"/>
      <w:marLeft w:val="0"/>
      <w:marRight w:val="0"/>
      <w:marTop w:val="0"/>
      <w:marBottom w:val="0"/>
      <w:divBdr>
        <w:top w:val="none" w:sz="0" w:space="0" w:color="auto"/>
        <w:left w:val="none" w:sz="0" w:space="0" w:color="auto"/>
        <w:bottom w:val="none" w:sz="0" w:space="0" w:color="auto"/>
        <w:right w:val="none" w:sz="0" w:space="0" w:color="auto"/>
      </w:divBdr>
    </w:div>
    <w:div w:id="860238404">
      <w:bodyDiv w:val="1"/>
      <w:marLeft w:val="0"/>
      <w:marRight w:val="0"/>
      <w:marTop w:val="0"/>
      <w:marBottom w:val="0"/>
      <w:divBdr>
        <w:top w:val="none" w:sz="0" w:space="0" w:color="auto"/>
        <w:left w:val="none" w:sz="0" w:space="0" w:color="auto"/>
        <w:bottom w:val="none" w:sz="0" w:space="0" w:color="auto"/>
        <w:right w:val="none" w:sz="0" w:space="0" w:color="auto"/>
      </w:divBdr>
    </w:div>
    <w:div w:id="875122479">
      <w:bodyDiv w:val="1"/>
      <w:marLeft w:val="0"/>
      <w:marRight w:val="0"/>
      <w:marTop w:val="0"/>
      <w:marBottom w:val="0"/>
      <w:divBdr>
        <w:top w:val="none" w:sz="0" w:space="0" w:color="auto"/>
        <w:left w:val="none" w:sz="0" w:space="0" w:color="auto"/>
        <w:bottom w:val="none" w:sz="0" w:space="0" w:color="auto"/>
        <w:right w:val="none" w:sz="0" w:space="0" w:color="auto"/>
      </w:divBdr>
    </w:div>
    <w:div w:id="880703614">
      <w:bodyDiv w:val="1"/>
      <w:marLeft w:val="0"/>
      <w:marRight w:val="0"/>
      <w:marTop w:val="0"/>
      <w:marBottom w:val="0"/>
      <w:divBdr>
        <w:top w:val="none" w:sz="0" w:space="0" w:color="auto"/>
        <w:left w:val="none" w:sz="0" w:space="0" w:color="auto"/>
        <w:bottom w:val="none" w:sz="0" w:space="0" w:color="auto"/>
        <w:right w:val="none" w:sz="0" w:space="0" w:color="auto"/>
      </w:divBdr>
    </w:div>
    <w:div w:id="887883505">
      <w:bodyDiv w:val="1"/>
      <w:marLeft w:val="0"/>
      <w:marRight w:val="0"/>
      <w:marTop w:val="0"/>
      <w:marBottom w:val="0"/>
      <w:divBdr>
        <w:top w:val="none" w:sz="0" w:space="0" w:color="auto"/>
        <w:left w:val="none" w:sz="0" w:space="0" w:color="auto"/>
        <w:bottom w:val="none" w:sz="0" w:space="0" w:color="auto"/>
        <w:right w:val="none" w:sz="0" w:space="0" w:color="auto"/>
      </w:divBdr>
    </w:div>
    <w:div w:id="892698158">
      <w:bodyDiv w:val="1"/>
      <w:marLeft w:val="0"/>
      <w:marRight w:val="0"/>
      <w:marTop w:val="0"/>
      <w:marBottom w:val="0"/>
      <w:divBdr>
        <w:top w:val="none" w:sz="0" w:space="0" w:color="auto"/>
        <w:left w:val="none" w:sz="0" w:space="0" w:color="auto"/>
        <w:bottom w:val="none" w:sz="0" w:space="0" w:color="auto"/>
        <w:right w:val="none" w:sz="0" w:space="0" w:color="auto"/>
      </w:divBdr>
    </w:div>
    <w:div w:id="900603008">
      <w:bodyDiv w:val="1"/>
      <w:marLeft w:val="0"/>
      <w:marRight w:val="0"/>
      <w:marTop w:val="0"/>
      <w:marBottom w:val="0"/>
      <w:divBdr>
        <w:top w:val="none" w:sz="0" w:space="0" w:color="auto"/>
        <w:left w:val="none" w:sz="0" w:space="0" w:color="auto"/>
        <w:bottom w:val="none" w:sz="0" w:space="0" w:color="auto"/>
        <w:right w:val="none" w:sz="0" w:space="0" w:color="auto"/>
      </w:divBdr>
    </w:div>
    <w:div w:id="933436143">
      <w:bodyDiv w:val="1"/>
      <w:marLeft w:val="0"/>
      <w:marRight w:val="0"/>
      <w:marTop w:val="0"/>
      <w:marBottom w:val="0"/>
      <w:divBdr>
        <w:top w:val="none" w:sz="0" w:space="0" w:color="auto"/>
        <w:left w:val="none" w:sz="0" w:space="0" w:color="auto"/>
        <w:bottom w:val="none" w:sz="0" w:space="0" w:color="auto"/>
        <w:right w:val="none" w:sz="0" w:space="0" w:color="auto"/>
      </w:divBdr>
    </w:div>
    <w:div w:id="938483762">
      <w:bodyDiv w:val="1"/>
      <w:marLeft w:val="0"/>
      <w:marRight w:val="0"/>
      <w:marTop w:val="0"/>
      <w:marBottom w:val="0"/>
      <w:divBdr>
        <w:top w:val="none" w:sz="0" w:space="0" w:color="auto"/>
        <w:left w:val="none" w:sz="0" w:space="0" w:color="auto"/>
        <w:bottom w:val="none" w:sz="0" w:space="0" w:color="auto"/>
        <w:right w:val="none" w:sz="0" w:space="0" w:color="auto"/>
      </w:divBdr>
    </w:div>
    <w:div w:id="961620233">
      <w:bodyDiv w:val="1"/>
      <w:marLeft w:val="0"/>
      <w:marRight w:val="0"/>
      <w:marTop w:val="0"/>
      <w:marBottom w:val="0"/>
      <w:divBdr>
        <w:top w:val="none" w:sz="0" w:space="0" w:color="auto"/>
        <w:left w:val="none" w:sz="0" w:space="0" w:color="auto"/>
        <w:bottom w:val="none" w:sz="0" w:space="0" w:color="auto"/>
        <w:right w:val="none" w:sz="0" w:space="0" w:color="auto"/>
      </w:divBdr>
    </w:div>
    <w:div w:id="966544549">
      <w:bodyDiv w:val="1"/>
      <w:marLeft w:val="0"/>
      <w:marRight w:val="0"/>
      <w:marTop w:val="0"/>
      <w:marBottom w:val="0"/>
      <w:divBdr>
        <w:top w:val="none" w:sz="0" w:space="0" w:color="auto"/>
        <w:left w:val="none" w:sz="0" w:space="0" w:color="auto"/>
        <w:bottom w:val="none" w:sz="0" w:space="0" w:color="auto"/>
        <w:right w:val="none" w:sz="0" w:space="0" w:color="auto"/>
      </w:divBdr>
    </w:div>
    <w:div w:id="1008488164">
      <w:bodyDiv w:val="1"/>
      <w:marLeft w:val="0"/>
      <w:marRight w:val="0"/>
      <w:marTop w:val="0"/>
      <w:marBottom w:val="0"/>
      <w:divBdr>
        <w:top w:val="none" w:sz="0" w:space="0" w:color="auto"/>
        <w:left w:val="none" w:sz="0" w:space="0" w:color="auto"/>
        <w:bottom w:val="none" w:sz="0" w:space="0" w:color="auto"/>
        <w:right w:val="none" w:sz="0" w:space="0" w:color="auto"/>
      </w:divBdr>
    </w:div>
    <w:div w:id="1046291874">
      <w:bodyDiv w:val="1"/>
      <w:marLeft w:val="0"/>
      <w:marRight w:val="0"/>
      <w:marTop w:val="0"/>
      <w:marBottom w:val="0"/>
      <w:divBdr>
        <w:top w:val="none" w:sz="0" w:space="0" w:color="auto"/>
        <w:left w:val="none" w:sz="0" w:space="0" w:color="auto"/>
        <w:bottom w:val="none" w:sz="0" w:space="0" w:color="auto"/>
        <w:right w:val="none" w:sz="0" w:space="0" w:color="auto"/>
      </w:divBdr>
    </w:div>
    <w:div w:id="1057314737">
      <w:bodyDiv w:val="1"/>
      <w:marLeft w:val="0"/>
      <w:marRight w:val="0"/>
      <w:marTop w:val="0"/>
      <w:marBottom w:val="0"/>
      <w:divBdr>
        <w:top w:val="none" w:sz="0" w:space="0" w:color="auto"/>
        <w:left w:val="none" w:sz="0" w:space="0" w:color="auto"/>
        <w:bottom w:val="none" w:sz="0" w:space="0" w:color="auto"/>
        <w:right w:val="none" w:sz="0" w:space="0" w:color="auto"/>
      </w:divBdr>
    </w:div>
    <w:div w:id="1058091242">
      <w:bodyDiv w:val="1"/>
      <w:marLeft w:val="0"/>
      <w:marRight w:val="0"/>
      <w:marTop w:val="0"/>
      <w:marBottom w:val="0"/>
      <w:divBdr>
        <w:top w:val="none" w:sz="0" w:space="0" w:color="auto"/>
        <w:left w:val="none" w:sz="0" w:space="0" w:color="auto"/>
        <w:bottom w:val="none" w:sz="0" w:space="0" w:color="auto"/>
        <w:right w:val="none" w:sz="0" w:space="0" w:color="auto"/>
      </w:divBdr>
    </w:div>
    <w:div w:id="1079912306">
      <w:bodyDiv w:val="1"/>
      <w:marLeft w:val="0"/>
      <w:marRight w:val="0"/>
      <w:marTop w:val="0"/>
      <w:marBottom w:val="0"/>
      <w:divBdr>
        <w:top w:val="none" w:sz="0" w:space="0" w:color="auto"/>
        <w:left w:val="none" w:sz="0" w:space="0" w:color="auto"/>
        <w:bottom w:val="none" w:sz="0" w:space="0" w:color="auto"/>
        <w:right w:val="none" w:sz="0" w:space="0" w:color="auto"/>
      </w:divBdr>
    </w:div>
    <w:div w:id="1100296638">
      <w:bodyDiv w:val="1"/>
      <w:marLeft w:val="0"/>
      <w:marRight w:val="0"/>
      <w:marTop w:val="0"/>
      <w:marBottom w:val="0"/>
      <w:divBdr>
        <w:top w:val="none" w:sz="0" w:space="0" w:color="auto"/>
        <w:left w:val="none" w:sz="0" w:space="0" w:color="auto"/>
        <w:bottom w:val="none" w:sz="0" w:space="0" w:color="auto"/>
        <w:right w:val="none" w:sz="0" w:space="0" w:color="auto"/>
      </w:divBdr>
    </w:div>
    <w:div w:id="1103038857">
      <w:bodyDiv w:val="1"/>
      <w:marLeft w:val="0"/>
      <w:marRight w:val="0"/>
      <w:marTop w:val="0"/>
      <w:marBottom w:val="0"/>
      <w:divBdr>
        <w:top w:val="none" w:sz="0" w:space="0" w:color="auto"/>
        <w:left w:val="none" w:sz="0" w:space="0" w:color="auto"/>
        <w:bottom w:val="none" w:sz="0" w:space="0" w:color="auto"/>
        <w:right w:val="none" w:sz="0" w:space="0" w:color="auto"/>
      </w:divBdr>
    </w:div>
    <w:div w:id="1112869582">
      <w:bodyDiv w:val="1"/>
      <w:marLeft w:val="0"/>
      <w:marRight w:val="0"/>
      <w:marTop w:val="0"/>
      <w:marBottom w:val="0"/>
      <w:divBdr>
        <w:top w:val="none" w:sz="0" w:space="0" w:color="auto"/>
        <w:left w:val="none" w:sz="0" w:space="0" w:color="auto"/>
        <w:bottom w:val="none" w:sz="0" w:space="0" w:color="auto"/>
        <w:right w:val="none" w:sz="0" w:space="0" w:color="auto"/>
      </w:divBdr>
    </w:div>
    <w:div w:id="1162699076">
      <w:bodyDiv w:val="1"/>
      <w:marLeft w:val="0"/>
      <w:marRight w:val="0"/>
      <w:marTop w:val="0"/>
      <w:marBottom w:val="0"/>
      <w:divBdr>
        <w:top w:val="none" w:sz="0" w:space="0" w:color="auto"/>
        <w:left w:val="none" w:sz="0" w:space="0" w:color="auto"/>
        <w:bottom w:val="none" w:sz="0" w:space="0" w:color="auto"/>
        <w:right w:val="none" w:sz="0" w:space="0" w:color="auto"/>
      </w:divBdr>
    </w:div>
    <w:div w:id="1194418915">
      <w:bodyDiv w:val="1"/>
      <w:marLeft w:val="0"/>
      <w:marRight w:val="0"/>
      <w:marTop w:val="0"/>
      <w:marBottom w:val="0"/>
      <w:divBdr>
        <w:top w:val="none" w:sz="0" w:space="0" w:color="auto"/>
        <w:left w:val="none" w:sz="0" w:space="0" w:color="auto"/>
        <w:bottom w:val="none" w:sz="0" w:space="0" w:color="auto"/>
        <w:right w:val="none" w:sz="0" w:space="0" w:color="auto"/>
      </w:divBdr>
    </w:div>
    <w:div w:id="1245915404">
      <w:bodyDiv w:val="1"/>
      <w:marLeft w:val="0"/>
      <w:marRight w:val="0"/>
      <w:marTop w:val="0"/>
      <w:marBottom w:val="0"/>
      <w:divBdr>
        <w:top w:val="none" w:sz="0" w:space="0" w:color="auto"/>
        <w:left w:val="none" w:sz="0" w:space="0" w:color="auto"/>
        <w:bottom w:val="none" w:sz="0" w:space="0" w:color="auto"/>
        <w:right w:val="none" w:sz="0" w:space="0" w:color="auto"/>
      </w:divBdr>
    </w:div>
    <w:div w:id="1248689905">
      <w:bodyDiv w:val="1"/>
      <w:marLeft w:val="0"/>
      <w:marRight w:val="0"/>
      <w:marTop w:val="0"/>
      <w:marBottom w:val="0"/>
      <w:divBdr>
        <w:top w:val="none" w:sz="0" w:space="0" w:color="auto"/>
        <w:left w:val="none" w:sz="0" w:space="0" w:color="auto"/>
        <w:bottom w:val="none" w:sz="0" w:space="0" w:color="auto"/>
        <w:right w:val="none" w:sz="0" w:space="0" w:color="auto"/>
      </w:divBdr>
    </w:div>
    <w:div w:id="1257785966">
      <w:bodyDiv w:val="1"/>
      <w:marLeft w:val="0"/>
      <w:marRight w:val="0"/>
      <w:marTop w:val="0"/>
      <w:marBottom w:val="0"/>
      <w:divBdr>
        <w:top w:val="none" w:sz="0" w:space="0" w:color="auto"/>
        <w:left w:val="none" w:sz="0" w:space="0" w:color="auto"/>
        <w:bottom w:val="none" w:sz="0" w:space="0" w:color="auto"/>
        <w:right w:val="none" w:sz="0" w:space="0" w:color="auto"/>
      </w:divBdr>
    </w:div>
    <w:div w:id="1258253650">
      <w:bodyDiv w:val="1"/>
      <w:marLeft w:val="0"/>
      <w:marRight w:val="0"/>
      <w:marTop w:val="0"/>
      <w:marBottom w:val="0"/>
      <w:divBdr>
        <w:top w:val="none" w:sz="0" w:space="0" w:color="auto"/>
        <w:left w:val="none" w:sz="0" w:space="0" w:color="auto"/>
        <w:bottom w:val="none" w:sz="0" w:space="0" w:color="auto"/>
        <w:right w:val="none" w:sz="0" w:space="0" w:color="auto"/>
      </w:divBdr>
    </w:div>
    <w:div w:id="1263420445">
      <w:bodyDiv w:val="1"/>
      <w:marLeft w:val="0"/>
      <w:marRight w:val="0"/>
      <w:marTop w:val="0"/>
      <w:marBottom w:val="0"/>
      <w:divBdr>
        <w:top w:val="none" w:sz="0" w:space="0" w:color="auto"/>
        <w:left w:val="none" w:sz="0" w:space="0" w:color="auto"/>
        <w:bottom w:val="none" w:sz="0" w:space="0" w:color="auto"/>
        <w:right w:val="none" w:sz="0" w:space="0" w:color="auto"/>
      </w:divBdr>
    </w:div>
    <w:div w:id="1272937260">
      <w:bodyDiv w:val="1"/>
      <w:marLeft w:val="0"/>
      <w:marRight w:val="0"/>
      <w:marTop w:val="0"/>
      <w:marBottom w:val="0"/>
      <w:divBdr>
        <w:top w:val="none" w:sz="0" w:space="0" w:color="auto"/>
        <w:left w:val="none" w:sz="0" w:space="0" w:color="auto"/>
        <w:bottom w:val="none" w:sz="0" w:space="0" w:color="auto"/>
        <w:right w:val="none" w:sz="0" w:space="0" w:color="auto"/>
      </w:divBdr>
    </w:div>
    <w:div w:id="1290673837">
      <w:bodyDiv w:val="1"/>
      <w:marLeft w:val="0"/>
      <w:marRight w:val="0"/>
      <w:marTop w:val="0"/>
      <w:marBottom w:val="0"/>
      <w:divBdr>
        <w:top w:val="none" w:sz="0" w:space="0" w:color="auto"/>
        <w:left w:val="none" w:sz="0" w:space="0" w:color="auto"/>
        <w:bottom w:val="none" w:sz="0" w:space="0" w:color="auto"/>
        <w:right w:val="none" w:sz="0" w:space="0" w:color="auto"/>
      </w:divBdr>
    </w:div>
    <w:div w:id="1324238180">
      <w:bodyDiv w:val="1"/>
      <w:marLeft w:val="0"/>
      <w:marRight w:val="0"/>
      <w:marTop w:val="0"/>
      <w:marBottom w:val="0"/>
      <w:divBdr>
        <w:top w:val="none" w:sz="0" w:space="0" w:color="auto"/>
        <w:left w:val="none" w:sz="0" w:space="0" w:color="auto"/>
        <w:bottom w:val="none" w:sz="0" w:space="0" w:color="auto"/>
        <w:right w:val="none" w:sz="0" w:space="0" w:color="auto"/>
      </w:divBdr>
    </w:div>
    <w:div w:id="1337222255">
      <w:bodyDiv w:val="1"/>
      <w:marLeft w:val="0"/>
      <w:marRight w:val="0"/>
      <w:marTop w:val="0"/>
      <w:marBottom w:val="0"/>
      <w:divBdr>
        <w:top w:val="none" w:sz="0" w:space="0" w:color="auto"/>
        <w:left w:val="none" w:sz="0" w:space="0" w:color="auto"/>
        <w:bottom w:val="none" w:sz="0" w:space="0" w:color="auto"/>
        <w:right w:val="none" w:sz="0" w:space="0" w:color="auto"/>
      </w:divBdr>
    </w:div>
    <w:div w:id="1363703486">
      <w:bodyDiv w:val="1"/>
      <w:marLeft w:val="0"/>
      <w:marRight w:val="0"/>
      <w:marTop w:val="0"/>
      <w:marBottom w:val="0"/>
      <w:divBdr>
        <w:top w:val="none" w:sz="0" w:space="0" w:color="auto"/>
        <w:left w:val="none" w:sz="0" w:space="0" w:color="auto"/>
        <w:bottom w:val="none" w:sz="0" w:space="0" w:color="auto"/>
        <w:right w:val="none" w:sz="0" w:space="0" w:color="auto"/>
      </w:divBdr>
    </w:div>
    <w:div w:id="1376614926">
      <w:bodyDiv w:val="1"/>
      <w:marLeft w:val="0"/>
      <w:marRight w:val="0"/>
      <w:marTop w:val="0"/>
      <w:marBottom w:val="0"/>
      <w:divBdr>
        <w:top w:val="none" w:sz="0" w:space="0" w:color="auto"/>
        <w:left w:val="none" w:sz="0" w:space="0" w:color="auto"/>
        <w:bottom w:val="none" w:sz="0" w:space="0" w:color="auto"/>
        <w:right w:val="none" w:sz="0" w:space="0" w:color="auto"/>
      </w:divBdr>
    </w:div>
    <w:div w:id="1395467781">
      <w:bodyDiv w:val="1"/>
      <w:marLeft w:val="0"/>
      <w:marRight w:val="0"/>
      <w:marTop w:val="0"/>
      <w:marBottom w:val="0"/>
      <w:divBdr>
        <w:top w:val="none" w:sz="0" w:space="0" w:color="auto"/>
        <w:left w:val="none" w:sz="0" w:space="0" w:color="auto"/>
        <w:bottom w:val="none" w:sz="0" w:space="0" w:color="auto"/>
        <w:right w:val="none" w:sz="0" w:space="0" w:color="auto"/>
      </w:divBdr>
    </w:div>
    <w:div w:id="1400864688">
      <w:bodyDiv w:val="1"/>
      <w:marLeft w:val="0"/>
      <w:marRight w:val="0"/>
      <w:marTop w:val="0"/>
      <w:marBottom w:val="0"/>
      <w:divBdr>
        <w:top w:val="none" w:sz="0" w:space="0" w:color="auto"/>
        <w:left w:val="none" w:sz="0" w:space="0" w:color="auto"/>
        <w:bottom w:val="none" w:sz="0" w:space="0" w:color="auto"/>
        <w:right w:val="none" w:sz="0" w:space="0" w:color="auto"/>
      </w:divBdr>
    </w:div>
    <w:div w:id="1422946436">
      <w:bodyDiv w:val="1"/>
      <w:marLeft w:val="0"/>
      <w:marRight w:val="0"/>
      <w:marTop w:val="0"/>
      <w:marBottom w:val="0"/>
      <w:divBdr>
        <w:top w:val="none" w:sz="0" w:space="0" w:color="auto"/>
        <w:left w:val="none" w:sz="0" w:space="0" w:color="auto"/>
        <w:bottom w:val="none" w:sz="0" w:space="0" w:color="auto"/>
        <w:right w:val="none" w:sz="0" w:space="0" w:color="auto"/>
      </w:divBdr>
    </w:div>
    <w:div w:id="1436905292">
      <w:bodyDiv w:val="1"/>
      <w:marLeft w:val="0"/>
      <w:marRight w:val="0"/>
      <w:marTop w:val="0"/>
      <w:marBottom w:val="0"/>
      <w:divBdr>
        <w:top w:val="none" w:sz="0" w:space="0" w:color="auto"/>
        <w:left w:val="none" w:sz="0" w:space="0" w:color="auto"/>
        <w:bottom w:val="none" w:sz="0" w:space="0" w:color="auto"/>
        <w:right w:val="none" w:sz="0" w:space="0" w:color="auto"/>
      </w:divBdr>
    </w:div>
    <w:div w:id="1450050326">
      <w:bodyDiv w:val="1"/>
      <w:marLeft w:val="0"/>
      <w:marRight w:val="0"/>
      <w:marTop w:val="0"/>
      <w:marBottom w:val="0"/>
      <w:divBdr>
        <w:top w:val="none" w:sz="0" w:space="0" w:color="auto"/>
        <w:left w:val="none" w:sz="0" w:space="0" w:color="auto"/>
        <w:bottom w:val="none" w:sz="0" w:space="0" w:color="auto"/>
        <w:right w:val="none" w:sz="0" w:space="0" w:color="auto"/>
      </w:divBdr>
    </w:div>
    <w:div w:id="1452625228">
      <w:bodyDiv w:val="1"/>
      <w:marLeft w:val="0"/>
      <w:marRight w:val="0"/>
      <w:marTop w:val="0"/>
      <w:marBottom w:val="0"/>
      <w:divBdr>
        <w:top w:val="none" w:sz="0" w:space="0" w:color="auto"/>
        <w:left w:val="none" w:sz="0" w:space="0" w:color="auto"/>
        <w:bottom w:val="none" w:sz="0" w:space="0" w:color="auto"/>
        <w:right w:val="none" w:sz="0" w:space="0" w:color="auto"/>
      </w:divBdr>
    </w:div>
    <w:div w:id="1456874280">
      <w:bodyDiv w:val="1"/>
      <w:marLeft w:val="0"/>
      <w:marRight w:val="0"/>
      <w:marTop w:val="0"/>
      <w:marBottom w:val="0"/>
      <w:divBdr>
        <w:top w:val="none" w:sz="0" w:space="0" w:color="auto"/>
        <w:left w:val="none" w:sz="0" w:space="0" w:color="auto"/>
        <w:bottom w:val="none" w:sz="0" w:space="0" w:color="auto"/>
        <w:right w:val="none" w:sz="0" w:space="0" w:color="auto"/>
      </w:divBdr>
    </w:div>
    <w:div w:id="1468937526">
      <w:bodyDiv w:val="1"/>
      <w:marLeft w:val="0"/>
      <w:marRight w:val="0"/>
      <w:marTop w:val="0"/>
      <w:marBottom w:val="0"/>
      <w:divBdr>
        <w:top w:val="none" w:sz="0" w:space="0" w:color="auto"/>
        <w:left w:val="none" w:sz="0" w:space="0" w:color="auto"/>
        <w:bottom w:val="none" w:sz="0" w:space="0" w:color="auto"/>
        <w:right w:val="none" w:sz="0" w:space="0" w:color="auto"/>
      </w:divBdr>
    </w:div>
    <w:div w:id="1494222103">
      <w:bodyDiv w:val="1"/>
      <w:marLeft w:val="0"/>
      <w:marRight w:val="0"/>
      <w:marTop w:val="0"/>
      <w:marBottom w:val="0"/>
      <w:divBdr>
        <w:top w:val="none" w:sz="0" w:space="0" w:color="auto"/>
        <w:left w:val="none" w:sz="0" w:space="0" w:color="auto"/>
        <w:bottom w:val="none" w:sz="0" w:space="0" w:color="auto"/>
        <w:right w:val="none" w:sz="0" w:space="0" w:color="auto"/>
      </w:divBdr>
    </w:div>
    <w:div w:id="1494444574">
      <w:bodyDiv w:val="1"/>
      <w:marLeft w:val="0"/>
      <w:marRight w:val="0"/>
      <w:marTop w:val="0"/>
      <w:marBottom w:val="0"/>
      <w:divBdr>
        <w:top w:val="none" w:sz="0" w:space="0" w:color="auto"/>
        <w:left w:val="none" w:sz="0" w:space="0" w:color="auto"/>
        <w:bottom w:val="none" w:sz="0" w:space="0" w:color="auto"/>
        <w:right w:val="none" w:sz="0" w:space="0" w:color="auto"/>
      </w:divBdr>
    </w:div>
    <w:div w:id="1503282475">
      <w:bodyDiv w:val="1"/>
      <w:marLeft w:val="0"/>
      <w:marRight w:val="0"/>
      <w:marTop w:val="0"/>
      <w:marBottom w:val="0"/>
      <w:divBdr>
        <w:top w:val="none" w:sz="0" w:space="0" w:color="auto"/>
        <w:left w:val="none" w:sz="0" w:space="0" w:color="auto"/>
        <w:bottom w:val="none" w:sz="0" w:space="0" w:color="auto"/>
        <w:right w:val="none" w:sz="0" w:space="0" w:color="auto"/>
      </w:divBdr>
    </w:div>
    <w:div w:id="1532452112">
      <w:bodyDiv w:val="1"/>
      <w:marLeft w:val="0"/>
      <w:marRight w:val="0"/>
      <w:marTop w:val="0"/>
      <w:marBottom w:val="0"/>
      <w:divBdr>
        <w:top w:val="none" w:sz="0" w:space="0" w:color="auto"/>
        <w:left w:val="none" w:sz="0" w:space="0" w:color="auto"/>
        <w:bottom w:val="none" w:sz="0" w:space="0" w:color="auto"/>
        <w:right w:val="none" w:sz="0" w:space="0" w:color="auto"/>
      </w:divBdr>
    </w:div>
    <w:div w:id="1570921867">
      <w:bodyDiv w:val="1"/>
      <w:marLeft w:val="0"/>
      <w:marRight w:val="0"/>
      <w:marTop w:val="0"/>
      <w:marBottom w:val="0"/>
      <w:divBdr>
        <w:top w:val="none" w:sz="0" w:space="0" w:color="auto"/>
        <w:left w:val="none" w:sz="0" w:space="0" w:color="auto"/>
        <w:bottom w:val="none" w:sz="0" w:space="0" w:color="auto"/>
        <w:right w:val="none" w:sz="0" w:space="0" w:color="auto"/>
      </w:divBdr>
    </w:div>
    <w:div w:id="1599409075">
      <w:bodyDiv w:val="1"/>
      <w:marLeft w:val="0"/>
      <w:marRight w:val="0"/>
      <w:marTop w:val="0"/>
      <w:marBottom w:val="0"/>
      <w:divBdr>
        <w:top w:val="none" w:sz="0" w:space="0" w:color="auto"/>
        <w:left w:val="none" w:sz="0" w:space="0" w:color="auto"/>
        <w:bottom w:val="none" w:sz="0" w:space="0" w:color="auto"/>
        <w:right w:val="none" w:sz="0" w:space="0" w:color="auto"/>
      </w:divBdr>
    </w:div>
    <w:div w:id="1616330444">
      <w:bodyDiv w:val="1"/>
      <w:marLeft w:val="0"/>
      <w:marRight w:val="0"/>
      <w:marTop w:val="0"/>
      <w:marBottom w:val="0"/>
      <w:divBdr>
        <w:top w:val="none" w:sz="0" w:space="0" w:color="auto"/>
        <w:left w:val="none" w:sz="0" w:space="0" w:color="auto"/>
        <w:bottom w:val="none" w:sz="0" w:space="0" w:color="auto"/>
        <w:right w:val="none" w:sz="0" w:space="0" w:color="auto"/>
      </w:divBdr>
    </w:div>
    <w:div w:id="1658997525">
      <w:bodyDiv w:val="1"/>
      <w:marLeft w:val="0"/>
      <w:marRight w:val="0"/>
      <w:marTop w:val="0"/>
      <w:marBottom w:val="0"/>
      <w:divBdr>
        <w:top w:val="none" w:sz="0" w:space="0" w:color="auto"/>
        <w:left w:val="none" w:sz="0" w:space="0" w:color="auto"/>
        <w:bottom w:val="none" w:sz="0" w:space="0" w:color="auto"/>
        <w:right w:val="none" w:sz="0" w:space="0" w:color="auto"/>
      </w:divBdr>
    </w:div>
    <w:div w:id="1670865928">
      <w:bodyDiv w:val="1"/>
      <w:marLeft w:val="0"/>
      <w:marRight w:val="0"/>
      <w:marTop w:val="0"/>
      <w:marBottom w:val="0"/>
      <w:divBdr>
        <w:top w:val="none" w:sz="0" w:space="0" w:color="auto"/>
        <w:left w:val="none" w:sz="0" w:space="0" w:color="auto"/>
        <w:bottom w:val="none" w:sz="0" w:space="0" w:color="auto"/>
        <w:right w:val="none" w:sz="0" w:space="0" w:color="auto"/>
      </w:divBdr>
    </w:div>
    <w:div w:id="1674717340">
      <w:bodyDiv w:val="1"/>
      <w:marLeft w:val="0"/>
      <w:marRight w:val="0"/>
      <w:marTop w:val="0"/>
      <w:marBottom w:val="0"/>
      <w:divBdr>
        <w:top w:val="none" w:sz="0" w:space="0" w:color="auto"/>
        <w:left w:val="none" w:sz="0" w:space="0" w:color="auto"/>
        <w:bottom w:val="none" w:sz="0" w:space="0" w:color="auto"/>
        <w:right w:val="none" w:sz="0" w:space="0" w:color="auto"/>
      </w:divBdr>
    </w:div>
    <w:div w:id="1687321392">
      <w:bodyDiv w:val="1"/>
      <w:marLeft w:val="0"/>
      <w:marRight w:val="0"/>
      <w:marTop w:val="0"/>
      <w:marBottom w:val="0"/>
      <w:divBdr>
        <w:top w:val="none" w:sz="0" w:space="0" w:color="auto"/>
        <w:left w:val="none" w:sz="0" w:space="0" w:color="auto"/>
        <w:bottom w:val="none" w:sz="0" w:space="0" w:color="auto"/>
        <w:right w:val="none" w:sz="0" w:space="0" w:color="auto"/>
      </w:divBdr>
    </w:div>
    <w:div w:id="1688217096">
      <w:bodyDiv w:val="1"/>
      <w:marLeft w:val="0"/>
      <w:marRight w:val="0"/>
      <w:marTop w:val="0"/>
      <w:marBottom w:val="0"/>
      <w:divBdr>
        <w:top w:val="none" w:sz="0" w:space="0" w:color="auto"/>
        <w:left w:val="none" w:sz="0" w:space="0" w:color="auto"/>
        <w:bottom w:val="none" w:sz="0" w:space="0" w:color="auto"/>
        <w:right w:val="none" w:sz="0" w:space="0" w:color="auto"/>
      </w:divBdr>
    </w:div>
    <w:div w:id="1689528679">
      <w:bodyDiv w:val="1"/>
      <w:marLeft w:val="0"/>
      <w:marRight w:val="0"/>
      <w:marTop w:val="0"/>
      <w:marBottom w:val="0"/>
      <w:divBdr>
        <w:top w:val="none" w:sz="0" w:space="0" w:color="auto"/>
        <w:left w:val="none" w:sz="0" w:space="0" w:color="auto"/>
        <w:bottom w:val="none" w:sz="0" w:space="0" w:color="auto"/>
        <w:right w:val="none" w:sz="0" w:space="0" w:color="auto"/>
      </w:divBdr>
    </w:div>
    <w:div w:id="1708869174">
      <w:bodyDiv w:val="1"/>
      <w:marLeft w:val="0"/>
      <w:marRight w:val="0"/>
      <w:marTop w:val="0"/>
      <w:marBottom w:val="0"/>
      <w:divBdr>
        <w:top w:val="none" w:sz="0" w:space="0" w:color="auto"/>
        <w:left w:val="none" w:sz="0" w:space="0" w:color="auto"/>
        <w:bottom w:val="none" w:sz="0" w:space="0" w:color="auto"/>
        <w:right w:val="none" w:sz="0" w:space="0" w:color="auto"/>
      </w:divBdr>
    </w:div>
    <w:div w:id="1711415919">
      <w:bodyDiv w:val="1"/>
      <w:marLeft w:val="0"/>
      <w:marRight w:val="0"/>
      <w:marTop w:val="0"/>
      <w:marBottom w:val="0"/>
      <w:divBdr>
        <w:top w:val="none" w:sz="0" w:space="0" w:color="auto"/>
        <w:left w:val="none" w:sz="0" w:space="0" w:color="auto"/>
        <w:bottom w:val="none" w:sz="0" w:space="0" w:color="auto"/>
        <w:right w:val="none" w:sz="0" w:space="0" w:color="auto"/>
      </w:divBdr>
    </w:div>
    <w:div w:id="1719821497">
      <w:bodyDiv w:val="1"/>
      <w:marLeft w:val="0"/>
      <w:marRight w:val="0"/>
      <w:marTop w:val="0"/>
      <w:marBottom w:val="0"/>
      <w:divBdr>
        <w:top w:val="none" w:sz="0" w:space="0" w:color="auto"/>
        <w:left w:val="none" w:sz="0" w:space="0" w:color="auto"/>
        <w:bottom w:val="none" w:sz="0" w:space="0" w:color="auto"/>
        <w:right w:val="none" w:sz="0" w:space="0" w:color="auto"/>
      </w:divBdr>
    </w:div>
    <w:div w:id="1757554776">
      <w:bodyDiv w:val="1"/>
      <w:marLeft w:val="0"/>
      <w:marRight w:val="0"/>
      <w:marTop w:val="0"/>
      <w:marBottom w:val="0"/>
      <w:divBdr>
        <w:top w:val="none" w:sz="0" w:space="0" w:color="auto"/>
        <w:left w:val="none" w:sz="0" w:space="0" w:color="auto"/>
        <w:bottom w:val="none" w:sz="0" w:space="0" w:color="auto"/>
        <w:right w:val="none" w:sz="0" w:space="0" w:color="auto"/>
      </w:divBdr>
    </w:div>
    <w:div w:id="1764566391">
      <w:bodyDiv w:val="1"/>
      <w:marLeft w:val="0"/>
      <w:marRight w:val="0"/>
      <w:marTop w:val="0"/>
      <w:marBottom w:val="0"/>
      <w:divBdr>
        <w:top w:val="none" w:sz="0" w:space="0" w:color="auto"/>
        <w:left w:val="none" w:sz="0" w:space="0" w:color="auto"/>
        <w:bottom w:val="none" w:sz="0" w:space="0" w:color="auto"/>
        <w:right w:val="none" w:sz="0" w:space="0" w:color="auto"/>
      </w:divBdr>
    </w:div>
    <w:div w:id="1770421118">
      <w:bodyDiv w:val="1"/>
      <w:marLeft w:val="0"/>
      <w:marRight w:val="0"/>
      <w:marTop w:val="0"/>
      <w:marBottom w:val="0"/>
      <w:divBdr>
        <w:top w:val="none" w:sz="0" w:space="0" w:color="auto"/>
        <w:left w:val="none" w:sz="0" w:space="0" w:color="auto"/>
        <w:bottom w:val="none" w:sz="0" w:space="0" w:color="auto"/>
        <w:right w:val="none" w:sz="0" w:space="0" w:color="auto"/>
      </w:divBdr>
    </w:div>
    <w:div w:id="1785349077">
      <w:bodyDiv w:val="1"/>
      <w:marLeft w:val="0"/>
      <w:marRight w:val="0"/>
      <w:marTop w:val="0"/>
      <w:marBottom w:val="0"/>
      <w:divBdr>
        <w:top w:val="none" w:sz="0" w:space="0" w:color="auto"/>
        <w:left w:val="none" w:sz="0" w:space="0" w:color="auto"/>
        <w:bottom w:val="none" w:sz="0" w:space="0" w:color="auto"/>
        <w:right w:val="none" w:sz="0" w:space="0" w:color="auto"/>
      </w:divBdr>
    </w:div>
    <w:div w:id="1795250986">
      <w:bodyDiv w:val="1"/>
      <w:marLeft w:val="0"/>
      <w:marRight w:val="0"/>
      <w:marTop w:val="0"/>
      <w:marBottom w:val="0"/>
      <w:divBdr>
        <w:top w:val="none" w:sz="0" w:space="0" w:color="auto"/>
        <w:left w:val="none" w:sz="0" w:space="0" w:color="auto"/>
        <w:bottom w:val="none" w:sz="0" w:space="0" w:color="auto"/>
        <w:right w:val="none" w:sz="0" w:space="0" w:color="auto"/>
      </w:divBdr>
    </w:div>
    <w:div w:id="1801530162">
      <w:bodyDiv w:val="1"/>
      <w:marLeft w:val="0"/>
      <w:marRight w:val="0"/>
      <w:marTop w:val="0"/>
      <w:marBottom w:val="0"/>
      <w:divBdr>
        <w:top w:val="none" w:sz="0" w:space="0" w:color="auto"/>
        <w:left w:val="none" w:sz="0" w:space="0" w:color="auto"/>
        <w:bottom w:val="none" w:sz="0" w:space="0" w:color="auto"/>
        <w:right w:val="none" w:sz="0" w:space="0" w:color="auto"/>
      </w:divBdr>
    </w:div>
    <w:div w:id="1810628951">
      <w:bodyDiv w:val="1"/>
      <w:marLeft w:val="0"/>
      <w:marRight w:val="0"/>
      <w:marTop w:val="0"/>
      <w:marBottom w:val="0"/>
      <w:divBdr>
        <w:top w:val="none" w:sz="0" w:space="0" w:color="auto"/>
        <w:left w:val="none" w:sz="0" w:space="0" w:color="auto"/>
        <w:bottom w:val="none" w:sz="0" w:space="0" w:color="auto"/>
        <w:right w:val="none" w:sz="0" w:space="0" w:color="auto"/>
      </w:divBdr>
    </w:div>
    <w:div w:id="1811167175">
      <w:bodyDiv w:val="1"/>
      <w:marLeft w:val="0"/>
      <w:marRight w:val="0"/>
      <w:marTop w:val="0"/>
      <w:marBottom w:val="0"/>
      <w:divBdr>
        <w:top w:val="none" w:sz="0" w:space="0" w:color="auto"/>
        <w:left w:val="none" w:sz="0" w:space="0" w:color="auto"/>
        <w:bottom w:val="none" w:sz="0" w:space="0" w:color="auto"/>
        <w:right w:val="none" w:sz="0" w:space="0" w:color="auto"/>
      </w:divBdr>
    </w:div>
    <w:div w:id="1813937645">
      <w:bodyDiv w:val="1"/>
      <w:marLeft w:val="0"/>
      <w:marRight w:val="0"/>
      <w:marTop w:val="0"/>
      <w:marBottom w:val="0"/>
      <w:divBdr>
        <w:top w:val="none" w:sz="0" w:space="0" w:color="auto"/>
        <w:left w:val="none" w:sz="0" w:space="0" w:color="auto"/>
        <w:bottom w:val="none" w:sz="0" w:space="0" w:color="auto"/>
        <w:right w:val="none" w:sz="0" w:space="0" w:color="auto"/>
      </w:divBdr>
    </w:div>
    <w:div w:id="1821192559">
      <w:bodyDiv w:val="1"/>
      <w:marLeft w:val="0"/>
      <w:marRight w:val="0"/>
      <w:marTop w:val="0"/>
      <w:marBottom w:val="0"/>
      <w:divBdr>
        <w:top w:val="none" w:sz="0" w:space="0" w:color="auto"/>
        <w:left w:val="none" w:sz="0" w:space="0" w:color="auto"/>
        <w:bottom w:val="none" w:sz="0" w:space="0" w:color="auto"/>
        <w:right w:val="none" w:sz="0" w:space="0" w:color="auto"/>
      </w:divBdr>
    </w:div>
    <w:div w:id="1823767500">
      <w:bodyDiv w:val="1"/>
      <w:marLeft w:val="0"/>
      <w:marRight w:val="0"/>
      <w:marTop w:val="0"/>
      <w:marBottom w:val="0"/>
      <w:divBdr>
        <w:top w:val="none" w:sz="0" w:space="0" w:color="auto"/>
        <w:left w:val="none" w:sz="0" w:space="0" w:color="auto"/>
        <w:bottom w:val="none" w:sz="0" w:space="0" w:color="auto"/>
        <w:right w:val="none" w:sz="0" w:space="0" w:color="auto"/>
      </w:divBdr>
    </w:div>
    <w:div w:id="1825314095">
      <w:bodyDiv w:val="1"/>
      <w:marLeft w:val="0"/>
      <w:marRight w:val="0"/>
      <w:marTop w:val="0"/>
      <w:marBottom w:val="0"/>
      <w:divBdr>
        <w:top w:val="none" w:sz="0" w:space="0" w:color="auto"/>
        <w:left w:val="none" w:sz="0" w:space="0" w:color="auto"/>
        <w:bottom w:val="none" w:sz="0" w:space="0" w:color="auto"/>
        <w:right w:val="none" w:sz="0" w:space="0" w:color="auto"/>
      </w:divBdr>
    </w:div>
    <w:div w:id="1839613644">
      <w:bodyDiv w:val="1"/>
      <w:marLeft w:val="0"/>
      <w:marRight w:val="0"/>
      <w:marTop w:val="0"/>
      <w:marBottom w:val="0"/>
      <w:divBdr>
        <w:top w:val="none" w:sz="0" w:space="0" w:color="auto"/>
        <w:left w:val="none" w:sz="0" w:space="0" w:color="auto"/>
        <w:bottom w:val="none" w:sz="0" w:space="0" w:color="auto"/>
        <w:right w:val="none" w:sz="0" w:space="0" w:color="auto"/>
      </w:divBdr>
    </w:div>
    <w:div w:id="1862165834">
      <w:bodyDiv w:val="1"/>
      <w:marLeft w:val="0"/>
      <w:marRight w:val="0"/>
      <w:marTop w:val="0"/>
      <w:marBottom w:val="0"/>
      <w:divBdr>
        <w:top w:val="none" w:sz="0" w:space="0" w:color="auto"/>
        <w:left w:val="none" w:sz="0" w:space="0" w:color="auto"/>
        <w:bottom w:val="none" w:sz="0" w:space="0" w:color="auto"/>
        <w:right w:val="none" w:sz="0" w:space="0" w:color="auto"/>
      </w:divBdr>
    </w:div>
    <w:div w:id="1871184831">
      <w:bodyDiv w:val="1"/>
      <w:marLeft w:val="0"/>
      <w:marRight w:val="0"/>
      <w:marTop w:val="0"/>
      <w:marBottom w:val="0"/>
      <w:divBdr>
        <w:top w:val="none" w:sz="0" w:space="0" w:color="auto"/>
        <w:left w:val="none" w:sz="0" w:space="0" w:color="auto"/>
        <w:bottom w:val="none" w:sz="0" w:space="0" w:color="auto"/>
        <w:right w:val="none" w:sz="0" w:space="0" w:color="auto"/>
      </w:divBdr>
    </w:div>
    <w:div w:id="1872330521">
      <w:bodyDiv w:val="1"/>
      <w:marLeft w:val="0"/>
      <w:marRight w:val="0"/>
      <w:marTop w:val="0"/>
      <w:marBottom w:val="0"/>
      <w:divBdr>
        <w:top w:val="none" w:sz="0" w:space="0" w:color="auto"/>
        <w:left w:val="none" w:sz="0" w:space="0" w:color="auto"/>
        <w:bottom w:val="none" w:sz="0" w:space="0" w:color="auto"/>
        <w:right w:val="none" w:sz="0" w:space="0" w:color="auto"/>
      </w:divBdr>
    </w:div>
    <w:div w:id="1874728534">
      <w:bodyDiv w:val="1"/>
      <w:marLeft w:val="0"/>
      <w:marRight w:val="0"/>
      <w:marTop w:val="0"/>
      <w:marBottom w:val="0"/>
      <w:divBdr>
        <w:top w:val="none" w:sz="0" w:space="0" w:color="auto"/>
        <w:left w:val="none" w:sz="0" w:space="0" w:color="auto"/>
        <w:bottom w:val="none" w:sz="0" w:space="0" w:color="auto"/>
        <w:right w:val="none" w:sz="0" w:space="0" w:color="auto"/>
      </w:divBdr>
    </w:div>
    <w:div w:id="1884322651">
      <w:bodyDiv w:val="1"/>
      <w:marLeft w:val="0"/>
      <w:marRight w:val="0"/>
      <w:marTop w:val="0"/>
      <w:marBottom w:val="0"/>
      <w:divBdr>
        <w:top w:val="none" w:sz="0" w:space="0" w:color="auto"/>
        <w:left w:val="none" w:sz="0" w:space="0" w:color="auto"/>
        <w:bottom w:val="none" w:sz="0" w:space="0" w:color="auto"/>
        <w:right w:val="none" w:sz="0" w:space="0" w:color="auto"/>
      </w:divBdr>
    </w:div>
    <w:div w:id="1895039589">
      <w:bodyDiv w:val="1"/>
      <w:marLeft w:val="0"/>
      <w:marRight w:val="0"/>
      <w:marTop w:val="0"/>
      <w:marBottom w:val="0"/>
      <w:divBdr>
        <w:top w:val="none" w:sz="0" w:space="0" w:color="auto"/>
        <w:left w:val="none" w:sz="0" w:space="0" w:color="auto"/>
        <w:bottom w:val="none" w:sz="0" w:space="0" w:color="auto"/>
        <w:right w:val="none" w:sz="0" w:space="0" w:color="auto"/>
      </w:divBdr>
    </w:div>
    <w:div w:id="1902056168">
      <w:bodyDiv w:val="1"/>
      <w:marLeft w:val="0"/>
      <w:marRight w:val="0"/>
      <w:marTop w:val="0"/>
      <w:marBottom w:val="0"/>
      <w:divBdr>
        <w:top w:val="none" w:sz="0" w:space="0" w:color="auto"/>
        <w:left w:val="none" w:sz="0" w:space="0" w:color="auto"/>
        <w:bottom w:val="none" w:sz="0" w:space="0" w:color="auto"/>
        <w:right w:val="none" w:sz="0" w:space="0" w:color="auto"/>
      </w:divBdr>
    </w:div>
    <w:div w:id="1939211912">
      <w:bodyDiv w:val="1"/>
      <w:marLeft w:val="0"/>
      <w:marRight w:val="0"/>
      <w:marTop w:val="0"/>
      <w:marBottom w:val="0"/>
      <w:divBdr>
        <w:top w:val="none" w:sz="0" w:space="0" w:color="auto"/>
        <w:left w:val="none" w:sz="0" w:space="0" w:color="auto"/>
        <w:bottom w:val="none" w:sz="0" w:space="0" w:color="auto"/>
        <w:right w:val="none" w:sz="0" w:space="0" w:color="auto"/>
      </w:divBdr>
    </w:div>
    <w:div w:id="1940524721">
      <w:bodyDiv w:val="1"/>
      <w:marLeft w:val="0"/>
      <w:marRight w:val="0"/>
      <w:marTop w:val="0"/>
      <w:marBottom w:val="0"/>
      <w:divBdr>
        <w:top w:val="none" w:sz="0" w:space="0" w:color="auto"/>
        <w:left w:val="none" w:sz="0" w:space="0" w:color="auto"/>
        <w:bottom w:val="none" w:sz="0" w:space="0" w:color="auto"/>
        <w:right w:val="none" w:sz="0" w:space="0" w:color="auto"/>
      </w:divBdr>
    </w:div>
    <w:div w:id="1944070740">
      <w:bodyDiv w:val="1"/>
      <w:marLeft w:val="0"/>
      <w:marRight w:val="0"/>
      <w:marTop w:val="0"/>
      <w:marBottom w:val="0"/>
      <w:divBdr>
        <w:top w:val="none" w:sz="0" w:space="0" w:color="auto"/>
        <w:left w:val="none" w:sz="0" w:space="0" w:color="auto"/>
        <w:bottom w:val="none" w:sz="0" w:space="0" w:color="auto"/>
        <w:right w:val="none" w:sz="0" w:space="0" w:color="auto"/>
      </w:divBdr>
    </w:div>
    <w:div w:id="1959992383">
      <w:bodyDiv w:val="1"/>
      <w:marLeft w:val="0"/>
      <w:marRight w:val="0"/>
      <w:marTop w:val="0"/>
      <w:marBottom w:val="0"/>
      <w:divBdr>
        <w:top w:val="none" w:sz="0" w:space="0" w:color="auto"/>
        <w:left w:val="none" w:sz="0" w:space="0" w:color="auto"/>
        <w:bottom w:val="none" w:sz="0" w:space="0" w:color="auto"/>
        <w:right w:val="none" w:sz="0" w:space="0" w:color="auto"/>
      </w:divBdr>
    </w:div>
    <w:div w:id="1962878904">
      <w:bodyDiv w:val="1"/>
      <w:marLeft w:val="0"/>
      <w:marRight w:val="0"/>
      <w:marTop w:val="0"/>
      <w:marBottom w:val="0"/>
      <w:divBdr>
        <w:top w:val="none" w:sz="0" w:space="0" w:color="auto"/>
        <w:left w:val="none" w:sz="0" w:space="0" w:color="auto"/>
        <w:bottom w:val="none" w:sz="0" w:space="0" w:color="auto"/>
        <w:right w:val="none" w:sz="0" w:space="0" w:color="auto"/>
      </w:divBdr>
    </w:div>
    <w:div w:id="1965890849">
      <w:bodyDiv w:val="1"/>
      <w:marLeft w:val="0"/>
      <w:marRight w:val="0"/>
      <w:marTop w:val="0"/>
      <w:marBottom w:val="0"/>
      <w:divBdr>
        <w:top w:val="none" w:sz="0" w:space="0" w:color="auto"/>
        <w:left w:val="none" w:sz="0" w:space="0" w:color="auto"/>
        <w:bottom w:val="none" w:sz="0" w:space="0" w:color="auto"/>
        <w:right w:val="none" w:sz="0" w:space="0" w:color="auto"/>
      </w:divBdr>
    </w:div>
    <w:div w:id="1976256398">
      <w:bodyDiv w:val="1"/>
      <w:marLeft w:val="0"/>
      <w:marRight w:val="0"/>
      <w:marTop w:val="0"/>
      <w:marBottom w:val="0"/>
      <w:divBdr>
        <w:top w:val="none" w:sz="0" w:space="0" w:color="auto"/>
        <w:left w:val="none" w:sz="0" w:space="0" w:color="auto"/>
        <w:bottom w:val="none" w:sz="0" w:space="0" w:color="auto"/>
        <w:right w:val="none" w:sz="0" w:space="0" w:color="auto"/>
      </w:divBdr>
    </w:div>
    <w:div w:id="1988439938">
      <w:bodyDiv w:val="1"/>
      <w:marLeft w:val="0"/>
      <w:marRight w:val="0"/>
      <w:marTop w:val="0"/>
      <w:marBottom w:val="0"/>
      <w:divBdr>
        <w:top w:val="none" w:sz="0" w:space="0" w:color="auto"/>
        <w:left w:val="none" w:sz="0" w:space="0" w:color="auto"/>
        <w:bottom w:val="none" w:sz="0" w:space="0" w:color="auto"/>
        <w:right w:val="none" w:sz="0" w:space="0" w:color="auto"/>
      </w:divBdr>
    </w:div>
    <w:div w:id="2015838821">
      <w:bodyDiv w:val="1"/>
      <w:marLeft w:val="0"/>
      <w:marRight w:val="0"/>
      <w:marTop w:val="0"/>
      <w:marBottom w:val="0"/>
      <w:divBdr>
        <w:top w:val="none" w:sz="0" w:space="0" w:color="auto"/>
        <w:left w:val="none" w:sz="0" w:space="0" w:color="auto"/>
        <w:bottom w:val="none" w:sz="0" w:space="0" w:color="auto"/>
        <w:right w:val="none" w:sz="0" w:space="0" w:color="auto"/>
      </w:divBdr>
    </w:div>
    <w:div w:id="2018147172">
      <w:bodyDiv w:val="1"/>
      <w:marLeft w:val="0"/>
      <w:marRight w:val="0"/>
      <w:marTop w:val="0"/>
      <w:marBottom w:val="0"/>
      <w:divBdr>
        <w:top w:val="none" w:sz="0" w:space="0" w:color="auto"/>
        <w:left w:val="none" w:sz="0" w:space="0" w:color="auto"/>
        <w:bottom w:val="none" w:sz="0" w:space="0" w:color="auto"/>
        <w:right w:val="none" w:sz="0" w:space="0" w:color="auto"/>
      </w:divBdr>
      <w:divsChild>
        <w:div w:id="1764645722">
          <w:marLeft w:val="0"/>
          <w:marRight w:val="0"/>
          <w:marTop w:val="0"/>
          <w:marBottom w:val="0"/>
          <w:divBdr>
            <w:top w:val="none" w:sz="0" w:space="0" w:color="auto"/>
            <w:left w:val="none" w:sz="0" w:space="0" w:color="auto"/>
            <w:bottom w:val="none" w:sz="0" w:space="0" w:color="auto"/>
            <w:right w:val="none" w:sz="0" w:space="0" w:color="auto"/>
          </w:divBdr>
        </w:div>
        <w:div w:id="709305373">
          <w:marLeft w:val="0"/>
          <w:marRight w:val="0"/>
          <w:marTop w:val="0"/>
          <w:marBottom w:val="0"/>
          <w:divBdr>
            <w:top w:val="none" w:sz="0" w:space="0" w:color="auto"/>
            <w:left w:val="none" w:sz="0" w:space="0" w:color="auto"/>
            <w:bottom w:val="none" w:sz="0" w:space="0" w:color="auto"/>
            <w:right w:val="none" w:sz="0" w:space="0" w:color="auto"/>
          </w:divBdr>
        </w:div>
      </w:divsChild>
    </w:div>
    <w:div w:id="2028557490">
      <w:bodyDiv w:val="1"/>
      <w:marLeft w:val="0"/>
      <w:marRight w:val="0"/>
      <w:marTop w:val="0"/>
      <w:marBottom w:val="0"/>
      <w:divBdr>
        <w:top w:val="none" w:sz="0" w:space="0" w:color="auto"/>
        <w:left w:val="none" w:sz="0" w:space="0" w:color="auto"/>
        <w:bottom w:val="none" w:sz="0" w:space="0" w:color="auto"/>
        <w:right w:val="none" w:sz="0" w:space="0" w:color="auto"/>
      </w:divBdr>
    </w:div>
    <w:div w:id="2054840347">
      <w:bodyDiv w:val="1"/>
      <w:marLeft w:val="0"/>
      <w:marRight w:val="0"/>
      <w:marTop w:val="0"/>
      <w:marBottom w:val="0"/>
      <w:divBdr>
        <w:top w:val="none" w:sz="0" w:space="0" w:color="auto"/>
        <w:left w:val="none" w:sz="0" w:space="0" w:color="auto"/>
        <w:bottom w:val="none" w:sz="0" w:space="0" w:color="auto"/>
        <w:right w:val="none" w:sz="0" w:space="0" w:color="auto"/>
      </w:divBdr>
    </w:div>
    <w:div w:id="2064791061">
      <w:bodyDiv w:val="1"/>
      <w:marLeft w:val="0"/>
      <w:marRight w:val="0"/>
      <w:marTop w:val="0"/>
      <w:marBottom w:val="0"/>
      <w:divBdr>
        <w:top w:val="none" w:sz="0" w:space="0" w:color="auto"/>
        <w:left w:val="none" w:sz="0" w:space="0" w:color="auto"/>
        <w:bottom w:val="none" w:sz="0" w:space="0" w:color="auto"/>
        <w:right w:val="none" w:sz="0" w:space="0" w:color="auto"/>
      </w:divBdr>
    </w:div>
    <w:div w:id="2084527578">
      <w:bodyDiv w:val="1"/>
      <w:marLeft w:val="0"/>
      <w:marRight w:val="0"/>
      <w:marTop w:val="0"/>
      <w:marBottom w:val="0"/>
      <w:divBdr>
        <w:top w:val="none" w:sz="0" w:space="0" w:color="auto"/>
        <w:left w:val="none" w:sz="0" w:space="0" w:color="auto"/>
        <w:bottom w:val="none" w:sz="0" w:space="0" w:color="auto"/>
        <w:right w:val="none" w:sz="0" w:space="0" w:color="auto"/>
      </w:divBdr>
    </w:div>
    <w:div w:id="2096239696">
      <w:bodyDiv w:val="1"/>
      <w:marLeft w:val="0"/>
      <w:marRight w:val="0"/>
      <w:marTop w:val="0"/>
      <w:marBottom w:val="0"/>
      <w:divBdr>
        <w:top w:val="none" w:sz="0" w:space="0" w:color="auto"/>
        <w:left w:val="none" w:sz="0" w:space="0" w:color="auto"/>
        <w:bottom w:val="none" w:sz="0" w:space="0" w:color="auto"/>
        <w:right w:val="none" w:sz="0" w:space="0" w:color="auto"/>
      </w:divBdr>
    </w:div>
    <w:div w:id="2102022648">
      <w:bodyDiv w:val="1"/>
      <w:marLeft w:val="0"/>
      <w:marRight w:val="0"/>
      <w:marTop w:val="0"/>
      <w:marBottom w:val="0"/>
      <w:divBdr>
        <w:top w:val="none" w:sz="0" w:space="0" w:color="auto"/>
        <w:left w:val="none" w:sz="0" w:space="0" w:color="auto"/>
        <w:bottom w:val="none" w:sz="0" w:space="0" w:color="auto"/>
        <w:right w:val="none" w:sz="0" w:space="0" w:color="auto"/>
      </w:divBdr>
    </w:div>
    <w:div w:id="211605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149</Pages>
  <Words>63870</Words>
  <Characters>364059</Characters>
  <Application>Microsoft Office Word</Application>
  <DocSecurity>0</DocSecurity>
  <Lines>3033</Lines>
  <Paragraphs>854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Djurkovic</dc:creator>
  <cp:keywords/>
  <dc:description/>
  <cp:lastModifiedBy>Snezana Djurkovic</cp:lastModifiedBy>
  <cp:revision>7</cp:revision>
  <dcterms:created xsi:type="dcterms:W3CDTF">2025-02-17T11:09:00Z</dcterms:created>
  <dcterms:modified xsi:type="dcterms:W3CDTF">2025-02-17T11:14:00Z</dcterms:modified>
</cp:coreProperties>
</file>