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11" w:rsidRPr="0069431B" w:rsidRDefault="001C6E11" w:rsidP="00BD7AC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69431B">
        <w:rPr>
          <w:rFonts w:ascii="Arial" w:hAnsi="Arial" w:cs="Arial"/>
          <w:sz w:val="24"/>
          <w:szCs w:val="24"/>
        </w:rPr>
        <w:t xml:space="preserve">Na osnovu člana 21a stav 5 Zakona o vodama („Službeni list RCG“, broj 27/07 i “Službeni list CG”, br. 32/11 i 48/15), Ministarstvo poljoprivrede i ruralnog razvoja, donijelo je </w:t>
      </w:r>
    </w:p>
    <w:p w:rsidR="002041F8" w:rsidRPr="0069431B" w:rsidRDefault="002041F8" w:rsidP="001C6E11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1C6E11" w:rsidRPr="0069431B" w:rsidRDefault="00BD7ACA" w:rsidP="001C6E11">
      <w:pPr>
        <w:pStyle w:val="esegmentt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69431B">
        <w:rPr>
          <w:rFonts w:ascii="Arial" w:hAnsi="Arial" w:cs="Arial"/>
          <w:bCs w:val="0"/>
          <w:color w:val="auto"/>
          <w:sz w:val="24"/>
          <w:szCs w:val="24"/>
        </w:rPr>
        <w:t>PRAVILNI</w:t>
      </w:r>
      <w:r w:rsidR="001C6E11" w:rsidRPr="0069431B">
        <w:rPr>
          <w:rFonts w:ascii="Arial" w:hAnsi="Arial" w:cs="Arial"/>
          <w:bCs w:val="0"/>
          <w:color w:val="auto"/>
          <w:sz w:val="24"/>
          <w:szCs w:val="24"/>
        </w:rPr>
        <w:t>K</w:t>
      </w:r>
      <w:r w:rsidR="001C6E11" w:rsidRPr="0069431B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873E97" w:rsidRDefault="001C6E11" w:rsidP="001C6E11">
      <w:pPr>
        <w:jc w:val="center"/>
        <w:rPr>
          <w:rFonts w:ascii="Arial" w:hAnsi="Arial" w:cs="Arial"/>
          <w:b/>
          <w:sz w:val="24"/>
          <w:szCs w:val="24"/>
        </w:rPr>
      </w:pPr>
      <w:r w:rsidRPr="00711F7C">
        <w:rPr>
          <w:rFonts w:ascii="Arial" w:hAnsi="Arial" w:cs="Arial"/>
          <w:sz w:val="24"/>
          <w:szCs w:val="24"/>
        </w:rPr>
        <w:t xml:space="preserve"> </w:t>
      </w:r>
      <w:r w:rsidRPr="00711F7C">
        <w:rPr>
          <w:rFonts w:ascii="Arial" w:hAnsi="Arial" w:cs="Arial"/>
          <w:b/>
          <w:sz w:val="24"/>
          <w:szCs w:val="24"/>
        </w:rPr>
        <w:t>O GRANICA</w:t>
      </w:r>
      <w:r w:rsidR="00BD7ACA" w:rsidRPr="00711F7C">
        <w:rPr>
          <w:rFonts w:ascii="Arial" w:hAnsi="Arial" w:cs="Arial"/>
          <w:b/>
          <w:sz w:val="24"/>
          <w:szCs w:val="24"/>
        </w:rPr>
        <w:t>MA</w:t>
      </w:r>
      <w:r w:rsidRPr="00711F7C">
        <w:rPr>
          <w:rFonts w:ascii="Arial" w:hAnsi="Arial" w:cs="Arial"/>
          <w:b/>
          <w:sz w:val="24"/>
          <w:szCs w:val="24"/>
        </w:rPr>
        <w:t xml:space="preserve"> PODRUČJA PODSLIVOVA I PODRUČJA MALIH SLIVOVA</w:t>
      </w:r>
    </w:p>
    <w:p w:rsidR="00C417B5" w:rsidRPr="00711F7C" w:rsidRDefault="00C417B5" w:rsidP="001C6E1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(“Sl.list CG”, br. 15/16)</w:t>
      </w:r>
    </w:p>
    <w:p w:rsidR="001C6E11" w:rsidRPr="00711F7C" w:rsidRDefault="001C6E11" w:rsidP="00BD7ACA">
      <w:pPr>
        <w:pStyle w:val="esegmentt"/>
        <w:spacing w:after="0" w:line="240" w:lineRule="auto"/>
        <w:rPr>
          <w:rFonts w:ascii="Arial" w:hAnsi="Arial" w:cs="Arial"/>
          <w:bCs w:val="0"/>
          <w:color w:val="auto"/>
          <w:sz w:val="24"/>
          <w:szCs w:val="24"/>
        </w:rPr>
      </w:pPr>
      <w:r w:rsidRPr="00711F7C">
        <w:rPr>
          <w:rFonts w:ascii="Arial" w:hAnsi="Arial" w:cs="Arial"/>
          <w:bCs w:val="0"/>
          <w:color w:val="auto"/>
          <w:sz w:val="24"/>
          <w:szCs w:val="24"/>
        </w:rPr>
        <w:t>Član 1</w:t>
      </w:r>
    </w:p>
    <w:p w:rsidR="00237702" w:rsidRPr="00711F7C" w:rsidRDefault="00BD7ACA" w:rsidP="00BD7ACA">
      <w:pPr>
        <w:pStyle w:val="t-9-8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G</w:t>
      </w:r>
      <w:r w:rsidR="00871583" w:rsidRPr="00711F7C">
        <w:rPr>
          <w:rFonts w:ascii="Arial" w:hAnsi="Arial" w:cs="Arial"/>
        </w:rPr>
        <w:t>ranice</w:t>
      </w:r>
      <w:r w:rsidR="002601D6" w:rsidRPr="00711F7C">
        <w:rPr>
          <w:rFonts w:ascii="Arial" w:hAnsi="Arial" w:cs="Arial"/>
        </w:rPr>
        <w:t xml:space="preserve"> </w:t>
      </w:r>
      <w:r w:rsidRPr="00711F7C">
        <w:rPr>
          <w:rFonts w:ascii="Arial" w:hAnsi="Arial" w:cs="Arial"/>
        </w:rPr>
        <w:t xml:space="preserve">područja podslivova i </w:t>
      </w:r>
      <w:r w:rsidR="00871583" w:rsidRPr="00711F7C">
        <w:rPr>
          <w:rFonts w:ascii="Arial" w:hAnsi="Arial" w:cs="Arial"/>
        </w:rPr>
        <w:t xml:space="preserve">malih slivova </w:t>
      </w:r>
      <w:r w:rsidRPr="00711F7C">
        <w:rPr>
          <w:rFonts w:ascii="Arial" w:hAnsi="Arial" w:cs="Arial"/>
        </w:rPr>
        <w:t xml:space="preserve">na vodnom području Crne Gore određena su na način utvrđen ovim pravilnikom.  </w:t>
      </w:r>
    </w:p>
    <w:p w:rsidR="00BD7ACA" w:rsidRPr="00711F7C" w:rsidRDefault="00BD7ACA" w:rsidP="00BD7ACA">
      <w:pPr>
        <w:pStyle w:val="clanak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2601D6" w:rsidRPr="00711F7C" w:rsidRDefault="002601D6" w:rsidP="00BD7ACA">
      <w:pPr>
        <w:pStyle w:val="clanak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11F7C">
        <w:rPr>
          <w:rFonts w:ascii="Arial" w:hAnsi="Arial" w:cs="Arial"/>
          <w:b/>
        </w:rPr>
        <w:t>Član</w:t>
      </w:r>
      <w:r w:rsidR="002041F8" w:rsidRPr="00711F7C">
        <w:rPr>
          <w:rFonts w:ascii="Arial" w:hAnsi="Arial" w:cs="Arial"/>
          <w:b/>
        </w:rPr>
        <w:t xml:space="preserve"> 2</w:t>
      </w:r>
    </w:p>
    <w:p w:rsidR="00C75197" w:rsidRPr="00711F7C" w:rsidRDefault="00BD7ACA" w:rsidP="00BD7ACA">
      <w:pPr>
        <w:pStyle w:val="t-9-8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Područje podslivova n</w:t>
      </w:r>
      <w:r w:rsidR="00C75197" w:rsidRPr="00711F7C">
        <w:rPr>
          <w:rFonts w:ascii="Arial" w:hAnsi="Arial" w:cs="Arial"/>
        </w:rPr>
        <w:t>a vodnom području Dunavskog sliva</w:t>
      </w:r>
      <w:r w:rsidRPr="00711F7C">
        <w:rPr>
          <w:rFonts w:ascii="Arial" w:hAnsi="Arial" w:cs="Arial"/>
        </w:rPr>
        <w:t xml:space="preserve"> su</w:t>
      </w:r>
      <w:r w:rsidR="00C75197" w:rsidRPr="00711F7C">
        <w:rPr>
          <w:rFonts w:ascii="Arial" w:hAnsi="Arial" w:cs="Arial"/>
        </w:rPr>
        <w:t>:</w:t>
      </w:r>
    </w:p>
    <w:p w:rsidR="00C75197" w:rsidRPr="00711F7C" w:rsidRDefault="00BD7ACA" w:rsidP="00BD7ACA">
      <w:pPr>
        <w:pStyle w:val="t-9-8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</w:t>
      </w:r>
      <w:r w:rsidR="00C75197" w:rsidRPr="00711F7C">
        <w:rPr>
          <w:rFonts w:ascii="Arial" w:hAnsi="Arial" w:cs="Arial"/>
        </w:rPr>
        <w:t xml:space="preserve">odručje podsliva Drine; i </w:t>
      </w:r>
    </w:p>
    <w:p w:rsidR="00C75197" w:rsidRPr="00711F7C" w:rsidRDefault="00BD7ACA" w:rsidP="00BD7ACA">
      <w:pPr>
        <w:pStyle w:val="t-9-8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</w:t>
      </w:r>
      <w:r w:rsidR="00C75197" w:rsidRPr="00711F7C">
        <w:rPr>
          <w:rFonts w:ascii="Arial" w:hAnsi="Arial" w:cs="Arial"/>
        </w:rPr>
        <w:t>odručje podsliva Ibra.</w:t>
      </w:r>
    </w:p>
    <w:p w:rsidR="00C75197" w:rsidRPr="00711F7C" w:rsidRDefault="00BD7ACA" w:rsidP="00BD7ACA">
      <w:pPr>
        <w:pStyle w:val="t-9-8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 xml:space="preserve">Područje podslivova na vodnom području </w:t>
      </w:r>
      <w:r w:rsidR="00C75197" w:rsidRPr="00711F7C">
        <w:rPr>
          <w:rFonts w:ascii="Arial" w:hAnsi="Arial" w:cs="Arial"/>
        </w:rPr>
        <w:t>Jadranskog sliva</w:t>
      </w:r>
      <w:r w:rsidRPr="00711F7C">
        <w:rPr>
          <w:rFonts w:ascii="Arial" w:hAnsi="Arial" w:cs="Arial"/>
        </w:rPr>
        <w:t xml:space="preserve"> su</w:t>
      </w:r>
      <w:r w:rsidR="00C75197" w:rsidRPr="00711F7C">
        <w:rPr>
          <w:rFonts w:ascii="Arial" w:hAnsi="Arial" w:cs="Arial"/>
        </w:rPr>
        <w:t>:</w:t>
      </w:r>
    </w:p>
    <w:p w:rsidR="002041F8" w:rsidRPr="00711F7C" w:rsidRDefault="00BD7ACA" w:rsidP="00BD7ACA">
      <w:pPr>
        <w:pStyle w:val="t-9-8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</w:t>
      </w:r>
      <w:r w:rsidR="00237702" w:rsidRPr="00711F7C">
        <w:rPr>
          <w:rFonts w:ascii="Arial" w:hAnsi="Arial" w:cs="Arial"/>
        </w:rPr>
        <w:t>odručje p</w:t>
      </w:r>
      <w:r w:rsidR="007C6BE3" w:rsidRPr="00711F7C">
        <w:rPr>
          <w:rFonts w:ascii="Arial" w:hAnsi="Arial" w:cs="Arial"/>
        </w:rPr>
        <w:t>odsliv</w:t>
      </w:r>
      <w:r w:rsidR="00237702" w:rsidRPr="00711F7C">
        <w:rPr>
          <w:rFonts w:ascii="Arial" w:hAnsi="Arial" w:cs="Arial"/>
        </w:rPr>
        <w:t>a</w:t>
      </w:r>
      <w:r w:rsidR="002601D6" w:rsidRPr="00711F7C">
        <w:rPr>
          <w:rFonts w:ascii="Arial" w:hAnsi="Arial" w:cs="Arial"/>
        </w:rPr>
        <w:t xml:space="preserve"> rijeke Bojane</w:t>
      </w:r>
      <w:r w:rsidR="003B4E42" w:rsidRPr="00711F7C">
        <w:rPr>
          <w:rFonts w:ascii="Arial" w:hAnsi="Arial" w:cs="Arial"/>
        </w:rPr>
        <w:t>; i</w:t>
      </w:r>
    </w:p>
    <w:p w:rsidR="002601D6" w:rsidRPr="00711F7C" w:rsidRDefault="00BD7ACA" w:rsidP="00BD7ACA">
      <w:pPr>
        <w:pStyle w:val="t-9-8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</w:t>
      </w:r>
      <w:r w:rsidR="00237702" w:rsidRPr="00711F7C">
        <w:rPr>
          <w:rFonts w:ascii="Arial" w:hAnsi="Arial" w:cs="Arial"/>
        </w:rPr>
        <w:t>odručje p</w:t>
      </w:r>
      <w:r w:rsidR="003B4E42" w:rsidRPr="00711F7C">
        <w:rPr>
          <w:rFonts w:ascii="Arial" w:hAnsi="Arial" w:cs="Arial"/>
        </w:rPr>
        <w:t>odsliva vodotoka</w:t>
      </w:r>
      <w:r w:rsidR="00AB5845" w:rsidRPr="00711F7C">
        <w:rPr>
          <w:rFonts w:ascii="Arial" w:hAnsi="Arial" w:cs="Arial"/>
        </w:rPr>
        <w:t>,</w:t>
      </w:r>
      <w:r w:rsidR="003B4E42" w:rsidRPr="00711F7C">
        <w:rPr>
          <w:rFonts w:ascii="Arial" w:hAnsi="Arial" w:cs="Arial"/>
        </w:rPr>
        <w:t xml:space="preserve"> koji se direktno ulivaju u J</w:t>
      </w:r>
      <w:r w:rsidR="002601D6" w:rsidRPr="00711F7C">
        <w:rPr>
          <w:rFonts w:ascii="Arial" w:hAnsi="Arial" w:cs="Arial"/>
        </w:rPr>
        <w:t>adransk</w:t>
      </w:r>
      <w:r w:rsidR="003B4E42" w:rsidRPr="00711F7C">
        <w:rPr>
          <w:rFonts w:ascii="Arial" w:hAnsi="Arial" w:cs="Arial"/>
        </w:rPr>
        <w:t>o more.</w:t>
      </w:r>
      <w:r w:rsidR="002601D6" w:rsidRPr="00711F7C">
        <w:rPr>
          <w:rFonts w:ascii="Arial" w:hAnsi="Arial" w:cs="Arial"/>
        </w:rPr>
        <w:t xml:space="preserve"> </w:t>
      </w:r>
    </w:p>
    <w:p w:rsidR="00574D6A" w:rsidRPr="00711F7C" w:rsidRDefault="00BD7ACA" w:rsidP="00CB6DCE">
      <w:pPr>
        <w:pStyle w:val="t-9-8"/>
        <w:spacing w:before="0" w:beforeAutospacing="0" w:after="0" w:afterAutospacing="0"/>
        <w:ind w:firstLine="425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 xml:space="preserve">Granice podslivova iz st. 1 i 2 ovog člana date su na kartografskom prikazu u Prilogu 1 koji je sastavni dio ovog pravilnika.    </w:t>
      </w:r>
    </w:p>
    <w:p w:rsidR="0069431B" w:rsidRPr="00711F7C" w:rsidRDefault="0069431B" w:rsidP="00CB6DCE">
      <w:pPr>
        <w:pStyle w:val="t-9-8"/>
        <w:spacing w:before="0" w:beforeAutospacing="0" w:after="0" w:afterAutospacing="0"/>
        <w:ind w:firstLine="425"/>
        <w:jc w:val="both"/>
        <w:rPr>
          <w:rFonts w:ascii="Arial" w:hAnsi="Arial" w:cs="Arial"/>
          <w:sz w:val="22"/>
          <w:szCs w:val="22"/>
        </w:rPr>
      </w:pPr>
    </w:p>
    <w:p w:rsidR="009A6E5F" w:rsidRPr="00711F7C" w:rsidRDefault="002041F8" w:rsidP="00BD7ACA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11F7C">
        <w:rPr>
          <w:rFonts w:ascii="Arial" w:hAnsi="Arial" w:cs="Arial"/>
          <w:b/>
        </w:rPr>
        <w:t>Član 3</w:t>
      </w:r>
    </w:p>
    <w:p w:rsidR="009A6E5F" w:rsidRPr="00711F7C" w:rsidRDefault="00AB5845" w:rsidP="00BD7ACA">
      <w:pPr>
        <w:pStyle w:val="t-9-8"/>
        <w:spacing w:before="0" w:beforeAutospacing="0" w:after="0" w:afterAutospacing="0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Područja</w:t>
      </w:r>
      <w:r w:rsidR="00BD7ACA" w:rsidRPr="00711F7C">
        <w:rPr>
          <w:rFonts w:ascii="Arial" w:hAnsi="Arial" w:cs="Arial"/>
        </w:rPr>
        <w:t xml:space="preserve"> malih slivova </w:t>
      </w:r>
      <w:r w:rsidR="00CB6DCE" w:rsidRPr="00711F7C">
        <w:rPr>
          <w:rFonts w:ascii="Arial" w:hAnsi="Arial" w:cs="Arial"/>
        </w:rPr>
        <w:t>n</w:t>
      </w:r>
      <w:r w:rsidR="009A6E5F" w:rsidRPr="00711F7C">
        <w:rPr>
          <w:rFonts w:ascii="Arial" w:hAnsi="Arial" w:cs="Arial"/>
        </w:rPr>
        <w:t xml:space="preserve">a </w:t>
      </w:r>
      <w:r w:rsidR="00CB6DCE" w:rsidRPr="00711F7C">
        <w:rPr>
          <w:rFonts w:ascii="Arial" w:hAnsi="Arial" w:cs="Arial"/>
        </w:rPr>
        <w:t xml:space="preserve">vodnom </w:t>
      </w:r>
      <w:r w:rsidR="009A6E5F" w:rsidRPr="00711F7C">
        <w:rPr>
          <w:rFonts w:ascii="Arial" w:hAnsi="Arial" w:cs="Arial"/>
        </w:rPr>
        <w:t>području Crne Gore</w:t>
      </w:r>
      <w:r w:rsidR="00CB6DCE" w:rsidRPr="00711F7C">
        <w:rPr>
          <w:rFonts w:ascii="Arial" w:hAnsi="Arial" w:cs="Arial"/>
        </w:rPr>
        <w:t xml:space="preserve"> su</w:t>
      </w:r>
      <w:r w:rsidR="009A6E5F" w:rsidRPr="00711F7C">
        <w:rPr>
          <w:rFonts w:ascii="Arial" w:hAnsi="Arial" w:cs="Arial"/>
        </w:rPr>
        <w:t>:</w:t>
      </w:r>
    </w:p>
    <w:p w:rsidR="009A6E5F" w:rsidRPr="00711F7C" w:rsidRDefault="00CB6DCE" w:rsidP="00BD7ACA">
      <w:pPr>
        <w:pStyle w:val="t-9-8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</w:t>
      </w:r>
      <w:r w:rsidR="009F168A" w:rsidRPr="00711F7C">
        <w:rPr>
          <w:rFonts w:ascii="Arial" w:hAnsi="Arial" w:cs="Arial"/>
        </w:rPr>
        <w:t xml:space="preserve">odručje malog sliva – </w:t>
      </w:r>
      <w:r w:rsidR="00A03595" w:rsidRPr="00711F7C">
        <w:rPr>
          <w:rFonts w:ascii="Arial" w:hAnsi="Arial" w:cs="Arial"/>
        </w:rPr>
        <w:t>Pive</w:t>
      </w:r>
      <w:r w:rsidR="0038333B" w:rsidRPr="00711F7C">
        <w:rPr>
          <w:rFonts w:ascii="Arial" w:hAnsi="Arial" w:cs="Arial"/>
        </w:rPr>
        <w:t>;</w:t>
      </w:r>
      <w:r w:rsidR="002A6E6A" w:rsidRPr="00711F7C">
        <w:rPr>
          <w:rFonts w:ascii="Arial" w:hAnsi="Arial" w:cs="Arial"/>
        </w:rPr>
        <w:t xml:space="preserve"> </w:t>
      </w:r>
    </w:p>
    <w:p w:rsidR="004D0335" w:rsidRPr="00711F7C" w:rsidRDefault="00CB6DCE" w:rsidP="00BD7ACA">
      <w:pPr>
        <w:pStyle w:val="t-9-8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</w:t>
      </w:r>
      <w:r w:rsidR="00A03595" w:rsidRPr="00711F7C">
        <w:rPr>
          <w:rFonts w:ascii="Arial" w:hAnsi="Arial" w:cs="Arial"/>
        </w:rPr>
        <w:t>odručje malog sliva – Tare</w:t>
      </w:r>
      <w:r w:rsidR="0038333B" w:rsidRPr="00711F7C">
        <w:rPr>
          <w:rFonts w:ascii="Arial" w:hAnsi="Arial" w:cs="Arial"/>
        </w:rPr>
        <w:t>;</w:t>
      </w:r>
      <w:r w:rsidR="00A03595" w:rsidRPr="00711F7C">
        <w:rPr>
          <w:rFonts w:ascii="Arial" w:hAnsi="Arial" w:cs="Arial"/>
        </w:rPr>
        <w:t xml:space="preserve"> </w:t>
      </w:r>
    </w:p>
    <w:p w:rsidR="00A03595" w:rsidRPr="00711F7C" w:rsidRDefault="00CB6DCE" w:rsidP="00BD7ACA">
      <w:pPr>
        <w:pStyle w:val="t-9-8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područje malog sliva – Lima</w:t>
      </w:r>
      <w:r w:rsidR="0038333B" w:rsidRPr="00711F7C">
        <w:rPr>
          <w:rFonts w:ascii="Arial" w:hAnsi="Arial" w:cs="Arial"/>
        </w:rPr>
        <w:t>;</w:t>
      </w:r>
    </w:p>
    <w:p w:rsidR="009F168A" w:rsidRPr="00711F7C" w:rsidRDefault="00CB6DCE" w:rsidP="00BD7ACA">
      <w:pPr>
        <w:pStyle w:val="t-9-8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</w:t>
      </w:r>
      <w:r w:rsidR="00A03595" w:rsidRPr="00711F7C">
        <w:rPr>
          <w:rFonts w:ascii="Arial" w:hAnsi="Arial" w:cs="Arial"/>
        </w:rPr>
        <w:t xml:space="preserve">odručje malog </w:t>
      </w:r>
      <w:r w:rsidRPr="00711F7C">
        <w:rPr>
          <w:rFonts w:ascii="Arial" w:hAnsi="Arial" w:cs="Arial"/>
        </w:rPr>
        <w:t>sliva – Ibra</w:t>
      </w:r>
      <w:r w:rsidR="0038333B" w:rsidRPr="00711F7C">
        <w:rPr>
          <w:rFonts w:ascii="Arial" w:hAnsi="Arial" w:cs="Arial"/>
        </w:rPr>
        <w:t>;</w:t>
      </w:r>
    </w:p>
    <w:p w:rsidR="00A03595" w:rsidRPr="00711F7C" w:rsidRDefault="00CB6DCE" w:rsidP="00BD7ACA">
      <w:pPr>
        <w:pStyle w:val="t-9-8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</w:t>
      </w:r>
      <w:r w:rsidR="00A03595" w:rsidRPr="00711F7C">
        <w:rPr>
          <w:rFonts w:ascii="Arial" w:hAnsi="Arial" w:cs="Arial"/>
        </w:rPr>
        <w:t>odručje malog sliva – Ćehotine</w:t>
      </w:r>
      <w:r w:rsidR="0038333B" w:rsidRPr="00711F7C">
        <w:rPr>
          <w:rFonts w:ascii="Arial" w:hAnsi="Arial" w:cs="Arial"/>
        </w:rPr>
        <w:t>;</w:t>
      </w:r>
    </w:p>
    <w:p w:rsidR="00A03595" w:rsidRPr="00711F7C" w:rsidRDefault="00CB6DCE" w:rsidP="00BD7ACA">
      <w:pPr>
        <w:pStyle w:val="t-9-8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područje malog sliva – Zete</w:t>
      </w:r>
      <w:r w:rsidR="0038333B" w:rsidRPr="00711F7C">
        <w:rPr>
          <w:rFonts w:ascii="Arial" w:hAnsi="Arial" w:cs="Arial"/>
        </w:rPr>
        <w:t>;</w:t>
      </w:r>
    </w:p>
    <w:p w:rsidR="00A03595" w:rsidRPr="00711F7C" w:rsidRDefault="00CB6DCE" w:rsidP="00BD7ACA">
      <w:pPr>
        <w:pStyle w:val="t-9-8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</w:t>
      </w:r>
      <w:r w:rsidR="00A03595" w:rsidRPr="00711F7C">
        <w:rPr>
          <w:rFonts w:ascii="Arial" w:hAnsi="Arial" w:cs="Arial"/>
        </w:rPr>
        <w:t>odručje malog sliva – Morače</w:t>
      </w:r>
      <w:r w:rsidR="0038333B" w:rsidRPr="00711F7C">
        <w:rPr>
          <w:rFonts w:ascii="Arial" w:hAnsi="Arial" w:cs="Arial"/>
        </w:rPr>
        <w:t>;</w:t>
      </w:r>
    </w:p>
    <w:p w:rsidR="00A03595" w:rsidRPr="00711F7C" w:rsidRDefault="00CB6DCE" w:rsidP="00BD7ACA">
      <w:pPr>
        <w:pStyle w:val="t-9-8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</w:t>
      </w:r>
      <w:r w:rsidR="004D0335" w:rsidRPr="00711F7C">
        <w:rPr>
          <w:rFonts w:ascii="Arial" w:hAnsi="Arial" w:cs="Arial"/>
        </w:rPr>
        <w:t>odručje malog sliva – Skadarskog jezera sa pritokama</w:t>
      </w:r>
      <w:r w:rsidR="00805278" w:rsidRPr="00711F7C">
        <w:rPr>
          <w:rFonts w:ascii="Arial" w:hAnsi="Arial" w:cs="Arial"/>
        </w:rPr>
        <w:t>,</w:t>
      </w:r>
      <w:r w:rsidR="004D0335" w:rsidRPr="00711F7C">
        <w:rPr>
          <w:rFonts w:ascii="Arial" w:hAnsi="Arial" w:cs="Arial"/>
        </w:rPr>
        <w:t xml:space="preserve"> </w:t>
      </w:r>
      <w:r w:rsidR="00AB5845" w:rsidRPr="00711F7C">
        <w:rPr>
          <w:rFonts w:ascii="Arial" w:hAnsi="Arial" w:cs="Arial"/>
        </w:rPr>
        <w:t xml:space="preserve">osim </w:t>
      </w:r>
      <w:r w:rsidR="004D0335" w:rsidRPr="00711F7C">
        <w:rPr>
          <w:rFonts w:ascii="Arial" w:hAnsi="Arial" w:cs="Arial"/>
        </w:rPr>
        <w:t>Morače</w:t>
      </w:r>
      <w:r w:rsidR="0038333B" w:rsidRPr="00711F7C">
        <w:rPr>
          <w:rFonts w:ascii="Arial" w:hAnsi="Arial" w:cs="Arial"/>
        </w:rPr>
        <w:t>;</w:t>
      </w:r>
    </w:p>
    <w:p w:rsidR="004D0335" w:rsidRPr="00711F7C" w:rsidRDefault="00CB6DCE" w:rsidP="00BD7ACA">
      <w:pPr>
        <w:pStyle w:val="t-9-8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</w:t>
      </w:r>
      <w:r w:rsidR="00A03595" w:rsidRPr="00711F7C">
        <w:rPr>
          <w:rFonts w:ascii="Arial" w:hAnsi="Arial" w:cs="Arial"/>
        </w:rPr>
        <w:t xml:space="preserve">odručje malog sliva </w:t>
      </w:r>
      <w:r w:rsidR="00CA6A11" w:rsidRPr="00711F7C">
        <w:rPr>
          <w:rFonts w:ascii="Arial" w:hAnsi="Arial" w:cs="Arial"/>
        </w:rPr>
        <w:t>–</w:t>
      </w:r>
      <w:r w:rsidR="00A03595" w:rsidRPr="00711F7C">
        <w:rPr>
          <w:rFonts w:ascii="Arial" w:hAnsi="Arial" w:cs="Arial"/>
        </w:rPr>
        <w:t xml:space="preserve"> </w:t>
      </w:r>
      <w:r w:rsidR="004D0335" w:rsidRPr="00711F7C">
        <w:rPr>
          <w:rFonts w:ascii="Arial" w:hAnsi="Arial" w:cs="Arial"/>
        </w:rPr>
        <w:t>Bojane na teritoriji Crne Gore</w:t>
      </w:r>
      <w:r w:rsidR="0038333B" w:rsidRPr="00711F7C">
        <w:rPr>
          <w:rFonts w:ascii="Arial" w:hAnsi="Arial" w:cs="Arial"/>
        </w:rPr>
        <w:t>; i</w:t>
      </w:r>
    </w:p>
    <w:p w:rsidR="00CB6DCE" w:rsidRPr="00711F7C" w:rsidRDefault="00CB6DCE" w:rsidP="00473950">
      <w:pPr>
        <w:pStyle w:val="t-9-8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</w:t>
      </w:r>
      <w:r w:rsidR="002D1FF9" w:rsidRPr="00711F7C">
        <w:rPr>
          <w:rFonts w:ascii="Arial" w:hAnsi="Arial" w:cs="Arial"/>
        </w:rPr>
        <w:t>odručje malog sliva –</w:t>
      </w:r>
      <w:r w:rsidR="0038333B" w:rsidRPr="00711F7C">
        <w:rPr>
          <w:rFonts w:ascii="Arial" w:hAnsi="Arial" w:cs="Arial"/>
        </w:rPr>
        <w:t xml:space="preserve"> vodotoka koji se direktno ulivaju u Jadransko more</w:t>
      </w:r>
      <w:r w:rsidR="00805278" w:rsidRPr="00711F7C">
        <w:rPr>
          <w:rFonts w:ascii="Arial" w:hAnsi="Arial" w:cs="Arial"/>
        </w:rPr>
        <w:t>,</w:t>
      </w:r>
      <w:r w:rsidR="002A6E6A" w:rsidRPr="00711F7C">
        <w:rPr>
          <w:rFonts w:ascii="Arial" w:hAnsi="Arial" w:cs="Arial"/>
        </w:rPr>
        <w:t xml:space="preserve"> </w:t>
      </w:r>
      <w:r w:rsidR="00AB5845" w:rsidRPr="00711F7C">
        <w:rPr>
          <w:rFonts w:ascii="Arial" w:hAnsi="Arial" w:cs="Arial"/>
        </w:rPr>
        <w:t xml:space="preserve">osim </w:t>
      </w:r>
      <w:r w:rsidR="004D0335" w:rsidRPr="00711F7C">
        <w:rPr>
          <w:rFonts w:ascii="Arial" w:hAnsi="Arial" w:cs="Arial"/>
        </w:rPr>
        <w:t>Bojane</w:t>
      </w:r>
      <w:r w:rsidR="0038333B" w:rsidRPr="00711F7C">
        <w:rPr>
          <w:rFonts w:ascii="Arial" w:hAnsi="Arial" w:cs="Arial"/>
        </w:rPr>
        <w:t>.</w:t>
      </w:r>
    </w:p>
    <w:p w:rsidR="00CB6DCE" w:rsidRPr="00711F7C" w:rsidRDefault="00CB6DCE" w:rsidP="00CB6DCE">
      <w:pPr>
        <w:pStyle w:val="t-9-8"/>
        <w:spacing w:before="0" w:beforeAutospacing="0" w:after="0" w:afterAutospacing="0"/>
        <w:ind w:firstLine="425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 xml:space="preserve">Granice malih slivova iz stava 1 ovog člana date su na kartografskom prikazu u Prilogu 2 koji je sastavni dio ovog pravilnika.    </w:t>
      </w:r>
    </w:p>
    <w:p w:rsidR="00CA6A11" w:rsidRPr="00711F7C" w:rsidRDefault="00CA6A11" w:rsidP="00AB5845">
      <w:pPr>
        <w:pStyle w:val="t-9-8"/>
        <w:spacing w:before="0" w:beforeAutospacing="0" w:after="0" w:afterAutospacing="0"/>
        <w:ind w:firstLine="425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Kopnene granice područja malih slivova prema drugim državama čini državna granica.</w:t>
      </w:r>
    </w:p>
    <w:p w:rsidR="00CB6DCE" w:rsidRPr="00711F7C" w:rsidRDefault="00CB6DCE" w:rsidP="00CB6DCE">
      <w:pPr>
        <w:pStyle w:val="clanak"/>
        <w:spacing w:before="0" w:beforeAutospacing="0" w:after="0" w:afterAutospacing="0"/>
        <w:ind w:left="644"/>
        <w:jc w:val="center"/>
        <w:rPr>
          <w:rFonts w:ascii="Arial" w:hAnsi="Arial" w:cs="Arial"/>
          <w:b/>
        </w:rPr>
      </w:pPr>
    </w:p>
    <w:p w:rsidR="00CA6A11" w:rsidRPr="00711F7C" w:rsidRDefault="00CB6DCE" w:rsidP="00CB6DCE">
      <w:pPr>
        <w:pStyle w:val="clanak"/>
        <w:spacing w:before="0" w:beforeAutospacing="0" w:after="0" w:afterAutospacing="0"/>
        <w:ind w:left="644"/>
        <w:jc w:val="center"/>
        <w:rPr>
          <w:rFonts w:ascii="Arial" w:hAnsi="Arial" w:cs="Arial"/>
          <w:b/>
        </w:rPr>
      </w:pPr>
      <w:r w:rsidRPr="00711F7C">
        <w:rPr>
          <w:rFonts w:ascii="Arial" w:hAnsi="Arial" w:cs="Arial"/>
          <w:b/>
        </w:rPr>
        <w:t>Član 4</w:t>
      </w:r>
    </w:p>
    <w:p w:rsidR="00CA6A11" w:rsidRPr="00711F7C" w:rsidRDefault="00CB6DCE" w:rsidP="00CB6DCE">
      <w:pPr>
        <w:pStyle w:val="t-9-8"/>
        <w:spacing w:before="0" w:beforeAutospacing="0" w:after="0" w:afterAutospacing="0"/>
        <w:ind w:firstLine="425"/>
        <w:jc w:val="both"/>
        <w:rPr>
          <w:rFonts w:ascii="Arial" w:hAnsi="Arial" w:cs="Arial"/>
        </w:rPr>
      </w:pPr>
      <w:r w:rsidRPr="00711F7C">
        <w:rPr>
          <w:rFonts w:ascii="Arial" w:hAnsi="Arial" w:cs="Arial"/>
        </w:rPr>
        <w:t>Područja</w:t>
      </w:r>
      <w:r w:rsidR="00CA6A11" w:rsidRPr="00711F7C">
        <w:rPr>
          <w:rFonts w:ascii="Arial" w:hAnsi="Arial" w:cs="Arial"/>
        </w:rPr>
        <w:t xml:space="preserve"> </w:t>
      </w:r>
      <w:r w:rsidRPr="00711F7C">
        <w:rPr>
          <w:rFonts w:ascii="Arial" w:hAnsi="Arial" w:cs="Arial"/>
        </w:rPr>
        <w:t>malih sliv</w:t>
      </w:r>
      <w:r w:rsidR="00AB5845" w:rsidRPr="00711F7C">
        <w:rPr>
          <w:rFonts w:ascii="Arial" w:hAnsi="Arial" w:cs="Arial"/>
        </w:rPr>
        <w:t>ova jedinica lokalnih samouprava data</w:t>
      </w:r>
      <w:r w:rsidRPr="00711F7C">
        <w:rPr>
          <w:rFonts w:ascii="Arial" w:hAnsi="Arial" w:cs="Arial"/>
        </w:rPr>
        <w:t xml:space="preserve"> su na kartografskom prikazu u Prilogu 3 koji je sastavni dio ovog pravilnika.    </w:t>
      </w:r>
    </w:p>
    <w:p w:rsidR="00CB6DCE" w:rsidRPr="00711F7C" w:rsidRDefault="00CB6DCE" w:rsidP="00CB6DCE">
      <w:pPr>
        <w:pStyle w:val="t-9-8"/>
        <w:spacing w:before="0" w:beforeAutospacing="0" w:after="0" w:afterAutospacing="0"/>
        <w:ind w:firstLine="425"/>
        <w:jc w:val="both"/>
        <w:rPr>
          <w:rFonts w:ascii="Arial" w:hAnsi="Arial" w:cs="Arial"/>
        </w:rPr>
      </w:pPr>
    </w:p>
    <w:p w:rsidR="00871583" w:rsidRPr="00711F7C" w:rsidRDefault="00801414" w:rsidP="00CB6DCE">
      <w:pPr>
        <w:pStyle w:val="clanak"/>
        <w:spacing w:before="0" w:beforeAutospacing="0" w:after="0" w:afterAutospacing="0"/>
        <w:ind w:left="644"/>
        <w:jc w:val="center"/>
        <w:rPr>
          <w:rFonts w:ascii="Arial" w:hAnsi="Arial" w:cs="Arial"/>
          <w:b/>
        </w:rPr>
      </w:pPr>
      <w:r w:rsidRPr="00711F7C">
        <w:rPr>
          <w:rFonts w:ascii="Arial" w:hAnsi="Arial" w:cs="Arial"/>
          <w:b/>
        </w:rPr>
        <w:t xml:space="preserve">Član </w:t>
      </w:r>
      <w:r w:rsidR="00CB6DCE" w:rsidRPr="00711F7C">
        <w:rPr>
          <w:rFonts w:ascii="Arial" w:hAnsi="Arial" w:cs="Arial"/>
          <w:b/>
        </w:rPr>
        <w:t>5</w:t>
      </w:r>
    </w:p>
    <w:p w:rsidR="00801414" w:rsidRPr="0069431B" w:rsidRDefault="00AB5845" w:rsidP="00AB5845">
      <w:pPr>
        <w:pStyle w:val="clanak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4936BC" w:rsidRPr="0069431B">
        <w:rPr>
          <w:rFonts w:ascii="Arial" w:hAnsi="Arial" w:cs="Arial"/>
          <w:color w:val="000000"/>
        </w:rPr>
        <w:t>Ovaj pravilnik stupa na snagu osmog dan</w:t>
      </w:r>
      <w:r w:rsidR="00B6596B" w:rsidRPr="0069431B">
        <w:rPr>
          <w:rFonts w:ascii="Arial" w:hAnsi="Arial" w:cs="Arial"/>
          <w:color w:val="000000"/>
        </w:rPr>
        <w:t>a od dana objavljivanja u ,,Službenom l</w:t>
      </w:r>
      <w:r w:rsidR="004936BC" w:rsidRPr="0069431B">
        <w:rPr>
          <w:rFonts w:ascii="Arial" w:hAnsi="Arial" w:cs="Arial"/>
          <w:color w:val="000000"/>
        </w:rPr>
        <w:t>istu Crne Gore"</w:t>
      </w:r>
      <w:r w:rsidR="00B6596B" w:rsidRPr="0069431B">
        <w:rPr>
          <w:rFonts w:ascii="Arial" w:hAnsi="Arial" w:cs="Arial"/>
          <w:color w:val="000000"/>
        </w:rPr>
        <w:t>.</w:t>
      </w:r>
    </w:p>
    <w:p w:rsidR="004936BC" w:rsidRPr="0069431B" w:rsidRDefault="004936BC" w:rsidP="00B6596B">
      <w:pPr>
        <w:pStyle w:val="NoSpacing"/>
        <w:rPr>
          <w:rFonts w:ascii="Arial" w:hAnsi="Arial" w:cs="Arial"/>
          <w:sz w:val="24"/>
          <w:szCs w:val="24"/>
        </w:rPr>
      </w:pPr>
    </w:p>
    <w:p w:rsidR="00CB6DCE" w:rsidRPr="0069431B" w:rsidRDefault="00CB6DCE" w:rsidP="00B6596B">
      <w:pPr>
        <w:pStyle w:val="NoSpacing"/>
        <w:rPr>
          <w:rFonts w:ascii="Arial" w:hAnsi="Arial" w:cs="Arial"/>
          <w:sz w:val="24"/>
          <w:szCs w:val="24"/>
        </w:rPr>
      </w:pPr>
    </w:p>
    <w:p w:rsidR="00B6596B" w:rsidRPr="0069431B" w:rsidRDefault="00B6596B" w:rsidP="00B6596B">
      <w:pPr>
        <w:pStyle w:val="NoSpacing"/>
        <w:rPr>
          <w:rFonts w:ascii="Arial" w:hAnsi="Arial" w:cs="Arial"/>
          <w:sz w:val="24"/>
          <w:szCs w:val="24"/>
        </w:rPr>
      </w:pPr>
      <w:r w:rsidRPr="0069431B">
        <w:rPr>
          <w:rFonts w:ascii="Arial" w:hAnsi="Arial" w:cs="Arial"/>
          <w:b/>
          <w:sz w:val="24"/>
          <w:szCs w:val="24"/>
        </w:rPr>
        <w:lastRenderedPageBreak/>
        <w:t>Broj</w:t>
      </w:r>
      <w:r w:rsidRPr="0069431B">
        <w:rPr>
          <w:rFonts w:ascii="Arial" w:hAnsi="Arial" w:cs="Arial"/>
          <w:sz w:val="24"/>
          <w:szCs w:val="24"/>
        </w:rPr>
        <w:t>:</w:t>
      </w:r>
      <w:r w:rsidR="00CB6DCE" w:rsidRPr="0069431B">
        <w:rPr>
          <w:rFonts w:ascii="Arial" w:hAnsi="Arial" w:cs="Arial"/>
          <w:sz w:val="24"/>
          <w:szCs w:val="24"/>
        </w:rPr>
        <w:t xml:space="preserve">        </w:t>
      </w:r>
      <w:r w:rsidR="006943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69431B" w:rsidRPr="0069431B">
        <w:rPr>
          <w:rFonts w:ascii="Arial" w:hAnsi="Arial" w:cs="Arial"/>
          <w:b/>
          <w:sz w:val="24"/>
          <w:szCs w:val="24"/>
        </w:rPr>
        <w:t>MINISTAR,</w:t>
      </w:r>
      <w:r w:rsidR="00CB6DCE" w:rsidRPr="006943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="00CB6DCE" w:rsidRPr="0069431B">
        <w:rPr>
          <w:rFonts w:ascii="Arial" w:hAnsi="Arial" w:cs="Arial"/>
          <w:b/>
          <w:sz w:val="24"/>
          <w:szCs w:val="24"/>
        </w:rPr>
        <w:t xml:space="preserve"> </w:t>
      </w:r>
      <w:r w:rsidR="0069431B" w:rsidRPr="0069431B">
        <w:rPr>
          <w:rFonts w:ascii="Arial" w:hAnsi="Arial" w:cs="Arial"/>
          <w:b/>
          <w:sz w:val="24"/>
          <w:szCs w:val="24"/>
        </w:rPr>
        <w:t xml:space="preserve">Podgorica, __2016. godine       </w:t>
      </w:r>
      <w:r w:rsidR="0069431B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69431B" w:rsidRPr="0069431B">
        <w:rPr>
          <w:rFonts w:ascii="Arial" w:hAnsi="Arial" w:cs="Arial"/>
          <w:b/>
          <w:sz w:val="24"/>
          <w:szCs w:val="24"/>
        </w:rPr>
        <w:t xml:space="preserve">prof. dr Petar Ivanović                                                                    </w:t>
      </w:r>
      <w:r w:rsidRPr="002041F8">
        <w:t xml:space="preserve">                                                                                                                        </w:t>
      </w:r>
    </w:p>
    <w:p w:rsidR="00473950" w:rsidRPr="0069431B" w:rsidRDefault="00B6596B" w:rsidP="0069431B">
      <w:pPr>
        <w:pStyle w:val="NoSpacing"/>
      </w:pPr>
      <w:r w:rsidRPr="002041F8">
        <w:t xml:space="preserve">                                                                                </w:t>
      </w:r>
      <w:r w:rsidR="0069431B">
        <w:t xml:space="preserve">                             </w:t>
      </w: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5032ED" w:rsidRDefault="005032ED" w:rsidP="00CB6DCE">
      <w:pPr>
        <w:pStyle w:val="clanak"/>
        <w:jc w:val="right"/>
        <w:rPr>
          <w:rFonts w:ascii="Arial" w:hAnsi="Arial" w:cs="Arial"/>
          <w:b/>
        </w:rPr>
      </w:pPr>
    </w:p>
    <w:p w:rsidR="002412AE" w:rsidRPr="00711F7C" w:rsidRDefault="00CB6DCE" w:rsidP="00CB6DCE">
      <w:pPr>
        <w:pStyle w:val="clanak"/>
        <w:jc w:val="right"/>
        <w:rPr>
          <w:rFonts w:ascii="Arial" w:hAnsi="Arial" w:cs="Arial"/>
          <w:b/>
        </w:rPr>
      </w:pPr>
      <w:bookmarkStart w:id="0" w:name="_GoBack"/>
      <w:bookmarkEnd w:id="0"/>
      <w:r w:rsidRPr="00711F7C">
        <w:rPr>
          <w:rFonts w:ascii="Arial" w:hAnsi="Arial" w:cs="Arial"/>
          <w:b/>
        </w:rPr>
        <w:lastRenderedPageBreak/>
        <w:t xml:space="preserve">PRILOG 1 </w:t>
      </w:r>
    </w:p>
    <w:p w:rsidR="00473950" w:rsidRPr="00711F7C" w:rsidRDefault="0069431B" w:rsidP="0069431B">
      <w:pPr>
        <w:pStyle w:val="clanak"/>
        <w:jc w:val="center"/>
        <w:rPr>
          <w:rFonts w:ascii="Arial" w:hAnsi="Arial" w:cs="Arial"/>
          <w:b/>
        </w:rPr>
      </w:pPr>
      <w:r w:rsidRPr="00711F7C">
        <w:rPr>
          <w:rFonts w:ascii="Arial" w:hAnsi="Arial" w:cs="Arial"/>
          <w:b/>
        </w:rPr>
        <w:t>KARTOGRAFSKI PRIKAZ GRANICA PODSLIVOVA DUNAVSKOG SLIVA I JADRANSKOG SLIVA</w:t>
      </w:r>
    </w:p>
    <w:p w:rsidR="00801414" w:rsidRPr="00711F7C" w:rsidRDefault="00BF6AC1" w:rsidP="00473950">
      <w:pPr>
        <w:pStyle w:val="clanak"/>
      </w:pPr>
      <w:r w:rsidRPr="00711F7C">
        <w:rPr>
          <w:noProof/>
          <w:lang w:val="en-US" w:eastAsia="en-US"/>
        </w:rPr>
        <w:drawing>
          <wp:inline distT="0" distB="0" distL="0" distR="0" wp14:anchorId="2D48D1CA" wp14:editId="5DA4F18C">
            <wp:extent cx="5732145" cy="7543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2AE" w:rsidRPr="00711F7C" w:rsidRDefault="002412AE" w:rsidP="00404AED">
      <w:pPr>
        <w:pStyle w:val="clanak"/>
        <w:ind w:left="644"/>
        <w:jc w:val="center"/>
      </w:pPr>
    </w:p>
    <w:p w:rsidR="002412AE" w:rsidRPr="00711F7C" w:rsidRDefault="0069431B" w:rsidP="0069431B">
      <w:pPr>
        <w:pStyle w:val="clanak"/>
        <w:jc w:val="right"/>
        <w:rPr>
          <w:rFonts w:ascii="Arial" w:hAnsi="Arial" w:cs="Arial"/>
          <w:b/>
        </w:rPr>
      </w:pPr>
      <w:r w:rsidRPr="00711F7C">
        <w:rPr>
          <w:rFonts w:ascii="Arial" w:hAnsi="Arial" w:cs="Arial"/>
          <w:b/>
        </w:rPr>
        <w:lastRenderedPageBreak/>
        <w:t xml:space="preserve">PRILOG 2 </w:t>
      </w:r>
    </w:p>
    <w:p w:rsidR="002412AE" w:rsidRPr="00711F7C" w:rsidRDefault="0069431B" w:rsidP="0069431B">
      <w:pPr>
        <w:pStyle w:val="clanak"/>
        <w:jc w:val="center"/>
        <w:rPr>
          <w:rFonts w:ascii="Arial" w:hAnsi="Arial" w:cs="Arial"/>
          <w:b/>
        </w:rPr>
      </w:pPr>
      <w:r w:rsidRPr="00711F7C">
        <w:rPr>
          <w:rFonts w:ascii="Arial" w:hAnsi="Arial" w:cs="Arial"/>
          <w:b/>
        </w:rPr>
        <w:t>KARTOGRAFSKI PRIKAZ PODRUČJA MALIH SLIVOVA NA VODNOM PODRUČJU CRNE GORE</w:t>
      </w:r>
    </w:p>
    <w:p w:rsidR="002412AE" w:rsidRPr="00711F7C" w:rsidRDefault="00D456D2" w:rsidP="002412AE">
      <w:pPr>
        <w:pStyle w:val="clanak"/>
        <w:jc w:val="center"/>
      </w:pPr>
      <w:r w:rsidRPr="00711F7C">
        <w:rPr>
          <w:noProof/>
          <w:lang w:val="en-US" w:eastAsia="en-US"/>
        </w:rPr>
        <w:drawing>
          <wp:inline distT="0" distB="0" distL="0" distR="0" wp14:anchorId="21B09EB7" wp14:editId="0FC594DF">
            <wp:extent cx="5732145" cy="7543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31B" w:rsidRPr="00711F7C" w:rsidRDefault="0069431B" w:rsidP="002412AE">
      <w:pPr>
        <w:pStyle w:val="clanak"/>
      </w:pPr>
    </w:p>
    <w:p w:rsidR="002412AE" w:rsidRPr="00711F7C" w:rsidRDefault="0069431B" w:rsidP="0069431B">
      <w:pPr>
        <w:pStyle w:val="clanak"/>
        <w:jc w:val="right"/>
        <w:rPr>
          <w:rFonts w:ascii="Arial" w:hAnsi="Arial" w:cs="Arial"/>
          <w:b/>
        </w:rPr>
      </w:pPr>
      <w:r w:rsidRPr="00711F7C">
        <w:rPr>
          <w:rFonts w:ascii="Arial" w:hAnsi="Arial" w:cs="Arial"/>
          <w:b/>
        </w:rPr>
        <w:lastRenderedPageBreak/>
        <w:t>PRILOG 3</w:t>
      </w:r>
    </w:p>
    <w:p w:rsidR="002412AE" w:rsidRPr="00711F7C" w:rsidRDefault="0069431B" w:rsidP="0069431B">
      <w:pPr>
        <w:pStyle w:val="clanak"/>
        <w:jc w:val="center"/>
        <w:rPr>
          <w:rFonts w:ascii="Arial" w:hAnsi="Arial" w:cs="Arial"/>
          <w:b/>
        </w:rPr>
      </w:pPr>
      <w:r w:rsidRPr="00711F7C">
        <w:rPr>
          <w:rFonts w:ascii="Arial" w:hAnsi="Arial" w:cs="Arial"/>
          <w:b/>
        </w:rPr>
        <w:t>KARTOGRAFSKI PRIKAZ PODRUČJA MALIH SLIVOVA JEDINICA LOKALNIH SAMOUPRAVA</w:t>
      </w:r>
    </w:p>
    <w:p w:rsidR="00473950" w:rsidRDefault="00B970C2" w:rsidP="002412AE">
      <w:pPr>
        <w:pStyle w:val="clanak"/>
        <w:rPr>
          <w:color w:val="000000"/>
        </w:rPr>
      </w:pPr>
      <w:r>
        <w:rPr>
          <w:noProof/>
          <w:color w:val="000000"/>
          <w:lang w:val="en-US" w:eastAsia="en-US"/>
        </w:rPr>
        <w:drawing>
          <wp:inline distT="0" distB="0" distL="0" distR="0">
            <wp:extent cx="5732145" cy="7543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950" w:rsidSect="00816C7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ACA" w:rsidRDefault="00CB2ACA" w:rsidP="0069431B">
      <w:pPr>
        <w:spacing w:after="0" w:line="240" w:lineRule="auto"/>
      </w:pPr>
      <w:r>
        <w:separator/>
      </w:r>
    </w:p>
  </w:endnote>
  <w:endnote w:type="continuationSeparator" w:id="0">
    <w:p w:rsidR="00CB2ACA" w:rsidRDefault="00CB2ACA" w:rsidP="00694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ACA" w:rsidRDefault="00CB2ACA" w:rsidP="0069431B">
      <w:pPr>
        <w:spacing w:after="0" w:line="240" w:lineRule="auto"/>
      </w:pPr>
      <w:r>
        <w:separator/>
      </w:r>
    </w:p>
  </w:footnote>
  <w:footnote w:type="continuationSeparator" w:id="0">
    <w:p w:rsidR="00CB2ACA" w:rsidRDefault="00CB2ACA" w:rsidP="00694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3657"/>
    <w:multiLevelType w:val="hybridMultilevel"/>
    <w:tmpl w:val="C2AA69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71650D"/>
    <w:multiLevelType w:val="hybridMultilevel"/>
    <w:tmpl w:val="B6D6CACE"/>
    <w:lvl w:ilvl="0" w:tplc="938AB8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4A403E"/>
    <w:multiLevelType w:val="hybridMultilevel"/>
    <w:tmpl w:val="22FA58B8"/>
    <w:lvl w:ilvl="0" w:tplc="E020E73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C3EB5"/>
    <w:multiLevelType w:val="hybridMultilevel"/>
    <w:tmpl w:val="E1CE25E4"/>
    <w:lvl w:ilvl="0" w:tplc="938A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9602FCF"/>
    <w:multiLevelType w:val="hybridMultilevel"/>
    <w:tmpl w:val="9BD8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728C2"/>
    <w:multiLevelType w:val="hybridMultilevel"/>
    <w:tmpl w:val="B28AD39A"/>
    <w:lvl w:ilvl="0" w:tplc="938AB8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820AD"/>
    <w:multiLevelType w:val="hybridMultilevel"/>
    <w:tmpl w:val="A83ED2AE"/>
    <w:lvl w:ilvl="0" w:tplc="DA6C04EE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DD365FD"/>
    <w:multiLevelType w:val="hybridMultilevel"/>
    <w:tmpl w:val="C9348270"/>
    <w:lvl w:ilvl="0" w:tplc="9BD0EAA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78"/>
    <w:rsid w:val="00061695"/>
    <w:rsid w:val="000A0ACD"/>
    <w:rsid w:val="000A4188"/>
    <w:rsid w:val="000C13DA"/>
    <w:rsid w:val="00110151"/>
    <w:rsid w:val="0018712E"/>
    <w:rsid w:val="001A1C9D"/>
    <w:rsid w:val="001C6E11"/>
    <w:rsid w:val="001F1B21"/>
    <w:rsid w:val="002041F8"/>
    <w:rsid w:val="00237702"/>
    <w:rsid w:val="002412AE"/>
    <w:rsid w:val="002601D6"/>
    <w:rsid w:val="002A6E6A"/>
    <w:rsid w:val="002B1A13"/>
    <w:rsid w:val="002D1FF9"/>
    <w:rsid w:val="00321E94"/>
    <w:rsid w:val="00326CE8"/>
    <w:rsid w:val="0038333B"/>
    <w:rsid w:val="003B4E42"/>
    <w:rsid w:val="003E3F29"/>
    <w:rsid w:val="004008B6"/>
    <w:rsid w:val="00404AED"/>
    <w:rsid w:val="00473950"/>
    <w:rsid w:val="004936BC"/>
    <w:rsid w:val="004C7F16"/>
    <w:rsid w:val="004D0335"/>
    <w:rsid w:val="004F6C29"/>
    <w:rsid w:val="005032ED"/>
    <w:rsid w:val="00524EFF"/>
    <w:rsid w:val="00546EC7"/>
    <w:rsid w:val="00574D6A"/>
    <w:rsid w:val="005842DA"/>
    <w:rsid w:val="0069431B"/>
    <w:rsid w:val="006B6C3F"/>
    <w:rsid w:val="006C5634"/>
    <w:rsid w:val="00711F7C"/>
    <w:rsid w:val="0074238D"/>
    <w:rsid w:val="00790589"/>
    <w:rsid w:val="00791C6C"/>
    <w:rsid w:val="007B2E7A"/>
    <w:rsid w:val="007B702D"/>
    <w:rsid w:val="007C6BE3"/>
    <w:rsid w:val="00801414"/>
    <w:rsid w:val="00805278"/>
    <w:rsid w:val="008124A3"/>
    <w:rsid w:val="00816C78"/>
    <w:rsid w:val="00871583"/>
    <w:rsid w:val="00873E97"/>
    <w:rsid w:val="0099456D"/>
    <w:rsid w:val="009A6E5F"/>
    <w:rsid w:val="009B1E44"/>
    <w:rsid w:val="009F168A"/>
    <w:rsid w:val="00A03595"/>
    <w:rsid w:val="00AA3254"/>
    <w:rsid w:val="00AB5845"/>
    <w:rsid w:val="00AE4C68"/>
    <w:rsid w:val="00B03F46"/>
    <w:rsid w:val="00B449F3"/>
    <w:rsid w:val="00B6596B"/>
    <w:rsid w:val="00B970C2"/>
    <w:rsid w:val="00BD7ACA"/>
    <w:rsid w:val="00BF6AC1"/>
    <w:rsid w:val="00C417B5"/>
    <w:rsid w:val="00C75197"/>
    <w:rsid w:val="00CA6A11"/>
    <w:rsid w:val="00CB2ACA"/>
    <w:rsid w:val="00CB6DCE"/>
    <w:rsid w:val="00D3165D"/>
    <w:rsid w:val="00D456D2"/>
    <w:rsid w:val="00E412AF"/>
    <w:rsid w:val="00F43B69"/>
    <w:rsid w:val="00F675B7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8E29A"/>
  <w15:docId w15:val="{D2C51930-C6FE-4EFC-8D9B-AD196A90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87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7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26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3F"/>
    <w:rPr>
      <w:rFonts w:ascii="Tahoma" w:hAnsi="Tahoma" w:cs="Tahoma"/>
      <w:sz w:val="16"/>
      <w:szCs w:val="16"/>
    </w:rPr>
  </w:style>
  <w:style w:type="paragraph" w:customStyle="1" w:styleId="esegmentt">
    <w:name w:val="esegment_t"/>
    <w:basedOn w:val="Normal"/>
    <w:rsid w:val="001C6E11"/>
    <w:pPr>
      <w:spacing w:after="210" w:line="360" w:lineRule="atLeast"/>
      <w:jc w:val="center"/>
    </w:pPr>
    <w:rPr>
      <w:rFonts w:ascii="Times New Roman" w:eastAsia="Calibri" w:hAnsi="Times New Roman" w:cs="Times New Roman"/>
      <w:b/>
      <w:bCs/>
      <w:color w:val="6B7E9D"/>
      <w:sz w:val="31"/>
      <w:szCs w:val="31"/>
    </w:rPr>
  </w:style>
  <w:style w:type="paragraph" w:customStyle="1" w:styleId="stil1tekst">
    <w:name w:val="stil_1tekst"/>
    <w:basedOn w:val="Normal"/>
    <w:rsid w:val="00B6596B"/>
    <w:pPr>
      <w:spacing w:after="0" w:line="240" w:lineRule="auto"/>
      <w:ind w:left="525" w:right="525" w:firstLine="240"/>
      <w:jc w:val="both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659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1B"/>
  </w:style>
  <w:style w:type="paragraph" w:styleId="Footer">
    <w:name w:val="footer"/>
    <w:basedOn w:val="Normal"/>
    <w:link w:val="FooterChar"/>
    <w:uiPriority w:val="99"/>
    <w:unhideWhenUsed/>
    <w:rsid w:val="0069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Momcilo Blagojevic (MARD) Montenegro</dc:creator>
  <cp:lastModifiedBy>Zorica Djuranovic</cp:lastModifiedBy>
  <cp:revision>4</cp:revision>
  <cp:lastPrinted>2015-04-28T13:15:00Z</cp:lastPrinted>
  <dcterms:created xsi:type="dcterms:W3CDTF">2016-02-24T13:06:00Z</dcterms:created>
  <dcterms:modified xsi:type="dcterms:W3CDTF">2019-01-21T12:19:00Z</dcterms:modified>
</cp:coreProperties>
</file>