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C6" w:rsidRPr="003248D8" w:rsidRDefault="004F41C6" w:rsidP="004F41C6">
      <w:pPr>
        <w:jc w:val="center"/>
        <w:rPr>
          <w:rFonts w:ascii="Arial" w:hAnsi="Arial" w:cs="Arial"/>
          <w:b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IZVJEŠTAJ SA JAVNE RASPRAVE POVODOM</w:t>
      </w:r>
    </w:p>
    <w:p w:rsidR="004F41C6" w:rsidRPr="003248D8" w:rsidRDefault="004F41C6" w:rsidP="004F41C6">
      <w:pPr>
        <w:tabs>
          <w:tab w:val="left" w:pos="7371"/>
          <w:tab w:val="left" w:pos="7797"/>
          <w:tab w:val="left" w:pos="9356"/>
        </w:tabs>
        <w:jc w:val="center"/>
        <w:rPr>
          <w:rFonts w:ascii="Arial" w:hAnsi="Arial" w:cs="Arial"/>
          <w:b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Nacrta Zakona o</w:t>
      </w:r>
      <w:r w:rsidR="00ED036A" w:rsidRPr="003248D8">
        <w:rPr>
          <w:rFonts w:ascii="Arial" w:hAnsi="Arial" w:cs="Arial"/>
          <w:b/>
          <w:sz w:val="28"/>
          <w:szCs w:val="28"/>
        </w:rPr>
        <w:t xml:space="preserve"> izmjenama i dopunama Zakon</w:t>
      </w:r>
      <w:r w:rsidRPr="003248D8">
        <w:rPr>
          <w:rFonts w:ascii="Arial" w:hAnsi="Arial" w:cs="Arial"/>
          <w:b/>
          <w:sz w:val="28"/>
          <w:szCs w:val="28"/>
        </w:rPr>
        <w:t xml:space="preserve">a o </w:t>
      </w:r>
      <w:r w:rsidR="00677937" w:rsidRPr="003248D8">
        <w:rPr>
          <w:rFonts w:ascii="Arial" w:hAnsi="Arial" w:cs="Arial"/>
          <w:b/>
          <w:sz w:val="28"/>
          <w:szCs w:val="28"/>
        </w:rPr>
        <w:t>prekršajima</w:t>
      </w:r>
    </w:p>
    <w:p w:rsidR="004F41C6" w:rsidRPr="003248D8" w:rsidRDefault="004F41C6" w:rsidP="004F41C6">
      <w:pPr>
        <w:tabs>
          <w:tab w:val="left" w:pos="7371"/>
          <w:tab w:val="left" w:pos="7797"/>
          <w:tab w:val="left" w:pos="9356"/>
        </w:tabs>
        <w:jc w:val="both"/>
        <w:rPr>
          <w:rFonts w:ascii="Arial" w:hAnsi="Arial" w:cs="Arial"/>
          <w:b/>
          <w:sz w:val="28"/>
          <w:szCs w:val="28"/>
        </w:rPr>
      </w:pPr>
    </w:p>
    <w:p w:rsidR="004F41C6" w:rsidRPr="003248D8" w:rsidRDefault="004F41C6" w:rsidP="004F41C6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U skladu sa Uredbom o postupku i načinu sprovođenja javne rasprave </w:t>
      </w:r>
      <w:proofErr w:type="gramStart"/>
      <w:r w:rsidRPr="003248D8">
        <w:rPr>
          <w:rFonts w:ascii="Arial" w:hAnsi="Arial" w:cs="Arial"/>
          <w:sz w:val="28"/>
          <w:szCs w:val="28"/>
        </w:rPr>
        <w:t>u  pripremi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zakona („Službeni list CG“, broj 12/12), Ministarstvo pravde organizovalo  je javnu raspravu o Nacrtu Zakona o </w:t>
      </w:r>
      <w:r w:rsidR="00FE29BF" w:rsidRPr="003248D8">
        <w:rPr>
          <w:rFonts w:ascii="Arial" w:hAnsi="Arial" w:cs="Arial"/>
          <w:sz w:val="28"/>
          <w:szCs w:val="28"/>
        </w:rPr>
        <w:t>izmjenama i dopunama Zakon</w:t>
      </w:r>
      <w:r w:rsidRPr="003248D8">
        <w:rPr>
          <w:rFonts w:ascii="Arial" w:hAnsi="Arial" w:cs="Arial"/>
          <w:sz w:val="28"/>
          <w:szCs w:val="28"/>
        </w:rPr>
        <w:t>a  o</w:t>
      </w:r>
      <w:r w:rsidR="00FE29BF" w:rsidRPr="003248D8">
        <w:rPr>
          <w:rFonts w:ascii="Arial" w:hAnsi="Arial" w:cs="Arial"/>
          <w:sz w:val="28"/>
          <w:szCs w:val="28"/>
        </w:rPr>
        <w:t xml:space="preserve"> prekršajima</w:t>
      </w:r>
      <w:r w:rsidRPr="003248D8">
        <w:rPr>
          <w:rFonts w:ascii="Arial" w:hAnsi="Arial" w:cs="Arial"/>
          <w:sz w:val="28"/>
          <w:szCs w:val="28"/>
        </w:rPr>
        <w:t xml:space="preserve">. </w:t>
      </w:r>
    </w:p>
    <w:p w:rsidR="004F41C6" w:rsidRPr="003248D8" w:rsidRDefault="004F41C6" w:rsidP="004F41C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4F41C6" w:rsidRPr="003248D8" w:rsidRDefault="004F41C6" w:rsidP="004F41C6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Javni poziv za učešće u javnoj raspr</w:t>
      </w:r>
      <w:r w:rsidR="001C33D9" w:rsidRPr="003248D8">
        <w:rPr>
          <w:rFonts w:ascii="Arial" w:hAnsi="Arial" w:cs="Arial"/>
          <w:sz w:val="28"/>
          <w:szCs w:val="28"/>
        </w:rPr>
        <w:t>avi upućen je građanima, naučnim</w:t>
      </w:r>
      <w:r w:rsidRPr="003248D8">
        <w:rPr>
          <w:rFonts w:ascii="Arial" w:hAnsi="Arial" w:cs="Arial"/>
          <w:sz w:val="28"/>
          <w:szCs w:val="28"/>
        </w:rPr>
        <w:t xml:space="preserve"> i  </w:t>
      </w:r>
      <w:r w:rsidR="001C33D9" w:rsidRPr="003248D8">
        <w:rPr>
          <w:rFonts w:ascii="Arial" w:hAnsi="Arial" w:cs="Arial"/>
          <w:sz w:val="28"/>
          <w:szCs w:val="28"/>
        </w:rPr>
        <w:t>stručnim institucijama</w:t>
      </w:r>
      <w:r w:rsidRPr="003248D8">
        <w:rPr>
          <w:rFonts w:ascii="Arial" w:hAnsi="Arial" w:cs="Arial"/>
          <w:sz w:val="28"/>
          <w:szCs w:val="28"/>
        </w:rPr>
        <w:t>, državnim organima,</w:t>
      </w:r>
      <w:r w:rsidR="008333E1" w:rsidRPr="003248D8">
        <w:rPr>
          <w:rFonts w:ascii="Arial" w:hAnsi="Arial" w:cs="Arial"/>
          <w:sz w:val="28"/>
          <w:szCs w:val="28"/>
        </w:rPr>
        <w:t xml:space="preserve"> Glavnom</w:t>
      </w:r>
      <w:r w:rsidR="00D21753" w:rsidRPr="003248D8">
        <w:rPr>
          <w:rFonts w:ascii="Arial" w:hAnsi="Arial" w:cs="Arial"/>
          <w:sz w:val="28"/>
          <w:szCs w:val="28"/>
        </w:rPr>
        <w:t xml:space="preserve"> gradu, Prijeston</w:t>
      </w:r>
      <w:r w:rsidR="008333E1" w:rsidRPr="003248D8">
        <w:rPr>
          <w:rFonts w:ascii="Arial" w:hAnsi="Arial" w:cs="Arial"/>
          <w:sz w:val="28"/>
          <w:szCs w:val="28"/>
        </w:rPr>
        <w:t>ici, opštinama,</w:t>
      </w:r>
      <w:r w:rsidRPr="003248D8">
        <w:rPr>
          <w:rFonts w:ascii="Arial" w:hAnsi="Arial" w:cs="Arial"/>
          <w:sz w:val="28"/>
          <w:szCs w:val="28"/>
        </w:rPr>
        <w:t xml:space="preserve"> političkim strankama,</w:t>
      </w:r>
      <w:r w:rsidR="008333E1" w:rsidRPr="003248D8">
        <w:rPr>
          <w:rFonts w:ascii="Arial" w:hAnsi="Arial" w:cs="Arial"/>
          <w:sz w:val="28"/>
          <w:szCs w:val="28"/>
        </w:rPr>
        <w:t xml:space="preserve"> sindikatima, vjerskim zajednicama,</w:t>
      </w:r>
      <w:r w:rsidRPr="003248D8">
        <w:rPr>
          <w:rFonts w:ascii="Arial" w:hAnsi="Arial" w:cs="Arial"/>
          <w:sz w:val="28"/>
          <w:szCs w:val="28"/>
        </w:rPr>
        <w:t xml:space="preserve"> nevladinim  organizacijama, međunarodnim organizacijama, medijima i svim zainteresovanim organizacijama i zajednicama o</w:t>
      </w:r>
      <w:r w:rsidR="008333E1" w:rsidRPr="003248D8">
        <w:rPr>
          <w:rFonts w:ascii="Arial" w:hAnsi="Arial" w:cs="Arial"/>
          <w:sz w:val="28"/>
          <w:szCs w:val="28"/>
        </w:rPr>
        <w:t>bajavljivanjem na web stranici M</w:t>
      </w:r>
      <w:r w:rsidRPr="003248D8">
        <w:rPr>
          <w:rFonts w:ascii="Arial" w:hAnsi="Arial" w:cs="Arial"/>
          <w:sz w:val="28"/>
          <w:szCs w:val="28"/>
        </w:rPr>
        <w:t xml:space="preserve">inistarstva </w:t>
      </w:r>
      <w:r w:rsidR="008333E1" w:rsidRPr="003248D8">
        <w:rPr>
          <w:rFonts w:ascii="Arial" w:hAnsi="Arial" w:cs="Arial"/>
          <w:sz w:val="28"/>
          <w:szCs w:val="28"/>
        </w:rPr>
        <w:t xml:space="preserve">pravde </w:t>
      </w:r>
      <w:r w:rsidRPr="003248D8">
        <w:rPr>
          <w:rFonts w:ascii="Arial" w:hAnsi="Arial" w:cs="Arial"/>
          <w:sz w:val="28"/>
          <w:szCs w:val="28"/>
        </w:rPr>
        <w:t>i na</w:t>
      </w:r>
      <w:r w:rsidR="00D21753" w:rsidRPr="003248D8">
        <w:rPr>
          <w:rFonts w:ascii="Arial" w:hAnsi="Arial" w:cs="Arial"/>
          <w:sz w:val="28"/>
          <w:szCs w:val="28"/>
        </w:rPr>
        <w:t xml:space="preserve"> </w:t>
      </w:r>
      <w:r w:rsidRPr="003248D8">
        <w:rPr>
          <w:rFonts w:ascii="Arial" w:hAnsi="Arial" w:cs="Arial"/>
          <w:sz w:val="28"/>
          <w:szCs w:val="28"/>
        </w:rPr>
        <w:t xml:space="preserve">portalu e-uprave, </w:t>
      </w:r>
      <w:r w:rsidR="008333E1" w:rsidRPr="003248D8">
        <w:rPr>
          <w:rFonts w:ascii="Arial" w:hAnsi="Arial" w:cs="Arial"/>
          <w:b/>
          <w:sz w:val="28"/>
          <w:szCs w:val="28"/>
        </w:rPr>
        <w:t>dana 11.04.2017</w:t>
      </w:r>
      <w:r w:rsidRPr="003248D8">
        <w:rPr>
          <w:rFonts w:ascii="Arial" w:hAnsi="Arial" w:cs="Arial"/>
          <w:b/>
          <w:sz w:val="28"/>
          <w:szCs w:val="28"/>
        </w:rPr>
        <w:t xml:space="preserve">. </w:t>
      </w:r>
      <w:proofErr w:type="gramStart"/>
      <w:r w:rsidRPr="003248D8">
        <w:rPr>
          <w:rFonts w:ascii="Arial" w:hAnsi="Arial" w:cs="Arial"/>
          <w:b/>
          <w:sz w:val="28"/>
          <w:szCs w:val="28"/>
        </w:rPr>
        <w:t>godine</w:t>
      </w:r>
      <w:proofErr w:type="gramEnd"/>
      <w:r w:rsidR="008333E1" w:rsidRPr="003248D8">
        <w:rPr>
          <w:rFonts w:ascii="Arial" w:hAnsi="Arial" w:cs="Arial"/>
          <w:b/>
          <w:sz w:val="28"/>
          <w:szCs w:val="28"/>
        </w:rPr>
        <w:t>.</w:t>
      </w:r>
      <w:r w:rsidRPr="003248D8">
        <w:rPr>
          <w:rFonts w:ascii="Arial" w:hAnsi="Arial" w:cs="Arial"/>
          <w:sz w:val="28"/>
          <w:szCs w:val="28"/>
        </w:rPr>
        <w:t xml:space="preserve"> Uz javni poziv, na web stranici ministarstva objavljen je </w:t>
      </w:r>
      <w:r w:rsidR="003115B0" w:rsidRPr="003248D8">
        <w:rPr>
          <w:rFonts w:ascii="Arial" w:hAnsi="Arial" w:cs="Arial"/>
          <w:sz w:val="28"/>
          <w:szCs w:val="28"/>
        </w:rPr>
        <w:t>i Program javne rasprave, N</w:t>
      </w:r>
      <w:r w:rsidRPr="003248D8">
        <w:rPr>
          <w:rFonts w:ascii="Arial" w:hAnsi="Arial" w:cs="Arial"/>
          <w:sz w:val="28"/>
          <w:szCs w:val="28"/>
        </w:rPr>
        <w:t xml:space="preserve">acrt zakona sa obrazloženjem i kontakt za </w:t>
      </w:r>
      <w:r w:rsidR="008333E1" w:rsidRPr="003248D8">
        <w:rPr>
          <w:rFonts w:ascii="Arial" w:hAnsi="Arial" w:cs="Arial"/>
          <w:sz w:val="28"/>
          <w:szCs w:val="28"/>
        </w:rPr>
        <w:t>d</w:t>
      </w:r>
      <w:r w:rsidRPr="003248D8">
        <w:rPr>
          <w:rFonts w:ascii="Arial" w:hAnsi="Arial" w:cs="Arial"/>
          <w:sz w:val="28"/>
          <w:szCs w:val="28"/>
        </w:rPr>
        <w:t xml:space="preserve">ostavljanje </w:t>
      </w:r>
      <w:r w:rsidR="008333E1" w:rsidRPr="003248D8">
        <w:rPr>
          <w:rFonts w:ascii="Arial" w:hAnsi="Arial" w:cs="Arial"/>
          <w:sz w:val="28"/>
          <w:szCs w:val="28"/>
        </w:rPr>
        <w:t>predloga</w:t>
      </w:r>
      <w:proofErr w:type="gramStart"/>
      <w:r w:rsidR="008333E1" w:rsidRPr="003248D8">
        <w:rPr>
          <w:rFonts w:ascii="Arial" w:hAnsi="Arial" w:cs="Arial"/>
          <w:sz w:val="28"/>
          <w:szCs w:val="28"/>
        </w:rPr>
        <w:t>,  sugestija</w:t>
      </w:r>
      <w:proofErr w:type="gramEnd"/>
      <w:r w:rsidR="008333E1" w:rsidRPr="003248D8">
        <w:rPr>
          <w:rFonts w:ascii="Arial" w:hAnsi="Arial" w:cs="Arial"/>
          <w:sz w:val="28"/>
          <w:szCs w:val="28"/>
        </w:rPr>
        <w:t xml:space="preserve"> i komentara.</w:t>
      </w:r>
    </w:p>
    <w:p w:rsidR="004F41C6" w:rsidRPr="003248D8" w:rsidRDefault="004F41C6" w:rsidP="004F41C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4F41C6" w:rsidRPr="003248D8" w:rsidRDefault="004F41C6" w:rsidP="004F41C6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3248D8">
        <w:rPr>
          <w:rFonts w:ascii="Arial" w:hAnsi="Arial" w:cs="Arial"/>
          <w:sz w:val="28"/>
          <w:szCs w:val="28"/>
        </w:rPr>
        <w:t xml:space="preserve">Radnu grupu za pripremu teksta </w:t>
      </w:r>
      <w:r w:rsidR="00D634D2" w:rsidRPr="003248D8">
        <w:rPr>
          <w:rFonts w:ascii="Arial" w:hAnsi="Arial" w:cs="Arial"/>
          <w:sz w:val="28"/>
          <w:szCs w:val="28"/>
        </w:rPr>
        <w:t>Nacrta z</w:t>
      </w:r>
      <w:r w:rsidR="00292B6E" w:rsidRPr="003248D8">
        <w:rPr>
          <w:rFonts w:ascii="Arial" w:hAnsi="Arial" w:cs="Arial"/>
          <w:sz w:val="28"/>
          <w:szCs w:val="28"/>
        </w:rPr>
        <w:t>akona o izmjenama i dopunama zakon</w:t>
      </w:r>
      <w:r w:rsidRPr="003248D8">
        <w:rPr>
          <w:rFonts w:ascii="Arial" w:hAnsi="Arial" w:cs="Arial"/>
          <w:sz w:val="28"/>
          <w:szCs w:val="28"/>
        </w:rPr>
        <w:t>a o</w:t>
      </w:r>
      <w:r w:rsidR="00292B6E" w:rsidRPr="003248D8">
        <w:rPr>
          <w:rFonts w:ascii="Arial" w:hAnsi="Arial" w:cs="Arial"/>
          <w:sz w:val="28"/>
          <w:szCs w:val="28"/>
        </w:rPr>
        <w:t xml:space="preserve"> prekršajima, koju je u martu 2016</w:t>
      </w:r>
      <w:r w:rsidRPr="003248D8">
        <w:rPr>
          <w:rFonts w:ascii="Arial" w:hAnsi="Arial" w:cs="Arial"/>
          <w:sz w:val="28"/>
          <w:szCs w:val="28"/>
        </w:rPr>
        <w:t>.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50D93" w:rsidRPr="003248D8">
        <w:rPr>
          <w:rFonts w:ascii="Arial" w:hAnsi="Arial" w:cs="Arial"/>
          <w:sz w:val="28"/>
          <w:szCs w:val="28"/>
        </w:rPr>
        <w:t>g</w:t>
      </w:r>
      <w:r w:rsidRPr="003248D8">
        <w:rPr>
          <w:rFonts w:ascii="Arial" w:hAnsi="Arial" w:cs="Arial"/>
          <w:sz w:val="28"/>
          <w:szCs w:val="28"/>
        </w:rPr>
        <w:t>odine</w:t>
      </w:r>
      <w:proofErr w:type="gramEnd"/>
      <w:r w:rsidR="00B1198C" w:rsidRPr="003248D8">
        <w:rPr>
          <w:rFonts w:ascii="Arial" w:hAnsi="Arial" w:cs="Arial"/>
          <w:sz w:val="28"/>
          <w:szCs w:val="28"/>
        </w:rPr>
        <w:t xml:space="preserve"> sa izmjenama u februaru 2017 godine </w:t>
      </w:r>
      <w:r w:rsidR="00150D93" w:rsidRPr="003248D8">
        <w:rPr>
          <w:rFonts w:ascii="Arial" w:hAnsi="Arial" w:cs="Arial"/>
          <w:sz w:val="28"/>
          <w:szCs w:val="28"/>
        </w:rPr>
        <w:t xml:space="preserve"> formirao m</w:t>
      </w:r>
      <w:r w:rsidRPr="003248D8">
        <w:rPr>
          <w:rFonts w:ascii="Arial" w:hAnsi="Arial" w:cs="Arial"/>
          <w:sz w:val="28"/>
          <w:szCs w:val="28"/>
        </w:rPr>
        <w:t xml:space="preserve">inistar pravde, čine : </w:t>
      </w:r>
    </w:p>
    <w:p w:rsidR="004F41C6" w:rsidRPr="003248D8" w:rsidRDefault="00B1198C" w:rsidP="00B1198C">
      <w:pPr>
        <w:pStyle w:val="NoSpacing"/>
        <w:ind w:left="360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Marijana laković Drašković</w:t>
      </w:r>
      <w:r w:rsidR="004F41C6" w:rsidRPr="003248D8">
        <w:rPr>
          <w:rFonts w:ascii="Arial" w:hAnsi="Arial" w:cs="Arial"/>
          <w:b/>
          <w:sz w:val="28"/>
          <w:szCs w:val="28"/>
        </w:rPr>
        <w:t>,</w:t>
      </w:r>
      <w:r w:rsidRPr="003248D8">
        <w:rPr>
          <w:rFonts w:ascii="Arial" w:hAnsi="Arial" w:cs="Arial"/>
          <w:sz w:val="28"/>
          <w:szCs w:val="28"/>
        </w:rPr>
        <w:t xml:space="preserve"> generalna</w:t>
      </w:r>
      <w:r w:rsidR="004F41C6" w:rsidRPr="003248D8">
        <w:rPr>
          <w:rFonts w:ascii="Arial" w:hAnsi="Arial" w:cs="Arial"/>
          <w:sz w:val="28"/>
          <w:szCs w:val="28"/>
        </w:rPr>
        <w:t xml:space="preserve"> direktor</w:t>
      </w:r>
      <w:r w:rsidRPr="003248D8">
        <w:rPr>
          <w:rFonts w:ascii="Arial" w:hAnsi="Arial" w:cs="Arial"/>
          <w:sz w:val="28"/>
          <w:szCs w:val="28"/>
        </w:rPr>
        <w:t>ka direktorata za pravosuđe, Ministarstvo pravde-</w:t>
      </w:r>
      <w:r w:rsidR="004F41C6" w:rsidRPr="003248D8">
        <w:rPr>
          <w:rFonts w:ascii="Arial" w:hAnsi="Arial" w:cs="Arial"/>
          <w:sz w:val="28"/>
          <w:szCs w:val="28"/>
        </w:rPr>
        <w:t>predsjednik</w:t>
      </w:r>
      <w:r w:rsidRPr="003248D8">
        <w:rPr>
          <w:rFonts w:ascii="Arial" w:hAnsi="Arial" w:cs="Arial"/>
          <w:sz w:val="28"/>
          <w:szCs w:val="28"/>
        </w:rPr>
        <w:t>;</w:t>
      </w:r>
    </w:p>
    <w:p w:rsidR="004F41C6" w:rsidRPr="003248D8" w:rsidRDefault="004F41C6" w:rsidP="004F41C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Radule Kojović</w:t>
      </w:r>
      <w:r w:rsidR="00B1198C" w:rsidRPr="003248D8">
        <w:rPr>
          <w:rFonts w:ascii="Arial" w:hAnsi="Arial" w:cs="Arial"/>
          <w:sz w:val="28"/>
          <w:szCs w:val="28"/>
        </w:rPr>
        <w:t>, sudija Vrhovnog suda Crne Gore-</w:t>
      </w:r>
      <w:r w:rsidRPr="003248D8">
        <w:rPr>
          <w:rFonts w:ascii="Arial" w:hAnsi="Arial" w:cs="Arial"/>
          <w:sz w:val="28"/>
          <w:szCs w:val="28"/>
        </w:rPr>
        <w:t>član</w:t>
      </w:r>
      <w:r w:rsidR="00B1198C" w:rsidRPr="003248D8">
        <w:rPr>
          <w:rFonts w:ascii="Arial" w:hAnsi="Arial" w:cs="Arial"/>
          <w:sz w:val="28"/>
          <w:szCs w:val="28"/>
        </w:rPr>
        <w:t>;</w:t>
      </w:r>
    </w:p>
    <w:p w:rsidR="00B1198C" w:rsidRPr="003248D8" w:rsidRDefault="00B1198C" w:rsidP="00B1198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 xml:space="preserve">Stanka Vučinić, </w:t>
      </w:r>
      <w:r w:rsidRPr="003248D8">
        <w:rPr>
          <w:rFonts w:ascii="Arial" w:hAnsi="Arial" w:cs="Arial"/>
          <w:sz w:val="28"/>
          <w:szCs w:val="28"/>
        </w:rPr>
        <w:t>sudija Vrhovnog suda Crne Gore-član;</w:t>
      </w:r>
    </w:p>
    <w:p w:rsidR="00B1198C" w:rsidRPr="003248D8" w:rsidRDefault="00B1198C" w:rsidP="004F41C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 xml:space="preserve">Vesna Šćepanović, </w:t>
      </w:r>
      <w:r w:rsidRPr="003248D8">
        <w:rPr>
          <w:rFonts w:ascii="Arial" w:hAnsi="Arial" w:cs="Arial"/>
          <w:sz w:val="28"/>
          <w:szCs w:val="28"/>
        </w:rPr>
        <w:t>sudija Višeg suda za prekršaje Crne Gore-član;</w:t>
      </w:r>
    </w:p>
    <w:p w:rsidR="00B1198C" w:rsidRPr="003248D8" w:rsidRDefault="00B1198C" w:rsidP="004F41C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Dragana Vuković Đurišić-</w:t>
      </w:r>
      <w:r w:rsidRPr="003248D8">
        <w:rPr>
          <w:rFonts w:ascii="Arial" w:hAnsi="Arial" w:cs="Arial"/>
          <w:sz w:val="28"/>
          <w:szCs w:val="28"/>
        </w:rPr>
        <w:t xml:space="preserve">načelnica </w:t>
      </w:r>
      <w:r w:rsidR="004A6418" w:rsidRPr="003248D8">
        <w:rPr>
          <w:rFonts w:ascii="Arial" w:hAnsi="Arial" w:cs="Arial"/>
          <w:sz w:val="28"/>
          <w:szCs w:val="28"/>
        </w:rPr>
        <w:t>Direkcije za bezbjednosne poslove, Ministarstvo unutrašnjih poslova-član;</w:t>
      </w:r>
    </w:p>
    <w:p w:rsidR="004A6418" w:rsidRPr="003248D8" w:rsidRDefault="004A6418" w:rsidP="004F41C6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 xml:space="preserve">Dragan Klikovac, </w:t>
      </w:r>
      <w:r w:rsidR="00150D93" w:rsidRPr="003248D8">
        <w:rPr>
          <w:rFonts w:ascii="Arial" w:hAnsi="Arial" w:cs="Arial"/>
          <w:sz w:val="28"/>
          <w:szCs w:val="28"/>
        </w:rPr>
        <w:t>gla</w:t>
      </w:r>
      <w:r w:rsidRPr="003248D8">
        <w:rPr>
          <w:rFonts w:ascii="Arial" w:hAnsi="Arial" w:cs="Arial"/>
          <w:sz w:val="28"/>
          <w:szCs w:val="28"/>
        </w:rPr>
        <w:t>vni policijski inspektor</w:t>
      </w:r>
      <w:r w:rsidRPr="003248D8">
        <w:rPr>
          <w:rFonts w:ascii="Arial" w:hAnsi="Arial" w:cs="Arial"/>
          <w:b/>
          <w:sz w:val="28"/>
          <w:szCs w:val="28"/>
        </w:rPr>
        <w:t xml:space="preserve"> </w:t>
      </w:r>
      <w:r w:rsidRPr="003248D8">
        <w:rPr>
          <w:rFonts w:ascii="Arial" w:hAnsi="Arial" w:cs="Arial"/>
          <w:sz w:val="28"/>
          <w:szCs w:val="28"/>
        </w:rPr>
        <w:t>u Odsjeku</w:t>
      </w:r>
      <w:r w:rsidRPr="003248D8">
        <w:rPr>
          <w:rFonts w:ascii="Arial" w:hAnsi="Arial" w:cs="Arial"/>
          <w:b/>
          <w:sz w:val="28"/>
          <w:szCs w:val="28"/>
        </w:rPr>
        <w:t xml:space="preserve"> </w:t>
      </w:r>
      <w:r w:rsidRPr="003248D8">
        <w:rPr>
          <w:rFonts w:ascii="Arial" w:hAnsi="Arial" w:cs="Arial"/>
          <w:sz w:val="28"/>
          <w:szCs w:val="28"/>
        </w:rPr>
        <w:t>za bezbjednost</w:t>
      </w:r>
      <w:r w:rsidRPr="003248D8">
        <w:rPr>
          <w:rFonts w:ascii="Arial" w:hAnsi="Arial" w:cs="Arial"/>
          <w:b/>
          <w:sz w:val="28"/>
          <w:szCs w:val="28"/>
        </w:rPr>
        <w:t xml:space="preserve"> </w:t>
      </w:r>
      <w:r w:rsidRPr="003248D8">
        <w:rPr>
          <w:rFonts w:ascii="Arial" w:hAnsi="Arial" w:cs="Arial"/>
          <w:sz w:val="28"/>
          <w:szCs w:val="28"/>
        </w:rPr>
        <w:t xml:space="preserve">drumskog saobraćaja, Ministarstvo unutrašnjih poslova, Uprava policije-član; </w:t>
      </w:r>
    </w:p>
    <w:p w:rsidR="004A6418" w:rsidRPr="003248D8" w:rsidRDefault="004A6418" w:rsidP="004F41C6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Anka Vučinić,</w:t>
      </w:r>
      <w:r w:rsidRPr="003248D8">
        <w:rPr>
          <w:rFonts w:ascii="Arial" w:hAnsi="Arial" w:cs="Arial"/>
          <w:sz w:val="28"/>
          <w:szCs w:val="28"/>
        </w:rPr>
        <w:t xml:space="preserve"> </w:t>
      </w:r>
      <w:r w:rsidR="00F420B6" w:rsidRPr="003248D8">
        <w:rPr>
          <w:rFonts w:ascii="Arial" w:hAnsi="Arial" w:cs="Arial"/>
          <w:sz w:val="28"/>
          <w:szCs w:val="28"/>
        </w:rPr>
        <w:t>pravosudna</w:t>
      </w:r>
      <w:r w:rsidR="00F420B6" w:rsidRPr="003248D8">
        <w:rPr>
          <w:rFonts w:ascii="Arial" w:hAnsi="Arial" w:cs="Arial"/>
          <w:b/>
          <w:sz w:val="28"/>
          <w:szCs w:val="28"/>
        </w:rPr>
        <w:t xml:space="preserve"> </w:t>
      </w:r>
      <w:r w:rsidR="00F420B6" w:rsidRPr="003248D8">
        <w:rPr>
          <w:rFonts w:ascii="Arial" w:hAnsi="Arial" w:cs="Arial"/>
          <w:sz w:val="28"/>
          <w:szCs w:val="28"/>
        </w:rPr>
        <w:t>inspektorka</w:t>
      </w:r>
      <w:r w:rsidR="002C4602" w:rsidRPr="003248D8">
        <w:rPr>
          <w:rFonts w:ascii="Arial" w:hAnsi="Arial" w:cs="Arial"/>
          <w:sz w:val="28"/>
          <w:szCs w:val="28"/>
        </w:rPr>
        <w:t xml:space="preserve"> u Direkciji za nadzor, Direktorat za pravosuđe, Ministarstvo pravde-član;</w:t>
      </w:r>
    </w:p>
    <w:p w:rsidR="004F41C6" w:rsidRPr="003248D8" w:rsidRDefault="002C4602" w:rsidP="004F41C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Slavica Filipović</w:t>
      </w:r>
      <w:r w:rsidR="004F41C6" w:rsidRPr="003248D8">
        <w:rPr>
          <w:rFonts w:ascii="Arial" w:hAnsi="Arial" w:cs="Arial"/>
          <w:b/>
          <w:sz w:val="28"/>
          <w:szCs w:val="28"/>
        </w:rPr>
        <w:t>,</w:t>
      </w:r>
      <w:r w:rsidR="00E0583A" w:rsidRPr="003248D8">
        <w:rPr>
          <w:rFonts w:ascii="Arial" w:hAnsi="Arial" w:cs="Arial"/>
          <w:sz w:val="28"/>
          <w:szCs w:val="28"/>
        </w:rPr>
        <w:t xml:space="preserve"> samostalna savjetnica</w:t>
      </w:r>
      <w:r w:rsidR="004F41C6" w:rsidRPr="003248D8">
        <w:rPr>
          <w:rFonts w:ascii="Arial" w:hAnsi="Arial" w:cs="Arial"/>
          <w:sz w:val="28"/>
          <w:szCs w:val="28"/>
        </w:rPr>
        <w:t xml:space="preserve">, </w:t>
      </w:r>
      <w:r w:rsidR="00150D93" w:rsidRPr="003248D8">
        <w:rPr>
          <w:rFonts w:ascii="Arial" w:hAnsi="Arial" w:cs="Arial"/>
          <w:sz w:val="28"/>
          <w:szCs w:val="28"/>
        </w:rPr>
        <w:t xml:space="preserve">Direktorat za pravosuđe, </w:t>
      </w:r>
      <w:r w:rsidR="004F41C6" w:rsidRPr="003248D8">
        <w:rPr>
          <w:rFonts w:ascii="Arial" w:hAnsi="Arial" w:cs="Arial"/>
          <w:sz w:val="28"/>
          <w:szCs w:val="28"/>
        </w:rPr>
        <w:t xml:space="preserve">Ministarstvo pravde - </w:t>
      </w:r>
      <w:proofErr w:type="gramStart"/>
      <w:r w:rsidR="004F41C6" w:rsidRPr="003248D8">
        <w:rPr>
          <w:rFonts w:ascii="Arial" w:hAnsi="Arial" w:cs="Arial"/>
          <w:sz w:val="28"/>
          <w:szCs w:val="28"/>
        </w:rPr>
        <w:t xml:space="preserve">sekretar </w:t>
      </w:r>
      <w:r w:rsidR="00E0583A" w:rsidRPr="003248D8">
        <w:rPr>
          <w:rFonts w:ascii="Arial" w:hAnsi="Arial" w:cs="Arial"/>
          <w:sz w:val="28"/>
          <w:szCs w:val="28"/>
        </w:rPr>
        <w:t>.</w:t>
      </w:r>
      <w:proofErr w:type="gramEnd"/>
    </w:p>
    <w:p w:rsidR="00E0583A" w:rsidRPr="003248D8" w:rsidRDefault="00E0583A" w:rsidP="00E0583A">
      <w:pPr>
        <w:pStyle w:val="NoSpacing"/>
        <w:ind w:left="360"/>
        <w:jc w:val="both"/>
        <w:rPr>
          <w:rFonts w:ascii="Arial" w:hAnsi="Arial" w:cs="Arial"/>
          <w:sz w:val="28"/>
          <w:szCs w:val="28"/>
        </w:rPr>
      </w:pPr>
    </w:p>
    <w:p w:rsidR="00C562F0" w:rsidRPr="003248D8" w:rsidRDefault="004F41C6" w:rsidP="004F41C6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Javna rasprava, u trajanju </w:t>
      </w:r>
      <w:proofErr w:type="gramStart"/>
      <w:r w:rsidRPr="003248D8">
        <w:rPr>
          <w:rFonts w:ascii="Arial" w:hAnsi="Arial" w:cs="Arial"/>
          <w:sz w:val="28"/>
          <w:szCs w:val="28"/>
        </w:rPr>
        <w:t>od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40 dana od dana objavljivanja javnog poziva, zaključena je </w:t>
      </w:r>
      <w:r w:rsidR="009F6AA8" w:rsidRPr="003248D8">
        <w:rPr>
          <w:rFonts w:ascii="Arial" w:hAnsi="Arial" w:cs="Arial"/>
          <w:b/>
          <w:sz w:val="28"/>
          <w:szCs w:val="28"/>
        </w:rPr>
        <w:t>24</w:t>
      </w:r>
      <w:r w:rsidRPr="003248D8">
        <w:rPr>
          <w:rFonts w:ascii="Arial" w:hAnsi="Arial" w:cs="Arial"/>
          <w:b/>
          <w:sz w:val="28"/>
          <w:szCs w:val="28"/>
        </w:rPr>
        <w:t xml:space="preserve">. </w:t>
      </w:r>
      <w:proofErr w:type="gramStart"/>
      <w:r w:rsidR="009F6AA8" w:rsidRPr="003248D8">
        <w:rPr>
          <w:rFonts w:ascii="Arial" w:hAnsi="Arial" w:cs="Arial"/>
          <w:b/>
          <w:sz w:val="28"/>
          <w:szCs w:val="28"/>
        </w:rPr>
        <w:t>maja</w:t>
      </w:r>
      <w:proofErr w:type="gramEnd"/>
      <w:r w:rsidR="009F6AA8" w:rsidRPr="003248D8">
        <w:rPr>
          <w:rFonts w:ascii="Arial" w:hAnsi="Arial" w:cs="Arial"/>
          <w:b/>
          <w:sz w:val="28"/>
          <w:szCs w:val="28"/>
        </w:rPr>
        <w:t xml:space="preserve"> 2017</w:t>
      </w:r>
      <w:r w:rsidRPr="003248D8">
        <w:rPr>
          <w:rFonts w:ascii="Arial" w:hAnsi="Arial" w:cs="Arial"/>
          <w:b/>
          <w:sz w:val="28"/>
          <w:szCs w:val="28"/>
        </w:rPr>
        <w:t xml:space="preserve">. </w:t>
      </w:r>
      <w:proofErr w:type="gramStart"/>
      <w:r w:rsidRPr="003248D8">
        <w:rPr>
          <w:rFonts w:ascii="Arial" w:hAnsi="Arial" w:cs="Arial"/>
          <w:b/>
          <w:sz w:val="28"/>
          <w:szCs w:val="28"/>
        </w:rPr>
        <w:t>godine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. U okviru javne rasprave, </w:t>
      </w:r>
      <w:r w:rsidR="009F6AA8" w:rsidRPr="003248D8">
        <w:rPr>
          <w:rFonts w:ascii="Arial" w:hAnsi="Arial" w:cs="Arial"/>
          <w:sz w:val="28"/>
          <w:szCs w:val="28"/>
        </w:rPr>
        <w:t xml:space="preserve">do </w:t>
      </w:r>
      <w:proofErr w:type="gramStart"/>
      <w:r w:rsidRPr="003248D8">
        <w:rPr>
          <w:rFonts w:ascii="Arial" w:hAnsi="Arial" w:cs="Arial"/>
          <w:sz w:val="28"/>
          <w:szCs w:val="28"/>
        </w:rPr>
        <w:t>dana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</w:t>
      </w:r>
      <w:r w:rsidRPr="003248D8">
        <w:rPr>
          <w:rFonts w:ascii="Arial" w:hAnsi="Arial" w:cs="Arial"/>
          <w:b/>
          <w:sz w:val="28"/>
          <w:szCs w:val="28"/>
        </w:rPr>
        <w:t xml:space="preserve">24. </w:t>
      </w:r>
      <w:proofErr w:type="gramStart"/>
      <w:r w:rsidR="009F6AA8" w:rsidRPr="003248D8">
        <w:rPr>
          <w:rFonts w:ascii="Arial" w:hAnsi="Arial" w:cs="Arial"/>
          <w:b/>
          <w:sz w:val="28"/>
          <w:szCs w:val="28"/>
        </w:rPr>
        <w:t>maja</w:t>
      </w:r>
      <w:proofErr w:type="gramEnd"/>
      <w:r w:rsidR="009F6AA8" w:rsidRPr="003248D8">
        <w:rPr>
          <w:rFonts w:ascii="Arial" w:hAnsi="Arial" w:cs="Arial"/>
          <w:b/>
          <w:sz w:val="28"/>
          <w:szCs w:val="28"/>
        </w:rPr>
        <w:t xml:space="preserve"> 2017</w:t>
      </w:r>
      <w:r w:rsidRPr="003248D8">
        <w:rPr>
          <w:rFonts w:ascii="Arial" w:hAnsi="Arial" w:cs="Arial"/>
          <w:b/>
          <w:sz w:val="28"/>
          <w:szCs w:val="28"/>
        </w:rPr>
        <w:t xml:space="preserve">. </w:t>
      </w:r>
      <w:proofErr w:type="gramStart"/>
      <w:r w:rsidR="009F6AA8" w:rsidRPr="003248D8">
        <w:rPr>
          <w:rFonts w:ascii="Arial" w:hAnsi="Arial" w:cs="Arial"/>
          <w:b/>
          <w:sz w:val="28"/>
          <w:szCs w:val="28"/>
        </w:rPr>
        <w:t>g</w:t>
      </w:r>
      <w:r w:rsidRPr="003248D8">
        <w:rPr>
          <w:rFonts w:ascii="Arial" w:hAnsi="Arial" w:cs="Arial"/>
          <w:b/>
          <w:sz w:val="28"/>
          <w:szCs w:val="28"/>
        </w:rPr>
        <w:t>odine</w:t>
      </w:r>
      <w:proofErr w:type="gramEnd"/>
      <w:r w:rsidR="009F6AA8" w:rsidRPr="003248D8">
        <w:rPr>
          <w:rFonts w:ascii="Arial" w:hAnsi="Arial" w:cs="Arial"/>
          <w:sz w:val="28"/>
          <w:szCs w:val="28"/>
        </w:rPr>
        <w:t>,  dostavljani su</w:t>
      </w:r>
      <w:r w:rsidRPr="003248D8">
        <w:rPr>
          <w:rFonts w:ascii="Arial" w:hAnsi="Arial" w:cs="Arial"/>
          <w:sz w:val="28"/>
          <w:szCs w:val="28"/>
        </w:rPr>
        <w:t xml:space="preserve"> predlozi,  sugestije i komentari elektronskim putem i na drugi predviđen način.</w:t>
      </w:r>
    </w:p>
    <w:p w:rsidR="00C562F0" w:rsidRPr="003248D8" w:rsidRDefault="00C562F0" w:rsidP="00C562F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C562F0" w:rsidRPr="00353179" w:rsidRDefault="00353179" w:rsidP="0035317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PREDLOZI</w:t>
      </w:r>
      <w:proofErr w:type="gramStart"/>
      <w:r w:rsidR="00485290">
        <w:rPr>
          <w:rFonts w:ascii="Arial" w:hAnsi="Arial" w:cs="Arial"/>
          <w:b/>
          <w:sz w:val="28"/>
          <w:szCs w:val="28"/>
        </w:rPr>
        <w:t>,  SUGESTIJE</w:t>
      </w:r>
      <w:proofErr w:type="gramEnd"/>
      <w:r w:rsidR="00485290">
        <w:rPr>
          <w:rFonts w:ascii="Arial" w:hAnsi="Arial" w:cs="Arial"/>
          <w:b/>
          <w:sz w:val="28"/>
          <w:szCs w:val="28"/>
        </w:rPr>
        <w:t xml:space="preserve"> I KOMENTARI</w:t>
      </w:r>
      <w:r w:rsidRPr="00353179">
        <w:rPr>
          <w:rFonts w:ascii="Arial" w:hAnsi="Arial" w:cs="Arial"/>
          <w:b/>
          <w:sz w:val="28"/>
          <w:szCs w:val="28"/>
        </w:rPr>
        <w:t xml:space="preserve"> NA NACRT ZAKONA O IZMJENAMA I DOPUNAMA ZAKONA O PREKRŠAJIMA </w:t>
      </w:r>
    </w:p>
    <w:p w:rsidR="00353179" w:rsidRDefault="00353179" w:rsidP="009F2C58">
      <w:pPr>
        <w:pStyle w:val="NoSpacing"/>
        <w:rPr>
          <w:rFonts w:ascii="Arial" w:hAnsi="Arial" w:cs="Arial"/>
          <w:sz w:val="28"/>
          <w:szCs w:val="28"/>
        </w:rPr>
      </w:pPr>
    </w:p>
    <w:p w:rsidR="008C1FDF" w:rsidRPr="008C1FDF" w:rsidRDefault="00353179" w:rsidP="005975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C1FDF">
        <w:rPr>
          <w:rFonts w:ascii="Arial" w:hAnsi="Arial" w:cs="Arial"/>
          <w:sz w:val="28"/>
          <w:szCs w:val="28"/>
          <w:lang w:val="it-IT"/>
        </w:rPr>
        <w:t xml:space="preserve">Na </w:t>
      </w:r>
      <w:r w:rsidRPr="008C1FDF">
        <w:rPr>
          <w:rFonts w:ascii="Arial" w:hAnsi="Arial" w:cs="Arial"/>
          <w:bCs/>
          <w:color w:val="000000"/>
          <w:sz w:val="28"/>
          <w:szCs w:val="28"/>
          <w:lang w:val="it-IT"/>
        </w:rPr>
        <w:t xml:space="preserve">Nacrt </w:t>
      </w:r>
      <w:r w:rsidRPr="008C1FDF">
        <w:rPr>
          <w:rFonts w:ascii="Arial" w:hAnsi="Arial" w:cs="Arial"/>
          <w:bCs/>
          <w:color w:val="000000"/>
          <w:sz w:val="28"/>
          <w:szCs w:val="28"/>
        </w:rPr>
        <w:t>zakona o izmjenama i dopunama</w:t>
      </w:r>
      <w:r w:rsidR="008C1FDF" w:rsidRPr="008C1FD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8C1FDF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8C1FDF" w:rsidRPr="008C1FDF">
        <w:rPr>
          <w:rFonts w:ascii="Arial" w:hAnsi="Arial" w:cs="Arial"/>
          <w:bCs/>
          <w:color w:val="000000"/>
          <w:sz w:val="28"/>
          <w:szCs w:val="28"/>
        </w:rPr>
        <w:t xml:space="preserve">zakona o prekršajima </w:t>
      </w:r>
      <w:r w:rsidRPr="008C1FDF">
        <w:rPr>
          <w:rFonts w:ascii="Arial" w:hAnsi="Arial" w:cs="Arial"/>
          <w:bCs/>
          <w:color w:val="000000"/>
          <w:sz w:val="28"/>
          <w:szCs w:val="28"/>
          <w:lang w:val="it-IT"/>
        </w:rPr>
        <w:t>ko</w:t>
      </w:r>
      <w:r w:rsidR="008C1FDF" w:rsidRPr="008C1FDF">
        <w:rPr>
          <w:rFonts w:ascii="Arial" w:hAnsi="Arial" w:cs="Arial"/>
          <w:bCs/>
          <w:color w:val="000000"/>
          <w:sz w:val="28"/>
          <w:szCs w:val="28"/>
          <w:lang w:val="it-IT"/>
        </w:rPr>
        <w:t>mentare, predloge i sugestije</w:t>
      </w:r>
      <w:r w:rsidRPr="008C1FDF">
        <w:rPr>
          <w:rFonts w:ascii="Arial" w:hAnsi="Arial" w:cs="Arial"/>
          <w:bCs/>
          <w:color w:val="000000"/>
          <w:sz w:val="28"/>
          <w:szCs w:val="28"/>
          <w:lang w:val="it-IT"/>
        </w:rPr>
        <w:t xml:space="preserve"> dostavili</w:t>
      </w:r>
      <w:r w:rsidR="008C1FDF" w:rsidRPr="008C1FDF">
        <w:rPr>
          <w:rFonts w:ascii="Arial" w:hAnsi="Arial" w:cs="Arial"/>
          <w:bCs/>
          <w:color w:val="000000"/>
          <w:sz w:val="28"/>
          <w:szCs w:val="28"/>
          <w:lang w:val="it-IT"/>
        </w:rPr>
        <w:t xml:space="preserve"> su</w:t>
      </w:r>
      <w:r w:rsidRPr="008C1FDF">
        <w:rPr>
          <w:rFonts w:ascii="Arial" w:hAnsi="Arial" w:cs="Arial"/>
          <w:bCs/>
          <w:color w:val="000000"/>
          <w:sz w:val="28"/>
          <w:szCs w:val="28"/>
          <w:lang w:val="it-IT"/>
        </w:rPr>
        <w:t>:</w:t>
      </w:r>
      <w:r w:rsidRPr="008C1FDF">
        <w:rPr>
          <w:rFonts w:ascii="Arial" w:hAnsi="Arial" w:cs="Arial"/>
          <w:sz w:val="28"/>
          <w:szCs w:val="28"/>
          <w:lang w:val="it-IT"/>
        </w:rPr>
        <w:t xml:space="preserve"> </w:t>
      </w:r>
      <w:r w:rsidR="008C1FDF" w:rsidRPr="008C1FDF">
        <w:rPr>
          <w:rFonts w:ascii="Arial" w:hAnsi="Arial" w:cs="Arial"/>
          <w:sz w:val="28"/>
          <w:szCs w:val="28"/>
        </w:rPr>
        <w:t>Milena Brnović, advokat iz Podgorice, Milanka Baković, V.D. generalna direktorica Direktorata za građanska stanja i lične isptrave, Direkcija za vozače, vozila i oružje  Ministarstva unutrašnjih poslova, Agencija za zaštitu konkurencije, Centralna banka Crne Gore i Sudije Suda za prekršaje u Podgorici-Odjeljenje u Nikšiću</w:t>
      </w:r>
      <w:r w:rsidR="008C1FDF">
        <w:rPr>
          <w:rFonts w:ascii="Arial" w:hAnsi="Arial" w:cs="Arial"/>
          <w:sz w:val="28"/>
          <w:szCs w:val="28"/>
        </w:rPr>
        <w:t>.</w:t>
      </w:r>
    </w:p>
    <w:p w:rsidR="00C562F0" w:rsidRDefault="00C562F0" w:rsidP="00D21743">
      <w:pPr>
        <w:pStyle w:val="NoSpacing"/>
        <w:rPr>
          <w:rFonts w:ascii="Arial" w:hAnsi="Arial" w:cs="Arial"/>
          <w:sz w:val="28"/>
          <w:szCs w:val="28"/>
        </w:rPr>
      </w:pPr>
    </w:p>
    <w:p w:rsidR="00C562F0" w:rsidRPr="003248D8" w:rsidRDefault="00C562F0" w:rsidP="00C562F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C562F0" w:rsidRPr="003248D8" w:rsidRDefault="00C562F0" w:rsidP="0059756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Milena Brnović</w:t>
      </w:r>
      <w:r w:rsidRPr="003248D8">
        <w:rPr>
          <w:rFonts w:ascii="Arial" w:hAnsi="Arial" w:cs="Arial"/>
          <w:sz w:val="28"/>
          <w:szCs w:val="28"/>
        </w:rPr>
        <w:t>, zamolila je za objašnjenje “</w:t>
      </w:r>
      <w:r w:rsidRPr="003248D8">
        <w:rPr>
          <w:rFonts w:ascii="Arial" w:hAnsi="Arial" w:cs="Arial"/>
          <w:b/>
          <w:sz w:val="28"/>
          <w:szCs w:val="28"/>
        </w:rPr>
        <w:t>zašto je jedino ovim Zakonom dozvoljeno oštećenoj da podnese žalbu na osuđujuću odluku”</w:t>
      </w:r>
      <w:r w:rsidRPr="003248D8">
        <w:rPr>
          <w:rFonts w:ascii="Arial" w:hAnsi="Arial" w:cs="Arial"/>
          <w:sz w:val="28"/>
          <w:szCs w:val="28"/>
        </w:rPr>
        <w:t xml:space="preserve"> i u tom </w:t>
      </w:r>
      <w:proofErr w:type="gramStart"/>
      <w:r w:rsidRPr="003248D8">
        <w:rPr>
          <w:rFonts w:ascii="Arial" w:hAnsi="Arial" w:cs="Arial"/>
          <w:sz w:val="28"/>
          <w:szCs w:val="28"/>
        </w:rPr>
        <w:t>pravcu  predložila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određene izmjene i dopune.</w:t>
      </w:r>
    </w:p>
    <w:p w:rsidR="00C562F0" w:rsidRPr="003248D8" w:rsidRDefault="00C562F0" w:rsidP="0059756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“Naime, imajući u vidu da sudovi pravo oštećene crpe iz odredbe člana 177 Zakona o prekršajima, to se u praksi pojavio problem, da niko od zainteresovanih lica nije znao za to pravo oštećene, te stoga i postoji pravna nesigurnost. </w:t>
      </w:r>
      <w:proofErr w:type="gramStart"/>
      <w:r w:rsidRPr="003248D8">
        <w:rPr>
          <w:rFonts w:ascii="Arial" w:hAnsi="Arial" w:cs="Arial"/>
          <w:sz w:val="28"/>
          <w:szCs w:val="28"/>
        </w:rPr>
        <w:t>Ovo posebno ako se ima u vidu odredba člana 200 st.2.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Zakona o prekršajima u kojoj se </w:t>
      </w:r>
      <w:proofErr w:type="gramStart"/>
      <w:r w:rsidRPr="003248D8">
        <w:rPr>
          <w:rFonts w:ascii="Arial" w:hAnsi="Arial" w:cs="Arial"/>
          <w:sz w:val="28"/>
          <w:szCs w:val="28"/>
        </w:rPr>
        <w:t>na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decidan način definiše ko ima pravo žalbe na osuđujuću odluku, gdje nema govora da oštećena ima pravo</w:t>
      </w:r>
      <w:r w:rsidRPr="003248D8">
        <w:rPr>
          <w:rFonts w:ascii="Arial" w:hAnsi="Arial" w:cs="Arial"/>
          <w:color w:val="FF0000"/>
          <w:sz w:val="28"/>
          <w:szCs w:val="28"/>
        </w:rPr>
        <w:t xml:space="preserve">. </w:t>
      </w:r>
      <w:r w:rsidRPr="003248D8">
        <w:rPr>
          <w:rFonts w:ascii="Arial" w:hAnsi="Arial" w:cs="Arial"/>
          <w:sz w:val="28"/>
          <w:szCs w:val="28"/>
        </w:rPr>
        <w:t>Tako se u istom članu navodi sljadeće: “Oštećeni žalbu može pobijati samo zbog odluke suda o troškovima prekršajnog postupka ili ako je donesena oslobađajuća odluka, kada oštećeni može izjaviti žalbu zbog svih osnova iz člana 203 ovog zakona.”</w:t>
      </w:r>
    </w:p>
    <w:p w:rsidR="00C562F0" w:rsidRDefault="00C562F0" w:rsidP="00597560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 w:rsidRPr="003248D8">
        <w:rPr>
          <w:rFonts w:ascii="Arial" w:hAnsi="Arial" w:cs="Arial"/>
          <w:sz w:val="28"/>
          <w:szCs w:val="28"/>
        </w:rPr>
        <w:t>Ponavlja, da se u sudskoj praksi stvorila potpuna konfuzija oko navedenog, a koje posljedice trpe stranke u postupku.</w:t>
      </w:r>
      <w:proofErr w:type="gramEnd"/>
    </w:p>
    <w:p w:rsidR="0036059B" w:rsidRDefault="0036059B" w:rsidP="0059756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597560" w:rsidRDefault="00F302B6" w:rsidP="0036059B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302B6">
        <w:rPr>
          <w:rFonts w:ascii="Arial" w:hAnsi="Arial" w:cs="Arial"/>
          <w:b/>
          <w:sz w:val="28"/>
          <w:szCs w:val="28"/>
        </w:rPr>
        <w:t>Odgovor obrađivača:</w:t>
      </w:r>
    </w:p>
    <w:p w:rsidR="00597560" w:rsidRDefault="00597560" w:rsidP="0036059B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6059B" w:rsidRDefault="00F302B6" w:rsidP="0036059B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Nejasno je zašto bi se stvarala konfuzija kad su navedene norme apsolutno precizne i jasne.</w:t>
      </w:r>
      <w:proofErr w:type="gramEnd"/>
      <w:r>
        <w:rPr>
          <w:rFonts w:ascii="Arial" w:hAnsi="Arial" w:cs="Arial"/>
          <w:sz w:val="28"/>
          <w:szCs w:val="28"/>
        </w:rPr>
        <w:t xml:space="preserve"> Prije svega, č</w:t>
      </w:r>
      <w:r w:rsidRPr="003248D8">
        <w:rPr>
          <w:rFonts w:ascii="Arial" w:hAnsi="Arial" w:cs="Arial"/>
          <w:sz w:val="28"/>
          <w:szCs w:val="28"/>
        </w:rPr>
        <w:t xml:space="preserve">lanom </w:t>
      </w:r>
      <w:r>
        <w:rPr>
          <w:rFonts w:ascii="Arial" w:hAnsi="Arial" w:cs="Arial"/>
          <w:sz w:val="28"/>
          <w:szCs w:val="28"/>
        </w:rPr>
        <w:t xml:space="preserve">177 Zakona o prekršajima uređen je sporazum o priznanju krivice, dok je članom </w:t>
      </w:r>
      <w:proofErr w:type="gramStart"/>
      <w:r w:rsidR="0036059B">
        <w:rPr>
          <w:rFonts w:ascii="Arial" w:hAnsi="Arial" w:cs="Arial"/>
          <w:sz w:val="28"/>
          <w:szCs w:val="28"/>
        </w:rPr>
        <w:t>200  st</w:t>
      </w:r>
      <w:proofErr w:type="gramEnd"/>
      <w:r w:rsidR="0036059B">
        <w:rPr>
          <w:rFonts w:ascii="Arial" w:hAnsi="Arial" w:cs="Arial"/>
          <w:sz w:val="28"/>
          <w:szCs w:val="28"/>
        </w:rPr>
        <w:t xml:space="preserve">. 1, </w:t>
      </w:r>
      <w:r>
        <w:rPr>
          <w:rFonts w:ascii="Arial" w:hAnsi="Arial" w:cs="Arial"/>
          <w:sz w:val="28"/>
          <w:szCs w:val="28"/>
        </w:rPr>
        <w:t xml:space="preserve"> propisano</w:t>
      </w:r>
      <w:r w:rsidRPr="003248D8">
        <w:rPr>
          <w:rFonts w:ascii="Arial" w:hAnsi="Arial" w:cs="Arial"/>
          <w:sz w:val="28"/>
          <w:szCs w:val="28"/>
        </w:rPr>
        <w:t xml:space="preserve"> da “žalbu mogu izjaviti stranke, branilac, zakonski zastupnik okrivljenog i oštećeni”,</w:t>
      </w:r>
      <w:r w:rsidR="0036059B">
        <w:rPr>
          <w:rFonts w:ascii="Arial" w:hAnsi="Arial" w:cs="Arial"/>
          <w:sz w:val="28"/>
          <w:szCs w:val="28"/>
        </w:rPr>
        <w:t xml:space="preserve"> a</w:t>
      </w:r>
      <w:r w:rsidRPr="003248D8">
        <w:rPr>
          <w:rFonts w:ascii="Arial" w:hAnsi="Arial" w:cs="Arial"/>
          <w:sz w:val="28"/>
          <w:szCs w:val="28"/>
        </w:rPr>
        <w:t xml:space="preserve"> stavom 4 </w:t>
      </w:r>
      <w:r w:rsidR="0036059B">
        <w:rPr>
          <w:rFonts w:ascii="Arial" w:hAnsi="Arial" w:cs="Arial"/>
          <w:sz w:val="28"/>
          <w:szCs w:val="28"/>
        </w:rPr>
        <w:t xml:space="preserve">je </w:t>
      </w:r>
      <w:r w:rsidRPr="003248D8">
        <w:rPr>
          <w:rFonts w:ascii="Arial" w:hAnsi="Arial" w:cs="Arial"/>
          <w:sz w:val="28"/>
          <w:szCs w:val="28"/>
        </w:rPr>
        <w:t xml:space="preserve">propisano  u kojim slučajevima oštećeni može pobijati sudsku odluku. </w:t>
      </w:r>
      <w:proofErr w:type="gramStart"/>
      <w:r w:rsidRPr="003248D8">
        <w:rPr>
          <w:rFonts w:ascii="Arial" w:hAnsi="Arial" w:cs="Arial"/>
          <w:sz w:val="28"/>
          <w:szCs w:val="28"/>
        </w:rPr>
        <w:t>Ista rješenja propisana su i članom 382 st. 1 i 4 Zakonika o krivičnom postupku.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Kako nije dat nikakav konkretan predlog to </w:t>
      </w:r>
      <w:proofErr w:type="gramStart"/>
      <w:r>
        <w:rPr>
          <w:rFonts w:ascii="Arial" w:hAnsi="Arial" w:cs="Arial"/>
          <w:sz w:val="28"/>
          <w:szCs w:val="28"/>
        </w:rPr>
        <w:t>nema</w:t>
      </w:r>
      <w:proofErr w:type="gramEnd"/>
      <w:r>
        <w:rPr>
          <w:rFonts w:ascii="Arial" w:hAnsi="Arial" w:cs="Arial"/>
          <w:sz w:val="28"/>
          <w:szCs w:val="28"/>
        </w:rPr>
        <w:t xml:space="preserve"> uslova </w:t>
      </w:r>
      <w:r w:rsidR="0036059B">
        <w:rPr>
          <w:rFonts w:ascii="Arial" w:hAnsi="Arial" w:cs="Arial"/>
          <w:sz w:val="28"/>
          <w:szCs w:val="28"/>
        </w:rPr>
        <w:t xml:space="preserve">ni </w:t>
      </w:r>
      <w:r>
        <w:rPr>
          <w:rFonts w:ascii="Arial" w:hAnsi="Arial" w:cs="Arial"/>
          <w:sz w:val="28"/>
          <w:szCs w:val="28"/>
        </w:rPr>
        <w:t xml:space="preserve">za </w:t>
      </w:r>
      <w:r w:rsidR="0036059B">
        <w:rPr>
          <w:rFonts w:ascii="Arial" w:hAnsi="Arial" w:cs="Arial"/>
          <w:sz w:val="28"/>
          <w:szCs w:val="28"/>
        </w:rPr>
        <w:t xml:space="preserve">prihvatanje navedenih komentara. </w:t>
      </w:r>
    </w:p>
    <w:p w:rsidR="00D21743" w:rsidRPr="003248D8" w:rsidRDefault="00D21743" w:rsidP="0036059B">
      <w:pPr>
        <w:pStyle w:val="NoSpacing"/>
        <w:jc w:val="both"/>
        <w:rPr>
          <w:rFonts w:ascii="Arial" w:hAnsi="Arial" w:cs="Arial"/>
          <w:b/>
          <w:i/>
          <w:sz w:val="28"/>
          <w:szCs w:val="28"/>
        </w:rPr>
      </w:pPr>
    </w:p>
    <w:p w:rsidR="00C562F0" w:rsidRPr="003248D8" w:rsidRDefault="00C562F0" w:rsidP="0059756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Milanka Baković,</w:t>
      </w:r>
      <w:r w:rsidRPr="003248D8">
        <w:rPr>
          <w:rFonts w:ascii="Arial" w:hAnsi="Arial" w:cs="Arial"/>
          <w:sz w:val="28"/>
          <w:szCs w:val="28"/>
        </w:rPr>
        <w:t xml:space="preserve"> ukazala je, da je Zakonom o </w:t>
      </w:r>
      <w:proofErr w:type="gramStart"/>
      <w:r w:rsidRPr="003248D8">
        <w:rPr>
          <w:rFonts w:ascii="Arial" w:hAnsi="Arial" w:cs="Arial"/>
          <w:sz w:val="28"/>
          <w:szCs w:val="28"/>
        </w:rPr>
        <w:t>prekršajima  u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članu 235 stav 1 tač.1 i 2 propisano je da osuđenom, odnosno kažnjenom za prekršaj iz oblasti bezbjednosti saobraćaja na putevima, dok ne plati sve novčane kazne i troškove postupka, koji su evidentirani u Registru novčanih kazni, “neće se dozvoliti registracija ili produženje važenja registracije motornog </w:t>
      </w:r>
      <w:r w:rsidRPr="003248D8">
        <w:rPr>
          <w:rFonts w:ascii="Arial" w:hAnsi="Arial" w:cs="Arial"/>
          <w:sz w:val="28"/>
          <w:szCs w:val="28"/>
        </w:rPr>
        <w:lastRenderedPageBreak/>
        <w:t>vozila ili izdavanje ili produženje važenja vozačke dozvole.” Članom 177 stav 1 tačka 6 i članom 270 stav 1 tačka 5 Zakona o bezbjednosti saobraćaja na putevima propisano je da se, pored ostalog, neće izdati vozačka dozvola ili registrovati vozilo licu koje je evidentirano u Registru novčanih kazni kao osuđeni, odnosno kažnjeni za prekršaj iz oblasti bezbjednosti saobraćaja.</w:t>
      </w:r>
    </w:p>
    <w:p w:rsidR="00C562F0" w:rsidRPr="003248D8" w:rsidRDefault="00C562F0" w:rsidP="00597560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Predlaže da se član 235 stav 1 tačke 1 i 2 izmijene tako da glase: </w:t>
      </w:r>
    </w:p>
    <w:p w:rsidR="00C562F0" w:rsidRPr="003248D8" w:rsidRDefault="00C562F0" w:rsidP="00C562F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“  Izdavanje saobraćajne dozvole;</w:t>
      </w:r>
    </w:p>
    <w:p w:rsidR="00C562F0" w:rsidRDefault="00C562F0" w:rsidP="00C562F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597560">
        <w:rPr>
          <w:rFonts w:ascii="Arial" w:hAnsi="Arial" w:cs="Arial"/>
          <w:sz w:val="28"/>
          <w:szCs w:val="28"/>
        </w:rPr>
        <w:t>Izdavanje vozačke dozvole.”</w:t>
      </w:r>
    </w:p>
    <w:p w:rsidR="00597560" w:rsidRDefault="00597560" w:rsidP="0059756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597560" w:rsidRDefault="00597560" w:rsidP="00597560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302B6">
        <w:rPr>
          <w:rFonts w:ascii="Arial" w:hAnsi="Arial" w:cs="Arial"/>
          <w:b/>
          <w:sz w:val="28"/>
          <w:szCs w:val="28"/>
        </w:rPr>
        <w:t>Odgovor obrađivača:</w:t>
      </w:r>
    </w:p>
    <w:p w:rsidR="00D21743" w:rsidRPr="00C55554" w:rsidRDefault="00D21743" w:rsidP="00597560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97560" w:rsidRPr="00597560" w:rsidRDefault="00597560" w:rsidP="00597560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Ocijenjeno</w:t>
      </w:r>
      <w:r w:rsidR="00D217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je</w:t>
      </w:r>
      <w:proofErr w:type="gramEnd"/>
      <w:r>
        <w:rPr>
          <w:rFonts w:ascii="Arial" w:hAnsi="Arial" w:cs="Arial"/>
          <w:sz w:val="28"/>
          <w:szCs w:val="28"/>
        </w:rPr>
        <w:t xml:space="preserve"> da sada n</w:t>
      </w:r>
      <w:r w:rsidR="00E2581D">
        <w:rPr>
          <w:rFonts w:ascii="Arial" w:hAnsi="Arial" w:cs="Arial"/>
          <w:sz w:val="28"/>
          <w:szCs w:val="28"/>
        </w:rPr>
        <w:t>ije cjelishodno vršiti izmjene Z</w:t>
      </w:r>
      <w:r>
        <w:rPr>
          <w:rFonts w:ascii="Arial" w:hAnsi="Arial" w:cs="Arial"/>
          <w:sz w:val="28"/>
          <w:szCs w:val="28"/>
        </w:rPr>
        <w:t>akon</w:t>
      </w:r>
      <w:r w:rsidR="00C5555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 prekršajima u </w:t>
      </w:r>
      <w:r w:rsidR="00E2581D">
        <w:rPr>
          <w:rFonts w:ascii="Arial" w:hAnsi="Arial" w:cs="Arial"/>
          <w:sz w:val="28"/>
          <w:szCs w:val="28"/>
        </w:rPr>
        <w:t xml:space="preserve">predloženom </w:t>
      </w:r>
      <w:r>
        <w:rPr>
          <w:rFonts w:ascii="Arial" w:hAnsi="Arial" w:cs="Arial"/>
          <w:sz w:val="28"/>
          <w:szCs w:val="28"/>
        </w:rPr>
        <w:t>smislu.</w:t>
      </w:r>
    </w:p>
    <w:p w:rsidR="00C562F0" w:rsidRPr="003248D8" w:rsidRDefault="00C562F0" w:rsidP="00677BF0">
      <w:pPr>
        <w:pStyle w:val="NoSpacing"/>
        <w:jc w:val="both"/>
        <w:rPr>
          <w:rFonts w:ascii="Arial" w:hAnsi="Arial" w:cs="Arial"/>
          <w:b/>
          <w:i/>
          <w:sz w:val="28"/>
          <w:szCs w:val="28"/>
        </w:rPr>
      </w:pPr>
    </w:p>
    <w:p w:rsidR="00C562F0" w:rsidRPr="003248D8" w:rsidRDefault="00C562F0" w:rsidP="00C5555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 xml:space="preserve">Agencija za zaštitu konkurencije, </w:t>
      </w:r>
      <w:r w:rsidR="00360D73" w:rsidRPr="003248D8">
        <w:rPr>
          <w:rFonts w:ascii="Arial" w:hAnsi="Arial" w:cs="Arial"/>
          <w:sz w:val="28"/>
          <w:szCs w:val="28"/>
        </w:rPr>
        <w:t>predložila je</w:t>
      </w:r>
      <w:r w:rsidRPr="003248D8">
        <w:rPr>
          <w:rFonts w:ascii="Arial" w:hAnsi="Arial" w:cs="Arial"/>
          <w:sz w:val="28"/>
          <w:szCs w:val="28"/>
        </w:rPr>
        <w:t>:</w:t>
      </w:r>
    </w:p>
    <w:p w:rsidR="00C562F0" w:rsidRPr="003248D8" w:rsidRDefault="00C562F0" w:rsidP="00C562F0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</w:p>
    <w:p w:rsidR="00C562F0" w:rsidRPr="003248D8" w:rsidRDefault="00597507" w:rsidP="00C562F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D</w:t>
      </w:r>
      <w:r w:rsidR="00C562F0" w:rsidRPr="003248D8">
        <w:rPr>
          <w:rFonts w:ascii="Arial" w:hAnsi="Arial" w:cs="Arial"/>
          <w:sz w:val="28"/>
          <w:szCs w:val="28"/>
        </w:rPr>
        <w:t xml:space="preserve">a se u Zakonu o prekršajima u članu 59 stav 1 doda rečenica koja glasi: “Izuzetno, dan izvršenja prekršaja se u postupcima utvrđivanja povrede konkurencije računa </w:t>
      </w:r>
      <w:proofErr w:type="gramStart"/>
      <w:r w:rsidR="00C562F0" w:rsidRPr="003248D8">
        <w:rPr>
          <w:rFonts w:ascii="Arial" w:hAnsi="Arial" w:cs="Arial"/>
          <w:sz w:val="28"/>
          <w:szCs w:val="28"/>
        </w:rPr>
        <w:t>od</w:t>
      </w:r>
      <w:proofErr w:type="gramEnd"/>
      <w:r w:rsidR="00C562F0" w:rsidRPr="003248D8">
        <w:rPr>
          <w:rFonts w:ascii="Arial" w:hAnsi="Arial" w:cs="Arial"/>
          <w:sz w:val="28"/>
          <w:szCs w:val="28"/>
        </w:rPr>
        <w:t xml:space="preserve"> posljednjeg dana izvršenja povrede utvrđene upravnim aktom.”</w:t>
      </w:r>
    </w:p>
    <w:p w:rsidR="00C562F0" w:rsidRPr="003248D8" w:rsidRDefault="00C562F0" w:rsidP="00C562F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Neophodno je  dopuniti i postojeću odredbu čl.59 stav 5, koji se odnosi na zastarjelost pokretanja i vođenja prekršajnog postupka, tako glasi:</w:t>
      </w:r>
    </w:p>
    <w:p w:rsidR="00C562F0" w:rsidRPr="003248D8" w:rsidRDefault="00C562F0" w:rsidP="00C562F0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Član 59</w:t>
      </w:r>
    </w:p>
    <w:p w:rsidR="00C562F0" w:rsidRPr="003248D8" w:rsidRDefault="00C562F0" w:rsidP="00C562F0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“(5) Izuzetno, za prekršaje iz oblasti zaštite zdravlja, zaštite životne sredine, zaštite konkurencije </w:t>
      </w:r>
      <w:proofErr w:type="gramStart"/>
      <w:r w:rsidRPr="003248D8">
        <w:rPr>
          <w:rFonts w:ascii="Arial" w:hAnsi="Arial" w:cs="Arial"/>
          <w:sz w:val="28"/>
          <w:szCs w:val="28"/>
        </w:rPr>
        <w:t>na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tržištu, građevinarstva, carinskog, spoljnotrgovinskog i deviznog poslovanja, javnih prihoda, finansiranja političkih partija i prikupljanja finansijskih sredstava tokom izbora, prometa roba i usluga i prometa hartijama od vrijednosti, posebnim zakonom može se propisati duži rok zastarjelosti pokretanja i vođenja prekršajnog postupka, ali ne duži od tri godine.” </w:t>
      </w:r>
    </w:p>
    <w:p w:rsidR="00C562F0" w:rsidRPr="003248D8" w:rsidRDefault="00C562F0" w:rsidP="00C562F0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  <w:proofErr w:type="gramStart"/>
      <w:r w:rsidRPr="003248D8">
        <w:rPr>
          <w:rFonts w:ascii="Arial" w:hAnsi="Arial" w:cs="Arial"/>
          <w:sz w:val="28"/>
          <w:szCs w:val="28"/>
        </w:rPr>
        <w:t>ili</w:t>
      </w:r>
      <w:proofErr w:type="gramEnd"/>
    </w:p>
    <w:p w:rsidR="00C562F0" w:rsidRPr="003248D8" w:rsidRDefault="00C562F0" w:rsidP="00C562F0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“U Zakonu o prekršajima (“Službeni list CG”, br.1711, 6711, 39/11 i 32/14), u članu 59 stav 5 riječi “tri godine”zamjenjuju se </w:t>
      </w:r>
      <w:proofErr w:type="gramStart"/>
      <w:r w:rsidRPr="003248D8">
        <w:rPr>
          <w:rFonts w:ascii="Arial" w:hAnsi="Arial" w:cs="Arial"/>
          <w:sz w:val="28"/>
          <w:szCs w:val="28"/>
        </w:rPr>
        <w:t>sa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riječima: “pet godina”.</w:t>
      </w:r>
    </w:p>
    <w:p w:rsidR="00C562F0" w:rsidRPr="003248D8" w:rsidRDefault="00C562F0" w:rsidP="00C562F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Da se u članu 144 stav 1, poslije tačke 4 doda nova tačka, koja glasi:</w:t>
      </w:r>
    </w:p>
    <w:p w:rsidR="00C562F0" w:rsidRPr="003248D8" w:rsidRDefault="00C562F0" w:rsidP="00C562F0">
      <w:pPr>
        <w:pStyle w:val="NoSpacing"/>
        <w:ind w:left="720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“5) </w:t>
      </w:r>
      <w:proofErr w:type="gramStart"/>
      <w:r w:rsidRPr="003248D8">
        <w:rPr>
          <w:rFonts w:ascii="Arial" w:hAnsi="Arial" w:cs="Arial"/>
          <w:sz w:val="28"/>
          <w:szCs w:val="28"/>
        </w:rPr>
        <w:t>na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osnovu rješenja o povredi konkurencije nadležnog organa.”</w:t>
      </w:r>
    </w:p>
    <w:p w:rsidR="00C562F0" w:rsidRDefault="00C562F0" w:rsidP="0059750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AF2B5A" w:rsidRDefault="00C55554" w:rsidP="00C55554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C55554">
        <w:rPr>
          <w:rFonts w:ascii="Arial" w:hAnsi="Arial" w:cs="Arial"/>
          <w:b/>
          <w:sz w:val="28"/>
          <w:szCs w:val="28"/>
        </w:rPr>
        <w:t>dgovor obrađivača:</w:t>
      </w:r>
      <w:r w:rsidRPr="00C55554">
        <w:rPr>
          <w:rFonts w:ascii="Arial" w:hAnsi="Arial" w:cs="Arial"/>
          <w:sz w:val="28"/>
          <w:szCs w:val="28"/>
        </w:rPr>
        <w:t xml:space="preserve"> </w:t>
      </w:r>
    </w:p>
    <w:p w:rsidR="00AF2B5A" w:rsidRDefault="00AF2B5A" w:rsidP="00C55554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C55554" w:rsidRPr="003248D8" w:rsidRDefault="00C55554" w:rsidP="00C5555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Zakon o prekršajima kao sistemski zakon pored ostalog, propisuje opšta pravila o zastarjelosti pokretanja i vođenja prekršajnog postupka tako da se </w:t>
      </w:r>
      <w:proofErr w:type="gramStart"/>
      <w:r w:rsidRPr="003248D8">
        <w:rPr>
          <w:rFonts w:ascii="Arial" w:hAnsi="Arial" w:cs="Arial"/>
          <w:sz w:val="28"/>
          <w:szCs w:val="28"/>
        </w:rPr>
        <w:t>sa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njim usklađuju posebni zakoni i nema mjesta za propisivanje izuzetaka kako predlaže Agencija za zaštitu konkurencije.  </w:t>
      </w:r>
      <w:proofErr w:type="gramStart"/>
      <w:r w:rsidRPr="003248D8">
        <w:rPr>
          <w:rFonts w:ascii="Arial" w:hAnsi="Arial" w:cs="Arial"/>
          <w:sz w:val="28"/>
          <w:szCs w:val="28"/>
        </w:rPr>
        <w:t>Ako  je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u pitanju različita </w:t>
      </w:r>
      <w:r w:rsidRPr="003248D8">
        <w:rPr>
          <w:rFonts w:ascii="Arial" w:hAnsi="Arial" w:cs="Arial"/>
          <w:sz w:val="28"/>
          <w:szCs w:val="28"/>
        </w:rPr>
        <w:lastRenderedPageBreak/>
        <w:t xml:space="preserve">praksa sudova u tom slučaju treba  tražiti pravni stav Višeg suda za prekršaje, čime bi se ujednačila praksa prvostepenih sudova za prekršaje i prevazišao navedeni problem. </w:t>
      </w:r>
    </w:p>
    <w:p w:rsidR="00C55554" w:rsidRPr="00A70A60" w:rsidRDefault="00C55554" w:rsidP="00597507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U odnosu na zastarjelost pokretanja i vođenja prekršajnog postupka</w:t>
      </w:r>
      <w:proofErr w:type="gramStart"/>
      <w:r w:rsidRPr="003248D8">
        <w:rPr>
          <w:rFonts w:ascii="Arial" w:hAnsi="Arial" w:cs="Arial"/>
          <w:sz w:val="28"/>
          <w:szCs w:val="28"/>
        </w:rPr>
        <w:t>,  Zakon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o prekršajima dozvoljava izuzetak za prekršaje iz određenih oblasti (pored ostalih i zaštite konkurencije na tržištu), da se posebnim zakonom može propisati duži rok zastare pokretanja i vođenja prekršajnog postupka ali ne duži od 3 godine, dok Zakon o zaštiti konkurencije propisuje samo</w:t>
      </w:r>
      <w:r w:rsidRPr="003248D8">
        <w:rPr>
          <w:rFonts w:ascii="Arial" w:eastAsiaTheme="minorHAnsi" w:hAnsi="Arial" w:cs="Arial"/>
          <w:sz w:val="28"/>
          <w:szCs w:val="28"/>
          <w:lang w:val="en-GB"/>
        </w:rPr>
        <w:t xml:space="preserve"> dvije godine, u kom smislu ima mogućnosti za povećanje roka zastare. P</w:t>
      </w:r>
      <w:r w:rsidRPr="003248D8">
        <w:rPr>
          <w:rFonts w:ascii="Arial" w:hAnsi="Arial" w:cs="Arial"/>
          <w:sz w:val="28"/>
          <w:szCs w:val="28"/>
        </w:rPr>
        <w:t xml:space="preserve">rekršajni nalog se po pravilu izdaje za lakše prekršaje i prekršajnim nalogom ovlašćeni organ može izreći samo minimum propisane kazne, a u odnosu na zaštitne mjere Zakon o prekršajima dozvoljava da se uz kaznu mogu izreći samo zaštitne </w:t>
      </w:r>
      <w:proofErr w:type="gramStart"/>
      <w:r w:rsidRPr="003248D8">
        <w:rPr>
          <w:rFonts w:ascii="Arial" w:hAnsi="Arial" w:cs="Arial"/>
          <w:sz w:val="28"/>
          <w:szCs w:val="28"/>
        </w:rPr>
        <w:t>mjere  zabrane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upravljanja motornim vozilom u najkraćem mogućem trajanja i zaštitna mjera oduzimanja predmeta kao i kazneni bodovi.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Sa</w:t>
      </w:r>
      <w:proofErr w:type="gramEnd"/>
      <w:r>
        <w:rPr>
          <w:rFonts w:ascii="Arial" w:hAnsi="Arial" w:cs="Arial"/>
          <w:sz w:val="28"/>
          <w:szCs w:val="28"/>
        </w:rPr>
        <w:t xml:space="preserve"> navedenih razloga predlozi se ne prihvataju.</w:t>
      </w:r>
    </w:p>
    <w:p w:rsidR="00C55554" w:rsidRPr="00C55554" w:rsidRDefault="00C55554" w:rsidP="0059750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C562F0" w:rsidRPr="003248D8" w:rsidRDefault="00C562F0" w:rsidP="00A70A60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8C1FDF">
        <w:rPr>
          <w:rFonts w:ascii="Arial" w:hAnsi="Arial" w:cs="Arial"/>
          <w:sz w:val="28"/>
          <w:szCs w:val="28"/>
        </w:rPr>
        <w:t xml:space="preserve">Centralna </w:t>
      </w:r>
      <w:proofErr w:type="gramStart"/>
      <w:r w:rsidRPr="008C1FDF">
        <w:rPr>
          <w:rFonts w:ascii="Arial" w:hAnsi="Arial" w:cs="Arial"/>
          <w:sz w:val="28"/>
          <w:szCs w:val="28"/>
        </w:rPr>
        <w:t>banka</w:t>
      </w:r>
      <w:proofErr w:type="gramEnd"/>
      <w:r w:rsidRPr="008C1FDF">
        <w:rPr>
          <w:rFonts w:ascii="Arial" w:hAnsi="Arial" w:cs="Arial"/>
          <w:sz w:val="28"/>
          <w:szCs w:val="28"/>
        </w:rPr>
        <w:t xml:space="preserve"> Crne Gore</w:t>
      </w:r>
      <w:r w:rsidRPr="003248D8">
        <w:rPr>
          <w:rFonts w:ascii="Arial" w:hAnsi="Arial" w:cs="Arial"/>
          <w:b/>
          <w:sz w:val="28"/>
          <w:szCs w:val="28"/>
        </w:rPr>
        <w:t xml:space="preserve">, </w:t>
      </w:r>
      <w:r w:rsidR="00360D73" w:rsidRPr="003248D8">
        <w:rPr>
          <w:rFonts w:ascii="Arial" w:hAnsi="Arial" w:cs="Arial"/>
          <w:sz w:val="28"/>
          <w:szCs w:val="28"/>
        </w:rPr>
        <w:t>predložila je</w:t>
      </w:r>
      <w:r w:rsidRPr="003248D8">
        <w:rPr>
          <w:rFonts w:ascii="Arial" w:hAnsi="Arial" w:cs="Arial"/>
          <w:b/>
          <w:sz w:val="28"/>
          <w:szCs w:val="28"/>
        </w:rPr>
        <w:t>:</w:t>
      </w:r>
    </w:p>
    <w:p w:rsidR="00C562F0" w:rsidRPr="003248D8" w:rsidRDefault="00C562F0" w:rsidP="00A70A6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Da se izvrši dopuna člana 3 Nacrta zakona o izmjenama i dopunama zakona o prekršajima, na način da se predvidi da se u članu 24 Zakona o prekršajima, poslije stava 8 doda novi stav, koji bi glasio:</w:t>
      </w:r>
    </w:p>
    <w:p w:rsidR="00C562F0" w:rsidRPr="003248D8" w:rsidRDefault="00C562F0" w:rsidP="00F4736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“Izuzetno, za prekršaje u vezi </w:t>
      </w:r>
      <w:proofErr w:type="gramStart"/>
      <w:r w:rsidRPr="003248D8">
        <w:rPr>
          <w:rFonts w:ascii="Arial" w:hAnsi="Arial" w:cs="Arial"/>
          <w:sz w:val="28"/>
          <w:szCs w:val="28"/>
        </w:rPr>
        <w:t>sa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bankarskim poslovanjem novčana kazna može se propisati u visini najviše do dvostrukog maksimuma propisanog st.2 i 4 ovog člana, a za najteže prekršaje iz ove oblasti novčana kazna može se propisati:</w:t>
      </w:r>
    </w:p>
    <w:p w:rsidR="00C562F0" w:rsidRPr="003248D8" w:rsidRDefault="00C562F0" w:rsidP="00C562F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Za banke i druga pravna lica u visini do 10% od ukupnog godišnjeg neto prihoda, za obtračunsku godinu koja je prethodila godini u kojoj je prekršaj učinjen,</w:t>
      </w:r>
    </w:p>
    <w:p w:rsidR="00C562F0" w:rsidRPr="003248D8" w:rsidRDefault="00C562F0" w:rsidP="00C562F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Za fizička lica u visini do 5.000.000 eura, ili</w:t>
      </w:r>
    </w:p>
    <w:p w:rsidR="00C562F0" w:rsidRDefault="00C562F0" w:rsidP="00C562F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Ako je prekršaj počinjen iz koristoljublja, u visini do dvostrukog iznosa koristi koju je pravno lice ostvarilo prekršajem.” </w:t>
      </w:r>
    </w:p>
    <w:p w:rsidR="00F4736B" w:rsidRPr="003248D8" w:rsidRDefault="00F4736B" w:rsidP="00F4736B">
      <w:pPr>
        <w:pStyle w:val="NoSpacing"/>
        <w:ind w:left="1080"/>
        <w:jc w:val="both"/>
        <w:rPr>
          <w:rFonts w:ascii="Arial" w:hAnsi="Arial" w:cs="Arial"/>
          <w:sz w:val="28"/>
          <w:szCs w:val="28"/>
        </w:rPr>
      </w:pPr>
    </w:p>
    <w:p w:rsidR="00C562F0" w:rsidRPr="003248D8" w:rsidRDefault="00C562F0" w:rsidP="00C562F0">
      <w:pPr>
        <w:pStyle w:val="NoSpacing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C562F0" w:rsidRPr="003248D8" w:rsidRDefault="00C562F0" w:rsidP="00C562F0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 w:rsidRPr="003248D8">
        <w:rPr>
          <w:rFonts w:ascii="Arial" w:hAnsi="Arial" w:cs="Arial"/>
          <w:b/>
          <w:sz w:val="24"/>
          <w:szCs w:val="24"/>
        </w:rPr>
        <w:t xml:space="preserve">ALTERNATIVNI PREDLOG:  </w:t>
      </w:r>
    </w:p>
    <w:p w:rsidR="00C562F0" w:rsidRDefault="00C562F0" w:rsidP="00F473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“Izuzetno, za prekršaje u vezi sa bankarskim poslovima novčana kazna može se propisati u visini najviše do dvostrukog maksimuma propisanog st. 2 i 4 ovog člana, a za najteže prekršaje iz ove oblasti novčana kazna može se propisati posebnim zakonom.” </w:t>
      </w:r>
    </w:p>
    <w:p w:rsidR="00F4736B" w:rsidRDefault="00F4736B" w:rsidP="00F473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4736B" w:rsidRDefault="00F4736B" w:rsidP="00F4736B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C55554">
        <w:rPr>
          <w:rFonts w:ascii="Arial" w:hAnsi="Arial" w:cs="Arial"/>
          <w:b/>
          <w:sz w:val="28"/>
          <w:szCs w:val="28"/>
        </w:rPr>
        <w:t>dgovor obrađivača:</w:t>
      </w:r>
      <w:r w:rsidRPr="00C55554">
        <w:rPr>
          <w:rFonts w:ascii="Arial" w:hAnsi="Arial" w:cs="Arial"/>
          <w:sz w:val="28"/>
          <w:szCs w:val="28"/>
        </w:rPr>
        <w:t xml:space="preserve"> </w:t>
      </w:r>
    </w:p>
    <w:p w:rsidR="00F4736B" w:rsidRDefault="00F4736B" w:rsidP="00F4736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F4736B" w:rsidRDefault="00244D8E" w:rsidP="00244D8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Prihvatćen j</w:t>
      </w:r>
      <w:r w:rsidR="00F4736B">
        <w:rPr>
          <w:rFonts w:ascii="Arial" w:hAnsi="Arial" w:cs="Arial"/>
          <w:sz w:val="28"/>
          <w:szCs w:val="28"/>
        </w:rPr>
        <w:t xml:space="preserve">e alternativni predlog </w:t>
      </w:r>
      <w:r w:rsidR="00AC75A4">
        <w:rPr>
          <w:rFonts w:ascii="Arial" w:hAnsi="Arial" w:cs="Arial"/>
          <w:sz w:val="28"/>
          <w:szCs w:val="28"/>
        </w:rPr>
        <w:t xml:space="preserve">tako da je u članu 3 Predloga zakona </w:t>
      </w:r>
      <w:r>
        <w:rPr>
          <w:rFonts w:ascii="Arial" w:hAnsi="Arial" w:cs="Arial"/>
          <w:sz w:val="28"/>
          <w:szCs w:val="28"/>
        </w:rPr>
        <w:t xml:space="preserve">o izmjenama i dopunama zakona o prekršajima dodat </w:t>
      </w:r>
      <w:proofErr w:type="gramStart"/>
      <w:r>
        <w:rPr>
          <w:rFonts w:ascii="Arial" w:hAnsi="Arial" w:cs="Arial"/>
          <w:sz w:val="28"/>
          <w:szCs w:val="28"/>
        </w:rPr>
        <w:t>novi</w:t>
      </w:r>
      <w:proofErr w:type="gramEnd"/>
      <w:r>
        <w:rPr>
          <w:rFonts w:ascii="Arial" w:hAnsi="Arial" w:cs="Arial"/>
          <w:sz w:val="28"/>
          <w:szCs w:val="28"/>
        </w:rPr>
        <w:t xml:space="preserve"> stav na predloženi način.</w:t>
      </w:r>
    </w:p>
    <w:p w:rsidR="00F4736B" w:rsidRDefault="00F4736B" w:rsidP="00F473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C1FDF" w:rsidRPr="003248D8" w:rsidRDefault="008C1FDF" w:rsidP="00F302D6">
      <w:pPr>
        <w:spacing w:after="0" w:line="240" w:lineRule="auto"/>
        <w:ind w:left="510"/>
        <w:jc w:val="both"/>
        <w:rPr>
          <w:rFonts w:ascii="Arial" w:hAnsi="Arial" w:cs="Arial"/>
          <w:sz w:val="28"/>
          <w:szCs w:val="28"/>
        </w:rPr>
      </w:pPr>
    </w:p>
    <w:p w:rsidR="00C562F0" w:rsidRPr="003248D8" w:rsidRDefault="00C562F0" w:rsidP="00C562F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248D8">
        <w:rPr>
          <w:rFonts w:ascii="Arial" w:hAnsi="Arial" w:cs="Arial"/>
          <w:b/>
          <w:sz w:val="28"/>
          <w:szCs w:val="28"/>
        </w:rPr>
        <w:t>Sudije Suda za prekršaje u Podgorici-Odjeljenje u Nikšiću</w:t>
      </w:r>
    </w:p>
    <w:p w:rsidR="00C562F0" w:rsidRPr="003248D8" w:rsidRDefault="00C562F0" w:rsidP="00C562F0">
      <w:pPr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C562F0" w:rsidRPr="003248D8" w:rsidRDefault="00C562F0" w:rsidP="00C562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Predlog za  dopunu člana 152a  Zakona o prekršajima</w:t>
      </w:r>
    </w:p>
    <w:p w:rsidR="00D21743" w:rsidRPr="003248D8" w:rsidRDefault="00C562F0" w:rsidP="00D21743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3248D8">
        <w:rPr>
          <w:rFonts w:ascii="Arial" w:hAnsi="Arial" w:cs="Arial"/>
          <w:sz w:val="28"/>
          <w:szCs w:val="28"/>
        </w:rPr>
        <w:t>Ako je prekršajni nalog izdat suprotno odredbi čl.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144 st. 1.tač.2, 3, 4, i st. 6 Zakona o prekršajima, isti </w:t>
      </w:r>
      <w:proofErr w:type="gramStart"/>
      <w:r w:rsidRPr="003248D8">
        <w:rPr>
          <w:rFonts w:ascii="Arial" w:hAnsi="Arial" w:cs="Arial"/>
          <w:sz w:val="28"/>
          <w:szCs w:val="28"/>
        </w:rPr>
        <w:t>će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se staviti van snage. </w:t>
      </w:r>
    </w:p>
    <w:p w:rsidR="00C562F0" w:rsidRPr="003248D8" w:rsidRDefault="00C562F0" w:rsidP="00C562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Predlog za rješenje situacije, kada se jednim zahtjevom za pokretanje prekršajnog postupka fizičko lice tereti za činjenje prekršaja u odnosu na koji je potrebno voditi pretres </w:t>
      </w:r>
      <w:proofErr w:type="gramStart"/>
      <w:r w:rsidRPr="003248D8">
        <w:rPr>
          <w:rFonts w:ascii="Arial" w:hAnsi="Arial" w:cs="Arial"/>
          <w:sz w:val="28"/>
          <w:szCs w:val="28"/>
        </w:rPr>
        <w:t>i  za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činjenje prekršaja u odnosu na koji je potrbno voditi postupak bez pretresa.</w:t>
      </w:r>
    </w:p>
    <w:p w:rsidR="00C562F0" w:rsidRDefault="00C562F0" w:rsidP="00C562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 xml:space="preserve">S obzirom da se susrijećemo </w:t>
      </w:r>
      <w:proofErr w:type="gramStart"/>
      <w:r w:rsidRPr="003248D8">
        <w:rPr>
          <w:rFonts w:ascii="Arial" w:hAnsi="Arial" w:cs="Arial"/>
          <w:sz w:val="28"/>
          <w:szCs w:val="28"/>
        </w:rPr>
        <w:t>sa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situacijom da se podnosi zahtjev za sudsko odlučivanje u odnosu na prekršajni nalog koji je izdat maloljetniku zbog prekršaja za koji mu je izrečena novčana kazna, potrebno je da se za navedene situacije nadje zakonsko rješenje.</w:t>
      </w:r>
    </w:p>
    <w:p w:rsidR="007C3F6D" w:rsidRDefault="007C3F6D" w:rsidP="007C3F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C3F6D" w:rsidRDefault="007C3F6D" w:rsidP="007C3F6D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C55554">
        <w:rPr>
          <w:rFonts w:ascii="Arial" w:hAnsi="Arial" w:cs="Arial"/>
          <w:b/>
          <w:sz w:val="28"/>
          <w:szCs w:val="28"/>
        </w:rPr>
        <w:t>dgovor obrađivača:</w:t>
      </w:r>
      <w:r w:rsidRPr="00C55554">
        <w:rPr>
          <w:rFonts w:ascii="Arial" w:hAnsi="Arial" w:cs="Arial"/>
          <w:sz w:val="28"/>
          <w:szCs w:val="28"/>
        </w:rPr>
        <w:t xml:space="preserve"> </w:t>
      </w:r>
    </w:p>
    <w:p w:rsidR="007C3F6D" w:rsidRPr="007C3F6D" w:rsidRDefault="007C3F6D" w:rsidP="007C3F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C3F6D" w:rsidRDefault="007C3F6D" w:rsidP="007C3F6D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7C3F6D" w:rsidRPr="003248D8" w:rsidRDefault="007C3F6D" w:rsidP="007C3F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248D8">
        <w:rPr>
          <w:rFonts w:ascii="Arial" w:hAnsi="Arial" w:cs="Arial"/>
          <w:sz w:val="28"/>
          <w:szCs w:val="28"/>
        </w:rPr>
        <w:t>Zakon</w:t>
      </w:r>
      <w:r>
        <w:rPr>
          <w:rFonts w:ascii="Arial" w:hAnsi="Arial" w:cs="Arial"/>
          <w:sz w:val="28"/>
          <w:szCs w:val="28"/>
        </w:rPr>
        <w:t>o</w:t>
      </w:r>
      <w:r w:rsidRPr="003248D8">
        <w:rPr>
          <w:rFonts w:ascii="Arial" w:hAnsi="Arial" w:cs="Arial"/>
          <w:sz w:val="28"/>
          <w:szCs w:val="28"/>
        </w:rPr>
        <w:t xml:space="preserve">m o prekršajima propisani su uslovi za izdavanje prekršajnog </w:t>
      </w:r>
      <w:proofErr w:type="gramStart"/>
      <w:r w:rsidRPr="003248D8">
        <w:rPr>
          <w:rFonts w:ascii="Arial" w:hAnsi="Arial" w:cs="Arial"/>
          <w:sz w:val="28"/>
          <w:szCs w:val="28"/>
        </w:rPr>
        <w:t>naloga  i</w:t>
      </w:r>
      <w:proofErr w:type="gramEnd"/>
      <w:r w:rsidRPr="003248D8">
        <w:rPr>
          <w:rFonts w:ascii="Arial" w:hAnsi="Arial" w:cs="Arial"/>
          <w:sz w:val="28"/>
          <w:szCs w:val="28"/>
        </w:rPr>
        <w:t xml:space="preserve"> uslovi za stavljan</w:t>
      </w:r>
      <w:r w:rsidR="00D21743">
        <w:rPr>
          <w:rFonts w:ascii="Arial" w:hAnsi="Arial" w:cs="Arial"/>
          <w:sz w:val="28"/>
          <w:szCs w:val="28"/>
        </w:rPr>
        <w:t xml:space="preserve">je van snage prekršajnog naloga, tako da nema potrebe za dopunu člana 152a sa kojih razloga predlog nije prihvaćen. </w:t>
      </w:r>
      <w:bookmarkStart w:id="0" w:name="_GoBack"/>
      <w:bookmarkEnd w:id="0"/>
      <w:r w:rsidRPr="003248D8">
        <w:rPr>
          <w:rFonts w:ascii="Arial" w:hAnsi="Arial" w:cs="Arial"/>
          <w:sz w:val="28"/>
          <w:szCs w:val="28"/>
        </w:rPr>
        <w:t xml:space="preserve"> </w:t>
      </w:r>
    </w:p>
    <w:p w:rsidR="007C3F6D" w:rsidRPr="003248D8" w:rsidRDefault="007C3F6D" w:rsidP="007C3F6D">
      <w:pPr>
        <w:pStyle w:val="ListParagraph"/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7C3F6D" w:rsidRPr="003248D8" w:rsidRDefault="00C4010E" w:rsidP="007C3F6D">
      <w:pPr>
        <w:tabs>
          <w:tab w:val="left" w:pos="360"/>
          <w:tab w:val="left" w:pos="81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Prihvaćen  j</w:t>
      </w:r>
      <w:r w:rsidR="007C3F6D" w:rsidRPr="003248D8">
        <w:rPr>
          <w:rFonts w:ascii="Arial" w:hAnsi="Arial" w:cs="Arial"/>
          <w:sz w:val="28"/>
          <w:szCs w:val="28"/>
          <w:lang w:val="pl-PL"/>
        </w:rPr>
        <w:t>e predlog za prevazilaženje slučaja kad je zahtjev za pokretanje prekršajnog postupka podnesen protiv jednog lica za više prekršaja,  od kojih je za neki potrebno voditi pretres  a za neki postupak bez pretresa, što je ugrađeno u tekst Predloga zakona.</w:t>
      </w:r>
    </w:p>
    <w:p w:rsidR="007C3F6D" w:rsidRPr="003248D8" w:rsidRDefault="007C3F6D" w:rsidP="007C3F6D">
      <w:pPr>
        <w:pStyle w:val="ListParagraph"/>
        <w:tabs>
          <w:tab w:val="left" w:pos="360"/>
          <w:tab w:val="left" w:pos="81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pl-PL"/>
        </w:rPr>
      </w:pPr>
    </w:p>
    <w:p w:rsidR="007C3F6D" w:rsidRPr="003248D8" w:rsidRDefault="00C4010E" w:rsidP="007C3F6D">
      <w:pPr>
        <w:spacing w:after="0" w:line="240" w:lineRule="auto"/>
        <w:ind w:right="-22"/>
        <w:jc w:val="both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Prihvaćen j</w:t>
      </w:r>
      <w:r w:rsidR="007C3F6D" w:rsidRPr="003248D8">
        <w:rPr>
          <w:rFonts w:ascii="Arial" w:hAnsi="Arial" w:cs="Arial"/>
          <w:sz w:val="28"/>
          <w:szCs w:val="28"/>
          <w:lang w:val="pl-PL"/>
        </w:rPr>
        <w:t xml:space="preserve">e predlog  </w:t>
      </w:r>
      <w:r w:rsidR="007C3F6D" w:rsidRPr="003248D8">
        <w:rPr>
          <w:rFonts w:ascii="Arial" w:hAnsi="Arial" w:cs="Arial"/>
          <w:sz w:val="28"/>
          <w:szCs w:val="28"/>
          <w:lang w:val="pl-PL" w:eastAsia="en-GB"/>
        </w:rPr>
        <w:t xml:space="preserve">da se </w:t>
      </w:r>
      <w:r>
        <w:rPr>
          <w:rFonts w:ascii="Arial" w:hAnsi="Arial" w:cs="Arial"/>
          <w:sz w:val="28"/>
          <w:szCs w:val="28"/>
          <w:lang w:val="pl-PL" w:eastAsia="en-GB"/>
        </w:rPr>
        <w:t xml:space="preserve">zakonski uredi da se </w:t>
      </w:r>
      <w:r w:rsidR="007C3F6D" w:rsidRPr="003248D8">
        <w:rPr>
          <w:rFonts w:ascii="Arial" w:hAnsi="Arial" w:cs="Arial"/>
          <w:sz w:val="28"/>
          <w:szCs w:val="28"/>
          <w:lang w:val="pl-PL"/>
        </w:rPr>
        <w:t xml:space="preserve">prekršajni nalog ne može izdati maloljetniku, što je </w:t>
      </w:r>
      <w:r w:rsidR="007C3F6D" w:rsidRPr="003248D8">
        <w:rPr>
          <w:rFonts w:ascii="Arial" w:hAnsi="Arial" w:cs="Arial"/>
          <w:sz w:val="28"/>
          <w:szCs w:val="28"/>
          <w:lang w:val="pl-PL" w:eastAsia="en-GB"/>
        </w:rPr>
        <w:t>precizirano posebnom odredbom</w:t>
      </w:r>
      <w:r w:rsidR="007C3F6D" w:rsidRPr="003248D8">
        <w:rPr>
          <w:rFonts w:ascii="Arial" w:hAnsi="Arial" w:cs="Arial"/>
          <w:sz w:val="28"/>
          <w:szCs w:val="28"/>
          <w:lang w:val="pl-PL"/>
        </w:rPr>
        <w:t xml:space="preserve"> Predloga zakona.</w:t>
      </w:r>
    </w:p>
    <w:p w:rsidR="007C3F6D" w:rsidRPr="003248D8" w:rsidRDefault="007C3F6D" w:rsidP="007C3F6D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C3F6D" w:rsidRPr="007C3F6D" w:rsidRDefault="007C3F6D" w:rsidP="007C3F6D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C562F0" w:rsidRPr="003248D8" w:rsidRDefault="00C562F0" w:rsidP="00C562F0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F302D6" w:rsidRPr="003248D8" w:rsidRDefault="00F302D6" w:rsidP="00C562F0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F302D6" w:rsidRPr="003248D8" w:rsidSect="009B2F7C"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5D3"/>
    <w:multiLevelType w:val="hybridMultilevel"/>
    <w:tmpl w:val="12746C66"/>
    <w:lvl w:ilvl="0" w:tplc="4E349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37D8"/>
    <w:multiLevelType w:val="hybridMultilevel"/>
    <w:tmpl w:val="E0D02C04"/>
    <w:lvl w:ilvl="0" w:tplc="B498A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B2CC4"/>
    <w:multiLevelType w:val="hybridMultilevel"/>
    <w:tmpl w:val="9B20A1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63D63"/>
    <w:multiLevelType w:val="hybridMultilevel"/>
    <w:tmpl w:val="32D440A8"/>
    <w:lvl w:ilvl="0" w:tplc="E92CFB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3D7A"/>
    <w:multiLevelType w:val="hybridMultilevel"/>
    <w:tmpl w:val="6936AA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75C06"/>
    <w:multiLevelType w:val="hybridMultilevel"/>
    <w:tmpl w:val="F642F4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B270D"/>
    <w:multiLevelType w:val="hybridMultilevel"/>
    <w:tmpl w:val="ACF4B7CA"/>
    <w:lvl w:ilvl="0" w:tplc="26329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CB4703"/>
    <w:multiLevelType w:val="hybridMultilevel"/>
    <w:tmpl w:val="22266990"/>
    <w:lvl w:ilvl="0" w:tplc="11205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54B89"/>
    <w:multiLevelType w:val="hybridMultilevel"/>
    <w:tmpl w:val="C76ADFEE"/>
    <w:lvl w:ilvl="0" w:tplc="98126EF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19"/>
    <w:rsid w:val="00090515"/>
    <w:rsid w:val="000F3562"/>
    <w:rsid w:val="00150D93"/>
    <w:rsid w:val="0016584A"/>
    <w:rsid w:val="001C33D9"/>
    <w:rsid w:val="001F33A5"/>
    <w:rsid w:val="00202EE7"/>
    <w:rsid w:val="002347DD"/>
    <w:rsid w:val="00244D8E"/>
    <w:rsid w:val="0027623D"/>
    <w:rsid w:val="00287E3B"/>
    <w:rsid w:val="00292B6E"/>
    <w:rsid w:val="002A6BBC"/>
    <w:rsid w:val="002B6AC5"/>
    <w:rsid w:val="002C4602"/>
    <w:rsid w:val="002E1AE6"/>
    <w:rsid w:val="002F5F39"/>
    <w:rsid w:val="003115B0"/>
    <w:rsid w:val="003248D8"/>
    <w:rsid w:val="00353179"/>
    <w:rsid w:val="0036059B"/>
    <w:rsid w:val="00360D73"/>
    <w:rsid w:val="0039007E"/>
    <w:rsid w:val="004330B2"/>
    <w:rsid w:val="00436185"/>
    <w:rsid w:val="00485084"/>
    <w:rsid w:val="00485290"/>
    <w:rsid w:val="004A6418"/>
    <w:rsid w:val="004F41C6"/>
    <w:rsid w:val="004F75A9"/>
    <w:rsid w:val="005075E5"/>
    <w:rsid w:val="00537063"/>
    <w:rsid w:val="00563DE0"/>
    <w:rsid w:val="00593409"/>
    <w:rsid w:val="00597507"/>
    <w:rsid w:val="00597560"/>
    <w:rsid w:val="005F0213"/>
    <w:rsid w:val="00602C23"/>
    <w:rsid w:val="00677937"/>
    <w:rsid w:val="00677BF0"/>
    <w:rsid w:val="006B0D5F"/>
    <w:rsid w:val="006B65C6"/>
    <w:rsid w:val="007336F8"/>
    <w:rsid w:val="007468A3"/>
    <w:rsid w:val="007C3F6D"/>
    <w:rsid w:val="007C4661"/>
    <w:rsid w:val="007F7631"/>
    <w:rsid w:val="008333E1"/>
    <w:rsid w:val="0088094E"/>
    <w:rsid w:val="008A3426"/>
    <w:rsid w:val="008A3D60"/>
    <w:rsid w:val="008A443F"/>
    <w:rsid w:val="008C1FDF"/>
    <w:rsid w:val="008D285F"/>
    <w:rsid w:val="009340A0"/>
    <w:rsid w:val="00993F69"/>
    <w:rsid w:val="009B2F7C"/>
    <w:rsid w:val="009F2C58"/>
    <w:rsid w:val="009F6AA8"/>
    <w:rsid w:val="00A56D73"/>
    <w:rsid w:val="00A70A60"/>
    <w:rsid w:val="00A73B66"/>
    <w:rsid w:val="00AA62E8"/>
    <w:rsid w:val="00AC75A4"/>
    <w:rsid w:val="00AE552C"/>
    <w:rsid w:val="00AF2B5A"/>
    <w:rsid w:val="00B1198C"/>
    <w:rsid w:val="00B24E05"/>
    <w:rsid w:val="00BC1519"/>
    <w:rsid w:val="00C13591"/>
    <w:rsid w:val="00C364CE"/>
    <w:rsid w:val="00C4010E"/>
    <w:rsid w:val="00C55554"/>
    <w:rsid w:val="00C562F0"/>
    <w:rsid w:val="00C7220A"/>
    <w:rsid w:val="00C779E4"/>
    <w:rsid w:val="00C8167D"/>
    <w:rsid w:val="00C87650"/>
    <w:rsid w:val="00CE20B8"/>
    <w:rsid w:val="00D04ACD"/>
    <w:rsid w:val="00D21743"/>
    <w:rsid w:val="00D21753"/>
    <w:rsid w:val="00D33EFD"/>
    <w:rsid w:val="00D634D2"/>
    <w:rsid w:val="00DB6939"/>
    <w:rsid w:val="00DB78B9"/>
    <w:rsid w:val="00E0583A"/>
    <w:rsid w:val="00E2581D"/>
    <w:rsid w:val="00E66827"/>
    <w:rsid w:val="00EB67AE"/>
    <w:rsid w:val="00ED036A"/>
    <w:rsid w:val="00F14C83"/>
    <w:rsid w:val="00F302B6"/>
    <w:rsid w:val="00F302D6"/>
    <w:rsid w:val="00F4098F"/>
    <w:rsid w:val="00F420B6"/>
    <w:rsid w:val="00F4736B"/>
    <w:rsid w:val="00F7014F"/>
    <w:rsid w:val="00F73754"/>
    <w:rsid w:val="00FB1F54"/>
    <w:rsid w:val="00FE29BF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C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F41C6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C5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C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F41C6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C5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FA7E-B5DE-47DA-913A-172CF6BD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Vucinic</dc:creator>
  <cp:keywords/>
  <dc:description/>
  <cp:lastModifiedBy>Anka Vucinic</cp:lastModifiedBy>
  <cp:revision>88</cp:revision>
  <dcterms:created xsi:type="dcterms:W3CDTF">2017-05-24T06:44:00Z</dcterms:created>
  <dcterms:modified xsi:type="dcterms:W3CDTF">2017-06-02T10:21:00Z</dcterms:modified>
</cp:coreProperties>
</file>