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81" w:rsidRPr="00577E94" w:rsidRDefault="00017C81" w:rsidP="00017C81">
      <w:pPr>
        <w:jc w:val="right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PRILOG 2.</w:t>
      </w:r>
    </w:p>
    <w:p w:rsidR="00017C81" w:rsidRPr="00577E94" w:rsidRDefault="00017C81" w:rsidP="00017C81">
      <w:pPr>
        <w:jc w:val="center"/>
        <w:rPr>
          <w:rFonts w:asciiTheme="majorHAnsi" w:hAnsiTheme="majorHAnsi"/>
          <w:b/>
          <w:sz w:val="24"/>
          <w:szCs w:val="24"/>
          <w:lang w:val="pl-PL"/>
        </w:rPr>
      </w:pPr>
      <w:r w:rsidRPr="00577E94">
        <w:rPr>
          <w:rFonts w:asciiTheme="majorHAnsi" w:hAnsiTheme="majorHAnsi"/>
          <w:b/>
          <w:sz w:val="24"/>
          <w:szCs w:val="24"/>
          <w:lang w:val="pl-PL"/>
        </w:rPr>
        <w:t>OBRAZAC BANKARSKE GARANCIJE ZA DOBRO IZVRŠENJE POSLA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pl-PL"/>
        </w:rPr>
      </w:pPr>
    </w:p>
    <w:p w:rsidR="00017C81" w:rsidRPr="00577E94" w:rsidRDefault="00017C81" w:rsidP="00017C81">
      <w:pPr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Korisnik: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Ministarstvo ekonomije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Rimski trg 46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Podgorica</w:t>
      </w:r>
    </w:p>
    <w:p w:rsidR="00017C81" w:rsidRPr="00577E94" w:rsidRDefault="00017C81" w:rsidP="00017C81">
      <w:pPr>
        <w:spacing w:after="0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Crna Gora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jc w:val="center"/>
        <w:rPr>
          <w:rFonts w:asciiTheme="majorHAnsi" w:hAnsiTheme="majorHAnsi"/>
          <w:b/>
          <w:sz w:val="24"/>
          <w:szCs w:val="24"/>
          <w:lang w:val="sr-Latn-CS"/>
        </w:rPr>
      </w:pPr>
      <w:r w:rsidRPr="00577E94">
        <w:rPr>
          <w:rFonts w:asciiTheme="majorHAnsi" w:hAnsiTheme="majorHAnsi"/>
          <w:b/>
          <w:sz w:val="24"/>
          <w:szCs w:val="24"/>
          <w:lang w:val="sr-Latn-CS"/>
        </w:rPr>
        <w:t>Bankarska garanciju za dobro izvršenje posla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pStyle w:val="BodyText"/>
        <w:spacing w:before="120"/>
        <w:jc w:val="both"/>
        <w:rPr>
          <w:rFonts w:asciiTheme="majorHAnsi" w:hAnsiTheme="majorHAnsi"/>
        </w:rPr>
      </w:pPr>
      <w:r w:rsidRPr="00577E94">
        <w:rPr>
          <w:rFonts w:asciiTheme="majorHAnsi" w:hAnsiTheme="majorHAnsi"/>
          <w:lang w:val="sr-Latn-CS"/>
        </w:rPr>
        <w:t>Informisani smo da je (naziv privrednog društva)</w:t>
      </w:r>
      <w:r w:rsidRPr="00577E94">
        <w:rPr>
          <w:rFonts w:asciiTheme="majorHAnsi" w:hAnsiTheme="majorHAnsi"/>
        </w:rPr>
        <w:t>, Reg. broj  ______</w:t>
      </w:r>
      <w:r w:rsidRPr="00577E94">
        <w:rPr>
          <w:rFonts w:asciiTheme="majorHAnsi" w:hAnsiTheme="majorHAnsi"/>
          <w:lang w:val="sr-Latn-CS"/>
        </w:rPr>
        <w:t xml:space="preserve"> sa sjedištem ___________ (u daljem tekstu: Koncesionar) sa Vladom Crne Gore – Ministarstvom ekonomije zaključio </w:t>
      </w:r>
      <w:r w:rsidRPr="00577E94">
        <w:rPr>
          <w:rFonts w:asciiTheme="majorHAnsi" w:hAnsiTheme="majorHAnsi"/>
        </w:rPr>
        <w:t>Ugovor o koncesiji za detaljna geološka istraživanja i ekspl</w:t>
      </w:r>
      <w:r>
        <w:rPr>
          <w:rFonts w:asciiTheme="majorHAnsi" w:hAnsiTheme="majorHAnsi"/>
        </w:rPr>
        <w:t>oataciju minera</w:t>
      </w:r>
      <w:r w:rsidR="009E4803">
        <w:rPr>
          <w:rFonts w:asciiTheme="majorHAnsi" w:hAnsiTheme="majorHAnsi"/>
        </w:rPr>
        <w:t>lne sirovine tehničko-građevinskog kamena</w:t>
      </w:r>
      <w:r w:rsidRPr="00577E94">
        <w:rPr>
          <w:rFonts w:asciiTheme="majorHAnsi" w:hAnsiTheme="majorHAnsi"/>
        </w:rPr>
        <w:t xml:space="preserve"> ležišta </w:t>
      </w:r>
      <w:r w:rsidR="009E4803">
        <w:rPr>
          <w:rFonts w:asciiTheme="majorHAnsi" w:hAnsiTheme="majorHAnsi"/>
        </w:rPr>
        <w:t>„Volujica“, opština Bar</w:t>
      </w:r>
      <w:r w:rsidRPr="00577E94">
        <w:rPr>
          <w:rFonts w:asciiTheme="majorHAnsi" w:hAnsiTheme="majorHAnsi"/>
          <w:lang w:val="sr-Latn-CS"/>
        </w:rPr>
        <w:t>, broj ______ od _________. godine (u daljem tekstu: Ugovor)</w:t>
      </w:r>
    </w:p>
    <w:p w:rsidR="00017C81" w:rsidRPr="00577E94" w:rsidRDefault="00017C81" w:rsidP="00017C81">
      <w:pPr>
        <w:jc w:val="both"/>
        <w:rPr>
          <w:rFonts w:asciiTheme="majorHAnsi" w:hAnsiTheme="majorHAnsi"/>
          <w:bCs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U skladu sa članom 14 stav 3 Ugovora, Koncesionar  je obavezan da  najkasnije 30 (slovima: trideset) dana prije isteka bankarske garancije za valjano izvšenje ugovornih obaveza definisanih članom 7 Ugovora, izdate u skladu sa članom 14 stav 2 Ugovora,  obezbjedi Bankarsku garanciju za valjano izvršenje ugovorenih obaveza (u daljem tekstu " Bank</w:t>
      </w:r>
      <w:r w:rsidR="00255DA5">
        <w:rPr>
          <w:rFonts w:asciiTheme="majorHAnsi" w:hAnsiTheme="majorHAnsi"/>
          <w:sz w:val="24"/>
          <w:szCs w:val="24"/>
          <w:lang w:val="sr-Latn-CS"/>
        </w:rPr>
        <w:t xml:space="preserve">arska garancija") u iznosu od </w:t>
      </w:r>
      <w:r w:rsidRPr="00577E94">
        <w:rPr>
          <w:rFonts w:asciiTheme="majorHAnsi" w:hAnsiTheme="majorHAnsi"/>
          <w:sz w:val="24"/>
          <w:szCs w:val="24"/>
          <w:lang w:val="sr-Latn-CS"/>
        </w:rPr>
        <w:t xml:space="preserve"> </w:t>
      </w:r>
      <w:r w:rsidR="009E4803">
        <w:rPr>
          <w:rFonts w:asciiTheme="majorHAnsi" w:hAnsiTheme="majorHAnsi"/>
          <w:szCs w:val="24"/>
          <w:lang w:val="sr-Latn-CS"/>
        </w:rPr>
        <w:t>170</w:t>
      </w:r>
      <w:r>
        <w:rPr>
          <w:rFonts w:asciiTheme="majorHAnsi" w:hAnsiTheme="majorHAnsi"/>
          <w:szCs w:val="24"/>
          <w:lang w:val="sr-Latn-CS"/>
        </w:rPr>
        <w:t>.000,00</w:t>
      </w:r>
      <w:r w:rsidR="009E4803">
        <w:rPr>
          <w:rFonts w:asciiTheme="majorHAnsi" w:hAnsiTheme="majorHAnsi"/>
          <w:szCs w:val="24"/>
          <w:lang w:val="sr-Latn-CS"/>
        </w:rPr>
        <w:t xml:space="preserve"> € (slovima: stosedamdesethiljada</w:t>
      </w:r>
      <w:r>
        <w:rPr>
          <w:rFonts w:asciiTheme="majorHAnsi" w:hAnsiTheme="majorHAnsi"/>
          <w:szCs w:val="24"/>
          <w:lang w:val="sr-Latn-CS"/>
        </w:rPr>
        <w:t xml:space="preserve"> 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577E94">
        <w:rPr>
          <w:rFonts w:asciiTheme="majorHAnsi" w:hAnsiTheme="majorHAnsi"/>
          <w:sz w:val="24"/>
          <w:szCs w:val="24"/>
          <w:lang w:val="sr-Latn-CS"/>
        </w:rPr>
        <w:t>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017C81" w:rsidRPr="0041121D" w:rsidRDefault="009E4803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>
        <w:rPr>
          <w:rFonts w:asciiTheme="majorHAnsi" w:hAnsiTheme="majorHAnsi"/>
          <w:sz w:val="24"/>
          <w:szCs w:val="24"/>
          <w:lang w:val="sr-Latn-CS"/>
        </w:rPr>
        <w:t>170.000,00 € (slovima: stosedamdeset</w:t>
      </w:r>
      <w:r w:rsidR="00017C81" w:rsidRPr="0041121D">
        <w:rPr>
          <w:rFonts w:asciiTheme="majorHAnsi" w:hAnsiTheme="majorHAnsi"/>
          <w:sz w:val="24"/>
          <w:szCs w:val="24"/>
          <w:lang w:val="sr-Latn-CS"/>
        </w:rPr>
        <w:t xml:space="preserve"> eura)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nakon što dobijemo vaš pismeni zahtjev za plaćanje i pismenu potvrdu da:</w:t>
      </w:r>
    </w:p>
    <w:p w:rsidR="00017C81" w:rsidRPr="00577E94" w:rsidRDefault="00017C81" w:rsidP="00017C81">
      <w:pPr>
        <w:numPr>
          <w:ilvl w:val="0"/>
          <w:numId w:val="1"/>
        </w:numPr>
        <w:jc w:val="both"/>
        <w:rPr>
          <w:rFonts w:asciiTheme="majorHAnsi" w:eastAsia="Times New Roman" w:hAnsiTheme="majorHAnsi" w:cs="Times New Roman"/>
          <w:sz w:val="24"/>
          <w:szCs w:val="24"/>
          <w:lang w:val="sr-Latn-CS"/>
        </w:rPr>
      </w:pP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577E94">
        <w:rPr>
          <w:rFonts w:asciiTheme="majorHAnsi" w:hAnsiTheme="majorHAnsi"/>
          <w:sz w:val="24"/>
          <w:szCs w:val="24"/>
          <w:lang w:val="sr-Latn-CS"/>
        </w:rPr>
        <w:t>č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lanom </w:t>
      </w:r>
      <w:r w:rsidRPr="00577E94">
        <w:rPr>
          <w:rFonts w:asciiTheme="majorHAnsi" w:hAnsiTheme="majorHAnsi"/>
          <w:sz w:val="24"/>
          <w:szCs w:val="24"/>
          <w:lang w:val="sr-Latn-CS"/>
        </w:rPr>
        <w:t>18 Ugovora;</w:t>
      </w:r>
      <w:r w:rsidRPr="00577E94">
        <w:rPr>
          <w:rFonts w:asciiTheme="majorHAnsi" w:eastAsia="Times New Roman" w:hAnsiTheme="majorHAnsi" w:cs="Times New Roman"/>
          <w:sz w:val="24"/>
          <w:szCs w:val="24"/>
          <w:lang w:val="sr-Latn-CS"/>
        </w:rPr>
        <w:t xml:space="preserve"> </w:t>
      </w:r>
    </w:p>
    <w:p w:rsidR="00017C81" w:rsidRPr="00577E94" w:rsidRDefault="00017C81" w:rsidP="00017C8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Koncesionar ne izvršava obavezu obnavljanja ove Bankarske garancije na način i roku određenim članom 14 stav 4 Ugovora;</w:t>
      </w:r>
    </w:p>
    <w:p w:rsidR="00017C81" w:rsidRPr="00017C81" w:rsidRDefault="00017C81" w:rsidP="00017C81">
      <w:pPr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lastRenderedPageBreak/>
        <w:t>su nastupili slučajevi predviđeni Ugovorom koji za posledicu ima aktiviranje Bankarske garancije u cjelosti ili djelimično;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Bankarska garancija će biti punovažno naplaćena samo ako se obaveštenje o naplati uputi na adresu: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[adresa Banke]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>
        <w:rPr>
          <w:rFonts w:asciiTheme="majorHAnsi" w:hAnsiTheme="majorHAnsi"/>
          <w:szCs w:val="24"/>
          <w:lang w:val="sr-Latn-CS"/>
        </w:rPr>
        <w:t>700,000.00 € (slovima: sedamstotinahiljada eura</w:t>
      </w:r>
      <w:r>
        <w:rPr>
          <w:rFonts w:asciiTheme="majorHAnsi" w:hAnsiTheme="majorHAnsi"/>
          <w:sz w:val="24"/>
          <w:szCs w:val="24"/>
          <w:lang w:val="sr-Latn-CS"/>
        </w:rPr>
        <w:t>)</w:t>
      </w:r>
      <w:r w:rsidRPr="00577E94">
        <w:rPr>
          <w:rFonts w:asciiTheme="majorHAnsi" w:hAnsiTheme="majorHAnsi"/>
          <w:sz w:val="24"/>
          <w:szCs w:val="24"/>
          <w:lang w:val="sr-Latn-CS"/>
        </w:rPr>
        <w:t>, u skladu sa članom 14 stav 4 Ugovora.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Bilo kakav spor do koga dođe u vezi sa ovom Bankarskom garancijom biće razriješen pred Privrednim sudom u Podgorici, uz primenu materijalnog i procesnog prava Crne Gore i Jednoobraznih Pravila za Garancije na prvi poziv broj 458, Međunarodne privredne komore u Parizu.</w:t>
      </w:r>
    </w:p>
    <w:p w:rsidR="00017C81" w:rsidRPr="00577E94" w:rsidRDefault="00017C81" w:rsidP="00017C81">
      <w:pPr>
        <w:jc w:val="both"/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</w:r>
      <w:r w:rsidRPr="00577E94">
        <w:rPr>
          <w:rFonts w:asciiTheme="majorHAnsi" w:hAnsiTheme="majorHAnsi"/>
          <w:sz w:val="24"/>
          <w:szCs w:val="24"/>
          <w:lang w:val="sr-Latn-CS"/>
        </w:rPr>
        <w:tab/>
        <w:t>PEČAT  BANKE</w:t>
      </w: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</w:p>
    <w:p w:rsidR="00017C81" w:rsidRPr="00577E94" w:rsidRDefault="00017C81" w:rsidP="00017C81">
      <w:pPr>
        <w:rPr>
          <w:rFonts w:asciiTheme="majorHAnsi" w:hAnsiTheme="majorHAnsi"/>
          <w:sz w:val="24"/>
          <w:szCs w:val="24"/>
          <w:lang w:val="sr-Latn-CS"/>
        </w:rPr>
      </w:pPr>
      <w:r w:rsidRPr="00577E94">
        <w:rPr>
          <w:rFonts w:asciiTheme="majorHAnsi" w:hAnsiTheme="majorHAnsi"/>
          <w:sz w:val="24"/>
          <w:szCs w:val="24"/>
          <w:lang w:val="sr-Latn-CS"/>
        </w:rPr>
        <w:t>Potpis/ mjesto/ datum</w:t>
      </w:r>
    </w:p>
    <w:p w:rsidR="00303423" w:rsidRDefault="00303423"/>
    <w:sectPr w:rsidR="00303423" w:rsidSect="00303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C81"/>
    <w:rsid w:val="00017C81"/>
    <w:rsid w:val="00207FF3"/>
    <w:rsid w:val="00255DA5"/>
    <w:rsid w:val="00303423"/>
    <w:rsid w:val="009E4803"/>
    <w:rsid w:val="00FB2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8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17C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017C81"/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3</cp:revision>
  <dcterms:created xsi:type="dcterms:W3CDTF">2014-11-21T13:40:00Z</dcterms:created>
  <dcterms:modified xsi:type="dcterms:W3CDTF">2015-05-07T09:18:00Z</dcterms:modified>
</cp:coreProperties>
</file>