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9C9F5" w14:textId="76ED3A1B" w:rsidR="00E1277A" w:rsidRPr="004274D4" w:rsidRDefault="00E1277A" w:rsidP="004274D4">
      <w:pPr>
        <w:spacing w:line="240" w:lineRule="auto"/>
        <w:jc w:val="right"/>
        <w:rPr>
          <w:rFonts w:ascii="Arial" w:hAnsi="Arial" w:cs="Arial"/>
          <w:b/>
          <w:bCs/>
          <w:lang w:val="sr-Latn-ME"/>
        </w:rPr>
      </w:pPr>
      <w:bookmarkStart w:id="0" w:name="_Hlk89773710"/>
      <w:r w:rsidRPr="004274D4">
        <w:rPr>
          <w:rFonts w:ascii="Arial" w:hAnsi="Arial" w:cs="Arial"/>
          <w:b/>
          <w:bCs/>
          <w:lang w:val="sr-Latn-ME"/>
        </w:rPr>
        <w:t>PREDLOG</w:t>
      </w:r>
    </w:p>
    <w:p w14:paraId="7B5E2F6E" w14:textId="05DB0DAE" w:rsidR="00727C6E" w:rsidRPr="004274D4" w:rsidRDefault="00727C6E" w:rsidP="004274D4">
      <w:pPr>
        <w:spacing w:line="240" w:lineRule="auto"/>
        <w:jc w:val="center"/>
        <w:rPr>
          <w:rFonts w:ascii="Arial" w:hAnsi="Arial" w:cs="Arial"/>
          <w:b/>
          <w:bCs/>
          <w:lang w:val="sr-Latn-ME"/>
        </w:rPr>
      </w:pPr>
      <w:r w:rsidRPr="004274D4">
        <w:rPr>
          <w:rFonts w:ascii="Arial" w:hAnsi="Arial" w:cs="Arial"/>
          <w:b/>
          <w:bCs/>
          <w:lang w:val="sr-Latn-ME"/>
        </w:rPr>
        <w:t xml:space="preserve">ZAKON </w:t>
      </w:r>
      <w:r w:rsidR="00E56650" w:rsidRPr="004274D4">
        <w:rPr>
          <w:rFonts w:ascii="Arial" w:hAnsi="Arial" w:cs="Arial"/>
          <w:b/>
          <w:bCs/>
          <w:lang w:val="sr-Latn-ME"/>
        </w:rPr>
        <w:t xml:space="preserve">O </w:t>
      </w:r>
      <w:r w:rsidR="00C3693B" w:rsidRPr="004274D4">
        <w:rPr>
          <w:rFonts w:ascii="Arial" w:hAnsi="Arial" w:cs="Arial"/>
          <w:b/>
          <w:bCs/>
          <w:lang w:val="sr-Latn-ME"/>
        </w:rPr>
        <w:t xml:space="preserve">SPOLJNOJ </w:t>
      </w:r>
      <w:r w:rsidRPr="004274D4">
        <w:rPr>
          <w:rFonts w:ascii="Arial" w:hAnsi="Arial" w:cs="Arial"/>
          <w:b/>
          <w:bCs/>
          <w:lang w:val="sr-Latn-ME"/>
        </w:rPr>
        <w:t>TRGOVINI ROBOM KOJ</w:t>
      </w:r>
      <w:r w:rsidR="00C3693B" w:rsidRPr="004274D4">
        <w:rPr>
          <w:rFonts w:ascii="Arial" w:hAnsi="Arial" w:cs="Arial"/>
          <w:b/>
          <w:bCs/>
          <w:lang w:val="sr-Latn-ME"/>
        </w:rPr>
        <w:t>A BI SE MOGLA</w:t>
      </w:r>
      <w:r w:rsidRPr="004274D4">
        <w:rPr>
          <w:rFonts w:ascii="Arial" w:hAnsi="Arial" w:cs="Arial"/>
          <w:b/>
          <w:bCs/>
          <w:lang w:val="sr-Latn-ME"/>
        </w:rPr>
        <w:t xml:space="preserve"> KORIST</w:t>
      </w:r>
      <w:r w:rsidR="00C3693B" w:rsidRPr="004274D4">
        <w:rPr>
          <w:rFonts w:ascii="Arial" w:hAnsi="Arial" w:cs="Arial"/>
          <w:b/>
          <w:bCs/>
          <w:lang w:val="sr-Latn-ME"/>
        </w:rPr>
        <w:t>ITI</w:t>
      </w:r>
      <w:r w:rsidRPr="004274D4">
        <w:rPr>
          <w:rFonts w:ascii="Arial" w:hAnsi="Arial" w:cs="Arial"/>
          <w:b/>
          <w:bCs/>
          <w:lang w:val="sr-Latn-ME"/>
        </w:rPr>
        <w:t xml:space="preserve"> ZA IZVRŠENJE SMRTNE KAZNE, MUČENJE ILI DRUGO OKRUTNO, NELJUDSKO ILI PONIŽAVAJUĆE POSTUPANJE ILI KAŽNJAVANJE</w:t>
      </w:r>
      <w:r w:rsidR="00E1277A" w:rsidRPr="004274D4">
        <w:rPr>
          <w:rFonts w:ascii="Arial" w:hAnsi="Arial" w:cs="Arial"/>
          <w:b/>
          <w:bCs/>
          <w:lang w:val="sr-Latn-ME"/>
        </w:rPr>
        <w:t>*</w:t>
      </w:r>
    </w:p>
    <w:bookmarkEnd w:id="0"/>
    <w:p w14:paraId="4BDC9592" w14:textId="6862D1C3" w:rsidR="009C0CD5" w:rsidRPr="004274D4" w:rsidRDefault="009C0CD5" w:rsidP="004274D4">
      <w:pPr>
        <w:spacing w:line="240" w:lineRule="auto"/>
        <w:rPr>
          <w:rFonts w:ascii="Arial" w:hAnsi="Arial" w:cs="Arial"/>
          <w:b/>
          <w:bCs/>
          <w:lang w:val="sr-Latn-ME"/>
        </w:rPr>
      </w:pPr>
    </w:p>
    <w:p w14:paraId="374F47A5" w14:textId="2017E4EB" w:rsidR="005F32DE" w:rsidRPr="004274D4" w:rsidRDefault="005F32DE" w:rsidP="004274D4">
      <w:pPr>
        <w:pStyle w:val="ListParagraph"/>
        <w:numPr>
          <w:ilvl w:val="0"/>
          <w:numId w:val="12"/>
        </w:numPr>
        <w:spacing w:line="240" w:lineRule="auto"/>
        <w:ind w:left="284" w:hanging="142"/>
        <w:jc w:val="center"/>
        <w:rPr>
          <w:rFonts w:ascii="Arial" w:hAnsi="Arial" w:cs="Arial"/>
          <w:b/>
          <w:sz w:val="22"/>
          <w:szCs w:val="22"/>
          <w:lang w:val="sr-Latn-ME"/>
        </w:rPr>
      </w:pPr>
      <w:r w:rsidRPr="004274D4">
        <w:rPr>
          <w:rFonts w:ascii="Arial" w:hAnsi="Arial" w:cs="Arial"/>
          <w:b/>
          <w:sz w:val="22"/>
          <w:szCs w:val="22"/>
          <w:lang w:val="sr-Latn-ME"/>
        </w:rPr>
        <w:t>OSNOVNE ODREDBE</w:t>
      </w:r>
    </w:p>
    <w:p w14:paraId="2A35959C" w14:textId="77777777" w:rsidR="0077449D" w:rsidRPr="004274D4" w:rsidRDefault="0077449D" w:rsidP="004274D4">
      <w:pPr>
        <w:pStyle w:val="ListParagraph"/>
        <w:spacing w:line="240" w:lineRule="auto"/>
        <w:ind w:left="1080"/>
        <w:jc w:val="center"/>
        <w:rPr>
          <w:rFonts w:ascii="Arial" w:hAnsi="Arial" w:cs="Arial"/>
          <w:b/>
          <w:bCs/>
          <w:szCs w:val="20"/>
          <w:lang w:val="sr-Latn-ME"/>
        </w:rPr>
      </w:pPr>
    </w:p>
    <w:p w14:paraId="43E76EA3" w14:textId="70272EA6" w:rsidR="009C0CD5" w:rsidRPr="004274D4" w:rsidRDefault="009C0CD5" w:rsidP="003B2062">
      <w:pPr>
        <w:pStyle w:val="ListParagraph"/>
        <w:spacing w:before="0" w:after="0" w:line="240" w:lineRule="auto"/>
        <w:ind w:left="993" w:hanging="1419"/>
        <w:jc w:val="center"/>
        <w:rPr>
          <w:rFonts w:ascii="Arial" w:hAnsi="Arial" w:cs="Arial"/>
          <w:b/>
          <w:bCs/>
          <w:sz w:val="22"/>
          <w:szCs w:val="22"/>
          <w:lang w:val="sr-Latn-ME"/>
        </w:rPr>
      </w:pPr>
      <w:r w:rsidRPr="004274D4">
        <w:rPr>
          <w:rFonts w:ascii="Arial" w:hAnsi="Arial" w:cs="Arial"/>
          <w:b/>
          <w:bCs/>
          <w:sz w:val="22"/>
          <w:szCs w:val="22"/>
          <w:lang w:val="sr-Latn-ME"/>
        </w:rPr>
        <w:t>Predmet</w:t>
      </w:r>
    </w:p>
    <w:p w14:paraId="208C4A65" w14:textId="213CBC7F" w:rsidR="009C0CD5" w:rsidRPr="004274D4" w:rsidRDefault="009C0CD5" w:rsidP="003B2062">
      <w:pPr>
        <w:spacing w:after="0" w:line="240" w:lineRule="auto"/>
        <w:ind w:hanging="426"/>
        <w:jc w:val="center"/>
        <w:rPr>
          <w:rFonts w:ascii="Arial" w:hAnsi="Arial" w:cs="Arial"/>
          <w:b/>
          <w:lang w:val="sr-Latn-ME"/>
        </w:rPr>
      </w:pPr>
      <w:r w:rsidRPr="004274D4">
        <w:rPr>
          <w:rFonts w:ascii="Arial" w:hAnsi="Arial" w:cs="Arial"/>
          <w:b/>
          <w:lang w:val="sr-Latn-ME"/>
        </w:rPr>
        <w:t>Član 1</w:t>
      </w:r>
    </w:p>
    <w:p w14:paraId="6D6B7367" w14:textId="552004DF" w:rsidR="009C0CD5" w:rsidRPr="004274D4" w:rsidRDefault="009C0CD5" w:rsidP="004274D4">
      <w:pPr>
        <w:spacing w:line="240" w:lineRule="auto"/>
        <w:ind w:firstLine="708"/>
        <w:jc w:val="both"/>
        <w:rPr>
          <w:rFonts w:ascii="Arial" w:hAnsi="Arial" w:cs="Arial"/>
          <w:lang w:val="sr-Latn-ME"/>
        </w:rPr>
      </w:pPr>
      <w:r w:rsidRPr="004274D4">
        <w:rPr>
          <w:rFonts w:ascii="Arial" w:hAnsi="Arial" w:cs="Arial"/>
          <w:lang w:val="sr-Latn-ME"/>
        </w:rPr>
        <w:t>Ovim zakonom uređuju se način i uslovi vršenja spoljne trgovine robom</w:t>
      </w:r>
      <w:r w:rsidR="008751E9" w:rsidRPr="004274D4">
        <w:rPr>
          <w:rFonts w:ascii="Arial" w:hAnsi="Arial" w:cs="Arial"/>
          <w:lang w:val="sr-Latn-ME"/>
        </w:rPr>
        <w:t xml:space="preserve"> </w:t>
      </w:r>
      <w:r w:rsidRPr="004274D4">
        <w:rPr>
          <w:rFonts w:ascii="Arial" w:hAnsi="Arial" w:cs="Arial"/>
          <w:lang w:val="sr-Latn-ME"/>
        </w:rPr>
        <w:t>koj</w:t>
      </w:r>
      <w:r w:rsidR="008751E9" w:rsidRPr="004274D4">
        <w:rPr>
          <w:rFonts w:ascii="Arial" w:hAnsi="Arial" w:cs="Arial"/>
          <w:lang w:val="sr-Latn-ME"/>
        </w:rPr>
        <w:t>a</w:t>
      </w:r>
      <w:r w:rsidRPr="004274D4">
        <w:rPr>
          <w:rFonts w:ascii="Arial" w:hAnsi="Arial" w:cs="Arial"/>
          <w:lang w:val="sr-Latn-ME"/>
        </w:rPr>
        <w:t xml:space="preserve"> </w:t>
      </w:r>
      <w:r w:rsidR="008751E9" w:rsidRPr="004274D4">
        <w:rPr>
          <w:rFonts w:ascii="Arial" w:hAnsi="Arial" w:cs="Arial"/>
          <w:lang w:val="sr-Latn-ME"/>
        </w:rPr>
        <w:t xml:space="preserve">bi se mogla </w:t>
      </w:r>
      <w:r w:rsidRPr="004274D4">
        <w:rPr>
          <w:rFonts w:ascii="Arial" w:hAnsi="Arial" w:cs="Arial"/>
          <w:lang w:val="sr-Latn-ME"/>
        </w:rPr>
        <w:t xml:space="preserve"> korist</w:t>
      </w:r>
      <w:r w:rsidR="008751E9" w:rsidRPr="004274D4">
        <w:rPr>
          <w:rFonts w:ascii="Arial" w:hAnsi="Arial" w:cs="Arial"/>
          <w:lang w:val="sr-Latn-ME"/>
        </w:rPr>
        <w:t xml:space="preserve">iti </w:t>
      </w:r>
      <w:r w:rsidRPr="004274D4">
        <w:rPr>
          <w:rFonts w:ascii="Arial" w:hAnsi="Arial" w:cs="Arial"/>
          <w:lang w:val="sr-Latn-ME"/>
        </w:rPr>
        <w:t>za izvršenje smrtne ka</w:t>
      </w:r>
      <w:r w:rsidR="00062A28">
        <w:rPr>
          <w:rFonts w:ascii="Arial" w:hAnsi="Arial" w:cs="Arial"/>
          <w:lang w:val="sr-Latn-ME"/>
        </w:rPr>
        <w:t xml:space="preserve">zne, mučenje ili drugo okrutno, </w:t>
      </w:r>
      <w:r w:rsidRPr="005551DC">
        <w:rPr>
          <w:rFonts w:ascii="Arial" w:hAnsi="Arial" w:cs="Arial"/>
          <w:lang w:val="sr-Latn-ME"/>
        </w:rPr>
        <w:t>neljudsko</w:t>
      </w:r>
      <w:r w:rsidR="00062A28" w:rsidRPr="005551DC">
        <w:rPr>
          <w:rFonts w:ascii="Arial" w:hAnsi="Arial" w:cs="Arial"/>
          <w:lang w:val="sr-Cyrl-RS"/>
        </w:rPr>
        <w:t xml:space="preserve"> </w:t>
      </w:r>
      <w:r w:rsidR="00062A28" w:rsidRPr="005551DC">
        <w:rPr>
          <w:rFonts w:ascii="Arial" w:hAnsi="Arial" w:cs="Arial"/>
          <w:lang w:val="sr-Latn-BA"/>
        </w:rPr>
        <w:t xml:space="preserve">ili </w:t>
      </w:r>
      <w:r w:rsidR="00062A28" w:rsidRPr="005551DC">
        <w:rPr>
          <w:rFonts w:ascii="Arial" w:hAnsi="Arial" w:cs="Arial"/>
          <w:lang w:val="sr-Latn-ME"/>
        </w:rPr>
        <w:t>ponižavajuće</w:t>
      </w:r>
      <w:r w:rsidRPr="005551DC">
        <w:rPr>
          <w:rFonts w:ascii="Arial" w:hAnsi="Arial" w:cs="Arial"/>
          <w:lang w:val="sr-Latn-ME"/>
        </w:rPr>
        <w:t xml:space="preserve"> </w:t>
      </w:r>
      <w:r w:rsidRPr="008407E6">
        <w:rPr>
          <w:rFonts w:ascii="Arial" w:hAnsi="Arial" w:cs="Arial"/>
          <w:lang w:val="sr-Latn-ME"/>
        </w:rPr>
        <w:t>postupanje i kažnjavanje</w:t>
      </w:r>
      <w:r w:rsidR="00E1277A" w:rsidRPr="008407E6">
        <w:rPr>
          <w:rFonts w:ascii="Arial" w:hAnsi="Arial" w:cs="Arial"/>
          <w:lang w:val="sr-Latn-ME"/>
        </w:rPr>
        <w:t>,</w:t>
      </w:r>
      <w:r w:rsidRPr="008407E6">
        <w:rPr>
          <w:rFonts w:ascii="Arial" w:hAnsi="Arial" w:cs="Arial"/>
          <w:lang w:val="sr-Latn-ME"/>
        </w:rPr>
        <w:t xml:space="preserve"> pružanje brokerskih usluga</w:t>
      </w:r>
      <w:r w:rsidR="00E1277A" w:rsidRPr="008407E6">
        <w:rPr>
          <w:rFonts w:ascii="Arial" w:hAnsi="Arial" w:cs="Arial"/>
          <w:lang w:val="sr-Latn-ME"/>
        </w:rPr>
        <w:t xml:space="preserve"> i </w:t>
      </w:r>
      <w:r w:rsidRPr="008407E6">
        <w:rPr>
          <w:rFonts w:ascii="Arial" w:hAnsi="Arial" w:cs="Arial"/>
          <w:lang w:val="sr-Latn-ME"/>
        </w:rPr>
        <w:t xml:space="preserve">tehničke </w:t>
      </w:r>
      <w:r w:rsidRPr="005551DC">
        <w:rPr>
          <w:rFonts w:ascii="Arial" w:hAnsi="Arial" w:cs="Arial"/>
          <w:lang w:val="sr-Latn-ME"/>
        </w:rPr>
        <w:t>pomoći,</w:t>
      </w:r>
      <w:r w:rsidR="008751E9" w:rsidRPr="005551DC">
        <w:rPr>
          <w:rFonts w:ascii="Arial" w:hAnsi="Arial" w:cs="Arial"/>
          <w:lang w:val="sr-Latn-ME"/>
        </w:rPr>
        <w:t xml:space="preserve"> </w:t>
      </w:r>
      <w:r w:rsidR="00E1277A" w:rsidRPr="005551DC">
        <w:rPr>
          <w:rFonts w:ascii="Arial" w:hAnsi="Arial" w:cs="Arial"/>
          <w:lang w:val="sr-Latn-ME"/>
        </w:rPr>
        <w:t xml:space="preserve">kao i druga pitanja </w:t>
      </w:r>
      <w:r w:rsidR="00E1277A" w:rsidRPr="004274D4">
        <w:rPr>
          <w:rFonts w:ascii="Arial" w:hAnsi="Arial" w:cs="Arial"/>
          <w:lang w:val="sr-Latn-ME"/>
        </w:rPr>
        <w:t xml:space="preserve">od značaja za spoljnu trgovinu ovom </w:t>
      </w:r>
      <w:r w:rsidRPr="004274D4">
        <w:rPr>
          <w:rFonts w:ascii="Arial" w:hAnsi="Arial" w:cs="Arial"/>
          <w:lang w:val="sr-Latn-ME"/>
        </w:rPr>
        <w:t xml:space="preserve">robom. </w:t>
      </w:r>
    </w:p>
    <w:p w14:paraId="1B1C58AE" w14:textId="77777777" w:rsidR="00490374" w:rsidRPr="004274D4" w:rsidRDefault="00490374" w:rsidP="003B2062">
      <w:pPr>
        <w:pStyle w:val="wyq110---naslov-clana"/>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 xml:space="preserve">Upotreba rodno osjetljivog jezika </w:t>
      </w:r>
    </w:p>
    <w:p w14:paraId="2982C8CE" w14:textId="073FF612" w:rsidR="00490374" w:rsidRPr="004274D4" w:rsidRDefault="00490374" w:rsidP="003B2062">
      <w:pPr>
        <w:pStyle w:val="wyq110---naslov-clana"/>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 xml:space="preserve">Član </w:t>
      </w:r>
      <w:r w:rsidR="005E0A4B" w:rsidRPr="004274D4">
        <w:rPr>
          <w:rFonts w:ascii="Arial" w:hAnsi="Arial" w:cs="Arial"/>
          <w:b/>
          <w:bCs/>
          <w:sz w:val="22"/>
          <w:szCs w:val="22"/>
          <w:lang w:val="sr-Latn-ME"/>
        </w:rPr>
        <w:t>2</w:t>
      </w:r>
    </w:p>
    <w:p w14:paraId="195E4627" w14:textId="77777777" w:rsidR="00490374" w:rsidRPr="004274D4" w:rsidRDefault="00490374" w:rsidP="004274D4">
      <w:pPr>
        <w:pStyle w:val="wyq110---naslov-clana"/>
        <w:shd w:val="clear" w:color="auto" w:fill="FFFFFF"/>
        <w:spacing w:before="240" w:beforeAutospacing="0" w:after="240" w:afterAutospacing="0"/>
        <w:ind w:firstLine="720"/>
        <w:jc w:val="both"/>
        <w:rPr>
          <w:rFonts w:ascii="Arial" w:hAnsi="Arial" w:cs="Arial"/>
          <w:sz w:val="22"/>
          <w:szCs w:val="22"/>
          <w:lang w:val="sr-Latn-ME"/>
        </w:rPr>
      </w:pPr>
      <w:r w:rsidRPr="004274D4">
        <w:rPr>
          <w:rFonts w:ascii="Arial" w:hAnsi="Arial" w:cs="Arial"/>
          <w:sz w:val="22"/>
          <w:szCs w:val="22"/>
          <w:lang w:val="sr-Latn-ME"/>
        </w:rPr>
        <w:t xml:space="preserve">Izrazi koji se u ovom zakonu koriste za fizička lica u muškom rodu podrazumijevaju iste izraze u ženskom rodu. </w:t>
      </w:r>
    </w:p>
    <w:p w14:paraId="6D2BE192" w14:textId="0FCDBA74" w:rsidR="009C0CD5" w:rsidRPr="004274D4" w:rsidRDefault="009C0CD5" w:rsidP="004274D4">
      <w:pPr>
        <w:pStyle w:val="NoSpacing1"/>
        <w:jc w:val="center"/>
        <w:rPr>
          <w:rFonts w:ascii="Arial" w:hAnsi="Arial" w:cs="Arial"/>
          <w:b/>
          <w:bCs/>
          <w:lang w:val="sr-Latn-ME"/>
        </w:rPr>
      </w:pPr>
      <w:r w:rsidRPr="004274D4">
        <w:rPr>
          <w:rFonts w:ascii="Arial" w:hAnsi="Arial" w:cs="Arial"/>
          <w:b/>
          <w:bCs/>
          <w:lang w:val="sr-Latn-ME"/>
        </w:rPr>
        <w:t>Značenje izraza</w:t>
      </w:r>
    </w:p>
    <w:p w14:paraId="47797FD2" w14:textId="5B3E7CA0" w:rsidR="009C0CD5" w:rsidRPr="004274D4" w:rsidRDefault="009C0CD5" w:rsidP="004274D4">
      <w:pPr>
        <w:pStyle w:val="NoSpacing1"/>
        <w:jc w:val="center"/>
        <w:rPr>
          <w:rFonts w:ascii="Arial" w:hAnsi="Arial" w:cs="Arial"/>
          <w:b/>
          <w:lang w:val="sr-Latn-ME"/>
        </w:rPr>
      </w:pPr>
      <w:r w:rsidRPr="004274D4">
        <w:rPr>
          <w:rFonts w:ascii="Arial" w:hAnsi="Arial" w:cs="Arial"/>
          <w:b/>
          <w:lang w:val="sr-Latn-ME"/>
        </w:rPr>
        <w:t xml:space="preserve">Član </w:t>
      </w:r>
      <w:r w:rsidR="005E0A4B" w:rsidRPr="004274D4">
        <w:rPr>
          <w:rFonts w:ascii="Arial" w:hAnsi="Arial" w:cs="Arial"/>
          <w:b/>
          <w:lang w:val="sr-Latn-ME"/>
        </w:rPr>
        <w:t>3</w:t>
      </w:r>
    </w:p>
    <w:p w14:paraId="482AFFDC" w14:textId="77777777" w:rsidR="008751E9" w:rsidRPr="004274D4" w:rsidRDefault="008751E9" w:rsidP="004274D4">
      <w:pPr>
        <w:pStyle w:val="NoSpacing1"/>
        <w:jc w:val="center"/>
        <w:rPr>
          <w:rFonts w:ascii="Arial" w:hAnsi="Arial" w:cs="Arial"/>
          <w:lang w:val="sr-Latn-ME"/>
        </w:rPr>
      </w:pPr>
    </w:p>
    <w:p w14:paraId="1B2976C7" w14:textId="16E24351" w:rsidR="009C0CD5" w:rsidRDefault="001957FE" w:rsidP="004274D4">
      <w:pPr>
        <w:pStyle w:val="NoSpacing1"/>
        <w:jc w:val="both"/>
        <w:rPr>
          <w:rFonts w:ascii="Arial" w:hAnsi="Arial" w:cs="Arial"/>
          <w:lang w:val="sr-Latn-ME"/>
        </w:rPr>
      </w:pPr>
      <w:r w:rsidRPr="004274D4">
        <w:rPr>
          <w:rFonts w:ascii="Arial" w:hAnsi="Arial" w:cs="Arial"/>
          <w:lang w:val="sr-Latn-ME"/>
        </w:rPr>
        <w:tab/>
        <w:t>Izrazi</w:t>
      </w:r>
      <w:r w:rsidR="009C0CD5" w:rsidRPr="004274D4">
        <w:rPr>
          <w:rFonts w:ascii="Arial" w:hAnsi="Arial" w:cs="Arial"/>
          <w:lang w:val="sr-Latn-ME"/>
        </w:rPr>
        <w:t xml:space="preserve"> upotrijebljeni u ovom zakonu imaju sljedeće značenje:</w:t>
      </w:r>
    </w:p>
    <w:p w14:paraId="013D2ECE" w14:textId="77777777" w:rsidR="004274D4" w:rsidRPr="004274D4" w:rsidRDefault="004274D4" w:rsidP="004274D4">
      <w:pPr>
        <w:pStyle w:val="NoSpacing1"/>
        <w:jc w:val="both"/>
        <w:rPr>
          <w:rFonts w:ascii="Arial" w:hAnsi="Arial" w:cs="Arial"/>
          <w:lang w:val="sr-Latn-ME"/>
        </w:rPr>
      </w:pPr>
    </w:p>
    <w:p w14:paraId="1DFB556F" w14:textId="5F651B50" w:rsidR="009C0CD5" w:rsidRPr="004274D4" w:rsidRDefault="00F3721C" w:rsidP="003B2062">
      <w:pPr>
        <w:pStyle w:val="Normal2"/>
        <w:shd w:val="clear" w:color="auto" w:fill="FFFFFF"/>
        <w:spacing w:before="0" w:beforeAutospacing="0" w:after="0" w:afterAutospacing="0"/>
        <w:ind w:firstLine="284"/>
        <w:jc w:val="both"/>
        <w:rPr>
          <w:rFonts w:ascii="Arial" w:hAnsi="Arial" w:cs="Arial"/>
          <w:sz w:val="22"/>
          <w:szCs w:val="22"/>
          <w:lang w:val="sr-Latn-ME"/>
        </w:rPr>
      </w:pPr>
      <w:r>
        <w:rPr>
          <w:rFonts w:ascii="Arial" w:hAnsi="Arial" w:cs="Arial"/>
          <w:sz w:val="22"/>
          <w:szCs w:val="22"/>
          <w:lang w:val="sr-Latn-ME"/>
        </w:rPr>
        <w:t>1</w:t>
      </w:r>
      <w:r w:rsidR="009C0CD5" w:rsidRPr="004274D4">
        <w:rPr>
          <w:rFonts w:ascii="Arial" w:hAnsi="Arial" w:cs="Arial"/>
          <w:sz w:val="22"/>
          <w:szCs w:val="22"/>
          <w:lang w:val="sr-Latn-ME"/>
        </w:rPr>
        <w:t>) </w:t>
      </w:r>
      <w:r w:rsidR="009C0CD5" w:rsidRPr="004274D4">
        <w:rPr>
          <w:rFonts w:ascii="Arial" w:hAnsi="Arial" w:cs="Arial"/>
          <w:b/>
          <w:iCs/>
          <w:sz w:val="22"/>
          <w:szCs w:val="22"/>
          <w:lang w:val="sr-Latn-ME"/>
        </w:rPr>
        <w:t>izvoz</w:t>
      </w:r>
      <w:r w:rsidR="009C0CD5" w:rsidRPr="004274D4">
        <w:rPr>
          <w:rFonts w:ascii="Arial" w:hAnsi="Arial" w:cs="Arial"/>
          <w:sz w:val="22"/>
          <w:szCs w:val="22"/>
          <w:lang w:val="sr-Latn-ME"/>
        </w:rPr>
        <w:t xml:space="preserve"> je iznošenje, slanje, odnosno isporuka robe sa </w:t>
      </w:r>
      <w:r w:rsidR="008825B8" w:rsidRPr="004274D4">
        <w:rPr>
          <w:rFonts w:ascii="Arial" w:hAnsi="Arial" w:cs="Arial"/>
          <w:sz w:val="22"/>
          <w:szCs w:val="22"/>
          <w:lang w:val="sr-Latn-ME"/>
        </w:rPr>
        <w:t xml:space="preserve">carinskog područja </w:t>
      </w:r>
      <w:r w:rsidR="009C0CD5" w:rsidRPr="004274D4">
        <w:rPr>
          <w:rFonts w:ascii="Arial" w:hAnsi="Arial" w:cs="Arial"/>
          <w:sz w:val="22"/>
          <w:szCs w:val="22"/>
          <w:lang w:val="sr-Latn-ME"/>
        </w:rPr>
        <w:t>Crne Gore, u skladu sa carinskim propisima;</w:t>
      </w:r>
    </w:p>
    <w:p w14:paraId="5761F046" w14:textId="13FA2EC2" w:rsidR="009C0CD5" w:rsidRDefault="00F3721C" w:rsidP="003B2062">
      <w:pPr>
        <w:pStyle w:val="Normal2"/>
        <w:shd w:val="clear" w:color="auto" w:fill="FFFFFF"/>
        <w:spacing w:before="0" w:beforeAutospacing="0" w:after="0" w:afterAutospacing="0"/>
        <w:ind w:firstLine="284"/>
        <w:jc w:val="both"/>
        <w:rPr>
          <w:rFonts w:ascii="Arial" w:hAnsi="Arial" w:cs="Arial"/>
          <w:sz w:val="22"/>
          <w:szCs w:val="22"/>
          <w:lang w:val="sr-Latn-ME"/>
        </w:rPr>
      </w:pPr>
      <w:r>
        <w:rPr>
          <w:rFonts w:ascii="Arial" w:hAnsi="Arial" w:cs="Arial"/>
          <w:sz w:val="22"/>
          <w:szCs w:val="22"/>
          <w:lang w:val="sr-Latn-ME"/>
        </w:rPr>
        <w:t>2</w:t>
      </w:r>
      <w:r w:rsidR="009C0CD5" w:rsidRPr="004274D4">
        <w:rPr>
          <w:rFonts w:ascii="Arial" w:hAnsi="Arial" w:cs="Arial"/>
          <w:sz w:val="22"/>
          <w:szCs w:val="22"/>
          <w:lang w:val="sr-Latn-ME"/>
        </w:rPr>
        <w:t>) </w:t>
      </w:r>
      <w:r w:rsidR="009C0CD5" w:rsidRPr="004274D4">
        <w:rPr>
          <w:rFonts w:ascii="Arial" w:hAnsi="Arial" w:cs="Arial"/>
          <w:b/>
          <w:iCs/>
          <w:sz w:val="22"/>
          <w:szCs w:val="22"/>
          <w:lang w:val="sr-Latn-ME"/>
        </w:rPr>
        <w:t>uvoz</w:t>
      </w:r>
      <w:r w:rsidR="009C0CD5" w:rsidRPr="004274D4">
        <w:rPr>
          <w:rFonts w:ascii="Arial" w:hAnsi="Arial" w:cs="Arial"/>
          <w:sz w:val="22"/>
          <w:szCs w:val="22"/>
          <w:lang w:val="sr-Latn-ME"/>
        </w:rPr>
        <w:t xml:space="preserve"> je unošenje, dopremanje, odnosno isporuka robe sa teritorije druge države na </w:t>
      </w:r>
      <w:r w:rsidR="008825B8" w:rsidRPr="004274D4">
        <w:rPr>
          <w:rFonts w:ascii="Arial" w:hAnsi="Arial" w:cs="Arial"/>
          <w:sz w:val="22"/>
          <w:szCs w:val="22"/>
          <w:lang w:val="sr-Latn-ME"/>
        </w:rPr>
        <w:t xml:space="preserve">carinsko područje </w:t>
      </w:r>
      <w:r w:rsidR="009C0CD5" w:rsidRPr="004274D4">
        <w:rPr>
          <w:rFonts w:ascii="Arial" w:hAnsi="Arial" w:cs="Arial"/>
          <w:sz w:val="22"/>
          <w:szCs w:val="22"/>
          <w:lang w:val="sr-Latn-ME"/>
        </w:rPr>
        <w:t>Crne Gore, u skladu sa carinskim propisima;</w:t>
      </w:r>
    </w:p>
    <w:p w14:paraId="606DA36B" w14:textId="3893EC6B" w:rsidR="00F3721C" w:rsidRPr="008407E6" w:rsidRDefault="00F3721C" w:rsidP="003B2062">
      <w:pPr>
        <w:pStyle w:val="Normal2"/>
        <w:shd w:val="clear" w:color="auto" w:fill="FFFFFF"/>
        <w:spacing w:before="0" w:beforeAutospacing="0" w:after="0" w:afterAutospacing="0"/>
        <w:ind w:firstLine="284"/>
        <w:jc w:val="both"/>
        <w:rPr>
          <w:rFonts w:ascii="Arial" w:hAnsi="Arial" w:cs="Arial"/>
          <w:sz w:val="22"/>
          <w:szCs w:val="22"/>
          <w:lang w:val="sr-Latn-ME"/>
        </w:rPr>
      </w:pPr>
      <w:r>
        <w:rPr>
          <w:rFonts w:ascii="Arial" w:hAnsi="Arial" w:cs="Arial"/>
          <w:sz w:val="22"/>
          <w:szCs w:val="22"/>
          <w:lang w:val="sr-Latn-ME"/>
        </w:rPr>
        <w:t>3</w:t>
      </w:r>
      <w:r w:rsidRPr="004274D4">
        <w:rPr>
          <w:rFonts w:ascii="Arial" w:hAnsi="Arial" w:cs="Arial"/>
          <w:sz w:val="22"/>
          <w:szCs w:val="22"/>
          <w:lang w:val="sr-Latn-ME"/>
        </w:rPr>
        <w:t>) </w:t>
      </w:r>
      <w:r w:rsidRPr="004274D4">
        <w:rPr>
          <w:rFonts w:ascii="Arial" w:hAnsi="Arial" w:cs="Arial"/>
          <w:b/>
          <w:iCs/>
          <w:sz w:val="22"/>
          <w:szCs w:val="22"/>
          <w:lang w:val="sr-Latn-ME"/>
        </w:rPr>
        <w:t>tranzit</w:t>
      </w:r>
      <w:r w:rsidRPr="004274D4">
        <w:rPr>
          <w:rFonts w:ascii="Arial" w:hAnsi="Arial" w:cs="Arial"/>
          <w:i/>
          <w:iCs/>
          <w:sz w:val="22"/>
          <w:szCs w:val="22"/>
          <w:lang w:val="sr-Latn-ME"/>
        </w:rPr>
        <w:t xml:space="preserve"> </w:t>
      </w:r>
      <w:r w:rsidRPr="004274D4">
        <w:rPr>
          <w:rFonts w:ascii="Arial" w:hAnsi="Arial" w:cs="Arial"/>
          <w:iCs/>
          <w:sz w:val="22"/>
          <w:szCs w:val="22"/>
          <w:lang w:val="sr-Latn-ME"/>
        </w:rPr>
        <w:t>je</w:t>
      </w:r>
      <w:r w:rsidRPr="004274D4">
        <w:rPr>
          <w:rFonts w:ascii="Arial" w:hAnsi="Arial" w:cs="Arial"/>
          <w:sz w:val="22"/>
          <w:szCs w:val="22"/>
          <w:lang w:val="sr-Latn-ME"/>
        </w:rPr>
        <w:t> prevoz robe kopnen</w:t>
      </w:r>
      <w:r w:rsidR="00450885">
        <w:rPr>
          <w:rFonts w:ascii="Arial" w:hAnsi="Arial" w:cs="Arial"/>
          <w:sz w:val="22"/>
          <w:szCs w:val="22"/>
          <w:lang w:val="sr-Latn-ME"/>
        </w:rPr>
        <w:t>im, vodenim ili vazdušnim putem</w:t>
      </w:r>
      <w:r w:rsidRPr="004274D4">
        <w:rPr>
          <w:rFonts w:ascii="Arial" w:hAnsi="Arial" w:cs="Arial"/>
          <w:sz w:val="22"/>
          <w:szCs w:val="22"/>
          <w:lang w:val="sr-Latn-ME"/>
        </w:rPr>
        <w:t xml:space="preserve"> preko teritorije Crne Gore na teritoriju druge države</w:t>
      </w:r>
      <w:r w:rsidR="00450885">
        <w:rPr>
          <w:rFonts w:ascii="Arial" w:hAnsi="Arial" w:cs="Arial"/>
          <w:sz w:val="22"/>
          <w:szCs w:val="22"/>
          <w:lang w:val="sr-Latn-ME"/>
        </w:rPr>
        <w:t xml:space="preserve">, </w:t>
      </w:r>
      <w:r w:rsidR="00450885" w:rsidRPr="005551DC">
        <w:rPr>
          <w:rFonts w:ascii="Arial" w:hAnsi="Arial" w:cs="Arial"/>
          <w:sz w:val="22"/>
          <w:szCs w:val="22"/>
          <w:lang w:val="sr-Latn-ME"/>
        </w:rPr>
        <w:t>u skladu sa carinskim propisima</w:t>
      </w:r>
      <w:r w:rsidRPr="008407E6">
        <w:rPr>
          <w:rFonts w:ascii="Arial" w:hAnsi="Arial" w:cs="Arial"/>
          <w:sz w:val="22"/>
          <w:szCs w:val="22"/>
          <w:lang w:val="sr-Latn-ME"/>
        </w:rPr>
        <w:t>;</w:t>
      </w:r>
    </w:p>
    <w:p w14:paraId="7FE07175" w14:textId="3B16AFC8" w:rsidR="00F3721C" w:rsidRPr="005551DC" w:rsidRDefault="00F3721C" w:rsidP="003B2062">
      <w:pPr>
        <w:pStyle w:val="Normal2"/>
        <w:shd w:val="clear" w:color="auto" w:fill="FFFFFF"/>
        <w:spacing w:before="0" w:beforeAutospacing="0" w:after="0" w:afterAutospacing="0"/>
        <w:ind w:firstLine="284"/>
        <w:jc w:val="both"/>
        <w:rPr>
          <w:rFonts w:ascii="Arial" w:hAnsi="Arial" w:cs="Arial"/>
          <w:sz w:val="22"/>
          <w:szCs w:val="22"/>
          <w:lang w:val="sr-Latn-ME"/>
        </w:rPr>
      </w:pPr>
      <w:r w:rsidRPr="008407E6">
        <w:rPr>
          <w:rFonts w:ascii="Arial" w:hAnsi="Arial" w:cs="Arial"/>
          <w:sz w:val="22"/>
          <w:szCs w:val="22"/>
          <w:lang w:val="sr-Latn-ME"/>
        </w:rPr>
        <w:t>4) </w:t>
      </w:r>
      <w:r w:rsidRPr="008407E6">
        <w:rPr>
          <w:rFonts w:ascii="Arial" w:hAnsi="Arial" w:cs="Arial"/>
          <w:b/>
          <w:iCs/>
          <w:sz w:val="22"/>
          <w:szCs w:val="22"/>
          <w:lang w:val="sr-Latn-ME"/>
        </w:rPr>
        <w:t>brokerske usluge</w:t>
      </w:r>
      <w:r w:rsidRPr="008407E6">
        <w:rPr>
          <w:rFonts w:ascii="Arial" w:hAnsi="Arial" w:cs="Arial"/>
          <w:sz w:val="22"/>
          <w:szCs w:val="22"/>
          <w:lang w:val="sr-Latn-ME"/>
        </w:rPr>
        <w:t> su pregovaranje ili ugovaranje radi kupovine, prodaje ili nabavke robe iz jedne države u drugu, ili prodaja ili kupovina robe iz jedne države radi njenog prenosa u drugu državu, isključujući usluge koje se odnose na prevoz, osiguranje, reosiguranje</w:t>
      </w:r>
      <w:r w:rsidR="002C72BD" w:rsidRPr="008407E6">
        <w:rPr>
          <w:rFonts w:ascii="Arial" w:hAnsi="Arial" w:cs="Arial"/>
          <w:sz w:val="22"/>
          <w:szCs w:val="22"/>
          <w:lang w:val="sr-Latn-ME"/>
        </w:rPr>
        <w:t>,</w:t>
      </w:r>
      <w:r w:rsidRPr="008407E6">
        <w:rPr>
          <w:rFonts w:ascii="Arial" w:hAnsi="Arial" w:cs="Arial"/>
          <w:sz w:val="22"/>
          <w:szCs w:val="22"/>
          <w:lang w:val="sr-Latn-ME"/>
        </w:rPr>
        <w:t xml:space="preserve"> oglašavanje</w:t>
      </w:r>
      <w:r w:rsidR="002C72BD" w:rsidRPr="008407E6">
        <w:rPr>
          <w:rFonts w:ascii="Arial" w:hAnsi="Arial" w:cs="Arial"/>
          <w:sz w:val="22"/>
          <w:szCs w:val="22"/>
          <w:lang w:val="sr-Latn-ME"/>
        </w:rPr>
        <w:t xml:space="preserve"> </w:t>
      </w:r>
      <w:r w:rsidR="002C72BD" w:rsidRPr="005551DC">
        <w:rPr>
          <w:rFonts w:ascii="Arial" w:hAnsi="Arial" w:cs="Arial"/>
          <w:sz w:val="22"/>
          <w:szCs w:val="22"/>
          <w:lang w:val="sr-Latn-ME"/>
        </w:rPr>
        <w:t>i finansijske usluge</w:t>
      </w:r>
      <w:r w:rsidRPr="005551DC">
        <w:rPr>
          <w:rFonts w:ascii="Arial" w:hAnsi="Arial" w:cs="Arial"/>
          <w:sz w:val="22"/>
          <w:szCs w:val="22"/>
          <w:lang w:val="sr-Latn-ME"/>
        </w:rPr>
        <w:t>;</w:t>
      </w:r>
    </w:p>
    <w:p w14:paraId="5909245F" w14:textId="0F80CBF2" w:rsidR="009C0CD5" w:rsidRPr="008407E6" w:rsidRDefault="00F3721C" w:rsidP="003B2062">
      <w:pPr>
        <w:pStyle w:val="Normal2"/>
        <w:shd w:val="clear" w:color="auto" w:fill="FFFFFF"/>
        <w:spacing w:before="0" w:beforeAutospacing="0" w:after="0" w:afterAutospacing="0"/>
        <w:ind w:firstLine="284"/>
        <w:jc w:val="both"/>
        <w:rPr>
          <w:rFonts w:ascii="Arial" w:hAnsi="Arial" w:cs="Arial"/>
          <w:sz w:val="22"/>
          <w:szCs w:val="22"/>
          <w:lang w:val="sr-Latn-ME"/>
        </w:rPr>
      </w:pPr>
      <w:r w:rsidRPr="008407E6">
        <w:rPr>
          <w:rFonts w:ascii="Arial" w:hAnsi="Arial" w:cs="Arial"/>
          <w:sz w:val="22"/>
          <w:szCs w:val="22"/>
          <w:lang w:val="sr-Latn-ME"/>
        </w:rPr>
        <w:t>5</w:t>
      </w:r>
      <w:r w:rsidR="009C0CD5" w:rsidRPr="008407E6">
        <w:rPr>
          <w:rFonts w:ascii="Arial" w:hAnsi="Arial" w:cs="Arial"/>
          <w:sz w:val="22"/>
          <w:szCs w:val="22"/>
          <w:lang w:val="sr-Latn-ME"/>
        </w:rPr>
        <w:t>) </w:t>
      </w:r>
      <w:r w:rsidR="009C0CD5" w:rsidRPr="008407E6">
        <w:rPr>
          <w:rFonts w:ascii="Arial" w:hAnsi="Arial" w:cs="Arial"/>
          <w:b/>
          <w:iCs/>
          <w:sz w:val="22"/>
          <w:szCs w:val="22"/>
          <w:lang w:val="sr-Latn-ME"/>
        </w:rPr>
        <w:t>tehnička pomoć</w:t>
      </w:r>
      <w:r w:rsidR="009C0CD5" w:rsidRPr="008407E6">
        <w:rPr>
          <w:rFonts w:ascii="Arial" w:hAnsi="Arial" w:cs="Arial"/>
          <w:sz w:val="22"/>
          <w:szCs w:val="22"/>
          <w:lang w:val="sr-Latn-ME"/>
        </w:rPr>
        <w:t xml:space="preserve"> je usluga </w:t>
      </w:r>
      <w:r w:rsidR="008825B8" w:rsidRPr="008407E6">
        <w:rPr>
          <w:rFonts w:ascii="Arial" w:hAnsi="Arial" w:cs="Arial"/>
          <w:sz w:val="22"/>
          <w:szCs w:val="22"/>
          <w:lang w:val="sr-Latn-ME"/>
        </w:rPr>
        <w:t>koja se odnosi na</w:t>
      </w:r>
      <w:r w:rsidR="009C0CD5" w:rsidRPr="008407E6">
        <w:rPr>
          <w:rFonts w:ascii="Arial" w:hAnsi="Arial" w:cs="Arial"/>
          <w:sz w:val="22"/>
          <w:szCs w:val="22"/>
          <w:lang w:val="sr-Latn-ME"/>
        </w:rPr>
        <w:t xml:space="preserve"> </w:t>
      </w:r>
      <w:r w:rsidR="008825B8" w:rsidRPr="008407E6">
        <w:rPr>
          <w:rFonts w:ascii="Arial" w:hAnsi="Arial" w:cs="Arial"/>
          <w:sz w:val="22"/>
          <w:szCs w:val="22"/>
          <w:lang w:val="sr-Latn-ME"/>
        </w:rPr>
        <w:t>popravku</w:t>
      </w:r>
      <w:r w:rsidR="009C0CD5" w:rsidRPr="008407E6">
        <w:rPr>
          <w:rFonts w:ascii="Arial" w:hAnsi="Arial" w:cs="Arial"/>
          <w:sz w:val="22"/>
          <w:szCs w:val="22"/>
          <w:lang w:val="sr-Latn-ME"/>
        </w:rPr>
        <w:t xml:space="preserve">, razvoj, </w:t>
      </w:r>
      <w:r w:rsidR="008825B8" w:rsidRPr="008407E6">
        <w:rPr>
          <w:rFonts w:ascii="Arial" w:hAnsi="Arial" w:cs="Arial"/>
          <w:sz w:val="22"/>
          <w:szCs w:val="22"/>
          <w:lang w:val="sr-Latn-ME"/>
        </w:rPr>
        <w:t>proizvodnju</w:t>
      </w:r>
      <w:r w:rsidR="009C0CD5" w:rsidRPr="008407E6">
        <w:rPr>
          <w:rFonts w:ascii="Arial" w:hAnsi="Arial" w:cs="Arial"/>
          <w:sz w:val="22"/>
          <w:szCs w:val="22"/>
          <w:lang w:val="sr-Latn-ME"/>
        </w:rPr>
        <w:t>, ispitivanje, održavanje</w:t>
      </w:r>
      <w:r w:rsidR="008825B8" w:rsidRPr="008407E6">
        <w:rPr>
          <w:rFonts w:ascii="Arial" w:hAnsi="Arial" w:cs="Arial"/>
          <w:sz w:val="22"/>
          <w:szCs w:val="22"/>
          <w:lang w:val="sr-Latn-ME"/>
        </w:rPr>
        <w:t xml:space="preserve"> i </w:t>
      </w:r>
      <w:r w:rsidR="009C0CD5" w:rsidRPr="008407E6">
        <w:rPr>
          <w:rFonts w:ascii="Arial" w:hAnsi="Arial" w:cs="Arial"/>
          <w:sz w:val="22"/>
          <w:szCs w:val="22"/>
          <w:lang w:val="sr-Latn-ME"/>
        </w:rPr>
        <w:t>sastavljanje</w:t>
      </w:r>
      <w:r w:rsidR="008825B8" w:rsidRPr="008407E6">
        <w:rPr>
          <w:rFonts w:ascii="Arial" w:hAnsi="Arial" w:cs="Arial"/>
          <w:sz w:val="22"/>
          <w:szCs w:val="22"/>
          <w:lang w:val="sr-Latn-ME"/>
        </w:rPr>
        <w:t xml:space="preserve"> robe, kao i druge</w:t>
      </w:r>
      <w:r w:rsidR="009C0CD5" w:rsidRPr="008407E6">
        <w:rPr>
          <w:rFonts w:ascii="Arial" w:hAnsi="Arial" w:cs="Arial"/>
          <w:sz w:val="22"/>
          <w:szCs w:val="22"/>
          <w:lang w:val="sr-Latn-ME"/>
        </w:rPr>
        <w:t xml:space="preserve"> </w:t>
      </w:r>
      <w:r w:rsidR="008825B8" w:rsidRPr="008407E6">
        <w:rPr>
          <w:rFonts w:ascii="Arial" w:hAnsi="Arial" w:cs="Arial"/>
          <w:sz w:val="22"/>
          <w:szCs w:val="22"/>
          <w:lang w:val="sr-Latn-ME"/>
        </w:rPr>
        <w:t>tehničke usluge</w:t>
      </w:r>
      <w:r w:rsidR="009C0CD5" w:rsidRPr="008407E6">
        <w:rPr>
          <w:rFonts w:ascii="Arial" w:hAnsi="Arial" w:cs="Arial"/>
          <w:sz w:val="22"/>
          <w:szCs w:val="22"/>
          <w:lang w:val="sr-Latn-ME"/>
        </w:rPr>
        <w:t>, dostupna je u obliku uputstva, savjeta, prenosa znanja ili vještina</w:t>
      </w:r>
      <w:r w:rsidR="00023941" w:rsidRPr="008407E6">
        <w:rPr>
          <w:rFonts w:ascii="Arial" w:hAnsi="Arial" w:cs="Arial"/>
          <w:sz w:val="22"/>
          <w:szCs w:val="22"/>
          <w:lang w:val="sr-Latn-ME"/>
        </w:rPr>
        <w:t xml:space="preserve">, </w:t>
      </w:r>
      <w:r w:rsidR="00023941" w:rsidRPr="005551DC">
        <w:rPr>
          <w:rFonts w:ascii="Arial" w:hAnsi="Arial" w:cs="Arial"/>
          <w:sz w:val="22"/>
          <w:szCs w:val="22"/>
          <w:lang w:val="sr-Latn-ME"/>
        </w:rPr>
        <w:t>treninga</w:t>
      </w:r>
      <w:r w:rsidR="009C0CD5" w:rsidRPr="005551DC">
        <w:rPr>
          <w:rFonts w:ascii="Arial" w:hAnsi="Arial" w:cs="Arial"/>
          <w:sz w:val="22"/>
          <w:szCs w:val="22"/>
          <w:lang w:val="sr-Latn-ME"/>
        </w:rPr>
        <w:t xml:space="preserve"> </w:t>
      </w:r>
      <w:r w:rsidR="009C0CD5" w:rsidRPr="008407E6">
        <w:rPr>
          <w:rFonts w:ascii="Arial" w:hAnsi="Arial" w:cs="Arial"/>
          <w:sz w:val="22"/>
          <w:szCs w:val="22"/>
          <w:lang w:val="sr-Latn-ME"/>
        </w:rPr>
        <w:t>ili savjetovanja</w:t>
      </w:r>
      <w:r w:rsidR="008825B8" w:rsidRPr="008407E6">
        <w:rPr>
          <w:rFonts w:ascii="Arial" w:hAnsi="Arial" w:cs="Arial"/>
          <w:sz w:val="22"/>
          <w:szCs w:val="22"/>
          <w:lang w:val="sr-Latn-ME"/>
        </w:rPr>
        <w:t>, a može se pružati i usmenim i elektronskim putem;</w:t>
      </w:r>
    </w:p>
    <w:p w14:paraId="085A97B9" w14:textId="06499B4C" w:rsidR="00F3721C" w:rsidRPr="008407E6" w:rsidRDefault="00F3721C" w:rsidP="003B2062">
      <w:pPr>
        <w:pStyle w:val="Normal2"/>
        <w:shd w:val="clear" w:color="auto" w:fill="FFFFFF"/>
        <w:spacing w:before="0" w:beforeAutospacing="0" w:after="0" w:afterAutospacing="0"/>
        <w:ind w:firstLine="284"/>
        <w:jc w:val="both"/>
        <w:rPr>
          <w:rFonts w:ascii="Arial" w:hAnsi="Arial" w:cs="Arial"/>
          <w:sz w:val="22"/>
          <w:szCs w:val="22"/>
          <w:lang w:val="sr-Latn-ME"/>
        </w:rPr>
      </w:pPr>
      <w:r w:rsidRPr="008407E6">
        <w:rPr>
          <w:rFonts w:ascii="Arial" w:hAnsi="Arial" w:cs="Arial"/>
          <w:sz w:val="22"/>
          <w:szCs w:val="22"/>
          <w:lang w:val="sr-Latn-ME"/>
        </w:rPr>
        <w:t>6) </w:t>
      </w:r>
      <w:r w:rsidRPr="008407E6">
        <w:rPr>
          <w:rFonts w:ascii="Arial" w:hAnsi="Arial" w:cs="Arial"/>
          <w:b/>
          <w:iCs/>
          <w:sz w:val="22"/>
          <w:szCs w:val="22"/>
          <w:lang w:val="sr-Latn-ME"/>
        </w:rPr>
        <w:t>izvoznik</w:t>
      </w:r>
      <w:r w:rsidRPr="008407E6">
        <w:rPr>
          <w:rFonts w:ascii="Arial" w:hAnsi="Arial" w:cs="Arial"/>
          <w:i/>
          <w:iCs/>
          <w:sz w:val="22"/>
          <w:szCs w:val="22"/>
          <w:lang w:val="sr-Latn-ME"/>
        </w:rPr>
        <w:t xml:space="preserve"> </w:t>
      </w:r>
      <w:r w:rsidRPr="008407E6">
        <w:rPr>
          <w:rFonts w:ascii="Arial" w:hAnsi="Arial" w:cs="Arial"/>
          <w:sz w:val="22"/>
          <w:szCs w:val="22"/>
          <w:lang w:val="sr-Latn-ME"/>
        </w:rPr>
        <w:t>je fizičko lice, preduzetnik ili pravno lice, sa prebivalištem, boravištem odnosno sjedištem na teritoriji Crne Gore u čije ime se vrši izvoz, odnosno lice koje, u vrijeme kada je dozvola izdata ima zaključen ugovor sa primaocem robe u drugoj državi i ovlašćenje da odluči o slanju robe izvan carinskog područja Crne Gore. Ako ugovor o izvozu nije zaključen ili ako jedna strana u ugovoru ne djeluje u svoje ime, izvoznik je lice koje ima ovlašćenje da odluči o slanju robe izvan carinskog područja Crne Gore;</w:t>
      </w:r>
    </w:p>
    <w:p w14:paraId="0CED229B" w14:textId="47F37FB7" w:rsidR="009C0CD5" w:rsidRPr="008407E6" w:rsidRDefault="00F3721C" w:rsidP="003B2062">
      <w:pPr>
        <w:pStyle w:val="Normal2"/>
        <w:shd w:val="clear" w:color="auto" w:fill="FFFFFF"/>
        <w:spacing w:before="0" w:beforeAutospacing="0" w:after="0" w:afterAutospacing="0"/>
        <w:ind w:firstLine="284"/>
        <w:jc w:val="both"/>
        <w:rPr>
          <w:rFonts w:ascii="Arial" w:hAnsi="Arial" w:cs="Arial"/>
          <w:sz w:val="22"/>
          <w:szCs w:val="22"/>
          <w:lang w:val="sr-Latn-ME"/>
        </w:rPr>
      </w:pPr>
      <w:r w:rsidRPr="008407E6">
        <w:rPr>
          <w:rFonts w:ascii="Arial" w:hAnsi="Arial" w:cs="Arial"/>
          <w:sz w:val="22"/>
          <w:szCs w:val="22"/>
          <w:lang w:val="sr-Latn-ME"/>
        </w:rPr>
        <w:t>7</w:t>
      </w:r>
      <w:r w:rsidR="009C0CD5" w:rsidRPr="008407E6">
        <w:rPr>
          <w:rFonts w:ascii="Arial" w:hAnsi="Arial" w:cs="Arial"/>
          <w:sz w:val="22"/>
          <w:szCs w:val="22"/>
          <w:lang w:val="sr-Latn-ME"/>
        </w:rPr>
        <w:t>) </w:t>
      </w:r>
      <w:r w:rsidR="009C0CD5" w:rsidRPr="008407E6">
        <w:rPr>
          <w:rFonts w:ascii="Arial" w:hAnsi="Arial" w:cs="Arial"/>
          <w:b/>
          <w:iCs/>
          <w:sz w:val="22"/>
          <w:szCs w:val="22"/>
          <w:lang w:val="sr-Latn-ME"/>
        </w:rPr>
        <w:t>broker</w:t>
      </w:r>
      <w:r w:rsidR="00F85452" w:rsidRPr="008407E6">
        <w:rPr>
          <w:rFonts w:ascii="Arial" w:hAnsi="Arial" w:cs="Arial"/>
          <w:sz w:val="22"/>
          <w:szCs w:val="22"/>
          <w:lang w:val="sr-Latn-ME"/>
        </w:rPr>
        <w:t> je pravno lice ili preduzetnik</w:t>
      </w:r>
      <w:r w:rsidR="009C0CD5" w:rsidRPr="008407E6">
        <w:rPr>
          <w:rFonts w:ascii="Arial" w:hAnsi="Arial" w:cs="Arial"/>
          <w:sz w:val="22"/>
          <w:szCs w:val="22"/>
          <w:lang w:val="sr-Latn-ME"/>
        </w:rPr>
        <w:t xml:space="preserve"> koji se bavi pružanjem brokerskih </w:t>
      </w:r>
      <w:r w:rsidR="00785F5A" w:rsidRPr="008407E6">
        <w:rPr>
          <w:rFonts w:ascii="Arial" w:hAnsi="Arial" w:cs="Arial"/>
          <w:sz w:val="22"/>
          <w:szCs w:val="22"/>
          <w:lang w:val="sr-Latn-ME"/>
        </w:rPr>
        <w:t xml:space="preserve">usluga </w:t>
      </w:r>
      <w:r w:rsidR="00F85452" w:rsidRPr="005551DC">
        <w:rPr>
          <w:rFonts w:ascii="Arial" w:hAnsi="Arial" w:cs="Arial"/>
          <w:sz w:val="22"/>
          <w:szCs w:val="22"/>
          <w:lang w:val="sr-Latn-ME"/>
        </w:rPr>
        <w:t>iz Crne Gore ili iz druge države</w:t>
      </w:r>
      <w:r w:rsidR="00701D50" w:rsidRPr="008407E6">
        <w:rPr>
          <w:rFonts w:ascii="Arial" w:hAnsi="Arial" w:cs="Arial"/>
          <w:sz w:val="22"/>
          <w:szCs w:val="22"/>
          <w:lang w:val="sr-Latn-ME"/>
        </w:rPr>
        <w:t>;</w:t>
      </w:r>
    </w:p>
    <w:p w14:paraId="702AFAC8" w14:textId="63775AC8" w:rsidR="009C0CD5" w:rsidRPr="004274D4" w:rsidRDefault="00F3721C" w:rsidP="003B2062">
      <w:pPr>
        <w:spacing w:after="0" w:line="240" w:lineRule="auto"/>
        <w:ind w:firstLine="284"/>
        <w:jc w:val="both"/>
        <w:rPr>
          <w:rFonts w:ascii="Arial" w:hAnsi="Arial" w:cs="Arial"/>
          <w:lang w:val="sr-Latn-ME"/>
        </w:rPr>
      </w:pPr>
      <w:r>
        <w:rPr>
          <w:rFonts w:ascii="Arial" w:hAnsi="Arial" w:cs="Arial"/>
          <w:lang w:val="sr-Latn-ME"/>
        </w:rPr>
        <w:t>8</w:t>
      </w:r>
      <w:r w:rsidR="009C0CD5" w:rsidRPr="004274D4">
        <w:rPr>
          <w:rFonts w:ascii="Arial" w:hAnsi="Arial" w:cs="Arial"/>
          <w:lang w:val="sr-Latn-ME"/>
        </w:rPr>
        <w:t>) </w:t>
      </w:r>
      <w:r w:rsidR="009C0CD5" w:rsidRPr="004274D4">
        <w:rPr>
          <w:rFonts w:ascii="Arial" w:hAnsi="Arial" w:cs="Arial"/>
          <w:b/>
          <w:iCs/>
          <w:lang w:val="sr-Latn-ME"/>
        </w:rPr>
        <w:t>pružalac tehničke pomoći</w:t>
      </w:r>
      <w:r w:rsidR="009C0CD5" w:rsidRPr="004274D4">
        <w:rPr>
          <w:rFonts w:ascii="Arial" w:hAnsi="Arial" w:cs="Arial"/>
          <w:b/>
          <w:lang w:val="sr-Latn-ME"/>
        </w:rPr>
        <w:t> </w:t>
      </w:r>
      <w:r w:rsidR="009C0CD5" w:rsidRPr="004274D4">
        <w:rPr>
          <w:rFonts w:ascii="Arial" w:hAnsi="Arial" w:cs="Arial"/>
          <w:lang w:val="sr-Latn-ME"/>
        </w:rPr>
        <w:t xml:space="preserve"> je pravno lice ili preduzetnik, organizacija ili organ državne uprave, uključujući odgovarajuće oblike saradnje, s</w:t>
      </w:r>
      <w:r w:rsidR="00F85452">
        <w:rPr>
          <w:rFonts w:ascii="Arial" w:hAnsi="Arial" w:cs="Arial"/>
          <w:lang w:val="sr-Latn-ME"/>
        </w:rPr>
        <w:t>a</w:t>
      </w:r>
      <w:r w:rsidR="009C0CD5" w:rsidRPr="004274D4">
        <w:rPr>
          <w:rFonts w:ascii="Arial" w:hAnsi="Arial" w:cs="Arial"/>
          <w:lang w:val="sr-Latn-ME"/>
        </w:rPr>
        <w:t xml:space="preserve"> boravištem ili </w:t>
      </w:r>
      <w:r w:rsidR="00C35305" w:rsidRPr="004274D4">
        <w:rPr>
          <w:rFonts w:ascii="Arial" w:hAnsi="Arial" w:cs="Arial"/>
          <w:lang w:val="sr-Latn-ME"/>
        </w:rPr>
        <w:t xml:space="preserve">prebivalištem, odnosno </w:t>
      </w:r>
      <w:r w:rsidR="00C35305" w:rsidRPr="004274D4">
        <w:rPr>
          <w:rFonts w:ascii="Arial" w:hAnsi="Arial" w:cs="Arial"/>
          <w:lang w:val="sr-Latn-ME"/>
        </w:rPr>
        <w:lastRenderedPageBreak/>
        <w:t xml:space="preserve">sjedištem </w:t>
      </w:r>
      <w:r w:rsidR="009C0CD5" w:rsidRPr="004274D4">
        <w:rPr>
          <w:rFonts w:ascii="Arial" w:hAnsi="Arial" w:cs="Arial"/>
          <w:lang w:val="sr-Latn-ME"/>
        </w:rPr>
        <w:t xml:space="preserve">u </w:t>
      </w:r>
      <w:r w:rsidR="0085274F" w:rsidRPr="004274D4">
        <w:rPr>
          <w:rFonts w:ascii="Arial" w:hAnsi="Arial" w:cs="Arial"/>
          <w:lang w:val="sr-Latn-ME"/>
        </w:rPr>
        <w:t xml:space="preserve">drugoj </w:t>
      </w:r>
      <w:r w:rsidR="009C0CD5" w:rsidRPr="004274D4">
        <w:rPr>
          <w:rFonts w:ascii="Arial" w:hAnsi="Arial" w:cs="Arial"/>
          <w:lang w:val="sr-Latn-ME"/>
        </w:rPr>
        <w:t>državi, kao i preduzetnik koji ima crnogorsko državljanstvo, bez obzira na boravište</w:t>
      </w:r>
      <w:r w:rsidR="00A61D24" w:rsidRPr="004274D4">
        <w:rPr>
          <w:rFonts w:ascii="Arial" w:hAnsi="Arial" w:cs="Arial"/>
          <w:lang w:val="sr-Latn-ME"/>
        </w:rPr>
        <w:t xml:space="preserve"> ili prebivalište</w:t>
      </w:r>
      <w:r w:rsidR="009C0CD5" w:rsidRPr="004274D4">
        <w:rPr>
          <w:rFonts w:ascii="Arial" w:hAnsi="Arial" w:cs="Arial"/>
          <w:lang w:val="sr-Latn-ME"/>
        </w:rPr>
        <w:t xml:space="preserve">, i pravno lice, organizacija ili organ državne uprave, bez obzira na </w:t>
      </w:r>
      <w:r w:rsidR="00A61D24" w:rsidRPr="004274D4">
        <w:rPr>
          <w:rFonts w:ascii="Arial" w:hAnsi="Arial" w:cs="Arial"/>
          <w:lang w:val="sr-Latn-ME"/>
        </w:rPr>
        <w:t>sjedište</w:t>
      </w:r>
      <w:r w:rsidR="009C0CD5" w:rsidRPr="004274D4">
        <w:rPr>
          <w:rFonts w:ascii="Arial" w:hAnsi="Arial" w:cs="Arial"/>
          <w:lang w:val="sr-Latn-ME"/>
        </w:rPr>
        <w:t>, koji pružaju tehničku pomoć iz Crne</w:t>
      </w:r>
      <w:r w:rsidR="00071F09" w:rsidRPr="004274D4">
        <w:rPr>
          <w:rFonts w:ascii="Arial" w:hAnsi="Arial" w:cs="Arial"/>
          <w:lang w:val="sr-Latn-ME"/>
        </w:rPr>
        <w:t xml:space="preserve"> Gore</w:t>
      </w:r>
      <w:r w:rsidR="008F7EC4" w:rsidRPr="004274D4">
        <w:rPr>
          <w:rFonts w:ascii="Arial" w:hAnsi="Arial" w:cs="Arial"/>
          <w:lang w:val="sr-Latn-ME"/>
        </w:rPr>
        <w:t>;</w:t>
      </w:r>
    </w:p>
    <w:p w14:paraId="71D125CF" w14:textId="19C24F6C" w:rsidR="00F340BF" w:rsidRPr="00F85452" w:rsidRDefault="00CD6AE9" w:rsidP="003B2062">
      <w:pPr>
        <w:pStyle w:val="Normal2"/>
        <w:shd w:val="clear" w:color="auto" w:fill="FFFFFF"/>
        <w:spacing w:before="0" w:beforeAutospacing="0" w:after="0" w:afterAutospacing="0"/>
        <w:ind w:firstLine="284"/>
        <w:jc w:val="both"/>
        <w:rPr>
          <w:rFonts w:ascii="Arial" w:hAnsi="Arial" w:cs="Arial"/>
          <w:sz w:val="22"/>
          <w:szCs w:val="22"/>
          <w:lang w:val="sr-Latn-ME"/>
        </w:rPr>
      </w:pPr>
      <w:r w:rsidRPr="004274D4">
        <w:rPr>
          <w:rFonts w:ascii="Arial" w:hAnsi="Arial" w:cs="Arial"/>
          <w:sz w:val="22"/>
          <w:szCs w:val="22"/>
          <w:lang w:val="sr-Latn-ME"/>
        </w:rPr>
        <w:t>9</w:t>
      </w:r>
      <w:r w:rsidR="00F340BF" w:rsidRPr="004274D4">
        <w:rPr>
          <w:rFonts w:ascii="Arial" w:hAnsi="Arial" w:cs="Arial"/>
          <w:sz w:val="22"/>
          <w:szCs w:val="22"/>
          <w:lang w:val="sr-Latn-ME"/>
        </w:rPr>
        <w:t xml:space="preserve">) </w:t>
      </w:r>
      <w:r w:rsidR="00F340BF" w:rsidRPr="004274D4">
        <w:rPr>
          <w:rFonts w:ascii="Arial" w:hAnsi="Arial" w:cs="Arial"/>
          <w:b/>
          <w:iCs/>
          <w:sz w:val="22"/>
          <w:szCs w:val="22"/>
          <w:lang w:val="sr-Latn-ME"/>
        </w:rPr>
        <w:t>distributer</w:t>
      </w:r>
      <w:r w:rsidR="00F340BF" w:rsidRPr="004274D4">
        <w:rPr>
          <w:rFonts w:ascii="Arial" w:hAnsi="Arial" w:cs="Arial"/>
          <w:i/>
          <w:iCs/>
          <w:sz w:val="22"/>
          <w:szCs w:val="22"/>
          <w:lang w:val="sr-Latn-ME"/>
        </w:rPr>
        <w:t xml:space="preserve"> </w:t>
      </w:r>
      <w:r w:rsidR="00F340BF" w:rsidRPr="004274D4">
        <w:rPr>
          <w:rFonts w:ascii="Arial" w:hAnsi="Arial" w:cs="Arial"/>
          <w:sz w:val="22"/>
          <w:szCs w:val="22"/>
          <w:lang w:val="sr-Latn-ME"/>
        </w:rPr>
        <w:t xml:space="preserve">je </w:t>
      </w:r>
      <w:r w:rsidR="00F340BF" w:rsidRPr="00F85452">
        <w:rPr>
          <w:rFonts w:ascii="Arial" w:hAnsi="Arial" w:cs="Arial"/>
          <w:sz w:val="22"/>
          <w:szCs w:val="22"/>
          <w:lang w:val="sr-Latn-ME"/>
        </w:rPr>
        <w:t>privredno društvo koje obavlja d</w:t>
      </w:r>
      <w:r w:rsidR="00F12F14" w:rsidRPr="00F85452">
        <w:rPr>
          <w:rFonts w:ascii="Arial" w:hAnsi="Arial" w:cs="Arial"/>
          <w:sz w:val="22"/>
          <w:szCs w:val="22"/>
          <w:lang w:val="sr-Latn-ME"/>
        </w:rPr>
        <w:t>j</w:t>
      </w:r>
      <w:r w:rsidR="00F340BF" w:rsidRPr="00F85452">
        <w:rPr>
          <w:rFonts w:ascii="Arial" w:hAnsi="Arial" w:cs="Arial"/>
          <w:sz w:val="22"/>
          <w:szCs w:val="22"/>
          <w:lang w:val="sr-Latn-ME"/>
        </w:rPr>
        <w:t xml:space="preserve">elatnost veleprodaje u vezi sa </w:t>
      </w:r>
      <w:r w:rsidR="00934B53" w:rsidRPr="00F85452">
        <w:rPr>
          <w:rFonts w:ascii="Arial" w:hAnsi="Arial" w:cs="Arial"/>
          <w:sz w:val="22"/>
          <w:szCs w:val="22"/>
          <w:lang w:val="sr-Latn-ME"/>
        </w:rPr>
        <w:t xml:space="preserve">određenom </w:t>
      </w:r>
      <w:r w:rsidR="00F340BF" w:rsidRPr="00F85452">
        <w:rPr>
          <w:rFonts w:ascii="Arial" w:hAnsi="Arial" w:cs="Arial"/>
          <w:sz w:val="22"/>
          <w:szCs w:val="22"/>
          <w:lang w:val="sr-Latn-ME"/>
        </w:rPr>
        <w:t xml:space="preserve">robom </w:t>
      </w:r>
      <w:r w:rsidR="00934B53" w:rsidRPr="00F85452">
        <w:rPr>
          <w:rFonts w:ascii="Arial" w:hAnsi="Arial" w:cs="Arial"/>
          <w:sz w:val="22"/>
          <w:szCs w:val="22"/>
          <w:lang w:val="sr-Latn-ME"/>
        </w:rPr>
        <w:t>koja bi se mogla  koristiti za izvršenje smrtne kazne, mučenje ili drugo okrutno, ponižavajuće ili neljudsko postupanje i kažnjavanje</w:t>
      </w:r>
      <w:r w:rsidR="00F340BF" w:rsidRPr="00F85452">
        <w:rPr>
          <w:rFonts w:ascii="Arial" w:hAnsi="Arial" w:cs="Arial"/>
          <w:sz w:val="22"/>
          <w:szCs w:val="22"/>
          <w:lang w:val="sr-Latn-ME"/>
        </w:rPr>
        <w:t>, kao što su nabavka od proizvođača, držanje, dostavljanje ili izvoz te robe</w:t>
      </w:r>
      <w:r w:rsidR="007572D7" w:rsidRPr="00F85452">
        <w:rPr>
          <w:rFonts w:ascii="Arial" w:hAnsi="Arial" w:cs="Arial"/>
          <w:sz w:val="22"/>
          <w:szCs w:val="22"/>
          <w:lang w:val="sr-Latn-ME"/>
        </w:rPr>
        <w:t>, pri čemu se</w:t>
      </w:r>
      <w:r w:rsidR="00F340BF" w:rsidRPr="00F85452">
        <w:rPr>
          <w:rFonts w:ascii="Arial" w:hAnsi="Arial" w:cs="Arial"/>
          <w:sz w:val="22"/>
          <w:szCs w:val="22"/>
          <w:lang w:val="sr-Latn-ME"/>
        </w:rPr>
        <w:t xml:space="preserve"> </w:t>
      </w:r>
      <w:r w:rsidR="007572D7" w:rsidRPr="00F85452">
        <w:rPr>
          <w:rFonts w:ascii="Arial" w:hAnsi="Arial" w:cs="Arial"/>
          <w:sz w:val="22"/>
          <w:szCs w:val="22"/>
          <w:lang w:val="sr-Latn-ME"/>
        </w:rPr>
        <w:t xml:space="preserve">djelatnost </w:t>
      </w:r>
      <w:r w:rsidR="00F340BF" w:rsidRPr="00F85452">
        <w:rPr>
          <w:rFonts w:ascii="Arial" w:hAnsi="Arial" w:cs="Arial"/>
          <w:sz w:val="22"/>
          <w:szCs w:val="22"/>
          <w:lang w:val="sr-Latn-ME"/>
        </w:rPr>
        <w:t xml:space="preserve">veleprodaje robe ne odnosi na nabavku </w:t>
      </w:r>
      <w:r w:rsidR="00934B53" w:rsidRPr="00F85452">
        <w:rPr>
          <w:rFonts w:ascii="Arial" w:hAnsi="Arial" w:cs="Arial"/>
          <w:sz w:val="22"/>
          <w:szCs w:val="22"/>
          <w:lang w:val="sr-Latn-ME"/>
        </w:rPr>
        <w:t xml:space="preserve">te robe </w:t>
      </w:r>
      <w:r w:rsidR="00F340BF" w:rsidRPr="00F85452">
        <w:rPr>
          <w:rFonts w:ascii="Arial" w:hAnsi="Arial" w:cs="Arial"/>
          <w:sz w:val="22"/>
          <w:szCs w:val="22"/>
          <w:lang w:val="sr-Latn-ME"/>
        </w:rPr>
        <w:t xml:space="preserve">od strane </w:t>
      </w:r>
      <w:r w:rsidR="00F85452" w:rsidRPr="005551DC">
        <w:rPr>
          <w:rFonts w:ascii="Arial" w:hAnsi="Arial" w:cs="Arial"/>
          <w:sz w:val="22"/>
          <w:szCs w:val="22"/>
          <w:lang w:val="sr-Latn-ME"/>
        </w:rPr>
        <w:t>zdravstvenih ustanova ili apoteka</w:t>
      </w:r>
      <w:r w:rsidR="00F340BF" w:rsidRPr="008407E6">
        <w:rPr>
          <w:rFonts w:ascii="Arial" w:hAnsi="Arial" w:cs="Arial"/>
          <w:sz w:val="22"/>
          <w:szCs w:val="22"/>
          <w:lang w:val="sr-Latn-ME"/>
        </w:rPr>
        <w:t xml:space="preserve"> </w:t>
      </w:r>
      <w:r w:rsidR="00F340BF" w:rsidRPr="00F85452">
        <w:rPr>
          <w:rFonts w:ascii="Arial" w:hAnsi="Arial" w:cs="Arial"/>
          <w:sz w:val="22"/>
          <w:szCs w:val="22"/>
          <w:lang w:val="sr-Latn-ME"/>
        </w:rPr>
        <w:t>isključivo za potrebe snabd</w:t>
      </w:r>
      <w:r w:rsidR="00071F09" w:rsidRPr="00F85452">
        <w:rPr>
          <w:rFonts w:ascii="Arial" w:hAnsi="Arial" w:cs="Arial"/>
          <w:sz w:val="22"/>
          <w:szCs w:val="22"/>
          <w:lang w:val="sr-Latn-ME"/>
        </w:rPr>
        <w:t>ij</w:t>
      </w:r>
      <w:r w:rsidR="00F340BF" w:rsidRPr="00F85452">
        <w:rPr>
          <w:rFonts w:ascii="Arial" w:hAnsi="Arial" w:cs="Arial"/>
          <w:sz w:val="22"/>
          <w:szCs w:val="22"/>
          <w:lang w:val="sr-Latn-ME"/>
        </w:rPr>
        <w:t xml:space="preserve">evanja </w:t>
      </w:r>
      <w:r w:rsidR="00934B53" w:rsidRPr="00F85452">
        <w:rPr>
          <w:rFonts w:ascii="Arial" w:hAnsi="Arial" w:cs="Arial"/>
          <w:sz w:val="22"/>
          <w:szCs w:val="22"/>
          <w:lang w:val="sr-Latn-ME"/>
        </w:rPr>
        <w:t xml:space="preserve">javnosti </w:t>
      </w:r>
      <w:r w:rsidR="00F340BF" w:rsidRPr="00F85452">
        <w:rPr>
          <w:rFonts w:ascii="Arial" w:hAnsi="Arial" w:cs="Arial"/>
          <w:sz w:val="22"/>
          <w:szCs w:val="22"/>
          <w:lang w:val="sr-Latn-ME"/>
        </w:rPr>
        <w:t>takvom robom</w:t>
      </w:r>
      <w:r w:rsidR="00F3721C" w:rsidRPr="00F85452">
        <w:rPr>
          <w:rFonts w:ascii="Arial" w:hAnsi="Arial" w:cs="Arial"/>
          <w:sz w:val="22"/>
          <w:szCs w:val="22"/>
          <w:lang w:val="sr-Latn-ME"/>
        </w:rPr>
        <w:t>.</w:t>
      </w:r>
    </w:p>
    <w:p w14:paraId="0787BAAE" w14:textId="77777777" w:rsidR="00B300C7" w:rsidRPr="004274D4" w:rsidRDefault="00B300C7" w:rsidP="004274D4">
      <w:pPr>
        <w:pStyle w:val="wyq060---pododeljak"/>
        <w:shd w:val="clear" w:color="auto" w:fill="FFFFFF"/>
        <w:spacing w:before="0" w:beforeAutospacing="0" w:after="0" w:afterAutospacing="0"/>
        <w:rPr>
          <w:rFonts w:ascii="Arial" w:hAnsi="Arial" w:cs="Arial"/>
          <w:sz w:val="22"/>
          <w:szCs w:val="22"/>
          <w:lang w:val="sr-Latn-ME"/>
        </w:rPr>
      </w:pPr>
    </w:p>
    <w:p w14:paraId="4CD11D2B" w14:textId="5186BCAC" w:rsidR="005F32DE" w:rsidRPr="00116959" w:rsidRDefault="005F32DE" w:rsidP="004274D4">
      <w:pPr>
        <w:pStyle w:val="wyq060---pododeljak"/>
        <w:shd w:val="clear" w:color="auto" w:fill="FFFFFF"/>
        <w:spacing w:before="0" w:beforeAutospacing="0" w:after="0" w:afterAutospacing="0"/>
        <w:jc w:val="center"/>
        <w:rPr>
          <w:rFonts w:ascii="Arial" w:hAnsi="Arial" w:cs="Arial"/>
          <w:b/>
          <w:sz w:val="22"/>
          <w:szCs w:val="22"/>
          <w:lang w:val="sr-Latn-ME"/>
        </w:rPr>
      </w:pPr>
      <w:r w:rsidRPr="00116959">
        <w:rPr>
          <w:rFonts w:ascii="Arial" w:hAnsi="Arial" w:cs="Arial"/>
          <w:b/>
          <w:sz w:val="22"/>
          <w:szCs w:val="22"/>
          <w:lang w:val="sr-Latn-ME"/>
        </w:rPr>
        <w:t>II</w:t>
      </w:r>
      <w:r w:rsidR="0077449D" w:rsidRPr="00116959">
        <w:rPr>
          <w:rFonts w:ascii="Arial" w:hAnsi="Arial" w:cs="Arial"/>
          <w:b/>
          <w:sz w:val="22"/>
          <w:szCs w:val="22"/>
          <w:lang w:val="sr-Latn-ME"/>
        </w:rPr>
        <w:t>.</w:t>
      </w:r>
      <w:r w:rsidRPr="00116959">
        <w:rPr>
          <w:rFonts w:ascii="Arial" w:hAnsi="Arial" w:cs="Arial"/>
          <w:b/>
          <w:sz w:val="22"/>
          <w:szCs w:val="22"/>
          <w:lang w:val="sr-Latn-ME"/>
        </w:rPr>
        <w:t xml:space="preserve"> ROBA KOJA </w:t>
      </w:r>
      <w:r w:rsidR="00490374" w:rsidRPr="00116959">
        <w:rPr>
          <w:rFonts w:ascii="Arial" w:hAnsi="Arial" w:cs="Arial"/>
          <w:b/>
          <w:sz w:val="22"/>
          <w:szCs w:val="22"/>
          <w:lang w:val="sr-Latn-ME"/>
        </w:rPr>
        <w:t xml:space="preserve">NEMA PRAKTIČNU PRIMJENU </w:t>
      </w:r>
      <w:r w:rsidRPr="00116959">
        <w:rPr>
          <w:rFonts w:ascii="Arial" w:hAnsi="Arial" w:cs="Arial"/>
          <w:b/>
          <w:sz w:val="22"/>
          <w:szCs w:val="22"/>
          <w:lang w:val="sr-Latn-ME"/>
        </w:rPr>
        <w:t xml:space="preserve">OSIM ZA IZVRŠENJE SMRTNE KAZNE, MUČENJE </w:t>
      </w:r>
      <w:r w:rsidR="00597E7D" w:rsidRPr="00116959">
        <w:rPr>
          <w:rFonts w:ascii="Arial" w:hAnsi="Arial" w:cs="Arial"/>
          <w:b/>
          <w:sz w:val="22"/>
          <w:szCs w:val="22"/>
          <w:lang w:val="sr-Latn-ME"/>
        </w:rPr>
        <w:t>ILI DRUGO</w:t>
      </w:r>
      <w:r w:rsidRPr="00116959">
        <w:rPr>
          <w:rFonts w:ascii="Arial" w:hAnsi="Arial" w:cs="Arial"/>
          <w:b/>
          <w:sz w:val="22"/>
          <w:szCs w:val="22"/>
          <w:lang w:val="sr-Latn-ME"/>
        </w:rPr>
        <w:t xml:space="preserve"> OKRUTNO, </w:t>
      </w:r>
      <w:r w:rsidR="00597E7D" w:rsidRPr="00116959">
        <w:rPr>
          <w:rFonts w:ascii="Arial" w:hAnsi="Arial" w:cs="Arial"/>
          <w:b/>
          <w:sz w:val="22"/>
          <w:szCs w:val="22"/>
          <w:lang w:val="sr-Latn-ME"/>
        </w:rPr>
        <w:t xml:space="preserve">NELJUDSKO </w:t>
      </w:r>
      <w:r w:rsidRPr="00116959">
        <w:rPr>
          <w:rFonts w:ascii="Arial" w:hAnsi="Arial" w:cs="Arial"/>
          <w:b/>
          <w:sz w:val="22"/>
          <w:szCs w:val="22"/>
          <w:lang w:val="sr-Latn-ME"/>
        </w:rPr>
        <w:t>ILI PONIŽAVAJUĆE POSTUPANJE ILI KAŽNJAVANJE</w:t>
      </w:r>
    </w:p>
    <w:p w14:paraId="3900E8A7" w14:textId="77777777" w:rsidR="003B2062" w:rsidRPr="004274D4" w:rsidRDefault="003B2062" w:rsidP="004274D4">
      <w:pPr>
        <w:pStyle w:val="wyq060---pododeljak"/>
        <w:shd w:val="clear" w:color="auto" w:fill="FFFFFF"/>
        <w:spacing w:before="0" w:beforeAutospacing="0" w:after="0" w:afterAutospacing="0"/>
        <w:jc w:val="center"/>
        <w:rPr>
          <w:rFonts w:ascii="Arial" w:hAnsi="Arial" w:cs="Arial"/>
          <w:sz w:val="22"/>
          <w:szCs w:val="22"/>
          <w:lang w:val="sr-Latn-ME"/>
        </w:rPr>
      </w:pPr>
    </w:p>
    <w:p w14:paraId="54850BCF" w14:textId="32BDCF87" w:rsidR="0053429D" w:rsidRPr="004274D4" w:rsidRDefault="0053429D" w:rsidP="003B2062">
      <w:pPr>
        <w:pStyle w:val="wyq110---naslov-clana"/>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 xml:space="preserve">Zabrana izvoza </w:t>
      </w:r>
    </w:p>
    <w:p w14:paraId="0F22DB58" w14:textId="3D75CB73" w:rsidR="0053429D" w:rsidRPr="004274D4" w:rsidRDefault="0053429D" w:rsidP="003B2062">
      <w:pPr>
        <w:pStyle w:val="clan"/>
        <w:shd w:val="clear" w:color="auto" w:fill="FFFFFF"/>
        <w:spacing w:before="0" w:beforeAutospacing="0" w:after="0" w:afterAutospacing="0"/>
        <w:jc w:val="center"/>
        <w:rPr>
          <w:rFonts w:ascii="Arial" w:hAnsi="Arial" w:cs="Arial"/>
          <w:b/>
          <w:bCs/>
          <w:sz w:val="22"/>
          <w:szCs w:val="22"/>
          <w:lang w:val="sr-Latn-ME"/>
        </w:rPr>
      </w:pPr>
      <w:bookmarkStart w:id="1" w:name="clan_5"/>
      <w:bookmarkEnd w:id="1"/>
      <w:r w:rsidRPr="004274D4">
        <w:rPr>
          <w:rFonts w:ascii="Arial" w:hAnsi="Arial" w:cs="Arial"/>
          <w:b/>
          <w:bCs/>
          <w:sz w:val="22"/>
          <w:szCs w:val="22"/>
          <w:lang w:val="sr-Latn-ME"/>
        </w:rPr>
        <w:t xml:space="preserve">Član </w:t>
      </w:r>
      <w:r w:rsidR="00124FE5" w:rsidRPr="004274D4">
        <w:rPr>
          <w:rFonts w:ascii="Arial" w:hAnsi="Arial" w:cs="Arial"/>
          <w:b/>
          <w:bCs/>
          <w:sz w:val="22"/>
          <w:szCs w:val="22"/>
          <w:lang w:val="sr-Latn-ME"/>
        </w:rPr>
        <w:t>4</w:t>
      </w:r>
    </w:p>
    <w:p w14:paraId="47457BF6" w14:textId="2588AD3D" w:rsidR="0053429D" w:rsidRPr="004274D4" w:rsidRDefault="0053429D" w:rsidP="004274D4">
      <w:pPr>
        <w:pStyle w:val="Normal1"/>
        <w:shd w:val="clear" w:color="auto" w:fill="FFFFFF"/>
        <w:ind w:firstLine="567"/>
        <w:jc w:val="both"/>
        <w:rPr>
          <w:rFonts w:ascii="Arial" w:hAnsi="Arial" w:cs="Arial"/>
          <w:sz w:val="22"/>
          <w:szCs w:val="22"/>
          <w:lang w:val="sr-Latn-ME"/>
        </w:rPr>
      </w:pPr>
      <w:r w:rsidRPr="004274D4">
        <w:rPr>
          <w:rFonts w:ascii="Arial" w:hAnsi="Arial" w:cs="Arial"/>
          <w:sz w:val="22"/>
          <w:szCs w:val="22"/>
          <w:lang w:val="sr-Latn-ME"/>
        </w:rPr>
        <w:t>Izvoz  ro</w:t>
      </w:r>
      <w:r w:rsidR="00965B10">
        <w:rPr>
          <w:rFonts w:ascii="Arial" w:hAnsi="Arial" w:cs="Arial"/>
          <w:sz w:val="22"/>
          <w:szCs w:val="22"/>
          <w:lang w:val="sr-Latn-ME"/>
        </w:rPr>
        <w:t xml:space="preserve">be koja nema praktičnu namjenu </w:t>
      </w:r>
      <w:r w:rsidRPr="004274D4">
        <w:rPr>
          <w:rFonts w:ascii="Arial" w:hAnsi="Arial" w:cs="Arial"/>
          <w:sz w:val="22"/>
          <w:szCs w:val="22"/>
          <w:lang w:val="sr-Latn-ME"/>
        </w:rPr>
        <w:t xml:space="preserve">osim za izvršenje smrtne kazne, mučenje </w:t>
      </w:r>
      <w:r w:rsidR="00597E7D" w:rsidRPr="004274D4">
        <w:rPr>
          <w:rFonts w:ascii="Arial" w:hAnsi="Arial" w:cs="Arial"/>
          <w:sz w:val="22"/>
          <w:szCs w:val="22"/>
          <w:lang w:val="sr-Latn-ME"/>
        </w:rPr>
        <w:t>ili drugo</w:t>
      </w:r>
      <w:r w:rsidR="00465212" w:rsidRPr="004274D4">
        <w:rPr>
          <w:rFonts w:ascii="Arial" w:hAnsi="Arial" w:cs="Arial"/>
          <w:sz w:val="22"/>
          <w:szCs w:val="22"/>
          <w:lang w:val="sr-Latn-ME"/>
        </w:rPr>
        <w:t xml:space="preserve"> </w:t>
      </w:r>
      <w:r w:rsidRPr="004274D4">
        <w:rPr>
          <w:rFonts w:ascii="Arial" w:hAnsi="Arial" w:cs="Arial"/>
          <w:sz w:val="22"/>
          <w:szCs w:val="22"/>
          <w:lang w:val="sr-Latn-ME"/>
        </w:rPr>
        <w:t>okrutno, neljudsko ili ponižavajuće postupanje ili kažnjavanje, nezavisno od njenog porijekla, zabranjen je.</w:t>
      </w:r>
    </w:p>
    <w:p w14:paraId="4FB160A9" w14:textId="076AB85B" w:rsidR="0053429D" w:rsidRPr="004274D4" w:rsidRDefault="0053429D" w:rsidP="004274D4">
      <w:pPr>
        <w:pStyle w:val="Normal1"/>
        <w:shd w:val="clear" w:color="auto" w:fill="FFFFFF"/>
        <w:ind w:firstLine="567"/>
        <w:jc w:val="both"/>
        <w:rPr>
          <w:rFonts w:ascii="Arial" w:hAnsi="Arial" w:cs="Arial"/>
          <w:sz w:val="22"/>
          <w:szCs w:val="22"/>
          <w:lang w:val="sr-Latn-ME"/>
        </w:rPr>
      </w:pPr>
      <w:r w:rsidRPr="004274D4">
        <w:rPr>
          <w:rFonts w:ascii="Arial" w:hAnsi="Arial" w:cs="Arial"/>
          <w:sz w:val="22"/>
          <w:szCs w:val="22"/>
          <w:lang w:val="sr-Latn-ME"/>
        </w:rPr>
        <w:t>Pružanje tehničke pomoći u vezi s</w:t>
      </w:r>
      <w:r w:rsidR="00A31392" w:rsidRPr="004274D4">
        <w:rPr>
          <w:rFonts w:ascii="Arial" w:hAnsi="Arial" w:cs="Arial"/>
          <w:sz w:val="22"/>
          <w:szCs w:val="22"/>
          <w:lang w:val="sr-Latn-ME"/>
        </w:rPr>
        <w:t>a</w:t>
      </w:r>
      <w:r w:rsidRPr="004274D4">
        <w:rPr>
          <w:rFonts w:ascii="Arial" w:hAnsi="Arial" w:cs="Arial"/>
          <w:sz w:val="22"/>
          <w:szCs w:val="22"/>
          <w:lang w:val="sr-Latn-ME"/>
        </w:rPr>
        <w:t xml:space="preserve"> robom </w:t>
      </w:r>
      <w:r w:rsidR="00A31392" w:rsidRPr="004274D4">
        <w:rPr>
          <w:rFonts w:ascii="Arial" w:hAnsi="Arial" w:cs="Arial"/>
          <w:sz w:val="22"/>
          <w:szCs w:val="22"/>
          <w:lang w:val="sr-Latn-ME"/>
        </w:rPr>
        <w:t>iz</w:t>
      </w:r>
      <w:r w:rsidRPr="004274D4">
        <w:rPr>
          <w:rFonts w:ascii="Arial" w:hAnsi="Arial" w:cs="Arial"/>
          <w:sz w:val="22"/>
          <w:szCs w:val="22"/>
          <w:lang w:val="sr-Latn-ME"/>
        </w:rPr>
        <w:t xml:space="preserve"> </w:t>
      </w:r>
      <w:r w:rsidR="00A31392" w:rsidRPr="004274D4">
        <w:rPr>
          <w:rFonts w:ascii="Arial" w:hAnsi="Arial" w:cs="Arial"/>
          <w:sz w:val="22"/>
          <w:szCs w:val="22"/>
          <w:lang w:val="sr-Latn-ME"/>
        </w:rPr>
        <w:t xml:space="preserve">stava </w:t>
      </w:r>
      <w:r w:rsidRPr="004274D4">
        <w:rPr>
          <w:rFonts w:ascii="Arial" w:hAnsi="Arial" w:cs="Arial"/>
          <w:sz w:val="22"/>
          <w:szCs w:val="22"/>
          <w:lang w:val="sr-Latn-ME"/>
        </w:rPr>
        <w:t>1</w:t>
      </w:r>
      <w:r w:rsidR="00A3672E" w:rsidRPr="004274D4">
        <w:rPr>
          <w:rFonts w:ascii="Arial" w:hAnsi="Arial" w:cs="Arial"/>
          <w:sz w:val="22"/>
          <w:szCs w:val="22"/>
          <w:lang w:val="sr-Latn-ME"/>
        </w:rPr>
        <w:t xml:space="preserve"> ovog člana</w:t>
      </w:r>
      <w:r w:rsidR="00A31392" w:rsidRPr="004274D4">
        <w:rPr>
          <w:rFonts w:ascii="Arial" w:hAnsi="Arial" w:cs="Arial"/>
          <w:sz w:val="22"/>
          <w:szCs w:val="22"/>
          <w:lang w:val="sr-Latn-ME"/>
        </w:rPr>
        <w:t>,</w:t>
      </w:r>
      <w:r w:rsidRPr="004274D4">
        <w:rPr>
          <w:rFonts w:ascii="Arial" w:hAnsi="Arial" w:cs="Arial"/>
          <w:sz w:val="22"/>
          <w:szCs w:val="22"/>
          <w:lang w:val="sr-Latn-ME"/>
        </w:rPr>
        <w:t xml:space="preserve"> uz naknadu ili bez naknade, bilo kom licu, subjektu ili organu u drugoj </w:t>
      </w:r>
      <w:r w:rsidR="00E87966" w:rsidRPr="004274D4">
        <w:rPr>
          <w:rFonts w:ascii="Arial" w:hAnsi="Arial" w:cs="Arial"/>
          <w:sz w:val="22"/>
          <w:szCs w:val="22"/>
          <w:lang w:val="sr-Latn-ME"/>
        </w:rPr>
        <w:t>državi</w:t>
      </w:r>
      <w:r w:rsidRPr="004274D4">
        <w:rPr>
          <w:rFonts w:ascii="Arial" w:hAnsi="Arial" w:cs="Arial"/>
          <w:sz w:val="22"/>
          <w:szCs w:val="22"/>
          <w:lang w:val="sr-Latn-ME"/>
        </w:rPr>
        <w:t>, zabranjen</w:t>
      </w:r>
      <w:r w:rsidR="00965B10">
        <w:rPr>
          <w:rFonts w:ascii="Arial" w:hAnsi="Arial" w:cs="Arial"/>
          <w:sz w:val="22"/>
          <w:szCs w:val="22"/>
          <w:lang w:val="sr-Latn-ME"/>
        </w:rPr>
        <w:t>o</w:t>
      </w:r>
      <w:r w:rsidRPr="004274D4">
        <w:rPr>
          <w:rFonts w:ascii="Arial" w:hAnsi="Arial" w:cs="Arial"/>
          <w:sz w:val="22"/>
          <w:szCs w:val="22"/>
          <w:lang w:val="sr-Latn-ME"/>
        </w:rPr>
        <w:t xml:space="preserve"> je.</w:t>
      </w:r>
    </w:p>
    <w:p w14:paraId="62D61A7E" w14:textId="1D86220B" w:rsidR="0053429D" w:rsidRPr="004274D4" w:rsidRDefault="0053429D" w:rsidP="004274D4">
      <w:pPr>
        <w:pStyle w:val="Normal1"/>
        <w:shd w:val="clear" w:color="auto" w:fill="FFFFFF"/>
        <w:ind w:firstLine="567"/>
        <w:jc w:val="both"/>
        <w:rPr>
          <w:rFonts w:ascii="Arial" w:hAnsi="Arial" w:cs="Arial"/>
          <w:sz w:val="22"/>
          <w:szCs w:val="22"/>
          <w:lang w:val="sr-Latn-ME"/>
        </w:rPr>
      </w:pPr>
      <w:r w:rsidRPr="004274D4">
        <w:rPr>
          <w:rFonts w:ascii="Arial" w:hAnsi="Arial" w:cs="Arial"/>
          <w:sz w:val="22"/>
          <w:szCs w:val="22"/>
          <w:lang w:val="sr-Latn-ME"/>
        </w:rPr>
        <w:t>Izuzetno</w:t>
      </w:r>
      <w:r w:rsidR="00A03A78" w:rsidRPr="004274D4">
        <w:rPr>
          <w:rFonts w:ascii="Arial" w:hAnsi="Arial" w:cs="Arial"/>
          <w:sz w:val="22"/>
          <w:szCs w:val="22"/>
          <w:lang w:val="sr-Latn-ME"/>
        </w:rPr>
        <w:t xml:space="preserve"> od st. 1 i 2 ovog člana</w:t>
      </w:r>
      <w:r w:rsidRPr="004274D4">
        <w:rPr>
          <w:rFonts w:ascii="Arial" w:hAnsi="Arial" w:cs="Arial"/>
          <w:sz w:val="22"/>
          <w:szCs w:val="22"/>
          <w:lang w:val="sr-Latn-ME"/>
        </w:rPr>
        <w:t xml:space="preserve">, organ državne uprave nadležan za poslove spoljne trgovine (u daljem tekstu: Ministarstvo) može izdati dozvolu za izvoz robe iz stava 1 ovog člana i </w:t>
      </w:r>
      <w:r w:rsidR="00A03A78" w:rsidRPr="004274D4">
        <w:rPr>
          <w:rFonts w:ascii="Arial" w:hAnsi="Arial" w:cs="Arial"/>
          <w:sz w:val="22"/>
          <w:szCs w:val="22"/>
          <w:lang w:val="sr-Latn-ME"/>
        </w:rPr>
        <w:t xml:space="preserve">pružanje </w:t>
      </w:r>
      <w:r w:rsidRPr="004274D4">
        <w:rPr>
          <w:rFonts w:ascii="Arial" w:hAnsi="Arial" w:cs="Arial"/>
          <w:sz w:val="22"/>
          <w:szCs w:val="22"/>
          <w:lang w:val="sr-Latn-ME"/>
        </w:rPr>
        <w:t>tehničke pomoći</w:t>
      </w:r>
      <w:r w:rsidR="00A03A78" w:rsidRPr="004274D4">
        <w:rPr>
          <w:rFonts w:ascii="Arial" w:hAnsi="Arial" w:cs="Arial"/>
          <w:sz w:val="22"/>
          <w:szCs w:val="22"/>
          <w:lang w:val="sr-Latn-ME"/>
        </w:rPr>
        <w:t xml:space="preserve"> u vezi sa tom robom</w:t>
      </w:r>
      <w:r w:rsidRPr="004274D4">
        <w:rPr>
          <w:rFonts w:ascii="Arial" w:hAnsi="Arial" w:cs="Arial"/>
          <w:sz w:val="22"/>
          <w:szCs w:val="22"/>
          <w:lang w:val="sr-Latn-ME"/>
        </w:rPr>
        <w:t xml:space="preserve">, ako </w:t>
      </w:r>
      <w:r w:rsidR="00A03A78" w:rsidRPr="004274D4">
        <w:rPr>
          <w:rFonts w:ascii="Arial" w:hAnsi="Arial" w:cs="Arial"/>
          <w:sz w:val="22"/>
          <w:szCs w:val="22"/>
          <w:lang w:val="sr-Latn-ME"/>
        </w:rPr>
        <w:t>se</w:t>
      </w:r>
      <w:r w:rsidRPr="004274D4">
        <w:rPr>
          <w:rFonts w:ascii="Arial" w:hAnsi="Arial" w:cs="Arial"/>
          <w:sz w:val="22"/>
          <w:szCs w:val="22"/>
          <w:lang w:val="sr-Latn-ME"/>
        </w:rPr>
        <w:t xml:space="preserve"> dokaže da će se u </w:t>
      </w:r>
      <w:r w:rsidR="00E87966" w:rsidRPr="004274D4">
        <w:rPr>
          <w:rFonts w:ascii="Arial" w:hAnsi="Arial" w:cs="Arial"/>
          <w:sz w:val="22"/>
          <w:szCs w:val="22"/>
          <w:lang w:val="sr-Latn-ME"/>
        </w:rPr>
        <w:t xml:space="preserve">državi </w:t>
      </w:r>
      <w:r w:rsidR="00A03A78" w:rsidRPr="004274D4">
        <w:rPr>
          <w:rFonts w:ascii="Arial" w:hAnsi="Arial" w:cs="Arial"/>
          <w:sz w:val="22"/>
          <w:szCs w:val="22"/>
          <w:lang w:val="sr-Latn-ME"/>
        </w:rPr>
        <w:t xml:space="preserve">uvoza </w:t>
      </w:r>
      <w:r w:rsidRPr="004274D4">
        <w:rPr>
          <w:rFonts w:ascii="Arial" w:hAnsi="Arial" w:cs="Arial"/>
          <w:sz w:val="22"/>
          <w:szCs w:val="22"/>
          <w:lang w:val="sr-Latn-ME"/>
        </w:rPr>
        <w:t xml:space="preserve">ta roba koristiti isključivo </w:t>
      </w:r>
      <w:r w:rsidR="00A03A78" w:rsidRPr="004274D4">
        <w:rPr>
          <w:rFonts w:ascii="Arial" w:hAnsi="Arial" w:cs="Arial"/>
          <w:sz w:val="22"/>
          <w:szCs w:val="22"/>
          <w:lang w:val="sr-Latn-ME"/>
        </w:rPr>
        <w:t>u svrhu javnog izlaganja</w:t>
      </w:r>
      <w:r w:rsidRPr="004274D4">
        <w:rPr>
          <w:rFonts w:ascii="Arial" w:hAnsi="Arial" w:cs="Arial"/>
          <w:sz w:val="22"/>
          <w:szCs w:val="22"/>
          <w:lang w:val="sr-Latn-ME"/>
        </w:rPr>
        <w:t xml:space="preserve"> u muzeju</w:t>
      </w:r>
      <w:r w:rsidR="00A03A78" w:rsidRPr="004274D4">
        <w:rPr>
          <w:rFonts w:ascii="Arial" w:hAnsi="Arial" w:cs="Arial"/>
          <w:sz w:val="22"/>
          <w:szCs w:val="22"/>
          <w:lang w:val="sr-Latn-ME"/>
        </w:rPr>
        <w:t>,</w:t>
      </w:r>
      <w:r w:rsidRPr="004274D4">
        <w:rPr>
          <w:rFonts w:ascii="Arial" w:hAnsi="Arial" w:cs="Arial"/>
          <w:sz w:val="22"/>
          <w:szCs w:val="22"/>
          <w:lang w:val="sr-Latn-ME"/>
        </w:rPr>
        <w:t xml:space="preserve"> zbog njenog istorijskog značaja.</w:t>
      </w:r>
    </w:p>
    <w:p w14:paraId="05F405CD" w14:textId="135AE165" w:rsidR="00AC39E2" w:rsidRPr="004274D4" w:rsidRDefault="00AC39E2" w:rsidP="004274D4">
      <w:pPr>
        <w:pStyle w:val="Normal1"/>
        <w:shd w:val="clear" w:color="auto" w:fill="FFFFFF"/>
        <w:ind w:firstLine="567"/>
        <w:jc w:val="both"/>
        <w:rPr>
          <w:rFonts w:ascii="Arial" w:hAnsi="Arial" w:cs="Arial"/>
          <w:sz w:val="22"/>
          <w:szCs w:val="22"/>
          <w:lang w:val="sr-Latn-ME"/>
        </w:rPr>
      </w:pPr>
      <w:r w:rsidRPr="004274D4">
        <w:rPr>
          <w:rFonts w:ascii="Arial" w:hAnsi="Arial" w:cs="Arial"/>
          <w:sz w:val="22"/>
          <w:szCs w:val="22"/>
          <w:lang w:val="sr-Latn-ME"/>
        </w:rPr>
        <w:t xml:space="preserve">Roba iz stava 1 ovog člana, namijenjena usmrćivanju lica, odnosno koja nije pogodna za upotrebu za obuzdavanje ljudi od strane </w:t>
      </w:r>
      <w:r w:rsidR="00353148" w:rsidRPr="004274D4">
        <w:rPr>
          <w:rFonts w:ascii="Arial" w:hAnsi="Arial" w:cs="Arial"/>
          <w:sz w:val="22"/>
          <w:szCs w:val="22"/>
          <w:lang w:val="sr-Latn-ME"/>
        </w:rPr>
        <w:t>nadležnih organa</w:t>
      </w:r>
      <w:r w:rsidRPr="004274D4">
        <w:rPr>
          <w:rFonts w:ascii="Arial" w:hAnsi="Arial" w:cs="Arial"/>
          <w:sz w:val="22"/>
          <w:szCs w:val="22"/>
          <w:lang w:val="sr-Latn-ME"/>
        </w:rPr>
        <w:t xml:space="preserve"> prilikom ograničavanja slobode, kontrole nemira ili samozaštite, utvrđuje se propisom koji donosi Vlada Crne Gore (u daljem tekstu: Vlada). </w:t>
      </w:r>
    </w:p>
    <w:p w14:paraId="4AC35194" w14:textId="3FF145CE" w:rsidR="0053429D" w:rsidRPr="004274D4" w:rsidRDefault="0053429D" w:rsidP="003B2062">
      <w:pPr>
        <w:pStyle w:val="wyq110---naslov-clana"/>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 xml:space="preserve">Zabrana uvoza </w:t>
      </w:r>
    </w:p>
    <w:p w14:paraId="421D73A1" w14:textId="6B0ACC86" w:rsidR="0053429D" w:rsidRPr="004274D4" w:rsidRDefault="0053429D" w:rsidP="003B2062">
      <w:pPr>
        <w:pStyle w:val="clan"/>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 xml:space="preserve">Član </w:t>
      </w:r>
      <w:r w:rsidR="00124FE5" w:rsidRPr="004274D4">
        <w:rPr>
          <w:rFonts w:ascii="Arial" w:hAnsi="Arial" w:cs="Arial"/>
          <w:b/>
          <w:bCs/>
          <w:sz w:val="22"/>
          <w:szCs w:val="22"/>
          <w:lang w:val="sr-Latn-ME"/>
        </w:rPr>
        <w:t>5</w:t>
      </w:r>
    </w:p>
    <w:p w14:paraId="7EE9D1A8" w14:textId="1855110A" w:rsidR="0053429D" w:rsidRPr="004274D4" w:rsidRDefault="0053429D" w:rsidP="004274D4">
      <w:pPr>
        <w:pStyle w:val="Normal1"/>
        <w:shd w:val="clear" w:color="auto" w:fill="FFFFFF"/>
        <w:ind w:firstLine="567"/>
        <w:jc w:val="both"/>
        <w:rPr>
          <w:rFonts w:ascii="Arial" w:hAnsi="Arial" w:cs="Arial"/>
          <w:sz w:val="22"/>
          <w:szCs w:val="22"/>
          <w:lang w:val="sr-Latn-ME"/>
        </w:rPr>
      </w:pPr>
      <w:r w:rsidRPr="004274D4">
        <w:rPr>
          <w:rFonts w:ascii="Arial" w:hAnsi="Arial" w:cs="Arial"/>
          <w:sz w:val="22"/>
          <w:szCs w:val="22"/>
          <w:lang w:val="sr-Latn-ME"/>
        </w:rPr>
        <w:t xml:space="preserve">Uvoz  robe </w:t>
      </w:r>
      <w:r w:rsidR="00B821D5" w:rsidRPr="004274D4">
        <w:rPr>
          <w:rFonts w:ascii="Arial" w:hAnsi="Arial" w:cs="Arial"/>
          <w:sz w:val="22"/>
          <w:szCs w:val="22"/>
          <w:lang w:val="sr-Latn-ME"/>
        </w:rPr>
        <w:t>iz člana</w:t>
      </w:r>
      <w:r w:rsidRPr="004274D4">
        <w:rPr>
          <w:rFonts w:ascii="Arial" w:hAnsi="Arial" w:cs="Arial"/>
          <w:sz w:val="22"/>
          <w:szCs w:val="22"/>
          <w:lang w:val="sr-Latn-ME"/>
        </w:rPr>
        <w:t xml:space="preserve"> </w:t>
      </w:r>
      <w:r w:rsidR="00124FE5" w:rsidRPr="004274D4">
        <w:rPr>
          <w:rFonts w:ascii="Arial" w:hAnsi="Arial" w:cs="Arial"/>
          <w:sz w:val="22"/>
          <w:szCs w:val="22"/>
          <w:lang w:val="sr-Latn-ME"/>
        </w:rPr>
        <w:t xml:space="preserve">4 </w:t>
      </w:r>
      <w:r w:rsidRPr="004274D4">
        <w:rPr>
          <w:rFonts w:ascii="Arial" w:hAnsi="Arial" w:cs="Arial"/>
          <w:sz w:val="22"/>
          <w:szCs w:val="22"/>
          <w:lang w:val="sr-Latn-ME"/>
        </w:rPr>
        <w:t xml:space="preserve">stav 1 </w:t>
      </w:r>
      <w:r w:rsidR="00A3672E" w:rsidRPr="004274D4">
        <w:rPr>
          <w:rFonts w:ascii="Arial" w:hAnsi="Arial" w:cs="Arial"/>
          <w:sz w:val="22"/>
          <w:szCs w:val="22"/>
          <w:lang w:val="sr-Latn-ME"/>
        </w:rPr>
        <w:t>ovog zakona</w:t>
      </w:r>
      <w:r w:rsidR="00B821D5" w:rsidRPr="004274D4">
        <w:rPr>
          <w:rFonts w:ascii="Arial" w:hAnsi="Arial" w:cs="Arial"/>
          <w:sz w:val="22"/>
          <w:szCs w:val="22"/>
          <w:lang w:val="sr-Latn-ME"/>
        </w:rPr>
        <w:t>,</w:t>
      </w:r>
      <w:r w:rsidR="00A3672E" w:rsidRPr="004274D4">
        <w:rPr>
          <w:rFonts w:ascii="Arial" w:hAnsi="Arial" w:cs="Arial"/>
          <w:sz w:val="22"/>
          <w:szCs w:val="22"/>
          <w:lang w:val="sr-Latn-ME"/>
        </w:rPr>
        <w:t xml:space="preserve"> </w:t>
      </w:r>
      <w:r w:rsidRPr="004274D4">
        <w:rPr>
          <w:rFonts w:ascii="Arial" w:hAnsi="Arial" w:cs="Arial"/>
          <w:sz w:val="22"/>
          <w:szCs w:val="22"/>
          <w:lang w:val="sr-Latn-ME"/>
        </w:rPr>
        <w:t>nezavisno od njenog porijekla, zabranjen je.</w:t>
      </w:r>
    </w:p>
    <w:p w14:paraId="6B1D28FE" w14:textId="127B76E4" w:rsidR="0053429D" w:rsidRPr="004274D4" w:rsidRDefault="0053429D" w:rsidP="004274D4">
      <w:pPr>
        <w:pStyle w:val="Normal1"/>
        <w:shd w:val="clear" w:color="auto" w:fill="FFFFFF"/>
        <w:ind w:firstLine="567"/>
        <w:jc w:val="both"/>
        <w:rPr>
          <w:rFonts w:ascii="Arial" w:hAnsi="Arial" w:cs="Arial"/>
          <w:sz w:val="22"/>
          <w:szCs w:val="22"/>
          <w:lang w:val="sr-Latn-ME"/>
        </w:rPr>
      </w:pPr>
      <w:r w:rsidRPr="004274D4">
        <w:rPr>
          <w:rFonts w:ascii="Arial" w:hAnsi="Arial" w:cs="Arial"/>
          <w:sz w:val="22"/>
          <w:szCs w:val="22"/>
          <w:lang w:val="sr-Latn-ME"/>
        </w:rPr>
        <w:t>Prijem tehničke pomoći u vezi s</w:t>
      </w:r>
      <w:r w:rsidR="00B821D5" w:rsidRPr="004274D4">
        <w:rPr>
          <w:rFonts w:ascii="Arial" w:hAnsi="Arial" w:cs="Arial"/>
          <w:sz w:val="22"/>
          <w:szCs w:val="22"/>
          <w:lang w:val="sr-Latn-ME"/>
        </w:rPr>
        <w:t>a</w:t>
      </w:r>
      <w:r w:rsidRPr="004274D4">
        <w:rPr>
          <w:rFonts w:ascii="Arial" w:hAnsi="Arial" w:cs="Arial"/>
          <w:sz w:val="22"/>
          <w:szCs w:val="22"/>
          <w:lang w:val="sr-Latn-ME"/>
        </w:rPr>
        <w:t xml:space="preserve"> robom </w:t>
      </w:r>
      <w:r w:rsidR="00B821D5" w:rsidRPr="004274D4">
        <w:rPr>
          <w:rFonts w:ascii="Arial" w:hAnsi="Arial" w:cs="Arial"/>
          <w:sz w:val="22"/>
          <w:szCs w:val="22"/>
          <w:lang w:val="sr-Latn-ME"/>
        </w:rPr>
        <w:t>iz</w:t>
      </w:r>
      <w:r w:rsidRPr="004274D4">
        <w:rPr>
          <w:rFonts w:ascii="Arial" w:hAnsi="Arial" w:cs="Arial"/>
          <w:sz w:val="22"/>
          <w:szCs w:val="22"/>
          <w:lang w:val="sr-Latn-ME"/>
        </w:rPr>
        <w:t xml:space="preserve"> </w:t>
      </w:r>
      <w:r w:rsidR="00B821D5" w:rsidRPr="004274D4">
        <w:rPr>
          <w:rFonts w:ascii="Arial" w:hAnsi="Arial" w:cs="Arial"/>
          <w:sz w:val="22"/>
          <w:szCs w:val="22"/>
          <w:lang w:val="sr-Latn-ME"/>
        </w:rPr>
        <w:t xml:space="preserve">člana </w:t>
      </w:r>
      <w:r w:rsidR="00124FE5" w:rsidRPr="004274D4">
        <w:rPr>
          <w:rFonts w:ascii="Arial" w:hAnsi="Arial" w:cs="Arial"/>
          <w:sz w:val="22"/>
          <w:szCs w:val="22"/>
          <w:lang w:val="sr-Latn-ME"/>
        </w:rPr>
        <w:t xml:space="preserve">4 </w:t>
      </w:r>
      <w:r w:rsidRPr="004274D4">
        <w:rPr>
          <w:rFonts w:ascii="Arial" w:hAnsi="Arial" w:cs="Arial"/>
          <w:sz w:val="22"/>
          <w:szCs w:val="22"/>
          <w:lang w:val="sr-Latn-ME"/>
        </w:rPr>
        <w:t>stav 1</w:t>
      </w:r>
      <w:r w:rsidR="00A3672E" w:rsidRPr="004274D4">
        <w:rPr>
          <w:rFonts w:ascii="Arial" w:hAnsi="Arial" w:cs="Arial"/>
          <w:sz w:val="22"/>
          <w:szCs w:val="22"/>
          <w:lang w:val="sr-Latn-ME"/>
        </w:rPr>
        <w:t xml:space="preserve"> ovog zakona</w:t>
      </w:r>
      <w:r w:rsidRPr="004274D4">
        <w:rPr>
          <w:rFonts w:ascii="Arial" w:hAnsi="Arial" w:cs="Arial"/>
          <w:sz w:val="22"/>
          <w:szCs w:val="22"/>
          <w:lang w:val="sr-Latn-ME"/>
        </w:rPr>
        <w:t xml:space="preserve">, uz naknadu ili bez naknade, od bilo kog lica, subjekta ili organa iz druge </w:t>
      </w:r>
      <w:r w:rsidR="00E87966" w:rsidRPr="004274D4">
        <w:rPr>
          <w:rFonts w:ascii="Arial" w:hAnsi="Arial" w:cs="Arial"/>
          <w:sz w:val="22"/>
          <w:szCs w:val="22"/>
          <w:lang w:val="sr-Latn-ME"/>
        </w:rPr>
        <w:t>države</w:t>
      </w:r>
      <w:r w:rsidRPr="004274D4">
        <w:rPr>
          <w:rFonts w:ascii="Arial" w:hAnsi="Arial" w:cs="Arial"/>
          <w:sz w:val="22"/>
          <w:szCs w:val="22"/>
          <w:lang w:val="sr-Latn-ME"/>
        </w:rPr>
        <w:t>, zabranjen je.</w:t>
      </w:r>
    </w:p>
    <w:p w14:paraId="7FBC7CFB" w14:textId="736AAE55" w:rsidR="003B2062" w:rsidRPr="004274D4" w:rsidRDefault="0053429D" w:rsidP="004274D4">
      <w:pPr>
        <w:spacing w:line="240" w:lineRule="auto"/>
        <w:ind w:firstLine="567"/>
        <w:jc w:val="both"/>
        <w:rPr>
          <w:rFonts w:ascii="Arial" w:hAnsi="Arial" w:cs="Arial"/>
          <w:lang w:val="sr-Latn-ME"/>
        </w:rPr>
      </w:pPr>
      <w:r w:rsidRPr="004274D4">
        <w:rPr>
          <w:rFonts w:ascii="Arial" w:hAnsi="Arial" w:cs="Arial"/>
          <w:lang w:val="sr-Latn-ME"/>
        </w:rPr>
        <w:t>Izuzetno</w:t>
      </w:r>
      <w:r w:rsidR="00B821D5" w:rsidRPr="004274D4">
        <w:rPr>
          <w:rFonts w:ascii="Arial" w:hAnsi="Arial" w:cs="Arial"/>
          <w:lang w:val="sr-Latn-ME"/>
        </w:rPr>
        <w:t xml:space="preserve"> od st. 1 i 2 ovog člana</w:t>
      </w:r>
      <w:r w:rsidRPr="004274D4">
        <w:rPr>
          <w:rFonts w:ascii="Arial" w:hAnsi="Arial" w:cs="Arial"/>
          <w:lang w:val="sr-Latn-ME"/>
        </w:rPr>
        <w:t xml:space="preserve">, </w:t>
      </w:r>
      <w:r w:rsidR="00A3672E" w:rsidRPr="004274D4">
        <w:rPr>
          <w:rFonts w:ascii="Arial" w:hAnsi="Arial" w:cs="Arial"/>
          <w:lang w:val="sr-Latn-ME"/>
        </w:rPr>
        <w:t>Ministarstvo</w:t>
      </w:r>
      <w:r w:rsidRPr="004274D4">
        <w:rPr>
          <w:rFonts w:ascii="Arial" w:hAnsi="Arial" w:cs="Arial"/>
          <w:lang w:val="sr-Latn-ME"/>
        </w:rPr>
        <w:t xml:space="preserve"> može izdati dozvolu za uvoz robe </w:t>
      </w:r>
      <w:r w:rsidR="00B821D5" w:rsidRPr="004274D4">
        <w:rPr>
          <w:rFonts w:ascii="Arial" w:hAnsi="Arial" w:cs="Arial"/>
          <w:lang w:val="sr-Latn-ME"/>
        </w:rPr>
        <w:t xml:space="preserve">iz člana </w:t>
      </w:r>
      <w:r w:rsidR="00124FE5" w:rsidRPr="004274D4">
        <w:rPr>
          <w:rFonts w:ascii="Arial" w:hAnsi="Arial" w:cs="Arial"/>
          <w:lang w:val="sr-Latn-ME"/>
        </w:rPr>
        <w:t xml:space="preserve">4 </w:t>
      </w:r>
      <w:r w:rsidRPr="004274D4">
        <w:rPr>
          <w:rFonts w:ascii="Arial" w:hAnsi="Arial" w:cs="Arial"/>
          <w:lang w:val="sr-Latn-ME"/>
        </w:rPr>
        <w:t xml:space="preserve">stav 1 </w:t>
      </w:r>
      <w:r w:rsidR="00A3672E" w:rsidRPr="004274D4">
        <w:rPr>
          <w:rFonts w:ascii="Arial" w:hAnsi="Arial" w:cs="Arial"/>
          <w:lang w:val="sr-Latn-ME"/>
        </w:rPr>
        <w:t>ovog zakona</w:t>
      </w:r>
      <w:r w:rsidR="00B821D5" w:rsidRPr="004274D4">
        <w:rPr>
          <w:rFonts w:ascii="Arial" w:hAnsi="Arial" w:cs="Arial"/>
          <w:lang w:val="sr-Latn-ME"/>
        </w:rPr>
        <w:t xml:space="preserve"> i</w:t>
      </w:r>
      <w:r w:rsidR="00A3672E" w:rsidRPr="004274D4">
        <w:rPr>
          <w:rFonts w:ascii="Arial" w:hAnsi="Arial" w:cs="Arial"/>
          <w:lang w:val="sr-Latn-ME"/>
        </w:rPr>
        <w:t xml:space="preserve"> </w:t>
      </w:r>
      <w:r w:rsidR="00646384" w:rsidRPr="004274D4">
        <w:rPr>
          <w:rFonts w:ascii="Arial" w:hAnsi="Arial" w:cs="Arial"/>
          <w:lang w:val="sr-Latn-ME"/>
        </w:rPr>
        <w:t xml:space="preserve">nabavku </w:t>
      </w:r>
      <w:r w:rsidR="00861712" w:rsidRPr="004274D4">
        <w:rPr>
          <w:rFonts w:ascii="Arial" w:hAnsi="Arial" w:cs="Arial"/>
          <w:lang w:val="sr-Latn-ME"/>
        </w:rPr>
        <w:t>tehničke pomoći u vezi sa tom robom</w:t>
      </w:r>
      <w:r w:rsidRPr="004274D4">
        <w:rPr>
          <w:rFonts w:ascii="Arial" w:hAnsi="Arial" w:cs="Arial"/>
          <w:lang w:val="sr-Latn-ME"/>
        </w:rPr>
        <w:t xml:space="preserve">, ako </w:t>
      </w:r>
      <w:r w:rsidR="00861712" w:rsidRPr="004274D4">
        <w:rPr>
          <w:rFonts w:ascii="Arial" w:hAnsi="Arial" w:cs="Arial"/>
          <w:lang w:val="sr-Latn-ME"/>
        </w:rPr>
        <w:t>se</w:t>
      </w:r>
      <w:r w:rsidRPr="004274D4">
        <w:rPr>
          <w:rFonts w:ascii="Arial" w:hAnsi="Arial" w:cs="Arial"/>
          <w:lang w:val="sr-Latn-ME"/>
        </w:rPr>
        <w:t xml:space="preserve"> dokaže da</w:t>
      </w:r>
      <w:r w:rsidR="00A76231" w:rsidRPr="004274D4">
        <w:rPr>
          <w:rFonts w:ascii="Arial" w:hAnsi="Arial" w:cs="Arial"/>
          <w:lang w:val="sr-Latn-ME"/>
        </w:rPr>
        <w:t xml:space="preserve"> </w:t>
      </w:r>
      <w:r w:rsidRPr="004274D4">
        <w:rPr>
          <w:rFonts w:ascii="Arial" w:hAnsi="Arial" w:cs="Arial"/>
          <w:lang w:val="sr-Latn-ME"/>
        </w:rPr>
        <w:t xml:space="preserve">će se ta roba koristiti isključivo </w:t>
      </w:r>
      <w:r w:rsidR="00861712" w:rsidRPr="004274D4">
        <w:rPr>
          <w:rFonts w:ascii="Arial" w:hAnsi="Arial" w:cs="Arial"/>
          <w:lang w:val="sr-Latn-ME"/>
        </w:rPr>
        <w:t>u svrhu javnog izlaganja</w:t>
      </w:r>
      <w:r w:rsidRPr="004274D4">
        <w:rPr>
          <w:rFonts w:ascii="Arial" w:hAnsi="Arial" w:cs="Arial"/>
          <w:lang w:val="sr-Latn-ME"/>
        </w:rPr>
        <w:t xml:space="preserve"> u muzeju</w:t>
      </w:r>
      <w:r w:rsidR="00861712" w:rsidRPr="004274D4">
        <w:rPr>
          <w:rFonts w:ascii="Arial" w:hAnsi="Arial" w:cs="Arial"/>
          <w:lang w:val="sr-Latn-ME"/>
        </w:rPr>
        <w:t>,</w:t>
      </w:r>
      <w:r w:rsidRPr="004274D4">
        <w:rPr>
          <w:rFonts w:ascii="Arial" w:hAnsi="Arial" w:cs="Arial"/>
          <w:lang w:val="sr-Latn-ME"/>
        </w:rPr>
        <w:t xml:space="preserve"> zbog njenog istorijskog značaja.</w:t>
      </w:r>
    </w:p>
    <w:p w14:paraId="2108AC1A" w14:textId="0D99CB7D" w:rsidR="0053429D" w:rsidRPr="004274D4" w:rsidRDefault="0053429D" w:rsidP="003B2062">
      <w:pPr>
        <w:pStyle w:val="wyq110---naslov-clana"/>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Zabrana tranzita</w:t>
      </w:r>
    </w:p>
    <w:p w14:paraId="64BF18E4" w14:textId="38057C75" w:rsidR="0053429D" w:rsidRPr="004274D4" w:rsidRDefault="0053429D" w:rsidP="003B2062">
      <w:pPr>
        <w:pStyle w:val="clan"/>
        <w:shd w:val="clear" w:color="auto" w:fill="FFFFFF"/>
        <w:spacing w:before="0" w:beforeAutospacing="0" w:after="0" w:afterAutospacing="0"/>
        <w:jc w:val="center"/>
        <w:rPr>
          <w:rFonts w:ascii="Arial" w:hAnsi="Arial" w:cs="Arial"/>
          <w:b/>
          <w:bCs/>
          <w:sz w:val="22"/>
          <w:szCs w:val="22"/>
          <w:lang w:val="sr-Latn-ME"/>
        </w:rPr>
      </w:pPr>
      <w:bookmarkStart w:id="2" w:name="clan_6"/>
      <w:bookmarkEnd w:id="2"/>
      <w:r w:rsidRPr="004274D4">
        <w:rPr>
          <w:rFonts w:ascii="Arial" w:hAnsi="Arial" w:cs="Arial"/>
          <w:b/>
          <w:bCs/>
          <w:sz w:val="22"/>
          <w:szCs w:val="22"/>
          <w:lang w:val="sr-Latn-ME"/>
        </w:rPr>
        <w:t xml:space="preserve">Član </w:t>
      </w:r>
      <w:r w:rsidR="00124FE5" w:rsidRPr="004274D4">
        <w:rPr>
          <w:rFonts w:ascii="Arial" w:hAnsi="Arial" w:cs="Arial"/>
          <w:b/>
          <w:bCs/>
          <w:sz w:val="22"/>
          <w:szCs w:val="22"/>
          <w:lang w:val="sr-Latn-ME"/>
        </w:rPr>
        <w:t>6</w:t>
      </w:r>
    </w:p>
    <w:p w14:paraId="122ACC8E" w14:textId="0943DB3E" w:rsidR="0053429D" w:rsidRPr="004274D4" w:rsidRDefault="0053429D" w:rsidP="004274D4">
      <w:pPr>
        <w:pStyle w:val="Normal1"/>
        <w:shd w:val="clear" w:color="auto" w:fill="FFFFFF"/>
        <w:ind w:firstLine="567"/>
        <w:rPr>
          <w:rFonts w:ascii="Arial" w:hAnsi="Arial" w:cs="Arial"/>
          <w:sz w:val="22"/>
          <w:szCs w:val="22"/>
          <w:lang w:val="sr-Latn-ME"/>
        </w:rPr>
      </w:pPr>
      <w:r w:rsidRPr="004274D4">
        <w:rPr>
          <w:rFonts w:ascii="Arial" w:hAnsi="Arial" w:cs="Arial"/>
          <w:sz w:val="22"/>
          <w:szCs w:val="22"/>
          <w:lang w:val="sr-Latn-ME"/>
        </w:rPr>
        <w:t xml:space="preserve">Tranzit robe </w:t>
      </w:r>
      <w:r w:rsidR="009B2FC1" w:rsidRPr="004274D4">
        <w:rPr>
          <w:rFonts w:ascii="Arial" w:hAnsi="Arial" w:cs="Arial"/>
          <w:sz w:val="22"/>
          <w:szCs w:val="22"/>
          <w:lang w:val="sr-Latn-ME"/>
        </w:rPr>
        <w:t>iz</w:t>
      </w:r>
      <w:r w:rsidRPr="004274D4">
        <w:rPr>
          <w:rFonts w:ascii="Arial" w:hAnsi="Arial" w:cs="Arial"/>
          <w:sz w:val="22"/>
          <w:szCs w:val="22"/>
          <w:lang w:val="sr-Latn-ME"/>
        </w:rPr>
        <w:t xml:space="preserve"> </w:t>
      </w:r>
      <w:r w:rsidR="009B2FC1" w:rsidRPr="004274D4">
        <w:rPr>
          <w:rFonts w:ascii="Arial" w:hAnsi="Arial" w:cs="Arial"/>
          <w:sz w:val="22"/>
          <w:szCs w:val="22"/>
          <w:lang w:val="sr-Latn-ME"/>
        </w:rPr>
        <w:t xml:space="preserve">člana </w:t>
      </w:r>
      <w:r w:rsidR="00124FE5" w:rsidRPr="004274D4">
        <w:rPr>
          <w:rFonts w:ascii="Arial" w:hAnsi="Arial" w:cs="Arial"/>
          <w:sz w:val="22"/>
          <w:szCs w:val="22"/>
          <w:lang w:val="sr-Latn-ME"/>
        </w:rPr>
        <w:t xml:space="preserve">4 </w:t>
      </w:r>
      <w:r w:rsidRPr="004274D4">
        <w:rPr>
          <w:rFonts w:ascii="Arial" w:hAnsi="Arial" w:cs="Arial"/>
          <w:sz w:val="22"/>
          <w:szCs w:val="22"/>
          <w:lang w:val="sr-Latn-ME"/>
        </w:rPr>
        <w:t xml:space="preserve">stav 1 </w:t>
      </w:r>
      <w:r w:rsidR="00A3672E" w:rsidRPr="004274D4">
        <w:rPr>
          <w:rFonts w:ascii="Arial" w:hAnsi="Arial" w:cs="Arial"/>
          <w:sz w:val="22"/>
          <w:szCs w:val="22"/>
          <w:lang w:val="sr-Latn-ME"/>
        </w:rPr>
        <w:t>ovog zakona</w:t>
      </w:r>
      <w:r w:rsidR="009B2FC1" w:rsidRPr="004274D4">
        <w:rPr>
          <w:rFonts w:ascii="Arial" w:hAnsi="Arial" w:cs="Arial"/>
          <w:sz w:val="22"/>
          <w:szCs w:val="22"/>
          <w:lang w:val="sr-Latn-ME"/>
        </w:rPr>
        <w:t>,</w:t>
      </w:r>
      <w:r w:rsidR="00A3672E" w:rsidRPr="004274D4">
        <w:rPr>
          <w:rFonts w:ascii="Arial" w:hAnsi="Arial" w:cs="Arial"/>
          <w:sz w:val="22"/>
          <w:szCs w:val="22"/>
          <w:lang w:val="sr-Latn-ME"/>
        </w:rPr>
        <w:t xml:space="preserve"> </w:t>
      </w:r>
      <w:r w:rsidRPr="004274D4">
        <w:rPr>
          <w:rFonts w:ascii="Arial" w:hAnsi="Arial" w:cs="Arial"/>
          <w:sz w:val="22"/>
          <w:szCs w:val="22"/>
          <w:lang w:val="sr-Latn-ME"/>
        </w:rPr>
        <w:t>zabranjen je.</w:t>
      </w:r>
    </w:p>
    <w:p w14:paraId="0EF62261" w14:textId="403995F3" w:rsidR="0053429D" w:rsidRPr="004274D4" w:rsidRDefault="0053429D" w:rsidP="004274D4">
      <w:pPr>
        <w:pStyle w:val="Normal1"/>
        <w:shd w:val="clear" w:color="auto" w:fill="FFFFFF"/>
        <w:ind w:firstLine="567"/>
        <w:jc w:val="both"/>
        <w:rPr>
          <w:rFonts w:ascii="Arial" w:hAnsi="Arial" w:cs="Arial"/>
          <w:sz w:val="22"/>
          <w:szCs w:val="22"/>
          <w:lang w:val="sr-Latn-ME"/>
        </w:rPr>
      </w:pPr>
      <w:r w:rsidRPr="004274D4">
        <w:rPr>
          <w:rFonts w:ascii="Arial" w:hAnsi="Arial" w:cs="Arial"/>
          <w:sz w:val="22"/>
          <w:szCs w:val="22"/>
          <w:lang w:val="sr-Latn-ME"/>
        </w:rPr>
        <w:lastRenderedPageBreak/>
        <w:t>Izuzetno</w:t>
      </w:r>
      <w:r w:rsidR="00FC458A" w:rsidRPr="004274D4">
        <w:rPr>
          <w:rFonts w:ascii="Arial" w:hAnsi="Arial" w:cs="Arial"/>
          <w:sz w:val="22"/>
          <w:szCs w:val="22"/>
          <w:lang w:val="sr-Latn-ME"/>
        </w:rPr>
        <w:t xml:space="preserve"> od stava 1 ovog člana</w:t>
      </w:r>
      <w:r w:rsidRPr="004274D4">
        <w:rPr>
          <w:rFonts w:ascii="Arial" w:hAnsi="Arial" w:cs="Arial"/>
          <w:sz w:val="22"/>
          <w:szCs w:val="22"/>
          <w:lang w:val="sr-Latn-ME"/>
        </w:rPr>
        <w:t xml:space="preserve">, Ministarstvo može </w:t>
      </w:r>
      <w:r w:rsidR="00037241" w:rsidRPr="005551DC">
        <w:rPr>
          <w:rFonts w:ascii="Arial" w:hAnsi="Arial" w:cs="Arial"/>
          <w:sz w:val="22"/>
          <w:szCs w:val="22"/>
          <w:lang w:val="sr-Latn-ME"/>
        </w:rPr>
        <w:t>izdati dozvolu za</w:t>
      </w:r>
      <w:r w:rsidRPr="008407E6">
        <w:rPr>
          <w:rFonts w:ascii="Arial" w:hAnsi="Arial" w:cs="Arial"/>
          <w:sz w:val="22"/>
          <w:szCs w:val="22"/>
          <w:lang w:val="sr-Latn-ME"/>
        </w:rPr>
        <w:t xml:space="preserve"> </w:t>
      </w:r>
      <w:r w:rsidRPr="004274D4">
        <w:rPr>
          <w:rFonts w:ascii="Arial" w:hAnsi="Arial" w:cs="Arial"/>
          <w:sz w:val="22"/>
          <w:szCs w:val="22"/>
          <w:lang w:val="sr-Latn-ME"/>
        </w:rPr>
        <w:t xml:space="preserve">tranzit robe </w:t>
      </w:r>
      <w:r w:rsidR="00FC458A" w:rsidRPr="004274D4">
        <w:rPr>
          <w:rFonts w:ascii="Arial" w:hAnsi="Arial" w:cs="Arial"/>
          <w:sz w:val="22"/>
          <w:szCs w:val="22"/>
          <w:lang w:val="sr-Latn-ME"/>
        </w:rPr>
        <w:t>iz</w:t>
      </w:r>
      <w:r w:rsidRPr="004274D4">
        <w:rPr>
          <w:rFonts w:ascii="Arial" w:hAnsi="Arial" w:cs="Arial"/>
          <w:sz w:val="22"/>
          <w:szCs w:val="22"/>
          <w:lang w:val="sr-Latn-ME"/>
        </w:rPr>
        <w:t xml:space="preserve"> </w:t>
      </w:r>
      <w:r w:rsidR="00FC458A" w:rsidRPr="004274D4">
        <w:rPr>
          <w:rFonts w:ascii="Arial" w:hAnsi="Arial" w:cs="Arial"/>
          <w:sz w:val="22"/>
          <w:szCs w:val="22"/>
          <w:lang w:val="sr-Latn-ME"/>
        </w:rPr>
        <w:t xml:space="preserve">člana </w:t>
      </w:r>
      <w:r w:rsidR="00124FE5" w:rsidRPr="004274D4">
        <w:rPr>
          <w:rFonts w:ascii="Arial" w:hAnsi="Arial" w:cs="Arial"/>
          <w:sz w:val="22"/>
          <w:szCs w:val="22"/>
          <w:lang w:val="sr-Latn-ME"/>
        </w:rPr>
        <w:t xml:space="preserve">4 </w:t>
      </w:r>
      <w:r w:rsidRPr="004274D4">
        <w:rPr>
          <w:rFonts w:ascii="Arial" w:hAnsi="Arial" w:cs="Arial"/>
          <w:sz w:val="22"/>
          <w:szCs w:val="22"/>
          <w:lang w:val="sr-Latn-ME"/>
        </w:rPr>
        <w:t>stav 1</w:t>
      </w:r>
      <w:r w:rsidR="00FC458A" w:rsidRPr="004274D4">
        <w:rPr>
          <w:rFonts w:ascii="Arial" w:hAnsi="Arial" w:cs="Arial"/>
          <w:sz w:val="22"/>
          <w:szCs w:val="22"/>
          <w:lang w:val="sr-Latn-ME"/>
        </w:rPr>
        <w:t xml:space="preserve"> ovog zakona</w:t>
      </w:r>
      <w:r w:rsidRPr="004274D4">
        <w:rPr>
          <w:rFonts w:ascii="Arial" w:hAnsi="Arial" w:cs="Arial"/>
          <w:sz w:val="22"/>
          <w:szCs w:val="22"/>
          <w:lang w:val="sr-Latn-ME"/>
        </w:rPr>
        <w:t xml:space="preserve">, ako </w:t>
      </w:r>
      <w:r w:rsidR="00FC458A" w:rsidRPr="004274D4">
        <w:rPr>
          <w:rFonts w:ascii="Arial" w:hAnsi="Arial" w:cs="Arial"/>
          <w:sz w:val="22"/>
          <w:szCs w:val="22"/>
          <w:lang w:val="sr-Latn-ME"/>
        </w:rPr>
        <w:t>se</w:t>
      </w:r>
      <w:r w:rsidRPr="004274D4">
        <w:rPr>
          <w:rFonts w:ascii="Arial" w:hAnsi="Arial" w:cs="Arial"/>
          <w:sz w:val="22"/>
          <w:szCs w:val="22"/>
          <w:lang w:val="sr-Latn-ME"/>
        </w:rPr>
        <w:t xml:space="preserve"> dokaže da će se </w:t>
      </w:r>
      <w:r w:rsidR="00FC458A" w:rsidRPr="004274D4">
        <w:rPr>
          <w:rFonts w:ascii="Arial" w:hAnsi="Arial" w:cs="Arial"/>
          <w:sz w:val="22"/>
          <w:szCs w:val="22"/>
          <w:lang w:val="sr-Latn-ME"/>
        </w:rPr>
        <w:t xml:space="preserve">u </w:t>
      </w:r>
      <w:r w:rsidR="00E87966" w:rsidRPr="004274D4">
        <w:rPr>
          <w:rFonts w:ascii="Arial" w:hAnsi="Arial" w:cs="Arial"/>
          <w:sz w:val="22"/>
          <w:szCs w:val="22"/>
          <w:lang w:val="sr-Latn-ME"/>
        </w:rPr>
        <w:t xml:space="preserve">državi </w:t>
      </w:r>
      <w:r w:rsidR="00FC458A" w:rsidRPr="004274D4">
        <w:rPr>
          <w:rFonts w:ascii="Arial" w:hAnsi="Arial" w:cs="Arial"/>
          <w:sz w:val="22"/>
          <w:szCs w:val="22"/>
          <w:lang w:val="sr-Latn-ME"/>
        </w:rPr>
        <w:t>odredišta</w:t>
      </w:r>
      <w:r w:rsidRPr="004274D4">
        <w:rPr>
          <w:rFonts w:ascii="Arial" w:hAnsi="Arial" w:cs="Arial"/>
          <w:sz w:val="22"/>
          <w:szCs w:val="22"/>
          <w:lang w:val="sr-Latn-ME"/>
        </w:rPr>
        <w:t xml:space="preserve"> ta roba koristiti isključivo </w:t>
      </w:r>
      <w:r w:rsidR="00FC458A" w:rsidRPr="004274D4">
        <w:rPr>
          <w:rFonts w:ascii="Arial" w:hAnsi="Arial" w:cs="Arial"/>
          <w:sz w:val="22"/>
          <w:szCs w:val="22"/>
          <w:lang w:val="sr-Latn-ME"/>
        </w:rPr>
        <w:t>u svrhu javnog izlaganja</w:t>
      </w:r>
      <w:r w:rsidR="007B5F8A" w:rsidRPr="004274D4">
        <w:rPr>
          <w:rFonts w:ascii="Arial" w:hAnsi="Arial" w:cs="Arial"/>
          <w:sz w:val="22"/>
          <w:szCs w:val="22"/>
          <w:lang w:val="sr-Latn-ME"/>
        </w:rPr>
        <w:t xml:space="preserve"> </w:t>
      </w:r>
      <w:r w:rsidRPr="004274D4">
        <w:rPr>
          <w:rFonts w:ascii="Arial" w:hAnsi="Arial" w:cs="Arial"/>
          <w:sz w:val="22"/>
          <w:szCs w:val="22"/>
          <w:lang w:val="sr-Latn-ME"/>
        </w:rPr>
        <w:t>u muzeju</w:t>
      </w:r>
      <w:r w:rsidR="00FC458A" w:rsidRPr="004274D4">
        <w:rPr>
          <w:rFonts w:ascii="Arial" w:hAnsi="Arial" w:cs="Arial"/>
          <w:sz w:val="22"/>
          <w:szCs w:val="22"/>
          <w:lang w:val="sr-Latn-ME"/>
        </w:rPr>
        <w:t>,</w:t>
      </w:r>
      <w:r w:rsidRPr="004274D4">
        <w:rPr>
          <w:rFonts w:ascii="Arial" w:hAnsi="Arial" w:cs="Arial"/>
          <w:sz w:val="22"/>
          <w:szCs w:val="22"/>
          <w:lang w:val="sr-Latn-ME"/>
        </w:rPr>
        <w:t xml:space="preserve"> zbog njenog istorijskog značaja.</w:t>
      </w:r>
    </w:p>
    <w:p w14:paraId="2D639B7B" w14:textId="77777777" w:rsidR="0053429D" w:rsidRPr="004274D4" w:rsidRDefault="0053429D" w:rsidP="007318E5">
      <w:pPr>
        <w:pStyle w:val="wyq110---naslov-clana"/>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Zabrana pružanja brokerskih usluga</w:t>
      </w:r>
    </w:p>
    <w:p w14:paraId="615085B0" w14:textId="51DF6AA8" w:rsidR="0053429D" w:rsidRPr="004274D4" w:rsidRDefault="0053429D" w:rsidP="007318E5">
      <w:pPr>
        <w:pStyle w:val="clan"/>
        <w:shd w:val="clear" w:color="auto" w:fill="FFFFFF"/>
        <w:spacing w:before="0" w:beforeAutospacing="0" w:after="0" w:afterAutospacing="0"/>
        <w:jc w:val="center"/>
        <w:rPr>
          <w:rFonts w:ascii="Arial" w:hAnsi="Arial" w:cs="Arial"/>
          <w:b/>
          <w:bCs/>
          <w:sz w:val="22"/>
          <w:szCs w:val="22"/>
          <w:lang w:val="sr-Latn-ME"/>
        </w:rPr>
      </w:pPr>
      <w:bookmarkStart w:id="3" w:name="clan_7"/>
      <w:bookmarkEnd w:id="3"/>
      <w:r w:rsidRPr="004274D4">
        <w:rPr>
          <w:rFonts w:ascii="Arial" w:hAnsi="Arial" w:cs="Arial"/>
          <w:b/>
          <w:bCs/>
          <w:sz w:val="22"/>
          <w:szCs w:val="22"/>
          <w:lang w:val="sr-Latn-ME"/>
        </w:rPr>
        <w:t xml:space="preserve">Član </w:t>
      </w:r>
      <w:r w:rsidR="00124FE5" w:rsidRPr="004274D4">
        <w:rPr>
          <w:rFonts w:ascii="Arial" w:hAnsi="Arial" w:cs="Arial"/>
          <w:b/>
          <w:bCs/>
          <w:sz w:val="22"/>
          <w:szCs w:val="22"/>
          <w:lang w:val="sr-Latn-ME"/>
        </w:rPr>
        <w:t>7</w:t>
      </w:r>
    </w:p>
    <w:p w14:paraId="245CC924" w14:textId="030B8FB1" w:rsidR="0053429D" w:rsidRPr="004274D4" w:rsidRDefault="0053429D" w:rsidP="004274D4">
      <w:pPr>
        <w:pStyle w:val="wyq110---naslov-clana"/>
        <w:shd w:val="clear" w:color="auto" w:fill="FFFFFF"/>
        <w:spacing w:before="240" w:beforeAutospacing="0" w:after="240" w:afterAutospacing="0"/>
        <w:ind w:firstLine="567"/>
        <w:jc w:val="both"/>
        <w:rPr>
          <w:rFonts w:ascii="Arial" w:hAnsi="Arial" w:cs="Arial"/>
          <w:sz w:val="22"/>
          <w:szCs w:val="22"/>
          <w:lang w:val="sr-Latn-ME"/>
        </w:rPr>
      </w:pPr>
      <w:r w:rsidRPr="004274D4">
        <w:rPr>
          <w:rFonts w:ascii="Arial" w:hAnsi="Arial" w:cs="Arial"/>
          <w:sz w:val="22"/>
          <w:szCs w:val="22"/>
          <w:lang w:val="sr-Latn-ME"/>
        </w:rPr>
        <w:t>Pružanje brokerskih usluga bilo kom licu</w:t>
      </w:r>
      <w:r w:rsidR="009D5184" w:rsidRPr="004274D4">
        <w:rPr>
          <w:rFonts w:ascii="Arial" w:hAnsi="Arial" w:cs="Arial"/>
          <w:sz w:val="22"/>
          <w:szCs w:val="22"/>
          <w:lang w:val="sr-Latn-ME"/>
        </w:rPr>
        <w:t>, subjektu ili organu</w:t>
      </w:r>
      <w:r w:rsidRPr="004274D4">
        <w:rPr>
          <w:rFonts w:ascii="Arial" w:hAnsi="Arial" w:cs="Arial"/>
          <w:sz w:val="22"/>
          <w:szCs w:val="22"/>
          <w:lang w:val="sr-Latn-ME"/>
        </w:rPr>
        <w:t xml:space="preserve"> u drugoj </w:t>
      </w:r>
      <w:r w:rsidR="00E87966" w:rsidRPr="004274D4">
        <w:rPr>
          <w:rFonts w:ascii="Arial" w:hAnsi="Arial" w:cs="Arial"/>
          <w:sz w:val="22"/>
          <w:szCs w:val="22"/>
          <w:lang w:val="sr-Latn-ME"/>
        </w:rPr>
        <w:t xml:space="preserve">državi </w:t>
      </w:r>
      <w:r w:rsidRPr="004274D4">
        <w:rPr>
          <w:rFonts w:ascii="Arial" w:hAnsi="Arial" w:cs="Arial"/>
          <w:sz w:val="22"/>
          <w:szCs w:val="22"/>
          <w:lang w:val="sr-Latn-ME"/>
        </w:rPr>
        <w:t xml:space="preserve">u vezi sa robom </w:t>
      </w:r>
      <w:r w:rsidR="009D5184" w:rsidRPr="004274D4">
        <w:rPr>
          <w:rFonts w:ascii="Arial" w:hAnsi="Arial" w:cs="Arial"/>
          <w:sz w:val="22"/>
          <w:szCs w:val="22"/>
          <w:lang w:val="sr-Latn-ME"/>
        </w:rPr>
        <w:t>iz</w:t>
      </w:r>
      <w:r w:rsidRPr="004274D4">
        <w:rPr>
          <w:rFonts w:ascii="Arial" w:hAnsi="Arial" w:cs="Arial"/>
          <w:sz w:val="22"/>
          <w:szCs w:val="22"/>
          <w:lang w:val="sr-Latn-ME"/>
        </w:rPr>
        <w:t xml:space="preserve"> </w:t>
      </w:r>
      <w:r w:rsidR="009D5184" w:rsidRPr="004274D4">
        <w:rPr>
          <w:rFonts w:ascii="Arial" w:hAnsi="Arial" w:cs="Arial"/>
          <w:sz w:val="22"/>
          <w:szCs w:val="22"/>
          <w:lang w:val="sr-Latn-ME"/>
        </w:rPr>
        <w:t xml:space="preserve">člana </w:t>
      </w:r>
      <w:r w:rsidR="00124FE5" w:rsidRPr="004274D4">
        <w:rPr>
          <w:rFonts w:ascii="Arial" w:hAnsi="Arial" w:cs="Arial"/>
          <w:sz w:val="22"/>
          <w:szCs w:val="22"/>
          <w:lang w:val="sr-Latn-ME"/>
        </w:rPr>
        <w:t xml:space="preserve">4 </w:t>
      </w:r>
      <w:r w:rsidRPr="004274D4">
        <w:rPr>
          <w:rFonts w:ascii="Arial" w:hAnsi="Arial" w:cs="Arial"/>
          <w:sz w:val="22"/>
          <w:szCs w:val="22"/>
          <w:lang w:val="sr-Latn-ME"/>
        </w:rPr>
        <w:t xml:space="preserve">stav 1 </w:t>
      </w:r>
      <w:r w:rsidR="00A3672E" w:rsidRPr="004274D4">
        <w:rPr>
          <w:rFonts w:ascii="Arial" w:hAnsi="Arial" w:cs="Arial"/>
          <w:sz w:val="22"/>
          <w:szCs w:val="22"/>
          <w:lang w:val="sr-Latn-ME"/>
        </w:rPr>
        <w:t>ovog zakona</w:t>
      </w:r>
      <w:r w:rsidR="009D5184" w:rsidRPr="004274D4">
        <w:rPr>
          <w:rFonts w:ascii="Arial" w:hAnsi="Arial" w:cs="Arial"/>
          <w:sz w:val="22"/>
          <w:szCs w:val="22"/>
          <w:lang w:val="sr-Latn-ME"/>
        </w:rPr>
        <w:t>,</w:t>
      </w:r>
      <w:r w:rsidRPr="004274D4">
        <w:rPr>
          <w:rFonts w:ascii="Arial" w:hAnsi="Arial" w:cs="Arial"/>
          <w:sz w:val="22"/>
          <w:szCs w:val="22"/>
          <w:lang w:val="sr-Latn-ME"/>
        </w:rPr>
        <w:t xml:space="preserve"> ne</w:t>
      </w:r>
      <w:r w:rsidR="00105B35" w:rsidRPr="004274D4">
        <w:rPr>
          <w:rFonts w:ascii="Arial" w:hAnsi="Arial" w:cs="Arial"/>
          <w:sz w:val="22"/>
          <w:szCs w:val="22"/>
          <w:lang w:val="sr-Latn-ME"/>
        </w:rPr>
        <w:t xml:space="preserve">zavisno od </w:t>
      </w:r>
      <w:r w:rsidRPr="004274D4">
        <w:rPr>
          <w:rFonts w:ascii="Arial" w:hAnsi="Arial" w:cs="Arial"/>
          <w:sz w:val="22"/>
          <w:szCs w:val="22"/>
          <w:lang w:val="sr-Latn-ME"/>
        </w:rPr>
        <w:t>njenog porijekla, zabranjeno je</w:t>
      </w:r>
      <w:r w:rsidR="009D5184" w:rsidRPr="004274D4">
        <w:rPr>
          <w:rFonts w:ascii="Arial" w:hAnsi="Arial" w:cs="Arial"/>
          <w:sz w:val="22"/>
          <w:szCs w:val="22"/>
          <w:lang w:val="sr-Latn-ME"/>
        </w:rPr>
        <w:t>.</w:t>
      </w:r>
    </w:p>
    <w:p w14:paraId="4DA050F5" w14:textId="77777777" w:rsidR="0053429D" w:rsidRPr="004274D4" w:rsidRDefault="0053429D" w:rsidP="007318E5">
      <w:pPr>
        <w:pStyle w:val="wyq110---naslov-clana"/>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Zabrana osposobljavanja</w:t>
      </w:r>
    </w:p>
    <w:p w14:paraId="1A4EB347" w14:textId="6D9438EA" w:rsidR="0053429D" w:rsidRPr="004274D4" w:rsidRDefault="0053429D" w:rsidP="007318E5">
      <w:pPr>
        <w:pStyle w:val="clan"/>
        <w:shd w:val="clear" w:color="auto" w:fill="FFFFFF"/>
        <w:spacing w:before="0" w:beforeAutospacing="0" w:after="0" w:afterAutospacing="0"/>
        <w:jc w:val="center"/>
        <w:rPr>
          <w:rFonts w:ascii="Arial" w:hAnsi="Arial" w:cs="Arial"/>
          <w:b/>
          <w:bCs/>
          <w:sz w:val="22"/>
          <w:szCs w:val="22"/>
          <w:lang w:val="sr-Latn-ME"/>
        </w:rPr>
      </w:pPr>
      <w:bookmarkStart w:id="4" w:name="clan_8"/>
      <w:bookmarkEnd w:id="4"/>
      <w:r w:rsidRPr="004274D4">
        <w:rPr>
          <w:rFonts w:ascii="Arial" w:hAnsi="Arial" w:cs="Arial"/>
          <w:b/>
          <w:bCs/>
          <w:sz w:val="22"/>
          <w:szCs w:val="22"/>
          <w:lang w:val="sr-Latn-ME"/>
        </w:rPr>
        <w:t xml:space="preserve">Član </w:t>
      </w:r>
      <w:r w:rsidR="00124FE5" w:rsidRPr="004274D4">
        <w:rPr>
          <w:rFonts w:ascii="Arial" w:hAnsi="Arial" w:cs="Arial"/>
          <w:b/>
          <w:bCs/>
          <w:sz w:val="22"/>
          <w:szCs w:val="22"/>
          <w:lang w:val="sr-Latn-ME"/>
        </w:rPr>
        <w:t>8</w:t>
      </w:r>
    </w:p>
    <w:p w14:paraId="58407053" w14:textId="6A584B04" w:rsidR="0053429D" w:rsidRPr="004274D4" w:rsidRDefault="0053429D" w:rsidP="004274D4">
      <w:pPr>
        <w:pStyle w:val="Normal1"/>
        <w:shd w:val="clear" w:color="auto" w:fill="FFFFFF"/>
        <w:ind w:firstLine="567"/>
        <w:jc w:val="both"/>
        <w:rPr>
          <w:rFonts w:ascii="Arial" w:hAnsi="Arial" w:cs="Arial"/>
          <w:sz w:val="22"/>
          <w:szCs w:val="22"/>
          <w:lang w:val="sr-Latn-ME"/>
        </w:rPr>
      </w:pPr>
      <w:r w:rsidRPr="004274D4">
        <w:rPr>
          <w:rFonts w:ascii="Arial" w:hAnsi="Arial" w:cs="Arial"/>
          <w:sz w:val="22"/>
          <w:szCs w:val="22"/>
          <w:lang w:val="sr-Latn-ME"/>
        </w:rPr>
        <w:t xml:space="preserve">Pružaocu tehničke pomoći ili brokeru zabranjeno je pružanje ili nuđenje usluge osposobljavanja za korišćenje robe iz člana </w:t>
      </w:r>
      <w:r w:rsidR="00124FE5" w:rsidRPr="004274D4">
        <w:rPr>
          <w:rFonts w:ascii="Arial" w:hAnsi="Arial" w:cs="Arial"/>
          <w:sz w:val="22"/>
          <w:szCs w:val="22"/>
          <w:lang w:val="sr-Latn-ME"/>
        </w:rPr>
        <w:t xml:space="preserve">4 </w:t>
      </w:r>
      <w:r w:rsidRPr="004274D4">
        <w:rPr>
          <w:rFonts w:ascii="Arial" w:hAnsi="Arial" w:cs="Arial"/>
          <w:sz w:val="22"/>
          <w:szCs w:val="22"/>
          <w:lang w:val="sr-Latn-ME"/>
        </w:rPr>
        <w:t xml:space="preserve">stav 1 </w:t>
      </w:r>
      <w:r w:rsidR="00A3672E" w:rsidRPr="004274D4">
        <w:rPr>
          <w:rFonts w:ascii="Arial" w:hAnsi="Arial" w:cs="Arial"/>
          <w:sz w:val="22"/>
          <w:szCs w:val="22"/>
          <w:lang w:val="sr-Latn-ME"/>
        </w:rPr>
        <w:t>ovog zakona</w:t>
      </w:r>
      <w:r w:rsidR="00E05FD7" w:rsidRPr="004274D4">
        <w:rPr>
          <w:rFonts w:ascii="Arial" w:hAnsi="Arial" w:cs="Arial"/>
          <w:sz w:val="22"/>
          <w:szCs w:val="22"/>
          <w:lang w:val="sr-Latn-ME"/>
        </w:rPr>
        <w:t>,</w:t>
      </w:r>
      <w:r w:rsidR="00A3672E" w:rsidRPr="004274D4">
        <w:rPr>
          <w:rFonts w:ascii="Arial" w:hAnsi="Arial" w:cs="Arial"/>
          <w:sz w:val="22"/>
          <w:szCs w:val="22"/>
          <w:lang w:val="sr-Latn-ME"/>
        </w:rPr>
        <w:t xml:space="preserve"> </w:t>
      </w:r>
      <w:r w:rsidRPr="004274D4">
        <w:rPr>
          <w:rFonts w:ascii="Arial" w:hAnsi="Arial" w:cs="Arial"/>
          <w:sz w:val="22"/>
          <w:szCs w:val="22"/>
          <w:lang w:val="sr-Latn-ME"/>
        </w:rPr>
        <w:t xml:space="preserve">bilo kom </w:t>
      </w:r>
      <w:r w:rsidR="00E05FD7" w:rsidRPr="004274D4">
        <w:rPr>
          <w:rFonts w:ascii="Arial" w:hAnsi="Arial" w:cs="Arial"/>
          <w:sz w:val="22"/>
          <w:szCs w:val="22"/>
          <w:lang w:val="sr-Latn-ME"/>
        </w:rPr>
        <w:t xml:space="preserve">licu, subjektu ili organu </w:t>
      </w:r>
      <w:r w:rsidRPr="004274D4">
        <w:rPr>
          <w:rFonts w:ascii="Arial" w:hAnsi="Arial" w:cs="Arial"/>
          <w:sz w:val="22"/>
          <w:szCs w:val="22"/>
          <w:lang w:val="sr-Latn-ME"/>
        </w:rPr>
        <w:t xml:space="preserve">u drugoj </w:t>
      </w:r>
      <w:r w:rsidR="00E87966" w:rsidRPr="004274D4">
        <w:rPr>
          <w:rFonts w:ascii="Arial" w:hAnsi="Arial" w:cs="Arial"/>
          <w:sz w:val="22"/>
          <w:szCs w:val="22"/>
          <w:lang w:val="sr-Latn-ME"/>
        </w:rPr>
        <w:t>državi</w:t>
      </w:r>
      <w:r w:rsidRPr="004274D4">
        <w:rPr>
          <w:rFonts w:ascii="Arial" w:hAnsi="Arial" w:cs="Arial"/>
          <w:sz w:val="22"/>
          <w:szCs w:val="22"/>
          <w:lang w:val="sr-Latn-ME"/>
        </w:rPr>
        <w:t>.</w:t>
      </w:r>
    </w:p>
    <w:p w14:paraId="43456CC9" w14:textId="092EB305" w:rsidR="0053429D" w:rsidRPr="004274D4" w:rsidRDefault="00A4377A" w:rsidP="007318E5">
      <w:pPr>
        <w:pStyle w:val="wyq110---naslov-clana"/>
        <w:shd w:val="clear" w:color="auto" w:fill="FFFFFF"/>
        <w:spacing w:before="0" w:beforeAutospacing="0" w:after="0" w:afterAutospacing="0"/>
        <w:jc w:val="center"/>
        <w:rPr>
          <w:rFonts w:ascii="Arial" w:hAnsi="Arial" w:cs="Arial"/>
          <w:b/>
          <w:bCs/>
          <w:sz w:val="22"/>
          <w:szCs w:val="22"/>
          <w:lang w:val="sr-Latn-ME"/>
        </w:rPr>
      </w:pPr>
      <w:bookmarkStart w:id="5" w:name="str_8"/>
      <w:bookmarkEnd w:id="5"/>
      <w:r w:rsidRPr="004274D4">
        <w:rPr>
          <w:rFonts w:ascii="Arial" w:hAnsi="Arial" w:cs="Arial"/>
          <w:b/>
          <w:bCs/>
          <w:sz w:val="22"/>
          <w:szCs w:val="22"/>
          <w:lang w:val="sr-Latn-ME"/>
        </w:rPr>
        <w:t>Izložbe i sajmovi</w:t>
      </w:r>
    </w:p>
    <w:p w14:paraId="57301183" w14:textId="5842B97C" w:rsidR="00A750DB" w:rsidRPr="004274D4" w:rsidRDefault="0053429D" w:rsidP="007318E5">
      <w:pPr>
        <w:pStyle w:val="clan"/>
        <w:shd w:val="clear" w:color="auto" w:fill="FFFFFF"/>
        <w:spacing w:before="0" w:beforeAutospacing="0" w:after="0" w:afterAutospacing="0"/>
        <w:jc w:val="center"/>
        <w:rPr>
          <w:rFonts w:ascii="Arial" w:hAnsi="Arial" w:cs="Arial"/>
          <w:b/>
          <w:bCs/>
          <w:sz w:val="22"/>
          <w:szCs w:val="22"/>
          <w:lang w:val="sr-Latn-ME"/>
        </w:rPr>
      </w:pPr>
      <w:bookmarkStart w:id="6" w:name="clan_9"/>
      <w:bookmarkEnd w:id="6"/>
      <w:r w:rsidRPr="004274D4">
        <w:rPr>
          <w:rFonts w:ascii="Arial" w:hAnsi="Arial" w:cs="Arial"/>
          <w:b/>
          <w:bCs/>
          <w:sz w:val="22"/>
          <w:szCs w:val="22"/>
          <w:lang w:val="sr-Latn-ME"/>
        </w:rPr>
        <w:t xml:space="preserve">Član </w:t>
      </w:r>
      <w:r w:rsidR="00124FE5" w:rsidRPr="004274D4">
        <w:rPr>
          <w:rFonts w:ascii="Arial" w:hAnsi="Arial" w:cs="Arial"/>
          <w:b/>
          <w:bCs/>
          <w:sz w:val="22"/>
          <w:szCs w:val="22"/>
          <w:lang w:val="sr-Latn-ME"/>
        </w:rPr>
        <w:t>9</w:t>
      </w:r>
    </w:p>
    <w:p w14:paraId="6D0C5C80" w14:textId="76497EED" w:rsidR="0053429D" w:rsidRDefault="00680C2F" w:rsidP="004274D4">
      <w:pPr>
        <w:pStyle w:val="clan"/>
        <w:shd w:val="clear" w:color="auto" w:fill="FFFFFF"/>
        <w:spacing w:before="240" w:beforeAutospacing="0" w:after="120" w:afterAutospacing="0"/>
        <w:ind w:firstLine="567"/>
        <w:jc w:val="both"/>
        <w:rPr>
          <w:rFonts w:ascii="Arial" w:hAnsi="Arial" w:cs="Arial"/>
          <w:sz w:val="22"/>
          <w:szCs w:val="22"/>
          <w:lang w:val="sr-Latn-ME"/>
        </w:rPr>
      </w:pPr>
      <w:r w:rsidRPr="004274D4">
        <w:rPr>
          <w:rFonts w:ascii="Arial" w:hAnsi="Arial" w:cs="Arial"/>
          <w:sz w:val="22"/>
          <w:szCs w:val="22"/>
          <w:lang w:val="sr-Latn-ME"/>
        </w:rPr>
        <w:t xml:space="preserve">Zabranjeno je fizičkim i pravnim licima, subjektima ili </w:t>
      </w:r>
      <w:r w:rsidR="00475F5C" w:rsidRPr="004274D4">
        <w:rPr>
          <w:rFonts w:ascii="Arial" w:hAnsi="Arial" w:cs="Arial"/>
          <w:sz w:val="22"/>
          <w:szCs w:val="22"/>
          <w:lang w:val="sr-Latn-ME"/>
        </w:rPr>
        <w:t>organima</w:t>
      </w:r>
      <w:r w:rsidRPr="004274D4">
        <w:rPr>
          <w:rFonts w:ascii="Arial" w:hAnsi="Arial" w:cs="Arial"/>
          <w:sz w:val="22"/>
          <w:szCs w:val="22"/>
          <w:lang w:val="sr-Latn-ME"/>
        </w:rPr>
        <w:t xml:space="preserve">, bez obzira na to imaju li boravište ili </w:t>
      </w:r>
      <w:r w:rsidR="00A4377A" w:rsidRPr="004274D4">
        <w:rPr>
          <w:rFonts w:ascii="Arial" w:hAnsi="Arial" w:cs="Arial"/>
          <w:sz w:val="22"/>
          <w:szCs w:val="22"/>
          <w:lang w:val="sr-Latn-ME"/>
        </w:rPr>
        <w:t>prebivalište, odnosno sjedište</w:t>
      </w:r>
      <w:r w:rsidRPr="004274D4">
        <w:rPr>
          <w:rFonts w:ascii="Arial" w:hAnsi="Arial" w:cs="Arial"/>
          <w:sz w:val="22"/>
          <w:szCs w:val="22"/>
          <w:lang w:val="sr-Latn-ME"/>
        </w:rPr>
        <w:t xml:space="preserve"> u </w:t>
      </w:r>
      <w:r w:rsidR="00475F5C" w:rsidRPr="004274D4">
        <w:rPr>
          <w:rFonts w:ascii="Arial" w:hAnsi="Arial" w:cs="Arial"/>
          <w:sz w:val="22"/>
          <w:szCs w:val="22"/>
          <w:lang w:val="sr-Latn-ME"/>
        </w:rPr>
        <w:t xml:space="preserve">Crnoj Gori, </w:t>
      </w:r>
      <w:r w:rsidRPr="004274D4">
        <w:rPr>
          <w:rFonts w:ascii="Arial" w:hAnsi="Arial" w:cs="Arial"/>
          <w:sz w:val="22"/>
          <w:szCs w:val="22"/>
          <w:lang w:val="sr-Latn-ME"/>
        </w:rPr>
        <w:t xml:space="preserve">izlaganje ili nuđenje na prodaju robe </w:t>
      </w:r>
      <w:r w:rsidR="00A4377A" w:rsidRPr="004274D4">
        <w:rPr>
          <w:rFonts w:ascii="Arial" w:hAnsi="Arial" w:cs="Arial"/>
          <w:sz w:val="22"/>
          <w:szCs w:val="22"/>
          <w:lang w:val="sr-Latn-ME"/>
        </w:rPr>
        <w:t>iz</w:t>
      </w:r>
      <w:r w:rsidRPr="004274D4">
        <w:rPr>
          <w:rFonts w:ascii="Arial" w:hAnsi="Arial" w:cs="Arial"/>
          <w:sz w:val="22"/>
          <w:szCs w:val="22"/>
          <w:lang w:val="sr-Latn-ME"/>
        </w:rPr>
        <w:t xml:space="preserve"> </w:t>
      </w:r>
      <w:r w:rsidR="00A4377A" w:rsidRPr="004274D4">
        <w:rPr>
          <w:rFonts w:ascii="Arial" w:hAnsi="Arial" w:cs="Arial"/>
          <w:sz w:val="22"/>
          <w:szCs w:val="22"/>
          <w:lang w:val="sr-Latn-ME"/>
        </w:rPr>
        <w:t xml:space="preserve">člana </w:t>
      </w:r>
      <w:r w:rsidR="00124FE5" w:rsidRPr="004274D4">
        <w:rPr>
          <w:rFonts w:ascii="Arial" w:hAnsi="Arial" w:cs="Arial"/>
          <w:sz w:val="22"/>
          <w:szCs w:val="22"/>
          <w:lang w:val="sr-Latn-ME"/>
        </w:rPr>
        <w:t xml:space="preserve">4 </w:t>
      </w:r>
      <w:r w:rsidR="00475F5C" w:rsidRPr="004274D4">
        <w:rPr>
          <w:rFonts w:ascii="Arial" w:hAnsi="Arial" w:cs="Arial"/>
          <w:sz w:val="22"/>
          <w:szCs w:val="22"/>
          <w:lang w:val="sr-Latn-ME"/>
        </w:rPr>
        <w:t xml:space="preserve">stav 1 ovog zakona </w:t>
      </w:r>
      <w:r w:rsidR="00D24B3B" w:rsidRPr="004274D4">
        <w:rPr>
          <w:rFonts w:ascii="Arial" w:hAnsi="Arial" w:cs="Arial"/>
          <w:sz w:val="22"/>
          <w:szCs w:val="22"/>
          <w:lang w:val="sr-Latn-ME"/>
        </w:rPr>
        <w:t xml:space="preserve">na izložbi ili </w:t>
      </w:r>
      <w:r w:rsidR="00A4377A" w:rsidRPr="004274D4">
        <w:rPr>
          <w:rFonts w:ascii="Arial" w:hAnsi="Arial" w:cs="Arial"/>
          <w:sz w:val="22"/>
          <w:szCs w:val="22"/>
          <w:lang w:val="sr-Latn-ME"/>
        </w:rPr>
        <w:t xml:space="preserve">sajmu koji se održava </w:t>
      </w:r>
      <w:r w:rsidR="00D24B3B" w:rsidRPr="004274D4">
        <w:rPr>
          <w:rFonts w:ascii="Arial" w:hAnsi="Arial" w:cs="Arial"/>
          <w:sz w:val="22"/>
          <w:szCs w:val="22"/>
          <w:lang w:val="sr-Latn-ME"/>
        </w:rPr>
        <w:t xml:space="preserve">na teritoriji </w:t>
      </w:r>
      <w:r w:rsidR="00475F5C" w:rsidRPr="004274D4">
        <w:rPr>
          <w:rFonts w:ascii="Arial" w:hAnsi="Arial" w:cs="Arial"/>
          <w:sz w:val="22"/>
          <w:szCs w:val="22"/>
          <w:lang w:val="sr-Latn-ME"/>
        </w:rPr>
        <w:t>Crn</w:t>
      </w:r>
      <w:r w:rsidR="00D24B3B" w:rsidRPr="004274D4">
        <w:rPr>
          <w:rFonts w:ascii="Arial" w:hAnsi="Arial" w:cs="Arial"/>
          <w:sz w:val="22"/>
          <w:szCs w:val="22"/>
          <w:lang w:val="sr-Latn-ME"/>
        </w:rPr>
        <w:t>e</w:t>
      </w:r>
      <w:r w:rsidR="00475F5C" w:rsidRPr="004274D4">
        <w:rPr>
          <w:rFonts w:ascii="Arial" w:hAnsi="Arial" w:cs="Arial"/>
          <w:sz w:val="22"/>
          <w:szCs w:val="22"/>
          <w:lang w:val="sr-Latn-ME"/>
        </w:rPr>
        <w:t xml:space="preserve"> </w:t>
      </w:r>
      <w:r w:rsidR="00B67FD2" w:rsidRPr="004274D4">
        <w:rPr>
          <w:rFonts w:ascii="Arial" w:hAnsi="Arial" w:cs="Arial"/>
          <w:sz w:val="22"/>
          <w:szCs w:val="22"/>
          <w:lang w:val="sr-Latn-ME"/>
        </w:rPr>
        <w:t>G</w:t>
      </w:r>
      <w:r w:rsidR="00475F5C" w:rsidRPr="004274D4">
        <w:rPr>
          <w:rFonts w:ascii="Arial" w:hAnsi="Arial" w:cs="Arial"/>
          <w:sz w:val="22"/>
          <w:szCs w:val="22"/>
          <w:lang w:val="sr-Latn-ME"/>
        </w:rPr>
        <w:t>or</w:t>
      </w:r>
      <w:r w:rsidR="00D24B3B" w:rsidRPr="004274D4">
        <w:rPr>
          <w:rFonts w:ascii="Arial" w:hAnsi="Arial" w:cs="Arial"/>
          <w:sz w:val="22"/>
          <w:szCs w:val="22"/>
          <w:lang w:val="sr-Latn-ME"/>
        </w:rPr>
        <w:t>e</w:t>
      </w:r>
      <w:r w:rsidR="00475F5C" w:rsidRPr="004274D4">
        <w:rPr>
          <w:rFonts w:ascii="Arial" w:hAnsi="Arial" w:cs="Arial"/>
          <w:sz w:val="22"/>
          <w:szCs w:val="22"/>
          <w:lang w:val="sr-Latn-ME"/>
        </w:rPr>
        <w:t>,</w:t>
      </w:r>
      <w:r w:rsidRPr="004274D4">
        <w:rPr>
          <w:rFonts w:ascii="Arial" w:hAnsi="Arial" w:cs="Arial"/>
          <w:sz w:val="22"/>
          <w:szCs w:val="22"/>
          <w:lang w:val="sr-Latn-ME"/>
        </w:rPr>
        <w:t xml:space="preserve"> osim ako se dokaže da</w:t>
      </w:r>
      <w:r w:rsidR="00A4377A" w:rsidRPr="004274D4">
        <w:rPr>
          <w:rFonts w:ascii="Arial" w:hAnsi="Arial" w:cs="Arial"/>
          <w:sz w:val="22"/>
          <w:szCs w:val="22"/>
          <w:lang w:val="sr-Latn-ME"/>
        </w:rPr>
        <w:t xml:space="preserve"> se</w:t>
      </w:r>
      <w:r w:rsidRPr="004274D4">
        <w:rPr>
          <w:rFonts w:ascii="Arial" w:hAnsi="Arial" w:cs="Arial"/>
          <w:sz w:val="22"/>
          <w:szCs w:val="22"/>
          <w:lang w:val="sr-Latn-ME"/>
        </w:rPr>
        <w:t xml:space="preserve">, s obzirom na prirodu izložbe ili sajma, </w:t>
      </w:r>
      <w:r w:rsidR="00A4377A" w:rsidRPr="004274D4">
        <w:rPr>
          <w:rFonts w:ascii="Arial" w:hAnsi="Arial" w:cs="Arial"/>
          <w:sz w:val="22"/>
          <w:szCs w:val="22"/>
          <w:lang w:val="sr-Latn-ME"/>
        </w:rPr>
        <w:t xml:space="preserve">takvim </w:t>
      </w:r>
      <w:r w:rsidRPr="004274D4">
        <w:rPr>
          <w:rFonts w:ascii="Arial" w:hAnsi="Arial" w:cs="Arial"/>
          <w:sz w:val="22"/>
          <w:szCs w:val="22"/>
          <w:lang w:val="sr-Latn-ME"/>
        </w:rPr>
        <w:t>izlaganje</w:t>
      </w:r>
      <w:r w:rsidR="00A4377A" w:rsidRPr="004274D4">
        <w:rPr>
          <w:rFonts w:ascii="Arial" w:hAnsi="Arial" w:cs="Arial"/>
          <w:sz w:val="22"/>
          <w:szCs w:val="22"/>
          <w:lang w:val="sr-Latn-ME"/>
        </w:rPr>
        <w:t>m ne vrši</w:t>
      </w:r>
      <w:r w:rsidRPr="004274D4">
        <w:rPr>
          <w:rFonts w:ascii="Arial" w:hAnsi="Arial" w:cs="Arial"/>
          <w:sz w:val="22"/>
          <w:szCs w:val="22"/>
          <w:lang w:val="sr-Latn-ME"/>
        </w:rPr>
        <w:t xml:space="preserve"> nuđenje </w:t>
      </w:r>
      <w:r w:rsidR="00A4377A" w:rsidRPr="004274D4">
        <w:rPr>
          <w:rFonts w:ascii="Arial" w:hAnsi="Arial" w:cs="Arial"/>
          <w:sz w:val="22"/>
          <w:szCs w:val="22"/>
          <w:lang w:val="sr-Latn-ME"/>
        </w:rPr>
        <w:t>ili reklamiranje u svrhu prodaje</w:t>
      </w:r>
      <w:r w:rsidR="00506F46" w:rsidRPr="004274D4">
        <w:rPr>
          <w:rFonts w:ascii="Arial" w:hAnsi="Arial" w:cs="Arial"/>
          <w:sz w:val="22"/>
          <w:szCs w:val="22"/>
          <w:lang w:val="sr-Latn-ME"/>
        </w:rPr>
        <w:t xml:space="preserve"> ili nabavke</w:t>
      </w:r>
      <w:r w:rsidR="00A4377A" w:rsidRPr="004274D4">
        <w:rPr>
          <w:rFonts w:ascii="Arial" w:hAnsi="Arial" w:cs="Arial"/>
          <w:sz w:val="22"/>
          <w:szCs w:val="22"/>
          <w:lang w:val="sr-Latn-ME"/>
        </w:rPr>
        <w:t xml:space="preserve"> te robe</w:t>
      </w:r>
      <w:r w:rsidR="006C40EA" w:rsidRPr="004274D4">
        <w:rPr>
          <w:rFonts w:ascii="Arial" w:hAnsi="Arial" w:cs="Arial"/>
          <w:sz w:val="22"/>
          <w:szCs w:val="22"/>
          <w:lang w:val="sr-Latn-ME"/>
        </w:rPr>
        <w:t xml:space="preserve"> bilo kom licu, subjektu ili organu u drugoj </w:t>
      </w:r>
      <w:r w:rsidR="00E87966" w:rsidRPr="004274D4">
        <w:rPr>
          <w:rFonts w:ascii="Arial" w:hAnsi="Arial" w:cs="Arial"/>
          <w:sz w:val="22"/>
          <w:szCs w:val="22"/>
          <w:lang w:val="sr-Latn-ME"/>
        </w:rPr>
        <w:t>državi</w:t>
      </w:r>
      <w:r w:rsidR="00A4377A" w:rsidRPr="004274D4">
        <w:rPr>
          <w:rFonts w:ascii="Arial" w:hAnsi="Arial" w:cs="Arial"/>
          <w:sz w:val="22"/>
          <w:szCs w:val="22"/>
          <w:lang w:val="sr-Latn-ME"/>
        </w:rPr>
        <w:t xml:space="preserve">. </w:t>
      </w:r>
    </w:p>
    <w:p w14:paraId="7C975157" w14:textId="77777777" w:rsidR="007318E5" w:rsidRPr="004274D4" w:rsidRDefault="007318E5" w:rsidP="004274D4">
      <w:pPr>
        <w:pStyle w:val="clan"/>
        <w:shd w:val="clear" w:color="auto" w:fill="FFFFFF"/>
        <w:spacing w:before="240" w:beforeAutospacing="0" w:after="120" w:afterAutospacing="0"/>
        <w:ind w:firstLine="567"/>
        <w:jc w:val="both"/>
        <w:rPr>
          <w:rFonts w:ascii="Arial" w:hAnsi="Arial" w:cs="Arial"/>
          <w:sz w:val="22"/>
          <w:szCs w:val="22"/>
          <w:lang w:val="sr-Latn-ME"/>
        </w:rPr>
      </w:pPr>
    </w:p>
    <w:p w14:paraId="166B3E2E" w14:textId="27A7D04D" w:rsidR="003875F1" w:rsidRPr="004274D4" w:rsidRDefault="003875F1" w:rsidP="007318E5">
      <w:pPr>
        <w:pStyle w:val="clan"/>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Oglašavanje</w:t>
      </w:r>
    </w:p>
    <w:p w14:paraId="0E458115" w14:textId="5F346287" w:rsidR="0053429D" w:rsidRPr="004274D4" w:rsidRDefault="0053429D" w:rsidP="007318E5">
      <w:pPr>
        <w:pStyle w:val="clan"/>
        <w:shd w:val="clear" w:color="auto" w:fill="FFFFFF"/>
        <w:spacing w:before="0" w:beforeAutospacing="0" w:after="0" w:afterAutospacing="0"/>
        <w:jc w:val="center"/>
        <w:rPr>
          <w:rFonts w:ascii="Arial" w:hAnsi="Arial" w:cs="Arial"/>
          <w:b/>
          <w:bCs/>
          <w:sz w:val="22"/>
          <w:szCs w:val="22"/>
          <w:lang w:val="sr-Latn-ME"/>
        </w:rPr>
      </w:pPr>
      <w:bookmarkStart w:id="7" w:name="clan_10"/>
      <w:bookmarkEnd w:id="7"/>
      <w:r w:rsidRPr="004274D4">
        <w:rPr>
          <w:rFonts w:ascii="Arial" w:hAnsi="Arial" w:cs="Arial"/>
          <w:b/>
          <w:bCs/>
          <w:sz w:val="22"/>
          <w:szCs w:val="22"/>
          <w:lang w:val="sr-Latn-ME"/>
        </w:rPr>
        <w:t xml:space="preserve">Član </w:t>
      </w:r>
      <w:r w:rsidR="00124FE5" w:rsidRPr="004274D4">
        <w:rPr>
          <w:rFonts w:ascii="Arial" w:hAnsi="Arial" w:cs="Arial"/>
          <w:b/>
          <w:bCs/>
          <w:sz w:val="22"/>
          <w:szCs w:val="22"/>
          <w:lang w:val="sr-Latn-ME"/>
        </w:rPr>
        <w:t>10</w:t>
      </w:r>
    </w:p>
    <w:p w14:paraId="7BBC140C" w14:textId="5979A6FB" w:rsidR="00475F5C" w:rsidRPr="008407E6" w:rsidRDefault="00475F5C" w:rsidP="004274D4">
      <w:pPr>
        <w:pStyle w:val="clan"/>
        <w:shd w:val="clear" w:color="auto" w:fill="FFFFFF"/>
        <w:spacing w:before="240" w:beforeAutospacing="0" w:after="120" w:afterAutospacing="0"/>
        <w:ind w:firstLine="567"/>
        <w:jc w:val="both"/>
        <w:rPr>
          <w:rFonts w:ascii="Arial" w:hAnsi="Arial" w:cs="Arial"/>
          <w:sz w:val="22"/>
          <w:szCs w:val="22"/>
          <w:lang w:val="sr-Latn-ME"/>
        </w:rPr>
      </w:pPr>
      <w:r w:rsidRPr="004274D4">
        <w:rPr>
          <w:rFonts w:ascii="Arial" w:hAnsi="Arial" w:cs="Arial"/>
          <w:sz w:val="22"/>
          <w:szCs w:val="22"/>
          <w:lang w:val="sr-Latn-ME"/>
        </w:rPr>
        <w:t xml:space="preserve">Zabranjeno je fizičkim i pravnim licima, subjektima ili organima, bez obzira na to imaju li boravište </w:t>
      </w:r>
      <w:r w:rsidR="008473E2" w:rsidRPr="004274D4">
        <w:rPr>
          <w:rFonts w:ascii="Arial" w:hAnsi="Arial" w:cs="Arial"/>
          <w:sz w:val="22"/>
          <w:szCs w:val="22"/>
          <w:lang w:val="sr-Latn-ME"/>
        </w:rPr>
        <w:t>ili prebivalište, odnosno sjedište</w:t>
      </w:r>
      <w:r w:rsidRPr="004274D4">
        <w:rPr>
          <w:rFonts w:ascii="Arial" w:hAnsi="Arial" w:cs="Arial"/>
          <w:sz w:val="22"/>
          <w:szCs w:val="22"/>
          <w:lang w:val="sr-Latn-ME"/>
        </w:rPr>
        <w:t xml:space="preserve"> u Crnoj Gori, </w:t>
      </w:r>
      <w:r w:rsidR="00B67FD2" w:rsidRPr="004274D4">
        <w:rPr>
          <w:rFonts w:ascii="Arial" w:hAnsi="Arial" w:cs="Arial"/>
          <w:sz w:val="22"/>
          <w:szCs w:val="22"/>
          <w:lang w:val="sr-Latn-ME"/>
        </w:rPr>
        <w:t>da prodaj</w:t>
      </w:r>
      <w:r w:rsidR="00C2281D" w:rsidRPr="004274D4">
        <w:rPr>
          <w:rFonts w:ascii="Arial" w:hAnsi="Arial" w:cs="Arial"/>
          <w:sz w:val="22"/>
          <w:szCs w:val="22"/>
          <w:lang w:val="sr-Latn-ME"/>
        </w:rPr>
        <w:t>u</w:t>
      </w:r>
      <w:r w:rsidR="00B67FD2" w:rsidRPr="004274D4">
        <w:rPr>
          <w:rFonts w:ascii="Arial" w:hAnsi="Arial" w:cs="Arial"/>
          <w:sz w:val="22"/>
          <w:szCs w:val="22"/>
          <w:lang w:val="sr-Latn-ME"/>
        </w:rPr>
        <w:t xml:space="preserve"> ili kupuj</w:t>
      </w:r>
      <w:r w:rsidR="00C2281D" w:rsidRPr="004274D4">
        <w:rPr>
          <w:rFonts w:ascii="Arial" w:hAnsi="Arial" w:cs="Arial"/>
          <w:sz w:val="22"/>
          <w:szCs w:val="22"/>
          <w:lang w:val="sr-Latn-ME"/>
        </w:rPr>
        <w:t>u</w:t>
      </w:r>
      <w:r w:rsidR="00B67FD2" w:rsidRPr="004274D4">
        <w:rPr>
          <w:rFonts w:ascii="Arial" w:hAnsi="Arial" w:cs="Arial"/>
          <w:sz w:val="22"/>
          <w:szCs w:val="22"/>
          <w:lang w:val="sr-Latn-ME"/>
        </w:rPr>
        <w:t xml:space="preserve"> oglasni prostor ili oglasno vrijeme </w:t>
      </w:r>
      <w:r w:rsidR="00184479" w:rsidRPr="004274D4">
        <w:rPr>
          <w:rFonts w:ascii="Arial" w:hAnsi="Arial" w:cs="Arial"/>
          <w:sz w:val="22"/>
          <w:szCs w:val="22"/>
          <w:lang w:val="sr-Latn-ME"/>
        </w:rPr>
        <w:t xml:space="preserve">za robu iz člana </w:t>
      </w:r>
      <w:r w:rsidR="00124FE5" w:rsidRPr="004274D4">
        <w:rPr>
          <w:rFonts w:ascii="Arial" w:hAnsi="Arial" w:cs="Arial"/>
          <w:sz w:val="22"/>
          <w:szCs w:val="22"/>
          <w:lang w:val="sr-Latn-ME"/>
        </w:rPr>
        <w:t xml:space="preserve">4 </w:t>
      </w:r>
      <w:r w:rsidR="00184479" w:rsidRPr="004274D4">
        <w:rPr>
          <w:rFonts w:ascii="Arial" w:hAnsi="Arial" w:cs="Arial"/>
          <w:sz w:val="22"/>
          <w:szCs w:val="22"/>
          <w:lang w:val="sr-Latn-ME"/>
        </w:rPr>
        <w:t xml:space="preserve">stav 1 ovog zakona </w:t>
      </w:r>
      <w:r w:rsidR="00184479" w:rsidRPr="005551DC">
        <w:rPr>
          <w:rFonts w:ascii="Arial" w:hAnsi="Arial" w:cs="Arial"/>
          <w:sz w:val="22"/>
          <w:szCs w:val="22"/>
          <w:lang w:val="sr-Latn-ME"/>
        </w:rPr>
        <w:t xml:space="preserve">u medijima </w:t>
      </w:r>
      <w:r w:rsidR="00184479" w:rsidRPr="008407E6">
        <w:rPr>
          <w:rFonts w:ascii="Arial" w:hAnsi="Arial" w:cs="Arial"/>
          <w:sz w:val="22"/>
          <w:szCs w:val="22"/>
          <w:lang w:val="sr-Latn-ME"/>
        </w:rPr>
        <w:t xml:space="preserve">u Crnoj Gori </w:t>
      </w:r>
      <w:r w:rsidR="005E0A5A" w:rsidRPr="008407E6">
        <w:rPr>
          <w:rFonts w:ascii="Arial" w:hAnsi="Arial" w:cs="Arial"/>
          <w:sz w:val="22"/>
          <w:szCs w:val="22"/>
          <w:lang w:val="sr-Latn-ME"/>
        </w:rPr>
        <w:t xml:space="preserve">ili </w:t>
      </w:r>
      <w:r w:rsidR="00184479" w:rsidRPr="008407E6">
        <w:rPr>
          <w:rFonts w:ascii="Arial" w:hAnsi="Arial" w:cs="Arial"/>
          <w:sz w:val="22"/>
          <w:szCs w:val="22"/>
          <w:lang w:val="sr-Latn-ME"/>
        </w:rPr>
        <w:t xml:space="preserve">drugoj </w:t>
      </w:r>
      <w:r w:rsidR="00E87966" w:rsidRPr="008407E6">
        <w:rPr>
          <w:rFonts w:ascii="Arial" w:hAnsi="Arial" w:cs="Arial"/>
          <w:sz w:val="22"/>
          <w:szCs w:val="22"/>
          <w:lang w:val="sr-Latn-ME"/>
        </w:rPr>
        <w:t>državi</w:t>
      </w:r>
      <w:r w:rsidR="005E0A5A" w:rsidRPr="008407E6">
        <w:rPr>
          <w:rFonts w:ascii="Arial" w:hAnsi="Arial" w:cs="Arial"/>
          <w:sz w:val="22"/>
          <w:szCs w:val="22"/>
          <w:lang w:val="sr-Latn-ME"/>
        </w:rPr>
        <w:t>.</w:t>
      </w:r>
    </w:p>
    <w:p w14:paraId="2B07DF53" w14:textId="77777777" w:rsidR="007318E5" w:rsidRPr="008407E6" w:rsidRDefault="007318E5" w:rsidP="004274D4">
      <w:pPr>
        <w:pStyle w:val="clan"/>
        <w:shd w:val="clear" w:color="auto" w:fill="FFFFFF"/>
        <w:spacing w:before="240" w:beforeAutospacing="0" w:after="120" w:afterAutospacing="0"/>
        <w:ind w:firstLine="567"/>
        <w:jc w:val="both"/>
        <w:rPr>
          <w:rFonts w:ascii="Arial" w:hAnsi="Arial" w:cs="Arial"/>
          <w:b/>
          <w:bCs/>
          <w:sz w:val="22"/>
          <w:szCs w:val="22"/>
          <w:lang w:val="sr-Latn-ME"/>
        </w:rPr>
      </w:pPr>
    </w:p>
    <w:p w14:paraId="32EE2D7C" w14:textId="7CCC0323" w:rsidR="00DD0BCB" w:rsidRPr="00116959" w:rsidRDefault="00774CF0" w:rsidP="004E5F55">
      <w:pPr>
        <w:pStyle w:val="Normal1"/>
        <w:shd w:val="clear" w:color="auto" w:fill="FFFFFF"/>
        <w:jc w:val="center"/>
        <w:rPr>
          <w:rFonts w:ascii="Arial" w:hAnsi="Arial" w:cs="Arial"/>
          <w:b/>
          <w:sz w:val="22"/>
          <w:szCs w:val="22"/>
          <w:lang w:val="sr-Latn-ME"/>
        </w:rPr>
      </w:pPr>
      <w:r w:rsidRPr="008407E6">
        <w:rPr>
          <w:rFonts w:ascii="Arial" w:hAnsi="Arial" w:cs="Arial"/>
          <w:b/>
          <w:sz w:val="22"/>
          <w:szCs w:val="22"/>
          <w:lang w:val="sr-Latn-ME"/>
        </w:rPr>
        <w:t>III</w:t>
      </w:r>
      <w:r w:rsidR="004324A6" w:rsidRPr="008407E6">
        <w:rPr>
          <w:rFonts w:ascii="Arial" w:hAnsi="Arial" w:cs="Arial"/>
          <w:b/>
          <w:sz w:val="22"/>
          <w:szCs w:val="22"/>
          <w:lang w:val="sr-Latn-ME"/>
        </w:rPr>
        <w:t xml:space="preserve">.ROBA KOJA BI SE MOGLA KORISTITI ZA IZVRŠENJE SMRTNE KAZNE, MUČENJE ILI DRUGO OKRUTNO, NELJUDSKO ILI PONIŽAVAJUĆE POSTUPANJE </w:t>
      </w:r>
      <w:r w:rsidR="004324A6" w:rsidRPr="005551DC">
        <w:rPr>
          <w:rFonts w:ascii="Arial" w:hAnsi="Arial" w:cs="Arial"/>
          <w:b/>
          <w:sz w:val="22"/>
          <w:szCs w:val="22"/>
          <w:lang w:val="sr-Latn-ME"/>
        </w:rPr>
        <w:t>I</w:t>
      </w:r>
      <w:r w:rsidR="00A7714A" w:rsidRPr="005551DC">
        <w:rPr>
          <w:rFonts w:ascii="Arial" w:hAnsi="Arial" w:cs="Arial"/>
          <w:b/>
          <w:sz w:val="22"/>
          <w:szCs w:val="22"/>
          <w:lang w:val="sr-Latn-ME"/>
        </w:rPr>
        <w:t>LI</w:t>
      </w:r>
      <w:r w:rsidR="004324A6" w:rsidRPr="005551DC">
        <w:rPr>
          <w:rFonts w:ascii="Arial" w:hAnsi="Arial" w:cs="Arial"/>
          <w:b/>
          <w:sz w:val="22"/>
          <w:szCs w:val="22"/>
          <w:lang w:val="sr-Latn-ME"/>
        </w:rPr>
        <w:t xml:space="preserve"> </w:t>
      </w:r>
      <w:r w:rsidR="004324A6" w:rsidRPr="00116959">
        <w:rPr>
          <w:rFonts w:ascii="Arial" w:hAnsi="Arial" w:cs="Arial"/>
          <w:b/>
          <w:sz w:val="22"/>
          <w:szCs w:val="22"/>
          <w:lang w:val="sr-Latn-ME"/>
        </w:rPr>
        <w:t>KAŽNJAVANJE</w:t>
      </w:r>
    </w:p>
    <w:p w14:paraId="533954DE" w14:textId="77777777" w:rsidR="007318E5" w:rsidRDefault="007318E5" w:rsidP="007318E5">
      <w:pPr>
        <w:pStyle w:val="Normal1"/>
        <w:shd w:val="clear" w:color="auto" w:fill="FFFFFF"/>
        <w:spacing w:before="0" w:beforeAutospacing="0" w:after="0" w:afterAutospacing="0"/>
        <w:jc w:val="center"/>
        <w:rPr>
          <w:rFonts w:ascii="Arial" w:hAnsi="Arial" w:cs="Arial"/>
          <w:b/>
          <w:sz w:val="22"/>
          <w:szCs w:val="22"/>
          <w:lang w:val="sr-Latn-ME"/>
        </w:rPr>
      </w:pPr>
    </w:p>
    <w:p w14:paraId="371930CA" w14:textId="7F49F498" w:rsidR="004324A6" w:rsidRPr="004274D4" w:rsidRDefault="004324A6" w:rsidP="007318E5">
      <w:pPr>
        <w:pStyle w:val="Normal1"/>
        <w:shd w:val="clear" w:color="auto" w:fill="FFFFFF"/>
        <w:spacing w:before="0" w:beforeAutospacing="0" w:after="0" w:afterAutospacing="0"/>
        <w:jc w:val="center"/>
        <w:rPr>
          <w:rFonts w:ascii="Arial" w:hAnsi="Arial" w:cs="Arial"/>
          <w:b/>
          <w:sz w:val="22"/>
          <w:szCs w:val="22"/>
          <w:lang w:val="sr-Latn-ME"/>
        </w:rPr>
      </w:pPr>
      <w:r w:rsidRPr="004274D4">
        <w:rPr>
          <w:rFonts w:ascii="Arial" w:hAnsi="Arial" w:cs="Arial"/>
          <w:b/>
          <w:sz w:val="22"/>
          <w:szCs w:val="22"/>
          <w:lang w:val="sr-Latn-ME"/>
        </w:rPr>
        <w:t>D</w:t>
      </w:r>
      <w:r w:rsidR="001322E0" w:rsidRPr="004274D4">
        <w:rPr>
          <w:rFonts w:ascii="Arial" w:hAnsi="Arial" w:cs="Arial"/>
          <w:b/>
          <w:sz w:val="22"/>
          <w:szCs w:val="22"/>
          <w:lang w:val="sr-Latn-ME"/>
        </w:rPr>
        <w:t>ozvoljena spoljna trgovina</w:t>
      </w:r>
    </w:p>
    <w:p w14:paraId="35266A0D" w14:textId="3048B62B" w:rsidR="004324A6" w:rsidRPr="004274D4" w:rsidRDefault="004324A6" w:rsidP="007318E5">
      <w:pPr>
        <w:pStyle w:val="Normal1"/>
        <w:shd w:val="clear" w:color="auto" w:fill="FFFFFF"/>
        <w:spacing w:before="0" w:beforeAutospacing="0" w:after="0" w:afterAutospacing="0"/>
        <w:jc w:val="center"/>
        <w:rPr>
          <w:rFonts w:ascii="Arial" w:hAnsi="Arial" w:cs="Arial"/>
          <w:sz w:val="22"/>
          <w:szCs w:val="22"/>
          <w:lang w:val="sr-Latn-ME"/>
        </w:rPr>
      </w:pPr>
      <w:r w:rsidRPr="004274D4">
        <w:rPr>
          <w:rFonts w:ascii="Arial" w:hAnsi="Arial" w:cs="Arial"/>
          <w:b/>
          <w:sz w:val="22"/>
          <w:szCs w:val="22"/>
          <w:lang w:val="sr-Latn-ME"/>
        </w:rPr>
        <w:t xml:space="preserve">Član </w:t>
      </w:r>
      <w:r w:rsidR="00124FE5" w:rsidRPr="004274D4">
        <w:rPr>
          <w:rFonts w:ascii="Arial" w:hAnsi="Arial" w:cs="Arial"/>
          <w:b/>
          <w:sz w:val="22"/>
          <w:szCs w:val="22"/>
          <w:lang w:val="sr-Latn-ME"/>
        </w:rPr>
        <w:t>11</w:t>
      </w:r>
    </w:p>
    <w:p w14:paraId="4A8EC6FE" w14:textId="0EFCF813" w:rsidR="004324A6" w:rsidRPr="004274D4" w:rsidRDefault="004324A6" w:rsidP="004274D4">
      <w:pPr>
        <w:pStyle w:val="Normal1"/>
        <w:shd w:val="clear" w:color="auto" w:fill="FFFFFF"/>
        <w:ind w:firstLine="720"/>
        <w:jc w:val="both"/>
        <w:rPr>
          <w:rFonts w:ascii="Arial" w:hAnsi="Arial" w:cs="Arial"/>
          <w:sz w:val="22"/>
          <w:szCs w:val="22"/>
          <w:lang w:val="sr-Latn-ME"/>
        </w:rPr>
      </w:pPr>
      <w:r w:rsidRPr="004274D4">
        <w:rPr>
          <w:rFonts w:ascii="Arial" w:hAnsi="Arial" w:cs="Arial"/>
          <w:sz w:val="22"/>
          <w:szCs w:val="22"/>
          <w:lang w:val="sr-Latn-ME"/>
        </w:rPr>
        <w:t xml:space="preserve">Spoljna trgovina robom čiji uvoz i izvoz nijesu zabranjeni u skladu sa ovim zakonom, </w:t>
      </w:r>
      <w:r w:rsidR="00B22954" w:rsidRPr="004274D4">
        <w:rPr>
          <w:rFonts w:ascii="Arial" w:hAnsi="Arial" w:cs="Arial"/>
          <w:sz w:val="22"/>
          <w:szCs w:val="22"/>
          <w:lang w:val="sr-Latn-ME"/>
        </w:rPr>
        <w:t xml:space="preserve">nezavisno od porijekla te robe, </w:t>
      </w:r>
      <w:r w:rsidRPr="004274D4">
        <w:rPr>
          <w:rFonts w:ascii="Arial" w:hAnsi="Arial" w:cs="Arial"/>
          <w:sz w:val="22"/>
          <w:szCs w:val="22"/>
          <w:lang w:val="sr-Latn-ME"/>
        </w:rPr>
        <w:t xml:space="preserve">može da se vrši na osnovu dozvole Ministarstva. </w:t>
      </w:r>
    </w:p>
    <w:p w14:paraId="007B87F2" w14:textId="18D7F7A6" w:rsidR="004324A6" w:rsidRPr="004274D4" w:rsidRDefault="004324A6" w:rsidP="004274D4">
      <w:pPr>
        <w:pStyle w:val="Normal1"/>
        <w:shd w:val="clear" w:color="auto" w:fill="FFFFFF"/>
        <w:ind w:firstLine="720"/>
        <w:jc w:val="both"/>
        <w:rPr>
          <w:rFonts w:ascii="Arial" w:hAnsi="Arial" w:cs="Arial"/>
          <w:sz w:val="22"/>
          <w:szCs w:val="22"/>
          <w:lang w:val="sr-Latn-ME"/>
        </w:rPr>
      </w:pPr>
      <w:r w:rsidRPr="004274D4">
        <w:rPr>
          <w:rFonts w:ascii="Arial" w:hAnsi="Arial" w:cs="Arial"/>
          <w:sz w:val="22"/>
          <w:szCs w:val="22"/>
          <w:lang w:val="sr-Latn-ME"/>
        </w:rPr>
        <w:t>Roba iz stava 1 ovog člana obuhvata:</w:t>
      </w:r>
    </w:p>
    <w:p w14:paraId="5C51FBA7" w14:textId="7CDC738A" w:rsidR="00754B7C" w:rsidRPr="004274D4" w:rsidRDefault="004324A6" w:rsidP="004274D4">
      <w:pPr>
        <w:pStyle w:val="Normal1"/>
        <w:numPr>
          <w:ilvl w:val="0"/>
          <w:numId w:val="20"/>
        </w:numPr>
        <w:shd w:val="clear" w:color="auto" w:fill="FFFFFF"/>
        <w:jc w:val="both"/>
        <w:rPr>
          <w:rFonts w:ascii="Arial" w:hAnsi="Arial" w:cs="Arial"/>
          <w:sz w:val="22"/>
          <w:szCs w:val="22"/>
          <w:lang w:val="sr-Latn-ME"/>
        </w:rPr>
      </w:pPr>
      <w:r w:rsidRPr="004274D4">
        <w:rPr>
          <w:rFonts w:ascii="Arial" w:hAnsi="Arial" w:cs="Arial"/>
          <w:sz w:val="22"/>
          <w:szCs w:val="22"/>
          <w:lang w:val="sr-Latn-ME"/>
        </w:rPr>
        <w:lastRenderedPageBreak/>
        <w:t>robu</w:t>
      </w:r>
      <w:r w:rsidR="00754B7C" w:rsidRPr="004274D4">
        <w:rPr>
          <w:rFonts w:ascii="Arial" w:hAnsi="Arial" w:cs="Arial"/>
          <w:sz w:val="22"/>
          <w:szCs w:val="22"/>
          <w:lang w:val="sr-Latn-ME"/>
        </w:rPr>
        <w:t xml:space="preserve"> koja bi se mogla koristiti za izvršenje smrtne kazne i koja je odobrena za korišćenje za izvršenje smrtne kazne ili </w:t>
      </w:r>
      <w:r w:rsidR="00754B7C" w:rsidRPr="005551DC">
        <w:rPr>
          <w:rFonts w:ascii="Arial" w:hAnsi="Arial" w:cs="Arial"/>
          <w:sz w:val="22"/>
          <w:szCs w:val="22"/>
          <w:lang w:val="sr-Latn-ME"/>
        </w:rPr>
        <w:t xml:space="preserve">se u tu svrhu koristi </w:t>
      </w:r>
      <w:r w:rsidR="00754B7C" w:rsidRPr="004274D4">
        <w:rPr>
          <w:rFonts w:ascii="Arial" w:hAnsi="Arial" w:cs="Arial"/>
          <w:sz w:val="22"/>
          <w:szCs w:val="22"/>
          <w:lang w:val="sr-Latn-ME"/>
        </w:rPr>
        <w:t xml:space="preserve">u </w:t>
      </w:r>
      <w:r w:rsidR="00E87966" w:rsidRPr="004274D4">
        <w:rPr>
          <w:rFonts w:ascii="Arial" w:hAnsi="Arial" w:cs="Arial"/>
          <w:sz w:val="22"/>
          <w:szCs w:val="22"/>
          <w:lang w:val="sr-Latn-ME"/>
        </w:rPr>
        <w:t>državama</w:t>
      </w:r>
      <w:r w:rsidR="00754B7C" w:rsidRPr="004274D4">
        <w:rPr>
          <w:rFonts w:ascii="Arial" w:hAnsi="Arial" w:cs="Arial"/>
          <w:sz w:val="22"/>
          <w:szCs w:val="22"/>
          <w:lang w:val="sr-Latn-ME"/>
        </w:rPr>
        <w:t xml:space="preserve"> koje nijesu ukinule smrtnu kaznu;</w:t>
      </w:r>
    </w:p>
    <w:p w14:paraId="0C67D55C" w14:textId="0224C71B" w:rsidR="005558A7" w:rsidRPr="004274D4" w:rsidRDefault="005558A7" w:rsidP="004274D4">
      <w:pPr>
        <w:pStyle w:val="Normal1"/>
        <w:numPr>
          <w:ilvl w:val="0"/>
          <w:numId w:val="20"/>
        </w:numPr>
        <w:shd w:val="clear" w:color="auto" w:fill="FFFFFF"/>
        <w:jc w:val="both"/>
        <w:rPr>
          <w:rFonts w:ascii="Arial" w:hAnsi="Arial" w:cs="Arial"/>
          <w:sz w:val="20"/>
          <w:szCs w:val="20"/>
          <w:lang w:val="sr-Latn-ME"/>
        </w:rPr>
      </w:pPr>
      <w:r w:rsidRPr="004274D4">
        <w:rPr>
          <w:rFonts w:ascii="Arial" w:hAnsi="Arial" w:cs="Arial"/>
          <w:sz w:val="22"/>
          <w:szCs w:val="22"/>
          <w:lang w:val="sr-Latn-ME"/>
        </w:rPr>
        <w:t>robu koja bi se mogla koristiti za mučenje ili drugo okrutno, ne</w:t>
      </w:r>
      <w:r w:rsidR="005C7A53" w:rsidRPr="004274D4">
        <w:rPr>
          <w:rFonts w:ascii="Arial" w:hAnsi="Arial" w:cs="Arial"/>
          <w:sz w:val="22"/>
          <w:szCs w:val="22"/>
          <w:lang w:val="sr-Latn-ME"/>
        </w:rPr>
        <w:t>ljudsko</w:t>
      </w:r>
      <w:r w:rsidRPr="004274D4">
        <w:rPr>
          <w:rFonts w:ascii="Arial" w:hAnsi="Arial" w:cs="Arial"/>
          <w:sz w:val="22"/>
          <w:szCs w:val="22"/>
          <w:lang w:val="sr-Latn-ME"/>
        </w:rPr>
        <w:t xml:space="preserve"> ili ponižavajuće postupanje ili kažnjavanje</w:t>
      </w:r>
      <w:r w:rsidR="00620933" w:rsidRPr="004274D4">
        <w:rPr>
          <w:rFonts w:ascii="Arial" w:hAnsi="Arial" w:cs="Arial"/>
          <w:sz w:val="20"/>
          <w:szCs w:val="20"/>
          <w:lang w:val="sr-Latn-ME"/>
        </w:rPr>
        <w:t xml:space="preserve">, </w:t>
      </w:r>
      <w:r w:rsidR="00620933" w:rsidRPr="004274D4">
        <w:rPr>
          <w:rFonts w:ascii="Arial" w:hAnsi="Arial" w:cs="Arial"/>
          <w:sz w:val="22"/>
          <w:szCs w:val="22"/>
          <w:lang w:val="sr-Latn-ME"/>
        </w:rPr>
        <w:t>i to:</w:t>
      </w:r>
    </w:p>
    <w:p w14:paraId="5273DD4F" w14:textId="2EFFE302" w:rsidR="00F2354A" w:rsidRPr="004274D4" w:rsidRDefault="00BB4704" w:rsidP="004274D4">
      <w:pPr>
        <w:pStyle w:val="Normal1"/>
        <w:numPr>
          <w:ilvl w:val="0"/>
          <w:numId w:val="23"/>
        </w:numPr>
        <w:shd w:val="clear" w:color="auto" w:fill="FFFFFF"/>
        <w:jc w:val="both"/>
        <w:rPr>
          <w:rFonts w:ascii="Arial" w:hAnsi="Arial" w:cs="Arial"/>
          <w:sz w:val="22"/>
          <w:szCs w:val="22"/>
          <w:lang w:val="sr-Latn-ME"/>
        </w:rPr>
      </w:pPr>
      <w:r>
        <w:rPr>
          <w:rFonts w:ascii="Arial" w:hAnsi="Arial" w:cs="Arial"/>
          <w:sz w:val="22"/>
          <w:szCs w:val="22"/>
          <w:lang w:val="sr-Latn-ME"/>
        </w:rPr>
        <w:t>robu</w:t>
      </w:r>
      <w:r w:rsidR="00754B7C" w:rsidRPr="004274D4">
        <w:rPr>
          <w:rFonts w:ascii="Arial" w:hAnsi="Arial" w:cs="Arial"/>
          <w:sz w:val="22"/>
          <w:szCs w:val="22"/>
          <w:lang w:val="sr-Latn-ME"/>
        </w:rPr>
        <w:t xml:space="preserve"> koja se </w:t>
      </w:r>
      <w:r w:rsidR="004324A6" w:rsidRPr="004274D4">
        <w:rPr>
          <w:rFonts w:ascii="Arial" w:hAnsi="Arial" w:cs="Arial"/>
          <w:sz w:val="22"/>
          <w:szCs w:val="22"/>
          <w:lang w:val="sr-Latn-ME"/>
        </w:rPr>
        <w:t>koristi za potrebe organa krivičnog gonjenja</w:t>
      </w:r>
      <w:r>
        <w:rPr>
          <w:rFonts w:ascii="Arial" w:hAnsi="Arial" w:cs="Arial"/>
          <w:sz w:val="22"/>
          <w:szCs w:val="22"/>
          <w:lang w:val="sr-Latn-ME"/>
        </w:rPr>
        <w:t>;</w:t>
      </w:r>
      <w:r w:rsidR="00F2354A" w:rsidRPr="004274D4">
        <w:rPr>
          <w:rFonts w:ascii="Arial" w:hAnsi="Arial" w:cs="Arial"/>
          <w:sz w:val="22"/>
          <w:szCs w:val="22"/>
          <w:lang w:val="sr-Latn-ME"/>
        </w:rPr>
        <w:t xml:space="preserve">        </w:t>
      </w:r>
    </w:p>
    <w:p w14:paraId="304469C2" w14:textId="18921EE9" w:rsidR="004324A6" w:rsidRPr="004274D4" w:rsidRDefault="00BB4704" w:rsidP="004274D4">
      <w:pPr>
        <w:pStyle w:val="Normal1"/>
        <w:numPr>
          <w:ilvl w:val="0"/>
          <w:numId w:val="23"/>
        </w:numPr>
        <w:shd w:val="clear" w:color="auto" w:fill="FFFFFF"/>
        <w:jc w:val="both"/>
        <w:rPr>
          <w:rFonts w:ascii="Arial" w:hAnsi="Arial" w:cs="Arial"/>
          <w:sz w:val="22"/>
          <w:szCs w:val="22"/>
          <w:lang w:val="sr-Latn-ME"/>
        </w:rPr>
      </w:pPr>
      <w:r>
        <w:rPr>
          <w:rFonts w:ascii="Arial" w:hAnsi="Arial" w:cs="Arial"/>
          <w:sz w:val="22"/>
          <w:szCs w:val="22"/>
          <w:lang w:val="sr-Latn-ME"/>
        </w:rPr>
        <w:t>robu</w:t>
      </w:r>
      <w:r w:rsidR="00620933" w:rsidRPr="004274D4">
        <w:rPr>
          <w:rFonts w:ascii="Arial" w:hAnsi="Arial" w:cs="Arial"/>
          <w:sz w:val="22"/>
          <w:szCs w:val="22"/>
          <w:lang w:val="sr-Latn-ME"/>
        </w:rPr>
        <w:t xml:space="preserve"> </w:t>
      </w:r>
      <w:r w:rsidR="00F5150A" w:rsidRPr="004274D4">
        <w:rPr>
          <w:rFonts w:ascii="Arial" w:hAnsi="Arial" w:cs="Arial"/>
          <w:sz w:val="22"/>
          <w:szCs w:val="22"/>
          <w:lang w:val="sr-Latn-ME"/>
        </w:rPr>
        <w:t xml:space="preserve">zbog čijeg dizajna i tehničkih svojstava postoji značajan rizik da bi se </w:t>
      </w:r>
      <w:r w:rsidR="00754B7C" w:rsidRPr="004274D4">
        <w:rPr>
          <w:rFonts w:ascii="Arial" w:hAnsi="Arial" w:cs="Arial"/>
          <w:sz w:val="22"/>
          <w:szCs w:val="22"/>
          <w:lang w:val="sr-Latn-ME"/>
        </w:rPr>
        <w:t>mogla koristiti za mučenje ili drugo okrutno, neljudsko ili ponižavajuće postupanje ili kažnjavanje.</w:t>
      </w:r>
    </w:p>
    <w:p w14:paraId="516562A4" w14:textId="2237F736" w:rsidR="00754B7C" w:rsidRPr="004274D4" w:rsidRDefault="00754B7C" w:rsidP="004274D4">
      <w:pPr>
        <w:pStyle w:val="Normal1"/>
        <w:shd w:val="clear" w:color="auto" w:fill="FFFFFF"/>
        <w:ind w:left="720"/>
        <w:jc w:val="both"/>
        <w:rPr>
          <w:rFonts w:ascii="Arial" w:hAnsi="Arial" w:cs="Arial"/>
          <w:sz w:val="22"/>
          <w:szCs w:val="22"/>
          <w:lang w:val="sr-Latn-ME"/>
        </w:rPr>
      </w:pPr>
      <w:r w:rsidRPr="004274D4">
        <w:rPr>
          <w:rFonts w:ascii="Arial" w:hAnsi="Arial" w:cs="Arial"/>
          <w:sz w:val="22"/>
          <w:szCs w:val="22"/>
          <w:lang w:val="sr-Latn-ME"/>
        </w:rPr>
        <w:t xml:space="preserve">Roba iz stava 1 ovog člana utvrđuje se propisom koji donosi Vlada. </w:t>
      </w:r>
    </w:p>
    <w:p w14:paraId="5F9916CF" w14:textId="2B9F89E4" w:rsidR="00483975" w:rsidRPr="004274D4" w:rsidRDefault="00483975" w:rsidP="004274D4">
      <w:pPr>
        <w:pStyle w:val="wyq060---pododeljak"/>
        <w:shd w:val="clear" w:color="auto" w:fill="FFFFFF"/>
        <w:spacing w:before="0" w:beforeAutospacing="0" w:after="0" w:afterAutospacing="0"/>
        <w:rPr>
          <w:rFonts w:ascii="Arial" w:hAnsi="Arial" w:cs="Arial"/>
          <w:sz w:val="22"/>
          <w:szCs w:val="22"/>
          <w:lang w:val="sr-Latn-ME"/>
        </w:rPr>
      </w:pPr>
    </w:p>
    <w:p w14:paraId="08DF9F56" w14:textId="42CC7A94" w:rsidR="00153FBA" w:rsidRDefault="00153FBA" w:rsidP="004274D4">
      <w:pPr>
        <w:pStyle w:val="wyq060---pododeljak"/>
        <w:shd w:val="clear" w:color="auto" w:fill="FFFFFF"/>
        <w:spacing w:before="0" w:beforeAutospacing="0" w:after="0" w:afterAutospacing="0"/>
        <w:jc w:val="center"/>
        <w:rPr>
          <w:rFonts w:ascii="Arial" w:hAnsi="Arial" w:cs="Arial"/>
          <w:b/>
          <w:sz w:val="22"/>
          <w:szCs w:val="22"/>
          <w:lang w:val="sr-Latn-ME"/>
        </w:rPr>
      </w:pPr>
      <w:r w:rsidRPr="004274D4">
        <w:rPr>
          <w:rFonts w:ascii="Arial" w:hAnsi="Arial" w:cs="Arial"/>
          <w:b/>
          <w:sz w:val="22"/>
          <w:szCs w:val="22"/>
          <w:lang w:val="sr-Latn-ME"/>
        </w:rPr>
        <w:t>Izvoz robe bez dozvole</w:t>
      </w:r>
    </w:p>
    <w:p w14:paraId="2279CC4B" w14:textId="708165F0" w:rsidR="00153FBA" w:rsidRPr="004274D4" w:rsidRDefault="00153FBA" w:rsidP="004274D4">
      <w:pPr>
        <w:pStyle w:val="wyq060---pododeljak"/>
        <w:shd w:val="clear" w:color="auto" w:fill="FFFFFF"/>
        <w:spacing w:before="0" w:beforeAutospacing="0" w:after="0" w:afterAutospacing="0"/>
        <w:jc w:val="center"/>
        <w:rPr>
          <w:rFonts w:ascii="Arial" w:hAnsi="Arial" w:cs="Arial"/>
          <w:b/>
          <w:sz w:val="22"/>
          <w:szCs w:val="22"/>
          <w:lang w:val="sr-Latn-ME"/>
        </w:rPr>
      </w:pPr>
      <w:r w:rsidRPr="004274D4">
        <w:rPr>
          <w:rFonts w:ascii="Arial" w:hAnsi="Arial" w:cs="Arial"/>
          <w:b/>
          <w:sz w:val="22"/>
          <w:szCs w:val="22"/>
          <w:lang w:val="sr-Latn-ME"/>
        </w:rPr>
        <w:t xml:space="preserve">Član </w:t>
      </w:r>
      <w:r w:rsidR="00124FE5" w:rsidRPr="004274D4">
        <w:rPr>
          <w:rFonts w:ascii="Arial" w:hAnsi="Arial" w:cs="Arial"/>
          <w:b/>
          <w:sz w:val="22"/>
          <w:szCs w:val="22"/>
          <w:lang w:val="sr-Latn-ME"/>
        </w:rPr>
        <w:t>12</w:t>
      </w:r>
    </w:p>
    <w:p w14:paraId="22228E51" w14:textId="746907BC" w:rsidR="00153FBA" w:rsidRPr="004274D4" w:rsidRDefault="00153FBA" w:rsidP="004274D4">
      <w:pPr>
        <w:pStyle w:val="Normal1"/>
        <w:shd w:val="clear" w:color="auto" w:fill="FFFFFF"/>
        <w:ind w:firstLine="720"/>
        <w:jc w:val="both"/>
        <w:rPr>
          <w:rFonts w:ascii="Arial" w:hAnsi="Arial" w:cs="Arial"/>
          <w:sz w:val="22"/>
          <w:szCs w:val="22"/>
          <w:lang w:val="sr-Latn-ME"/>
        </w:rPr>
      </w:pPr>
      <w:r w:rsidRPr="004274D4">
        <w:rPr>
          <w:rFonts w:ascii="Arial" w:hAnsi="Arial" w:cs="Arial"/>
          <w:sz w:val="22"/>
          <w:szCs w:val="22"/>
          <w:lang w:val="sr-Latn-ME"/>
        </w:rPr>
        <w:t xml:space="preserve">Izuzetno od člana </w:t>
      </w:r>
      <w:r w:rsidR="00124FE5" w:rsidRPr="004274D4">
        <w:rPr>
          <w:rFonts w:ascii="Arial" w:hAnsi="Arial" w:cs="Arial"/>
          <w:sz w:val="22"/>
          <w:szCs w:val="22"/>
          <w:lang w:val="sr-Latn-ME"/>
        </w:rPr>
        <w:t xml:space="preserve">11 </w:t>
      </w:r>
      <w:r w:rsidRPr="004274D4">
        <w:rPr>
          <w:rFonts w:ascii="Arial" w:hAnsi="Arial" w:cs="Arial"/>
          <w:sz w:val="22"/>
          <w:szCs w:val="22"/>
          <w:lang w:val="sr-Latn-ME"/>
        </w:rPr>
        <w:t xml:space="preserve">stav 1 ovog zakona, za izvoz robe </w:t>
      </w:r>
      <w:r w:rsidR="00C9517A" w:rsidRPr="004274D4">
        <w:rPr>
          <w:rFonts w:ascii="Arial" w:hAnsi="Arial" w:cs="Arial"/>
          <w:sz w:val="22"/>
          <w:szCs w:val="22"/>
          <w:lang w:val="sr-Latn-ME"/>
        </w:rPr>
        <w:t xml:space="preserve">iz člana </w:t>
      </w:r>
      <w:r w:rsidR="00124FE5" w:rsidRPr="004274D4">
        <w:rPr>
          <w:rFonts w:ascii="Arial" w:hAnsi="Arial" w:cs="Arial"/>
          <w:sz w:val="22"/>
          <w:szCs w:val="22"/>
          <w:lang w:val="sr-Latn-ME"/>
        </w:rPr>
        <w:t xml:space="preserve">11 </w:t>
      </w:r>
      <w:r w:rsidR="00C9517A" w:rsidRPr="004274D4">
        <w:rPr>
          <w:rFonts w:ascii="Arial" w:hAnsi="Arial" w:cs="Arial"/>
          <w:sz w:val="22"/>
          <w:szCs w:val="22"/>
          <w:lang w:val="sr-Latn-ME"/>
        </w:rPr>
        <w:t xml:space="preserve">stav 2 </w:t>
      </w:r>
      <w:r w:rsidR="00AB5609" w:rsidRPr="004274D4">
        <w:rPr>
          <w:rFonts w:ascii="Arial" w:hAnsi="Arial" w:cs="Arial"/>
          <w:sz w:val="22"/>
          <w:szCs w:val="22"/>
          <w:lang w:val="sr-Latn-ME"/>
        </w:rPr>
        <w:t xml:space="preserve">tačka 2 ovog zakona </w:t>
      </w:r>
      <w:r w:rsidRPr="004274D4">
        <w:rPr>
          <w:rFonts w:ascii="Arial" w:hAnsi="Arial" w:cs="Arial"/>
          <w:sz w:val="22"/>
          <w:szCs w:val="22"/>
          <w:lang w:val="sr-Latn-ME"/>
        </w:rPr>
        <w:t xml:space="preserve">koju koriste lica koja učestvuju u međunarodnim snagama, mirovnim misijama i drugim sličnim aktivnostima u </w:t>
      </w:r>
      <w:r w:rsidR="00E87966" w:rsidRPr="004274D4">
        <w:rPr>
          <w:rFonts w:ascii="Arial" w:hAnsi="Arial" w:cs="Arial"/>
          <w:sz w:val="22"/>
          <w:szCs w:val="22"/>
          <w:lang w:val="sr-Latn-ME"/>
        </w:rPr>
        <w:t xml:space="preserve">drugoj </w:t>
      </w:r>
      <w:r w:rsidRPr="004274D4">
        <w:rPr>
          <w:rFonts w:ascii="Arial" w:hAnsi="Arial" w:cs="Arial"/>
          <w:sz w:val="22"/>
          <w:szCs w:val="22"/>
          <w:lang w:val="sr-Latn-ME"/>
        </w:rPr>
        <w:t xml:space="preserve">državi, u skladu sa zakonom, dozvola Ministarstva nije potrebna. </w:t>
      </w:r>
    </w:p>
    <w:p w14:paraId="22BA77D8" w14:textId="6B5D06A9" w:rsidR="00153FBA" w:rsidRPr="004274D4" w:rsidRDefault="00CF19C5" w:rsidP="004274D4">
      <w:pPr>
        <w:pStyle w:val="Normal1"/>
        <w:shd w:val="clear" w:color="auto" w:fill="FFFFFF"/>
        <w:ind w:firstLine="720"/>
        <w:jc w:val="both"/>
        <w:rPr>
          <w:rFonts w:ascii="Arial" w:hAnsi="Arial" w:cs="Arial"/>
          <w:sz w:val="22"/>
          <w:szCs w:val="22"/>
          <w:lang w:val="sr-Latn-ME"/>
        </w:rPr>
      </w:pPr>
      <w:r w:rsidRPr="004274D4">
        <w:rPr>
          <w:rFonts w:ascii="Arial" w:hAnsi="Arial" w:cs="Arial"/>
          <w:sz w:val="22"/>
          <w:szCs w:val="22"/>
          <w:lang w:val="sr-Latn-ME"/>
        </w:rPr>
        <w:t>U slučaju sumnje da se ne radi o robi</w:t>
      </w:r>
      <w:r w:rsidR="00153FBA" w:rsidRPr="004274D4">
        <w:rPr>
          <w:rFonts w:ascii="Arial" w:hAnsi="Arial" w:cs="Arial"/>
          <w:b/>
          <w:sz w:val="22"/>
          <w:szCs w:val="22"/>
          <w:lang w:val="sr-Latn-ME"/>
        </w:rPr>
        <w:t xml:space="preserve"> </w:t>
      </w:r>
      <w:r w:rsidR="00153FBA" w:rsidRPr="004274D4">
        <w:rPr>
          <w:rFonts w:ascii="Arial" w:hAnsi="Arial" w:cs="Arial"/>
          <w:sz w:val="22"/>
          <w:szCs w:val="22"/>
          <w:lang w:val="sr-Latn-ME"/>
        </w:rPr>
        <w:t xml:space="preserve">iz stava 1 ovog člana, organ uprave nadležan za poslove carina (u daljem tekstu: carinski organ) može da zadrži izvoz </w:t>
      </w:r>
      <w:r w:rsidR="00966579" w:rsidRPr="004274D4">
        <w:rPr>
          <w:rFonts w:ascii="Arial" w:hAnsi="Arial" w:cs="Arial"/>
          <w:sz w:val="22"/>
          <w:szCs w:val="22"/>
          <w:lang w:val="sr-Latn-ME"/>
        </w:rPr>
        <w:t xml:space="preserve">te </w:t>
      </w:r>
      <w:r w:rsidR="00153FBA" w:rsidRPr="004274D4">
        <w:rPr>
          <w:rFonts w:ascii="Arial" w:hAnsi="Arial" w:cs="Arial"/>
          <w:sz w:val="22"/>
          <w:szCs w:val="22"/>
          <w:lang w:val="sr-Latn-ME"/>
        </w:rPr>
        <w:t>robe</w:t>
      </w:r>
      <w:r w:rsidRPr="004274D4">
        <w:rPr>
          <w:rFonts w:ascii="Arial" w:hAnsi="Arial" w:cs="Arial"/>
          <w:sz w:val="22"/>
          <w:szCs w:val="22"/>
          <w:lang w:val="sr-Latn-ME"/>
        </w:rPr>
        <w:t>, radi provjere.</w:t>
      </w:r>
    </w:p>
    <w:p w14:paraId="5D811C71" w14:textId="77777777" w:rsidR="004E5F55" w:rsidRDefault="004E5F55" w:rsidP="004274D4">
      <w:pPr>
        <w:pStyle w:val="wyq060---pododeljak"/>
        <w:shd w:val="clear" w:color="auto" w:fill="FFFFFF"/>
        <w:spacing w:before="0" w:beforeAutospacing="0" w:after="0" w:afterAutospacing="0"/>
        <w:jc w:val="center"/>
        <w:rPr>
          <w:rFonts w:ascii="Arial" w:hAnsi="Arial" w:cs="Arial"/>
          <w:b/>
          <w:sz w:val="22"/>
          <w:szCs w:val="22"/>
          <w:lang w:val="sr-Latn-ME"/>
        </w:rPr>
      </w:pPr>
    </w:p>
    <w:p w14:paraId="64B22AD8" w14:textId="19431873" w:rsidR="00153FBA" w:rsidRDefault="00B22954" w:rsidP="004274D4">
      <w:pPr>
        <w:pStyle w:val="wyq060---pododeljak"/>
        <w:shd w:val="clear" w:color="auto" w:fill="FFFFFF"/>
        <w:spacing w:before="0" w:beforeAutospacing="0" w:after="0" w:afterAutospacing="0"/>
        <w:jc w:val="center"/>
        <w:rPr>
          <w:rFonts w:ascii="Arial" w:hAnsi="Arial" w:cs="Arial"/>
          <w:b/>
          <w:sz w:val="22"/>
          <w:szCs w:val="22"/>
          <w:lang w:val="sr-Latn-ME"/>
        </w:rPr>
      </w:pPr>
      <w:r w:rsidRPr="004274D4">
        <w:rPr>
          <w:rFonts w:ascii="Arial" w:hAnsi="Arial" w:cs="Arial"/>
          <w:b/>
          <w:sz w:val="22"/>
          <w:szCs w:val="22"/>
          <w:lang w:val="sr-Latn-ME"/>
        </w:rPr>
        <w:t>Zabrana tranzita</w:t>
      </w:r>
    </w:p>
    <w:p w14:paraId="1B757A3C" w14:textId="6AD57887" w:rsidR="00B22954" w:rsidRPr="004274D4" w:rsidRDefault="00B22954" w:rsidP="004274D4">
      <w:pPr>
        <w:pStyle w:val="wyq060---pododeljak"/>
        <w:shd w:val="clear" w:color="auto" w:fill="FFFFFF"/>
        <w:spacing w:before="0" w:beforeAutospacing="0" w:after="0" w:afterAutospacing="0"/>
        <w:jc w:val="center"/>
        <w:rPr>
          <w:rFonts w:ascii="Arial" w:hAnsi="Arial" w:cs="Arial"/>
          <w:b/>
          <w:sz w:val="22"/>
          <w:szCs w:val="22"/>
          <w:lang w:val="sr-Latn-ME"/>
        </w:rPr>
      </w:pPr>
      <w:r w:rsidRPr="004274D4">
        <w:rPr>
          <w:rFonts w:ascii="Arial" w:hAnsi="Arial" w:cs="Arial"/>
          <w:b/>
          <w:sz w:val="22"/>
          <w:szCs w:val="22"/>
          <w:lang w:val="sr-Latn-ME"/>
        </w:rPr>
        <w:t xml:space="preserve">Član </w:t>
      </w:r>
      <w:r w:rsidR="00124FE5" w:rsidRPr="004274D4">
        <w:rPr>
          <w:rFonts w:ascii="Arial" w:hAnsi="Arial" w:cs="Arial"/>
          <w:b/>
          <w:sz w:val="22"/>
          <w:szCs w:val="22"/>
          <w:lang w:val="sr-Latn-ME"/>
        </w:rPr>
        <w:t>13</w:t>
      </w:r>
    </w:p>
    <w:p w14:paraId="320EF0FC" w14:textId="023FB8EF" w:rsidR="00B22954" w:rsidRPr="004274D4" w:rsidRDefault="00B22954" w:rsidP="004274D4">
      <w:pPr>
        <w:pStyle w:val="wyq060---pododeljak"/>
        <w:shd w:val="clear" w:color="auto" w:fill="FFFFFF"/>
        <w:spacing w:before="0" w:beforeAutospacing="0" w:after="0" w:afterAutospacing="0"/>
        <w:jc w:val="center"/>
        <w:rPr>
          <w:rFonts w:ascii="Arial" w:hAnsi="Arial" w:cs="Arial"/>
          <w:sz w:val="22"/>
          <w:szCs w:val="22"/>
          <w:lang w:val="sr-Latn-ME"/>
        </w:rPr>
      </w:pPr>
    </w:p>
    <w:p w14:paraId="61A663F1" w14:textId="6709F60C" w:rsidR="00B22954" w:rsidRPr="004274D4" w:rsidRDefault="0089289C" w:rsidP="004274D4">
      <w:pPr>
        <w:pStyle w:val="wyq060---pododeljak"/>
        <w:shd w:val="clear" w:color="auto" w:fill="FFFFFF"/>
        <w:spacing w:before="0" w:beforeAutospacing="0" w:after="0" w:afterAutospacing="0"/>
        <w:ind w:firstLine="720"/>
        <w:jc w:val="both"/>
        <w:rPr>
          <w:rFonts w:ascii="Arial" w:hAnsi="Arial" w:cs="Arial"/>
          <w:sz w:val="22"/>
          <w:szCs w:val="22"/>
          <w:lang w:val="sr-Latn-ME"/>
        </w:rPr>
      </w:pPr>
      <w:r w:rsidRPr="004274D4">
        <w:rPr>
          <w:rFonts w:ascii="Arial" w:hAnsi="Arial" w:cs="Arial"/>
          <w:sz w:val="22"/>
          <w:szCs w:val="22"/>
          <w:lang w:val="sr-Latn-ME"/>
        </w:rPr>
        <w:t>Fizičkim</w:t>
      </w:r>
      <w:r w:rsidR="00427F95" w:rsidRPr="004274D4">
        <w:rPr>
          <w:rFonts w:ascii="Arial" w:hAnsi="Arial" w:cs="Arial"/>
          <w:sz w:val="22"/>
          <w:szCs w:val="22"/>
          <w:lang w:val="sr-Latn-ME"/>
        </w:rPr>
        <w:t xml:space="preserve"> i pravnim licima, subjektima ili organima, bez obzira na to imaju li boravište ili prebivalište, odnosno sjedište u Crnoj Gori, zabranjen je tranzit </w:t>
      </w:r>
      <w:r w:rsidR="00B22954" w:rsidRPr="004274D4">
        <w:rPr>
          <w:rFonts w:ascii="Arial" w:hAnsi="Arial" w:cs="Arial"/>
          <w:sz w:val="22"/>
          <w:szCs w:val="22"/>
          <w:lang w:val="sr-Latn-ME"/>
        </w:rPr>
        <w:t>robe</w:t>
      </w:r>
      <w:r w:rsidR="00427F95" w:rsidRPr="004274D4">
        <w:rPr>
          <w:rFonts w:ascii="Arial" w:hAnsi="Arial" w:cs="Arial"/>
          <w:sz w:val="22"/>
          <w:szCs w:val="22"/>
          <w:lang w:val="sr-Latn-ME"/>
        </w:rPr>
        <w:t xml:space="preserve"> iz člana </w:t>
      </w:r>
      <w:r w:rsidR="00124FE5" w:rsidRPr="004274D4">
        <w:rPr>
          <w:rFonts w:ascii="Arial" w:hAnsi="Arial" w:cs="Arial"/>
          <w:sz w:val="22"/>
          <w:szCs w:val="22"/>
          <w:lang w:val="sr-Latn-ME"/>
        </w:rPr>
        <w:t xml:space="preserve">11 </w:t>
      </w:r>
      <w:r w:rsidR="00427F95" w:rsidRPr="004274D4">
        <w:rPr>
          <w:rFonts w:ascii="Arial" w:hAnsi="Arial" w:cs="Arial"/>
          <w:sz w:val="22"/>
          <w:szCs w:val="22"/>
          <w:lang w:val="sr-Latn-ME"/>
        </w:rPr>
        <w:t xml:space="preserve">stav 1 ovog zakona ako ta lica, subjekti ili organi imaju saznanje o tome da je bilo koji dio pošiljke te robe namijenjen za korišćenje za izvršenje smrtne kazne u drugoj državi, odnosno za mučenje ili drugo okrutno, neljudsko ili ponižavajuće postupanje ili kažnjavanje. </w:t>
      </w:r>
    </w:p>
    <w:p w14:paraId="7F6FE105" w14:textId="3F46FEAA" w:rsidR="00153FBA" w:rsidRPr="004274D4" w:rsidRDefault="00153FBA" w:rsidP="004274D4">
      <w:pPr>
        <w:pStyle w:val="wyq060---pododeljak"/>
        <w:shd w:val="clear" w:color="auto" w:fill="FFFFFF"/>
        <w:spacing w:before="0" w:beforeAutospacing="0" w:after="0" w:afterAutospacing="0"/>
        <w:jc w:val="both"/>
        <w:rPr>
          <w:rFonts w:ascii="Arial" w:hAnsi="Arial" w:cs="Arial"/>
          <w:sz w:val="22"/>
          <w:szCs w:val="22"/>
          <w:lang w:val="sr-Latn-ME"/>
        </w:rPr>
      </w:pPr>
    </w:p>
    <w:p w14:paraId="21A48A50" w14:textId="2E8AD2ED" w:rsidR="00B22954" w:rsidRPr="004274D4" w:rsidRDefault="00B22954" w:rsidP="004274D4">
      <w:pPr>
        <w:pStyle w:val="wyq060---pododeljak"/>
        <w:shd w:val="clear" w:color="auto" w:fill="FFFFFF"/>
        <w:spacing w:before="0" w:beforeAutospacing="0" w:after="0" w:afterAutospacing="0"/>
        <w:jc w:val="both"/>
        <w:rPr>
          <w:rFonts w:ascii="Arial" w:hAnsi="Arial" w:cs="Arial"/>
          <w:sz w:val="22"/>
          <w:szCs w:val="22"/>
          <w:lang w:val="sr-Latn-ME"/>
        </w:rPr>
      </w:pPr>
    </w:p>
    <w:p w14:paraId="1ECA9881" w14:textId="2C40C103" w:rsidR="006C1EAB" w:rsidRDefault="006C1EAB" w:rsidP="004274D4">
      <w:pPr>
        <w:pStyle w:val="wyq060---pododeljak"/>
        <w:shd w:val="clear" w:color="auto" w:fill="FFFFFF"/>
        <w:spacing w:before="0" w:beforeAutospacing="0" w:after="0" w:afterAutospacing="0"/>
        <w:jc w:val="center"/>
        <w:rPr>
          <w:rFonts w:ascii="Arial" w:hAnsi="Arial" w:cs="Arial"/>
          <w:b/>
          <w:sz w:val="22"/>
          <w:szCs w:val="22"/>
          <w:lang w:val="sr-Latn-ME"/>
        </w:rPr>
      </w:pPr>
      <w:r w:rsidRPr="004274D4">
        <w:rPr>
          <w:rFonts w:ascii="Arial" w:hAnsi="Arial" w:cs="Arial"/>
          <w:b/>
          <w:sz w:val="22"/>
          <w:szCs w:val="22"/>
          <w:lang w:val="sr-Latn-ME"/>
        </w:rPr>
        <w:t>Brokerske usluge i tehnička pomoć</w:t>
      </w:r>
    </w:p>
    <w:p w14:paraId="60DAE959" w14:textId="043116B6" w:rsidR="006C1EAB" w:rsidRPr="004274D4" w:rsidRDefault="006C1EAB" w:rsidP="004274D4">
      <w:pPr>
        <w:pStyle w:val="wyq060---pododeljak"/>
        <w:shd w:val="clear" w:color="auto" w:fill="FFFFFF"/>
        <w:spacing w:before="0" w:beforeAutospacing="0" w:after="0" w:afterAutospacing="0"/>
        <w:jc w:val="center"/>
        <w:rPr>
          <w:rFonts w:ascii="Arial" w:hAnsi="Arial" w:cs="Arial"/>
          <w:b/>
          <w:sz w:val="22"/>
          <w:szCs w:val="22"/>
          <w:lang w:val="sr-Latn-ME"/>
        </w:rPr>
      </w:pPr>
      <w:r w:rsidRPr="004274D4">
        <w:rPr>
          <w:rFonts w:ascii="Arial" w:hAnsi="Arial" w:cs="Arial"/>
          <w:b/>
          <w:sz w:val="22"/>
          <w:szCs w:val="22"/>
          <w:lang w:val="sr-Latn-ME"/>
        </w:rPr>
        <w:t xml:space="preserve">Član </w:t>
      </w:r>
      <w:r w:rsidR="00124FE5" w:rsidRPr="004274D4">
        <w:rPr>
          <w:rFonts w:ascii="Arial" w:hAnsi="Arial" w:cs="Arial"/>
          <w:b/>
          <w:sz w:val="22"/>
          <w:szCs w:val="22"/>
          <w:lang w:val="sr-Latn-ME"/>
        </w:rPr>
        <w:t>14</w:t>
      </w:r>
    </w:p>
    <w:p w14:paraId="770F3719" w14:textId="6A40EA41" w:rsidR="006C1EAB" w:rsidRPr="004274D4" w:rsidRDefault="006C1EAB" w:rsidP="004274D4">
      <w:pPr>
        <w:pStyle w:val="Normal1"/>
        <w:shd w:val="clear" w:color="auto" w:fill="FFFFFF"/>
        <w:ind w:firstLine="720"/>
        <w:jc w:val="both"/>
        <w:rPr>
          <w:rFonts w:ascii="Arial" w:hAnsi="Arial" w:cs="Arial"/>
          <w:sz w:val="22"/>
          <w:szCs w:val="22"/>
          <w:lang w:val="sr-Latn-ME"/>
        </w:rPr>
      </w:pPr>
      <w:r w:rsidRPr="004274D4">
        <w:rPr>
          <w:rFonts w:ascii="Arial" w:hAnsi="Arial" w:cs="Arial"/>
          <w:sz w:val="22"/>
          <w:szCs w:val="22"/>
          <w:lang w:val="sr-Latn-ME"/>
        </w:rPr>
        <w:t xml:space="preserve">Pružanje brokerskih usluga i tehničke pomoći u vezi sa robom iz člana </w:t>
      </w:r>
      <w:r w:rsidR="00124FE5" w:rsidRPr="004274D4">
        <w:rPr>
          <w:rFonts w:ascii="Arial" w:hAnsi="Arial" w:cs="Arial"/>
          <w:sz w:val="22"/>
          <w:szCs w:val="22"/>
          <w:lang w:val="sr-Latn-ME"/>
        </w:rPr>
        <w:t xml:space="preserve">11 </w:t>
      </w:r>
      <w:r w:rsidR="00974B16" w:rsidRPr="004274D4">
        <w:rPr>
          <w:rFonts w:ascii="Arial" w:hAnsi="Arial" w:cs="Arial"/>
          <w:sz w:val="22"/>
          <w:szCs w:val="22"/>
          <w:lang w:val="sr-Latn-ME"/>
        </w:rPr>
        <w:t xml:space="preserve">stav 1 </w:t>
      </w:r>
      <w:r w:rsidRPr="004274D4">
        <w:rPr>
          <w:rFonts w:ascii="Arial" w:hAnsi="Arial" w:cs="Arial"/>
          <w:sz w:val="22"/>
          <w:szCs w:val="22"/>
          <w:lang w:val="sr-Latn-ME"/>
        </w:rPr>
        <w:t>ovog zakona, bilo kom licu, subjektu ili organu u drugoj državi, sa ili bez naknade, može da se vrši na osnovu dozvole Ministarstva.</w:t>
      </w:r>
    </w:p>
    <w:p w14:paraId="06617CE0" w14:textId="7757DEBA" w:rsidR="00E11B20" w:rsidRPr="005551DC" w:rsidRDefault="008F5C51" w:rsidP="004274D4">
      <w:pPr>
        <w:pStyle w:val="Normal1"/>
        <w:shd w:val="clear" w:color="auto" w:fill="FFFFFF"/>
        <w:ind w:firstLine="720"/>
        <w:jc w:val="both"/>
        <w:rPr>
          <w:rFonts w:ascii="Arial" w:hAnsi="Arial" w:cs="Arial"/>
          <w:sz w:val="22"/>
          <w:szCs w:val="22"/>
          <w:lang w:val="sr-Latn-ME"/>
        </w:rPr>
      </w:pPr>
      <w:r w:rsidRPr="004274D4">
        <w:rPr>
          <w:rFonts w:ascii="Arial" w:hAnsi="Arial" w:cs="Arial"/>
          <w:sz w:val="22"/>
          <w:szCs w:val="22"/>
          <w:lang w:val="sr-Latn-ME"/>
        </w:rPr>
        <w:t xml:space="preserve">Izuzetno od stava 1 ovog člana, dozvola za pružanje tehničke pomoći nije potrebna </w:t>
      </w:r>
      <w:r w:rsidRPr="005551DC">
        <w:rPr>
          <w:rFonts w:ascii="Arial" w:hAnsi="Arial" w:cs="Arial"/>
          <w:sz w:val="22"/>
          <w:szCs w:val="22"/>
          <w:lang w:val="sr-Latn-ME"/>
        </w:rPr>
        <w:t>ako</w:t>
      </w:r>
      <w:r w:rsidR="00ED5FF0" w:rsidRPr="005551DC">
        <w:rPr>
          <w:rFonts w:ascii="Arial" w:hAnsi="Arial" w:cs="Arial"/>
          <w:sz w:val="22"/>
          <w:szCs w:val="22"/>
          <w:lang w:val="sr-Latn-ME"/>
        </w:rPr>
        <w:t>:</w:t>
      </w:r>
      <w:r w:rsidRPr="005551DC">
        <w:rPr>
          <w:rFonts w:ascii="Arial" w:hAnsi="Arial" w:cs="Arial"/>
          <w:sz w:val="22"/>
          <w:szCs w:val="22"/>
          <w:lang w:val="sr-Latn-ME"/>
        </w:rPr>
        <w:t xml:space="preserve"> </w:t>
      </w:r>
    </w:p>
    <w:p w14:paraId="02D593D7" w14:textId="73787AAF" w:rsidR="003C7CE5" w:rsidRPr="008407E6" w:rsidRDefault="00ED5FF0" w:rsidP="003C7CE5">
      <w:pPr>
        <w:pStyle w:val="Normal1"/>
        <w:numPr>
          <w:ilvl w:val="0"/>
          <w:numId w:val="33"/>
        </w:numPr>
        <w:shd w:val="clear" w:color="auto" w:fill="FFFFFF"/>
        <w:ind w:left="1134"/>
        <w:jc w:val="both"/>
        <w:rPr>
          <w:rFonts w:ascii="Arial" w:hAnsi="Arial" w:cs="Arial"/>
          <w:sz w:val="22"/>
          <w:szCs w:val="22"/>
          <w:lang w:val="sr-Latn-ME"/>
        </w:rPr>
      </w:pPr>
      <w:r w:rsidRPr="005551DC">
        <w:rPr>
          <w:rFonts w:ascii="Arial" w:hAnsi="Arial" w:cs="Arial"/>
          <w:sz w:val="22"/>
          <w:szCs w:val="22"/>
          <w:lang w:val="sr-Latn-ME"/>
        </w:rPr>
        <w:t xml:space="preserve">se ta pomoć </w:t>
      </w:r>
      <w:r w:rsidR="008F5C51" w:rsidRPr="005551DC">
        <w:rPr>
          <w:rFonts w:ascii="Arial" w:hAnsi="Arial" w:cs="Arial"/>
          <w:sz w:val="22"/>
          <w:szCs w:val="22"/>
          <w:lang w:val="sr-Latn-ME"/>
        </w:rPr>
        <w:t xml:space="preserve">pruža </w:t>
      </w:r>
      <w:r w:rsidR="003C7CE5" w:rsidRPr="005551DC">
        <w:rPr>
          <w:rFonts w:ascii="Arial" w:hAnsi="Arial" w:cs="Arial"/>
          <w:sz w:val="22"/>
          <w:lang w:val="sr-Latn-ME"/>
        </w:rPr>
        <w:t>organu nadležnom za sprečavanje, otkrivanje, istraživanje i suzbijanje krivičnih djela (policija, tužilaštvo, sudovi, organ uprave nadležan za izvršenje krivičnih sankcija, organ državne uprave nadležan za poslove odbrane, Vojska Crne Gore i bezbjednosno-obavještajna služba Crne Gore);</w:t>
      </w:r>
    </w:p>
    <w:p w14:paraId="2C2C95E3" w14:textId="486A5481" w:rsidR="008F5C51" w:rsidRPr="008407E6" w:rsidRDefault="003C7CE5" w:rsidP="003C7CE5">
      <w:pPr>
        <w:pStyle w:val="Normal1"/>
        <w:numPr>
          <w:ilvl w:val="0"/>
          <w:numId w:val="33"/>
        </w:numPr>
        <w:shd w:val="clear" w:color="auto" w:fill="FFFFFF"/>
        <w:ind w:left="1134"/>
        <w:jc w:val="both"/>
        <w:rPr>
          <w:rFonts w:ascii="Arial" w:hAnsi="Arial" w:cs="Arial"/>
          <w:sz w:val="22"/>
          <w:szCs w:val="22"/>
          <w:lang w:val="sr-Latn-ME"/>
        </w:rPr>
      </w:pPr>
      <w:r w:rsidRPr="005551DC">
        <w:rPr>
          <w:rFonts w:ascii="Arial" w:hAnsi="Arial" w:cs="Arial"/>
          <w:sz w:val="22"/>
          <w:szCs w:val="22"/>
          <w:lang w:val="sr-Latn-ME"/>
        </w:rPr>
        <w:t xml:space="preserve">se ta pomoć pruža </w:t>
      </w:r>
      <w:r w:rsidR="00B372AA" w:rsidRPr="008407E6">
        <w:rPr>
          <w:rFonts w:ascii="Arial" w:hAnsi="Arial" w:cs="Arial"/>
          <w:sz w:val="22"/>
          <w:szCs w:val="22"/>
          <w:lang w:val="sr-Latn-ME"/>
        </w:rPr>
        <w:t xml:space="preserve">za robu iz člana </w:t>
      </w:r>
      <w:r w:rsidR="00124FE5" w:rsidRPr="008407E6">
        <w:rPr>
          <w:rFonts w:ascii="Arial" w:hAnsi="Arial" w:cs="Arial"/>
          <w:sz w:val="22"/>
          <w:szCs w:val="22"/>
          <w:lang w:val="sr-Latn-ME"/>
        </w:rPr>
        <w:t xml:space="preserve">12 </w:t>
      </w:r>
      <w:r w:rsidR="00B372AA" w:rsidRPr="008407E6">
        <w:rPr>
          <w:rFonts w:ascii="Arial" w:hAnsi="Arial" w:cs="Arial"/>
          <w:sz w:val="22"/>
          <w:szCs w:val="22"/>
          <w:lang w:val="sr-Latn-ME"/>
        </w:rPr>
        <w:t>stav 1 ovog zakona;</w:t>
      </w:r>
    </w:p>
    <w:p w14:paraId="66A0F828" w14:textId="54C0797C" w:rsidR="00B372AA" w:rsidRPr="008407E6" w:rsidRDefault="003C7CE5" w:rsidP="003C7CE5">
      <w:pPr>
        <w:pStyle w:val="Normal1"/>
        <w:numPr>
          <w:ilvl w:val="0"/>
          <w:numId w:val="33"/>
        </w:numPr>
        <w:shd w:val="clear" w:color="auto" w:fill="FFFFFF"/>
        <w:ind w:left="1134"/>
        <w:jc w:val="both"/>
        <w:rPr>
          <w:rFonts w:ascii="Arial" w:hAnsi="Arial" w:cs="Arial"/>
          <w:sz w:val="22"/>
          <w:szCs w:val="22"/>
          <w:lang w:val="sr-Latn-ME"/>
        </w:rPr>
      </w:pPr>
      <w:r w:rsidRPr="005551DC">
        <w:rPr>
          <w:rFonts w:ascii="Arial" w:hAnsi="Arial" w:cs="Arial"/>
          <w:sz w:val="22"/>
          <w:szCs w:val="22"/>
          <w:lang w:val="sr-Latn-ME"/>
        </w:rPr>
        <w:t xml:space="preserve">se ta pomoć </w:t>
      </w:r>
      <w:r w:rsidR="00B372AA" w:rsidRPr="008407E6">
        <w:rPr>
          <w:rFonts w:ascii="Arial" w:hAnsi="Arial" w:cs="Arial"/>
          <w:sz w:val="22"/>
          <w:szCs w:val="22"/>
          <w:lang w:val="sr-Latn-ME"/>
        </w:rPr>
        <w:t>sastoji od pružanja informacija koje su javno dostupne ili</w:t>
      </w:r>
    </w:p>
    <w:p w14:paraId="4D18CD92" w14:textId="63D2C215" w:rsidR="00B372AA" w:rsidRPr="004274D4" w:rsidRDefault="003C7CE5" w:rsidP="003C7CE5">
      <w:pPr>
        <w:pStyle w:val="Normal1"/>
        <w:numPr>
          <w:ilvl w:val="0"/>
          <w:numId w:val="33"/>
        </w:numPr>
        <w:shd w:val="clear" w:color="auto" w:fill="FFFFFF"/>
        <w:ind w:left="1134"/>
        <w:jc w:val="both"/>
        <w:rPr>
          <w:rFonts w:ascii="Arial" w:hAnsi="Arial" w:cs="Arial"/>
          <w:sz w:val="22"/>
          <w:szCs w:val="22"/>
          <w:lang w:val="sr-Latn-ME"/>
        </w:rPr>
      </w:pPr>
      <w:r w:rsidRPr="005551DC">
        <w:rPr>
          <w:rFonts w:ascii="Arial" w:hAnsi="Arial" w:cs="Arial"/>
          <w:sz w:val="22"/>
          <w:szCs w:val="22"/>
          <w:lang w:val="sr-Latn-ME"/>
        </w:rPr>
        <w:lastRenderedPageBreak/>
        <w:t xml:space="preserve">ta pomoć </w:t>
      </w:r>
      <w:r w:rsidR="00B372AA" w:rsidRPr="004274D4">
        <w:rPr>
          <w:rFonts w:ascii="Arial" w:hAnsi="Arial" w:cs="Arial"/>
          <w:sz w:val="22"/>
          <w:szCs w:val="22"/>
          <w:lang w:val="sr-Latn-ME"/>
        </w:rPr>
        <w:t xml:space="preserve">predstavlja minimum potreban za instalaciju robe, rukovanje, održavanje ili popravku robe iz člana </w:t>
      </w:r>
      <w:r w:rsidR="00124FE5" w:rsidRPr="004274D4">
        <w:rPr>
          <w:rFonts w:ascii="Arial" w:hAnsi="Arial" w:cs="Arial"/>
          <w:sz w:val="22"/>
          <w:szCs w:val="22"/>
          <w:lang w:val="sr-Latn-ME"/>
        </w:rPr>
        <w:t xml:space="preserve">11 </w:t>
      </w:r>
      <w:r w:rsidR="00B372AA" w:rsidRPr="004274D4">
        <w:rPr>
          <w:rFonts w:ascii="Arial" w:hAnsi="Arial" w:cs="Arial"/>
          <w:sz w:val="22"/>
          <w:szCs w:val="22"/>
          <w:lang w:val="sr-Latn-ME"/>
        </w:rPr>
        <w:t xml:space="preserve">stav 1 ovog zakona, čiji je izvoz odobren u skladu sa ovim zakonom. </w:t>
      </w:r>
    </w:p>
    <w:p w14:paraId="6FBDDE7D" w14:textId="77777777" w:rsidR="00483975" w:rsidRPr="004274D4" w:rsidRDefault="00483975" w:rsidP="004274D4">
      <w:pPr>
        <w:pStyle w:val="wyq060---pododeljak"/>
        <w:shd w:val="clear" w:color="auto" w:fill="FFFFFF"/>
        <w:spacing w:before="0" w:beforeAutospacing="0" w:after="0" w:afterAutospacing="0"/>
        <w:rPr>
          <w:rFonts w:ascii="Arial" w:hAnsi="Arial" w:cs="Arial"/>
          <w:sz w:val="22"/>
          <w:szCs w:val="22"/>
          <w:lang w:val="sr-Latn-ME"/>
        </w:rPr>
      </w:pPr>
    </w:p>
    <w:p w14:paraId="7D57DB4C" w14:textId="44174FD8" w:rsidR="0053429D" w:rsidRPr="00116959" w:rsidRDefault="00774CF0" w:rsidP="004274D4">
      <w:pPr>
        <w:pStyle w:val="wyq060---pododeljak"/>
        <w:shd w:val="clear" w:color="auto" w:fill="FFFFFF"/>
        <w:spacing w:before="0" w:beforeAutospacing="0" w:after="0" w:afterAutospacing="0"/>
        <w:jc w:val="center"/>
        <w:rPr>
          <w:rFonts w:ascii="Arial" w:hAnsi="Arial" w:cs="Arial"/>
          <w:b/>
          <w:sz w:val="22"/>
          <w:szCs w:val="22"/>
          <w:lang w:val="sr-Latn-ME"/>
        </w:rPr>
      </w:pPr>
      <w:r w:rsidRPr="00116959">
        <w:rPr>
          <w:rFonts w:ascii="Arial" w:hAnsi="Arial" w:cs="Arial"/>
          <w:b/>
          <w:sz w:val="22"/>
          <w:szCs w:val="22"/>
          <w:lang w:val="sr-Latn-ME"/>
        </w:rPr>
        <w:t>IV</w:t>
      </w:r>
      <w:r w:rsidR="00174302" w:rsidRPr="00116959">
        <w:rPr>
          <w:rFonts w:ascii="Arial" w:hAnsi="Arial" w:cs="Arial"/>
          <w:b/>
          <w:sz w:val="22"/>
          <w:szCs w:val="22"/>
          <w:lang w:val="sr-Latn-ME"/>
        </w:rPr>
        <w:t>.</w:t>
      </w:r>
      <w:r w:rsidR="0053429D" w:rsidRPr="00116959">
        <w:rPr>
          <w:rFonts w:ascii="Arial" w:hAnsi="Arial" w:cs="Arial"/>
          <w:b/>
          <w:sz w:val="22"/>
          <w:szCs w:val="22"/>
          <w:lang w:val="sr-Latn-ME"/>
        </w:rPr>
        <w:t xml:space="preserve"> </w:t>
      </w:r>
      <w:r w:rsidR="005B3A5F" w:rsidRPr="00116959">
        <w:rPr>
          <w:rFonts w:ascii="Arial" w:hAnsi="Arial" w:cs="Arial"/>
          <w:b/>
          <w:sz w:val="22"/>
          <w:szCs w:val="22"/>
          <w:lang w:val="sr-Latn-ME"/>
        </w:rPr>
        <w:t>POSTUPAK IZDAVANJA DOZVOLE</w:t>
      </w:r>
    </w:p>
    <w:p w14:paraId="4D5EDAD3" w14:textId="77777777" w:rsidR="00EA0D33" w:rsidRPr="004274D4" w:rsidRDefault="00EA0D33" w:rsidP="004274D4">
      <w:pPr>
        <w:pStyle w:val="wyq060---pododeljak"/>
        <w:shd w:val="clear" w:color="auto" w:fill="FFFFFF"/>
        <w:spacing w:before="0" w:beforeAutospacing="0" w:after="0" w:afterAutospacing="0"/>
        <w:jc w:val="center"/>
        <w:rPr>
          <w:rFonts w:ascii="Arial" w:hAnsi="Arial" w:cs="Arial"/>
          <w:sz w:val="22"/>
          <w:szCs w:val="22"/>
          <w:lang w:val="sr-Latn-ME"/>
        </w:rPr>
      </w:pPr>
    </w:p>
    <w:p w14:paraId="042EAF12" w14:textId="42B289B9" w:rsidR="00CF1A57" w:rsidRPr="004274D4" w:rsidRDefault="00CF1A57" w:rsidP="007318E5">
      <w:pPr>
        <w:pStyle w:val="Normal1"/>
        <w:shd w:val="clear" w:color="auto" w:fill="FFFFFF"/>
        <w:tabs>
          <w:tab w:val="left" w:pos="4125"/>
        </w:tabs>
        <w:spacing w:before="0" w:beforeAutospacing="0" w:after="0" w:afterAutospacing="0"/>
        <w:jc w:val="center"/>
        <w:rPr>
          <w:rFonts w:ascii="Arial" w:hAnsi="Arial" w:cs="Arial"/>
          <w:b/>
          <w:sz w:val="22"/>
          <w:szCs w:val="22"/>
          <w:lang w:val="sr-Latn-ME"/>
        </w:rPr>
      </w:pPr>
      <w:bookmarkStart w:id="8" w:name="clan_11"/>
      <w:bookmarkEnd w:id="8"/>
      <w:r w:rsidRPr="004274D4">
        <w:rPr>
          <w:rFonts w:ascii="Arial" w:hAnsi="Arial" w:cs="Arial"/>
          <w:b/>
          <w:sz w:val="22"/>
          <w:szCs w:val="22"/>
          <w:lang w:val="sr-Latn-ME"/>
        </w:rPr>
        <w:t>Zahtjev za izdavanje dozvole</w:t>
      </w:r>
    </w:p>
    <w:p w14:paraId="1EA0DCFE" w14:textId="5E645DC0" w:rsidR="005210D3" w:rsidRPr="004274D4" w:rsidRDefault="005210D3" w:rsidP="007318E5">
      <w:pPr>
        <w:pStyle w:val="clan"/>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 xml:space="preserve">Član </w:t>
      </w:r>
      <w:r w:rsidR="00124FE5" w:rsidRPr="004274D4">
        <w:rPr>
          <w:rFonts w:ascii="Arial" w:hAnsi="Arial" w:cs="Arial"/>
          <w:b/>
          <w:bCs/>
          <w:sz w:val="22"/>
          <w:szCs w:val="22"/>
          <w:lang w:val="sr-Latn-ME"/>
        </w:rPr>
        <w:t>15</w:t>
      </w:r>
    </w:p>
    <w:p w14:paraId="6860B4FF" w14:textId="19935457" w:rsidR="00CF2268" w:rsidRPr="004274D4" w:rsidRDefault="006C1EAB" w:rsidP="004274D4">
      <w:pPr>
        <w:pStyle w:val="clan"/>
        <w:shd w:val="clear" w:color="auto" w:fill="FFFFFF"/>
        <w:spacing w:before="240" w:beforeAutospacing="0" w:after="120" w:afterAutospacing="0"/>
        <w:jc w:val="both"/>
        <w:rPr>
          <w:rFonts w:ascii="Arial" w:hAnsi="Arial" w:cs="Arial"/>
          <w:bCs/>
          <w:sz w:val="22"/>
          <w:szCs w:val="22"/>
          <w:lang w:val="sr-Latn-ME"/>
        </w:rPr>
      </w:pPr>
      <w:r w:rsidRPr="004274D4">
        <w:rPr>
          <w:rFonts w:ascii="Arial" w:hAnsi="Arial" w:cs="Arial"/>
          <w:b/>
          <w:bCs/>
          <w:sz w:val="22"/>
          <w:szCs w:val="22"/>
          <w:lang w:val="sr-Latn-ME"/>
        </w:rPr>
        <w:t xml:space="preserve"> </w:t>
      </w:r>
      <w:r w:rsidRPr="004274D4">
        <w:rPr>
          <w:rFonts w:ascii="Arial" w:hAnsi="Arial" w:cs="Arial"/>
          <w:b/>
          <w:bCs/>
          <w:sz w:val="22"/>
          <w:szCs w:val="22"/>
          <w:lang w:val="sr-Latn-ME"/>
        </w:rPr>
        <w:tab/>
      </w:r>
      <w:r w:rsidRPr="004274D4">
        <w:rPr>
          <w:rFonts w:ascii="Arial" w:hAnsi="Arial" w:cs="Arial"/>
          <w:bCs/>
          <w:sz w:val="22"/>
          <w:szCs w:val="22"/>
          <w:lang w:val="sr-Latn-ME"/>
        </w:rPr>
        <w:t xml:space="preserve">Zahtjev za izdavanje dozvole iz </w:t>
      </w:r>
      <w:r w:rsidR="009F31DF" w:rsidRPr="004274D4">
        <w:rPr>
          <w:rFonts w:ascii="Arial" w:hAnsi="Arial" w:cs="Arial"/>
          <w:bCs/>
          <w:sz w:val="22"/>
          <w:szCs w:val="22"/>
          <w:lang w:val="sr-Latn-ME"/>
        </w:rPr>
        <w:t xml:space="preserve">člana </w:t>
      </w:r>
      <w:r w:rsidR="00124FE5" w:rsidRPr="004274D4">
        <w:rPr>
          <w:rFonts w:ascii="Arial" w:hAnsi="Arial" w:cs="Arial"/>
          <w:bCs/>
          <w:sz w:val="22"/>
          <w:szCs w:val="22"/>
          <w:lang w:val="sr-Latn-ME"/>
        </w:rPr>
        <w:t xml:space="preserve">4 </w:t>
      </w:r>
      <w:r w:rsidR="009F31DF" w:rsidRPr="004274D4">
        <w:rPr>
          <w:rFonts w:ascii="Arial" w:hAnsi="Arial" w:cs="Arial"/>
          <w:bCs/>
          <w:sz w:val="22"/>
          <w:szCs w:val="22"/>
          <w:lang w:val="sr-Latn-ME"/>
        </w:rPr>
        <w:t xml:space="preserve">stav 3, člana </w:t>
      </w:r>
      <w:r w:rsidR="00124FE5" w:rsidRPr="004274D4">
        <w:rPr>
          <w:rFonts w:ascii="Arial" w:hAnsi="Arial" w:cs="Arial"/>
          <w:bCs/>
          <w:sz w:val="22"/>
          <w:szCs w:val="22"/>
          <w:lang w:val="sr-Latn-ME"/>
        </w:rPr>
        <w:t xml:space="preserve">5 </w:t>
      </w:r>
      <w:r w:rsidR="009F31DF" w:rsidRPr="004274D4">
        <w:rPr>
          <w:rFonts w:ascii="Arial" w:hAnsi="Arial" w:cs="Arial"/>
          <w:bCs/>
          <w:sz w:val="22"/>
          <w:szCs w:val="22"/>
          <w:lang w:val="sr-Latn-ME"/>
        </w:rPr>
        <w:t xml:space="preserve">stav 3, </w:t>
      </w:r>
      <w:r w:rsidR="00757FCE" w:rsidRPr="005551DC">
        <w:rPr>
          <w:rFonts w:ascii="Arial" w:hAnsi="Arial" w:cs="Arial"/>
          <w:bCs/>
          <w:sz w:val="22"/>
          <w:szCs w:val="22"/>
          <w:lang w:val="sr-Latn-ME"/>
        </w:rPr>
        <w:t xml:space="preserve">člana 6 stav 2, </w:t>
      </w:r>
      <w:r w:rsidR="009F31DF" w:rsidRPr="004274D4">
        <w:rPr>
          <w:rFonts w:ascii="Arial" w:hAnsi="Arial" w:cs="Arial"/>
          <w:bCs/>
          <w:sz w:val="22"/>
          <w:szCs w:val="22"/>
          <w:lang w:val="sr-Latn-ME"/>
        </w:rPr>
        <w:t xml:space="preserve">člana </w:t>
      </w:r>
      <w:r w:rsidR="00124FE5" w:rsidRPr="004274D4">
        <w:rPr>
          <w:rFonts w:ascii="Arial" w:hAnsi="Arial" w:cs="Arial"/>
          <w:bCs/>
          <w:sz w:val="22"/>
          <w:szCs w:val="22"/>
          <w:lang w:val="sr-Latn-ME"/>
        </w:rPr>
        <w:t xml:space="preserve">11 </w:t>
      </w:r>
      <w:r w:rsidR="009F31DF" w:rsidRPr="004274D4">
        <w:rPr>
          <w:rFonts w:ascii="Arial" w:hAnsi="Arial" w:cs="Arial"/>
          <w:bCs/>
          <w:sz w:val="22"/>
          <w:szCs w:val="22"/>
          <w:lang w:val="sr-Latn-ME"/>
        </w:rPr>
        <w:t xml:space="preserve">stav 1 i člana </w:t>
      </w:r>
      <w:r w:rsidR="00124FE5" w:rsidRPr="004274D4">
        <w:rPr>
          <w:rFonts w:ascii="Arial" w:hAnsi="Arial" w:cs="Arial"/>
          <w:bCs/>
          <w:sz w:val="22"/>
          <w:szCs w:val="22"/>
          <w:lang w:val="sr-Latn-ME"/>
        </w:rPr>
        <w:t xml:space="preserve">14 </w:t>
      </w:r>
      <w:r w:rsidR="00BC04A0" w:rsidRPr="004274D4">
        <w:rPr>
          <w:rFonts w:ascii="Arial" w:hAnsi="Arial" w:cs="Arial"/>
          <w:bCs/>
          <w:sz w:val="22"/>
          <w:szCs w:val="22"/>
          <w:lang w:val="sr-Latn-ME"/>
        </w:rPr>
        <w:t xml:space="preserve">stav 1 </w:t>
      </w:r>
      <w:r w:rsidR="009F31DF" w:rsidRPr="004274D4">
        <w:rPr>
          <w:rFonts w:ascii="Arial" w:hAnsi="Arial" w:cs="Arial"/>
          <w:bCs/>
          <w:sz w:val="22"/>
          <w:szCs w:val="22"/>
          <w:lang w:val="sr-Latn-ME"/>
        </w:rPr>
        <w:t xml:space="preserve">ovog zakona </w:t>
      </w:r>
      <w:r w:rsidR="00CF2268" w:rsidRPr="004274D4">
        <w:rPr>
          <w:rFonts w:ascii="Arial" w:hAnsi="Arial" w:cs="Arial"/>
          <w:bCs/>
          <w:sz w:val="22"/>
          <w:szCs w:val="22"/>
          <w:lang w:val="sr-Latn-ME"/>
        </w:rPr>
        <w:t>podnosi se Ministarstvu.</w:t>
      </w:r>
    </w:p>
    <w:p w14:paraId="4B5EF9EB" w14:textId="477FFCAB" w:rsidR="006C1EAB" w:rsidRPr="004274D4" w:rsidRDefault="00CF2268" w:rsidP="004274D4">
      <w:pPr>
        <w:pStyle w:val="clan"/>
        <w:shd w:val="clear" w:color="auto" w:fill="FFFFFF"/>
        <w:spacing w:before="240" w:beforeAutospacing="0" w:after="120" w:afterAutospacing="0"/>
        <w:ind w:firstLine="720"/>
        <w:jc w:val="both"/>
        <w:rPr>
          <w:rFonts w:ascii="Arial" w:hAnsi="Arial" w:cs="Arial"/>
          <w:bCs/>
          <w:sz w:val="22"/>
          <w:szCs w:val="22"/>
          <w:lang w:val="sr-Latn-ME"/>
        </w:rPr>
      </w:pPr>
      <w:r w:rsidRPr="004274D4">
        <w:rPr>
          <w:rFonts w:ascii="Arial" w:hAnsi="Arial" w:cs="Arial"/>
          <w:bCs/>
          <w:sz w:val="22"/>
          <w:szCs w:val="22"/>
          <w:lang w:val="sr-Latn-ME"/>
        </w:rPr>
        <w:t xml:space="preserve">Zahtjev iz stava 1 ovog člana </w:t>
      </w:r>
      <w:r w:rsidR="00C9517A" w:rsidRPr="004274D4">
        <w:rPr>
          <w:rFonts w:ascii="Arial" w:hAnsi="Arial" w:cs="Arial"/>
          <w:bCs/>
          <w:lang w:val="sr-Latn-ME"/>
        </w:rPr>
        <w:t>naročito sadrži</w:t>
      </w:r>
      <w:r w:rsidR="009F31DF" w:rsidRPr="004274D4">
        <w:rPr>
          <w:rFonts w:ascii="Arial" w:hAnsi="Arial" w:cs="Arial"/>
          <w:bCs/>
          <w:sz w:val="22"/>
          <w:szCs w:val="22"/>
          <w:lang w:val="sr-Latn-ME"/>
        </w:rPr>
        <w:t>:</w:t>
      </w:r>
    </w:p>
    <w:p w14:paraId="3566ED18" w14:textId="3248EA62" w:rsidR="00C9517A" w:rsidRPr="004274D4" w:rsidRDefault="00A9756E" w:rsidP="004274D4">
      <w:pPr>
        <w:numPr>
          <w:ilvl w:val="0"/>
          <w:numId w:val="6"/>
        </w:numPr>
        <w:spacing w:after="0" w:line="240" w:lineRule="auto"/>
        <w:jc w:val="both"/>
        <w:rPr>
          <w:rFonts w:ascii="Arial" w:eastAsia="Times New Roman" w:hAnsi="Arial" w:cs="Arial"/>
          <w:lang w:val="sr-Latn-ME"/>
        </w:rPr>
      </w:pPr>
      <w:r w:rsidRPr="004274D4">
        <w:rPr>
          <w:rFonts w:ascii="Arial" w:eastAsia="Times New Roman" w:hAnsi="Arial" w:cs="Arial"/>
          <w:lang w:val="sr-Latn-ME"/>
        </w:rPr>
        <w:t xml:space="preserve">ime i prezime fizičkog lica, adresu boravišta, odnosno prebivališta, broj lične karte ili pasoša / </w:t>
      </w:r>
      <w:r w:rsidR="00C9517A" w:rsidRPr="004274D4">
        <w:rPr>
          <w:rFonts w:ascii="Arial" w:eastAsia="Times New Roman" w:hAnsi="Arial" w:cs="Arial"/>
          <w:lang w:val="sr-Latn-ME"/>
        </w:rPr>
        <w:t>naziv</w:t>
      </w:r>
      <w:r w:rsidRPr="004274D4">
        <w:rPr>
          <w:rFonts w:ascii="Arial" w:eastAsia="Times New Roman" w:hAnsi="Arial" w:cs="Arial"/>
          <w:lang w:val="sr-Latn-ME"/>
        </w:rPr>
        <w:t xml:space="preserve"> pravnog lica, </w:t>
      </w:r>
      <w:r w:rsidR="00C9517A" w:rsidRPr="004274D4">
        <w:rPr>
          <w:rFonts w:ascii="Arial" w:eastAsia="Times New Roman" w:hAnsi="Arial" w:cs="Arial"/>
          <w:lang w:val="sr-Latn-ME"/>
        </w:rPr>
        <w:t xml:space="preserve">sjedište </w:t>
      </w:r>
      <w:r w:rsidRPr="004274D4">
        <w:rPr>
          <w:rFonts w:ascii="Arial" w:eastAsia="Times New Roman" w:hAnsi="Arial" w:cs="Arial"/>
          <w:lang w:val="sr-Latn-ME"/>
        </w:rPr>
        <w:t>i</w:t>
      </w:r>
      <w:r w:rsidR="00C9517A" w:rsidRPr="004274D4">
        <w:rPr>
          <w:rFonts w:ascii="Arial" w:eastAsia="Times New Roman" w:hAnsi="Arial" w:cs="Arial"/>
          <w:lang w:val="sr-Latn-ME"/>
        </w:rPr>
        <w:t xml:space="preserve"> poreski identifikacioni broj (PIB)</w:t>
      </w:r>
      <w:r w:rsidRPr="004274D4">
        <w:rPr>
          <w:rFonts w:ascii="Arial" w:eastAsia="Times New Roman" w:hAnsi="Arial" w:cs="Arial"/>
          <w:lang w:val="sr-Latn-ME"/>
        </w:rPr>
        <w:t>;</w:t>
      </w:r>
    </w:p>
    <w:p w14:paraId="48A28BDB" w14:textId="25DC9B7D" w:rsidR="00C9517A" w:rsidRPr="004274D4" w:rsidRDefault="00C9517A" w:rsidP="004274D4">
      <w:pPr>
        <w:numPr>
          <w:ilvl w:val="0"/>
          <w:numId w:val="6"/>
        </w:numPr>
        <w:spacing w:after="0" w:line="240" w:lineRule="auto"/>
        <w:jc w:val="both"/>
        <w:rPr>
          <w:rFonts w:ascii="Arial" w:eastAsia="Times New Roman" w:hAnsi="Arial" w:cs="Arial"/>
          <w:lang w:val="sr-Latn-ME"/>
        </w:rPr>
      </w:pPr>
      <w:r w:rsidRPr="004274D4">
        <w:rPr>
          <w:rFonts w:ascii="Arial" w:eastAsia="Times New Roman" w:hAnsi="Arial" w:cs="Arial"/>
          <w:lang w:val="sr-Latn-ME"/>
        </w:rPr>
        <w:t>naziv, opis, tarifnu oznaku, broj i količinu robe</w:t>
      </w:r>
      <w:r w:rsidR="00A9756E" w:rsidRPr="004274D4">
        <w:rPr>
          <w:rFonts w:ascii="Arial" w:eastAsia="Times New Roman" w:hAnsi="Arial" w:cs="Arial"/>
          <w:lang w:val="sr-Latn-ME"/>
        </w:rPr>
        <w:t>,</w:t>
      </w:r>
      <w:r w:rsidRPr="004274D4">
        <w:rPr>
          <w:rFonts w:ascii="Arial" w:eastAsia="Times New Roman" w:hAnsi="Arial" w:cs="Arial"/>
          <w:lang w:val="sr-Latn-ME"/>
        </w:rPr>
        <w:t xml:space="preserve"> u skladu sa propisom </w:t>
      </w:r>
      <w:r w:rsidR="00A9756E" w:rsidRPr="004274D4">
        <w:rPr>
          <w:rFonts w:ascii="Arial" w:eastAsia="Times New Roman" w:hAnsi="Arial" w:cs="Arial"/>
          <w:lang w:val="sr-Latn-ME"/>
        </w:rPr>
        <w:t xml:space="preserve">iz člana </w:t>
      </w:r>
      <w:r w:rsidR="00124FE5" w:rsidRPr="004274D4">
        <w:rPr>
          <w:rFonts w:ascii="Arial" w:eastAsia="Times New Roman" w:hAnsi="Arial" w:cs="Arial"/>
          <w:lang w:val="sr-Latn-ME"/>
        </w:rPr>
        <w:t xml:space="preserve">4 </w:t>
      </w:r>
      <w:r w:rsidR="00A9756E" w:rsidRPr="004274D4">
        <w:rPr>
          <w:rFonts w:ascii="Arial" w:eastAsia="Times New Roman" w:hAnsi="Arial" w:cs="Arial"/>
          <w:lang w:val="sr-Latn-ME"/>
        </w:rPr>
        <w:t xml:space="preserve">stav 4 i člana </w:t>
      </w:r>
      <w:r w:rsidR="00124FE5" w:rsidRPr="004274D4">
        <w:rPr>
          <w:rFonts w:ascii="Arial" w:eastAsia="Times New Roman" w:hAnsi="Arial" w:cs="Arial"/>
          <w:lang w:val="sr-Latn-ME"/>
        </w:rPr>
        <w:t xml:space="preserve">11 </w:t>
      </w:r>
      <w:r w:rsidR="00A9756E" w:rsidRPr="004274D4">
        <w:rPr>
          <w:rFonts w:ascii="Arial" w:eastAsia="Times New Roman" w:hAnsi="Arial" w:cs="Arial"/>
          <w:lang w:val="sr-Latn-ME"/>
        </w:rPr>
        <w:t>stav 3 ovog zakona</w:t>
      </w:r>
      <w:r w:rsidRPr="004274D4">
        <w:rPr>
          <w:rFonts w:ascii="Arial" w:eastAsia="Times New Roman" w:hAnsi="Arial" w:cs="Arial"/>
          <w:lang w:val="sr-Latn-ME"/>
        </w:rPr>
        <w:t>;</w:t>
      </w:r>
    </w:p>
    <w:p w14:paraId="1EDC3E1B" w14:textId="4600BFED" w:rsidR="00C9517A" w:rsidRPr="004274D4" w:rsidRDefault="00C9517A" w:rsidP="004274D4">
      <w:pPr>
        <w:numPr>
          <w:ilvl w:val="0"/>
          <w:numId w:val="6"/>
        </w:numPr>
        <w:spacing w:after="0" w:line="240" w:lineRule="auto"/>
        <w:jc w:val="both"/>
        <w:rPr>
          <w:rFonts w:ascii="Arial" w:eastAsia="Times New Roman" w:hAnsi="Arial" w:cs="Arial"/>
          <w:lang w:val="sr-Latn-ME"/>
        </w:rPr>
      </w:pPr>
      <w:r w:rsidRPr="004274D4">
        <w:rPr>
          <w:rFonts w:ascii="Arial" w:eastAsia="Times New Roman" w:hAnsi="Arial" w:cs="Arial"/>
          <w:lang w:val="sr-Latn-ME"/>
        </w:rPr>
        <w:t>namjenu korišćenja robe;</w:t>
      </w:r>
    </w:p>
    <w:p w14:paraId="02475AB8" w14:textId="77777777" w:rsidR="00C9517A" w:rsidRPr="004274D4" w:rsidRDefault="00C9517A" w:rsidP="004274D4">
      <w:pPr>
        <w:numPr>
          <w:ilvl w:val="0"/>
          <w:numId w:val="6"/>
        </w:numPr>
        <w:spacing w:after="0" w:line="240" w:lineRule="auto"/>
        <w:jc w:val="both"/>
        <w:rPr>
          <w:rFonts w:ascii="Arial" w:eastAsia="Times New Roman" w:hAnsi="Arial" w:cs="Arial"/>
          <w:lang w:val="sr-Latn-ME"/>
        </w:rPr>
      </w:pPr>
      <w:r w:rsidRPr="004274D4">
        <w:rPr>
          <w:rFonts w:ascii="Arial" w:eastAsia="Times New Roman" w:hAnsi="Arial" w:cs="Arial"/>
          <w:lang w:val="sr-Latn-ME"/>
        </w:rPr>
        <w:t>ukupnu vrijednost robe i paritet isporuke;</w:t>
      </w:r>
    </w:p>
    <w:p w14:paraId="066FEE35" w14:textId="77777777" w:rsidR="00C9517A" w:rsidRPr="004274D4" w:rsidRDefault="00C9517A" w:rsidP="004274D4">
      <w:pPr>
        <w:numPr>
          <w:ilvl w:val="0"/>
          <w:numId w:val="6"/>
        </w:numPr>
        <w:spacing w:after="0" w:line="240" w:lineRule="auto"/>
        <w:jc w:val="both"/>
        <w:rPr>
          <w:rFonts w:ascii="Arial" w:eastAsia="Times New Roman" w:hAnsi="Arial" w:cs="Arial"/>
          <w:lang w:val="sr-Latn-ME"/>
        </w:rPr>
      </w:pPr>
      <w:r w:rsidRPr="004274D4">
        <w:rPr>
          <w:rFonts w:ascii="Arial" w:eastAsia="Times New Roman" w:hAnsi="Arial" w:cs="Arial"/>
          <w:lang w:val="sr-Latn-ME"/>
        </w:rPr>
        <w:t>podatke o drugim učesnicima u prometu: proizvođaču, prodavcu, vlasniku, kupcu, špediteru, prevozniku, posrednicima i zastupnicima u prometu, ako su poznati;</w:t>
      </w:r>
    </w:p>
    <w:p w14:paraId="0F1224ED" w14:textId="41D97BAA" w:rsidR="00C9517A" w:rsidRPr="004274D4" w:rsidRDefault="00C9517A" w:rsidP="004274D4">
      <w:pPr>
        <w:numPr>
          <w:ilvl w:val="0"/>
          <w:numId w:val="6"/>
        </w:numPr>
        <w:spacing w:after="0" w:line="240" w:lineRule="auto"/>
        <w:jc w:val="both"/>
        <w:rPr>
          <w:rFonts w:ascii="Arial" w:eastAsia="Times New Roman" w:hAnsi="Arial" w:cs="Arial"/>
          <w:lang w:val="sr-Latn-ME"/>
        </w:rPr>
      </w:pPr>
      <w:r w:rsidRPr="004274D4">
        <w:rPr>
          <w:rFonts w:ascii="Arial" w:eastAsia="Times New Roman" w:hAnsi="Arial" w:cs="Arial"/>
          <w:lang w:val="sr-Latn-ME"/>
        </w:rPr>
        <w:t>nazi</w:t>
      </w:r>
      <w:r w:rsidR="00905C96">
        <w:rPr>
          <w:rFonts w:ascii="Arial" w:eastAsia="Times New Roman" w:hAnsi="Arial" w:cs="Arial"/>
          <w:lang w:val="sr-Latn-ME"/>
        </w:rPr>
        <w:t xml:space="preserve">v i adresu krajnjeg korisnika; </w:t>
      </w:r>
    </w:p>
    <w:p w14:paraId="461F4F03" w14:textId="25CFC43C" w:rsidR="00C9517A" w:rsidRPr="004274D4" w:rsidRDefault="00C9517A" w:rsidP="004274D4">
      <w:pPr>
        <w:numPr>
          <w:ilvl w:val="0"/>
          <w:numId w:val="6"/>
        </w:numPr>
        <w:spacing w:after="0" w:line="240" w:lineRule="auto"/>
        <w:jc w:val="both"/>
        <w:rPr>
          <w:rFonts w:ascii="Arial" w:eastAsia="Times New Roman" w:hAnsi="Arial" w:cs="Arial"/>
          <w:lang w:val="sr-Latn-ME"/>
        </w:rPr>
      </w:pPr>
      <w:r w:rsidRPr="004274D4">
        <w:rPr>
          <w:rFonts w:ascii="Arial" w:eastAsia="Times New Roman" w:hAnsi="Arial" w:cs="Arial"/>
          <w:lang w:val="sr-Latn-ME"/>
        </w:rPr>
        <w:t xml:space="preserve">način plaćanja robe. </w:t>
      </w:r>
    </w:p>
    <w:p w14:paraId="3A26F627" w14:textId="77777777" w:rsidR="00C9517A" w:rsidRPr="004274D4" w:rsidRDefault="00C9517A" w:rsidP="004274D4">
      <w:pPr>
        <w:spacing w:after="0" w:line="240" w:lineRule="auto"/>
        <w:jc w:val="both"/>
        <w:rPr>
          <w:rFonts w:ascii="Arial" w:eastAsia="Times New Roman" w:hAnsi="Arial" w:cs="Arial"/>
          <w:lang w:val="sr-Latn-ME"/>
        </w:rPr>
      </w:pPr>
      <w:r w:rsidRPr="004274D4">
        <w:rPr>
          <w:rFonts w:ascii="Arial" w:eastAsia="Times New Roman" w:hAnsi="Arial" w:cs="Arial"/>
          <w:lang w:val="sr-Latn-ME"/>
        </w:rPr>
        <w:t xml:space="preserve">        </w:t>
      </w:r>
    </w:p>
    <w:p w14:paraId="03BE000D" w14:textId="2EC1C68E" w:rsidR="00C9517A" w:rsidRPr="004274D4" w:rsidRDefault="00C9517A" w:rsidP="004274D4">
      <w:pPr>
        <w:spacing w:after="0" w:line="240" w:lineRule="auto"/>
        <w:ind w:firstLine="709"/>
        <w:jc w:val="both"/>
        <w:rPr>
          <w:rFonts w:ascii="Arial" w:eastAsia="Times New Roman" w:hAnsi="Arial" w:cs="Arial"/>
          <w:lang w:val="sr-Latn-ME"/>
        </w:rPr>
      </w:pPr>
      <w:r w:rsidRPr="004274D4">
        <w:rPr>
          <w:rFonts w:ascii="Arial" w:eastAsia="Times New Roman" w:hAnsi="Arial" w:cs="Arial"/>
          <w:lang w:val="sr-Latn-ME"/>
        </w:rPr>
        <w:t xml:space="preserve">Podnosilac zahtjeva dužan je da, na zahtjev Ministarstva, dostavi dodatne informacije u vezi </w:t>
      </w:r>
      <w:r w:rsidR="00CF2268" w:rsidRPr="004274D4">
        <w:rPr>
          <w:rFonts w:ascii="Arial" w:eastAsia="Times New Roman" w:hAnsi="Arial" w:cs="Arial"/>
          <w:lang w:val="sr-Latn-ME"/>
        </w:rPr>
        <w:t>sa realizacij</w:t>
      </w:r>
      <w:r w:rsidR="005E0A4B" w:rsidRPr="004274D4">
        <w:rPr>
          <w:rFonts w:ascii="Arial" w:eastAsia="Times New Roman" w:hAnsi="Arial" w:cs="Arial"/>
          <w:lang w:val="sr-Latn-ME"/>
        </w:rPr>
        <w:t>o</w:t>
      </w:r>
      <w:r w:rsidR="00CF2268" w:rsidRPr="004274D4">
        <w:rPr>
          <w:rFonts w:ascii="Arial" w:eastAsia="Times New Roman" w:hAnsi="Arial" w:cs="Arial"/>
          <w:lang w:val="sr-Latn-ME"/>
        </w:rPr>
        <w:t xml:space="preserve">m </w:t>
      </w:r>
      <w:r w:rsidRPr="004274D4">
        <w:rPr>
          <w:rFonts w:ascii="Arial" w:eastAsia="Times New Roman" w:hAnsi="Arial" w:cs="Arial"/>
          <w:lang w:val="sr-Latn-ME"/>
        </w:rPr>
        <w:t xml:space="preserve">posla spoljne trgovine.       </w:t>
      </w:r>
    </w:p>
    <w:p w14:paraId="0B784287" w14:textId="2041BB5A" w:rsidR="00CF2268" w:rsidRPr="004274D4" w:rsidRDefault="00CF2268" w:rsidP="004274D4">
      <w:pPr>
        <w:spacing w:after="0" w:line="240" w:lineRule="auto"/>
        <w:ind w:firstLine="709"/>
        <w:jc w:val="both"/>
        <w:rPr>
          <w:rFonts w:ascii="Arial" w:eastAsia="Times New Roman" w:hAnsi="Arial" w:cs="Arial"/>
          <w:b/>
          <w:lang w:val="sr-Latn-ME" w:eastAsia="hr-HR"/>
        </w:rPr>
      </w:pPr>
      <w:r w:rsidRPr="004274D4">
        <w:rPr>
          <w:rFonts w:ascii="Arial" w:eastAsia="Times New Roman" w:hAnsi="Arial" w:cs="Arial"/>
          <w:lang w:val="sr-Latn-ME"/>
        </w:rPr>
        <w:t>Obrazac zahtjeva iz stava 1 ovog člana i popis prateće dokumentacije propisuje Ministarstvo.</w:t>
      </w:r>
    </w:p>
    <w:p w14:paraId="465F9E72" w14:textId="1EB83F08" w:rsidR="00CF2268" w:rsidRPr="004274D4" w:rsidRDefault="00CF2268" w:rsidP="007318E5">
      <w:pPr>
        <w:pStyle w:val="Normal1"/>
        <w:shd w:val="clear" w:color="auto" w:fill="FFFFFF"/>
        <w:tabs>
          <w:tab w:val="left" w:pos="4125"/>
        </w:tabs>
        <w:spacing w:before="0" w:beforeAutospacing="0" w:after="0" w:afterAutospacing="0"/>
        <w:jc w:val="center"/>
        <w:rPr>
          <w:rFonts w:ascii="Arial" w:hAnsi="Arial" w:cs="Arial"/>
          <w:b/>
          <w:sz w:val="22"/>
          <w:szCs w:val="22"/>
          <w:lang w:val="sr-Latn-ME"/>
        </w:rPr>
      </w:pPr>
      <w:r w:rsidRPr="004274D4">
        <w:rPr>
          <w:rFonts w:ascii="Arial" w:hAnsi="Arial" w:cs="Arial"/>
          <w:b/>
          <w:sz w:val="22"/>
          <w:szCs w:val="22"/>
          <w:lang w:val="sr-Latn-ME"/>
        </w:rPr>
        <w:t>Podnosilac zahtjeva</w:t>
      </w:r>
    </w:p>
    <w:p w14:paraId="5D4E5EEB" w14:textId="4A1BC2F1" w:rsidR="00CF2268" w:rsidRPr="004274D4" w:rsidRDefault="00CF2268" w:rsidP="007318E5">
      <w:pPr>
        <w:pStyle w:val="clan"/>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 xml:space="preserve">Član </w:t>
      </w:r>
      <w:r w:rsidR="00124FE5" w:rsidRPr="004274D4">
        <w:rPr>
          <w:rFonts w:ascii="Arial" w:hAnsi="Arial" w:cs="Arial"/>
          <w:b/>
          <w:bCs/>
          <w:sz w:val="22"/>
          <w:szCs w:val="22"/>
          <w:lang w:val="sr-Latn-ME"/>
        </w:rPr>
        <w:t>16</w:t>
      </w:r>
    </w:p>
    <w:p w14:paraId="24CE4ABD" w14:textId="26127C7B" w:rsidR="00885CED" w:rsidRPr="004274D4" w:rsidRDefault="00A002B5" w:rsidP="004274D4">
      <w:pPr>
        <w:pStyle w:val="Normal2"/>
        <w:shd w:val="clear" w:color="auto" w:fill="FFFFFF"/>
        <w:jc w:val="both"/>
        <w:rPr>
          <w:rFonts w:ascii="Arial" w:hAnsi="Arial" w:cs="Arial"/>
          <w:sz w:val="22"/>
          <w:szCs w:val="22"/>
          <w:lang w:val="sr-Latn-ME"/>
        </w:rPr>
      </w:pPr>
      <w:r w:rsidRPr="004274D4">
        <w:rPr>
          <w:rFonts w:ascii="Arial" w:hAnsi="Arial" w:cs="Arial"/>
          <w:bCs/>
          <w:lang w:val="sr-Latn-ME"/>
        </w:rPr>
        <w:t xml:space="preserve"> </w:t>
      </w:r>
      <w:r w:rsidR="00CF2268" w:rsidRPr="004274D4">
        <w:rPr>
          <w:rFonts w:ascii="Arial" w:hAnsi="Arial" w:cs="Arial"/>
          <w:bCs/>
          <w:lang w:val="sr-Latn-ME"/>
        </w:rPr>
        <w:tab/>
      </w:r>
      <w:r w:rsidR="001C7A63" w:rsidRPr="004274D4">
        <w:rPr>
          <w:rFonts w:ascii="Arial" w:hAnsi="Arial" w:cs="Arial"/>
          <w:bCs/>
          <w:lang w:val="sr-Latn-ME"/>
        </w:rPr>
        <w:t>P</w:t>
      </w:r>
      <w:r w:rsidR="001C7A63" w:rsidRPr="004274D4">
        <w:rPr>
          <w:rFonts w:ascii="Arial" w:hAnsi="Arial" w:cs="Arial"/>
          <w:iCs/>
          <w:sz w:val="22"/>
          <w:szCs w:val="22"/>
          <w:lang w:val="sr-Latn-ME"/>
        </w:rPr>
        <w:t>odnosilac zahtjeva</w:t>
      </w:r>
      <w:r w:rsidR="00CF2268" w:rsidRPr="004274D4">
        <w:rPr>
          <w:rFonts w:ascii="Arial" w:hAnsi="Arial" w:cs="Arial"/>
          <w:iCs/>
          <w:sz w:val="22"/>
          <w:szCs w:val="22"/>
          <w:lang w:val="sr-Latn-ME"/>
        </w:rPr>
        <w:t xml:space="preserve"> iz člana </w:t>
      </w:r>
      <w:r w:rsidR="00124FE5" w:rsidRPr="004274D4">
        <w:rPr>
          <w:rFonts w:ascii="Arial" w:hAnsi="Arial" w:cs="Arial"/>
          <w:iCs/>
          <w:sz w:val="22"/>
          <w:szCs w:val="22"/>
          <w:lang w:val="sr-Latn-ME"/>
        </w:rPr>
        <w:t xml:space="preserve">15 </w:t>
      </w:r>
      <w:r w:rsidR="00CF2268" w:rsidRPr="004274D4">
        <w:rPr>
          <w:rFonts w:ascii="Arial" w:hAnsi="Arial" w:cs="Arial"/>
          <w:iCs/>
          <w:sz w:val="22"/>
          <w:szCs w:val="22"/>
          <w:lang w:val="sr-Latn-ME"/>
        </w:rPr>
        <w:t>stav 1 ovog zakona</w:t>
      </w:r>
      <w:r w:rsidR="001C7A63" w:rsidRPr="004274D4">
        <w:rPr>
          <w:rFonts w:ascii="Arial" w:hAnsi="Arial" w:cs="Arial"/>
          <w:sz w:val="22"/>
          <w:szCs w:val="22"/>
          <w:lang w:val="sr-Latn-ME"/>
        </w:rPr>
        <w:t> može biti</w:t>
      </w:r>
      <w:r w:rsidR="00885CED" w:rsidRPr="004274D4">
        <w:rPr>
          <w:rFonts w:ascii="Arial" w:hAnsi="Arial" w:cs="Arial"/>
          <w:sz w:val="22"/>
          <w:szCs w:val="22"/>
          <w:lang w:val="sr-Latn-ME"/>
        </w:rPr>
        <w:t>:</w:t>
      </w:r>
    </w:p>
    <w:p w14:paraId="2AA315FA" w14:textId="624DC691" w:rsidR="00885CED" w:rsidRPr="004274D4" w:rsidRDefault="00905C96" w:rsidP="00905C96">
      <w:pPr>
        <w:pStyle w:val="Normal2"/>
        <w:shd w:val="clear" w:color="auto" w:fill="FFFFFF"/>
        <w:spacing w:before="0" w:beforeAutospacing="0" w:after="0" w:afterAutospacing="0"/>
        <w:ind w:firstLine="663"/>
        <w:jc w:val="both"/>
        <w:rPr>
          <w:rFonts w:ascii="Arial" w:hAnsi="Arial" w:cs="Arial"/>
          <w:sz w:val="22"/>
          <w:szCs w:val="22"/>
          <w:lang w:val="sr-Latn-ME"/>
        </w:rPr>
      </w:pPr>
      <w:r>
        <w:rPr>
          <w:rFonts w:ascii="Arial" w:hAnsi="Arial" w:cs="Arial"/>
          <w:sz w:val="22"/>
          <w:szCs w:val="22"/>
          <w:lang w:val="sr-Latn-ME"/>
        </w:rPr>
        <w:t xml:space="preserve"> </w:t>
      </w:r>
      <w:r w:rsidR="00885CED" w:rsidRPr="004274D4">
        <w:rPr>
          <w:rFonts w:ascii="Arial" w:hAnsi="Arial" w:cs="Arial"/>
          <w:sz w:val="22"/>
          <w:szCs w:val="22"/>
          <w:lang w:val="sr-Latn-ME"/>
        </w:rPr>
        <w:t xml:space="preserve">1) izvoznik, u slučaju izvoza iz člana </w:t>
      </w:r>
      <w:r w:rsidR="00124FE5" w:rsidRPr="004274D4">
        <w:rPr>
          <w:rFonts w:ascii="Arial" w:hAnsi="Arial" w:cs="Arial"/>
          <w:sz w:val="22"/>
          <w:szCs w:val="22"/>
          <w:lang w:val="sr-Latn-ME"/>
        </w:rPr>
        <w:t xml:space="preserve">4 </w:t>
      </w:r>
      <w:r w:rsidR="00885CED" w:rsidRPr="004274D4">
        <w:rPr>
          <w:rFonts w:ascii="Arial" w:hAnsi="Arial" w:cs="Arial"/>
          <w:sz w:val="22"/>
          <w:szCs w:val="22"/>
          <w:lang w:val="sr-Latn-ME"/>
        </w:rPr>
        <w:t xml:space="preserve">stav 3 i člana </w:t>
      </w:r>
      <w:r w:rsidR="00124FE5" w:rsidRPr="004274D4">
        <w:rPr>
          <w:rFonts w:ascii="Arial" w:hAnsi="Arial" w:cs="Arial"/>
          <w:sz w:val="22"/>
          <w:szCs w:val="22"/>
          <w:lang w:val="sr-Latn-ME"/>
        </w:rPr>
        <w:t xml:space="preserve">11 </w:t>
      </w:r>
      <w:r w:rsidR="00885CED" w:rsidRPr="004274D4">
        <w:rPr>
          <w:rFonts w:ascii="Arial" w:hAnsi="Arial" w:cs="Arial"/>
          <w:sz w:val="22"/>
          <w:szCs w:val="22"/>
          <w:lang w:val="sr-Latn-ME"/>
        </w:rPr>
        <w:t>stav 1 ovog zakona;</w:t>
      </w:r>
    </w:p>
    <w:p w14:paraId="2B87DC78" w14:textId="51330955" w:rsidR="00881C0F" w:rsidRDefault="00905C96" w:rsidP="00905C96">
      <w:pPr>
        <w:pStyle w:val="Normal2"/>
        <w:shd w:val="clear" w:color="auto" w:fill="FFFFFF"/>
        <w:spacing w:before="0" w:beforeAutospacing="0" w:after="0" w:afterAutospacing="0"/>
        <w:ind w:left="-142" w:firstLine="804"/>
        <w:jc w:val="both"/>
        <w:rPr>
          <w:rFonts w:ascii="Arial" w:hAnsi="Arial" w:cs="Arial"/>
          <w:sz w:val="22"/>
          <w:szCs w:val="22"/>
          <w:lang w:val="sr-Latn-ME"/>
        </w:rPr>
      </w:pPr>
      <w:r>
        <w:rPr>
          <w:rFonts w:ascii="Arial" w:hAnsi="Arial" w:cs="Arial"/>
          <w:sz w:val="22"/>
          <w:szCs w:val="22"/>
          <w:lang w:val="sr-Latn-ME"/>
        </w:rPr>
        <w:t xml:space="preserve"> </w:t>
      </w:r>
      <w:r w:rsidR="00885CED" w:rsidRPr="004274D4">
        <w:rPr>
          <w:rFonts w:ascii="Arial" w:hAnsi="Arial" w:cs="Arial"/>
          <w:sz w:val="22"/>
          <w:szCs w:val="22"/>
          <w:lang w:val="sr-Latn-ME"/>
        </w:rPr>
        <w:t xml:space="preserve">2) </w:t>
      </w:r>
      <w:r w:rsidR="00881C0F" w:rsidRPr="004274D4">
        <w:rPr>
          <w:rFonts w:ascii="Arial" w:hAnsi="Arial" w:cs="Arial"/>
          <w:sz w:val="22"/>
          <w:szCs w:val="22"/>
          <w:lang w:val="sr-Latn-ME"/>
        </w:rPr>
        <w:t xml:space="preserve">muzej, u slučaju uvoza i nabavke tehničke pomoći iz člana </w:t>
      </w:r>
      <w:r w:rsidR="00124FE5" w:rsidRPr="004274D4">
        <w:rPr>
          <w:rFonts w:ascii="Arial" w:hAnsi="Arial" w:cs="Arial"/>
          <w:sz w:val="22"/>
          <w:szCs w:val="22"/>
          <w:lang w:val="sr-Latn-ME"/>
        </w:rPr>
        <w:t xml:space="preserve">5 </w:t>
      </w:r>
      <w:r w:rsidR="00881C0F" w:rsidRPr="004274D4">
        <w:rPr>
          <w:rFonts w:ascii="Arial" w:hAnsi="Arial" w:cs="Arial"/>
          <w:sz w:val="22"/>
          <w:szCs w:val="22"/>
          <w:lang w:val="sr-Latn-ME"/>
        </w:rPr>
        <w:t>stav 3 ovog zakona;</w:t>
      </w:r>
    </w:p>
    <w:p w14:paraId="2DF9D99F" w14:textId="2A98BBC2" w:rsidR="00641A78" w:rsidRPr="004274D4" w:rsidRDefault="00641A78" w:rsidP="00641A78">
      <w:pPr>
        <w:pStyle w:val="Normal2"/>
        <w:shd w:val="clear" w:color="auto" w:fill="FFFFFF"/>
        <w:spacing w:before="0" w:beforeAutospacing="0" w:after="0" w:afterAutospacing="0"/>
        <w:ind w:left="709"/>
        <w:jc w:val="both"/>
        <w:rPr>
          <w:rFonts w:ascii="Arial" w:hAnsi="Arial" w:cs="Arial"/>
          <w:sz w:val="22"/>
          <w:szCs w:val="22"/>
          <w:lang w:val="sr-Latn-ME"/>
        </w:rPr>
      </w:pPr>
      <w:r>
        <w:rPr>
          <w:rFonts w:ascii="Arial" w:hAnsi="Arial" w:cs="Arial"/>
          <w:sz w:val="22"/>
          <w:szCs w:val="22"/>
          <w:lang w:val="sr-Latn-ME"/>
        </w:rPr>
        <w:t>3</w:t>
      </w:r>
      <w:r w:rsidRPr="004274D4">
        <w:rPr>
          <w:rFonts w:ascii="Arial" w:hAnsi="Arial" w:cs="Arial"/>
          <w:sz w:val="22"/>
          <w:szCs w:val="22"/>
          <w:lang w:val="sr-Latn-ME"/>
        </w:rPr>
        <w:t>) pružalac tehničke pomoći, u slučaju iz člana 5 stav 3 ovog zakona;</w:t>
      </w:r>
    </w:p>
    <w:p w14:paraId="47B8DAF9" w14:textId="412FF594" w:rsidR="001C7A63" w:rsidRDefault="00881C0F" w:rsidP="00905C96">
      <w:pPr>
        <w:pStyle w:val="Normal2"/>
        <w:shd w:val="clear" w:color="auto" w:fill="FFFFFF"/>
        <w:spacing w:before="0" w:beforeAutospacing="0" w:after="0" w:afterAutospacing="0"/>
        <w:ind w:left="709"/>
        <w:jc w:val="both"/>
        <w:rPr>
          <w:rFonts w:ascii="Arial" w:hAnsi="Arial" w:cs="Arial"/>
          <w:sz w:val="22"/>
          <w:szCs w:val="22"/>
          <w:lang w:val="sr-Latn-ME"/>
        </w:rPr>
      </w:pPr>
      <w:r w:rsidRPr="004274D4">
        <w:rPr>
          <w:rFonts w:ascii="Arial" w:hAnsi="Arial" w:cs="Arial"/>
          <w:sz w:val="22"/>
          <w:szCs w:val="22"/>
          <w:lang w:val="sr-Latn-ME"/>
        </w:rPr>
        <w:t>4</w:t>
      </w:r>
      <w:r w:rsidR="00885CED" w:rsidRPr="004274D4">
        <w:rPr>
          <w:rFonts w:ascii="Arial" w:hAnsi="Arial" w:cs="Arial"/>
          <w:sz w:val="22"/>
          <w:szCs w:val="22"/>
          <w:lang w:val="sr-Latn-ME"/>
        </w:rPr>
        <w:t xml:space="preserve">) fizičko ili pravno lice, subjekat ili organ koji prevozi robu, u slučaju tranzita iz člana </w:t>
      </w:r>
      <w:r w:rsidR="00124FE5" w:rsidRPr="004274D4">
        <w:rPr>
          <w:rFonts w:ascii="Arial" w:hAnsi="Arial" w:cs="Arial"/>
          <w:sz w:val="22"/>
          <w:szCs w:val="22"/>
          <w:lang w:val="sr-Latn-ME"/>
        </w:rPr>
        <w:t xml:space="preserve">6 </w:t>
      </w:r>
      <w:r w:rsidRPr="004274D4">
        <w:rPr>
          <w:rFonts w:ascii="Arial" w:hAnsi="Arial" w:cs="Arial"/>
          <w:sz w:val="22"/>
          <w:szCs w:val="22"/>
          <w:lang w:val="sr-Latn-ME"/>
        </w:rPr>
        <w:t>stav 2 ovog zakona;</w:t>
      </w:r>
      <w:r w:rsidR="001C7A63" w:rsidRPr="004274D4">
        <w:rPr>
          <w:rFonts w:ascii="Arial" w:hAnsi="Arial" w:cs="Arial"/>
          <w:sz w:val="22"/>
          <w:szCs w:val="22"/>
          <w:lang w:val="sr-Latn-ME"/>
        </w:rPr>
        <w:t xml:space="preserve"> </w:t>
      </w:r>
    </w:p>
    <w:p w14:paraId="67ED0047" w14:textId="4067CBF0" w:rsidR="00641A78" w:rsidRPr="004274D4" w:rsidRDefault="00641A78" w:rsidP="00905C96">
      <w:pPr>
        <w:pStyle w:val="Normal2"/>
        <w:shd w:val="clear" w:color="auto" w:fill="FFFFFF"/>
        <w:spacing w:before="0" w:beforeAutospacing="0" w:after="0" w:afterAutospacing="0"/>
        <w:ind w:left="709"/>
        <w:jc w:val="both"/>
        <w:rPr>
          <w:rFonts w:ascii="Arial" w:hAnsi="Arial" w:cs="Arial"/>
          <w:sz w:val="22"/>
          <w:szCs w:val="22"/>
          <w:lang w:val="sr-Latn-ME"/>
        </w:rPr>
      </w:pPr>
      <w:r>
        <w:rPr>
          <w:rFonts w:ascii="Arial" w:hAnsi="Arial" w:cs="Arial"/>
          <w:sz w:val="22"/>
          <w:szCs w:val="22"/>
          <w:lang w:val="sr-Latn-ME"/>
        </w:rPr>
        <w:t>5</w:t>
      </w:r>
      <w:r w:rsidRPr="004274D4">
        <w:rPr>
          <w:rFonts w:ascii="Arial" w:hAnsi="Arial" w:cs="Arial"/>
          <w:sz w:val="22"/>
          <w:szCs w:val="22"/>
          <w:lang w:val="sr-Latn-ME"/>
        </w:rPr>
        <w:t>) preduzetnilk ili pravno lice, subjekat ili organ, u slučaju uvoza iz člana 11 stav 1 ovog zakona;</w:t>
      </w:r>
    </w:p>
    <w:p w14:paraId="68F6CB33" w14:textId="4F691A0E" w:rsidR="00881C0F" w:rsidRDefault="00881C0F" w:rsidP="00905C96">
      <w:pPr>
        <w:pStyle w:val="Normal2"/>
        <w:shd w:val="clear" w:color="auto" w:fill="FFFFFF"/>
        <w:tabs>
          <w:tab w:val="left" w:pos="1843"/>
        </w:tabs>
        <w:spacing w:before="0" w:beforeAutospacing="0" w:after="0" w:afterAutospacing="0"/>
        <w:ind w:left="709"/>
        <w:jc w:val="both"/>
        <w:rPr>
          <w:rFonts w:ascii="Arial" w:hAnsi="Arial" w:cs="Arial"/>
          <w:sz w:val="22"/>
          <w:szCs w:val="22"/>
          <w:lang w:val="sr-Latn-ME"/>
        </w:rPr>
      </w:pPr>
      <w:r w:rsidRPr="004274D4">
        <w:rPr>
          <w:rFonts w:ascii="Arial" w:hAnsi="Arial" w:cs="Arial"/>
          <w:sz w:val="22"/>
          <w:szCs w:val="22"/>
          <w:lang w:val="sr-Latn-ME"/>
        </w:rPr>
        <w:t xml:space="preserve">6) broker ili pružalac tehničke pomoći, u slučaju iz člana </w:t>
      </w:r>
      <w:r w:rsidR="00124FE5" w:rsidRPr="004274D4">
        <w:rPr>
          <w:rFonts w:ascii="Arial" w:hAnsi="Arial" w:cs="Arial"/>
          <w:sz w:val="22"/>
          <w:szCs w:val="22"/>
          <w:lang w:val="sr-Latn-ME"/>
        </w:rPr>
        <w:t xml:space="preserve">14 </w:t>
      </w:r>
      <w:r w:rsidR="00570C34" w:rsidRPr="004274D4">
        <w:rPr>
          <w:rFonts w:ascii="Arial" w:hAnsi="Arial" w:cs="Arial"/>
          <w:sz w:val="22"/>
          <w:szCs w:val="22"/>
          <w:lang w:val="sr-Latn-ME"/>
        </w:rPr>
        <w:t xml:space="preserve">stav 1 </w:t>
      </w:r>
      <w:r w:rsidRPr="004274D4">
        <w:rPr>
          <w:rFonts w:ascii="Arial" w:hAnsi="Arial" w:cs="Arial"/>
          <w:sz w:val="22"/>
          <w:szCs w:val="22"/>
          <w:lang w:val="sr-Latn-ME"/>
        </w:rPr>
        <w:t>ovog zakona.</w:t>
      </w:r>
    </w:p>
    <w:p w14:paraId="0E195B6A" w14:textId="77777777" w:rsidR="007318E5" w:rsidRPr="004274D4" w:rsidRDefault="007318E5" w:rsidP="00905C96">
      <w:pPr>
        <w:pStyle w:val="Normal2"/>
        <w:shd w:val="clear" w:color="auto" w:fill="FFFFFF"/>
        <w:tabs>
          <w:tab w:val="left" w:pos="1843"/>
        </w:tabs>
        <w:spacing w:before="0" w:beforeAutospacing="0" w:after="0" w:afterAutospacing="0"/>
        <w:ind w:left="709"/>
        <w:jc w:val="both"/>
        <w:rPr>
          <w:rFonts w:ascii="Arial" w:hAnsi="Arial" w:cs="Arial"/>
          <w:sz w:val="22"/>
          <w:szCs w:val="22"/>
          <w:lang w:val="sr-Latn-ME"/>
        </w:rPr>
      </w:pPr>
    </w:p>
    <w:p w14:paraId="54263B9B" w14:textId="0509E79E" w:rsidR="002D13CF" w:rsidRPr="004274D4" w:rsidRDefault="0095600A" w:rsidP="007318E5">
      <w:pPr>
        <w:pStyle w:val="clan"/>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Odlučivanje o zahtjevu</w:t>
      </w:r>
      <w:r w:rsidR="00B56500" w:rsidRPr="004274D4">
        <w:rPr>
          <w:rFonts w:ascii="Arial" w:hAnsi="Arial" w:cs="Arial"/>
          <w:b/>
          <w:bCs/>
          <w:sz w:val="22"/>
          <w:szCs w:val="22"/>
          <w:lang w:val="sr-Latn-ME"/>
        </w:rPr>
        <w:t xml:space="preserve"> za izdavanje dozvole za izvoz, odnosno uvoz robe</w:t>
      </w:r>
    </w:p>
    <w:p w14:paraId="59C9932E" w14:textId="2CAD3218" w:rsidR="002D13CF" w:rsidRPr="004274D4" w:rsidRDefault="002D13CF" w:rsidP="007318E5">
      <w:pPr>
        <w:pStyle w:val="clan"/>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 xml:space="preserve">Član </w:t>
      </w:r>
      <w:r w:rsidR="00124FE5" w:rsidRPr="004274D4">
        <w:rPr>
          <w:rFonts w:ascii="Arial" w:hAnsi="Arial" w:cs="Arial"/>
          <w:b/>
          <w:bCs/>
          <w:sz w:val="22"/>
          <w:szCs w:val="22"/>
          <w:lang w:val="sr-Latn-ME"/>
        </w:rPr>
        <w:t>17</w:t>
      </w:r>
    </w:p>
    <w:p w14:paraId="1600A01C" w14:textId="44DC4276" w:rsidR="00AD2CEF" w:rsidRPr="004274D4" w:rsidRDefault="002D13CF" w:rsidP="004274D4">
      <w:pPr>
        <w:pStyle w:val="Normal1"/>
        <w:shd w:val="clear" w:color="auto" w:fill="FFFFFF"/>
        <w:jc w:val="both"/>
        <w:rPr>
          <w:rFonts w:ascii="Arial" w:hAnsi="Arial" w:cs="Arial"/>
          <w:sz w:val="22"/>
          <w:szCs w:val="22"/>
          <w:lang w:val="sr-Latn-ME"/>
        </w:rPr>
      </w:pPr>
      <w:r w:rsidRPr="004274D4">
        <w:rPr>
          <w:rFonts w:ascii="Arial" w:hAnsi="Arial" w:cs="Arial"/>
          <w:sz w:val="22"/>
          <w:szCs w:val="22"/>
          <w:lang w:val="sr-Latn-ME"/>
        </w:rPr>
        <w:t xml:space="preserve">           </w:t>
      </w:r>
      <w:r w:rsidR="00AD2CEF" w:rsidRPr="004274D4">
        <w:rPr>
          <w:rFonts w:ascii="Arial" w:hAnsi="Arial" w:cs="Arial"/>
          <w:sz w:val="22"/>
          <w:szCs w:val="22"/>
          <w:lang w:val="sr-Latn-ME"/>
        </w:rPr>
        <w:t xml:space="preserve">U slučaju kad postoji sumnja da roba iz člana </w:t>
      </w:r>
      <w:r w:rsidR="00124FE5" w:rsidRPr="004274D4">
        <w:rPr>
          <w:rFonts w:ascii="Arial" w:hAnsi="Arial" w:cs="Arial"/>
          <w:sz w:val="22"/>
          <w:szCs w:val="22"/>
          <w:lang w:val="sr-Latn-ME"/>
        </w:rPr>
        <w:t xml:space="preserve">11 </w:t>
      </w:r>
      <w:r w:rsidR="00AD2CEF" w:rsidRPr="004274D4">
        <w:rPr>
          <w:rFonts w:ascii="Arial" w:hAnsi="Arial" w:cs="Arial"/>
          <w:sz w:val="22"/>
          <w:szCs w:val="22"/>
          <w:lang w:val="sr-Latn-ME"/>
        </w:rPr>
        <w:t>stav 1 ovog zakona može biti upotrijeblje</w:t>
      </w:r>
      <w:r w:rsidR="00B0154C">
        <w:rPr>
          <w:rFonts w:ascii="Arial" w:hAnsi="Arial" w:cs="Arial"/>
          <w:sz w:val="22"/>
          <w:szCs w:val="22"/>
          <w:lang w:val="sr-Latn-ME"/>
        </w:rPr>
        <w:t>na za izvršenje smrtne kazne, odnosno</w:t>
      </w:r>
      <w:r w:rsidR="00AD2CEF" w:rsidRPr="004274D4">
        <w:rPr>
          <w:rFonts w:ascii="Arial" w:hAnsi="Arial" w:cs="Arial"/>
          <w:sz w:val="22"/>
          <w:szCs w:val="22"/>
          <w:lang w:val="sr-Latn-ME"/>
        </w:rPr>
        <w:t xml:space="preserve"> za mučenje ili drugo okrutno, neljudsko ili ponižavajuće postupanje ili kažnjavanje, Ministarstvo će odbiti zahtjev za izdavanje dozvole za izvoz, odnosno uvoz te robe. </w:t>
      </w:r>
    </w:p>
    <w:p w14:paraId="05983CB6" w14:textId="5C2EF1C3" w:rsidR="00AD2CEF" w:rsidRPr="004274D4" w:rsidRDefault="00AD2CEF" w:rsidP="004274D4">
      <w:pPr>
        <w:pStyle w:val="Normal1"/>
        <w:shd w:val="clear" w:color="auto" w:fill="FFFFFF"/>
        <w:jc w:val="both"/>
        <w:rPr>
          <w:rFonts w:ascii="Arial" w:hAnsi="Arial" w:cs="Arial"/>
          <w:sz w:val="22"/>
          <w:szCs w:val="22"/>
          <w:lang w:val="sr-Latn-ME"/>
        </w:rPr>
      </w:pPr>
      <w:r w:rsidRPr="004274D4">
        <w:rPr>
          <w:rFonts w:ascii="Arial" w:hAnsi="Arial" w:cs="Arial"/>
          <w:sz w:val="22"/>
          <w:szCs w:val="22"/>
          <w:lang w:val="sr-Latn-ME"/>
        </w:rPr>
        <w:lastRenderedPageBreak/>
        <w:tab/>
        <w:t>Prilikom odlučivanja o zahtjevu, Ministarstvo vrši provjeru krajnje namjene robe i rizika njenog preusmjeravanja, i to na način da:</w:t>
      </w:r>
    </w:p>
    <w:p w14:paraId="5FEF2748" w14:textId="60EB5C8C" w:rsidR="00AD2CEF" w:rsidRPr="004274D4" w:rsidRDefault="00AD2CEF" w:rsidP="009E0E72">
      <w:pPr>
        <w:pStyle w:val="Normal1"/>
        <w:numPr>
          <w:ilvl w:val="0"/>
          <w:numId w:val="25"/>
        </w:numPr>
        <w:shd w:val="clear" w:color="auto" w:fill="FFFFFF"/>
        <w:ind w:hanging="737"/>
        <w:jc w:val="both"/>
        <w:rPr>
          <w:rFonts w:ascii="Arial" w:hAnsi="Arial" w:cs="Arial"/>
          <w:sz w:val="22"/>
          <w:szCs w:val="22"/>
          <w:lang w:val="sr-Latn-ME"/>
        </w:rPr>
      </w:pPr>
      <w:r w:rsidRPr="004274D4">
        <w:rPr>
          <w:rFonts w:ascii="Arial" w:hAnsi="Arial" w:cs="Arial"/>
          <w:sz w:val="22"/>
          <w:szCs w:val="22"/>
          <w:lang w:val="sr-Latn-ME"/>
        </w:rPr>
        <w:t xml:space="preserve">provjerava ugovore koje su zaključili proizvođač robe i distributer i mjere koje oni preduzimaju kako bi osigurali da se ta roba neće koristiti za izvršenje smrtne kazne, </w:t>
      </w:r>
      <w:r w:rsidR="007345A1" w:rsidRPr="004274D4">
        <w:rPr>
          <w:rFonts w:ascii="Arial" w:hAnsi="Arial" w:cs="Arial"/>
          <w:sz w:val="22"/>
          <w:szCs w:val="22"/>
          <w:lang w:val="sr-Latn-ME"/>
        </w:rPr>
        <w:t>odnosno da se ta roba i, ako je to primjenljivo, proizvodi u koje će ta roba biti integrisana, neće koristiti za mučenje ili drugo okrutno, ne</w:t>
      </w:r>
      <w:r w:rsidR="003272B8" w:rsidRPr="004274D4">
        <w:rPr>
          <w:rFonts w:ascii="Arial" w:hAnsi="Arial" w:cs="Arial"/>
          <w:sz w:val="22"/>
          <w:szCs w:val="22"/>
          <w:lang w:val="sr-Latn-ME"/>
        </w:rPr>
        <w:t>ljudsko</w:t>
      </w:r>
      <w:r w:rsidR="007345A1" w:rsidRPr="004274D4">
        <w:rPr>
          <w:rFonts w:ascii="Arial" w:hAnsi="Arial" w:cs="Arial"/>
          <w:sz w:val="22"/>
          <w:szCs w:val="22"/>
          <w:lang w:val="sr-Latn-ME"/>
        </w:rPr>
        <w:t xml:space="preserve"> ili ponižavajuće postupanje ili kažnjavanje, </w:t>
      </w:r>
      <w:r w:rsidR="00D86073" w:rsidRPr="004274D4">
        <w:rPr>
          <w:rFonts w:ascii="Arial" w:hAnsi="Arial" w:cs="Arial"/>
          <w:sz w:val="22"/>
          <w:szCs w:val="22"/>
          <w:lang w:val="sr-Latn-ME"/>
        </w:rPr>
        <w:t xml:space="preserve">u slučaju kad </w:t>
      </w:r>
      <w:r w:rsidRPr="004274D4">
        <w:rPr>
          <w:rFonts w:ascii="Arial" w:hAnsi="Arial" w:cs="Arial"/>
          <w:sz w:val="22"/>
          <w:szCs w:val="22"/>
          <w:lang w:val="sr-Latn-ME"/>
        </w:rPr>
        <w:t xml:space="preserve"> proizvođač</w:t>
      </w:r>
      <w:r w:rsidR="007345A1" w:rsidRPr="004274D4">
        <w:rPr>
          <w:rFonts w:ascii="Arial" w:hAnsi="Arial" w:cs="Arial"/>
          <w:sz w:val="22"/>
          <w:szCs w:val="22"/>
          <w:lang w:val="sr-Latn-ME"/>
        </w:rPr>
        <w:t xml:space="preserve"> </w:t>
      </w:r>
      <w:r w:rsidR="00D86073" w:rsidRPr="004274D4">
        <w:rPr>
          <w:rFonts w:ascii="Arial" w:hAnsi="Arial" w:cs="Arial"/>
          <w:sz w:val="22"/>
          <w:szCs w:val="22"/>
          <w:lang w:val="sr-Latn-ME"/>
        </w:rPr>
        <w:t xml:space="preserve">određene </w:t>
      </w:r>
      <w:r w:rsidR="007345A1" w:rsidRPr="004274D4">
        <w:rPr>
          <w:rFonts w:ascii="Arial" w:hAnsi="Arial" w:cs="Arial"/>
          <w:sz w:val="22"/>
          <w:szCs w:val="22"/>
          <w:lang w:val="sr-Latn-ME"/>
        </w:rPr>
        <w:t>robe</w:t>
      </w:r>
      <w:r w:rsidR="007C1287">
        <w:rPr>
          <w:rFonts w:ascii="Arial" w:hAnsi="Arial" w:cs="Arial"/>
          <w:sz w:val="22"/>
          <w:szCs w:val="22"/>
          <w:lang w:val="sr-Latn-ME"/>
        </w:rPr>
        <w:t xml:space="preserve"> utvrđene propisom</w:t>
      </w:r>
      <w:r w:rsidRPr="004274D4">
        <w:rPr>
          <w:rFonts w:ascii="Arial" w:hAnsi="Arial" w:cs="Arial"/>
          <w:sz w:val="22"/>
          <w:szCs w:val="22"/>
          <w:lang w:val="sr-Latn-ME"/>
        </w:rPr>
        <w:t xml:space="preserve"> iz člana </w:t>
      </w:r>
      <w:r w:rsidR="00124FE5" w:rsidRPr="004274D4">
        <w:rPr>
          <w:rFonts w:ascii="Arial" w:hAnsi="Arial" w:cs="Arial"/>
          <w:sz w:val="22"/>
          <w:szCs w:val="22"/>
          <w:lang w:val="sr-Latn-ME"/>
        </w:rPr>
        <w:t xml:space="preserve">11 </w:t>
      </w:r>
      <w:r w:rsidRPr="004274D4">
        <w:rPr>
          <w:rFonts w:ascii="Arial" w:hAnsi="Arial" w:cs="Arial"/>
          <w:sz w:val="22"/>
          <w:szCs w:val="22"/>
          <w:lang w:val="sr-Latn-ME"/>
        </w:rPr>
        <w:t xml:space="preserve">stav </w:t>
      </w:r>
      <w:r w:rsidR="00D86073" w:rsidRPr="004274D4">
        <w:rPr>
          <w:rFonts w:ascii="Arial" w:hAnsi="Arial" w:cs="Arial"/>
          <w:sz w:val="22"/>
          <w:szCs w:val="22"/>
          <w:lang w:val="sr-Latn-ME"/>
        </w:rPr>
        <w:t>3</w:t>
      </w:r>
      <w:r w:rsidRPr="004274D4">
        <w:rPr>
          <w:rFonts w:ascii="Arial" w:hAnsi="Arial" w:cs="Arial"/>
          <w:sz w:val="22"/>
          <w:szCs w:val="22"/>
          <w:lang w:val="sr-Latn-ME"/>
        </w:rPr>
        <w:t xml:space="preserve"> ovog zakona podnese zahtjev za izdavanje dozvole za izvoz te robe distributeru;</w:t>
      </w:r>
    </w:p>
    <w:p w14:paraId="1865C8DB" w14:textId="078B09D4" w:rsidR="00E635FB" w:rsidRPr="004274D4" w:rsidRDefault="00E635FB" w:rsidP="009E0E72">
      <w:pPr>
        <w:pStyle w:val="Normal1"/>
        <w:numPr>
          <w:ilvl w:val="0"/>
          <w:numId w:val="25"/>
        </w:numPr>
        <w:shd w:val="clear" w:color="auto" w:fill="FFFFFF"/>
        <w:ind w:hanging="737"/>
        <w:jc w:val="both"/>
        <w:rPr>
          <w:rFonts w:ascii="Arial" w:hAnsi="Arial" w:cs="Arial"/>
          <w:sz w:val="22"/>
          <w:szCs w:val="22"/>
          <w:lang w:val="sr-Latn-ME"/>
        </w:rPr>
      </w:pPr>
      <w:r w:rsidRPr="004274D4">
        <w:rPr>
          <w:rFonts w:ascii="Arial" w:hAnsi="Arial" w:cs="Arial"/>
          <w:sz w:val="22"/>
          <w:szCs w:val="22"/>
          <w:lang w:val="sr-Latn-ME"/>
        </w:rPr>
        <w:t>provjerava ugovore koji su zaključeni i izjavu o krajnjoj namjeni koju je potpisao krajnji korisnik, ako je takva izjava dostavljena,</w:t>
      </w:r>
      <w:r w:rsidR="003632A5" w:rsidRPr="004274D4">
        <w:rPr>
          <w:rFonts w:ascii="Arial" w:hAnsi="Arial" w:cs="Arial"/>
          <w:sz w:val="22"/>
          <w:szCs w:val="22"/>
          <w:lang w:val="sr-Latn-ME"/>
        </w:rPr>
        <w:t xml:space="preserve"> da se roba neće koristiti za izvršenje smrtne kazne, odnosno za mučenje ili drugo okrutno, neljudsko ili ponižavajuće postupanje ili kažnjavanje,</w:t>
      </w:r>
      <w:r w:rsidRPr="004274D4">
        <w:rPr>
          <w:rFonts w:ascii="Arial" w:hAnsi="Arial" w:cs="Arial"/>
          <w:sz w:val="22"/>
          <w:szCs w:val="22"/>
          <w:lang w:val="sr-Latn-ME"/>
        </w:rPr>
        <w:t xml:space="preserve"> </w:t>
      </w:r>
      <w:r w:rsidR="00FB738A" w:rsidRPr="004274D4">
        <w:rPr>
          <w:rFonts w:ascii="Arial" w:hAnsi="Arial" w:cs="Arial"/>
          <w:sz w:val="22"/>
          <w:szCs w:val="22"/>
          <w:lang w:val="sr-Latn-ME"/>
        </w:rPr>
        <w:t xml:space="preserve">u slučaju kad je podnesen zahtjev za </w:t>
      </w:r>
      <w:r w:rsidR="007C1287" w:rsidRPr="005551DC">
        <w:rPr>
          <w:rFonts w:ascii="Arial" w:hAnsi="Arial" w:cs="Arial"/>
          <w:sz w:val="22"/>
          <w:szCs w:val="22"/>
          <w:lang w:val="sr-Latn-ME"/>
        </w:rPr>
        <w:t xml:space="preserve">izdavanje dozvole za </w:t>
      </w:r>
      <w:r w:rsidR="00FB738A" w:rsidRPr="004274D4">
        <w:rPr>
          <w:rFonts w:ascii="Arial" w:hAnsi="Arial" w:cs="Arial"/>
          <w:sz w:val="22"/>
          <w:szCs w:val="22"/>
          <w:lang w:val="sr-Latn-ME"/>
        </w:rPr>
        <w:t xml:space="preserve">izvoz krajnjem korisniku određene robe utvrđene propisom iz člana </w:t>
      </w:r>
      <w:r w:rsidR="00124FE5" w:rsidRPr="004274D4">
        <w:rPr>
          <w:rFonts w:ascii="Arial" w:hAnsi="Arial" w:cs="Arial"/>
          <w:sz w:val="22"/>
          <w:szCs w:val="22"/>
          <w:lang w:val="sr-Latn-ME"/>
        </w:rPr>
        <w:t xml:space="preserve">11 </w:t>
      </w:r>
      <w:r w:rsidR="00FB738A" w:rsidRPr="004274D4">
        <w:rPr>
          <w:rFonts w:ascii="Arial" w:hAnsi="Arial" w:cs="Arial"/>
          <w:sz w:val="22"/>
          <w:szCs w:val="22"/>
          <w:lang w:val="sr-Latn-ME"/>
        </w:rPr>
        <w:t>stav 3 ovog zakona.</w:t>
      </w:r>
    </w:p>
    <w:p w14:paraId="59C6B522" w14:textId="11C71EF9" w:rsidR="00E635FB" w:rsidRPr="004274D4" w:rsidRDefault="00E635FB" w:rsidP="004274D4">
      <w:pPr>
        <w:pStyle w:val="Normal1"/>
        <w:shd w:val="clear" w:color="auto" w:fill="FFFFFF"/>
        <w:ind w:firstLine="720"/>
        <w:jc w:val="both"/>
        <w:rPr>
          <w:rFonts w:ascii="Arial" w:hAnsi="Arial" w:cs="Arial"/>
          <w:sz w:val="22"/>
          <w:szCs w:val="22"/>
          <w:lang w:val="sr-Latn-ME"/>
        </w:rPr>
      </w:pPr>
      <w:r w:rsidRPr="004274D4">
        <w:rPr>
          <w:rFonts w:ascii="Arial" w:hAnsi="Arial" w:cs="Arial"/>
          <w:sz w:val="22"/>
          <w:szCs w:val="22"/>
          <w:lang w:val="sr-Latn-ME"/>
        </w:rPr>
        <w:t xml:space="preserve">Ako izjava o krajnjoj namjeni iz stava 2 tačka 2 ovog člana nije dostavljena, izvoznik je dužan da dokaže ko će biti krajnji korisnik i na koji će se način roba koristiti. </w:t>
      </w:r>
    </w:p>
    <w:p w14:paraId="1EFBF2C7" w14:textId="280149DB" w:rsidR="00E635FB" w:rsidRPr="004274D4" w:rsidRDefault="00E635FB" w:rsidP="004274D4">
      <w:pPr>
        <w:pStyle w:val="Normal1"/>
        <w:shd w:val="clear" w:color="auto" w:fill="FFFFFF"/>
        <w:ind w:firstLine="720"/>
        <w:jc w:val="both"/>
        <w:rPr>
          <w:rFonts w:ascii="Arial" w:hAnsi="Arial" w:cs="Arial"/>
          <w:sz w:val="22"/>
          <w:szCs w:val="22"/>
          <w:lang w:val="sr-Latn-ME"/>
        </w:rPr>
      </w:pPr>
      <w:r w:rsidRPr="004274D4">
        <w:rPr>
          <w:rFonts w:ascii="Arial" w:hAnsi="Arial" w:cs="Arial"/>
          <w:sz w:val="22"/>
          <w:szCs w:val="22"/>
          <w:lang w:val="sr-Latn-ME"/>
        </w:rPr>
        <w:t>Ako izvoznik ne dokaže ko će biti krajnji korisnik i na koji će se način roba koristiti, smatraće se da bi ta roba mogla da se ko</w:t>
      </w:r>
      <w:r w:rsidR="003272B8" w:rsidRPr="004274D4">
        <w:rPr>
          <w:rFonts w:ascii="Arial" w:hAnsi="Arial" w:cs="Arial"/>
          <w:sz w:val="22"/>
          <w:szCs w:val="22"/>
          <w:lang w:val="sr-Latn-ME"/>
        </w:rPr>
        <w:t xml:space="preserve">risti za izvršenje smrtne kazne, odnosno za mučenje ili drugo okrutno, neljudsko ili ponižavajuće postupanje ili kažnjavanje. </w:t>
      </w:r>
    </w:p>
    <w:p w14:paraId="25203ECE" w14:textId="141C7742" w:rsidR="002D13CF" w:rsidRPr="004274D4" w:rsidRDefault="00FE7AA2" w:rsidP="004274D4">
      <w:pPr>
        <w:pStyle w:val="Normal1"/>
        <w:shd w:val="clear" w:color="auto" w:fill="FFFFFF"/>
        <w:ind w:firstLine="720"/>
        <w:jc w:val="both"/>
        <w:rPr>
          <w:rFonts w:ascii="Arial" w:hAnsi="Arial" w:cs="Arial"/>
          <w:sz w:val="22"/>
          <w:szCs w:val="22"/>
          <w:lang w:val="sr-Latn-ME"/>
        </w:rPr>
      </w:pPr>
      <w:r w:rsidRPr="004274D4">
        <w:rPr>
          <w:rFonts w:ascii="Arial" w:hAnsi="Arial" w:cs="Arial"/>
          <w:sz w:val="22"/>
          <w:szCs w:val="22"/>
          <w:lang w:val="sr-Latn-ME"/>
        </w:rPr>
        <w:t xml:space="preserve">Prilikom odlučivanja o zahtjevu, </w:t>
      </w:r>
      <w:r w:rsidR="002D13CF" w:rsidRPr="004274D4">
        <w:rPr>
          <w:rFonts w:ascii="Arial" w:hAnsi="Arial" w:cs="Arial"/>
          <w:sz w:val="22"/>
          <w:szCs w:val="22"/>
          <w:lang w:val="sr-Latn-ME"/>
        </w:rPr>
        <w:t>Ministarstvo uzima u obzir</w:t>
      </w:r>
      <w:r w:rsidRPr="004274D4">
        <w:rPr>
          <w:rFonts w:ascii="Arial" w:hAnsi="Arial" w:cs="Arial"/>
          <w:sz w:val="22"/>
          <w:szCs w:val="22"/>
          <w:lang w:val="sr-Latn-ME"/>
        </w:rPr>
        <w:t xml:space="preserve"> i</w:t>
      </w:r>
      <w:r w:rsidR="002D13CF" w:rsidRPr="004274D4">
        <w:rPr>
          <w:rFonts w:ascii="Arial" w:hAnsi="Arial" w:cs="Arial"/>
          <w:sz w:val="22"/>
          <w:szCs w:val="22"/>
          <w:lang w:val="sr-Latn-ME"/>
        </w:rPr>
        <w:t>:</w:t>
      </w:r>
    </w:p>
    <w:p w14:paraId="6116184F" w14:textId="5C56A2E9" w:rsidR="002D13CF" w:rsidRPr="004274D4" w:rsidRDefault="002D13CF" w:rsidP="004274D4">
      <w:pPr>
        <w:pStyle w:val="Normal1"/>
        <w:numPr>
          <w:ilvl w:val="0"/>
          <w:numId w:val="27"/>
        </w:numPr>
        <w:shd w:val="clear" w:color="auto" w:fill="FFFFFF"/>
        <w:jc w:val="both"/>
        <w:rPr>
          <w:rFonts w:ascii="Arial" w:hAnsi="Arial" w:cs="Arial"/>
          <w:sz w:val="22"/>
          <w:szCs w:val="22"/>
          <w:lang w:val="sr-Latn-ME"/>
        </w:rPr>
      </w:pPr>
      <w:r w:rsidRPr="004274D4">
        <w:rPr>
          <w:rFonts w:ascii="Arial" w:hAnsi="Arial" w:cs="Arial"/>
          <w:sz w:val="22"/>
          <w:szCs w:val="22"/>
          <w:lang w:val="sr-Latn-ME"/>
        </w:rPr>
        <w:t>dostu</w:t>
      </w:r>
      <w:r w:rsidR="007C1287">
        <w:rPr>
          <w:rFonts w:ascii="Arial" w:hAnsi="Arial" w:cs="Arial"/>
          <w:sz w:val="22"/>
          <w:szCs w:val="22"/>
          <w:lang w:val="sr-Latn-ME"/>
        </w:rPr>
        <w:t xml:space="preserve">pne međunarodne sudske odluke; </w:t>
      </w:r>
    </w:p>
    <w:p w14:paraId="27AF86BC" w14:textId="68C085D1" w:rsidR="002D13CF" w:rsidRPr="004274D4" w:rsidRDefault="002D13CF" w:rsidP="004274D4">
      <w:pPr>
        <w:pStyle w:val="Normal1"/>
        <w:numPr>
          <w:ilvl w:val="0"/>
          <w:numId w:val="27"/>
        </w:numPr>
        <w:shd w:val="clear" w:color="auto" w:fill="FFFFFF"/>
        <w:jc w:val="both"/>
        <w:rPr>
          <w:rFonts w:ascii="Arial" w:hAnsi="Arial" w:cs="Arial"/>
          <w:sz w:val="22"/>
          <w:szCs w:val="22"/>
          <w:lang w:val="sr-Latn-ME"/>
        </w:rPr>
      </w:pPr>
      <w:r w:rsidRPr="004274D4">
        <w:rPr>
          <w:rFonts w:ascii="Arial" w:hAnsi="Arial" w:cs="Arial"/>
          <w:sz w:val="22"/>
          <w:szCs w:val="22"/>
          <w:lang w:val="sr-Latn-ME"/>
        </w:rPr>
        <w:t xml:space="preserve">stavove </w:t>
      </w:r>
      <w:r w:rsidR="00FE7AA2" w:rsidRPr="004274D4">
        <w:rPr>
          <w:rFonts w:ascii="Arial" w:hAnsi="Arial" w:cs="Arial"/>
          <w:sz w:val="22"/>
          <w:szCs w:val="22"/>
          <w:lang w:val="sr-Latn-ME"/>
        </w:rPr>
        <w:t xml:space="preserve">i izvještaje </w:t>
      </w:r>
      <w:r w:rsidRPr="004274D4">
        <w:rPr>
          <w:rFonts w:ascii="Arial" w:hAnsi="Arial" w:cs="Arial"/>
          <w:sz w:val="22"/>
          <w:szCs w:val="22"/>
          <w:lang w:val="sr-Latn-ME"/>
        </w:rPr>
        <w:t>nadležnih organa Ujedinjenih nacija</w:t>
      </w:r>
      <w:r w:rsidR="00FE7AA2" w:rsidRPr="004274D4">
        <w:rPr>
          <w:rFonts w:ascii="Arial" w:hAnsi="Arial" w:cs="Arial"/>
          <w:sz w:val="22"/>
          <w:szCs w:val="22"/>
          <w:lang w:val="sr-Latn-ME"/>
        </w:rPr>
        <w:t>, Savjeta Evrope i Evropske unije</w:t>
      </w:r>
      <w:r w:rsidRPr="004274D4">
        <w:rPr>
          <w:rFonts w:ascii="Arial" w:hAnsi="Arial" w:cs="Arial"/>
          <w:sz w:val="22"/>
          <w:szCs w:val="22"/>
          <w:lang w:val="sr-Latn-ME"/>
        </w:rPr>
        <w:t>.</w:t>
      </w:r>
    </w:p>
    <w:p w14:paraId="5FAABA91" w14:textId="77777777" w:rsidR="006D0B7E" w:rsidRPr="004274D4" w:rsidRDefault="006D0B7E" w:rsidP="004274D4">
      <w:pPr>
        <w:pStyle w:val="clan"/>
        <w:shd w:val="clear" w:color="auto" w:fill="FFFFFF"/>
        <w:spacing w:before="240" w:beforeAutospacing="0" w:after="120" w:afterAutospacing="0"/>
        <w:jc w:val="center"/>
        <w:rPr>
          <w:rFonts w:ascii="Arial" w:hAnsi="Arial" w:cs="Arial"/>
          <w:b/>
          <w:bCs/>
          <w:sz w:val="22"/>
          <w:szCs w:val="22"/>
          <w:lang w:val="sr-Latn-ME"/>
        </w:rPr>
      </w:pPr>
    </w:p>
    <w:p w14:paraId="6F176ACD" w14:textId="2011A319" w:rsidR="00B56500" w:rsidRPr="004274D4" w:rsidRDefault="00B56500" w:rsidP="007318E5">
      <w:pPr>
        <w:pStyle w:val="clan"/>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Mišljenje nadležnog organa</w:t>
      </w:r>
    </w:p>
    <w:p w14:paraId="70692F0F" w14:textId="6DC2AF60" w:rsidR="00B56500" w:rsidRPr="004274D4" w:rsidRDefault="00B56500" w:rsidP="007318E5">
      <w:pPr>
        <w:pStyle w:val="clan"/>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 xml:space="preserve">Član </w:t>
      </w:r>
      <w:r w:rsidR="00124FE5" w:rsidRPr="004274D4">
        <w:rPr>
          <w:rFonts w:ascii="Arial" w:hAnsi="Arial" w:cs="Arial"/>
          <w:b/>
          <w:bCs/>
          <w:sz w:val="22"/>
          <w:szCs w:val="22"/>
          <w:lang w:val="sr-Latn-ME"/>
        </w:rPr>
        <w:t>18</w:t>
      </w:r>
    </w:p>
    <w:p w14:paraId="7C90FA2B" w14:textId="77777777" w:rsidR="00B56500" w:rsidRPr="004274D4" w:rsidRDefault="00B56500" w:rsidP="004274D4">
      <w:pPr>
        <w:pStyle w:val="Normal1"/>
        <w:shd w:val="clear" w:color="auto" w:fill="FFFFFF"/>
        <w:ind w:firstLine="567"/>
        <w:jc w:val="both"/>
        <w:rPr>
          <w:rFonts w:ascii="Arial" w:hAnsi="Arial" w:cs="Arial"/>
          <w:sz w:val="22"/>
          <w:szCs w:val="22"/>
          <w:lang w:val="sr-Latn-ME"/>
        </w:rPr>
      </w:pPr>
      <w:r w:rsidRPr="004274D4">
        <w:rPr>
          <w:rFonts w:ascii="Arial" w:hAnsi="Arial" w:cs="Arial"/>
          <w:sz w:val="22"/>
          <w:szCs w:val="22"/>
          <w:lang w:val="sr-Latn-ME"/>
        </w:rPr>
        <w:t>Prilikom odlučivanja o zahtjevu za izdavanje dozvole za izvoz, odnosno uvoz robe, Ministarstvo pribavlja mišljenje nadležnih organa, i to:</w:t>
      </w:r>
    </w:p>
    <w:p w14:paraId="6314809F" w14:textId="5D48E17A" w:rsidR="00B56500" w:rsidRPr="008407E6" w:rsidRDefault="00B56500" w:rsidP="004274D4">
      <w:pPr>
        <w:pStyle w:val="Normal1"/>
        <w:numPr>
          <w:ilvl w:val="0"/>
          <w:numId w:val="30"/>
        </w:numPr>
        <w:shd w:val="clear" w:color="auto" w:fill="FFFFFF"/>
        <w:jc w:val="both"/>
        <w:rPr>
          <w:rFonts w:ascii="Arial" w:hAnsi="Arial" w:cs="Arial"/>
          <w:sz w:val="22"/>
          <w:szCs w:val="22"/>
          <w:lang w:val="sr-Latn-ME"/>
        </w:rPr>
      </w:pPr>
      <w:r w:rsidRPr="004274D4">
        <w:rPr>
          <w:rFonts w:ascii="Arial" w:hAnsi="Arial" w:cs="Arial"/>
          <w:sz w:val="22"/>
          <w:szCs w:val="22"/>
          <w:lang w:val="sr-Latn-ME"/>
        </w:rPr>
        <w:t xml:space="preserve">za robu iz člana </w:t>
      </w:r>
      <w:r w:rsidR="00124FE5" w:rsidRPr="004274D4">
        <w:rPr>
          <w:rFonts w:ascii="Arial" w:hAnsi="Arial" w:cs="Arial"/>
          <w:sz w:val="22"/>
          <w:szCs w:val="22"/>
          <w:lang w:val="sr-Latn-ME"/>
        </w:rPr>
        <w:t xml:space="preserve">4 </w:t>
      </w:r>
      <w:r w:rsidRPr="004274D4">
        <w:rPr>
          <w:rFonts w:ascii="Arial" w:hAnsi="Arial" w:cs="Arial"/>
          <w:sz w:val="22"/>
          <w:szCs w:val="22"/>
          <w:lang w:val="sr-Latn-ME"/>
        </w:rPr>
        <w:t>stav 1 ovog zakona, mišljenje organa državne uprave nadležnog za poslove kulture, da će</w:t>
      </w:r>
      <w:r w:rsidR="00004124">
        <w:rPr>
          <w:rFonts w:ascii="Arial" w:hAnsi="Arial" w:cs="Arial"/>
          <w:color w:val="FF0000"/>
          <w:sz w:val="22"/>
          <w:szCs w:val="22"/>
          <w:lang w:val="sr-Latn-ME"/>
        </w:rPr>
        <w:t xml:space="preserve"> </w:t>
      </w:r>
      <w:r w:rsidR="00004124" w:rsidRPr="005551DC">
        <w:rPr>
          <w:rFonts w:ascii="Arial" w:hAnsi="Arial" w:cs="Arial"/>
          <w:sz w:val="22"/>
          <w:szCs w:val="22"/>
          <w:lang w:val="sr-Latn-ME"/>
        </w:rPr>
        <w:t>ta</w:t>
      </w:r>
      <w:r w:rsidRPr="008407E6">
        <w:rPr>
          <w:rFonts w:ascii="Arial" w:hAnsi="Arial" w:cs="Arial"/>
          <w:sz w:val="22"/>
          <w:szCs w:val="22"/>
          <w:lang w:val="sr-Latn-ME"/>
        </w:rPr>
        <w:t xml:space="preserve"> roba biti korišćena isključivo u svrhu javnog izlaganja u muzeju;</w:t>
      </w:r>
    </w:p>
    <w:p w14:paraId="160463C0" w14:textId="6C14165E" w:rsidR="00B56500" w:rsidRPr="008407E6" w:rsidRDefault="00B56500" w:rsidP="004274D4">
      <w:pPr>
        <w:pStyle w:val="Normal1"/>
        <w:numPr>
          <w:ilvl w:val="0"/>
          <w:numId w:val="30"/>
        </w:numPr>
        <w:shd w:val="clear" w:color="auto" w:fill="FFFFFF"/>
        <w:jc w:val="both"/>
        <w:rPr>
          <w:rFonts w:ascii="Arial" w:hAnsi="Arial" w:cs="Arial"/>
          <w:sz w:val="22"/>
          <w:szCs w:val="22"/>
          <w:lang w:val="sr-Latn-ME"/>
        </w:rPr>
      </w:pPr>
      <w:r w:rsidRPr="008407E6">
        <w:rPr>
          <w:rFonts w:ascii="Arial" w:hAnsi="Arial" w:cs="Arial"/>
          <w:sz w:val="22"/>
          <w:szCs w:val="22"/>
          <w:lang w:val="sr-Latn-ME"/>
        </w:rPr>
        <w:t xml:space="preserve">za robu iz člana </w:t>
      </w:r>
      <w:r w:rsidR="00124FE5" w:rsidRPr="008407E6">
        <w:rPr>
          <w:rFonts w:ascii="Arial" w:hAnsi="Arial" w:cs="Arial"/>
          <w:sz w:val="22"/>
          <w:szCs w:val="22"/>
          <w:lang w:val="sr-Latn-ME"/>
        </w:rPr>
        <w:t xml:space="preserve">11 </w:t>
      </w:r>
      <w:r w:rsidRPr="008407E6">
        <w:rPr>
          <w:rFonts w:ascii="Arial" w:hAnsi="Arial" w:cs="Arial"/>
          <w:sz w:val="22"/>
          <w:szCs w:val="22"/>
          <w:lang w:val="sr-Latn-ME"/>
        </w:rPr>
        <w:t xml:space="preserve">stav 1 ovog zakona, mišljenja organa državne uprave nadležnih za unutrašnje poslove, vanjske poslove i poslove </w:t>
      </w:r>
      <w:r w:rsidR="00C03E4C" w:rsidRPr="008407E6">
        <w:rPr>
          <w:rFonts w:ascii="Arial" w:hAnsi="Arial" w:cs="Arial"/>
          <w:sz w:val="22"/>
          <w:szCs w:val="22"/>
          <w:lang w:val="sr-Latn-ME"/>
        </w:rPr>
        <w:t>pravosuđa</w:t>
      </w:r>
      <w:r w:rsidRPr="008407E6">
        <w:rPr>
          <w:rFonts w:ascii="Arial" w:hAnsi="Arial" w:cs="Arial"/>
          <w:sz w:val="22"/>
          <w:szCs w:val="22"/>
          <w:lang w:val="sr-Latn-ME"/>
        </w:rPr>
        <w:t>, kao i drugih organa u zavisnosti od vrste robe.</w:t>
      </w:r>
    </w:p>
    <w:p w14:paraId="2C363ABB" w14:textId="50E66732" w:rsidR="00B56500" w:rsidRPr="005551DC" w:rsidRDefault="00004124" w:rsidP="004274D4">
      <w:pPr>
        <w:pStyle w:val="Normal1"/>
        <w:shd w:val="clear" w:color="auto" w:fill="FFFFFF"/>
        <w:ind w:firstLine="567"/>
        <w:jc w:val="both"/>
        <w:rPr>
          <w:rFonts w:ascii="Arial" w:hAnsi="Arial" w:cs="Arial"/>
          <w:sz w:val="22"/>
          <w:szCs w:val="22"/>
          <w:lang w:val="sr-Latn-ME"/>
        </w:rPr>
      </w:pPr>
      <w:r w:rsidRPr="005551DC">
        <w:rPr>
          <w:rFonts w:ascii="Arial" w:hAnsi="Arial" w:cs="Arial"/>
          <w:sz w:val="22"/>
          <w:szCs w:val="22"/>
          <w:lang w:val="sr-Latn-ME"/>
        </w:rPr>
        <w:t>O</w:t>
      </w:r>
      <w:r w:rsidR="00B56500" w:rsidRPr="005551DC">
        <w:rPr>
          <w:rFonts w:ascii="Arial" w:hAnsi="Arial" w:cs="Arial"/>
          <w:sz w:val="22"/>
          <w:szCs w:val="22"/>
          <w:lang w:val="sr-Latn-ME"/>
        </w:rPr>
        <w:t xml:space="preserve">rgan iz stava 1 tačka 1 ovog člana </w:t>
      </w:r>
      <w:r w:rsidRPr="005551DC">
        <w:rPr>
          <w:rFonts w:ascii="Arial" w:hAnsi="Arial" w:cs="Arial"/>
          <w:sz w:val="22"/>
          <w:szCs w:val="22"/>
          <w:lang w:val="sr-Latn-ME"/>
        </w:rPr>
        <w:t>dužan je da</w:t>
      </w:r>
      <w:r w:rsidR="00B56500" w:rsidRPr="005551DC">
        <w:rPr>
          <w:rFonts w:ascii="Arial" w:hAnsi="Arial" w:cs="Arial"/>
          <w:sz w:val="22"/>
          <w:szCs w:val="22"/>
          <w:lang w:val="sr-Latn-ME"/>
        </w:rPr>
        <w:t xml:space="preserve"> dostavi mišljenje u roku od 15 dana od dana </w:t>
      </w:r>
      <w:r w:rsidR="00A67202" w:rsidRPr="005551DC">
        <w:rPr>
          <w:rFonts w:ascii="Arial" w:hAnsi="Arial" w:cs="Arial"/>
          <w:sz w:val="22"/>
          <w:szCs w:val="22"/>
          <w:lang w:val="sr-Latn-ME"/>
        </w:rPr>
        <w:t>prijema</w:t>
      </w:r>
      <w:r w:rsidR="00B56500" w:rsidRPr="005551DC">
        <w:rPr>
          <w:rFonts w:ascii="Arial" w:hAnsi="Arial" w:cs="Arial"/>
          <w:sz w:val="22"/>
          <w:szCs w:val="22"/>
          <w:lang w:val="sr-Latn-ME"/>
        </w:rPr>
        <w:t xml:space="preserve"> zahtjeva za </w:t>
      </w:r>
      <w:r w:rsidR="00AE7DB1" w:rsidRPr="005551DC">
        <w:rPr>
          <w:rFonts w:ascii="Arial" w:hAnsi="Arial" w:cs="Arial"/>
          <w:sz w:val="22"/>
          <w:szCs w:val="22"/>
          <w:lang w:val="sr-Latn-ME"/>
        </w:rPr>
        <w:t>davanje mišljenja</w:t>
      </w:r>
      <w:r w:rsidRPr="005551DC">
        <w:rPr>
          <w:rFonts w:ascii="Arial" w:hAnsi="Arial" w:cs="Arial"/>
          <w:sz w:val="22"/>
          <w:szCs w:val="22"/>
          <w:lang w:val="sr-Latn-ME"/>
        </w:rPr>
        <w:t>.</w:t>
      </w:r>
    </w:p>
    <w:p w14:paraId="0A145666" w14:textId="6C9A0D5F" w:rsidR="00B56500" w:rsidRPr="004274D4" w:rsidRDefault="00B56500" w:rsidP="004274D4">
      <w:pPr>
        <w:pStyle w:val="Normal1"/>
        <w:shd w:val="clear" w:color="auto" w:fill="FFFFFF"/>
        <w:ind w:firstLine="567"/>
        <w:jc w:val="both"/>
        <w:rPr>
          <w:rFonts w:ascii="Arial" w:hAnsi="Arial" w:cs="Arial"/>
          <w:sz w:val="22"/>
          <w:szCs w:val="22"/>
          <w:lang w:val="sr-Latn-ME"/>
        </w:rPr>
      </w:pPr>
      <w:r w:rsidRPr="004274D4">
        <w:rPr>
          <w:rFonts w:ascii="Arial" w:hAnsi="Arial" w:cs="Arial"/>
          <w:sz w:val="22"/>
          <w:szCs w:val="22"/>
          <w:lang w:val="sr-Latn-ME"/>
        </w:rPr>
        <w:t xml:space="preserve">Organi iz stava 1 tačka 2 ovog člana dužni su da dostave mišljenje u roku od 30 dana od dana </w:t>
      </w:r>
      <w:r w:rsidR="00A67202" w:rsidRPr="004274D4">
        <w:rPr>
          <w:rFonts w:ascii="Arial" w:hAnsi="Arial" w:cs="Arial"/>
          <w:sz w:val="22"/>
          <w:szCs w:val="22"/>
          <w:lang w:val="sr-Latn-ME"/>
        </w:rPr>
        <w:t>prijema</w:t>
      </w:r>
      <w:r w:rsidRPr="004274D4">
        <w:rPr>
          <w:rFonts w:ascii="Arial" w:hAnsi="Arial" w:cs="Arial"/>
          <w:sz w:val="22"/>
          <w:szCs w:val="22"/>
          <w:lang w:val="sr-Latn-ME"/>
        </w:rPr>
        <w:t xml:space="preserve"> zahtjeva za davanje mišljenja.</w:t>
      </w:r>
    </w:p>
    <w:p w14:paraId="6CFFF111" w14:textId="761204C5" w:rsidR="00A67202" w:rsidRPr="004274D4" w:rsidRDefault="00A67202" w:rsidP="004274D4">
      <w:pPr>
        <w:pStyle w:val="Normal1"/>
        <w:shd w:val="clear" w:color="auto" w:fill="FFFFFF"/>
        <w:ind w:firstLine="567"/>
        <w:jc w:val="both"/>
        <w:rPr>
          <w:rFonts w:ascii="Arial" w:hAnsi="Arial" w:cs="Arial"/>
          <w:sz w:val="22"/>
          <w:szCs w:val="22"/>
          <w:lang w:val="sr-Latn-ME"/>
        </w:rPr>
      </w:pPr>
      <w:r w:rsidRPr="004274D4">
        <w:rPr>
          <w:rFonts w:ascii="Arial" w:hAnsi="Arial" w:cs="Arial"/>
          <w:sz w:val="22"/>
          <w:szCs w:val="22"/>
          <w:lang w:val="sr-Latn-ME"/>
        </w:rPr>
        <w:lastRenderedPageBreak/>
        <w:t xml:space="preserve">Izuzetno od stava 3 ovog člana, rok za dostavljanje mišljenja može da se produži za još 15 dana, na zahtjev nadležnog organa, ako je potrebno izvršiti dodatne provjere. </w:t>
      </w:r>
    </w:p>
    <w:p w14:paraId="2C4DE0F8" w14:textId="77777777" w:rsidR="00173393" w:rsidRPr="004274D4" w:rsidRDefault="00173393" w:rsidP="004274D4">
      <w:pPr>
        <w:pStyle w:val="Normal1"/>
        <w:shd w:val="clear" w:color="auto" w:fill="FFFFFF"/>
        <w:ind w:firstLine="567"/>
        <w:jc w:val="both"/>
        <w:rPr>
          <w:rFonts w:ascii="Arial" w:hAnsi="Arial" w:cs="Arial"/>
          <w:sz w:val="22"/>
          <w:szCs w:val="22"/>
          <w:lang w:val="sr-Latn-ME"/>
        </w:rPr>
      </w:pPr>
    </w:p>
    <w:p w14:paraId="12D35A80" w14:textId="6EBAC565" w:rsidR="00173393" w:rsidRPr="008407E6" w:rsidRDefault="00173393" w:rsidP="007318E5">
      <w:pPr>
        <w:pStyle w:val="clan"/>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Odlučivanje o zahtjevu za izdavanje dozvole za pružanje brokerskih usluga</w:t>
      </w:r>
      <w:r w:rsidR="00004124">
        <w:rPr>
          <w:rFonts w:ascii="Arial" w:hAnsi="Arial" w:cs="Arial"/>
          <w:b/>
          <w:bCs/>
          <w:sz w:val="22"/>
          <w:szCs w:val="22"/>
          <w:lang w:val="sr-Latn-ME"/>
        </w:rPr>
        <w:t xml:space="preserve">, </w:t>
      </w:r>
      <w:r w:rsidR="00004124" w:rsidRPr="005551DC">
        <w:rPr>
          <w:rFonts w:ascii="Arial" w:hAnsi="Arial" w:cs="Arial"/>
          <w:b/>
          <w:bCs/>
          <w:sz w:val="22"/>
          <w:szCs w:val="22"/>
          <w:lang w:val="sr-Latn-ME"/>
        </w:rPr>
        <w:t>odnosno</w:t>
      </w:r>
      <w:r w:rsidRPr="008407E6">
        <w:rPr>
          <w:rFonts w:ascii="Arial" w:hAnsi="Arial" w:cs="Arial"/>
          <w:b/>
          <w:bCs/>
          <w:sz w:val="22"/>
          <w:szCs w:val="22"/>
          <w:lang w:val="sr-Latn-ME"/>
        </w:rPr>
        <w:t xml:space="preserve"> tehničke pomoći</w:t>
      </w:r>
    </w:p>
    <w:p w14:paraId="51439EEA" w14:textId="472B9D3C" w:rsidR="00173393" w:rsidRPr="008407E6" w:rsidRDefault="00173393" w:rsidP="007318E5">
      <w:pPr>
        <w:pStyle w:val="clan"/>
        <w:shd w:val="clear" w:color="auto" w:fill="FFFFFF"/>
        <w:spacing w:before="0" w:beforeAutospacing="0" w:after="0" w:afterAutospacing="0"/>
        <w:jc w:val="center"/>
        <w:rPr>
          <w:rFonts w:ascii="Arial" w:hAnsi="Arial" w:cs="Arial"/>
          <w:b/>
          <w:bCs/>
          <w:sz w:val="22"/>
          <w:szCs w:val="22"/>
          <w:lang w:val="sr-Latn-ME"/>
        </w:rPr>
      </w:pPr>
      <w:r w:rsidRPr="008407E6">
        <w:rPr>
          <w:rFonts w:ascii="Arial" w:hAnsi="Arial" w:cs="Arial"/>
          <w:b/>
          <w:bCs/>
          <w:sz w:val="22"/>
          <w:szCs w:val="22"/>
          <w:lang w:val="sr-Latn-ME"/>
        </w:rPr>
        <w:t xml:space="preserve">Član </w:t>
      </w:r>
      <w:r w:rsidR="00124FE5" w:rsidRPr="008407E6">
        <w:rPr>
          <w:rFonts w:ascii="Arial" w:hAnsi="Arial" w:cs="Arial"/>
          <w:b/>
          <w:bCs/>
          <w:sz w:val="22"/>
          <w:szCs w:val="22"/>
          <w:lang w:val="sr-Latn-ME"/>
        </w:rPr>
        <w:t>19</w:t>
      </w:r>
    </w:p>
    <w:p w14:paraId="21D062AC" w14:textId="7FC81432" w:rsidR="002D13CF" w:rsidRPr="008407E6" w:rsidRDefault="003C0C8C" w:rsidP="004274D4">
      <w:pPr>
        <w:pStyle w:val="Normal1"/>
        <w:shd w:val="clear" w:color="auto" w:fill="FFFFFF"/>
        <w:jc w:val="both"/>
        <w:rPr>
          <w:rFonts w:ascii="Arial" w:hAnsi="Arial" w:cs="Arial"/>
          <w:sz w:val="22"/>
          <w:szCs w:val="22"/>
          <w:lang w:val="sr-Latn-ME"/>
        </w:rPr>
      </w:pPr>
      <w:r w:rsidRPr="008407E6">
        <w:rPr>
          <w:rFonts w:ascii="Arial" w:hAnsi="Arial" w:cs="Arial"/>
          <w:sz w:val="22"/>
          <w:szCs w:val="22"/>
          <w:lang w:val="sr-Latn-ME"/>
        </w:rPr>
        <w:tab/>
        <w:t>Prilikom o</w:t>
      </w:r>
      <w:r w:rsidR="002D13CF" w:rsidRPr="008407E6">
        <w:rPr>
          <w:rFonts w:ascii="Arial" w:hAnsi="Arial" w:cs="Arial"/>
          <w:sz w:val="22"/>
          <w:szCs w:val="22"/>
          <w:lang w:val="sr-Latn-ME"/>
        </w:rPr>
        <w:t>dlučivanja o zahtjev</w:t>
      </w:r>
      <w:r w:rsidRPr="008407E6">
        <w:rPr>
          <w:rFonts w:ascii="Arial" w:hAnsi="Arial" w:cs="Arial"/>
          <w:sz w:val="22"/>
          <w:szCs w:val="22"/>
          <w:lang w:val="sr-Latn-ME"/>
        </w:rPr>
        <w:t>u</w:t>
      </w:r>
      <w:r w:rsidR="002D13CF" w:rsidRPr="008407E6">
        <w:rPr>
          <w:rFonts w:ascii="Arial" w:hAnsi="Arial" w:cs="Arial"/>
          <w:sz w:val="22"/>
          <w:szCs w:val="22"/>
          <w:lang w:val="sr-Latn-ME"/>
        </w:rPr>
        <w:t xml:space="preserve"> za </w:t>
      </w:r>
      <w:r w:rsidRPr="008407E6">
        <w:rPr>
          <w:rFonts w:ascii="Arial" w:hAnsi="Arial" w:cs="Arial"/>
          <w:sz w:val="22"/>
          <w:szCs w:val="22"/>
          <w:lang w:val="sr-Latn-ME"/>
        </w:rPr>
        <w:t xml:space="preserve">izdavanje dozvole za </w:t>
      </w:r>
      <w:r w:rsidR="002D13CF" w:rsidRPr="008407E6">
        <w:rPr>
          <w:rFonts w:ascii="Arial" w:hAnsi="Arial" w:cs="Arial"/>
          <w:sz w:val="22"/>
          <w:szCs w:val="22"/>
          <w:lang w:val="sr-Latn-ME"/>
        </w:rPr>
        <w:t xml:space="preserve">pružanje brokerskih usluga </w:t>
      </w:r>
      <w:r w:rsidRPr="008407E6">
        <w:rPr>
          <w:rFonts w:ascii="Arial" w:hAnsi="Arial" w:cs="Arial"/>
          <w:sz w:val="22"/>
          <w:szCs w:val="22"/>
          <w:lang w:val="sr-Latn-ME"/>
        </w:rPr>
        <w:t xml:space="preserve">u vezi sa robom iz člana </w:t>
      </w:r>
      <w:r w:rsidR="00124FE5" w:rsidRPr="008407E6">
        <w:rPr>
          <w:rFonts w:ascii="Arial" w:hAnsi="Arial" w:cs="Arial"/>
          <w:sz w:val="22"/>
          <w:szCs w:val="22"/>
          <w:lang w:val="sr-Latn-ME"/>
        </w:rPr>
        <w:t xml:space="preserve">11 </w:t>
      </w:r>
      <w:r w:rsidRPr="008407E6">
        <w:rPr>
          <w:rFonts w:ascii="Arial" w:hAnsi="Arial" w:cs="Arial"/>
          <w:sz w:val="22"/>
          <w:szCs w:val="22"/>
          <w:lang w:val="sr-Latn-ME"/>
        </w:rPr>
        <w:t>stav 1</w:t>
      </w:r>
      <w:r w:rsidR="002D13CF" w:rsidRPr="008407E6">
        <w:rPr>
          <w:rFonts w:ascii="Arial" w:hAnsi="Arial" w:cs="Arial"/>
          <w:sz w:val="22"/>
          <w:szCs w:val="22"/>
          <w:lang w:val="sr-Latn-ME"/>
        </w:rPr>
        <w:t xml:space="preserve"> zakona</w:t>
      </w:r>
      <w:r w:rsidRPr="008407E6">
        <w:rPr>
          <w:rFonts w:ascii="Arial" w:hAnsi="Arial" w:cs="Arial"/>
          <w:sz w:val="22"/>
          <w:szCs w:val="22"/>
          <w:lang w:val="sr-Latn-ME"/>
        </w:rPr>
        <w:t xml:space="preserve">, shodno se primjenjuju odredbe čl. </w:t>
      </w:r>
      <w:r w:rsidR="00124FE5" w:rsidRPr="008407E6">
        <w:rPr>
          <w:rFonts w:ascii="Arial" w:hAnsi="Arial" w:cs="Arial"/>
          <w:sz w:val="22"/>
          <w:szCs w:val="22"/>
          <w:lang w:val="sr-Latn-ME"/>
        </w:rPr>
        <w:t xml:space="preserve">17 </w:t>
      </w:r>
      <w:r w:rsidRPr="008407E6">
        <w:rPr>
          <w:rFonts w:ascii="Arial" w:hAnsi="Arial" w:cs="Arial"/>
          <w:sz w:val="22"/>
          <w:szCs w:val="22"/>
          <w:lang w:val="sr-Latn-ME"/>
        </w:rPr>
        <w:t xml:space="preserve">i </w:t>
      </w:r>
      <w:r w:rsidR="00124FE5" w:rsidRPr="008407E6">
        <w:rPr>
          <w:rFonts w:ascii="Arial" w:hAnsi="Arial" w:cs="Arial"/>
          <w:sz w:val="22"/>
          <w:szCs w:val="22"/>
          <w:lang w:val="sr-Latn-ME"/>
        </w:rPr>
        <w:t xml:space="preserve">18 </w:t>
      </w:r>
      <w:r w:rsidRPr="008407E6">
        <w:rPr>
          <w:rFonts w:ascii="Arial" w:hAnsi="Arial" w:cs="Arial"/>
          <w:sz w:val="22"/>
          <w:szCs w:val="22"/>
          <w:lang w:val="sr-Latn-ME"/>
        </w:rPr>
        <w:t>ovog zakona</w:t>
      </w:r>
      <w:r w:rsidR="002D13CF" w:rsidRPr="008407E6">
        <w:rPr>
          <w:rFonts w:ascii="Arial" w:hAnsi="Arial" w:cs="Arial"/>
          <w:sz w:val="22"/>
          <w:szCs w:val="22"/>
          <w:lang w:val="sr-Latn-ME"/>
        </w:rPr>
        <w:t>.</w:t>
      </w:r>
    </w:p>
    <w:p w14:paraId="293F0385" w14:textId="09905671" w:rsidR="004E5F55" w:rsidRPr="005551DC" w:rsidRDefault="002D13CF" w:rsidP="00004124">
      <w:pPr>
        <w:pStyle w:val="Normal1"/>
        <w:shd w:val="clear" w:color="auto" w:fill="FFFFFF"/>
        <w:ind w:firstLine="709"/>
        <w:jc w:val="both"/>
        <w:rPr>
          <w:rFonts w:ascii="Arial" w:hAnsi="Arial" w:cs="Arial"/>
          <w:sz w:val="22"/>
          <w:szCs w:val="22"/>
          <w:lang w:val="sr-Latn-ME"/>
        </w:rPr>
      </w:pPr>
      <w:r w:rsidRPr="005551DC">
        <w:rPr>
          <w:rFonts w:ascii="Arial" w:hAnsi="Arial" w:cs="Arial"/>
          <w:sz w:val="22"/>
          <w:szCs w:val="22"/>
          <w:lang w:val="sr-Latn-ME"/>
        </w:rPr>
        <w:t>Prilikom odlučivanja o zahtjev</w:t>
      </w:r>
      <w:r w:rsidR="003C0C8C" w:rsidRPr="005551DC">
        <w:rPr>
          <w:rFonts w:ascii="Arial" w:hAnsi="Arial" w:cs="Arial"/>
          <w:sz w:val="22"/>
          <w:szCs w:val="22"/>
          <w:lang w:val="sr-Latn-ME"/>
        </w:rPr>
        <w:t>u</w:t>
      </w:r>
      <w:r w:rsidRPr="005551DC">
        <w:rPr>
          <w:rFonts w:ascii="Arial" w:hAnsi="Arial" w:cs="Arial"/>
          <w:sz w:val="22"/>
          <w:szCs w:val="22"/>
          <w:lang w:val="sr-Latn-ME"/>
        </w:rPr>
        <w:t xml:space="preserve"> za </w:t>
      </w:r>
      <w:r w:rsidR="003C0C8C" w:rsidRPr="005551DC">
        <w:rPr>
          <w:rFonts w:ascii="Arial" w:hAnsi="Arial" w:cs="Arial"/>
          <w:sz w:val="22"/>
          <w:szCs w:val="22"/>
          <w:lang w:val="sr-Latn-ME"/>
        </w:rPr>
        <w:t xml:space="preserve">izdavanje </w:t>
      </w:r>
      <w:r w:rsidRPr="005551DC">
        <w:rPr>
          <w:rFonts w:ascii="Arial" w:hAnsi="Arial" w:cs="Arial"/>
          <w:sz w:val="22"/>
          <w:szCs w:val="22"/>
          <w:lang w:val="sr-Latn-ME"/>
        </w:rPr>
        <w:t>dozvol</w:t>
      </w:r>
      <w:r w:rsidR="003C0C8C" w:rsidRPr="005551DC">
        <w:rPr>
          <w:rFonts w:ascii="Arial" w:hAnsi="Arial" w:cs="Arial"/>
          <w:sz w:val="22"/>
          <w:szCs w:val="22"/>
          <w:lang w:val="sr-Latn-ME"/>
        </w:rPr>
        <w:t>e</w:t>
      </w:r>
      <w:r w:rsidRPr="005551DC">
        <w:rPr>
          <w:rFonts w:ascii="Arial" w:hAnsi="Arial" w:cs="Arial"/>
          <w:sz w:val="22"/>
          <w:szCs w:val="22"/>
          <w:lang w:val="sr-Latn-ME"/>
        </w:rPr>
        <w:t xml:space="preserve"> za pružanje tehničke pomoći u vezi sa robom </w:t>
      </w:r>
      <w:r w:rsidR="003C0C8C" w:rsidRPr="005551DC">
        <w:rPr>
          <w:rFonts w:ascii="Arial" w:hAnsi="Arial" w:cs="Arial"/>
          <w:sz w:val="22"/>
          <w:szCs w:val="22"/>
          <w:lang w:val="sr-Latn-ME"/>
        </w:rPr>
        <w:t>iz člana</w:t>
      </w:r>
      <w:r w:rsidRPr="005551DC">
        <w:rPr>
          <w:rFonts w:ascii="Arial" w:hAnsi="Arial" w:cs="Arial"/>
          <w:sz w:val="22"/>
          <w:szCs w:val="22"/>
          <w:lang w:val="sr-Latn-ME"/>
        </w:rPr>
        <w:t xml:space="preserve"> </w:t>
      </w:r>
      <w:r w:rsidR="00124FE5" w:rsidRPr="005551DC">
        <w:rPr>
          <w:rFonts w:ascii="Arial" w:hAnsi="Arial" w:cs="Arial"/>
          <w:sz w:val="22"/>
          <w:szCs w:val="22"/>
          <w:lang w:val="sr-Latn-ME"/>
        </w:rPr>
        <w:t xml:space="preserve">11 </w:t>
      </w:r>
      <w:r w:rsidRPr="005551DC">
        <w:rPr>
          <w:rFonts w:ascii="Arial" w:hAnsi="Arial" w:cs="Arial"/>
          <w:sz w:val="22"/>
          <w:szCs w:val="22"/>
          <w:lang w:val="sr-Latn-ME"/>
        </w:rPr>
        <w:t xml:space="preserve">stav 1 ovog zakona, </w:t>
      </w:r>
      <w:r w:rsidR="00424503" w:rsidRPr="005551DC">
        <w:rPr>
          <w:rFonts w:ascii="Arial" w:hAnsi="Arial" w:cs="Arial"/>
          <w:sz w:val="22"/>
          <w:szCs w:val="22"/>
          <w:lang w:val="sr-Latn-ME"/>
        </w:rPr>
        <w:t xml:space="preserve">vrši se provjera u smislu člana </w:t>
      </w:r>
      <w:r w:rsidR="00124FE5" w:rsidRPr="005551DC">
        <w:rPr>
          <w:rFonts w:ascii="Arial" w:hAnsi="Arial" w:cs="Arial"/>
          <w:sz w:val="22"/>
          <w:szCs w:val="22"/>
          <w:lang w:val="sr-Latn-ME"/>
        </w:rPr>
        <w:t xml:space="preserve">17 </w:t>
      </w:r>
      <w:r w:rsidR="00424503" w:rsidRPr="005551DC">
        <w:rPr>
          <w:rFonts w:ascii="Arial" w:hAnsi="Arial" w:cs="Arial"/>
          <w:sz w:val="22"/>
          <w:szCs w:val="22"/>
          <w:lang w:val="sr-Latn-ME"/>
        </w:rPr>
        <w:t>ovog zakona, kako bi se procijenilo</w:t>
      </w:r>
      <w:r w:rsidR="00004124" w:rsidRPr="005551DC">
        <w:rPr>
          <w:rFonts w:ascii="Arial" w:hAnsi="Arial" w:cs="Arial"/>
          <w:sz w:val="22"/>
          <w:szCs w:val="22"/>
          <w:lang w:val="sr-Latn-ME"/>
        </w:rPr>
        <w:t xml:space="preserve"> </w:t>
      </w:r>
      <w:r w:rsidRPr="005551DC">
        <w:rPr>
          <w:rFonts w:ascii="Arial" w:hAnsi="Arial" w:cs="Arial"/>
          <w:sz w:val="22"/>
          <w:szCs w:val="22"/>
          <w:lang w:val="sr-Latn-ME"/>
        </w:rPr>
        <w:t xml:space="preserve">da li će tehnička pomoć biti upotrijebljena za popravku, razvoj, proizvodnju, ispitivanje, održavanje ili sastavljanje robe </w:t>
      </w:r>
      <w:r w:rsidR="00424503" w:rsidRPr="005551DC">
        <w:rPr>
          <w:rFonts w:ascii="Arial" w:hAnsi="Arial" w:cs="Arial"/>
          <w:sz w:val="22"/>
          <w:szCs w:val="22"/>
          <w:lang w:val="sr-Latn-ME"/>
        </w:rPr>
        <w:t>iz</w:t>
      </w:r>
      <w:r w:rsidRPr="005551DC">
        <w:rPr>
          <w:rFonts w:ascii="Arial" w:hAnsi="Arial" w:cs="Arial"/>
          <w:sz w:val="22"/>
          <w:szCs w:val="22"/>
          <w:lang w:val="sr-Latn-ME"/>
        </w:rPr>
        <w:t xml:space="preserve"> član</w:t>
      </w:r>
      <w:r w:rsidR="00424503" w:rsidRPr="005551DC">
        <w:rPr>
          <w:rFonts w:ascii="Arial" w:hAnsi="Arial" w:cs="Arial"/>
          <w:sz w:val="22"/>
          <w:szCs w:val="22"/>
          <w:lang w:val="sr-Latn-ME"/>
        </w:rPr>
        <w:t>a</w:t>
      </w:r>
      <w:r w:rsidRPr="005551DC">
        <w:rPr>
          <w:rFonts w:ascii="Arial" w:hAnsi="Arial" w:cs="Arial"/>
          <w:sz w:val="22"/>
          <w:szCs w:val="22"/>
          <w:lang w:val="sr-Latn-ME"/>
        </w:rPr>
        <w:t xml:space="preserve"> </w:t>
      </w:r>
      <w:r w:rsidR="00124FE5" w:rsidRPr="005551DC">
        <w:rPr>
          <w:rFonts w:ascii="Arial" w:hAnsi="Arial" w:cs="Arial"/>
          <w:sz w:val="22"/>
          <w:szCs w:val="22"/>
          <w:lang w:val="sr-Latn-ME"/>
        </w:rPr>
        <w:t xml:space="preserve">11 </w:t>
      </w:r>
      <w:r w:rsidRPr="005551DC">
        <w:rPr>
          <w:rFonts w:ascii="Arial" w:hAnsi="Arial" w:cs="Arial"/>
          <w:sz w:val="22"/>
          <w:szCs w:val="22"/>
          <w:lang w:val="sr-Latn-ME"/>
        </w:rPr>
        <w:t xml:space="preserve">stav </w:t>
      </w:r>
      <w:r w:rsidR="00424503" w:rsidRPr="005551DC">
        <w:rPr>
          <w:rFonts w:ascii="Arial" w:hAnsi="Arial" w:cs="Arial"/>
          <w:sz w:val="22"/>
          <w:szCs w:val="22"/>
          <w:lang w:val="sr-Latn-ME"/>
        </w:rPr>
        <w:t>1</w:t>
      </w:r>
      <w:r w:rsidR="00004124" w:rsidRPr="005551DC">
        <w:rPr>
          <w:rFonts w:ascii="Arial" w:hAnsi="Arial" w:cs="Arial"/>
          <w:sz w:val="22"/>
          <w:szCs w:val="22"/>
          <w:lang w:val="sr-Latn-ME"/>
        </w:rPr>
        <w:t xml:space="preserve"> ovog zakona</w:t>
      </w:r>
      <w:r w:rsidRPr="005551DC">
        <w:rPr>
          <w:rFonts w:ascii="Arial" w:hAnsi="Arial" w:cs="Arial"/>
          <w:sz w:val="22"/>
          <w:szCs w:val="22"/>
          <w:lang w:val="sr-Latn-ME"/>
        </w:rPr>
        <w:t xml:space="preserve"> ili </w:t>
      </w:r>
      <w:r w:rsidR="00424503" w:rsidRPr="005551DC">
        <w:rPr>
          <w:rFonts w:ascii="Arial" w:hAnsi="Arial" w:cs="Arial"/>
          <w:sz w:val="22"/>
          <w:szCs w:val="22"/>
          <w:lang w:val="sr-Latn-ME"/>
        </w:rPr>
        <w:t xml:space="preserve">će </w:t>
      </w:r>
      <w:r w:rsidRPr="005551DC">
        <w:rPr>
          <w:rFonts w:ascii="Arial" w:hAnsi="Arial" w:cs="Arial"/>
          <w:sz w:val="22"/>
          <w:szCs w:val="22"/>
          <w:lang w:val="sr-Latn-ME"/>
        </w:rPr>
        <w:t>tehničk</w:t>
      </w:r>
      <w:r w:rsidR="00424503" w:rsidRPr="005551DC">
        <w:rPr>
          <w:rFonts w:ascii="Arial" w:hAnsi="Arial" w:cs="Arial"/>
          <w:sz w:val="22"/>
          <w:szCs w:val="22"/>
          <w:lang w:val="sr-Latn-ME"/>
        </w:rPr>
        <w:t>a pomoć biti pružena licu koje bi moglo da koris</w:t>
      </w:r>
      <w:r w:rsidRPr="005551DC">
        <w:rPr>
          <w:rFonts w:ascii="Arial" w:hAnsi="Arial" w:cs="Arial"/>
          <w:sz w:val="22"/>
          <w:szCs w:val="22"/>
          <w:lang w:val="sr-Latn-ME"/>
        </w:rPr>
        <w:t xml:space="preserve">ti robu na koju se tehnička pomoć odnosi za izvršenje smrtne kazne, </w:t>
      </w:r>
      <w:r w:rsidR="00424503" w:rsidRPr="005551DC">
        <w:rPr>
          <w:rFonts w:ascii="Arial" w:hAnsi="Arial" w:cs="Arial"/>
          <w:sz w:val="22"/>
          <w:szCs w:val="22"/>
          <w:lang w:val="sr-Latn-ME"/>
        </w:rPr>
        <w:t>odnosno za</w:t>
      </w:r>
      <w:r w:rsidRPr="005551DC">
        <w:rPr>
          <w:rFonts w:ascii="Arial" w:hAnsi="Arial" w:cs="Arial"/>
          <w:sz w:val="22"/>
          <w:szCs w:val="22"/>
          <w:lang w:val="sr-Latn-ME"/>
        </w:rPr>
        <w:t xml:space="preserve"> mučenje ili drugo okrutno, neljudsko ili ponižavajuće postupanje ili kažnjavanje.</w:t>
      </w:r>
      <w:bookmarkStart w:id="9" w:name="clan_12"/>
      <w:bookmarkStart w:id="10" w:name="clan_13"/>
      <w:bookmarkEnd w:id="9"/>
      <w:bookmarkEnd w:id="10"/>
    </w:p>
    <w:p w14:paraId="2B692A8E" w14:textId="1E61CE96" w:rsidR="0053429D" w:rsidRPr="008407E6" w:rsidRDefault="0053429D" w:rsidP="007318E5">
      <w:pPr>
        <w:pStyle w:val="Normal1"/>
        <w:shd w:val="clear" w:color="auto" w:fill="FFFFFF"/>
        <w:spacing w:before="0" w:beforeAutospacing="0" w:after="0" w:afterAutospacing="0"/>
        <w:jc w:val="center"/>
        <w:rPr>
          <w:rFonts w:ascii="Arial" w:hAnsi="Arial" w:cs="Arial"/>
          <w:sz w:val="22"/>
          <w:szCs w:val="22"/>
          <w:lang w:val="sr-Latn-ME"/>
        </w:rPr>
      </w:pPr>
      <w:r w:rsidRPr="008407E6">
        <w:rPr>
          <w:rFonts w:ascii="Arial" w:hAnsi="Arial" w:cs="Arial"/>
          <w:b/>
          <w:bCs/>
          <w:sz w:val="22"/>
          <w:szCs w:val="22"/>
          <w:lang w:val="sr-Latn-ME"/>
        </w:rPr>
        <w:t>Dozvola</w:t>
      </w:r>
    </w:p>
    <w:p w14:paraId="6DDCB908" w14:textId="7543E135" w:rsidR="00483975" w:rsidRPr="008407E6" w:rsidRDefault="0053429D" w:rsidP="007318E5">
      <w:pPr>
        <w:pStyle w:val="clan"/>
        <w:shd w:val="clear" w:color="auto" w:fill="FFFFFF"/>
        <w:spacing w:before="0" w:beforeAutospacing="0" w:after="0" w:afterAutospacing="0"/>
        <w:jc w:val="center"/>
        <w:rPr>
          <w:rFonts w:ascii="Arial" w:hAnsi="Arial" w:cs="Arial"/>
          <w:b/>
          <w:bCs/>
          <w:sz w:val="22"/>
          <w:szCs w:val="22"/>
          <w:lang w:val="sr-Latn-ME"/>
        </w:rPr>
      </w:pPr>
      <w:bookmarkStart w:id="11" w:name="clan_15"/>
      <w:bookmarkEnd w:id="11"/>
      <w:r w:rsidRPr="008407E6">
        <w:rPr>
          <w:rFonts w:ascii="Arial" w:hAnsi="Arial" w:cs="Arial"/>
          <w:b/>
          <w:bCs/>
          <w:sz w:val="22"/>
          <w:szCs w:val="22"/>
          <w:lang w:val="sr-Latn-ME"/>
        </w:rPr>
        <w:t xml:space="preserve">Član </w:t>
      </w:r>
      <w:r w:rsidR="00124FE5" w:rsidRPr="008407E6">
        <w:rPr>
          <w:rFonts w:ascii="Arial" w:hAnsi="Arial" w:cs="Arial"/>
          <w:b/>
          <w:bCs/>
          <w:sz w:val="22"/>
          <w:szCs w:val="22"/>
          <w:lang w:val="sr-Latn-ME"/>
        </w:rPr>
        <w:t>20</w:t>
      </w:r>
    </w:p>
    <w:p w14:paraId="71AD501B" w14:textId="5F8EEFFB" w:rsidR="00DD78AA" w:rsidRPr="008407E6" w:rsidRDefault="00FD63C7" w:rsidP="004274D4">
      <w:pPr>
        <w:pStyle w:val="clan"/>
        <w:shd w:val="clear" w:color="auto" w:fill="FFFFFF"/>
        <w:spacing w:before="240" w:beforeAutospacing="0" w:after="120" w:afterAutospacing="0"/>
        <w:ind w:firstLine="720"/>
        <w:jc w:val="both"/>
        <w:rPr>
          <w:rFonts w:ascii="Arial" w:hAnsi="Arial" w:cs="Arial"/>
          <w:sz w:val="22"/>
          <w:szCs w:val="22"/>
          <w:lang w:val="sr-Latn-ME"/>
        </w:rPr>
      </w:pPr>
      <w:r w:rsidRPr="008407E6">
        <w:rPr>
          <w:rFonts w:ascii="Arial" w:hAnsi="Arial" w:cs="Arial"/>
          <w:sz w:val="22"/>
          <w:szCs w:val="22"/>
          <w:lang w:val="sr-Latn-ME"/>
        </w:rPr>
        <w:t>O</w:t>
      </w:r>
      <w:r w:rsidR="00DD78AA" w:rsidRPr="008407E6">
        <w:rPr>
          <w:rFonts w:ascii="Arial" w:hAnsi="Arial" w:cs="Arial"/>
          <w:sz w:val="22"/>
          <w:szCs w:val="22"/>
          <w:lang w:val="sr-Latn-ME"/>
        </w:rPr>
        <w:t xml:space="preserve"> zahtjevu za izdavanje dozvole </w:t>
      </w:r>
      <w:r w:rsidRPr="008407E6">
        <w:rPr>
          <w:rFonts w:ascii="Arial" w:hAnsi="Arial" w:cs="Arial"/>
          <w:sz w:val="22"/>
          <w:szCs w:val="22"/>
          <w:lang w:val="sr-Latn-ME"/>
        </w:rPr>
        <w:t xml:space="preserve">Ministarstvo </w:t>
      </w:r>
      <w:r w:rsidR="00DD78AA" w:rsidRPr="008407E6">
        <w:rPr>
          <w:rFonts w:ascii="Arial" w:hAnsi="Arial" w:cs="Arial"/>
          <w:sz w:val="22"/>
          <w:szCs w:val="22"/>
          <w:lang w:val="sr-Latn-ME"/>
        </w:rPr>
        <w:t xml:space="preserve">odlučuje u roku od </w:t>
      </w:r>
      <w:r w:rsidR="00542068" w:rsidRPr="008407E6">
        <w:rPr>
          <w:rFonts w:ascii="Arial" w:hAnsi="Arial" w:cs="Arial"/>
          <w:sz w:val="22"/>
          <w:szCs w:val="22"/>
          <w:lang w:val="sr-Latn-ME"/>
        </w:rPr>
        <w:t>60</w:t>
      </w:r>
      <w:r w:rsidR="00DD78AA" w:rsidRPr="008407E6">
        <w:rPr>
          <w:rFonts w:ascii="Arial" w:hAnsi="Arial" w:cs="Arial"/>
          <w:sz w:val="22"/>
          <w:szCs w:val="22"/>
          <w:lang w:val="sr-Latn-ME"/>
        </w:rPr>
        <w:t xml:space="preserve"> dana od dana</w:t>
      </w:r>
      <w:r w:rsidRPr="008407E6">
        <w:rPr>
          <w:rFonts w:ascii="Arial" w:hAnsi="Arial" w:cs="Arial"/>
          <w:sz w:val="22"/>
          <w:szCs w:val="22"/>
          <w:lang w:val="sr-Latn-ME"/>
        </w:rPr>
        <w:t xml:space="preserve"> </w:t>
      </w:r>
      <w:r w:rsidRPr="005551DC">
        <w:rPr>
          <w:rFonts w:ascii="Arial" w:hAnsi="Arial" w:cs="Arial"/>
          <w:sz w:val="22"/>
          <w:szCs w:val="22"/>
          <w:lang w:val="sr-Latn-ME"/>
        </w:rPr>
        <w:t>prijema</w:t>
      </w:r>
      <w:r w:rsidR="00DD78AA" w:rsidRPr="008407E6">
        <w:rPr>
          <w:rFonts w:ascii="Arial" w:hAnsi="Arial" w:cs="Arial"/>
          <w:sz w:val="22"/>
          <w:szCs w:val="22"/>
          <w:lang w:val="sr-Latn-ME"/>
        </w:rPr>
        <w:t xml:space="preserve"> </w:t>
      </w:r>
      <w:r w:rsidR="00DD78AA" w:rsidRPr="005551DC">
        <w:rPr>
          <w:rFonts w:ascii="Arial" w:hAnsi="Arial" w:cs="Arial"/>
          <w:sz w:val="22"/>
          <w:szCs w:val="22"/>
          <w:lang w:val="sr-Latn-ME"/>
        </w:rPr>
        <w:t>uredno</w:t>
      </w:r>
      <w:r w:rsidRPr="005551DC">
        <w:rPr>
          <w:rFonts w:ascii="Arial" w:hAnsi="Arial" w:cs="Arial"/>
          <w:sz w:val="22"/>
          <w:szCs w:val="22"/>
          <w:lang w:val="sr-Latn-ME"/>
        </w:rPr>
        <w:t>g</w:t>
      </w:r>
      <w:r w:rsidR="00DD78AA" w:rsidRPr="005551DC">
        <w:rPr>
          <w:rFonts w:ascii="Arial" w:hAnsi="Arial" w:cs="Arial"/>
          <w:sz w:val="22"/>
          <w:szCs w:val="22"/>
          <w:lang w:val="sr-Latn-ME"/>
        </w:rPr>
        <w:t xml:space="preserve"> zahtjeva</w:t>
      </w:r>
      <w:r w:rsidR="004C322E" w:rsidRPr="005551DC">
        <w:rPr>
          <w:rFonts w:ascii="Arial" w:hAnsi="Arial" w:cs="Arial"/>
          <w:sz w:val="22"/>
          <w:szCs w:val="22"/>
          <w:lang w:val="sr-Latn-ME"/>
        </w:rPr>
        <w:t>.</w:t>
      </w:r>
    </w:p>
    <w:p w14:paraId="126B32E9" w14:textId="348C0B2E" w:rsidR="0053429D" w:rsidRPr="008407E6" w:rsidRDefault="0053429D" w:rsidP="004274D4">
      <w:pPr>
        <w:pStyle w:val="clan"/>
        <w:shd w:val="clear" w:color="auto" w:fill="FFFFFF"/>
        <w:spacing w:before="240" w:beforeAutospacing="0" w:after="120" w:afterAutospacing="0"/>
        <w:ind w:firstLine="720"/>
        <w:jc w:val="both"/>
        <w:rPr>
          <w:rFonts w:ascii="Arial" w:hAnsi="Arial" w:cs="Arial"/>
          <w:sz w:val="22"/>
          <w:szCs w:val="22"/>
          <w:lang w:val="sr-Latn-ME"/>
        </w:rPr>
      </w:pPr>
      <w:r w:rsidRPr="004274D4">
        <w:rPr>
          <w:rFonts w:ascii="Arial" w:hAnsi="Arial" w:cs="Arial"/>
          <w:sz w:val="22"/>
          <w:szCs w:val="22"/>
          <w:lang w:val="sr-Latn-ME"/>
        </w:rPr>
        <w:t xml:space="preserve">Dozvola za izvoz, uvoz, </w:t>
      </w:r>
      <w:r w:rsidR="0049322E" w:rsidRPr="004274D4">
        <w:rPr>
          <w:rFonts w:ascii="Arial" w:hAnsi="Arial" w:cs="Arial"/>
          <w:sz w:val="22"/>
          <w:szCs w:val="22"/>
          <w:lang w:val="sr-Latn-ME"/>
        </w:rPr>
        <w:t xml:space="preserve">tranzit, </w:t>
      </w:r>
      <w:r w:rsidRPr="004274D4">
        <w:rPr>
          <w:rFonts w:ascii="Arial" w:hAnsi="Arial" w:cs="Arial"/>
          <w:sz w:val="22"/>
          <w:szCs w:val="22"/>
          <w:lang w:val="sr-Latn-ME"/>
        </w:rPr>
        <w:t>pružanje</w:t>
      </w:r>
      <w:r w:rsidR="00870C2A">
        <w:rPr>
          <w:rFonts w:ascii="Arial" w:hAnsi="Arial" w:cs="Arial"/>
          <w:sz w:val="22"/>
          <w:szCs w:val="22"/>
          <w:lang w:val="sr-Latn-ME"/>
        </w:rPr>
        <w:t xml:space="preserve"> brokerskih usluga</w:t>
      </w:r>
      <w:r w:rsidR="00870C2A" w:rsidRPr="005551DC">
        <w:rPr>
          <w:rFonts w:ascii="Arial" w:hAnsi="Arial" w:cs="Arial"/>
          <w:sz w:val="22"/>
          <w:szCs w:val="22"/>
          <w:lang w:val="sr-Latn-ME"/>
        </w:rPr>
        <w:t>, odnosno</w:t>
      </w:r>
      <w:r w:rsidRPr="008407E6">
        <w:rPr>
          <w:rFonts w:ascii="Arial" w:hAnsi="Arial" w:cs="Arial"/>
          <w:sz w:val="22"/>
          <w:szCs w:val="22"/>
          <w:lang w:val="sr-Latn-ME"/>
        </w:rPr>
        <w:t xml:space="preserve"> tehničk</w:t>
      </w:r>
      <w:r w:rsidR="00CD256E" w:rsidRPr="008407E6">
        <w:rPr>
          <w:rFonts w:ascii="Arial" w:hAnsi="Arial" w:cs="Arial"/>
          <w:sz w:val="22"/>
          <w:szCs w:val="22"/>
          <w:lang w:val="sr-Latn-ME"/>
        </w:rPr>
        <w:t xml:space="preserve">e pomoći izdaje se na </w:t>
      </w:r>
      <w:r w:rsidR="0049322E" w:rsidRPr="008407E6">
        <w:rPr>
          <w:rFonts w:ascii="Arial" w:hAnsi="Arial" w:cs="Arial"/>
          <w:sz w:val="22"/>
          <w:szCs w:val="22"/>
          <w:lang w:val="sr-Latn-ME"/>
        </w:rPr>
        <w:t>propisanom</w:t>
      </w:r>
      <w:r w:rsidRPr="008407E6">
        <w:rPr>
          <w:rFonts w:ascii="Arial" w:hAnsi="Arial" w:cs="Arial"/>
          <w:sz w:val="22"/>
          <w:szCs w:val="22"/>
          <w:lang w:val="sr-Latn-ME"/>
        </w:rPr>
        <w:t xml:space="preserve"> obrascu</w:t>
      </w:r>
      <w:r w:rsidR="00E50C2D" w:rsidRPr="008407E6">
        <w:rPr>
          <w:rFonts w:ascii="Arial" w:hAnsi="Arial" w:cs="Arial"/>
          <w:sz w:val="22"/>
          <w:szCs w:val="22"/>
          <w:lang w:val="sr-Latn-ME"/>
        </w:rPr>
        <w:t xml:space="preserve"> </w:t>
      </w:r>
      <w:r w:rsidR="0049322E" w:rsidRPr="008407E6">
        <w:rPr>
          <w:rFonts w:ascii="Arial" w:hAnsi="Arial" w:cs="Arial"/>
          <w:sz w:val="22"/>
          <w:szCs w:val="22"/>
          <w:lang w:val="sr-Latn-ME"/>
        </w:rPr>
        <w:t>i može biti:</w:t>
      </w:r>
    </w:p>
    <w:p w14:paraId="333DF4A0" w14:textId="7B95B72E" w:rsidR="0049322E" w:rsidRPr="005551DC" w:rsidRDefault="0049322E" w:rsidP="004274D4">
      <w:pPr>
        <w:pStyle w:val="clan"/>
        <w:shd w:val="clear" w:color="auto" w:fill="FFFFFF"/>
        <w:spacing w:before="240" w:beforeAutospacing="0" w:after="120" w:afterAutospacing="0"/>
        <w:ind w:firstLine="720"/>
        <w:jc w:val="both"/>
        <w:rPr>
          <w:rFonts w:ascii="Arial" w:hAnsi="Arial" w:cs="Arial"/>
          <w:sz w:val="22"/>
          <w:szCs w:val="22"/>
          <w:lang w:val="sr-Latn-ME"/>
        </w:rPr>
      </w:pPr>
      <w:r w:rsidRPr="008407E6">
        <w:rPr>
          <w:rFonts w:ascii="Arial" w:hAnsi="Arial" w:cs="Arial"/>
          <w:sz w:val="22"/>
          <w:szCs w:val="22"/>
          <w:lang w:val="sr-Latn-ME"/>
        </w:rPr>
        <w:t xml:space="preserve">1) pojedinačna dozvola, sa rokom važenja od tri do 12 mjeseci, uz moguće produženje do </w:t>
      </w:r>
      <w:r w:rsidRPr="005551DC">
        <w:rPr>
          <w:rFonts w:ascii="Arial" w:hAnsi="Arial" w:cs="Arial"/>
          <w:sz w:val="22"/>
          <w:szCs w:val="22"/>
          <w:lang w:val="sr-Latn-ME"/>
        </w:rPr>
        <w:t>12 mjeseci;</w:t>
      </w:r>
    </w:p>
    <w:p w14:paraId="1A078265" w14:textId="39A146E3" w:rsidR="0049322E" w:rsidRPr="005551DC" w:rsidRDefault="0049322E" w:rsidP="004274D4">
      <w:pPr>
        <w:pStyle w:val="clan"/>
        <w:shd w:val="clear" w:color="auto" w:fill="FFFFFF"/>
        <w:spacing w:before="240" w:beforeAutospacing="0" w:after="120" w:afterAutospacing="0"/>
        <w:ind w:firstLine="720"/>
        <w:jc w:val="both"/>
        <w:rPr>
          <w:rFonts w:ascii="Arial" w:hAnsi="Arial" w:cs="Arial"/>
          <w:sz w:val="22"/>
          <w:szCs w:val="22"/>
          <w:lang w:val="sr-Latn-ME"/>
        </w:rPr>
      </w:pPr>
      <w:r w:rsidRPr="008407E6">
        <w:rPr>
          <w:rFonts w:ascii="Arial" w:hAnsi="Arial" w:cs="Arial"/>
          <w:sz w:val="22"/>
          <w:szCs w:val="22"/>
          <w:lang w:val="sr-Latn-ME"/>
        </w:rPr>
        <w:t>2) globalna dozvola, sa rokom važenja od jedne do tri godine</w:t>
      </w:r>
      <w:r w:rsidR="00106B07" w:rsidRPr="008407E6">
        <w:rPr>
          <w:rFonts w:ascii="Arial" w:hAnsi="Arial" w:cs="Arial"/>
          <w:sz w:val="22"/>
          <w:szCs w:val="22"/>
          <w:lang w:val="sr-Latn-ME"/>
        </w:rPr>
        <w:t xml:space="preserve">, uz moguće produženje do </w:t>
      </w:r>
      <w:r w:rsidR="00106B07" w:rsidRPr="005551DC">
        <w:rPr>
          <w:rFonts w:ascii="Arial" w:hAnsi="Arial" w:cs="Arial"/>
          <w:sz w:val="22"/>
          <w:szCs w:val="22"/>
          <w:lang w:val="sr-Latn-ME"/>
        </w:rPr>
        <w:t>dvije godine</w:t>
      </w:r>
      <w:r w:rsidRPr="005551DC">
        <w:rPr>
          <w:rFonts w:ascii="Arial" w:hAnsi="Arial" w:cs="Arial"/>
          <w:sz w:val="22"/>
          <w:szCs w:val="22"/>
          <w:lang w:val="sr-Latn-ME"/>
        </w:rPr>
        <w:t>;</w:t>
      </w:r>
    </w:p>
    <w:p w14:paraId="42492C56" w14:textId="5A261E02" w:rsidR="0049322E" w:rsidRPr="008407E6" w:rsidRDefault="0049322E" w:rsidP="004274D4">
      <w:pPr>
        <w:pStyle w:val="clan"/>
        <w:shd w:val="clear" w:color="auto" w:fill="FFFFFF"/>
        <w:spacing w:before="240" w:beforeAutospacing="0" w:after="120" w:afterAutospacing="0"/>
        <w:ind w:firstLine="720"/>
        <w:jc w:val="both"/>
        <w:rPr>
          <w:rFonts w:ascii="Arial" w:hAnsi="Arial" w:cs="Arial"/>
          <w:sz w:val="22"/>
          <w:szCs w:val="22"/>
          <w:lang w:val="sr-Latn-ME"/>
        </w:rPr>
      </w:pPr>
      <w:r w:rsidRPr="008407E6">
        <w:rPr>
          <w:rFonts w:ascii="Arial" w:hAnsi="Arial" w:cs="Arial"/>
          <w:sz w:val="22"/>
          <w:szCs w:val="22"/>
          <w:lang w:val="sr-Latn-ME"/>
        </w:rPr>
        <w:t>3) opšta dozvola za izvoz</w:t>
      </w:r>
      <w:r w:rsidR="00046639" w:rsidRPr="008407E6">
        <w:rPr>
          <w:rFonts w:ascii="Arial" w:hAnsi="Arial" w:cs="Arial"/>
          <w:sz w:val="22"/>
          <w:szCs w:val="22"/>
          <w:lang w:val="sr-Latn-ME"/>
        </w:rPr>
        <w:t>.</w:t>
      </w:r>
    </w:p>
    <w:p w14:paraId="6CF72393" w14:textId="5FB3B5A4" w:rsidR="0049322E" w:rsidRPr="008407E6" w:rsidRDefault="00870C2A" w:rsidP="004274D4">
      <w:pPr>
        <w:pStyle w:val="clan"/>
        <w:shd w:val="clear" w:color="auto" w:fill="FFFFFF"/>
        <w:spacing w:before="240" w:beforeAutospacing="0" w:after="120" w:afterAutospacing="0"/>
        <w:ind w:firstLine="720"/>
        <w:jc w:val="both"/>
        <w:rPr>
          <w:rFonts w:ascii="Arial" w:hAnsi="Arial" w:cs="Arial"/>
          <w:sz w:val="22"/>
          <w:szCs w:val="22"/>
          <w:lang w:val="sr-Latn-ME"/>
        </w:rPr>
      </w:pPr>
      <w:r w:rsidRPr="005551DC">
        <w:rPr>
          <w:rFonts w:ascii="Arial" w:hAnsi="Arial" w:cs="Arial"/>
          <w:sz w:val="22"/>
          <w:szCs w:val="22"/>
          <w:lang w:val="sr-Latn-ME"/>
        </w:rPr>
        <w:t>Obrasce</w:t>
      </w:r>
      <w:r w:rsidR="0049322E" w:rsidRPr="008407E6">
        <w:rPr>
          <w:rFonts w:ascii="Arial" w:hAnsi="Arial" w:cs="Arial"/>
          <w:sz w:val="22"/>
          <w:szCs w:val="22"/>
          <w:lang w:val="sr-Latn-ME"/>
        </w:rPr>
        <w:t xml:space="preserve"> dozvola iz stava 2 ovog člana propisuje Ministarstvo.</w:t>
      </w:r>
    </w:p>
    <w:p w14:paraId="49439A9F" w14:textId="6CA19FE4" w:rsidR="0089715A" w:rsidRDefault="0089715A" w:rsidP="004274D4">
      <w:pPr>
        <w:pStyle w:val="clan"/>
        <w:shd w:val="clear" w:color="auto" w:fill="FFFFFF"/>
        <w:spacing w:before="240" w:beforeAutospacing="0" w:after="120" w:afterAutospacing="0"/>
        <w:ind w:firstLine="720"/>
        <w:jc w:val="both"/>
        <w:rPr>
          <w:rFonts w:ascii="Arial" w:hAnsi="Arial" w:cs="Arial"/>
          <w:sz w:val="22"/>
          <w:szCs w:val="22"/>
          <w:lang w:val="sr-Latn-ME"/>
        </w:rPr>
      </w:pPr>
      <w:r w:rsidRPr="004274D4">
        <w:rPr>
          <w:rFonts w:ascii="Arial" w:hAnsi="Arial" w:cs="Arial"/>
          <w:sz w:val="22"/>
          <w:szCs w:val="22"/>
          <w:lang w:val="sr-Latn-ME"/>
        </w:rPr>
        <w:t xml:space="preserve">Obrazac opšte dozvole za izvoz objavljuje </w:t>
      </w:r>
      <w:r w:rsidR="00870C2A">
        <w:rPr>
          <w:rFonts w:ascii="Arial" w:hAnsi="Arial" w:cs="Arial"/>
          <w:sz w:val="22"/>
          <w:szCs w:val="22"/>
          <w:lang w:val="sr-Latn-ME"/>
        </w:rPr>
        <w:t xml:space="preserve">se </w:t>
      </w:r>
      <w:r w:rsidRPr="004274D4">
        <w:rPr>
          <w:rFonts w:ascii="Arial" w:hAnsi="Arial" w:cs="Arial"/>
          <w:sz w:val="22"/>
          <w:szCs w:val="22"/>
          <w:lang w:val="sr-Latn-ME"/>
        </w:rPr>
        <w:t>na internet stranici Ministarstva.</w:t>
      </w:r>
    </w:p>
    <w:p w14:paraId="0F7FD442" w14:textId="77777777" w:rsidR="007318E5" w:rsidRPr="004274D4" w:rsidRDefault="007318E5" w:rsidP="004274D4">
      <w:pPr>
        <w:pStyle w:val="clan"/>
        <w:shd w:val="clear" w:color="auto" w:fill="FFFFFF"/>
        <w:spacing w:before="240" w:beforeAutospacing="0" w:after="120" w:afterAutospacing="0"/>
        <w:ind w:firstLine="720"/>
        <w:jc w:val="both"/>
        <w:rPr>
          <w:rFonts w:ascii="Arial" w:hAnsi="Arial" w:cs="Arial"/>
          <w:sz w:val="22"/>
          <w:szCs w:val="22"/>
          <w:lang w:val="sr-Latn-ME"/>
        </w:rPr>
      </w:pPr>
    </w:p>
    <w:p w14:paraId="45EA8E85" w14:textId="718E5F04" w:rsidR="00286541" w:rsidRPr="004274D4" w:rsidRDefault="00CD256E" w:rsidP="007318E5">
      <w:pPr>
        <w:pStyle w:val="Normal1"/>
        <w:shd w:val="clear" w:color="auto" w:fill="FFFFFF"/>
        <w:tabs>
          <w:tab w:val="center" w:pos="4751"/>
        </w:tabs>
        <w:spacing w:before="0" w:beforeAutospacing="0" w:after="0" w:afterAutospacing="0"/>
        <w:ind w:firstLine="142"/>
        <w:jc w:val="both"/>
        <w:rPr>
          <w:rFonts w:ascii="Arial" w:hAnsi="Arial" w:cs="Arial"/>
          <w:b/>
          <w:bCs/>
          <w:sz w:val="22"/>
          <w:szCs w:val="22"/>
          <w:lang w:val="sr-Latn-ME"/>
        </w:rPr>
      </w:pPr>
      <w:r w:rsidRPr="004274D4">
        <w:rPr>
          <w:rFonts w:ascii="Arial" w:hAnsi="Arial" w:cs="Arial"/>
          <w:sz w:val="22"/>
          <w:szCs w:val="22"/>
          <w:lang w:val="sr-Latn-ME"/>
        </w:rPr>
        <w:t xml:space="preserve"> </w:t>
      </w:r>
      <w:r w:rsidR="004E5F55">
        <w:rPr>
          <w:rFonts w:ascii="Arial" w:hAnsi="Arial" w:cs="Arial"/>
          <w:sz w:val="22"/>
          <w:szCs w:val="22"/>
          <w:lang w:val="sr-Latn-ME"/>
        </w:rPr>
        <w:tab/>
      </w:r>
      <w:bookmarkStart w:id="12" w:name="clan_16"/>
      <w:bookmarkStart w:id="13" w:name="str_13"/>
      <w:bookmarkEnd w:id="12"/>
      <w:bookmarkEnd w:id="13"/>
      <w:r w:rsidR="00286541" w:rsidRPr="004274D4">
        <w:rPr>
          <w:rFonts w:ascii="Arial" w:hAnsi="Arial" w:cs="Arial"/>
          <w:b/>
          <w:bCs/>
          <w:sz w:val="22"/>
          <w:szCs w:val="22"/>
          <w:lang w:val="sr-Latn-ME"/>
        </w:rPr>
        <w:t>Pojedinačna dozvola</w:t>
      </w:r>
    </w:p>
    <w:p w14:paraId="7ECDE545" w14:textId="4823A8FC" w:rsidR="00106B07" w:rsidRPr="004274D4" w:rsidRDefault="00106B07" w:rsidP="007318E5">
      <w:pPr>
        <w:pStyle w:val="clan"/>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 xml:space="preserve">Član </w:t>
      </w:r>
      <w:r w:rsidR="00124FE5" w:rsidRPr="004274D4">
        <w:rPr>
          <w:rFonts w:ascii="Arial" w:hAnsi="Arial" w:cs="Arial"/>
          <w:b/>
          <w:bCs/>
          <w:sz w:val="22"/>
          <w:szCs w:val="22"/>
          <w:lang w:val="sr-Latn-ME"/>
        </w:rPr>
        <w:t>21</w:t>
      </w:r>
    </w:p>
    <w:p w14:paraId="29B38750" w14:textId="1366232C" w:rsidR="008A618D" w:rsidRPr="004274D4" w:rsidRDefault="008A618D" w:rsidP="004274D4">
      <w:pPr>
        <w:pStyle w:val="Normal2"/>
        <w:shd w:val="clear" w:color="auto" w:fill="FFFFFF"/>
        <w:ind w:firstLine="720"/>
        <w:rPr>
          <w:rFonts w:ascii="Arial" w:hAnsi="Arial" w:cs="Arial"/>
          <w:sz w:val="22"/>
          <w:szCs w:val="22"/>
          <w:lang w:val="sr-Latn-ME"/>
        </w:rPr>
      </w:pPr>
      <w:r w:rsidRPr="004274D4">
        <w:rPr>
          <w:rFonts w:ascii="Arial" w:hAnsi="Arial" w:cs="Arial"/>
          <w:sz w:val="22"/>
          <w:szCs w:val="22"/>
          <w:lang w:val="sr-Latn-ME"/>
        </w:rPr>
        <w:t xml:space="preserve">Pojedinačna dozvola </w:t>
      </w:r>
      <w:r w:rsidR="00C97887" w:rsidRPr="004274D4">
        <w:rPr>
          <w:rFonts w:ascii="Arial" w:hAnsi="Arial" w:cs="Arial"/>
          <w:sz w:val="22"/>
          <w:szCs w:val="22"/>
          <w:lang w:val="sr-Latn-ME"/>
        </w:rPr>
        <w:t>izdaje se</w:t>
      </w:r>
      <w:r w:rsidRPr="004274D4">
        <w:rPr>
          <w:rFonts w:ascii="Arial" w:hAnsi="Arial" w:cs="Arial"/>
          <w:sz w:val="22"/>
          <w:szCs w:val="22"/>
          <w:lang w:val="sr-Latn-ME"/>
        </w:rPr>
        <w:t>:</w:t>
      </w:r>
    </w:p>
    <w:p w14:paraId="5F6F4AE0" w14:textId="1F125EDF" w:rsidR="008A618D" w:rsidRPr="004274D4" w:rsidRDefault="008A618D" w:rsidP="004274D4">
      <w:pPr>
        <w:pStyle w:val="Normal2"/>
        <w:numPr>
          <w:ilvl w:val="0"/>
          <w:numId w:val="15"/>
        </w:numPr>
        <w:shd w:val="clear" w:color="auto" w:fill="FFFFFF"/>
        <w:jc w:val="both"/>
        <w:rPr>
          <w:rFonts w:ascii="Arial" w:hAnsi="Arial" w:cs="Arial"/>
          <w:sz w:val="22"/>
          <w:szCs w:val="22"/>
          <w:lang w:val="sr-Latn-ME"/>
        </w:rPr>
      </w:pPr>
      <w:r w:rsidRPr="004274D4">
        <w:rPr>
          <w:rFonts w:ascii="Arial" w:hAnsi="Arial" w:cs="Arial"/>
          <w:sz w:val="22"/>
          <w:szCs w:val="22"/>
          <w:lang w:val="sr-Latn-ME"/>
        </w:rPr>
        <w:t xml:space="preserve">jednom određenom izvozniku za izvoz jednom krajnjem korisniku ili primaocu u drugoj </w:t>
      </w:r>
      <w:r w:rsidR="00656189" w:rsidRPr="004274D4">
        <w:rPr>
          <w:rFonts w:ascii="Arial" w:hAnsi="Arial" w:cs="Arial"/>
          <w:sz w:val="22"/>
          <w:szCs w:val="22"/>
          <w:lang w:val="sr-Latn-ME"/>
        </w:rPr>
        <w:t xml:space="preserve">državi </w:t>
      </w:r>
      <w:r w:rsidR="00C97887" w:rsidRPr="004274D4">
        <w:rPr>
          <w:rFonts w:ascii="Arial" w:hAnsi="Arial" w:cs="Arial"/>
          <w:sz w:val="22"/>
          <w:szCs w:val="22"/>
          <w:lang w:val="sr-Latn-ME"/>
        </w:rPr>
        <w:t xml:space="preserve">jedne </w:t>
      </w:r>
      <w:r w:rsidRPr="004274D4">
        <w:rPr>
          <w:rFonts w:ascii="Arial" w:hAnsi="Arial" w:cs="Arial"/>
          <w:sz w:val="22"/>
          <w:szCs w:val="22"/>
          <w:lang w:val="sr-Latn-ME"/>
        </w:rPr>
        <w:t>ili više</w:t>
      </w:r>
      <w:r w:rsidR="00C97887" w:rsidRPr="004274D4">
        <w:rPr>
          <w:rFonts w:ascii="Arial" w:hAnsi="Arial" w:cs="Arial"/>
          <w:sz w:val="22"/>
          <w:szCs w:val="22"/>
          <w:lang w:val="sr-Latn-ME"/>
        </w:rPr>
        <w:t xml:space="preserve"> vrsta</w:t>
      </w:r>
      <w:r w:rsidRPr="004274D4">
        <w:rPr>
          <w:rFonts w:ascii="Arial" w:hAnsi="Arial" w:cs="Arial"/>
          <w:sz w:val="22"/>
          <w:szCs w:val="22"/>
          <w:lang w:val="sr-Latn-ME"/>
        </w:rPr>
        <w:t xml:space="preserve"> </w:t>
      </w:r>
      <w:r w:rsidR="00C97887" w:rsidRPr="004274D4">
        <w:rPr>
          <w:rFonts w:ascii="Arial" w:hAnsi="Arial" w:cs="Arial"/>
          <w:sz w:val="22"/>
          <w:szCs w:val="22"/>
          <w:lang w:val="sr-Latn-ME"/>
        </w:rPr>
        <w:t>robe</w:t>
      </w:r>
      <w:r w:rsidRPr="004274D4">
        <w:rPr>
          <w:rFonts w:ascii="Arial" w:hAnsi="Arial" w:cs="Arial"/>
          <w:sz w:val="22"/>
          <w:szCs w:val="22"/>
          <w:lang w:val="sr-Latn-ME"/>
        </w:rPr>
        <w:t xml:space="preserve">; </w:t>
      </w:r>
    </w:p>
    <w:p w14:paraId="193FA9B0" w14:textId="1E672E2F" w:rsidR="00EB362D" w:rsidRPr="004274D4" w:rsidRDefault="00EB362D" w:rsidP="004274D4">
      <w:pPr>
        <w:pStyle w:val="Normal2"/>
        <w:numPr>
          <w:ilvl w:val="0"/>
          <w:numId w:val="15"/>
        </w:numPr>
        <w:shd w:val="clear" w:color="auto" w:fill="FFFFFF"/>
        <w:jc w:val="both"/>
        <w:rPr>
          <w:rFonts w:ascii="Arial" w:hAnsi="Arial" w:cs="Arial"/>
          <w:sz w:val="22"/>
          <w:szCs w:val="22"/>
          <w:lang w:val="sr-Latn-ME"/>
        </w:rPr>
      </w:pPr>
      <w:r w:rsidRPr="004274D4">
        <w:rPr>
          <w:rFonts w:ascii="Arial" w:hAnsi="Arial" w:cs="Arial"/>
          <w:sz w:val="22"/>
          <w:szCs w:val="22"/>
          <w:lang w:val="sr-Latn-ME"/>
        </w:rPr>
        <w:lastRenderedPageBreak/>
        <w:t xml:space="preserve">jednom određenom uvozniku za uvoz jednom krajnjem korisniku ili primaocu u Crnoj Gori </w:t>
      </w:r>
      <w:r w:rsidR="00C97887" w:rsidRPr="004274D4">
        <w:rPr>
          <w:rFonts w:ascii="Arial" w:hAnsi="Arial" w:cs="Arial"/>
          <w:sz w:val="22"/>
          <w:szCs w:val="22"/>
          <w:lang w:val="sr-Latn-ME"/>
        </w:rPr>
        <w:t xml:space="preserve">jedne </w:t>
      </w:r>
      <w:r w:rsidRPr="004274D4">
        <w:rPr>
          <w:rFonts w:ascii="Arial" w:hAnsi="Arial" w:cs="Arial"/>
          <w:sz w:val="22"/>
          <w:szCs w:val="22"/>
          <w:lang w:val="sr-Latn-ME"/>
        </w:rPr>
        <w:t>ili više</w:t>
      </w:r>
      <w:r w:rsidR="00C97887" w:rsidRPr="004274D4">
        <w:rPr>
          <w:rFonts w:ascii="Arial" w:hAnsi="Arial" w:cs="Arial"/>
          <w:sz w:val="22"/>
          <w:szCs w:val="22"/>
          <w:lang w:val="sr-Latn-ME"/>
        </w:rPr>
        <w:t xml:space="preserve"> vrsta</w:t>
      </w:r>
      <w:r w:rsidRPr="004274D4">
        <w:rPr>
          <w:rFonts w:ascii="Arial" w:hAnsi="Arial" w:cs="Arial"/>
          <w:sz w:val="22"/>
          <w:szCs w:val="22"/>
          <w:lang w:val="sr-Latn-ME"/>
        </w:rPr>
        <w:t xml:space="preserve"> </w:t>
      </w:r>
      <w:r w:rsidR="00C97887" w:rsidRPr="004274D4">
        <w:rPr>
          <w:rFonts w:ascii="Arial" w:hAnsi="Arial" w:cs="Arial"/>
          <w:sz w:val="22"/>
          <w:szCs w:val="22"/>
          <w:lang w:val="sr-Latn-ME"/>
        </w:rPr>
        <w:t>robe</w:t>
      </w:r>
      <w:r w:rsidRPr="004274D4">
        <w:rPr>
          <w:rFonts w:ascii="Arial" w:hAnsi="Arial" w:cs="Arial"/>
          <w:sz w:val="22"/>
          <w:szCs w:val="22"/>
          <w:lang w:val="sr-Latn-ME"/>
        </w:rPr>
        <w:t>;</w:t>
      </w:r>
    </w:p>
    <w:p w14:paraId="4E23A164" w14:textId="12127FF9" w:rsidR="00EB362D" w:rsidRPr="004274D4" w:rsidRDefault="008A618D" w:rsidP="004274D4">
      <w:pPr>
        <w:pStyle w:val="Normal2"/>
        <w:numPr>
          <w:ilvl w:val="0"/>
          <w:numId w:val="15"/>
        </w:numPr>
        <w:shd w:val="clear" w:color="auto" w:fill="FFFFFF"/>
        <w:jc w:val="both"/>
        <w:rPr>
          <w:rFonts w:ascii="Arial" w:hAnsi="Arial" w:cs="Arial"/>
          <w:sz w:val="22"/>
          <w:szCs w:val="22"/>
          <w:lang w:val="sr-Latn-ME"/>
        </w:rPr>
      </w:pPr>
      <w:r w:rsidRPr="004274D4">
        <w:rPr>
          <w:rFonts w:ascii="Arial" w:hAnsi="Arial" w:cs="Arial"/>
          <w:sz w:val="22"/>
          <w:szCs w:val="22"/>
          <w:lang w:val="sr-Latn-ME"/>
        </w:rPr>
        <w:t xml:space="preserve">jednom određenom brokeru za pružanje brokerskih usluga jednom krajnjem korisniku ili primaocu u </w:t>
      </w:r>
      <w:r w:rsidR="00046639" w:rsidRPr="004274D4">
        <w:rPr>
          <w:rFonts w:ascii="Arial" w:hAnsi="Arial" w:cs="Arial"/>
          <w:sz w:val="22"/>
          <w:szCs w:val="22"/>
          <w:lang w:val="sr-Latn-ME"/>
        </w:rPr>
        <w:t xml:space="preserve">drugoj državi </w:t>
      </w:r>
      <w:r w:rsidR="00C97887" w:rsidRPr="004274D4">
        <w:rPr>
          <w:rFonts w:ascii="Arial" w:hAnsi="Arial" w:cs="Arial"/>
          <w:sz w:val="22"/>
          <w:szCs w:val="22"/>
          <w:lang w:val="sr-Latn-ME"/>
        </w:rPr>
        <w:t>u vezi sa</w:t>
      </w:r>
      <w:r w:rsidRPr="004274D4">
        <w:rPr>
          <w:rFonts w:ascii="Arial" w:hAnsi="Arial" w:cs="Arial"/>
          <w:sz w:val="22"/>
          <w:szCs w:val="22"/>
          <w:lang w:val="sr-Latn-ME"/>
        </w:rPr>
        <w:t xml:space="preserve"> </w:t>
      </w:r>
      <w:r w:rsidR="00C97887" w:rsidRPr="004274D4">
        <w:rPr>
          <w:rFonts w:ascii="Arial" w:hAnsi="Arial" w:cs="Arial"/>
          <w:sz w:val="22"/>
          <w:szCs w:val="22"/>
          <w:lang w:val="sr-Latn-ME"/>
        </w:rPr>
        <w:t xml:space="preserve">jednom </w:t>
      </w:r>
      <w:r w:rsidRPr="004274D4">
        <w:rPr>
          <w:rFonts w:ascii="Arial" w:hAnsi="Arial" w:cs="Arial"/>
          <w:sz w:val="22"/>
          <w:szCs w:val="22"/>
          <w:lang w:val="sr-Latn-ME"/>
        </w:rPr>
        <w:t xml:space="preserve">ili više vrsta </w:t>
      </w:r>
      <w:r w:rsidR="00C97887" w:rsidRPr="004274D4">
        <w:rPr>
          <w:rFonts w:ascii="Arial" w:hAnsi="Arial" w:cs="Arial"/>
          <w:sz w:val="22"/>
          <w:szCs w:val="22"/>
          <w:lang w:val="sr-Latn-ME"/>
        </w:rPr>
        <w:t>robe</w:t>
      </w:r>
      <w:r w:rsidRPr="004274D4">
        <w:rPr>
          <w:rFonts w:ascii="Arial" w:hAnsi="Arial" w:cs="Arial"/>
          <w:sz w:val="22"/>
          <w:szCs w:val="22"/>
          <w:lang w:val="sr-Latn-ME"/>
        </w:rPr>
        <w:t>;</w:t>
      </w:r>
    </w:p>
    <w:p w14:paraId="5648B8BA" w14:textId="49062D53" w:rsidR="004E5F55" w:rsidRPr="00097BBE" w:rsidRDefault="008A618D" w:rsidP="00A44115">
      <w:pPr>
        <w:pStyle w:val="Normal2"/>
        <w:numPr>
          <w:ilvl w:val="0"/>
          <w:numId w:val="15"/>
        </w:numPr>
        <w:shd w:val="clear" w:color="auto" w:fill="FFFFFF"/>
        <w:jc w:val="both"/>
        <w:rPr>
          <w:rFonts w:ascii="Arial" w:hAnsi="Arial" w:cs="Arial"/>
          <w:sz w:val="22"/>
          <w:szCs w:val="22"/>
          <w:lang w:val="sr-Latn-ME"/>
        </w:rPr>
      </w:pPr>
      <w:r w:rsidRPr="00097BBE">
        <w:rPr>
          <w:rFonts w:ascii="Arial" w:hAnsi="Arial" w:cs="Arial"/>
          <w:sz w:val="22"/>
          <w:szCs w:val="22"/>
          <w:lang w:val="sr-Latn-ME"/>
        </w:rPr>
        <w:t xml:space="preserve">licu koje </w:t>
      </w:r>
      <w:r w:rsidR="00097BBE" w:rsidRPr="00097BBE">
        <w:rPr>
          <w:rFonts w:ascii="Arial" w:hAnsi="Arial" w:cs="Arial"/>
          <w:sz w:val="22"/>
          <w:szCs w:val="22"/>
          <w:lang w:val="sr-Latn-ME"/>
        </w:rPr>
        <w:t>vrši tranzit</w:t>
      </w:r>
      <w:r w:rsidRPr="00097BBE">
        <w:rPr>
          <w:rFonts w:ascii="Arial" w:hAnsi="Arial" w:cs="Arial"/>
          <w:sz w:val="22"/>
          <w:szCs w:val="22"/>
          <w:lang w:val="sr-Latn-ME"/>
        </w:rPr>
        <w:t xml:space="preserve"> rob</w:t>
      </w:r>
      <w:r w:rsidR="00EB362D" w:rsidRPr="00097BBE">
        <w:rPr>
          <w:rFonts w:ascii="Arial" w:hAnsi="Arial" w:cs="Arial"/>
          <w:sz w:val="22"/>
          <w:szCs w:val="22"/>
          <w:lang w:val="sr-Latn-ME"/>
        </w:rPr>
        <w:t>e preko teritorije Crne Gore.</w:t>
      </w:r>
    </w:p>
    <w:p w14:paraId="7AE901E3" w14:textId="58789405" w:rsidR="00E43954" w:rsidRPr="004274D4" w:rsidRDefault="00E43954" w:rsidP="007318E5">
      <w:pPr>
        <w:shd w:val="clear" w:color="auto" w:fill="FFFFFF"/>
        <w:spacing w:after="0" w:line="240" w:lineRule="auto"/>
        <w:ind w:firstLine="284"/>
        <w:jc w:val="center"/>
        <w:rPr>
          <w:rFonts w:ascii="Arial" w:hAnsi="Arial" w:cs="Arial"/>
          <w:b/>
          <w:bCs/>
          <w:lang w:val="sr-Latn-ME"/>
        </w:rPr>
      </w:pPr>
      <w:r w:rsidRPr="004274D4">
        <w:rPr>
          <w:rFonts w:ascii="Arial" w:hAnsi="Arial" w:cs="Arial"/>
          <w:b/>
          <w:bCs/>
          <w:lang w:val="sr-Latn-ME"/>
        </w:rPr>
        <w:t>Globalna dozvola</w:t>
      </w:r>
    </w:p>
    <w:p w14:paraId="54BB3119" w14:textId="1B16B9C5" w:rsidR="006C2E41" w:rsidRPr="004274D4" w:rsidRDefault="006C2E41" w:rsidP="007318E5">
      <w:pPr>
        <w:pStyle w:val="clan"/>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 xml:space="preserve">Član </w:t>
      </w:r>
      <w:r w:rsidR="00124FE5" w:rsidRPr="004274D4">
        <w:rPr>
          <w:rFonts w:ascii="Arial" w:hAnsi="Arial" w:cs="Arial"/>
          <w:b/>
          <w:bCs/>
          <w:sz w:val="22"/>
          <w:szCs w:val="22"/>
          <w:lang w:val="sr-Latn-ME"/>
        </w:rPr>
        <w:t>22</w:t>
      </w:r>
    </w:p>
    <w:p w14:paraId="38FBFF58" w14:textId="0A65F16C" w:rsidR="00121AF1" w:rsidRPr="004274D4" w:rsidRDefault="00121AF1" w:rsidP="004274D4">
      <w:pPr>
        <w:shd w:val="clear" w:color="auto" w:fill="FFFFFF"/>
        <w:spacing w:before="120" w:line="240" w:lineRule="auto"/>
        <w:ind w:firstLine="284"/>
        <w:jc w:val="both"/>
        <w:rPr>
          <w:rFonts w:ascii="Arial" w:hAnsi="Arial" w:cs="Arial"/>
          <w:lang w:val="sr-Latn-ME"/>
        </w:rPr>
      </w:pPr>
      <w:r w:rsidRPr="004274D4">
        <w:rPr>
          <w:rFonts w:ascii="Arial" w:hAnsi="Arial" w:cs="Arial"/>
          <w:lang w:val="sr-Latn-ME"/>
        </w:rPr>
        <w:t xml:space="preserve"> </w:t>
      </w:r>
      <w:r w:rsidR="00864892" w:rsidRPr="004274D4">
        <w:rPr>
          <w:rFonts w:ascii="Arial" w:hAnsi="Arial" w:cs="Arial"/>
          <w:lang w:val="sr-Latn-ME"/>
        </w:rPr>
        <w:tab/>
      </w:r>
      <w:r w:rsidRPr="004274D4">
        <w:rPr>
          <w:rFonts w:ascii="Arial" w:hAnsi="Arial" w:cs="Arial"/>
          <w:lang w:val="sr-Latn-ME"/>
        </w:rPr>
        <w:t xml:space="preserve"> </w:t>
      </w:r>
      <w:r w:rsidR="00296833" w:rsidRPr="004274D4">
        <w:rPr>
          <w:rFonts w:ascii="Arial" w:hAnsi="Arial" w:cs="Arial"/>
          <w:lang w:val="sr-Latn-ME"/>
        </w:rPr>
        <w:t xml:space="preserve"> </w:t>
      </w:r>
      <w:r w:rsidR="00E1715A">
        <w:rPr>
          <w:rFonts w:ascii="Arial" w:hAnsi="Arial" w:cs="Arial"/>
          <w:lang w:val="sr-Latn-ME"/>
        </w:rPr>
        <w:t>Globalna dozvola</w:t>
      </w:r>
      <w:r w:rsidRPr="004274D4">
        <w:rPr>
          <w:rFonts w:ascii="Arial" w:hAnsi="Arial" w:cs="Arial"/>
          <w:lang w:val="sr-Latn-ME"/>
        </w:rPr>
        <w:t xml:space="preserve"> </w:t>
      </w:r>
      <w:r w:rsidR="00864892" w:rsidRPr="004274D4">
        <w:rPr>
          <w:rFonts w:ascii="Arial" w:hAnsi="Arial" w:cs="Arial"/>
          <w:lang w:val="sr-Latn-ME"/>
        </w:rPr>
        <w:t>izdaje se</w:t>
      </w:r>
      <w:r w:rsidRPr="004274D4">
        <w:rPr>
          <w:rFonts w:ascii="Arial" w:hAnsi="Arial" w:cs="Arial"/>
          <w:lang w:val="sr-Latn-ME"/>
        </w:rPr>
        <w:t xml:space="preserve"> jednom određenom izvozniku ili brokeru </w:t>
      </w:r>
      <w:r w:rsidR="00864892" w:rsidRPr="004274D4">
        <w:rPr>
          <w:rFonts w:ascii="Arial" w:hAnsi="Arial" w:cs="Arial"/>
          <w:lang w:val="sr-Latn-ME"/>
        </w:rPr>
        <w:t>za robu iz člana</w:t>
      </w:r>
      <w:r w:rsidRPr="004274D4">
        <w:rPr>
          <w:rFonts w:ascii="Arial" w:hAnsi="Arial" w:cs="Arial"/>
          <w:lang w:val="sr-Latn-ME"/>
        </w:rPr>
        <w:t xml:space="preserve"> </w:t>
      </w:r>
      <w:r w:rsidR="00124FE5" w:rsidRPr="004274D4">
        <w:rPr>
          <w:rFonts w:ascii="Arial" w:hAnsi="Arial" w:cs="Arial"/>
          <w:lang w:val="sr-Latn-ME"/>
        </w:rPr>
        <w:t xml:space="preserve">11 </w:t>
      </w:r>
      <w:r w:rsidR="00864892" w:rsidRPr="004274D4">
        <w:rPr>
          <w:rFonts w:ascii="Arial" w:hAnsi="Arial" w:cs="Arial"/>
          <w:lang w:val="sr-Latn-ME"/>
        </w:rPr>
        <w:t xml:space="preserve">stav 1 </w:t>
      </w:r>
      <w:r w:rsidRPr="004274D4">
        <w:rPr>
          <w:rFonts w:ascii="Arial" w:hAnsi="Arial" w:cs="Arial"/>
          <w:lang w:val="sr-Latn-ME"/>
        </w:rPr>
        <w:t xml:space="preserve">ovog zakona, </w:t>
      </w:r>
      <w:r w:rsidR="00864892" w:rsidRPr="004274D4">
        <w:rPr>
          <w:rFonts w:ascii="Arial" w:hAnsi="Arial" w:cs="Arial"/>
          <w:lang w:val="sr-Latn-ME"/>
        </w:rPr>
        <w:t>i može da obuhvata:</w:t>
      </w:r>
    </w:p>
    <w:p w14:paraId="1B9AB970" w14:textId="0BB8DC36" w:rsidR="00A54B6A" w:rsidRPr="004274D4" w:rsidRDefault="00A54B6A" w:rsidP="004274D4">
      <w:pPr>
        <w:pStyle w:val="ListParagraph"/>
        <w:numPr>
          <w:ilvl w:val="0"/>
          <w:numId w:val="19"/>
        </w:numPr>
        <w:shd w:val="clear" w:color="auto" w:fill="FFFFFF"/>
        <w:spacing w:after="0" w:line="240" w:lineRule="auto"/>
        <w:ind w:right="477"/>
        <w:rPr>
          <w:rFonts w:ascii="Arial" w:hAnsi="Arial" w:cs="Arial"/>
          <w:sz w:val="22"/>
          <w:szCs w:val="28"/>
          <w:lang w:val="sr-Latn-ME"/>
        </w:rPr>
      </w:pPr>
      <w:r w:rsidRPr="004274D4">
        <w:rPr>
          <w:rFonts w:ascii="Arial" w:hAnsi="Arial" w:cs="Arial"/>
          <w:sz w:val="22"/>
          <w:szCs w:val="28"/>
          <w:lang w:val="sr-Latn-ME"/>
        </w:rPr>
        <w:t xml:space="preserve">izvoz jednom ili više određenih krajnjih korisnika u jednoj ili više </w:t>
      </w:r>
      <w:r w:rsidR="00656189" w:rsidRPr="004274D4">
        <w:rPr>
          <w:rFonts w:ascii="Arial" w:hAnsi="Arial" w:cs="Arial"/>
          <w:sz w:val="22"/>
          <w:szCs w:val="28"/>
          <w:lang w:val="sr-Latn-ME"/>
        </w:rPr>
        <w:t xml:space="preserve">drugih </w:t>
      </w:r>
      <w:r w:rsidRPr="004274D4">
        <w:rPr>
          <w:rFonts w:ascii="Arial" w:hAnsi="Arial" w:cs="Arial"/>
          <w:sz w:val="22"/>
          <w:szCs w:val="28"/>
          <w:lang w:val="sr-Latn-ME"/>
        </w:rPr>
        <w:t xml:space="preserve">država; </w:t>
      </w:r>
    </w:p>
    <w:p w14:paraId="13AD2539" w14:textId="540F0D3A" w:rsidR="00A54B6A" w:rsidRPr="004274D4" w:rsidRDefault="00A54B6A" w:rsidP="004274D4">
      <w:pPr>
        <w:pStyle w:val="NoSpacing1"/>
        <w:numPr>
          <w:ilvl w:val="0"/>
          <w:numId w:val="19"/>
        </w:numPr>
        <w:shd w:val="clear" w:color="auto" w:fill="FFFFFF"/>
        <w:tabs>
          <w:tab w:val="left" w:pos="1528"/>
        </w:tabs>
        <w:spacing w:before="120"/>
        <w:jc w:val="both"/>
        <w:rPr>
          <w:rFonts w:ascii="Arial" w:hAnsi="Arial" w:cs="Arial"/>
          <w:lang w:val="sr-Latn-ME"/>
        </w:rPr>
      </w:pPr>
      <w:r w:rsidRPr="004274D4">
        <w:rPr>
          <w:rFonts w:ascii="Arial" w:hAnsi="Arial" w:cs="Arial"/>
          <w:lang w:val="sr-Latn-ME"/>
        </w:rPr>
        <w:t xml:space="preserve">izvoz jednom ili više određenih distributera u jednoj ili više </w:t>
      </w:r>
      <w:r w:rsidR="00656189" w:rsidRPr="004274D4">
        <w:rPr>
          <w:rFonts w:ascii="Arial" w:hAnsi="Arial" w:cs="Arial"/>
          <w:lang w:val="sr-Latn-ME"/>
        </w:rPr>
        <w:t xml:space="preserve">drugih </w:t>
      </w:r>
      <w:r w:rsidRPr="004274D4">
        <w:rPr>
          <w:rFonts w:ascii="Arial" w:hAnsi="Arial" w:cs="Arial"/>
          <w:lang w:val="sr-Latn-ME"/>
        </w:rPr>
        <w:t>država ako je izvoznik proizvođač robe koja može da se koristi za usmrćivanje lica ubrizgavanjem smrtonosne injekcije (anestetička sredstva barbiturat</w:t>
      </w:r>
      <w:r w:rsidR="00864892" w:rsidRPr="004274D4">
        <w:rPr>
          <w:rFonts w:ascii="Arial" w:hAnsi="Arial" w:cs="Arial"/>
          <w:lang w:val="sr-Latn-ME"/>
        </w:rPr>
        <w:t>i</w:t>
      </w:r>
      <w:r w:rsidRPr="004274D4">
        <w:rPr>
          <w:rFonts w:ascii="Arial" w:hAnsi="Arial" w:cs="Arial"/>
          <w:lang w:val="sr-Latn-ME"/>
        </w:rPr>
        <w:t xml:space="preserve"> sa kratkoročnim ili srednjoročnim  djelovanjem); </w:t>
      </w:r>
    </w:p>
    <w:p w14:paraId="621AA5F9" w14:textId="2E028829" w:rsidR="00A54B6A" w:rsidRPr="004274D4" w:rsidRDefault="00A54B6A" w:rsidP="004274D4">
      <w:pPr>
        <w:pStyle w:val="ListParagraph"/>
        <w:numPr>
          <w:ilvl w:val="0"/>
          <w:numId w:val="19"/>
        </w:numPr>
        <w:shd w:val="clear" w:color="auto" w:fill="FFFFFF"/>
        <w:spacing w:line="240" w:lineRule="auto"/>
        <w:rPr>
          <w:rFonts w:ascii="Arial" w:hAnsi="Arial" w:cs="Arial"/>
          <w:sz w:val="22"/>
          <w:szCs w:val="32"/>
          <w:lang w:val="sr-Latn-ME"/>
        </w:rPr>
      </w:pPr>
      <w:r w:rsidRPr="004274D4">
        <w:rPr>
          <w:rFonts w:ascii="Arial" w:hAnsi="Arial" w:cs="Arial"/>
          <w:sz w:val="22"/>
          <w:szCs w:val="32"/>
          <w:lang w:val="sr-Latn-ME"/>
        </w:rPr>
        <w:t xml:space="preserve">pružanje brokerskih usluga u vezi sa prenosom robe koja se nalazi u </w:t>
      </w:r>
      <w:r w:rsidR="00656189" w:rsidRPr="004274D4">
        <w:rPr>
          <w:rFonts w:ascii="Arial" w:hAnsi="Arial" w:cs="Arial"/>
          <w:sz w:val="22"/>
          <w:szCs w:val="32"/>
          <w:lang w:val="sr-Latn-ME"/>
        </w:rPr>
        <w:t xml:space="preserve">drugoj </w:t>
      </w:r>
      <w:r w:rsidRPr="004274D4">
        <w:rPr>
          <w:rFonts w:ascii="Arial" w:hAnsi="Arial" w:cs="Arial"/>
          <w:sz w:val="22"/>
          <w:szCs w:val="32"/>
          <w:lang w:val="sr-Latn-ME"/>
        </w:rPr>
        <w:t xml:space="preserve">državi  jednom ili više određenih krajnih korisnika u jednoj ili više </w:t>
      </w:r>
      <w:r w:rsidR="00656189" w:rsidRPr="004274D4">
        <w:rPr>
          <w:rFonts w:ascii="Arial" w:hAnsi="Arial" w:cs="Arial"/>
          <w:sz w:val="22"/>
          <w:szCs w:val="32"/>
          <w:lang w:val="sr-Latn-ME"/>
        </w:rPr>
        <w:t xml:space="preserve">drugih </w:t>
      </w:r>
      <w:r w:rsidR="00097BBE">
        <w:rPr>
          <w:rFonts w:ascii="Arial" w:hAnsi="Arial" w:cs="Arial"/>
          <w:sz w:val="22"/>
          <w:szCs w:val="32"/>
          <w:lang w:val="sr-Latn-ME"/>
        </w:rPr>
        <w:t xml:space="preserve">država; </w:t>
      </w:r>
    </w:p>
    <w:p w14:paraId="335E2A6F" w14:textId="77777777" w:rsidR="00A54B6A" w:rsidRPr="004274D4" w:rsidRDefault="00A54B6A" w:rsidP="004274D4">
      <w:pPr>
        <w:pStyle w:val="ListParagraph"/>
        <w:shd w:val="clear" w:color="auto" w:fill="FFFFFF"/>
        <w:spacing w:line="240" w:lineRule="auto"/>
        <w:ind w:left="502"/>
        <w:rPr>
          <w:rFonts w:ascii="Arial" w:hAnsi="Arial" w:cs="Arial"/>
          <w:sz w:val="22"/>
          <w:szCs w:val="28"/>
          <w:lang w:val="sr-Latn-ME"/>
        </w:rPr>
      </w:pPr>
    </w:p>
    <w:p w14:paraId="3E8EAA28" w14:textId="5277076A" w:rsidR="00A54B6A" w:rsidRPr="004274D4" w:rsidRDefault="00A54B6A" w:rsidP="004274D4">
      <w:pPr>
        <w:pStyle w:val="ListParagraph"/>
        <w:numPr>
          <w:ilvl w:val="0"/>
          <w:numId w:val="19"/>
        </w:numPr>
        <w:shd w:val="clear" w:color="auto" w:fill="FFFFFF"/>
        <w:spacing w:line="240" w:lineRule="auto"/>
        <w:rPr>
          <w:rFonts w:ascii="Arial" w:hAnsi="Arial" w:cs="Arial"/>
          <w:sz w:val="22"/>
          <w:szCs w:val="28"/>
          <w:lang w:val="sr-Latn-ME"/>
        </w:rPr>
      </w:pPr>
      <w:r w:rsidRPr="004274D4">
        <w:rPr>
          <w:rFonts w:ascii="Arial" w:hAnsi="Arial" w:cs="Arial"/>
          <w:sz w:val="22"/>
          <w:szCs w:val="28"/>
          <w:lang w:val="sr-Latn-ME"/>
        </w:rPr>
        <w:t xml:space="preserve">pružanje brokerskih usluga </w:t>
      </w:r>
      <w:r w:rsidR="00097BBE" w:rsidRPr="005551DC">
        <w:rPr>
          <w:rFonts w:ascii="Arial" w:hAnsi="Arial" w:cs="Arial"/>
          <w:sz w:val="22"/>
          <w:szCs w:val="28"/>
          <w:lang w:val="sr-Latn-ME"/>
        </w:rPr>
        <w:t>u vezi</w:t>
      </w:r>
      <w:r w:rsidRPr="008407E6">
        <w:rPr>
          <w:rFonts w:ascii="Arial" w:hAnsi="Arial" w:cs="Arial"/>
          <w:sz w:val="22"/>
          <w:szCs w:val="28"/>
          <w:lang w:val="sr-Latn-ME"/>
        </w:rPr>
        <w:t xml:space="preserve"> sa prenosom robe koja se nalazi u </w:t>
      </w:r>
      <w:r w:rsidR="00656189" w:rsidRPr="008407E6">
        <w:rPr>
          <w:rFonts w:ascii="Arial" w:hAnsi="Arial" w:cs="Arial"/>
          <w:sz w:val="22"/>
          <w:szCs w:val="28"/>
          <w:lang w:val="sr-Latn-ME"/>
        </w:rPr>
        <w:t>drugoj</w:t>
      </w:r>
      <w:r w:rsidR="00134A08" w:rsidRPr="008407E6">
        <w:rPr>
          <w:rFonts w:ascii="Arial" w:hAnsi="Arial" w:cs="Arial"/>
          <w:sz w:val="22"/>
          <w:szCs w:val="28"/>
          <w:lang w:val="sr-Latn-ME"/>
        </w:rPr>
        <w:t xml:space="preserve"> </w:t>
      </w:r>
      <w:r w:rsidRPr="008407E6">
        <w:rPr>
          <w:rFonts w:ascii="Arial" w:hAnsi="Arial" w:cs="Arial"/>
          <w:sz w:val="22"/>
          <w:szCs w:val="28"/>
          <w:lang w:val="sr-Latn-ME"/>
        </w:rPr>
        <w:t xml:space="preserve">državi jednom ili više određenih distributera u jednoj ili više </w:t>
      </w:r>
      <w:r w:rsidR="00097BBE" w:rsidRPr="005551DC">
        <w:rPr>
          <w:rFonts w:ascii="Arial" w:hAnsi="Arial" w:cs="Arial"/>
          <w:sz w:val="22"/>
          <w:szCs w:val="28"/>
          <w:lang w:val="sr-Latn-ME"/>
        </w:rPr>
        <w:t>drugih</w:t>
      </w:r>
      <w:r w:rsidRPr="008407E6">
        <w:rPr>
          <w:rFonts w:ascii="Arial" w:hAnsi="Arial" w:cs="Arial"/>
          <w:sz w:val="22"/>
          <w:szCs w:val="28"/>
          <w:lang w:val="sr-Latn-ME"/>
        </w:rPr>
        <w:t xml:space="preserve"> </w:t>
      </w:r>
      <w:r w:rsidRPr="004274D4">
        <w:rPr>
          <w:rFonts w:ascii="Arial" w:hAnsi="Arial" w:cs="Arial"/>
          <w:sz w:val="22"/>
          <w:szCs w:val="28"/>
          <w:lang w:val="sr-Latn-ME"/>
        </w:rPr>
        <w:t xml:space="preserve">država, ako je broker proizvođač robe koja može da se </w:t>
      </w:r>
      <w:r w:rsidR="00097BBE">
        <w:rPr>
          <w:rFonts w:ascii="Arial" w:hAnsi="Arial" w:cs="Arial"/>
          <w:sz w:val="22"/>
          <w:szCs w:val="28"/>
          <w:lang w:val="sr-Latn-ME"/>
        </w:rPr>
        <w:t>koristi za usmrćivanje lica ubri</w:t>
      </w:r>
      <w:r w:rsidRPr="004274D4">
        <w:rPr>
          <w:rFonts w:ascii="Arial" w:hAnsi="Arial" w:cs="Arial"/>
          <w:sz w:val="22"/>
          <w:szCs w:val="28"/>
          <w:lang w:val="sr-Latn-ME"/>
        </w:rPr>
        <w:t>zgavanjem smrtonosne injekcije (</w:t>
      </w:r>
      <w:r w:rsidR="00097BBE">
        <w:rPr>
          <w:rFonts w:ascii="Arial" w:hAnsi="Arial" w:cs="Arial"/>
          <w:sz w:val="22"/>
          <w:szCs w:val="28"/>
          <w:lang w:val="sr-Latn-ME"/>
        </w:rPr>
        <w:t>anestetička sredstva barbiturati</w:t>
      </w:r>
      <w:r w:rsidRPr="004274D4">
        <w:rPr>
          <w:rFonts w:ascii="Arial" w:hAnsi="Arial" w:cs="Arial"/>
          <w:sz w:val="22"/>
          <w:szCs w:val="28"/>
          <w:lang w:val="sr-Latn-ME"/>
        </w:rPr>
        <w:t xml:space="preserve"> sa kratkoročnim ili srednjoročnim djelovanjem).</w:t>
      </w:r>
    </w:p>
    <w:p w14:paraId="017879DD" w14:textId="178BC1BA" w:rsidR="00296833" w:rsidRPr="004274D4" w:rsidRDefault="00296833" w:rsidP="007318E5">
      <w:pPr>
        <w:pStyle w:val="wyq110---naslov-clana"/>
        <w:shd w:val="clear" w:color="auto" w:fill="FFFFFF"/>
        <w:spacing w:before="0" w:beforeAutospacing="0" w:after="0" w:afterAutospacing="0"/>
        <w:jc w:val="center"/>
        <w:rPr>
          <w:rFonts w:ascii="Arial" w:hAnsi="Arial" w:cs="Arial"/>
          <w:b/>
          <w:bCs/>
          <w:sz w:val="22"/>
          <w:szCs w:val="22"/>
          <w:lang w:val="sr-Latn-ME"/>
        </w:rPr>
      </w:pPr>
      <w:r w:rsidRPr="004274D4">
        <w:rPr>
          <w:rFonts w:ascii="Arial" w:hAnsi="Arial" w:cs="Arial"/>
          <w:b/>
          <w:bCs/>
          <w:sz w:val="22"/>
          <w:szCs w:val="22"/>
          <w:lang w:val="sr-Latn-ME"/>
        </w:rPr>
        <w:t>Opšta dozvola za izvoz</w:t>
      </w:r>
    </w:p>
    <w:p w14:paraId="6793CE04" w14:textId="49F709B3" w:rsidR="006C2E41" w:rsidRPr="004274D4" w:rsidRDefault="006C2E41" w:rsidP="007318E5">
      <w:pPr>
        <w:pStyle w:val="clan"/>
        <w:shd w:val="clear" w:color="auto" w:fill="FFFFFF"/>
        <w:spacing w:before="0" w:beforeAutospacing="0" w:after="0" w:afterAutospacing="0"/>
        <w:jc w:val="center"/>
        <w:rPr>
          <w:rFonts w:ascii="Arial" w:hAnsi="Arial" w:cs="Arial"/>
          <w:sz w:val="22"/>
          <w:szCs w:val="22"/>
          <w:lang w:val="sr-Latn-ME"/>
        </w:rPr>
      </w:pPr>
      <w:r w:rsidRPr="004274D4">
        <w:rPr>
          <w:rFonts w:ascii="Arial" w:hAnsi="Arial" w:cs="Arial"/>
          <w:b/>
          <w:bCs/>
          <w:sz w:val="22"/>
          <w:szCs w:val="22"/>
          <w:lang w:val="sr-Latn-ME"/>
        </w:rPr>
        <w:t xml:space="preserve">Član </w:t>
      </w:r>
      <w:r w:rsidR="00124FE5" w:rsidRPr="004274D4">
        <w:rPr>
          <w:rFonts w:ascii="Arial" w:hAnsi="Arial" w:cs="Arial"/>
          <w:b/>
          <w:bCs/>
          <w:sz w:val="22"/>
          <w:szCs w:val="22"/>
          <w:lang w:val="sr-Latn-ME"/>
        </w:rPr>
        <w:t>23</w:t>
      </w:r>
    </w:p>
    <w:p w14:paraId="1029C55A" w14:textId="253BE222" w:rsidR="00EC313D" w:rsidRPr="004274D4" w:rsidRDefault="00EC313D" w:rsidP="004274D4">
      <w:pPr>
        <w:pStyle w:val="wyq110---naslov-clana"/>
        <w:shd w:val="clear" w:color="auto" w:fill="FFFFFF"/>
        <w:spacing w:before="240" w:beforeAutospacing="0" w:after="240" w:afterAutospacing="0"/>
        <w:jc w:val="both"/>
        <w:rPr>
          <w:rFonts w:ascii="Arial" w:hAnsi="Arial" w:cs="Arial"/>
          <w:sz w:val="22"/>
          <w:szCs w:val="22"/>
          <w:lang w:val="sr-Latn-ME"/>
        </w:rPr>
      </w:pPr>
      <w:r w:rsidRPr="004274D4">
        <w:rPr>
          <w:rFonts w:ascii="Arial" w:hAnsi="Arial" w:cs="Arial"/>
          <w:sz w:val="22"/>
          <w:szCs w:val="22"/>
          <w:lang w:val="sr-Latn-ME"/>
        </w:rPr>
        <w:t xml:space="preserve">        Opšta dozvola za izvoz </w:t>
      </w:r>
      <w:r w:rsidR="00DF5D56" w:rsidRPr="004274D4">
        <w:rPr>
          <w:rFonts w:ascii="Arial" w:hAnsi="Arial" w:cs="Arial"/>
          <w:sz w:val="22"/>
          <w:szCs w:val="22"/>
          <w:lang w:val="sr-Latn-ME"/>
        </w:rPr>
        <w:t xml:space="preserve">izdaje </w:t>
      </w:r>
      <w:r w:rsidRPr="004274D4">
        <w:rPr>
          <w:rFonts w:ascii="Arial" w:hAnsi="Arial" w:cs="Arial"/>
          <w:sz w:val="22"/>
          <w:szCs w:val="22"/>
          <w:lang w:val="sr-Latn-ME"/>
        </w:rPr>
        <w:t xml:space="preserve">se </w:t>
      </w:r>
      <w:r w:rsidR="00296833" w:rsidRPr="004274D4">
        <w:rPr>
          <w:rFonts w:ascii="Arial" w:hAnsi="Arial" w:cs="Arial"/>
          <w:sz w:val="22"/>
          <w:szCs w:val="22"/>
          <w:lang w:val="sr-Latn-ME"/>
        </w:rPr>
        <w:t xml:space="preserve">za izvoz robe </w:t>
      </w:r>
      <w:r w:rsidR="00DF5D56" w:rsidRPr="004274D4">
        <w:rPr>
          <w:rFonts w:ascii="Arial" w:hAnsi="Arial" w:cs="Arial"/>
          <w:sz w:val="22"/>
          <w:szCs w:val="22"/>
          <w:lang w:val="sr-Latn-ME"/>
        </w:rPr>
        <w:t xml:space="preserve">iz člana </w:t>
      </w:r>
      <w:r w:rsidR="00124FE5" w:rsidRPr="004274D4">
        <w:rPr>
          <w:rFonts w:ascii="Arial" w:hAnsi="Arial" w:cs="Arial"/>
          <w:sz w:val="22"/>
          <w:szCs w:val="22"/>
          <w:lang w:val="sr-Latn-ME"/>
        </w:rPr>
        <w:t xml:space="preserve">11 </w:t>
      </w:r>
      <w:r w:rsidR="00DF5D56" w:rsidRPr="004274D4">
        <w:rPr>
          <w:rFonts w:ascii="Arial" w:hAnsi="Arial" w:cs="Arial"/>
          <w:sz w:val="22"/>
          <w:szCs w:val="22"/>
          <w:lang w:val="sr-Latn-ME"/>
        </w:rPr>
        <w:t>stav 1</w:t>
      </w:r>
      <w:r w:rsidR="00296833" w:rsidRPr="004274D4">
        <w:rPr>
          <w:rFonts w:ascii="Arial" w:hAnsi="Arial" w:cs="Arial"/>
          <w:sz w:val="22"/>
          <w:szCs w:val="22"/>
          <w:lang w:val="sr-Latn-ME"/>
        </w:rPr>
        <w:t xml:space="preserve"> ovog zakona u određene države, izvoznicima pod istim uslovima. </w:t>
      </w:r>
    </w:p>
    <w:p w14:paraId="1E2523F2" w14:textId="77777777" w:rsidR="00EC313D" w:rsidRPr="004274D4" w:rsidRDefault="00EC313D" w:rsidP="004274D4">
      <w:pPr>
        <w:pStyle w:val="wyq110---naslov-clana"/>
        <w:shd w:val="clear" w:color="auto" w:fill="FFFFFF"/>
        <w:spacing w:before="240" w:beforeAutospacing="0" w:after="240" w:afterAutospacing="0"/>
        <w:jc w:val="both"/>
        <w:rPr>
          <w:rFonts w:ascii="Arial" w:hAnsi="Arial" w:cs="Arial"/>
          <w:sz w:val="22"/>
          <w:szCs w:val="22"/>
          <w:lang w:val="sr-Latn-ME"/>
        </w:rPr>
      </w:pPr>
      <w:r w:rsidRPr="004274D4">
        <w:rPr>
          <w:rFonts w:ascii="Arial" w:hAnsi="Arial" w:cs="Arial"/>
          <w:sz w:val="22"/>
          <w:szCs w:val="22"/>
          <w:lang w:val="sr-Latn-ME"/>
        </w:rPr>
        <w:t xml:space="preserve">        </w:t>
      </w:r>
      <w:r w:rsidR="00296833" w:rsidRPr="004274D4">
        <w:rPr>
          <w:rFonts w:ascii="Arial" w:hAnsi="Arial" w:cs="Arial"/>
          <w:sz w:val="22"/>
          <w:szCs w:val="22"/>
          <w:lang w:val="sr-Latn-ME"/>
        </w:rPr>
        <w:t xml:space="preserve">Opštom dozvolom za izvoz može biti obuhvaćena roba koja može da se koristi za usmrćivanje lica ubrizgavanjem smrtonosne injekcije (anestetička sredstva barbiturati sa kratkoročnim ili srednjoročnim djelovanjem). </w:t>
      </w:r>
    </w:p>
    <w:p w14:paraId="4EBC6CEE" w14:textId="19C25866" w:rsidR="00EC313D" w:rsidRPr="004274D4" w:rsidRDefault="00EC313D" w:rsidP="004274D4">
      <w:pPr>
        <w:pStyle w:val="wyq110---naslov-clana"/>
        <w:shd w:val="clear" w:color="auto" w:fill="FFFFFF"/>
        <w:spacing w:before="240" w:beforeAutospacing="0" w:after="240" w:afterAutospacing="0"/>
        <w:jc w:val="both"/>
        <w:rPr>
          <w:rFonts w:ascii="Arial" w:hAnsi="Arial" w:cs="Arial"/>
          <w:sz w:val="22"/>
          <w:szCs w:val="22"/>
          <w:lang w:val="sr-Latn-ME"/>
        </w:rPr>
      </w:pPr>
      <w:r w:rsidRPr="004274D4">
        <w:rPr>
          <w:rFonts w:ascii="Arial" w:hAnsi="Arial" w:cs="Arial"/>
          <w:sz w:val="22"/>
          <w:szCs w:val="22"/>
          <w:lang w:val="sr-Latn-ME"/>
        </w:rPr>
        <w:t xml:space="preserve">       </w:t>
      </w:r>
      <w:r w:rsidR="00296833" w:rsidRPr="004274D4">
        <w:rPr>
          <w:rFonts w:ascii="Arial" w:hAnsi="Arial" w:cs="Arial"/>
          <w:sz w:val="22"/>
          <w:szCs w:val="22"/>
          <w:lang w:val="sr-Latn-ME"/>
        </w:rPr>
        <w:t xml:space="preserve">Opštom dozvolom za izvoz može biti obuhvaćeno i pružanje tehničke pomoći krajnjem korisniku u mjeri u kojoj je ta pomoć potrebna </w:t>
      </w:r>
      <w:r w:rsidR="00296833" w:rsidRPr="007318E5">
        <w:rPr>
          <w:rFonts w:ascii="Arial" w:hAnsi="Arial" w:cs="Arial"/>
          <w:sz w:val="22"/>
          <w:szCs w:val="22"/>
          <w:lang w:val="sr-Latn-ME"/>
        </w:rPr>
        <w:t>za ugradnju robe, rukovanje robom, održavanje ili popravku robe čiji se izvoz odobrava, ako izvoznik pruža tu pomoć</w:t>
      </w:r>
      <w:r w:rsidR="00296833" w:rsidRPr="004274D4">
        <w:rPr>
          <w:rFonts w:ascii="Arial" w:hAnsi="Arial" w:cs="Arial"/>
          <w:sz w:val="22"/>
          <w:szCs w:val="22"/>
          <w:lang w:val="sr-Latn-ME"/>
        </w:rPr>
        <w:t xml:space="preserve">. </w:t>
      </w:r>
    </w:p>
    <w:p w14:paraId="285A313C" w14:textId="03152484" w:rsidR="00EC313D" w:rsidRPr="004274D4" w:rsidRDefault="00EC313D" w:rsidP="004274D4">
      <w:pPr>
        <w:pStyle w:val="wyq110---naslov-clana"/>
        <w:shd w:val="clear" w:color="auto" w:fill="FFFFFF"/>
        <w:spacing w:before="240" w:beforeAutospacing="0" w:after="240" w:afterAutospacing="0"/>
        <w:jc w:val="both"/>
        <w:rPr>
          <w:rFonts w:ascii="Arial" w:hAnsi="Arial" w:cs="Arial"/>
          <w:sz w:val="22"/>
          <w:szCs w:val="22"/>
          <w:lang w:val="sr-Latn-ME"/>
        </w:rPr>
      </w:pPr>
      <w:r w:rsidRPr="004274D4">
        <w:rPr>
          <w:rFonts w:ascii="Arial" w:hAnsi="Arial" w:cs="Arial"/>
          <w:sz w:val="22"/>
          <w:szCs w:val="22"/>
          <w:lang w:val="sr-Latn-ME"/>
        </w:rPr>
        <w:t xml:space="preserve">       </w:t>
      </w:r>
      <w:r w:rsidR="0089715A" w:rsidRPr="004274D4">
        <w:rPr>
          <w:rFonts w:ascii="Arial" w:hAnsi="Arial" w:cs="Arial"/>
          <w:sz w:val="22"/>
          <w:szCs w:val="22"/>
          <w:lang w:val="sr-Latn-ME"/>
        </w:rPr>
        <w:t>Obim dozvole, u smislu</w:t>
      </w:r>
      <w:r w:rsidR="00FB1BCD" w:rsidRPr="004274D4">
        <w:rPr>
          <w:rFonts w:ascii="Arial" w:hAnsi="Arial" w:cs="Arial"/>
          <w:sz w:val="22"/>
          <w:szCs w:val="22"/>
          <w:lang w:val="sr-Latn-ME"/>
        </w:rPr>
        <w:t xml:space="preserve"> </w:t>
      </w:r>
      <w:r w:rsidR="00296833" w:rsidRPr="004274D4">
        <w:rPr>
          <w:rFonts w:ascii="Arial" w:hAnsi="Arial" w:cs="Arial"/>
          <w:sz w:val="22"/>
          <w:szCs w:val="22"/>
          <w:lang w:val="sr-Latn-ME"/>
        </w:rPr>
        <w:t xml:space="preserve">st. 2 i 3 ovog člana i </w:t>
      </w:r>
      <w:r w:rsidR="0089715A" w:rsidRPr="004274D4">
        <w:rPr>
          <w:rFonts w:ascii="Arial" w:hAnsi="Arial" w:cs="Arial"/>
          <w:sz w:val="22"/>
          <w:szCs w:val="22"/>
          <w:lang w:val="sr-Latn-ME"/>
        </w:rPr>
        <w:t>države uvoza</w:t>
      </w:r>
      <w:r w:rsidR="00296833" w:rsidRPr="004274D4">
        <w:rPr>
          <w:rFonts w:ascii="Arial" w:hAnsi="Arial" w:cs="Arial"/>
          <w:sz w:val="22"/>
          <w:szCs w:val="22"/>
          <w:lang w:val="sr-Latn-ME"/>
        </w:rPr>
        <w:t xml:space="preserve"> utvrđuju se dozvolom. </w:t>
      </w:r>
    </w:p>
    <w:p w14:paraId="4AE49950" w14:textId="5D269BB7" w:rsidR="0053429D" w:rsidRPr="001475B9" w:rsidRDefault="0053429D" w:rsidP="007318E5">
      <w:pPr>
        <w:pStyle w:val="wyq110---naslov-clana"/>
        <w:shd w:val="clear" w:color="auto" w:fill="FFFFFF"/>
        <w:spacing w:before="0" w:beforeAutospacing="0" w:after="0" w:afterAutospacing="0"/>
        <w:jc w:val="center"/>
        <w:rPr>
          <w:rFonts w:ascii="Arial" w:hAnsi="Arial" w:cs="Arial"/>
          <w:b/>
          <w:bCs/>
          <w:sz w:val="22"/>
          <w:szCs w:val="22"/>
          <w:lang w:val="sr-Latn-ME"/>
        </w:rPr>
      </w:pPr>
      <w:bookmarkStart w:id="14" w:name="_Hlk96592472"/>
      <w:r w:rsidRPr="001475B9">
        <w:rPr>
          <w:rFonts w:ascii="Arial" w:hAnsi="Arial" w:cs="Arial"/>
          <w:b/>
          <w:bCs/>
          <w:sz w:val="22"/>
          <w:szCs w:val="22"/>
          <w:lang w:val="sr-Latn-ME"/>
        </w:rPr>
        <w:t>Oduzimanje,</w:t>
      </w:r>
      <w:r w:rsidR="006C2E41" w:rsidRPr="001475B9">
        <w:rPr>
          <w:rFonts w:ascii="Arial" w:hAnsi="Arial" w:cs="Arial"/>
          <w:b/>
          <w:bCs/>
          <w:sz w:val="22"/>
          <w:szCs w:val="22"/>
          <w:lang w:val="sr-Latn-ME"/>
        </w:rPr>
        <w:t xml:space="preserve"> poništavanje,</w:t>
      </w:r>
      <w:r w:rsidR="0036197C" w:rsidRPr="001475B9">
        <w:rPr>
          <w:rFonts w:ascii="Arial" w:hAnsi="Arial" w:cs="Arial"/>
          <w:b/>
          <w:bCs/>
          <w:sz w:val="22"/>
          <w:szCs w:val="22"/>
          <w:lang w:val="sr-Latn-ME"/>
        </w:rPr>
        <w:t xml:space="preserve"> ispravka</w:t>
      </w:r>
      <w:r w:rsidRPr="001475B9">
        <w:rPr>
          <w:rFonts w:ascii="Arial" w:hAnsi="Arial" w:cs="Arial"/>
          <w:b/>
          <w:bCs/>
          <w:sz w:val="22"/>
          <w:szCs w:val="22"/>
          <w:lang w:val="sr-Latn-ME"/>
        </w:rPr>
        <w:t xml:space="preserve"> </w:t>
      </w:r>
      <w:r w:rsidR="006C2E41" w:rsidRPr="001475B9">
        <w:rPr>
          <w:rFonts w:ascii="Arial" w:hAnsi="Arial" w:cs="Arial"/>
          <w:b/>
          <w:bCs/>
          <w:sz w:val="22"/>
          <w:szCs w:val="22"/>
          <w:lang w:val="sr-Latn-ME"/>
        </w:rPr>
        <w:t xml:space="preserve">i izmjena </w:t>
      </w:r>
      <w:r w:rsidRPr="001475B9">
        <w:rPr>
          <w:rFonts w:ascii="Arial" w:hAnsi="Arial" w:cs="Arial"/>
          <w:b/>
          <w:bCs/>
          <w:sz w:val="22"/>
          <w:szCs w:val="22"/>
          <w:lang w:val="sr-Latn-ME"/>
        </w:rPr>
        <w:t>dozvole</w:t>
      </w:r>
    </w:p>
    <w:p w14:paraId="3EDA6682" w14:textId="396ADBEF" w:rsidR="0053429D" w:rsidRPr="001475B9" w:rsidRDefault="0053429D" w:rsidP="007318E5">
      <w:pPr>
        <w:pStyle w:val="clan"/>
        <w:shd w:val="clear" w:color="auto" w:fill="FFFFFF"/>
        <w:spacing w:before="0" w:beforeAutospacing="0" w:after="0" w:afterAutospacing="0"/>
        <w:jc w:val="center"/>
        <w:rPr>
          <w:rFonts w:ascii="Arial" w:hAnsi="Arial" w:cs="Arial"/>
          <w:b/>
          <w:bCs/>
          <w:sz w:val="22"/>
          <w:szCs w:val="22"/>
          <w:lang w:val="sr-Latn-ME"/>
        </w:rPr>
      </w:pPr>
      <w:bookmarkStart w:id="15" w:name="clan_17"/>
      <w:bookmarkEnd w:id="15"/>
      <w:r w:rsidRPr="001475B9">
        <w:rPr>
          <w:rFonts w:ascii="Arial" w:hAnsi="Arial" w:cs="Arial"/>
          <w:b/>
          <w:bCs/>
          <w:sz w:val="22"/>
          <w:szCs w:val="22"/>
          <w:lang w:val="sr-Latn-ME"/>
        </w:rPr>
        <w:t xml:space="preserve">Član </w:t>
      </w:r>
      <w:r w:rsidR="00124FE5" w:rsidRPr="001475B9">
        <w:rPr>
          <w:rFonts w:ascii="Arial" w:hAnsi="Arial" w:cs="Arial"/>
          <w:b/>
          <w:bCs/>
          <w:sz w:val="22"/>
          <w:szCs w:val="22"/>
          <w:lang w:val="sr-Latn-ME"/>
        </w:rPr>
        <w:t>24</w:t>
      </w:r>
    </w:p>
    <w:p w14:paraId="1B1E72A3" w14:textId="645AA286" w:rsidR="0036197C" w:rsidRPr="001475B9" w:rsidRDefault="0053429D" w:rsidP="004274D4">
      <w:pPr>
        <w:pStyle w:val="Normal1"/>
        <w:shd w:val="clear" w:color="auto" w:fill="FFFFFF"/>
        <w:ind w:firstLine="426"/>
        <w:jc w:val="both"/>
        <w:rPr>
          <w:rFonts w:ascii="Arial" w:hAnsi="Arial" w:cs="Arial"/>
          <w:sz w:val="22"/>
          <w:szCs w:val="22"/>
          <w:lang w:val="sr-Latn-ME"/>
        </w:rPr>
      </w:pPr>
      <w:r w:rsidRPr="001475B9">
        <w:rPr>
          <w:rFonts w:ascii="Arial" w:hAnsi="Arial" w:cs="Arial"/>
          <w:sz w:val="22"/>
          <w:szCs w:val="22"/>
          <w:lang w:val="sr-Latn-ME"/>
        </w:rPr>
        <w:t xml:space="preserve">Ministarstvo može oduzeti </w:t>
      </w:r>
      <w:r w:rsidR="0036197C" w:rsidRPr="001475B9">
        <w:rPr>
          <w:rFonts w:ascii="Arial" w:hAnsi="Arial" w:cs="Arial"/>
          <w:sz w:val="22"/>
          <w:szCs w:val="22"/>
          <w:lang w:val="sr-Latn-ME"/>
        </w:rPr>
        <w:t>dozvolu</w:t>
      </w:r>
      <w:r w:rsidR="00FB1BCD" w:rsidRPr="001475B9">
        <w:rPr>
          <w:rFonts w:ascii="Arial" w:hAnsi="Arial" w:cs="Arial"/>
          <w:sz w:val="22"/>
          <w:szCs w:val="22"/>
          <w:lang w:val="sr-Latn-ME"/>
        </w:rPr>
        <w:t xml:space="preserve"> </w:t>
      </w:r>
      <w:r w:rsidRPr="001475B9">
        <w:rPr>
          <w:rFonts w:ascii="Arial" w:hAnsi="Arial" w:cs="Arial"/>
          <w:sz w:val="22"/>
          <w:szCs w:val="22"/>
          <w:lang w:val="sr-Latn-ME"/>
        </w:rPr>
        <w:t>ako utvrdi da</w:t>
      </w:r>
      <w:r w:rsidR="0036197C" w:rsidRPr="001475B9">
        <w:rPr>
          <w:rFonts w:ascii="Arial" w:hAnsi="Arial" w:cs="Arial"/>
          <w:sz w:val="22"/>
          <w:szCs w:val="22"/>
          <w:lang w:val="sr-Latn-ME"/>
        </w:rPr>
        <w:t>:</w:t>
      </w:r>
    </w:p>
    <w:p w14:paraId="1BA5FF28" w14:textId="2FDBF311" w:rsidR="0036197C" w:rsidRPr="001475B9" w:rsidRDefault="0053429D" w:rsidP="004274D4">
      <w:pPr>
        <w:pStyle w:val="Normal1"/>
        <w:numPr>
          <w:ilvl w:val="0"/>
          <w:numId w:val="35"/>
        </w:numPr>
        <w:shd w:val="clear" w:color="auto" w:fill="FFFFFF"/>
        <w:jc w:val="both"/>
        <w:rPr>
          <w:rFonts w:ascii="Arial" w:hAnsi="Arial" w:cs="Arial"/>
          <w:sz w:val="22"/>
          <w:szCs w:val="22"/>
          <w:lang w:val="sr-Latn-ME"/>
        </w:rPr>
      </w:pPr>
      <w:r w:rsidRPr="001475B9">
        <w:rPr>
          <w:rFonts w:ascii="Arial" w:hAnsi="Arial" w:cs="Arial"/>
          <w:sz w:val="22"/>
          <w:szCs w:val="22"/>
          <w:lang w:val="sr-Latn-ME"/>
        </w:rPr>
        <w:t>jedan ili više uslova na osnovu kojih je bila izdata dozvola više ne postoji ili su prom</w:t>
      </w:r>
      <w:r w:rsidR="003C76FF" w:rsidRPr="001475B9">
        <w:rPr>
          <w:rFonts w:ascii="Arial" w:hAnsi="Arial" w:cs="Arial"/>
          <w:sz w:val="22"/>
          <w:szCs w:val="22"/>
          <w:lang w:val="sr-Latn-ME"/>
        </w:rPr>
        <w:t>ij</w:t>
      </w:r>
      <w:r w:rsidRPr="001475B9">
        <w:rPr>
          <w:rFonts w:ascii="Arial" w:hAnsi="Arial" w:cs="Arial"/>
          <w:sz w:val="22"/>
          <w:szCs w:val="22"/>
          <w:lang w:val="sr-Latn-ME"/>
        </w:rPr>
        <w:t>enjeni</w:t>
      </w:r>
      <w:r w:rsidR="0036197C" w:rsidRPr="001475B9">
        <w:rPr>
          <w:rFonts w:ascii="Arial" w:hAnsi="Arial" w:cs="Arial"/>
          <w:sz w:val="22"/>
          <w:szCs w:val="22"/>
          <w:lang w:val="sr-Latn-ME"/>
        </w:rPr>
        <w:t>;</w:t>
      </w:r>
    </w:p>
    <w:p w14:paraId="78F18A8E" w14:textId="77777777" w:rsidR="0058568A" w:rsidRPr="001475B9" w:rsidRDefault="0036197C" w:rsidP="0058568A">
      <w:pPr>
        <w:pStyle w:val="Normal1"/>
        <w:numPr>
          <w:ilvl w:val="0"/>
          <w:numId w:val="35"/>
        </w:numPr>
        <w:shd w:val="clear" w:color="auto" w:fill="FFFFFF"/>
        <w:jc w:val="both"/>
        <w:rPr>
          <w:rFonts w:ascii="Arial" w:hAnsi="Arial" w:cs="Arial"/>
          <w:sz w:val="22"/>
          <w:szCs w:val="22"/>
          <w:lang w:val="sr-Latn-ME"/>
        </w:rPr>
      </w:pPr>
      <w:r w:rsidRPr="001475B9">
        <w:rPr>
          <w:rFonts w:ascii="Arial" w:hAnsi="Arial" w:cs="Arial"/>
          <w:sz w:val="22"/>
          <w:szCs w:val="22"/>
          <w:lang w:val="sr-Latn-ME"/>
        </w:rPr>
        <w:t>nosilac dozvole ne postupa u skladu sa dozvolom.</w:t>
      </w:r>
    </w:p>
    <w:p w14:paraId="53D550D1" w14:textId="509FC04C" w:rsidR="0058568A" w:rsidRPr="001475B9" w:rsidRDefault="0058568A" w:rsidP="0058568A">
      <w:pPr>
        <w:pStyle w:val="Normal1"/>
        <w:shd w:val="clear" w:color="auto" w:fill="FFFFFF"/>
        <w:ind w:firstLine="426"/>
        <w:jc w:val="both"/>
        <w:rPr>
          <w:rFonts w:ascii="Arial" w:hAnsi="Arial" w:cs="Arial"/>
          <w:sz w:val="22"/>
          <w:szCs w:val="22"/>
          <w:lang w:val="sr-Latn-ME"/>
        </w:rPr>
      </w:pPr>
      <w:r w:rsidRPr="001475B9">
        <w:rPr>
          <w:rFonts w:ascii="Arial" w:hAnsi="Arial" w:cs="Arial"/>
          <w:sz w:val="22"/>
          <w:szCs w:val="22"/>
          <w:lang w:val="sr-Latn-ME"/>
        </w:rPr>
        <w:lastRenderedPageBreak/>
        <w:t>Mi</w:t>
      </w:r>
      <w:r w:rsidR="0037196C" w:rsidRPr="001475B9">
        <w:rPr>
          <w:rFonts w:ascii="Arial" w:hAnsi="Arial" w:cs="Arial"/>
          <w:sz w:val="22"/>
          <w:szCs w:val="22"/>
          <w:lang w:val="sr-Latn-ME"/>
        </w:rPr>
        <w:t>nistarstvo može poništiti dozvol</w:t>
      </w:r>
      <w:r w:rsidRPr="001475B9">
        <w:rPr>
          <w:rFonts w:ascii="Arial" w:hAnsi="Arial" w:cs="Arial"/>
          <w:sz w:val="22"/>
          <w:szCs w:val="22"/>
          <w:lang w:val="sr-Latn-ME"/>
        </w:rPr>
        <w:t>u ako utvrdi da je dozvola izdata na osnovu netačnih ili nepotpunih podataka, a da je podnosilac zahtjeva znao ili je morao znati da su ti podaci netačni ili nepotpuni.</w:t>
      </w:r>
    </w:p>
    <w:p w14:paraId="346F21EE" w14:textId="4743AD7F" w:rsidR="0036197C" w:rsidRPr="001475B9" w:rsidRDefault="0053429D" w:rsidP="004274D4">
      <w:pPr>
        <w:pStyle w:val="Normal1"/>
        <w:shd w:val="clear" w:color="auto" w:fill="FFFFFF"/>
        <w:ind w:firstLine="426"/>
        <w:jc w:val="both"/>
        <w:rPr>
          <w:rFonts w:ascii="Arial" w:hAnsi="Arial" w:cs="Arial"/>
          <w:sz w:val="22"/>
          <w:szCs w:val="22"/>
          <w:lang w:val="sr-Latn-ME"/>
        </w:rPr>
      </w:pPr>
      <w:bookmarkStart w:id="16" w:name="_Hlk89690943"/>
      <w:r w:rsidRPr="001475B9">
        <w:rPr>
          <w:rFonts w:ascii="Arial" w:hAnsi="Arial" w:cs="Arial"/>
          <w:sz w:val="22"/>
          <w:szCs w:val="22"/>
          <w:lang w:val="sr-Latn-ME"/>
        </w:rPr>
        <w:t>Ministarstvo može</w:t>
      </w:r>
      <w:r w:rsidR="0036197C" w:rsidRPr="001475B9">
        <w:rPr>
          <w:rFonts w:ascii="Arial" w:hAnsi="Arial" w:cs="Arial"/>
          <w:sz w:val="22"/>
          <w:szCs w:val="22"/>
          <w:lang w:val="sr-Latn-ME"/>
        </w:rPr>
        <w:t xml:space="preserve">, po </w:t>
      </w:r>
      <w:r w:rsidR="00097BBE" w:rsidRPr="001475B9">
        <w:rPr>
          <w:rFonts w:ascii="Arial" w:hAnsi="Arial" w:cs="Arial"/>
          <w:sz w:val="22"/>
          <w:szCs w:val="22"/>
          <w:lang w:val="sr-Latn-ME"/>
        </w:rPr>
        <w:t>službenoj dužnosti</w:t>
      </w:r>
      <w:r w:rsidR="0036197C" w:rsidRPr="001475B9">
        <w:rPr>
          <w:rFonts w:ascii="Arial" w:hAnsi="Arial" w:cs="Arial"/>
          <w:sz w:val="22"/>
          <w:szCs w:val="22"/>
          <w:lang w:val="sr-Latn-ME"/>
        </w:rPr>
        <w:t xml:space="preserve"> ili na zahtjev izvoznika, uvoznika, brokera ili pružaoca tehničke pomoći, ispraviti podatke u izdatoj dozvoli u vezi sa kojima su uočene očigledne greške. </w:t>
      </w:r>
    </w:p>
    <w:p w14:paraId="1025DCAF" w14:textId="5BDFDB09" w:rsidR="006C2E41" w:rsidRPr="001475B9" w:rsidRDefault="006C2E41" w:rsidP="004274D4">
      <w:pPr>
        <w:pStyle w:val="Normal1"/>
        <w:shd w:val="clear" w:color="auto" w:fill="FFFFFF"/>
        <w:ind w:firstLine="426"/>
        <w:jc w:val="both"/>
        <w:rPr>
          <w:rFonts w:ascii="Arial" w:hAnsi="Arial" w:cs="Arial"/>
          <w:sz w:val="22"/>
          <w:szCs w:val="22"/>
          <w:lang w:val="sr-Latn-ME"/>
        </w:rPr>
      </w:pPr>
      <w:r w:rsidRPr="001475B9">
        <w:rPr>
          <w:rFonts w:ascii="Arial" w:hAnsi="Arial" w:cs="Arial"/>
          <w:sz w:val="22"/>
          <w:szCs w:val="22"/>
          <w:lang w:val="sr-Latn-ME"/>
        </w:rPr>
        <w:t xml:space="preserve">Ministarstvo može, </w:t>
      </w:r>
      <w:r w:rsidR="00097BBE" w:rsidRPr="001475B9">
        <w:rPr>
          <w:rFonts w:ascii="Arial" w:hAnsi="Arial" w:cs="Arial"/>
          <w:sz w:val="22"/>
          <w:szCs w:val="22"/>
          <w:lang w:val="sr-Latn-ME"/>
        </w:rPr>
        <w:t xml:space="preserve">po službenoj dužnosti </w:t>
      </w:r>
      <w:r w:rsidRPr="001475B9">
        <w:rPr>
          <w:rFonts w:ascii="Arial" w:hAnsi="Arial" w:cs="Arial"/>
          <w:sz w:val="22"/>
          <w:szCs w:val="22"/>
          <w:lang w:val="sr-Latn-ME"/>
        </w:rPr>
        <w:t xml:space="preserve">ili na zahtjev izvoznika, uvoznika, brokera ili pružaoca tehničke pomoći, izmijeniti dozvolu. </w:t>
      </w:r>
    </w:p>
    <w:p w14:paraId="3C18C8CF" w14:textId="5F44A345" w:rsidR="00F15F66" w:rsidRPr="001475B9" w:rsidRDefault="0058568A" w:rsidP="00573825">
      <w:pPr>
        <w:pStyle w:val="Normal1"/>
        <w:shd w:val="clear" w:color="auto" w:fill="FFFFFF"/>
        <w:ind w:firstLine="426"/>
        <w:jc w:val="both"/>
        <w:rPr>
          <w:rFonts w:ascii="Arial" w:hAnsi="Arial" w:cs="Arial"/>
          <w:lang w:val="sr-Latn-ME"/>
        </w:rPr>
      </w:pPr>
      <w:r w:rsidRPr="001475B9">
        <w:rPr>
          <w:rFonts w:ascii="Arial" w:hAnsi="Arial" w:cs="Arial"/>
          <w:sz w:val="22"/>
          <w:szCs w:val="22"/>
          <w:lang w:val="sr-Latn-ME"/>
        </w:rPr>
        <w:t>U slučaju iz stava 4</w:t>
      </w:r>
      <w:r w:rsidR="006C2E41" w:rsidRPr="001475B9">
        <w:rPr>
          <w:rFonts w:ascii="Arial" w:hAnsi="Arial" w:cs="Arial"/>
          <w:sz w:val="22"/>
          <w:szCs w:val="22"/>
          <w:lang w:val="sr-Latn-ME"/>
        </w:rPr>
        <w:t xml:space="preserve"> ovog člana, u zavisnosti od konkretnih okolnosti, Ministarstvo može tražiti ponovno mišljenje nadležnih organa iz člana </w:t>
      </w:r>
      <w:r w:rsidR="00124FE5" w:rsidRPr="001475B9">
        <w:rPr>
          <w:rFonts w:ascii="Arial" w:hAnsi="Arial" w:cs="Arial"/>
          <w:sz w:val="22"/>
          <w:szCs w:val="22"/>
          <w:lang w:val="sr-Latn-ME"/>
        </w:rPr>
        <w:t xml:space="preserve">18 </w:t>
      </w:r>
      <w:r w:rsidR="006C2E41" w:rsidRPr="001475B9">
        <w:rPr>
          <w:rFonts w:ascii="Arial" w:hAnsi="Arial" w:cs="Arial"/>
          <w:sz w:val="22"/>
          <w:szCs w:val="22"/>
          <w:lang w:val="sr-Latn-ME"/>
        </w:rPr>
        <w:t xml:space="preserve">ovog zakona. </w:t>
      </w:r>
      <w:bookmarkStart w:id="17" w:name="clan_18"/>
      <w:bookmarkEnd w:id="16"/>
      <w:bookmarkEnd w:id="17"/>
    </w:p>
    <w:bookmarkEnd w:id="14"/>
    <w:p w14:paraId="3CEA8A1F" w14:textId="650A0ACB" w:rsidR="00C24FE8" w:rsidRPr="004274D4" w:rsidRDefault="00C24FE8" w:rsidP="007318E5">
      <w:pPr>
        <w:tabs>
          <w:tab w:val="left" w:pos="4110"/>
        </w:tabs>
        <w:spacing w:after="0" w:line="240" w:lineRule="auto"/>
        <w:jc w:val="center"/>
        <w:rPr>
          <w:rFonts w:ascii="Arial" w:hAnsi="Arial" w:cs="Arial"/>
          <w:b/>
          <w:bCs/>
          <w:lang w:val="sr-Latn-ME"/>
        </w:rPr>
      </w:pPr>
      <w:r w:rsidRPr="004274D4">
        <w:rPr>
          <w:rFonts w:ascii="Arial" w:hAnsi="Arial" w:cs="Arial"/>
          <w:b/>
          <w:bCs/>
          <w:lang w:val="sr-Latn-ME"/>
        </w:rPr>
        <w:t>Obaveze lica koja vrše spoljnu trgovinu robom</w:t>
      </w:r>
    </w:p>
    <w:p w14:paraId="2E640339" w14:textId="6D21D7C8" w:rsidR="00C24FE8" w:rsidRDefault="00C24FE8" w:rsidP="007318E5">
      <w:pPr>
        <w:tabs>
          <w:tab w:val="left" w:pos="4110"/>
        </w:tabs>
        <w:spacing w:after="0" w:line="240" w:lineRule="auto"/>
        <w:jc w:val="center"/>
        <w:rPr>
          <w:rFonts w:ascii="Arial" w:hAnsi="Arial" w:cs="Arial"/>
          <w:b/>
          <w:bCs/>
          <w:lang w:val="sr-Latn-ME"/>
        </w:rPr>
      </w:pPr>
      <w:r w:rsidRPr="004274D4">
        <w:rPr>
          <w:rFonts w:ascii="Arial" w:hAnsi="Arial" w:cs="Arial"/>
          <w:b/>
          <w:bCs/>
          <w:lang w:val="sr-Latn-ME"/>
        </w:rPr>
        <w:t xml:space="preserve">Član </w:t>
      </w:r>
      <w:r w:rsidR="00124FE5" w:rsidRPr="004274D4">
        <w:rPr>
          <w:rFonts w:ascii="Arial" w:hAnsi="Arial" w:cs="Arial"/>
          <w:b/>
          <w:bCs/>
          <w:lang w:val="sr-Latn-ME"/>
        </w:rPr>
        <w:t>25</w:t>
      </w:r>
    </w:p>
    <w:p w14:paraId="46601415" w14:textId="77777777" w:rsidR="007318E5" w:rsidRPr="004274D4" w:rsidRDefault="007318E5" w:rsidP="007318E5">
      <w:pPr>
        <w:tabs>
          <w:tab w:val="left" w:pos="4110"/>
        </w:tabs>
        <w:spacing w:after="0" w:line="240" w:lineRule="auto"/>
        <w:jc w:val="center"/>
        <w:rPr>
          <w:rFonts w:ascii="Arial" w:hAnsi="Arial" w:cs="Arial"/>
          <w:b/>
          <w:bCs/>
          <w:lang w:val="sr-Latn-ME"/>
        </w:rPr>
      </w:pPr>
    </w:p>
    <w:p w14:paraId="5846EACD" w14:textId="192816A9" w:rsidR="00C24FE8" w:rsidRPr="004274D4" w:rsidRDefault="00267D7A" w:rsidP="004274D4">
      <w:pPr>
        <w:tabs>
          <w:tab w:val="left" w:pos="426"/>
        </w:tabs>
        <w:spacing w:line="240" w:lineRule="auto"/>
        <w:jc w:val="both"/>
        <w:rPr>
          <w:rFonts w:ascii="Arial" w:hAnsi="Arial" w:cs="Arial"/>
          <w:lang w:val="sr-Latn-ME"/>
        </w:rPr>
      </w:pPr>
      <w:r w:rsidRPr="004274D4">
        <w:rPr>
          <w:rFonts w:ascii="Arial" w:hAnsi="Arial" w:cs="Arial"/>
          <w:lang w:val="sr-Latn-ME"/>
        </w:rPr>
        <w:tab/>
      </w:r>
      <w:r w:rsidR="00483F41" w:rsidRPr="004274D4">
        <w:rPr>
          <w:rFonts w:ascii="Arial" w:hAnsi="Arial" w:cs="Arial"/>
          <w:lang w:val="sr-Latn-ME"/>
        </w:rPr>
        <w:t>Fizičko lice, preduzetnik, pravno</w:t>
      </w:r>
      <w:r w:rsidR="00C24FE8" w:rsidRPr="004274D4">
        <w:rPr>
          <w:rFonts w:ascii="Arial" w:hAnsi="Arial" w:cs="Arial"/>
          <w:lang w:val="sr-Latn-ME"/>
        </w:rPr>
        <w:t xml:space="preserve"> lice</w:t>
      </w:r>
      <w:r w:rsidR="00945B72" w:rsidRPr="004274D4">
        <w:rPr>
          <w:rFonts w:ascii="Arial" w:hAnsi="Arial" w:cs="Arial"/>
          <w:lang w:val="sr-Latn-ME"/>
        </w:rPr>
        <w:t xml:space="preserve">, organ ili subjekat </w:t>
      </w:r>
      <w:r w:rsidR="00C24FE8" w:rsidRPr="004274D4">
        <w:rPr>
          <w:rFonts w:ascii="Arial" w:hAnsi="Arial" w:cs="Arial"/>
          <w:lang w:val="sr-Latn-ME"/>
        </w:rPr>
        <w:t xml:space="preserve"> koji vrši spoljnu trgovinu robom dužan je da: </w:t>
      </w:r>
    </w:p>
    <w:p w14:paraId="7BAF5F2A" w14:textId="051FD793" w:rsidR="00C24FE8" w:rsidRPr="008407E6" w:rsidRDefault="00C24FE8" w:rsidP="004274D4">
      <w:pPr>
        <w:tabs>
          <w:tab w:val="left" w:pos="4110"/>
        </w:tabs>
        <w:spacing w:line="240" w:lineRule="auto"/>
        <w:jc w:val="both"/>
        <w:rPr>
          <w:rFonts w:ascii="Arial" w:hAnsi="Arial" w:cs="Arial"/>
          <w:lang w:val="sr-Latn-ME"/>
        </w:rPr>
      </w:pPr>
      <w:r w:rsidRPr="004274D4">
        <w:rPr>
          <w:rFonts w:ascii="Arial" w:hAnsi="Arial" w:cs="Arial"/>
          <w:lang w:val="sr-Latn-ME"/>
        </w:rPr>
        <w:t xml:space="preserve">              1) vodi evidenciju</w:t>
      </w:r>
      <w:r w:rsidR="00573825">
        <w:rPr>
          <w:rFonts w:ascii="Arial" w:hAnsi="Arial" w:cs="Arial"/>
          <w:lang w:val="sr-Latn-ME"/>
        </w:rPr>
        <w:t xml:space="preserve"> </w:t>
      </w:r>
      <w:r w:rsidRPr="004274D4">
        <w:rPr>
          <w:rFonts w:ascii="Arial" w:hAnsi="Arial" w:cs="Arial"/>
          <w:lang w:val="sr-Latn-ME"/>
        </w:rPr>
        <w:t>o spoljnoj trgovini robom</w:t>
      </w:r>
      <w:r w:rsidR="00573825" w:rsidRPr="004274D4">
        <w:rPr>
          <w:rFonts w:ascii="Arial" w:hAnsi="Arial" w:cs="Arial"/>
          <w:lang w:val="sr-Latn-ME"/>
        </w:rPr>
        <w:t>, u pisanom i elektronskom obliku,</w:t>
      </w:r>
      <w:r w:rsidRPr="004274D4">
        <w:rPr>
          <w:rFonts w:ascii="Arial" w:hAnsi="Arial" w:cs="Arial"/>
          <w:lang w:val="sr-Latn-ME"/>
        </w:rPr>
        <w:t xml:space="preserve"> i </w:t>
      </w:r>
      <w:r w:rsidR="0021422B" w:rsidRPr="004274D4">
        <w:rPr>
          <w:rFonts w:ascii="Arial" w:hAnsi="Arial" w:cs="Arial"/>
          <w:lang w:val="sr-Latn-ME"/>
        </w:rPr>
        <w:t xml:space="preserve">da </w:t>
      </w:r>
      <w:r w:rsidRPr="005551DC">
        <w:rPr>
          <w:rFonts w:ascii="Arial" w:hAnsi="Arial" w:cs="Arial"/>
          <w:lang w:val="sr-Latn-ME"/>
        </w:rPr>
        <w:t>dokumenta</w:t>
      </w:r>
      <w:r w:rsidR="00573825" w:rsidRPr="005551DC">
        <w:rPr>
          <w:rFonts w:ascii="Arial" w:hAnsi="Arial" w:cs="Arial"/>
          <w:lang w:val="sr-Latn-ME"/>
        </w:rPr>
        <w:t>ciju</w:t>
      </w:r>
      <w:r w:rsidRPr="005551DC">
        <w:rPr>
          <w:rFonts w:ascii="Arial" w:hAnsi="Arial" w:cs="Arial"/>
          <w:lang w:val="sr-Latn-ME"/>
        </w:rPr>
        <w:t xml:space="preserve"> </w:t>
      </w:r>
      <w:r w:rsidR="00573825" w:rsidRPr="005551DC">
        <w:rPr>
          <w:rFonts w:ascii="Arial" w:hAnsi="Arial" w:cs="Arial"/>
          <w:lang w:val="sr-Latn-ME"/>
        </w:rPr>
        <w:t>u vezi sa tom</w:t>
      </w:r>
      <w:r w:rsidRPr="005551DC">
        <w:rPr>
          <w:rFonts w:ascii="Arial" w:hAnsi="Arial" w:cs="Arial"/>
          <w:lang w:val="sr-Latn-ME"/>
        </w:rPr>
        <w:t xml:space="preserve"> robom </w:t>
      </w:r>
      <w:r w:rsidRPr="008407E6">
        <w:rPr>
          <w:rFonts w:ascii="Arial" w:hAnsi="Arial" w:cs="Arial"/>
          <w:lang w:val="sr-Latn-ME"/>
        </w:rPr>
        <w:t xml:space="preserve">čuva najmanje deset godina od završenog spoljnotrgovinskog posla; </w:t>
      </w:r>
    </w:p>
    <w:p w14:paraId="000916CD" w14:textId="4F34A526" w:rsidR="00C24FE8" w:rsidRPr="008407E6" w:rsidRDefault="00C24FE8" w:rsidP="004274D4">
      <w:pPr>
        <w:tabs>
          <w:tab w:val="left" w:pos="4110"/>
        </w:tabs>
        <w:spacing w:line="240" w:lineRule="auto"/>
        <w:jc w:val="both"/>
        <w:rPr>
          <w:rFonts w:ascii="Arial" w:hAnsi="Arial" w:cs="Arial"/>
          <w:lang w:val="sr-Latn-ME"/>
        </w:rPr>
      </w:pPr>
      <w:r w:rsidRPr="008407E6">
        <w:rPr>
          <w:rFonts w:ascii="Arial" w:hAnsi="Arial" w:cs="Arial"/>
          <w:lang w:val="sr-Latn-ME"/>
        </w:rPr>
        <w:t xml:space="preserve">              2) </w:t>
      </w:r>
      <w:r w:rsidR="004B5D59" w:rsidRPr="008407E6">
        <w:rPr>
          <w:rFonts w:ascii="Arial" w:hAnsi="Arial" w:cs="Arial"/>
          <w:lang w:val="sr-Latn-ME"/>
        </w:rPr>
        <w:t xml:space="preserve">obavijesti Ministarstvo, </w:t>
      </w:r>
      <w:r w:rsidRPr="008407E6">
        <w:rPr>
          <w:rFonts w:ascii="Arial" w:hAnsi="Arial" w:cs="Arial"/>
          <w:lang w:val="sr-Latn-ME"/>
        </w:rPr>
        <w:t>pisanim putem</w:t>
      </w:r>
      <w:r w:rsidR="004B5D59" w:rsidRPr="008407E6">
        <w:rPr>
          <w:rFonts w:ascii="Arial" w:hAnsi="Arial" w:cs="Arial"/>
          <w:lang w:val="sr-Latn-ME"/>
        </w:rPr>
        <w:t>,</w:t>
      </w:r>
      <w:r w:rsidRPr="008407E6">
        <w:rPr>
          <w:rFonts w:ascii="Arial" w:hAnsi="Arial" w:cs="Arial"/>
          <w:lang w:val="sr-Latn-ME"/>
        </w:rPr>
        <w:t xml:space="preserve"> o nastaloj promjeni u vezi sa robom ili spoljnotrgovinskim poslom, najkasnije u roku od 15 dana od dana nastanka promjene; </w:t>
      </w:r>
    </w:p>
    <w:p w14:paraId="4181342B" w14:textId="0748113A" w:rsidR="00C24FE8" w:rsidRPr="008407E6" w:rsidRDefault="00C24FE8" w:rsidP="004274D4">
      <w:pPr>
        <w:tabs>
          <w:tab w:val="left" w:pos="4110"/>
        </w:tabs>
        <w:spacing w:line="240" w:lineRule="auto"/>
        <w:jc w:val="both"/>
        <w:rPr>
          <w:rFonts w:ascii="Arial" w:hAnsi="Arial" w:cs="Arial"/>
          <w:lang w:val="sr-Latn-ME"/>
        </w:rPr>
      </w:pPr>
      <w:r w:rsidRPr="008407E6">
        <w:rPr>
          <w:rFonts w:ascii="Arial" w:hAnsi="Arial" w:cs="Arial"/>
          <w:lang w:val="sr-Latn-ME"/>
        </w:rPr>
        <w:t xml:space="preserve">              3) </w:t>
      </w:r>
      <w:r w:rsidR="004B5D59" w:rsidRPr="008407E6">
        <w:rPr>
          <w:rFonts w:ascii="Arial" w:hAnsi="Arial" w:cs="Arial"/>
          <w:lang w:val="sr-Latn-ME"/>
        </w:rPr>
        <w:t xml:space="preserve">obavijesti Ministarstvo, pisanim putem, o izvršenom poslu i to </w:t>
      </w:r>
      <w:r w:rsidRPr="008407E6">
        <w:rPr>
          <w:rFonts w:ascii="Arial" w:hAnsi="Arial" w:cs="Arial"/>
          <w:lang w:val="sr-Latn-ME"/>
        </w:rPr>
        <w:t>najkasnije u roku od 15 dana</w:t>
      </w:r>
      <w:r w:rsidR="004C322E" w:rsidRPr="008407E6">
        <w:rPr>
          <w:rFonts w:ascii="Arial" w:hAnsi="Arial" w:cs="Arial"/>
          <w:lang w:val="sr-Latn-ME"/>
        </w:rPr>
        <w:t xml:space="preserve"> </w:t>
      </w:r>
      <w:r w:rsidRPr="008407E6">
        <w:rPr>
          <w:rFonts w:ascii="Arial" w:hAnsi="Arial" w:cs="Arial"/>
          <w:lang w:val="sr-Latn-ME"/>
        </w:rPr>
        <w:t xml:space="preserve">od dana izvršenog posla, </w:t>
      </w:r>
      <w:r w:rsidR="004B5D59" w:rsidRPr="008407E6">
        <w:rPr>
          <w:rFonts w:ascii="Arial" w:hAnsi="Arial" w:cs="Arial"/>
          <w:lang w:val="sr-Latn-ME"/>
        </w:rPr>
        <w:t xml:space="preserve">uz </w:t>
      </w:r>
      <w:r w:rsidRPr="008407E6">
        <w:rPr>
          <w:rFonts w:ascii="Arial" w:hAnsi="Arial" w:cs="Arial"/>
          <w:lang w:val="sr-Latn-ME"/>
        </w:rPr>
        <w:t>dostav</w:t>
      </w:r>
      <w:r w:rsidR="004B5D59" w:rsidRPr="008407E6">
        <w:rPr>
          <w:rFonts w:ascii="Arial" w:hAnsi="Arial" w:cs="Arial"/>
          <w:lang w:val="sr-Latn-ME"/>
        </w:rPr>
        <w:t>ljanje</w:t>
      </w:r>
      <w:r w:rsidRPr="008407E6">
        <w:rPr>
          <w:rFonts w:ascii="Arial" w:hAnsi="Arial" w:cs="Arial"/>
          <w:lang w:val="sr-Latn-ME"/>
        </w:rPr>
        <w:t xml:space="preserve"> </w:t>
      </w:r>
      <w:r w:rsidR="004B5D59" w:rsidRPr="008407E6">
        <w:rPr>
          <w:rFonts w:ascii="Arial" w:hAnsi="Arial" w:cs="Arial"/>
          <w:lang w:val="sr-Latn-ME"/>
        </w:rPr>
        <w:t xml:space="preserve">dokumentacije </w:t>
      </w:r>
      <w:r w:rsidRPr="008407E6">
        <w:rPr>
          <w:rFonts w:ascii="Arial" w:hAnsi="Arial" w:cs="Arial"/>
          <w:lang w:val="sr-Latn-ME"/>
        </w:rPr>
        <w:t xml:space="preserve">o izvršenom poslu, a u slučajevima više uzastopnih pošiljki uvoza odnosno izvoza robe, da dostavi </w:t>
      </w:r>
      <w:r w:rsidR="003E1031" w:rsidRPr="008407E6">
        <w:rPr>
          <w:rFonts w:ascii="Arial" w:hAnsi="Arial" w:cs="Arial"/>
          <w:lang w:val="sr-Latn-ME"/>
        </w:rPr>
        <w:t>dokumentaciju</w:t>
      </w:r>
      <w:r w:rsidRPr="008407E6">
        <w:rPr>
          <w:rFonts w:ascii="Arial" w:hAnsi="Arial" w:cs="Arial"/>
          <w:lang w:val="sr-Latn-ME"/>
        </w:rPr>
        <w:t xml:space="preserve"> za svaku pojedinačnu pošiljku; </w:t>
      </w:r>
    </w:p>
    <w:p w14:paraId="025152F0" w14:textId="0C544ABF" w:rsidR="00C24FE8" w:rsidRPr="008407E6" w:rsidRDefault="00C24FE8" w:rsidP="004274D4">
      <w:pPr>
        <w:tabs>
          <w:tab w:val="left" w:pos="4110"/>
        </w:tabs>
        <w:spacing w:line="240" w:lineRule="auto"/>
        <w:jc w:val="both"/>
        <w:rPr>
          <w:rFonts w:ascii="Arial" w:hAnsi="Arial" w:cs="Arial"/>
          <w:lang w:val="sr-Latn-ME"/>
        </w:rPr>
      </w:pPr>
      <w:r w:rsidRPr="008407E6">
        <w:rPr>
          <w:rFonts w:ascii="Arial" w:hAnsi="Arial" w:cs="Arial"/>
          <w:lang w:val="sr-Latn-ME"/>
        </w:rPr>
        <w:t xml:space="preserve">              4) vrati dozvolu Ministarstvu, ako po dozvoli nije vršena spoljna trgovina robom, u roku od 15 dana o</w:t>
      </w:r>
      <w:r w:rsidR="00573825" w:rsidRPr="008407E6">
        <w:rPr>
          <w:rFonts w:ascii="Arial" w:hAnsi="Arial" w:cs="Arial"/>
          <w:lang w:val="sr-Latn-ME"/>
        </w:rPr>
        <w:t xml:space="preserve">d dana isteka važenja dozvole; </w:t>
      </w:r>
    </w:p>
    <w:p w14:paraId="0533BD1E" w14:textId="59146AFA" w:rsidR="00BE55A3" w:rsidRPr="008407E6" w:rsidRDefault="00573825" w:rsidP="004274D4">
      <w:pPr>
        <w:tabs>
          <w:tab w:val="left" w:pos="4110"/>
        </w:tabs>
        <w:spacing w:line="240" w:lineRule="auto"/>
        <w:jc w:val="both"/>
        <w:rPr>
          <w:rFonts w:ascii="Arial" w:hAnsi="Arial" w:cs="Arial"/>
          <w:lang w:val="sr-Latn-ME"/>
        </w:rPr>
      </w:pPr>
      <w:r w:rsidRPr="008407E6">
        <w:rPr>
          <w:rFonts w:ascii="Arial" w:hAnsi="Arial" w:cs="Arial"/>
          <w:lang w:val="sr-Latn-ME"/>
        </w:rPr>
        <w:t xml:space="preserve">              </w:t>
      </w:r>
      <w:r w:rsidR="00C24FE8" w:rsidRPr="008407E6">
        <w:rPr>
          <w:rFonts w:ascii="Arial" w:hAnsi="Arial" w:cs="Arial"/>
          <w:lang w:val="sr-Latn-ME"/>
        </w:rPr>
        <w:t xml:space="preserve">5) </w:t>
      </w:r>
      <w:r w:rsidR="008F2AF7" w:rsidRPr="008407E6">
        <w:rPr>
          <w:rFonts w:ascii="Arial" w:hAnsi="Arial" w:cs="Arial"/>
          <w:lang w:val="sr-Latn-ME"/>
        </w:rPr>
        <w:t xml:space="preserve">obavijesti Ministarstvo, pisanim putem, </w:t>
      </w:r>
      <w:r w:rsidR="00C24FE8" w:rsidRPr="008407E6">
        <w:rPr>
          <w:rFonts w:ascii="Arial" w:hAnsi="Arial" w:cs="Arial"/>
          <w:lang w:val="sr-Latn-ME"/>
        </w:rPr>
        <w:t>ako nakon izdavanja dozvole dođe do promjene poslovnih partnera, krajnjih korisnika</w:t>
      </w:r>
      <w:r w:rsidR="008F2AF7" w:rsidRPr="008407E6">
        <w:rPr>
          <w:rFonts w:ascii="Arial" w:hAnsi="Arial" w:cs="Arial"/>
          <w:lang w:val="sr-Latn-ME"/>
        </w:rPr>
        <w:t xml:space="preserve"> ili</w:t>
      </w:r>
      <w:r w:rsidRPr="008407E6">
        <w:rPr>
          <w:rFonts w:ascii="Arial" w:hAnsi="Arial" w:cs="Arial"/>
          <w:lang w:val="sr-Latn-ME"/>
        </w:rPr>
        <w:t xml:space="preserve"> namjeravane krajnje upotrebe,</w:t>
      </w:r>
      <w:r w:rsidR="00C24FE8" w:rsidRPr="008407E6">
        <w:rPr>
          <w:rFonts w:ascii="Arial" w:hAnsi="Arial" w:cs="Arial"/>
          <w:lang w:val="sr-Latn-ME"/>
        </w:rPr>
        <w:t xml:space="preserve"> u roku od 15 dana</w:t>
      </w:r>
      <w:r w:rsidR="008F2AF7" w:rsidRPr="008407E6">
        <w:rPr>
          <w:rFonts w:ascii="Arial" w:hAnsi="Arial" w:cs="Arial"/>
          <w:lang w:val="sr-Latn-ME"/>
        </w:rPr>
        <w:t xml:space="preserve"> </w:t>
      </w:r>
      <w:r w:rsidR="00C24FE8" w:rsidRPr="008407E6">
        <w:rPr>
          <w:rFonts w:ascii="Arial" w:hAnsi="Arial" w:cs="Arial"/>
          <w:lang w:val="sr-Latn-ME"/>
        </w:rPr>
        <w:t xml:space="preserve">od dana nastanka </w:t>
      </w:r>
      <w:r w:rsidRPr="005551DC">
        <w:rPr>
          <w:rFonts w:ascii="Arial" w:hAnsi="Arial" w:cs="Arial"/>
          <w:lang w:val="sr-Latn-ME"/>
        </w:rPr>
        <w:t>promjene</w:t>
      </w:r>
      <w:r w:rsidRPr="008407E6">
        <w:rPr>
          <w:rFonts w:ascii="Arial" w:hAnsi="Arial" w:cs="Arial"/>
          <w:lang w:val="sr-Latn-ME"/>
        </w:rPr>
        <w:t xml:space="preserve"> </w:t>
      </w:r>
      <w:r w:rsidR="00C24FE8" w:rsidRPr="008407E6">
        <w:rPr>
          <w:rFonts w:ascii="Arial" w:hAnsi="Arial" w:cs="Arial"/>
          <w:lang w:val="sr-Latn-ME"/>
        </w:rPr>
        <w:t xml:space="preserve">ili od dana saznanja </w:t>
      </w:r>
      <w:r w:rsidRPr="005551DC">
        <w:rPr>
          <w:rFonts w:ascii="Arial" w:hAnsi="Arial" w:cs="Arial"/>
          <w:lang w:val="sr-Latn-ME"/>
        </w:rPr>
        <w:t>o nastanku</w:t>
      </w:r>
      <w:r w:rsidR="00C24FE8" w:rsidRPr="008407E6">
        <w:rPr>
          <w:rFonts w:ascii="Arial" w:hAnsi="Arial" w:cs="Arial"/>
          <w:lang w:val="sr-Latn-ME"/>
        </w:rPr>
        <w:t xml:space="preserve"> promjene. </w:t>
      </w:r>
    </w:p>
    <w:p w14:paraId="4FECF092" w14:textId="66F62C14" w:rsidR="00BB06E9" w:rsidRPr="008407E6" w:rsidRDefault="008F2AF7" w:rsidP="004274D4">
      <w:pPr>
        <w:tabs>
          <w:tab w:val="left" w:pos="450"/>
        </w:tabs>
        <w:spacing w:line="240" w:lineRule="auto"/>
        <w:jc w:val="both"/>
        <w:rPr>
          <w:rFonts w:ascii="Arial" w:hAnsi="Arial" w:cs="Arial"/>
          <w:lang w:val="sr-Latn-ME"/>
        </w:rPr>
      </w:pPr>
      <w:r w:rsidRPr="008407E6">
        <w:rPr>
          <w:rFonts w:ascii="Arial" w:hAnsi="Arial" w:cs="Arial"/>
          <w:lang w:val="sr-Latn-ME"/>
        </w:rPr>
        <w:tab/>
      </w:r>
      <w:r w:rsidR="00C24FE8" w:rsidRPr="008407E6">
        <w:rPr>
          <w:rFonts w:ascii="Arial" w:hAnsi="Arial" w:cs="Arial"/>
          <w:lang w:val="sr-Latn-ME"/>
        </w:rPr>
        <w:t xml:space="preserve">Dokumentacija iz stava 1 tačka 3 ovog člana naročito sadrži: </w:t>
      </w:r>
    </w:p>
    <w:p w14:paraId="3BE9B7FE" w14:textId="4F7C23C7" w:rsidR="00BB06E9" w:rsidRPr="008407E6" w:rsidRDefault="00BB06E9" w:rsidP="004274D4">
      <w:pPr>
        <w:tabs>
          <w:tab w:val="left" w:pos="4110"/>
        </w:tabs>
        <w:spacing w:line="240" w:lineRule="auto"/>
        <w:jc w:val="both"/>
        <w:rPr>
          <w:rFonts w:ascii="Arial" w:hAnsi="Arial" w:cs="Arial"/>
          <w:lang w:val="sr-Latn-ME"/>
        </w:rPr>
      </w:pPr>
      <w:r w:rsidRPr="008407E6">
        <w:rPr>
          <w:rFonts w:ascii="Arial" w:hAnsi="Arial" w:cs="Arial"/>
          <w:lang w:val="sr-Latn-ME"/>
        </w:rPr>
        <w:t xml:space="preserve">                 </w:t>
      </w:r>
      <w:r w:rsidR="00C24FE8" w:rsidRPr="008407E6">
        <w:rPr>
          <w:rFonts w:ascii="Arial" w:hAnsi="Arial" w:cs="Arial"/>
          <w:lang w:val="sr-Latn-ME"/>
        </w:rPr>
        <w:t>1) kopiju dozvole na osnovu koje je izvršen posao spoljne trgovine robom</w:t>
      </w:r>
      <w:r w:rsidR="00573825" w:rsidRPr="008407E6">
        <w:rPr>
          <w:rFonts w:ascii="Arial" w:hAnsi="Arial" w:cs="Arial"/>
          <w:lang w:val="sr-Latn-ME"/>
        </w:rPr>
        <w:t>,</w:t>
      </w:r>
      <w:r w:rsidR="00C24FE8" w:rsidRPr="008407E6">
        <w:rPr>
          <w:rFonts w:ascii="Arial" w:hAnsi="Arial" w:cs="Arial"/>
          <w:lang w:val="sr-Latn-ME"/>
        </w:rPr>
        <w:t xml:space="preserve"> koja je ovjere</w:t>
      </w:r>
      <w:r w:rsidR="00573825" w:rsidRPr="008407E6">
        <w:rPr>
          <w:rFonts w:ascii="Arial" w:hAnsi="Arial" w:cs="Arial"/>
          <w:lang w:val="sr-Latn-ME"/>
        </w:rPr>
        <w:t xml:space="preserve">na od strane carinskog organa; </w:t>
      </w:r>
      <w:r w:rsidR="00C24FE8" w:rsidRPr="008407E6">
        <w:rPr>
          <w:rFonts w:ascii="Arial" w:hAnsi="Arial" w:cs="Arial"/>
          <w:lang w:val="sr-Latn-ME"/>
        </w:rPr>
        <w:t xml:space="preserve"> </w:t>
      </w:r>
    </w:p>
    <w:p w14:paraId="40604664" w14:textId="07F2133D" w:rsidR="00174302" w:rsidRPr="008407E6" w:rsidRDefault="00BB06E9" w:rsidP="001A21EC">
      <w:pPr>
        <w:tabs>
          <w:tab w:val="left" w:pos="4110"/>
        </w:tabs>
        <w:spacing w:line="240" w:lineRule="auto"/>
        <w:jc w:val="both"/>
        <w:rPr>
          <w:rFonts w:ascii="Arial" w:hAnsi="Arial" w:cs="Arial"/>
          <w:b/>
          <w:bCs/>
          <w:lang w:val="sr-Latn-ME"/>
        </w:rPr>
      </w:pPr>
      <w:r w:rsidRPr="008407E6">
        <w:rPr>
          <w:rFonts w:ascii="Arial" w:hAnsi="Arial" w:cs="Arial"/>
          <w:lang w:val="sr-Latn-ME"/>
        </w:rPr>
        <w:t xml:space="preserve">                 </w:t>
      </w:r>
      <w:r w:rsidR="00C24FE8" w:rsidRPr="008407E6">
        <w:rPr>
          <w:rFonts w:ascii="Arial" w:hAnsi="Arial" w:cs="Arial"/>
          <w:lang w:val="sr-Latn-ME"/>
        </w:rPr>
        <w:t>2) kopiju uvozne odnosno izvozne deklaracije</w:t>
      </w:r>
      <w:r w:rsidR="008F2AF7" w:rsidRPr="008407E6">
        <w:rPr>
          <w:rFonts w:ascii="Arial" w:hAnsi="Arial" w:cs="Arial"/>
          <w:lang w:val="sr-Latn-ME"/>
        </w:rPr>
        <w:t>,</w:t>
      </w:r>
      <w:r w:rsidR="00C24FE8" w:rsidRPr="008407E6">
        <w:rPr>
          <w:rFonts w:ascii="Arial" w:hAnsi="Arial" w:cs="Arial"/>
          <w:lang w:val="sr-Latn-ME"/>
        </w:rPr>
        <w:t xml:space="preserve"> odnosno drugih isprava koje su pratile taj posao</w:t>
      </w:r>
      <w:r w:rsidR="00573825" w:rsidRPr="008407E6">
        <w:rPr>
          <w:rFonts w:ascii="Arial" w:hAnsi="Arial" w:cs="Arial"/>
          <w:lang w:val="sr-Latn-ME"/>
        </w:rPr>
        <w:t>,</w:t>
      </w:r>
      <w:r w:rsidR="00965ABE" w:rsidRPr="008407E6">
        <w:rPr>
          <w:rFonts w:ascii="Arial" w:hAnsi="Arial" w:cs="Arial"/>
          <w:lang w:val="sr-Latn-ME"/>
        </w:rPr>
        <w:t xml:space="preserve"> </w:t>
      </w:r>
      <w:r w:rsidR="004C322E" w:rsidRPr="008407E6">
        <w:rPr>
          <w:rFonts w:ascii="Arial" w:hAnsi="Arial" w:cs="Arial"/>
          <w:lang w:val="sr-Latn-ME"/>
        </w:rPr>
        <w:t xml:space="preserve">ovjerene </w:t>
      </w:r>
      <w:r w:rsidR="00573825" w:rsidRPr="008407E6">
        <w:rPr>
          <w:rFonts w:ascii="Arial" w:hAnsi="Arial" w:cs="Arial"/>
          <w:lang w:val="sr-Latn-ME"/>
        </w:rPr>
        <w:t>od strane nadležn</w:t>
      </w:r>
      <w:r w:rsidR="00573825" w:rsidRPr="005551DC">
        <w:rPr>
          <w:rFonts w:ascii="Arial" w:hAnsi="Arial" w:cs="Arial"/>
          <w:lang w:val="sr-Latn-ME"/>
        </w:rPr>
        <w:t>ih</w:t>
      </w:r>
      <w:r w:rsidR="00965ABE" w:rsidRPr="008407E6">
        <w:rPr>
          <w:rFonts w:ascii="Arial" w:hAnsi="Arial" w:cs="Arial"/>
          <w:lang w:val="sr-Latn-ME"/>
        </w:rPr>
        <w:t xml:space="preserve"> organa</w:t>
      </w:r>
      <w:r w:rsidR="00C24FE8" w:rsidRPr="008407E6">
        <w:rPr>
          <w:rFonts w:ascii="Arial" w:hAnsi="Arial" w:cs="Arial"/>
          <w:lang w:val="sr-Latn-ME"/>
        </w:rPr>
        <w:t>.</w:t>
      </w:r>
    </w:p>
    <w:p w14:paraId="41FF16C8" w14:textId="5A02502A" w:rsidR="00BB06E9" w:rsidRPr="004274D4" w:rsidRDefault="006C2E41" w:rsidP="007318E5">
      <w:pPr>
        <w:tabs>
          <w:tab w:val="left" w:pos="4110"/>
        </w:tabs>
        <w:spacing w:after="0" w:line="240" w:lineRule="auto"/>
        <w:jc w:val="center"/>
        <w:rPr>
          <w:rFonts w:ascii="Arial" w:hAnsi="Arial" w:cs="Arial"/>
          <w:b/>
          <w:bCs/>
          <w:lang w:val="sr-Latn-ME"/>
        </w:rPr>
      </w:pPr>
      <w:r w:rsidRPr="004274D4">
        <w:rPr>
          <w:rFonts w:ascii="Arial" w:hAnsi="Arial" w:cs="Arial"/>
          <w:b/>
          <w:bCs/>
          <w:lang w:val="sr-Latn-ME"/>
        </w:rPr>
        <w:t>Obaveza carinskog organa</w:t>
      </w:r>
    </w:p>
    <w:p w14:paraId="0652B5D7" w14:textId="317012C9" w:rsidR="00BB06E9" w:rsidRDefault="00BB06E9" w:rsidP="007318E5">
      <w:pPr>
        <w:tabs>
          <w:tab w:val="left" w:pos="4110"/>
        </w:tabs>
        <w:spacing w:after="0" w:line="240" w:lineRule="auto"/>
        <w:jc w:val="center"/>
        <w:rPr>
          <w:rFonts w:ascii="Arial" w:hAnsi="Arial" w:cs="Arial"/>
          <w:b/>
          <w:bCs/>
          <w:lang w:val="sr-Latn-ME"/>
        </w:rPr>
      </w:pPr>
      <w:r w:rsidRPr="004274D4">
        <w:rPr>
          <w:rFonts w:ascii="Arial" w:hAnsi="Arial" w:cs="Arial"/>
          <w:b/>
          <w:bCs/>
          <w:lang w:val="sr-Latn-ME"/>
        </w:rPr>
        <w:t xml:space="preserve">Član </w:t>
      </w:r>
      <w:r w:rsidR="00124FE5" w:rsidRPr="004274D4">
        <w:rPr>
          <w:rFonts w:ascii="Arial" w:hAnsi="Arial" w:cs="Arial"/>
          <w:b/>
          <w:bCs/>
          <w:lang w:val="sr-Latn-ME"/>
        </w:rPr>
        <w:t>26</w:t>
      </w:r>
    </w:p>
    <w:p w14:paraId="338D894E" w14:textId="77777777" w:rsidR="007318E5" w:rsidRPr="004274D4" w:rsidRDefault="007318E5" w:rsidP="007318E5">
      <w:pPr>
        <w:tabs>
          <w:tab w:val="left" w:pos="4110"/>
        </w:tabs>
        <w:spacing w:after="0" w:line="240" w:lineRule="auto"/>
        <w:jc w:val="center"/>
        <w:rPr>
          <w:rFonts w:ascii="Arial" w:hAnsi="Arial" w:cs="Arial"/>
          <w:b/>
          <w:bCs/>
          <w:lang w:val="sr-Latn-ME"/>
        </w:rPr>
      </w:pPr>
    </w:p>
    <w:p w14:paraId="21BEF571" w14:textId="51F51223" w:rsidR="00BB06E9" w:rsidRPr="008407E6" w:rsidRDefault="00BB06E9" w:rsidP="004274D4">
      <w:pPr>
        <w:tabs>
          <w:tab w:val="left" w:pos="4110"/>
        </w:tabs>
        <w:spacing w:line="240" w:lineRule="auto"/>
        <w:ind w:firstLine="709"/>
        <w:jc w:val="both"/>
        <w:rPr>
          <w:rFonts w:ascii="Arial" w:hAnsi="Arial" w:cs="Arial"/>
          <w:lang w:val="sr-Latn-ME"/>
        </w:rPr>
      </w:pPr>
      <w:r w:rsidRPr="008407E6">
        <w:rPr>
          <w:rFonts w:ascii="Arial" w:hAnsi="Arial" w:cs="Arial"/>
          <w:lang w:val="sr-Latn-ME"/>
        </w:rPr>
        <w:t>Carinski organ je dužan da</w:t>
      </w:r>
      <w:r w:rsidR="00FA3743" w:rsidRPr="008407E6">
        <w:rPr>
          <w:rFonts w:ascii="Arial" w:hAnsi="Arial" w:cs="Arial"/>
          <w:lang w:val="sr-Latn-ME"/>
        </w:rPr>
        <w:t>,</w:t>
      </w:r>
      <w:r w:rsidRPr="008407E6">
        <w:rPr>
          <w:rFonts w:ascii="Arial" w:hAnsi="Arial" w:cs="Arial"/>
          <w:lang w:val="sr-Latn-ME"/>
        </w:rPr>
        <w:t xml:space="preserve"> bez odlaganja</w:t>
      </w:r>
      <w:r w:rsidR="00FA3743" w:rsidRPr="008407E6">
        <w:rPr>
          <w:rFonts w:ascii="Arial" w:hAnsi="Arial" w:cs="Arial"/>
          <w:lang w:val="sr-Latn-ME"/>
        </w:rPr>
        <w:t>,</w:t>
      </w:r>
      <w:r w:rsidRPr="008407E6">
        <w:rPr>
          <w:rFonts w:ascii="Arial" w:hAnsi="Arial" w:cs="Arial"/>
          <w:lang w:val="sr-Latn-ME"/>
        </w:rPr>
        <w:t xml:space="preserve"> obavijesti Ministarstvo ako ograniči ili zaustavi izvoz i</w:t>
      </w:r>
      <w:r w:rsidR="00573825" w:rsidRPr="005551DC">
        <w:rPr>
          <w:rFonts w:ascii="Arial" w:hAnsi="Arial" w:cs="Arial"/>
          <w:lang w:val="sr-Latn-ME"/>
        </w:rPr>
        <w:t>li</w:t>
      </w:r>
      <w:r w:rsidRPr="008407E6">
        <w:rPr>
          <w:rFonts w:ascii="Arial" w:hAnsi="Arial" w:cs="Arial"/>
          <w:lang w:val="sr-Latn-ME"/>
        </w:rPr>
        <w:t xml:space="preserve"> uvoz robe</w:t>
      </w:r>
      <w:r w:rsidR="00945B72" w:rsidRPr="008407E6">
        <w:rPr>
          <w:lang w:val="sr-Latn-ME"/>
        </w:rPr>
        <w:t xml:space="preserve"> </w:t>
      </w:r>
      <w:r w:rsidR="00945B72" w:rsidRPr="008407E6">
        <w:rPr>
          <w:rFonts w:ascii="Arial" w:hAnsi="Arial" w:cs="Arial"/>
          <w:lang w:val="sr-Latn-ME"/>
        </w:rPr>
        <w:t xml:space="preserve">iz člana </w:t>
      </w:r>
      <w:r w:rsidR="00124FE5" w:rsidRPr="008407E6">
        <w:rPr>
          <w:rFonts w:ascii="Arial" w:hAnsi="Arial" w:cs="Arial"/>
          <w:lang w:val="sr-Latn-ME"/>
        </w:rPr>
        <w:t xml:space="preserve">4 </w:t>
      </w:r>
      <w:r w:rsidR="00945B72" w:rsidRPr="008407E6">
        <w:rPr>
          <w:rFonts w:ascii="Arial" w:hAnsi="Arial" w:cs="Arial"/>
          <w:lang w:val="sr-Latn-ME"/>
        </w:rPr>
        <w:t xml:space="preserve">stav 1 i robe iz člana </w:t>
      </w:r>
      <w:r w:rsidR="00124FE5" w:rsidRPr="008407E6">
        <w:rPr>
          <w:rFonts w:ascii="Arial" w:hAnsi="Arial" w:cs="Arial"/>
          <w:lang w:val="sr-Latn-ME"/>
        </w:rPr>
        <w:t xml:space="preserve">11 </w:t>
      </w:r>
      <w:r w:rsidR="00945B72" w:rsidRPr="008407E6">
        <w:rPr>
          <w:rFonts w:ascii="Arial" w:hAnsi="Arial" w:cs="Arial"/>
          <w:lang w:val="sr-Latn-ME"/>
        </w:rPr>
        <w:t>stav 1 ovog zakona</w:t>
      </w:r>
      <w:r w:rsidR="00573825" w:rsidRPr="008407E6">
        <w:rPr>
          <w:rFonts w:ascii="Arial" w:hAnsi="Arial" w:cs="Arial"/>
          <w:lang w:val="sr-Latn-ME"/>
        </w:rPr>
        <w:t xml:space="preserve">, pružanje brokerskih usluga, </w:t>
      </w:r>
      <w:r w:rsidR="00573825" w:rsidRPr="005551DC">
        <w:rPr>
          <w:rFonts w:ascii="Arial" w:hAnsi="Arial" w:cs="Arial"/>
          <w:lang w:val="sr-Latn-ME"/>
        </w:rPr>
        <w:t xml:space="preserve">odnosno </w:t>
      </w:r>
      <w:r w:rsidRPr="008407E6">
        <w:rPr>
          <w:rFonts w:ascii="Arial" w:hAnsi="Arial" w:cs="Arial"/>
          <w:lang w:val="sr-Latn-ME"/>
        </w:rPr>
        <w:t xml:space="preserve">pružanje usluga tehničke pomoći u vezi </w:t>
      </w:r>
      <w:r w:rsidR="00FA3743" w:rsidRPr="008407E6">
        <w:rPr>
          <w:rFonts w:ascii="Arial" w:hAnsi="Arial" w:cs="Arial"/>
          <w:lang w:val="sr-Latn-ME"/>
        </w:rPr>
        <w:t xml:space="preserve">sa tom </w:t>
      </w:r>
      <w:r w:rsidRPr="008407E6">
        <w:rPr>
          <w:rFonts w:ascii="Arial" w:hAnsi="Arial" w:cs="Arial"/>
          <w:lang w:val="sr-Latn-ME"/>
        </w:rPr>
        <w:t>rob</w:t>
      </w:r>
      <w:r w:rsidR="00573825" w:rsidRPr="005551DC">
        <w:rPr>
          <w:rFonts w:ascii="Arial" w:hAnsi="Arial" w:cs="Arial"/>
          <w:lang w:val="sr-Latn-ME"/>
        </w:rPr>
        <w:t>om</w:t>
      </w:r>
      <w:r w:rsidRPr="008407E6">
        <w:rPr>
          <w:rFonts w:ascii="Arial" w:hAnsi="Arial" w:cs="Arial"/>
          <w:lang w:val="sr-Latn-ME"/>
        </w:rPr>
        <w:t>.</w:t>
      </w:r>
    </w:p>
    <w:p w14:paraId="3F5FFCA2" w14:textId="77777777" w:rsidR="00920619" w:rsidRPr="008407E6" w:rsidRDefault="00920619" w:rsidP="004274D4">
      <w:pPr>
        <w:spacing w:line="240" w:lineRule="auto"/>
        <w:rPr>
          <w:rFonts w:ascii="Arial" w:hAnsi="Arial" w:cs="Arial"/>
          <w:sz w:val="2"/>
          <w:szCs w:val="2"/>
          <w:lang w:val="sr-Latn-ME"/>
        </w:rPr>
      </w:pPr>
    </w:p>
    <w:p w14:paraId="4AB1F0FF" w14:textId="6CD8B4BE" w:rsidR="00BB06E9" w:rsidRPr="00116959" w:rsidRDefault="00BB06E9" w:rsidP="004274D4">
      <w:pPr>
        <w:spacing w:line="240" w:lineRule="auto"/>
        <w:jc w:val="center"/>
        <w:rPr>
          <w:rFonts w:ascii="Arial" w:hAnsi="Arial" w:cs="Arial"/>
          <w:b/>
          <w:lang w:val="sr-Latn-ME"/>
        </w:rPr>
      </w:pPr>
      <w:r w:rsidRPr="00116959">
        <w:rPr>
          <w:rFonts w:ascii="Arial" w:hAnsi="Arial" w:cs="Arial"/>
          <w:b/>
          <w:lang w:val="sr-Latn-ME"/>
        </w:rPr>
        <w:lastRenderedPageBreak/>
        <w:t>V. EVIDENCIJA I IZVJEŠTAVANJE</w:t>
      </w:r>
    </w:p>
    <w:p w14:paraId="509AD5F5" w14:textId="77777777" w:rsidR="001A21EC" w:rsidRPr="004274D4" w:rsidRDefault="001A21EC" w:rsidP="004274D4">
      <w:pPr>
        <w:spacing w:line="240" w:lineRule="auto"/>
        <w:jc w:val="center"/>
        <w:rPr>
          <w:rFonts w:ascii="Arial" w:hAnsi="Arial" w:cs="Arial"/>
          <w:lang w:val="sr-Latn-ME"/>
        </w:rPr>
      </w:pPr>
    </w:p>
    <w:p w14:paraId="24D4A69D" w14:textId="130EBB2D" w:rsidR="00BB06E9" w:rsidRPr="004274D4" w:rsidRDefault="00BB06E9" w:rsidP="007318E5">
      <w:pPr>
        <w:spacing w:after="0" w:line="240" w:lineRule="auto"/>
        <w:jc w:val="center"/>
        <w:rPr>
          <w:rFonts w:ascii="Arial" w:hAnsi="Arial" w:cs="Arial"/>
          <w:b/>
          <w:bCs/>
          <w:lang w:val="sr-Latn-ME"/>
        </w:rPr>
      </w:pPr>
      <w:r w:rsidRPr="004274D4">
        <w:rPr>
          <w:rFonts w:ascii="Arial" w:hAnsi="Arial" w:cs="Arial"/>
          <w:b/>
          <w:bCs/>
          <w:lang w:val="sr-Latn-ME"/>
        </w:rPr>
        <w:t>Evidencija Ministarstva</w:t>
      </w:r>
    </w:p>
    <w:p w14:paraId="61787862" w14:textId="235A24A2" w:rsidR="00BE55A3" w:rsidRDefault="00BB06E9" w:rsidP="007318E5">
      <w:pPr>
        <w:spacing w:after="0" w:line="240" w:lineRule="auto"/>
        <w:jc w:val="center"/>
        <w:rPr>
          <w:rFonts w:ascii="Arial" w:hAnsi="Arial" w:cs="Arial"/>
          <w:b/>
          <w:bCs/>
          <w:lang w:val="sr-Latn-ME"/>
        </w:rPr>
      </w:pPr>
      <w:r w:rsidRPr="004274D4">
        <w:rPr>
          <w:rFonts w:ascii="Arial" w:hAnsi="Arial" w:cs="Arial"/>
          <w:b/>
          <w:bCs/>
          <w:lang w:val="sr-Latn-ME"/>
        </w:rPr>
        <w:t xml:space="preserve">Član </w:t>
      </w:r>
      <w:r w:rsidR="00124FE5" w:rsidRPr="004274D4">
        <w:rPr>
          <w:rFonts w:ascii="Arial" w:hAnsi="Arial" w:cs="Arial"/>
          <w:b/>
          <w:bCs/>
          <w:lang w:val="sr-Latn-ME"/>
        </w:rPr>
        <w:t>27</w:t>
      </w:r>
    </w:p>
    <w:p w14:paraId="543C1D03" w14:textId="77777777" w:rsidR="007318E5" w:rsidRPr="004274D4" w:rsidRDefault="007318E5" w:rsidP="007318E5">
      <w:pPr>
        <w:spacing w:after="0" w:line="240" w:lineRule="auto"/>
        <w:jc w:val="center"/>
        <w:rPr>
          <w:rFonts w:ascii="Arial" w:hAnsi="Arial" w:cs="Arial"/>
          <w:b/>
          <w:bCs/>
          <w:lang w:val="sr-Latn-ME"/>
        </w:rPr>
      </w:pPr>
    </w:p>
    <w:p w14:paraId="47BDB77A" w14:textId="5A03D126" w:rsidR="002717BB" w:rsidRPr="004274D4" w:rsidRDefault="00BB06E9" w:rsidP="004274D4">
      <w:pPr>
        <w:spacing w:line="240" w:lineRule="auto"/>
        <w:ind w:firstLine="567"/>
        <w:jc w:val="both"/>
        <w:rPr>
          <w:rFonts w:ascii="Arial" w:hAnsi="Arial" w:cs="Arial"/>
          <w:b/>
          <w:bCs/>
          <w:lang w:val="sr-Latn-ME"/>
        </w:rPr>
      </w:pPr>
      <w:r w:rsidRPr="004274D4">
        <w:rPr>
          <w:rFonts w:ascii="Arial" w:hAnsi="Arial" w:cs="Arial"/>
          <w:lang w:val="sr-Latn-ME"/>
        </w:rPr>
        <w:t>Ministarstvo vodi evidenciju o zahtjevima za izdavanje dozvola, izdatim, oduzetim</w:t>
      </w:r>
      <w:r w:rsidR="00CE51DB" w:rsidRPr="004274D4">
        <w:rPr>
          <w:rFonts w:ascii="Arial" w:hAnsi="Arial" w:cs="Arial"/>
          <w:lang w:val="sr-Latn-ME"/>
        </w:rPr>
        <w:t xml:space="preserve"> i poništenim dozvolama,</w:t>
      </w:r>
      <w:r w:rsidR="00E073DA" w:rsidRPr="004274D4">
        <w:rPr>
          <w:rFonts w:ascii="Arial" w:hAnsi="Arial" w:cs="Arial"/>
          <w:lang w:val="sr-Latn-ME"/>
        </w:rPr>
        <w:t xml:space="preserve"> </w:t>
      </w:r>
      <w:r w:rsidRPr="004274D4">
        <w:rPr>
          <w:rFonts w:ascii="Arial" w:hAnsi="Arial" w:cs="Arial"/>
          <w:lang w:val="sr-Latn-ME"/>
        </w:rPr>
        <w:t>u pisanom i elektronskom obliku</w:t>
      </w:r>
      <w:r w:rsidR="00FA3743" w:rsidRPr="004274D4">
        <w:rPr>
          <w:rFonts w:ascii="Arial" w:hAnsi="Arial" w:cs="Arial"/>
          <w:lang w:val="sr-Latn-ME"/>
        </w:rPr>
        <w:t>.</w:t>
      </w:r>
    </w:p>
    <w:p w14:paraId="0ECDD9EA" w14:textId="77777777" w:rsidR="00E41ACA" w:rsidRPr="004274D4" w:rsidRDefault="00BB06E9" w:rsidP="004274D4">
      <w:pPr>
        <w:spacing w:line="240" w:lineRule="auto"/>
        <w:ind w:firstLine="567"/>
        <w:jc w:val="both"/>
        <w:rPr>
          <w:rFonts w:ascii="Arial" w:hAnsi="Arial" w:cs="Arial"/>
          <w:lang w:val="sr-Latn-ME"/>
        </w:rPr>
      </w:pPr>
      <w:r w:rsidRPr="004274D4">
        <w:rPr>
          <w:rFonts w:ascii="Arial" w:hAnsi="Arial" w:cs="Arial"/>
          <w:lang w:val="sr-Latn-ME"/>
        </w:rPr>
        <w:t>Evidenciju iz stava 1 ovog člana, Ministarstvo čuva najmanje deset godina od isteka roka važenja dozvole</w:t>
      </w:r>
      <w:r w:rsidR="00E41ACA" w:rsidRPr="004274D4">
        <w:rPr>
          <w:rFonts w:ascii="Arial" w:hAnsi="Arial" w:cs="Arial"/>
          <w:lang w:val="sr-Latn-ME"/>
        </w:rPr>
        <w:t>.</w:t>
      </w:r>
    </w:p>
    <w:p w14:paraId="2DEE8F86" w14:textId="377174AF" w:rsidR="00F75C17" w:rsidRPr="008407E6" w:rsidRDefault="00E41ACA" w:rsidP="004274D4">
      <w:pPr>
        <w:spacing w:line="240" w:lineRule="auto"/>
        <w:ind w:firstLine="567"/>
        <w:jc w:val="both"/>
        <w:rPr>
          <w:rFonts w:ascii="Arial" w:hAnsi="Arial" w:cs="Arial"/>
          <w:b/>
          <w:bCs/>
          <w:lang w:val="sr-Latn-ME"/>
        </w:rPr>
      </w:pPr>
      <w:r w:rsidRPr="004274D4">
        <w:rPr>
          <w:rFonts w:ascii="Arial" w:hAnsi="Arial" w:cs="Arial"/>
          <w:lang w:val="sr-Latn-ME"/>
        </w:rPr>
        <w:t>Izuzetno od stava 2 ovog člana, e</w:t>
      </w:r>
      <w:r w:rsidR="001A21EC">
        <w:rPr>
          <w:rFonts w:ascii="Arial" w:hAnsi="Arial" w:cs="Arial"/>
          <w:lang w:val="sr-Latn-ME"/>
        </w:rPr>
        <w:t xml:space="preserve">videncija odbijenih zahtjeva </w:t>
      </w:r>
      <w:r w:rsidRPr="004274D4">
        <w:rPr>
          <w:rFonts w:ascii="Arial" w:hAnsi="Arial" w:cs="Arial"/>
          <w:lang w:val="sr-Latn-ME"/>
        </w:rPr>
        <w:t xml:space="preserve">čuva </w:t>
      </w:r>
      <w:r w:rsidR="001A21EC">
        <w:rPr>
          <w:rFonts w:ascii="Arial" w:hAnsi="Arial" w:cs="Arial"/>
          <w:lang w:val="sr-Latn-ME"/>
        </w:rPr>
        <w:t xml:space="preserve">se </w:t>
      </w:r>
      <w:r w:rsidRPr="004274D4">
        <w:rPr>
          <w:rFonts w:ascii="Arial" w:hAnsi="Arial" w:cs="Arial"/>
          <w:lang w:val="sr-Latn-ME"/>
        </w:rPr>
        <w:t>pet godina od dana podnošenja</w:t>
      </w:r>
      <w:r w:rsidR="001A21EC">
        <w:rPr>
          <w:rFonts w:ascii="Arial" w:hAnsi="Arial" w:cs="Arial"/>
          <w:lang w:val="sr-Latn-ME"/>
        </w:rPr>
        <w:t xml:space="preserve"> </w:t>
      </w:r>
      <w:r w:rsidR="001A21EC" w:rsidRPr="005551DC">
        <w:rPr>
          <w:rFonts w:ascii="Arial" w:hAnsi="Arial" w:cs="Arial"/>
          <w:lang w:val="sr-Latn-ME"/>
        </w:rPr>
        <w:t>zahtjeva</w:t>
      </w:r>
      <w:r w:rsidR="004C322E" w:rsidRPr="008407E6">
        <w:rPr>
          <w:rFonts w:ascii="Arial" w:hAnsi="Arial" w:cs="Arial"/>
          <w:lang w:val="sr-Latn-ME"/>
        </w:rPr>
        <w:t>.</w:t>
      </w:r>
    </w:p>
    <w:p w14:paraId="7ADDA69B" w14:textId="6F9E7B56" w:rsidR="002B7E54" w:rsidRPr="004274D4" w:rsidRDefault="002B7E54" w:rsidP="007318E5">
      <w:pPr>
        <w:tabs>
          <w:tab w:val="left" w:pos="1050"/>
        </w:tabs>
        <w:spacing w:after="0" w:line="240" w:lineRule="auto"/>
        <w:jc w:val="center"/>
        <w:rPr>
          <w:rFonts w:ascii="Arial" w:hAnsi="Arial" w:cs="Arial"/>
          <w:b/>
          <w:bCs/>
          <w:lang w:val="sr-Latn-ME"/>
        </w:rPr>
      </w:pPr>
      <w:r w:rsidRPr="004274D4">
        <w:rPr>
          <w:rFonts w:ascii="Arial" w:hAnsi="Arial" w:cs="Arial"/>
          <w:b/>
          <w:bCs/>
          <w:lang w:val="sr-Latn-ME"/>
        </w:rPr>
        <w:t xml:space="preserve">Saradnja sa međunarodnim organizacijama </w:t>
      </w:r>
    </w:p>
    <w:p w14:paraId="68081C6C" w14:textId="72DE226E" w:rsidR="00BE55A3" w:rsidRDefault="002B7E54" w:rsidP="007318E5">
      <w:pPr>
        <w:tabs>
          <w:tab w:val="left" w:pos="1050"/>
        </w:tabs>
        <w:spacing w:after="0" w:line="240" w:lineRule="auto"/>
        <w:jc w:val="center"/>
        <w:rPr>
          <w:rFonts w:ascii="Arial" w:hAnsi="Arial" w:cs="Arial"/>
          <w:b/>
          <w:bCs/>
          <w:lang w:val="sr-Latn-ME"/>
        </w:rPr>
      </w:pPr>
      <w:r w:rsidRPr="004274D4">
        <w:rPr>
          <w:rFonts w:ascii="Arial" w:hAnsi="Arial" w:cs="Arial"/>
          <w:b/>
          <w:bCs/>
          <w:lang w:val="sr-Latn-ME"/>
        </w:rPr>
        <w:t xml:space="preserve">Član </w:t>
      </w:r>
      <w:r w:rsidR="00124FE5" w:rsidRPr="004274D4">
        <w:rPr>
          <w:rFonts w:ascii="Arial" w:hAnsi="Arial" w:cs="Arial"/>
          <w:b/>
          <w:bCs/>
          <w:lang w:val="sr-Latn-ME"/>
        </w:rPr>
        <w:t>28</w:t>
      </w:r>
    </w:p>
    <w:p w14:paraId="4EDBCCDF" w14:textId="77777777" w:rsidR="007318E5" w:rsidRPr="004274D4" w:rsidRDefault="007318E5" w:rsidP="007318E5">
      <w:pPr>
        <w:tabs>
          <w:tab w:val="left" w:pos="1050"/>
        </w:tabs>
        <w:spacing w:after="0" w:line="240" w:lineRule="auto"/>
        <w:jc w:val="center"/>
        <w:rPr>
          <w:rFonts w:ascii="Arial" w:hAnsi="Arial" w:cs="Arial"/>
          <w:b/>
          <w:bCs/>
          <w:lang w:val="sr-Latn-ME"/>
        </w:rPr>
      </w:pPr>
    </w:p>
    <w:p w14:paraId="06749D6A" w14:textId="0A4FDA74" w:rsidR="00E77788" w:rsidRPr="004274D4" w:rsidRDefault="00BE55A3" w:rsidP="004274D4">
      <w:pPr>
        <w:tabs>
          <w:tab w:val="left" w:pos="1050"/>
        </w:tabs>
        <w:spacing w:line="240" w:lineRule="auto"/>
        <w:ind w:firstLine="426"/>
        <w:jc w:val="both"/>
        <w:rPr>
          <w:rFonts w:ascii="Arial" w:hAnsi="Arial" w:cs="Arial"/>
          <w:b/>
          <w:bCs/>
          <w:lang w:val="sr-Latn-ME"/>
        </w:rPr>
      </w:pPr>
      <w:r w:rsidRPr="004274D4">
        <w:rPr>
          <w:rFonts w:ascii="Arial" w:hAnsi="Arial" w:cs="Arial"/>
          <w:b/>
          <w:bCs/>
          <w:lang w:val="sr-Latn-ME"/>
        </w:rPr>
        <w:t xml:space="preserve"> </w:t>
      </w:r>
      <w:r w:rsidR="002B7E54" w:rsidRPr="004274D4">
        <w:rPr>
          <w:rFonts w:ascii="Arial" w:hAnsi="Arial" w:cs="Arial"/>
          <w:lang w:val="sr-Latn-ME"/>
        </w:rPr>
        <w:t xml:space="preserve">Ministarstvo može da učestvuje u razmjeni informacija </w:t>
      </w:r>
      <w:r w:rsidR="00DA0ECD" w:rsidRPr="004274D4">
        <w:rPr>
          <w:rFonts w:ascii="Arial" w:hAnsi="Arial" w:cs="Arial"/>
          <w:lang w:val="sr-Latn-ME"/>
        </w:rPr>
        <w:t xml:space="preserve">sa državama članicama Evropske unije </w:t>
      </w:r>
      <w:r w:rsidR="00CE51DB" w:rsidRPr="004274D4">
        <w:rPr>
          <w:rFonts w:ascii="Arial" w:hAnsi="Arial" w:cs="Arial"/>
          <w:lang w:val="sr-Latn-ME"/>
        </w:rPr>
        <w:t>u vezi sa robom koja je predmet ovog zakona</w:t>
      </w:r>
      <w:r w:rsidR="002B7E54" w:rsidRPr="004274D4">
        <w:rPr>
          <w:rFonts w:ascii="Arial" w:hAnsi="Arial" w:cs="Arial"/>
          <w:lang w:val="sr-Latn-ME"/>
        </w:rPr>
        <w:t xml:space="preserve">, u skladu sa </w:t>
      </w:r>
      <w:r w:rsidR="00D220FD" w:rsidRPr="004274D4">
        <w:rPr>
          <w:rFonts w:ascii="Arial" w:hAnsi="Arial" w:cs="Arial"/>
          <w:lang w:val="sr-Latn-ME"/>
        </w:rPr>
        <w:t>preuzetim međunarodnim obavezama</w:t>
      </w:r>
      <w:r w:rsidR="002B7E54" w:rsidRPr="004274D4">
        <w:rPr>
          <w:rFonts w:ascii="Arial" w:hAnsi="Arial" w:cs="Arial"/>
          <w:lang w:val="sr-Latn-ME"/>
        </w:rPr>
        <w:t xml:space="preserve">. </w:t>
      </w:r>
    </w:p>
    <w:p w14:paraId="621E178A" w14:textId="644AB698" w:rsidR="002B7E54" w:rsidRPr="004274D4" w:rsidRDefault="00BE55A3" w:rsidP="004274D4">
      <w:pPr>
        <w:tabs>
          <w:tab w:val="left" w:pos="1050"/>
        </w:tabs>
        <w:spacing w:line="240" w:lineRule="auto"/>
        <w:jc w:val="both"/>
        <w:rPr>
          <w:rFonts w:ascii="Arial" w:hAnsi="Arial" w:cs="Arial"/>
          <w:lang w:val="sr-Latn-ME"/>
        </w:rPr>
      </w:pPr>
      <w:r w:rsidRPr="004274D4">
        <w:rPr>
          <w:rFonts w:ascii="Arial" w:hAnsi="Arial" w:cs="Arial"/>
          <w:lang w:val="sr-Latn-ME"/>
        </w:rPr>
        <w:t xml:space="preserve">      </w:t>
      </w:r>
      <w:r w:rsidR="00E77788" w:rsidRPr="004274D4">
        <w:rPr>
          <w:rFonts w:ascii="Arial" w:hAnsi="Arial" w:cs="Arial"/>
          <w:lang w:val="sr-Latn-ME"/>
        </w:rPr>
        <w:t xml:space="preserve">  </w:t>
      </w:r>
      <w:r w:rsidR="002B7E54" w:rsidRPr="004274D4">
        <w:rPr>
          <w:rFonts w:ascii="Arial" w:hAnsi="Arial" w:cs="Arial"/>
          <w:lang w:val="sr-Latn-ME"/>
        </w:rPr>
        <w:t>Informacije iz stava 1 ovog člana mogu se razmjenjivati pod uslovom da je obezbijeđena zaštita podataka koji se smatraju tajnim, u skladu sa zakonima kojima se uređuju zaštita podataka o ličnosti i tajnost podataka.</w:t>
      </w:r>
    </w:p>
    <w:p w14:paraId="2ECEAE83" w14:textId="4A099FD2" w:rsidR="00B325AD" w:rsidRPr="004274D4" w:rsidRDefault="00B325AD" w:rsidP="004274D4">
      <w:pPr>
        <w:tabs>
          <w:tab w:val="left" w:pos="1050"/>
        </w:tabs>
        <w:spacing w:line="240" w:lineRule="auto"/>
        <w:jc w:val="center"/>
        <w:rPr>
          <w:rFonts w:ascii="Arial" w:hAnsi="Arial" w:cs="Arial"/>
          <w:sz w:val="18"/>
          <w:szCs w:val="18"/>
          <w:lang w:val="sr-Latn-ME"/>
        </w:rPr>
      </w:pPr>
    </w:p>
    <w:p w14:paraId="2470824D" w14:textId="3C6595F5" w:rsidR="002B7E54" w:rsidRPr="00116959" w:rsidRDefault="00E77788" w:rsidP="004274D4">
      <w:pPr>
        <w:spacing w:line="240" w:lineRule="auto"/>
        <w:jc w:val="center"/>
        <w:rPr>
          <w:b/>
          <w:bCs/>
          <w:lang w:val="sr-Latn-ME"/>
        </w:rPr>
      </w:pPr>
      <w:r w:rsidRPr="00116959">
        <w:rPr>
          <w:rFonts w:ascii="Arial" w:hAnsi="Arial" w:cs="Arial"/>
          <w:b/>
          <w:bCs/>
          <w:lang w:val="sr-Latn-ME"/>
        </w:rPr>
        <w:t>V</w:t>
      </w:r>
      <w:r w:rsidR="00CE51DB" w:rsidRPr="00116959">
        <w:rPr>
          <w:rFonts w:ascii="Arial" w:hAnsi="Arial" w:cs="Arial"/>
          <w:b/>
          <w:bCs/>
          <w:lang w:val="sr-Latn-ME"/>
        </w:rPr>
        <w:t>I</w:t>
      </w:r>
      <w:r w:rsidRPr="00116959">
        <w:rPr>
          <w:rFonts w:ascii="Arial" w:hAnsi="Arial" w:cs="Arial"/>
          <w:b/>
          <w:bCs/>
          <w:lang w:val="sr-Latn-ME"/>
        </w:rPr>
        <w:t>. NADZOR</w:t>
      </w:r>
    </w:p>
    <w:p w14:paraId="5112C362" w14:textId="77777777" w:rsidR="00B300C7" w:rsidRPr="004274D4" w:rsidRDefault="00B300C7" w:rsidP="004274D4">
      <w:pPr>
        <w:tabs>
          <w:tab w:val="left" w:pos="3225"/>
        </w:tabs>
        <w:spacing w:line="240" w:lineRule="auto"/>
        <w:jc w:val="center"/>
        <w:rPr>
          <w:rFonts w:ascii="Arial" w:hAnsi="Arial" w:cs="Arial"/>
          <w:b/>
          <w:bCs/>
          <w:sz w:val="4"/>
          <w:szCs w:val="4"/>
          <w:lang w:val="sr-Latn-ME"/>
        </w:rPr>
      </w:pPr>
    </w:p>
    <w:p w14:paraId="3476A76E" w14:textId="145662A3" w:rsidR="002B7E54" w:rsidRPr="001475B9" w:rsidRDefault="002B7E54" w:rsidP="007318E5">
      <w:pPr>
        <w:tabs>
          <w:tab w:val="left" w:pos="3225"/>
        </w:tabs>
        <w:spacing w:after="0" w:line="240" w:lineRule="auto"/>
        <w:jc w:val="center"/>
        <w:rPr>
          <w:rFonts w:ascii="Arial" w:hAnsi="Arial" w:cs="Arial"/>
          <w:b/>
          <w:bCs/>
          <w:lang w:val="sr-Latn-ME"/>
        </w:rPr>
      </w:pPr>
      <w:bookmarkStart w:id="18" w:name="_Hlk96592513"/>
      <w:r w:rsidRPr="001475B9">
        <w:rPr>
          <w:rFonts w:ascii="Arial" w:hAnsi="Arial" w:cs="Arial"/>
          <w:b/>
          <w:bCs/>
          <w:lang w:val="sr-Latn-ME"/>
        </w:rPr>
        <w:t>Sprovođenje nadzora</w:t>
      </w:r>
    </w:p>
    <w:p w14:paraId="5E6EC4E6" w14:textId="7A5F85CF" w:rsidR="002D2D78" w:rsidRPr="001475B9" w:rsidRDefault="002B7E54" w:rsidP="007318E5">
      <w:pPr>
        <w:tabs>
          <w:tab w:val="left" w:pos="3225"/>
        </w:tabs>
        <w:spacing w:after="0" w:line="240" w:lineRule="auto"/>
        <w:jc w:val="center"/>
        <w:rPr>
          <w:rFonts w:ascii="Arial" w:hAnsi="Arial" w:cs="Arial"/>
          <w:b/>
          <w:bCs/>
          <w:lang w:val="sr-Latn-ME"/>
        </w:rPr>
      </w:pPr>
      <w:r w:rsidRPr="001475B9">
        <w:rPr>
          <w:rFonts w:ascii="Arial" w:hAnsi="Arial" w:cs="Arial"/>
          <w:b/>
          <w:bCs/>
          <w:lang w:val="sr-Latn-ME"/>
        </w:rPr>
        <w:t xml:space="preserve">Član </w:t>
      </w:r>
      <w:r w:rsidR="00124FE5" w:rsidRPr="001475B9">
        <w:rPr>
          <w:rFonts w:ascii="Arial" w:hAnsi="Arial" w:cs="Arial"/>
          <w:b/>
          <w:bCs/>
          <w:lang w:val="sr-Latn-ME"/>
        </w:rPr>
        <w:t>29</w:t>
      </w:r>
    </w:p>
    <w:p w14:paraId="3D9D502F" w14:textId="77777777" w:rsidR="007318E5" w:rsidRPr="001475B9" w:rsidRDefault="007318E5" w:rsidP="007318E5">
      <w:pPr>
        <w:tabs>
          <w:tab w:val="left" w:pos="3225"/>
        </w:tabs>
        <w:spacing w:after="0" w:line="240" w:lineRule="auto"/>
        <w:jc w:val="center"/>
        <w:rPr>
          <w:rFonts w:ascii="Arial" w:hAnsi="Arial" w:cs="Arial"/>
          <w:b/>
          <w:bCs/>
          <w:lang w:val="sr-Latn-ME"/>
        </w:rPr>
      </w:pPr>
    </w:p>
    <w:p w14:paraId="33CCA7E6" w14:textId="12944D86" w:rsidR="002B7E54" w:rsidRPr="001475B9" w:rsidRDefault="002B7E54" w:rsidP="004274D4">
      <w:pPr>
        <w:tabs>
          <w:tab w:val="left" w:pos="3225"/>
        </w:tabs>
        <w:spacing w:line="240" w:lineRule="auto"/>
        <w:ind w:firstLine="426"/>
        <w:jc w:val="both"/>
        <w:rPr>
          <w:rFonts w:ascii="Arial" w:hAnsi="Arial" w:cs="Arial"/>
          <w:b/>
          <w:bCs/>
          <w:lang w:val="sr-Latn-ME"/>
        </w:rPr>
      </w:pPr>
      <w:r w:rsidRPr="001475B9">
        <w:rPr>
          <w:rFonts w:ascii="Arial" w:hAnsi="Arial" w:cs="Arial"/>
          <w:lang w:val="sr-Latn-ME"/>
        </w:rPr>
        <w:t xml:space="preserve">Nadzor nad sprovođenjem ovog zakona i propisa donijetih na osnovu ovog zakona vrši Ministarstvo. </w:t>
      </w:r>
    </w:p>
    <w:p w14:paraId="1FE6C51A" w14:textId="0A2C79DD" w:rsidR="004E5F55" w:rsidRPr="001475B9" w:rsidRDefault="00B85F8C" w:rsidP="001A21EC">
      <w:pPr>
        <w:tabs>
          <w:tab w:val="left" w:pos="3225"/>
        </w:tabs>
        <w:spacing w:line="240" w:lineRule="auto"/>
        <w:jc w:val="both"/>
        <w:rPr>
          <w:rFonts w:ascii="Arial" w:hAnsi="Arial" w:cs="Arial"/>
          <w:bCs/>
          <w:lang w:val="sr-Latn-ME"/>
        </w:rPr>
      </w:pPr>
      <w:r w:rsidRPr="001475B9">
        <w:rPr>
          <w:rFonts w:ascii="Arial" w:hAnsi="Arial" w:cs="Arial"/>
          <w:lang w:val="sr-Latn-ME"/>
        </w:rPr>
        <w:t xml:space="preserve">     </w:t>
      </w:r>
      <w:r w:rsidR="001A21EC" w:rsidRPr="001475B9">
        <w:rPr>
          <w:rFonts w:ascii="Arial" w:hAnsi="Arial" w:cs="Arial"/>
          <w:lang w:val="sr-Latn-ME"/>
        </w:rPr>
        <w:t xml:space="preserve">   Poslove inspekcijskog nadzora</w:t>
      </w:r>
      <w:r w:rsidR="002B7E54" w:rsidRPr="001475B9">
        <w:rPr>
          <w:rFonts w:ascii="Arial" w:hAnsi="Arial" w:cs="Arial"/>
          <w:lang w:val="sr-Latn-ME"/>
        </w:rPr>
        <w:t xml:space="preserve"> Ministarstvo vrši preko ovlašćenih </w:t>
      </w:r>
      <w:r w:rsidR="00E2440F" w:rsidRPr="001475B9">
        <w:rPr>
          <w:rFonts w:ascii="Arial" w:hAnsi="Arial" w:cs="Arial"/>
          <w:lang w:val="sr-Latn-ME"/>
        </w:rPr>
        <w:t xml:space="preserve">službenika, u skladu sa zakonom </w:t>
      </w:r>
      <w:r w:rsidR="002B7E54" w:rsidRPr="001475B9">
        <w:rPr>
          <w:rFonts w:ascii="Arial" w:hAnsi="Arial" w:cs="Arial"/>
          <w:lang w:val="sr-Latn-ME"/>
        </w:rPr>
        <w:t>kojim se uređuje inspekcijski nadzor.</w:t>
      </w:r>
    </w:p>
    <w:bookmarkEnd w:id="18"/>
    <w:p w14:paraId="5214DE9B" w14:textId="77777777" w:rsidR="004E5F55" w:rsidRPr="004274D4" w:rsidRDefault="004E5F55" w:rsidP="004274D4">
      <w:pPr>
        <w:tabs>
          <w:tab w:val="left" w:pos="2895"/>
        </w:tabs>
        <w:spacing w:line="240" w:lineRule="auto"/>
        <w:rPr>
          <w:rFonts w:ascii="Arial" w:hAnsi="Arial" w:cs="Arial"/>
          <w:bCs/>
          <w:lang w:val="sr-Latn-ME"/>
        </w:rPr>
      </w:pPr>
    </w:p>
    <w:p w14:paraId="3F8E3AF7" w14:textId="1F492D7F" w:rsidR="00B85F8C" w:rsidRPr="00116959" w:rsidRDefault="00B85F8C" w:rsidP="004274D4">
      <w:pPr>
        <w:tabs>
          <w:tab w:val="left" w:pos="2895"/>
        </w:tabs>
        <w:spacing w:line="240" w:lineRule="auto"/>
        <w:jc w:val="center"/>
        <w:rPr>
          <w:rFonts w:ascii="Arial" w:hAnsi="Arial" w:cs="Arial"/>
          <w:b/>
          <w:bCs/>
          <w:lang w:val="sr-Latn-ME"/>
        </w:rPr>
      </w:pPr>
      <w:r w:rsidRPr="00116959">
        <w:rPr>
          <w:rFonts w:ascii="Arial" w:hAnsi="Arial" w:cs="Arial"/>
          <w:b/>
          <w:bCs/>
          <w:lang w:val="sr-Latn-ME"/>
        </w:rPr>
        <w:t>V</w:t>
      </w:r>
      <w:r w:rsidR="00332DA0" w:rsidRPr="00116959">
        <w:rPr>
          <w:rFonts w:ascii="Arial" w:hAnsi="Arial" w:cs="Arial"/>
          <w:b/>
          <w:bCs/>
          <w:lang w:val="sr-Latn-ME"/>
        </w:rPr>
        <w:t>I</w:t>
      </w:r>
      <w:r w:rsidRPr="00116959">
        <w:rPr>
          <w:rFonts w:ascii="Arial" w:hAnsi="Arial" w:cs="Arial"/>
          <w:b/>
          <w:bCs/>
          <w:lang w:val="sr-Latn-ME"/>
        </w:rPr>
        <w:t>I. KAZNENE ODREDBE</w:t>
      </w:r>
    </w:p>
    <w:p w14:paraId="5B6684DA" w14:textId="7B0C567C" w:rsidR="00BE55A3" w:rsidRPr="004274D4" w:rsidRDefault="00B85F8C" w:rsidP="004274D4">
      <w:pPr>
        <w:tabs>
          <w:tab w:val="left" w:pos="2895"/>
        </w:tabs>
        <w:spacing w:line="240" w:lineRule="auto"/>
        <w:jc w:val="center"/>
        <w:rPr>
          <w:rFonts w:ascii="Arial" w:hAnsi="Arial" w:cs="Arial"/>
          <w:b/>
          <w:lang w:val="sr-Latn-ME"/>
        </w:rPr>
      </w:pPr>
      <w:r w:rsidRPr="004274D4">
        <w:rPr>
          <w:rFonts w:ascii="Arial" w:hAnsi="Arial" w:cs="Arial"/>
          <w:b/>
          <w:lang w:val="sr-Latn-ME"/>
        </w:rPr>
        <w:t xml:space="preserve">Član </w:t>
      </w:r>
      <w:r w:rsidR="00124FE5" w:rsidRPr="004274D4">
        <w:rPr>
          <w:rFonts w:ascii="Arial" w:hAnsi="Arial" w:cs="Arial"/>
          <w:b/>
          <w:lang w:val="sr-Latn-ME"/>
        </w:rPr>
        <w:t>30</w:t>
      </w:r>
    </w:p>
    <w:p w14:paraId="36DA7162" w14:textId="32085EB8" w:rsidR="00B85F8C" w:rsidRPr="004274D4" w:rsidRDefault="001A1F58" w:rsidP="004274D4">
      <w:pPr>
        <w:tabs>
          <w:tab w:val="left" w:pos="426"/>
        </w:tabs>
        <w:spacing w:line="240" w:lineRule="auto"/>
        <w:jc w:val="both"/>
        <w:rPr>
          <w:rFonts w:ascii="Arial" w:hAnsi="Arial" w:cs="Arial"/>
          <w:b/>
          <w:lang w:val="sr-Latn-ME"/>
        </w:rPr>
      </w:pPr>
      <w:r w:rsidRPr="004274D4">
        <w:rPr>
          <w:rFonts w:ascii="Arial" w:hAnsi="Arial" w:cs="Arial"/>
          <w:lang w:val="sr-Latn-ME"/>
        </w:rPr>
        <w:tab/>
      </w:r>
      <w:r w:rsidR="00B85F8C" w:rsidRPr="004274D4">
        <w:rPr>
          <w:rFonts w:ascii="Arial" w:hAnsi="Arial" w:cs="Arial"/>
          <w:lang w:val="sr-Latn-ME"/>
        </w:rPr>
        <w:t xml:space="preserve">Novčanom kaznom u iznosu od 1.000 eura do 5.000 eura kazniće se za prekršaj pravno lice, ako: </w:t>
      </w:r>
    </w:p>
    <w:p w14:paraId="5C952640" w14:textId="7A9FFB65" w:rsidR="00B85F8C" w:rsidRPr="004274D4" w:rsidRDefault="00532505" w:rsidP="004274D4">
      <w:pPr>
        <w:tabs>
          <w:tab w:val="left" w:pos="2895"/>
        </w:tabs>
        <w:spacing w:line="240" w:lineRule="auto"/>
        <w:jc w:val="both"/>
        <w:rPr>
          <w:rFonts w:ascii="Arial" w:hAnsi="Arial" w:cs="Arial"/>
          <w:lang w:val="sr-Latn-ME"/>
        </w:rPr>
      </w:pPr>
      <w:r w:rsidRPr="004274D4">
        <w:rPr>
          <w:rFonts w:ascii="Arial" w:hAnsi="Arial" w:cs="Arial"/>
          <w:lang w:val="sr-Latn-ME"/>
        </w:rPr>
        <w:t xml:space="preserve">       </w:t>
      </w:r>
      <w:r w:rsidR="00B85F8C" w:rsidRPr="004274D4">
        <w:rPr>
          <w:rFonts w:ascii="Arial" w:hAnsi="Arial" w:cs="Arial"/>
          <w:lang w:val="sr-Latn-ME"/>
        </w:rPr>
        <w:t xml:space="preserve">1) vrši izvoz robe iz člana </w:t>
      </w:r>
      <w:r w:rsidR="00006B89" w:rsidRPr="004274D4">
        <w:rPr>
          <w:rFonts w:ascii="Arial" w:hAnsi="Arial" w:cs="Arial"/>
          <w:lang w:val="sr-Latn-ME"/>
        </w:rPr>
        <w:t xml:space="preserve">4 </w:t>
      </w:r>
      <w:r w:rsidR="00B85F8C" w:rsidRPr="004274D4">
        <w:rPr>
          <w:rFonts w:ascii="Arial" w:hAnsi="Arial" w:cs="Arial"/>
          <w:lang w:val="sr-Latn-ME"/>
        </w:rPr>
        <w:t xml:space="preserve">stav </w:t>
      </w:r>
      <w:r w:rsidR="005F1C70" w:rsidRPr="004274D4">
        <w:rPr>
          <w:rFonts w:ascii="Arial" w:hAnsi="Arial" w:cs="Arial"/>
          <w:lang w:val="sr-Latn-ME"/>
        </w:rPr>
        <w:t>1</w:t>
      </w:r>
      <w:r w:rsidR="00B85F8C" w:rsidRPr="004274D4">
        <w:rPr>
          <w:rFonts w:ascii="Arial" w:hAnsi="Arial" w:cs="Arial"/>
          <w:lang w:val="sr-Latn-ME"/>
        </w:rPr>
        <w:t xml:space="preserve"> ovog zakona i pruža tehničku pomoć za tu robu, bez </w:t>
      </w:r>
      <w:r w:rsidR="00006B89" w:rsidRPr="004274D4">
        <w:rPr>
          <w:rFonts w:ascii="Arial" w:hAnsi="Arial" w:cs="Arial"/>
          <w:lang w:val="sr-Latn-ME"/>
        </w:rPr>
        <w:t xml:space="preserve">dozvole </w:t>
      </w:r>
      <w:r w:rsidR="00B85F8C" w:rsidRPr="004274D4">
        <w:rPr>
          <w:rFonts w:ascii="Arial" w:hAnsi="Arial" w:cs="Arial"/>
          <w:lang w:val="sr-Latn-ME"/>
        </w:rPr>
        <w:t xml:space="preserve">Ministarstva (član </w:t>
      </w:r>
      <w:r w:rsidR="00006B89" w:rsidRPr="004274D4">
        <w:rPr>
          <w:rFonts w:ascii="Arial" w:hAnsi="Arial" w:cs="Arial"/>
          <w:lang w:val="sr-Latn-ME"/>
        </w:rPr>
        <w:t xml:space="preserve">4 </w:t>
      </w:r>
      <w:r w:rsidR="00B85F8C" w:rsidRPr="004274D4">
        <w:rPr>
          <w:rFonts w:ascii="Arial" w:hAnsi="Arial" w:cs="Arial"/>
          <w:lang w:val="sr-Latn-ME"/>
        </w:rPr>
        <w:t xml:space="preserve">stav </w:t>
      </w:r>
      <w:r w:rsidR="00F75C17" w:rsidRPr="004274D4">
        <w:rPr>
          <w:rFonts w:ascii="Arial" w:hAnsi="Arial" w:cs="Arial"/>
          <w:lang w:val="sr-Latn-ME"/>
        </w:rPr>
        <w:t>3</w:t>
      </w:r>
      <w:r w:rsidR="00B85F8C" w:rsidRPr="004274D4">
        <w:rPr>
          <w:rFonts w:ascii="Arial" w:hAnsi="Arial" w:cs="Arial"/>
          <w:lang w:val="sr-Latn-ME"/>
        </w:rPr>
        <w:t xml:space="preserve">); </w:t>
      </w:r>
    </w:p>
    <w:p w14:paraId="67B4DAD2" w14:textId="383A2545" w:rsidR="00B85F8C" w:rsidRPr="004274D4" w:rsidRDefault="00532505" w:rsidP="004274D4">
      <w:pPr>
        <w:tabs>
          <w:tab w:val="left" w:pos="2895"/>
        </w:tabs>
        <w:spacing w:line="240" w:lineRule="auto"/>
        <w:jc w:val="both"/>
        <w:rPr>
          <w:rFonts w:ascii="Arial" w:hAnsi="Arial" w:cs="Arial"/>
          <w:lang w:val="sr-Latn-ME"/>
        </w:rPr>
      </w:pPr>
      <w:r w:rsidRPr="004274D4">
        <w:rPr>
          <w:rFonts w:ascii="Arial" w:hAnsi="Arial" w:cs="Arial"/>
          <w:lang w:val="sr-Latn-ME"/>
        </w:rPr>
        <w:t xml:space="preserve">       </w:t>
      </w:r>
      <w:r w:rsidR="00B85F8C" w:rsidRPr="004274D4">
        <w:rPr>
          <w:rFonts w:ascii="Arial" w:hAnsi="Arial" w:cs="Arial"/>
          <w:lang w:val="sr-Latn-ME"/>
        </w:rPr>
        <w:t xml:space="preserve">2) vrši uvoz robe iz člana </w:t>
      </w:r>
      <w:r w:rsidR="00006B89" w:rsidRPr="004274D4">
        <w:rPr>
          <w:rFonts w:ascii="Arial" w:hAnsi="Arial" w:cs="Arial"/>
          <w:lang w:val="sr-Latn-ME"/>
        </w:rPr>
        <w:t xml:space="preserve">4 </w:t>
      </w:r>
      <w:r w:rsidR="00B85F8C" w:rsidRPr="004274D4">
        <w:rPr>
          <w:rFonts w:ascii="Arial" w:hAnsi="Arial" w:cs="Arial"/>
          <w:lang w:val="sr-Latn-ME"/>
        </w:rPr>
        <w:t xml:space="preserve">stav </w:t>
      </w:r>
      <w:r w:rsidR="00CB26F2" w:rsidRPr="004274D4">
        <w:rPr>
          <w:rFonts w:ascii="Arial" w:hAnsi="Arial" w:cs="Arial"/>
          <w:lang w:val="sr-Latn-ME"/>
        </w:rPr>
        <w:t>1</w:t>
      </w:r>
      <w:r w:rsidR="00B85F8C" w:rsidRPr="004274D4">
        <w:rPr>
          <w:rFonts w:ascii="Arial" w:hAnsi="Arial" w:cs="Arial"/>
          <w:lang w:val="sr-Latn-ME"/>
        </w:rPr>
        <w:t xml:space="preserve"> ovog zakona i pruža tehničku pomoć u vezi sa tom robom, bez </w:t>
      </w:r>
      <w:r w:rsidR="00006B89" w:rsidRPr="004274D4">
        <w:rPr>
          <w:rFonts w:ascii="Arial" w:hAnsi="Arial" w:cs="Arial"/>
          <w:lang w:val="sr-Latn-ME"/>
        </w:rPr>
        <w:t xml:space="preserve">dozvole </w:t>
      </w:r>
      <w:r w:rsidR="00B85F8C" w:rsidRPr="004274D4">
        <w:rPr>
          <w:rFonts w:ascii="Arial" w:hAnsi="Arial" w:cs="Arial"/>
          <w:lang w:val="sr-Latn-ME"/>
        </w:rPr>
        <w:t xml:space="preserve">Ministarstva (član </w:t>
      </w:r>
      <w:r w:rsidR="00006B89" w:rsidRPr="004274D4">
        <w:rPr>
          <w:rFonts w:ascii="Arial" w:hAnsi="Arial" w:cs="Arial"/>
          <w:lang w:val="sr-Latn-ME"/>
        </w:rPr>
        <w:t xml:space="preserve">5 </w:t>
      </w:r>
      <w:r w:rsidR="00B85F8C" w:rsidRPr="004274D4">
        <w:rPr>
          <w:rFonts w:ascii="Arial" w:hAnsi="Arial" w:cs="Arial"/>
          <w:lang w:val="sr-Latn-ME"/>
        </w:rPr>
        <w:t xml:space="preserve">stav </w:t>
      </w:r>
      <w:r w:rsidR="00F75C17" w:rsidRPr="004274D4">
        <w:rPr>
          <w:rFonts w:ascii="Arial" w:hAnsi="Arial" w:cs="Arial"/>
          <w:lang w:val="sr-Latn-ME"/>
        </w:rPr>
        <w:t>3</w:t>
      </w:r>
      <w:r w:rsidR="00B85F8C" w:rsidRPr="004274D4">
        <w:rPr>
          <w:rFonts w:ascii="Arial" w:hAnsi="Arial" w:cs="Arial"/>
          <w:lang w:val="sr-Latn-ME"/>
        </w:rPr>
        <w:t xml:space="preserve">); </w:t>
      </w:r>
    </w:p>
    <w:p w14:paraId="48E026DC" w14:textId="5E167E9D" w:rsidR="00CB26F2" w:rsidRPr="004274D4" w:rsidRDefault="00034981" w:rsidP="004274D4">
      <w:pPr>
        <w:tabs>
          <w:tab w:val="left" w:pos="2895"/>
        </w:tabs>
        <w:spacing w:line="240" w:lineRule="auto"/>
        <w:ind w:hanging="284"/>
        <w:jc w:val="both"/>
        <w:rPr>
          <w:rFonts w:ascii="Arial" w:hAnsi="Arial" w:cs="Arial"/>
          <w:lang w:val="sr-Latn-ME"/>
        </w:rPr>
      </w:pPr>
      <w:r w:rsidRPr="004274D4">
        <w:rPr>
          <w:rFonts w:ascii="Arial" w:hAnsi="Arial" w:cs="Arial"/>
          <w:lang w:val="sr-Latn-ME"/>
        </w:rPr>
        <w:t xml:space="preserve">           </w:t>
      </w:r>
      <w:r w:rsidR="00B85F8C" w:rsidRPr="004274D4">
        <w:rPr>
          <w:rFonts w:ascii="Arial" w:hAnsi="Arial" w:cs="Arial"/>
          <w:lang w:val="sr-Latn-ME"/>
        </w:rPr>
        <w:t xml:space="preserve">3) vrši tranzit robe iz člana </w:t>
      </w:r>
      <w:r w:rsidR="00006B89" w:rsidRPr="004274D4">
        <w:rPr>
          <w:rFonts w:ascii="Arial" w:hAnsi="Arial" w:cs="Arial"/>
          <w:lang w:val="sr-Latn-ME"/>
        </w:rPr>
        <w:t xml:space="preserve">4 </w:t>
      </w:r>
      <w:r w:rsidR="00B85F8C" w:rsidRPr="004274D4">
        <w:rPr>
          <w:rFonts w:ascii="Arial" w:hAnsi="Arial" w:cs="Arial"/>
          <w:lang w:val="sr-Latn-ME"/>
        </w:rPr>
        <w:t xml:space="preserve">stav </w:t>
      </w:r>
      <w:r w:rsidR="00CB26F2" w:rsidRPr="004274D4">
        <w:rPr>
          <w:rFonts w:ascii="Arial" w:hAnsi="Arial" w:cs="Arial"/>
          <w:lang w:val="sr-Latn-ME"/>
        </w:rPr>
        <w:t xml:space="preserve">1 </w:t>
      </w:r>
      <w:r w:rsidR="00F75C17" w:rsidRPr="004274D4">
        <w:rPr>
          <w:rFonts w:ascii="Arial" w:hAnsi="Arial" w:cs="Arial"/>
          <w:lang w:val="sr-Latn-ME"/>
        </w:rPr>
        <w:t>ovog zakona</w:t>
      </w:r>
      <w:r w:rsidR="00CB26F2" w:rsidRPr="004274D4">
        <w:rPr>
          <w:rFonts w:ascii="Arial" w:hAnsi="Arial" w:cs="Arial"/>
          <w:lang w:val="sr-Latn-ME"/>
        </w:rPr>
        <w:t xml:space="preserve"> (član </w:t>
      </w:r>
      <w:r w:rsidR="00006B89" w:rsidRPr="004274D4">
        <w:rPr>
          <w:rFonts w:ascii="Arial" w:hAnsi="Arial" w:cs="Arial"/>
          <w:lang w:val="sr-Latn-ME"/>
        </w:rPr>
        <w:t xml:space="preserve">6 </w:t>
      </w:r>
      <w:r w:rsidR="00CB26F2" w:rsidRPr="004274D4">
        <w:rPr>
          <w:rFonts w:ascii="Arial" w:hAnsi="Arial" w:cs="Arial"/>
          <w:lang w:val="sr-Latn-ME"/>
        </w:rPr>
        <w:t xml:space="preserve">stav </w:t>
      </w:r>
      <w:r w:rsidR="004A62F4" w:rsidRPr="004274D4">
        <w:rPr>
          <w:rFonts w:ascii="Arial" w:hAnsi="Arial" w:cs="Arial"/>
          <w:lang w:val="sr-Latn-ME"/>
        </w:rPr>
        <w:t>1</w:t>
      </w:r>
      <w:r w:rsidR="00CB26F2" w:rsidRPr="004274D4">
        <w:rPr>
          <w:rFonts w:ascii="Arial" w:hAnsi="Arial" w:cs="Arial"/>
          <w:lang w:val="sr-Latn-ME"/>
        </w:rPr>
        <w:t>)</w:t>
      </w:r>
      <w:r w:rsidR="006E2941">
        <w:rPr>
          <w:rFonts w:ascii="Arial" w:hAnsi="Arial" w:cs="Arial"/>
          <w:lang w:val="sr-Latn-ME"/>
        </w:rPr>
        <w:t>;</w:t>
      </w:r>
    </w:p>
    <w:p w14:paraId="6B56646A" w14:textId="6AA6FA56" w:rsidR="00B85F8C" w:rsidRPr="008A305A" w:rsidRDefault="00BE55A3" w:rsidP="004274D4">
      <w:pPr>
        <w:tabs>
          <w:tab w:val="left" w:pos="2895"/>
        </w:tabs>
        <w:spacing w:line="240" w:lineRule="auto"/>
        <w:jc w:val="both"/>
        <w:rPr>
          <w:rFonts w:ascii="Arial" w:hAnsi="Arial" w:cs="Arial"/>
          <w:lang w:val="sr-Latn-ME"/>
        </w:rPr>
      </w:pPr>
      <w:r w:rsidRPr="004274D4">
        <w:rPr>
          <w:rFonts w:ascii="Arial" w:hAnsi="Arial" w:cs="Arial"/>
          <w:lang w:val="sr-Latn-ME"/>
        </w:rPr>
        <w:lastRenderedPageBreak/>
        <w:t xml:space="preserve">      </w:t>
      </w:r>
      <w:r w:rsidR="003608FD" w:rsidRPr="008A305A">
        <w:rPr>
          <w:rFonts w:ascii="Arial" w:hAnsi="Arial" w:cs="Arial"/>
          <w:lang w:val="sr-Latn-ME"/>
        </w:rPr>
        <w:t>4</w:t>
      </w:r>
      <w:r w:rsidR="00B85F8C" w:rsidRPr="008A305A">
        <w:rPr>
          <w:rFonts w:ascii="Arial" w:hAnsi="Arial" w:cs="Arial"/>
          <w:lang w:val="sr-Latn-ME"/>
        </w:rPr>
        <w:t xml:space="preserve">) pruža brokerske usluge za robu iz člana </w:t>
      </w:r>
      <w:r w:rsidR="00006B89" w:rsidRPr="008A305A">
        <w:rPr>
          <w:rFonts w:ascii="Arial" w:hAnsi="Arial" w:cs="Arial"/>
          <w:lang w:val="sr-Latn-ME"/>
        </w:rPr>
        <w:t xml:space="preserve">4 </w:t>
      </w:r>
      <w:r w:rsidR="00B85F8C" w:rsidRPr="008A305A">
        <w:rPr>
          <w:rFonts w:ascii="Arial" w:hAnsi="Arial" w:cs="Arial"/>
          <w:lang w:val="sr-Latn-ME"/>
        </w:rPr>
        <w:t xml:space="preserve">stav </w:t>
      </w:r>
      <w:r w:rsidR="00CB26F2" w:rsidRPr="008A305A">
        <w:rPr>
          <w:rFonts w:ascii="Arial" w:hAnsi="Arial" w:cs="Arial"/>
          <w:lang w:val="sr-Latn-ME"/>
        </w:rPr>
        <w:t>1</w:t>
      </w:r>
      <w:r w:rsidR="00B85F8C" w:rsidRPr="008A305A">
        <w:rPr>
          <w:rFonts w:ascii="Arial" w:hAnsi="Arial" w:cs="Arial"/>
          <w:lang w:val="sr-Latn-ME"/>
        </w:rPr>
        <w:t xml:space="preserve"> ovog zakona (član </w:t>
      </w:r>
      <w:r w:rsidR="00006B89" w:rsidRPr="008A305A">
        <w:rPr>
          <w:rFonts w:ascii="Arial" w:hAnsi="Arial" w:cs="Arial"/>
          <w:lang w:val="sr-Latn-ME"/>
        </w:rPr>
        <w:t>7</w:t>
      </w:r>
      <w:r w:rsidR="00B85F8C" w:rsidRPr="008A305A">
        <w:rPr>
          <w:rFonts w:ascii="Arial" w:hAnsi="Arial" w:cs="Arial"/>
          <w:lang w:val="sr-Latn-ME"/>
        </w:rPr>
        <w:t xml:space="preserve">); </w:t>
      </w:r>
    </w:p>
    <w:p w14:paraId="1AF0B2EB" w14:textId="66587A38" w:rsidR="00B85F8C" w:rsidRPr="008A305A" w:rsidRDefault="00BE55A3" w:rsidP="004274D4">
      <w:pPr>
        <w:tabs>
          <w:tab w:val="left" w:pos="2895"/>
        </w:tabs>
        <w:spacing w:line="240" w:lineRule="auto"/>
        <w:jc w:val="both"/>
        <w:rPr>
          <w:rFonts w:ascii="Arial" w:hAnsi="Arial" w:cs="Arial"/>
          <w:lang w:val="sr-Latn-ME"/>
        </w:rPr>
      </w:pPr>
      <w:r w:rsidRPr="008A305A">
        <w:rPr>
          <w:rFonts w:ascii="Arial" w:hAnsi="Arial" w:cs="Arial"/>
          <w:lang w:val="sr-Latn-ME"/>
        </w:rPr>
        <w:t xml:space="preserve">      </w:t>
      </w:r>
      <w:r w:rsidR="003608FD" w:rsidRPr="008A305A">
        <w:rPr>
          <w:rFonts w:ascii="Arial" w:hAnsi="Arial" w:cs="Arial"/>
          <w:lang w:val="sr-Latn-ME"/>
        </w:rPr>
        <w:t>5</w:t>
      </w:r>
      <w:r w:rsidR="00B85F8C" w:rsidRPr="008A305A">
        <w:rPr>
          <w:rFonts w:ascii="Arial" w:hAnsi="Arial" w:cs="Arial"/>
          <w:lang w:val="sr-Latn-ME"/>
        </w:rPr>
        <w:t xml:space="preserve">) pruža ili nudi osposobljavanje za korišćenje robe iz člana </w:t>
      </w:r>
      <w:r w:rsidR="00006B89" w:rsidRPr="008A305A">
        <w:rPr>
          <w:rFonts w:ascii="Arial" w:hAnsi="Arial" w:cs="Arial"/>
          <w:lang w:val="sr-Latn-ME"/>
        </w:rPr>
        <w:t xml:space="preserve">4 </w:t>
      </w:r>
      <w:r w:rsidR="00B85F8C" w:rsidRPr="008A305A">
        <w:rPr>
          <w:rFonts w:ascii="Arial" w:hAnsi="Arial" w:cs="Arial"/>
          <w:lang w:val="sr-Latn-ME"/>
        </w:rPr>
        <w:t>stav</w:t>
      </w:r>
      <w:r w:rsidR="004A62F4" w:rsidRPr="008A305A">
        <w:rPr>
          <w:rFonts w:ascii="Arial" w:hAnsi="Arial" w:cs="Arial"/>
          <w:lang w:val="sr-Latn-ME"/>
        </w:rPr>
        <w:t xml:space="preserve"> </w:t>
      </w:r>
      <w:r w:rsidR="00CB26F2" w:rsidRPr="008A305A">
        <w:rPr>
          <w:rFonts w:ascii="Arial" w:hAnsi="Arial" w:cs="Arial"/>
          <w:lang w:val="sr-Latn-ME"/>
        </w:rPr>
        <w:t>1</w:t>
      </w:r>
      <w:r w:rsidR="00B85F8C" w:rsidRPr="008A305A">
        <w:rPr>
          <w:rFonts w:ascii="Arial" w:hAnsi="Arial" w:cs="Arial"/>
          <w:lang w:val="sr-Latn-ME"/>
        </w:rPr>
        <w:t xml:space="preserve"> ovog zakona (član </w:t>
      </w:r>
      <w:r w:rsidR="00006B89" w:rsidRPr="008A305A">
        <w:rPr>
          <w:rFonts w:ascii="Arial" w:hAnsi="Arial" w:cs="Arial"/>
          <w:lang w:val="sr-Latn-ME"/>
        </w:rPr>
        <w:t>8</w:t>
      </w:r>
      <w:r w:rsidR="00B85F8C" w:rsidRPr="008A305A">
        <w:rPr>
          <w:rFonts w:ascii="Arial" w:hAnsi="Arial" w:cs="Arial"/>
          <w:lang w:val="sr-Latn-ME"/>
        </w:rPr>
        <w:t xml:space="preserve">); </w:t>
      </w:r>
    </w:p>
    <w:p w14:paraId="27A73176" w14:textId="58DACF20" w:rsidR="00764C6A" w:rsidRPr="008A305A" w:rsidRDefault="00BE55A3" w:rsidP="004274D4">
      <w:pPr>
        <w:tabs>
          <w:tab w:val="left" w:pos="2895"/>
        </w:tabs>
        <w:spacing w:line="240" w:lineRule="auto"/>
        <w:jc w:val="both"/>
        <w:rPr>
          <w:rFonts w:ascii="Arial" w:hAnsi="Arial" w:cs="Arial"/>
          <w:lang w:val="sr-Latn-ME"/>
        </w:rPr>
      </w:pPr>
      <w:r w:rsidRPr="008A305A">
        <w:rPr>
          <w:rFonts w:ascii="Arial" w:hAnsi="Arial" w:cs="Arial"/>
          <w:lang w:val="sr-Latn-ME"/>
        </w:rPr>
        <w:t xml:space="preserve">      </w:t>
      </w:r>
      <w:r w:rsidR="003608FD" w:rsidRPr="008A305A">
        <w:rPr>
          <w:rFonts w:ascii="Arial" w:hAnsi="Arial" w:cs="Arial"/>
          <w:lang w:val="sr-Latn-ME"/>
        </w:rPr>
        <w:t>6</w:t>
      </w:r>
      <w:r w:rsidR="00764C6A" w:rsidRPr="008A305A">
        <w:rPr>
          <w:rFonts w:ascii="Arial" w:hAnsi="Arial" w:cs="Arial"/>
          <w:lang w:val="sr-Latn-ME"/>
        </w:rPr>
        <w:t xml:space="preserve">) na izložbi ili sajmu izlaže ili nudi na prodaju robu iz člana </w:t>
      </w:r>
      <w:r w:rsidR="00006B89" w:rsidRPr="008A305A">
        <w:rPr>
          <w:rFonts w:ascii="Arial" w:hAnsi="Arial" w:cs="Arial"/>
          <w:lang w:val="sr-Latn-ME"/>
        </w:rPr>
        <w:t xml:space="preserve">4 </w:t>
      </w:r>
      <w:r w:rsidR="00764C6A" w:rsidRPr="008A305A">
        <w:rPr>
          <w:rFonts w:ascii="Arial" w:hAnsi="Arial" w:cs="Arial"/>
          <w:lang w:val="sr-Latn-ME"/>
        </w:rPr>
        <w:t xml:space="preserve">stav 1 ovog zakona (član </w:t>
      </w:r>
      <w:r w:rsidR="00006B89" w:rsidRPr="008A305A">
        <w:rPr>
          <w:rFonts w:ascii="Arial" w:hAnsi="Arial" w:cs="Arial"/>
          <w:lang w:val="sr-Latn-ME"/>
        </w:rPr>
        <w:t>9</w:t>
      </w:r>
      <w:r w:rsidR="006E2941" w:rsidRPr="008A305A">
        <w:rPr>
          <w:rFonts w:ascii="Arial" w:hAnsi="Arial" w:cs="Arial"/>
          <w:lang w:val="sr-Latn-ME"/>
        </w:rPr>
        <w:t xml:space="preserve">); </w:t>
      </w:r>
    </w:p>
    <w:p w14:paraId="0CFECC06" w14:textId="5CD3380F" w:rsidR="00B85F8C" w:rsidRPr="008A305A" w:rsidRDefault="00532505" w:rsidP="004274D4">
      <w:pPr>
        <w:tabs>
          <w:tab w:val="left" w:pos="2895"/>
        </w:tabs>
        <w:spacing w:line="240" w:lineRule="auto"/>
        <w:jc w:val="both"/>
        <w:rPr>
          <w:rFonts w:ascii="Arial" w:hAnsi="Arial" w:cs="Arial"/>
          <w:lang w:val="sr-Latn-ME"/>
        </w:rPr>
      </w:pPr>
      <w:r w:rsidRPr="008A305A">
        <w:rPr>
          <w:rFonts w:ascii="Arial" w:hAnsi="Arial" w:cs="Arial"/>
          <w:lang w:val="sr-Latn-ME"/>
        </w:rPr>
        <w:t xml:space="preserve">      </w:t>
      </w:r>
      <w:r w:rsidR="003608FD" w:rsidRPr="008A305A">
        <w:rPr>
          <w:rFonts w:ascii="Arial" w:hAnsi="Arial" w:cs="Arial"/>
          <w:lang w:val="sr-Latn-ME"/>
        </w:rPr>
        <w:t>7</w:t>
      </w:r>
      <w:r w:rsidR="00B85F8C" w:rsidRPr="008A305A">
        <w:rPr>
          <w:rFonts w:ascii="Arial" w:hAnsi="Arial" w:cs="Arial"/>
          <w:lang w:val="sr-Latn-ME"/>
        </w:rPr>
        <w:t xml:space="preserve">) vrši prodaju ili kupovinu oglasnog prostora ili oglasnog vremena u Crnoj Gori, i vrši prodaju ili kupovinu oglasnog prostora u  medijima licu u </w:t>
      </w:r>
      <w:r w:rsidR="00006B89" w:rsidRPr="008A305A">
        <w:rPr>
          <w:rFonts w:ascii="Arial" w:hAnsi="Arial" w:cs="Arial"/>
          <w:lang w:val="sr-Latn-ME"/>
        </w:rPr>
        <w:t xml:space="preserve">drugoj </w:t>
      </w:r>
      <w:r w:rsidR="00B85F8C" w:rsidRPr="008A305A">
        <w:rPr>
          <w:rFonts w:ascii="Arial" w:hAnsi="Arial" w:cs="Arial"/>
          <w:lang w:val="sr-Latn-ME"/>
        </w:rPr>
        <w:t xml:space="preserve">državi, za robu iz člana </w:t>
      </w:r>
      <w:r w:rsidR="00006B89" w:rsidRPr="008A305A">
        <w:rPr>
          <w:rFonts w:ascii="Arial" w:hAnsi="Arial" w:cs="Arial"/>
          <w:lang w:val="sr-Latn-ME"/>
        </w:rPr>
        <w:t xml:space="preserve">4 </w:t>
      </w:r>
      <w:r w:rsidR="00B85F8C" w:rsidRPr="008A305A">
        <w:rPr>
          <w:rFonts w:ascii="Arial" w:hAnsi="Arial" w:cs="Arial"/>
          <w:lang w:val="sr-Latn-ME"/>
        </w:rPr>
        <w:t xml:space="preserve">stav </w:t>
      </w:r>
      <w:r w:rsidR="00CB26F2" w:rsidRPr="008A305A">
        <w:rPr>
          <w:rFonts w:ascii="Arial" w:hAnsi="Arial" w:cs="Arial"/>
          <w:lang w:val="sr-Latn-ME"/>
        </w:rPr>
        <w:t>1</w:t>
      </w:r>
      <w:r w:rsidR="00B85F8C" w:rsidRPr="008A305A">
        <w:rPr>
          <w:rFonts w:ascii="Arial" w:hAnsi="Arial" w:cs="Arial"/>
          <w:lang w:val="sr-Latn-ME"/>
        </w:rPr>
        <w:t xml:space="preserve"> ovog zakona (član </w:t>
      </w:r>
      <w:r w:rsidR="00006B89" w:rsidRPr="008A305A">
        <w:rPr>
          <w:rFonts w:ascii="Arial" w:hAnsi="Arial" w:cs="Arial"/>
          <w:lang w:val="sr-Latn-ME"/>
        </w:rPr>
        <w:t>10</w:t>
      </w:r>
      <w:r w:rsidR="00B85F8C" w:rsidRPr="008A305A">
        <w:rPr>
          <w:rFonts w:ascii="Arial" w:hAnsi="Arial" w:cs="Arial"/>
          <w:lang w:val="sr-Latn-ME"/>
        </w:rPr>
        <w:t xml:space="preserve">); </w:t>
      </w:r>
    </w:p>
    <w:p w14:paraId="2F23CF6B" w14:textId="18E894FA" w:rsidR="003608FD" w:rsidRPr="004274D4" w:rsidRDefault="003608FD" w:rsidP="003608FD">
      <w:pPr>
        <w:tabs>
          <w:tab w:val="left" w:pos="2895"/>
        </w:tabs>
        <w:spacing w:line="240" w:lineRule="auto"/>
        <w:jc w:val="both"/>
        <w:rPr>
          <w:rFonts w:ascii="Arial" w:hAnsi="Arial" w:cs="Arial"/>
          <w:lang w:val="sr-Latn-ME"/>
        </w:rPr>
      </w:pPr>
      <w:r w:rsidRPr="008A305A">
        <w:rPr>
          <w:rFonts w:ascii="Arial" w:hAnsi="Arial" w:cs="Arial"/>
          <w:lang w:val="sr-Latn-ME"/>
        </w:rPr>
        <w:t xml:space="preserve">      8) vrši tranzit robe iz člana 11 stava 1</w:t>
      </w:r>
      <w:r w:rsidRPr="004274D4">
        <w:rPr>
          <w:rFonts w:ascii="Arial" w:hAnsi="Arial" w:cs="Arial"/>
          <w:lang w:val="sr-Latn-ME"/>
        </w:rPr>
        <w:t xml:space="preserve"> ovog zakona </w:t>
      </w:r>
      <w:r w:rsidRPr="005551DC">
        <w:rPr>
          <w:rFonts w:ascii="Arial" w:hAnsi="Arial" w:cs="Arial"/>
          <w:lang w:val="sr-Latn-ME"/>
        </w:rPr>
        <w:t>a u saznanju je da je roba u pošiljci namijenjena ili može da se koristi za izvršenje smrtne kazne, mučenje ili drugo okrutno, neljudsko ili ponižavajuće postupanje ili kažnjavanje (član 13</w:t>
      </w:r>
      <w:r w:rsidRPr="00FA6C94">
        <w:rPr>
          <w:rFonts w:ascii="Arial" w:hAnsi="Arial" w:cs="Arial"/>
          <w:lang w:val="sr-Latn-ME"/>
        </w:rPr>
        <w:t>)</w:t>
      </w:r>
      <w:r w:rsidRPr="005551DC">
        <w:rPr>
          <w:rFonts w:ascii="Arial" w:hAnsi="Arial" w:cs="Arial"/>
          <w:lang w:val="sr-Latn-ME"/>
        </w:rPr>
        <w:t xml:space="preserve"> ;</w:t>
      </w:r>
    </w:p>
    <w:p w14:paraId="6D049022" w14:textId="4010F3F9" w:rsidR="00B85F8C" w:rsidRPr="004274D4" w:rsidRDefault="00532505" w:rsidP="004274D4">
      <w:pPr>
        <w:tabs>
          <w:tab w:val="left" w:pos="2895"/>
        </w:tabs>
        <w:spacing w:line="240" w:lineRule="auto"/>
        <w:jc w:val="both"/>
        <w:rPr>
          <w:rFonts w:ascii="Arial" w:hAnsi="Arial" w:cs="Arial"/>
          <w:lang w:val="sr-Latn-ME"/>
        </w:rPr>
      </w:pPr>
      <w:r w:rsidRPr="004274D4">
        <w:rPr>
          <w:rFonts w:ascii="Arial" w:hAnsi="Arial" w:cs="Arial"/>
          <w:lang w:val="sr-Latn-ME"/>
        </w:rPr>
        <w:t xml:space="preserve">       </w:t>
      </w:r>
      <w:r w:rsidR="00764C6A" w:rsidRPr="004274D4">
        <w:rPr>
          <w:rFonts w:ascii="Arial" w:hAnsi="Arial" w:cs="Arial"/>
          <w:lang w:val="sr-Latn-ME"/>
        </w:rPr>
        <w:t>9</w:t>
      </w:r>
      <w:r w:rsidR="00B85F8C" w:rsidRPr="004274D4">
        <w:rPr>
          <w:rFonts w:ascii="Arial" w:hAnsi="Arial" w:cs="Arial"/>
          <w:lang w:val="sr-Latn-ME"/>
        </w:rPr>
        <w:t xml:space="preserve">) </w:t>
      </w:r>
      <w:r w:rsidR="00B85F8C" w:rsidRPr="005551DC">
        <w:rPr>
          <w:rFonts w:ascii="Arial" w:hAnsi="Arial" w:cs="Arial"/>
          <w:lang w:val="sr-Latn-ME"/>
        </w:rPr>
        <w:t xml:space="preserve">ne vodi evidenciju u pisanom i elektronskom obliku o spoljnoj trgovini robom i dokumenta o spoljnoj trgovini robom ne čuva najmanje deset godina od završenog spoljnotrgovinskog posla (član </w:t>
      </w:r>
      <w:r w:rsidR="006E2941" w:rsidRPr="005551DC">
        <w:rPr>
          <w:rFonts w:ascii="Arial" w:hAnsi="Arial" w:cs="Arial"/>
          <w:lang w:val="sr-Latn-ME"/>
        </w:rPr>
        <w:t>2</w:t>
      </w:r>
      <w:r w:rsidR="006E2941" w:rsidRPr="005551DC">
        <w:rPr>
          <w:rFonts w:ascii="Arial" w:hAnsi="Arial" w:cs="Arial"/>
          <w:color w:val="FF0000"/>
          <w:lang w:val="sr-Latn-ME"/>
        </w:rPr>
        <w:t>5</w:t>
      </w:r>
      <w:r w:rsidR="00006B89" w:rsidRPr="005551DC">
        <w:rPr>
          <w:rFonts w:ascii="Arial" w:hAnsi="Arial" w:cs="Arial"/>
          <w:lang w:val="sr-Latn-ME"/>
        </w:rPr>
        <w:t xml:space="preserve"> </w:t>
      </w:r>
      <w:r w:rsidR="00B85F8C" w:rsidRPr="005551DC">
        <w:rPr>
          <w:rFonts w:ascii="Arial" w:hAnsi="Arial" w:cs="Arial"/>
          <w:lang w:val="sr-Latn-ME"/>
        </w:rPr>
        <w:t>stav 1 tačka 1).</w:t>
      </w:r>
      <w:r w:rsidR="00B85F8C" w:rsidRPr="004274D4">
        <w:rPr>
          <w:rFonts w:ascii="Arial" w:hAnsi="Arial" w:cs="Arial"/>
          <w:lang w:val="sr-Latn-ME"/>
        </w:rPr>
        <w:t xml:space="preserve"> </w:t>
      </w:r>
    </w:p>
    <w:p w14:paraId="45BACFA2" w14:textId="6D01019C" w:rsidR="00B85F8C" w:rsidRPr="004274D4" w:rsidRDefault="00B85F8C" w:rsidP="004274D4">
      <w:pPr>
        <w:tabs>
          <w:tab w:val="left" w:pos="2895"/>
        </w:tabs>
        <w:spacing w:line="240" w:lineRule="auto"/>
        <w:ind w:firstLine="426"/>
        <w:jc w:val="both"/>
        <w:rPr>
          <w:rFonts w:ascii="Arial" w:hAnsi="Arial" w:cs="Arial"/>
          <w:lang w:val="sr-Latn-ME"/>
        </w:rPr>
      </w:pPr>
      <w:r w:rsidRPr="004274D4">
        <w:rPr>
          <w:rFonts w:ascii="Arial" w:hAnsi="Arial" w:cs="Arial"/>
          <w:lang w:val="sr-Latn-ME"/>
        </w:rPr>
        <w:t xml:space="preserve">Za prekršaj iz stava 1 ovog člana kazniće se odgovorno lice u pravnom licu novčanom kaznom u iznosu od 500 eura do 1.500 eura. </w:t>
      </w:r>
    </w:p>
    <w:p w14:paraId="15E1C1B9" w14:textId="6808EC34" w:rsidR="00B85F8C" w:rsidRPr="004274D4" w:rsidRDefault="00532505" w:rsidP="004274D4">
      <w:pPr>
        <w:tabs>
          <w:tab w:val="left" w:pos="2895"/>
        </w:tabs>
        <w:spacing w:line="240" w:lineRule="auto"/>
        <w:jc w:val="both"/>
        <w:rPr>
          <w:rFonts w:ascii="Arial" w:hAnsi="Arial" w:cs="Arial"/>
          <w:lang w:val="sr-Latn-ME"/>
        </w:rPr>
      </w:pPr>
      <w:r w:rsidRPr="004274D4">
        <w:rPr>
          <w:rFonts w:ascii="Arial" w:hAnsi="Arial" w:cs="Arial"/>
          <w:lang w:val="sr-Latn-ME"/>
        </w:rPr>
        <w:t xml:space="preserve">       </w:t>
      </w:r>
      <w:r w:rsidR="00B85F8C" w:rsidRPr="004274D4">
        <w:rPr>
          <w:rFonts w:ascii="Arial" w:hAnsi="Arial" w:cs="Arial"/>
          <w:lang w:val="sr-Latn-ME"/>
        </w:rPr>
        <w:t xml:space="preserve">Za prekršaj iz stava 1 ovog člana kazniće se preduzetnik novčanom kaznom u iznosu od 1.000 eura do 2.000 eura. </w:t>
      </w:r>
    </w:p>
    <w:p w14:paraId="3F46E1D7" w14:textId="6CA04F55" w:rsidR="00B85F8C" w:rsidRPr="004274D4" w:rsidRDefault="00034981" w:rsidP="004274D4">
      <w:pPr>
        <w:tabs>
          <w:tab w:val="left" w:pos="2895"/>
        </w:tabs>
        <w:spacing w:line="240" w:lineRule="auto"/>
        <w:jc w:val="both"/>
        <w:rPr>
          <w:rFonts w:ascii="Arial" w:hAnsi="Arial" w:cs="Arial"/>
          <w:lang w:val="sr-Latn-ME"/>
        </w:rPr>
      </w:pPr>
      <w:r w:rsidRPr="004274D4">
        <w:rPr>
          <w:rFonts w:ascii="Arial" w:hAnsi="Arial" w:cs="Arial"/>
          <w:lang w:val="sr-Latn-ME"/>
        </w:rPr>
        <w:t xml:space="preserve">       </w:t>
      </w:r>
      <w:r w:rsidR="00B85F8C" w:rsidRPr="004274D4">
        <w:rPr>
          <w:rFonts w:ascii="Arial" w:hAnsi="Arial" w:cs="Arial"/>
          <w:lang w:val="sr-Latn-ME"/>
        </w:rPr>
        <w:t xml:space="preserve">Za prekršaj iz stava 1 ovog člana, uz novčanu kaznu, može se izreći i zaštitna mjera zabrane vršenja djelatnosti ili dužnosti u trajanju do šest mjeseci. </w:t>
      </w:r>
    </w:p>
    <w:p w14:paraId="262AE7A8" w14:textId="77777777" w:rsidR="00B300C7" w:rsidRPr="004274D4" w:rsidRDefault="00B300C7" w:rsidP="004274D4">
      <w:pPr>
        <w:tabs>
          <w:tab w:val="left" w:pos="2895"/>
        </w:tabs>
        <w:spacing w:line="240" w:lineRule="auto"/>
        <w:jc w:val="center"/>
        <w:rPr>
          <w:rFonts w:ascii="Arial" w:hAnsi="Arial" w:cs="Arial"/>
          <w:b/>
          <w:bCs/>
          <w:lang w:val="sr-Latn-ME"/>
        </w:rPr>
      </w:pPr>
    </w:p>
    <w:p w14:paraId="57A6314F" w14:textId="3CECBCF0" w:rsidR="00B85F8C" w:rsidRPr="004274D4" w:rsidRDefault="00B85F8C" w:rsidP="004274D4">
      <w:pPr>
        <w:tabs>
          <w:tab w:val="left" w:pos="2895"/>
        </w:tabs>
        <w:spacing w:line="240" w:lineRule="auto"/>
        <w:jc w:val="center"/>
        <w:rPr>
          <w:rFonts w:ascii="Arial" w:hAnsi="Arial" w:cs="Arial"/>
          <w:b/>
          <w:bCs/>
          <w:lang w:val="sr-Latn-ME"/>
        </w:rPr>
      </w:pPr>
      <w:r w:rsidRPr="004274D4">
        <w:rPr>
          <w:rFonts w:ascii="Arial" w:hAnsi="Arial" w:cs="Arial"/>
          <w:b/>
          <w:bCs/>
          <w:lang w:val="sr-Latn-ME"/>
        </w:rPr>
        <w:t xml:space="preserve">Član </w:t>
      </w:r>
      <w:r w:rsidR="00124FE5" w:rsidRPr="004274D4">
        <w:rPr>
          <w:rFonts w:ascii="Arial" w:hAnsi="Arial" w:cs="Arial"/>
          <w:b/>
          <w:bCs/>
          <w:lang w:val="sr-Latn-ME"/>
        </w:rPr>
        <w:t>31</w:t>
      </w:r>
    </w:p>
    <w:p w14:paraId="5161A48A" w14:textId="354C2F7B" w:rsidR="00B85F8C" w:rsidRPr="004274D4" w:rsidRDefault="00B85F8C" w:rsidP="004274D4">
      <w:pPr>
        <w:tabs>
          <w:tab w:val="left" w:pos="2895"/>
        </w:tabs>
        <w:spacing w:line="240" w:lineRule="auto"/>
        <w:ind w:firstLine="426"/>
        <w:jc w:val="both"/>
        <w:rPr>
          <w:rFonts w:ascii="Arial" w:hAnsi="Arial" w:cs="Arial"/>
          <w:lang w:val="sr-Latn-ME"/>
        </w:rPr>
      </w:pPr>
      <w:r w:rsidRPr="004274D4">
        <w:rPr>
          <w:rFonts w:ascii="Arial" w:hAnsi="Arial" w:cs="Arial"/>
          <w:lang w:val="sr-Latn-ME"/>
        </w:rPr>
        <w:t xml:space="preserve">Novčanom kaznom u iznosu od 500 eura do 3.000 eura kazniće se za prekršaj pravno lice koje obavlja spoljnu trgovinu robom ako: </w:t>
      </w:r>
    </w:p>
    <w:p w14:paraId="76BB8170" w14:textId="76ED9C5E" w:rsidR="00B85F8C" w:rsidRPr="008A305A" w:rsidRDefault="00707EBE" w:rsidP="004274D4">
      <w:pPr>
        <w:tabs>
          <w:tab w:val="left" w:pos="2895"/>
        </w:tabs>
        <w:spacing w:line="240" w:lineRule="auto"/>
        <w:ind w:firstLine="426"/>
        <w:jc w:val="both"/>
        <w:rPr>
          <w:rFonts w:ascii="Arial" w:hAnsi="Arial" w:cs="Arial"/>
          <w:lang w:val="sr-Latn-ME"/>
        </w:rPr>
      </w:pPr>
      <w:r w:rsidRPr="008A305A">
        <w:rPr>
          <w:rFonts w:ascii="Arial" w:hAnsi="Arial" w:cs="Arial"/>
          <w:lang w:val="sr-Latn-ME"/>
        </w:rPr>
        <w:t>1</w:t>
      </w:r>
      <w:r w:rsidR="00B85F8C" w:rsidRPr="008A305A">
        <w:rPr>
          <w:rFonts w:ascii="Arial" w:hAnsi="Arial" w:cs="Arial"/>
          <w:lang w:val="sr-Latn-ME"/>
        </w:rPr>
        <w:t xml:space="preserve">) pisanim putem ne obavijesti Ministarstvo o nastaloj promjeni u vezi sa robom ili spoljnotrgovinskim poslom, najkasnije u roku od 15 dana, od dana nastale promjene (član </w:t>
      </w:r>
      <w:r w:rsidR="00DC1ACD" w:rsidRPr="008A305A">
        <w:rPr>
          <w:rFonts w:ascii="Arial" w:hAnsi="Arial" w:cs="Arial"/>
          <w:lang w:val="sr-Latn-ME"/>
        </w:rPr>
        <w:t>25</w:t>
      </w:r>
      <w:r w:rsidR="00006B89" w:rsidRPr="008A305A">
        <w:rPr>
          <w:rFonts w:ascii="Arial" w:hAnsi="Arial" w:cs="Arial"/>
          <w:lang w:val="sr-Latn-ME"/>
        </w:rPr>
        <w:t xml:space="preserve"> </w:t>
      </w:r>
      <w:r w:rsidR="00B85F8C" w:rsidRPr="008A305A">
        <w:rPr>
          <w:rFonts w:ascii="Arial" w:hAnsi="Arial" w:cs="Arial"/>
          <w:lang w:val="sr-Latn-ME"/>
        </w:rPr>
        <w:t xml:space="preserve">stav 1 tačka 2); </w:t>
      </w:r>
    </w:p>
    <w:p w14:paraId="1218AC4E" w14:textId="78BB7B84" w:rsidR="00B85F8C" w:rsidRPr="008A305A" w:rsidRDefault="00707EBE" w:rsidP="004274D4">
      <w:pPr>
        <w:tabs>
          <w:tab w:val="left" w:pos="2895"/>
        </w:tabs>
        <w:spacing w:line="240" w:lineRule="auto"/>
        <w:ind w:firstLine="426"/>
        <w:jc w:val="both"/>
        <w:rPr>
          <w:rFonts w:ascii="Arial" w:hAnsi="Arial" w:cs="Arial"/>
          <w:lang w:val="sr-Latn-ME"/>
        </w:rPr>
      </w:pPr>
      <w:r w:rsidRPr="008A305A">
        <w:rPr>
          <w:rFonts w:ascii="Arial" w:hAnsi="Arial" w:cs="Arial"/>
          <w:lang w:val="sr-Latn-ME"/>
        </w:rPr>
        <w:t>2</w:t>
      </w:r>
      <w:r w:rsidR="00B85F8C" w:rsidRPr="008A305A">
        <w:rPr>
          <w:rFonts w:ascii="Arial" w:hAnsi="Arial" w:cs="Arial"/>
          <w:lang w:val="sr-Latn-ME"/>
        </w:rPr>
        <w:t xml:space="preserve">) najkasnije u roku od 15 dana, nakon izvršenog posla, pisanim putem ne obavijesti Ministarstvo i ne dostavi dokumentaciju o izvršenom poslu, a u slučajevima više uzastopnih pošiljki uvoza odnosno izvoza robe, ne dostavi dokaz za svaku pojedinačnu pošiljku (član </w:t>
      </w:r>
      <w:r w:rsidR="00DC1ACD" w:rsidRPr="008A305A">
        <w:rPr>
          <w:rFonts w:ascii="Arial" w:hAnsi="Arial" w:cs="Arial"/>
          <w:lang w:val="sr-Latn-ME"/>
        </w:rPr>
        <w:t xml:space="preserve">25 </w:t>
      </w:r>
      <w:r w:rsidR="00B85F8C" w:rsidRPr="008A305A">
        <w:rPr>
          <w:rFonts w:ascii="Arial" w:hAnsi="Arial" w:cs="Arial"/>
          <w:lang w:val="sr-Latn-ME"/>
        </w:rPr>
        <w:t xml:space="preserve">stav 1 tačka 3); </w:t>
      </w:r>
    </w:p>
    <w:p w14:paraId="2EAB7054" w14:textId="11A2E179" w:rsidR="00B85F8C" w:rsidRPr="008A305A" w:rsidRDefault="00707EBE" w:rsidP="004274D4">
      <w:pPr>
        <w:tabs>
          <w:tab w:val="left" w:pos="2895"/>
        </w:tabs>
        <w:spacing w:line="240" w:lineRule="auto"/>
        <w:ind w:firstLine="426"/>
        <w:jc w:val="both"/>
        <w:rPr>
          <w:rFonts w:ascii="Arial" w:hAnsi="Arial" w:cs="Arial"/>
          <w:lang w:val="sr-Latn-ME"/>
        </w:rPr>
      </w:pPr>
      <w:r w:rsidRPr="008A305A">
        <w:rPr>
          <w:rFonts w:ascii="Arial" w:hAnsi="Arial" w:cs="Arial"/>
          <w:lang w:val="sr-Latn-ME"/>
        </w:rPr>
        <w:t>3</w:t>
      </w:r>
      <w:r w:rsidR="00B85F8C" w:rsidRPr="008A305A">
        <w:rPr>
          <w:rFonts w:ascii="Arial" w:hAnsi="Arial" w:cs="Arial"/>
          <w:lang w:val="sr-Latn-ME"/>
        </w:rPr>
        <w:t xml:space="preserve">) ne vrati dozvolu Ministarstvu, ako po dozvoli nije vršena spoljna trgovina robom, najkasnije u roku od 15 dana, od dana isteka važenja dozvole (član </w:t>
      </w:r>
      <w:r w:rsidR="00DC1ACD" w:rsidRPr="008A305A">
        <w:rPr>
          <w:rFonts w:ascii="Arial" w:hAnsi="Arial" w:cs="Arial"/>
          <w:lang w:val="sr-Latn-ME"/>
        </w:rPr>
        <w:t xml:space="preserve">25 </w:t>
      </w:r>
      <w:r w:rsidR="00B85F8C" w:rsidRPr="008A305A">
        <w:rPr>
          <w:rFonts w:ascii="Arial" w:hAnsi="Arial" w:cs="Arial"/>
          <w:lang w:val="sr-Latn-ME"/>
        </w:rPr>
        <w:t xml:space="preserve">stav 1 tačka 4); i </w:t>
      </w:r>
    </w:p>
    <w:p w14:paraId="70F833F3" w14:textId="70006916" w:rsidR="00B85F8C" w:rsidRPr="004274D4" w:rsidRDefault="00707EBE" w:rsidP="004274D4">
      <w:pPr>
        <w:tabs>
          <w:tab w:val="left" w:pos="2895"/>
        </w:tabs>
        <w:spacing w:line="240" w:lineRule="auto"/>
        <w:ind w:firstLine="426"/>
        <w:jc w:val="both"/>
        <w:rPr>
          <w:rFonts w:ascii="Arial" w:hAnsi="Arial" w:cs="Arial"/>
          <w:lang w:val="sr-Latn-ME"/>
        </w:rPr>
      </w:pPr>
      <w:r w:rsidRPr="008A305A">
        <w:rPr>
          <w:rFonts w:ascii="Arial" w:hAnsi="Arial" w:cs="Arial"/>
          <w:lang w:val="sr-Latn-ME"/>
        </w:rPr>
        <w:t>4</w:t>
      </w:r>
      <w:r w:rsidR="00B85F8C" w:rsidRPr="008A305A">
        <w:rPr>
          <w:rFonts w:ascii="Arial" w:hAnsi="Arial" w:cs="Arial"/>
          <w:lang w:val="sr-Latn-ME"/>
        </w:rPr>
        <w:t xml:space="preserve">) ako nakon izdavanja dozvole ne obavijesti Ministarstvo, da je došlo do promjene poslovnih partnera, krajnjih korisnika, namjeravane krajnje upotrebe, pisanim putem, u roku od 15 dana, od dana nastanka ili saznanja za nastupanje te promjene (član </w:t>
      </w:r>
      <w:r w:rsidR="00DC1ACD" w:rsidRPr="008A305A">
        <w:rPr>
          <w:rFonts w:ascii="Arial" w:hAnsi="Arial" w:cs="Arial"/>
          <w:lang w:val="sr-Latn-ME"/>
        </w:rPr>
        <w:t xml:space="preserve">25 </w:t>
      </w:r>
      <w:r w:rsidR="00B85F8C" w:rsidRPr="008A305A">
        <w:rPr>
          <w:rFonts w:ascii="Arial" w:hAnsi="Arial" w:cs="Arial"/>
          <w:lang w:val="sr-Latn-ME"/>
        </w:rPr>
        <w:t>stav 1 tačka 5).</w:t>
      </w:r>
      <w:r w:rsidR="00B85F8C" w:rsidRPr="004274D4">
        <w:rPr>
          <w:rFonts w:ascii="Arial" w:hAnsi="Arial" w:cs="Arial"/>
          <w:lang w:val="sr-Latn-ME"/>
        </w:rPr>
        <w:t xml:space="preserve"> </w:t>
      </w:r>
    </w:p>
    <w:p w14:paraId="0BDBC6F1" w14:textId="77777777" w:rsidR="006E2941" w:rsidRDefault="00B85F8C" w:rsidP="004274D4">
      <w:pPr>
        <w:tabs>
          <w:tab w:val="left" w:pos="2895"/>
        </w:tabs>
        <w:spacing w:line="240" w:lineRule="auto"/>
        <w:ind w:firstLine="426"/>
        <w:jc w:val="both"/>
        <w:rPr>
          <w:rFonts w:ascii="Arial" w:hAnsi="Arial" w:cs="Arial"/>
          <w:lang w:val="sr-Latn-ME"/>
        </w:rPr>
      </w:pPr>
      <w:r w:rsidRPr="004274D4">
        <w:rPr>
          <w:rFonts w:ascii="Arial" w:hAnsi="Arial" w:cs="Arial"/>
          <w:lang w:val="sr-Latn-ME"/>
        </w:rPr>
        <w:t xml:space="preserve">Za prekršaj iz stava 1 ovog člana kazniće se i odgovorno lice u pravnom licu, novčanom kaznom u iznosu od 300 eura do 700 eura. </w:t>
      </w:r>
    </w:p>
    <w:p w14:paraId="0C3E77CA" w14:textId="656C6E99" w:rsidR="00B85F8C" w:rsidRPr="004274D4" w:rsidRDefault="00B85F8C" w:rsidP="004274D4">
      <w:pPr>
        <w:tabs>
          <w:tab w:val="left" w:pos="2895"/>
        </w:tabs>
        <w:spacing w:line="240" w:lineRule="auto"/>
        <w:ind w:firstLine="426"/>
        <w:jc w:val="both"/>
        <w:rPr>
          <w:rFonts w:ascii="Arial" w:hAnsi="Arial" w:cs="Arial"/>
          <w:lang w:val="sr-Latn-ME"/>
        </w:rPr>
      </w:pPr>
      <w:r w:rsidRPr="004274D4">
        <w:rPr>
          <w:rFonts w:ascii="Arial" w:hAnsi="Arial" w:cs="Arial"/>
          <w:lang w:val="sr-Latn-ME"/>
        </w:rPr>
        <w:t>Za prekršaj iz stava 1 ovog člana kazniće se preduzetnik novčanom kaznom u iznosu od 300 eura do 1.000 eura.</w:t>
      </w:r>
    </w:p>
    <w:p w14:paraId="259FF47B" w14:textId="1E5F4E88" w:rsidR="00E77788" w:rsidRPr="004274D4" w:rsidRDefault="00E77788" w:rsidP="004274D4">
      <w:pPr>
        <w:spacing w:line="240" w:lineRule="auto"/>
        <w:rPr>
          <w:rFonts w:ascii="Arial" w:hAnsi="Arial" w:cs="Arial"/>
          <w:lang w:val="sr-Latn-ME"/>
        </w:rPr>
      </w:pPr>
    </w:p>
    <w:p w14:paraId="51747C26" w14:textId="51ECFC3D" w:rsidR="005D28F2" w:rsidRPr="00116959" w:rsidRDefault="00B85F8C" w:rsidP="004274D4">
      <w:pPr>
        <w:spacing w:line="240" w:lineRule="auto"/>
        <w:jc w:val="center"/>
        <w:rPr>
          <w:rFonts w:ascii="Arial" w:hAnsi="Arial" w:cs="Arial"/>
          <w:b/>
          <w:bCs/>
          <w:lang w:val="sr-Latn-ME"/>
        </w:rPr>
      </w:pPr>
      <w:r w:rsidRPr="00116959">
        <w:rPr>
          <w:rFonts w:ascii="Arial" w:hAnsi="Arial" w:cs="Arial"/>
          <w:b/>
          <w:bCs/>
          <w:lang w:val="sr-Latn-ME"/>
        </w:rPr>
        <w:lastRenderedPageBreak/>
        <w:t>VII</w:t>
      </w:r>
      <w:r w:rsidR="00351CE2" w:rsidRPr="00116959">
        <w:rPr>
          <w:rFonts w:ascii="Arial" w:hAnsi="Arial" w:cs="Arial"/>
          <w:b/>
          <w:bCs/>
          <w:lang w:val="sr-Latn-ME"/>
        </w:rPr>
        <w:t>I</w:t>
      </w:r>
      <w:r w:rsidRPr="00116959">
        <w:rPr>
          <w:rFonts w:ascii="Arial" w:hAnsi="Arial" w:cs="Arial"/>
          <w:b/>
          <w:bCs/>
          <w:lang w:val="sr-Latn-ME"/>
        </w:rPr>
        <w:t xml:space="preserve">. PRELAZNE I </w:t>
      </w:r>
      <w:r w:rsidR="00372E14" w:rsidRPr="00116959">
        <w:rPr>
          <w:rFonts w:ascii="Arial" w:hAnsi="Arial" w:cs="Arial"/>
          <w:b/>
          <w:bCs/>
          <w:lang w:val="sr-Latn-ME"/>
        </w:rPr>
        <w:t xml:space="preserve">ZAVRŠNE </w:t>
      </w:r>
      <w:r w:rsidRPr="00116959">
        <w:rPr>
          <w:rFonts w:ascii="Arial" w:hAnsi="Arial" w:cs="Arial"/>
          <w:b/>
          <w:bCs/>
          <w:lang w:val="sr-Latn-ME"/>
        </w:rPr>
        <w:t>ODREDB</w:t>
      </w:r>
      <w:r w:rsidR="00B300C7" w:rsidRPr="00116959">
        <w:rPr>
          <w:rFonts w:ascii="Arial" w:hAnsi="Arial" w:cs="Arial"/>
          <w:b/>
          <w:bCs/>
          <w:lang w:val="sr-Latn-ME"/>
        </w:rPr>
        <w:t>E</w:t>
      </w:r>
    </w:p>
    <w:p w14:paraId="0B9581FC" w14:textId="77777777" w:rsidR="007318E5" w:rsidRPr="004274D4" w:rsidRDefault="007318E5" w:rsidP="004274D4">
      <w:pPr>
        <w:spacing w:line="240" w:lineRule="auto"/>
        <w:jc w:val="center"/>
        <w:rPr>
          <w:rFonts w:ascii="Arial" w:hAnsi="Arial" w:cs="Arial"/>
          <w:bCs/>
          <w:lang w:val="sr-Latn-ME"/>
        </w:rPr>
      </w:pPr>
    </w:p>
    <w:p w14:paraId="7F70DC2B" w14:textId="796A0B63" w:rsidR="005D28F2" w:rsidRPr="004274D4" w:rsidRDefault="00B85F8C" w:rsidP="007318E5">
      <w:pPr>
        <w:spacing w:after="0" w:line="240" w:lineRule="auto"/>
        <w:ind w:firstLine="720"/>
        <w:jc w:val="center"/>
        <w:rPr>
          <w:rFonts w:ascii="Arial" w:hAnsi="Arial" w:cs="Arial"/>
          <w:b/>
          <w:bCs/>
          <w:lang w:val="sr-Latn-ME"/>
        </w:rPr>
      </w:pPr>
      <w:r w:rsidRPr="004274D4">
        <w:rPr>
          <w:rFonts w:ascii="Arial" w:hAnsi="Arial" w:cs="Arial"/>
          <w:b/>
          <w:bCs/>
          <w:lang w:val="sr-Latn-ME"/>
        </w:rPr>
        <w:t>Rok za donošenje podzakonskih akata</w:t>
      </w:r>
    </w:p>
    <w:p w14:paraId="3D99C12A" w14:textId="5B52E520" w:rsidR="005D28F2" w:rsidRDefault="00B85F8C" w:rsidP="007318E5">
      <w:pPr>
        <w:spacing w:after="0" w:line="240" w:lineRule="auto"/>
        <w:jc w:val="center"/>
        <w:rPr>
          <w:rFonts w:ascii="Arial" w:hAnsi="Arial" w:cs="Arial"/>
          <w:b/>
          <w:bCs/>
          <w:lang w:val="sr-Latn-ME"/>
        </w:rPr>
      </w:pPr>
      <w:r w:rsidRPr="004274D4">
        <w:rPr>
          <w:rFonts w:ascii="Arial" w:hAnsi="Arial" w:cs="Arial"/>
          <w:b/>
          <w:bCs/>
          <w:lang w:val="sr-Latn-ME"/>
        </w:rPr>
        <w:t xml:space="preserve">Član </w:t>
      </w:r>
      <w:r w:rsidR="00C123A8" w:rsidRPr="004274D4">
        <w:rPr>
          <w:rFonts w:ascii="Arial" w:hAnsi="Arial" w:cs="Arial"/>
          <w:b/>
          <w:bCs/>
          <w:lang w:val="sr-Latn-ME"/>
        </w:rPr>
        <w:t>32</w:t>
      </w:r>
    </w:p>
    <w:p w14:paraId="162CDB7D" w14:textId="77777777" w:rsidR="007318E5" w:rsidRPr="004274D4" w:rsidRDefault="007318E5" w:rsidP="007318E5">
      <w:pPr>
        <w:spacing w:after="0" w:line="240" w:lineRule="auto"/>
        <w:jc w:val="center"/>
        <w:rPr>
          <w:rFonts w:ascii="Arial" w:hAnsi="Arial" w:cs="Arial"/>
          <w:b/>
          <w:bCs/>
          <w:lang w:val="sr-Latn-ME"/>
        </w:rPr>
      </w:pPr>
    </w:p>
    <w:p w14:paraId="24D175A2" w14:textId="6D43BE20" w:rsidR="005D28F2" w:rsidRPr="004274D4" w:rsidRDefault="00B85F8C" w:rsidP="004274D4">
      <w:pPr>
        <w:spacing w:line="240" w:lineRule="auto"/>
        <w:ind w:firstLine="720"/>
        <w:jc w:val="both"/>
        <w:rPr>
          <w:rFonts w:ascii="Arial" w:hAnsi="Arial" w:cs="Arial"/>
          <w:lang w:val="sr-Latn-ME"/>
        </w:rPr>
      </w:pPr>
      <w:r w:rsidRPr="004274D4">
        <w:rPr>
          <w:rFonts w:ascii="Arial" w:hAnsi="Arial" w:cs="Arial"/>
          <w:lang w:val="sr-Latn-ME"/>
        </w:rPr>
        <w:t xml:space="preserve">Podzakonski akti za sprovođenje ovog zakona donijeće se u roku od </w:t>
      </w:r>
      <w:r w:rsidR="00E41ACA" w:rsidRPr="004274D4">
        <w:rPr>
          <w:rFonts w:ascii="Arial" w:hAnsi="Arial" w:cs="Arial"/>
          <w:lang w:val="sr-Latn-ME"/>
        </w:rPr>
        <w:t xml:space="preserve">šest </w:t>
      </w:r>
      <w:r w:rsidR="007E5AB2">
        <w:rPr>
          <w:rFonts w:ascii="Arial" w:hAnsi="Arial" w:cs="Arial"/>
          <w:lang w:val="sr-Latn-ME"/>
        </w:rPr>
        <w:t>mjeseci</w:t>
      </w:r>
      <w:r w:rsidRPr="004274D4">
        <w:rPr>
          <w:rFonts w:ascii="Arial" w:hAnsi="Arial" w:cs="Arial"/>
          <w:lang w:val="sr-Latn-ME"/>
        </w:rPr>
        <w:t xml:space="preserve"> od dana stupanja na snagu ovog zakona. </w:t>
      </w:r>
    </w:p>
    <w:p w14:paraId="1C32BD11" w14:textId="568872F4" w:rsidR="00C123A8" w:rsidRPr="004274D4" w:rsidRDefault="00C123A8" w:rsidP="004274D4">
      <w:pPr>
        <w:spacing w:line="240" w:lineRule="auto"/>
        <w:ind w:firstLine="720"/>
        <w:jc w:val="both"/>
        <w:rPr>
          <w:rFonts w:ascii="Arial" w:hAnsi="Arial" w:cs="Arial"/>
          <w:lang w:val="sr-Latn-BA"/>
        </w:rPr>
      </w:pPr>
      <w:r w:rsidRPr="004274D4">
        <w:rPr>
          <w:rFonts w:ascii="Arial" w:hAnsi="Arial" w:cs="Arial"/>
          <w:lang w:val="sr-Latn-ME"/>
        </w:rPr>
        <w:t>Do don</w:t>
      </w:r>
      <w:r w:rsidRPr="004274D4">
        <w:rPr>
          <w:rFonts w:ascii="Arial" w:hAnsi="Arial" w:cs="Arial"/>
          <w:lang w:val="sr-Latn-BA"/>
        </w:rPr>
        <w:t xml:space="preserve">ošenja </w:t>
      </w:r>
      <w:r w:rsidR="007E5AB2" w:rsidRPr="005551DC">
        <w:rPr>
          <w:rFonts w:ascii="Arial" w:hAnsi="Arial" w:cs="Arial"/>
          <w:lang w:val="sr-Latn-BA"/>
        </w:rPr>
        <w:t xml:space="preserve">akata </w:t>
      </w:r>
      <w:r w:rsidRPr="004274D4">
        <w:rPr>
          <w:rFonts w:ascii="Arial" w:hAnsi="Arial" w:cs="Arial"/>
          <w:lang w:val="sr-Latn-BA"/>
        </w:rPr>
        <w:t>iz stava 1 ovog člana primjenjivaće se podzakonski akti donijeti na osnovu Zakona o spoljnoj trgovini robom i uslugama koje mogu da se koriste za izvršenje smrtne kazne, mučenje ili drugo okrutno, neljudsko ili ponižavajuće postupanje ili kažnjavanje („Službeni list CG“, broj 2/18), ukoliko nijesu u suprotnosti sa ovim zakonom.</w:t>
      </w:r>
    </w:p>
    <w:p w14:paraId="3BE158EA" w14:textId="5D0452A0" w:rsidR="00C123A8" w:rsidRPr="004274D4" w:rsidRDefault="00C123A8" w:rsidP="007318E5">
      <w:pPr>
        <w:spacing w:after="0" w:line="240" w:lineRule="auto"/>
        <w:jc w:val="center"/>
        <w:rPr>
          <w:rFonts w:ascii="Arial" w:hAnsi="Arial" w:cs="Arial"/>
          <w:b/>
          <w:bCs/>
          <w:lang w:val="sr-Latn-ME"/>
        </w:rPr>
      </w:pPr>
      <w:r w:rsidRPr="004274D4">
        <w:rPr>
          <w:rFonts w:ascii="Arial" w:hAnsi="Arial" w:cs="Arial"/>
          <w:b/>
          <w:bCs/>
          <w:lang w:val="sr-Latn-ME"/>
        </w:rPr>
        <w:t>Započeti postupci</w:t>
      </w:r>
    </w:p>
    <w:p w14:paraId="4F1CE445" w14:textId="731FFC20" w:rsidR="00C123A8" w:rsidRDefault="00C123A8" w:rsidP="007318E5">
      <w:pPr>
        <w:spacing w:after="0" w:line="240" w:lineRule="auto"/>
        <w:jc w:val="center"/>
        <w:rPr>
          <w:rFonts w:ascii="Arial" w:hAnsi="Arial" w:cs="Arial"/>
          <w:b/>
          <w:bCs/>
          <w:lang w:val="sr-Latn-ME"/>
        </w:rPr>
      </w:pPr>
      <w:r w:rsidRPr="004274D4">
        <w:rPr>
          <w:rFonts w:ascii="Arial" w:hAnsi="Arial" w:cs="Arial"/>
          <w:b/>
          <w:bCs/>
          <w:lang w:val="sr-Latn-ME"/>
        </w:rPr>
        <w:t>Član 33</w:t>
      </w:r>
    </w:p>
    <w:p w14:paraId="2D184000" w14:textId="77777777" w:rsidR="007318E5" w:rsidRPr="004274D4" w:rsidRDefault="007318E5" w:rsidP="007318E5">
      <w:pPr>
        <w:spacing w:after="0" w:line="240" w:lineRule="auto"/>
        <w:jc w:val="center"/>
        <w:rPr>
          <w:rFonts w:ascii="Arial" w:hAnsi="Arial" w:cs="Arial"/>
          <w:b/>
          <w:bCs/>
          <w:lang w:val="sr-Latn-ME"/>
        </w:rPr>
      </w:pPr>
    </w:p>
    <w:p w14:paraId="226E0E0C" w14:textId="1C2B1F77" w:rsidR="00C123A8" w:rsidRPr="004274D4" w:rsidRDefault="00C123A8" w:rsidP="004274D4">
      <w:pPr>
        <w:spacing w:line="240" w:lineRule="auto"/>
        <w:ind w:firstLine="720"/>
        <w:jc w:val="both"/>
        <w:rPr>
          <w:rFonts w:ascii="Arial" w:hAnsi="Arial" w:cs="Arial"/>
          <w:lang w:val="sr-Latn-ME"/>
        </w:rPr>
      </w:pPr>
      <w:r w:rsidRPr="004274D4">
        <w:rPr>
          <w:rFonts w:ascii="Arial" w:hAnsi="Arial" w:cs="Arial"/>
          <w:lang w:val="sr-Latn-ME"/>
        </w:rPr>
        <w:t xml:space="preserve">Postupci izdavanja dozvola koji su započeti prije stupanja na snagu ovog zakona okončaće se prema propisima po kojima su započeti. </w:t>
      </w:r>
    </w:p>
    <w:p w14:paraId="0C0474A8" w14:textId="77777777" w:rsidR="00FA1BD0" w:rsidRDefault="00FA1BD0" w:rsidP="00FA1BD0">
      <w:pPr>
        <w:spacing w:line="240" w:lineRule="auto"/>
        <w:rPr>
          <w:rFonts w:ascii="Arial" w:hAnsi="Arial" w:cs="Arial"/>
          <w:lang w:val="sr-Latn-BA"/>
        </w:rPr>
      </w:pPr>
    </w:p>
    <w:p w14:paraId="3CAC501A" w14:textId="21FBF5E6" w:rsidR="00E96CB5" w:rsidRPr="004274D4" w:rsidRDefault="00E96CB5" w:rsidP="007318E5">
      <w:pPr>
        <w:spacing w:after="0" w:line="240" w:lineRule="auto"/>
        <w:jc w:val="center"/>
        <w:rPr>
          <w:lang w:val="sr-Latn-ME"/>
        </w:rPr>
      </w:pPr>
      <w:r w:rsidRPr="004274D4">
        <w:rPr>
          <w:rFonts w:ascii="Arial" w:hAnsi="Arial" w:cs="Arial"/>
          <w:b/>
          <w:bCs/>
          <w:lang w:val="sr-Latn-ME"/>
        </w:rPr>
        <w:t>Odložena primjena</w:t>
      </w:r>
    </w:p>
    <w:p w14:paraId="113CF07F" w14:textId="1B16AF65" w:rsidR="00E96CB5" w:rsidRDefault="00E96CB5" w:rsidP="007318E5">
      <w:pPr>
        <w:spacing w:after="0" w:line="240" w:lineRule="auto"/>
        <w:jc w:val="center"/>
        <w:rPr>
          <w:rFonts w:ascii="Arial" w:hAnsi="Arial" w:cs="Arial"/>
          <w:b/>
          <w:bCs/>
          <w:lang w:val="sr-Latn-ME"/>
        </w:rPr>
      </w:pPr>
      <w:r w:rsidRPr="004274D4">
        <w:rPr>
          <w:rFonts w:ascii="Arial" w:hAnsi="Arial" w:cs="Arial"/>
          <w:b/>
          <w:bCs/>
          <w:lang w:val="sr-Latn-ME"/>
        </w:rPr>
        <w:t>Član</w:t>
      </w:r>
      <w:r w:rsidR="00C123A8" w:rsidRPr="004274D4">
        <w:rPr>
          <w:rFonts w:ascii="Arial" w:hAnsi="Arial" w:cs="Arial"/>
          <w:b/>
          <w:bCs/>
          <w:lang w:val="sr-Latn-ME"/>
        </w:rPr>
        <w:t xml:space="preserve"> 34</w:t>
      </w:r>
    </w:p>
    <w:p w14:paraId="50536DBD" w14:textId="77777777" w:rsidR="007318E5" w:rsidRPr="004274D4" w:rsidRDefault="007318E5" w:rsidP="007318E5">
      <w:pPr>
        <w:spacing w:after="0" w:line="240" w:lineRule="auto"/>
        <w:jc w:val="center"/>
        <w:rPr>
          <w:rFonts w:ascii="Arial" w:hAnsi="Arial" w:cs="Arial"/>
          <w:b/>
          <w:bCs/>
          <w:lang w:val="sr-Latn-ME"/>
        </w:rPr>
      </w:pPr>
    </w:p>
    <w:p w14:paraId="19E62CBA" w14:textId="70BEBB5F" w:rsidR="00E96CB5" w:rsidRPr="004274D4" w:rsidRDefault="00E96CB5" w:rsidP="004274D4">
      <w:pPr>
        <w:spacing w:line="240" w:lineRule="auto"/>
        <w:ind w:firstLine="720"/>
        <w:jc w:val="both"/>
        <w:rPr>
          <w:rFonts w:ascii="Arial" w:hAnsi="Arial" w:cs="Arial"/>
          <w:lang w:val="sr-Latn-ME"/>
        </w:rPr>
      </w:pPr>
      <w:r w:rsidRPr="004274D4">
        <w:rPr>
          <w:rFonts w:ascii="Arial" w:hAnsi="Arial" w:cs="Arial"/>
          <w:lang w:val="sr-Latn-ME"/>
        </w:rPr>
        <w:t xml:space="preserve">Odredbe čl. </w:t>
      </w:r>
      <w:r w:rsidR="00C123A8" w:rsidRPr="004274D4">
        <w:rPr>
          <w:rFonts w:ascii="Arial" w:hAnsi="Arial" w:cs="Arial"/>
          <w:lang w:val="sr-Latn-ME"/>
        </w:rPr>
        <w:t>22</w:t>
      </w:r>
      <w:r w:rsidRPr="004274D4">
        <w:rPr>
          <w:rFonts w:ascii="Arial" w:hAnsi="Arial" w:cs="Arial"/>
          <w:lang w:val="sr-Latn-ME"/>
        </w:rPr>
        <w:t xml:space="preserve"> i </w:t>
      </w:r>
      <w:r w:rsidR="00C123A8" w:rsidRPr="004274D4">
        <w:rPr>
          <w:rFonts w:ascii="Arial" w:hAnsi="Arial" w:cs="Arial"/>
          <w:lang w:val="sr-Latn-ME"/>
        </w:rPr>
        <w:t>23</w:t>
      </w:r>
      <w:r w:rsidRPr="004274D4">
        <w:rPr>
          <w:rFonts w:ascii="Arial" w:hAnsi="Arial" w:cs="Arial"/>
          <w:lang w:val="sr-Latn-ME"/>
        </w:rPr>
        <w:t xml:space="preserve"> ovog zakona primjenjivaće se od dana pristupanja </w:t>
      </w:r>
      <w:r w:rsidR="007E5AB2" w:rsidRPr="005551DC">
        <w:rPr>
          <w:rFonts w:ascii="Arial" w:hAnsi="Arial" w:cs="Arial"/>
          <w:lang w:val="sr-Latn-ME"/>
        </w:rPr>
        <w:t xml:space="preserve">Crne Gore </w:t>
      </w:r>
      <w:r w:rsidRPr="004274D4">
        <w:rPr>
          <w:rFonts w:ascii="Arial" w:hAnsi="Arial" w:cs="Arial"/>
          <w:lang w:val="sr-Latn-ME"/>
        </w:rPr>
        <w:t>Evropskoj uniji.</w:t>
      </w:r>
    </w:p>
    <w:p w14:paraId="2192BFE6" w14:textId="238B32A6" w:rsidR="00C123A8" w:rsidRPr="004274D4" w:rsidRDefault="00C123A8" w:rsidP="007318E5">
      <w:pPr>
        <w:spacing w:after="0" w:line="240" w:lineRule="auto"/>
        <w:jc w:val="center"/>
        <w:rPr>
          <w:lang w:val="sr-Latn-ME"/>
        </w:rPr>
      </w:pPr>
      <w:r w:rsidRPr="004274D4">
        <w:rPr>
          <w:rFonts w:ascii="Arial" w:hAnsi="Arial" w:cs="Arial"/>
          <w:b/>
          <w:bCs/>
          <w:lang w:val="sr-Latn-ME"/>
        </w:rPr>
        <w:t>Prestanak važenja</w:t>
      </w:r>
    </w:p>
    <w:p w14:paraId="15D8953A" w14:textId="2267D71C" w:rsidR="00C123A8" w:rsidRDefault="00C123A8" w:rsidP="007318E5">
      <w:pPr>
        <w:spacing w:after="0" w:line="240" w:lineRule="auto"/>
        <w:jc w:val="center"/>
        <w:rPr>
          <w:rFonts w:ascii="Arial" w:hAnsi="Arial" w:cs="Arial"/>
          <w:b/>
          <w:bCs/>
          <w:lang w:val="sr-Latn-ME"/>
        </w:rPr>
      </w:pPr>
      <w:r w:rsidRPr="004274D4">
        <w:rPr>
          <w:rFonts w:ascii="Arial" w:hAnsi="Arial" w:cs="Arial"/>
          <w:b/>
          <w:bCs/>
          <w:lang w:val="sr-Latn-ME"/>
        </w:rPr>
        <w:t>Član 35</w:t>
      </w:r>
    </w:p>
    <w:p w14:paraId="04B406DF" w14:textId="77777777" w:rsidR="007318E5" w:rsidRPr="004274D4" w:rsidRDefault="007318E5" w:rsidP="007318E5">
      <w:pPr>
        <w:spacing w:after="0" w:line="240" w:lineRule="auto"/>
        <w:jc w:val="center"/>
        <w:rPr>
          <w:rFonts w:ascii="Arial" w:hAnsi="Arial" w:cs="Arial"/>
          <w:b/>
          <w:bCs/>
          <w:lang w:val="sr-Latn-ME"/>
        </w:rPr>
      </w:pPr>
    </w:p>
    <w:p w14:paraId="0110BA6A" w14:textId="6651F222" w:rsidR="004E5F55" w:rsidRDefault="00C123A8" w:rsidP="007318E5">
      <w:pPr>
        <w:spacing w:line="240" w:lineRule="auto"/>
        <w:ind w:firstLine="720"/>
        <w:jc w:val="both"/>
        <w:rPr>
          <w:rFonts w:ascii="Arial" w:hAnsi="Arial" w:cs="Arial"/>
          <w:b/>
          <w:bCs/>
          <w:lang w:val="sr-Latn-ME"/>
        </w:rPr>
      </w:pPr>
      <w:r w:rsidRPr="004274D4">
        <w:rPr>
          <w:rFonts w:ascii="Arial" w:hAnsi="Arial" w:cs="Arial"/>
          <w:lang w:val="sr-Latn-ME"/>
        </w:rPr>
        <w:t xml:space="preserve">Danom stupanja na snagu ovog zakona prestaje da važi Zakon </w:t>
      </w:r>
      <w:r w:rsidRPr="004274D4">
        <w:rPr>
          <w:rFonts w:ascii="Arial" w:hAnsi="Arial" w:cs="Arial"/>
          <w:lang w:val="sr-Latn-BA"/>
        </w:rPr>
        <w:t>o spoljnoj trgovini robom i uslugama koje mogu da se koriste za izvršenje smrtne kazne, mučenje ili drugo okrutno, neljudsko ili ponižavajuće postupanje ili kažnjavanje („Službeni list CG“, broj 2/18).</w:t>
      </w:r>
    </w:p>
    <w:p w14:paraId="02D4F363" w14:textId="657DAC9B" w:rsidR="004E5F55" w:rsidRDefault="004E5F55" w:rsidP="007318E5">
      <w:pPr>
        <w:spacing w:after="0" w:line="240" w:lineRule="auto"/>
        <w:jc w:val="center"/>
        <w:rPr>
          <w:rFonts w:ascii="Arial" w:hAnsi="Arial" w:cs="Arial"/>
          <w:b/>
          <w:bCs/>
          <w:lang w:val="sr-Latn-ME"/>
        </w:rPr>
      </w:pPr>
      <w:r>
        <w:rPr>
          <w:rFonts w:ascii="Arial" w:hAnsi="Arial" w:cs="Arial"/>
          <w:b/>
          <w:bCs/>
          <w:lang w:val="sr-Latn-ME"/>
        </w:rPr>
        <w:t>Stupanje na snagu</w:t>
      </w:r>
    </w:p>
    <w:p w14:paraId="4944CCAC" w14:textId="648964F5" w:rsidR="005D28F2" w:rsidRDefault="00B85F8C" w:rsidP="007318E5">
      <w:pPr>
        <w:spacing w:after="0" w:line="240" w:lineRule="auto"/>
        <w:jc w:val="center"/>
        <w:rPr>
          <w:rFonts w:ascii="Arial" w:hAnsi="Arial" w:cs="Arial"/>
          <w:b/>
          <w:bCs/>
          <w:lang w:val="sr-Latn-ME"/>
        </w:rPr>
      </w:pPr>
      <w:r w:rsidRPr="004274D4">
        <w:rPr>
          <w:rFonts w:ascii="Arial" w:hAnsi="Arial" w:cs="Arial"/>
          <w:b/>
          <w:bCs/>
          <w:lang w:val="sr-Latn-ME"/>
        </w:rPr>
        <w:t xml:space="preserve">Član </w:t>
      </w:r>
      <w:r w:rsidR="00C123A8" w:rsidRPr="004274D4">
        <w:rPr>
          <w:rFonts w:ascii="Arial" w:hAnsi="Arial" w:cs="Arial"/>
          <w:b/>
          <w:bCs/>
          <w:lang w:val="sr-Latn-ME"/>
        </w:rPr>
        <w:t>36</w:t>
      </w:r>
    </w:p>
    <w:p w14:paraId="05F30A89" w14:textId="77777777" w:rsidR="007318E5" w:rsidRPr="004274D4" w:rsidRDefault="007318E5" w:rsidP="007318E5">
      <w:pPr>
        <w:spacing w:after="0" w:line="240" w:lineRule="auto"/>
        <w:jc w:val="center"/>
        <w:rPr>
          <w:rFonts w:ascii="Arial" w:hAnsi="Arial" w:cs="Arial"/>
          <w:b/>
          <w:bCs/>
          <w:lang w:val="sr-Latn-ME"/>
        </w:rPr>
      </w:pPr>
    </w:p>
    <w:p w14:paraId="1CC1EF6E" w14:textId="29683155" w:rsidR="00B85F8C" w:rsidRPr="004274D4" w:rsidRDefault="00B85F8C" w:rsidP="004274D4">
      <w:pPr>
        <w:spacing w:line="240" w:lineRule="auto"/>
        <w:ind w:firstLine="720"/>
        <w:jc w:val="both"/>
        <w:rPr>
          <w:rFonts w:ascii="Arial" w:hAnsi="Arial" w:cs="Arial"/>
          <w:lang w:val="sr-Latn-ME"/>
        </w:rPr>
      </w:pPr>
      <w:r w:rsidRPr="004274D4">
        <w:rPr>
          <w:rFonts w:ascii="Arial" w:hAnsi="Arial" w:cs="Arial"/>
          <w:lang w:val="sr-Latn-ME"/>
        </w:rPr>
        <w:t>Ovaj zakon stupa na snagu osmog dana od dana objavljivanja u „Službenom listu Crne Gore"</w:t>
      </w:r>
      <w:r w:rsidR="00B300C7" w:rsidRPr="004274D4">
        <w:rPr>
          <w:rFonts w:ascii="Arial" w:hAnsi="Arial" w:cs="Arial"/>
          <w:lang w:val="sr-Latn-ME"/>
        </w:rPr>
        <w:t>.</w:t>
      </w:r>
      <w:r w:rsidRPr="004274D4">
        <w:rPr>
          <w:rFonts w:ascii="Arial" w:hAnsi="Arial" w:cs="Arial"/>
          <w:lang w:val="sr-Latn-ME"/>
        </w:rPr>
        <w:t xml:space="preserve"> </w:t>
      </w:r>
    </w:p>
    <w:p w14:paraId="77B5F2B2" w14:textId="043F8A16" w:rsidR="00E56650" w:rsidRPr="004274D4" w:rsidRDefault="00E1277A" w:rsidP="004274D4">
      <w:pPr>
        <w:spacing w:line="240" w:lineRule="auto"/>
        <w:rPr>
          <w:rFonts w:ascii="Arial" w:hAnsi="Arial" w:cs="Arial"/>
          <w:lang w:val="sr-Latn-ME"/>
        </w:rPr>
      </w:pPr>
      <w:bookmarkStart w:id="19" w:name="clan_90"/>
      <w:bookmarkStart w:id="20" w:name="clan_91"/>
      <w:bookmarkStart w:id="21" w:name="clan_92"/>
      <w:bookmarkEnd w:id="19"/>
      <w:bookmarkEnd w:id="20"/>
      <w:bookmarkEnd w:id="21"/>
      <w:r w:rsidRPr="004274D4">
        <w:rPr>
          <w:rFonts w:ascii="Arial" w:hAnsi="Arial" w:cs="Arial"/>
          <w:lang w:val="sr-Latn-ME"/>
        </w:rPr>
        <w:t>___________</w:t>
      </w:r>
    </w:p>
    <w:p w14:paraId="702B0526" w14:textId="4FA78FFB" w:rsidR="00E56650" w:rsidRDefault="00E1277A" w:rsidP="004274D4">
      <w:pPr>
        <w:spacing w:line="240" w:lineRule="auto"/>
        <w:ind w:firstLine="360"/>
        <w:contextualSpacing/>
        <w:jc w:val="both"/>
        <w:rPr>
          <w:rFonts w:ascii="Arial" w:hAnsi="Arial" w:cs="Arial"/>
          <w:lang w:val="sr-Latn-ME"/>
        </w:rPr>
      </w:pPr>
      <w:r w:rsidRPr="004274D4">
        <w:rPr>
          <w:rFonts w:ascii="Arial" w:hAnsi="Arial" w:cs="Arial"/>
          <w:lang w:val="sr-Latn-ME"/>
        </w:rPr>
        <w:t>U ovaj zakon prenešena je Regulativa</w:t>
      </w:r>
      <w:r w:rsidR="004C322E" w:rsidRPr="004274D4">
        <w:rPr>
          <w:rFonts w:ascii="Arial" w:hAnsi="Arial" w:cs="Arial"/>
          <w:lang w:val="sr-Latn-ME"/>
        </w:rPr>
        <w:t xml:space="preserve"> </w:t>
      </w:r>
      <w:r w:rsidR="00E41ACA" w:rsidRPr="004274D4">
        <w:rPr>
          <w:rFonts w:ascii="Arial" w:hAnsi="Arial" w:cs="Arial"/>
          <w:lang w:val="sr-Latn-ME"/>
        </w:rPr>
        <w:t>(</w:t>
      </w:r>
      <w:r w:rsidR="00E41ACA" w:rsidRPr="004274D4">
        <w:rPr>
          <w:rFonts w:ascii="Arial" w:hAnsi="Arial" w:cs="Arial"/>
        </w:rPr>
        <w:t>EU</w:t>
      </w:r>
      <w:r w:rsidR="00E41ACA" w:rsidRPr="004274D4">
        <w:rPr>
          <w:rFonts w:ascii="Arial" w:hAnsi="Arial" w:cs="Arial"/>
          <w:lang w:val="sr-Latn-ME"/>
        </w:rPr>
        <w:t xml:space="preserve">) 125/2019 </w:t>
      </w:r>
      <w:r w:rsidR="00E41ACA" w:rsidRPr="004274D4">
        <w:rPr>
          <w:rFonts w:ascii="Arial" w:hAnsi="Arial" w:cs="Arial"/>
        </w:rPr>
        <w:t>od</w:t>
      </w:r>
      <w:r w:rsidR="00E41ACA" w:rsidRPr="004274D4">
        <w:rPr>
          <w:rFonts w:ascii="Arial" w:hAnsi="Arial" w:cs="Arial"/>
          <w:lang w:val="sr-Latn-ME"/>
        </w:rPr>
        <w:t xml:space="preserve"> 16.01.2019.</w:t>
      </w:r>
      <w:proofErr w:type="spellStart"/>
      <w:r w:rsidR="00E41ACA" w:rsidRPr="004274D4">
        <w:rPr>
          <w:rFonts w:ascii="Arial" w:hAnsi="Arial" w:cs="Arial"/>
        </w:rPr>
        <w:t>godine</w:t>
      </w:r>
      <w:proofErr w:type="spellEnd"/>
      <w:r w:rsidR="00E41ACA" w:rsidRPr="004274D4">
        <w:rPr>
          <w:rFonts w:ascii="Arial" w:hAnsi="Arial" w:cs="Arial"/>
          <w:lang w:val="sr-Latn-ME"/>
        </w:rPr>
        <w:t>.</w:t>
      </w:r>
      <w:r w:rsidR="00DD6F8C" w:rsidRPr="004274D4">
        <w:rPr>
          <w:lang w:val="sr-Latn-ME"/>
        </w:rPr>
        <w:t xml:space="preserve"> </w:t>
      </w:r>
      <w:r w:rsidR="00DD6F8C" w:rsidRPr="004274D4">
        <w:rPr>
          <w:rFonts w:ascii="Arial" w:hAnsi="Arial" w:cs="Arial"/>
        </w:rPr>
        <w:t>o</w:t>
      </w:r>
      <w:r w:rsidR="00DD6F8C" w:rsidRPr="004274D4">
        <w:rPr>
          <w:rFonts w:ascii="Arial" w:hAnsi="Arial" w:cs="Arial"/>
          <w:lang w:val="sr-Latn-ME"/>
        </w:rPr>
        <w:t xml:space="preserve"> </w:t>
      </w:r>
      <w:proofErr w:type="spellStart"/>
      <w:r w:rsidR="00DD6F8C" w:rsidRPr="004274D4">
        <w:rPr>
          <w:rFonts w:ascii="Arial" w:hAnsi="Arial" w:cs="Arial"/>
        </w:rPr>
        <w:t>trgovini</w:t>
      </w:r>
      <w:proofErr w:type="spellEnd"/>
      <w:r w:rsidR="00DD6F8C" w:rsidRPr="004274D4">
        <w:rPr>
          <w:rFonts w:ascii="Arial" w:hAnsi="Arial" w:cs="Arial"/>
          <w:lang w:val="sr-Latn-ME"/>
        </w:rPr>
        <w:t xml:space="preserve"> </w:t>
      </w:r>
      <w:proofErr w:type="spellStart"/>
      <w:r w:rsidR="00DD6F8C" w:rsidRPr="004274D4">
        <w:rPr>
          <w:rFonts w:ascii="Arial" w:hAnsi="Arial" w:cs="Arial"/>
        </w:rPr>
        <w:t>odre</w:t>
      </w:r>
      <w:proofErr w:type="spellEnd"/>
      <w:r w:rsidR="00DD6F8C" w:rsidRPr="004274D4">
        <w:rPr>
          <w:rFonts w:ascii="Arial" w:hAnsi="Arial" w:cs="Arial"/>
          <w:lang w:val="sr-Latn-ME"/>
        </w:rPr>
        <w:t>đ</w:t>
      </w:r>
      <w:proofErr w:type="spellStart"/>
      <w:r w:rsidR="00DD6F8C" w:rsidRPr="004274D4">
        <w:rPr>
          <w:rFonts w:ascii="Arial" w:hAnsi="Arial" w:cs="Arial"/>
        </w:rPr>
        <w:t>enom</w:t>
      </w:r>
      <w:proofErr w:type="spellEnd"/>
      <w:r w:rsidR="00DD6F8C" w:rsidRPr="004274D4">
        <w:rPr>
          <w:rFonts w:ascii="Arial" w:hAnsi="Arial" w:cs="Arial"/>
          <w:lang w:val="sr-Latn-ME"/>
        </w:rPr>
        <w:t xml:space="preserve"> </w:t>
      </w:r>
      <w:proofErr w:type="spellStart"/>
      <w:r w:rsidR="00DD6F8C" w:rsidRPr="004274D4">
        <w:rPr>
          <w:rFonts w:ascii="Arial" w:hAnsi="Arial" w:cs="Arial"/>
        </w:rPr>
        <w:t>robom</w:t>
      </w:r>
      <w:proofErr w:type="spellEnd"/>
      <w:r w:rsidR="00DD6F8C" w:rsidRPr="004274D4">
        <w:rPr>
          <w:rFonts w:ascii="Arial" w:hAnsi="Arial" w:cs="Arial"/>
          <w:lang w:val="sr-Latn-ME"/>
        </w:rPr>
        <w:t xml:space="preserve"> </w:t>
      </w:r>
      <w:proofErr w:type="spellStart"/>
      <w:r w:rsidR="00DD6F8C" w:rsidRPr="004274D4">
        <w:rPr>
          <w:rFonts w:ascii="Arial" w:hAnsi="Arial" w:cs="Arial"/>
        </w:rPr>
        <w:t>koja</w:t>
      </w:r>
      <w:proofErr w:type="spellEnd"/>
      <w:r w:rsidR="00DD6F8C" w:rsidRPr="004274D4">
        <w:rPr>
          <w:rFonts w:ascii="Arial" w:hAnsi="Arial" w:cs="Arial"/>
          <w:lang w:val="sr-Latn-ME"/>
        </w:rPr>
        <w:t xml:space="preserve"> </w:t>
      </w:r>
      <w:r w:rsidR="00DD6F8C" w:rsidRPr="004274D4">
        <w:rPr>
          <w:rFonts w:ascii="Arial" w:hAnsi="Arial" w:cs="Arial"/>
        </w:rPr>
        <w:t>bi</w:t>
      </w:r>
      <w:r w:rsidR="00DD6F8C" w:rsidRPr="004274D4">
        <w:rPr>
          <w:rFonts w:ascii="Arial" w:hAnsi="Arial" w:cs="Arial"/>
          <w:lang w:val="sr-Latn-ME"/>
        </w:rPr>
        <w:t xml:space="preserve"> </w:t>
      </w:r>
      <w:r w:rsidR="00DD6F8C" w:rsidRPr="004274D4">
        <w:rPr>
          <w:rFonts w:ascii="Arial" w:hAnsi="Arial" w:cs="Arial"/>
        </w:rPr>
        <w:t>se</w:t>
      </w:r>
      <w:r w:rsidR="00DD6F8C" w:rsidRPr="004274D4">
        <w:rPr>
          <w:rFonts w:ascii="Arial" w:hAnsi="Arial" w:cs="Arial"/>
          <w:lang w:val="sr-Latn-ME"/>
        </w:rPr>
        <w:t xml:space="preserve"> </w:t>
      </w:r>
      <w:proofErr w:type="spellStart"/>
      <w:r w:rsidR="00DD6F8C" w:rsidRPr="004274D4">
        <w:rPr>
          <w:rFonts w:ascii="Arial" w:hAnsi="Arial" w:cs="Arial"/>
        </w:rPr>
        <w:t>mogla</w:t>
      </w:r>
      <w:proofErr w:type="spellEnd"/>
      <w:r w:rsidR="00DD6F8C" w:rsidRPr="004274D4">
        <w:rPr>
          <w:rFonts w:ascii="Arial" w:hAnsi="Arial" w:cs="Arial"/>
          <w:lang w:val="sr-Latn-ME"/>
        </w:rPr>
        <w:t xml:space="preserve"> </w:t>
      </w:r>
      <w:proofErr w:type="spellStart"/>
      <w:r w:rsidR="00DD6F8C" w:rsidRPr="004274D4">
        <w:rPr>
          <w:rFonts w:ascii="Arial" w:hAnsi="Arial" w:cs="Arial"/>
        </w:rPr>
        <w:t>koristiti</w:t>
      </w:r>
      <w:proofErr w:type="spellEnd"/>
      <w:r w:rsidR="00DD6F8C" w:rsidRPr="004274D4">
        <w:rPr>
          <w:rFonts w:ascii="Arial" w:hAnsi="Arial" w:cs="Arial"/>
          <w:lang w:val="sr-Latn-ME"/>
        </w:rPr>
        <w:t xml:space="preserve"> </w:t>
      </w:r>
      <w:r w:rsidR="00DD6F8C" w:rsidRPr="004274D4">
        <w:rPr>
          <w:rFonts w:ascii="Arial" w:hAnsi="Arial" w:cs="Arial"/>
        </w:rPr>
        <w:t>za</w:t>
      </w:r>
      <w:r w:rsidR="00DD6F8C" w:rsidRPr="004274D4">
        <w:rPr>
          <w:rFonts w:ascii="Arial" w:hAnsi="Arial" w:cs="Arial"/>
          <w:lang w:val="sr-Latn-ME"/>
        </w:rPr>
        <w:t xml:space="preserve"> </w:t>
      </w:r>
      <w:proofErr w:type="spellStart"/>
      <w:r w:rsidR="00DD6F8C" w:rsidRPr="004274D4">
        <w:rPr>
          <w:rFonts w:ascii="Arial" w:hAnsi="Arial" w:cs="Arial"/>
        </w:rPr>
        <w:t>izvr</w:t>
      </w:r>
      <w:proofErr w:type="spellEnd"/>
      <w:r w:rsidR="00DD6F8C" w:rsidRPr="004274D4">
        <w:rPr>
          <w:rFonts w:ascii="Arial" w:hAnsi="Arial" w:cs="Arial"/>
          <w:lang w:val="sr-Latn-ME"/>
        </w:rPr>
        <w:t>š</w:t>
      </w:r>
      <w:proofErr w:type="spellStart"/>
      <w:r w:rsidR="00DD6F8C" w:rsidRPr="004274D4">
        <w:rPr>
          <w:rFonts w:ascii="Arial" w:hAnsi="Arial" w:cs="Arial"/>
        </w:rPr>
        <w:t>enje</w:t>
      </w:r>
      <w:proofErr w:type="spellEnd"/>
      <w:r w:rsidR="00DD6F8C" w:rsidRPr="004274D4">
        <w:rPr>
          <w:rFonts w:ascii="Arial" w:hAnsi="Arial" w:cs="Arial"/>
          <w:lang w:val="sr-Latn-ME"/>
        </w:rPr>
        <w:t xml:space="preserve"> </w:t>
      </w:r>
      <w:proofErr w:type="spellStart"/>
      <w:r w:rsidR="00DD6F8C" w:rsidRPr="004274D4">
        <w:rPr>
          <w:rFonts w:ascii="Arial" w:hAnsi="Arial" w:cs="Arial"/>
        </w:rPr>
        <w:t>smrtne</w:t>
      </w:r>
      <w:proofErr w:type="spellEnd"/>
      <w:r w:rsidR="00DD6F8C" w:rsidRPr="004274D4">
        <w:rPr>
          <w:rFonts w:ascii="Arial" w:hAnsi="Arial" w:cs="Arial"/>
          <w:lang w:val="sr-Latn-ME"/>
        </w:rPr>
        <w:t xml:space="preserve"> </w:t>
      </w:r>
      <w:proofErr w:type="spellStart"/>
      <w:r w:rsidR="00DD6F8C" w:rsidRPr="004274D4">
        <w:rPr>
          <w:rFonts w:ascii="Arial" w:hAnsi="Arial" w:cs="Arial"/>
        </w:rPr>
        <w:t>kazne</w:t>
      </w:r>
      <w:proofErr w:type="spellEnd"/>
      <w:r w:rsidR="00DD6F8C" w:rsidRPr="004274D4">
        <w:rPr>
          <w:rFonts w:ascii="Arial" w:hAnsi="Arial" w:cs="Arial"/>
          <w:lang w:val="sr-Latn-ME"/>
        </w:rPr>
        <w:t xml:space="preserve">, </w:t>
      </w:r>
      <w:r w:rsidR="00DD6F8C" w:rsidRPr="004274D4">
        <w:rPr>
          <w:rFonts w:ascii="Arial" w:hAnsi="Arial" w:cs="Arial"/>
        </w:rPr>
        <w:t>mu</w:t>
      </w:r>
      <w:r w:rsidR="00DD6F8C" w:rsidRPr="004274D4">
        <w:rPr>
          <w:rFonts w:ascii="Arial" w:hAnsi="Arial" w:cs="Arial"/>
          <w:lang w:val="sr-Latn-ME"/>
        </w:rPr>
        <w:t>č</w:t>
      </w:r>
      <w:proofErr w:type="spellStart"/>
      <w:r w:rsidR="00DD6F8C" w:rsidRPr="004274D4">
        <w:rPr>
          <w:rFonts w:ascii="Arial" w:hAnsi="Arial" w:cs="Arial"/>
        </w:rPr>
        <w:t>enje</w:t>
      </w:r>
      <w:proofErr w:type="spellEnd"/>
      <w:r w:rsidR="00DD6F8C" w:rsidRPr="004274D4">
        <w:rPr>
          <w:rFonts w:ascii="Arial" w:hAnsi="Arial" w:cs="Arial"/>
          <w:lang w:val="sr-Latn-ME"/>
        </w:rPr>
        <w:t xml:space="preserve"> </w:t>
      </w:r>
      <w:proofErr w:type="spellStart"/>
      <w:r w:rsidR="00DD6F8C" w:rsidRPr="004274D4">
        <w:rPr>
          <w:rFonts w:ascii="Arial" w:hAnsi="Arial" w:cs="Arial"/>
        </w:rPr>
        <w:t>ili</w:t>
      </w:r>
      <w:proofErr w:type="spellEnd"/>
      <w:r w:rsidR="00DD6F8C" w:rsidRPr="004274D4">
        <w:rPr>
          <w:rFonts w:ascii="Arial" w:hAnsi="Arial" w:cs="Arial"/>
          <w:lang w:val="sr-Latn-ME"/>
        </w:rPr>
        <w:t xml:space="preserve"> </w:t>
      </w:r>
      <w:proofErr w:type="spellStart"/>
      <w:r w:rsidR="00DD6F8C" w:rsidRPr="004274D4">
        <w:rPr>
          <w:rFonts w:ascii="Arial" w:hAnsi="Arial" w:cs="Arial"/>
        </w:rPr>
        <w:t>drugo</w:t>
      </w:r>
      <w:proofErr w:type="spellEnd"/>
      <w:r w:rsidR="00DD6F8C" w:rsidRPr="004274D4">
        <w:rPr>
          <w:rFonts w:ascii="Arial" w:hAnsi="Arial" w:cs="Arial"/>
          <w:lang w:val="sr-Latn-ME"/>
        </w:rPr>
        <w:t xml:space="preserve"> </w:t>
      </w:r>
      <w:proofErr w:type="spellStart"/>
      <w:r w:rsidR="00DD6F8C" w:rsidRPr="004274D4">
        <w:rPr>
          <w:rFonts w:ascii="Arial" w:hAnsi="Arial" w:cs="Arial"/>
        </w:rPr>
        <w:t>okrutno</w:t>
      </w:r>
      <w:proofErr w:type="spellEnd"/>
      <w:r w:rsidR="00DD6F8C" w:rsidRPr="004274D4">
        <w:rPr>
          <w:rFonts w:ascii="Arial" w:hAnsi="Arial" w:cs="Arial"/>
          <w:lang w:val="sr-Latn-ME"/>
        </w:rPr>
        <w:t xml:space="preserve">, </w:t>
      </w:r>
      <w:r w:rsidR="00DD6F8C" w:rsidRPr="004274D4">
        <w:rPr>
          <w:rFonts w:ascii="Arial" w:hAnsi="Arial" w:cs="Arial"/>
        </w:rPr>
        <w:t>ne</w:t>
      </w:r>
      <w:r w:rsidR="00DD6F8C" w:rsidRPr="004274D4">
        <w:rPr>
          <w:rFonts w:ascii="Arial" w:hAnsi="Arial" w:cs="Arial"/>
          <w:lang w:val="sr-Latn-ME"/>
        </w:rPr>
        <w:t>č</w:t>
      </w:r>
      <w:proofErr w:type="spellStart"/>
      <w:r w:rsidR="00DD6F8C" w:rsidRPr="004274D4">
        <w:rPr>
          <w:rFonts w:ascii="Arial" w:hAnsi="Arial" w:cs="Arial"/>
        </w:rPr>
        <w:t>ovje</w:t>
      </w:r>
      <w:proofErr w:type="spellEnd"/>
      <w:r w:rsidR="00DD6F8C" w:rsidRPr="004274D4">
        <w:rPr>
          <w:rFonts w:ascii="Arial" w:hAnsi="Arial" w:cs="Arial"/>
          <w:lang w:val="sr-Latn-ME"/>
        </w:rPr>
        <w:t>č</w:t>
      </w:r>
      <w:r w:rsidR="00DD6F8C" w:rsidRPr="004274D4">
        <w:rPr>
          <w:rFonts w:ascii="Arial" w:hAnsi="Arial" w:cs="Arial"/>
        </w:rPr>
        <w:t>no</w:t>
      </w:r>
      <w:r w:rsidR="00DD6F8C" w:rsidRPr="004274D4">
        <w:rPr>
          <w:rFonts w:ascii="Arial" w:hAnsi="Arial" w:cs="Arial"/>
          <w:lang w:val="sr-Latn-ME"/>
        </w:rPr>
        <w:t xml:space="preserve"> </w:t>
      </w:r>
      <w:proofErr w:type="spellStart"/>
      <w:r w:rsidR="00DD6F8C" w:rsidRPr="004274D4">
        <w:rPr>
          <w:rFonts w:ascii="Arial" w:hAnsi="Arial" w:cs="Arial"/>
        </w:rPr>
        <w:t>ili</w:t>
      </w:r>
      <w:proofErr w:type="spellEnd"/>
      <w:r w:rsidR="00DD6F8C" w:rsidRPr="004274D4">
        <w:rPr>
          <w:rFonts w:ascii="Arial" w:hAnsi="Arial" w:cs="Arial"/>
          <w:lang w:val="sr-Latn-ME"/>
        </w:rPr>
        <w:t xml:space="preserve"> </w:t>
      </w:r>
      <w:proofErr w:type="spellStart"/>
      <w:r w:rsidR="00DD6F8C" w:rsidRPr="004274D4">
        <w:rPr>
          <w:rFonts w:ascii="Arial" w:hAnsi="Arial" w:cs="Arial"/>
        </w:rPr>
        <w:t>poni</w:t>
      </w:r>
      <w:proofErr w:type="spellEnd"/>
      <w:r w:rsidR="00DD6F8C" w:rsidRPr="004274D4">
        <w:rPr>
          <w:rFonts w:ascii="Arial" w:hAnsi="Arial" w:cs="Arial"/>
          <w:lang w:val="sr-Latn-ME"/>
        </w:rPr>
        <w:t>ž</w:t>
      </w:r>
      <w:proofErr w:type="spellStart"/>
      <w:r w:rsidR="00DD6F8C" w:rsidRPr="004274D4">
        <w:rPr>
          <w:rFonts w:ascii="Arial" w:hAnsi="Arial" w:cs="Arial"/>
        </w:rPr>
        <w:t>avaju</w:t>
      </w:r>
      <w:proofErr w:type="spellEnd"/>
      <w:r w:rsidR="00DD6F8C" w:rsidRPr="004274D4">
        <w:rPr>
          <w:rFonts w:ascii="Arial" w:hAnsi="Arial" w:cs="Arial"/>
          <w:lang w:val="sr-Latn-ME"/>
        </w:rPr>
        <w:t>ć</w:t>
      </w:r>
      <w:r w:rsidR="00DD6F8C" w:rsidRPr="004274D4">
        <w:rPr>
          <w:rFonts w:ascii="Arial" w:hAnsi="Arial" w:cs="Arial"/>
        </w:rPr>
        <w:t>e</w:t>
      </w:r>
      <w:r w:rsidR="00DD6F8C" w:rsidRPr="004274D4">
        <w:rPr>
          <w:rFonts w:ascii="Arial" w:hAnsi="Arial" w:cs="Arial"/>
          <w:lang w:val="sr-Latn-ME"/>
        </w:rPr>
        <w:t xml:space="preserve"> </w:t>
      </w:r>
      <w:proofErr w:type="spellStart"/>
      <w:r w:rsidR="00DD6F8C" w:rsidRPr="004274D4">
        <w:rPr>
          <w:rFonts w:ascii="Arial" w:hAnsi="Arial" w:cs="Arial"/>
        </w:rPr>
        <w:t>postupanje</w:t>
      </w:r>
      <w:proofErr w:type="spellEnd"/>
      <w:r w:rsidR="00DD6F8C" w:rsidRPr="004274D4">
        <w:rPr>
          <w:rFonts w:ascii="Arial" w:hAnsi="Arial" w:cs="Arial"/>
          <w:lang w:val="sr-Latn-ME"/>
        </w:rPr>
        <w:t xml:space="preserve"> </w:t>
      </w:r>
      <w:proofErr w:type="spellStart"/>
      <w:r w:rsidR="00DD6F8C" w:rsidRPr="004274D4">
        <w:rPr>
          <w:rFonts w:ascii="Arial" w:hAnsi="Arial" w:cs="Arial"/>
        </w:rPr>
        <w:t>ili</w:t>
      </w:r>
      <w:proofErr w:type="spellEnd"/>
      <w:r w:rsidR="00DD6F8C" w:rsidRPr="004274D4">
        <w:rPr>
          <w:rFonts w:ascii="Arial" w:hAnsi="Arial" w:cs="Arial"/>
          <w:lang w:val="sr-Latn-ME"/>
        </w:rPr>
        <w:t xml:space="preserve"> </w:t>
      </w:r>
      <w:r w:rsidR="00DD6F8C" w:rsidRPr="004274D4">
        <w:rPr>
          <w:rFonts w:ascii="Arial" w:hAnsi="Arial" w:cs="Arial"/>
        </w:rPr>
        <w:t>ka</w:t>
      </w:r>
      <w:r w:rsidR="00DD6F8C" w:rsidRPr="004274D4">
        <w:rPr>
          <w:rFonts w:ascii="Arial" w:hAnsi="Arial" w:cs="Arial"/>
          <w:lang w:val="sr-Latn-ME"/>
        </w:rPr>
        <w:t>ž</w:t>
      </w:r>
      <w:proofErr w:type="spellStart"/>
      <w:r w:rsidR="00DD6F8C" w:rsidRPr="004274D4">
        <w:rPr>
          <w:rFonts w:ascii="Arial" w:hAnsi="Arial" w:cs="Arial"/>
        </w:rPr>
        <w:t>njavanje</w:t>
      </w:r>
      <w:proofErr w:type="spellEnd"/>
      <w:r w:rsidR="00DD6F8C" w:rsidRPr="004274D4">
        <w:rPr>
          <w:rFonts w:ascii="Arial" w:hAnsi="Arial" w:cs="Arial"/>
          <w:lang w:val="sr-Latn-ME"/>
        </w:rPr>
        <w:t>.</w:t>
      </w:r>
    </w:p>
    <w:p w14:paraId="6A4B635A" w14:textId="692F655C" w:rsidR="008407E6" w:rsidRDefault="008407E6" w:rsidP="004274D4">
      <w:pPr>
        <w:spacing w:line="240" w:lineRule="auto"/>
        <w:ind w:firstLine="360"/>
        <w:contextualSpacing/>
        <w:jc w:val="both"/>
        <w:rPr>
          <w:rFonts w:ascii="Arial" w:hAnsi="Arial" w:cs="Arial"/>
          <w:lang w:val="sr-Latn-ME"/>
        </w:rPr>
      </w:pPr>
    </w:p>
    <w:p w14:paraId="156724F6" w14:textId="77777777" w:rsidR="008A305A" w:rsidRDefault="008A305A" w:rsidP="008407E6">
      <w:pPr>
        <w:spacing w:after="0" w:line="240" w:lineRule="auto"/>
        <w:jc w:val="center"/>
        <w:rPr>
          <w:rFonts w:ascii="Arial" w:eastAsia="Times New Roman" w:hAnsi="Arial" w:cs="Arial"/>
          <w:b/>
          <w:lang w:val="hr-HR" w:eastAsia="hr-HR"/>
        </w:rPr>
      </w:pPr>
    </w:p>
    <w:p w14:paraId="299347D2" w14:textId="77777777" w:rsidR="008A305A" w:rsidRDefault="008A305A" w:rsidP="008407E6">
      <w:pPr>
        <w:spacing w:after="0" w:line="240" w:lineRule="auto"/>
        <w:jc w:val="center"/>
        <w:rPr>
          <w:rFonts w:ascii="Arial" w:eastAsia="Times New Roman" w:hAnsi="Arial" w:cs="Arial"/>
          <w:b/>
          <w:lang w:val="hr-HR" w:eastAsia="hr-HR"/>
        </w:rPr>
      </w:pPr>
    </w:p>
    <w:p w14:paraId="644ED039" w14:textId="77777777" w:rsidR="008A305A" w:rsidRDefault="008A305A" w:rsidP="008407E6">
      <w:pPr>
        <w:spacing w:after="0" w:line="240" w:lineRule="auto"/>
        <w:jc w:val="center"/>
        <w:rPr>
          <w:rFonts w:ascii="Arial" w:eastAsia="Times New Roman" w:hAnsi="Arial" w:cs="Arial"/>
          <w:b/>
          <w:lang w:val="hr-HR" w:eastAsia="hr-HR"/>
        </w:rPr>
      </w:pPr>
    </w:p>
    <w:p w14:paraId="433B6D7C" w14:textId="77777777" w:rsidR="008A305A" w:rsidRDefault="008A305A" w:rsidP="008407E6">
      <w:pPr>
        <w:spacing w:after="0" w:line="240" w:lineRule="auto"/>
        <w:jc w:val="center"/>
        <w:rPr>
          <w:rFonts w:ascii="Arial" w:eastAsia="Times New Roman" w:hAnsi="Arial" w:cs="Arial"/>
          <w:b/>
          <w:lang w:val="hr-HR" w:eastAsia="hr-HR"/>
        </w:rPr>
      </w:pPr>
    </w:p>
    <w:p w14:paraId="7769D5BF" w14:textId="77777777" w:rsidR="00266BDA" w:rsidRDefault="00266BDA" w:rsidP="00266BDA">
      <w:pPr>
        <w:spacing w:after="0" w:line="240" w:lineRule="auto"/>
        <w:jc w:val="center"/>
        <w:rPr>
          <w:rFonts w:ascii="Arial" w:eastAsia="Times New Roman" w:hAnsi="Arial" w:cs="Arial"/>
          <w:b/>
          <w:lang w:val="hr-HR" w:eastAsia="hr-HR"/>
        </w:rPr>
      </w:pPr>
    </w:p>
    <w:p w14:paraId="74106B3A" w14:textId="77777777" w:rsidR="00266BDA" w:rsidRDefault="00266BDA" w:rsidP="00266BDA">
      <w:pPr>
        <w:spacing w:after="0" w:line="240" w:lineRule="auto"/>
        <w:jc w:val="center"/>
        <w:rPr>
          <w:rFonts w:ascii="Arial" w:eastAsia="Times New Roman" w:hAnsi="Arial" w:cs="Arial"/>
          <w:b/>
          <w:lang w:val="hr-HR" w:eastAsia="hr-HR"/>
        </w:rPr>
      </w:pPr>
    </w:p>
    <w:p w14:paraId="6472ADA9" w14:textId="3239F247" w:rsidR="00266BDA" w:rsidRDefault="00266BDA" w:rsidP="00266BDA">
      <w:pPr>
        <w:spacing w:after="0" w:line="240" w:lineRule="auto"/>
        <w:jc w:val="center"/>
        <w:rPr>
          <w:rFonts w:ascii="Arial" w:eastAsia="Times New Roman" w:hAnsi="Arial" w:cs="Arial"/>
          <w:b/>
          <w:lang w:val="hr-HR" w:eastAsia="hr-HR"/>
        </w:rPr>
      </w:pPr>
      <w:r>
        <w:rPr>
          <w:rFonts w:ascii="Arial" w:eastAsia="Times New Roman" w:hAnsi="Arial" w:cs="Arial"/>
          <w:b/>
          <w:lang w:val="hr-HR" w:eastAsia="hr-HR"/>
        </w:rPr>
        <w:lastRenderedPageBreak/>
        <w:t>OBRAZLOŽENJE</w:t>
      </w:r>
    </w:p>
    <w:p w14:paraId="1E7D106D" w14:textId="77777777" w:rsidR="00266BDA" w:rsidRDefault="00266BDA" w:rsidP="00266BDA">
      <w:pPr>
        <w:spacing w:after="0" w:line="240" w:lineRule="auto"/>
        <w:jc w:val="center"/>
        <w:rPr>
          <w:rFonts w:ascii="Arial" w:eastAsia="Times New Roman" w:hAnsi="Arial" w:cs="Arial"/>
          <w:b/>
          <w:lang w:val="hr-HR" w:eastAsia="hr-HR"/>
        </w:rPr>
      </w:pPr>
    </w:p>
    <w:p w14:paraId="3EEBEBE1" w14:textId="77777777" w:rsidR="00266BDA" w:rsidRDefault="00266BDA" w:rsidP="00266BDA">
      <w:pPr>
        <w:spacing w:after="0" w:line="240" w:lineRule="auto"/>
        <w:jc w:val="center"/>
        <w:rPr>
          <w:rFonts w:ascii="Arial" w:eastAsia="Times New Roman" w:hAnsi="Arial" w:cs="Arial"/>
          <w:b/>
          <w:lang w:val="hr-HR" w:eastAsia="hr-HR"/>
        </w:rPr>
      </w:pPr>
    </w:p>
    <w:p w14:paraId="7BC4FF1C" w14:textId="77777777" w:rsidR="00266BDA" w:rsidRDefault="00266BDA" w:rsidP="00266BDA">
      <w:pPr>
        <w:spacing w:after="0" w:line="240" w:lineRule="auto"/>
        <w:jc w:val="center"/>
        <w:rPr>
          <w:rFonts w:ascii="Arial" w:eastAsia="Times New Roman" w:hAnsi="Arial" w:cs="Arial"/>
          <w:b/>
          <w:lang w:val="hr-HR" w:eastAsia="hr-HR"/>
        </w:rPr>
      </w:pPr>
    </w:p>
    <w:p w14:paraId="4F7BD659" w14:textId="77777777" w:rsidR="00266BDA" w:rsidRDefault="00266BDA" w:rsidP="00266BDA">
      <w:pPr>
        <w:spacing w:before="60" w:after="60" w:line="240" w:lineRule="auto"/>
        <w:jc w:val="both"/>
        <w:rPr>
          <w:rFonts w:ascii="Arial" w:eastAsia="Times New Roman" w:hAnsi="Arial" w:cs="Arial"/>
          <w:b/>
          <w:lang w:val="sr-Latn-CS" w:eastAsia="hr-HR"/>
        </w:rPr>
      </w:pPr>
      <w:r>
        <w:rPr>
          <w:rFonts w:ascii="Arial" w:eastAsia="Times New Roman" w:hAnsi="Arial" w:cs="Arial"/>
          <w:b/>
          <w:lang w:val="sr-Latn-CS" w:eastAsia="hr-HR"/>
        </w:rPr>
        <w:t>I. PRAVNI OSNOV</w:t>
      </w:r>
    </w:p>
    <w:p w14:paraId="5CDAF3DD" w14:textId="77777777" w:rsidR="00266BDA" w:rsidRDefault="00266BDA" w:rsidP="00266BDA">
      <w:pPr>
        <w:spacing w:before="60" w:after="60" w:line="240" w:lineRule="auto"/>
        <w:jc w:val="both"/>
        <w:rPr>
          <w:rFonts w:ascii="Arial" w:eastAsia="Times New Roman" w:hAnsi="Arial" w:cs="Arial"/>
          <w:b/>
          <w:sz w:val="10"/>
          <w:szCs w:val="10"/>
          <w:lang w:val="sr-Latn-CS" w:eastAsia="hr-HR"/>
        </w:rPr>
      </w:pPr>
    </w:p>
    <w:p w14:paraId="56CA55D4" w14:textId="77777777" w:rsidR="00266BDA" w:rsidRDefault="00266BDA" w:rsidP="00266BDA">
      <w:pPr>
        <w:autoSpaceDE w:val="0"/>
        <w:autoSpaceDN w:val="0"/>
        <w:adjustRightInd w:val="0"/>
        <w:spacing w:after="0" w:line="240" w:lineRule="auto"/>
        <w:ind w:firstLine="426"/>
        <w:jc w:val="both"/>
        <w:rPr>
          <w:rFonts w:ascii="Arial" w:eastAsia="Times New Roman" w:hAnsi="Arial" w:cs="Arial"/>
          <w:lang w:val="sr-Latn-RS" w:eastAsia="hr-HR"/>
        </w:rPr>
      </w:pPr>
      <w:r>
        <w:rPr>
          <w:rFonts w:ascii="Arial" w:eastAsia="Times New Roman" w:hAnsi="Arial" w:cs="Arial"/>
          <w:lang w:val="sr-Latn-CS" w:eastAsia="hr-HR"/>
        </w:rPr>
        <w:t xml:space="preserve">Pravni osnov za donošenje Zakona </w:t>
      </w:r>
      <w:r>
        <w:rPr>
          <w:rFonts w:ascii="Arial" w:hAnsi="Arial" w:cs="Arial"/>
          <w:lang w:val="sr-Latn-ME"/>
        </w:rPr>
        <w:t>o spoljnoj trgovini robom koja bi se mogla koristiti za izvršenje smrtne kazne, mučenje ili drugo okrutno, neljudsko ili ponižavajuće postupanje ili kažnjavanje</w:t>
      </w:r>
      <w:r>
        <w:rPr>
          <w:rFonts w:ascii="Arial" w:eastAsia="Times New Roman" w:hAnsi="Arial" w:cs="Arial"/>
          <w:lang w:val="hr-HR" w:eastAsia="hr-HR"/>
        </w:rPr>
        <w:t xml:space="preserve"> o </w:t>
      </w:r>
      <w:r>
        <w:rPr>
          <w:rFonts w:ascii="Arial" w:eastAsia="Times New Roman" w:hAnsi="Arial" w:cs="Arial"/>
          <w:lang w:val="sr-Latn-CS" w:eastAsia="hr-HR"/>
        </w:rPr>
        <w:t xml:space="preserve">sadržan je u članu 16 tačka 5 Ustava Crne Gore da </w:t>
      </w:r>
      <w:r>
        <w:rPr>
          <w:rFonts w:ascii="Arial" w:hAnsi="Arial" w:cs="Arial"/>
          <w:sz w:val="21"/>
          <w:szCs w:val="21"/>
          <w:shd w:val="clear" w:color="auto" w:fill="FFFFFF"/>
        </w:rPr>
        <w:t xml:space="preserve">se </w:t>
      </w:r>
      <w:proofErr w:type="spellStart"/>
      <w:r>
        <w:rPr>
          <w:rFonts w:ascii="Arial" w:hAnsi="Arial" w:cs="Arial"/>
          <w:sz w:val="21"/>
          <w:szCs w:val="21"/>
          <w:shd w:val="clear" w:color="auto" w:fill="FFFFFF"/>
        </w:rPr>
        <w:t>zakonom</w:t>
      </w:r>
      <w:proofErr w:type="spellEnd"/>
      <w:r>
        <w:rPr>
          <w:rFonts w:ascii="Arial" w:hAnsi="Arial" w:cs="Arial"/>
          <w:sz w:val="21"/>
          <w:szCs w:val="21"/>
          <w:shd w:val="clear" w:color="auto" w:fill="FFFFFF"/>
        </w:rPr>
        <w:t xml:space="preserve"> </w:t>
      </w:r>
      <w:proofErr w:type="spellStart"/>
      <w:r>
        <w:rPr>
          <w:rFonts w:ascii="Arial" w:hAnsi="Arial" w:cs="Arial"/>
          <w:sz w:val="21"/>
          <w:szCs w:val="21"/>
          <w:shd w:val="clear" w:color="auto" w:fill="FFFFFF"/>
        </w:rPr>
        <w:t>uređuju</w:t>
      </w:r>
      <w:proofErr w:type="spellEnd"/>
      <w:r>
        <w:rPr>
          <w:rFonts w:ascii="Arial" w:eastAsia="Times New Roman" w:hAnsi="Arial" w:cs="Arial"/>
          <w:lang w:val="sr-Latn-CS" w:eastAsia="hr-HR"/>
        </w:rPr>
        <w:t xml:space="preserve"> </w:t>
      </w:r>
      <w:r>
        <w:rPr>
          <w:rFonts w:ascii="Arial" w:eastAsia="Times New Roman" w:hAnsi="Arial" w:cs="Arial"/>
          <w:lang w:val="sr-Latn-RS" w:eastAsia="hr-HR"/>
        </w:rPr>
        <w:t xml:space="preserve">i druga pitanja od interesa za Crnu Goru. </w:t>
      </w:r>
    </w:p>
    <w:p w14:paraId="2B4B791D" w14:textId="77777777" w:rsidR="00266BDA" w:rsidRDefault="00266BDA" w:rsidP="00266BDA">
      <w:pPr>
        <w:autoSpaceDE w:val="0"/>
        <w:autoSpaceDN w:val="0"/>
        <w:adjustRightInd w:val="0"/>
        <w:spacing w:after="0" w:line="240" w:lineRule="auto"/>
        <w:ind w:firstLine="720"/>
        <w:jc w:val="both"/>
        <w:rPr>
          <w:rFonts w:ascii="Arial" w:eastAsia="Times New Roman" w:hAnsi="Arial" w:cs="Arial"/>
          <w:sz w:val="10"/>
          <w:szCs w:val="10"/>
          <w:lang w:val="sr-Latn-ME" w:eastAsia="hr-HR"/>
        </w:rPr>
      </w:pPr>
    </w:p>
    <w:p w14:paraId="097211E0" w14:textId="77777777" w:rsidR="00266BDA" w:rsidRDefault="00266BDA" w:rsidP="00266BDA">
      <w:pPr>
        <w:spacing w:before="120" w:after="120" w:line="240" w:lineRule="auto"/>
        <w:jc w:val="both"/>
        <w:rPr>
          <w:rFonts w:ascii="Arial" w:eastAsia="Times New Roman" w:hAnsi="Arial" w:cs="Arial"/>
          <w:b/>
          <w:lang w:val="sr-Latn-CS" w:eastAsia="hr-HR"/>
        </w:rPr>
      </w:pPr>
    </w:p>
    <w:p w14:paraId="782464A9" w14:textId="77777777" w:rsidR="00266BDA" w:rsidRDefault="00266BDA" w:rsidP="00266BDA">
      <w:pPr>
        <w:spacing w:before="120" w:after="120" w:line="240" w:lineRule="auto"/>
        <w:jc w:val="both"/>
        <w:rPr>
          <w:rFonts w:ascii="Arial" w:eastAsia="Times New Roman" w:hAnsi="Arial" w:cs="Arial"/>
          <w:b/>
          <w:lang w:val="sr-Latn-CS" w:eastAsia="hr-HR"/>
        </w:rPr>
      </w:pPr>
      <w:r>
        <w:rPr>
          <w:rFonts w:ascii="Arial" w:eastAsia="Times New Roman" w:hAnsi="Arial" w:cs="Arial"/>
          <w:b/>
          <w:lang w:val="sr-Latn-CS" w:eastAsia="hr-HR"/>
        </w:rPr>
        <w:t>II. RAZLOZI ZA DONOŠENJE ZAKONA</w:t>
      </w:r>
    </w:p>
    <w:p w14:paraId="2736A0A1" w14:textId="77777777" w:rsidR="00266BDA" w:rsidRDefault="00266BDA" w:rsidP="00266BDA">
      <w:pPr>
        <w:jc w:val="both"/>
        <w:rPr>
          <w:rFonts w:ascii="Arial" w:eastAsia="Times New Roman" w:hAnsi="Arial" w:cs="Arial"/>
          <w:lang w:val="hr-HR" w:eastAsia="hr-HR"/>
        </w:rPr>
      </w:pPr>
      <w:r>
        <w:rPr>
          <w:rFonts w:ascii="Arial" w:eastAsia="Times New Roman" w:hAnsi="Arial" w:cs="Arial"/>
          <w:lang w:val="hr-HR" w:eastAsia="hr-HR"/>
        </w:rPr>
        <w:t xml:space="preserve">Skupština Crne Gore 26. saziva, je u skladu sa međunarodnim obavezama harmonizacije nacionalnog zakonodavstva sa zakonodavstvom EU, na devetoj sjednici Drugog redovnog (jesenjeg) zasijedanja u 2017. godini, dana 26. decembra 2017. godine. donijela </w:t>
      </w:r>
      <w:r>
        <w:rPr>
          <w:rFonts w:ascii="Arial" w:hAnsi="Arial" w:cs="Arial"/>
        </w:rPr>
        <w:t xml:space="preserve">Zakon o </w:t>
      </w:r>
      <w:proofErr w:type="spellStart"/>
      <w:r>
        <w:rPr>
          <w:rFonts w:ascii="Arial" w:hAnsi="Arial" w:cs="Arial"/>
        </w:rPr>
        <w:t>spoljnoj</w:t>
      </w:r>
      <w:proofErr w:type="spellEnd"/>
      <w:r>
        <w:rPr>
          <w:rFonts w:ascii="Arial" w:hAnsi="Arial" w:cs="Arial"/>
        </w:rPr>
        <w:t xml:space="preserve"> </w:t>
      </w:r>
      <w:proofErr w:type="spellStart"/>
      <w:r>
        <w:rPr>
          <w:rFonts w:ascii="Arial" w:hAnsi="Arial" w:cs="Arial"/>
        </w:rPr>
        <w:t>trgovini</w:t>
      </w:r>
      <w:proofErr w:type="spellEnd"/>
      <w:r>
        <w:rPr>
          <w:rFonts w:ascii="Arial" w:hAnsi="Arial" w:cs="Arial"/>
        </w:rPr>
        <w:t xml:space="preserve"> </w:t>
      </w:r>
      <w:proofErr w:type="spellStart"/>
      <w:r>
        <w:rPr>
          <w:rFonts w:ascii="Arial" w:hAnsi="Arial" w:cs="Arial"/>
        </w:rPr>
        <w:t>robom</w:t>
      </w:r>
      <w:proofErr w:type="spellEnd"/>
      <w:r>
        <w:rPr>
          <w:rFonts w:ascii="Arial" w:hAnsi="Arial" w:cs="Arial"/>
        </w:rPr>
        <w:t xml:space="preserve"> i </w:t>
      </w:r>
      <w:proofErr w:type="spellStart"/>
      <w:r>
        <w:rPr>
          <w:rFonts w:ascii="Arial" w:hAnsi="Arial" w:cs="Arial"/>
        </w:rPr>
        <w:t>uslugama</w:t>
      </w:r>
      <w:proofErr w:type="spellEnd"/>
      <w:r>
        <w:rPr>
          <w:rFonts w:ascii="Arial" w:hAnsi="Arial" w:cs="Arial"/>
        </w:rPr>
        <w:t xml:space="preserve"> </w:t>
      </w:r>
      <w:proofErr w:type="spellStart"/>
      <w:r>
        <w:rPr>
          <w:rFonts w:ascii="Arial" w:hAnsi="Arial" w:cs="Arial"/>
        </w:rPr>
        <w:t>koje</w:t>
      </w:r>
      <w:proofErr w:type="spellEnd"/>
      <w:r>
        <w:rPr>
          <w:rFonts w:ascii="Arial" w:hAnsi="Arial" w:cs="Arial"/>
        </w:rPr>
        <w:t xml:space="preserve"> </w:t>
      </w:r>
      <w:proofErr w:type="spellStart"/>
      <w:r>
        <w:rPr>
          <w:rFonts w:ascii="Arial" w:hAnsi="Arial" w:cs="Arial"/>
        </w:rPr>
        <w:t>mogu</w:t>
      </w:r>
      <w:proofErr w:type="spellEnd"/>
      <w:r>
        <w:rPr>
          <w:rFonts w:ascii="Arial" w:hAnsi="Arial" w:cs="Arial"/>
        </w:rPr>
        <w:t xml:space="preserve"> da se </w:t>
      </w:r>
      <w:proofErr w:type="spellStart"/>
      <w:r>
        <w:rPr>
          <w:rFonts w:ascii="Arial" w:hAnsi="Arial" w:cs="Arial"/>
        </w:rPr>
        <w:t>koriste</w:t>
      </w:r>
      <w:proofErr w:type="spellEnd"/>
      <w:r>
        <w:rPr>
          <w:rFonts w:ascii="Arial" w:hAnsi="Arial" w:cs="Arial"/>
        </w:rPr>
        <w:t xml:space="preserve"> za </w:t>
      </w:r>
      <w:proofErr w:type="spellStart"/>
      <w:r>
        <w:rPr>
          <w:rFonts w:ascii="Arial" w:hAnsi="Arial" w:cs="Arial"/>
        </w:rPr>
        <w:t>izvršenje</w:t>
      </w:r>
      <w:proofErr w:type="spellEnd"/>
      <w:r>
        <w:rPr>
          <w:rFonts w:ascii="Arial" w:hAnsi="Arial" w:cs="Arial"/>
        </w:rPr>
        <w:t xml:space="preserve"> </w:t>
      </w:r>
      <w:proofErr w:type="spellStart"/>
      <w:r>
        <w:rPr>
          <w:rFonts w:ascii="Arial" w:hAnsi="Arial" w:cs="Arial"/>
        </w:rPr>
        <w:t>smrtne</w:t>
      </w:r>
      <w:proofErr w:type="spellEnd"/>
      <w:r>
        <w:rPr>
          <w:rFonts w:ascii="Arial" w:hAnsi="Arial" w:cs="Arial"/>
        </w:rPr>
        <w:t xml:space="preserve"> </w:t>
      </w:r>
      <w:proofErr w:type="spellStart"/>
      <w:r>
        <w:rPr>
          <w:rFonts w:ascii="Arial" w:hAnsi="Arial" w:cs="Arial"/>
        </w:rPr>
        <w:t>kazne</w:t>
      </w:r>
      <w:proofErr w:type="spellEnd"/>
      <w:r>
        <w:rPr>
          <w:rFonts w:ascii="Arial" w:hAnsi="Arial" w:cs="Arial"/>
        </w:rPr>
        <w:t xml:space="preserve">, </w:t>
      </w:r>
      <w:proofErr w:type="spellStart"/>
      <w:r>
        <w:rPr>
          <w:rFonts w:ascii="Arial" w:hAnsi="Arial" w:cs="Arial"/>
        </w:rPr>
        <w:t>mučenje</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drugo</w:t>
      </w:r>
      <w:proofErr w:type="spellEnd"/>
      <w:r>
        <w:rPr>
          <w:rFonts w:ascii="Arial" w:hAnsi="Arial" w:cs="Arial"/>
        </w:rPr>
        <w:t xml:space="preserve"> </w:t>
      </w:r>
      <w:proofErr w:type="spellStart"/>
      <w:r>
        <w:rPr>
          <w:rFonts w:ascii="Arial" w:hAnsi="Arial" w:cs="Arial"/>
        </w:rPr>
        <w:t>okrutno</w:t>
      </w:r>
      <w:proofErr w:type="spellEnd"/>
      <w:r>
        <w:rPr>
          <w:rFonts w:ascii="Arial" w:hAnsi="Arial" w:cs="Arial"/>
        </w:rPr>
        <w:t xml:space="preserve">, </w:t>
      </w:r>
      <w:proofErr w:type="spellStart"/>
      <w:r>
        <w:rPr>
          <w:rFonts w:ascii="Arial" w:hAnsi="Arial" w:cs="Arial"/>
        </w:rPr>
        <w:t>neljudsko</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ponižavajuće</w:t>
      </w:r>
      <w:proofErr w:type="spellEnd"/>
      <w:r>
        <w:rPr>
          <w:rFonts w:ascii="Arial" w:hAnsi="Arial" w:cs="Arial"/>
        </w:rPr>
        <w:t xml:space="preserve"> </w:t>
      </w:r>
      <w:proofErr w:type="spellStart"/>
      <w:r>
        <w:rPr>
          <w:rFonts w:ascii="Arial" w:hAnsi="Arial" w:cs="Arial"/>
        </w:rPr>
        <w:t>postupanje</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kažnjavanje</w:t>
      </w:r>
      <w:proofErr w:type="spellEnd"/>
      <w:r>
        <w:rPr>
          <w:rFonts w:ascii="Arial" w:eastAsia="Times New Roman" w:hAnsi="Arial" w:cs="Arial"/>
          <w:i/>
          <w:iCs/>
          <w:lang w:val="hr-HR" w:eastAsia="hr-HR"/>
        </w:rPr>
        <w:t xml:space="preserve">. </w:t>
      </w:r>
      <w:r>
        <w:rPr>
          <w:rFonts w:ascii="Arial" w:eastAsia="Times New Roman" w:hAnsi="Arial" w:cs="Arial"/>
          <w:lang w:val="hr-HR" w:eastAsia="hr-HR"/>
        </w:rPr>
        <w:t xml:space="preserve">Navedeni zakon je objavljen u službenom listu broj 2 od 10.01.2018.godine i stupio je na snagu osam dana nakon objavljivanja. </w:t>
      </w:r>
    </w:p>
    <w:p w14:paraId="75BD166E" w14:textId="77777777" w:rsidR="00266BDA" w:rsidRDefault="00266BDA" w:rsidP="00266BDA">
      <w:pPr>
        <w:autoSpaceDE w:val="0"/>
        <w:autoSpaceDN w:val="0"/>
        <w:adjustRightInd w:val="0"/>
        <w:spacing w:before="200" w:after="200" w:line="240" w:lineRule="auto"/>
        <w:ind w:firstLine="426"/>
        <w:jc w:val="both"/>
        <w:rPr>
          <w:rFonts w:ascii="Arial" w:eastAsia="Calibri" w:hAnsi="Arial" w:cs="Arial"/>
          <w:lang w:val="sr-Latn-ME"/>
        </w:rPr>
      </w:pPr>
      <w:r>
        <w:rPr>
          <w:rFonts w:ascii="Arial" w:eastAsia="Calibri" w:hAnsi="Arial" w:cs="Arial"/>
          <w:lang w:val="sr-Latn-ME"/>
        </w:rPr>
        <w:t xml:space="preserve">Uređenje oblasti spoljno-trgovinskog prometa zahtijevalo je propisivanje pravila o trgovini </w:t>
      </w:r>
      <w:r>
        <w:rPr>
          <w:rFonts w:ascii="Arial" w:eastAsia="Times New Roman" w:hAnsi="Arial" w:cs="Arial"/>
          <w:i/>
          <w:iCs/>
          <w:lang w:val="sr-Latn-ME" w:eastAsia="sr-Latn-ME"/>
        </w:rPr>
        <w:t>robom koja bi se mogla upotrijebiti za izvršenje smrtne kazne, kao i robom koja bi se mogla koristiti za mučenje i drugo okrutno, neljudsko ili ponižavajuće postupanje ili kažnjavanje (u daljem tekstu: Roba)</w:t>
      </w:r>
      <w:r>
        <w:rPr>
          <w:rFonts w:ascii="Arial" w:eastAsia="Calibri" w:hAnsi="Arial" w:cs="Arial"/>
          <w:lang w:val="sr-Latn-ME"/>
        </w:rPr>
        <w:t xml:space="preserve">  sa stranim državama. Ova pravila su potrebna radi  promocije poštovanja ljudskoga života i osnovnih ljudskih prava te stoga služe za zaštitu javnoga morala, i pravila trebala osigurati da privredni subjekti Crne Gore nemaju nikakve koristi od trgovine Robom koja promoviše ili na drugi način omogućava sprovođenje politike o smrtnoj kazni ili o mučenju i ostalom okrutnom, nečovječnom ili ponižavajućem postupanju i kažnjavanju, a što nije u skladu s relevantnim smjernicama EU-a, Poveljom o osnovnim pravima Evropske unije i međunarodnim konvencijama i ugovorima.</w:t>
      </w:r>
    </w:p>
    <w:p w14:paraId="721260E9" w14:textId="77777777" w:rsidR="00266BDA" w:rsidRDefault="00266BDA" w:rsidP="00266BDA">
      <w:pPr>
        <w:autoSpaceDE w:val="0"/>
        <w:autoSpaceDN w:val="0"/>
        <w:adjustRightInd w:val="0"/>
        <w:spacing w:before="200" w:after="200" w:line="240" w:lineRule="auto"/>
        <w:ind w:firstLine="426"/>
        <w:jc w:val="both"/>
        <w:rPr>
          <w:rFonts w:ascii="Arial" w:eastAsia="Calibri" w:hAnsi="Arial" w:cs="Arial"/>
          <w:lang w:val="sr-Latn-ME"/>
        </w:rPr>
      </w:pPr>
      <w:r>
        <w:rPr>
          <w:rFonts w:ascii="Arial" w:eastAsia="Times New Roman" w:hAnsi="Arial" w:cs="Arial"/>
          <w:lang w:val="sr-Latn-ME" w:eastAsia="sr-Latn-ME"/>
        </w:rPr>
        <w:t>Važeći Zakon afirmiše osnovna prava i načela navedena u Povelji o osnovnim pravima Evropske unije, posebno poštovanje i zaštitu ljudskog dostojanstva, pravo na život i zabranu mučenja i neljudsko</w:t>
      </w:r>
      <w:r>
        <w:rPr>
          <w:rFonts w:ascii="Arial" w:eastAsia="Times New Roman" w:hAnsi="Arial" w:cs="Arial"/>
          <w:lang w:val="sr-Latn-CS" w:eastAsia="sr-Latn-ME"/>
        </w:rPr>
        <w:t xml:space="preserve"> </w:t>
      </w:r>
      <w:r>
        <w:rPr>
          <w:rFonts w:ascii="Arial" w:eastAsia="Calibri" w:hAnsi="Arial" w:cs="Arial"/>
          <w:lang w:val="sr-Latn-ME"/>
        </w:rPr>
        <w:t xml:space="preserve">ponižavajuće postupanje ili kažnjavanje. </w:t>
      </w:r>
    </w:p>
    <w:p w14:paraId="461CBAAA" w14:textId="77777777" w:rsidR="00266BDA" w:rsidRDefault="00266BDA" w:rsidP="00266BDA">
      <w:pPr>
        <w:spacing w:before="120" w:after="120" w:line="240" w:lineRule="auto"/>
        <w:ind w:firstLine="426"/>
        <w:jc w:val="both"/>
        <w:rPr>
          <w:rFonts w:ascii="Arial" w:eastAsia="Times New Roman" w:hAnsi="Arial" w:cs="Arial"/>
          <w:b/>
          <w:lang w:val="sr-Latn-CS" w:eastAsia="hr-HR"/>
        </w:rPr>
      </w:pPr>
      <w:r>
        <w:rPr>
          <w:rFonts w:ascii="Arial" w:eastAsia="Calibri" w:hAnsi="Arial" w:cs="Arial"/>
          <w:lang w:val="sr-Latn-ME"/>
        </w:rPr>
        <w:t xml:space="preserve">Definicija </w:t>
      </w:r>
      <w:r>
        <w:rPr>
          <w:rFonts w:ascii="Arial" w:eastAsia="Calibri" w:hAnsi="Arial" w:cs="Arial"/>
          <w:b/>
          <w:lang w:val="sr-Latn-ME"/>
        </w:rPr>
        <w:t>mučenja i ostalog okrutnog, nečovječnog ili ponižavajućeg postupanja ili kažnjavanja</w:t>
      </w:r>
      <w:r>
        <w:rPr>
          <w:rFonts w:ascii="Arial" w:eastAsia="Calibri" w:hAnsi="Arial" w:cs="Arial"/>
          <w:lang w:val="sr-Latn-ME"/>
        </w:rPr>
        <w:t>, propisana je 1984. Konvencijom Ujedinjenih nacija protiv mučenja i ostalog okrutnog, nečovječnog ili ponižavajućeg postupanja ili kažnjavanja i Rezolucijom 3452 GS UN. Ove bi se definicije trebale tumačiti uzimajući u obzir običajno pravo o tumačenju odgovarajućih izraza u Evropskoj konvenciji o ljudskim pravima i u relevantnim tekstovima koje je usvojila EU ili njene države članice.</w:t>
      </w:r>
    </w:p>
    <w:p w14:paraId="5731D483" w14:textId="77777777" w:rsidR="00266BDA" w:rsidRDefault="00266BDA" w:rsidP="00266BDA">
      <w:pPr>
        <w:spacing w:after="0" w:line="240" w:lineRule="auto"/>
        <w:ind w:firstLine="426"/>
        <w:jc w:val="both"/>
        <w:rPr>
          <w:rFonts w:ascii="Cambria" w:eastAsia="Times New Roman" w:hAnsi="Cambria" w:cs="Arial"/>
          <w:sz w:val="12"/>
          <w:szCs w:val="12"/>
          <w:lang w:val="hr-HR" w:eastAsia="hr-HR"/>
        </w:rPr>
      </w:pPr>
    </w:p>
    <w:p w14:paraId="2DB28DBE" w14:textId="77777777" w:rsidR="00266BDA" w:rsidRDefault="00266BDA" w:rsidP="00266BDA">
      <w:pPr>
        <w:spacing w:before="120" w:after="120" w:line="240" w:lineRule="auto"/>
        <w:ind w:firstLine="426"/>
        <w:jc w:val="both"/>
        <w:rPr>
          <w:rFonts w:ascii="Arial" w:eastAsia="Times New Roman" w:hAnsi="Arial" w:cs="Arial"/>
          <w:lang w:val="hr-HR" w:eastAsia="hr-HR"/>
        </w:rPr>
      </w:pPr>
      <w:r>
        <w:rPr>
          <w:rFonts w:ascii="Arial" w:eastAsia="Times New Roman" w:hAnsi="Arial" w:cs="Arial"/>
          <w:lang w:val="hr-HR" w:eastAsia="hr-HR"/>
        </w:rPr>
        <w:t xml:space="preserve">Kako je Regulativa Savjeta Evrope </w:t>
      </w:r>
      <w:r>
        <w:rPr>
          <w:rFonts w:ascii="Arial" w:hAnsi="Arial" w:cs="Arial"/>
        </w:rPr>
        <w:t xml:space="preserve"> (EU) br. 1236/2005  </w:t>
      </w:r>
      <w:r>
        <w:rPr>
          <w:rFonts w:ascii="Arial" w:eastAsia="Times New Roman" w:hAnsi="Arial" w:cs="Arial"/>
        </w:rPr>
        <w:t xml:space="preserve">o </w:t>
      </w:r>
      <w:proofErr w:type="spellStart"/>
      <w:r>
        <w:rPr>
          <w:rFonts w:ascii="Arial" w:eastAsia="Times New Roman" w:hAnsi="Arial" w:cs="Arial"/>
        </w:rPr>
        <w:t>trgovini</w:t>
      </w:r>
      <w:proofErr w:type="spellEnd"/>
      <w:r>
        <w:rPr>
          <w:rFonts w:ascii="Arial" w:eastAsia="Times New Roman" w:hAnsi="Arial" w:cs="Arial"/>
        </w:rPr>
        <w:t xml:space="preserve"> </w:t>
      </w:r>
      <w:proofErr w:type="spellStart"/>
      <w:r>
        <w:rPr>
          <w:rFonts w:ascii="Arial" w:eastAsia="Times New Roman" w:hAnsi="Arial" w:cs="Arial"/>
        </w:rPr>
        <w:t>robom</w:t>
      </w:r>
      <w:proofErr w:type="spellEnd"/>
      <w:r>
        <w:rPr>
          <w:rFonts w:ascii="Arial" w:eastAsia="Times New Roman" w:hAnsi="Arial" w:cs="Arial"/>
        </w:rPr>
        <w:t xml:space="preserve"> </w:t>
      </w:r>
      <w:proofErr w:type="spellStart"/>
      <w:r>
        <w:rPr>
          <w:rFonts w:ascii="Arial" w:eastAsia="Times New Roman" w:hAnsi="Arial" w:cs="Arial"/>
        </w:rPr>
        <w:t>koja</w:t>
      </w:r>
      <w:proofErr w:type="spellEnd"/>
      <w:r>
        <w:rPr>
          <w:rFonts w:ascii="Arial" w:eastAsia="Times New Roman" w:hAnsi="Arial" w:cs="Arial"/>
        </w:rPr>
        <w:t xml:space="preserve"> bi se </w:t>
      </w:r>
      <w:proofErr w:type="spellStart"/>
      <w:r>
        <w:rPr>
          <w:rFonts w:ascii="Arial" w:eastAsia="Times New Roman" w:hAnsi="Arial" w:cs="Arial"/>
        </w:rPr>
        <w:t>mogla</w:t>
      </w:r>
      <w:proofErr w:type="spellEnd"/>
      <w:r>
        <w:rPr>
          <w:rFonts w:ascii="Arial" w:eastAsia="Times New Roman" w:hAnsi="Arial" w:cs="Arial"/>
        </w:rPr>
        <w:t xml:space="preserve"> </w:t>
      </w:r>
      <w:proofErr w:type="spellStart"/>
      <w:r>
        <w:rPr>
          <w:rFonts w:ascii="Arial" w:eastAsia="Times New Roman" w:hAnsi="Arial" w:cs="Arial"/>
        </w:rPr>
        <w:t>koristiti</w:t>
      </w:r>
      <w:proofErr w:type="spellEnd"/>
      <w:r>
        <w:rPr>
          <w:rFonts w:ascii="Arial" w:eastAsia="Times New Roman" w:hAnsi="Arial" w:cs="Arial"/>
        </w:rPr>
        <w:t xml:space="preserve"> za </w:t>
      </w:r>
      <w:proofErr w:type="spellStart"/>
      <w:r>
        <w:rPr>
          <w:rFonts w:ascii="Arial" w:eastAsia="Times New Roman" w:hAnsi="Arial" w:cs="Arial"/>
        </w:rPr>
        <w:t>izvršenje</w:t>
      </w:r>
      <w:proofErr w:type="spellEnd"/>
      <w:r>
        <w:rPr>
          <w:rFonts w:ascii="Arial" w:eastAsia="Times New Roman" w:hAnsi="Arial" w:cs="Arial"/>
        </w:rPr>
        <w:t xml:space="preserve"> </w:t>
      </w:r>
      <w:proofErr w:type="spellStart"/>
      <w:r>
        <w:rPr>
          <w:rFonts w:ascii="Arial" w:eastAsia="Times New Roman" w:hAnsi="Arial" w:cs="Arial"/>
        </w:rPr>
        <w:t>smrtne</w:t>
      </w:r>
      <w:proofErr w:type="spellEnd"/>
      <w:r>
        <w:rPr>
          <w:rFonts w:ascii="Arial" w:eastAsia="Times New Roman" w:hAnsi="Arial" w:cs="Arial"/>
        </w:rPr>
        <w:t xml:space="preserve"> </w:t>
      </w:r>
      <w:proofErr w:type="spellStart"/>
      <w:r>
        <w:rPr>
          <w:rFonts w:ascii="Arial" w:eastAsia="Times New Roman" w:hAnsi="Arial" w:cs="Arial"/>
        </w:rPr>
        <w:t>kazne</w:t>
      </w:r>
      <w:proofErr w:type="spellEnd"/>
      <w:r>
        <w:rPr>
          <w:rFonts w:ascii="Arial" w:eastAsia="Times New Roman" w:hAnsi="Arial" w:cs="Arial"/>
        </w:rPr>
        <w:t xml:space="preserve">, </w:t>
      </w:r>
      <w:proofErr w:type="spellStart"/>
      <w:r>
        <w:rPr>
          <w:rFonts w:ascii="Arial" w:eastAsia="Times New Roman" w:hAnsi="Arial" w:cs="Arial"/>
        </w:rPr>
        <w:t>mučenje</w:t>
      </w:r>
      <w:proofErr w:type="spellEnd"/>
      <w:r>
        <w:rPr>
          <w:rFonts w:ascii="Arial" w:eastAsia="Times New Roman" w:hAnsi="Arial" w:cs="Arial"/>
        </w:rPr>
        <w:t xml:space="preserve"> </w:t>
      </w:r>
      <w:proofErr w:type="spellStart"/>
      <w:r>
        <w:rPr>
          <w:rFonts w:ascii="Arial" w:eastAsia="Times New Roman" w:hAnsi="Arial" w:cs="Arial"/>
        </w:rPr>
        <w:t>ili</w:t>
      </w:r>
      <w:proofErr w:type="spellEnd"/>
      <w:r>
        <w:rPr>
          <w:rFonts w:ascii="Arial" w:eastAsia="Times New Roman" w:hAnsi="Arial" w:cs="Arial"/>
        </w:rPr>
        <w:t xml:space="preserve"> </w:t>
      </w:r>
      <w:proofErr w:type="spellStart"/>
      <w:r>
        <w:rPr>
          <w:rFonts w:ascii="Arial" w:eastAsia="Times New Roman" w:hAnsi="Arial" w:cs="Arial"/>
        </w:rPr>
        <w:t>drugo</w:t>
      </w:r>
      <w:proofErr w:type="spellEnd"/>
      <w:r>
        <w:rPr>
          <w:rFonts w:ascii="Arial" w:eastAsia="Times New Roman" w:hAnsi="Arial" w:cs="Arial"/>
        </w:rPr>
        <w:t xml:space="preserve"> </w:t>
      </w:r>
      <w:proofErr w:type="spellStart"/>
      <w:r>
        <w:rPr>
          <w:rFonts w:ascii="Arial" w:eastAsia="Times New Roman" w:hAnsi="Arial" w:cs="Arial"/>
        </w:rPr>
        <w:t>okrutno</w:t>
      </w:r>
      <w:proofErr w:type="spellEnd"/>
      <w:r>
        <w:rPr>
          <w:rFonts w:ascii="Arial" w:eastAsia="Times New Roman" w:hAnsi="Arial" w:cs="Arial"/>
        </w:rPr>
        <w:t xml:space="preserve">, </w:t>
      </w:r>
      <w:proofErr w:type="spellStart"/>
      <w:r>
        <w:rPr>
          <w:rFonts w:ascii="Arial" w:eastAsia="Times New Roman" w:hAnsi="Arial" w:cs="Arial"/>
        </w:rPr>
        <w:t>neljudsko</w:t>
      </w:r>
      <w:proofErr w:type="spellEnd"/>
      <w:r>
        <w:rPr>
          <w:rFonts w:ascii="Arial" w:eastAsia="Times New Roman" w:hAnsi="Arial" w:cs="Arial"/>
        </w:rPr>
        <w:t xml:space="preserve"> </w:t>
      </w:r>
      <w:proofErr w:type="spellStart"/>
      <w:r>
        <w:rPr>
          <w:rFonts w:ascii="Arial" w:eastAsia="Times New Roman" w:hAnsi="Arial" w:cs="Arial"/>
        </w:rPr>
        <w:t>ili</w:t>
      </w:r>
      <w:proofErr w:type="spellEnd"/>
      <w:r>
        <w:rPr>
          <w:rFonts w:ascii="Arial" w:eastAsia="Times New Roman" w:hAnsi="Arial" w:cs="Arial"/>
        </w:rPr>
        <w:t xml:space="preserve"> </w:t>
      </w:r>
      <w:proofErr w:type="spellStart"/>
      <w:r>
        <w:rPr>
          <w:rFonts w:ascii="Arial" w:eastAsia="Times New Roman" w:hAnsi="Arial" w:cs="Arial"/>
        </w:rPr>
        <w:t>ponižavajuće</w:t>
      </w:r>
      <w:proofErr w:type="spellEnd"/>
      <w:r>
        <w:rPr>
          <w:rFonts w:ascii="Arial" w:eastAsia="Times New Roman" w:hAnsi="Arial" w:cs="Arial"/>
        </w:rPr>
        <w:t xml:space="preserve"> </w:t>
      </w:r>
      <w:proofErr w:type="spellStart"/>
      <w:r>
        <w:rPr>
          <w:rFonts w:ascii="Arial" w:eastAsia="Times New Roman" w:hAnsi="Arial" w:cs="Arial"/>
        </w:rPr>
        <w:t>postupanje</w:t>
      </w:r>
      <w:proofErr w:type="spellEnd"/>
      <w:r>
        <w:rPr>
          <w:rFonts w:ascii="Arial" w:eastAsia="Times New Roman" w:hAnsi="Arial" w:cs="Arial"/>
        </w:rPr>
        <w:t xml:space="preserve"> </w:t>
      </w:r>
      <w:proofErr w:type="spellStart"/>
      <w:r>
        <w:rPr>
          <w:rFonts w:ascii="Arial" w:eastAsia="Times New Roman" w:hAnsi="Arial" w:cs="Arial"/>
        </w:rPr>
        <w:t>ili</w:t>
      </w:r>
      <w:proofErr w:type="spellEnd"/>
      <w:r>
        <w:rPr>
          <w:rFonts w:ascii="Arial" w:eastAsia="Times New Roman" w:hAnsi="Arial" w:cs="Arial"/>
        </w:rPr>
        <w:t xml:space="preserve"> </w:t>
      </w:r>
      <w:proofErr w:type="spellStart"/>
      <w:r>
        <w:rPr>
          <w:rFonts w:ascii="Arial" w:eastAsia="Times New Roman" w:hAnsi="Arial" w:cs="Arial"/>
        </w:rPr>
        <w:t>kažnjavanje</w:t>
      </w:r>
      <w:proofErr w:type="spellEnd"/>
      <w:r>
        <w:rPr>
          <w:rFonts w:ascii="Arial" w:eastAsia="Times New Roman" w:hAnsi="Arial" w:cs="Arial"/>
        </w:rPr>
        <w:t xml:space="preserve">, </w:t>
      </w:r>
      <w:proofErr w:type="spellStart"/>
      <w:r>
        <w:rPr>
          <w:rFonts w:ascii="Arial" w:eastAsia="Times New Roman" w:hAnsi="Arial" w:cs="Arial"/>
          <w:bCs/>
        </w:rPr>
        <w:t>Uredbom</w:t>
      </w:r>
      <w:proofErr w:type="spellEnd"/>
      <w:r>
        <w:rPr>
          <w:rFonts w:ascii="Arial" w:eastAsia="Times New Roman" w:hAnsi="Arial" w:cs="Arial"/>
          <w:bCs/>
        </w:rPr>
        <w:t xml:space="preserve"> </w:t>
      </w:r>
      <w:proofErr w:type="spellStart"/>
      <w:r>
        <w:rPr>
          <w:rFonts w:ascii="Arial" w:eastAsia="Times New Roman" w:hAnsi="Arial" w:cs="Arial"/>
          <w:bCs/>
        </w:rPr>
        <w:t>Komisije</w:t>
      </w:r>
      <w:proofErr w:type="spellEnd"/>
      <w:r>
        <w:rPr>
          <w:rFonts w:ascii="Arial" w:eastAsia="Times New Roman" w:hAnsi="Arial" w:cs="Arial"/>
          <w:bCs/>
        </w:rPr>
        <w:t xml:space="preserve"> </w:t>
      </w:r>
      <w:proofErr w:type="spellStart"/>
      <w:r>
        <w:rPr>
          <w:rFonts w:ascii="Arial" w:eastAsia="Times New Roman" w:hAnsi="Arial" w:cs="Arial"/>
          <w:bCs/>
        </w:rPr>
        <w:t>Savjeta</w:t>
      </w:r>
      <w:proofErr w:type="spellEnd"/>
      <w:r>
        <w:rPr>
          <w:rFonts w:ascii="Arial" w:eastAsia="Times New Roman" w:hAnsi="Arial" w:cs="Arial"/>
          <w:bCs/>
        </w:rPr>
        <w:t xml:space="preserve"> </w:t>
      </w:r>
      <w:proofErr w:type="spellStart"/>
      <w:r>
        <w:rPr>
          <w:rFonts w:ascii="Arial" w:hAnsi="Arial" w:cs="Arial"/>
        </w:rPr>
        <w:t>značajno</w:t>
      </w:r>
      <w:proofErr w:type="spellEnd"/>
      <w:r>
        <w:rPr>
          <w:rFonts w:ascii="Arial" w:hAnsi="Arial" w:cs="Arial"/>
        </w:rPr>
        <w:t xml:space="preserve"> je </w:t>
      </w:r>
      <w:proofErr w:type="spellStart"/>
      <w:r>
        <w:rPr>
          <w:rFonts w:ascii="Arial" w:hAnsi="Arial" w:cs="Arial"/>
        </w:rPr>
        <w:t>izmijenjena</w:t>
      </w:r>
      <w:proofErr w:type="spellEnd"/>
      <w:r>
        <w:rPr>
          <w:rFonts w:ascii="Arial" w:hAnsi="Arial" w:cs="Arial"/>
        </w:rPr>
        <w:t xml:space="preserve"> </w:t>
      </w:r>
      <w:proofErr w:type="spellStart"/>
      <w:r>
        <w:rPr>
          <w:rFonts w:ascii="Arial" w:hAnsi="Arial" w:cs="Arial"/>
        </w:rPr>
        <w:t>nekoliko</w:t>
      </w:r>
      <w:proofErr w:type="spellEnd"/>
      <w:r>
        <w:rPr>
          <w:rFonts w:ascii="Arial" w:hAnsi="Arial" w:cs="Arial"/>
        </w:rPr>
        <w:t xml:space="preserve"> puta</w:t>
      </w:r>
      <w:bookmarkStart w:id="22" w:name="_Hlk89343153"/>
      <w:r>
        <w:rPr>
          <w:rFonts w:ascii="Arial" w:hAnsi="Arial" w:cs="Arial"/>
        </w:rPr>
        <w:t xml:space="preserve">, </w:t>
      </w:r>
      <w:proofErr w:type="spellStart"/>
      <w:r>
        <w:rPr>
          <w:rFonts w:ascii="Arial" w:hAnsi="Arial" w:cs="Arial"/>
        </w:rPr>
        <w:t>radi</w:t>
      </w:r>
      <w:proofErr w:type="spellEnd"/>
      <w:r>
        <w:rPr>
          <w:rFonts w:ascii="Arial" w:hAnsi="Arial" w:cs="Arial"/>
        </w:rPr>
        <w:t xml:space="preserve"> </w:t>
      </w:r>
      <w:proofErr w:type="spellStart"/>
      <w:r>
        <w:rPr>
          <w:rFonts w:ascii="Arial" w:hAnsi="Arial" w:cs="Arial"/>
        </w:rPr>
        <w:t>jasnoće</w:t>
      </w:r>
      <w:proofErr w:type="spellEnd"/>
      <w:r>
        <w:rPr>
          <w:rFonts w:ascii="Arial" w:hAnsi="Arial" w:cs="Arial"/>
        </w:rPr>
        <w:t xml:space="preserve"> i </w:t>
      </w:r>
      <w:proofErr w:type="spellStart"/>
      <w:r>
        <w:rPr>
          <w:rFonts w:ascii="Arial" w:hAnsi="Arial" w:cs="Arial"/>
        </w:rPr>
        <w:t>racionalnosti</w:t>
      </w:r>
      <w:proofErr w:type="spellEnd"/>
      <w:r>
        <w:rPr>
          <w:rFonts w:ascii="Arial" w:hAnsi="Arial" w:cs="Arial"/>
        </w:rPr>
        <w:t xml:space="preserve"> </w:t>
      </w:r>
      <w:proofErr w:type="spellStart"/>
      <w:r>
        <w:rPr>
          <w:rFonts w:ascii="Arial" w:hAnsi="Arial" w:cs="Arial"/>
        </w:rPr>
        <w:t>ista</w:t>
      </w:r>
      <w:proofErr w:type="spellEnd"/>
      <w:r>
        <w:rPr>
          <w:rFonts w:ascii="Arial" w:hAnsi="Arial" w:cs="Arial"/>
        </w:rPr>
        <w:t xml:space="preserve"> je </w:t>
      </w:r>
      <w:proofErr w:type="spellStart"/>
      <w:r>
        <w:rPr>
          <w:rFonts w:ascii="Arial" w:hAnsi="Arial" w:cs="Arial"/>
        </w:rPr>
        <w:t>kodifikovana</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novom</w:t>
      </w:r>
      <w:proofErr w:type="spellEnd"/>
      <w:r>
        <w:rPr>
          <w:rFonts w:ascii="Arial" w:hAnsi="Arial" w:cs="Arial"/>
        </w:rPr>
        <w:t xml:space="preserve"> </w:t>
      </w:r>
      <w:proofErr w:type="spellStart"/>
      <w:r>
        <w:rPr>
          <w:rFonts w:ascii="Arial" w:hAnsi="Arial" w:cs="Arial"/>
        </w:rPr>
        <w:t>Regulativom</w:t>
      </w:r>
      <w:proofErr w:type="spellEnd"/>
      <w:r>
        <w:rPr>
          <w:rFonts w:ascii="Arial" w:hAnsi="Arial" w:cs="Arial"/>
        </w:rPr>
        <w:t xml:space="preserve"> (EU) 125/2019 od 16.01.2019.godine, </w:t>
      </w:r>
      <w:proofErr w:type="spellStart"/>
      <w:r>
        <w:rPr>
          <w:rFonts w:ascii="Arial" w:hAnsi="Arial" w:cs="Arial"/>
        </w:rPr>
        <w:t>te</w:t>
      </w:r>
      <w:proofErr w:type="spellEnd"/>
      <w:r>
        <w:rPr>
          <w:rFonts w:ascii="Arial" w:hAnsi="Arial" w:cs="Arial"/>
        </w:rPr>
        <w:t xml:space="preserve"> se </w:t>
      </w:r>
      <w:proofErr w:type="spellStart"/>
      <w:r>
        <w:rPr>
          <w:rFonts w:ascii="Arial" w:hAnsi="Arial" w:cs="Arial"/>
        </w:rPr>
        <w:t>predmetni</w:t>
      </w:r>
      <w:proofErr w:type="spellEnd"/>
      <w:r>
        <w:rPr>
          <w:rFonts w:ascii="Arial" w:hAnsi="Arial" w:cs="Arial"/>
        </w:rPr>
        <w:t xml:space="preserve"> Zakon </w:t>
      </w:r>
      <w:proofErr w:type="spellStart"/>
      <w:r>
        <w:rPr>
          <w:rFonts w:ascii="Arial" w:hAnsi="Arial" w:cs="Arial"/>
        </w:rPr>
        <w:t>donosi</w:t>
      </w:r>
      <w:proofErr w:type="spellEnd"/>
      <w:r>
        <w:rPr>
          <w:rFonts w:ascii="Arial" w:hAnsi="Arial" w:cs="Arial"/>
        </w:rPr>
        <w:t xml:space="preserve"> u </w:t>
      </w:r>
      <w:proofErr w:type="spellStart"/>
      <w:r>
        <w:rPr>
          <w:rFonts w:ascii="Arial" w:hAnsi="Arial" w:cs="Arial"/>
        </w:rPr>
        <w:t>svrhu</w:t>
      </w:r>
      <w:proofErr w:type="spellEnd"/>
      <w:r>
        <w:rPr>
          <w:rFonts w:ascii="Arial" w:hAnsi="Arial" w:cs="Arial"/>
        </w:rPr>
        <w:t xml:space="preserve"> </w:t>
      </w:r>
      <w:proofErr w:type="spellStart"/>
      <w:r>
        <w:rPr>
          <w:rFonts w:ascii="Arial" w:hAnsi="Arial" w:cs="Arial"/>
        </w:rPr>
        <w:t>daljeg</w:t>
      </w:r>
      <w:proofErr w:type="spellEnd"/>
      <w:r>
        <w:rPr>
          <w:rFonts w:ascii="Arial" w:hAnsi="Arial" w:cs="Arial"/>
        </w:rPr>
        <w:t xml:space="preserve"> </w:t>
      </w:r>
      <w:proofErr w:type="spellStart"/>
      <w:r>
        <w:rPr>
          <w:rFonts w:ascii="Arial" w:hAnsi="Arial" w:cs="Arial"/>
        </w:rPr>
        <w:t>usaglašavnja</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navedenim</w:t>
      </w:r>
      <w:proofErr w:type="spellEnd"/>
      <w:r>
        <w:rPr>
          <w:rFonts w:ascii="Arial" w:hAnsi="Arial" w:cs="Arial"/>
        </w:rPr>
        <w:t xml:space="preserve"> </w:t>
      </w:r>
      <w:proofErr w:type="spellStart"/>
      <w:r>
        <w:rPr>
          <w:rFonts w:ascii="Arial" w:hAnsi="Arial" w:cs="Arial"/>
        </w:rPr>
        <w:t>evropskim</w:t>
      </w:r>
      <w:proofErr w:type="spellEnd"/>
      <w:r>
        <w:rPr>
          <w:rFonts w:ascii="Arial" w:hAnsi="Arial" w:cs="Arial"/>
        </w:rPr>
        <w:t xml:space="preserve"> </w:t>
      </w:r>
      <w:proofErr w:type="spellStart"/>
      <w:r>
        <w:rPr>
          <w:rFonts w:ascii="Arial" w:hAnsi="Arial" w:cs="Arial"/>
        </w:rPr>
        <w:t>propisima</w:t>
      </w:r>
      <w:proofErr w:type="spellEnd"/>
      <w:r>
        <w:rPr>
          <w:rFonts w:ascii="Arial" w:hAnsi="Arial" w:cs="Arial"/>
        </w:rPr>
        <w:t xml:space="preserve">. </w:t>
      </w:r>
      <w:bookmarkEnd w:id="22"/>
    </w:p>
    <w:p w14:paraId="35F477EF" w14:textId="77777777" w:rsidR="00266BDA" w:rsidRDefault="00266BDA" w:rsidP="00266BDA">
      <w:pPr>
        <w:spacing w:before="240" w:after="240" w:line="240" w:lineRule="auto"/>
        <w:jc w:val="both"/>
        <w:rPr>
          <w:rFonts w:ascii="Arial" w:eastAsia="Times New Roman" w:hAnsi="Arial" w:cs="Arial"/>
          <w:b/>
          <w:lang w:val="sr-Latn-CS" w:eastAsia="hr-HR"/>
        </w:rPr>
      </w:pPr>
      <w:r>
        <w:rPr>
          <w:rFonts w:ascii="Arial" w:eastAsia="Times New Roman" w:hAnsi="Arial" w:cs="Arial"/>
          <w:b/>
          <w:lang w:val="sr-Latn-CS" w:eastAsia="hr-HR"/>
        </w:rPr>
        <w:lastRenderedPageBreak/>
        <w:t>III.</w:t>
      </w:r>
      <w:r>
        <w:rPr>
          <w:rFonts w:ascii="Arial" w:eastAsia="Times New Roman" w:hAnsi="Arial" w:cs="Arial"/>
          <w:b/>
          <w:i/>
          <w:lang w:val="sr-Latn-CS" w:eastAsia="hr-HR"/>
        </w:rPr>
        <w:t xml:space="preserve"> </w:t>
      </w:r>
      <w:r>
        <w:rPr>
          <w:rFonts w:ascii="Arial" w:eastAsia="Times New Roman" w:hAnsi="Arial" w:cs="Arial"/>
          <w:b/>
          <w:lang w:val="sr-Latn-CS" w:eastAsia="hr-HR"/>
        </w:rPr>
        <w:t>USAGLAŠENOST SA EVROPSKIM ZAKONODAVSTVOM I POTVRĐENIM MEĐUNARODNIM KONVENCIJAMA</w:t>
      </w:r>
    </w:p>
    <w:p w14:paraId="7EA9D15B" w14:textId="77777777" w:rsidR="00266BDA" w:rsidRDefault="00266BDA" w:rsidP="00266BDA">
      <w:pPr>
        <w:autoSpaceDE w:val="0"/>
        <w:autoSpaceDN w:val="0"/>
        <w:adjustRightInd w:val="0"/>
        <w:spacing w:before="120" w:after="120" w:line="240" w:lineRule="auto"/>
        <w:ind w:firstLine="426"/>
        <w:jc w:val="both"/>
        <w:rPr>
          <w:rFonts w:ascii="Arial" w:eastAsia="Times New Roman" w:hAnsi="Arial" w:cs="Arial"/>
          <w:lang w:val="sr-Latn-ME" w:eastAsia="sr-Latn-ME"/>
        </w:rPr>
      </w:pPr>
      <w:r>
        <w:rPr>
          <w:rFonts w:ascii="Arial" w:eastAsia="Times New Roman" w:hAnsi="Arial" w:cs="Arial"/>
          <w:lang w:val="sr-Latn-ME" w:eastAsia="sr-Latn-ME"/>
        </w:rPr>
        <w:t>Crna Gora je strana ugovornica Konvencije protiv torture i drugih surovih, neljudskih ili ponižavajućih kazni ili postupaka („Sl. List SFRJ“ – Međunarodni ugovori, br.9/1991) (u daljem tekstu: Konvencija) i Dodatnog protokola uz Konvenciju („Sl. list CG - Međunarodni ugovori“, br. 9/2008).</w:t>
      </w:r>
    </w:p>
    <w:p w14:paraId="53D17F7A" w14:textId="77777777" w:rsidR="00266BDA" w:rsidRDefault="00266BDA" w:rsidP="00266BDA">
      <w:pPr>
        <w:spacing w:before="120" w:after="120" w:line="240" w:lineRule="auto"/>
        <w:ind w:firstLine="426"/>
        <w:jc w:val="both"/>
        <w:rPr>
          <w:rFonts w:ascii="Arial" w:eastAsia="Times New Roman" w:hAnsi="Arial" w:cs="Arial"/>
          <w:lang w:val="hr-HR" w:eastAsia="hr-HR"/>
        </w:rPr>
      </w:pPr>
      <w:r>
        <w:rPr>
          <w:rFonts w:ascii="Arial" w:eastAsia="Times New Roman" w:hAnsi="Arial" w:cs="Arial"/>
          <w:lang w:val="hr-HR" w:eastAsia="hr-HR"/>
        </w:rPr>
        <w:t xml:space="preserve">Savjet Evropske unije je u junu 2005. donio Uredbu (EU) br. 1236/2005 o trgovini određenom robom koja bi se mogla koristiti za izvršenje smrtne kazne, mučenje ili drugo okrutno, neljudsko ili ponižavajuće postupanje ili kažnjavanje. Uredba je stupila na snagu 30. jula 2006.godine. </w:t>
      </w:r>
    </w:p>
    <w:p w14:paraId="2714490F" w14:textId="77777777" w:rsidR="00266BDA" w:rsidRDefault="00266BDA" w:rsidP="00266BDA">
      <w:pPr>
        <w:jc w:val="both"/>
        <w:rPr>
          <w:rFonts w:ascii="Cambria" w:eastAsia="Times New Roman" w:hAnsi="Cambria" w:cs="Arial"/>
          <w:sz w:val="24"/>
          <w:szCs w:val="24"/>
          <w:lang w:val="hr-HR" w:eastAsia="hr-HR"/>
        </w:rPr>
      </w:pPr>
      <w:bookmarkStart w:id="23" w:name="_Hlk89344145"/>
      <w:r>
        <w:rPr>
          <w:rFonts w:ascii="Arial" w:eastAsia="Times New Roman" w:hAnsi="Arial" w:cs="Arial"/>
          <w:bCs/>
        </w:rPr>
        <w:t xml:space="preserve">       </w:t>
      </w:r>
      <w:proofErr w:type="spellStart"/>
      <w:r>
        <w:rPr>
          <w:rFonts w:ascii="Arial" w:eastAsia="Times New Roman" w:hAnsi="Arial" w:cs="Arial"/>
          <w:bCs/>
        </w:rPr>
        <w:t>Uredbama</w:t>
      </w:r>
      <w:proofErr w:type="spellEnd"/>
      <w:r>
        <w:rPr>
          <w:rFonts w:ascii="Arial" w:eastAsia="Times New Roman" w:hAnsi="Arial" w:cs="Arial"/>
          <w:bCs/>
        </w:rPr>
        <w:t xml:space="preserve"> </w:t>
      </w:r>
      <w:r>
        <w:rPr>
          <w:rFonts w:ascii="Arial" w:eastAsia="Times New Roman" w:hAnsi="Arial" w:cs="Arial"/>
          <w:bCs/>
          <w:lang w:val="sr-Latn-ME" w:eastAsia="sr-Latn-ME"/>
        </w:rPr>
        <w:t xml:space="preserve">Evropskog Parlamenta i Savjeta </w:t>
      </w:r>
      <w:bookmarkEnd w:id="23"/>
      <w:r>
        <w:rPr>
          <w:rFonts w:ascii="Arial" w:eastAsia="Times New Roman" w:hAnsi="Arial" w:cs="Arial"/>
          <w:bCs/>
        </w:rPr>
        <w:t xml:space="preserve">(EU) br. 775/2014 </w:t>
      </w:r>
      <w:proofErr w:type="spellStart"/>
      <w:r>
        <w:rPr>
          <w:rFonts w:ascii="Arial" w:eastAsia="Times New Roman" w:hAnsi="Arial" w:cs="Arial"/>
          <w:bCs/>
        </w:rPr>
        <w:t>оd</w:t>
      </w:r>
      <w:proofErr w:type="spellEnd"/>
      <w:r>
        <w:rPr>
          <w:rFonts w:ascii="Arial" w:eastAsia="Times New Roman" w:hAnsi="Arial" w:cs="Arial"/>
          <w:bCs/>
        </w:rPr>
        <w:t xml:space="preserve"> 16. </w:t>
      </w:r>
      <w:proofErr w:type="spellStart"/>
      <w:r>
        <w:rPr>
          <w:rFonts w:ascii="Arial" w:eastAsia="Times New Roman" w:hAnsi="Arial" w:cs="Arial"/>
          <w:bCs/>
        </w:rPr>
        <w:t>jula</w:t>
      </w:r>
      <w:proofErr w:type="spellEnd"/>
      <w:r>
        <w:rPr>
          <w:rFonts w:ascii="Arial" w:eastAsia="Times New Roman" w:hAnsi="Arial" w:cs="Arial"/>
          <w:bCs/>
        </w:rPr>
        <w:t xml:space="preserve"> 2014.godine i (</w:t>
      </w:r>
      <w:r>
        <w:rPr>
          <w:rFonts w:ascii="Arial" w:eastAsia="Times New Roman" w:hAnsi="Arial" w:cs="Arial"/>
          <w:bCs/>
          <w:lang w:val="sr-Latn-ME" w:eastAsia="sr-Latn-ME"/>
        </w:rPr>
        <w:t>EU) 2016/2134 od 23. novembra 2016.godine,  vršena je izmjena</w:t>
      </w:r>
      <w:r>
        <w:rPr>
          <w:rFonts w:ascii="Arial" w:eastAsia="Times New Roman" w:hAnsi="Arial" w:cs="Arial"/>
          <w:bCs/>
        </w:rPr>
        <w:t xml:space="preserve"> </w:t>
      </w:r>
      <w:proofErr w:type="spellStart"/>
      <w:r>
        <w:rPr>
          <w:rFonts w:ascii="Arial" w:eastAsia="Times New Roman" w:hAnsi="Arial" w:cs="Arial"/>
          <w:bCs/>
        </w:rPr>
        <w:t>Uredbe</w:t>
      </w:r>
      <w:proofErr w:type="spellEnd"/>
      <w:r>
        <w:rPr>
          <w:rFonts w:ascii="Arial" w:eastAsia="Times New Roman" w:hAnsi="Arial" w:cs="Arial"/>
          <w:bCs/>
        </w:rPr>
        <w:t xml:space="preserve"> (EU) br. 1236/2005 o </w:t>
      </w:r>
      <w:proofErr w:type="spellStart"/>
      <w:r>
        <w:rPr>
          <w:rFonts w:ascii="Arial" w:eastAsia="Times New Roman" w:hAnsi="Arial" w:cs="Arial"/>
          <w:bCs/>
        </w:rPr>
        <w:t>trgovini</w:t>
      </w:r>
      <w:proofErr w:type="spellEnd"/>
      <w:r>
        <w:rPr>
          <w:rFonts w:ascii="Arial" w:eastAsia="Times New Roman" w:hAnsi="Arial" w:cs="Arial"/>
          <w:bCs/>
        </w:rPr>
        <w:t xml:space="preserve"> </w:t>
      </w:r>
      <w:proofErr w:type="spellStart"/>
      <w:r>
        <w:rPr>
          <w:rFonts w:ascii="Arial" w:eastAsia="Times New Roman" w:hAnsi="Arial" w:cs="Arial"/>
          <w:bCs/>
        </w:rPr>
        <w:t>određenom</w:t>
      </w:r>
      <w:proofErr w:type="spellEnd"/>
      <w:r>
        <w:rPr>
          <w:rFonts w:ascii="Arial" w:eastAsia="Times New Roman" w:hAnsi="Arial" w:cs="Arial"/>
          <w:bCs/>
        </w:rPr>
        <w:t xml:space="preserve"> </w:t>
      </w:r>
      <w:proofErr w:type="spellStart"/>
      <w:r>
        <w:rPr>
          <w:rFonts w:ascii="Arial" w:eastAsia="Times New Roman" w:hAnsi="Arial" w:cs="Arial"/>
          <w:bCs/>
        </w:rPr>
        <w:t>robom</w:t>
      </w:r>
      <w:proofErr w:type="spellEnd"/>
      <w:r>
        <w:rPr>
          <w:rFonts w:ascii="Arial" w:eastAsia="Times New Roman" w:hAnsi="Arial" w:cs="Arial"/>
          <w:bCs/>
        </w:rPr>
        <w:t xml:space="preserve"> </w:t>
      </w:r>
      <w:proofErr w:type="spellStart"/>
      <w:r>
        <w:rPr>
          <w:rFonts w:ascii="Arial" w:eastAsia="Times New Roman" w:hAnsi="Arial" w:cs="Arial"/>
          <w:bCs/>
        </w:rPr>
        <w:t>koja</w:t>
      </w:r>
      <w:proofErr w:type="spellEnd"/>
      <w:r>
        <w:rPr>
          <w:rFonts w:ascii="Arial" w:eastAsia="Times New Roman" w:hAnsi="Arial" w:cs="Arial"/>
          <w:bCs/>
        </w:rPr>
        <w:t xml:space="preserve"> bi se </w:t>
      </w:r>
      <w:proofErr w:type="spellStart"/>
      <w:r>
        <w:rPr>
          <w:rFonts w:ascii="Arial" w:eastAsia="Times New Roman" w:hAnsi="Arial" w:cs="Arial"/>
          <w:bCs/>
        </w:rPr>
        <w:t>mogla</w:t>
      </w:r>
      <w:proofErr w:type="spellEnd"/>
      <w:r>
        <w:rPr>
          <w:rFonts w:ascii="Arial" w:eastAsia="Times New Roman" w:hAnsi="Arial" w:cs="Arial"/>
          <w:bCs/>
        </w:rPr>
        <w:t xml:space="preserve"> </w:t>
      </w:r>
      <w:proofErr w:type="spellStart"/>
      <w:r>
        <w:rPr>
          <w:rFonts w:ascii="Arial" w:eastAsia="Times New Roman" w:hAnsi="Arial" w:cs="Arial"/>
          <w:bCs/>
        </w:rPr>
        <w:t>koristiti</w:t>
      </w:r>
      <w:proofErr w:type="spellEnd"/>
      <w:r>
        <w:rPr>
          <w:rFonts w:ascii="Arial" w:eastAsia="Times New Roman" w:hAnsi="Arial" w:cs="Arial"/>
          <w:bCs/>
        </w:rPr>
        <w:t xml:space="preserve"> za </w:t>
      </w:r>
      <w:proofErr w:type="spellStart"/>
      <w:r>
        <w:rPr>
          <w:rFonts w:ascii="Arial" w:eastAsia="Times New Roman" w:hAnsi="Arial" w:cs="Arial"/>
          <w:bCs/>
        </w:rPr>
        <w:t>izvršenje</w:t>
      </w:r>
      <w:proofErr w:type="spellEnd"/>
      <w:r>
        <w:rPr>
          <w:rFonts w:ascii="Arial" w:eastAsia="Times New Roman" w:hAnsi="Arial" w:cs="Arial"/>
          <w:bCs/>
        </w:rPr>
        <w:t xml:space="preserve"> </w:t>
      </w:r>
      <w:proofErr w:type="spellStart"/>
      <w:r>
        <w:rPr>
          <w:rFonts w:ascii="Arial" w:eastAsia="Times New Roman" w:hAnsi="Arial" w:cs="Arial"/>
          <w:bCs/>
        </w:rPr>
        <w:t>smrtne</w:t>
      </w:r>
      <w:proofErr w:type="spellEnd"/>
      <w:r>
        <w:rPr>
          <w:rFonts w:ascii="Arial" w:eastAsia="Times New Roman" w:hAnsi="Arial" w:cs="Arial"/>
          <w:bCs/>
        </w:rPr>
        <w:t xml:space="preserve"> </w:t>
      </w:r>
      <w:proofErr w:type="spellStart"/>
      <w:r>
        <w:rPr>
          <w:rFonts w:ascii="Arial" w:eastAsia="Times New Roman" w:hAnsi="Arial" w:cs="Arial"/>
          <w:bCs/>
        </w:rPr>
        <w:t>kazne</w:t>
      </w:r>
      <w:proofErr w:type="spellEnd"/>
      <w:r>
        <w:rPr>
          <w:rFonts w:ascii="Arial" w:eastAsia="Times New Roman" w:hAnsi="Arial" w:cs="Arial"/>
          <w:bCs/>
        </w:rPr>
        <w:t xml:space="preserve">, </w:t>
      </w:r>
      <w:proofErr w:type="spellStart"/>
      <w:r>
        <w:rPr>
          <w:rFonts w:ascii="Arial" w:eastAsia="Times New Roman" w:hAnsi="Arial" w:cs="Arial"/>
          <w:bCs/>
        </w:rPr>
        <w:t>mučenje</w:t>
      </w:r>
      <w:proofErr w:type="spellEnd"/>
      <w:r>
        <w:rPr>
          <w:rFonts w:ascii="Arial" w:eastAsia="Times New Roman" w:hAnsi="Arial" w:cs="Arial"/>
          <w:bCs/>
        </w:rPr>
        <w:t xml:space="preserve"> </w:t>
      </w:r>
      <w:proofErr w:type="spellStart"/>
      <w:r>
        <w:rPr>
          <w:rFonts w:ascii="Arial" w:eastAsia="Times New Roman" w:hAnsi="Arial" w:cs="Arial"/>
          <w:bCs/>
        </w:rPr>
        <w:t>ili</w:t>
      </w:r>
      <w:proofErr w:type="spellEnd"/>
      <w:r>
        <w:rPr>
          <w:rFonts w:ascii="Arial" w:eastAsia="Times New Roman" w:hAnsi="Arial" w:cs="Arial"/>
          <w:bCs/>
        </w:rPr>
        <w:t xml:space="preserve"> </w:t>
      </w:r>
      <w:proofErr w:type="spellStart"/>
      <w:r>
        <w:rPr>
          <w:rFonts w:ascii="Arial" w:eastAsia="Times New Roman" w:hAnsi="Arial" w:cs="Arial"/>
          <w:bCs/>
        </w:rPr>
        <w:t>drugo</w:t>
      </w:r>
      <w:proofErr w:type="spellEnd"/>
      <w:r>
        <w:rPr>
          <w:rFonts w:ascii="Arial" w:eastAsia="Times New Roman" w:hAnsi="Arial" w:cs="Arial"/>
          <w:bCs/>
        </w:rPr>
        <w:t xml:space="preserve"> </w:t>
      </w:r>
      <w:proofErr w:type="spellStart"/>
      <w:r>
        <w:rPr>
          <w:rFonts w:ascii="Arial" w:eastAsia="Times New Roman" w:hAnsi="Arial" w:cs="Arial"/>
          <w:bCs/>
        </w:rPr>
        <w:t>okrutno</w:t>
      </w:r>
      <w:proofErr w:type="spellEnd"/>
      <w:r>
        <w:rPr>
          <w:rFonts w:ascii="Arial" w:eastAsia="Times New Roman" w:hAnsi="Arial" w:cs="Arial"/>
          <w:bCs/>
        </w:rPr>
        <w:t xml:space="preserve">, </w:t>
      </w:r>
      <w:proofErr w:type="spellStart"/>
      <w:r>
        <w:rPr>
          <w:rFonts w:ascii="Arial" w:eastAsia="Times New Roman" w:hAnsi="Arial" w:cs="Arial"/>
          <w:bCs/>
        </w:rPr>
        <w:t>neljudsko</w:t>
      </w:r>
      <w:proofErr w:type="spellEnd"/>
      <w:r>
        <w:rPr>
          <w:rFonts w:ascii="Arial" w:eastAsia="Times New Roman" w:hAnsi="Arial" w:cs="Arial"/>
          <w:bCs/>
        </w:rPr>
        <w:t xml:space="preserve"> </w:t>
      </w:r>
      <w:proofErr w:type="spellStart"/>
      <w:r>
        <w:rPr>
          <w:rFonts w:ascii="Arial" w:eastAsia="Times New Roman" w:hAnsi="Arial" w:cs="Arial"/>
          <w:bCs/>
        </w:rPr>
        <w:t>ili</w:t>
      </w:r>
      <w:proofErr w:type="spellEnd"/>
      <w:r>
        <w:rPr>
          <w:rFonts w:ascii="Arial" w:eastAsia="Times New Roman" w:hAnsi="Arial" w:cs="Arial"/>
          <w:bCs/>
        </w:rPr>
        <w:t xml:space="preserve"> </w:t>
      </w:r>
      <w:proofErr w:type="spellStart"/>
      <w:r>
        <w:rPr>
          <w:rFonts w:ascii="Arial" w:eastAsia="Times New Roman" w:hAnsi="Arial" w:cs="Arial"/>
          <w:bCs/>
        </w:rPr>
        <w:t>ponižavajuće</w:t>
      </w:r>
      <w:proofErr w:type="spellEnd"/>
      <w:r>
        <w:rPr>
          <w:rFonts w:ascii="Arial" w:eastAsia="Times New Roman" w:hAnsi="Arial" w:cs="Arial"/>
          <w:bCs/>
        </w:rPr>
        <w:t xml:space="preserve"> </w:t>
      </w:r>
      <w:proofErr w:type="spellStart"/>
      <w:r>
        <w:rPr>
          <w:rFonts w:ascii="Arial" w:eastAsia="Times New Roman" w:hAnsi="Arial" w:cs="Arial"/>
          <w:bCs/>
        </w:rPr>
        <w:t>postupanje</w:t>
      </w:r>
      <w:proofErr w:type="spellEnd"/>
      <w:r>
        <w:rPr>
          <w:rFonts w:ascii="Arial" w:eastAsia="Times New Roman" w:hAnsi="Arial" w:cs="Arial"/>
          <w:bCs/>
        </w:rPr>
        <w:t xml:space="preserve">. </w:t>
      </w:r>
      <w:r>
        <w:rPr>
          <w:rFonts w:ascii="Arial" w:hAnsi="Arial" w:cs="Arial"/>
        </w:rPr>
        <w:t xml:space="preserve">Zakon o </w:t>
      </w:r>
      <w:proofErr w:type="spellStart"/>
      <w:r>
        <w:rPr>
          <w:rFonts w:ascii="Arial" w:hAnsi="Arial" w:cs="Arial"/>
        </w:rPr>
        <w:t>spoljnoj</w:t>
      </w:r>
      <w:proofErr w:type="spellEnd"/>
      <w:r>
        <w:rPr>
          <w:rFonts w:ascii="Arial" w:hAnsi="Arial" w:cs="Arial"/>
        </w:rPr>
        <w:t xml:space="preserve"> </w:t>
      </w:r>
      <w:proofErr w:type="spellStart"/>
      <w:r>
        <w:rPr>
          <w:rFonts w:ascii="Arial" w:hAnsi="Arial" w:cs="Arial"/>
        </w:rPr>
        <w:t>trgovini</w:t>
      </w:r>
      <w:proofErr w:type="spellEnd"/>
      <w:r>
        <w:rPr>
          <w:rFonts w:ascii="Arial" w:hAnsi="Arial" w:cs="Arial"/>
        </w:rPr>
        <w:t xml:space="preserve"> </w:t>
      </w:r>
      <w:proofErr w:type="spellStart"/>
      <w:r>
        <w:rPr>
          <w:rFonts w:ascii="Arial" w:hAnsi="Arial" w:cs="Arial"/>
        </w:rPr>
        <w:t>robom</w:t>
      </w:r>
      <w:proofErr w:type="spellEnd"/>
      <w:r>
        <w:rPr>
          <w:rFonts w:ascii="Arial" w:hAnsi="Arial" w:cs="Arial"/>
        </w:rPr>
        <w:t xml:space="preserve"> i </w:t>
      </w:r>
      <w:proofErr w:type="spellStart"/>
      <w:r>
        <w:rPr>
          <w:rFonts w:ascii="Arial" w:hAnsi="Arial" w:cs="Arial"/>
        </w:rPr>
        <w:t>uslugama</w:t>
      </w:r>
      <w:proofErr w:type="spellEnd"/>
      <w:r>
        <w:rPr>
          <w:rFonts w:ascii="Arial" w:hAnsi="Arial" w:cs="Arial"/>
        </w:rPr>
        <w:t xml:space="preserve"> </w:t>
      </w:r>
      <w:proofErr w:type="spellStart"/>
      <w:r>
        <w:rPr>
          <w:rFonts w:ascii="Arial" w:hAnsi="Arial" w:cs="Arial"/>
        </w:rPr>
        <w:t>koje</w:t>
      </w:r>
      <w:proofErr w:type="spellEnd"/>
      <w:r>
        <w:rPr>
          <w:rFonts w:ascii="Arial" w:hAnsi="Arial" w:cs="Arial"/>
        </w:rPr>
        <w:t xml:space="preserve"> </w:t>
      </w:r>
      <w:proofErr w:type="spellStart"/>
      <w:r>
        <w:rPr>
          <w:rFonts w:ascii="Arial" w:hAnsi="Arial" w:cs="Arial"/>
        </w:rPr>
        <w:t>mogu</w:t>
      </w:r>
      <w:proofErr w:type="spellEnd"/>
      <w:r>
        <w:rPr>
          <w:rFonts w:ascii="Arial" w:hAnsi="Arial" w:cs="Arial"/>
        </w:rPr>
        <w:t xml:space="preserve"> da se </w:t>
      </w:r>
      <w:proofErr w:type="spellStart"/>
      <w:r>
        <w:rPr>
          <w:rFonts w:ascii="Arial" w:hAnsi="Arial" w:cs="Arial"/>
        </w:rPr>
        <w:t>koriste</w:t>
      </w:r>
      <w:proofErr w:type="spellEnd"/>
      <w:r>
        <w:rPr>
          <w:rFonts w:ascii="Arial" w:hAnsi="Arial" w:cs="Arial"/>
        </w:rPr>
        <w:t xml:space="preserve"> za </w:t>
      </w:r>
      <w:proofErr w:type="spellStart"/>
      <w:r>
        <w:rPr>
          <w:rFonts w:ascii="Arial" w:hAnsi="Arial" w:cs="Arial"/>
        </w:rPr>
        <w:t>izvršenje</w:t>
      </w:r>
      <w:proofErr w:type="spellEnd"/>
      <w:r>
        <w:rPr>
          <w:rFonts w:ascii="Arial" w:hAnsi="Arial" w:cs="Arial"/>
        </w:rPr>
        <w:t xml:space="preserve"> </w:t>
      </w:r>
      <w:proofErr w:type="spellStart"/>
      <w:r>
        <w:rPr>
          <w:rFonts w:ascii="Arial" w:hAnsi="Arial" w:cs="Arial"/>
        </w:rPr>
        <w:t>smrtne</w:t>
      </w:r>
      <w:proofErr w:type="spellEnd"/>
      <w:r>
        <w:rPr>
          <w:rFonts w:ascii="Arial" w:hAnsi="Arial" w:cs="Arial"/>
        </w:rPr>
        <w:t xml:space="preserve"> </w:t>
      </w:r>
      <w:proofErr w:type="spellStart"/>
      <w:r>
        <w:rPr>
          <w:rFonts w:ascii="Arial" w:hAnsi="Arial" w:cs="Arial"/>
        </w:rPr>
        <w:t>kazne</w:t>
      </w:r>
      <w:proofErr w:type="spellEnd"/>
      <w:r>
        <w:rPr>
          <w:rFonts w:ascii="Arial" w:hAnsi="Arial" w:cs="Arial"/>
        </w:rPr>
        <w:t xml:space="preserve">, </w:t>
      </w:r>
      <w:proofErr w:type="spellStart"/>
      <w:r>
        <w:rPr>
          <w:rFonts w:ascii="Arial" w:hAnsi="Arial" w:cs="Arial"/>
        </w:rPr>
        <w:t>mučenje</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drugo</w:t>
      </w:r>
      <w:proofErr w:type="spellEnd"/>
      <w:r>
        <w:rPr>
          <w:rFonts w:ascii="Arial" w:hAnsi="Arial" w:cs="Arial"/>
        </w:rPr>
        <w:t xml:space="preserve"> </w:t>
      </w:r>
      <w:proofErr w:type="spellStart"/>
      <w:r>
        <w:rPr>
          <w:rFonts w:ascii="Arial" w:hAnsi="Arial" w:cs="Arial"/>
        </w:rPr>
        <w:t>okrutno</w:t>
      </w:r>
      <w:proofErr w:type="spellEnd"/>
      <w:r>
        <w:rPr>
          <w:rFonts w:ascii="Arial" w:hAnsi="Arial" w:cs="Arial"/>
        </w:rPr>
        <w:t xml:space="preserve">, </w:t>
      </w:r>
      <w:proofErr w:type="spellStart"/>
      <w:r>
        <w:rPr>
          <w:rFonts w:ascii="Arial" w:hAnsi="Arial" w:cs="Arial"/>
        </w:rPr>
        <w:t>neljudsko</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ponižavajuće</w:t>
      </w:r>
      <w:proofErr w:type="spellEnd"/>
      <w:r>
        <w:rPr>
          <w:rFonts w:ascii="Arial" w:hAnsi="Arial" w:cs="Arial"/>
        </w:rPr>
        <w:t xml:space="preserve"> </w:t>
      </w:r>
      <w:proofErr w:type="spellStart"/>
      <w:r>
        <w:rPr>
          <w:rFonts w:ascii="Arial" w:hAnsi="Arial" w:cs="Arial"/>
        </w:rPr>
        <w:t>postupanje</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kažnjavanje</w:t>
      </w:r>
      <w:proofErr w:type="spellEnd"/>
      <w:r>
        <w:rPr>
          <w:rFonts w:ascii="Arial" w:hAnsi="Arial" w:cs="Arial"/>
        </w:rPr>
        <w:t xml:space="preserve"> </w:t>
      </w:r>
      <w:r>
        <w:rPr>
          <w:rFonts w:ascii="Arial" w:eastAsia="Times New Roman" w:hAnsi="Arial" w:cs="Arial"/>
          <w:lang w:val="hr-HR" w:eastAsia="hr-HR"/>
        </w:rPr>
        <w:t>(„Sl.list CG“ 2/18),</w:t>
      </w:r>
      <w:r>
        <w:rPr>
          <w:rFonts w:ascii="Arial" w:eastAsia="Times New Roman" w:hAnsi="Arial" w:cs="Arial"/>
          <w:i/>
          <w:iCs/>
          <w:lang w:val="hr-HR" w:eastAsia="hr-HR"/>
        </w:rPr>
        <w:t xml:space="preserve"> </w:t>
      </w:r>
      <w:r>
        <w:rPr>
          <w:rFonts w:ascii="Arial" w:eastAsia="Times New Roman" w:hAnsi="Arial" w:cs="Arial"/>
          <w:lang w:val="hr-HR" w:eastAsia="hr-HR"/>
        </w:rPr>
        <w:t xml:space="preserve">koji je </w:t>
      </w:r>
      <w:r>
        <w:rPr>
          <w:rFonts w:ascii="Arial" w:eastAsia="Times New Roman" w:hAnsi="Arial" w:cs="Arial"/>
          <w:i/>
          <w:iCs/>
          <w:lang w:val="hr-HR" w:eastAsia="hr-HR"/>
        </w:rPr>
        <w:t xml:space="preserve"> </w:t>
      </w:r>
      <w:proofErr w:type="spellStart"/>
      <w:r>
        <w:rPr>
          <w:rFonts w:ascii="Arial" w:eastAsia="Times New Roman" w:hAnsi="Arial" w:cs="Arial"/>
          <w:bCs/>
        </w:rPr>
        <w:t>Crna</w:t>
      </w:r>
      <w:proofErr w:type="spellEnd"/>
      <w:r>
        <w:rPr>
          <w:rFonts w:ascii="Arial" w:eastAsia="Times New Roman" w:hAnsi="Arial" w:cs="Arial"/>
          <w:bCs/>
        </w:rPr>
        <w:t xml:space="preserve"> Gora </w:t>
      </w:r>
      <w:proofErr w:type="spellStart"/>
      <w:r>
        <w:rPr>
          <w:rFonts w:ascii="Arial" w:eastAsia="Times New Roman" w:hAnsi="Arial" w:cs="Arial"/>
          <w:bCs/>
        </w:rPr>
        <w:t>donijela</w:t>
      </w:r>
      <w:proofErr w:type="spellEnd"/>
      <w:r>
        <w:rPr>
          <w:rFonts w:ascii="Arial" w:eastAsia="Times New Roman" w:hAnsi="Arial" w:cs="Arial"/>
          <w:bCs/>
        </w:rPr>
        <w:t xml:space="preserve">, </w:t>
      </w:r>
      <w:proofErr w:type="gramStart"/>
      <w:r>
        <w:rPr>
          <w:rFonts w:ascii="Arial" w:eastAsia="Times New Roman" w:hAnsi="Arial" w:cs="Arial"/>
          <w:bCs/>
        </w:rPr>
        <w:t>a</w:t>
      </w:r>
      <w:proofErr w:type="gramEnd"/>
      <w:r>
        <w:rPr>
          <w:rFonts w:ascii="Arial" w:eastAsia="Times New Roman" w:hAnsi="Arial" w:cs="Arial"/>
          <w:bCs/>
        </w:rPr>
        <w:t xml:space="preserve"> </w:t>
      </w:r>
      <w:proofErr w:type="spellStart"/>
      <w:r>
        <w:rPr>
          <w:rFonts w:ascii="Arial" w:eastAsia="Times New Roman" w:hAnsi="Arial" w:cs="Arial"/>
          <w:bCs/>
        </w:rPr>
        <w:t>isti</w:t>
      </w:r>
      <w:proofErr w:type="spellEnd"/>
      <w:r>
        <w:rPr>
          <w:rFonts w:ascii="Arial" w:eastAsia="Times New Roman" w:hAnsi="Arial" w:cs="Arial"/>
          <w:bCs/>
        </w:rPr>
        <w:t xml:space="preserve"> je </w:t>
      </w:r>
      <w:proofErr w:type="spellStart"/>
      <w:r>
        <w:rPr>
          <w:rFonts w:ascii="Arial" w:eastAsia="Times New Roman" w:hAnsi="Arial" w:cs="Arial"/>
          <w:bCs/>
        </w:rPr>
        <w:t>stupio</w:t>
      </w:r>
      <w:proofErr w:type="spellEnd"/>
      <w:r>
        <w:rPr>
          <w:rFonts w:ascii="Arial" w:eastAsia="Times New Roman" w:hAnsi="Arial" w:cs="Arial"/>
          <w:bCs/>
        </w:rPr>
        <w:t xml:space="preserve"> </w:t>
      </w:r>
      <w:proofErr w:type="spellStart"/>
      <w:r>
        <w:rPr>
          <w:rFonts w:ascii="Arial" w:eastAsia="Times New Roman" w:hAnsi="Arial" w:cs="Arial"/>
          <w:bCs/>
        </w:rPr>
        <w:t>na</w:t>
      </w:r>
      <w:proofErr w:type="spellEnd"/>
      <w:r>
        <w:rPr>
          <w:rFonts w:ascii="Arial" w:eastAsia="Times New Roman" w:hAnsi="Arial" w:cs="Arial"/>
          <w:bCs/>
        </w:rPr>
        <w:t xml:space="preserve"> </w:t>
      </w:r>
      <w:proofErr w:type="spellStart"/>
      <w:r>
        <w:rPr>
          <w:rFonts w:ascii="Arial" w:eastAsia="Times New Roman" w:hAnsi="Arial" w:cs="Arial"/>
          <w:bCs/>
        </w:rPr>
        <w:t>snagu</w:t>
      </w:r>
      <w:proofErr w:type="spellEnd"/>
      <w:r>
        <w:rPr>
          <w:rFonts w:ascii="Arial" w:eastAsia="Times New Roman" w:hAnsi="Arial" w:cs="Arial"/>
          <w:lang w:val="hr-HR" w:eastAsia="hr-HR"/>
        </w:rPr>
        <w:t xml:space="preserve"> od 18.01.2018.godine, sadrži odredbe pomenutih evropskih propisa. S obzirom na činjenicu da je nakon donošenja domaćeg propisa usvojena </w:t>
      </w:r>
      <w:r>
        <w:rPr>
          <w:rFonts w:ascii="Arial" w:hAnsi="Arial" w:cs="Arial"/>
        </w:rPr>
        <w:t xml:space="preserve">nova </w:t>
      </w:r>
      <w:proofErr w:type="spellStart"/>
      <w:r>
        <w:rPr>
          <w:rFonts w:ascii="Arial" w:eastAsia="Times New Roman" w:hAnsi="Arial" w:cs="Arial"/>
          <w:bCs/>
        </w:rPr>
        <w:t>Uredba</w:t>
      </w:r>
      <w:proofErr w:type="spellEnd"/>
      <w:r>
        <w:rPr>
          <w:rFonts w:ascii="Arial" w:eastAsia="Times New Roman" w:hAnsi="Arial" w:cs="Arial"/>
          <w:bCs/>
        </w:rPr>
        <w:t xml:space="preserve"> </w:t>
      </w:r>
      <w:r>
        <w:rPr>
          <w:rFonts w:ascii="Arial" w:eastAsia="Times New Roman" w:hAnsi="Arial" w:cs="Arial"/>
          <w:bCs/>
          <w:lang w:val="sr-Latn-ME" w:eastAsia="sr-Latn-ME"/>
        </w:rPr>
        <w:t xml:space="preserve">Evropskog Parlamenta i Savjeta </w:t>
      </w:r>
      <w:proofErr w:type="spellStart"/>
      <w:r>
        <w:rPr>
          <w:rFonts w:ascii="Arial" w:hAnsi="Arial" w:cs="Arial"/>
        </w:rPr>
        <w:t>Regulativa</w:t>
      </w:r>
      <w:proofErr w:type="spellEnd"/>
      <w:r>
        <w:rPr>
          <w:rFonts w:ascii="Arial" w:hAnsi="Arial" w:cs="Arial"/>
        </w:rPr>
        <w:t xml:space="preserve"> (EU) 125/2019 od 16.01.2019 </w:t>
      </w:r>
      <w:proofErr w:type="spellStart"/>
      <w:r>
        <w:rPr>
          <w:rFonts w:ascii="Arial" w:hAnsi="Arial" w:cs="Arial"/>
        </w:rPr>
        <w:t>godine</w:t>
      </w:r>
      <w:proofErr w:type="spellEnd"/>
      <w:r>
        <w:rPr>
          <w:rFonts w:ascii="Arial" w:hAnsi="Arial" w:cs="Arial"/>
        </w:rPr>
        <w:t xml:space="preserve">, </w:t>
      </w:r>
      <w:proofErr w:type="spellStart"/>
      <w:r>
        <w:rPr>
          <w:rFonts w:ascii="Arial" w:hAnsi="Arial" w:cs="Arial"/>
        </w:rPr>
        <w:t>novim</w:t>
      </w:r>
      <w:proofErr w:type="spellEnd"/>
      <w:r>
        <w:rPr>
          <w:rFonts w:ascii="Arial" w:hAnsi="Arial" w:cs="Arial"/>
        </w:rPr>
        <w:t xml:space="preserve"> </w:t>
      </w:r>
      <w:proofErr w:type="spellStart"/>
      <w:r>
        <w:rPr>
          <w:rFonts w:ascii="Arial" w:hAnsi="Arial" w:cs="Arial"/>
        </w:rPr>
        <w:t>zakonom</w:t>
      </w:r>
      <w:proofErr w:type="spellEnd"/>
      <w:r>
        <w:rPr>
          <w:rFonts w:ascii="Arial" w:hAnsi="Arial" w:cs="Arial"/>
        </w:rPr>
        <w:t xml:space="preserve"> se </w:t>
      </w:r>
      <w:proofErr w:type="spellStart"/>
      <w:r>
        <w:rPr>
          <w:rFonts w:ascii="Arial" w:hAnsi="Arial" w:cs="Arial"/>
        </w:rPr>
        <w:t>vrši</w:t>
      </w:r>
      <w:proofErr w:type="spellEnd"/>
      <w:r>
        <w:rPr>
          <w:rFonts w:ascii="Arial" w:hAnsi="Arial" w:cs="Arial"/>
        </w:rPr>
        <w:t xml:space="preserve"> </w:t>
      </w:r>
      <w:proofErr w:type="spellStart"/>
      <w:r>
        <w:rPr>
          <w:rFonts w:ascii="Arial" w:hAnsi="Arial" w:cs="Arial"/>
        </w:rPr>
        <w:t>dodatno</w:t>
      </w:r>
      <w:proofErr w:type="spellEnd"/>
      <w:r>
        <w:rPr>
          <w:rFonts w:ascii="Arial" w:hAnsi="Arial" w:cs="Arial"/>
        </w:rPr>
        <w:t xml:space="preserve"> </w:t>
      </w:r>
      <w:proofErr w:type="spellStart"/>
      <w:r>
        <w:rPr>
          <w:rFonts w:ascii="Arial" w:hAnsi="Arial" w:cs="Arial"/>
        </w:rPr>
        <w:t>usklađivanje</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pomenutom</w:t>
      </w:r>
      <w:proofErr w:type="spellEnd"/>
      <w:r>
        <w:rPr>
          <w:rFonts w:ascii="Arial" w:hAnsi="Arial" w:cs="Arial"/>
        </w:rPr>
        <w:t xml:space="preserve"> </w:t>
      </w:r>
      <w:proofErr w:type="spellStart"/>
      <w:r>
        <w:rPr>
          <w:rFonts w:ascii="Arial" w:hAnsi="Arial" w:cs="Arial"/>
        </w:rPr>
        <w:t>kodifikovanom</w:t>
      </w:r>
      <w:proofErr w:type="spellEnd"/>
      <w:r>
        <w:rPr>
          <w:rFonts w:ascii="Arial" w:hAnsi="Arial" w:cs="Arial"/>
        </w:rPr>
        <w:t xml:space="preserve"> </w:t>
      </w:r>
      <w:proofErr w:type="spellStart"/>
      <w:r>
        <w:rPr>
          <w:rFonts w:ascii="Arial" w:hAnsi="Arial" w:cs="Arial"/>
        </w:rPr>
        <w:t>Uredbom</w:t>
      </w:r>
      <w:proofErr w:type="spellEnd"/>
      <w:r>
        <w:rPr>
          <w:rFonts w:ascii="Arial" w:hAnsi="Arial" w:cs="Arial"/>
        </w:rPr>
        <w:t>.</w:t>
      </w:r>
      <w:r>
        <w:rPr>
          <w:rFonts w:ascii="Arial" w:eastAsia="Times New Roman" w:hAnsi="Arial" w:cs="Arial"/>
          <w:bCs/>
        </w:rPr>
        <w:t xml:space="preserve"> </w:t>
      </w:r>
    </w:p>
    <w:p w14:paraId="504380D7" w14:textId="77777777" w:rsidR="00266BDA" w:rsidRDefault="00266BDA" w:rsidP="00266BDA">
      <w:pPr>
        <w:spacing w:before="240" w:after="240" w:line="240" w:lineRule="auto"/>
        <w:jc w:val="both"/>
        <w:rPr>
          <w:rFonts w:ascii="Arial" w:eastAsia="Times New Roman" w:hAnsi="Arial" w:cs="Arial"/>
          <w:b/>
          <w:lang w:val="it-IT" w:eastAsia="hr-HR"/>
        </w:rPr>
      </w:pPr>
      <w:r>
        <w:rPr>
          <w:rFonts w:ascii="Arial" w:eastAsia="Times New Roman" w:hAnsi="Arial" w:cs="Arial"/>
          <w:b/>
          <w:lang w:val="it-IT" w:eastAsia="hr-HR"/>
        </w:rPr>
        <w:t>IV. OBRAZLOŽENJE POJEDINAČNIH ODREDABA</w:t>
      </w:r>
    </w:p>
    <w:p w14:paraId="48B2A161" w14:textId="77777777" w:rsidR="00266BDA" w:rsidRDefault="00266BDA" w:rsidP="00266BDA">
      <w:pPr>
        <w:spacing w:line="240" w:lineRule="auto"/>
        <w:jc w:val="both"/>
        <w:rPr>
          <w:rFonts w:ascii="Arial" w:hAnsi="Arial" w:cs="Arial"/>
          <w:lang w:val="sr-Latn-ME"/>
        </w:rPr>
      </w:pPr>
      <w:r>
        <w:rPr>
          <w:rFonts w:ascii="Arial" w:eastAsia="Times New Roman" w:hAnsi="Arial" w:cs="Arial"/>
          <w:b/>
          <w:lang w:val="it-IT" w:eastAsia="hr-HR"/>
        </w:rPr>
        <w:t xml:space="preserve">        Odredbom </w:t>
      </w:r>
      <w:r>
        <w:rPr>
          <w:rFonts w:ascii="Arial" w:eastAsia="Times New Roman" w:hAnsi="Arial" w:cs="Arial"/>
          <w:b/>
          <w:lang w:val="sr-Latn-CS" w:eastAsia="hr-HR"/>
        </w:rPr>
        <w:t>člana 1</w:t>
      </w:r>
      <w:r>
        <w:rPr>
          <w:rFonts w:ascii="Cambria" w:eastAsia="Times New Roman" w:hAnsi="Cambria" w:cs="Times New Roman"/>
          <w:b/>
          <w:lang w:val="sr-Latn-CS" w:eastAsia="hr-HR"/>
        </w:rPr>
        <w:t xml:space="preserve"> </w:t>
      </w:r>
      <w:r>
        <w:rPr>
          <w:rFonts w:ascii="Arial" w:eastAsia="Times New Roman" w:hAnsi="Arial" w:cs="Arial"/>
          <w:lang w:val="sr-Latn-CS" w:eastAsia="hr-HR"/>
        </w:rPr>
        <w:t>ovog zakona</w:t>
      </w:r>
      <w:r>
        <w:rPr>
          <w:rFonts w:ascii="Arial" w:eastAsia="Times New Roman" w:hAnsi="Arial" w:cs="Arial"/>
          <w:b/>
          <w:i/>
          <w:lang w:val="it-IT" w:eastAsia="hr-HR"/>
        </w:rPr>
        <w:t xml:space="preserve"> </w:t>
      </w:r>
      <w:r>
        <w:rPr>
          <w:rFonts w:ascii="Arial" w:eastAsia="Times New Roman" w:hAnsi="Arial" w:cs="Arial"/>
          <w:lang w:val="it-IT" w:eastAsia="hr-HR"/>
        </w:rPr>
        <w:t xml:space="preserve">uređuje predmet zakona odnosno </w:t>
      </w:r>
      <w:r>
        <w:rPr>
          <w:rFonts w:ascii="Arial" w:hAnsi="Arial" w:cs="Arial"/>
          <w:lang w:val="sr-Latn-ME"/>
        </w:rPr>
        <w:t>način i uslovi vršenja spoljne trgovine robom koja bi se mogla  koristiti za izvršenje smrtne kazne, mučenje ili drugo okrutno, neljudsko</w:t>
      </w:r>
      <w:r>
        <w:rPr>
          <w:rFonts w:ascii="Arial" w:hAnsi="Arial" w:cs="Arial"/>
          <w:lang w:val="sr-Cyrl-RS"/>
        </w:rPr>
        <w:t xml:space="preserve"> </w:t>
      </w:r>
      <w:r>
        <w:rPr>
          <w:rFonts w:ascii="Arial" w:hAnsi="Arial" w:cs="Arial"/>
          <w:lang w:val="sr-Latn-BA"/>
        </w:rPr>
        <w:t xml:space="preserve">ili </w:t>
      </w:r>
      <w:r>
        <w:rPr>
          <w:rFonts w:ascii="Arial" w:hAnsi="Arial" w:cs="Arial"/>
          <w:lang w:val="sr-Latn-ME"/>
        </w:rPr>
        <w:t xml:space="preserve">ponižavajuće postupanje i kažnjavanje, pružanje brokerskih usluga i tehničke pomoći, kao i druga pitanja od značaja za spoljnu trgovinu ovom robom. </w:t>
      </w:r>
    </w:p>
    <w:p w14:paraId="07E5E7F3" w14:textId="77777777" w:rsidR="00266BDA" w:rsidRDefault="00266BDA" w:rsidP="00266BDA">
      <w:pPr>
        <w:autoSpaceDE w:val="0"/>
        <w:autoSpaceDN w:val="0"/>
        <w:adjustRightInd w:val="0"/>
        <w:spacing w:before="120" w:after="120" w:line="240" w:lineRule="auto"/>
        <w:ind w:firstLine="426"/>
        <w:jc w:val="both"/>
        <w:rPr>
          <w:rFonts w:ascii="Cambria" w:eastAsia="Times New Roman" w:hAnsi="Cambria" w:cs="EUAlbertina"/>
          <w:bCs/>
          <w:i/>
          <w:sz w:val="24"/>
          <w:szCs w:val="24"/>
          <w:lang w:val="sr-Latn-ME" w:eastAsia="sr-Latn-ME"/>
        </w:rPr>
      </w:pPr>
      <w:r>
        <w:rPr>
          <w:rFonts w:ascii="Arial" w:eastAsia="Times New Roman" w:hAnsi="Arial" w:cs="Arial"/>
          <w:iCs/>
          <w:lang w:val="it-IT"/>
        </w:rPr>
        <w:t xml:space="preserve">Odredbe ovog člana usaglašene su sa članom 1 </w:t>
      </w:r>
      <w:bookmarkStart w:id="24" w:name="_Hlk89675972"/>
      <w:proofErr w:type="spellStart"/>
      <w:r>
        <w:rPr>
          <w:rFonts w:ascii="Arial" w:eastAsia="Times New Roman" w:hAnsi="Arial" w:cs="Arial"/>
          <w:iCs/>
        </w:rPr>
        <w:t>Uredbe</w:t>
      </w:r>
      <w:proofErr w:type="spellEnd"/>
      <w:r>
        <w:rPr>
          <w:rFonts w:ascii="Arial" w:eastAsia="Times New Roman" w:hAnsi="Arial" w:cs="Arial"/>
          <w:iCs/>
        </w:rPr>
        <w:t xml:space="preserve"> </w:t>
      </w:r>
      <w:proofErr w:type="spellStart"/>
      <w:r>
        <w:rPr>
          <w:rFonts w:ascii="Arial" w:eastAsia="Times New Roman" w:hAnsi="Arial" w:cs="Arial"/>
          <w:iCs/>
        </w:rPr>
        <w:t>Savjeta</w:t>
      </w:r>
      <w:proofErr w:type="spellEnd"/>
      <w:r>
        <w:rPr>
          <w:rFonts w:ascii="Arial" w:eastAsia="Times New Roman" w:hAnsi="Arial" w:cs="Arial"/>
          <w:iCs/>
        </w:rPr>
        <w:t xml:space="preserve"> EU br. 2019/125</w:t>
      </w:r>
      <w:r>
        <w:rPr>
          <w:rFonts w:ascii="Cambria" w:eastAsia="Times New Roman" w:hAnsi="Cambria" w:cs="Arial"/>
          <w:i/>
          <w:sz w:val="24"/>
          <w:szCs w:val="24"/>
        </w:rPr>
        <w:t xml:space="preserve"> </w:t>
      </w:r>
      <w:r>
        <w:t xml:space="preserve">o </w:t>
      </w:r>
      <w:proofErr w:type="spellStart"/>
      <w:r>
        <w:rPr>
          <w:rFonts w:ascii="Arial" w:hAnsi="Arial" w:cs="Arial"/>
        </w:rPr>
        <w:t>trgovini</w:t>
      </w:r>
      <w:proofErr w:type="spellEnd"/>
      <w:r>
        <w:rPr>
          <w:rFonts w:ascii="Arial" w:hAnsi="Arial" w:cs="Arial"/>
        </w:rPr>
        <w:t xml:space="preserve"> </w:t>
      </w:r>
      <w:proofErr w:type="spellStart"/>
      <w:r>
        <w:rPr>
          <w:rFonts w:ascii="Arial" w:hAnsi="Arial" w:cs="Arial"/>
        </w:rPr>
        <w:t>određenom</w:t>
      </w:r>
      <w:proofErr w:type="spellEnd"/>
      <w:r>
        <w:rPr>
          <w:rFonts w:ascii="Arial" w:hAnsi="Arial" w:cs="Arial"/>
        </w:rPr>
        <w:t xml:space="preserve"> </w:t>
      </w:r>
      <w:proofErr w:type="spellStart"/>
      <w:r>
        <w:rPr>
          <w:rFonts w:ascii="Arial" w:hAnsi="Arial" w:cs="Arial"/>
        </w:rPr>
        <w:t>robom</w:t>
      </w:r>
      <w:proofErr w:type="spellEnd"/>
      <w:r>
        <w:rPr>
          <w:rFonts w:ascii="Arial" w:hAnsi="Arial" w:cs="Arial"/>
        </w:rPr>
        <w:t xml:space="preserve"> </w:t>
      </w:r>
      <w:proofErr w:type="spellStart"/>
      <w:r>
        <w:rPr>
          <w:rFonts w:ascii="Arial" w:hAnsi="Arial" w:cs="Arial"/>
        </w:rPr>
        <w:t>koja</w:t>
      </w:r>
      <w:proofErr w:type="spellEnd"/>
      <w:r>
        <w:rPr>
          <w:rFonts w:ascii="Arial" w:hAnsi="Arial" w:cs="Arial"/>
        </w:rPr>
        <w:t xml:space="preserve"> bi se </w:t>
      </w:r>
      <w:proofErr w:type="spellStart"/>
      <w:r>
        <w:rPr>
          <w:rFonts w:ascii="Arial" w:hAnsi="Arial" w:cs="Arial"/>
        </w:rPr>
        <w:t>mogla</w:t>
      </w:r>
      <w:proofErr w:type="spellEnd"/>
      <w:r>
        <w:rPr>
          <w:rFonts w:ascii="Arial" w:hAnsi="Arial" w:cs="Arial"/>
        </w:rPr>
        <w:t xml:space="preserve"> </w:t>
      </w:r>
      <w:proofErr w:type="spellStart"/>
      <w:r>
        <w:rPr>
          <w:rFonts w:ascii="Arial" w:hAnsi="Arial" w:cs="Arial"/>
        </w:rPr>
        <w:t>koristiti</w:t>
      </w:r>
      <w:proofErr w:type="spellEnd"/>
      <w:r>
        <w:rPr>
          <w:rFonts w:ascii="Arial" w:hAnsi="Arial" w:cs="Arial"/>
        </w:rPr>
        <w:t xml:space="preserve"> za </w:t>
      </w:r>
      <w:proofErr w:type="spellStart"/>
      <w:r>
        <w:rPr>
          <w:rFonts w:ascii="Arial" w:hAnsi="Arial" w:cs="Arial"/>
        </w:rPr>
        <w:t>izvršenje</w:t>
      </w:r>
      <w:proofErr w:type="spellEnd"/>
      <w:r>
        <w:rPr>
          <w:rFonts w:ascii="Arial" w:hAnsi="Arial" w:cs="Arial"/>
        </w:rPr>
        <w:t xml:space="preserve"> </w:t>
      </w:r>
      <w:proofErr w:type="spellStart"/>
      <w:r>
        <w:rPr>
          <w:rFonts w:ascii="Arial" w:hAnsi="Arial" w:cs="Arial"/>
        </w:rPr>
        <w:t>smrtne</w:t>
      </w:r>
      <w:proofErr w:type="spellEnd"/>
      <w:r>
        <w:rPr>
          <w:rFonts w:ascii="Arial" w:hAnsi="Arial" w:cs="Arial"/>
        </w:rPr>
        <w:t xml:space="preserve"> </w:t>
      </w:r>
      <w:proofErr w:type="spellStart"/>
      <w:r>
        <w:rPr>
          <w:rFonts w:ascii="Arial" w:hAnsi="Arial" w:cs="Arial"/>
        </w:rPr>
        <w:t>kazne</w:t>
      </w:r>
      <w:proofErr w:type="spellEnd"/>
      <w:r>
        <w:rPr>
          <w:rFonts w:ascii="Arial" w:hAnsi="Arial" w:cs="Arial"/>
        </w:rPr>
        <w:t xml:space="preserve">, </w:t>
      </w:r>
      <w:proofErr w:type="spellStart"/>
      <w:r>
        <w:rPr>
          <w:rFonts w:ascii="Arial" w:hAnsi="Arial" w:cs="Arial"/>
        </w:rPr>
        <w:t>mučenje</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drugo</w:t>
      </w:r>
      <w:proofErr w:type="spellEnd"/>
      <w:r>
        <w:rPr>
          <w:rFonts w:ascii="Arial" w:hAnsi="Arial" w:cs="Arial"/>
        </w:rPr>
        <w:t xml:space="preserve"> </w:t>
      </w:r>
      <w:proofErr w:type="spellStart"/>
      <w:r>
        <w:rPr>
          <w:rFonts w:ascii="Arial" w:hAnsi="Arial" w:cs="Arial"/>
        </w:rPr>
        <w:t>okrutno</w:t>
      </w:r>
      <w:proofErr w:type="spellEnd"/>
      <w:r>
        <w:rPr>
          <w:rFonts w:ascii="Arial" w:hAnsi="Arial" w:cs="Arial"/>
        </w:rPr>
        <w:t xml:space="preserve">, </w:t>
      </w:r>
      <w:proofErr w:type="spellStart"/>
      <w:r>
        <w:rPr>
          <w:rFonts w:ascii="Arial" w:hAnsi="Arial" w:cs="Arial"/>
        </w:rPr>
        <w:t>nečovječno</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ponižavajuće</w:t>
      </w:r>
      <w:proofErr w:type="spellEnd"/>
      <w:r>
        <w:rPr>
          <w:rFonts w:ascii="Arial" w:hAnsi="Arial" w:cs="Arial"/>
        </w:rPr>
        <w:t xml:space="preserve"> </w:t>
      </w:r>
      <w:proofErr w:type="spellStart"/>
      <w:r>
        <w:rPr>
          <w:rFonts w:ascii="Arial" w:hAnsi="Arial" w:cs="Arial"/>
        </w:rPr>
        <w:t>postupanje</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kažnjavanje</w:t>
      </w:r>
      <w:proofErr w:type="spellEnd"/>
      <w:r>
        <w:rPr>
          <w:rFonts w:ascii="Arial" w:hAnsi="Arial" w:cs="Arial"/>
        </w:rPr>
        <w:t xml:space="preserve"> (</w:t>
      </w:r>
      <w:proofErr w:type="spellStart"/>
      <w:r>
        <w:rPr>
          <w:rFonts w:ascii="Arial" w:hAnsi="Arial" w:cs="Arial"/>
        </w:rPr>
        <w:t>kodifikovani</w:t>
      </w:r>
      <w:proofErr w:type="spellEnd"/>
      <w:r>
        <w:rPr>
          <w:rFonts w:ascii="Arial" w:hAnsi="Arial" w:cs="Arial"/>
        </w:rPr>
        <w:t xml:space="preserve"> </w:t>
      </w:r>
      <w:proofErr w:type="spellStart"/>
      <w:r>
        <w:rPr>
          <w:rFonts w:ascii="Arial" w:hAnsi="Arial" w:cs="Arial"/>
        </w:rPr>
        <w:t>tekst</w:t>
      </w:r>
      <w:proofErr w:type="spellEnd"/>
      <w:r>
        <w:rPr>
          <w:rFonts w:ascii="Arial" w:hAnsi="Arial" w:cs="Arial"/>
        </w:rPr>
        <w:t>)</w:t>
      </w:r>
    </w:p>
    <w:bookmarkEnd w:id="24"/>
    <w:p w14:paraId="1A00035C" w14:textId="77777777" w:rsidR="00266BDA" w:rsidRDefault="00266BDA" w:rsidP="00266BDA">
      <w:pPr>
        <w:pStyle w:val="wyq110---naslov-clana"/>
        <w:shd w:val="clear" w:color="auto" w:fill="FFFFFF"/>
        <w:spacing w:before="240" w:beforeAutospacing="0" w:after="240" w:afterAutospacing="0"/>
        <w:ind w:firstLine="426"/>
        <w:jc w:val="both"/>
        <w:rPr>
          <w:rFonts w:ascii="Arial" w:hAnsi="Arial" w:cs="Arial"/>
          <w:sz w:val="22"/>
          <w:szCs w:val="22"/>
          <w:lang w:val="sr-Latn-ME"/>
        </w:rPr>
      </w:pPr>
      <w:r>
        <w:rPr>
          <w:rFonts w:ascii="Arial" w:eastAsia="Calibri" w:hAnsi="Arial" w:cs="Arial"/>
          <w:b/>
          <w:sz w:val="22"/>
          <w:szCs w:val="22"/>
          <w:lang w:val="it-IT"/>
        </w:rPr>
        <w:t xml:space="preserve">Odredbom </w:t>
      </w:r>
      <w:r>
        <w:rPr>
          <w:rFonts w:ascii="Arial" w:eastAsia="Calibri" w:hAnsi="Arial" w:cs="Arial"/>
          <w:b/>
          <w:sz w:val="22"/>
          <w:szCs w:val="22"/>
          <w:lang w:val="sr-Latn-CS"/>
        </w:rPr>
        <w:t>člana 2</w:t>
      </w:r>
      <w:r>
        <w:rPr>
          <w:rFonts w:ascii="Cambria" w:eastAsia="Calibri" w:hAnsi="Cambria"/>
          <w:b/>
          <w:sz w:val="22"/>
          <w:szCs w:val="22"/>
          <w:lang w:val="sr-Latn-CS"/>
        </w:rPr>
        <w:t xml:space="preserve"> </w:t>
      </w:r>
      <w:r>
        <w:rPr>
          <w:rFonts w:ascii="Arial" w:hAnsi="Arial" w:cs="Arial"/>
          <w:sz w:val="22"/>
          <w:szCs w:val="22"/>
          <w:lang w:val="sr-Latn-CS" w:eastAsia="hr-HR"/>
        </w:rPr>
        <w:t>definiše rodnu ravnopravnost, tj. i</w:t>
      </w:r>
      <w:r>
        <w:rPr>
          <w:rFonts w:ascii="Arial" w:hAnsi="Arial" w:cs="Arial"/>
          <w:sz w:val="22"/>
          <w:szCs w:val="22"/>
          <w:lang w:val="mn-MN" w:eastAsia="hr-HR"/>
        </w:rPr>
        <w:t>zrazi koji se koriste za fizička lica u muškom rodu podrazumijevaju iste izraze u ženskom rodu, bez diskriminacije</w:t>
      </w:r>
      <w:r>
        <w:rPr>
          <w:rFonts w:ascii="Arial" w:hAnsi="Arial" w:cs="Arial"/>
          <w:sz w:val="22"/>
          <w:szCs w:val="22"/>
          <w:lang w:val="sr-Latn-ME"/>
        </w:rPr>
        <w:t xml:space="preserve">. </w:t>
      </w:r>
    </w:p>
    <w:p w14:paraId="0D8DAF1A" w14:textId="77777777" w:rsidR="00266BDA" w:rsidRDefault="00266BDA" w:rsidP="00266BDA">
      <w:pPr>
        <w:spacing w:line="240" w:lineRule="auto"/>
        <w:ind w:firstLine="426"/>
        <w:contextualSpacing/>
        <w:jc w:val="both"/>
        <w:rPr>
          <w:rFonts w:ascii="Arial" w:eastAsia="Calibri" w:hAnsi="Arial" w:cs="Arial"/>
          <w:lang w:val="sr-Latn-CS"/>
        </w:rPr>
      </w:pPr>
      <w:r>
        <w:rPr>
          <w:rFonts w:ascii="Arial" w:eastAsia="Calibri" w:hAnsi="Arial" w:cs="Arial"/>
          <w:b/>
          <w:lang w:val="it-IT"/>
        </w:rPr>
        <w:t xml:space="preserve">Odredbom </w:t>
      </w:r>
      <w:r>
        <w:rPr>
          <w:rFonts w:ascii="Arial" w:eastAsia="Calibri" w:hAnsi="Arial" w:cs="Arial"/>
          <w:b/>
          <w:lang w:val="sr-Latn-CS"/>
        </w:rPr>
        <w:t>člana 3</w:t>
      </w:r>
      <w:r>
        <w:rPr>
          <w:rFonts w:ascii="Cambria" w:eastAsia="Calibri" w:hAnsi="Cambria" w:cs="Times New Roman"/>
          <w:b/>
          <w:lang w:val="sr-Latn-CS"/>
        </w:rPr>
        <w:t xml:space="preserve"> </w:t>
      </w:r>
      <w:r>
        <w:rPr>
          <w:rFonts w:ascii="Cambria" w:eastAsia="Calibri" w:hAnsi="Cambria" w:cs="Times New Roman"/>
          <w:bCs/>
          <w:lang w:val="sr-Latn-CS"/>
        </w:rPr>
        <w:t>d</w:t>
      </w:r>
      <w:r>
        <w:rPr>
          <w:rFonts w:ascii="Arial" w:eastAsia="Calibri" w:hAnsi="Arial" w:cs="Arial"/>
          <w:lang w:val="sr-Latn-CS"/>
        </w:rPr>
        <w:t>efiniše se značenje pojedinih izraza koji se upotrebljavaju u ovom Zakona</w:t>
      </w:r>
      <w:r>
        <w:rPr>
          <w:rFonts w:ascii="Arial" w:eastAsia="Calibri" w:hAnsi="Arial" w:cs="Arial"/>
          <w:lang w:val="mn-MN"/>
        </w:rPr>
        <w:t>.</w:t>
      </w:r>
      <w:r>
        <w:rPr>
          <w:rFonts w:ascii="Arial" w:eastAsia="Calibri" w:hAnsi="Arial" w:cs="Arial"/>
          <w:lang w:val="sr-Latn-CS"/>
        </w:rPr>
        <w:t xml:space="preserve"> </w:t>
      </w:r>
      <w:r>
        <w:rPr>
          <w:rFonts w:ascii="Arial" w:eastAsia="Calibri" w:hAnsi="Arial" w:cs="Arial"/>
        </w:rPr>
        <w:t xml:space="preserve">Ove bi se </w:t>
      </w:r>
      <w:proofErr w:type="spellStart"/>
      <w:r>
        <w:rPr>
          <w:rFonts w:ascii="Arial" w:eastAsia="Calibri" w:hAnsi="Arial" w:cs="Arial"/>
        </w:rPr>
        <w:t>definicije</w:t>
      </w:r>
      <w:proofErr w:type="spellEnd"/>
      <w:r>
        <w:rPr>
          <w:rFonts w:ascii="Arial" w:eastAsia="Calibri" w:hAnsi="Arial" w:cs="Arial"/>
        </w:rPr>
        <w:t xml:space="preserve"> </w:t>
      </w:r>
      <w:proofErr w:type="spellStart"/>
      <w:r>
        <w:rPr>
          <w:rFonts w:ascii="Arial" w:eastAsia="Calibri" w:hAnsi="Arial" w:cs="Arial"/>
        </w:rPr>
        <w:t>trebale</w:t>
      </w:r>
      <w:proofErr w:type="spellEnd"/>
      <w:r>
        <w:rPr>
          <w:rFonts w:ascii="Arial" w:eastAsia="Calibri" w:hAnsi="Arial" w:cs="Arial"/>
        </w:rPr>
        <w:t xml:space="preserve"> </w:t>
      </w:r>
      <w:proofErr w:type="spellStart"/>
      <w:r>
        <w:rPr>
          <w:rFonts w:ascii="Arial" w:eastAsia="Calibri" w:hAnsi="Arial" w:cs="Arial"/>
        </w:rPr>
        <w:t>tumačiti</w:t>
      </w:r>
      <w:proofErr w:type="spellEnd"/>
      <w:r>
        <w:rPr>
          <w:rFonts w:ascii="Arial" w:eastAsia="Calibri" w:hAnsi="Arial" w:cs="Arial"/>
        </w:rPr>
        <w:t xml:space="preserve"> </w:t>
      </w:r>
      <w:proofErr w:type="spellStart"/>
      <w:r>
        <w:rPr>
          <w:rFonts w:ascii="Arial" w:eastAsia="Calibri" w:hAnsi="Arial" w:cs="Arial"/>
        </w:rPr>
        <w:t>uzimajući</w:t>
      </w:r>
      <w:proofErr w:type="spellEnd"/>
      <w:r>
        <w:rPr>
          <w:rFonts w:ascii="Arial" w:eastAsia="Calibri" w:hAnsi="Arial" w:cs="Arial"/>
        </w:rPr>
        <w:t xml:space="preserve"> u </w:t>
      </w:r>
      <w:proofErr w:type="spellStart"/>
      <w:r>
        <w:rPr>
          <w:rFonts w:ascii="Arial" w:eastAsia="Calibri" w:hAnsi="Arial" w:cs="Arial"/>
        </w:rPr>
        <w:t>obzir</w:t>
      </w:r>
      <w:proofErr w:type="spellEnd"/>
      <w:r>
        <w:rPr>
          <w:rFonts w:ascii="Arial" w:eastAsia="Calibri" w:hAnsi="Arial" w:cs="Arial"/>
        </w:rPr>
        <w:t xml:space="preserve"> </w:t>
      </w:r>
      <w:proofErr w:type="spellStart"/>
      <w:r>
        <w:rPr>
          <w:rFonts w:ascii="Arial" w:eastAsia="Calibri" w:hAnsi="Arial" w:cs="Arial"/>
        </w:rPr>
        <w:t>običajno</w:t>
      </w:r>
      <w:proofErr w:type="spellEnd"/>
      <w:r>
        <w:rPr>
          <w:rFonts w:ascii="Arial" w:eastAsia="Calibri" w:hAnsi="Arial" w:cs="Arial"/>
        </w:rPr>
        <w:t xml:space="preserve"> </w:t>
      </w:r>
      <w:proofErr w:type="spellStart"/>
      <w:r>
        <w:rPr>
          <w:rFonts w:ascii="Arial" w:eastAsia="Calibri" w:hAnsi="Arial" w:cs="Arial"/>
        </w:rPr>
        <w:t>pravo</w:t>
      </w:r>
      <w:proofErr w:type="spellEnd"/>
      <w:r>
        <w:rPr>
          <w:rFonts w:ascii="Arial" w:eastAsia="Calibri" w:hAnsi="Arial" w:cs="Arial"/>
        </w:rPr>
        <w:t xml:space="preserve"> o </w:t>
      </w:r>
      <w:proofErr w:type="spellStart"/>
      <w:r>
        <w:rPr>
          <w:rFonts w:ascii="Arial" w:eastAsia="Calibri" w:hAnsi="Arial" w:cs="Arial"/>
        </w:rPr>
        <w:t>tumačenju</w:t>
      </w:r>
      <w:proofErr w:type="spellEnd"/>
      <w:r>
        <w:rPr>
          <w:rFonts w:ascii="Arial" w:eastAsia="Calibri" w:hAnsi="Arial" w:cs="Arial"/>
        </w:rPr>
        <w:t xml:space="preserve"> </w:t>
      </w:r>
      <w:proofErr w:type="spellStart"/>
      <w:r>
        <w:rPr>
          <w:rFonts w:ascii="Arial" w:eastAsia="Calibri" w:hAnsi="Arial" w:cs="Arial"/>
        </w:rPr>
        <w:t>odgovarajućih</w:t>
      </w:r>
      <w:proofErr w:type="spellEnd"/>
      <w:r>
        <w:rPr>
          <w:rFonts w:ascii="Arial" w:eastAsia="Calibri" w:hAnsi="Arial" w:cs="Arial"/>
        </w:rPr>
        <w:t xml:space="preserve"> </w:t>
      </w:r>
      <w:proofErr w:type="spellStart"/>
      <w:r>
        <w:rPr>
          <w:rFonts w:ascii="Arial" w:eastAsia="Calibri" w:hAnsi="Arial" w:cs="Arial"/>
        </w:rPr>
        <w:t>izraza</w:t>
      </w:r>
      <w:proofErr w:type="spellEnd"/>
      <w:r>
        <w:rPr>
          <w:rFonts w:ascii="Arial" w:eastAsia="Calibri" w:hAnsi="Arial" w:cs="Arial"/>
        </w:rPr>
        <w:t xml:space="preserve"> u </w:t>
      </w:r>
      <w:proofErr w:type="spellStart"/>
      <w:r>
        <w:rPr>
          <w:rFonts w:ascii="Arial" w:eastAsia="Calibri" w:hAnsi="Arial" w:cs="Arial"/>
        </w:rPr>
        <w:t>Evropskoj</w:t>
      </w:r>
      <w:proofErr w:type="spellEnd"/>
      <w:r>
        <w:rPr>
          <w:rFonts w:ascii="Arial" w:eastAsia="Calibri" w:hAnsi="Arial" w:cs="Arial"/>
        </w:rPr>
        <w:t xml:space="preserve"> </w:t>
      </w:r>
      <w:proofErr w:type="spellStart"/>
      <w:r>
        <w:rPr>
          <w:rFonts w:ascii="Arial" w:eastAsia="Calibri" w:hAnsi="Arial" w:cs="Arial"/>
        </w:rPr>
        <w:t>konvenciji</w:t>
      </w:r>
      <w:proofErr w:type="spellEnd"/>
      <w:r>
        <w:rPr>
          <w:rFonts w:ascii="Arial" w:eastAsia="Calibri" w:hAnsi="Arial" w:cs="Arial"/>
        </w:rPr>
        <w:t xml:space="preserve"> o </w:t>
      </w:r>
      <w:proofErr w:type="spellStart"/>
      <w:r>
        <w:rPr>
          <w:rFonts w:ascii="Arial" w:eastAsia="Calibri" w:hAnsi="Arial" w:cs="Arial"/>
        </w:rPr>
        <w:t>ljudskim</w:t>
      </w:r>
      <w:proofErr w:type="spellEnd"/>
      <w:r>
        <w:rPr>
          <w:rFonts w:ascii="Arial" w:eastAsia="Calibri" w:hAnsi="Arial" w:cs="Arial"/>
        </w:rPr>
        <w:t xml:space="preserve"> </w:t>
      </w:r>
      <w:proofErr w:type="spellStart"/>
      <w:r>
        <w:rPr>
          <w:rFonts w:ascii="Arial" w:eastAsia="Calibri" w:hAnsi="Arial" w:cs="Arial"/>
        </w:rPr>
        <w:t>pravima</w:t>
      </w:r>
      <w:proofErr w:type="spellEnd"/>
      <w:r>
        <w:rPr>
          <w:rFonts w:ascii="Arial" w:eastAsia="Calibri" w:hAnsi="Arial" w:cs="Arial"/>
        </w:rPr>
        <w:t xml:space="preserve"> i u </w:t>
      </w:r>
      <w:proofErr w:type="spellStart"/>
      <w:r>
        <w:rPr>
          <w:rFonts w:ascii="Arial" w:eastAsia="Calibri" w:hAnsi="Arial" w:cs="Arial"/>
        </w:rPr>
        <w:t>relevantnim</w:t>
      </w:r>
      <w:proofErr w:type="spellEnd"/>
      <w:r>
        <w:rPr>
          <w:rFonts w:ascii="Arial" w:eastAsia="Calibri" w:hAnsi="Arial" w:cs="Arial"/>
        </w:rPr>
        <w:t xml:space="preserve"> </w:t>
      </w:r>
      <w:proofErr w:type="spellStart"/>
      <w:r>
        <w:rPr>
          <w:rFonts w:ascii="Arial" w:eastAsia="Calibri" w:hAnsi="Arial" w:cs="Arial"/>
        </w:rPr>
        <w:t>tekstovima</w:t>
      </w:r>
      <w:proofErr w:type="spellEnd"/>
      <w:r>
        <w:rPr>
          <w:rFonts w:ascii="Arial" w:eastAsia="Calibri" w:hAnsi="Arial" w:cs="Arial"/>
        </w:rPr>
        <w:t xml:space="preserve"> </w:t>
      </w:r>
      <w:proofErr w:type="spellStart"/>
      <w:r>
        <w:rPr>
          <w:rFonts w:ascii="Arial" w:eastAsia="Calibri" w:hAnsi="Arial" w:cs="Arial"/>
        </w:rPr>
        <w:t>koje</w:t>
      </w:r>
      <w:proofErr w:type="spellEnd"/>
      <w:r>
        <w:rPr>
          <w:rFonts w:ascii="Arial" w:eastAsia="Calibri" w:hAnsi="Arial" w:cs="Arial"/>
        </w:rPr>
        <w:t xml:space="preserve"> je </w:t>
      </w:r>
      <w:proofErr w:type="spellStart"/>
      <w:r>
        <w:rPr>
          <w:rFonts w:ascii="Arial" w:eastAsia="Calibri" w:hAnsi="Arial" w:cs="Arial"/>
        </w:rPr>
        <w:t>usvojila</w:t>
      </w:r>
      <w:proofErr w:type="spellEnd"/>
      <w:r>
        <w:rPr>
          <w:rFonts w:ascii="Arial" w:eastAsia="Calibri" w:hAnsi="Arial" w:cs="Arial"/>
        </w:rPr>
        <w:t xml:space="preserve"> EU </w:t>
      </w:r>
      <w:proofErr w:type="spellStart"/>
      <w:r>
        <w:rPr>
          <w:rFonts w:ascii="Arial" w:eastAsia="Calibri" w:hAnsi="Arial" w:cs="Arial"/>
        </w:rPr>
        <w:t>ili</w:t>
      </w:r>
      <w:proofErr w:type="spellEnd"/>
      <w:r>
        <w:rPr>
          <w:rFonts w:ascii="Arial" w:eastAsia="Calibri" w:hAnsi="Arial" w:cs="Arial"/>
        </w:rPr>
        <w:t xml:space="preserve"> </w:t>
      </w:r>
      <w:proofErr w:type="spellStart"/>
      <w:r>
        <w:rPr>
          <w:rFonts w:ascii="Arial" w:eastAsia="Calibri" w:hAnsi="Arial" w:cs="Arial"/>
        </w:rPr>
        <w:t>njene</w:t>
      </w:r>
      <w:proofErr w:type="spellEnd"/>
      <w:r>
        <w:rPr>
          <w:rFonts w:ascii="Arial" w:eastAsia="Calibri" w:hAnsi="Arial" w:cs="Arial"/>
        </w:rPr>
        <w:t xml:space="preserve"> </w:t>
      </w:r>
      <w:proofErr w:type="spellStart"/>
      <w:r>
        <w:rPr>
          <w:rFonts w:ascii="Arial" w:eastAsia="Calibri" w:hAnsi="Arial" w:cs="Arial"/>
        </w:rPr>
        <w:t>države</w:t>
      </w:r>
      <w:proofErr w:type="spellEnd"/>
      <w:r>
        <w:rPr>
          <w:rFonts w:ascii="Arial" w:eastAsia="Calibri" w:hAnsi="Arial" w:cs="Arial"/>
        </w:rPr>
        <w:t xml:space="preserve"> </w:t>
      </w:r>
      <w:proofErr w:type="spellStart"/>
      <w:r>
        <w:rPr>
          <w:rFonts w:ascii="Arial" w:eastAsia="Calibri" w:hAnsi="Arial" w:cs="Arial"/>
        </w:rPr>
        <w:t>članice</w:t>
      </w:r>
      <w:proofErr w:type="spellEnd"/>
      <w:r>
        <w:rPr>
          <w:rFonts w:ascii="Arial" w:eastAsia="Calibri" w:hAnsi="Arial" w:cs="Arial"/>
        </w:rPr>
        <w:t>.</w:t>
      </w:r>
    </w:p>
    <w:p w14:paraId="0F832149" w14:textId="77777777" w:rsidR="00266BDA" w:rsidRDefault="00266BDA" w:rsidP="00266BDA">
      <w:pPr>
        <w:autoSpaceDE w:val="0"/>
        <w:autoSpaceDN w:val="0"/>
        <w:adjustRightInd w:val="0"/>
        <w:spacing w:before="120" w:after="120" w:line="240" w:lineRule="auto"/>
        <w:ind w:firstLine="426"/>
        <w:jc w:val="both"/>
        <w:rPr>
          <w:rFonts w:ascii="Cambria" w:eastAsia="Times New Roman" w:hAnsi="Cambria" w:cs="EUAlbertina"/>
          <w:bCs/>
          <w:i/>
          <w:sz w:val="24"/>
          <w:szCs w:val="24"/>
          <w:lang w:val="sr-Latn-ME" w:eastAsia="sr-Latn-ME"/>
        </w:rPr>
      </w:pPr>
      <w:r>
        <w:rPr>
          <w:rFonts w:ascii="Arial" w:eastAsia="Times New Roman" w:hAnsi="Arial" w:cs="Arial"/>
          <w:lang w:val="hr-HR" w:eastAsia="hr-HR"/>
        </w:rPr>
        <w:t xml:space="preserve">U odnosu na član 2 </w:t>
      </w:r>
      <w:proofErr w:type="spellStart"/>
      <w:r>
        <w:rPr>
          <w:rFonts w:ascii="Arial" w:eastAsia="Times New Roman" w:hAnsi="Arial" w:cs="Arial"/>
          <w:iCs/>
        </w:rPr>
        <w:t>Uredbe</w:t>
      </w:r>
      <w:proofErr w:type="spellEnd"/>
      <w:r>
        <w:rPr>
          <w:rFonts w:ascii="Arial" w:eastAsia="Times New Roman" w:hAnsi="Arial" w:cs="Arial"/>
          <w:iCs/>
        </w:rPr>
        <w:t xml:space="preserve"> </w:t>
      </w:r>
      <w:proofErr w:type="spellStart"/>
      <w:r>
        <w:rPr>
          <w:rFonts w:ascii="Arial" w:eastAsia="Times New Roman" w:hAnsi="Arial" w:cs="Arial"/>
          <w:iCs/>
        </w:rPr>
        <w:t>Savjeta</w:t>
      </w:r>
      <w:proofErr w:type="spellEnd"/>
      <w:r>
        <w:rPr>
          <w:rFonts w:ascii="Arial" w:eastAsia="Times New Roman" w:hAnsi="Arial" w:cs="Arial"/>
          <w:iCs/>
        </w:rPr>
        <w:t xml:space="preserve"> EU br. 2019/125</w:t>
      </w:r>
      <w:r>
        <w:rPr>
          <w:rFonts w:ascii="Arial" w:eastAsia="Times New Roman" w:hAnsi="Arial" w:cs="Arial"/>
          <w:i/>
        </w:rPr>
        <w:t xml:space="preserve">  </w:t>
      </w:r>
      <w:r>
        <w:rPr>
          <w:rFonts w:ascii="Arial" w:eastAsia="Times New Roman" w:hAnsi="Arial" w:cs="Arial"/>
          <w:iCs/>
        </w:rPr>
        <w:t>od 16.01.2019.godine</w:t>
      </w:r>
      <w:r>
        <w:rPr>
          <w:rFonts w:ascii="Cambria" w:eastAsia="Times New Roman" w:hAnsi="Cambria" w:cs="Arial"/>
          <w:iCs/>
          <w:sz w:val="24"/>
          <w:szCs w:val="24"/>
        </w:rPr>
        <w:t>,</w:t>
      </w:r>
      <w:r>
        <w:rPr>
          <w:rFonts w:ascii="Cambria" w:eastAsia="Times New Roman" w:hAnsi="Cambria" w:cs="Arial"/>
          <w:i/>
          <w:sz w:val="24"/>
          <w:szCs w:val="24"/>
        </w:rPr>
        <w:t xml:space="preserve"> </w:t>
      </w:r>
      <w:r>
        <w:t xml:space="preserve">o </w:t>
      </w:r>
      <w:proofErr w:type="spellStart"/>
      <w:r>
        <w:rPr>
          <w:rFonts w:ascii="Arial" w:hAnsi="Arial" w:cs="Arial"/>
        </w:rPr>
        <w:t>trgovini</w:t>
      </w:r>
      <w:proofErr w:type="spellEnd"/>
      <w:r>
        <w:rPr>
          <w:rFonts w:ascii="Arial" w:hAnsi="Arial" w:cs="Arial"/>
        </w:rPr>
        <w:t xml:space="preserve"> </w:t>
      </w:r>
      <w:proofErr w:type="spellStart"/>
      <w:r>
        <w:rPr>
          <w:rFonts w:ascii="Arial" w:hAnsi="Arial" w:cs="Arial"/>
        </w:rPr>
        <w:t>određenom</w:t>
      </w:r>
      <w:proofErr w:type="spellEnd"/>
      <w:r>
        <w:rPr>
          <w:rFonts w:ascii="Arial" w:hAnsi="Arial" w:cs="Arial"/>
        </w:rPr>
        <w:t xml:space="preserve"> </w:t>
      </w:r>
      <w:proofErr w:type="spellStart"/>
      <w:r>
        <w:rPr>
          <w:rFonts w:ascii="Arial" w:hAnsi="Arial" w:cs="Arial"/>
        </w:rPr>
        <w:t>robom</w:t>
      </w:r>
      <w:proofErr w:type="spellEnd"/>
      <w:r>
        <w:rPr>
          <w:rFonts w:ascii="Arial" w:hAnsi="Arial" w:cs="Arial"/>
        </w:rPr>
        <w:t xml:space="preserve"> </w:t>
      </w:r>
      <w:proofErr w:type="spellStart"/>
      <w:r>
        <w:rPr>
          <w:rFonts w:ascii="Arial" w:hAnsi="Arial" w:cs="Arial"/>
        </w:rPr>
        <w:t>koja</w:t>
      </w:r>
      <w:proofErr w:type="spellEnd"/>
      <w:r>
        <w:rPr>
          <w:rFonts w:ascii="Arial" w:hAnsi="Arial" w:cs="Arial"/>
        </w:rPr>
        <w:t xml:space="preserve"> bi se </w:t>
      </w:r>
      <w:proofErr w:type="spellStart"/>
      <w:r>
        <w:rPr>
          <w:rFonts w:ascii="Arial" w:hAnsi="Arial" w:cs="Arial"/>
        </w:rPr>
        <w:t>mogla</w:t>
      </w:r>
      <w:proofErr w:type="spellEnd"/>
      <w:r>
        <w:rPr>
          <w:rFonts w:ascii="Arial" w:hAnsi="Arial" w:cs="Arial"/>
        </w:rPr>
        <w:t xml:space="preserve"> </w:t>
      </w:r>
      <w:proofErr w:type="spellStart"/>
      <w:r>
        <w:rPr>
          <w:rFonts w:ascii="Arial" w:hAnsi="Arial" w:cs="Arial"/>
        </w:rPr>
        <w:t>koristiti</w:t>
      </w:r>
      <w:proofErr w:type="spellEnd"/>
      <w:r>
        <w:rPr>
          <w:rFonts w:ascii="Arial" w:hAnsi="Arial" w:cs="Arial"/>
        </w:rPr>
        <w:t xml:space="preserve"> za </w:t>
      </w:r>
      <w:proofErr w:type="spellStart"/>
      <w:r>
        <w:rPr>
          <w:rFonts w:ascii="Arial" w:hAnsi="Arial" w:cs="Arial"/>
        </w:rPr>
        <w:t>izvršenje</w:t>
      </w:r>
      <w:proofErr w:type="spellEnd"/>
      <w:r>
        <w:rPr>
          <w:rFonts w:ascii="Arial" w:hAnsi="Arial" w:cs="Arial"/>
        </w:rPr>
        <w:t xml:space="preserve"> </w:t>
      </w:r>
      <w:proofErr w:type="spellStart"/>
      <w:r>
        <w:rPr>
          <w:rFonts w:ascii="Arial" w:hAnsi="Arial" w:cs="Arial"/>
        </w:rPr>
        <w:t>smrtne</w:t>
      </w:r>
      <w:proofErr w:type="spellEnd"/>
      <w:r>
        <w:rPr>
          <w:rFonts w:ascii="Arial" w:hAnsi="Arial" w:cs="Arial"/>
        </w:rPr>
        <w:t xml:space="preserve"> </w:t>
      </w:r>
      <w:proofErr w:type="spellStart"/>
      <w:r>
        <w:rPr>
          <w:rFonts w:ascii="Arial" w:hAnsi="Arial" w:cs="Arial"/>
        </w:rPr>
        <w:t>kazne</w:t>
      </w:r>
      <w:proofErr w:type="spellEnd"/>
      <w:r>
        <w:rPr>
          <w:rFonts w:ascii="Arial" w:hAnsi="Arial" w:cs="Arial"/>
        </w:rPr>
        <w:t xml:space="preserve">, </w:t>
      </w:r>
      <w:proofErr w:type="spellStart"/>
      <w:r>
        <w:rPr>
          <w:rFonts w:ascii="Arial" w:hAnsi="Arial" w:cs="Arial"/>
        </w:rPr>
        <w:t>mučenje</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drugo</w:t>
      </w:r>
      <w:proofErr w:type="spellEnd"/>
      <w:r>
        <w:rPr>
          <w:rFonts w:ascii="Arial" w:hAnsi="Arial" w:cs="Arial"/>
        </w:rPr>
        <w:t xml:space="preserve"> </w:t>
      </w:r>
      <w:proofErr w:type="spellStart"/>
      <w:r>
        <w:rPr>
          <w:rFonts w:ascii="Arial" w:hAnsi="Arial" w:cs="Arial"/>
        </w:rPr>
        <w:t>okrutno</w:t>
      </w:r>
      <w:proofErr w:type="spellEnd"/>
      <w:r>
        <w:rPr>
          <w:rFonts w:ascii="Arial" w:hAnsi="Arial" w:cs="Arial"/>
        </w:rPr>
        <w:t xml:space="preserve">, </w:t>
      </w:r>
      <w:proofErr w:type="spellStart"/>
      <w:r>
        <w:rPr>
          <w:rFonts w:ascii="Arial" w:hAnsi="Arial" w:cs="Arial"/>
        </w:rPr>
        <w:t>nečovječno</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ponižavajuće</w:t>
      </w:r>
      <w:proofErr w:type="spellEnd"/>
      <w:r>
        <w:rPr>
          <w:rFonts w:ascii="Arial" w:hAnsi="Arial" w:cs="Arial"/>
        </w:rPr>
        <w:t xml:space="preserve"> </w:t>
      </w:r>
      <w:proofErr w:type="spellStart"/>
      <w:r>
        <w:rPr>
          <w:rFonts w:ascii="Arial" w:hAnsi="Arial" w:cs="Arial"/>
        </w:rPr>
        <w:t>postupanje</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kažnjavanje</w:t>
      </w:r>
      <w:proofErr w:type="spellEnd"/>
      <w:r>
        <w:rPr>
          <w:rFonts w:ascii="Arial" w:hAnsi="Arial" w:cs="Arial"/>
        </w:rPr>
        <w:t xml:space="preserve"> (</w:t>
      </w:r>
      <w:proofErr w:type="spellStart"/>
      <w:r>
        <w:rPr>
          <w:rFonts w:ascii="Arial" w:hAnsi="Arial" w:cs="Arial"/>
        </w:rPr>
        <w:t>kodifikovani</w:t>
      </w:r>
      <w:proofErr w:type="spellEnd"/>
      <w:r>
        <w:rPr>
          <w:rFonts w:ascii="Arial" w:hAnsi="Arial" w:cs="Arial"/>
        </w:rPr>
        <w:t xml:space="preserve"> </w:t>
      </w:r>
      <w:proofErr w:type="spellStart"/>
      <w:r>
        <w:rPr>
          <w:rFonts w:ascii="Arial" w:hAnsi="Arial" w:cs="Arial"/>
        </w:rPr>
        <w:t>tekst</w:t>
      </w:r>
      <w:proofErr w:type="spellEnd"/>
      <w:r>
        <w:rPr>
          <w:rFonts w:ascii="Arial" w:hAnsi="Arial" w:cs="Arial"/>
        </w:rPr>
        <w:t>)</w:t>
      </w:r>
    </w:p>
    <w:p w14:paraId="34A0A0C6" w14:textId="77777777" w:rsidR="00266BDA" w:rsidRPr="00590621" w:rsidRDefault="00266BDA" w:rsidP="00266BDA">
      <w:pPr>
        <w:ind w:firstLine="720"/>
        <w:jc w:val="both"/>
        <w:rPr>
          <w:rFonts w:ascii="Calibri" w:eastAsia="Calibri" w:hAnsi="Calibri"/>
        </w:rPr>
      </w:pPr>
      <w:r>
        <w:rPr>
          <w:rFonts w:ascii="Arial" w:eastAsia="Times New Roman" w:hAnsi="Arial" w:cs="Arial"/>
          <w:bCs/>
          <w:lang w:val="sr-Latn-ME" w:eastAsia="sr-Latn-ME"/>
        </w:rPr>
        <w:t xml:space="preserve">Ovaj član definiše sljedeće izraze: </w:t>
      </w:r>
      <w:r>
        <w:rPr>
          <w:rFonts w:ascii="Arial" w:eastAsia="Times New Roman" w:hAnsi="Arial" w:cs="Arial"/>
          <w:b/>
          <w:bCs/>
          <w:i/>
          <w:lang w:val="sr-Latn-ME" w:eastAsia="sr-Latn-ME"/>
        </w:rPr>
        <w:t>brokerske usluge, broker, tehnička pomoć, pružalac tehničke pomoći,  distributer</w:t>
      </w:r>
      <w:r>
        <w:rPr>
          <w:rFonts w:ascii="Arial" w:eastAsia="Times New Roman" w:hAnsi="Arial" w:cs="Arial"/>
          <w:bCs/>
          <w:lang w:val="sr-Latn-ME" w:eastAsia="sr-Latn-ME"/>
        </w:rPr>
        <w:t xml:space="preserve">, uvoz, </w:t>
      </w:r>
      <w:r>
        <w:rPr>
          <w:rFonts w:ascii="Arial" w:eastAsia="Times New Roman" w:hAnsi="Arial" w:cs="Arial"/>
          <w:b/>
          <w:bCs/>
          <w:i/>
          <w:lang w:val="sr-Latn-ME" w:eastAsia="sr-Latn-ME"/>
        </w:rPr>
        <w:t>izvoz,</w:t>
      </w:r>
      <w:r>
        <w:rPr>
          <w:rFonts w:ascii="Arial" w:eastAsia="Times New Roman" w:hAnsi="Arial" w:cs="Arial"/>
          <w:bCs/>
          <w:i/>
          <w:lang w:val="sr-Latn-ME" w:eastAsia="sr-Latn-ME"/>
        </w:rPr>
        <w:t xml:space="preserve"> </w:t>
      </w:r>
      <w:r>
        <w:rPr>
          <w:rFonts w:ascii="Arial" w:eastAsia="Times New Roman" w:hAnsi="Arial" w:cs="Arial"/>
          <w:b/>
          <w:bCs/>
          <w:i/>
          <w:lang w:val="sr-Latn-ME" w:eastAsia="sr-Latn-ME"/>
        </w:rPr>
        <w:t>tranzit</w:t>
      </w:r>
      <w:r>
        <w:rPr>
          <w:rFonts w:ascii="Arial" w:eastAsia="Times New Roman" w:hAnsi="Arial" w:cs="Arial"/>
          <w:bCs/>
          <w:i/>
          <w:lang w:val="sr-Latn-ME" w:eastAsia="sr-Latn-ME"/>
        </w:rPr>
        <w:t xml:space="preserve">. Izrazi kao što su: </w:t>
      </w:r>
      <w:r>
        <w:rPr>
          <w:rFonts w:ascii="Arial" w:eastAsia="Times New Roman" w:hAnsi="Arial" w:cs="Arial"/>
          <w:b/>
          <w:bCs/>
          <w:i/>
          <w:lang w:val="sr-Latn-ME" w:eastAsia="sr-Latn-ME"/>
        </w:rPr>
        <w:t>mučenje;</w:t>
      </w:r>
      <w:r>
        <w:rPr>
          <w:rFonts w:ascii="Arial" w:eastAsia="Times New Roman" w:hAnsi="Arial" w:cs="Arial"/>
          <w:bCs/>
          <w:i/>
          <w:lang w:val="sr-Latn-ME" w:eastAsia="sr-Latn-ME"/>
        </w:rPr>
        <w:t xml:space="preserve"> </w:t>
      </w:r>
      <w:r>
        <w:rPr>
          <w:rFonts w:ascii="Arial" w:eastAsia="Times New Roman" w:hAnsi="Arial" w:cs="Arial"/>
          <w:b/>
          <w:i/>
          <w:iCs/>
          <w:lang w:val="hr-HR" w:eastAsia="hr-HR"/>
        </w:rPr>
        <w:t xml:space="preserve">ostalo okrutno, neljudsko ili ponižavajuće postupanje ili kažnjavanje, i organ krivičnog gonjenja </w:t>
      </w:r>
      <w:r>
        <w:rPr>
          <w:rFonts w:ascii="Arial" w:eastAsia="Times New Roman" w:hAnsi="Arial" w:cs="Arial"/>
          <w:bCs/>
          <w:i/>
          <w:iCs/>
          <w:lang w:val="hr-HR" w:eastAsia="hr-HR"/>
        </w:rPr>
        <w:t>već su definisani</w:t>
      </w:r>
      <w:r>
        <w:rPr>
          <w:rFonts w:ascii="Arial" w:eastAsia="Times New Roman" w:hAnsi="Arial" w:cs="Arial"/>
          <w:b/>
          <w:i/>
          <w:iCs/>
          <w:lang w:val="hr-HR" w:eastAsia="hr-HR"/>
        </w:rPr>
        <w:t xml:space="preserve"> </w:t>
      </w:r>
      <w:r>
        <w:rPr>
          <w:rFonts w:ascii="Arial" w:eastAsia="Times New Roman" w:hAnsi="Arial" w:cs="Arial"/>
          <w:i/>
          <w:iCs/>
          <w:lang w:val="hr-HR" w:eastAsia="hr-HR"/>
        </w:rPr>
        <w:t>definisani drugim važećim propisima:  Konvencijom kao i Krivičnim zakonikom CG (</w:t>
      </w:r>
      <w:r>
        <w:rPr>
          <w:rFonts w:ascii="Arial" w:eastAsia="Times New Roman" w:hAnsi="Arial" w:cs="Arial"/>
          <w:lang w:val="sr-Latn-ME" w:eastAsia="sr-Latn-ME"/>
        </w:rPr>
        <w:t>Sl. list RCG", br. 70/2003, 13/2004, 47/2006 i "Sl. list CG", br. 40/2008, 25/2010 i 32/2011</w:t>
      </w:r>
      <w:r>
        <w:rPr>
          <w:rFonts w:ascii="Arial" w:eastAsia="Times New Roman" w:hAnsi="Arial" w:cs="Arial"/>
          <w:i/>
          <w:iCs/>
          <w:lang w:val="hr-HR" w:eastAsia="hr-HR"/>
        </w:rPr>
        <w:t xml:space="preserve">), </w:t>
      </w:r>
      <w:proofErr w:type="spellStart"/>
      <w:r>
        <w:rPr>
          <w:rFonts w:ascii="Arial" w:eastAsia="Calibri" w:hAnsi="Arial" w:cs="Arial"/>
          <w:bCs/>
        </w:rPr>
        <w:t>dok</w:t>
      </w:r>
      <w:proofErr w:type="spellEnd"/>
      <w:r>
        <w:rPr>
          <w:rFonts w:ascii="Arial" w:eastAsia="Calibri" w:hAnsi="Arial" w:cs="Arial"/>
          <w:bCs/>
        </w:rPr>
        <w:t xml:space="preserve"> je </w:t>
      </w:r>
      <w:proofErr w:type="spellStart"/>
      <w:r>
        <w:rPr>
          <w:rFonts w:ascii="Arial" w:eastAsia="Calibri" w:hAnsi="Arial" w:cs="Arial"/>
          <w:bCs/>
        </w:rPr>
        <w:t>izraz</w:t>
      </w:r>
      <w:proofErr w:type="spellEnd"/>
      <w:r>
        <w:rPr>
          <w:rFonts w:ascii="Arial" w:eastAsia="Calibri" w:hAnsi="Arial" w:cs="Arial"/>
          <w:bCs/>
        </w:rPr>
        <w:t xml:space="preserve"> </w:t>
      </w:r>
      <w:r>
        <w:rPr>
          <w:rFonts w:ascii="Arial" w:eastAsia="Calibri" w:hAnsi="Arial" w:cs="Arial"/>
          <w:b/>
          <w:bCs/>
          <w:i/>
        </w:rPr>
        <w:t xml:space="preserve">Carinsko </w:t>
      </w:r>
      <w:proofErr w:type="spellStart"/>
      <w:r>
        <w:rPr>
          <w:rFonts w:ascii="Arial" w:eastAsia="Calibri" w:hAnsi="Arial" w:cs="Arial"/>
          <w:b/>
          <w:bCs/>
          <w:i/>
        </w:rPr>
        <w:t>područje</w:t>
      </w:r>
      <w:proofErr w:type="spellEnd"/>
      <w:r>
        <w:rPr>
          <w:rFonts w:ascii="Arial" w:eastAsia="Calibri" w:hAnsi="Arial" w:cs="Arial"/>
          <w:b/>
          <w:bCs/>
          <w:i/>
        </w:rPr>
        <w:t xml:space="preserve"> CG</w:t>
      </w:r>
      <w:r>
        <w:rPr>
          <w:rFonts w:ascii="Arial" w:eastAsia="Calibri" w:hAnsi="Arial" w:cs="Arial"/>
          <w:bCs/>
        </w:rPr>
        <w:t xml:space="preserve"> </w:t>
      </w:r>
      <w:proofErr w:type="spellStart"/>
      <w:r>
        <w:rPr>
          <w:rFonts w:ascii="Arial" w:eastAsia="Calibri" w:hAnsi="Arial" w:cs="Arial"/>
          <w:bCs/>
        </w:rPr>
        <w:t>definisan</w:t>
      </w:r>
      <w:proofErr w:type="spellEnd"/>
      <w:r>
        <w:rPr>
          <w:rFonts w:ascii="Arial" w:eastAsia="Calibri" w:hAnsi="Arial" w:cs="Arial"/>
          <w:bCs/>
        </w:rPr>
        <w:t xml:space="preserve"> </w:t>
      </w:r>
      <w:proofErr w:type="spellStart"/>
      <w:r>
        <w:rPr>
          <w:rFonts w:ascii="Arial" w:eastAsia="Calibri" w:hAnsi="Arial" w:cs="Arial"/>
          <w:bCs/>
        </w:rPr>
        <w:t>Carinskim</w:t>
      </w:r>
      <w:proofErr w:type="spellEnd"/>
      <w:r>
        <w:rPr>
          <w:rFonts w:ascii="Arial" w:eastAsia="Calibri" w:hAnsi="Arial" w:cs="Arial"/>
          <w:bCs/>
        </w:rPr>
        <w:t xml:space="preserve"> </w:t>
      </w:r>
      <w:proofErr w:type="spellStart"/>
      <w:r>
        <w:rPr>
          <w:rFonts w:ascii="Arial" w:eastAsia="Calibri" w:hAnsi="Arial" w:cs="Arial"/>
          <w:bCs/>
        </w:rPr>
        <w:t>zakonom</w:t>
      </w:r>
      <w:proofErr w:type="spellEnd"/>
      <w:r>
        <w:rPr>
          <w:rFonts w:ascii="Arial" w:eastAsia="Calibri" w:hAnsi="Arial" w:cs="Arial"/>
          <w:bCs/>
        </w:rPr>
        <w:t xml:space="preserve"> CG </w:t>
      </w:r>
      <w:r>
        <w:rPr>
          <w:rFonts w:ascii="Arial" w:eastAsia="Times New Roman" w:hAnsi="Arial" w:cs="Arial"/>
          <w:bCs/>
          <w:lang w:val="sr-Latn-ME" w:eastAsia="sr-Latn-ME"/>
        </w:rPr>
        <w:t xml:space="preserve">("Sl. list RCG", br. 07/02, </w:t>
      </w:r>
      <w:r>
        <w:rPr>
          <w:rFonts w:ascii="Arial" w:eastAsia="Times New Roman" w:hAnsi="Arial" w:cs="Arial"/>
          <w:bCs/>
          <w:lang w:val="sr-Latn-ME" w:eastAsia="sr-Latn-ME"/>
        </w:rPr>
        <w:lastRenderedPageBreak/>
        <w:t xml:space="preserve">38/02, 72/02, 21/03, 31/03, 29/05 66/06, 21/08, i </w:t>
      </w:r>
      <w:r>
        <w:rPr>
          <w:rFonts w:ascii="Arial" w:eastAsia="Calibri" w:hAnsi="Arial" w:cs="Arial"/>
          <w:bCs/>
        </w:rPr>
        <w:t>"Sl. list CG", br.</w:t>
      </w:r>
      <w:r>
        <w:rPr>
          <w:rFonts w:ascii="Arial" w:eastAsia="Times New Roman" w:hAnsi="Arial" w:cs="Arial"/>
          <w:bCs/>
          <w:lang w:val="sr-Latn-ME" w:eastAsia="sr-Latn-ME"/>
        </w:rPr>
        <w:t xml:space="preserve"> 39/11, 40/11, 28/12 i 62/13), </w:t>
      </w:r>
      <w:r w:rsidRPr="008407E6">
        <w:rPr>
          <w:rFonts w:ascii="Arial" w:eastAsia="Times New Roman" w:hAnsi="Arial" w:cs="Arial"/>
          <w:b/>
          <w:lang w:val="sr-Latn-ME" w:eastAsia="sr-Latn-ME"/>
        </w:rPr>
        <w:t>Muzej</w:t>
      </w:r>
      <w:r>
        <w:rPr>
          <w:rFonts w:ascii="Arial" w:eastAsia="Times New Roman" w:hAnsi="Arial" w:cs="Arial"/>
          <w:bCs/>
          <w:lang w:val="sr-Latn-ME" w:eastAsia="sr-Latn-ME"/>
        </w:rPr>
        <w:t xml:space="preserve"> </w:t>
      </w:r>
      <w:proofErr w:type="spellStart"/>
      <w:r w:rsidRPr="008407E6">
        <w:rPr>
          <w:rFonts w:ascii="Arial" w:eastAsia="Calibri" w:hAnsi="Arial" w:cs="Arial"/>
        </w:rPr>
        <w:t>Zakonom</w:t>
      </w:r>
      <w:proofErr w:type="spellEnd"/>
      <w:r w:rsidRPr="008407E6">
        <w:rPr>
          <w:rFonts w:ascii="Arial" w:eastAsia="Calibri" w:hAnsi="Arial" w:cs="Arial"/>
        </w:rPr>
        <w:t xml:space="preserve"> o </w:t>
      </w:r>
      <w:proofErr w:type="spellStart"/>
      <w:r w:rsidRPr="008407E6">
        <w:rPr>
          <w:rFonts w:ascii="Arial" w:eastAsia="Calibri" w:hAnsi="Arial" w:cs="Arial"/>
        </w:rPr>
        <w:t>muzejskoj</w:t>
      </w:r>
      <w:proofErr w:type="spellEnd"/>
      <w:r w:rsidRPr="008407E6">
        <w:rPr>
          <w:rFonts w:ascii="Arial" w:eastAsia="Calibri" w:hAnsi="Arial" w:cs="Arial"/>
        </w:rPr>
        <w:t xml:space="preserve"> </w:t>
      </w:r>
      <w:proofErr w:type="spellStart"/>
      <w:r w:rsidRPr="008407E6">
        <w:rPr>
          <w:rFonts w:ascii="Arial" w:eastAsia="Calibri" w:hAnsi="Arial" w:cs="Arial"/>
        </w:rPr>
        <w:t>djelatnosti</w:t>
      </w:r>
      <w:proofErr w:type="spellEnd"/>
      <w:r w:rsidRPr="008407E6">
        <w:rPr>
          <w:rFonts w:ascii="Arial" w:eastAsia="Calibri" w:hAnsi="Arial" w:cs="Arial"/>
        </w:rPr>
        <w:t xml:space="preserve"> (“</w:t>
      </w:r>
      <w:proofErr w:type="spellStart"/>
      <w:r w:rsidRPr="008407E6">
        <w:rPr>
          <w:rFonts w:ascii="Arial" w:eastAsia="Calibri" w:hAnsi="Arial" w:cs="Arial"/>
        </w:rPr>
        <w:t>Sl.List</w:t>
      </w:r>
      <w:proofErr w:type="spellEnd"/>
      <w:r w:rsidRPr="008407E6">
        <w:rPr>
          <w:rFonts w:ascii="Arial" w:eastAsia="Calibri" w:hAnsi="Arial" w:cs="Arial"/>
        </w:rPr>
        <w:t xml:space="preserve"> CG” 49/10)</w:t>
      </w:r>
      <w:r>
        <w:rPr>
          <w:rFonts w:ascii="Arial" w:eastAsia="Calibri" w:hAnsi="Arial" w:cs="Arial"/>
        </w:rPr>
        <w:t>.</w:t>
      </w:r>
    </w:p>
    <w:p w14:paraId="114488B3" w14:textId="77777777" w:rsidR="00266BDA" w:rsidRDefault="00266BDA" w:rsidP="00266BDA">
      <w:pPr>
        <w:spacing w:before="120" w:after="120" w:line="240" w:lineRule="auto"/>
        <w:ind w:firstLine="426"/>
        <w:jc w:val="both"/>
        <w:rPr>
          <w:rFonts w:ascii="Arial" w:eastAsia="Times New Roman" w:hAnsi="Arial" w:cs="Arial"/>
          <w:lang w:val="sr-Latn-CS" w:eastAsia="hr-HR"/>
        </w:rPr>
      </w:pPr>
      <w:r>
        <w:rPr>
          <w:rFonts w:ascii="Arial" w:eastAsia="Times New Roman" w:hAnsi="Arial" w:cs="Arial"/>
          <w:i/>
          <w:lang w:val="hr-HR" w:eastAsia="hr-HR"/>
        </w:rPr>
        <w:t xml:space="preserve">Odredbe ovog člana djelimično su usaglašene su sa </w:t>
      </w:r>
      <w:r>
        <w:rPr>
          <w:rFonts w:ascii="Arial" w:eastAsia="Times New Roman" w:hAnsi="Arial" w:cs="Arial"/>
          <w:i/>
          <w:lang w:val="it-IT" w:eastAsia="hr-HR"/>
        </w:rPr>
        <w:t xml:space="preserve">članom 2 </w:t>
      </w:r>
      <w:r>
        <w:rPr>
          <w:rFonts w:ascii="Arial" w:eastAsia="Times New Roman" w:hAnsi="Arial" w:cs="Arial"/>
          <w:i/>
          <w:lang w:val="hr-HR" w:eastAsia="hr-HR"/>
        </w:rPr>
        <w:t>Uredbe Savjeta EU br. 125/2019 o trgovini robom koja bi se mogla koristiti za izvršenje smrtne kazne, mučenje ili drugo okrutno, neljudsko ili ponižavajuće postupanje ili kažnjavanje.</w:t>
      </w:r>
    </w:p>
    <w:p w14:paraId="0D3CFA6C" w14:textId="77777777" w:rsidR="00266BDA" w:rsidRDefault="00266BDA" w:rsidP="00266BDA">
      <w:pPr>
        <w:pStyle w:val="wyq110---naslov-clana"/>
        <w:shd w:val="clear" w:color="auto" w:fill="FFFFFF"/>
        <w:spacing w:before="240" w:beforeAutospacing="0" w:after="240" w:afterAutospacing="0"/>
        <w:ind w:left="142" w:firstLine="142"/>
        <w:jc w:val="both"/>
        <w:rPr>
          <w:rFonts w:ascii="Arial" w:hAnsi="Arial" w:cs="Arial"/>
          <w:sz w:val="22"/>
          <w:szCs w:val="22"/>
          <w:lang w:val="hr-HR" w:eastAsia="hr-HR"/>
        </w:rPr>
      </w:pPr>
      <w:r>
        <w:rPr>
          <w:rFonts w:ascii="Arial" w:hAnsi="Arial" w:cs="Arial"/>
          <w:b/>
          <w:sz w:val="22"/>
          <w:szCs w:val="22"/>
          <w:lang w:val="it-IT" w:eastAsia="hr-HR"/>
        </w:rPr>
        <w:t xml:space="preserve">   Odredbama </w:t>
      </w:r>
      <w:r>
        <w:rPr>
          <w:rFonts w:ascii="Arial" w:hAnsi="Arial" w:cs="Arial"/>
          <w:b/>
          <w:sz w:val="22"/>
          <w:szCs w:val="22"/>
          <w:lang w:val="sr-Latn-CS" w:eastAsia="hr-HR"/>
        </w:rPr>
        <w:t>člana 4</w:t>
      </w:r>
      <w:r>
        <w:rPr>
          <w:rFonts w:ascii="Cambria" w:hAnsi="Cambria"/>
          <w:b/>
          <w:sz w:val="22"/>
          <w:szCs w:val="22"/>
          <w:lang w:val="sr-Latn-CS" w:eastAsia="hr-HR"/>
        </w:rPr>
        <w:t xml:space="preserve"> </w:t>
      </w:r>
      <w:r>
        <w:rPr>
          <w:rFonts w:ascii="Arial" w:hAnsi="Arial" w:cs="Arial"/>
          <w:sz w:val="22"/>
          <w:szCs w:val="22"/>
          <w:lang w:val="hr-HR" w:eastAsia="hr-HR"/>
        </w:rPr>
        <w:t xml:space="preserve">definisani su uslovi po osnovu kojih se </w:t>
      </w:r>
      <w:r>
        <w:rPr>
          <w:rFonts w:ascii="Arial" w:hAnsi="Arial" w:cs="Arial"/>
          <w:b/>
          <w:sz w:val="22"/>
          <w:szCs w:val="22"/>
          <w:lang w:val="hr-HR" w:eastAsia="hr-HR"/>
        </w:rPr>
        <w:t>zabranjuje</w:t>
      </w:r>
      <w:r>
        <w:rPr>
          <w:rFonts w:ascii="Arial" w:hAnsi="Arial" w:cs="Arial"/>
          <w:sz w:val="22"/>
          <w:szCs w:val="22"/>
          <w:lang w:val="hr-HR" w:eastAsia="hr-HR"/>
        </w:rPr>
        <w:t xml:space="preserve"> svaki izvoz robe, nezavisno od njenog porijekla, navedene u Članu 4 stav 1, a koja se može upotrijebiti isključivo za izvršenje smrtne kazne, mučenje i ostalo okrutno, neljudsko ili ponižavajuće postupanje ili kažnjavanje. </w:t>
      </w:r>
    </w:p>
    <w:p w14:paraId="775FA7F8" w14:textId="77777777" w:rsidR="00266BDA" w:rsidRDefault="00266BDA" w:rsidP="00266BDA">
      <w:pPr>
        <w:spacing w:before="120" w:after="0" w:line="240" w:lineRule="auto"/>
        <w:ind w:firstLine="426"/>
        <w:jc w:val="both"/>
        <w:rPr>
          <w:rFonts w:ascii="Arial" w:eastAsia="Times New Roman" w:hAnsi="Arial" w:cs="Arial"/>
          <w:lang w:val="hr-HR" w:eastAsia="hr-HR"/>
        </w:rPr>
      </w:pPr>
      <w:r>
        <w:rPr>
          <w:rFonts w:ascii="Arial" w:eastAsia="Times New Roman" w:hAnsi="Arial" w:cs="Arial"/>
          <w:lang w:val="hr-HR" w:eastAsia="hr-HR"/>
        </w:rPr>
        <w:t>Na ovaj način se uvodi zabrana izvoza robe koja nema nikakve praktične upotrebe osim za izvršenje smrtne kazne, mučenje ili drugo okrutno, neljudsko ili ponižavajuće postupanje ili kažnjavanje i kontrole izvoza određene robe koja se može koristiti za te potrebe. Ovom odredbom zakona se poštuju osnovna prava i načela priznata u Povelji Evropske unije o osnovnim pravima, a naročito poštovanje i zaštita ljudskog dostojanstva, pravo na život i zabrana mučenja i neljudskog ili ponižavajućeg postupanja ili kažnjavanja.</w:t>
      </w:r>
    </w:p>
    <w:p w14:paraId="2BBBD1C7" w14:textId="77777777" w:rsidR="00266BDA" w:rsidRDefault="00266BDA" w:rsidP="00266BDA">
      <w:pPr>
        <w:autoSpaceDE w:val="0"/>
        <w:autoSpaceDN w:val="0"/>
        <w:adjustRightInd w:val="0"/>
        <w:spacing w:before="120" w:after="120" w:line="240" w:lineRule="auto"/>
        <w:ind w:firstLine="425"/>
        <w:jc w:val="both"/>
        <w:rPr>
          <w:rFonts w:ascii="Arial" w:eastAsia="Times New Roman" w:hAnsi="Arial" w:cs="Arial"/>
          <w:i/>
          <w:lang w:val="sr-Latn-ME" w:eastAsia="sr-Latn-ME"/>
        </w:rPr>
      </w:pPr>
      <w:r>
        <w:rPr>
          <w:rFonts w:ascii="Arial" w:eastAsia="Times New Roman" w:hAnsi="Arial" w:cs="Arial"/>
          <w:i/>
          <w:lang w:val="sr-Latn-ME" w:eastAsia="sr-Latn-ME"/>
        </w:rPr>
        <w:t>Roba koja je obuhvaćena ovim stavom prije svega odnosi se na sljedeće:</w:t>
      </w:r>
    </w:p>
    <w:p w14:paraId="5F6B7C5C" w14:textId="77777777" w:rsidR="00266BDA" w:rsidRDefault="00266BDA" w:rsidP="00266BDA">
      <w:pPr>
        <w:autoSpaceDE w:val="0"/>
        <w:autoSpaceDN w:val="0"/>
        <w:adjustRightInd w:val="0"/>
        <w:spacing w:before="120" w:after="120" w:line="240" w:lineRule="auto"/>
        <w:ind w:firstLine="425"/>
        <w:jc w:val="both"/>
        <w:rPr>
          <w:rFonts w:ascii="Arial" w:eastAsia="Times New Roman" w:hAnsi="Arial" w:cs="Arial"/>
          <w:i/>
          <w:lang w:val="sr-Latn-ME" w:eastAsia="sr-Latn-ME"/>
        </w:rPr>
      </w:pPr>
      <w:r>
        <w:rPr>
          <w:rFonts w:ascii="Arial" w:eastAsia="Times New Roman" w:hAnsi="Arial" w:cs="Arial"/>
          <w:i/>
          <w:lang w:val="sr-Latn-ME" w:eastAsia="sr-Latn-ME"/>
        </w:rPr>
        <w:t>Opšte je prihvaćeno da se klasične lisice mogu koristiti kao sredstva obuzdavanja prilikom djelovanja organa za sprovođenje zakona i takve su lisice standardna oprema ovih organa. Standardnim minimalnim pravilima UN-a za postupanje sa zatvorenicima zabranjuje se korišćenje lanaca ili okova kao sredstava obuzdavanja i njima se propisuje da se lisice i druga sredstva obuzdavanja ne smiju nikada primijeniti kao kazna. Primjena sredstava obuzdavanja osim lanaca i okova dozvoljena je samo za određene namjene, posebno kao mjera opreza protiv bijega zatvorenika tokom premještaja ili kako bi se spriječilo da zatvorenik povrijedi sebe ili druge.</w:t>
      </w:r>
    </w:p>
    <w:p w14:paraId="398EB0AF" w14:textId="77777777" w:rsidR="00266BDA" w:rsidRDefault="00266BDA" w:rsidP="00266BDA">
      <w:pPr>
        <w:autoSpaceDE w:val="0"/>
        <w:autoSpaceDN w:val="0"/>
        <w:adjustRightInd w:val="0"/>
        <w:spacing w:before="120" w:after="120" w:line="240" w:lineRule="auto"/>
        <w:ind w:firstLine="425"/>
        <w:jc w:val="both"/>
        <w:rPr>
          <w:rFonts w:ascii="Arial" w:eastAsia="Times New Roman" w:hAnsi="Arial" w:cs="Arial"/>
          <w:i/>
          <w:lang w:val="sr-Latn-ME" w:eastAsia="sr-Latn-ME"/>
        </w:rPr>
      </w:pPr>
      <w:proofErr w:type="spellStart"/>
      <w:r>
        <w:rPr>
          <w:rFonts w:ascii="Arial" w:eastAsia="Times New Roman" w:hAnsi="Arial" w:cs="Arial"/>
          <w:i/>
        </w:rPr>
        <w:t>Lisice</w:t>
      </w:r>
      <w:proofErr w:type="spellEnd"/>
      <w:r>
        <w:rPr>
          <w:rFonts w:ascii="Arial" w:eastAsia="Times New Roman" w:hAnsi="Arial" w:cs="Arial"/>
          <w:i/>
        </w:rPr>
        <w:t xml:space="preserve"> za </w:t>
      </w:r>
      <w:proofErr w:type="spellStart"/>
      <w:r>
        <w:rPr>
          <w:rFonts w:ascii="Arial" w:eastAsia="Times New Roman" w:hAnsi="Arial" w:cs="Arial"/>
          <w:i/>
        </w:rPr>
        <w:t>palčeve</w:t>
      </w:r>
      <w:proofErr w:type="spellEnd"/>
      <w:r>
        <w:rPr>
          <w:rFonts w:ascii="Arial" w:eastAsia="Times New Roman" w:hAnsi="Arial" w:cs="Arial"/>
          <w:i/>
        </w:rPr>
        <w:t xml:space="preserve"> i </w:t>
      </w:r>
      <w:proofErr w:type="spellStart"/>
      <w:r>
        <w:rPr>
          <w:rFonts w:ascii="Arial" w:eastAsia="Times New Roman" w:hAnsi="Arial" w:cs="Arial"/>
          <w:i/>
        </w:rPr>
        <w:t>prste</w:t>
      </w:r>
      <w:proofErr w:type="spellEnd"/>
      <w:r>
        <w:rPr>
          <w:rFonts w:ascii="Arial" w:eastAsia="Times New Roman" w:hAnsi="Arial" w:cs="Arial"/>
          <w:i/>
        </w:rPr>
        <w:t xml:space="preserve"> </w:t>
      </w:r>
      <w:proofErr w:type="spellStart"/>
      <w:r>
        <w:rPr>
          <w:rFonts w:ascii="Arial" w:eastAsia="Times New Roman" w:hAnsi="Arial" w:cs="Arial"/>
          <w:i/>
        </w:rPr>
        <w:t>te</w:t>
      </w:r>
      <w:proofErr w:type="spellEnd"/>
      <w:r>
        <w:rPr>
          <w:rFonts w:ascii="Arial" w:eastAsia="Times New Roman" w:hAnsi="Arial" w:cs="Arial"/>
          <w:i/>
        </w:rPr>
        <w:t xml:space="preserve"> </w:t>
      </w:r>
      <w:proofErr w:type="spellStart"/>
      <w:r>
        <w:rPr>
          <w:rFonts w:ascii="Arial" w:eastAsia="Times New Roman" w:hAnsi="Arial" w:cs="Arial"/>
          <w:i/>
        </w:rPr>
        <w:t>okovi</w:t>
      </w:r>
      <w:proofErr w:type="spellEnd"/>
      <w:r>
        <w:rPr>
          <w:rFonts w:ascii="Arial" w:eastAsia="Times New Roman" w:hAnsi="Arial" w:cs="Arial"/>
          <w:i/>
        </w:rPr>
        <w:t xml:space="preserve"> za </w:t>
      </w:r>
      <w:proofErr w:type="spellStart"/>
      <w:r>
        <w:rPr>
          <w:rFonts w:ascii="Arial" w:eastAsia="Times New Roman" w:hAnsi="Arial" w:cs="Arial"/>
          <w:i/>
        </w:rPr>
        <w:t>vrat</w:t>
      </w:r>
      <w:proofErr w:type="spellEnd"/>
      <w:r>
        <w:rPr>
          <w:rFonts w:ascii="Arial" w:eastAsia="Times New Roman" w:hAnsi="Arial" w:cs="Arial"/>
          <w:i/>
        </w:rPr>
        <w:t xml:space="preserve"> ne </w:t>
      </w:r>
      <w:proofErr w:type="spellStart"/>
      <w:r>
        <w:rPr>
          <w:rFonts w:ascii="Arial" w:eastAsia="Times New Roman" w:hAnsi="Arial" w:cs="Arial"/>
          <w:i/>
        </w:rPr>
        <w:t>smatraju</w:t>
      </w:r>
      <w:proofErr w:type="spellEnd"/>
      <w:r>
        <w:rPr>
          <w:rFonts w:ascii="Arial" w:eastAsia="Times New Roman" w:hAnsi="Arial" w:cs="Arial"/>
          <w:i/>
        </w:rPr>
        <w:t xml:space="preserve"> se </w:t>
      </w:r>
      <w:proofErr w:type="spellStart"/>
      <w:r>
        <w:rPr>
          <w:rFonts w:ascii="Arial" w:eastAsia="Times New Roman" w:hAnsi="Arial" w:cs="Arial"/>
          <w:i/>
        </w:rPr>
        <w:t>dopuštenima</w:t>
      </w:r>
      <w:proofErr w:type="spellEnd"/>
      <w:r>
        <w:rPr>
          <w:rFonts w:ascii="Arial" w:eastAsia="Times New Roman" w:hAnsi="Arial" w:cs="Arial"/>
          <w:i/>
        </w:rPr>
        <w:t xml:space="preserve"> za </w:t>
      </w:r>
      <w:proofErr w:type="spellStart"/>
      <w:r>
        <w:rPr>
          <w:rFonts w:ascii="Arial" w:eastAsia="Times New Roman" w:hAnsi="Arial" w:cs="Arial"/>
          <w:i/>
        </w:rPr>
        <w:t>korišćenje</w:t>
      </w:r>
      <w:proofErr w:type="spellEnd"/>
      <w:r>
        <w:rPr>
          <w:rFonts w:ascii="Arial" w:eastAsia="Times New Roman" w:hAnsi="Arial" w:cs="Arial"/>
          <w:i/>
        </w:rPr>
        <w:t xml:space="preserve"> </w:t>
      </w:r>
      <w:proofErr w:type="spellStart"/>
      <w:r>
        <w:rPr>
          <w:rFonts w:ascii="Arial" w:eastAsia="Times New Roman" w:hAnsi="Arial" w:cs="Arial"/>
          <w:i/>
        </w:rPr>
        <w:t>prilikom</w:t>
      </w:r>
      <w:proofErr w:type="spellEnd"/>
      <w:r>
        <w:rPr>
          <w:rFonts w:ascii="Arial" w:eastAsia="Times New Roman" w:hAnsi="Arial" w:cs="Arial"/>
          <w:i/>
        </w:rPr>
        <w:t xml:space="preserve"> </w:t>
      </w:r>
      <w:proofErr w:type="spellStart"/>
      <w:r>
        <w:rPr>
          <w:rFonts w:ascii="Arial" w:eastAsia="Times New Roman" w:hAnsi="Arial" w:cs="Arial"/>
          <w:i/>
        </w:rPr>
        <w:t>djelovanja</w:t>
      </w:r>
      <w:proofErr w:type="spellEnd"/>
      <w:r>
        <w:rPr>
          <w:rFonts w:ascii="Arial" w:eastAsia="Times New Roman" w:hAnsi="Arial" w:cs="Arial"/>
          <w:i/>
        </w:rPr>
        <w:t xml:space="preserve"> organa za </w:t>
      </w:r>
      <w:proofErr w:type="spellStart"/>
      <w:r>
        <w:rPr>
          <w:rFonts w:ascii="Arial" w:eastAsia="Times New Roman" w:hAnsi="Arial" w:cs="Arial"/>
          <w:i/>
        </w:rPr>
        <w:t>sprovođenje</w:t>
      </w:r>
      <w:proofErr w:type="spellEnd"/>
      <w:r>
        <w:rPr>
          <w:rFonts w:ascii="Arial" w:eastAsia="Times New Roman" w:hAnsi="Arial" w:cs="Arial"/>
          <w:i/>
        </w:rPr>
        <w:t xml:space="preserve"> </w:t>
      </w:r>
      <w:proofErr w:type="spellStart"/>
      <w:r>
        <w:rPr>
          <w:rFonts w:ascii="Arial" w:eastAsia="Times New Roman" w:hAnsi="Arial" w:cs="Arial"/>
          <w:i/>
        </w:rPr>
        <w:t>zakona</w:t>
      </w:r>
      <w:proofErr w:type="spellEnd"/>
      <w:r>
        <w:rPr>
          <w:rFonts w:ascii="Arial" w:eastAsia="Times New Roman" w:hAnsi="Arial" w:cs="Arial"/>
          <w:i/>
        </w:rPr>
        <w:t xml:space="preserve">, </w:t>
      </w:r>
      <w:proofErr w:type="spellStart"/>
      <w:r>
        <w:rPr>
          <w:rFonts w:ascii="Arial" w:eastAsia="Times New Roman" w:hAnsi="Arial" w:cs="Arial"/>
          <w:i/>
        </w:rPr>
        <w:t>dok</w:t>
      </w:r>
      <w:proofErr w:type="spellEnd"/>
      <w:r>
        <w:rPr>
          <w:rFonts w:ascii="Arial" w:eastAsia="Times New Roman" w:hAnsi="Arial" w:cs="Arial"/>
          <w:i/>
        </w:rPr>
        <w:t xml:space="preserve"> se </w:t>
      </w:r>
      <w:proofErr w:type="spellStart"/>
      <w:r>
        <w:rPr>
          <w:rFonts w:ascii="Arial" w:eastAsia="Times New Roman" w:hAnsi="Arial" w:cs="Arial"/>
          <w:i/>
        </w:rPr>
        <w:t>korišćenje</w:t>
      </w:r>
      <w:proofErr w:type="spellEnd"/>
      <w:r>
        <w:rPr>
          <w:rFonts w:ascii="Arial" w:eastAsia="Times New Roman" w:hAnsi="Arial" w:cs="Arial"/>
          <w:i/>
        </w:rPr>
        <w:t xml:space="preserve"> </w:t>
      </w:r>
      <w:proofErr w:type="spellStart"/>
      <w:r>
        <w:rPr>
          <w:rFonts w:ascii="Arial" w:eastAsia="Times New Roman" w:hAnsi="Arial" w:cs="Arial"/>
          <w:i/>
        </w:rPr>
        <w:t>okova</w:t>
      </w:r>
      <w:proofErr w:type="spellEnd"/>
      <w:r>
        <w:rPr>
          <w:rFonts w:ascii="Arial" w:eastAsia="Times New Roman" w:hAnsi="Arial" w:cs="Arial"/>
          <w:i/>
        </w:rPr>
        <w:t xml:space="preserve"> za </w:t>
      </w:r>
      <w:proofErr w:type="spellStart"/>
      <w:r>
        <w:rPr>
          <w:rFonts w:ascii="Arial" w:eastAsia="Times New Roman" w:hAnsi="Arial" w:cs="Arial"/>
          <w:i/>
        </w:rPr>
        <w:t>noge</w:t>
      </w:r>
      <w:proofErr w:type="spellEnd"/>
      <w:r>
        <w:rPr>
          <w:rFonts w:ascii="Arial" w:eastAsia="Times New Roman" w:hAnsi="Arial" w:cs="Arial"/>
          <w:i/>
        </w:rPr>
        <w:t xml:space="preserve"> </w:t>
      </w:r>
      <w:proofErr w:type="spellStart"/>
      <w:r>
        <w:rPr>
          <w:rFonts w:ascii="Arial" w:eastAsia="Times New Roman" w:hAnsi="Arial" w:cs="Arial"/>
          <w:i/>
        </w:rPr>
        <w:t>prilikom</w:t>
      </w:r>
      <w:proofErr w:type="spellEnd"/>
      <w:r>
        <w:rPr>
          <w:rFonts w:ascii="Arial" w:eastAsia="Times New Roman" w:hAnsi="Arial" w:cs="Arial"/>
          <w:i/>
        </w:rPr>
        <w:t xml:space="preserve"> </w:t>
      </w:r>
      <w:proofErr w:type="spellStart"/>
      <w:r>
        <w:rPr>
          <w:rFonts w:ascii="Arial" w:eastAsia="Times New Roman" w:hAnsi="Arial" w:cs="Arial"/>
          <w:i/>
        </w:rPr>
        <w:t>djelovanja</w:t>
      </w:r>
      <w:proofErr w:type="spellEnd"/>
      <w:r>
        <w:rPr>
          <w:rFonts w:ascii="Arial" w:eastAsia="Times New Roman" w:hAnsi="Arial" w:cs="Arial"/>
          <w:i/>
        </w:rPr>
        <w:t xml:space="preserve"> </w:t>
      </w:r>
      <w:proofErr w:type="spellStart"/>
      <w:r>
        <w:rPr>
          <w:rFonts w:ascii="Arial" w:eastAsia="Times New Roman" w:hAnsi="Arial" w:cs="Arial"/>
          <w:i/>
        </w:rPr>
        <w:t>ovih</w:t>
      </w:r>
      <w:proofErr w:type="spellEnd"/>
      <w:r>
        <w:rPr>
          <w:rFonts w:ascii="Arial" w:eastAsia="Times New Roman" w:hAnsi="Arial" w:cs="Arial"/>
          <w:i/>
        </w:rPr>
        <w:t xml:space="preserve">  organa, </w:t>
      </w:r>
      <w:proofErr w:type="spellStart"/>
      <w:r>
        <w:rPr>
          <w:rFonts w:ascii="Arial" w:eastAsia="Times New Roman" w:hAnsi="Arial" w:cs="Arial"/>
          <w:i/>
        </w:rPr>
        <w:t>obično</w:t>
      </w:r>
      <w:proofErr w:type="spellEnd"/>
      <w:r>
        <w:rPr>
          <w:rFonts w:ascii="Arial" w:eastAsia="Times New Roman" w:hAnsi="Arial" w:cs="Arial"/>
          <w:i/>
        </w:rPr>
        <w:t xml:space="preserve"> ne </w:t>
      </w:r>
      <w:proofErr w:type="spellStart"/>
      <w:r>
        <w:rPr>
          <w:rFonts w:ascii="Arial" w:eastAsia="Times New Roman" w:hAnsi="Arial" w:cs="Arial"/>
          <w:i/>
        </w:rPr>
        <w:t>smatra</w:t>
      </w:r>
      <w:proofErr w:type="spellEnd"/>
      <w:r>
        <w:rPr>
          <w:rFonts w:ascii="Arial" w:eastAsia="Times New Roman" w:hAnsi="Arial" w:cs="Arial"/>
          <w:i/>
        </w:rPr>
        <w:t xml:space="preserve"> </w:t>
      </w:r>
      <w:proofErr w:type="spellStart"/>
      <w:r>
        <w:rPr>
          <w:rFonts w:ascii="Arial" w:eastAsia="Times New Roman" w:hAnsi="Arial" w:cs="Arial"/>
          <w:i/>
        </w:rPr>
        <w:t>prihvatljivim</w:t>
      </w:r>
      <w:proofErr w:type="spellEnd"/>
      <w:r>
        <w:rPr>
          <w:rFonts w:ascii="Arial" w:eastAsia="Times New Roman" w:hAnsi="Arial" w:cs="Arial"/>
          <w:i/>
        </w:rPr>
        <w:t xml:space="preserve">. </w:t>
      </w:r>
      <w:proofErr w:type="spellStart"/>
      <w:r>
        <w:rPr>
          <w:rFonts w:ascii="Arial" w:eastAsia="Times New Roman" w:hAnsi="Arial" w:cs="Arial"/>
          <w:i/>
        </w:rPr>
        <w:t>Vjerovatnije</w:t>
      </w:r>
      <w:proofErr w:type="spellEnd"/>
      <w:r>
        <w:rPr>
          <w:rFonts w:ascii="Arial" w:eastAsia="Times New Roman" w:hAnsi="Arial" w:cs="Arial"/>
          <w:i/>
        </w:rPr>
        <w:t xml:space="preserve"> je da </w:t>
      </w:r>
      <w:proofErr w:type="spellStart"/>
      <w:r>
        <w:rPr>
          <w:rFonts w:ascii="Arial" w:eastAsia="Times New Roman" w:hAnsi="Arial" w:cs="Arial"/>
          <w:i/>
        </w:rPr>
        <w:t>će</w:t>
      </w:r>
      <w:proofErr w:type="spellEnd"/>
      <w:r>
        <w:rPr>
          <w:rFonts w:ascii="Arial" w:eastAsia="Times New Roman" w:hAnsi="Arial" w:cs="Arial"/>
          <w:i/>
        </w:rPr>
        <w:t xml:space="preserve"> </w:t>
      </w:r>
      <w:proofErr w:type="spellStart"/>
      <w:r>
        <w:rPr>
          <w:rFonts w:ascii="Arial" w:eastAsia="Times New Roman" w:hAnsi="Arial" w:cs="Arial"/>
          <w:i/>
        </w:rPr>
        <w:t>nazupčane</w:t>
      </w:r>
      <w:proofErr w:type="spellEnd"/>
      <w:r>
        <w:rPr>
          <w:rFonts w:ascii="Arial" w:eastAsia="Times New Roman" w:hAnsi="Arial" w:cs="Arial"/>
          <w:i/>
        </w:rPr>
        <w:t xml:space="preserve"> </w:t>
      </w:r>
      <w:proofErr w:type="spellStart"/>
      <w:r>
        <w:rPr>
          <w:rFonts w:ascii="Arial" w:eastAsia="Times New Roman" w:hAnsi="Arial" w:cs="Arial"/>
          <w:i/>
        </w:rPr>
        <w:t>lisice</w:t>
      </w:r>
      <w:proofErr w:type="spellEnd"/>
      <w:r>
        <w:rPr>
          <w:rFonts w:ascii="Arial" w:eastAsia="Times New Roman" w:hAnsi="Arial" w:cs="Arial"/>
          <w:i/>
        </w:rPr>
        <w:t xml:space="preserve"> za </w:t>
      </w:r>
      <w:proofErr w:type="spellStart"/>
      <w:r>
        <w:rPr>
          <w:rFonts w:ascii="Arial" w:eastAsia="Times New Roman" w:hAnsi="Arial" w:cs="Arial"/>
          <w:i/>
        </w:rPr>
        <w:t>palčeve</w:t>
      </w:r>
      <w:proofErr w:type="spellEnd"/>
      <w:r>
        <w:rPr>
          <w:rFonts w:ascii="Arial" w:eastAsia="Times New Roman" w:hAnsi="Arial" w:cs="Arial"/>
          <w:i/>
        </w:rPr>
        <w:t xml:space="preserve"> i </w:t>
      </w:r>
      <w:proofErr w:type="spellStart"/>
      <w:r>
        <w:rPr>
          <w:rFonts w:ascii="Arial" w:eastAsia="Times New Roman" w:hAnsi="Arial" w:cs="Arial"/>
          <w:i/>
        </w:rPr>
        <w:t>prste</w:t>
      </w:r>
      <w:proofErr w:type="spellEnd"/>
      <w:r>
        <w:rPr>
          <w:rFonts w:ascii="Arial" w:eastAsia="Times New Roman" w:hAnsi="Arial" w:cs="Arial"/>
          <w:i/>
        </w:rPr>
        <w:t xml:space="preserve">, </w:t>
      </w:r>
      <w:proofErr w:type="spellStart"/>
      <w:r>
        <w:rPr>
          <w:rFonts w:ascii="Arial" w:eastAsia="Times New Roman" w:hAnsi="Arial" w:cs="Arial"/>
          <w:i/>
        </w:rPr>
        <w:t>vijci</w:t>
      </w:r>
      <w:proofErr w:type="spellEnd"/>
      <w:r>
        <w:rPr>
          <w:rFonts w:ascii="Arial" w:eastAsia="Times New Roman" w:hAnsi="Arial" w:cs="Arial"/>
          <w:i/>
        </w:rPr>
        <w:t xml:space="preserve"> za </w:t>
      </w:r>
      <w:proofErr w:type="spellStart"/>
      <w:r>
        <w:rPr>
          <w:rFonts w:ascii="Arial" w:eastAsia="Times New Roman" w:hAnsi="Arial" w:cs="Arial"/>
          <w:i/>
        </w:rPr>
        <w:t>stiskanje</w:t>
      </w:r>
      <w:proofErr w:type="spellEnd"/>
      <w:r>
        <w:rPr>
          <w:rFonts w:ascii="Arial" w:eastAsia="Times New Roman" w:hAnsi="Arial" w:cs="Arial"/>
          <w:i/>
        </w:rPr>
        <w:t xml:space="preserve"> </w:t>
      </w:r>
      <w:proofErr w:type="spellStart"/>
      <w:r>
        <w:rPr>
          <w:rFonts w:ascii="Arial" w:eastAsia="Times New Roman" w:hAnsi="Arial" w:cs="Arial"/>
          <w:i/>
        </w:rPr>
        <w:t>palčeva</w:t>
      </w:r>
      <w:proofErr w:type="spellEnd"/>
      <w:r>
        <w:rPr>
          <w:rFonts w:ascii="Arial" w:eastAsia="Times New Roman" w:hAnsi="Arial" w:cs="Arial"/>
          <w:i/>
        </w:rPr>
        <w:t xml:space="preserve"> i </w:t>
      </w:r>
      <w:proofErr w:type="spellStart"/>
      <w:r>
        <w:rPr>
          <w:rFonts w:ascii="Arial" w:eastAsia="Times New Roman" w:hAnsi="Arial" w:cs="Arial"/>
          <w:i/>
        </w:rPr>
        <w:t>prstiju</w:t>
      </w:r>
      <w:proofErr w:type="spellEnd"/>
      <w:r>
        <w:rPr>
          <w:rFonts w:ascii="Arial" w:eastAsia="Times New Roman" w:hAnsi="Arial" w:cs="Arial"/>
          <w:i/>
        </w:rPr>
        <w:t xml:space="preserve">, </w:t>
      </w:r>
      <w:proofErr w:type="spellStart"/>
      <w:r>
        <w:rPr>
          <w:rFonts w:ascii="Arial" w:eastAsia="Times New Roman" w:hAnsi="Arial" w:cs="Arial"/>
          <w:i/>
        </w:rPr>
        <w:t>okovi</w:t>
      </w:r>
      <w:proofErr w:type="spellEnd"/>
      <w:r>
        <w:rPr>
          <w:rFonts w:ascii="Arial" w:eastAsia="Times New Roman" w:hAnsi="Arial" w:cs="Arial"/>
          <w:i/>
        </w:rPr>
        <w:t xml:space="preserve"> u </w:t>
      </w:r>
      <w:proofErr w:type="spellStart"/>
      <w:r>
        <w:rPr>
          <w:rFonts w:ascii="Arial" w:eastAsia="Times New Roman" w:hAnsi="Arial" w:cs="Arial"/>
          <w:i/>
        </w:rPr>
        <w:t>obliku</w:t>
      </w:r>
      <w:proofErr w:type="spellEnd"/>
      <w:r>
        <w:rPr>
          <w:rFonts w:ascii="Arial" w:eastAsia="Times New Roman" w:hAnsi="Arial" w:cs="Arial"/>
          <w:i/>
        </w:rPr>
        <w:t xml:space="preserve"> </w:t>
      </w:r>
      <w:proofErr w:type="spellStart"/>
      <w:r>
        <w:rPr>
          <w:rFonts w:ascii="Arial" w:eastAsia="Times New Roman" w:hAnsi="Arial" w:cs="Arial"/>
          <w:i/>
        </w:rPr>
        <w:t>poluge</w:t>
      </w:r>
      <w:proofErr w:type="spellEnd"/>
      <w:r>
        <w:rPr>
          <w:rFonts w:ascii="Arial" w:eastAsia="Times New Roman" w:hAnsi="Arial" w:cs="Arial"/>
          <w:i/>
        </w:rPr>
        <w:t xml:space="preserve"> i </w:t>
      </w:r>
      <w:proofErr w:type="spellStart"/>
      <w:r>
        <w:rPr>
          <w:rFonts w:ascii="Arial" w:eastAsia="Times New Roman" w:hAnsi="Arial" w:cs="Arial"/>
          <w:i/>
        </w:rPr>
        <w:t>okovi</w:t>
      </w:r>
      <w:proofErr w:type="spellEnd"/>
      <w:r>
        <w:rPr>
          <w:rFonts w:ascii="Arial" w:eastAsia="Times New Roman" w:hAnsi="Arial" w:cs="Arial"/>
          <w:i/>
        </w:rPr>
        <w:t xml:space="preserve"> za </w:t>
      </w:r>
      <w:proofErr w:type="spellStart"/>
      <w:r>
        <w:rPr>
          <w:rFonts w:ascii="Arial" w:eastAsia="Times New Roman" w:hAnsi="Arial" w:cs="Arial"/>
          <w:i/>
        </w:rPr>
        <w:t>noge</w:t>
      </w:r>
      <w:proofErr w:type="spellEnd"/>
      <w:r>
        <w:rPr>
          <w:rFonts w:ascii="Arial" w:eastAsia="Times New Roman" w:hAnsi="Arial" w:cs="Arial"/>
          <w:i/>
        </w:rPr>
        <w:t xml:space="preserve"> s </w:t>
      </w:r>
      <w:proofErr w:type="spellStart"/>
      <w:r>
        <w:rPr>
          <w:rFonts w:ascii="Arial" w:eastAsia="Times New Roman" w:hAnsi="Arial" w:cs="Arial"/>
          <w:i/>
        </w:rPr>
        <w:t>tegove</w:t>
      </w:r>
      <w:proofErr w:type="spellEnd"/>
      <w:r>
        <w:rPr>
          <w:rFonts w:ascii="Arial" w:eastAsia="Times New Roman" w:hAnsi="Arial" w:cs="Arial"/>
          <w:i/>
        </w:rPr>
        <w:t xml:space="preserve"> </w:t>
      </w:r>
      <w:proofErr w:type="spellStart"/>
      <w:r>
        <w:rPr>
          <w:rFonts w:ascii="Arial" w:eastAsia="Times New Roman" w:hAnsi="Arial" w:cs="Arial"/>
          <w:i/>
        </w:rPr>
        <w:t>zbog</w:t>
      </w:r>
      <w:proofErr w:type="spellEnd"/>
      <w:r>
        <w:rPr>
          <w:rFonts w:ascii="Arial" w:eastAsia="Times New Roman" w:hAnsi="Arial" w:cs="Arial"/>
          <w:i/>
        </w:rPr>
        <w:t xml:space="preserve"> </w:t>
      </w:r>
      <w:proofErr w:type="spellStart"/>
      <w:r>
        <w:rPr>
          <w:rFonts w:ascii="Arial" w:eastAsia="Times New Roman" w:hAnsi="Arial" w:cs="Arial"/>
          <w:i/>
        </w:rPr>
        <w:t>svojih</w:t>
      </w:r>
      <w:proofErr w:type="spellEnd"/>
      <w:r>
        <w:rPr>
          <w:rFonts w:ascii="Arial" w:eastAsia="Times New Roman" w:hAnsi="Arial" w:cs="Arial"/>
          <w:i/>
        </w:rPr>
        <w:t xml:space="preserve"> </w:t>
      </w:r>
      <w:proofErr w:type="spellStart"/>
      <w:r>
        <w:rPr>
          <w:rFonts w:ascii="Arial" w:eastAsia="Times New Roman" w:hAnsi="Arial" w:cs="Arial"/>
          <w:i/>
        </w:rPr>
        <w:t>karakteristika</w:t>
      </w:r>
      <w:proofErr w:type="spellEnd"/>
      <w:r>
        <w:rPr>
          <w:rFonts w:ascii="Arial" w:eastAsia="Times New Roman" w:hAnsi="Arial" w:cs="Arial"/>
          <w:i/>
        </w:rPr>
        <w:t xml:space="preserve"> </w:t>
      </w:r>
      <w:proofErr w:type="spellStart"/>
      <w:r>
        <w:rPr>
          <w:rFonts w:ascii="Arial" w:eastAsia="Times New Roman" w:hAnsi="Arial" w:cs="Arial"/>
          <w:i/>
        </w:rPr>
        <w:t>uzrokovati</w:t>
      </w:r>
      <w:proofErr w:type="spellEnd"/>
      <w:r>
        <w:rPr>
          <w:rFonts w:ascii="Arial" w:eastAsia="Times New Roman" w:hAnsi="Arial" w:cs="Arial"/>
          <w:i/>
        </w:rPr>
        <w:t xml:space="preserve"> jak </w:t>
      </w:r>
      <w:proofErr w:type="spellStart"/>
      <w:r>
        <w:rPr>
          <w:rFonts w:ascii="Arial" w:eastAsia="Times New Roman" w:hAnsi="Arial" w:cs="Arial"/>
          <w:i/>
        </w:rPr>
        <w:t>bol</w:t>
      </w:r>
      <w:proofErr w:type="spellEnd"/>
      <w:r>
        <w:rPr>
          <w:rFonts w:ascii="Arial" w:eastAsia="Times New Roman" w:hAnsi="Arial" w:cs="Arial"/>
          <w:i/>
        </w:rPr>
        <w:t xml:space="preserve"> </w:t>
      </w:r>
      <w:proofErr w:type="spellStart"/>
      <w:r>
        <w:rPr>
          <w:rFonts w:ascii="Arial" w:eastAsia="Times New Roman" w:hAnsi="Arial" w:cs="Arial"/>
          <w:i/>
        </w:rPr>
        <w:t>ili</w:t>
      </w:r>
      <w:proofErr w:type="spellEnd"/>
      <w:r>
        <w:rPr>
          <w:rFonts w:ascii="Arial" w:eastAsia="Times New Roman" w:hAnsi="Arial" w:cs="Arial"/>
          <w:i/>
        </w:rPr>
        <w:t xml:space="preserve"> </w:t>
      </w:r>
      <w:proofErr w:type="spellStart"/>
      <w:r>
        <w:rPr>
          <w:rFonts w:ascii="Arial" w:eastAsia="Times New Roman" w:hAnsi="Arial" w:cs="Arial"/>
          <w:i/>
        </w:rPr>
        <w:t>patnju</w:t>
      </w:r>
      <w:proofErr w:type="spellEnd"/>
      <w:r>
        <w:rPr>
          <w:rFonts w:ascii="Arial" w:eastAsia="Times New Roman" w:hAnsi="Arial" w:cs="Arial"/>
          <w:i/>
        </w:rPr>
        <w:t xml:space="preserve"> u </w:t>
      </w:r>
      <w:proofErr w:type="spellStart"/>
      <w:r>
        <w:rPr>
          <w:rFonts w:ascii="Arial" w:eastAsia="Times New Roman" w:hAnsi="Arial" w:cs="Arial"/>
          <w:i/>
        </w:rPr>
        <w:t>poređenju</w:t>
      </w:r>
      <w:proofErr w:type="spellEnd"/>
      <w:r>
        <w:rPr>
          <w:rFonts w:ascii="Arial" w:eastAsia="Times New Roman" w:hAnsi="Arial" w:cs="Arial"/>
          <w:i/>
        </w:rPr>
        <w:t xml:space="preserve"> s </w:t>
      </w:r>
      <w:proofErr w:type="spellStart"/>
      <w:r>
        <w:rPr>
          <w:rFonts w:ascii="Arial" w:eastAsia="Times New Roman" w:hAnsi="Arial" w:cs="Arial"/>
          <w:i/>
        </w:rPr>
        <w:t>drugim</w:t>
      </w:r>
      <w:proofErr w:type="spellEnd"/>
      <w:r>
        <w:rPr>
          <w:rFonts w:ascii="Arial" w:eastAsia="Times New Roman" w:hAnsi="Arial" w:cs="Arial"/>
          <w:i/>
        </w:rPr>
        <w:t xml:space="preserve"> </w:t>
      </w:r>
      <w:proofErr w:type="spellStart"/>
      <w:r>
        <w:rPr>
          <w:rFonts w:ascii="Arial" w:eastAsia="Times New Roman" w:hAnsi="Arial" w:cs="Arial"/>
          <w:i/>
        </w:rPr>
        <w:t>lisicama</w:t>
      </w:r>
      <w:proofErr w:type="spellEnd"/>
      <w:r>
        <w:rPr>
          <w:rFonts w:ascii="Arial" w:eastAsia="Times New Roman" w:hAnsi="Arial" w:cs="Arial"/>
          <w:i/>
        </w:rPr>
        <w:t xml:space="preserve"> za </w:t>
      </w:r>
      <w:proofErr w:type="spellStart"/>
      <w:r>
        <w:rPr>
          <w:rFonts w:ascii="Arial" w:eastAsia="Times New Roman" w:hAnsi="Arial" w:cs="Arial"/>
          <w:i/>
        </w:rPr>
        <w:t>palčeve</w:t>
      </w:r>
      <w:proofErr w:type="spellEnd"/>
      <w:r>
        <w:rPr>
          <w:rFonts w:ascii="Arial" w:eastAsia="Times New Roman" w:hAnsi="Arial" w:cs="Arial"/>
          <w:i/>
        </w:rPr>
        <w:t xml:space="preserve"> i </w:t>
      </w:r>
      <w:proofErr w:type="spellStart"/>
      <w:r>
        <w:rPr>
          <w:rFonts w:ascii="Arial" w:eastAsia="Times New Roman" w:hAnsi="Arial" w:cs="Arial"/>
          <w:i/>
        </w:rPr>
        <w:t>prste</w:t>
      </w:r>
      <w:proofErr w:type="spellEnd"/>
      <w:r>
        <w:rPr>
          <w:rFonts w:ascii="Arial" w:eastAsia="Times New Roman" w:hAnsi="Arial" w:cs="Arial"/>
          <w:i/>
        </w:rPr>
        <w:t xml:space="preserve"> </w:t>
      </w:r>
      <w:proofErr w:type="spellStart"/>
      <w:r>
        <w:rPr>
          <w:rFonts w:ascii="Arial" w:eastAsia="Times New Roman" w:hAnsi="Arial" w:cs="Arial"/>
          <w:i/>
        </w:rPr>
        <w:t>te</w:t>
      </w:r>
      <w:proofErr w:type="spellEnd"/>
      <w:r>
        <w:rPr>
          <w:rFonts w:ascii="Arial" w:eastAsia="Times New Roman" w:hAnsi="Arial" w:cs="Arial"/>
          <w:i/>
        </w:rPr>
        <w:t xml:space="preserve"> </w:t>
      </w:r>
      <w:proofErr w:type="spellStart"/>
      <w:r>
        <w:rPr>
          <w:rFonts w:ascii="Arial" w:eastAsia="Times New Roman" w:hAnsi="Arial" w:cs="Arial"/>
          <w:i/>
        </w:rPr>
        <w:t>drugim</w:t>
      </w:r>
      <w:proofErr w:type="spellEnd"/>
      <w:r>
        <w:rPr>
          <w:rFonts w:ascii="Arial" w:eastAsia="Times New Roman" w:hAnsi="Arial" w:cs="Arial"/>
          <w:i/>
        </w:rPr>
        <w:t xml:space="preserve"> </w:t>
      </w:r>
      <w:proofErr w:type="spellStart"/>
      <w:r>
        <w:rPr>
          <w:rFonts w:ascii="Arial" w:eastAsia="Times New Roman" w:hAnsi="Arial" w:cs="Arial"/>
          <w:i/>
        </w:rPr>
        <w:t>okovima</w:t>
      </w:r>
      <w:proofErr w:type="spellEnd"/>
      <w:r>
        <w:rPr>
          <w:rFonts w:ascii="Arial" w:eastAsia="Times New Roman" w:hAnsi="Arial" w:cs="Arial"/>
          <w:i/>
        </w:rPr>
        <w:t xml:space="preserve"> za </w:t>
      </w:r>
      <w:proofErr w:type="spellStart"/>
      <w:r>
        <w:rPr>
          <w:rFonts w:ascii="Arial" w:eastAsia="Times New Roman" w:hAnsi="Arial" w:cs="Arial"/>
          <w:i/>
        </w:rPr>
        <w:t>noge</w:t>
      </w:r>
      <w:proofErr w:type="spellEnd"/>
      <w:r>
        <w:rPr>
          <w:rFonts w:ascii="Arial" w:eastAsia="Times New Roman" w:hAnsi="Arial" w:cs="Arial"/>
          <w:i/>
        </w:rPr>
        <w:t>.</w:t>
      </w:r>
      <w:r>
        <w:rPr>
          <w:rFonts w:ascii="Arial" w:eastAsia="Times New Roman" w:hAnsi="Arial" w:cs="Arial"/>
          <w:i/>
          <w:lang w:val="sr-Latn-ME" w:eastAsia="sr-Latn-ME"/>
        </w:rPr>
        <w:t xml:space="preserve"> </w:t>
      </w:r>
    </w:p>
    <w:p w14:paraId="321D0C8E" w14:textId="77777777" w:rsidR="00266BDA" w:rsidRDefault="00266BDA" w:rsidP="00266BDA">
      <w:pPr>
        <w:autoSpaceDE w:val="0"/>
        <w:autoSpaceDN w:val="0"/>
        <w:adjustRightInd w:val="0"/>
        <w:spacing w:after="0" w:line="240" w:lineRule="auto"/>
        <w:ind w:firstLine="426"/>
        <w:jc w:val="both"/>
        <w:rPr>
          <w:rFonts w:ascii="Arial" w:eastAsia="Times New Roman" w:hAnsi="Arial" w:cs="Arial"/>
          <w:i/>
          <w:lang w:val="sr-Latn-ME" w:eastAsia="sr-Latn-ME"/>
        </w:rPr>
      </w:pPr>
      <w:r>
        <w:rPr>
          <w:rFonts w:ascii="Arial" w:eastAsia="Times New Roman" w:hAnsi="Arial" w:cs="Arial"/>
          <w:i/>
          <w:lang w:val="sr-Latn-ME" w:eastAsia="sr-Latn-ME"/>
        </w:rPr>
        <w:t xml:space="preserve">Korišćenje kombinacije mehaničkih sredstava obuzdavanja uzrokovaće jak bol ili patnju, npr. ako su lisice na ručnim zglobovima i člancima međusobno povezane iza leđa. Takve tehnike obuzdavanja često uključuju opasnost od gušenja, posebno ako se koriste okovi za vrat. </w:t>
      </w:r>
      <w:proofErr w:type="spellStart"/>
      <w:r>
        <w:rPr>
          <w:rFonts w:ascii="Arial" w:eastAsia="Times New Roman" w:hAnsi="Arial" w:cs="Arial"/>
          <w:i/>
        </w:rPr>
        <w:t>Stoga</w:t>
      </w:r>
      <w:proofErr w:type="spellEnd"/>
      <w:r>
        <w:rPr>
          <w:rFonts w:ascii="Arial" w:eastAsia="Times New Roman" w:hAnsi="Arial" w:cs="Arial"/>
          <w:i/>
        </w:rPr>
        <w:t xml:space="preserve"> je </w:t>
      </w:r>
      <w:proofErr w:type="spellStart"/>
      <w:r>
        <w:rPr>
          <w:rFonts w:ascii="Arial" w:eastAsia="Times New Roman" w:hAnsi="Arial" w:cs="Arial"/>
          <w:i/>
        </w:rPr>
        <w:t>potrebno</w:t>
      </w:r>
      <w:proofErr w:type="spellEnd"/>
      <w:r>
        <w:rPr>
          <w:rFonts w:ascii="Arial" w:eastAsia="Times New Roman" w:hAnsi="Arial" w:cs="Arial"/>
          <w:i/>
        </w:rPr>
        <w:t xml:space="preserve"> </w:t>
      </w:r>
      <w:proofErr w:type="spellStart"/>
      <w:r>
        <w:rPr>
          <w:rFonts w:ascii="Arial" w:eastAsia="Times New Roman" w:hAnsi="Arial" w:cs="Arial"/>
          <w:i/>
        </w:rPr>
        <w:t>zabraniti</w:t>
      </w:r>
      <w:proofErr w:type="spellEnd"/>
      <w:r>
        <w:rPr>
          <w:rFonts w:ascii="Arial" w:eastAsia="Times New Roman" w:hAnsi="Arial" w:cs="Arial"/>
          <w:i/>
        </w:rPr>
        <w:t xml:space="preserve"> </w:t>
      </w:r>
      <w:proofErr w:type="spellStart"/>
      <w:r>
        <w:rPr>
          <w:rFonts w:ascii="Arial" w:eastAsia="Times New Roman" w:hAnsi="Arial" w:cs="Arial"/>
          <w:i/>
        </w:rPr>
        <w:t>trgovinu</w:t>
      </w:r>
      <w:proofErr w:type="spellEnd"/>
      <w:r>
        <w:rPr>
          <w:rFonts w:ascii="Arial" w:eastAsia="Times New Roman" w:hAnsi="Arial" w:cs="Arial"/>
          <w:i/>
        </w:rPr>
        <w:t xml:space="preserve"> </w:t>
      </w:r>
      <w:proofErr w:type="spellStart"/>
      <w:r>
        <w:rPr>
          <w:rFonts w:ascii="Arial" w:eastAsia="Times New Roman" w:hAnsi="Arial" w:cs="Arial"/>
          <w:i/>
        </w:rPr>
        <w:t>lisicama</w:t>
      </w:r>
      <w:proofErr w:type="spellEnd"/>
      <w:r>
        <w:rPr>
          <w:rFonts w:ascii="Arial" w:eastAsia="Times New Roman" w:hAnsi="Arial" w:cs="Arial"/>
          <w:i/>
        </w:rPr>
        <w:t xml:space="preserve"> za </w:t>
      </w:r>
      <w:proofErr w:type="spellStart"/>
      <w:r>
        <w:rPr>
          <w:rFonts w:ascii="Arial" w:eastAsia="Times New Roman" w:hAnsi="Arial" w:cs="Arial"/>
          <w:i/>
        </w:rPr>
        <w:t>palčeve</w:t>
      </w:r>
      <w:proofErr w:type="spellEnd"/>
      <w:r>
        <w:rPr>
          <w:rFonts w:ascii="Arial" w:eastAsia="Times New Roman" w:hAnsi="Arial" w:cs="Arial"/>
          <w:i/>
        </w:rPr>
        <w:t xml:space="preserve"> i </w:t>
      </w:r>
      <w:proofErr w:type="spellStart"/>
      <w:r>
        <w:rPr>
          <w:rFonts w:ascii="Arial" w:eastAsia="Times New Roman" w:hAnsi="Arial" w:cs="Arial"/>
          <w:i/>
        </w:rPr>
        <w:t>prste</w:t>
      </w:r>
      <w:proofErr w:type="spellEnd"/>
      <w:r>
        <w:rPr>
          <w:rFonts w:ascii="Arial" w:eastAsia="Times New Roman" w:hAnsi="Arial" w:cs="Arial"/>
          <w:i/>
        </w:rPr>
        <w:t xml:space="preserve">, </w:t>
      </w:r>
      <w:proofErr w:type="spellStart"/>
      <w:r>
        <w:rPr>
          <w:rFonts w:ascii="Arial" w:eastAsia="Times New Roman" w:hAnsi="Arial" w:cs="Arial"/>
          <w:i/>
        </w:rPr>
        <w:t>vijcima</w:t>
      </w:r>
      <w:proofErr w:type="spellEnd"/>
      <w:r>
        <w:rPr>
          <w:rFonts w:ascii="Arial" w:eastAsia="Times New Roman" w:hAnsi="Arial" w:cs="Arial"/>
          <w:i/>
        </w:rPr>
        <w:t xml:space="preserve"> za </w:t>
      </w:r>
      <w:proofErr w:type="spellStart"/>
      <w:r>
        <w:rPr>
          <w:rFonts w:ascii="Arial" w:eastAsia="Times New Roman" w:hAnsi="Arial" w:cs="Arial"/>
          <w:i/>
        </w:rPr>
        <w:t>palčeve</w:t>
      </w:r>
      <w:proofErr w:type="spellEnd"/>
      <w:r>
        <w:rPr>
          <w:rFonts w:ascii="Arial" w:eastAsia="Times New Roman" w:hAnsi="Arial" w:cs="Arial"/>
          <w:i/>
        </w:rPr>
        <w:t xml:space="preserve"> i </w:t>
      </w:r>
      <w:proofErr w:type="spellStart"/>
      <w:r>
        <w:rPr>
          <w:rFonts w:ascii="Arial" w:eastAsia="Times New Roman" w:hAnsi="Arial" w:cs="Arial"/>
          <w:i/>
        </w:rPr>
        <w:t>prste</w:t>
      </w:r>
      <w:proofErr w:type="spellEnd"/>
      <w:r>
        <w:rPr>
          <w:rFonts w:ascii="Arial" w:eastAsia="Times New Roman" w:hAnsi="Arial" w:cs="Arial"/>
          <w:i/>
        </w:rPr>
        <w:t xml:space="preserve">, </w:t>
      </w:r>
      <w:proofErr w:type="spellStart"/>
      <w:r>
        <w:rPr>
          <w:rFonts w:ascii="Arial" w:eastAsia="Times New Roman" w:hAnsi="Arial" w:cs="Arial"/>
          <w:i/>
        </w:rPr>
        <w:t>okovima</w:t>
      </w:r>
      <w:proofErr w:type="spellEnd"/>
      <w:r>
        <w:rPr>
          <w:rFonts w:ascii="Arial" w:eastAsia="Times New Roman" w:hAnsi="Arial" w:cs="Arial"/>
          <w:i/>
        </w:rPr>
        <w:t xml:space="preserve"> u </w:t>
      </w:r>
      <w:proofErr w:type="spellStart"/>
      <w:r>
        <w:rPr>
          <w:rFonts w:ascii="Arial" w:eastAsia="Times New Roman" w:hAnsi="Arial" w:cs="Arial"/>
          <w:i/>
        </w:rPr>
        <w:t>obliku</w:t>
      </w:r>
      <w:proofErr w:type="spellEnd"/>
      <w:r>
        <w:rPr>
          <w:rFonts w:ascii="Arial" w:eastAsia="Times New Roman" w:hAnsi="Arial" w:cs="Arial"/>
          <w:i/>
        </w:rPr>
        <w:t xml:space="preserve"> </w:t>
      </w:r>
      <w:proofErr w:type="spellStart"/>
      <w:r>
        <w:rPr>
          <w:rFonts w:ascii="Arial" w:eastAsia="Times New Roman" w:hAnsi="Arial" w:cs="Arial"/>
          <w:i/>
        </w:rPr>
        <w:t>poluge</w:t>
      </w:r>
      <w:proofErr w:type="spellEnd"/>
      <w:r>
        <w:rPr>
          <w:rFonts w:ascii="Arial" w:eastAsia="Times New Roman" w:hAnsi="Arial" w:cs="Arial"/>
          <w:i/>
        </w:rPr>
        <w:t xml:space="preserve"> i </w:t>
      </w:r>
      <w:proofErr w:type="spellStart"/>
      <w:r>
        <w:rPr>
          <w:rFonts w:ascii="Arial" w:eastAsia="Times New Roman" w:hAnsi="Arial" w:cs="Arial"/>
          <w:i/>
        </w:rPr>
        <w:t>okovima</w:t>
      </w:r>
      <w:proofErr w:type="spellEnd"/>
      <w:r>
        <w:rPr>
          <w:rFonts w:ascii="Arial" w:eastAsia="Times New Roman" w:hAnsi="Arial" w:cs="Arial"/>
          <w:i/>
        </w:rPr>
        <w:t xml:space="preserve"> za </w:t>
      </w:r>
      <w:proofErr w:type="spellStart"/>
      <w:r>
        <w:rPr>
          <w:rFonts w:ascii="Arial" w:eastAsia="Times New Roman" w:hAnsi="Arial" w:cs="Arial"/>
          <w:i/>
        </w:rPr>
        <w:t>noge</w:t>
      </w:r>
      <w:proofErr w:type="spellEnd"/>
      <w:r>
        <w:rPr>
          <w:rFonts w:ascii="Arial" w:eastAsia="Times New Roman" w:hAnsi="Arial" w:cs="Arial"/>
          <w:i/>
        </w:rPr>
        <w:t xml:space="preserve"> s </w:t>
      </w:r>
      <w:proofErr w:type="spellStart"/>
      <w:r>
        <w:rPr>
          <w:rFonts w:ascii="Arial" w:eastAsia="Times New Roman" w:hAnsi="Arial" w:cs="Arial"/>
          <w:i/>
        </w:rPr>
        <w:t>utegama</w:t>
      </w:r>
      <w:proofErr w:type="spellEnd"/>
      <w:r>
        <w:rPr>
          <w:rFonts w:ascii="Arial" w:eastAsia="Times New Roman" w:hAnsi="Arial" w:cs="Arial"/>
          <w:i/>
        </w:rPr>
        <w:t xml:space="preserve">. </w:t>
      </w:r>
    </w:p>
    <w:p w14:paraId="1F777B67" w14:textId="77777777" w:rsidR="00266BDA" w:rsidRDefault="00266BDA" w:rsidP="00266BDA">
      <w:pPr>
        <w:autoSpaceDE w:val="0"/>
        <w:autoSpaceDN w:val="0"/>
        <w:adjustRightInd w:val="0"/>
        <w:spacing w:after="0" w:line="240" w:lineRule="auto"/>
        <w:ind w:firstLine="426"/>
        <w:jc w:val="both"/>
        <w:rPr>
          <w:rFonts w:ascii="Arial" w:eastAsia="Times New Roman" w:hAnsi="Arial" w:cs="Arial"/>
          <w:i/>
        </w:rPr>
      </w:pPr>
    </w:p>
    <w:p w14:paraId="45C5F3C3" w14:textId="77777777" w:rsidR="00266BDA" w:rsidRDefault="00266BDA" w:rsidP="00266BDA">
      <w:pPr>
        <w:autoSpaceDE w:val="0"/>
        <w:autoSpaceDN w:val="0"/>
        <w:adjustRightInd w:val="0"/>
        <w:spacing w:after="0" w:line="240" w:lineRule="auto"/>
        <w:ind w:firstLine="426"/>
        <w:jc w:val="both"/>
        <w:rPr>
          <w:rFonts w:ascii="Arial" w:eastAsia="Times New Roman" w:hAnsi="Arial" w:cs="Arial"/>
          <w:i/>
        </w:rPr>
      </w:pPr>
      <w:proofErr w:type="spellStart"/>
      <w:r>
        <w:rPr>
          <w:rFonts w:ascii="Arial" w:eastAsia="Times New Roman" w:hAnsi="Arial" w:cs="Arial"/>
          <w:i/>
        </w:rPr>
        <w:t>Uzimajući</w:t>
      </w:r>
      <w:proofErr w:type="spellEnd"/>
      <w:r>
        <w:rPr>
          <w:rFonts w:ascii="Arial" w:eastAsia="Times New Roman" w:hAnsi="Arial" w:cs="Arial"/>
          <w:i/>
        </w:rPr>
        <w:t xml:space="preserve"> u </w:t>
      </w:r>
      <w:proofErr w:type="spellStart"/>
      <w:r>
        <w:rPr>
          <w:rFonts w:ascii="Arial" w:eastAsia="Times New Roman" w:hAnsi="Arial" w:cs="Arial"/>
          <w:i/>
        </w:rPr>
        <w:t>obzir</w:t>
      </w:r>
      <w:proofErr w:type="spellEnd"/>
      <w:r>
        <w:rPr>
          <w:rFonts w:ascii="Arial" w:eastAsia="Times New Roman" w:hAnsi="Arial" w:cs="Arial"/>
          <w:i/>
        </w:rPr>
        <w:t xml:space="preserve"> da </w:t>
      </w:r>
      <w:proofErr w:type="spellStart"/>
      <w:r>
        <w:rPr>
          <w:rFonts w:ascii="Arial" w:eastAsia="Times New Roman" w:hAnsi="Arial" w:cs="Arial"/>
          <w:i/>
        </w:rPr>
        <w:t>njihova</w:t>
      </w:r>
      <w:proofErr w:type="spellEnd"/>
      <w:r>
        <w:rPr>
          <w:rFonts w:ascii="Arial" w:eastAsia="Times New Roman" w:hAnsi="Arial" w:cs="Arial"/>
          <w:i/>
        </w:rPr>
        <w:t xml:space="preserve"> </w:t>
      </w:r>
      <w:proofErr w:type="spellStart"/>
      <w:r>
        <w:rPr>
          <w:rFonts w:ascii="Arial" w:eastAsia="Times New Roman" w:hAnsi="Arial" w:cs="Arial"/>
          <w:i/>
        </w:rPr>
        <w:t>upotreba</w:t>
      </w:r>
      <w:proofErr w:type="spellEnd"/>
      <w:r>
        <w:rPr>
          <w:rFonts w:ascii="Arial" w:eastAsia="Times New Roman" w:hAnsi="Arial" w:cs="Arial"/>
          <w:i/>
        </w:rPr>
        <w:t xml:space="preserve"> u </w:t>
      </w:r>
      <w:proofErr w:type="spellStart"/>
      <w:r>
        <w:rPr>
          <w:rFonts w:ascii="Arial" w:eastAsia="Times New Roman" w:hAnsi="Arial" w:cs="Arial"/>
          <w:i/>
        </w:rPr>
        <w:t>izuzetnim</w:t>
      </w:r>
      <w:proofErr w:type="spellEnd"/>
      <w:r>
        <w:rPr>
          <w:rFonts w:ascii="Arial" w:eastAsia="Times New Roman" w:hAnsi="Arial" w:cs="Arial"/>
          <w:i/>
        </w:rPr>
        <w:t xml:space="preserve"> </w:t>
      </w:r>
      <w:proofErr w:type="spellStart"/>
      <w:r>
        <w:rPr>
          <w:rFonts w:ascii="Arial" w:eastAsia="Times New Roman" w:hAnsi="Arial" w:cs="Arial"/>
          <w:i/>
        </w:rPr>
        <w:t>slučajevima</w:t>
      </w:r>
      <w:proofErr w:type="spellEnd"/>
      <w:r>
        <w:rPr>
          <w:rFonts w:ascii="Arial" w:eastAsia="Times New Roman" w:hAnsi="Arial" w:cs="Arial"/>
          <w:i/>
        </w:rPr>
        <w:t xml:space="preserve"> </w:t>
      </w:r>
      <w:proofErr w:type="spellStart"/>
      <w:r>
        <w:rPr>
          <w:rFonts w:ascii="Arial" w:eastAsia="Times New Roman" w:hAnsi="Arial" w:cs="Arial"/>
          <w:i/>
        </w:rPr>
        <w:t>može</w:t>
      </w:r>
      <w:proofErr w:type="spellEnd"/>
      <w:r>
        <w:rPr>
          <w:rFonts w:ascii="Arial" w:eastAsia="Times New Roman" w:hAnsi="Arial" w:cs="Arial"/>
          <w:i/>
        </w:rPr>
        <w:t xml:space="preserve"> </w:t>
      </w:r>
      <w:proofErr w:type="spellStart"/>
      <w:r>
        <w:rPr>
          <w:rFonts w:ascii="Arial" w:eastAsia="Times New Roman" w:hAnsi="Arial" w:cs="Arial"/>
          <w:i/>
        </w:rPr>
        <w:t>biti</w:t>
      </w:r>
      <w:proofErr w:type="spellEnd"/>
      <w:r>
        <w:rPr>
          <w:rFonts w:ascii="Arial" w:eastAsia="Times New Roman" w:hAnsi="Arial" w:cs="Arial"/>
          <w:i/>
        </w:rPr>
        <w:t xml:space="preserve"> </w:t>
      </w:r>
      <w:proofErr w:type="spellStart"/>
      <w:r>
        <w:rPr>
          <w:rFonts w:ascii="Arial" w:eastAsia="Times New Roman" w:hAnsi="Arial" w:cs="Arial"/>
          <w:i/>
        </w:rPr>
        <w:t>opravdana</w:t>
      </w:r>
      <w:proofErr w:type="spellEnd"/>
      <w:r>
        <w:rPr>
          <w:rFonts w:ascii="Arial" w:eastAsia="Times New Roman" w:hAnsi="Arial" w:cs="Arial"/>
          <w:i/>
        </w:rPr>
        <w:t xml:space="preserve">, </w:t>
      </w:r>
      <w:proofErr w:type="spellStart"/>
      <w:r>
        <w:rPr>
          <w:rFonts w:ascii="Arial" w:eastAsia="Times New Roman" w:hAnsi="Arial" w:cs="Arial"/>
          <w:i/>
        </w:rPr>
        <w:t>potrebno</w:t>
      </w:r>
      <w:proofErr w:type="spellEnd"/>
      <w:r>
        <w:rPr>
          <w:rFonts w:ascii="Arial" w:eastAsia="Times New Roman" w:hAnsi="Arial" w:cs="Arial"/>
          <w:i/>
        </w:rPr>
        <w:t xml:space="preserve"> je </w:t>
      </w:r>
      <w:proofErr w:type="spellStart"/>
      <w:r>
        <w:rPr>
          <w:rFonts w:ascii="Arial" w:eastAsia="Times New Roman" w:hAnsi="Arial" w:cs="Arial"/>
          <w:i/>
        </w:rPr>
        <w:t>kontrolisati</w:t>
      </w:r>
      <w:proofErr w:type="spellEnd"/>
      <w:r>
        <w:rPr>
          <w:rFonts w:ascii="Arial" w:eastAsia="Times New Roman" w:hAnsi="Arial" w:cs="Arial"/>
          <w:i/>
        </w:rPr>
        <w:t xml:space="preserve"> </w:t>
      </w:r>
      <w:proofErr w:type="spellStart"/>
      <w:r>
        <w:rPr>
          <w:rFonts w:ascii="Arial" w:eastAsia="Times New Roman" w:hAnsi="Arial" w:cs="Arial"/>
          <w:i/>
        </w:rPr>
        <w:t>spoljna</w:t>
      </w:r>
      <w:proofErr w:type="spellEnd"/>
      <w:r>
        <w:rPr>
          <w:rFonts w:ascii="Arial" w:eastAsia="Times New Roman" w:hAnsi="Arial" w:cs="Arial"/>
          <w:i/>
        </w:rPr>
        <w:t xml:space="preserve"> </w:t>
      </w:r>
      <w:proofErr w:type="spellStart"/>
      <w:r>
        <w:rPr>
          <w:rFonts w:ascii="Arial" w:eastAsia="Times New Roman" w:hAnsi="Arial" w:cs="Arial"/>
          <w:i/>
        </w:rPr>
        <w:t>trgovina</w:t>
      </w:r>
      <w:proofErr w:type="spellEnd"/>
      <w:r>
        <w:rPr>
          <w:rFonts w:ascii="Arial" w:eastAsia="Times New Roman" w:hAnsi="Arial" w:cs="Arial"/>
          <w:i/>
        </w:rPr>
        <w:t xml:space="preserve"> </w:t>
      </w:r>
      <w:proofErr w:type="spellStart"/>
      <w:r>
        <w:rPr>
          <w:rFonts w:ascii="Arial" w:eastAsia="Times New Roman" w:hAnsi="Arial" w:cs="Arial"/>
          <w:i/>
        </w:rPr>
        <w:t>okova</w:t>
      </w:r>
      <w:proofErr w:type="spellEnd"/>
      <w:r>
        <w:rPr>
          <w:rFonts w:ascii="Arial" w:eastAsia="Times New Roman" w:hAnsi="Arial" w:cs="Arial"/>
          <w:i/>
        </w:rPr>
        <w:t xml:space="preserve"> i </w:t>
      </w:r>
      <w:proofErr w:type="spellStart"/>
      <w:r>
        <w:rPr>
          <w:rFonts w:ascii="Arial" w:eastAsia="Times New Roman" w:hAnsi="Arial" w:cs="Arial"/>
          <w:i/>
        </w:rPr>
        <w:t>lisica</w:t>
      </w:r>
      <w:proofErr w:type="spellEnd"/>
      <w:r>
        <w:rPr>
          <w:rFonts w:ascii="Arial" w:eastAsia="Times New Roman" w:hAnsi="Arial" w:cs="Arial"/>
          <w:i/>
        </w:rPr>
        <w:t xml:space="preserve"> </w:t>
      </w:r>
      <w:proofErr w:type="spellStart"/>
      <w:r>
        <w:rPr>
          <w:rFonts w:ascii="Arial" w:eastAsia="Times New Roman" w:hAnsi="Arial" w:cs="Arial"/>
          <w:i/>
        </w:rPr>
        <w:t>koje</w:t>
      </w:r>
      <w:proofErr w:type="spellEnd"/>
      <w:r>
        <w:rPr>
          <w:rFonts w:ascii="Arial" w:eastAsia="Times New Roman" w:hAnsi="Arial" w:cs="Arial"/>
          <w:i/>
        </w:rPr>
        <w:t xml:space="preserve"> </w:t>
      </w:r>
      <w:proofErr w:type="spellStart"/>
      <w:r>
        <w:rPr>
          <w:rFonts w:ascii="Arial" w:eastAsia="Times New Roman" w:hAnsi="Arial" w:cs="Arial"/>
          <w:i/>
        </w:rPr>
        <w:t>nijesu</w:t>
      </w:r>
      <w:proofErr w:type="spellEnd"/>
      <w:r>
        <w:rPr>
          <w:rFonts w:ascii="Arial" w:eastAsia="Times New Roman" w:hAnsi="Arial" w:cs="Arial"/>
          <w:i/>
        </w:rPr>
        <w:t xml:space="preserve"> </w:t>
      </w:r>
      <w:proofErr w:type="spellStart"/>
      <w:r>
        <w:rPr>
          <w:rFonts w:ascii="Arial" w:eastAsia="Times New Roman" w:hAnsi="Arial" w:cs="Arial"/>
          <w:i/>
        </w:rPr>
        <w:t>uobičajene</w:t>
      </w:r>
      <w:proofErr w:type="spellEnd"/>
      <w:r>
        <w:rPr>
          <w:rFonts w:ascii="Arial" w:eastAsia="Times New Roman" w:hAnsi="Arial" w:cs="Arial"/>
          <w:i/>
        </w:rPr>
        <w:t xml:space="preserve"> </w:t>
      </w:r>
      <w:proofErr w:type="spellStart"/>
      <w:r>
        <w:rPr>
          <w:rFonts w:ascii="Arial" w:eastAsia="Times New Roman" w:hAnsi="Arial" w:cs="Arial"/>
          <w:i/>
        </w:rPr>
        <w:t>lisice</w:t>
      </w:r>
      <w:proofErr w:type="spellEnd"/>
      <w:r>
        <w:rPr>
          <w:rFonts w:ascii="Arial" w:eastAsia="Times New Roman" w:hAnsi="Arial" w:cs="Arial"/>
          <w:i/>
        </w:rPr>
        <w:t xml:space="preserve">. </w:t>
      </w:r>
      <w:proofErr w:type="spellStart"/>
      <w:r>
        <w:rPr>
          <w:rFonts w:ascii="Arial" w:eastAsia="Times New Roman" w:hAnsi="Arial" w:cs="Arial"/>
          <w:i/>
        </w:rPr>
        <w:t>Takve</w:t>
      </w:r>
      <w:proofErr w:type="spellEnd"/>
      <w:r>
        <w:rPr>
          <w:rFonts w:ascii="Arial" w:eastAsia="Times New Roman" w:hAnsi="Arial" w:cs="Arial"/>
          <w:i/>
        </w:rPr>
        <w:t xml:space="preserve"> </w:t>
      </w:r>
      <w:proofErr w:type="spellStart"/>
      <w:r>
        <w:rPr>
          <w:rFonts w:ascii="Arial" w:eastAsia="Times New Roman" w:hAnsi="Arial" w:cs="Arial"/>
          <w:i/>
        </w:rPr>
        <w:t>su</w:t>
      </w:r>
      <w:proofErr w:type="spellEnd"/>
      <w:r>
        <w:rPr>
          <w:rFonts w:ascii="Arial" w:eastAsia="Times New Roman" w:hAnsi="Arial" w:cs="Arial"/>
          <w:i/>
        </w:rPr>
        <w:t xml:space="preserve"> </w:t>
      </w:r>
      <w:proofErr w:type="spellStart"/>
      <w:r>
        <w:rPr>
          <w:rFonts w:ascii="Arial" w:eastAsia="Times New Roman" w:hAnsi="Arial" w:cs="Arial"/>
          <w:i/>
        </w:rPr>
        <w:t>kontrole</w:t>
      </w:r>
      <w:proofErr w:type="spellEnd"/>
      <w:r>
        <w:rPr>
          <w:rFonts w:ascii="Arial" w:eastAsia="Times New Roman" w:hAnsi="Arial" w:cs="Arial"/>
          <w:i/>
        </w:rPr>
        <w:t xml:space="preserve"> </w:t>
      </w:r>
      <w:proofErr w:type="spellStart"/>
      <w:r>
        <w:rPr>
          <w:rFonts w:ascii="Arial" w:eastAsia="Times New Roman" w:hAnsi="Arial" w:cs="Arial"/>
          <w:i/>
        </w:rPr>
        <w:t>takođe</w:t>
      </w:r>
      <w:proofErr w:type="spellEnd"/>
      <w:r>
        <w:rPr>
          <w:rFonts w:ascii="Arial" w:eastAsia="Times New Roman" w:hAnsi="Arial" w:cs="Arial"/>
          <w:i/>
        </w:rPr>
        <w:t xml:space="preserve"> </w:t>
      </w:r>
      <w:proofErr w:type="spellStart"/>
      <w:r>
        <w:rPr>
          <w:rFonts w:ascii="Arial" w:eastAsia="Times New Roman" w:hAnsi="Arial" w:cs="Arial"/>
          <w:i/>
        </w:rPr>
        <w:t>adekvatne</w:t>
      </w:r>
      <w:proofErr w:type="spellEnd"/>
      <w:r>
        <w:rPr>
          <w:rFonts w:ascii="Arial" w:eastAsia="Times New Roman" w:hAnsi="Arial" w:cs="Arial"/>
          <w:i/>
        </w:rPr>
        <w:t xml:space="preserve"> za </w:t>
      </w:r>
      <w:proofErr w:type="spellStart"/>
      <w:r>
        <w:rPr>
          <w:rFonts w:ascii="Arial" w:eastAsia="Times New Roman" w:hAnsi="Arial" w:cs="Arial"/>
          <w:i/>
        </w:rPr>
        <w:t>izvoz</w:t>
      </w:r>
      <w:proofErr w:type="spellEnd"/>
      <w:r>
        <w:rPr>
          <w:rFonts w:ascii="Arial" w:eastAsia="Times New Roman" w:hAnsi="Arial" w:cs="Arial"/>
          <w:i/>
        </w:rPr>
        <w:t xml:space="preserve"> </w:t>
      </w:r>
      <w:proofErr w:type="spellStart"/>
      <w:r>
        <w:rPr>
          <w:rFonts w:ascii="Arial" w:eastAsia="Times New Roman" w:hAnsi="Arial" w:cs="Arial"/>
          <w:i/>
        </w:rPr>
        <w:t>pojedinačnih</w:t>
      </w:r>
      <w:proofErr w:type="spellEnd"/>
      <w:r>
        <w:rPr>
          <w:rFonts w:ascii="Arial" w:eastAsia="Times New Roman" w:hAnsi="Arial" w:cs="Arial"/>
          <w:i/>
        </w:rPr>
        <w:t xml:space="preserve"> </w:t>
      </w:r>
      <w:proofErr w:type="spellStart"/>
      <w:r>
        <w:rPr>
          <w:rFonts w:ascii="Arial" w:eastAsia="Times New Roman" w:hAnsi="Arial" w:cs="Arial"/>
          <w:i/>
        </w:rPr>
        <w:t>lisica</w:t>
      </w:r>
      <w:proofErr w:type="spellEnd"/>
      <w:r>
        <w:rPr>
          <w:rFonts w:ascii="Arial" w:eastAsia="Times New Roman" w:hAnsi="Arial" w:cs="Arial"/>
          <w:i/>
        </w:rPr>
        <w:t xml:space="preserve"> </w:t>
      </w:r>
      <w:proofErr w:type="spellStart"/>
      <w:r>
        <w:rPr>
          <w:rFonts w:ascii="Arial" w:eastAsia="Times New Roman" w:hAnsi="Arial" w:cs="Arial"/>
          <w:i/>
        </w:rPr>
        <w:t>ili</w:t>
      </w:r>
      <w:proofErr w:type="spellEnd"/>
      <w:r>
        <w:rPr>
          <w:rFonts w:ascii="Arial" w:eastAsia="Times New Roman" w:hAnsi="Arial" w:cs="Arial"/>
          <w:i/>
        </w:rPr>
        <w:t xml:space="preserve"> </w:t>
      </w:r>
      <w:proofErr w:type="spellStart"/>
      <w:r>
        <w:rPr>
          <w:rFonts w:ascii="Arial" w:eastAsia="Times New Roman" w:hAnsi="Arial" w:cs="Arial"/>
          <w:i/>
        </w:rPr>
        <w:t>okova</w:t>
      </w:r>
      <w:proofErr w:type="spellEnd"/>
      <w:r>
        <w:rPr>
          <w:rFonts w:ascii="Arial" w:eastAsia="Times New Roman" w:hAnsi="Arial" w:cs="Arial"/>
          <w:i/>
        </w:rPr>
        <w:t xml:space="preserve"> </w:t>
      </w:r>
      <w:proofErr w:type="spellStart"/>
      <w:r>
        <w:rPr>
          <w:rFonts w:ascii="Arial" w:eastAsia="Times New Roman" w:hAnsi="Arial" w:cs="Arial"/>
          <w:i/>
        </w:rPr>
        <w:t>kao</w:t>
      </w:r>
      <w:proofErr w:type="spellEnd"/>
      <w:r>
        <w:rPr>
          <w:rFonts w:ascii="Arial" w:eastAsia="Times New Roman" w:hAnsi="Arial" w:cs="Arial"/>
          <w:i/>
        </w:rPr>
        <w:t xml:space="preserve"> </w:t>
      </w:r>
      <w:proofErr w:type="spellStart"/>
      <w:r>
        <w:rPr>
          <w:rFonts w:ascii="Arial" w:eastAsia="Times New Roman" w:hAnsi="Arial" w:cs="Arial"/>
          <w:i/>
        </w:rPr>
        <w:t>što</w:t>
      </w:r>
      <w:proofErr w:type="spellEnd"/>
      <w:r>
        <w:rPr>
          <w:rFonts w:ascii="Arial" w:eastAsia="Times New Roman" w:hAnsi="Arial" w:cs="Arial"/>
          <w:i/>
        </w:rPr>
        <w:t xml:space="preserve"> </w:t>
      </w:r>
      <w:proofErr w:type="spellStart"/>
      <w:r>
        <w:rPr>
          <w:rFonts w:ascii="Arial" w:eastAsia="Times New Roman" w:hAnsi="Arial" w:cs="Arial"/>
          <w:i/>
        </w:rPr>
        <w:t>su</w:t>
      </w:r>
      <w:proofErr w:type="spellEnd"/>
      <w:r>
        <w:rPr>
          <w:rFonts w:ascii="Arial" w:eastAsia="Times New Roman" w:hAnsi="Arial" w:cs="Arial"/>
          <w:i/>
        </w:rPr>
        <w:t xml:space="preserve"> </w:t>
      </w:r>
      <w:proofErr w:type="spellStart"/>
      <w:r>
        <w:rPr>
          <w:rFonts w:ascii="Arial" w:eastAsia="Times New Roman" w:hAnsi="Arial" w:cs="Arial"/>
          <w:i/>
        </w:rPr>
        <w:t>okovi</w:t>
      </w:r>
      <w:proofErr w:type="spellEnd"/>
      <w:r>
        <w:rPr>
          <w:rFonts w:ascii="Arial" w:eastAsia="Times New Roman" w:hAnsi="Arial" w:cs="Arial"/>
          <w:i/>
        </w:rPr>
        <w:t xml:space="preserve"> za </w:t>
      </w:r>
      <w:proofErr w:type="spellStart"/>
      <w:r>
        <w:rPr>
          <w:rFonts w:ascii="Arial" w:eastAsia="Times New Roman" w:hAnsi="Arial" w:cs="Arial"/>
          <w:i/>
        </w:rPr>
        <w:t>vrat</w:t>
      </w:r>
      <w:proofErr w:type="spellEnd"/>
      <w:r>
        <w:rPr>
          <w:rFonts w:ascii="Arial" w:eastAsia="Times New Roman" w:hAnsi="Arial" w:cs="Arial"/>
          <w:i/>
        </w:rPr>
        <w:t xml:space="preserve"> </w:t>
      </w:r>
      <w:proofErr w:type="spellStart"/>
      <w:r>
        <w:rPr>
          <w:rFonts w:ascii="Arial" w:eastAsia="Times New Roman" w:hAnsi="Arial" w:cs="Arial"/>
          <w:i/>
        </w:rPr>
        <w:t>ili</w:t>
      </w:r>
      <w:proofErr w:type="spellEnd"/>
      <w:r>
        <w:rPr>
          <w:rFonts w:ascii="Arial" w:eastAsia="Times New Roman" w:hAnsi="Arial" w:cs="Arial"/>
          <w:i/>
        </w:rPr>
        <w:t xml:space="preserve"> </w:t>
      </w:r>
      <w:proofErr w:type="spellStart"/>
      <w:r>
        <w:rPr>
          <w:rFonts w:ascii="Arial" w:eastAsia="Times New Roman" w:hAnsi="Arial" w:cs="Arial"/>
          <w:i/>
        </w:rPr>
        <w:t>prsteni</w:t>
      </w:r>
      <w:proofErr w:type="spellEnd"/>
      <w:r>
        <w:rPr>
          <w:rFonts w:ascii="Arial" w:eastAsia="Times New Roman" w:hAnsi="Arial" w:cs="Arial"/>
          <w:i/>
        </w:rPr>
        <w:t xml:space="preserve"> </w:t>
      </w:r>
      <w:proofErr w:type="spellStart"/>
      <w:r>
        <w:rPr>
          <w:rFonts w:ascii="Arial" w:eastAsia="Times New Roman" w:hAnsi="Arial" w:cs="Arial"/>
          <w:i/>
        </w:rPr>
        <w:t>okova</w:t>
      </w:r>
      <w:proofErr w:type="spellEnd"/>
      <w:r>
        <w:rPr>
          <w:rFonts w:ascii="Arial" w:eastAsia="Times New Roman" w:hAnsi="Arial" w:cs="Arial"/>
          <w:i/>
        </w:rPr>
        <w:t xml:space="preserve"> za </w:t>
      </w:r>
      <w:proofErr w:type="spellStart"/>
      <w:r>
        <w:rPr>
          <w:rFonts w:ascii="Arial" w:eastAsia="Times New Roman" w:hAnsi="Arial" w:cs="Arial"/>
          <w:i/>
        </w:rPr>
        <w:t>noge</w:t>
      </w:r>
      <w:proofErr w:type="spellEnd"/>
      <w:r>
        <w:rPr>
          <w:rFonts w:ascii="Arial" w:eastAsia="Times New Roman" w:hAnsi="Arial" w:cs="Arial"/>
          <w:i/>
        </w:rPr>
        <w:t xml:space="preserve"> (Roba </w:t>
      </w:r>
      <w:proofErr w:type="spellStart"/>
      <w:r>
        <w:rPr>
          <w:rFonts w:ascii="Arial" w:eastAsia="Times New Roman" w:hAnsi="Arial" w:cs="Arial"/>
          <w:i/>
        </w:rPr>
        <w:t>obuhvaćena</w:t>
      </w:r>
      <w:proofErr w:type="spellEnd"/>
      <w:r>
        <w:rPr>
          <w:rFonts w:ascii="Arial" w:eastAsia="Times New Roman" w:hAnsi="Arial" w:cs="Arial"/>
          <w:i/>
        </w:rPr>
        <w:t xml:space="preserve"> </w:t>
      </w:r>
      <w:proofErr w:type="spellStart"/>
      <w:r>
        <w:rPr>
          <w:rFonts w:ascii="Arial" w:eastAsia="Times New Roman" w:hAnsi="Arial" w:cs="Arial"/>
          <w:i/>
        </w:rPr>
        <w:t>članom</w:t>
      </w:r>
      <w:proofErr w:type="spellEnd"/>
      <w:r>
        <w:rPr>
          <w:rFonts w:ascii="Arial" w:eastAsia="Times New Roman" w:hAnsi="Arial" w:cs="Arial"/>
          <w:i/>
        </w:rPr>
        <w:t xml:space="preserve"> 11 </w:t>
      </w:r>
      <w:proofErr w:type="spellStart"/>
      <w:r>
        <w:rPr>
          <w:rFonts w:ascii="Arial" w:eastAsia="Times New Roman" w:hAnsi="Arial" w:cs="Arial"/>
          <w:i/>
        </w:rPr>
        <w:t>stav</w:t>
      </w:r>
      <w:proofErr w:type="spellEnd"/>
      <w:r>
        <w:rPr>
          <w:rFonts w:ascii="Arial" w:eastAsia="Times New Roman" w:hAnsi="Arial" w:cs="Arial"/>
          <w:i/>
        </w:rPr>
        <w:t xml:space="preserve">  1  </w:t>
      </w:r>
      <w:proofErr w:type="spellStart"/>
      <w:r>
        <w:rPr>
          <w:rFonts w:ascii="Arial" w:eastAsia="Times New Roman" w:hAnsi="Arial" w:cs="Arial"/>
          <w:i/>
        </w:rPr>
        <w:t>Zakona</w:t>
      </w:r>
      <w:proofErr w:type="spellEnd"/>
      <w:r>
        <w:rPr>
          <w:rFonts w:ascii="Arial" w:eastAsia="Times New Roman" w:hAnsi="Arial" w:cs="Arial"/>
          <w:i/>
        </w:rPr>
        <w:t>).</w:t>
      </w:r>
    </w:p>
    <w:p w14:paraId="56255568" w14:textId="77777777" w:rsidR="00266BDA" w:rsidRDefault="00266BDA" w:rsidP="00266BDA">
      <w:pPr>
        <w:spacing w:before="120" w:after="0" w:line="240" w:lineRule="auto"/>
        <w:ind w:firstLine="426"/>
        <w:jc w:val="both"/>
        <w:rPr>
          <w:rFonts w:ascii="Arial" w:eastAsia="Times New Roman" w:hAnsi="Arial" w:cs="Arial"/>
          <w:i/>
          <w:lang w:val="hr-HR" w:eastAsia="hr-HR"/>
        </w:rPr>
      </w:pPr>
      <w:r>
        <w:rPr>
          <w:rFonts w:ascii="Arial" w:eastAsia="Times New Roman" w:hAnsi="Arial" w:cs="Arial"/>
          <w:i/>
          <w:lang w:val="hr-HR" w:eastAsia="hr-HR"/>
        </w:rPr>
        <w:t>Definicijom klasičnih lisica, koje će biti navedene u podzakonskom aktu preciziraće se vrste lisica čija spoljna trgovina ne podliježe kontroli na način da definiše veličinu pojedinačnih lisica (Roba obuhvaćena članom 11 stav 1 Zakona).</w:t>
      </w:r>
    </w:p>
    <w:p w14:paraId="714A6140" w14:textId="77777777" w:rsidR="00266BDA" w:rsidRDefault="00266BDA" w:rsidP="00266BDA">
      <w:pPr>
        <w:spacing w:before="120" w:after="0" w:line="240" w:lineRule="auto"/>
        <w:ind w:firstLine="426"/>
        <w:jc w:val="both"/>
        <w:rPr>
          <w:rFonts w:ascii="Arial" w:eastAsia="Times New Roman" w:hAnsi="Arial" w:cs="Arial"/>
          <w:i/>
          <w:lang w:val="hr-HR" w:eastAsia="hr-HR"/>
        </w:rPr>
      </w:pPr>
      <w:r>
        <w:rPr>
          <w:rFonts w:ascii="Arial" w:eastAsia="Times New Roman" w:hAnsi="Arial" w:cs="Arial"/>
          <w:i/>
          <w:lang w:val="hr-HR" w:eastAsia="hr-HR"/>
        </w:rPr>
        <w:t>Korišćenje mehaničkih ograničenja kao što su lisice kako bi se zatvorenik privezao na fiksni objekt pričvršćen na pod, zid ili plafon nije prihvatljiva tehnika obuzdavanja. Stoga je potrebno zabraniti trgovinu lisicama koje su namijenjene takvom pričvršćivanju.</w:t>
      </w:r>
    </w:p>
    <w:p w14:paraId="4D81D8B9" w14:textId="77777777" w:rsidR="00266BDA" w:rsidRDefault="00266BDA" w:rsidP="00266BDA">
      <w:pPr>
        <w:spacing w:before="120" w:after="0" w:line="240" w:lineRule="auto"/>
        <w:ind w:firstLine="426"/>
        <w:jc w:val="both"/>
        <w:rPr>
          <w:rFonts w:ascii="Arial" w:eastAsia="Times New Roman" w:hAnsi="Arial" w:cs="Arial"/>
          <w:i/>
          <w:lang w:val="hr-HR" w:eastAsia="hr-HR"/>
        </w:rPr>
      </w:pPr>
      <w:r>
        <w:rPr>
          <w:rFonts w:ascii="Arial" w:eastAsia="Times New Roman" w:hAnsi="Arial" w:cs="Arial"/>
          <w:i/>
          <w:lang w:val="hr-HR" w:eastAsia="hr-HR"/>
        </w:rPr>
        <w:lastRenderedPageBreak/>
        <w:t>Kao i kod kombinacije mehaničkih ograničenja, vjerovatnije je da će sredstva za obuzdavanje koja se primjenjuju na više tačaka uzrokovati jak bol ili patnju u poređenju s npr. klasičnim lisicama. Prinudne stolice te ploče i kreveti s okovima ograničavaju kretanje zatvorenika mnogo više od istovremene primjene npr. lisica i okova za članke. Opasnost od mučenja ili neljudskog tretmana povećava se ako se taj metod obuzdavanja primjenjuje duže vrijeme. Stoga je potrebno zabraniti trgovinu prinudnim stolicama te pločama i krevetima s okovima.</w:t>
      </w:r>
    </w:p>
    <w:p w14:paraId="09641072" w14:textId="77777777" w:rsidR="00266BDA" w:rsidRDefault="00266BDA" w:rsidP="00266BDA">
      <w:pPr>
        <w:spacing w:before="120" w:after="0" w:line="240" w:lineRule="auto"/>
        <w:ind w:firstLine="426"/>
        <w:jc w:val="both"/>
        <w:rPr>
          <w:rFonts w:ascii="Arial" w:eastAsia="Times New Roman" w:hAnsi="Arial" w:cs="Arial"/>
          <w:i/>
          <w:lang w:val="hr-HR" w:eastAsia="hr-HR"/>
        </w:rPr>
      </w:pPr>
      <w:r>
        <w:rPr>
          <w:rFonts w:ascii="Arial" w:eastAsia="Times New Roman" w:hAnsi="Arial" w:cs="Arial"/>
          <w:i/>
          <w:lang w:val="hr-HR" w:eastAsia="hr-HR"/>
        </w:rPr>
        <w:t>Stolice, ploče i kreveti na kojima su ugrađene isključivo trake ili remeni trebaju biti izuzeti od ove zabrane jer u određenim okolnostima njihovo korišćenje može biti opravdano u kratkim vremenskim razdobljima, npr. za sprečavanje pacijenata da u stanju uzbuđenosti povrijede sebe ili druge (Roba obuhvaćena i članom 11 stav 1). Međutim, primjena traka, remena ili bilo kojih drugih sredstava za obuzdavanje na pacijente nije terapeutski ili medicinski opravdana.</w:t>
      </w:r>
    </w:p>
    <w:p w14:paraId="5ED793B8" w14:textId="77777777" w:rsidR="00266BDA" w:rsidRDefault="00266BDA" w:rsidP="00266BDA">
      <w:pPr>
        <w:spacing w:before="120" w:after="0" w:line="240" w:lineRule="auto"/>
        <w:ind w:firstLine="426"/>
        <w:jc w:val="both"/>
        <w:rPr>
          <w:rFonts w:ascii="Arial" w:eastAsia="Times New Roman" w:hAnsi="Arial" w:cs="Arial"/>
          <w:i/>
          <w:lang w:val="hr-HR" w:eastAsia="hr-HR"/>
        </w:rPr>
      </w:pPr>
      <w:r>
        <w:rPr>
          <w:rFonts w:ascii="Arial" w:eastAsia="Times New Roman" w:hAnsi="Arial" w:cs="Arial"/>
          <w:i/>
          <w:lang w:val="hr-HR" w:eastAsia="hr-HR"/>
        </w:rPr>
        <w:t>Kreveti u obliku kaveza s rešetkama ili s mrežom nijesu pogodna sredstva za obuzdavanje pacijenata ili zatvorenika. Stoga je potrebno zabraniti trgovinu krevetima u obliku kaveza s rešetkama ili s mrežom.</w:t>
      </w:r>
    </w:p>
    <w:p w14:paraId="0F4ADD6D" w14:textId="77777777" w:rsidR="00266BDA" w:rsidRDefault="00266BDA" w:rsidP="00266BDA">
      <w:pPr>
        <w:spacing w:before="120" w:after="0" w:line="240" w:lineRule="auto"/>
        <w:ind w:firstLine="426"/>
        <w:jc w:val="both"/>
        <w:rPr>
          <w:rFonts w:ascii="Arial" w:eastAsia="Times New Roman" w:hAnsi="Arial" w:cs="Arial"/>
          <w:i/>
          <w:lang w:val="hr-HR" w:eastAsia="hr-HR"/>
        </w:rPr>
      </w:pPr>
      <w:r>
        <w:rPr>
          <w:rFonts w:ascii="Arial" w:eastAsia="Times New Roman" w:hAnsi="Arial" w:cs="Arial"/>
          <w:i/>
          <w:lang w:val="hr-HR" w:eastAsia="hr-HR"/>
        </w:rPr>
        <w:t>Kako bi se zaposleni</w:t>
      </w:r>
      <w:r>
        <w:rPr>
          <w:rFonts w:ascii="Arial" w:eastAsia="Times New Roman" w:hAnsi="Arial" w:cs="Arial"/>
          <w:lang w:val="hr-HR" w:eastAsia="hr-HR"/>
        </w:rPr>
        <w:t xml:space="preserve"> </w:t>
      </w:r>
      <w:r>
        <w:rPr>
          <w:rFonts w:ascii="Arial" w:eastAsia="Times New Roman" w:hAnsi="Arial" w:cs="Arial"/>
          <w:i/>
          <w:lang w:val="hr-HR" w:eastAsia="hr-HR"/>
        </w:rPr>
        <w:t>i ostala lica zaštitili od pljuvanja, zatvorenici su ponekad primorani nositi takozvane kapuljače protiv pljuvanja. Kako ta kapuljača prekriva usta, a često i nos, ona predstavlja opasnost od gušenja. Ako se kombinuje sa sredstvima za obuzdavanje kao što su lisice, takođe postoji opasnost od povrede vrata. Izvoz kapuljača protiv pljuvanja treba stoga kontrolisati (Roba je obuhvaćena članom 11 stav 1) .</w:t>
      </w:r>
    </w:p>
    <w:p w14:paraId="461D616F" w14:textId="77777777" w:rsidR="00266BDA" w:rsidRDefault="00266BDA" w:rsidP="00266BDA">
      <w:pPr>
        <w:spacing w:before="120" w:after="0" w:line="240" w:lineRule="auto"/>
        <w:ind w:firstLine="426"/>
        <w:jc w:val="both"/>
        <w:rPr>
          <w:rFonts w:ascii="Arial" w:eastAsia="Times New Roman" w:hAnsi="Arial" w:cs="Arial"/>
          <w:i/>
          <w:lang w:val="hr-HR" w:eastAsia="hr-HR"/>
        </w:rPr>
      </w:pPr>
      <w:r>
        <w:rPr>
          <w:rFonts w:ascii="Arial" w:eastAsia="Times New Roman" w:hAnsi="Arial" w:cs="Arial"/>
          <w:i/>
          <w:lang w:val="hr-HR" w:eastAsia="hr-HR"/>
        </w:rPr>
        <w:t>Policijske palice i pendreci su standardna oprema organa državne uprave za sprovođenje zakona i da su štitovi standardni dio opreme za samoodbranu. Trgovina tzv. palicama sa šiljcima već je zabranjena jer bi vjerovatno uzrokovale jaču bol ili patnju od običnih palica. Stoga je potrebno zabraniti trgovinu palicama sa šiljcima.</w:t>
      </w:r>
    </w:p>
    <w:p w14:paraId="702FBA0F" w14:textId="77777777" w:rsidR="00266BDA" w:rsidRDefault="00266BDA" w:rsidP="00266BDA">
      <w:pPr>
        <w:spacing w:before="120" w:after="0" w:line="240" w:lineRule="auto"/>
        <w:ind w:firstLine="426"/>
        <w:jc w:val="both"/>
        <w:rPr>
          <w:rFonts w:ascii="Arial" w:eastAsia="Times New Roman" w:hAnsi="Arial" w:cs="Arial"/>
          <w:i/>
          <w:lang w:val="hr-HR" w:eastAsia="hr-HR"/>
        </w:rPr>
      </w:pPr>
      <w:r>
        <w:rPr>
          <w:rFonts w:ascii="Arial" w:eastAsia="Times New Roman" w:hAnsi="Arial" w:cs="Arial"/>
          <w:i/>
          <w:lang w:val="hr-HR" w:eastAsia="hr-HR"/>
        </w:rPr>
        <w:t>Tjelesno kažnjavanje kao što je šibanje predstavlja mučenje ili drugo okrutno, neljudsko ili ponižavajuće kažnjavanje. Knutovi i drugi bičevi s više kanopa ili remena osmišljeni su za kažnjavanje ljudi bičevanjem i nemaju zakonite namjene. Bičevi sa samo jednim kanopom ili remenom opremljeni bodljama, kukama, šiljcima ili sličnim napravama predstavljaju opasnost od nanošenja jake boli ili patnje i takođe nemaju zakonitu namjenu. Stoga je potrebno zabraniti trgovinu takvim bičevima. Međutim, bičevi s jednim, običnim kanopom ili remenom imaju zakonitu namjenu te trgovina njima stoga ne treba biti zabranjena.</w:t>
      </w:r>
    </w:p>
    <w:p w14:paraId="7201D060" w14:textId="77777777" w:rsidR="00266BDA" w:rsidRDefault="00266BDA" w:rsidP="00266BDA">
      <w:pPr>
        <w:spacing w:before="120" w:after="0" w:line="240" w:lineRule="auto"/>
        <w:ind w:firstLine="426"/>
        <w:jc w:val="both"/>
        <w:rPr>
          <w:rFonts w:ascii="Arial" w:eastAsia="Times New Roman" w:hAnsi="Arial" w:cs="Arial"/>
          <w:i/>
          <w:lang w:val="hr-HR" w:eastAsia="hr-HR"/>
        </w:rPr>
      </w:pPr>
      <w:r>
        <w:rPr>
          <w:rFonts w:ascii="Arial" w:eastAsia="Times New Roman" w:hAnsi="Arial" w:cs="Arial"/>
          <w:i/>
          <w:lang w:val="hr-HR" w:eastAsia="hr-HR"/>
        </w:rPr>
        <w:t>Što se tiče oružja i naprava za zadavanje električnih šokova (Električne stolice)</w:t>
      </w:r>
      <w:r>
        <w:rPr>
          <w:rFonts w:ascii="Arial" w:eastAsia="Times New Roman" w:hAnsi="Arial" w:cs="Arial"/>
          <w:i/>
          <w:vertAlign w:val="superscript"/>
          <w:lang w:val="hr-HR" w:eastAsia="hr-HR"/>
        </w:rPr>
        <w:footnoteReference w:id="1"/>
      </w:r>
      <w:r>
        <w:rPr>
          <w:rFonts w:ascii="Arial" w:eastAsia="Times New Roman" w:hAnsi="Arial" w:cs="Arial"/>
          <w:i/>
          <w:lang w:val="hr-HR" w:eastAsia="hr-HR"/>
        </w:rPr>
        <w:t>, primjereno je da se ukloni zahtjev da napon na izvoru ne prelazi 10 000 V kako bi se spriječilo da zabranu trgovine i kontrole izvoza zaobiđu oružja i naprave koje mogu zadati električni šok, ali imaju malo niži napon na izvoru.</w:t>
      </w:r>
    </w:p>
    <w:p w14:paraId="4AA3E7B0" w14:textId="77777777" w:rsidR="00266BDA" w:rsidRDefault="00266BDA" w:rsidP="00266BDA">
      <w:pPr>
        <w:spacing w:before="120" w:after="0" w:line="240" w:lineRule="auto"/>
        <w:ind w:firstLine="426"/>
        <w:jc w:val="both"/>
        <w:rPr>
          <w:rFonts w:ascii="Arial" w:eastAsia="Times New Roman" w:hAnsi="Arial" w:cs="Arial"/>
          <w:i/>
          <w:lang w:val="hr-HR" w:eastAsia="hr-HR"/>
        </w:rPr>
      </w:pPr>
      <w:r>
        <w:rPr>
          <w:rFonts w:ascii="Arial" w:eastAsia="Times New Roman" w:hAnsi="Arial" w:cs="Arial"/>
          <w:i/>
          <w:lang w:val="hr-HR" w:eastAsia="hr-HR"/>
        </w:rPr>
        <w:t>Takođe je nužno proširiti obuhvat kontrole izvoza da se, pored prenosnog oružja koje se već kontroliše, uključi i fiksno ili montažno oružje s električnim pražnjenjem koje obuhvataju široko područje i usmjereno je na više osoba. Takvo se oružje predstavlja kao tzv. neubojito oružje, no predstavlja u najmanju ruku istu opasnost od nanošenja jakog bola ili patnje kao i prenosno oružje s električnim pražnjenjem.</w:t>
      </w:r>
    </w:p>
    <w:p w14:paraId="0CFC2BAC" w14:textId="77777777" w:rsidR="00266BDA" w:rsidRDefault="00266BDA" w:rsidP="00266BDA">
      <w:pPr>
        <w:spacing w:before="120" w:after="120" w:line="240" w:lineRule="auto"/>
        <w:ind w:firstLine="426"/>
        <w:jc w:val="both"/>
        <w:rPr>
          <w:rFonts w:ascii="Arial" w:eastAsia="Times New Roman" w:hAnsi="Arial" w:cs="Arial"/>
          <w:lang w:val="hr-HR" w:eastAsia="hr-HR"/>
        </w:rPr>
      </w:pPr>
      <w:r>
        <w:rPr>
          <w:rFonts w:ascii="Arial" w:eastAsia="Times New Roman" w:hAnsi="Arial" w:cs="Arial"/>
          <w:lang w:val="hr-HR" w:eastAsia="hr-HR"/>
        </w:rPr>
        <w:t xml:space="preserve">Prilikom odobravanja pružanja tehničke pomoći u vezi s robom navedenom iz člana 11 stav 1 odnosno robe iz Prilogu III. Uredbe (EU) br. 125/2019, nadležni organi će nastojati da osiguraju da se tehnička pomoć i svako osposobljavanje za korišćenje takve robe koja će biti isporučena ili ponuđena u vezi s tehničkom pomoći za koju je dozvola zatražena, pruže na takav način da se njima promovišu standardi krivičnog gonjenja kojima se poštuju ljudska prava te da doprinose </w:t>
      </w:r>
      <w:r>
        <w:rPr>
          <w:rFonts w:ascii="Arial" w:eastAsia="Times New Roman" w:hAnsi="Arial" w:cs="Arial"/>
          <w:lang w:val="hr-HR" w:eastAsia="hr-HR"/>
        </w:rPr>
        <w:lastRenderedPageBreak/>
        <w:t>sprečavanju mučenja i drugog okrutnog, nečovječnog ili ponižavajućeg postupanja ili kažnjavanja.</w:t>
      </w:r>
    </w:p>
    <w:p w14:paraId="41242C11" w14:textId="77777777" w:rsidR="00266BDA" w:rsidRDefault="00266BDA" w:rsidP="00266BDA">
      <w:pPr>
        <w:spacing w:before="120" w:after="120" w:line="240" w:lineRule="auto"/>
        <w:ind w:firstLine="426"/>
        <w:jc w:val="both"/>
        <w:rPr>
          <w:rFonts w:ascii="Arial" w:eastAsia="Times New Roman" w:hAnsi="Arial" w:cs="Arial"/>
          <w:lang w:val="sr-Latn-CS" w:eastAsia="hr-HR"/>
        </w:rPr>
      </w:pPr>
      <w:r>
        <w:rPr>
          <w:rFonts w:ascii="Arial" w:eastAsia="Calibri" w:hAnsi="Arial" w:cs="Arial"/>
          <w:lang w:val="sr-Latn-ME"/>
        </w:rPr>
        <w:t>Kako bi doprinijeli ukidanju smrtne kazne i sprečavanju mučenja i ostalog okrutnog, nečovječnog ili ponižavajućeg postupanja ili kažnjavanja u stranim državama, smatra se nužnim zabraniti snabdijevanje tih zemalja tehničkom pomoći povezanom s robom koja se može koristiti samo za izvršenje smrtne kazne ili mučenja i ostalo okrutno, nečovječno ili ponižavajuće postupanje ili kažnjavanje.</w:t>
      </w:r>
    </w:p>
    <w:p w14:paraId="23BB6610" w14:textId="77777777" w:rsidR="00266BDA" w:rsidRDefault="00266BDA" w:rsidP="00266BDA">
      <w:pPr>
        <w:spacing w:before="120" w:after="120" w:line="240" w:lineRule="auto"/>
        <w:ind w:firstLine="426"/>
        <w:jc w:val="both"/>
        <w:rPr>
          <w:rFonts w:ascii="Arial" w:eastAsia="Times New Roman" w:hAnsi="Arial" w:cs="Arial"/>
          <w:lang w:val="sr-Latn-CS" w:eastAsia="hr-HR"/>
        </w:rPr>
      </w:pPr>
      <w:r>
        <w:rPr>
          <w:rFonts w:ascii="Arial" w:eastAsia="Times New Roman" w:hAnsi="Arial" w:cs="Arial"/>
          <w:lang w:val="hr-HR" w:eastAsia="hr-HR"/>
        </w:rPr>
        <w:t xml:space="preserve">Stav 3 ovog člana definiše Izuzetak od stava 1 i propisuje da </w:t>
      </w:r>
      <w:r>
        <w:rPr>
          <w:rFonts w:ascii="Arial" w:eastAsia="Times New Roman" w:hAnsi="Arial" w:cs="Arial"/>
          <w:lang w:val="mn-MN" w:eastAsia="hr-HR"/>
        </w:rPr>
        <w:t xml:space="preserve">Ministarstvo, </w:t>
      </w:r>
      <w:r>
        <w:rPr>
          <w:rFonts w:ascii="Arial" w:eastAsia="Times New Roman" w:hAnsi="Arial" w:cs="Arial"/>
          <w:lang w:val="hr-HR" w:eastAsia="hr-HR"/>
        </w:rPr>
        <w:t>može odobriti izvoz robe navedene u Članu 4 stav 1, i pružanje s njom povezane tehničke pomoći, ako podnosilac zahtjeva za izvoz dokaže da će se u državi uvoza ta roba koristiti isključivo za izlaganje u muzeju.</w:t>
      </w:r>
      <w:r>
        <w:rPr>
          <w:rFonts w:ascii="Arial" w:eastAsia="Times New Roman" w:hAnsi="Arial" w:cs="Arial"/>
          <w:lang w:val="sr-Latn-CS" w:eastAsia="hr-HR"/>
        </w:rPr>
        <w:t xml:space="preserve"> </w:t>
      </w:r>
      <w:r>
        <w:rPr>
          <w:rFonts w:ascii="Arial" w:eastAsia="Times New Roman" w:hAnsi="Arial" w:cs="Arial"/>
          <w:i/>
          <w:lang w:val="hr-HR" w:eastAsia="hr-HR"/>
        </w:rPr>
        <w:t xml:space="preserve">Odredbe ovog člana usaglašene su sa </w:t>
      </w:r>
      <w:r>
        <w:rPr>
          <w:rFonts w:ascii="Arial" w:eastAsia="Times New Roman" w:hAnsi="Arial" w:cs="Arial"/>
          <w:i/>
          <w:lang w:val="it-IT" w:eastAsia="hr-HR"/>
        </w:rPr>
        <w:t xml:space="preserve">članom 3 </w:t>
      </w:r>
      <w:bookmarkStart w:id="25" w:name="_Hlk89683762"/>
      <w:r>
        <w:rPr>
          <w:rFonts w:ascii="Arial" w:eastAsia="Times New Roman" w:hAnsi="Arial" w:cs="Arial"/>
          <w:i/>
          <w:lang w:val="hr-HR" w:eastAsia="hr-HR"/>
        </w:rPr>
        <w:t>Uredbe Savjeta EU br. 125/2019 o trgovini robom koja bi se mogla koristiti za izvršenje smrtne kazne, mučenje ili drugo okrutno, neljudsko ili ponižavajuće postupanje ili kažnjavanje.</w:t>
      </w:r>
    </w:p>
    <w:bookmarkEnd w:id="25"/>
    <w:p w14:paraId="67473E24" w14:textId="77777777" w:rsidR="00266BDA" w:rsidRDefault="00266BDA" w:rsidP="00266BDA">
      <w:pPr>
        <w:spacing w:before="120" w:after="120" w:line="240" w:lineRule="auto"/>
        <w:ind w:firstLine="426"/>
        <w:jc w:val="both"/>
        <w:rPr>
          <w:rFonts w:ascii="Arial" w:eastAsia="Times New Roman" w:hAnsi="Arial" w:cs="Arial"/>
          <w:lang w:val="sr-Latn-CS" w:eastAsia="hr-HR"/>
        </w:rPr>
      </w:pPr>
      <w:r>
        <w:rPr>
          <w:rFonts w:ascii="Arial" w:eastAsia="Times New Roman" w:hAnsi="Arial" w:cs="Arial"/>
          <w:b/>
          <w:lang w:val="sr-Latn-CS" w:eastAsia="hr-HR"/>
        </w:rPr>
        <w:t xml:space="preserve">Odredbom člana 5 </w:t>
      </w:r>
      <w:r>
        <w:rPr>
          <w:rFonts w:ascii="Arial" w:eastAsia="Times New Roman" w:hAnsi="Arial" w:cs="Arial"/>
          <w:lang w:val="hr-HR" w:eastAsia="hr-HR"/>
        </w:rPr>
        <w:t>definisani su uslovi po osnovu kojih se zabranjuje uvoz robe iz člana 4 stav 1 ovog zakona i pružanje tehničke pomoći u vezi sa tom robom koja se može koristiti za izvršenje smrtne kazne, mučenje i ostalo okrutno, neljudsko ili ponižavajuće postupanje ili kažnjavanje na carinsko područje Crne Gore. Navedena roba nema nikakvu praktičnu namjenu osim za izvršenje smrtne kazne, mučenje ili drugo okrutno, neljudsko ili ponižavajuće postupanje ili kažnjavanje.</w:t>
      </w:r>
      <w:r>
        <w:rPr>
          <w:rFonts w:ascii="Arial" w:eastAsia="Times New Roman" w:hAnsi="Arial" w:cs="Arial"/>
          <w:lang w:val="sr-Latn-CS" w:eastAsia="hr-HR"/>
        </w:rPr>
        <w:t xml:space="preserve"> </w:t>
      </w:r>
    </w:p>
    <w:p w14:paraId="3327CC1D" w14:textId="77777777" w:rsidR="00266BDA" w:rsidRDefault="00266BDA" w:rsidP="00266BDA">
      <w:pPr>
        <w:spacing w:before="120" w:after="120" w:line="240" w:lineRule="auto"/>
        <w:ind w:firstLine="426"/>
        <w:jc w:val="both"/>
        <w:rPr>
          <w:rFonts w:ascii="Arial" w:eastAsia="Times New Roman" w:hAnsi="Arial" w:cs="Arial"/>
          <w:lang w:val="sr-Latn-CS" w:eastAsia="hr-HR"/>
        </w:rPr>
      </w:pPr>
      <w:r>
        <w:rPr>
          <w:rFonts w:ascii="Arial" w:eastAsia="Times New Roman" w:hAnsi="Arial" w:cs="Arial"/>
          <w:lang w:val="hr-HR" w:eastAsia="hr-HR"/>
        </w:rPr>
        <w:t>Izuzetno od stava 1. ovog člana, Ministarstvo može odobriti uvoz robe, navedene u Članu 4 stav 1, i pružanje s njom povezane tehničke pomoći, ako se dokaže da će se ta roba koristiti isključivo za namjene izlaganja u muzeju.</w:t>
      </w:r>
    </w:p>
    <w:p w14:paraId="18CE30A1" w14:textId="77777777" w:rsidR="00266BDA" w:rsidRDefault="00266BDA" w:rsidP="00266BDA">
      <w:pPr>
        <w:spacing w:before="120" w:after="120" w:line="240" w:lineRule="auto"/>
        <w:ind w:firstLine="426"/>
        <w:jc w:val="both"/>
        <w:rPr>
          <w:rFonts w:ascii="Arial" w:eastAsia="Times New Roman" w:hAnsi="Arial" w:cs="Arial"/>
          <w:lang w:val="sr-Latn-CS" w:eastAsia="hr-HR"/>
        </w:rPr>
      </w:pPr>
      <w:r>
        <w:rPr>
          <w:rFonts w:ascii="Arial" w:eastAsia="Times New Roman" w:hAnsi="Arial" w:cs="Arial"/>
          <w:i/>
          <w:lang w:val="hr-HR" w:eastAsia="hr-HR"/>
        </w:rPr>
        <w:t xml:space="preserve">Odredbe ovog člana usaglašene su sa </w:t>
      </w:r>
      <w:r>
        <w:rPr>
          <w:rFonts w:ascii="Arial" w:eastAsia="Times New Roman" w:hAnsi="Arial" w:cs="Arial"/>
          <w:i/>
          <w:lang w:val="it-IT" w:eastAsia="hr-HR"/>
        </w:rPr>
        <w:t xml:space="preserve">članom 4 </w:t>
      </w:r>
      <w:r>
        <w:rPr>
          <w:rFonts w:ascii="Arial" w:eastAsia="Times New Roman" w:hAnsi="Arial" w:cs="Arial"/>
          <w:i/>
          <w:lang w:val="hr-HR" w:eastAsia="hr-HR"/>
        </w:rPr>
        <w:t>Uredbe Savjeta EU br. 125/2019 o trgovini robom koja bi se mogla koristiti za izvršenje smrtne kazne, mučenje ili drugo okrutno, neljudsko ili ponižavajuće postupanje ili kažnjavanje.</w:t>
      </w:r>
    </w:p>
    <w:p w14:paraId="392C5DE4" w14:textId="77777777" w:rsidR="00266BDA" w:rsidRDefault="00266BDA" w:rsidP="00266BDA">
      <w:pPr>
        <w:spacing w:before="120" w:after="120" w:line="240" w:lineRule="auto"/>
        <w:ind w:firstLine="426"/>
        <w:jc w:val="both"/>
        <w:rPr>
          <w:rFonts w:ascii="Arial" w:eastAsia="Arial Unicode MS" w:hAnsi="Arial" w:cs="Arial"/>
          <w:lang w:val="hr-HR" w:eastAsia="hr-HR"/>
        </w:rPr>
      </w:pPr>
      <w:r>
        <w:rPr>
          <w:rFonts w:ascii="Arial" w:eastAsia="Times New Roman" w:hAnsi="Arial" w:cs="Arial"/>
          <w:b/>
          <w:lang w:val="sr-Latn-CS" w:eastAsia="hr-HR"/>
        </w:rPr>
        <w:t>Odredbom člana 6</w:t>
      </w:r>
      <w:r>
        <w:rPr>
          <w:rFonts w:ascii="Arial" w:eastAsia="Times New Roman" w:hAnsi="Arial" w:cs="Arial"/>
          <w:lang w:val="sr-Latn-CS" w:eastAsia="hr-HR"/>
        </w:rPr>
        <w:t xml:space="preserve"> tranzit robe iz člana 4 stav 1</w:t>
      </w:r>
      <w:r>
        <w:rPr>
          <w:rFonts w:ascii="Arial" w:eastAsia="Times New Roman" w:hAnsi="Arial" w:cs="Arial"/>
          <w:lang w:val="hr-HR" w:eastAsia="hr-HR"/>
        </w:rPr>
        <w:t>,</w:t>
      </w:r>
      <w:r>
        <w:rPr>
          <w:rFonts w:ascii="Arial" w:eastAsia="Times New Roman" w:hAnsi="Arial" w:cs="Arial"/>
          <w:b/>
          <w:i/>
          <w:lang w:val="sr-Latn-RS" w:eastAsia="hr-HR"/>
        </w:rPr>
        <w:t xml:space="preserve"> </w:t>
      </w:r>
      <w:r>
        <w:rPr>
          <w:rFonts w:ascii="Arial" w:eastAsia="Times New Roman" w:hAnsi="Arial" w:cs="Arial"/>
          <w:lang w:val="sr-Latn-RS" w:eastAsia="hr-HR"/>
        </w:rPr>
        <w:t>kopnenim, vodenim ili vazdušnim putem, odnosno prevoz te robe preko carinskog područja Crne Gore na teritoriju strane države, zabranjen je</w:t>
      </w:r>
      <w:r>
        <w:rPr>
          <w:rFonts w:ascii="Arial" w:eastAsia="Times New Roman" w:hAnsi="Arial" w:cs="Arial"/>
          <w:lang w:val="sr-Latn-CS" w:eastAsia="hr-HR"/>
        </w:rPr>
        <w:t xml:space="preserve">. </w:t>
      </w:r>
    </w:p>
    <w:p w14:paraId="761ABFA7" w14:textId="77777777" w:rsidR="00266BDA" w:rsidRDefault="00266BDA" w:rsidP="00266BDA">
      <w:pPr>
        <w:spacing w:before="120" w:after="120" w:line="240" w:lineRule="auto"/>
        <w:ind w:firstLine="426"/>
        <w:jc w:val="both"/>
        <w:rPr>
          <w:rFonts w:ascii="Arial" w:eastAsia="Times New Roman" w:hAnsi="Arial" w:cs="Arial"/>
          <w:lang w:val="sr-Latn-CS" w:eastAsia="hr-HR"/>
        </w:rPr>
      </w:pPr>
      <w:proofErr w:type="spellStart"/>
      <w:r>
        <w:rPr>
          <w:rFonts w:ascii="Arial" w:eastAsia="Times New Roman" w:hAnsi="Arial" w:cs="Arial"/>
          <w:iCs/>
        </w:rPr>
        <w:t>Odredbe</w:t>
      </w:r>
      <w:proofErr w:type="spellEnd"/>
      <w:r>
        <w:rPr>
          <w:rFonts w:ascii="Arial" w:eastAsia="Times New Roman" w:hAnsi="Arial" w:cs="Arial"/>
          <w:iCs/>
        </w:rPr>
        <w:t xml:space="preserve"> </w:t>
      </w:r>
      <w:proofErr w:type="spellStart"/>
      <w:r>
        <w:rPr>
          <w:rFonts w:ascii="Arial" w:eastAsia="Times New Roman" w:hAnsi="Arial" w:cs="Arial"/>
          <w:iCs/>
        </w:rPr>
        <w:t>ovog</w:t>
      </w:r>
      <w:proofErr w:type="spellEnd"/>
      <w:r>
        <w:rPr>
          <w:rFonts w:ascii="Arial" w:eastAsia="Times New Roman" w:hAnsi="Arial" w:cs="Arial"/>
          <w:iCs/>
        </w:rPr>
        <w:t xml:space="preserve"> </w:t>
      </w:r>
      <w:proofErr w:type="spellStart"/>
      <w:r>
        <w:rPr>
          <w:rFonts w:ascii="Arial" w:eastAsia="Times New Roman" w:hAnsi="Arial" w:cs="Arial"/>
          <w:iCs/>
        </w:rPr>
        <w:t>člana</w:t>
      </w:r>
      <w:proofErr w:type="spellEnd"/>
      <w:r>
        <w:rPr>
          <w:rFonts w:ascii="Arial" w:eastAsia="Times New Roman" w:hAnsi="Arial" w:cs="Arial"/>
          <w:iCs/>
        </w:rPr>
        <w:t xml:space="preserve"> </w:t>
      </w:r>
      <w:proofErr w:type="spellStart"/>
      <w:r>
        <w:rPr>
          <w:rFonts w:ascii="Arial" w:eastAsia="Times New Roman" w:hAnsi="Arial" w:cs="Arial"/>
          <w:iCs/>
        </w:rPr>
        <w:t>usaglašene</w:t>
      </w:r>
      <w:proofErr w:type="spellEnd"/>
      <w:r>
        <w:rPr>
          <w:rFonts w:ascii="Arial" w:eastAsia="Times New Roman" w:hAnsi="Arial" w:cs="Arial"/>
          <w:iCs/>
        </w:rPr>
        <w:t xml:space="preserve"> </w:t>
      </w:r>
      <w:proofErr w:type="spellStart"/>
      <w:r>
        <w:rPr>
          <w:rFonts w:ascii="Arial" w:eastAsia="Times New Roman" w:hAnsi="Arial" w:cs="Arial"/>
          <w:iCs/>
        </w:rPr>
        <w:t>su</w:t>
      </w:r>
      <w:proofErr w:type="spellEnd"/>
      <w:r>
        <w:rPr>
          <w:rFonts w:ascii="Arial" w:eastAsia="Times New Roman" w:hAnsi="Arial" w:cs="Arial"/>
          <w:iCs/>
        </w:rPr>
        <w:t xml:space="preserve"> </w:t>
      </w:r>
      <w:proofErr w:type="spellStart"/>
      <w:r>
        <w:rPr>
          <w:rFonts w:ascii="Arial" w:eastAsia="Times New Roman" w:hAnsi="Arial" w:cs="Arial"/>
          <w:iCs/>
        </w:rPr>
        <w:t>sa</w:t>
      </w:r>
      <w:proofErr w:type="spellEnd"/>
      <w:r>
        <w:rPr>
          <w:rFonts w:ascii="Arial" w:eastAsia="Times New Roman" w:hAnsi="Arial" w:cs="Arial"/>
          <w:iCs/>
        </w:rPr>
        <w:t xml:space="preserve"> </w:t>
      </w:r>
      <w:r>
        <w:rPr>
          <w:rFonts w:ascii="Arial" w:eastAsia="Times New Roman" w:hAnsi="Arial" w:cs="Arial"/>
          <w:iCs/>
          <w:lang w:val="it-IT"/>
        </w:rPr>
        <w:t xml:space="preserve">čl. 5, </w:t>
      </w:r>
      <w:r>
        <w:rPr>
          <w:rFonts w:ascii="Arial" w:eastAsia="Times New Roman" w:hAnsi="Arial" w:cs="Arial"/>
          <w:bCs/>
          <w:i/>
          <w:lang w:val="sr-Latn-ME" w:eastAsia="sr-Latn-ME"/>
        </w:rPr>
        <w:t xml:space="preserve">Uredbe </w:t>
      </w:r>
      <w:r>
        <w:rPr>
          <w:rFonts w:ascii="Arial" w:eastAsia="Times New Roman" w:hAnsi="Arial" w:cs="Arial"/>
          <w:i/>
          <w:lang w:val="hr-HR" w:eastAsia="hr-HR"/>
        </w:rPr>
        <w:t>Uredbe Savjeta EU br. 125/2019 o trgovini robom koja bi se mogla koristiti za izvršenje smrtne kazne, mučenje ili drugo okrutno, neljudsko ili ponižavajuće postupanje ili kažnjavanje.</w:t>
      </w:r>
    </w:p>
    <w:p w14:paraId="7B3762F9" w14:textId="77777777" w:rsidR="00266BDA" w:rsidRDefault="00266BDA" w:rsidP="00266BDA">
      <w:pPr>
        <w:autoSpaceDE w:val="0"/>
        <w:autoSpaceDN w:val="0"/>
        <w:adjustRightInd w:val="0"/>
        <w:spacing w:before="120" w:after="120" w:line="240" w:lineRule="auto"/>
        <w:ind w:firstLine="426"/>
        <w:jc w:val="both"/>
        <w:rPr>
          <w:rFonts w:ascii="Arial" w:eastAsia="Times New Roman" w:hAnsi="Arial" w:cs="Arial"/>
          <w:lang w:val="hr-HR" w:eastAsia="hr-HR"/>
        </w:rPr>
      </w:pPr>
      <w:r>
        <w:rPr>
          <w:rFonts w:ascii="Cambria" w:eastAsia="Times New Roman" w:hAnsi="Cambria" w:cs="EUAlbertina"/>
          <w:bCs/>
          <w:i/>
          <w:lang w:val="sr-Latn-ME" w:eastAsia="sr-Latn-ME"/>
        </w:rPr>
        <w:t xml:space="preserve"> </w:t>
      </w:r>
      <w:r>
        <w:rPr>
          <w:rFonts w:ascii="Arial" w:eastAsia="Times New Roman" w:hAnsi="Arial" w:cs="Arial"/>
          <w:b/>
          <w:lang w:val="sr-Latn-CS" w:eastAsia="hr-HR"/>
        </w:rPr>
        <w:t>Odredbom člana 7</w:t>
      </w:r>
      <w:r>
        <w:rPr>
          <w:rFonts w:ascii="Arial" w:eastAsia="Times New Roman" w:hAnsi="Arial" w:cs="Arial"/>
          <w:lang w:val="sr-Latn-CS" w:eastAsia="hr-HR"/>
        </w:rPr>
        <w:t xml:space="preserve"> zabranjeno je pružanja brokerskih usluga u vezi sa robom navedene u članu 4 stav 1. </w:t>
      </w:r>
    </w:p>
    <w:p w14:paraId="16DCEDA9" w14:textId="77777777" w:rsidR="00266BDA" w:rsidRDefault="00266BDA" w:rsidP="00266BDA">
      <w:pPr>
        <w:spacing w:before="120" w:after="0" w:line="240" w:lineRule="auto"/>
        <w:ind w:firstLine="426"/>
        <w:jc w:val="both"/>
        <w:rPr>
          <w:rFonts w:ascii="Arial" w:eastAsia="Times New Roman" w:hAnsi="Arial" w:cs="Arial"/>
          <w:lang w:val="hr-HR" w:eastAsia="hr-HR"/>
        </w:rPr>
      </w:pPr>
      <w:r>
        <w:rPr>
          <w:rFonts w:ascii="Arial" w:eastAsia="Times New Roman" w:hAnsi="Arial" w:cs="Arial"/>
          <w:lang w:val="hr-HR" w:eastAsia="hr-HR"/>
        </w:rPr>
        <w:t>Ako se ta roba nalazi u drugim zemljama, brokerima u Crnoj Gori treba zabraniti pružanje brokerskih usluga u vezi s takvom robom jer ona nema nikakvu praktičnu namjenu osim za izvršenje smrtne kazne, mučenje ili drugo okrutno, neljudsko ili ponižavajuće postupanje ili kažnjavanje. Zabrana pružanja takvih brokerskih usluga služila bi za zaštitu javnog morala i poštovanje načela ljudskog dostojanstva na kojima počivaju evropske vrijednosti sadržane u Ugovoru o Evropskoj uniji i Povelji.</w:t>
      </w:r>
    </w:p>
    <w:p w14:paraId="349621F8" w14:textId="77777777" w:rsidR="00266BDA" w:rsidRDefault="00266BDA" w:rsidP="00266BDA">
      <w:pPr>
        <w:spacing w:before="120" w:after="0" w:line="240" w:lineRule="auto"/>
        <w:ind w:firstLine="426"/>
        <w:jc w:val="both"/>
        <w:rPr>
          <w:rFonts w:ascii="Arial" w:eastAsia="Times New Roman" w:hAnsi="Arial" w:cs="Arial"/>
          <w:lang w:val="hr-HR" w:eastAsia="hr-HR"/>
        </w:rPr>
      </w:pPr>
      <w:r>
        <w:rPr>
          <w:rFonts w:ascii="Arial" w:eastAsia="Times New Roman" w:hAnsi="Arial" w:cs="Arial"/>
          <w:lang w:val="hr-HR" w:eastAsia="hr-HR"/>
        </w:rPr>
        <w:t>Brokerske usluge i tehnička pomoć za koje je u skladu s ovim Zakonom potrebna dozvola trebale bi biti one koje se pružaju iz Crne Gore na teritorijama stranih država.</w:t>
      </w:r>
    </w:p>
    <w:p w14:paraId="7EA1FC0F" w14:textId="77777777" w:rsidR="00266BDA" w:rsidRDefault="00266BDA" w:rsidP="00266BDA">
      <w:pPr>
        <w:spacing w:before="120" w:after="120" w:line="240" w:lineRule="auto"/>
        <w:ind w:firstLine="426"/>
        <w:jc w:val="both"/>
        <w:rPr>
          <w:rFonts w:ascii="Arial" w:eastAsia="Times New Roman" w:hAnsi="Arial" w:cs="Arial"/>
          <w:lang w:val="sr-Latn-CS" w:eastAsia="hr-HR"/>
        </w:rPr>
      </w:pPr>
      <w:proofErr w:type="spellStart"/>
      <w:r>
        <w:rPr>
          <w:rFonts w:ascii="Arial" w:eastAsia="Times New Roman" w:hAnsi="Arial" w:cs="Arial"/>
          <w:iCs/>
        </w:rPr>
        <w:t>Odredbe</w:t>
      </w:r>
      <w:proofErr w:type="spellEnd"/>
      <w:r>
        <w:rPr>
          <w:rFonts w:ascii="Arial" w:eastAsia="Times New Roman" w:hAnsi="Arial" w:cs="Arial"/>
          <w:iCs/>
        </w:rPr>
        <w:t xml:space="preserve"> </w:t>
      </w:r>
      <w:proofErr w:type="spellStart"/>
      <w:r>
        <w:rPr>
          <w:rFonts w:ascii="Arial" w:eastAsia="Times New Roman" w:hAnsi="Arial" w:cs="Arial"/>
          <w:iCs/>
        </w:rPr>
        <w:t>ovog</w:t>
      </w:r>
      <w:proofErr w:type="spellEnd"/>
      <w:r>
        <w:rPr>
          <w:rFonts w:ascii="Arial" w:eastAsia="Times New Roman" w:hAnsi="Arial" w:cs="Arial"/>
          <w:iCs/>
        </w:rPr>
        <w:t xml:space="preserve"> </w:t>
      </w:r>
      <w:proofErr w:type="spellStart"/>
      <w:r>
        <w:rPr>
          <w:rFonts w:ascii="Arial" w:eastAsia="Times New Roman" w:hAnsi="Arial" w:cs="Arial"/>
          <w:iCs/>
        </w:rPr>
        <w:t>člana</w:t>
      </w:r>
      <w:proofErr w:type="spellEnd"/>
      <w:r>
        <w:rPr>
          <w:rFonts w:ascii="Arial" w:eastAsia="Times New Roman" w:hAnsi="Arial" w:cs="Arial"/>
          <w:iCs/>
        </w:rPr>
        <w:t xml:space="preserve"> </w:t>
      </w:r>
      <w:proofErr w:type="spellStart"/>
      <w:r>
        <w:rPr>
          <w:rFonts w:ascii="Arial" w:eastAsia="Times New Roman" w:hAnsi="Arial" w:cs="Arial"/>
          <w:iCs/>
        </w:rPr>
        <w:t>usaglašene</w:t>
      </w:r>
      <w:proofErr w:type="spellEnd"/>
      <w:r>
        <w:rPr>
          <w:rFonts w:ascii="Arial" w:eastAsia="Times New Roman" w:hAnsi="Arial" w:cs="Arial"/>
          <w:iCs/>
        </w:rPr>
        <w:t xml:space="preserve"> </w:t>
      </w:r>
      <w:proofErr w:type="spellStart"/>
      <w:r>
        <w:rPr>
          <w:rFonts w:ascii="Arial" w:eastAsia="Times New Roman" w:hAnsi="Arial" w:cs="Arial"/>
          <w:iCs/>
        </w:rPr>
        <w:t>su</w:t>
      </w:r>
      <w:proofErr w:type="spellEnd"/>
      <w:r>
        <w:rPr>
          <w:rFonts w:ascii="Arial" w:eastAsia="Times New Roman" w:hAnsi="Arial" w:cs="Arial"/>
          <w:iCs/>
        </w:rPr>
        <w:t xml:space="preserve"> </w:t>
      </w:r>
      <w:proofErr w:type="spellStart"/>
      <w:r>
        <w:rPr>
          <w:rFonts w:ascii="Arial" w:eastAsia="Times New Roman" w:hAnsi="Arial" w:cs="Arial"/>
          <w:iCs/>
        </w:rPr>
        <w:t>sa</w:t>
      </w:r>
      <w:proofErr w:type="spellEnd"/>
      <w:r>
        <w:rPr>
          <w:rFonts w:ascii="Arial" w:eastAsia="Times New Roman" w:hAnsi="Arial" w:cs="Arial"/>
          <w:iCs/>
        </w:rPr>
        <w:t xml:space="preserve"> </w:t>
      </w:r>
      <w:r>
        <w:rPr>
          <w:rFonts w:ascii="Arial" w:eastAsia="Times New Roman" w:hAnsi="Arial" w:cs="Arial"/>
          <w:iCs/>
          <w:lang w:val="it-IT"/>
        </w:rPr>
        <w:t>čl. 5</w:t>
      </w:r>
      <w:r>
        <w:rPr>
          <w:rFonts w:ascii="Cambria" w:eastAsia="Times New Roman" w:hAnsi="Cambria" w:cs="Times New Roman"/>
          <w:i/>
          <w:lang w:val="it-IT"/>
        </w:rPr>
        <w:t xml:space="preserve"> </w:t>
      </w:r>
      <w:r>
        <w:rPr>
          <w:rFonts w:ascii="Arial" w:eastAsia="Times New Roman" w:hAnsi="Arial" w:cs="Arial"/>
          <w:bCs/>
          <w:i/>
          <w:lang w:val="sr-Latn-ME" w:eastAsia="sr-Latn-ME"/>
        </w:rPr>
        <w:t xml:space="preserve">Uredbe </w:t>
      </w:r>
      <w:r>
        <w:rPr>
          <w:rFonts w:ascii="Arial" w:eastAsia="Times New Roman" w:hAnsi="Arial" w:cs="Arial"/>
          <w:i/>
          <w:lang w:val="hr-HR" w:eastAsia="hr-HR"/>
        </w:rPr>
        <w:t>Uredbe Savjeta EU br. 125/2019 o trgovini robom koja bi se mogla koristiti za izvršenje smrtne kazne, mučenje ili drugo okrutno, neljudsko ili ponižavajuće postupanje ili kažnjavanje.</w:t>
      </w:r>
    </w:p>
    <w:p w14:paraId="274FCAE7" w14:textId="77777777" w:rsidR="00266BDA" w:rsidRDefault="00266BDA" w:rsidP="00266BDA">
      <w:pPr>
        <w:spacing w:before="120" w:after="120" w:line="240" w:lineRule="auto"/>
        <w:ind w:firstLine="426"/>
        <w:jc w:val="both"/>
        <w:rPr>
          <w:rFonts w:ascii="Arial" w:eastAsia="Times New Roman" w:hAnsi="Arial" w:cs="Arial"/>
          <w:lang w:val="hr-HR" w:eastAsia="hr-HR"/>
        </w:rPr>
      </w:pPr>
      <w:r>
        <w:rPr>
          <w:rFonts w:ascii="Arial" w:eastAsia="Times New Roman" w:hAnsi="Arial" w:cs="Arial"/>
          <w:b/>
          <w:lang w:val="sr-Latn-CS" w:eastAsia="hr-HR"/>
        </w:rPr>
        <w:lastRenderedPageBreak/>
        <w:t>Odredbom člana 8</w:t>
      </w:r>
      <w:r>
        <w:rPr>
          <w:rFonts w:ascii="Arial" w:eastAsia="Times New Roman" w:hAnsi="Arial" w:cs="Arial"/>
          <w:lang w:val="sr-Latn-CS" w:eastAsia="hr-HR"/>
        </w:rPr>
        <w:t xml:space="preserve"> zabranjeno </w:t>
      </w:r>
      <w:r>
        <w:rPr>
          <w:rFonts w:ascii="Arial" w:eastAsia="Times New Roman" w:hAnsi="Arial" w:cs="Arial"/>
          <w:lang w:val="hr-HR" w:eastAsia="hr-HR"/>
        </w:rPr>
        <w:t xml:space="preserve">je pružanje ili nuđenje osposobljavanja za korišćenje robe iz člana 4 stav 1 ovog zakona. </w:t>
      </w:r>
    </w:p>
    <w:p w14:paraId="3B27D8B5" w14:textId="77777777" w:rsidR="00266BDA" w:rsidRDefault="00266BDA" w:rsidP="00266BDA">
      <w:pPr>
        <w:spacing w:before="120" w:after="120" w:line="240" w:lineRule="auto"/>
        <w:ind w:firstLine="426"/>
        <w:jc w:val="both"/>
        <w:rPr>
          <w:rFonts w:ascii="Arial" w:eastAsia="Times New Roman" w:hAnsi="Arial" w:cs="Arial"/>
          <w:lang w:val="hr-HR" w:eastAsia="hr-HR"/>
        </w:rPr>
      </w:pPr>
      <w:r>
        <w:rPr>
          <w:rFonts w:ascii="Arial" w:eastAsia="Times New Roman" w:hAnsi="Arial" w:cs="Arial"/>
          <w:lang w:val="hr-HR" w:eastAsia="hr-HR"/>
        </w:rPr>
        <w:t>Pružaocu tehničke pomoći ili brokeru zabranjuje se pružanje ili nuđenje osposobljavanja za korišćtenje robe navedene u ćlanu 4 stav 1 bilo kom licu, subjektu ili organu u stranoj državi.</w:t>
      </w:r>
    </w:p>
    <w:p w14:paraId="02B17AF7" w14:textId="77777777" w:rsidR="00266BDA" w:rsidRDefault="00266BDA" w:rsidP="00266BDA">
      <w:pPr>
        <w:spacing w:before="120" w:after="120" w:line="240" w:lineRule="auto"/>
        <w:ind w:firstLine="426"/>
        <w:jc w:val="both"/>
        <w:rPr>
          <w:rFonts w:ascii="Arial" w:eastAsia="Times New Roman" w:hAnsi="Arial" w:cs="Arial"/>
          <w:lang w:val="sr-Latn-CS" w:eastAsia="hr-HR"/>
        </w:rPr>
      </w:pPr>
      <w:proofErr w:type="spellStart"/>
      <w:r>
        <w:rPr>
          <w:rFonts w:ascii="Arial" w:eastAsia="Times New Roman" w:hAnsi="Arial" w:cs="Arial"/>
          <w:iCs/>
        </w:rPr>
        <w:t>Odredbe</w:t>
      </w:r>
      <w:proofErr w:type="spellEnd"/>
      <w:r>
        <w:rPr>
          <w:rFonts w:ascii="Arial" w:eastAsia="Times New Roman" w:hAnsi="Arial" w:cs="Arial"/>
          <w:iCs/>
        </w:rPr>
        <w:t xml:space="preserve"> </w:t>
      </w:r>
      <w:proofErr w:type="spellStart"/>
      <w:r>
        <w:rPr>
          <w:rFonts w:ascii="Arial" w:eastAsia="Times New Roman" w:hAnsi="Arial" w:cs="Arial"/>
          <w:iCs/>
        </w:rPr>
        <w:t>ovog</w:t>
      </w:r>
      <w:proofErr w:type="spellEnd"/>
      <w:r>
        <w:rPr>
          <w:rFonts w:ascii="Arial" w:eastAsia="Times New Roman" w:hAnsi="Arial" w:cs="Arial"/>
          <w:iCs/>
        </w:rPr>
        <w:t xml:space="preserve"> </w:t>
      </w:r>
      <w:proofErr w:type="spellStart"/>
      <w:r>
        <w:rPr>
          <w:rFonts w:ascii="Arial" w:eastAsia="Times New Roman" w:hAnsi="Arial" w:cs="Arial"/>
          <w:iCs/>
        </w:rPr>
        <w:t>člana</w:t>
      </w:r>
      <w:proofErr w:type="spellEnd"/>
      <w:r>
        <w:rPr>
          <w:rFonts w:ascii="Arial" w:eastAsia="Times New Roman" w:hAnsi="Arial" w:cs="Arial"/>
          <w:iCs/>
        </w:rPr>
        <w:t xml:space="preserve"> </w:t>
      </w:r>
      <w:proofErr w:type="spellStart"/>
      <w:r>
        <w:rPr>
          <w:rFonts w:ascii="Arial" w:eastAsia="Times New Roman" w:hAnsi="Arial" w:cs="Arial"/>
          <w:iCs/>
        </w:rPr>
        <w:t>usaglašene</w:t>
      </w:r>
      <w:proofErr w:type="spellEnd"/>
      <w:r>
        <w:rPr>
          <w:rFonts w:ascii="Arial" w:eastAsia="Times New Roman" w:hAnsi="Arial" w:cs="Arial"/>
          <w:iCs/>
        </w:rPr>
        <w:t xml:space="preserve"> </w:t>
      </w:r>
      <w:proofErr w:type="spellStart"/>
      <w:r>
        <w:rPr>
          <w:rFonts w:ascii="Arial" w:eastAsia="Times New Roman" w:hAnsi="Arial" w:cs="Arial"/>
          <w:iCs/>
        </w:rPr>
        <w:t>su</w:t>
      </w:r>
      <w:proofErr w:type="spellEnd"/>
      <w:r>
        <w:rPr>
          <w:rFonts w:ascii="Arial" w:eastAsia="Times New Roman" w:hAnsi="Arial" w:cs="Arial"/>
          <w:iCs/>
        </w:rPr>
        <w:t xml:space="preserve"> </w:t>
      </w:r>
      <w:proofErr w:type="spellStart"/>
      <w:r>
        <w:rPr>
          <w:rFonts w:ascii="Arial" w:eastAsia="Times New Roman" w:hAnsi="Arial" w:cs="Arial"/>
          <w:iCs/>
        </w:rPr>
        <w:t>sa</w:t>
      </w:r>
      <w:proofErr w:type="spellEnd"/>
      <w:r>
        <w:rPr>
          <w:rFonts w:ascii="Arial" w:eastAsia="Times New Roman" w:hAnsi="Arial" w:cs="Arial"/>
          <w:iCs/>
        </w:rPr>
        <w:t xml:space="preserve"> </w:t>
      </w:r>
      <w:r>
        <w:rPr>
          <w:rFonts w:ascii="Arial" w:eastAsia="Times New Roman" w:hAnsi="Arial" w:cs="Arial"/>
          <w:iCs/>
          <w:lang w:val="it-IT"/>
        </w:rPr>
        <w:t>čl. 7</w:t>
      </w:r>
      <w:r>
        <w:rPr>
          <w:rFonts w:ascii="Arial" w:eastAsia="Times New Roman" w:hAnsi="Arial" w:cs="Arial"/>
          <w:i/>
          <w:lang w:val="it-IT"/>
        </w:rPr>
        <w:t xml:space="preserve"> </w:t>
      </w:r>
      <w:r>
        <w:rPr>
          <w:rFonts w:ascii="Arial" w:eastAsia="Times New Roman" w:hAnsi="Arial" w:cs="Arial"/>
          <w:bCs/>
          <w:i/>
          <w:lang w:val="sr-Latn-ME" w:eastAsia="sr-Latn-ME"/>
        </w:rPr>
        <w:t xml:space="preserve">Uredbe </w:t>
      </w:r>
      <w:r>
        <w:rPr>
          <w:rFonts w:ascii="Arial" w:eastAsia="Times New Roman" w:hAnsi="Arial" w:cs="Arial"/>
          <w:i/>
          <w:lang w:val="hr-HR" w:eastAsia="hr-HR"/>
        </w:rPr>
        <w:t>Uredbe Savjeta EU br. 125/2019 o trgovini robom koja bi se mogla koristiti za izvršenje smrtne kazne, mučenje ili drugo okrutno, neljudsko ili ponižavajuće postupanje ili kažnjavanje.</w:t>
      </w:r>
    </w:p>
    <w:p w14:paraId="6DC6F5B9" w14:textId="77777777" w:rsidR="00266BDA" w:rsidRDefault="00266BDA" w:rsidP="00266BDA">
      <w:pPr>
        <w:pStyle w:val="clan"/>
        <w:shd w:val="clear" w:color="auto" w:fill="FFFFFF"/>
        <w:spacing w:before="240" w:beforeAutospacing="0" w:after="120" w:afterAutospacing="0"/>
        <w:ind w:firstLine="426"/>
        <w:jc w:val="both"/>
        <w:rPr>
          <w:rFonts w:ascii="Arial" w:hAnsi="Arial" w:cs="Arial"/>
          <w:color w:val="000000"/>
          <w:sz w:val="22"/>
          <w:szCs w:val="22"/>
          <w:lang w:val="it-IT"/>
        </w:rPr>
      </w:pPr>
      <w:r>
        <w:rPr>
          <w:rFonts w:ascii="Arial" w:hAnsi="Arial" w:cs="Arial"/>
          <w:b/>
          <w:bCs/>
          <w:sz w:val="22"/>
          <w:szCs w:val="22"/>
          <w:lang w:val="hr-HR" w:eastAsia="hr-HR"/>
        </w:rPr>
        <w:t>Odredbom člana 9 zabranjuje</w:t>
      </w:r>
      <w:r>
        <w:rPr>
          <w:rFonts w:ascii="Cambria" w:hAnsi="Cambria" w:cs="Arial"/>
          <w:b/>
          <w:bCs/>
          <w:sz w:val="22"/>
          <w:szCs w:val="22"/>
          <w:lang w:val="hr-HR" w:eastAsia="hr-HR"/>
        </w:rPr>
        <w:t xml:space="preserve"> </w:t>
      </w:r>
      <w:r>
        <w:rPr>
          <w:rFonts w:ascii="Cambria" w:hAnsi="Cambria" w:cs="Arial"/>
          <w:b/>
          <w:bCs/>
          <w:lang w:val="hr-HR" w:eastAsia="hr-HR"/>
        </w:rPr>
        <w:t xml:space="preserve">se </w:t>
      </w:r>
      <w:r>
        <w:rPr>
          <w:rFonts w:ascii="Cambria" w:hAnsi="Cambria" w:cs="Arial"/>
          <w:lang w:val="hr-HR" w:eastAsia="hr-HR"/>
        </w:rPr>
        <w:t>s</w:t>
      </w:r>
      <w:r>
        <w:rPr>
          <w:rFonts w:ascii="Arial" w:hAnsi="Arial" w:cs="Arial"/>
          <w:color w:val="000000"/>
          <w:sz w:val="22"/>
          <w:szCs w:val="22"/>
          <w:lang w:val="it-IT"/>
        </w:rPr>
        <w:t>vim fizičkim i pravnim licima,</w:t>
      </w:r>
      <w:r>
        <w:rPr>
          <w:rFonts w:ascii="Arial" w:hAnsi="Arial" w:cs="Arial"/>
          <w:sz w:val="22"/>
          <w:szCs w:val="22"/>
        </w:rPr>
        <w:t xml:space="preserve"> </w:t>
      </w:r>
      <w:proofErr w:type="spellStart"/>
      <w:r>
        <w:rPr>
          <w:rFonts w:ascii="Arial" w:hAnsi="Arial" w:cs="Arial"/>
          <w:sz w:val="22"/>
          <w:szCs w:val="22"/>
        </w:rPr>
        <w:t>subjektima</w:t>
      </w:r>
      <w:proofErr w:type="spellEnd"/>
      <w:r>
        <w:rPr>
          <w:rFonts w:ascii="Arial" w:hAnsi="Arial" w:cs="Arial"/>
          <w:sz w:val="22"/>
          <w:szCs w:val="22"/>
        </w:rPr>
        <w:t xml:space="preserve"> </w:t>
      </w:r>
      <w:proofErr w:type="spellStart"/>
      <w:r>
        <w:rPr>
          <w:rFonts w:ascii="Arial" w:hAnsi="Arial" w:cs="Arial"/>
          <w:sz w:val="22"/>
          <w:szCs w:val="22"/>
        </w:rPr>
        <w:t>ili</w:t>
      </w:r>
      <w:proofErr w:type="spellEnd"/>
      <w:r>
        <w:rPr>
          <w:rFonts w:ascii="Arial" w:hAnsi="Arial" w:cs="Arial"/>
          <w:sz w:val="22"/>
          <w:szCs w:val="22"/>
        </w:rPr>
        <w:t xml:space="preserve"> </w:t>
      </w:r>
      <w:proofErr w:type="spellStart"/>
      <w:r>
        <w:rPr>
          <w:rFonts w:ascii="Arial" w:hAnsi="Arial" w:cs="Arial"/>
          <w:sz w:val="22"/>
          <w:szCs w:val="22"/>
        </w:rPr>
        <w:t>organima</w:t>
      </w:r>
      <w:proofErr w:type="spellEnd"/>
      <w:r>
        <w:rPr>
          <w:rFonts w:ascii="Arial" w:hAnsi="Arial" w:cs="Arial"/>
          <w:sz w:val="22"/>
          <w:szCs w:val="22"/>
        </w:rPr>
        <w:t xml:space="preserve">, bez </w:t>
      </w:r>
      <w:proofErr w:type="spellStart"/>
      <w:r>
        <w:rPr>
          <w:rFonts w:ascii="Arial" w:hAnsi="Arial" w:cs="Arial"/>
          <w:sz w:val="22"/>
          <w:szCs w:val="22"/>
        </w:rPr>
        <w:t>obzira</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to </w:t>
      </w:r>
      <w:proofErr w:type="spellStart"/>
      <w:r>
        <w:rPr>
          <w:rFonts w:ascii="Arial" w:hAnsi="Arial" w:cs="Arial"/>
          <w:sz w:val="22"/>
          <w:szCs w:val="22"/>
        </w:rPr>
        <w:t>imaju</w:t>
      </w:r>
      <w:proofErr w:type="spellEnd"/>
      <w:r>
        <w:rPr>
          <w:rFonts w:ascii="Arial" w:hAnsi="Arial" w:cs="Arial"/>
          <w:sz w:val="22"/>
          <w:szCs w:val="22"/>
        </w:rPr>
        <w:t xml:space="preserve"> li </w:t>
      </w:r>
      <w:proofErr w:type="spellStart"/>
      <w:r>
        <w:rPr>
          <w:rFonts w:ascii="Arial" w:hAnsi="Arial" w:cs="Arial"/>
          <w:sz w:val="22"/>
          <w:szCs w:val="22"/>
        </w:rPr>
        <w:t>boravište</w:t>
      </w:r>
      <w:proofErr w:type="spellEnd"/>
      <w:r>
        <w:rPr>
          <w:rFonts w:ascii="Arial" w:hAnsi="Arial" w:cs="Arial"/>
          <w:sz w:val="22"/>
          <w:szCs w:val="22"/>
        </w:rPr>
        <w:t xml:space="preserve"> </w:t>
      </w:r>
      <w:proofErr w:type="spellStart"/>
      <w:r>
        <w:rPr>
          <w:rFonts w:ascii="Arial" w:hAnsi="Arial" w:cs="Arial"/>
          <w:sz w:val="22"/>
          <w:szCs w:val="22"/>
        </w:rPr>
        <w:t>ili</w:t>
      </w:r>
      <w:proofErr w:type="spellEnd"/>
      <w:r>
        <w:rPr>
          <w:rFonts w:ascii="Arial" w:hAnsi="Arial" w:cs="Arial"/>
          <w:sz w:val="22"/>
          <w:szCs w:val="22"/>
        </w:rPr>
        <w:t xml:space="preserve"> </w:t>
      </w:r>
      <w:proofErr w:type="spellStart"/>
      <w:r>
        <w:rPr>
          <w:rFonts w:ascii="Arial" w:hAnsi="Arial" w:cs="Arial"/>
          <w:sz w:val="22"/>
          <w:szCs w:val="22"/>
        </w:rPr>
        <w:t>poslovni</w:t>
      </w:r>
      <w:proofErr w:type="spellEnd"/>
      <w:r>
        <w:rPr>
          <w:rFonts w:ascii="Arial" w:hAnsi="Arial" w:cs="Arial"/>
          <w:sz w:val="22"/>
          <w:szCs w:val="22"/>
        </w:rPr>
        <w:t xml:space="preserve"> </w:t>
      </w:r>
      <w:proofErr w:type="spellStart"/>
      <w:r>
        <w:rPr>
          <w:rFonts w:ascii="Arial" w:hAnsi="Arial" w:cs="Arial"/>
          <w:sz w:val="22"/>
          <w:szCs w:val="22"/>
        </w:rPr>
        <w:t>nastan</w:t>
      </w:r>
      <w:proofErr w:type="spellEnd"/>
      <w:r>
        <w:rPr>
          <w:rFonts w:ascii="Arial" w:hAnsi="Arial" w:cs="Arial"/>
          <w:sz w:val="22"/>
          <w:szCs w:val="22"/>
        </w:rPr>
        <w:t xml:space="preserve"> u </w:t>
      </w:r>
      <w:proofErr w:type="spellStart"/>
      <w:r>
        <w:rPr>
          <w:rFonts w:ascii="Arial" w:hAnsi="Arial" w:cs="Arial"/>
          <w:sz w:val="22"/>
          <w:szCs w:val="22"/>
        </w:rPr>
        <w:t>Crnoj</w:t>
      </w:r>
      <w:proofErr w:type="spellEnd"/>
      <w:r>
        <w:rPr>
          <w:rFonts w:ascii="Arial" w:hAnsi="Arial" w:cs="Arial"/>
          <w:sz w:val="22"/>
          <w:szCs w:val="22"/>
        </w:rPr>
        <w:t xml:space="preserve"> Gori</w:t>
      </w:r>
      <w:r>
        <w:rPr>
          <w:rFonts w:ascii="Arial" w:hAnsi="Arial" w:cs="Arial"/>
          <w:sz w:val="22"/>
          <w:szCs w:val="22"/>
          <w:lang w:val="hr-HR" w:eastAsia="hr-HR"/>
        </w:rPr>
        <w:t xml:space="preserve"> zabranjuje se izlaganje ili nuđenje na prodaju robe navedene u članu 4 stav 1. na izložbi ili sajmu u Crnoj Gori, osim ako se dokaže da, s obzirom na prirodu izložbe ili sajma, takvo izlaganje ili nuđenje na prodaju </w:t>
      </w:r>
      <w:r>
        <w:rPr>
          <w:rFonts w:ascii="Arial" w:hAnsi="Arial" w:cs="Arial"/>
          <w:color w:val="000000"/>
          <w:sz w:val="22"/>
          <w:szCs w:val="22"/>
          <w:lang w:val="it-IT"/>
        </w:rPr>
        <w:t>ne podstiče niti promoviše prodaja ili nabavka te robe.</w:t>
      </w:r>
    </w:p>
    <w:p w14:paraId="04CDA98F" w14:textId="77777777" w:rsidR="00266BDA" w:rsidRDefault="00266BDA" w:rsidP="00266BDA">
      <w:pPr>
        <w:spacing w:before="120" w:after="120" w:line="240" w:lineRule="auto"/>
        <w:ind w:firstLine="426"/>
        <w:jc w:val="both"/>
        <w:rPr>
          <w:rFonts w:ascii="Arial" w:eastAsia="Times New Roman" w:hAnsi="Arial" w:cs="Arial"/>
          <w:lang w:val="sr-Latn-CS" w:eastAsia="hr-HR"/>
        </w:rPr>
      </w:pPr>
      <w:proofErr w:type="spellStart"/>
      <w:r>
        <w:rPr>
          <w:rFonts w:ascii="Arial" w:eastAsia="Times New Roman" w:hAnsi="Arial" w:cs="Arial"/>
          <w:iCs/>
        </w:rPr>
        <w:t>Odredbe</w:t>
      </w:r>
      <w:proofErr w:type="spellEnd"/>
      <w:r>
        <w:rPr>
          <w:rFonts w:ascii="Arial" w:eastAsia="Times New Roman" w:hAnsi="Arial" w:cs="Arial"/>
          <w:iCs/>
        </w:rPr>
        <w:t xml:space="preserve"> </w:t>
      </w:r>
      <w:proofErr w:type="spellStart"/>
      <w:r>
        <w:rPr>
          <w:rFonts w:ascii="Arial" w:eastAsia="Times New Roman" w:hAnsi="Arial" w:cs="Arial"/>
          <w:iCs/>
        </w:rPr>
        <w:t>ovog</w:t>
      </w:r>
      <w:proofErr w:type="spellEnd"/>
      <w:r>
        <w:rPr>
          <w:rFonts w:ascii="Arial" w:eastAsia="Times New Roman" w:hAnsi="Arial" w:cs="Arial"/>
          <w:iCs/>
        </w:rPr>
        <w:t xml:space="preserve"> </w:t>
      </w:r>
      <w:proofErr w:type="spellStart"/>
      <w:r>
        <w:rPr>
          <w:rFonts w:ascii="Arial" w:eastAsia="Times New Roman" w:hAnsi="Arial" w:cs="Arial"/>
          <w:iCs/>
        </w:rPr>
        <w:t>člana</w:t>
      </w:r>
      <w:proofErr w:type="spellEnd"/>
      <w:r>
        <w:rPr>
          <w:rFonts w:ascii="Arial" w:eastAsia="Times New Roman" w:hAnsi="Arial" w:cs="Arial"/>
          <w:iCs/>
        </w:rPr>
        <w:t xml:space="preserve"> </w:t>
      </w:r>
      <w:proofErr w:type="spellStart"/>
      <w:r>
        <w:rPr>
          <w:rFonts w:ascii="Arial" w:eastAsia="Times New Roman" w:hAnsi="Arial" w:cs="Arial"/>
          <w:iCs/>
        </w:rPr>
        <w:t>usaglašene</w:t>
      </w:r>
      <w:proofErr w:type="spellEnd"/>
      <w:r>
        <w:rPr>
          <w:rFonts w:ascii="Arial" w:eastAsia="Times New Roman" w:hAnsi="Arial" w:cs="Arial"/>
          <w:iCs/>
        </w:rPr>
        <w:t xml:space="preserve"> </w:t>
      </w:r>
      <w:proofErr w:type="spellStart"/>
      <w:r>
        <w:rPr>
          <w:rFonts w:ascii="Arial" w:eastAsia="Times New Roman" w:hAnsi="Arial" w:cs="Arial"/>
          <w:iCs/>
        </w:rPr>
        <w:t>su</w:t>
      </w:r>
      <w:proofErr w:type="spellEnd"/>
      <w:r>
        <w:rPr>
          <w:rFonts w:ascii="Arial" w:eastAsia="Times New Roman" w:hAnsi="Arial" w:cs="Arial"/>
          <w:iCs/>
        </w:rPr>
        <w:t xml:space="preserve"> </w:t>
      </w:r>
      <w:proofErr w:type="spellStart"/>
      <w:r>
        <w:rPr>
          <w:rFonts w:ascii="Arial" w:eastAsia="Times New Roman" w:hAnsi="Arial" w:cs="Arial"/>
          <w:iCs/>
        </w:rPr>
        <w:t>sa</w:t>
      </w:r>
      <w:proofErr w:type="spellEnd"/>
      <w:r>
        <w:rPr>
          <w:rFonts w:ascii="Arial" w:eastAsia="Times New Roman" w:hAnsi="Arial" w:cs="Arial"/>
          <w:iCs/>
        </w:rPr>
        <w:t xml:space="preserve"> </w:t>
      </w:r>
      <w:r>
        <w:rPr>
          <w:rFonts w:ascii="Arial" w:eastAsia="Times New Roman" w:hAnsi="Arial" w:cs="Arial"/>
          <w:iCs/>
          <w:lang w:val="it-IT"/>
        </w:rPr>
        <w:t>čl. 8</w:t>
      </w:r>
      <w:r>
        <w:rPr>
          <w:rFonts w:ascii="Arial" w:eastAsia="Times New Roman" w:hAnsi="Arial" w:cs="Arial"/>
          <w:i/>
          <w:lang w:val="it-IT"/>
        </w:rPr>
        <w:t xml:space="preserve"> </w:t>
      </w:r>
      <w:r>
        <w:rPr>
          <w:rFonts w:ascii="Arial" w:eastAsia="Times New Roman" w:hAnsi="Arial" w:cs="Arial"/>
          <w:bCs/>
          <w:i/>
          <w:lang w:val="sr-Latn-ME" w:eastAsia="sr-Latn-ME"/>
        </w:rPr>
        <w:t xml:space="preserve">Uredbe </w:t>
      </w:r>
      <w:r>
        <w:rPr>
          <w:rFonts w:ascii="Arial" w:eastAsia="Times New Roman" w:hAnsi="Arial" w:cs="Arial"/>
          <w:i/>
          <w:lang w:val="hr-HR" w:eastAsia="hr-HR"/>
        </w:rPr>
        <w:t>Uredbe Savjeta EU br. 125/2019 o trgovini robom koja bi se mogla koristiti za izvršenje smrtne kazne, mučenje ili drugo okrutno, neljudsko ili ponižavajuće postupanje ili kažnjavanje.</w:t>
      </w:r>
    </w:p>
    <w:p w14:paraId="60EE73FE" w14:textId="77777777" w:rsidR="00266BDA" w:rsidRDefault="00266BDA" w:rsidP="00266BDA">
      <w:pPr>
        <w:spacing w:before="120" w:after="120" w:line="240" w:lineRule="auto"/>
        <w:ind w:firstLine="426"/>
        <w:jc w:val="both"/>
        <w:rPr>
          <w:rFonts w:ascii="Arial" w:hAnsi="Arial" w:cs="Arial"/>
          <w:b/>
          <w:bCs/>
          <w:color w:val="000000"/>
          <w:lang w:val="it-IT"/>
        </w:rPr>
      </w:pPr>
      <w:r>
        <w:rPr>
          <w:rFonts w:ascii="Arial" w:eastAsia="Times New Roman" w:hAnsi="Arial" w:cs="Arial"/>
          <w:b/>
          <w:bCs/>
          <w:lang w:val="hr-HR" w:eastAsia="hr-HR"/>
        </w:rPr>
        <w:t xml:space="preserve">Odredbom člana 10 </w:t>
      </w:r>
      <w:r>
        <w:rPr>
          <w:rFonts w:ascii="Arial" w:eastAsia="Times New Roman" w:hAnsi="Arial" w:cs="Arial"/>
          <w:lang w:val="hr-HR" w:eastAsia="hr-HR"/>
        </w:rPr>
        <w:t>zabranjuje se</w:t>
      </w:r>
      <w:r>
        <w:rPr>
          <w:rFonts w:ascii="Arial" w:eastAsia="Times New Roman" w:hAnsi="Arial" w:cs="Arial"/>
          <w:b/>
          <w:bCs/>
          <w:lang w:val="hr-HR" w:eastAsia="hr-HR"/>
        </w:rPr>
        <w:t xml:space="preserve"> </w:t>
      </w:r>
      <w:r>
        <w:rPr>
          <w:rFonts w:ascii="Arial" w:hAnsi="Arial" w:cs="Arial"/>
        </w:rPr>
        <w:t>s</w:t>
      </w:r>
      <w:r>
        <w:rPr>
          <w:rFonts w:ascii="Arial" w:hAnsi="Arial" w:cs="Arial"/>
          <w:color w:val="000000"/>
          <w:lang w:val="it-IT"/>
        </w:rPr>
        <w:t>vim fizičkim i pravnim licima,</w:t>
      </w:r>
      <w:r>
        <w:rPr>
          <w:rFonts w:ascii="Arial" w:hAnsi="Arial" w:cs="Arial"/>
        </w:rPr>
        <w:t xml:space="preserve"> </w:t>
      </w:r>
      <w:proofErr w:type="spellStart"/>
      <w:r>
        <w:rPr>
          <w:rFonts w:ascii="Arial" w:hAnsi="Arial" w:cs="Arial"/>
        </w:rPr>
        <w:t>subjektima</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organima</w:t>
      </w:r>
      <w:proofErr w:type="spellEnd"/>
      <w:r>
        <w:rPr>
          <w:rFonts w:ascii="Arial" w:hAnsi="Arial" w:cs="Arial"/>
        </w:rPr>
        <w:t xml:space="preserve">, bez </w:t>
      </w:r>
      <w:proofErr w:type="spellStart"/>
      <w:r>
        <w:rPr>
          <w:rFonts w:ascii="Arial" w:hAnsi="Arial" w:cs="Arial"/>
        </w:rPr>
        <w:t>obzira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to </w:t>
      </w:r>
      <w:proofErr w:type="spellStart"/>
      <w:r>
        <w:rPr>
          <w:rFonts w:ascii="Arial" w:hAnsi="Arial" w:cs="Arial"/>
        </w:rPr>
        <w:t>imaju</w:t>
      </w:r>
      <w:proofErr w:type="spellEnd"/>
      <w:r>
        <w:rPr>
          <w:rFonts w:ascii="Arial" w:hAnsi="Arial" w:cs="Arial"/>
        </w:rPr>
        <w:t xml:space="preserve"> li </w:t>
      </w:r>
      <w:proofErr w:type="spellStart"/>
      <w:r>
        <w:rPr>
          <w:rFonts w:ascii="Arial" w:hAnsi="Arial" w:cs="Arial"/>
        </w:rPr>
        <w:t>boravište</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poslovni</w:t>
      </w:r>
      <w:proofErr w:type="spellEnd"/>
      <w:r>
        <w:rPr>
          <w:rFonts w:ascii="Arial" w:hAnsi="Arial" w:cs="Arial"/>
        </w:rPr>
        <w:t xml:space="preserve"> </w:t>
      </w:r>
      <w:proofErr w:type="spellStart"/>
      <w:r>
        <w:rPr>
          <w:rFonts w:ascii="Arial" w:hAnsi="Arial" w:cs="Arial"/>
        </w:rPr>
        <w:t>nastan</w:t>
      </w:r>
      <w:proofErr w:type="spellEnd"/>
      <w:r>
        <w:rPr>
          <w:rFonts w:ascii="Arial" w:hAnsi="Arial" w:cs="Arial"/>
        </w:rPr>
        <w:t xml:space="preserve"> u </w:t>
      </w:r>
      <w:proofErr w:type="spellStart"/>
      <w:r>
        <w:rPr>
          <w:rFonts w:ascii="Arial" w:hAnsi="Arial" w:cs="Arial"/>
        </w:rPr>
        <w:t>Crnoj</w:t>
      </w:r>
      <w:proofErr w:type="spellEnd"/>
      <w:r>
        <w:rPr>
          <w:rFonts w:ascii="Arial" w:hAnsi="Arial" w:cs="Arial"/>
        </w:rPr>
        <w:t xml:space="preserve"> Gori, da </w:t>
      </w:r>
      <w:proofErr w:type="spellStart"/>
      <w:r>
        <w:rPr>
          <w:rFonts w:ascii="Arial" w:hAnsi="Arial" w:cs="Arial"/>
        </w:rPr>
        <w:t>prodaju</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kupuju</w:t>
      </w:r>
      <w:proofErr w:type="spellEnd"/>
      <w:r>
        <w:rPr>
          <w:rFonts w:ascii="Arial" w:hAnsi="Arial" w:cs="Arial"/>
        </w:rPr>
        <w:t xml:space="preserve"> </w:t>
      </w:r>
      <w:proofErr w:type="spellStart"/>
      <w:r>
        <w:rPr>
          <w:rFonts w:ascii="Arial" w:hAnsi="Arial" w:cs="Arial"/>
        </w:rPr>
        <w:t>oglasni</w:t>
      </w:r>
      <w:proofErr w:type="spellEnd"/>
      <w:r>
        <w:rPr>
          <w:rFonts w:ascii="Arial" w:hAnsi="Arial" w:cs="Arial"/>
        </w:rPr>
        <w:t xml:space="preserve"> </w:t>
      </w:r>
      <w:proofErr w:type="spellStart"/>
      <w:r>
        <w:rPr>
          <w:rFonts w:ascii="Arial" w:hAnsi="Arial" w:cs="Arial"/>
        </w:rPr>
        <w:t>prostor</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oglasno</w:t>
      </w:r>
      <w:proofErr w:type="spellEnd"/>
      <w:r>
        <w:rPr>
          <w:rFonts w:ascii="Arial" w:hAnsi="Arial" w:cs="Arial"/>
        </w:rPr>
        <w:t xml:space="preserve"> </w:t>
      </w:r>
      <w:proofErr w:type="spellStart"/>
      <w:r>
        <w:rPr>
          <w:rFonts w:ascii="Arial" w:hAnsi="Arial" w:cs="Arial"/>
        </w:rPr>
        <w:t>vrijeme</w:t>
      </w:r>
      <w:proofErr w:type="spellEnd"/>
      <w:r>
        <w:rPr>
          <w:rFonts w:ascii="Arial" w:hAnsi="Arial" w:cs="Arial"/>
        </w:rPr>
        <w:t xml:space="preserve"> u </w:t>
      </w:r>
      <w:proofErr w:type="spellStart"/>
      <w:r>
        <w:rPr>
          <w:rFonts w:ascii="Arial" w:hAnsi="Arial" w:cs="Arial"/>
        </w:rPr>
        <w:t>Crnoj</w:t>
      </w:r>
      <w:proofErr w:type="spellEnd"/>
      <w:r>
        <w:rPr>
          <w:rFonts w:ascii="Arial" w:hAnsi="Arial" w:cs="Arial"/>
        </w:rPr>
        <w:t xml:space="preserve"> Gori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stranoj</w:t>
      </w:r>
      <w:proofErr w:type="spellEnd"/>
      <w:r>
        <w:rPr>
          <w:rFonts w:ascii="Arial" w:hAnsi="Arial" w:cs="Arial"/>
        </w:rPr>
        <w:t xml:space="preserve"> </w:t>
      </w:r>
      <w:proofErr w:type="spellStart"/>
      <w:r>
        <w:rPr>
          <w:rFonts w:ascii="Arial" w:hAnsi="Arial" w:cs="Arial"/>
        </w:rPr>
        <w:t>zemlji</w:t>
      </w:r>
      <w:proofErr w:type="spellEnd"/>
      <w:r>
        <w:rPr>
          <w:rFonts w:ascii="Arial" w:hAnsi="Arial" w:cs="Arial"/>
        </w:rPr>
        <w:t xml:space="preserve"> u </w:t>
      </w:r>
      <w:proofErr w:type="spellStart"/>
      <w:r>
        <w:rPr>
          <w:rFonts w:ascii="Arial" w:hAnsi="Arial" w:cs="Arial"/>
        </w:rPr>
        <w:t>medijima</w:t>
      </w:r>
      <w:proofErr w:type="spellEnd"/>
      <w:r>
        <w:rPr>
          <w:rFonts w:ascii="Arial" w:hAnsi="Arial" w:cs="Arial"/>
        </w:rPr>
        <w:t xml:space="preserve"> za </w:t>
      </w:r>
      <w:proofErr w:type="spellStart"/>
      <w:r>
        <w:rPr>
          <w:rFonts w:ascii="Arial" w:hAnsi="Arial" w:cs="Arial"/>
        </w:rPr>
        <w:t>robu</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člana</w:t>
      </w:r>
      <w:proofErr w:type="spellEnd"/>
      <w:r>
        <w:rPr>
          <w:rFonts w:ascii="Arial" w:hAnsi="Arial" w:cs="Arial"/>
        </w:rPr>
        <w:t xml:space="preserve"> 4 </w:t>
      </w:r>
      <w:proofErr w:type="spellStart"/>
      <w:r>
        <w:rPr>
          <w:rFonts w:ascii="Arial" w:hAnsi="Arial" w:cs="Arial"/>
        </w:rPr>
        <w:t>stav</w:t>
      </w:r>
      <w:proofErr w:type="spellEnd"/>
      <w:r>
        <w:rPr>
          <w:rFonts w:ascii="Arial" w:hAnsi="Arial" w:cs="Arial"/>
        </w:rPr>
        <w:t xml:space="preserve"> 1 </w:t>
      </w:r>
      <w:proofErr w:type="spellStart"/>
      <w:r>
        <w:rPr>
          <w:rFonts w:ascii="Arial" w:hAnsi="Arial" w:cs="Arial"/>
        </w:rPr>
        <w:t>ovog</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w:t>
      </w:r>
    </w:p>
    <w:p w14:paraId="36E4B516" w14:textId="77777777" w:rsidR="00266BDA" w:rsidRDefault="00266BDA" w:rsidP="00266BDA">
      <w:pPr>
        <w:spacing w:before="120" w:after="120" w:line="240" w:lineRule="auto"/>
        <w:ind w:firstLine="426"/>
        <w:jc w:val="both"/>
        <w:rPr>
          <w:rFonts w:ascii="Arial" w:eastAsia="Times New Roman" w:hAnsi="Arial" w:cs="Arial"/>
          <w:lang w:val="sr-Latn-CS" w:eastAsia="hr-HR"/>
        </w:rPr>
      </w:pPr>
      <w:proofErr w:type="spellStart"/>
      <w:r>
        <w:rPr>
          <w:rFonts w:ascii="Arial" w:eastAsia="Times New Roman" w:hAnsi="Arial" w:cs="Arial"/>
          <w:iCs/>
        </w:rPr>
        <w:t>Odredbe</w:t>
      </w:r>
      <w:proofErr w:type="spellEnd"/>
      <w:r>
        <w:rPr>
          <w:rFonts w:ascii="Arial" w:eastAsia="Times New Roman" w:hAnsi="Arial" w:cs="Arial"/>
          <w:iCs/>
        </w:rPr>
        <w:t xml:space="preserve"> </w:t>
      </w:r>
      <w:proofErr w:type="spellStart"/>
      <w:r>
        <w:rPr>
          <w:rFonts w:ascii="Arial" w:eastAsia="Times New Roman" w:hAnsi="Arial" w:cs="Arial"/>
          <w:iCs/>
        </w:rPr>
        <w:t>ovog</w:t>
      </w:r>
      <w:proofErr w:type="spellEnd"/>
      <w:r>
        <w:rPr>
          <w:rFonts w:ascii="Arial" w:eastAsia="Times New Roman" w:hAnsi="Arial" w:cs="Arial"/>
          <w:iCs/>
        </w:rPr>
        <w:t xml:space="preserve"> </w:t>
      </w:r>
      <w:proofErr w:type="spellStart"/>
      <w:r>
        <w:rPr>
          <w:rFonts w:ascii="Arial" w:eastAsia="Times New Roman" w:hAnsi="Arial" w:cs="Arial"/>
          <w:iCs/>
        </w:rPr>
        <w:t>člana</w:t>
      </w:r>
      <w:proofErr w:type="spellEnd"/>
      <w:r>
        <w:rPr>
          <w:rFonts w:ascii="Arial" w:eastAsia="Times New Roman" w:hAnsi="Arial" w:cs="Arial"/>
          <w:iCs/>
        </w:rPr>
        <w:t xml:space="preserve"> </w:t>
      </w:r>
      <w:proofErr w:type="spellStart"/>
      <w:r>
        <w:rPr>
          <w:rFonts w:ascii="Arial" w:eastAsia="Times New Roman" w:hAnsi="Arial" w:cs="Arial"/>
          <w:iCs/>
        </w:rPr>
        <w:t>usaglašene</w:t>
      </w:r>
      <w:proofErr w:type="spellEnd"/>
      <w:r>
        <w:rPr>
          <w:rFonts w:ascii="Arial" w:eastAsia="Times New Roman" w:hAnsi="Arial" w:cs="Arial"/>
          <w:iCs/>
        </w:rPr>
        <w:t xml:space="preserve"> </w:t>
      </w:r>
      <w:proofErr w:type="spellStart"/>
      <w:r>
        <w:rPr>
          <w:rFonts w:ascii="Arial" w:eastAsia="Times New Roman" w:hAnsi="Arial" w:cs="Arial"/>
          <w:iCs/>
        </w:rPr>
        <w:t>su</w:t>
      </w:r>
      <w:proofErr w:type="spellEnd"/>
      <w:r>
        <w:rPr>
          <w:rFonts w:ascii="Arial" w:eastAsia="Times New Roman" w:hAnsi="Arial" w:cs="Arial"/>
          <w:iCs/>
        </w:rPr>
        <w:t xml:space="preserve"> </w:t>
      </w:r>
      <w:proofErr w:type="spellStart"/>
      <w:r>
        <w:rPr>
          <w:rFonts w:ascii="Arial" w:eastAsia="Times New Roman" w:hAnsi="Arial" w:cs="Arial"/>
          <w:iCs/>
        </w:rPr>
        <w:t>sa</w:t>
      </w:r>
      <w:proofErr w:type="spellEnd"/>
      <w:r>
        <w:rPr>
          <w:rFonts w:ascii="Arial" w:eastAsia="Times New Roman" w:hAnsi="Arial" w:cs="Arial"/>
          <w:iCs/>
        </w:rPr>
        <w:t xml:space="preserve"> </w:t>
      </w:r>
      <w:r>
        <w:rPr>
          <w:rFonts w:ascii="Arial" w:eastAsia="Times New Roman" w:hAnsi="Arial" w:cs="Arial"/>
          <w:iCs/>
          <w:lang w:val="it-IT"/>
        </w:rPr>
        <w:t>čl. 9</w:t>
      </w:r>
      <w:r>
        <w:rPr>
          <w:rFonts w:ascii="Arial" w:eastAsia="Times New Roman" w:hAnsi="Arial" w:cs="Arial"/>
          <w:i/>
          <w:lang w:val="it-IT"/>
        </w:rPr>
        <w:t xml:space="preserve"> </w:t>
      </w:r>
      <w:bookmarkStart w:id="26" w:name="_Hlk89686224"/>
      <w:r>
        <w:rPr>
          <w:rFonts w:ascii="Arial" w:eastAsia="Times New Roman" w:hAnsi="Arial" w:cs="Arial"/>
          <w:bCs/>
          <w:i/>
          <w:lang w:val="sr-Latn-ME" w:eastAsia="sr-Latn-ME"/>
        </w:rPr>
        <w:t xml:space="preserve">Uredbe </w:t>
      </w:r>
      <w:r>
        <w:rPr>
          <w:rFonts w:ascii="Arial" w:eastAsia="Times New Roman" w:hAnsi="Arial" w:cs="Arial"/>
          <w:i/>
          <w:lang w:val="hr-HR" w:eastAsia="hr-HR"/>
        </w:rPr>
        <w:t>Uredbe Savjeta EU br. 125/2019 o trgovini robom koja bi se mogla koristiti za izvršenje smrtne kazne, mučenje ili drugo okrutno, neljudsko ili ponižavajuće postupanje ili kažnjavanje.</w:t>
      </w:r>
    </w:p>
    <w:bookmarkEnd w:id="26"/>
    <w:p w14:paraId="7F03D059" w14:textId="77777777" w:rsidR="00266BDA" w:rsidRDefault="00266BDA" w:rsidP="00266BDA">
      <w:pPr>
        <w:pStyle w:val="NoSpacing"/>
        <w:rPr>
          <w:rFonts w:ascii="Arial" w:eastAsiaTheme="minorHAnsi" w:hAnsi="Arial" w:cs="Arial"/>
          <w:lang w:val="en-US" w:eastAsia="en-US"/>
        </w:rPr>
      </w:pPr>
      <w:r>
        <w:rPr>
          <w:rFonts w:ascii="Arial" w:hAnsi="Arial" w:cs="Arial"/>
          <w:b/>
          <w:lang w:val="sr-Latn-CS"/>
        </w:rPr>
        <w:t xml:space="preserve">       Odredbom člana 11</w:t>
      </w:r>
      <w:r>
        <w:rPr>
          <w:rFonts w:ascii="Arial" w:hAnsi="Arial" w:cs="Arial"/>
          <w:lang w:val="sr-Latn-CS"/>
        </w:rPr>
        <w:t xml:space="preserve"> definisana je </w:t>
      </w:r>
      <w:proofErr w:type="spellStart"/>
      <w:r>
        <w:rPr>
          <w:rFonts w:ascii="Arial" w:hAnsi="Arial" w:cs="Arial"/>
          <w:iCs/>
        </w:rPr>
        <w:t>spoljna</w:t>
      </w:r>
      <w:proofErr w:type="spellEnd"/>
      <w:r>
        <w:rPr>
          <w:rFonts w:ascii="Arial" w:hAnsi="Arial" w:cs="Arial"/>
          <w:iCs/>
        </w:rPr>
        <w:t xml:space="preserve"> </w:t>
      </w:r>
      <w:proofErr w:type="spellStart"/>
      <w:r>
        <w:rPr>
          <w:rFonts w:ascii="Arial" w:hAnsi="Arial" w:cs="Arial"/>
          <w:iCs/>
        </w:rPr>
        <w:t>trgovina</w:t>
      </w:r>
      <w:proofErr w:type="spellEnd"/>
      <w:r>
        <w:rPr>
          <w:rFonts w:ascii="Arial" w:hAnsi="Arial" w:cs="Arial"/>
          <w:i/>
          <w:iCs/>
        </w:rPr>
        <w:t xml:space="preserve"> </w:t>
      </w:r>
      <w:proofErr w:type="spellStart"/>
      <w:r>
        <w:rPr>
          <w:rFonts w:ascii="Arial" w:hAnsi="Arial" w:cs="Arial"/>
          <w:iCs/>
        </w:rPr>
        <w:t>r</w:t>
      </w:r>
      <w:r>
        <w:rPr>
          <w:rFonts w:ascii="Arial" w:hAnsi="Arial" w:cs="Arial"/>
        </w:rPr>
        <w:t>obom</w:t>
      </w:r>
      <w:proofErr w:type="spellEnd"/>
      <w:r>
        <w:rPr>
          <w:rFonts w:ascii="Arial" w:hAnsi="Arial" w:cs="Arial"/>
        </w:rPr>
        <w:t xml:space="preserve"> </w:t>
      </w:r>
      <w:proofErr w:type="spellStart"/>
      <w:r>
        <w:rPr>
          <w:rFonts w:ascii="Arial" w:hAnsi="Arial" w:cs="Arial"/>
        </w:rPr>
        <w:t>čiji</w:t>
      </w:r>
      <w:proofErr w:type="spellEnd"/>
      <w:r>
        <w:rPr>
          <w:rFonts w:ascii="Arial" w:hAnsi="Arial" w:cs="Arial"/>
        </w:rPr>
        <w:t xml:space="preserve"> </w:t>
      </w:r>
      <w:proofErr w:type="spellStart"/>
      <w:r>
        <w:rPr>
          <w:rFonts w:ascii="Arial" w:hAnsi="Arial" w:cs="Arial"/>
        </w:rPr>
        <w:t>uvoz</w:t>
      </w:r>
      <w:proofErr w:type="spellEnd"/>
      <w:r>
        <w:rPr>
          <w:rFonts w:ascii="Arial" w:hAnsi="Arial" w:cs="Arial"/>
        </w:rPr>
        <w:t xml:space="preserve"> i </w:t>
      </w:r>
      <w:proofErr w:type="spellStart"/>
      <w:r>
        <w:rPr>
          <w:rFonts w:ascii="Arial" w:hAnsi="Arial" w:cs="Arial"/>
        </w:rPr>
        <w:t>izvoz</w:t>
      </w:r>
      <w:proofErr w:type="spellEnd"/>
      <w:r>
        <w:rPr>
          <w:rFonts w:ascii="Arial" w:hAnsi="Arial" w:cs="Arial"/>
        </w:rPr>
        <w:t xml:space="preserve"> </w:t>
      </w:r>
      <w:proofErr w:type="spellStart"/>
      <w:r>
        <w:rPr>
          <w:rFonts w:ascii="Arial" w:hAnsi="Arial" w:cs="Arial"/>
        </w:rPr>
        <w:t>nijesu</w:t>
      </w:r>
      <w:proofErr w:type="spellEnd"/>
      <w:r>
        <w:rPr>
          <w:rFonts w:ascii="Arial" w:hAnsi="Arial" w:cs="Arial"/>
        </w:rPr>
        <w:t xml:space="preserve"> </w:t>
      </w:r>
      <w:proofErr w:type="spellStart"/>
      <w:r>
        <w:rPr>
          <w:rFonts w:ascii="Arial" w:hAnsi="Arial" w:cs="Arial"/>
        </w:rPr>
        <w:t>zabranjeni</w:t>
      </w:r>
      <w:proofErr w:type="spellEnd"/>
      <w:r>
        <w:rPr>
          <w:rFonts w:ascii="Arial" w:hAnsi="Arial" w:cs="Arial"/>
        </w:rPr>
        <w:t xml:space="preserve"> u </w:t>
      </w:r>
      <w:proofErr w:type="spellStart"/>
      <w:r>
        <w:rPr>
          <w:rFonts w:ascii="Arial" w:hAnsi="Arial" w:cs="Arial"/>
        </w:rPr>
        <w:t>skladu</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ovim</w:t>
      </w:r>
      <w:proofErr w:type="spellEnd"/>
      <w:r>
        <w:rPr>
          <w:rFonts w:ascii="Arial" w:hAnsi="Arial" w:cs="Arial"/>
        </w:rPr>
        <w:t xml:space="preserve"> </w:t>
      </w:r>
      <w:proofErr w:type="spellStart"/>
      <w:r>
        <w:rPr>
          <w:rFonts w:ascii="Arial" w:hAnsi="Arial" w:cs="Arial"/>
        </w:rPr>
        <w:t>zakonom</w:t>
      </w:r>
      <w:proofErr w:type="spellEnd"/>
      <w:r>
        <w:rPr>
          <w:rFonts w:ascii="Arial" w:hAnsi="Arial" w:cs="Arial"/>
        </w:rPr>
        <w:t xml:space="preserve">, </w:t>
      </w:r>
      <w:proofErr w:type="spellStart"/>
      <w:r>
        <w:rPr>
          <w:rFonts w:ascii="Arial" w:hAnsi="Arial" w:cs="Arial"/>
        </w:rPr>
        <w:t>može</w:t>
      </w:r>
      <w:proofErr w:type="spellEnd"/>
      <w:r>
        <w:rPr>
          <w:rFonts w:ascii="Arial" w:hAnsi="Arial" w:cs="Arial"/>
        </w:rPr>
        <w:t xml:space="preserve"> da se </w:t>
      </w:r>
      <w:proofErr w:type="spellStart"/>
      <w:r>
        <w:rPr>
          <w:rFonts w:ascii="Arial" w:hAnsi="Arial" w:cs="Arial"/>
        </w:rPr>
        <w:t>vrši</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osnovu</w:t>
      </w:r>
      <w:proofErr w:type="spellEnd"/>
      <w:r>
        <w:rPr>
          <w:rFonts w:ascii="Arial" w:hAnsi="Arial" w:cs="Arial"/>
        </w:rPr>
        <w:t xml:space="preserve"> </w:t>
      </w:r>
      <w:proofErr w:type="spellStart"/>
      <w:r>
        <w:rPr>
          <w:rFonts w:ascii="Arial" w:hAnsi="Arial" w:cs="Arial"/>
        </w:rPr>
        <w:t>dozvole</w:t>
      </w:r>
      <w:proofErr w:type="spellEnd"/>
      <w:r>
        <w:rPr>
          <w:rFonts w:ascii="Arial" w:hAnsi="Arial" w:cs="Arial"/>
        </w:rPr>
        <w:t xml:space="preserve"> Ministarstva. </w:t>
      </w:r>
    </w:p>
    <w:p w14:paraId="505CF1D9" w14:textId="77777777" w:rsidR="00266BDA" w:rsidRDefault="00266BDA" w:rsidP="00266BDA">
      <w:pPr>
        <w:pStyle w:val="NoSpacing"/>
        <w:rPr>
          <w:rFonts w:ascii="Arial" w:hAnsi="Arial" w:cs="Arial"/>
          <w:sz w:val="10"/>
          <w:szCs w:val="10"/>
          <w:lang w:val="sr-Latn-CS" w:eastAsia="hr-HR"/>
        </w:rPr>
      </w:pPr>
    </w:p>
    <w:p w14:paraId="18B6F411" w14:textId="77777777" w:rsidR="00266BDA" w:rsidRDefault="00266BDA" w:rsidP="00266BDA">
      <w:pPr>
        <w:pStyle w:val="NoSpacing"/>
        <w:rPr>
          <w:rFonts w:ascii="Arial" w:hAnsi="Arial" w:cs="Arial"/>
          <w:sz w:val="22"/>
          <w:lang w:val="sr-Latn-ME" w:eastAsia="en-US"/>
        </w:rPr>
      </w:pPr>
      <w:r>
        <w:rPr>
          <w:rFonts w:ascii="Arial" w:hAnsi="Arial" w:cs="Arial"/>
          <w:lang w:val="hr-HR" w:eastAsia="hr-HR"/>
        </w:rPr>
        <w:t xml:space="preserve">        </w:t>
      </w:r>
      <w:r>
        <w:rPr>
          <w:rFonts w:ascii="Arial" w:hAnsi="Arial" w:cs="Arial"/>
          <w:u w:val="single"/>
          <w:lang w:val="hr-HR" w:eastAsia="hr-HR"/>
        </w:rPr>
        <w:t>Stav 2</w:t>
      </w:r>
      <w:r>
        <w:rPr>
          <w:rFonts w:ascii="Arial" w:hAnsi="Arial" w:cs="Arial"/>
          <w:lang w:val="hr-HR" w:eastAsia="hr-HR"/>
        </w:rPr>
        <w:t xml:space="preserve"> ovog člana definiše Robu iz stava 1 </w:t>
      </w:r>
      <w:r>
        <w:rPr>
          <w:rFonts w:ascii="Arial" w:hAnsi="Arial" w:cs="Arial"/>
          <w:lang w:val="sr-Latn-ME"/>
        </w:rPr>
        <w:t>koja bi se mogla koristiti za izvršenje smrtne kazne i koja je odobrena za korišćenje za izvršenje smrtne kazne ili se u tu svrhu koristi u državama koje nijesu ukinule smrtnu kaznu i robu koja bi se mogla koristiti za mučenje ili drugo okrutno, neljudsko ili ponižavajuće postupanje ili kažnjavanje.</w:t>
      </w:r>
    </w:p>
    <w:p w14:paraId="3DBDE8AC" w14:textId="77777777" w:rsidR="00266BDA" w:rsidRDefault="00266BDA" w:rsidP="00266BDA">
      <w:pPr>
        <w:pStyle w:val="NoSpacing"/>
        <w:rPr>
          <w:rFonts w:ascii="Arial" w:hAnsi="Arial" w:cs="Arial"/>
          <w:sz w:val="10"/>
          <w:szCs w:val="10"/>
          <w:lang w:val="sr-Latn-ME"/>
        </w:rPr>
      </w:pPr>
    </w:p>
    <w:p w14:paraId="3993E6AD" w14:textId="77777777" w:rsidR="00266BDA" w:rsidRDefault="00266BDA" w:rsidP="00266BDA">
      <w:pPr>
        <w:pStyle w:val="NoSpacing"/>
        <w:rPr>
          <w:rFonts w:asciiTheme="minorHAnsi" w:hAnsiTheme="minorHAnsi" w:cstheme="minorBidi"/>
          <w:sz w:val="22"/>
          <w:lang w:val="hr-HR" w:eastAsia="hr-HR"/>
        </w:rPr>
      </w:pPr>
      <w:r>
        <w:rPr>
          <w:rFonts w:ascii="Arial" w:hAnsi="Arial" w:cs="Arial"/>
          <w:lang w:val="hr-HR" w:eastAsia="hr-HR"/>
        </w:rPr>
        <w:t xml:space="preserve">        Stav 3 daje ovlašćenje Vladi da svojim propisom utvrdi spisak robe iz stava 1. ovog člana</w:t>
      </w:r>
      <w:r>
        <w:rPr>
          <w:lang w:val="hr-HR" w:eastAsia="hr-HR"/>
        </w:rPr>
        <w:t>.</w:t>
      </w:r>
    </w:p>
    <w:p w14:paraId="7A054CAB" w14:textId="77777777" w:rsidR="00266BDA" w:rsidRDefault="00266BDA" w:rsidP="00266BDA">
      <w:pPr>
        <w:spacing w:before="120" w:after="0" w:line="240" w:lineRule="auto"/>
        <w:ind w:firstLine="426"/>
        <w:jc w:val="both"/>
        <w:rPr>
          <w:rFonts w:ascii="Arial" w:eastAsia="Times New Roman" w:hAnsi="Arial" w:cs="Arial"/>
          <w:i/>
          <w:lang w:val="hr-HR" w:eastAsia="hr-HR"/>
        </w:rPr>
      </w:pPr>
      <w:r>
        <w:rPr>
          <w:rFonts w:ascii="Arial" w:eastAsia="Times New Roman" w:hAnsi="Arial" w:cs="Arial"/>
          <w:i/>
          <w:lang w:val="hr-HR" w:eastAsia="hr-HR"/>
        </w:rPr>
        <w:t>Što se tiče prenosnog oružja ili naprava za raspršivanje hemijskih sredstava za onesposobljavanje, primjereno je proširiti opseg kontrola izvoza da se uključi oružje i naprave za raspršivanje nadražujućih hemijskih sredstava koje se kvalifikuju kao sredstava za nadzor pobuna.</w:t>
      </w:r>
    </w:p>
    <w:p w14:paraId="385B2373" w14:textId="77777777" w:rsidR="00266BDA" w:rsidRDefault="00266BDA" w:rsidP="00266BDA">
      <w:pPr>
        <w:spacing w:before="120" w:after="0" w:line="240" w:lineRule="auto"/>
        <w:ind w:firstLine="426"/>
        <w:jc w:val="both"/>
        <w:rPr>
          <w:rFonts w:ascii="Arial" w:eastAsia="Times New Roman" w:hAnsi="Arial" w:cs="Arial"/>
          <w:i/>
          <w:lang w:val="hr-HR" w:eastAsia="hr-HR"/>
        </w:rPr>
      </w:pPr>
      <w:r>
        <w:rPr>
          <w:rFonts w:ascii="Arial" w:eastAsia="Times New Roman" w:hAnsi="Arial" w:cs="Arial"/>
          <w:i/>
          <w:lang w:val="hr-HR" w:eastAsia="hr-HR"/>
        </w:rPr>
        <w:t>Budući da se na tržište stavljaju fiksni uređaji za raspršivanje nadražujućih hemijskih sredstava za upotrebu unutar zgrade, a upotreba tih sredstava u zatvorenom prostoru predstavlja opasnost od nanošenja jačeg bola ili patnje koja ne postoji kod tradicionalne upotrebe na otvorenom, spoljnu trgovinu takve opreme treba kontrolisati.</w:t>
      </w:r>
    </w:p>
    <w:p w14:paraId="1B6BB8D6" w14:textId="77777777" w:rsidR="00266BDA" w:rsidRDefault="00266BDA" w:rsidP="00266BDA">
      <w:pPr>
        <w:spacing w:before="120" w:after="0" w:line="240" w:lineRule="auto"/>
        <w:ind w:firstLine="426"/>
        <w:jc w:val="both"/>
        <w:rPr>
          <w:rFonts w:ascii="Arial" w:eastAsia="Times New Roman" w:hAnsi="Arial" w:cs="Arial"/>
          <w:i/>
          <w:lang w:val="hr-HR" w:eastAsia="hr-HR"/>
        </w:rPr>
      </w:pPr>
      <w:r>
        <w:rPr>
          <w:rFonts w:ascii="Arial" w:eastAsia="Times New Roman" w:hAnsi="Arial" w:cs="Arial"/>
          <w:i/>
          <w:lang w:val="hr-HR" w:eastAsia="hr-HR"/>
        </w:rPr>
        <w:lastRenderedPageBreak/>
        <w:t>Kontrola spoljne trgovina trebala bi se takođe primjenjivati na fiksnu ili montažnu opremu za raspršivanje sredstava za onesposobljavanje ili nadražujućih sredstava koja obuhvataju široko područje, ako ta oprema još ne podliježe kontroli izvoza u skladu sa Zajedničkim stavom Savjeta 2008/944/CFSP. Ta se oprema često predstavlja kao tzv. neubojita tehnologija, ali predstavlja u najmanju ruku istu opasnost od nanošenja jakog bola ili patnje kao i prenosno oružje i sprave. Iako voda nije jedna od sredstava za onesposobljavanje ili nadražujuća sredstva, vodeni topovi mogu se koristiti za raspršivanje takvih sredstava u tekućem obliku i spoljnu trgovinu treba kontrolisati.</w:t>
      </w:r>
    </w:p>
    <w:p w14:paraId="0E9EBD37" w14:textId="77777777" w:rsidR="00266BDA" w:rsidRDefault="00266BDA" w:rsidP="00266BDA">
      <w:pPr>
        <w:spacing w:before="120" w:after="0" w:line="240" w:lineRule="auto"/>
        <w:ind w:firstLine="426"/>
        <w:jc w:val="both"/>
        <w:rPr>
          <w:rFonts w:ascii="Arial" w:eastAsia="Times New Roman" w:hAnsi="Arial" w:cs="Arial"/>
          <w:i/>
          <w:lang w:val="hr-HR" w:eastAsia="hr-HR"/>
        </w:rPr>
      </w:pPr>
      <w:r>
        <w:rPr>
          <w:rFonts w:ascii="Arial" w:eastAsia="Times New Roman" w:hAnsi="Arial" w:cs="Arial"/>
          <w:i/>
          <w:lang w:val="hr-HR" w:eastAsia="hr-HR"/>
        </w:rPr>
        <w:t>Kontrole izvoza u pogledu sredstava Oleoresin Capsicum (OC) i Vanililamid Pelargonske Kisjeline (PAVA) treba nadopuniti kontrolom izvoza određenih mješavina koje sadrže ta sredstava i koje se mogu kao takve primijeniti kao sredstava za onesposobljavanje ili nadražujuća sredstava ili se koristiti za proizvodnju takvih sredstava. Oznaku OC-a iz kombinovane nomenklature treba zamijeniti drugom oznakom i na spisku robe iz člana 4 stav 1 i člana 11 stav 1 ovog zakona.</w:t>
      </w:r>
    </w:p>
    <w:p w14:paraId="7ACDA7CA" w14:textId="77777777" w:rsidR="00266BDA" w:rsidRDefault="00266BDA" w:rsidP="00266BDA">
      <w:pPr>
        <w:spacing w:before="120" w:after="0" w:line="240" w:lineRule="auto"/>
        <w:ind w:firstLine="426"/>
        <w:jc w:val="both"/>
        <w:rPr>
          <w:rFonts w:ascii="Arial" w:eastAsia="Times New Roman" w:hAnsi="Arial" w:cs="Arial"/>
          <w:lang w:val="hr-HR" w:eastAsia="hr-HR"/>
        </w:rPr>
      </w:pPr>
      <w:r>
        <w:rPr>
          <w:rFonts w:ascii="Arial" w:eastAsia="Times New Roman" w:hAnsi="Arial" w:cs="Arial"/>
          <w:lang w:val="hr-HR" w:eastAsia="hr-HR"/>
        </w:rPr>
        <w:t xml:space="preserve">Ljekovi obuhvaćeni područjem primjene Zakona mogu podlijegati kontroli u skladu s međunarodnim konvencijama o opojnim drogama i psihotropskim supstancama, kao što je Konvencija o psihotropskim supstancama iz 1971. S obzirom na to da se taj nadzor ne primjenjuje radi sprečavanja korišćenja predmetnih ljekova za izvršenje smrtne kazne, nego radi sprečavanja nedozvoljene trgovine drogama, kontrolu izvoza iz Zakona trebalo bi primjenjivati dodatno uz međunarodni nadzor. </w:t>
      </w:r>
    </w:p>
    <w:p w14:paraId="3EAAF528" w14:textId="77777777" w:rsidR="00266BDA" w:rsidRDefault="00266BDA" w:rsidP="00266BDA">
      <w:pPr>
        <w:spacing w:before="120" w:after="120" w:line="240" w:lineRule="auto"/>
        <w:ind w:firstLine="426"/>
        <w:jc w:val="both"/>
        <w:rPr>
          <w:rFonts w:ascii="Arial" w:eastAsia="Times New Roman" w:hAnsi="Arial" w:cs="Arial"/>
          <w:lang w:val="sr-Latn-CS" w:eastAsia="hr-HR"/>
        </w:rPr>
      </w:pPr>
      <w:r>
        <w:rPr>
          <w:rFonts w:ascii="Arial" w:eastAsia="Times New Roman" w:hAnsi="Arial" w:cs="Arial"/>
        </w:rPr>
        <w:t xml:space="preserve">Ova </w:t>
      </w:r>
      <w:proofErr w:type="spellStart"/>
      <w:r>
        <w:rPr>
          <w:rFonts w:ascii="Arial" w:eastAsia="Times New Roman" w:hAnsi="Arial" w:cs="Arial"/>
        </w:rPr>
        <w:t>norma</w:t>
      </w:r>
      <w:proofErr w:type="spellEnd"/>
      <w:r>
        <w:rPr>
          <w:rFonts w:ascii="Arial" w:eastAsia="Times New Roman" w:hAnsi="Arial" w:cs="Arial"/>
        </w:rPr>
        <w:t xml:space="preserve"> </w:t>
      </w:r>
      <w:proofErr w:type="spellStart"/>
      <w:r>
        <w:rPr>
          <w:rFonts w:ascii="Arial" w:eastAsia="Times New Roman" w:hAnsi="Arial" w:cs="Arial"/>
        </w:rPr>
        <w:t>usaglašena</w:t>
      </w:r>
      <w:proofErr w:type="spellEnd"/>
      <w:r>
        <w:rPr>
          <w:rFonts w:ascii="Arial" w:eastAsia="Times New Roman" w:hAnsi="Arial" w:cs="Arial"/>
        </w:rPr>
        <w:t xml:space="preserve"> je </w:t>
      </w:r>
      <w:proofErr w:type="spellStart"/>
      <w:r>
        <w:rPr>
          <w:rFonts w:ascii="Arial" w:eastAsia="Times New Roman" w:hAnsi="Arial" w:cs="Arial"/>
        </w:rPr>
        <w:t>sa</w:t>
      </w:r>
      <w:proofErr w:type="spellEnd"/>
      <w:r>
        <w:rPr>
          <w:rFonts w:ascii="Arial" w:eastAsia="Times New Roman" w:hAnsi="Arial" w:cs="Arial"/>
        </w:rPr>
        <w:t xml:space="preserve"> </w:t>
      </w:r>
      <w:proofErr w:type="spellStart"/>
      <w:r>
        <w:rPr>
          <w:rFonts w:ascii="Arial" w:eastAsia="Times New Roman" w:hAnsi="Arial" w:cs="Arial"/>
        </w:rPr>
        <w:t>članovima</w:t>
      </w:r>
      <w:proofErr w:type="spellEnd"/>
      <w:r>
        <w:rPr>
          <w:rFonts w:ascii="Arial" w:eastAsia="Times New Roman" w:hAnsi="Arial" w:cs="Arial"/>
        </w:rPr>
        <w:t xml:space="preserve"> 11 i 16 </w:t>
      </w:r>
      <w:r>
        <w:rPr>
          <w:rFonts w:ascii="Arial" w:eastAsia="Times New Roman" w:hAnsi="Arial" w:cs="Arial"/>
          <w:bCs/>
          <w:i/>
          <w:lang w:val="sr-Latn-ME" w:eastAsia="sr-Latn-ME"/>
        </w:rPr>
        <w:t xml:space="preserve"> </w:t>
      </w:r>
      <w:r>
        <w:rPr>
          <w:rFonts w:ascii="Arial" w:eastAsia="Times New Roman" w:hAnsi="Arial" w:cs="Arial"/>
          <w:i/>
          <w:lang w:val="hr-HR" w:eastAsia="hr-HR"/>
        </w:rPr>
        <w:t>Uredbe Savjeta EU br. 125/2019 o trgovini robom koja bi se mogla koristiti za izvršenje smrtne kazne, mučenje ili drugo okrutno, neljudsko ili ponižavajuće postupanje ili kažnjavanje.</w:t>
      </w:r>
    </w:p>
    <w:p w14:paraId="3F8BD447" w14:textId="77777777" w:rsidR="00266BDA" w:rsidRDefault="00266BDA" w:rsidP="00266BDA">
      <w:pPr>
        <w:pStyle w:val="Normal1"/>
        <w:shd w:val="clear" w:color="auto" w:fill="FFFFFF"/>
        <w:ind w:firstLine="426"/>
        <w:jc w:val="both"/>
        <w:rPr>
          <w:rFonts w:ascii="Arial" w:hAnsi="Arial" w:cs="Arial"/>
          <w:sz w:val="22"/>
          <w:szCs w:val="22"/>
          <w:lang w:val="sr-Latn-ME"/>
        </w:rPr>
      </w:pPr>
      <w:r>
        <w:rPr>
          <w:rFonts w:ascii="Arial" w:hAnsi="Arial" w:cs="Arial"/>
          <w:b/>
          <w:sz w:val="22"/>
          <w:szCs w:val="22"/>
          <w:lang w:val="sr-Latn-CS" w:eastAsia="hr-HR"/>
        </w:rPr>
        <w:t xml:space="preserve">Odredbom člana 12 </w:t>
      </w:r>
      <w:r>
        <w:rPr>
          <w:rFonts w:ascii="Arial" w:hAnsi="Arial" w:cs="Arial"/>
          <w:bCs/>
          <w:sz w:val="22"/>
          <w:szCs w:val="22"/>
          <w:lang w:val="sr-Latn-CS" w:eastAsia="hr-HR"/>
        </w:rPr>
        <w:t>propisano je kada nije potrebna dozvola Ministarstva</w:t>
      </w:r>
      <w:r>
        <w:rPr>
          <w:rFonts w:ascii="Arial" w:hAnsi="Arial" w:cs="Arial"/>
          <w:sz w:val="22"/>
          <w:szCs w:val="22"/>
          <w:lang w:val="sr-Latn-ME"/>
        </w:rPr>
        <w:t xml:space="preserve"> za izvoz robe iz člana 11 stav 2 tačka 2 ovog zakona u slučaju da je koriste lica koja učestvuju u međunarodnim snagama, mirovnim misijama i drugim sličnim aktivnostima u drugoj državi. </w:t>
      </w:r>
    </w:p>
    <w:p w14:paraId="725B6BFA" w14:textId="77777777" w:rsidR="00266BDA" w:rsidRDefault="00266BDA" w:rsidP="00266BDA">
      <w:pPr>
        <w:pStyle w:val="wyq060---pododeljak"/>
        <w:shd w:val="clear" w:color="auto" w:fill="FFFFFF"/>
        <w:spacing w:before="0" w:beforeAutospacing="0" w:after="0" w:afterAutospacing="0"/>
        <w:ind w:firstLine="426"/>
        <w:jc w:val="both"/>
        <w:rPr>
          <w:rFonts w:ascii="Arial" w:hAnsi="Arial" w:cs="Arial"/>
          <w:sz w:val="22"/>
          <w:szCs w:val="22"/>
          <w:lang w:val="sr-Latn-ME"/>
        </w:rPr>
      </w:pPr>
      <w:r>
        <w:rPr>
          <w:rFonts w:ascii="Arial" w:hAnsi="Arial" w:cs="Arial"/>
          <w:b/>
          <w:sz w:val="22"/>
          <w:szCs w:val="22"/>
          <w:lang w:val="sr-Latn-CS" w:eastAsia="hr-HR"/>
        </w:rPr>
        <w:t xml:space="preserve">Odredbom člana 13 </w:t>
      </w:r>
      <w:r>
        <w:rPr>
          <w:rFonts w:ascii="Arial" w:hAnsi="Arial" w:cs="Arial"/>
          <w:bCs/>
          <w:sz w:val="22"/>
          <w:szCs w:val="22"/>
          <w:lang w:val="sr-Latn-CS" w:eastAsia="hr-HR"/>
        </w:rPr>
        <w:t xml:space="preserve">propisuje zabranu tranzita robe iz člana 11 </w:t>
      </w:r>
      <w:r>
        <w:rPr>
          <w:rFonts w:ascii="Arial" w:hAnsi="Arial" w:cs="Arial"/>
          <w:bCs/>
          <w:sz w:val="22"/>
          <w:szCs w:val="22"/>
          <w:lang w:val="sr-Latn-ME"/>
        </w:rPr>
        <w:t>stav</w:t>
      </w:r>
      <w:r>
        <w:rPr>
          <w:rFonts w:ascii="Arial" w:hAnsi="Arial" w:cs="Arial"/>
          <w:sz w:val="22"/>
          <w:szCs w:val="22"/>
          <w:lang w:val="sr-Latn-ME"/>
        </w:rPr>
        <w:t xml:space="preserve"> 1 ovog zakona fizičkim i pravnim licima, subjektima ili organima, bez obzira na to imaju li boravište ili prebivalište, odnosno sjedište u Crnoj Gori, ako ta lica, subjekti ili organi imaju saznanje o tome da je bilo koji dio pošiljke te robe namijenjen za korišćenje za izvršenje smrtne kazne u drugoj državi, odnosno za mučenje ili drugo okrutno, neljudsko ili ponižavajuće postupanje ili kažnjavanje. </w:t>
      </w:r>
    </w:p>
    <w:p w14:paraId="384A3AE6" w14:textId="77777777" w:rsidR="00266BDA" w:rsidRDefault="00266BDA" w:rsidP="00266BDA">
      <w:pPr>
        <w:spacing w:before="120" w:after="120" w:line="240" w:lineRule="auto"/>
        <w:ind w:firstLine="426"/>
        <w:jc w:val="both"/>
        <w:rPr>
          <w:rFonts w:ascii="Arial" w:eastAsia="Times New Roman" w:hAnsi="Arial" w:cs="Arial"/>
          <w:lang w:val="sr-Latn-CS" w:eastAsia="hr-HR"/>
        </w:rPr>
      </w:pPr>
      <w:r>
        <w:rPr>
          <w:rFonts w:ascii="Arial" w:eastAsia="Times New Roman" w:hAnsi="Arial" w:cs="Arial"/>
          <w:i/>
          <w:lang w:val="hr-HR" w:eastAsia="hr-HR"/>
        </w:rPr>
        <w:t>Ovaj član je usaglašen sa čl.13 i 18 Uredbe Savjeta EU br. 125/2019 o trgovini robom koja bi se mogla koristiti za izvršenje smrtne kazne, mučenje ili drugo okrutno, neljudsko ili ponižavajuće postupanje ili kažnjavanje.</w:t>
      </w:r>
    </w:p>
    <w:p w14:paraId="12C264BF" w14:textId="77777777" w:rsidR="00266BDA" w:rsidRDefault="00266BDA" w:rsidP="00266BDA">
      <w:pPr>
        <w:spacing w:before="120" w:after="0" w:line="240" w:lineRule="auto"/>
        <w:ind w:firstLine="426"/>
        <w:jc w:val="both"/>
        <w:rPr>
          <w:rFonts w:ascii="Arial" w:eastAsia="Times New Roman" w:hAnsi="Arial" w:cs="Arial"/>
          <w:lang w:val="hr-HR" w:eastAsia="hr-HR"/>
        </w:rPr>
      </w:pPr>
      <w:r>
        <w:rPr>
          <w:rFonts w:ascii="Arial" w:eastAsia="Times New Roman" w:hAnsi="Arial" w:cs="Arial"/>
          <w:b/>
          <w:lang w:val="sr-Latn-CS"/>
        </w:rPr>
        <w:t xml:space="preserve">Odredbom člana 14 </w:t>
      </w:r>
      <w:r>
        <w:rPr>
          <w:rFonts w:ascii="Arial" w:eastAsia="Times New Roman" w:hAnsi="Arial" w:cs="Arial"/>
          <w:lang w:val="hr-HR" w:eastAsia="hr-HR"/>
        </w:rPr>
        <w:t xml:space="preserve">definiše  da je za pružanje  brokerskih usluga i tehničku pomoć za robu iz stava 1 ovog člana u stranoj državi, na osnovu dozvole Ministarstva“. Za pružanje brokerskih usluga i tehničke pomoći u vezi s robom navedenom u članu 11 stav 1 ovog zakona </w:t>
      </w:r>
      <w:r>
        <w:rPr>
          <w:rFonts w:ascii="Arial" w:eastAsia="Times New Roman" w:hAnsi="Arial" w:cs="Arial"/>
          <w:vertAlign w:val="superscript"/>
          <w:lang w:val="hr-HR" w:eastAsia="hr-HR"/>
        </w:rPr>
        <w:footnoteReference w:id="2"/>
      </w:r>
      <w:r>
        <w:rPr>
          <w:rFonts w:ascii="Arial" w:eastAsia="Times New Roman" w:hAnsi="Arial" w:cs="Arial"/>
          <w:lang w:val="hr-HR" w:eastAsia="hr-HR"/>
        </w:rPr>
        <w:t xml:space="preserve"> potrebna je dozvola kako bi se spriječilo da se brokerske usluge ili tehnička pomoć koristi za izvršenje smrtne kazne, mučenje ili drugo okrutno, neljudsko ili ponižavajuće postupanje ili kažnjavanje.</w:t>
      </w:r>
    </w:p>
    <w:p w14:paraId="469FA909" w14:textId="77777777" w:rsidR="00266BDA" w:rsidRDefault="00266BDA" w:rsidP="00266BDA">
      <w:pPr>
        <w:spacing w:before="120" w:after="0" w:line="240" w:lineRule="auto"/>
        <w:ind w:firstLine="426"/>
        <w:jc w:val="both"/>
        <w:rPr>
          <w:rFonts w:ascii="Arial" w:eastAsia="Times New Roman" w:hAnsi="Arial" w:cs="Arial"/>
          <w:lang w:val="hr-HR" w:eastAsia="hr-HR"/>
        </w:rPr>
      </w:pPr>
      <w:r>
        <w:rPr>
          <w:rFonts w:ascii="Arial" w:eastAsia="Times New Roman" w:hAnsi="Arial" w:cs="Arial"/>
          <w:lang w:val="hr-HR" w:eastAsia="hr-HR"/>
        </w:rPr>
        <w:t>Stav 2 propisuje u kojim slučajevima nije potrebna dozvola za pružanje tehničke pomoći.</w:t>
      </w:r>
    </w:p>
    <w:p w14:paraId="76249A34" w14:textId="77777777" w:rsidR="00266BDA" w:rsidRDefault="00266BDA" w:rsidP="00266BDA">
      <w:pPr>
        <w:spacing w:before="120" w:after="120" w:line="240" w:lineRule="auto"/>
        <w:ind w:firstLine="426"/>
        <w:jc w:val="both"/>
        <w:rPr>
          <w:rFonts w:ascii="Arial" w:eastAsia="Times New Roman" w:hAnsi="Arial" w:cs="Arial"/>
          <w:lang w:val="sr-Latn-CS" w:eastAsia="hr-HR"/>
        </w:rPr>
      </w:pPr>
      <w:r>
        <w:rPr>
          <w:rFonts w:ascii="Arial" w:eastAsia="Times New Roman" w:hAnsi="Arial" w:cs="Arial"/>
        </w:rPr>
        <w:lastRenderedPageBreak/>
        <w:t xml:space="preserve">Ova </w:t>
      </w:r>
      <w:proofErr w:type="spellStart"/>
      <w:r>
        <w:rPr>
          <w:rFonts w:ascii="Arial" w:eastAsia="Times New Roman" w:hAnsi="Arial" w:cs="Arial"/>
        </w:rPr>
        <w:t>norma</w:t>
      </w:r>
      <w:proofErr w:type="spellEnd"/>
      <w:r>
        <w:rPr>
          <w:rFonts w:ascii="Arial" w:eastAsia="Times New Roman" w:hAnsi="Arial" w:cs="Arial"/>
        </w:rPr>
        <w:t xml:space="preserve"> </w:t>
      </w:r>
      <w:proofErr w:type="spellStart"/>
      <w:r>
        <w:rPr>
          <w:rFonts w:ascii="Arial" w:eastAsia="Times New Roman" w:hAnsi="Arial" w:cs="Arial"/>
        </w:rPr>
        <w:t>usaglašena</w:t>
      </w:r>
      <w:proofErr w:type="spellEnd"/>
      <w:r>
        <w:rPr>
          <w:rFonts w:ascii="Arial" w:eastAsia="Times New Roman" w:hAnsi="Arial" w:cs="Arial"/>
        </w:rPr>
        <w:t xml:space="preserve"> je </w:t>
      </w:r>
      <w:proofErr w:type="spellStart"/>
      <w:r>
        <w:rPr>
          <w:rFonts w:ascii="Arial" w:eastAsia="Times New Roman" w:hAnsi="Arial" w:cs="Arial"/>
        </w:rPr>
        <w:t>sa</w:t>
      </w:r>
      <w:proofErr w:type="spellEnd"/>
      <w:r>
        <w:rPr>
          <w:rFonts w:ascii="Arial" w:eastAsia="Times New Roman" w:hAnsi="Arial" w:cs="Arial"/>
        </w:rPr>
        <w:t xml:space="preserve"> </w:t>
      </w:r>
      <w:proofErr w:type="spellStart"/>
      <w:r>
        <w:rPr>
          <w:rFonts w:ascii="Arial" w:eastAsia="Times New Roman" w:hAnsi="Arial" w:cs="Arial"/>
        </w:rPr>
        <w:t>članom</w:t>
      </w:r>
      <w:proofErr w:type="spellEnd"/>
      <w:r>
        <w:rPr>
          <w:rFonts w:ascii="Arial" w:eastAsia="Times New Roman" w:hAnsi="Arial" w:cs="Arial"/>
        </w:rPr>
        <w:t xml:space="preserve"> 15 </w:t>
      </w:r>
      <w:r>
        <w:rPr>
          <w:rFonts w:ascii="Arial" w:eastAsia="Times New Roman" w:hAnsi="Arial" w:cs="Arial"/>
          <w:bCs/>
          <w:i/>
          <w:lang w:val="sr-Latn-ME" w:eastAsia="sr-Latn-ME"/>
        </w:rPr>
        <w:t xml:space="preserve"> </w:t>
      </w:r>
      <w:r>
        <w:rPr>
          <w:rFonts w:ascii="Arial" w:eastAsia="Times New Roman" w:hAnsi="Arial" w:cs="Arial"/>
          <w:i/>
          <w:lang w:val="hr-HR" w:eastAsia="hr-HR"/>
        </w:rPr>
        <w:t>Uredbe Savjeta EU br. 125/2019 o trgovini robom koja bi se mogla koristiti za izvršenje smrtne kazne, mučenje ili drugo okrutno, neljudsko ili ponižavajuće postupanje ili kažnjavanje.</w:t>
      </w:r>
    </w:p>
    <w:p w14:paraId="753CB838" w14:textId="77777777" w:rsidR="00266BDA" w:rsidRDefault="00266BDA" w:rsidP="00266BDA">
      <w:pPr>
        <w:spacing w:before="120" w:after="120" w:line="240" w:lineRule="auto"/>
        <w:ind w:firstLine="426"/>
        <w:jc w:val="both"/>
        <w:rPr>
          <w:rFonts w:ascii="Arial" w:eastAsia="Times New Roman" w:hAnsi="Arial" w:cs="Arial"/>
          <w:lang w:val="hr-HR" w:eastAsia="hr-HR"/>
        </w:rPr>
      </w:pPr>
      <w:r>
        <w:rPr>
          <w:rFonts w:ascii="Arial" w:eastAsia="Times New Roman" w:hAnsi="Arial" w:cs="Arial"/>
          <w:b/>
          <w:lang w:val="sr-Latn-CS" w:eastAsia="hr-HR"/>
        </w:rPr>
        <w:t xml:space="preserve">Odredbom člana 15 </w:t>
      </w:r>
      <w:r>
        <w:rPr>
          <w:rFonts w:ascii="Arial" w:eastAsia="Times New Roman" w:hAnsi="Arial" w:cs="Arial"/>
          <w:lang w:val="sr-Latn-CS" w:eastAsia="hr-HR"/>
        </w:rPr>
        <w:t xml:space="preserve"> </w:t>
      </w:r>
      <w:r>
        <w:rPr>
          <w:rFonts w:ascii="Arial" w:eastAsia="Times New Roman" w:hAnsi="Arial" w:cs="Arial"/>
          <w:lang w:val="hr-HR" w:eastAsia="hr-HR"/>
        </w:rPr>
        <w:t xml:space="preserve">definisano kom organu se podnosi zahtjev i šta isti treba da sadrži. Ministarstvo propisuje  </w:t>
      </w:r>
      <w:r>
        <w:rPr>
          <w:rFonts w:ascii="Arial" w:eastAsia="Times New Roman" w:hAnsi="Arial" w:cs="Arial"/>
          <w:bCs/>
          <w:lang w:val="hr-HR" w:eastAsia="hr-HR"/>
        </w:rPr>
        <w:t>o</w:t>
      </w:r>
      <w:proofErr w:type="spellStart"/>
      <w:r>
        <w:rPr>
          <w:rFonts w:ascii="Arial" w:eastAsia="Times New Roman" w:hAnsi="Arial" w:cs="Arial"/>
          <w:bCs/>
        </w:rPr>
        <w:t>brazac</w:t>
      </w:r>
      <w:proofErr w:type="spellEnd"/>
      <w:r>
        <w:rPr>
          <w:rFonts w:ascii="Arial" w:eastAsia="Times New Roman" w:hAnsi="Arial" w:cs="Arial"/>
          <w:bCs/>
        </w:rPr>
        <w:t xml:space="preserve"> </w:t>
      </w:r>
      <w:proofErr w:type="spellStart"/>
      <w:r>
        <w:rPr>
          <w:rFonts w:ascii="Arial" w:eastAsia="Times New Roman" w:hAnsi="Arial" w:cs="Arial"/>
          <w:bCs/>
        </w:rPr>
        <w:t>zahtjeva</w:t>
      </w:r>
      <w:proofErr w:type="spellEnd"/>
      <w:r>
        <w:rPr>
          <w:rFonts w:ascii="Arial" w:eastAsia="Times New Roman" w:hAnsi="Arial" w:cs="Arial"/>
          <w:bCs/>
        </w:rPr>
        <w:t xml:space="preserve"> za </w:t>
      </w:r>
      <w:proofErr w:type="spellStart"/>
      <w:r>
        <w:rPr>
          <w:rFonts w:ascii="Arial" w:eastAsia="Times New Roman" w:hAnsi="Arial" w:cs="Arial"/>
          <w:bCs/>
        </w:rPr>
        <w:t>izdavanje</w:t>
      </w:r>
      <w:proofErr w:type="spellEnd"/>
      <w:r>
        <w:rPr>
          <w:rFonts w:ascii="Arial" w:eastAsia="Times New Roman" w:hAnsi="Arial" w:cs="Arial"/>
          <w:bCs/>
        </w:rPr>
        <w:t xml:space="preserve"> </w:t>
      </w:r>
      <w:proofErr w:type="spellStart"/>
      <w:r>
        <w:rPr>
          <w:rFonts w:ascii="Arial" w:eastAsia="Times New Roman" w:hAnsi="Arial" w:cs="Arial"/>
          <w:bCs/>
        </w:rPr>
        <w:t>dozvole</w:t>
      </w:r>
      <w:proofErr w:type="spellEnd"/>
      <w:r>
        <w:rPr>
          <w:rFonts w:ascii="Arial" w:eastAsia="Times New Roman" w:hAnsi="Arial" w:cs="Arial"/>
          <w:bCs/>
        </w:rPr>
        <w:t xml:space="preserve"> za </w:t>
      </w:r>
      <w:proofErr w:type="spellStart"/>
      <w:r>
        <w:rPr>
          <w:rFonts w:ascii="Arial" w:eastAsia="Times New Roman" w:hAnsi="Arial" w:cs="Arial"/>
          <w:bCs/>
        </w:rPr>
        <w:t>robu</w:t>
      </w:r>
      <w:proofErr w:type="spellEnd"/>
      <w:r>
        <w:rPr>
          <w:rFonts w:ascii="Arial" w:eastAsia="Times New Roman" w:hAnsi="Arial" w:cs="Arial"/>
          <w:bCs/>
        </w:rPr>
        <w:t xml:space="preserve"> </w:t>
      </w:r>
      <w:proofErr w:type="spellStart"/>
      <w:r>
        <w:rPr>
          <w:rFonts w:ascii="Arial" w:eastAsia="Times New Roman" w:hAnsi="Arial" w:cs="Arial"/>
          <w:bCs/>
        </w:rPr>
        <w:t>iz</w:t>
      </w:r>
      <w:proofErr w:type="spellEnd"/>
      <w:r>
        <w:rPr>
          <w:rFonts w:ascii="Arial" w:eastAsia="Times New Roman" w:hAnsi="Arial" w:cs="Arial"/>
          <w:bCs/>
        </w:rPr>
        <w:t xml:space="preserve"> </w:t>
      </w:r>
      <w:proofErr w:type="spellStart"/>
      <w:r>
        <w:rPr>
          <w:rFonts w:ascii="Arial" w:eastAsia="Times New Roman" w:hAnsi="Arial" w:cs="Arial"/>
          <w:bCs/>
        </w:rPr>
        <w:t>člana</w:t>
      </w:r>
      <w:proofErr w:type="spellEnd"/>
      <w:r>
        <w:rPr>
          <w:rFonts w:ascii="Arial" w:eastAsia="Times New Roman" w:hAnsi="Arial" w:cs="Arial"/>
          <w:bCs/>
        </w:rPr>
        <w:t xml:space="preserve"> 11 </w:t>
      </w:r>
      <w:proofErr w:type="spellStart"/>
      <w:r>
        <w:rPr>
          <w:rFonts w:ascii="Arial" w:eastAsia="Times New Roman" w:hAnsi="Arial" w:cs="Arial"/>
          <w:bCs/>
        </w:rPr>
        <w:t>stav</w:t>
      </w:r>
      <w:proofErr w:type="spellEnd"/>
      <w:r>
        <w:rPr>
          <w:rFonts w:ascii="Arial" w:eastAsia="Times New Roman" w:hAnsi="Arial" w:cs="Arial"/>
          <w:bCs/>
        </w:rPr>
        <w:t xml:space="preserve"> 1 </w:t>
      </w:r>
      <w:proofErr w:type="spellStart"/>
      <w:r>
        <w:rPr>
          <w:rFonts w:ascii="Arial" w:eastAsia="Times New Roman" w:hAnsi="Arial" w:cs="Arial"/>
          <w:bCs/>
        </w:rPr>
        <w:t>ovog</w:t>
      </w:r>
      <w:proofErr w:type="spellEnd"/>
      <w:r>
        <w:rPr>
          <w:rFonts w:ascii="Arial" w:eastAsia="Times New Roman" w:hAnsi="Arial" w:cs="Arial"/>
          <w:bCs/>
        </w:rPr>
        <w:t xml:space="preserve"> </w:t>
      </w:r>
      <w:proofErr w:type="spellStart"/>
      <w:r>
        <w:rPr>
          <w:rFonts w:ascii="Arial" w:eastAsia="Times New Roman" w:hAnsi="Arial" w:cs="Arial"/>
          <w:bCs/>
        </w:rPr>
        <w:t>zakona</w:t>
      </w:r>
      <w:proofErr w:type="spellEnd"/>
      <w:r>
        <w:rPr>
          <w:rFonts w:ascii="Arial" w:eastAsia="Times New Roman" w:hAnsi="Arial" w:cs="Arial"/>
          <w:bCs/>
        </w:rPr>
        <w:t xml:space="preserve">. </w:t>
      </w:r>
    </w:p>
    <w:p w14:paraId="35743BF3" w14:textId="77777777" w:rsidR="00266BDA" w:rsidRDefault="00266BDA" w:rsidP="00266BDA">
      <w:pPr>
        <w:spacing w:before="120" w:after="120" w:line="240" w:lineRule="auto"/>
        <w:ind w:firstLine="426"/>
        <w:jc w:val="both"/>
        <w:rPr>
          <w:rFonts w:ascii="Arial" w:eastAsia="Times New Roman" w:hAnsi="Arial" w:cs="Arial"/>
          <w:lang w:val="sr-Latn-CS" w:eastAsia="hr-HR"/>
        </w:rPr>
      </w:pPr>
      <w:r>
        <w:rPr>
          <w:rFonts w:ascii="Arial" w:eastAsia="Times New Roman" w:hAnsi="Arial" w:cs="Arial"/>
          <w:b/>
          <w:lang w:val="sr-Latn-CS" w:eastAsia="hr-HR"/>
        </w:rPr>
        <w:t xml:space="preserve">Odredbom člana 16 </w:t>
      </w:r>
      <w:r>
        <w:rPr>
          <w:rFonts w:ascii="Arial" w:eastAsia="Times New Roman" w:hAnsi="Arial" w:cs="Arial"/>
          <w:bCs/>
          <w:lang w:val="sr-Latn-CS" w:eastAsia="hr-HR"/>
        </w:rPr>
        <w:t xml:space="preserve">propisano je ko može biti podnosilac zahtjeva iz član 15 sav 1 ovog zakona. </w:t>
      </w:r>
    </w:p>
    <w:p w14:paraId="472C99A4" w14:textId="77777777" w:rsidR="00266BDA" w:rsidRDefault="00266BDA" w:rsidP="00266BDA">
      <w:pPr>
        <w:spacing w:before="120" w:after="120" w:line="240" w:lineRule="auto"/>
        <w:ind w:firstLine="426"/>
        <w:jc w:val="both"/>
        <w:rPr>
          <w:rFonts w:ascii="Arial" w:eastAsia="Times New Roman" w:hAnsi="Arial" w:cs="Arial"/>
          <w:lang w:val="sr-Latn-CS" w:eastAsia="hr-HR"/>
        </w:rPr>
      </w:pPr>
      <w:r>
        <w:rPr>
          <w:rFonts w:ascii="Arial" w:eastAsia="Times New Roman" w:hAnsi="Arial" w:cs="Arial"/>
          <w:lang w:val="sr-Latn-CS" w:eastAsia="hr-HR"/>
        </w:rPr>
        <w:t xml:space="preserve"> </w:t>
      </w:r>
      <w:r>
        <w:rPr>
          <w:rFonts w:ascii="Arial" w:eastAsia="Times New Roman" w:hAnsi="Arial" w:cs="Arial"/>
        </w:rPr>
        <w:t xml:space="preserve">Ova </w:t>
      </w:r>
      <w:proofErr w:type="spellStart"/>
      <w:r>
        <w:rPr>
          <w:rFonts w:ascii="Arial" w:eastAsia="Times New Roman" w:hAnsi="Arial" w:cs="Arial"/>
        </w:rPr>
        <w:t>norma</w:t>
      </w:r>
      <w:proofErr w:type="spellEnd"/>
      <w:r>
        <w:rPr>
          <w:rFonts w:ascii="Arial" w:eastAsia="Times New Roman" w:hAnsi="Arial" w:cs="Arial"/>
        </w:rPr>
        <w:t xml:space="preserve"> </w:t>
      </w:r>
      <w:proofErr w:type="spellStart"/>
      <w:r>
        <w:rPr>
          <w:rFonts w:ascii="Arial" w:eastAsia="Times New Roman" w:hAnsi="Arial" w:cs="Arial"/>
        </w:rPr>
        <w:t>usaglašena</w:t>
      </w:r>
      <w:proofErr w:type="spellEnd"/>
      <w:r>
        <w:rPr>
          <w:rFonts w:ascii="Arial" w:eastAsia="Times New Roman" w:hAnsi="Arial" w:cs="Arial"/>
        </w:rPr>
        <w:t xml:space="preserve"> je </w:t>
      </w:r>
      <w:proofErr w:type="spellStart"/>
      <w:r>
        <w:rPr>
          <w:rFonts w:ascii="Arial" w:eastAsia="Times New Roman" w:hAnsi="Arial" w:cs="Arial"/>
        </w:rPr>
        <w:t>sa</w:t>
      </w:r>
      <w:proofErr w:type="spellEnd"/>
      <w:r>
        <w:rPr>
          <w:rFonts w:ascii="Arial" w:eastAsia="Times New Roman" w:hAnsi="Arial" w:cs="Arial"/>
        </w:rPr>
        <w:t xml:space="preserve"> </w:t>
      </w:r>
      <w:proofErr w:type="spellStart"/>
      <w:r>
        <w:rPr>
          <w:rFonts w:ascii="Arial" w:eastAsia="Times New Roman" w:hAnsi="Arial" w:cs="Arial"/>
        </w:rPr>
        <w:t>članom</w:t>
      </w:r>
      <w:proofErr w:type="spellEnd"/>
      <w:r>
        <w:rPr>
          <w:rFonts w:ascii="Arial" w:eastAsia="Times New Roman" w:hAnsi="Arial" w:cs="Arial"/>
        </w:rPr>
        <w:t xml:space="preserve"> 2 </w:t>
      </w:r>
      <w:proofErr w:type="spellStart"/>
      <w:r>
        <w:rPr>
          <w:rFonts w:ascii="Arial" w:eastAsia="Times New Roman" w:hAnsi="Arial" w:cs="Arial"/>
        </w:rPr>
        <w:t>tačka</w:t>
      </w:r>
      <w:proofErr w:type="spellEnd"/>
      <w:r>
        <w:rPr>
          <w:rFonts w:ascii="Arial" w:eastAsia="Times New Roman" w:hAnsi="Arial" w:cs="Arial"/>
        </w:rPr>
        <w:t xml:space="preserve"> (i) </w:t>
      </w:r>
      <w:r>
        <w:rPr>
          <w:rFonts w:ascii="Arial" w:eastAsia="Times New Roman" w:hAnsi="Arial" w:cs="Arial"/>
          <w:bCs/>
          <w:i/>
          <w:lang w:val="sr-Latn-ME" w:eastAsia="sr-Latn-ME"/>
        </w:rPr>
        <w:t xml:space="preserve"> </w:t>
      </w:r>
      <w:r>
        <w:rPr>
          <w:rFonts w:ascii="Arial" w:eastAsia="Times New Roman" w:hAnsi="Arial" w:cs="Arial"/>
          <w:i/>
          <w:lang w:val="hr-HR" w:eastAsia="hr-HR"/>
        </w:rPr>
        <w:t xml:space="preserve">Uredbe Savjeta EU br. 125/2019 o trgovini robom koja bi se mogla koristiti za izvršenje smrtne kazne, mučenje ili drugo okrutno, neljudsko ili ponižavajuće postupanje ili kažnjavanje. </w:t>
      </w:r>
    </w:p>
    <w:p w14:paraId="150F038B" w14:textId="77777777" w:rsidR="00266BDA" w:rsidRDefault="00266BDA" w:rsidP="00266BDA">
      <w:pPr>
        <w:pStyle w:val="Normal1"/>
        <w:shd w:val="clear" w:color="auto" w:fill="FFFFFF"/>
        <w:jc w:val="both"/>
        <w:rPr>
          <w:rFonts w:ascii="Arial" w:hAnsi="Arial" w:cs="Arial"/>
          <w:sz w:val="22"/>
          <w:szCs w:val="22"/>
          <w:lang w:val="sr-Latn-ME"/>
        </w:rPr>
      </w:pPr>
      <w:r>
        <w:rPr>
          <w:rFonts w:ascii="Arial" w:hAnsi="Arial" w:cs="Arial"/>
          <w:b/>
          <w:sz w:val="22"/>
          <w:szCs w:val="22"/>
          <w:lang w:val="sr-Latn-CS" w:eastAsia="hr-HR"/>
        </w:rPr>
        <w:t xml:space="preserve">        Odredbom člana 17</w:t>
      </w:r>
      <w:r>
        <w:rPr>
          <w:rFonts w:ascii="Arial" w:hAnsi="Arial" w:cs="Arial"/>
          <w:sz w:val="22"/>
          <w:szCs w:val="22"/>
          <w:lang w:val="sr-Latn-CS" w:eastAsia="hr-HR"/>
        </w:rPr>
        <w:t xml:space="preserve"> propisano je </w:t>
      </w:r>
      <w:r>
        <w:rPr>
          <w:rFonts w:ascii="Arial" w:hAnsi="Arial" w:cs="Arial"/>
          <w:sz w:val="22"/>
          <w:szCs w:val="22"/>
          <w:lang w:val="sr-Latn-ME"/>
        </w:rPr>
        <w:t>kada postoji sumnja da roba iz člana 11 stav 1 ovog zakona može upotrijebiti za izvršenje smrtne kazne, odnosno za mučenje ili drugo okrutno, neljudsko ili ponižavajuće postupanje ili kažnjavanje, Ministarstvo će odbiti zahtjev za izdavanje dozvole za izvoz, odnosno uvoz te robe. Prilikom odlučivanja o zahtjevu, Ministarstvo vrši provjeru krajnje namjene robe i rizika njenog preusmjeravanja.</w:t>
      </w:r>
    </w:p>
    <w:p w14:paraId="7C07B29A" w14:textId="77777777" w:rsidR="00266BDA" w:rsidRDefault="00266BDA" w:rsidP="00266BDA">
      <w:pPr>
        <w:pStyle w:val="Normal1"/>
        <w:shd w:val="clear" w:color="auto" w:fill="FFFFFF"/>
        <w:jc w:val="both"/>
        <w:rPr>
          <w:rFonts w:ascii="Arial" w:hAnsi="Arial" w:cs="Arial"/>
          <w:lang w:val="hr-HR" w:eastAsia="hr-HR"/>
        </w:rPr>
      </w:pPr>
      <w:r>
        <w:rPr>
          <w:rFonts w:ascii="Arial" w:hAnsi="Arial" w:cs="Arial"/>
          <w:sz w:val="22"/>
          <w:szCs w:val="22"/>
          <w:lang w:val="sr-Latn-ME"/>
        </w:rPr>
        <w:t xml:space="preserve">          U stavu 5 su propisani </w:t>
      </w:r>
      <w:r>
        <w:rPr>
          <w:rFonts w:ascii="Arial" w:hAnsi="Arial" w:cs="Arial"/>
          <w:lang w:val="sr-Latn-CS" w:eastAsia="hr-HR"/>
        </w:rPr>
        <w:t>kriterijumi  koje će organi državne uprave posebno cijeniti prilikom razmatranja zahtjeva za uvoz i izvoz robe i</w:t>
      </w:r>
      <w:r>
        <w:rPr>
          <w:rFonts w:ascii="Arial" w:hAnsi="Arial" w:cs="Arial"/>
          <w:lang w:val="hr-HR" w:eastAsia="hr-HR"/>
        </w:rPr>
        <w:t xml:space="preserve">z člana 11 stav 1 ovog zakona. </w:t>
      </w:r>
    </w:p>
    <w:p w14:paraId="4E5BA63F" w14:textId="77777777" w:rsidR="00266BDA" w:rsidRDefault="00266BDA" w:rsidP="00266BDA">
      <w:pPr>
        <w:pStyle w:val="Normal1"/>
        <w:shd w:val="clear" w:color="auto" w:fill="FFFFFF"/>
        <w:jc w:val="both"/>
        <w:rPr>
          <w:rFonts w:ascii="Arial" w:hAnsi="Arial" w:cs="Arial"/>
          <w:i/>
          <w:iCs/>
          <w:sz w:val="22"/>
          <w:szCs w:val="22"/>
          <w:lang w:val="sr-Latn-CS" w:eastAsia="hr-HR"/>
        </w:rPr>
      </w:pPr>
      <w:r>
        <w:rPr>
          <w:rFonts w:ascii="Arial" w:hAnsi="Arial" w:cs="Arial"/>
          <w:lang w:val="hr-HR" w:eastAsia="hr-HR"/>
        </w:rPr>
        <w:t xml:space="preserve">       </w:t>
      </w:r>
      <w:r>
        <w:rPr>
          <w:rFonts w:ascii="Arial" w:hAnsi="Arial" w:cs="Arial"/>
          <w:i/>
          <w:iCs/>
          <w:sz w:val="22"/>
          <w:szCs w:val="22"/>
          <w:lang w:val="hr-HR" w:eastAsia="hr-HR"/>
        </w:rPr>
        <w:t>Ova norma Zakona usaglašena je sa članovima 12 i 17</w:t>
      </w:r>
      <w:r>
        <w:rPr>
          <w:rFonts w:ascii="Arial" w:hAnsi="Arial" w:cs="Arial"/>
          <w:i/>
          <w:iCs/>
          <w:sz w:val="22"/>
          <w:szCs w:val="22"/>
          <w:u w:val="single"/>
          <w:lang w:val="hr-HR" w:eastAsia="hr-HR"/>
        </w:rPr>
        <w:t xml:space="preserve"> </w:t>
      </w:r>
      <w:r>
        <w:rPr>
          <w:rFonts w:ascii="Arial" w:hAnsi="Arial" w:cs="Arial"/>
          <w:i/>
          <w:iCs/>
          <w:sz w:val="22"/>
          <w:szCs w:val="22"/>
          <w:lang w:val="hr-HR" w:eastAsia="hr-HR"/>
        </w:rPr>
        <w:t>Uredbe Savjeta EU br. 125/2019 o trgovini robom koja bi se mogla koristiti za izvršenje smrtne kazne, mučenje ili drugo okrutno, neljudsko ili ponižavajuće postupanje ili kažnjavanje.</w:t>
      </w:r>
    </w:p>
    <w:p w14:paraId="2D0592BC" w14:textId="77777777" w:rsidR="00266BDA" w:rsidRDefault="00266BDA" w:rsidP="00266BDA">
      <w:pPr>
        <w:spacing w:before="120" w:after="120" w:line="240" w:lineRule="auto"/>
        <w:ind w:firstLine="426"/>
        <w:jc w:val="both"/>
        <w:rPr>
          <w:rFonts w:ascii="Arial" w:eastAsia="Times New Roman" w:hAnsi="Arial" w:cs="Arial"/>
          <w:lang w:val="sr-Latn-CS" w:eastAsia="hr-HR"/>
        </w:rPr>
      </w:pPr>
      <w:r>
        <w:rPr>
          <w:rFonts w:ascii="Arial" w:eastAsia="Times New Roman" w:hAnsi="Arial" w:cs="Arial"/>
          <w:b/>
          <w:lang w:val="sr-Latn-CS" w:eastAsia="hr-HR"/>
        </w:rPr>
        <w:t xml:space="preserve">Odredbe člana 18 </w:t>
      </w:r>
      <w:r>
        <w:rPr>
          <w:rFonts w:ascii="Arial" w:eastAsia="Times New Roman" w:hAnsi="Arial" w:cs="Arial"/>
          <w:lang w:val="sr-Latn-CS" w:eastAsia="hr-HR"/>
        </w:rPr>
        <w:t xml:space="preserve">zakona propisuju obavezu da se prije izdavanja dozvole zahtjevi upućuju na </w:t>
      </w:r>
      <w:r>
        <w:rPr>
          <w:rFonts w:ascii="Arial" w:eastAsia="Times New Roman" w:hAnsi="Arial" w:cs="Arial"/>
          <w:lang w:val="hr-HR" w:eastAsia="hr-HR"/>
        </w:rPr>
        <w:t>Razmatranje nadležnim organima državne uprave.</w:t>
      </w:r>
      <w:r>
        <w:rPr>
          <w:rFonts w:ascii="Arial" w:eastAsia="Times New Roman" w:hAnsi="Arial" w:cs="Arial"/>
          <w:b/>
          <w:lang w:val="hr-HR" w:eastAsia="hr-HR"/>
        </w:rPr>
        <w:t xml:space="preserve"> </w:t>
      </w:r>
    </w:p>
    <w:p w14:paraId="49DAF397" w14:textId="77777777" w:rsidR="00266BDA" w:rsidRDefault="00266BDA" w:rsidP="00266BDA">
      <w:pPr>
        <w:spacing w:before="120" w:after="120" w:line="240" w:lineRule="auto"/>
        <w:ind w:firstLine="426"/>
        <w:jc w:val="both"/>
        <w:rPr>
          <w:rFonts w:ascii="Arial" w:eastAsia="Times New Roman" w:hAnsi="Arial" w:cs="Arial"/>
          <w:bCs/>
          <w:lang w:val="sr-Latn-ME"/>
        </w:rPr>
      </w:pPr>
      <w:r>
        <w:rPr>
          <w:rFonts w:ascii="Arial" w:eastAsia="Times New Roman" w:hAnsi="Arial" w:cs="Arial"/>
          <w:lang w:val="hr-HR" w:eastAsia="hr-HR"/>
        </w:rPr>
        <w:t xml:space="preserve">Ministarstvo zahtjev </w:t>
      </w:r>
      <w:r>
        <w:rPr>
          <w:rFonts w:ascii="Arial" w:eastAsia="Times New Roman" w:hAnsi="Arial" w:cs="Arial"/>
          <w:bCs/>
          <w:lang w:val="sr-Latn-CS"/>
        </w:rPr>
        <w:t xml:space="preserve">prosljeđuje organima </w:t>
      </w:r>
      <w:r>
        <w:rPr>
          <w:rFonts w:ascii="Arial" w:eastAsia="Times New Roman" w:hAnsi="Arial" w:cs="Arial"/>
          <w:bCs/>
          <w:lang w:val="hr-HR"/>
        </w:rPr>
        <w:t xml:space="preserve">državne uprave </w:t>
      </w:r>
      <w:r>
        <w:rPr>
          <w:rFonts w:ascii="Arial" w:eastAsia="Times New Roman" w:hAnsi="Arial" w:cs="Arial"/>
          <w:bCs/>
          <w:lang w:val="mn-MN"/>
        </w:rPr>
        <w:t>nadležni</w:t>
      </w:r>
      <w:r>
        <w:rPr>
          <w:rFonts w:ascii="Arial" w:eastAsia="Times New Roman" w:hAnsi="Arial" w:cs="Arial"/>
          <w:bCs/>
          <w:lang w:val="sr-Latn-ME"/>
        </w:rPr>
        <w:t>m</w:t>
      </w:r>
      <w:r>
        <w:rPr>
          <w:rFonts w:ascii="Arial" w:eastAsia="Times New Roman" w:hAnsi="Arial" w:cs="Arial"/>
          <w:bCs/>
          <w:lang w:val="mn-MN"/>
        </w:rPr>
        <w:t xml:space="preserve"> za vanjske</w:t>
      </w:r>
      <w:r>
        <w:rPr>
          <w:rFonts w:ascii="Arial" w:eastAsia="Times New Roman" w:hAnsi="Arial" w:cs="Arial"/>
          <w:bCs/>
          <w:lang w:val="sr-Latn-ME"/>
        </w:rPr>
        <w:t>,</w:t>
      </w:r>
      <w:r>
        <w:rPr>
          <w:rFonts w:ascii="Arial" w:eastAsia="Times New Roman" w:hAnsi="Arial" w:cs="Arial"/>
          <w:bCs/>
          <w:lang w:val="mn-MN"/>
        </w:rPr>
        <w:t xml:space="preserve"> unutrašnje poslove</w:t>
      </w:r>
      <w:r>
        <w:rPr>
          <w:rFonts w:ascii="Arial" w:eastAsia="Times New Roman" w:hAnsi="Arial" w:cs="Arial"/>
          <w:bCs/>
          <w:lang w:val="sr-Latn-ME"/>
        </w:rPr>
        <w:t xml:space="preserve"> i pravosuđa, </w:t>
      </w:r>
      <w:r>
        <w:rPr>
          <w:rFonts w:ascii="Arial" w:eastAsia="Times New Roman" w:hAnsi="Arial" w:cs="Arial"/>
          <w:bCs/>
          <w:lang w:val="mn-MN"/>
        </w:rPr>
        <w:t xml:space="preserve">kao i drugim </w:t>
      </w:r>
      <w:r>
        <w:rPr>
          <w:rFonts w:ascii="Arial" w:eastAsia="Times New Roman" w:hAnsi="Arial" w:cs="Arial"/>
          <w:bCs/>
          <w:lang w:val="sr-Latn-ME"/>
        </w:rPr>
        <w:t xml:space="preserve">organima </w:t>
      </w:r>
      <w:r>
        <w:rPr>
          <w:rFonts w:ascii="Arial" w:eastAsia="Times New Roman" w:hAnsi="Arial" w:cs="Arial"/>
          <w:bCs/>
          <w:lang w:val="mn-MN"/>
        </w:rPr>
        <w:t>nadležni</w:t>
      </w:r>
      <w:r>
        <w:rPr>
          <w:rFonts w:ascii="Arial" w:eastAsia="Times New Roman" w:hAnsi="Arial" w:cs="Arial"/>
          <w:bCs/>
          <w:lang w:val="sr-Latn-ME"/>
        </w:rPr>
        <w:t>m</w:t>
      </w:r>
      <w:r>
        <w:rPr>
          <w:rFonts w:ascii="Arial" w:eastAsia="Times New Roman" w:hAnsi="Arial" w:cs="Arial"/>
          <w:bCs/>
          <w:lang w:val="mn-MN"/>
        </w:rPr>
        <w:t xml:space="preserve"> </w:t>
      </w:r>
      <w:r>
        <w:rPr>
          <w:rFonts w:ascii="Arial" w:eastAsia="Times New Roman" w:hAnsi="Arial" w:cs="Arial"/>
          <w:bCs/>
          <w:lang w:val="sr-Latn-ME"/>
        </w:rPr>
        <w:t>za oblast iz koje je roba ili usluga,</w:t>
      </w:r>
      <w:r>
        <w:rPr>
          <w:rFonts w:ascii="Arial" w:eastAsia="Times New Roman" w:hAnsi="Arial" w:cs="Arial"/>
          <w:bCs/>
          <w:lang w:val="sr-Latn-CS"/>
        </w:rPr>
        <w:t xml:space="preserve"> </w:t>
      </w:r>
      <w:r>
        <w:rPr>
          <w:rFonts w:ascii="Arial" w:eastAsia="Times New Roman" w:hAnsi="Arial" w:cs="Arial"/>
          <w:bCs/>
          <w:lang w:val="sr-Latn-ME"/>
        </w:rPr>
        <w:t>radi davanja mišljenja. Takođe, ovaj član propisuje i rokove u kojima su nadležni organi dužni da daju mišljenje.</w:t>
      </w:r>
    </w:p>
    <w:p w14:paraId="6FBFB1A8" w14:textId="77777777" w:rsidR="00266BDA" w:rsidRDefault="00266BDA" w:rsidP="00266BDA">
      <w:pPr>
        <w:pStyle w:val="Normal1"/>
        <w:shd w:val="clear" w:color="auto" w:fill="FFFFFF"/>
        <w:ind w:firstLine="426"/>
        <w:jc w:val="both"/>
        <w:rPr>
          <w:rFonts w:ascii="Arial" w:hAnsi="Arial" w:cs="Arial"/>
          <w:sz w:val="22"/>
          <w:szCs w:val="22"/>
          <w:lang w:val="sr-Latn-ME"/>
        </w:rPr>
      </w:pPr>
      <w:r>
        <w:rPr>
          <w:rFonts w:ascii="Arial" w:hAnsi="Arial" w:cs="Arial"/>
          <w:b/>
          <w:sz w:val="22"/>
          <w:szCs w:val="22"/>
          <w:lang w:val="sr-Latn-CS" w:eastAsia="hr-HR"/>
        </w:rPr>
        <w:t xml:space="preserve">Odredbe člana 19 </w:t>
      </w:r>
      <w:r>
        <w:rPr>
          <w:rFonts w:ascii="Arial" w:hAnsi="Arial" w:cs="Arial"/>
          <w:bCs/>
          <w:sz w:val="22"/>
          <w:szCs w:val="22"/>
          <w:lang w:val="sr-Latn-CS" w:eastAsia="hr-HR"/>
        </w:rPr>
        <w:t>propisuju</w:t>
      </w:r>
      <w:r>
        <w:rPr>
          <w:rFonts w:ascii="Arial" w:hAnsi="Arial" w:cs="Arial"/>
          <w:b/>
          <w:sz w:val="22"/>
          <w:szCs w:val="22"/>
          <w:lang w:val="sr-Latn-CS" w:eastAsia="hr-HR"/>
        </w:rPr>
        <w:t xml:space="preserve"> </w:t>
      </w:r>
      <w:r>
        <w:rPr>
          <w:rFonts w:ascii="Arial" w:hAnsi="Arial" w:cs="Arial"/>
          <w:sz w:val="22"/>
          <w:szCs w:val="22"/>
          <w:lang w:val="sr-Latn-ME"/>
        </w:rPr>
        <w:t xml:space="preserve">shodnu primjenu čl. 17 i 18 ovog zakona prilikom odlučivanja o zahtjevu za izdavanje dozvole za pružanje brokerskih usluga u vezi sa robom iz stava člana 11 stav 1 zakona.  </w:t>
      </w:r>
    </w:p>
    <w:p w14:paraId="280F7703" w14:textId="77777777" w:rsidR="00266BDA" w:rsidRDefault="00266BDA" w:rsidP="00266BDA">
      <w:pPr>
        <w:pStyle w:val="Normal1"/>
        <w:shd w:val="clear" w:color="auto" w:fill="FFFFFF"/>
        <w:jc w:val="both"/>
        <w:rPr>
          <w:rFonts w:ascii="Arial" w:hAnsi="Arial" w:cs="Arial"/>
          <w:sz w:val="22"/>
          <w:szCs w:val="22"/>
          <w:lang w:val="sr-Latn-ME"/>
        </w:rPr>
      </w:pPr>
      <w:r>
        <w:rPr>
          <w:rFonts w:ascii="Arial" w:hAnsi="Arial" w:cs="Arial"/>
          <w:sz w:val="22"/>
          <w:szCs w:val="22"/>
          <w:lang w:val="sr-Latn-ME"/>
        </w:rPr>
        <w:t xml:space="preserve">        Prilikom odlučivanja o zahtjevu za izdavanje dozvole za pružanje tehničke pomoći u vezi sa robom iz stava 1 ovog člana, vrši se provjera u smislu člana 17 ovog zakona, kako bi se procijenilo da li će tehnička pomoć biti upotrijebljena za popravku, razvoj, proizvodnju, ispitivanje, održavanje ili sastavljanje robe iz člana 11 stav 1 ovog zakona ili će tehnička pomoć biti pružena licu koje bi moglo da koristi robu na koju se tehnička pomoć odnosi za izvršenje smrtne kazne, odnosno za mučenje ili drugo okrutno, neljudsko ili ponižavajuće postupanje ili kažnjavanje.</w:t>
      </w:r>
    </w:p>
    <w:p w14:paraId="74558707" w14:textId="77777777" w:rsidR="00266BDA" w:rsidRDefault="00266BDA" w:rsidP="00266BDA">
      <w:pPr>
        <w:spacing w:before="120" w:after="120" w:line="240" w:lineRule="auto"/>
        <w:ind w:firstLine="426"/>
        <w:jc w:val="both"/>
        <w:rPr>
          <w:rFonts w:ascii="Arial" w:eastAsia="Times New Roman" w:hAnsi="Arial" w:cs="Arial"/>
          <w:i/>
          <w:iCs/>
          <w:lang w:val="sr-Latn-CS" w:eastAsia="hr-HR"/>
        </w:rPr>
      </w:pPr>
      <w:r>
        <w:rPr>
          <w:rFonts w:ascii="Arial" w:eastAsia="Times New Roman" w:hAnsi="Arial" w:cs="Arial"/>
          <w:i/>
          <w:iCs/>
        </w:rPr>
        <w:t xml:space="preserve">Ova </w:t>
      </w:r>
      <w:proofErr w:type="spellStart"/>
      <w:r>
        <w:rPr>
          <w:rFonts w:ascii="Arial" w:eastAsia="Times New Roman" w:hAnsi="Arial" w:cs="Arial"/>
          <w:i/>
          <w:iCs/>
        </w:rPr>
        <w:t>norma</w:t>
      </w:r>
      <w:proofErr w:type="spellEnd"/>
      <w:r>
        <w:rPr>
          <w:rFonts w:ascii="Arial" w:eastAsia="Times New Roman" w:hAnsi="Arial" w:cs="Arial"/>
          <w:i/>
          <w:iCs/>
        </w:rPr>
        <w:t xml:space="preserve"> </w:t>
      </w:r>
      <w:proofErr w:type="spellStart"/>
      <w:r>
        <w:rPr>
          <w:rFonts w:ascii="Arial" w:eastAsia="Times New Roman" w:hAnsi="Arial" w:cs="Arial"/>
          <w:i/>
          <w:iCs/>
        </w:rPr>
        <w:t>usaglašena</w:t>
      </w:r>
      <w:proofErr w:type="spellEnd"/>
      <w:r>
        <w:rPr>
          <w:rFonts w:ascii="Arial" w:eastAsia="Times New Roman" w:hAnsi="Arial" w:cs="Arial"/>
          <w:i/>
          <w:iCs/>
        </w:rPr>
        <w:t xml:space="preserve"> je </w:t>
      </w:r>
      <w:proofErr w:type="spellStart"/>
      <w:r>
        <w:rPr>
          <w:rFonts w:ascii="Arial" w:eastAsia="Times New Roman" w:hAnsi="Arial" w:cs="Arial"/>
          <w:i/>
          <w:iCs/>
        </w:rPr>
        <w:t>sa</w:t>
      </w:r>
      <w:proofErr w:type="spellEnd"/>
      <w:r>
        <w:rPr>
          <w:rFonts w:ascii="Arial" w:eastAsia="Times New Roman" w:hAnsi="Arial" w:cs="Arial"/>
          <w:i/>
          <w:iCs/>
        </w:rPr>
        <w:t xml:space="preserve"> </w:t>
      </w:r>
      <w:proofErr w:type="spellStart"/>
      <w:r>
        <w:rPr>
          <w:rFonts w:ascii="Arial" w:eastAsia="Times New Roman" w:hAnsi="Arial" w:cs="Arial"/>
          <w:i/>
          <w:iCs/>
        </w:rPr>
        <w:t>čl</w:t>
      </w:r>
      <w:proofErr w:type="spellEnd"/>
      <w:r>
        <w:rPr>
          <w:rFonts w:ascii="Arial" w:eastAsia="Times New Roman" w:hAnsi="Arial" w:cs="Arial"/>
          <w:i/>
          <w:iCs/>
        </w:rPr>
        <w:t xml:space="preserve">. 15 I 19 </w:t>
      </w:r>
      <w:r>
        <w:rPr>
          <w:rFonts w:ascii="Arial" w:eastAsia="Times New Roman" w:hAnsi="Arial" w:cs="Arial"/>
          <w:bCs/>
          <w:i/>
          <w:iCs/>
          <w:lang w:val="sr-Latn-ME" w:eastAsia="sr-Latn-ME"/>
        </w:rPr>
        <w:t xml:space="preserve"> </w:t>
      </w:r>
      <w:r>
        <w:rPr>
          <w:rFonts w:ascii="Arial" w:eastAsia="Times New Roman" w:hAnsi="Arial" w:cs="Arial"/>
          <w:i/>
          <w:iCs/>
          <w:lang w:val="hr-HR" w:eastAsia="hr-HR"/>
        </w:rPr>
        <w:t xml:space="preserve">Uredbe Savjeta EU br. 125/2019 o trgovini robom koja bi se mogla koristiti za izvršenje smrtne kazne, mučenje ili drugo okrutno, neljudsko ili ponižavajuće postupanje ili kažnjavanje. </w:t>
      </w:r>
    </w:p>
    <w:p w14:paraId="102A08B0" w14:textId="77777777" w:rsidR="00266BDA" w:rsidRDefault="00266BDA" w:rsidP="00266BDA">
      <w:pPr>
        <w:pStyle w:val="Normal1"/>
        <w:shd w:val="clear" w:color="auto" w:fill="FFFFFF"/>
        <w:ind w:firstLine="426"/>
        <w:jc w:val="both"/>
        <w:rPr>
          <w:rFonts w:ascii="Arial" w:hAnsi="Arial" w:cs="Arial"/>
          <w:sz w:val="22"/>
          <w:szCs w:val="22"/>
          <w:lang w:val="sr-Latn-ME"/>
        </w:rPr>
      </w:pPr>
      <w:r>
        <w:rPr>
          <w:rFonts w:ascii="Arial" w:hAnsi="Arial" w:cs="Arial"/>
          <w:b/>
          <w:bCs/>
          <w:sz w:val="22"/>
          <w:szCs w:val="22"/>
          <w:lang w:val="sr-Latn-ME"/>
        </w:rPr>
        <w:lastRenderedPageBreak/>
        <w:t>Odredbe člana 20</w:t>
      </w:r>
      <w:r>
        <w:rPr>
          <w:rFonts w:ascii="Arial" w:hAnsi="Arial" w:cs="Arial"/>
          <w:sz w:val="22"/>
          <w:szCs w:val="22"/>
          <w:lang w:val="sr-Latn-ME"/>
        </w:rPr>
        <w:t xml:space="preserve"> propisuje rok u kome Ministarstvo treba da odluči o zahtjevu za izdavanje dozvole. U stavu 2 ovog člana su definsane vrste dozvola, kao i rokovi važenja pojedinačne i globalne dozvole. U stavu 3 ovog člana određena je obaveza Ministarstva da propiše obrasce dozvola.</w:t>
      </w:r>
    </w:p>
    <w:p w14:paraId="379C0634" w14:textId="77777777" w:rsidR="00266BDA" w:rsidRDefault="00266BDA" w:rsidP="00266BDA">
      <w:pPr>
        <w:pStyle w:val="Normal1"/>
        <w:shd w:val="clear" w:color="auto" w:fill="FFFFFF"/>
        <w:jc w:val="both"/>
        <w:rPr>
          <w:rFonts w:ascii="Arial" w:hAnsi="Arial" w:cs="Arial"/>
          <w:sz w:val="22"/>
          <w:szCs w:val="22"/>
          <w:lang w:val="sr-Latn-ME"/>
        </w:rPr>
      </w:pPr>
      <w:r>
        <w:rPr>
          <w:rFonts w:ascii="Arial" w:hAnsi="Arial" w:cs="Arial"/>
          <w:b/>
          <w:bCs/>
          <w:sz w:val="22"/>
          <w:szCs w:val="22"/>
          <w:lang w:val="sr-Latn-ME"/>
        </w:rPr>
        <w:t xml:space="preserve">     Odredbe člana 21 </w:t>
      </w:r>
      <w:r>
        <w:rPr>
          <w:rFonts w:ascii="Arial" w:hAnsi="Arial" w:cs="Arial"/>
          <w:sz w:val="22"/>
          <w:szCs w:val="22"/>
          <w:lang w:val="sr-Latn-ME"/>
        </w:rPr>
        <w:t>definiše pojedinačnu dozvolu.</w:t>
      </w:r>
    </w:p>
    <w:p w14:paraId="77A6D08E" w14:textId="77777777" w:rsidR="00266BDA" w:rsidRDefault="00266BDA" w:rsidP="00266BDA">
      <w:pPr>
        <w:spacing w:before="120" w:after="120" w:line="240" w:lineRule="auto"/>
        <w:jc w:val="both"/>
        <w:rPr>
          <w:rFonts w:ascii="Arial" w:eastAsia="Times New Roman" w:hAnsi="Arial" w:cs="Arial"/>
          <w:i/>
          <w:lang w:val="sr-Latn-CS" w:eastAsia="hr-HR"/>
        </w:rPr>
      </w:pPr>
      <w:r>
        <w:rPr>
          <w:rFonts w:ascii="Arial" w:eastAsia="Times New Roman" w:hAnsi="Arial" w:cs="Arial"/>
          <w:iCs/>
        </w:rPr>
        <w:t xml:space="preserve">     </w:t>
      </w:r>
      <w:proofErr w:type="spellStart"/>
      <w:r>
        <w:rPr>
          <w:rFonts w:ascii="Arial" w:eastAsia="Times New Roman" w:hAnsi="Arial" w:cs="Arial"/>
          <w:i/>
        </w:rPr>
        <w:t>Odredbe</w:t>
      </w:r>
      <w:proofErr w:type="spellEnd"/>
      <w:r>
        <w:rPr>
          <w:rFonts w:ascii="Arial" w:eastAsia="Times New Roman" w:hAnsi="Arial" w:cs="Arial"/>
          <w:i/>
        </w:rPr>
        <w:t xml:space="preserve"> </w:t>
      </w:r>
      <w:proofErr w:type="spellStart"/>
      <w:r>
        <w:rPr>
          <w:rFonts w:ascii="Arial" w:eastAsia="Times New Roman" w:hAnsi="Arial" w:cs="Arial"/>
          <w:i/>
        </w:rPr>
        <w:t>ovog</w:t>
      </w:r>
      <w:proofErr w:type="spellEnd"/>
      <w:r>
        <w:rPr>
          <w:rFonts w:ascii="Arial" w:eastAsia="Times New Roman" w:hAnsi="Arial" w:cs="Arial"/>
          <w:i/>
        </w:rPr>
        <w:t xml:space="preserve"> </w:t>
      </w:r>
      <w:proofErr w:type="spellStart"/>
      <w:r>
        <w:rPr>
          <w:rFonts w:ascii="Arial" w:eastAsia="Times New Roman" w:hAnsi="Arial" w:cs="Arial"/>
          <w:i/>
        </w:rPr>
        <w:t>člana</w:t>
      </w:r>
      <w:proofErr w:type="spellEnd"/>
      <w:r>
        <w:rPr>
          <w:rFonts w:ascii="Arial" w:eastAsia="Times New Roman" w:hAnsi="Arial" w:cs="Arial"/>
          <w:i/>
        </w:rPr>
        <w:t xml:space="preserve"> </w:t>
      </w:r>
      <w:proofErr w:type="spellStart"/>
      <w:r>
        <w:rPr>
          <w:rFonts w:ascii="Arial" w:eastAsia="Times New Roman" w:hAnsi="Arial" w:cs="Arial"/>
          <w:i/>
        </w:rPr>
        <w:t>usaglašene</w:t>
      </w:r>
      <w:proofErr w:type="spellEnd"/>
      <w:r>
        <w:rPr>
          <w:rFonts w:ascii="Arial" w:eastAsia="Times New Roman" w:hAnsi="Arial" w:cs="Arial"/>
          <w:i/>
        </w:rPr>
        <w:t xml:space="preserve"> </w:t>
      </w:r>
      <w:proofErr w:type="spellStart"/>
      <w:r>
        <w:rPr>
          <w:rFonts w:ascii="Arial" w:eastAsia="Times New Roman" w:hAnsi="Arial" w:cs="Arial"/>
          <w:i/>
        </w:rPr>
        <w:t>su</w:t>
      </w:r>
      <w:proofErr w:type="spellEnd"/>
      <w:r>
        <w:rPr>
          <w:rFonts w:ascii="Arial" w:eastAsia="Times New Roman" w:hAnsi="Arial" w:cs="Arial"/>
          <w:i/>
        </w:rPr>
        <w:t xml:space="preserve"> </w:t>
      </w:r>
      <w:proofErr w:type="spellStart"/>
      <w:r>
        <w:rPr>
          <w:rFonts w:ascii="Arial" w:eastAsia="Times New Roman" w:hAnsi="Arial" w:cs="Arial"/>
          <w:i/>
        </w:rPr>
        <w:t>sa</w:t>
      </w:r>
      <w:proofErr w:type="spellEnd"/>
      <w:r>
        <w:rPr>
          <w:rFonts w:ascii="Arial" w:eastAsia="Times New Roman" w:hAnsi="Arial" w:cs="Arial"/>
          <w:i/>
        </w:rPr>
        <w:t xml:space="preserve"> </w:t>
      </w:r>
      <w:r>
        <w:rPr>
          <w:rFonts w:ascii="Arial" w:eastAsia="Times New Roman" w:hAnsi="Arial" w:cs="Arial"/>
          <w:i/>
          <w:lang w:val="it-IT"/>
        </w:rPr>
        <w:t xml:space="preserve">čl. 2 tačka (p) i čl. 21 st.1  </w:t>
      </w:r>
      <w:r>
        <w:rPr>
          <w:rFonts w:ascii="Arial" w:eastAsia="Times New Roman" w:hAnsi="Arial" w:cs="Arial"/>
          <w:bCs/>
          <w:i/>
          <w:lang w:val="sr-Latn-ME" w:eastAsia="sr-Latn-ME"/>
        </w:rPr>
        <w:t xml:space="preserve">Uredbe </w:t>
      </w:r>
      <w:r>
        <w:rPr>
          <w:rFonts w:ascii="Arial" w:eastAsia="Times New Roman" w:hAnsi="Arial" w:cs="Arial"/>
          <w:i/>
          <w:lang w:val="hr-HR" w:eastAsia="hr-HR"/>
        </w:rPr>
        <w:t>Uredbe Savjeta EU br. 125/2019 o trgovini robom koja bi se mogla koristiti za izvršenje smrtne kazne, mučenje ili drugo okrutno, neljudsko ili ponižavajuće postupanje ili kažnjavanje.</w:t>
      </w:r>
    </w:p>
    <w:p w14:paraId="559BC55B" w14:textId="77777777" w:rsidR="00266BDA" w:rsidRDefault="00266BDA" w:rsidP="00266BDA">
      <w:pPr>
        <w:pStyle w:val="Normal1"/>
        <w:shd w:val="clear" w:color="auto" w:fill="FFFFFF"/>
        <w:jc w:val="both"/>
        <w:rPr>
          <w:rFonts w:ascii="Arial" w:hAnsi="Arial" w:cs="Arial"/>
          <w:sz w:val="22"/>
          <w:szCs w:val="22"/>
          <w:lang w:val="sr-Latn-ME"/>
        </w:rPr>
      </w:pPr>
      <w:r>
        <w:rPr>
          <w:rFonts w:ascii="Arial" w:hAnsi="Arial" w:cs="Arial"/>
          <w:b/>
          <w:bCs/>
          <w:sz w:val="22"/>
          <w:szCs w:val="22"/>
          <w:lang w:val="sr-Latn-ME"/>
        </w:rPr>
        <w:t xml:space="preserve">      Odredbe člana 22 </w:t>
      </w:r>
      <w:r>
        <w:rPr>
          <w:rFonts w:ascii="Arial" w:hAnsi="Arial" w:cs="Arial"/>
          <w:sz w:val="22"/>
          <w:szCs w:val="22"/>
          <w:lang w:val="sr-Latn-ME"/>
        </w:rPr>
        <w:t>definiše globalnu dozvolu.</w:t>
      </w:r>
    </w:p>
    <w:p w14:paraId="53EF11F1" w14:textId="77777777" w:rsidR="00266BDA" w:rsidRDefault="00266BDA" w:rsidP="00266BDA">
      <w:pPr>
        <w:spacing w:before="120" w:after="120" w:line="240" w:lineRule="auto"/>
        <w:jc w:val="both"/>
        <w:rPr>
          <w:rFonts w:ascii="Arial" w:eastAsia="Times New Roman" w:hAnsi="Arial" w:cs="Arial"/>
          <w:lang w:val="sr-Latn-CS" w:eastAsia="hr-HR"/>
        </w:rPr>
      </w:pPr>
      <w:r>
        <w:rPr>
          <w:rFonts w:ascii="Arial" w:hAnsi="Arial" w:cs="Arial"/>
          <w:lang w:val="sr-Latn-ME"/>
        </w:rPr>
        <w:t xml:space="preserve">      </w:t>
      </w:r>
      <w:proofErr w:type="spellStart"/>
      <w:r>
        <w:rPr>
          <w:rFonts w:ascii="Arial" w:eastAsia="Times New Roman" w:hAnsi="Arial" w:cs="Arial"/>
          <w:i/>
        </w:rPr>
        <w:t>Odredbe</w:t>
      </w:r>
      <w:proofErr w:type="spellEnd"/>
      <w:r>
        <w:rPr>
          <w:rFonts w:ascii="Arial" w:eastAsia="Times New Roman" w:hAnsi="Arial" w:cs="Arial"/>
          <w:i/>
        </w:rPr>
        <w:t xml:space="preserve"> </w:t>
      </w:r>
      <w:proofErr w:type="spellStart"/>
      <w:r>
        <w:rPr>
          <w:rFonts w:ascii="Arial" w:eastAsia="Times New Roman" w:hAnsi="Arial" w:cs="Arial"/>
          <w:i/>
        </w:rPr>
        <w:t>ovog</w:t>
      </w:r>
      <w:proofErr w:type="spellEnd"/>
      <w:r>
        <w:rPr>
          <w:rFonts w:ascii="Arial" w:eastAsia="Times New Roman" w:hAnsi="Arial" w:cs="Arial"/>
          <w:i/>
        </w:rPr>
        <w:t xml:space="preserve"> </w:t>
      </w:r>
      <w:proofErr w:type="spellStart"/>
      <w:r>
        <w:rPr>
          <w:rFonts w:ascii="Arial" w:eastAsia="Times New Roman" w:hAnsi="Arial" w:cs="Arial"/>
          <w:i/>
        </w:rPr>
        <w:t>člana</w:t>
      </w:r>
      <w:proofErr w:type="spellEnd"/>
      <w:r>
        <w:rPr>
          <w:rFonts w:ascii="Arial" w:eastAsia="Times New Roman" w:hAnsi="Arial" w:cs="Arial"/>
          <w:i/>
        </w:rPr>
        <w:t xml:space="preserve"> </w:t>
      </w:r>
      <w:proofErr w:type="spellStart"/>
      <w:r>
        <w:rPr>
          <w:rFonts w:ascii="Arial" w:eastAsia="Times New Roman" w:hAnsi="Arial" w:cs="Arial"/>
          <w:i/>
        </w:rPr>
        <w:t>usaglašene</w:t>
      </w:r>
      <w:proofErr w:type="spellEnd"/>
      <w:r>
        <w:rPr>
          <w:rFonts w:ascii="Arial" w:eastAsia="Times New Roman" w:hAnsi="Arial" w:cs="Arial"/>
          <w:i/>
        </w:rPr>
        <w:t xml:space="preserve"> </w:t>
      </w:r>
      <w:proofErr w:type="spellStart"/>
      <w:r>
        <w:rPr>
          <w:rFonts w:ascii="Arial" w:eastAsia="Times New Roman" w:hAnsi="Arial" w:cs="Arial"/>
          <w:i/>
        </w:rPr>
        <w:t>su</w:t>
      </w:r>
      <w:proofErr w:type="spellEnd"/>
      <w:r>
        <w:rPr>
          <w:rFonts w:ascii="Arial" w:eastAsia="Times New Roman" w:hAnsi="Arial" w:cs="Arial"/>
          <w:i/>
        </w:rPr>
        <w:t xml:space="preserve"> </w:t>
      </w:r>
      <w:proofErr w:type="spellStart"/>
      <w:r>
        <w:rPr>
          <w:rFonts w:ascii="Arial" w:eastAsia="Times New Roman" w:hAnsi="Arial" w:cs="Arial"/>
          <w:i/>
        </w:rPr>
        <w:t>sa</w:t>
      </w:r>
      <w:proofErr w:type="spellEnd"/>
      <w:r>
        <w:rPr>
          <w:rFonts w:ascii="Arial" w:eastAsia="Times New Roman" w:hAnsi="Arial" w:cs="Arial"/>
          <w:i/>
        </w:rPr>
        <w:t xml:space="preserve"> </w:t>
      </w:r>
      <w:r>
        <w:rPr>
          <w:rFonts w:ascii="Arial" w:eastAsia="Times New Roman" w:hAnsi="Arial" w:cs="Arial"/>
          <w:i/>
          <w:lang w:val="it-IT"/>
        </w:rPr>
        <w:t xml:space="preserve">čl. 2 tačka (q) i čl. 21 st.1  </w:t>
      </w:r>
      <w:r>
        <w:rPr>
          <w:rFonts w:ascii="Arial" w:eastAsia="Times New Roman" w:hAnsi="Arial" w:cs="Arial"/>
          <w:bCs/>
          <w:i/>
          <w:lang w:val="sr-Latn-ME" w:eastAsia="sr-Latn-ME"/>
        </w:rPr>
        <w:t xml:space="preserve">Uredbe </w:t>
      </w:r>
      <w:r>
        <w:rPr>
          <w:rFonts w:ascii="Arial" w:eastAsia="Times New Roman" w:hAnsi="Arial" w:cs="Arial"/>
          <w:i/>
          <w:lang w:val="hr-HR" w:eastAsia="hr-HR"/>
        </w:rPr>
        <w:t>Uredbe Savjeta EU br. 125/2019 o trgovini robom koja bi se mogla koristiti za izvršenje smrtne kazne, mučenje ili drugo okrutno, neljudsko ili ponižavajuće postupanje ili kažnjavanje.</w:t>
      </w:r>
    </w:p>
    <w:p w14:paraId="15903B3F" w14:textId="77777777" w:rsidR="00266BDA" w:rsidRDefault="00266BDA" w:rsidP="00266BDA">
      <w:pPr>
        <w:spacing w:before="120" w:after="120" w:line="240" w:lineRule="auto"/>
        <w:jc w:val="both"/>
        <w:rPr>
          <w:rFonts w:ascii="Arial" w:eastAsia="Times New Roman" w:hAnsi="Arial" w:cs="Arial"/>
          <w:lang w:val="hr-HR" w:eastAsia="hr-HR"/>
        </w:rPr>
      </w:pPr>
      <w:r>
        <w:rPr>
          <w:rFonts w:ascii="Arial" w:eastAsia="Times New Roman" w:hAnsi="Arial" w:cs="Arial"/>
          <w:lang w:val="hr-HR" w:eastAsia="hr-HR"/>
        </w:rPr>
        <w:t xml:space="preserve">       </w:t>
      </w:r>
    </w:p>
    <w:p w14:paraId="593D9A8E" w14:textId="77777777" w:rsidR="00266BDA" w:rsidRDefault="00266BDA" w:rsidP="00266BDA">
      <w:pPr>
        <w:pStyle w:val="Normal1"/>
        <w:shd w:val="clear" w:color="auto" w:fill="FFFFFF"/>
        <w:ind w:firstLine="426"/>
        <w:jc w:val="both"/>
        <w:rPr>
          <w:rFonts w:ascii="Arial" w:hAnsi="Arial" w:cs="Arial"/>
          <w:sz w:val="22"/>
          <w:szCs w:val="22"/>
          <w:lang w:val="sr-Latn-ME"/>
        </w:rPr>
      </w:pPr>
      <w:r>
        <w:rPr>
          <w:rFonts w:ascii="Arial" w:hAnsi="Arial" w:cs="Arial"/>
          <w:b/>
          <w:sz w:val="22"/>
          <w:szCs w:val="22"/>
          <w:lang w:val="sr-Latn-CS" w:eastAsia="hr-HR"/>
        </w:rPr>
        <w:t xml:space="preserve">Odredbe člana 23 </w:t>
      </w:r>
      <w:r>
        <w:rPr>
          <w:rFonts w:ascii="Arial" w:hAnsi="Arial" w:cs="Arial"/>
          <w:sz w:val="22"/>
          <w:szCs w:val="22"/>
          <w:lang w:val="sr-Latn-ME"/>
        </w:rPr>
        <w:t xml:space="preserve">definiše opštu dozvolu za izvoz. </w:t>
      </w:r>
    </w:p>
    <w:p w14:paraId="2B5F1C0B" w14:textId="77777777" w:rsidR="00266BDA" w:rsidRDefault="00266BDA" w:rsidP="00266BDA">
      <w:pPr>
        <w:pStyle w:val="Normal1"/>
        <w:shd w:val="clear" w:color="auto" w:fill="FFFFFF"/>
        <w:ind w:firstLine="426"/>
        <w:jc w:val="both"/>
        <w:rPr>
          <w:rFonts w:ascii="Arial" w:hAnsi="Arial" w:cs="Arial"/>
          <w:b/>
          <w:sz w:val="22"/>
          <w:szCs w:val="22"/>
          <w:lang w:val="sr-Latn-CS" w:eastAsia="hr-HR"/>
        </w:rPr>
      </w:pPr>
      <w:proofErr w:type="spellStart"/>
      <w:r>
        <w:rPr>
          <w:rFonts w:ascii="Arial" w:hAnsi="Arial" w:cs="Arial"/>
          <w:i/>
          <w:sz w:val="22"/>
          <w:szCs w:val="22"/>
        </w:rPr>
        <w:t>Odredbe</w:t>
      </w:r>
      <w:proofErr w:type="spellEnd"/>
      <w:r>
        <w:rPr>
          <w:rFonts w:ascii="Arial" w:hAnsi="Arial" w:cs="Arial"/>
          <w:i/>
          <w:sz w:val="22"/>
          <w:szCs w:val="22"/>
        </w:rPr>
        <w:t xml:space="preserve"> </w:t>
      </w:r>
      <w:proofErr w:type="spellStart"/>
      <w:r>
        <w:rPr>
          <w:rFonts w:ascii="Arial" w:hAnsi="Arial" w:cs="Arial"/>
          <w:i/>
          <w:sz w:val="22"/>
          <w:szCs w:val="22"/>
        </w:rPr>
        <w:t>ovog</w:t>
      </w:r>
      <w:proofErr w:type="spellEnd"/>
      <w:r>
        <w:rPr>
          <w:rFonts w:ascii="Arial" w:hAnsi="Arial" w:cs="Arial"/>
          <w:i/>
          <w:sz w:val="22"/>
          <w:szCs w:val="22"/>
        </w:rPr>
        <w:t xml:space="preserve"> </w:t>
      </w:r>
      <w:proofErr w:type="spellStart"/>
      <w:r>
        <w:rPr>
          <w:rFonts w:ascii="Arial" w:hAnsi="Arial" w:cs="Arial"/>
          <w:i/>
          <w:sz w:val="22"/>
          <w:szCs w:val="22"/>
        </w:rPr>
        <w:t>člana</w:t>
      </w:r>
      <w:proofErr w:type="spellEnd"/>
      <w:r>
        <w:rPr>
          <w:rFonts w:ascii="Arial" w:hAnsi="Arial" w:cs="Arial"/>
          <w:i/>
          <w:sz w:val="22"/>
          <w:szCs w:val="22"/>
        </w:rPr>
        <w:t xml:space="preserve"> </w:t>
      </w:r>
      <w:proofErr w:type="spellStart"/>
      <w:r>
        <w:rPr>
          <w:rFonts w:ascii="Arial" w:hAnsi="Arial" w:cs="Arial"/>
          <w:i/>
          <w:sz w:val="22"/>
          <w:szCs w:val="22"/>
        </w:rPr>
        <w:t>usaglašene</w:t>
      </w:r>
      <w:proofErr w:type="spellEnd"/>
      <w:r>
        <w:rPr>
          <w:rFonts w:ascii="Arial" w:hAnsi="Arial" w:cs="Arial"/>
          <w:i/>
          <w:sz w:val="22"/>
          <w:szCs w:val="22"/>
        </w:rPr>
        <w:t xml:space="preserve"> </w:t>
      </w:r>
      <w:proofErr w:type="spellStart"/>
      <w:r>
        <w:rPr>
          <w:rFonts w:ascii="Arial" w:hAnsi="Arial" w:cs="Arial"/>
          <w:i/>
          <w:sz w:val="22"/>
          <w:szCs w:val="22"/>
        </w:rPr>
        <w:t>su</w:t>
      </w:r>
      <w:proofErr w:type="spellEnd"/>
      <w:r>
        <w:rPr>
          <w:rFonts w:ascii="Arial" w:hAnsi="Arial" w:cs="Arial"/>
          <w:i/>
          <w:sz w:val="22"/>
          <w:szCs w:val="22"/>
        </w:rPr>
        <w:t xml:space="preserve"> </w:t>
      </w:r>
      <w:proofErr w:type="spellStart"/>
      <w:r>
        <w:rPr>
          <w:rFonts w:ascii="Arial" w:hAnsi="Arial" w:cs="Arial"/>
          <w:i/>
          <w:sz w:val="22"/>
          <w:szCs w:val="22"/>
        </w:rPr>
        <w:t>sa</w:t>
      </w:r>
      <w:proofErr w:type="spellEnd"/>
      <w:r>
        <w:rPr>
          <w:rFonts w:ascii="Arial" w:hAnsi="Arial" w:cs="Arial"/>
          <w:i/>
          <w:sz w:val="22"/>
          <w:szCs w:val="22"/>
        </w:rPr>
        <w:t xml:space="preserve"> </w:t>
      </w:r>
      <w:r>
        <w:rPr>
          <w:rFonts w:ascii="Arial" w:hAnsi="Arial" w:cs="Arial"/>
          <w:i/>
          <w:sz w:val="22"/>
          <w:szCs w:val="22"/>
          <w:lang w:val="it-IT"/>
        </w:rPr>
        <w:t xml:space="preserve">čl. 2 tačka (o) čl. 21 st. 2 </w:t>
      </w:r>
      <w:r>
        <w:rPr>
          <w:rFonts w:ascii="Arial" w:hAnsi="Arial" w:cs="Arial"/>
          <w:bCs/>
          <w:i/>
          <w:sz w:val="22"/>
          <w:szCs w:val="22"/>
          <w:lang w:val="sr-Latn-ME" w:eastAsia="sr-Latn-ME"/>
        </w:rPr>
        <w:t xml:space="preserve">Uredbe </w:t>
      </w:r>
      <w:r>
        <w:rPr>
          <w:rFonts w:ascii="Arial" w:hAnsi="Arial" w:cs="Arial"/>
          <w:i/>
          <w:sz w:val="22"/>
          <w:szCs w:val="22"/>
          <w:lang w:val="hr-HR" w:eastAsia="hr-HR"/>
        </w:rPr>
        <w:t>Uredbe Savjeta EU br. 125/2019 o trgovini robom koja bi se mogla koristiti za izvršenje smrtne kazne, mučenje ili drugo okrutno, neljudsko ili ponižavajuće postupanje ili kažnjavanje.</w:t>
      </w:r>
    </w:p>
    <w:p w14:paraId="7AC39F65" w14:textId="77777777" w:rsidR="00266BDA" w:rsidRDefault="00266BDA" w:rsidP="00266BDA">
      <w:pPr>
        <w:pStyle w:val="Normal1"/>
        <w:shd w:val="clear" w:color="auto" w:fill="FFFFFF"/>
        <w:ind w:firstLine="426"/>
        <w:jc w:val="both"/>
        <w:rPr>
          <w:rFonts w:ascii="Arial" w:hAnsi="Arial" w:cs="Arial"/>
          <w:lang w:val="sr-Latn-ME"/>
        </w:rPr>
      </w:pPr>
      <w:r>
        <w:rPr>
          <w:rFonts w:ascii="Arial" w:hAnsi="Arial" w:cs="Arial"/>
          <w:b/>
          <w:sz w:val="22"/>
          <w:szCs w:val="22"/>
          <w:lang w:val="sr-Latn-CS" w:eastAsia="hr-HR"/>
        </w:rPr>
        <w:t xml:space="preserve">Odredbe člana 24 </w:t>
      </w:r>
      <w:r>
        <w:rPr>
          <w:rFonts w:ascii="Arial" w:hAnsi="Arial" w:cs="Arial"/>
          <w:sz w:val="22"/>
          <w:szCs w:val="22"/>
          <w:lang w:val="sr-Latn-CS" w:eastAsia="hr-HR"/>
        </w:rPr>
        <w:t>propisuje da</w:t>
      </w:r>
      <w:r>
        <w:rPr>
          <w:rFonts w:ascii="Arial" w:hAnsi="Arial" w:cs="Arial"/>
          <w:bCs/>
          <w:sz w:val="22"/>
          <w:szCs w:val="22"/>
          <w:lang w:val="sr-Latn-ME" w:eastAsia="hr-HR"/>
        </w:rPr>
        <w:t xml:space="preserve"> </w:t>
      </w:r>
      <w:r>
        <w:rPr>
          <w:rFonts w:ascii="Arial" w:hAnsi="Arial" w:cs="Arial"/>
          <w:color w:val="000000"/>
          <w:sz w:val="22"/>
          <w:szCs w:val="22"/>
          <w:lang w:val="it-IT"/>
        </w:rPr>
        <w:t>Ministarstvo može izdatu dozvolu: o</w:t>
      </w:r>
      <w:r>
        <w:rPr>
          <w:rFonts w:ascii="Arial" w:hAnsi="Arial" w:cs="Arial"/>
          <w:sz w:val="22"/>
          <w:szCs w:val="22"/>
          <w:lang w:val="sr-Latn-ME"/>
        </w:rPr>
        <w:t>duzeti, poništiti, ispraviti i izmijeniti.</w:t>
      </w:r>
      <w:r>
        <w:rPr>
          <w:rFonts w:ascii="Arial" w:hAnsi="Arial" w:cs="Arial"/>
          <w:color w:val="000000"/>
          <w:sz w:val="22"/>
          <w:szCs w:val="22"/>
          <w:lang w:val="it-IT"/>
        </w:rPr>
        <w:t xml:space="preserve"> Dozvola se oduzima ili poništava ako se utvrdi da jedan ili više uslova na osnovu kojih je bila izdata dozvola više ne postoji ili su promijenjeni, odnosno ako </w:t>
      </w:r>
      <w:proofErr w:type="spellStart"/>
      <w:r>
        <w:rPr>
          <w:rFonts w:ascii="Arial" w:hAnsi="Arial" w:cs="Arial"/>
          <w:sz w:val="22"/>
          <w:szCs w:val="22"/>
        </w:rPr>
        <w:t>nosilac</w:t>
      </w:r>
      <w:proofErr w:type="spellEnd"/>
      <w:r>
        <w:rPr>
          <w:rFonts w:ascii="Arial" w:hAnsi="Arial" w:cs="Arial"/>
          <w:sz w:val="22"/>
          <w:szCs w:val="22"/>
        </w:rPr>
        <w:t xml:space="preserve"> </w:t>
      </w:r>
      <w:proofErr w:type="spellStart"/>
      <w:r>
        <w:rPr>
          <w:rFonts w:ascii="Arial" w:hAnsi="Arial" w:cs="Arial"/>
          <w:sz w:val="22"/>
          <w:szCs w:val="22"/>
        </w:rPr>
        <w:t>dozvole</w:t>
      </w:r>
      <w:proofErr w:type="spellEnd"/>
      <w:r>
        <w:rPr>
          <w:rFonts w:ascii="Arial" w:hAnsi="Arial" w:cs="Arial"/>
          <w:sz w:val="22"/>
          <w:szCs w:val="22"/>
        </w:rPr>
        <w:t xml:space="preserve"> ne </w:t>
      </w:r>
      <w:proofErr w:type="spellStart"/>
      <w:r>
        <w:rPr>
          <w:rFonts w:ascii="Arial" w:hAnsi="Arial" w:cs="Arial"/>
          <w:sz w:val="22"/>
          <w:szCs w:val="22"/>
        </w:rPr>
        <w:t>postupa</w:t>
      </w:r>
      <w:proofErr w:type="spellEnd"/>
      <w:r>
        <w:rPr>
          <w:rFonts w:ascii="Arial" w:hAnsi="Arial" w:cs="Arial"/>
          <w:sz w:val="22"/>
          <w:szCs w:val="22"/>
        </w:rPr>
        <w:t xml:space="preserve"> u </w:t>
      </w:r>
      <w:proofErr w:type="spellStart"/>
      <w:r>
        <w:rPr>
          <w:rFonts w:ascii="Arial" w:hAnsi="Arial" w:cs="Arial"/>
          <w:sz w:val="22"/>
          <w:szCs w:val="22"/>
        </w:rPr>
        <w:t>skladu</w:t>
      </w:r>
      <w:proofErr w:type="spellEnd"/>
      <w:r>
        <w:rPr>
          <w:rFonts w:ascii="Arial" w:hAnsi="Arial" w:cs="Arial"/>
          <w:sz w:val="22"/>
          <w:szCs w:val="22"/>
        </w:rPr>
        <w:t xml:space="preserve"> </w:t>
      </w:r>
      <w:proofErr w:type="spellStart"/>
      <w:r>
        <w:rPr>
          <w:rFonts w:ascii="Arial" w:hAnsi="Arial" w:cs="Arial"/>
          <w:sz w:val="22"/>
          <w:szCs w:val="22"/>
        </w:rPr>
        <w:t>sa</w:t>
      </w:r>
      <w:proofErr w:type="spellEnd"/>
      <w:r>
        <w:rPr>
          <w:rFonts w:ascii="Arial" w:hAnsi="Arial" w:cs="Arial"/>
          <w:sz w:val="22"/>
          <w:szCs w:val="22"/>
        </w:rPr>
        <w:t xml:space="preserve"> </w:t>
      </w:r>
      <w:proofErr w:type="spellStart"/>
      <w:r>
        <w:rPr>
          <w:rFonts w:ascii="Arial" w:hAnsi="Arial" w:cs="Arial"/>
          <w:sz w:val="22"/>
          <w:szCs w:val="22"/>
        </w:rPr>
        <w:t>dozvolom</w:t>
      </w:r>
      <w:proofErr w:type="spellEnd"/>
      <w:r>
        <w:rPr>
          <w:rFonts w:ascii="Arial" w:hAnsi="Arial" w:cs="Arial"/>
          <w:sz w:val="22"/>
          <w:szCs w:val="22"/>
        </w:rPr>
        <w:t>.</w:t>
      </w:r>
      <w:r>
        <w:rPr>
          <w:rFonts w:ascii="Arial" w:hAnsi="Arial" w:cs="Arial"/>
          <w:color w:val="000000"/>
          <w:sz w:val="22"/>
          <w:szCs w:val="22"/>
          <w:lang w:val="it-IT"/>
        </w:rPr>
        <w:t xml:space="preserve"> UU stavu 2  je propisano Ministarstvo može poništiti izdatu dozvolu u slučaju kada je ista  bila izdata na osnovu netačnih ili nepotpunih podataka, a da je podnosilac zahtjeva znao ili je morao znati da su ti podaci netačni ili nepotpuni, odnosno </w:t>
      </w:r>
      <w:r>
        <w:rPr>
          <w:rFonts w:ascii="Arial" w:hAnsi="Arial" w:cs="Arial"/>
          <w:sz w:val="22"/>
          <w:szCs w:val="22"/>
        </w:rPr>
        <w:t xml:space="preserve">U </w:t>
      </w:r>
      <w:proofErr w:type="spellStart"/>
      <w:r>
        <w:rPr>
          <w:rFonts w:ascii="Arial" w:hAnsi="Arial" w:cs="Arial"/>
          <w:sz w:val="22"/>
          <w:szCs w:val="22"/>
        </w:rPr>
        <w:t>stavu</w:t>
      </w:r>
      <w:proofErr w:type="spellEnd"/>
      <w:r>
        <w:rPr>
          <w:rFonts w:ascii="Arial" w:hAnsi="Arial" w:cs="Arial"/>
          <w:sz w:val="22"/>
          <w:szCs w:val="22"/>
        </w:rPr>
        <w:t xml:space="preserve"> 3 je </w:t>
      </w:r>
      <w:proofErr w:type="spellStart"/>
      <w:r>
        <w:rPr>
          <w:rFonts w:ascii="Arial" w:hAnsi="Arial" w:cs="Arial"/>
          <w:sz w:val="22"/>
          <w:szCs w:val="22"/>
        </w:rPr>
        <w:t>propisana</w:t>
      </w:r>
      <w:proofErr w:type="spellEnd"/>
      <w:r>
        <w:rPr>
          <w:rFonts w:ascii="Arial" w:hAnsi="Arial" w:cs="Arial"/>
          <w:sz w:val="22"/>
          <w:szCs w:val="22"/>
        </w:rPr>
        <w:t xml:space="preserve"> </w:t>
      </w:r>
      <w:proofErr w:type="spellStart"/>
      <w:r>
        <w:rPr>
          <w:rFonts w:ascii="Arial" w:hAnsi="Arial" w:cs="Arial"/>
          <w:sz w:val="22"/>
          <w:szCs w:val="22"/>
        </w:rPr>
        <w:t>mogućnost</w:t>
      </w:r>
      <w:proofErr w:type="spellEnd"/>
      <w:r>
        <w:rPr>
          <w:rFonts w:ascii="Arial" w:hAnsi="Arial" w:cs="Arial"/>
          <w:sz w:val="22"/>
          <w:szCs w:val="22"/>
        </w:rPr>
        <w:t xml:space="preserve"> da </w:t>
      </w:r>
      <w:r>
        <w:rPr>
          <w:rFonts w:ascii="Arial" w:hAnsi="Arial" w:cs="Arial"/>
          <w:color w:val="000000"/>
          <w:sz w:val="22"/>
          <w:szCs w:val="22"/>
          <w:lang w:val="it-IT"/>
        </w:rPr>
        <w:t xml:space="preserve">Ministarstvo može ispraviti podatke u dozvoli ukoliko je došlo do očigledne greške. U stavu 4 </w:t>
      </w:r>
      <w:r>
        <w:rPr>
          <w:rFonts w:ascii="Arial" w:hAnsi="Arial" w:cs="Arial"/>
          <w:sz w:val="22"/>
          <w:szCs w:val="22"/>
          <w:lang w:val="sr-Latn-ME"/>
        </w:rPr>
        <w:t xml:space="preserve">propisano da Ministarstvo može izmijeniti dozvolu, dok u stavu 5 da  zavisno od konkretnih okolnosti može tražiti ponovno mišljenje nadležnih organa iz člana 18 ovog zakona. </w:t>
      </w:r>
    </w:p>
    <w:p w14:paraId="3DC6D7E2" w14:textId="77777777" w:rsidR="00266BDA" w:rsidRDefault="00266BDA" w:rsidP="00266BDA">
      <w:pPr>
        <w:spacing w:before="120" w:after="0" w:line="240" w:lineRule="auto"/>
        <w:ind w:firstLine="426"/>
        <w:jc w:val="both"/>
        <w:rPr>
          <w:rFonts w:ascii="Arial" w:eastAsia="Times New Roman" w:hAnsi="Arial" w:cs="Arial"/>
          <w:bCs/>
          <w:lang w:val="sr-Latn-ME" w:eastAsia="hr-HR"/>
        </w:rPr>
      </w:pPr>
      <w:r>
        <w:rPr>
          <w:rFonts w:ascii="Arial" w:eastAsia="Times New Roman" w:hAnsi="Arial" w:cs="Arial"/>
          <w:b/>
          <w:lang w:val="sr-Latn-CS" w:eastAsia="hr-HR"/>
        </w:rPr>
        <w:t xml:space="preserve">Odredbe člana 25 </w:t>
      </w:r>
      <w:r>
        <w:rPr>
          <w:rFonts w:ascii="Arial" w:eastAsia="Times New Roman" w:hAnsi="Arial" w:cs="Arial"/>
          <w:lang w:val="sr-Latn-CS" w:eastAsia="hr-HR"/>
        </w:rPr>
        <w:t xml:space="preserve">propisuju obaveze lica koja vrše </w:t>
      </w:r>
      <w:r>
        <w:rPr>
          <w:rFonts w:ascii="Arial" w:eastAsia="Times New Roman" w:hAnsi="Arial" w:cs="Arial"/>
          <w:bCs/>
          <w:lang w:val="sr-Latn-CS" w:eastAsia="hr-HR"/>
        </w:rPr>
        <w:t xml:space="preserve">spoljnu trgovinu robom prevashodno u pogledu: </w:t>
      </w:r>
      <w:r>
        <w:rPr>
          <w:rFonts w:ascii="Arial" w:eastAsia="Times New Roman" w:hAnsi="Arial" w:cs="Arial"/>
          <w:bCs/>
          <w:lang w:val="mn-MN" w:eastAsia="hr-HR"/>
        </w:rPr>
        <w:t xml:space="preserve">vođenja evidencije </w:t>
      </w:r>
      <w:r>
        <w:rPr>
          <w:rFonts w:ascii="Arial" w:eastAsia="Times New Roman" w:hAnsi="Arial" w:cs="Arial"/>
          <w:bCs/>
          <w:lang w:val="sr-Latn-ME" w:eastAsia="hr-HR"/>
        </w:rPr>
        <w:t xml:space="preserve">u pisanom i elektronskom obliku </w:t>
      </w:r>
      <w:r>
        <w:rPr>
          <w:rFonts w:ascii="Arial" w:eastAsia="Times New Roman" w:hAnsi="Arial" w:cs="Arial"/>
          <w:bCs/>
          <w:lang w:val="mn-MN" w:eastAsia="hr-HR"/>
        </w:rPr>
        <w:t>o spoljnoj trgovini robom;</w:t>
      </w:r>
      <w:r>
        <w:rPr>
          <w:rFonts w:ascii="Arial" w:eastAsia="Times New Roman" w:hAnsi="Arial" w:cs="Arial"/>
          <w:bCs/>
          <w:lang w:val="sr-Latn-CS" w:eastAsia="hr-HR"/>
        </w:rPr>
        <w:t xml:space="preserve"> </w:t>
      </w:r>
      <w:r>
        <w:rPr>
          <w:rFonts w:ascii="Arial" w:eastAsia="Times New Roman" w:hAnsi="Arial" w:cs="Arial"/>
          <w:bCs/>
          <w:lang w:val="mn-MN" w:eastAsia="hr-HR"/>
        </w:rPr>
        <w:t xml:space="preserve">obavještavanja Ministarstva o nastaloj promjeni </w:t>
      </w:r>
      <w:r>
        <w:rPr>
          <w:rFonts w:ascii="Arial" w:eastAsia="Times New Roman" w:hAnsi="Arial" w:cs="Arial"/>
          <w:bCs/>
          <w:lang w:val="sr-Latn-CS" w:eastAsia="hr-HR"/>
        </w:rPr>
        <w:t>u vezi sa</w:t>
      </w:r>
      <w:r>
        <w:rPr>
          <w:rFonts w:ascii="Arial" w:eastAsia="Times New Roman" w:hAnsi="Arial" w:cs="Arial"/>
          <w:bCs/>
          <w:lang w:val="mn-MN" w:eastAsia="hr-HR"/>
        </w:rPr>
        <w:t xml:space="preserve"> rob</w:t>
      </w:r>
      <w:r>
        <w:rPr>
          <w:rFonts w:ascii="Arial" w:eastAsia="Times New Roman" w:hAnsi="Arial" w:cs="Arial"/>
          <w:bCs/>
          <w:lang w:val="sr-Latn-CS" w:eastAsia="hr-HR"/>
        </w:rPr>
        <w:t>om</w:t>
      </w:r>
      <w:r>
        <w:rPr>
          <w:rFonts w:ascii="Arial" w:eastAsia="Times New Roman" w:hAnsi="Arial" w:cs="Arial"/>
          <w:bCs/>
          <w:lang w:val="mn-MN" w:eastAsia="hr-HR"/>
        </w:rPr>
        <w:t>, k</w:t>
      </w:r>
      <w:r>
        <w:rPr>
          <w:rFonts w:ascii="Arial" w:eastAsia="Times New Roman" w:hAnsi="Arial" w:cs="Arial"/>
          <w:bCs/>
          <w:lang w:val="sr-Latn-ME" w:eastAsia="hr-HR"/>
        </w:rPr>
        <w:t xml:space="preserve">ao i o realizaciji posla (ukupne ili sukcesivne); </w:t>
      </w:r>
      <w:r>
        <w:rPr>
          <w:rFonts w:ascii="Arial" w:eastAsia="Times New Roman" w:hAnsi="Arial" w:cs="Arial"/>
          <w:bCs/>
          <w:lang w:val="mn-MN" w:eastAsia="hr-HR"/>
        </w:rPr>
        <w:t>vraćanja</w:t>
      </w:r>
      <w:r>
        <w:rPr>
          <w:rFonts w:ascii="Arial" w:eastAsia="Times New Roman" w:hAnsi="Arial" w:cs="Arial"/>
          <w:bCs/>
          <w:lang w:val="sr-Latn-CS" w:eastAsia="hr-HR"/>
        </w:rPr>
        <w:t xml:space="preserve"> </w:t>
      </w:r>
      <w:r>
        <w:rPr>
          <w:rFonts w:ascii="Arial" w:eastAsia="Times New Roman" w:hAnsi="Arial" w:cs="Arial"/>
          <w:bCs/>
          <w:lang w:val="mn-MN" w:eastAsia="hr-HR"/>
        </w:rPr>
        <w:t>dozvole Ministarstvu</w:t>
      </w:r>
      <w:r>
        <w:rPr>
          <w:rFonts w:ascii="Arial" w:eastAsia="Times New Roman" w:hAnsi="Arial" w:cs="Arial"/>
          <w:bCs/>
          <w:lang w:val="sr-Latn-ME" w:eastAsia="hr-HR"/>
        </w:rPr>
        <w:t>,</w:t>
      </w:r>
      <w:r>
        <w:rPr>
          <w:rFonts w:ascii="Arial" w:eastAsia="Times New Roman" w:hAnsi="Arial" w:cs="Arial"/>
          <w:bCs/>
          <w:lang w:val="sr-Latn-CS" w:eastAsia="hr-HR"/>
        </w:rPr>
        <w:t xml:space="preserve"> </w:t>
      </w:r>
      <w:r>
        <w:rPr>
          <w:rFonts w:ascii="Arial" w:eastAsia="Times New Roman" w:hAnsi="Arial" w:cs="Arial"/>
          <w:bCs/>
          <w:lang w:val="mn-MN" w:eastAsia="hr-HR"/>
        </w:rPr>
        <w:t>ako po dozvoli nije vršena spoljna trgovina robom</w:t>
      </w:r>
      <w:r>
        <w:rPr>
          <w:rFonts w:ascii="Arial" w:eastAsia="Times New Roman" w:hAnsi="Arial" w:cs="Arial"/>
          <w:bCs/>
          <w:lang w:val="sr-Latn-ME" w:eastAsia="hr-HR"/>
        </w:rPr>
        <w:t>. U Stavu 2 je propisano sadržaj dokumentacija iz stava 1 tačka 3 ovog člana.</w:t>
      </w:r>
    </w:p>
    <w:p w14:paraId="1054CC0D" w14:textId="77777777" w:rsidR="00266BDA" w:rsidRDefault="00266BDA" w:rsidP="00266BDA">
      <w:pPr>
        <w:spacing w:before="120" w:after="0" w:line="240" w:lineRule="auto"/>
        <w:ind w:firstLine="426"/>
        <w:jc w:val="both"/>
        <w:rPr>
          <w:rFonts w:ascii="Cambria" w:eastAsia="Times New Roman" w:hAnsi="Cambria" w:cs="Times New Roman"/>
          <w:b/>
          <w:sz w:val="12"/>
          <w:szCs w:val="12"/>
          <w:lang w:val="sr-Latn-CS" w:eastAsia="hr-HR"/>
        </w:rPr>
      </w:pPr>
    </w:p>
    <w:p w14:paraId="2024C51F" w14:textId="77777777" w:rsidR="00266BDA" w:rsidRDefault="00266BDA" w:rsidP="00266BDA">
      <w:pPr>
        <w:tabs>
          <w:tab w:val="left" w:pos="4110"/>
        </w:tabs>
        <w:spacing w:line="240" w:lineRule="auto"/>
        <w:ind w:firstLine="426"/>
        <w:jc w:val="both"/>
        <w:rPr>
          <w:rFonts w:ascii="Arial" w:hAnsi="Arial" w:cs="Arial"/>
          <w:lang w:val="sr-Latn-ME"/>
        </w:rPr>
      </w:pPr>
      <w:r>
        <w:rPr>
          <w:rFonts w:ascii="Arial" w:eastAsia="Times New Roman" w:hAnsi="Arial" w:cs="Arial"/>
          <w:b/>
          <w:lang w:val="sr-Latn-CS" w:eastAsia="hr-HR"/>
        </w:rPr>
        <w:t xml:space="preserve">Odredbe člana 26 </w:t>
      </w:r>
      <w:r>
        <w:rPr>
          <w:rFonts w:ascii="Arial" w:eastAsia="Times New Roman" w:hAnsi="Arial" w:cs="Arial"/>
          <w:lang w:val="sr-Latn-CS" w:eastAsia="hr-HR"/>
        </w:rPr>
        <w:t xml:space="preserve"> propisuje obavezu carinskog organa da </w:t>
      </w:r>
      <w:r>
        <w:rPr>
          <w:rFonts w:ascii="Arial" w:hAnsi="Arial" w:cs="Arial"/>
          <w:lang w:val="sr-Latn-ME"/>
        </w:rPr>
        <w:t>bez odlaganja, obavijesti Ministarstvo ako ograniči ili zaustavi izvoz ili uvoz robe</w:t>
      </w:r>
      <w:r>
        <w:rPr>
          <w:lang w:val="sr-Latn-ME"/>
        </w:rPr>
        <w:t xml:space="preserve"> </w:t>
      </w:r>
      <w:r>
        <w:rPr>
          <w:rFonts w:ascii="Arial" w:hAnsi="Arial" w:cs="Arial"/>
          <w:lang w:val="sr-Latn-ME"/>
        </w:rPr>
        <w:t>iz člana 4 stav 1 i robe iz člana 11 stav 1 ovog zakona, pružanje brokerskih usluga, odnosno pružanje usluga tehničke pomoći u vezi sa tom robom.</w:t>
      </w:r>
    </w:p>
    <w:p w14:paraId="3DAB0B28" w14:textId="77777777" w:rsidR="00266BDA" w:rsidRDefault="00266BDA" w:rsidP="00266BDA">
      <w:pPr>
        <w:pStyle w:val="Normal1"/>
        <w:shd w:val="clear" w:color="auto" w:fill="FFFFFF"/>
        <w:ind w:firstLine="426"/>
        <w:jc w:val="both"/>
        <w:rPr>
          <w:rFonts w:ascii="Arial" w:hAnsi="Arial" w:cs="Arial"/>
          <w:b/>
          <w:sz w:val="22"/>
          <w:szCs w:val="22"/>
          <w:lang w:val="sr-Latn-CS" w:eastAsia="hr-HR"/>
        </w:rPr>
      </w:pPr>
      <w:proofErr w:type="spellStart"/>
      <w:r>
        <w:rPr>
          <w:rFonts w:ascii="Arial" w:hAnsi="Arial" w:cs="Arial"/>
          <w:i/>
          <w:sz w:val="22"/>
          <w:szCs w:val="22"/>
        </w:rPr>
        <w:t>Odredbe</w:t>
      </w:r>
      <w:proofErr w:type="spellEnd"/>
      <w:r>
        <w:rPr>
          <w:rFonts w:ascii="Arial" w:hAnsi="Arial" w:cs="Arial"/>
          <w:i/>
          <w:sz w:val="22"/>
          <w:szCs w:val="22"/>
        </w:rPr>
        <w:t xml:space="preserve"> </w:t>
      </w:r>
      <w:proofErr w:type="spellStart"/>
      <w:r>
        <w:rPr>
          <w:rFonts w:ascii="Arial" w:hAnsi="Arial" w:cs="Arial"/>
          <w:i/>
          <w:sz w:val="22"/>
          <w:szCs w:val="22"/>
        </w:rPr>
        <w:t>ovog</w:t>
      </w:r>
      <w:proofErr w:type="spellEnd"/>
      <w:r>
        <w:rPr>
          <w:rFonts w:ascii="Arial" w:hAnsi="Arial" w:cs="Arial"/>
          <w:i/>
          <w:sz w:val="22"/>
          <w:szCs w:val="22"/>
        </w:rPr>
        <w:t xml:space="preserve"> </w:t>
      </w:r>
      <w:proofErr w:type="spellStart"/>
      <w:r>
        <w:rPr>
          <w:rFonts w:ascii="Arial" w:hAnsi="Arial" w:cs="Arial"/>
          <w:i/>
          <w:sz w:val="22"/>
          <w:szCs w:val="22"/>
        </w:rPr>
        <w:t>člana</w:t>
      </w:r>
      <w:proofErr w:type="spellEnd"/>
      <w:r>
        <w:rPr>
          <w:rFonts w:ascii="Arial" w:hAnsi="Arial" w:cs="Arial"/>
          <w:i/>
          <w:sz w:val="22"/>
          <w:szCs w:val="22"/>
        </w:rPr>
        <w:t xml:space="preserve"> </w:t>
      </w:r>
      <w:proofErr w:type="spellStart"/>
      <w:r>
        <w:rPr>
          <w:rFonts w:ascii="Arial" w:hAnsi="Arial" w:cs="Arial"/>
          <w:i/>
          <w:sz w:val="22"/>
          <w:szCs w:val="22"/>
        </w:rPr>
        <w:t>usaglašene</w:t>
      </w:r>
      <w:proofErr w:type="spellEnd"/>
      <w:r>
        <w:rPr>
          <w:rFonts w:ascii="Arial" w:hAnsi="Arial" w:cs="Arial"/>
          <w:i/>
          <w:sz w:val="22"/>
          <w:szCs w:val="22"/>
        </w:rPr>
        <w:t xml:space="preserve"> </w:t>
      </w:r>
      <w:proofErr w:type="spellStart"/>
      <w:r>
        <w:rPr>
          <w:rFonts w:ascii="Arial" w:hAnsi="Arial" w:cs="Arial"/>
          <w:i/>
          <w:sz w:val="22"/>
          <w:szCs w:val="22"/>
        </w:rPr>
        <w:t>su</w:t>
      </w:r>
      <w:proofErr w:type="spellEnd"/>
      <w:r>
        <w:rPr>
          <w:rFonts w:ascii="Arial" w:hAnsi="Arial" w:cs="Arial"/>
          <w:i/>
          <w:sz w:val="22"/>
          <w:szCs w:val="22"/>
        </w:rPr>
        <w:t xml:space="preserve"> </w:t>
      </w:r>
      <w:proofErr w:type="spellStart"/>
      <w:r>
        <w:rPr>
          <w:rFonts w:ascii="Arial" w:hAnsi="Arial" w:cs="Arial"/>
          <w:i/>
          <w:sz w:val="22"/>
          <w:szCs w:val="22"/>
        </w:rPr>
        <w:t>sa</w:t>
      </w:r>
      <w:proofErr w:type="spellEnd"/>
      <w:r>
        <w:rPr>
          <w:rFonts w:ascii="Arial" w:hAnsi="Arial" w:cs="Arial"/>
          <w:i/>
          <w:sz w:val="22"/>
          <w:szCs w:val="22"/>
        </w:rPr>
        <w:t xml:space="preserve"> </w:t>
      </w:r>
      <w:r>
        <w:rPr>
          <w:rFonts w:ascii="Arial" w:hAnsi="Arial" w:cs="Arial"/>
          <w:i/>
          <w:sz w:val="22"/>
          <w:szCs w:val="22"/>
          <w:lang w:val="it-IT"/>
        </w:rPr>
        <w:t xml:space="preserve">čl. 22 </w:t>
      </w:r>
      <w:r>
        <w:rPr>
          <w:rFonts w:ascii="Arial" w:hAnsi="Arial" w:cs="Arial"/>
          <w:bCs/>
          <w:i/>
          <w:sz w:val="22"/>
          <w:szCs w:val="22"/>
          <w:lang w:val="sr-Latn-ME" w:eastAsia="sr-Latn-ME"/>
        </w:rPr>
        <w:t xml:space="preserve">Uredbe </w:t>
      </w:r>
      <w:r>
        <w:rPr>
          <w:rFonts w:ascii="Arial" w:hAnsi="Arial" w:cs="Arial"/>
          <w:i/>
          <w:sz w:val="22"/>
          <w:szCs w:val="22"/>
          <w:lang w:val="hr-HR" w:eastAsia="hr-HR"/>
        </w:rPr>
        <w:t>Uredbe Savjeta EU br. 125/2019 o trgovini robom koja bi se mogla koristiti za izvršenje smrtne kazne, mučenje ili drugo okrutno, neljudsko ili ponižavajuće postupanje ili kažnjavanje.</w:t>
      </w:r>
    </w:p>
    <w:p w14:paraId="65D7CFA7" w14:textId="77777777" w:rsidR="00266BDA" w:rsidRDefault="00266BDA" w:rsidP="00266BDA">
      <w:pPr>
        <w:spacing w:line="240" w:lineRule="auto"/>
        <w:ind w:firstLine="426"/>
        <w:contextualSpacing/>
        <w:jc w:val="both"/>
        <w:rPr>
          <w:rFonts w:ascii="Arial" w:eastAsia="Times New Roman" w:hAnsi="Arial" w:cs="Arial"/>
          <w:bCs/>
          <w:lang w:val="sr-Latn-ME" w:eastAsia="hr-HR"/>
        </w:rPr>
      </w:pPr>
      <w:r>
        <w:rPr>
          <w:rFonts w:ascii="Arial" w:eastAsia="Times New Roman" w:hAnsi="Arial" w:cs="Arial"/>
          <w:b/>
          <w:lang w:val="sr-Latn-CS" w:eastAsia="hr-HR"/>
        </w:rPr>
        <w:lastRenderedPageBreak/>
        <w:t xml:space="preserve">Odredbama člana 27 </w:t>
      </w:r>
      <w:r>
        <w:rPr>
          <w:rFonts w:ascii="Arial" w:eastAsia="Times New Roman" w:hAnsi="Arial" w:cs="Arial"/>
          <w:lang w:val="sr-Latn-CS" w:eastAsia="hr-HR"/>
        </w:rPr>
        <w:t>propisuju obavezu vođenja evidencije od strane Ministarstva i u kojem se roku ista čuva.</w:t>
      </w:r>
    </w:p>
    <w:p w14:paraId="23461682" w14:textId="77777777" w:rsidR="00266BDA" w:rsidRDefault="00266BDA" w:rsidP="00266BDA">
      <w:pPr>
        <w:tabs>
          <w:tab w:val="left" w:pos="1050"/>
        </w:tabs>
        <w:spacing w:line="240" w:lineRule="auto"/>
        <w:jc w:val="both"/>
        <w:rPr>
          <w:rFonts w:ascii="Arial" w:eastAsia="Times New Roman" w:hAnsi="Arial" w:cs="Arial"/>
          <w:b/>
          <w:sz w:val="8"/>
          <w:szCs w:val="8"/>
          <w:lang w:val="sr-Latn-CS" w:eastAsia="hr-HR"/>
        </w:rPr>
      </w:pPr>
    </w:p>
    <w:p w14:paraId="52DA2EB9" w14:textId="77777777" w:rsidR="00266BDA" w:rsidRDefault="00266BDA" w:rsidP="00266BDA">
      <w:pPr>
        <w:tabs>
          <w:tab w:val="left" w:pos="1050"/>
        </w:tabs>
        <w:spacing w:line="240" w:lineRule="auto"/>
        <w:jc w:val="both"/>
        <w:rPr>
          <w:rFonts w:ascii="Arial" w:hAnsi="Arial" w:cs="Arial"/>
          <w:lang w:val="sr-Latn-ME"/>
        </w:rPr>
      </w:pPr>
      <w:r>
        <w:rPr>
          <w:rFonts w:ascii="Arial" w:eastAsia="Times New Roman" w:hAnsi="Arial" w:cs="Arial"/>
          <w:b/>
          <w:lang w:val="sr-Latn-CS" w:eastAsia="hr-HR"/>
        </w:rPr>
        <w:t xml:space="preserve">       Odrebe člana 28 </w:t>
      </w:r>
      <w:r>
        <w:rPr>
          <w:rFonts w:ascii="Arial" w:eastAsia="Times New Roman" w:hAnsi="Arial" w:cs="Arial"/>
          <w:lang w:val="sr-Latn-CS" w:eastAsia="hr-HR"/>
        </w:rPr>
        <w:t xml:space="preserve">definišu mogućnost saradnje Ministarstva sa međunarodnim organizacijama, u skladu sa preuzetim međunarodnim obavezama. </w:t>
      </w:r>
      <w:r>
        <w:rPr>
          <w:rFonts w:ascii="Arial" w:eastAsia="Times New Roman" w:hAnsi="Arial" w:cs="Arial"/>
          <w:b/>
          <w:lang w:val="sr-Latn-CS" w:eastAsia="hr-HR"/>
        </w:rPr>
        <w:t xml:space="preserve"> </w:t>
      </w:r>
      <w:r>
        <w:rPr>
          <w:rFonts w:ascii="Arial" w:eastAsia="Times New Roman" w:hAnsi="Arial" w:cs="Arial"/>
          <w:bCs/>
          <w:lang w:val="sr-Latn-CS" w:eastAsia="hr-HR"/>
        </w:rPr>
        <w:t>U stavu 2</w:t>
      </w:r>
      <w:r>
        <w:rPr>
          <w:rFonts w:ascii="Arial" w:hAnsi="Arial" w:cs="Arial"/>
          <w:bCs/>
          <w:lang w:val="sr-Latn-ME"/>
        </w:rPr>
        <w:t xml:space="preserve"> je</w:t>
      </w:r>
      <w:r>
        <w:rPr>
          <w:rFonts w:ascii="Arial" w:hAnsi="Arial" w:cs="Arial"/>
          <w:lang w:val="sr-Latn-ME"/>
        </w:rPr>
        <w:t xml:space="preserve"> propisano da se Informacije iz stava 1 ovog člana mogu razmjenjivati pod uslovom da je obezbijeđena zaštita podataka koji se smatraju tajnim, u skladu sa zakonima kojima se uređuju zaštita podataka o ličnosti i tajnost podataka.</w:t>
      </w:r>
    </w:p>
    <w:p w14:paraId="173F6393" w14:textId="77777777" w:rsidR="00266BDA" w:rsidRDefault="00266BDA" w:rsidP="00266BDA">
      <w:pPr>
        <w:spacing w:before="120" w:after="120" w:line="240" w:lineRule="auto"/>
        <w:jc w:val="both"/>
        <w:rPr>
          <w:rFonts w:ascii="Arial" w:eastAsia="Times New Roman" w:hAnsi="Arial" w:cs="Arial"/>
          <w:i/>
          <w:iCs/>
          <w:lang w:val="sr-Latn-CS" w:eastAsia="hr-HR"/>
        </w:rPr>
      </w:pPr>
      <w:r>
        <w:rPr>
          <w:rFonts w:ascii="Arial" w:eastAsia="Times New Roman" w:hAnsi="Arial" w:cs="Arial"/>
          <w:b/>
          <w:lang w:val="sr-Latn-CS" w:eastAsia="hr-HR"/>
        </w:rPr>
        <w:t xml:space="preserve"> </w:t>
      </w:r>
      <w:r>
        <w:rPr>
          <w:rFonts w:ascii="Arial" w:eastAsia="Times New Roman" w:hAnsi="Arial" w:cs="Arial"/>
          <w:bCs/>
          <w:lang w:val="sr-Latn-CS" w:eastAsia="hr-HR"/>
        </w:rPr>
        <w:t xml:space="preserve">        </w:t>
      </w:r>
      <w:r>
        <w:rPr>
          <w:rFonts w:ascii="Arial" w:eastAsia="Times New Roman" w:hAnsi="Arial" w:cs="Arial"/>
          <w:bCs/>
          <w:i/>
          <w:iCs/>
          <w:lang w:val="sr-Latn-CS" w:eastAsia="hr-HR"/>
        </w:rPr>
        <w:t>Ovaj član je djelimično usaglašen</w:t>
      </w:r>
      <w:r>
        <w:rPr>
          <w:rFonts w:ascii="Arial" w:eastAsia="Times New Roman" w:hAnsi="Arial" w:cs="Arial"/>
          <w:b/>
          <w:i/>
          <w:iCs/>
          <w:lang w:val="sr-Latn-CS" w:eastAsia="hr-HR"/>
        </w:rPr>
        <w:t xml:space="preserve"> </w:t>
      </w:r>
      <w:r>
        <w:rPr>
          <w:rFonts w:ascii="Arial" w:eastAsia="Times New Roman" w:hAnsi="Arial" w:cs="Arial"/>
          <w:i/>
          <w:iCs/>
          <w:lang w:val="hr-HR" w:eastAsia="hr-HR"/>
        </w:rPr>
        <w:t xml:space="preserve"> sa članom 23 Uredbe Savjeta EU br. 125/2019 o trgovini robom koja bi se mogla koristiti za izvršenje smrtne kazne, mučenje ili drugo okrutno, neljudsko ili ponižavajuće postupanje ili kažnjavanje.</w:t>
      </w:r>
    </w:p>
    <w:p w14:paraId="75DBB53F" w14:textId="77777777" w:rsidR="00266BDA" w:rsidRDefault="00266BDA" w:rsidP="00266BDA">
      <w:pPr>
        <w:spacing w:line="240" w:lineRule="auto"/>
        <w:ind w:firstLine="360"/>
        <w:contextualSpacing/>
        <w:jc w:val="both"/>
        <w:rPr>
          <w:rFonts w:ascii="Cambria" w:eastAsia="Times New Roman" w:hAnsi="Cambria" w:cs="Times New Roman"/>
          <w:sz w:val="12"/>
          <w:szCs w:val="12"/>
          <w:lang w:val="hr-HR" w:eastAsia="hr-HR"/>
        </w:rPr>
      </w:pPr>
    </w:p>
    <w:p w14:paraId="08C53098" w14:textId="77777777" w:rsidR="00266BDA" w:rsidRDefault="00266BDA" w:rsidP="00266BDA">
      <w:pPr>
        <w:tabs>
          <w:tab w:val="left" w:pos="3225"/>
        </w:tabs>
        <w:spacing w:line="240" w:lineRule="auto"/>
        <w:ind w:firstLine="426"/>
        <w:jc w:val="both"/>
        <w:rPr>
          <w:rFonts w:ascii="Arial" w:eastAsia="Times New Roman" w:hAnsi="Arial" w:cs="Arial"/>
          <w:lang w:val="sr-Latn-CS" w:eastAsia="hr-HR"/>
        </w:rPr>
      </w:pPr>
      <w:r>
        <w:rPr>
          <w:rFonts w:ascii="Arial" w:eastAsia="Times New Roman" w:hAnsi="Arial" w:cs="Arial"/>
          <w:b/>
          <w:lang w:val="sr-Latn-CS" w:eastAsia="hr-HR"/>
        </w:rPr>
        <w:t>Odredbe člana 29</w:t>
      </w:r>
      <w:r>
        <w:rPr>
          <w:rFonts w:ascii="Arial" w:eastAsia="Times New Roman" w:hAnsi="Arial" w:cs="Arial"/>
          <w:lang w:val="sr-Latn-CS" w:eastAsia="hr-HR"/>
        </w:rPr>
        <w:t xml:space="preserve"> utvrđuju da nadzor nad </w:t>
      </w:r>
      <w:r>
        <w:rPr>
          <w:rFonts w:ascii="Arial" w:hAnsi="Arial" w:cs="Arial"/>
          <w:lang w:val="sr-Latn-ME"/>
        </w:rPr>
        <w:t>sprovođenjem ovog zakona i propisa donijetih na osnovu ovog zakona vrši Ministarstvo. U stavuz 2 je propisano da poslove inspekcijskog nadzora Ministarstvo vrši preko ovlašćenih službenika</w:t>
      </w:r>
      <w:r>
        <w:rPr>
          <w:rFonts w:ascii="Arial" w:eastAsia="Times New Roman" w:hAnsi="Arial" w:cs="Arial"/>
          <w:lang w:val="sr-Latn-CS" w:eastAsia="hr-HR"/>
        </w:rPr>
        <w:t xml:space="preserve"> skladu sa </w:t>
      </w:r>
      <w:r>
        <w:rPr>
          <w:rFonts w:ascii="Arial" w:eastAsia="Times New Roman" w:hAnsi="Arial" w:cs="Arial"/>
          <w:lang w:val="mn-MN" w:eastAsia="hr-HR"/>
        </w:rPr>
        <w:t>odredb</w:t>
      </w:r>
      <w:r>
        <w:rPr>
          <w:rFonts w:ascii="Arial" w:eastAsia="Times New Roman" w:hAnsi="Arial" w:cs="Arial"/>
          <w:lang w:val="sr-Latn-CS" w:eastAsia="hr-HR"/>
        </w:rPr>
        <w:t>ama</w:t>
      </w:r>
      <w:r>
        <w:rPr>
          <w:rFonts w:ascii="Arial" w:eastAsia="Times New Roman" w:hAnsi="Arial" w:cs="Arial"/>
          <w:lang w:val="mn-MN" w:eastAsia="hr-HR"/>
        </w:rPr>
        <w:t xml:space="preserve"> zakona kojim se uređuje inspekcijski nadzor</w:t>
      </w:r>
      <w:r>
        <w:rPr>
          <w:rFonts w:ascii="Arial" w:eastAsia="Times New Roman" w:hAnsi="Arial" w:cs="Arial"/>
          <w:lang w:val="sr-Latn-CS" w:eastAsia="hr-HR"/>
        </w:rPr>
        <w:t>.</w:t>
      </w:r>
    </w:p>
    <w:p w14:paraId="0FE5F0B1" w14:textId="77777777" w:rsidR="00266BDA" w:rsidRDefault="00266BDA" w:rsidP="00266BDA">
      <w:pPr>
        <w:spacing w:before="120" w:after="0" w:line="240" w:lineRule="auto"/>
        <w:ind w:firstLine="426"/>
        <w:jc w:val="both"/>
        <w:rPr>
          <w:rFonts w:ascii="Arial" w:eastAsia="Times New Roman" w:hAnsi="Arial" w:cs="Arial"/>
          <w:lang w:val="hr-HR" w:eastAsia="hr-HR"/>
        </w:rPr>
      </w:pPr>
      <w:r>
        <w:rPr>
          <w:rFonts w:ascii="Arial" w:eastAsia="Times New Roman" w:hAnsi="Arial" w:cs="Arial"/>
          <w:b/>
          <w:lang w:val="sr-Latn-CS" w:eastAsia="hr-HR"/>
        </w:rPr>
        <w:t xml:space="preserve">Odredbama čl. 30 – 31 </w:t>
      </w:r>
      <w:r>
        <w:rPr>
          <w:rFonts w:ascii="Arial" w:eastAsia="Times New Roman" w:hAnsi="Arial" w:cs="Arial"/>
          <w:lang w:val="sr-Latn-CS" w:eastAsia="hr-HR"/>
        </w:rPr>
        <w:t xml:space="preserve">utvrđene su prekršajne norme, u pogledu novčanih kazni koje se kreću u rasponu od 1.000 eura do 5.000 eura za pravna lica; preduzetnika do 2.000 eura, fizičkih lica od 300 eura do 700 eura, i izricanja zaštitnih mjera zabrane vršenja poslova spoljne trgovine robom. Propisane kazne </w:t>
      </w:r>
      <w:r>
        <w:rPr>
          <w:rFonts w:ascii="Arial" w:eastAsia="Times New Roman" w:hAnsi="Arial" w:cs="Arial"/>
          <w:lang w:val="hr-HR" w:eastAsia="hr-HR"/>
        </w:rPr>
        <w:t>trebaju biti djelotvorne, primjerene i odvraćajuće.</w:t>
      </w:r>
    </w:p>
    <w:p w14:paraId="034F75FE" w14:textId="77777777" w:rsidR="00266BDA" w:rsidRDefault="00266BDA" w:rsidP="00266BDA">
      <w:pPr>
        <w:spacing w:line="240" w:lineRule="auto"/>
        <w:ind w:firstLine="360"/>
        <w:contextualSpacing/>
        <w:jc w:val="both"/>
        <w:rPr>
          <w:rFonts w:ascii="Arial" w:eastAsia="Times New Roman" w:hAnsi="Arial" w:cs="Arial"/>
          <w:sz w:val="10"/>
          <w:szCs w:val="10"/>
          <w:lang w:val="hr-HR" w:eastAsia="hr-HR"/>
        </w:rPr>
      </w:pPr>
    </w:p>
    <w:p w14:paraId="1A6E53E3" w14:textId="77777777" w:rsidR="00266BDA" w:rsidRDefault="00266BDA" w:rsidP="00266BDA">
      <w:pPr>
        <w:spacing w:before="120" w:after="120" w:line="240" w:lineRule="auto"/>
        <w:jc w:val="both"/>
        <w:rPr>
          <w:rFonts w:ascii="Arial" w:eastAsia="Times New Roman" w:hAnsi="Arial" w:cs="Arial"/>
          <w:lang w:val="sr-Latn-CS" w:eastAsia="hr-HR"/>
        </w:rPr>
      </w:pPr>
      <w:r>
        <w:rPr>
          <w:rFonts w:ascii="Arial" w:eastAsia="Times New Roman" w:hAnsi="Arial" w:cs="Arial"/>
          <w:lang w:val="hr-HR" w:eastAsia="hr-HR"/>
        </w:rPr>
        <w:t xml:space="preserve">Ova norma Zakona usaglašena je </w:t>
      </w:r>
      <w:r>
        <w:rPr>
          <w:rFonts w:ascii="Arial" w:eastAsia="Times New Roman" w:hAnsi="Arial" w:cs="Arial"/>
          <w:i/>
          <w:lang w:val="hr-HR" w:eastAsia="hr-HR"/>
        </w:rPr>
        <w:t xml:space="preserve">sa </w:t>
      </w:r>
      <w:r>
        <w:rPr>
          <w:rFonts w:ascii="Arial" w:eastAsia="Times New Roman" w:hAnsi="Arial" w:cs="Arial"/>
          <w:iCs/>
          <w:lang w:val="hr-HR" w:eastAsia="hr-HR"/>
        </w:rPr>
        <w:t xml:space="preserve">članom 33 </w:t>
      </w:r>
      <w:r>
        <w:rPr>
          <w:rFonts w:ascii="Arial" w:eastAsia="Times New Roman" w:hAnsi="Arial" w:cs="Arial"/>
          <w:i/>
          <w:lang w:val="hr-HR" w:eastAsia="hr-HR"/>
        </w:rPr>
        <w:t>Uredbe Savjeta EU br. 125/2019 o trgovini robom koja bi se mogla koristiti za izvršenje smrtne kazne, mučenje ili drugo okrutno, neljudsko ili ponižavajuće postupanje ili kažnjavanje.</w:t>
      </w:r>
    </w:p>
    <w:p w14:paraId="1594F14E" w14:textId="77777777" w:rsidR="00266BDA" w:rsidRDefault="00266BDA" w:rsidP="00266BDA">
      <w:pPr>
        <w:spacing w:before="120" w:after="0" w:line="240" w:lineRule="auto"/>
        <w:ind w:firstLine="426"/>
        <w:jc w:val="both"/>
        <w:rPr>
          <w:rFonts w:ascii="Arial" w:eastAsia="Arial Unicode MS" w:hAnsi="Arial" w:cs="Arial"/>
          <w:lang w:val="sr-Latn-CS" w:eastAsia="hr-HR"/>
        </w:rPr>
      </w:pPr>
      <w:r>
        <w:rPr>
          <w:rFonts w:ascii="Arial" w:eastAsia="Arial Unicode MS" w:hAnsi="Arial" w:cs="Arial"/>
          <w:b/>
          <w:lang w:val="sr-Latn-CS" w:eastAsia="hr-HR"/>
        </w:rPr>
        <w:t xml:space="preserve">Odredbom člana 32 </w:t>
      </w:r>
      <w:r>
        <w:rPr>
          <w:rFonts w:ascii="Arial" w:eastAsia="Arial Unicode MS" w:hAnsi="Arial" w:cs="Arial"/>
          <w:lang w:val="sr-Latn-CS" w:eastAsia="hr-HR"/>
        </w:rPr>
        <w:t>propisan je rok za donošenje podzakonskih akata za sprovođenje ovog zakona.</w:t>
      </w:r>
    </w:p>
    <w:p w14:paraId="0DF9EC8B" w14:textId="77777777" w:rsidR="00266BDA" w:rsidRDefault="00266BDA" w:rsidP="00266BDA">
      <w:pPr>
        <w:spacing w:line="240" w:lineRule="auto"/>
        <w:ind w:firstLine="426"/>
        <w:jc w:val="both"/>
        <w:rPr>
          <w:rFonts w:ascii="Arial" w:hAnsi="Arial" w:cs="Arial"/>
          <w:lang w:val="sr-Latn-ME"/>
        </w:rPr>
      </w:pPr>
      <w:r>
        <w:rPr>
          <w:rFonts w:ascii="Arial" w:eastAsia="Times New Roman" w:hAnsi="Arial" w:cs="Arial"/>
          <w:b/>
          <w:lang w:val="sr-Latn-CS" w:eastAsia="hr-HR"/>
        </w:rPr>
        <w:t xml:space="preserve">Odredba člana 33 </w:t>
      </w:r>
      <w:r>
        <w:rPr>
          <w:rFonts w:ascii="Arial" w:eastAsia="Times New Roman" w:hAnsi="Arial" w:cs="Arial"/>
          <w:bCs/>
          <w:lang w:val="sr-Latn-CS" w:eastAsia="hr-HR"/>
        </w:rPr>
        <w:t>propisuje da p</w:t>
      </w:r>
      <w:r>
        <w:rPr>
          <w:rFonts w:ascii="Arial" w:hAnsi="Arial" w:cs="Arial"/>
          <w:bCs/>
          <w:lang w:val="sr-Latn-ME"/>
        </w:rPr>
        <w:t>ostupci</w:t>
      </w:r>
      <w:r>
        <w:rPr>
          <w:rFonts w:ascii="Arial" w:hAnsi="Arial" w:cs="Arial"/>
          <w:lang w:val="sr-Latn-ME"/>
        </w:rPr>
        <w:t xml:space="preserve"> izdavanja dozvola koji su započeti prije stupanja na snagu ovog zakona okončaće se prema propisima po kojima su započeti. </w:t>
      </w:r>
    </w:p>
    <w:p w14:paraId="47F4549B" w14:textId="77777777" w:rsidR="00266BDA" w:rsidRDefault="00266BDA" w:rsidP="00266BDA">
      <w:pPr>
        <w:spacing w:line="240" w:lineRule="auto"/>
        <w:jc w:val="both"/>
        <w:rPr>
          <w:rFonts w:ascii="Arial" w:hAnsi="Arial" w:cs="Arial"/>
          <w:lang w:val="sr-Latn-ME"/>
        </w:rPr>
      </w:pPr>
      <w:r>
        <w:rPr>
          <w:rFonts w:ascii="Arial" w:eastAsia="Times New Roman" w:hAnsi="Arial" w:cs="Arial"/>
          <w:b/>
          <w:lang w:val="sr-Latn-CS" w:eastAsia="hr-HR"/>
        </w:rPr>
        <w:t xml:space="preserve">       Odredba člana 34 </w:t>
      </w:r>
      <w:r>
        <w:rPr>
          <w:rFonts w:ascii="Arial" w:eastAsia="Times New Roman" w:hAnsi="Arial" w:cs="Arial"/>
          <w:bCs/>
          <w:lang w:val="sr-Latn-CS" w:eastAsia="hr-HR"/>
        </w:rPr>
        <w:t>propisuje da će</w:t>
      </w:r>
      <w:r>
        <w:rPr>
          <w:rFonts w:ascii="Arial" w:eastAsia="Times New Roman" w:hAnsi="Arial" w:cs="Arial"/>
          <w:b/>
          <w:lang w:val="sr-Latn-CS" w:eastAsia="hr-HR"/>
        </w:rPr>
        <w:t xml:space="preserve"> </w:t>
      </w:r>
      <w:r>
        <w:rPr>
          <w:rFonts w:ascii="Arial" w:hAnsi="Arial" w:cs="Arial"/>
          <w:lang w:val="sr-Latn-ME"/>
        </w:rPr>
        <w:t>čl. 22 i 23 ovog zakona koji se odnose na globalnu i opštu dozvolu primjenjivaće se od dana pristupanja Crne Gore Evropskoj uniji.</w:t>
      </w:r>
    </w:p>
    <w:p w14:paraId="035E9C6C" w14:textId="77777777" w:rsidR="00266BDA" w:rsidRDefault="00266BDA" w:rsidP="00266BDA">
      <w:pPr>
        <w:tabs>
          <w:tab w:val="left" w:pos="516"/>
          <w:tab w:val="center" w:pos="4961"/>
        </w:tabs>
        <w:spacing w:line="240" w:lineRule="auto"/>
        <w:rPr>
          <w:rFonts w:ascii="Arial" w:hAnsi="Arial" w:cs="Arial"/>
          <w:bCs/>
          <w:lang w:val="sr-Latn-ME"/>
        </w:rPr>
      </w:pPr>
      <w:r>
        <w:rPr>
          <w:rFonts w:ascii="Arial" w:hAnsi="Arial" w:cs="Arial"/>
          <w:lang w:val="sr-Latn-ME"/>
        </w:rPr>
        <w:t xml:space="preserve">       </w:t>
      </w:r>
      <w:r>
        <w:rPr>
          <w:rFonts w:ascii="Arial" w:eastAsia="Times New Roman" w:hAnsi="Arial" w:cs="Arial"/>
          <w:b/>
          <w:lang w:val="sr-Latn-CS" w:eastAsia="hr-HR"/>
        </w:rPr>
        <w:t xml:space="preserve">Odredba člana 35 </w:t>
      </w:r>
      <w:r>
        <w:rPr>
          <w:rFonts w:ascii="Arial" w:eastAsia="Times New Roman" w:hAnsi="Arial" w:cs="Arial"/>
          <w:bCs/>
          <w:lang w:val="sr-Latn-CS" w:eastAsia="hr-HR"/>
        </w:rPr>
        <w:t>propisuju da d</w:t>
      </w:r>
      <w:r>
        <w:rPr>
          <w:rFonts w:ascii="Arial" w:hAnsi="Arial" w:cs="Arial"/>
          <w:bCs/>
          <w:lang w:val="sr-Latn-ME"/>
        </w:rPr>
        <w:t xml:space="preserve">anom stupanja na snagu ovog zakona prestaje da važi Zakon </w:t>
      </w:r>
      <w:r>
        <w:rPr>
          <w:rFonts w:ascii="Arial" w:hAnsi="Arial" w:cs="Arial"/>
          <w:bCs/>
          <w:lang w:val="sr-Latn-BA"/>
        </w:rPr>
        <w:t>o spoljnoj trgovini robom i uslugama koje mogu da se koriste za izvršenje smrtne kazne, mučenje ili drugo okrutno, neljudsko ili ponižavajuće postupanje ili kažnjavanje („Službeni list CG“, broj 2/18).</w:t>
      </w:r>
    </w:p>
    <w:p w14:paraId="5FA3941A" w14:textId="77777777" w:rsidR="00266BDA" w:rsidRDefault="00266BDA" w:rsidP="00266BDA">
      <w:pPr>
        <w:spacing w:before="120" w:after="0" w:line="240" w:lineRule="auto"/>
        <w:ind w:firstLine="426"/>
        <w:jc w:val="both"/>
        <w:rPr>
          <w:rFonts w:ascii="Arial" w:eastAsia="Times New Roman" w:hAnsi="Arial" w:cs="Arial"/>
          <w:lang w:val="sr-Latn-CS" w:eastAsia="hr-HR"/>
        </w:rPr>
      </w:pPr>
      <w:r>
        <w:rPr>
          <w:rFonts w:ascii="Arial" w:eastAsia="Times New Roman" w:hAnsi="Arial" w:cs="Arial"/>
          <w:b/>
          <w:lang w:val="sr-Latn-CS" w:eastAsia="hr-HR"/>
        </w:rPr>
        <w:t xml:space="preserve">Odredba člana 36  </w:t>
      </w:r>
      <w:r>
        <w:rPr>
          <w:rFonts w:ascii="Arial" w:eastAsia="Times New Roman" w:hAnsi="Arial" w:cs="Arial"/>
          <w:bCs/>
          <w:lang w:val="sr-Latn-CS" w:eastAsia="hr-HR"/>
        </w:rPr>
        <w:t xml:space="preserve">definišu </w:t>
      </w:r>
      <w:r>
        <w:rPr>
          <w:rFonts w:ascii="Arial" w:eastAsia="Times New Roman" w:hAnsi="Arial" w:cs="Arial"/>
          <w:lang w:val="sr-Latn-CS" w:eastAsia="hr-HR"/>
        </w:rPr>
        <w:t>stupanje na snagu i početak primjene ovog zakona.</w:t>
      </w:r>
    </w:p>
    <w:p w14:paraId="2175A47B" w14:textId="77777777" w:rsidR="00266BDA" w:rsidRDefault="00266BDA" w:rsidP="00266BDA">
      <w:pPr>
        <w:spacing w:before="240" w:after="240" w:line="240" w:lineRule="auto"/>
        <w:jc w:val="both"/>
        <w:rPr>
          <w:rFonts w:ascii="Arial" w:eastAsia="Times New Roman" w:hAnsi="Arial" w:cs="Arial"/>
          <w:b/>
          <w:lang w:val="sr-Latn-CS" w:eastAsia="hr-HR"/>
        </w:rPr>
      </w:pPr>
    </w:p>
    <w:p w14:paraId="3933BFE7" w14:textId="77777777" w:rsidR="00266BDA" w:rsidRDefault="00266BDA" w:rsidP="00266BDA">
      <w:pPr>
        <w:spacing w:before="240" w:after="240" w:line="240" w:lineRule="auto"/>
        <w:jc w:val="both"/>
        <w:rPr>
          <w:rFonts w:ascii="Arial" w:eastAsia="Times New Roman" w:hAnsi="Arial" w:cs="Arial"/>
          <w:b/>
          <w:lang w:val="sr-Latn-CS" w:eastAsia="hr-HR"/>
        </w:rPr>
      </w:pPr>
    </w:p>
    <w:p w14:paraId="1155C3C2" w14:textId="77777777" w:rsidR="00266BDA" w:rsidRDefault="00266BDA" w:rsidP="00266BDA">
      <w:pPr>
        <w:spacing w:before="240" w:after="240" w:line="240" w:lineRule="auto"/>
        <w:jc w:val="both"/>
        <w:rPr>
          <w:rFonts w:ascii="Arial" w:eastAsia="Times New Roman" w:hAnsi="Arial" w:cs="Arial"/>
          <w:b/>
          <w:lang w:val="sr-Latn-CS" w:eastAsia="hr-HR"/>
        </w:rPr>
      </w:pPr>
    </w:p>
    <w:p w14:paraId="22439DDB" w14:textId="77777777" w:rsidR="00266BDA" w:rsidRDefault="00266BDA" w:rsidP="00266BDA">
      <w:pPr>
        <w:spacing w:before="240" w:after="240" w:line="240" w:lineRule="auto"/>
        <w:jc w:val="both"/>
        <w:rPr>
          <w:rFonts w:ascii="Arial" w:eastAsia="Times New Roman" w:hAnsi="Arial" w:cs="Arial"/>
          <w:b/>
          <w:lang w:val="sr-Latn-CS" w:eastAsia="hr-HR"/>
        </w:rPr>
      </w:pPr>
    </w:p>
    <w:p w14:paraId="170B8CC3" w14:textId="77777777" w:rsidR="00266BDA" w:rsidRDefault="00266BDA" w:rsidP="00266BDA">
      <w:pPr>
        <w:spacing w:before="240" w:after="240" w:line="240" w:lineRule="auto"/>
        <w:jc w:val="both"/>
        <w:rPr>
          <w:rFonts w:ascii="Arial" w:eastAsia="Times New Roman" w:hAnsi="Arial" w:cs="Arial"/>
          <w:b/>
          <w:lang w:val="sr-Latn-CS" w:eastAsia="hr-HR"/>
        </w:rPr>
      </w:pPr>
    </w:p>
    <w:p w14:paraId="3123E324" w14:textId="77777777" w:rsidR="00266BDA" w:rsidRDefault="00266BDA" w:rsidP="00266BDA">
      <w:pPr>
        <w:spacing w:before="240" w:after="240" w:line="240" w:lineRule="auto"/>
        <w:jc w:val="both"/>
        <w:rPr>
          <w:rFonts w:ascii="Arial" w:eastAsia="Times New Roman" w:hAnsi="Arial" w:cs="Arial"/>
          <w:b/>
          <w:lang w:val="sr-Latn-CS" w:eastAsia="hr-HR"/>
        </w:rPr>
      </w:pPr>
    </w:p>
    <w:p w14:paraId="48CDAECC" w14:textId="77777777" w:rsidR="00266BDA" w:rsidRDefault="00266BDA" w:rsidP="00266BDA">
      <w:pPr>
        <w:spacing w:before="240" w:after="240" w:line="240" w:lineRule="auto"/>
        <w:jc w:val="both"/>
        <w:rPr>
          <w:rFonts w:ascii="Arial" w:eastAsia="Times New Roman" w:hAnsi="Arial" w:cs="Arial"/>
          <w:b/>
          <w:lang w:val="sr-Latn-CS" w:eastAsia="hr-HR"/>
        </w:rPr>
      </w:pPr>
    </w:p>
    <w:p w14:paraId="15B7B655" w14:textId="77777777" w:rsidR="00266BDA" w:rsidRDefault="00266BDA" w:rsidP="00266BDA">
      <w:pPr>
        <w:spacing w:before="240" w:after="240" w:line="240" w:lineRule="auto"/>
        <w:jc w:val="both"/>
        <w:rPr>
          <w:rFonts w:ascii="Arial" w:eastAsia="Times New Roman" w:hAnsi="Arial" w:cs="Arial"/>
          <w:b/>
          <w:lang w:val="sr-Latn-CS" w:eastAsia="hr-HR"/>
        </w:rPr>
      </w:pPr>
    </w:p>
    <w:p w14:paraId="43DA95C6" w14:textId="77777777" w:rsidR="00266BDA" w:rsidRDefault="00266BDA" w:rsidP="00266BDA">
      <w:pPr>
        <w:spacing w:before="240" w:after="240" w:line="240" w:lineRule="auto"/>
        <w:jc w:val="both"/>
        <w:rPr>
          <w:rFonts w:ascii="Arial" w:eastAsia="Times New Roman" w:hAnsi="Arial" w:cs="Arial"/>
          <w:b/>
          <w:lang w:val="sr-Latn-CS" w:eastAsia="hr-HR"/>
        </w:rPr>
      </w:pPr>
      <w:r>
        <w:rPr>
          <w:rFonts w:ascii="Arial" w:eastAsia="Times New Roman" w:hAnsi="Arial" w:cs="Arial"/>
          <w:b/>
          <w:lang w:val="sr-Latn-CS" w:eastAsia="hr-HR"/>
        </w:rPr>
        <w:t>V. OCJENA FINANSIJSKIH SREDSTAVA POTREBNIH ZA SPROVOĐENJE OVOG  ZAKONA</w:t>
      </w:r>
    </w:p>
    <w:p w14:paraId="33B09DEE" w14:textId="77777777" w:rsidR="00266BDA" w:rsidRDefault="00266BDA" w:rsidP="00266BDA">
      <w:pPr>
        <w:spacing w:before="120" w:after="0" w:line="240" w:lineRule="auto"/>
        <w:ind w:firstLine="426"/>
        <w:jc w:val="both"/>
        <w:rPr>
          <w:rFonts w:ascii="Arial" w:eastAsia="Times New Roman" w:hAnsi="Arial" w:cs="Arial"/>
          <w:lang w:val="sr-Latn-CS" w:eastAsia="hr-HR"/>
        </w:rPr>
      </w:pPr>
      <w:r>
        <w:rPr>
          <w:rFonts w:ascii="Arial" w:eastAsia="Times New Roman" w:hAnsi="Arial" w:cs="Arial"/>
          <w:lang w:val="sr-Latn-CS" w:eastAsia="hr-HR"/>
        </w:rPr>
        <w:t>Za sprovođenje ovog zakona nije potrebno obezbijediti dodatna finansijska sredstva u Budžetu Crne Gore.</w:t>
      </w:r>
    </w:p>
    <w:p w14:paraId="19A77480" w14:textId="77777777" w:rsidR="00266BDA" w:rsidRDefault="00266BDA" w:rsidP="00266BDA">
      <w:pPr>
        <w:spacing w:after="0" w:line="240" w:lineRule="auto"/>
        <w:rPr>
          <w:rFonts w:ascii="Arial" w:eastAsia="Times New Roman" w:hAnsi="Arial" w:cs="Arial"/>
          <w:b/>
          <w:lang w:val="hr-HR" w:eastAsia="hr-HR"/>
        </w:rPr>
      </w:pPr>
    </w:p>
    <w:p w14:paraId="482D1F74" w14:textId="77777777" w:rsidR="00266BDA" w:rsidRDefault="00266BDA" w:rsidP="00266BDA">
      <w:pPr>
        <w:spacing w:after="0" w:line="240" w:lineRule="auto"/>
        <w:rPr>
          <w:rFonts w:ascii="Arial" w:eastAsia="Times New Roman" w:hAnsi="Arial" w:cs="Arial"/>
          <w:b/>
          <w:lang w:val="hr-HR" w:eastAsia="hr-HR"/>
        </w:rPr>
      </w:pPr>
    </w:p>
    <w:p w14:paraId="061C6D86" w14:textId="77777777" w:rsidR="00266BDA" w:rsidRDefault="00266BDA" w:rsidP="00266BDA">
      <w:pPr>
        <w:spacing w:after="0" w:line="240" w:lineRule="auto"/>
        <w:rPr>
          <w:rFonts w:ascii="Cambria" w:eastAsia="Times New Roman" w:hAnsi="Cambria" w:cs="Arial"/>
          <w:b/>
          <w:sz w:val="24"/>
          <w:szCs w:val="24"/>
          <w:lang w:val="hr-HR" w:eastAsia="hr-HR"/>
        </w:rPr>
      </w:pPr>
    </w:p>
    <w:p w14:paraId="0BA272FE" w14:textId="77777777" w:rsidR="00266BDA" w:rsidRDefault="00266BDA" w:rsidP="00266BDA"/>
    <w:p w14:paraId="72222E6C" w14:textId="77777777" w:rsidR="00266BDA" w:rsidRDefault="00266BDA" w:rsidP="00266BDA">
      <w:pPr>
        <w:pStyle w:val="Normal1"/>
        <w:shd w:val="clear" w:color="auto" w:fill="FFFFFF"/>
        <w:ind w:firstLine="426"/>
        <w:jc w:val="both"/>
        <w:rPr>
          <w:rFonts w:ascii="Arial" w:hAnsi="Arial" w:cs="Arial"/>
          <w:color w:val="000000"/>
          <w:sz w:val="22"/>
          <w:szCs w:val="22"/>
          <w:lang w:val="it-IT"/>
        </w:rPr>
      </w:pPr>
    </w:p>
    <w:p w14:paraId="245BCF43" w14:textId="77777777" w:rsidR="00266BDA" w:rsidRDefault="00266BDA" w:rsidP="00266BDA">
      <w:pPr>
        <w:pStyle w:val="Normal1"/>
        <w:shd w:val="clear" w:color="auto" w:fill="FFFFFF"/>
        <w:jc w:val="both"/>
        <w:rPr>
          <w:rFonts w:ascii="Arial" w:hAnsi="Arial" w:cs="Arial"/>
          <w:color w:val="000000"/>
          <w:sz w:val="22"/>
          <w:szCs w:val="22"/>
          <w:lang w:val="it-IT"/>
        </w:rPr>
      </w:pPr>
    </w:p>
    <w:p w14:paraId="712AF1B6" w14:textId="77777777" w:rsidR="00266BDA" w:rsidRDefault="00266BDA" w:rsidP="00266BDA">
      <w:pPr>
        <w:spacing w:line="240" w:lineRule="auto"/>
        <w:ind w:firstLine="360"/>
        <w:contextualSpacing/>
        <w:jc w:val="both"/>
        <w:rPr>
          <w:rFonts w:ascii="Cambria" w:eastAsia="Times New Roman" w:hAnsi="Cambria" w:cs="Times New Roman"/>
          <w:b/>
          <w:sz w:val="12"/>
          <w:szCs w:val="12"/>
          <w:lang w:val="sr-Latn-CS" w:eastAsia="hr-HR"/>
        </w:rPr>
      </w:pPr>
    </w:p>
    <w:p w14:paraId="1787D20C" w14:textId="77777777" w:rsidR="00266BDA" w:rsidRDefault="00266BDA" w:rsidP="00266BDA">
      <w:pPr>
        <w:spacing w:line="240" w:lineRule="auto"/>
        <w:ind w:firstLine="360"/>
        <w:contextualSpacing/>
        <w:jc w:val="both"/>
        <w:rPr>
          <w:rFonts w:ascii="Cambria" w:eastAsia="Times New Roman" w:hAnsi="Cambria" w:cs="Times New Roman"/>
          <w:b/>
          <w:sz w:val="12"/>
          <w:szCs w:val="12"/>
          <w:lang w:val="sr-Latn-CS" w:eastAsia="hr-HR"/>
        </w:rPr>
      </w:pPr>
    </w:p>
    <w:p w14:paraId="5091E4CF" w14:textId="77777777" w:rsidR="00266BDA" w:rsidRPr="004274D4" w:rsidRDefault="00266BDA" w:rsidP="00266BDA">
      <w:pPr>
        <w:spacing w:line="240" w:lineRule="auto"/>
        <w:ind w:firstLine="360"/>
        <w:contextualSpacing/>
        <w:jc w:val="both"/>
        <w:rPr>
          <w:rFonts w:ascii="Arial" w:hAnsi="Arial" w:cs="Arial"/>
          <w:lang w:val="sr-Latn-ME"/>
        </w:rPr>
      </w:pPr>
    </w:p>
    <w:p w14:paraId="0803B9DC" w14:textId="77777777" w:rsidR="00266BDA" w:rsidRDefault="00266BDA" w:rsidP="00266BDA">
      <w:pPr>
        <w:spacing w:after="0" w:line="240" w:lineRule="auto"/>
        <w:jc w:val="center"/>
        <w:rPr>
          <w:rFonts w:ascii="Arial" w:eastAsia="Times New Roman" w:hAnsi="Arial" w:cs="Arial"/>
          <w:b/>
          <w:lang w:val="hr-HR" w:eastAsia="hr-HR"/>
        </w:rPr>
      </w:pPr>
    </w:p>
    <w:p w14:paraId="11FDEC8A" w14:textId="77777777" w:rsidR="00266BDA" w:rsidRDefault="00266BDA" w:rsidP="00266BDA">
      <w:pPr>
        <w:spacing w:after="0" w:line="240" w:lineRule="auto"/>
        <w:jc w:val="center"/>
        <w:rPr>
          <w:rFonts w:ascii="Arial" w:eastAsia="Times New Roman" w:hAnsi="Arial" w:cs="Arial"/>
          <w:b/>
          <w:lang w:val="hr-HR" w:eastAsia="hr-HR"/>
        </w:rPr>
      </w:pPr>
    </w:p>
    <w:p w14:paraId="401CC06E" w14:textId="77777777" w:rsidR="0071164F" w:rsidRDefault="0071164F" w:rsidP="0071164F">
      <w:pPr>
        <w:spacing w:after="0" w:line="240" w:lineRule="auto"/>
        <w:jc w:val="center"/>
        <w:rPr>
          <w:rFonts w:ascii="Arial" w:eastAsia="Times New Roman" w:hAnsi="Arial" w:cs="Arial"/>
          <w:b/>
          <w:lang w:val="hr-HR" w:eastAsia="hr-HR"/>
        </w:rPr>
      </w:pPr>
    </w:p>
    <w:p w14:paraId="1EEF74B8" w14:textId="77777777" w:rsidR="0071164F" w:rsidRDefault="0071164F" w:rsidP="0071164F">
      <w:pPr>
        <w:spacing w:after="0" w:line="240" w:lineRule="auto"/>
        <w:jc w:val="center"/>
        <w:rPr>
          <w:rFonts w:ascii="Arial" w:eastAsia="Times New Roman" w:hAnsi="Arial" w:cs="Arial"/>
          <w:b/>
          <w:lang w:val="hr-HR" w:eastAsia="hr-HR"/>
        </w:rPr>
      </w:pPr>
    </w:p>
    <w:sectPr w:rsidR="00711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8B7F2" w14:textId="77777777" w:rsidR="00BE3DE6" w:rsidRDefault="00BE3DE6" w:rsidP="00727C6E">
      <w:pPr>
        <w:spacing w:after="0" w:line="240" w:lineRule="auto"/>
      </w:pPr>
      <w:r>
        <w:separator/>
      </w:r>
    </w:p>
  </w:endnote>
  <w:endnote w:type="continuationSeparator" w:id="0">
    <w:p w14:paraId="1CA43E53" w14:textId="77777777" w:rsidR="00BE3DE6" w:rsidRDefault="00BE3DE6" w:rsidP="00727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Yu Gothic"/>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CBF7" w14:textId="77777777" w:rsidR="00BE3DE6" w:rsidRDefault="00BE3DE6" w:rsidP="00727C6E">
      <w:pPr>
        <w:spacing w:after="0" w:line="240" w:lineRule="auto"/>
      </w:pPr>
      <w:r>
        <w:separator/>
      </w:r>
    </w:p>
  </w:footnote>
  <w:footnote w:type="continuationSeparator" w:id="0">
    <w:p w14:paraId="60ED219C" w14:textId="77777777" w:rsidR="00BE3DE6" w:rsidRDefault="00BE3DE6" w:rsidP="00727C6E">
      <w:pPr>
        <w:spacing w:after="0" w:line="240" w:lineRule="auto"/>
      </w:pPr>
      <w:r>
        <w:continuationSeparator/>
      </w:r>
    </w:p>
  </w:footnote>
  <w:footnote w:id="1">
    <w:p w14:paraId="556825C6" w14:textId="77777777" w:rsidR="00266BDA" w:rsidRDefault="00266BDA" w:rsidP="00266BDA">
      <w:pPr>
        <w:pStyle w:val="FootnoteText"/>
        <w:rPr>
          <w:lang w:val="sr-Latn-ME"/>
        </w:rPr>
      </w:pPr>
      <w:r>
        <w:rPr>
          <w:rStyle w:val="FootnoteReference"/>
        </w:rPr>
        <w:footnoteRef/>
      </w:r>
      <w:r>
        <w:t xml:space="preserve"> </w:t>
      </w:r>
      <w:r>
        <w:rPr>
          <w:rFonts w:ascii="Cambria" w:hAnsi="Cambria"/>
          <w:i/>
        </w:rPr>
        <w:t>iz Priloga II. tačke 2.1. i Priloga III. tačke 2.1. Uredbe (EU) br. 125/2019</w:t>
      </w:r>
    </w:p>
  </w:footnote>
  <w:footnote w:id="2">
    <w:p w14:paraId="177E0D40" w14:textId="77777777" w:rsidR="00266BDA" w:rsidRDefault="00266BDA" w:rsidP="00266BDA">
      <w:pPr>
        <w:spacing w:before="120" w:after="120" w:line="240" w:lineRule="auto"/>
        <w:ind w:firstLine="426"/>
        <w:jc w:val="both"/>
        <w:rPr>
          <w:rFonts w:ascii="Arial" w:hAnsi="Arial" w:cs="Arial"/>
          <w:bCs/>
          <w:i/>
          <w:sz w:val="20"/>
          <w:szCs w:val="20"/>
          <w:lang w:val="sr-Latn-ME" w:eastAsia="sr-Latn-ME"/>
        </w:rPr>
      </w:pPr>
      <w:r>
        <w:rPr>
          <w:rStyle w:val="FootnoteReference"/>
          <w:i/>
        </w:rPr>
        <w:footnoteRef/>
      </w:r>
      <w:r>
        <w:rPr>
          <w:i/>
        </w:rPr>
        <w:t xml:space="preserve"> </w:t>
      </w:r>
      <w:r>
        <w:rPr>
          <w:rFonts w:ascii="Arial" w:hAnsi="Arial" w:cs="Arial"/>
          <w:i/>
          <w:sz w:val="20"/>
          <w:szCs w:val="20"/>
        </w:rPr>
        <w:t xml:space="preserve">Ova roba je navedena i u Prilog III. ili IV Prilogu </w:t>
      </w:r>
      <w:bookmarkStart w:id="27" w:name="_Hlk89686984"/>
      <w:r>
        <w:rPr>
          <w:rFonts w:ascii="Arial" w:eastAsia="Times New Roman" w:hAnsi="Arial" w:cs="Arial"/>
          <w:i/>
          <w:sz w:val="20"/>
          <w:szCs w:val="20"/>
          <w:lang w:val="hr-HR" w:eastAsia="hr-HR"/>
        </w:rPr>
        <w:t>Uredbe Savjeta EU br. 125/2019 o trgovini robom koja bi se mogla koristiti za izvršenje smrtne kazne, mučenje ili drugo okrutno, neljudsko ili ponižavajuće postupanje ili kažnjavanje.</w:t>
      </w:r>
      <w:bookmarkEnd w:id="2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FBE"/>
    <w:multiLevelType w:val="hybridMultilevel"/>
    <w:tmpl w:val="2064DC4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15:restartNumberingAfterBreak="0">
    <w:nsid w:val="06EB2186"/>
    <w:multiLevelType w:val="hybridMultilevel"/>
    <w:tmpl w:val="DF5AFD5A"/>
    <w:lvl w:ilvl="0" w:tplc="BA0CDF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C0118A"/>
    <w:multiLevelType w:val="hybridMultilevel"/>
    <w:tmpl w:val="680C21D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C304D92"/>
    <w:multiLevelType w:val="hybridMultilevel"/>
    <w:tmpl w:val="4E8CCCF2"/>
    <w:lvl w:ilvl="0" w:tplc="1F5A13F0">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D7390"/>
    <w:multiLevelType w:val="hybridMultilevel"/>
    <w:tmpl w:val="E0001062"/>
    <w:lvl w:ilvl="0" w:tplc="9C1686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A54B98"/>
    <w:multiLevelType w:val="hybridMultilevel"/>
    <w:tmpl w:val="9C888338"/>
    <w:lvl w:ilvl="0" w:tplc="F52C356E">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A5522A"/>
    <w:multiLevelType w:val="hybridMultilevel"/>
    <w:tmpl w:val="4C3CFAC8"/>
    <w:lvl w:ilvl="0" w:tplc="223223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8732386"/>
    <w:multiLevelType w:val="hybridMultilevel"/>
    <w:tmpl w:val="0FA0E0BC"/>
    <w:lvl w:ilvl="0" w:tplc="A024F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13EF3"/>
    <w:multiLevelType w:val="hybridMultilevel"/>
    <w:tmpl w:val="A008C4AC"/>
    <w:lvl w:ilvl="0" w:tplc="5CF23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3737E"/>
    <w:multiLevelType w:val="hybridMultilevel"/>
    <w:tmpl w:val="4C7CBA88"/>
    <w:lvl w:ilvl="0" w:tplc="E27EB5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D1C79BA"/>
    <w:multiLevelType w:val="hybridMultilevel"/>
    <w:tmpl w:val="268C3FFC"/>
    <w:lvl w:ilvl="0" w:tplc="4B161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9D1421"/>
    <w:multiLevelType w:val="hybridMultilevel"/>
    <w:tmpl w:val="DF5AFD5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11A2A73"/>
    <w:multiLevelType w:val="hybridMultilevel"/>
    <w:tmpl w:val="37FE6E0A"/>
    <w:lvl w:ilvl="0" w:tplc="9B36D0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1335683"/>
    <w:multiLevelType w:val="hybridMultilevel"/>
    <w:tmpl w:val="A800B964"/>
    <w:lvl w:ilvl="0" w:tplc="EBAE2194">
      <w:start w:val="1"/>
      <w:numFmt w:val="decimal"/>
      <w:lvlText w:val="%1)"/>
      <w:lvlJc w:val="left"/>
      <w:pPr>
        <w:ind w:left="855" w:hanging="360"/>
      </w:pPr>
      <w:rPr>
        <w:rFonts w:ascii="Arial" w:eastAsia="Times New Roman" w:hAnsi="Arial" w:cs="Arial"/>
        <w:sz w:val="18"/>
        <w:szCs w:val="18"/>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4" w15:restartNumberingAfterBreak="0">
    <w:nsid w:val="24A92098"/>
    <w:multiLevelType w:val="hybridMultilevel"/>
    <w:tmpl w:val="45927828"/>
    <w:lvl w:ilvl="0" w:tplc="E384E2D0">
      <w:start w:val="1"/>
      <w:numFmt w:val="decimal"/>
      <w:lvlText w:val="%1)"/>
      <w:lvlJc w:val="left"/>
      <w:pPr>
        <w:ind w:left="1653"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6706006"/>
    <w:multiLevelType w:val="hybridMultilevel"/>
    <w:tmpl w:val="019060F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02379F"/>
    <w:multiLevelType w:val="hybridMultilevel"/>
    <w:tmpl w:val="E304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365AA"/>
    <w:multiLevelType w:val="hybridMultilevel"/>
    <w:tmpl w:val="0CD24D10"/>
    <w:lvl w:ilvl="0" w:tplc="E27EB500">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466CFD"/>
    <w:multiLevelType w:val="hybridMultilevel"/>
    <w:tmpl w:val="4DF4DB94"/>
    <w:lvl w:ilvl="0" w:tplc="168C68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0795B"/>
    <w:multiLevelType w:val="hybridMultilevel"/>
    <w:tmpl w:val="B3D2058C"/>
    <w:lvl w:ilvl="0" w:tplc="F52C356E">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E2C94"/>
    <w:multiLevelType w:val="hybridMultilevel"/>
    <w:tmpl w:val="236AF6F4"/>
    <w:lvl w:ilvl="0" w:tplc="5FCA412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4762443B"/>
    <w:multiLevelType w:val="hybridMultilevel"/>
    <w:tmpl w:val="2F8451EA"/>
    <w:lvl w:ilvl="0" w:tplc="E214BB26">
      <w:start w:val="1"/>
      <w:numFmt w:val="decimal"/>
      <w:lvlText w:val="%1."/>
      <w:lvlJc w:val="left"/>
      <w:pPr>
        <w:ind w:left="502"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8797BD7"/>
    <w:multiLevelType w:val="hybridMultilevel"/>
    <w:tmpl w:val="552CF9F0"/>
    <w:lvl w:ilvl="0" w:tplc="E1CABCDA">
      <w:start w:val="1"/>
      <w:numFmt w:val="lowerLetter"/>
      <w:lvlText w:val="%1)"/>
      <w:lvlJc w:val="left"/>
      <w:pPr>
        <w:ind w:left="2793" w:hanging="360"/>
      </w:pPr>
      <w:rPr>
        <w:rFonts w:hint="default"/>
      </w:rPr>
    </w:lvl>
    <w:lvl w:ilvl="1" w:tplc="0409000F">
      <w:start w:val="1"/>
      <w:numFmt w:val="decimal"/>
      <w:lvlText w:val="%2."/>
      <w:lvlJc w:val="left"/>
      <w:pPr>
        <w:ind w:left="2433"/>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3" w15:restartNumberingAfterBreak="0">
    <w:nsid w:val="55F30B29"/>
    <w:multiLevelType w:val="hybridMultilevel"/>
    <w:tmpl w:val="8ED05D1A"/>
    <w:lvl w:ilvl="0" w:tplc="04090011">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4" w15:restartNumberingAfterBreak="0">
    <w:nsid w:val="57FF21C3"/>
    <w:multiLevelType w:val="hybridMultilevel"/>
    <w:tmpl w:val="2B0CE636"/>
    <w:lvl w:ilvl="0" w:tplc="89B0BA0E">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25" w15:restartNumberingAfterBreak="0">
    <w:nsid w:val="5A314596"/>
    <w:multiLevelType w:val="hybridMultilevel"/>
    <w:tmpl w:val="A9D4A5C8"/>
    <w:lvl w:ilvl="0" w:tplc="77DCB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537048"/>
    <w:multiLevelType w:val="hybridMultilevel"/>
    <w:tmpl w:val="7A0489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12FA4"/>
    <w:multiLevelType w:val="multilevel"/>
    <w:tmpl w:val="A8820AAE"/>
    <w:lvl w:ilvl="0">
      <w:start w:val="1"/>
      <w:numFmt w:val="decimal"/>
      <w:lvlRestart w:val="0"/>
      <w:pStyle w:val="Heading1"/>
      <w:lvlText w:val="%1."/>
      <w:lvlJc w:val="left"/>
      <w:pPr>
        <w:tabs>
          <w:tab w:val="num" w:pos="805"/>
        </w:tabs>
        <w:ind w:left="805" w:hanging="850"/>
      </w:pPr>
    </w:lvl>
    <w:lvl w:ilvl="1">
      <w:start w:val="1"/>
      <w:numFmt w:val="decimal"/>
      <w:pStyle w:val="Heading2"/>
      <w:lvlText w:val="%1.%2."/>
      <w:lvlJc w:val="left"/>
      <w:pPr>
        <w:tabs>
          <w:tab w:val="num" w:pos="805"/>
        </w:tabs>
        <w:ind w:left="805" w:hanging="850"/>
      </w:pPr>
    </w:lvl>
    <w:lvl w:ilvl="2">
      <w:start w:val="1"/>
      <w:numFmt w:val="decimal"/>
      <w:pStyle w:val="Heading3"/>
      <w:lvlText w:val="%1.%2.%3."/>
      <w:lvlJc w:val="left"/>
      <w:pPr>
        <w:tabs>
          <w:tab w:val="num" w:pos="805"/>
        </w:tabs>
        <w:ind w:left="805" w:hanging="850"/>
      </w:pPr>
    </w:lvl>
    <w:lvl w:ilvl="3">
      <w:start w:val="1"/>
      <w:numFmt w:val="decimal"/>
      <w:lvlText w:val="%1.%2.%3.%4."/>
      <w:lvlJc w:val="left"/>
      <w:pPr>
        <w:tabs>
          <w:tab w:val="num" w:pos="805"/>
        </w:tabs>
        <w:ind w:left="805" w:hanging="850"/>
      </w:pPr>
    </w:lvl>
    <w:lvl w:ilvl="4">
      <w:start w:val="1"/>
      <w:numFmt w:val="lowerLetter"/>
      <w:lvlText w:val="(%5)"/>
      <w:lvlJc w:val="left"/>
      <w:pPr>
        <w:ind w:left="1755" w:hanging="360"/>
      </w:pPr>
    </w:lvl>
    <w:lvl w:ilvl="5">
      <w:start w:val="1"/>
      <w:numFmt w:val="lowerRoman"/>
      <w:lvlText w:val="(%6)"/>
      <w:lvlJc w:val="left"/>
      <w:pPr>
        <w:ind w:left="2115" w:hanging="360"/>
      </w:pPr>
    </w:lvl>
    <w:lvl w:ilvl="6">
      <w:start w:val="1"/>
      <w:numFmt w:val="decimal"/>
      <w:lvlText w:val="%7."/>
      <w:lvlJc w:val="left"/>
      <w:pPr>
        <w:ind w:left="2475" w:hanging="360"/>
      </w:pPr>
    </w:lvl>
    <w:lvl w:ilvl="7">
      <w:start w:val="1"/>
      <w:numFmt w:val="lowerLetter"/>
      <w:lvlText w:val="%8."/>
      <w:lvlJc w:val="left"/>
      <w:pPr>
        <w:ind w:left="2835" w:hanging="360"/>
      </w:pPr>
    </w:lvl>
    <w:lvl w:ilvl="8">
      <w:start w:val="1"/>
      <w:numFmt w:val="lowerRoman"/>
      <w:lvlText w:val="%9."/>
      <w:lvlJc w:val="left"/>
      <w:pPr>
        <w:ind w:left="3195" w:hanging="360"/>
      </w:pPr>
    </w:lvl>
  </w:abstractNum>
  <w:abstractNum w:abstractNumId="28" w15:restartNumberingAfterBreak="0">
    <w:nsid w:val="67421CE5"/>
    <w:multiLevelType w:val="hybridMultilevel"/>
    <w:tmpl w:val="7BB4306C"/>
    <w:lvl w:ilvl="0" w:tplc="596CE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241793"/>
    <w:multiLevelType w:val="hybridMultilevel"/>
    <w:tmpl w:val="DCE60D6A"/>
    <w:lvl w:ilvl="0" w:tplc="B0AADFE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15:restartNumberingAfterBreak="0">
    <w:nsid w:val="6BB01006"/>
    <w:multiLevelType w:val="hybridMultilevel"/>
    <w:tmpl w:val="45F8AEA4"/>
    <w:lvl w:ilvl="0" w:tplc="AEA69C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EA15C6D"/>
    <w:multiLevelType w:val="hybridMultilevel"/>
    <w:tmpl w:val="205CB9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E53EE7"/>
    <w:multiLevelType w:val="hybridMultilevel"/>
    <w:tmpl w:val="9B6AD888"/>
    <w:lvl w:ilvl="0" w:tplc="E1CABC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6B955F7"/>
    <w:multiLevelType w:val="hybridMultilevel"/>
    <w:tmpl w:val="068680F4"/>
    <w:lvl w:ilvl="0" w:tplc="E384E2D0">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num w:numId="1" w16cid:durableId="465703534">
    <w:abstractNumId w:val="27"/>
  </w:num>
  <w:num w:numId="2" w16cid:durableId="1785878824">
    <w:abstractNumId w:val="27"/>
  </w:num>
  <w:num w:numId="3" w16cid:durableId="610934402">
    <w:abstractNumId w:val="27"/>
  </w:num>
  <w:num w:numId="4" w16cid:durableId="582110117">
    <w:abstractNumId w:val="27"/>
  </w:num>
  <w:num w:numId="5" w16cid:durableId="736049805">
    <w:abstractNumId w:val="29"/>
  </w:num>
  <w:num w:numId="6" w16cid:durableId="87115334">
    <w:abstractNumId w:val="26"/>
  </w:num>
  <w:num w:numId="7" w16cid:durableId="1628196963">
    <w:abstractNumId w:val="13"/>
  </w:num>
  <w:num w:numId="8" w16cid:durableId="1933854976">
    <w:abstractNumId w:val="16"/>
  </w:num>
  <w:num w:numId="9" w16cid:durableId="1490439518">
    <w:abstractNumId w:val="24"/>
  </w:num>
  <w:num w:numId="10" w16cid:durableId="661350342">
    <w:abstractNumId w:val="8"/>
  </w:num>
  <w:num w:numId="11" w16cid:durableId="142284083">
    <w:abstractNumId w:val="7"/>
  </w:num>
  <w:num w:numId="12" w16cid:durableId="1575386988">
    <w:abstractNumId w:val="18"/>
  </w:num>
  <w:num w:numId="13" w16cid:durableId="1497921979">
    <w:abstractNumId w:val="21"/>
  </w:num>
  <w:num w:numId="14" w16cid:durableId="1624117435">
    <w:abstractNumId w:val="30"/>
  </w:num>
  <w:num w:numId="15" w16cid:durableId="688339783">
    <w:abstractNumId w:val="1"/>
  </w:num>
  <w:num w:numId="16" w16cid:durableId="522980149">
    <w:abstractNumId w:val="0"/>
  </w:num>
  <w:num w:numId="17" w16cid:durableId="57873567">
    <w:abstractNumId w:val="11"/>
  </w:num>
  <w:num w:numId="18" w16cid:durableId="1891262656">
    <w:abstractNumId w:val="20"/>
  </w:num>
  <w:num w:numId="19" w16cid:durableId="1658876226">
    <w:abstractNumId w:val="12"/>
  </w:num>
  <w:num w:numId="20" w16cid:durableId="637346437">
    <w:abstractNumId w:val="25"/>
  </w:num>
  <w:num w:numId="21" w16cid:durableId="373508408">
    <w:abstractNumId w:val="32"/>
  </w:num>
  <w:num w:numId="22" w16cid:durableId="1492141871">
    <w:abstractNumId w:val="22"/>
  </w:num>
  <w:num w:numId="23" w16cid:durableId="838618795">
    <w:abstractNumId w:val="5"/>
  </w:num>
  <w:num w:numId="24" w16cid:durableId="2026327175">
    <w:abstractNumId w:val="19"/>
  </w:num>
  <w:num w:numId="25" w16cid:durableId="1217279925">
    <w:abstractNumId w:val="23"/>
  </w:num>
  <w:num w:numId="26" w16cid:durableId="1605074118">
    <w:abstractNumId w:val="28"/>
  </w:num>
  <w:num w:numId="27" w16cid:durableId="683897400">
    <w:abstractNumId w:val="31"/>
  </w:num>
  <w:num w:numId="28" w16cid:durableId="335033039">
    <w:abstractNumId w:val="33"/>
  </w:num>
  <w:num w:numId="29" w16cid:durableId="837812365">
    <w:abstractNumId w:val="14"/>
  </w:num>
  <w:num w:numId="30" w16cid:durableId="119766089">
    <w:abstractNumId w:val="9"/>
  </w:num>
  <w:num w:numId="31" w16cid:durableId="2073501556">
    <w:abstractNumId w:val="17"/>
  </w:num>
  <w:num w:numId="32" w16cid:durableId="911039449">
    <w:abstractNumId w:val="4"/>
  </w:num>
  <w:num w:numId="33" w16cid:durableId="1558930606">
    <w:abstractNumId w:val="15"/>
  </w:num>
  <w:num w:numId="34" w16cid:durableId="669986220">
    <w:abstractNumId w:val="10"/>
  </w:num>
  <w:num w:numId="35" w16cid:durableId="1337659218">
    <w:abstractNumId w:val="2"/>
  </w:num>
  <w:num w:numId="36" w16cid:durableId="1937403903">
    <w:abstractNumId w:val="6"/>
  </w:num>
  <w:num w:numId="37" w16cid:durableId="2103329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8F0"/>
    <w:rsid w:val="00004124"/>
    <w:rsid w:val="00006B89"/>
    <w:rsid w:val="00012513"/>
    <w:rsid w:val="000126C4"/>
    <w:rsid w:val="00023941"/>
    <w:rsid w:val="00025755"/>
    <w:rsid w:val="00025F24"/>
    <w:rsid w:val="00031B5B"/>
    <w:rsid w:val="00034379"/>
    <w:rsid w:val="00034981"/>
    <w:rsid w:val="00036F8B"/>
    <w:rsid w:val="00037241"/>
    <w:rsid w:val="00046639"/>
    <w:rsid w:val="00046F84"/>
    <w:rsid w:val="00054DB9"/>
    <w:rsid w:val="00062A28"/>
    <w:rsid w:val="00071F09"/>
    <w:rsid w:val="0008145A"/>
    <w:rsid w:val="00083115"/>
    <w:rsid w:val="00087376"/>
    <w:rsid w:val="0009205D"/>
    <w:rsid w:val="00092903"/>
    <w:rsid w:val="00095362"/>
    <w:rsid w:val="00097BBE"/>
    <w:rsid w:val="000A584F"/>
    <w:rsid w:val="000A73CD"/>
    <w:rsid w:val="000B3A82"/>
    <w:rsid w:val="000B7392"/>
    <w:rsid w:val="000C1D8B"/>
    <w:rsid w:val="000C35D4"/>
    <w:rsid w:val="000C46E0"/>
    <w:rsid w:val="000E01B9"/>
    <w:rsid w:val="000E170F"/>
    <w:rsid w:val="000E48BF"/>
    <w:rsid w:val="000E49D3"/>
    <w:rsid w:val="000F325A"/>
    <w:rsid w:val="000F3C07"/>
    <w:rsid w:val="000F7D43"/>
    <w:rsid w:val="00105B35"/>
    <w:rsid w:val="00106B07"/>
    <w:rsid w:val="00116959"/>
    <w:rsid w:val="00116BBD"/>
    <w:rsid w:val="00121AF1"/>
    <w:rsid w:val="001222C1"/>
    <w:rsid w:val="00124FE5"/>
    <w:rsid w:val="001258B1"/>
    <w:rsid w:val="00131F7B"/>
    <w:rsid w:val="001322E0"/>
    <w:rsid w:val="001341C4"/>
    <w:rsid w:val="00134A08"/>
    <w:rsid w:val="001475B9"/>
    <w:rsid w:val="00153FBA"/>
    <w:rsid w:val="00165E6E"/>
    <w:rsid w:val="00166A41"/>
    <w:rsid w:val="00173393"/>
    <w:rsid w:val="00174302"/>
    <w:rsid w:val="00174B18"/>
    <w:rsid w:val="001805D6"/>
    <w:rsid w:val="00181D1C"/>
    <w:rsid w:val="00184479"/>
    <w:rsid w:val="00192BB4"/>
    <w:rsid w:val="0019426A"/>
    <w:rsid w:val="001957FE"/>
    <w:rsid w:val="001A1F58"/>
    <w:rsid w:val="001A21EC"/>
    <w:rsid w:val="001A7DFF"/>
    <w:rsid w:val="001C2848"/>
    <w:rsid w:val="001C37DE"/>
    <w:rsid w:val="001C4432"/>
    <w:rsid w:val="001C7164"/>
    <w:rsid w:val="001C7A63"/>
    <w:rsid w:val="001D14DA"/>
    <w:rsid w:val="001E1603"/>
    <w:rsid w:val="001E1E19"/>
    <w:rsid w:val="001E4CD1"/>
    <w:rsid w:val="001F0101"/>
    <w:rsid w:val="00205232"/>
    <w:rsid w:val="002058F6"/>
    <w:rsid w:val="0021422B"/>
    <w:rsid w:val="002217B0"/>
    <w:rsid w:val="00230686"/>
    <w:rsid w:val="002330A2"/>
    <w:rsid w:val="00233E4C"/>
    <w:rsid w:val="00245710"/>
    <w:rsid w:val="00246982"/>
    <w:rsid w:val="00250E41"/>
    <w:rsid w:val="00255117"/>
    <w:rsid w:val="00262B7B"/>
    <w:rsid w:val="00266541"/>
    <w:rsid w:val="00266BDA"/>
    <w:rsid w:val="00267D7A"/>
    <w:rsid w:val="002717BB"/>
    <w:rsid w:val="002757BF"/>
    <w:rsid w:val="00275CE1"/>
    <w:rsid w:val="00277AC3"/>
    <w:rsid w:val="00280FFE"/>
    <w:rsid w:val="002837BF"/>
    <w:rsid w:val="00286541"/>
    <w:rsid w:val="00290E95"/>
    <w:rsid w:val="00296833"/>
    <w:rsid w:val="002A4B7B"/>
    <w:rsid w:val="002A554C"/>
    <w:rsid w:val="002A614A"/>
    <w:rsid w:val="002A65AA"/>
    <w:rsid w:val="002B7E54"/>
    <w:rsid w:val="002C2496"/>
    <w:rsid w:val="002C72BD"/>
    <w:rsid w:val="002D13CF"/>
    <w:rsid w:val="002D2D78"/>
    <w:rsid w:val="002E3534"/>
    <w:rsid w:val="002E3D1D"/>
    <w:rsid w:val="002F6309"/>
    <w:rsid w:val="002F63C6"/>
    <w:rsid w:val="0032374A"/>
    <w:rsid w:val="0032636D"/>
    <w:rsid w:val="003272B8"/>
    <w:rsid w:val="00332DA0"/>
    <w:rsid w:val="00343251"/>
    <w:rsid w:val="003443FB"/>
    <w:rsid w:val="00351CE2"/>
    <w:rsid w:val="00353148"/>
    <w:rsid w:val="003608FD"/>
    <w:rsid w:val="0036197C"/>
    <w:rsid w:val="003632A5"/>
    <w:rsid w:val="003666CB"/>
    <w:rsid w:val="0037196C"/>
    <w:rsid w:val="00372A3F"/>
    <w:rsid w:val="00372E14"/>
    <w:rsid w:val="0037574C"/>
    <w:rsid w:val="003818F0"/>
    <w:rsid w:val="00386F48"/>
    <w:rsid w:val="003875F1"/>
    <w:rsid w:val="0039531B"/>
    <w:rsid w:val="003966C0"/>
    <w:rsid w:val="00397785"/>
    <w:rsid w:val="003B2062"/>
    <w:rsid w:val="003B44C0"/>
    <w:rsid w:val="003B4F0E"/>
    <w:rsid w:val="003C0C8C"/>
    <w:rsid w:val="003C3021"/>
    <w:rsid w:val="003C424A"/>
    <w:rsid w:val="003C61F6"/>
    <w:rsid w:val="003C76FF"/>
    <w:rsid w:val="003C7CE5"/>
    <w:rsid w:val="003D5AB9"/>
    <w:rsid w:val="003E1031"/>
    <w:rsid w:val="004144E6"/>
    <w:rsid w:val="00414C08"/>
    <w:rsid w:val="00424503"/>
    <w:rsid w:val="004249D8"/>
    <w:rsid w:val="004274D4"/>
    <w:rsid w:val="00427F95"/>
    <w:rsid w:val="004324A6"/>
    <w:rsid w:val="00435E36"/>
    <w:rsid w:val="00440701"/>
    <w:rsid w:val="00444C88"/>
    <w:rsid w:val="00450885"/>
    <w:rsid w:val="004651B3"/>
    <w:rsid w:val="00465212"/>
    <w:rsid w:val="00472161"/>
    <w:rsid w:val="004757C1"/>
    <w:rsid w:val="00475F5C"/>
    <w:rsid w:val="00482AD6"/>
    <w:rsid w:val="00483975"/>
    <w:rsid w:val="00483F41"/>
    <w:rsid w:val="004861AE"/>
    <w:rsid w:val="00490374"/>
    <w:rsid w:val="0049075B"/>
    <w:rsid w:val="0049322E"/>
    <w:rsid w:val="004A3000"/>
    <w:rsid w:val="004A62F4"/>
    <w:rsid w:val="004B5D59"/>
    <w:rsid w:val="004B6F7D"/>
    <w:rsid w:val="004C0E23"/>
    <w:rsid w:val="004C322E"/>
    <w:rsid w:val="004C5A20"/>
    <w:rsid w:val="004C5D06"/>
    <w:rsid w:val="004D2399"/>
    <w:rsid w:val="004D628F"/>
    <w:rsid w:val="004E1CF0"/>
    <w:rsid w:val="004E5F55"/>
    <w:rsid w:val="004E66A4"/>
    <w:rsid w:val="004E67DF"/>
    <w:rsid w:val="004E6983"/>
    <w:rsid w:val="004F6BFD"/>
    <w:rsid w:val="0050061D"/>
    <w:rsid w:val="005011ED"/>
    <w:rsid w:val="00506F46"/>
    <w:rsid w:val="00507F40"/>
    <w:rsid w:val="00512619"/>
    <w:rsid w:val="005162E9"/>
    <w:rsid w:val="00516DBA"/>
    <w:rsid w:val="00520CD7"/>
    <w:rsid w:val="005210D3"/>
    <w:rsid w:val="00527579"/>
    <w:rsid w:val="00532505"/>
    <w:rsid w:val="0053429D"/>
    <w:rsid w:val="0053611F"/>
    <w:rsid w:val="0054106B"/>
    <w:rsid w:val="00541FBF"/>
    <w:rsid w:val="00542068"/>
    <w:rsid w:val="00544295"/>
    <w:rsid w:val="00546508"/>
    <w:rsid w:val="00547475"/>
    <w:rsid w:val="005551DC"/>
    <w:rsid w:val="00555727"/>
    <w:rsid w:val="005558A7"/>
    <w:rsid w:val="00570C34"/>
    <w:rsid w:val="00570C83"/>
    <w:rsid w:val="00573825"/>
    <w:rsid w:val="005769BC"/>
    <w:rsid w:val="005773C8"/>
    <w:rsid w:val="00580134"/>
    <w:rsid w:val="0058568A"/>
    <w:rsid w:val="00597E7D"/>
    <w:rsid w:val="005A0F5E"/>
    <w:rsid w:val="005B3A5F"/>
    <w:rsid w:val="005C159F"/>
    <w:rsid w:val="005C6112"/>
    <w:rsid w:val="005C7A53"/>
    <w:rsid w:val="005D28F2"/>
    <w:rsid w:val="005D5058"/>
    <w:rsid w:val="005E0A4B"/>
    <w:rsid w:val="005E0A5A"/>
    <w:rsid w:val="005E300E"/>
    <w:rsid w:val="005F1C70"/>
    <w:rsid w:val="005F2E10"/>
    <w:rsid w:val="005F32DE"/>
    <w:rsid w:val="00603FA7"/>
    <w:rsid w:val="00607C87"/>
    <w:rsid w:val="0061077B"/>
    <w:rsid w:val="00617CE0"/>
    <w:rsid w:val="00620933"/>
    <w:rsid w:val="00624892"/>
    <w:rsid w:val="006360AC"/>
    <w:rsid w:val="00641A78"/>
    <w:rsid w:val="00643367"/>
    <w:rsid w:val="00643B3D"/>
    <w:rsid w:val="00646384"/>
    <w:rsid w:val="00654110"/>
    <w:rsid w:val="00655291"/>
    <w:rsid w:val="00656189"/>
    <w:rsid w:val="006641FD"/>
    <w:rsid w:val="00665B04"/>
    <w:rsid w:val="0067090A"/>
    <w:rsid w:val="00680C2F"/>
    <w:rsid w:val="00682D52"/>
    <w:rsid w:val="00683690"/>
    <w:rsid w:val="00687C00"/>
    <w:rsid w:val="00687D2E"/>
    <w:rsid w:val="006A20C8"/>
    <w:rsid w:val="006A2447"/>
    <w:rsid w:val="006B11D6"/>
    <w:rsid w:val="006B7B7D"/>
    <w:rsid w:val="006C1EAB"/>
    <w:rsid w:val="006C2E41"/>
    <w:rsid w:val="006C40EA"/>
    <w:rsid w:val="006C7EED"/>
    <w:rsid w:val="006D0B7E"/>
    <w:rsid w:val="006D420D"/>
    <w:rsid w:val="006D4578"/>
    <w:rsid w:val="006E2941"/>
    <w:rsid w:val="006E2C33"/>
    <w:rsid w:val="00701D50"/>
    <w:rsid w:val="007033CD"/>
    <w:rsid w:val="00707EBE"/>
    <w:rsid w:val="0071164F"/>
    <w:rsid w:val="007145A0"/>
    <w:rsid w:val="00723F7F"/>
    <w:rsid w:val="00727C6E"/>
    <w:rsid w:val="007318E5"/>
    <w:rsid w:val="00732830"/>
    <w:rsid w:val="00732FA3"/>
    <w:rsid w:val="007345A1"/>
    <w:rsid w:val="007400BC"/>
    <w:rsid w:val="00741583"/>
    <w:rsid w:val="00745E1A"/>
    <w:rsid w:val="00750FBE"/>
    <w:rsid w:val="00754AF0"/>
    <w:rsid w:val="00754B7C"/>
    <w:rsid w:val="007572D7"/>
    <w:rsid w:val="00757FCE"/>
    <w:rsid w:val="00764C6A"/>
    <w:rsid w:val="0077449D"/>
    <w:rsid w:val="00774CF0"/>
    <w:rsid w:val="0078316A"/>
    <w:rsid w:val="007849F9"/>
    <w:rsid w:val="00785F5A"/>
    <w:rsid w:val="00787543"/>
    <w:rsid w:val="00790186"/>
    <w:rsid w:val="007919D0"/>
    <w:rsid w:val="007A4010"/>
    <w:rsid w:val="007B06EC"/>
    <w:rsid w:val="007B5F8A"/>
    <w:rsid w:val="007C1287"/>
    <w:rsid w:val="007D1A12"/>
    <w:rsid w:val="007E4D81"/>
    <w:rsid w:val="007E5AB2"/>
    <w:rsid w:val="007E77B3"/>
    <w:rsid w:val="007F2696"/>
    <w:rsid w:val="00814DA1"/>
    <w:rsid w:val="00817A5C"/>
    <w:rsid w:val="00822C75"/>
    <w:rsid w:val="00831A08"/>
    <w:rsid w:val="0083319B"/>
    <w:rsid w:val="00837DDE"/>
    <w:rsid w:val="008407E6"/>
    <w:rsid w:val="00842B82"/>
    <w:rsid w:val="0084581F"/>
    <w:rsid w:val="00846F23"/>
    <w:rsid w:val="008473E2"/>
    <w:rsid w:val="0085274F"/>
    <w:rsid w:val="00855B4B"/>
    <w:rsid w:val="00861712"/>
    <w:rsid w:val="00864892"/>
    <w:rsid w:val="00870C2A"/>
    <w:rsid w:val="00872159"/>
    <w:rsid w:val="008751E9"/>
    <w:rsid w:val="008765EF"/>
    <w:rsid w:val="008805AC"/>
    <w:rsid w:val="00881C0F"/>
    <w:rsid w:val="008825B8"/>
    <w:rsid w:val="00884340"/>
    <w:rsid w:val="00884EF3"/>
    <w:rsid w:val="00885CED"/>
    <w:rsid w:val="0089194C"/>
    <w:rsid w:val="0089289C"/>
    <w:rsid w:val="00896B62"/>
    <w:rsid w:val="0089715A"/>
    <w:rsid w:val="008A305A"/>
    <w:rsid w:val="008A618D"/>
    <w:rsid w:val="008B4EBD"/>
    <w:rsid w:val="008B75E9"/>
    <w:rsid w:val="008C78DA"/>
    <w:rsid w:val="008E2322"/>
    <w:rsid w:val="008E51B9"/>
    <w:rsid w:val="008E5840"/>
    <w:rsid w:val="008F1F6C"/>
    <w:rsid w:val="008F2AF7"/>
    <w:rsid w:val="008F34A3"/>
    <w:rsid w:val="008F5C51"/>
    <w:rsid w:val="008F7ACA"/>
    <w:rsid w:val="008F7EC4"/>
    <w:rsid w:val="009001AD"/>
    <w:rsid w:val="00905C96"/>
    <w:rsid w:val="009204DB"/>
    <w:rsid w:val="00920619"/>
    <w:rsid w:val="0092242F"/>
    <w:rsid w:val="00934B53"/>
    <w:rsid w:val="00935459"/>
    <w:rsid w:val="0093555A"/>
    <w:rsid w:val="009365F2"/>
    <w:rsid w:val="009432FE"/>
    <w:rsid w:val="00943C76"/>
    <w:rsid w:val="00945B72"/>
    <w:rsid w:val="0095600A"/>
    <w:rsid w:val="00962F72"/>
    <w:rsid w:val="00965ABE"/>
    <w:rsid w:val="00965B10"/>
    <w:rsid w:val="00966579"/>
    <w:rsid w:val="00974B16"/>
    <w:rsid w:val="00985596"/>
    <w:rsid w:val="009B0071"/>
    <w:rsid w:val="009B2FC1"/>
    <w:rsid w:val="009C0CD5"/>
    <w:rsid w:val="009C11D4"/>
    <w:rsid w:val="009C323F"/>
    <w:rsid w:val="009D5184"/>
    <w:rsid w:val="009D7948"/>
    <w:rsid w:val="009E0E72"/>
    <w:rsid w:val="009E2885"/>
    <w:rsid w:val="009F31DF"/>
    <w:rsid w:val="009F3E11"/>
    <w:rsid w:val="00A002B5"/>
    <w:rsid w:val="00A03A78"/>
    <w:rsid w:val="00A05AC6"/>
    <w:rsid w:val="00A13E9B"/>
    <w:rsid w:val="00A2158C"/>
    <w:rsid w:val="00A27634"/>
    <w:rsid w:val="00A31392"/>
    <w:rsid w:val="00A3672E"/>
    <w:rsid w:val="00A4377A"/>
    <w:rsid w:val="00A45A60"/>
    <w:rsid w:val="00A512EC"/>
    <w:rsid w:val="00A54B6A"/>
    <w:rsid w:val="00A61D24"/>
    <w:rsid w:val="00A6397D"/>
    <w:rsid w:val="00A652FF"/>
    <w:rsid w:val="00A67202"/>
    <w:rsid w:val="00A72BB4"/>
    <w:rsid w:val="00A750DB"/>
    <w:rsid w:val="00A76231"/>
    <w:rsid w:val="00A7714A"/>
    <w:rsid w:val="00A83AF7"/>
    <w:rsid w:val="00A94DC1"/>
    <w:rsid w:val="00A9756E"/>
    <w:rsid w:val="00AA4221"/>
    <w:rsid w:val="00AB5609"/>
    <w:rsid w:val="00AC39E2"/>
    <w:rsid w:val="00AC6E69"/>
    <w:rsid w:val="00AD0B93"/>
    <w:rsid w:val="00AD2CEF"/>
    <w:rsid w:val="00AE0747"/>
    <w:rsid w:val="00AE736D"/>
    <w:rsid w:val="00AE7DB1"/>
    <w:rsid w:val="00B0154C"/>
    <w:rsid w:val="00B07658"/>
    <w:rsid w:val="00B12A2F"/>
    <w:rsid w:val="00B20D9E"/>
    <w:rsid w:val="00B22954"/>
    <w:rsid w:val="00B27190"/>
    <w:rsid w:val="00B300C7"/>
    <w:rsid w:val="00B325AD"/>
    <w:rsid w:val="00B372AA"/>
    <w:rsid w:val="00B41C26"/>
    <w:rsid w:val="00B550B9"/>
    <w:rsid w:val="00B56500"/>
    <w:rsid w:val="00B627F0"/>
    <w:rsid w:val="00B67FD2"/>
    <w:rsid w:val="00B73CF8"/>
    <w:rsid w:val="00B74DE1"/>
    <w:rsid w:val="00B7751D"/>
    <w:rsid w:val="00B821D5"/>
    <w:rsid w:val="00B83B13"/>
    <w:rsid w:val="00B85F8C"/>
    <w:rsid w:val="00BA0328"/>
    <w:rsid w:val="00BA15CF"/>
    <w:rsid w:val="00BB06E9"/>
    <w:rsid w:val="00BB1093"/>
    <w:rsid w:val="00BB4704"/>
    <w:rsid w:val="00BC04A0"/>
    <w:rsid w:val="00BC1A95"/>
    <w:rsid w:val="00BC37F3"/>
    <w:rsid w:val="00BC6CCA"/>
    <w:rsid w:val="00BD577C"/>
    <w:rsid w:val="00BE154B"/>
    <w:rsid w:val="00BE3DE6"/>
    <w:rsid w:val="00BE55A3"/>
    <w:rsid w:val="00BF2BFE"/>
    <w:rsid w:val="00BF6F20"/>
    <w:rsid w:val="00C035AE"/>
    <w:rsid w:val="00C03E4C"/>
    <w:rsid w:val="00C123A8"/>
    <w:rsid w:val="00C2281D"/>
    <w:rsid w:val="00C23591"/>
    <w:rsid w:val="00C24FE8"/>
    <w:rsid w:val="00C26853"/>
    <w:rsid w:val="00C30A3F"/>
    <w:rsid w:val="00C35305"/>
    <w:rsid w:val="00C3693B"/>
    <w:rsid w:val="00C424DF"/>
    <w:rsid w:val="00C67F2B"/>
    <w:rsid w:val="00C816D0"/>
    <w:rsid w:val="00C8290C"/>
    <w:rsid w:val="00C91EF9"/>
    <w:rsid w:val="00C949D1"/>
    <w:rsid w:val="00C95084"/>
    <w:rsid w:val="00C9517A"/>
    <w:rsid w:val="00C97887"/>
    <w:rsid w:val="00CA3874"/>
    <w:rsid w:val="00CA46DE"/>
    <w:rsid w:val="00CB26F2"/>
    <w:rsid w:val="00CB3148"/>
    <w:rsid w:val="00CC31FF"/>
    <w:rsid w:val="00CD1D67"/>
    <w:rsid w:val="00CD256E"/>
    <w:rsid w:val="00CD4925"/>
    <w:rsid w:val="00CD6AE9"/>
    <w:rsid w:val="00CD6C4C"/>
    <w:rsid w:val="00CE0B6E"/>
    <w:rsid w:val="00CE25E6"/>
    <w:rsid w:val="00CE51DB"/>
    <w:rsid w:val="00CF19C5"/>
    <w:rsid w:val="00CF1A57"/>
    <w:rsid w:val="00CF2268"/>
    <w:rsid w:val="00CF4822"/>
    <w:rsid w:val="00CF5EA1"/>
    <w:rsid w:val="00CF6010"/>
    <w:rsid w:val="00CF6BE3"/>
    <w:rsid w:val="00D01B68"/>
    <w:rsid w:val="00D0545A"/>
    <w:rsid w:val="00D07D34"/>
    <w:rsid w:val="00D1012A"/>
    <w:rsid w:val="00D220FD"/>
    <w:rsid w:val="00D24B3B"/>
    <w:rsid w:val="00D33D3A"/>
    <w:rsid w:val="00D40250"/>
    <w:rsid w:val="00D40FE3"/>
    <w:rsid w:val="00D442A5"/>
    <w:rsid w:val="00D612CE"/>
    <w:rsid w:val="00D64497"/>
    <w:rsid w:val="00D65F42"/>
    <w:rsid w:val="00D86073"/>
    <w:rsid w:val="00D8616D"/>
    <w:rsid w:val="00D914AB"/>
    <w:rsid w:val="00D93573"/>
    <w:rsid w:val="00DA0ECD"/>
    <w:rsid w:val="00DA1C2E"/>
    <w:rsid w:val="00DA3FE1"/>
    <w:rsid w:val="00DA5241"/>
    <w:rsid w:val="00DA550E"/>
    <w:rsid w:val="00DC1ACD"/>
    <w:rsid w:val="00DC40B6"/>
    <w:rsid w:val="00DC7272"/>
    <w:rsid w:val="00DD0BCB"/>
    <w:rsid w:val="00DD3E3D"/>
    <w:rsid w:val="00DD58EE"/>
    <w:rsid w:val="00DD6F8C"/>
    <w:rsid w:val="00DD7337"/>
    <w:rsid w:val="00DD78AA"/>
    <w:rsid w:val="00DE3C3A"/>
    <w:rsid w:val="00DF356B"/>
    <w:rsid w:val="00DF4814"/>
    <w:rsid w:val="00DF4B1D"/>
    <w:rsid w:val="00DF5D56"/>
    <w:rsid w:val="00DF619C"/>
    <w:rsid w:val="00DF7D71"/>
    <w:rsid w:val="00E05FD7"/>
    <w:rsid w:val="00E073DA"/>
    <w:rsid w:val="00E07D10"/>
    <w:rsid w:val="00E11B20"/>
    <w:rsid w:val="00E1277A"/>
    <w:rsid w:val="00E1715A"/>
    <w:rsid w:val="00E2440F"/>
    <w:rsid w:val="00E36CB5"/>
    <w:rsid w:val="00E41ACA"/>
    <w:rsid w:val="00E43954"/>
    <w:rsid w:val="00E501B1"/>
    <w:rsid w:val="00E50C2D"/>
    <w:rsid w:val="00E56650"/>
    <w:rsid w:val="00E635FB"/>
    <w:rsid w:val="00E72BB1"/>
    <w:rsid w:val="00E73CB5"/>
    <w:rsid w:val="00E77788"/>
    <w:rsid w:val="00E779D5"/>
    <w:rsid w:val="00E77A72"/>
    <w:rsid w:val="00E857EC"/>
    <w:rsid w:val="00E87966"/>
    <w:rsid w:val="00E92B9E"/>
    <w:rsid w:val="00E95CC4"/>
    <w:rsid w:val="00E96801"/>
    <w:rsid w:val="00E96CB5"/>
    <w:rsid w:val="00EA0D33"/>
    <w:rsid w:val="00EA2893"/>
    <w:rsid w:val="00EA6822"/>
    <w:rsid w:val="00EB05F4"/>
    <w:rsid w:val="00EB362D"/>
    <w:rsid w:val="00EB3ED1"/>
    <w:rsid w:val="00EC0246"/>
    <w:rsid w:val="00EC279A"/>
    <w:rsid w:val="00EC313D"/>
    <w:rsid w:val="00EC5075"/>
    <w:rsid w:val="00ED5FF0"/>
    <w:rsid w:val="00ED6688"/>
    <w:rsid w:val="00EE1DEE"/>
    <w:rsid w:val="00EE69E9"/>
    <w:rsid w:val="00EE77DC"/>
    <w:rsid w:val="00F038B4"/>
    <w:rsid w:val="00F11AAC"/>
    <w:rsid w:val="00F1297A"/>
    <w:rsid w:val="00F12F14"/>
    <w:rsid w:val="00F15F66"/>
    <w:rsid w:val="00F2354A"/>
    <w:rsid w:val="00F24D36"/>
    <w:rsid w:val="00F258AE"/>
    <w:rsid w:val="00F31686"/>
    <w:rsid w:val="00F32F9A"/>
    <w:rsid w:val="00F33072"/>
    <w:rsid w:val="00F340BF"/>
    <w:rsid w:val="00F3721C"/>
    <w:rsid w:val="00F5096F"/>
    <w:rsid w:val="00F5150A"/>
    <w:rsid w:val="00F60C03"/>
    <w:rsid w:val="00F75C17"/>
    <w:rsid w:val="00F81984"/>
    <w:rsid w:val="00F819E6"/>
    <w:rsid w:val="00F85452"/>
    <w:rsid w:val="00F9243B"/>
    <w:rsid w:val="00F93D8D"/>
    <w:rsid w:val="00F9738D"/>
    <w:rsid w:val="00FA1BD0"/>
    <w:rsid w:val="00FA28D1"/>
    <w:rsid w:val="00FA3743"/>
    <w:rsid w:val="00FB1BCD"/>
    <w:rsid w:val="00FB4B0B"/>
    <w:rsid w:val="00FB738A"/>
    <w:rsid w:val="00FC2A4E"/>
    <w:rsid w:val="00FC458A"/>
    <w:rsid w:val="00FC6BC5"/>
    <w:rsid w:val="00FD2780"/>
    <w:rsid w:val="00FD2D69"/>
    <w:rsid w:val="00FD5A21"/>
    <w:rsid w:val="00FD63C7"/>
    <w:rsid w:val="00FD794A"/>
    <w:rsid w:val="00FD7C83"/>
    <w:rsid w:val="00FE7AA2"/>
    <w:rsid w:val="00FF1295"/>
    <w:rsid w:val="00FF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D5B5"/>
  <w15:docId w15:val="{DEEE2FB0-5091-4EB0-B758-E54D8663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6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B627F0"/>
    <w:pPr>
      <w:keepNext/>
      <w:numPr>
        <w:numId w:val="4"/>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Normal"/>
    <w:link w:val="Heading2Char"/>
    <w:uiPriority w:val="9"/>
    <w:semiHidden/>
    <w:unhideWhenUsed/>
    <w:qFormat/>
    <w:rsid w:val="00B627F0"/>
    <w:pPr>
      <w:keepNext/>
      <w:numPr>
        <w:ilvl w:val="1"/>
        <w:numId w:val="4"/>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semiHidden/>
    <w:unhideWhenUsed/>
    <w:qFormat/>
    <w:rsid w:val="00B627F0"/>
    <w:pPr>
      <w:keepNext/>
      <w:numPr>
        <w:ilvl w:val="2"/>
        <w:numId w:val="4"/>
      </w:numPr>
      <w:spacing w:before="120" w:after="120" w:line="240" w:lineRule="auto"/>
      <w:jc w:val="both"/>
      <w:outlineLvl w:val="2"/>
    </w:pPr>
    <w:rPr>
      <w:rFonts w:ascii="Times New Roman" w:eastAsia="Times New Roman" w:hAnsi="Times New Roman" w:cs="Times New Roman"/>
      <w:bCs/>
      <w:i/>
      <w:sz w:val="24"/>
      <w:szCs w:val="20"/>
    </w:rPr>
  </w:style>
  <w:style w:type="paragraph" w:styleId="Heading4">
    <w:name w:val="heading 4"/>
    <w:basedOn w:val="Normal"/>
    <w:next w:val="Normal"/>
    <w:link w:val="Heading4Char"/>
    <w:uiPriority w:val="9"/>
    <w:semiHidden/>
    <w:unhideWhenUsed/>
    <w:qFormat/>
    <w:rsid w:val="00B627F0"/>
    <w:pPr>
      <w:keepNext/>
      <w:tabs>
        <w:tab w:val="num" w:pos="850"/>
      </w:tabs>
      <w:spacing w:before="120" w:after="120" w:line="240" w:lineRule="auto"/>
      <w:ind w:left="850" w:hanging="850"/>
      <w:jc w:val="both"/>
      <w:outlineLvl w:val="3"/>
    </w:pPr>
    <w:rPr>
      <w:rFonts w:ascii="Times New Roman" w:eastAsia="Times New Roman" w:hAnsi="Times New Roman" w:cs="Times New Roman"/>
      <w:bCs/>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27F0"/>
    <w:pPr>
      <w:spacing w:after="200" w:line="276" w:lineRule="auto"/>
      <w:jc w:val="both"/>
    </w:pPr>
    <w:rPr>
      <w:rFonts w:ascii="Times New Roman" w:hAnsi="Times New Roman"/>
      <w:sz w:val="24"/>
      <w:szCs w:val="22"/>
      <w:lang w:val="en-GB" w:eastAsia="en-GB"/>
    </w:rPr>
  </w:style>
  <w:style w:type="paragraph" w:styleId="ListParagraph">
    <w:name w:val="List Paragraph"/>
    <w:basedOn w:val="Normal"/>
    <w:uiPriority w:val="34"/>
    <w:qFormat/>
    <w:rsid w:val="00B627F0"/>
    <w:pPr>
      <w:spacing w:before="120" w:after="120" w:line="276" w:lineRule="auto"/>
      <w:ind w:left="720"/>
      <w:contextualSpacing/>
      <w:jc w:val="both"/>
    </w:pPr>
    <w:rPr>
      <w:rFonts w:ascii="Verdana" w:eastAsia="Calibri" w:hAnsi="Verdana" w:cs="Times New Roman"/>
      <w:sz w:val="20"/>
      <w:szCs w:val="24"/>
      <w:lang w:val="hr-HR" w:eastAsia="en-GB"/>
    </w:rPr>
  </w:style>
  <w:style w:type="character" w:customStyle="1" w:styleId="Heading1Char">
    <w:name w:val="Heading 1 Char"/>
    <w:link w:val="Heading1"/>
    <w:uiPriority w:val="9"/>
    <w:rsid w:val="00B627F0"/>
    <w:rPr>
      <w:rFonts w:ascii="Times New Roman" w:eastAsia="Times New Roman" w:hAnsi="Times New Roman"/>
      <w:b/>
      <w:bCs/>
      <w:smallCaps/>
      <w:sz w:val="24"/>
      <w:szCs w:val="28"/>
    </w:rPr>
  </w:style>
  <w:style w:type="character" w:customStyle="1" w:styleId="Heading2Char">
    <w:name w:val="Heading 2 Char"/>
    <w:link w:val="Heading2"/>
    <w:uiPriority w:val="9"/>
    <w:semiHidden/>
    <w:rsid w:val="00B627F0"/>
    <w:rPr>
      <w:rFonts w:ascii="Times New Roman" w:eastAsia="Times New Roman" w:hAnsi="Times New Roman"/>
      <w:b/>
      <w:bCs/>
      <w:sz w:val="24"/>
      <w:szCs w:val="26"/>
    </w:rPr>
  </w:style>
  <w:style w:type="character" w:customStyle="1" w:styleId="Heading3Char">
    <w:name w:val="Heading 3 Char"/>
    <w:link w:val="Heading3"/>
    <w:uiPriority w:val="9"/>
    <w:semiHidden/>
    <w:rsid w:val="00B627F0"/>
    <w:rPr>
      <w:rFonts w:ascii="Times New Roman" w:eastAsia="Times New Roman" w:hAnsi="Times New Roman"/>
      <w:bCs/>
      <w:i/>
      <w:sz w:val="24"/>
    </w:rPr>
  </w:style>
  <w:style w:type="character" w:customStyle="1" w:styleId="Heading4Char">
    <w:name w:val="Heading 4 Char"/>
    <w:link w:val="Heading4"/>
    <w:uiPriority w:val="9"/>
    <w:semiHidden/>
    <w:rsid w:val="00B627F0"/>
    <w:rPr>
      <w:rFonts w:ascii="Times New Roman" w:eastAsia="Times New Roman" w:hAnsi="Times New Roman"/>
      <w:bCs/>
      <w:iCs/>
      <w:sz w:val="24"/>
    </w:rPr>
  </w:style>
  <w:style w:type="paragraph" w:styleId="Caption">
    <w:name w:val="caption"/>
    <w:basedOn w:val="Normal"/>
    <w:next w:val="Normal"/>
    <w:uiPriority w:val="35"/>
    <w:semiHidden/>
    <w:unhideWhenUsed/>
    <w:qFormat/>
    <w:rsid w:val="00B627F0"/>
    <w:pPr>
      <w:spacing w:after="200" w:line="240" w:lineRule="auto"/>
      <w:jc w:val="both"/>
    </w:pPr>
    <w:rPr>
      <w:rFonts w:ascii="Times New Roman" w:eastAsia="Calibri" w:hAnsi="Times New Roman" w:cs="Times New Roman"/>
      <w:b/>
      <w:bCs/>
      <w:color w:val="4F81BD"/>
      <w:sz w:val="18"/>
      <w:szCs w:val="18"/>
      <w:lang w:val="hr-HR" w:eastAsia="en-GB"/>
    </w:rPr>
  </w:style>
  <w:style w:type="paragraph" w:styleId="Title">
    <w:name w:val="Title"/>
    <w:basedOn w:val="Normal"/>
    <w:next w:val="Normal"/>
    <w:link w:val="TitleChar"/>
    <w:uiPriority w:val="10"/>
    <w:qFormat/>
    <w:rsid w:val="00B627F0"/>
    <w:pPr>
      <w:spacing w:before="240" w:after="60" w:line="240" w:lineRule="auto"/>
      <w:jc w:val="center"/>
      <w:outlineLvl w:val="0"/>
    </w:pPr>
    <w:rPr>
      <w:rFonts w:ascii="Cambria" w:eastAsia="Times New Roman" w:hAnsi="Cambria" w:cs="Times New Roman"/>
      <w:b/>
      <w:bCs/>
      <w:kern w:val="28"/>
      <w:sz w:val="32"/>
      <w:szCs w:val="32"/>
      <w:lang w:val="en-GB" w:eastAsia="en-GB"/>
    </w:rPr>
  </w:style>
  <w:style w:type="character" w:customStyle="1" w:styleId="TitleChar">
    <w:name w:val="Title Char"/>
    <w:link w:val="Title"/>
    <w:uiPriority w:val="10"/>
    <w:rsid w:val="00B627F0"/>
    <w:rPr>
      <w:rFonts w:ascii="Cambria" w:eastAsia="Times New Roman" w:hAnsi="Cambria"/>
      <w:b/>
      <w:bCs/>
      <w:kern w:val="28"/>
      <w:sz w:val="32"/>
      <w:szCs w:val="32"/>
      <w:lang w:val="en-GB" w:eastAsia="en-GB"/>
    </w:rPr>
  </w:style>
  <w:style w:type="paragraph" w:styleId="TOCHeading">
    <w:name w:val="TOC Heading"/>
    <w:basedOn w:val="Normal"/>
    <w:next w:val="Normal"/>
    <w:uiPriority w:val="39"/>
    <w:semiHidden/>
    <w:unhideWhenUsed/>
    <w:qFormat/>
    <w:rsid w:val="00B627F0"/>
    <w:pPr>
      <w:spacing w:before="120" w:after="240" w:line="240" w:lineRule="auto"/>
      <w:jc w:val="center"/>
    </w:pPr>
    <w:rPr>
      <w:rFonts w:ascii="Times New Roman" w:eastAsia="Calibri" w:hAnsi="Times New Roman" w:cs="Times New Roman"/>
      <w:b/>
      <w:sz w:val="28"/>
      <w:lang w:val="hr-HR" w:eastAsia="en-GB"/>
    </w:rPr>
  </w:style>
  <w:style w:type="paragraph" w:styleId="Header">
    <w:name w:val="header"/>
    <w:basedOn w:val="Normal"/>
    <w:link w:val="HeaderChar"/>
    <w:uiPriority w:val="99"/>
    <w:unhideWhenUsed/>
    <w:rsid w:val="00727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C6E"/>
    <w:rPr>
      <w:rFonts w:asciiTheme="minorHAnsi" w:eastAsiaTheme="minorHAnsi" w:hAnsiTheme="minorHAnsi" w:cstheme="minorBidi"/>
      <w:sz w:val="22"/>
      <w:szCs w:val="22"/>
    </w:rPr>
  </w:style>
  <w:style w:type="paragraph" w:styleId="Footer">
    <w:name w:val="footer"/>
    <w:basedOn w:val="Normal"/>
    <w:link w:val="FooterChar"/>
    <w:uiPriority w:val="99"/>
    <w:unhideWhenUsed/>
    <w:rsid w:val="00727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C6E"/>
    <w:rPr>
      <w:rFonts w:asciiTheme="minorHAnsi" w:eastAsiaTheme="minorHAnsi" w:hAnsiTheme="minorHAnsi" w:cstheme="minorBidi"/>
      <w:sz w:val="22"/>
      <w:szCs w:val="22"/>
    </w:rPr>
  </w:style>
  <w:style w:type="paragraph" w:customStyle="1" w:styleId="Normal1">
    <w:name w:val="Normal1"/>
    <w:basedOn w:val="Normal"/>
    <w:rsid w:val="00BD57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9C0C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uiPriority w:val="1"/>
    <w:qFormat/>
    <w:rsid w:val="009C0CD5"/>
    <w:rPr>
      <w:sz w:val="22"/>
      <w:szCs w:val="22"/>
    </w:rPr>
  </w:style>
  <w:style w:type="paragraph" w:customStyle="1" w:styleId="Normal2">
    <w:name w:val="Normal2"/>
    <w:basedOn w:val="Normal"/>
    <w:rsid w:val="009C0C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uvuceni">
    <w:name w:val="normal_uvuceni"/>
    <w:basedOn w:val="Normal"/>
    <w:rsid w:val="009C0CD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unhideWhenUsed/>
    <w:rsid w:val="00F340BF"/>
    <w:rPr>
      <w:sz w:val="16"/>
      <w:szCs w:val="16"/>
    </w:rPr>
  </w:style>
  <w:style w:type="paragraph" w:styleId="CommentText">
    <w:name w:val="annotation text"/>
    <w:basedOn w:val="Normal"/>
    <w:link w:val="CommentTextChar1"/>
    <w:uiPriority w:val="99"/>
    <w:unhideWhenUsed/>
    <w:rsid w:val="00F340BF"/>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uiPriority w:val="99"/>
    <w:semiHidden/>
    <w:rsid w:val="00F340BF"/>
    <w:rPr>
      <w:rFonts w:asciiTheme="minorHAnsi" w:eastAsiaTheme="minorHAnsi" w:hAnsiTheme="minorHAnsi" w:cstheme="minorBidi"/>
    </w:rPr>
  </w:style>
  <w:style w:type="character" w:customStyle="1" w:styleId="CommentTextChar1">
    <w:name w:val="Comment Text Char1"/>
    <w:link w:val="CommentText"/>
    <w:uiPriority w:val="99"/>
    <w:rsid w:val="00F340BF"/>
    <w:rPr>
      <w:rFonts w:eastAsia="Times New Roman"/>
      <w:lang w:val="x-none" w:eastAsia="x-none"/>
    </w:rPr>
  </w:style>
  <w:style w:type="paragraph" w:customStyle="1" w:styleId="wyq060---pododeljak">
    <w:name w:val="wyq060---pododeljak"/>
    <w:basedOn w:val="Normal"/>
    <w:rsid w:val="005342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5342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7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475"/>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105B35"/>
    <w:pPr>
      <w:spacing w:after="16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1"/>
    <w:link w:val="CommentSubject"/>
    <w:uiPriority w:val="99"/>
    <w:semiHidden/>
    <w:rsid w:val="00105B35"/>
    <w:rPr>
      <w:rFonts w:asciiTheme="minorHAnsi" w:eastAsiaTheme="minorHAnsi" w:hAnsiTheme="minorHAnsi" w:cstheme="minorBidi"/>
      <w:b/>
      <w:bCs/>
      <w:lang w:val="x-none" w:eastAsia="x-none"/>
    </w:rPr>
  </w:style>
  <w:style w:type="paragraph" w:styleId="Revision">
    <w:name w:val="Revision"/>
    <w:hidden/>
    <w:uiPriority w:val="99"/>
    <w:semiHidden/>
    <w:rsid w:val="005F2E10"/>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E56650"/>
    <w:pPr>
      <w:spacing w:after="0" w:line="240" w:lineRule="auto"/>
    </w:pPr>
    <w:rPr>
      <w:rFonts w:ascii="Times New Roman" w:eastAsia="Times New Roman" w:hAnsi="Times New Roman" w:cs="Times New Roman"/>
      <w:sz w:val="20"/>
      <w:szCs w:val="20"/>
      <w:lang w:val="hr-HR" w:eastAsia="hr-HR"/>
    </w:rPr>
  </w:style>
  <w:style w:type="character" w:customStyle="1" w:styleId="FootnoteTextChar">
    <w:name w:val="Footnote Text Char"/>
    <w:basedOn w:val="DefaultParagraphFont"/>
    <w:link w:val="FootnoteText"/>
    <w:uiPriority w:val="99"/>
    <w:semiHidden/>
    <w:rsid w:val="00E56650"/>
    <w:rPr>
      <w:rFonts w:ascii="Times New Roman" w:eastAsia="Times New Roman" w:hAnsi="Times New Roman"/>
      <w:lang w:val="hr-HR" w:eastAsia="hr-HR"/>
    </w:rPr>
  </w:style>
  <w:style w:type="character" w:styleId="FootnoteReference">
    <w:name w:val="footnote reference"/>
    <w:uiPriority w:val="99"/>
    <w:semiHidden/>
    <w:unhideWhenUsed/>
    <w:rsid w:val="00E56650"/>
    <w:rPr>
      <w:vertAlign w:val="superscript"/>
    </w:rPr>
  </w:style>
  <w:style w:type="paragraph" w:customStyle="1" w:styleId="4clan">
    <w:name w:val="_4clan"/>
    <w:basedOn w:val="Normal"/>
    <w:rsid w:val="00C1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C123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9286">
      <w:bodyDiv w:val="1"/>
      <w:marLeft w:val="0"/>
      <w:marRight w:val="0"/>
      <w:marTop w:val="0"/>
      <w:marBottom w:val="0"/>
      <w:divBdr>
        <w:top w:val="none" w:sz="0" w:space="0" w:color="auto"/>
        <w:left w:val="none" w:sz="0" w:space="0" w:color="auto"/>
        <w:bottom w:val="none" w:sz="0" w:space="0" w:color="auto"/>
        <w:right w:val="none" w:sz="0" w:space="0" w:color="auto"/>
      </w:divBdr>
    </w:div>
    <w:div w:id="539250066">
      <w:bodyDiv w:val="1"/>
      <w:marLeft w:val="0"/>
      <w:marRight w:val="0"/>
      <w:marTop w:val="0"/>
      <w:marBottom w:val="0"/>
      <w:divBdr>
        <w:top w:val="none" w:sz="0" w:space="0" w:color="auto"/>
        <w:left w:val="none" w:sz="0" w:space="0" w:color="auto"/>
        <w:bottom w:val="none" w:sz="0" w:space="0" w:color="auto"/>
        <w:right w:val="none" w:sz="0" w:space="0" w:color="auto"/>
      </w:divBdr>
    </w:div>
    <w:div w:id="1471248592">
      <w:bodyDiv w:val="1"/>
      <w:marLeft w:val="0"/>
      <w:marRight w:val="0"/>
      <w:marTop w:val="0"/>
      <w:marBottom w:val="0"/>
      <w:divBdr>
        <w:top w:val="none" w:sz="0" w:space="0" w:color="auto"/>
        <w:left w:val="none" w:sz="0" w:space="0" w:color="auto"/>
        <w:bottom w:val="none" w:sz="0" w:space="0" w:color="auto"/>
        <w:right w:val="none" w:sz="0" w:space="0" w:color="auto"/>
      </w:divBdr>
    </w:div>
    <w:div w:id="189072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DB06-1392-49CB-8100-E3C9F405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8823</Words>
  <Characters>50297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Spiro</dc:creator>
  <cp:lastModifiedBy>Spiro Medigovic</cp:lastModifiedBy>
  <cp:revision>2</cp:revision>
  <cp:lastPrinted>2022-03-09T08:13:00Z</cp:lastPrinted>
  <dcterms:created xsi:type="dcterms:W3CDTF">2022-06-08T10:22:00Z</dcterms:created>
  <dcterms:modified xsi:type="dcterms:W3CDTF">2022-06-08T10:22:00Z</dcterms:modified>
</cp:coreProperties>
</file>