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C3" w:rsidRDefault="00C47EC3" w:rsidP="00C47EC3">
      <w:pPr>
        <w:jc w:val="center"/>
      </w:pPr>
      <w:r>
        <w:rPr>
          <w:noProof/>
        </w:rPr>
        <w:drawing>
          <wp:inline distT="0" distB="0" distL="0" distR="0" wp14:anchorId="267E5663" wp14:editId="57C4D24E">
            <wp:extent cx="5038724" cy="920750"/>
            <wp:effectExtent l="0" t="0" r="0" b="0"/>
            <wp:docPr id="383" name="Picture 3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8724" cy="92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EC3" w:rsidRDefault="00C47EC3" w:rsidP="00C47EC3"/>
    <w:p w:rsidR="00C47EC3" w:rsidRDefault="00C47EC3" w:rsidP="00C47EC3">
      <w:pPr>
        <w:pStyle w:val="Heading3"/>
        <w:ind w:left="0" w:firstLine="0"/>
      </w:pPr>
      <w:r>
        <w:t>POČETAK NASTAVE</w:t>
      </w:r>
      <w:r>
        <w:t xml:space="preserve"> ZA II RAZRED SREDNJE ŠKOLE</w:t>
      </w:r>
      <w:r>
        <w:t xml:space="preserve"> JE U 07:00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C33A1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C33A1" w:rsidRDefault="007C33A1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C33A1" w:rsidRDefault="007C33A1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C33A1" w:rsidTr="00FB3FE1">
        <w:trPr>
          <w:trHeight w:val="352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Default="007C33A1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Matematika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651BB8" w:rsidRDefault="007C33A1" w:rsidP="00FB3FE1">
            <w:pPr>
              <w:rPr>
                <w:lang w:val="sr-Latn-ME"/>
              </w:rPr>
            </w:pPr>
            <w:hyperlink r:id="rId5" w:history="1">
              <w:proofErr w:type="spellStart"/>
              <w:r w:rsidRPr="0027652A">
                <w:rPr>
                  <w:rStyle w:val="Hyperlink"/>
                </w:rPr>
                <w:t>Osobine</w:t>
              </w:r>
              <w:proofErr w:type="spellEnd"/>
              <w:r w:rsidRPr="0027652A">
                <w:rPr>
                  <w:rStyle w:val="Hyperlink"/>
                </w:rPr>
                <w:t xml:space="preserve"> </w:t>
              </w:r>
              <w:proofErr w:type="spellStart"/>
              <w:r w:rsidRPr="0027652A">
                <w:rPr>
                  <w:rStyle w:val="Hyperlink"/>
                </w:rPr>
                <w:t>funkcija</w:t>
              </w:r>
              <w:proofErr w:type="spellEnd"/>
              <w:r w:rsidRPr="0027652A">
                <w:rPr>
                  <w:rStyle w:val="Hyperlink"/>
                </w:rPr>
                <w:t xml:space="preserve"> II </w:t>
              </w:r>
              <w:proofErr w:type="spellStart"/>
              <w:r w:rsidRPr="0027652A">
                <w:rPr>
                  <w:rStyle w:val="Hyperlink"/>
                </w:rPr>
                <w:t>dio</w:t>
              </w:r>
              <w:proofErr w:type="spellEnd"/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Default="007C33A1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Francuski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Pr="00651BB8" w:rsidRDefault="007C33A1" w:rsidP="00FB3FE1">
            <w:pPr>
              <w:rPr>
                <w:lang w:val="sr-Latn-ME"/>
              </w:rPr>
            </w:pPr>
            <w:hyperlink r:id="rId6" w:history="1">
              <w:r w:rsidRPr="00933706">
                <w:rPr>
                  <w:rStyle w:val="Hyperlink"/>
                  <w:lang w:val="sr-Latn-ME"/>
                </w:rPr>
                <w:t>Faire des hypothèses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7C33A1" w:rsidRDefault="007C33A1" w:rsidP="00FB3FE1">
            <w:pPr>
              <w:rPr>
                <w:b/>
              </w:rPr>
            </w:pPr>
            <w:proofErr w:type="spellStart"/>
            <w:r w:rsidRPr="007C33A1">
              <w:rPr>
                <w:b/>
              </w:rPr>
              <w:t>Engleski</w:t>
            </w:r>
            <w:proofErr w:type="spellEnd"/>
            <w:r w:rsidRPr="007C33A1">
              <w:rPr>
                <w:b/>
              </w:rPr>
              <w:t xml:space="preserve"> </w:t>
            </w:r>
            <w:proofErr w:type="spellStart"/>
            <w:r w:rsidRPr="007C33A1"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651BB8" w:rsidRDefault="007C33A1" w:rsidP="00FB3FE1">
            <w:pPr>
              <w:rPr>
                <w:lang w:val="sr-Latn-ME"/>
              </w:rPr>
            </w:pPr>
            <w:r w:rsidRPr="007C33A1">
              <w:rPr>
                <w:lang w:val="sr-Latn-ME"/>
              </w:rPr>
              <w:t>Radio programme (Friendship)</w:t>
            </w:r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Default="007C33A1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Ruski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Pr="00651BB8" w:rsidRDefault="007C33A1" w:rsidP="00FB3FE1">
            <w:pPr>
              <w:spacing w:line="259" w:lineRule="auto"/>
            </w:pPr>
            <w:hyperlink r:id="rId7">
              <w:r w:rsidRPr="09BBEACF">
                <w:rPr>
                  <w:rStyle w:val="Hyperlink"/>
                  <w:lang w:val="sr-Latn-ME"/>
                </w:rPr>
                <w:t>Kratki oblik pridjeva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Default="007C33A1" w:rsidP="00FB3FE1">
            <w:pPr>
              <w:rPr>
                <w:b/>
              </w:rPr>
            </w:pPr>
            <w:proofErr w:type="spellStart"/>
            <w:r>
              <w:rPr>
                <w:b/>
              </w:rPr>
              <w:t>Njemački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jezik</w:t>
            </w:r>
            <w:proofErr w:type="spellEnd"/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651BB8" w:rsidRDefault="007C33A1" w:rsidP="00FB3FE1">
            <w:pPr>
              <w:rPr>
                <w:lang w:val="sr-Latn-ME"/>
              </w:rPr>
            </w:pPr>
            <w:hyperlink r:id="rId8" w:history="1">
              <w:r w:rsidRPr="004C2313">
                <w:rPr>
                  <w:rStyle w:val="Hyperlink"/>
                  <w:lang w:val="sr-Latn-ME"/>
                </w:rPr>
                <w:t>Auftrag ergänzen (popuniti nalog)</w:t>
              </w:r>
            </w:hyperlink>
          </w:p>
        </w:tc>
      </w:tr>
    </w:tbl>
    <w:p w:rsidR="00C47EC3" w:rsidRDefault="00C47EC3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III RAZRED SREDNJE ŠKOLE </w:t>
      </w:r>
      <w:r>
        <w:t xml:space="preserve">JE U 09:00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C33A1" w:rsidTr="00FB3FE1">
        <w:trPr>
          <w:trHeight w:val="325"/>
        </w:trPr>
        <w:tc>
          <w:tcPr>
            <w:tcW w:w="3682" w:type="dxa"/>
            <w:tcBorders>
              <w:top w:val="single" w:sz="2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7C33A1" w:rsidRDefault="007C33A1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/>
              <w:left w:val="nil"/>
              <w:bottom w:val="single" w:sz="18" w:space="0" w:color="DEEAF6"/>
              <w:right w:val="single" w:sz="4" w:space="0" w:color="5B9BD5"/>
            </w:tcBorders>
            <w:shd w:val="clear" w:color="auto" w:fill="5B9BD5"/>
            <w:hideMark/>
          </w:tcPr>
          <w:p w:rsidR="007C33A1" w:rsidRDefault="007C33A1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C33A1" w:rsidTr="00FB3FE1">
        <w:trPr>
          <w:trHeight w:val="352"/>
        </w:trPr>
        <w:tc>
          <w:tcPr>
            <w:tcW w:w="3682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33A1" w:rsidRPr="00A55AD6" w:rsidRDefault="007C33A1" w:rsidP="00FB3FE1">
            <w:pPr>
              <w:rPr>
                <w:lang w:val="sr-Latn-CS"/>
              </w:rPr>
            </w:pPr>
            <w:r w:rsidRPr="00A55AD6">
              <w:rPr>
                <w:b/>
                <w:lang w:val="sr-Latn-CS"/>
              </w:rPr>
              <w:t>Engleski jezik</w:t>
            </w:r>
          </w:p>
        </w:tc>
        <w:tc>
          <w:tcPr>
            <w:tcW w:w="4818" w:type="dxa"/>
            <w:tcBorders>
              <w:top w:val="single" w:sz="18" w:space="0" w:color="DEEAF6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7C33A1" w:rsidRPr="00E2381F" w:rsidRDefault="007C33A1" w:rsidP="00FB3FE1">
            <w:hyperlink r:id="rId9" w:history="1">
              <w:r w:rsidRPr="00A912CB">
                <w:rPr>
                  <w:rStyle w:val="Hyperlink"/>
                </w:rPr>
                <w:t>Present and Past Habits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C33A1" w:rsidRPr="00A55AD6" w:rsidRDefault="007C33A1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C33A1" w:rsidRPr="00E2381F" w:rsidRDefault="007C33A1" w:rsidP="00FB3FE1">
            <w:hyperlink r:id="rId10" w:history="1">
              <w:proofErr w:type="spellStart"/>
              <w:r w:rsidRPr="003D0D7F">
                <w:rPr>
                  <w:rStyle w:val="Hyperlink"/>
                </w:rPr>
                <w:t>Individualno</w:t>
              </w:r>
              <w:proofErr w:type="spellEnd"/>
              <w:r w:rsidRPr="003D0D7F">
                <w:rPr>
                  <w:rStyle w:val="Hyperlink"/>
                </w:rPr>
                <w:t xml:space="preserve"> </w:t>
              </w:r>
              <w:proofErr w:type="spellStart"/>
              <w:r w:rsidRPr="003D0D7F">
                <w:rPr>
                  <w:rStyle w:val="Hyperlink"/>
                </w:rPr>
                <w:t>razviće</w:t>
              </w:r>
              <w:proofErr w:type="spellEnd"/>
              <w:r w:rsidRPr="003D0D7F">
                <w:rPr>
                  <w:rStyle w:val="Hyperlink"/>
                </w:rPr>
                <w:t xml:space="preserve"> </w:t>
              </w:r>
              <w:proofErr w:type="spellStart"/>
              <w:r w:rsidRPr="003D0D7F">
                <w:rPr>
                  <w:rStyle w:val="Hyperlink"/>
                </w:rPr>
                <w:t>i</w:t>
              </w:r>
              <w:proofErr w:type="spellEnd"/>
              <w:r w:rsidRPr="003D0D7F">
                <w:rPr>
                  <w:rStyle w:val="Hyperlink"/>
                </w:rPr>
                <w:t xml:space="preserve"> </w:t>
              </w:r>
              <w:proofErr w:type="spellStart"/>
              <w:r w:rsidRPr="003D0D7F">
                <w:rPr>
                  <w:rStyle w:val="Hyperlink"/>
                </w:rPr>
                <w:t>teorije</w:t>
              </w:r>
              <w:proofErr w:type="spellEnd"/>
              <w:r w:rsidRPr="003D0D7F">
                <w:rPr>
                  <w:rStyle w:val="Hyperlink"/>
                </w:rPr>
                <w:t xml:space="preserve"> o </w:t>
              </w:r>
              <w:proofErr w:type="spellStart"/>
              <w:r w:rsidRPr="003D0D7F">
                <w:rPr>
                  <w:rStyle w:val="Hyperlink"/>
                </w:rPr>
                <w:t>starenju</w:t>
              </w:r>
              <w:proofErr w:type="spellEnd"/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C33A1" w:rsidRPr="00A55AD6" w:rsidRDefault="007C33A1" w:rsidP="00FB3FE1">
            <w:pPr>
              <w:rPr>
                <w:b/>
                <w:bCs/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Crnogorski - srpski, bosanski, hrvatski jezik i književnost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C33A1" w:rsidRPr="00E2381F" w:rsidRDefault="007C33A1" w:rsidP="00FB3FE1">
            <w:hyperlink r:id="rId11" w:history="1">
              <w:r w:rsidRPr="00A912CB">
                <w:rPr>
                  <w:rStyle w:val="Hyperlink"/>
                  <w:lang w:val="sr-Latn-RS"/>
                </w:rPr>
                <w:t>Poetika moderne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C33A1" w:rsidRPr="00A55AD6" w:rsidRDefault="007C33A1" w:rsidP="00FB3FE1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 xml:space="preserve">Matematika 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:rsidR="007C33A1" w:rsidRPr="00E2381F" w:rsidRDefault="007C33A1" w:rsidP="00FB3FE1">
            <w:hyperlink r:id="rId12" w:history="1">
              <w:r w:rsidRPr="00C5625F">
                <w:rPr>
                  <w:rStyle w:val="Hyperlink"/>
                  <w:lang w:val="sr-Latn-ME"/>
                </w:rPr>
                <w:t>Adicione formule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C33A1" w:rsidRPr="00A55AD6" w:rsidRDefault="007C33A1" w:rsidP="00FB3FE1">
            <w:pPr>
              <w:rPr>
                <w:lang w:val="sr-Latn-CS"/>
              </w:rPr>
            </w:pPr>
            <w:r w:rsidRPr="00A55AD6">
              <w:rPr>
                <w:b/>
                <w:bCs/>
                <w:lang w:val="sr-Latn-CS"/>
              </w:rPr>
              <w:t>Francuski jezik</w:t>
            </w:r>
          </w:p>
        </w:tc>
        <w:tc>
          <w:tcPr>
            <w:tcW w:w="4818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 w:themeFill="accent1" w:themeFillTint="33"/>
          </w:tcPr>
          <w:p w:rsidR="007C33A1" w:rsidRPr="00E2381F" w:rsidRDefault="007C33A1" w:rsidP="00FB3FE1">
            <w:hyperlink r:id="rId13" w:history="1">
              <w:r w:rsidRPr="00A912CB">
                <w:rPr>
                  <w:rStyle w:val="Hyperlink"/>
                  <w:lang w:val="sr-Latn-ME"/>
                </w:rPr>
                <w:t>Les temps du passé</w:t>
              </w:r>
            </w:hyperlink>
          </w:p>
        </w:tc>
      </w:tr>
    </w:tbl>
    <w:p w:rsidR="00AE1BF9" w:rsidRDefault="00AE1BF9" w:rsidP="00C47EC3"/>
    <w:p w:rsidR="00C47EC3" w:rsidRDefault="00C47EC3" w:rsidP="00C47EC3">
      <w:pPr>
        <w:pStyle w:val="Heading3"/>
        <w:ind w:left="-5"/>
      </w:pPr>
      <w:r>
        <w:t xml:space="preserve">POČETAK NASTAVE </w:t>
      </w:r>
      <w:r>
        <w:t xml:space="preserve">ZA IV RAZRED SREDNJE ŠKOLE </w:t>
      </w:r>
      <w:r>
        <w:t xml:space="preserve">JE U 11:00 H </w:t>
      </w:r>
      <w:r>
        <w:rPr>
          <w:b w:val="0"/>
          <w:color w:val="000000"/>
        </w:rPr>
        <w:t xml:space="preserve"> </w:t>
      </w:r>
    </w:p>
    <w:tbl>
      <w:tblPr>
        <w:tblStyle w:val="TableGrid1"/>
        <w:tblW w:w="8500" w:type="dxa"/>
        <w:tblInd w:w="-200" w:type="dxa"/>
        <w:tblCellMar>
          <w:top w:w="66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682"/>
        <w:gridCol w:w="4818"/>
      </w:tblGrid>
      <w:tr w:rsidR="007C33A1" w:rsidTr="00FB3FE1">
        <w:trPr>
          <w:trHeight w:val="325"/>
        </w:trPr>
        <w:tc>
          <w:tcPr>
            <w:tcW w:w="3682" w:type="dxa"/>
            <w:tcBorders>
              <w:top w:val="single" w:sz="24" w:space="0" w:color="5B9BD5" w:themeColor="accent1"/>
              <w:left w:val="nil"/>
              <w:bottom w:val="single" w:sz="4" w:space="0" w:color="5B9BD5" w:themeColor="accent1"/>
              <w:right w:val="nil"/>
            </w:tcBorders>
            <w:shd w:val="clear" w:color="auto" w:fill="5B9BD5" w:themeFill="accent1"/>
            <w:hideMark/>
          </w:tcPr>
          <w:p w:rsidR="007C33A1" w:rsidRDefault="007C33A1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PREDMET </w:t>
            </w:r>
            <w:r>
              <w:t xml:space="preserve"> </w:t>
            </w:r>
          </w:p>
        </w:tc>
        <w:tc>
          <w:tcPr>
            <w:tcW w:w="4818" w:type="dxa"/>
            <w:tcBorders>
              <w:top w:val="single" w:sz="24" w:space="0" w:color="5B9BD5" w:themeColor="accent1"/>
              <w:left w:val="nil"/>
              <w:bottom w:val="single" w:sz="18" w:space="0" w:color="DEEAF6" w:themeColor="accent1" w:themeTint="33"/>
              <w:right w:val="single" w:sz="4" w:space="0" w:color="5B9BD5" w:themeColor="accent1"/>
            </w:tcBorders>
            <w:shd w:val="clear" w:color="auto" w:fill="5B9BD5" w:themeFill="accent1"/>
            <w:hideMark/>
          </w:tcPr>
          <w:p w:rsidR="007C33A1" w:rsidRDefault="007C33A1" w:rsidP="00FB3FE1">
            <w:pPr>
              <w:ind w:right="51"/>
              <w:jc w:val="center"/>
            </w:pPr>
            <w:r>
              <w:rPr>
                <w:color w:val="FFFFFF"/>
              </w:rPr>
              <w:t xml:space="preserve">NASTAVNA JEDINICA </w:t>
            </w:r>
            <w:r>
              <w:t xml:space="preserve"> </w:t>
            </w:r>
          </w:p>
        </w:tc>
      </w:tr>
      <w:tr w:rsidR="007C33A1" w:rsidTr="00FB3FE1">
        <w:trPr>
          <w:trHeight w:val="352"/>
        </w:trPr>
        <w:tc>
          <w:tcPr>
            <w:tcW w:w="3682" w:type="dxa"/>
            <w:tcBorders>
              <w:top w:val="single" w:sz="4" w:space="0" w:color="5B9BD5" w:themeColor="accent1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A52AF0" w:rsidRDefault="007C33A1" w:rsidP="00FB3FE1">
            <w:pPr>
              <w:rPr>
                <w:b/>
                <w:bCs/>
                <w:lang w:val="sr-Latn-CS"/>
              </w:rPr>
            </w:pPr>
            <w:proofErr w:type="spellStart"/>
            <w:r w:rsidRPr="00A52AF0">
              <w:rPr>
                <w:b/>
              </w:rPr>
              <w:t>Crnogorski</w:t>
            </w:r>
            <w:proofErr w:type="spellEnd"/>
            <w:r w:rsidRPr="00A52AF0">
              <w:rPr>
                <w:b/>
              </w:rPr>
              <w:t xml:space="preserve"> - </w:t>
            </w:r>
            <w:proofErr w:type="spellStart"/>
            <w:r w:rsidRPr="00A52AF0">
              <w:rPr>
                <w:b/>
              </w:rPr>
              <w:t>srpski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bosanski</w:t>
            </w:r>
            <w:proofErr w:type="spellEnd"/>
            <w:r w:rsidRPr="00A52AF0">
              <w:rPr>
                <w:b/>
              </w:rPr>
              <w:t xml:space="preserve">, </w:t>
            </w:r>
            <w:proofErr w:type="spellStart"/>
            <w:r w:rsidRPr="00A52AF0">
              <w:rPr>
                <w:b/>
              </w:rPr>
              <w:t>hrvatski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jezik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i</w:t>
            </w:r>
            <w:proofErr w:type="spellEnd"/>
            <w:r w:rsidRPr="00A52AF0">
              <w:rPr>
                <w:b/>
              </w:rPr>
              <w:t xml:space="preserve"> </w:t>
            </w:r>
            <w:proofErr w:type="spellStart"/>
            <w:r w:rsidRPr="00A52AF0">
              <w:rPr>
                <w:b/>
              </w:rPr>
              <w:t>književnost</w:t>
            </w:r>
            <w:proofErr w:type="spellEnd"/>
          </w:p>
        </w:tc>
        <w:tc>
          <w:tcPr>
            <w:tcW w:w="4818" w:type="dxa"/>
            <w:tcBorders>
              <w:top w:val="single" w:sz="18" w:space="0" w:color="DEEAF6" w:themeColor="accent1" w:themeTint="33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A52AF0" w:rsidRDefault="007C33A1" w:rsidP="00FB3FE1">
            <w:pPr>
              <w:rPr>
                <w:lang w:val="bs-Latn-BA"/>
              </w:rPr>
            </w:pPr>
            <w:hyperlink r:id="rId14">
              <w:r w:rsidRPr="098695B1">
                <w:rPr>
                  <w:rStyle w:val="Hyperlink"/>
                  <w:lang w:val="bs-Latn-BA"/>
                </w:rPr>
                <w:t xml:space="preserve">Metodologija proučavanja književnosti 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Pr="00A52AF0" w:rsidRDefault="007C33A1" w:rsidP="00FB3FE1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Hemija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Pr="00A52AF0" w:rsidRDefault="007C33A1" w:rsidP="00FB3FE1">
            <w:pPr>
              <w:rPr>
                <w:lang w:val="bs-Latn-BA"/>
              </w:rPr>
            </w:pPr>
            <w:hyperlink r:id="rId15" w:history="1">
              <w:r w:rsidRPr="00C14CE4">
                <w:rPr>
                  <w:rStyle w:val="Hyperlink"/>
                  <w:lang w:val="bs-Latn-BA"/>
                </w:rPr>
                <w:t>Analizira biohemijski važne reakcije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A52AF0" w:rsidRDefault="007C33A1" w:rsidP="00FB3FE1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Biologija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A52AF0" w:rsidRDefault="007C33A1" w:rsidP="00FB3FE1">
            <w:pPr>
              <w:rPr>
                <w:lang w:val="bs-Latn-BA"/>
              </w:rPr>
            </w:pPr>
            <w:hyperlink r:id="rId16" w:history="1">
              <w:r w:rsidRPr="00035880">
                <w:rPr>
                  <w:rStyle w:val="Hyperlink"/>
                  <w:lang w:val="bs-Latn-BA"/>
                </w:rPr>
                <w:t>Genetička osnova reprodukcije –prvi dio (2.1 )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Pr="00A52AF0" w:rsidRDefault="007C33A1" w:rsidP="00FB3FE1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Matematika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7C33A1" w:rsidRPr="00A52AF0" w:rsidRDefault="007C33A1" w:rsidP="00FB3FE1">
            <w:pPr>
              <w:rPr>
                <w:lang w:val="bs-Latn-BA"/>
              </w:rPr>
            </w:pPr>
            <w:hyperlink r:id="rId17" w:history="1">
              <w:r w:rsidRPr="00926F31">
                <w:rPr>
                  <w:rStyle w:val="Hyperlink"/>
                  <w:lang w:val="sr-Latn-ME"/>
                </w:rPr>
                <w:t>Monotoni nizovi (Vajerštrasova teorema)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A52AF0" w:rsidRDefault="007C33A1" w:rsidP="00FB3FE1">
            <w:pPr>
              <w:rPr>
                <w:b/>
                <w:lang w:val="sr-Latn-CS"/>
              </w:rPr>
            </w:pPr>
            <w:r w:rsidRPr="00A52AF0">
              <w:rPr>
                <w:b/>
                <w:lang w:val="sr-Latn-CS"/>
              </w:rPr>
              <w:t>Italijanski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DEEAF6" w:themeFill="accent1" w:themeFillTint="33"/>
          </w:tcPr>
          <w:p w:rsidR="007C33A1" w:rsidRPr="00A52AF0" w:rsidRDefault="007C33A1" w:rsidP="00FB3FE1">
            <w:pPr>
              <w:rPr>
                <w:lang w:val="bs-Latn-BA"/>
              </w:rPr>
            </w:pPr>
            <w:hyperlink r:id="rId18" w:history="1">
              <w:r w:rsidRPr="00640357">
                <w:rPr>
                  <w:rStyle w:val="Hyperlink"/>
                  <w:lang w:val="bs-Latn-BA"/>
                </w:rPr>
                <w:t>Due tenori fenomeno</w:t>
              </w:r>
            </w:hyperlink>
          </w:p>
        </w:tc>
      </w:tr>
      <w:tr w:rsidR="007C33A1" w:rsidTr="00FB3FE1">
        <w:trPr>
          <w:trHeight w:val="288"/>
        </w:trPr>
        <w:tc>
          <w:tcPr>
            <w:tcW w:w="368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7C33A1" w:rsidRPr="00A52AF0" w:rsidRDefault="007C33A1" w:rsidP="00FB3FE1">
            <w:pPr>
              <w:rPr>
                <w:b/>
                <w:bCs/>
                <w:lang w:val="sr-Latn-CS"/>
              </w:rPr>
            </w:pPr>
            <w:r w:rsidRPr="00A52AF0">
              <w:rPr>
                <w:b/>
                <w:bCs/>
                <w:lang w:val="sr-Latn-CS"/>
              </w:rPr>
              <w:t>Ruski jezik</w:t>
            </w:r>
          </w:p>
        </w:tc>
        <w:tc>
          <w:tcPr>
            <w:tcW w:w="4818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auto"/>
          </w:tcPr>
          <w:p w:rsidR="007C33A1" w:rsidRPr="00A52AF0" w:rsidRDefault="007C33A1" w:rsidP="00FB3FE1">
            <w:pPr>
              <w:spacing w:line="259" w:lineRule="auto"/>
            </w:pPr>
            <w:hyperlink r:id="rId19">
              <w:r w:rsidRPr="3A5808AA">
                <w:rPr>
                  <w:rStyle w:val="Hyperlink"/>
                  <w:lang w:val="bs-Latn-BA"/>
                </w:rPr>
                <w:t>Sistematizacija zamjenica</w:t>
              </w:r>
            </w:hyperlink>
          </w:p>
        </w:tc>
      </w:tr>
    </w:tbl>
    <w:p w:rsidR="00C47EC3" w:rsidRPr="00C47EC3" w:rsidRDefault="00C47EC3" w:rsidP="00BF5A12">
      <w:bookmarkStart w:id="0" w:name="_GoBack"/>
      <w:bookmarkEnd w:id="0"/>
    </w:p>
    <w:sectPr w:rsidR="00C47EC3" w:rsidRPr="00C47E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EC3"/>
    <w:rsid w:val="000D5402"/>
    <w:rsid w:val="00172D4A"/>
    <w:rsid w:val="002E0F71"/>
    <w:rsid w:val="0036453D"/>
    <w:rsid w:val="00701462"/>
    <w:rsid w:val="007C33A1"/>
    <w:rsid w:val="00AE1BF9"/>
    <w:rsid w:val="00BA7303"/>
    <w:rsid w:val="00BF5A12"/>
    <w:rsid w:val="00C47EC3"/>
    <w:rsid w:val="00E6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9BE462-72F5-4D62-B964-01610F421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next w:val="Normal"/>
    <w:link w:val="Heading3Char"/>
    <w:uiPriority w:val="9"/>
    <w:unhideWhenUsed/>
    <w:qFormat/>
    <w:rsid w:val="00C47EC3"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C47EC3"/>
    <w:rPr>
      <w:rFonts w:ascii="Calibri" w:eastAsia="Calibri" w:hAnsi="Calibri" w:cs="Calibri"/>
      <w:b/>
      <w:color w:val="FF0000"/>
    </w:rPr>
  </w:style>
  <w:style w:type="table" w:customStyle="1" w:styleId="TableGrid1">
    <w:name w:val="Table Grid1"/>
    <w:rsid w:val="00C47EC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47E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qJYs-6TSUQ&amp;list=PLWThcpVeJzSpez7xuPDqsZ1vtpryECFx6&amp;index=2" TargetMode="External"/><Relationship Id="rId13" Type="http://schemas.openxmlformats.org/officeDocument/2006/relationships/hyperlink" Target="https://www.youtube.com/watch?v=3TkSkwHUkK8&amp;list=PLWThcpVeJzSqF0T1hrZ-hn55II0ykH2wq&amp;index=2" TargetMode="External"/><Relationship Id="rId18" Type="http://schemas.openxmlformats.org/officeDocument/2006/relationships/hyperlink" Target="https://www.youtube.com/watch?v=eUC7HrdpImk&amp;list=PLWThcpVeJzSq-BOO6dq9oDS3BPdFvu5z-&amp;index=2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QpMtFkjFARA" TargetMode="External"/><Relationship Id="rId12" Type="http://schemas.openxmlformats.org/officeDocument/2006/relationships/hyperlink" Target="https://www.youtube.com/watch?v=wYtHCS-CRnQ&amp;list=PLWThcpVeJzSqF0T1hrZ-hn55II0ykH2wq&amp;index=6" TargetMode="External"/><Relationship Id="rId17" Type="http://schemas.openxmlformats.org/officeDocument/2006/relationships/hyperlink" Target="https://www.youtube.com/watch?v=nJLlu6sR-RI&amp;list=PLWThcpVeJzSq-BOO6dq9oDS3BPdFvu5z-&amp;index=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1qqkhNxtV7o&amp;list=PLWThcpVeJzSq-BOO6dq9oDS3BPdFvu5z-&amp;index=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PVxhaaq12AE&amp;list=PLWThcpVeJzSpez7xuPDqsZ1vtpryECFx6&amp;index=1" TargetMode="External"/><Relationship Id="rId11" Type="http://schemas.openxmlformats.org/officeDocument/2006/relationships/hyperlink" Target="https://www.youtube.com/watch?v=gZLSRwjCTUo&amp;list=PLWThcpVeJzSqF0T1hrZ-hn55II0ykH2wq&amp;index=201" TargetMode="External"/><Relationship Id="rId5" Type="http://schemas.openxmlformats.org/officeDocument/2006/relationships/hyperlink" Target="https://www.youtube.com/watch?v=pcPCtY009N0&amp;list=PLWThcpVeJzSpez7xuPDqsZ1vtpryECFx6&amp;index=7" TargetMode="External"/><Relationship Id="rId15" Type="http://schemas.openxmlformats.org/officeDocument/2006/relationships/hyperlink" Target="https://www.youtube.com/watch?v=C9XzMza1_PY&amp;list=PLWThcpVeJzSq-BOO6dq9oDS3BPdFvu5z-&amp;index=17" TargetMode="External"/><Relationship Id="rId10" Type="http://schemas.openxmlformats.org/officeDocument/2006/relationships/hyperlink" Target="https://www.youtube.com/watch?v=tFt0v3Cvf6A&amp;list=PLWThcpVeJzSqF0T1hrZ-hn55II0ykH2wq&amp;index=15" TargetMode="External"/><Relationship Id="rId19" Type="http://schemas.openxmlformats.org/officeDocument/2006/relationships/hyperlink" Target="https://youtu.be/pIm4XVwCcFc" TargetMode="External"/><Relationship Id="rId4" Type="http://schemas.openxmlformats.org/officeDocument/2006/relationships/image" Target="media/image1.jpg"/><Relationship Id="rId9" Type="http://schemas.openxmlformats.org/officeDocument/2006/relationships/hyperlink" Target="https://www.youtube.com/watch?v=JysnHdZD8o4&amp;list=PLWThcpVeJzSqF0T1hrZ-hn55II0ykH2wq&amp;index=1" TargetMode="External"/><Relationship Id="rId14" Type="http://schemas.openxmlformats.org/officeDocument/2006/relationships/hyperlink" Target="https://youtu.be/rztlCEn-8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2020-10-09T02:00:00Z</dcterms:created>
  <dcterms:modified xsi:type="dcterms:W3CDTF">2020-10-09T02:02:00Z</dcterms:modified>
</cp:coreProperties>
</file>