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E0A" w:rsidRPr="00233FE9" w:rsidRDefault="00C20E0A" w:rsidP="003A6DB5">
      <w:pPr>
        <w:rPr>
          <w:rFonts w:ascii="Arial" w:hAnsi="Arial" w:cs="Arial"/>
          <w:sz w:val="22"/>
        </w:rPr>
      </w:pPr>
    </w:p>
    <w:p w:rsidR="00C37C71" w:rsidRPr="00233FE9" w:rsidRDefault="00C37C71" w:rsidP="00C37C71">
      <w:pPr>
        <w:pStyle w:val="Heading1"/>
        <w:rPr>
          <w:sz w:val="22"/>
          <w:lang w:val="sr-Latn-ME"/>
        </w:rPr>
      </w:pPr>
    </w:p>
    <w:p w:rsidR="00C37C71" w:rsidRPr="00233FE9" w:rsidRDefault="00C37C71" w:rsidP="00C37C71">
      <w:pPr>
        <w:spacing w:before="0" w:after="0" w:line="240" w:lineRule="auto"/>
        <w:ind w:left="1134"/>
        <w:jc w:val="right"/>
        <w:rPr>
          <w:rFonts w:ascii="Arial" w:hAnsi="Arial" w:cs="Arial"/>
          <w:bCs/>
        </w:rPr>
      </w:pPr>
    </w:p>
    <w:p w:rsidR="00C37C71" w:rsidRPr="00233FE9" w:rsidRDefault="00C37C71" w:rsidP="00C37C71">
      <w:pPr>
        <w:spacing w:before="0" w:after="0" w:line="240" w:lineRule="auto"/>
        <w:ind w:left="1134"/>
        <w:jc w:val="right"/>
        <w:rPr>
          <w:rFonts w:ascii="Arial" w:hAnsi="Arial" w:cs="Arial"/>
          <w:bCs/>
        </w:rPr>
      </w:pPr>
    </w:p>
    <w:p w:rsidR="00E0330A" w:rsidRPr="003A160C" w:rsidRDefault="00E0330A" w:rsidP="00C37C71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0"/>
        </w:rPr>
      </w:pPr>
    </w:p>
    <w:p w:rsidR="00C37C71" w:rsidRPr="00233FE9" w:rsidRDefault="00C37C71" w:rsidP="00C37C71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</w:rPr>
      </w:pPr>
    </w:p>
    <w:p w:rsidR="003035AC" w:rsidRPr="003035AC" w:rsidRDefault="003035AC" w:rsidP="003035AC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>Ministarstvo kulture Crne Gore, u skladu sa čl. 68 i čl. 70 st. 1 Zakona o kulturi („Sl.list Crne Gore“, br. 49/08, 16/11 i 38/12)  objavljuje</w:t>
      </w:r>
    </w:p>
    <w:p w:rsidR="003035AC" w:rsidRPr="003035AC" w:rsidRDefault="003035AC" w:rsidP="003035AC">
      <w:pPr>
        <w:spacing w:before="0" w:after="0" w:line="240" w:lineRule="auto"/>
        <w:rPr>
          <w:rFonts w:ascii="Arial" w:eastAsia="Times New Roman" w:hAnsi="Arial" w:cs="Arial"/>
          <w:noProof/>
          <w:sz w:val="22"/>
        </w:rPr>
      </w:pPr>
    </w:p>
    <w:p w:rsidR="003035AC" w:rsidRPr="003035AC" w:rsidRDefault="003035AC" w:rsidP="003035AC">
      <w:pPr>
        <w:spacing w:before="0" w:after="0" w:line="240" w:lineRule="auto"/>
        <w:jc w:val="center"/>
        <w:rPr>
          <w:rFonts w:ascii="Arial" w:eastAsia="Times New Roman" w:hAnsi="Arial" w:cs="Arial"/>
          <w:b/>
          <w:noProof/>
          <w:sz w:val="22"/>
        </w:rPr>
      </w:pPr>
      <w:r w:rsidRPr="003035AC">
        <w:rPr>
          <w:rFonts w:ascii="Arial" w:eastAsia="Times New Roman" w:hAnsi="Arial" w:cs="Arial"/>
          <w:b/>
          <w:noProof/>
          <w:sz w:val="22"/>
        </w:rPr>
        <w:t>K  O  N  K  U  R  S</w:t>
      </w:r>
    </w:p>
    <w:p w:rsidR="003035AC" w:rsidRPr="003035AC" w:rsidRDefault="003035AC" w:rsidP="003035AC">
      <w:pPr>
        <w:spacing w:before="0" w:after="0" w:line="240" w:lineRule="auto"/>
        <w:jc w:val="center"/>
        <w:rPr>
          <w:rFonts w:ascii="Arial" w:eastAsia="Times New Roman" w:hAnsi="Arial" w:cs="Arial"/>
          <w:b/>
          <w:noProof/>
          <w:sz w:val="22"/>
        </w:rPr>
      </w:pPr>
      <w:r w:rsidRPr="003035AC">
        <w:rPr>
          <w:rFonts w:ascii="Arial" w:eastAsia="Times New Roman" w:hAnsi="Arial" w:cs="Arial"/>
          <w:b/>
          <w:noProof/>
          <w:sz w:val="22"/>
        </w:rPr>
        <w:t xml:space="preserve">za realizaciju programa “Razvoj </w:t>
      </w:r>
      <w:r w:rsidR="001567CE">
        <w:rPr>
          <w:rFonts w:ascii="Arial" w:eastAsia="Times New Roman" w:hAnsi="Arial" w:cs="Arial"/>
          <w:b/>
          <w:noProof/>
          <w:sz w:val="22"/>
        </w:rPr>
        <w:t>kulture na sjeveru” u 2021</w:t>
      </w:r>
      <w:r w:rsidRPr="003035AC">
        <w:rPr>
          <w:rFonts w:ascii="Arial" w:eastAsia="Times New Roman" w:hAnsi="Arial" w:cs="Arial"/>
          <w:b/>
          <w:noProof/>
          <w:sz w:val="22"/>
        </w:rPr>
        <w:t>. godini</w:t>
      </w:r>
    </w:p>
    <w:p w:rsidR="003035AC" w:rsidRPr="003035AC" w:rsidRDefault="003035AC" w:rsidP="003035AC">
      <w:pPr>
        <w:spacing w:before="0" w:after="0" w:line="240" w:lineRule="auto"/>
        <w:rPr>
          <w:rFonts w:ascii="Arial" w:eastAsia="Times New Roman" w:hAnsi="Arial" w:cs="Arial"/>
          <w:noProof/>
          <w:sz w:val="22"/>
        </w:rPr>
      </w:pPr>
    </w:p>
    <w:p w:rsidR="003035AC" w:rsidRPr="003035AC" w:rsidRDefault="003035AC" w:rsidP="003035AC">
      <w:pPr>
        <w:spacing w:before="0" w:after="0" w:line="240" w:lineRule="auto"/>
        <w:rPr>
          <w:rFonts w:ascii="Arial" w:eastAsia="Times New Roman" w:hAnsi="Arial" w:cs="Arial"/>
          <w:noProof/>
          <w:sz w:val="22"/>
        </w:rPr>
      </w:pPr>
    </w:p>
    <w:p w:rsidR="003035AC" w:rsidRPr="003035AC" w:rsidRDefault="003035AC" w:rsidP="003035AC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>Ministars</w:t>
      </w:r>
      <w:r w:rsidR="00714E55">
        <w:rPr>
          <w:rFonts w:ascii="Arial" w:eastAsia="Times New Roman" w:hAnsi="Arial" w:cs="Arial"/>
          <w:noProof/>
          <w:sz w:val="22"/>
        </w:rPr>
        <w:t>tvo kulture sufinansiraće u 202</w:t>
      </w:r>
      <w:r w:rsidR="001567CE">
        <w:rPr>
          <w:rFonts w:ascii="Arial" w:eastAsia="Times New Roman" w:hAnsi="Arial" w:cs="Arial"/>
          <w:noProof/>
          <w:sz w:val="22"/>
        </w:rPr>
        <w:t>1</w:t>
      </w:r>
      <w:r w:rsidRPr="003035AC">
        <w:rPr>
          <w:rFonts w:ascii="Arial" w:eastAsia="Times New Roman" w:hAnsi="Arial" w:cs="Arial"/>
          <w:noProof/>
          <w:sz w:val="22"/>
        </w:rPr>
        <w:t>. godini, u okviru programa “Razvoj kulture na sjeveru”:</w:t>
      </w:r>
    </w:p>
    <w:p w:rsidR="003035AC" w:rsidRPr="003035AC" w:rsidRDefault="003035AC" w:rsidP="003035AC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3035AC" w:rsidRPr="003035AC" w:rsidRDefault="003035AC" w:rsidP="003035AC">
      <w:pPr>
        <w:spacing w:before="0" w:after="0" w:line="240" w:lineRule="auto"/>
        <w:rPr>
          <w:rFonts w:ascii="Arial" w:eastAsia="Times New Roman" w:hAnsi="Arial" w:cs="Arial"/>
          <w:b/>
          <w:noProof/>
          <w:sz w:val="22"/>
        </w:rPr>
      </w:pPr>
      <w:r w:rsidRPr="003035AC">
        <w:rPr>
          <w:rFonts w:ascii="Arial" w:eastAsia="Times New Roman" w:hAnsi="Arial" w:cs="Arial"/>
          <w:b/>
          <w:noProof/>
          <w:sz w:val="22"/>
        </w:rPr>
        <w:tab/>
        <w:t>1) nove projekte i programe od značaja za ostvarivanje javnog interesa u kulturi u opštinama sa sjevera Crne Gore (Andrijevica, Berane, Bijelo Polje, Gusinje, Kolašin, Mojkovac, Petnjica, Plav, Plužine, Pljevlja, Rožaje, Šavnik i Žabljak);</w:t>
      </w:r>
    </w:p>
    <w:p w:rsidR="003035AC" w:rsidRPr="003035AC" w:rsidRDefault="003035AC" w:rsidP="003035AC">
      <w:pPr>
        <w:spacing w:before="0" w:after="0" w:line="240" w:lineRule="auto"/>
        <w:rPr>
          <w:rFonts w:ascii="Arial" w:eastAsia="Times New Roman" w:hAnsi="Arial" w:cs="Arial"/>
          <w:b/>
          <w:noProof/>
          <w:sz w:val="22"/>
        </w:rPr>
      </w:pPr>
    </w:p>
    <w:p w:rsidR="003035AC" w:rsidRPr="003035AC" w:rsidRDefault="003035AC" w:rsidP="003035AC">
      <w:pPr>
        <w:spacing w:before="0" w:after="0" w:line="240" w:lineRule="auto"/>
        <w:rPr>
          <w:rFonts w:ascii="Arial" w:eastAsia="Times New Roman" w:hAnsi="Arial" w:cs="Arial"/>
          <w:b/>
          <w:noProof/>
          <w:sz w:val="22"/>
        </w:rPr>
      </w:pPr>
      <w:r w:rsidRPr="003035AC">
        <w:rPr>
          <w:rFonts w:ascii="Arial" w:eastAsia="Times New Roman" w:hAnsi="Arial" w:cs="Arial"/>
          <w:b/>
          <w:noProof/>
          <w:sz w:val="22"/>
        </w:rPr>
        <w:tab/>
        <w:t>2) programe i projekte iz drugih crnogorskih opština koji će biti realizovani na sjeveru, na osnovu sporazuma o saradnji i razmjeni programa.</w:t>
      </w:r>
    </w:p>
    <w:p w:rsidR="003035AC" w:rsidRPr="003035AC" w:rsidRDefault="003035AC" w:rsidP="003035AC">
      <w:pPr>
        <w:spacing w:before="0" w:after="0" w:line="240" w:lineRule="auto"/>
        <w:rPr>
          <w:rFonts w:ascii="Arial" w:eastAsia="Times New Roman" w:hAnsi="Arial" w:cs="Arial"/>
          <w:b/>
          <w:noProof/>
          <w:sz w:val="22"/>
        </w:rPr>
      </w:pPr>
    </w:p>
    <w:p w:rsidR="003035AC" w:rsidRPr="003035AC" w:rsidRDefault="003035AC" w:rsidP="003035AC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>Pravo učešća na konkursu imaju fizička i pravna lica koja imaju prebivalište u Crnoj Gori, odnosno koja su u Crnoj Gori registrovana za obavljanje djelatnosti kulture.</w:t>
      </w:r>
    </w:p>
    <w:p w:rsidR="003035AC" w:rsidRPr="001E1B9C" w:rsidRDefault="003035AC" w:rsidP="003035AC">
      <w:pPr>
        <w:spacing w:before="0" w:after="0" w:line="240" w:lineRule="auto"/>
        <w:ind w:firstLine="720"/>
        <w:rPr>
          <w:rFonts w:ascii="Arial" w:eastAsia="Times New Roman" w:hAnsi="Arial" w:cs="Arial"/>
          <w:b/>
          <w:noProof/>
          <w:sz w:val="22"/>
        </w:rPr>
      </w:pPr>
      <w:r w:rsidRPr="001E1B9C">
        <w:rPr>
          <w:rFonts w:ascii="Arial" w:eastAsia="Times New Roman" w:hAnsi="Arial" w:cs="Arial"/>
          <w:b/>
          <w:noProof/>
          <w:sz w:val="22"/>
        </w:rPr>
        <w:t>Fizička lica mogu konkurisati sa projektima koje samostalno realizuju kao svoje autorsko djelo.</w:t>
      </w:r>
    </w:p>
    <w:p w:rsidR="003035AC" w:rsidRPr="003035AC" w:rsidRDefault="003035AC" w:rsidP="003035AC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3035AC" w:rsidRPr="003035AC" w:rsidRDefault="003035AC" w:rsidP="003035AC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>Pravo učešća nemaju:</w:t>
      </w:r>
    </w:p>
    <w:p w:rsidR="003035AC" w:rsidRPr="003035AC" w:rsidRDefault="003035AC" w:rsidP="003035AC">
      <w:pPr>
        <w:spacing w:before="0" w:after="0" w:line="240" w:lineRule="auto"/>
        <w:ind w:firstLine="360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 xml:space="preserve">- </w:t>
      </w:r>
      <w:r w:rsidRPr="003035AC">
        <w:rPr>
          <w:rFonts w:ascii="Arial" w:eastAsia="Times New Roman" w:hAnsi="Arial" w:cs="Arial"/>
          <w:noProof/>
          <w:sz w:val="22"/>
        </w:rPr>
        <w:tab/>
        <w:t>nevladine organizacije,</w:t>
      </w:r>
    </w:p>
    <w:p w:rsidR="003035AC" w:rsidRPr="003035AC" w:rsidRDefault="003035AC" w:rsidP="003035AC">
      <w:pPr>
        <w:spacing w:before="0" w:after="0" w:line="240" w:lineRule="auto"/>
        <w:ind w:left="360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>-</w:t>
      </w:r>
      <w:r w:rsidRPr="003035AC">
        <w:rPr>
          <w:rFonts w:ascii="Arial" w:eastAsia="Times New Roman" w:hAnsi="Arial" w:cs="Arial"/>
          <w:noProof/>
          <w:sz w:val="22"/>
        </w:rPr>
        <w:tab/>
        <w:t>javne ustanove i drugi subjekti čiji se rad finansira iz budžeta Crne Gore, sredstvima  planiranim za kulturu.</w:t>
      </w:r>
    </w:p>
    <w:p w:rsidR="003035AC" w:rsidRPr="003035AC" w:rsidRDefault="003035AC" w:rsidP="003035AC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3035AC" w:rsidRPr="003035AC" w:rsidRDefault="003035AC" w:rsidP="003035AC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>Prijave na konkurs vrednovaće stručna Komisija, prema kriterijumima utvrđenim</w:t>
      </w:r>
      <w:r w:rsidR="00714E55">
        <w:rPr>
          <w:rFonts w:ascii="Arial" w:eastAsia="Times New Roman" w:hAnsi="Arial" w:cs="Arial"/>
          <w:noProof/>
          <w:sz w:val="22"/>
        </w:rPr>
        <w:t xml:space="preserve"> članom 73</w:t>
      </w:r>
      <w:r w:rsidRPr="003035AC">
        <w:rPr>
          <w:rFonts w:ascii="Arial" w:eastAsia="Times New Roman" w:hAnsi="Arial" w:cs="Arial"/>
          <w:noProof/>
          <w:sz w:val="22"/>
        </w:rPr>
        <w:t xml:space="preserve"> Zakon</w:t>
      </w:r>
      <w:r w:rsidR="00714E55">
        <w:rPr>
          <w:rFonts w:ascii="Arial" w:eastAsia="Times New Roman" w:hAnsi="Arial" w:cs="Arial"/>
          <w:noProof/>
          <w:sz w:val="22"/>
        </w:rPr>
        <w:t>a</w:t>
      </w:r>
      <w:r w:rsidRPr="003035AC">
        <w:rPr>
          <w:rFonts w:ascii="Arial" w:eastAsia="Times New Roman" w:hAnsi="Arial" w:cs="Arial"/>
          <w:noProof/>
          <w:sz w:val="22"/>
        </w:rPr>
        <w:t xml:space="preserve"> o kulturi, a prilikom izbora projekata i programa za sufinansiranje prednost će imati projekti i programi kojima se doprinosi i podstiče ravnomjeran razvoj kulture i disperzija programa i projekata na cijeloj teritoriji Crne Gore, kao i:</w:t>
      </w:r>
    </w:p>
    <w:p w:rsidR="003035AC" w:rsidRPr="003035AC" w:rsidRDefault="003035AC" w:rsidP="003035AC">
      <w:pPr>
        <w:numPr>
          <w:ilvl w:val="0"/>
          <w:numId w:val="24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 xml:space="preserve">saradnja i partnerstvo u realizaciji programa i projekata, </w:t>
      </w:r>
    </w:p>
    <w:p w:rsidR="003035AC" w:rsidRPr="003035AC" w:rsidRDefault="003035AC" w:rsidP="003035AC">
      <w:pPr>
        <w:numPr>
          <w:ilvl w:val="0"/>
          <w:numId w:val="24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>razmjena programa među institucijama kulture,</w:t>
      </w:r>
    </w:p>
    <w:p w:rsidR="003035AC" w:rsidRPr="003035AC" w:rsidRDefault="003035AC" w:rsidP="003035AC">
      <w:pPr>
        <w:numPr>
          <w:ilvl w:val="0"/>
          <w:numId w:val="24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>zaštita i promocija raznolikosti kulturnih izraza,</w:t>
      </w:r>
    </w:p>
    <w:p w:rsidR="003035AC" w:rsidRPr="003035AC" w:rsidRDefault="003035AC" w:rsidP="003035AC">
      <w:pPr>
        <w:numPr>
          <w:ilvl w:val="0"/>
          <w:numId w:val="24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>prezentacija izvornih i tradicionalnih kulturnih i etno-kulturnih osobenosti,</w:t>
      </w:r>
    </w:p>
    <w:p w:rsidR="003035AC" w:rsidRPr="003035AC" w:rsidRDefault="003035AC" w:rsidP="003035AC">
      <w:pPr>
        <w:numPr>
          <w:ilvl w:val="0"/>
          <w:numId w:val="24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>razvoj amaterskog kulturno-umjetničkog stvaralaštva,</w:t>
      </w:r>
    </w:p>
    <w:p w:rsidR="003035AC" w:rsidRPr="003035AC" w:rsidRDefault="003035AC" w:rsidP="003035AC">
      <w:pPr>
        <w:numPr>
          <w:ilvl w:val="0"/>
          <w:numId w:val="24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>edukacija u kulturi,</w:t>
      </w:r>
    </w:p>
    <w:p w:rsidR="003035AC" w:rsidRPr="003035AC" w:rsidRDefault="003035AC" w:rsidP="003035AC">
      <w:pPr>
        <w:numPr>
          <w:ilvl w:val="0"/>
          <w:numId w:val="24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>razvoj kulturnog i umjetničkog stvaralaštva lica sa invaliditetom,</w:t>
      </w:r>
    </w:p>
    <w:p w:rsidR="003035AC" w:rsidRPr="003035AC" w:rsidRDefault="003035AC" w:rsidP="003035AC">
      <w:pPr>
        <w:numPr>
          <w:ilvl w:val="0"/>
          <w:numId w:val="24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>stvaralaštvo djece i mladih,</w:t>
      </w:r>
    </w:p>
    <w:p w:rsidR="003035AC" w:rsidRPr="003035AC" w:rsidRDefault="003035AC" w:rsidP="003035AC">
      <w:pPr>
        <w:numPr>
          <w:ilvl w:val="0"/>
          <w:numId w:val="24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>obezbijeđenost drugih izvora finansiranja.</w:t>
      </w:r>
    </w:p>
    <w:p w:rsidR="003035AC" w:rsidRPr="003035AC" w:rsidRDefault="003035AC" w:rsidP="003035AC">
      <w:pPr>
        <w:spacing w:before="0" w:after="0" w:line="240" w:lineRule="auto"/>
        <w:ind w:left="720"/>
        <w:rPr>
          <w:rFonts w:ascii="Arial" w:eastAsia="Times New Roman" w:hAnsi="Arial" w:cs="Arial"/>
          <w:noProof/>
          <w:sz w:val="22"/>
        </w:rPr>
      </w:pPr>
    </w:p>
    <w:p w:rsidR="00B66E4F" w:rsidRPr="00E0330A" w:rsidRDefault="00B66E4F" w:rsidP="00B66E4F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Projekti i programi će se sufinansirati najviše do 50% iznosa ukupnih sredstava potrebnih za njihovu realizaciju.</w:t>
      </w:r>
    </w:p>
    <w:p w:rsidR="00B66E4F" w:rsidRDefault="00B66E4F" w:rsidP="00B66E4F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D80065">
        <w:rPr>
          <w:rFonts w:ascii="Arial" w:eastAsia="Times New Roman" w:hAnsi="Arial" w:cs="Arial"/>
          <w:noProof/>
          <w:sz w:val="22"/>
        </w:rPr>
        <w:t>Projekti i programi koji su dobili finansijsku podršku iz drugog izvora u Budžetu Crne Gore u iznosu od 50% ukupnih sredstava potrebnih za realizaciju, neće biti sufinansirani na ovom konkursu, shodno pravilima o državnoj pomoći.</w:t>
      </w:r>
    </w:p>
    <w:p w:rsidR="00661E07" w:rsidRPr="00BC6B50" w:rsidRDefault="00661E07" w:rsidP="00B66E4F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B66E4F" w:rsidRPr="00BC6B50" w:rsidRDefault="00B66E4F" w:rsidP="00B66E4F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lastRenderedPageBreak/>
        <w:t xml:space="preserve">Projekti i programi koji nemaju projektovano sufinansiranje </w:t>
      </w:r>
      <w:r>
        <w:rPr>
          <w:rFonts w:ascii="Arial" w:eastAsia="Times New Roman" w:hAnsi="Arial" w:cs="Arial"/>
          <w:noProof/>
          <w:sz w:val="22"/>
        </w:rPr>
        <w:t xml:space="preserve">mimo budžeta Ministarstva kulture, </w:t>
      </w:r>
      <w:r w:rsidRPr="00BC6B50">
        <w:rPr>
          <w:rFonts w:ascii="Arial" w:eastAsia="Times New Roman" w:hAnsi="Arial" w:cs="Arial"/>
          <w:noProof/>
          <w:sz w:val="22"/>
        </w:rPr>
        <w:t>neće biti sufinansirani na ovom konkursu.</w:t>
      </w:r>
    </w:p>
    <w:p w:rsidR="00B66E4F" w:rsidRPr="00BC6B50" w:rsidRDefault="00B66E4F" w:rsidP="00B66E4F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 xml:space="preserve">Za podnosioce prijava koji su prethodnih godina koristili sredstva po osnovu konkursa o sufinansiranju programa i projekata, cijeniće se i ispunjenost dosadašnjih ugovorenih obaveza. </w:t>
      </w:r>
    </w:p>
    <w:p w:rsidR="003035AC" w:rsidRPr="003035AC" w:rsidRDefault="003035AC" w:rsidP="003035AC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3035AC" w:rsidRPr="003035AC" w:rsidRDefault="003035AC" w:rsidP="003035AC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 xml:space="preserve">Prijava na konkurs podnosi se na odgovarajućem obrascu koji je dostupan na sajtu  </w:t>
      </w:r>
      <w:r w:rsidRPr="003035AC">
        <w:rPr>
          <w:rFonts w:ascii="Arial" w:eastAsia="Times New Roman" w:hAnsi="Arial" w:cs="Arial"/>
          <w:b/>
          <w:i/>
          <w:noProof/>
          <w:sz w:val="22"/>
        </w:rPr>
        <w:t xml:space="preserve">www.mku.gov.me </w:t>
      </w:r>
      <w:r w:rsidRPr="003035AC">
        <w:rPr>
          <w:rFonts w:ascii="Arial" w:eastAsia="Times New Roman" w:hAnsi="Arial" w:cs="Arial"/>
          <w:noProof/>
          <w:sz w:val="22"/>
        </w:rPr>
        <w:t>.</w:t>
      </w:r>
    </w:p>
    <w:p w:rsidR="003035AC" w:rsidRPr="003035AC" w:rsidRDefault="003035AC" w:rsidP="003035AC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>Uz precizno popunjeni obrazac, dostavljaju se i obavezni prilozi navedeni</w:t>
      </w:r>
      <w:r w:rsidRPr="003035AC">
        <w:rPr>
          <w:rFonts w:ascii="Arial" w:eastAsia="Times New Roman" w:hAnsi="Arial" w:cs="Arial"/>
          <w:noProof/>
          <w:color w:val="FF0000"/>
          <w:sz w:val="22"/>
        </w:rPr>
        <w:t xml:space="preserve"> </w:t>
      </w:r>
      <w:r w:rsidRPr="003035AC">
        <w:rPr>
          <w:rFonts w:ascii="Arial" w:eastAsia="Times New Roman" w:hAnsi="Arial" w:cs="Arial"/>
          <w:noProof/>
          <w:sz w:val="22"/>
        </w:rPr>
        <w:t>u tački</w:t>
      </w:r>
      <w:r w:rsidRPr="003035AC">
        <w:rPr>
          <w:rFonts w:ascii="Arial" w:eastAsia="Times New Roman" w:hAnsi="Arial" w:cs="Arial"/>
          <w:noProof/>
          <w:color w:val="FF0000"/>
          <w:sz w:val="22"/>
        </w:rPr>
        <w:t xml:space="preserve"> </w:t>
      </w:r>
      <w:r w:rsidRPr="003035AC">
        <w:rPr>
          <w:rFonts w:ascii="Arial" w:eastAsia="Times New Roman" w:hAnsi="Arial" w:cs="Arial"/>
          <w:noProof/>
          <w:sz w:val="22"/>
        </w:rPr>
        <w:t>4 obrasca.</w:t>
      </w:r>
    </w:p>
    <w:p w:rsidR="003035AC" w:rsidRPr="003035AC" w:rsidRDefault="003035AC" w:rsidP="003035AC">
      <w:pPr>
        <w:spacing w:before="0" w:after="0" w:line="240" w:lineRule="auto"/>
        <w:rPr>
          <w:rFonts w:ascii="Arial" w:eastAsia="Times New Roman" w:hAnsi="Arial" w:cs="Arial"/>
          <w:noProof/>
          <w:sz w:val="22"/>
        </w:rPr>
      </w:pPr>
    </w:p>
    <w:p w:rsidR="003035AC" w:rsidRPr="003035AC" w:rsidRDefault="003035AC" w:rsidP="003035AC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>Prijava sa prilozima, podnosi se:</w:t>
      </w:r>
    </w:p>
    <w:p w:rsidR="003035AC" w:rsidRPr="003035AC" w:rsidRDefault="003035AC" w:rsidP="003035AC">
      <w:pPr>
        <w:numPr>
          <w:ilvl w:val="0"/>
          <w:numId w:val="24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 xml:space="preserve">u jednom štampanom primjerku, neposredno ili poštom na adresu: </w:t>
      </w:r>
    </w:p>
    <w:p w:rsidR="003035AC" w:rsidRPr="003035AC" w:rsidRDefault="003035AC" w:rsidP="003035AC">
      <w:pPr>
        <w:spacing w:before="0" w:after="0" w:line="240" w:lineRule="auto"/>
        <w:ind w:left="720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>Ministarstvo kulture, ul. Njegoševa</w:t>
      </w:r>
      <w:r w:rsidR="001567CE">
        <w:rPr>
          <w:rFonts w:ascii="Arial" w:eastAsia="Times New Roman" w:hAnsi="Arial" w:cs="Arial"/>
          <w:noProof/>
          <w:sz w:val="22"/>
        </w:rPr>
        <w:t xml:space="preserve"> 83</w:t>
      </w:r>
      <w:r w:rsidRPr="003035AC">
        <w:rPr>
          <w:rFonts w:ascii="Arial" w:eastAsia="Times New Roman" w:hAnsi="Arial" w:cs="Arial"/>
          <w:noProof/>
          <w:sz w:val="22"/>
        </w:rPr>
        <w:t>, 81250 Cetinje, sa naznakom »Konkurs za ... (navesti oblast)«.</w:t>
      </w:r>
    </w:p>
    <w:p w:rsidR="003035AC" w:rsidRPr="003035AC" w:rsidRDefault="003035AC" w:rsidP="003035AC">
      <w:pPr>
        <w:numPr>
          <w:ilvl w:val="0"/>
          <w:numId w:val="24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3035AC">
        <w:rPr>
          <w:rFonts w:ascii="Arial" w:eastAsia="Times New Roman" w:hAnsi="Arial" w:cs="Arial"/>
          <w:noProof/>
          <w:sz w:val="22"/>
        </w:rPr>
        <w:t xml:space="preserve">i obavezno u elektronskoj formi, na </w:t>
      </w:r>
      <w:r w:rsidR="00B66E4F">
        <w:rPr>
          <w:rFonts w:ascii="Arial" w:eastAsia="Times New Roman" w:hAnsi="Arial" w:cs="Arial"/>
          <w:noProof/>
          <w:sz w:val="22"/>
        </w:rPr>
        <w:t>USB-u (flešci), CD-u ili DVD-u</w:t>
      </w:r>
      <w:r w:rsidRPr="003035AC">
        <w:rPr>
          <w:rFonts w:ascii="Arial" w:eastAsia="Times New Roman" w:hAnsi="Arial" w:cs="Arial"/>
          <w:noProof/>
          <w:sz w:val="22"/>
        </w:rPr>
        <w:t xml:space="preserve">, u sadržaju istovjetnom štampanom primjerku (prijava sa </w:t>
      </w:r>
      <w:r w:rsidR="00B66E4F">
        <w:rPr>
          <w:rFonts w:ascii="Arial" w:eastAsia="Times New Roman" w:hAnsi="Arial" w:cs="Arial"/>
          <w:noProof/>
          <w:sz w:val="22"/>
        </w:rPr>
        <w:t xml:space="preserve">svim </w:t>
      </w:r>
      <w:r w:rsidRPr="003035AC">
        <w:rPr>
          <w:rFonts w:ascii="Arial" w:eastAsia="Times New Roman" w:hAnsi="Arial" w:cs="Arial"/>
          <w:noProof/>
          <w:sz w:val="22"/>
        </w:rPr>
        <w:t xml:space="preserve">prilozima). </w:t>
      </w:r>
    </w:p>
    <w:p w:rsidR="003035AC" w:rsidRPr="003035AC" w:rsidRDefault="003035AC" w:rsidP="003035AC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3035AC" w:rsidRPr="003035AC" w:rsidRDefault="003035AC" w:rsidP="003035AC">
      <w:pPr>
        <w:spacing w:before="0" w:after="0" w:line="240" w:lineRule="auto"/>
        <w:ind w:firstLine="720"/>
        <w:rPr>
          <w:rFonts w:ascii="Arial" w:eastAsia="Times New Roman" w:hAnsi="Arial" w:cs="Arial"/>
          <w:b/>
          <w:noProof/>
          <w:sz w:val="22"/>
        </w:rPr>
      </w:pPr>
      <w:r w:rsidRPr="003035AC">
        <w:rPr>
          <w:rFonts w:ascii="Arial" w:eastAsia="Times New Roman" w:hAnsi="Arial" w:cs="Arial"/>
          <w:b/>
          <w:noProof/>
          <w:sz w:val="22"/>
        </w:rPr>
        <w:t>Pr</w:t>
      </w:r>
      <w:r w:rsidR="007A0F92">
        <w:rPr>
          <w:rFonts w:ascii="Arial" w:eastAsia="Times New Roman" w:hAnsi="Arial" w:cs="Arial"/>
          <w:b/>
          <w:noProof/>
          <w:sz w:val="22"/>
        </w:rPr>
        <w:t>ijave se podnose zaključno sa 2</w:t>
      </w:r>
      <w:bookmarkStart w:id="0" w:name="_GoBack"/>
      <w:bookmarkEnd w:id="0"/>
      <w:r w:rsidR="007B7E1C">
        <w:rPr>
          <w:rFonts w:ascii="Arial" w:eastAsia="Times New Roman" w:hAnsi="Arial" w:cs="Arial"/>
          <w:b/>
          <w:noProof/>
          <w:sz w:val="22"/>
        </w:rPr>
        <w:t>5</w:t>
      </w:r>
      <w:r w:rsidR="001567CE">
        <w:rPr>
          <w:rFonts w:ascii="Arial" w:eastAsia="Times New Roman" w:hAnsi="Arial" w:cs="Arial"/>
          <w:b/>
          <w:noProof/>
          <w:sz w:val="22"/>
        </w:rPr>
        <w:t>. januarom 2021</w:t>
      </w:r>
      <w:r w:rsidRPr="003035AC">
        <w:rPr>
          <w:rFonts w:ascii="Arial" w:eastAsia="Times New Roman" w:hAnsi="Arial" w:cs="Arial"/>
          <w:b/>
          <w:noProof/>
          <w:sz w:val="22"/>
        </w:rPr>
        <w:t xml:space="preserve">. godine. </w:t>
      </w:r>
    </w:p>
    <w:p w:rsidR="003035AC" w:rsidRPr="003035AC" w:rsidRDefault="003035AC" w:rsidP="003035AC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714E55" w:rsidRPr="001567CE" w:rsidRDefault="00714E55" w:rsidP="00714E55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>Neblagovremene i nepotpune prijave se neće razmatrati. Prijave napisane rukom nijesu prihvatljive.</w:t>
      </w:r>
      <w:r w:rsidR="00B15EB5">
        <w:rPr>
          <w:rFonts w:ascii="Arial" w:eastAsia="Times New Roman" w:hAnsi="Arial" w:cs="Arial"/>
          <w:noProof/>
          <w:sz w:val="22"/>
        </w:rPr>
        <w:t xml:space="preserve"> </w:t>
      </w:r>
      <w:r w:rsidRPr="00BC6B50">
        <w:rPr>
          <w:rFonts w:ascii="Arial" w:eastAsia="Times New Roman" w:hAnsi="Arial" w:cs="Arial"/>
          <w:noProof/>
          <w:sz w:val="22"/>
        </w:rPr>
        <w:t>Konkursni materijal se ne vraća.</w:t>
      </w:r>
    </w:p>
    <w:p w:rsidR="00714E55" w:rsidRPr="00BC6B50" w:rsidRDefault="00714E55" w:rsidP="00714E55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714E55" w:rsidRPr="00BC6B50" w:rsidRDefault="00714E55" w:rsidP="00714E55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>Ministarstvo će na predlog stručnih komisija donijeti odluku o sufinansiranju projekata i programa, dok će ugovor sa odabranim realizatorima biti zaključen u roku od 30 dana od dana objavljivanja odluke o sufinansiranju.</w:t>
      </w:r>
    </w:p>
    <w:p w:rsidR="00714E55" w:rsidRPr="00BC6B50" w:rsidRDefault="00714E55" w:rsidP="00714E55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714E55" w:rsidRPr="00E0330A" w:rsidRDefault="00714E55" w:rsidP="00714E55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>Rezultati konkursa biće javno objavljeni.</w:t>
      </w:r>
      <w:r w:rsidRPr="00E0330A">
        <w:rPr>
          <w:rFonts w:ascii="Arial" w:eastAsia="Times New Roman" w:hAnsi="Arial" w:cs="Arial"/>
          <w:noProof/>
          <w:sz w:val="22"/>
        </w:rPr>
        <w:t xml:space="preserve"> </w:t>
      </w:r>
    </w:p>
    <w:p w:rsidR="00714E55" w:rsidRPr="00A73628" w:rsidRDefault="00714E55" w:rsidP="00714E55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</w:rPr>
      </w:pPr>
    </w:p>
    <w:p w:rsidR="006267E7" w:rsidRPr="003035AC" w:rsidRDefault="006267E7" w:rsidP="00714E55">
      <w:pPr>
        <w:spacing w:before="0" w:after="0" w:line="240" w:lineRule="auto"/>
        <w:ind w:firstLine="720"/>
        <w:rPr>
          <w:rFonts w:ascii="Arial" w:hAnsi="Arial" w:cs="Arial"/>
          <w:bCs/>
          <w:sz w:val="22"/>
        </w:rPr>
      </w:pPr>
    </w:p>
    <w:sectPr w:rsidR="006267E7" w:rsidRPr="003035AC" w:rsidSect="00722040">
      <w:headerReference w:type="default" r:id="rId9"/>
      <w:head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A2F" w:rsidRDefault="00094A2F" w:rsidP="00A6505B">
      <w:pPr>
        <w:spacing w:before="0" w:after="0" w:line="240" w:lineRule="auto"/>
      </w:pPr>
      <w:r>
        <w:separator/>
      </w:r>
    </w:p>
  </w:endnote>
  <w:endnote w:type="continuationSeparator" w:id="0">
    <w:p w:rsidR="00094A2F" w:rsidRDefault="00094A2F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A2F" w:rsidRDefault="00094A2F" w:rsidP="00A6505B">
      <w:pPr>
        <w:spacing w:before="0" w:after="0" w:line="240" w:lineRule="auto"/>
      </w:pPr>
      <w:r>
        <w:separator/>
      </w:r>
    </w:p>
  </w:footnote>
  <w:footnote w:type="continuationSeparator" w:id="0">
    <w:p w:rsidR="00094A2F" w:rsidRDefault="00094A2F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F6" w:rsidRPr="00451F6C" w:rsidRDefault="00205759" w:rsidP="00451F6C">
    <w:pPr>
      <w:pStyle w:val="Title"/>
      <w:rPr>
        <w:rFonts w:eastAsiaTheme="majorEastAsia" w:cstheme="majorBidi"/>
      </w:rPr>
    </w:pPr>
    <w:r w:rsidRPr="00451F6C"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F1243A" wp14:editId="7107ACC5">
              <wp:simplePos x="0" y="0"/>
              <wp:positionH relativeFrom="column">
                <wp:posOffset>622295</wp:posOffset>
              </wp:positionH>
              <wp:positionV relativeFrom="paragraph">
                <wp:posOffset>52750</wp:posOffset>
              </wp:positionV>
              <wp:extent cx="0" cy="635106"/>
              <wp:effectExtent l="0" t="0" r="19050" b="317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106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FED771D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" strokecolor="#d5b03d" strokeweight="1.5pt"/>
          </w:pict>
        </mc:Fallback>
      </mc:AlternateContent>
    </w:r>
    <w:r w:rsidR="004679C3" w:rsidRPr="00451F6C">
      <w:rPr>
        <w:lang w:val="en-GB" w:eastAsia="en-GB"/>
      </w:rPr>
      <w:drawing>
        <wp:anchor distT="0" distB="0" distL="114300" distR="114300" simplePos="0" relativeHeight="251660288" behindDoc="0" locked="0" layoutInCell="1" allowOverlap="1" wp14:anchorId="47AD3389" wp14:editId="5A9ED714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04A7" w:rsidRPr="00451F6C">
      <w:t>Crna</w:t>
    </w:r>
    <w:r w:rsidR="00F127D8" w:rsidRPr="00451F6C">
      <w:t xml:space="preserve"> </w:t>
    </w:r>
    <w:r w:rsidR="007904A7">
      <w:t>Gora</w:t>
    </w:r>
  </w:p>
  <w:p w:rsidR="007904A7" w:rsidRDefault="00001178" w:rsidP="008E1F2A">
    <w:pPr>
      <w:pStyle w:val="Title"/>
      <w:spacing w:after="0"/>
    </w:pPr>
    <w:r w:rsidRPr="00451F6C">
      <w:rPr>
        <w:lang w:val="en-GB" w:eastAsia="en-GB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CBA3F95" wp14:editId="10262F9E">
              <wp:simplePos x="0" y="0"/>
              <wp:positionH relativeFrom="column">
                <wp:posOffset>3557270</wp:posOffset>
              </wp:positionH>
              <wp:positionV relativeFrom="paragraph">
                <wp:posOffset>177165</wp:posOffset>
              </wp:positionV>
              <wp:extent cx="2360930" cy="1404620"/>
              <wp:effectExtent l="0" t="0" r="127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003EE" w:rsidRPr="00AF27FF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 xml:space="preserve">Adresa: </w:t>
                          </w:r>
                          <w:r w:rsidR="001567CE">
                            <w:rPr>
                              <w:sz w:val="20"/>
                            </w:rPr>
                            <w:t>Njegoševa 83</w:t>
                          </w:r>
                          <w:r w:rsidRPr="00AF27FF">
                            <w:rPr>
                              <w:sz w:val="20"/>
                            </w:rPr>
                            <w:t xml:space="preserve">, 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81250 Cetinje</w:t>
                          </w:r>
                          <w:r w:rsidR="00B003EE" w:rsidRPr="00AF27FF">
                            <w:rPr>
                              <w:sz w:val="20"/>
                            </w:rPr>
                            <w:t>, Crna Gora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tel: +382 41 232 571</w:t>
                          </w:r>
                          <w:r w:rsidR="00B003EE" w:rsidRPr="00AF27FF">
                            <w:rPr>
                              <w:sz w:val="20"/>
                            </w:rPr>
                            <w:t xml:space="preserve"> 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fax: +382 41 232 572</w:t>
                          </w:r>
                        </w:p>
                        <w:p w:rsidR="00B167AC" w:rsidRPr="00AF27FF" w:rsidRDefault="00AF27FF" w:rsidP="00B003EE">
                          <w:pPr>
                            <w:spacing w:before="0" w:after="0" w:line="240" w:lineRule="auto"/>
                            <w:jc w:val="right"/>
                            <w:rPr>
                              <w:color w:val="0070C0"/>
                              <w:sz w:val="20"/>
                            </w:rPr>
                          </w:pPr>
                          <w:r w:rsidRPr="00AF27FF">
                            <w:rPr>
                              <w:color w:val="0070C0"/>
                              <w:sz w:val="20"/>
                            </w:rPr>
                            <w:t>www</w:t>
                          </w:r>
                          <w:r w:rsidR="00B167AC" w:rsidRPr="00AF27FF">
                            <w:rPr>
                              <w:color w:val="0070C0"/>
                              <w:sz w:val="20"/>
                            </w:rPr>
                            <w:t>.</w:t>
                          </w:r>
                          <w:r w:rsidR="008E1F2A">
                            <w:rPr>
                              <w:color w:val="0070C0"/>
                              <w:sz w:val="20"/>
                            </w:rPr>
                            <w:t>mku</w:t>
                          </w:r>
                          <w:r w:rsidR="00B167AC" w:rsidRPr="00AF27FF">
                            <w:rPr>
                              <w:color w:val="0070C0"/>
                              <w:sz w:val="20"/>
                            </w:rPr>
                            <w:t>.gov.me</w:t>
                          </w:r>
                        </w:p>
                        <w:p w:rsidR="00B003EE" w:rsidRPr="00AF27FF" w:rsidRDefault="00B003EE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CBA3F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80.1pt;margin-top:13.95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" stroked="f">
              <v:textbox style="mso-fit-shape-to-text:t">
                <w:txbxContent>
                  <w:p w:rsidR="00B003EE" w:rsidRPr="00AF27FF" w:rsidRDefault="00B003EE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 xml:space="preserve">Adresa: </w:t>
                    </w:r>
                    <w:r w:rsidR="001567CE">
                      <w:rPr>
                        <w:sz w:val="20"/>
                      </w:rPr>
                      <w:t>Njegoševa 83</w:t>
                    </w:r>
                    <w:r w:rsidRPr="00AF27FF">
                      <w:rPr>
                        <w:sz w:val="20"/>
                      </w:rPr>
                      <w:t xml:space="preserve">, 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81250 Cetinje</w:t>
                    </w:r>
                    <w:r w:rsidR="00B003EE" w:rsidRPr="00AF27FF">
                      <w:rPr>
                        <w:sz w:val="20"/>
                      </w:rPr>
                      <w:t>, Crna Gora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tel: +382 41 232 571</w:t>
                    </w:r>
                    <w:r w:rsidR="00B003EE" w:rsidRPr="00AF27FF">
                      <w:rPr>
                        <w:sz w:val="20"/>
                      </w:rPr>
                      <w:t xml:space="preserve"> 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fax: +382 41 232 572</w:t>
                    </w:r>
                  </w:p>
                  <w:p w:rsidR="00B167AC" w:rsidRPr="00AF27FF" w:rsidRDefault="00AF27FF" w:rsidP="00B003EE">
                    <w:pPr>
                      <w:spacing w:before="0" w:after="0" w:line="240" w:lineRule="auto"/>
                      <w:jc w:val="right"/>
                      <w:rPr>
                        <w:color w:val="0070C0"/>
                        <w:sz w:val="20"/>
                      </w:rPr>
                    </w:pPr>
                    <w:r w:rsidRPr="00AF27FF">
                      <w:rPr>
                        <w:color w:val="0070C0"/>
                        <w:sz w:val="20"/>
                      </w:rPr>
                      <w:t>www</w:t>
                    </w:r>
                    <w:r w:rsidR="00B167AC" w:rsidRPr="00AF27FF">
                      <w:rPr>
                        <w:color w:val="0070C0"/>
                        <w:sz w:val="20"/>
                      </w:rPr>
                      <w:t>.</w:t>
                    </w:r>
                    <w:r w:rsidR="008E1F2A">
                      <w:rPr>
                        <w:color w:val="0070C0"/>
                        <w:sz w:val="20"/>
                      </w:rPr>
                      <w:t>mku</w:t>
                    </w:r>
                    <w:r w:rsidR="00B167AC" w:rsidRPr="00AF27FF">
                      <w:rPr>
                        <w:color w:val="0070C0"/>
                        <w:sz w:val="20"/>
                      </w:rPr>
                      <w:t>.gov.me</w:t>
                    </w:r>
                  </w:p>
                  <w:p w:rsidR="00B003EE" w:rsidRPr="00AF27FF" w:rsidRDefault="00B003EE" w:rsidP="00B003EE">
                    <w:pPr>
                      <w:spacing w:line="240" w:lineRule="auto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7904A7">
      <w:t xml:space="preserve">Ministarstvo </w:t>
    </w:r>
    <w:r w:rsidR="008E1F2A">
      <w:t>kulture</w:t>
    </w:r>
  </w:p>
  <w:p w:rsidR="00E74F68" w:rsidRPr="00F323F6" w:rsidRDefault="00922A8D" w:rsidP="00F127D8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5408" behindDoc="0" locked="0" layoutInCell="1" allowOverlap="1" wp14:anchorId="0D639CC6" wp14:editId="418207E2">
          <wp:simplePos x="0" y="0"/>
          <wp:positionH relativeFrom="margin">
            <wp:posOffset>8007350</wp:posOffset>
          </wp:positionH>
          <wp:positionV relativeFrom="paragraph">
            <wp:posOffset>2199640</wp:posOffset>
          </wp:positionV>
          <wp:extent cx="533295" cy="327660"/>
          <wp:effectExtent l="0" t="0" r="635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3346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295" cy="327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95B73"/>
    <w:multiLevelType w:val="hybridMultilevel"/>
    <w:tmpl w:val="EFAC3570"/>
    <w:lvl w:ilvl="0" w:tplc="4AC287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A50B5E6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F1794"/>
    <w:multiLevelType w:val="hybridMultilevel"/>
    <w:tmpl w:val="8C1C89C8"/>
    <w:lvl w:ilvl="0" w:tplc="999C5D6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86056D"/>
    <w:multiLevelType w:val="hybridMultilevel"/>
    <w:tmpl w:val="04A462E8"/>
    <w:lvl w:ilvl="0" w:tplc="F41679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D5367"/>
    <w:multiLevelType w:val="hybridMultilevel"/>
    <w:tmpl w:val="BA365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9779D"/>
    <w:multiLevelType w:val="hybridMultilevel"/>
    <w:tmpl w:val="4DD8EB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B90035"/>
    <w:multiLevelType w:val="hybridMultilevel"/>
    <w:tmpl w:val="4B0EE656"/>
    <w:lvl w:ilvl="0" w:tplc="2E12BD2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A2310"/>
    <w:multiLevelType w:val="hybridMultilevel"/>
    <w:tmpl w:val="476ED182"/>
    <w:lvl w:ilvl="0" w:tplc="190AFF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464D1"/>
    <w:multiLevelType w:val="hybridMultilevel"/>
    <w:tmpl w:val="DBC490AC"/>
    <w:lvl w:ilvl="0" w:tplc="2E12BD24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0C2613"/>
    <w:multiLevelType w:val="hybridMultilevel"/>
    <w:tmpl w:val="DAE07FCC"/>
    <w:lvl w:ilvl="0" w:tplc="999C5D6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497866"/>
    <w:multiLevelType w:val="hybridMultilevel"/>
    <w:tmpl w:val="4F445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72ECC"/>
    <w:multiLevelType w:val="hybridMultilevel"/>
    <w:tmpl w:val="7FB25FD4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3B6C82"/>
    <w:multiLevelType w:val="hybridMultilevel"/>
    <w:tmpl w:val="F83A8DD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C2A1071"/>
    <w:multiLevelType w:val="hybridMultilevel"/>
    <w:tmpl w:val="0A4A24AE"/>
    <w:lvl w:ilvl="0" w:tplc="2E12BD2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EE2E14"/>
    <w:multiLevelType w:val="hybridMultilevel"/>
    <w:tmpl w:val="D0C2492C"/>
    <w:lvl w:ilvl="0" w:tplc="407EA0BC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211C38"/>
    <w:multiLevelType w:val="hybridMultilevel"/>
    <w:tmpl w:val="AEA69236"/>
    <w:lvl w:ilvl="0" w:tplc="999C5D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9246A6"/>
    <w:multiLevelType w:val="hybridMultilevel"/>
    <w:tmpl w:val="0C185160"/>
    <w:lvl w:ilvl="0" w:tplc="36D61D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D4C4C"/>
    <w:multiLevelType w:val="hybridMultilevel"/>
    <w:tmpl w:val="50E27108"/>
    <w:lvl w:ilvl="0" w:tplc="A4EED40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98D0D7B"/>
    <w:multiLevelType w:val="hybridMultilevel"/>
    <w:tmpl w:val="D07498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1072C1"/>
    <w:multiLevelType w:val="hybridMultilevel"/>
    <w:tmpl w:val="4C38630A"/>
    <w:lvl w:ilvl="0" w:tplc="E8DCEB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0"/>
  </w:num>
  <w:num w:numId="3">
    <w:abstractNumId w:val="20"/>
  </w:num>
  <w:num w:numId="4">
    <w:abstractNumId w:val="6"/>
  </w:num>
  <w:num w:numId="5">
    <w:abstractNumId w:val="4"/>
  </w:num>
  <w:num w:numId="6">
    <w:abstractNumId w:val="5"/>
  </w:num>
  <w:num w:numId="7">
    <w:abstractNumId w:val="21"/>
  </w:num>
  <w:num w:numId="8">
    <w:abstractNumId w:val="3"/>
  </w:num>
  <w:num w:numId="9">
    <w:abstractNumId w:val="17"/>
  </w:num>
  <w:num w:numId="10">
    <w:abstractNumId w:val="10"/>
  </w:num>
  <w:num w:numId="11">
    <w:abstractNumId w:val="13"/>
  </w:num>
  <w:num w:numId="12">
    <w:abstractNumId w:val="8"/>
  </w:num>
  <w:num w:numId="13">
    <w:abstractNumId w:val="16"/>
  </w:num>
  <w:num w:numId="14">
    <w:abstractNumId w:val="9"/>
  </w:num>
  <w:num w:numId="15">
    <w:abstractNumId w:val="1"/>
  </w:num>
  <w:num w:numId="16">
    <w:abstractNumId w:val="2"/>
  </w:num>
  <w:num w:numId="17">
    <w:abstractNumId w:val="0"/>
  </w:num>
  <w:num w:numId="18">
    <w:abstractNumId w:val="19"/>
  </w:num>
  <w:num w:numId="19">
    <w:abstractNumId w:val="12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05B"/>
    <w:rsid w:val="00001178"/>
    <w:rsid w:val="00004662"/>
    <w:rsid w:val="00015182"/>
    <w:rsid w:val="00020673"/>
    <w:rsid w:val="00027C13"/>
    <w:rsid w:val="00054BB8"/>
    <w:rsid w:val="00062663"/>
    <w:rsid w:val="00071E05"/>
    <w:rsid w:val="00086285"/>
    <w:rsid w:val="00094A2F"/>
    <w:rsid w:val="000A2EC3"/>
    <w:rsid w:val="000B1F47"/>
    <w:rsid w:val="000C6594"/>
    <w:rsid w:val="000D296A"/>
    <w:rsid w:val="000F2AA0"/>
    <w:rsid w:val="000F2AC4"/>
    <w:rsid w:val="000F2B95"/>
    <w:rsid w:val="000F2BFC"/>
    <w:rsid w:val="000F3708"/>
    <w:rsid w:val="000F5F95"/>
    <w:rsid w:val="001053EE"/>
    <w:rsid w:val="00107821"/>
    <w:rsid w:val="00140516"/>
    <w:rsid w:val="00154D42"/>
    <w:rsid w:val="001567CE"/>
    <w:rsid w:val="00166D33"/>
    <w:rsid w:val="00176C93"/>
    <w:rsid w:val="001822FC"/>
    <w:rsid w:val="001847FD"/>
    <w:rsid w:val="00196664"/>
    <w:rsid w:val="001A5637"/>
    <w:rsid w:val="001A78FD"/>
    <w:rsid w:val="001A79B6"/>
    <w:rsid w:val="001A7E96"/>
    <w:rsid w:val="001B0416"/>
    <w:rsid w:val="001B6B90"/>
    <w:rsid w:val="001C2DA5"/>
    <w:rsid w:val="001D00DC"/>
    <w:rsid w:val="001D1668"/>
    <w:rsid w:val="001D2D0A"/>
    <w:rsid w:val="001D3909"/>
    <w:rsid w:val="001D781F"/>
    <w:rsid w:val="001E1B9C"/>
    <w:rsid w:val="001E2777"/>
    <w:rsid w:val="001E317C"/>
    <w:rsid w:val="001F75D5"/>
    <w:rsid w:val="00205759"/>
    <w:rsid w:val="00214B76"/>
    <w:rsid w:val="00214D7C"/>
    <w:rsid w:val="00233FE9"/>
    <w:rsid w:val="0024546C"/>
    <w:rsid w:val="002511E4"/>
    <w:rsid w:val="0025162E"/>
    <w:rsid w:val="00252A36"/>
    <w:rsid w:val="00254C4D"/>
    <w:rsid w:val="00260F93"/>
    <w:rsid w:val="00273EDA"/>
    <w:rsid w:val="00277250"/>
    <w:rsid w:val="00292D5E"/>
    <w:rsid w:val="002A7CB3"/>
    <w:rsid w:val="002C36EF"/>
    <w:rsid w:val="002E4F05"/>
    <w:rsid w:val="002F461C"/>
    <w:rsid w:val="003035AC"/>
    <w:rsid w:val="003168DA"/>
    <w:rsid w:val="00316943"/>
    <w:rsid w:val="0033764E"/>
    <w:rsid w:val="003417B8"/>
    <w:rsid w:val="00350578"/>
    <w:rsid w:val="00352CE6"/>
    <w:rsid w:val="00354D08"/>
    <w:rsid w:val="00357961"/>
    <w:rsid w:val="0036122B"/>
    <w:rsid w:val="00364539"/>
    <w:rsid w:val="00375D08"/>
    <w:rsid w:val="003807F9"/>
    <w:rsid w:val="00397F9E"/>
    <w:rsid w:val="003A160C"/>
    <w:rsid w:val="003A3F17"/>
    <w:rsid w:val="003A5BF8"/>
    <w:rsid w:val="003A6DB5"/>
    <w:rsid w:val="003B40BF"/>
    <w:rsid w:val="003B5D4F"/>
    <w:rsid w:val="003E0B4D"/>
    <w:rsid w:val="003E3ADD"/>
    <w:rsid w:val="003E42DB"/>
    <w:rsid w:val="003E5B72"/>
    <w:rsid w:val="004112D5"/>
    <w:rsid w:val="0042644C"/>
    <w:rsid w:val="0043555B"/>
    <w:rsid w:val="00435932"/>
    <w:rsid w:val="004378E1"/>
    <w:rsid w:val="00451B5D"/>
    <w:rsid w:val="00451F6C"/>
    <w:rsid w:val="00451FF9"/>
    <w:rsid w:val="0045262D"/>
    <w:rsid w:val="00461EFF"/>
    <w:rsid w:val="004679C3"/>
    <w:rsid w:val="0048182F"/>
    <w:rsid w:val="004A3ABA"/>
    <w:rsid w:val="004D3670"/>
    <w:rsid w:val="004E0F3B"/>
    <w:rsid w:val="004E3DA7"/>
    <w:rsid w:val="004E7F30"/>
    <w:rsid w:val="004F04D6"/>
    <w:rsid w:val="004F24B0"/>
    <w:rsid w:val="00500DFB"/>
    <w:rsid w:val="00513F22"/>
    <w:rsid w:val="00521F03"/>
    <w:rsid w:val="00523147"/>
    <w:rsid w:val="0053143F"/>
    <w:rsid w:val="00531FDF"/>
    <w:rsid w:val="00540B16"/>
    <w:rsid w:val="00546DBD"/>
    <w:rsid w:val="005673E4"/>
    <w:rsid w:val="005723C7"/>
    <w:rsid w:val="00580911"/>
    <w:rsid w:val="005837B9"/>
    <w:rsid w:val="00596AE6"/>
    <w:rsid w:val="005A0215"/>
    <w:rsid w:val="005A4E7E"/>
    <w:rsid w:val="005A76A9"/>
    <w:rsid w:val="005B44BF"/>
    <w:rsid w:val="005B4D95"/>
    <w:rsid w:val="005C603C"/>
    <w:rsid w:val="005C6F24"/>
    <w:rsid w:val="005C7052"/>
    <w:rsid w:val="005E2639"/>
    <w:rsid w:val="005F56D9"/>
    <w:rsid w:val="00604BC6"/>
    <w:rsid w:val="00612213"/>
    <w:rsid w:val="00622DA8"/>
    <w:rsid w:val="006267E7"/>
    <w:rsid w:val="00630A76"/>
    <w:rsid w:val="00635828"/>
    <w:rsid w:val="00651AB7"/>
    <w:rsid w:val="00651C95"/>
    <w:rsid w:val="00655A88"/>
    <w:rsid w:val="00661E07"/>
    <w:rsid w:val="0066621F"/>
    <w:rsid w:val="00671659"/>
    <w:rsid w:val="00672F76"/>
    <w:rsid w:val="006739CA"/>
    <w:rsid w:val="00682DFB"/>
    <w:rsid w:val="00685B95"/>
    <w:rsid w:val="00686A61"/>
    <w:rsid w:val="0069606A"/>
    <w:rsid w:val="006A19EA"/>
    <w:rsid w:val="006A24FA"/>
    <w:rsid w:val="006A2C40"/>
    <w:rsid w:val="006A5BA7"/>
    <w:rsid w:val="006B0CEE"/>
    <w:rsid w:val="006C27C2"/>
    <w:rsid w:val="006D613C"/>
    <w:rsid w:val="006D711E"/>
    <w:rsid w:val="006E262C"/>
    <w:rsid w:val="006E79EB"/>
    <w:rsid w:val="006F15AA"/>
    <w:rsid w:val="007012F1"/>
    <w:rsid w:val="00701E99"/>
    <w:rsid w:val="00714E55"/>
    <w:rsid w:val="00721C22"/>
    <w:rsid w:val="00722040"/>
    <w:rsid w:val="0073561A"/>
    <w:rsid w:val="00751AC1"/>
    <w:rsid w:val="00764EFE"/>
    <w:rsid w:val="0077100B"/>
    <w:rsid w:val="007741AB"/>
    <w:rsid w:val="00782A8E"/>
    <w:rsid w:val="00786F2E"/>
    <w:rsid w:val="007904A7"/>
    <w:rsid w:val="007910EE"/>
    <w:rsid w:val="00794586"/>
    <w:rsid w:val="007978B6"/>
    <w:rsid w:val="007979CC"/>
    <w:rsid w:val="007A0F92"/>
    <w:rsid w:val="007A506D"/>
    <w:rsid w:val="007B2B13"/>
    <w:rsid w:val="007B5F65"/>
    <w:rsid w:val="007B6863"/>
    <w:rsid w:val="007B7E1C"/>
    <w:rsid w:val="007C25DF"/>
    <w:rsid w:val="007C497F"/>
    <w:rsid w:val="007D4C97"/>
    <w:rsid w:val="007F56F1"/>
    <w:rsid w:val="007F6B1A"/>
    <w:rsid w:val="00804529"/>
    <w:rsid w:val="00810444"/>
    <w:rsid w:val="00811148"/>
    <w:rsid w:val="008133A2"/>
    <w:rsid w:val="0082499E"/>
    <w:rsid w:val="008308C9"/>
    <w:rsid w:val="0083153F"/>
    <w:rsid w:val="00844B7A"/>
    <w:rsid w:val="00854533"/>
    <w:rsid w:val="00857092"/>
    <w:rsid w:val="0088156B"/>
    <w:rsid w:val="00885190"/>
    <w:rsid w:val="008861E9"/>
    <w:rsid w:val="00886224"/>
    <w:rsid w:val="00891CBF"/>
    <w:rsid w:val="00896300"/>
    <w:rsid w:val="008C4011"/>
    <w:rsid w:val="008C498B"/>
    <w:rsid w:val="008C7F82"/>
    <w:rsid w:val="008E1F2A"/>
    <w:rsid w:val="008E3691"/>
    <w:rsid w:val="008F0D6A"/>
    <w:rsid w:val="008F4471"/>
    <w:rsid w:val="008F66BD"/>
    <w:rsid w:val="009002FE"/>
    <w:rsid w:val="0090098E"/>
    <w:rsid w:val="00902E6C"/>
    <w:rsid w:val="009035BB"/>
    <w:rsid w:val="00907106"/>
    <w:rsid w:val="00907170"/>
    <w:rsid w:val="009130A0"/>
    <w:rsid w:val="0091762B"/>
    <w:rsid w:val="00920D85"/>
    <w:rsid w:val="00922A8D"/>
    <w:rsid w:val="00925046"/>
    <w:rsid w:val="009251EA"/>
    <w:rsid w:val="009338E6"/>
    <w:rsid w:val="009366A9"/>
    <w:rsid w:val="00941764"/>
    <w:rsid w:val="0094652D"/>
    <w:rsid w:val="00946600"/>
    <w:rsid w:val="00946A67"/>
    <w:rsid w:val="00952F5A"/>
    <w:rsid w:val="0096107C"/>
    <w:rsid w:val="009615E9"/>
    <w:rsid w:val="00975442"/>
    <w:rsid w:val="0098343F"/>
    <w:rsid w:val="00987238"/>
    <w:rsid w:val="00996D4B"/>
    <w:rsid w:val="00997C04"/>
    <w:rsid w:val="009A13D3"/>
    <w:rsid w:val="009A7299"/>
    <w:rsid w:val="009B0F62"/>
    <w:rsid w:val="009B29F4"/>
    <w:rsid w:val="009B34DA"/>
    <w:rsid w:val="009E3C15"/>
    <w:rsid w:val="009E797A"/>
    <w:rsid w:val="00A27B79"/>
    <w:rsid w:val="00A353B8"/>
    <w:rsid w:val="00A37868"/>
    <w:rsid w:val="00A40973"/>
    <w:rsid w:val="00A5499E"/>
    <w:rsid w:val="00A62BAE"/>
    <w:rsid w:val="00A6505B"/>
    <w:rsid w:val="00A67669"/>
    <w:rsid w:val="00A73628"/>
    <w:rsid w:val="00A74976"/>
    <w:rsid w:val="00A82E62"/>
    <w:rsid w:val="00A944FE"/>
    <w:rsid w:val="00AB1DCA"/>
    <w:rsid w:val="00AE14E9"/>
    <w:rsid w:val="00AE5533"/>
    <w:rsid w:val="00AE7F74"/>
    <w:rsid w:val="00AF27FF"/>
    <w:rsid w:val="00B003EE"/>
    <w:rsid w:val="00B01079"/>
    <w:rsid w:val="00B13AFC"/>
    <w:rsid w:val="00B15EB5"/>
    <w:rsid w:val="00B167AC"/>
    <w:rsid w:val="00B32FDC"/>
    <w:rsid w:val="00B3491D"/>
    <w:rsid w:val="00B378D8"/>
    <w:rsid w:val="00B40A06"/>
    <w:rsid w:val="00B473C2"/>
    <w:rsid w:val="00B47D2C"/>
    <w:rsid w:val="00B5164D"/>
    <w:rsid w:val="00B66E4F"/>
    <w:rsid w:val="00B7064C"/>
    <w:rsid w:val="00B71FD3"/>
    <w:rsid w:val="00B75729"/>
    <w:rsid w:val="00B772B5"/>
    <w:rsid w:val="00B7783E"/>
    <w:rsid w:val="00B81699"/>
    <w:rsid w:val="00B8384A"/>
    <w:rsid w:val="00B83F7A"/>
    <w:rsid w:val="00B84F08"/>
    <w:rsid w:val="00B97DDE"/>
    <w:rsid w:val="00BA0B94"/>
    <w:rsid w:val="00BB48F6"/>
    <w:rsid w:val="00BC071A"/>
    <w:rsid w:val="00BC2D1B"/>
    <w:rsid w:val="00BC6B50"/>
    <w:rsid w:val="00BE3206"/>
    <w:rsid w:val="00BF1E7C"/>
    <w:rsid w:val="00BF36F3"/>
    <w:rsid w:val="00BF464E"/>
    <w:rsid w:val="00C123D2"/>
    <w:rsid w:val="00C176EB"/>
    <w:rsid w:val="00C17DB6"/>
    <w:rsid w:val="00C20E0A"/>
    <w:rsid w:val="00C2622E"/>
    <w:rsid w:val="00C3370C"/>
    <w:rsid w:val="00C37C71"/>
    <w:rsid w:val="00C4351F"/>
    <w:rsid w:val="00C4431F"/>
    <w:rsid w:val="00C81192"/>
    <w:rsid w:val="00C84028"/>
    <w:rsid w:val="00C86C27"/>
    <w:rsid w:val="00C905FE"/>
    <w:rsid w:val="00C95D73"/>
    <w:rsid w:val="00CA001C"/>
    <w:rsid w:val="00CA0110"/>
    <w:rsid w:val="00CA05C3"/>
    <w:rsid w:val="00CA1301"/>
    <w:rsid w:val="00CA26B8"/>
    <w:rsid w:val="00CA4058"/>
    <w:rsid w:val="00CA510A"/>
    <w:rsid w:val="00CA621A"/>
    <w:rsid w:val="00CC2580"/>
    <w:rsid w:val="00CC71ED"/>
    <w:rsid w:val="00CD159D"/>
    <w:rsid w:val="00CF540B"/>
    <w:rsid w:val="00D01380"/>
    <w:rsid w:val="00D12819"/>
    <w:rsid w:val="00D23B4D"/>
    <w:rsid w:val="00D2455F"/>
    <w:rsid w:val="00D323D7"/>
    <w:rsid w:val="00D33783"/>
    <w:rsid w:val="00D455E6"/>
    <w:rsid w:val="00D71810"/>
    <w:rsid w:val="00D76949"/>
    <w:rsid w:val="00D8014F"/>
    <w:rsid w:val="00DA1602"/>
    <w:rsid w:val="00DA1994"/>
    <w:rsid w:val="00DB3876"/>
    <w:rsid w:val="00DC2CC5"/>
    <w:rsid w:val="00DC5DF1"/>
    <w:rsid w:val="00DD6326"/>
    <w:rsid w:val="00DD75AD"/>
    <w:rsid w:val="00DF60F7"/>
    <w:rsid w:val="00E0330A"/>
    <w:rsid w:val="00E227EE"/>
    <w:rsid w:val="00E27EB3"/>
    <w:rsid w:val="00E33503"/>
    <w:rsid w:val="00E416B8"/>
    <w:rsid w:val="00E52158"/>
    <w:rsid w:val="00E670E3"/>
    <w:rsid w:val="00E73A9B"/>
    <w:rsid w:val="00E74F68"/>
    <w:rsid w:val="00E75466"/>
    <w:rsid w:val="00E85FFA"/>
    <w:rsid w:val="00EB4061"/>
    <w:rsid w:val="00EC1521"/>
    <w:rsid w:val="00ED20FD"/>
    <w:rsid w:val="00EE450B"/>
    <w:rsid w:val="00EE680D"/>
    <w:rsid w:val="00EF0BCD"/>
    <w:rsid w:val="00F078E2"/>
    <w:rsid w:val="00F110C8"/>
    <w:rsid w:val="00F127D8"/>
    <w:rsid w:val="00F1486B"/>
    <w:rsid w:val="00F14B0C"/>
    <w:rsid w:val="00F16D1B"/>
    <w:rsid w:val="00F21A4A"/>
    <w:rsid w:val="00F26112"/>
    <w:rsid w:val="00F323F6"/>
    <w:rsid w:val="00F63FBA"/>
    <w:rsid w:val="00F66EA6"/>
    <w:rsid w:val="00F67366"/>
    <w:rsid w:val="00F805A1"/>
    <w:rsid w:val="00FA2593"/>
    <w:rsid w:val="00FA36FE"/>
    <w:rsid w:val="00FB0421"/>
    <w:rsid w:val="00FB467F"/>
    <w:rsid w:val="00FB66A4"/>
    <w:rsid w:val="00FC0DD7"/>
    <w:rsid w:val="00FC0EF9"/>
    <w:rsid w:val="00FC5D6B"/>
    <w:rsid w:val="00FD0261"/>
    <w:rsid w:val="00FD188D"/>
    <w:rsid w:val="00FD3AAD"/>
    <w:rsid w:val="00FD5798"/>
    <w:rsid w:val="00FE4CFA"/>
    <w:rsid w:val="00FF3556"/>
    <w:rsid w:val="00FF368D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78816E"/>
  <w15:docId w15:val="{ACC60865-6A31-4121-8966-1CD2DCF8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table" w:styleId="TableGrid">
    <w:name w:val="Table Grid"/>
    <w:basedOn w:val="TableNormal"/>
    <w:rsid w:val="00626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67E7"/>
    <w:pPr>
      <w:spacing w:before="0" w:after="200" w:line="276" w:lineRule="auto"/>
      <w:ind w:left="720"/>
      <w:contextualSpacing/>
      <w:jc w:val="left"/>
    </w:pPr>
    <w:rPr>
      <w:rFonts w:ascii="Calibri" w:eastAsia="Calibri" w:hAnsi="Calibri" w:cs="Times New Roman"/>
      <w:sz w:val="22"/>
      <w:lang w:val="hr-HR"/>
    </w:rPr>
  </w:style>
  <w:style w:type="paragraph" w:styleId="NoSpacing">
    <w:name w:val="No Spacing"/>
    <w:link w:val="NoSpacingChar"/>
    <w:uiPriority w:val="1"/>
    <w:qFormat/>
    <w:rsid w:val="006267E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Default">
    <w:name w:val="Default"/>
    <w:rsid w:val="006267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hr-HR"/>
    </w:rPr>
  </w:style>
  <w:style w:type="character" w:customStyle="1" w:styleId="NoSpacingChar">
    <w:name w:val="No Spacing Char"/>
    <w:basedOn w:val="DefaultParagraphFont"/>
    <w:link w:val="NoSpacing"/>
    <w:uiPriority w:val="1"/>
    <w:rsid w:val="006267E7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66E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AEB44E7-7BFF-42B6-BD03-5E6CF8667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Dragoljub Jankovic</cp:lastModifiedBy>
  <cp:revision>238</cp:revision>
  <cp:lastPrinted>2019-03-19T08:42:00Z</cp:lastPrinted>
  <dcterms:created xsi:type="dcterms:W3CDTF">2019-01-16T12:35:00Z</dcterms:created>
  <dcterms:modified xsi:type="dcterms:W3CDTF">2020-12-02T12:33:00Z</dcterms:modified>
</cp:coreProperties>
</file>