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8394D" w14:textId="77777777" w:rsidR="006C3966" w:rsidRDefault="006C3966" w:rsidP="002F68FE">
      <w:pPr>
        <w:jc w:val="center"/>
        <w:rPr>
          <w:rFonts w:ascii="Cambria" w:hAnsi="Cambria"/>
          <w:b/>
          <w:sz w:val="28"/>
          <w:szCs w:val="28"/>
          <w:shd w:val="clear" w:color="auto" w:fill="FFFFFF"/>
        </w:rPr>
      </w:pPr>
    </w:p>
    <w:p w14:paraId="3B9B3D59" w14:textId="77777777" w:rsidR="006C3966" w:rsidRDefault="006C3966" w:rsidP="002F68FE">
      <w:pPr>
        <w:jc w:val="center"/>
        <w:rPr>
          <w:rFonts w:ascii="Cambria" w:hAnsi="Cambria"/>
          <w:b/>
          <w:sz w:val="28"/>
          <w:szCs w:val="28"/>
          <w:shd w:val="clear" w:color="auto" w:fill="FFFFFF"/>
        </w:rPr>
      </w:pPr>
    </w:p>
    <w:p w14:paraId="4D71ECCA" w14:textId="29FBA278" w:rsidR="00B44E88" w:rsidRPr="0068199D" w:rsidRDefault="00B44E88" w:rsidP="00B44E88">
      <w:pPr>
        <w:jc w:val="left"/>
        <w:rPr>
          <w:rFonts w:ascii="Cambria" w:hAnsi="Cambria"/>
          <w:sz w:val="28"/>
          <w:szCs w:val="28"/>
          <w:shd w:val="clear" w:color="auto" w:fill="FFFFFF"/>
        </w:rPr>
      </w:pPr>
      <w:r w:rsidRPr="0068199D">
        <w:rPr>
          <w:rFonts w:ascii="Cambria" w:hAnsi="Cambria"/>
          <w:sz w:val="28"/>
          <w:szCs w:val="28"/>
          <w:shd w:val="clear" w:color="auto" w:fill="FFFFFF"/>
        </w:rPr>
        <w:t>Br:</w:t>
      </w:r>
      <w:r w:rsidR="0010690F">
        <w:rPr>
          <w:rFonts w:ascii="Cambria" w:hAnsi="Cambria"/>
          <w:sz w:val="28"/>
          <w:szCs w:val="28"/>
          <w:shd w:val="clear" w:color="auto" w:fill="FFFFFF"/>
        </w:rPr>
        <w:t xml:space="preserve"> </w:t>
      </w:r>
      <w:r w:rsidR="00245751">
        <w:rPr>
          <w:rFonts w:ascii="Cambria" w:hAnsi="Cambria"/>
          <w:sz w:val="28"/>
          <w:szCs w:val="28"/>
          <w:shd w:val="clear" w:color="auto" w:fill="FFFFFF"/>
        </w:rPr>
        <w:t>077/25-31/36/2</w:t>
      </w:r>
      <w:r w:rsidRPr="0068199D">
        <w:rPr>
          <w:rFonts w:ascii="Cambria" w:hAnsi="Cambria"/>
          <w:sz w:val="28"/>
          <w:szCs w:val="28"/>
          <w:shd w:val="clear" w:color="auto" w:fill="FFFFFF"/>
        </w:rPr>
        <w:tab/>
      </w:r>
      <w:r w:rsidRPr="0068199D">
        <w:rPr>
          <w:rFonts w:ascii="Cambria" w:hAnsi="Cambria"/>
          <w:sz w:val="28"/>
          <w:szCs w:val="28"/>
          <w:shd w:val="clear" w:color="auto" w:fill="FFFFFF"/>
        </w:rPr>
        <w:tab/>
      </w:r>
      <w:r w:rsidRPr="0068199D">
        <w:rPr>
          <w:rFonts w:ascii="Cambria" w:hAnsi="Cambria"/>
          <w:sz w:val="28"/>
          <w:szCs w:val="28"/>
          <w:shd w:val="clear" w:color="auto" w:fill="FFFFFF"/>
        </w:rPr>
        <w:tab/>
      </w:r>
      <w:r w:rsidRPr="0068199D">
        <w:rPr>
          <w:rFonts w:ascii="Cambria" w:hAnsi="Cambria"/>
          <w:sz w:val="28"/>
          <w:szCs w:val="28"/>
          <w:shd w:val="clear" w:color="auto" w:fill="FFFFFF"/>
        </w:rPr>
        <w:tab/>
      </w:r>
      <w:r w:rsidR="00245751">
        <w:rPr>
          <w:rFonts w:ascii="Cambria" w:hAnsi="Cambria"/>
          <w:sz w:val="28"/>
          <w:szCs w:val="28"/>
          <w:shd w:val="clear" w:color="auto" w:fill="FFFFFF"/>
        </w:rPr>
        <w:t xml:space="preserve">                                                                        </w:t>
      </w:r>
      <w:r w:rsidRPr="0068199D">
        <w:rPr>
          <w:rFonts w:ascii="Cambria" w:hAnsi="Cambria"/>
          <w:sz w:val="28"/>
          <w:szCs w:val="28"/>
          <w:shd w:val="clear" w:color="auto" w:fill="FFFFFF"/>
        </w:rPr>
        <w:t>31. januar 2025. godine</w:t>
      </w:r>
    </w:p>
    <w:p w14:paraId="09ACC134" w14:textId="77777777" w:rsidR="00B44E88" w:rsidRDefault="00B44E88" w:rsidP="002F68FE">
      <w:pPr>
        <w:jc w:val="center"/>
        <w:rPr>
          <w:rFonts w:ascii="Cambria" w:hAnsi="Cambria"/>
          <w:b/>
          <w:sz w:val="28"/>
          <w:szCs w:val="28"/>
          <w:shd w:val="clear" w:color="auto" w:fill="FFFFFF"/>
        </w:rPr>
      </w:pPr>
    </w:p>
    <w:p w14:paraId="1F319D72" w14:textId="77777777" w:rsidR="00B44E88" w:rsidRDefault="00B44E88" w:rsidP="002F68FE">
      <w:pPr>
        <w:jc w:val="center"/>
        <w:rPr>
          <w:rFonts w:ascii="Cambria" w:hAnsi="Cambria"/>
          <w:b/>
          <w:sz w:val="28"/>
          <w:szCs w:val="28"/>
          <w:shd w:val="clear" w:color="auto" w:fill="FFFFFF"/>
        </w:rPr>
      </w:pPr>
    </w:p>
    <w:p w14:paraId="3173A4D0" w14:textId="437CA0CC" w:rsidR="002F68FE" w:rsidRPr="008F6CBA" w:rsidRDefault="001349FC" w:rsidP="002F68FE">
      <w:pPr>
        <w:jc w:val="center"/>
        <w:rPr>
          <w:rFonts w:ascii="Cambria" w:hAnsi="Cambria"/>
          <w:b/>
          <w:sz w:val="28"/>
          <w:szCs w:val="28"/>
          <w:shd w:val="clear" w:color="auto" w:fill="FFFFFF"/>
        </w:rPr>
      </w:pPr>
      <w:r w:rsidRPr="001349FC">
        <w:rPr>
          <w:rFonts w:ascii="Cambria" w:hAnsi="Cambria"/>
          <w:b/>
          <w:sz w:val="28"/>
          <w:szCs w:val="28"/>
          <w:shd w:val="clear" w:color="auto" w:fill="FFFFFF"/>
        </w:rPr>
        <w:t xml:space="preserve">GODIŠNJI IZVJEŠTAJ O RADU </w:t>
      </w:r>
      <w:r w:rsidR="002F68FE" w:rsidRPr="008F6CBA">
        <w:rPr>
          <w:rFonts w:ascii="Cambria" w:hAnsi="Cambria"/>
          <w:b/>
          <w:sz w:val="28"/>
          <w:szCs w:val="28"/>
          <w:shd w:val="clear" w:color="auto" w:fill="FFFFFF"/>
        </w:rPr>
        <w:t xml:space="preserve">ETIČKOG ODBORA </w:t>
      </w:r>
    </w:p>
    <w:p w14:paraId="3C867E0E" w14:textId="4FEE7362" w:rsidR="00DC027F" w:rsidRPr="008F6CBA" w:rsidRDefault="007E5E5D" w:rsidP="002F68FE">
      <w:pPr>
        <w:pStyle w:val="ListParagraph"/>
        <w:numPr>
          <w:ilvl w:val="0"/>
          <w:numId w:val="13"/>
        </w:numPr>
        <w:jc w:val="center"/>
        <w:rPr>
          <w:rFonts w:ascii="Cambria" w:hAnsi="Cambria"/>
          <w:b/>
          <w:sz w:val="28"/>
          <w:szCs w:val="28"/>
          <w:shd w:val="clear" w:color="auto" w:fill="FFFFFF"/>
        </w:rPr>
      </w:pPr>
      <w:r>
        <w:rPr>
          <w:rFonts w:ascii="Cambria" w:hAnsi="Cambria"/>
          <w:b/>
          <w:sz w:val="28"/>
          <w:szCs w:val="28"/>
          <w:shd w:val="clear" w:color="auto" w:fill="FFFFFF"/>
        </w:rPr>
        <w:t xml:space="preserve"> </w:t>
      </w:r>
      <w:r w:rsidR="002F68FE" w:rsidRPr="008F6CBA">
        <w:rPr>
          <w:rFonts w:ascii="Cambria" w:hAnsi="Cambria"/>
          <w:b/>
          <w:sz w:val="28"/>
          <w:szCs w:val="28"/>
          <w:shd w:val="clear" w:color="auto" w:fill="FFFFFF"/>
        </w:rPr>
        <w:t>JANUAR – 3</w:t>
      </w:r>
      <w:r w:rsidR="001349FC">
        <w:rPr>
          <w:rFonts w:ascii="Cambria" w:hAnsi="Cambria"/>
          <w:b/>
          <w:sz w:val="28"/>
          <w:szCs w:val="28"/>
          <w:shd w:val="clear" w:color="auto" w:fill="FFFFFF"/>
        </w:rPr>
        <w:t>1. DECEMBAR</w:t>
      </w:r>
      <w:r w:rsidR="002F68FE" w:rsidRPr="008F6CBA">
        <w:rPr>
          <w:rFonts w:ascii="Cambria" w:hAnsi="Cambria"/>
          <w:b/>
          <w:sz w:val="28"/>
          <w:szCs w:val="28"/>
          <w:shd w:val="clear" w:color="auto" w:fill="FFFFFF"/>
        </w:rPr>
        <w:t xml:space="preserve"> 2024. GODINE</w:t>
      </w:r>
    </w:p>
    <w:p w14:paraId="0E9EA54C" w14:textId="77777777" w:rsidR="002F68FE" w:rsidRPr="008F6CBA" w:rsidRDefault="002F68FE" w:rsidP="002F68FE">
      <w:pPr>
        <w:jc w:val="center"/>
        <w:rPr>
          <w:rFonts w:ascii="Cambria" w:hAnsi="Cambria"/>
          <w:b/>
          <w:sz w:val="28"/>
          <w:szCs w:val="28"/>
          <w:shd w:val="clear" w:color="auto" w:fill="FFFFFF"/>
        </w:rPr>
      </w:pPr>
    </w:p>
    <w:p w14:paraId="6C722D0F" w14:textId="09C61A84" w:rsidR="00B76D48" w:rsidRPr="008F6CBA" w:rsidRDefault="002F68FE" w:rsidP="002F68FE">
      <w:pPr>
        <w:rPr>
          <w:rFonts w:ascii="Cambria" w:hAnsi="Cambria"/>
          <w:szCs w:val="24"/>
          <w:shd w:val="clear" w:color="auto" w:fill="FFFFFF"/>
        </w:rPr>
      </w:pPr>
      <w:r w:rsidRPr="008F6CBA">
        <w:rPr>
          <w:rFonts w:ascii="Cambria" w:hAnsi="Cambria"/>
          <w:szCs w:val="24"/>
          <w:shd w:val="clear" w:color="auto" w:fill="FFFFFF"/>
        </w:rPr>
        <w:t>U periodu od 01. januara do 3</w:t>
      </w:r>
      <w:r w:rsidR="002662D3">
        <w:rPr>
          <w:rFonts w:ascii="Cambria" w:hAnsi="Cambria"/>
          <w:szCs w:val="24"/>
          <w:shd w:val="clear" w:color="auto" w:fill="FFFFFF"/>
        </w:rPr>
        <w:t>1</w:t>
      </w:r>
      <w:r w:rsidRPr="008F6CBA">
        <w:rPr>
          <w:rFonts w:ascii="Cambria" w:hAnsi="Cambria"/>
          <w:szCs w:val="24"/>
          <w:shd w:val="clear" w:color="auto" w:fill="FFFFFF"/>
        </w:rPr>
        <w:t xml:space="preserve">. </w:t>
      </w:r>
      <w:r w:rsidR="002662D3">
        <w:rPr>
          <w:rFonts w:ascii="Cambria" w:hAnsi="Cambria"/>
          <w:szCs w:val="24"/>
          <w:shd w:val="clear" w:color="auto" w:fill="FFFFFF"/>
        </w:rPr>
        <w:t>decembra</w:t>
      </w:r>
      <w:r w:rsidRPr="008F6CBA">
        <w:rPr>
          <w:rFonts w:ascii="Cambria" w:hAnsi="Cambria"/>
          <w:szCs w:val="24"/>
          <w:shd w:val="clear" w:color="auto" w:fill="FFFFFF"/>
        </w:rPr>
        <w:t xml:space="preserve"> 2024. godine održano je </w:t>
      </w:r>
      <w:r w:rsidR="002662D3">
        <w:rPr>
          <w:rFonts w:ascii="Cambria" w:hAnsi="Cambria"/>
          <w:szCs w:val="24"/>
          <w:shd w:val="clear" w:color="auto" w:fill="FFFFFF"/>
        </w:rPr>
        <w:t>11</w:t>
      </w:r>
      <w:r w:rsidRPr="008F6CBA">
        <w:rPr>
          <w:rFonts w:ascii="Cambria" w:hAnsi="Cambria"/>
          <w:szCs w:val="24"/>
          <w:shd w:val="clear" w:color="auto" w:fill="FFFFFF"/>
        </w:rPr>
        <w:t xml:space="preserve"> sjednica, na kojima </w:t>
      </w:r>
      <w:r w:rsidR="00FC3DFA">
        <w:rPr>
          <w:rFonts w:ascii="Cambria" w:hAnsi="Cambria"/>
          <w:szCs w:val="24"/>
          <w:shd w:val="clear" w:color="auto" w:fill="FFFFFF"/>
        </w:rPr>
        <w:t>su</w:t>
      </w:r>
      <w:r w:rsidRPr="008F6CBA">
        <w:rPr>
          <w:rFonts w:ascii="Cambria" w:hAnsi="Cambria"/>
          <w:szCs w:val="24"/>
          <w:shd w:val="clear" w:color="auto" w:fill="FFFFFF"/>
        </w:rPr>
        <w:t xml:space="preserve"> razmatran</w:t>
      </w:r>
      <w:r w:rsidR="00FC3DFA">
        <w:rPr>
          <w:rFonts w:ascii="Cambria" w:hAnsi="Cambria"/>
          <w:szCs w:val="24"/>
          <w:shd w:val="clear" w:color="auto" w:fill="FFFFFF"/>
        </w:rPr>
        <w:t>a</w:t>
      </w:r>
      <w:r w:rsidRPr="008F6CBA">
        <w:rPr>
          <w:rFonts w:ascii="Cambria" w:hAnsi="Cambria"/>
          <w:szCs w:val="24"/>
          <w:shd w:val="clear" w:color="auto" w:fill="FFFFFF"/>
        </w:rPr>
        <w:t xml:space="preserve"> ukupno</w:t>
      </w:r>
      <w:r w:rsidR="005761F5" w:rsidRPr="008F6CBA">
        <w:rPr>
          <w:rFonts w:ascii="Cambria" w:hAnsi="Cambria"/>
          <w:szCs w:val="24"/>
          <w:shd w:val="clear" w:color="auto" w:fill="FFFFFF"/>
        </w:rPr>
        <w:t xml:space="preserve"> </w:t>
      </w:r>
      <w:r w:rsidR="00B76D48" w:rsidRPr="00FC3DFA">
        <w:rPr>
          <w:rFonts w:ascii="Cambria" w:hAnsi="Cambria"/>
          <w:b/>
          <w:szCs w:val="24"/>
          <w:shd w:val="clear" w:color="auto" w:fill="FFFFFF"/>
        </w:rPr>
        <w:t>12</w:t>
      </w:r>
      <w:r w:rsidR="00B44E88">
        <w:rPr>
          <w:rFonts w:ascii="Cambria" w:hAnsi="Cambria"/>
          <w:b/>
          <w:szCs w:val="24"/>
          <w:shd w:val="clear" w:color="auto" w:fill="FFFFFF"/>
        </w:rPr>
        <w:t>6</w:t>
      </w:r>
      <w:r w:rsidR="005761F5" w:rsidRPr="008F6CBA">
        <w:rPr>
          <w:rFonts w:ascii="Cambria" w:hAnsi="Cambria"/>
          <w:szCs w:val="24"/>
          <w:shd w:val="clear" w:color="auto" w:fill="FFFFFF"/>
        </w:rPr>
        <w:t xml:space="preserve"> predmeta. </w:t>
      </w:r>
    </w:p>
    <w:p w14:paraId="3CBD589A" w14:textId="5AF5D9EB" w:rsidR="002F68FE" w:rsidRPr="008F6CBA" w:rsidRDefault="00B76D48" w:rsidP="002F68FE">
      <w:pPr>
        <w:rPr>
          <w:rFonts w:ascii="Cambria" w:hAnsi="Cambria"/>
          <w:szCs w:val="24"/>
          <w:shd w:val="clear" w:color="auto" w:fill="FFFFFF"/>
        </w:rPr>
      </w:pPr>
      <w:r>
        <w:rPr>
          <w:rFonts w:ascii="Cambria" w:hAnsi="Cambria"/>
          <w:szCs w:val="24"/>
          <w:shd w:val="clear" w:color="auto" w:fill="FFFFFF"/>
        </w:rPr>
        <w:t>U odnosu na obrađene predmete, za</w:t>
      </w:r>
      <w:r w:rsidR="005761F5" w:rsidRPr="008F6CBA">
        <w:rPr>
          <w:rFonts w:ascii="Cambria" w:hAnsi="Cambria"/>
          <w:szCs w:val="24"/>
          <w:shd w:val="clear" w:color="auto" w:fill="FFFFFF"/>
        </w:rPr>
        <w:t xml:space="preserve"> </w:t>
      </w:r>
      <w:r w:rsidR="00477FB4">
        <w:rPr>
          <w:rFonts w:ascii="Cambria" w:hAnsi="Cambria"/>
          <w:b/>
          <w:szCs w:val="24"/>
          <w:shd w:val="clear" w:color="auto" w:fill="FFFFFF"/>
        </w:rPr>
        <w:t>99</w:t>
      </w:r>
      <w:r w:rsidR="005761F5" w:rsidRPr="008F6CBA">
        <w:rPr>
          <w:rFonts w:ascii="Cambria" w:hAnsi="Cambria"/>
          <w:szCs w:val="24"/>
          <w:shd w:val="clear" w:color="auto" w:fill="FFFFFF"/>
        </w:rPr>
        <w:t xml:space="preserve"> predmeta Etički odbor je utvrdio da je došlo do kršenja Kodeksa policijske etike od strane</w:t>
      </w:r>
      <w:r w:rsidR="002F68FE" w:rsidRPr="008F6CBA">
        <w:rPr>
          <w:rFonts w:ascii="Cambria" w:hAnsi="Cambria"/>
          <w:szCs w:val="24"/>
          <w:shd w:val="clear" w:color="auto" w:fill="FFFFFF"/>
        </w:rPr>
        <w:t xml:space="preserve"> </w:t>
      </w:r>
      <w:r w:rsidRPr="00FC3DFA">
        <w:rPr>
          <w:rFonts w:ascii="Cambria" w:hAnsi="Cambria"/>
          <w:b/>
          <w:szCs w:val="24"/>
          <w:shd w:val="clear" w:color="auto" w:fill="FFFFFF"/>
        </w:rPr>
        <w:t>10</w:t>
      </w:r>
      <w:r w:rsidR="00B44E88">
        <w:rPr>
          <w:rFonts w:ascii="Cambria" w:hAnsi="Cambria"/>
          <w:b/>
          <w:szCs w:val="24"/>
          <w:shd w:val="clear" w:color="auto" w:fill="FFFFFF"/>
        </w:rPr>
        <w:t>8</w:t>
      </w:r>
      <w:r w:rsidR="00A02449" w:rsidRPr="00FC3DFA">
        <w:rPr>
          <w:rFonts w:ascii="Cambria" w:hAnsi="Cambria"/>
          <w:b/>
          <w:szCs w:val="24"/>
          <w:shd w:val="clear" w:color="auto" w:fill="FFFFFF"/>
        </w:rPr>
        <w:t xml:space="preserve"> policijskih službenika</w:t>
      </w:r>
      <w:r w:rsidR="00A02449" w:rsidRPr="008F6CBA">
        <w:rPr>
          <w:rFonts w:ascii="Cambria" w:hAnsi="Cambria"/>
          <w:szCs w:val="24"/>
          <w:shd w:val="clear" w:color="auto" w:fill="FFFFFF"/>
        </w:rPr>
        <w:t>.</w:t>
      </w:r>
      <w:r w:rsidR="007A21BB">
        <w:rPr>
          <w:rFonts w:ascii="Cambria" w:hAnsi="Cambria"/>
          <w:szCs w:val="24"/>
          <w:shd w:val="clear" w:color="auto" w:fill="FFFFFF"/>
        </w:rPr>
        <w:t xml:space="preserve"> </w:t>
      </w:r>
      <w:r w:rsidR="00B44E88">
        <w:rPr>
          <w:rFonts w:ascii="Cambria" w:hAnsi="Cambria"/>
          <w:b/>
          <w:szCs w:val="24"/>
          <w:shd w:val="clear" w:color="auto" w:fill="FFFFFF"/>
        </w:rPr>
        <w:t>Tri</w:t>
      </w:r>
      <w:r w:rsidR="007A21BB" w:rsidRPr="001349FC">
        <w:rPr>
          <w:rFonts w:ascii="Cambria" w:hAnsi="Cambria"/>
          <w:b/>
          <w:szCs w:val="24"/>
          <w:shd w:val="clear" w:color="auto" w:fill="FFFFFF"/>
        </w:rPr>
        <w:t xml:space="preserve"> (</w:t>
      </w:r>
      <w:r w:rsidR="00B44E88">
        <w:rPr>
          <w:rFonts w:ascii="Cambria" w:hAnsi="Cambria"/>
          <w:b/>
          <w:szCs w:val="24"/>
          <w:shd w:val="clear" w:color="auto" w:fill="FFFFFF"/>
        </w:rPr>
        <w:t>3</w:t>
      </w:r>
      <w:r w:rsidR="007A21BB" w:rsidRPr="001349FC">
        <w:rPr>
          <w:rFonts w:ascii="Cambria" w:hAnsi="Cambria"/>
          <w:b/>
          <w:szCs w:val="24"/>
          <w:shd w:val="clear" w:color="auto" w:fill="FFFFFF"/>
        </w:rPr>
        <w:t>)</w:t>
      </w:r>
      <w:r w:rsidR="007A21BB">
        <w:rPr>
          <w:rFonts w:ascii="Cambria" w:hAnsi="Cambria"/>
          <w:szCs w:val="24"/>
          <w:shd w:val="clear" w:color="auto" w:fill="FFFFFF"/>
        </w:rPr>
        <w:t xml:space="preserve"> policijska službenika su </w:t>
      </w:r>
      <w:r w:rsidR="001349FC">
        <w:rPr>
          <w:rFonts w:ascii="Cambria" w:hAnsi="Cambria"/>
          <w:szCs w:val="24"/>
          <w:shd w:val="clear" w:color="auto" w:fill="FFFFFF"/>
        </w:rPr>
        <w:t>dva puta tokom izvještajnog perioda prekršila Kodeks policijske etike.</w:t>
      </w:r>
    </w:p>
    <w:p w14:paraId="46FCEB2E" w14:textId="3E5D471D" w:rsidR="004B0F90" w:rsidRPr="008F6CBA" w:rsidRDefault="00A02449" w:rsidP="002F68FE">
      <w:pPr>
        <w:rPr>
          <w:rFonts w:ascii="Cambria" w:hAnsi="Cambria"/>
          <w:szCs w:val="24"/>
          <w:shd w:val="clear" w:color="auto" w:fill="FFFFFF"/>
        </w:rPr>
      </w:pPr>
      <w:r w:rsidRPr="008F6CBA">
        <w:rPr>
          <w:rFonts w:ascii="Cambria" w:hAnsi="Cambria"/>
          <w:szCs w:val="24"/>
          <w:shd w:val="clear" w:color="auto" w:fill="FFFFFF"/>
        </w:rPr>
        <w:t xml:space="preserve">Za </w:t>
      </w:r>
      <w:r w:rsidR="0062704D" w:rsidRPr="001349FC">
        <w:rPr>
          <w:rFonts w:ascii="Cambria" w:hAnsi="Cambria"/>
          <w:b/>
          <w:szCs w:val="24"/>
          <w:shd w:val="clear" w:color="auto" w:fill="FFFFFF"/>
        </w:rPr>
        <w:t>10</w:t>
      </w:r>
      <w:r w:rsidR="004B0F90" w:rsidRPr="001349FC">
        <w:rPr>
          <w:rFonts w:ascii="Cambria" w:hAnsi="Cambria"/>
          <w:b/>
          <w:szCs w:val="24"/>
          <w:shd w:val="clear" w:color="auto" w:fill="FFFFFF"/>
        </w:rPr>
        <w:t xml:space="preserve"> predmeta</w:t>
      </w:r>
      <w:r w:rsidR="004B0F90" w:rsidRPr="008F6CBA">
        <w:rPr>
          <w:rFonts w:ascii="Cambria" w:hAnsi="Cambria"/>
          <w:szCs w:val="24"/>
          <w:shd w:val="clear" w:color="auto" w:fill="FFFFFF"/>
        </w:rPr>
        <w:t xml:space="preserve"> utvrđeno je da </w:t>
      </w:r>
      <w:r w:rsidR="004B0F90" w:rsidRPr="001349FC">
        <w:rPr>
          <w:rFonts w:ascii="Cambria" w:hAnsi="Cambria"/>
          <w:b/>
          <w:szCs w:val="24"/>
          <w:shd w:val="clear" w:color="auto" w:fill="FFFFFF"/>
        </w:rPr>
        <w:t>nema elemenata kršenja</w:t>
      </w:r>
      <w:r w:rsidR="004B0F90" w:rsidRPr="008F6CBA">
        <w:rPr>
          <w:rFonts w:ascii="Cambria" w:hAnsi="Cambria"/>
          <w:szCs w:val="24"/>
          <w:shd w:val="clear" w:color="auto" w:fill="FFFFFF"/>
        </w:rPr>
        <w:t xml:space="preserve"> Kodeksa policijske etike, dok je odlučeno da </w:t>
      </w:r>
      <w:r w:rsidR="007E5E5D" w:rsidRPr="007E5E5D">
        <w:rPr>
          <w:rFonts w:ascii="Cambria" w:hAnsi="Cambria"/>
          <w:b/>
          <w:szCs w:val="24"/>
          <w:shd w:val="clear" w:color="auto" w:fill="FFFFFF"/>
        </w:rPr>
        <w:t>devet (</w:t>
      </w:r>
      <w:r w:rsidR="005B719F" w:rsidRPr="001349FC">
        <w:rPr>
          <w:rFonts w:ascii="Cambria" w:hAnsi="Cambria"/>
          <w:b/>
          <w:szCs w:val="24"/>
          <w:shd w:val="clear" w:color="auto" w:fill="FFFFFF"/>
        </w:rPr>
        <w:t>9</w:t>
      </w:r>
      <w:r w:rsidR="007E5E5D">
        <w:rPr>
          <w:rFonts w:ascii="Cambria" w:hAnsi="Cambria"/>
          <w:b/>
          <w:szCs w:val="24"/>
          <w:shd w:val="clear" w:color="auto" w:fill="FFFFFF"/>
        </w:rPr>
        <w:t>)</w:t>
      </w:r>
      <w:r w:rsidR="004B0F90" w:rsidRPr="001349FC">
        <w:rPr>
          <w:rFonts w:ascii="Cambria" w:hAnsi="Cambria"/>
          <w:b/>
          <w:szCs w:val="24"/>
          <w:shd w:val="clear" w:color="auto" w:fill="FFFFFF"/>
        </w:rPr>
        <w:t xml:space="preserve"> predmeta</w:t>
      </w:r>
      <w:r w:rsidR="004B0F90" w:rsidRPr="008F6CBA">
        <w:rPr>
          <w:rFonts w:ascii="Cambria" w:hAnsi="Cambria"/>
          <w:szCs w:val="24"/>
          <w:shd w:val="clear" w:color="auto" w:fill="FFFFFF"/>
        </w:rPr>
        <w:t xml:space="preserve"> </w:t>
      </w:r>
      <w:r w:rsidR="004B0F90" w:rsidRPr="001349FC">
        <w:rPr>
          <w:rFonts w:ascii="Cambria" w:hAnsi="Cambria"/>
          <w:b/>
          <w:szCs w:val="24"/>
          <w:shd w:val="clear" w:color="auto" w:fill="FFFFFF"/>
        </w:rPr>
        <w:t>ni</w:t>
      </w:r>
      <w:r w:rsidR="007E5E5D">
        <w:rPr>
          <w:rFonts w:ascii="Cambria" w:hAnsi="Cambria"/>
          <w:b/>
          <w:szCs w:val="24"/>
          <w:shd w:val="clear" w:color="auto" w:fill="FFFFFF"/>
        </w:rPr>
        <w:t>je</w:t>
      </w:r>
      <w:r w:rsidR="004B0F90" w:rsidRPr="001349FC">
        <w:rPr>
          <w:rFonts w:ascii="Cambria" w:hAnsi="Cambria"/>
          <w:b/>
          <w:szCs w:val="24"/>
          <w:shd w:val="clear" w:color="auto" w:fill="FFFFFF"/>
        </w:rPr>
        <w:t>su u nadležnosti ovog odbora</w:t>
      </w:r>
      <w:r w:rsidR="005B719F">
        <w:rPr>
          <w:rFonts w:ascii="Cambria" w:hAnsi="Cambria"/>
          <w:szCs w:val="24"/>
          <w:shd w:val="clear" w:color="auto" w:fill="FFFFFF"/>
        </w:rPr>
        <w:t xml:space="preserve">, </w:t>
      </w:r>
      <w:r w:rsidR="00607A86">
        <w:rPr>
          <w:rFonts w:ascii="Cambria" w:hAnsi="Cambria"/>
          <w:szCs w:val="24"/>
          <w:shd w:val="clear" w:color="auto" w:fill="FFFFFF"/>
        </w:rPr>
        <w:t>te</w:t>
      </w:r>
      <w:r w:rsidR="005B719F">
        <w:rPr>
          <w:rFonts w:ascii="Cambria" w:hAnsi="Cambria"/>
          <w:szCs w:val="24"/>
          <w:shd w:val="clear" w:color="auto" w:fill="FFFFFF"/>
        </w:rPr>
        <w:t xml:space="preserve"> da su </w:t>
      </w:r>
      <w:r w:rsidR="005B719F" w:rsidRPr="001349FC">
        <w:rPr>
          <w:rFonts w:ascii="Cambria" w:hAnsi="Cambria"/>
          <w:b/>
          <w:szCs w:val="24"/>
          <w:shd w:val="clear" w:color="auto" w:fill="FFFFFF"/>
        </w:rPr>
        <w:t>tri (3) predmeta</w:t>
      </w:r>
      <w:r w:rsidR="005B719F" w:rsidRPr="008F6CBA">
        <w:rPr>
          <w:rFonts w:ascii="Cambria" w:hAnsi="Cambria"/>
          <w:szCs w:val="24"/>
          <w:shd w:val="clear" w:color="auto" w:fill="FFFFFF"/>
        </w:rPr>
        <w:t xml:space="preserve"> dostavljena Etičkom odboru </w:t>
      </w:r>
      <w:r w:rsidR="005B719F" w:rsidRPr="001349FC">
        <w:rPr>
          <w:rFonts w:ascii="Cambria" w:hAnsi="Cambria"/>
          <w:b/>
          <w:szCs w:val="24"/>
          <w:shd w:val="clear" w:color="auto" w:fill="FFFFFF"/>
        </w:rPr>
        <w:t>radi informisanja</w:t>
      </w:r>
      <w:r w:rsidR="005B719F">
        <w:rPr>
          <w:rFonts w:ascii="Cambria" w:hAnsi="Cambria"/>
          <w:szCs w:val="24"/>
          <w:shd w:val="clear" w:color="auto" w:fill="FFFFFF"/>
        </w:rPr>
        <w:t>.</w:t>
      </w:r>
    </w:p>
    <w:p w14:paraId="6FD71861" w14:textId="1EB14690" w:rsidR="004B0F90" w:rsidRPr="008F6CBA" w:rsidRDefault="005B719F" w:rsidP="002F68FE">
      <w:pPr>
        <w:rPr>
          <w:rFonts w:ascii="Cambria" w:hAnsi="Cambria"/>
          <w:szCs w:val="24"/>
          <w:shd w:val="clear" w:color="auto" w:fill="FFFFFF"/>
        </w:rPr>
      </w:pPr>
      <w:r>
        <w:rPr>
          <w:rFonts w:ascii="Cambria" w:hAnsi="Cambria"/>
          <w:szCs w:val="24"/>
          <w:shd w:val="clear" w:color="auto" w:fill="FFFFFF"/>
        </w:rPr>
        <w:t>Z</w:t>
      </w:r>
      <w:r w:rsidR="004B0F90" w:rsidRPr="008F6CBA">
        <w:rPr>
          <w:rFonts w:ascii="Cambria" w:hAnsi="Cambria"/>
          <w:szCs w:val="24"/>
          <w:shd w:val="clear" w:color="auto" w:fill="FFFFFF"/>
        </w:rPr>
        <w:t xml:space="preserve">a </w:t>
      </w:r>
      <w:r w:rsidR="00477FB4">
        <w:rPr>
          <w:rFonts w:ascii="Cambria" w:hAnsi="Cambria"/>
          <w:b/>
          <w:szCs w:val="24"/>
          <w:shd w:val="clear" w:color="auto" w:fill="FFFFFF"/>
        </w:rPr>
        <w:t>dva</w:t>
      </w:r>
      <w:r w:rsidRPr="001349FC">
        <w:rPr>
          <w:rFonts w:ascii="Cambria" w:hAnsi="Cambria"/>
          <w:b/>
          <w:szCs w:val="24"/>
          <w:shd w:val="clear" w:color="auto" w:fill="FFFFFF"/>
        </w:rPr>
        <w:t xml:space="preserve"> (</w:t>
      </w:r>
      <w:r w:rsidR="0010690F">
        <w:rPr>
          <w:rFonts w:ascii="Cambria" w:hAnsi="Cambria"/>
          <w:b/>
          <w:szCs w:val="24"/>
          <w:shd w:val="clear" w:color="auto" w:fill="FFFFFF"/>
        </w:rPr>
        <w:t>2</w:t>
      </w:r>
      <w:r w:rsidRPr="001349FC">
        <w:rPr>
          <w:rFonts w:ascii="Cambria" w:hAnsi="Cambria"/>
          <w:b/>
          <w:szCs w:val="24"/>
          <w:shd w:val="clear" w:color="auto" w:fill="FFFFFF"/>
        </w:rPr>
        <w:t>)</w:t>
      </w:r>
      <w:r w:rsidR="004B0F90" w:rsidRPr="001349FC">
        <w:rPr>
          <w:rFonts w:ascii="Cambria" w:hAnsi="Cambria"/>
          <w:b/>
          <w:szCs w:val="24"/>
          <w:shd w:val="clear" w:color="auto" w:fill="FFFFFF"/>
        </w:rPr>
        <w:t xml:space="preserve"> predmet</w:t>
      </w:r>
      <w:r w:rsidR="00477FB4">
        <w:rPr>
          <w:rFonts w:ascii="Cambria" w:hAnsi="Cambria"/>
          <w:b/>
          <w:szCs w:val="24"/>
          <w:shd w:val="clear" w:color="auto" w:fill="FFFFFF"/>
        </w:rPr>
        <w:t>a</w:t>
      </w:r>
      <w:r w:rsidR="004B0F90" w:rsidRPr="008F6CBA">
        <w:rPr>
          <w:rFonts w:ascii="Cambria" w:hAnsi="Cambria"/>
          <w:szCs w:val="24"/>
          <w:shd w:val="clear" w:color="auto" w:fill="FFFFFF"/>
        </w:rPr>
        <w:t xml:space="preserve"> zatražena je </w:t>
      </w:r>
      <w:r w:rsidR="004B0F90" w:rsidRPr="001349FC">
        <w:rPr>
          <w:rFonts w:ascii="Cambria" w:hAnsi="Cambria"/>
          <w:b/>
          <w:szCs w:val="24"/>
          <w:shd w:val="clear" w:color="auto" w:fill="FFFFFF"/>
        </w:rPr>
        <w:t>dopuna dokumentacije</w:t>
      </w:r>
      <w:r w:rsidR="004B0F90" w:rsidRPr="008F6CBA">
        <w:rPr>
          <w:rFonts w:ascii="Cambria" w:hAnsi="Cambria"/>
          <w:szCs w:val="24"/>
          <w:shd w:val="clear" w:color="auto" w:fill="FFFFFF"/>
        </w:rPr>
        <w:t>, te će biti predmet rasprave nakon dostavljene</w:t>
      </w:r>
      <w:r w:rsidR="0088740F" w:rsidRPr="008F6CBA">
        <w:rPr>
          <w:rFonts w:ascii="Cambria" w:hAnsi="Cambria"/>
          <w:szCs w:val="24"/>
          <w:shd w:val="clear" w:color="auto" w:fill="FFFFFF"/>
        </w:rPr>
        <w:t xml:space="preserve"> dopune</w:t>
      </w:r>
      <w:r w:rsidR="004B0F90" w:rsidRPr="008F6CBA">
        <w:rPr>
          <w:rFonts w:ascii="Cambria" w:hAnsi="Cambria"/>
          <w:szCs w:val="24"/>
          <w:shd w:val="clear" w:color="auto" w:fill="FFFFFF"/>
        </w:rPr>
        <w:t xml:space="preserve"> dokumentacije</w:t>
      </w:r>
      <w:r w:rsidR="001349FC">
        <w:rPr>
          <w:rFonts w:ascii="Cambria" w:hAnsi="Cambria"/>
          <w:szCs w:val="24"/>
          <w:shd w:val="clear" w:color="auto" w:fill="FFFFFF"/>
        </w:rPr>
        <w:t xml:space="preserve"> u 2025. godini</w:t>
      </w:r>
      <w:r w:rsidR="004B0F90" w:rsidRPr="008F6CBA">
        <w:rPr>
          <w:rFonts w:ascii="Cambria" w:hAnsi="Cambria"/>
          <w:szCs w:val="24"/>
          <w:shd w:val="clear" w:color="auto" w:fill="FFFFFF"/>
        </w:rPr>
        <w:t>.</w:t>
      </w:r>
    </w:p>
    <w:p w14:paraId="281F393C" w14:textId="4BA768FC" w:rsidR="0088740F" w:rsidRDefault="0088740F" w:rsidP="002F68FE">
      <w:pPr>
        <w:rPr>
          <w:rFonts w:ascii="Cambria" w:hAnsi="Cambria"/>
          <w:szCs w:val="24"/>
          <w:shd w:val="clear" w:color="auto" w:fill="FFFFFF"/>
        </w:rPr>
      </w:pPr>
      <w:r w:rsidRPr="008F6CBA">
        <w:rPr>
          <w:rFonts w:ascii="Cambria" w:hAnsi="Cambria"/>
          <w:szCs w:val="24"/>
          <w:shd w:val="clear" w:color="auto" w:fill="FFFFFF"/>
        </w:rPr>
        <w:t xml:space="preserve">Takođe, Etički odbor je razmatrao i </w:t>
      </w:r>
      <w:r w:rsidRPr="001349FC">
        <w:rPr>
          <w:rFonts w:ascii="Cambria" w:hAnsi="Cambria"/>
          <w:b/>
          <w:szCs w:val="24"/>
          <w:shd w:val="clear" w:color="auto" w:fill="FFFFFF"/>
        </w:rPr>
        <w:t>tri</w:t>
      </w:r>
      <w:r w:rsidR="005B719F" w:rsidRPr="001349FC">
        <w:rPr>
          <w:rFonts w:ascii="Cambria" w:hAnsi="Cambria"/>
          <w:b/>
          <w:szCs w:val="24"/>
          <w:shd w:val="clear" w:color="auto" w:fill="FFFFFF"/>
        </w:rPr>
        <w:t xml:space="preserve"> (3)</w:t>
      </w:r>
      <w:r w:rsidRPr="001349FC">
        <w:rPr>
          <w:rFonts w:ascii="Cambria" w:hAnsi="Cambria"/>
          <w:b/>
          <w:szCs w:val="24"/>
          <w:shd w:val="clear" w:color="auto" w:fill="FFFFFF"/>
        </w:rPr>
        <w:t xml:space="preserve"> predmeta</w:t>
      </w:r>
      <w:r w:rsidRPr="008F6CBA">
        <w:rPr>
          <w:rFonts w:ascii="Cambria" w:hAnsi="Cambria"/>
          <w:szCs w:val="24"/>
          <w:shd w:val="clear" w:color="auto" w:fill="FFFFFF"/>
        </w:rPr>
        <w:t xml:space="preserve"> koji se odnose na </w:t>
      </w:r>
      <w:r w:rsidRPr="001349FC">
        <w:rPr>
          <w:rFonts w:ascii="Cambria" w:hAnsi="Cambria"/>
          <w:b/>
          <w:szCs w:val="24"/>
          <w:shd w:val="clear" w:color="auto" w:fill="FFFFFF"/>
        </w:rPr>
        <w:t>Prigovore na Mišljenja i Zahtjev za ponavljanje postupka</w:t>
      </w:r>
      <w:r w:rsidRPr="008F6CBA">
        <w:rPr>
          <w:rFonts w:ascii="Cambria" w:hAnsi="Cambria"/>
          <w:szCs w:val="24"/>
          <w:shd w:val="clear" w:color="auto" w:fill="FFFFFF"/>
        </w:rPr>
        <w:t>, te donio odluku po pojedinačnim slučajevima</w:t>
      </w:r>
      <w:r w:rsidR="007146CF">
        <w:rPr>
          <w:rFonts w:ascii="Cambria" w:hAnsi="Cambria"/>
          <w:szCs w:val="24"/>
          <w:shd w:val="clear" w:color="auto" w:fill="FFFFFF"/>
        </w:rPr>
        <w:t>.</w:t>
      </w:r>
      <w:bookmarkStart w:id="0" w:name="_GoBack"/>
      <w:bookmarkEnd w:id="0"/>
    </w:p>
    <w:p w14:paraId="4D12E2F4" w14:textId="6C060F7D" w:rsidR="00607A86" w:rsidRPr="008F6CBA" w:rsidRDefault="00B44E88" w:rsidP="002F68FE">
      <w:pPr>
        <w:rPr>
          <w:rFonts w:ascii="Cambria" w:hAnsi="Cambria"/>
          <w:szCs w:val="24"/>
          <w:shd w:val="clear" w:color="auto" w:fill="FFFFFF"/>
        </w:rPr>
      </w:pPr>
      <w:r>
        <w:rPr>
          <w:rFonts w:ascii="Cambria" w:hAnsi="Cambria"/>
          <w:szCs w:val="24"/>
          <w:shd w:val="clear" w:color="auto" w:fill="FFFFFF"/>
        </w:rPr>
        <w:lastRenderedPageBreak/>
        <w:t xml:space="preserve">Tokom 2024. godine, pred </w:t>
      </w:r>
      <w:r w:rsidRPr="00177FCE">
        <w:rPr>
          <w:rFonts w:ascii="Cambria" w:hAnsi="Cambria"/>
          <w:b/>
          <w:szCs w:val="24"/>
          <w:shd w:val="clear" w:color="auto" w:fill="FFFFFF"/>
        </w:rPr>
        <w:t>Disciplinskom komisijom</w:t>
      </w:r>
      <w:r>
        <w:rPr>
          <w:rFonts w:ascii="Cambria" w:hAnsi="Cambria"/>
          <w:szCs w:val="24"/>
          <w:shd w:val="clear" w:color="auto" w:fill="FFFFFF"/>
        </w:rPr>
        <w:t xml:space="preserve"> Ministarstva unutrašnjih poslova pokrenuta su </w:t>
      </w:r>
      <w:r w:rsidRPr="00177FCE">
        <w:rPr>
          <w:rFonts w:ascii="Cambria" w:hAnsi="Cambria"/>
          <w:b/>
          <w:szCs w:val="24"/>
          <w:shd w:val="clear" w:color="auto" w:fill="FFFFFF"/>
        </w:rPr>
        <w:t>24 postupka</w:t>
      </w:r>
      <w:r>
        <w:rPr>
          <w:rFonts w:ascii="Cambria" w:hAnsi="Cambria"/>
          <w:szCs w:val="24"/>
          <w:shd w:val="clear" w:color="auto" w:fill="FFFFFF"/>
        </w:rPr>
        <w:t xml:space="preserve"> za utvrđivanje teže povrede službene dužnosti za </w:t>
      </w:r>
      <w:r w:rsidRPr="00177FCE">
        <w:rPr>
          <w:rFonts w:ascii="Cambria" w:hAnsi="Cambria"/>
          <w:b/>
          <w:szCs w:val="24"/>
          <w:shd w:val="clear" w:color="auto" w:fill="FFFFFF"/>
        </w:rPr>
        <w:t>31 policijskog službenika</w:t>
      </w:r>
      <w:r>
        <w:rPr>
          <w:rFonts w:ascii="Cambria" w:hAnsi="Cambria"/>
          <w:szCs w:val="24"/>
          <w:shd w:val="clear" w:color="auto" w:fill="FFFFFF"/>
        </w:rPr>
        <w:t>, a na osnovu Mišljenja koja je prethodno donio Etički odbor.</w:t>
      </w:r>
    </w:p>
    <w:p w14:paraId="19250D39" w14:textId="77777777" w:rsidR="00503321" w:rsidRDefault="0088740F" w:rsidP="002F68FE">
      <w:pPr>
        <w:rPr>
          <w:rFonts w:ascii="Cambria" w:hAnsi="Cambria"/>
          <w:b/>
          <w:szCs w:val="24"/>
          <w:shd w:val="clear" w:color="auto" w:fill="FFFFFF"/>
        </w:rPr>
      </w:pPr>
      <w:r w:rsidRPr="005B719F">
        <w:rPr>
          <w:rFonts w:ascii="Cambria" w:hAnsi="Cambria"/>
          <w:b/>
          <w:szCs w:val="24"/>
          <w:shd w:val="clear" w:color="auto" w:fill="FFFFFF"/>
        </w:rPr>
        <w:t xml:space="preserve">Statistički gledano, policijski službenici su u najvećem broju slučajeva kršili član </w:t>
      </w:r>
      <w:r w:rsidR="008257FB">
        <w:rPr>
          <w:rFonts w:ascii="Cambria" w:hAnsi="Cambria"/>
          <w:b/>
          <w:szCs w:val="24"/>
          <w:shd w:val="clear" w:color="auto" w:fill="FFFFFF"/>
        </w:rPr>
        <w:t>11</w:t>
      </w:r>
      <w:r w:rsidRPr="005B719F">
        <w:rPr>
          <w:rFonts w:ascii="Cambria" w:hAnsi="Cambria"/>
          <w:b/>
          <w:szCs w:val="24"/>
          <w:shd w:val="clear" w:color="auto" w:fill="FFFFFF"/>
        </w:rPr>
        <w:t xml:space="preserve"> Kodeks</w:t>
      </w:r>
      <w:r w:rsidR="009E18D3" w:rsidRPr="005B719F">
        <w:rPr>
          <w:rFonts w:ascii="Cambria" w:hAnsi="Cambria"/>
          <w:b/>
          <w:szCs w:val="24"/>
          <w:shd w:val="clear" w:color="auto" w:fill="FFFFFF"/>
        </w:rPr>
        <w:t>a policijske etike</w:t>
      </w:r>
      <w:r w:rsidR="00503321">
        <w:rPr>
          <w:rFonts w:ascii="Cambria" w:hAnsi="Cambria"/>
          <w:b/>
          <w:szCs w:val="24"/>
          <w:shd w:val="clear" w:color="auto" w:fill="FFFFFF"/>
        </w:rPr>
        <w:t>, i to njih 62 (</w:t>
      </w:r>
      <w:r w:rsidR="00503321" w:rsidRPr="00503321">
        <w:rPr>
          <w:rFonts w:ascii="Cambria" w:hAnsi="Cambria"/>
          <w:b/>
          <w:i/>
          <w:szCs w:val="24"/>
          <w:shd w:val="clear" w:color="auto" w:fill="FFFFFF"/>
        </w:rPr>
        <w:t>Policijski službenik za kojeg se vodi evidencija imovine dužan je da, u skladu sa zakonom, podnese imovinski karton i u njemu navede tačne podatke</w:t>
      </w:r>
      <w:r w:rsidR="00503321" w:rsidRPr="00503321">
        <w:rPr>
          <w:rFonts w:ascii="Cambria" w:hAnsi="Cambria"/>
          <w:b/>
          <w:szCs w:val="24"/>
          <w:shd w:val="clear" w:color="auto" w:fill="FFFFFF"/>
        </w:rPr>
        <w:t>)</w:t>
      </w:r>
      <w:r w:rsidR="009E18D3" w:rsidRPr="005B719F">
        <w:rPr>
          <w:rFonts w:ascii="Cambria" w:hAnsi="Cambria"/>
          <w:b/>
          <w:szCs w:val="24"/>
          <w:shd w:val="clear" w:color="auto" w:fill="FFFFFF"/>
        </w:rPr>
        <w:t>.</w:t>
      </w:r>
      <w:r w:rsidR="001349FC">
        <w:rPr>
          <w:rFonts w:ascii="Cambria" w:hAnsi="Cambria"/>
          <w:b/>
          <w:szCs w:val="24"/>
          <w:shd w:val="clear" w:color="auto" w:fill="FFFFFF"/>
        </w:rPr>
        <w:t xml:space="preserve"> </w:t>
      </w:r>
    </w:p>
    <w:p w14:paraId="50E3873E" w14:textId="742004DC" w:rsidR="0088740F" w:rsidRDefault="00503321" w:rsidP="002F68FE">
      <w:pPr>
        <w:rPr>
          <w:rFonts w:ascii="Cambria" w:hAnsi="Cambria"/>
          <w:szCs w:val="24"/>
          <w:shd w:val="clear" w:color="auto" w:fill="FFFFFF"/>
        </w:rPr>
      </w:pPr>
      <w:r w:rsidRPr="00503321">
        <w:rPr>
          <w:rFonts w:ascii="Cambria" w:hAnsi="Cambria"/>
          <w:b/>
          <w:szCs w:val="24"/>
          <w:u w:val="single"/>
          <w:shd w:val="clear" w:color="auto" w:fill="FFFFFF"/>
        </w:rPr>
        <w:t>Obrazl</w:t>
      </w:r>
      <w:r>
        <w:rPr>
          <w:rFonts w:ascii="Cambria" w:hAnsi="Cambria"/>
          <w:b/>
          <w:szCs w:val="24"/>
          <w:u w:val="single"/>
          <w:shd w:val="clear" w:color="auto" w:fill="FFFFFF"/>
        </w:rPr>
        <w:t>o</w:t>
      </w:r>
      <w:r w:rsidRPr="00503321">
        <w:rPr>
          <w:rFonts w:ascii="Cambria" w:hAnsi="Cambria"/>
          <w:b/>
          <w:szCs w:val="24"/>
          <w:u w:val="single"/>
          <w:shd w:val="clear" w:color="auto" w:fill="FFFFFF"/>
        </w:rPr>
        <w:t>ženje:</w:t>
      </w:r>
      <w:r>
        <w:rPr>
          <w:rFonts w:ascii="Cambria" w:hAnsi="Cambria"/>
          <w:szCs w:val="24"/>
          <w:shd w:val="clear" w:color="auto" w:fill="FFFFFF"/>
        </w:rPr>
        <w:t xml:space="preserve"> </w:t>
      </w:r>
      <w:r w:rsidR="001349FC" w:rsidRPr="001349FC">
        <w:rPr>
          <w:rFonts w:ascii="Cambria" w:hAnsi="Cambria"/>
          <w:szCs w:val="24"/>
          <w:shd w:val="clear" w:color="auto" w:fill="FFFFFF"/>
        </w:rPr>
        <w:t xml:space="preserve">Na osnovu člana 188, stav 1 i 2 Zakona o unutrašnjim poslovima, („Službeni list Crne Gore“ broj: 70/21, 123/21, 3/23 i 84/24), </w:t>
      </w:r>
      <w:r>
        <w:rPr>
          <w:rFonts w:ascii="Cambria" w:hAnsi="Cambria"/>
          <w:szCs w:val="24"/>
          <w:shd w:val="clear" w:color="auto" w:fill="FFFFFF"/>
        </w:rPr>
        <w:t xml:space="preserve">te </w:t>
      </w:r>
      <w:r w:rsidR="001349FC" w:rsidRPr="001349FC">
        <w:rPr>
          <w:rFonts w:ascii="Cambria" w:hAnsi="Cambria"/>
          <w:szCs w:val="24"/>
          <w:shd w:val="clear" w:color="auto" w:fill="FFFFFF"/>
        </w:rPr>
        <w:t xml:space="preserve">na osnovu člana </w:t>
      </w:r>
      <w:r>
        <w:rPr>
          <w:rFonts w:ascii="Cambria" w:hAnsi="Cambria"/>
          <w:szCs w:val="24"/>
          <w:shd w:val="clear" w:color="auto" w:fill="FFFFFF"/>
        </w:rPr>
        <w:t>7</w:t>
      </w:r>
      <w:r w:rsidR="001349FC" w:rsidRPr="001349FC">
        <w:rPr>
          <w:rFonts w:ascii="Cambria" w:hAnsi="Cambria"/>
          <w:szCs w:val="24"/>
          <w:shd w:val="clear" w:color="auto" w:fill="FFFFFF"/>
        </w:rPr>
        <w:t xml:space="preserve"> Pravilnika o kontroli imnovine, prihoda i životnog stila policijskih službenika („Službeni list Crne Gore“ broj: 59/24), </w:t>
      </w:r>
      <w:r w:rsidR="001349FC">
        <w:rPr>
          <w:rFonts w:ascii="Cambria" w:hAnsi="Cambria"/>
          <w:szCs w:val="24"/>
          <w:shd w:val="clear" w:color="auto" w:fill="FFFFFF"/>
        </w:rPr>
        <w:t xml:space="preserve">Etički odbor je razmatrao predmete kojima se </w:t>
      </w:r>
      <w:r>
        <w:rPr>
          <w:rFonts w:ascii="Cambria" w:hAnsi="Cambria"/>
          <w:szCs w:val="24"/>
          <w:shd w:val="clear" w:color="auto" w:fill="FFFFFF"/>
        </w:rPr>
        <w:t xml:space="preserve">tražilo mišljenje </w:t>
      </w:r>
      <w:r w:rsidRPr="00503321">
        <w:rPr>
          <w:rFonts w:ascii="Cambria" w:hAnsi="Cambria"/>
          <w:szCs w:val="24"/>
          <w:shd w:val="clear" w:color="auto" w:fill="FFFFFF"/>
        </w:rPr>
        <w:t xml:space="preserve">o postojanju povreda pravila i standarda utvrđenih Kodeksom policijske etike </w:t>
      </w:r>
      <w:r>
        <w:rPr>
          <w:rFonts w:ascii="Cambria" w:hAnsi="Cambria"/>
          <w:szCs w:val="24"/>
          <w:shd w:val="clear" w:color="auto" w:fill="FFFFFF"/>
        </w:rPr>
        <w:t xml:space="preserve">od strane </w:t>
      </w:r>
      <w:r w:rsidR="001349FC" w:rsidRPr="001349FC">
        <w:rPr>
          <w:rFonts w:ascii="Cambria" w:hAnsi="Cambria"/>
          <w:szCs w:val="24"/>
          <w:shd w:val="clear" w:color="auto" w:fill="FFFFFF"/>
        </w:rPr>
        <w:t>policijski</w:t>
      </w:r>
      <w:r>
        <w:rPr>
          <w:rFonts w:ascii="Cambria" w:hAnsi="Cambria"/>
          <w:szCs w:val="24"/>
          <w:shd w:val="clear" w:color="auto" w:fill="FFFFFF"/>
        </w:rPr>
        <w:t>h</w:t>
      </w:r>
      <w:r w:rsidR="001349FC" w:rsidRPr="001349FC">
        <w:rPr>
          <w:rFonts w:ascii="Cambria" w:hAnsi="Cambria"/>
          <w:szCs w:val="24"/>
          <w:shd w:val="clear" w:color="auto" w:fill="FFFFFF"/>
        </w:rPr>
        <w:t xml:space="preserve"> službeni</w:t>
      </w:r>
      <w:r>
        <w:rPr>
          <w:rFonts w:ascii="Cambria" w:hAnsi="Cambria"/>
          <w:szCs w:val="24"/>
          <w:shd w:val="clear" w:color="auto" w:fill="FFFFFF"/>
        </w:rPr>
        <w:t xml:space="preserve">ka koji </w:t>
      </w:r>
      <w:r w:rsidR="001349FC" w:rsidRPr="001349FC">
        <w:rPr>
          <w:rFonts w:ascii="Cambria" w:hAnsi="Cambria"/>
          <w:szCs w:val="24"/>
          <w:shd w:val="clear" w:color="auto" w:fill="FFFFFF"/>
        </w:rPr>
        <w:t xml:space="preserve">nisu u propisanom roku dostavili </w:t>
      </w:r>
      <w:r>
        <w:rPr>
          <w:rFonts w:ascii="Cambria" w:hAnsi="Cambria"/>
          <w:szCs w:val="24"/>
          <w:shd w:val="clear" w:color="auto" w:fill="FFFFFF"/>
        </w:rPr>
        <w:t>I</w:t>
      </w:r>
      <w:r w:rsidR="001349FC" w:rsidRPr="001349FC">
        <w:rPr>
          <w:rFonts w:ascii="Cambria" w:hAnsi="Cambria"/>
          <w:szCs w:val="24"/>
          <w:shd w:val="clear" w:color="auto" w:fill="FFFFFF"/>
        </w:rPr>
        <w:t xml:space="preserve">zvještaj </w:t>
      </w:r>
      <w:r>
        <w:rPr>
          <w:rFonts w:ascii="Cambria" w:hAnsi="Cambria"/>
          <w:szCs w:val="24"/>
          <w:shd w:val="clear" w:color="auto" w:fill="FFFFFF"/>
        </w:rPr>
        <w:t xml:space="preserve">o imovini i prihodima </w:t>
      </w:r>
      <w:r w:rsidR="001349FC" w:rsidRPr="001349FC">
        <w:rPr>
          <w:rFonts w:ascii="Cambria" w:hAnsi="Cambria"/>
          <w:szCs w:val="24"/>
          <w:shd w:val="clear" w:color="auto" w:fill="FFFFFF"/>
        </w:rPr>
        <w:t>za 2023. godinu</w:t>
      </w:r>
      <w:r>
        <w:rPr>
          <w:rFonts w:ascii="Cambria" w:hAnsi="Cambria"/>
          <w:szCs w:val="24"/>
          <w:shd w:val="clear" w:color="auto" w:fill="FFFFFF"/>
        </w:rPr>
        <w:t>, saglasno sa članom 4 Pravilnika</w:t>
      </w:r>
      <w:r w:rsidR="001349FC" w:rsidRPr="001349FC">
        <w:rPr>
          <w:rFonts w:ascii="Cambria" w:hAnsi="Cambria"/>
          <w:szCs w:val="24"/>
          <w:shd w:val="clear" w:color="auto" w:fill="FFFFFF"/>
        </w:rPr>
        <w:t>. Rok za dostavljanje Izvještaja je bio do 31. jula 2024. godine.</w:t>
      </w:r>
    </w:p>
    <w:p w14:paraId="204744BE" w14:textId="77777777" w:rsidR="002D2BB7" w:rsidRDefault="00503321" w:rsidP="002D2BB7">
      <w:pPr>
        <w:rPr>
          <w:rFonts w:ascii="Cambria" w:hAnsi="Cambria"/>
          <w:b/>
          <w:szCs w:val="24"/>
          <w:shd w:val="clear" w:color="auto" w:fill="FFFFFF"/>
        </w:rPr>
      </w:pPr>
      <w:r w:rsidRPr="002D2BB7">
        <w:rPr>
          <w:rFonts w:ascii="Cambria" w:hAnsi="Cambria"/>
          <w:b/>
          <w:szCs w:val="24"/>
          <w:shd w:val="clear" w:color="auto" w:fill="FFFFFF"/>
        </w:rPr>
        <w:t xml:space="preserve">Daljom analizom, utvrđeno je da </w:t>
      </w:r>
      <w:r w:rsidR="002D2BB7" w:rsidRPr="002D2BB7">
        <w:rPr>
          <w:rFonts w:ascii="Cambria" w:hAnsi="Cambria"/>
          <w:b/>
          <w:szCs w:val="24"/>
          <w:shd w:val="clear" w:color="auto" w:fill="FFFFFF"/>
        </w:rPr>
        <w:t>su 23 policijska službenika povrijedila član 6.4 (</w:t>
      </w:r>
      <w:r w:rsidR="002D2BB7" w:rsidRPr="002D2BB7">
        <w:rPr>
          <w:rFonts w:ascii="Cambria" w:hAnsi="Cambria"/>
          <w:b/>
          <w:i/>
          <w:szCs w:val="24"/>
          <w:shd w:val="clear" w:color="auto" w:fill="FFFFFF"/>
        </w:rPr>
        <w:t>Policijski službenik je dužan da se i kada nije na dužnosti ponaša na način da ne naruši svoj ugled i ugled Policije u cjelini</w:t>
      </w:r>
      <w:r w:rsidR="002D2BB7" w:rsidRPr="002D2BB7">
        <w:rPr>
          <w:rFonts w:ascii="Cambria" w:hAnsi="Cambria"/>
          <w:b/>
          <w:szCs w:val="24"/>
          <w:shd w:val="clear" w:color="auto" w:fill="FFFFFF"/>
        </w:rPr>
        <w:t>)</w:t>
      </w:r>
      <w:r w:rsidR="002D2BB7">
        <w:rPr>
          <w:rFonts w:ascii="Cambria" w:hAnsi="Cambria"/>
          <w:b/>
          <w:szCs w:val="24"/>
          <w:shd w:val="clear" w:color="auto" w:fill="FFFFFF"/>
        </w:rPr>
        <w:t>, dok je 12 policijskih službenika povrijedilo član 6.2 (</w:t>
      </w:r>
      <w:r w:rsidR="002D2BB7" w:rsidRPr="002D2BB7">
        <w:rPr>
          <w:rFonts w:ascii="Cambria" w:hAnsi="Cambria"/>
          <w:b/>
          <w:i/>
          <w:szCs w:val="24"/>
          <w:shd w:val="clear" w:color="auto" w:fill="FFFFFF"/>
        </w:rPr>
        <w:t>U komunikaciji sa građanima, državnim organima, nevladinim organizacijama i drugim institucijama, policijski službenik je principijelan, dosljedan, odlučan, istrajan, pravedan, stručan, pristojan i korektan</w:t>
      </w:r>
      <w:r w:rsidR="002D2BB7" w:rsidRPr="002D2BB7">
        <w:rPr>
          <w:rFonts w:ascii="Cambria" w:hAnsi="Cambria"/>
          <w:b/>
          <w:szCs w:val="24"/>
          <w:shd w:val="clear" w:color="auto" w:fill="FFFFFF"/>
        </w:rPr>
        <w:t>).</w:t>
      </w:r>
    </w:p>
    <w:p w14:paraId="0D89FA93" w14:textId="77777777" w:rsidR="007E778D" w:rsidRDefault="007E778D" w:rsidP="002D2BB7">
      <w:pPr>
        <w:rPr>
          <w:rFonts w:ascii="Cambria" w:hAnsi="Cambria"/>
          <w:i/>
          <w:szCs w:val="24"/>
          <w:shd w:val="clear" w:color="auto" w:fill="FFFFFF"/>
        </w:rPr>
      </w:pPr>
    </w:p>
    <w:p w14:paraId="1E9B9E21" w14:textId="619ADFD6" w:rsidR="002D2BB7" w:rsidRPr="00B83887" w:rsidRDefault="007E778D" w:rsidP="007E778D">
      <w:pPr>
        <w:shd w:val="clear" w:color="auto" w:fill="E7E6E6" w:themeFill="background2"/>
        <w:rPr>
          <w:rFonts w:ascii="Cambria" w:hAnsi="Cambria"/>
          <w:i/>
          <w:szCs w:val="24"/>
          <w:shd w:val="clear" w:color="auto" w:fill="FFFFFF"/>
        </w:rPr>
      </w:pPr>
      <w:r w:rsidRPr="00B83887">
        <w:rPr>
          <w:rFonts w:ascii="Cambria" w:hAnsi="Cambria"/>
          <w:i/>
          <w:szCs w:val="24"/>
          <w:shd w:val="clear" w:color="auto" w:fill="E7E6E6" w:themeFill="background2"/>
        </w:rPr>
        <w:t>Detaljan opis:</w:t>
      </w:r>
      <w:r w:rsidR="002D2BB7" w:rsidRPr="00B83887">
        <w:rPr>
          <w:rFonts w:ascii="Cambria" w:hAnsi="Cambria"/>
          <w:i/>
          <w:szCs w:val="24"/>
          <w:shd w:val="clear" w:color="auto" w:fill="FFFFFF"/>
        </w:rPr>
        <w:t xml:space="preserve"> </w:t>
      </w:r>
    </w:p>
    <w:p w14:paraId="291D9AE6" w14:textId="7EAF474C"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5</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U vršenju policijskih poslova policijski službenik ne smije dovoditi u povlašćeni, odnosno neravnopravan položaj lice u ostvarivanju njegovih prava i obaveza, po osnovu rase, boje kože, nacionalne pripadnosti, društvenog ili etničkog porijekla, veze sa nekim manjinskim naro- dom ili manjinskom nacionalnom zajednicom, jezika, vjere ili uvjerenja, političkog ili drugog mišljenja, pola, rodnog identite- ta, seksualne orjentacije, zdravstvenog stanja, invaliditeta, starosne dobi, imovnog stanja, bračnog ili porodičnog stanja, pripadnosti grupi ili pretpostavci o pripadnosti grupi, političkoj partiji ili drugoj organizaciji ili po osnovu bilo kojeg drugog ličnog svojstva</w:t>
      </w:r>
      <w:r w:rsidRPr="00B83887">
        <w:rPr>
          <w:rFonts w:ascii="Cambria" w:hAnsi="Cambria"/>
          <w:szCs w:val="24"/>
          <w:shd w:val="clear" w:color="auto" w:fill="E7E6E6" w:themeFill="background2"/>
          <w:lang w:val="sr-Latn-RS"/>
        </w:rPr>
        <w:t xml:space="preserve">), prekršen je od strane </w:t>
      </w:r>
      <w:r w:rsidRPr="00B83887">
        <w:rPr>
          <w:rFonts w:ascii="Cambria" w:hAnsi="Cambria"/>
          <w:b/>
          <w:szCs w:val="24"/>
          <w:shd w:val="clear" w:color="auto" w:fill="E7E6E6" w:themeFill="background2"/>
          <w:lang w:val="sr-Latn-RS"/>
        </w:rPr>
        <w:t>jednog</w:t>
      </w:r>
      <w:r w:rsidR="002D2BB7" w:rsidRPr="00B83887">
        <w:rPr>
          <w:rFonts w:ascii="Cambria" w:hAnsi="Cambria"/>
          <w:b/>
          <w:szCs w:val="24"/>
          <w:shd w:val="clear" w:color="auto" w:fill="E7E6E6" w:themeFill="background2"/>
          <w:lang w:val="sr-Latn-RS"/>
        </w:rPr>
        <w:t xml:space="preserve"> (1)</w:t>
      </w:r>
      <w:r w:rsidRPr="00B83887">
        <w:rPr>
          <w:rFonts w:ascii="Cambria" w:hAnsi="Cambria"/>
          <w:szCs w:val="24"/>
          <w:shd w:val="clear" w:color="auto" w:fill="E7E6E6" w:themeFill="background2"/>
          <w:lang w:val="sr-Latn-RS"/>
        </w:rPr>
        <w:t xml:space="preserve"> policijskog službenika.</w:t>
      </w:r>
    </w:p>
    <w:p w14:paraId="254CD67D" w14:textId="3607BEFD"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6.1</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Policijski službenik je dužan da policijske poslove vrši na način da ne umanji svoj ugled i ugled Policije u cjelini, poštuje dobre običaje i slijedi etička načela u dosljednom sprovodenju zakona</w:t>
      </w:r>
      <w:r w:rsidRPr="00B83887">
        <w:rPr>
          <w:rFonts w:ascii="Cambria" w:hAnsi="Cambria"/>
          <w:szCs w:val="24"/>
          <w:shd w:val="clear" w:color="auto" w:fill="E7E6E6" w:themeFill="background2"/>
          <w:lang w:val="sr-Latn-RS"/>
        </w:rPr>
        <w:t xml:space="preserve">) prekršen je od strane </w:t>
      </w:r>
      <w:r w:rsidR="00B44E88">
        <w:rPr>
          <w:rFonts w:ascii="Cambria" w:hAnsi="Cambria"/>
          <w:b/>
          <w:szCs w:val="24"/>
          <w:shd w:val="clear" w:color="auto" w:fill="E7E6E6" w:themeFill="background2"/>
          <w:lang w:val="sr-Latn-RS"/>
        </w:rPr>
        <w:t>11</w:t>
      </w:r>
      <w:r w:rsidR="00503321" w:rsidRPr="00B83887">
        <w:rPr>
          <w:rFonts w:ascii="Cambria" w:hAnsi="Cambria"/>
          <w:szCs w:val="24"/>
          <w:shd w:val="clear" w:color="auto" w:fill="E7E6E6" w:themeFill="background2"/>
          <w:lang w:val="sr-Latn-RS"/>
        </w:rPr>
        <w:t xml:space="preserve"> </w:t>
      </w:r>
      <w:r w:rsidRPr="00B83887">
        <w:rPr>
          <w:rFonts w:ascii="Cambria" w:hAnsi="Cambria"/>
          <w:szCs w:val="24"/>
          <w:shd w:val="clear" w:color="auto" w:fill="E7E6E6" w:themeFill="background2"/>
          <w:lang w:val="sr-Latn-RS"/>
        </w:rPr>
        <w:t>policijsk</w:t>
      </w:r>
      <w:r w:rsidR="00503321" w:rsidRPr="00B83887">
        <w:rPr>
          <w:rFonts w:ascii="Cambria" w:hAnsi="Cambria"/>
          <w:szCs w:val="24"/>
          <w:shd w:val="clear" w:color="auto" w:fill="E7E6E6" w:themeFill="background2"/>
          <w:lang w:val="sr-Latn-RS"/>
        </w:rPr>
        <w:t>ih</w:t>
      </w:r>
      <w:r w:rsidRPr="00B83887">
        <w:rPr>
          <w:rFonts w:ascii="Cambria" w:hAnsi="Cambria"/>
          <w:szCs w:val="24"/>
          <w:shd w:val="clear" w:color="auto" w:fill="E7E6E6" w:themeFill="background2"/>
          <w:lang w:val="sr-Latn-RS"/>
        </w:rPr>
        <w:t xml:space="preserve"> službenika.</w:t>
      </w:r>
    </w:p>
    <w:p w14:paraId="0FCD4876" w14:textId="4858E01B"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lastRenderedPageBreak/>
        <w:t>Član 6.2</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U komunikaciji sa građanima, državnim organima, nevladinim organizacijama i drugim institucijama, policijski službenik je principijelan, dosljedan, odlučan, istrajan, pravedan, stručan, pristojan i korektan</w:t>
      </w:r>
      <w:r w:rsidRPr="00B83887">
        <w:rPr>
          <w:rFonts w:ascii="Cambria" w:hAnsi="Cambria"/>
          <w:szCs w:val="24"/>
          <w:shd w:val="clear" w:color="auto" w:fill="E7E6E6" w:themeFill="background2"/>
          <w:lang w:val="sr-Latn-RS"/>
        </w:rPr>
        <w:t xml:space="preserve">) prekršen je od strane </w:t>
      </w:r>
      <w:r w:rsidR="002D2BB7" w:rsidRPr="00B83887">
        <w:rPr>
          <w:rFonts w:ascii="Cambria" w:hAnsi="Cambria"/>
          <w:b/>
          <w:szCs w:val="24"/>
          <w:shd w:val="clear" w:color="auto" w:fill="E7E6E6" w:themeFill="background2"/>
          <w:lang w:val="sr-Latn-RS"/>
        </w:rPr>
        <w:t>12</w:t>
      </w:r>
      <w:r w:rsidRPr="00B83887">
        <w:rPr>
          <w:rFonts w:ascii="Cambria" w:hAnsi="Cambria"/>
          <w:szCs w:val="24"/>
          <w:shd w:val="clear" w:color="auto" w:fill="E7E6E6" w:themeFill="background2"/>
          <w:lang w:val="sr-Latn-RS"/>
        </w:rPr>
        <w:t xml:space="preserve"> policijskih službenika.</w:t>
      </w:r>
    </w:p>
    <w:p w14:paraId="1D822832" w14:textId="17F60CC8"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6.4</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Policijski službenik je dužan da se i kada nije na dužnosti ponaša na način da ne naruši svoj ugled i ugled Policije u cjelini</w:t>
      </w:r>
      <w:r w:rsidRPr="00B83887">
        <w:rPr>
          <w:rFonts w:ascii="Cambria" w:hAnsi="Cambria"/>
          <w:szCs w:val="24"/>
          <w:shd w:val="clear" w:color="auto" w:fill="E7E6E6" w:themeFill="background2"/>
          <w:lang w:val="sr-Latn-RS"/>
        </w:rPr>
        <w:t xml:space="preserve">) prekšen je od strane </w:t>
      </w:r>
      <w:r w:rsidR="002D2BB7" w:rsidRPr="00B83887">
        <w:rPr>
          <w:rFonts w:ascii="Cambria" w:hAnsi="Cambria"/>
          <w:b/>
          <w:szCs w:val="24"/>
          <w:shd w:val="clear" w:color="auto" w:fill="E7E6E6" w:themeFill="background2"/>
          <w:lang w:val="sr-Latn-RS"/>
        </w:rPr>
        <w:t>23</w:t>
      </w:r>
      <w:r w:rsidRPr="00B83887">
        <w:rPr>
          <w:rFonts w:ascii="Cambria" w:hAnsi="Cambria"/>
          <w:szCs w:val="24"/>
          <w:shd w:val="clear" w:color="auto" w:fill="E7E6E6" w:themeFill="background2"/>
          <w:lang w:val="sr-Latn-RS"/>
        </w:rPr>
        <w:t xml:space="preserve"> policijsk</w:t>
      </w:r>
      <w:r w:rsidR="002D2BB7" w:rsidRPr="00B83887">
        <w:rPr>
          <w:rFonts w:ascii="Cambria" w:hAnsi="Cambria"/>
          <w:szCs w:val="24"/>
          <w:shd w:val="clear" w:color="auto" w:fill="E7E6E6" w:themeFill="background2"/>
          <w:lang w:val="sr-Latn-RS"/>
        </w:rPr>
        <w:t>a</w:t>
      </w:r>
      <w:r w:rsidRPr="00B83887">
        <w:rPr>
          <w:rFonts w:ascii="Cambria" w:hAnsi="Cambria"/>
          <w:szCs w:val="24"/>
          <w:shd w:val="clear" w:color="auto" w:fill="E7E6E6" w:themeFill="background2"/>
          <w:lang w:val="sr-Latn-RS"/>
        </w:rPr>
        <w:t xml:space="preserve"> službenika.</w:t>
      </w:r>
    </w:p>
    <w:p w14:paraId="5D7DEEA9" w14:textId="368DD4DE"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7.3</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U okviru poslova svog radnog mjesta, policijski službenik, preduzima sve mjere i aktivnosti koje omogućavaju licima da nesmetano i efikasno ostvare svoja prava</w:t>
      </w:r>
      <w:r w:rsidRPr="00B83887">
        <w:rPr>
          <w:rFonts w:ascii="Cambria" w:hAnsi="Cambria"/>
          <w:szCs w:val="24"/>
          <w:shd w:val="clear" w:color="auto" w:fill="E7E6E6" w:themeFill="background2"/>
          <w:lang w:val="sr-Latn-RS"/>
        </w:rPr>
        <w:t>), prekršen od strane</w:t>
      </w:r>
      <w:r w:rsidR="007A21BB" w:rsidRPr="00B83887">
        <w:rPr>
          <w:rFonts w:ascii="Cambria" w:hAnsi="Cambria"/>
          <w:szCs w:val="24"/>
          <w:shd w:val="clear" w:color="auto" w:fill="E7E6E6" w:themeFill="background2"/>
          <w:lang w:val="sr-Latn-RS"/>
        </w:rPr>
        <w:t xml:space="preserve"> </w:t>
      </w:r>
      <w:r w:rsidR="007A21BB" w:rsidRPr="00B83887">
        <w:rPr>
          <w:rFonts w:ascii="Cambria" w:hAnsi="Cambria"/>
          <w:b/>
          <w:szCs w:val="24"/>
          <w:shd w:val="clear" w:color="auto" w:fill="E7E6E6" w:themeFill="background2"/>
          <w:lang w:val="sr-Latn-RS"/>
        </w:rPr>
        <w:t>jednog (1)</w:t>
      </w:r>
      <w:r w:rsidRPr="00B83887">
        <w:rPr>
          <w:rFonts w:ascii="Cambria" w:hAnsi="Cambria"/>
          <w:b/>
          <w:szCs w:val="24"/>
          <w:shd w:val="clear" w:color="auto" w:fill="E7E6E6" w:themeFill="background2"/>
          <w:lang w:val="sr-Latn-RS"/>
        </w:rPr>
        <w:t>.</w:t>
      </w:r>
    </w:p>
    <w:p w14:paraId="08532235" w14:textId="6502ED66" w:rsidR="00895EB9" w:rsidRPr="00B83887" w:rsidRDefault="00895EB9"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8</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Prilikom vršenja privatnih poslova policijski službenik ne smije koristiti službene informacije do kojih je došao u vršenju policijskih poslova</w:t>
      </w:r>
      <w:r w:rsidRPr="00B83887">
        <w:rPr>
          <w:rFonts w:ascii="Cambria" w:hAnsi="Cambria"/>
          <w:szCs w:val="24"/>
          <w:shd w:val="clear" w:color="auto" w:fill="E7E6E6" w:themeFill="background2"/>
          <w:lang w:val="sr-Latn-RS"/>
        </w:rPr>
        <w:t xml:space="preserve">) prekršen je od strane </w:t>
      </w:r>
      <w:r w:rsidRPr="00B83887">
        <w:rPr>
          <w:rFonts w:ascii="Cambria" w:hAnsi="Cambria"/>
          <w:b/>
          <w:szCs w:val="24"/>
          <w:shd w:val="clear" w:color="auto" w:fill="E7E6E6" w:themeFill="background2"/>
          <w:lang w:val="sr-Latn-RS"/>
        </w:rPr>
        <w:t xml:space="preserve">jednog </w:t>
      </w:r>
      <w:r w:rsidR="007A21BB" w:rsidRPr="00B83887">
        <w:rPr>
          <w:rFonts w:ascii="Cambria" w:hAnsi="Cambria"/>
          <w:b/>
          <w:szCs w:val="24"/>
          <w:shd w:val="clear" w:color="auto" w:fill="E7E6E6" w:themeFill="background2"/>
          <w:lang w:val="sr-Latn-RS"/>
        </w:rPr>
        <w:t>(1)</w:t>
      </w:r>
      <w:r w:rsidR="007A21BB" w:rsidRPr="00B83887">
        <w:rPr>
          <w:rFonts w:ascii="Cambria" w:hAnsi="Cambria"/>
          <w:szCs w:val="24"/>
          <w:shd w:val="clear" w:color="auto" w:fill="E7E6E6" w:themeFill="background2"/>
          <w:lang w:val="sr-Latn-RS"/>
        </w:rPr>
        <w:t xml:space="preserve"> </w:t>
      </w:r>
      <w:r w:rsidRPr="00B83887">
        <w:rPr>
          <w:rFonts w:ascii="Cambria" w:hAnsi="Cambria"/>
          <w:szCs w:val="24"/>
          <w:shd w:val="clear" w:color="auto" w:fill="E7E6E6" w:themeFill="background2"/>
          <w:lang w:val="sr-Latn-RS"/>
        </w:rPr>
        <w:t>policijskog službenika.</w:t>
      </w:r>
    </w:p>
    <w:p w14:paraId="611C70AB" w14:textId="326BD872"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9.2</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Prilikom iznošenja stavova Policije i ličnih stavova policijski službenik je dužan da čuva ugled Policije i lični ugled</w:t>
      </w:r>
      <w:r w:rsidRPr="00B83887">
        <w:rPr>
          <w:rFonts w:ascii="Cambria" w:hAnsi="Cambria"/>
          <w:szCs w:val="24"/>
          <w:shd w:val="clear" w:color="auto" w:fill="E7E6E6" w:themeFill="background2"/>
          <w:lang w:val="sr-Latn-RS"/>
        </w:rPr>
        <w:t xml:space="preserve">), prekršen je od strane </w:t>
      </w:r>
      <w:r w:rsidRPr="00B83887">
        <w:rPr>
          <w:rFonts w:ascii="Cambria" w:hAnsi="Cambria"/>
          <w:b/>
          <w:szCs w:val="24"/>
          <w:shd w:val="clear" w:color="auto" w:fill="E7E6E6" w:themeFill="background2"/>
          <w:lang w:val="sr-Latn-RS"/>
        </w:rPr>
        <w:t>jednog</w:t>
      </w:r>
      <w:r w:rsidR="007A21BB" w:rsidRPr="00B83887">
        <w:rPr>
          <w:rFonts w:ascii="Cambria" w:hAnsi="Cambria"/>
          <w:b/>
          <w:szCs w:val="24"/>
          <w:shd w:val="clear" w:color="auto" w:fill="E7E6E6" w:themeFill="background2"/>
          <w:lang w:val="sr-Latn-RS"/>
        </w:rPr>
        <w:t xml:space="preserve"> (1)</w:t>
      </w:r>
      <w:r w:rsidRPr="00B83887">
        <w:rPr>
          <w:rFonts w:ascii="Cambria" w:hAnsi="Cambria"/>
          <w:szCs w:val="24"/>
          <w:shd w:val="clear" w:color="auto" w:fill="E7E6E6" w:themeFill="background2"/>
          <w:lang w:val="sr-Latn-RS"/>
        </w:rPr>
        <w:t xml:space="preserve"> policijskog službenika.</w:t>
      </w:r>
    </w:p>
    <w:p w14:paraId="0336AA57" w14:textId="3C90E51F" w:rsidR="00266B58" w:rsidRPr="00B83887" w:rsidRDefault="00266B58"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9.4</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Prilikom aktivnosti na društvenim mrežama policijski službenik je dužan da se ponaša na način da štiti svoj ugled i ugled Policije u cjelini, u skladu sa Zakonom i ovim Kodeksom, i ne smije iznositi svoja politička, niti druga uvjerenja i stavove kojima može izazvati mržnju ili netrpeljivost po bilo kojem osnovu</w:t>
      </w:r>
      <w:r w:rsidRPr="00B83887">
        <w:rPr>
          <w:rFonts w:ascii="Cambria" w:hAnsi="Cambria"/>
          <w:szCs w:val="24"/>
          <w:shd w:val="clear" w:color="auto" w:fill="E7E6E6" w:themeFill="background2"/>
          <w:lang w:val="sr-Latn-RS"/>
        </w:rPr>
        <w:t xml:space="preserve">), prekršen je od strane </w:t>
      </w:r>
      <w:r w:rsidRPr="00B83887">
        <w:rPr>
          <w:rFonts w:ascii="Cambria" w:hAnsi="Cambria"/>
          <w:b/>
          <w:szCs w:val="24"/>
          <w:shd w:val="clear" w:color="auto" w:fill="E7E6E6" w:themeFill="background2"/>
          <w:lang w:val="sr-Latn-RS"/>
        </w:rPr>
        <w:t>jednog</w:t>
      </w:r>
      <w:r w:rsidR="007A21BB" w:rsidRPr="00B83887">
        <w:rPr>
          <w:rFonts w:ascii="Cambria" w:hAnsi="Cambria"/>
          <w:b/>
          <w:szCs w:val="24"/>
          <w:shd w:val="clear" w:color="auto" w:fill="E7E6E6" w:themeFill="background2"/>
          <w:lang w:val="sr-Latn-RS"/>
        </w:rPr>
        <w:t xml:space="preserve"> (1)</w:t>
      </w:r>
      <w:r w:rsidRPr="00B83887">
        <w:rPr>
          <w:rFonts w:ascii="Cambria" w:hAnsi="Cambria"/>
          <w:szCs w:val="24"/>
          <w:shd w:val="clear" w:color="auto" w:fill="E7E6E6" w:themeFill="background2"/>
          <w:lang w:val="sr-Latn-RS"/>
        </w:rPr>
        <w:t xml:space="preserve"> policijskog službenika.</w:t>
      </w:r>
    </w:p>
    <w:p w14:paraId="1DB2A10B" w14:textId="57269DDB" w:rsidR="007E778D" w:rsidRPr="00B83887" w:rsidRDefault="007E778D"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11</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Policijski službenik za kojeg se vodi evidencija imovine dužan je da, u skladu sa zakonom, podnese imovinski karton i u njemu navede tačne podatke</w:t>
      </w:r>
      <w:r w:rsidRPr="00B83887">
        <w:rPr>
          <w:rFonts w:ascii="Cambria" w:hAnsi="Cambria"/>
          <w:szCs w:val="24"/>
          <w:shd w:val="clear" w:color="auto" w:fill="E7E6E6" w:themeFill="background2"/>
          <w:lang w:val="sr-Latn-RS"/>
        </w:rPr>
        <w:t xml:space="preserve">), prekršen od strane </w:t>
      </w:r>
      <w:r w:rsidRPr="00B83887">
        <w:rPr>
          <w:rFonts w:ascii="Cambria" w:hAnsi="Cambria"/>
          <w:b/>
          <w:szCs w:val="24"/>
          <w:shd w:val="clear" w:color="auto" w:fill="E7E6E6" w:themeFill="background2"/>
          <w:lang w:val="sr-Latn-RS"/>
        </w:rPr>
        <w:t>62</w:t>
      </w:r>
      <w:r w:rsidRPr="00B83887">
        <w:rPr>
          <w:rFonts w:ascii="Cambria" w:hAnsi="Cambria"/>
          <w:szCs w:val="24"/>
          <w:shd w:val="clear" w:color="auto" w:fill="E7E6E6" w:themeFill="background2"/>
          <w:lang w:val="sr-Latn-RS"/>
        </w:rPr>
        <w:t xml:space="preserve"> policijska službenika.</w:t>
      </w:r>
    </w:p>
    <w:p w14:paraId="78540AA4" w14:textId="1097AACF" w:rsidR="00895EB9" w:rsidRPr="00B83887" w:rsidRDefault="00895EB9"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14</w:t>
      </w:r>
      <w:r w:rsidRPr="00B83887">
        <w:rPr>
          <w:rFonts w:ascii="Cambria" w:hAnsi="Cambria"/>
          <w:szCs w:val="24"/>
          <w:shd w:val="clear" w:color="auto" w:fill="E7E6E6" w:themeFill="background2"/>
          <w:lang w:val="sr-Latn-RS"/>
        </w:rPr>
        <w:t xml:space="preserve"> (</w:t>
      </w:r>
      <w:r w:rsidRPr="00B83887">
        <w:rPr>
          <w:rFonts w:ascii="Cambria" w:hAnsi="Cambria"/>
          <w:i/>
          <w:szCs w:val="24"/>
          <w:shd w:val="clear" w:color="auto" w:fill="E7E6E6" w:themeFill="background2"/>
          <w:lang w:val="sr-Latn-RS"/>
        </w:rPr>
        <w:t>Odnosi između policijskih službenika zasnivaju se na međusobnom poštovanju, uzajamnom i solidarnom pomaganju, kolegijalnosti, toleranciji, iskrenosti, međusobnom povjerenju i dostojanstvu, dobronamjernoj kritici i dobroj komunikaciji</w:t>
      </w:r>
      <w:r w:rsidRPr="00B83887">
        <w:rPr>
          <w:rFonts w:ascii="Cambria" w:hAnsi="Cambria"/>
          <w:szCs w:val="24"/>
          <w:shd w:val="clear" w:color="auto" w:fill="E7E6E6" w:themeFill="background2"/>
          <w:lang w:val="sr-Latn-RS"/>
        </w:rPr>
        <w:t xml:space="preserve">) prekršen je od strane </w:t>
      </w:r>
      <w:r w:rsidR="007A21BB" w:rsidRPr="00B83887">
        <w:rPr>
          <w:rFonts w:ascii="Cambria" w:hAnsi="Cambria"/>
          <w:b/>
          <w:szCs w:val="24"/>
          <w:shd w:val="clear" w:color="auto" w:fill="E7E6E6" w:themeFill="background2"/>
          <w:lang w:val="sr-Latn-RS"/>
        </w:rPr>
        <w:t>četiri</w:t>
      </w:r>
      <w:r w:rsidRPr="00B83887">
        <w:rPr>
          <w:rFonts w:ascii="Cambria" w:hAnsi="Cambria"/>
          <w:b/>
          <w:szCs w:val="24"/>
          <w:shd w:val="clear" w:color="auto" w:fill="E7E6E6" w:themeFill="background2"/>
          <w:lang w:val="sr-Latn-RS"/>
        </w:rPr>
        <w:t xml:space="preserve"> </w:t>
      </w:r>
      <w:r w:rsidR="007A21BB" w:rsidRPr="00B83887">
        <w:rPr>
          <w:rFonts w:ascii="Cambria" w:hAnsi="Cambria"/>
          <w:b/>
          <w:szCs w:val="24"/>
          <w:shd w:val="clear" w:color="auto" w:fill="E7E6E6" w:themeFill="background2"/>
          <w:lang w:val="sr-Latn-RS"/>
        </w:rPr>
        <w:t>(4)</w:t>
      </w:r>
      <w:r w:rsidR="007A21BB" w:rsidRPr="00B83887">
        <w:rPr>
          <w:rFonts w:ascii="Cambria" w:hAnsi="Cambria"/>
          <w:szCs w:val="24"/>
          <w:shd w:val="clear" w:color="auto" w:fill="E7E6E6" w:themeFill="background2"/>
          <w:lang w:val="sr-Latn-RS"/>
        </w:rPr>
        <w:t xml:space="preserve"> </w:t>
      </w:r>
      <w:r w:rsidRPr="00B83887">
        <w:rPr>
          <w:rFonts w:ascii="Cambria" w:hAnsi="Cambria"/>
          <w:szCs w:val="24"/>
          <w:shd w:val="clear" w:color="auto" w:fill="E7E6E6" w:themeFill="background2"/>
          <w:lang w:val="sr-Latn-RS"/>
        </w:rPr>
        <w:t>policijsk</w:t>
      </w:r>
      <w:r w:rsidR="007A21BB" w:rsidRPr="00B83887">
        <w:rPr>
          <w:rFonts w:ascii="Cambria" w:hAnsi="Cambria"/>
          <w:szCs w:val="24"/>
          <w:shd w:val="clear" w:color="auto" w:fill="E7E6E6" w:themeFill="background2"/>
          <w:lang w:val="sr-Latn-RS"/>
        </w:rPr>
        <w:t>a</w:t>
      </w:r>
      <w:r w:rsidRPr="00B83887">
        <w:rPr>
          <w:rFonts w:ascii="Cambria" w:hAnsi="Cambria"/>
          <w:szCs w:val="24"/>
          <w:shd w:val="clear" w:color="auto" w:fill="E7E6E6" w:themeFill="background2"/>
          <w:lang w:val="sr-Latn-RS"/>
        </w:rPr>
        <w:t xml:space="preserve"> službenika.</w:t>
      </w:r>
    </w:p>
    <w:p w14:paraId="4B29290B" w14:textId="4F560083" w:rsidR="00895EB9" w:rsidRPr="00B83887" w:rsidRDefault="00895EB9" w:rsidP="007E778D">
      <w:pPr>
        <w:shd w:val="clear" w:color="auto" w:fill="E7E6E6" w:themeFill="background2"/>
        <w:rPr>
          <w:rFonts w:ascii="Cambria" w:hAnsi="Cambria"/>
          <w:szCs w:val="24"/>
          <w:shd w:val="clear" w:color="auto" w:fill="FFFFFF"/>
          <w:lang w:val="sr-Latn-RS"/>
        </w:rPr>
      </w:pPr>
      <w:r w:rsidRPr="00B83887">
        <w:rPr>
          <w:rFonts w:ascii="Cambria" w:hAnsi="Cambria"/>
          <w:b/>
          <w:szCs w:val="24"/>
          <w:shd w:val="clear" w:color="auto" w:fill="E7E6E6" w:themeFill="background2"/>
          <w:lang w:val="sr-Latn-RS"/>
        </w:rPr>
        <w:t>Član 17</w:t>
      </w:r>
      <w:r w:rsidRPr="00B83887">
        <w:rPr>
          <w:rFonts w:ascii="Cambria" w:hAnsi="Cambria"/>
          <w:szCs w:val="24"/>
          <w:shd w:val="clear" w:color="auto" w:fill="E7E6E6" w:themeFill="background2"/>
          <w:lang w:val="sr-Latn-RS"/>
        </w:rPr>
        <w:t xml:space="preserve"> </w:t>
      </w:r>
      <w:r w:rsidR="007D0D32" w:rsidRPr="00B83887">
        <w:rPr>
          <w:rFonts w:ascii="Cambria" w:hAnsi="Cambria"/>
          <w:szCs w:val="24"/>
          <w:shd w:val="clear" w:color="auto" w:fill="E7E6E6" w:themeFill="background2"/>
          <w:lang w:val="sr-Latn-RS"/>
        </w:rPr>
        <w:t>(</w:t>
      </w:r>
      <w:r w:rsidR="007D0D32" w:rsidRPr="00B83887">
        <w:rPr>
          <w:rFonts w:ascii="Cambria" w:hAnsi="Cambria"/>
          <w:i/>
          <w:szCs w:val="24"/>
          <w:shd w:val="clear" w:color="auto" w:fill="E7E6E6" w:themeFill="background2"/>
          <w:lang w:val="sr-Latn-RS"/>
        </w:rPr>
        <w:t>Policijski službenik je dužan da neposrednom rukovodiocu, odnosno starješini Policije, prijavi povredu ovog kodeksa od strane drugih policijskih službenika. Ukoliko policijski službenik smatra da se od njega zahtijeva da postupa na način koji je suprotan ovom kodeksu, dužan je da o tome obavijesti neposrednog rukovodioca, odnosno starješinu Policije</w:t>
      </w:r>
      <w:r w:rsidR="007D0D32" w:rsidRPr="00B83887">
        <w:rPr>
          <w:rFonts w:ascii="Cambria" w:hAnsi="Cambria"/>
          <w:szCs w:val="24"/>
          <w:shd w:val="clear" w:color="auto" w:fill="E7E6E6" w:themeFill="background2"/>
          <w:lang w:val="sr-Latn-RS"/>
        </w:rPr>
        <w:t xml:space="preserve">) </w:t>
      </w:r>
      <w:r w:rsidRPr="00B83887">
        <w:rPr>
          <w:rFonts w:ascii="Cambria" w:hAnsi="Cambria"/>
          <w:szCs w:val="24"/>
          <w:shd w:val="clear" w:color="auto" w:fill="E7E6E6" w:themeFill="background2"/>
          <w:lang w:val="sr-Latn-RS"/>
        </w:rPr>
        <w:t xml:space="preserve">prekršen je od strane </w:t>
      </w:r>
      <w:r w:rsidRPr="00B83887">
        <w:rPr>
          <w:rFonts w:ascii="Cambria" w:hAnsi="Cambria"/>
          <w:b/>
          <w:szCs w:val="24"/>
          <w:shd w:val="clear" w:color="auto" w:fill="E7E6E6" w:themeFill="background2"/>
          <w:lang w:val="sr-Latn-RS"/>
        </w:rPr>
        <w:t xml:space="preserve">tri </w:t>
      </w:r>
      <w:r w:rsidR="007A21BB" w:rsidRPr="00B83887">
        <w:rPr>
          <w:rFonts w:ascii="Cambria" w:hAnsi="Cambria"/>
          <w:b/>
          <w:szCs w:val="24"/>
          <w:shd w:val="clear" w:color="auto" w:fill="E7E6E6" w:themeFill="background2"/>
          <w:lang w:val="sr-Latn-RS"/>
        </w:rPr>
        <w:t>(3)</w:t>
      </w:r>
      <w:r w:rsidR="007A21BB" w:rsidRPr="00B83887">
        <w:rPr>
          <w:rFonts w:ascii="Cambria" w:hAnsi="Cambria"/>
          <w:szCs w:val="24"/>
          <w:shd w:val="clear" w:color="auto" w:fill="E7E6E6" w:themeFill="background2"/>
          <w:lang w:val="sr-Latn-RS"/>
        </w:rPr>
        <w:t xml:space="preserve"> </w:t>
      </w:r>
      <w:r w:rsidRPr="00B83887">
        <w:rPr>
          <w:rFonts w:ascii="Cambria" w:hAnsi="Cambria"/>
          <w:szCs w:val="24"/>
          <w:shd w:val="clear" w:color="auto" w:fill="E7E6E6" w:themeFill="background2"/>
          <w:lang w:val="sr-Latn-RS"/>
        </w:rPr>
        <w:t>policijska službenika.</w:t>
      </w:r>
    </w:p>
    <w:p w14:paraId="4B576E44" w14:textId="1BB5E5D7" w:rsidR="001112C3" w:rsidRDefault="001112C3" w:rsidP="00607A86">
      <w:pPr>
        <w:rPr>
          <w:rFonts w:ascii="Cambria" w:hAnsi="Cambria"/>
          <w:szCs w:val="24"/>
          <w:shd w:val="clear" w:color="auto" w:fill="FFFFFF"/>
        </w:rPr>
      </w:pPr>
    </w:p>
    <w:p w14:paraId="00CA8FF5" w14:textId="4C9BEFF8" w:rsidR="00607A86" w:rsidRDefault="00607A86" w:rsidP="00607A86">
      <w:pPr>
        <w:rPr>
          <w:rFonts w:ascii="Cambria" w:hAnsi="Cambria"/>
          <w:szCs w:val="24"/>
          <w:shd w:val="clear" w:color="auto" w:fill="FFFFFF"/>
        </w:rPr>
      </w:pPr>
      <w:r>
        <w:rPr>
          <w:rFonts w:ascii="Cambria" w:hAnsi="Cambria"/>
          <w:szCs w:val="24"/>
          <w:shd w:val="clear" w:color="auto" w:fill="FFFFFF"/>
        </w:rPr>
        <w:t xml:space="preserve">Tokom izvještajnog perioda održan je i </w:t>
      </w:r>
      <w:r w:rsidRPr="005805FE">
        <w:rPr>
          <w:rFonts w:ascii="Cambria" w:hAnsi="Cambria"/>
          <w:b/>
          <w:szCs w:val="24"/>
          <w:shd w:val="clear" w:color="auto" w:fill="FFFFFF"/>
        </w:rPr>
        <w:t>jedan tematski sastanak</w:t>
      </w:r>
      <w:r>
        <w:rPr>
          <w:rFonts w:ascii="Cambria" w:hAnsi="Cambria"/>
          <w:szCs w:val="24"/>
          <w:shd w:val="clear" w:color="auto" w:fill="FFFFFF"/>
        </w:rPr>
        <w:t xml:space="preserve"> koji je bio posvećen diskusiji na temu izrade novog Kodeksa policijske etike. Nakon što s</w:t>
      </w:r>
      <w:r w:rsidR="007E5E5D">
        <w:rPr>
          <w:rFonts w:ascii="Cambria" w:hAnsi="Cambria"/>
          <w:szCs w:val="24"/>
          <w:shd w:val="clear" w:color="auto" w:fill="FFFFFF"/>
        </w:rPr>
        <w:t>u</w:t>
      </w:r>
      <w:r>
        <w:rPr>
          <w:rFonts w:ascii="Cambria" w:hAnsi="Cambria"/>
          <w:szCs w:val="24"/>
          <w:shd w:val="clear" w:color="auto" w:fill="FFFFFF"/>
        </w:rPr>
        <w:t xml:space="preserve"> se članovi saglasili da bi bilo neophodno izraditi novi tekst pristupilo se njegovom usaglašavanju.</w:t>
      </w:r>
    </w:p>
    <w:p w14:paraId="7601675E" w14:textId="77777777" w:rsidR="00607A86" w:rsidRPr="008F6CBA" w:rsidRDefault="00607A86" w:rsidP="00607A86">
      <w:pPr>
        <w:rPr>
          <w:rFonts w:ascii="Cambria" w:hAnsi="Cambria"/>
          <w:szCs w:val="24"/>
          <w:shd w:val="clear" w:color="auto" w:fill="FFFFFF"/>
        </w:rPr>
      </w:pPr>
      <w:r w:rsidRPr="008F6CBA">
        <w:rPr>
          <w:rFonts w:ascii="Cambria" w:hAnsi="Cambria"/>
          <w:szCs w:val="24"/>
          <w:shd w:val="clear" w:color="auto" w:fill="FFFFFF"/>
        </w:rPr>
        <w:lastRenderedPageBreak/>
        <w:t xml:space="preserve">Izmjene i dopune Kodeksa policijske etike su obavezne shodno preporukama Grupe država za borbu protiv korupcije (GRECO), koja prati usklađenost svojih država članica sa antikorupcijskim instrumentima Savjeta Evrope. </w:t>
      </w:r>
    </w:p>
    <w:p w14:paraId="2EE77849" w14:textId="77777777" w:rsidR="00607A86" w:rsidRPr="008F6CBA" w:rsidRDefault="00607A86" w:rsidP="00607A86">
      <w:pPr>
        <w:rPr>
          <w:rFonts w:ascii="Cambria" w:hAnsi="Cambria"/>
          <w:szCs w:val="24"/>
          <w:shd w:val="clear" w:color="auto" w:fill="FFFFFF"/>
        </w:rPr>
      </w:pPr>
      <w:r w:rsidRPr="008F6CBA">
        <w:rPr>
          <w:rFonts w:ascii="Cambria" w:hAnsi="Cambria"/>
          <w:szCs w:val="24"/>
          <w:shd w:val="clear" w:color="auto" w:fill="FFFFFF"/>
        </w:rPr>
        <w:t>GRECO preporučuje (i) da se Etički kodeks policije revidira, uz aktivno učešće policije, i dalje proširi da pokrije sva relevantna pitanja integriteta (uključujući različite situacije sukoba interesa, sekundarne aktivnosti, poklone, kontakte sa trećim licima, aktivnosti van dužnosti, povjerljive informacije itd.) i da bude primjenljiv i da (ii) bude dopunjen praktičnim uputstvima koja sadrže konkretne primjere koji ilustruju probleme i oblasti rizika.</w:t>
      </w:r>
    </w:p>
    <w:p w14:paraId="00FE668F" w14:textId="54DA5549" w:rsidR="00607A86" w:rsidRDefault="00607A86" w:rsidP="00607A86">
      <w:pPr>
        <w:rPr>
          <w:rFonts w:ascii="Cambria" w:hAnsi="Cambria"/>
          <w:szCs w:val="24"/>
          <w:shd w:val="clear" w:color="auto" w:fill="FFFFFF"/>
        </w:rPr>
      </w:pPr>
      <w:r w:rsidRPr="008F6CBA">
        <w:rPr>
          <w:rFonts w:ascii="Cambria" w:hAnsi="Cambria"/>
          <w:szCs w:val="24"/>
          <w:shd w:val="clear" w:color="auto" w:fill="FFFFFF"/>
        </w:rPr>
        <w:t>Saglasno sa navedenim preporukama, članovi Etičkog odbora pripremili su novi tekst Kodeksa policijske etike koji je upućen u dalju proceduru radi njegovog usvajanja.</w:t>
      </w:r>
    </w:p>
    <w:p w14:paraId="5706BC5E" w14:textId="77777777" w:rsidR="00B83887" w:rsidRPr="008F6CBA" w:rsidRDefault="00B83887" w:rsidP="00607A86">
      <w:pPr>
        <w:rPr>
          <w:rFonts w:ascii="Cambria" w:hAnsi="Cambria"/>
          <w:szCs w:val="24"/>
          <w:shd w:val="clear" w:color="auto" w:fill="FFFFFF"/>
        </w:rPr>
      </w:pPr>
    </w:p>
    <w:p w14:paraId="7870E889" w14:textId="77777777" w:rsidR="00963525" w:rsidRDefault="00B83887" w:rsidP="002F68FE">
      <w:pPr>
        <w:rPr>
          <w:rFonts w:ascii="Cambria" w:hAnsi="Cambria"/>
          <w:szCs w:val="24"/>
          <w:shd w:val="clear" w:color="auto" w:fill="FFFFFF"/>
        </w:rPr>
      </w:pPr>
      <w:r>
        <w:rPr>
          <w:rFonts w:ascii="Cambria" w:hAnsi="Cambria"/>
          <w:b/>
          <w:szCs w:val="24"/>
          <w:u w:val="single"/>
          <w:shd w:val="clear" w:color="auto" w:fill="FFFFFF"/>
        </w:rPr>
        <w:t>Ocjena stanja:</w:t>
      </w:r>
      <w:r w:rsidRPr="00B83887">
        <w:rPr>
          <w:rFonts w:ascii="Cambria" w:hAnsi="Cambria"/>
          <w:szCs w:val="24"/>
          <w:shd w:val="clear" w:color="auto" w:fill="FFFFFF"/>
        </w:rPr>
        <w:t xml:space="preserve"> </w:t>
      </w:r>
    </w:p>
    <w:p w14:paraId="6E4ECE5F" w14:textId="1AD50015" w:rsidR="00B83887" w:rsidRPr="00B83887" w:rsidRDefault="00B83887" w:rsidP="002F68FE">
      <w:pPr>
        <w:rPr>
          <w:rFonts w:ascii="Cambria" w:hAnsi="Cambria"/>
          <w:szCs w:val="24"/>
          <w:shd w:val="clear" w:color="auto" w:fill="FFFFFF"/>
        </w:rPr>
      </w:pPr>
      <w:r w:rsidRPr="00B83887">
        <w:rPr>
          <w:rFonts w:ascii="Cambria" w:hAnsi="Cambria"/>
          <w:szCs w:val="24"/>
          <w:shd w:val="clear" w:color="auto" w:fill="FFFFFF"/>
        </w:rPr>
        <w:t xml:space="preserve">Etički odbor smatra da se neadekvatno ponašanje policijskih službenika odnosi uglavnom na neprimjerenu verbalnu komunikaciju, koja, posebno u kontaktu sa građanima, </w:t>
      </w:r>
      <w:r w:rsidR="00A86D81">
        <w:rPr>
          <w:rFonts w:ascii="Cambria" w:hAnsi="Cambria"/>
          <w:szCs w:val="24"/>
          <w:shd w:val="clear" w:color="auto" w:fill="FFFFFF"/>
        </w:rPr>
        <w:t xml:space="preserve">može uticati </w:t>
      </w:r>
      <w:r w:rsidRPr="00B83887">
        <w:rPr>
          <w:rFonts w:ascii="Cambria" w:hAnsi="Cambria"/>
          <w:szCs w:val="24"/>
          <w:shd w:val="clear" w:color="auto" w:fill="FFFFFF"/>
        </w:rPr>
        <w:t xml:space="preserve">na </w:t>
      </w:r>
      <w:r w:rsidR="00A86D81">
        <w:rPr>
          <w:rFonts w:ascii="Cambria" w:hAnsi="Cambria"/>
          <w:szCs w:val="24"/>
          <w:shd w:val="clear" w:color="auto" w:fill="FFFFFF"/>
        </w:rPr>
        <w:t xml:space="preserve">lošu </w:t>
      </w:r>
      <w:r w:rsidRPr="00B83887">
        <w:rPr>
          <w:rFonts w:ascii="Cambria" w:hAnsi="Cambria"/>
          <w:szCs w:val="24"/>
          <w:shd w:val="clear" w:color="auto" w:fill="FFFFFF"/>
        </w:rPr>
        <w:t xml:space="preserve">percepciju i povjerenje u rad policijskih službenika. </w:t>
      </w:r>
      <w:r w:rsidR="00A86D81">
        <w:rPr>
          <w:rFonts w:ascii="Cambria" w:hAnsi="Cambria"/>
          <w:szCs w:val="24"/>
          <w:shd w:val="clear" w:color="auto" w:fill="FFFFFF"/>
        </w:rPr>
        <w:t xml:space="preserve">Nadalje, članovi su saglasni da </w:t>
      </w:r>
      <w:r w:rsidR="00963525">
        <w:rPr>
          <w:rFonts w:ascii="Cambria" w:hAnsi="Cambria"/>
          <w:szCs w:val="24"/>
          <w:shd w:val="clear" w:color="auto" w:fill="FFFFFF"/>
        </w:rPr>
        <w:t xml:space="preserve">bi </w:t>
      </w:r>
      <w:r w:rsidR="00A86D81">
        <w:rPr>
          <w:rFonts w:ascii="Cambria" w:hAnsi="Cambria"/>
          <w:szCs w:val="24"/>
          <w:shd w:val="clear" w:color="auto" w:fill="FFFFFF"/>
        </w:rPr>
        <w:t>policijski službenici</w:t>
      </w:r>
      <w:r w:rsidR="00963525">
        <w:rPr>
          <w:rFonts w:ascii="Cambria" w:hAnsi="Cambria"/>
          <w:szCs w:val="24"/>
          <w:shd w:val="clear" w:color="auto" w:fill="FFFFFF"/>
        </w:rPr>
        <w:t xml:space="preserve"> trebalo da utiču na odabir mjesta i okruženja za provođenje slobodnog vremena</w:t>
      </w:r>
      <w:r w:rsidR="00A86D81">
        <w:rPr>
          <w:rFonts w:ascii="Cambria" w:hAnsi="Cambria"/>
          <w:szCs w:val="24"/>
          <w:shd w:val="clear" w:color="auto" w:fill="FFFFFF"/>
        </w:rPr>
        <w:t>,</w:t>
      </w:r>
      <w:r w:rsidR="00963525">
        <w:rPr>
          <w:rFonts w:ascii="Cambria" w:hAnsi="Cambria"/>
          <w:szCs w:val="24"/>
          <w:shd w:val="clear" w:color="auto" w:fill="FFFFFF"/>
        </w:rPr>
        <w:t xml:space="preserve"> kako ne bi kompromitovali sebe i Policiju u cjelini. </w:t>
      </w:r>
      <w:r w:rsidRPr="00B83887">
        <w:rPr>
          <w:rFonts w:ascii="Cambria" w:hAnsi="Cambria"/>
          <w:szCs w:val="24"/>
          <w:shd w:val="clear" w:color="auto" w:fill="FFFFFF"/>
        </w:rPr>
        <w:t xml:space="preserve">Takođe, </w:t>
      </w:r>
      <w:r w:rsidR="00A86D81">
        <w:rPr>
          <w:rFonts w:ascii="Cambria" w:hAnsi="Cambria"/>
          <w:szCs w:val="24"/>
          <w:shd w:val="clear" w:color="auto" w:fill="FFFFFF"/>
        </w:rPr>
        <w:t xml:space="preserve">Etički odbor je od mišljenja da je neophodno usvojiti novi Kodeks policijske etike u najskorijem, uz koji će se izraditi i Priručnik za njegovu primjenu, kako bi svaki policijski službenik bio detaljno informisan o </w:t>
      </w:r>
      <w:r w:rsidR="00963525">
        <w:rPr>
          <w:rFonts w:ascii="Cambria" w:hAnsi="Cambria"/>
          <w:szCs w:val="24"/>
          <w:shd w:val="clear" w:color="auto" w:fill="FFFFFF"/>
        </w:rPr>
        <w:t xml:space="preserve">svim oblicima </w:t>
      </w:r>
      <w:r w:rsidR="00A86D81">
        <w:rPr>
          <w:rFonts w:ascii="Cambria" w:hAnsi="Cambria"/>
          <w:szCs w:val="24"/>
          <w:shd w:val="clear" w:color="auto" w:fill="FFFFFF"/>
        </w:rPr>
        <w:t>neetičko</w:t>
      </w:r>
      <w:r w:rsidR="00963525">
        <w:rPr>
          <w:rFonts w:ascii="Cambria" w:hAnsi="Cambria"/>
          <w:szCs w:val="24"/>
          <w:shd w:val="clear" w:color="auto" w:fill="FFFFFF"/>
        </w:rPr>
        <w:t>g</w:t>
      </w:r>
      <w:r w:rsidR="00A86D81">
        <w:rPr>
          <w:rFonts w:ascii="Cambria" w:hAnsi="Cambria"/>
          <w:szCs w:val="24"/>
          <w:shd w:val="clear" w:color="auto" w:fill="FFFFFF"/>
        </w:rPr>
        <w:t xml:space="preserve"> postupanj</w:t>
      </w:r>
      <w:r w:rsidR="00963525">
        <w:rPr>
          <w:rFonts w:ascii="Cambria" w:hAnsi="Cambria"/>
          <w:szCs w:val="24"/>
          <w:shd w:val="clear" w:color="auto" w:fill="FFFFFF"/>
        </w:rPr>
        <w:t>a</w:t>
      </w:r>
      <w:r w:rsidR="00A86D81">
        <w:rPr>
          <w:rFonts w:ascii="Cambria" w:hAnsi="Cambria"/>
          <w:szCs w:val="24"/>
          <w:shd w:val="clear" w:color="auto" w:fill="FFFFFF"/>
        </w:rPr>
        <w:t>. U Isto vrijeme, smatra da se kontrolni mehanizmi rada Policije moraju iscrpno primjenjivati, kako bi se suzbilo neprimjereno ponašanje policijskih službenika.</w:t>
      </w:r>
    </w:p>
    <w:p w14:paraId="5C18312A" w14:textId="5C6A1FB2" w:rsidR="009E18D3" w:rsidRPr="00684A85" w:rsidRDefault="00EE3164" w:rsidP="002F68FE">
      <w:pPr>
        <w:rPr>
          <w:rFonts w:ascii="Cambria" w:hAnsi="Cambria"/>
          <w:b/>
          <w:szCs w:val="24"/>
          <w:u w:val="single"/>
          <w:shd w:val="clear" w:color="auto" w:fill="FFFFFF"/>
        </w:rPr>
      </w:pPr>
      <w:r w:rsidRPr="00684A85">
        <w:rPr>
          <w:rFonts w:ascii="Cambria" w:hAnsi="Cambria"/>
          <w:b/>
          <w:szCs w:val="24"/>
          <w:u w:val="single"/>
          <w:shd w:val="clear" w:color="auto" w:fill="FFFFFF"/>
        </w:rPr>
        <w:t>Preporuke:</w:t>
      </w:r>
    </w:p>
    <w:p w14:paraId="064AB1A2" w14:textId="1BDD0D83" w:rsidR="00EE3164" w:rsidRDefault="00EE3164" w:rsidP="002F68FE">
      <w:pPr>
        <w:rPr>
          <w:rFonts w:ascii="Cambria" w:hAnsi="Cambria"/>
          <w:szCs w:val="24"/>
          <w:shd w:val="clear" w:color="auto" w:fill="FFFFFF"/>
        </w:rPr>
      </w:pPr>
      <w:r>
        <w:rPr>
          <w:rFonts w:ascii="Cambria" w:hAnsi="Cambria"/>
          <w:szCs w:val="24"/>
          <w:shd w:val="clear" w:color="auto" w:fill="FFFFFF"/>
        </w:rPr>
        <w:t xml:space="preserve">Etički odbor daje preporuku da </w:t>
      </w:r>
      <w:r w:rsidR="00684A85">
        <w:rPr>
          <w:rFonts w:ascii="Cambria" w:hAnsi="Cambria"/>
          <w:szCs w:val="24"/>
          <w:shd w:val="clear" w:color="auto" w:fill="FFFFFF"/>
        </w:rPr>
        <w:t xml:space="preserve">se policijski službenici </w:t>
      </w:r>
      <w:r>
        <w:rPr>
          <w:rFonts w:ascii="Cambria" w:hAnsi="Cambria"/>
          <w:szCs w:val="24"/>
          <w:shd w:val="clear" w:color="auto" w:fill="FFFFFF"/>
        </w:rPr>
        <w:t>detaljno informišu o obavezi, kao i o samom načinu podnošenja Izvještaja o imovini i prihodima</w:t>
      </w:r>
      <w:r w:rsidR="00D644D0">
        <w:rPr>
          <w:rFonts w:ascii="Cambria" w:hAnsi="Cambria"/>
          <w:szCs w:val="24"/>
          <w:shd w:val="clear" w:color="auto" w:fill="FFFFFF"/>
        </w:rPr>
        <w:t>, u cilju jačanja policijskog integriteta</w:t>
      </w:r>
      <w:r>
        <w:rPr>
          <w:rFonts w:ascii="Cambria" w:hAnsi="Cambria"/>
          <w:szCs w:val="24"/>
          <w:shd w:val="clear" w:color="auto" w:fill="FFFFFF"/>
        </w:rPr>
        <w:t xml:space="preserve">. </w:t>
      </w:r>
    </w:p>
    <w:p w14:paraId="731F6D4B" w14:textId="2173ED46" w:rsidR="00EE3164" w:rsidRDefault="00EE3164" w:rsidP="002F68FE">
      <w:pPr>
        <w:rPr>
          <w:rFonts w:ascii="Cambria" w:hAnsi="Cambria"/>
          <w:szCs w:val="24"/>
          <w:shd w:val="clear" w:color="auto" w:fill="FFFFFF"/>
        </w:rPr>
      </w:pPr>
      <w:r>
        <w:rPr>
          <w:rFonts w:ascii="Cambria" w:hAnsi="Cambria"/>
          <w:szCs w:val="24"/>
          <w:shd w:val="clear" w:color="auto" w:fill="FFFFFF"/>
        </w:rPr>
        <w:t xml:space="preserve">Etički odbor daje preporuku da </w:t>
      </w:r>
      <w:r w:rsidR="00D644D0">
        <w:rPr>
          <w:rFonts w:ascii="Cambria" w:hAnsi="Cambria"/>
          <w:szCs w:val="24"/>
          <w:shd w:val="clear" w:color="auto" w:fill="FFFFFF"/>
        </w:rPr>
        <w:t>rukovodioci promovišu: etičko ponašanje u međusobnim odnosima zaposlenih-interno, kao i u komunikaciji i postupanju sa građanima-eksterno; podstiču željenu policijsku kulturu, izvrsnost, čestitost u radu i pružaju podršku njihovoj primjeni.</w:t>
      </w:r>
    </w:p>
    <w:p w14:paraId="776251EB" w14:textId="2043780F" w:rsidR="00D644D0" w:rsidRDefault="00D644D0" w:rsidP="002F68FE">
      <w:pPr>
        <w:rPr>
          <w:rFonts w:ascii="Cambria" w:hAnsi="Cambria"/>
          <w:szCs w:val="24"/>
          <w:shd w:val="clear" w:color="auto" w:fill="FFFFFF"/>
        </w:rPr>
      </w:pPr>
      <w:r>
        <w:rPr>
          <w:rFonts w:ascii="Cambria" w:hAnsi="Cambria"/>
          <w:szCs w:val="24"/>
          <w:shd w:val="clear" w:color="auto" w:fill="FFFFFF"/>
        </w:rPr>
        <w:t xml:space="preserve">Etički odbor daje preporuku da </w:t>
      </w:r>
      <w:r w:rsidR="00684A85">
        <w:rPr>
          <w:rFonts w:ascii="Cambria" w:hAnsi="Cambria"/>
          <w:szCs w:val="24"/>
          <w:shd w:val="clear" w:color="auto" w:fill="FFFFFF"/>
        </w:rPr>
        <w:t xml:space="preserve">se </w:t>
      </w:r>
      <w:r>
        <w:rPr>
          <w:rFonts w:ascii="Cambria" w:hAnsi="Cambria"/>
          <w:szCs w:val="24"/>
          <w:shd w:val="clear" w:color="auto" w:fill="FFFFFF"/>
        </w:rPr>
        <w:t xml:space="preserve">policijski službenici </w:t>
      </w:r>
      <w:r w:rsidR="00684A85">
        <w:rPr>
          <w:rFonts w:ascii="Cambria" w:hAnsi="Cambria"/>
          <w:szCs w:val="24"/>
          <w:shd w:val="clear" w:color="auto" w:fill="FFFFFF"/>
        </w:rPr>
        <w:t xml:space="preserve">informišu da su posebno u obavezi da </w:t>
      </w:r>
      <w:r>
        <w:rPr>
          <w:rFonts w:ascii="Cambria" w:hAnsi="Cambria"/>
          <w:szCs w:val="24"/>
          <w:shd w:val="clear" w:color="auto" w:fill="FFFFFF"/>
        </w:rPr>
        <w:t xml:space="preserve">štite ugled Policije </w:t>
      </w:r>
      <w:r w:rsidR="00626376">
        <w:rPr>
          <w:rFonts w:ascii="Cambria" w:hAnsi="Cambria"/>
          <w:szCs w:val="24"/>
          <w:shd w:val="clear" w:color="auto" w:fill="FFFFFF"/>
        </w:rPr>
        <w:t xml:space="preserve">prilikom korišćenja društvenih mreža, </w:t>
      </w:r>
      <w:r w:rsidR="00684A85">
        <w:rPr>
          <w:rFonts w:ascii="Cambria" w:hAnsi="Cambria"/>
          <w:szCs w:val="24"/>
          <w:shd w:val="clear" w:color="auto" w:fill="FFFFFF"/>
        </w:rPr>
        <w:t>posebno kada</w:t>
      </w:r>
      <w:r w:rsidR="00626376">
        <w:rPr>
          <w:rFonts w:ascii="Cambria" w:hAnsi="Cambria"/>
          <w:szCs w:val="24"/>
          <w:shd w:val="clear" w:color="auto" w:fill="FFFFFF"/>
        </w:rPr>
        <w:t xml:space="preserve"> </w:t>
      </w:r>
      <w:r w:rsidR="00684A85">
        <w:rPr>
          <w:rFonts w:ascii="Cambria" w:hAnsi="Cambria"/>
          <w:szCs w:val="24"/>
          <w:shd w:val="clear" w:color="auto" w:fill="FFFFFF"/>
        </w:rPr>
        <w:t>se objavljeni sadržaj</w:t>
      </w:r>
      <w:r w:rsidR="00517E02">
        <w:rPr>
          <w:rFonts w:ascii="Cambria" w:hAnsi="Cambria"/>
          <w:szCs w:val="24"/>
          <w:shd w:val="clear" w:color="auto" w:fill="FFFFFF"/>
        </w:rPr>
        <w:t>i</w:t>
      </w:r>
      <w:r w:rsidR="00626376" w:rsidRPr="00626376">
        <w:rPr>
          <w:rFonts w:ascii="Cambria" w:hAnsi="Cambria"/>
          <w:szCs w:val="24"/>
          <w:shd w:val="clear" w:color="auto" w:fill="FFFFFF"/>
        </w:rPr>
        <w:t xml:space="preserve"> smatra</w:t>
      </w:r>
      <w:r w:rsidR="00626376">
        <w:rPr>
          <w:rFonts w:ascii="Cambria" w:hAnsi="Cambria"/>
          <w:szCs w:val="24"/>
          <w:shd w:val="clear" w:color="auto" w:fill="FFFFFF"/>
        </w:rPr>
        <w:t>ju</w:t>
      </w:r>
      <w:r w:rsidR="00626376" w:rsidRPr="00626376">
        <w:rPr>
          <w:rFonts w:ascii="Cambria" w:hAnsi="Cambria"/>
          <w:szCs w:val="24"/>
          <w:shd w:val="clear" w:color="auto" w:fill="FFFFFF"/>
        </w:rPr>
        <w:t xml:space="preserve"> neetičkim ili kršenjem profesionalnih standarda</w:t>
      </w:r>
      <w:r w:rsidR="00626376">
        <w:rPr>
          <w:rFonts w:ascii="Cambria" w:hAnsi="Cambria"/>
          <w:szCs w:val="24"/>
          <w:shd w:val="clear" w:color="auto" w:fill="FFFFFF"/>
        </w:rPr>
        <w:t xml:space="preserve"> policijskog ponašanja.</w:t>
      </w:r>
    </w:p>
    <w:p w14:paraId="75D73191" w14:textId="036FF982" w:rsidR="00B83887" w:rsidRPr="00B83887" w:rsidRDefault="00B83887" w:rsidP="002F68FE">
      <w:pPr>
        <w:rPr>
          <w:rFonts w:ascii="Cambria" w:hAnsi="Cambria"/>
          <w:b/>
          <w:szCs w:val="24"/>
          <w:u w:val="single"/>
          <w:shd w:val="clear" w:color="auto" w:fill="FFFFFF"/>
        </w:rPr>
      </w:pPr>
    </w:p>
    <w:p w14:paraId="6E5672BE" w14:textId="77777777" w:rsidR="00D644D0" w:rsidRDefault="00D644D0" w:rsidP="002F68FE">
      <w:pPr>
        <w:rPr>
          <w:rFonts w:ascii="Cambria" w:hAnsi="Cambria"/>
          <w:szCs w:val="24"/>
          <w:shd w:val="clear" w:color="auto" w:fill="FFFFFF"/>
        </w:rPr>
      </w:pPr>
    </w:p>
    <w:p w14:paraId="778E9BCA" w14:textId="77777777" w:rsidR="00D644D0" w:rsidRPr="008F6CBA" w:rsidRDefault="00D644D0" w:rsidP="002F68FE">
      <w:pPr>
        <w:rPr>
          <w:rFonts w:ascii="Cambria" w:hAnsi="Cambria"/>
          <w:szCs w:val="24"/>
          <w:shd w:val="clear" w:color="auto" w:fill="FFFFFF"/>
        </w:rPr>
      </w:pPr>
    </w:p>
    <w:sectPr w:rsidR="00D644D0" w:rsidRPr="008F6CBA" w:rsidSect="006C3966">
      <w:headerReference w:type="default" r:id="rId8"/>
      <w:headerReference w:type="first" r:id="rId9"/>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7AD7B" w14:textId="77777777" w:rsidR="00FD264A" w:rsidRDefault="00FD264A" w:rsidP="006C3966">
      <w:pPr>
        <w:spacing w:before="0" w:after="0" w:line="240" w:lineRule="auto"/>
      </w:pPr>
      <w:r>
        <w:separator/>
      </w:r>
    </w:p>
  </w:endnote>
  <w:endnote w:type="continuationSeparator" w:id="0">
    <w:p w14:paraId="6A250DD3" w14:textId="77777777" w:rsidR="00FD264A" w:rsidRDefault="00FD264A" w:rsidP="006C39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FF18C6" w14:textId="77777777" w:rsidR="00FD264A" w:rsidRDefault="00FD264A" w:rsidP="006C3966">
      <w:pPr>
        <w:spacing w:before="0" w:after="0" w:line="240" w:lineRule="auto"/>
      </w:pPr>
      <w:r>
        <w:separator/>
      </w:r>
    </w:p>
  </w:footnote>
  <w:footnote w:type="continuationSeparator" w:id="0">
    <w:p w14:paraId="10DE3171" w14:textId="77777777" w:rsidR="00FD264A" w:rsidRDefault="00FD264A" w:rsidP="006C396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6CF51" w14:textId="18A58251" w:rsidR="007E5E5D" w:rsidRPr="006C3966" w:rsidRDefault="007E5E5D" w:rsidP="006C3966">
    <w:pPr>
      <w:tabs>
        <w:tab w:val="center" w:pos="4680"/>
        <w:tab w:val="right" w:pos="9360"/>
      </w:tabs>
      <w:spacing w:before="0" w:after="0" w:line="240" w:lineRule="auto"/>
      <w:jc w:val="left"/>
      <w:rPr>
        <w:rFonts w:asciiTheme="minorHAnsi" w:eastAsiaTheme="minorHAnsi" w:hAnsiTheme="minorHAnsi" w:cstheme="minorBidi"/>
        <w:sz w:val="22"/>
        <w:lang w:val="en-US"/>
      </w:rPr>
    </w:pPr>
  </w:p>
  <w:p w14:paraId="6B959BF3" w14:textId="77777777" w:rsidR="007E5E5D" w:rsidRDefault="007E5E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65F85" w14:textId="77777777" w:rsidR="007E5E5D" w:rsidRPr="006C3966" w:rsidRDefault="007E5E5D" w:rsidP="006C3966">
    <w:pPr>
      <w:spacing w:after="80" w:line="192" w:lineRule="auto"/>
      <w:ind w:left="1134"/>
      <w:jc w:val="left"/>
      <w:rPr>
        <w:rFonts w:ascii="Cambria" w:eastAsia="Times New Roman" w:hAnsi="Cambria"/>
        <w:noProof/>
        <w:spacing w:val="-10"/>
        <w:kern w:val="28"/>
        <w:sz w:val="28"/>
        <w:szCs w:val="40"/>
        <w:lang w:val="en-US"/>
      </w:rPr>
    </w:pPr>
    <w:r w:rsidRPr="006C3966">
      <w:rPr>
        <w:rFonts w:ascii="Cambria" w:eastAsia="Times New Roman" w:hAnsi="Cambria"/>
        <w:noProof/>
        <w:spacing w:val="-10"/>
        <w:kern w:val="28"/>
        <w:sz w:val="28"/>
        <w:szCs w:val="40"/>
        <w:lang w:val="en-US"/>
      </w:rPr>
      <mc:AlternateContent>
        <mc:Choice Requires="wps">
          <w:drawing>
            <wp:anchor distT="45720" distB="45720" distL="114300" distR="114300" simplePos="0" relativeHeight="251665408" behindDoc="0" locked="0" layoutInCell="1" allowOverlap="1" wp14:anchorId="2ADDE1CE" wp14:editId="1D2C699D">
              <wp:simplePos x="0" y="0"/>
              <wp:positionH relativeFrom="column">
                <wp:posOffset>4788269</wp:posOffset>
              </wp:positionH>
              <wp:positionV relativeFrom="paragraph">
                <wp:posOffset>205289</wp:posOffset>
              </wp:positionV>
              <wp:extent cx="2332990" cy="117348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1173480"/>
                      </a:xfrm>
                      <a:prstGeom prst="rect">
                        <a:avLst/>
                      </a:prstGeom>
                      <a:solidFill>
                        <a:srgbClr val="FFFFFF"/>
                      </a:solidFill>
                      <a:ln w="9525">
                        <a:noFill/>
                        <a:miter lim="800000"/>
                        <a:headEnd/>
                        <a:tailEnd/>
                      </a:ln>
                    </wps:spPr>
                    <wps:txbx>
                      <w:txbxContent>
                        <w:p w14:paraId="02AB3E2C"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 xml:space="preserve">Adresa: Bulevar Sv. Petra Cetinjskog 22, </w:t>
                          </w:r>
                        </w:p>
                        <w:p w14:paraId="7E7CD37B"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81000 Podgorica, Crna Gora</w:t>
                          </w:r>
                        </w:p>
                        <w:p w14:paraId="15CA0A0D" w14:textId="77777777" w:rsidR="007E5E5D" w:rsidRPr="006C3966" w:rsidRDefault="007E5E5D" w:rsidP="006C3966">
                          <w:pPr>
                            <w:spacing w:after="0" w:line="240" w:lineRule="auto"/>
                            <w:jc w:val="center"/>
                            <w:rPr>
                              <w:rFonts w:ascii="Cambria" w:hAnsi="Cambria"/>
                              <w:sz w:val="20"/>
                            </w:rPr>
                          </w:pPr>
                          <w:r w:rsidRPr="006C3966">
                            <w:rPr>
                              <w:rFonts w:ascii="Cambria" w:hAnsi="Cambria"/>
                              <w:sz w:val="20"/>
                            </w:rPr>
                            <w:t xml:space="preserve">                                    </w:t>
                          </w:r>
                          <w:r>
                            <w:rPr>
                              <w:rFonts w:ascii="Cambria" w:hAnsi="Cambria"/>
                              <w:sz w:val="20"/>
                            </w:rPr>
                            <w:t xml:space="preserve">                                </w:t>
                          </w:r>
                          <w:r w:rsidRPr="006C3966">
                            <w:rPr>
                              <w:rFonts w:ascii="Cambria" w:hAnsi="Cambria"/>
                              <w:sz w:val="20"/>
                            </w:rPr>
                            <w:t xml:space="preserve">tel: +382 20 241 590 </w:t>
                          </w:r>
                        </w:p>
                        <w:p w14:paraId="02F06294"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fax: +382 20 246 779</w:t>
                          </w:r>
                        </w:p>
                        <w:p w14:paraId="5B0270AD" w14:textId="77777777" w:rsidR="007E5E5D" w:rsidRPr="006C3966" w:rsidRDefault="007E5E5D" w:rsidP="006C3966">
                          <w:pPr>
                            <w:spacing w:after="0" w:line="240" w:lineRule="auto"/>
                            <w:jc w:val="right"/>
                            <w:rPr>
                              <w:rFonts w:ascii="Cambria" w:hAnsi="Cambria"/>
                              <w:color w:val="0070C0"/>
                              <w:sz w:val="20"/>
                            </w:rPr>
                          </w:pPr>
                          <w:r w:rsidRPr="006C3966">
                            <w:rPr>
                              <w:rFonts w:ascii="Cambria" w:hAnsi="Cambria"/>
                              <w:color w:val="0070C0"/>
                              <w:sz w:val="20"/>
                            </w:rPr>
                            <w:t>www.mup.gov.me</w:t>
                          </w:r>
                        </w:p>
                        <w:p w14:paraId="07A97D70" w14:textId="77777777" w:rsidR="007E5E5D" w:rsidRDefault="007E5E5D" w:rsidP="006C3966">
                          <w:pPr>
                            <w:spacing w:line="240" w:lineRule="auto"/>
                            <w:rPr>
                              <w:sz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ADDE1CE" id="_x0000_t202" coordsize="21600,21600" o:spt="202" path="m,l,21600r21600,l21600,xe">
              <v:stroke joinstyle="miter"/>
              <v:path gradientshapeok="t" o:connecttype="rect"/>
            </v:shapetype>
            <v:shape id="Text Box 2" o:spid="_x0000_s1026" type="#_x0000_t202" style="position:absolute;left:0;text-align:left;margin-left:377.05pt;margin-top:16.15pt;width:183.7pt;height:92.4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" stroked="f">
              <v:textbox style="mso-fit-shape-to-text:t">
                <w:txbxContent>
                  <w:p w14:paraId="02AB3E2C"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 xml:space="preserve">Adresa: Bulevar Sv. Petra Cetinjskog 22, </w:t>
                    </w:r>
                  </w:p>
                  <w:p w14:paraId="7E7CD37B"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81000 Podgorica, Crna Gora</w:t>
                    </w:r>
                  </w:p>
                  <w:p w14:paraId="15CA0A0D" w14:textId="77777777" w:rsidR="007E5E5D" w:rsidRPr="006C3966" w:rsidRDefault="007E5E5D" w:rsidP="006C3966">
                    <w:pPr>
                      <w:spacing w:after="0" w:line="240" w:lineRule="auto"/>
                      <w:jc w:val="center"/>
                      <w:rPr>
                        <w:rFonts w:ascii="Cambria" w:hAnsi="Cambria"/>
                        <w:sz w:val="20"/>
                      </w:rPr>
                    </w:pPr>
                    <w:r w:rsidRPr="006C3966">
                      <w:rPr>
                        <w:rFonts w:ascii="Cambria" w:hAnsi="Cambria"/>
                        <w:sz w:val="20"/>
                      </w:rPr>
                      <w:t xml:space="preserve">                                    </w:t>
                    </w:r>
                    <w:r>
                      <w:rPr>
                        <w:rFonts w:ascii="Cambria" w:hAnsi="Cambria"/>
                        <w:sz w:val="20"/>
                      </w:rPr>
                      <w:t xml:space="preserve">                                </w:t>
                    </w:r>
                    <w:r w:rsidRPr="006C3966">
                      <w:rPr>
                        <w:rFonts w:ascii="Cambria" w:hAnsi="Cambria"/>
                        <w:sz w:val="20"/>
                      </w:rPr>
                      <w:t xml:space="preserve">tel: +382 20 241 590 </w:t>
                    </w:r>
                  </w:p>
                  <w:p w14:paraId="02F06294" w14:textId="77777777" w:rsidR="007E5E5D" w:rsidRPr="006C3966" w:rsidRDefault="007E5E5D" w:rsidP="006C3966">
                    <w:pPr>
                      <w:spacing w:after="0" w:line="240" w:lineRule="auto"/>
                      <w:jc w:val="right"/>
                      <w:rPr>
                        <w:rFonts w:ascii="Cambria" w:hAnsi="Cambria"/>
                        <w:sz w:val="20"/>
                      </w:rPr>
                    </w:pPr>
                    <w:r w:rsidRPr="006C3966">
                      <w:rPr>
                        <w:rFonts w:ascii="Cambria" w:hAnsi="Cambria"/>
                        <w:sz w:val="20"/>
                      </w:rPr>
                      <w:t>fax: +382 20 246 779</w:t>
                    </w:r>
                  </w:p>
                  <w:p w14:paraId="5B0270AD" w14:textId="77777777" w:rsidR="007E5E5D" w:rsidRPr="006C3966" w:rsidRDefault="007E5E5D" w:rsidP="006C3966">
                    <w:pPr>
                      <w:spacing w:after="0" w:line="240" w:lineRule="auto"/>
                      <w:jc w:val="right"/>
                      <w:rPr>
                        <w:rFonts w:ascii="Cambria" w:hAnsi="Cambria"/>
                        <w:color w:val="0070C0"/>
                        <w:sz w:val="20"/>
                      </w:rPr>
                    </w:pPr>
                    <w:r w:rsidRPr="006C3966">
                      <w:rPr>
                        <w:rFonts w:ascii="Cambria" w:hAnsi="Cambria"/>
                        <w:color w:val="0070C0"/>
                        <w:sz w:val="20"/>
                      </w:rPr>
                      <w:t>www.mup.gov.me</w:t>
                    </w:r>
                  </w:p>
                  <w:p w14:paraId="07A97D70" w14:textId="77777777" w:rsidR="007E5E5D" w:rsidRDefault="007E5E5D" w:rsidP="006C3966">
                    <w:pPr>
                      <w:spacing w:line="240" w:lineRule="auto"/>
                      <w:rPr>
                        <w:sz w:val="20"/>
                      </w:rPr>
                    </w:pPr>
                  </w:p>
                </w:txbxContent>
              </v:textbox>
            </v:shape>
          </w:pict>
        </mc:Fallback>
      </mc:AlternateContent>
    </w:r>
    <w:r w:rsidRPr="006C3966">
      <w:rPr>
        <w:rFonts w:ascii="Cambria" w:eastAsia="Times New Roman" w:hAnsi="Cambria"/>
        <w:noProof/>
        <w:spacing w:val="-10"/>
        <w:kern w:val="28"/>
        <w:sz w:val="28"/>
        <w:szCs w:val="40"/>
        <w:lang w:val="en-US"/>
      </w:rPr>
      <mc:AlternateContent>
        <mc:Choice Requires="wps">
          <w:drawing>
            <wp:anchor distT="0" distB="0" distL="114299" distR="114299" simplePos="0" relativeHeight="251663360" behindDoc="0" locked="0" layoutInCell="1" allowOverlap="1" wp14:anchorId="4BDC7457" wp14:editId="6368124F">
              <wp:simplePos x="0" y="0"/>
              <wp:positionH relativeFrom="column">
                <wp:posOffset>622300</wp:posOffset>
              </wp:positionH>
              <wp:positionV relativeFrom="paragraph">
                <wp:posOffset>52705</wp:posOffset>
              </wp:positionV>
              <wp:extent cx="0" cy="635000"/>
              <wp:effectExtent l="0" t="0" r="1905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26F640" id="Straight Connector 3"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" strokecolor="#d5b03d" strokeweight="1.5pt">
              <v:stroke joinstyle="miter"/>
              <o:lock v:ext="edit" shapetype="f"/>
            </v:line>
          </w:pict>
        </mc:Fallback>
      </mc:AlternateContent>
    </w:r>
    <w:r w:rsidRPr="006C3966">
      <w:rPr>
        <w:rFonts w:ascii="Cambria" w:eastAsia="Times New Roman" w:hAnsi="Cambria"/>
        <w:noProof/>
        <w:spacing w:val="-10"/>
        <w:kern w:val="28"/>
        <w:sz w:val="28"/>
        <w:szCs w:val="40"/>
        <w:lang w:val="en-US"/>
      </w:rPr>
      <w:drawing>
        <wp:anchor distT="0" distB="0" distL="114300" distR="114300" simplePos="0" relativeHeight="251664384" behindDoc="0" locked="0" layoutInCell="1" allowOverlap="1" wp14:anchorId="2A933F56" wp14:editId="6DF18986">
          <wp:simplePos x="0" y="0"/>
          <wp:positionH relativeFrom="column">
            <wp:posOffset>-16510</wp:posOffset>
          </wp:positionH>
          <wp:positionV relativeFrom="paragraph">
            <wp:posOffset>57150</wp:posOffset>
          </wp:positionV>
          <wp:extent cx="539115" cy="621665"/>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6C3966">
      <w:rPr>
        <w:rFonts w:ascii="Cambria" w:eastAsia="Times New Roman" w:hAnsi="Cambria"/>
        <w:noProof/>
        <w:spacing w:val="-10"/>
        <w:kern w:val="28"/>
        <w:sz w:val="28"/>
        <w:szCs w:val="40"/>
        <w:lang w:val="en-US"/>
      </w:rPr>
      <w:t>Crna Gora</w:t>
    </w:r>
  </w:p>
  <w:p w14:paraId="5B8B3BB8" w14:textId="77777777" w:rsidR="007E5E5D" w:rsidRPr="006C3966" w:rsidRDefault="007E5E5D" w:rsidP="006C3966">
    <w:pPr>
      <w:spacing w:after="0" w:line="192" w:lineRule="auto"/>
      <w:ind w:left="1134"/>
      <w:jc w:val="left"/>
      <w:rPr>
        <w:rFonts w:ascii="Cambria" w:eastAsia="Times New Roman" w:hAnsi="Cambria"/>
        <w:noProof/>
        <w:spacing w:val="-10"/>
        <w:kern w:val="28"/>
        <w:sz w:val="28"/>
        <w:szCs w:val="40"/>
        <w:lang w:val="en-US"/>
      </w:rPr>
    </w:pPr>
    <w:r w:rsidRPr="006C3966">
      <w:rPr>
        <w:rFonts w:ascii="Cambria" w:eastAsia="Times New Roman" w:hAnsi="Cambria"/>
        <w:noProof/>
        <w:spacing w:val="-10"/>
        <w:kern w:val="28"/>
        <w:sz w:val="28"/>
        <w:szCs w:val="40"/>
        <w:lang w:val="en-US"/>
      </w:rPr>
      <w:t xml:space="preserve">Ministarstvo unutrašnjih poslova </w:t>
    </w:r>
  </w:p>
  <w:p w14:paraId="077EE9D9" w14:textId="77777777" w:rsidR="007E5E5D" w:rsidRPr="006C3966" w:rsidRDefault="007E5E5D" w:rsidP="006C3966">
    <w:pPr>
      <w:spacing w:after="80" w:line="192" w:lineRule="auto"/>
      <w:ind w:left="1134"/>
      <w:jc w:val="left"/>
      <w:rPr>
        <w:rFonts w:ascii="Cambria" w:hAnsi="Cambria"/>
        <w:noProof/>
        <w:spacing w:val="-10"/>
        <w:kern w:val="28"/>
        <w:sz w:val="28"/>
        <w:szCs w:val="40"/>
      </w:rPr>
    </w:pPr>
    <w:r w:rsidRPr="006C3966">
      <w:rPr>
        <w:rFonts w:ascii="Cambria" w:hAnsi="Cambria"/>
        <w:noProof/>
        <w:spacing w:val="-10"/>
        <w:kern w:val="28"/>
        <w:sz w:val="28"/>
        <w:szCs w:val="40"/>
      </w:rPr>
      <w:t>Etički odbor</w:t>
    </w:r>
  </w:p>
  <w:p w14:paraId="276C2FBF" w14:textId="77777777" w:rsidR="007E5E5D" w:rsidRDefault="007E5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3D5"/>
    <w:multiLevelType w:val="hybridMultilevel"/>
    <w:tmpl w:val="09C2D046"/>
    <w:lvl w:ilvl="0" w:tplc="863A004E">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C7A7C"/>
    <w:multiLevelType w:val="hybridMultilevel"/>
    <w:tmpl w:val="2D1C13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4B98"/>
    <w:multiLevelType w:val="hybridMultilevel"/>
    <w:tmpl w:val="B7F23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A5E09"/>
    <w:multiLevelType w:val="hybridMultilevel"/>
    <w:tmpl w:val="A35C8D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07FE"/>
    <w:multiLevelType w:val="hybridMultilevel"/>
    <w:tmpl w:val="560A26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F53A11"/>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412626"/>
    <w:multiLevelType w:val="hybridMultilevel"/>
    <w:tmpl w:val="A59E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34191"/>
    <w:multiLevelType w:val="hybridMultilevel"/>
    <w:tmpl w:val="475C14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4068C2"/>
    <w:multiLevelType w:val="hybridMultilevel"/>
    <w:tmpl w:val="0AC442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0C41F2"/>
    <w:multiLevelType w:val="hybridMultilevel"/>
    <w:tmpl w:val="CD9443F4"/>
    <w:lvl w:ilvl="0" w:tplc="0409000F">
      <w:start w:val="1"/>
      <w:numFmt w:val="decimal"/>
      <w:lvlText w:val="%1."/>
      <w:lvlJc w:val="left"/>
      <w:pPr>
        <w:ind w:left="927"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C1A93"/>
    <w:multiLevelType w:val="hybridMultilevel"/>
    <w:tmpl w:val="68D42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1093A"/>
    <w:multiLevelType w:val="hybridMultilevel"/>
    <w:tmpl w:val="EE6AFC4E"/>
    <w:lvl w:ilvl="0" w:tplc="39A61A44">
      <w:start w:val="1"/>
      <w:numFmt w:val="decimalZero"/>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1E2DAC"/>
    <w:multiLevelType w:val="hybridMultilevel"/>
    <w:tmpl w:val="982A00FA"/>
    <w:lvl w:ilvl="0" w:tplc="BDEE0D54">
      <w:start w:val="7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D3132"/>
    <w:multiLevelType w:val="hybridMultilevel"/>
    <w:tmpl w:val="8F147F7A"/>
    <w:lvl w:ilvl="0" w:tplc="4490AFEC">
      <w:start w:val="19"/>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57301E"/>
    <w:multiLevelType w:val="hybridMultilevel"/>
    <w:tmpl w:val="427CD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E2F28"/>
    <w:multiLevelType w:val="hybridMultilevel"/>
    <w:tmpl w:val="BFA00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F332BBE"/>
    <w:multiLevelType w:val="hybridMultilevel"/>
    <w:tmpl w:val="62A23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A0E57"/>
    <w:multiLevelType w:val="hybridMultilevel"/>
    <w:tmpl w:val="E182C3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016BD5"/>
    <w:multiLevelType w:val="hybridMultilevel"/>
    <w:tmpl w:val="8982C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10F7F"/>
    <w:multiLevelType w:val="hybridMultilevel"/>
    <w:tmpl w:val="6D8E3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C4E68"/>
    <w:multiLevelType w:val="hybridMultilevel"/>
    <w:tmpl w:val="65A857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C11E8"/>
    <w:multiLevelType w:val="hybridMultilevel"/>
    <w:tmpl w:val="635E92B0"/>
    <w:lvl w:ilvl="0" w:tplc="3DDA5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05C9A"/>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AD3E59"/>
    <w:multiLevelType w:val="hybridMultilevel"/>
    <w:tmpl w:val="A59E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1F19C7"/>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75386F"/>
    <w:multiLevelType w:val="hybridMultilevel"/>
    <w:tmpl w:val="8C46C9F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83762D6"/>
    <w:multiLevelType w:val="hybridMultilevel"/>
    <w:tmpl w:val="0D946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374AC"/>
    <w:multiLevelType w:val="hybridMultilevel"/>
    <w:tmpl w:val="A59E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7417A"/>
    <w:multiLevelType w:val="hybridMultilevel"/>
    <w:tmpl w:val="CBD647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C4F0A"/>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36D6267"/>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2458E"/>
    <w:multiLevelType w:val="multilevel"/>
    <w:tmpl w:val="CD9443F4"/>
    <w:lvl w:ilvl="0">
      <w:start w:val="1"/>
      <w:numFmt w:val="decimal"/>
      <w:lvlText w:val="%1."/>
      <w:lvlJc w:val="left"/>
      <w:pPr>
        <w:ind w:left="92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C110B4"/>
    <w:multiLevelType w:val="hybridMultilevel"/>
    <w:tmpl w:val="1F321B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3C49DC"/>
    <w:multiLevelType w:val="hybridMultilevel"/>
    <w:tmpl w:val="A59E3D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C43DF"/>
    <w:multiLevelType w:val="hybridMultilevel"/>
    <w:tmpl w:val="69F68A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2924DB"/>
    <w:multiLevelType w:val="hybridMultilevel"/>
    <w:tmpl w:val="66008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0"/>
  </w:num>
  <w:num w:numId="5">
    <w:abstractNumId w:val="20"/>
  </w:num>
  <w:num w:numId="6">
    <w:abstractNumId w:val="15"/>
  </w:num>
  <w:num w:numId="7">
    <w:abstractNumId w:val="10"/>
  </w:num>
  <w:num w:numId="8">
    <w:abstractNumId w:val="25"/>
  </w:num>
  <w:num w:numId="9">
    <w:abstractNumId w:val="4"/>
  </w:num>
  <w:num w:numId="10">
    <w:abstractNumId w:val="21"/>
  </w:num>
  <w:num w:numId="11">
    <w:abstractNumId w:val="12"/>
  </w:num>
  <w:num w:numId="12">
    <w:abstractNumId w:val="16"/>
  </w:num>
  <w:num w:numId="13">
    <w:abstractNumId w:val="11"/>
  </w:num>
  <w:num w:numId="14">
    <w:abstractNumId w:val="13"/>
  </w:num>
  <w:num w:numId="15">
    <w:abstractNumId w:val="9"/>
  </w:num>
  <w:num w:numId="16">
    <w:abstractNumId w:val="31"/>
  </w:num>
  <w:num w:numId="17">
    <w:abstractNumId w:val="14"/>
  </w:num>
  <w:num w:numId="18">
    <w:abstractNumId w:val="7"/>
  </w:num>
  <w:num w:numId="19">
    <w:abstractNumId w:val="26"/>
  </w:num>
  <w:num w:numId="20">
    <w:abstractNumId w:val="8"/>
  </w:num>
  <w:num w:numId="21">
    <w:abstractNumId w:val="19"/>
  </w:num>
  <w:num w:numId="22">
    <w:abstractNumId w:val="34"/>
  </w:num>
  <w:num w:numId="23">
    <w:abstractNumId w:val="30"/>
  </w:num>
  <w:num w:numId="24">
    <w:abstractNumId w:val="29"/>
  </w:num>
  <w:num w:numId="25">
    <w:abstractNumId w:val="24"/>
  </w:num>
  <w:num w:numId="26">
    <w:abstractNumId w:val="5"/>
  </w:num>
  <w:num w:numId="27">
    <w:abstractNumId w:val="22"/>
  </w:num>
  <w:num w:numId="28">
    <w:abstractNumId w:val="3"/>
  </w:num>
  <w:num w:numId="29">
    <w:abstractNumId w:val="23"/>
  </w:num>
  <w:num w:numId="30">
    <w:abstractNumId w:val="33"/>
  </w:num>
  <w:num w:numId="31">
    <w:abstractNumId w:val="6"/>
  </w:num>
  <w:num w:numId="32">
    <w:abstractNumId w:val="27"/>
  </w:num>
  <w:num w:numId="33">
    <w:abstractNumId w:val="35"/>
  </w:num>
  <w:num w:numId="34">
    <w:abstractNumId w:val="32"/>
  </w:num>
  <w:num w:numId="35">
    <w:abstractNumId w:val="17"/>
  </w:num>
  <w:num w:numId="36">
    <w:abstractNumId w:val="18"/>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3A"/>
    <w:rsid w:val="0001236E"/>
    <w:rsid w:val="00055731"/>
    <w:rsid w:val="000A0876"/>
    <w:rsid w:val="000A6F44"/>
    <w:rsid w:val="000A7090"/>
    <w:rsid w:val="000B300B"/>
    <w:rsid w:val="000D124D"/>
    <w:rsid w:val="000D3573"/>
    <w:rsid w:val="0010690F"/>
    <w:rsid w:val="001112C3"/>
    <w:rsid w:val="001149E9"/>
    <w:rsid w:val="001349FC"/>
    <w:rsid w:val="00157AA0"/>
    <w:rsid w:val="00167CDA"/>
    <w:rsid w:val="00196804"/>
    <w:rsid w:val="001A69B6"/>
    <w:rsid w:val="001D7EB2"/>
    <w:rsid w:val="001E019F"/>
    <w:rsid w:val="001E0813"/>
    <w:rsid w:val="001E6A58"/>
    <w:rsid w:val="00203430"/>
    <w:rsid w:val="00205475"/>
    <w:rsid w:val="00212529"/>
    <w:rsid w:val="0023657E"/>
    <w:rsid w:val="00245751"/>
    <w:rsid w:val="002612D1"/>
    <w:rsid w:val="00261E1F"/>
    <w:rsid w:val="002662D3"/>
    <w:rsid w:val="00266B58"/>
    <w:rsid w:val="002A3A64"/>
    <w:rsid w:val="002D2BB7"/>
    <w:rsid w:val="002F21E8"/>
    <w:rsid w:val="002F68FE"/>
    <w:rsid w:val="003031F7"/>
    <w:rsid w:val="00356CC9"/>
    <w:rsid w:val="0038427C"/>
    <w:rsid w:val="00393CFA"/>
    <w:rsid w:val="003B3FE0"/>
    <w:rsid w:val="00417595"/>
    <w:rsid w:val="00420300"/>
    <w:rsid w:val="0043067B"/>
    <w:rsid w:val="004569D6"/>
    <w:rsid w:val="00464305"/>
    <w:rsid w:val="00475CDE"/>
    <w:rsid w:val="00477FB4"/>
    <w:rsid w:val="0049247B"/>
    <w:rsid w:val="004961F6"/>
    <w:rsid w:val="004B0F90"/>
    <w:rsid w:val="004B79B1"/>
    <w:rsid w:val="004C2B94"/>
    <w:rsid w:val="004E61F2"/>
    <w:rsid w:val="004F4660"/>
    <w:rsid w:val="00500CBD"/>
    <w:rsid w:val="00503321"/>
    <w:rsid w:val="00517E02"/>
    <w:rsid w:val="00551857"/>
    <w:rsid w:val="00560E1F"/>
    <w:rsid w:val="00561A8C"/>
    <w:rsid w:val="00571B89"/>
    <w:rsid w:val="005761F5"/>
    <w:rsid w:val="005805FE"/>
    <w:rsid w:val="005B719F"/>
    <w:rsid w:val="005C0F46"/>
    <w:rsid w:val="005D3C69"/>
    <w:rsid w:val="00607A86"/>
    <w:rsid w:val="00622A4F"/>
    <w:rsid w:val="00626376"/>
    <w:rsid w:val="0062704D"/>
    <w:rsid w:val="00631E54"/>
    <w:rsid w:val="0066608C"/>
    <w:rsid w:val="0067723A"/>
    <w:rsid w:val="00684A85"/>
    <w:rsid w:val="006B0DE6"/>
    <w:rsid w:val="006B3B42"/>
    <w:rsid w:val="006B3CC3"/>
    <w:rsid w:val="006C3966"/>
    <w:rsid w:val="006C771B"/>
    <w:rsid w:val="00710921"/>
    <w:rsid w:val="007146CF"/>
    <w:rsid w:val="00725804"/>
    <w:rsid w:val="00740D76"/>
    <w:rsid w:val="007511CB"/>
    <w:rsid w:val="007A21BB"/>
    <w:rsid w:val="007A798D"/>
    <w:rsid w:val="007D0D32"/>
    <w:rsid w:val="007E12F4"/>
    <w:rsid w:val="007E5E5D"/>
    <w:rsid w:val="007E778D"/>
    <w:rsid w:val="007E7833"/>
    <w:rsid w:val="008257FB"/>
    <w:rsid w:val="00826D90"/>
    <w:rsid w:val="008636D2"/>
    <w:rsid w:val="008722B2"/>
    <w:rsid w:val="00875584"/>
    <w:rsid w:val="0088740F"/>
    <w:rsid w:val="00895EB9"/>
    <w:rsid w:val="008B1219"/>
    <w:rsid w:val="008D5FDA"/>
    <w:rsid w:val="008F6CBA"/>
    <w:rsid w:val="009132A7"/>
    <w:rsid w:val="009308C4"/>
    <w:rsid w:val="0094449E"/>
    <w:rsid w:val="00957D53"/>
    <w:rsid w:val="00963525"/>
    <w:rsid w:val="009773EF"/>
    <w:rsid w:val="0099789D"/>
    <w:rsid w:val="009E18D3"/>
    <w:rsid w:val="009E50AE"/>
    <w:rsid w:val="009E7160"/>
    <w:rsid w:val="00A02449"/>
    <w:rsid w:val="00A17C95"/>
    <w:rsid w:val="00A237AD"/>
    <w:rsid w:val="00A425FB"/>
    <w:rsid w:val="00A477CC"/>
    <w:rsid w:val="00A673CE"/>
    <w:rsid w:val="00A86D81"/>
    <w:rsid w:val="00A97B27"/>
    <w:rsid w:val="00AA7810"/>
    <w:rsid w:val="00AC2574"/>
    <w:rsid w:val="00AD023F"/>
    <w:rsid w:val="00AE5310"/>
    <w:rsid w:val="00AF012C"/>
    <w:rsid w:val="00B24284"/>
    <w:rsid w:val="00B40A19"/>
    <w:rsid w:val="00B44E88"/>
    <w:rsid w:val="00B76D48"/>
    <w:rsid w:val="00B802CC"/>
    <w:rsid w:val="00B83887"/>
    <w:rsid w:val="00B84D1A"/>
    <w:rsid w:val="00B8562C"/>
    <w:rsid w:val="00B92E78"/>
    <w:rsid w:val="00BB0491"/>
    <w:rsid w:val="00C0445A"/>
    <w:rsid w:val="00C06FD2"/>
    <w:rsid w:val="00C31DB5"/>
    <w:rsid w:val="00C330A9"/>
    <w:rsid w:val="00C621E2"/>
    <w:rsid w:val="00CA2EC9"/>
    <w:rsid w:val="00CD38C4"/>
    <w:rsid w:val="00CE46F9"/>
    <w:rsid w:val="00CE7B6B"/>
    <w:rsid w:val="00CF5258"/>
    <w:rsid w:val="00D05D21"/>
    <w:rsid w:val="00D20DE8"/>
    <w:rsid w:val="00D644D0"/>
    <w:rsid w:val="00D86672"/>
    <w:rsid w:val="00DB517A"/>
    <w:rsid w:val="00DC027F"/>
    <w:rsid w:val="00DE1DC2"/>
    <w:rsid w:val="00E00CEA"/>
    <w:rsid w:val="00E06F0F"/>
    <w:rsid w:val="00E20A50"/>
    <w:rsid w:val="00E364D1"/>
    <w:rsid w:val="00E45BBB"/>
    <w:rsid w:val="00ED3F95"/>
    <w:rsid w:val="00ED6C08"/>
    <w:rsid w:val="00EE3164"/>
    <w:rsid w:val="00EE6CCF"/>
    <w:rsid w:val="00F2417F"/>
    <w:rsid w:val="00F370C1"/>
    <w:rsid w:val="00F53203"/>
    <w:rsid w:val="00F82380"/>
    <w:rsid w:val="00F8652E"/>
    <w:rsid w:val="00F86853"/>
    <w:rsid w:val="00FA459D"/>
    <w:rsid w:val="00FA554D"/>
    <w:rsid w:val="00FC3DFA"/>
    <w:rsid w:val="00FD264A"/>
    <w:rsid w:val="00FF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518CF5"/>
  <w15:chartTrackingRefBased/>
  <w15:docId w15:val="{B120EEE5-BBFA-430E-8819-AAE82AD2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0A9"/>
    <w:pPr>
      <w:spacing w:before="120" w:after="120" w:line="264" w:lineRule="auto"/>
      <w:jc w:val="both"/>
    </w:pPr>
    <w:rPr>
      <w:rFonts w:ascii="Calibri" w:eastAsia="Calibri" w:hAnsi="Calibri" w:cs="Times New Roman"/>
      <w:sz w:val="24"/>
      <w:lang w:val="sr-Latn-M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330A9"/>
    <w:pPr>
      <w:spacing w:after="0" w:line="240" w:lineRule="auto"/>
    </w:pPr>
    <w:rPr>
      <w:rFonts w:ascii="Calibri" w:eastAsia="Calibri" w:hAnsi="Calibri" w:cs="Times New Roman"/>
    </w:rPr>
  </w:style>
  <w:style w:type="table" w:styleId="TableGrid">
    <w:name w:val="Table Grid"/>
    <w:basedOn w:val="TableNormal"/>
    <w:uiPriority w:val="39"/>
    <w:rsid w:val="00C33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5CDE"/>
    <w:pPr>
      <w:spacing w:before="0" w:after="160" w:line="256" w:lineRule="auto"/>
      <w:ind w:left="720"/>
      <w:contextualSpacing/>
      <w:jc w:val="left"/>
    </w:pPr>
    <w:rPr>
      <w:rFonts w:asciiTheme="minorHAnsi" w:eastAsiaTheme="minorHAnsi" w:hAnsiTheme="minorHAnsi" w:cstheme="minorBidi"/>
      <w:sz w:val="22"/>
      <w:lang w:val="af-ZA"/>
    </w:rPr>
  </w:style>
  <w:style w:type="paragraph" w:customStyle="1" w:styleId="Char">
    <w:name w:val="Char"/>
    <w:basedOn w:val="Normal"/>
    <w:rsid w:val="00FA459D"/>
    <w:pPr>
      <w:spacing w:before="0" w:after="160" w:line="240" w:lineRule="exact"/>
      <w:jc w:val="left"/>
    </w:pPr>
    <w:rPr>
      <w:rFonts w:ascii="Tahoma" w:eastAsia="Times New Roman" w:hAnsi="Tahoma"/>
      <w:sz w:val="20"/>
      <w:szCs w:val="20"/>
      <w:lang w:val="en-US"/>
    </w:rPr>
  </w:style>
  <w:style w:type="paragraph" w:styleId="Header">
    <w:name w:val="header"/>
    <w:basedOn w:val="Normal"/>
    <w:link w:val="HeaderChar"/>
    <w:uiPriority w:val="99"/>
    <w:unhideWhenUsed/>
    <w:rsid w:val="00FA459D"/>
    <w:pPr>
      <w:tabs>
        <w:tab w:val="center" w:pos="4680"/>
        <w:tab w:val="right" w:pos="9360"/>
      </w:tabs>
      <w:spacing w:before="0" w:after="0" w:line="240" w:lineRule="auto"/>
      <w:jc w:val="left"/>
    </w:pPr>
    <w:rPr>
      <w:rFonts w:asciiTheme="minorHAnsi" w:eastAsiaTheme="minorHAnsi" w:hAnsiTheme="minorHAnsi" w:cstheme="minorBidi"/>
      <w:sz w:val="22"/>
      <w:lang w:val="af-ZA"/>
    </w:rPr>
  </w:style>
  <w:style w:type="character" w:customStyle="1" w:styleId="HeaderChar">
    <w:name w:val="Header Char"/>
    <w:basedOn w:val="DefaultParagraphFont"/>
    <w:link w:val="Header"/>
    <w:uiPriority w:val="99"/>
    <w:rsid w:val="00FA459D"/>
    <w:rPr>
      <w:lang w:val="af-ZA"/>
    </w:rPr>
  </w:style>
  <w:style w:type="paragraph" w:styleId="Footer">
    <w:name w:val="footer"/>
    <w:basedOn w:val="Normal"/>
    <w:link w:val="FooterChar"/>
    <w:uiPriority w:val="99"/>
    <w:unhideWhenUsed/>
    <w:rsid w:val="00FA459D"/>
    <w:pPr>
      <w:tabs>
        <w:tab w:val="center" w:pos="4680"/>
        <w:tab w:val="right" w:pos="9360"/>
      </w:tabs>
      <w:spacing w:before="0" w:after="0" w:line="240" w:lineRule="auto"/>
      <w:jc w:val="left"/>
    </w:pPr>
    <w:rPr>
      <w:rFonts w:asciiTheme="minorHAnsi" w:eastAsiaTheme="minorHAnsi" w:hAnsiTheme="minorHAnsi" w:cstheme="minorBidi"/>
      <w:sz w:val="22"/>
      <w:lang w:val="af-ZA"/>
    </w:rPr>
  </w:style>
  <w:style w:type="character" w:customStyle="1" w:styleId="FooterChar">
    <w:name w:val="Footer Char"/>
    <w:basedOn w:val="DefaultParagraphFont"/>
    <w:link w:val="Footer"/>
    <w:uiPriority w:val="99"/>
    <w:rsid w:val="00FA459D"/>
    <w:rPr>
      <w:lang w:val="af-ZA"/>
    </w:rPr>
  </w:style>
  <w:style w:type="paragraph" w:styleId="BalloonText">
    <w:name w:val="Balloon Text"/>
    <w:basedOn w:val="Normal"/>
    <w:link w:val="BalloonTextChar"/>
    <w:uiPriority w:val="99"/>
    <w:semiHidden/>
    <w:unhideWhenUsed/>
    <w:rsid w:val="00FA459D"/>
    <w:pPr>
      <w:spacing w:before="0" w:after="0" w:line="240" w:lineRule="auto"/>
      <w:jc w:val="left"/>
    </w:pPr>
    <w:rPr>
      <w:rFonts w:ascii="Segoe UI" w:eastAsiaTheme="minorHAnsi" w:hAnsi="Segoe UI" w:cs="Segoe UI"/>
      <w:sz w:val="18"/>
      <w:szCs w:val="18"/>
      <w:lang w:val="af-ZA"/>
    </w:rPr>
  </w:style>
  <w:style w:type="character" w:customStyle="1" w:styleId="BalloonTextChar">
    <w:name w:val="Balloon Text Char"/>
    <w:basedOn w:val="DefaultParagraphFont"/>
    <w:link w:val="BalloonText"/>
    <w:uiPriority w:val="99"/>
    <w:semiHidden/>
    <w:rsid w:val="00FA459D"/>
    <w:rPr>
      <w:rFonts w:ascii="Segoe UI" w:hAnsi="Segoe UI" w:cs="Segoe UI"/>
      <w:sz w:val="18"/>
      <w:szCs w:val="18"/>
      <w:lang w:val="af-ZA"/>
    </w:rPr>
  </w:style>
  <w:style w:type="paragraph" w:styleId="Title">
    <w:name w:val="Title"/>
    <w:basedOn w:val="Normal"/>
    <w:next w:val="Normal"/>
    <w:link w:val="TitleChar"/>
    <w:uiPriority w:val="10"/>
    <w:qFormat/>
    <w:rsid w:val="002F68FE"/>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8FE"/>
    <w:rPr>
      <w:rFonts w:asciiTheme="majorHAnsi" w:eastAsiaTheme="majorEastAsia" w:hAnsiTheme="majorHAnsi" w:cstheme="majorBidi"/>
      <w:spacing w:val="-10"/>
      <w:kern w:val="28"/>
      <w:sz w:val="56"/>
      <w:szCs w:val="56"/>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198576">
      <w:bodyDiv w:val="1"/>
      <w:marLeft w:val="0"/>
      <w:marRight w:val="0"/>
      <w:marTop w:val="0"/>
      <w:marBottom w:val="0"/>
      <w:divBdr>
        <w:top w:val="none" w:sz="0" w:space="0" w:color="auto"/>
        <w:left w:val="none" w:sz="0" w:space="0" w:color="auto"/>
        <w:bottom w:val="none" w:sz="0" w:space="0" w:color="auto"/>
        <w:right w:val="none" w:sz="0" w:space="0" w:color="auto"/>
      </w:divBdr>
      <w:divsChild>
        <w:div w:id="196939954">
          <w:marLeft w:val="0"/>
          <w:marRight w:val="0"/>
          <w:marTop w:val="0"/>
          <w:marBottom w:val="0"/>
          <w:divBdr>
            <w:top w:val="none" w:sz="0" w:space="0" w:color="auto"/>
            <w:left w:val="none" w:sz="0" w:space="0" w:color="auto"/>
            <w:bottom w:val="none" w:sz="0" w:space="0" w:color="auto"/>
            <w:right w:val="none" w:sz="0" w:space="0" w:color="auto"/>
          </w:divBdr>
          <w:divsChild>
            <w:div w:id="1504780851">
              <w:marLeft w:val="0"/>
              <w:marRight w:val="0"/>
              <w:marTop w:val="0"/>
              <w:marBottom w:val="0"/>
              <w:divBdr>
                <w:top w:val="none" w:sz="0" w:space="0" w:color="auto"/>
                <w:left w:val="none" w:sz="0" w:space="0" w:color="auto"/>
                <w:bottom w:val="none" w:sz="0" w:space="0" w:color="auto"/>
                <w:right w:val="none" w:sz="0" w:space="0" w:color="auto"/>
              </w:divBdr>
              <w:divsChild>
                <w:div w:id="911738676">
                  <w:marLeft w:val="0"/>
                  <w:marRight w:val="0"/>
                  <w:marTop w:val="0"/>
                  <w:marBottom w:val="0"/>
                  <w:divBdr>
                    <w:top w:val="none" w:sz="0" w:space="0" w:color="auto"/>
                    <w:left w:val="none" w:sz="0" w:space="0" w:color="auto"/>
                    <w:bottom w:val="none" w:sz="0" w:space="0" w:color="auto"/>
                    <w:right w:val="none" w:sz="0" w:space="0" w:color="auto"/>
                  </w:divBdr>
                  <w:divsChild>
                    <w:div w:id="6497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600235">
      <w:bodyDiv w:val="1"/>
      <w:marLeft w:val="0"/>
      <w:marRight w:val="0"/>
      <w:marTop w:val="0"/>
      <w:marBottom w:val="0"/>
      <w:divBdr>
        <w:top w:val="none" w:sz="0" w:space="0" w:color="auto"/>
        <w:left w:val="none" w:sz="0" w:space="0" w:color="auto"/>
        <w:bottom w:val="none" w:sz="0" w:space="0" w:color="auto"/>
        <w:right w:val="none" w:sz="0" w:space="0" w:color="auto"/>
      </w:divBdr>
    </w:div>
    <w:div w:id="1117220413">
      <w:bodyDiv w:val="1"/>
      <w:marLeft w:val="0"/>
      <w:marRight w:val="0"/>
      <w:marTop w:val="0"/>
      <w:marBottom w:val="0"/>
      <w:divBdr>
        <w:top w:val="none" w:sz="0" w:space="0" w:color="auto"/>
        <w:left w:val="none" w:sz="0" w:space="0" w:color="auto"/>
        <w:bottom w:val="none" w:sz="0" w:space="0" w:color="auto"/>
        <w:right w:val="none" w:sz="0" w:space="0" w:color="auto"/>
      </w:divBdr>
      <w:divsChild>
        <w:div w:id="400255268">
          <w:marLeft w:val="0"/>
          <w:marRight w:val="0"/>
          <w:marTop w:val="0"/>
          <w:marBottom w:val="0"/>
          <w:divBdr>
            <w:top w:val="none" w:sz="0" w:space="0" w:color="auto"/>
            <w:left w:val="none" w:sz="0" w:space="0" w:color="auto"/>
            <w:bottom w:val="none" w:sz="0" w:space="0" w:color="auto"/>
            <w:right w:val="none" w:sz="0" w:space="0" w:color="auto"/>
          </w:divBdr>
          <w:divsChild>
            <w:div w:id="1796216594">
              <w:marLeft w:val="0"/>
              <w:marRight w:val="0"/>
              <w:marTop w:val="0"/>
              <w:marBottom w:val="0"/>
              <w:divBdr>
                <w:top w:val="none" w:sz="0" w:space="0" w:color="auto"/>
                <w:left w:val="none" w:sz="0" w:space="0" w:color="auto"/>
                <w:bottom w:val="none" w:sz="0" w:space="0" w:color="auto"/>
                <w:right w:val="none" w:sz="0" w:space="0" w:color="auto"/>
              </w:divBdr>
              <w:divsChild>
                <w:div w:id="471218796">
                  <w:marLeft w:val="0"/>
                  <w:marRight w:val="0"/>
                  <w:marTop w:val="0"/>
                  <w:marBottom w:val="0"/>
                  <w:divBdr>
                    <w:top w:val="none" w:sz="0" w:space="0" w:color="auto"/>
                    <w:left w:val="none" w:sz="0" w:space="0" w:color="auto"/>
                    <w:bottom w:val="none" w:sz="0" w:space="0" w:color="auto"/>
                    <w:right w:val="none" w:sz="0" w:space="0" w:color="auto"/>
                  </w:divBdr>
                  <w:divsChild>
                    <w:div w:id="12258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7885">
      <w:bodyDiv w:val="1"/>
      <w:marLeft w:val="0"/>
      <w:marRight w:val="0"/>
      <w:marTop w:val="0"/>
      <w:marBottom w:val="0"/>
      <w:divBdr>
        <w:top w:val="none" w:sz="0" w:space="0" w:color="auto"/>
        <w:left w:val="none" w:sz="0" w:space="0" w:color="auto"/>
        <w:bottom w:val="none" w:sz="0" w:space="0" w:color="auto"/>
        <w:right w:val="none" w:sz="0" w:space="0" w:color="auto"/>
      </w:divBdr>
      <w:divsChild>
        <w:div w:id="1587689239">
          <w:marLeft w:val="0"/>
          <w:marRight w:val="0"/>
          <w:marTop w:val="0"/>
          <w:marBottom w:val="0"/>
          <w:divBdr>
            <w:top w:val="none" w:sz="0" w:space="0" w:color="auto"/>
            <w:left w:val="none" w:sz="0" w:space="0" w:color="auto"/>
            <w:bottom w:val="none" w:sz="0" w:space="0" w:color="auto"/>
            <w:right w:val="none" w:sz="0" w:space="0" w:color="auto"/>
          </w:divBdr>
          <w:divsChild>
            <w:div w:id="1880312483">
              <w:marLeft w:val="0"/>
              <w:marRight w:val="0"/>
              <w:marTop w:val="0"/>
              <w:marBottom w:val="0"/>
              <w:divBdr>
                <w:top w:val="none" w:sz="0" w:space="0" w:color="auto"/>
                <w:left w:val="none" w:sz="0" w:space="0" w:color="auto"/>
                <w:bottom w:val="none" w:sz="0" w:space="0" w:color="auto"/>
                <w:right w:val="none" w:sz="0" w:space="0" w:color="auto"/>
              </w:divBdr>
              <w:divsChild>
                <w:div w:id="1264068610">
                  <w:marLeft w:val="0"/>
                  <w:marRight w:val="0"/>
                  <w:marTop w:val="0"/>
                  <w:marBottom w:val="0"/>
                  <w:divBdr>
                    <w:top w:val="none" w:sz="0" w:space="0" w:color="auto"/>
                    <w:left w:val="none" w:sz="0" w:space="0" w:color="auto"/>
                    <w:bottom w:val="none" w:sz="0" w:space="0" w:color="auto"/>
                    <w:right w:val="none" w:sz="0" w:space="0" w:color="auto"/>
                  </w:divBdr>
                  <w:divsChild>
                    <w:div w:id="1895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8479">
          <w:marLeft w:val="0"/>
          <w:marRight w:val="0"/>
          <w:marTop w:val="0"/>
          <w:marBottom w:val="0"/>
          <w:divBdr>
            <w:top w:val="none" w:sz="0" w:space="0" w:color="auto"/>
            <w:left w:val="none" w:sz="0" w:space="0" w:color="auto"/>
            <w:bottom w:val="none" w:sz="0" w:space="0" w:color="auto"/>
            <w:right w:val="none" w:sz="0" w:space="0" w:color="auto"/>
          </w:divBdr>
          <w:divsChild>
            <w:div w:id="1830755226">
              <w:marLeft w:val="0"/>
              <w:marRight w:val="0"/>
              <w:marTop w:val="0"/>
              <w:marBottom w:val="0"/>
              <w:divBdr>
                <w:top w:val="none" w:sz="0" w:space="0" w:color="auto"/>
                <w:left w:val="none" w:sz="0" w:space="0" w:color="auto"/>
                <w:bottom w:val="none" w:sz="0" w:space="0" w:color="auto"/>
                <w:right w:val="none" w:sz="0" w:space="0" w:color="auto"/>
              </w:divBdr>
              <w:divsChild>
                <w:div w:id="14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90237">
      <w:bodyDiv w:val="1"/>
      <w:marLeft w:val="0"/>
      <w:marRight w:val="0"/>
      <w:marTop w:val="0"/>
      <w:marBottom w:val="0"/>
      <w:divBdr>
        <w:top w:val="none" w:sz="0" w:space="0" w:color="auto"/>
        <w:left w:val="none" w:sz="0" w:space="0" w:color="auto"/>
        <w:bottom w:val="none" w:sz="0" w:space="0" w:color="auto"/>
        <w:right w:val="none" w:sz="0" w:space="0" w:color="auto"/>
      </w:divBdr>
      <w:divsChild>
        <w:div w:id="685643860">
          <w:marLeft w:val="0"/>
          <w:marRight w:val="0"/>
          <w:marTop w:val="0"/>
          <w:marBottom w:val="0"/>
          <w:divBdr>
            <w:top w:val="none" w:sz="0" w:space="0" w:color="auto"/>
            <w:left w:val="none" w:sz="0" w:space="0" w:color="auto"/>
            <w:bottom w:val="none" w:sz="0" w:space="0" w:color="auto"/>
            <w:right w:val="none" w:sz="0" w:space="0" w:color="auto"/>
          </w:divBdr>
          <w:divsChild>
            <w:div w:id="227155170">
              <w:marLeft w:val="0"/>
              <w:marRight w:val="0"/>
              <w:marTop w:val="0"/>
              <w:marBottom w:val="0"/>
              <w:divBdr>
                <w:top w:val="none" w:sz="0" w:space="0" w:color="auto"/>
                <w:left w:val="none" w:sz="0" w:space="0" w:color="auto"/>
                <w:bottom w:val="none" w:sz="0" w:space="0" w:color="auto"/>
                <w:right w:val="none" w:sz="0" w:space="0" w:color="auto"/>
              </w:divBdr>
              <w:divsChild>
                <w:div w:id="300573236">
                  <w:marLeft w:val="0"/>
                  <w:marRight w:val="0"/>
                  <w:marTop w:val="0"/>
                  <w:marBottom w:val="0"/>
                  <w:divBdr>
                    <w:top w:val="none" w:sz="0" w:space="0" w:color="auto"/>
                    <w:left w:val="none" w:sz="0" w:space="0" w:color="auto"/>
                    <w:bottom w:val="none" w:sz="0" w:space="0" w:color="auto"/>
                    <w:right w:val="none" w:sz="0" w:space="0" w:color="auto"/>
                  </w:divBdr>
                  <w:divsChild>
                    <w:div w:id="89065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903097">
      <w:bodyDiv w:val="1"/>
      <w:marLeft w:val="0"/>
      <w:marRight w:val="0"/>
      <w:marTop w:val="0"/>
      <w:marBottom w:val="0"/>
      <w:divBdr>
        <w:top w:val="none" w:sz="0" w:space="0" w:color="auto"/>
        <w:left w:val="none" w:sz="0" w:space="0" w:color="auto"/>
        <w:bottom w:val="none" w:sz="0" w:space="0" w:color="auto"/>
        <w:right w:val="none" w:sz="0" w:space="0" w:color="auto"/>
      </w:divBdr>
      <w:divsChild>
        <w:div w:id="513610929">
          <w:marLeft w:val="0"/>
          <w:marRight w:val="0"/>
          <w:marTop w:val="0"/>
          <w:marBottom w:val="0"/>
          <w:divBdr>
            <w:top w:val="none" w:sz="0" w:space="0" w:color="auto"/>
            <w:left w:val="none" w:sz="0" w:space="0" w:color="auto"/>
            <w:bottom w:val="none" w:sz="0" w:space="0" w:color="auto"/>
            <w:right w:val="none" w:sz="0" w:space="0" w:color="auto"/>
          </w:divBdr>
          <w:divsChild>
            <w:div w:id="1439645454">
              <w:marLeft w:val="0"/>
              <w:marRight w:val="0"/>
              <w:marTop w:val="0"/>
              <w:marBottom w:val="0"/>
              <w:divBdr>
                <w:top w:val="none" w:sz="0" w:space="0" w:color="auto"/>
                <w:left w:val="none" w:sz="0" w:space="0" w:color="auto"/>
                <w:bottom w:val="none" w:sz="0" w:space="0" w:color="auto"/>
                <w:right w:val="none" w:sz="0" w:space="0" w:color="auto"/>
              </w:divBdr>
              <w:divsChild>
                <w:div w:id="10877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20396">
      <w:bodyDiv w:val="1"/>
      <w:marLeft w:val="0"/>
      <w:marRight w:val="0"/>
      <w:marTop w:val="0"/>
      <w:marBottom w:val="0"/>
      <w:divBdr>
        <w:top w:val="none" w:sz="0" w:space="0" w:color="auto"/>
        <w:left w:val="none" w:sz="0" w:space="0" w:color="auto"/>
        <w:bottom w:val="none" w:sz="0" w:space="0" w:color="auto"/>
        <w:right w:val="none" w:sz="0" w:space="0" w:color="auto"/>
      </w:divBdr>
      <w:divsChild>
        <w:div w:id="311956281">
          <w:marLeft w:val="0"/>
          <w:marRight w:val="0"/>
          <w:marTop w:val="0"/>
          <w:marBottom w:val="0"/>
          <w:divBdr>
            <w:top w:val="none" w:sz="0" w:space="0" w:color="auto"/>
            <w:left w:val="none" w:sz="0" w:space="0" w:color="auto"/>
            <w:bottom w:val="none" w:sz="0" w:space="0" w:color="auto"/>
            <w:right w:val="none" w:sz="0" w:space="0" w:color="auto"/>
          </w:divBdr>
          <w:divsChild>
            <w:div w:id="706300413">
              <w:marLeft w:val="0"/>
              <w:marRight w:val="0"/>
              <w:marTop w:val="0"/>
              <w:marBottom w:val="0"/>
              <w:divBdr>
                <w:top w:val="none" w:sz="0" w:space="0" w:color="auto"/>
                <w:left w:val="none" w:sz="0" w:space="0" w:color="auto"/>
                <w:bottom w:val="none" w:sz="0" w:space="0" w:color="auto"/>
                <w:right w:val="none" w:sz="0" w:space="0" w:color="auto"/>
              </w:divBdr>
              <w:divsChild>
                <w:div w:id="35356145">
                  <w:marLeft w:val="0"/>
                  <w:marRight w:val="0"/>
                  <w:marTop w:val="0"/>
                  <w:marBottom w:val="0"/>
                  <w:divBdr>
                    <w:top w:val="none" w:sz="0" w:space="0" w:color="auto"/>
                    <w:left w:val="none" w:sz="0" w:space="0" w:color="auto"/>
                    <w:bottom w:val="none" w:sz="0" w:space="0" w:color="auto"/>
                    <w:right w:val="none" w:sz="0" w:space="0" w:color="auto"/>
                  </w:divBdr>
                  <w:divsChild>
                    <w:div w:id="5598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133873">
      <w:bodyDiv w:val="1"/>
      <w:marLeft w:val="0"/>
      <w:marRight w:val="0"/>
      <w:marTop w:val="0"/>
      <w:marBottom w:val="0"/>
      <w:divBdr>
        <w:top w:val="none" w:sz="0" w:space="0" w:color="auto"/>
        <w:left w:val="none" w:sz="0" w:space="0" w:color="auto"/>
        <w:bottom w:val="none" w:sz="0" w:space="0" w:color="auto"/>
        <w:right w:val="none" w:sz="0" w:space="0" w:color="auto"/>
      </w:divBdr>
      <w:divsChild>
        <w:div w:id="182256196">
          <w:marLeft w:val="0"/>
          <w:marRight w:val="0"/>
          <w:marTop w:val="0"/>
          <w:marBottom w:val="0"/>
          <w:divBdr>
            <w:top w:val="none" w:sz="0" w:space="0" w:color="auto"/>
            <w:left w:val="none" w:sz="0" w:space="0" w:color="auto"/>
            <w:bottom w:val="none" w:sz="0" w:space="0" w:color="auto"/>
            <w:right w:val="none" w:sz="0" w:space="0" w:color="auto"/>
          </w:divBdr>
          <w:divsChild>
            <w:div w:id="313418399">
              <w:marLeft w:val="0"/>
              <w:marRight w:val="0"/>
              <w:marTop w:val="0"/>
              <w:marBottom w:val="0"/>
              <w:divBdr>
                <w:top w:val="none" w:sz="0" w:space="0" w:color="auto"/>
                <w:left w:val="none" w:sz="0" w:space="0" w:color="auto"/>
                <w:bottom w:val="none" w:sz="0" w:space="0" w:color="auto"/>
                <w:right w:val="none" w:sz="0" w:space="0" w:color="auto"/>
              </w:divBdr>
              <w:divsChild>
                <w:div w:id="23530264">
                  <w:marLeft w:val="0"/>
                  <w:marRight w:val="0"/>
                  <w:marTop w:val="0"/>
                  <w:marBottom w:val="0"/>
                  <w:divBdr>
                    <w:top w:val="none" w:sz="0" w:space="0" w:color="auto"/>
                    <w:left w:val="none" w:sz="0" w:space="0" w:color="auto"/>
                    <w:bottom w:val="none" w:sz="0" w:space="0" w:color="auto"/>
                    <w:right w:val="none" w:sz="0" w:space="0" w:color="auto"/>
                  </w:divBdr>
                  <w:divsChild>
                    <w:div w:id="210457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00AF-47BF-4554-9F7D-CDA96AA84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1324</Words>
  <Characters>7548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Lahira Durakovic</dc:creator>
  <cp:keywords/>
  <dc:description/>
  <cp:lastModifiedBy>Marija Soc</cp:lastModifiedBy>
  <cp:revision>3</cp:revision>
  <cp:lastPrinted>2024-01-31T08:23:00Z</cp:lastPrinted>
  <dcterms:created xsi:type="dcterms:W3CDTF">2025-02-24T11:53:00Z</dcterms:created>
  <dcterms:modified xsi:type="dcterms:W3CDTF">2025-02-24T12:15:00Z</dcterms:modified>
</cp:coreProperties>
</file>