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70" w:rsidRPr="004D2A70" w:rsidRDefault="004D2A70" w:rsidP="004D2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D2A70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1A5C3096" wp14:editId="5DC0ADDA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A70">
        <w:rPr>
          <w:rFonts w:ascii="Arial" w:eastAsia="Times New Roman" w:hAnsi="Arial" w:cs="Arial"/>
          <w:color w:val="000000"/>
          <w:lang w:eastAsia="sr-Latn-ME"/>
        </w:rPr>
        <w:br/>
      </w: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D2A70">
        <w:rPr>
          <w:rFonts w:ascii="Arial" w:eastAsia="Times New Roman" w:hAnsi="Arial" w:cs="Arial"/>
          <w:color w:val="000000"/>
          <w:lang w:eastAsia="sr-Latn-ME"/>
        </w:rPr>
        <w:t>Broj: 02/1-112/18-1898/2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Podgorica, 02.02.2018 godine</w:t>
      </w: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održivog razvoja i turizma</w:t>
      </w: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III , Direkcija za stanovanje, Direktorat za razvoj stanovanja</w:t>
      </w:r>
      <w:r w:rsidRPr="004D2A70">
        <w:rPr>
          <w:rFonts w:ascii="Arial" w:eastAsia="Times New Roman" w:hAnsi="Arial" w:cs="Arial"/>
          <w:color w:val="000000"/>
          <w:lang w:eastAsia="sr-Latn-ME"/>
        </w:rPr>
        <w:t>, 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4D2A70" w:rsidRPr="004D2A70" w:rsidRDefault="004D2A70" w:rsidP="004D2A7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D2A70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društvenih nauka ili fakultet tehničko - tehnoloških nauka ili fakultet prirodnih nauka ili fakultet humanističkih nauka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 Poznavanje rada na računaru (word i internet)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4D2A7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4D2A70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4D2A70" w:rsidRPr="004D2A70" w:rsidRDefault="004D2A70" w:rsidP="004D2A7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4D2A70">
        <w:rPr>
          <w:rFonts w:ascii="Arial" w:eastAsia="Times New Roman" w:hAnsi="Arial" w:cs="Arial"/>
          <w:color w:val="000000"/>
          <w:lang w:eastAsia="sr-Latn-ME"/>
        </w:rPr>
        <w:br/>
      </w:r>
      <w:r w:rsidRPr="004D2A70">
        <w:rPr>
          <w:rFonts w:ascii="Arial" w:eastAsia="Times New Roman" w:hAnsi="Arial" w:cs="Arial"/>
          <w:color w:val="000000"/>
          <w:lang w:eastAsia="sr-Latn-ME"/>
        </w:rPr>
        <w:br/>
      </w: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4D2A70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4D2A7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4D2A70">
        <w:rPr>
          <w:rFonts w:ascii="Arial" w:eastAsia="Times New Roman" w:hAnsi="Arial" w:cs="Arial"/>
          <w:color w:val="000000"/>
          <w:lang w:eastAsia="sr-Latn-ME"/>
        </w:rPr>
        <w:t>).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</w:r>
      <w:r w:rsidRPr="004D2A70">
        <w:rPr>
          <w:rFonts w:ascii="Arial" w:eastAsia="Times New Roman" w:hAnsi="Arial" w:cs="Arial"/>
          <w:color w:val="000000"/>
          <w:lang w:eastAsia="sr-Latn-ME"/>
        </w:rPr>
        <w:br/>
      </w: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4D2A70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4D2A7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4D2A70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4D2A70" w:rsidRPr="004D2A70" w:rsidRDefault="004D2A70" w:rsidP="004D2A7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4D2A70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4D2A70" w:rsidRPr="004D2A70" w:rsidRDefault="004D2A70" w:rsidP="004D2A7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4D2A70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  <w:bookmarkStart w:id="0" w:name="_GoBack"/>
      <w:bookmarkEnd w:id="0"/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održivog razvoja i turizma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tel: 067/607-509; 202-291; Rad sa strankama 10 - 13h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4D2A70" w:rsidRPr="004D2A70" w:rsidRDefault="004D2A70" w:rsidP="004D2A7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4D2A70" w:rsidRPr="004D2A70" w:rsidRDefault="004D2A70" w:rsidP="004D2A7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4D2A70">
        <w:rPr>
          <w:rFonts w:ascii="Arial" w:eastAsia="Times New Roman" w:hAnsi="Arial" w:cs="Arial"/>
          <w:color w:val="000000"/>
          <w:lang w:eastAsia="sr-Latn-ME"/>
        </w:rPr>
        <w:br/>
      </w: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4D2A70">
        <w:rPr>
          <w:rFonts w:ascii="Arial" w:eastAsia="Times New Roman" w:hAnsi="Arial" w:cs="Arial"/>
          <w:color w:val="000000"/>
          <w:lang w:eastAsia="sr-Latn-ME"/>
        </w:rPr>
        <w:t> </w:t>
      </w:r>
      <w:r w:rsidRPr="004D2A70">
        <w:rPr>
          <w:rFonts w:ascii="Arial" w:eastAsia="Times New Roman" w:hAnsi="Arial" w:cs="Arial"/>
          <w:color w:val="000000"/>
          <w:lang w:eastAsia="sr-Latn-ME"/>
        </w:rPr>
        <w:br/>
      </w:r>
      <w:r w:rsidRPr="004D2A70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524796" w:rsidRDefault="00524796"/>
    <w:sectPr w:rsidR="00524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A70"/>
    <w:rsid w:val="004D2A70"/>
    <w:rsid w:val="0052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0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4574</Characters>
  <Application>Microsoft Office Word</Application>
  <DocSecurity>0</DocSecurity>
  <Lines>38</Lines>
  <Paragraphs>10</Paragraphs>
  <ScaleCrop>false</ScaleCrop>
  <Company/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2018-01-31T08:25:00Z</dcterms:created>
  <dcterms:modified xsi:type="dcterms:W3CDTF">2018-01-31T08:25:00Z</dcterms:modified>
</cp:coreProperties>
</file>