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948" w:type="dxa"/>
        <w:jc w:val="center"/>
        <w:tblInd w:w="706" w:type="dxa"/>
        <w:tblLook w:val="0000" w:firstRow="0" w:lastRow="0" w:firstColumn="0" w:lastColumn="0" w:noHBand="0" w:noVBand="0"/>
      </w:tblPr>
      <w:tblGrid>
        <w:gridCol w:w="2521"/>
        <w:gridCol w:w="5427"/>
      </w:tblGrid>
      <w:tr w:rsidR="005B5775" w:rsidRPr="005B5775" w:rsidTr="00947682">
        <w:trPr>
          <w:trHeight w:val="542"/>
          <w:jc w:val="center"/>
        </w:trPr>
        <w:tc>
          <w:tcPr>
            <w:tcW w:w="2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B5775" w:rsidRPr="005B5775" w:rsidRDefault="005B5775" w:rsidP="005B5775">
            <w:pPr>
              <w:spacing w:after="0" w:line="240" w:lineRule="auto"/>
              <w:jc w:val="center"/>
              <w:rPr>
                <w:rFonts w:ascii="Arial" w:eastAsia="Calibri" w:hAnsi="Arial" w:cs="Arial"/>
                <w:b/>
                <w:sz w:val="20"/>
                <w:szCs w:val="20"/>
                <w:lang w:bidi="en-US"/>
              </w:rPr>
            </w:pPr>
            <w:r w:rsidRPr="005B5775">
              <w:rPr>
                <w:rFonts w:ascii="Arial" w:eastAsia="Calibri" w:hAnsi="Arial" w:cs="Arial"/>
                <w:b/>
                <w:sz w:val="20"/>
                <w:szCs w:val="20"/>
                <w:lang w:bidi="en-US"/>
              </w:rPr>
              <w:t>Tarifna oznaka</w:t>
            </w:r>
          </w:p>
        </w:tc>
        <w:tc>
          <w:tcPr>
            <w:tcW w:w="5427" w:type="dxa"/>
            <w:tcBorders>
              <w:top w:val="single" w:sz="4" w:space="0" w:color="auto"/>
              <w:left w:val="nil"/>
              <w:bottom w:val="single" w:sz="4" w:space="0" w:color="auto"/>
              <w:right w:val="single" w:sz="4" w:space="0" w:color="auto"/>
            </w:tcBorders>
            <w:shd w:val="clear" w:color="auto" w:fill="auto"/>
            <w:vAlign w:val="center"/>
          </w:tcPr>
          <w:p w:rsidR="005B5775" w:rsidRPr="005B5775" w:rsidRDefault="005B5775" w:rsidP="005B5775">
            <w:pPr>
              <w:spacing w:after="0" w:line="240" w:lineRule="auto"/>
              <w:jc w:val="center"/>
              <w:rPr>
                <w:rFonts w:ascii="Arial" w:eastAsia="Calibri" w:hAnsi="Arial" w:cs="Arial"/>
                <w:b/>
                <w:sz w:val="20"/>
                <w:szCs w:val="20"/>
                <w:lang w:bidi="en-US"/>
              </w:rPr>
            </w:pPr>
            <w:r w:rsidRPr="005B5775">
              <w:rPr>
                <w:rFonts w:ascii="Arial" w:eastAsia="Calibri" w:hAnsi="Arial" w:cs="Arial"/>
                <w:b/>
                <w:sz w:val="20"/>
                <w:szCs w:val="20"/>
                <w:lang w:bidi="en-US"/>
              </w:rPr>
              <w:t>Naimenovanje</w:t>
            </w:r>
          </w:p>
        </w:tc>
      </w:tr>
      <w:tr w:rsidR="005B5775" w:rsidRPr="005B5775" w:rsidTr="00947682">
        <w:trPr>
          <w:trHeight w:val="542"/>
          <w:jc w:val="center"/>
        </w:trPr>
        <w:tc>
          <w:tcPr>
            <w:tcW w:w="252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B5775" w:rsidRPr="005B5775" w:rsidRDefault="005B5775" w:rsidP="005B5775">
            <w:pPr>
              <w:spacing w:after="0" w:line="240" w:lineRule="auto"/>
              <w:jc w:val="center"/>
              <w:rPr>
                <w:rFonts w:ascii="Arial" w:eastAsia="Calibri" w:hAnsi="Arial" w:cs="Arial"/>
                <w:color w:val="000000"/>
                <w:sz w:val="20"/>
                <w:szCs w:val="20"/>
                <w:lang w:bidi="en-US"/>
              </w:rPr>
            </w:pPr>
            <w:r w:rsidRPr="005B5775">
              <w:rPr>
                <w:rFonts w:ascii="Arial" w:eastAsia="Calibri" w:hAnsi="Arial" w:cs="Arial"/>
                <w:color w:val="000000"/>
                <w:sz w:val="20"/>
                <w:szCs w:val="20"/>
                <w:lang w:bidi="en-US"/>
              </w:rPr>
              <w:t>8418 99, 8422 90, 8431 20, 8450 90, 8466 10, 8466 20, 8473 10 19, 8473 40 18, 8476 90, 8504 90 11, 8504 90 18, 8504 90 99, 8516 90, 8517 70 15, 8522 90 49, 8522 90 80, 8529 10, 8529 90 41, 8529 90 92, 8530 90, 8535</w:t>
            </w:r>
            <w:bookmarkStart w:id="0" w:name="_GoBack"/>
            <w:bookmarkEnd w:id="0"/>
            <w:r w:rsidRPr="005B5775">
              <w:rPr>
                <w:rFonts w:ascii="Arial" w:eastAsia="Calibri" w:hAnsi="Arial" w:cs="Arial"/>
                <w:color w:val="000000"/>
                <w:sz w:val="20"/>
                <w:szCs w:val="20"/>
                <w:lang w:bidi="en-US"/>
              </w:rPr>
              <w:t xml:space="preserve"> 10, 8535 21, 8535 29, 8535 30, 8535 40, 8535 90, 8536 10, 8536 20, 8536 30, 8536 41, 8536 49, 8536 61, 8536 70, 8537 10, 8537 20, 8538 10, 8538 90, 9013 90 90, 9015 90, 9016 00, 9022 90, 9025 90, 903300, 930510, 930591, 930599, 930621, 930629, 930630, 930690</w:t>
            </w:r>
          </w:p>
        </w:tc>
        <w:tc>
          <w:tcPr>
            <w:tcW w:w="5427" w:type="dxa"/>
            <w:tcBorders>
              <w:top w:val="single" w:sz="4" w:space="0" w:color="auto"/>
              <w:left w:val="nil"/>
              <w:bottom w:val="single" w:sz="4" w:space="0" w:color="auto"/>
              <w:right w:val="single" w:sz="4" w:space="0" w:color="auto"/>
            </w:tcBorders>
            <w:shd w:val="clear" w:color="auto" w:fill="auto"/>
            <w:vAlign w:val="center"/>
          </w:tcPr>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Multi-komponentna integrisana kola (MCO): kombinacija jednog ili više monolitnih, hibridnih ili integrisanih kola sa više čipova sa najmanje jednom od sledećih komponenti: senzori na bazi silikona, pojačivači, oscilatori, rezonatori ili njihova kombinacija, ili komponente koje vrše funkcije artikala koji se mogu klasifikovati pod tarifnim brojevima 8532, 8533, 8541 ili induktori koji se mogu klasifikovati pod tarifnim brojem 8504, formirani u svakom smislu i svrsi neodvojivo u jedno tijelo poput integrisanog kola, kao komponenta vrste koja se ugrađuje na ploču sa štampanim kolima (PCB) ili neki drugi nosač, putem povezivanja pinova, vodova, ležajeva, polja, izbočina ili podloga.</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U svrhu ove definicije, izrazi će imati sledeća značenja:</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1. " Komponente" mogu biti diskretne, proizvedene nezavisno a zatim montirane na ostatak multi-komponentnog integrisanog kola, ili integrisane u ostale komponente. </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2. "Na bazi silikona" znači ugrađen na silikonskoj podlozi, ili napravljen od silikonskih materijala, ili ugrađen na kalupu integrisanog kola.  </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3(a). "Senzori na bazi silikona" se sastoje od mikroelektronskih ili mehaničkih struktura koje se kreiraju u masi ili na površini poluprovodnika i koje imaju funkciju detekcije fizičkih ili hemijskih osobina i pretvaranja istih u električne signale, što je posljedica varijacija električnih svojstava ili pomjeraja mehaničke strukture.</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"Fizička ili hemijska svojstva" se odnose na pojave iz stvarnog svijeta, kao što su pritisak, akustični talasi, ubrzanje, vibracija, kretanje, orijentacija, deformacija, snaga magnetnog polja, snaga električnog polja, svjetlo, radioaktivnost, vlažnost, protok, koncentracija hemikalija, itd.</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3(b). "Pojačivači na bazi silikona"se sastoje od mikroelektronskih ili mehaničkih struktura koje se kreiraju u masi ili na površini poluprovodnika i koje imaju funkciju pretvaranja električnih signala u fizičko kretanje. </w:t>
            </w:r>
          </w:p>
          <w:p w:rsidR="005B5775" w:rsidRPr="005B5775" w:rsidRDefault="005B5775" w:rsidP="005B5775">
            <w:pPr>
              <w:tabs>
                <w:tab w:val="left" w:pos="2621"/>
              </w:tabs>
              <w:spacing w:after="0" w:line="240" w:lineRule="auto"/>
              <w:rPr>
                <w:rFonts w:ascii="Arial" w:eastAsia="Calibri" w:hAnsi="Arial" w:cs="Arial"/>
                <w:sz w:val="18"/>
                <w:szCs w:val="18"/>
                <w:lang w:bidi="en-US"/>
              </w:rPr>
            </w:pPr>
            <w:r w:rsidRPr="005B5775">
              <w:rPr>
                <w:rFonts w:ascii="Arial" w:eastAsia="Calibri" w:hAnsi="Arial" w:cs="Arial"/>
                <w:sz w:val="18"/>
                <w:szCs w:val="18"/>
                <w:lang w:bidi="en-US"/>
              </w:rPr>
              <w:t xml:space="preserve">   3(c). "Rezonatori na bazi silikona"se sastoje od mikroelektronskih ili mehaničkih struktura koje se kreiraju u masi ili na površini poluprovodnika i koje imaju funkciju generisanja mehaničkih ili električnih oscilacija unaprijed zadate frekvencije koja zavisi od fizičke geometrije ovih konstrukcija u odgovoru na vanjski ulaz.</w:t>
            </w:r>
          </w:p>
          <w:p w:rsidR="005B5775" w:rsidRPr="005B5775" w:rsidRDefault="005B5775" w:rsidP="005B5775">
            <w:pPr>
              <w:spacing w:after="0" w:line="240" w:lineRule="auto"/>
              <w:rPr>
                <w:rFonts w:ascii="Arial" w:eastAsia="Calibri" w:hAnsi="Arial" w:cs="Arial"/>
                <w:sz w:val="20"/>
                <w:szCs w:val="20"/>
                <w:lang w:bidi="en-US"/>
              </w:rPr>
            </w:pPr>
            <w:r w:rsidRPr="005B5775">
              <w:rPr>
                <w:rFonts w:ascii="Arial" w:eastAsia="Calibri" w:hAnsi="Arial" w:cs="Arial"/>
                <w:sz w:val="18"/>
                <w:szCs w:val="18"/>
                <w:lang w:bidi="en-US"/>
              </w:rPr>
              <w:t xml:space="preserve">   3(d). "Oscilatori na bazi silikona"se sastoje od mikroelektronskih ili mehaničkih struktura koje se kreiraju u masi ili na površini poluprovodnika i koje imaju funkciju generisanja mehaničkih ili električnih oscilacija unaprijed zadate frekvencije koja zavisi od fizičke geometrije ovih konstrukcija.</w:t>
            </w:r>
          </w:p>
        </w:tc>
      </w:tr>
    </w:tbl>
    <w:p w:rsidR="003923AD" w:rsidRDefault="003923AD"/>
    <w:sectPr w:rsidR="003923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775"/>
    <w:rsid w:val="003923AD"/>
    <w:rsid w:val="005B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Dženana Tuzović</dc:creator>
  <cp:lastModifiedBy>Dženana Tuzović</cp:lastModifiedBy>
  <cp:revision>1</cp:revision>
  <dcterms:created xsi:type="dcterms:W3CDTF">2016-07-20T13:37:00Z</dcterms:created>
  <dcterms:modified xsi:type="dcterms:W3CDTF">2016-07-20T13:38:00Z</dcterms:modified>
</cp:coreProperties>
</file>