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1B" w:rsidRPr="002E1F4F" w:rsidRDefault="004F231B" w:rsidP="002E1F4F">
      <w:pPr>
        <w:spacing w:line="276" w:lineRule="auto"/>
        <w:ind w:left="125" w:right="160"/>
        <w:jc w:val="center"/>
        <w:rPr>
          <w:rFonts w:ascii="Arial" w:hAnsi="Arial" w:cs="Arial"/>
          <w:sz w:val="28"/>
        </w:rPr>
      </w:pPr>
      <w:r w:rsidRPr="002E1F4F">
        <w:rPr>
          <w:rFonts w:ascii="Arial" w:hAnsi="Arial" w:cs="Arial"/>
          <w:w w:val="85"/>
          <w:sz w:val="28"/>
        </w:rPr>
        <w:t>Uredba o viznom režimu</w:t>
      </w:r>
    </w:p>
    <w:p w:rsidR="004F231B" w:rsidRPr="002E1F4F" w:rsidRDefault="004F231B" w:rsidP="002E1F4F">
      <w:pPr>
        <w:pStyle w:val="BodyText"/>
        <w:spacing w:before="5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2E1F4F" w:rsidRDefault="004F231B" w:rsidP="002E1F4F">
      <w:pPr>
        <w:spacing w:line="276" w:lineRule="auto"/>
        <w:ind w:left="127" w:right="160"/>
        <w:jc w:val="center"/>
        <w:rPr>
          <w:rFonts w:ascii="Arial" w:hAnsi="Arial" w:cs="Arial"/>
          <w:sz w:val="24"/>
        </w:rPr>
      </w:pPr>
      <w:r w:rsidRPr="002E1F4F">
        <w:rPr>
          <w:rFonts w:ascii="Arial" w:hAnsi="Arial" w:cs="Arial"/>
          <w:w w:val="85"/>
          <w:sz w:val="24"/>
        </w:rPr>
        <w:t xml:space="preserve">Uredba je objavljena u "Službenom listu CG", br. </w:t>
      </w:r>
      <w:r w:rsidRPr="002E1F4F">
        <w:rPr>
          <w:rFonts w:ascii="Arial" w:hAnsi="Arial" w:cs="Arial"/>
          <w:w w:val="85"/>
          <w:sz w:val="24"/>
          <w:u w:val="single" w:color="CC0000"/>
        </w:rPr>
        <w:t>33/19</w:t>
      </w:r>
      <w:r w:rsidRPr="002E1F4F">
        <w:rPr>
          <w:rFonts w:ascii="Arial" w:hAnsi="Arial" w:cs="Arial"/>
          <w:w w:val="85"/>
          <w:sz w:val="24"/>
        </w:rPr>
        <w:t xml:space="preserve">, </w:t>
      </w:r>
      <w:r w:rsidRPr="002E1F4F">
        <w:rPr>
          <w:rFonts w:ascii="Arial" w:hAnsi="Arial" w:cs="Arial"/>
          <w:w w:val="85"/>
          <w:sz w:val="24"/>
          <w:u w:val="single"/>
        </w:rPr>
        <w:t>67/20, 8/23</w:t>
      </w:r>
      <w:r w:rsidR="00F873B5" w:rsidRPr="002E1F4F">
        <w:rPr>
          <w:rFonts w:ascii="Arial" w:hAnsi="Arial" w:cs="Arial"/>
          <w:w w:val="85"/>
          <w:sz w:val="24"/>
          <w:u w:val="single"/>
        </w:rPr>
        <w:t xml:space="preserve">, </w:t>
      </w:r>
      <w:r w:rsidRPr="002E1F4F">
        <w:rPr>
          <w:rFonts w:ascii="Arial" w:hAnsi="Arial" w:cs="Arial"/>
          <w:w w:val="85"/>
          <w:sz w:val="24"/>
          <w:u w:val="single"/>
        </w:rPr>
        <w:t>56/2</w:t>
      </w:r>
      <w:r w:rsidR="00F873B5" w:rsidRPr="002E1F4F">
        <w:rPr>
          <w:rFonts w:ascii="Arial" w:hAnsi="Arial" w:cs="Arial"/>
          <w:w w:val="85"/>
          <w:sz w:val="24"/>
          <w:u w:val="single"/>
        </w:rPr>
        <w:t>3</w:t>
      </w:r>
      <w:r w:rsidR="00BD772E" w:rsidRPr="002E1F4F">
        <w:rPr>
          <w:rFonts w:ascii="Arial" w:hAnsi="Arial" w:cs="Arial"/>
          <w:w w:val="85"/>
          <w:sz w:val="24"/>
          <w:u w:val="single"/>
        </w:rPr>
        <w:t xml:space="preserve">, </w:t>
      </w:r>
      <w:r w:rsidR="00F873B5" w:rsidRPr="002E1F4F">
        <w:rPr>
          <w:rFonts w:ascii="Arial" w:hAnsi="Arial" w:cs="Arial"/>
          <w:w w:val="85"/>
          <w:sz w:val="24"/>
          <w:u w:val="single"/>
        </w:rPr>
        <w:t>127/24</w:t>
      </w:r>
      <w:r w:rsidR="00C52D39">
        <w:rPr>
          <w:rFonts w:ascii="Arial" w:hAnsi="Arial" w:cs="Arial"/>
          <w:w w:val="85"/>
          <w:sz w:val="24"/>
          <w:u w:val="single"/>
        </w:rPr>
        <w:t xml:space="preserve">, </w:t>
      </w:r>
      <w:r w:rsidR="00BD772E" w:rsidRPr="002E1F4F">
        <w:rPr>
          <w:rFonts w:ascii="Arial" w:hAnsi="Arial" w:cs="Arial"/>
          <w:w w:val="85"/>
          <w:sz w:val="24"/>
          <w:u w:val="single"/>
        </w:rPr>
        <w:t>13/25</w:t>
      </w:r>
      <w:r w:rsidR="00473A3B">
        <w:rPr>
          <w:rFonts w:ascii="Arial" w:hAnsi="Arial" w:cs="Arial"/>
          <w:w w:val="85"/>
          <w:sz w:val="24"/>
          <w:u w:val="single"/>
        </w:rPr>
        <w:t xml:space="preserve">, </w:t>
      </w:r>
      <w:r w:rsidR="00191F5B">
        <w:rPr>
          <w:rFonts w:ascii="Arial" w:hAnsi="Arial" w:cs="Arial"/>
          <w:w w:val="85"/>
          <w:sz w:val="24"/>
          <w:u w:val="single"/>
        </w:rPr>
        <w:t>119/25</w:t>
      </w:r>
      <w:r w:rsidR="00473A3B">
        <w:rPr>
          <w:rFonts w:ascii="Arial" w:hAnsi="Arial" w:cs="Arial"/>
          <w:w w:val="85"/>
          <w:sz w:val="24"/>
          <w:u w:val="single"/>
        </w:rPr>
        <w:t xml:space="preserve"> </w:t>
      </w:r>
      <w:r w:rsidR="00EE26DA">
        <w:rPr>
          <w:rFonts w:ascii="Arial" w:hAnsi="Arial" w:cs="Arial"/>
          <w:w w:val="85"/>
          <w:sz w:val="24"/>
          <w:u w:val="single"/>
        </w:rPr>
        <w:t>I 126/25</w:t>
      </w:r>
    </w:p>
    <w:p w:rsidR="004F231B" w:rsidRPr="002E1F4F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:rsidR="004F231B" w:rsidRPr="00962A89" w:rsidRDefault="004F231B" w:rsidP="002E1F4F">
      <w:pPr>
        <w:pStyle w:val="Heading1"/>
        <w:spacing w:before="189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</w:t>
      </w:r>
    </w:p>
    <w:p w:rsidR="004F231B" w:rsidRPr="00962A89" w:rsidRDefault="004F231B" w:rsidP="002E1F4F">
      <w:pPr>
        <w:pStyle w:val="BodyText"/>
        <w:spacing w:line="276" w:lineRule="auto"/>
        <w:ind w:right="12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Albanije,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Kneževine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Andore,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Antigve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Barbuda,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Argentinske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Republike,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Arube,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Azerbejdžana,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Državne zajednice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Australije,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Austrije,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Bahama,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="00F873B5"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Kraljevine Bahrein, </w:t>
      </w:r>
      <w:r w:rsidRPr="00962A89">
        <w:rPr>
          <w:rFonts w:ascii="Arial" w:hAnsi="Arial" w:cs="Arial"/>
          <w:w w:val="90"/>
          <w:sz w:val="24"/>
          <w:szCs w:val="22"/>
        </w:rPr>
        <w:t>Barbadosa,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Belgije,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Bosne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Hercegovine,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Savezne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Brazila, </w:t>
      </w:r>
      <w:r w:rsidRPr="00962A89">
        <w:rPr>
          <w:rFonts w:ascii="Arial" w:hAnsi="Arial" w:cs="Arial"/>
          <w:w w:val="90"/>
          <w:sz w:val="24"/>
          <w:szCs w:val="22"/>
        </w:rPr>
        <w:t>Brunej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Darusalama,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Bugarske,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Češke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Čilea,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Danske,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Domenike,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Estonije,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Finske, </w:t>
      </w:r>
      <w:r w:rsidRPr="00962A89">
        <w:rPr>
          <w:rFonts w:ascii="Arial" w:hAnsi="Arial" w:cs="Arial"/>
          <w:w w:val="85"/>
          <w:sz w:val="24"/>
          <w:szCs w:val="22"/>
        </w:rPr>
        <w:t xml:space="preserve">Francuske 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Republike, </w:t>
      </w:r>
      <w:r w:rsidRPr="00962A89">
        <w:rPr>
          <w:rFonts w:ascii="Arial" w:hAnsi="Arial" w:cs="Arial"/>
          <w:w w:val="85"/>
          <w:sz w:val="24"/>
          <w:szCs w:val="22"/>
        </w:rPr>
        <w:t xml:space="preserve">Grenade,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Gruzije,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85"/>
          <w:sz w:val="24"/>
          <w:szCs w:val="22"/>
        </w:rPr>
        <w:t xml:space="preserve">Gvatemale, Grčke 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Kraljevine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Nizozemske, Holandskih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Antila,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Hondurasa,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Hrvatske,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Islanda,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Italije,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Izraela,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Japana, Kanade, Katara,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Kipra,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Kiribatija,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Kolumbije,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Koreje,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Kosova,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Kostarike,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Letonije, </w:t>
      </w:r>
      <w:r w:rsidRPr="00962A89">
        <w:rPr>
          <w:rFonts w:ascii="Arial" w:hAnsi="Arial" w:cs="Arial"/>
          <w:w w:val="85"/>
          <w:sz w:val="24"/>
          <w:szCs w:val="22"/>
        </w:rPr>
        <w:t xml:space="preserve">Kneževine Lihtenštajna,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Litvanije, </w:t>
      </w:r>
      <w:r w:rsidRPr="00962A89">
        <w:rPr>
          <w:rFonts w:ascii="Arial" w:hAnsi="Arial" w:cs="Arial"/>
          <w:spacing w:val="-7"/>
          <w:w w:val="85"/>
          <w:sz w:val="24"/>
          <w:szCs w:val="22"/>
        </w:rPr>
        <w:t xml:space="preserve">Velikog </w:t>
      </w:r>
      <w:r w:rsidRPr="00962A89">
        <w:rPr>
          <w:rFonts w:ascii="Arial" w:hAnsi="Arial" w:cs="Arial"/>
          <w:w w:val="85"/>
          <w:sz w:val="24"/>
          <w:szCs w:val="22"/>
        </w:rPr>
        <w:t xml:space="preserve">Vojvodstva Luksemburga, Mađarske,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85"/>
          <w:sz w:val="24"/>
          <w:szCs w:val="22"/>
        </w:rPr>
        <w:t xml:space="preserve">Sjeverne </w:t>
      </w:r>
      <w:r w:rsidRPr="00962A89">
        <w:rPr>
          <w:rFonts w:ascii="Arial" w:hAnsi="Arial" w:cs="Arial"/>
          <w:w w:val="90"/>
          <w:sz w:val="24"/>
          <w:szCs w:val="22"/>
        </w:rPr>
        <w:t xml:space="preserve">Makedonije,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Malezije,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Malte,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Mauricijusa,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Maršalskih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Mikronezije,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Meksičkih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Država,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Moldavije,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Kneževine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Monaka,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 xml:space="preserve"> </w:t>
      </w:r>
      <w:r w:rsidR="00DF7463" w:rsidRPr="00C52D39">
        <w:rPr>
          <w:rFonts w:ascii="Arial" w:hAnsi="Arial" w:cs="Arial"/>
          <w:spacing w:val="-8"/>
          <w:w w:val="95"/>
          <w:sz w:val="24"/>
          <w:szCs w:val="22"/>
        </w:rPr>
        <w:t>Republike Naurua,</w:t>
      </w:r>
      <w:r w:rsidR="00DF7463">
        <w:rPr>
          <w:rFonts w:ascii="Arial" w:hAnsi="Arial" w:cs="Arial"/>
          <w:spacing w:val="-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4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Nikaragve,</w:t>
      </w:r>
      <w:r w:rsidRPr="00962A89">
        <w:rPr>
          <w:rFonts w:ascii="Arial" w:hAnsi="Arial" w:cs="Arial"/>
          <w:spacing w:val="-15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Kraljevine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Norveške,</w:t>
      </w:r>
      <w:r w:rsidRPr="00962A89">
        <w:rPr>
          <w:rFonts w:ascii="Arial" w:hAnsi="Arial" w:cs="Arial"/>
          <w:spacing w:val="-15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Novog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Zelanda,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Savezne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7"/>
          <w:w w:val="90"/>
          <w:sz w:val="24"/>
          <w:szCs w:val="22"/>
        </w:rPr>
        <w:t xml:space="preserve">Njemačke,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Palau,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Paname,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Paragvaja,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Poljske, Portugalske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Republike,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Rumunije,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El Salvadora, Samoe,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San Marina,</w:t>
      </w:r>
      <w:r w:rsidR="00F873B5" w:rsidRPr="00962A89">
        <w:rPr>
          <w:rFonts w:ascii="Arial" w:hAnsi="Arial" w:cs="Arial"/>
          <w:w w:val="90"/>
          <w:sz w:val="24"/>
          <w:szCs w:val="22"/>
        </w:rPr>
        <w:t xml:space="preserve"> Kraljevine Saudijske Arabije,</w:t>
      </w:r>
      <w:r w:rsidRPr="00962A89">
        <w:rPr>
          <w:rFonts w:ascii="Arial" w:hAnsi="Arial" w:cs="Arial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Sejšelskih </w:t>
      </w:r>
      <w:r w:rsidRPr="00962A89">
        <w:rPr>
          <w:rFonts w:ascii="Arial" w:hAnsi="Arial" w:cs="Arial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Singapura,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Američkih </w:t>
      </w:r>
      <w:r w:rsidRPr="00962A89">
        <w:rPr>
          <w:rFonts w:ascii="Arial" w:hAnsi="Arial" w:cs="Arial"/>
          <w:w w:val="90"/>
          <w:sz w:val="24"/>
          <w:szCs w:val="22"/>
        </w:rPr>
        <w:t>Država, Slovačke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Republike,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Slovenije,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Solomonskih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Ostrva,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Srbije</w:t>
      </w:r>
      <w:bookmarkStart w:id="0" w:name="_GoBack"/>
      <w:bookmarkEnd w:id="0"/>
      <w:r w:rsidRPr="00962A89">
        <w:rPr>
          <w:rFonts w:ascii="Arial" w:hAnsi="Arial" w:cs="Arial"/>
          <w:spacing w:val="-4"/>
          <w:w w:val="90"/>
          <w:sz w:val="24"/>
          <w:szCs w:val="22"/>
        </w:rPr>
        <w:t>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Lucije,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Kristofera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Nevisa,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Svetog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Vincenta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Grenadina,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Stolice,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Španije,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Švedske,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Tajvana,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Timor-Lestea,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Kraljevine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Tonga,</w:t>
      </w:r>
      <w:r w:rsidRPr="00962A89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Trinidada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1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Tobaga,</w:t>
      </w:r>
      <w:r w:rsidR="00473A3B">
        <w:rPr>
          <w:rFonts w:ascii="Arial" w:hAnsi="Arial" w:cs="Arial"/>
          <w:spacing w:val="-1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Tuvalua,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Ujedinjenih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Arapskih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Emirata,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 xml:space="preserve">Ujedinjenog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Ukrajine,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Istočne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Urugvaj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Bolivarske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Venecuele,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imaoci važećih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izdatih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britanskim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prekomorskim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teritorijama: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Angvila,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Bermuda,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Britanska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antartička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teritorija,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Britanska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teritorija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Indijskog </w:t>
      </w:r>
      <w:r w:rsidRPr="00962A89">
        <w:rPr>
          <w:rFonts w:ascii="Arial" w:hAnsi="Arial" w:cs="Arial"/>
          <w:w w:val="90"/>
          <w:sz w:val="24"/>
          <w:szCs w:val="22"/>
        </w:rPr>
        <w:t xml:space="preserve">okeana,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Britanska </w:t>
      </w:r>
      <w:r w:rsidRPr="00962A89">
        <w:rPr>
          <w:rFonts w:ascii="Arial" w:hAnsi="Arial" w:cs="Arial"/>
          <w:w w:val="90"/>
          <w:sz w:val="24"/>
          <w:szCs w:val="22"/>
        </w:rPr>
        <w:t xml:space="preserve">djevičanska ostrva, Kajmanska ostrva,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Foklandska </w:t>
      </w:r>
      <w:r w:rsidRPr="00962A89">
        <w:rPr>
          <w:rFonts w:ascii="Arial" w:hAnsi="Arial" w:cs="Arial"/>
          <w:w w:val="90"/>
          <w:sz w:val="24"/>
          <w:szCs w:val="22"/>
        </w:rPr>
        <w:t xml:space="preserve">ostrva,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Gibraltar, </w:t>
      </w:r>
      <w:r w:rsidRPr="00962A89">
        <w:rPr>
          <w:rFonts w:ascii="Arial" w:hAnsi="Arial" w:cs="Arial"/>
          <w:w w:val="90"/>
          <w:sz w:val="24"/>
          <w:szCs w:val="22"/>
        </w:rPr>
        <w:t xml:space="preserve">Monserat,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Pitkarn </w:t>
      </w:r>
      <w:r w:rsidRPr="00962A89">
        <w:rPr>
          <w:rFonts w:ascii="Arial" w:hAnsi="Arial" w:cs="Arial"/>
          <w:w w:val="95"/>
          <w:sz w:val="24"/>
          <w:szCs w:val="22"/>
        </w:rPr>
        <w:t>ostrvo,</w:t>
      </w:r>
      <w:r w:rsidRPr="00962A89">
        <w:rPr>
          <w:rFonts w:ascii="Arial" w:hAnsi="Arial" w:cs="Arial"/>
          <w:spacing w:val="-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Sveta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Helena,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ostrvo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Asension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Tristan</w:t>
      </w:r>
      <w:r w:rsidRPr="00962A89">
        <w:rPr>
          <w:rFonts w:ascii="Arial" w:hAnsi="Arial" w:cs="Arial"/>
          <w:spacing w:val="-1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de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Kunjom,</w:t>
      </w:r>
      <w:r w:rsidRPr="00962A89">
        <w:rPr>
          <w:rFonts w:ascii="Arial" w:hAnsi="Arial" w:cs="Arial"/>
          <w:spacing w:val="-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Južna</w:t>
      </w:r>
      <w:r w:rsidRPr="00962A89">
        <w:rPr>
          <w:rFonts w:ascii="Arial" w:hAnsi="Arial" w:cs="Arial"/>
          <w:spacing w:val="-2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Džordžija</w:t>
      </w:r>
      <w:r w:rsidRPr="00962A89">
        <w:rPr>
          <w:rFonts w:ascii="Arial" w:hAnsi="Arial" w:cs="Arial"/>
          <w:spacing w:val="-3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Sendvička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ostrva</w:t>
      </w:r>
      <w:r w:rsidRPr="00962A89">
        <w:rPr>
          <w:rFonts w:ascii="Arial" w:hAnsi="Arial" w:cs="Arial"/>
          <w:spacing w:val="-13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Turks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Kaikos,</w:t>
      </w:r>
      <w:r w:rsidRPr="00962A89">
        <w:rPr>
          <w:rFonts w:ascii="Arial" w:hAnsi="Arial" w:cs="Arial"/>
          <w:spacing w:val="-1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 xml:space="preserve">i </w:t>
      </w:r>
      <w:r w:rsidRPr="00962A89">
        <w:rPr>
          <w:rFonts w:ascii="Arial" w:hAnsi="Arial" w:cs="Arial"/>
          <w:w w:val="90"/>
          <w:sz w:val="24"/>
          <w:szCs w:val="22"/>
        </w:rPr>
        <w:t>posebnom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upravnom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području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Hong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Kong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Makao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preko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izdatom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nadležnih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4F231B" w:rsidRPr="00962A89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962A89" w:rsidRDefault="004F231B" w:rsidP="002E1F4F">
      <w:pPr>
        <w:pStyle w:val="Heading1"/>
        <w:spacing w:before="133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2</w:t>
      </w:r>
    </w:p>
    <w:p w:rsidR="004F231B" w:rsidRPr="00962A89" w:rsidRDefault="004F231B" w:rsidP="002E1F4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 xml:space="preserve">Državljani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Albanije, </w:t>
      </w:r>
      <w:r w:rsidRPr="00962A89">
        <w:rPr>
          <w:rFonts w:ascii="Arial" w:hAnsi="Arial" w:cs="Arial"/>
          <w:w w:val="90"/>
          <w:sz w:val="24"/>
          <w:szCs w:val="22"/>
        </w:rPr>
        <w:t xml:space="preserve">Kneževine Andore, Bosne i Hercegovine,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Islanda,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Kosova,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Lihtenštajna,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Makedonije,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Kneževine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Monaka,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Norveške,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San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Marina,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Srbije,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Svete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Stolice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 do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ličnom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kartom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koju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nadležni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država.</w:t>
      </w:r>
    </w:p>
    <w:p w:rsidR="004F231B" w:rsidRPr="00962A89" w:rsidRDefault="004F231B" w:rsidP="002E1F4F">
      <w:pPr>
        <w:pStyle w:val="BodyText"/>
        <w:spacing w:before="0" w:line="276" w:lineRule="auto"/>
        <w:ind w:left="0"/>
        <w:jc w:val="left"/>
        <w:rPr>
          <w:rFonts w:ascii="Arial" w:hAnsi="Arial" w:cs="Arial"/>
          <w:sz w:val="24"/>
          <w:szCs w:val="22"/>
        </w:rPr>
      </w:pPr>
    </w:p>
    <w:p w:rsidR="004F231B" w:rsidRPr="00962A89" w:rsidRDefault="004F231B" w:rsidP="002E1F4F">
      <w:pPr>
        <w:pStyle w:val="Heading1"/>
        <w:spacing w:before="0"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3</w:t>
      </w:r>
    </w:p>
    <w:p w:rsidR="004F231B" w:rsidRPr="00962A89" w:rsidRDefault="004F231B" w:rsidP="002E1F4F">
      <w:pPr>
        <w:pStyle w:val="BodyText"/>
        <w:spacing w:line="276" w:lineRule="auto"/>
        <w:ind w:right="13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5"/>
          <w:sz w:val="24"/>
          <w:szCs w:val="22"/>
        </w:rPr>
        <w:t>Državljani</w:t>
      </w:r>
      <w:r w:rsidRPr="00962A89">
        <w:rPr>
          <w:rFonts w:ascii="Arial" w:hAnsi="Arial" w:cs="Arial"/>
          <w:spacing w:val="-2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Bjelorusije,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Republike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Perua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2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Ruske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Federacije</w:t>
      </w:r>
      <w:r w:rsidRPr="00962A89">
        <w:rPr>
          <w:rFonts w:ascii="Arial" w:hAnsi="Arial" w:cs="Arial"/>
          <w:spacing w:val="-1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mogu,</w:t>
      </w:r>
      <w:r w:rsidRPr="00962A89">
        <w:rPr>
          <w:rFonts w:ascii="Arial" w:hAnsi="Arial" w:cs="Arial"/>
          <w:spacing w:val="-16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saglasno</w:t>
      </w:r>
      <w:r w:rsidRPr="00962A89">
        <w:rPr>
          <w:rFonts w:ascii="Arial" w:hAnsi="Arial" w:cs="Arial"/>
          <w:spacing w:val="-1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zaključenim </w:t>
      </w:r>
      <w:r w:rsidRPr="00962A89">
        <w:rPr>
          <w:rFonts w:ascii="Arial" w:hAnsi="Arial" w:cs="Arial"/>
          <w:w w:val="85"/>
          <w:sz w:val="24"/>
          <w:szCs w:val="22"/>
        </w:rPr>
        <w:t>međunarodnim</w:t>
      </w:r>
      <w:r w:rsidRPr="00962A89">
        <w:rPr>
          <w:rFonts w:ascii="Arial" w:hAnsi="Arial" w:cs="Arial"/>
          <w:spacing w:val="1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ugovorima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o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uzajamnim</w:t>
      </w:r>
      <w:r w:rsidRPr="00962A89">
        <w:rPr>
          <w:rFonts w:ascii="Arial" w:hAnsi="Arial" w:cs="Arial"/>
          <w:spacing w:val="1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putovanjima</w:t>
      </w:r>
      <w:r w:rsidRPr="00962A89">
        <w:rPr>
          <w:rFonts w:ascii="Arial" w:hAnsi="Arial" w:cs="Arial"/>
          <w:spacing w:val="-3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 xml:space="preserve">državljana, 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>ulaziti,</w:t>
      </w:r>
      <w:r w:rsidRPr="00962A89">
        <w:rPr>
          <w:rFonts w:ascii="Arial" w:hAnsi="Arial" w:cs="Arial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>prelaziti</w:t>
      </w:r>
      <w:r w:rsidRPr="00962A89">
        <w:rPr>
          <w:rFonts w:ascii="Arial" w:hAnsi="Arial" w:cs="Arial"/>
          <w:spacing w:val="-20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preko</w:t>
      </w:r>
      <w:r w:rsidRPr="00962A89">
        <w:rPr>
          <w:rFonts w:ascii="Arial" w:hAnsi="Arial" w:cs="Arial"/>
          <w:spacing w:val="-5"/>
          <w:w w:val="85"/>
          <w:sz w:val="24"/>
          <w:szCs w:val="22"/>
        </w:rPr>
        <w:t xml:space="preserve"> teritorije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boraviti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u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Crnoj</w:t>
      </w:r>
      <w:r w:rsidRPr="00962A89">
        <w:rPr>
          <w:rFonts w:ascii="Arial" w:hAnsi="Arial" w:cs="Arial"/>
          <w:spacing w:val="-6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Gori</w:t>
      </w:r>
      <w:r w:rsidRPr="00962A89">
        <w:rPr>
          <w:rFonts w:ascii="Arial" w:hAnsi="Arial" w:cs="Arial"/>
          <w:spacing w:val="-18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do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>30</w:t>
      </w:r>
      <w:r w:rsidRPr="00962A89">
        <w:rPr>
          <w:rFonts w:ascii="Arial" w:hAnsi="Arial" w:cs="Arial"/>
          <w:spacing w:val="-4"/>
          <w:w w:val="85"/>
          <w:sz w:val="24"/>
          <w:szCs w:val="22"/>
        </w:rPr>
        <w:t xml:space="preserve"> </w:t>
      </w:r>
      <w:r w:rsidRPr="00962A89">
        <w:rPr>
          <w:rFonts w:ascii="Arial" w:hAnsi="Arial" w:cs="Arial"/>
          <w:w w:val="85"/>
          <w:sz w:val="24"/>
          <w:szCs w:val="22"/>
        </w:rPr>
        <w:t xml:space="preserve">dana,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izdatom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nadležnih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država.</w:t>
      </w:r>
    </w:p>
    <w:p w:rsidR="004F231B" w:rsidRPr="00962A89" w:rsidRDefault="004F231B" w:rsidP="002E1F4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4</w:t>
      </w:r>
    </w:p>
    <w:p w:rsidR="004F231B" w:rsidRPr="00962A89" w:rsidRDefault="004F231B" w:rsidP="002E1F4F">
      <w:pPr>
        <w:pStyle w:val="BodyText"/>
        <w:spacing w:line="276" w:lineRule="auto"/>
        <w:ind w:right="129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5"/>
          <w:sz w:val="24"/>
          <w:szCs w:val="22"/>
        </w:rPr>
        <w:t>Državljani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država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koje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nijesu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navedene</w:t>
      </w:r>
      <w:r w:rsidRPr="00962A89">
        <w:rPr>
          <w:rFonts w:ascii="Arial" w:hAnsi="Arial" w:cs="Arial"/>
          <w:spacing w:val="-29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</w:t>
      </w:r>
      <w:r w:rsidRPr="00962A89">
        <w:rPr>
          <w:rFonts w:ascii="Arial" w:hAnsi="Arial" w:cs="Arial"/>
          <w:spacing w:val="-4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čl.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1,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2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3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ove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uredbe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>ili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kojima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5"/>
          <w:sz w:val="24"/>
          <w:szCs w:val="22"/>
        </w:rPr>
        <w:t>nije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zaključen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međunarodni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ugovor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o</w:t>
      </w:r>
      <w:r w:rsidRPr="00962A89">
        <w:rPr>
          <w:rFonts w:ascii="Arial" w:hAnsi="Arial" w:cs="Arial"/>
          <w:spacing w:val="-31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 xml:space="preserve">ulasku,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prelasku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ili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Gore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osnovu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strane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unesena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viza.</w:t>
      </w:r>
    </w:p>
    <w:p w:rsidR="004F231B" w:rsidRPr="00962A89" w:rsidRDefault="004F231B" w:rsidP="002E1F4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lastRenderedPageBreak/>
        <w:t>Član 5</w:t>
      </w:r>
    </w:p>
    <w:p w:rsidR="004F231B" w:rsidRPr="00962A89" w:rsidRDefault="004F231B" w:rsidP="002E1F4F">
      <w:pPr>
        <w:spacing w:before="154" w:line="276" w:lineRule="auto"/>
        <w:ind w:left="127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90"/>
          <w:sz w:val="24"/>
        </w:rPr>
        <w:t>- brisan -</w:t>
      </w:r>
    </w:p>
    <w:p w:rsidR="000A0A9F" w:rsidRPr="00962A89" w:rsidRDefault="000A0A9F" w:rsidP="0019696C">
      <w:pPr>
        <w:spacing w:line="276" w:lineRule="auto"/>
        <w:ind w:right="160"/>
        <w:rPr>
          <w:rFonts w:ascii="Arial" w:hAnsi="Arial" w:cs="Arial"/>
          <w:b/>
          <w:w w:val="85"/>
          <w:sz w:val="24"/>
        </w:rPr>
      </w:pPr>
    </w:p>
    <w:p w:rsidR="004F231B" w:rsidRPr="00962A89" w:rsidRDefault="004F231B" w:rsidP="002E1F4F">
      <w:pPr>
        <w:spacing w:line="276" w:lineRule="auto"/>
        <w:ind w:left="130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85"/>
          <w:sz w:val="24"/>
        </w:rPr>
        <w:t>Član 6</w:t>
      </w:r>
    </w:p>
    <w:p w:rsidR="004F231B" w:rsidRPr="00962A89" w:rsidRDefault="004F231B" w:rsidP="002E1F4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ispravu,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ulaziti,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organizovana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turistička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grupa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ulazi,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napušta Crnu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Goru,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potvrdu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uplaćenom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turističkom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aranžmanu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dokaz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obezbijeđenom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povratku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porijekla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ili </w:t>
      </w:r>
      <w:r w:rsidRPr="00962A89">
        <w:rPr>
          <w:rFonts w:ascii="Arial" w:hAnsi="Arial" w:cs="Arial"/>
          <w:w w:val="95"/>
          <w:sz w:val="24"/>
          <w:szCs w:val="22"/>
        </w:rPr>
        <w:t>tranzita.</w:t>
      </w:r>
    </w:p>
    <w:p w:rsidR="004F231B" w:rsidRPr="00962A89" w:rsidRDefault="004F231B" w:rsidP="002E1F4F">
      <w:pPr>
        <w:pStyle w:val="BodyText"/>
        <w:spacing w:before="24"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Narodne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Kine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važeći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poslovni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pasoš,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države,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ulaziti,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pozivno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pismo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smislu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propisa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uređuju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bliži </w:t>
      </w:r>
      <w:r w:rsidRPr="00962A89">
        <w:rPr>
          <w:rFonts w:ascii="Arial" w:hAnsi="Arial" w:cs="Arial"/>
          <w:w w:val="90"/>
          <w:sz w:val="24"/>
          <w:szCs w:val="22"/>
        </w:rPr>
        <w:t>uslovi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izdavanje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kratki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boravak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(viza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C).</w:t>
      </w:r>
    </w:p>
    <w:p w:rsidR="004F231B" w:rsidRPr="00962A89" w:rsidRDefault="004F231B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before="20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7</w:t>
      </w:r>
    </w:p>
    <w:p w:rsidR="000A0A9F" w:rsidRPr="00962A89" w:rsidRDefault="000A0A9F" w:rsidP="000A0A9F">
      <w:pPr>
        <w:pStyle w:val="BodyText"/>
        <w:spacing w:line="276" w:lineRule="auto"/>
        <w:ind w:right="11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važećih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stranih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putnih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vizom,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vizom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zajednice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Australije,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Japana, Kanade, Novog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Zelanda,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Irske,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Sjedinjenih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Američkih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Država i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Ujedinjenog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 najduže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isteka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vrijeme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kraće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BodyText"/>
        <w:spacing w:before="24" w:line="276" w:lineRule="auto"/>
        <w:ind w:right="135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važećih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stranih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posjeduju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dozvolu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zone,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Državnoj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zajednici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Australiji,</w:t>
      </w:r>
      <w:r w:rsidRPr="00962A89">
        <w:rPr>
          <w:rFonts w:ascii="Arial" w:hAnsi="Arial" w:cs="Arial"/>
          <w:w w:val="90"/>
          <w:sz w:val="24"/>
          <w:szCs w:val="22"/>
        </w:rPr>
        <w:t xml:space="preserve"> Japanu,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Kanadi, </w:t>
      </w:r>
      <w:r w:rsidRPr="00962A89">
        <w:rPr>
          <w:rFonts w:ascii="Arial" w:hAnsi="Arial" w:cs="Arial"/>
          <w:w w:val="90"/>
          <w:sz w:val="24"/>
          <w:szCs w:val="22"/>
        </w:rPr>
        <w:t xml:space="preserve">Novom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Zelandu,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Irskoj,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Sjedinjenim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Američkim </w:t>
      </w:r>
      <w:r w:rsidRPr="00962A89">
        <w:rPr>
          <w:rFonts w:ascii="Arial" w:hAnsi="Arial" w:cs="Arial"/>
          <w:spacing w:val="2"/>
          <w:w w:val="95"/>
          <w:sz w:val="24"/>
          <w:szCs w:val="22"/>
        </w:rPr>
        <w:t>Državama</w:t>
      </w:r>
      <w:r w:rsidRPr="00962A89">
        <w:rPr>
          <w:rFonts w:ascii="Arial" w:hAnsi="Arial" w:cs="Arial"/>
          <w:spacing w:val="-28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4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Ujedinjenom</w:t>
      </w:r>
      <w:r w:rsidRPr="00962A89">
        <w:rPr>
          <w:rFonts w:ascii="Arial" w:hAnsi="Arial" w:cs="Arial"/>
          <w:spacing w:val="-4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Kraljevstvu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5"/>
          <w:sz w:val="24"/>
          <w:szCs w:val="22"/>
        </w:rPr>
        <w:t>Velike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Britanije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Sjeverne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Irske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5"/>
          <w:sz w:val="24"/>
          <w:szCs w:val="22"/>
        </w:rPr>
        <w:t>ili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su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>imaoci</w:t>
      </w:r>
      <w:r w:rsidRPr="00962A89">
        <w:rPr>
          <w:rFonts w:ascii="Arial" w:hAnsi="Arial" w:cs="Arial"/>
          <w:spacing w:val="-37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poslovnih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5"/>
          <w:sz w:val="24"/>
          <w:szCs w:val="22"/>
        </w:rPr>
        <w:t>putnih</w:t>
      </w:r>
      <w:r w:rsidRPr="00962A89">
        <w:rPr>
          <w:rFonts w:ascii="Arial" w:hAnsi="Arial" w:cs="Arial"/>
          <w:spacing w:val="-4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5"/>
          <w:sz w:val="24"/>
          <w:szCs w:val="22"/>
        </w:rPr>
        <w:t>kartica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koje</w:t>
      </w:r>
      <w:r w:rsidRPr="00962A89">
        <w:rPr>
          <w:rFonts w:ascii="Arial" w:hAnsi="Arial" w:cs="Arial"/>
          <w:spacing w:val="-30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5"/>
          <w:sz w:val="24"/>
          <w:szCs w:val="22"/>
        </w:rPr>
        <w:t>izdaju</w:t>
      </w:r>
      <w:r w:rsidRPr="00962A89">
        <w:rPr>
          <w:rFonts w:ascii="Arial" w:hAnsi="Arial" w:cs="Arial"/>
          <w:spacing w:val="-32"/>
          <w:w w:val="95"/>
          <w:sz w:val="24"/>
          <w:szCs w:val="22"/>
        </w:rPr>
        <w:t xml:space="preserve"> </w:t>
      </w:r>
      <w:r w:rsidRPr="00962A89">
        <w:rPr>
          <w:rFonts w:ascii="Arial" w:hAnsi="Arial" w:cs="Arial"/>
          <w:w w:val="95"/>
          <w:sz w:val="24"/>
          <w:szCs w:val="22"/>
        </w:rPr>
        <w:t xml:space="preserve">države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članice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Azijsko-pacifičke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ekonomske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saradnje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(APEC)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1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1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 najduže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isteka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dozvole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boravka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te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poslovne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putne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kartice,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vrijeme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njihovog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važenja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kraće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8</w:t>
      </w:r>
    </w:p>
    <w:p w:rsidR="000A0A9F" w:rsidRPr="00962A89" w:rsidRDefault="000A0A9F" w:rsidP="000A0A9F">
      <w:pPr>
        <w:spacing w:before="154" w:line="276" w:lineRule="auto"/>
        <w:ind w:left="127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90"/>
          <w:sz w:val="24"/>
        </w:rPr>
        <w:t>- brisan -</w:t>
      </w:r>
    </w:p>
    <w:p w:rsidR="000A0A9F" w:rsidRPr="00962A89" w:rsidRDefault="000A0A9F" w:rsidP="000A0A9F">
      <w:pPr>
        <w:pStyle w:val="BodyText"/>
        <w:spacing w:before="0" w:line="276" w:lineRule="auto"/>
        <w:ind w:left="0"/>
        <w:jc w:val="left"/>
        <w:rPr>
          <w:rFonts w:ascii="Arial" w:hAnsi="Arial" w:cs="Arial"/>
          <w:b/>
          <w:sz w:val="24"/>
          <w:szCs w:val="22"/>
        </w:rPr>
      </w:pPr>
    </w:p>
    <w:p w:rsidR="000A0A9F" w:rsidRPr="00962A89" w:rsidRDefault="000A0A9F" w:rsidP="000A0A9F">
      <w:pPr>
        <w:spacing w:line="276" w:lineRule="auto"/>
        <w:ind w:left="130" w:right="160"/>
        <w:jc w:val="center"/>
        <w:rPr>
          <w:rFonts w:ascii="Arial" w:hAnsi="Arial" w:cs="Arial"/>
          <w:b/>
          <w:sz w:val="24"/>
        </w:rPr>
      </w:pPr>
      <w:r w:rsidRPr="00962A89">
        <w:rPr>
          <w:rFonts w:ascii="Arial" w:hAnsi="Arial" w:cs="Arial"/>
          <w:b/>
          <w:w w:val="85"/>
          <w:sz w:val="24"/>
        </w:rPr>
        <w:t>Član 9</w:t>
      </w:r>
    </w:p>
    <w:p w:rsidR="000A0A9F" w:rsidRPr="00962A89" w:rsidRDefault="000A0A9F" w:rsidP="000A0A9F">
      <w:pPr>
        <w:pStyle w:val="BodyText"/>
        <w:spacing w:line="276" w:lineRule="auto"/>
        <w:ind w:right="136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</w:t>
      </w:r>
      <w:r w:rsidRPr="00962A89">
        <w:rPr>
          <w:rFonts w:ascii="Arial" w:hAnsi="Arial" w:cs="Arial"/>
          <w:w w:val="90"/>
          <w:sz w:val="24"/>
          <w:szCs w:val="22"/>
        </w:rPr>
        <w:t xml:space="preserve">važećih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putnih </w:t>
      </w:r>
      <w:r w:rsidRPr="00962A89">
        <w:rPr>
          <w:rFonts w:ascii="Arial" w:hAnsi="Arial" w:cs="Arial"/>
          <w:w w:val="90"/>
          <w:sz w:val="24"/>
          <w:szCs w:val="22"/>
        </w:rPr>
        <w:t xml:space="preserve">isprava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izdatih </w:t>
      </w:r>
      <w:r w:rsidRPr="00962A89">
        <w:rPr>
          <w:rFonts w:ascii="Arial" w:hAnsi="Arial" w:cs="Arial"/>
          <w:w w:val="90"/>
          <w:sz w:val="24"/>
          <w:szCs w:val="22"/>
        </w:rPr>
        <w:t xml:space="preserve">od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Organizacije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Ujedinjenih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Nacija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ili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njenih specijalizovanih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agencija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(Laissez-Passer) mogu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0A0A9F">
      <w:pPr>
        <w:pStyle w:val="Heading1"/>
        <w:spacing w:line="276" w:lineRule="auto"/>
        <w:ind w:left="7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10</w:t>
      </w:r>
    </w:p>
    <w:p w:rsidR="000A0A9F" w:rsidRPr="00962A89" w:rsidRDefault="000A0A9F" w:rsidP="000A0A9F">
      <w:pPr>
        <w:pStyle w:val="BodyText"/>
        <w:spacing w:line="276" w:lineRule="auto"/>
        <w:ind w:right="130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</w:t>
      </w:r>
      <w:r w:rsidRPr="00962A89">
        <w:rPr>
          <w:rFonts w:ascii="Arial" w:hAnsi="Arial" w:cs="Arial"/>
          <w:w w:val="90"/>
          <w:sz w:val="24"/>
          <w:szCs w:val="22"/>
        </w:rPr>
        <w:t xml:space="preserve">važećih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putnih </w:t>
      </w:r>
      <w:r w:rsidRPr="00962A89">
        <w:rPr>
          <w:rFonts w:ascii="Arial" w:hAnsi="Arial" w:cs="Arial"/>
          <w:w w:val="90"/>
          <w:sz w:val="24"/>
          <w:szCs w:val="22"/>
        </w:rPr>
        <w:t xml:space="preserve">isprava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izdatih </w:t>
      </w:r>
      <w:r w:rsidRPr="00962A89">
        <w:rPr>
          <w:rFonts w:ascii="Arial" w:hAnsi="Arial" w:cs="Arial"/>
          <w:w w:val="90"/>
          <w:sz w:val="24"/>
          <w:szCs w:val="22"/>
        </w:rPr>
        <w:t xml:space="preserve">od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Državne zajednice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Australije,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Republike </w:t>
      </w:r>
      <w:r w:rsidRPr="00962A89">
        <w:rPr>
          <w:rFonts w:ascii="Arial" w:hAnsi="Arial" w:cs="Arial"/>
          <w:w w:val="90"/>
          <w:sz w:val="24"/>
          <w:szCs w:val="22"/>
        </w:rPr>
        <w:t>Islanda, Japana,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Kanade,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Novog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Zelanda,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Kraljevine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Norveške,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Sjedinjenih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Američkih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Država,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Švajcarske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Konfederacije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Ujedinjenog </w:t>
      </w:r>
      <w:r w:rsidRPr="00962A89">
        <w:rPr>
          <w:rFonts w:ascii="Arial" w:hAnsi="Arial" w:cs="Arial"/>
          <w:w w:val="90"/>
          <w:sz w:val="24"/>
          <w:szCs w:val="22"/>
        </w:rPr>
        <w:t>Kraljevstva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osnovu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Konvencije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pravnom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položaju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izbjeglica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>iz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1951.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godine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Konvencije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 pravnom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položaju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lica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državljanstva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9"/>
          <w:w w:val="90"/>
          <w:sz w:val="24"/>
          <w:szCs w:val="22"/>
        </w:rPr>
        <w:t>iz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1954.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godine,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kao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posebnih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putnih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isprava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strance</w:t>
      </w:r>
      <w:r w:rsidRPr="00962A89">
        <w:rPr>
          <w:rFonts w:ascii="Arial" w:hAnsi="Arial" w:cs="Arial"/>
          <w:spacing w:val="-1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1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preko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dana,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11</w:t>
      </w:r>
    </w:p>
    <w:p w:rsidR="000A0A9F" w:rsidRPr="00962A89" w:rsidRDefault="000A0A9F" w:rsidP="000A0A9F">
      <w:pPr>
        <w:pStyle w:val="BodyText"/>
        <w:spacing w:line="276" w:lineRule="auto"/>
        <w:ind w:right="132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Državljani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zaključeni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bilateralni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ugovori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ukidanju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imaoce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diplomatskih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službenih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odnosno 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uslovima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putovanja,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tim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ugovorima.</w:t>
      </w:r>
    </w:p>
    <w:p w:rsidR="000A0A9F" w:rsidRPr="00962A89" w:rsidRDefault="000A0A9F" w:rsidP="000A0A9F">
      <w:pPr>
        <w:pStyle w:val="Heading1"/>
        <w:spacing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12</w:t>
      </w:r>
    </w:p>
    <w:p w:rsidR="000A0A9F" w:rsidRPr="00962A89" w:rsidRDefault="000A0A9F" w:rsidP="000A0A9F">
      <w:pPr>
        <w:pStyle w:val="BodyText"/>
        <w:spacing w:line="276" w:lineRule="auto"/>
        <w:ind w:right="135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važećeg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službenog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akreditovani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pri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diplomatskom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protokolu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organa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lastRenderedPageBreak/>
        <w:t>državne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uprave </w:t>
      </w:r>
      <w:r w:rsidRPr="00962A89">
        <w:rPr>
          <w:rFonts w:ascii="Arial" w:hAnsi="Arial" w:cs="Arial"/>
          <w:spacing w:val="-2"/>
          <w:w w:val="90"/>
          <w:sz w:val="24"/>
          <w:szCs w:val="22"/>
        </w:rPr>
        <w:t>nadležnog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za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poslove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>ili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lica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zakonom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kojim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se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uređuju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vanjski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poslovi,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1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 mogu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vize.</w:t>
      </w:r>
    </w:p>
    <w:p w:rsidR="000A0A9F" w:rsidRPr="00962A89" w:rsidRDefault="000A0A9F" w:rsidP="000A0A9F">
      <w:pPr>
        <w:pStyle w:val="Heading1"/>
        <w:spacing w:line="276" w:lineRule="auto"/>
        <w:ind w:left="62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12a</w:t>
      </w:r>
    </w:p>
    <w:p w:rsidR="000A0A9F" w:rsidRPr="00962A89" w:rsidRDefault="000A0A9F" w:rsidP="000A0A9F">
      <w:pPr>
        <w:pStyle w:val="BodyText"/>
        <w:spacing w:line="276" w:lineRule="auto"/>
        <w:ind w:right="138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 xml:space="preserve">Imaoci važećeg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diplomatskog </w:t>
      </w:r>
      <w:r w:rsidRPr="00962A89">
        <w:rPr>
          <w:rFonts w:ascii="Arial" w:hAnsi="Arial" w:cs="Arial"/>
          <w:w w:val="90"/>
          <w:sz w:val="24"/>
          <w:szCs w:val="22"/>
        </w:rPr>
        <w:t xml:space="preserve">pasoša, akreditovani kod ministarstava vanjskih poslova država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članica </w:t>
      </w:r>
      <w:r w:rsidRPr="00962A89">
        <w:rPr>
          <w:rFonts w:ascii="Arial" w:hAnsi="Arial" w:cs="Arial"/>
          <w:w w:val="90"/>
          <w:sz w:val="24"/>
          <w:szCs w:val="22"/>
        </w:rPr>
        <w:t xml:space="preserve">Evropske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Unije,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Albanije,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Republike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Srbije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Bosne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Hercegovine,</w:t>
      </w:r>
      <w:r w:rsidRPr="00962A89">
        <w:rPr>
          <w:rFonts w:ascii="Arial" w:hAnsi="Arial" w:cs="Arial"/>
          <w:spacing w:val="-2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2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tih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zemalja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25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karta, a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koji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nerezidentno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pokrivaju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Goru,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4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90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0A0A9F">
      <w:pPr>
        <w:pStyle w:val="BodyText"/>
        <w:spacing w:before="24" w:line="276" w:lineRule="auto"/>
        <w:ind w:right="129" w:firstLine="180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spacing w:val="2"/>
          <w:w w:val="90"/>
          <w:sz w:val="24"/>
          <w:szCs w:val="22"/>
        </w:rPr>
        <w:t>Imaoci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važećeg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diplomatskog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pasoša,</w:t>
      </w:r>
      <w:r w:rsidRPr="00962A89">
        <w:rPr>
          <w:rFonts w:ascii="Arial" w:hAnsi="Arial" w:cs="Arial"/>
          <w:spacing w:val="-1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akreditovani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kod</w:t>
      </w:r>
      <w:r w:rsidRPr="00962A89">
        <w:rPr>
          <w:rFonts w:ascii="Arial" w:hAnsi="Arial" w:cs="Arial"/>
          <w:spacing w:val="-3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ministarstava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vanjskih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poslova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2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Šengen</w:t>
      </w:r>
      <w:r w:rsidRPr="00962A89">
        <w:rPr>
          <w:rFonts w:ascii="Arial" w:hAnsi="Arial" w:cs="Arial"/>
          <w:spacing w:val="-23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zone,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 xml:space="preserve">Državnoj </w:t>
      </w:r>
      <w:r w:rsidRPr="00962A89">
        <w:rPr>
          <w:rFonts w:ascii="Arial" w:hAnsi="Arial" w:cs="Arial"/>
          <w:spacing w:val="4"/>
          <w:w w:val="90"/>
          <w:sz w:val="24"/>
          <w:szCs w:val="22"/>
        </w:rPr>
        <w:t xml:space="preserve">zajednici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Australiji, </w:t>
      </w:r>
      <w:r w:rsidRPr="00962A89">
        <w:rPr>
          <w:rFonts w:ascii="Arial" w:hAnsi="Arial" w:cs="Arial"/>
          <w:w w:val="90"/>
          <w:sz w:val="24"/>
          <w:szCs w:val="22"/>
        </w:rPr>
        <w:t xml:space="preserve">Japanu,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 xml:space="preserve">Kanadi, </w:t>
      </w:r>
      <w:r w:rsidRPr="00962A89">
        <w:rPr>
          <w:rFonts w:ascii="Arial" w:hAnsi="Arial" w:cs="Arial"/>
          <w:w w:val="90"/>
          <w:sz w:val="24"/>
          <w:szCs w:val="22"/>
        </w:rPr>
        <w:t xml:space="preserve">Novom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 xml:space="preserve">Zelandu,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 xml:space="preserve">Republici </w:t>
      </w:r>
      <w:r w:rsidRPr="00962A89">
        <w:rPr>
          <w:rFonts w:ascii="Arial" w:hAnsi="Arial" w:cs="Arial"/>
          <w:w w:val="90"/>
          <w:sz w:val="24"/>
          <w:szCs w:val="22"/>
        </w:rPr>
        <w:t xml:space="preserve">Irskoj,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Sjedinjenim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Američkim</w:t>
      </w:r>
      <w:r w:rsidRPr="00962A89">
        <w:rPr>
          <w:rFonts w:ascii="Arial" w:hAnsi="Arial" w:cs="Arial"/>
          <w:spacing w:val="-1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2"/>
          <w:w w:val="90"/>
          <w:sz w:val="24"/>
          <w:szCs w:val="22"/>
        </w:rPr>
        <w:t>Državama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Ujedinjenom</w:t>
      </w:r>
      <w:r w:rsidRPr="00962A89">
        <w:rPr>
          <w:rFonts w:ascii="Arial" w:hAnsi="Arial" w:cs="Arial"/>
          <w:spacing w:val="-2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Kraljevstvu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Velike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Britanije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Sjeverne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Irske,</w:t>
      </w:r>
      <w:r w:rsidRPr="00962A89">
        <w:rPr>
          <w:rFonts w:ascii="Arial" w:hAnsi="Arial" w:cs="Arial"/>
          <w:spacing w:val="-14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kojima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je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skladu</w:t>
      </w:r>
      <w:r w:rsidRPr="00962A89">
        <w:rPr>
          <w:rFonts w:ascii="Arial" w:hAnsi="Arial" w:cs="Arial"/>
          <w:spacing w:val="-1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propisima</w:t>
      </w:r>
      <w:r w:rsidRPr="00962A89">
        <w:rPr>
          <w:rFonts w:ascii="Arial" w:hAnsi="Arial" w:cs="Arial"/>
          <w:spacing w:val="-16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 xml:space="preserve">tih </w:t>
      </w:r>
      <w:r w:rsidRPr="00962A89">
        <w:rPr>
          <w:rFonts w:ascii="Arial" w:hAnsi="Arial" w:cs="Arial"/>
          <w:w w:val="90"/>
          <w:sz w:val="24"/>
          <w:szCs w:val="22"/>
        </w:rPr>
        <w:t>zemalja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izdata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posebna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7"/>
          <w:w w:val="90"/>
          <w:sz w:val="24"/>
          <w:szCs w:val="22"/>
        </w:rPr>
        <w:t>lična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karta,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mogu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6"/>
          <w:w w:val="90"/>
          <w:sz w:val="24"/>
          <w:szCs w:val="22"/>
        </w:rPr>
        <w:t>ulaziti,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4"/>
          <w:w w:val="90"/>
          <w:sz w:val="24"/>
          <w:szCs w:val="22"/>
        </w:rPr>
        <w:t>prelaziti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preko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5"/>
          <w:w w:val="90"/>
          <w:sz w:val="24"/>
          <w:szCs w:val="22"/>
        </w:rPr>
        <w:t>teritorije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boraviti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Crnoj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Gori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bez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30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dana.</w:t>
      </w:r>
    </w:p>
    <w:p w:rsidR="000A0A9F" w:rsidRPr="00962A89" w:rsidRDefault="000A0A9F" w:rsidP="002E1F4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pStyle w:val="Heading1"/>
        <w:spacing w:before="133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13</w:t>
      </w:r>
    </w:p>
    <w:p w:rsidR="000A0A9F" w:rsidRPr="00962A89" w:rsidRDefault="000A0A9F" w:rsidP="000A0A9F">
      <w:pPr>
        <w:pStyle w:val="BodyText"/>
        <w:spacing w:before="150" w:line="276" w:lineRule="auto"/>
        <w:ind w:left="289" w:right="160"/>
        <w:jc w:val="center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>Danom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stupanja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na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snagu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ove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uredbe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prestaje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da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3"/>
          <w:w w:val="90"/>
          <w:sz w:val="24"/>
          <w:szCs w:val="22"/>
        </w:rPr>
        <w:t>važi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 </w:t>
      </w:r>
      <w:r w:rsidRPr="00962A89">
        <w:rPr>
          <w:rFonts w:ascii="Arial" w:hAnsi="Arial" w:cs="Arial"/>
          <w:w w:val="90"/>
          <w:sz w:val="24"/>
          <w:szCs w:val="22"/>
        </w:rPr>
        <w:t>Uredba</w:t>
      </w:r>
      <w:r w:rsidRPr="00962A89">
        <w:rPr>
          <w:rFonts w:ascii="Arial" w:hAnsi="Arial" w:cs="Arial"/>
          <w:spacing w:val="-2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o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viznom</w:t>
      </w:r>
      <w:r w:rsidRPr="00962A89">
        <w:rPr>
          <w:rFonts w:ascii="Arial" w:hAnsi="Arial" w:cs="Arial"/>
          <w:spacing w:val="-27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režimu</w:t>
      </w:r>
      <w:r w:rsidRPr="00962A89">
        <w:rPr>
          <w:rFonts w:ascii="Arial" w:hAnsi="Arial" w:cs="Arial"/>
          <w:spacing w:val="-32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("Službeni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  </w:t>
      </w:r>
      <w:r w:rsidRPr="00962A89">
        <w:rPr>
          <w:rFonts w:ascii="Arial" w:hAnsi="Arial" w:cs="Arial"/>
          <w:spacing w:val="-8"/>
          <w:w w:val="90"/>
          <w:sz w:val="24"/>
          <w:szCs w:val="22"/>
        </w:rPr>
        <w:t>list</w:t>
      </w:r>
      <w:r w:rsidRPr="00962A89">
        <w:rPr>
          <w:rFonts w:ascii="Arial" w:hAnsi="Arial" w:cs="Arial"/>
          <w:spacing w:val="-30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CG",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spacing w:val="-3"/>
          <w:w w:val="90"/>
          <w:sz w:val="24"/>
          <w:szCs w:val="22"/>
        </w:rPr>
        <w:t>br.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35/16,</w:t>
      </w:r>
      <w:r w:rsidRPr="00962A89">
        <w:rPr>
          <w:rFonts w:ascii="Arial" w:hAnsi="Arial" w:cs="Arial"/>
          <w:spacing w:val="-28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23/17</w:t>
      </w:r>
      <w:r w:rsidRPr="00962A89">
        <w:rPr>
          <w:rFonts w:ascii="Arial" w:hAnsi="Arial" w:cs="Arial"/>
          <w:spacing w:val="-31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i</w:t>
      </w:r>
      <w:r w:rsidRPr="00962A89">
        <w:rPr>
          <w:rFonts w:ascii="Arial" w:hAnsi="Arial" w:cs="Arial"/>
          <w:spacing w:val="-39"/>
          <w:w w:val="90"/>
          <w:sz w:val="24"/>
          <w:szCs w:val="22"/>
        </w:rPr>
        <w:t xml:space="preserve"> </w:t>
      </w:r>
      <w:r w:rsidRPr="00962A89">
        <w:rPr>
          <w:rFonts w:ascii="Arial" w:hAnsi="Arial" w:cs="Arial"/>
          <w:w w:val="90"/>
          <w:sz w:val="24"/>
          <w:szCs w:val="22"/>
        </w:rPr>
        <w:t>37/18).</w:t>
      </w:r>
    </w:p>
    <w:p w:rsidR="000A0A9F" w:rsidRPr="00962A89" w:rsidRDefault="000A0A9F" w:rsidP="000A0A9F">
      <w:pPr>
        <w:pStyle w:val="Heading1"/>
        <w:spacing w:before="182" w:line="276" w:lineRule="auto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85"/>
          <w:sz w:val="24"/>
          <w:szCs w:val="22"/>
        </w:rPr>
        <w:t>Član 14</w:t>
      </w:r>
    </w:p>
    <w:p w:rsidR="000A0A9F" w:rsidRPr="00962A89" w:rsidRDefault="000A0A9F" w:rsidP="000A0A9F">
      <w:pPr>
        <w:pStyle w:val="BodyText"/>
        <w:spacing w:before="150" w:line="276" w:lineRule="auto"/>
        <w:ind w:left="282"/>
        <w:jc w:val="left"/>
        <w:rPr>
          <w:rFonts w:ascii="Arial" w:hAnsi="Arial" w:cs="Arial"/>
          <w:sz w:val="24"/>
          <w:szCs w:val="22"/>
        </w:rPr>
      </w:pPr>
      <w:r w:rsidRPr="00962A89">
        <w:rPr>
          <w:rFonts w:ascii="Arial" w:hAnsi="Arial" w:cs="Arial"/>
          <w:w w:val="90"/>
          <w:sz w:val="24"/>
          <w:szCs w:val="22"/>
        </w:rPr>
        <w:t xml:space="preserve">Ova uredba stupa na snagu </w:t>
      </w:r>
      <w:r w:rsidR="003A1236">
        <w:rPr>
          <w:rFonts w:ascii="Arial" w:hAnsi="Arial" w:cs="Arial"/>
          <w:w w:val="90"/>
          <w:sz w:val="24"/>
          <w:szCs w:val="22"/>
        </w:rPr>
        <w:t xml:space="preserve">narednog dana </w:t>
      </w:r>
      <w:r w:rsidRPr="00962A89">
        <w:rPr>
          <w:rFonts w:ascii="Arial" w:hAnsi="Arial" w:cs="Arial"/>
          <w:w w:val="90"/>
          <w:sz w:val="24"/>
          <w:szCs w:val="22"/>
        </w:rPr>
        <w:t>od dana objavljivanja u "Službenom listu Crne Gore".</w:t>
      </w: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rPr>
          <w:rFonts w:ascii="Arial" w:hAnsi="Arial" w:cs="Arial"/>
          <w:sz w:val="24"/>
        </w:rPr>
      </w:pPr>
      <w:r w:rsidRPr="00962A89">
        <w:rPr>
          <w:rFonts w:ascii="Arial" w:hAnsi="Arial" w:cs="Arial"/>
          <w:sz w:val="24"/>
        </w:rPr>
        <w:t xml:space="preserve">Broj: </w:t>
      </w:r>
      <w:r w:rsidR="00EE26DA">
        <w:rPr>
          <w:rFonts w:ascii="Arial" w:hAnsi="Arial" w:cs="Arial"/>
          <w:sz w:val="24"/>
        </w:rPr>
        <w:t>11-011/25-3718</w:t>
      </w:r>
      <w:r w:rsidRPr="00962A89">
        <w:rPr>
          <w:rFonts w:ascii="Arial" w:hAnsi="Arial" w:cs="Arial"/>
          <w:sz w:val="24"/>
        </w:rPr>
        <w:br/>
        <w:t>Podgorica,</w:t>
      </w:r>
      <w:r w:rsidR="00C52D39">
        <w:rPr>
          <w:rFonts w:ascii="Arial" w:hAnsi="Arial" w:cs="Arial"/>
          <w:sz w:val="24"/>
        </w:rPr>
        <w:t xml:space="preserve"> </w:t>
      </w:r>
      <w:r w:rsidR="005A72A9">
        <w:rPr>
          <w:rFonts w:ascii="Arial" w:hAnsi="Arial" w:cs="Arial"/>
          <w:sz w:val="24"/>
        </w:rPr>
        <w:t>27</w:t>
      </w:r>
      <w:r w:rsidR="00191F5B">
        <w:rPr>
          <w:rFonts w:ascii="Arial" w:hAnsi="Arial" w:cs="Arial"/>
          <w:sz w:val="24"/>
        </w:rPr>
        <w:t xml:space="preserve">. oktobra </w:t>
      </w:r>
      <w:r w:rsidRPr="00962A89">
        <w:rPr>
          <w:rFonts w:ascii="Arial" w:hAnsi="Arial" w:cs="Arial"/>
          <w:sz w:val="24"/>
        </w:rPr>
        <w:t xml:space="preserve">2025. godine </w:t>
      </w:r>
    </w:p>
    <w:p w:rsidR="000A0A9F" w:rsidRPr="00962A89" w:rsidRDefault="000A0A9F" w:rsidP="000A0A9F">
      <w:pPr>
        <w:spacing w:line="276" w:lineRule="auto"/>
        <w:jc w:val="center"/>
        <w:rPr>
          <w:rFonts w:ascii="Arial" w:hAnsi="Arial" w:cs="Arial"/>
          <w:sz w:val="24"/>
        </w:rPr>
      </w:pPr>
    </w:p>
    <w:p w:rsidR="000A0A9F" w:rsidRPr="00962A89" w:rsidRDefault="000A0A9F" w:rsidP="000A0A9F">
      <w:pPr>
        <w:spacing w:line="276" w:lineRule="auto"/>
        <w:jc w:val="center"/>
        <w:rPr>
          <w:rFonts w:ascii="Arial" w:hAnsi="Arial" w:cs="Arial"/>
          <w:sz w:val="24"/>
        </w:rPr>
      </w:pPr>
      <w:r w:rsidRPr="00962A89">
        <w:rPr>
          <w:rFonts w:ascii="Arial" w:hAnsi="Arial" w:cs="Arial"/>
          <w:sz w:val="24"/>
        </w:rPr>
        <w:t>Vlada Crne Gore</w:t>
      </w:r>
    </w:p>
    <w:p w:rsidR="000A0A9F" w:rsidRDefault="000A0A9F" w:rsidP="000A0A9F">
      <w:pPr>
        <w:spacing w:line="276" w:lineRule="auto"/>
        <w:rPr>
          <w:rFonts w:ascii="Arial" w:hAnsi="Arial" w:cs="Arial"/>
        </w:rPr>
      </w:pPr>
    </w:p>
    <w:p w:rsidR="00DE3DFC" w:rsidRDefault="00DE3DFC" w:rsidP="000A0A9F">
      <w:pPr>
        <w:spacing w:line="276" w:lineRule="auto"/>
        <w:rPr>
          <w:rFonts w:ascii="Arial" w:hAnsi="Arial" w:cs="Arial"/>
        </w:rPr>
      </w:pPr>
    </w:p>
    <w:p w:rsidR="00DE3DFC" w:rsidRDefault="00DE3DFC" w:rsidP="000A0A9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1F5B">
        <w:rPr>
          <w:rFonts w:ascii="Arial" w:hAnsi="Arial" w:cs="Arial"/>
          <w:b/>
        </w:rPr>
        <w:t xml:space="preserve">                         predsjednik Vlade</w:t>
      </w:r>
      <w:r>
        <w:rPr>
          <w:rFonts w:ascii="Arial" w:hAnsi="Arial" w:cs="Arial"/>
        </w:rPr>
        <w:t>,</w:t>
      </w:r>
    </w:p>
    <w:p w:rsidR="00DE3DFC" w:rsidRDefault="00DE3DFC" w:rsidP="000A0A9F">
      <w:pPr>
        <w:spacing w:line="276" w:lineRule="auto"/>
        <w:rPr>
          <w:rFonts w:ascii="Arial" w:hAnsi="Arial" w:cs="Arial"/>
        </w:rPr>
      </w:pPr>
    </w:p>
    <w:p w:rsidR="00DE3DFC" w:rsidRDefault="00DE3DFC" w:rsidP="00DE3DFC">
      <w:pPr>
        <w:spacing w:line="276" w:lineRule="auto"/>
        <w:ind w:left="648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91F5B">
        <w:rPr>
          <w:rFonts w:ascii="Arial" w:hAnsi="Arial" w:cs="Arial"/>
        </w:rPr>
        <w:t xml:space="preserve">mr </w:t>
      </w:r>
      <w:r>
        <w:rPr>
          <w:rFonts w:ascii="Arial" w:hAnsi="Arial" w:cs="Arial"/>
        </w:rPr>
        <w:t>Milojko Spaj</w:t>
      </w:r>
      <w:r w:rsidR="00BE5F79">
        <w:rPr>
          <w:rFonts w:ascii="Arial" w:hAnsi="Arial" w:cs="Arial"/>
        </w:rPr>
        <w:t>ić</w:t>
      </w:r>
    </w:p>
    <w:p w:rsidR="00BE5F79" w:rsidRDefault="00BE5F79" w:rsidP="00DE3DFC">
      <w:pPr>
        <w:spacing w:line="276" w:lineRule="auto"/>
        <w:ind w:left="6480" w:firstLine="720"/>
        <w:rPr>
          <w:rFonts w:ascii="Arial" w:hAnsi="Arial" w:cs="Arial"/>
        </w:rPr>
      </w:pPr>
    </w:p>
    <w:p w:rsidR="00BE5F79" w:rsidRPr="002E1F4F" w:rsidRDefault="00BE5F79" w:rsidP="00BE5F79">
      <w:pPr>
        <w:spacing w:line="276" w:lineRule="auto"/>
        <w:rPr>
          <w:rFonts w:ascii="Arial" w:hAnsi="Arial" w:cs="Arial"/>
        </w:rPr>
        <w:sectPr w:rsidR="00BE5F79" w:rsidRPr="002E1F4F">
          <w:pgSz w:w="11900" w:h="16840"/>
          <w:pgMar w:top="520" w:right="780" w:bottom="280" w:left="800" w:header="720" w:footer="720" w:gutter="0"/>
          <w:cols w:space="720"/>
        </w:sectPr>
      </w:pPr>
    </w:p>
    <w:p w:rsidR="00032C1E" w:rsidRPr="000A0A9F" w:rsidRDefault="00032C1E" w:rsidP="000A0A9F"/>
    <w:sectPr w:rsidR="00032C1E" w:rsidRPr="000A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EFE" w:rsidRDefault="00C04EFE" w:rsidP="00BE5F79">
      <w:r>
        <w:separator/>
      </w:r>
    </w:p>
  </w:endnote>
  <w:endnote w:type="continuationSeparator" w:id="0">
    <w:p w:rsidR="00C04EFE" w:rsidRDefault="00C04EFE" w:rsidP="00BE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EFE" w:rsidRDefault="00C04EFE" w:rsidP="00BE5F79">
      <w:r>
        <w:separator/>
      </w:r>
    </w:p>
  </w:footnote>
  <w:footnote w:type="continuationSeparator" w:id="0">
    <w:p w:rsidR="00C04EFE" w:rsidRDefault="00C04EFE" w:rsidP="00BE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B"/>
    <w:rsid w:val="00032C1E"/>
    <w:rsid w:val="000A0A9F"/>
    <w:rsid w:val="000A33CE"/>
    <w:rsid w:val="000B0625"/>
    <w:rsid w:val="00191F5B"/>
    <w:rsid w:val="0019696C"/>
    <w:rsid w:val="001B527F"/>
    <w:rsid w:val="002E1F4F"/>
    <w:rsid w:val="00340CAC"/>
    <w:rsid w:val="003A1236"/>
    <w:rsid w:val="00473A3B"/>
    <w:rsid w:val="004A7DF6"/>
    <w:rsid w:val="004F231B"/>
    <w:rsid w:val="005A72A9"/>
    <w:rsid w:val="006401D4"/>
    <w:rsid w:val="007152BC"/>
    <w:rsid w:val="00962A89"/>
    <w:rsid w:val="00AE1869"/>
    <w:rsid w:val="00BD772E"/>
    <w:rsid w:val="00BE5F79"/>
    <w:rsid w:val="00C04EFE"/>
    <w:rsid w:val="00C52D39"/>
    <w:rsid w:val="00DD0470"/>
    <w:rsid w:val="00DE3DFC"/>
    <w:rsid w:val="00DF7463"/>
    <w:rsid w:val="00EE26DA"/>
    <w:rsid w:val="00F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D13E"/>
  <w15:chartTrackingRefBased/>
  <w15:docId w15:val="{7DBBF507-3836-4B9C-A0A5-B6893A52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31B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4F231B"/>
    <w:pPr>
      <w:spacing w:before="183"/>
      <w:ind w:left="130" w:right="160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1B"/>
    <w:rPr>
      <w:rFonts w:ascii="Tahoma" w:eastAsia="Tahoma" w:hAnsi="Tahoma" w:cs="Tahoma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F231B"/>
    <w:pPr>
      <w:spacing w:before="188"/>
      <w:ind w:left="102"/>
      <w:jc w:val="both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F231B"/>
    <w:rPr>
      <w:rFonts w:ascii="Tahoma" w:eastAsia="Tahoma" w:hAnsi="Tahoma" w:cs="Tahoma"/>
      <w:sz w:val="21"/>
      <w:szCs w:val="21"/>
    </w:rPr>
  </w:style>
  <w:style w:type="paragraph" w:styleId="ListParagraph">
    <w:name w:val="List Paragraph"/>
    <w:basedOn w:val="Normal"/>
    <w:uiPriority w:val="1"/>
    <w:qFormat/>
    <w:rsid w:val="004F231B"/>
  </w:style>
  <w:style w:type="paragraph" w:customStyle="1" w:styleId="TableParagraph">
    <w:name w:val="Table Paragraph"/>
    <w:basedOn w:val="Normal"/>
    <w:uiPriority w:val="1"/>
    <w:qFormat/>
    <w:rsid w:val="004F231B"/>
  </w:style>
  <w:style w:type="paragraph" w:styleId="Header">
    <w:name w:val="header"/>
    <w:basedOn w:val="Normal"/>
    <w:link w:val="HeaderChar"/>
    <w:uiPriority w:val="99"/>
    <w:unhideWhenUsed/>
    <w:rsid w:val="00BE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F7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E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7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D491-D0C7-4A21-B798-92B4054D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Pavle Vojinovic</cp:lastModifiedBy>
  <cp:revision>19</cp:revision>
  <dcterms:created xsi:type="dcterms:W3CDTF">2025-01-09T07:28:00Z</dcterms:created>
  <dcterms:modified xsi:type="dcterms:W3CDTF">2025-12-01T11:59:00Z</dcterms:modified>
</cp:coreProperties>
</file>