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6104" w:rsidRPr="00771486" w:rsidRDefault="001B6104" w:rsidP="009A2F73">
      <w:pPr>
        <w:spacing w:before="0" w:after="0" w:line="240" w:lineRule="auto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</w:p>
    <w:p w:rsidR="00047461" w:rsidRPr="00771486" w:rsidRDefault="00A66276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771486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Broj: </w:t>
      </w:r>
      <w:r w:rsidR="00C9767B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01-</w:t>
      </w:r>
      <w:r w:rsidR="002D265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008</w:t>
      </w:r>
      <w:r w:rsidR="00C9767B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/2</w:t>
      </w:r>
      <w:r w:rsidR="002D265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5</w:t>
      </w:r>
      <w:r w:rsidR="00C9767B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-</w:t>
      </w:r>
      <w:r w:rsidR="002D265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48</w:t>
      </w:r>
      <w:r w:rsidR="00810A2C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72</w:t>
      </w:r>
    </w:p>
    <w:p w:rsidR="00A66276" w:rsidRPr="00771486" w:rsidRDefault="00047461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771486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Podgorica,</w:t>
      </w:r>
      <w:r w:rsidR="00771486" w:rsidRPr="00771486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</w:t>
      </w:r>
      <w:r w:rsidR="00163790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30</w:t>
      </w:r>
      <w:r w:rsidR="00771486" w:rsidRPr="00771486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.</w:t>
      </w:r>
      <w:r w:rsidR="00163790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10</w:t>
      </w:r>
      <w:r w:rsidR="00771486" w:rsidRPr="00771486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.202</w:t>
      </w:r>
      <w:r w:rsidR="00163790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5</w:t>
      </w:r>
      <w:r w:rsidR="00771486" w:rsidRPr="00771486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. godine</w:t>
      </w:r>
      <w:r w:rsidRPr="00771486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</w:t>
      </w:r>
    </w:p>
    <w:p w:rsidR="00F536EC" w:rsidRPr="00771486" w:rsidRDefault="00046C86" w:rsidP="009A2F73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771486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                                                                                    </w:t>
      </w:r>
    </w:p>
    <w:p w:rsidR="006756E9" w:rsidRPr="00771486" w:rsidRDefault="003031BE" w:rsidP="00594579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771486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Klub poslanika</w:t>
      </w:r>
      <w:r w:rsidR="00F375B5" w:rsidRPr="00771486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:</w:t>
      </w:r>
      <w:r w:rsidRPr="00771486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 </w:t>
      </w:r>
      <w:r w:rsidR="00810A2C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Demokratska Crna Gora</w:t>
      </w:r>
      <w:r w:rsidR="00B02D00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 </w:t>
      </w:r>
    </w:p>
    <w:p w:rsidR="006756E9" w:rsidRDefault="00047461" w:rsidP="00594579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771486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P</w:t>
      </w:r>
      <w:r w:rsidR="00AF72B6" w:rsidRPr="00771486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oslani</w:t>
      </w:r>
      <w:r w:rsidR="003031BE" w:rsidRPr="00771486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k</w:t>
      </w:r>
      <w:r w:rsidR="00771486" w:rsidRPr="00771486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, g-din</w:t>
      </w:r>
      <w:r w:rsidR="00F375B5" w:rsidRPr="00771486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 </w:t>
      </w:r>
      <w:r w:rsidR="00810A2C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Boris Bogdanović </w:t>
      </w:r>
      <w:r w:rsidR="00B02D00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 </w:t>
      </w:r>
      <w:r w:rsidR="00F375B5" w:rsidRPr="00771486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 </w:t>
      </w:r>
    </w:p>
    <w:p w:rsidR="00810A2C" w:rsidRPr="00771486" w:rsidRDefault="00810A2C" w:rsidP="00594579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</w:p>
    <w:p w:rsidR="00C059F7" w:rsidRPr="00771486" w:rsidRDefault="00C059F7" w:rsidP="009A2F73">
      <w:pPr>
        <w:spacing w:before="0" w:after="0" w:line="240" w:lineRule="auto"/>
        <w:jc w:val="left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</w:p>
    <w:p w:rsidR="00F536EC" w:rsidRPr="00771486" w:rsidRDefault="00046C86" w:rsidP="009A2F73">
      <w:pPr>
        <w:spacing w:before="0" w:after="0" w:line="240" w:lineRule="auto"/>
        <w:jc w:val="center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771486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POSLANIČKO PITANJE</w:t>
      </w:r>
    </w:p>
    <w:p w:rsidR="003C17AA" w:rsidRPr="00771486" w:rsidRDefault="003C17AA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</w:rPr>
      </w:pPr>
    </w:p>
    <w:p w:rsidR="004110FE" w:rsidRDefault="00810A2C" w:rsidP="004110FE">
      <w:pPr>
        <w:pStyle w:val="Tijelo"/>
        <w:spacing w:after="0" w:line="240" w:lineRule="auto"/>
        <w:jc w:val="both"/>
        <w:rPr>
          <w:rFonts w:ascii="Cambria" w:eastAsia="Times New Roman" w:hAnsi="Cambria" w:cs="Times New Roman"/>
          <w:kern w:val="0"/>
          <w:sz w:val="30"/>
          <w:szCs w:val="30"/>
        </w:rPr>
      </w:pPr>
      <w:proofErr w:type="spellStart"/>
      <w:r>
        <w:rPr>
          <w:rFonts w:ascii="Cambria" w:eastAsia="Times New Roman" w:hAnsi="Cambria" w:cs="Times New Roman"/>
          <w:kern w:val="0"/>
          <w:sz w:val="30"/>
          <w:szCs w:val="30"/>
        </w:rPr>
        <w:t>Poštovani</w:t>
      </w:r>
      <w:proofErr w:type="spellEnd"/>
      <w:r>
        <w:rPr>
          <w:rFonts w:ascii="Cambria" w:eastAsia="Times New Roman" w:hAnsi="Cambria" w:cs="Times New Roman"/>
          <w:kern w:val="0"/>
          <w:sz w:val="30"/>
          <w:szCs w:val="30"/>
        </w:rPr>
        <w:t xml:space="preserve"> </w:t>
      </w:r>
      <w:proofErr w:type="spellStart"/>
      <w:r>
        <w:rPr>
          <w:rFonts w:ascii="Cambria" w:eastAsia="Times New Roman" w:hAnsi="Cambria" w:cs="Times New Roman"/>
          <w:kern w:val="0"/>
          <w:sz w:val="30"/>
          <w:szCs w:val="30"/>
        </w:rPr>
        <w:t>predsjedniče</w:t>
      </w:r>
      <w:proofErr w:type="spellEnd"/>
      <w:r>
        <w:rPr>
          <w:rFonts w:ascii="Cambria" w:eastAsia="Times New Roman" w:hAnsi="Cambria" w:cs="Times New Roman"/>
          <w:kern w:val="0"/>
          <w:sz w:val="30"/>
          <w:szCs w:val="30"/>
        </w:rPr>
        <w:t xml:space="preserve"> Vlade, </w:t>
      </w:r>
    </w:p>
    <w:p w:rsidR="00810A2C" w:rsidRPr="00771486" w:rsidRDefault="00810A2C" w:rsidP="004110FE">
      <w:pPr>
        <w:pStyle w:val="Tijelo"/>
        <w:spacing w:after="0" w:line="240" w:lineRule="auto"/>
        <w:jc w:val="both"/>
        <w:rPr>
          <w:rFonts w:ascii="Cambria" w:eastAsia="Times New Roman" w:hAnsi="Cambria" w:cs="Times New Roman"/>
          <w:kern w:val="0"/>
          <w:sz w:val="30"/>
          <w:szCs w:val="30"/>
        </w:rPr>
      </w:pPr>
    </w:p>
    <w:p w:rsidR="00810A2C" w:rsidRDefault="00810A2C" w:rsidP="00810A2C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810A2C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S obzirom na činjenicu da u kontinuitetu napadi na policiju i institucije upravo dolaze iz političko kriminalnih struktura koje su decenijama upravljale državom kao privatnim posjedom, pitam:</w:t>
      </w:r>
    </w:p>
    <w:p w:rsidR="00810A2C" w:rsidRPr="00810A2C" w:rsidRDefault="00810A2C" w:rsidP="00810A2C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</w:p>
    <w:p w:rsidR="00810A2C" w:rsidRPr="00810A2C" w:rsidRDefault="00810A2C" w:rsidP="00810A2C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810A2C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Da li su napadi na bezbjednosni sektor izraz očaja i panike onih koji su godinama koristili bezbjednosni sektor za bogaćenje svojih sinova, kumova i poslovnih partnera kroz nezakonite koncesije, privatizacije i državnu imovinu prodatu za milion, pa otkupljenu za deset, sada kada se njihov svijet mafije, šverca, korupcije i stanova konačno sudara sa svijetom pravde,</w:t>
      </w:r>
      <w:r w:rsidR="00485BE3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 </w:t>
      </w:r>
      <w:r w:rsidRPr="00810A2C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vladavine prava i države koja pripada svojim građanima?</w:t>
      </w:r>
    </w:p>
    <w:p w:rsidR="00810A2C" w:rsidRPr="00810A2C" w:rsidRDefault="00810A2C" w:rsidP="00810A2C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810A2C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 Pitanje ću obrazložiti na sjednici Skupštine Crne Gore.                                                    </w:t>
      </w:r>
    </w:p>
    <w:p w:rsidR="00F375B5" w:rsidRPr="00771486" w:rsidRDefault="00F375B5" w:rsidP="00AF72B6">
      <w:pPr>
        <w:spacing w:before="0" w:after="0" w:line="240" w:lineRule="auto"/>
        <w:jc w:val="left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233D09" w:rsidRPr="00771486" w:rsidRDefault="00233D09" w:rsidP="009A2F73">
      <w:pPr>
        <w:spacing w:before="0" w:after="0" w:line="240" w:lineRule="auto"/>
        <w:ind w:firstLine="284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F536EC" w:rsidRPr="00771486" w:rsidRDefault="00046C86" w:rsidP="009A2F73">
      <w:pPr>
        <w:spacing w:before="0" w:after="0" w:line="240" w:lineRule="auto"/>
        <w:ind w:firstLine="284"/>
        <w:jc w:val="center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  <w:r w:rsidRPr="00771486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ODGOVOR</w:t>
      </w:r>
    </w:p>
    <w:p w:rsidR="00233D09" w:rsidRPr="00771486" w:rsidRDefault="00233D09" w:rsidP="009A2F73">
      <w:pPr>
        <w:spacing w:before="0" w:after="0" w:line="240" w:lineRule="auto"/>
        <w:ind w:firstLine="284"/>
        <w:jc w:val="center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</w:p>
    <w:p w:rsidR="00F536EC" w:rsidRPr="00810A2C" w:rsidRDefault="00F536EC" w:rsidP="009A2F73">
      <w:pPr>
        <w:spacing w:before="0" w:after="0" w:line="240" w:lineRule="auto"/>
        <w:ind w:firstLine="284"/>
        <w:jc w:val="center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</w:p>
    <w:p w:rsidR="00810A2C" w:rsidRPr="00810A2C" w:rsidRDefault="00810A2C" w:rsidP="00810A2C">
      <w:pPr>
        <w:pStyle w:val="Body"/>
        <w:spacing w:before="120" w:after="0" w:line="264" w:lineRule="auto"/>
        <w:jc w:val="both"/>
        <w:rPr>
          <w:rFonts w:ascii="Cambria" w:eastAsia="Calibri" w:hAnsi="Cambria" w:cs="Arial"/>
          <w:bCs/>
          <w:color w:val="000000" w:themeColor="text1"/>
          <w:sz w:val="30"/>
          <w:szCs w:val="30"/>
          <w:bdr w:val="none" w:sz="0" w:space="0" w:color="auto"/>
          <w:shd w:val="clear" w:color="auto" w:fill="FEFEFE"/>
          <w:lang w:val="sr-Latn-ME"/>
          <w14:textOutline w14:w="0" w14:cap="rnd" w14:cmpd="sng" w14:algn="ctr">
            <w14:noFill/>
            <w14:prstDash w14:val="solid"/>
            <w14:bevel/>
          </w14:textOutline>
        </w:rPr>
      </w:pPr>
      <w:r w:rsidRPr="00810A2C">
        <w:rPr>
          <w:rFonts w:ascii="Cambria" w:eastAsia="Calibri" w:hAnsi="Cambria" w:cs="Arial"/>
          <w:bCs/>
          <w:color w:val="000000" w:themeColor="text1"/>
          <w:sz w:val="30"/>
          <w:szCs w:val="30"/>
          <w:bdr w:val="none" w:sz="0" w:space="0" w:color="auto"/>
          <w:shd w:val="clear" w:color="auto" w:fill="FEFEFE"/>
          <w:lang w:val="sr-Latn-ME"/>
          <w14:textOutline w14:w="0" w14:cap="rnd" w14:cmpd="sng" w14:algn="ctr">
            <w14:noFill/>
            <w14:prstDash w14:val="solid"/>
            <w14:bevel/>
          </w14:textOutline>
        </w:rPr>
        <w:t>Uvaženi poslaniče Bogdanoviću,</w:t>
      </w:r>
    </w:p>
    <w:p w:rsidR="00810A2C" w:rsidRPr="00810A2C" w:rsidRDefault="00810A2C" w:rsidP="00810A2C">
      <w:pPr>
        <w:pStyle w:val="Body"/>
        <w:spacing w:before="120" w:after="0" w:line="264" w:lineRule="auto"/>
        <w:jc w:val="both"/>
        <w:rPr>
          <w:rFonts w:ascii="Cambria" w:eastAsia="Calibri" w:hAnsi="Cambria" w:cs="Arial"/>
          <w:bCs/>
          <w:color w:val="000000" w:themeColor="text1"/>
          <w:sz w:val="30"/>
          <w:szCs w:val="30"/>
          <w:bdr w:val="none" w:sz="0" w:space="0" w:color="auto"/>
          <w:shd w:val="clear" w:color="auto" w:fill="FEFEFE"/>
          <w:lang w:val="sr-Latn-ME"/>
          <w14:textOutline w14:w="0" w14:cap="rnd" w14:cmpd="sng" w14:algn="ctr">
            <w14:noFill/>
            <w14:prstDash w14:val="solid"/>
            <w14:bevel/>
          </w14:textOutline>
        </w:rPr>
      </w:pPr>
      <w:r w:rsidRPr="00810A2C">
        <w:rPr>
          <w:rFonts w:ascii="Cambria" w:eastAsia="Calibri" w:hAnsi="Cambria" w:cs="Arial"/>
          <w:bCs/>
          <w:color w:val="000000" w:themeColor="text1"/>
          <w:sz w:val="30"/>
          <w:szCs w:val="30"/>
          <w:bdr w:val="none" w:sz="0" w:space="0" w:color="auto"/>
          <w:shd w:val="clear" w:color="auto" w:fill="FEFEFE"/>
          <w:lang w:val="sr-Latn-ME"/>
          <w14:textOutline w14:w="0" w14:cap="rnd" w14:cmpd="sng" w14:algn="ctr">
            <w14:noFill/>
            <w14:prstDash w14:val="solid"/>
            <w14:bevel/>
          </w14:textOutline>
        </w:rPr>
        <w:t xml:space="preserve">U Vašem pitanju naveli ste nekoliko razloga koji bi pojedincima poslužili kao dobar (ne kažem i valjan) povod za otpor prema aktivnostima bezbjednosnog sektora. Gubitak poluga moći nakon višedecenijskog zauzdavanja sistema svakako spada u jedan od tih </w:t>
      </w:r>
      <w:r w:rsidRPr="00810A2C">
        <w:rPr>
          <w:rFonts w:ascii="Cambria" w:eastAsia="Calibri" w:hAnsi="Cambria" w:cs="Arial"/>
          <w:bCs/>
          <w:color w:val="000000" w:themeColor="text1"/>
          <w:sz w:val="30"/>
          <w:szCs w:val="30"/>
          <w:bdr w:val="none" w:sz="0" w:space="0" w:color="auto"/>
          <w:shd w:val="clear" w:color="auto" w:fill="FEFEFE"/>
          <w:lang w:val="sr-Latn-ME"/>
          <w14:textOutline w14:w="0" w14:cap="rnd" w14:cmpd="sng" w14:algn="ctr">
            <w14:noFill/>
            <w14:prstDash w14:val="solid"/>
            <w14:bevel/>
          </w14:textOutline>
        </w:rPr>
        <w:lastRenderedPageBreak/>
        <w:t xml:space="preserve">razloga. Ipak, kapacitet bezbjednosnog aparata ne samo da se odupre tom otporu, već da uprkos istom nastavi da djeluje u pravcu sprovođenja zakona i pravde - odslikava njegovu istinsku snagu. </w:t>
      </w:r>
    </w:p>
    <w:p w:rsidR="00810A2C" w:rsidRPr="00810A2C" w:rsidRDefault="00810A2C" w:rsidP="00810A2C">
      <w:pPr>
        <w:pStyle w:val="Body"/>
        <w:spacing w:before="120" w:after="0" w:line="264" w:lineRule="auto"/>
        <w:jc w:val="both"/>
        <w:rPr>
          <w:rFonts w:ascii="Cambria" w:eastAsia="Calibri" w:hAnsi="Cambria" w:cs="Arial"/>
          <w:bCs/>
          <w:color w:val="000000" w:themeColor="text1"/>
          <w:sz w:val="30"/>
          <w:szCs w:val="30"/>
          <w:bdr w:val="none" w:sz="0" w:space="0" w:color="auto"/>
          <w:shd w:val="clear" w:color="auto" w:fill="FEFEFE"/>
          <w:lang w:val="sr-Latn-ME"/>
          <w14:textOutline w14:w="0" w14:cap="rnd" w14:cmpd="sng" w14:algn="ctr">
            <w14:noFill/>
            <w14:prstDash w14:val="solid"/>
            <w14:bevel/>
          </w14:textOutline>
        </w:rPr>
      </w:pPr>
      <w:r w:rsidRPr="00810A2C">
        <w:rPr>
          <w:rFonts w:ascii="Cambria" w:eastAsia="Calibri" w:hAnsi="Cambria" w:cs="Arial"/>
          <w:bCs/>
          <w:color w:val="000000" w:themeColor="text1"/>
          <w:sz w:val="30"/>
          <w:szCs w:val="30"/>
          <w:bdr w:val="none" w:sz="0" w:space="0" w:color="auto"/>
          <w:shd w:val="clear" w:color="auto" w:fill="FEFEFE"/>
          <w:lang w:val="sr-Latn-ME"/>
          <w14:textOutline w14:w="0" w14:cap="rnd" w14:cmpd="sng" w14:algn="ctr">
            <w14:noFill/>
            <w14:prstDash w14:val="solid"/>
            <w14:bevel/>
          </w14:textOutline>
        </w:rPr>
        <w:t>I u tom smislu ne pristajemo na kompromise. Svaka nepravda i šteta pričinjena državi, odnosno ona koja se može dokazati, mora i biće do kraja procesuirana. Svako ko je nezakonito stekao imovinu, bilo kroz korupciju, zloupotrebu položaja ili nezakonite koncesije, mora znati da će pred zakonom jednako odgovarati.</w:t>
      </w:r>
    </w:p>
    <w:p w:rsidR="00810A2C" w:rsidRPr="00810A2C" w:rsidRDefault="00810A2C" w:rsidP="00810A2C">
      <w:pPr>
        <w:pStyle w:val="Body"/>
        <w:shd w:val="clear" w:color="auto" w:fill="FFFFFF"/>
        <w:spacing w:after="0" w:line="240" w:lineRule="auto"/>
        <w:jc w:val="both"/>
        <w:rPr>
          <w:rFonts w:ascii="Cambria" w:eastAsia="Calibri" w:hAnsi="Cambria" w:cs="Arial"/>
          <w:bCs/>
          <w:color w:val="000000" w:themeColor="text1"/>
          <w:sz w:val="30"/>
          <w:szCs w:val="30"/>
          <w:bdr w:val="none" w:sz="0" w:space="0" w:color="auto"/>
          <w:shd w:val="clear" w:color="auto" w:fill="FEFEFE"/>
          <w:lang w:val="sr-Latn-ME"/>
          <w14:textOutline w14:w="0" w14:cap="rnd" w14:cmpd="sng" w14:algn="ctr">
            <w14:noFill/>
            <w14:prstDash w14:val="solid"/>
            <w14:bevel/>
          </w14:textOutline>
        </w:rPr>
      </w:pPr>
    </w:p>
    <w:p w:rsidR="00810A2C" w:rsidRPr="00810A2C" w:rsidRDefault="00810A2C" w:rsidP="00810A2C">
      <w:pPr>
        <w:pStyle w:val="Body"/>
        <w:shd w:val="clear" w:color="auto" w:fill="FFFFFF"/>
        <w:spacing w:after="0" w:line="240" w:lineRule="auto"/>
        <w:jc w:val="both"/>
        <w:rPr>
          <w:rFonts w:ascii="Cambria" w:eastAsia="Calibri" w:hAnsi="Cambria" w:cs="Arial"/>
          <w:bCs/>
          <w:color w:val="000000" w:themeColor="text1"/>
          <w:sz w:val="30"/>
          <w:szCs w:val="30"/>
          <w:bdr w:val="none" w:sz="0" w:space="0" w:color="auto"/>
          <w:shd w:val="clear" w:color="auto" w:fill="FEFEFE"/>
          <w:lang w:val="sr-Latn-ME"/>
          <w14:textOutline w14:w="0" w14:cap="rnd" w14:cmpd="sng" w14:algn="ctr">
            <w14:noFill/>
            <w14:prstDash w14:val="solid"/>
            <w14:bevel/>
          </w14:textOutline>
        </w:rPr>
      </w:pPr>
      <w:r w:rsidRPr="00810A2C">
        <w:rPr>
          <w:rFonts w:ascii="Cambria" w:eastAsia="Calibri" w:hAnsi="Cambria" w:cs="Arial"/>
          <w:bCs/>
          <w:color w:val="000000" w:themeColor="text1"/>
          <w:sz w:val="30"/>
          <w:szCs w:val="30"/>
          <w:bdr w:val="none" w:sz="0" w:space="0" w:color="auto"/>
          <w:shd w:val="clear" w:color="auto" w:fill="FEFEFE"/>
          <w:lang w:val="sr-Latn-ME"/>
          <w14:textOutline w14:w="0" w14:cap="rnd" w14:cmpd="sng" w14:algn="ctr">
            <w14:noFill/>
            <w14:prstDash w14:val="solid"/>
            <w14:bevel/>
          </w14:textOutline>
        </w:rPr>
        <w:t>Stoga poslaniče, saglasan sam sa Vama - nema dileme da su reforme koje sprovodimo duboko uzdrmale one kojima je godinama odgovarala slaba država i selektivna primjena zakona. Zato danas i svjedočimo različitim oblicima otpora od medijskih konstrukcija do pokušaja diskreditacije ljudi koji časno rade svoj posao.</w:t>
      </w:r>
    </w:p>
    <w:p w:rsidR="00810A2C" w:rsidRPr="00810A2C" w:rsidRDefault="00810A2C" w:rsidP="00810A2C">
      <w:pPr>
        <w:pStyle w:val="Body"/>
        <w:shd w:val="clear" w:color="auto" w:fill="FFFFFF"/>
        <w:spacing w:after="0" w:line="240" w:lineRule="auto"/>
        <w:jc w:val="both"/>
        <w:rPr>
          <w:rFonts w:ascii="Cambria" w:eastAsia="Calibri" w:hAnsi="Cambria" w:cs="Arial"/>
          <w:bCs/>
          <w:color w:val="000000" w:themeColor="text1"/>
          <w:sz w:val="30"/>
          <w:szCs w:val="30"/>
          <w:bdr w:val="none" w:sz="0" w:space="0" w:color="auto"/>
          <w:shd w:val="clear" w:color="auto" w:fill="FEFEFE"/>
          <w:lang w:val="sr-Latn-ME"/>
          <w14:textOutline w14:w="0" w14:cap="rnd" w14:cmpd="sng" w14:algn="ctr">
            <w14:noFill/>
            <w14:prstDash w14:val="solid"/>
            <w14:bevel/>
          </w14:textOutline>
        </w:rPr>
      </w:pPr>
      <w:r w:rsidRPr="00810A2C">
        <w:rPr>
          <w:rFonts w:ascii="Cambria" w:eastAsia="Calibri" w:hAnsi="Cambria" w:cs="Arial"/>
          <w:bCs/>
          <w:color w:val="000000" w:themeColor="text1"/>
          <w:sz w:val="30"/>
          <w:szCs w:val="30"/>
          <w:bdr w:val="none" w:sz="0" w:space="0" w:color="auto"/>
          <w:shd w:val="clear" w:color="auto" w:fill="FEFEFE"/>
          <w:lang w:val="sr-Latn-ME"/>
          <w14:textOutline w14:w="0" w14:cap="rnd" w14:cmpd="sng" w14:algn="ctr">
            <w14:noFill/>
            <w14:prstDash w14:val="solid"/>
            <w14:bevel/>
          </w14:textOutline>
        </w:rPr>
        <w:br/>
        <w:t xml:space="preserve">No, to nas zasigurno neće odvratiti od namjere da podržavamo nezavisne istrage, jačamo institucionalne kapacitete i štitimo svakog službenika koji profesionalno obavlja svoj zadatak. </w:t>
      </w:r>
    </w:p>
    <w:p w:rsidR="00810A2C" w:rsidRPr="00810A2C" w:rsidRDefault="00810A2C" w:rsidP="00810A2C">
      <w:pPr>
        <w:pStyle w:val="Body"/>
        <w:shd w:val="clear" w:color="auto" w:fill="FFFFFF"/>
        <w:spacing w:after="0" w:line="240" w:lineRule="auto"/>
        <w:jc w:val="both"/>
        <w:rPr>
          <w:rFonts w:ascii="Cambria" w:eastAsia="Calibri" w:hAnsi="Cambria" w:cs="Arial"/>
          <w:bCs/>
          <w:color w:val="000000" w:themeColor="text1"/>
          <w:sz w:val="30"/>
          <w:szCs w:val="30"/>
          <w:bdr w:val="none" w:sz="0" w:space="0" w:color="auto"/>
          <w:shd w:val="clear" w:color="auto" w:fill="FEFEFE"/>
          <w:lang w:val="sr-Latn-ME"/>
          <w14:textOutline w14:w="0" w14:cap="rnd" w14:cmpd="sng" w14:algn="ctr">
            <w14:noFill/>
            <w14:prstDash w14:val="solid"/>
            <w14:bevel/>
          </w14:textOutline>
        </w:rPr>
      </w:pPr>
    </w:p>
    <w:p w:rsidR="00810A2C" w:rsidRPr="00810A2C" w:rsidRDefault="00810A2C" w:rsidP="00810A2C">
      <w:pPr>
        <w:pStyle w:val="Body"/>
        <w:shd w:val="clear" w:color="auto" w:fill="FFFFFF"/>
        <w:spacing w:after="0" w:line="240" w:lineRule="auto"/>
        <w:jc w:val="both"/>
        <w:rPr>
          <w:rFonts w:ascii="Cambria" w:eastAsia="Calibri" w:hAnsi="Cambria" w:cs="Arial"/>
          <w:bCs/>
          <w:color w:val="000000" w:themeColor="text1"/>
          <w:sz w:val="30"/>
          <w:szCs w:val="30"/>
          <w:bdr w:val="none" w:sz="0" w:space="0" w:color="auto"/>
          <w:shd w:val="clear" w:color="auto" w:fill="FEFEFE"/>
          <w:lang w:val="sr-Latn-ME"/>
          <w14:textOutline w14:w="0" w14:cap="rnd" w14:cmpd="sng" w14:algn="ctr">
            <w14:noFill/>
            <w14:prstDash w14:val="solid"/>
            <w14:bevel/>
          </w14:textOutline>
        </w:rPr>
      </w:pPr>
      <w:r w:rsidRPr="00810A2C">
        <w:rPr>
          <w:rFonts w:ascii="Cambria" w:eastAsia="Calibri" w:hAnsi="Cambria" w:cs="Arial"/>
          <w:bCs/>
          <w:color w:val="000000" w:themeColor="text1"/>
          <w:sz w:val="30"/>
          <w:szCs w:val="30"/>
          <w:bdr w:val="none" w:sz="0" w:space="0" w:color="auto"/>
          <w:shd w:val="clear" w:color="auto" w:fill="FEFEFE"/>
          <w:lang w:val="sr-Latn-ME"/>
          <w14:textOutline w14:w="0" w14:cap="rnd" w14:cmpd="sng" w14:algn="ctr">
            <w14:noFill/>
            <w14:prstDash w14:val="solid"/>
            <w14:bevel/>
          </w14:textOutline>
        </w:rPr>
        <w:t xml:space="preserve">Iskoristiću i ovu priliku da ponovim snažnu podršku Vlade sektoru bezbjednosti u nastojanjima da se procesuiraju svi oni koji su se na bilo koji način ogriješili o zakone ove zemlje. Jednako tako i podršku da se sistem očisti od onih pojedinaca koji su svojim (ne)činjenjem doprinijeli da se bezakonje sprovodi u djelo. </w:t>
      </w:r>
    </w:p>
    <w:p w:rsidR="00810A2C" w:rsidRPr="00810A2C" w:rsidRDefault="00810A2C" w:rsidP="00810A2C">
      <w:pPr>
        <w:pStyle w:val="Body"/>
        <w:shd w:val="clear" w:color="auto" w:fill="FFFFFF"/>
        <w:spacing w:after="0" w:line="240" w:lineRule="auto"/>
        <w:jc w:val="both"/>
        <w:rPr>
          <w:rFonts w:ascii="Cambria" w:eastAsia="Calibri" w:hAnsi="Cambria" w:cs="Arial"/>
          <w:bCs/>
          <w:color w:val="000000" w:themeColor="text1"/>
          <w:sz w:val="30"/>
          <w:szCs w:val="30"/>
          <w:bdr w:val="none" w:sz="0" w:space="0" w:color="auto"/>
          <w:shd w:val="clear" w:color="auto" w:fill="FEFEFE"/>
          <w:lang w:val="sr-Latn-ME"/>
          <w14:textOutline w14:w="0" w14:cap="rnd" w14:cmpd="sng" w14:algn="ctr">
            <w14:noFill/>
            <w14:prstDash w14:val="solid"/>
            <w14:bevel/>
          </w14:textOutline>
        </w:rPr>
      </w:pPr>
      <w:r w:rsidRPr="00810A2C">
        <w:rPr>
          <w:rFonts w:ascii="Cambria" w:eastAsia="Calibri" w:hAnsi="Cambria" w:cs="Arial"/>
          <w:bCs/>
          <w:color w:val="000000" w:themeColor="text1"/>
          <w:sz w:val="30"/>
          <w:szCs w:val="30"/>
          <w:bdr w:val="none" w:sz="0" w:space="0" w:color="auto"/>
          <w:shd w:val="clear" w:color="auto" w:fill="FEFEFE"/>
          <w:lang w:val="sr-Latn-ME"/>
          <w14:textOutline w14:w="0" w14:cap="rnd" w14:cmpd="sng" w14:algn="ctr">
            <w14:noFill/>
            <w14:prstDash w14:val="solid"/>
            <w14:bevel/>
          </w14:textOutline>
        </w:rPr>
        <w:br/>
        <w:t xml:space="preserve">Da ne bude pogrešno interpretirano, ovo nije borba protiv bilo kog pojedinca, političke ili koje druge grupacije, već borba za vladavinu prava odnosno državu u kojoj zakon važi jednako za sve. </w:t>
      </w:r>
    </w:p>
    <w:p w:rsidR="00810A2C" w:rsidRPr="00810A2C" w:rsidRDefault="00810A2C" w:rsidP="00810A2C">
      <w:pPr>
        <w:pStyle w:val="Body"/>
        <w:shd w:val="clear" w:color="auto" w:fill="FFFFFF"/>
        <w:spacing w:after="0" w:line="240" w:lineRule="auto"/>
        <w:jc w:val="both"/>
        <w:rPr>
          <w:rFonts w:ascii="Cambria" w:eastAsia="Calibri" w:hAnsi="Cambria" w:cs="Arial"/>
          <w:bCs/>
          <w:color w:val="000000" w:themeColor="text1"/>
          <w:sz w:val="30"/>
          <w:szCs w:val="30"/>
          <w:bdr w:val="none" w:sz="0" w:space="0" w:color="auto"/>
          <w:shd w:val="clear" w:color="auto" w:fill="FEFEFE"/>
          <w:lang w:val="sr-Latn-ME"/>
          <w14:textOutline w14:w="0" w14:cap="rnd" w14:cmpd="sng" w14:algn="ctr">
            <w14:noFill/>
            <w14:prstDash w14:val="solid"/>
            <w14:bevel/>
          </w14:textOutline>
        </w:rPr>
      </w:pPr>
    </w:p>
    <w:p w:rsidR="00810A2C" w:rsidRPr="00810A2C" w:rsidRDefault="00810A2C" w:rsidP="00810A2C">
      <w:pPr>
        <w:pStyle w:val="Body"/>
        <w:shd w:val="clear" w:color="auto" w:fill="FFFFFF"/>
        <w:spacing w:after="0" w:line="240" w:lineRule="auto"/>
        <w:jc w:val="both"/>
        <w:rPr>
          <w:rFonts w:ascii="Cambria" w:eastAsia="Calibri" w:hAnsi="Cambria" w:cs="Arial"/>
          <w:bCs/>
          <w:color w:val="000000" w:themeColor="text1"/>
          <w:sz w:val="30"/>
          <w:szCs w:val="30"/>
          <w:bdr w:val="none" w:sz="0" w:space="0" w:color="auto"/>
          <w:shd w:val="clear" w:color="auto" w:fill="FEFEFE"/>
          <w:lang w:val="sr-Latn-ME"/>
          <w14:textOutline w14:w="0" w14:cap="rnd" w14:cmpd="sng" w14:algn="ctr">
            <w14:noFill/>
            <w14:prstDash w14:val="solid"/>
            <w14:bevel/>
          </w14:textOutline>
        </w:rPr>
      </w:pPr>
      <w:r w:rsidRPr="00810A2C">
        <w:rPr>
          <w:rFonts w:ascii="Cambria" w:eastAsia="Calibri" w:hAnsi="Cambria" w:cs="Arial"/>
          <w:bCs/>
          <w:color w:val="000000" w:themeColor="text1"/>
          <w:sz w:val="30"/>
          <w:szCs w:val="30"/>
          <w:bdr w:val="none" w:sz="0" w:space="0" w:color="auto"/>
          <w:shd w:val="clear" w:color="auto" w:fill="FEFEFE"/>
          <w:lang w:val="sr-Latn-ME"/>
          <w14:textOutline w14:w="0" w14:cap="rnd" w14:cmpd="sng" w14:algn="ctr">
            <w14:noFill/>
            <w14:prstDash w14:val="solid"/>
            <w14:bevel/>
          </w14:textOutline>
        </w:rPr>
        <w:t>Ovo je borba za istinski građansku i evropsku Crnu Goru.</w:t>
      </w:r>
    </w:p>
    <w:p w:rsidR="00810A2C" w:rsidRDefault="00810A2C" w:rsidP="00810A2C">
      <w:pPr>
        <w:pStyle w:val="Body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br/>
      </w:r>
    </w:p>
    <w:p w:rsidR="005252AF" w:rsidRPr="00B02D00" w:rsidRDefault="00163790" w:rsidP="00810A2C">
      <w:pPr>
        <w:shd w:val="clear" w:color="auto" w:fill="FFFFFF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163790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S </w:t>
      </w:r>
      <w:r w:rsidR="00BB2211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poštovanjem</w:t>
      </w:r>
      <w:r w:rsidR="00810A2C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,</w:t>
      </w:r>
    </w:p>
    <w:p w:rsidR="00F536EC" w:rsidRPr="00771486" w:rsidRDefault="00046C86" w:rsidP="00163790">
      <w:pPr>
        <w:spacing w:before="0" w:after="0" w:line="240" w:lineRule="auto"/>
        <w:ind w:left="5672"/>
        <w:jc w:val="right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  <w:r w:rsidRPr="00771486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                                                                                                           </w:t>
      </w:r>
      <w:r w:rsidRPr="00771486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PREDSJEDNIK</w:t>
      </w:r>
      <w:r w:rsidR="00330512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 xml:space="preserve"> VLADE</w:t>
      </w:r>
      <w:bookmarkStart w:id="0" w:name="_GoBack"/>
      <w:bookmarkEnd w:id="0"/>
    </w:p>
    <w:p w:rsidR="00F536EC" w:rsidRPr="00771486" w:rsidRDefault="00046C86" w:rsidP="00163790">
      <w:pPr>
        <w:spacing w:before="0" w:after="0" w:line="240" w:lineRule="auto"/>
        <w:jc w:val="right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  <w:r w:rsidRPr="00771486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ab/>
      </w:r>
      <w:r w:rsidRPr="00771486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ab/>
        <w:t xml:space="preserve">                                                               </w:t>
      </w:r>
      <w:r w:rsidR="006673E9" w:rsidRPr="00771486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m</w:t>
      </w:r>
      <w:r w:rsidR="009A2F73" w:rsidRPr="00771486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r Milojko Spajić</w:t>
      </w:r>
    </w:p>
    <w:p w:rsidR="004110FE" w:rsidRPr="00771486" w:rsidRDefault="004110FE" w:rsidP="004110FE">
      <w:pPr>
        <w:spacing w:before="0" w:after="0" w:line="240" w:lineRule="auto"/>
        <w:jc w:val="left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F536EC" w:rsidRPr="00771486" w:rsidRDefault="00F536EC" w:rsidP="009A2F73">
      <w:pPr>
        <w:tabs>
          <w:tab w:val="left" w:pos="7890"/>
        </w:tabs>
        <w:spacing w:before="0" w:after="0" w:line="240" w:lineRule="auto"/>
        <w:jc w:val="left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sectPr w:rsidR="00F536EC" w:rsidRPr="00771486">
      <w:headerReference w:type="default" r:id="rId9"/>
      <w:headerReference w:type="first" r:id="rId10"/>
      <w:footerReference w:type="first" r:id="rId11"/>
      <w:pgSz w:w="11906" w:h="16838"/>
      <w:pgMar w:top="1440" w:right="1440" w:bottom="1440" w:left="1440" w:header="1275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5A33" w:rsidRDefault="00985A33">
      <w:pPr>
        <w:spacing w:line="240" w:lineRule="auto"/>
      </w:pPr>
      <w:r>
        <w:separator/>
      </w:r>
    </w:p>
  </w:endnote>
  <w:endnote w:type="continuationSeparator" w:id="0">
    <w:p w:rsidR="00985A33" w:rsidRDefault="00985A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0956023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10BD5" w:rsidRDefault="00910BD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10BD5" w:rsidRDefault="00910B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5A33" w:rsidRDefault="00985A33">
      <w:pPr>
        <w:spacing w:before="0" w:after="0"/>
      </w:pPr>
      <w:r>
        <w:separator/>
      </w:r>
    </w:p>
  </w:footnote>
  <w:footnote w:type="continuationSeparator" w:id="0">
    <w:p w:rsidR="00985A33" w:rsidRDefault="00985A33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36EC" w:rsidRDefault="00F536EC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36EC" w:rsidRDefault="00046C86">
    <w:pPr>
      <w:pStyle w:val="Title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>
              <wp:simplePos x="0" y="0"/>
              <wp:positionH relativeFrom="column">
                <wp:posOffset>3957320</wp:posOffset>
              </wp:positionH>
              <wp:positionV relativeFrom="paragraph">
                <wp:posOffset>14605</wp:posOffset>
              </wp:positionV>
              <wp:extent cx="2070735" cy="866775"/>
              <wp:effectExtent l="4445" t="0" r="1270" b="444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0735" cy="866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Adresa: Karađorđeva bb, 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20 242 530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20 242 329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color w:val="0070C0"/>
                              <w:sz w:val="20"/>
                            </w:rPr>
                            <w:t>kabinet@gov.me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11.6pt;margin-top:1.15pt;width:163.05pt;height:68.2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" stroked="f">
              <v:textbox style="mso-fit-shape-to-text:t">
                <w:txbxContent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Adresa: Karađorđeva bb, 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Podgorica, Crna Gora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20 242 530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20 242 329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color w:val="0070C0"/>
                        <w:sz w:val="20"/>
                      </w:rPr>
                      <w:t>kabinet@gov.me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3665" distR="113665" simplePos="0" relativeHeight="251660288" behindDoc="0" locked="0" layoutInCell="1" allowOverlap="1">
              <wp:simplePos x="0" y="0"/>
              <wp:positionH relativeFrom="column">
                <wp:posOffset>621665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line id="_x0000_s1026" o:spid="_x0000_s1026" o:spt="20" style="position:absolute;left:0pt;margin-left:48.95pt;margin-top:4.15pt;height:50pt;width:0pt;z-index:251660288;mso-width-relative:page;mso-height-relative:page;" filled="f" stroked="t" coordsize="21600,21600" o:gfxdata="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6m575tUAAAAHAQAADwAAAAAAAAABACAAAAAiAAAAZHJzL2Rv&#10;d25yZXYueG1sUEsBAhQAFAAAAAgAh07iQOn5ToLLAQAAnwMAAA4AAAAAAAAAAQAgAAAAJAEAAGRy&#10;cy9lMm9Eb2MueG1sUEsFBgAAAAAGAAYAWQEAAGEFAAAAAA==&#10;">
              <v:fill on="f" focussize="0,0"/>
              <v:stroke weight="1.5pt" color="#D5B03D [3204]" joinstyle="round"/>
              <v:imagedata o:title=""/>
              <o:lock v:ext="edit" aspectratio="f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Crna Gora</w:t>
    </w:r>
  </w:p>
  <w:p w:rsidR="00F536EC" w:rsidRDefault="00046C86">
    <w:pPr>
      <w:pStyle w:val="Title"/>
      <w:spacing w:after="0"/>
    </w:pPr>
    <w:r>
      <w:t xml:space="preserve">Vlada Crne Gore </w:t>
    </w:r>
  </w:p>
  <w:p w:rsidR="00F536EC" w:rsidRDefault="00046C86">
    <w:pPr>
      <w:pStyle w:val="Title"/>
      <w:spacing w:after="0"/>
    </w:pPr>
    <w:r>
      <w:t>Predsjednik Vlade</w:t>
    </w:r>
  </w:p>
  <w:p w:rsidR="00F536EC" w:rsidRDefault="00046C86">
    <w:pPr>
      <w:rPr>
        <w:lang w:val="en-US"/>
      </w:rPr>
    </w:pPr>
    <w:r>
      <w:rPr>
        <w:lang w:val="en-US"/>
      </w:rPr>
      <w:t xml:space="preserve">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4F0D00"/>
    <w:multiLevelType w:val="hybridMultilevel"/>
    <w:tmpl w:val="EC423D82"/>
    <w:lvl w:ilvl="0" w:tplc="EC24E514">
      <w:numFmt w:val="bullet"/>
      <w:lvlText w:val="-"/>
      <w:lvlJc w:val="left"/>
      <w:pPr>
        <w:ind w:left="720" w:hanging="360"/>
      </w:pPr>
      <w:rPr>
        <w:rFonts w:ascii="Cambria" w:eastAsia="Calibri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CA6172"/>
    <w:multiLevelType w:val="hybridMultilevel"/>
    <w:tmpl w:val="2BB04242"/>
    <w:lvl w:ilvl="0" w:tplc="5FB06A7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673"/>
    <w:rsid w:val="00020E38"/>
    <w:rsid w:val="00046C86"/>
    <w:rsid w:val="00047461"/>
    <w:rsid w:val="00051FC2"/>
    <w:rsid w:val="00057B44"/>
    <w:rsid w:val="000602D4"/>
    <w:rsid w:val="00060D02"/>
    <w:rsid w:val="0007533D"/>
    <w:rsid w:val="00091A0A"/>
    <w:rsid w:val="00094558"/>
    <w:rsid w:val="00094746"/>
    <w:rsid w:val="00095D7A"/>
    <w:rsid w:val="000A3E3F"/>
    <w:rsid w:val="000B3C47"/>
    <w:rsid w:val="000D0880"/>
    <w:rsid w:val="000D1843"/>
    <w:rsid w:val="000D3100"/>
    <w:rsid w:val="000D7C1D"/>
    <w:rsid w:val="000F2AA0"/>
    <w:rsid w:val="000F2B95"/>
    <w:rsid w:val="000F2BFC"/>
    <w:rsid w:val="00101C1A"/>
    <w:rsid w:val="001038A7"/>
    <w:rsid w:val="00103D63"/>
    <w:rsid w:val="001053EE"/>
    <w:rsid w:val="00107821"/>
    <w:rsid w:val="00112216"/>
    <w:rsid w:val="001136AE"/>
    <w:rsid w:val="00114E87"/>
    <w:rsid w:val="001163BC"/>
    <w:rsid w:val="00117911"/>
    <w:rsid w:val="0012267C"/>
    <w:rsid w:val="00133311"/>
    <w:rsid w:val="00133C71"/>
    <w:rsid w:val="00147453"/>
    <w:rsid w:val="00150274"/>
    <w:rsid w:val="00154D42"/>
    <w:rsid w:val="001569F0"/>
    <w:rsid w:val="00157842"/>
    <w:rsid w:val="00163176"/>
    <w:rsid w:val="00163790"/>
    <w:rsid w:val="001665EF"/>
    <w:rsid w:val="001822FC"/>
    <w:rsid w:val="001847FD"/>
    <w:rsid w:val="00187C4F"/>
    <w:rsid w:val="00196664"/>
    <w:rsid w:val="001A72F7"/>
    <w:rsid w:val="001A79B6"/>
    <w:rsid w:val="001A7E96"/>
    <w:rsid w:val="001B3570"/>
    <w:rsid w:val="001B6104"/>
    <w:rsid w:val="001B6CF2"/>
    <w:rsid w:val="001C2DA5"/>
    <w:rsid w:val="001C4C88"/>
    <w:rsid w:val="001D3909"/>
    <w:rsid w:val="001D4117"/>
    <w:rsid w:val="001D64BF"/>
    <w:rsid w:val="001F6FBD"/>
    <w:rsid w:val="001F75D5"/>
    <w:rsid w:val="00202237"/>
    <w:rsid w:val="00203852"/>
    <w:rsid w:val="00205759"/>
    <w:rsid w:val="002148DC"/>
    <w:rsid w:val="002232E6"/>
    <w:rsid w:val="002249FB"/>
    <w:rsid w:val="002259BA"/>
    <w:rsid w:val="00233D09"/>
    <w:rsid w:val="00237A68"/>
    <w:rsid w:val="002511E4"/>
    <w:rsid w:val="00252A36"/>
    <w:rsid w:val="002551CB"/>
    <w:rsid w:val="00257977"/>
    <w:rsid w:val="002662A8"/>
    <w:rsid w:val="002779F6"/>
    <w:rsid w:val="002928CE"/>
    <w:rsid w:val="00292D5E"/>
    <w:rsid w:val="002A6076"/>
    <w:rsid w:val="002A69DB"/>
    <w:rsid w:val="002A7CB3"/>
    <w:rsid w:val="002B1369"/>
    <w:rsid w:val="002C3A6E"/>
    <w:rsid w:val="002D265D"/>
    <w:rsid w:val="002D374C"/>
    <w:rsid w:val="002D3B3C"/>
    <w:rsid w:val="002D58C8"/>
    <w:rsid w:val="002F14D6"/>
    <w:rsid w:val="002F39E9"/>
    <w:rsid w:val="002F461C"/>
    <w:rsid w:val="003027B7"/>
    <w:rsid w:val="003031BE"/>
    <w:rsid w:val="00310FDF"/>
    <w:rsid w:val="003142EA"/>
    <w:rsid w:val="0031579F"/>
    <w:rsid w:val="003168DA"/>
    <w:rsid w:val="00330512"/>
    <w:rsid w:val="003417B8"/>
    <w:rsid w:val="00350578"/>
    <w:rsid w:val="00354D08"/>
    <w:rsid w:val="00357FF2"/>
    <w:rsid w:val="00375D08"/>
    <w:rsid w:val="003816E5"/>
    <w:rsid w:val="003846D9"/>
    <w:rsid w:val="003A6DB5"/>
    <w:rsid w:val="003A7926"/>
    <w:rsid w:val="003B1FC3"/>
    <w:rsid w:val="003B45D4"/>
    <w:rsid w:val="003C06F2"/>
    <w:rsid w:val="003C17AA"/>
    <w:rsid w:val="003C29ED"/>
    <w:rsid w:val="003C4719"/>
    <w:rsid w:val="003D409B"/>
    <w:rsid w:val="003D7C6C"/>
    <w:rsid w:val="003E157A"/>
    <w:rsid w:val="003E211A"/>
    <w:rsid w:val="003E5335"/>
    <w:rsid w:val="003E5E34"/>
    <w:rsid w:val="003F1754"/>
    <w:rsid w:val="003F416A"/>
    <w:rsid w:val="004044E0"/>
    <w:rsid w:val="00405BF5"/>
    <w:rsid w:val="004110FE"/>
    <w:rsid w:val="004112D5"/>
    <w:rsid w:val="00424835"/>
    <w:rsid w:val="00424E26"/>
    <w:rsid w:val="00432996"/>
    <w:rsid w:val="004378E1"/>
    <w:rsid w:val="00442266"/>
    <w:rsid w:val="00451F6C"/>
    <w:rsid w:val="00451FF9"/>
    <w:rsid w:val="004679C3"/>
    <w:rsid w:val="00480325"/>
    <w:rsid w:val="00485BE3"/>
    <w:rsid w:val="004927D8"/>
    <w:rsid w:val="004B674A"/>
    <w:rsid w:val="004B6DC0"/>
    <w:rsid w:val="004C1188"/>
    <w:rsid w:val="004C36BF"/>
    <w:rsid w:val="004C5416"/>
    <w:rsid w:val="004D65D4"/>
    <w:rsid w:val="004D772B"/>
    <w:rsid w:val="004E2500"/>
    <w:rsid w:val="004E3DA7"/>
    <w:rsid w:val="004F24B0"/>
    <w:rsid w:val="00501124"/>
    <w:rsid w:val="005107D7"/>
    <w:rsid w:val="00520380"/>
    <w:rsid w:val="0052094C"/>
    <w:rsid w:val="00523147"/>
    <w:rsid w:val="005252AF"/>
    <w:rsid w:val="00531713"/>
    <w:rsid w:val="00531FDF"/>
    <w:rsid w:val="005341ED"/>
    <w:rsid w:val="005413A4"/>
    <w:rsid w:val="00546F02"/>
    <w:rsid w:val="00547368"/>
    <w:rsid w:val="00556F13"/>
    <w:rsid w:val="00563762"/>
    <w:rsid w:val="005644CC"/>
    <w:rsid w:val="005723C7"/>
    <w:rsid w:val="005755C1"/>
    <w:rsid w:val="005878EC"/>
    <w:rsid w:val="00594579"/>
    <w:rsid w:val="005955EE"/>
    <w:rsid w:val="005A1F18"/>
    <w:rsid w:val="005A4E7E"/>
    <w:rsid w:val="005B44BF"/>
    <w:rsid w:val="005C363D"/>
    <w:rsid w:val="005C6F24"/>
    <w:rsid w:val="005C798F"/>
    <w:rsid w:val="005D2F9C"/>
    <w:rsid w:val="005D4495"/>
    <w:rsid w:val="005E66A4"/>
    <w:rsid w:val="005F07F2"/>
    <w:rsid w:val="005F56D9"/>
    <w:rsid w:val="006018BD"/>
    <w:rsid w:val="00612213"/>
    <w:rsid w:val="00615D0A"/>
    <w:rsid w:val="006278D8"/>
    <w:rsid w:val="00630A76"/>
    <w:rsid w:val="00637E91"/>
    <w:rsid w:val="006407E6"/>
    <w:rsid w:val="00640AAB"/>
    <w:rsid w:val="0065480C"/>
    <w:rsid w:val="00660C3E"/>
    <w:rsid w:val="006673E9"/>
    <w:rsid w:val="00672614"/>
    <w:rsid w:val="006739CA"/>
    <w:rsid w:val="006756E9"/>
    <w:rsid w:val="00690F68"/>
    <w:rsid w:val="006A22B2"/>
    <w:rsid w:val="006A24FA"/>
    <w:rsid w:val="006A2C40"/>
    <w:rsid w:val="006B0CEE"/>
    <w:rsid w:val="006C3633"/>
    <w:rsid w:val="006C6F1A"/>
    <w:rsid w:val="006D711E"/>
    <w:rsid w:val="006E262C"/>
    <w:rsid w:val="006E4299"/>
    <w:rsid w:val="006E7D71"/>
    <w:rsid w:val="006F6F1F"/>
    <w:rsid w:val="00700D6B"/>
    <w:rsid w:val="00717819"/>
    <w:rsid w:val="00722040"/>
    <w:rsid w:val="0073561A"/>
    <w:rsid w:val="007461A7"/>
    <w:rsid w:val="00760EB4"/>
    <w:rsid w:val="0077100B"/>
    <w:rsid w:val="00771486"/>
    <w:rsid w:val="00773B7D"/>
    <w:rsid w:val="007741A7"/>
    <w:rsid w:val="00785C4B"/>
    <w:rsid w:val="00786F2E"/>
    <w:rsid w:val="007904A7"/>
    <w:rsid w:val="007936AE"/>
    <w:rsid w:val="00794586"/>
    <w:rsid w:val="007978B6"/>
    <w:rsid w:val="007A0E59"/>
    <w:rsid w:val="007A17E6"/>
    <w:rsid w:val="007A1E15"/>
    <w:rsid w:val="007A7DE4"/>
    <w:rsid w:val="007B2B13"/>
    <w:rsid w:val="007B42F4"/>
    <w:rsid w:val="007B69B2"/>
    <w:rsid w:val="007C3C9B"/>
    <w:rsid w:val="007D13C4"/>
    <w:rsid w:val="007E1DE1"/>
    <w:rsid w:val="007E50D3"/>
    <w:rsid w:val="007E526F"/>
    <w:rsid w:val="007F4FBF"/>
    <w:rsid w:val="008040DC"/>
    <w:rsid w:val="0080599C"/>
    <w:rsid w:val="00810444"/>
    <w:rsid w:val="00810A2C"/>
    <w:rsid w:val="0081425B"/>
    <w:rsid w:val="00825944"/>
    <w:rsid w:val="00840DD7"/>
    <w:rsid w:val="00846E5E"/>
    <w:rsid w:val="00851A09"/>
    <w:rsid w:val="0086104C"/>
    <w:rsid w:val="0087410C"/>
    <w:rsid w:val="0088156B"/>
    <w:rsid w:val="00885190"/>
    <w:rsid w:val="0089050F"/>
    <w:rsid w:val="0089145B"/>
    <w:rsid w:val="0089417A"/>
    <w:rsid w:val="008A4A6D"/>
    <w:rsid w:val="008C3A52"/>
    <w:rsid w:val="008C7F82"/>
    <w:rsid w:val="008D2635"/>
    <w:rsid w:val="008D62B3"/>
    <w:rsid w:val="008E162F"/>
    <w:rsid w:val="008E1C01"/>
    <w:rsid w:val="008E66CA"/>
    <w:rsid w:val="008F4A87"/>
    <w:rsid w:val="00902E6C"/>
    <w:rsid w:val="00907170"/>
    <w:rsid w:val="00910BD5"/>
    <w:rsid w:val="009130A0"/>
    <w:rsid w:val="0091443E"/>
    <w:rsid w:val="0091542B"/>
    <w:rsid w:val="00922A8D"/>
    <w:rsid w:val="00927968"/>
    <w:rsid w:val="00930020"/>
    <w:rsid w:val="009410BE"/>
    <w:rsid w:val="00943F04"/>
    <w:rsid w:val="0094566F"/>
    <w:rsid w:val="00946A67"/>
    <w:rsid w:val="00946D0F"/>
    <w:rsid w:val="009529EA"/>
    <w:rsid w:val="009567CD"/>
    <w:rsid w:val="0096107C"/>
    <w:rsid w:val="009660EB"/>
    <w:rsid w:val="00985A33"/>
    <w:rsid w:val="00991AE4"/>
    <w:rsid w:val="00994041"/>
    <w:rsid w:val="00997C04"/>
    <w:rsid w:val="009A2F73"/>
    <w:rsid w:val="009A748D"/>
    <w:rsid w:val="009A7A36"/>
    <w:rsid w:val="009B2229"/>
    <w:rsid w:val="009B54B8"/>
    <w:rsid w:val="009B687F"/>
    <w:rsid w:val="009C7B63"/>
    <w:rsid w:val="009D4228"/>
    <w:rsid w:val="009D4B09"/>
    <w:rsid w:val="009E49D4"/>
    <w:rsid w:val="009E797A"/>
    <w:rsid w:val="009F6182"/>
    <w:rsid w:val="009F6459"/>
    <w:rsid w:val="00A00A12"/>
    <w:rsid w:val="00A04586"/>
    <w:rsid w:val="00A07209"/>
    <w:rsid w:val="00A148F3"/>
    <w:rsid w:val="00A229CD"/>
    <w:rsid w:val="00A30616"/>
    <w:rsid w:val="00A341F7"/>
    <w:rsid w:val="00A362F9"/>
    <w:rsid w:val="00A47C5F"/>
    <w:rsid w:val="00A50B34"/>
    <w:rsid w:val="00A53465"/>
    <w:rsid w:val="00A55DC5"/>
    <w:rsid w:val="00A6505B"/>
    <w:rsid w:val="00A66276"/>
    <w:rsid w:val="00A77847"/>
    <w:rsid w:val="00A84545"/>
    <w:rsid w:val="00AA625C"/>
    <w:rsid w:val="00AB4EDC"/>
    <w:rsid w:val="00AB6C91"/>
    <w:rsid w:val="00AC03FC"/>
    <w:rsid w:val="00AC571A"/>
    <w:rsid w:val="00AC7E6C"/>
    <w:rsid w:val="00AE7D00"/>
    <w:rsid w:val="00AF27FF"/>
    <w:rsid w:val="00AF4C2D"/>
    <w:rsid w:val="00AF5D0A"/>
    <w:rsid w:val="00AF72B6"/>
    <w:rsid w:val="00B003EE"/>
    <w:rsid w:val="00B02D00"/>
    <w:rsid w:val="00B043B8"/>
    <w:rsid w:val="00B05D71"/>
    <w:rsid w:val="00B13AFC"/>
    <w:rsid w:val="00B13C62"/>
    <w:rsid w:val="00B15B49"/>
    <w:rsid w:val="00B167AC"/>
    <w:rsid w:val="00B26858"/>
    <w:rsid w:val="00B40A06"/>
    <w:rsid w:val="00B418E0"/>
    <w:rsid w:val="00B473C2"/>
    <w:rsid w:val="00B47D2C"/>
    <w:rsid w:val="00B65A84"/>
    <w:rsid w:val="00B83F7A"/>
    <w:rsid w:val="00B84F08"/>
    <w:rsid w:val="00B869CC"/>
    <w:rsid w:val="00BA50BD"/>
    <w:rsid w:val="00BB2154"/>
    <w:rsid w:val="00BB2211"/>
    <w:rsid w:val="00BC1209"/>
    <w:rsid w:val="00BC1738"/>
    <w:rsid w:val="00BC44B9"/>
    <w:rsid w:val="00BC6666"/>
    <w:rsid w:val="00BD79AA"/>
    <w:rsid w:val="00BE3206"/>
    <w:rsid w:val="00BE4A40"/>
    <w:rsid w:val="00BF464E"/>
    <w:rsid w:val="00BF56F8"/>
    <w:rsid w:val="00BF5D02"/>
    <w:rsid w:val="00C059F7"/>
    <w:rsid w:val="00C123D2"/>
    <w:rsid w:val="00C13724"/>
    <w:rsid w:val="00C176EB"/>
    <w:rsid w:val="00C20E0A"/>
    <w:rsid w:val="00C2556E"/>
    <w:rsid w:val="00C2622E"/>
    <w:rsid w:val="00C331D4"/>
    <w:rsid w:val="00C371D4"/>
    <w:rsid w:val="00C37FCA"/>
    <w:rsid w:val="00C4431F"/>
    <w:rsid w:val="00C47BBD"/>
    <w:rsid w:val="00C517CD"/>
    <w:rsid w:val="00C7032D"/>
    <w:rsid w:val="00C76570"/>
    <w:rsid w:val="00C779EA"/>
    <w:rsid w:val="00C81EE9"/>
    <w:rsid w:val="00C839DC"/>
    <w:rsid w:val="00C84028"/>
    <w:rsid w:val="00C8614F"/>
    <w:rsid w:val="00C90670"/>
    <w:rsid w:val="00C932ED"/>
    <w:rsid w:val="00C95C6D"/>
    <w:rsid w:val="00C9767B"/>
    <w:rsid w:val="00CA225C"/>
    <w:rsid w:val="00CA4058"/>
    <w:rsid w:val="00CA76FC"/>
    <w:rsid w:val="00CB2ACA"/>
    <w:rsid w:val="00CC2580"/>
    <w:rsid w:val="00CC4023"/>
    <w:rsid w:val="00CC5EF2"/>
    <w:rsid w:val="00CD0D7C"/>
    <w:rsid w:val="00CD159D"/>
    <w:rsid w:val="00CD31CA"/>
    <w:rsid w:val="00CD6691"/>
    <w:rsid w:val="00CD6959"/>
    <w:rsid w:val="00CD7840"/>
    <w:rsid w:val="00CF540B"/>
    <w:rsid w:val="00CF7F4E"/>
    <w:rsid w:val="00D117C9"/>
    <w:rsid w:val="00D11A64"/>
    <w:rsid w:val="00D23B4D"/>
    <w:rsid w:val="00D2455F"/>
    <w:rsid w:val="00D440BC"/>
    <w:rsid w:val="00D46178"/>
    <w:rsid w:val="00D4764A"/>
    <w:rsid w:val="00D53264"/>
    <w:rsid w:val="00D732B3"/>
    <w:rsid w:val="00D9467D"/>
    <w:rsid w:val="00DA4C1C"/>
    <w:rsid w:val="00DC2EF0"/>
    <w:rsid w:val="00DC5DF1"/>
    <w:rsid w:val="00DD005B"/>
    <w:rsid w:val="00DD013E"/>
    <w:rsid w:val="00DD390A"/>
    <w:rsid w:val="00DE082E"/>
    <w:rsid w:val="00DE545B"/>
    <w:rsid w:val="00DE7176"/>
    <w:rsid w:val="00DF60F7"/>
    <w:rsid w:val="00E12359"/>
    <w:rsid w:val="00E1735E"/>
    <w:rsid w:val="00E17842"/>
    <w:rsid w:val="00E21B53"/>
    <w:rsid w:val="00E31C46"/>
    <w:rsid w:val="00E462E1"/>
    <w:rsid w:val="00E508B3"/>
    <w:rsid w:val="00E57BE9"/>
    <w:rsid w:val="00E675A5"/>
    <w:rsid w:val="00E73A9B"/>
    <w:rsid w:val="00E74F68"/>
    <w:rsid w:val="00E75466"/>
    <w:rsid w:val="00E82290"/>
    <w:rsid w:val="00E950E8"/>
    <w:rsid w:val="00EA0C3A"/>
    <w:rsid w:val="00EB4B28"/>
    <w:rsid w:val="00EB53BD"/>
    <w:rsid w:val="00EB5595"/>
    <w:rsid w:val="00EC07DB"/>
    <w:rsid w:val="00EE2780"/>
    <w:rsid w:val="00EF7A55"/>
    <w:rsid w:val="00F000CF"/>
    <w:rsid w:val="00F0074B"/>
    <w:rsid w:val="00F030EC"/>
    <w:rsid w:val="00F04724"/>
    <w:rsid w:val="00F127D8"/>
    <w:rsid w:val="00F137A6"/>
    <w:rsid w:val="00F143C0"/>
    <w:rsid w:val="00F14B0C"/>
    <w:rsid w:val="00F154F5"/>
    <w:rsid w:val="00F16D1B"/>
    <w:rsid w:val="00F21A4A"/>
    <w:rsid w:val="00F2552C"/>
    <w:rsid w:val="00F323F6"/>
    <w:rsid w:val="00F32AE7"/>
    <w:rsid w:val="00F375B5"/>
    <w:rsid w:val="00F51D8B"/>
    <w:rsid w:val="00F536EC"/>
    <w:rsid w:val="00F55038"/>
    <w:rsid w:val="00F57AF3"/>
    <w:rsid w:val="00F63FBA"/>
    <w:rsid w:val="00F74E63"/>
    <w:rsid w:val="00F80023"/>
    <w:rsid w:val="00F825AC"/>
    <w:rsid w:val="00FA3CC6"/>
    <w:rsid w:val="00FD6D51"/>
    <w:rsid w:val="00FD7192"/>
    <w:rsid w:val="00FE021B"/>
    <w:rsid w:val="00FE4CFA"/>
    <w:rsid w:val="00FF27A6"/>
    <w:rsid w:val="00FF368D"/>
    <w:rsid w:val="00FF3B98"/>
    <w:rsid w:val="5F341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894143"/>
  <w15:docId w15:val="{7D24A59E-82DF-4EDA-8691-2CE06BA5A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before="120" w:after="120" w:line="264" w:lineRule="auto"/>
      <w:jc w:val="both"/>
    </w:pPr>
    <w:rPr>
      <w:sz w:val="24"/>
      <w:szCs w:val="22"/>
      <w:lang w:val="sr-Latn-C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NormalWeb">
    <w:name w:val="Normal (Web)"/>
    <w:basedOn w:val="Normal"/>
    <w:unhideWhenUsed/>
    <w:rPr>
      <w:rFonts w:ascii="Times New Roman" w:hAnsi="Times New Roman" w:cs="Times New Roman"/>
      <w:szCs w:val="24"/>
    </w:rPr>
  </w:style>
  <w:style w:type="paragraph" w:styleId="PlainText">
    <w:name w:val="Plain Text"/>
    <w:basedOn w:val="Normal"/>
    <w:link w:val="PlainTextChar1"/>
    <w:unhideWhenUsed/>
    <w:pPr>
      <w:spacing w:before="0" w:after="0" w:line="240" w:lineRule="auto"/>
      <w:jc w:val="left"/>
    </w:pPr>
    <w:rPr>
      <w:rFonts w:ascii="Consolas" w:eastAsia="Calibri" w:hAnsi="Consolas" w:cs="Times New Roman"/>
      <w:sz w:val="22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pPr>
      <w:ind w:left="708"/>
    </w:pPr>
  </w:style>
  <w:style w:type="character" w:customStyle="1" w:styleId="NormalTabChar">
    <w:name w:val="Normal Tab Char"/>
    <w:basedOn w:val="DefaultParagraphFont"/>
    <w:link w:val="NormalTab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PlainTextChar">
    <w:name w:val="Plain Text Char"/>
    <w:basedOn w:val="DefaultParagraphFont"/>
    <w:uiPriority w:val="99"/>
    <w:semiHidden/>
    <w:rPr>
      <w:rFonts w:ascii="Consolas" w:hAnsi="Consolas" w:cs="Consolas"/>
      <w:sz w:val="21"/>
      <w:szCs w:val="21"/>
    </w:rPr>
  </w:style>
  <w:style w:type="character" w:customStyle="1" w:styleId="PlainTextChar1">
    <w:name w:val="Plain Text Char1"/>
    <w:link w:val="PlainText"/>
    <w:locked/>
    <w:rPr>
      <w:rFonts w:ascii="Consolas" w:eastAsia="Calibri" w:hAnsi="Consolas" w:cs="Times New Roman"/>
      <w:lang w:val="en-US"/>
    </w:rPr>
  </w:style>
  <w:style w:type="paragraph" w:customStyle="1" w:styleId="Tijelo">
    <w:name w:val="Tijelo"/>
    <w:rsid w:val="004110FE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Calibri" w:hAnsi="Calibri" w:cs="Calibri"/>
      <w:color w:val="000000"/>
      <w:kern w:val="2"/>
      <w:sz w:val="22"/>
      <w:szCs w:val="22"/>
      <w:u w:color="000000"/>
      <w:bdr w:val="nil"/>
      <w:lang w:val="en-US" w:eastAsia="en-US"/>
    </w:rPr>
  </w:style>
  <w:style w:type="character" w:styleId="Strong">
    <w:name w:val="Strong"/>
    <w:basedOn w:val="DefaultParagraphFont"/>
    <w:uiPriority w:val="22"/>
    <w:qFormat/>
    <w:rsid w:val="00B02D00"/>
    <w:rPr>
      <w:b/>
      <w:bCs/>
    </w:rPr>
  </w:style>
  <w:style w:type="paragraph" w:customStyle="1" w:styleId="Body">
    <w:name w:val="Body"/>
    <w:rsid w:val="00810A2C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Arial Unicode MS" w:hAnsi="Calibri" w:cs="Arial Unicode MS"/>
      <w:color w:val="000000"/>
      <w:sz w:val="22"/>
      <w:szCs w:val="22"/>
      <w:u w:color="000000"/>
      <w:bdr w:val="nil"/>
      <w:lang w:val="en-US" w:eastAsia="en-US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44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Marija Mihaljevic</cp:lastModifiedBy>
  <cp:revision>12</cp:revision>
  <cp:lastPrinted>2025-10-29T10:13:00Z</cp:lastPrinted>
  <dcterms:created xsi:type="dcterms:W3CDTF">2024-07-19T07:07:00Z</dcterms:created>
  <dcterms:modified xsi:type="dcterms:W3CDTF">2025-10-30T06:19:00Z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1033-11.2.0.11156</vt:lpwstr>
  </property>
  <property fmtid="{D5CDD505-2E9C-101B-9397-08002B2CF9AE}" pid="3" name="ICV">
    <vt:lpwstr>34545FAD3CB54DB2B2F54EEAA2DF0CAF</vt:lpwstr>
  </property>
</Properties>
</file>