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021F" w14:textId="7CA3098A" w:rsidR="00E056EF" w:rsidRDefault="00E056EF" w:rsidP="00E056EF">
      <w:pPr>
        <w:spacing w:before="120" w:line="276" w:lineRule="auto"/>
        <w:jc w:val="right"/>
        <w:rPr>
          <w:rFonts w:ascii="Times New Roman" w:hAnsi="Times New Roman"/>
          <w:b/>
          <w:szCs w:val="24"/>
          <w:lang w:val="en-GB"/>
        </w:rPr>
      </w:pPr>
      <w:proofErr w:type="spellStart"/>
      <w:r>
        <w:rPr>
          <w:rFonts w:ascii="Times New Roman" w:hAnsi="Times New Roman"/>
          <w:b/>
          <w:szCs w:val="24"/>
          <w:lang w:val="en-GB"/>
        </w:rPr>
        <w:t>Obrazac</w:t>
      </w:r>
      <w:proofErr w:type="spellEnd"/>
      <w:r>
        <w:rPr>
          <w:rFonts w:ascii="Times New Roman" w:hAnsi="Times New Roman"/>
          <w:b/>
          <w:szCs w:val="24"/>
          <w:lang w:val="en-GB"/>
        </w:rPr>
        <w:t xml:space="preserve"> 3</w:t>
      </w:r>
    </w:p>
    <w:p w14:paraId="1D61800A" w14:textId="7058E23C" w:rsidR="0011100C" w:rsidRPr="00003D59" w:rsidRDefault="00A9593A" w:rsidP="005B296B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 w:rsidRPr="00003D59">
        <w:rPr>
          <w:rFonts w:ascii="Times New Roman" w:hAnsi="Times New Roman"/>
          <w:b/>
          <w:szCs w:val="24"/>
          <w:lang w:val="en-GB"/>
        </w:rPr>
        <w:t>DP-DAP-00-03-</w:t>
      </w:r>
      <w:r w:rsidR="00006512">
        <w:rPr>
          <w:rFonts w:ascii="Times New Roman" w:hAnsi="Times New Roman"/>
          <w:b/>
          <w:szCs w:val="24"/>
          <w:lang w:val="en-GB"/>
        </w:rPr>
        <w:t>3</w:t>
      </w:r>
      <w:r w:rsidR="0011100C" w:rsidRPr="00003D59">
        <w:rPr>
          <w:rFonts w:ascii="Times New Roman" w:hAnsi="Times New Roman"/>
          <w:b/>
          <w:szCs w:val="24"/>
          <w:lang w:val="en-GB"/>
        </w:rPr>
        <w:t xml:space="preserve"> </w:t>
      </w:r>
      <w:r w:rsidR="0044711F">
        <w:rPr>
          <w:rFonts w:ascii="Times New Roman" w:hAnsi="Times New Roman"/>
          <w:b/>
          <w:szCs w:val="24"/>
        </w:rPr>
        <w:t>–</w:t>
      </w:r>
      <w:r w:rsidR="0011100C" w:rsidRPr="00003D59">
        <w:rPr>
          <w:rFonts w:ascii="Times New Roman" w:hAnsi="Times New Roman"/>
          <w:b/>
          <w:szCs w:val="24"/>
        </w:rPr>
        <w:t xml:space="preserve"> </w:t>
      </w:r>
      <w:r w:rsidR="0044711F">
        <w:rPr>
          <w:rFonts w:ascii="Times New Roman" w:hAnsi="Times New Roman"/>
          <w:b/>
          <w:szCs w:val="24"/>
          <w:lang w:val="en-GB"/>
        </w:rPr>
        <w:t>ZAHTJEV ZA ISPLATU</w:t>
      </w:r>
    </w:p>
    <w:p w14:paraId="4079D3ED" w14:textId="5B19DB46" w:rsidR="0011100C" w:rsidRPr="00003D59" w:rsidRDefault="0044711F" w:rsidP="005B29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spacing w:before="120" w:line="276" w:lineRule="auto"/>
        <w:ind w:left="1440" w:right="783" w:hanging="54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MJERA</w:t>
      </w:r>
      <w:r w:rsidR="00980CD0" w:rsidRPr="00003D5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62527">
        <w:rPr>
          <w:rFonts w:ascii="Times New Roman" w:hAnsi="Times New Roman"/>
          <w:sz w:val="24"/>
          <w:szCs w:val="24"/>
          <w:lang w:val="en-GB"/>
        </w:rPr>
        <w:t>3</w:t>
      </w:r>
      <w:r w:rsidR="008347D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62527">
        <w:rPr>
          <w:rFonts w:ascii="Times New Roman" w:hAnsi="Times New Roman"/>
          <w:sz w:val="24"/>
          <w:szCs w:val="24"/>
          <w:lang w:val="en-GB"/>
        </w:rPr>
        <w:t>INVESTICIJE U FIZIČKI KAPITAL VEZANO ZA PRERADU I MARKETING POLJOPRIVREDNIH I RIBLJIH PROIZVODA</w:t>
      </w:r>
    </w:p>
    <w:p w14:paraId="1CC41234" w14:textId="77777777" w:rsidR="0011318F" w:rsidRDefault="0011318F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333F17E9" w14:textId="2662529B" w:rsidR="00006512" w:rsidRPr="002C72C8" w:rsidRDefault="00F83C04" w:rsidP="00006512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Tip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  <w:r w:rsidR="00006512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fazno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plaćanje</w:t>
      </w:r>
      <w:proofErr w:type="spellEnd"/>
      <w:r w:rsidR="00006512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Finalni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</w:p>
    <w:p w14:paraId="4120D3F5" w14:textId="0EC4141A" w:rsidR="0011100C" w:rsidRPr="00003D59" w:rsidRDefault="0044711F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747"/>
        <w:gridCol w:w="748"/>
        <w:gridCol w:w="747"/>
        <w:gridCol w:w="748"/>
        <w:gridCol w:w="747"/>
        <w:gridCol w:w="748"/>
        <w:gridCol w:w="747"/>
        <w:gridCol w:w="748"/>
      </w:tblGrid>
      <w:tr w:rsidR="0011100C" w:rsidRPr="00003D59" w14:paraId="29035F0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2370482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258DCEF3" w14:textId="7567996A" w:rsidR="0011100C" w:rsidRPr="00003D59" w:rsidRDefault="0044711F" w:rsidP="0011318F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8"/>
          </w:tcPr>
          <w:p w14:paraId="4C4909A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2B9B6DD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0161347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09274195" w14:textId="3F736B79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Ime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zastupnika</w:t>
            </w:r>
            <w:proofErr w:type="spellEnd"/>
          </w:p>
        </w:tc>
        <w:tc>
          <w:tcPr>
            <w:tcW w:w="5980" w:type="dxa"/>
            <w:gridSpan w:val="8"/>
          </w:tcPr>
          <w:p w14:paraId="420B9E0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200327C7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9A90F4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25BD0711" w14:textId="502B1B1A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8"/>
          </w:tcPr>
          <w:p w14:paraId="5FC4E7F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7F700D" w:rsidRPr="00003D59" w14:paraId="44106607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419B03F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4</w:t>
            </w:r>
          </w:p>
        </w:tc>
        <w:tc>
          <w:tcPr>
            <w:tcW w:w="3259" w:type="dxa"/>
            <w:vAlign w:val="center"/>
          </w:tcPr>
          <w:p w14:paraId="588B2824" w14:textId="2D058FD5" w:rsidR="007F700D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5980" w:type="dxa"/>
            <w:gridSpan w:val="8"/>
          </w:tcPr>
          <w:p w14:paraId="6D8FE350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2F70E4E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4426FF06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271252E9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fax, mail:</w:t>
            </w:r>
          </w:p>
        </w:tc>
        <w:tc>
          <w:tcPr>
            <w:tcW w:w="5980" w:type="dxa"/>
            <w:gridSpan w:val="8"/>
          </w:tcPr>
          <w:p w14:paraId="0503844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6A84CC6A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0AECB71B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36394886" w14:textId="4C8C13B7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Referentni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8"/>
          </w:tcPr>
          <w:p w14:paraId="4E9FFB9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2D2FA907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49A68D9A" w14:textId="0B316453" w:rsidR="0011100C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3259" w:type="dxa"/>
            <w:vAlign w:val="center"/>
          </w:tcPr>
          <w:p w14:paraId="15932FD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</w:tcPr>
          <w:p w14:paraId="4A9E1F1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2F1ACD9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324D910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64C10FA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5D828BA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7433730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74D0E80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0D63152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187430EF" w14:textId="22AAA4FB" w:rsidR="0011100C" w:rsidRPr="00003D59" w:rsidRDefault="0044711F" w:rsidP="005B296B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1100C" w:rsidRPr="00003D59" w14:paraId="0B114E87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3C860DED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7DD11369" w14:textId="7A170BFE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projekta (iz ugovora)</w:t>
            </w:r>
          </w:p>
        </w:tc>
        <w:tc>
          <w:tcPr>
            <w:tcW w:w="6030" w:type="dxa"/>
            <w:vAlign w:val="center"/>
          </w:tcPr>
          <w:p w14:paraId="58E2ACF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7062D5CA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31FE54A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05017830" w14:textId="047B1B50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isteka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</w:p>
        </w:tc>
        <w:tc>
          <w:tcPr>
            <w:tcW w:w="6030" w:type="dxa"/>
            <w:vAlign w:val="center"/>
          </w:tcPr>
          <w:p w14:paraId="246C78C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6127E590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1AB0A29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</w:p>
        </w:tc>
        <w:tc>
          <w:tcPr>
            <w:tcW w:w="3247" w:type="dxa"/>
            <w:vAlign w:val="center"/>
          </w:tcPr>
          <w:p w14:paraId="055B412C" w14:textId="79261A00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Ukupan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iznos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prihvatljivih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troškova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6030" w:type="dxa"/>
            <w:vAlign w:val="center"/>
          </w:tcPr>
          <w:p w14:paraId="18DFEA3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4AC0D518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9EB30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2D462A92" w14:textId="1ADA53D3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podrške (iz ugovora)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77DBEA8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006512" w:rsidRPr="00003D59" w14:paraId="4C6C89E8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CB5A20" w14:textId="65767635" w:rsidR="00006512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414D41CF" w14:textId="7CDB540D" w:rsidR="00006512" w:rsidRDefault="00006512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plaćenog avansa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4BE28747" w14:textId="77777777" w:rsidR="00006512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1D16956F" w14:textId="77777777" w:rsidTr="00006512">
        <w:trPr>
          <w:trHeight w:val="576"/>
        </w:trPr>
        <w:tc>
          <w:tcPr>
            <w:tcW w:w="461" w:type="dxa"/>
            <w:vAlign w:val="center"/>
          </w:tcPr>
          <w:p w14:paraId="62BBDF65" w14:textId="48029C6F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006512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4</w:t>
            </w:r>
          </w:p>
        </w:tc>
        <w:tc>
          <w:tcPr>
            <w:tcW w:w="3247" w:type="dxa"/>
            <w:vAlign w:val="center"/>
          </w:tcPr>
          <w:p w14:paraId="5C761230" w14:textId="00E27CA7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zahtjeva za plaćanje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en-GB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38A495E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006512" w:rsidRPr="00003D59" w14:paraId="3E509D3A" w14:textId="77777777" w:rsidTr="00006512">
        <w:trPr>
          <w:trHeight w:val="576"/>
        </w:trPr>
        <w:tc>
          <w:tcPr>
            <w:tcW w:w="461" w:type="dxa"/>
            <w:vAlign w:val="center"/>
          </w:tcPr>
          <w:p w14:paraId="6693596A" w14:textId="39319DA0" w:rsidR="00006512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15</w:t>
            </w:r>
          </w:p>
        </w:tc>
        <w:tc>
          <w:tcPr>
            <w:tcW w:w="3247" w:type="dxa"/>
            <w:vAlign w:val="center"/>
          </w:tcPr>
          <w:p w14:paraId="3DDA1BFD" w14:textId="78C7E82C" w:rsidR="00006512" w:rsidRDefault="00006512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Ukupan iznos zahtjevane podrške umanjen za </w:t>
            </w:r>
            <w:r w:rsidR="00E056EF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isplaćeni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avans</w:t>
            </w:r>
          </w:p>
        </w:tc>
        <w:tc>
          <w:tcPr>
            <w:tcW w:w="6030" w:type="dxa"/>
            <w:vAlign w:val="center"/>
          </w:tcPr>
          <w:p w14:paraId="737082A3" w14:textId="77777777" w:rsidR="00006512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066F7BC0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7DEB1F9B" w14:textId="2FB049FD" w:rsidR="0011100C" w:rsidRPr="00003D59" w:rsidRDefault="0044711F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t>Podaci o bankovnom računu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11100C" w:rsidRPr="00003D59" w14:paraId="12C526A9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4028799D" w14:textId="5BCEB0E4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E056EF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6</w:t>
            </w:r>
          </w:p>
        </w:tc>
        <w:tc>
          <w:tcPr>
            <w:tcW w:w="3240" w:type="dxa"/>
            <w:vAlign w:val="center"/>
          </w:tcPr>
          <w:p w14:paraId="6BCE630F" w14:textId="298A2E57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banke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67BB2D49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21A5350C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3068CC68" w14:textId="763E50EF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E056EF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3240" w:type="dxa"/>
            <w:vAlign w:val="center"/>
          </w:tcPr>
          <w:p w14:paraId="3F766F4C" w14:textId="2519DDC0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Bankovni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račun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3D98955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59F0C10F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  <w:sectPr w:rsidR="0011100C" w:rsidRPr="00003D59" w:rsidSect="00436F65"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 w:code="9"/>
          <w:pgMar w:top="1588" w:right="1440" w:bottom="1440" w:left="1440" w:header="425" w:footer="573" w:gutter="0"/>
          <w:cols w:space="708"/>
          <w:titlePg/>
          <w:docGrid w:linePitch="360"/>
        </w:sectPr>
      </w:pPr>
    </w:p>
    <w:tbl>
      <w:tblPr>
        <w:tblW w:w="1465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7"/>
        <w:gridCol w:w="880"/>
        <w:gridCol w:w="1417"/>
        <w:gridCol w:w="851"/>
        <w:gridCol w:w="992"/>
        <w:gridCol w:w="1559"/>
        <w:gridCol w:w="1134"/>
        <w:gridCol w:w="1389"/>
        <w:gridCol w:w="8"/>
        <w:gridCol w:w="1296"/>
        <w:gridCol w:w="1418"/>
        <w:gridCol w:w="1516"/>
        <w:gridCol w:w="14"/>
        <w:gridCol w:w="1701"/>
      </w:tblGrid>
      <w:tr w:rsidR="002434AF" w:rsidRPr="00003D59" w14:paraId="63D2C743" w14:textId="77777777" w:rsidTr="00436F65">
        <w:trPr>
          <w:cantSplit/>
          <w:trHeight w:val="113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4308" w14:textId="57EFB339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3093" w14:textId="0B7BD739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troška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2064" w14:textId="71FE4E3C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51A5D85" w14:textId="193C37CD" w:rsidR="002434AF" w:rsidRPr="00003D59" w:rsidRDefault="00436F65" w:rsidP="00436F65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F826BD8" w14:textId="12CAF190" w:rsidR="002434AF" w:rsidRPr="00003D59" w:rsidRDefault="00436F65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  <w:r w:rsidR="002434AF"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D9C" w14:textId="2362D914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ugovora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0FBC" w14:textId="368FE74B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C67" w14:textId="31B833A8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Porijeklo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robe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F299" w14:textId="13D60D89" w:rsidR="002434AF" w:rsidRPr="00003D59" w:rsidRDefault="00436F65" w:rsidP="005B296B">
            <w:pPr>
              <w:tabs>
                <w:tab w:val="left" w:pos="15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PDV-om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8FA1" w14:textId="0CE76810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E83C" w14:textId="51DE7278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1F309FC" w14:textId="0A917A24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 w:rsidR="002434AF"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izračunat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DP</w:t>
            </w:r>
            <w:r w:rsidR="002434AF" w:rsidRPr="00003D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34AF" w:rsidRPr="00003D59" w14:paraId="2A638C16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07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BE30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0E6E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6762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0C6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2249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02A4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2949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E250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D639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4DA1" w14:textId="77777777" w:rsidR="002434AF" w:rsidRPr="00003D59" w:rsidRDefault="002434AF" w:rsidP="002434AF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5FB07B6" w14:textId="77777777" w:rsidR="002434AF" w:rsidRPr="00003D59" w:rsidRDefault="002434AF" w:rsidP="002434AF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34AF" w:rsidRPr="00003D59" w14:paraId="65792A15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FF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3D4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E6D9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D7B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785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AAF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41E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FF9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D2D7" w14:textId="77777777" w:rsidR="002434AF" w:rsidRPr="00003D59" w:rsidRDefault="002434AF" w:rsidP="005B296B">
            <w:pPr>
              <w:spacing w:before="120" w:line="276" w:lineRule="auto"/>
              <w:ind w:left="-108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76E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F61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B3D307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4AF" w:rsidRPr="00003D59" w14:paraId="704F99FA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432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09EF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F4C2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95A3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5BEB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7B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939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730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9A59" w14:textId="77777777" w:rsidR="002434AF" w:rsidRPr="00003D59" w:rsidRDefault="002434AF" w:rsidP="005B296B">
            <w:pPr>
              <w:tabs>
                <w:tab w:val="left" w:pos="342"/>
              </w:tabs>
              <w:spacing w:before="120" w:line="276" w:lineRule="auto"/>
              <w:ind w:left="162"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3B1F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F89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5A89B03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4AF" w:rsidRPr="00003D59" w14:paraId="76728AC3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E7F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EF9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711FB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7E6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4CC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E7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9E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4E83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C34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F31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04E9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51D0C6C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4AF" w:rsidRPr="00003D59" w14:paraId="1FF07225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61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6AAF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9360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4BE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2D09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BC1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F3F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A7F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A3E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91BB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861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3A5851D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4AF" w:rsidRPr="00003D59" w14:paraId="0426770A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94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6706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BDD7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B13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FF86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91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37F7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EE4C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C53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55CD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6142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6DAD4E7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6017DE59" w14:textId="77777777" w:rsidTr="00436F65">
        <w:trPr>
          <w:trHeight w:val="507"/>
        </w:trPr>
        <w:tc>
          <w:tcPr>
            <w:tcW w:w="8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B4C" w14:textId="23C1FE6E" w:rsidR="008036EA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 PLAĆENI IZNOS: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E31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799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565E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0693686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EB9F45F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  <w:sectPr w:rsidR="0011100C" w:rsidRPr="00003D59" w:rsidSect="00565BF5">
          <w:footnotePr>
            <w:pos w:val="beneathText"/>
          </w:footnotePr>
          <w:pgSz w:w="16839" w:h="11907" w:orient="landscape" w:code="9"/>
          <w:pgMar w:top="720" w:right="720" w:bottom="720" w:left="720" w:header="706" w:footer="706" w:gutter="0"/>
          <w:cols w:space="708"/>
          <w:titlePg/>
          <w:docGrid w:linePitch="381"/>
        </w:sectPr>
      </w:pPr>
    </w:p>
    <w:p w14:paraId="0EE0938B" w14:textId="0631AA27" w:rsidR="0011100C" w:rsidRPr="00003D59" w:rsidRDefault="00436F65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lastRenderedPageBreak/>
        <w:t>Potvrđujem da nisam primio podršku iz drugih izvora za ovaj projekat. (Napomena: Ako korisnik nije primio podršku iz drugih izvora, označiti ”Nije primjenjivo”)</w:t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>
        <w:rPr>
          <w:rFonts w:ascii="Times New Roman" w:hAnsi="Times New Roman"/>
          <w:color w:val="000000"/>
          <w:sz w:val="24"/>
          <w:szCs w:val="24"/>
          <w:lang w:val="da-DK"/>
        </w:rPr>
        <w:t>Specifikacija kofinansiranja</w:t>
      </w:r>
    </w:p>
    <w:tbl>
      <w:tblPr>
        <w:tblW w:w="9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2700"/>
      </w:tblGrid>
      <w:tr w:rsidR="0011100C" w:rsidRPr="00003D59" w14:paraId="55EAE653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888E35B" w14:textId="73404D9A" w:rsidR="0011100C" w:rsidRPr="00003D59" w:rsidRDefault="00436F65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Izvor</w:t>
            </w:r>
          </w:p>
        </w:tc>
        <w:tc>
          <w:tcPr>
            <w:tcW w:w="2700" w:type="dxa"/>
            <w:vAlign w:val="center"/>
          </w:tcPr>
          <w:p w14:paraId="16870C2D" w14:textId="2248E85C" w:rsidR="0011100C" w:rsidRPr="00003D59" w:rsidRDefault="00436F65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Iznos</w:t>
            </w:r>
          </w:p>
        </w:tc>
      </w:tr>
      <w:tr w:rsidR="0011100C" w:rsidRPr="00003D59" w14:paraId="33F38B07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2F92DF09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08330CA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11D045C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212956A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49ECEBC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0B0D4C51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713D0E91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4E64C603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1ACC014B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18357022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551B7E6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50734D5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1F5A5A9D" w14:textId="77777777" w:rsidR="0011100C" w:rsidRPr="00003D59" w:rsidRDefault="0011100C" w:rsidP="005B296B">
            <w:pPr>
              <w:spacing w:before="120" w:line="276" w:lineRule="auto"/>
              <w:ind w:left="318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6852EDA2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</w:tbl>
    <w:p w14:paraId="726A2B16" w14:textId="7D7A351C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proofErr w:type="spellStart"/>
      <w:r w:rsidR="00436F6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Opšti</w:t>
      </w:r>
      <w:proofErr w:type="spellEnd"/>
      <w:r w:rsidR="00436F6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 w:rsidR="00436F6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uslovi</w:t>
      </w:r>
      <w:proofErr w:type="spellEnd"/>
      <w:r w:rsidRPr="00003D59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</w:p>
    <w:p w14:paraId="19DBE9D4" w14:textId="21274F44" w:rsidR="0011100C" w:rsidRPr="00003D59" w:rsidRDefault="00384681" w:rsidP="005B296B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je realizovana odobrena investcija/projekat</w:t>
      </w:r>
    </w:p>
    <w:p w14:paraId="24A61D1E" w14:textId="0EBBF1BD" w:rsidR="0011100C" w:rsidRPr="00003D59" w:rsidRDefault="00384681" w:rsidP="005B296B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isti projekat nije finansiran korz druge programe koji nisu gore navedeni</w:t>
      </w:r>
    </w:p>
    <w:p w14:paraId="0FA9A95A" w14:textId="1AE5303A" w:rsidR="0011100C" w:rsidRDefault="00384681" w:rsidP="005B296B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su svi dostavljeni podaci i dokumenti legitimni i validni</w:t>
      </w:r>
    </w:p>
    <w:p w14:paraId="6577E6D4" w14:textId="43DF30FA" w:rsidR="00A64B93" w:rsidRDefault="00A64B93" w:rsidP="00A64B93">
      <w:pPr>
        <w:widowControl w:val="0"/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6466B81E" w14:textId="77777777" w:rsidR="00A64B93" w:rsidRPr="00003D59" w:rsidRDefault="00A64B93" w:rsidP="00A64B93">
      <w:pPr>
        <w:widowControl w:val="0"/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7AD2AE0B" w14:textId="41B3FD7D" w:rsidR="0011100C" w:rsidRPr="00003D59" w:rsidRDefault="00384681" w:rsidP="005B296B">
      <w:pPr>
        <w:spacing w:before="120" w:line="276" w:lineRule="auto"/>
        <w:textAlignment w:val="top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t>Potpis ovlašćenog lica</w:t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t>______________________________________________</w:t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  <w:t> </w:t>
      </w:r>
      <w:r>
        <w:rPr>
          <w:rFonts w:ascii="Times New Roman" w:hAnsi="Times New Roman"/>
          <w:color w:val="000000"/>
          <w:sz w:val="24"/>
          <w:szCs w:val="24"/>
          <w:lang w:val="da-DK"/>
        </w:rPr>
        <w:t>Mjesto, datum</w:t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r w:rsidR="0011100C" w:rsidRPr="00003D59">
        <w:rPr>
          <w:rFonts w:ascii="Times New Roman" w:hAnsi="Times New Roman"/>
          <w:color w:val="000000"/>
          <w:sz w:val="24"/>
          <w:szCs w:val="24"/>
          <w:u w:val="single"/>
          <w:lang w:val="da-DK"/>
        </w:rPr>
        <w:t>_____________________________________________  ____ ____ _________</w:t>
      </w:r>
    </w:p>
    <w:p w14:paraId="7F6BDFB7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003D59">
        <w:rPr>
          <w:rFonts w:ascii="Times New Roman" w:hAnsi="Times New Roman"/>
          <w:vanish/>
          <w:color w:val="0000FF"/>
          <w:sz w:val="24"/>
          <w:szCs w:val="24"/>
        </w:rPr>
        <w:t>Listen</w:t>
      </w:r>
    </w:p>
    <w:p w14:paraId="68727C45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003D59">
        <w:rPr>
          <w:rFonts w:ascii="Times New Roman" w:hAnsi="Times New Roman"/>
          <w:vanish/>
          <w:color w:val="0000FF"/>
          <w:sz w:val="24"/>
          <w:szCs w:val="24"/>
        </w:rPr>
        <w:t>Read phonetically</w:t>
      </w:r>
    </w:p>
    <w:p w14:paraId="0B164899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vanish/>
          <w:color w:val="808080"/>
          <w:sz w:val="24"/>
          <w:szCs w:val="24"/>
        </w:rPr>
      </w:pPr>
      <w:r w:rsidRPr="00003D59">
        <w:rPr>
          <w:rFonts w:ascii="Times New Roman" w:hAnsi="Times New Roman"/>
          <w:vanish/>
          <w:color w:val="808080"/>
          <w:sz w:val="24"/>
          <w:szCs w:val="24"/>
        </w:rPr>
        <w:t> </w:t>
      </w:r>
    </w:p>
    <w:p w14:paraId="70EBCDC7" w14:textId="77777777" w:rsidR="0011100C" w:rsidRPr="00003D59" w:rsidRDefault="0011100C" w:rsidP="005B296B">
      <w:pPr>
        <w:spacing w:before="120" w:after="150" w:line="276" w:lineRule="auto"/>
        <w:textAlignment w:val="top"/>
        <w:outlineLvl w:val="3"/>
        <w:rPr>
          <w:rFonts w:ascii="Times New Roman" w:hAnsi="Times New Roman"/>
          <w:vanish/>
          <w:color w:val="808080"/>
          <w:sz w:val="24"/>
          <w:szCs w:val="24"/>
        </w:rPr>
      </w:pPr>
      <w:r w:rsidRPr="00003D59">
        <w:rPr>
          <w:rFonts w:ascii="Times New Roman" w:hAnsi="Times New Roman"/>
          <w:vanish/>
          <w:color w:val="808080"/>
          <w:sz w:val="24"/>
          <w:szCs w:val="24"/>
        </w:rPr>
        <w:t xml:space="preserve">Dictionary - </w:t>
      </w:r>
      <w:hyperlink r:id="rId11" w:history="1">
        <w:r w:rsidRPr="00003D59">
          <w:rPr>
            <w:rFonts w:ascii="Times New Roman" w:hAnsi="Times New Roman"/>
            <w:vanish/>
            <w:color w:val="0000FF"/>
            <w:sz w:val="24"/>
            <w:szCs w:val="24"/>
          </w:rPr>
          <w:t>View detailed dictionary</w:t>
        </w:r>
      </w:hyperlink>
    </w:p>
    <w:p w14:paraId="21422DFA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02EA8BD8" w14:textId="0D5CD914" w:rsidR="0011100C" w:rsidRPr="00003D59" w:rsidRDefault="00384681" w:rsidP="005B296B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Pečat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pravno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lice)</w:t>
      </w:r>
    </w:p>
    <w:p w14:paraId="7B037D89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4FF3E715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5AF4FA34" w14:textId="1BE5EEBF" w:rsidR="0011100C" w:rsidRPr="00003D59" w:rsidRDefault="00384681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Popunjeni obrazac i zahtjevana dokumenta slati preporučenom poštom na adresu:</w:t>
      </w:r>
      <w:r w:rsidR="0011100C" w:rsidRPr="00003D59"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 xml:space="preserve"> </w:t>
      </w:r>
    </w:p>
    <w:p w14:paraId="032F741C" w14:textId="5FB9E5C4" w:rsidR="0011100C" w:rsidRPr="00003D59" w:rsidRDefault="00384681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Direktorat za plaćanja</w:t>
      </w:r>
    </w:p>
    <w:p w14:paraId="4E861A22" w14:textId="77777777" w:rsidR="0011100C" w:rsidRPr="00003D59" w:rsidRDefault="00AA1A84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Moskovska 101</w:t>
      </w:r>
      <w:r w:rsidR="0011100C" w:rsidRPr="00003D59"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 xml:space="preserve"> Podgorica </w:t>
      </w:r>
    </w:p>
    <w:p w14:paraId="09A55A88" w14:textId="621457DE" w:rsidR="0011100C" w:rsidRPr="00003D59" w:rsidRDefault="00D96D86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sr-Latn-CS"/>
        </w:rPr>
        <w:t>Dokumentacija mora biti dostavljena uz zahtjev za isplatu</w:t>
      </w:r>
    </w:p>
    <w:p w14:paraId="278EC529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14CEE3E8" w14:textId="77777777" w:rsidR="00A64B93" w:rsidRDefault="00A64B93" w:rsidP="00A64B93">
      <w:pPr>
        <w:widowControl w:val="0"/>
        <w:suppressAutoHyphens/>
        <w:spacing w:before="120"/>
        <w:rPr>
          <w:rFonts w:ascii="Times New Roman" w:eastAsia="Lucida Sans Unicode" w:hAnsi="Times New Roman"/>
          <w:kern w:val="2"/>
          <w:sz w:val="24"/>
          <w:szCs w:val="24"/>
          <w:lang w:val="sr-Latn-ME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sr-Latn-ME"/>
        </w:rPr>
        <w:t>Dokumenta koja je neophodno dostaviti uz zahtjev za isplatu</w:t>
      </w:r>
    </w:p>
    <w:p w14:paraId="600A07B5" w14:textId="77777777" w:rsidR="00A64B93" w:rsidRDefault="00A64B93" w:rsidP="00A64B93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2"/>
          <w:sz w:val="24"/>
          <w:szCs w:val="24"/>
          <w:lang w:val="sr-Latn-ME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2270"/>
      </w:tblGrid>
      <w:tr w:rsidR="00A64B93" w14:paraId="2510C910" w14:textId="77777777" w:rsidTr="00A64B93">
        <w:trPr>
          <w:trHeight w:val="128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8F14" w14:textId="342E58F6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2"/>
                <w:sz w:val="22"/>
                <w:szCs w:val="22"/>
                <w:lang w:val="sr-Latn-ME"/>
              </w:rPr>
            </w:pPr>
            <w:bookmarkStart w:id="0" w:name="_Hlk94262839"/>
            <w:r>
              <w:rPr>
                <w:rFonts w:ascii="Times New Roman" w:eastAsia="Lucida Sans Unicode" w:hAnsi="Times New Roman"/>
                <w:b/>
                <w:kern w:val="2"/>
                <w:sz w:val="22"/>
                <w:szCs w:val="22"/>
                <w:lang w:val="sr-Latn-ME"/>
              </w:rPr>
              <w:t xml:space="preserve">Neophodna dokumenta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FAC8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2"/>
                <w:szCs w:val="22"/>
                <w:lang w:val="sr-Latn-ME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2"/>
                <w:szCs w:val="22"/>
                <w:lang w:val="sr-Latn-ME"/>
              </w:rPr>
              <w:t xml:space="preserve">Označiti sa X </w:t>
            </w:r>
          </w:p>
        </w:tc>
      </w:tr>
      <w:tr w:rsidR="00A64B93" w14:paraId="6209D701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8FA7" w14:textId="77777777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</w:pPr>
            <w:r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>Karton deponovanih potpisa (potvrda o žiro računu)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E44A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58C7694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1F66" w14:textId="312F4883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</w:pPr>
            <w:r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 xml:space="preserve">Potvrda o registraciji iz privrednog suda </w:t>
            </w:r>
            <w:r w:rsidR="0093496D"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>(službenici Direktorata za plaćanja preuzimaju sa sajta)</w:t>
            </w:r>
            <w:r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453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66E7F6E7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EEF9" w14:textId="374B1E97" w:rsidR="00A64B93" w:rsidRDefault="00A64B93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lastRenderedPageBreak/>
              <w:t>Dokaz da pravno lice nije u procesu likvidacije, ne starije od 3 mjeseca od predaje zahtjeva za isplatu (izvod iz Centralnog registra privrednih subjekata)</w:t>
            </w:r>
            <w:r w:rsidR="00C121C5">
              <w:rPr>
                <w:b w:val="0"/>
                <w:szCs w:val="22"/>
                <w:lang w:val="sr-Latn-ME"/>
              </w:rPr>
              <w:t xml:space="preserve"> 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CD2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F4004CE" w14:textId="77777777" w:rsidTr="00A64B93">
        <w:trPr>
          <w:trHeight w:val="239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8F9" w14:textId="14FBE7A4" w:rsidR="00A64B93" w:rsidRDefault="00A64B93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t>Dokaz da pravno lice nije u postupku stečaja, ne starij od 3 mjeseca, (dokument iz privrednog suda)</w:t>
            </w:r>
            <w:r w:rsidR="00C121C5">
              <w:rPr>
                <w:b w:val="0"/>
                <w:szCs w:val="22"/>
                <w:lang w:val="sr-Latn-ME"/>
              </w:rPr>
              <w:t xml:space="preserve"> 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485E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A6227A2" w14:textId="77777777" w:rsidTr="00A64B93">
        <w:trPr>
          <w:trHeight w:val="848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37B0" w14:textId="0DC73456" w:rsidR="00A64B93" w:rsidRDefault="00A64B93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t>Dokaz da se protiv korisnika ne vodi krivični postupak za prevaru izdat od  nadležnog suda</w:t>
            </w:r>
            <w:r w:rsidR="00407A6E">
              <w:rPr>
                <w:b w:val="0"/>
                <w:szCs w:val="22"/>
                <w:lang w:val="sr-Latn-ME"/>
              </w:rPr>
              <w:t xml:space="preserve"> ne stariji od 3 mjeseca od dana podnošenja zahtjeva za isplatu</w:t>
            </w:r>
            <w:r w:rsidR="00C121C5">
              <w:rPr>
                <w:b w:val="0"/>
                <w:szCs w:val="22"/>
                <w:lang w:val="sr-Latn-ME"/>
              </w:rPr>
              <w:t xml:space="preserve"> -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782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407A6E" w14:paraId="7623377A" w14:textId="77777777" w:rsidTr="00A64B93">
        <w:trPr>
          <w:trHeight w:val="848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118" w14:textId="51480C50" w:rsidR="00407A6E" w:rsidRDefault="00407A6E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t>Dokaz da se protiv izvršnog direktora ne vodi krivični postupak za prevaru izdat od  nadležnog suda ne stariji od 3 mjeseca od dana podnošenja zahtjeva za isplatu</w:t>
            </w:r>
            <w:r w:rsidR="00C121C5">
              <w:rPr>
                <w:b w:val="0"/>
                <w:szCs w:val="22"/>
                <w:lang w:val="sr-Latn-ME"/>
              </w:rPr>
              <w:t xml:space="preserve"> -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A35" w14:textId="77777777" w:rsidR="00407A6E" w:rsidRDefault="00407A6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7A43C869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50C9" w14:textId="182D47B0" w:rsidR="00A64B93" w:rsidRDefault="00A64B93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t>Dokaz da korisnik nije osuđivan izdat od strane Ministarstva pravde</w:t>
            </w:r>
            <w:r w:rsidR="00407A6E">
              <w:rPr>
                <w:b w:val="0"/>
                <w:szCs w:val="22"/>
                <w:lang w:val="sr-Latn-ME"/>
              </w:rPr>
              <w:t>, ljudskih i manjinskih prava,  ne stariji od tri mjeseca od momenta podnošenja zahtjeva za isplatu</w:t>
            </w:r>
            <w:r w:rsidR="00C121C5">
              <w:rPr>
                <w:b w:val="0"/>
                <w:szCs w:val="22"/>
                <w:lang w:val="sr-Latn-ME"/>
              </w:rPr>
              <w:t xml:space="preserve"> -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0E2D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407A6E" w14:paraId="6F8942B2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60A" w14:textId="2B1A8C03" w:rsidR="00407A6E" w:rsidRDefault="00407A6E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t>Dokaz da izvršni direktor nije osuđivan izdat od strane Ministarstva pravde, ljudskih i manjinskih prava,  ne stariji od tri mjeseca od momenta podnošenja zahtjeva za isplatu</w:t>
            </w:r>
            <w:r w:rsidR="00C121C5">
              <w:rPr>
                <w:b w:val="0"/>
                <w:szCs w:val="22"/>
                <w:lang w:val="sr-Latn-ME"/>
              </w:rPr>
              <w:t xml:space="preserve"> -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2A3D" w14:textId="77777777" w:rsidR="00407A6E" w:rsidRDefault="00407A6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407A6E" w14:paraId="2BA3411A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943B" w14:textId="4C1CADC2" w:rsidR="00407A6E" w:rsidRDefault="00407A6E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t>Obrazac za vrednovanje ponuda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DF6" w14:textId="77777777" w:rsidR="00407A6E" w:rsidRDefault="00407A6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A95034D" w14:textId="77777777" w:rsidTr="00A64B93">
        <w:trPr>
          <w:trHeight w:val="5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D" w14:textId="2BF817FB" w:rsidR="00A64B93" w:rsidRDefault="00A64B93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t>Dokaz od svih ponuđača da su registrovani za djelatnost za koju su izdali ponudu, sa imenima vlasnika i drugih ovlašćenih lica</w:t>
            </w:r>
            <w:r w:rsidR="00407A6E">
              <w:rPr>
                <w:b w:val="0"/>
                <w:szCs w:val="22"/>
                <w:lang w:val="sr-Latn-ME"/>
              </w:rPr>
              <w:t>, u slučaju inostranih ponuđača</w:t>
            </w:r>
            <w:r>
              <w:rPr>
                <w:b w:val="0"/>
                <w:szCs w:val="22"/>
                <w:lang w:val="sr-Latn-ME"/>
              </w:rPr>
              <w:t xml:space="preserve">. (U slučaju da su dokumenta izdata na stranom jeziku, potrebno je da dokument bude preveden na Crnogorski jezik od strane sudskog tumača ili drugog ovlašćenog lica. (Troškove prevođenja snosi korisnik)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6AED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018CFAFF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8ED1" w14:textId="7401DC4D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Ugovor za nabavku/izgradnju/ usluge, definisanje stavki, modela/proizvođača, cijena u eurima sa i bez PDV-a, sa detaljnim tehničkim specifikacijama </w:t>
            </w:r>
            <w:r w:rsidR="00C121C5">
              <w:rPr>
                <w:rFonts w:ascii="Times New Roman" w:hAnsi="Times New Roman"/>
                <w:sz w:val="22"/>
                <w:szCs w:val="22"/>
                <w:lang w:val="sr-Latn-ME"/>
              </w:rPr>
              <w:t>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CB4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E7024F" w14:paraId="2DDE5AEF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3AE3" w14:textId="4F16D3EB" w:rsidR="00E7024F" w:rsidRDefault="00E7024F">
            <w:pPr>
              <w:widowControl w:val="0"/>
              <w:suppressAutoHyphens/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E7024F"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  <w:t>Računi/fakture koji dokazuju nastale troškove 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B22" w14:textId="77777777" w:rsidR="00E7024F" w:rsidRDefault="00E7024F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E7024F" w14:paraId="0FFA3AF4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4968" w14:textId="02A0514D" w:rsidR="00E7024F" w:rsidRPr="00E7024F" w:rsidRDefault="00E7024F">
            <w:pPr>
              <w:widowControl w:val="0"/>
              <w:suppressAutoHyphens/>
              <w:spacing w:before="120" w:line="276" w:lineRule="auto"/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</w:pPr>
            <w:r w:rsidRPr="00E7024F"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  <w:t>Dokaz o uplati – uplatnicu/ ovjeren bankovni izvod (za domaća plaćanja)</w:t>
            </w:r>
            <w:r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  <w:t xml:space="preserve"> </w:t>
            </w:r>
            <w:r w:rsidRPr="00E7024F"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  <w:t>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FD03" w14:textId="77777777" w:rsidR="00E7024F" w:rsidRDefault="00E7024F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63B3EC49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5A6A" w14:textId="64C6C50C" w:rsidR="00A64B93" w:rsidRDefault="00A64B9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Cs w:val="22"/>
                <w:lang w:val="sr-Latn-ME" w:eastAsia="sr-Latn-CS"/>
              </w:rPr>
            </w:pPr>
            <w:r>
              <w:rPr>
                <w:b w:val="0"/>
                <w:color w:val="000000"/>
                <w:szCs w:val="22"/>
                <w:lang w:val="sr-Latn-ME" w:eastAsia="sr-Latn-CS"/>
              </w:rPr>
              <w:t>Ovjeren SWIFT koji dokazuje uplatu (za inostrana plaćanja)</w:t>
            </w:r>
            <w:r w:rsidR="00E7024F" w:rsidRPr="00E7024F">
              <w:rPr>
                <w:bCs/>
                <w:szCs w:val="22"/>
                <w:lang w:val="sr-Latn-ME"/>
              </w:rPr>
              <w:t xml:space="preserve"> – </w:t>
            </w:r>
            <w:r w:rsidR="00E7024F" w:rsidRPr="00E7024F">
              <w:rPr>
                <w:b w:val="0"/>
                <w:szCs w:val="22"/>
                <w:lang w:val="sr-Latn-ME"/>
              </w:rPr>
              <w:t>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789C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7F1DFCD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90DA" w14:textId="3DE885C5" w:rsidR="00A64B93" w:rsidRDefault="00E7024F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G</w:t>
            </w:r>
            <w:r w:rsidR="00A64B93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 xml:space="preserve">arancije za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 xml:space="preserve">nabavljenu </w:t>
            </w:r>
            <w:r w:rsidR="00A64B93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opremu i m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 xml:space="preserve">ašine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B6FD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71C47F13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97C9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Otpremnica (za opremu nabavljenu od domaćih dobavljača)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CB77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02856FDB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FCDB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Tovarni list CMR obrazac (za uvezenu robu)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2842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12D1B971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C0B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Kopija jedinstvene carinske isprave (za uvezenu robu)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7A4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0D3473BF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EC6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Izjava od svakog dobavljača da nabavljene stavke nisu polovna roba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B599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7D9B1704" w14:textId="77777777" w:rsidTr="00A64B93">
        <w:trPr>
          <w:trHeight w:val="15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1811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Kopija certifikata o kvalitetu/EUR1/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080F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15F0369D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020" w14:textId="77777777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Kopija građevinske knjige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0637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0FD0F8A" w14:textId="77777777" w:rsidTr="00A64B93">
        <w:trPr>
          <w:trHeight w:val="66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D537" w14:textId="62AD7C5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Konačan izvještaj o izvršenom stručnom nadzoru u slučaju izgradnje ili rekonstrukcije</w:t>
            </w:r>
            <w:r w:rsidR="00E7024F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 xml:space="preserve"> 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0F4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0DAA1A67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053D" w14:textId="087AAB4B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Dokaz da je objekat koji je predmet investicije upisan u katastar nepokretnosti</w:t>
            </w:r>
            <w:r w:rsidR="00E7024F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 xml:space="preserve"> 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268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1AACCB7E" w14:textId="77777777" w:rsidTr="00A64B93">
        <w:trPr>
          <w:trHeight w:val="1117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9664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lastRenderedPageBreak/>
              <w:t xml:space="preserve">Dokaz o ispunjavanju relevantnih nacionalnih standarda u oblasti dobrobiti životinja i javnog zdravlja za čitavo privredno društvo i dokaz da je realizovana investicija u skladu sa EU zakonodavstvom u oblasti dobrobiti životinja i javnog zdravlja izdat od Uprave za bezbjednost hrane veterinu i fitosanitarne poslove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(Direktorat za plaćanja ovaj dokument dobija po službenoj dužnosti od nadležne institucije)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6447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31683337" w14:textId="77777777" w:rsidTr="00A64B93">
        <w:trPr>
          <w:trHeight w:val="409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5020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>Saglasnost na elaborat o procjeni uticaja na životnu sredinu za privredno društvo i/ili za investiciju (u slučajevima da je zahtijevano sprovođenje postupka o procjeni uticaja na životnu sredinu)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D40A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8D7E49A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8593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>Zapisnik ekološke inspekcije u kom se potvrđuje da su sprovedene mjere iz elaborata o procjeni uticaja na životnu sredinu (u slučajevima da je zahtijevano sprovođenje postupka o procjeni uticaja na životnu sredinu)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FB8B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1D1C21F3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D15F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 xml:space="preserve">Dokaz o ispunjenju relevantnih nacionalnih standarda u oblasti zaštite na radu, i da je realizovana investicija u skladu sa EU zakonodavstvom u oblasti zaštite na radu – stručni nalaz o pregledu i ispitivanju sredstava za rad izdat od strane ovlašćenih organizacija sa ocjenom da su obezbijeđene propisane mjere zaštite i zdravlja na radu u skladu sa Zakonom o zaštiti i zdravlju na radu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F2CA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38EBE84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36C6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>Ugovor sa nadležnom institucijom o razmjeni energije na mjestu konekcije (ako je predmet investicije obnovljivi izvor energije)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3F6C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72D134B0" w14:textId="77777777" w:rsidTr="00A64B93">
        <w:trPr>
          <w:trHeight w:val="283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534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 xml:space="preserve">Dokaz da se pravno lice nalazi u registru registrovanih/odobrenih objekata za preradu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7144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5D31080F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2EDC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 xml:space="preserve">Dokaz da je pravno lice registrovano u relevantnom registru za preradu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8F8E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51BF1846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209C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>Dokaz da je instalirani kapacitet proizvodnje u skladu sa specifičnim prihvatljivim kriterijumima  propisanim javnim pozivom i uredbom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CF80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2DFA3B9B" w14:textId="77777777" w:rsidTr="00A64B9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0908" w14:textId="0025A4DA" w:rsidR="00A64B93" w:rsidRDefault="00A64B93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>Popis imovine</w:t>
            </w:r>
            <w:r w:rsidR="00642CC4"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 xml:space="preserve"> ili lista osnovnih sredstava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7856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0A0C82FD" w14:textId="77777777" w:rsidTr="00A64B9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0E41" w14:textId="1EDC79EE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</w:pPr>
            <w:r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 xml:space="preserve">Kopija saobraćajne dozvole (za </w:t>
            </w:r>
            <w:r w:rsidR="00642CC4"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>vozila</w:t>
            </w:r>
            <w:r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B326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</w:tbl>
    <w:p w14:paraId="1D09D0A5" w14:textId="77777777" w:rsidR="00A64B93" w:rsidRDefault="00A64B93" w:rsidP="00A64B93">
      <w:pPr>
        <w:widowControl w:val="0"/>
        <w:tabs>
          <w:tab w:val="left" w:pos="6570"/>
        </w:tabs>
        <w:suppressAutoHyphens/>
        <w:spacing w:before="120" w:line="276" w:lineRule="auto"/>
        <w:rPr>
          <w:rFonts w:ascii="Times New Roman" w:eastAsia="Lucida Sans Unicode" w:hAnsi="Times New Roman"/>
          <w:kern w:val="2"/>
          <w:sz w:val="24"/>
          <w:szCs w:val="24"/>
          <w:lang w:val="sr-Latn-ME"/>
        </w:rPr>
      </w:pPr>
    </w:p>
    <w:bookmarkEnd w:id="0"/>
    <w:p w14:paraId="0D646AC4" w14:textId="77777777" w:rsidR="0011100C" w:rsidRPr="005B296B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6060AC81" w14:textId="77777777" w:rsidR="006841FB" w:rsidRPr="005B296B" w:rsidRDefault="006841F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77C6BFC1" w14:textId="77777777" w:rsidR="003D096B" w:rsidRPr="005B296B" w:rsidRDefault="003D096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sectPr w:rsidR="003D096B" w:rsidRPr="005B296B" w:rsidSect="00C72530">
      <w:headerReference w:type="default" r:id="rId12"/>
      <w:footerReference w:type="even" r:id="rId13"/>
      <w:footerReference w:type="default" r:id="rId14"/>
      <w:pgSz w:w="11907" w:h="16840" w:code="9"/>
      <w:pgMar w:top="1134" w:right="747" w:bottom="180" w:left="56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319D" w14:textId="77777777" w:rsidR="00336496" w:rsidRDefault="00336496">
      <w:r>
        <w:separator/>
      </w:r>
    </w:p>
  </w:endnote>
  <w:endnote w:type="continuationSeparator" w:id="0">
    <w:p w14:paraId="792AB3C4" w14:textId="77777777" w:rsidR="00336496" w:rsidRDefault="0033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D848" w14:textId="77777777" w:rsidR="0011100C" w:rsidRPr="003C5829" w:rsidRDefault="0011100C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14:paraId="206B0405" w14:textId="77777777" w:rsidR="0011100C" w:rsidRDefault="00111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451005"/>
      <w:docPartObj>
        <w:docPartGallery w:val="Page Numbers (Bottom of Page)"/>
        <w:docPartUnique/>
      </w:docPartObj>
    </w:sdtPr>
    <w:sdtEndPr/>
    <w:sdtContent>
      <w:p w14:paraId="7D04F04B" w14:textId="77777777" w:rsidR="0011100C" w:rsidRDefault="00A2404A">
        <w:pPr>
          <w:pStyle w:val="Footer"/>
          <w:jc w:val="right"/>
        </w:pPr>
        <w:r>
          <w:fldChar w:fldCharType="begin"/>
        </w:r>
        <w:r w:rsidR="0011100C">
          <w:instrText xml:space="preserve"> PAGE   \* MERGEFORMAT </w:instrText>
        </w:r>
        <w:r>
          <w:fldChar w:fldCharType="separate"/>
        </w:r>
        <w:r w:rsidR="003848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837B29" w14:textId="77777777" w:rsidR="0011100C" w:rsidRDefault="0011100C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9971" w14:textId="77777777" w:rsidR="007C28B1" w:rsidRDefault="00A2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75C77" w14:textId="77777777" w:rsidR="007C28B1" w:rsidRDefault="00D6252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BCF7" w14:textId="77777777" w:rsidR="007C28B1" w:rsidRDefault="00D62527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58BE3D33" w14:textId="77777777" w:rsidR="007C28B1" w:rsidRDefault="00BE04FD"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95C7" w14:textId="77777777" w:rsidR="00336496" w:rsidRDefault="00336496">
      <w:r>
        <w:separator/>
      </w:r>
    </w:p>
  </w:footnote>
  <w:footnote w:type="continuationSeparator" w:id="0">
    <w:p w14:paraId="16351D7B" w14:textId="77777777" w:rsidR="00336496" w:rsidRDefault="00336496">
      <w:r>
        <w:continuationSeparator/>
      </w:r>
    </w:p>
  </w:footnote>
  <w:footnote w:id="1">
    <w:p w14:paraId="17609586" w14:textId="68B4C02F" w:rsidR="0011100C" w:rsidRPr="009A4938" w:rsidRDefault="0011100C" w:rsidP="001110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711F" w:rsidRPr="0044711F">
        <w:rPr>
          <w:rFonts w:ascii="Times New Roman" w:hAnsi="Times New Roman"/>
        </w:rPr>
        <w:t>Ukupan iznos svih plaćenih faktura</w:t>
      </w:r>
      <w:r w:rsidR="00006512">
        <w:rPr>
          <w:rFonts w:ascii="Times New Roman" w:hAnsi="Times New Roman"/>
        </w:rPr>
        <w:t xml:space="preserve"> * %</w:t>
      </w:r>
      <w:r w:rsidR="0044711F" w:rsidRPr="0044711F">
        <w:rPr>
          <w:rFonts w:ascii="Times New Roman" w:hAnsi="Times New Roman"/>
        </w:rPr>
        <w:t xml:space="preserve"> </w:t>
      </w:r>
      <w:r w:rsidR="00006512">
        <w:rPr>
          <w:rFonts w:ascii="Times New Roman" w:hAnsi="Times New Roman"/>
        </w:rPr>
        <w:t xml:space="preserve"> podrške </w:t>
      </w:r>
      <w:r w:rsidR="0044711F" w:rsidRPr="0044711F">
        <w:rPr>
          <w:rFonts w:ascii="Times New Roman" w:hAnsi="Times New Roman"/>
        </w:rPr>
        <w:t xml:space="preserve">u </w:t>
      </w:r>
      <w:r w:rsidRPr="0044711F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6E13" w14:textId="77777777" w:rsidR="0011100C" w:rsidRPr="00603654" w:rsidRDefault="0011100C" w:rsidP="00603654">
    <w:pPr>
      <w:pStyle w:val="Header"/>
      <w:rPr>
        <w:rFonts w:cs="Arial"/>
        <w:sz w:val="18"/>
        <w:szCs w:val="18"/>
        <w:lang w:val="sr-Latn-CS"/>
      </w:rPr>
    </w:pPr>
  </w:p>
  <w:p w14:paraId="61EF5427" w14:textId="77777777" w:rsidR="0011100C" w:rsidRDefault="00111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C35A" w14:textId="77777777" w:rsidR="007C28B1" w:rsidRPr="00F131E8" w:rsidRDefault="00D62527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F12"/>
    <w:multiLevelType w:val="singleLevel"/>
    <w:tmpl w:val="8038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85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608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D"/>
    <w:rsid w:val="00000977"/>
    <w:rsid w:val="0000222A"/>
    <w:rsid w:val="00003D59"/>
    <w:rsid w:val="00006512"/>
    <w:rsid w:val="00011BD7"/>
    <w:rsid w:val="00033496"/>
    <w:rsid w:val="00035117"/>
    <w:rsid w:val="0004568F"/>
    <w:rsid w:val="000467AC"/>
    <w:rsid w:val="0006213F"/>
    <w:rsid w:val="00063B09"/>
    <w:rsid w:val="0007490F"/>
    <w:rsid w:val="00085072"/>
    <w:rsid w:val="00086352"/>
    <w:rsid w:val="00093766"/>
    <w:rsid w:val="000A7132"/>
    <w:rsid w:val="000C0470"/>
    <w:rsid w:val="000C0F2F"/>
    <w:rsid w:val="000C5732"/>
    <w:rsid w:val="000D3A62"/>
    <w:rsid w:val="000D6E15"/>
    <w:rsid w:val="000D7849"/>
    <w:rsid w:val="000E13A2"/>
    <w:rsid w:val="000F3D99"/>
    <w:rsid w:val="000F7ADB"/>
    <w:rsid w:val="0010055F"/>
    <w:rsid w:val="00106896"/>
    <w:rsid w:val="0010789B"/>
    <w:rsid w:val="0011100C"/>
    <w:rsid w:val="0011318F"/>
    <w:rsid w:val="001172E8"/>
    <w:rsid w:val="00131580"/>
    <w:rsid w:val="001419BE"/>
    <w:rsid w:val="00156622"/>
    <w:rsid w:val="001772A5"/>
    <w:rsid w:val="001876E2"/>
    <w:rsid w:val="001C2286"/>
    <w:rsid w:val="00203DEC"/>
    <w:rsid w:val="0021153B"/>
    <w:rsid w:val="002222D5"/>
    <w:rsid w:val="002434AF"/>
    <w:rsid w:val="00243EB1"/>
    <w:rsid w:val="00265441"/>
    <w:rsid w:val="00272FB8"/>
    <w:rsid w:val="00275B64"/>
    <w:rsid w:val="002B10F7"/>
    <w:rsid w:val="002B3E22"/>
    <w:rsid w:val="002B6909"/>
    <w:rsid w:val="002C6D5F"/>
    <w:rsid w:val="002E6E06"/>
    <w:rsid w:val="00307447"/>
    <w:rsid w:val="00335B3F"/>
    <w:rsid w:val="00336496"/>
    <w:rsid w:val="00337B7A"/>
    <w:rsid w:val="003518FF"/>
    <w:rsid w:val="00352BA4"/>
    <w:rsid w:val="0035612B"/>
    <w:rsid w:val="00364CFB"/>
    <w:rsid w:val="00372CE7"/>
    <w:rsid w:val="00380D0F"/>
    <w:rsid w:val="00384681"/>
    <w:rsid w:val="003848C0"/>
    <w:rsid w:val="003A1D16"/>
    <w:rsid w:val="003B3C87"/>
    <w:rsid w:val="003C37E9"/>
    <w:rsid w:val="003C587A"/>
    <w:rsid w:val="003D096B"/>
    <w:rsid w:val="003D68FE"/>
    <w:rsid w:val="003E0BCC"/>
    <w:rsid w:val="003F098A"/>
    <w:rsid w:val="003F527E"/>
    <w:rsid w:val="003F5479"/>
    <w:rsid w:val="0040590B"/>
    <w:rsid w:val="00407A6E"/>
    <w:rsid w:val="00411C6D"/>
    <w:rsid w:val="00414AF4"/>
    <w:rsid w:val="004168E0"/>
    <w:rsid w:val="00416916"/>
    <w:rsid w:val="0042603E"/>
    <w:rsid w:val="00434721"/>
    <w:rsid w:val="00436F65"/>
    <w:rsid w:val="00444B2F"/>
    <w:rsid w:val="004453DE"/>
    <w:rsid w:val="0044711F"/>
    <w:rsid w:val="00447ABE"/>
    <w:rsid w:val="004642B2"/>
    <w:rsid w:val="0047675C"/>
    <w:rsid w:val="00497331"/>
    <w:rsid w:val="004A604C"/>
    <w:rsid w:val="004B5CD0"/>
    <w:rsid w:val="004D22A9"/>
    <w:rsid w:val="004D791F"/>
    <w:rsid w:val="00513CF0"/>
    <w:rsid w:val="00513E94"/>
    <w:rsid w:val="00514CB1"/>
    <w:rsid w:val="00515800"/>
    <w:rsid w:val="00521987"/>
    <w:rsid w:val="00526E5F"/>
    <w:rsid w:val="005279A4"/>
    <w:rsid w:val="005552C7"/>
    <w:rsid w:val="00565BF5"/>
    <w:rsid w:val="0057606E"/>
    <w:rsid w:val="00592534"/>
    <w:rsid w:val="005A056C"/>
    <w:rsid w:val="005A0AC0"/>
    <w:rsid w:val="005A35AC"/>
    <w:rsid w:val="005B296B"/>
    <w:rsid w:val="005C319E"/>
    <w:rsid w:val="005E185F"/>
    <w:rsid w:val="006053D9"/>
    <w:rsid w:val="00613520"/>
    <w:rsid w:val="00615990"/>
    <w:rsid w:val="00616E90"/>
    <w:rsid w:val="00630F46"/>
    <w:rsid w:val="006354BA"/>
    <w:rsid w:val="00642CC4"/>
    <w:rsid w:val="00644208"/>
    <w:rsid w:val="006461B0"/>
    <w:rsid w:val="006841FB"/>
    <w:rsid w:val="006E4EE8"/>
    <w:rsid w:val="006F00C4"/>
    <w:rsid w:val="0071006E"/>
    <w:rsid w:val="00722FD5"/>
    <w:rsid w:val="00732F4E"/>
    <w:rsid w:val="00734C3F"/>
    <w:rsid w:val="007662B9"/>
    <w:rsid w:val="00795A3A"/>
    <w:rsid w:val="007A137A"/>
    <w:rsid w:val="007B190B"/>
    <w:rsid w:val="007B53B4"/>
    <w:rsid w:val="007C1C7F"/>
    <w:rsid w:val="007C1F93"/>
    <w:rsid w:val="007D2901"/>
    <w:rsid w:val="007F700D"/>
    <w:rsid w:val="00801AAB"/>
    <w:rsid w:val="008036EA"/>
    <w:rsid w:val="008347D4"/>
    <w:rsid w:val="00845066"/>
    <w:rsid w:val="008519E5"/>
    <w:rsid w:val="00853571"/>
    <w:rsid w:val="0085662A"/>
    <w:rsid w:val="00890FC3"/>
    <w:rsid w:val="008C4F09"/>
    <w:rsid w:val="008C61DF"/>
    <w:rsid w:val="008C788B"/>
    <w:rsid w:val="008F0641"/>
    <w:rsid w:val="0093224B"/>
    <w:rsid w:val="0093496D"/>
    <w:rsid w:val="00940371"/>
    <w:rsid w:val="009744D5"/>
    <w:rsid w:val="00980CD0"/>
    <w:rsid w:val="00985069"/>
    <w:rsid w:val="009E2F9B"/>
    <w:rsid w:val="00A074B9"/>
    <w:rsid w:val="00A2404A"/>
    <w:rsid w:val="00A6260C"/>
    <w:rsid w:val="00A64B93"/>
    <w:rsid w:val="00A73521"/>
    <w:rsid w:val="00A75B89"/>
    <w:rsid w:val="00A9593A"/>
    <w:rsid w:val="00AA1008"/>
    <w:rsid w:val="00AA1A84"/>
    <w:rsid w:val="00AA7CC4"/>
    <w:rsid w:val="00AB3391"/>
    <w:rsid w:val="00AD1ABE"/>
    <w:rsid w:val="00B2113E"/>
    <w:rsid w:val="00B3113D"/>
    <w:rsid w:val="00B32E6A"/>
    <w:rsid w:val="00B90892"/>
    <w:rsid w:val="00B950DD"/>
    <w:rsid w:val="00BB65AE"/>
    <w:rsid w:val="00BC31A1"/>
    <w:rsid w:val="00BD5AA4"/>
    <w:rsid w:val="00BE04FD"/>
    <w:rsid w:val="00BF3B61"/>
    <w:rsid w:val="00C00CE1"/>
    <w:rsid w:val="00C121C5"/>
    <w:rsid w:val="00C219BF"/>
    <w:rsid w:val="00C44EB4"/>
    <w:rsid w:val="00C556E7"/>
    <w:rsid w:val="00C56F59"/>
    <w:rsid w:val="00C60BE3"/>
    <w:rsid w:val="00C62235"/>
    <w:rsid w:val="00C762EB"/>
    <w:rsid w:val="00C8066F"/>
    <w:rsid w:val="00C82C9C"/>
    <w:rsid w:val="00C87D16"/>
    <w:rsid w:val="00C971EE"/>
    <w:rsid w:val="00CA3E5D"/>
    <w:rsid w:val="00CA7180"/>
    <w:rsid w:val="00CB5849"/>
    <w:rsid w:val="00CC69DA"/>
    <w:rsid w:val="00CC79C4"/>
    <w:rsid w:val="00D242FE"/>
    <w:rsid w:val="00D33170"/>
    <w:rsid w:val="00D56A9D"/>
    <w:rsid w:val="00D62527"/>
    <w:rsid w:val="00D9069B"/>
    <w:rsid w:val="00D96D86"/>
    <w:rsid w:val="00DD42E7"/>
    <w:rsid w:val="00DE349A"/>
    <w:rsid w:val="00DE422A"/>
    <w:rsid w:val="00E02BC2"/>
    <w:rsid w:val="00E03C31"/>
    <w:rsid w:val="00E056EF"/>
    <w:rsid w:val="00E069E5"/>
    <w:rsid w:val="00E3126B"/>
    <w:rsid w:val="00E56770"/>
    <w:rsid w:val="00E57C07"/>
    <w:rsid w:val="00E7024F"/>
    <w:rsid w:val="00EC74CE"/>
    <w:rsid w:val="00ED641F"/>
    <w:rsid w:val="00EF560E"/>
    <w:rsid w:val="00F025A8"/>
    <w:rsid w:val="00F134EE"/>
    <w:rsid w:val="00F16536"/>
    <w:rsid w:val="00F245DD"/>
    <w:rsid w:val="00F32A5C"/>
    <w:rsid w:val="00F32E25"/>
    <w:rsid w:val="00F60256"/>
    <w:rsid w:val="00F6463B"/>
    <w:rsid w:val="00F835F0"/>
    <w:rsid w:val="00F83C04"/>
    <w:rsid w:val="00F859E6"/>
    <w:rsid w:val="00F9501F"/>
    <w:rsid w:val="00FB1C9D"/>
    <w:rsid w:val="00FB2BD1"/>
    <w:rsid w:val="00FB4084"/>
    <w:rsid w:val="00FC34B4"/>
    <w:rsid w:val="00FD1010"/>
    <w:rsid w:val="00FE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E5AC52"/>
  <w15:docId w15:val="{AC64AEC0-73B6-4E0E-BB5E-13204FE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FD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E04FD"/>
    <w:pPr>
      <w:keepNext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E04FD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E04F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BE04FD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rsid w:val="00BE04FD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BE04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BE0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FD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BE0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04FD"/>
    <w:rPr>
      <w:rFonts w:ascii="HebarU" w:eastAsia="Times New Roman" w:hAnsi="HebarU" w:cs="Times New Roman"/>
      <w:sz w:val="28"/>
      <w:szCs w:val="20"/>
    </w:rPr>
  </w:style>
  <w:style w:type="character" w:styleId="PageNumber">
    <w:name w:val="page number"/>
    <w:basedOn w:val="DefaultParagraphFont"/>
    <w:rsid w:val="00BE04FD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BE04FD"/>
    <w:pPr>
      <w:spacing w:after="160" w:line="240" w:lineRule="exact"/>
    </w:pPr>
    <w:rPr>
      <w:rFonts w:ascii="Arial" w:hAnsi="Arial" w:cs="Arial"/>
      <w:noProof/>
      <w:sz w:val="20"/>
    </w:rPr>
  </w:style>
  <w:style w:type="character" w:styleId="FootnoteReference">
    <w:name w:val="footnote reference"/>
    <w:semiHidden/>
    <w:rsid w:val="0011100C"/>
    <w:rPr>
      <w:vertAlign w:val="superscript"/>
    </w:rPr>
  </w:style>
  <w:style w:type="paragraph" w:styleId="FootnoteText">
    <w:name w:val="footnote text"/>
    <w:basedOn w:val="Normal"/>
    <w:link w:val="FootnoteTextChar"/>
    <w:rsid w:val="0011100C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11100C"/>
    <w:rPr>
      <w:rFonts w:ascii="Verdana" w:eastAsia="Lucida Sans Unicode" w:hAnsi="Verdana" w:cs="Times New Roman"/>
      <w:kern w:val="1"/>
      <w:sz w:val="20"/>
      <w:szCs w:val="20"/>
      <w:lang w:val="da-DK"/>
    </w:rPr>
  </w:style>
  <w:style w:type="character" w:styleId="CommentReference">
    <w:name w:val="annotation reference"/>
    <w:basedOn w:val="DefaultParagraphFont"/>
    <w:uiPriority w:val="99"/>
    <w:unhideWhenUsed/>
    <w:rsid w:val="0024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B1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B1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6B"/>
    <w:pPr>
      <w:ind w:left="720"/>
      <w:contextualSpacing/>
    </w:pPr>
    <w:rPr>
      <w:rFonts w:ascii="Times New Roman" w:hAnsi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dictionary?source=translation&amp;hl=en&amp;q=&amp;langpair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73BC-6923-4F71-8474-89E2F37A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Dalia Perisic</cp:lastModifiedBy>
  <cp:revision>9</cp:revision>
  <cp:lastPrinted>2013-07-26T20:41:00Z</cp:lastPrinted>
  <dcterms:created xsi:type="dcterms:W3CDTF">2021-02-12T13:23:00Z</dcterms:created>
  <dcterms:modified xsi:type="dcterms:W3CDTF">2022-01-28T11:18:00Z</dcterms:modified>
</cp:coreProperties>
</file>