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25" w:rsidRPr="00451F6C" w:rsidRDefault="007A7A25" w:rsidP="007A7A25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289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" stroked="f">
            <v:textbox style="mso-fit-shape-to-text:t">
              <w:txbxContent>
                <w:p w:rsidR="007A7A25" w:rsidRPr="00AF27FF" w:rsidRDefault="007A7A25" w:rsidP="007A7A25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Adresa</w:t>
                  </w:r>
                  <w:proofErr w:type="spellEnd"/>
                  <w:r>
                    <w:rPr>
                      <w:sz w:val="20"/>
                    </w:rPr>
                    <w:t xml:space="preserve">: IV </w:t>
                  </w:r>
                  <w:proofErr w:type="spellStart"/>
                  <w:r>
                    <w:rPr>
                      <w:sz w:val="20"/>
                    </w:rPr>
                    <w:t>proleterske</w:t>
                  </w:r>
                  <w:proofErr w:type="spellEnd"/>
                  <w:r>
                    <w:rPr>
                      <w:sz w:val="20"/>
                    </w:rPr>
                    <w:t xml:space="preserve"> brigade </w:t>
                  </w:r>
                  <w:proofErr w:type="spellStart"/>
                  <w:r>
                    <w:rPr>
                      <w:sz w:val="20"/>
                    </w:rPr>
                    <w:t>broj</w:t>
                  </w:r>
                  <w:proofErr w:type="spellEnd"/>
                  <w:r>
                    <w:rPr>
                      <w:sz w:val="20"/>
                    </w:rPr>
                    <w:t xml:space="preserve"> 19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7A7A25" w:rsidRPr="00AF27FF" w:rsidRDefault="007A7A25" w:rsidP="007A7A25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7A7A25" w:rsidRDefault="007A7A25" w:rsidP="007A7A25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20 446 200</w:t>
                  </w:r>
                </w:p>
                <w:p w:rsidR="007A7A25" w:rsidRDefault="007A7A25" w:rsidP="007A7A25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+382 20 446 339</w:t>
                  </w:r>
                </w:p>
                <w:p w:rsidR="007A7A25" w:rsidRPr="00AF27FF" w:rsidRDefault="007A7A25" w:rsidP="007A7A25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fax: +382 20 </w:t>
                  </w:r>
                  <w:r>
                    <w:rPr>
                      <w:sz w:val="20"/>
                    </w:rPr>
                    <w:t>446 215</w:t>
                  </w:r>
                </w:p>
                <w:p w:rsidR="007A7A25" w:rsidRPr="00AF27FF" w:rsidRDefault="007A7A25" w:rsidP="007A7A25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mrt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7A7A25" w:rsidRPr="00AF27FF" w:rsidRDefault="007A7A25" w:rsidP="007A7A25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3" o:spid="_x0000_s102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" strokecolor="#d5b03d" strokeweight="1.5pt"/>
        </w:pict>
      </w:r>
      <w:r w:rsidRPr="00451F6C">
        <w:drawing>
          <wp:anchor distT="0" distB="0" distL="114300" distR="114300" simplePos="0" relativeHeight="251660288" behindDoc="0" locked="0" layoutInCell="1" allowOverlap="1" wp14:anchorId="33C75928" wp14:editId="01B418FE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7A7A25" w:rsidRDefault="007A7A25" w:rsidP="007A7A25">
      <w:pPr>
        <w:pStyle w:val="Title"/>
        <w:spacing w:after="0"/>
      </w:pPr>
      <w:r>
        <w:t>Ministarstvo održivog razvoja  i turizma</w:t>
      </w:r>
    </w:p>
    <w:p w:rsidR="007A7A25" w:rsidRPr="00F323F6" w:rsidRDefault="007A7A25" w:rsidP="007A7A25">
      <w:pPr>
        <w:pStyle w:val="Header"/>
      </w:pPr>
    </w:p>
    <w:p w:rsidR="007A7A25" w:rsidRDefault="007A7A25" w:rsidP="007A7A25">
      <w:pPr>
        <w:pStyle w:val="Header"/>
      </w:pPr>
    </w:p>
    <w:p w:rsidR="00031FB5" w:rsidRDefault="00031FB5">
      <w:pPr>
        <w:spacing w:before="8" w:after="0" w:line="100" w:lineRule="exact"/>
        <w:rPr>
          <w:sz w:val="10"/>
          <w:szCs w:val="10"/>
        </w:rPr>
      </w:pPr>
    </w:p>
    <w:p w:rsidR="00031FB5" w:rsidRDefault="00F9061C">
      <w:pPr>
        <w:spacing w:after="0" w:line="240" w:lineRule="auto"/>
        <w:ind w:left="286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textWrapping" w:clear="all"/>
      </w:r>
    </w:p>
    <w:p w:rsidR="00031FB5" w:rsidRDefault="00031FB5">
      <w:pPr>
        <w:spacing w:before="3" w:after="0" w:line="150" w:lineRule="exact"/>
        <w:rPr>
          <w:sz w:val="15"/>
          <w:szCs w:val="15"/>
        </w:rPr>
      </w:pPr>
    </w:p>
    <w:p w:rsidR="00031FB5" w:rsidRDefault="00031FB5">
      <w:pPr>
        <w:spacing w:after="0" w:line="200" w:lineRule="exact"/>
        <w:rPr>
          <w:sz w:val="20"/>
          <w:szCs w:val="20"/>
        </w:rPr>
      </w:pPr>
    </w:p>
    <w:p w:rsidR="007A7A25" w:rsidRDefault="007A7A25">
      <w:pPr>
        <w:spacing w:after="0" w:line="200" w:lineRule="exact"/>
        <w:rPr>
          <w:sz w:val="20"/>
          <w:szCs w:val="20"/>
        </w:rPr>
      </w:pPr>
    </w:p>
    <w:p w:rsidR="007A7A25" w:rsidRDefault="007A7A25">
      <w:pPr>
        <w:spacing w:after="0" w:line="200" w:lineRule="exact"/>
        <w:rPr>
          <w:sz w:val="20"/>
          <w:szCs w:val="20"/>
        </w:rPr>
      </w:pPr>
    </w:p>
    <w:p w:rsidR="00031FB5" w:rsidRDefault="00031FB5">
      <w:pPr>
        <w:spacing w:after="0" w:line="200" w:lineRule="exact"/>
        <w:rPr>
          <w:sz w:val="20"/>
          <w:szCs w:val="20"/>
        </w:rPr>
      </w:pPr>
    </w:p>
    <w:p w:rsidR="00F9061C" w:rsidRDefault="00F9061C">
      <w:pPr>
        <w:spacing w:after="0" w:line="200" w:lineRule="exact"/>
        <w:rPr>
          <w:sz w:val="20"/>
          <w:szCs w:val="20"/>
        </w:rPr>
      </w:pPr>
    </w:p>
    <w:p w:rsidR="00031FB5" w:rsidRDefault="00741A5E">
      <w:pPr>
        <w:spacing w:before="29" w:after="0" w:line="240" w:lineRule="auto"/>
        <w:ind w:left="1416" w:right="1367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eš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j</w:t>
      </w:r>
      <w:proofErr w:type="spellEnd"/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š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lj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dlo</w:t>
      </w:r>
      <w:r>
        <w:rPr>
          <w:rFonts w:ascii="Arial" w:eastAsia="Arial" w:hAnsi="Arial" w:cs="Arial"/>
          <w:b/>
          <w:bCs/>
          <w:sz w:val="24"/>
          <w:szCs w:val="24"/>
        </w:rPr>
        <w:t>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in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eres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3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proofErr w:type="spellEnd"/>
    </w:p>
    <w:p w:rsidR="00031FB5" w:rsidRDefault="00741A5E">
      <w:pPr>
        <w:spacing w:after="0" w:line="240" w:lineRule="auto"/>
        <w:ind w:left="4768" w:right="4709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i</w:t>
      </w:r>
      <w:proofErr w:type="spellEnd"/>
    </w:p>
    <w:p w:rsidR="00031FB5" w:rsidRDefault="00741A5E">
      <w:pPr>
        <w:spacing w:after="0" w:line="240" w:lineRule="auto"/>
        <w:ind w:left="436" w:right="378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eš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j</w:t>
      </w:r>
      <w:proofErr w:type="spellEnd"/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š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lj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dlo</w:t>
      </w:r>
      <w:r>
        <w:rPr>
          <w:rFonts w:ascii="Arial" w:eastAsia="Arial" w:hAnsi="Arial" w:cs="Arial"/>
          <w:b/>
          <w:bCs/>
          <w:sz w:val="24"/>
          <w:szCs w:val="24"/>
        </w:rPr>
        <w:t>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lo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ln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sam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oup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rav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za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hni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čk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proofErr w:type="spellEnd"/>
    </w:p>
    <w:p w:rsidR="00031FB5" w:rsidRDefault="00997434" w:rsidP="00F9061C">
      <w:pPr>
        <w:spacing w:after="0" w:line="240" w:lineRule="auto"/>
        <w:ind w:left="4424" w:right="4359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r w:rsidR="00741A5E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="00741A5E">
        <w:rPr>
          <w:rFonts w:ascii="Arial" w:eastAsia="Arial" w:hAnsi="Arial" w:cs="Arial"/>
          <w:b/>
          <w:bCs/>
          <w:spacing w:val="1"/>
          <w:sz w:val="24"/>
          <w:szCs w:val="24"/>
        </w:rPr>
        <w:t>lo</w:t>
      </w:r>
      <w:r w:rsidR="00741A5E">
        <w:rPr>
          <w:rFonts w:ascii="Arial" w:eastAsia="Arial" w:hAnsi="Arial" w:cs="Arial"/>
          <w:b/>
          <w:bCs/>
          <w:spacing w:val="-1"/>
          <w:sz w:val="24"/>
          <w:szCs w:val="24"/>
        </w:rPr>
        <w:t>v</w:t>
      </w:r>
      <w:r w:rsidR="00741A5E">
        <w:rPr>
          <w:rFonts w:ascii="Arial" w:eastAsia="Arial" w:hAnsi="Arial" w:cs="Arial"/>
          <w:b/>
          <w:bCs/>
          <w:sz w:val="24"/>
          <w:szCs w:val="24"/>
        </w:rPr>
        <w:t>e</w:t>
      </w:r>
      <w:proofErr w:type="spellEnd"/>
    </w:p>
    <w:p w:rsidR="00F9061C" w:rsidRDefault="00F9061C" w:rsidP="00F9061C">
      <w:pPr>
        <w:spacing w:after="0" w:line="240" w:lineRule="auto"/>
        <w:ind w:left="4424" w:right="4359"/>
        <w:jc w:val="center"/>
        <w:rPr>
          <w:rFonts w:ascii="Arial" w:eastAsia="Arial" w:hAnsi="Arial" w:cs="Arial"/>
          <w:sz w:val="24"/>
          <w:szCs w:val="24"/>
        </w:rPr>
      </w:pPr>
    </w:p>
    <w:p w:rsidR="00F9061C" w:rsidRDefault="00F9061C" w:rsidP="00F9061C">
      <w:pPr>
        <w:spacing w:after="0" w:line="240" w:lineRule="auto"/>
        <w:ind w:left="4424" w:right="4359"/>
        <w:jc w:val="center"/>
        <w:rPr>
          <w:rFonts w:ascii="Arial" w:eastAsia="Arial" w:hAnsi="Arial" w:cs="Arial"/>
          <w:sz w:val="24"/>
          <w:szCs w:val="24"/>
        </w:rPr>
      </w:pPr>
    </w:p>
    <w:p w:rsidR="007A7A25" w:rsidRDefault="007A7A25" w:rsidP="00F9061C">
      <w:pPr>
        <w:spacing w:after="0" w:line="240" w:lineRule="auto"/>
        <w:ind w:left="4424" w:right="4359"/>
        <w:jc w:val="center"/>
        <w:rPr>
          <w:rFonts w:ascii="Arial" w:eastAsia="Arial" w:hAnsi="Arial" w:cs="Arial"/>
          <w:sz w:val="24"/>
          <w:szCs w:val="24"/>
        </w:rPr>
      </w:pPr>
    </w:p>
    <w:p w:rsidR="00F9061C" w:rsidRPr="00F9061C" w:rsidRDefault="00F9061C" w:rsidP="00F9061C">
      <w:pPr>
        <w:spacing w:after="0" w:line="240" w:lineRule="auto"/>
        <w:ind w:left="4424" w:right="4359"/>
        <w:jc w:val="center"/>
        <w:rPr>
          <w:rFonts w:ascii="Arial" w:eastAsia="Arial" w:hAnsi="Arial" w:cs="Arial"/>
          <w:sz w:val="24"/>
          <w:szCs w:val="24"/>
        </w:rPr>
      </w:pPr>
    </w:p>
    <w:p w:rsidR="00031FB5" w:rsidRDefault="00741A5E" w:rsidP="001F760D">
      <w:pPr>
        <w:spacing w:after="0" w:line="240" w:lineRule="auto"/>
        <w:ind w:left="161" w:right="55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ilj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anj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ilje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spellStart"/>
      <w:r w:rsidR="00997434" w:rsidRPr="00997434">
        <w:rPr>
          <w:rFonts w:ascii="Arial" w:eastAsia="Arial" w:hAnsi="Arial" w:cs="Arial"/>
          <w:b/>
          <w:bCs/>
          <w:spacing w:val="1"/>
          <w:sz w:val="24"/>
          <w:szCs w:val="24"/>
        </w:rPr>
        <w:t>Izmjena</w:t>
      </w:r>
      <w:proofErr w:type="spellEnd"/>
      <w:r w:rsidR="00997434" w:rsidRPr="00997434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="00997434" w:rsidRPr="00997434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proofErr w:type="spellEnd"/>
      <w:r w:rsidR="00997434" w:rsidRPr="00997434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="00997434" w:rsidRPr="00997434">
        <w:rPr>
          <w:rFonts w:ascii="Arial" w:eastAsia="Arial" w:hAnsi="Arial" w:cs="Arial"/>
          <w:b/>
          <w:bCs/>
          <w:spacing w:val="1"/>
          <w:sz w:val="24"/>
          <w:szCs w:val="24"/>
        </w:rPr>
        <w:t>dopuna</w:t>
      </w:r>
      <w:proofErr w:type="spellEnd"/>
      <w:r w:rsidR="00997434" w:rsidRPr="00997434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="00997434" w:rsidRPr="00997434">
        <w:rPr>
          <w:rFonts w:ascii="Arial" w:eastAsia="Arial" w:hAnsi="Arial" w:cs="Arial"/>
          <w:b/>
          <w:bCs/>
          <w:spacing w:val="1"/>
          <w:sz w:val="24"/>
          <w:szCs w:val="24"/>
        </w:rPr>
        <w:t>Prostorno-urbanističkog</w:t>
      </w:r>
      <w:proofErr w:type="spellEnd"/>
      <w:r w:rsidR="00997434" w:rsidRPr="00997434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="00997434" w:rsidRPr="00997434">
        <w:rPr>
          <w:rFonts w:ascii="Arial" w:eastAsia="Arial" w:hAnsi="Arial" w:cs="Arial"/>
          <w:b/>
          <w:bCs/>
          <w:spacing w:val="1"/>
          <w:sz w:val="24"/>
          <w:szCs w:val="24"/>
        </w:rPr>
        <w:t>plana</w:t>
      </w:r>
      <w:proofErr w:type="spellEnd"/>
      <w:r w:rsidR="00997434" w:rsidRPr="00997434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="00997434" w:rsidRPr="00997434">
        <w:rPr>
          <w:rFonts w:ascii="Arial" w:eastAsia="Arial" w:hAnsi="Arial" w:cs="Arial"/>
          <w:b/>
          <w:bCs/>
          <w:spacing w:val="1"/>
          <w:sz w:val="24"/>
          <w:szCs w:val="24"/>
        </w:rPr>
        <w:t>opštine</w:t>
      </w:r>
      <w:proofErr w:type="spellEnd"/>
      <w:r w:rsidR="00997434" w:rsidRPr="00997434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="00997434" w:rsidRPr="00997434">
        <w:rPr>
          <w:rFonts w:ascii="Arial" w:eastAsia="Arial" w:hAnsi="Arial" w:cs="Arial"/>
          <w:b/>
          <w:bCs/>
          <w:spacing w:val="1"/>
          <w:sz w:val="24"/>
          <w:szCs w:val="24"/>
        </w:rPr>
        <w:t>Nikšić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ć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je</w:t>
      </w:r>
      <w:r>
        <w:rPr>
          <w:rFonts w:ascii="Arial" w:eastAsia="Arial" w:hAnsi="Arial" w:cs="Arial"/>
          <w:sz w:val="24"/>
          <w:szCs w:val="24"/>
        </w:rPr>
        <w:t>š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od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ž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oj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7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dn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obje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"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lu</w:t>
      </w:r>
      <w:r>
        <w:rPr>
          <w:rFonts w:ascii="Arial" w:eastAsia="Arial" w:hAnsi="Arial" w:cs="Arial"/>
          <w:spacing w:val="-4"/>
          <w:sz w:val="24"/>
          <w:szCs w:val="24"/>
        </w:rPr>
        <w:t>ž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"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64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7,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44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8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odn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č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š</w:t>
      </w:r>
      <w:r>
        <w:rPr>
          <w:rFonts w:ascii="Arial" w:eastAsia="Arial" w:hAnsi="Arial" w:cs="Arial"/>
          <w:spacing w:val="4"/>
          <w:sz w:val="24"/>
          <w:szCs w:val="24"/>
        </w:rPr>
        <w:t>ć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997434">
        <w:rPr>
          <w:rFonts w:ascii="Arial" w:eastAsia="Arial" w:hAnsi="Arial" w:cs="Arial"/>
          <w:spacing w:val="-1"/>
          <w:sz w:val="24"/>
          <w:szCs w:val="24"/>
        </w:rPr>
        <w:t>15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 w:rsidR="00011938">
        <w:rPr>
          <w:rFonts w:ascii="Arial" w:eastAsia="Arial" w:hAnsi="Arial" w:cs="Arial"/>
          <w:spacing w:val="-1"/>
          <w:sz w:val="24"/>
          <w:szCs w:val="24"/>
        </w:rPr>
        <w:t>0</w:t>
      </w:r>
      <w:r w:rsidR="00DF64FD">
        <w:rPr>
          <w:rFonts w:ascii="Arial" w:eastAsia="Arial" w:hAnsi="Arial" w:cs="Arial"/>
          <w:spacing w:val="-2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-</w:t>
      </w:r>
      <w:r w:rsidR="00997434">
        <w:rPr>
          <w:rFonts w:ascii="Arial" w:eastAsia="Arial" w:hAnsi="Arial" w:cs="Arial"/>
          <w:spacing w:val="-1"/>
          <w:sz w:val="24"/>
          <w:szCs w:val="24"/>
        </w:rPr>
        <w:t>15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 w:rsidR="00DF64FD">
        <w:rPr>
          <w:rFonts w:ascii="Arial" w:eastAsia="Arial" w:hAnsi="Arial" w:cs="Arial"/>
          <w:spacing w:val="-1"/>
          <w:sz w:val="24"/>
          <w:szCs w:val="24"/>
        </w:rPr>
        <w:t>07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 w:rsidR="00997434"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 w:rsidR="00DF64F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godi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031FB5" w:rsidRDefault="00031FB5" w:rsidP="001F760D">
      <w:pPr>
        <w:spacing w:before="15" w:after="0" w:line="260" w:lineRule="exact"/>
        <w:jc w:val="both"/>
        <w:rPr>
          <w:sz w:val="26"/>
          <w:szCs w:val="26"/>
        </w:rPr>
      </w:pPr>
    </w:p>
    <w:p w:rsidR="00031FB5" w:rsidRDefault="00741A5E" w:rsidP="001F760D">
      <w:pPr>
        <w:spacing w:after="0" w:line="240" w:lineRule="auto"/>
        <w:ind w:left="880" w:right="-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anj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eden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č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7</w:t>
      </w:r>
    </w:p>
    <w:p w:rsidR="00031FB5" w:rsidRDefault="00741A5E" w:rsidP="001F760D">
      <w:pPr>
        <w:spacing w:after="0" w:line="240" w:lineRule="auto"/>
        <w:ind w:left="161" w:right="6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ilni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ol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gi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ž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č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pacing w:val="2"/>
          <w:sz w:val="24"/>
          <w:szCs w:val="24"/>
        </w:rPr>
        <w:t>ni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č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š</w:t>
      </w:r>
      <w:r>
        <w:rPr>
          <w:rFonts w:ascii="Arial" w:eastAsia="Arial" w:hAnsi="Arial" w:cs="Arial"/>
          <w:spacing w:val="4"/>
          <w:sz w:val="24"/>
          <w:szCs w:val="24"/>
        </w:rPr>
        <w:t>ć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"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ž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proofErr w:type="spell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88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F9061C" w:rsidRDefault="00F9061C" w:rsidP="001F760D">
      <w:pPr>
        <w:spacing w:after="0" w:line="240" w:lineRule="auto"/>
        <w:ind w:left="161" w:right="62"/>
        <w:jc w:val="both"/>
        <w:rPr>
          <w:rFonts w:ascii="Arial" w:eastAsia="Arial" w:hAnsi="Arial" w:cs="Arial"/>
          <w:sz w:val="24"/>
          <w:szCs w:val="24"/>
        </w:rPr>
      </w:pPr>
    </w:p>
    <w:p w:rsidR="00031FB5" w:rsidRDefault="00031FB5" w:rsidP="001F760D">
      <w:pPr>
        <w:spacing w:before="12" w:after="0" w:line="260" w:lineRule="exact"/>
        <w:jc w:val="both"/>
        <w:rPr>
          <w:sz w:val="26"/>
          <w:szCs w:val="26"/>
        </w:rPr>
      </w:pPr>
    </w:p>
    <w:p w:rsidR="00DE4E0F" w:rsidRDefault="00997434" w:rsidP="001F760D">
      <w:pPr>
        <w:tabs>
          <w:tab w:val="left" w:pos="1900"/>
          <w:tab w:val="left" w:pos="3080"/>
          <w:tab w:val="left" w:pos="4840"/>
          <w:tab w:val="left" w:pos="6220"/>
          <w:tab w:val="left" w:pos="6740"/>
          <w:tab w:val="left" w:pos="7360"/>
          <w:tab w:val="left" w:pos="8580"/>
        </w:tabs>
        <w:spacing w:after="0" w:line="240" w:lineRule="auto"/>
        <w:ind w:left="161" w:right="60"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B36ED">
        <w:rPr>
          <w:rFonts w:ascii="Arial" w:hAnsi="Arial" w:cs="Arial"/>
          <w:b/>
          <w:sz w:val="24"/>
          <w:szCs w:val="24"/>
          <w:lang w:val="sr-Latn-CS"/>
        </w:rPr>
        <w:t>Koncept Izmjena i dopuna Prostorno-urbanističkog plana opštine Nikšić</w:t>
      </w:r>
      <w:r w:rsidR="00DE4E0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, </w:t>
      </w:r>
      <w:proofErr w:type="spellStart"/>
      <w:r w:rsidR="00741A5E">
        <w:rPr>
          <w:rFonts w:ascii="Arial" w:eastAsia="Arial" w:hAnsi="Arial" w:cs="Arial"/>
          <w:b/>
          <w:bCs/>
          <w:spacing w:val="1"/>
          <w:sz w:val="24"/>
          <w:szCs w:val="24"/>
        </w:rPr>
        <w:t>ob</w:t>
      </w:r>
      <w:r w:rsidR="00741A5E">
        <w:rPr>
          <w:rFonts w:ascii="Arial" w:eastAsia="Arial" w:hAnsi="Arial" w:cs="Arial"/>
          <w:b/>
          <w:bCs/>
          <w:spacing w:val="-3"/>
          <w:sz w:val="24"/>
          <w:szCs w:val="24"/>
        </w:rPr>
        <w:t>j</w:t>
      </w:r>
      <w:r w:rsidR="00741A5E">
        <w:rPr>
          <w:rFonts w:ascii="Arial" w:eastAsia="Arial" w:hAnsi="Arial" w:cs="Arial"/>
          <w:b/>
          <w:bCs/>
          <w:spacing w:val="-1"/>
          <w:sz w:val="24"/>
          <w:szCs w:val="24"/>
        </w:rPr>
        <w:t>av</w:t>
      </w:r>
      <w:r w:rsidR="00741A5E">
        <w:rPr>
          <w:rFonts w:ascii="Arial" w:eastAsia="Arial" w:hAnsi="Arial" w:cs="Arial"/>
          <w:b/>
          <w:bCs/>
          <w:spacing w:val="5"/>
          <w:sz w:val="24"/>
          <w:szCs w:val="24"/>
        </w:rPr>
        <w:t>l</w:t>
      </w:r>
      <w:r w:rsidR="00741A5E">
        <w:rPr>
          <w:rFonts w:ascii="Arial" w:eastAsia="Arial" w:hAnsi="Arial" w:cs="Arial"/>
          <w:b/>
          <w:bCs/>
          <w:spacing w:val="-3"/>
          <w:sz w:val="24"/>
          <w:szCs w:val="24"/>
        </w:rPr>
        <w:t>j</w:t>
      </w:r>
      <w:r w:rsidR="00741A5E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011938">
        <w:rPr>
          <w:rFonts w:ascii="Arial" w:eastAsia="Arial" w:hAnsi="Arial" w:cs="Arial"/>
          <w:b/>
          <w:bCs/>
          <w:sz w:val="24"/>
          <w:szCs w:val="24"/>
        </w:rPr>
        <w:t>n</w:t>
      </w:r>
      <w:proofErr w:type="spellEnd"/>
      <w:r w:rsidR="0001193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41A5E">
        <w:rPr>
          <w:rFonts w:ascii="Arial" w:eastAsia="Arial" w:hAnsi="Arial" w:cs="Arial"/>
          <w:b/>
          <w:bCs/>
          <w:spacing w:val="-3"/>
          <w:sz w:val="24"/>
          <w:szCs w:val="24"/>
        </w:rPr>
        <w:t>j</w:t>
      </w:r>
      <w:r w:rsidR="00011938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proofErr w:type="spellStart"/>
      <w:r w:rsidR="00741A5E"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 w:rsidR="00011938">
        <w:rPr>
          <w:rFonts w:ascii="Arial" w:eastAsia="Arial" w:hAnsi="Arial" w:cs="Arial"/>
          <w:b/>
          <w:bCs/>
          <w:sz w:val="24"/>
          <w:szCs w:val="24"/>
        </w:rPr>
        <w:t>a</w:t>
      </w:r>
      <w:proofErr w:type="spellEnd"/>
      <w:r w:rsidR="0001193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41A5E">
        <w:rPr>
          <w:rFonts w:ascii="Arial" w:eastAsia="Arial" w:hAnsi="Arial" w:cs="Arial"/>
          <w:b/>
          <w:bCs/>
          <w:spacing w:val="1"/>
          <w:sz w:val="24"/>
          <w:szCs w:val="24"/>
        </w:rPr>
        <w:t>in</w:t>
      </w:r>
      <w:r w:rsidR="00741A5E">
        <w:rPr>
          <w:rFonts w:ascii="Arial" w:eastAsia="Arial" w:hAnsi="Arial" w:cs="Arial"/>
          <w:b/>
          <w:bCs/>
          <w:sz w:val="24"/>
          <w:szCs w:val="24"/>
        </w:rPr>
        <w:t>t</w:t>
      </w:r>
      <w:r w:rsidR="00741A5E">
        <w:rPr>
          <w:rFonts w:ascii="Arial" w:eastAsia="Arial" w:hAnsi="Arial" w:cs="Arial"/>
          <w:b/>
          <w:bCs/>
          <w:spacing w:val="-1"/>
          <w:sz w:val="24"/>
          <w:szCs w:val="24"/>
        </w:rPr>
        <w:t>er</w:t>
      </w:r>
      <w:r w:rsidR="00741A5E"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 w:rsidR="00741A5E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="00011938"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proofErr w:type="spellStart"/>
      <w:r w:rsidR="00741A5E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="00741A5E">
        <w:rPr>
          <w:rFonts w:ascii="Arial" w:eastAsia="Arial" w:hAnsi="Arial" w:cs="Arial"/>
          <w:b/>
          <w:bCs/>
          <w:sz w:val="24"/>
          <w:szCs w:val="24"/>
        </w:rPr>
        <w:t>t</w:t>
      </w:r>
      <w:r w:rsidR="00741A5E">
        <w:rPr>
          <w:rFonts w:ascii="Arial" w:eastAsia="Arial" w:hAnsi="Arial" w:cs="Arial"/>
          <w:b/>
          <w:bCs/>
          <w:spacing w:val="-1"/>
          <w:sz w:val="24"/>
          <w:szCs w:val="24"/>
        </w:rPr>
        <w:t>ra</w:t>
      </w:r>
      <w:r w:rsidR="00741A5E">
        <w:rPr>
          <w:rFonts w:ascii="Arial" w:eastAsia="Arial" w:hAnsi="Arial" w:cs="Arial"/>
          <w:b/>
          <w:bCs/>
          <w:spacing w:val="1"/>
          <w:sz w:val="24"/>
          <w:szCs w:val="24"/>
        </w:rPr>
        <w:t>ni</w:t>
      </w:r>
      <w:r w:rsidR="00741A5E"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 w:rsidR="00741A5E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proofErr w:type="spellEnd"/>
      <w:r w:rsidR="00DE4E0F"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997434" w:rsidRDefault="00997434" w:rsidP="001F760D">
      <w:pPr>
        <w:tabs>
          <w:tab w:val="left" w:pos="1900"/>
          <w:tab w:val="left" w:pos="3080"/>
          <w:tab w:val="left" w:pos="4840"/>
          <w:tab w:val="left" w:pos="6220"/>
          <w:tab w:val="left" w:pos="6740"/>
          <w:tab w:val="left" w:pos="7360"/>
          <w:tab w:val="left" w:pos="8580"/>
        </w:tabs>
        <w:spacing w:after="0" w:line="240" w:lineRule="auto"/>
        <w:ind w:left="161" w:right="60"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97434" w:rsidRPr="007A7A25" w:rsidRDefault="008B5C0C" w:rsidP="00997434">
      <w:pPr>
        <w:tabs>
          <w:tab w:val="left" w:pos="1900"/>
          <w:tab w:val="left" w:pos="3080"/>
          <w:tab w:val="left" w:pos="4840"/>
          <w:tab w:val="left" w:pos="6220"/>
          <w:tab w:val="left" w:pos="6740"/>
          <w:tab w:val="left" w:pos="7360"/>
          <w:tab w:val="left" w:pos="8580"/>
        </w:tabs>
        <w:spacing w:after="0" w:line="240" w:lineRule="auto"/>
        <w:ind w:left="161" w:right="60" w:firstLine="720"/>
        <w:jc w:val="both"/>
        <w:rPr>
          <w:rFonts w:ascii="Arial" w:hAnsi="Arial" w:cs="Arial"/>
          <w:i/>
          <w:sz w:val="24"/>
          <w:szCs w:val="24"/>
          <w:lang w:val="sr-Latn-CS"/>
        </w:rPr>
      </w:pPr>
      <w:hyperlink r:id="rId8" w:history="1">
        <w:r w:rsidR="00997434" w:rsidRPr="007A7A25">
          <w:rPr>
            <w:rFonts w:ascii="Arial" w:hAnsi="Arial" w:cs="Arial"/>
            <w:i/>
            <w:sz w:val="24"/>
            <w:szCs w:val="24"/>
            <w:lang w:val="sr-Latn-CS"/>
          </w:rPr>
          <w:t>http://www.mrt.gov.me/vijesti/227273/Prethodno-ucesce-javnosti-za-Izmjene-i-dopune-Prostorno-urbanistickog-plana-opstine-Niksic.html</w:t>
        </w:r>
      </w:hyperlink>
    </w:p>
    <w:p w:rsidR="00F9061C" w:rsidRDefault="00F9061C" w:rsidP="001F760D">
      <w:pPr>
        <w:spacing w:before="6" w:after="0" w:line="240" w:lineRule="exact"/>
        <w:jc w:val="both"/>
        <w:rPr>
          <w:sz w:val="24"/>
          <w:szCs w:val="24"/>
        </w:rPr>
      </w:pPr>
    </w:p>
    <w:p w:rsidR="007A7A25" w:rsidRDefault="007A7A25" w:rsidP="007A7A25">
      <w:pPr>
        <w:tabs>
          <w:tab w:val="left" w:pos="2100"/>
          <w:tab w:val="left" w:pos="3260"/>
          <w:tab w:val="left" w:pos="3520"/>
          <w:tab w:val="left" w:pos="4580"/>
          <w:tab w:val="left" w:pos="6400"/>
          <w:tab w:val="left" w:pos="7380"/>
          <w:tab w:val="left" w:pos="7780"/>
          <w:tab w:val="left" w:pos="8620"/>
        </w:tabs>
        <w:spacing w:before="29" w:after="0" w:line="240" w:lineRule="auto"/>
        <w:ind w:left="880" w:right="-20"/>
        <w:rPr>
          <w:rFonts w:ascii="Arial" w:eastAsia="Arial" w:hAnsi="Arial" w:cs="Arial"/>
          <w:sz w:val="24"/>
          <w:szCs w:val="24"/>
        </w:rPr>
      </w:pPr>
    </w:p>
    <w:p w:rsidR="00031FB5" w:rsidRDefault="00741A5E" w:rsidP="007A7A25">
      <w:pPr>
        <w:tabs>
          <w:tab w:val="left" w:pos="2100"/>
          <w:tab w:val="left" w:pos="3260"/>
          <w:tab w:val="left" w:pos="3520"/>
          <w:tab w:val="left" w:pos="4580"/>
          <w:tab w:val="left" w:pos="6400"/>
          <w:tab w:val="left" w:pos="7380"/>
          <w:tab w:val="left" w:pos="7780"/>
          <w:tab w:val="left" w:pos="8620"/>
        </w:tabs>
        <w:spacing w:before="29" w:after="0" w:line="240" w:lineRule="auto"/>
        <w:ind w:left="880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edl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uge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st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</w:p>
    <w:p w:rsidR="00031FB5" w:rsidRDefault="00741A5E" w:rsidP="007A7A25">
      <w:pPr>
        <w:spacing w:after="0" w:line="240" w:lineRule="auto"/>
        <w:ind w:left="161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od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ž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oj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ail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hyperlink r:id="rId9">
        <w:r>
          <w:rPr>
            <w:rFonts w:ascii="Arial" w:eastAsia="Arial" w:hAnsi="Arial" w:cs="Arial"/>
            <w:spacing w:val="-1"/>
            <w:sz w:val="24"/>
            <w:szCs w:val="24"/>
            <w:u w:val="single" w:color="000000"/>
          </w:rPr>
          <w:t>ja</w:t>
        </w:r>
        <w:r>
          <w:rPr>
            <w:rFonts w:ascii="Arial" w:eastAsia="Arial" w:hAnsi="Arial" w:cs="Arial"/>
            <w:spacing w:val="4"/>
            <w:sz w:val="24"/>
            <w:szCs w:val="24"/>
            <w:u w:val="single" w:color="000000"/>
          </w:rPr>
          <w:t>v</w:t>
        </w:r>
        <w:r>
          <w:rPr>
            <w:rFonts w:ascii="Arial" w:eastAsia="Arial" w:hAnsi="Arial" w:cs="Arial"/>
            <w:spacing w:val="-1"/>
            <w:sz w:val="24"/>
            <w:szCs w:val="24"/>
            <w:u w:val="single" w:color="000000"/>
          </w:rPr>
          <w:t>na</w:t>
        </w:r>
        <w:r>
          <w:rPr>
            <w:rFonts w:ascii="Arial" w:eastAsia="Arial" w:hAnsi="Arial" w:cs="Arial"/>
            <w:spacing w:val="1"/>
            <w:sz w:val="24"/>
            <w:szCs w:val="24"/>
            <w:u w:val="single" w:color="000000"/>
          </w:rPr>
          <w:t>.</w:t>
        </w:r>
        <w:r>
          <w:rPr>
            <w:rFonts w:ascii="Arial" w:eastAsia="Arial" w:hAnsi="Arial" w:cs="Arial"/>
            <w:sz w:val="24"/>
            <w:szCs w:val="24"/>
            <w:u w:val="single" w:color="000000"/>
          </w:rPr>
          <w:t>r</w:t>
        </w:r>
        <w:r>
          <w:rPr>
            <w:rFonts w:ascii="Arial" w:eastAsia="Arial" w:hAnsi="Arial" w:cs="Arial"/>
            <w:spacing w:val="-1"/>
            <w:sz w:val="24"/>
            <w:szCs w:val="24"/>
            <w:u w:val="single" w:color="000000"/>
          </w:rPr>
          <w:t>a</w:t>
        </w:r>
        <w:r>
          <w:rPr>
            <w:rFonts w:ascii="Arial" w:eastAsia="Arial" w:hAnsi="Arial" w:cs="Arial"/>
            <w:sz w:val="24"/>
            <w:szCs w:val="24"/>
            <w:u w:val="single" w:color="000000"/>
          </w:rPr>
          <w:t>s</w:t>
        </w:r>
        <w:r>
          <w:rPr>
            <w:rFonts w:ascii="Arial" w:eastAsia="Arial" w:hAnsi="Arial" w:cs="Arial"/>
            <w:spacing w:val="-1"/>
            <w:sz w:val="24"/>
            <w:szCs w:val="24"/>
            <w:u w:val="single" w:color="000000"/>
          </w:rPr>
          <w:t>p</w:t>
        </w:r>
        <w:r>
          <w:rPr>
            <w:rFonts w:ascii="Arial" w:eastAsia="Arial" w:hAnsi="Arial" w:cs="Arial"/>
            <w:sz w:val="24"/>
            <w:szCs w:val="24"/>
            <w:u w:val="single" w:color="000000"/>
          </w:rPr>
          <w:t>r</w:t>
        </w:r>
        <w:r>
          <w:rPr>
            <w:rFonts w:ascii="Arial" w:eastAsia="Arial" w:hAnsi="Arial" w:cs="Arial"/>
            <w:spacing w:val="-1"/>
            <w:sz w:val="24"/>
            <w:szCs w:val="24"/>
            <w:u w:val="single" w:color="000000"/>
          </w:rPr>
          <w:t>a</w:t>
        </w:r>
        <w:r>
          <w:rPr>
            <w:rFonts w:ascii="Arial" w:eastAsia="Arial" w:hAnsi="Arial" w:cs="Arial"/>
            <w:spacing w:val="4"/>
            <w:sz w:val="24"/>
            <w:szCs w:val="24"/>
            <w:u w:val="single" w:color="000000"/>
          </w:rPr>
          <w:t>v</w:t>
        </w:r>
        <w:r>
          <w:rPr>
            <w:rFonts w:ascii="Arial" w:eastAsia="Arial" w:hAnsi="Arial" w:cs="Arial"/>
            <w:spacing w:val="-1"/>
            <w:sz w:val="24"/>
            <w:szCs w:val="24"/>
            <w:u w:val="single" w:color="000000"/>
          </w:rPr>
          <w:t>a</w:t>
        </w:r>
        <w:r>
          <w:rPr>
            <w:rFonts w:ascii="Arial" w:eastAsia="Arial" w:hAnsi="Arial" w:cs="Arial"/>
            <w:spacing w:val="4"/>
            <w:sz w:val="24"/>
            <w:szCs w:val="24"/>
            <w:u w:val="single" w:color="000000"/>
          </w:rPr>
          <w:t>@</w:t>
        </w:r>
        <w:r>
          <w:rPr>
            <w:rFonts w:ascii="Arial" w:eastAsia="Arial" w:hAnsi="Arial" w:cs="Arial"/>
            <w:spacing w:val="-4"/>
            <w:sz w:val="24"/>
            <w:szCs w:val="24"/>
            <w:u w:val="single" w:color="000000"/>
          </w:rPr>
          <w:t>m</w:t>
        </w:r>
        <w:r>
          <w:rPr>
            <w:rFonts w:ascii="Arial" w:eastAsia="Arial" w:hAnsi="Arial" w:cs="Arial"/>
            <w:sz w:val="24"/>
            <w:szCs w:val="24"/>
            <w:u w:val="single" w:color="000000"/>
          </w:rPr>
          <w:t>r</w:t>
        </w:r>
        <w:r>
          <w:rPr>
            <w:rFonts w:ascii="Arial" w:eastAsia="Arial" w:hAnsi="Arial" w:cs="Arial"/>
            <w:spacing w:val="1"/>
            <w:sz w:val="24"/>
            <w:szCs w:val="24"/>
            <w:u w:val="single" w:color="000000"/>
          </w:rPr>
          <w:t>t.</w:t>
        </w:r>
        <w:r>
          <w:rPr>
            <w:rFonts w:ascii="Arial" w:eastAsia="Arial" w:hAnsi="Arial" w:cs="Arial"/>
            <w:spacing w:val="-1"/>
            <w:sz w:val="24"/>
            <w:szCs w:val="24"/>
            <w:u w:val="single" w:color="000000"/>
          </w:rPr>
          <w:t>go</w:t>
        </w:r>
        <w:r>
          <w:rPr>
            <w:rFonts w:ascii="Arial" w:eastAsia="Arial" w:hAnsi="Arial" w:cs="Arial"/>
            <w:spacing w:val="4"/>
            <w:sz w:val="24"/>
            <w:szCs w:val="24"/>
            <w:u w:val="single" w:color="000000"/>
          </w:rPr>
          <w:t>v</w:t>
        </w:r>
        <w:r>
          <w:rPr>
            <w:rFonts w:ascii="Arial" w:eastAsia="Arial" w:hAnsi="Arial" w:cs="Arial"/>
            <w:spacing w:val="1"/>
            <w:sz w:val="24"/>
            <w:szCs w:val="24"/>
            <w:u w:val="single" w:color="000000"/>
          </w:rPr>
          <w:t>.</w:t>
        </w:r>
        <w:r>
          <w:rPr>
            <w:rFonts w:ascii="Arial" w:eastAsia="Arial" w:hAnsi="Arial" w:cs="Arial"/>
            <w:spacing w:val="-4"/>
            <w:sz w:val="24"/>
            <w:szCs w:val="24"/>
            <w:u w:val="single" w:color="000000"/>
          </w:rPr>
          <w:t>m</w:t>
        </w:r>
        <w:r>
          <w:rPr>
            <w:rFonts w:ascii="Arial" w:eastAsia="Arial" w:hAnsi="Arial" w:cs="Arial"/>
            <w:sz w:val="24"/>
            <w:szCs w:val="24"/>
            <w:u w:val="single" w:color="000000"/>
          </w:rPr>
          <w:t>e</w:t>
        </w:r>
        <w:r>
          <w:rPr>
            <w:rFonts w:ascii="Arial" w:eastAsia="Arial" w:hAnsi="Arial" w:cs="Arial"/>
            <w:spacing w:val="3"/>
            <w:sz w:val="24"/>
            <w:szCs w:val="24"/>
          </w:rPr>
          <w:t xml:space="preserve"> </w:t>
        </w:r>
      </w:hyperlink>
      <w:r>
        <w:rPr>
          <w:rFonts w:ascii="Arial" w:eastAsia="Arial" w:hAnsi="Arial" w:cs="Arial"/>
          <w:sz w:val="24"/>
          <w:szCs w:val="24"/>
        </w:rPr>
        <w:t xml:space="preserve">u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</w:p>
    <w:p w:rsidR="00031FB5" w:rsidRDefault="00741A5E" w:rsidP="007A7A25">
      <w:pPr>
        <w:spacing w:after="0" w:line="240" w:lineRule="auto"/>
        <w:ind w:left="16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bja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lji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č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šća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</w:t>
      </w:r>
      <w:r w:rsidR="007A7A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ani</w:t>
      </w:r>
      <w:r>
        <w:rPr>
          <w:rFonts w:ascii="Arial" w:eastAsia="Arial" w:hAnsi="Arial" w:cs="Arial"/>
          <w:sz w:val="24"/>
          <w:szCs w:val="24"/>
        </w:rPr>
        <w:t>ci</w:t>
      </w:r>
      <w:proofErr w:type="spellEnd"/>
      <w:r w:rsidR="007A7A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031FB5" w:rsidRDefault="00031FB5">
      <w:pPr>
        <w:spacing w:before="12" w:after="0" w:line="260" w:lineRule="exact"/>
        <w:rPr>
          <w:sz w:val="26"/>
          <w:szCs w:val="26"/>
        </w:rPr>
      </w:pPr>
    </w:p>
    <w:p w:rsidR="00720D98" w:rsidRDefault="00720D98">
      <w:pPr>
        <w:spacing w:before="12" w:after="0" w:line="260" w:lineRule="exact"/>
        <w:rPr>
          <w:sz w:val="26"/>
          <w:szCs w:val="26"/>
        </w:rPr>
      </w:pPr>
    </w:p>
    <w:p w:rsidR="00720D98" w:rsidRDefault="00720D98">
      <w:pPr>
        <w:spacing w:before="12" w:after="0" w:line="260" w:lineRule="exact"/>
        <w:rPr>
          <w:sz w:val="26"/>
          <w:szCs w:val="26"/>
        </w:rPr>
      </w:pPr>
    </w:p>
    <w:p w:rsidR="00997434" w:rsidRDefault="00997434">
      <w:pPr>
        <w:spacing w:before="12" w:after="0" w:line="260" w:lineRule="exact"/>
        <w:rPr>
          <w:sz w:val="26"/>
          <w:szCs w:val="26"/>
        </w:rPr>
      </w:pPr>
    </w:p>
    <w:p w:rsidR="000322ED" w:rsidRDefault="000322ED" w:rsidP="000322ED">
      <w:pPr>
        <w:spacing w:after="0" w:line="240" w:lineRule="auto"/>
        <w:ind w:left="161" w:right="58" w:firstLine="720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:rsidR="00E63059" w:rsidRDefault="00741A5E" w:rsidP="001F760D">
      <w:pPr>
        <w:spacing w:after="0" w:line="240" w:lineRule="auto"/>
        <w:ind w:left="161" w:right="58"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lastRenderedPageBreak/>
        <w:t>N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ob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lj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proofErr w:type="spellEnd"/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proofErr w:type="spellEnd"/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in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va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proofErr w:type="spellEnd"/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proofErr w:type="spellEnd"/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 w:rsidR="00C23D9A">
        <w:rPr>
          <w:rFonts w:ascii="Arial" w:eastAsia="Arial" w:hAnsi="Arial" w:cs="Arial"/>
          <w:b/>
          <w:bCs/>
          <w:spacing w:val="12"/>
          <w:sz w:val="24"/>
          <w:szCs w:val="24"/>
        </w:rPr>
        <w:t>18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ug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proofErr w:type="spellStart"/>
      <w:r w:rsidR="00E63059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proofErr w:type="spellEnd"/>
      <w:r w:rsidR="00E63059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to</w:t>
      </w:r>
      <w:r w:rsidR="000322ED"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B03B94" w:rsidRDefault="00B03B94" w:rsidP="000322ED">
      <w:pPr>
        <w:spacing w:after="0" w:line="240" w:lineRule="auto"/>
        <w:ind w:left="161" w:right="58" w:firstLine="720"/>
        <w:rPr>
          <w:rFonts w:ascii="Arial" w:eastAsia="Arial" w:hAnsi="Arial" w:cs="Arial"/>
          <w:b/>
          <w:bCs/>
          <w:sz w:val="24"/>
          <w:szCs w:val="24"/>
        </w:rPr>
      </w:pPr>
    </w:p>
    <w:p w:rsidR="000322ED" w:rsidRDefault="000322ED" w:rsidP="001F760D">
      <w:pPr>
        <w:spacing w:after="0" w:line="240" w:lineRule="auto"/>
        <w:ind w:right="58"/>
        <w:jc w:val="center"/>
        <w:rPr>
          <w:rFonts w:ascii="Arial" w:eastAsia="Arial" w:hAnsi="Arial" w:cs="Arial"/>
          <w:position w:val="-1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5103"/>
        <w:gridCol w:w="3686"/>
      </w:tblGrid>
      <w:tr w:rsidR="00B1683A" w:rsidRPr="007A7A25" w:rsidTr="001F760D">
        <w:trPr>
          <w:trHeight w:val="877"/>
          <w:jc w:val="center"/>
        </w:trPr>
        <w:tc>
          <w:tcPr>
            <w:tcW w:w="817" w:type="dxa"/>
          </w:tcPr>
          <w:p w:rsidR="00B1683A" w:rsidRPr="007A7A25" w:rsidRDefault="00B1683A" w:rsidP="001F760D">
            <w:pPr>
              <w:tabs>
                <w:tab w:val="left" w:pos="1701"/>
              </w:tabs>
              <w:spacing w:before="8"/>
              <w:ind w:right="-20"/>
              <w:jc w:val="center"/>
              <w:rPr>
                <w:rFonts w:ascii="Arial" w:eastAsia="Arial" w:hAnsi="Arial" w:cs="Arial"/>
                <w:spacing w:val="-4"/>
                <w:sz w:val="24"/>
                <w:szCs w:val="24"/>
              </w:rPr>
            </w:pPr>
          </w:p>
          <w:p w:rsidR="00B1683A" w:rsidRPr="007A7A25" w:rsidRDefault="00B1683A" w:rsidP="001F760D">
            <w:pPr>
              <w:tabs>
                <w:tab w:val="left" w:pos="1701"/>
              </w:tabs>
              <w:spacing w:before="8"/>
              <w:ind w:right="-20"/>
              <w:jc w:val="center"/>
              <w:rPr>
                <w:rFonts w:ascii="Arial" w:eastAsia="Arial" w:hAnsi="Arial" w:cs="Arial"/>
                <w:spacing w:val="-4"/>
                <w:sz w:val="24"/>
                <w:szCs w:val="24"/>
              </w:rPr>
            </w:pPr>
            <w:proofErr w:type="spellStart"/>
            <w:r w:rsidRPr="007A7A25">
              <w:rPr>
                <w:rFonts w:ascii="Arial" w:eastAsia="Arial" w:hAnsi="Arial" w:cs="Arial"/>
                <w:spacing w:val="-4"/>
                <w:sz w:val="24"/>
                <w:szCs w:val="24"/>
              </w:rPr>
              <w:t>Redni</w:t>
            </w:r>
            <w:proofErr w:type="spellEnd"/>
            <w:r w:rsidRPr="007A7A25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A7A25">
              <w:rPr>
                <w:rFonts w:ascii="Arial" w:eastAsia="Arial" w:hAnsi="Arial" w:cs="Arial"/>
                <w:spacing w:val="-4"/>
                <w:sz w:val="24"/>
                <w:szCs w:val="24"/>
              </w:rPr>
              <w:t>broj</w:t>
            </w:r>
            <w:proofErr w:type="spellEnd"/>
          </w:p>
          <w:p w:rsidR="00B1683A" w:rsidRPr="007A7A25" w:rsidRDefault="00B1683A" w:rsidP="001F760D">
            <w:pPr>
              <w:tabs>
                <w:tab w:val="left" w:pos="1701"/>
              </w:tabs>
              <w:spacing w:before="8"/>
              <w:ind w:right="-20"/>
              <w:jc w:val="center"/>
              <w:rPr>
                <w:rFonts w:ascii="Arial" w:eastAsia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5103" w:type="dxa"/>
          </w:tcPr>
          <w:p w:rsidR="00B1683A" w:rsidRPr="007A7A25" w:rsidRDefault="00B1683A" w:rsidP="001F760D">
            <w:pPr>
              <w:tabs>
                <w:tab w:val="left" w:pos="1701"/>
              </w:tabs>
              <w:spacing w:before="8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B1683A" w:rsidRPr="007A7A25" w:rsidRDefault="00B1683A" w:rsidP="001F760D">
            <w:pPr>
              <w:tabs>
                <w:tab w:val="left" w:pos="1701"/>
              </w:tabs>
              <w:spacing w:before="8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A7A25">
              <w:rPr>
                <w:rFonts w:ascii="Arial" w:eastAsia="Arial" w:hAnsi="Arial" w:cs="Arial"/>
                <w:sz w:val="24"/>
                <w:szCs w:val="24"/>
              </w:rPr>
              <w:t>Podnosioc</w:t>
            </w:r>
            <w:proofErr w:type="spellEnd"/>
            <w:r w:rsidRPr="007A7A2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7A25">
              <w:rPr>
                <w:rFonts w:ascii="Arial" w:eastAsia="Arial" w:hAnsi="Arial" w:cs="Arial"/>
                <w:sz w:val="24"/>
                <w:szCs w:val="24"/>
              </w:rPr>
              <w:t>primjedbe</w:t>
            </w:r>
            <w:proofErr w:type="spellEnd"/>
            <w:r w:rsidRPr="007A7A25">
              <w:rPr>
                <w:rFonts w:ascii="Arial" w:eastAsia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7A7A25">
              <w:rPr>
                <w:rFonts w:ascii="Arial" w:eastAsia="Arial" w:hAnsi="Arial" w:cs="Arial"/>
                <w:sz w:val="24"/>
                <w:szCs w:val="24"/>
              </w:rPr>
              <w:t>sugestije</w:t>
            </w:r>
            <w:proofErr w:type="spellEnd"/>
          </w:p>
        </w:tc>
        <w:tc>
          <w:tcPr>
            <w:tcW w:w="3686" w:type="dxa"/>
          </w:tcPr>
          <w:p w:rsidR="00B1683A" w:rsidRPr="007A7A25" w:rsidRDefault="00B1683A" w:rsidP="001F760D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  <w:p w:rsidR="00B1683A" w:rsidRPr="007A7A25" w:rsidRDefault="00B1683A" w:rsidP="001F760D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proofErr w:type="spellStart"/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Zavodni</w:t>
            </w:r>
            <w:proofErr w:type="spellEnd"/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broj</w:t>
            </w:r>
            <w:proofErr w:type="spellEnd"/>
          </w:p>
        </w:tc>
      </w:tr>
      <w:tr w:rsidR="00B1683A" w:rsidRPr="007A7A25" w:rsidTr="001F760D">
        <w:trPr>
          <w:jc w:val="center"/>
        </w:trPr>
        <w:tc>
          <w:tcPr>
            <w:tcW w:w="817" w:type="dxa"/>
          </w:tcPr>
          <w:p w:rsidR="00B1683A" w:rsidRPr="007A7A25" w:rsidRDefault="000322ED" w:rsidP="001F760D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1683A" w:rsidRPr="007A7A25" w:rsidRDefault="00997434" w:rsidP="001F760D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Martinović</w:t>
            </w:r>
            <w:proofErr w:type="spellEnd"/>
            <w:r w:rsidRPr="007A7A25">
              <w:rPr>
                <w:rFonts w:ascii="Arial" w:hAnsi="Arial" w:cs="Arial"/>
                <w:sz w:val="24"/>
                <w:szCs w:val="24"/>
              </w:rPr>
              <w:t xml:space="preserve"> Nada</w:t>
            </w:r>
          </w:p>
        </w:tc>
        <w:tc>
          <w:tcPr>
            <w:tcW w:w="3686" w:type="dxa"/>
          </w:tcPr>
          <w:p w:rsidR="00B1683A" w:rsidRPr="007A7A25" w:rsidRDefault="00C23D9A" w:rsidP="001F760D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>04-67/20 od 10.06.2020</w:t>
            </w:r>
          </w:p>
        </w:tc>
      </w:tr>
      <w:tr w:rsidR="00256997" w:rsidRPr="007A7A25" w:rsidTr="001F760D">
        <w:trPr>
          <w:jc w:val="center"/>
        </w:trPr>
        <w:tc>
          <w:tcPr>
            <w:tcW w:w="817" w:type="dxa"/>
          </w:tcPr>
          <w:p w:rsidR="00256997" w:rsidRPr="007A7A25" w:rsidRDefault="00256997" w:rsidP="001F760D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56997" w:rsidRPr="007A7A25" w:rsidRDefault="00997434" w:rsidP="001F760D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Mijušković</w:t>
            </w:r>
            <w:proofErr w:type="spellEnd"/>
            <w:r w:rsidRPr="007A7A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Momčilo</w:t>
            </w:r>
            <w:proofErr w:type="spellEnd"/>
          </w:p>
        </w:tc>
        <w:tc>
          <w:tcPr>
            <w:tcW w:w="3686" w:type="dxa"/>
          </w:tcPr>
          <w:p w:rsidR="00256997" w:rsidRPr="007A7A25" w:rsidRDefault="00C23D9A" w:rsidP="00C23D9A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>04-67/21 od 10.06.2020</w:t>
            </w:r>
          </w:p>
        </w:tc>
      </w:tr>
      <w:tr w:rsidR="00997434" w:rsidRPr="007A7A25" w:rsidTr="001F760D">
        <w:trPr>
          <w:jc w:val="center"/>
        </w:trPr>
        <w:tc>
          <w:tcPr>
            <w:tcW w:w="817" w:type="dxa"/>
          </w:tcPr>
          <w:p w:rsidR="00997434" w:rsidRPr="007A7A25" w:rsidRDefault="00997434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997434" w:rsidRPr="007A7A25" w:rsidRDefault="00997434" w:rsidP="00997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 xml:space="preserve">Ivan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Kalezić</w:t>
            </w:r>
            <w:proofErr w:type="spellEnd"/>
          </w:p>
        </w:tc>
        <w:tc>
          <w:tcPr>
            <w:tcW w:w="3686" w:type="dxa"/>
          </w:tcPr>
          <w:p w:rsidR="00997434" w:rsidRPr="007A7A25" w:rsidRDefault="00C23D9A" w:rsidP="00C23D9A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>04-67/22 od 12.06.2020</w:t>
            </w:r>
          </w:p>
        </w:tc>
      </w:tr>
      <w:tr w:rsidR="00997434" w:rsidRPr="007A7A25" w:rsidTr="001F760D">
        <w:trPr>
          <w:jc w:val="center"/>
        </w:trPr>
        <w:tc>
          <w:tcPr>
            <w:tcW w:w="817" w:type="dxa"/>
          </w:tcPr>
          <w:p w:rsidR="00997434" w:rsidRPr="007A7A25" w:rsidRDefault="00997434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997434" w:rsidRPr="007A7A25" w:rsidRDefault="00997434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Nenezić</w:t>
            </w:r>
            <w:proofErr w:type="spellEnd"/>
            <w:r w:rsidRPr="007A7A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Duško</w:t>
            </w:r>
            <w:proofErr w:type="spellEnd"/>
          </w:p>
        </w:tc>
        <w:tc>
          <w:tcPr>
            <w:tcW w:w="3686" w:type="dxa"/>
          </w:tcPr>
          <w:p w:rsidR="00997434" w:rsidRPr="007A7A25" w:rsidRDefault="00C23D9A" w:rsidP="00C23D9A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>04-67/24 od 16.06.2020</w:t>
            </w:r>
          </w:p>
        </w:tc>
      </w:tr>
      <w:tr w:rsidR="00997434" w:rsidRPr="007A7A25" w:rsidTr="001F760D">
        <w:trPr>
          <w:jc w:val="center"/>
        </w:trPr>
        <w:tc>
          <w:tcPr>
            <w:tcW w:w="817" w:type="dxa"/>
          </w:tcPr>
          <w:p w:rsidR="00997434" w:rsidRPr="007A7A25" w:rsidRDefault="00997434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997434" w:rsidRPr="007A7A25" w:rsidRDefault="00997434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Damjanović</w:t>
            </w:r>
            <w:proofErr w:type="spellEnd"/>
            <w:r w:rsidRPr="007A7A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Nebojša</w:t>
            </w:r>
            <w:proofErr w:type="spellEnd"/>
          </w:p>
        </w:tc>
        <w:tc>
          <w:tcPr>
            <w:tcW w:w="3686" w:type="dxa"/>
          </w:tcPr>
          <w:p w:rsidR="00997434" w:rsidRPr="007A7A25" w:rsidRDefault="00C23D9A" w:rsidP="00C23D9A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>04-67/25 od 18.06.2020</w:t>
            </w:r>
          </w:p>
        </w:tc>
      </w:tr>
      <w:tr w:rsidR="00997434" w:rsidRPr="007A7A25" w:rsidTr="001F760D">
        <w:trPr>
          <w:jc w:val="center"/>
        </w:trPr>
        <w:tc>
          <w:tcPr>
            <w:tcW w:w="817" w:type="dxa"/>
          </w:tcPr>
          <w:p w:rsidR="00997434" w:rsidRPr="007A7A25" w:rsidRDefault="00997434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997434" w:rsidRPr="007A7A25" w:rsidRDefault="00997434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Radosava</w:t>
            </w:r>
            <w:proofErr w:type="spellEnd"/>
            <w:r w:rsidRPr="007A7A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Koprivica</w:t>
            </w:r>
            <w:proofErr w:type="spellEnd"/>
          </w:p>
        </w:tc>
        <w:tc>
          <w:tcPr>
            <w:tcW w:w="3686" w:type="dxa"/>
          </w:tcPr>
          <w:p w:rsidR="00997434" w:rsidRPr="007A7A25" w:rsidRDefault="00C23D9A" w:rsidP="00C23D9A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>04-67/26 od 24.06.2020</w:t>
            </w:r>
          </w:p>
        </w:tc>
      </w:tr>
      <w:tr w:rsidR="00997434" w:rsidRPr="007A7A25" w:rsidTr="001F760D">
        <w:trPr>
          <w:jc w:val="center"/>
        </w:trPr>
        <w:tc>
          <w:tcPr>
            <w:tcW w:w="817" w:type="dxa"/>
          </w:tcPr>
          <w:p w:rsidR="00997434" w:rsidRPr="007A7A25" w:rsidRDefault="00C23D9A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997434" w:rsidRPr="007A7A25" w:rsidRDefault="00997434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spacing w:val="-4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 xml:space="preserve">Sava J.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Zurovac</w:t>
            </w:r>
            <w:proofErr w:type="spellEnd"/>
          </w:p>
        </w:tc>
        <w:tc>
          <w:tcPr>
            <w:tcW w:w="3686" w:type="dxa"/>
          </w:tcPr>
          <w:p w:rsidR="00997434" w:rsidRPr="007A7A25" w:rsidRDefault="00C23D9A" w:rsidP="00C23D9A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>04-67/27 od 25.06.2020</w:t>
            </w:r>
          </w:p>
        </w:tc>
      </w:tr>
      <w:tr w:rsidR="00997434" w:rsidRPr="007A7A25" w:rsidTr="001F760D">
        <w:trPr>
          <w:jc w:val="center"/>
        </w:trPr>
        <w:tc>
          <w:tcPr>
            <w:tcW w:w="817" w:type="dxa"/>
          </w:tcPr>
          <w:p w:rsidR="00997434" w:rsidRPr="007A7A25" w:rsidRDefault="00C23D9A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997434" w:rsidRPr="007A7A25" w:rsidRDefault="00997434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spacing w:val="-4"/>
                <w:sz w:val="24"/>
                <w:szCs w:val="24"/>
              </w:rPr>
            </w:pP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Lazović</w:t>
            </w:r>
            <w:proofErr w:type="spellEnd"/>
            <w:r w:rsidRPr="007A7A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Dušan</w:t>
            </w:r>
            <w:proofErr w:type="spellEnd"/>
          </w:p>
        </w:tc>
        <w:tc>
          <w:tcPr>
            <w:tcW w:w="3686" w:type="dxa"/>
          </w:tcPr>
          <w:p w:rsidR="00997434" w:rsidRPr="007A7A25" w:rsidRDefault="00C23D9A" w:rsidP="00C23D9A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>04-67/28 od 26.06.2020</w:t>
            </w:r>
          </w:p>
        </w:tc>
      </w:tr>
      <w:tr w:rsidR="00997434" w:rsidRPr="007A7A25" w:rsidTr="001F760D">
        <w:trPr>
          <w:jc w:val="center"/>
        </w:trPr>
        <w:tc>
          <w:tcPr>
            <w:tcW w:w="817" w:type="dxa"/>
          </w:tcPr>
          <w:p w:rsidR="00997434" w:rsidRPr="007A7A25" w:rsidRDefault="00C23D9A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997434" w:rsidRPr="007A7A25" w:rsidRDefault="00997434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spacing w:val="-4"/>
                <w:sz w:val="24"/>
                <w:szCs w:val="24"/>
              </w:rPr>
            </w:pP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Predrag</w:t>
            </w:r>
            <w:proofErr w:type="spellEnd"/>
            <w:r w:rsidRPr="007A7A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Dragićević</w:t>
            </w:r>
            <w:proofErr w:type="spellEnd"/>
          </w:p>
        </w:tc>
        <w:tc>
          <w:tcPr>
            <w:tcW w:w="3686" w:type="dxa"/>
          </w:tcPr>
          <w:p w:rsidR="00997434" w:rsidRPr="007A7A25" w:rsidRDefault="00C23D9A" w:rsidP="00C23D9A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>04-67/31 od 29.06.2020</w:t>
            </w:r>
          </w:p>
        </w:tc>
      </w:tr>
      <w:tr w:rsidR="00997434" w:rsidRPr="007A7A25" w:rsidTr="001F760D">
        <w:trPr>
          <w:jc w:val="center"/>
        </w:trPr>
        <w:tc>
          <w:tcPr>
            <w:tcW w:w="817" w:type="dxa"/>
          </w:tcPr>
          <w:p w:rsidR="00997434" w:rsidRPr="007A7A25" w:rsidRDefault="00C23D9A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997434" w:rsidRPr="007A7A25" w:rsidRDefault="00997434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spacing w:val="-4"/>
                <w:sz w:val="24"/>
                <w:szCs w:val="24"/>
              </w:rPr>
            </w:pP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Đukanović</w:t>
            </w:r>
            <w:proofErr w:type="spellEnd"/>
            <w:r w:rsidRPr="007A7A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Danilo</w:t>
            </w:r>
            <w:proofErr w:type="spellEnd"/>
            <w:r w:rsidRPr="007A7A25">
              <w:rPr>
                <w:rFonts w:ascii="Arial" w:hAnsi="Arial" w:cs="Arial"/>
                <w:sz w:val="24"/>
                <w:szCs w:val="24"/>
              </w:rPr>
              <w:t xml:space="preserve"> Ivan,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Đukanović</w:t>
            </w:r>
            <w:proofErr w:type="spellEnd"/>
            <w:r w:rsidRPr="007A7A25">
              <w:rPr>
                <w:rFonts w:ascii="Arial" w:hAnsi="Arial" w:cs="Arial"/>
                <w:sz w:val="24"/>
                <w:szCs w:val="24"/>
              </w:rPr>
              <w:t xml:space="preserve"> Mirko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Đukan</w:t>
            </w:r>
            <w:proofErr w:type="spellEnd"/>
          </w:p>
        </w:tc>
        <w:tc>
          <w:tcPr>
            <w:tcW w:w="3686" w:type="dxa"/>
          </w:tcPr>
          <w:p w:rsidR="00997434" w:rsidRPr="007A7A25" w:rsidRDefault="00C23D9A" w:rsidP="0034258B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>04-67/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32</w:t>
            </w:r>
            <w:r w:rsidRPr="007A7A25">
              <w:rPr>
                <w:rFonts w:ascii="Arial" w:hAnsi="Arial" w:cs="Arial"/>
                <w:sz w:val="24"/>
                <w:szCs w:val="24"/>
              </w:rPr>
              <w:t xml:space="preserve"> od 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29</w:t>
            </w:r>
            <w:r w:rsidRPr="007A7A25">
              <w:rPr>
                <w:rFonts w:ascii="Arial" w:hAnsi="Arial" w:cs="Arial"/>
                <w:sz w:val="24"/>
                <w:szCs w:val="24"/>
              </w:rPr>
              <w:t>.06.2020</w:t>
            </w:r>
          </w:p>
        </w:tc>
      </w:tr>
      <w:tr w:rsidR="00997434" w:rsidRPr="007A7A25" w:rsidTr="001F760D">
        <w:trPr>
          <w:jc w:val="center"/>
        </w:trPr>
        <w:tc>
          <w:tcPr>
            <w:tcW w:w="817" w:type="dxa"/>
          </w:tcPr>
          <w:p w:rsidR="00997434" w:rsidRPr="007A7A25" w:rsidRDefault="00C23D9A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997434" w:rsidRPr="007A7A25" w:rsidRDefault="00997434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spacing w:val="-4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 xml:space="preserve">Ivan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Kalezić</w:t>
            </w:r>
            <w:proofErr w:type="spellEnd"/>
          </w:p>
        </w:tc>
        <w:tc>
          <w:tcPr>
            <w:tcW w:w="3686" w:type="dxa"/>
          </w:tcPr>
          <w:p w:rsidR="00997434" w:rsidRPr="007A7A25" w:rsidRDefault="00C23D9A" w:rsidP="0034258B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>04-67/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33</w:t>
            </w:r>
            <w:r w:rsidRPr="007A7A25">
              <w:rPr>
                <w:rFonts w:ascii="Arial" w:hAnsi="Arial" w:cs="Arial"/>
                <w:sz w:val="24"/>
                <w:szCs w:val="24"/>
              </w:rPr>
              <w:t xml:space="preserve"> od 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29</w:t>
            </w:r>
            <w:r w:rsidRPr="007A7A25">
              <w:rPr>
                <w:rFonts w:ascii="Arial" w:hAnsi="Arial" w:cs="Arial"/>
                <w:sz w:val="24"/>
                <w:szCs w:val="24"/>
              </w:rPr>
              <w:t>.06.2020</w:t>
            </w:r>
          </w:p>
        </w:tc>
      </w:tr>
      <w:tr w:rsidR="00997434" w:rsidRPr="007A7A25" w:rsidTr="001F760D">
        <w:trPr>
          <w:jc w:val="center"/>
        </w:trPr>
        <w:tc>
          <w:tcPr>
            <w:tcW w:w="817" w:type="dxa"/>
          </w:tcPr>
          <w:p w:rsidR="00997434" w:rsidRPr="007A7A25" w:rsidRDefault="00C23D9A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997434" w:rsidRPr="007A7A25" w:rsidRDefault="00997434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spacing w:val="-4"/>
                <w:sz w:val="24"/>
                <w:szCs w:val="24"/>
              </w:rPr>
            </w:pP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Ival</w:t>
            </w:r>
            <w:proofErr w:type="spellEnd"/>
            <w:r w:rsidRPr="007A7A25">
              <w:rPr>
                <w:rFonts w:ascii="Arial" w:hAnsi="Arial" w:cs="Arial"/>
                <w:sz w:val="24"/>
                <w:szCs w:val="24"/>
              </w:rPr>
              <w:t xml:space="preserve"> company doo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Nikšić</w:t>
            </w:r>
            <w:proofErr w:type="spellEnd"/>
          </w:p>
        </w:tc>
        <w:tc>
          <w:tcPr>
            <w:tcW w:w="3686" w:type="dxa"/>
          </w:tcPr>
          <w:p w:rsidR="00997434" w:rsidRPr="007A7A25" w:rsidRDefault="00C23D9A" w:rsidP="0034258B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>04-67/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35</w:t>
            </w:r>
            <w:r w:rsidRPr="007A7A25">
              <w:rPr>
                <w:rFonts w:ascii="Arial" w:hAnsi="Arial" w:cs="Arial"/>
                <w:sz w:val="24"/>
                <w:szCs w:val="24"/>
              </w:rPr>
              <w:t xml:space="preserve"> od 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30</w:t>
            </w:r>
            <w:r w:rsidRPr="007A7A25">
              <w:rPr>
                <w:rFonts w:ascii="Arial" w:hAnsi="Arial" w:cs="Arial"/>
                <w:sz w:val="24"/>
                <w:szCs w:val="24"/>
              </w:rPr>
              <w:t>.06.2020</w:t>
            </w:r>
          </w:p>
        </w:tc>
      </w:tr>
      <w:tr w:rsidR="00997434" w:rsidRPr="007A7A25" w:rsidTr="001F760D">
        <w:trPr>
          <w:jc w:val="center"/>
        </w:trPr>
        <w:tc>
          <w:tcPr>
            <w:tcW w:w="817" w:type="dxa"/>
          </w:tcPr>
          <w:p w:rsidR="00997434" w:rsidRPr="007A7A25" w:rsidRDefault="00C23D9A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997434" w:rsidRPr="007A7A25" w:rsidRDefault="00997434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spacing w:val="-4"/>
                <w:sz w:val="24"/>
                <w:szCs w:val="24"/>
              </w:rPr>
            </w:pP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Draga</w:t>
            </w:r>
            <w:proofErr w:type="spellEnd"/>
            <w:r w:rsidRPr="007A7A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Stamatović</w:t>
            </w:r>
            <w:proofErr w:type="spellEnd"/>
          </w:p>
        </w:tc>
        <w:tc>
          <w:tcPr>
            <w:tcW w:w="3686" w:type="dxa"/>
          </w:tcPr>
          <w:p w:rsidR="00997434" w:rsidRPr="007A7A25" w:rsidRDefault="00C23D9A" w:rsidP="0034258B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>04-67/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36</w:t>
            </w:r>
            <w:r w:rsidRPr="007A7A25">
              <w:rPr>
                <w:rFonts w:ascii="Arial" w:hAnsi="Arial" w:cs="Arial"/>
                <w:sz w:val="24"/>
                <w:szCs w:val="24"/>
              </w:rPr>
              <w:t xml:space="preserve"> od 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30</w:t>
            </w:r>
            <w:r w:rsidRPr="007A7A25">
              <w:rPr>
                <w:rFonts w:ascii="Arial" w:hAnsi="Arial" w:cs="Arial"/>
                <w:sz w:val="24"/>
                <w:szCs w:val="24"/>
              </w:rPr>
              <w:t>.06.2020</w:t>
            </w:r>
          </w:p>
        </w:tc>
      </w:tr>
      <w:tr w:rsidR="00997434" w:rsidRPr="007A7A25" w:rsidTr="001F760D">
        <w:trPr>
          <w:jc w:val="center"/>
        </w:trPr>
        <w:tc>
          <w:tcPr>
            <w:tcW w:w="817" w:type="dxa"/>
          </w:tcPr>
          <w:p w:rsidR="00997434" w:rsidRPr="007A7A25" w:rsidRDefault="00C23D9A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997434" w:rsidRPr="007A7A25" w:rsidRDefault="00997434" w:rsidP="007A7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Dano</w:t>
            </w:r>
            <w:proofErr w:type="spellEnd"/>
            <w:r w:rsidRPr="007A7A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Asović</w:t>
            </w:r>
            <w:proofErr w:type="spellEnd"/>
            <w:r w:rsidRPr="007A7A25">
              <w:rPr>
                <w:rFonts w:ascii="Arial" w:hAnsi="Arial" w:cs="Arial"/>
                <w:sz w:val="24"/>
                <w:szCs w:val="24"/>
              </w:rPr>
              <w:t xml:space="preserve">, Mustafa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Asović</w:t>
            </w:r>
            <w:proofErr w:type="spellEnd"/>
            <w:r w:rsidRPr="007A7A25">
              <w:rPr>
                <w:rFonts w:ascii="Arial" w:hAnsi="Arial" w:cs="Arial"/>
                <w:sz w:val="24"/>
                <w:szCs w:val="24"/>
              </w:rPr>
              <w:t xml:space="preserve">, Slobodan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Asović</w:t>
            </w:r>
            <w:proofErr w:type="spellEnd"/>
          </w:p>
        </w:tc>
        <w:tc>
          <w:tcPr>
            <w:tcW w:w="3686" w:type="dxa"/>
          </w:tcPr>
          <w:p w:rsidR="00997434" w:rsidRPr="007A7A25" w:rsidRDefault="00C23D9A" w:rsidP="0034258B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>04-67/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37</w:t>
            </w:r>
            <w:r w:rsidRPr="007A7A25">
              <w:rPr>
                <w:rFonts w:ascii="Arial" w:hAnsi="Arial" w:cs="Arial"/>
                <w:sz w:val="24"/>
                <w:szCs w:val="24"/>
              </w:rPr>
              <w:t xml:space="preserve"> od 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30</w:t>
            </w:r>
            <w:r w:rsidRPr="007A7A25">
              <w:rPr>
                <w:rFonts w:ascii="Arial" w:hAnsi="Arial" w:cs="Arial"/>
                <w:sz w:val="24"/>
                <w:szCs w:val="24"/>
              </w:rPr>
              <w:t>.06.2020</w:t>
            </w:r>
          </w:p>
        </w:tc>
      </w:tr>
      <w:tr w:rsidR="00997434" w:rsidRPr="007A7A25" w:rsidTr="001F760D">
        <w:trPr>
          <w:jc w:val="center"/>
        </w:trPr>
        <w:tc>
          <w:tcPr>
            <w:tcW w:w="817" w:type="dxa"/>
          </w:tcPr>
          <w:p w:rsidR="00997434" w:rsidRPr="007A7A25" w:rsidRDefault="00C23D9A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997434" w:rsidRPr="007A7A25" w:rsidRDefault="00997434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spacing w:val="-4"/>
                <w:sz w:val="24"/>
                <w:szCs w:val="24"/>
              </w:rPr>
            </w:pP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Ival</w:t>
            </w:r>
            <w:proofErr w:type="spellEnd"/>
            <w:r w:rsidRPr="007A7A25">
              <w:rPr>
                <w:rFonts w:ascii="Arial" w:hAnsi="Arial" w:cs="Arial"/>
                <w:sz w:val="24"/>
                <w:szCs w:val="24"/>
              </w:rPr>
              <w:t xml:space="preserve"> company doo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Nikšić</w:t>
            </w:r>
            <w:proofErr w:type="spellEnd"/>
          </w:p>
        </w:tc>
        <w:tc>
          <w:tcPr>
            <w:tcW w:w="3686" w:type="dxa"/>
          </w:tcPr>
          <w:p w:rsidR="00997434" w:rsidRPr="007A7A25" w:rsidRDefault="00C23D9A" w:rsidP="0034258B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>04-67/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38</w:t>
            </w:r>
            <w:r w:rsidRPr="007A7A25">
              <w:rPr>
                <w:rFonts w:ascii="Arial" w:hAnsi="Arial" w:cs="Arial"/>
                <w:sz w:val="24"/>
                <w:szCs w:val="24"/>
              </w:rPr>
              <w:t xml:space="preserve"> od 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3</w:t>
            </w:r>
            <w:r w:rsidRPr="007A7A25">
              <w:rPr>
                <w:rFonts w:ascii="Arial" w:hAnsi="Arial" w:cs="Arial"/>
                <w:sz w:val="24"/>
                <w:szCs w:val="24"/>
              </w:rPr>
              <w:t>0.06.2020</w:t>
            </w:r>
          </w:p>
        </w:tc>
      </w:tr>
      <w:tr w:rsidR="00997434" w:rsidRPr="007A7A25" w:rsidTr="001F760D">
        <w:trPr>
          <w:jc w:val="center"/>
        </w:trPr>
        <w:tc>
          <w:tcPr>
            <w:tcW w:w="817" w:type="dxa"/>
          </w:tcPr>
          <w:p w:rsidR="00997434" w:rsidRPr="007A7A25" w:rsidRDefault="00C23D9A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997434" w:rsidRPr="007A7A25" w:rsidRDefault="00997434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spacing w:val="-4"/>
                <w:sz w:val="24"/>
                <w:szCs w:val="24"/>
              </w:rPr>
            </w:pP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Strahinja</w:t>
            </w:r>
            <w:proofErr w:type="spellEnd"/>
            <w:r w:rsidRPr="007A7A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Koprivica</w:t>
            </w:r>
            <w:proofErr w:type="spellEnd"/>
          </w:p>
        </w:tc>
        <w:tc>
          <w:tcPr>
            <w:tcW w:w="3686" w:type="dxa"/>
          </w:tcPr>
          <w:p w:rsidR="00997434" w:rsidRPr="007A7A25" w:rsidRDefault="00C23D9A" w:rsidP="0034258B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>04-67/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39</w:t>
            </w:r>
            <w:r w:rsidRPr="007A7A25">
              <w:rPr>
                <w:rFonts w:ascii="Arial" w:hAnsi="Arial" w:cs="Arial"/>
                <w:sz w:val="24"/>
                <w:szCs w:val="24"/>
              </w:rPr>
              <w:t xml:space="preserve"> od 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30</w:t>
            </w:r>
            <w:r w:rsidRPr="007A7A25">
              <w:rPr>
                <w:rFonts w:ascii="Arial" w:hAnsi="Arial" w:cs="Arial"/>
                <w:sz w:val="24"/>
                <w:szCs w:val="24"/>
              </w:rPr>
              <w:t>.06.2020</w:t>
            </w:r>
          </w:p>
        </w:tc>
      </w:tr>
      <w:tr w:rsidR="00997434" w:rsidRPr="007A7A25" w:rsidTr="001F760D">
        <w:trPr>
          <w:jc w:val="center"/>
        </w:trPr>
        <w:tc>
          <w:tcPr>
            <w:tcW w:w="817" w:type="dxa"/>
          </w:tcPr>
          <w:p w:rsidR="00997434" w:rsidRPr="007A7A25" w:rsidRDefault="00C23D9A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997434" w:rsidRPr="007A7A25" w:rsidRDefault="00997434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spacing w:val="-4"/>
                <w:sz w:val="24"/>
                <w:szCs w:val="24"/>
              </w:rPr>
            </w:pP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Ramel</w:t>
            </w:r>
            <w:proofErr w:type="spellEnd"/>
            <w:r w:rsidRPr="007A7A25">
              <w:rPr>
                <w:rFonts w:ascii="Arial" w:hAnsi="Arial" w:cs="Arial"/>
                <w:sz w:val="24"/>
                <w:szCs w:val="24"/>
              </w:rPr>
              <w:t xml:space="preserve"> doo</w:t>
            </w:r>
          </w:p>
        </w:tc>
        <w:tc>
          <w:tcPr>
            <w:tcW w:w="3686" w:type="dxa"/>
          </w:tcPr>
          <w:p w:rsidR="00997434" w:rsidRPr="007A7A25" w:rsidRDefault="00C23D9A" w:rsidP="0034258B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>04-67/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40</w:t>
            </w:r>
            <w:r w:rsidRPr="007A7A25">
              <w:rPr>
                <w:rFonts w:ascii="Arial" w:hAnsi="Arial" w:cs="Arial"/>
                <w:sz w:val="24"/>
                <w:szCs w:val="24"/>
              </w:rPr>
              <w:t xml:space="preserve"> od 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03</w:t>
            </w:r>
            <w:r w:rsidRPr="007A7A25">
              <w:rPr>
                <w:rFonts w:ascii="Arial" w:hAnsi="Arial" w:cs="Arial"/>
                <w:sz w:val="24"/>
                <w:szCs w:val="24"/>
              </w:rPr>
              <w:t>.0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7</w:t>
            </w:r>
            <w:r w:rsidRPr="007A7A25">
              <w:rPr>
                <w:rFonts w:ascii="Arial" w:hAnsi="Arial" w:cs="Arial"/>
                <w:sz w:val="24"/>
                <w:szCs w:val="24"/>
              </w:rPr>
              <w:t>.2020</w:t>
            </w:r>
          </w:p>
        </w:tc>
      </w:tr>
      <w:tr w:rsidR="00997434" w:rsidRPr="007A7A25" w:rsidTr="001F760D">
        <w:trPr>
          <w:jc w:val="center"/>
        </w:trPr>
        <w:tc>
          <w:tcPr>
            <w:tcW w:w="817" w:type="dxa"/>
          </w:tcPr>
          <w:p w:rsidR="00997434" w:rsidRPr="007A7A25" w:rsidRDefault="00C23D9A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eastAsia="Arial" w:hAnsi="Arial" w:cs="Arial"/>
                <w:position w:val="-1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997434" w:rsidRPr="007A7A25" w:rsidRDefault="00997434" w:rsidP="00997434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spacing w:val="-4"/>
                <w:sz w:val="24"/>
                <w:szCs w:val="24"/>
              </w:rPr>
            </w:pP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Smolović</w:t>
            </w:r>
            <w:proofErr w:type="spellEnd"/>
            <w:r w:rsidRPr="007A7A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7A25">
              <w:rPr>
                <w:rFonts w:ascii="Arial" w:hAnsi="Arial" w:cs="Arial"/>
                <w:sz w:val="24"/>
                <w:szCs w:val="24"/>
              </w:rPr>
              <w:t>Tomislav</w:t>
            </w:r>
            <w:proofErr w:type="spellEnd"/>
          </w:p>
        </w:tc>
        <w:tc>
          <w:tcPr>
            <w:tcW w:w="3686" w:type="dxa"/>
          </w:tcPr>
          <w:p w:rsidR="00997434" w:rsidRPr="007A7A25" w:rsidRDefault="00C23D9A" w:rsidP="0034258B">
            <w:pPr>
              <w:tabs>
                <w:tab w:val="left" w:pos="1701"/>
              </w:tabs>
              <w:spacing w:line="292" w:lineRule="exact"/>
              <w:ind w:right="-20"/>
              <w:jc w:val="center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A7A25">
              <w:rPr>
                <w:rFonts w:ascii="Arial" w:hAnsi="Arial" w:cs="Arial"/>
                <w:sz w:val="24"/>
                <w:szCs w:val="24"/>
              </w:rPr>
              <w:t>04-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210</w:t>
            </w:r>
            <w:r w:rsidRPr="007A7A25">
              <w:rPr>
                <w:rFonts w:ascii="Arial" w:hAnsi="Arial" w:cs="Arial"/>
                <w:sz w:val="24"/>
                <w:szCs w:val="24"/>
              </w:rPr>
              <w:t>/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109</w:t>
            </w:r>
            <w:r w:rsidRPr="007A7A25">
              <w:rPr>
                <w:rFonts w:ascii="Arial" w:hAnsi="Arial" w:cs="Arial"/>
                <w:sz w:val="24"/>
                <w:szCs w:val="24"/>
              </w:rPr>
              <w:t xml:space="preserve"> od 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07</w:t>
            </w:r>
            <w:r w:rsidRPr="007A7A25">
              <w:rPr>
                <w:rFonts w:ascii="Arial" w:hAnsi="Arial" w:cs="Arial"/>
                <w:sz w:val="24"/>
                <w:szCs w:val="24"/>
              </w:rPr>
              <w:t>.0</w:t>
            </w:r>
            <w:r w:rsidR="0034258B" w:rsidRPr="007A7A25">
              <w:rPr>
                <w:rFonts w:ascii="Arial" w:hAnsi="Arial" w:cs="Arial"/>
                <w:sz w:val="24"/>
                <w:szCs w:val="24"/>
              </w:rPr>
              <w:t>7</w:t>
            </w:r>
            <w:r w:rsidRPr="007A7A25">
              <w:rPr>
                <w:rFonts w:ascii="Arial" w:hAnsi="Arial" w:cs="Arial"/>
                <w:sz w:val="24"/>
                <w:szCs w:val="24"/>
              </w:rPr>
              <w:t>.2020</w:t>
            </w:r>
          </w:p>
        </w:tc>
      </w:tr>
    </w:tbl>
    <w:p w:rsidR="00E52515" w:rsidRPr="007A7A25" w:rsidRDefault="00E52515" w:rsidP="001F760D">
      <w:pPr>
        <w:spacing w:before="75"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</w:p>
    <w:p w:rsidR="00031FB5" w:rsidRDefault="00741A5E" w:rsidP="003F2AA9">
      <w:pPr>
        <w:spacing w:before="75"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lje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lj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ć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 w:rsidR="003F2AA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ni</w:t>
      </w:r>
      <w:r>
        <w:rPr>
          <w:rFonts w:ascii="Arial" w:eastAsia="Arial" w:hAnsi="Arial" w:cs="Arial"/>
          <w:sz w:val="24"/>
          <w:szCs w:val="24"/>
        </w:rPr>
        <w:t>č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 w:rsidR="001F760D">
        <w:rPr>
          <w:rFonts w:ascii="Arial" w:eastAsia="Arial" w:hAnsi="Arial" w:cs="Arial"/>
          <w:sz w:val="24"/>
          <w:szCs w:val="24"/>
        </w:rPr>
        <w:t xml:space="preserve"> </w:t>
      </w:r>
    </w:p>
    <w:p w:rsidR="001F760D" w:rsidRDefault="001F760D" w:rsidP="001F760D">
      <w:pPr>
        <w:spacing w:after="0" w:line="240" w:lineRule="auto"/>
        <w:ind w:left="161" w:right="-20"/>
        <w:jc w:val="both"/>
        <w:rPr>
          <w:rFonts w:ascii="Arial" w:eastAsia="Arial" w:hAnsi="Arial" w:cs="Arial"/>
          <w:sz w:val="24"/>
          <w:szCs w:val="24"/>
        </w:rPr>
      </w:pPr>
    </w:p>
    <w:p w:rsidR="007A7A25" w:rsidRPr="00401769" w:rsidRDefault="007A7A25" w:rsidP="00657EF0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proofErr w:type="spellStart"/>
      <w:r w:rsidRPr="00401769">
        <w:rPr>
          <w:rFonts w:ascii="Arial" w:eastAsia="Arial" w:hAnsi="Arial" w:cs="Arial"/>
          <w:sz w:val="24"/>
          <w:szCs w:val="24"/>
        </w:rPr>
        <w:t>Ministarstvo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1769">
        <w:rPr>
          <w:rFonts w:ascii="Arial" w:eastAsia="Arial" w:hAnsi="Arial" w:cs="Arial"/>
          <w:sz w:val="24"/>
          <w:szCs w:val="24"/>
        </w:rPr>
        <w:t>ekonomije</w:t>
      </w:r>
      <w:proofErr w:type="spellEnd"/>
    </w:p>
    <w:p w:rsidR="007A7A25" w:rsidRPr="00401769" w:rsidRDefault="007A7A25" w:rsidP="00BF4307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401769">
        <w:rPr>
          <w:rFonts w:ascii="Arial" w:eastAsia="Arial" w:hAnsi="Arial" w:cs="Arial"/>
          <w:sz w:val="24"/>
          <w:szCs w:val="24"/>
        </w:rPr>
        <w:t>Ministarstvo unutrašnjih poslova</w:t>
      </w:r>
    </w:p>
    <w:p w:rsidR="00BF4307" w:rsidRPr="00401769" w:rsidRDefault="00BF4307" w:rsidP="00BF4307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401769">
        <w:rPr>
          <w:rFonts w:ascii="Arial" w:eastAsia="Arial" w:hAnsi="Arial" w:cs="Arial"/>
          <w:sz w:val="24"/>
          <w:szCs w:val="24"/>
        </w:rPr>
        <w:t>Ministarstvo saobraćaja i pomorstva</w:t>
      </w:r>
    </w:p>
    <w:p w:rsidR="00BF4307" w:rsidRPr="00401769" w:rsidRDefault="00BF4307" w:rsidP="00BF4307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proofErr w:type="spellStart"/>
      <w:r w:rsidRPr="00401769">
        <w:rPr>
          <w:rFonts w:ascii="Arial" w:eastAsia="Arial" w:hAnsi="Arial" w:cs="Arial"/>
          <w:sz w:val="24"/>
          <w:szCs w:val="24"/>
        </w:rPr>
        <w:t>Ministarstvo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poljoprivrede i ruralnog razvoja</w:t>
      </w:r>
    </w:p>
    <w:p w:rsidR="00BF4307" w:rsidRPr="00401769" w:rsidRDefault="00BF4307" w:rsidP="00BF4307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401769">
        <w:rPr>
          <w:rFonts w:ascii="Arial" w:eastAsia="Arial" w:hAnsi="Arial" w:cs="Arial"/>
          <w:sz w:val="24"/>
          <w:szCs w:val="24"/>
        </w:rPr>
        <w:t>Ministarstvo odbrane</w:t>
      </w:r>
    </w:p>
    <w:p w:rsidR="00BF4307" w:rsidRPr="00401769" w:rsidRDefault="00BF4307" w:rsidP="00BF4307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proofErr w:type="spellStart"/>
      <w:r w:rsidRPr="00401769">
        <w:rPr>
          <w:rFonts w:ascii="Arial" w:eastAsia="Arial" w:hAnsi="Arial" w:cs="Arial"/>
          <w:sz w:val="24"/>
          <w:szCs w:val="24"/>
        </w:rPr>
        <w:t>Ministarstvo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1769">
        <w:rPr>
          <w:rFonts w:ascii="Arial" w:eastAsia="Arial" w:hAnsi="Arial" w:cs="Arial"/>
          <w:sz w:val="24"/>
          <w:szCs w:val="24"/>
        </w:rPr>
        <w:t>zdravlja</w:t>
      </w:r>
      <w:proofErr w:type="spellEnd"/>
    </w:p>
    <w:p w:rsidR="00401769" w:rsidRPr="00401769" w:rsidRDefault="00401769" w:rsidP="00BF4307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proofErr w:type="spellStart"/>
      <w:r w:rsidRPr="00401769">
        <w:rPr>
          <w:rFonts w:ascii="Arial" w:eastAsia="Arial" w:hAnsi="Arial" w:cs="Arial"/>
          <w:sz w:val="24"/>
          <w:szCs w:val="24"/>
        </w:rPr>
        <w:t>Željeznička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1769">
        <w:rPr>
          <w:rFonts w:ascii="Arial" w:eastAsia="Arial" w:hAnsi="Arial" w:cs="Arial"/>
          <w:sz w:val="24"/>
          <w:szCs w:val="24"/>
        </w:rPr>
        <w:t>infrastruktura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1769">
        <w:rPr>
          <w:rFonts w:ascii="Arial" w:eastAsia="Arial" w:hAnsi="Arial" w:cs="Arial"/>
          <w:sz w:val="24"/>
          <w:szCs w:val="24"/>
        </w:rPr>
        <w:t>Crne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Gore, AD Podgorica</w:t>
      </w:r>
    </w:p>
    <w:p w:rsidR="00031FB5" w:rsidRPr="00401769" w:rsidRDefault="00512B73" w:rsidP="00BF4307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proofErr w:type="spellStart"/>
      <w:r w:rsidRPr="00401769">
        <w:rPr>
          <w:rFonts w:ascii="Arial" w:eastAsia="Arial" w:hAnsi="Arial" w:cs="Arial"/>
          <w:sz w:val="24"/>
          <w:szCs w:val="24"/>
        </w:rPr>
        <w:t>Opština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57EF0" w:rsidRPr="00401769">
        <w:rPr>
          <w:rFonts w:ascii="Arial" w:eastAsia="Arial" w:hAnsi="Arial" w:cs="Arial"/>
          <w:sz w:val="24"/>
          <w:szCs w:val="24"/>
        </w:rPr>
        <w:t>Nikšić</w:t>
      </w:r>
      <w:proofErr w:type="spellEnd"/>
    </w:p>
    <w:p w:rsidR="00BF4307" w:rsidRPr="00401769" w:rsidRDefault="00BF4307" w:rsidP="00BF4307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401769">
        <w:rPr>
          <w:rFonts w:ascii="Arial" w:eastAsia="Arial" w:hAnsi="Arial" w:cs="Arial"/>
          <w:sz w:val="24"/>
          <w:szCs w:val="24"/>
        </w:rPr>
        <w:t>Zavod za hidrometeorologiju i seizmologiju</w:t>
      </w:r>
    </w:p>
    <w:p w:rsidR="00031FB5" w:rsidRPr="00401769" w:rsidRDefault="00657EF0" w:rsidP="00BF4307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401769">
        <w:rPr>
          <w:rFonts w:ascii="Arial" w:eastAsia="Arial" w:hAnsi="Arial" w:cs="Arial"/>
          <w:sz w:val="24"/>
          <w:szCs w:val="24"/>
        </w:rPr>
        <w:t xml:space="preserve">JP </w:t>
      </w:r>
      <w:proofErr w:type="spellStart"/>
      <w:r w:rsidR="00741A5E" w:rsidRPr="00401769">
        <w:rPr>
          <w:rFonts w:ascii="Arial" w:eastAsia="Arial" w:hAnsi="Arial" w:cs="Arial"/>
          <w:sz w:val="24"/>
          <w:szCs w:val="24"/>
        </w:rPr>
        <w:t>V</w:t>
      </w:r>
      <w:r w:rsidR="00512B73" w:rsidRPr="00401769">
        <w:rPr>
          <w:rFonts w:ascii="Arial" w:eastAsia="Arial" w:hAnsi="Arial" w:cs="Arial"/>
          <w:sz w:val="24"/>
          <w:szCs w:val="24"/>
        </w:rPr>
        <w:t>odovod</w:t>
      </w:r>
      <w:proofErr w:type="spellEnd"/>
      <w:r w:rsidR="00512B73"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12B73" w:rsidRPr="00401769">
        <w:rPr>
          <w:rFonts w:ascii="Arial" w:eastAsia="Arial" w:hAnsi="Arial" w:cs="Arial"/>
          <w:sz w:val="24"/>
          <w:szCs w:val="24"/>
        </w:rPr>
        <w:t>i</w:t>
      </w:r>
      <w:proofErr w:type="spellEnd"/>
      <w:r w:rsidR="00512B73"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12B73" w:rsidRPr="00401769">
        <w:rPr>
          <w:rFonts w:ascii="Arial" w:eastAsia="Arial" w:hAnsi="Arial" w:cs="Arial"/>
          <w:sz w:val="24"/>
          <w:szCs w:val="24"/>
        </w:rPr>
        <w:t>kanalizacija</w:t>
      </w:r>
      <w:proofErr w:type="spellEnd"/>
      <w:r w:rsidR="00512B73"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1769">
        <w:rPr>
          <w:rFonts w:ascii="Arial" w:eastAsia="Arial" w:hAnsi="Arial" w:cs="Arial"/>
          <w:sz w:val="24"/>
          <w:szCs w:val="24"/>
        </w:rPr>
        <w:t>Nikšić</w:t>
      </w:r>
      <w:proofErr w:type="spellEnd"/>
      <w:r w:rsidR="00E52515" w:rsidRPr="00401769">
        <w:rPr>
          <w:rFonts w:ascii="Arial" w:eastAsia="Arial" w:hAnsi="Arial" w:cs="Arial"/>
          <w:sz w:val="24"/>
          <w:szCs w:val="24"/>
        </w:rPr>
        <w:t xml:space="preserve"> </w:t>
      </w:r>
      <w:r w:rsidR="00512B73" w:rsidRPr="00401769">
        <w:rPr>
          <w:rFonts w:ascii="Arial" w:eastAsia="Arial" w:hAnsi="Arial" w:cs="Arial"/>
          <w:sz w:val="24"/>
          <w:szCs w:val="24"/>
        </w:rPr>
        <w:t xml:space="preserve"> </w:t>
      </w:r>
    </w:p>
    <w:p w:rsidR="00BF4307" w:rsidRPr="00401769" w:rsidRDefault="00BF4307" w:rsidP="00BF4307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401769">
        <w:rPr>
          <w:rFonts w:ascii="Arial" w:eastAsia="Arial" w:hAnsi="Arial" w:cs="Arial"/>
          <w:sz w:val="24"/>
          <w:szCs w:val="24"/>
        </w:rPr>
        <w:t xml:space="preserve">CGES -  </w:t>
      </w:r>
      <w:proofErr w:type="spellStart"/>
      <w:r w:rsidRPr="00401769">
        <w:rPr>
          <w:rFonts w:ascii="Arial" w:eastAsia="Arial" w:hAnsi="Arial" w:cs="Arial"/>
          <w:sz w:val="24"/>
          <w:szCs w:val="24"/>
        </w:rPr>
        <w:t>Crnogorski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1769">
        <w:rPr>
          <w:rFonts w:ascii="Arial" w:eastAsia="Arial" w:hAnsi="Arial" w:cs="Arial"/>
          <w:sz w:val="24"/>
          <w:szCs w:val="24"/>
        </w:rPr>
        <w:t>elektroprenosni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sistem A.D. </w:t>
      </w:r>
    </w:p>
    <w:p w:rsidR="00BF4307" w:rsidRPr="00401769" w:rsidRDefault="00BF4307" w:rsidP="00BF4307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401769">
        <w:rPr>
          <w:rFonts w:ascii="Arial" w:eastAsia="Arial" w:hAnsi="Arial" w:cs="Arial"/>
          <w:sz w:val="24"/>
          <w:szCs w:val="24"/>
        </w:rPr>
        <w:t>CEDIS - Direkcija za razvoj, pristup mreži i TIS – sektor za razvoj d.o.o.</w:t>
      </w:r>
    </w:p>
    <w:p w:rsidR="00031FB5" w:rsidRPr="00401769" w:rsidRDefault="00741A5E" w:rsidP="00BF4307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proofErr w:type="spellStart"/>
      <w:r w:rsidRPr="00401769">
        <w:rPr>
          <w:rFonts w:ascii="Arial" w:eastAsia="Arial" w:hAnsi="Arial" w:cs="Arial"/>
          <w:sz w:val="24"/>
          <w:szCs w:val="24"/>
        </w:rPr>
        <w:lastRenderedPageBreak/>
        <w:t>Agencija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1769">
        <w:rPr>
          <w:rFonts w:ascii="Arial" w:eastAsia="Arial" w:hAnsi="Arial" w:cs="Arial"/>
          <w:sz w:val="24"/>
          <w:szCs w:val="24"/>
        </w:rPr>
        <w:t>za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1769">
        <w:rPr>
          <w:rFonts w:ascii="Arial" w:eastAsia="Arial" w:hAnsi="Arial" w:cs="Arial"/>
          <w:sz w:val="24"/>
          <w:szCs w:val="24"/>
        </w:rPr>
        <w:t>elektronske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1769">
        <w:rPr>
          <w:rFonts w:ascii="Arial" w:eastAsia="Arial" w:hAnsi="Arial" w:cs="Arial"/>
          <w:sz w:val="24"/>
          <w:szCs w:val="24"/>
        </w:rPr>
        <w:t>komunikacije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1769">
        <w:rPr>
          <w:rFonts w:ascii="Arial" w:eastAsia="Arial" w:hAnsi="Arial" w:cs="Arial"/>
          <w:sz w:val="24"/>
          <w:szCs w:val="24"/>
        </w:rPr>
        <w:t>i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1769">
        <w:rPr>
          <w:rFonts w:ascii="Arial" w:eastAsia="Arial" w:hAnsi="Arial" w:cs="Arial"/>
          <w:sz w:val="24"/>
          <w:szCs w:val="24"/>
        </w:rPr>
        <w:t>po</w:t>
      </w:r>
      <w:r w:rsidR="00E52515" w:rsidRPr="00401769">
        <w:rPr>
          <w:rFonts w:ascii="Arial" w:eastAsia="Arial" w:hAnsi="Arial" w:cs="Arial"/>
          <w:sz w:val="24"/>
          <w:szCs w:val="24"/>
        </w:rPr>
        <w:t>š</w:t>
      </w:r>
      <w:r w:rsidRPr="00401769">
        <w:rPr>
          <w:rFonts w:ascii="Arial" w:eastAsia="Arial" w:hAnsi="Arial" w:cs="Arial"/>
          <w:sz w:val="24"/>
          <w:szCs w:val="24"/>
        </w:rPr>
        <w:t>tansku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1769">
        <w:rPr>
          <w:rFonts w:ascii="Arial" w:eastAsia="Arial" w:hAnsi="Arial" w:cs="Arial"/>
          <w:sz w:val="24"/>
          <w:szCs w:val="24"/>
        </w:rPr>
        <w:t>djelatnost</w:t>
      </w:r>
      <w:proofErr w:type="spellEnd"/>
    </w:p>
    <w:p w:rsidR="00031FB5" w:rsidRPr="00401769" w:rsidRDefault="00741A5E" w:rsidP="00BF4307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proofErr w:type="spellStart"/>
      <w:r w:rsidRPr="00401769">
        <w:rPr>
          <w:rFonts w:ascii="Arial" w:eastAsia="Arial" w:hAnsi="Arial" w:cs="Arial"/>
          <w:sz w:val="24"/>
          <w:szCs w:val="24"/>
        </w:rPr>
        <w:t>Agencija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1769">
        <w:rPr>
          <w:rFonts w:ascii="Arial" w:eastAsia="Arial" w:hAnsi="Arial" w:cs="Arial"/>
          <w:sz w:val="24"/>
          <w:szCs w:val="24"/>
        </w:rPr>
        <w:t>za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1769">
        <w:rPr>
          <w:rFonts w:ascii="Arial" w:eastAsia="Arial" w:hAnsi="Arial" w:cs="Arial"/>
          <w:sz w:val="24"/>
          <w:szCs w:val="24"/>
        </w:rPr>
        <w:t>civilno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1769">
        <w:rPr>
          <w:rFonts w:ascii="Arial" w:eastAsia="Arial" w:hAnsi="Arial" w:cs="Arial"/>
          <w:sz w:val="24"/>
          <w:szCs w:val="24"/>
        </w:rPr>
        <w:t>vazduhoplovstvo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12B73" w:rsidRPr="00401769">
        <w:rPr>
          <w:rFonts w:ascii="Arial" w:eastAsia="Arial" w:hAnsi="Arial" w:cs="Arial"/>
          <w:sz w:val="24"/>
          <w:szCs w:val="24"/>
        </w:rPr>
        <w:t>C</w:t>
      </w:r>
      <w:r w:rsidRPr="00401769">
        <w:rPr>
          <w:rFonts w:ascii="Arial" w:eastAsia="Arial" w:hAnsi="Arial" w:cs="Arial"/>
          <w:sz w:val="24"/>
          <w:szCs w:val="24"/>
        </w:rPr>
        <w:t>rne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</w:t>
      </w:r>
      <w:r w:rsidR="00512B73" w:rsidRPr="00401769">
        <w:rPr>
          <w:rFonts w:ascii="Arial" w:eastAsia="Arial" w:hAnsi="Arial" w:cs="Arial"/>
          <w:sz w:val="24"/>
          <w:szCs w:val="24"/>
        </w:rPr>
        <w:t>G</w:t>
      </w:r>
      <w:r w:rsidRPr="00401769">
        <w:rPr>
          <w:rFonts w:ascii="Arial" w:eastAsia="Arial" w:hAnsi="Arial" w:cs="Arial"/>
          <w:sz w:val="24"/>
          <w:szCs w:val="24"/>
        </w:rPr>
        <w:t>ore</w:t>
      </w:r>
    </w:p>
    <w:p w:rsidR="00BF4307" w:rsidRPr="00401769" w:rsidRDefault="00BF4307" w:rsidP="00BF4307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401769">
        <w:rPr>
          <w:rFonts w:ascii="Arial" w:eastAsia="Arial" w:hAnsi="Arial" w:cs="Arial"/>
          <w:sz w:val="24"/>
          <w:szCs w:val="24"/>
        </w:rPr>
        <w:t>Agencija za zaštitu prirode i zaštitu životne sredine</w:t>
      </w:r>
    </w:p>
    <w:p w:rsidR="00BF4307" w:rsidRPr="00401769" w:rsidRDefault="00BF4307" w:rsidP="00BF4307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401769">
        <w:rPr>
          <w:rFonts w:ascii="Arial" w:eastAsia="Arial" w:hAnsi="Arial" w:cs="Arial"/>
          <w:sz w:val="24"/>
          <w:szCs w:val="24"/>
        </w:rPr>
        <w:t>Zavod za geološka istraživanja</w:t>
      </w:r>
    </w:p>
    <w:p w:rsidR="00BF4307" w:rsidRPr="00401769" w:rsidRDefault="00BF4307" w:rsidP="00BF4307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401769">
        <w:rPr>
          <w:rFonts w:ascii="Arial" w:eastAsia="Arial" w:hAnsi="Arial" w:cs="Arial"/>
          <w:sz w:val="24"/>
          <w:szCs w:val="24"/>
        </w:rPr>
        <w:t>Uprava za vode</w:t>
      </w:r>
    </w:p>
    <w:p w:rsidR="00BF4307" w:rsidRPr="00401769" w:rsidRDefault="00BF4307" w:rsidP="00BF4307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401769">
        <w:rPr>
          <w:rFonts w:ascii="Arial" w:eastAsia="Arial" w:hAnsi="Arial" w:cs="Arial"/>
          <w:sz w:val="24"/>
          <w:szCs w:val="24"/>
        </w:rPr>
        <w:t>Uprava za saobraćaj</w:t>
      </w:r>
    </w:p>
    <w:p w:rsidR="00BF4307" w:rsidRPr="00401769" w:rsidRDefault="00BF4307" w:rsidP="00BF4307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proofErr w:type="spellStart"/>
      <w:r w:rsidRPr="00401769">
        <w:rPr>
          <w:rFonts w:ascii="Arial" w:eastAsia="Arial" w:hAnsi="Arial" w:cs="Arial"/>
          <w:sz w:val="24"/>
          <w:szCs w:val="24"/>
        </w:rPr>
        <w:t>Uprava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1769">
        <w:rPr>
          <w:rFonts w:ascii="Arial" w:eastAsia="Arial" w:hAnsi="Arial" w:cs="Arial"/>
          <w:sz w:val="24"/>
          <w:szCs w:val="24"/>
        </w:rPr>
        <w:t>za</w:t>
      </w:r>
      <w:proofErr w:type="spellEnd"/>
      <w:r w:rsidRPr="004017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1769">
        <w:rPr>
          <w:rFonts w:ascii="Arial" w:eastAsia="Arial" w:hAnsi="Arial" w:cs="Arial"/>
          <w:sz w:val="24"/>
          <w:szCs w:val="24"/>
        </w:rPr>
        <w:t>nekretnine</w:t>
      </w:r>
      <w:proofErr w:type="spellEnd"/>
    </w:p>
    <w:p w:rsidR="00BF4307" w:rsidRPr="00401769" w:rsidRDefault="00BF4307" w:rsidP="00BF4307">
      <w:pPr>
        <w:pStyle w:val="ListParagraph"/>
        <w:numPr>
          <w:ilvl w:val="0"/>
          <w:numId w:val="5"/>
        </w:numPr>
        <w:tabs>
          <w:tab w:val="left" w:pos="1600"/>
        </w:tabs>
        <w:spacing w:before="3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401769">
        <w:rPr>
          <w:rFonts w:ascii="Arial" w:eastAsia="Arial" w:hAnsi="Arial" w:cs="Arial"/>
          <w:sz w:val="24"/>
          <w:szCs w:val="24"/>
        </w:rPr>
        <w:t>Uprava za imovinu</w:t>
      </w:r>
    </w:p>
    <w:p w:rsidR="00031FB5" w:rsidRDefault="00031FB5" w:rsidP="001F760D">
      <w:pPr>
        <w:spacing w:before="7" w:after="0" w:line="100" w:lineRule="exact"/>
        <w:jc w:val="both"/>
        <w:rPr>
          <w:sz w:val="10"/>
          <w:szCs w:val="10"/>
        </w:rPr>
      </w:pPr>
    </w:p>
    <w:p w:rsidR="00031FB5" w:rsidRDefault="00031FB5" w:rsidP="001F760D">
      <w:pPr>
        <w:spacing w:after="0" w:line="200" w:lineRule="exact"/>
        <w:jc w:val="both"/>
        <w:rPr>
          <w:sz w:val="20"/>
          <w:szCs w:val="20"/>
        </w:rPr>
      </w:pPr>
    </w:p>
    <w:p w:rsidR="00DB5739" w:rsidRDefault="00741A5E" w:rsidP="001F760D">
      <w:pPr>
        <w:spacing w:after="0" w:line="240" w:lineRule="auto"/>
        <w:ind w:left="161" w:right="57"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U </w:t>
      </w:r>
      <w:proofErr w:type="spell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iđ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no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bCs/>
          <w:spacing w:val="4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DB5739">
        <w:rPr>
          <w:rFonts w:ascii="Arial" w:eastAsia="Arial" w:hAnsi="Arial" w:cs="Arial"/>
          <w:b/>
          <w:bCs/>
          <w:spacing w:val="1"/>
          <w:sz w:val="24"/>
          <w:szCs w:val="24"/>
        </w:rPr>
        <w:t>pristigli</w:t>
      </w:r>
      <w:proofErr w:type="spellEnd"/>
      <w:r w:rsidR="00DB5739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="00DB5739">
        <w:rPr>
          <w:rFonts w:ascii="Arial" w:eastAsia="Arial" w:hAnsi="Arial" w:cs="Arial"/>
          <w:b/>
          <w:bCs/>
          <w:spacing w:val="1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dlo</w:t>
      </w:r>
      <w:r w:rsidR="00DB5739">
        <w:rPr>
          <w:rFonts w:ascii="Arial" w:eastAsia="Arial" w:hAnsi="Arial" w:cs="Arial"/>
          <w:b/>
          <w:bCs/>
          <w:spacing w:val="1"/>
          <w:sz w:val="24"/>
          <w:szCs w:val="24"/>
        </w:rPr>
        <w:t>zi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ug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j</w:t>
      </w:r>
      <w:r w:rsidR="00DB5739">
        <w:rPr>
          <w:rFonts w:ascii="Arial" w:eastAsia="Arial" w:hAnsi="Arial" w:cs="Arial"/>
          <w:b/>
          <w:bCs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pod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DB5739">
        <w:rPr>
          <w:rFonts w:ascii="Arial" w:eastAsia="Arial" w:hAnsi="Arial" w:cs="Arial"/>
          <w:b/>
          <w:bCs/>
          <w:sz w:val="24"/>
          <w:szCs w:val="24"/>
        </w:rPr>
        <w:t>ci</w:t>
      </w:r>
      <w:proofErr w:type="spellEnd"/>
      <w:r w:rsidR="00DB573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DB5739">
        <w:rPr>
          <w:rFonts w:ascii="Arial" w:eastAsia="Arial" w:hAnsi="Arial" w:cs="Arial"/>
          <w:b/>
          <w:bCs/>
          <w:sz w:val="24"/>
          <w:szCs w:val="24"/>
        </w:rPr>
        <w:t>sljedećih</w:t>
      </w:r>
      <w:proofErr w:type="spellEnd"/>
      <w:r w:rsidR="00DB573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DB5739">
        <w:rPr>
          <w:rFonts w:ascii="Arial" w:eastAsia="Arial" w:hAnsi="Arial" w:cs="Arial"/>
          <w:b/>
          <w:bCs/>
          <w:sz w:val="24"/>
          <w:szCs w:val="24"/>
        </w:rPr>
        <w:t>organa</w:t>
      </w:r>
      <w:proofErr w:type="spellEnd"/>
      <w:r w:rsidR="00DB573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DB5739">
        <w:rPr>
          <w:rFonts w:ascii="Arial" w:eastAsia="Arial" w:hAnsi="Arial" w:cs="Arial"/>
          <w:b/>
          <w:bCs/>
          <w:sz w:val="24"/>
          <w:szCs w:val="24"/>
        </w:rPr>
        <w:t>za</w:t>
      </w:r>
      <w:proofErr w:type="spellEnd"/>
      <w:r w:rsidR="00DB573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DB5739">
        <w:rPr>
          <w:rFonts w:ascii="Arial" w:eastAsia="Arial" w:hAnsi="Arial" w:cs="Arial"/>
          <w:b/>
          <w:bCs/>
          <w:sz w:val="24"/>
          <w:szCs w:val="24"/>
        </w:rPr>
        <w:t>tehničke</w:t>
      </w:r>
      <w:proofErr w:type="spellEnd"/>
      <w:r w:rsidR="00DB573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DB5739">
        <w:rPr>
          <w:rFonts w:ascii="Arial" w:eastAsia="Arial" w:hAnsi="Arial" w:cs="Arial"/>
          <w:b/>
          <w:bCs/>
          <w:sz w:val="24"/>
          <w:szCs w:val="24"/>
        </w:rPr>
        <w:t>uslove</w:t>
      </w:r>
      <w:proofErr w:type="spellEnd"/>
      <w:r w:rsidR="00DB5739"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52491D" w:rsidRDefault="0052491D" w:rsidP="001F760D">
      <w:pPr>
        <w:spacing w:after="0" w:line="240" w:lineRule="auto"/>
        <w:ind w:left="161" w:right="57"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DB5739" w:rsidRDefault="00657EF0" w:rsidP="001F760D">
      <w:pPr>
        <w:pStyle w:val="ListParagraph"/>
        <w:numPr>
          <w:ilvl w:val="0"/>
          <w:numId w:val="6"/>
        </w:numPr>
        <w:spacing w:after="0" w:line="24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Uprava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saobraćaj</w:t>
      </w:r>
      <w:proofErr w:type="spellEnd"/>
      <w:r w:rsidR="0052491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52491D">
        <w:rPr>
          <w:rFonts w:ascii="Arial" w:eastAsia="Arial" w:hAnsi="Arial" w:cs="Arial"/>
          <w:sz w:val="24"/>
          <w:szCs w:val="24"/>
        </w:rPr>
        <w:t>broj</w:t>
      </w:r>
      <w:proofErr w:type="spellEnd"/>
      <w:r w:rsidR="0052491D">
        <w:rPr>
          <w:rFonts w:ascii="Arial" w:eastAsia="Arial" w:hAnsi="Arial" w:cs="Arial"/>
          <w:sz w:val="24"/>
          <w:szCs w:val="24"/>
        </w:rPr>
        <w:t xml:space="preserve"> 04-</w:t>
      </w:r>
      <w:r w:rsidR="0042622B">
        <w:rPr>
          <w:rFonts w:ascii="Arial" w:eastAsia="Arial" w:hAnsi="Arial" w:cs="Arial"/>
          <w:sz w:val="24"/>
          <w:szCs w:val="24"/>
        </w:rPr>
        <w:t>67/29 od 26</w:t>
      </w:r>
      <w:r w:rsidR="0052491D">
        <w:rPr>
          <w:rFonts w:ascii="Arial" w:eastAsia="Arial" w:hAnsi="Arial" w:cs="Arial"/>
          <w:sz w:val="24"/>
          <w:szCs w:val="24"/>
        </w:rPr>
        <w:t>.06</w:t>
      </w:r>
      <w:r w:rsidR="00746C39">
        <w:rPr>
          <w:rFonts w:ascii="Arial" w:eastAsia="Arial" w:hAnsi="Arial" w:cs="Arial"/>
          <w:sz w:val="24"/>
          <w:szCs w:val="24"/>
        </w:rPr>
        <w:t>.20</w:t>
      </w:r>
      <w:r w:rsidR="0042622B">
        <w:rPr>
          <w:rFonts w:ascii="Arial" w:eastAsia="Arial" w:hAnsi="Arial" w:cs="Arial"/>
          <w:sz w:val="24"/>
          <w:szCs w:val="24"/>
        </w:rPr>
        <w:t>20</w:t>
      </w:r>
      <w:r w:rsidR="00746C39">
        <w:rPr>
          <w:rFonts w:ascii="Arial" w:eastAsia="Arial" w:hAnsi="Arial" w:cs="Arial"/>
          <w:sz w:val="24"/>
          <w:szCs w:val="24"/>
        </w:rPr>
        <w:t>.</w:t>
      </w:r>
      <w:r w:rsidR="007A7A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A7A25">
        <w:rPr>
          <w:rFonts w:ascii="Arial" w:eastAsia="Arial" w:hAnsi="Arial" w:cs="Arial"/>
          <w:sz w:val="24"/>
          <w:szCs w:val="24"/>
        </w:rPr>
        <w:t>godine</w:t>
      </w:r>
      <w:proofErr w:type="spellEnd"/>
    </w:p>
    <w:p w:rsidR="00DB5739" w:rsidRDefault="0042622B" w:rsidP="001F760D">
      <w:pPr>
        <w:pStyle w:val="ListParagraph"/>
        <w:numPr>
          <w:ilvl w:val="0"/>
          <w:numId w:val="6"/>
        </w:numPr>
        <w:spacing w:after="0" w:line="24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Crnogorski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elektroprenosni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AD</w:t>
      </w:r>
      <w:r w:rsidR="0052491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52491D">
        <w:rPr>
          <w:rFonts w:ascii="Arial" w:eastAsia="Arial" w:hAnsi="Arial" w:cs="Arial"/>
          <w:sz w:val="24"/>
          <w:szCs w:val="24"/>
        </w:rPr>
        <w:t>broj</w:t>
      </w:r>
      <w:proofErr w:type="spellEnd"/>
      <w:r w:rsidR="005249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</w:t>
      </w:r>
      <w:r w:rsidR="0052491D">
        <w:rPr>
          <w:rFonts w:ascii="Arial" w:eastAsia="Arial" w:hAnsi="Arial" w:cs="Arial"/>
          <w:sz w:val="24"/>
          <w:szCs w:val="24"/>
        </w:rPr>
        <w:t>4-</w:t>
      </w:r>
      <w:r>
        <w:rPr>
          <w:rFonts w:ascii="Arial" w:eastAsia="Arial" w:hAnsi="Arial" w:cs="Arial"/>
          <w:sz w:val="24"/>
          <w:szCs w:val="24"/>
        </w:rPr>
        <w:t>67</w:t>
      </w:r>
      <w:r w:rsidR="0052491D"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30</w:t>
      </w:r>
      <w:r w:rsidR="0052491D">
        <w:rPr>
          <w:rFonts w:ascii="Arial" w:eastAsia="Arial" w:hAnsi="Arial" w:cs="Arial"/>
          <w:sz w:val="24"/>
          <w:szCs w:val="24"/>
        </w:rPr>
        <w:t xml:space="preserve"> od </w:t>
      </w:r>
      <w:r>
        <w:rPr>
          <w:rFonts w:ascii="Arial" w:eastAsia="Arial" w:hAnsi="Arial" w:cs="Arial"/>
          <w:sz w:val="24"/>
          <w:szCs w:val="24"/>
        </w:rPr>
        <w:t>29</w:t>
      </w:r>
      <w:r w:rsidR="0052491D">
        <w:rPr>
          <w:rFonts w:ascii="Arial" w:eastAsia="Arial" w:hAnsi="Arial" w:cs="Arial"/>
          <w:sz w:val="24"/>
          <w:szCs w:val="24"/>
        </w:rPr>
        <w:t>.0</w:t>
      </w:r>
      <w:r>
        <w:rPr>
          <w:rFonts w:ascii="Arial" w:eastAsia="Arial" w:hAnsi="Arial" w:cs="Arial"/>
          <w:sz w:val="24"/>
          <w:szCs w:val="24"/>
        </w:rPr>
        <w:t>6</w:t>
      </w:r>
      <w:r w:rsidR="0052491D">
        <w:rPr>
          <w:rFonts w:ascii="Arial" w:eastAsia="Arial" w:hAnsi="Arial" w:cs="Arial"/>
          <w:sz w:val="24"/>
          <w:szCs w:val="24"/>
        </w:rPr>
        <w:t>.20</w:t>
      </w:r>
      <w:r>
        <w:rPr>
          <w:rFonts w:ascii="Arial" w:eastAsia="Arial" w:hAnsi="Arial" w:cs="Arial"/>
          <w:sz w:val="24"/>
          <w:szCs w:val="24"/>
        </w:rPr>
        <w:t>20</w:t>
      </w:r>
      <w:r w:rsidR="0052491D">
        <w:rPr>
          <w:rFonts w:ascii="Arial" w:eastAsia="Arial" w:hAnsi="Arial" w:cs="Arial"/>
          <w:sz w:val="24"/>
          <w:szCs w:val="24"/>
        </w:rPr>
        <w:t>.</w:t>
      </w:r>
      <w:r w:rsidR="007A7A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A7A25">
        <w:rPr>
          <w:rFonts w:ascii="Arial" w:eastAsia="Arial" w:hAnsi="Arial" w:cs="Arial"/>
          <w:sz w:val="24"/>
          <w:szCs w:val="24"/>
        </w:rPr>
        <w:t>godine</w:t>
      </w:r>
      <w:proofErr w:type="spellEnd"/>
    </w:p>
    <w:p w:rsidR="0042622B" w:rsidRPr="00DB5739" w:rsidRDefault="0042622B" w:rsidP="001F760D">
      <w:pPr>
        <w:pStyle w:val="ListParagraph"/>
        <w:numPr>
          <w:ilvl w:val="0"/>
          <w:numId w:val="6"/>
        </w:numPr>
        <w:spacing w:after="0" w:line="24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Agencija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elektronske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komunikacije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poštansku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djelatnost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broj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04-67/34</w:t>
      </w:r>
      <w:r w:rsidR="007A7A2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od 30.06.2020.</w:t>
      </w:r>
      <w:r w:rsidR="007A7A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A7A25">
        <w:rPr>
          <w:rFonts w:ascii="Arial" w:eastAsia="Arial" w:hAnsi="Arial" w:cs="Arial"/>
          <w:sz w:val="24"/>
          <w:szCs w:val="24"/>
        </w:rPr>
        <w:t>godine</w:t>
      </w:r>
      <w:proofErr w:type="spellEnd"/>
    </w:p>
    <w:sectPr w:rsidR="0042622B" w:rsidRPr="00DB5739" w:rsidSect="007A7A25">
      <w:footerReference w:type="default" r:id="rId10"/>
      <w:pgSz w:w="12240" w:h="15840"/>
      <w:pgMar w:top="1000" w:right="1183" w:bottom="1560" w:left="1280" w:header="0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C0C" w:rsidRDefault="008B5C0C">
      <w:pPr>
        <w:spacing w:after="0" w:line="240" w:lineRule="auto"/>
      </w:pPr>
      <w:r>
        <w:separator/>
      </w:r>
    </w:p>
  </w:endnote>
  <w:endnote w:type="continuationSeparator" w:id="0">
    <w:p w:rsidR="008B5C0C" w:rsidRDefault="008B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3F6" w:rsidRDefault="008B5C0C" w:rsidP="00450206">
    <w:pPr>
      <w:tabs>
        <w:tab w:val="center" w:pos="4820"/>
      </w:tabs>
      <w:spacing w:after="0" w:line="200" w:lineRule="exact"/>
      <w:rPr>
        <w:sz w:val="20"/>
        <w:szCs w:val="20"/>
      </w:rPr>
    </w:pPr>
    <w:r>
      <w:pict>
        <v:group id="_x0000_s2050" style="position:absolute;margin-left:70.1pt;margin-top:727.55pt;width:457.5pt;height:.1pt;z-index:-251658240;mso-position-horizontal-relative:page;mso-position-vertical-relative:page" coordorigin="1402,14551" coordsize="9150,2">
          <v:shape id="_x0000_s2051" style="position:absolute;left:1402;top:14551;width:9150;height:2" coordorigin="1402,14551" coordsize="9150,0" path="m1402,14551r9150,e" filled="f" strokeweight="1.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4.05pt;margin-top:729.85pt;width:304.25pt;height:35pt;z-index:-251657216;mso-position-horizontal-relative:page;mso-position-vertical-relative:page" filled="f" stroked="f">
          <v:textbox style="mso-next-textbox:#_x0000_s2049" inset="0,0,0,0">
            <w:txbxContent>
              <w:p w:rsidR="001173F6" w:rsidRDefault="001173F6">
                <w:pPr>
                  <w:spacing w:after="0" w:line="224" w:lineRule="exact"/>
                  <w:ind w:left="869" w:right="855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IV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ro</w:t>
                </w:r>
                <w:r>
                  <w:rPr>
                    <w:rFonts w:ascii="Arial" w:eastAsia="Arial" w:hAnsi="Arial" w:cs="Arial"/>
                    <w:spacing w:val="3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ske</w:t>
                </w:r>
                <w:proofErr w:type="spellEnd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>br</w:t>
                </w:r>
                <w:r>
                  <w:rPr>
                    <w:rFonts w:ascii="Arial" w:eastAsia="Arial" w:hAnsi="Arial" w:cs="Arial"/>
                    <w:spacing w:val="3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gad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bro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j</w:t>
                </w:r>
                <w:proofErr w:type="spellEnd"/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1</w:t>
                </w:r>
                <w:r>
                  <w:rPr>
                    <w:rFonts w:ascii="Arial" w:eastAsia="Arial" w:hAnsi="Arial" w:cs="Arial"/>
                    <w:spacing w:val="5"/>
                    <w:sz w:val="20"/>
                    <w:szCs w:val="20"/>
                  </w:rPr>
                  <w:t>9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81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0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odg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ica</w:t>
                </w:r>
              </w:p>
              <w:p w:rsidR="001173F6" w:rsidRDefault="001173F6">
                <w:pPr>
                  <w:spacing w:before="2" w:after="0" w:line="240" w:lineRule="auto"/>
                  <w:ind w:left="-15" w:right="-35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3"/>
                    <w:sz w:val="20"/>
                    <w:szCs w:val="20"/>
                  </w:rPr>
                  <w:t>l</w:t>
                </w:r>
                <w:proofErr w:type="gram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: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(</w:t>
                </w:r>
                <w:proofErr w:type="gramEnd"/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+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3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>8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2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)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2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0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44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6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 xml:space="preserve"> </w:t>
                </w:r>
                <w:r w:rsidR="00450206"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>359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;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F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x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: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(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+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382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)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2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0</w:t>
                </w:r>
                <w:r>
                  <w:rPr>
                    <w:rFonts w:ascii="Arial" w:eastAsia="Arial" w:hAnsi="Arial" w:cs="Arial"/>
                    <w:spacing w:val="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4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>4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6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-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2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>1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5</w:t>
                </w:r>
              </w:p>
              <w:p w:rsidR="001173F6" w:rsidRDefault="001173F6">
                <w:pPr>
                  <w:spacing w:after="0" w:line="228" w:lineRule="exact"/>
                  <w:ind w:left="1998" w:right="1991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7"/>
                    <w:sz w:val="20"/>
                    <w:szCs w:val="20"/>
                  </w:rPr>
                  <w:t>W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b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pacing w:val="-4"/>
                      <w:sz w:val="20"/>
                      <w:szCs w:val="20"/>
                    </w:rPr>
                    <w:t>w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w</w:t>
                  </w:r>
                  <w:r>
                    <w:rPr>
                      <w:rFonts w:ascii="Arial" w:eastAsia="Arial" w:hAnsi="Arial" w:cs="Arial"/>
                      <w:spacing w:val="-5"/>
                      <w:sz w:val="20"/>
                      <w:szCs w:val="20"/>
                    </w:rPr>
                    <w:t>w</w:t>
                  </w:r>
                  <w:r>
                    <w:rPr>
                      <w:rFonts w:ascii="Arial" w:eastAsia="Arial" w:hAnsi="Arial" w:cs="Arial"/>
                      <w:spacing w:val="4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-7"/>
                      <w:sz w:val="20"/>
                      <w:szCs w:val="20"/>
                    </w:rPr>
                    <w:t>m</w:t>
                  </w:r>
                  <w:r>
                    <w:rPr>
                      <w:rFonts w:ascii="Arial" w:eastAsia="Arial" w:hAnsi="Arial" w:cs="Arial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spacing w:val="1"/>
                      <w:sz w:val="20"/>
                      <w:szCs w:val="20"/>
                    </w:rPr>
                    <w:t>.go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v</w:t>
                  </w:r>
                  <w:r>
                    <w:rPr>
                      <w:rFonts w:ascii="Arial" w:eastAsia="Arial" w:hAnsi="Arial" w:cs="Arial"/>
                      <w:spacing w:val="4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-7"/>
                      <w:sz w:val="20"/>
                      <w:szCs w:val="20"/>
                    </w:rPr>
                    <w:t>m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</w:t>
                  </w:r>
                </w:hyperlink>
              </w:p>
            </w:txbxContent>
          </v:textbox>
          <w10:wrap anchorx="page" anchory="page"/>
        </v:shape>
      </w:pict>
    </w:r>
    <w:r w:rsidR="00450206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C0C" w:rsidRDefault="008B5C0C">
      <w:pPr>
        <w:spacing w:after="0" w:line="240" w:lineRule="auto"/>
      </w:pPr>
      <w:r>
        <w:separator/>
      </w:r>
    </w:p>
  </w:footnote>
  <w:footnote w:type="continuationSeparator" w:id="0">
    <w:p w:rsidR="008B5C0C" w:rsidRDefault="008B5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6FE9"/>
    <w:multiLevelType w:val="hybridMultilevel"/>
    <w:tmpl w:val="1862C3A2"/>
    <w:lvl w:ilvl="0" w:tplc="040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" w15:restartNumberingAfterBreak="0">
    <w:nsid w:val="248C46DC"/>
    <w:multiLevelType w:val="hybridMultilevel"/>
    <w:tmpl w:val="4C9ED27A"/>
    <w:lvl w:ilvl="0" w:tplc="04090001">
      <w:start w:val="1"/>
      <w:numFmt w:val="bullet"/>
      <w:lvlText w:val=""/>
      <w:lvlJc w:val="left"/>
      <w:pPr>
        <w:ind w:left="19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1" w:hanging="360"/>
      </w:pPr>
      <w:rPr>
        <w:rFonts w:ascii="Wingdings" w:hAnsi="Wingdings" w:hint="default"/>
      </w:rPr>
    </w:lvl>
  </w:abstractNum>
  <w:abstractNum w:abstractNumId="2" w15:restartNumberingAfterBreak="0">
    <w:nsid w:val="298F124F"/>
    <w:multiLevelType w:val="hybridMultilevel"/>
    <w:tmpl w:val="8926FB0E"/>
    <w:lvl w:ilvl="0" w:tplc="27485BC2">
      <w:numFmt w:val="bullet"/>
      <w:lvlText w:val=""/>
      <w:lvlJc w:val="left"/>
      <w:pPr>
        <w:ind w:left="1601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3" w15:restartNumberingAfterBreak="0">
    <w:nsid w:val="42950D7D"/>
    <w:multiLevelType w:val="hybridMultilevel"/>
    <w:tmpl w:val="680CF7D2"/>
    <w:lvl w:ilvl="0" w:tplc="04090001">
      <w:start w:val="1"/>
      <w:numFmt w:val="bullet"/>
      <w:lvlText w:val=""/>
      <w:lvlJc w:val="left"/>
      <w:pPr>
        <w:ind w:left="19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1" w:hanging="360"/>
      </w:pPr>
      <w:rPr>
        <w:rFonts w:ascii="Wingdings" w:hAnsi="Wingdings" w:hint="default"/>
      </w:rPr>
    </w:lvl>
  </w:abstractNum>
  <w:abstractNum w:abstractNumId="4" w15:restartNumberingAfterBreak="0">
    <w:nsid w:val="4BCD32CA"/>
    <w:multiLevelType w:val="hybridMultilevel"/>
    <w:tmpl w:val="4ECC4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25AFE"/>
    <w:multiLevelType w:val="hybridMultilevel"/>
    <w:tmpl w:val="27568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31FB5"/>
    <w:rsid w:val="00011938"/>
    <w:rsid w:val="00031FB5"/>
    <w:rsid w:val="000322ED"/>
    <w:rsid w:val="0007676E"/>
    <w:rsid w:val="000C457C"/>
    <w:rsid w:val="000E7425"/>
    <w:rsid w:val="001173F6"/>
    <w:rsid w:val="00143D30"/>
    <w:rsid w:val="00145C5D"/>
    <w:rsid w:val="001D4AEB"/>
    <w:rsid w:val="001F760D"/>
    <w:rsid w:val="0021232D"/>
    <w:rsid w:val="00256997"/>
    <w:rsid w:val="002E000A"/>
    <w:rsid w:val="003068C1"/>
    <w:rsid w:val="0034258B"/>
    <w:rsid w:val="003652BD"/>
    <w:rsid w:val="003C31F5"/>
    <w:rsid w:val="003D366B"/>
    <w:rsid w:val="003F2AA9"/>
    <w:rsid w:val="00401769"/>
    <w:rsid w:val="0042622B"/>
    <w:rsid w:val="00450206"/>
    <w:rsid w:val="00481DAD"/>
    <w:rsid w:val="004A605B"/>
    <w:rsid w:val="00512B73"/>
    <w:rsid w:val="0052491D"/>
    <w:rsid w:val="00551D19"/>
    <w:rsid w:val="00657EF0"/>
    <w:rsid w:val="00665DB9"/>
    <w:rsid w:val="00720D98"/>
    <w:rsid w:val="00735CC7"/>
    <w:rsid w:val="00741A5E"/>
    <w:rsid w:val="00746C39"/>
    <w:rsid w:val="007A7A25"/>
    <w:rsid w:val="007B689F"/>
    <w:rsid w:val="007C06B1"/>
    <w:rsid w:val="007E4677"/>
    <w:rsid w:val="007F4EF3"/>
    <w:rsid w:val="008A5E4E"/>
    <w:rsid w:val="008B5C0C"/>
    <w:rsid w:val="00942AFF"/>
    <w:rsid w:val="00972D8A"/>
    <w:rsid w:val="00997434"/>
    <w:rsid w:val="009E68FC"/>
    <w:rsid w:val="00B03B94"/>
    <w:rsid w:val="00B15021"/>
    <w:rsid w:val="00B1683A"/>
    <w:rsid w:val="00B95B9C"/>
    <w:rsid w:val="00BF4307"/>
    <w:rsid w:val="00BF5BF3"/>
    <w:rsid w:val="00C23D9A"/>
    <w:rsid w:val="00C3643B"/>
    <w:rsid w:val="00C96935"/>
    <w:rsid w:val="00CE186B"/>
    <w:rsid w:val="00CF1450"/>
    <w:rsid w:val="00D643B4"/>
    <w:rsid w:val="00DB5739"/>
    <w:rsid w:val="00DE4E0F"/>
    <w:rsid w:val="00DF64FD"/>
    <w:rsid w:val="00E36B3A"/>
    <w:rsid w:val="00E52515"/>
    <w:rsid w:val="00E63059"/>
    <w:rsid w:val="00ED0701"/>
    <w:rsid w:val="00F538E8"/>
    <w:rsid w:val="00F9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3A9347"/>
  <w15:docId w15:val="{329EB3C7-F02F-48E4-B875-8581F9D1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1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D19"/>
  </w:style>
  <w:style w:type="paragraph" w:styleId="Footer">
    <w:name w:val="footer"/>
    <w:basedOn w:val="Normal"/>
    <w:link w:val="FooterChar"/>
    <w:uiPriority w:val="99"/>
    <w:unhideWhenUsed/>
    <w:rsid w:val="00551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D19"/>
  </w:style>
  <w:style w:type="table" w:styleId="TableGrid">
    <w:name w:val="Table Grid"/>
    <w:basedOn w:val="TableNormal"/>
    <w:uiPriority w:val="59"/>
    <w:rsid w:val="00E6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64F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A7A25"/>
    <w:pPr>
      <w:widowControl/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A7A25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t.gov.me/vijesti/227273/Prethodno-ucesce-javnosti-za-Izmjene-i-dopune-Prostorno-urbanistickog-plana-opstine-Niksic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vna.rasprava@mrt.gov.m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t.gov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Viktorija Nikolic</cp:lastModifiedBy>
  <cp:revision>28</cp:revision>
  <dcterms:created xsi:type="dcterms:W3CDTF">2019-02-28T10:47:00Z</dcterms:created>
  <dcterms:modified xsi:type="dcterms:W3CDTF">2020-07-20T07:11:00Z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LastSaved">
    <vt:filetime>2019-02-28T00:00:00Z</vt:filetime>
  </property>
</Properties>
</file>