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B471A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BE1DAA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BE1DAA" w:rsidRDefault="00BE1DAA" w:rsidP="00BE1DAA">
            <w:r>
              <w:rPr>
                <w:b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BE1DAA" w:rsidRPr="00846C28" w:rsidRDefault="00BE1DAA" w:rsidP="00BE1DAA">
            <w:pPr>
              <w:rPr>
                <w:lang w:val="sr-Latn-RS"/>
              </w:rPr>
            </w:pPr>
            <w:hyperlink r:id="rId5" w:history="1">
              <w:r w:rsidRPr="002B57CF">
                <w:rPr>
                  <w:rStyle w:val="Hyperlink"/>
                  <w:lang w:val="sr-Latn-RS"/>
                </w:rPr>
                <w:t>Going places</w:t>
              </w:r>
            </w:hyperlink>
          </w:p>
        </w:tc>
      </w:tr>
      <w:tr w:rsidR="00BE1DA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BE1DAA" w:rsidRDefault="00BE1DAA" w:rsidP="00BE1DAA">
            <w:pPr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E1DAA" w:rsidRPr="00846C28" w:rsidRDefault="00BE1DAA" w:rsidP="00BE1DAA">
            <w:pPr>
              <w:rPr>
                <w:lang w:val="sr-Latn-RS"/>
              </w:rPr>
            </w:pPr>
            <w:hyperlink r:id="rId6" w:history="1">
              <w:r w:rsidRPr="002B57CF">
                <w:rPr>
                  <w:rStyle w:val="Hyperlink"/>
                  <w:lang w:val="sr-Latn-RS"/>
                </w:rPr>
                <w:t>Biljna tkiva</w:t>
              </w:r>
            </w:hyperlink>
          </w:p>
        </w:tc>
      </w:tr>
      <w:tr w:rsidR="00BE1DAA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BE1DAA" w:rsidRDefault="00BE1DAA" w:rsidP="00BE1DAA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E1DAA" w:rsidRPr="00846C28" w:rsidRDefault="00BE1DAA" w:rsidP="00BE1DAA">
            <w:pPr>
              <w:rPr>
                <w:lang w:val="sr-Latn-RS"/>
              </w:rPr>
            </w:pPr>
            <w:hyperlink r:id="rId7" w:history="1">
              <w:r w:rsidRPr="00E20FFF">
                <w:rPr>
                  <w:rStyle w:val="Hyperlink"/>
                  <w:lang w:val="sr-Latn-RS"/>
                </w:rPr>
                <w:t>Karta, globus, matematički elementi</w:t>
              </w:r>
            </w:hyperlink>
          </w:p>
        </w:tc>
      </w:tr>
      <w:tr w:rsidR="00BE1DA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BE1DAA" w:rsidRDefault="00BE1DAA" w:rsidP="00BE1DAA">
            <w:pPr>
              <w:tabs>
                <w:tab w:val="center" w:pos="1758"/>
              </w:tabs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E1DAA" w:rsidRPr="00846C28" w:rsidRDefault="00BE1DAA" w:rsidP="00BE1DAA">
            <w:pPr>
              <w:rPr>
                <w:lang w:val="sr-Latn-RS"/>
              </w:rPr>
            </w:pPr>
            <w:hyperlink r:id="rId8" w:history="1">
              <w:r w:rsidRPr="002B57CF">
                <w:rPr>
                  <w:rStyle w:val="Hyperlink"/>
                  <w:lang w:val="sr-Latn-RS"/>
                </w:rPr>
                <w:t>Stepeni racionalnog izložioca</w:t>
              </w:r>
            </w:hyperlink>
          </w:p>
        </w:tc>
      </w:tr>
      <w:tr w:rsidR="00BE1DA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BE1DAA" w:rsidRDefault="00BE1DAA" w:rsidP="00BE1DAA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BE1DAA" w:rsidRPr="00846C28" w:rsidRDefault="00BE1DAA" w:rsidP="00BE1DAA">
            <w:pPr>
              <w:rPr>
                <w:lang w:val="sr-Latn-RS"/>
              </w:rPr>
            </w:pPr>
            <w:r w:rsidRPr="009D73EC">
              <w:rPr>
                <w:lang w:val="sr-Latn-RS"/>
              </w:rPr>
              <w:t>„Gorski vijenac“  − Petar II Petrović Njegoš 2. čas</w:t>
            </w:r>
          </w:p>
        </w:tc>
      </w:tr>
      <w:tr w:rsidR="00BE1DA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BE1DAA" w:rsidRDefault="00BE1DAA" w:rsidP="00BE1DAA">
            <w:pPr>
              <w:rPr>
                <w:b/>
              </w:rPr>
            </w:pPr>
            <w:r>
              <w:rPr>
                <w:b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BE1DAA" w:rsidRPr="00846C28" w:rsidRDefault="00BE1DAA" w:rsidP="00BE1DAA">
            <w:pPr>
              <w:rPr>
                <w:lang w:val="sr-Latn-RS"/>
              </w:rPr>
            </w:pPr>
            <w:hyperlink r:id="rId9" w:history="1">
              <w:r w:rsidRPr="002B57CF">
                <w:rPr>
                  <w:rStyle w:val="Hyperlink"/>
                  <w:lang w:val="sr-Latn-RS"/>
                </w:rPr>
                <w:t>Cinema italiano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57A44" w:rsidTr="00F23B9E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57A44" w:rsidRDefault="00A57A44" w:rsidP="00F23B9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57A44" w:rsidRDefault="00A57A44" w:rsidP="00F23B9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57A44" w:rsidTr="00F23B9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  <w:hideMark/>
          </w:tcPr>
          <w:p w:rsidR="00A57A44" w:rsidRDefault="00A57A44" w:rsidP="00F23B9E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0" w:history="1">
              <w:r w:rsidRPr="00DD1114">
                <w:rPr>
                  <w:rStyle w:val="Hyperlink"/>
                  <w:lang w:val="sr-Latn-CS"/>
                </w:rPr>
                <w:t>P i V valjka</w:t>
              </w:r>
            </w:hyperlink>
          </w:p>
        </w:tc>
      </w:tr>
      <w:tr w:rsidR="00A57A44" w:rsidTr="00F23B9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A57A44" w:rsidRDefault="00A57A44" w:rsidP="00F23B9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1" w:history="1">
              <w:r w:rsidRPr="004F078B">
                <w:rPr>
                  <w:rStyle w:val="Hyperlink"/>
                  <w:lang w:val="sr-Latn-CS"/>
                </w:rPr>
                <w:t>Crna Gora u doba vladika Save i Vasilija</w:t>
              </w:r>
            </w:hyperlink>
          </w:p>
        </w:tc>
      </w:tr>
      <w:tr w:rsidR="00A57A44" w:rsidTr="00F23B9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A57A44" w:rsidRDefault="00A57A44" w:rsidP="00F23B9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2" w:history="1">
              <w:r w:rsidRPr="00EF3CD2">
                <w:rPr>
                  <w:rStyle w:val="Hyperlink"/>
                  <w:lang w:val="sr-Latn-CS"/>
                </w:rPr>
                <w:t>Magnetno polje strujnog provodnika</w:t>
              </w:r>
            </w:hyperlink>
          </w:p>
        </w:tc>
      </w:tr>
      <w:tr w:rsidR="00A57A44" w:rsidTr="00F23B9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57A44" w:rsidRPr="004C077C" w:rsidRDefault="00A57A44" w:rsidP="00F23B9E">
            <w:pPr>
              <w:rPr>
                <w:b/>
                <w:bCs/>
                <w:lang w:val="sr-Latn-CS"/>
              </w:rPr>
            </w:pPr>
            <w:r w:rsidRPr="004C077C">
              <w:rPr>
                <w:b/>
                <w:bCs/>
                <w:lang w:val="sr-Latn-CS"/>
              </w:rPr>
              <w:t>Ruski jezik</w:t>
            </w:r>
          </w:p>
          <w:p w:rsidR="00A57A44" w:rsidRDefault="00A57A44" w:rsidP="00F23B9E">
            <w:pPr>
              <w:rPr>
                <w:b/>
                <w:bCs/>
                <w:lang w:val="sr-Latn-C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3" w:history="1">
              <w:r w:rsidRPr="00DD64F3">
                <w:rPr>
                  <w:rStyle w:val="Hyperlink"/>
                  <w:lang w:val="sr-Latn-CS"/>
                </w:rPr>
                <w:t>Karakter čovjeka</w:t>
              </w:r>
            </w:hyperlink>
          </w:p>
        </w:tc>
      </w:tr>
      <w:tr w:rsidR="00A57A44" w:rsidTr="00F23B9E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57A44" w:rsidRDefault="00A57A44" w:rsidP="00F23B9E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4" w:history="1">
              <w:r w:rsidRPr="00E700C8">
                <w:rPr>
                  <w:rStyle w:val="Hyperlink"/>
                  <w:lang w:val="sr-Latn-CS"/>
                </w:rPr>
                <w:t>Infinitiv sa zu</w:t>
              </w:r>
            </w:hyperlink>
          </w:p>
        </w:tc>
      </w:tr>
      <w:tr w:rsidR="00A57A44" w:rsidTr="00F23B9E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57A44" w:rsidRDefault="00A57A44" w:rsidP="00F23B9E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5" w:history="1">
              <w:r w:rsidRPr="00DD1114">
                <w:rPr>
                  <w:rStyle w:val="Hyperlink"/>
                  <w:lang w:val="sr-Latn-CS"/>
                </w:rPr>
                <w:t>„Nečista krv“ – B.Stanković  1. čas</w:t>
              </w:r>
            </w:hyperlink>
          </w:p>
        </w:tc>
      </w:tr>
      <w:tr w:rsidR="00A57A44" w:rsidTr="00F23B9E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57A44" w:rsidRPr="004C077C" w:rsidRDefault="00A57A44" w:rsidP="00F23B9E">
            <w:pPr>
              <w:rPr>
                <w:b/>
                <w:bCs/>
                <w:lang w:val="sr-Latn-CS"/>
              </w:rPr>
            </w:pPr>
            <w:r w:rsidRPr="004C077C">
              <w:rPr>
                <w:b/>
                <w:bCs/>
                <w:lang w:val="sr-Latn-CS"/>
              </w:rPr>
              <w:t>Sociologija</w:t>
            </w:r>
          </w:p>
          <w:p w:rsidR="00A57A44" w:rsidRDefault="00A57A44" w:rsidP="00F23B9E">
            <w:pPr>
              <w:rPr>
                <w:b/>
                <w:bCs/>
                <w:lang w:val="sr-Latn-C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57A44" w:rsidRPr="004C077C" w:rsidRDefault="00A57A44" w:rsidP="00F23B9E">
            <w:pPr>
              <w:rPr>
                <w:lang w:val="sr-Latn-CS"/>
              </w:rPr>
            </w:pPr>
            <w:hyperlink r:id="rId16" w:history="1">
              <w:r w:rsidRPr="004F078B">
                <w:rPr>
                  <w:rStyle w:val="Hyperlink"/>
                  <w:lang w:val="sr-Latn-CS"/>
                </w:rPr>
                <w:t>Pojam rada kao osnovni fenomen ljudskog postojanja; razlike između rada i društvenog djelovanja</w:t>
              </w:r>
            </w:hyperlink>
          </w:p>
        </w:tc>
      </w:tr>
    </w:tbl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B471A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37037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37037" w:rsidRDefault="00F37037" w:rsidP="00F37037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17" w:history="1">
              <w:r w:rsidRPr="00FC68CF">
                <w:rPr>
                  <w:rStyle w:val="Hyperlink"/>
                  <w:lang w:val="sr-Latn-RS"/>
                </w:rPr>
                <w:t>Padežni sistem  2. čas</w:t>
              </w:r>
            </w:hyperlink>
            <w:bookmarkStart w:id="0" w:name="_GoBack"/>
            <w:bookmarkEnd w:id="0"/>
          </w:p>
        </w:tc>
      </w:tr>
      <w:tr w:rsidR="00F3703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37037" w:rsidRDefault="00F37037" w:rsidP="00F3703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18" w:history="1">
              <w:r w:rsidRPr="00654813">
                <w:rPr>
                  <w:rStyle w:val="Hyperlink"/>
                  <w:lang w:val="sr-Latn-RS"/>
                </w:rPr>
                <w:t>Being friends (reading) - collocations, prepositions</w:t>
              </w:r>
            </w:hyperlink>
          </w:p>
        </w:tc>
      </w:tr>
      <w:tr w:rsidR="00F37037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37037" w:rsidRDefault="00F37037" w:rsidP="00F37037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19" w:history="1">
              <w:r w:rsidRPr="00654813">
                <w:rPr>
                  <w:rStyle w:val="Hyperlink"/>
                  <w:lang w:val="sr-Latn-RS"/>
                </w:rPr>
                <w:t>Pristaj f-je, pojam izvoda</w:t>
              </w:r>
            </w:hyperlink>
          </w:p>
        </w:tc>
      </w:tr>
      <w:tr w:rsidR="00F3703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37037" w:rsidRDefault="00F37037" w:rsidP="00F3703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20" w:history="1">
              <w:r w:rsidRPr="00FC68CF">
                <w:rPr>
                  <w:rStyle w:val="Hyperlink"/>
                  <w:lang w:val="sr-Latn-RS"/>
                </w:rPr>
                <w:t>(Interferencija svjetlosti</w:t>
              </w:r>
            </w:hyperlink>
          </w:p>
        </w:tc>
      </w:tr>
      <w:tr w:rsidR="00F3703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37037" w:rsidRDefault="00F37037" w:rsidP="00F37037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21" w:history="1">
              <w:r w:rsidRPr="00654813">
                <w:rPr>
                  <w:rStyle w:val="Hyperlink"/>
                  <w:lang w:val="sr-Latn-RS"/>
                </w:rPr>
                <w:t>Soziale Berufe in der Notaufnahme - Društvena zanimanja u slučaju nevolje</w:t>
              </w:r>
            </w:hyperlink>
          </w:p>
        </w:tc>
      </w:tr>
      <w:tr w:rsidR="00F37037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37037" w:rsidRDefault="00F37037" w:rsidP="00F37037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37037" w:rsidRPr="00EE587D" w:rsidRDefault="00F37037" w:rsidP="00F37037">
            <w:pPr>
              <w:rPr>
                <w:lang w:val="sr-Latn-RS"/>
              </w:rPr>
            </w:pPr>
            <w:hyperlink r:id="rId22" w:history="1">
              <w:r w:rsidRPr="00654813">
                <w:rPr>
                  <w:rStyle w:val="Hyperlink"/>
                  <w:lang w:val="sr-Latn-RS"/>
                </w:rPr>
                <w:t>Vent de révolte</w:t>
              </w:r>
            </w:hyperlink>
          </w:p>
        </w:tc>
      </w:tr>
    </w:tbl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2B7FC7"/>
    <w:rsid w:val="004050F4"/>
    <w:rsid w:val="008B39D7"/>
    <w:rsid w:val="008B471A"/>
    <w:rsid w:val="009878C0"/>
    <w:rsid w:val="00A57A44"/>
    <w:rsid w:val="00BE1DAA"/>
    <w:rsid w:val="00C3228A"/>
    <w:rsid w:val="00CC1239"/>
    <w:rsid w:val="00CC6E37"/>
    <w:rsid w:val="00CC78E3"/>
    <w:rsid w:val="00D70DCF"/>
    <w:rsid w:val="00DF7D53"/>
    <w:rsid w:val="00F37037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rp_lu2FWns" TargetMode="External"/><Relationship Id="rId13" Type="http://schemas.openxmlformats.org/officeDocument/2006/relationships/hyperlink" Target="https://youtu.be/bDhtIGthVHY" TargetMode="External"/><Relationship Id="rId18" Type="http://schemas.openxmlformats.org/officeDocument/2006/relationships/hyperlink" Target="https://youtu.be/O2vYxJNwiQ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8PY1ev9sdFI" TargetMode="External"/><Relationship Id="rId7" Type="http://schemas.openxmlformats.org/officeDocument/2006/relationships/hyperlink" Target="https://youtu.be/Azm2BxzPMeA" TargetMode="External"/><Relationship Id="rId12" Type="http://schemas.openxmlformats.org/officeDocument/2006/relationships/hyperlink" Target="https://youtu.be/GSWY9DtFvRI" TargetMode="External"/><Relationship Id="rId17" Type="http://schemas.openxmlformats.org/officeDocument/2006/relationships/hyperlink" Target="https://youtu.be/1sYSiRLr_W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8jbP0XDmXjY" TargetMode="External"/><Relationship Id="rId20" Type="http://schemas.openxmlformats.org/officeDocument/2006/relationships/hyperlink" Target="https://youtu.be/pPR6nwSXw9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3omOu5P0KQ" TargetMode="External"/><Relationship Id="rId11" Type="http://schemas.openxmlformats.org/officeDocument/2006/relationships/hyperlink" Target="https://youtu.be/oPgQfyG8Gy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HTxkHwEDJAQ" TargetMode="External"/><Relationship Id="rId15" Type="http://schemas.openxmlformats.org/officeDocument/2006/relationships/hyperlink" Target="https://youtu.be/tkoJvcHns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RHgGG7-hukE" TargetMode="External"/><Relationship Id="rId19" Type="http://schemas.openxmlformats.org/officeDocument/2006/relationships/hyperlink" Target="https://youtu.be/FYLWMJ58tq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x1m1lyMf6eE" TargetMode="External"/><Relationship Id="rId14" Type="http://schemas.openxmlformats.org/officeDocument/2006/relationships/hyperlink" Target="https://youtu.be/rZtWq4_TjvA" TargetMode="External"/><Relationship Id="rId22" Type="http://schemas.openxmlformats.org/officeDocument/2006/relationships/hyperlink" Target="https://youtu.be/D6yFpTOu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10</cp:revision>
  <dcterms:created xsi:type="dcterms:W3CDTF">2020-11-20T12:07:00Z</dcterms:created>
  <dcterms:modified xsi:type="dcterms:W3CDTF">2020-11-27T13:24:00Z</dcterms:modified>
</cp:coreProperties>
</file>