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FE7" w:rsidRPr="009203FC" w:rsidRDefault="00361FE7" w:rsidP="001320CD">
      <w:pPr>
        <w:spacing w:line="240" w:lineRule="auto"/>
        <w:rPr>
          <w:rFonts w:ascii="Arial" w:hAnsi="Arial" w:cs="Arial"/>
          <w:lang w:val="sr-Latn-CS"/>
        </w:rPr>
      </w:pPr>
      <w:bookmarkStart w:id="0" w:name="_GoBack"/>
      <w:bookmarkEnd w:id="0"/>
    </w:p>
    <w:p w:rsidR="009203FC" w:rsidRPr="00E3215E" w:rsidRDefault="009203FC" w:rsidP="001320CD">
      <w:pPr>
        <w:pStyle w:val="BodyText"/>
        <w:ind w:right="-21"/>
        <w:jc w:val="center"/>
        <w:rPr>
          <w:rFonts w:ascii="Arial" w:hAnsi="Arial" w:cs="Arial"/>
          <w:b/>
          <w:bCs/>
          <w:sz w:val="32"/>
          <w:szCs w:val="32"/>
        </w:rPr>
      </w:pPr>
      <w:r w:rsidRPr="00E3215E">
        <w:rPr>
          <w:rFonts w:ascii="Arial" w:hAnsi="Arial" w:cs="Arial"/>
          <w:b/>
          <w:bCs/>
          <w:sz w:val="32"/>
          <w:szCs w:val="32"/>
        </w:rPr>
        <w:t xml:space="preserve">MINISTARSTVO PROSVJETE </w:t>
      </w:r>
    </w:p>
    <w:p w:rsidR="009203FC" w:rsidRPr="00E3215E" w:rsidRDefault="009203FC" w:rsidP="001320CD">
      <w:pPr>
        <w:pStyle w:val="BodyText"/>
        <w:ind w:right="-21"/>
        <w:jc w:val="center"/>
        <w:rPr>
          <w:rFonts w:ascii="Arial" w:hAnsi="Arial" w:cs="Arial"/>
          <w:b/>
          <w:bCs/>
          <w:sz w:val="32"/>
          <w:szCs w:val="32"/>
        </w:rPr>
      </w:pPr>
    </w:p>
    <w:p w:rsidR="009203FC" w:rsidRPr="00E3215E" w:rsidRDefault="009203FC" w:rsidP="001320CD">
      <w:pPr>
        <w:pStyle w:val="BodyText"/>
        <w:ind w:right="-21"/>
        <w:jc w:val="center"/>
        <w:rPr>
          <w:rFonts w:ascii="Arial" w:hAnsi="Arial" w:cs="Arial"/>
          <w:b/>
          <w:bCs/>
          <w:sz w:val="32"/>
          <w:szCs w:val="32"/>
        </w:rPr>
      </w:pPr>
    </w:p>
    <w:p w:rsidR="009203FC" w:rsidRPr="00E3215E" w:rsidRDefault="009203FC" w:rsidP="001320CD">
      <w:pPr>
        <w:pStyle w:val="BodyText"/>
        <w:ind w:right="-21"/>
        <w:jc w:val="center"/>
        <w:rPr>
          <w:rFonts w:ascii="Arial" w:hAnsi="Arial" w:cs="Arial"/>
          <w:b/>
          <w:bCs/>
          <w:sz w:val="32"/>
          <w:szCs w:val="32"/>
        </w:rPr>
      </w:pPr>
    </w:p>
    <w:p w:rsidR="009203FC" w:rsidRPr="00E3215E" w:rsidRDefault="009203FC" w:rsidP="001320CD">
      <w:pPr>
        <w:pStyle w:val="BodyText"/>
        <w:ind w:right="-21"/>
        <w:jc w:val="center"/>
        <w:rPr>
          <w:rFonts w:ascii="Arial" w:hAnsi="Arial" w:cs="Arial"/>
          <w:b/>
          <w:bCs/>
          <w:sz w:val="32"/>
          <w:szCs w:val="32"/>
        </w:rPr>
      </w:pPr>
    </w:p>
    <w:p w:rsidR="009203FC" w:rsidRPr="00E3215E" w:rsidRDefault="009203FC" w:rsidP="001320CD">
      <w:pPr>
        <w:pStyle w:val="BodyText"/>
        <w:ind w:right="-21"/>
        <w:jc w:val="center"/>
        <w:rPr>
          <w:rFonts w:ascii="Arial" w:hAnsi="Arial" w:cs="Arial"/>
          <w:b/>
          <w:bCs/>
          <w:sz w:val="32"/>
          <w:szCs w:val="32"/>
        </w:rPr>
      </w:pPr>
    </w:p>
    <w:p w:rsidR="009203FC" w:rsidRPr="00E3215E" w:rsidRDefault="009203FC" w:rsidP="001320CD">
      <w:pPr>
        <w:pStyle w:val="BodyText"/>
        <w:tabs>
          <w:tab w:val="left" w:pos="5189"/>
        </w:tabs>
        <w:ind w:right="-21"/>
        <w:jc w:val="left"/>
        <w:rPr>
          <w:rFonts w:ascii="Arial" w:hAnsi="Arial" w:cs="Arial"/>
          <w:b/>
          <w:bCs/>
          <w:sz w:val="32"/>
          <w:szCs w:val="32"/>
        </w:rPr>
      </w:pPr>
    </w:p>
    <w:p w:rsidR="009203FC" w:rsidRPr="00E3215E" w:rsidRDefault="009203FC" w:rsidP="001320CD">
      <w:pPr>
        <w:pStyle w:val="BodyText"/>
        <w:tabs>
          <w:tab w:val="left" w:pos="9077"/>
        </w:tabs>
        <w:ind w:right="-21"/>
        <w:jc w:val="center"/>
        <w:rPr>
          <w:rFonts w:ascii="Arial" w:hAnsi="Arial" w:cs="Arial"/>
          <w:b/>
          <w:bCs/>
          <w:sz w:val="32"/>
          <w:szCs w:val="32"/>
        </w:rPr>
      </w:pPr>
    </w:p>
    <w:p w:rsidR="009203FC" w:rsidRPr="00E3215E" w:rsidRDefault="009203FC" w:rsidP="001320CD">
      <w:pPr>
        <w:pStyle w:val="BodyText"/>
        <w:ind w:right="-21"/>
        <w:jc w:val="center"/>
        <w:rPr>
          <w:rFonts w:ascii="Arial" w:hAnsi="Arial" w:cs="Arial"/>
          <w:b/>
          <w:bCs/>
          <w:sz w:val="32"/>
          <w:szCs w:val="32"/>
        </w:rPr>
      </w:pPr>
    </w:p>
    <w:p w:rsidR="009203FC" w:rsidRPr="00E3215E" w:rsidRDefault="009203FC" w:rsidP="001320CD">
      <w:pPr>
        <w:pStyle w:val="BodyText"/>
        <w:ind w:right="-21"/>
        <w:jc w:val="center"/>
        <w:rPr>
          <w:rFonts w:ascii="Arial" w:hAnsi="Arial" w:cs="Arial"/>
          <w:b/>
          <w:bCs/>
          <w:sz w:val="32"/>
          <w:szCs w:val="32"/>
        </w:rPr>
      </w:pPr>
    </w:p>
    <w:p w:rsidR="009203FC" w:rsidRPr="00E3215E" w:rsidRDefault="009203FC" w:rsidP="001320CD">
      <w:pPr>
        <w:pStyle w:val="BodyText"/>
        <w:ind w:right="-21"/>
        <w:jc w:val="center"/>
        <w:rPr>
          <w:rFonts w:ascii="Arial" w:hAnsi="Arial" w:cs="Arial"/>
          <w:b/>
          <w:bCs/>
          <w:sz w:val="32"/>
          <w:szCs w:val="32"/>
        </w:rPr>
      </w:pPr>
    </w:p>
    <w:p w:rsidR="009203FC" w:rsidRPr="00E3215E" w:rsidRDefault="009203FC" w:rsidP="001320CD">
      <w:pPr>
        <w:pStyle w:val="BodyText"/>
        <w:ind w:right="-21"/>
        <w:jc w:val="center"/>
        <w:rPr>
          <w:rFonts w:ascii="Arial" w:hAnsi="Arial" w:cs="Arial"/>
          <w:b/>
          <w:bCs/>
          <w:sz w:val="32"/>
          <w:szCs w:val="32"/>
        </w:rPr>
      </w:pPr>
    </w:p>
    <w:p w:rsidR="009203FC" w:rsidRPr="00E3215E" w:rsidRDefault="009203FC" w:rsidP="001320CD">
      <w:pPr>
        <w:pStyle w:val="BodyText"/>
        <w:ind w:right="-21"/>
        <w:jc w:val="center"/>
        <w:rPr>
          <w:rFonts w:ascii="Arial" w:hAnsi="Arial" w:cs="Arial"/>
          <w:b/>
          <w:bCs/>
          <w:sz w:val="32"/>
          <w:szCs w:val="32"/>
        </w:rPr>
      </w:pPr>
    </w:p>
    <w:p w:rsidR="009203FC" w:rsidRPr="00E3215E" w:rsidRDefault="009203FC" w:rsidP="001320CD">
      <w:pPr>
        <w:pStyle w:val="BodyText"/>
        <w:ind w:right="-21"/>
        <w:jc w:val="center"/>
        <w:rPr>
          <w:rFonts w:ascii="Arial" w:hAnsi="Arial" w:cs="Arial"/>
          <w:b/>
          <w:bCs/>
          <w:sz w:val="32"/>
          <w:szCs w:val="32"/>
        </w:rPr>
      </w:pPr>
      <w:r w:rsidRPr="00E3215E">
        <w:rPr>
          <w:rFonts w:ascii="Arial" w:hAnsi="Arial" w:cs="Arial"/>
          <w:b/>
          <w:bCs/>
          <w:sz w:val="32"/>
          <w:szCs w:val="32"/>
        </w:rPr>
        <w:t xml:space="preserve">PRAVILNIK </w:t>
      </w:r>
    </w:p>
    <w:p w:rsidR="009203FC" w:rsidRPr="00E3215E" w:rsidRDefault="009203FC" w:rsidP="001320CD">
      <w:pPr>
        <w:pStyle w:val="BodyText"/>
        <w:ind w:right="-21"/>
        <w:jc w:val="center"/>
        <w:rPr>
          <w:rFonts w:ascii="Arial" w:hAnsi="Arial" w:cs="Arial"/>
          <w:b/>
          <w:bCs/>
          <w:sz w:val="32"/>
          <w:szCs w:val="32"/>
        </w:rPr>
      </w:pPr>
      <w:r w:rsidRPr="00E3215E">
        <w:rPr>
          <w:rFonts w:ascii="Arial" w:hAnsi="Arial" w:cs="Arial"/>
          <w:b/>
          <w:bCs/>
          <w:sz w:val="32"/>
          <w:szCs w:val="32"/>
        </w:rPr>
        <w:t xml:space="preserve">O UNUTRAŠNJOJ ORGANIZACIJI I SISTEMATIZACIJI </w:t>
      </w:r>
    </w:p>
    <w:p w:rsidR="009203FC" w:rsidRPr="00E3215E" w:rsidRDefault="009203FC" w:rsidP="001320CD">
      <w:pPr>
        <w:pStyle w:val="BodyText"/>
        <w:ind w:right="-21"/>
        <w:jc w:val="center"/>
        <w:rPr>
          <w:rFonts w:ascii="Arial" w:hAnsi="Arial" w:cs="Arial"/>
          <w:b/>
          <w:bCs/>
          <w:sz w:val="32"/>
          <w:szCs w:val="32"/>
        </w:rPr>
      </w:pPr>
      <w:r w:rsidRPr="00E3215E">
        <w:rPr>
          <w:rFonts w:ascii="Arial" w:hAnsi="Arial" w:cs="Arial"/>
          <w:b/>
          <w:bCs/>
          <w:sz w:val="32"/>
          <w:szCs w:val="32"/>
        </w:rPr>
        <w:t xml:space="preserve">MINISTARSTVA PROSVJETE </w:t>
      </w:r>
    </w:p>
    <w:p w:rsidR="009203FC" w:rsidRPr="00E3215E" w:rsidRDefault="009203FC" w:rsidP="001320CD">
      <w:pPr>
        <w:pStyle w:val="BodyText"/>
        <w:ind w:right="-21"/>
        <w:jc w:val="center"/>
        <w:rPr>
          <w:rFonts w:ascii="Arial" w:hAnsi="Arial" w:cs="Arial"/>
          <w:b/>
          <w:bCs/>
          <w:sz w:val="32"/>
          <w:szCs w:val="32"/>
        </w:rPr>
      </w:pPr>
    </w:p>
    <w:p w:rsidR="009203FC" w:rsidRPr="001D5EFA" w:rsidRDefault="009203FC" w:rsidP="001320CD">
      <w:pPr>
        <w:pStyle w:val="BodyText"/>
        <w:ind w:right="-21"/>
        <w:jc w:val="center"/>
        <w:rPr>
          <w:rFonts w:ascii="Arial" w:hAnsi="Arial" w:cs="Arial"/>
          <w:b/>
          <w:bCs/>
          <w:sz w:val="22"/>
          <w:szCs w:val="22"/>
        </w:rPr>
      </w:pPr>
    </w:p>
    <w:p w:rsidR="009203FC" w:rsidRPr="001D5EFA" w:rsidRDefault="009203FC" w:rsidP="001320CD">
      <w:pPr>
        <w:pStyle w:val="BodyText"/>
        <w:ind w:right="-21"/>
        <w:jc w:val="center"/>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1D5EFA" w:rsidRDefault="009203FC" w:rsidP="001320CD">
      <w:pPr>
        <w:pStyle w:val="BodyText"/>
        <w:ind w:right="-21"/>
        <w:rPr>
          <w:rFonts w:ascii="Arial" w:hAnsi="Arial" w:cs="Arial"/>
          <w:b/>
          <w:bCs/>
          <w:sz w:val="22"/>
          <w:szCs w:val="22"/>
        </w:rPr>
      </w:pPr>
    </w:p>
    <w:p w:rsidR="009203FC" w:rsidRPr="00E3215E" w:rsidRDefault="009203FC" w:rsidP="001320CD">
      <w:pPr>
        <w:pStyle w:val="BodyText"/>
        <w:ind w:right="-21"/>
        <w:jc w:val="center"/>
        <w:rPr>
          <w:rFonts w:ascii="Arial" w:hAnsi="Arial" w:cs="Arial"/>
          <w:b/>
          <w:bCs/>
          <w:i/>
          <w:iCs/>
          <w:szCs w:val="28"/>
        </w:rPr>
      </w:pPr>
      <w:r w:rsidRPr="00E3215E">
        <w:rPr>
          <w:rFonts w:ascii="Arial" w:hAnsi="Arial" w:cs="Arial"/>
          <w:b/>
          <w:bCs/>
          <w:i/>
          <w:iCs/>
          <w:szCs w:val="28"/>
        </w:rPr>
        <w:t xml:space="preserve">Podgorica, </w:t>
      </w:r>
      <w:r w:rsidR="006C2C84">
        <w:rPr>
          <w:rFonts w:ascii="Arial" w:hAnsi="Arial" w:cs="Arial"/>
          <w:b/>
          <w:bCs/>
          <w:i/>
          <w:iCs/>
          <w:szCs w:val="28"/>
        </w:rPr>
        <w:t>maj</w:t>
      </w:r>
      <w:r w:rsidR="00430F9A" w:rsidRPr="00E3215E">
        <w:rPr>
          <w:rFonts w:ascii="Arial" w:hAnsi="Arial" w:cs="Arial"/>
          <w:b/>
          <w:bCs/>
          <w:i/>
          <w:iCs/>
          <w:szCs w:val="28"/>
        </w:rPr>
        <w:t xml:space="preserve"> 201</w:t>
      </w:r>
      <w:r w:rsidR="00E3215E" w:rsidRPr="00E3215E">
        <w:rPr>
          <w:rFonts w:ascii="Arial" w:hAnsi="Arial" w:cs="Arial"/>
          <w:b/>
          <w:bCs/>
          <w:i/>
          <w:iCs/>
          <w:szCs w:val="28"/>
        </w:rPr>
        <w:t>5</w:t>
      </w:r>
      <w:r w:rsidRPr="00E3215E">
        <w:rPr>
          <w:rFonts w:ascii="Arial" w:hAnsi="Arial" w:cs="Arial"/>
          <w:b/>
          <w:bCs/>
          <w:i/>
          <w:iCs/>
          <w:szCs w:val="28"/>
        </w:rPr>
        <w:t>. godine</w:t>
      </w:r>
    </w:p>
    <w:p w:rsidR="009203FC" w:rsidRPr="001D5EFA" w:rsidRDefault="009203FC" w:rsidP="001320CD">
      <w:pPr>
        <w:pStyle w:val="BodyText"/>
        <w:ind w:right="-21"/>
        <w:jc w:val="center"/>
        <w:rPr>
          <w:rFonts w:ascii="Arial" w:hAnsi="Arial" w:cs="Arial"/>
          <w:sz w:val="22"/>
          <w:szCs w:val="22"/>
        </w:rPr>
      </w:pPr>
    </w:p>
    <w:p w:rsidR="009203FC" w:rsidRPr="001D5EFA" w:rsidRDefault="009203FC" w:rsidP="001320CD">
      <w:pPr>
        <w:spacing w:line="240" w:lineRule="auto"/>
        <w:rPr>
          <w:rFonts w:ascii="Arial" w:eastAsia="Times New Roman" w:hAnsi="Arial" w:cs="Arial"/>
          <w:lang w:val="sr-Latn-CS"/>
        </w:rPr>
      </w:pPr>
      <w:r w:rsidRPr="001D5EFA">
        <w:rPr>
          <w:rFonts w:ascii="Arial" w:hAnsi="Arial" w:cs="Arial"/>
        </w:rPr>
        <w:br w:type="page"/>
      </w:r>
    </w:p>
    <w:p w:rsidR="009203FC" w:rsidRPr="001D5EFA" w:rsidRDefault="009203FC" w:rsidP="001320CD">
      <w:pPr>
        <w:pStyle w:val="BodyText"/>
        <w:ind w:right="-21"/>
        <w:jc w:val="center"/>
        <w:rPr>
          <w:rFonts w:ascii="Arial" w:hAnsi="Arial" w:cs="Arial"/>
          <w:sz w:val="22"/>
          <w:szCs w:val="22"/>
        </w:rPr>
      </w:pPr>
    </w:p>
    <w:p w:rsidR="009203FC" w:rsidRPr="001D5EFA" w:rsidRDefault="009203FC" w:rsidP="001320CD">
      <w:pPr>
        <w:pStyle w:val="BodyText"/>
        <w:ind w:right="-21"/>
        <w:rPr>
          <w:rFonts w:ascii="Arial" w:hAnsi="Arial" w:cs="Arial"/>
          <w:sz w:val="22"/>
          <w:szCs w:val="22"/>
        </w:rPr>
      </w:pPr>
    </w:p>
    <w:p w:rsidR="009203FC" w:rsidRDefault="009203FC" w:rsidP="001320CD">
      <w:pPr>
        <w:pStyle w:val="2zakon"/>
        <w:jc w:val="both"/>
        <w:rPr>
          <w:color w:val="auto"/>
          <w:sz w:val="22"/>
          <w:szCs w:val="22"/>
        </w:rPr>
      </w:pPr>
      <w:r w:rsidRPr="00DD2CD3">
        <w:rPr>
          <w:color w:val="auto"/>
          <w:sz w:val="22"/>
          <w:szCs w:val="22"/>
        </w:rPr>
        <w:t xml:space="preserve">Na osnovu člana 37 stav 2 Zakona o državnoj upravi </w:t>
      </w:r>
      <w:r w:rsidRPr="00DD2CD3">
        <w:rPr>
          <w:color w:val="auto"/>
          <w:sz w:val="22"/>
          <w:szCs w:val="22"/>
          <w:lang w:val="sl-SI"/>
        </w:rPr>
        <w:t xml:space="preserve">(»Službeni list RCG«, broj 38/03 i »Službeni list CG«, broj 22/08 i 42/11), </w:t>
      </w:r>
      <w:r w:rsidR="00BD7638" w:rsidRPr="00DD2CD3">
        <w:rPr>
          <w:color w:val="auto"/>
          <w:sz w:val="22"/>
          <w:szCs w:val="22"/>
          <w:lang w:val="sl-SI"/>
        </w:rPr>
        <w:t xml:space="preserve">i </w:t>
      </w:r>
      <w:r w:rsidR="00DD2CD3">
        <w:rPr>
          <w:color w:val="auto"/>
          <w:sz w:val="22"/>
          <w:szCs w:val="22"/>
        </w:rPr>
        <w:t>Uredbe</w:t>
      </w:r>
      <w:r w:rsidR="00DD2CD3" w:rsidRPr="00DD2CD3">
        <w:rPr>
          <w:color w:val="auto"/>
          <w:sz w:val="22"/>
          <w:szCs w:val="22"/>
        </w:rPr>
        <w:t xml:space="preserve"> o </w:t>
      </w:r>
      <w:bookmarkStart w:id="1" w:name="SADRZAJ_001"/>
      <w:r w:rsidR="00DD2CD3" w:rsidRPr="00DD2CD3">
        <w:rPr>
          <w:color w:val="auto"/>
          <w:sz w:val="22"/>
          <w:szCs w:val="22"/>
        </w:rPr>
        <w:t>kriterijumima za unutrašnju organizaciju i sistematizaciju poslova u organima državne uprave</w:t>
      </w:r>
      <w:bookmarkEnd w:id="1"/>
      <w:r w:rsidR="00DD06A5">
        <w:rPr>
          <w:color w:val="auto"/>
          <w:sz w:val="22"/>
          <w:szCs w:val="22"/>
        </w:rPr>
        <w:t xml:space="preserve"> </w:t>
      </w:r>
      <w:r w:rsidR="00FA3C32" w:rsidRPr="00DD2CD3">
        <w:rPr>
          <w:color w:val="auto"/>
          <w:sz w:val="22"/>
          <w:szCs w:val="22"/>
          <w:lang w:val="sl-SI"/>
        </w:rPr>
        <w:t>(</w:t>
      </w:r>
      <w:r w:rsidR="00BD7638" w:rsidRPr="00DD2CD3">
        <w:rPr>
          <w:color w:val="auto"/>
          <w:sz w:val="22"/>
          <w:szCs w:val="22"/>
          <w:lang w:val="sl-SI"/>
        </w:rPr>
        <w:t xml:space="preserve">»Službeni list </w:t>
      </w:r>
      <w:r w:rsidR="00DD2CD3" w:rsidRPr="00DD2CD3">
        <w:rPr>
          <w:color w:val="auto"/>
          <w:sz w:val="22"/>
          <w:szCs w:val="22"/>
          <w:lang w:val="sl-SI"/>
        </w:rPr>
        <w:t xml:space="preserve">CG«, broj </w:t>
      </w:r>
      <w:r w:rsidR="00BD7638" w:rsidRPr="00DD2CD3">
        <w:rPr>
          <w:color w:val="auto"/>
          <w:sz w:val="22"/>
          <w:szCs w:val="22"/>
          <w:lang w:val="sl-SI"/>
        </w:rPr>
        <w:t>7/</w:t>
      </w:r>
      <w:r w:rsidR="00FA3C32" w:rsidRPr="00DD2CD3">
        <w:rPr>
          <w:color w:val="auto"/>
          <w:sz w:val="22"/>
          <w:szCs w:val="22"/>
          <w:lang w:val="sl-SI"/>
        </w:rPr>
        <w:t>13</w:t>
      </w:r>
      <w:r w:rsidR="00061843">
        <w:rPr>
          <w:color w:val="auto"/>
          <w:sz w:val="22"/>
          <w:szCs w:val="22"/>
          <w:lang w:val="sl-SI"/>
        </w:rPr>
        <w:t xml:space="preserve">), </w:t>
      </w:r>
      <w:r w:rsidR="005D449E" w:rsidRPr="00DD2CD3">
        <w:rPr>
          <w:color w:val="auto"/>
          <w:sz w:val="22"/>
          <w:szCs w:val="22"/>
        </w:rPr>
        <w:t>na prije</w:t>
      </w:r>
      <w:r w:rsidRPr="00DD2CD3">
        <w:rPr>
          <w:color w:val="auto"/>
          <w:sz w:val="22"/>
          <w:szCs w:val="22"/>
        </w:rPr>
        <w:t xml:space="preserve">dlog ministra prosvjete, </w:t>
      </w:r>
      <w:r w:rsidRPr="00DD2CD3">
        <w:rPr>
          <w:color w:val="auto"/>
          <w:sz w:val="22"/>
          <w:szCs w:val="22"/>
          <w:lang w:val="sl-SI"/>
        </w:rPr>
        <w:t>Vlada Crne Gore</w:t>
      </w:r>
      <w:r w:rsidRPr="00DD2CD3">
        <w:rPr>
          <w:color w:val="auto"/>
          <w:sz w:val="22"/>
          <w:szCs w:val="22"/>
        </w:rPr>
        <w:t>, na sjednici od _______ 201</w:t>
      </w:r>
      <w:r w:rsidR="00D839A7">
        <w:rPr>
          <w:color w:val="auto"/>
          <w:sz w:val="22"/>
          <w:szCs w:val="22"/>
        </w:rPr>
        <w:t>5</w:t>
      </w:r>
      <w:r w:rsidRPr="00DD2CD3">
        <w:rPr>
          <w:color w:val="auto"/>
          <w:sz w:val="22"/>
          <w:szCs w:val="22"/>
        </w:rPr>
        <w:t xml:space="preserve">. godine, utvrdila je </w:t>
      </w:r>
    </w:p>
    <w:p w:rsidR="00D47A02" w:rsidRDefault="00D47A02" w:rsidP="001320CD">
      <w:pPr>
        <w:spacing w:line="240" w:lineRule="auto"/>
        <w:rPr>
          <w:rFonts w:ascii="Arial" w:eastAsia="Times New Roman" w:hAnsi="Arial" w:cs="Arial"/>
        </w:rPr>
      </w:pPr>
    </w:p>
    <w:p w:rsidR="00A01545" w:rsidRPr="00D47A02" w:rsidRDefault="009203FC" w:rsidP="001320CD">
      <w:pPr>
        <w:spacing w:line="240" w:lineRule="auto"/>
        <w:jc w:val="center"/>
        <w:rPr>
          <w:rFonts w:ascii="Arial" w:hAnsi="Arial" w:cs="Arial"/>
          <w:b/>
          <w:sz w:val="28"/>
          <w:szCs w:val="28"/>
          <w:lang w:val="sr-Latn-CS"/>
        </w:rPr>
      </w:pPr>
      <w:r w:rsidRPr="00D47A02">
        <w:rPr>
          <w:rFonts w:ascii="Arial" w:hAnsi="Arial" w:cs="Arial"/>
          <w:b/>
          <w:sz w:val="28"/>
          <w:szCs w:val="28"/>
        </w:rPr>
        <w:t>PRAVILNIK</w:t>
      </w:r>
      <w:r w:rsidR="00DD06A5">
        <w:rPr>
          <w:rFonts w:ascii="Arial" w:hAnsi="Arial" w:cs="Arial"/>
          <w:b/>
          <w:sz w:val="28"/>
          <w:szCs w:val="28"/>
        </w:rPr>
        <w:t xml:space="preserve"> </w:t>
      </w:r>
      <w:r w:rsidRPr="00D47A02">
        <w:rPr>
          <w:rFonts w:ascii="Arial" w:hAnsi="Arial" w:cs="Arial"/>
          <w:b/>
          <w:sz w:val="28"/>
          <w:szCs w:val="28"/>
        </w:rPr>
        <w:t>O UNUTRAŠNJOJ ORGANIZACIJI I SISTEMATIZACIJI</w:t>
      </w:r>
      <w:r w:rsidR="00DD06A5">
        <w:rPr>
          <w:rFonts w:ascii="Arial" w:hAnsi="Arial" w:cs="Arial"/>
          <w:b/>
          <w:sz w:val="28"/>
          <w:szCs w:val="28"/>
        </w:rPr>
        <w:t xml:space="preserve"> </w:t>
      </w:r>
      <w:r w:rsidRPr="00D47A02">
        <w:rPr>
          <w:rFonts w:ascii="Arial" w:hAnsi="Arial" w:cs="Arial"/>
          <w:b/>
          <w:sz w:val="28"/>
          <w:szCs w:val="28"/>
        </w:rPr>
        <w:t xml:space="preserve">MINISTARSTVA </w:t>
      </w:r>
      <w:r w:rsidR="00953E16" w:rsidRPr="00D47A02">
        <w:rPr>
          <w:rFonts w:ascii="Arial" w:hAnsi="Arial" w:cs="Arial"/>
          <w:b/>
          <w:sz w:val="28"/>
          <w:szCs w:val="28"/>
        </w:rPr>
        <w:t>PROSVJETE</w:t>
      </w:r>
    </w:p>
    <w:p w:rsidR="00A01545" w:rsidRDefault="00A01545" w:rsidP="001320CD">
      <w:pPr>
        <w:spacing w:line="240" w:lineRule="auto"/>
        <w:rPr>
          <w:rFonts w:ascii="Arial" w:hAnsi="Arial" w:cs="Arial"/>
          <w:b/>
        </w:rPr>
      </w:pPr>
    </w:p>
    <w:p w:rsidR="00A01545" w:rsidRDefault="009203FC" w:rsidP="001320CD">
      <w:pPr>
        <w:spacing w:line="240" w:lineRule="auto"/>
        <w:contextualSpacing/>
        <w:jc w:val="center"/>
        <w:rPr>
          <w:rFonts w:ascii="Arial" w:hAnsi="Arial" w:cs="Arial"/>
          <w:b/>
          <w:sz w:val="24"/>
          <w:szCs w:val="24"/>
        </w:rPr>
      </w:pPr>
      <w:r w:rsidRPr="00D47A02">
        <w:rPr>
          <w:rFonts w:ascii="Arial" w:hAnsi="Arial" w:cs="Arial"/>
          <w:b/>
          <w:sz w:val="24"/>
          <w:szCs w:val="24"/>
        </w:rPr>
        <w:t>Član 1</w:t>
      </w:r>
    </w:p>
    <w:p w:rsidR="00D47A02" w:rsidRPr="00D47A02" w:rsidRDefault="00D47A02" w:rsidP="001320CD">
      <w:pPr>
        <w:spacing w:line="240" w:lineRule="auto"/>
        <w:contextualSpacing/>
        <w:jc w:val="center"/>
        <w:rPr>
          <w:rFonts w:ascii="Arial" w:hAnsi="Arial" w:cs="Arial"/>
          <w:b/>
          <w:sz w:val="24"/>
          <w:szCs w:val="24"/>
        </w:rPr>
      </w:pPr>
    </w:p>
    <w:p w:rsidR="009203FC" w:rsidRDefault="009203FC" w:rsidP="001320CD">
      <w:pPr>
        <w:spacing w:line="240" w:lineRule="auto"/>
        <w:contextualSpacing/>
        <w:jc w:val="both"/>
        <w:rPr>
          <w:rFonts w:ascii="Arial" w:hAnsi="Arial" w:cs="Arial"/>
        </w:rPr>
      </w:pPr>
      <w:r w:rsidRPr="001D5EFA">
        <w:rPr>
          <w:rFonts w:ascii="Arial" w:hAnsi="Arial" w:cs="Arial"/>
        </w:rPr>
        <w:t xml:space="preserve">Ovim </w:t>
      </w:r>
      <w:r w:rsidR="00326A00">
        <w:rPr>
          <w:rFonts w:ascii="Arial" w:hAnsi="Arial" w:cs="Arial"/>
        </w:rPr>
        <w:t>P</w:t>
      </w:r>
      <w:r w:rsidRPr="001D5EFA">
        <w:rPr>
          <w:rFonts w:ascii="Arial" w:hAnsi="Arial" w:cs="Arial"/>
        </w:rPr>
        <w:t xml:space="preserve">ravilnikom </w:t>
      </w:r>
      <w:r w:rsidR="00326A00">
        <w:rPr>
          <w:rFonts w:ascii="Arial" w:hAnsi="Arial" w:cs="Arial"/>
        </w:rPr>
        <w:t>ure</w:t>
      </w:r>
      <w:r w:rsidRPr="001D5EFA">
        <w:rPr>
          <w:rFonts w:ascii="Arial" w:hAnsi="Arial" w:cs="Arial"/>
        </w:rPr>
        <w:t xml:space="preserve">đuje se unutrašnja organizacija i sistematizacija Ministarstva prosvjete (u daljem tekstu: Ministarstvo), </w:t>
      </w:r>
      <w:r w:rsidR="00326A00">
        <w:rPr>
          <w:rFonts w:ascii="Arial" w:hAnsi="Arial" w:cs="Arial"/>
        </w:rPr>
        <w:t xml:space="preserve">utvđuju </w:t>
      </w:r>
      <w:r w:rsidR="003D4649">
        <w:rPr>
          <w:rFonts w:ascii="Arial" w:hAnsi="Arial" w:cs="Arial"/>
        </w:rPr>
        <w:t xml:space="preserve">se </w:t>
      </w:r>
      <w:r w:rsidR="00326A00">
        <w:rPr>
          <w:rFonts w:ascii="Arial" w:hAnsi="Arial" w:cs="Arial"/>
        </w:rPr>
        <w:t xml:space="preserve">organizacione jedinice </w:t>
      </w:r>
      <w:r w:rsidR="003D4649">
        <w:rPr>
          <w:rFonts w:ascii="Arial" w:hAnsi="Arial" w:cs="Arial"/>
        </w:rPr>
        <w:t>i</w:t>
      </w:r>
      <w:r w:rsidR="00326A00">
        <w:rPr>
          <w:rFonts w:ascii="Arial" w:hAnsi="Arial" w:cs="Arial"/>
        </w:rPr>
        <w:t xml:space="preserve"> njihov djelokrug, radna mjesta, broj izvršilaca, opis poslova </w:t>
      </w:r>
      <w:r w:rsidR="003D4649">
        <w:rPr>
          <w:rFonts w:ascii="Arial" w:hAnsi="Arial" w:cs="Arial"/>
        </w:rPr>
        <w:t>i</w:t>
      </w:r>
      <w:r w:rsidR="00326A00">
        <w:rPr>
          <w:rFonts w:ascii="Arial" w:hAnsi="Arial" w:cs="Arial"/>
        </w:rPr>
        <w:t xml:space="preserve"> uslovi za njihovo obavljanje, kao </w:t>
      </w:r>
      <w:r w:rsidR="003D4649">
        <w:rPr>
          <w:rFonts w:ascii="Arial" w:hAnsi="Arial" w:cs="Arial"/>
        </w:rPr>
        <w:t>i</w:t>
      </w:r>
      <w:r w:rsidR="00326A00">
        <w:rPr>
          <w:rFonts w:ascii="Arial" w:hAnsi="Arial" w:cs="Arial"/>
        </w:rPr>
        <w:t xml:space="preserve"> raspoređivanje službenika </w:t>
      </w:r>
      <w:r w:rsidR="003D4649">
        <w:rPr>
          <w:rFonts w:ascii="Arial" w:hAnsi="Arial" w:cs="Arial"/>
        </w:rPr>
        <w:t>i</w:t>
      </w:r>
      <w:r w:rsidR="00326A00">
        <w:rPr>
          <w:rFonts w:ascii="Arial" w:hAnsi="Arial" w:cs="Arial"/>
        </w:rPr>
        <w:t xml:space="preserve"> </w:t>
      </w:r>
      <w:r w:rsidR="003D4649">
        <w:rPr>
          <w:rFonts w:ascii="Arial" w:hAnsi="Arial" w:cs="Arial"/>
        </w:rPr>
        <w:t>namještenika</w:t>
      </w:r>
      <w:r w:rsidR="00326A00">
        <w:rPr>
          <w:rFonts w:ascii="Arial" w:hAnsi="Arial" w:cs="Arial"/>
        </w:rPr>
        <w:t xml:space="preserve"> i zapošljavanje pripravnika</w:t>
      </w:r>
      <w:r w:rsidRPr="001D5EFA">
        <w:rPr>
          <w:rFonts w:ascii="Arial" w:hAnsi="Arial" w:cs="Arial"/>
        </w:rPr>
        <w:t>.</w:t>
      </w:r>
    </w:p>
    <w:p w:rsidR="009C106D" w:rsidRDefault="009C106D" w:rsidP="001320CD">
      <w:pPr>
        <w:spacing w:line="240" w:lineRule="auto"/>
        <w:contextualSpacing/>
        <w:jc w:val="both"/>
        <w:rPr>
          <w:rFonts w:ascii="Arial" w:hAnsi="Arial" w:cs="Arial"/>
        </w:rPr>
      </w:pPr>
    </w:p>
    <w:p w:rsidR="00A01545" w:rsidRPr="00A01545" w:rsidRDefault="00A01545" w:rsidP="001320CD">
      <w:pPr>
        <w:spacing w:line="240" w:lineRule="auto"/>
        <w:contextualSpacing/>
        <w:jc w:val="center"/>
        <w:rPr>
          <w:rFonts w:ascii="Arial" w:hAnsi="Arial" w:cs="Arial"/>
          <w:b/>
        </w:rPr>
      </w:pPr>
    </w:p>
    <w:p w:rsidR="009203FC" w:rsidRPr="00D47A02" w:rsidRDefault="0097275F" w:rsidP="001320CD">
      <w:pPr>
        <w:spacing w:line="240" w:lineRule="auto"/>
        <w:contextualSpacing/>
        <w:jc w:val="both"/>
        <w:rPr>
          <w:rFonts w:ascii="Arial" w:hAnsi="Arial" w:cs="Arial"/>
          <w:sz w:val="24"/>
          <w:lang w:val="sr-Latn-CS"/>
        </w:rPr>
      </w:pPr>
      <w:r>
        <w:rPr>
          <w:rFonts w:ascii="Arial" w:hAnsi="Arial" w:cs="Arial"/>
          <w:b/>
          <w:bCs/>
          <w:sz w:val="24"/>
        </w:rPr>
        <w:t>I</w:t>
      </w:r>
      <w:r w:rsidR="009203FC" w:rsidRPr="00D47A02">
        <w:rPr>
          <w:rFonts w:ascii="Arial" w:hAnsi="Arial" w:cs="Arial"/>
          <w:b/>
          <w:bCs/>
          <w:sz w:val="24"/>
        </w:rPr>
        <w:t xml:space="preserve">. </w:t>
      </w:r>
      <w:r>
        <w:rPr>
          <w:rFonts w:ascii="Arial" w:hAnsi="Arial" w:cs="Arial"/>
          <w:b/>
          <w:bCs/>
          <w:sz w:val="24"/>
        </w:rPr>
        <w:t>UNUTRAŠNJA ORGANIZACIJA</w:t>
      </w:r>
    </w:p>
    <w:p w:rsidR="00D47A02" w:rsidRDefault="00D47A02" w:rsidP="001320CD">
      <w:pPr>
        <w:spacing w:line="240" w:lineRule="auto"/>
        <w:contextualSpacing/>
        <w:jc w:val="center"/>
        <w:rPr>
          <w:rFonts w:ascii="Arial" w:hAnsi="Arial" w:cs="Arial"/>
          <w:b/>
        </w:rPr>
      </w:pPr>
    </w:p>
    <w:p w:rsidR="00362B84" w:rsidRPr="00D47A02" w:rsidRDefault="009203FC" w:rsidP="001320CD">
      <w:pPr>
        <w:spacing w:line="240" w:lineRule="auto"/>
        <w:contextualSpacing/>
        <w:jc w:val="center"/>
        <w:rPr>
          <w:rFonts w:ascii="Arial" w:hAnsi="Arial" w:cs="Arial"/>
          <w:b/>
          <w:sz w:val="24"/>
          <w:szCs w:val="24"/>
        </w:rPr>
      </w:pPr>
      <w:r w:rsidRPr="00D47A02">
        <w:rPr>
          <w:rFonts w:ascii="Arial" w:hAnsi="Arial" w:cs="Arial"/>
          <w:b/>
          <w:sz w:val="24"/>
          <w:szCs w:val="24"/>
        </w:rPr>
        <w:t>Član 2</w:t>
      </w:r>
    </w:p>
    <w:p w:rsidR="00D47A02" w:rsidRPr="001D5EFA" w:rsidRDefault="00D47A02" w:rsidP="001320CD">
      <w:pPr>
        <w:spacing w:line="240" w:lineRule="auto"/>
        <w:contextualSpacing/>
        <w:jc w:val="center"/>
        <w:rPr>
          <w:rFonts w:ascii="Arial" w:hAnsi="Arial" w:cs="Arial"/>
          <w:b/>
        </w:rPr>
      </w:pPr>
    </w:p>
    <w:p w:rsidR="009203FC" w:rsidRDefault="0097275F" w:rsidP="001320CD">
      <w:pPr>
        <w:spacing w:line="240" w:lineRule="auto"/>
        <w:contextualSpacing/>
        <w:jc w:val="both"/>
        <w:rPr>
          <w:rFonts w:ascii="Arial" w:hAnsi="Arial" w:cs="Arial"/>
        </w:rPr>
      </w:pPr>
      <w:r>
        <w:rPr>
          <w:rFonts w:ascii="Arial" w:hAnsi="Arial" w:cs="Arial"/>
        </w:rPr>
        <w:t xml:space="preserve">Za obavljanje poslova iz djelokruga i nadležnosti </w:t>
      </w:r>
      <w:r w:rsidR="009203FC" w:rsidRPr="001D5EFA">
        <w:rPr>
          <w:rFonts w:ascii="Arial" w:hAnsi="Arial" w:cs="Arial"/>
        </w:rPr>
        <w:t xml:space="preserve">Ministarstva </w:t>
      </w:r>
      <w:r>
        <w:rPr>
          <w:rFonts w:ascii="Arial" w:hAnsi="Arial" w:cs="Arial"/>
        </w:rPr>
        <w:t>osnivaju se unutrašnje organizacione jedinice</w:t>
      </w:r>
      <w:r w:rsidR="009203FC" w:rsidRPr="001D5EFA">
        <w:rPr>
          <w:rFonts w:ascii="Arial" w:hAnsi="Arial" w:cs="Arial"/>
        </w:rPr>
        <w:t>:</w:t>
      </w:r>
    </w:p>
    <w:p w:rsidR="00A01545" w:rsidRPr="001D5EFA" w:rsidRDefault="00A01545" w:rsidP="001320CD">
      <w:pPr>
        <w:spacing w:line="240" w:lineRule="auto"/>
        <w:contextualSpacing/>
        <w:jc w:val="both"/>
        <w:rPr>
          <w:rFonts w:ascii="Arial" w:hAnsi="Arial" w:cs="Arial"/>
          <w:lang w:val="sr-Latn-CS"/>
        </w:rPr>
      </w:pPr>
    </w:p>
    <w:p w:rsidR="00461FAC" w:rsidRPr="00D47A02" w:rsidRDefault="00D47A02" w:rsidP="001320CD">
      <w:pPr>
        <w:spacing w:line="240" w:lineRule="auto"/>
        <w:jc w:val="both"/>
        <w:rPr>
          <w:rFonts w:ascii="Arial" w:eastAsia="Calibri" w:hAnsi="Arial" w:cs="Arial"/>
          <w:b/>
        </w:rPr>
      </w:pPr>
      <w:r>
        <w:rPr>
          <w:rFonts w:ascii="Arial" w:hAnsi="Arial" w:cs="Arial"/>
          <w:b/>
          <w:bCs/>
        </w:rPr>
        <w:t xml:space="preserve">I </w:t>
      </w:r>
      <w:r>
        <w:rPr>
          <w:rFonts w:ascii="Arial" w:hAnsi="Arial" w:cs="Arial"/>
          <w:b/>
          <w:bCs/>
        </w:rPr>
        <w:tab/>
      </w:r>
      <w:r w:rsidR="00D17D6A" w:rsidRPr="00D47A02">
        <w:rPr>
          <w:rFonts w:ascii="Arial" w:hAnsi="Arial" w:cs="Arial"/>
          <w:b/>
          <w:bCs/>
        </w:rPr>
        <w:t>Direktorat</w:t>
      </w:r>
      <w:r w:rsidR="009203FC" w:rsidRPr="00D47A02">
        <w:rPr>
          <w:rFonts w:ascii="Arial" w:hAnsi="Arial" w:cs="Arial"/>
          <w:b/>
          <w:bCs/>
        </w:rPr>
        <w:t xml:space="preserve"> za predškolsko i osnovno obrazovanje i vaspitanje i obrazovanje i vaspitanje lica sa posebnim obrazovnim potrebama</w:t>
      </w:r>
    </w:p>
    <w:p w:rsidR="009203FC" w:rsidRPr="009C106D" w:rsidRDefault="00461FAC" w:rsidP="001320CD">
      <w:pPr>
        <w:pStyle w:val="ListParagraph"/>
        <w:numPr>
          <w:ilvl w:val="0"/>
          <w:numId w:val="6"/>
        </w:numPr>
        <w:spacing w:line="240" w:lineRule="auto"/>
        <w:jc w:val="both"/>
        <w:rPr>
          <w:rFonts w:ascii="Arial" w:hAnsi="Arial" w:cs="Arial"/>
          <w:bCs/>
        </w:rPr>
      </w:pPr>
      <w:r w:rsidRPr="009C106D">
        <w:rPr>
          <w:rFonts w:ascii="Arial" w:eastAsia="Calibri" w:hAnsi="Arial" w:cs="Arial"/>
        </w:rPr>
        <w:t>Direkcija za predško</w:t>
      </w:r>
      <w:r w:rsidR="00061843">
        <w:rPr>
          <w:rFonts w:ascii="Arial" w:eastAsia="Calibri" w:hAnsi="Arial" w:cs="Arial"/>
        </w:rPr>
        <w:t>l</w:t>
      </w:r>
      <w:r w:rsidRPr="009C106D">
        <w:rPr>
          <w:rFonts w:ascii="Arial" w:eastAsia="Calibri" w:hAnsi="Arial" w:cs="Arial"/>
        </w:rPr>
        <w:t>sko vaspitanje i obrazovanje</w:t>
      </w:r>
      <w:r w:rsidR="00CF5728" w:rsidRPr="009C106D">
        <w:rPr>
          <w:rFonts w:ascii="Arial" w:eastAsia="Calibri" w:hAnsi="Arial" w:cs="Arial"/>
        </w:rPr>
        <w:t>, inkluzivno obrazovanje</w:t>
      </w:r>
      <w:r w:rsidRPr="009C106D">
        <w:rPr>
          <w:rFonts w:ascii="Arial" w:eastAsia="Calibri" w:hAnsi="Arial" w:cs="Arial"/>
        </w:rPr>
        <w:t xml:space="preserve"> i strateško programiranje i razvoj</w:t>
      </w:r>
    </w:p>
    <w:p w:rsidR="00461FAC" w:rsidRPr="009C106D" w:rsidRDefault="00461FAC" w:rsidP="001320CD">
      <w:pPr>
        <w:pStyle w:val="ListParagraph"/>
        <w:numPr>
          <w:ilvl w:val="0"/>
          <w:numId w:val="6"/>
        </w:numPr>
        <w:spacing w:line="240" w:lineRule="auto"/>
        <w:jc w:val="both"/>
        <w:rPr>
          <w:rFonts w:ascii="Arial" w:hAnsi="Arial" w:cs="Arial"/>
          <w:bCs/>
        </w:rPr>
      </w:pPr>
      <w:r w:rsidRPr="009C106D">
        <w:rPr>
          <w:rFonts w:ascii="Arial" w:hAnsi="Arial" w:cs="Arial"/>
        </w:rPr>
        <w:t>Direkcija</w:t>
      </w:r>
      <w:r w:rsidRPr="009C106D">
        <w:rPr>
          <w:rFonts w:ascii="Arial" w:eastAsia="Calibri" w:hAnsi="Arial" w:cs="Arial"/>
        </w:rPr>
        <w:t xml:space="preserve"> za osnovno obrazovanje i vaspitanje i strateško programiranje i razvoj</w:t>
      </w:r>
    </w:p>
    <w:p w:rsidR="009203FC" w:rsidRDefault="00D17D6A" w:rsidP="001320CD">
      <w:pPr>
        <w:spacing w:line="240" w:lineRule="auto"/>
        <w:jc w:val="both"/>
        <w:rPr>
          <w:rFonts w:ascii="Arial" w:hAnsi="Arial" w:cs="Arial"/>
          <w:b/>
          <w:bCs/>
        </w:rPr>
      </w:pPr>
      <w:r w:rsidRPr="001D5EFA">
        <w:rPr>
          <w:rFonts w:ascii="Arial" w:hAnsi="Arial" w:cs="Arial"/>
          <w:b/>
          <w:bCs/>
        </w:rPr>
        <w:t>II</w:t>
      </w:r>
      <w:r w:rsidRPr="001D5EFA">
        <w:rPr>
          <w:rFonts w:ascii="Arial" w:hAnsi="Arial" w:cs="Arial"/>
          <w:b/>
          <w:bCs/>
        </w:rPr>
        <w:tab/>
        <w:t>Direktorat</w:t>
      </w:r>
      <w:r w:rsidR="00C92399" w:rsidRPr="001D5EFA">
        <w:rPr>
          <w:rFonts w:ascii="Arial" w:hAnsi="Arial" w:cs="Arial"/>
          <w:b/>
          <w:bCs/>
        </w:rPr>
        <w:t xml:space="preserve"> za opšte srednje obrazovanje,</w:t>
      </w:r>
      <w:r w:rsidR="009203FC" w:rsidRPr="001D5EFA">
        <w:rPr>
          <w:rFonts w:ascii="Arial" w:hAnsi="Arial" w:cs="Arial"/>
          <w:b/>
          <w:bCs/>
        </w:rPr>
        <w:t xml:space="preserve"> stručno obrazovanje,</w:t>
      </w:r>
      <w:r w:rsidR="00C92399" w:rsidRPr="001D5EFA">
        <w:rPr>
          <w:rFonts w:ascii="Arial" w:hAnsi="Arial" w:cs="Arial"/>
          <w:b/>
          <w:bCs/>
        </w:rPr>
        <w:t xml:space="preserve"> i</w:t>
      </w:r>
      <w:r w:rsidR="009203FC" w:rsidRPr="001D5EFA">
        <w:rPr>
          <w:rFonts w:ascii="Arial" w:hAnsi="Arial" w:cs="Arial"/>
          <w:b/>
          <w:bCs/>
        </w:rPr>
        <w:t xml:space="preserve"> obrazovanje odraslih </w:t>
      </w:r>
    </w:p>
    <w:p w:rsidR="00B3237D" w:rsidRPr="009C106D" w:rsidRDefault="00AB4FE1" w:rsidP="001320CD">
      <w:pPr>
        <w:pStyle w:val="ListParagraph"/>
        <w:numPr>
          <w:ilvl w:val="0"/>
          <w:numId w:val="7"/>
        </w:numPr>
        <w:spacing w:line="240" w:lineRule="auto"/>
        <w:jc w:val="both"/>
        <w:rPr>
          <w:rFonts w:ascii="Arial" w:hAnsi="Arial" w:cs="Arial"/>
          <w:b/>
          <w:bCs/>
          <w:lang w:val="pl-PL"/>
        </w:rPr>
      </w:pPr>
      <w:r w:rsidRPr="009C106D">
        <w:rPr>
          <w:rFonts w:ascii="Arial" w:hAnsi="Arial" w:cs="Arial"/>
          <w:color w:val="000000"/>
        </w:rPr>
        <w:t>Direkcija za srednje opšte obrazovanje</w:t>
      </w:r>
    </w:p>
    <w:p w:rsidR="00AB4FE1" w:rsidRPr="009C106D" w:rsidRDefault="00B3237D" w:rsidP="001320CD">
      <w:pPr>
        <w:pStyle w:val="ListParagraph"/>
        <w:numPr>
          <w:ilvl w:val="0"/>
          <w:numId w:val="7"/>
        </w:numPr>
        <w:spacing w:line="240" w:lineRule="auto"/>
        <w:jc w:val="both"/>
        <w:rPr>
          <w:rFonts w:ascii="Arial" w:hAnsi="Arial" w:cs="Arial"/>
          <w:bCs/>
        </w:rPr>
      </w:pPr>
      <w:r w:rsidRPr="009C106D">
        <w:rPr>
          <w:rFonts w:ascii="Arial" w:hAnsi="Arial" w:cs="Arial"/>
          <w:bCs/>
          <w:lang w:val="pl-PL"/>
        </w:rPr>
        <w:t>Direkcija za stručno obrazovanje i obrazovanje odraslih</w:t>
      </w:r>
    </w:p>
    <w:p w:rsidR="00C92399" w:rsidRPr="001D5EFA" w:rsidRDefault="00C92399" w:rsidP="001320CD">
      <w:pPr>
        <w:spacing w:line="240" w:lineRule="auto"/>
        <w:jc w:val="both"/>
        <w:rPr>
          <w:rFonts w:ascii="Arial" w:hAnsi="Arial" w:cs="Arial"/>
          <w:bCs/>
        </w:rPr>
      </w:pPr>
      <w:r w:rsidRPr="001D5EFA">
        <w:rPr>
          <w:rFonts w:ascii="Arial" w:hAnsi="Arial" w:cs="Arial"/>
          <w:b/>
          <w:bCs/>
        </w:rPr>
        <w:t xml:space="preserve">III </w:t>
      </w:r>
      <w:r w:rsidRPr="001D5EFA">
        <w:rPr>
          <w:rFonts w:ascii="Arial" w:hAnsi="Arial" w:cs="Arial"/>
          <w:b/>
          <w:bCs/>
        </w:rPr>
        <w:tab/>
        <w:t xml:space="preserve">Direktorat za obrazovanje </w:t>
      </w:r>
      <w:r w:rsidR="003B1835" w:rsidRPr="001D5EFA">
        <w:rPr>
          <w:rFonts w:ascii="Arial" w:hAnsi="Arial" w:cs="Arial"/>
          <w:b/>
          <w:bCs/>
        </w:rPr>
        <w:t xml:space="preserve">pripadnika </w:t>
      </w:r>
      <w:r w:rsidRPr="001D5EFA">
        <w:rPr>
          <w:rFonts w:ascii="Arial" w:hAnsi="Arial" w:cs="Arial"/>
          <w:b/>
          <w:bCs/>
        </w:rPr>
        <w:t>manjinskih naroda</w:t>
      </w:r>
      <w:r w:rsidR="00A45F70" w:rsidRPr="001D5EFA">
        <w:rPr>
          <w:rFonts w:ascii="Arial" w:hAnsi="Arial" w:cs="Arial"/>
          <w:b/>
        </w:rPr>
        <w:t xml:space="preserve"> i drugih manjinskih nacionalnih zajednica</w:t>
      </w:r>
    </w:p>
    <w:p w:rsidR="009203FC" w:rsidRPr="001D5EFA" w:rsidRDefault="00C92399" w:rsidP="001320CD">
      <w:pPr>
        <w:spacing w:line="240" w:lineRule="auto"/>
        <w:jc w:val="both"/>
        <w:rPr>
          <w:rFonts w:ascii="Arial" w:hAnsi="Arial" w:cs="Arial"/>
        </w:rPr>
      </w:pPr>
      <w:r w:rsidRPr="001D5EFA">
        <w:rPr>
          <w:rFonts w:ascii="Arial" w:hAnsi="Arial" w:cs="Arial"/>
          <w:b/>
          <w:bCs/>
        </w:rPr>
        <w:t>IV</w:t>
      </w:r>
      <w:r w:rsidR="00D17D6A" w:rsidRPr="001D5EFA">
        <w:rPr>
          <w:rFonts w:ascii="Arial" w:hAnsi="Arial" w:cs="Arial"/>
          <w:b/>
          <w:bCs/>
        </w:rPr>
        <w:tab/>
        <w:t>Direktorat</w:t>
      </w:r>
      <w:r w:rsidR="009203FC" w:rsidRPr="001D5EFA">
        <w:rPr>
          <w:rFonts w:ascii="Arial" w:hAnsi="Arial" w:cs="Arial"/>
          <w:b/>
          <w:bCs/>
        </w:rPr>
        <w:t xml:space="preserve"> za visoko obrazovanje</w:t>
      </w:r>
      <w:r w:rsidR="009203FC" w:rsidRPr="001D5EFA">
        <w:rPr>
          <w:rFonts w:ascii="Arial" w:hAnsi="Arial" w:cs="Arial"/>
        </w:rPr>
        <w:t>:</w:t>
      </w:r>
    </w:p>
    <w:p w:rsidR="009203FC" w:rsidRPr="009C106D" w:rsidRDefault="00CE6B69" w:rsidP="001320CD">
      <w:pPr>
        <w:pStyle w:val="ListParagraph"/>
        <w:numPr>
          <w:ilvl w:val="0"/>
          <w:numId w:val="8"/>
        </w:numPr>
        <w:spacing w:line="240" w:lineRule="auto"/>
        <w:jc w:val="both"/>
        <w:rPr>
          <w:rFonts w:ascii="Arial" w:hAnsi="Arial" w:cs="Arial"/>
        </w:rPr>
      </w:pPr>
      <w:r w:rsidRPr="009C106D">
        <w:rPr>
          <w:rFonts w:ascii="Arial" w:hAnsi="Arial" w:cs="Arial"/>
        </w:rPr>
        <w:t>Direkcija</w:t>
      </w:r>
      <w:r w:rsidR="009203FC" w:rsidRPr="009C106D">
        <w:rPr>
          <w:rFonts w:ascii="Arial" w:hAnsi="Arial" w:cs="Arial"/>
        </w:rPr>
        <w:t xml:space="preserve"> za visoko obrazovanje </w:t>
      </w:r>
      <w:r w:rsidR="00ED2727" w:rsidRPr="009C106D">
        <w:rPr>
          <w:rFonts w:ascii="Arial" w:hAnsi="Arial" w:cs="Arial"/>
        </w:rPr>
        <w:t>i ENIC/NARIC centar</w:t>
      </w:r>
    </w:p>
    <w:p w:rsidR="009203FC" w:rsidRPr="009C106D" w:rsidRDefault="00CE6B69" w:rsidP="001320CD">
      <w:pPr>
        <w:pStyle w:val="ListParagraph"/>
        <w:numPr>
          <w:ilvl w:val="0"/>
          <w:numId w:val="8"/>
        </w:numPr>
        <w:spacing w:line="240" w:lineRule="auto"/>
        <w:jc w:val="both"/>
        <w:rPr>
          <w:rFonts w:ascii="Arial" w:hAnsi="Arial" w:cs="Arial"/>
        </w:rPr>
      </w:pPr>
      <w:r w:rsidRPr="009C106D">
        <w:rPr>
          <w:rFonts w:ascii="Arial" w:hAnsi="Arial" w:cs="Arial"/>
          <w:bCs/>
        </w:rPr>
        <w:t>Direkcija</w:t>
      </w:r>
      <w:r w:rsidR="009203FC" w:rsidRPr="009C106D">
        <w:rPr>
          <w:rFonts w:ascii="Arial" w:hAnsi="Arial" w:cs="Arial"/>
          <w:bCs/>
        </w:rPr>
        <w:t xml:space="preserve"> za učenički i studentski standard</w:t>
      </w:r>
    </w:p>
    <w:p w:rsidR="009203FC" w:rsidRPr="00110676" w:rsidRDefault="00BF56D4" w:rsidP="001320CD">
      <w:pPr>
        <w:spacing w:line="240" w:lineRule="auto"/>
        <w:jc w:val="both"/>
        <w:rPr>
          <w:rFonts w:ascii="Arial" w:hAnsi="Arial" w:cs="Arial"/>
          <w:b/>
          <w:bCs/>
        </w:rPr>
      </w:pPr>
      <w:r>
        <w:rPr>
          <w:rFonts w:ascii="Arial" w:hAnsi="Arial" w:cs="Arial"/>
          <w:b/>
          <w:bCs/>
        </w:rPr>
        <w:t xml:space="preserve">V </w:t>
      </w:r>
      <w:r>
        <w:rPr>
          <w:rFonts w:ascii="Arial" w:hAnsi="Arial" w:cs="Arial"/>
          <w:b/>
          <w:bCs/>
        </w:rPr>
        <w:tab/>
      </w:r>
      <w:r w:rsidR="00C7011D" w:rsidRPr="001D5EFA">
        <w:rPr>
          <w:rFonts w:ascii="Arial" w:hAnsi="Arial" w:cs="Arial"/>
          <w:b/>
          <w:bCs/>
        </w:rPr>
        <w:t>Direktorat z</w:t>
      </w:r>
      <w:r w:rsidR="00861E4A">
        <w:rPr>
          <w:rFonts w:ascii="Arial" w:hAnsi="Arial" w:cs="Arial"/>
          <w:b/>
          <w:bCs/>
        </w:rPr>
        <w:t xml:space="preserve">a investicije, javne nabavke i </w:t>
      </w:r>
      <w:r w:rsidR="00C7011D" w:rsidRPr="001D5EFA">
        <w:rPr>
          <w:rFonts w:ascii="Arial" w:hAnsi="Arial" w:cs="Arial"/>
          <w:b/>
          <w:bCs/>
        </w:rPr>
        <w:t>strateško planiranje</w:t>
      </w:r>
    </w:p>
    <w:p w:rsidR="009203FC" w:rsidRPr="001D5EFA" w:rsidRDefault="009203FC" w:rsidP="001320CD">
      <w:pPr>
        <w:spacing w:line="240" w:lineRule="auto"/>
        <w:jc w:val="both"/>
        <w:rPr>
          <w:rFonts w:ascii="Arial" w:hAnsi="Arial" w:cs="Arial"/>
          <w:b/>
          <w:bCs/>
        </w:rPr>
      </w:pPr>
      <w:r w:rsidRPr="001D5EFA">
        <w:rPr>
          <w:rFonts w:ascii="Arial" w:hAnsi="Arial" w:cs="Arial"/>
          <w:b/>
          <w:bCs/>
        </w:rPr>
        <w:t>V</w:t>
      </w:r>
      <w:r w:rsidR="00BF56D4">
        <w:rPr>
          <w:rFonts w:ascii="Arial" w:hAnsi="Arial" w:cs="Arial"/>
          <w:b/>
          <w:bCs/>
        </w:rPr>
        <w:t>I</w:t>
      </w:r>
      <w:r w:rsidRPr="001D5EFA">
        <w:rPr>
          <w:rFonts w:ascii="Arial" w:hAnsi="Arial" w:cs="Arial"/>
          <w:b/>
          <w:bCs/>
        </w:rPr>
        <w:tab/>
        <w:t>Odjeljenje za normativno</w:t>
      </w:r>
      <w:r w:rsidR="00183BDC">
        <w:rPr>
          <w:rFonts w:ascii="Arial" w:hAnsi="Arial" w:cs="Arial"/>
          <w:b/>
          <w:bCs/>
        </w:rPr>
        <w:t>-</w:t>
      </w:r>
      <w:r w:rsidRPr="001D5EFA">
        <w:rPr>
          <w:rFonts w:ascii="Arial" w:hAnsi="Arial" w:cs="Arial"/>
          <w:b/>
          <w:bCs/>
        </w:rPr>
        <w:t>pravne poslove i harmonizaciju propisa</w:t>
      </w:r>
      <w:r w:rsidRPr="001D5EFA">
        <w:rPr>
          <w:rFonts w:ascii="Arial" w:hAnsi="Arial" w:cs="Arial"/>
          <w:b/>
        </w:rPr>
        <w:tab/>
      </w:r>
    </w:p>
    <w:p w:rsidR="009203FC" w:rsidRPr="001D5EFA" w:rsidRDefault="003E0F4B" w:rsidP="001320CD">
      <w:pPr>
        <w:spacing w:line="240" w:lineRule="auto"/>
        <w:jc w:val="both"/>
        <w:rPr>
          <w:rFonts w:ascii="Arial" w:hAnsi="Arial" w:cs="Arial"/>
          <w:b/>
          <w:bCs/>
        </w:rPr>
      </w:pPr>
      <w:r w:rsidRPr="001D5EFA">
        <w:rPr>
          <w:rFonts w:ascii="Arial" w:hAnsi="Arial" w:cs="Arial"/>
          <w:b/>
          <w:bCs/>
        </w:rPr>
        <w:lastRenderedPageBreak/>
        <w:t>VI</w:t>
      </w:r>
      <w:r w:rsidR="00BF56D4">
        <w:rPr>
          <w:rFonts w:ascii="Arial" w:hAnsi="Arial" w:cs="Arial"/>
          <w:b/>
          <w:bCs/>
        </w:rPr>
        <w:t>I</w:t>
      </w:r>
      <w:r w:rsidR="00A01545">
        <w:rPr>
          <w:rFonts w:ascii="Arial" w:hAnsi="Arial" w:cs="Arial"/>
          <w:b/>
          <w:bCs/>
        </w:rPr>
        <w:tab/>
      </w:r>
      <w:r w:rsidR="009203FC" w:rsidRPr="001D5EFA">
        <w:rPr>
          <w:rFonts w:ascii="Arial" w:hAnsi="Arial" w:cs="Arial"/>
          <w:b/>
          <w:bCs/>
        </w:rPr>
        <w:t>Odjeljenje za informaciono</w:t>
      </w:r>
      <w:r w:rsidR="00F87B07">
        <w:rPr>
          <w:rFonts w:ascii="Arial" w:hAnsi="Arial" w:cs="Arial"/>
          <w:b/>
          <w:bCs/>
        </w:rPr>
        <w:t>-</w:t>
      </w:r>
      <w:r w:rsidR="009203FC" w:rsidRPr="001D5EFA">
        <w:rPr>
          <w:rFonts w:ascii="Arial" w:hAnsi="Arial" w:cs="Arial"/>
          <w:b/>
          <w:bCs/>
        </w:rPr>
        <w:t>komunikacione tehnologije</w:t>
      </w:r>
    </w:p>
    <w:p w:rsidR="009203FC" w:rsidRPr="001D5EFA" w:rsidRDefault="003E0F4B" w:rsidP="001320CD">
      <w:pPr>
        <w:spacing w:line="240" w:lineRule="auto"/>
        <w:jc w:val="both"/>
        <w:rPr>
          <w:rFonts w:ascii="Arial" w:hAnsi="Arial" w:cs="Arial"/>
          <w:b/>
          <w:bCs/>
        </w:rPr>
      </w:pPr>
      <w:r w:rsidRPr="001D5EFA">
        <w:rPr>
          <w:rFonts w:ascii="Arial" w:hAnsi="Arial" w:cs="Arial"/>
          <w:b/>
          <w:bCs/>
        </w:rPr>
        <w:t>VII</w:t>
      </w:r>
      <w:r w:rsidR="00BF56D4">
        <w:rPr>
          <w:rFonts w:ascii="Arial" w:hAnsi="Arial" w:cs="Arial"/>
          <w:b/>
          <w:bCs/>
        </w:rPr>
        <w:t>I</w:t>
      </w:r>
      <w:r w:rsidR="00071BDB" w:rsidRPr="001D5EFA">
        <w:rPr>
          <w:rFonts w:ascii="Arial" w:hAnsi="Arial" w:cs="Arial"/>
          <w:b/>
          <w:bCs/>
        </w:rPr>
        <w:tab/>
      </w:r>
      <w:r w:rsidR="009203FC" w:rsidRPr="001D5EFA">
        <w:rPr>
          <w:rFonts w:ascii="Arial" w:hAnsi="Arial" w:cs="Arial"/>
          <w:b/>
          <w:bCs/>
        </w:rPr>
        <w:t>Odjeljenje za unutrašnju reviziju</w:t>
      </w:r>
    </w:p>
    <w:p w:rsidR="009203FC" w:rsidRPr="001D5EFA" w:rsidRDefault="00BF56D4" w:rsidP="001320CD">
      <w:pPr>
        <w:spacing w:line="240" w:lineRule="auto"/>
        <w:jc w:val="both"/>
        <w:rPr>
          <w:rFonts w:ascii="Arial" w:hAnsi="Arial" w:cs="Arial"/>
          <w:b/>
          <w:bCs/>
        </w:rPr>
      </w:pPr>
      <w:r>
        <w:rPr>
          <w:rFonts w:ascii="Arial" w:hAnsi="Arial" w:cs="Arial"/>
          <w:b/>
          <w:bCs/>
        </w:rPr>
        <w:t>IX</w:t>
      </w:r>
      <w:r w:rsidR="00071BDB" w:rsidRPr="001D5EFA">
        <w:rPr>
          <w:rFonts w:ascii="Arial" w:hAnsi="Arial" w:cs="Arial"/>
          <w:b/>
          <w:bCs/>
        </w:rPr>
        <w:tab/>
      </w:r>
      <w:r w:rsidR="009203FC" w:rsidRPr="001D5EFA">
        <w:rPr>
          <w:rFonts w:ascii="Arial" w:hAnsi="Arial" w:cs="Arial"/>
          <w:b/>
          <w:bCs/>
        </w:rPr>
        <w:t xml:space="preserve">Odjeljenje za </w:t>
      </w:r>
      <w:r w:rsidR="00C81F39">
        <w:rPr>
          <w:rFonts w:ascii="Arial" w:hAnsi="Arial" w:cs="Arial"/>
          <w:b/>
          <w:bCs/>
        </w:rPr>
        <w:t>nacionalni okvir kvalifikacija</w:t>
      </w:r>
    </w:p>
    <w:p w:rsidR="005B7015" w:rsidRPr="001D5EFA" w:rsidRDefault="005B7015" w:rsidP="001320CD">
      <w:pPr>
        <w:spacing w:line="240" w:lineRule="auto"/>
        <w:jc w:val="both"/>
        <w:rPr>
          <w:rFonts w:ascii="Arial" w:hAnsi="Arial" w:cs="Arial"/>
        </w:rPr>
      </w:pPr>
      <w:r w:rsidRPr="001D5EFA">
        <w:rPr>
          <w:rFonts w:ascii="Arial" w:hAnsi="Arial" w:cs="Arial"/>
          <w:b/>
          <w:bCs/>
        </w:rPr>
        <w:t>X</w:t>
      </w:r>
      <w:r w:rsidRPr="001D5EFA">
        <w:rPr>
          <w:rFonts w:ascii="Arial" w:hAnsi="Arial" w:cs="Arial"/>
        </w:rPr>
        <w:tab/>
      </w:r>
      <w:r w:rsidRPr="001D5EFA">
        <w:rPr>
          <w:rFonts w:ascii="Arial" w:hAnsi="Arial" w:cs="Arial"/>
          <w:b/>
        </w:rPr>
        <w:t>Odjeljenje za međunarodnu saradnju i evropske integracije</w:t>
      </w:r>
    </w:p>
    <w:p w:rsidR="009203FC" w:rsidRPr="001D5EFA" w:rsidRDefault="00BF56D4" w:rsidP="001320CD">
      <w:pPr>
        <w:spacing w:line="240" w:lineRule="auto"/>
        <w:jc w:val="both"/>
        <w:rPr>
          <w:rFonts w:ascii="Arial" w:hAnsi="Arial" w:cs="Arial"/>
          <w:b/>
          <w:bCs/>
        </w:rPr>
      </w:pPr>
      <w:r>
        <w:rPr>
          <w:rFonts w:ascii="Arial" w:hAnsi="Arial" w:cs="Arial"/>
          <w:b/>
          <w:bCs/>
        </w:rPr>
        <w:t>XI</w:t>
      </w:r>
      <w:r w:rsidR="00071BDB" w:rsidRPr="001D5EFA">
        <w:rPr>
          <w:rFonts w:ascii="Arial" w:hAnsi="Arial" w:cs="Arial"/>
          <w:b/>
          <w:bCs/>
        </w:rPr>
        <w:tab/>
      </w:r>
      <w:r w:rsidR="009203FC" w:rsidRPr="001D5EFA">
        <w:rPr>
          <w:rFonts w:ascii="Arial" w:hAnsi="Arial" w:cs="Arial"/>
          <w:b/>
          <w:bCs/>
        </w:rPr>
        <w:t>Kabinet ministra</w:t>
      </w:r>
    </w:p>
    <w:p w:rsidR="009203FC" w:rsidRPr="001D5EFA" w:rsidRDefault="003E0F4B" w:rsidP="001320CD">
      <w:pPr>
        <w:spacing w:line="240" w:lineRule="auto"/>
        <w:jc w:val="both"/>
        <w:rPr>
          <w:rFonts w:ascii="Arial" w:hAnsi="Arial" w:cs="Arial"/>
        </w:rPr>
      </w:pPr>
      <w:r w:rsidRPr="001D5EFA">
        <w:rPr>
          <w:rFonts w:ascii="Arial" w:hAnsi="Arial" w:cs="Arial"/>
          <w:b/>
          <w:bCs/>
        </w:rPr>
        <w:t>XI</w:t>
      </w:r>
      <w:r w:rsidR="00C92399" w:rsidRPr="001D5EFA">
        <w:rPr>
          <w:rFonts w:ascii="Arial" w:hAnsi="Arial" w:cs="Arial"/>
          <w:b/>
          <w:bCs/>
        </w:rPr>
        <w:t>I</w:t>
      </w:r>
      <w:r w:rsidR="009203FC" w:rsidRPr="001D5EFA">
        <w:rPr>
          <w:rFonts w:ascii="Arial" w:hAnsi="Arial" w:cs="Arial"/>
          <w:b/>
          <w:bCs/>
        </w:rPr>
        <w:tab/>
        <w:t>Služba za finansije i računovodstvo</w:t>
      </w:r>
      <w:r w:rsidR="009203FC" w:rsidRPr="001D5EFA">
        <w:rPr>
          <w:rFonts w:ascii="Arial" w:hAnsi="Arial" w:cs="Arial"/>
          <w:lang w:val="sr-Cyrl-CS"/>
        </w:rPr>
        <w:t xml:space="preserve"> </w:t>
      </w:r>
    </w:p>
    <w:p w:rsidR="009203FC" w:rsidRDefault="005B7015" w:rsidP="001320CD">
      <w:pPr>
        <w:spacing w:line="240" w:lineRule="auto"/>
        <w:jc w:val="both"/>
        <w:rPr>
          <w:rFonts w:ascii="Arial" w:hAnsi="Arial" w:cs="Arial"/>
          <w:b/>
          <w:bCs/>
        </w:rPr>
      </w:pPr>
      <w:r w:rsidRPr="001D5EFA">
        <w:rPr>
          <w:rFonts w:ascii="Arial" w:hAnsi="Arial" w:cs="Arial"/>
          <w:b/>
          <w:bCs/>
        </w:rPr>
        <w:t>XI</w:t>
      </w:r>
      <w:r w:rsidR="00D261D4" w:rsidRPr="001D5EFA">
        <w:rPr>
          <w:rFonts w:ascii="Arial" w:hAnsi="Arial" w:cs="Arial"/>
          <w:b/>
          <w:bCs/>
        </w:rPr>
        <w:t>II</w:t>
      </w:r>
      <w:r w:rsidR="00071BDB" w:rsidRPr="001D5EFA">
        <w:rPr>
          <w:rFonts w:ascii="Arial" w:hAnsi="Arial" w:cs="Arial"/>
          <w:b/>
          <w:bCs/>
        </w:rPr>
        <w:tab/>
      </w:r>
      <w:r w:rsidR="009203FC" w:rsidRPr="001D5EFA">
        <w:rPr>
          <w:rFonts w:ascii="Arial" w:hAnsi="Arial" w:cs="Arial"/>
          <w:b/>
          <w:bCs/>
        </w:rPr>
        <w:t>Služba za kadrovske i opšte poslove</w:t>
      </w:r>
    </w:p>
    <w:p w:rsidR="00953E16" w:rsidRPr="00953E16" w:rsidRDefault="00953E16" w:rsidP="001320CD">
      <w:pPr>
        <w:spacing w:line="240" w:lineRule="auto"/>
        <w:jc w:val="both"/>
        <w:rPr>
          <w:rFonts w:ascii="Arial" w:hAnsi="Arial" w:cs="Arial"/>
          <w:b/>
          <w:bCs/>
        </w:rPr>
      </w:pPr>
    </w:p>
    <w:p w:rsidR="009203FC" w:rsidRPr="009C106D" w:rsidRDefault="009203FC" w:rsidP="001320CD">
      <w:pPr>
        <w:spacing w:line="240" w:lineRule="auto"/>
        <w:jc w:val="center"/>
        <w:rPr>
          <w:rFonts w:ascii="Arial" w:hAnsi="Arial" w:cs="Arial"/>
          <w:b/>
          <w:bCs/>
          <w:sz w:val="24"/>
          <w:szCs w:val="24"/>
        </w:rPr>
      </w:pPr>
      <w:r w:rsidRPr="009C106D">
        <w:rPr>
          <w:rFonts w:ascii="Arial" w:hAnsi="Arial" w:cs="Arial"/>
          <w:b/>
          <w:bCs/>
          <w:sz w:val="24"/>
          <w:szCs w:val="24"/>
        </w:rPr>
        <w:t>Član 3</w:t>
      </w:r>
    </w:p>
    <w:p w:rsidR="007603E8" w:rsidRDefault="007603E8" w:rsidP="001320CD">
      <w:pPr>
        <w:spacing w:after="0" w:line="240" w:lineRule="auto"/>
        <w:jc w:val="both"/>
        <w:rPr>
          <w:rFonts w:ascii="Arial" w:hAnsi="Arial" w:cs="Arial"/>
        </w:rPr>
      </w:pPr>
      <w:r w:rsidRPr="009C332F">
        <w:rPr>
          <w:rFonts w:ascii="Arial" w:hAnsi="Arial" w:cs="Arial"/>
          <w:b/>
        </w:rPr>
        <w:t>U</w:t>
      </w:r>
      <w:r w:rsidRPr="001D5EFA">
        <w:rPr>
          <w:rFonts w:ascii="Arial" w:hAnsi="Arial" w:cs="Arial"/>
          <w:b/>
          <w:bCs/>
        </w:rPr>
        <w:t xml:space="preserve"> Direktoratu za predškolsko i osnovno obrazovanje i vaspitanje i obrazovanje i vaspitanje lica sa posebnim obrazovnim potrebama </w:t>
      </w:r>
      <w:r w:rsidRPr="001D5EFA">
        <w:rPr>
          <w:rFonts w:ascii="Arial" w:hAnsi="Arial" w:cs="Arial"/>
        </w:rPr>
        <w:t xml:space="preserve">vrše se poslovi: analiziranja, praćenja i planiranja stanja u oblasti predškolskog vaspitanja i obrazovanja, osnovnog obrazovanja i vaspitanja i vaspitanja i obrazovanja lica sa posebnim obrazovnim potrebama; </w:t>
      </w:r>
      <w:r w:rsidRPr="001D5EFA">
        <w:rPr>
          <w:rFonts w:ascii="Arial" w:hAnsi="Arial" w:cs="Arial"/>
          <w:lang w:eastAsia="en-GB"/>
        </w:rPr>
        <w:t xml:space="preserve">kreiranje politike u oblasti </w:t>
      </w:r>
      <w:r w:rsidRPr="001D5EFA">
        <w:rPr>
          <w:rFonts w:ascii="Arial" w:hAnsi="Arial" w:cs="Arial"/>
        </w:rPr>
        <w:t xml:space="preserve">predškolskog, osnovnog i vaspitanja i obrazovanja lica sa posebnim obrazovnim potrebama; predlaganja mjera za unaprijeđenje stanja u oblastima predškolskog, osnovnog i vaspitanja i obrazovanja lica sa posebnim obrazovnim potrebama; </w:t>
      </w:r>
      <w:r w:rsidRPr="001D5EFA">
        <w:rPr>
          <w:rFonts w:ascii="Arial" w:hAnsi="Arial" w:cs="Arial"/>
          <w:lang w:eastAsia="en-GB"/>
        </w:rPr>
        <w:t xml:space="preserve">praćenja međunarodnih kretanja i inicijativa u ovoj oblasti i predlaganje mjera koje omogućavaju usklađivanje sa ovim kretanjima; pripreme strategija iz oblasti </w:t>
      </w:r>
      <w:r w:rsidRPr="001D5EFA">
        <w:rPr>
          <w:rFonts w:ascii="Arial" w:hAnsi="Arial" w:cs="Arial"/>
        </w:rPr>
        <w:t xml:space="preserve">predškolskog, osnovnog i vaspitanja i obrazovanja lica sa posebnim obrazovnim potrebama; pripreme nacrta i predloga zakona i drugih propisa iz ove oblasti i praćenja njihovog sprovođenje; </w:t>
      </w:r>
      <w:r w:rsidR="00B66F0A" w:rsidRPr="00B66F0A">
        <w:rPr>
          <w:rFonts w:ascii="Arial" w:hAnsi="Arial" w:cs="Arial"/>
        </w:rPr>
        <w:t>poslove pripreme</w:t>
      </w:r>
      <w:r w:rsidR="006277F9">
        <w:rPr>
          <w:rFonts w:ascii="Arial" w:hAnsi="Arial" w:cs="Arial"/>
        </w:rPr>
        <w:t xml:space="preserve"> odgovora na poslanička pitanja</w:t>
      </w:r>
      <w:r w:rsidR="00B66F0A" w:rsidRPr="00B66F0A">
        <w:rPr>
          <w:rFonts w:ascii="Arial" w:hAnsi="Arial" w:cs="Arial"/>
        </w:rPr>
        <w:t>,  objašnjenja i obavještenja  poslanicima,</w:t>
      </w:r>
      <w:r w:rsidR="00B66F0A">
        <w:t xml:space="preserve"> </w:t>
      </w:r>
      <w:r w:rsidRPr="001D5EFA">
        <w:rPr>
          <w:rFonts w:ascii="Arial" w:hAnsi="Arial" w:cs="Arial"/>
        </w:rPr>
        <w:t>uče</w:t>
      </w:r>
      <w:r w:rsidR="00633CD1">
        <w:rPr>
          <w:rFonts w:ascii="Arial" w:hAnsi="Arial" w:cs="Arial"/>
        </w:rPr>
        <w:t>s</w:t>
      </w:r>
      <w:r w:rsidRPr="001D5EFA">
        <w:rPr>
          <w:rFonts w:ascii="Arial" w:hAnsi="Arial" w:cs="Arial"/>
        </w:rPr>
        <w:t>tvuje u planiranju potrebnih sredstava u budžetu po pojedinim aktivnostima; učešća u radu Komisije za dodjelu zvanja nastavnicima i stručnim saradnicima;licenciranja ustanova predškolskog, osnovnog obrazovanja i vaspitanja; staranja o postupku izbora i razrješenja direktora i imenovanju vršioca dužnosti direktora u javnim ustanovama predškolskog i osnovnog i vaspitanja i obrazovanja lica sa posebnim obrazovnim potrebama; staranja o izboru i radu predstavnika Ministarstva u upravnim, odnosno školskim odborima javnih ustanova; saradnje sa Zavodom za školstvo i Nacionalnim savjetom za obrazovanje; administrativnog dijela u vezi sa dodjelom državne nagrade »Oktoih«.</w:t>
      </w:r>
      <w:r w:rsidR="006277F9">
        <w:rPr>
          <w:rFonts w:ascii="Arial" w:hAnsi="Arial" w:cs="Arial"/>
        </w:rPr>
        <w:t xml:space="preserve"> </w:t>
      </w:r>
      <w:r w:rsidRPr="001D5EFA">
        <w:rPr>
          <w:rFonts w:ascii="Arial" w:hAnsi="Arial" w:cs="Arial"/>
        </w:rPr>
        <w:t>Direktorat obavlja i druge poslove iz svog djelokruga.</w:t>
      </w:r>
    </w:p>
    <w:p w:rsidR="009C106D" w:rsidRPr="001D5EFA" w:rsidRDefault="009C106D" w:rsidP="001320CD">
      <w:pPr>
        <w:spacing w:after="0" w:line="240" w:lineRule="auto"/>
        <w:jc w:val="both"/>
        <w:rPr>
          <w:rFonts w:ascii="Arial" w:hAnsi="Arial" w:cs="Arial"/>
        </w:rPr>
      </w:pPr>
    </w:p>
    <w:p w:rsidR="00360DD0" w:rsidRPr="001D5EFA" w:rsidRDefault="00A01545" w:rsidP="001320CD">
      <w:pPr>
        <w:spacing w:after="0" w:line="240" w:lineRule="auto"/>
        <w:ind w:firstLine="720"/>
        <w:jc w:val="both"/>
        <w:rPr>
          <w:rFonts w:ascii="Arial" w:eastAsia="Calibri" w:hAnsi="Arial" w:cs="Arial"/>
          <w:lang w:eastAsia="en-GB"/>
        </w:rPr>
      </w:pPr>
      <w:r>
        <w:rPr>
          <w:rFonts w:ascii="Arial" w:hAnsi="Arial" w:cs="Arial"/>
          <w:b/>
        </w:rPr>
        <w:t>U Direkciji</w:t>
      </w:r>
      <w:r w:rsidR="00360DD0" w:rsidRPr="001D5EFA">
        <w:rPr>
          <w:rFonts w:ascii="Arial" w:hAnsi="Arial" w:cs="Arial"/>
          <w:b/>
        </w:rPr>
        <w:t xml:space="preserve"> za predško</w:t>
      </w:r>
      <w:r w:rsidR="00B3237D">
        <w:rPr>
          <w:rFonts w:ascii="Arial" w:hAnsi="Arial" w:cs="Arial"/>
          <w:b/>
        </w:rPr>
        <w:t>l</w:t>
      </w:r>
      <w:r w:rsidR="00360DD0" w:rsidRPr="001D5EFA">
        <w:rPr>
          <w:rFonts w:ascii="Arial" w:hAnsi="Arial" w:cs="Arial"/>
          <w:b/>
        </w:rPr>
        <w:t>sko vaspitanje</w:t>
      </w:r>
      <w:r w:rsidR="00360DD0">
        <w:rPr>
          <w:rFonts w:ascii="Arial" w:hAnsi="Arial" w:cs="Arial"/>
          <w:b/>
        </w:rPr>
        <w:t xml:space="preserve"> i obrazovanje, </w:t>
      </w:r>
      <w:r w:rsidR="00360DD0" w:rsidRPr="001D5EFA">
        <w:rPr>
          <w:rFonts w:ascii="Arial" w:hAnsi="Arial" w:cs="Arial"/>
          <w:b/>
        </w:rPr>
        <w:t>inkluzivno</w:t>
      </w:r>
      <w:r w:rsidR="00BC51B7">
        <w:rPr>
          <w:rFonts w:ascii="Arial" w:hAnsi="Arial" w:cs="Arial"/>
          <w:b/>
        </w:rPr>
        <w:t xml:space="preserve"> </w:t>
      </w:r>
      <w:r w:rsidR="00360DD0" w:rsidRPr="001D5EFA">
        <w:rPr>
          <w:rFonts w:ascii="Arial" w:hAnsi="Arial" w:cs="Arial"/>
          <w:b/>
        </w:rPr>
        <w:t>obrazovanje i strateško programiranje</w:t>
      </w:r>
      <w:r w:rsidR="00BC51B7">
        <w:rPr>
          <w:rFonts w:ascii="Arial" w:hAnsi="Arial" w:cs="Arial"/>
          <w:b/>
        </w:rPr>
        <w:t xml:space="preserve"> </w:t>
      </w:r>
      <w:r w:rsidR="00360DD0" w:rsidRPr="001D5EFA">
        <w:rPr>
          <w:rFonts w:ascii="Arial" w:hAnsi="Arial" w:cs="Arial"/>
          <w:b/>
        </w:rPr>
        <w:t>i razvoj</w:t>
      </w:r>
      <w:r w:rsidR="00BC51B7">
        <w:rPr>
          <w:rFonts w:ascii="Arial" w:hAnsi="Arial" w:cs="Arial"/>
          <w:b/>
        </w:rPr>
        <w:t xml:space="preserve"> </w:t>
      </w:r>
      <w:r w:rsidR="007603E8" w:rsidRPr="001D5EFA">
        <w:rPr>
          <w:rFonts w:ascii="Arial" w:hAnsi="Arial" w:cs="Arial"/>
        </w:rPr>
        <w:t>vrše se poslovi: K</w:t>
      </w:r>
      <w:r w:rsidR="00EE3B7B">
        <w:rPr>
          <w:rFonts w:ascii="Arial" w:eastAsia="Calibri" w:hAnsi="Arial" w:cs="Arial"/>
          <w:lang w:eastAsia="en-GB"/>
        </w:rPr>
        <w:t>reiranja</w:t>
      </w:r>
      <w:r w:rsidR="007603E8" w:rsidRPr="001D5EFA">
        <w:rPr>
          <w:rFonts w:ascii="Arial" w:eastAsia="Calibri" w:hAnsi="Arial" w:cs="Arial"/>
          <w:lang w:eastAsia="en-GB"/>
        </w:rPr>
        <w:t xml:space="preserve"> pol</w:t>
      </w:r>
      <w:r w:rsidR="00360DD0">
        <w:rPr>
          <w:rFonts w:ascii="Arial" w:eastAsia="Calibri" w:hAnsi="Arial" w:cs="Arial"/>
          <w:lang w:eastAsia="en-GB"/>
        </w:rPr>
        <w:t xml:space="preserve">itike predškolskog vaspitanja i </w:t>
      </w:r>
      <w:r w:rsidR="007603E8" w:rsidRPr="001D5EFA">
        <w:rPr>
          <w:rFonts w:ascii="Arial" w:eastAsia="Calibri" w:hAnsi="Arial" w:cs="Arial"/>
          <w:lang w:eastAsia="en-GB"/>
        </w:rPr>
        <w:t>obrazovanja</w:t>
      </w:r>
      <w:r w:rsidR="007603E8" w:rsidRPr="001D5EFA">
        <w:rPr>
          <w:rFonts w:ascii="Arial" w:hAnsi="Arial" w:cs="Arial"/>
          <w:lang w:eastAsia="en-GB"/>
        </w:rPr>
        <w:t>; priprema</w:t>
      </w:r>
      <w:r w:rsidR="007603E8" w:rsidRPr="001D5EFA">
        <w:rPr>
          <w:rFonts w:ascii="Arial" w:eastAsia="Calibri" w:hAnsi="Arial" w:cs="Arial"/>
          <w:lang w:eastAsia="en-GB"/>
        </w:rPr>
        <w:t xml:space="preserve"> strategija iz oblasti predško</w:t>
      </w:r>
      <w:r w:rsidR="00EE3B7B">
        <w:rPr>
          <w:rFonts w:ascii="Arial" w:eastAsia="Calibri" w:hAnsi="Arial" w:cs="Arial"/>
          <w:lang w:eastAsia="en-GB"/>
        </w:rPr>
        <w:t>l</w:t>
      </w:r>
      <w:r w:rsidR="007603E8" w:rsidRPr="001D5EFA">
        <w:rPr>
          <w:rFonts w:ascii="Arial" w:eastAsia="Calibri" w:hAnsi="Arial" w:cs="Arial"/>
          <w:lang w:eastAsia="en-GB"/>
        </w:rPr>
        <w:t>skog obrazovanja i vaspitanja</w:t>
      </w:r>
      <w:r w:rsidR="007603E8" w:rsidRPr="001D5EFA">
        <w:rPr>
          <w:rFonts w:ascii="Arial" w:hAnsi="Arial" w:cs="Arial"/>
          <w:lang w:eastAsia="en-GB"/>
        </w:rPr>
        <w:t>; p</w:t>
      </w:r>
      <w:r w:rsidR="007603E8" w:rsidRPr="001D5EFA">
        <w:rPr>
          <w:rFonts w:ascii="Arial" w:eastAsia="Calibri" w:hAnsi="Arial" w:cs="Arial"/>
          <w:lang w:eastAsia="en-GB"/>
        </w:rPr>
        <w:t>ra</w:t>
      </w:r>
      <w:r w:rsidR="007603E8" w:rsidRPr="001D5EFA">
        <w:rPr>
          <w:rFonts w:ascii="Arial" w:hAnsi="Arial" w:cs="Arial"/>
          <w:lang w:eastAsia="en-GB"/>
        </w:rPr>
        <w:t>ćenje i primjena</w:t>
      </w:r>
      <w:r w:rsidR="007603E8" w:rsidRPr="001D5EFA">
        <w:rPr>
          <w:rFonts w:ascii="Arial" w:eastAsia="Calibri" w:hAnsi="Arial" w:cs="Arial"/>
          <w:lang w:eastAsia="en-GB"/>
        </w:rPr>
        <w:t xml:space="preserve"> najnovijih postignuća u oblasti predškolskog vaspitanja i obrazovanja</w:t>
      </w:r>
      <w:r w:rsidR="007603E8" w:rsidRPr="001D5EFA">
        <w:rPr>
          <w:rFonts w:ascii="Arial" w:hAnsi="Arial" w:cs="Arial"/>
          <w:lang w:eastAsia="en-GB"/>
        </w:rPr>
        <w:t>; predlaganje</w:t>
      </w:r>
      <w:r w:rsidR="007603E8" w:rsidRPr="001D5EFA">
        <w:rPr>
          <w:rFonts w:ascii="Arial" w:eastAsia="Calibri" w:hAnsi="Arial" w:cs="Arial"/>
          <w:lang w:eastAsia="en-GB"/>
        </w:rPr>
        <w:t xml:space="preserve"> mjera za unapređivanje predškolskog</w:t>
      </w:r>
      <w:r w:rsidR="007603E8" w:rsidRPr="001D5EFA">
        <w:rPr>
          <w:rFonts w:ascii="Arial" w:hAnsi="Arial" w:cs="Arial"/>
          <w:lang w:eastAsia="en-GB"/>
        </w:rPr>
        <w:t xml:space="preserve"> vaspitanja i obrazovanja; kontinuiranog rada rada na povećanju broja djece koja borave u predškolskim ustanovama.</w:t>
      </w:r>
      <w:r w:rsidR="00C13A94">
        <w:rPr>
          <w:rFonts w:ascii="Arial" w:hAnsi="Arial" w:cs="Arial"/>
          <w:lang w:eastAsia="en-GB"/>
        </w:rPr>
        <w:t xml:space="preserve"> </w:t>
      </w:r>
      <w:r w:rsidR="00360DD0" w:rsidRPr="001D5EFA">
        <w:rPr>
          <w:rFonts w:ascii="Arial" w:hAnsi="Arial" w:cs="Arial"/>
        </w:rPr>
        <w:t>U</w:t>
      </w:r>
      <w:r w:rsidR="00360DD0" w:rsidRPr="001D5EFA">
        <w:rPr>
          <w:rFonts w:ascii="Arial" w:eastAsia="Calibri" w:hAnsi="Arial" w:cs="Arial"/>
        </w:rPr>
        <w:t>ključivanja i praćenja djece i mladih sa posebnim obrazovnim potrebama u svim nivoima vaspitanja i obrazovanja</w:t>
      </w:r>
      <w:r w:rsidR="00360DD0" w:rsidRPr="001D5EFA">
        <w:rPr>
          <w:rFonts w:ascii="Arial" w:hAnsi="Arial" w:cs="Arial"/>
        </w:rPr>
        <w:t>; definisanje</w:t>
      </w:r>
      <w:r w:rsidR="00360DD0" w:rsidRPr="001D5EFA">
        <w:rPr>
          <w:rFonts w:ascii="Arial" w:eastAsia="Calibri" w:hAnsi="Arial" w:cs="Arial"/>
        </w:rPr>
        <w:t xml:space="preserve"> politike u oblasti inkluzivnog obrazovanja</w:t>
      </w:r>
      <w:r w:rsidR="00360DD0" w:rsidRPr="001D5EFA">
        <w:rPr>
          <w:rFonts w:ascii="Arial" w:hAnsi="Arial" w:cs="Arial"/>
        </w:rPr>
        <w:t>;</w:t>
      </w:r>
      <w:r w:rsidR="00360DD0" w:rsidRPr="001D5EFA">
        <w:rPr>
          <w:rFonts w:ascii="Arial" w:hAnsi="Arial" w:cs="Arial"/>
          <w:iCs/>
        </w:rPr>
        <w:t xml:space="preserve"> praćenja međunarodnih konvencija, preporuka</w:t>
      </w:r>
      <w:r w:rsidR="00360DD0" w:rsidRPr="001D5EFA">
        <w:rPr>
          <w:rFonts w:ascii="Arial" w:eastAsia="Calibri" w:hAnsi="Arial" w:cs="Arial"/>
          <w:iCs/>
        </w:rPr>
        <w:t xml:space="preserve"> i standard</w:t>
      </w:r>
      <w:r w:rsidR="00360DD0" w:rsidRPr="001D5EFA">
        <w:rPr>
          <w:rFonts w:ascii="Arial" w:hAnsi="Arial" w:cs="Arial"/>
          <w:iCs/>
        </w:rPr>
        <w:t>a</w:t>
      </w:r>
      <w:r w:rsidR="00360DD0" w:rsidRPr="001D5EFA">
        <w:rPr>
          <w:rFonts w:ascii="Arial" w:eastAsia="Calibri" w:hAnsi="Arial" w:cs="Arial"/>
          <w:iCs/>
        </w:rPr>
        <w:t xml:space="preserve"> i usaglašavanje sa njima; </w:t>
      </w:r>
      <w:r w:rsidR="00360DD0" w:rsidRPr="001D5EFA">
        <w:rPr>
          <w:rFonts w:ascii="Arial" w:hAnsi="Arial" w:cs="Arial"/>
        </w:rPr>
        <w:t>administrativno</w:t>
      </w:r>
      <w:r w:rsidR="00D30C5A">
        <w:rPr>
          <w:rFonts w:ascii="Arial" w:hAnsi="Arial" w:cs="Arial"/>
        </w:rPr>
        <w:t>-</w:t>
      </w:r>
      <w:r w:rsidR="00360DD0" w:rsidRPr="001D5EFA">
        <w:rPr>
          <w:rFonts w:ascii="Arial" w:hAnsi="Arial" w:cs="Arial"/>
        </w:rPr>
        <w:t xml:space="preserve">tehnički </w:t>
      </w:r>
      <w:r w:rsidR="00D30C5A">
        <w:rPr>
          <w:rFonts w:ascii="Arial" w:hAnsi="Arial" w:cs="Arial"/>
        </w:rPr>
        <w:t xml:space="preserve">poslovi </w:t>
      </w:r>
      <w:r w:rsidR="00360DD0" w:rsidRPr="001D5EFA">
        <w:rPr>
          <w:rFonts w:ascii="Arial" w:hAnsi="Arial" w:cs="Arial"/>
        </w:rPr>
        <w:t>za Komisiju za usmjeravanje djece sa posebnim obrazovnim potrebama (Drugostepena komisija) i priprema rješenje na osnovu nalaza Drugostepene komisije</w:t>
      </w:r>
      <w:r w:rsidR="00360DD0" w:rsidRPr="001D5EFA">
        <w:rPr>
          <w:rFonts w:ascii="Arial" w:hAnsi="Arial" w:cs="Arial"/>
          <w:i/>
        </w:rPr>
        <w:t>;</w:t>
      </w:r>
    </w:p>
    <w:p w:rsidR="007603E8" w:rsidRPr="00360DD0" w:rsidRDefault="007603E8" w:rsidP="001320CD">
      <w:pPr>
        <w:spacing w:after="0" w:line="240" w:lineRule="auto"/>
        <w:jc w:val="both"/>
        <w:rPr>
          <w:rFonts w:ascii="Arial" w:hAnsi="Arial" w:cs="Arial"/>
          <w:b/>
        </w:rPr>
      </w:pPr>
    </w:p>
    <w:p w:rsidR="00360DD0" w:rsidRDefault="007603E8" w:rsidP="001320CD">
      <w:pPr>
        <w:spacing w:after="0" w:line="240" w:lineRule="auto"/>
        <w:ind w:firstLine="720"/>
        <w:jc w:val="both"/>
        <w:rPr>
          <w:rFonts w:ascii="Arial" w:hAnsi="Arial" w:cs="Arial"/>
          <w:lang w:eastAsia="en-GB"/>
        </w:rPr>
      </w:pPr>
      <w:r w:rsidRPr="001D5EFA">
        <w:rPr>
          <w:rFonts w:ascii="Arial" w:hAnsi="Arial" w:cs="Arial"/>
          <w:b/>
        </w:rPr>
        <w:t>U Direkciji</w:t>
      </w:r>
      <w:r w:rsidRPr="001D5EFA">
        <w:rPr>
          <w:rFonts w:ascii="Arial" w:eastAsia="Calibri" w:hAnsi="Arial" w:cs="Arial"/>
          <w:b/>
        </w:rPr>
        <w:t xml:space="preserve"> za osnovno obrazovanje i vaspitanje i strateško programiranje i razvoj</w:t>
      </w:r>
      <w:r w:rsidR="00003418">
        <w:rPr>
          <w:rFonts w:ascii="Arial" w:hAnsi="Arial" w:cs="Arial"/>
        </w:rPr>
        <w:t xml:space="preserve"> vrše se poslovi:</w:t>
      </w:r>
      <w:r w:rsidRPr="001D5EFA">
        <w:rPr>
          <w:rFonts w:ascii="Arial" w:hAnsi="Arial" w:cs="Arial"/>
          <w:lang w:eastAsia="en-GB"/>
        </w:rPr>
        <w:t xml:space="preserve"> k</w:t>
      </w:r>
      <w:r w:rsidRPr="001D5EFA">
        <w:rPr>
          <w:rFonts w:ascii="Arial" w:eastAsia="Calibri" w:hAnsi="Arial" w:cs="Arial"/>
          <w:lang w:eastAsia="en-GB"/>
        </w:rPr>
        <w:t>reiranj</w:t>
      </w:r>
      <w:r w:rsidRPr="001D5EFA">
        <w:rPr>
          <w:rFonts w:ascii="Arial" w:hAnsi="Arial" w:cs="Arial"/>
          <w:lang w:eastAsia="en-GB"/>
        </w:rPr>
        <w:t>a</w:t>
      </w:r>
      <w:r w:rsidRPr="001D5EFA">
        <w:rPr>
          <w:rFonts w:ascii="Arial" w:eastAsia="Calibri" w:hAnsi="Arial" w:cs="Arial"/>
          <w:lang w:eastAsia="en-GB"/>
        </w:rPr>
        <w:t xml:space="preserve"> politike u oblasti osnovnog obrazovanja</w:t>
      </w:r>
      <w:r w:rsidRPr="001D5EFA">
        <w:rPr>
          <w:rFonts w:ascii="Arial" w:hAnsi="Arial" w:cs="Arial"/>
          <w:lang w:eastAsia="en-GB"/>
        </w:rPr>
        <w:t xml:space="preserve">; </w:t>
      </w:r>
      <w:r w:rsidR="00D30C5A">
        <w:rPr>
          <w:rFonts w:ascii="Arial" w:eastAsia="Calibri" w:hAnsi="Arial" w:cs="Arial"/>
          <w:lang w:eastAsia="en-GB"/>
        </w:rPr>
        <w:t>predlaganje</w:t>
      </w:r>
      <w:r w:rsidRPr="001D5EFA">
        <w:rPr>
          <w:rFonts w:ascii="Arial" w:eastAsia="Calibri" w:hAnsi="Arial" w:cs="Arial"/>
          <w:lang w:eastAsia="en-GB"/>
        </w:rPr>
        <w:t xml:space="preserve"> mjera za unapređivanje osnovnog obrazovanja i vaspitanja</w:t>
      </w:r>
      <w:r w:rsidRPr="001D5EFA">
        <w:rPr>
          <w:rFonts w:ascii="Arial" w:hAnsi="Arial" w:cs="Arial"/>
          <w:lang w:eastAsia="en-GB"/>
        </w:rPr>
        <w:t>: praćenja</w:t>
      </w:r>
      <w:r w:rsidRPr="001D5EFA">
        <w:rPr>
          <w:rFonts w:ascii="Arial" w:eastAsia="Calibri" w:hAnsi="Arial" w:cs="Arial"/>
          <w:lang w:eastAsia="en-GB"/>
        </w:rPr>
        <w:t xml:space="preserve"> međunaro</w:t>
      </w:r>
      <w:r w:rsidRPr="001D5EFA">
        <w:rPr>
          <w:rFonts w:ascii="Arial" w:hAnsi="Arial" w:cs="Arial"/>
          <w:lang w:eastAsia="en-GB"/>
        </w:rPr>
        <w:t>dnih kretanja i inicijativa</w:t>
      </w:r>
      <w:r w:rsidRPr="001D5EFA">
        <w:rPr>
          <w:rFonts w:ascii="Arial" w:eastAsia="Calibri" w:hAnsi="Arial" w:cs="Arial"/>
          <w:lang w:eastAsia="en-GB"/>
        </w:rPr>
        <w:t xml:space="preserve"> u oblasti</w:t>
      </w:r>
      <w:r w:rsidRPr="001D5EFA">
        <w:rPr>
          <w:rFonts w:ascii="Arial" w:hAnsi="Arial" w:cs="Arial"/>
          <w:lang w:eastAsia="en-GB"/>
        </w:rPr>
        <w:t xml:space="preserve"> osnovnog obrazovanja i primjena mjera</w:t>
      </w:r>
      <w:r w:rsidRPr="001D5EFA">
        <w:rPr>
          <w:rFonts w:ascii="Arial" w:eastAsia="Calibri" w:hAnsi="Arial" w:cs="Arial"/>
          <w:lang w:eastAsia="en-GB"/>
        </w:rPr>
        <w:t xml:space="preserve"> koje omogućavaju usklađivanje sa ovim </w:t>
      </w:r>
      <w:r w:rsidRPr="001D5EFA">
        <w:rPr>
          <w:rFonts w:ascii="Arial" w:eastAsia="Calibri" w:hAnsi="Arial" w:cs="Arial"/>
          <w:lang w:eastAsia="en-GB"/>
        </w:rPr>
        <w:lastRenderedPageBreak/>
        <w:t>kretanjima</w:t>
      </w:r>
      <w:r w:rsidRPr="001D5EFA">
        <w:rPr>
          <w:rFonts w:ascii="Arial" w:hAnsi="Arial" w:cs="Arial"/>
          <w:lang w:eastAsia="en-GB"/>
        </w:rPr>
        <w:t>; izrada</w:t>
      </w:r>
      <w:r w:rsidRPr="001D5EFA">
        <w:rPr>
          <w:rFonts w:ascii="Arial" w:eastAsia="Calibri" w:hAnsi="Arial" w:cs="Arial"/>
          <w:lang w:eastAsia="en-GB"/>
        </w:rPr>
        <w:t xml:space="preserve"> s</w:t>
      </w:r>
      <w:r w:rsidR="00D30C5A">
        <w:rPr>
          <w:rFonts w:ascii="Arial" w:eastAsia="Calibri" w:hAnsi="Arial" w:cs="Arial"/>
          <w:lang w:eastAsia="en-GB"/>
        </w:rPr>
        <w:t xml:space="preserve">trategija iz oblasti osnovnog </w:t>
      </w:r>
      <w:r w:rsidRPr="001D5EFA">
        <w:rPr>
          <w:rFonts w:ascii="Arial" w:eastAsia="Calibri" w:hAnsi="Arial" w:cs="Arial"/>
          <w:lang w:eastAsia="en-GB"/>
        </w:rPr>
        <w:t>obrazovanja i vaspitanja</w:t>
      </w:r>
      <w:r w:rsidRPr="001D5EFA">
        <w:rPr>
          <w:rFonts w:ascii="Arial" w:hAnsi="Arial" w:cs="Arial"/>
          <w:lang w:eastAsia="en-GB"/>
        </w:rPr>
        <w:t xml:space="preserve">; </w:t>
      </w:r>
      <w:r w:rsidRPr="001D5EFA">
        <w:rPr>
          <w:rFonts w:ascii="Arial" w:hAnsi="Arial" w:cs="Arial"/>
        </w:rPr>
        <w:t>predlaganja mjerila i kriterijuma za izradu dokumenta »Mreža ustanova«; podrške nadarenim učenicima;</w:t>
      </w:r>
      <w:r w:rsidR="00A249DD" w:rsidRPr="00A249DD">
        <w:rPr>
          <w:rFonts w:ascii="Tahoma" w:hAnsi="Tahoma" w:cs="Tahoma"/>
          <w:color w:val="000000"/>
          <w:sz w:val="20"/>
          <w:szCs w:val="20"/>
        </w:rPr>
        <w:t xml:space="preserve"> </w:t>
      </w:r>
      <w:r w:rsidR="00A249DD" w:rsidRPr="00A249DD">
        <w:rPr>
          <w:rFonts w:ascii="Arial" w:hAnsi="Arial" w:cs="Arial"/>
          <w:color w:val="000000"/>
        </w:rPr>
        <w:t>poslovima unaprijeđenih zvanja nastavnika,</w:t>
      </w:r>
      <w:r w:rsidRPr="001D5EFA">
        <w:rPr>
          <w:rFonts w:ascii="Arial" w:hAnsi="Arial" w:cs="Arial"/>
        </w:rPr>
        <w:t xml:space="preserve"> u vezi sa</w:t>
      </w:r>
      <w:r w:rsidR="00D30C5A">
        <w:rPr>
          <w:rFonts w:ascii="Arial" w:hAnsi="Arial" w:cs="Arial"/>
        </w:rPr>
        <w:t xml:space="preserve"> dopunskim obrazovanjem</w:t>
      </w:r>
      <w:r w:rsidRPr="001D5EFA">
        <w:rPr>
          <w:rFonts w:ascii="Arial" w:hAnsi="Arial" w:cs="Arial"/>
        </w:rPr>
        <w:t xml:space="preserve"> djece građana Crne Gore koji su na privremenom boravku u inostranstvu;</w:t>
      </w:r>
      <w:r w:rsidRPr="001D5EFA">
        <w:rPr>
          <w:rFonts w:ascii="Arial" w:hAnsi="Arial" w:cs="Arial"/>
          <w:lang w:eastAsia="en-GB"/>
        </w:rPr>
        <w:t xml:space="preserve"> ostvarivanja saradnje sa nevladinim organizacijama.</w:t>
      </w:r>
    </w:p>
    <w:p w:rsidR="00953E16" w:rsidRPr="00953E16" w:rsidRDefault="00953E16" w:rsidP="001320CD">
      <w:pPr>
        <w:spacing w:after="0" w:line="240" w:lineRule="auto"/>
        <w:ind w:firstLine="720"/>
        <w:jc w:val="both"/>
        <w:rPr>
          <w:rFonts w:ascii="Arial" w:hAnsi="Arial" w:cs="Arial"/>
          <w:lang w:eastAsia="en-GB"/>
        </w:rPr>
      </w:pPr>
    </w:p>
    <w:p w:rsidR="009203FC" w:rsidRPr="009C332F" w:rsidRDefault="009203FC" w:rsidP="001320CD">
      <w:pPr>
        <w:spacing w:line="240" w:lineRule="auto"/>
        <w:jc w:val="center"/>
        <w:rPr>
          <w:rFonts w:ascii="Arial" w:hAnsi="Arial" w:cs="Arial"/>
          <w:b/>
          <w:sz w:val="24"/>
          <w:szCs w:val="24"/>
          <w:lang w:val="sr-Latn-CS"/>
        </w:rPr>
      </w:pPr>
      <w:r w:rsidRPr="009C332F">
        <w:rPr>
          <w:rFonts w:ascii="Arial" w:hAnsi="Arial" w:cs="Arial"/>
          <w:b/>
          <w:sz w:val="24"/>
          <w:szCs w:val="24"/>
          <w:lang w:val="sr-Latn-CS"/>
        </w:rPr>
        <w:t>Član 4</w:t>
      </w:r>
    </w:p>
    <w:p w:rsidR="009D2FB4" w:rsidRDefault="009D2FB4" w:rsidP="001320CD">
      <w:pPr>
        <w:spacing w:after="0" w:line="240" w:lineRule="auto"/>
        <w:jc w:val="both"/>
        <w:rPr>
          <w:rFonts w:eastAsia="Times New Roman"/>
          <w:color w:val="000000"/>
        </w:rPr>
      </w:pPr>
      <w:r>
        <w:rPr>
          <w:rFonts w:ascii="Arial" w:eastAsia="Times New Roman" w:hAnsi="Arial" w:cs="Arial"/>
          <w:b/>
          <w:bCs/>
          <w:color w:val="000000"/>
          <w:lang w:val="sr-Latn-CS"/>
        </w:rPr>
        <w:t>U </w:t>
      </w:r>
      <w:r>
        <w:rPr>
          <w:rFonts w:ascii="Arial" w:eastAsia="Times New Roman" w:hAnsi="Arial" w:cs="Arial"/>
          <w:b/>
          <w:bCs/>
          <w:color w:val="000000"/>
        </w:rPr>
        <w:t>Direktoratu</w:t>
      </w:r>
      <w:r>
        <w:rPr>
          <w:rFonts w:ascii="Arial" w:eastAsia="Times New Roman" w:hAnsi="Arial" w:cs="Arial"/>
          <w:b/>
          <w:bCs/>
          <w:color w:val="000000"/>
          <w:lang w:val="sr-Latn-CS"/>
        </w:rPr>
        <w:t> za opšte srednje obrazovanje, stručno obrazovanje</w:t>
      </w:r>
      <w:r>
        <w:rPr>
          <w:rFonts w:ascii="Arial" w:eastAsia="Times New Roman" w:hAnsi="Arial" w:cs="Arial"/>
          <w:b/>
          <w:bCs/>
          <w:color w:val="000000"/>
        </w:rPr>
        <w:t> i obrazovanje odraslih</w:t>
      </w:r>
      <w:r w:rsidR="00143C5F">
        <w:rPr>
          <w:rFonts w:ascii="Arial" w:eastAsia="Times New Roman" w:hAnsi="Arial" w:cs="Arial"/>
          <w:b/>
          <w:bCs/>
          <w:color w:val="000000"/>
        </w:rPr>
        <w:t xml:space="preserve"> </w:t>
      </w:r>
      <w:r>
        <w:rPr>
          <w:rFonts w:ascii="Arial" w:eastAsia="Times New Roman" w:hAnsi="Arial" w:cs="Arial"/>
          <w:b/>
          <w:bCs/>
          <w:color w:val="000000"/>
        </w:rPr>
        <w:t> </w:t>
      </w:r>
      <w:r>
        <w:rPr>
          <w:rFonts w:ascii="Arial" w:eastAsia="Times New Roman" w:hAnsi="Arial" w:cs="Arial"/>
          <w:color w:val="000000"/>
        </w:rPr>
        <w:t>vrše se poslovi</w:t>
      </w:r>
      <w:r>
        <w:rPr>
          <w:rFonts w:ascii="Arial" w:eastAsia="Times New Roman" w:hAnsi="Arial" w:cs="Arial"/>
          <w:color w:val="000000"/>
          <w:lang w:val="sr-Cyrl-CS"/>
        </w:rPr>
        <w:t>:</w:t>
      </w:r>
      <w:r>
        <w:rPr>
          <w:rFonts w:ascii="Arial" w:eastAsia="Times New Roman" w:hAnsi="Arial" w:cs="Arial"/>
          <w:color w:val="000000"/>
        </w:rPr>
        <w:t xml:space="preserve"> planiranja, praćenja i analiziranja stanja u oblasti opšteg srednjeg obrazovanja, stručnog obrazovanja (nižeg stručnog obrazovanja, srednjeg stručnog obrazovanja u trajanju od tri i četiri godine, višeg stručnog obrazovanja, obrazovanja radi polaganja majstorskog ispita), obrazovanja odraslih i cjeloživotnog učenja; učešća u predlaganju mjera unaprijeđenja i razvoja stanja u oblastima opšteg srednjeg obrazovanja, stručnog obrazovanja i obrazovanja odraslih; učešća u pripremi nacrta i predloga zakona, podzakonskih akata i metodoloških dokumenata iz oblasti opšteg srednjeg, stručnog obrazovanja odraslih i praćenja njihovog sprovođenja; staranja o izvršavanju zakona i drugih propisa iz djelokruga rada u oblastima opšteg srednjeg, stručnog </w:t>
      </w:r>
      <w:r w:rsidR="00143C5F">
        <w:rPr>
          <w:rFonts w:ascii="Arial" w:eastAsia="Times New Roman" w:hAnsi="Arial" w:cs="Arial"/>
          <w:color w:val="000000"/>
        </w:rPr>
        <w:t>i</w:t>
      </w:r>
      <w:r>
        <w:rPr>
          <w:rFonts w:ascii="Arial" w:eastAsia="Times New Roman" w:hAnsi="Arial" w:cs="Arial"/>
          <w:color w:val="000000"/>
        </w:rPr>
        <w:t xml:space="preserve"> obrazovanja odraslih; pripreme i izrade izvještaja, istraživanja, elaborata, analitičkih i stručnih prijedloga za izradu zakona i drugih propisa iz ovih oblasti; pripreme i davanja mišljenja u vezi sa obraćanjima stranaka, organa i tijela, vezanim za pitanja iz djelokruga rada Direktorata; izrade prijedloga normativa i standarda; učešća u planiranju potrebnih sredstava u budžetu po pojedinim aktivnostima; Direktorat obavlja i druge poslove iz oblasti opšteg srednjeg, stručnog i obrazovanja odraslih.</w:t>
      </w:r>
    </w:p>
    <w:p w:rsidR="009D2FB4" w:rsidRDefault="009D2FB4" w:rsidP="001320CD">
      <w:pPr>
        <w:spacing w:after="0" w:line="240" w:lineRule="auto"/>
        <w:jc w:val="both"/>
        <w:rPr>
          <w:rFonts w:eastAsia="Times New Roman"/>
          <w:color w:val="000000"/>
        </w:rPr>
      </w:pPr>
    </w:p>
    <w:p w:rsidR="009D2FB4" w:rsidRDefault="009D2FB4" w:rsidP="001320CD">
      <w:pPr>
        <w:spacing w:after="0" w:line="240" w:lineRule="auto"/>
        <w:ind w:firstLine="720"/>
        <w:jc w:val="both"/>
        <w:rPr>
          <w:rFonts w:eastAsia="Times New Roman"/>
          <w:color w:val="000000"/>
        </w:rPr>
      </w:pPr>
      <w:r>
        <w:rPr>
          <w:rFonts w:ascii="Arial" w:eastAsia="Times New Roman" w:hAnsi="Arial" w:cs="Arial"/>
          <w:b/>
          <w:bCs/>
          <w:color w:val="000000"/>
          <w:lang w:val="pl-PL"/>
        </w:rPr>
        <w:t>U Direkciji za stručno obrazovanje i obrazovanje odraslih,</w:t>
      </w:r>
      <w:r w:rsidR="00143C5F">
        <w:rPr>
          <w:rFonts w:ascii="Arial" w:eastAsia="Times New Roman" w:hAnsi="Arial" w:cs="Arial"/>
          <w:b/>
          <w:bCs/>
          <w:color w:val="000000"/>
          <w:lang w:val="pl-PL"/>
        </w:rPr>
        <w:t xml:space="preserve"> </w:t>
      </w:r>
      <w:r>
        <w:rPr>
          <w:rFonts w:ascii="Arial" w:eastAsia="Times New Roman" w:hAnsi="Arial" w:cs="Arial"/>
          <w:b/>
          <w:bCs/>
          <w:color w:val="000000"/>
          <w:lang w:val="pl-PL"/>
        </w:rPr>
        <w:t> </w:t>
      </w:r>
      <w:r>
        <w:rPr>
          <w:rFonts w:ascii="Arial" w:eastAsia="Times New Roman" w:hAnsi="Arial" w:cs="Arial"/>
          <w:color w:val="000000"/>
          <w:lang w:val="pl-PL"/>
        </w:rPr>
        <w:t>vrše se poslovi: </w:t>
      </w:r>
      <w:r>
        <w:rPr>
          <w:rFonts w:ascii="Arial" w:eastAsia="Times New Roman" w:hAnsi="Arial" w:cs="Arial"/>
          <w:color w:val="000000"/>
        </w:rPr>
        <w:t xml:space="preserve">planiranja, praćenja i analiziranja stanja u oblasti stručnog obrazovanja i obrazovanja odraslih; učešća u predlaganju mjera unaprijeđenja i razvoja stanja u oblastima stručnog obrazovanja, obrazovanja odraslih, uključujući rad auto škola; učestvuje u pripremi nacrta i predloga zakona i drugih propisa iz oblasti stručnog obrazovanja, obrazovanja odraslih I cjeloživotnog učenja i prati njihovo sprovođenje; staranja o izvršavanju odredbi Zakona o stručnom obrazovanju, Zakona o obrazovanju odraslih, Zakona o nacionalnim stručnim kvalifikacijama, Zakona o nacionalnom okviru kvalifikacija i drugih propisa, povezanim sa stručnim obrazovanjem </w:t>
      </w:r>
      <w:r w:rsidR="00143C5F">
        <w:rPr>
          <w:rFonts w:ascii="Arial" w:eastAsia="Times New Roman" w:hAnsi="Arial" w:cs="Arial"/>
          <w:color w:val="000000"/>
        </w:rPr>
        <w:t>i</w:t>
      </w:r>
      <w:r>
        <w:rPr>
          <w:rFonts w:ascii="Arial" w:eastAsia="Times New Roman" w:hAnsi="Arial" w:cs="Arial"/>
          <w:color w:val="000000"/>
        </w:rPr>
        <w:t xml:space="preserve"> obrazovanjem odraslig; pripreme i izrade izvještaja, elaborata, analitičkih i stručnih prijedloga za izradu zakona i drugih propisa iz ovih oblasti; učešće u medjunarodnim i domaćim projektima iz oblasti stručnog obrazovanja i obrazovanja odraslih; pripreme i davanja mišljenja u vezi sa obraćanjima stranaka, vezanim za pitanja iz djelokruga rada Direkcije; izrade prijedloga normativa i standarda; učešća u planiranju potrebnih sredstava u budžetu po pojedinim aktivnostima; učešća u donošenju i praćenju novih javno važećih obrazovnih programa i programa obuke za odrasle; programa stručnog usavršavanja nastavnog kadra; vođenja evidencija i baza podataka; učešća u vršenju upravnog nadzora nad radom ustanova i odgovarajućih organizacija u ovim oblastima; licenciranja ustanova u oblasti stručnog obrazovanja, obrazovanja odraslih (i auto škola); učešća u praćenju implementacije strategija; učešća u pripremi pedagoške i andragoške dokumentacije; predlaganja normativa i standarda u skladu sa propisima u pogledu prostora, opreme i nastavnih sredstava u ustanovama za stručno obrazovanje; vođenja odgovarajućih evidencija; staranje o imenovanju predstavnika Ministarstva u Nacionalnom savjetu za obrazovanje; staranje o imenovanju predstavnika Ministarstva u stručnim komisijama za polaganje vozačkog i drugih ispita u skladu sa zakonom i podzakonskim aktima; vođenje evidencije o radu komisija za sprovođenje vozačkih ispita u auto školama i srednjim stručnim školama; saradnja sa Centrom za stručno obrazovanje; Zavodom za školstvo, Ispitnim centrom i Nacionalnim savjetom za obrazovanje; Direktorat obavlja i druge poslove iz svog djelokruga.</w:t>
      </w:r>
    </w:p>
    <w:p w:rsidR="009D2FB4" w:rsidRDefault="009D2FB4" w:rsidP="001320CD">
      <w:pPr>
        <w:spacing w:after="0" w:line="240" w:lineRule="auto"/>
        <w:jc w:val="both"/>
        <w:rPr>
          <w:rFonts w:eastAsia="Times New Roman"/>
          <w:color w:val="000000"/>
        </w:rPr>
      </w:pPr>
    </w:p>
    <w:p w:rsidR="009D2FB4" w:rsidRDefault="009D2FB4" w:rsidP="001320CD">
      <w:pPr>
        <w:spacing w:after="0" w:line="240" w:lineRule="auto"/>
        <w:ind w:firstLine="720"/>
        <w:jc w:val="both"/>
        <w:rPr>
          <w:rFonts w:ascii="Arial" w:eastAsia="Times New Roman" w:hAnsi="Arial" w:cs="Arial"/>
          <w:color w:val="000000"/>
        </w:rPr>
      </w:pPr>
      <w:r>
        <w:rPr>
          <w:rFonts w:ascii="Arial" w:eastAsia="Times New Roman" w:hAnsi="Arial" w:cs="Arial"/>
          <w:b/>
          <w:bCs/>
          <w:color w:val="000000"/>
        </w:rPr>
        <w:lastRenderedPageBreak/>
        <w:t>U Direkciji za opšte srednje obrazovanje, </w:t>
      </w:r>
      <w:r>
        <w:rPr>
          <w:rFonts w:ascii="Arial" w:eastAsia="Times New Roman" w:hAnsi="Arial" w:cs="Arial"/>
          <w:color w:val="000000"/>
        </w:rPr>
        <w:t xml:space="preserve">vrše se poslovi: planiranja, praćenja i analiziranja stanja u oblasti opšteg srednjeg obrazovanja, učešća u predlaganju mjera unaprijeđenja i razvoja stanja u oblasti opšteg srednjeg obrazovanja; učestvuje u pripremi nacrta i predloga zakona i drugih propisa iz oblasti opšteg srednjeg obrazovanja, staranja o izvršavanju zakona i drugih propisa iz djelokruga rada u oblasti opšteg srednjeg obrazovanja; staranja o postupku izbora i razrješenja direktora i imenovanju vršioca dužnosti direktora u ustanovama opšteg srednjeg obrazovanja; staranja o izboru i radu predstavnika Ministarstva u školskim odnosno upravnim odborima ustanova i pripremi akata o raspuštanju i imenovanju upravnih odbora u ustanovama opšteg srednjeg obrazovanja; praćenja implementacije strategija; učešća u pripremi pedagoške dokumentacije; predlaganja normativa i standarda u skladu sa propisima u pogledu prostora, opreme i nastavnih sredstava u školama; vođenja odgovarajućih evidencija; unapređenju kvaliteta procesa obrazovno-vaspitnog rada u ustanovama srednjeg obrazovanja; kontinuiranom profesionalnom razvoju nastavnika </w:t>
      </w:r>
      <w:r w:rsidR="00B73021">
        <w:rPr>
          <w:rFonts w:ascii="Arial" w:eastAsia="Times New Roman" w:hAnsi="Arial" w:cs="Arial"/>
          <w:color w:val="000000"/>
        </w:rPr>
        <w:t>i</w:t>
      </w:r>
      <w:r>
        <w:rPr>
          <w:rFonts w:ascii="Arial" w:eastAsia="Times New Roman" w:hAnsi="Arial" w:cs="Arial"/>
          <w:color w:val="000000"/>
        </w:rPr>
        <w:t xml:space="preserve"> rukovodstva  ustanova; utvrđivanje kriterijuma i priprema metodologije za izradu dokumenta »mreža ustanova«;i druge poslove iz oblasti opšteg srednjeg obrazovanja.</w:t>
      </w:r>
    </w:p>
    <w:p w:rsidR="009D2FB4" w:rsidRPr="009D2FB4" w:rsidRDefault="009D2FB4" w:rsidP="001320CD">
      <w:pPr>
        <w:spacing w:after="0" w:line="240" w:lineRule="auto"/>
        <w:ind w:firstLine="720"/>
        <w:jc w:val="both"/>
        <w:rPr>
          <w:rFonts w:eastAsia="Times New Roman"/>
          <w:color w:val="000000"/>
        </w:rPr>
      </w:pPr>
    </w:p>
    <w:p w:rsidR="006701B9" w:rsidRPr="009C332F" w:rsidRDefault="009203FC" w:rsidP="001320CD">
      <w:pPr>
        <w:spacing w:line="240" w:lineRule="auto"/>
        <w:jc w:val="center"/>
        <w:rPr>
          <w:rFonts w:ascii="Arial" w:hAnsi="Arial" w:cs="Arial"/>
          <w:iCs/>
          <w:sz w:val="24"/>
          <w:szCs w:val="24"/>
          <w:lang w:val="sr-Latn-CS"/>
        </w:rPr>
      </w:pPr>
      <w:r w:rsidRPr="009C332F">
        <w:rPr>
          <w:rFonts w:ascii="Arial" w:hAnsi="Arial" w:cs="Arial"/>
          <w:b/>
          <w:bCs/>
          <w:sz w:val="24"/>
          <w:szCs w:val="24"/>
        </w:rPr>
        <w:t xml:space="preserve">Član </w:t>
      </w:r>
      <w:r w:rsidR="009C332F" w:rsidRPr="009C332F">
        <w:rPr>
          <w:rFonts w:ascii="Arial" w:hAnsi="Arial" w:cs="Arial"/>
          <w:b/>
          <w:bCs/>
          <w:sz w:val="24"/>
          <w:szCs w:val="24"/>
        </w:rPr>
        <w:t>5</w:t>
      </w:r>
    </w:p>
    <w:p w:rsidR="009203FC" w:rsidRDefault="006701B9" w:rsidP="001320CD">
      <w:pPr>
        <w:spacing w:after="0" w:line="240" w:lineRule="auto"/>
        <w:jc w:val="both"/>
        <w:rPr>
          <w:rFonts w:ascii="Arial" w:hAnsi="Arial" w:cs="Arial"/>
        </w:rPr>
      </w:pPr>
      <w:r w:rsidRPr="00953E16">
        <w:rPr>
          <w:rFonts w:ascii="Arial" w:hAnsi="Arial" w:cs="Arial"/>
          <w:b/>
          <w:iCs/>
          <w:lang w:val="sr-Latn-CS"/>
        </w:rPr>
        <w:t>U</w:t>
      </w:r>
      <w:r w:rsidR="00D745A2">
        <w:rPr>
          <w:rFonts w:ascii="Arial" w:hAnsi="Arial" w:cs="Arial"/>
          <w:b/>
          <w:iCs/>
          <w:lang w:val="sr-Latn-CS"/>
        </w:rPr>
        <w:t xml:space="preserve"> </w:t>
      </w:r>
      <w:r w:rsidRPr="001D5EFA">
        <w:rPr>
          <w:rFonts w:ascii="Arial" w:hAnsi="Arial" w:cs="Arial"/>
          <w:b/>
          <w:bCs/>
        </w:rPr>
        <w:t>Direktoratu</w:t>
      </w:r>
      <w:r w:rsidRPr="001D5EFA">
        <w:rPr>
          <w:rFonts w:ascii="Arial" w:hAnsi="Arial" w:cs="Arial"/>
          <w:b/>
          <w:iCs/>
          <w:lang w:val="sr-Latn-CS"/>
        </w:rPr>
        <w:t xml:space="preserve"> za </w:t>
      </w:r>
      <w:r w:rsidRPr="001D5EFA">
        <w:rPr>
          <w:rFonts w:ascii="Arial" w:hAnsi="Arial" w:cs="Arial"/>
          <w:b/>
          <w:bCs/>
        </w:rPr>
        <w:t xml:space="preserve">obrazovanje </w:t>
      </w:r>
      <w:r w:rsidR="001732CE" w:rsidRPr="001D5EFA">
        <w:rPr>
          <w:rFonts w:ascii="Arial" w:hAnsi="Arial" w:cs="Arial"/>
          <w:b/>
          <w:bCs/>
        </w:rPr>
        <w:t xml:space="preserve">pripadnika </w:t>
      </w:r>
      <w:r w:rsidRPr="001D5EFA">
        <w:rPr>
          <w:rFonts w:ascii="Arial" w:hAnsi="Arial" w:cs="Arial"/>
          <w:b/>
          <w:bCs/>
        </w:rPr>
        <w:t xml:space="preserve">manjinskih naroda </w:t>
      </w:r>
      <w:r w:rsidR="00A45F70" w:rsidRPr="001D5EFA">
        <w:rPr>
          <w:rFonts w:ascii="Arial" w:hAnsi="Arial" w:cs="Arial"/>
          <w:b/>
        </w:rPr>
        <w:t>i drugih manjinskih nacionalnih zajednica</w:t>
      </w:r>
      <w:r w:rsidR="00B66F0A">
        <w:rPr>
          <w:rFonts w:ascii="Arial" w:hAnsi="Arial" w:cs="Arial"/>
          <w:b/>
        </w:rPr>
        <w:t xml:space="preserve"> </w:t>
      </w:r>
      <w:r w:rsidRPr="001D5EFA">
        <w:rPr>
          <w:rFonts w:ascii="Arial" w:hAnsi="Arial" w:cs="Arial"/>
        </w:rPr>
        <w:t>vrše se poslovi</w:t>
      </w:r>
      <w:r w:rsidR="0001687B" w:rsidRPr="001D5EFA">
        <w:rPr>
          <w:rFonts w:ascii="Arial" w:hAnsi="Arial" w:cs="Arial"/>
        </w:rPr>
        <w:t>:</w:t>
      </w:r>
      <w:r w:rsidR="00CA394F" w:rsidRPr="001D5EFA">
        <w:rPr>
          <w:rFonts w:ascii="Arial" w:hAnsi="Arial" w:cs="Arial"/>
        </w:rPr>
        <w:t xml:space="preserve"> planiranja, praćenja, pružanja podrške i predlaganja mjera za unapređivanje obrazovanja i vaspitanja manjinskih naroda i drugih manjinskih nacionalnih zajednica; uče</w:t>
      </w:r>
      <w:r w:rsidR="009C0907" w:rsidRPr="001D5EFA">
        <w:rPr>
          <w:rFonts w:ascii="Arial" w:hAnsi="Arial" w:cs="Arial"/>
        </w:rPr>
        <w:t>šća</w:t>
      </w:r>
      <w:r w:rsidR="00CA394F" w:rsidRPr="001D5EFA">
        <w:rPr>
          <w:rFonts w:ascii="Arial" w:hAnsi="Arial" w:cs="Arial"/>
        </w:rPr>
        <w:t xml:space="preserve"> u izradi obrazovnih programa i pripremi propisa iz ove oblasti; </w:t>
      </w:r>
      <w:r w:rsidR="00B66F0A" w:rsidRPr="00B66F0A">
        <w:rPr>
          <w:rFonts w:ascii="Arial" w:hAnsi="Arial" w:cs="Arial"/>
        </w:rPr>
        <w:t>poslove pripreme odgov</w:t>
      </w:r>
      <w:r w:rsidR="00635DBD">
        <w:rPr>
          <w:rFonts w:ascii="Arial" w:hAnsi="Arial" w:cs="Arial"/>
        </w:rPr>
        <w:t>ora na poslanička pitanja,</w:t>
      </w:r>
      <w:r w:rsidR="00B66F0A" w:rsidRPr="00B66F0A">
        <w:rPr>
          <w:rFonts w:ascii="Arial" w:hAnsi="Arial" w:cs="Arial"/>
        </w:rPr>
        <w:t xml:space="preserve"> objašnjenja i obavještenja  poslanicima,</w:t>
      </w:r>
      <w:r w:rsidR="00B66F0A">
        <w:rPr>
          <w:rFonts w:ascii="Arial" w:hAnsi="Arial" w:cs="Arial"/>
        </w:rPr>
        <w:t xml:space="preserve"> </w:t>
      </w:r>
      <w:r w:rsidR="00CA394F" w:rsidRPr="001D5EFA">
        <w:rPr>
          <w:rFonts w:ascii="Arial" w:hAnsi="Arial" w:cs="Arial"/>
        </w:rPr>
        <w:t xml:space="preserve">pripreme analiza, informacija i drugih materijala vezanih za obrazovanje manjinskih naroda i drugih manjinskih nacionalnih zajednica; </w:t>
      </w:r>
      <w:r w:rsidR="009C0907" w:rsidRPr="001D5EFA">
        <w:rPr>
          <w:rFonts w:ascii="Arial" w:hAnsi="Arial" w:cs="Arial"/>
        </w:rPr>
        <w:t>prate se međunarodni standardi</w:t>
      </w:r>
      <w:r w:rsidR="00CA394F" w:rsidRPr="001D5EFA">
        <w:rPr>
          <w:rFonts w:ascii="Arial" w:hAnsi="Arial" w:cs="Arial"/>
        </w:rPr>
        <w:t xml:space="preserve"> i konvencije vezane za obrazovanje manjinskih naroda i drugih manjins</w:t>
      </w:r>
      <w:r w:rsidR="009C0907" w:rsidRPr="001D5EFA">
        <w:rPr>
          <w:rFonts w:ascii="Arial" w:hAnsi="Arial" w:cs="Arial"/>
        </w:rPr>
        <w:t>kih nacionalnih zajednica; praćenja realizacije</w:t>
      </w:r>
      <w:r w:rsidR="00CA394F" w:rsidRPr="001D5EFA">
        <w:rPr>
          <w:rFonts w:ascii="Arial" w:hAnsi="Arial" w:cs="Arial"/>
        </w:rPr>
        <w:t xml:space="preserve"> programa vezanih za obrazovanje manjinskih naroda i drugih manjinskih nacionalnih zajednica; </w:t>
      </w:r>
      <w:r w:rsidR="009C0907" w:rsidRPr="001D5EFA">
        <w:rPr>
          <w:rFonts w:ascii="Arial" w:hAnsi="Arial" w:cs="Arial"/>
        </w:rPr>
        <w:t>analize</w:t>
      </w:r>
      <w:r w:rsidR="00CA394F" w:rsidRPr="001D5EFA">
        <w:rPr>
          <w:rFonts w:ascii="Arial" w:hAnsi="Arial" w:cs="Arial"/>
        </w:rPr>
        <w:t xml:space="preserve"> obrazovnih programa vezanih za obrazovanje manjinskih naroda i drugih manjinskih nacionalnih zajednica, sa posebnim naglaskom na izučavanje </w:t>
      </w:r>
      <w:r w:rsidR="00F845FE" w:rsidRPr="001D5EFA">
        <w:rPr>
          <w:rFonts w:ascii="Arial" w:hAnsi="Arial" w:cs="Arial"/>
        </w:rPr>
        <w:t>predmetnih</w:t>
      </w:r>
      <w:r w:rsidR="00CA394F" w:rsidRPr="001D5EFA">
        <w:rPr>
          <w:rFonts w:ascii="Arial" w:hAnsi="Arial" w:cs="Arial"/>
        </w:rPr>
        <w:t xml:space="preserve"> programa crnogorskog jezika i knji</w:t>
      </w:r>
      <w:r w:rsidR="00203E79" w:rsidRPr="001D5EFA">
        <w:rPr>
          <w:rFonts w:ascii="Arial" w:hAnsi="Arial" w:cs="Arial"/>
        </w:rPr>
        <w:t>ževnosti, umjetnosti i istorije; pribavljanja mišljenja savjeta za manjine na predmetne programe koji izražavaju posebnost manjinskih naroda</w:t>
      </w:r>
      <w:r w:rsidR="00F845FE" w:rsidRPr="001D5EFA">
        <w:rPr>
          <w:rFonts w:ascii="Arial" w:hAnsi="Arial" w:cs="Arial"/>
        </w:rPr>
        <w:t xml:space="preserve"> i drugih manjinskih nacionalnih zajednica</w:t>
      </w:r>
      <w:r w:rsidR="00203E79" w:rsidRPr="001D5EFA">
        <w:rPr>
          <w:rFonts w:ascii="Arial" w:hAnsi="Arial" w:cs="Arial"/>
        </w:rPr>
        <w:t>; pribavlja mišljenje savjeta za manjine za izbor direktora obrazovno</w:t>
      </w:r>
      <w:r w:rsidR="00635DBD">
        <w:rPr>
          <w:rFonts w:ascii="Arial" w:hAnsi="Arial" w:cs="Arial"/>
        </w:rPr>
        <w:t>-</w:t>
      </w:r>
      <w:r w:rsidR="00203E79" w:rsidRPr="001D5EFA">
        <w:rPr>
          <w:rFonts w:ascii="Arial" w:hAnsi="Arial" w:cs="Arial"/>
        </w:rPr>
        <w:t>vaspitnih ustanova u kojima se nastava izvodi n</w:t>
      </w:r>
      <w:r w:rsidR="00B74DE9">
        <w:rPr>
          <w:rFonts w:ascii="Arial" w:hAnsi="Arial" w:cs="Arial"/>
        </w:rPr>
        <w:t>a jeziku manjinskih naroda; pri</w:t>
      </w:r>
      <w:r w:rsidR="00203E79" w:rsidRPr="001D5EFA">
        <w:rPr>
          <w:rFonts w:ascii="Arial" w:hAnsi="Arial" w:cs="Arial"/>
        </w:rPr>
        <w:t>p</w:t>
      </w:r>
      <w:r w:rsidR="00B74DE9">
        <w:rPr>
          <w:rFonts w:ascii="Arial" w:hAnsi="Arial" w:cs="Arial"/>
        </w:rPr>
        <w:t>r</w:t>
      </w:r>
      <w:r w:rsidR="00203E79" w:rsidRPr="001D5EFA">
        <w:rPr>
          <w:rFonts w:ascii="Arial" w:hAnsi="Arial" w:cs="Arial"/>
        </w:rPr>
        <w:t xml:space="preserve">emanja analiza, informacija i dr. pitanja za obrazovanje i vaspitanje manjinskih naroda; </w:t>
      </w:r>
      <w:r w:rsidR="00CA394F" w:rsidRPr="001D5EFA">
        <w:rPr>
          <w:rFonts w:ascii="Arial" w:hAnsi="Arial" w:cs="Arial"/>
        </w:rPr>
        <w:t xml:space="preserve">vodi </w:t>
      </w:r>
      <w:r w:rsidR="009C0907" w:rsidRPr="001D5EFA">
        <w:rPr>
          <w:rFonts w:ascii="Arial" w:hAnsi="Arial" w:cs="Arial"/>
        </w:rPr>
        <w:t>se evidencija</w:t>
      </w:r>
      <w:r w:rsidR="00CA394F" w:rsidRPr="001D5EFA">
        <w:rPr>
          <w:rFonts w:ascii="Arial" w:hAnsi="Arial" w:cs="Arial"/>
        </w:rPr>
        <w:t xml:space="preserve"> o stanju i razvoju obrazovanja manjinskih naroda i drugih manjinskih nacionalnih zajednica; osigurava </w:t>
      </w:r>
      <w:r w:rsidR="009C0907" w:rsidRPr="001D5EFA">
        <w:rPr>
          <w:rFonts w:ascii="Arial" w:hAnsi="Arial" w:cs="Arial"/>
        </w:rPr>
        <w:t>se koordinacija</w:t>
      </w:r>
      <w:r w:rsidR="00CA394F" w:rsidRPr="001D5EFA">
        <w:rPr>
          <w:rFonts w:ascii="Arial" w:hAnsi="Arial" w:cs="Arial"/>
        </w:rPr>
        <w:t xml:space="preserve"> aktivnosti sa ostalim ogranima uprave na planu obrazovanja pripadnika manjinskih naroda i drugih manjinskih nacionalnih zajednica; stara se o primjeni mjera za unaprijeđenje vaspitanja i obrazovanja manjinskih naroda i drugih manjinskih nacionalnih zajednica iz strateških dokumenata Vlade Crne Gore o unaprijeđenju položaja pripadnika manjinskih naroda i drugih manjinskih nacionalnih zajednica; vodi </w:t>
      </w:r>
      <w:r w:rsidR="009C0907" w:rsidRPr="001D5EFA">
        <w:rPr>
          <w:rFonts w:ascii="Arial" w:hAnsi="Arial" w:cs="Arial"/>
        </w:rPr>
        <w:t>se evidencija</w:t>
      </w:r>
      <w:r w:rsidR="00CA394F" w:rsidRPr="001D5EFA">
        <w:rPr>
          <w:rFonts w:ascii="Arial" w:hAnsi="Arial" w:cs="Arial"/>
        </w:rPr>
        <w:t xml:space="preserve"> o </w:t>
      </w:r>
      <w:r w:rsidR="004D3CDD">
        <w:rPr>
          <w:rFonts w:ascii="Arial" w:hAnsi="Arial" w:cs="Arial"/>
        </w:rPr>
        <w:t>vaspitno-obrazovnim</w:t>
      </w:r>
      <w:r w:rsidR="00CA394F" w:rsidRPr="001D5EFA">
        <w:rPr>
          <w:rFonts w:ascii="Arial" w:hAnsi="Arial" w:cs="Arial"/>
        </w:rPr>
        <w:t xml:space="preserve"> ustanovama u kojima se nastava odvija na jeziku manjina; predlaže mjere za poboljšanje uslova i kvaliteta obrazovanja manjinskih naroda i drugih manjinskih nacionalnih zajednica; </w:t>
      </w:r>
      <w:r w:rsidR="00375B6A" w:rsidRPr="00FC56FC">
        <w:rPr>
          <w:rFonts w:ascii="Arial" w:hAnsi="Arial" w:cs="Arial"/>
        </w:rPr>
        <w:t>Uključenost i zainteresovanost stranih partnera za inkluziju Roma je dodatna odgovornost i radni zadatak zaposlenih. Takođe, MInistarstvo je u obavezi da prati i primjenjuje sve međunarodne konven</w:t>
      </w:r>
      <w:r w:rsidR="00375B6A">
        <w:rPr>
          <w:rFonts w:ascii="Arial" w:hAnsi="Arial" w:cs="Arial"/>
        </w:rPr>
        <w:t xml:space="preserve">cije i preporuke iz ove oblasti, </w:t>
      </w:r>
      <w:r w:rsidR="00FE3765" w:rsidRPr="001D5EFA">
        <w:rPr>
          <w:rFonts w:ascii="Arial" w:hAnsi="Arial" w:cs="Arial"/>
        </w:rPr>
        <w:t>praćenja međunarodnih standarda i konvencija vezanih za obrazovanje nacionalnih i etničkih grupa</w:t>
      </w:r>
      <w:r w:rsidR="009C0907" w:rsidRPr="001D5EFA">
        <w:rPr>
          <w:rFonts w:ascii="Arial" w:hAnsi="Arial" w:cs="Arial"/>
        </w:rPr>
        <w:t>.</w:t>
      </w:r>
    </w:p>
    <w:p w:rsidR="00B66F0A" w:rsidRPr="001D5EFA" w:rsidRDefault="00B66F0A" w:rsidP="001320CD">
      <w:pPr>
        <w:spacing w:after="0" w:line="240" w:lineRule="auto"/>
        <w:ind w:firstLine="360"/>
        <w:jc w:val="both"/>
        <w:rPr>
          <w:rFonts w:ascii="Arial" w:hAnsi="Arial" w:cs="Arial"/>
        </w:rPr>
      </w:pPr>
    </w:p>
    <w:p w:rsidR="006701B9" w:rsidRPr="009C332F" w:rsidRDefault="006701B9" w:rsidP="001320CD">
      <w:pPr>
        <w:spacing w:line="240" w:lineRule="auto"/>
        <w:jc w:val="center"/>
        <w:rPr>
          <w:rFonts w:ascii="Arial" w:hAnsi="Arial" w:cs="Arial"/>
          <w:b/>
          <w:bCs/>
          <w:sz w:val="24"/>
          <w:szCs w:val="24"/>
          <w:lang w:val="sr-Latn-CS"/>
        </w:rPr>
      </w:pPr>
      <w:r w:rsidRPr="009C332F">
        <w:rPr>
          <w:rFonts w:ascii="Arial" w:hAnsi="Arial" w:cs="Arial"/>
          <w:b/>
          <w:bCs/>
          <w:sz w:val="24"/>
          <w:szCs w:val="24"/>
          <w:lang w:val="sr-Latn-CS"/>
        </w:rPr>
        <w:t>Član 6</w:t>
      </w:r>
    </w:p>
    <w:p w:rsidR="009203FC" w:rsidRPr="001D5EFA" w:rsidRDefault="009203FC" w:rsidP="001320CD">
      <w:pPr>
        <w:spacing w:line="240" w:lineRule="auto"/>
        <w:jc w:val="both"/>
        <w:rPr>
          <w:rFonts w:ascii="Arial" w:hAnsi="Arial" w:cs="Arial"/>
          <w:lang w:val="sr-Latn-CS"/>
        </w:rPr>
      </w:pPr>
      <w:r w:rsidRPr="00953E16">
        <w:rPr>
          <w:rFonts w:ascii="Arial" w:hAnsi="Arial" w:cs="Arial"/>
          <w:b/>
        </w:rPr>
        <w:t>U</w:t>
      </w:r>
      <w:r w:rsidR="00D745A2">
        <w:rPr>
          <w:rFonts w:ascii="Arial" w:hAnsi="Arial" w:cs="Arial"/>
          <w:b/>
        </w:rPr>
        <w:t xml:space="preserve"> </w:t>
      </w:r>
      <w:r w:rsidR="00D17D6A" w:rsidRPr="001D5EFA">
        <w:rPr>
          <w:rFonts w:ascii="Arial" w:hAnsi="Arial" w:cs="Arial"/>
          <w:b/>
          <w:bCs/>
        </w:rPr>
        <w:t>Direktoratu</w:t>
      </w:r>
      <w:r w:rsidRPr="001D5EFA">
        <w:rPr>
          <w:rFonts w:ascii="Arial" w:hAnsi="Arial" w:cs="Arial"/>
          <w:b/>
          <w:bCs/>
        </w:rPr>
        <w:t xml:space="preserve"> za visoko obrazovanje</w:t>
      </w:r>
      <w:r w:rsidRPr="001D5EFA">
        <w:rPr>
          <w:rFonts w:ascii="Arial" w:hAnsi="Arial" w:cs="Arial"/>
        </w:rPr>
        <w:t xml:space="preserve"> vrše se poslovi: planiranja, praćenja </w:t>
      </w:r>
      <w:r w:rsidR="00B74DE9">
        <w:rPr>
          <w:rFonts w:ascii="Arial" w:hAnsi="Arial" w:cs="Arial"/>
        </w:rPr>
        <w:t>i analiziranja stanja u oblasti</w:t>
      </w:r>
      <w:r w:rsidRPr="001D5EFA">
        <w:rPr>
          <w:rFonts w:ascii="Arial" w:hAnsi="Arial" w:cs="Arial"/>
        </w:rPr>
        <w:t xml:space="preserve"> visokog obrazovanja; učešća u predlaganju mjera unaprijeđenja i razvoja stanja u oblasti visokog obrazovanja; pripremanja mjerila i kriterijuma za sticanje finansijskih sredstava iz Budžeta za ustanove javnog obrazovanja; vođenja registra licenciranih ustanova visokog </w:t>
      </w:r>
      <w:r w:rsidRPr="001D5EFA">
        <w:rPr>
          <w:rFonts w:ascii="Arial" w:hAnsi="Arial" w:cs="Arial"/>
        </w:rPr>
        <w:lastRenderedPageBreak/>
        <w:t>obrazovanja; podnošenja inicijativa za inoviranje studijskih programa za ob</w:t>
      </w:r>
      <w:r w:rsidR="00F845FE" w:rsidRPr="001D5EFA">
        <w:rPr>
          <w:rFonts w:ascii="Arial" w:hAnsi="Arial" w:cs="Arial"/>
        </w:rPr>
        <w:t>razovanje nastavnika; davanja mi</w:t>
      </w:r>
      <w:r w:rsidRPr="001D5EFA">
        <w:rPr>
          <w:rFonts w:ascii="Arial" w:hAnsi="Arial" w:cs="Arial"/>
        </w:rPr>
        <w:t xml:space="preserve">šljenja o broju studenata koji se upisuju u I godinu studija za finansiranje iz Budžeta Crne Gore; učešća u pripremi nacrta i predloga zakona i drugih propisa iz oblasti visokog obrazovanja; pripreme i izrade izvještaja, elaborata, analitičkih i stručnih prijedloga za izradu zakona i drugih propisa iz ove oblasti; </w:t>
      </w:r>
      <w:r w:rsidRPr="001D5EFA">
        <w:rPr>
          <w:rFonts w:ascii="Arial" w:hAnsi="Arial" w:cs="Arial"/>
          <w:bCs/>
          <w:iCs/>
        </w:rPr>
        <w:t xml:space="preserve">pripreme kriterijuma za upis studenata na studijske programe; izrade, koordinacije i podrške u oblikovanju politike visokog obrazovanja; praćenja primjene Bolonjskog procesa; </w:t>
      </w:r>
      <w:r w:rsidRPr="001D5EFA">
        <w:rPr>
          <w:rFonts w:ascii="Arial" w:hAnsi="Arial" w:cs="Arial"/>
          <w:bCs/>
        </w:rPr>
        <w:t xml:space="preserve">licenciranja ustanova visokog obrazovanja i studijskih programa; praćenja sistema obezbjeđivanja </w:t>
      </w:r>
      <w:r w:rsidRPr="001D5EFA">
        <w:rPr>
          <w:rFonts w:ascii="Arial" w:hAnsi="Arial" w:cs="Arial"/>
          <w:bCs/>
          <w:color w:val="000000"/>
        </w:rPr>
        <w:t>kvaliteta u</w:t>
      </w:r>
      <w:r w:rsidR="000937EB">
        <w:rPr>
          <w:rFonts w:ascii="Arial" w:hAnsi="Arial" w:cs="Arial"/>
          <w:bCs/>
          <w:color w:val="000000"/>
        </w:rPr>
        <w:t xml:space="preserve"> </w:t>
      </w:r>
      <w:r w:rsidRPr="001D5EFA">
        <w:rPr>
          <w:rFonts w:ascii="Arial" w:hAnsi="Arial" w:cs="Arial"/>
          <w:bCs/>
          <w:color w:val="000000"/>
        </w:rPr>
        <w:t>visokom obrazovanju</w:t>
      </w:r>
      <w:r w:rsidRPr="001D5EFA">
        <w:rPr>
          <w:rFonts w:ascii="Arial" w:hAnsi="Arial" w:cs="Arial"/>
          <w:bCs/>
        </w:rPr>
        <w:t>; postupka priznavanja inostranih obrazovnih isprava o stečenom visokom obrazovanju radi zapošljavanja i davanja mišljenja u postupku priznavanja inostranih obrazovnih isprava radi nastavka obrazovanja; vr</w:t>
      </w:r>
      <w:r w:rsidR="00666603">
        <w:rPr>
          <w:rFonts w:ascii="Arial" w:hAnsi="Arial" w:cs="Arial"/>
          <w:bCs/>
        </w:rPr>
        <w:t>j</w:t>
      </w:r>
      <w:r w:rsidRPr="001D5EFA">
        <w:rPr>
          <w:rFonts w:ascii="Arial" w:hAnsi="Arial" w:cs="Arial"/>
          <w:bCs/>
        </w:rPr>
        <w:t>ednovanja obrazovnih isprava u ovoj oblasti; pripreme i davanja mišljenja u vezi sa obraćanjima vezanim za pitanja iz oblasti visokog obrazovanja;</w:t>
      </w:r>
      <w:r w:rsidR="00B66F0A" w:rsidRPr="00B66F0A">
        <w:rPr>
          <w:rFonts w:ascii="Arial" w:hAnsi="Arial" w:cs="Arial"/>
        </w:rPr>
        <w:t xml:space="preserve"> poslove pripreme</w:t>
      </w:r>
      <w:r w:rsidR="00C31450">
        <w:rPr>
          <w:rFonts w:ascii="Arial" w:hAnsi="Arial" w:cs="Arial"/>
        </w:rPr>
        <w:t xml:space="preserve"> odgovora na poslanička pitanja, objašnjenja i obavještenja</w:t>
      </w:r>
      <w:r w:rsidR="00B66F0A" w:rsidRPr="00B66F0A">
        <w:rPr>
          <w:rFonts w:ascii="Arial" w:hAnsi="Arial" w:cs="Arial"/>
        </w:rPr>
        <w:t xml:space="preserve"> poslanicima,</w:t>
      </w:r>
      <w:r w:rsidRPr="001D5EFA">
        <w:rPr>
          <w:rFonts w:ascii="Arial" w:hAnsi="Arial" w:cs="Arial"/>
          <w:bCs/>
        </w:rPr>
        <w:t xml:space="preserve"> planiranja potrebnih s</w:t>
      </w:r>
      <w:r w:rsidR="00F845FE" w:rsidRPr="001D5EFA">
        <w:rPr>
          <w:rFonts w:ascii="Arial" w:hAnsi="Arial" w:cs="Arial"/>
          <w:bCs/>
        </w:rPr>
        <w:t>redstava u budžetu po pojedinim</w:t>
      </w:r>
      <w:r w:rsidRPr="001D5EFA">
        <w:rPr>
          <w:rFonts w:ascii="Arial" w:hAnsi="Arial" w:cs="Arial"/>
          <w:bCs/>
        </w:rPr>
        <w:t xml:space="preserve"> aktivnostima; pokretanje, u saradnji sa nadležnim organizacionim jedinicama Ministarstva, inicijativa za zaključenje</w:t>
      </w:r>
      <w:r w:rsidR="00C31450">
        <w:rPr>
          <w:rFonts w:ascii="Arial" w:hAnsi="Arial" w:cs="Arial"/>
          <w:bCs/>
        </w:rPr>
        <w:t xml:space="preserve"> </w:t>
      </w:r>
      <w:r w:rsidRPr="001D5EFA">
        <w:rPr>
          <w:rFonts w:ascii="Arial" w:hAnsi="Arial" w:cs="Arial"/>
          <w:bCs/>
        </w:rPr>
        <w:t>bilateralnih i multilateralnih međunarodnih ugovora u ovoj oblasti (deklaracija</w:t>
      </w:r>
      <w:r w:rsidRPr="001D5EFA">
        <w:rPr>
          <w:rFonts w:ascii="Arial" w:hAnsi="Arial" w:cs="Arial"/>
          <w:bCs/>
          <w:i/>
          <w:iCs/>
        </w:rPr>
        <w:t xml:space="preserve">, </w:t>
      </w:r>
      <w:r w:rsidRPr="001D5EFA">
        <w:rPr>
          <w:rFonts w:ascii="Arial" w:hAnsi="Arial" w:cs="Arial"/>
          <w:bCs/>
        </w:rPr>
        <w:t xml:space="preserve">konvencija, sporazuma, protokola i dr.); praćenja primjene zaključenih bilateralnih i multilateralnih međunarodnih ugovora u ovoj oblasti; </w:t>
      </w:r>
      <w:r w:rsidRPr="001D5EFA">
        <w:rPr>
          <w:rFonts w:ascii="Arial" w:hAnsi="Arial" w:cs="Arial"/>
          <w:bCs/>
          <w:lang w:val="sr-Cyrl-CS"/>
        </w:rPr>
        <w:t>realizacije programa stručnog usavršavanja u zemlji</w:t>
      </w:r>
      <w:r w:rsidRPr="001D5EFA">
        <w:rPr>
          <w:rFonts w:ascii="Arial" w:hAnsi="Arial" w:cs="Arial"/>
          <w:bCs/>
        </w:rPr>
        <w:t>;</w:t>
      </w:r>
      <w:r w:rsidRPr="001D5EFA">
        <w:rPr>
          <w:rFonts w:ascii="Arial" w:hAnsi="Arial" w:cs="Arial"/>
        </w:rPr>
        <w:t xml:space="preserve"> međunarodne razmjene studenata i nastavnika; praćenja i analiziranja inostrane, posebno evropske politike u oblasti visokog obrazovanja; organizovanja naučnih i stručnih skupova o visokom obrazovanju i podsticanja saradnje među ustanovama visokog obrazovanja; pripremanja izvještaja o vrednovanju ustanova visokog obrazovanja i studijskih programa; vođenja baze podataka o upisanim studentima, diplomiranim studentima, nastavnicima i ostalim zaposlenima na ustanovama visokog obrazovanja; pružanja podrške radu Savjeta za visoko obrazovanje; </w:t>
      </w:r>
      <w:r w:rsidR="00D17D6A" w:rsidRPr="001D5EFA">
        <w:rPr>
          <w:rFonts w:ascii="Arial" w:hAnsi="Arial" w:cs="Arial"/>
          <w:color w:val="000000"/>
        </w:rPr>
        <w:t>Direktorat</w:t>
      </w:r>
      <w:r w:rsidR="00C31450">
        <w:rPr>
          <w:rFonts w:ascii="Arial" w:hAnsi="Arial" w:cs="Arial"/>
          <w:color w:val="000000"/>
        </w:rPr>
        <w:t xml:space="preserve"> </w:t>
      </w:r>
      <w:r w:rsidRPr="001D5EFA">
        <w:rPr>
          <w:rFonts w:ascii="Arial" w:hAnsi="Arial" w:cs="Arial"/>
        </w:rPr>
        <w:t xml:space="preserve">obavlja i druge poslove iz svog djelokruga. </w:t>
      </w:r>
    </w:p>
    <w:p w:rsidR="009203FC" w:rsidRPr="001D5EFA" w:rsidRDefault="00953E16" w:rsidP="001320CD">
      <w:pPr>
        <w:spacing w:line="240" w:lineRule="auto"/>
        <w:ind w:firstLine="720"/>
        <w:jc w:val="both"/>
        <w:rPr>
          <w:rFonts w:ascii="Arial" w:hAnsi="Arial" w:cs="Arial"/>
        </w:rPr>
      </w:pPr>
      <w:r w:rsidRPr="009C332F">
        <w:rPr>
          <w:rFonts w:ascii="Arial" w:hAnsi="Arial" w:cs="Arial"/>
          <w:b/>
          <w:bCs/>
          <w:iCs/>
        </w:rPr>
        <w:t>U Direkciji</w:t>
      </w:r>
      <w:r w:rsidR="009203FC" w:rsidRPr="009C332F">
        <w:rPr>
          <w:rFonts w:ascii="Arial" w:hAnsi="Arial" w:cs="Arial"/>
          <w:b/>
          <w:bCs/>
          <w:iCs/>
        </w:rPr>
        <w:t xml:space="preserve"> za visoko obrazovanje</w:t>
      </w:r>
      <w:r w:rsidR="00ED495B">
        <w:rPr>
          <w:rFonts w:ascii="Arial" w:hAnsi="Arial" w:cs="Arial"/>
          <w:b/>
          <w:bCs/>
          <w:iCs/>
        </w:rPr>
        <w:t xml:space="preserve"> </w:t>
      </w:r>
      <w:r w:rsidR="00ED6882" w:rsidRPr="009C332F">
        <w:rPr>
          <w:rFonts w:ascii="Arial" w:hAnsi="Arial" w:cs="Arial"/>
          <w:b/>
        </w:rPr>
        <w:t>i ENIC NARIC</w:t>
      </w:r>
      <w:r w:rsidR="00ED6882" w:rsidRPr="001D5EFA">
        <w:rPr>
          <w:rFonts w:ascii="Arial" w:hAnsi="Arial" w:cs="Arial"/>
        </w:rPr>
        <w:t xml:space="preserve"> centar </w:t>
      </w:r>
      <w:r w:rsidR="009203FC" w:rsidRPr="001D5EFA">
        <w:rPr>
          <w:rFonts w:ascii="Arial" w:hAnsi="Arial" w:cs="Arial"/>
        </w:rPr>
        <w:t xml:space="preserve">vrši stručnu obradu sistemskih i drugih pitanja koje treba urediti propisima; učestvuje u pripremi nacrta i predloga zakona i drugih propisa iz ove oblasti i prati njihovo sprovođenje; u saradnji sa Savjetom za visoko obrazovanje priprema strategije razvoja ove oblasti; priprema elaborate, analize i studije koje služe kao stručna osnova za utvrđivanje i sprovođenje politike u ovoj oblasti; </w:t>
      </w:r>
      <w:r w:rsidR="009203FC" w:rsidRPr="001D5EFA">
        <w:rPr>
          <w:rFonts w:ascii="Arial" w:hAnsi="Arial" w:cs="Arial"/>
          <w:bCs/>
        </w:rPr>
        <w:t>obavlja poslove licenciranja ustanova visokog obrazovanja i studijskih programa;</w:t>
      </w:r>
      <w:r w:rsidR="009717BE">
        <w:rPr>
          <w:rFonts w:ascii="Arial" w:hAnsi="Arial" w:cs="Arial"/>
          <w:bCs/>
        </w:rPr>
        <w:t xml:space="preserve"> </w:t>
      </w:r>
      <w:r w:rsidR="009203FC" w:rsidRPr="001D5EFA">
        <w:rPr>
          <w:rFonts w:ascii="Arial" w:hAnsi="Arial" w:cs="Arial"/>
        </w:rPr>
        <w:t>prikuplja podatke, analizira i prati upisnu politiku;</w:t>
      </w:r>
      <w:r w:rsidR="009203FC" w:rsidRPr="001D5EFA">
        <w:rPr>
          <w:rFonts w:ascii="Arial" w:hAnsi="Arial" w:cs="Arial"/>
          <w:bCs/>
        </w:rPr>
        <w:t xml:space="preserve"> prati sistem obezbjeđivanja kvaliteta u visokom obrazovanju i proces uključivanja u Evropski prostor visokog obrazovanja; prati međunarodne deklaracije, konvencije i sporazume</w:t>
      </w:r>
      <w:r w:rsidR="009203FC" w:rsidRPr="001D5EFA">
        <w:rPr>
          <w:rFonts w:ascii="Arial" w:hAnsi="Arial" w:cs="Arial"/>
          <w:bCs/>
          <w:lang w:val="sr-Cyrl-CS"/>
        </w:rPr>
        <w:t xml:space="preserve"> za</w:t>
      </w:r>
      <w:r w:rsidR="009203FC" w:rsidRPr="001D5EFA">
        <w:rPr>
          <w:rFonts w:ascii="Arial" w:hAnsi="Arial" w:cs="Arial"/>
          <w:bCs/>
        </w:rPr>
        <w:t xml:space="preserve"> oblast visokog obrazovanja; realizuje programe saradnje putem bilateralnih sporazuma za oblast visokog obrazovanja;</w:t>
      </w:r>
      <w:r w:rsidR="00341399">
        <w:rPr>
          <w:rFonts w:ascii="Arial" w:hAnsi="Arial" w:cs="Arial"/>
          <w:bCs/>
        </w:rPr>
        <w:t xml:space="preserve"> </w:t>
      </w:r>
      <w:r w:rsidR="009203FC" w:rsidRPr="001D5EFA">
        <w:rPr>
          <w:rFonts w:ascii="Arial" w:hAnsi="Arial" w:cs="Arial"/>
          <w:bCs/>
        </w:rPr>
        <w:t>realizuje</w:t>
      </w:r>
      <w:r w:rsidR="009203FC" w:rsidRPr="001D5EFA">
        <w:rPr>
          <w:rFonts w:ascii="Arial" w:hAnsi="Arial" w:cs="Arial"/>
          <w:bCs/>
          <w:lang w:val="sr-Cyrl-CS"/>
        </w:rPr>
        <w:t xml:space="preserve"> programe stručnog usavršavanja u zemlji, koji se finansiraju iz javnih sredstava</w:t>
      </w:r>
      <w:r w:rsidR="009203FC" w:rsidRPr="001D5EFA">
        <w:rPr>
          <w:rFonts w:ascii="Arial" w:hAnsi="Arial" w:cs="Arial"/>
          <w:bCs/>
          <w:i/>
          <w:iCs/>
          <w:lang w:val="sr-Cyrl-CS"/>
        </w:rPr>
        <w:t xml:space="preserve">; </w:t>
      </w:r>
      <w:r w:rsidR="009203FC" w:rsidRPr="001D5EFA">
        <w:rPr>
          <w:rFonts w:ascii="Arial" w:hAnsi="Arial" w:cs="Arial"/>
          <w:bCs/>
          <w:lang w:val="sr-Cyrl-CS"/>
        </w:rPr>
        <w:t>vodi bazu podataka iz oblasti visokog obrazovanja;</w:t>
      </w:r>
      <w:r w:rsidR="009203FC" w:rsidRPr="001D5EFA">
        <w:rPr>
          <w:rFonts w:ascii="Arial" w:hAnsi="Arial" w:cs="Arial"/>
        </w:rPr>
        <w:t xml:space="preserve"> prati i analizira materijalni položaj visokog obrazovanja; priprema podatke za objavljivanje u Biltenu; priprema studijskoanalitičke materijale i informacije kao osnovu za davanje stručnih mišljenja i preduzimanje potrebnih mjera radi rješavanja pojedinih pitanja; izrađuje dokumentacionu osnovu za predlaganje i preduzimanje mjera za rješavanje pojedinih pitanja i odnosa i predviđanje posljedica koje bi nova zakonska rješenja mogla imati u oblasti visokog obrazovanja; vrši poslove međunarodne razmjene studenata; </w:t>
      </w:r>
      <w:r w:rsidR="009203FC" w:rsidRPr="001D5EFA">
        <w:rPr>
          <w:rFonts w:ascii="Arial" w:hAnsi="Arial" w:cs="Arial"/>
          <w:bCs/>
        </w:rPr>
        <w:t>vodi odgovarajuće evidencije;</w:t>
      </w:r>
      <w:bookmarkStart w:id="2" w:name="SADRZAJ_024"/>
      <w:r w:rsidR="00341399">
        <w:rPr>
          <w:rFonts w:ascii="Arial" w:hAnsi="Arial" w:cs="Arial"/>
          <w:bCs/>
        </w:rPr>
        <w:t xml:space="preserve"> </w:t>
      </w:r>
      <w:r w:rsidR="009203FC" w:rsidRPr="001D5EFA">
        <w:rPr>
          <w:rFonts w:ascii="Arial" w:hAnsi="Arial" w:cs="Arial"/>
        </w:rPr>
        <w:t xml:space="preserve">sprovodi postupak </w:t>
      </w:r>
      <w:r w:rsidR="00C27758" w:rsidRPr="001D5EFA">
        <w:rPr>
          <w:rFonts w:ascii="Arial" w:hAnsi="Arial" w:cs="Arial"/>
        </w:rPr>
        <w:t xml:space="preserve">priznavanja inostranih obrazovnih isprava i izjednačavanja kvalifikacija </w:t>
      </w:r>
      <w:r w:rsidR="009203FC" w:rsidRPr="001D5EFA">
        <w:rPr>
          <w:rFonts w:ascii="Arial" w:hAnsi="Arial" w:cs="Arial"/>
        </w:rPr>
        <w:t>o započetom, odnosno završenom visokom obrazovanju; daje mišljenje o pitanjima koja su predmet postupka vrednovanja obrazovne isprave, studijskog programa i obrazovnog sistema; daje informacije o postupku o priznavanja inostranih obr</w:t>
      </w:r>
      <w:r w:rsidR="00902380" w:rsidRPr="001D5EFA">
        <w:rPr>
          <w:rFonts w:ascii="Arial" w:hAnsi="Arial" w:cs="Arial"/>
        </w:rPr>
        <w:t>azovnih isprava i izjednačavanja kvalifikacija ustanova</w:t>
      </w:r>
      <w:r w:rsidR="009203FC" w:rsidRPr="001D5EFA">
        <w:rPr>
          <w:rFonts w:ascii="Arial" w:hAnsi="Arial" w:cs="Arial"/>
        </w:rPr>
        <w:t xml:space="preserve"> visokog obrazovanja, poslodavcima, ENIC partnerima i drugim organizacijama; sarađuje sa ENIC mrežom na razradi nacionalnog okvira kvalifikacija u evropskom prostoru visokog obrazovanja; ažurira i daje informacije o inostranim obrazovnim sistemima, inostranim obrazovnim ispravama i njihovom odnosu sa obrazovnim ispravama u Crnoj Gori, propisima o priznavanju inostranih obrazovnih isprava i izjednačavanju kvalifikacija, informacije o akreditovanim ustanovama visokog obrazovanja, uslovima za upis itd; ažurira </w:t>
      </w:r>
      <w:r w:rsidR="009203FC" w:rsidRPr="001D5EFA">
        <w:rPr>
          <w:rFonts w:ascii="Arial" w:hAnsi="Arial" w:cs="Arial"/>
        </w:rPr>
        <w:lastRenderedPageBreak/>
        <w:t>informacije o obrazovnom sistemu Crne Gore; obavlja poslove od nacionalnog i međunarodnog značaja propisane Lisabonskom Konvencijom za priznavanje obrazovnih isprava o visokom obrazovanju na području Evrope; vrši i druge poslove iz nadležnosti Nacionalnog informacionog centra, u skladu sa propisima i Zajedničkom ENIC/NARIC Poveljom o nadležnostima i zadacima ENIC/NARIC centara</w:t>
      </w:r>
      <w:r w:rsidR="008D5A24" w:rsidRPr="001D5EFA">
        <w:rPr>
          <w:rFonts w:ascii="Arial" w:hAnsi="Arial" w:cs="Arial"/>
        </w:rPr>
        <w:t>, vrši i druge poslove iz nadležnosti Direkcije.</w:t>
      </w:r>
    </w:p>
    <w:p w:rsidR="00DE27C0" w:rsidRPr="00D818F6" w:rsidRDefault="00953E16" w:rsidP="001320CD">
      <w:pPr>
        <w:spacing w:line="240" w:lineRule="auto"/>
        <w:ind w:firstLine="720"/>
        <w:jc w:val="both"/>
        <w:rPr>
          <w:rFonts w:ascii="Arial" w:hAnsi="Arial" w:cs="Arial"/>
        </w:rPr>
      </w:pPr>
      <w:r w:rsidRPr="009C332F">
        <w:rPr>
          <w:rFonts w:ascii="Arial" w:hAnsi="Arial" w:cs="Arial"/>
          <w:b/>
          <w:bCs/>
          <w:iCs/>
        </w:rPr>
        <w:t>U Direkciji</w:t>
      </w:r>
      <w:r w:rsidR="009203FC" w:rsidRPr="009C332F">
        <w:rPr>
          <w:rFonts w:ascii="Arial" w:hAnsi="Arial" w:cs="Arial"/>
          <w:b/>
          <w:bCs/>
          <w:iCs/>
        </w:rPr>
        <w:t xml:space="preserve"> za učenički i studentski standard</w:t>
      </w:r>
      <w:r w:rsidR="006D16AC">
        <w:rPr>
          <w:rFonts w:ascii="Arial" w:hAnsi="Arial" w:cs="Arial"/>
          <w:b/>
          <w:bCs/>
          <w:iCs/>
        </w:rPr>
        <w:t xml:space="preserve"> </w:t>
      </w:r>
      <w:r w:rsidR="006D16AC">
        <w:rPr>
          <w:rFonts w:ascii="Arial" w:hAnsi="Arial" w:cs="Arial"/>
          <w:bCs/>
          <w:iCs/>
        </w:rPr>
        <w:t>vrše se poslovi</w:t>
      </w:r>
      <w:r w:rsidR="009203FC" w:rsidRPr="001D5EFA">
        <w:rPr>
          <w:rFonts w:ascii="Arial" w:hAnsi="Arial" w:cs="Arial"/>
        </w:rPr>
        <w:t>: pripreme analiza, izvještaja i informacija koje služe kao stručna osnova za utvrđivanje i sprovođenje politike u  oblasti unaprijeđenja učeničkog i studentskog standarda; učestvuje u pripremi zakona i drugih propisa kojima se reguliše oblast učeničkog i studentskog standarda; sprovođenja postupka dodjele stipendija talentovanim učenicima i studentima; staranja o sprovođenju i izvršavanju zakona</w:t>
      </w:r>
      <w:r w:rsidR="00ED6882" w:rsidRPr="001D5EFA">
        <w:rPr>
          <w:rFonts w:ascii="Arial" w:hAnsi="Arial" w:cs="Arial"/>
        </w:rPr>
        <w:t xml:space="preserve"> iz ove oblasti</w:t>
      </w:r>
      <w:r w:rsidR="009203FC" w:rsidRPr="001D5EFA">
        <w:rPr>
          <w:rFonts w:ascii="Arial" w:hAnsi="Arial" w:cs="Arial"/>
        </w:rPr>
        <w:t>; vođenja propisanih evidencija; vezani za obezbjeđivanje prevoza učenika i studenata u skladu sa zakonom; vezani za aktivnosti dodjele besplatnih udžbenika u skladu sa godišnjim planom dodjele; dodjele studentskih kredita; dodjele mjesta u domovima; pokreta</w:t>
      </w:r>
      <w:r w:rsidR="00DE27C0">
        <w:rPr>
          <w:rFonts w:ascii="Arial" w:hAnsi="Arial" w:cs="Arial"/>
        </w:rPr>
        <w:t>nja postupka pred sudom za vraća</w:t>
      </w:r>
      <w:r w:rsidR="009203FC" w:rsidRPr="001D5EFA">
        <w:rPr>
          <w:rFonts w:ascii="Arial" w:hAnsi="Arial" w:cs="Arial"/>
        </w:rPr>
        <w:t>nje kredita; planiranja sredstava u budžetu za potrebe realizacije planiran</w:t>
      </w:r>
      <w:r w:rsidR="00DE27C0">
        <w:rPr>
          <w:rFonts w:ascii="Arial" w:hAnsi="Arial" w:cs="Arial"/>
        </w:rPr>
        <w:t>ih aktivnosti;</w:t>
      </w:r>
      <w:r w:rsidR="009203FC" w:rsidRPr="001D5EFA">
        <w:rPr>
          <w:rFonts w:ascii="Arial" w:hAnsi="Arial" w:cs="Arial"/>
        </w:rPr>
        <w:t xml:space="preserve"> pripreme finansijskog predračuna potrebnih sredstava za potrebe učeničkog i studentskog standarda, obračuna i uplate sredstava neposrednim korisnicima i kontrole dostavljene dokumentacije; pripreme izvještaja o realizaciji mjera na planu unaprijeđenja učeničkog i studentskog standarda i predlaganja mjera daljeg unaprijeđenja u ovoj oblasti; predlaganja normativa i standarda u skladu sa propisima u pogledu prostora, opreme i nastavnih sredstava u domovima učenika i studenata; </w:t>
      </w:r>
      <w:r w:rsidR="0043429C" w:rsidRPr="001D5EFA">
        <w:rPr>
          <w:rFonts w:ascii="Arial" w:hAnsi="Arial" w:cs="Arial"/>
        </w:rPr>
        <w:t>Direkcija</w:t>
      </w:r>
      <w:r w:rsidR="009203FC" w:rsidRPr="001D5EFA">
        <w:rPr>
          <w:rFonts w:ascii="Arial" w:hAnsi="Arial" w:cs="Arial"/>
        </w:rPr>
        <w:t xml:space="preserve"> obavlja i druge poslove iz svog djelokruga. </w:t>
      </w:r>
    </w:p>
    <w:p w:rsidR="00AA15A2" w:rsidRPr="006140A3" w:rsidRDefault="00AA15A2" w:rsidP="001320CD">
      <w:pPr>
        <w:spacing w:line="240" w:lineRule="auto"/>
        <w:jc w:val="center"/>
        <w:rPr>
          <w:rFonts w:ascii="Arial" w:hAnsi="Arial" w:cs="Arial"/>
          <w:sz w:val="24"/>
          <w:szCs w:val="24"/>
        </w:rPr>
      </w:pPr>
      <w:r w:rsidRPr="006140A3">
        <w:rPr>
          <w:rFonts w:ascii="Arial" w:hAnsi="Arial" w:cs="Arial"/>
          <w:b/>
          <w:sz w:val="24"/>
          <w:szCs w:val="24"/>
        </w:rPr>
        <w:t>Član 7</w:t>
      </w:r>
    </w:p>
    <w:p w:rsidR="00AA15A2" w:rsidRDefault="00AA15A2" w:rsidP="001320CD">
      <w:pPr>
        <w:spacing w:line="240" w:lineRule="auto"/>
        <w:jc w:val="both"/>
        <w:rPr>
          <w:rFonts w:ascii="Arial" w:hAnsi="Arial" w:cs="Arial"/>
        </w:rPr>
      </w:pPr>
      <w:r w:rsidRPr="00953E16">
        <w:rPr>
          <w:rFonts w:ascii="Arial" w:hAnsi="Arial" w:cs="Arial"/>
          <w:b/>
          <w:bCs/>
          <w:color w:val="000000" w:themeColor="text1"/>
          <w:lang w:val="sr-Latn-CS"/>
        </w:rPr>
        <w:t xml:space="preserve">U </w:t>
      </w:r>
      <w:r w:rsidRPr="00AA15A2">
        <w:rPr>
          <w:rFonts w:ascii="Arial" w:hAnsi="Arial" w:cs="Arial"/>
          <w:b/>
          <w:bCs/>
          <w:color w:val="000000" w:themeColor="text1"/>
          <w:lang w:val="sr-Latn-CS"/>
        </w:rPr>
        <w:t>Direktoratu za investicije, javne nabavke i strateško planiranje</w:t>
      </w:r>
      <w:r w:rsidR="00DE27C0">
        <w:rPr>
          <w:rFonts w:ascii="Arial" w:hAnsi="Arial" w:cs="Arial"/>
          <w:b/>
          <w:bCs/>
          <w:color w:val="000000" w:themeColor="text1"/>
          <w:lang w:val="sr-Latn-CS"/>
        </w:rPr>
        <w:t xml:space="preserve"> </w:t>
      </w:r>
      <w:r w:rsidRPr="001D5EFA">
        <w:rPr>
          <w:rFonts w:ascii="Arial" w:hAnsi="Arial" w:cs="Arial"/>
          <w:bCs/>
          <w:lang w:val="sr-Latn-CS"/>
        </w:rPr>
        <w:t>vrše se poslovi:</w:t>
      </w:r>
      <w:r w:rsidR="00DE27C0">
        <w:rPr>
          <w:rFonts w:ascii="Arial" w:hAnsi="Arial" w:cs="Arial"/>
          <w:bCs/>
          <w:lang w:val="sr-Latn-CS"/>
        </w:rPr>
        <w:t xml:space="preserve"> </w:t>
      </w:r>
      <w:r w:rsidRPr="001D5EFA">
        <w:rPr>
          <w:rFonts w:ascii="Arial" w:hAnsi="Arial" w:cs="Arial"/>
          <w:bCs/>
          <w:lang w:val="sr-Latn-CS"/>
        </w:rPr>
        <w:t>planiranja i izrade programa za finansiranje i kofinansiranje izdataka i posebnih programa; projektovanja za tekuće investiciono održavanje objekata ustanova vaspitanja i obrazovanja ustanova čiji je osnvač država (adapatacija, rekonstrukcija i dogradnja); planiranja, praćenja i izvještavanja o izgradnji, rekonstrukciji, adaptaciji i opremanju ustanova iz djelokruga rada Ministarstva i prikupljanja i čuvanja projektne dokumentacije koja se odnosi na ove aktivnosti; u saradnji sa nadležnim Direktoratima Ministarstva, pripremanja godišnjeg plana aktivnosti na unaprijeđenju školske infrastrukture (objekata, namještaja i opreme) i pratećeg prijedloga budžetskih sredstava potrebnih za realizaciju planiranih aktivnosti; predlaganja programskih rješenja; izrađivanja i praćenja normative za građenje objekata i davanja mišljenja na projektno</w:t>
      </w:r>
      <w:r w:rsidR="00DE27C0">
        <w:rPr>
          <w:rFonts w:ascii="Arial" w:hAnsi="Arial" w:cs="Arial"/>
          <w:bCs/>
          <w:lang w:val="sr-Latn-CS"/>
        </w:rPr>
        <w:t>-</w:t>
      </w:r>
      <w:r w:rsidRPr="001D5EFA">
        <w:rPr>
          <w:rFonts w:ascii="Arial" w:hAnsi="Arial" w:cs="Arial"/>
          <w:bCs/>
          <w:lang w:val="sr-Latn-CS"/>
        </w:rPr>
        <w:t xml:space="preserve">tehničku dokumentaciju; praćenja međunarodnih standarda na planu izgradnje i opremanja objekata školske infrastrukture; </w:t>
      </w:r>
      <w:r w:rsidRPr="001D5EFA">
        <w:rPr>
          <w:rFonts w:ascii="Arial" w:hAnsi="Arial" w:cs="Arial"/>
        </w:rPr>
        <w:t>predlaganja normativa i standarda u skladu sa propisima u pogledu prostora, opreme i nastavnih sredstava u predškolskim ustanovama, osnovnim školama, gimnazijama i stručnim školama, auto</w:t>
      </w:r>
      <w:r w:rsidR="00DE27C0">
        <w:rPr>
          <w:rFonts w:ascii="Arial" w:hAnsi="Arial" w:cs="Arial"/>
        </w:rPr>
        <w:t xml:space="preserve"> </w:t>
      </w:r>
      <w:r w:rsidRPr="001D5EFA">
        <w:rPr>
          <w:rFonts w:ascii="Arial" w:hAnsi="Arial" w:cs="Arial"/>
        </w:rPr>
        <w:t>školama</w:t>
      </w:r>
      <w:r w:rsidRPr="001D5EFA">
        <w:rPr>
          <w:rFonts w:ascii="Arial" w:hAnsi="Arial" w:cs="Arial"/>
          <w:b/>
          <w:i/>
        </w:rPr>
        <w:t>,</w:t>
      </w:r>
      <w:r w:rsidRPr="001D5EFA">
        <w:rPr>
          <w:rFonts w:ascii="Arial" w:hAnsi="Arial" w:cs="Arial"/>
        </w:rPr>
        <w:t xml:space="preserve"> ustanovama za obrazovanje odraslih, ustanovama za vaspitanje i obrazovanje lica sa posebnim obrazovnim potrebama i domovima učenika i studenata; učestvovanja u izradi normativa i standarda za sticanje sredstava iz javnih prihoda za ustanove koje izvode javno važeće obrazovne programe; prikupljanja i objedinjavanja dokumentacije koja se odnosi na imovinskopravne odnose vezane za zemljište i objekte školske infrastrukture; pripremanja plana godišnjih javnih nabavki; sprovođenja postupaka javne nabavke u skladu sa zakonom; vođenja odgovarajuće evidencije; pripremanja izvještaja o realizaciji programa izgradnje, rekonstrukcije, adaptacije i opremanja objekata školske infrastrukture i o planiranim, sprovedenim i postupcima javne nabavke koji su u toku; učestvovanja u pripremi nacrta i predloga zakona i drugih propisa iz nadležnosti </w:t>
      </w:r>
      <w:r w:rsidR="00432509">
        <w:rPr>
          <w:rFonts w:ascii="Arial" w:hAnsi="Arial" w:cs="Arial"/>
        </w:rPr>
        <w:t>Direktorata</w:t>
      </w:r>
      <w:r w:rsidRPr="001D5EFA">
        <w:rPr>
          <w:rFonts w:ascii="Arial" w:hAnsi="Arial" w:cs="Arial"/>
        </w:rPr>
        <w:t xml:space="preserve"> i praćenja njihovog sprovođenja; izrade projekata i studija za razvoj vaspitno</w:t>
      </w:r>
      <w:r w:rsidR="00DE27C0">
        <w:rPr>
          <w:rFonts w:ascii="Arial" w:hAnsi="Arial" w:cs="Arial"/>
        </w:rPr>
        <w:t>-</w:t>
      </w:r>
      <w:r w:rsidRPr="001D5EFA">
        <w:rPr>
          <w:rFonts w:ascii="Arial" w:hAnsi="Arial" w:cs="Arial"/>
        </w:rPr>
        <w:t xml:space="preserve">obrazovne infrastrukture; vršenja neposrednog uvida u stanje objekata, prostora i opreme u ustanovama iz oblasti prosvjete; </w:t>
      </w:r>
      <w:r w:rsidR="00DE27C0">
        <w:rPr>
          <w:rFonts w:ascii="Arial" w:hAnsi="Arial" w:cs="Arial"/>
        </w:rPr>
        <w:t xml:space="preserve">Direktorat </w:t>
      </w:r>
      <w:r w:rsidRPr="001D5EFA">
        <w:rPr>
          <w:rFonts w:ascii="Arial" w:hAnsi="Arial" w:cs="Arial"/>
        </w:rPr>
        <w:t xml:space="preserve">obavlja i druge poslove iz svog djelokruga. </w:t>
      </w:r>
    </w:p>
    <w:p w:rsidR="00737977" w:rsidRPr="001D5EFA" w:rsidRDefault="00737977" w:rsidP="001320CD">
      <w:pPr>
        <w:spacing w:line="240" w:lineRule="auto"/>
        <w:jc w:val="both"/>
        <w:rPr>
          <w:rFonts w:ascii="Arial" w:hAnsi="Arial" w:cs="Arial"/>
        </w:rPr>
      </w:pPr>
    </w:p>
    <w:p w:rsidR="00362B84" w:rsidRPr="006140A3" w:rsidRDefault="00AA15A2" w:rsidP="001320CD">
      <w:pPr>
        <w:spacing w:line="240" w:lineRule="auto"/>
        <w:jc w:val="center"/>
        <w:rPr>
          <w:rFonts w:ascii="Arial" w:hAnsi="Arial" w:cs="Arial"/>
          <w:b/>
          <w:sz w:val="24"/>
        </w:rPr>
      </w:pPr>
      <w:r w:rsidRPr="006140A3">
        <w:rPr>
          <w:rFonts w:ascii="Arial" w:hAnsi="Arial" w:cs="Arial"/>
          <w:b/>
          <w:sz w:val="24"/>
        </w:rPr>
        <w:lastRenderedPageBreak/>
        <w:t>Član 8</w:t>
      </w:r>
    </w:p>
    <w:bookmarkEnd w:id="2"/>
    <w:p w:rsidR="001E1C14" w:rsidRPr="001D5EFA" w:rsidRDefault="009203FC" w:rsidP="001320CD">
      <w:pPr>
        <w:spacing w:line="240" w:lineRule="auto"/>
        <w:jc w:val="both"/>
        <w:rPr>
          <w:rFonts w:ascii="Arial" w:hAnsi="Arial" w:cs="Arial"/>
        </w:rPr>
      </w:pPr>
      <w:r w:rsidRPr="00953E16">
        <w:rPr>
          <w:rFonts w:ascii="Arial" w:hAnsi="Arial" w:cs="Arial"/>
          <w:b/>
          <w:bCs/>
          <w:iCs/>
        </w:rPr>
        <w:t>U</w:t>
      </w:r>
      <w:r w:rsidR="00D745A2">
        <w:rPr>
          <w:rFonts w:ascii="Arial" w:hAnsi="Arial" w:cs="Arial"/>
          <w:b/>
          <w:bCs/>
          <w:iCs/>
        </w:rPr>
        <w:t xml:space="preserve"> </w:t>
      </w:r>
      <w:r w:rsidRPr="001D5EFA">
        <w:rPr>
          <w:rFonts w:ascii="Arial" w:hAnsi="Arial" w:cs="Arial"/>
          <w:b/>
          <w:bCs/>
          <w:iCs/>
        </w:rPr>
        <w:t>Odjeljenju za normativnopravne poslove</w:t>
      </w:r>
      <w:r w:rsidRPr="001D5EFA">
        <w:rPr>
          <w:rFonts w:ascii="Arial" w:hAnsi="Arial" w:cs="Arial"/>
          <w:b/>
          <w:bCs/>
        </w:rPr>
        <w:t xml:space="preserve"> i harmonizaciju propisa </w:t>
      </w:r>
      <w:r w:rsidRPr="001D5EFA">
        <w:rPr>
          <w:rFonts w:ascii="Arial" w:hAnsi="Arial" w:cs="Arial"/>
          <w:bCs/>
          <w:iCs/>
        </w:rPr>
        <w:t>vrše se poslovi</w:t>
      </w:r>
      <w:r w:rsidRPr="001D5EFA">
        <w:rPr>
          <w:rFonts w:ascii="Arial" w:hAnsi="Arial" w:cs="Arial"/>
        </w:rPr>
        <w:t xml:space="preserve">: </w:t>
      </w:r>
      <w:r w:rsidR="001E1C14" w:rsidRPr="001D5EFA">
        <w:rPr>
          <w:rFonts w:ascii="Arial" w:hAnsi="Arial" w:cs="Arial"/>
        </w:rPr>
        <w:t>pripreme i izrade nacrta i predloga zakona, uredaba, pravilnika, uputstava, odluka i rješenja u oblasti iz djelokruga rada Ministarst</w:t>
      </w:r>
      <w:r w:rsidR="0096437E">
        <w:rPr>
          <w:rFonts w:ascii="Arial" w:hAnsi="Arial" w:cs="Arial"/>
        </w:rPr>
        <w:t>va; davanja mišljenja na nacrte</w:t>
      </w:r>
      <w:r w:rsidR="001E1C14" w:rsidRPr="001D5EFA">
        <w:rPr>
          <w:rFonts w:ascii="Arial" w:hAnsi="Arial" w:cs="Arial"/>
        </w:rPr>
        <w:t xml:space="preserve"> i prijedloge zakona i drugih propisa iz djelokruga drugih organa državne uprave; praćenje promjena u zakonodavstvu Crne Gore i usklađivanje propisa iz djelokruga rada Ministarstva s propisima iz djelokruga drugih organa državne uprave; davanja mišljenja na nacrte ugovora i sporazuma iz djelokruga rada Ministarstva drugim organizacionim jedinicama Ministarstva; pripremanja odgovora i mišljenja na obraćanja i predstavke građana u vezi primjene propisa iz djelokruga rada Ministarstva; obavlja poslove priznavanja inostranih obrazovnih isprava i izjednačavanja kvalifikacija u osnovnom, srednjem opštem i stručnom obrazovanju; vođenja prvostepenog i drugostepenog upravnog postupka i donošenje rješenja u skladu sa zakonom iz nadležnosti Ministarstva, koji nijesu u nadležnosti drugih organizacionih jedinica, pripremanja izjašnjenja za zaštit</w:t>
      </w:r>
      <w:r w:rsidR="0096437E">
        <w:rPr>
          <w:rFonts w:ascii="Arial" w:hAnsi="Arial" w:cs="Arial"/>
        </w:rPr>
        <w:t>nika imovinsko pravnih interesa</w:t>
      </w:r>
      <w:r w:rsidR="001E1C14" w:rsidRPr="001D5EFA">
        <w:rPr>
          <w:rFonts w:ascii="Arial" w:hAnsi="Arial" w:cs="Arial"/>
        </w:rPr>
        <w:t xml:space="preserve"> u sporovima pred nadležnim sudovima i organima i priprema inicijative za pokretanje postupaka kod nadležnih sudova i organa radi zaštite interesa Ministarstva; pripremanje odgovora na tužbe u upravnim sporovima; obavljanje poslova upravnog nadzora nad zakonitošću rada vaspitno</w:t>
      </w:r>
      <w:r w:rsidR="00CD124F">
        <w:rPr>
          <w:rFonts w:ascii="Arial" w:hAnsi="Arial" w:cs="Arial"/>
        </w:rPr>
        <w:t>-</w:t>
      </w:r>
      <w:r w:rsidR="001E1C14" w:rsidRPr="001D5EFA">
        <w:rPr>
          <w:rFonts w:ascii="Arial" w:hAnsi="Arial" w:cs="Arial"/>
        </w:rPr>
        <w:t xml:space="preserve">obrazovnih ustanova i drugih organa državne uprave iz ove oblasti, kao i javnih ustanova koje obavljaju javna ovlašćenja iz oblasti prosvjete; </w:t>
      </w:r>
      <w:r w:rsidR="001E1C14" w:rsidRPr="001D5EFA">
        <w:rPr>
          <w:rFonts w:ascii="Arial" w:hAnsi="Arial" w:cs="Arial"/>
          <w:iCs/>
        </w:rPr>
        <w:t>učestvovanja u pos</w:t>
      </w:r>
      <w:r w:rsidR="00CD124F">
        <w:rPr>
          <w:rFonts w:ascii="Arial" w:hAnsi="Arial" w:cs="Arial"/>
          <w:iCs/>
        </w:rPr>
        <w:t>tupku sprovođenja licenciranja;</w:t>
      </w:r>
      <w:r w:rsidR="001E1C14" w:rsidRPr="001D5EFA">
        <w:rPr>
          <w:rFonts w:ascii="Arial" w:hAnsi="Arial" w:cs="Arial"/>
        </w:rPr>
        <w:t xml:space="preserve"> pružanja stručne pomoći u postupku izrade opštih akata i pripremanju rješenja o davanju saglasnosti na statut i akt o unutrašnjoj organizaciji i sistematizaciji ustanova; harmonizacije propisa iz djelokruga rad</w:t>
      </w:r>
      <w:r w:rsidR="00CD124F">
        <w:rPr>
          <w:rFonts w:ascii="Arial" w:hAnsi="Arial" w:cs="Arial"/>
        </w:rPr>
        <w:t>a Ministarstva sa propisima EU;</w:t>
      </w:r>
      <w:r w:rsidR="001E1C14" w:rsidRPr="001D5EFA">
        <w:rPr>
          <w:rFonts w:ascii="Arial" w:hAnsi="Arial" w:cs="Arial"/>
        </w:rPr>
        <w:t xml:space="preserve"> pripremanja ugovora i sporazuma koje Ministarstvo zaključuje sa drugim pravnim i fizičkim licima; pružanja pravne pomoći i dav</w:t>
      </w:r>
      <w:r w:rsidR="005B69E9">
        <w:rPr>
          <w:rFonts w:ascii="Arial" w:hAnsi="Arial" w:cs="Arial"/>
        </w:rPr>
        <w:t>a</w:t>
      </w:r>
      <w:r w:rsidR="001E1C14" w:rsidRPr="001D5EFA">
        <w:rPr>
          <w:rFonts w:ascii="Arial" w:hAnsi="Arial" w:cs="Arial"/>
        </w:rPr>
        <w:t>nja pravnih mišljenja ministru, sekretaru Ministarstva i rukovodiocima Direktorata o određenim pravnim pitanjima i propisima koji ne spadaju u djelokrug poslova ostalih Direktorata; Odjeljenje obavlja i druge poslove iz svog djelokruga.</w:t>
      </w:r>
    </w:p>
    <w:p w:rsidR="006C4A8C" w:rsidRPr="006140A3" w:rsidRDefault="009203FC" w:rsidP="001320CD">
      <w:pPr>
        <w:spacing w:line="240" w:lineRule="auto"/>
        <w:jc w:val="center"/>
        <w:rPr>
          <w:rFonts w:ascii="Arial" w:hAnsi="Arial" w:cs="Arial"/>
          <w:b/>
          <w:sz w:val="24"/>
        </w:rPr>
      </w:pPr>
      <w:r w:rsidRPr="006140A3">
        <w:rPr>
          <w:rFonts w:ascii="Arial" w:hAnsi="Arial" w:cs="Arial"/>
          <w:b/>
          <w:sz w:val="24"/>
        </w:rPr>
        <w:t xml:space="preserve">Član </w:t>
      </w:r>
      <w:r w:rsidR="00AA15A2" w:rsidRPr="006140A3">
        <w:rPr>
          <w:rFonts w:ascii="Arial" w:hAnsi="Arial" w:cs="Arial"/>
          <w:b/>
          <w:sz w:val="24"/>
        </w:rPr>
        <w:t>9</w:t>
      </w:r>
    </w:p>
    <w:p w:rsidR="00485DAF" w:rsidRPr="00D818F6" w:rsidRDefault="009203FC" w:rsidP="001320CD">
      <w:pPr>
        <w:spacing w:line="240" w:lineRule="auto"/>
        <w:jc w:val="both"/>
        <w:rPr>
          <w:rFonts w:ascii="Arial" w:hAnsi="Arial" w:cs="Arial"/>
        </w:rPr>
      </w:pPr>
      <w:r w:rsidRPr="00953E16">
        <w:rPr>
          <w:rFonts w:ascii="Arial" w:hAnsi="Arial" w:cs="Arial"/>
          <w:b/>
          <w:bCs/>
        </w:rPr>
        <w:t>U</w:t>
      </w:r>
      <w:r w:rsidR="00D745A2">
        <w:rPr>
          <w:rFonts w:ascii="Arial" w:hAnsi="Arial" w:cs="Arial"/>
          <w:b/>
          <w:bCs/>
        </w:rPr>
        <w:t xml:space="preserve"> </w:t>
      </w:r>
      <w:r w:rsidRPr="001D5EFA">
        <w:rPr>
          <w:rFonts w:ascii="Arial" w:hAnsi="Arial" w:cs="Arial"/>
          <w:b/>
          <w:bCs/>
        </w:rPr>
        <w:t>Odjeljenju za informaciono</w:t>
      </w:r>
      <w:r w:rsidR="007207E9">
        <w:rPr>
          <w:rFonts w:ascii="Arial" w:hAnsi="Arial" w:cs="Arial"/>
          <w:b/>
          <w:bCs/>
        </w:rPr>
        <w:t>-</w:t>
      </w:r>
      <w:r w:rsidRPr="001D5EFA">
        <w:rPr>
          <w:rFonts w:ascii="Arial" w:hAnsi="Arial" w:cs="Arial"/>
          <w:b/>
          <w:bCs/>
        </w:rPr>
        <w:t xml:space="preserve">komunikacione tehnologije </w:t>
      </w:r>
      <w:r w:rsidRPr="001D5EFA">
        <w:rPr>
          <w:rFonts w:ascii="Arial" w:hAnsi="Arial" w:cs="Arial"/>
        </w:rPr>
        <w:t>vrše se poslovi: planiranja, organizovanja i razvoja informacione infrastrukture; upravni i stručni poslovi planiranja, organizovanja i sprovođenja kompjuterizacije vaspitno</w:t>
      </w:r>
      <w:r w:rsidR="002474D8">
        <w:rPr>
          <w:rFonts w:ascii="Arial" w:hAnsi="Arial" w:cs="Arial"/>
        </w:rPr>
        <w:t>-</w:t>
      </w:r>
      <w:r w:rsidRPr="001D5EFA">
        <w:rPr>
          <w:rFonts w:ascii="Arial" w:hAnsi="Arial" w:cs="Arial"/>
        </w:rPr>
        <w:t xml:space="preserve">obrazovnih ustanova, kao i stručni i informatički poslovi planiranja, organizovanja i sprovođenja kompjuterizacije Ministarstva; praćenja i izvještavanja o realizaciji MEIS projekta na centralnom i lokalnom nivou; administracije centralne baze podataka i aplikacije; administracije sistema za učenje na daljinu; analiziranja i praćenja tehnološkog razvoja u zemlji i svijetu i planiranje i usklađivanje tehnoloških razvojnoistraživačkih projekata i programa; poslovi vezani za predlaganje i primjenu zakona i drugih propisa u vezi sa tehnološkim razvojem i unaprijeđenjem inovacija; planiranja i uvođenja didaktičkog softvera; sprovođenje statističke obrada podataka i analiza; planiranja, organizovanja i sprovođenja razvoja ICT infrastrukture u </w:t>
      </w:r>
      <w:r w:rsidR="004D3CDD">
        <w:rPr>
          <w:rFonts w:ascii="Arial" w:hAnsi="Arial" w:cs="Arial"/>
        </w:rPr>
        <w:t>vaspitno-obrazovnim</w:t>
      </w:r>
      <w:r w:rsidRPr="001D5EFA">
        <w:rPr>
          <w:rFonts w:ascii="Arial" w:hAnsi="Arial" w:cs="Arial"/>
        </w:rPr>
        <w:t xml:space="preserve"> ustanovama; planiranja i propisivanja kriterijuma za razvoj i održavanje korisničkih aplikacija i baza podataka i njihovo dokumentovanje; pružanja podrške u obavljanju elektronskog poslovanja Ministarstva; planiranja, organizacije i realizacije informisanja i komunikacije sa korisnicima u Ministarstvu, sa ustanovama i pojedincima iz oblasti obrazovanja; razvoj i održavanje internet i javnih informacionih servisa; uvtrđivanja kriterijuma za nabavku, raspoređivanje i korišćenje informatičke opreme i licenciranog softvera; </w:t>
      </w:r>
      <w:r w:rsidR="00BD6CB0" w:rsidRPr="001D5EFA">
        <w:rPr>
          <w:rFonts w:ascii="Arial" w:hAnsi="Arial" w:cs="Arial"/>
        </w:rPr>
        <w:t>učešća u planiranju</w:t>
      </w:r>
      <w:r w:rsidRPr="001D5EFA">
        <w:rPr>
          <w:rFonts w:ascii="Arial" w:hAnsi="Arial" w:cs="Arial"/>
        </w:rPr>
        <w:t xml:space="preserve"> sredstava u budžetu za sprovođenje određenih akcija; vođenja evidencije raspodjele i korišćenja računarske opreme, licenciranog softvera, potrošnog informatičkog materijala i rezervnih djelova; administriranja korisnika Ministarstva; održavanja sigurnosnih podataka; sistemskog održavanja informatičkih servisa i organizovanja i administriranja helpdesk službe za zaposlene u Ministarstvu; stručnog i informatičkog planiranja i utvrđivanja kriterijuma za razvoj i održavanje centralne baze i drugih baza podataka i dokumentovanje postojećih baza i aplikacija; planiranja razvoja i održavanja internih i drugih oblika komuniciranja i informisanja i javnih informatičkih servisa; vođenje </w:t>
      </w:r>
      <w:r w:rsidRPr="001D5EFA">
        <w:rPr>
          <w:rFonts w:ascii="Arial" w:hAnsi="Arial" w:cs="Arial"/>
        </w:rPr>
        <w:lastRenderedPageBreak/>
        <w:t>adekvatne evidencije; obezbjeđivanje podataka za potrebe pripreme prijedloga mjera za unaprijeđenje segmenata sistema obrazovanja u Crnoj Gori; Odjeljenje obavlja i druge poslove iz svog djelokruga</w:t>
      </w:r>
      <w:r w:rsidR="0001652E" w:rsidRPr="001D5EFA">
        <w:rPr>
          <w:rFonts w:ascii="Arial" w:hAnsi="Arial" w:cs="Arial"/>
        </w:rPr>
        <w:t>.</w:t>
      </w:r>
    </w:p>
    <w:p w:rsidR="00BC7505" w:rsidRPr="006140A3" w:rsidRDefault="009203FC" w:rsidP="001320CD">
      <w:pPr>
        <w:spacing w:line="240" w:lineRule="auto"/>
        <w:jc w:val="center"/>
        <w:rPr>
          <w:rFonts w:ascii="Arial" w:hAnsi="Arial" w:cs="Arial"/>
          <w:b/>
          <w:sz w:val="24"/>
        </w:rPr>
      </w:pPr>
      <w:r w:rsidRPr="006140A3">
        <w:rPr>
          <w:rFonts w:ascii="Arial" w:hAnsi="Arial" w:cs="Arial"/>
          <w:b/>
          <w:sz w:val="24"/>
        </w:rPr>
        <w:t xml:space="preserve">Član </w:t>
      </w:r>
      <w:r w:rsidR="00AA15A2" w:rsidRPr="006140A3">
        <w:rPr>
          <w:rFonts w:ascii="Arial" w:hAnsi="Arial" w:cs="Arial"/>
          <w:b/>
          <w:sz w:val="24"/>
        </w:rPr>
        <w:t>10</w:t>
      </w:r>
    </w:p>
    <w:p w:rsidR="006140A3" w:rsidRPr="003D5A7E" w:rsidRDefault="00555E2F" w:rsidP="001320CD">
      <w:pPr>
        <w:spacing w:line="240" w:lineRule="auto"/>
        <w:jc w:val="both"/>
        <w:rPr>
          <w:rFonts w:ascii="Arial" w:hAnsi="Arial" w:cs="Arial"/>
        </w:rPr>
      </w:pPr>
      <w:r w:rsidRPr="00953E16">
        <w:rPr>
          <w:rFonts w:ascii="Arial" w:hAnsi="Arial" w:cs="Arial"/>
          <w:b/>
        </w:rPr>
        <w:t>U</w:t>
      </w:r>
      <w:r w:rsidR="00D745A2">
        <w:rPr>
          <w:rFonts w:ascii="Arial" w:hAnsi="Arial" w:cs="Arial"/>
          <w:b/>
        </w:rPr>
        <w:t xml:space="preserve"> </w:t>
      </w:r>
      <w:r w:rsidRPr="00922406">
        <w:rPr>
          <w:rFonts w:ascii="Arial" w:hAnsi="Arial" w:cs="Arial"/>
          <w:b/>
        </w:rPr>
        <w:t>Odjeljenju za unutrašnju reviziju</w:t>
      </w:r>
      <w:r w:rsidRPr="00922406">
        <w:rPr>
          <w:rFonts w:ascii="Arial" w:hAnsi="Arial" w:cs="Arial"/>
        </w:rPr>
        <w:t xml:space="preserve"> vrše se poslovi koji se odnose na: planiranje, organizovanje i vršenje unutrašnje revizije svih poslovnih funkcija iz nadležnosti Ministarstva u skladu sa Međunarodnim standardima za profesionalnu praksu unutrašnje revizije i Etičkim kodeksom unutrašnjih revizora u cilju poboljšanja poslovanja Ministarstva; procjenu sistema finansijskog upravljanja i kontrolu na osnovu upravljanja rizicima; izradu izvještaja unutrašnje revizije; vršenje posebne revizije na zahtjev ministra i revizije korišćenja sredstava Evropske unije; praćenje sprovođenja preporuka datih u izvještajima iz prethodno obavljenih revizija; pružanje savjetodavnih usluga po zahtjevu ministra, a u skladu sa Međunarodnim standardima za profesionalnu praksu unutrašnje revizije; izradu strateških, godišnjih planova i planova pojedinačnih revizija koji su osnova za realizaciju funkcije unutrašnje revizije kao i praćenje izvršenja istih; izradu kvartalnih i godišnjih izvještaja o radu unutrašnje revizije; izradu budžeta Odjeljenja; saradnju sa Direktoratom za centralnu harmonizaciju Ministarstva finansija; saradnju sa Državnom revizorskom institucijom, međunarodnim i domaćim strukovnim institucijama i udruženjima; praćenje i predlaganje edukacije unutrašnjih revizora u skladu sa Međunarodnim standardima za profesionalnu praksu unutrašnje revizije; praćenje sprovođenja preporuka Državne revizorske institucije i obavljanje drugih poslova iz nadležnosti Odjeljenja.</w:t>
      </w:r>
    </w:p>
    <w:p w:rsidR="009203FC" w:rsidRPr="006140A3" w:rsidRDefault="009203FC" w:rsidP="001320CD">
      <w:pPr>
        <w:spacing w:line="240" w:lineRule="auto"/>
        <w:jc w:val="center"/>
        <w:rPr>
          <w:rFonts w:ascii="Arial" w:hAnsi="Arial" w:cs="Arial"/>
          <w:b/>
          <w:bCs/>
          <w:sz w:val="24"/>
          <w:lang w:val="sr-Latn-CS"/>
        </w:rPr>
      </w:pPr>
      <w:r w:rsidRPr="006140A3">
        <w:rPr>
          <w:rFonts w:ascii="Arial" w:hAnsi="Arial" w:cs="Arial"/>
          <w:b/>
          <w:bCs/>
          <w:sz w:val="24"/>
          <w:lang w:val="sr-Latn-CS"/>
        </w:rPr>
        <w:t>Član 1</w:t>
      </w:r>
      <w:r w:rsidR="00AA15A2" w:rsidRPr="006140A3">
        <w:rPr>
          <w:rFonts w:ascii="Arial" w:hAnsi="Arial" w:cs="Arial"/>
          <w:b/>
          <w:bCs/>
          <w:sz w:val="24"/>
          <w:lang w:val="sr-Latn-CS"/>
        </w:rPr>
        <w:t>1</w:t>
      </w:r>
    </w:p>
    <w:p w:rsidR="001320CD" w:rsidRPr="003859F8" w:rsidRDefault="009203FC" w:rsidP="001320CD">
      <w:pPr>
        <w:spacing w:line="240" w:lineRule="auto"/>
        <w:jc w:val="both"/>
        <w:rPr>
          <w:rFonts w:ascii="Arial" w:hAnsi="Arial" w:cs="Arial"/>
          <w:lang w:val="sr-Latn-CS"/>
        </w:rPr>
      </w:pPr>
      <w:r w:rsidRPr="001D5EFA">
        <w:rPr>
          <w:rFonts w:ascii="Arial" w:hAnsi="Arial" w:cs="Arial"/>
          <w:b/>
          <w:bCs/>
          <w:lang w:val="sr-Latn-CS"/>
        </w:rPr>
        <w:t xml:space="preserve">U Odjeljenju za </w:t>
      </w:r>
      <w:r w:rsidR="004D7FA7">
        <w:rPr>
          <w:rFonts w:ascii="Arial" w:hAnsi="Arial" w:cs="Arial"/>
          <w:b/>
          <w:bCs/>
          <w:lang w:val="sr-Latn-CS"/>
        </w:rPr>
        <w:t>nacionalni okvir kvalifikacija</w:t>
      </w:r>
      <w:r w:rsidRPr="001D5EFA">
        <w:rPr>
          <w:rFonts w:ascii="Arial" w:hAnsi="Arial" w:cs="Arial"/>
          <w:b/>
          <w:bCs/>
          <w:lang w:val="sr-Latn-CS"/>
        </w:rPr>
        <w:t xml:space="preserve"> </w:t>
      </w:r>
      <w:r w:rsidRPr="001D5EFA">
        <w:rPr>
          <w:rFonts w:ascii="Arial" w:hAnsi="Arial" w:cs="Arial"/>
          <w:bCs/>
          <w:lang w:val="sr-Latn-CS"/>
        </w:rPr>
        <w:t>vrše se poslovi</w:t>
      </w:r>
      <w:r w:rsidR="004D7FA7">
        <w:rPr>
          <w:rFonts w:ascii="Arial" w:hAnsi="Arial" w:cs="Arial"/>
          <w:bCs/>
          <w:lang w:val="sr-Latn-CS"/>
        </w:rPr>
        <w:t>:</w:t>
      </w:r>
      <w:r w:rsidRPr="001D5EFA">
        <w:rPr>
          <w:rFonts w:ascii="Arial" w:hAnsi="Arial" w:cs="Arial"/>
          <w:lang w:val="sr-Latn-CS"/>
        </w:rPr>
        <w:t xml:space="preserve"> učešća u razvoju i implementaciji Nacionalnog okvira kvalifikacija; učešće u obezbjeđivanju usklađenosti Nacionalnog okvira kvalifikacija sa Evropskim kvalifikacionim okvirom (EQF); vođenje baze podataka o kvalifikacijama iz svoje nadležnosti; obavljanje poslova kontaktorgana za Evropski kvalifikacioni okvir i praćenje međunarodnih preporuka iz oblasti razvoja okvira kvalifikacija; saradnja na internacionalnom nivou u oblasti kvalifikacija i kvalifikacionog okvira; obezbjeđivanje dostupnosti informacija iz oblasti Nacionalnog okvira kvalifikacija; predlaganje i uređivanje procedura za razvoj kvalifikacija; obezbjeđivanje primjene mjera, donijetih ili usvojenih od strane Savjeta za kvalifikacije; obavljanje administrativno</w:t>
      </w:r>
      <w:r w:rsidR="004033A7">
        <w:rPr>
          <w:rFonts w:ascii="Arial" w:hAnsi="Arial" w:cs="Arial"/>
          <w:lang w:val="sr-Latn-CS"/>
        </w:rPr>
        <w:t>-</w:t>
      </w:r>
      <w:r w:rsidRPr="001D5EFA">
        <w:rPr>
          <w:rFonts w:ascii="Arial" w:hAnsi="Arial" w:cs="Arial"/>
          <w:lang w:val="sr-Latn-CS"/>
        </w:rPr>
        <w:t xml:space="preserve">tehničkih poslova za potrebe Savjeta za kvalifikacije i </w:t>
      </w:r>
      <w:r w:rsidR="00DF39F7" w:rsidRPr="001D5EFA">
        <w:rPr>
          <w:rFonts w:ascii="Arial" w:hAnsi="Arial" w:cs="Arial"/>
          <w:lang w:val="sr-Latn-CS"/>
        </w:rPr>
        <w:t xml:space="preserve">sektorskih </w:t>
      </w:r>
      <w:r w:rsidRPr="001D5EFA">
        <w:rPr>
          <w:rFonts w:ascii="Arial" w:hAnsi="Arial" w:cs="Arial"/>
          <w:lang w:val="sr-Latn-CS"/>
        </w:rPr>
        <w:t xml:space="preserve">komisija; obavljanje drugih poslova od značaja za unaprjeđivanje sistema kvalifikacija i implementaciju Nacionalnog okvira kvalifikacija. </w:t>
      </w:r>
    </w:p>
    <w:p w:rsidR="00415400" w:rsidRPr="006140A3" w:rsidRDefault="00415400" w:rsidP="001320CD">
      <w:pPr>
        <w:spacing w:line="240" w:lineRule="auto"/>
        <w:jc w:val="center"/>
        <w:rPr>
          <w:rFonts w:ascii="Arial" w:hAnsi="Arial" w:cs="Arial"/>
          <w:b/>
          <w:bCs/>
          <w:iCs/>
          <w:sz w:val="24"/>
        </w:rPr>
      </w:pPr>
      <w:r w:rsidRPr="006140A3">
        <w:rPr>
          <w:rFonts w:ascii="Arial" w:hAnsi="Arial" w:cs="Arial"/>
          <w:b/>
          <w:bCs/>
          <w:iCs/>
          <w:sz w:val="24"/>
        </w:rPr>
        <w:t>Član 1</w:t>
      </w:r>
      <w:r w:rsidR="00AA15A2" w:rsidRPr="006140A3">
        <w:rPr>
          <w:rFonts w:ascii="Arial" w:hAnsi="Arial" w:cs="Arial"/>
          <w:b/>
          <w:bCs/>
          <w:iCs/>
          <w:sz w:val="24"/>
        </w:rPr>
        <w:t>2</w:t>
      </w:r>
    </w:p>
    <w:p w:rsidR="003975E6" w:rsidRPr="00953E16" w:rsidRDefault="00415400" w:rsidP="001320CD">
      <w:pPr>
        <w:spacing w:line="240" w:lineRule="auto"/>
        <w:jc w:val="both"/>
        <w:rPr>
          <w:rFonts w:ascii="Arial" w:hAnsi="Arial" w:cs="Arial"/>
        </w:rPr>
      </w:pPr>
      <w:r w:rsidRPr="001D5EFA">
        <w:rPr>
          <w:rFonts w:ascii="Arial" w:hAnsi="Arial" w:cs="Arial"/>
          <w:b/>
          <w:bCs/>
          <w:iCs/>
        </w:rPr>
        <w:t>Odjeljenje za međunarodnu saradnju i evropske integracije</w:t>
      </w:r>
      <w:r w:rsidRPr="001D5EFA">
        <w:rPr>
          <w:rFonts w:ascii="Arial" w:hAnsi="Arial" w:cs="Arial"/>
        </w:rPr>
        <w:t xml:space="preserve"> vr</w:t>
      </w:r>
      <w:r w:rsidRPr="001D5EFA">
        <w:rPr>
          <w:rFonts w:ascii="Arial" w:hAnsi="Arial" w:cs="Arial"/>
          <w:lang w:val="sr-Latn-CS"/>
        </w:rPr>
        <w:t>š</w:t>
      </w:r>
      <w:r w:rsidRPr="001D5EFA">
        <w:rPr>
          <w:rFonts w:ascii="Arial" w:hAnsi="Arial" w:cs="Arial"/>
        </w:rPr>
        <w:t>i</w:t>
      </w:r>
      <w:r w:rsidR="00D745A2">
        <w:rPr>
          <w:rFonts w:ascii="Arial" w:hAnsi="Arial" w:cs="Arial"/>
        </w:rPr>
        <w:t xml:space="preserve"> </w:t>
      </w:r>
      <w:r w:rsidRPr="001D5EFA">
        <w:rPr>
          <w:rFonts w:ascii="Arial" w:hAnsi="Arial" w:cs="Arial"/>
        </w:rPr>
        <w:t>poslove</w:t>
      </w:r>
      <w:r w:rsidRPr="001D5EFA">
        <w:rPr>
          <w:rFonts w:ascii="Arial" w:hAnsi="Arial" w:cs="Arial"/>
          <w:lang w:val="sr-Latn-CS"/>
        </w:rPr>
        <w:t xml:space="preserve">: </w:t>
      </w:r>
      <w:r w:rsidRPr="001D5EFA">
        <w:rPr>
          <w:rFonts w:ascii="Arial" w:hAnsi="Arial" w:cs="Arial"/>
        </w:rPr>
        <w:t>planiranja</w:t>
      </w:r>
      <w:r w:rsidR="00A249DD">
        <w:rPr>
          <w:rFonts w:ascii="Arial" w:hAnsi="Arial" w:cs="Arial"/>
        </w:rPr>
        <w:t xml:space="preserve"> i</w:t>
      </w:r>
      <w:r w:rsidR="00D745A2">
        <w:rPr>
          <w:rFonts w:ascii="Arial" w:hAnsi="Arial" w:cs="Arial"/>
        </w:rPr>
        <w:t xml:space="preserve"> </w:t>
      </w:r>
      <w:r w:rsidRPr="001D5EFA">
        <w:rPr>
          <w:rFonts w:ascii="Arial" w:hAnsi="Arial" w:cs="Arial"/>
        </w:rPr>
        <w:t>programiranja</w:t>
      </w:r>
      <w:r w:rsidRPr="001D5EFA">
        <w:rPr>
          <w:rFonts w:ascii="Arial" w:hAnsi="Arial" w:cs="Arial"/>
          <w:lang w:val="sr-Latn-CS"/>
        </w:rPr>
        <w:t xml:space="preserve">, </w:t>
      </w:r>
      <w:r w:rsidRPr="001D5EFA">
        <w:rPr>
          <w:rFonts w:ascii="Arial" w:hAnsi="Arial" w:cs="Arial"/>
        </w:rPr>
        <w:t>ostvarivanja</w:t>
      </w:r>
      <w:r w:rsidRPr="001D5EFA">
        <w:rPr>
          <w:rFonts w:ascii="Arial" w:hAnsi="Arial" w:cs="Arial"/>
          <w:lang w:val="sr-Latn-CS"/>
        </w:rPr>
        <w:t xml:space="preserve">, </w:t>
      </w:r>
      <w:r w:rsidRPr="001D5EFA">
        <w:rPr>
          <w:rFonts w:ascii="Arial" w:hAnsi="Arial" w:cs="Arial"/>
        </w:rPr>
        <w:t>uskla</w:t>
      </w:r>
      <w:r w:rsidRPr="001D5EFA">
        <w:rPr>
          <w:rFonts w:ascii="Arial" w:hAnsi="Arial" w:cs="Arial"/>
          <w:lang w:val="sr-Latn-CS"/>
        </w:rPr>
        <w:t>đ</w:t>
      </w:r>
      <w:r w:rsidRPr="001D5EFA">
        <w:rPr>
          <w:rFonts w:ascii="Arial" w:hAnsi="Arial" w:cs="Arial"/>
        </w:rPr>
        <w:t>ivanja</w:t>
      </w:r>
      <w:r w:rsidR="00BF6DED">
        <w:rPr>
          <w:rFonts w:ascii="Arial" w:hAnsi="Arial" w:cs="Arial"/>
        </w:rPr>
        <w:t xml:space="preserve"> i</w:t>
      </w:r>
      <w:r w:rsidR="00D745A2">
        <w:rPr>
          <w:rFonts w:ascii="Arial" w:hAnsi="Arial" w:cs="Arial"/>
        </w:rPr>
        <w:t xml:space="preserve"> </w:t>
      </w:r>
      <w:r w:rsidRPr="001D5EFA">
        <w:rPr>
          <w:rFonts w:ascii="Arial" w:hAnsi="Arial" w:cs="Arial"/>
        </w:rPr>
        <w:t>evidencije</w:t>
      </w:r>
      <w:r w:rsidR="00D745A2">
        <w:rPr>
          <w:rFonts w:ascii="Arial" w:hAnsi="Arial" w:cs="Arial"/>
        </w:rPr>
        <w:t xml:space="preserve"> </w:t>
      </w:r>
      <w:r w:rsidRPr="001D5EFA">
        <w:rPr>
          <w:rFonts w:ascii="Arial" w:hAnsi="Arial" w:cs="Arial"/>
        </w:rPr>
        <w:t>me</w:t>
      </w:r>
      <w:r w:rsidRPr="001D5EFA">
        <w:rPr>
          <w:rFonts w:ascii="Arial" w:hAnsi="Arial" w:cs="Arial"/>
          <w:lang w:val="sr-Latn-CS"/>
        </w:rPr>
        <w:t>đ</w:t>
      </w:r>
      <w:r w:rsidRPr="001D5EFA">
        <w:rPr>
          <w:rFonts w:ascii="Arial" w:hAnsi="Arial" w:cs="Arial"/>
        </w:rPr>
        <w:t>unarodne</w:t>
      </w:r>
      <w:r w:rsidR="00D745A2">
        <w:rPr>
          <w:rFonts w:ascii="Arial" w:hAnsi="Arial" w:cs="Arial"/>
        </w:rPr>
        <w:t xml:space="preserve"> </w:t>
      </w:r>
      <w:r w:rsidRPr="001D5EFA">
        <w:rPr>
          <w:rFonts w:ascii="Arial" w:hAnsi="Arial" w:cs="Arial"/>
        </w:rPr>
        <w:t>saradnje</w:t>
      </w:r>
      <w:r w:rsidR="00BF6DED">
        <w:rPr>
          <w:rFonts w:ascii="Arial" w:hAnsi="Arial" w:cs="Arial"/>
        </w:rPr>
        <w:t xml:space="preserve"> i</w:t>
      </w:r>
      <w:r w:rsidR="00D745A2">
        <w:rPr>
          <w:rFonts w:ascii="Arial" w:hAnsi="Arial" w:cs="Arial"/>
        </w:rPr>
        <w:t xml:space="preserve"> </w:t>
      </w:r>
      <w:r w:rsidRPr="001D5EFA">
        <w:rPr>
          <w:rFonts w:ascii="Arial" w:hAnsi="Arial" w:cs="Arial"/>
        </w:rPr>
        <w:t>prou</w:t>
      </w:r>
      <w:r w:rsidRPr="001D5EFA">
        <w:rPr>
          <w:rFonts w:ascii="Arial" w:hAnsi="Arial" w:cs="Arial"/>
          <w:lang w:val="sr-Latn-CS"/>
        </w:rPr>
        <w:t>č</w:t>
      </w:r>
      <w:r w:rsidRPr="001D5EFA">
        <w:rPr>
          <w:rFonts w:ascii="Arial" w:hAnsi="Arial" w:cs="Arial"/>
        </w:rPr>
        <w:t>avanja</w:t>
      </w:r>
      <w:r w:rsidR="00D745A2">
        <w:rPr>
          <w:rFonts w:ascii="Arial" w:hAnsi="Arial" w:cs="Arial"/>
        </w:rPr>
        <w:t xml:space="preserve"> </w:t>
      </w:r>
      <w:r w:rsidRPr="001D5EFA">
        <w:rPr>
          <w:rFonts w:ascii="Arial" w:hAnsi="Arial" w:cs="Arial"/>
        </w:rPr>
        <w:t>me</w:t>
      </w:r>
      <w:r w:rsidRPr="001D5EFA">
        <w:rPr>
          <w:rFonts w:ascii="Arial" w:hAnsi="Arial" w:cs="Arial"/>
          <w:lang w:val="sr-Latn-CS"/>
        </w:rPr>
        <w:t>đ</w:t>
      </w:r>
      <w:r w:rsidRPr="001D5EFA">
        <w:rPr>
          <w:rFonts w:ascii="Arial" w:hAnsi="Arial" w:cs="Arial"/>
        </w:rPr>
        <w:t>unarodnih</w:t>
      </w:r>
      <w:r w:rsidR="00D745A2">
        <w:rPr>
          <w:rFonts w:ascii="Arial" w:hAnsi="Arial" w:cs="Arial"/>
        </w:rPr>
        <w:t xml:space="preserve"> </w:t>
      </w:r>
      <w:r w:rsidRPr="001D5EFA">
        <w:rPr>
          <w:rFonts w:ascii="Arial" w:hAnsi="Arial" w:cs="Arial"/>
        </w:rPr>
        <w:t>iskustava</w:t>
      </w:r>
      <w:r w:rsidR="00D745A2">
        <w:rPr>
          <w:rFonts w:ascii="Arial" w:hAnsi="Arial" w:cs="Arial"/>
        </w:rPr>
        <w:t xml:space="preserve"> </w:t>
      </w:r>
      <w:r w:rsidRPr="001D5EFA">
        <w:rPr>
          <w:rFonts w:ascii="Arial" w:hAnsi="Arial" w:cs="Arial"/>
        </w:rPr>
        <w:t>u</w:t>
      </w:r>
      <w:r w:rsidR="00D745A2">
        <w:rPr>
          <w:rFonts w:ascii="Arial" w:hAnsi="Arial" w:cs="Arial"/>
        </w:rPr>
        <w:t xml:space="preserve"> </w:t>
      </w:r>
      <w:r w:rsidRPr="001D5EFA">
        <w:rPr>
          <w:rFonts w:ascii="Arial" w:hAnsi="Arial" w:cs="Arial"/>
        </w:rPr>
        <w:t>oblasti</w:t>
      </w:r>
      <w:r w:rsidR="00D745A2">
        <w:rPr>
          <w:rFonts w:ascii="Arial" w:hAnsi="Arial" w:cs="Arial"/>
        </w:rPr>
        <w:t xml:space="preserve"> </w:t>
      </w:r>
      <w:r w:rsidRPr="001D5EFA">
        <w:rPr>
          <w:rFonts w:ascii="Arial" w:hAnsi="Arial" w:cs="Arial"/>
        </w:rPr>
        <w:t>obrazovanja</w:t>
      </w:r>
      <w:r w:rsidR="00BF6DED">
        <w:rPr>
          <w:rFonts w:ascii="Arial" w:hAnsi="Arial" w:cs="Arial"/>
        </w:rPr>
        <w:t xml:space="preserve"> i</w:t>
      </w:r>
      <w:r w:rsidR="00D745A2">
        <w:rPr>
          <w:rFonts w:ascii="Arial" w:hAnsi="Arial" w:cs="Arial"/>
        </w:rPr>
        <w:t xml:space="preserve"> </w:t>
      </w:r>
      <w:r w:rsidRPr="001D5EFA">
        <w:rPr>
          <w:rFonts w:ascii="Arial" w:hAnsi="Arial" w:cs="Arial"/>
        </w:rPr>
        <w:t>vaspitanja</w:t>
      </w:r>
      <w:r w:rsidRPr="001D5EFA">
        <w:rPr>
          <w:rFonts w:ascii="Arial" w:hAnsi="Arial" w:cs="Arial"/>
          <w:lang w:val="sr-Latn-CS"/>
        </w:rPr>
        <w:t xml:space="preserve">; </w:t>
      </w:r>
      <w:r w:rsidRPr="001D5EFA">
        <w:rPr>
          <w:rFonts w:ascii="Arial" w:hAnsi="Arial" w:cs="Arial"/>
        </w:rPr>
        <w:t>komunikacije</w:t>
      </w:r>
      <w:r w:rsidR="00D745A2">
        <w:rPr>
          <w:rFonts w:ascii="Arial" w:hAnsi="Arial" w:cs="Arial"/>
        </w:rPr>
        <w:t xml:space="preserve"> </w:t>
      </w:r>
      <w:r w:rsidRPr="001D5EFA">
        <w:rPr>
          <w:rFonts w:ascii="Arial" w:hAnsi="Arial" w:cs="Arial"/>
        </w:rPr>
        <w:t>sa</w:t>
      </w:r>
      <w:r w:rsidR="00D745A2">
        <w:rPr>
          <w:rFonts w:ascii="Arial" w:hAnsi="Arial" w:cs="Arial"/>
        </w:rPr>
        <w:t xml:space="preserve"> </w:t>
      </w:r>
      <w:r w:rsidRPr="001D5EFA">
        <w:rPr>
          <w:rFonts w:ascii="Arial" w:hAnsi="Arial" w:cs="Arial"/>
        </w:rPr>
        <w:t>me</w:t>
      </w:r>
      <w:r w:rsidRPr="001D5EFA">
        <w:rPr>
          <w:rFonts w:ascii="Arial" w:hAnsi="Arial" w:cs="Arial"/>
          <w:lang w:val="sr-Latn-CS"/>
        </w:rPr>
        <w:t>đ</w:t>
      </w:r>
      <w:r w:rsidRPr="001D5EFA">
        <w:rPr>
          <w:rFonts w:ascii="Arial" w:hAnsi="Arial" w:cs="Arial"/>
        </w:rPr>
        <w:t>unarodnim</w:t>
      </w:r>
      <w:r w:rsidR="00D745A2">
        <w:rPr>
          <w:rFonts w:ascii="Arial" w:hAnsi="Arial" w:cs="Arial"/>
        </w:rPr>
        <w:t xml:space="preserve"> </w:t>
      </w:r>
      <w:r w:rsidRPr="001D5EFA">
        <w:rPr>
          <w:rFonts w:ascii="Arial" w:hAnsi="Arial" w:cs="Arial"/>
        </w:rPr>
        <w:t>organizacijama</w:t>
      </w:r>
      <w:r w:rsidR="00BF6DED">
        <w:rPr>
          <w:rFonts w:ascii="Arial" w:hAnsi="Arial" w:cs="Arial"/>
        </w:rPr>
        <w:t xml:space="preserve"> i</w:t>
      </w:r>
      <w:r w:rsidR="00D745A2">
        <w:rPr>
          <w:rFonts w:ascii="Arial" w:hAnsi="Arial" w:cs="Arial"/>
        </w:rPr>
        <w:t xml:space="preserve"> </w:t>
      </w:r>
      <w:r w:rsidRPr="001D5EFA">
        <w:rPr>
          <w:rFonts w:ascii="Arial" w:hAnsi="Arial" w:cs="Arial"/>
        </w:rPr>
        <w:t>drugim</w:t>
      </w:r>
      <w:r w:rsidR="00D745A2">
        <w:rPr>
          <w:rFonts w:ascii="Arial" w:hAnsi="Arial" w:cs="Arial"/>
        </w:rPr>
        <w:t xml:space="preserve"> </w:t>
      </w:r>
      <w:r w:rsidRPr="001D5EFA">
        <w:rPr>
          <w:rFonts w:ascii="Arial" w:hAnsi="Arial" w:cs="Arial"/>
        </w:rPr>
        <w:t>pravnim</w:t>
      </w:r>
      <w:r w:rsidR="00BF6DED">
        <w:rPr>
          <w:rFonts w:ascii="Arial" w:hAnsi="Arial" w:cs="Arial"/>
        </w:rPr>
        <w:t xml:space="preserve"> i</w:t>
      </w:r>
      <w:r w:rsidR="00D745A2">
        <w:rPr>
          <w:rFonts w:ascii="Arial" w:hAnsi="Arial" w:cs="Arial"/>
        </w:rPr>
        <w:t xml:space="preserve"> </w:t>
      </w:r>
      <w:r w:rsidRPr="001D5EFA">
        <w:rPr>
          <w:rFonts w:ascii="Arial" w:hAnsi="Arial" w:cs="Arial"/>
        </w:rPr>
        <w:t>fizi</w:t>
      </w:r>
      <w:r w:rsidRPr="001D5EFA">
        <w:rPr>
          <w:rFonts w:ascii="Arial" w:hAnsi="Arial" w:cs="Arial"/>
          <w:lang w:val="sr-Latn-CS"/>
        </w:rPr>
        <w:t>č</w:t>
      </w:r>
      <w:r w:rsidRPr="001D5EFA">
        <w:rPr>
          <w:rFonts w:ascii="Arial" w:hAnsi="Arial" w:cs="Arial"/>
        </w:rPr>
        <w:t>kim</w:t>
      </w:r>
      <w:r w:rsidR="00D745A2">
        <w:rPr>
          <w:rFonts w:ascii="Arial" w:hAnsi="Arial" w:cs="Arial"/>
        </w:rPr>
        <w:t xml:space="preserve"> </w:t>
      </w:r>
      <w:r w:rsidRPr="001D5EFA">
        <w:rPr>
          <w:rFonts w:ascii="Arial" w:hAnsi="Arial" w:cs="Arial"/>
        </w:rPr>
        <w:t>licima</w:t>
      </w:r>
      <w:r w:rsidR="00D745A2">
        <w:rPr>
          <w:rFonts w:ascii="Arial" w:hAnsi="Arial" w:cs="Arial"/>
        </w:rPr>
        <w:t xml:space="preserve"> </w:t>
      </w:r>
      <w:r w:rsidRPr="001D5EFA">
        <w:rPr>
          <w:rFonts w:ascii="Arial" w:hAnsi="Arial" w:cs="Arial"/>
        </w:rPr>
        <w:t>koja</w:t>
      </w:r>
      <w:r w:rsidR="00D745A2">
        <w:rPr>
          <w:rFonts w:ascii="Arial" w:hAnsi="Arial" w:cs="Arial"/>
        </w:rPr>
        <w:t xml:space="preserve"> </w:t>
      </w:r>
      <w:r w:rsidRPr="001D5EFA">
        <w:rPr>
          <w:rFonts w:ascii="Arial" w:hAnsi="Arial" w:cs="Arial"/>
        </w:rPr>
        <w:t>se</w:t>
      </w:r>
      <w:r w:rsidR="00D745A2">
        <w:rPr>
          <w:rFonts w:ascii="Arial" w:hAnsi="Arial" w:cs="Arial"/>
        </w:rPr>
        <w:t xml:space="preserve"> </w:t>
      </w:r>
      <w:r w:rsidRPr="001D5EFA">
        <w:rPr>
          <w:rFonts w:ascii="Arial" w:hAnsi="Arial" w:cs="Arial"/>
        </w:rPr>
        <w:t>bave</w:t>
      </w:r>
      <w:r w:rsidR="00D745A2">
        <w:rPr>
          <w:rFonts w:ascii="Arial" w:hAnsi="Arial" w:cs="Arial"/>
        </w:rPr>
        <w:t xml:space="preserve"> </w:t>
      </w:r>
      <w:r w:rsidRPr="001D5EFA">
        <w:rPr>
          <w:rFonts w:ascii="Arial" w:hAnsi="Arial" w:cs="Arial"/>
        </w:rPr>
        <w:t>obrazovanjem</w:t>
      </w:r>
      <w:r w:rsidR="00BF6DED">
        <w:rPr>
          <w:rFonts w:ascii="Arial" w:hAnsi="Arial" w:cs="Arial"/>
        </w:rPr>
        <w:t xml:space="preserve"> i</w:t>
      </w:r>
      <w:r w:rsidR="00D745A2">
        <w:rPr>
          <w:rFonts w:ascii="Arial" w:hAnsi="Arial" w:cs="Arial"/>
        </w:rPr>
        <w:t xml:space="preserve"> v</w:t>
      </w:r>
      <w:r w:rsidRPr="001D5EFA">
        <w:rPr>
          <w:rFonts w:ascii="Arial" w:hAnsi="Arial" w:cs="Arial"/>
        </w:rPr>
        <w:t>aspitanjem</w:t>
      </w:r>
      <w:r w:rsidR="00A249DD">
        <w:rPr>
          <w:rFonts w:ascii="Arial" w:hAnsi="Arial" w:cs="Arial"/>
        </w:rPr>
        <w:t xml:space="preserve"> i</w:t>
      </w:r>
      <w:r w:rsidR="00D745A2">
        <w:rPr>
          <w:rFonts w:ascii="Arial" w:hAnsi="Arial" w:cs="Arial"/>
        </w:rPr>
        <w:t xml:space="preserve"> </w:t>
      </w:r>
      <w:r w:rsidRPr="001D5EFA">
        <w:rPr>
          <w:rFonts w:ascii="Arial" w:hAnsi="Arial" w:cs="Arial"/>
        </w:rPr>
        <w:t>ostvarivanje</w:t>
      </w:r>
      <w:r w:rsidR="00D745A2">
        <w:rPr>
          <w:rFonts w:ascii="Arial" w:hAnsi="Arial" w:cs="Arial"/>
        </w:rPr>
        <w:t xml:space="preserve"> </w:t>
      </w:r>
      <w:r w:rsidRPr="001D5EFA">
        <w:rPr>
          <w:rFonts w:ascii="Arial" w:hAnsi="Arial" w:cs="Arial"/>
        </w:rPr>
        <w:t>kontinuirane</w:t>
      </w:r>
      <w:r w:rsidR="00D745A2">
        <w:rPr>
          <w:rFonts w:ascii="Arial" w:hAnsi="Arial" w:cs="Arial"/>
        </w:rPr>
        <w:t xml:space="preserve"> </w:t>
      </w:r>
      <w:r w:rsidRPr="001D5EFA">
        <w:rPr>
          <w:rFonts w:ascii="Arial" w:hAnsi="Arial" w:cs="Arial"/>
        </w:rPr>
        <w:t>saradnje</w:t>
      </w:r>
      <w:r w:rsidR="00D745A2">
        <w:rPr>
          <w:rFonts w:ascii="Arial" w:hAnsi="Arial" w:cs="Arial"/>
        </w:rPr>
        <w:t xml:space="preserve"> </w:t>
      </w:r>
      <w:r w:rsidRPr="001D5EFA">
        <w:rPr>
          <w:rFonts w:ascii="Arial" w:hAnsi="Arial" w:cs="Arial"/>
        </w:rPr>
        <w:t>sa</w:t>
      </w:r>
      <w:r w:rsidR="00D745A2">
        <w:rPr>
          <w:rFonts w:ascii="Arial" w:hAnsi="Arial" w:cs="Arial"/>
        </w:rPr>
        <w:t xml:space="preserve"> </w:t>
      </w:r>
      <w:r w:rsidRPr="001D5EFA">
        <w:rPr>
          <w:rFonts w:ascii="Arial" w:hAnsi="Arial" w:cs="Arial"/>
        </w:rPr>
        <w:t>predstavnicima</w:t>
      </w:r>
      <w:r w:rsidR="00D745A2">
        <w:rPr>
          <w:rFonts w:ascii="Arial" w:hAnsi="Arial" w:cs="Arial"/>
        </w:rPr>
        <w:t xml:space="preserve"> </w:t>
      </w:r>
      <w:r w:rsidRPr="001D5EFA">
        <w:rPr>
          <w:rFonts w:ascii="Arial" w:hAnsi="Arial" w:cs="Arial"/>
        </w:rPr>
        <w:t>bilateralne</w:t>
      </w:r>
      <w:r w:rsidR="00D745A2">
        <w:rPr>
          <w:rFonts w:ascii="Arial" w:hAnsi="Arial" w:cs="Arial"/>
        </w:rPr>
        <w:t xml:space="preserve"> </w:t>
      </w:r>
      <w:r w:rsidRPr="001D5EFA">
        <w:rPr>
          <w:rFonts w:ascii="Arial" w:hAnsi="Arial" w:cs="Arial"/>
        </w:rPr>
        <w:t>saradnje</w:t>
      </w:r>
      <w:r w:rsidR="00BF6DED">
        <w:rPr>
          <w:rFonts w:ascii="Arial" w:hAnsi="Arial" w:cs="Arial"/>
        </w:rPr>
        <w:t xml:space="preserve"> i</w:t>
      </w:r>
      <w:r w:rsidR="00D745A2">
        <w:rPr>
          <w:rFonts w:ascii="Arial" w:hAnsi="Arial" w:cs="Arial"/>
        </w:rPr>
        <w:t xml:space="preserve"> </w:t>
      </w:r>
      <w:r w:rsidRPr="001D5EFA">
        <w:rPr>
          <w:rFonts w:ascii="Arial" w:hAnsi="Arial" w:cs="Arial"/>
        </w:rPr>
        <w:t>donatorskih</w:t>
      </w:r>
      <w:r w:rsidR="00D745A2">
        <w:rPr>
          <w:rFonts w:ascii="Arial" w:hAnsi="Arial" w:cs="Arial"/>
        </w:rPr>
        <w:t xml:space="preserve"> </w:t>
      </w:r>
      <w:r w:rsidRPr="001D5EFA">
        <w:rPr>
          <w:rFonts w:ascii="Arial" w:hAnsi="Arial" w:cs="Arial"/>
        </w:rPr>
        <w:t>organizacija</w:t>
      </w:r>
      <w:r w:rsidRPr="001D5EFA">
        <w:rPr>
          <w:rFonts w:ascii="Arial" w:hAnsi="Arial" w:cs="Arial"/>
          <w:lang w:val="sr-Latn-CS"/>
        </w:rPr>
        <w:t xml:space="preserve">; </w:t>
      </w:r>
      <w:r w:rsidRPr="001D5EFA">
        <w:rPr>
          <w:rFonts w:ascii="Arial" w:hAnsi="Arial" w:cs="Arial"/>
        </w:rPr>
        <w:t>stru</w:t>
      </w:r>
      <w:r w:rsidRPr="001D5EFA">
        <w:rPr>
          <w:rFonts w:ascii="Arial" w:hAnsi="Arial" w:cs="Arial"/>
          <w:lang w:val="sr-Latn-CS"/>
        </w:rPr>
        <w:t>č</w:t>
      </w:r>
      <w:r w:rsidRPr="001D5EFA">
        <w:rPr>
          <w:rFonts w:ascii="Arial" w:hAnsi="Arial" w:cs="Arial"/>
        </w:rPr>
        <w:t>nepodr</w:t>
      </w:r>
      <w:r w:rsidRPr="001D5EFA">
        <w:rPr>
          <w:rFonts w:ascii="Arial" w:hAnsi="Arial" w:cs="Arial"/>
          <w:lang w:val="sr-Latn-CS"/>
        </w:rPr>
        <w:t>š</w:t>
      </w:r>
      <w:r w:rsidRPr="001D5EFA">
        <w:rPr>
          <w:rFonts w:ascii="Arial" w:hAnsi="Arial" w:cs="Arial"/>
        </w:rPr>
        <w:t>keuvezisa</w:t>
      </w:r>
      <w:r w:rsidRPr="001D5EFA">
        <w:rPr>
          <w:rFonts w:ascii="Arial" w:hAnsi="Arial" w:cs="Arial"/>
          <w:lang w:val="sr-Latn-CS"/>
        </w:rPr>
        <w:t xml:space="preserve"> aktivnostima koje se realizuju u okviru međunarodnih projekata sa </w:t>
      </w:r>
      <w:r w:rsidRPr="001D5EFA">
        <w:rPr>
          <w:rFonts w:ascii="Arial" w:hAnsi="Arial" w:cs="Arial"/>
        </w:rPr>
        <w:t>me</w:t>
      </w:r>
      <w:r w:rsidRPr="001D5EFA">
        <w:rPr>
          <w:rFonts w:ascii="Arial" w:hAnsi="Arial" w:cs="Arial"/>
          <w:lang w:val="sr-Latn-CS"/>
        </w:rPr>
        <w:t>đ</w:t>
      </w:r>
      <w:r w:rsidRPr="001D5EFA">
        <w:rPr>
          <w:rFonts w:ascii="Arial" w:hAnsi="Arial" w:cs="Arial"/>
        </w:rPr>
        <w:t>unarodnimorganizacijama</w:t>
      </w:r>
      <w:r w:rsidRPr="001D5EFA">
        <w:rPr>
          <w:rFonts w:ascii="Arial" w:hAnsi="Arial" w:cs="Arial"/>
          <w:lang w:val="sr-Latn-CS"/>
        </w:rPr>
        <w:t xml:space="preserve">, </w:t>
      </w:r>
      <w:r w:rsidRPr="001D5EFA">
        <w:rPr>
          <w:rFonts w:ascii="Arial" w:hAnsi="Arial" w:cs="Arial"/>
        </w:rPr>
        <w:t>regionalnimorganizacijama</w:t>
      </w:r>
      <w:r w:rsidRPr="001D5EFA">
        <w:rPr>
          <w:rFonts w:ascii="Arial" w:hAnsi="Arial" w:cs="Arial"/>
          <w:lang w:val="sr-Latn-CS"/>
        </w:rPr>
        <w:t xml:space="preserve"> u oblasti obrazovanja i vaspitanja, </w:t>
      </w:r>
      <w:r w:rsidRPr="001D5EFA">
        <w:rPr>
          <w:rFonts w:ascii="Arial" w:hAnsi="Arial" w:cs="Arial"/>
        </w:rPr>
        <w:t>kao</w:t>
      </w:r>
      <w:r w:rsidR="00BF6DED">
        <w:rPr>
          <w:rFonts w:ascii="Arial" w:hAnsi="Arial" w:cs="Arial"/>
        </w:rPr>
        <w:t xml:space="preserve"> i</w:t>
      </w:r>
      <w:r w:rsidR="0027594A">
        <w:rPr>
          <w:rFonts w:ascii="Arial" w:hAnsi="Arial" w:cs="Arial"/>
        </w:rPr>
        <w:t xml:space="preserve"> </w:t>
      </w:r>
      <w:r w:rsidRPr="001D5EFA">
        <w:rPr>
          <w:rFonts w:ascii="Arial" w:hAnsi="Arial" w:cs="Arial"/>
        </w:rPr>
        <w:t>poslovima</w:t>
      </w:r>
      <w:r w:rsidR="0027594A">
        <w:rPr>
          <w:rFonts w:ascii="Arial" w:hAnsi="Arial" w:cs="Arial"/>
        </w:rPr>
        <w:t xml:space="preserve"> </w:t>
      </w:r>
      <w:r w:rsidRPr="001D5EFA">
        <w:rPr>
          <w:rFonts w:ascii="Arial" w:hAnsi="Arial" w:cs="Arial"/>
        </w:rPr>
        <w:t>u</w:t>
      </w:r>
      <w:r w:rsidR="0027594A">
        <w:rPr>
          <w:rFonts w:ascii="Arial" w:hAnsi="Arial" w:cs="Arial"/>
        </w:rPr>
        <w:t xml:space="preserve"> </w:t>
      </w:r>
      <w:r w:rsidRPr="001D5EFA">
        <w:rPr>
          <w:rFonts w:ascii="Arial" w:hAnsi="Arial" w:cs="Arial"/>
        </w:rPr>
        <w:t>vezi</w:t>
      </w:r>
      <w:r w:rsidR="0027594A">
        <w:rPr>
          <w:rFonts w:ascii="Arial" w:hAnsi="Arial" w:cs="Arial"/>
        </w:rPr>
        <w:t xml:space="preserve"> </w:t>
      </w:r>
      <w:r w:rsidRPr="001D5EFA">
        <w:rPr>
          <w:rFonts w:ascii="Arial" w:hAnsi="Arial" w:cs="Arial"/>
        </w:rPr>
        <w:t>sa</w:t>
      </w:r>
      <w:r w:rsidR="0027594A">
        <w:rPr>
          <w:rFonts w:ascii="Arial" w:hAnsi="Arial" w:cs="Arial"/>
        </w:rPr>
        <w:t xml:space="preserve"> </w:t>
      </w:r>
      <w:r w:rsidRPr="001D5EFA">
        <w:rPr>
          <w:rFonts w:ascii="Arial" w:hAnsi="Arial" w:cs="Arial"/>
        </w:rPr>
        <w:t>pristupanjem</w:t>
      </w:r>
      <w:r w:rsidR="0027594A">
        <w:rPr>
          <w:rFonts w:ascii="Arial" w:hAnsi="Arial" w:cs="Arial"/>
        </w:rPr>
        <w:t xml:space="preserve"> </w:t>
      </w:r>
      <w:r w:rsidRPr="001D5EFA">
        <w:rPr>
          <w:rFonts w:ascii="Arial" w:hAnsi="Arial" w:cs="Arial"/>
        </w:rPr>
        <w:t>Crne</w:t>
      </w:r>
      <w:r w:rsidR="0027594A">
        <w:rPr>
          <w:rFonts w:ascii="Arial" w:hAnsi="Arial" w:cs="Arial"/>
        </w:rPr>
        <w:t xml:space="preserve"> </w:t>
      </w:r>
      <w:r w:rsidRPr="001D5EFA">
        <w:rPr>
          <w:rFonts w:ascii="Arial" w:hAnsi="Arial" w:cs="Arial"/>
        </w:rPr>
        <w:t>Gore</w:t>
      </w:r>
      <w:r w:rsidR="0027594A">
        <w:rPr>
          <w:rFonts w:ascii="Arial" w:hAnsi="Arial" w:cs="Arial"/>
        </w:rPr>
        <w:t xml:space="preserve"> </w:t>
      </w:r>
      <w:r w:rsidRPr="001D5EFA">
        <w:rPr>
          <w:rFonts w:ascii="Arial" w:hAnsi="Arial" w:cs="Arial"/>
        </w:rPr>
        <w:t>Evropskoj</w:t>
      </w:r>
      <w:r w:rsidR="0027594A">
        <w:rPr>
          <w:rFonts w:ascii="Arial" w:hAnsi="Arial" w:cs="Arial"/>
        </w:rPr>
        <w:t xml:space="preserve"> </w:t>
      </w:r>
      <w:r w:rsidRPr="001D5EFA">
        <w:rPr>
          <w:rFonts w:ascii="Arial" w:hAnsi="Arial" w:cs="Arial"/>
        </w:rPr>
        <w:t>uniji</w:t>
      </w:r>
      <w:r w:rsidRPr="001D5EFA">
        <w:rPr>
          <w:rFonts w:ascii="Arial" w:hAnsi="Arial" w:cs="Arial"/>
          <w:lang w:val="sr-Latn-CS"/>
        </w:rPr>
        <w:t xml:space="preserve">; </w:t>
      </w:r>
      <w:r w:rsidRPr="001D5EFA">
        <w:rPr>
          <w:rFonts w:ascii="Arial" w:hAnsi="Arial" w:cs="Arial"/>
        </w:rPr>
        <w:t>u</w:t>
      </w:r>
      <w:r w:rsidR="0027594A">
        <w:rPr>
          <w:rFonts w:ascii="Arial" w:hAnsi="Arial" w:cs="Arial"/>
        </w:rPr>
        <w:t xml:space="preserve"> </w:t>
      </w:r>
      <w:r w:rsidRPr="001D5EFA">
        <w:rPr>
          <w:rFonts w:ascii="Arial" w:hAnsi="Arial" w:cs="Arial"/>
        </w:rPr>
        <w:t>vezi</w:t>
      </w:r>
      <w:r w:rsidR="0027594A">
        <w:rPr>
          <w:rFonts w:ascii="Arial" w:hAnsi="Arial" w:cs="Arial"/>
        </w:rPr>
        <w:t xml:space="preserve"> </w:t>
      </w:r>
      <w:r w:rsidRPr="001D5EFA">
        <w:rPr>
          <w:rFonts w:ascii="Arial" w:hAnsi="Arial" w:cs="Arial"/>
        </w:rPr>
        <w:t>sa</w:t>
      </w:r>
      <w:r w:rsidR="0027594A">
        <w:rPr>
          <w:rFonts w:ascii="Arial" w:hAnsi="Arial" w:cs="Arial"/>
        </w:rPr>
        <w:t xml:space="preserve"> </w:t>
      </w:r>
      <w:r w:rsidRPr="001D5EFA">
        <w:rPr>
          <w:rFonts w:ascii="Arial" w:hAnsi="Arial" w:cs="Arial"/>
        </w:rPr>
        <w:t>kori</w:t>
      </w:r>
      <w:r w:rsidRPr="001D5EFA">
        <w:rPr>
          <w:rFonts w:ascii="Arial" w:hAnsi="Arial" w:cs="Arial"/>
          <w:lang w:val="sr-Latn-CS"/>
        </w:rPr>
        <w:t>šć</w:t>
      </w:r>
      <w:r w:rsidRPr="001D5EFA">
        <w:rPr>
          <w:rFonts w:ascii="Arial" w:hAnsi="Arial" w:cs="Arial"/>
        </w:rPr>
        <w:t>enje</w:t>
      </w:r>
      <w:r w:rsidR="008C7B70" w:rsidRPr="001D5EFA">
        <w:rPr>
          <w:rFonts w:ascii="Arial" w:hAnsi="Arial" w:cs="Arial"/>
        </w:rPr>
        <w:t>m sredstava</w:t>
      </w:r>
      <w:r w:rsidR="00BF6DED">
        <w:rPr>
          <w:rFonts w:ascii="Arial" w:hAnsi="Arial" w:cs="Arial"/>
        </w:rPr>
        <w:t xml:space="preserve"> i</w:t>
      </w:r>
      <w:r w:rsidR="008C7B70" w:rsidRPr="001D5EFA">
        <w:rPr>
          <w:rFonts w:ascii="Arial" w:hAnsi="Arial" w:cs="Arial"/>
        </w:rPr>
        <w:t>z</w:t>
      </w:r>
      <w:r w:rsidR="0027594A">
        <w:rPr>
          <w:rFonts w:ascii="Arial" w:hAnsi="Arial" w:cs="Arial"/>
        </w:rPr>
        <w:t xml:space="preserve"> </w:t>
      </w:r>
      <w:r w:rsidR="008C7B70" w:rsidRPr="001D5EFA">
        <w:rPr>
          <w:rFonts w:ascii="Arial" w:hAnsi="Arial" w:cs="Arial"/>
        </w:rPr>
        <w:t>pretpristupnog</w:t>
      </w:r>
      <w:r w:rsidR="0027594A">
        <w:rPr>
          <w:rFonts w:ascii="Arial" w:hAnsi="Arial" w:cs="Arial"/>
        </w:rPr>
        <w:t xml:space="preserve"> </w:t>
      </w:r>
      <w:r w:rsidR="008C7B70" w:rsidRPr="001D5EFA">
        <w:rPr>
          <w:rFonts w:ascii="Arial" w:hAnsi="Arial" w:cs="Arial"/>
        </w:rPr>
        <w:t>programa</w:t>
      </w:r>
      <w:r w:rsidR="008C7B70" w:rsidRPr="001D5EFA">
        <w:rPr>
          <w:rFonts w:ascii="Arial" w:hAnsi="Arial" w:cs="Arial"/>
          <w:lang w:val="sr-Latn-CS"/>
        </w:rPr>
        <w:t xml:space="preserve"> (IPA) u</w:t>
      </w:r>
      <w:r w:rsidRPr="001D5EFA">
        <w:rPr>
          <w:rFonts w:ascii="Arial" w:hAnsi="Arial" w:cs="Arial"/>
        </w:rPr>
        <w:t xml:space="preserve"> Odjeljenje</w:t>
      </w:r>
      <w:r w:rsidR="0027594A">
        <w:rPr>
          <w:rFonts w:ascii="Arial" w:hAnsi="Arial" w:cs="Arial"/>
        </w:rPr>
        <w:t xml:space="preserve"> </w:t>
      </w:r>
      <w:r w:rsidRPr="001D5EFA">
        <w:rPr>
          <w:rFonts w:ascii="Arial" w:hAnsi="Arial" w:cs="Arial"/>
        </w:rPr>
        <w:t>obavlja</w:t>
      </w:r>
      <w:r w:rsidR="0027594A">
        <w:rPr>
          <w:rFonts w:ascii="Arial" w:hAnsi="Arial" w:cs="Arial"/>
        </w:rPr>
        <w:t xml:space="preserve"> I </w:t>
      </w:r>
      <w:r w:rsidRPr="001D5EFA">
        <w:rPr>
          <w:rFonts w:ascii="Arial" w:hAnsi="Arial" w:cs="Arial"/>
        </w:rPr>
        <w:t>druge</w:t>
      </w:r>
      <w:r w:rsidR="0027594A">
        <w:rPr>
          <w:rFonts w:ascii="Arial" w:hAnsi="Arial" w:cs="Arial"/>
        </w:rPr>
        <w:t xml:space="preserve"> </w:t>
      </w:r>
      <w:r w:rsidRPr="001D5EFA">
        <w:rPr>
          <w:rFonts w:ascii="Arial" w:hAnsi="Arial" w:cs="Arial"/>
        </w:rPr>
        <w:t>poslove</w:t>
      </w:r>
      <w:r w:rsidR="0027594A">
        <w:rPr>
          <w:rFonts w:ascii="Arial" w:hAnsi="Arial" w:cs="Arial"/>
        </w:rPr>
        <w:t xml:space="preserve"> </w:t>
      </w:r>
      <w:r w:rsidRPr="001D5EFA">
        <w:rPr>
          <w:rFonts w:ascii="Arial" w:hAnsi="Arial" w:cs="Arial"/>
        </w:rPr>
        <w:t>iz</w:t>
      </w:r>
      <w:r w:rsidR="0027594A">
        <w:rPr>
          <w:rFonts w:ascii="Arial" w:hAnsi="Arial" w:cs="Arial"/>
        </w:rPr>
        <w:t xml:space="preserve"> </w:t>
      </w:r>
      <w:r w:rsidRPr="001D5EFA">
        <w:rPr>
          <w:rFonts w:ascii="Arial" w:hAnsi="Arial" w:cs="Arial"/>
        </w:rPr>
        <w:t>svog</w:t>
      </w:r>
      <w:r w:rsidR="0027594A">
        <w:rPr>
          <w:rFonts w:ascii="Arial" w:hAnsi="Arial" w:cs="Arial"/>
        </w:rPr>
        <w:t xml:space="preserve"> </w:t>
      </w:r>
      <w:r w:rsidRPr="001D5EFA">
        <w:rPr>
          <w:rFonts w:ascii="Arial" w:hAnsi="Arial" w:cs="Arial"/>
        </w:rPr>
        <w:t>djelokruga</w:t>
      </w:r>
      <w:r w:rsidRPr="001D5EFA">
        <w:rPr>
          <w:rFonts w:ascii="Arial" w:hAnsi="Arial" w:cs="Arial"/>
          <w:lang w:val="sr-Latn-CS"/>
        </w:rPr>
        <w:t xml:space="preserve">; </w:t>
      </w:r>
      <w:r w:rsidRPr="001D5EFA">
        <w:rPr>
          <w:rFonts w:ascii="Arial" w:hAnsi="Arial" w:cs="Arial"/>
        </w:rPr>
        <w:t>uvezisa</w:t>
      </w:r>
      <w:r w:rsidR="00EB7D89" w:rsidRPr="001D5EFA">
        <w:rPr>
          <w:rFonts w:ascii="Arial" w:hAnsi="Arial" w:cs="Arial"/>
          <w:lang w:val="sr-Latn-CS"/>
        </w:rPr>
        <w:t xml:space="preserve">navedenim </w:t>
      </w:r>
      <w:r w:rsidRPr="001D5EFA">
        <w:rPr>
          <w:rFonts w:ascii="Arial" w:hAnsi="Arial" w:cs="Arial"/>
        </w:rPr>
        <w:t>Odjeljenje</w:t>
      </w:r>
      <w:r w:rsidR="0027594A">
        <w:rPr>
          <w:rFonts w:ascii="Arial" w:hAnsi="Arial" w:cs="Arial"/>
        </w:rPr>
        <w:t xml:space="preserve"> </w:t>
      </w:r>
      <w:r w:rsidRPr="001D5EFA">
        <w:rPr>
          <w:rFonts w:ascii="Arial" w:hAnsi="Arial" w:cs="Arial"/>
        </w:rPr>
        <w:t>obavlja</w:t>
      </w:r>
      <w:r w:rsidR="0027594A">
        <w:rPr>
          <w:rFonts w:ascii="Arial" w:hAnsi="Arial" w:cs="Arial"/>
        </w:rPr>
        <w:t xml:space="preserve"> I </w:t>
      </w:r>
      <w:r w:rsidRPr="001D5EFA">
        <w:rPr>
          <w:rFonts w:ascii="Arial" w:hAnsi="Arial" w:cs="Arial"/>
        </w:rPr>
        <w:t>druge</w:t>
      </w:r>
      <w:r w:rsidR="0027594A">
        <w:rPr>
          <w:rFonts w:ascii="Arial" w:hAnsi="Arial" w:cs="Arial"/>
        </w:rPr>
        <w:t xml:space="preserve"> </w:t>
      </w:r>
      <w:r w:rsidRPr="001D5EFA">
        <w:rPr>
          <w:rFonts w:ascii="Arial" w:hAnsi="Arial" w:cs="Arial"/>
        </w:rPr>
        <w:t>poslove</w:t>
      </w:r>
      <w:r w:rsidR="0027594A">
        <w:rPr>
          <w:rFonts w:ascii="Arial" w:hAnsi="Arial" w:cs="Arial"/>
        </w:rPr>
        <w:t xml:space="preserve"> </w:t>
      </w:r>
      <w:r w:rsidRPr="001D5EFA">
        <w:rPr>
          <w:rFonts w:ascii="Arial" w:hAnsi="Arial" w:cs="Arial"/>
        </w:rPr>
        <w:t>iz</w:t>
      </w:r>
      <w:r w:rsidR="0027594A">
        <w:rPr>
          <w:rFonts w:ascii="Arial" w:hAnsi="Arial" w:cs="Arial"/>
        </w:rPr>
        <w:t xml:space="preserve"> </w:t>
      </w:r>
      <w:r w:rsidRPr="001D5EFA">
        <w:rPr>
          <w:rFonts w:ascii="Arial" w:hAnsi="Arial" w:cs="Arial"/>
        </w:rPr>
        <w:t>svog</w:t>
      </w:r>
      <w:r w:rsidR="0027594A">
        <w:rPr>
          <w:rFonts w:ascii="Arial" w:hAnsi="Arial" w:cs="Arial"/>
        </w:rPr>
        <w:t xml:space="preserve"> </w:t>
      </w:r>
      <w:r w:rsidRPr="001D5EFA">
        <w:rPr>
          <w:rFonts w:ascii="Arial" w:hAnsi="Arial" w:cs="Arial"/>
        </w:rPr>
        <w:t>djelokruga</w:t>
      </w:r>
      <w:r w:rsidR="0027594A">
        <w:rPr>
          <w:rFonts w:ascii="Arial" w:hAnsi="Arial" w:cs="Arial"/>
        </w:rPr>
        <w:t xml:space="preserve"> </w:t>
      </w:r>
      <w:r w:rsidRPr="001D5EFA">
        <w:rPr>
          <w:rFonts w:ascii="Arial" w:hAnsi="Arial" w:cs="Arial"/>
        </w:rPr>
        <w:t>pristupanjem</w:t>
      </w:r>
      <w:r w:rsidR="00BF6DED">
        <w:rPr>
          <w:rFonts w:ascii="Arial" w:hAnsi="Arial" w:cs="Arial"/>
        </w:rPr>
        <w:t xml:space="preserve"> i</w:t>
      </w:r>
      <w:r w:rsidR="0027594A">
        <w:rPr>
          <w:rFonts w:ascii="Arial" w:hAnsi="Arial" w:cs="Arial"/>
        </w:rPr>
        <w:t xml:space="preserve"> </w:t>
      </w:r>
      <w:r w:rsidRPr="001D5EFA">
        <w:rPr>
          <w:rFonts w:ascii="Arial" w:hAnsi="Arial" w:cs="Arial"/>
        </w:rPr>
        <w:t>u</w:t>
      </w:r>
      <w:r w:rsidRPr="001D5EFA">
        <w:rPr>
          <w:rFonts w:ascii="Arial" w:hAnsi="Arial" w:cs="Arial"/>
          <w:lang w:val="sr-Latn-CS"/>
        </w:rPr>
        <w:t>č</w:t>
      </w:r>
      <w:r w:rsidRPr="001D5EFA">
        <w:rPr>
          <w:rFonts w:ascii="Arial" w:hAnsi="Arial" w:cs="Arial"/>
        </w:rPr>
        <w:t>e</w:t>
      </w:r>
      <w:r w:rsidRPr="001D5EFA">
        <w:rPr>
          <w:rFonts w:ascii="Arial" w:hAnsi="Arial" w:cs="Arial"/>
          <w:lang w:val="sr-Latn-CS"/>
        </w:rPr>
        <w:t>šć</w:t>
      </w:r>
      <w:r w:rsidRPr="001D5EFA">
        <w:rPr>
          <w:rFonts w:ascii="Arial" w:hAnsi="Arial" w:cs="Arial"/>
        </w:rPr>
        <w:t>em</w:t>
      </w:r>
      <w:r w:rsidR="0027594A">
        <w:rPr>
          <w:rFonts w:ascii="Arial" w:hAnsi="Arial" w:cs="Arial"/>
        </w:rPr>
        <w:t xml:space="preserve"> </w:t>
      </w:r>
      <w:r w:rsidRPr="001D5EFA">
        <w:rPr>
          <w:rFonts w:ascii="Arial" w:hAnsi="Arial" w:cs="Arial"/>
        </w:rPr>
        <w:t>Crne</w:t>
      </w:r>
      <w:r w:rsidR="0027594A">
        <w:rPr>
          <w:rFonts w:ascii="Arial" w:hAnsi="Arial" w:cs="Arial"/>
        </w:rPr>
        <w:t xml:space="preserve"> </w:t>
      </w:r>
      <w:r w:rsidRPr="001D5EFA">
        <w:rPr>
          <w:rFonts w:ascii="Arial" w:hAnsi="Arial" w:cs="Arial"/>
        </w:rPr>
        <w:t>Gore</w:t>
      </w:r>
      <w:r w:rsidR="0027594A">
        <w:rPr>
          <w:rFonts w:ascii="Arial" w:hAnsi="Arial" w:cs="Arial"/>
        </w:rPr>
        <w:t xml:space="preserve"> </w:t>
      </w:r>
      <w:r w:rsidRPr="001D5EFA">
        <w:rPr>
          <w:rFonts w:ascii="Arial" w:hAnsi="Arial" w:cs="Arial"/>
        </w:rPr>
        <w:t>u</w:t>
      </w:r>
      <w:r w:rsidR="0027594A">
        <w:rPr>
          <w:rFonts w:ascii="Arial" w:hAnsi="Arial" w:cs="Arial"/>
        </w:rPr>
        <w:t xml:space="preserve"> </w:t>
      </w:r>
      <w:r w:rsidRPr="001D5EFA">
        <w:rPr>
          <w:rFonts w:ascii="Arial" w:hAnsi="Arial" w:cs="Arial"/>
        </w:rPr>
        <w:t>programima</w:t>
      </w:r>
      <w:r w:rsidR="0027594A">
        <w:rPr>
          <w:rFonts w:ascii="Arial" w:hAnsi="Arial" w:cs="Arial"/>
        </w:rPr>
        <w:t xml:space="preserve"> </w:t>
      </w:r>
      <w:r w:rsidRPr="001D5EFA">
        <w:rPr>
          <w:rFonts w:ascii="Arial" w:hAnsi="Arial" w:cs="Arial"/>
        </w:rPr>
        <w:t>Zajednice</w:t>
      </w:r>
      <w:r w:rsidRPr="001D5EFA">
        <w:rPr>
          <w:rFonts w:ascii="Arial" w:hAnsi="Arial" w:cs="Arial"/>
          <w:lang w:val="sr-Latn-CS"/>
        </w:rPr>
        <w:t xml:space="preserve"> (programi Evropske unije); </w:t>
      </w:r>
      <w:r w:rsidRPr="001D5EFA">
        <w:rPr>
          <w:rFonts w:ascii="Arial" w:hAnsi="Arial" w:cs="Arial"/>
        </w:rPr>
        <w:t>pripreme</w:t>
      </w:r>
      <w:r w:rsidRPr="001D5EFA">
        <w:rPr>
          <w:rFonts w:ascii="Arial" w:hAnsi="Arial" w:cs="Arial"/>
          <w:lang w:val="sr-Latn-CS"/>
        </w:rPr>
        <w:t xml:space="preserve">, </w:t>
      </w:r>
      <w:r w:rsidRPr="001D5EFA">
        <w:rPr>
          <w:rFonts w:ascii="Arial" w:hAnsi="Arial" w:cs="Arial"/>
        </w:rPr>
        <w:t>uskla</w:t>
      </w:r>
      <w:r w:rsidRPr="001D5EFA">
        <w:rPr>
          <w:rFonts w:ascii="Arial" w:hAnsi="Arial" w:cs="Arial"/>
          <w:lang w:val="sr-Latn-CS"/>
        </w:rPr>
        <w:t>đ</w:t>
      </w:r>
      <w:r w:rsidRPr="001D5EFA">
        <w:rPr>
          <w:rFonts w:ascii="Arial" w:hAnsi="Arial" w:cs="Arial"/>
        </w:rPr>
        <w:t>ivanja</w:t>
      </w:r>
      <w:r w:rsidR="00BF6DED">
        <w:rPr>
          <w:rFonts w:ascii="Arial" w:hAnsi="Arial" w:cs="Arial"/>
        </w:rPr>
        <w:t xml:space="preserve"> i</w:t>
      </w:r>
      <w:r w:rsidR="0027594A">
        <w:rPr>
          <w:rFonts w:ascii="Arial" w:hAnsi="Arial" w:cs="Arial"/>
        </w:rPr>
        <w:t xml:space="preserve"> </w:t>
      </w:r>
      <w:r w:rsidRPr="001D5EFA">
        <w:rPr>
          <w:rFonts w:ascii="Arial" w:hAnsi="Arial" w:cs="Arial"/>
        </w:rPr>
        <w:t>potpisivanja</w:t>
      </w:r>
      <w:r w:rsidR="0027594A">
        <w:rPr>
          <w:rFonts w:ascii="Arial" w:hAnsi="Arial" w:cs="Arial"/>
        </w:rPr>
        <w:t xml:space="preserve"> </w:t>
      </w:r>
      <w:r w:rsidRPr="001D5EFA">
        <w:rPr>
          <w:rFonts w:ascii="Arial" w:hAnsi="Arial" w:cs="Arial"/>
        </w:rPr>
        <w:t>me</w:t>
      </w:r>
      <w:r w:rsidRPr="001D5EFA">
        <w:rPr>
          <w:rFonts w:ascii="Arial" w:hAnsi="Arial" w:cs="Arial"/>
          <w:lang w:val="sr-Latn-CS"/>
        </w:rPr>
        <w:t>đ</w:t>
      </w:r>
      <w:r w:rsidRPr="001D5EFA">
        <w:rPr>
          <w:rFonts w:ascii="Arial" w:hAnsi="Arial" w:cs="Arial"/>
        </w:rPr>
        <w:t>unarodnih</w:t>
      </w:r>
      <w:r w:rsidR="0027594A">
        <w:rPr>
          <w:rFonts w:ascii="Arial" w:hAnsi="Arial" w:cs="Arial"/>
        </w:rPr>
        <w:t xml:space="preserve"> </w:t>
      </w:r>
      <w:r w:rsidRPr="001D5EFA">
        <w:rPr>
          <w:rFonts w:ascii="Arial" w:hAnsi="Arial" w:cs="Arial"/>
        </w:rPr>
        <w:t>bilateralnih</w:t>
      </w:r>
      <w:r w:rsidR="00BF6DED">
        <w:rPr>
          <w:rFonts w:ascii="Arial" w:hAnsi="Arial" w:cs="Arial"/>
        </w:rPr>
        <w:t xml:space="preserve"> i</w:t>
      </w:r>
      <w:r w:rsidR="0027594A">
        <w:rPr>
          <w:rFonts w:ascii="Arial" w:hAnsi="Arial" w:cs="Arial"/>
        </w:rPr>
        <w:t xml:space="preserve"> </w:t>
      </w:r>
      <w:r w:rsidRPr="001D5EFA">
        <w:rPr>
          <w:rFonts w:ascii="Arial" w:hAnsi="Arial" w:cs="Arial"/>
        </w:rPr>
        <w:t>multilateralnih</w:t>
      </w:r>
      <w:r w:rsidR="0027594A">
        <w:rPr>
          <w:rFonts w:ascii="Arial" w:hAnsi="Arial" w:cs="Arial"/>
        </w:rPr>
        <w:t xml:space="preserve"> </w:t>
      </w:r>
      <w:r w:rsidRPr="001D5EFA">
        <w:rPr>
          <w:rFonts w:ascii="Arial" w:hAnsi="Arial" w:cs="Arial"/>
        </w:rPr>
        <w:t>ugovora</w:t>
      </w:r>
      <w:r w:rsidR="00BF6DED">
        <w:rPr>
          <w:rFonts w:ascii="Arial" w:hAnsi="Arial" w:cs="Arial"/>
        </w:rPr>
        <w:t xml:space="preserve"> i</w:t>
      </w:r>
      <w:r w:rsidR="0027594A">
        <w:rPr>
          <w:rFonts w:ascii="Arial" w:hAnsi="Arial" w:cs="Arial"/>
        </w:rPr>
        <w:t xml:space="preserve"> </w:t>
      </w:r>
      <w:r w:rsidRPr="001D5EFA">
        <w:rPr>
          <w:rFonts w:ascii="Arial" w:hAnsi="Arial" w:cs="Arial"/>
        </w:rPr>
        <w:t>pra</w:t>
      </w:r>
      <w:r w:rsidRPr="001D5EFA">
        <w:rPr>
          <w:rFonts w:ascii="Arial" w:hAnsi="Arial" w:cs="Arial"/>
          <w:lang w:val="sr-Latn-CS"/>
        </w:rPr>
        <w:t>ć</w:t>
      </w:r>
      <w:r w:rsidRPr="001D5EFA">
        <w:rPr>
          <w:rFonts w:ascii="Arial" w:hAnsi="Arial" w:cs="Arial"/>
        </w:rPr>
        <w:t>enja</w:t>
      </w:r>
      <w:r w:rsidR="0027594A">
        <w:rPr>
          <w:rFonts w:ascii="Arial" w:hAnsi="Arial" w:cs="Arial"/>
        </w:rPr>
        <w:t xml:space="preserve"> </w:t>
      </w:r>
      <w:r w:rsidRPr="001D5EFA">
        <w:rPr>
          <w:rFonts w:ascii="Arial" w:hAnsi="Arial" w:cs="Arial"/>
        </w:rPr>
        <w:t>njihove</w:t>
      </w:r>
      <w:r w:rsidR="0027594A">
        <w:rPr>
          <w:rFonts w:ascii="Arial" w:hAnsi="Arial" w:cs="Arial"/>
        </w:rPr>
        <w:t xml:space="preserve"> </w:t>
      </w:r>
      <w:r w:rsidRPr="001D5EFA">
        <w:rPr>
          <w:rFonts w:ascii="Arial" w:hAnsi="Arial" w:cs="Arial"/>
        </w:rPr>
        <w:t>primjene</w:t>
      </w:r>
      <w:r w:rsidR="00485DAF">
        <w:rPr>
          <w:rFonts w:ascii="Arial" w:hAnsi="Arial" w:cs="Arial"/>
          <w:lang w:val="sr-Latn-CS"/>
        </w:rPr>
        <w:t>;</w:t>
      </w:r>
      <w:r w:rsidRPr="001D5EFA">
        <w:rPr>
          <w:rFonts w:ascii="Arial" w:hAnsi="Arial" w:cs="Arial"/>
          <w:lang w:val="sr-Latn-CS"/>
        </w:rPr>
        <w:t xml:space="preserve"> </w:t>
      </w:r>
      <w:r w:rsidRPr="001D5EFA">
        <w:rPr>
          <w:rFonts w:ascii="Arial" w:hAnsi="Arial" w:cs="Arial"/>
        </w:rPr>
        <w:t>bilateralne</w:t>
      </w:r>
      <w:r w:rsidR="0027594A">
        <w:rPr>
          <w:rFonts w:ascii="Arial" w:hAnsi="Arial" w:cs="Arial"/>
        </w:rPr>
        <w:t xml:space="preserve"> </w:t>
      </w:r>
      <w:r w:rsidRPr="001D5EFA">
        <w:rPr>
          <w:rFonts w:ascii="Arial" w:hAnsi="Arial" w:cs="Arial"/>
        </w:rPr>
        <w:t>razmjene</w:t>
      </w:r>
      <w:r w:rsidR="0027594A">
        <w:rPr>
          <w:rFonts w:ascii="Arial" w:hAnsi="Arial" w:cs="Arial"/>
        </w:rPr>
        <w:t xml:space="preserve"> </w:t>
      </w:r>
      <w:r w:rsidRPr="001D5EFA">
        <w:rPr>
          <w:rFonts w:ascii="Arial" w:hAnsi="Arial" w:cs="Arial"/>
        </w:rPr>
        <w:t>informacija</w:t>
      </w:r>
      <w:r w:rsidRPr="001D5EFA">
        <w:rPr>
          <w:rFonts w:ascii="Arial" w:hAnsi="Arial" w:cs="Arial"/>
          <w:lang w:val="sr-Latn-CS"/>
        </w:rPr>
        <w:t xml:space="preserve">; </w:t>
      </w:r>
      <w:r w:rsidRPr="001D5EFA">
        <w:rPr>
          <w:rFonts w:ascii="Arial" w:hAnsi="Arial" w:cs="Arial"/>
        </w:rPr>
        <w:t>pripreme</w:t>
      </w:r>
      <w:r w:rsidR="0027594A">
        <w:rPr>
          <w:rFonts w:ascii="Arial" w:hAnsi="Arial" w:cs="Arial"/>
        </w:rPr>
        <w:t xml:space="preserve"> I </w:t>
      </w:r>
      <w:r w:rsidRPr="001D5EFA">
        <w:rPr>
          <w:rFonts w:ascii="Arial" w:hAnsi="Arial" w:cs="Arial"/>
        </w:rPr>
        <w:t>izrade</w:t>
      </w:r>
      <w:r w:rsidR="0027594A">
        <w:rPr>
          <w:rFonts w:ascii="Arial" w:hAnsi="Arial" w:cs="Arial"/>
        </w:rPr>
        <w:t xml:space="preserve"> </w:t>
      </w:r>
      <w:r w:rsidRPr="001D5EFA">
        <w:rPr>
          <w:rFonts w:ascii="Arial" w:hAnsi="Arial" w:cs="Arial"/>
        </w:rPr>
        <w:t>izvje</w:t>
      </w:r>
      <w:r w:rsidRPr="001D5EFA">
        <w:rPr>
          <w:rFonts w:ascii="Arial" w:hAnsi="Arial" w:cs="Arial"/>
          <w:lang w:val="sr-Latn-CS"/>
        </w:rPr>
        <w:t>š</w:t>
      </w:r>
      <w:r w:rsidRPr="001D5EFA">
        <w:rPr>
          <w:rFonts w:ascii="Arial" w:hAnsi="Arial" w:cs="Arial"/>
        </w:rPr>
        <w:t>taja</w:t>
      </w:r>
      <w:r w:rsidR="0027594A">
        <w:rPr>
          <w:rFonts w:ascii="Arial" w:hAnsi="Arial" w:cs="Arial"/>
        </w:rPr>
        <w:t xml:space="preserve"> </w:t>
      </w:r>
      <w:r w:rsidRPr="001D5EFA">
        <w:rPr>
          <w:rFonts w:ascii="Arial" w:hAnsi="Arial" w:cs="Arial"/>
        </w:rPr>
        <w:t>oprimjeni</w:t>
      </w:r>
      <w:r w:rsidR="0027594A">
        <w:rPr>
          <w:rFonts w:ascii="Arial" w:hAnsi="Arial" w:cs="Arial"/>
        </w:rPr>
        <w:t xml:space="preserve"> </w:t>
      </w:r>
      <w:r w:rsidRPr="001D5EFA">
        <w:rPr>
          <w:rFonts w:ascii="Arial" w:hAnsi="Arial" w:cs="Arial"/>
        </w:rPr>
        <w:t>me</w:t>
      </w:r>
      <w:r w:rsidRPr="001D5EFA">
        <w:rPr>
          <w:rFonts w:ascii="Arial" w:hAnsi="Arial" w:cs="Arial"/>
          <w:lang w:val="sr-Latn-CS"/>
        </w:rPr>
        <w:t>đ</w:t>
      </w:r>
      <w:r w:rsidRPr="001D5EFA">
        <w:rPr>
          <w:rFonts w:ascii="Arial" w:hAnsi="Arial" w:cs="Arial"/>
        </w:rPr>
        <w:t>unarodnih</w:t>
      </w:r>
      <w:r w:rsidR="0027594A">
        <w:rPr>
          <w:rFonts w:ascii="Arial" w:hAnsi="Arial" w:cs="Arial"/>
        </w:rPr>
        <w:t xml:space="preserve"> </w:t>
      </w:r>
      <w:r w:rsidRPr="001D5EFA">
        <w:rPr>
          <w:rFonts w:ascii="Arial" w:hAnsi="Arial" w:cs="Arial"/>
        </w:rPr>
        <w:t>bilateralnih</w:t>
      </w:r>
      <w:r w:rsidR="00BF6DED">
        <w:rPr>
          <w:rFonts w:ascii="Arial" w:hAnsi="Arial" w:cs="Arial"/>
        </w:rPr>
        <w:t xml:space="preserve"> i</w:t>
      </w:r>
      <w:r w:rsidR="0027594A">
        <w:rPr>
          <w:rFonts w:ascii="Arial" w:hAnsi="Arial" w:cs="Arial"/>
        </w:rPr>
        <w:t xml:space="preserve"> </w:t>
      </w:r>
      <w:r w:rsidRPr="001D5EFA">
        <w:rPr>
          <w:rFonts w:ascii="Arial" w:hAnsi="Arial" w:cs="Arial"/>
        </w:rPr>
        <w:t>multilateralnih</w:t>
      </w:r>
      <w:r w:rsidR="0027594A">
        <w:rPr>
          <w:rFonts w:ascii="Arial" w:hAnsi="Arial" w:cs="Arial"/>
        </w:rPr>
        <w:t xml:space="preserve"> </w:t>
      </w:r>
      <w:r w:rsidRPr="001D5EFA">
        <w:rPr>
          <w:rFonts w:ascii="Arial" w:hAnsi="Arial" w:cs="Arial"/>
        </w:rPr>
        <w:t>ugovora</w:t>
      </w:r>
      <w:r w:rsidRPr="001D5EFA">
        <w:rPr>
          <w:rFonts w:ascii="Arial" w:hAnsi="Arial" w:cs="Arial"/>
          <w:lang w:val="sr-Latn-CS"/>
        </w:rPr>
        <w:t xml:space="preserve">; </w:t>
      </w:r>
      <w:r w:rsidRPr="001D5EFA">
        <w:rPr>
          <w:rFonts w:ascii="Arial" w:hAnsi="Arial" w:cs="Arial"/>
        </w:rPr>
        <w:t>pra</w:t>
      </w:r>
      <w:r w:rsidRPr="001D5EFA">
        <w:rPr>
          <w:rFonts w:ascii="Arial" w:hAnsi="Arial" w:cs="Arial"/>
          <w:lang w:val="sr-Latn-CS"/>
        </w:rPr>
        <w:t>ć</w:t>
      </w:r>
      <w:r w:rsidRPr="001D5EFA">
        <w:rPr>
          <w:rFonts w:ascii="Arial" w:hAnsi="Arial" w:cs="Arial"/>
        </w:rPr>
        <w:t>enja</w:t>
      </w:r>
      <w:r w:rsidR="0027594A">
        <w:rPr>
          <w:rFonts w:ascii="Arial" w:hAnsi="Arial" w:cs="Arial"/>
        </w:rPr>
        <w:t xml:space="preserve"> </w:t>
      </w:r>
      <w:r w:rsidRPr="001D5EFA">
        <w:rPr>
          <w:rFonts w:ascii="Arial" w:hAnsi="Arial" w:cs="Arial"/>
        </w:rPr>
        <w:t>realizacije</w:t>
      </w:r>
      <w:r w:rsidR="0027594A">
        <w:rPr>
          <w:rFonts w:ascii="Arial" w:hAnsi="Arial" w:cs="Arial"/>
        </w:rPr>
        <w:t xml:space="preserve"> </w:t>
      </w:r>
      <w:r w:rsidRPr="001D5EFA">
        <w:rPr>
          <w:rFonts w:ascii="Arial" w:hAnsi="Arial" w:cs="Arial"/>
        </w:rPr>
        <w:t>projekata</w:t>
      </w:r>
      <w:r w:rsidR="0027594A">
        <w:rPr>
          <w:rFonts w:ascii="Arial" w:hAnsi="Arial" w:cs="Arial"/>
        </w:rPr>
        <w:t xml:space="preserve"> </w:t>
      </w:r>
      <w:r w:rsidRPr="001D5EFA">
        <w:rPr>
          <w:rFonts w:ascii="Arial" w:hAnsi="Arial" w:cs="Arial"/>
        </w:rPr>
        <w:t>finansiranih</w:t>
      </w:r>
      <w:r w:rsidR="0027594A">
        <w:rPr>
          <w:rFonts w:ascii="Arial" w:hAnsi="Arial" w:cs="Arial"/>
        </w:rPr>
        <w:t xml:space="preserve"> </w:t>
      </w:r>
      <w:r w:rsidRPr="001D5EFA">
        <w:rPr>
          <w:rFonts w:ascii="Arial" w:hAnsi="Arial" w:cs="Arial"/>
        </w:rPr>
        <w:t>sredstvima</w:t>
      </w:r>
      <w:r w:rsidR="0027594A">
        <w:rPr>
          <w:rFonts w:ascii="Arial" w:hAnsi="Arial" w:cs="Arial"/>
        </w:rPr>
        <w:t xml:space="preserve"> </w:t>
      </w:r>
      <w:r w:rsidRPr="001D5EFA">
        <w:rPr>
          <w:rFonts w:ascii="Arial" w:hAnsi="Arial" w:cs="Arial"/>
        </w:rPr>
        <w:t>me</w:t>
      </w:r>
      <w:r w:rsidRPr="001D5EFA">
        <w:rPr>
          <w:rFonts w:ascii="Arial" w:hAnsi="Arial" w:cs="Arial"/>
          <w:lang w:val="sr-Latn-CS"/>
        </w:rPr>
        <w:t>đ</w:t>
      </w:r>
      <w:r w:rsidRPr="001D5EFA">
        <w:rPr>
          <w:rFonts w:ascii="Arial" w:hAnsi="Arial" w:cs="Arial"/>
        </w:rPr>
        <w:t>unarodnih</w:t>
      </w:r>
      <w:r w:rsidR="0027594A">
        <w:rPr>
          <w:rFonts w:ascii="Arial" w:hAnsi="Arial" w:cs="Arial"/>
        </w:rPr>
        <w:t xml:space="preserve"> </w:t>
      </w:r>
      <w:r w:rsidRPr="001D5EFA">
        <w:rPr>
          <w:rFonts w:ascii="Arial" w:hAnsi="Arial" w:cs="Arial"/>
        </w:rPr>
        <w:t>finansijskih</w:t>
      </w:r>
      <w:r w:rsidRPr="001D5EFA">
        <w:rPr>
          <w:rFonts w:ascii="Arial" w:hAnsi="Arial" w:cs="Arial"/>
          <w:lang w:val="sr-Latn-CS"/>
        </w:rPr>
        <w:t xml:space="preserve">, </w:t>
      </w:r>
      <w:r w:rsidRPr="001D5EFA">
        <w:rPr>
          <w:rFonts w:ascii="Arial" w:hAnsi="Arial" w:cs="Arial"/>
        </w:rPr>
        <w:t>bilateralnih</w:t>
      </w:r>
      <w:r w:rsidR="00BF6DED">
        <w:rPr>
          <w:rFonts w:ascii="Arial" w:hAnsi="Arial" w:cs="Arial"/>
        </w:rPr>
        <w:t xml:space="preserve"> i</w:t>
      </w:r>
      <w:r w:rsidR="0027594A">
        <w:rPr>
          <w:rFonts w:ascii="Arial" w:hAnsi="Arial" w:cs="Arial"/>
        </w:rPr>
        <w:t xml:space="preserve"> </w:t>
      </w:r>
      <w:r w:rsidRPr="001D5EFA">
        <w:rPr>
          <w:rFonts w:ascii="Arial" w:hAnsi="Arial" w:cs="Arial"/>
        </w:rPr>
        <w:t>donatorskih</w:t>
      </w:r>
      <w:r w:rsidR="0027594A">
        <w:rPr>
          <w:rFonts w:ascii="Arial" w:hAnsi="Arial" w:cs="Arial"/>
        </w:rPr>
        <w:t xml:space="preserve"> </w:t>
      </w:r>
      <w:r w:rsidRPr="001D5EFA">
        <w:rPr>
          <w:rFonts w:ascii="Arial" w:hAnsi="Arial" w:cs="Arial"/>
        </w:rPr>
        <w:t>organizacija</w:t>
      </w:r>
      <w:r w:rsidRPr="001D5EFA">
        <w:rPr>
          <w:rFonts w:ascii="Arial" w:hAnsi="Arial" w:cs="Arial"/>
          <w:lang w:val="sr-Latn-CS"/>
        </w:rPr>
        <w:t xml:space="preserve">; </w:t>
      </w:r>
      <w:r w:rsidRPr="001D5EFA">
        <w:rPr>
          <w:rFonts w:ascii="Arial" w:hAnsi="Arial" w:cs="Arial"/>
        </w:rPr>
        <w:lastRenderedPageBreak/>
        <w:t>pra</w:t>
      </w:r>
      <w:r w:rsidRPr="001D5EFA">
        <w:rPr>
          <w:rFonts w:ascii="Arial" w:hAnsi="Arial" w:cs="Arial"/>
          <w:lang w:val="sr-Latn-CS"/>
        </w:rPr>
        <w:t>ć</w:t>
      </w:r>
      <w:r w:rsidRPr="001D5EFA">
        <w:rPr>
          <w:rFonts w:ascii="Arial" w:hAnsi="Arial" w:cs="Arial"/>
        </w:rPr>
        <w:t>enja</w:t>
      </w:r>
      <w:r w:rsidR="0027594A">
        <w:rPr>
          <w:rFonts w:ascii="Arial" w:hAnsi="Arial" w:cs="Arial"/>
        </w:rPr>
        <w:t xml:space="preserve"> </w:t>
      </w:r>
      <w:r w:rsidRPr="001D5EFA">
        <w:rPr>
          <w:rFonts w:ascii="Arial" w:hAnsi="Arial" w:cs="Arial"/>
        </w:rPr>
        <w:t>me</w:t>
      </w:r>
      <w:r w:rsidRPr="001D5EFA">
        <w:rPr>
          <w:rFonts w:ascii="Arial" w:hAnsi="Arial" w:cs="Arial"/>
          <w:lang w:val="sr-Latn-CS"/>
        </w:rPr>
        <w:t>đ</w:t>
      </w:r>
      <w:r w:rsidRPr="001D5EFA">
        <w:rPr>
          <w:rFonts w:ascii="Arial" w:hAnsi="Arial" w:cs="Arial"/>
        </w:rPr>
        <w:t>unarodnih</w:t>
      </w:r>
      <w:r w:rsidR="0027594A">
        <w:rPr>
          <w:rFonts w:ascii="Arial" w:hAnsi="Arial" w:cs="Arial"/>
        </w:rPr>
        <w:t xml:space="preserve"> </w:t>
      </w:r>
      <w:r w:rsidRPr="001D5EFA">
        <w:rPr>
          <w:rFonts w:ascii="Arial" w:hAnsi="Arial" w:cs="Arial"/>
        </w:rPr>
        <w:t>sporazuma</w:t>
      </w:r>
      <w:r w:rsidR="00BF6DED">
        <w:rPr>
          <w:rFonts w:ascii="Arial" w:hAnsi="Arial" w:cs="Arial"/>
        </w:rPr>
        <w:t xml:space="preserve"> i</w:t>
      </w:r>
      <w:r w:rsidR="0027594A">
        <w:rPr>
          <w:rFonts w:ascii="Arial" w:hAnsi="Arial" w:cs="Arial"/>
        </w:rPr>
        <w:t xml:space="preserve"> </w:t>
      </w:r>
      <w:r w:rsidRPr="001D5EFA">
        <w:rPr>
          <w:rFonts w:ascii="Arial" w:hAnsi="Arial" w:cs="Arial"/>
        </w:rPr>
        <w:t>konvencija</w:t>
      </w:r>
      <w:r w:rsidR="0027594A">
        <w:rPr>
          <w:rFonts w:ascii="Arial" w:hAnsi="Arial" w:cs="Arial"/>
        </w:rPr>
        <w:t xml:space="preserve"> </w:t>
      </w:r>
      <w:r w:rsidRPr="001D5EFA">
        <w:rPr>
          <w:rFonts w:ascii="Arial" w:hAnsi="Arial" w:cs="Arial"/>
        </w:rPr>
        <w:t>iz</w:t>
      </w:r>
      <w:r w:rsidR="0027594A">
        <w:rPr>
          <w:rFonts w:ascii="Arial" w:hAnsi="Arial" w:cs="Arial"/>
        </w:rPr>
        <w:t xml:space="preserve"> </w:t>
      </w:r>
      <w:r w:rsidRPr="001D5EFA">
        <w:rPr>
          <w:rFonts w:ascii="Arial" w:hAnsi="Arial" w:cs="Arial"/>
        </w:rPr>
        <w:t>djelokruga</w:t>
      </w:r>
      <w:r w:rsidR="0027594A">
        <w:rPr>
          <w:rFonts w:ascii="Arial" w:hAnsi="Arial" w:cs="Arial"/>
        </w:rPr>
        <w:t xml:space="preserve"> </w:t>
      </w:r>
      <w:r w:rsidRPr="001D5EFA">
        <w:rPr>
          <w:rFonts w:ascii="Arial" w:hAnsi="Arial" w:cs="Arial"/>
        </w:rPr>
        <w:t>rada</w:t>
      </w:r>
      <w:r w:rsidR="0027594A">
        <w:rPr>
          <w:rFonts w:ascii="Arial" w:hAnsi="Arial" w:cs="Arial"/>
        </w:rPr>
        <w:t xml:space="preserve"> </w:t>
      </w:r>
      <w:r w:rsidRPr="001D5EFA">
        <w:rPr>
          <w:rFonts w:ascii="Arial" w:hAnsi="Arial" w:cs="Arial"/>
        </w:rPr>
        <w:t>Ministarstva</w:t>
      </w:r>
      <w:r w:rsidRPr="001D5EFA">
        <w:rPr>
          <w:rFonts w:ascii="Arial" w:hAnsi="Arial" w:cs="Arial"/>
          <w:lang w:val="sr-Latn-CS"/>
        </w:rPr>
        <w:t xml:space="preserve">; </w:t>
      </w:r>
      <w:r w:rsidRPr="001D5EFA">
        <w:rPr>
          <w:rFonts w:ascii="Arial" w:hAnsi="Arial" w:cs="Arial"/>
        </w:rPr>
        <w:t>postupaka</w:t>
      </w:r>
      <w:r w:rsidR="0027594A">
        <w:rPr>
          <w:rFonts w:ascii="Arial" w:hAnsi="Arial" w:cs="Arial"/>
        </w:rPr>
        <w:t xml:space="preserve"> </w:t>
      </w:r>
      <w:r w:rsidRPr="001D5EFA">
        <w:rPr>
          <w:rFonts w:ascii="Arial" w:hAnsi="Arial" w:cs="Arial"/>
        </w:rPr>
        <w:t>za</w:t>
      </w:r>
      <w:r w:rsidR="0027594A">
        <w:rPr>
          <w:rFonts w:ascii="Arial" w:hAnsi="Arial" w:cs="Arial"/>
        </w:rPr>
        <w:t xml:space="preserve"> </w:t>
      </w:r>
      <w:r w:rsidRPr="001D5EFA">
        <w:rPr>
          <w:rFonts w:ascii="Arial" w:hAnsi="Arial" w:cs="Arial"/>
        </w:rPr>
        <w:t>ratifikaciju</w:t>
      </w:r>
      <w:r w:rsidR="00BF6DED">
        <w:rPr>
          <w:rFonts w:ascii="Arial" w:hAnsi="Arial" w:cs="Arial"/>
        </w:rPr>
        <w:t xml:space="preserve"> i</w:t>
      </w:r>
      <w:r w:rsidR="0027594A">
        <w:rPr>
          <w:rFonts w:ascii="Arial" w:hAnsi="Arial" w:cs="Arial"/>
        </w:rPr>
        <w:t xml:space="preserve"> </w:t>
      </w:r>
      <w:r w:rsidRPr="001D5EFA">
        <w:rPr>
          <w:rFonts w:ascii="Arial" w:hAnsi="Arial" w:cs="Arial"/>
        </w:rPr>
        <w:t>objavljivanje</w:t>
      </w:r>
      <w:r w:rsidR="0027594A">
        <w:rPr>
          <w:rFonts w:ascii="Arial" w:hAnsi="Arial" w:cs="Arial"/>
        </w:rPr>
        <w:t xml:space="preserve"> </w:t>
      </w:r>
      <w:r w:rsidRPr="001D5EFA">
        <w:rPr>
          <w:rFonts w:ascii="Arial" w:hAnsi="Arial" w:cs="Arial"/>
        </w:rPr>
        <w:t>me</w:t>
      </w:r>
      <w:r w:rsidRPr="001D5EFA">
        <w:rPr>
          <w:rFonts w:ascii="Arial" w:hAnsi="Arial" w:cs="Arial"/>
          <w:lang w:val="sr-Latn-CS"/>
        </w:rPr>
        <w:t>đ</w:t>
      </w:r>
      <w:r w:rsidRPr="001D5EFA">
        <w:rPr>
          <w:rFonts w:ascii="Arial" w:hAnsi="Arial" w:cs="Arial"/>
        </w:rPr>
        <w:t>unarodnih</w:t>
      </w:r>
      <w:r w:rsidR="0027594A">
        <w:rPr>
          <w:rFonts w:ascii="Arial" w:hAnsi="Arial" w:cs="Arial"/>
        </w:rPr>
        <w:t xml:space="preserve"> </w:t>
      </w:r>
      <w:r w:rsidRPr="001D5EFA">
        <w:rPr>
          <w:rFonts w:ascii="Arial" w:hAnsi="Arial" w:cs="Arial"/>
        </w:rPr>
        <w:t>ugovora</w:t>
      </w:r>
      <w:r w:rsidRPr="001D5EFA">
        <w:rPr>
          <w:rFonts w:ascii="Arial" w:hAnsi="Arial" w:cs="Arial"/>
          <w:lang w:val="sr-Latn-CS"/>
        </w:rPr>
        <w:t>; č</w:t>
      </w:r>
      <w:r w:rsidRPr="001D5EFA">
        <w:rPr>
          <w:rFonts w:ascii="Arial" w:hAnsi="Arial" w:cs="Arial"/>
        </w:rPr>
        <w:t>uvanja</w:t>
      </w:r>
      <w:r w:rsidR="0027594A">
        <w:rPr>
          <w:rFonts w:ascii="Arial" w:hAnsi="Arial" w:cs="Arial"/>
        </w:rPr>
        <w:t xml:space="preserve"> </w:t>
      </w:r>
      <w:r w:rsidRPr="001D5EFA">
        <w:rPr>
          <w:rFonts w:ascii="Arial" w:hAnsi="Arial" w:cs="Arial"/>
        </w:rPr>
        <w:t>potpisanih</w:t>
      </w:r>
      <w:r w:rsidR="0027594A">
        <w:rPr>
          <w:rFonts w:ascii="Arial" w:hAnsi="Arial" w:cs="Arial"/>
        </w:rPr>
        <w:t xml:space="preserve"> </w:t>
      </w:r>
      <w:r w:rsidRPr="001D5EFA">
        <w:rPr>
          <w:rFonts w:ascii="Arial" w:hAnsi="Arial" w:cs="Arial"/>
        </w:rPr>
        <w:t>me</w:t>
      </w:r>
      <w:r w:rsidRPr="001D5EFA">
        <w:rPr>
          <w:rFonts w:ascii="Arial" w:hAnsi="Arial" w:cs="Arial"/>
          <w:lang w:val="sr-Latn-CS"/>
        </w:rPr>
        <w:t>đ</w:t>
      </w:r>
      <w:r w:rsidRPr="001D5EFA">
        <w:rPr>
          <w:rFonts w:ascii="Arial" w:hAnsi="Arial" w:cs="Arial"/>
        </w:rPr>
        <w:t>unarodnih</w:t>
      </w:r>
      <w:r w:rsidR="0027594A">
        <w:rPr>
          <w:rFonts w:ascii="Arial" w:hAnsi="Arial" w:cs="Arial"/>
        </w:rPr>
        <w:t xml:space="preserve"> </w:t>
      </w:r>
      <w:r w:rsidRPr="001D5EFA">
        <w:rPr>
          <w:rFonts w:ascii="Arial" w:hAnsi="Arial" w:cs="Arial"/>
        </w:rPr>
        <w:t>ugovora</w:t>
      </w:r>
      <w:r w:rsidR="00BE3114">
        <w:rPr>
          <w:rFonts w:ascii="Arial" w:hAnsi="Arial" w:cs="Arial"/>
        </w:rPr>
        <w:t xml:space="preserve"> i</w:t>
      </w:r>
      <w:r w:rsidR="0027594A">
        <w:rPr>
          <w:rFonts w:ascii="Arial" w:hAnsi="Arial" w:cs="Arial"/>
        </w:rPr>
        <w:t xml:space="preserve"> </w:t>
      </w:r>
      <w:r w:rsidRPr="001D5EFA">
        <w:rPr>
          <w:rFonts w:ascii="Arial" w:hAnsi="Arial" w:cs="Arial"/>
        </w:rPr>
        <w:t>njihove</w:t>
      </w:r>
      <w:r w:rsidR="0027594A">
        <w:rPr>
          <w:rFonts w:ascii="Arial" w:hAnsi="Arial" w:cs="Arial"/>
        </w:rPr>
        <w:t xml:space="preserve"> </w:t>
      </w:r>
      <w:r w:rsidRPr="001D5EFA">
        <w:rPr>
          <w:rFonts w:ascii="Arial" w:hAnsi="Arial" w:cs="Arial"/>
        </w:rPr>
        <w:t>dostave</w:t>
      </w:r>
      <w:r w:rsidR="0027594A">
        <w:rPr>
          <w:rFonts w:ascii="Arial" w:hAnsi="Arial" w:cs="Arial"/>
        </w:rPr>
        <w:t xml:space="preserve"> </w:t>
      </w:r>
      <w:r w:rsidRPr="001D5EFA">
        <w:rPr>
          <w:rFonts w:ascii="Arial" w:hAnsi="Arial" w:cs="Arial"/>
        </w:rPr>
        <w:t>nadle</w:t>
      </w:r>
      <w:r w:rsidRPr="001D5EFA">
        <w:rPr>
          <w:rFonts w:ascii="Arial" w:hAnsi="Arial" w:cs="Arial"/>
          <w:lang w:val="sr-Latn-CS"/>
        </w:rPr>
        <w:t>ž</w:t>
      </w:r>
      <w:r w:rsidRPr="001D5EFA">
        <w:rPr>
          <w:rFonts w:ascii="Arial" w:hAnsi="Arial" w:cs="Arial"/>
        </w:rPr>
        <w:t>nom</w:t>
      </w:r>
      <w:r w:rsidR="0027594A">
        <w:rPr>
          <w:rFonts w:ascii="Arial" w:hAnsi="Arial" w:cs="Arial"/>
        </w:rPr>
        <w:t xml:space="preserve"> </w:t>
      </w:r>
      <w:r w:rsidRPr="001D5EFA">
        <w:rPr>
          <w:rFonts w:ascii="Arial" w:hAnsi="Arial" w:cs="Arial"/>
        </w:rPr>
        <w:t>organu</w:t>
      </w:r>
      <w:r w:rsidR="0027594A">
        <w:rPr>
          <w:rFonts w:ascii="Arial" w:hAnsi="Arial" w:cs="Arial"/>
        </w:rPr>
        <w:t xml:space="preserve"> </w:t>
      </w:r>
      <w:r w:rsidRPr="001D5EFA">
        <w:rPr>
          <w:rFonts w:ascii="Arial" w:hAnsi="Arial" w:cs="Arial"/>
        </w:rPr>
        <w:t>dr</w:t>
      </w:r>
      <w:r w:rsidRPr="001D5EFA">
        <w:rPr>
          <w:rFonts w:ascii="Arial" w:hAnsi="Arial" w:cs="Arial"/>
          <w:lang w:val="sr-Latn-CS"/>
        </w:rPr>
        <w:t>ž</w:t>
      </w:r>
      <w:r w:rsidRPr="001D5EFA">
        <w:rPr>
          <w:rFonts w:ascii="Arial" w:hAnsi="Arial" w:cs="Arial"/>
        </w:rPr>
        <w:t>avne</w:t>
      </w:r>
      <w:r w:rsidR="0027594A">
        <w:rPr>
          <w:rFonts w:ascii="Arial" w:hAnsi="Arial" w:cs="Arial"/>
        </w:rPr>
        <w:t xml:space="preserve"> </w:t>
      </w:r>
      <w:r w:rsidRPr="001D5EFA">
        <w:rPr>
          <w:rFonts w:ascii="Arial" w:hAnsi="Arial" w:cs="Arial"/>
        </w:rPr>
        <w:t>uprave</w:t>
      </w:r>
      <w:r w:rsidR="0027594A">
        <w:rPr>
          <w:rFonts w:ascii="Arial" w:hAnsi="Arial" w:cs="Arial"/>
        </w:rPr>
        <w:t xml:space="preserve"> </w:t>
      </w:r>
      <w:r w:rsidRPr="001D5EFA">
        <w:rPr>
          <w:rFonts w:ascii="Arial" w:hAnsi="Arial" w:cs="Arial"/>
        </w:rPr>
        <w:t>za</w:t>
      </w:r>
      <w:r w:rsidR="0027594A">
        <w:rPr>
          <w:rFonts w:ascii="Arial" w:hAnsi="Arial" w:cs="Arial"/>
        </w:rPr>
        <w:t xml:space="preserve"> </w:t>
      </w:r>
      <w:r w:rsidRPr="001D5EFA">
        <w:rPr>
          <w:rFonts w:ascii="Arial" w:hAnsi="Arial" w:cs="Arial"/>
        </w:rPr>
        <w:t>vanjske</w:t>
      </w:r>
      <w:r w:rsidR="0027594A">
        <w:rPr>
          <w:rFonts w:ascii="Arial" w:hAnsi="Arial" w:cs="Arial"/>
        </w:rPr>
        <w:t xml:space="preserve"> </w:t>
      </w:r>
      <w:r w:rsidRPr="001D5EFA">
        <w:rPr>
          <w:rFonts w:ascii="Arial" w:hAnsi="Arial" w:cs="Arial"/>
        </w:rPr>
        <w:t>poslove</w:t>
      </w:r>
      <w:r w:rsidRPr="001D5EFA">
        <w:rPr>
          <w:rFonts w:ascii="Arial" w:hAnsi="Arial" w:cs="Arial"/>
          <w:lang w:val="sr-Latn-CS"/>
        </w:rPr>
        <w:t xml:space="preserve">; </w:t>
      </w:r>
      <w:r w:rsidRPr="001D5EFA">
        <w:rPr>
          <w:rFonts w:ascii="Arial" w:hAnsi="Arial" w:cs="Arial"/>
        </w:rPr>
        <w:t>pripreme</w:t>
      </w:r>
      <w:r w:rsidR="00BE3114">
        <w:rPr>
          <w:rFonts w:ascii="Arial" w:hAnsi="Arial" w:cs="Arial"/>
        </w:rPr>
        <w:t xml:space="preserve"> i</w:t>
      </w:r>
      <w:r w:rsidR="0027594A">
        <w:rPr>
          <w:rFonts w:ascii="Arial" w:hAnsi="Arial" w:cs="Arial"/>
        </w:rPr>
        <w:t xml:space="preserve"> </w:t>
      </w:r>
      <w:r w:rsidRPr="001D5EFA">
        <w:rPr>
          <w:rFonts w:ascii="Arial" w:hAnsi="Arial" w:cs="Arial"/>
        </w:rPr>
        <w:t>u</w:t>
      </w:r>
      <w:r w:rsidRPr="001D5EFA">
        <w:rPr>
          <w:rFonts w:ascii="Arial" w:hAnsi="Arial" w:cs="Arial"/>
          <w:lang w:val="sr-Latn-CS"/>
        </w:rPr>
        <w:t>č</w:t>
      </w:r>
      <w:r w:rsidRPr="001D5EFA">
        <w:rPr>
          <w:rFonts w:ascii="Arial" w:hAnsi="Arial" w:cs="Arial"/>
        </w:rPr>
        <w:t>e</w:t>
      </w:r>
      <w:r w:rsidRPr="001D5EFA">
        <w:rPr>
          <w:rFonts w:ascii="Arial" w:hAnsi="Arial" w:cs="Arial"/>
          <w:lang w:val="sr-Latn-CS"/>
        </w:rPr>
        <w:t>šć</w:t>
      </w:r>
      <w:r w:rsidRPr="001D5EFA">
        <w:rPr>
          <w:rFonts w:ascii="Arial" w:hAnsi="Arial" w:cs="Arial"/>
        </w:rPr>
        <w:t>a</w:t>
      </w:r>
      <w:r w:rsidR="0027594A">
        <w:rPr>
          <w:rFonts w:ascii="Arial" w:hAnsi="Arial" w:cs="Arial"/>
        </w:rPr>
        <w:t xml:space="preserve"> </w:t>
      </w:r>
      <w:r w:rsidRPr="001D5EFA">
        <w:rPr>
          <w:rFonts w:ascii="Arial" w:hAnsi="Arial" w:cs="Arial"/>
        </w:rPr>
        <w:t>na</w:t>
      </w:r>
      <w:r w:rsidR="0027594A">
        <w:rPr>
          <w:rFonts w:ascii="Arial" w:hAnsi="Arial" w:cs="Arial"/>
        </w:rPr>
        <w:t xml:space="preserve"> </w:t>
      </w:r>
      <w:r w:rsidRPr="001D5EFA">
        <w:rPr>
          <w:rFonts w:ascii="Arial" w:hAnsi="Arial" w:cs="Arial"/>
        </w:rPr>
        <w:t>me</w:t>
      </w:r>
      <w:r w:rsidRPr="001D5EFA">
        <w:rPr>
          <w:rFonts w:ascii="Arial" w:hAnsi="Arial" w:cs="Arial"/>
          <w:lang w:val="sr-Latn-CS"/>
        </w:rPr>
        <w:t>đ</w:t>
      </w:r>
      <w:r w:rsidRPr="001D5EFA">
        <w:rPr>
          <w:rFonts w:ascii="Arial" w:hAnsi="Arial" w:cs="Arial"/>
        </w:rPr>
        <w:t>unarodnim</w:t>
      </w:r>
      <w:r w:rsidR="0027594A">
        <w:rPr>
          <w:rFonts w:ascii="Arial" w:hAnsi="Arial" w:cs="Arial"/>
        </w:rPr>
        <w:t xml:space="preserve"> </w:t>
      </w:r>
      <w:r w:rsidRPr="001D5EFA">
        <w:rPr>
          <w:rFonts w:ascii="Arial" w:hAnsi="Arial" w:cs="Arial"/>
        </w:rPr>
        <w:t>konferencijama</w:t>
      </w:r>
      <w:r w:rsidRPr="001D5EFA">
        <w:rPr>
          <w:rFonts w:ascii="Arial" w:hAnsi="Arial" w:cs="Arial"/>
          <w:lang w:val="sr-Latn-CS"/>
        </w:rPr>
        <w:t xml:space="preserve">, </w:t>
      </w:r>
      <w:r w:rsidRPr="001D5EFA">
        <w:rPr>
          <w:rFonts w:ascii="Arial" w:hAnsi="Arial" w:cs="Arial"/>
        </w:rPr>
        <w:t>seminarima</w:t>
      </w:r>
      <w:r w:rsidR="00BF6DED">
        <w:rPr>
          <w:rFonts w:ascii="Arial" w:hAnsi="Arial" w:cs="Arial"/>
        </w:rPr>
        <w:t xml:space="preserve"> i</w:t>
      </w:r>
      <w:r w:rsidR="0027594A">
        <w:rPr>
          <w:rFonts w:ascii="Arial" w:hAnsi="Arial" w:cs="Arial"/>
        </w:rPr>
        <w:t xml:space="preserve"> </w:t>
      </w:r>
      <w:r w:rsidRPr="001D5EFA">
        <w:rPr>
          <w:rFonts w:ascii="Arial" w:hAnsi="Arial" w:cs="Arial"/>
        </w:rPr>
        <w:t>skupovima</w:t>
      </w:r>
      <w:r w:rsidR="0027594A">
        <w:rPr>
          <w:rFonts w:ascii="Arial" w:hAnsi="Arial" w:cs="Arial"/>
        </w:rPr>
        <w:t xml:space="preserve"> </w:t>
      </w:r>
      <w:r w:rsidRPr="001D5EFA">
        <w:rPr>
          <w:rFonts w:ascii="Arial" w:hAnsi="Arial" w:cs="Arial"/>
        </w:rPr>
        <w:t>iz</w:t>
      </w:r>
      <w:r w:rsidR="0027594A">
        <w:rPr>
          <w:rFonts w:ascii="Arial" w:hAnsi="Arial" w:cs="Arial"/>
        </w:rPr>
        <w:t xml:space="preserve"> </w:t>
      </w:r>
      <w:r w:rsidRPr="001D5EFA">
        <w:rPr>
          <w:rFonts w:ascii="Arial" w:hAnsi="Arial" w:cs="Arial"/>
        </w:rPr>
        <w:t>oblasti</w:t>
      </w:r>
      <w:r w:rsidR="0027594A">
        <w:rPr>
          <w:rFonts w:ascii="Arial" w:hAnsi="Arial" w:cs="Arial"/>
        </w:rPr>
        <w:t xml:space="preserve"> </w:t>
      </w:r>
      <w:r w:rsidRPr="001D5EFA">
        <w:rPr>
          <w:rFonts w:ascii="Arial" w:hAnsi="Arial" w:cs="Arial"/>
        </w:rPr>
        <w:t>obrazovanja</w:t>
      </w:r>
      <w:r w:rsidR="00BE3114">
        <w:rPr>
          <w:rFonts w:ascii="Arial" w:hAnsi="Arial" w:cs="Arial"/>
        </w:rPr>
        <w:t xml:space="preserve"> i</w:t>
      </w:r>
      <w:r w:rsidR="0027594A">
        <w:rPr>
          <w:rFonts w:ascii="Arial" w:hAnsi="Arial" w:cs="Arial"/>
        </w:rPr>
        <w:t xml:space="preserve"> </w:t>
      </w:r>
      <w:r w:rsidRPr="001D5EFA">
        <w:rPr>
          <w:rFonts w:ascii="Arial" w:hAnsi="Arial" w:cs="Arial"/>
        </w:rPr>
        <w:t>vaspitanja</w:t>
      </w:r>
      <w:r w:rsidRPr="001D5EFA">
        <w:rPr>
          <w:rFonts w:ascii="Arial" w:hAnsi="Arial" w:cs="Arial"/>
          <w:lang w:val="sr-Latn-CS"/>
        </w:rPr>
        <w:t xml:space="preserve">; </w:t>
      </w:r>
      <w:r w:rsidRPr="001D5EFA">
        <w:rPr>
          <w:rFonts w:ascii="Arial" w:hAnsi="Arial" w:cs="Arial"/>
        </w:rPr>
        <w:t>redovne</w:t>
      </w:r>
      <w:r w:rsidR="0027594A">
        <w:rPr>
          <w:rFonts w:ascii="Arial" w:hAnsi="Arial" w:cs="Arial"/>
        </w:rPr>
        <w:t xml:space="preserve"> </w:t>
      </w:r>
      <w:r w:rsidRPr="001D5EFA">
        <w:rPr>
          <w:rFonts w:ascii="Arial" w:hAnsi="Arial" w:cs="Arial"/>
        </w:rPr>
        <w:t>saradnje</w:t>
      </w:r>
      <w:r w:rsidR="0027594A">
        <w:rPr>
          <w:rFonts w:ascii="Arial" w:hAnsi="Arial" w:cs="Arial"/>
        </w:rPr>
        <w:t xml:space="preserve"> </w:t>
      </w:r>
      <w:r w:rsidRPr="001D5EFA">
        <w:rPr>
          <w:rFonts w:ascii="Arial" w:hAnsi="Arial" w:cs="Arial"/>
        </w:rPr>
        <w:t>sa</w:t>
      </w:r>
      <w:r w:rsidR="0027594A">
        <w:rPr>
          <w:rFonts w:ascii="Arial" w:hAnsi="Arial" w:cs="Arial"/>
        </w:rPr>
        <w:t xml:space="preserve"> </w:t>
      </w:r>
      <w:r w:rsidRPr="001D5EFA">
        <w:rPr>
          <w:rFonts w:ascii="Arial" w:hAnsi="Arial" w:cs="Arial"/>
        </w:rPr>
        <w:t>Sektorom</w:t>
      </w:r>
      <w:r w:rsidR="0027594A">
        <w:rPr>
          <w:rFonts w:ascii="Arial" w:hAnsi="Arial" w:cs="Arial"/>
        </w:rPr>
        <w:t xml:space="preserve"> </w:t>
      </w:r>
      <w:r w:rsidRPr="001D5EFA">
        <w:rPr>
          <w:rFonts w:ascii="Arial" w:hAnsi="Arial" w:cs="Arial"/>
        </w:rPr>
        <w:t>za</w:t>
      </w:r>
      <w:r w:rsidR="0027594A">
        <w:rPr>
          <w:rFonts w:ascii="Arial" w:hAnsi="Arial" w:cs="Arial"/>
        </w:rPr>
        <w:t xml:space="preserve"> </w:t>
      </w:r>
      <w:r w:rsidRPr="001D5EFA">
        <w:rPr>
          <w:rFonts w:ascii="Arial" w:hAnsi="Arial" w:cs="Arial"/>
        </w:rPr>
        <w:t>finansiranje</w:t>
      </w:r>
      <w:r w:rsidR="00BF6DED">
        <w:rPr>
          <w:rFonts w:ascii="Arial" w:hAnsi="Arial" w:cs="Arial"/>
        </w:rPr>
        <w:t xml:space="preserve"> i</w:t>
      </w:r>
      <w:r w:rsidR="0027594A">
        <w:rPr>
          <w:rFonts w:ascii="Arial" w:hAnsi="Arial" w:cs="Arial"/>
        </w:rPr>
        <w:t xml:space="preserve"> </w:t>
      </w:r>
      <w:r w:rsidRPr="001D5EFA">
        <w:rPr>
          <w:rFonts w:ascii="Arial" w:hAnsi="Arial" w:cs="Arial"/>
        </w:rPr>
        <w:t>ugovaranje</w:t>
      </w:r>
      <w:r w:rsidR="000D3EBF">
        <w:rPr>
          <w:rFonts w:ascii="Arial" w:hAnsi="Arial" w:cs="Arial"/>
        </w:rPr>
        <w:t xml:space="preserve"> </w:t>
      </w:r>
      <w:r w:rsidRPr="001D5EFA">
        <w:rPr>
          <w:rFonts w:ascii="Arial" w:hAnsi="Arial" w:cs="Arial"/>
        </w:rPr>
        <w:t>sredstava</w:t>
      </w:r>
      <w:r w:rsidR="000D3EBF">
        <w:rPr>
          <w:rFonts w:ascii="Arial" w:hAnsi="Arial" w:cs="Arial"/>
        </w:rPr>
        <w:t xml:space="preserve"> </w:t>
      </w:r>
      <w:r w:rsidRPr="001D5EFA">
        <w:rPr>
          <w:rFonts w:ascii="Arial" w:hAnsi="Arial" w:cs="Arial"/>
        </w:rPr>
        <w:t>EU</w:t>
      </w:r>
      <w:r w:rsidR="000D3EBF">
        <w:rPr>
          <w:rFonts w:ascii="Arial" w:hAnsi="Arial" w:cs="Arial"/>
        </w:rPr>
        <w:t xml:space="preserve"> </w:t>
      </w:r>
      <w:r w:rsidRPr="001D5EFA">
        <w:rPr>
          <w:rFonts w:ascii="Arial" w:hAnsi="Arial" w:cs="Arial"/>
        </w:rPr>
        <w:t>pomo</w:t>
      </w:r>
      <w:r w:rsidRPr="001D5EFA">
        <w:rPr>
          <w:rFonts w:ascii="Arial" w:hAnsi="Arial" w:cs="Arial"/>
          <w:lang w:val="sr-Latn-CS"/>
        </w:rPr>
        <w:t>ć</w:t>
      </w:r>
      <w:r w:rsidRPr="001D5EFA">
        <w:rPr>
          <w:rFonts w:ascii="Arial" w:hAnsi="Arial" w:cs="Arial"/>
        </w:rPr>
        <w:t>i</w:t>
      </w:r>
      <w:r w:rsidRPr="001D5EFA">
        <w:rPr>
          <w:rFonts w:ascii="Arial" w:hAnsi="Arial" w:cs="Arial"/>
          <w:lang w:val="sr-Latn-CS"/>
        </w:rPr>
        <w:t xml:space="preserve">, </w:t>
      </w:r>
      <w:r w:rsidRPr="001D5EFA">
        <w:rPr>
          <w:rFonts w:ascii="Arial" w:hAnsi="Arial" w:cs="Arial"/>
        </w:rPr>
        <w:t>Ministarstva</w:t>
      </w:r>
      <w:r w:rsidR="000D3EBF">
        <w:rPr>
          <w:rFonts w:ascii="Arial" w:hAnsi="Arial" w:cs="Arial"/>
        </w:rPr>
        <w:t xml:space="preserve"> </w:t>
      </w:r>
      <w:r w:rsidRPr="001D5EFA">
        <w:rPr>
          <w:rFonts w:ascii="Arial" w:hAnsi="Arial" w:cs="Arial"/>
        </w:rPr>
        <w:t>finansija</w:t>
      </w:r>
      <w:r w:rsidR="000D3EBF">
        <w:rPr>
          <w:rFonts w:ascii="Arial" w:hAnsi="Arial" w:cs="Arial"/>
        </w:rPr>
        <w:t xml:space="preserve"> </w:t>
      </w:r>
      <w:r w:rsidRPr="001D5EFA">
        <w:rPr>
          <w:rFonts w:ascii="Arial" w:hAnsi="Arial" w:cs="Arial"/>
        </w:rPr>
        <w:t>kao</w:t>
      </w:r>
      <w:r w:rsidR="000D3EBF">
        <w:rPr>
          <w:rFonts w:ascii="Arial" w:hAnsi="Arial" w:cs="Arial"/>
        </w:rPr>
        <w:t xml:space="preserve"> </w:t>
      </w:r>
      <w:r w:rsidRPr="001D5EFA">
        <w:rPr>
          <w:rFonts w:ascii="Arial" w:hAnsi="Arial" w:cs="Arial"/>
        </w:rPr>
        <w:t>organom</w:t>
      </w:r>
      <w:r w:rsidR="000D3EBF">
        <w:rPr>
          <w:rFonts w:ascii="Arial" w:hAnsi="Arial" w:cs="Arial"/>
        </w:rPr>
        <w:t xml:space="preserve"> </w:t>
      </w:r>
      <w:r w:rsidRPr="001D5EFA">
        <w:rPr>
          <w:rFonts w:ascii="Arial" w:hAnsi="Arial" w:cs="Arial"/>
        </w:rPr>
        <w:t>nadle</w:t>
      </w:r>
      <w:r w:rsidRPr="001D5EFA">
        <w:rPr>
          <w:rFonts w:ascii="Arial" w:hAnsi="Arial" w:cs="Arial"/>
          <w:lang w:val="sr-Latn-CS"/>
        </w:rPr>
        <w:t>ž</w:t>
      </w:r>
      <w:r w:rsidRPr="001D5EFA">
        <w:rPr>
          <w:rFonts w:ascii="Arial" w:hAnsi="Arial" w:cs="Arial"/>
        </w:rPr>
        <w:t>nim</w:t>
      </w:r>
      <w:r w:rsidR="000D3EBF">
        <w:rPr>
          <w:rFonts w:ascii="Arial" w:hAnsi="Arial" w:cs="Arial"/>
        </w:rPr>
        <w:t xml:space="preserve"> </w:t>
      </w:r>
      <w:r w:rsidRPr="001D5EFA">
        <w:rPr>
          <w:rFonts w:ascii="Arial" w:hAnsi="Arial" w:cs="Arial"/>
        </w:rPr>
        <w:t>za</w:t>
      </w:r>
      <w:r w:rsidR="000D3EBF">
        <w:rPr>
          <w:rFonts w:ascii="Arial" w:hAnsi="Arial" w:cs="Arial"/>
        </w:rPr>
        <w:t xml:space="preserve"> </w:t>
      </w:r>
      <w:r w:rsidRPr="001D5EFA">
        <w:rPr>
          <w:rFonts w:ascii="Arial" w:hAnsi="Arial" w:cs="Arial"/>
        </w:rPr>
        <w:t>implementaciju</w:t>
      </w:r>
      <w:r w:rsidR="000D3EBF">
        <w:rPr>
          <w:rFonts w:ascii="Arial" w:hAnsi="Arial" w:cs="Arial"/>
        </w:rPr>
        <w:t xml:space="preserve"> </w:t>
      </w:r>
      <w:r w:rsidRPr="001D5EFA">
        <w:rPr>
          <w:rFonts w:ascii="Arial" w:hAnsi="Arial" w:cs="Arial"/>
        </w:rPr>
        <w:t>projekata</w:t>
      </w:r>
      <w:r w:rsidR="000D3EBF">
        <w:rPr>
          <w:rFonts w:ascii="Arial" w:hAnsi="Arial" w:cs="Arial"/>
        </w:rPr>
        <w:t xml:space="preserve"> </w:t>
      </w:r>
      <w:r w:rsidRPr="001D5EFA">
        <w:rPr>
          <w:rFonts w:ascii="Arial" w:hAnsi="Arial" w:cs="Arial"/>
        </w:rPr>
        <w:t>finansiranih</w:t>
      </w:r>
      <w:r w:rsidR="000D3EBF">
        <w:rPr>
          <w:rFonts w:ascii="Arial" w:hAnsi="Arial" w:cs="Arial"/>
        </w:rPr>
        <w:t xml:space="preserve"> </w:t>
      </w:r>
      <w:r w:rsidRPr="001D5EFA">
        <w:rPr>
          <w:rFonts w:ascii="Arial" w:hAnsi="Arial" w:cs="Arial"/>
        </w:rPr>
        <w:t>iz</w:t>
      </w:r>
      <w:r w:rsidR="000D3EBF">
        <w:rPr>
          <w:rFonts w:ascii="Arial" w:hAnsi="Arial" w:cs="Arial"/>
        </w:rPr>
        <w:t xml:space="preserve"> </w:t>
      </w:r>
      <w:r w:rsidRPr="001D5EFA">
        <w:rPr>
          <w:rFonts w:ascii="Arial" w:hAnsi="Arial" w:cs="Arial"/>
        </w:rPr>
        <w:t>sredstava</w:t>
      </w:r>
      <w:r w:rsidR="000D3EBF">
        <w:rPr>
          <w:rFonts w:ascii="Arial" w:hAnsi="Arial" w:cs="Arial"/>
        </w:rPr>
        <w:t xml:space="preserve"> </w:t>
      </w:r>
      <w:r w:rsidRPr="001D5EFA">
        <w:rPr>
          <w:rFonts w:ascii="Arial" w:hAnsi="Arial" w:cs="Arial"/>
        </w:rPr>
        <w:t>EU</w:t>
      </w:r>
      <w:r w:rsidRPr="001D5EFA">
        <w:rPr>
          <w:rFonts w:ascii="Arial" w:hAnsi="Arial" w:cs="Arial"/>
          <w:lang w:val="sr-Latn-CS"/>
        </w:rPr>
        <w:t>; učešća prilikom</w:t>
      </w:r>
      <w:r w:rsidR="009265D4">
        <w:rPr>
          <w:rFonts w:ascii="Arial" w:hAnsi="Arial" w:cs="Arial"/>
          <w:lang w:val="sr-Latn-CS"/>
        </w:rPr>
        <w:t xml:space="preserve"> </w:t>
      </w:r>
      <w:r w:rsidRPr="001D5EFA">
        <w:rPr>
          <w:rFonts w:ascii="Arial" w:hAnsi="Arial" w:cs="Arial"/>
        </w:rPr>
        <w:t>izrade</w:t>
      </w:r>
      <w:r w:rsidR="009265D4">
        <w:rPr>
          <w:rFonts w:ascii="Arial" w:hAnsi="Arial" w:cs="Arial"/>
        </w:rPr>
        <w:t xml:space="preserve"> </w:t>
      </w:r>
      <w:r w:rsidRPr="001D5EFA">
        <w:rPr>
          <w:rFonts w:ascii="Arial" w:hAnsi="Arial" w:cs="Arial"/>
        </w:rPr>
        <w:t>tenderske</w:t>
      </w:r>
      <w:r w:rsidR="009265D4">
        <w:rPr>
          <w:rFonts w:ascii="Arial" w:hAnsi="Arial" w:cs="Arial"/>
        </w:rPr>
        <w:t xml:space="preserve"> </w:t>
      </w:r>
      <w:r w:rsidRPr="001D5EFA">
        <w:rPr>
          <w:rFonts w:ascii="Arial" w:hAnsi="Arial" w:cs="Arial"/>
        </w:rPr>
        <w:t>dokumentacije</w:t>
      </w:r>
      <w:r w:rsidRPr="001D5EFA">
        <w:rPr>
          <w:rFonts w:ascii="Arial" w:hAnsi="Arial" w:cs="Arial"/>
          <w:lang w:val="sr-Latn-CS"/>
        </w:rPr>
        <w:t xml:space="preserve">; </w:t>
      </w:r>
      <w:r w:rsidRPr="001D5EFA">
        <w:rPr>
          <w:rFonts w:ascii="Arial" w:hAnsi="Arial" w:cs="Arial"/>
        </w:rPr>
        <w:t>u</w:t>
      </w:r>
      <w:r w:rsidRPr="001D5EFA">
        <w:rPr>
          <w:rFonts w:ascii="Arial" w:hAnsi="Arial" w:cs="Arial"/>
          <w:lang w:val="sr-Latn-CS"/>
        </w:rPr>
        <w:t>č</w:t>
      </w:r>
      <w:r w:rsidRPr="001D5EFA">
        <w:rPr>
          <w:rFonts w:ascii="Arial" w:hAnsi="Arial" w:cs="Arial"/>
        </w:rPr>
        <w:t>e</w:t>
      </w:r>
      <w:r w:rsidRPr="001D5EFA">
        <w:rPr>
          <w:rFonts w:ascii="Arial" w:hAnsi="Arial" w:cs="Arial"/>
          <w:lang w:val="sr-Latn-CS"/>
        </w:rPr>
        <w:t>šć</w:t>
      </w:r>
      <w:r w:rsidRPr="001D5EFA">
        <w:rPr>
          <w:rFonts w:ascii="Arial" w:hAnsi="Arial" w:cs="Arial"/>
        </w:rPr>
        <w:t>a</w:t>
      </w:r>
      <w:r w:rsidR="009265D4">
        <w:rPr>
          <w:rFonts w:ascii="Arial" w:hAnsi="Arial" w:cs="Arial"/>
        </w:rPr>
        <w:t xml:space="preserve"> </w:t>
      </w:r>
      <w:r w:rsidRPr="001D5EFA">
        <w:rPr>
          <w:rFonts w:ascii="Arial" w:hAnsi="Arial" w:cs="Arial"/>
        </w:rPr>
        <w:t>u</w:t>
      </w:r>
      <w:r w:rsidR="009265D4">
        <w:rPr>
          <w:rFonts w:ascii="Arial" w:hAnsi="Arial" w:cs="Arial"/>
        </w:rPr>
        <w:t xml:space="preserve"> </w:t>
      </w:r>
      <w:r w:rsidRPr="001D5EFA">
        <w:rPr>
          <w:rFonts w:ascii="Arial" w:hAnsi="Arial" w:cs="Arial"/>
        </w:rPr>
        <w:t>tenderskoj</w:t>
      </w:r>
      <w:r w:rsidR="009265D4">
        <w:rPr>
          <w:rFonts w:ascii="Arial" w:hAnsi="Arial" w:cs="Arial"/>
        </w:rPr>
        <w:t xml:space="preserve"> </w:t>
      </w:r>
      <w:r w:rsidRPr="001D5EFA">
        <w:rPr>
          <w:rFonts w:ascii="Arial" w:hAnsi="Arial" w:cs="Arial"/>
        </w:rPr>
        <w:t>proceduri</w:t>
      </w:r>
      <w:r w:rsidRPr="001D5EFA">
        <w:rPr>
          <w:rFonts w:ascii="Arial" w:hAnsi="Arial" w:cs="Arial"/>
          <w:lang w:val="sr-Latn-CS"/>
        </w:rPr>
        <w:t xml:space="preserve">, </w:t>
      </w:r>
      <w:r w:rsidRPr="001D5EFA">
        <w:rPr>
          <w:rFonts w:ascii="Arial" w:hAnsi="Arial" w:cs="Arial"/>
        </w:rPr>
        <w:t>procesu</w:t>
      </w:r>
      <w:r w:rsidR="009265D4">
        <w:rPr>
          <w:rFonts w:ascii="Arial" w:hAnsi="Arial" w:cs="Arial"/>
        </w:rPr>
        <w:t xml:space="preserve"> </w:t>
      </w:r>
      <w:r w:rsidRPr="001D5EFA">
        <w:rPr>
          <w:rFonts w:ascii="Arial" w:hAnsi="Arial" w:cs="Arial"/>
        </w:rPr>
        <w:t>ugovaranja</w:t>
      </w:r>
      <w:r w:rsidRPr="001D5EFA">
        <w:rPr>
          <w:rFonts w:ascii="Arial" w:hAnsi="Arial" w:cs="Arial"/>
          <w:lang w:val="sr-Latn-CS"/>
        </w:rPr>
        <w:t xml:space="preserve">, </w:t>
      </w:r>
      <w:r w:rsidRPr="001D5EFA">
        <w:rPr>
          <w:rFonts w:ascii="Arial" w:hAnsi="Arial" w:cs="Arial"/>
        </w:rPr>
        <w:t>pla</w:t>
      </w:r>
      <w:r w:rsidRPr="001D5EFA">
        <w:rPr>
          <w:rFonts w:ascii="Arial" w:hAnsi="Arial" w:cs="Arial"/>
          <w:lang w:val="sr-Latn-CS"/>
        </w:rPr>
        <w:t>ć</w:t>
      </w:r>
      <w:r w:rsidRPr="001D5EFA">
        <w:rPr>
          <w:rFonts w:ascii="Arial" w:hAnsi="Arial" w:cs="Arial"/>
        </w:rPr>
        <w:t>anjima</w:t>
      </w:r>
      <w:r w:rsidRPr="001D5EFA">
        <w:rPr>
          <w:rFonts w:ascii="Arial" w:hAnsi="Arial" w:cs="Arial"/>
          <w:lang w:val="sr-Latn-CS"/>
        </w:rPr>
        <w:t xml:space="preserve">, </w:t>
      </w:r>
      <w:r w:rsidRPr="001D5EFA">
        <w:rPr>
          <w:rFonts w:ascii="Arial" w:hAnsi="Arial" w:cs="Arial"/>
        </w:rPr>
        <w:t>izvje</w:t>
      </w:r>
      <w:r w:rsidRPr="001D5EFA">
        <w:rPr>
          <w:rFonts w:ascii="Arial" w:hAnsi="Arial" w:cs="Arial"/>
          <w:lang w:val="sr-Latn-CS"/>
        </w:rPr>
        <w:t>š</w:t>
      </w:r>
      <w:r w:rsidRPr="001D5EFA">
        <w:rPr>
          <w:rFonts w:ascii="Arial" w:hAnsi="Arial" w:cs="Arial"/>
        </w:rPr>
        <w:t>tavanja</w:t>
      </w:r>
      <w:r w:rsidR="00BF6DED">
        <w:rPr>
          <w:rFonts w:ascii="Arial" w:hAnsi="Arial" w:cs="Arial"/>
        </w:rPr>
        <w:t xml:space="preserve"> i</w:t>
      </w:r>
      <w:r w:rsidR="009265D4">
        <w:rPr>
          <w:rFonts w:ascii="Arial" w:hAnsi="Arial" w:cs="Arial"/>
        </w:rPr>
        <w:t xml:space="preserve"> monitoring </w:t>
      </w:r>
      <w:r w:rsidRPr="001D5EFA">
        <w:rPr>
          <w:rFonts w:ascii="Arial" w:hAnsi="Arial" w:cs="Arial"/>
        </w:rPr>
        <w:t>implementacije</w:t>
      </w:r>
      <w:r w:rsidR="009265D4">
        <w:rPr>
          <w:rFonts w:ascii="Arial" w:hAnsi="Arial" w:cs="Arial"/>
        </w:rPr>
        <w:t xml:space="preserve"> </w:t>
      </w:r>
      <w:r w:rsidRPr="001D5EFA">
        <w:rPr>
          <w:rFonts w:ascii="Arial" w:hAnsi="Arial" w:cs="Arial"/>
        </w:rPr>
        <w:t>ugovora</w:t>
      </w:r>
      <w:r w:rsidR="009265D4">
        <w:rPr>
          <w:rFonts w:ascii="Arial" w:hAnsi="Arial" w:cs="Arial"/>
        </w:rPr>
        <w:t xml:space="preserve"> </w:t>
      </w:r>
      <w:r w:rsidRPr="001D5EFA">
        <w:rPr>
          <w:rFonts w:ascii="Arial" w:hAnsi="Arial" w:cs="Arial"/>
        </w:rPr>
        <w:t>u</w:t>
      </w:r>
      <w:r w:rsidR="009265D4">
        <w:rPr>
          <w:rFonts w:ascii="Arial" w:hAnsi="Arial" w:cs="Arial"/>
        </w:rPr>
        <w:t xml:space="preserve"> </w:t>
      </w:r>
      <w:r w:rsidRPr="001D5EFA">
        <w:rPr>
          <w:rFonts w:ascii="Arial" w:hAnsi="Arial" w:cs="Arial"/>
        </w:rPr>
        <w:t>skladu</w:t>
      </w:r>
      <w:r w:rsidR="009265D4">
        <w:rPr>
          <w:rFonts w:ascii="Arial" w:hAnsi="Arial" w:cs="Arial"/>
        </w:rPr>
        <w:t xml:space="preserve"> </w:t>
      </w:r>
      <w:r w:rsidRPr="001D5EFA">
        <w:rPr>
          <w:rFonts w:ascii="Arial" w:hAnsi="Arial" w:cs="Arial"/>
        </w:rPr>
        <w:t>sa</w:t>
      </w:r>
      <w:r w:rsidR="009265D4">
        <w:rPr>
          <w:rFonts w:ascii="Arial" w:hAnsi="Arial" w:cs="Arial"/>
        </w:rPr>
        <w:t xml:space="preserve"> </w:t>
      </w:r>
      <w:r w:rsidRPr="001D5EFA">
        <w:rPr>
          <w:rFonts w:ascii="Arial" w:hAnsi="Arial" w:cs="Arial"/>
        </w:rPr>
        <w:t>sporazumima</w:t>
      </w:r>
      <w:r w:rsidR="009265D4">
        <w:rPr>
          <w:rFonts w:ascii="Arial" w:hAnsi="Arial" w:cs="Arial"/>
        </w:rPr>
        <w:t xml:space="preserve"> </w:t>
      </w:r>
      <w:r w:rsidRPr="001D5EFA">
        <w:rPr>
          <w:rFonts w:ascii="Arial" w:hAnsi="Arial" w:cs="Arial"/>
        </w:rPr>
        <w:t>potpisanim</w:t>
      </w:r>
      <w:r w:rsidR="009265D4">
        <w:rPr>
          <w:rFonts w:ascii="Arial" w:hAnsi="Arial" w:cs="Arial"/>
        </w:rPr>
        <w:t xml:space="preserve"> </w:t>
      </w:r>
      <w:r w:rsidRPr="001D5EFA">
        <w:rPr>
          <w:rFonts w:ascii="Arial" w:hAnsi="Arial" w:cs="Arial"/>
        </w:rPr>
        <w:t>sa</w:t>
      </w:r>
      <w:r w:rsidR="009265D4">
        <w:rPr>
          <w:rFonts w:ascii="Arial" w:hAnsi="Arial" w:cs="Arial"/>
        </w:rPr>
        <w:t xml:space="preserve"> </w:t>
      </w:r>
      <w:r w:rsidRPr="001D5EFA">
        <w:rPr>
          <w:rFonts w:ascii="Arial" w:hAnsi="Arial" w:cs="Arial"/>
        </w:rPr>
        <w:t>organom</w:t>
      </w:r>
      <w:r w:rsidR="009265D4">
        <w:rPr>
          <w:rFonts w:ascii="Arial" w:hAnsi="Arial" w:cs="Arial"/>
        </w:rPr>
        <w:t xml:space="preserve"> </w:t>
      </w:r>
      <w:r w:rsidRPr="001D5EFA">
        <w:rPr>
          <w:rFonts w:ascii="Arial" w:hAnsi="Arial" w:cs="Arial"/>
        </w:rPr>
        <w:t>nadle</w:t>
      </w:r>
      <w:r w:rsidRPr="001D5EFA">
        <w:rPr>
          <w:rFonts w:ascii="Arial" w:hAnsi="Arial" w:cs="Arial"/>
          <w:lang w:val="sr-Latn-CS"/>
        </w:rPr>
        <w:t>ž</w:t>
      </w:r>
      <w:r w:rsidRPr="001D5EFA">
        <w:rPr>
          <w:rFonts w:ascii="Arial" w:hAnsi="Arial" w:cs="Arial"/>
        </w:rPr>
        <w:t>nim</w:t>
      </w:r>
      <w:r w:rsidR="009265D4">
        <w:rPr>
          <w:rFonts w:ascii="Arial" w:hAnsi="Arial" w:cs="Arial"/>
        </w:rPr>
        <w:t xml:space="preserve"> </w:t>
      </w:r>
      <w:r w:rsidRPr="001D5EFA">
        <w:rPr>
          <w:rFonts w:ascii="Arial" w:hAnsi="Arial" w:cs="Arial"/>
        </w:rPr>
        <w:t>za</w:t>
      </w:r>
      <w:r w:rsidR="00485DAF">
        <w:rPr>
          <w:rFonts w:ascii="Arial" w:hAnsi="Arial" w:cs="Arial"/>
        </w:rPr>
        <w:t xml:space="preserve"> proce</w:t>
      </w:r>
      <w:r w:rsidR="009265D4">
        <w:rPr>
          <w:rFonts w:ascii="Arial" w:hAnsi="Arial" w:cs="Arial"/>
        </w:rPr>
        <w:t xml:space="preserve">s </w:t>
      </w:r>
      <w:r w:rsidRPr="001D5EFA">
        <w:rPr>
          <w:rFonts w:ascii="Arial" w:hAnsi="Arial" w:cs="Arial"/>
        </w:rPr>
        <w:t>implementacije</w:t>
      </w:r>
      <w:r w:rsidRPr="001D5EFA">
        <w:rPr>
          <w:rFonts w:ascii="Arial" w:hAnsi="Arial" w:cs="Arial"/>
          <w:lang w:val="sr-Latn-CS"/>
        </w:rPr>
        <w:t xml:space="preserve">; </w:t>
      </w:r>
      <w:r w:rsidRPr="001D5EFA">
        <w:rPr>
          <w:rFonts w:ascii="Arial" w:hAnsi="Arial" w:cs="Arial"/>
        </w:rPr>
        <w:t>pripreme</w:t>
      </w:r>
      <w:r w:rsidR="00BE3114">
        <w:rPr>
          <w:rFonts w:ascii="Arial" w:hAnsi="Arial" w:cs="Arial"/>
        </w:rPr>
        <w:t xml:space="preserve"> i</w:t>
      </w:r>
      <w:r w:rsidR="009265D4">
        <w:rPr>
          <w:rFonts w:ascii="Arial" w:hAnsi="Arial" w:cs="Arial"/>
        </w:rPr>
        <w:t xml:space="preserve"> </w:t>
      </w:r>
      <w:r w:rsidRPr="001D5EFA">
        <w:rPr>
          <w:rFonts w:ascii="Arial" w:hAnsi="Arial" w:cs="Arial"/>
        </w:rPr>
        <w:t>redovnog</w:t>
      </w:r>
      <w:r w:rsidR="009265D4">
        <w:rPr>
          <w:rFonts w:ascii="Arial" w:hAnsi="Arial" w:cs="Arial"/>
        </w:rPr>
        <w:t xml:space="preserve"> </w:t>
      </w:r>
      <w:r w:rsidRPr="001D5EFA">
        <w:rPr>
          <w:rFonts w:ascii="Arial" w:hAnsi="Arial" w:cs="Arial"/>
        </w:rPr>
        <w:t>a</w:t>
      </w:r>
      <w:r w:rsidRPr="001D5EFA">
        <w:rPr>
          <w:rFonts w:ascii="Arial" w:hAnsi="Arial" w:cs="Arial"/>
          <w:lang w:val="sr-Latn-CS"/>
        </w:rPr>
        <w:t>ž</w:t>
      </w:r>
      <w:r w:rsidRPr="001D5EFA">
        <w:rPr>
          <w:rFonts w:ascii="Arial" w:hAnsi="Arial" w:cs="Arial"/>
        </w:rPr>
        <w:t>uriranja</w:t>
      </w:r>
      <w:r w:rsidR="009265D4">
        <w:rPr>
          <w:rFonts w:ascii="Arial" w:hAnsi="Arial" w:cs="Arial"/>
        </w:rPr>
        <w:t xml:space="preserve"> </w:t>
      </w:r>
      <w:r w:rsidRPr="001D5EFA">
        <w:rPr>
          <w:rFonts w:ascii="Arial" w:hAnsi="Arial" w:cs="Arial"/>
        </w:rPr>
        <w:t>internog</w:t>
      </w:r>
      <w:r w:rsidR="009265D4">
        <w:rPr>
          <w:rFonts w:ascii="Arial" w:hAnsi="Arial" w:cs="Arial"/>
        </w:rPr>
        <w:t xml:space="preserve"> </w:t>
      </w:r>
      <w:r w:rsidRPr="001D5EFA">
        <w:rPr>
          <w:rFonts w:ascii="Arial" w:hAnsi="Arial" w:cs="Arial"/>
        </w:rPr>
        <w:t>Priru</w:t>
      </w:r>
      <w:r w:rsidRPr="001D5EFA">
        <w:rPr>
          <w:rFonts w:ascii="Arial" w:hAnsi="Arial" w:cs="Arial"/>
          <w:lang w:val="sr-Latn-CS"/>
        </w:rPr>
        <w:t>č</w:t>
      </w:r>
      <w:r w:rsidRPr="001D5EFA">
        <w:rPr>
          <w:rFonts w:ascii="Arial" w:hAnsi="Arial" w:cs="Arial"/>
        </w:rPr>
        <w:t>nika</w:t>
      </w:r>
      <w:r w:rsidR="009265D4">
        <w:rPr>
          <w:rFonts w:ascii="Arial" w:hAnsi="Arial" w:cs="Arial"/>
        </w:rPr>
        <w:t xml:space="preserve"> </w:t>
      </w:r>
      <w:r w:rsidRPr="001D5EFA">
        <w:rPr>
          <w:rFonts w:ascii="Arial" w:hAnsi="Arial" w:cs="Arial"/>
        </w:rPr>
        <w:t>o</w:t>
      </w:r>
      <w:r w:rsidR="009265D4">
        <w:rPr>
          <w:rFonts w:ascii="Arial" w:hAnsi="Arial" w:cs="Arial"/>
        </w:rPr>
        <w:t xml:space="preserve"> </w:t>
      </w:r>
      <w:r w:rsidRPr="001D5EFA">
        <w:rPr>
          <w:rFonts w:ascii="Arial" w:hAnsi="Arial" w:cs="Arial"/>
        </w:rPr>
        <w:t>IPA</w:t>
      </w:r>
      <w:r w:rsidR="009265D4">
        <w:rPr>
          <w:rFonts w:ascii="Arial" w:hAnsi="Arial" w:cs="Arial"/>
        </w:rPr>
        <w:t xml:space="preserve"> </w:t>
      </w:r>
      <w:r w:rsidRPr="001D5EFA">
        <w:rPr>
          <w:rFonts w:ascii="Arial" w:hAnsi="Arial" w:cs="Arial"/>
        </w:rPr>
        <w:t>procedurama</w:t>
      </w:r>
      <w:r w:rsidR="009265D4">
        <w:rPr>
          <w:rFonts w:ascii="Arial" w:hAnsi="Arial" w:cs="Arial"/>
        </w:rPr>
        <w:t xml:space="preserve"> </w:t>
      </w:r>
      <w:r w:rsidRPr="001D5EFA">
        <w:rPr>
          <w:rFonts w:ascii="Arial" w:hAnsi="Arial" w:cs="Arial"/>
        </w:rPr>
        <w:t>kao</w:t>
      </w:r>
      <w:r w:rsidR="00BF6DED">
        <w:rPr>
          <w:rFonts w:ascii="Arial" w:hAnsi="Arial" w:cs="Arial"/>
        </w:rPr>
        <w:t xml:space="preserve"> i</w:t>
      </w:r>
      <w:r w:rsidR="009265D4">
        <w:rPr>
          <w:rFonts w:ascii="Arial" w:hAnsi="Arial" w:cs="Arial"/>
        </w:rPr>
        <w:t xml:space="preserve"> </w:t>
      </w:r>
      <w:r w:rsidRPr="001D5EFA">
        <w:rPr>
          <w:rFonts w:ascii="Arial" w:hAnsi="Arial" w:cs="Arial"/>
        </w:rPr>
        <w:t>a</w:t>
      </w:r>
      <w:r w:rsidRPr="001D5EFA">
        <w:rPr>
          <w:rFonts w:ascii="Arial" w:hAnsi="Arial" w:cs="Arial"/>
          <w:lang w:val="sr-Latn-CS"/>
        </w:rPr>
        <w:t>ž</w:t>
      </w:r>
      <w:r w:rsidRPr="001D5EFA">
        <w:rPr>
          <w:rFonts w:ascii="Arial" w:hAnsi="Arial" w:cs="Arial"/>
        </w:rPr>
        <w:t>uriranje</w:t>
      </w:r>
      <w:r w:rsidR="009265D4">
        <w:rPr>
          <w:rFonts w:ascii="Arial" w:hAnsi="Arial" w:cs="Arial"/>
        </w:rPr>
        <w:t xml:space="preserve"> </w:t>
      </w:r>
      <w:r w:rsidRPr="001D5EFA">
        <w:rPr>
          <w:rFonts w:ascii="Arial" w:hAnsi="Arial" w:cs="Arial"/>
        </w:rPr>
        <w:t>Priru</w:t>
      </w:r>
      <w:r w:rsidRPr="001D5EFA">
        <w:rPr>
          <w:rFonts w:ascii="Arial" w:hAnsi="Arial" w:cs="Arial"/>
          <w:lang w:val="sr-Latn-CS"/>
        </w:rPr>
        <w:t>č</w:t>
      </w:r>
      <w:r w:rsidRPr="001D5EFA">
        <w:rPr>
          <w:rFonts w:ascii="Arial" w:hAnsi="Arial" w:cs="Arial"/>
        </w:rPr>
        <w:t>nika</w:t>
      </w:r>
      <w:r w:rsidR="009265D4">
        <w:rPr>
          <w:rFonts w:ascii="Arial" w:hAnsi="Arial" w:cs="Arial"/>
        </w:rPr>
        <w:t xml:space="preserve"> </w:t>
      </w:r>
      <w:r w:rsidRPr="001D5EFA">
        <w:rPr>
          <w:rFonts w:ascii="Arial" w:hAnsi="Arial" w:cs="Arial"/>
        </w:rPr>
        <w:t>o</w:t>
      </w:r>
      <w:r w:rsidR="009265D4">
        <w:rPr>
          <w:rFonts w:ascii="Arial" w:hAnsi="Arial" w:cs="Arial"/>
        </w:rPr>
        <w:t xml:space="preserve"> </w:t>
      </w:r>
      <w:r w:rsidRPr="001D5EFA">
        <w:rPr>
          <w:rFonts w:ascii="Arial" w:hAnsi="Arial" w:cs="Arial"/>
        </w:rPr>
        <w:t>procedurama</w:t>
      </w:r>
      <w:r w:rsidR="009265D4">
        <w:rPr>
          <w:rFonts w:ascii="Arial" w:hAnsi="Arial" w:cs="Arial"/>
        </w:rPr>
        <w:t xml:space="preserve"> </w:t>
      </w:r>
      <w:r w:rsidRPr="001D5EFA">
        <w:rPr>
          <w:rFonts w:ascii="Arial" w:hAnsi="Arial" w:cs="Arial"/>
        </w:rPr>
        <w:t>na</w:t>
      </w:r>
      <w:r w:rsidR="009265D4">
        <w:rPr>
          <w:rFonts w:ascii="Arial" w:hAnsi="Arial" w:cs="Arial"/>
        </w:rPr>
        <w:t xml:space="preserve"> </w:t>
      </w:r>
      <w:r w:rsidRPr="001D5EFA">
        <w:rPr>
          <w:rFonts w:ascii="Arial" w:hAnsi="Arial" w:cs="Arial"/>
        </w:rPr>
        <w:t>nivou</w:t>
      </w:r>
      <w:r w:rsidR="009265D4">
        <w:rPr>
          <w:rFonts w:ascii="Arial" w:hAnsi="Arial" w:cs="Arial"/>
        </w:rPr>
        <w:t xml:space="preserve"> </w:t>
      </w:r>
      <w:r w:rsidRPr="001D5EFA">
        <w:rPr>
          <w:rFonts w:ascii="Arial" w:hAnsi="Arial" w:cs="Arial"/>
        </w:rPr>
        <w:t>operativne</w:t>
      </w:r>
      <w:r w:rsidR="009265D4">
        <w:rPr>
          <w:rFonts w:ascii="Arial" w:hAnsi="Arial" w:cs="Arial"/>
        </w:rPr>
        <w:t xml:space="preserve"> </w:t>
      </w:r>
      <w:r w:rsidRPr="001D5EFA">
        <w:rPr>
          <w:rFonts w:ascii="Arial" w:hAnsi="Arial" w:cs="Arial"/>
        </w:rPr>
        <w:t>strukture</w:t>
      </w:r>
      <w:r w:rsidRPr="001D5EFA">
        <w:rPr>
          <w:rFonts w:ascii="Arial" w:hAnsi="Arial" w:cs="Arial"/>
          <w:lang w:val="sr-Latn-CS"/>
        </w:rPr>
        <w:t>.</w:t>
      </w:r>
      <w:r w:rsidRPr="001D5EFA">
        <w:rPr>
          <w:rFonts w:ascii="Arial" w:hAnsi="Arial" w:cs="Arial"/>
        </w:rPr>
        <w:t>Vr</w:t>
      </w:r>
      <w:r w:rsidRPr="001D5EFA">
        <w:rPr>
          <w:rFonts w:ascii="Arial" w:hAnsi="Arial" w:cs="Arial"/>
          <w:lang w:val="sr-Latn-CS"/>
        </w:rPr>
        <w:t>š</w:t>
      </w:r>
      <w:r w:rsidRPr="001D5EFA">
        <w:rPr>
          <w:rFonts w:ascii="Arial" w:hAnsi="Arial" w:cs="Arial"/>
        </w:rPr>
        <w:t>e</w:t>
      </w:r>
      <w:r w:rsidR="000F2580">
        <w:rPr>
          <w:rFonts w:ascii="Arial" w:hAnsi="Arial" w:cs="Arial"/>
        </w:rPr>
        <w:t xml:space="preserve"> </w:t>
      </w:r>
      <w:r w:rsidRPr="001D5EFA">
        <w:rPr>
          <w:rFonts w:ascii="Arial" w:hAnsi="Arial" w:cs="Arial"/>
        </w:rPr>
        <w:t>se</w:t>
      </w:r>
      <w:r w:rsidR="000F2580">
        <w:rPr>
          <w:rFonts w:ascii="Arial" w:hAnsi="Arial" w:cs="Arial"/>
        </w:rPr>
        <w:t xml:space="preserve"> </w:t>
      </w:r>
      <w:r w:rsidRPr="001D5EFA">
        <w:rPr>
          <w:rFonts w:ascii="Arial" w:hAnsi="Arial" w:cs="Arial"/>
        </w:rPr>
        <w:t>poslovi</w:t>
      </w:r>
      <w:r w:rsidR="000F2580">
        <w:rPr>
          <w:rFonts w:ascii="Arial" w:hAnsi="Arial" w:cs="Arial"/>
        </w:rPr>
        <w:t xml:space="preserve"> </w:t>
      </w:r>
      <w:r w:rsidRPr="001D5EFA">
        <w:rPr>
          <w:rFonts w:ascii="Arial" w:hAnsi="Arial" w:cs="Arial"/>
        </w:rPr>
        <w:t>redovne</w:t>
      </w:r>
      <w:r w:rsidR="000F2580">
        <w:rPr>
          <w:rFonts w:ascii="Arial" w:hAnsi="Arial" w:cs="Arial"/>
        </w:rPr>
        <w:t xml:space="preserve"> </w:t>
      </w:r>
      <w:r w:rsidRPr="001D5EFA">
        <w:rPr>
          <w:rFonts w:ascii="Arial" w:hAnsi="Arial" w:cs="Arial"/>
        </w:rPr>
        <w:t>saradnje</w:t>
      </w:r>
      <w:r w:rsidR="000F2580">
        <w:rPr>
          <w:rFonts w:ascii="Arial" w:hAnsi="Arial" w:cs="Arial"/>
        </w:rPr>
        <w:t xml:space="preserve"> </w:t>
      </w:r>
      <w:r w:rsidRPr="001D5EFA">
        <w:rPr>
          <w:rFonts w:ascii="Arial" w:hAnsi="Arial" w:cs="Arial"/>
        </w:rPr>
        <w:t>sa</w:t>
      </w:r>
      <w:r w:rsidR="000F2580">
        <w:rPr>
          <w:rFonts w:ascii="Arial" w:hAnsi="Arial" w:cs="Arial"/>
        </w:rPr>
        <w:t xml:space="preserve"> </w:t>
      </w:r>
      <w:r w:rsidRPr="001D5EFA">
        <w:rPr>
          <w:rFonts w:ascii="Arial" w:hAnsi="Arial" w:cs="Arial"/>
        </w:rPr>
        <w:t>nadle</w:t>
      </w:r>
      <w:r w:rsidRPr="001D5EFA">
        <w:rPr>
          <w:rFonts w:ascii="Arial" w:hAnsi="Arial" w:cs="Arial"/>
          <w:lang w:val="sr-Latn-CS"/>
        </w:rPr>
        <w:t>ž</w:t>
      </w:r>
      <w:r w:rsidRPr="001D5EFA">
        <w:rPr>
          <w:rFonts w:ascii="Arial" w:hAnsi="Arial" w:cs="Arial"/>
        </w:rPr>
        <w:t>nim</w:t>
      </w:r>
      <w:r w:rsidR="000F2580">
        <w:rPr>
          <w:rFonts w:ascii="Arial" w:hAnsi="Arial" w:cs="Arial"/>
        </w:rPr>
        <w:t xml:space="preserve"> </w:t>
      </w:r>
      <w:r w:rsidRPr="001D5EFA">
        <w:rPr>
          <w:rFonts w:ascii="Arial" w:hAnsi="Arial" w:cs="Arial"/>
        </w:rPr>
        <w:t>institucijama</w:t>
      </w:r>
      <w:r w:rsidR="000F2580">
        <w:rPr>
          <w:rFonts w:ascii="Arial" w:hAnsi="Arial" w:cs="Arial"/>
        </w:rPr>
        <w:t xml:space="preserve"> </w:t>
      </w:r>
      <w:r w:rsidRPr="001D5EFA">
        <w:rPr>
          <w:rFonts w:ascii="Arial" w:hAnsi="Arial" w:cs="Arial"/>
        </w:rPr>
        <w:t>za</w:t>
      </w:r>
      <w:r w:rsidR="000F2580">
        <w:rPr>
          <w:rFonts w:ascii="Arial" w:hAnsi="Arial" w:cs="Arial"/>
        </w:rPr>
        <w:t xml:space="preserve"> </w:t>
      </w:r>
      <w:r w:rsidRPr="001D5EFA">
        <w:rPr>
          <w:rFonts w:ascii="Arial" w:hAnsi="Arial" w:cs="Arial"/>
        </w:rPr>
        <w:t>proces</w:t>
      </w:r>
      <w:r w:rsidR="000F2580">
        <w:rPr>
          <w:rFonts w:ascii="Arial" w:hAnsi="Arial" w:cs="Arial"/>
        </w:rPr>
        <w:t xml:space="preserve"> </w:t>
      </w:r>
      <w:r w:rsidRPr="001D5EFA">
        <w:rPr>
          <w:rFonts w:ascii="Arial" w:hAnsi="Arial" w:cs="Arial"/>
        </w:rPr>
        <w:t>programiranja</w:t>
      </w:r>
      <w:r w:rsidR="000F2580">
        <w:rPr>
          <w:rFonts w:ascii="Arial" w:hAnsi="Arial" w:cs="Arial"/>
        </w:rPr>
        <w:t xml:space="preserve"> </w:t>
      </w:r>
      <w:r w:rsidRPr="001D5EFA">
        <w:rPr>
          <w:rFonts w:ascii="Arial" w:hAnsi="Arial" w:cs="Arial"/>
        </w:rPr>
        <w:t>EU</w:t>
      </w:r>
      <w:r w:rsidR="000F2580">
        <w:rPr>
          <w:rFonts w:ascii="Arial" w:hAnsi="Arial" w:cs="Arial"/>
        </w:rPr>
        <w:t xml:space="preserve"> </w:t>
      </w:r>
      <w:r w:rsidRPr="001D5EFA">
        <w:rPr>
          <w:rFonts w:ascii="Arial" w:hAnsi="Arial" w:cs="Arial"/>
        </w:rPr>
        <w:t>fondova</w:t>
      </w:r>
      <w:r w:rsidRPr="001D5EFA">
        <w:rPr>
          <w:rFonts w:ascii="Arial" w:hAnsi="Arial" w:cs="Arial"/>
          <w:lang w:val="sr-Latn-CS"/>
        </w:rPr>
        <w:t xml:space="preserve">; </w:t>
      </w:r>
      <w:r w:rsidRPr="001D5EFA">
        <w:rPr>
          <w:rFonts w:ascii="Arial" w:hAnsi="Arial" w:cs="Arial"/>
        </w:rPr>
        <w:t>obezbje</w:t>
      </w:r>
      <w:r w:rsidRPr="001D5EFA">
        <w:rPr>
          <w:rFonts w:ascii="Arial" w:hAnsi="Arial" w:cs="Arial"/>
          <w:lang w:val="sr-Latn-CS"/>
        </w:rPr>
        <w:t>đ</w:t>
      </w:r>
      <w:r w:rsidRPr="001D5EFA">
        <w:rPr>
          <w:rFonts w:ascii="Arial" w:hAnsi="Arial" w:cs="Arial"/>
        </w:rPr>
        <w:t>ivanje</w:t>
      </w:r>
      <w:r w:rsidR="000F2580">
        <w:rPr>
          <w:rFonts w:ascii="Arial" w:hAnsi="Arial" w:cs="Arial"/>
        </w:rPr>
        <w:t xml:space="preserve"> </w:t>
      </w:r>
      <w:r w:rsidRPr="001D5EFA">
        <w:rPr>
          <w:rFonts w:ascii="Arial" w:hAnsi="Arial" w:cs="Arial"/>
        </w:rPr>
        <w:t>neophodnih</w:t>
      </w:r>
      <w:r w:rsidR="000F2580">
        <w:rPr>
          <w:rFonts w:ascii="Arial" w:hAnsi="Arial" w:cs="Arial"/>
        </w:rPr>
        <w:t xml:space="preserve"> </w:t>
      </w:r>
      <w:r w:rsidRPr="001D5EFA">
        <w:rPr>
          <w:rFonts w:ascii="Arial" w:hAnsi="Arial" w:cs="Arial"/>
        </w:rPr>
        <w:t>podataka</w:t>
      </w:r>
      <w:r w:rsidR="000F2580">
        <w:rPr>
          <w:rFonts w:ascii="Arial" w:hAnsi="Arial" w:cs="Arial"/>
        </w:rPr>
        <w:t xml:space="preserve"> </w:t>
      </w:r>
      <w:r w:rsidRPr="001D5EFA">
        <w:rPr>
          <w:rFonts w:ascii="Arial" w:hAnsi="Arial" w:cs="Arial"/>
        </w:rPr>
        <w:t>tokom</w:t>
      </w:r>
      <w:r w:rsidR="000F2580">
        <w:rPr>
          <w:rFonts w:ascii="Arial" w:hAnsi="Arial" w:cs="Arial"/>
        </w:rPr>
        <w:t xml:space="preserve"> </w:t>
      </w:r>
      <w:r w:rsidRPr="001D5EFA">
        <w:rPr>
          <w:rFonts w:ascii="Arial" w:hAnsi="Arial" w:cs="Arial"/>
        </w:rPr>
        <w:t>faze</w:t>
      </w:r>
      <w:r w:rsidR="000F2580">
        <w:rPr>
          <w:rFonts w:ascii="Arial" w:hAnsi="Arial" w:cs="Arial"/>
        </w:rPr>
        <w:t xml:space="preserve"> </w:t>
      </w:r>
      <w:r w:rsidRPr="001D5EFA">
        <w:rPr>
          <w:rFonts w:ascii="Arial" w:hAnsi="Arial" w:cs="Arial"/>
        </w:rPr>
        <w:t>programiranja</w:t>
      </w:r>
      <w:r w:rsidR="000F2580">
        <w:rPr>
          <w:rFonts w:ascii="Arial" w:hAnsi="Arial" w:cs="Arial"/>
        </w:rPr>
        <w:t xml:space="preserve"> </w:t>
      </w:r>
      <w:r w:rsidRPr="001D5EFA">
        <w:rPr>
          <w:rFonts w:ascii="Arial" w:hAnsi="Arial" w:cs="Arial"/>
        </w:rPr>
        <w:t>u</w:t>
      </w:r>
      <w:r w:rsidR="000F2580">
        <w:rPr>
          <w:rFonts w:ascii="Arial" w:hAnsi="Arial" w:cs="Arial"/>
        </w:rPr>
        <w:t xml:space="preserve"> </w:t>
      </w:r>
      <w:r w:rsidRPr="001D5EFA">
        <w:rPr>
          <w:rFonts w:ascii="Arial" w:hAnsi="Arial" w:cs="Arial"/>
        </w:rPr>
        <w:t>skladu</w:t>
      </w:r>
      <w:r w:rsidR="000F2580">
        <w:rPr>
          <w:rFonts w:ascii="Arial" w:hAnsi="Arial" w:cs="Arial"/>
        </w:rPr>
        <w:t xml:space="preserve"> </w:t>
      </w:r>
      <w:r w:rsidRPr="001D5EFA">
        <w:rPr>
          <w:rFonts w:ascii="Arial" w:hAnsi="Arial" w:cs="Arial"/>
        </w:rPr>
        <w:t>sa</w:t>
      </w:r>
      <w:r w:rsidR="000F2580">
        <w:rPr>
          <w:rFonts w:ascii="Arial" w:hAnsi="Arial" w:cs="Arial"/>
        </w:rPr>
        <w:t xml:space="preserve"> </w:t>
      </w:r>
      <w:r w:rsidRPr="001D5EFA">
        <w:rPr>
          <w:rFonts w:ascii="Arial" w:hAnsi="Arial" w:cs="Arial"/>
        </w:rPr>
        <w:t>programskim</w:t>
      </w:r>
      <w:r w:rsidR="000F2580">
        <w:rPr>
          <w:rFonts w:ascii="Arial" w:hAnsi="Arial" w:cs="Arial"/>
        </w:rPr>
        <w:t xml:space="preserve"> </w:t>
      </w:r>
      <w:r w:rsidRPr="001D5EFA">
        <w:rPr>
          <w:rFonts w:ascii="Arial" w:hAnsi="Arial" w:cs="Arial"/>
        </w:rPr>
        <w:t>dokumentima</w:t>
      </w:r>
      <w:r w:rsidRPr="001D5EFA">
        <w:rPr>
          <w:rFonts w:ascii="Arial" w:hAnsi="Arial" w:cs="Arial"/>
          <w:lang w:val="sr-Latn-CS"/>
        </w:rPr>
        <w:t xml:space="preserve">; </w:t>
      </w:r>
      <w:r w:rsidRPr="001D5EFA">
        <w:rPr>
          <w:rFonts w:ascii="Arial" w:hAnsi="Arial" w:cs="Arial"/>
        </w:rPr>
        <w:t>u</w:t>
      </w:r>
      <w:r w:rsidRPr="001D5EFA">
        <w:rPr>
          <w:rFonts w:ascii="Arial" w:hAnsi="Arial" w:cs="Arial"/>
          <w:lang w:val="sr-Latn-CS"/>
        </w:rPr>
        <w:t>č</w:t>
      </w:r>
      <w:r w:rsidRPr="001D5EFA">
        <w:rPr>
          <w:rFonts w:ascii="Arial" w:hAnsi="Arial" w:cs="Arial"/>
        </w:rPr>
        <w:t>e</w:t>
      </w:r>
      <w:r w:rsidRPr="001D5EFA">
        <w:rPr>
          <w:rFonts w:ascii="Arial" w:hAnsi="Arial" w:cs="Arial"/>
          <w:lang w:val="sr-Latn-CS"/>
        </w:rPr>
        <w:t>šć</w:t>
      </w:r>
      <w:r w:rsidRPr="001D5EFA">
        <w:rPr>
          <w:rFonts w:ascii="Arial" w:hAnsi="Arial" w:cs="Arial"/>
        </w:rPr>
        <w:t>a</w:t>
      </w:r>
      <w:r w:rsidR="00BE3114">
        <w:rPr>
          <w:rFonts w:ascii="Arial" w:hAnsi="Arial" w:cs="Arial"/>
        </w:rPr>
        <w:t xml:space="preserve"> i</w:t>
      </w:r>
      <w:r w:rsidR="000F2580">
        <w:rPr>
          <w:rFonts w:ascii="Arial" w:hAnsi="Arial" w:cs="Arial"/>
        </w:rPr>
        <w:t xml:space="preserve"> </w:t>
      </w:r>
      <w:r w:rsidRPr="001D5EFA">
        <w:rPr>
          <w:rFonts w:ascii="Arial" w:hAnsi="Arial" w:cs="Arial"/>
        </w:rPr>
        <w:t>izrade</w:t>
      </w:r>
      <w:r w:rsidR="000F2580">
        <w:rPr>
          <w:rFonts w:ascii="Arial" w:hAnsi="Arial" w:cs="Arial"/>
        </w:rPr>
        <w:t xml:space="preserve"> </w:t>
      </w:r>
      <w:r w:rsidRPr="001D5EFA">
        <w:rPr>
          <w:rFonts w:ascii="Arial" w:hAnsi="Arial" w:cs="Arial"/>
        </w:rPr>
        <w:t>projektnih</w:t>
      </w:r>
      <w:r w:rsidR="000F2580">
        <w:rPr>
          <w:rFonts w:ascii="Arial" w:hAnsi="Arial" w:cs="Arial"/>
        </w:rPr>
        <w:t xml:space="preserve"> </w:t>
      </w:r>
      <w:r w:rsidRPr="001D5EFA">
        <w:rPr>
          <w:rFonts w:ascii="Arial" w:hAnsi="Arial" w:cs="Arial"/>
        </w:rPr>
        <w:t>zadataka</w:t>
      </w:r>
      <w:r w:rsidR="000F2580">
        <w:rPr>
          <w:rFonts w:ascii="Arial" w:hAnsi="Arial" w:cs="Arial"/>
        </w:rPr>
        <w:t xml:space="preserve"> </w:t>
      </w:r>
      <w:r w:rsidRPr="001D5EFA">
        <w:rPr>
          <w:rFonts w:ascii="Arial" w:hAnsi="Arial" w:cs="Arial"/>
        </w:rPr>
        <w:t>na</w:t>
      </w:r>
      <w:r w:rsidR="000F2580">
        <w:rPr>
          <w:rFonts w:ascii="Arial" w:hAnsi="Arial" w:cs="Arial"/>
        </w:rPr>
        <w:t xml:space="preserve"> </w:t>
      </w:r>
      <w:r w:rsidRPr="001D5EFA">
        <w:rPr>
          <w:rFonts w:ascii="Arial" w:hAnsi="Arial" w:cs="Arial"/>
        </w:rPr>
        <w:t>osnovu</w:t>
      </w:r>
      <w:r w:rsidR="000F2580">
        <w:rPr>
          <w:rFonts w:ascii="Arial" w:hAnsi="Arial" w:cs="Arial"/>
        </w:rPr>
        <w:t xml:space="preserve"> </w:t>
      </w:r>
      <w:r w:rsidRPr="001D5EFA">
        <w:rPr>
          <w:rFonts w:ascii="Arial" w:hAnsi="Arial" w:cs="Arial"/>
        </w:rPr>
        <w:t>utvr</w:t>
      </w:r>
      <w:r w:rsidRPr="001D5EFA">
        <w:rPr>
          <w:rFonts w:ascii="Arial" w:hAnsi="Arial" w:cs="Arial"/>
          <w:lang w:val="sr-Latn-CS"/>
        </w:rPr>
        <w:t>đ</w:t>
      </w:r>
      <w:r w:rsidRPr="001D5EFA">
        <w:rPr>
          <w:rFonts w:ascii="Arial" w:hAnsi="Arial" w:cs="Arial"/>
        </w:rPr>
        <w:t>enih</w:t>
      </w:r>
      <w:r w:rsidR="000F2580">
        <w:rPr>
          <w:rFonts w:ascii="Arial" w:hAnsi="Arial" w:cs="Arial"/>
        </w:rPr>
        <w:t xml:space="preserve"> </w:t>
      </w:r>
      <w:r w:rsidRPr="001D5EFA">
        <w:rPr>
          <w:rFonts w:ascii="Arial" w:hAnsi="Arial" w:cs="Arial"/>
        </w:rPr>
        <w:t>prioriteta</w:t>
      </w:r>
      <w:r w:rsidRPr="001D5EFA">
        <w:rPr>
          <w:rFonts w:ascii="Arial" w:hAnsi="Arial" w:cs="Arial"/>
          <w:lang w:val="sr-Latn-CS"/>
        </w:rPr>
        <w:t xml:space="preserve">; </w:t>
      </w:r>
      <w:r w:rsidRPr="001D5EFA">
        <w:rPr>
          <w:rFonts w:ascii="Arial" w:hAnsi="Arial" w:cs="Arial"/>
        </w:rPr>
        <w:t>pra</w:t>
      </w:r>
      <w:r w:rsidRPr="001D5EFA">
        <w:rPr>
          <w:rFonts w:ascii="Arial" w:hAnsi="Arial" w:cs="Arial"/>
          <w:lang w:val="sr-Latn-CS"/>
        </w:rPr>
        <w:t>ć</w:t>
      </w:r>
      <w:r w:rsidRPr="001D5EFA">
        <w:rPr>
          <w:rFonts w:ascii="Arial" w:hAnsi="Arial" w:cs="Arial"/>
        </w:rPr>
        <w:t>enja</w:t>
      </w:r>
      <w:r w:rsidR="000F2580">
        <w:rPr>
          <w:rFonts w:ascii="Arial" w:hAnsi="Arial" w:cs="Arial"/>
        </w:rPr>
        <w:t xml:space="preserve"> </w:t>
      </w:r>
      <w:r w:rsidRPr="001D5EFA">
        <w:rPr>
          <w:rFonts w:ascii="Arial" w:hAnsi="Arial" w:cs="Arial"/>
        </w:rPr>
        <w:t>realizacije</w:t>
      </w:r>
      <w:r w:rsidR="000F2580">
        <w:rPr>
          <w:rFonts w:ascii="Arial" w:hAnsi="Arial" w:cs="Arial"/>
        </w:rPr>
        <w:t xml:space="preserve"> </w:t>
      </w:r>
      <w:r w:rsidRPr="001D5EFA">
        <w:rPr>
          <w:rFonts w:ascii="Arial" w:hAnsi="Arial" w:cs="Arial"/>
        </w:rPr>
        <w:t>razli</w:t>
      </w:r>
      <w:r w:rsidRPr="001D5EFA">
        <w:rPr>
          <w:rFonts w:ascii="Arial" w:hAnsi="Arial" w:cs="Arial"/>
          <w:lang w:val="sr-Latn-CS"/>
        </w:rPr>
        <w:t>č</w:t>
      </w:r>
      <w:r w:rsidRPr="001D5EFA">
        <w:rPr>
          <w:rFonts w:ascii="Arial" w:hAnsi="Arial" w:cs="Arial"/>
        </w:rPr>
        <w:t>itih</w:t>
      </w:r>
      <w:r w:rsidR="000F2580">
        <w:rPr>
          <w:rFonts w:ascii="Arial" w:hAnsi="Arial" w:cs="Arial"/>
        </w:rPr>
        <w:t xml:space="preserve"> </w:t>
      </w:r>
      <w:r w:rsidRPr="001D5EFA">
        <w:rPr>
          <w:rFonts w:ascii="Arial" w:hAnsi="Arial" w:cs="Arial"/>
        </w:rPr>
        <w:t>programa.Obavlja</w:t>
      </w:r>
      <w:r w:rsidR="000F2580">
        <w:rPr>
          <w:rFonts w:ascii="Arial" w:hAnsi="Arial" w:cs="Arial"/>
        </w:rPr>
        <w:t xml:space="preserve"> </w:t>
      </w:r>
      <w:r w:rsidRPr="001D5EFA">
        <w:rPr>
          <w:rFonts w:ascii="Arial" w:hAnsi="Arial" w:cs="Arial"/>
        </w:rPr>
        <w:t>se</w:t>
      </w:r>
      <w:r w:rsidR="000F2580">
        <w:rPr>
          <w:rFonts w:ascii="Arial" w:hAnsi="Arial" w:cs="Arial"/>
        </w:rPr>
        <w:t xml:space="preserve"> </w:t>
      </w:r>
      <w:r w:rsidRPr="001D5EFA">
        <w:rPr>
          <w:rFonts w:ascii="Arial" w:hAnsi="Arial" w:cs="Arial"/>
        </w:rPr>
        <w:t>saradnja</w:t>
      </w:r>
      <w:r w:rsidR="000F2580">
        <w:rPr>
          <w:rFonts w:ascii="Arial" w:hAnsi="Arial" w:cs="Arial"/>
        </w:rPr>
        <w:t xml:space="preserve"> </w:t>
      </w:r>
      <w:r w:rsidRPr="001D5EFA">
        <w:rPr>
          <w:rFonts w:ascii="Arial" w:hAnsi="Arial" w:cs="Arial"/>
        </w:rPr>
        <w:t>sa</w:t>
      </w:r>
      <w:r w:rsidR="000F2580">
        <w:rPr>
          <w:rFonts w:ascii="Arial" w:hAnsi="Arial" w:cs="Arial"/>
        </w:rPr>
        <w:t xml:space="preserve"> </w:t>
      </w:r>
      <w:r w:rsidRPr="001D5EFA">
        <w:rPr>
          <w:rFonts w:ascii="Arial" w:hAnsi="Arial" w:cs="Arial"/>
        </w:rPr>
        <w:t>NVO</w:t>
      </w:r>
      <w:r w:rsidR="000F2580">
        <w:rPr>
          <w:rFonts w:ascii="Arial" w:hAnsi="Arial" w:cs="Arial"/>
        </w:rPr>
        <w:t xml:space="preserve"> </w:t>
      </w:r>
      <w:r w:rsidR="008C7B70" w:rsidRPr="001D5EFA">
        <w:rPr>
          <w:rFonts w:ascii="Arial" w:hAnsi="Arial" w:cs="Arial"/>
        </w:rPr>
        <w:t>s</w:t>
      </w:r>
      <w:r w:rsidRPr="001D5EFA">
        <w:rPr>
          <w:rFonts w:ascii="Arial" w:hAnsi="Arial" w:cs="Arial"/>
        </w:rPr>
        <w:t>ektorom</w:t>
      </w:r>
      <w:r w:rsidR="008C7B70" w:rsidRPr="001D5EFA">
        <w:rPr>
          <w:rFonts w:ascii="Arial" w:hAnsi="Arial" w:cs="Arial"/>
        </w:rPr>
        <w:t>;</w:t>
      </w:r>
      <w:r w:rsidR="00485DAF">
        <w:rPr>
          <w:rFonts w:ascii="Arial" w:hAnsi="Arial" w:cs="Arial"/>
        </w:rPr>
        <w:t xml:space="preserve"> </w:t>
      </w:r>
      <w:r w:rsidRPr="001D5EFA">
        <w:rPr>
          <w:rFonts w:ascii="Arial" w:hAnsi="Arial" w:cs="Arial"/>
          <w:lang w:val="sr-Latn-CS"/>
        </w:rPr>
        <w:t>Vrši poslove Jedinice za sprovođenje projekata u okviru Operativne strukture prve komponente IPA programa</w:t>
      </w:r>
      <w:r w:rsidR="008C7B70" w:rsidRPr="001D5EFA">
        <w:rPr>
          <w:rFonts w:ascii="Arial" w:hAnsi="Arial" w:cs="Arial"/>
          <w:lang w:val="sr-Latn-CS"/>
        </w:rPr>
        <w:t>,</w:t>
      </w:r>
      <w:r w:rsidRPr="001D5EFA">
        <w:rPr>
          <w:rFonts w:ascii="Arial" w:hAnsi="Arial" w:cs="Arial"/>
          <w:lang w:val="sr-Latn-CS"/>
        </w:rPr>
        <w:t xml:space="preserve"> kao i poslove Tijela odgovornog za prioritete i mjere u okviru Operativne strukture četvrte komponente IPA programa</w:t>
      </w:r>
      <w:r w:rsidR="008C7B70" w:rsidRPr="001D5EFA">
        <w:rPr>
          <w:rFonts w:ascii="Arial" w:hAnsi="Arial" w:cs="Arial"/>
          <w:lang w:val="sr-Latn-CS"/>
        </w:rPr>
        <w:t>;</w:t>
      </w:r>
      <w:r w:rsidRPr="001D5EFA">
        <w:rPr>
          <w:rFonts w:ascii="Arial" w:hAnsi="Arial" w:cs="Arial"/>
        </w:rPr>
        <w:t xml:space="preserve"> Odjeljenje</w:t>
      </w:r>
      <w:r w:rsidR="000F2580">
        <w:rPr>
          <w:rFonts w:ascii="Arial" w:hAnsi="Arial" w:cs="Arial"/>
        </w:rPr>
        <w:t xml:space="preserve"> </w:t>
      </w:r>
      <w:r w:rsidRPr="001D5EFA">
        <w:rPr>
          <w:rFonts w:ascii="Arial" w:hAnsi="Arial" w:cs="Arial"/>
        </w:rPr>
        <w:t>obavlja</w:t>
      </w:r>
      <w:r w:rsidR="000F2580">
        <w:rPr>
          <w:rFonts w:ascii="Arial" w:hAnsi="Arial" w:cs="Arial"/>
        </w:rPr>
        <w:t xml:space="preserve"> </w:t>
      </w:r>
      <w:r w:rsidR="00BE3114">
        <w:rPr>
          <w:rFonts w:ascii="Arial" w:hAnsi="Arial" w:cs="Arial"/>
        </w:rPr>
        <w:t>i</w:t>
      </w:r>
      <w:r w:rsidR="000F2580">
        <w:rPr>
          <w:rFonts w:ascii="Arial" w:hAnsi="Arial" w:cs="Arial"/>
        </w:rPr>
        <w:t xml:space="preserve"> </w:t>
      </w:r>
      <w:r w:rsidRPr="001D5EFA">
        <w:rPr>
          <w:rFonts w:ascii="Arial" w:hAnsi="Arial" w:cs="Arial"/>
        </w:rPr>
        <w:t>druge</w:t>
      </w:r>
      <w:r w:rsidR="000F2580">
        <w:rPr>
          <w:rFonts w:ascii="Arial" w:hAnsi="Arial" w:cs="Arial"/>
        </w:rPr>
        <w:t xml:space="preserve"> </w:t>
      </w:r>
      <w:r w:rsidRPr="001D5EFA">
        <w:rPr>
          <w:rFonts w:ascii="Arial" w:hAnsi="Arial" w:cs="Arial"/>
        </w:rPr>
        <w:t>poslove</w:t>
      </w:r>
      <w:r w:rsidR="000F2580">
        <w:rPr>
          <w:rFonts w:ascii="Arial" w:hAnsi="Arial" w:cs="Arial"/>
        </w:rPr>
        <w:t xml:space="preserve"> </w:t>
      </w:r>
      <w:r w:rsidRPr="001D5EFA">
        <w:rPr>
          <w:rFonts w:ascii="Arial" w:hAnsi="Arial" w:cs="Arial"/>
        </w:rPr>
        <w:t>iz</w:t>
      </w:r>
      <w:r w:rsidR="000F2580">
        <w:rPr>
          <w:rFonts w:ascii="Arial" w:hAnsi="Arial" w:cs="Arial"/>
        </w:rPr>
        <w:t xml:space="preserve"> </w:t>
      </w:r>
      <w:r w:rsidRPr="001D5EFA">
        <w:rPr>
          <w:rFonts w:ascii="Arial" w:hAnsi="Arial" w:cs="Arial"/>
        </w:rPr>
        <w:t>svog</w:t>
      </w:r>
      <w:r w:rsidR="000F2580">
        <w:rPr>
          <w:rFonts w:ascii="Arial" w:hAnsi="Arial" w:cs="Arial"/>
        </w:rPr>
        <w:t xml:space="preserve"> </w:t>
      </w:r>
      <w:r w:rsidR="00485DAF">
        <w:rPr>
          <w:rFonts w:ascii="Arial" w:hAnsi="Arial" w:cs="Arial"/>
        </w:rPr>
        <w:t>djelokruga.</w:t>
      </w:r>
    </w:p>
    <w:p w:rsidR="002E3A2D" w:rsidRPr="006140A3" w:rsidRDefault="009203FC" w:rsidP="001320CD">
      <w:pPr>
        <w:spacing w:line="240" w:lineRule="auto"/>
        <w:jc w:val="center"/>
        <w:rPr>
          <w:rFonts w:ascii="Arial" w:hAnsi="Arial" w:cs="Arial"/>
          <w:b/>
          <w:sz w:val="24"/>
        </w:rPr>
      </w:pPr>
      <w:r w:rsidRPr="006140A3">
        <w:rPr>
          <w:rFonts w:ascii="Arial" w:hAnsi="Arial" w:cs="Arial"/>
          <w:b/>
          <w:sz w:val="24"/>
        </w:rPr>
        <w:t>Član 1</w:t>
      </w:r>
      <w:r w:rsidR="00AA15A2" w:rsidRPr="006140A3">
        <w:rPr>
          <w:rFonts w:ascii="Arial" w:hAnsi="Arial" w:cs="Arial"/>
          <w:b/>
          <w:sz w:val="24"/>
        </w:rPr>
        <w:t>3</w:t>
      </w:r>
    </w:p>
    <w:p w:rsidR="009203FC" w:rsidRPr="001D5EFA" w:rsidRDefault="009203FC" w:rsidP="001320CD">
      <w:pPr>
        <w:spacing w:line="240" w:lineRule="auto"/>
        <w:jc w:val="both"/>
        <w:rPr>
          <w:rFonts w:ascii="Arial" w:hAnsi="Arial" w:cs="Arial"/>
        </w:rPr>
      </w:pPr>
      <w:r w:rsidRPr="00953E16">
        <w:rPr>
          <w:rFonts w:ascii="Arial" w:hAnsi="Arial" w:cs="Arial"/>
          <w:b/>
        </w:rPr>
        <w:t>U</w:t>
      </w:r>
      <w:r w:rsidR="00FE3B3B">
        <w:rPr>
          <w:rFonts w:ascii="Arial" w:hAnsi="Arial" w:cs="Arial"/>
          <w:b/>
        </w:rPr>
        <w:t xml:space="preserve"> </w:t>
      </w:r>
      <w:r w:rsidRPr="001D5EFA">
        <w:rPr>
          <w:rFonts w:ascii="Arial" w:hAnsi="Arial" w:cs="Arial"/>
          <w:b/>
        </w:rPr>
        <w:t xml:space="preserve">Kabinetu ministra </w:t>
      </w:r>
      <w:r w:rsidRPr="001D5EFA">
        <w:rPr>
          <w:rFonts w:ascii="Arial" w:hAnsi="Arial" w:cs="Arial"/>
        </w:rPr>
        <w:t xml:space="preserve">vrše se administrativni i </w:t>
      </w:r>
      <w:r w:rsidR="00EB7D89" w:rsidRPr="001D5EFA">
        <w:rPr>
          <w:rFonts w:ascii="Arial" w:hAnsi="Arial" w:cs="Arial"/>
        </w:rPr>
        <w:t>protokolarni</w:t>
      </w:r>
      <w:r w:rsidRPr="001D5EFA">
        <w:rPr>
          <w:rFonts w:ascii="Arial" w:hAnsi="Arial" w:cs="Arial"/>
        </w:rPr>
        <w:t xml:space="preserve"> poslovi; poslovi u vezi sa informisanjem javnosti; poslovi organizacije svečanih i drugih skupova; prikupljanje podatka i pripreme kalendara posjeta i putovanja ministra i drugi administrativni poslovi potrebni za ostvarivanje funkcije ministra; Kabinet vrši i druge poslove po nalogu ministra</w:t>
      </w:r>
      <w:r w:rsidR="00BC7505" w:rsidRPr="001D5EFA">
        <w:rPr>
          <w:rFonts w:ascii="Arial" w:hAnsi="Arial" w:cs="Arial"/>
        </w:rPr>
        <w:t>.</w:t>
      </w:r>
    </w:p>
    <w:p w:rsidR="009203FC" w:rsidRPr="006140A3" w:rsidRDefault="009203FC" w:rsidP="001320CD">
      <w:pPr>
        <w:spacing w:line="240" w:lineRule="auto"/>
        <w:jc w:val="center"/>
        <w:rPr>
          <w:rFonts w:ascii="Arial" w:hAnsi="Arial" w:cs="Arial"/>
          <w:b/>
          <w:color w:val="FF0000"/>
          <w:sz w:val="24"/>
        </w:rPr>
      </w:pPr>
      <w:r w:rsidRPr="006140A3">
        <w:rPr>
          <w:rFonts w:ascii="Arial" w:hAnsi="Arial" w:cs="Arial"/>
          <w:b/>
          <w:sz w:val="24"/>
        </w:rPr>
        <w:t>Član 1</w:t>
      </w:r>
      <w:r w:rsidR="00D261D4" w:rsidRPr="006140A3">
        <w:rPr>
          <w:rFonts w:ascii="Arial" w:hAnsi="Arial" w:cs="Arial"/>
          <w:b/>
          <w:sz w:val="24"/>
        </w:rPr>
        <w:t>4</w:t>
      </w:r>
    </w:p>
    <w:p w:rsidR="002E3A2D" w:rsidRPr="001D5EFA" w:rsidRDefault="009203FC" w:rsidP="001320CD">
      <w:pPr>
        <w:spacing w:line="240" w:lineRule="auto"/>
        <w:jc w:val="both"/>
        <w:rPr>
          <w:rFonts w:ascii="Arial" w:hAnsi="Arial" w:cs="Arial"/>
        </w:rPr>
      </w:pPr>
      <w:r w:rsidRPr="00953E16">
        <w:rPr>
          <w:rFonts w:ascii="Arial" w:hAnsi="Arial" w:cs="Arial"/>
          <w:b/>
        </w:rPr>
        <w:t>U</w:t>
      </w:r>
      <w:r w:rsidRPr="001D5EFA">
        <w:rPr>
          <w:rFonts w:ascii="Arial" w:hAnsi="Arial" w:cs="Arial"/>
          <w:b/>
          <w:bCs/>
        </w:rPr>
        <w:t xml:space="preserve"> Službi za finansije i računovodstvo</w:t>
      </w:r>
      <w:r w:rsidRPr="001D5EFA">
        <w:rPr>
          <w:rFonts w:ascii="Arial" w:hAnsi="Arial" w:cs="Arial"/>
        </w:rPr>
        <w:t xml:space="preserve"> vrše se poslovi: finansijskog poslovanja Ministarstva i načina korišćenja sredstava obezbijeđenih državnim budžetom; izrade prijedloga budžeta za sve nivoe obrazovanja i objedinjavanja završnog </w:t>
      </w:r>
      <w:r w:rsidR="008C7B70" w:rsidRPr="001D5EFA">
        <w:rPr>
          <w:rFonts w:ascii="Arial" w:hAnsi="Arial" w:cs="Arial"/>
        </w:rPr>
        <w:t>prijedloga budžeta Ministarstva i</w:t>
      </w:r>
      <w:r w:rsidRPr="001D5EFA">
        <w:rPr>
          <w:rFonts w:ascii="Arial" w:hAnsi="Arial" w:cs="Arial"/>
        </w:rPr>
        <w:t xml:space="preserve"> poslovi koordinacije sa Ministarstvom finansija i Vladom Crne Gore do njegovog konačnog usvajanja; praćenja izvršenja budžeta, pripreme prijedloga rebalansa budžeta; pripremanja periodičnih izvj</w:t>
      </w:r>
      <w:r w:rsidR="00DC1634" w:rsidRPr="001D5EFA">
        <w:rPr>
          <w:rFonts w:ascii="Arial" w:hAnsi="Arial" w:cs="Arial"/>
        </w:rPr>
        <w:t>eštaja o ostvarenju budžeta; pr</w:t>
      </w:r>
      <w:r w:rsidRPr="001D5EFA">
        <w:rPr>
          <w:rFonts w:ascii="Arial" w:hAnsi="Arial" w:cs="Arial"/>
        </w:rPr>
        <w:t>rp</w:t>
      </w:r>
      <w:r w:rsidR="00DC1634" w:rsidRPr="001D5EFA">
        <w:rPr>
          <w:rFonts w:ascii="Arial" w:hAnsi="Arial" w:cs="Arial"/>
        </w:rPr>
        <w:t>r</w:t>
      </w:r>
      <w:r w:rsidRPr="001D5EFA">
        <w:rPr>
          <w:rFonts w:ascii="Arial" w:hAnsi="Arial" w:cs="Arial"/>
        </w:rPr>
        <w:t>emanja analitičkih studija sa finansijskim projekcijama u vezi sa prijedlozima zakona, standarda i drugih propisa i akata iz djelokruga rada Ministarstva; pripreme statističkih podataka; pregleda konsolidovanog završnog računa za sve ustanove koje finansira Ministarstvo; planiranja i obezbjeđivanja finansijskih sredstva za izdatke za zaposlene, transfere, kapitalne izdatke i posebne programe; finansija u oblasti: obrazovanja i vaspitanja, a naročito: nadzor nad primjenom finansijskih propisa</w:t>
      </w:r>
      <w:r w:rsidR="00D1039C" w:rsidRPr="001D5EFA">
        <w:rPr>
          <w:rFonts w:ascii="Arial" w:hAnsi="Arial" w:cs="Arial"/>
        </w:rPr>
        <w:t xml:space="preserve"> obrazovno</w:t>
      </w:r>
      <w:r w:rsidR="00754627">
        <w:rPr>
          <w:rFonts w:ascii="Arial" w:hAnsi="Arial" w:cs="Arial"/>
        </w:rPr>
        <w:t>-</w:t>
      </w:r>
      <w:r w:rsidR="00D1039C" w:rsidRPr="001D5EFA">
        <w:rPr>
          <w:rFonts w:ascii="Arial" w:hAnsi="Arial" w:cs="Arial"/>
        </w:rPr>
        <w:t>vaspitnih ustanova</w:t>
      </w:r>
      <w:r w:rsidRPr="001D5EFA">
        <w:rPr>
          <w:rFonts w:ascii="Arial" w:hAnsi="Arial" w:cs="Arial"/>
        </w:rPr>
        <w:t xml:space="preserve"> i davanj</w:t>
      </w:r>
      <w:r w:rsidR="00D1039C" w:rsidRPr="001D5EFA">
        <w:rPr>
          <w:rFonts w:ascii="Arial" w:hAnsi="Arial" w:cs="Arial"/>
        </w:rPr>
        <w:t>a stručnih mišljenja; učestvova</w:t>
      </w:r>
      <w:r w:rsidRPr="001D5EFA">
        <w:rPr>
          <w:rFonts w:ascii="Arial" w:hAnsi="Arial" w:cs="Arial"/>
        </w:rPr>
        <w:t>n</w:t>
      </w:r>
      <w:r w:rsidR="00D1039C" w:rsidRPr="001D5EFA">
        <w:rPr>
          <w:rFonts w:ascii="Arial" w:hAnsi="Arial" w:cs="Arial"/>
        </w:rPr>
        <w:t>j</w:t>
      </w:r>
      <w:r w:rsidRPr="001D5EFA">
        <w:rPr>
          <w:rFonts w:ascii="Arial" w:hAnsi="Arial" w:cs="Arial"/>
        </w:rPr>
        <w:t>a u izradi analitičkih materijala za potrebe Ministarstva; obrade i kontrole potrebne dokumentacije za obračun bruto zarada, otpremnina, pomoći, obračun toplog obroka, regresa i ostalih potraživanja po osnovu obaveza prema ustanovama koje finansira Ministarstvo; neposredne kontrole namjenskog utroška sredstava od strane neposrednih korisnika</w:t>
      </w:r>
      <w:r w:rsidR="00D1039C" w:rsidRPr="001D5EFA">
        <w:rPr>
          <w:rFonts w:ascii="Arial" w:hAnsi="Arial" w:cs="Arial"/>
        </w:rPr>
        <w:t>, obrazovno</w:t>
      </w:r>
      <w:r w:rsidR="00934FD2">
        <w:rPr>
          <w:rFonts w:ascii="Arial" w:hAnsi="Arial" w:cs="Arial"/>
        </w:rPr>
        <w:t>-</w:t>
      </w:r>
      <w:r w:rsidR="00D1039C" w:rsidRPr="001D5EFA">
        <w:rPr>
          <w:rFonts w:ascii="Arial" w:hAnsi="Arial" w:cs="Arial"/>
        </w:rPr>
        <w:t>vaspitnih ustanova</w:t>
      </w:r>
      <w:r w:rsidRPr="001D5EFA">
        <w:rPr>
          <w:rFonts w:ascii="Arial" w:hAnsi="Arial" w:cs="Arial"/>
        </w:rPr>
        <w:t>; koordinacije sa Ministarstvom finansija u dijelu davanja svih potrebnih informacija i praćenja zahtjeva krajnjih korisnika; učešća u izradi budžeta u dijelu dostavljanja finansijskih podataka koji se odnose na lična primanja zaposlenih u obrazovanju; provjere tačnosti i punovažnosti prijedloga ili zahtjeva za plaćanje državnim novcem; finansijske i računovodstvene kontrole i praćenja i analiziranja trošenja budžetskih sredstava; učestvovanja u izradi prijedloga kapitalnog budžeta; podnošenja zahtjeva za isplatu prema Ministarstvu finansija; obračuna plata i naknada za zaposlene u Ministarstvu; obavljanja knjigovodstveno</w:t>
      </w:r>
      <w:r w:rsidR="00934FD2">
        <w:rPr>
          <w:rFonts w:ascii="Arial" w:hAnsi="Arial" w:cs="Arial"/>
        </w:rPr>
        <w:t>-</w:t>
      </w:r>
      <w:r w:rsidRPr="001D5EFA">
        <w:rPr>
          <w:rFonts w:ascii="Arial" w:hAnsi="Arial" w:cs="Arial"/>
        </w:rPr>
        <w:t>računovodstvenih poslova</w:t>
      </w:r>
      <w:r w:rsidR="00934FD2">
        <w:rPr>
          <w:rFonts w:ascii="Arial" w:hAnsi="Arial" w:cs="Arial"/>
        </w:rPr>
        <w:t>,</w:t>
      </w:r>
      <w:r w:rsidRPr="001D5EFA">
        <w:rPr>
          <w:rFonts w:ascii="Arial" w:hAnsi="Arial" w:cs="Arial"/>
        </w:rPr>
        <w:t xml:space="preserve"> praćenja poslovanja Ministarstva; praćenja i usklađivanja evidencije zaposlenih u ustanovama iz nadležnosti Ministarstva radi obračuna bruto plata i </w:t>
      </w:r>
      <w:r w:rsidR="00ED6A6C" w:rsidRPr="001D5EFA">
        <w:rPr>
          <w:rFonts w:ascii="Arial" w:hAnsi="Arial" w:cs="Arial"/>
        </w:rPr>
        <w:t>naknada zaposlenih u skladu sa k</w:t>
      </w:r>
      <w:r w:rsidRPr="001D5EFA">
        <w:rPr>
          <w:rFonts w:ascii="Arial" w:hAnsi="Arial" w:cs="Arial"/>
        </w:rPr>
        <w:t xml:space="preserve">olektivnim ugovorom; provjere tačnosti i punovažnosti prijedloga ili zahtjeva za plaćanje državnim novcem ili tačnosti i punovažnosi u </w:t>
      </w:r>
      <w:r w:rsidRPr="001D5EFA">
        <w:rPr>
          <w:rFonts w:ascii="Arial" w:hAnsi="Arial" w:cs="Arial"/>
        </w:rPr>
        <w:lastRenderedPageBreak/>
        <w:t xml:space="preserve">prikupljanju državnog novca; računovodstva za potrebe Ministarstva i ustanova čiji rad finansira Ministarstvo (bilansi stanja, uspjeha i svih ostalih računovodstvenih poslova); blagajničkog poslovanja; pripreme podataka radi izrade finansijskih iskaza; usaglašavanja knjigovodstvenog i stvarnog stanja imovine i obaveza, odnosno podataka u osnovnim poslovnim knjigama sa podacima u pomoćnim knjigama; rukovanja, prikupljanja i ulaganja državnog novca u banke; pripreme obračunske liste za obračun plata zaposlenih i drugih ličnih primanja; obrade finansijskih podataka zaposlenih u Ministarstvu prosvjete za sve </w:t>
      </w:r>
      <w:r w:rsidR="00D17D6A" w:rsidRPr="001D5EFA">
        <w:rPr>
          <w:rFonts w:ascii="Arial" w:hAnsi="Arial" w:cs="Arial"/>
        </w:rPr>
        <w:t>Direktorat</w:t>
      </w:r>
      <w:r w:rsidRPr="001D5EFA">
        <w:rPr>
          <w:rFonts w:ascii="Arial" w:hAnsi="Arial" w:cs="Arial"/>
        </w:rPr>
        <w:t>e (standard i administracija); učešća u izradi budžeta u dijelu podnošenja bruto zarada i ostalih li</w:t>
      </w:r>
      <w:r w:rsidR="00ED6A6C" w:rsidRPr="001D5EFA">
        <w:rPr>
          <w:rFonts w:ascii="Arial" w:hAnsi="Arial" w:cs="Arial"/>
        </w:rPr>
        <w:t>čnih potraživanja zaposlenih u M</w:t>
      </w:r>
      <w:r w:rsidRPr="001D5EFA">
        <w:rPr>
          <w:rFonts w:ascii="Arial" w:hAnsi="Arial" w:cs="Arial"/>
        </w:rPr>
        <w:t>inistarstvu; obrade i slaganja knjigovodstvene dokumentacije za sve korisnike</w:t>
      </w:r>
      <w:r w:rsidR="00ED6A6C" w:rsidRPr="001D5EFA">
        <w:rPr>
          <w:rFonts w:ascii="Arial" w:hAnsi="Arial" w:cs="Arial"/>
        </w:rPr>
        <w:t xml:space="preserve"> sredstava</w:t>
      </w:r>
      <w:r w:rsidRPr="001D5EFA">
        <w:rPr>
          <w:rFonts w:ascii="Arial" w:hAnsi="Arial" w:cs="Arial"/>
        </w:rPr>
        <w:t xml:space="preserve"> Ministarstva po datumima i svim programima; kontaktiranja prema bankama; objedinjavanja računa o potrošnji goriva za vozila kojima raspolaže Ministarstvo; blagajničkog poslovanja; vršenja evidencije putnih naloga i njihovog knjiženja; uključujući plaćanja i finansijska praćenja svih projekata; Služba</w:t>
      </w:r>
      <w:r w:rsidR="00D210AB">
        <w:rPr>
          <w:rFonts w:ascii="Arial" w:hAnsi="Arial" w:cs="Arial"/>
        </w:rPr>
        <w:t xml:space="preserve"> </w:t>
      </w:r>
      <w:r w:rsidRPr="001D5EFA">
        <w:rPr>
          <w:rFonts w:ascii="Arial" w:hAnsi="Arial" w:cs="Arial"/>
        </w:rPr>
        <w:t xml:space="preserve">obavlja i druge poslove iz svog djelokruga. </w:t>
      </w:r>
    </w:p>
    <w:p w:rsidR="009203FC" w:rsidRPr="006140A3" w:rsidRDefault="009203FC" w:rsidP="001320CD">
      <w:pPr>
        <w:spacing w:line="240" w:lineRule="auto"/>
        <w:jc w:val="center"/>
        <w:rPr>
          <w:rFonts w:ascii="Arial" w:hAnsi="Arial" w:cs="Arial"/>
          <w:b/>
          <w:bCs/>
          <w:sz w:val="24"/>
        </w:rPr>
      </w:pPr>
      <w:r w:rsidRPr="006140A3">
        <w:rPr>
          <w:rFonts w:ascii="Arial" w:hAnsi="Arial" w:cs="Arial"/>
          <w:b/>
          <w:bCs/>
          <w:sz w:val="24"/>
        </w:rPr>
        <w:t xml:space="preserve">Član </w:t>
      </w:r>
      <w:r w:rsidR="008479E9" w:rsidRPr="006140A3">
        <w:rPr>
          <w:rFonts w:ascii="Arial" w:hAnsi="Arial" w:cs="Arial"/>
          <w:b/>
          <w:bCs/>
          <w:sz w:val="24"/>
        </w:rPr>
        <w:t>15</w:t>
      </w:r>
    </w:p>
    <w:p w:rsidR="00DF5512" w:rsidRPr="001D5EFA" w:rsidRDefault="009203FC" w:rsidP="001320CD">
      <w:pPr>
        <w:spacing w:line="240" w:lineRule="auto"/>
        <w:jc w:val="both"/>
        <w:rPr>
          <w:rFonts w:ascii="Arial" w:hAnsi="Arial" w:cs="Arial"/>
        </w:rPr>
      </w:pPr>
      <w:r w:rsidRPr="00953E16">
        <w:rPr>
          <w:rFonts w:ascii="Arial" w:hAnsi="Arial" w:cs="Arial"/>
          <w:b/>
        </w:rPr>
        <w:t>U</w:t>
      </w:r>
      <w:r w:rsidRPr="001D5EFA">
        <w:rPr>
          <w:rFonts w:ascii="Arial" w:hAnsi="Arial" w:cs="Arial"/>
          <w:b/>
          <w:bCs/>
        </w:rPr>
        <w:t xml:space="preserve"> Službi za kadrovske i opšte poslove</w:t>
      </w:r>
      <w:r w:rsidRPr="001D5EFA">
        <w:rPr>
          <w:rFonts w:ascii="Arial" w:hAnsi="Arial" w:cs="Arial"/>
        </w:rPr>
        <w:t xml:space="preserve"> vrše se</w:t>
      </w:r>
      <w:r w:rsidR="004D7FA7">
        <w:rPr>
          <w:rFonts w:ascii="Arial" w:hAnsi="Arial" w:cs="Arial"/>
        </w:rPr>
        <w:t>:</w:t>
      </w:r>
      <w:r w:rsidRPr="001D5EFA">
        <w:rPr>
          <w:rFonts w:ascii="Arial" w:hAnsi="Arial" w:cs="Arial"/>
        </w:rPr>
        <w:t xml:space="preserve"> pravni, kadrovski i organizacioni poslovi u vezi sa: ostvarivanjem plana i programa rada Ministarstva; izradom prijedloga godišnjeg plana rada Ministarstva i usaglašavanjem izvještaja o radu unutrašnjih organizacionih jedinica Ministarstva; tehničkim usaglašavanjem rada unutrašnjih organizacionih jedinica</w:t>
      </w:r>
      <w:r w:rsidR="009D7DA8" w:rsidRPr="001D5EFA">
        <w:rPr>
          <w:rFonts w:ascii="Arial" w:hAnsi="Arial" w:cs="Arial"/>
        </w:rPr>
        <w:t xml:space="preserve">; </w:t>
      </w:r>
      <w:r w:rsidRPr="001D5EFA">
        <w:rPr>
          <w:rFonts w:ascii="Arial" w:hAnsi="Arial" w:cs="Arial"/>
        </w:rPr>
        <w:t>brigom o upravljanju kadrovima i njihovim razvojem; obrazaca za obavezno socijalno osiguranje M4, zdravstveno i penzijsko osiguranje; pripremom prijedloga planova i sprovođenjem postupka prijema u državnu službu usklađujući raspored državnih službenika i namještenika s planovima rada Uprave za kadrove;</w:t>
      </w:r>
      <w:r w:rsidR="00934FD2">
        <w:rPr>
          <w:rFonts w:ascii="Arial" w:hAnsi="Arial" w:cs="Arial"/>
        </w:rPr>
        <w:t xml:space="preserve"> saradnja sa U</w:t>
      </w:r>
      <w:r w:rsidR="004711DB" w:rsidRPr="001D5EFA">
        <w:rPr>
          <w:rFonts w:ascii="Arial" w:hAnsi="Arial" w:cs="Arial"/>
        </w:rPr>
        <w:t xml:space="preserve">pravom za kadrove, praćenje </w:t>
      </w:r>
      <w:r w:rsidR="009D7DA8" w:rsidRPr="001D5EFA">
        <w:rPr>
          <w:rFonts w:ascii="Arial" w:hAnsi="Arial" w:cs="Arial"/>
        </w:rPr>
        <w:t>i</w:t>
      </w:r>
      <w:r w:rsidR="004711DB" w:rsidRPr="001D5EFA">
        <w:rPr>
          <w:rFonts w:ascii="Arial" w:hAnsi="Arial" w:cs="Arial"/>
        </w:rPr>
        <w:t xml:space="preserve"> sprovođenje Plana integriteta,</w:t>
      </w:r>
      <w:r w:rsidR="009D7DA8" w:rsidRPr="001D5EFA">
        <w:rPr>
          <w:rFonts w:ascii="Arial" w:hAnsi="Arial" w:cs="Arial"/>
        </w:rPr>
        <w:t xml:space="preserve"> </w:t>
      </w:r>
      <w:r w:rsidR="00934FD2">
        <w:rPr>
          <w:rFonts w:ascii="Arial" w:hAnsi="Arial" w:cs="Arial"/>
        </w:rPr>
        <w:t>i</w:t>
      </w:r>
      <w:r w:rsidR="0011159B">
        <w:rPr>
          <w:rFonts w:ascii="Arial" w:hAnsi="Arial" w:cs="Arial"/>
        </w:rPr>
        <w:t xml:space="preserve"> </w:t>
      </w:r>
      <w:r w:rsidR="009D7DA8" w:rsidRPr="001D5EFA">
        <w:rPr>
          <w:rFonts w:ascii="Arial" w:hAnsi="Arial" w:cs="Arial"/>
        </w:rPr>
        <w:t xml:space="preserve">postupaka mobinga, </w:t>
      </w:r>
      <w:r w:rsidR="004D7FA7">
        <w:rPr>
          <w:rFonts w:ascii="Arial" w:hAnsi="Arial" w:cs="Arial"/>
        </w:rPr>
        <w:t xml:space="preserve">poslove posrednika po Zakonu o zabrani zlostavljanja na radu, vođenje evidencie o poklonima u skladu sa Zakonom o sprječavanju sukoba interesa; poslove rodne ravnopravnosti; </w:t>
      </w:r>
      <w:r w:rsidRPr="001D5EFA">
        <w:rPr>
          <w:rFonts w:ascii="Arial" w:hAnsi="Arial" w:cs="Arial"/>
        </w:rPr>
        <w:t>učešćem u izradi programa i planova</w:t>
      </w:r>
      <w:r w:rsidR="00934FD2">
        <w:rPr>
          <w:rFonts w:ascii="Arial" w:hAnsi="Arial" w:cs="Arial"/>
        </w:rPr>
        <w:t xml:space="preserve"> obuke za Ministarstvo; vođenje</w:t>
      </w:r>
      <w:r w:rsidRPr="001D5EFA">
        <w:rPr>
          <w:rFonts w:ascii="Arial" w:hAnsi="Arial" w:cs="Arial"/>
        </w:rPr>
        <w:t xml:space="preserve"> ličnih dosijea slu</w:t>
      </w:r>
      <w:r w:rsidR="00934FD2">
        <w:rPr>
          <w:rFonts w:ascii="Arial" w:hAnsi="Arial" w:cs="Arial"/>
        </w:rPr>
        <w:t>žbenika i namještenika; vođenje</w:t>
      </w:r>
      <w:r w:rsidRPr="001D5EFA">
        <w:rPr>
          <w:rFonts w:ascii="Arial" w:hAnsi="Arial" w:cs="Arial"/>
        </w:rPr>
        <w:t xml:space="preserve"> ostale evidencije iz radnih odnosa, kao i prijave i odjave na zdravstveno </w:t>
      </w:r>
      <w:r w:rsidR="00934FD2">
        <w:rPr>
          <w:rFonts w:ascii="Arial" w:hAnsi="Arial" w:cs="Arial"/>
        </w:rPr>
        <w:t>i penzijsko osiguranje; vođenje</w:t>
      </w:r>
      <w:r w:rsidRPr="001D5EFA">
        <w:rPr>
          <w:rFonts w:ascii="Arial" w:hAnsi="Arial" w:cs="Arial"/>
        </w:rPr>
        <w:t xml:space="preserve"> evidencije o stambenoj problematici; </w:t>
      </w:r>
      <w:r w:rsidRPr="003975E6">
        <w:rPr>
          <w:rFonts w:ascii="Arial" w:hAnsi="Arial" w:cs="Arial"/>
        </w:rPr>
        <w:t>brigom o urednom i pravilnom korišćenju imovine i sredstava za rad, opremanju prostora Ministarstva, voznom parku i korišćenju vozila, načinu održavanja sredstava i opreme;</w:t>
      </w:r>
      <w:r w:rsidRPr="001D5EFA">
        <w:rPr>
          <w:rFonts w:ascii="Arial" w:hAnsi="Arial" w:cs="Arial"/>
        </w:rPr>
        <w:t xml:space="preserve"> vođenjem evidencije o imovini koju koristi Ministarstvo; organizovanjem pomoćnih i tehničkih poslova, poslova umnožavanja, pisarnice; obavljanjem poslova prijema i dostave pošte, raspoređivanja akata, te poslova arhiviranja i čuvanja arhivske građe, održavanja prostora, potrebnih za djelovanje i rad Ministarstva; Služba obavlja i druge poslove iz svog djelokruga</w:t>
      </w:r>
      <w:r w:rsidR="00475F63" w:rsidRPr="001D5EFA">
        <w:rPr>
          <w:rFonts w:ascii="Arial" w:hAnsi="Arial" w:cs="Arial"/>
        </w:rPr>
        <w:t>.</w:t>
      </w:r>
    </w:p>
    <w:p w:rsidR="00BB73DE" w:rsidRDefault="00BB73DE" w:rsidP="001320CD">
      <w:pPr>
        <w:spacing w:line="240" w:lineRule="auto"/>
        <w:rPr>
          <w:rFonts w:ascii="Arial" w:hAnsi="Arial" w:cs="Arial"/>
          <w:lang w:val="sr-Latn-CS"/>
        </w:rPr>
      </w:pPr>
      <w:r>
        <w:rPr>
          <w:rFonts w:ascii="Arial" w:hAnsi="Arial" w:cs="Arial"/>
          <w:lang w:val="sr-Latn-CS"/>
        </w:rPr>
        <w:br w:type="page"/>
      </w:r>
    </w:p>
    <w:p w:rsidR="001F6D1C" w:rsidRPr="0080097C" w:rsidRDefault="00361FE7" w:rsidP="001320CD">
      <w:pPr>
        <w:spacing w:line="240" w:lineRule="auto"/>
        <w:rPr>
          <w:rFonts w:ascii="Arial" w:hAnsi="Arial" w:cs="Arial"/>
          <w:b/>
          <w:sz w:val="28"/>
          <w:szCs w:val="28"/>
          <w:lang w:val="sr-Latn-CS"/>
        </w:rPr>
      </w:pPr>
      <w:r w:rsidRPr="00BB73DE">
        <w:rPr>
          <w:rFonts w:ascii="Arial" w:hAnsi="Arial" w:cs="Arial"/>
          <w:b/>
          <w:sz w:val="28"/>
          <w:szCs w:val="28"/>
          <w:lang w:val="sr-Latn-CS"/>
        </w:rPr>
        <w:lastRenderedPageBreak/>
        <w:t>II SISTEMATIZACIJA RADNIH MJESTA</w:t>
      </w:r>
    </w:p>
    <w:p w:rsidR="00E864CC" w:rsidRPr="00E864CC" w:rsidRDefault="00E864CC" w:rsidP="00E864CC">
      <w:pPr>
        <w:spacing w:line="240" w:lineRule="auto"/>
        <w:jc w:val="center"/>
        <w:rPr>
          <w:rFonts w:ascii="Arial" w:hAnsi="Arial" w:cs="Arial"/>
          <w:b/>
          <w:sz w:val="24"/>
          <w:szCs w:val="24"/>
          <w:lang w:val="sr-Latn-CS"/>
        </w:rPr>
      </w:pPr>
      <w:r w:rsidRPr="00E864CC">
        <w:rPr>
          <w:rFonts w:ascii="Arial" w:hAnsi="Arial" w:cs="Arial"/>
          <w:b/>
          <w:sz w:val="24"/>
          <w:szCs w:val="24"/>
          <w:lang w:val="sr-Latn-CS"/>
        </w:rPr>
        <w:t>Član 1</w:t>
      </w:r>
      <w:r w:rsidR="00B94A78">
        <w:rPr>
          <w:rFonts w:ascii="Arial" w:hAnsi="Arial" w:cs="Arial"/>
          <w:b/>
          <w:sz w:val="24"/>
          <w:szCs w:val="24"/>
          <w:lang w:val="sr-Latn-CS"/>
        </w:rPr>
        <w:t>6</w:t>
      </w:r>
    </w:p>
    <w:p w:rsidR="00E864CC" w:rsidRPr="0080097C" w:rsidRDefault="00E864CC" w:rsidP="001320CD">
      <w:pPr>
        <w:spacing w:line="240" w:lineRule="auto"/>
        <w:jc w:val="both"/>
        <w:rPr>
          <w:rFonts w:ascii="Arial" w:hAnsi="Arial" w:cs="Arial"/>
          <w:b/>
          <w:lang w:val="sr-Latn-CS"/>
        </w:rPr>
      </w:pPr>
      <w:r>
        <w:rPr>
          <w:rFonts w:ascii="Arial" w:hAnsi="Arial" w:cs="Arial"/>
          <w:lang w:val="sr-Latn-CS"/>
        </w:rPr>
        <w:t xml:space="preserve">Za </w:t>
      </w:r>
      <w:r w:rsidR="00B94A78">
        <w:rPr>
          <w:rFonts w:ascii="Arial" w:hAnsi="Arial" w:cs="Arial"/>
          <w:lang w:val="sr-Latn-CS"/>
        </w:rPr>
        <w:t>vršenje</w:t>
      </w:r>
      <w:r>
        <w:rPr>
          <w:rFonts w:ascii="Arial" w:hAnsi="Arial" w:cs="Arial"/>
          <w:lang w:val="sr-Latn-CS"/>
        </w:rPr>
        <w:t xml:space="preserve"> poslova iz djelokruga </w:t>
      </w:r>
      <w:r w:rsidRPr="001D5EFA">
        <w:rPr>
          <w:rFonts w:ascii="Arial" w:hAnsi="Arial" w:cs="Arial"/>
          <w:lang w:val="sr-Latn-CS"/>
        </w:rPr>
        <w:t>Ministars</w:t>
      </w:r>
      <w:r>
        <w:rPr>
          <w:rFonts w:ascii="Arial" w:hAnsi="Arial" w:cs="Arial"/>
          <w:lang w:val="sr-Latn-CS"/>
        </w:rPr>
        <w:t>tva</w:t>
      </w:r>
      <w:r w:rsidRPr="001D5EFA">
        <w:rPr>
          <w:rFonts w:ascii="Arial" w:hAnsi="Arial" w:cs="Arial"/>
          <w:lang w:val="sr-Latn-CS"/>
        </w:rPr>
        <w:t xml:space="preserve"> prosvjete</w:t>
      </w:r>
      <w:r>
        <w:rPr>
          <w:rFonts w:ascii="Arial" w:hAnsi="Arial" w:cs="Arial"/>
          <w:lang w:val="sr-Latn-CS"/>
        </w:rPr>
        <w:t xml:space="preserve"> utvrđuju se službenička i namještenička radna mjesta za 102 izvršioca.</w:t>
      </w:r>
    </w:p>
    <w:tbl>
      <w:tblPr>
        <w:tblStyle w:val="TableGrid"/>
        <w:tblW w:w="9640" w:type="dxa"/>
        <w:tblInd w:w="-34" w:type="dxa"/>
        <w:tblLook w:val="04A0" w:firstRow="1" w:lastRow="0" w:firstColumn="1" w:lastColumn="0" w:noHBand="0" w:noVBand="1"/>
      </w:tblPr>
      <w:tblGrid>
        <w:gridCol w:w="1418"/>
        <w:gridCol w:w="3402"/>
        <w:gridCol w:w="1276"/>
        <w:gridCol w:w="3544"/>
      </w:tblGrid>
      <w:tr w:rsidR="00361FE7" w:rsidRPr="001D5EFA" w:rsidTr="007716EB">
        <w:tc>
          <w:tcPr>
            <w:tcW w:w="1418" w:type="dxa"/>
          </w:tcPr>
          <w:p w:rsidR="00361FE7" w:rsidRPr="001D5EFA" w:rsidRDefault="00361FE7" w:rsidP="001320CD">
            <w:pPr>
              <w:jc w:val="center"/>
              <w:rPr>
                <w:rFonts w:ascii="Arial" w:hAnsi="Arial" w:cs="Arial"/>
                <w:b/>
                <w:lang w:val="sr-Latn-CS"/>
              </w:rPr>
            </w:pPr>
            <w:r w:rsidRPr="001D5EFA">
              <w:rPr>
                <w:rFonts w:ascii="Arial" w:hAnsi="Arial" w:cs="Arial"/>
                <w:b/>
                <w:lang w:val="sr-Latn-CS"/>
              </w:rPr>
              <w:t>R.br</w:t>
            </w:r>
          </w:p>
        </w:tc>
        <w:tc>
          <w:tcPr>
            <w:tcW w:w="3402" w:type="dxa"/>
          </w:tcPr>
          <w:p w:rsidR="00361FE7" w:rsidRDefault="00B46DCB" w:rsidP="001320CD">
            <w:pPr>
              <w:jc w:val="center"/>
              <w:rPr>
                <w:rFonts w:ascii="Arial" w:hAnsi="Arial" w:cs="Arial"/>
                <w:b/>
              </w:rPr>
            </w:pPr>
            <w:r w:rsidRPr="001D5EFA">
              <w:rPr>
                <w:rFonts w:ascii="Arial" w:hAnsi="Arial" w:cs="Arial"/>
                <w:b/>
              </w:rPr>
              <w:t>Naziv radnog mjesta i uslovi za obavljanje</w:t>
            </w:r>
          </w:p>
          <w:p w:rsidR="0011159B" w:rsidRPr="001D5EFA" w:rsidRDefault="0011159B" w:rsidP="001320CD">
            <w:pPr>
              <w:jc w:val="center"/>
              <w:rPr>
                <w:rFonts w:ascii="Arial" w:hAnsi="Arial" w:cs="Arial"/>
                <w:b/>
                <w:lang w:val="sr-Latn-CS"/>
              </w:rPr>
            </w:pPr>
          </w:p>
        </w:tc>
        <w:tc>
          <w:tcPr>
            <w:tcW w:w="1276" w:type="dxa"/>
          </w:tcPr>
          <w:p w:rsidR="00361FE7" w:rsidRPr="00973528" w:rsidRDefault="00361FE7" w:rsidP="001320CD">
            <w:pPr>
              <w:jc w:val="center"/>
              <w:rPr>
                <w:rFonts w:ascii="Arial" w:hAnsi="Arial" w:cs="Arial"/>
                <w:b/>
                <w:lang w:val="sr-Latn-CS"/>
              </w:rPr>
            </w:pPr>
            <w:r w:rsidRPr="00973528">
              <w:rPr>
                <w:rFonts w:ascii="Arial" w:hAnsi="Arial" w:cs="Arial"/>
                <w:b/>
                <w:lang w:val="sr-Latn-CS"/>
              </w:rPr>
              <w:t>Broj</w:t>
            </w:r>
          </w:p>
          <w:p w:rsidR="00361FE7" w:rsidRPr="00973528" w:rsidRDefault="00361FE7" w:rsidP="001320CD">
            <w:pPr>
              <w:jc w:val="center"/>
              <w:rPr>
                <w:rFonts w:ascii="Arial" w:hAnsi="Arial" w:cs="Arial"/>
                <w:b/>
                <w:lang w:val="sr-Latn-CS"/>
              </w:rPr>
            </w:pPr>
            <w:r w:rsidRPr="00973528">
              <w:rPr>
                <w:rFonts w:ascii="Arial" w:hAnsi="Arial" w:cs="Arial"/>
                <w:b/>
                <w:lang w:val="sr-Latn-CS"/>
              </w:rPr>
              <w:t>izvršilaca</w:t>
            </w:r>
          </w:p>
        </w:tc>
        <w:tc>
          <w:tcPr>
            <w:tcW w:w="3544" w:type="dxa"/>
          </w:tcPr>
          <w:p w:rsidR="00361FE7" w:rsidRPr="007E0A91" w:rsidRDefault="00361FE7" w:rsidP="001320CD">
            <w:pPr>
              <w:jc w:val="center"/>
              <w:rPr>
                <w:rFonts w:ascii="Arial" w:hAnsi="Arial" w:cs="Arial"/>
                <w:b/>
                <w:i/>
                <w:lang w:val="sr-Latn-CS"/>
              </w:rPr>
            </w:pPr>
            <w:r w:rsidRPr="007E0A91">
              <w:rPr>
                <w:rFonts w:ascii="Arial" w:hAnsi="Arial" w:cs="Arial"/>
                <w:b/>
                <w:i/>
                <w:lang w:val="sr-Latn-CS"/>
              </w:rPr>
              <w:t xml:space="preserve">Opis poslova </w:t>
            </w:r>
            <w:r w:rsidR="00B46DCB" w:rsidRPr="007E0A91">
              <w:rPr>
                <w:rFonts w:ascii="Arial" w:hAnsi="Arial" w:cs="Arial"/>
                <w:b/>
                <w:i/>
                <w:lang w:val="sr-Latn-CS"/>
              </w:rPr>
              <w:t>i zadataka</w:t>
            </w:r>
          </w:p>
        </w:tc>
      </w:tr>
      <w:tr w:rsidR="00361FE7" w:rsidRPr="001D5EFA" w:rsidTr="007716EB">
        <w:tc>
          <w:tcPr>
            <w:tcW w:w="1418" w:type="dxa"/>
          </w:tcPr>
          <w:p w:rsidR="00361FE7" w:rsidRPr="001D5EFA" w:rsidRDefault="00361FE7" w:rsidP="001320CD">
            <w:pPr>
              <w:jc w:val="center"/>
              <w:rPr>
                <w:rFonts w:ascii="Arial" w:hAnsi="Arial" w:cs="Arial"/>
                <w:b/>
                <w:lang w:val="sr-Latn-CS"/>
              </w:rPr>
            </w:pPr>
            <w:r w:rsidRPr="001D5EFA">
              <w:rPr>
                <w:rFonts w:ascii="Arial" w:hAnsi="Arial" w:cs="Arial"/>
                <w:b/>
                <w:lang w:val="sr-Latn-CS"/>
              </w:rPr>
              <w:t>1.</w:t>
            </w:r>
          </w:p>
        </w:tc>
        <w:tc>
          <w:tcPr>
            <w:tcW w:w="3402" w:type="dxa"/>
          </w:tcPr>
          <w:p w:rsidR="00ED18D8" w:rsidRDefault="009F4CA9" w:rsidP="001320CD">
            <w:pPr>
              <w:jc w:val="center"/>
              <w:rPr>
                <w:rFonts w:ascii="Arial" w:hAnsi="Arial" w:cs="Arial"/>
              </w:rPr>
            </w:pPr>
            <w:r w:rsidRPr="001D5EFA">
              <w:rPr>
                <w:rFonts w:ascii="Arial" w:hAnsi="Arial" w:cs="Arial"/>
                <w:b/>
                <w:bCs/>
              </w:rPr>
              <w:t>Ministar</w:t>
            </w:r>
            <w:r w:rsidRPr="001D5EFA">
              <w:rPr>
                <w:rFonts w:ascii="Arial" w:hAnsi="Arial" w:cs="Arial"/>
                <w:b/>
              </w:rPr>
              <w:t>/ka</w:t>
            </w:r>
          </w:p>
          <w:p w:rsidR="00361FE7" w:rsidRPr="001D5EFA" w:rsidRDefault="00361FE7" w:rsidP="001320CD">
            <w:pPr>
              <w:jc w:val="center"/>
              <w:rPr>
                <w:rFonts w:ascii="Arial" w:hAnsi="Arial" w:cs="Arial"/>
                <w:lang w:val="sr-Latn-CS"/>
              </w:rPr>
            </w:pPr>
          </w:p>
        </w:tc>
        <w:tc>
          <w:tcPr>
            <w:tcW w:w="1276" w:type="dxa"/>
          </w:tcPr>
          <w:p w:rsidR="00361FE7" w:rsidRPr="00973528" w:rsidRDefault="00361FE7" w:rsidP="001320CD">
            <w:pPr>
              <w:jc w:val="center"/>
              <w:rPr>
                <w:rFonts w:ascii="Arial" w:hAnsi="Arial" w:cs="Arial"/>
                <w:b/>
                <w:lang w:val="sr-Latn-CS"/>
              </w:rPr>
            </w:pPr>
            <w:r w:rsidRPr="00973528">
              <w:rPr>
                <w:rFonts w:ascii="Arial" w:hAnsi="Arial" w:cs="Arial"/>
                <w:b/>
                <w:lang w:val="sr-Latn-CS"/>
              </w:rPr>
              <w:t>1</w:t>
            </w:r>
          </w:p>
        </w:tc>
        <w:tc>
          <w:tcPr>
            <w:tcW w:w="3544" w:type="dxa"/>
          </w:tcPr>
          <w:p w:rsidR="009F4CA9" w:rsidRPr="007E0A91" w:rsidRDefault="009F4CA9" w:rsidP="001320CD">
            <w:pPr>
              <w:tabs>
                <w:tab w:val="left" w:pos="450"/>
              </w:tabs>
              <w:ind w:right="-21"/>
              <w:jc w:val="both"/>
              <w:rPr>
                <w:rFonts w:ascii="Arial" w:hAnsi="Arial" w:cs="Arial"/>
                <w:i/>
                <w:iCs/>
              </w:rPr>
            </w:pPr>
            <w:r w:rsidRPr="007E0A91">
              <w:rPr>
                <w:rFonts w:ascii="Arial" w:hAnsi="Arial" w:cs="Arial"/>
                <w:i/>
                <w:iCs/>
                <w:lang w:val="sr-Cyrl-CS"/>
              </w:rPr>
              <w:t>Predstavlja Ministarst</w:t>
            </w:r>
            <w:r w:rsidR="00DF6877" w:rsidRPr="007E0A91">
              <w:rPr>
                <w:rFonts w:ascii="Arial" w:hAnsi="Arial" w:cs="Arial"/>
                <w:i/>
                <w:iCs/>
                <w:lang w:val="sr-Cyrl-CS"/>
              </w:rPr>
              <w:t>vo,upravlja i rukovodi njegovim</w:t>
            </w:r>
            <w:r w:rsidRPr="007E0A91">
              <w:rPr>
                <w:rFonts w:ascii="Arial" w:hAnsi="Arial" w:cs="Arial"/>
                <w:i/>
                <w:iCs/>
                <w:lang w:val="sr-Cyrl-CS"/>
              </w:rPr>
              <w:t xml:space="preserve"> radom</w:t>
            </w:r>
            <w:r w:rsidRPr="007E0A91">
              <w:rPr>
                <w:rFonts w:ascii="Arial" w:hAnsi="Arial" w:cs="Arial"/>
                <w:i/>
                <w:iCs/>
                <w:lang w:val="sr-Latn-CS"/>
              </w:rPr>
              <w:t>.</w:t>
            </w:r>
          </w:p>
          <w:p w:rsidR="00361FE7" w:rsidRPr="007E0A91" w:rsidRDefault="00361FE7" w:rsidP="001320CD">
            <w:pPr>
              <w:jc w:val="both"/>
              <w:rPr>
                <w:rFonts w:ascii="Arial" w:hAnsi="Arial" w:cs="Arial"/>
                <w:i/>
                <w:lang w:val="sr-Latn-CS"/>
              </w:rPr>
            </w:pPr>
          </w:p>
        </w:tc>
      </w:tr>
      <w:tr w:rsidR="00361FE7" w:rsidRPr="001D5EFA" w:rsidTr="007716EB">
        <w:tc>
          <w:tcPr>
            <w:tcW w:w="1418" w:type="dxa"/>
          </w:tcPr>
          <w:p w:rsidR="00361FE7" w:rsidRPr="001D5EFA" w:rsidRDefault="00361FE7" w:rsidP="001320CD">
            <w:pPr>
              <w:jc w:val="center"/>
              <w:rPr>
                <w:rFonts w:ascii="Arial" w:hAnsi="Arial" w:cs="Arial"/>
                <w:b/>
                <w:lang w:val="sr-Latn-CS"/>
              </w:rPr>
            </w:pPr>
            <w:r w:rsidRPr="001D5EFA">
              <w:rPr>
                <w:rFonts w:ascii="Arial" w:hAnsi="Arial" w:cs="Arial"/>
                <w:b/>
                <w:lang w:val="sr-Latn-CS"/>
              </w:rPr>
              <w:t>2.</w:t>
            </w:r>
          </w:p>
        </w:tc>
        <w:tc>
          <w:tcPr>
            <w:tcW w:w="3402" w:type="dxa"/>
          </w:tcPr>
          <w:p w:rsidR="00BB4010" w:rsidRPr="001D5EFA" w:rsidRDefault="00A110EF" w:rsidP="001320CD">
            <w:pPr>
              <w:jc w:val="center"/>
              <w:rPr>
                <w:rFonts w:ascii="Arial" w:hAnsi="Arial" w:cs="Arial"/>
                <w:b/>
                <w:bCs/>
              </w:rPr>
            </w:pPr>
            <w:r w:rsidRPr="001D5EFA">
              <w:rPr>
                <w:rFonts w:ascii="Arial" w:hAnsi="Arial" w:cs="Arial"/>
                <w:b/>
                <w:bCs/>
              </w:rPr>
              <w:t>Sekretar/ka Ministarstva</w:t>
            </w:r>
          </w:p>
          <w:p w:rsidR="004921C9" w:rsidRPr="001D5EFA" w:rsidRDefault="004921C9" w:rsidP="001320CD">
            <w:pPr>
              <w:tabs>
                <w:tab w:val="left" w:pos="450"/>
              </w:tabs>
              <w:ind w:right="-21"/>
              <w:jc w:val="both"/>
              <w:rPr>
                <w:rFonts w:ascii="Arial" w:hAnsi="Arial" w:cs="Arial"/>
                <w:lang w:val="sr-Latn-CS"/>
              </w:rPr>
            </w:pPr>
          </w:p>
          <w:p w:rsidR="00C22C52" w:rsidRPr="001D5EFA" w:rsidRDefault="00C22C52" w:rsidP="001320CD">
            <w:pPr>
              <w:tabs>
                <w:tab w:val="left" w:pos="450"/>
              </w:tabs>
              <w:ind w:right="-21"/>
              <w:jc w:val="both"/>
              <w:rPr>
                <w:rFonts w:ascii="Arial" w:hAnsi="Arial" w:cs="Arial"/>
                <w:lang w:val="sr-Latn-CS"/>
              </w:rPr>
            </w:pPr>
            <w:r w:rsidRPr="001D5EFA">
              <w:rPr>
                <w:rFonts w:ascii="Arial" w:hAnsi="Arial" w:cs="Arial"/>
                <w:lang w:val="sr-Latn-CS"/>
              </w:rPr>
              <w:t>Visoko obrazovanje uobimu od 240 (ECTS) kredita;</w:t>
            </w:r>
            <w:r w:rsidR="00EA4841">
              <w:rPr>
                <w:rFonts w:ascii="Arial" w:hAnsi="Arial" w:cs="Arial"/>
                <w:lang w:val="sr-Latn-CS"/>
              </w:rPr>
              <w:t xml:space="preserve"> </w:t>
            </w:r>
            <w:r w:rsidR="00FC4F7D" w:rsidRPr="001D5EFA">
              <w:rPr>
                <w:rFonts w:ascii="Arial" w:hAnsi="Arial" w:cs="Arial"/>
                <w:lang w:val="sr-Latn-CS"/>
              </w:rPr>
              <w:t>VII</w:t>
            </w:r>
            <w:r w:rsidRPr="001D5EFA">
              <w:rPr>
                <w:rFonts w:ascii="Arial" w:hAnsi="Arial" w:cs="Arial"/>
                <w:lang w:val="sr-Latn-CS"/>
              </w:rPr>
              <w:t>1</w:t>
            </w:r>
            <w:r w:rsidR="00492970">
              <w:rPr>
                <w:rFonts w:ascii="Arial" w:hAnsi="Arial" w:cs="Arial"/>
                <w:lang w:val="sr-Latn-CS"/>
              </w:rPr>
              <w:t xml:space="preserve"> </w:t>
            </w:r>
            <w:r w:rsidRPr="001D5EFA">
              <w:rPr>
                <w:rFonts w:ascii="Arial" w:hAnsi="Arial" w:cs="Arial"/>
                <w:lang w:val="sr-Latn-CS"/>
              </w:rPr>
              <w:t>nivo</w:t>
            </w:r>
            <w:r w:rsidR="00EA4841">
              <w:rPr>
                <w:rFonts w:ascii="Arial" w:hAnsi="Arial" w:cs="Arial"/>
                <w:lang w:val="sr-Latn-CS"/>
              </w:rPr>
              <w:t xml:space="preserve"> kvalifikacije</w:t>
            </w:r>
            <w:r w:rsidR="00492970">
              <w:rPr>
                <w:rFonts w:ascii="Arial" w:hAnsi="Arial" w:cs="Arial"/>
                <w:lang w:val="sr-Latn-CS"/>
              </w:rPr>
              <w:t xml:space="preserve"> </w:t>
            </w:r>
            <w:r w:rsidR="00FC4F7D" w:rsidRPr="001D5EFA">
              <w:rPr>
                <w:rFonts w:ascii="Arial" w:hAnsi="Arial" w:cs="Arial"/>
                <w:lang w:val="sr-Latn-CS"/>
              </w:rPr>
              <w:t>obrazovanja</w:t>
            </w:r>
            <w:r w:rsidRPr="001D5EFA">
              <w:rPr>
                <w:rFonts w:ascii="Arial" w:hAnsi="Arial" w:cs="Arial"/>
              </w:rPr>
              <w:t>,</w:t>
            </w:r>
            <w:r w:rsidR="00492970">
              <w:rPr>
                <w:rFonts w:ascii="Arial" w:hAnsi="Arial" w:cs="Arial"/>
              </w:rPr>
              <w:t xml:space="preserve"> </w:t>
            </w:r>
            <w:r w:rsidR="000822BA">
              <w:rPr>
                <w:rFonts w:ascii="Arial" w:hAnsi="Arial" w:cs="Arial"/>
              </w:rPr>
              <w:t>Fakultet iz oblasti društvenih nauka</w:t>
            </w:r>
            <w:r w:rsidRPr="001D5EFA">
              <w:rPr>
                <w:rFonts w:ascii="Arial" w:hAnsi="Arial" w:cs="Arial"/>
              </w:rPr>
              <w:t>,</w:t>
            </w:r>
            <w:r w:rsidR="00FD25E9">
              <w:rPr>
                <w:rFonts w:ascii="Arial" w:hAnsi="Arial" w:cs="Arial"/>
              </w:rPr>
              <w:t xml:space="preserve"> </w:t>
            </w:r>
            <w:r w:rsidR="004F6E8A" w:rsidRPr="001D5EFA">
              <w:rPr>
                <w:rFonts w:ascii="Arial" w:hAnsi="Arial" w:cs="Arial"/>
              </w:rPr>
              <w:t>i</w:t>
            </w:r>
            <w:r w:rsidR="00FC4F7D" w:rsidRPr="001D5EFA">
              <w:rPr>
                <w:rFonts w:ascii="Arial" w:hAnsi="Arial" w:cs="Arial"/>
              </w:rPr>
              <w:t xml:space="preserve"> </w:t>
            </w:r>
            <w:r w:rsidR="003D4649">
              <w:rPr>
                <w:rFonts w:ascii="Arial" w:hAnsi="Arial" w:cs="Arial"/>
              </w:rPr>
              <w:t>najmanje tri godine radnog iskustva na poslovima rukovođenja, odnosno na drugim odgovarajućim poslovima koji zahtijevaju samostalnost u radu</w:t>
            </w:r>
            <w:r w:rsidRPr="001D5EFA">
              <w:rPr>
                <w:rFonts w:ascii="Arial" w:hAnsi="Arial" w:cs="Arial"/>
              </w:rPr>
              <w:t>,</w:t>
            </w:r>
            <w:r w:rsidR="00EA4841">
              <w:rPr>
                <w:rFonts w:ascii="Arial" w:hAnsi="Arial" w:cs="Arial"/>
              </w:rPr>
              <w:t xml:space="preserve"> </w:t>
            </w:r>
            <w:r w:rsidR="00757A92" w:rsidRPr="001D5EFA">
              <w:rPr>
                <w:rFonts w:ascii="Arial" w:hAnsi="Arial" w:cs="Arial"/>
              </w:rPr>
              <w:t>položen stručni i</w:t>
            </w:r>
            <w:r w:rsidR="00942573" w:rsidRPr="001D5EFA">
              <w:rPr>
                <w:rFonts w:ascii="Arial" w:hAnsi="Arial" w:cs="Arial"/>
              </w:rPr>
              <w:t>spit za rad u državnim organima</w:t>
            </w:r>
            <w:r w:rsidRPr="001D5EFA">
              <w:rPr>
                <w:rFonts w:ascii="Arial" w:hAnsi="Arial" w:cs="Arial"/>
              </w:rPr>
              <w:t>,</w:t>
            </w:r>
            <w:r w:rsidR="000F558E">
              <w:rPr>
                <w:rFonts w:ascii="Arial" w:hAnsi="Arial" w:cs="Arial"/>
              </w:rPr>
              <w:t xml:space="preserve"> </w:t>
            </w:r>
            <w:r w:rsidRPr="001D5EFA">
              <w:rPr>
                <w:rFonts w:ascii="Arial" w:hAnsi="Arial" w:cs="Arial"/>
                <w:lang w:val="sr-Cyrl-CS"/>
              </w:rPr>
              <w:t xml:space="preserve">znanje </w:t>
            </w:r>
            <w:r w:rsidR="00942573" w:rsidRPr="001D5EFA">
              <w:rPr>
                <w:rFonts w:ascii="Arial" w:hAnsi="Arial" w:cs="Arial"/>
                <w:lang w:val="sr-Latn-CS"/>
              </w:rPr>
              <w:t>engleskog</w:t>
            </w:r>
            <w:r w:rsidRPr="001D5EFA">
              <w:rPr>
                <w:rFonts w:ascii="Arial" w:hAnsi="Arial" w:cs="Arial"/>
                <w:lang w:val="sr-Latn-CS"/>
              </w:rPr>
              <w:t xml:space="preserve"> jezika </w:t>
            </w:r>
            <w:r w:rsidR="004921C9" w:rsidRPr="001D5EFA">
              <w:rPr>
                <w:rFonts w:ascii="Arial" w:hAnsi="Arial" w:cs="Arial"/>
                <w:lang w:val="sr-Latn-CS"/>
              </w:rPr>
              <w:t>nivo B</w:t>
            </w:r>
            <w:r w:rsidR="00453039" w:rsidRPr="001D5EFA">
              <w:rPr>
                <w:rFonts w:ascii="Arial" w:hAnsi="Arial" w:cs="Arial"/>
                <w:lang w:val="sr-Latn-CS"/>
              </w:rPr>
              <w:t>1</w:t>
            </w:r>
            <w:r w:rsidRPr="001D5EFA">
              <w:rPr>
                <w:rFonts w:ascii="Arial" w:hAnsi="Arial" w:cs="Arial"/>
                <w:lang w:val="sr-Cyrl-CS"/>
              </w:rPr>
              <w:t>,</w:t>
            </w:r>
            <w:r w:rsidR="004921C9" w:rsidRPr="001D5EFA">
              <w:rPr>
                <w:rFonts w:ascii="Arial" w:hAnsi="Arial" w:cs="Arial"/>
              </w:rPr>
              <w:t xml:space="preserve"> poznavanje rada na </w:t>
            </w:r>
            <w:r w:rsidRPr="001D5EFA">
              <w:rPr>
                <w:rFonts w:ascii="Arial" w:hAnsi="Arial" w:cs="Arial"/>
              </w:rPr>
              <w:t>računaru.</w:t>
            </w:r>
          </w:p>
          <w:p w:rsidR="00361FE7" w:rsidRPr="001D5EFA" w:rsidRDefault="00C22C52" w:rsidP="001320CD">
            <w:pPr>
              <w:tabs>
                <w:tab w:val="left" w:pos="5940"/>
              </w:tabs>
              <w:ind w:left="-560" w:right="-21"/>
              <w:jc w:val="both"/>
              <w:rPr>
                <w:rFonts w:ascii="Arial" w:hAnsi="Arial" w:cs="Arial"/>
              </w:rPr>
            </w:pPr>
            <w:r w:rsidRPr="001D5EFA">
              <w:rPr>
                <w:rFonts w:ascii="Arial" w:hAnsi="Arial" w:cs="Arial"/>
              </w:rPr>
              <w:t> </w:t>
            </w:r>
          </w:p>
        </w:tc>
        <w:tc>
          <w:tcPr>
            <w:tcW w:w="1276" w:type="dxa"/>
          </w:tcPr>
          <w:p w:rsidR="00361FE7" w:rsidRPr="00973528" w:rsidRDefault="00361FE7" w:rsidP="001320CD">
            <w:pPr>
              <w:jc w:val="center"/>
              <w:rPr>
                <w:rFonts w:ascii="Arial" w:hAnsi="Arial" w:cs="Arial"/>
                <w:b/>
                <w:lang w:val="sr-Latn-CS"/>
              </w:rPr>
            </w:pPr>
            <w:r w:rsidRPr="00973528">
              <w:rPr>
                <w:rFonts w:ascii="Arial" w:hAnsi="Arial" w:cs="Arial"/>
                <w:b/>
                <w:lang w:val="sr-Latn-CS"/>
              </w:rPr>
              <w:t>1</w:t>
            </w:r>
          </w:p>
        </w:tc>
        <w:tc>
          <w:tcPr>
            <w:tcW w:w="3544" w:type="dxa"/>
          </w:tcPr>
          <w:p w:rsidR="00361FE7" w:rsidRPr="007E0A91" w:rsidRDefault="00DE3079" w:rsidP="001320CD">
            <w:pPr>
              <w:ind w:right="-21"/>
              <w:jc w:val="both"/>
              <w:rPr>
                <w:rFonts w:ascii="Arial" w:hAnsi="Arial" w:cs="Arial"/>
                <w:i/>
                <w:iCs/>
              </w:rPr>
            </w:pPr>
            <w:r w:rsidRPr="007E0A91">
              <w:rPr>
                <w:rFonts w:ascii="Arial" w:hAnsi="Arial" w:cs="Arial"/>
                <w:i/>
                <w:iCs/>
              </w:rPr>
              <w:t>Koordinira rad organizacionih jedinica</w:t>
            </w:r>
            <w:r w:rsidR="00C94AEB">
              <w:rPr>
                <w:rFonts w:ascii="Arial" w:hAnsi="Arial" w:cs="Arial"/>
                <w:i/>
                <w:iCs/>
              </w:rPr>
              <w:t xml:space="preserve"> </w:t>
            </w:r>
            <w:r w:rsidR="004921C9" w:rsidRPr="007E0A91">
              <w:rPr>
                <w:rFonts w:ascii="Arial" w:hAnsi="Arial" w:cs="Arial"/>
                <w:i/>
                <w:iCs/>
              </w:rPr>
              <w:t xml:space="preserve">Ministarstva, obezbjeđuje </w:t>
            </w:r>
            <w:r w:rsidRPr="007E0A91">
              <w:rPr>
                <w:rFonts w:ascii="Arial" w:hAnsi="Arial" w:cs="Arial"/>
                <w:i/>
                <w:iCs/>
              </w:rPr>
              <w:t xml:space="preserve">ostvarivanje odnosa i </w:t>
            </w:r>
            <w:r w:rsidR="004921C9" w:rsidRPr="007E0A91">
              <w:rPr>
                <w:rFonts w:ascii="Arial" w:hAnsi="Arial" w:cs="Arial"/>
                <w:i/>
                <w:iCs/>
              </w:rPr>
              <w:t xml:space="preserve">saradnje sa </w:t>
            </w:r>
            <w:r w:rsidRPr="007E0A91">
              <w:rPr>
                <w:rFonts w:ascii="Arial" w:hAnsi="Arial" w:cs="Arial"/>
                <w:i/>
                <w:iCs/>
              </w:rPr>
              <w:t xml:space="preserve">organima uprave u oblasti prosvjete i drugim organima; </w:t>
            </w:r>
            <w:r w:rsidR="004921C9" w:rsidRPr="007E0A91">
              <w:rPr>
                <w:rFonts w:ascii="Arial" w:hAnsi="Arial" w:cs="Arial"/>
                <w:i/>
                <w:iCs/>
              </w:rPr>
              <w:t xml:space="preserve">koordinira pripremu </w:t>
            </w:r>
            <w:r w:rsidRPr="007E0A91">
              <w:rPr>
                <w:rFonts w:ascii="Arial" w:hAnsi="Arial" w:cs="Arial"/>
                <w:i/>
                <w:iCs/>
              </w:rPr>
              <w:t>odgovora na poslanička pitanja;</w:t>
            </w:r>
            <w:r w:rsidR="00C94AEB">
              <w:rPr>
                <w:rFonts w:ascii="Arial" w:hAnsi="Arial" w:cs="Arial"/>
                <w:i/>
                <w:iCs/>
              </w:rPr>
              <w:t xml:space="preserve"> </w:t>
            </w:r>
            <w:r w:rsidRPr="007E0A91">
              <w:rPr>
                <w:rFonts w:ascii="Arial" w:hAnsi="Arial" w:cs="Arial"/>
                <w:i/>
                <w:iCs/>
              </w:rPr>
              <w:t xml:space="preserve">prati rad Zavoda za udžbenike </w:t>
            </w:r>
            <w:r w:rsidR="00C94AEB">
              <w:rPr>
                <w:rFonts w:ascii="Arial" w:hAnsi="Arial" w:cs="Arial"/>
                <w:i/>
                <w:iCs/>
              </w:rPr>
              <w:t xml:space="preserve">i </w:t>
            </w:r>
            <w:r w:rsidRPr="007E0A91">
              <w:rPr>
                <w:rFonts w:ascii="Arial" w:hAnsi="Arial" w:cs="Arial"/>
                <w:i/>
                <w:iCs/>
              </w:rPr>
              <w:t>nastavna sredstva i Ispitnog centra;</w:t>
            </w:r>
            <w:r w:rsidR="00516B02">
              <w:rPr>
                <w:rFonts w:ascii="Arial" w:hAnsi="Arial" w:cs="Arial"/>
                <w:i/>
                <w:iCs/>
              </w:rPr>
              <w:t xml:space="preserve"> </w:t>
            </w:r>
            <w:r w:rsidRPr="007E0A91">
              <w:rPr>
                <w:rFonts w:ascii="Arial" w:hAnsi="Arial" w:cs="Arial"/>
                <w:i/>
                <w:iCs/>
              </w:rPr>
              <w:t>obavlja poslove</w:t>
            </w:r>
            <w:r w:rsidR="00C94AEB">
              <w:rPr>
                <w:rFonts w:ascii="Arial" w:hAnsi="Arial" w:cs="Arial"/>
                <w:i/>
                <w:iCs/>
              </w:rPr>
              <w:t xml:space="preserve"> </w:t>
            </w:r>
            <w:r w:rsidRPr="007E0A91">
              <w:rPr>
                <w:rFonts w:ascii="Arial" w:hAnsi="Arial" w:cs="Arial"/>
                <w:i/>
                <w:iCs/>
              </w:rPr>
              <w:t>vezane za Skupštinu,</w:t>
            </w:r>
            <w:r w:rsidR="00204B2F" w:rsidRPr="007E0A91">
              <w:rPr>
                <w:rFonts w:ascii="Arial" w:hAnsi="Arial" w:cs="Arial"/>
                <w:i/>
                <w:iCs/>
              </w:rPr>
              <w:t xml:space="preserve"> </w:t>
            </w:r>
            <w:r w:rsidR="004921C9" w:rsidRPr="007E0A91">
              <w:rPr>
                <w:rFonts w:ascii="Arial" w:hAnsi="Arial" w:cs="Arial"/>
                <w:i/>
                <w:iCs/>
              </w:rPr>
              <w:t xml:space="preserve">Vladu i tijela državne uprave </w:t>
            </w:r>
            <w:r w:rsidR="00243893" w:rsidRPr="007E0A91">
              <w:rPr>
                <w:rFonts w:ascii="Arial" w:hAnsi="Arial" w:cs="Arial"/>
                <w:i/>
                <w:iCs/>
              </w:rPr>
              <w:t>i</w:t>
            </w:r>
            <w:r w:rsidR="004921C9" w:rsidRPr="007E0A91">
              <w:rPr>
                <w:rFonts w:ascii="Arial" w:hAnsi="Arial" w:cs="Arial"/>
                <w:i/>
                <w:iCs/>
              </w:rPr>
              <w:t xml:space="preserve"> ustanove koje obavljaju poslove </w:t>
            </w:r>
            <w:r w:rsidRPr="007E0A91">
              <w:rPr>
                <w:rFonts w:ascii="Arial" w:hAnsi="Arial" w:cs="Arial"/>
                <w:i/>
                <w:iCs/>
              </w:rPr>
              <w:t>iz djelokrug</w:t>
            </w:r>
            <w:r w:rsidR="00493D33" w:rsidRPr="007E0A91">
              <w:rPr>
                <w:rFonts w:ascii="Arial" w:hAnsi="Arial" w:cs="Arial"/>
                <w:i/>
                <w:iCs/>
              </w:rPr>
              <w:t>a</w:t>
            </w:r>
            <w:r w:rsidR="00484132" w:rsidRPr="007E0A91">
              <w:rPr>
                <w:rFonts w:ascii="Arial" w:hAnsi="Arial" w:cs="Arial"/>
                <w:i/>
                <w:iCs/>
              </w:rPr>
              <w:t xml:space="preserve"> rada Ministarstva.</w:t>
            </w:r>
          </w:p>
        </w:tc>
      </w:tr>
    </w:tbl>
    <w:p w:rsidR="00DF5512" w:rsidRPr="001D5EFA" w:rsidRDefault="00DF5512" w:rsidP="001320CD">
      <w:pPr>
        <w:tabs>
          <w:tab w:val="left" w:pos="0"/>
        </w:tabs>
        <w:spacing w:line="240" w:lineRule="auto"/>
        <w:ind w:right="-21"/>
        <w:rPr>
          <w:rFonts w:ascii="Arial" w:hAnsi="Arial" w:cs="Arial"/>
          <w:b/>
          <w:bCs/>
        </w:rPr>
      </w:pPr>
    </w:p>
    <w:p w:rsidR="008B3449" w:rsidRPr="001D5EFA" w:rsidRDefault="008B3449" w:rsidP="001320CD">
      <w:pPr>
        <w:tabs>
          <w:tab w:val="left" w:pos="0"/>
          <w:tab w:val="left" w:pos="142"/>
        </w:tabs>
        <w:spacing w:line="240" w:lineRule="auto"/>
        <w:ind w:right="-21"/>
        <w:jc w:val="center"/>
        <w:rPr>
          <w:rFonts w:ascii="Arial" w:hAnsi="Arial" w:cs="Arial"/>
          <w:b/>
          <w:bCs/>
        </w:rPr>
      </w:pPr>
      <w:r w:rsidRPr="001D5EFA">
        <w:rPr>
          <w:rFonts w:ascii="Arial" w:hAnsi="Arial" w:cs="Arial"/>
          <w:b/>
          <w:bCs/>
        </w:rPr>
        <w:t>I</w:t>
      </w:r>
      <w:r w:rsidRPr="001D5EFA">
        <w:rPr>
          <w:rFonts w:ascii="Arial" w:hAnsi="Arial" w:cs="Arial"/>
          <w:b/>
          <w:bCs/>
        </w:rPr>
        <w:tab/>
        <w:t>DIREKTORAT ZA PREDŠKOLSKO I OSNOVNO OBAZOVANJE I VASPITANJE I VASPITANJE I OBRAZOVANJE LICA SA POSEBNIM OBRAZOVNIM POTREBAMA</w:t>
      </w:r>
    </w:p>
    <w:tbl>
      <w:tblPr>
        <w:tblW w:w="97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63"/>
        <w:gridCol w:w="3246"/>
        <w:gridCol w:w="1254"/>
        <w:gridCol w:w="16"/>
        <w:gridCol w:w="3502"/>
        <w:gridCol w:w="32"/>
      </w:tblGrid>
      <w:tr w:rsidR="008B3449" w:rsidRPr="001E14E2" w:rsidTr="008B3449">
        <w:trPr>
          <w:gridAfter w:val="1"/>
          <w:wAfter w:w="32" w:type="dxa"/>
          <w:trHeight w:val="2720"/>
        </w:trPr>
        <w:tc>
          <w:tcPr>
            <w:tcW w:w="1526" w:type="dxa"/>
          </w:tcPr>
          <w:p w:rsidR="008B3449" w:rsidRPr="001E14E2" w:rsidRDefault="00E83334" w:rsidP="001320CD">
            <w:pPr>
              <w:spacing w:after="0" w:line="240" w:lineRule="auto"/>
              <w:jc w:val="center"/>
              <w:rPr>
                <w:rFonts w:ascii="Arial" w:hAnsi="Arial" w:cs="Arial"/>
                <w:b/>
                <w:lang w:val="sr-Latn-CS"/>
              </w:rPr>
            </w:pPr>
            <w:r>
              <w:rPr>
                <w:rFonts w:ascii="Arial" w:hAnsi="Arial" w:cs="Arial"/>
                <w:b/>
                <w:lang w:val="sr-Latn-CS"/>
              </w:rPr>
              <w:t>3</w:t>
            </w:r>
            <w:r w:rsidR="008B3449" w:rsidRPr="001E14E2">
              <w:rPr>
                <w:rFonts w:ascii="Arial" w:hAnsi="Arial" w:cs="Arial"/>
                <w:b/>
                <w:lang w:val="sr-Latn-CS"/>
              </w:rPr>
              <w:t>.</w:t>
            </w:r>
          </w:p>
        </w:tc>
        <w:tc>
          <w:tcPr>
            <w:tcW w:w="3409" w:type="dxa"/>
            <w:gridSpan w:val="2"/>
          </w:tcPr>
          <w:p w:rsidR="008B3449" w:rsidRDefault="008B3449" w:rsidP="001320CD">
            <w:pPr>
              <w:spacing w:after="0" w:line="240" w:lineRule="auto"/>
              <w:jc w:val="center"/>
              <w:rPr>
                <w:rFonts w:ascii="Arial" w:hAnsi="Arial" w:cs="Arial"/>
                <w:b/>
                <w:bCs/>
              </w:rPr>
            </w:pPr>
            <w:r w:rsidRPr="001E14E2">
              <w:rPr>
                <w:rFonts w:ascii="Arial" w:hAnsi="Arial" w:cs="Arial"/>
                <w:b/>
                <w:bCs/>
              </w:rPr>
              <w:t>Generalni/a direktor/ka</w:t>
            </w:r>
          </w:p>
          <w:p w:rsidR="00BB4010" w:rsidRPr="001E14E2" w:rsidRDefault="00BB4010" w:rsidP="001320CD">
            <w:pPr>
              <w:spacing w:after="0" w:line="240" w:lineRule="auto"/>
              <w:jc w:val="center"/>
              <w:rPr>
                <w:rFonts w:ascii="Arial" w:hAnsi="Arial" w:cs="Arial"/>
              </w:rPr>
            </w:pPr>
          </w:p>
          <w:p w:rsidR="008B3449" w:rsidRPr="001E14E2" w:rsidRDefault="008B3449" w:rsidP="001320CD">
            <w:pPr>
              <w:tabs>
                <w:tab w:val="left" w:pos="5940"/>
              </w:tabs>
              <w:spacing w:after="0" w:line="240" w:lineRule="auto"/>
              <w:ind w:right="-21"/>
              <w:jc w:val="both"/>
              <w:rPr>
                <w:rFonts w:ascii="Arial" w:hAnsi="Arial" w:cs="Arial"/>
              </w:rPr>
            </w:pPr>
            <w:r w:rsidRPr="001E14E2">
              <w:rPr>
                <w:rFonts w:ascii="Arial" w:hAnsi="Arial" w:cs="Arial"/>
                <w:lang w:val="sr-Latn-CS"/>
              </w:rPr>
              <w:t>Visoko obrazovanje u obimu od 240 (ECTS) kredita VII1 nivo kvalifikacije obrazovanja</w:t>
            </w:r>
            <w:r w:rsidRPr="001E14E2">
              <w:rPr>
                <w:rFonts w:ascii="Arial" w:hAnsi="Arial" w:cs="Arial"/>
              </w:rPr>
              <w:t>,</w:t>
            </w:r>
            <w:r w:rsidR="001A254A">
              <w:rPr>
                <w:rFonts w:ascii="Arial" w:hAnsi="Arial" w:cs="Arial"/>
              </w:rPr>
              <w:t xml:space="preserve"> fakultet iz oblasti prirodnih na</w:t>
            </w:r>
            <w:r w:rsidR="00FF3BCB">
              <w:rPr>
                <w:rFonts w:ascii="Arial" w:hAnsi="Arial" w:cs="Arial"/>
              </w:rPr>
              <w:t xml:space="preserve">uka, tehničko-tehnoloških nauka, </w:t>
            </w:r>
            <w:r w:rsidR="001A254A">
              <w:rPr>
                <w:rFonts w:ascii="Arial" w:hAnsi="Arial" w:cs="Arial"/>
              </w:rPr>
              <w:t>humanističkih nauka</w:t>
            </w:r>
            <w:r w:rsidR="001B5C32">
              <w:rPr>
                <w:rFonts w:ascii="Arial" w:hAnsi="Arial" w:cs="Arial"/>
              </w:rPr>
              <w:t xml:space="preserve"> </w:t>
            </w:r>
            <w:r w:rsidR="001B5C32" w:rsidRPr="00FF3BCB">
              <w:rPr>
                <w:rFonts w:ascii="Arial" w:hAnsi="Arial" w:cs="Arial"/>
              </w:rPr>
              <w:t>ili</w:t>
            </w:r>
            <w:r w:rsidR="00045FF9">
              <w:rPr>
                <w:rFonts w:ascii="Arial" w:hAnsi="Arial" w:cs="Arial"/>
              </w:rPr>
              <w:t xml:space="preserve"> društvenih nauka</w:t>
            </w:r>
            <w:r w:rsidR="001A254A" w:rsidRPr="00B94A78">
              <w:rPr>
                <w:rFonts w:ascii="Arial" w:hAnsi="Arial" w:cs="Arial"/>
              </w:rPr>
              <w:t>,</w:t>
            </w:r>
            <w:r w:rsidR="001A254A">
              <w:rPr>
                <w:rFonts w:ascii="Arial" w:hAnsi="Arial" w:cs="Arial"/>
              </w:rPr>
              <w:t xml:space="preserve"> </w:t>
            </w:r>
            <w:r w:rsidRPr="001E14E2">
              <w:rPr>
                <w:rFonts w:ascii="Arial" w:hAnsi="Arial" w:cs="Arial"/>
              </w:rPr>
              <w:t xml:space="preserve">i </w:t>
            </w:r>
            <w:r w:rsidR="003D4649">
              <w:rPr>
                <w:rFonts w:ascii="Arial" w:hAnsi="Arial" w:cs="Arial"/>
              </w:rPr>
              <w:t>najmanje tri godine radnog iskustva na poslovima rukovođenja, odnosno na drugim odgovarajućim poslovima koji zahtijevaju samostalnost u radu</w:t>
            </w:r>
            <w:r w:rsidRPr="001E14E2">
              <w:rPr>
                <w:rFonts w:ascii="Arial" w:hAnsi="Arial" w:cs="Arial"/>
              </w:rPr>
              <w:t>, položen stručni ispit za rad u državnim organima, i poznavanje rada na računaru.</w:t>
            </w:r>
          </w:p>
          <w:p w:rsidR="008B3449" w:rsidRPr="001E14E2" w:rsidRDefault="008B3449" w:rsidP="001320CD">
            <w:pPr>
              <w:tabs>
                <w:tab w:val="left" w:pos="5940"/>
              </w:tabs>
              <w:spacing w:after="0" w:line="240" w:lineRule="auto"/>
              <w:ind w:right="-21"/>
              <w:jc w:val="both"/>
              <w:rPr>
                <w:rFonts w:ascii="Arial" w:hAnsi="Arial" w:cs="Arial"/>
              </w:rPr>
            </w:pPr>
          </w:p>
          <w:p w:rsidR="008B3449" w:rsidRPr="001E14E2" w:rsidRDefault="008B3449" w:rsidP="001320CD">
            <w:pPr>
              <w:tabs>
                <w:tab w:val="left" w:pos="5940"/>
              </w:tabs>
              <w:spacing w:after="0" w:line="240" w:lineRule="auto"/>
              <w:ind w:right="-21"/>
              <w:jc w:val="both"/>
              <w:rPr>
                <w:rFonts w:ascii="Arial" w:hAnsi="Arial" w:cs="Arial"/>
                <w:lang w:val="sr-Latn-CS"/>
              </w:rPr>
            </w:pPr>
          </w:p>
        </w:tc>
        <w:tc>
          <w:tcPr>
            <w:tcW w:w="1254" w:type="dxa"/>
          </w:tcPr>
          <w:p w:rsidR="008B3449" w:rsidRPr="00973528" w:rsidRDefault="008B3449" w:rsidP="001320CD">
            <w:pPr>
              <w:spacing w:after="0" w:line="240" w:lineRule="auto"/>
              <w:jc w:val="center"/>
              <w:rPr>
                <w:rFonts w:ascii="Arial" w:hAnsi="Arial" w:cs="Arial"/>
                <w:b/>
                <w:lang w:val="sr-Latn-CS"/>
              </w:rPr>
            </w:pPr>
            <w:r w:rsidRPr="00973528">
              <w:rPr>
                <w:rFonts w:ascii="Arial" w:hAnsi="Arial" w:cs="Arial"/>
                <w:b/>
                <w:lang w:val="sr-Latn-CS"/>
              </w:rPr>
              <w:t>1</w:t>
            </w:r>
          </w:p>
        </w:tc>
        <w:tc>
          <w:tcPr>
            <w:tcW w:w="3518" w:type="dxa"/>
            <w:gridSpan w:val="2"/>
          </w:tcPr>
          <w:p w:rsidR="008B3449" w:rsidRPr="007E0A91" w:rsidRDefault="008B3449" w:rsidP="001320CD">
            <w:pPr>
              <w:spacing w:after="0" w:line="240" w:lineRule="auto"/>
              <w:jc w:val="both"/>
              <w:rPr>
                <w:rFonts w:ascii="Arial" w:hAnsi="Arial" w:cs="Arial"/>
                <w:i/>
                <w:lang w:eastAsia="en-GB"/>
              </w:rPr>
            </w:pPr>
            <w:r w:rsidRPr="007E0A91">
              <w:rPr>
                <w:rFonts w:ascii="Arial" w:hAnsi="Arial" w:cs="Arial"/>
                <w:i/>
                <w:lang w:eastAsia="en-GB"/>
              </w:rPr>
              <w:t>Rukovodi</w:t>
            </w:r>
            <w:r w:rsidR="00001FA0" w:rsidRPr="007E0A91">
              <w:rPr>
                <w:rFonts w:ascii="Arial" w:hAnsi="Arial" w:cs="Arial"/>
                <w:i/>
                <w:lang w:eastAsia="en-GB"/>
              </w:rPr>
              <w:t xml:space="preserve"> i organizuje rad Direktorata; </w:t>
            </w:r>
            <w:r w:rsidRPr="007E0A91">
              <w:rPr>
                <w:rFonts w:ascii="Arial" w:hAnsi="Arial" w:cs="Arial"/>
                <w:i/>
                <w:lang w:eastAsia="en-GB"/>
              </w:rPr>
              <w:t>Prati rad Zavoda za školstvo i Naci</w:t>
            </w:r>
            <w:r w:rsidR="00001FA0" w:rsidRPr="007E0A91">
              <w:rPr>
                <w:rFonts w:ascii="Arial" w:hAnsi="Arial" w:cs="Arial"/>
                <w:i/>
                <w:lang w:eastAsia="en-GB"/>
              </w:rPr>
              <w:t xml:space="preserve">onalnog savjeta za obrazovanje. </w:t>
            </w:r>
            <w:r w:rsidRPr="007E0A91">
              <w:rPr>
                <w:rFonts w:ascii="Arial" w:hAnsi="Arial" w:cs="Arial"/>
                <w:i/>
                <w:lang w:eastAsia="en-GB"/>
              </w:rPr>
              <w:t>Prati i inicira primjenu najnovijih postignuća u oblasti predškolskog, osnovnog i obrazovanja i vaspitanja lica sa</w:t>
            </w:r>
            <w:r w:rsidR="00001FA0" w:rsidRPr="007E0A91">
              <w:rPr>
                <w:rFonts w:ascii="Arial" w:hAnsi="Arial" w:cs="Arial"/>
                <w:i/>
                <w:lang w:eastAsia="en-GB"/>
              </w:rPr>
              <w:t xml:space="preserve"> posebnim obrazovnim potrebama.</w:t>
            </w:r>
            <w:r w:rsidR="00891D2C">
              <w:rPr>
                <w:rFonts w:ascii="Arial" w:hAnsi="Arial" w:cs="Arial"/>
                <w:i/>
                <w:lang w:eastAsia="en-GB"/>
              </w:rPr>
              <w:t xml:space="preserve"> </w:t>
            </w:r>
            <w:r w:rsidRPr="007E0A91">
              <w:rPr>
                <w:rFonts w:ascii="Arial" w:hAnsi="Arial" w:cs="Arial"/>
                <w:i/>
                <w:lang w:eastAsia="en-GB"/>
              </w:rPr>
              <w:t>Učestvuje u pripremi strategija iz oblasti predškolskog, osnovnog i obrazovanja i vaspitanja lica sa posebnim obrazovnim potrebama</w:t>
            </w:r>
            <w:r w:rsidR="00001FA0" w:rsidRPr="007E0A91">
              <w:rPr>
                <w:rFonts w:ascii="Arial" w:hAnsi="Arial" w:cs="Arial"/>
                <w:i/>
                <w:lang w:eastAsia="en-GB"/>
              </w:rPr>
              <w:t xml:space="preserve"> i prati njihovu implementaciju, </w:t>
            </w:r>
            <w:r w:rsidR="00516B02">
              <w:rPr>
                <w:rFonts w:ascii="Arial" w:hAnsi="Arial" w:cs="Arial"/>
                <w:i/>
                <w:lang w:eastAsia="en-GB"/>
              </w:rPr>
              <w:t>predlaže mjere</w:t>
            </w:r>
            <w:r w:rsidRPr="007E0A91">
              <w:rPr>
                <w:rFonts w:ascii="Arial" w:hAnsi="Arial" w:cs="Arial"/>
                <w:i/>
                <w:lang w:eastAsia="en-GB"/>
              </w:rPr>
              <w:t xml:space="preserve"> za unapr</w:t>
            </w:r>
            <w:r w:rsidR="00C32139">
              <w:rPr>
                <w:rFonts w:ascii="Arial" w:hAnsi="Arial" w:cs="Arial"/>
                <w:i/>
                <w:lang w:eastAsia="en-GB"/>
              </w:rPr>
              <w:t>eđivanje predškolskog, osnovnog</w:t>
            </w:r>
            <w:r w:rsidRPr="007E0A91">
              <w:rPr>
                <w:rFonts w:ascii="Arial" w:hAnsi="Arial" w:cs="Arial"/>
                <w:i/>
                <w:lang w:eastAsia="en-GB"/>
              </w:rPr>
              <w:t xml:space="preserve"> i obrazovanja i vaspitanja lica sa posebnim obrazovnim potrebama i prati njihovu primjenu</w:t>
            </w:r>
            <w:r w:rsidR="00001FA0" w:rsidRPr="007E0A91">
              <w:rPr>
                <w:rFonts w:ascii="Arial" w:hAnsi="Arial" w:cs="Arial"/>
                <w:i/>
                <w:lang w:eastAsia="en-GB"/>
              </w:rPr>
              <w:t xml:space="preserve">. </w:t>
            </w:r>
            <w:r w:rsidRPr="007E0A91">
              <w:rPr>
                <w:rFonts w:ascii="Arial" w:hAnsi="Arial" w:cs="Arial"/>
                <w:i/>
                <w:lang w:eastAsia="en-GB"/>
              </w:rPr>
              <w:t xml:space="preserve">Prati međunarodna kretanja i inicijative </w:t>
            </w:r>
            <w:r w:rsidRPr="007E0A91">
              <w:rPr>
                <w:rFonts w:ascii="Arial" w:hAnsi="Arial" w:cs="Arial"/>
                <w:i/>
                <w:lang w:eastAsia="en-GB"/>
              </w:rPr>
              <w:lastRenderedPageBreak/>
              <w:t xml:space="preserve">u </w:t>
            </w:r>
            <w:r w:rsidR="00516B02">
              <w:rPr>
                <w:rFonts w:ascii="Arial" w:hAnsi="Arial" w:cs="Arial"/>
                <w:i/>
                <w:lang w:eastAsia="en-GB"/>
              </w:rPr>
              <w:t>oblasti predškolskog, osnovnog i</w:t>
            </w:r>
            <w:r w:rsidRPr="007E0A91">
              <w:rPr>
                <w:rFonts w:ascii="Arial" w:hAnsi="Arial" w:cs="Arial"/>
                <w:i/>
                <w:lang w:eastAsia="en-GB"/>
              </w:rPr>
              <w:t xml:space="preserve"> obrazovanja i vaspitanja lica sa posebnim obrazovnim potrebama i predlaže mjere koje omogućavaju usklađivanje sa ovim kretanjima; </w:t>
            </w:r>
            <w:r w:rsidR="00001FA0" w:rsidRPr="007E0A91">
              <w:rPr>
                <w:rFonts w:ascii="Arial" w:eastAsia="Times New Roman" w:hAnsi="Arial" w:cs="Arial"/>
                <w:i/>
              </w:rPr>
              <w:t>Vrši i druge poslove po nalogu pretpostavljenog.</w:t>
            </w:r>
          </w:p>
        </w:tc>
      </w:tr>
      <w:tr w:rsidR="008B3449" w:rsidRPr="001E14E2" w:rsidTr="008B3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739" w:type="dxa"/>
            <w:gridSpan w:val="7"/>
            <w:tcBorders>
              <w:top w:val="single" w:sz="4" w:space="0" w:color="auto"/>
              <w:left w:val="single" w:sz="4" w:space="0" w:color="auto"/>
              <w:bottom w:val="single" w:sz="4" w:space="0" w:color="auto"/>
              <w:right w:val="single" w:sz="4" w:space="0" w:color="auto"/>
            </w:tcBorders>
            <w:shd w:val="clear" w:color="auto" w:fill="auto"/>
          </w:tcPr>
          <w:p w:rsidR="0087533D" w:rsidRPr="007E0A91" w:rsidRDefault="008B3449" w:rsidP="001320CD">
            <w:pPr>
              <w:spacing w:after="0" w:line="240" w:lineRule="auto"/>
              <w:rPr>
                <w:rFonts w:ascii="Arial" w:hAnsi="Arial" w:cs="Arial"/>
                <w:b/>
                <w:i/>
              </w:rPr>
            </w:pPr>
            <w:r w:rsidRPr="007E0A91">
              <w:rPr>
                <w:rFonts w:ascii="Arial" w:hAnsi="Arial" w:cs="Arial"/>
                <w:b/>
                <w:i/>
              </w:rPr>
              <w:lastRenderedPageBreak/>
              <w:t>Direkcija za predško</w:t>
            </w:r>
            <w:r w:rsidR="002573F1" w:rsidRPr="007E0A91">
              <w:rPr>
                <w:rFonts w:ascii="Arial" w:hAnsi="Arial" w:cs="Arial"/>
                <w:b/>
                <w:i/>
              </w:rPr>
              <w:t>l</w:t>
            </w:r>
            <w:r w:rsidRPr="007E0A91">
              <w:rPr>
                <w:rFonts w:ascii="Arial" w:hAnsi="Arial" w:cs="Arial"/>
                <w:b/>
                <w:i/>
              </w:rPr>
              <w:t>sko vaspitanje</w:t>
            </w:r>
          </w:p>
          <w:p w:rsidR="0087533D" w:rsidRPr="007E0A91" w:rsidRDefault="008B3449" w:rsidP="001320CD">
            <w:pPr>
              <w:spacing w:after="0" w:line="240" w:lineRule="auto"/>
              <w:rPr>
                <w:rFonts w:ascii="Arial" w:hAnsi="Arial" w:cs="Arial"/>
                <w:b/>
                <w:i/>
              </w:rPr>
            </w:pPr>
            <w:r w:rsidRPr="007E0A91">
              <w:rPr>
                <w:rFonts w:ascii="Arial" w:hAnsi="Arial" w:cs="Arial"/>
                <w:b/>
                <w:i/>
              </w:rPr>
              <w:t>i obrazovanje, inkluzivno</w:t>
            </w:r>
            <w:r w:rsidR="00E83334" w:rsidRPr="007E0A91">
              <w:rPr>
                <w:rFonts w:ascii="Arial" w:hAnsi="Arial" w:cs="Arial"/>
                <w:b/>
                <w:i/>
              </w:rPr>
              <w:t xml:space="preserve"> </w:t>
            </w:r>
            <w:r w:rsidRPr="007E0A91">
              <w:rPr>
                <w:rFonts w:ascii="Arial" w:hAnsi="Arial" w:cs="Arial"/>
                <w:b/>
                <w:i/>
              </w:rPr>
              <w:t>obrazovanje</w:t>
            </w:r>
          </w:p>
          <w:p w:rsidR="008B3449" w:rsidRPr="007E0A91" w:rsidRDefault="0087533D" w:rsidP="001320CD">
            <w:pPr>
              <w:spacing w:after="0" w:line="240" w:lineRule="auto"/>
              <w:rPr>
                <w:rFonts w:ascii="Arial" w:hAnsi="Arial" w:cs="Arial"/>
                <w:b/>
                <w:i/>
              </w:rPr>
            </w:pPr>
            <w:r w:rsidRPr="007E0A91">
              <w:rPr>
                <w:rFonts w:ascii="Arial" w:hAnsi="Arial" w:cs="Arial"/>
                <w:b/>
                <w:i/>
              </w:rPr>
              <w:t xml:space="preserve">i </w:t>
            </w:r>
            <w:r w:rsidR="008B3449" w:rsidRPr="007E0A91">
              <w:rPr>
                <w:rFonts w:ascii="Arial" w:hAnsi="Arial" w:cs="Arial"/>
                <w:b/>
                <w:i/>
              </w:rPr>
              <w:t>strateško programiranje</w:t>
            </w:r>
            <w:r w:rsidR="006275DC" w:rsidRPr="007E0A91">
              <w:rPr>
                <w:rFonts w:ascii="Arial" w:hAnsi="Arial" w:cs="Arial"/>
                <w:b/>
                <w:i/>
              </w:rPr>
              <w:t xml:space="preserve"> </w:t>
            </w:r>
            <w:r w:rsidR="008B3449" w:rsidRPr="007E0A91">
              <w:rPr>
                <w:rFonts w:ascii="Arial" w:hAnsi="Arial" w:cs="Arial"/>
                <w:b/>
                <w:i/>
              </w:rPr>
              <w:t>i razvoj</w:t>
            </w:r>
          </w:p>
        </w:tc>
      </w:tr>
      <w:tr w:rsidR="008B3449" w:rsidRPr="001E14E2" w:rsidTr="008B3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26" w:type="dxa"/>
            <w:shd w:val="clear" w:color="auto" w:fill="auto"/>
          </w:tcPr>
          <w:p w:rsidR="008B3449" w:rsidRPr="008B3449" w:rsidRDefault="00E83334" w:rsidP="001320CD">
            <w:pPr>
              <w:spacing w:after="0" w:line="240" w:lineRule="auto"/>
              <w:jc w:val="center"/>
              <w:rPr>
                <w:rFonts w:ascii="Arial" w:hAnsi="Arial" w:cs="Arial"/>
                <w:b/>
              </w:rPr>
            </w:pPr>
            <w:r>
              <w:rPr>
                <w:rFonts w:ascii="Arial" w:hAnsi="Arial" w:cs="Arial"/>
                <w:b/>
              </w:rPr>
              <w:t>4</w:t>
            </w:r>
            <w:r w:rsidR="008B3449" w:rsidRPr="008B3449">
              <w:rPr>
                <w:rFonts w:ascii="Arial" w:hAnsi="Arial" w:cs="Arial"/>
                <w:b/>
              </w:rPr>
              <w:t>.</w:t>
            </w:r>
          </w:p>
        </w:tc>
        <w:tc>
          <w:tcPr>
            <w:tcW w:w="3409" w:type="dxa"/>
            <w:gridSpan w:val="2"/>
            <w:shd w:val="clear" w:color="auto" w:fill="auto"/>
          </w:tcPr>
          <w:p w:rsidR="008B3449" w:rsidRDefault="0087533D" w:rsidP="001320CD">
            <w:pPr>
              <w:spacing w:after="0" w:line="240" w:lineRule="auto"/>
              <w:jc w:val="center"/>
              <w:rPr>
                <w:rFonts w:ascii="Arial" w:hAnsi="Arial" w:cs="Arial"/>
                <w:b/>
              </w:rPr>
            </w:pPr>
            <w:r>
              <w:rPr>
                <w:rFonts w:ascii="Arial" w:hAnsi="Arial" w:cs="Arial"/>
                <w:b/>
              </w:rPr>
              <w:t>Načelnik/ca</w:t>
            </w:r>
          </w:p>
          <w:p w:rsidR="0087533D" w:rsidRPr="001E14E2" w:rsidRDefault="0087533D" w:rsidP="001320CD">
            <w:pPr>
              <w:spacing w:after="0" w:line="240" w:lineRule="auto"/>
              <w:jc w:val="center"/>
              <w:rPr>
                <w:rFonts w:ascii="Arial" w:hAnsi="Arial" w:cs="Arial"/>
                <w:b/>
              </w:rPr>
            </w:pPr>
          </w:p>
          <w:p w:rsidR="008B3449" w:rsidRPr="001E14E2" w:rsidRDefault="008B3449" w:rsidP="001320CD">
            <w:pPr>
              <w:spacing w:after="0" w:line="240" w:lineRule="auto"/>
              <w:jc w:val="both"/>
              <w:rPr>
                <w:rFonts w:ascii="Arial" w:hAnsi="Arial" w:cs="Arial"/>
              </w:rPr>
            </w:pPr>
            <w:r w:rsidRPr="001E14E2">
              <w:rPr>
                <w:rFonts w:ascii="Arial" w:hAnsi="Arial" w:cs="Arial"/>
              </w:rPr>
              <w:t>Visoko obrazovanje u obimu od 240 (EC</w:t>
            </w:r>
            <w:r w:rsidR="00504E18">
              <w:rPr>
                <w:rFonts w:ascii="Arial" w:hAnsi="Arial" w:cs="Arial"/>
              </w:rPr>
              <w:t xml:space="preserve">TS) kredita; </w:t>
            </w:r>
            <w:r w:rsidRPr="001E14E2">
              <w:rPr>
                <w:rFonts w:ascii="Arial" w:hAnsi="Arial" w:cs="Arial"/>
              </w:rPr>
              <w:t xml:space="preserve">VII1 </w:t>
            </w:r>
            <w:r w:rsidR="00504E18">
              <w:rPr>
                <w:rFonts w:ascii="Arial" w:hAnsi="Arial" w:cs="Arial"/>
              </w:rPr>
              <w:t xml:space="preserve">nivo kvalifikacije obrazovanja, </w:t>
            </w:r>
            <w:r w:rsidR="00E314FE">
              <w:rPr>
                <w:rFonts w:ascii="Arial" w:hAnsi="Arial" w:cs="Arial"/>
              </w:rPr>
              <w:t xml:space="preserve">Učiteljski, </w:t>
            </w:r>
            <w:r w:rsidRPr="001E14E2">
              <w:rPr>
                <w:rFonts w:ascii="Arial" w:hAnsi="Arial" w:cs="Arial"/>
              </w:rPr>
              <w:t xml:space="preserve">Filozofski ili </w:t>
            </w:r>
            <w:r w:rsidR="00CC3CEB">
              <w:rPr>
                <w:rFonts w:ascii="Arial" w:hAnsi="Arial" w:cs="Arial"/>
              </w:rPr>
              <w:t xml:space="preserve">Prirodno-matematički </w:t>
            </w:r>
            <w:r w:rsidR="00504E18">
              <w:rPr>
                <w:rFonts w:ascii="Arial" w:hAnsi="Arial" w:cs="Arial"/>
              </w:rPr>
              <w:t xml:space="preserve">fakultet, </w:t>
            </w:r>
            <w:r w:rsidR="00604C86">
              <w:rPr>
                <w:rFonts w:ascii="Arial" w:hAnsi="Arial" w:cs="Arial"/>
              </w:rPr>
              <w:t>tri godine</w:t>
            </w:r>
            <w:r w:rsidRPr="001E14E2">
              <w:rPr>
                <w:rFonts w:ascii="Arial" w:hAnsi="Arial" w:cs="Arial"/>
              </w:rPr>
              <w:t xml:space="preserve"> radnog iskustva</w:t>
            </w:r>
            <w:r w:rsidR="00604C86">
              <w:rPr>
                <w:rFonts w:ascii="Arial" w:hAnsi="Arial" w:cs="Arial"/>
              </w:rPr>
              <w:t xml:space="preserve"> na poslovima rukovođenj</w:t>
            </w:r>
            <w:r w:rsidR="00346C13">
              <w:rPr>
                <w:rFonts w:ascii="Arial" w:hAnsi="Arial" w:cs="Arial"/>
              </w:rPr>
              <w:t>a</w:t>
            </w:r>
            <w:r w:rsidR="00C32139">
              <w:rPr>
                <w:rFonts w:ascii="Arial" w:hAnsi="Arial" w:cs="Arial"/>
              </w:rPr>
              <w:t xml:space="preserve"> odnosno na drugim odgovarajućim poslovima koji zahtijevaju samostalnost u radu</w:t>
            </w:r>
            <w:r w:rsidR="00504E18">
              <w:rPr>
                <w:rFonts w:ascii="Arial" w:hAnsi="Arial" w:cs="Arial"/>
              </w:rPr>
              <w:t xml:space="preserve">, </w:t>
            </w:r>
            <w:r w:rsidR="00516B02">
              <w:rPr>
                <w:rFonts w:ascii="Arial" w:hAnsi="Arial" w:cs="Arial"/>
              </w:rPr>
              <w:t>p</w:t>
            </w:r>
            <w:r w:rsidRPr="001E14E2">
              <w:rPr>
                <w:rFonts w:ascii="Arial" w:hAnsi="Arial" w:cs="Arial"/>
              </w:rPr>
              <w:t>oložen stručni ispi</w:t>
            </w:r>
            <w:r w:rsidR="00504E18">
              <w:rPr>
                <w:rFonts w:ascii="Arial" w:hAnsi="Arial" w:cs="Arial"/>
              </w:rPr>
              <w:t xml:space="preserve">t za rad u državnim organima i </w:t>
            </w:r>
            <w:r w:rsidR="00516B02">
              <w:rPr>
                <w:rFonts w:ascii="Arial" w:hAnsi="Arial" w:cs="Arial"/>
              </w:rPr>
              <w:t>p</w:t>
            </w:r>
            <w:r w:rsidRPr="001E14E2">
              <w:rPr>
                <w:rFonts w:ascii="Arial" w:hAnsi="Arial" w:cs="Arial"/>
              </w:rPr>
              <w:t>oznavanje rada na računaru</w:t>
            </w:r>
            <w:r w:rsidR="00516B02">
              <w:rPr>
                <w:rFonts w:ascii="Arial" w:hAnsi="Arial" w:cs="Arial"/>
              </w:rPr>
              <w:t>.</w:t>
            </w:r>
          </w:p>
        </w:tc>
        <w:tc>
          <w:tcPr>
            <w:tcW w:w="1270" w:type="dxa"/>
            <w:gridSpan w:val="2"/>
            <w:shd w:val="clear" w:color="auto" w:fill="auto"/>
          </w:tcPr>
          <w:p w:rsidR="008B3449" w:rsidRPr="007E0A91" w:rsidRDefault="008B3449" w:rsidP="001320CD">
            <w:pPr>
              <w:spacing w:after="0" w:line="240" w:lineRule="auto"/>
              <w:jc w:val="center"/>
              <w:rPr>
                <w:rFonts w:ascii="Arial" w:hAnsi="Arial" w:cs="Arial"/>
                <w:b/>
                <w:i/>
              </w:rPr>
            </w:pPr>
            <w:r w:rsidRPr="007E0A91">
              <w:rPr>
                <w:rFonts w:ascii="Arial" w:hAnsi="Arial" w:cs="Arial"/>
                <w:b/>
                <w:i/>
              </w:rPr>
              <w:t>1</w:t>
            </w:r>
          </w:p>
        </w:tc>
        <w:tc>
          <w:tcPr>
            <w:tcW w:w="3534" w:type="dxa"/>
            <w:gridSpan w:val="2"/>
            <w:shd w:val="clear" w:color="auto" w:fill="auto"/>
          </w:tcPr>
          <w:p w:rsidR="008B3449" w:rsidRDefault="008B3449" w:rsidP="001320CD">
            <w:pPr>
              <w:spacing w:after="0" w:line="240" w:lineRule="auto"/>
              <w:jc w:val="both"/>
              <w:rPr>
                <w:rFonts w:ascii="Arial" w:hAnsi="Arial" w:cs="Arial"/>
                <w:i/>
                <w:lang w:eastAsia="en-GB"/>
              </w:rPr>
            </w:pPr>
            <w:r w:rsidRPr="007E0A91">
              <w:rPr>
                <w:rFonts w:ascii="Arial" w:hAnsi="Arial" w:cs="Arial"/>
                <w:i/>
                <w:lang w:eastAsia="en-GB"/>
              </w:rPr>
              <w:t>Koordin</w:t>
            </w:r>
            <w:r w:rsidR="00504E18" w:rsidRPr="007E0A91">
              <w:rPr>
                <w:rFonts w:ascii="Arial" w:hAnsi="Arial" w:cs="Arial"/>
                <w:i/>
                <w:lang w:eastAsia="en-GB"/>
              </w:rPr>
              <w:t xml:space="preserve">ira i organizuje rad Direkcije. </w:t>
            </w:r>
            <w:r w:rsidRPr="007E0A91">
              <w:rPr>
                <w:rFonts w:ascii="Arial" w:hAnsi="Arial" w:cs="Arial"/>
                <w:i/>
                <w:lang w:eastAsia="en-GB"/>
              </w:rPr>
              <w:t>Učestvuje u kreiranju politike u oblasti predškol</w:t>
            </w:r>
            <w:r w:rsidR="00504E18" w:rsidRPr="007E0A91">
              <w:rPr>
                <w:rFonts w:ascii="Arial" w:hAnsi="Arial" w:cs="Arial"/>
                <w:i/>
                <w:lang w:eastAsia="en-GB"/>
              </w:rPr>
              <w:t xml:space="preserve">skog vaspitanja i obrazovanja. </w:t>
            </w:r>
            <w:r w:rsidRPr="007E0A91">
              <w:rPr>
                <w:rFonts w:ascii="Arial" w:hAnsi="Arial" w:cs="Arial"/>
                <w:i/>
                <w:lang w:eastAsia="en-GB"/>
              </w:rPr>
              <w:t>Učestvuje u pripremi strategija iz oblasti predš</w:t>
            </w:r>
            <w:r w:rsidR="00504E18" w:rsidRPr="007E0A91">
              <w:rPr>
                <w:rFonts w:ascii="Arial" w:hAnsi="Arial" w:cs="Arial"/>
                <w:i/>
                <w:lang w:eastAsia="en-GB"/>
              </w:rPr>
              <w:t>ko</w:t>
            </w:r>
            <w:r w:rsidR="00516B02">
              <w:rPr>
                <w:rFonts w:ascii="Arial" w:hAnsi="Arial" w:cs="Arial"/>
                <w:i/>
                <w:lang w:eastAsia="en-GB"/>
              </w:rPr>
              <w:t>l</w:t>
            </w:r>
            <w:r w:rsidR="00504E18" w:rsidRPr="007E0A91">
              <w:rPr>
                <w:rFonts w:ascii="Arial" w:hAnsi="Arial" w:cs="Arial"/>
                <w:i/>
                <w:lang w:eastAsia="en-GB"/>
              </w:rPr>
              <w:t xml:space="preserve">skog obrazovanja i vaspitanja, </w:t>
            </w:r>
            <w:r w:rsidR="00524CAB">
              <w:rPr>
                <w:rFonts w:ascii="Arial" w:hAnsi="Arial" w:cs="Arial"/>
                <w:i/>
                <w:lang w:eastAsia="en-GB"/>
              </w:rPr>
              <w:t>p</w:t>
            </w:r>
            <w:r w:rsidRPr="007E0A91">
              <w:rPr>
                <w:rFonts w:ascii="Arial" w:hAnsi="Arial" w:cs="Arial"/>
                <w:i/>
                <w:lang w:eastAsia="en-GB"/>
              </w:rPr>
              <w:t>rati primjenu najnovijih postignuća u oblasti predškolsk</w:t>
            </w:r>
            <w:r w:rsidR="00504E18" w:rsidRPr="007E0A91">
              <w:rPr>
                <w:rFonts w:ascii="Arial" w:hAnsi="Arial" w:cs="Arial"/>
                <w:i/>
                <w:lang w:eastAsia="en-GB"/>
              </w:rPr>
              <w:t xml:space="preserve">og vaspitanja i obrazovanja, </w:t>
            </w:r>
            <w:r w:rsidRPr="007E0A91">
              <w:rPr>
                <w:rFonts w:ascii="Arial" w:hAnsi="Arial" w:cs="Arial"/>
                <w:i/>
                <w:lang w:eastAsia="en-GB"/>
              </w:rPr>
              <w:t>Učestvuje u predlaganju mjera za unapređivanje predškol</w:t>
            </w:r>
            <w:r w:rsidR="00504E18" w:rsidRPr="007E0A91">
              <w:rPr>
                <w:rFonts w:ascii="Arial" w:hAnsi="Arial" w:cs="Arial"/>
                <w:i/>
                <w:lang w:eastAsia="en-GB"/>
              </w:rPr>
              <w:t xml:space="preserve">skog vaspitanja i obrazovanja. </w:t>
            </w:r>
            <w:r w:rsidRPr="007E0A91">
              <w:rPr>
                <w:rFonts w:ascii="Arial" w:hAnsi="Arial" w:cs="Arial"/>
                <w:i/>
                <w:lang w:eastAsia="en-GB"/>
              </w:rPr>
              <w:t>Učestvuje u izradi nacrta i predloga zakona i pod</w:t>
            </w:r>
            <w:r w:rsidR="00504E18" w:rsidRPr="007E0A91">
              <w:rPr>
                <w:rFonts w:ascii="Arial" w:hAnsi="Arial" w:cs="Arial"/>
                <w:i/>
                <w:lang w:eastAsia="en-GB"/>
              </w:rPr>
              <w:t xml:space="preserve">zakonskih akata iz ove oblasti. </w:t>
            </w:r>
            <w:r w:rsidRPr="007E0A91">
              <w:rPr>
                <w:rFonts w:ascii="Arial" w:hAnsi="Arial" w:cs="Arial"/>
                <w:i/>
                <w:lang w:eastAsia="en-GB"/>
              </w:rPr>
              <w:t>Priprema statističke podatk</w:t>
            </w:r>
            <w:r w:rsidR="00504E18" w:rsidRPr="007E0A91">
              <w:rPr>
                <w:rFonts w:ascii="Arial" w:hAnsi="Arial" w:cs="Arial"/>
                <w:i/>
                <w:lang w:eastAsia="en-GB"/>
              </w:rPr>
              <w:t xml:space="preserve">e iz nadležnosti ove Direkcije. </w:t>
            </w:r>
            <w:r w:rsidRPr="007E0A91">
              <w:rPr>
                <w:rFonts w:ascii="Arial" w:hAnsi="Arial" w:cs="Arial"/>
                <w:i/>
              </w:rPr>
              <w:t>Obavlja poslove analize i praćenja vaspitno</w:t>
            </w:r>
            <w:r w:rsidR="000C5CC6" w:rsidRPr="007E0A91">
              <w:rPr>
                <w:rFonts w:ascii="Arial" w:hAnsi="Arial" w:cs="Arial"/>
                <w:i/>
              </w:rPr>
              <w:t>-</w:t>
            </w:r>
            <w:r w:rsidRPr="007E0A91">
              <w:rPr>
                <w:rFonts w:ascii="Arial" w:hAnsi="Arial" w:cs="Arial"/>
                <w:i/>
              </w:rPr>
              <w:t>obrazovnog rada u predškolskim ustanovama.</w:t>
            </w:r>
            <w:r w:rsidR="000C5CC6" w:rsidRPr="007E0A91">
              <w:rPr>
                <w:rFonts w:ascii="Arial" w:hAnsi="Arial" w:cs="Arial"/>
                <w:i/>
              </w:rPr>
              <w:t xml:space="preserve"> </w:t>
            </w:r>
            <w:r w:rsidRPr="007E0A91">
              <w:rPr>
                <w:rFonts w:ascii="Arial" w:hAnsi="Arial" w:cs="Arial"/>
                <w:i/>
              </w:rPr>
              <w:t>Učešće u izradi pravne regulative koja se odnosi na profil stručne spreme za nastavnike.</w:t>
            </w:r>
            <w:r w:rsidR="000C5CC6" w:rsidRPr="007E0A91">
              <w:rPr>
                <w:rFonts w:ascii="Arial" w:hAnsi="Arial" w:cs="Arial"/>
                <w:i/>
              </w:rPr>
              <w:t xml:space="preserve"> </w:t>
            </w:r>
            <w:r w:rsidRPr="007E0A91">
              <w:rPr>
                <w:rFonts w:ascii="Arial" w:hAnsi="Arial" w:cs="Arial"/>
                <w:i/>
              </w:rPr>
              <w:t>Učestvuje u radu Komisije za dodjelu zvanja nastavnicima i stručnim saradnicima.</w:t>
            </w:r>
            <w:r w:rsidR="000C5CC6" w:rsidRPr="007E0A91">
              <w:rPr>
                <w:rFonts w:ascii="Arial" w:hAnsi="Arial" w:cs="Arial"/>
                <w:i/>
              </w:rPr>
              <w:t xml:space="preserve"> </w:t>
            </w:r>
            <w:r w:rsidRPr="007E0A91">
              <w:rPr>
                <w:rFonts w:ascii="Arial" w:hAnsi="Arial" w:cs="Arial"/>
                <w:i/>
              </w:rPr>
              <w:t>Učestvuje u postupku licenciranja predškolskih ustanova.</w:t>
            </w:r>
            <w:r w:rsidR="000C5CC6" w:rsidRPr="007E0A91">
              <w:rPr>
                <w:rFonts w:ascii="Arial" w:hAnsi="Arial" w:cs="Arial"/>
                <w:i/>
              </w:rPr>
              <w:t xml:space="preserve"> </w:t>
            </w:r>
            <w:r w:rsidRPr="007E0A91">
              <w:rPr>
                <w:rFonts w:ascii="Arial" w:hAnsi="Arial" w:cs="Arial"/>
                <w:i/>
              </w:rPr>
              <w:t xml:space="preserve">Prati stanje infrastrukture i potrebne didaktičke opreme i materijala i u saradnji sa </w:t>
            </w:r>
            <w:r w:rsidR="00504E18" w:rsidRPr="007E0A91">
              <w:rPr>
                <w:rFonts w:ascii="Arial" w:hAnsi="Arial" w:cs="Arial"/>
                <w:i/>
              </w:rPr>
              <w:t>Direktoratom za investicije, javne nabavke i strateško planiranje</w:t>
            </w:r>
            <w:r w:rsidRPr="007E0A91">
              <w:rPr>
                <w:rFonts w:ascii="Arial" w:hAnsi="Arial" w:cs="Arial"/>
                <w:i/>
              </w:rPr>
              <w:t>.</w:t>
            </w:r>
            <w:r w:rsidR="00C23066">
              <w:rPr>
                <w:rFonts w:ascii="Arial" w:hAnsi="Arial" w:cs="Arial"/>
                <w:i/>
              </w:rPr>
              <w:t xml:space="preserve"> </w:t>
            </w:r>
            <w:r w:rsidRPr="007E0A91">
              <w:rPr>
                <w:rFonts w:ascii="Arial" w:hAnsi="Arial" w:cs="Arial"/>
                <w:i/>
              </w:rPr>
              <w:t>Usklađuje aktivnosti Ministarstva i Zavoda za školstvo usmjerenih na unaprijeđenje predškolskog vaspitanja i obrazovanja.</w:t>
            </w:r>
            <w:r w:rsidR="000C5CC6" w:rsidRPr="007E0A91">
              <w:rPr>
                <w:rFonts w:ascii="Arial" w:hAnsi="Arial" w:cs="Arial"/>
                <w:i/>
              </w:rPr>
              <w:t xml:space="preserve"> </w:t>
            </w:r>
            <w:r w:rsidRPr="007E0A91">
              <w:rPr>
                <w:rFonts w:ascii="Arial" w:hAnsi="Arial" w:cs="Arial"/>
                <w:i/>
              </w:rPr>
              <w:t xml:space="preserve">Prati pripremu obrazovnog programa </w:t>
            </w:r>
            <w:r w:rsidRPr="007E0A91">
              <w:rPr>
                <w:rFonts w:ascii="Arial" w:hAnsi="Arial" w:cs="Arial"/>
                <w:i/>
              </w:rPr>
              <w:lastRenderedPageBreak/>
              <w:t>predškolskog vaspitanja i obrazovanja.</w:t>
            </w:r>
            <w:r w:rsidR="000C5CC6" w:rsidRPr="007E0A91">
              <w:rPr>
                <w:rFonts w:ascii="Arial" w:hAnsi="Arial" w:cs="Arial"/>
                <w:i/>
              </w:rPr>
              <w:t xml:space="preserve"> </w:t>
            </w:r>
            <w:r w:rsidRPr="007E0A91">
              <w:rPr>
                <w:rFonts w:ascii="Arial" w:hAnsi="Arial" w:cs="Arial"/>
                <w:i/>
              </w:rPr>
              <w:t>Učestvuje u pripremi pedagoške dokumentacije.</w:t>
            </w:r>
            <w:r w:rsidR="00524CAB">
              <w:rPr>
                <w:rFonts w:ascii="Arial" w:hAnsi="Arial" w:cs="Arial"/>
                <w:i/>
                <w:lang w:eastAsia="en-GB"/>
              </w:rPr>
              <w:t xml:space="preserve"> </w:t>
            </w:r>
            <w:r w:rsidRPr="007E0A91">
              <w:rPr>
                <w:rFonts w:ascii="Arial" w:hAnsi="Arial" w:cs="Arial"/>
                <w:i/>
              </w:rPr>
              <w:t>Učestvuje u vršenju upravnog nadzora nad radom ustanova predškolskog vaspitanja i obraz</w:t>
            </w:r>
            <w:r w:rsidR="00504E18" w:rsidRPr="007E0A91">
              <w:rPr>
                <w:rFonts w:ascii="Arial" w:hAnsi="Arial" w:cs="Arial"/>
                <w:i/>
              </w:rPr>
              <w:t xml:space="preserve">ovanja. </w:t>
            </w:r>
            <w:r w:rsidRPr="007E0A91">
              <w:rPr>
                <w:rFonts w:ascii="Arial" w:hAnsi="Arial" w:cs="Arial"/>
                <w:i/>
                <w:lang w:eastAsia="en-GB"/>
              </w:rPr>
              <w:t>Obavlja i druge poslove po nalogu pretpostavljenog i generalnog/e direktora/ce.</w:t>
            </w:r>
          </w:p>
          <w:p w:rsidR="00405E63" w:rsidRPr="007E0A91" w:rsidRDefault="00405E63" w:rsidP="001320CD">
            <w:pPr>
              <w:spacing w:after="0" w:line="240" w:lineRule="auto"/>
              <w:jc w:val="both"/>
              <w:rPr>
                <w:rFonts w:ascii="Arial" w:hAnsi="Arial" w:cs="Arial"/>
                <w:i/>
                <w:lang w:eastAsia="en-GB"/>
              </w:rPr>
            </w:pPr>
          </w:p>
        </w:tc>
      </w:tr>
      <w:tr w:rsidR="008B3449" w:rsidRPr="001E14E2" w:rsidTr="008B3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26" w:type="dxa"/>
            <w:shd w:val="clear" w:color="auto" w:fill="auto"/>
          </w:tcPr>
          <w:p w:rsidR="008B3449" w:rsidRPr="008B3449" w:rsidRDefault="00E83334" w:rsidP="001320CD">
            <w:pPr>
              <w:spacing w:after="0" w:line="240" w:lineRule="auto"/>
              <w:jc w:val="center"/>
              <w:rPr>
                <w:rFonts w:ascii="Arial" w:hAnsi="Arial" w:cs="Arial"/>
                <w:b/>
              </w:rPr>
            </w:pPr>
            <w:r>
              <w:rPr>
                <w:rFonts w:ascii="Arial" w:hAnsi="Arial" w:cs="Arial"/>
                <w:b/>
              </w:rPr>
              <w:lastRenderedPageBreak/>
              <w:t>5</w:t>
            </w:r>
            <w:r w:rsidR="008B3449" w:rsidRPr="008B3449">
              <w:rPr>
                <w:rFonts w:ascii="Arial" w:hAnsi="Arial" w:cs="Arial"/>
                <w:b/>
              </w:rPr>
              <w:t>.</w:t>
            </w:r>
            <w:r>
              <w:rPr>
                <w:rFonts w:ascii="Arial" w:hAnsi="Arial" w:cs="Arial"/>
                <w:b/>
              </w:rPr>
              <w:t>- 6</w:t>
            </w:r>
            <w:r w:rsidR="008B3449" w:rsidRPr="008B3449">
              <w:rPr>
                <w:rFonts w:ascii="Arial" w:hAnsi="Arial" w:cs="Arial"/>
                <w:b/>
              </w:rPr>
              <w:t>.</w:t>
            </w:r>
          </w:p>
        </w:tc>
        <w:tc>
          <w:tcPr>
            <w:tcW w:w="3409" w:type="dxa"/>
            <w:gridSpan w:val="2"/>
            <w:shd w:val="clear" w:color="auto" w:fill="auto"/>
          </w:tcPr>
          <w:p w:rsidR="008B3449" w:rsidRPr="002573F1" w:rsidRDefault="008B3449" w:rsidP="001320CD">
            <w:pPr>
              <w:spacing w:after="0" w:line="240" w:lineRule="auto"/>
              <w:jc w:val="center"/>
              <w:rPr>
                <w:rFonts w:ascii="Arial" w:hAnsi="Arial" w:cs="Arial"/>
                <w:b/>
              </w:rPr>
            </w:pPr>
            <w:r w:rsidRPr="002573F1">
              <w:rPr>
                <w:rFonts w:ascii="Arial" w:hAnsi="Arial" w:cs="Arial"/>
                <w:b/>
              </w:rPr>
              <w:t>Samostalni/a savjetnik/ca I</w:t>
            </w:r>
          </w:p>
          <w:p w:rsidR="008B3449" w:rsidRDefault="008B3449" w:rsidP="001320CD">
            <w:pPr>
              <w:spacing w:after="0" w:line="240" w:lineRule="auto"/>
              <w:jc w:val="center"/>
              <w:rPr>
                <w:rFonts w:ascii="Arial" w:hAnsi="Arial" w:cs="Arial"/>
                <w:b/>
              </w:rPr>
            </w:pPr>
            <w:r w:rsidRPr="002573F1">
              <w:rPr>
                <w:rFonts w:ascii="Arial" w:hAnsi="Arial" w:cs="Arial"/>
                <w:b/>
              </w:rPr>
              <w:t>(za predškolsko vaspitanje i obrazovanje)</w:t>
            </w:r>
          </w:p>
          <w:p w:rsidR="0087533D" w:rsidRDefault="0087533D" w:rsidP="001320CD">
            <w:pPr>
              <w:spacing w:after="0" w:line="240" w:lineRule="auto"/>
              <w:rPr>
                <w:rFonts w:ascii="Arial" w:hAnsi="Arial" w:cs="Arial"/>
                <w:b/>
              </w:rPr>
            </w:pPr>
          </w:p>
          <w:p w:rsidR="008B3449" w:rsidRPr="001D5EFA" w:rsidRDefault="008B3449" w:rsidP="001320CD">
            <w:pPr>
              <w:pStyle w:val="BodyText"/>
              <w:rPr>
                <w:rFonts w:ascii="Arial" w:hAnsi="Arial" w:cs="Arial"/>
                <w:sz w:val="22"/>
                <w:szCs w:val="22"/>
              </w:rPr>
            </w:pPr>
            <w:r w:rsidRPr="001D5EFA">
              <w:rPr>
                <w:rFonts w:ascii="Arial" w:hAnsi="Arial" w:cs="Arial"/>
                <w:sz w:val="22"/>
                <w:szCs w:val="22"/>
              </w:rPr>
              <w:t xml:space="preserve">Visoko obrazovanje </w:t>
            </w:r>
            <w:r w:rsidR="00504E18">
              <w:rPr>
                <w:rFonts w:ascii="Arial" w:hAnsi="Arial" w:cs="Arial"/>
                <w:sz w:val="22"/>
                <w:szCs w:val="22"/>
              </w:rPr>
              <w:t xml:space="preserve">u obimu od 240 (ECTS) kredita; </w:t>
            </w:r>
            <w:r w:rsidRPr="001D5EFA">
              <w:rPr>
                <w:rFonts w:ascii="Arial" w:hAnsi="Arial" w:cs="Arial"/>
                <w:sz w:val="22"/>
                <w:szCs w:val="22"/>
              </w:rPr>
              <w:t xml:space="preserve">VII1 nivo kvalifikacije obrazovanja </w:t>
            </w:r>
            <w:r w:rsidR="00DE5A45">
              <w:rPr>
                <w:rFonts w:ascii="Arial" w:hAnsi="Arial" w:cs="Arial"/>
                <w:sz w:val="22"/>
                <w:szCs w:val="22"/>
              </w:rPr>
              <w:t>Fakultet iz oblasti pravnih nauka</w:t>
            </w:r>
            <w:r w:rsidRPr="001D5EFA">
              <w:rPr>
                <w:rFonts w:ascii="Arial" w:hAnsi="Arial" w:cs="Arial"/>
                <w:sz w:val="22"/>
                <w:szCs w:val="22"/>
              </w:rPr>
              <w:t xml:space="preserve">, Filozofski fakultet </w:t>
            </w:r>
            <w:r w:rsidR="00F175F7">
              <w:rPr>
                <w:rFonts w:ascii="Arial" w:hAnsi="Arial" w:cs="Arial"/>
                <w:sz w:val="22"/>
                <w:szCs w:val="22"/>
              </w:rPr>
              <w:t xml:space="preserve">ili </w:t>
            </w:r>
            <w:r w:rsidR="000822BA">
              <w:rPr>
                <w:rFonts w:ascii="Arial" w:hAnsi="Arial" w:cs="Arial"/>
                <w:sz w:val="22"/>
                <w:szCs w:val="22"/>
              </w:rPr>
              <w:t>Fakultet iz oblasti društvenih nauka</w:t>
            </w:r>
            <w:r w:rsidR="00F175F7">
              <w:rPr>
                <w:rFonts w:ascii="Arial" w:hAnsi="Arial" w:cs="Arial"/>
                <w:sz w:val="22"/>
                <w:szCs w:val="22"/>
              </w:rPr>
              <w:t>, p</w:t>
            </w:r>
            <w:r w:rsidR="00504E18">
              <w:rPr>
                <w:rFonts w:ascii="Arial" w:hAnsi="Arial" w:cs="Arial"/>
                <w:sz w:val="22"/>
                <w:szCs w:val="22"/>
              </w:rPr>
              <w:t xml:space="preserve">et godina radnog iskustva, </w:t>
            </w:r>
            <w:r w:rsidRPr="001D5EFA">
              <w:rPr>
                <w:rFonts w:ascii="Arial" w:hAnsi="Arial" w:cs="Arial"/>
                <w:sz w:val="22"/>
                <w:szCs w:val="22"/>
              </w:rPr>
              <w:t>Položen stručni is</w:t>
            </w:r>
            <w:r w:rsidR="00504E18">
              <w:rPr>
                <w:rFonts w:ascii="Arial" w:hAnsi="Arial" w:cs="Arial"/>
                <w:sz w:val="22"/>
                <w:szCs w:val="22"/>
              </w:rPr>
              <w:t xml:space="preserve">pit za rad u državnim organima i </w:t>
            </w:r>
            <w:r w:rsidR="00F175F7">
              <w:rPr>
                <w:rFonts w:ascii="Arial" w:hAnsi="Arial" w:cs="Arial"/>
                <w:sz w:val="22"/>
                <w:szCs w:val="22"/>
              </w:rPr>
              <w:t>p</w:t>
            </w:r>
            <w:r w:rsidRPr="001D5EFA">
              <w:rPr>
                <w:rFonts w:ascii="Arial" w:hAnsi="Arial" w:cs="Arial"/>
                <w:sz w:val="22"/>
                <w:szCs w:val="22"/>
              </w:rPr>
              <w:t>oznavanje rada na računaru</w:t>
            </w:r>
            <w:r w:rsidR="00646CCB">
              <w:rPr>
                <w:rFonts w:ascii="Arial" w:hAnsi="Arial" w:cs="Arial"/>
                <w:sz w:val="22"/>
                <w:szCs w:val="22"/>
              </w:rPr>
              <w:t>.</w:t>
            </w:r>
          </w:p>
        </w:tc>
        <w:tc>
          <w:tcPr>
            <w:tcW w:w="1270" w:type="dxa"/>
            <w:gridSpan w:val="2"/>
            <w:shd w:val="clear" w:color="auto" w:fill="auto"/>
          </w:tcPr>
          <w:p w:rsidR="008B3449" w:rsidRPr="007E0A91" w:rsidRDefault="008B3449" w:rsidP="001320CD">
            <w:pPr>
              <w:spacing w:after="0" w:line="240" w:lineRule="auto"/>
              <w:jc w:val="center"/>
              <w:rPr>
                <w:rFonts w:ascii="Arial" w:hAnsi="Arial" w:cs="Arial"/>
                <w:b/>
                <w:i/>
              </w:rPr>
            </w:pPr>
            <w:r w:rsidRPr="007E0A91">
              <w:rPr>
                <w:rFonts w:ascii="Arial" w:hAnsi="Arial" w:cs="Arial"/>
                <w:b/>
                <w:i/>
              </w:rPr>
              <w:t>2</w:t>
            </w:r>
          </w:p>
        </w:tc>
        <w:tc>
          <w:tcPr>
            <w:tcW w:w="3534" w:type="dxa"/>
            <w:gridSpan w:val="2"/>
            <w:shd w:val="clear" w:color="auto" w:fill="auto"/>
          </w:tcPr>
          <w:p w:rsidR="008B3449" w:rsidRPr="007E0A91" w:rsidRDefault="008B3449" w:rsidP="001320CD">
            <w:pPr>
              <w:spacing w:after="0" w:line="240" w:lineRule="auto"/>
              <w:jc w:val="both"/>
              <w:rPr>
                <w:rFonts w:ascii="Arial" w:hAnsi="Arial" w:cs="Arial"/>
                <w:i/>
              </w:rPr>
            </w:pPr>
            <w:r w:rsidRPr="007E0A91">
              <w:rPr>
                <w:rFonts w:ascii="Arial" w:hAnsi="Arial" w:cs="Arial"/>
                <w:i/>
              </w:rPr>
              <w:t>Obavlja poslove analize i praćenja vaspitno obrazovnog rada u predškolskim ustanovama.</w:t>
            </w:r>
          </w:p>
          <w:p w:rsidR="00646CCB" w:rsidRDefault="008B3449" w:rsidP="001320CD">
            <w:pPr>
              <w:spacing w:after="0" w:line="240" w:lineRule="auto"/>
              <w:jc w:val="both"/>
              <w:rPr>
                <w:rFonts w:ascii="Arial" w:hAnsi="Arial" w:cs="Arial"/>
                <w:i/>
              </w:rPr>
            </w:pPr>
            <w:r w:rsidRPr="007E0A91">
              <w:rPr>
                <w:rFonts w:ascii="Arial" w:hAnsi="Arial" w:cs="Arial"/>
                <w:i/>
              </w:rPr>
              <w:t>Učestvuje u izradi normativa i standarda u ovoj oblasti i daje mišljenja u pripr</w:t>
            </w:r>
            <w:r w:rsidR="002240E3" w:rsidRPr="007E0A91">
              <w:rPr>
                <w:rFonts w:ascii="Arial" w:hAnsi="Arial" w:cs="Arial"/>
                <w:i/>
              </w:rPr>
              <w:t xml:space="preserve">emi propisa iz ove oblasti. </w:t>
            </w:r>
            <w:r w:rsidR="000C5CC6" w:rsidRPr="007E0A91">
              <w:rPr>
                <w:rFonts w:ascii="Arial" w:hAnsi="Arial" w:cs="Arial"/>
                <w:i/>
              </w:rPr>
              <w:t xml:space="preserve">Učestvuje u izradi i sačinjavanju odgovora na odbornička i poslanička pitanja; </w:t>
            </w:r>
            <w:r w:rsidRPr="007E0A91">
              <w:rPr>
                <w:rFonts w:ascii="Arial" w:hAnsi="Arial" w:cs="Arial"/>
                <w:i/>
              </w:rPr>
              <w:t>Učestvuje u postupku lice</w:t>
            </w:r>
            <w:r w:rsidR="002240E3" w:rsidRPr="007E0A91">
              <w:rPr>
                <w:rFonts w:ascii="Arial" w:hAnsi="Arial" w:cs="Arial"/>
                <w:i/>
              </w:rPr>
              <w:t xml:space="preserve">nciranja predškolskih ustanova. </w:t>
            </w:r>
            <w:r w:rsidRPr="007E0A91">
              <w:rPr>
                <w:rFonts w:ascii="Arial" w:hAnsi="Arial" w:cs="Arial"/>
                <w:i/>
              </w:rPr>
              <w:t xml:space="preserve">Vodi odgovarajući registar i drugu evidenciju o broju ustanova, broju djece u pojedinačnim </w:t>
            </w:r>
            <w:r w:rsidR="002240E3" w:rsidRPr="007E0A91">
              <w:rPr>
                <w:rFonts w:ascii="Arial" w:hAnsi="Arial" w:cs="Arial"/>
                <w:i/>
              </w:rPr>
              <w:t xml:space="preserve">ustanovama i vaspitnim grupama. </w:t>
            </w:r>
            <w:r w:rsidRPr="007E0A91">
              <w:rPr>
                <w:rFonts w:ascii="Arial" w:hAnsi="Arial" w:cs="Arial"/>
                <w:i/>
              </w:rPr>
              <w:t>Učestvuje u predlaganju mjera za unapređivanje predško</w:t>
            </w:r>
            <w:r w:rsidR="002240E3" w:rsidRPr="007E0A91">
              <w:rPr>
                <w:rFonts w:ascii="Arial" w:hAnsi="Arial" w:cs="Arial"/>
                <w:i/>
              </w:rPr>
              <w:t xml:space="preserve">lskog vaspitanja i obrazovanja. </w:t>
            </w:r>
            <w:r w:rsidRPr="007E0A91">
              <w:rPr>
                <w:rFonts w:ascii="Arial" w:hAnsi="Arial" w:cs="Arial"/>
                <w:i/>
              </w:rPr>
              <w:t>Priprema analize i izvještaje potrebne za kreiranje politike u oblasti predško</w:t>
            </w:r>
            <w:r w:rsidR="002240E3" w:rsidRPr="007E0A91">
              <w:rPr>
                <w:rFonts w:ascii="Arial" w:hAnsi="Arial" w:cs="Arial"/>
                <w:i/>
              </w:rPr>
              <w:t>lskog vaspitanja i obrazovanja.</w:t>
            </w:r>
            <w:r w:rsidR="00484132" w:rsidRPr="007E0A91">
              <w:rPr>
                <w:rFonts w:ascii="Arial" w:hAnsi="Arial" w:cs="Arial"/>
                <w:i/>
              </w:rPr>
              <w:t xml:space="preserve"> </w:t>
            </w:r>
            <w:r w:rsidR="002240E3" w:rsidRPr="007E0A91">
              <w:rPr>
                <w:rFonts w:ascii="Arial" w:hAnsi="Arial" w:cs="Arial"/>
                <w:i/>
              </w:rPr>
              <w:t>Obavlja administ</w:t>
            </w:r>
            <w:r w:rsidRPr="007E0A91">
              <w:rPr>
                <w:rFonts w:ascii="Arial" w:hAnsi="Arial" w:cs="Arial"/>
                <w:i/>
              </w:rPr>
              <w:t>r</w:t>
            </w:r>
            <w:r w:rsidR="002240E3" w:rsidRPr="007E0A91">
              <w:rPr>
                <w:rFonts w:ascii="Arial" w:hAnsi="Arial" w:cs="Arial"/>
                <w:i/>
              </w:rPr>
              <w:t>a</w:t>
            </w:r>
            <w:r w:rsidRPr="007E0A91">
              <w:rPr>
                <w:rFonts w:ascii="Arial" w:hAnsi="Arial" w:cs="Arial"/>
                <w:i/>
              </w:rPr>
              <w:t>tivne poslove u vezi sa postupkom izbora i razrješenja direktora predškolskih u</w:t>
            </w:r>
            <w:r w:rsidR="00646CCB" w:rsidRPr="007E0A91">
              <w:rPr>
                <w:rFonts w:ascii="Arial" w:hAnsi="Arial" w:cs="Arial"/>
                <w:i/>
              </w:rPr>
              <w:t xml:space="preserve">stanova u skladu sa zakonom. </w:t>
            </w:r>
            <w:r w:rsidRPr="007E0A91">
              <w:rPr>
                <w:rFonts w:ascii="Arial" w:hAnsi="Arial" w:cs="Arial"/>
                <w:i/>
              </w:rPr>
              <w:t xml:space="preserve">Prati stanje infrastrukture i potrebne </w:t>
            </w:r>
            <w:r w:rsidR="00731156">
              <w:rPr>
                <w:rFonts w:ascii="Arial" w:hAnsi="Arial" w:cs="Arial"/>
                <w:i/>
              </w:rPr>
              <w:t>didaktičke opreme i materijala</w:t>
            </w:r>
            <w:r w:rsidRPr="007E0A91">
              <w:rPr>
                <w:rFonts w:ascii="Arial" w:hAnsi="Arial" w:cs="Arial"/>
                <w:i/>
              </w:rPr>
              <w:t xml:space="preserve"> u saradnji sa </w:t>
            </w:r>
            <w:r w:rsidR="00504E18" w:rsidRPr="007E0A91">
              <w:rPr>
                <w:rFonts w:ascii="Arial" w:hAnsi="Arial" w:cs="Arial"/>
                <w:i/>
              </w:rPr>
              <w:t>Direktoratom za investicije, javne nabavke i strateško planiranje</w:t>
            </w:r>
            <w:r w:rsidR="00646CCB" w:rsidRPr="007E0A91">
              <w:rPr>
                <w:rFonts w:ascii="Arial" w:hAnsi="Arial" w:cs="Arial"/>
                <w:i/>
              </w:rPr>
              <w:t xml:space="preserve">. </w:t>
            </w:r>
            <w:r w:rsidRPr="007E0A91">
              <w:rPr>
                <w:rFonts w:ascii="Arial" w:hAnsi="Arial" w:cs="Arial"/>
                <w:i/>
              </w:rPr>
              <w:t>Prati međunarodna kretanja i inicijative u oblasti predškolskog vaspitanja i obrazovanja i predlaže mjere koje omogućavaju u</w:t>
            </w:r>
            <w:r w:rsidR="00646CCB" w:rsidRPr="007E0A91">
              <w:rPr>
                <w:rFonts w:ascii="Arial" w:hAnsi="Arial" w:cs="Arial"/>
                <w:i/>
              </w:rPr>
              <w:t xml:space="preserve">sklađivanje sa ovim kretanjima. </w:t>
            </w:r>
            <w:r w:rsidRPr="007E0A91">
              <w:rPr>
                <w:rFonts w:ascii="Arial" w:hAnsi="Arial" w:cs="Arial"/>
                <w:i/>
              </w:rPr>
              <w:t>Usklađuje aktivnosti Ministarstva i Zavoda za školstvo usmjerenih na unaprijeđenje predško</w:t>
            </w:r>
            <w:r w:rsidR="00646CCB" w:rsidRPr="007E0A91">
              <w:rPr>
                <w:rFonts w:ascii="Arial" w:hAnsi="Arial" w:cs="Arial"/>
                <w:i/>
              </w:rPr>
              <w:t xml:space="preserve">lskog vaspitanja i obrazovanja. </w:t>
            </w:r>
            <w:r w:rsidRPr="007E0A91">
              <w:rPr>
                <w:rFonts w:ascii="Arial" w:hAnsi="Arial" w:cs="Arial"/>
                <w:i/>
              </w:rPr>
              <w:t xml:space="preserve">Prati pripremu obrazovnog programa predškolskog vaspitanja i </w:t>
            </w:r>
            <w:r w:rsidRPr="007E0A91">
              <w:rPr>
                <w:rFonts w:ascii="Arial" w:hAnsi="Arial" w:cs="Arial"/>
                <w:i/>
              </w:rPr>
              <w:lastRenderedPageBreak/>
              <w:t>obrazovanj</w:t>
            </w:r>
            <w:r w:rsidR="00646CCB" w:rsidRPr="007E0A91">
              <w:rPr>
                <w:rFonts w:ascii="Arial" w:hAnsi="Arial" w:cs="Arial"/>
                <w:i/>
              </w:rPr>
              <w:t xml:space="preserve">a. </w:t>
            </w:r>
            <w:r w:rsidRPr="007E0A91">
              <w:rPr>
                <w:rFonts w:ascii="Arial" w:hAnsi="Arial" w:cs="Arial"/>
                <w:i/>
              </w:rPr>
              <w:t>Učestvuje u pr</w:t>
            </w:r>
            <w:r w:rsidR="00646CCB" w:rsidRPr="007E0A91">
              <w:rPr>
                <w:rFonts w:ascii="Arial" w:hAnsi="Arial" w:cs="Arial"/>
                <w:i/>
              </w:rPr>
              <w:t xml:space="preserve">ipremi pedagoške dokumentacije. </w:t>
            </w:r>
            <w:r w:rsidRPr="007E0A91">
              <w:rPr>
                <w:rFonts w:ascii="Arial" w:hAnsi="Arial" w:cs="Arial"/>
                <w:i/>
              </w:rPr>
              <w:t>Učešće u vršenju upravnog nadzora nad radom ustanova predško</w:t>
            </w:r>
            <w:r w:rsidR="00646CCB" w:rsidRPr="007E0A91">
              <w:rPr>
                <w:rFonts w:ascii="Arial" w:hAnsi="Arial" w:cs="Arial"/>
                <w:i/>
              </w:rPr>
              <w:t xml:space="preserve">lskog vaspitanja i obrazovanja. </w:t>
            </w:r>
            <w:r w:rsidRPr="007E0A91">
              <w:rPr>
                <w:rFonts w:ascii="Arial" w:hAnsi="Arial" w:cs="Arial"/>
                <w:i/>
              </w:rPr>
              <w:t>Obavlja i druge poslove po nalogu generalnog/e direktora/ce i pretpostavljenog.</w:t>
            </w:r>
          </w:p>
          <w:p w:rsidR="0011159B" w:rsidRPr="007E0A91" w:rsidRDefault="0011159B" w:rsidP="001320CD">
            <w:pPr>
              <w:spacing w:after="0" w:line="240" w:lineRule="auto"/>
              <w:jc w:val="both"/>
              <w:rPr>
                <w:rFonts w:ascii="Arial" w:hAnsi="Arial" w:cs="Arial"/>
                <w:i/>
              </w:rPr>
            </w:pPr>
          </w:p>
        </w:tc>
      </w:tr>
      <w:tr w:rsidR="008B3449" w:rsidRPr="001E14E2" w:rsidTr="008B3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340"/>
        </w:trPr>
        <w:tc>
          <w:tcPr>
            <w:tcW w:w="1526" w:type="dxa"/>
            <w:shd w:val="clear" w:color="auto" w:fill="auto"/>
          </w:tcPr>
          <w:p w:rsidR="008B3449" w:rsidRPr="008B3449" w:rsidRDefault="00E83334" w:rsidP="001320CD">
            <w:pPr>
              <w:spacing w:after="0" w:line="240" w:lineRule="auto"/>
              <w:jc w:val="center"/>
              <w:rPr>
                <w:rFonts w:ascii="Arial" w:hAnsi="Arial" w:cs="Arial"/>
                <w:b/>
              </w:rPr>
            </w:pPr>
            <w:r>
              <w:rPr>
                <w:rFonts w:ascii="Arial" w:hAnsi="Arial" w:cs="Arial"/>
                <w:b/>
              </w:rPr>
              <w:lastRenderedPageBreak/>
              <w:t>7</w:t>
            </w:r>
            <w:r w:rsidR="008B3449" w:rsidRPr="008B3449">
              <w:rPr>
                <w:rFonts w:ascii="Arial" w:hAnsi="Arial" w:cs="Arial"/>
                <w:b/>
              </w:rPr>
              <w:t>.</w:t>
            </w:r>
          </w:p>
        </w:tc>
        <w:tc>
          <w:tcPr>
            <w:tcW w:w="3409" w:type="dxa"/>
            <w:gridSpan w:val="2"/>
            <w:shd w:val="clear" w:color="auto" w:fill="auto"/>
          </w:tcPr>
          <w:p w:rsidR="008B3449" w:rsidRPr="002573F1" w:rsidRDefault="008B3449" w:rsidP="001320CD">
            <w:pPr>
              <w:spacing w:after="0" w:line="240" w:lineRule="auto"/>
              <w:jc w:val="center"/>
              <w:rPr>
                <w:rFonts w:ascii="Arial" w:hAnsi="Arial" w:cs="Arial"/>
                <w:b/>
              </w:rPr>
            </w:pPr>
            <w:r w:rsidRPr="002573F1">
              <w:rPr>
                <w:rFonts w:ascii="Arial" w:hAnsi="Arial" w:cs="Arial"/>
                <w:b/>
              </w:rPr>
              <w:t>Samostalni/a savjetnik/ca I</w:t>
            </w:r>
          </w:p>
          <w:p w:rsidR="008B3449" w:rsidRPr="001E14E2" w:rsidRDefault="008B3449" w:rsidP="001320CD">
            <w:pPr>
              <w:spacing w:after="0" w:line="240" w:lineRule="auto"/>
              <w:rPr>
                <w:rFonts w:ascii="Arial" w:hAnsi="Arial" w:cs="Arial"/>
              </w:rPr>
            </w:pPr>
          </w:p>
          <w:p w:rsidR="008B3449" w:rsidRPr="001E14E2" w:rsidRDefault="008B3449" w:rsidP="001320CD">
            <w:pPr>
              <w:spacing w:after="0" w:line="240" w:lineRule="auto"/>
              <w:ind w:right="-21"/>
              <w:jc w:val="both"/>
              <w:rPr>
                <w:rFonts w:ascii="Arial" w:hAnsi="Arial" w:cs="Arial"/>
              </w:rPr>
            </w:pPr>
            <w:r w:rsidRPr="001E14E2">
              <w:rPr>
                <w:rFonts w:ascii="Arial" w:hAnsi="Arial" w:cs="Arial"/>
              </w:rPr>
              <w:t xml:space="preserve">Visoko obrazovanje </w:t>
            </w:r>
            <w:r w:rsidR="00646CCB">
              <w:rPr>
                <w:rFonts w:ascii="Arial" w:hAnsi="Arial" w:cs="Arial"/>
              </w:rPr>
              <w:t xml:space="preserve">u obimu od 240 (ECTS) kredita; </w:t>
            </w:r>
            <w:r w:rsidRPr="001E14E2">
              <w:rPr>
                <w:rFonts w:ascii="Arial" w:hAnsi="Arial" w:cs="Arial"/>
              </w:rPr>
              <w:t>VII1 nivo kvalifikacije obrazovanja, Filozofski</w:t>
            </w:r>
            <w:r w:rsidR="008F1D22">
              <w:rPr>
                <w:rFonts w:ascii="Arial" w:hAnsi="Arial" w:cs="Arial"/>
              </w:rPr>
              <w:t xml:space="preserve"> </w:t>
            </w:r>
            <w:r w:rsidRPr="001E14E2">
              <w:rPr>
                <w:rFonts w:ascii="Arial" w:hAnsi="Arial" w:cs="Arial"/>
              </w:rPr>
              <w:t>fakultet, Fakultet za specijal</w:t>
            </w:r>
            <w:r w:rsidR="00646CCB">
              <w:rPr>
                <w:rFonts w:ascii="Arial" w:hAnsi="Arial" w:cs="Arial"/>
              </w:rPr>
              <w:t xml:space="preserve">nu edukaciju i rehabilitaciju, </w:t>
            </w:r>
            <w:r w:rsidR="00E25E4A">
              <w:rPr>
                <w:rFonts w:ascii="Arial" w:hAnsi="Arial" w:cs="Arial"/>
              </w:rPr>
              <w:t>p</w:t>
            </w:r>
            <w:r w:rsidRPr="001E14E2">
              <w:rPr>
                <w:rFonts w:ascii="Arial" w:hAnsi="Arial" w:cs="Arial"/>
              </w:rPr>
              <w:t>et go</w:t>
            </w:r>
            <w:r w:rsidR="00646CCB">
              <w:rPr>
                <w:rFonts w:ascii="Arial" w:hAnsi="Arial" w:cs="Arial"/>
              </w:rPr>
              <w:t xml:space="preserve">dina radnog iskustva, </w:t>
            </w:r>
            <w:r w:rsidRPr="001E14E2">
              <w:rPr>
                <w:rFonts w:ascii="Arial" w:hAnsi="Arial" w:cs="Arial"/>
              </w:rPr>
              <w:t>Položen stručni ispit za rad</w:t>
            </w:r>
            <w:r w:rsidR="00646CCB">
              <w:rPr>
                <w:rFonts w:ascii="Arial" w:hAnsi="Arial" w:cs="Arial"/>
              </w:rPr>
              <w:t xml:space="preserve"> u državnim organima, </w:t>
            </w:r>
            <w:r w:rsidRPr="001E14E2">
              <w:rPr>
                <w:rFonts w:ascii="Arial" w:hAnsi="Arial" w:cs="Arial"/>
              </w:rPr>
              <w:t>Poznavanje rada na računaru.</w:t>
            </w:r>
          </w:p>
        </w:tc>
        <w:tc>
          <w:tcPr>
            <w:tcW w:w="1270" w:type="dxa"/>
            <w:gridSpan w:val="2"/>
            <w:shd w:val="clear" w:color="auto" w:fill="auto"/>
          </w:tcPr>
          <w:p w:rsidR="008B3449" w:rsidRPr="007E0A91" w:rsidRDefault="008B3449" w:rsidP="001320CD">
            <w:pPr>
              <w:spacing w:after="0" w:line="240" w:lineRule="auto"/>
              <w:jc w:val="center"/>
              <w:rPr>
                <w:rFonts w:ascii="Arial" w:hAnsi="Arial" w:cs="Arial"/>
                <w:b/>
                <w:i/>
              </w:rPr>
            </w:pPr>
            <w:r w:rsidRPr="007E0A91">
              <w:rPr>
                <w:rFonts w:ascii="Arial" w:hAnsi="Arial" w:cs="Arial"/>
                <w:b/>
                <w:i/>
              </w:rPr>
              <w:t>1</w:t>
            </w:r>
          </w:p>
        </w:tc>
        <w:tc>
          <w:tcPr>
            <w:tcW w:w="3534" w:type="dxa"/>
            <w:gridSpan w:val="2"/>
            <w:shd w:val="clear" w:color="auto" w:fill="auto"/>
          </w:tcPr>
          <w:p w:rsidR="00646CCB" w:rsidRPr="007E0A91" w:rsidRDefault="008B3449" w:rsidP="001320CD">
            <w:pPr>
              <w:spacing w:after="0" w:line="240" w:lineRule="auto"/>
              <w:jc w:val="both"/>
              <w:rPr>
                <w:rFonts w:ascii="Arial" w:hAnsi="Arial" w:cs="Arial"/>
                <w:i/>
              </w:rPr>
            </w:pPr>
            <w:r w:rsidRPr="007E0A91">
              <w:rPr>
                <w:rFonts w:ascii="Arial" w:hAnsi="Arial" w:cs="Arial"/>
                <w:i/>
              </w:rPr>
              <w:t>Obavlja poslove podrške i praćenja vaspitno</w:t>
            </w:r>
            <w:r w:rsidR="008516F6" w:rsidRPr="007E0A91">
              <w:rPr>
                <w:rFonts w:ascii="Arial" w:hAnsi="Arial" w:cs="Arial"/>
                <w:i/>
              </w:rPr>
              <w:t>-</w:t>
            </w:r>
            <w:r w:rsidRPr="007E0A91">
              <w:rPr>
                <w:rFonts w:ascii="Arial" w:hAnsi="Arial" w:cs="Arial"/>
                <w:i/>
              </w:rPr>
              <w:t>obrazovnog rada u ustanovama koji se odnose na dječija i ljudska prava i inkluzivno obrazovanje. Obavlja, poslove uključivanja i praćenja djece i mladih sa posebnim obrazovnim potrebama u svim ni</w:t>
            </w:r>
            <w:r w:rsidR="00646CCB" w:rsidRPr="007E0A91">
              <w:rPr>
                <w:rFonts w:ascii="Arial" w:hAnsi="Arial" w:cs="Arial"/>
                <w:i/>
              </w:rPr>
              <w:t>voima vaspitanja i obrazovanja</w:t>
            </w:r>
            <w:r w:rsidR="000C5CC6" w:rsidRPr="007E0A91">
              <w:rPr>
                <w:rFonts w:ascii="Arial" w:hAnsi="Arial" w:cs="Arial"/>
                <w:i/>
              </w:rPr>
              <w:t>; Učestvuje u izradi i sačinjavanju odgovora na odbornička i poslanička pitanja</w:t>
            </w:r>
            <w:r w:rsidR="00646CCB" w:rsidRPr="007E0A91">
              <w:rPr>
                <w:rFonts w:ascii="Arial" w:hAnsi="Arial" w:cs="Arial"/>
                <w:i/>
              </w:rPr>
              <w:t xml:space="preserve">. </w:t>
            </w:r>
            <w:r w:rsidRPr="007E0A91">
              <w:rPr>
                <w:rFonts w:ascii="Arial" w:hAnsi="Arial" w:cs="Arial"/>
                <w:i/>
              </w:rPr>
              <w:t>Učestvuje u pripremi propisa iz ove oblasti.</w:t>
            </w:r>
            <w:r w:rsidR="00343A20">
              <w:rPr>
                <w:rFonts w:ascii="Arial" w:hAnsi="Arial" w:cs="Arial"/>
                <w:i/>
              </w:rPr>
              <w:t xml:space="preserve"> </w:t>
            </w:r>
            <w:r w:rsidRPr="007E0A91">
              <w:rPr>
                <w:rFonts w:ascii="Arial" w:hAnsi="Arial" w:cs="Arial"/>
                <w:i/>
              </w:rPr>
              <w:t>Vodi odgo</w:t>
            </w:r>
            <w:r w:rsidR="00646CCB" w:rsidRPr="007E0A91">
              <w:rPr>
                <w:rFonts w:ascii="Arial" w:hAnsi="Arial" w:cs="Arial"/>
                <w:i/>
              </w:rPr>
              <w:t xml:space="preserve">varajuće registre i evidencije. </w:t>
            </w:r>
            <w:r w:rsidRPr="007E0A91">
              <w:rPr>
                <w:rFonts w:ascii="Arial" w:hAnsi="Arial" w:cs="Arial"/>
                <w:i/>
              </w:rPr>
              <w:t>Priprema analize i izvještaje sa ciljem definisanja politike u o</w:t>
            </w:r>
            <w:r w:rsidR="00646CCB" w:rsidRPr="007E0A91">
              <w:rPr>
                <w:rFonts w:ascii="Arial" w:hAnsi="Arial" w:cs="Arial"/>
                <w:i/>
              </w:rPr>
              <w:t xml:space="preserve">blasti inkluzivnog obrazovanja. </w:t>
            </w:r>
            <w:r w:rsidRPr="007E0A91">
              <w:rPr>
                <w:rFonts w:ascii="Arial" w:hAnsi="Arial" w:cs="Arial"/>
                <w:i/>
                <w:iCs/>
              </w:rPr>
              <w:t>Prati međunarodne konvencije, preporuke i standarde i predlaže mjere za usaglašavanje sa njima. S</w:t>
            </w:r>
            <w:r w:rsidRPr="007E0A91">
              <w:rPr>
                <w:rFonts w:ascii="Arial" w:hAnsi="Arial" w:cs="Arial"/>
                <w:i/>
              </w:rPr>
              <w:t>tara se o postupku izbora i razrješenja direktora resursn</w:t>
            </w:r>
            <w:r w:rsidR="00646CCB" w:rsidRPr="007E0A91">
              <w:rPr>
                <w:rFonts w:ascii="Arial" w:hAnsi="Arial" w:cs="Arial"/>
                <w:i/>
              </w:rPr>
              <w:t xml:space="preserve">ih centara u skladu sa zakonom. </w:t>
            </w:r>
            <w:r w:rsidRPr="007E0A91">
              <w:rPr>
                <w:rFonts w:ascii="Arial" w:hAnsi="Arial" w:cs="Arial"/>
                <w:i/>
              </w:rPr>
              <w:t xml:space="preserve">Obavlja administrativne poslove za potrebe drugostepene komisije za usmjeravanje djece sa </w:t>
            </w:r>
            <w:r w:rsidR="00646CCB" w:rsidRPr="007E0A91">
              <w:rPr>
                <w:rFonts w:ascii="Arial" w:hAnsi="Arial" w:cs="Arial"/>
                <w:i/>
              </w:rPr>
              <w:t>posebnim obrazovnim potrebama.</w:t>
            </w:r>
            <w:r w:rsidR="00343A20">
              <w:rPr>
                <w:rFonts w:ascii="Arial" w:hAnsi="Arial" w:cs="Arial"/>
                <w:i/>
              </w:rPr>
              <w:t xml:space="preserve"> </w:t>
            </w:r>
            <w:r w:rsidRPr="007E0A91">
              <w:rPr>
                <w:rFonts w:ascii="Arial" w:hAnsi="Arial" w:cs="Arial"/>
                <w:i/>
              </w:rPr>
              <w:t>Prati realizaciju strateških dokumenata od važn</w:t>
            </w:r>
            <w:r w:rsidR="00646CCB" w:rsidRPr="007E0A91">
              <w:rPr>
                <w:rFonts w:ascii="Arial" w:hAnsi="Arial" w:cs="Arial"/>
                <w:i/>
              </w:rPr>
              <w:t xml:space="preserve">osti za inkluzivno obrazovanje. </w:t>
            </w:r>
            <w:r w:rsidRPr="007E0A91">
              <w:rPr>
                <w:rFonts w:ascii="Arial" w:hAnsi="Arial" w:cs="Arial"/>
                <w:i/>
              </w:rPr>
              <w:t>Vrši koordin</w:t>
            </w:r>
            <w:r w:rsidR="00D25D87">
              <w:rPr>
                <w:rFonts w:ascii="Arial" w:hAnsi="Arial" w:cs="Arial"/>
                <w:i/>
              </w:rPr>
              <w:t>aciju aktivnosti sa ostalim orga</w:t>
            </w:r>
            <w:r w:rsidRPr="007E0A91">
              <w:rPr>
                <w:rFonts w:ascii="Arial" w:hAnsi="Arial" w:cs="Arial"/>
                <w:i/>
              </w:rPr>
              <w:t xml:space="preserve">nima uprave i sarađuje sa institucijama sistema, organima lokalne uprave nadležnim za poslove prosvjete, odnosno komisijama za usmjeravanje djece sa posebnim obrazovnim potrebama, međunarodnim i organizacijama civilnog sektora na planu </w:t>
            </w:r>
            <w:r w:rsidR="00646CCB" w:rsidRPr="007E0A91">
              <w:rPr>
                <w:rFonts w:ascii="Arial" w:hAnsi="Arial" w:cs="Arial"/>
                <w:i/>
              </w:rPr>
              <w:t xml:space="preserve">inkluzivnog obrazovanja. </w:t>
            </w:r>
            <w:r w:rsidRPr="007E0A91">
              <w:rPr>
                <w:rFonts w:ascii="Arial" w:hAnsi="Arial" w:cs="Arial"/>
                <w:i/>
                <w:lang w:eastAsia="en-GB"/>
              </w:rPr>
              <w:t>Učestvuje u pripremi strategija iz oblasti inkluzivnog obrazovanja i vaspit</w:t>
            </w:r>
            <w:r w:rsidR="00646CCB" w:rsidRPr="007E0A91">
              <w:rPr>
                <w:rFonts w:ascii="Arial" w:hAnsi="Arial" w:cs="Arial"/>
                <w:i/>
                <w:lang w:eastAsia="en-GB"/>
              </w:rPr>
              <w:t xml:space="preserve">anja. </w:t>
            </w:r>
            <w:r w:rsidR="00FA65FF">
              <w:rPr>
                <w:rFonts w:ascii="Arial" w:hAnsi="Arial" w:cs="Arial"/>
                <w:i/>
              </w:rPr>
              <w:t xml:space="preserve">Učestvuje u pripremi </w:t>
            </w:r>
            <w:r w:rsidR="00FA65FF">
              <w:rPr>
                <w:rFonts w:ascii="Arial" w:hAnsi="Arial" w:cs="Arial"/>
                <w:i/>
              </w:rPr>
              <w:lastRenderedPageBreak/>
              <w:t xml:space="preserve">pedagoške </w:t>
            </w:r>
            <w:r w:rsidRPr="007E0A91">
              <w:rPr>
                <w:rFonts w:ascii="Arial" w:hAnsi="Arial" w:cs="Arial"/>
                <w:i/>
              </w:rPr>
              <w:t>dokumentacije.</w:t>
            </w:r>
            <w:r w:rsidR="00FA65FF">
              <w:rPr>
                <w:rFonts w:ascii="Arial" w:hAnsi="Arial" w:cs="Arial"/>
                <w:i/>
              </w:rPr>
              <w:t xml:space="preserve"> </w:t>
            </w:r>
            <w:r w:rsidRPr="007E0A91">
              <w:rPr>
                <w:rFonts w:ascii="Arial" w:hAnsi="Arial" w:cs="Arial"/>
                <w:i/>
              </w:rPr>
              <w:t>Učestvuje u vršenju upravnog nadzora nad radom ustanova i odgovarajućih organizacija u oblasti predš</w:t>
            </w:r>
            <w:r w:rsidR="00646CCB" w:rsidRPr="007E0A91">
              <w:rPr>
                <w:rFonts w:ascii="Arial" w:hAnsi="Arial" w:cs="Arial"/>
                <w:i/>
              </w:rPr>
              <w:t xml:space="preserve">kolskog i osnovnog obrazovanja. </w:t>
            </w:r>
            <w:r w:rsidRPr="007E0A91">
              <w:rPr>
                <w:rFonts w:ascii="Arial" w:hAnsi="Arial" w:cs="Arial"/>
                <w:i/>
              </w:rPr>
              <w:t>Obavlja i druge poslove po nalogu pretpostavljenog i generalnog/e direktora/ce.</w:t>
            </w:r>
          </w:p>
        </w:tc>
      </w:tr>
      <w:tr w:rsidR="008B3449" w:rsidRPr="001E14E2" w:rsidTr="008B3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9739" w:type="dxa"/>
            <w:gridSpan w:val="7"/>
            <w:shd w:val="clear" w:color="auto" w:fill="auto"/>
          </w:tcPr>
          <w:p w:rsidR="008B3449" w:rsidRPr="007E0A91" w:rsidRDefault="008B3449" w:rsidP="001320CD">
            <w:pPr>
              <w:spacing w:after="0" w:line="240" w:lineRule="auto"/>
              <w:rPr>
                <w:rFonts w:ascii="Arial" w:hAnsi="Arial" w:cs="Arial"/>
                <w:b/>
                <w:i/>
              </w:rPr>
            </w:pPr>
            <w:r w:rsidRPr="007E0A91">
              <w:rPr>
                <w:rFonts w:ascii="Arial" w:hAnsi="Arial" w:cs="Arial"/>
                <w:b/>
                <w:i/>
              </w:rPr>
              <w:lastRenderedPageBreak/>
              <w:t>Direkcija za osnovno obrazovanje</w:t>
            </w:r>
          </w:p>
          <w:p w:rsidR="008B3449" w:rsidRPr="007E0A91" w:rsidRDefault="008B3449" w:rsidP="001320CD">
            <w:pPr>
              <w:spacing w:after="0" w:line="240" w:lineRule="auto"/>
              <w:rPr>
                <w:rFonts w:ascii="Arial" w:hAnsi="Arial" w:cs="Arial"/>
                <w:b/>
                <w:i/>
              </w:rPr>
            </w:pPr>
            <w:r w:rsidRPr="007E0A91">
              <w:rPr>
                <w:rFonts w:ascii="Arial" w:hAnsi="Arial" w:cs="Arial"/>
                <w:b/>
                <w:i/>
              </w:rPr>
              <w:t xml:space="preserve">i vaspitanje i </w:t>
            </w:r>
          </w:p>
          <w:p w:rsidR="008B3449" w:rsidRPr="007E0A91" w:rsidRDefault="008B3449" w:rsidP="001320CD">
            <w:pPr>
              <w:spacing w:after="0" w:line="240" w:lineRule="auto"/>
              <w:rPr>
                <w:rFonts w:ascii="Arial" w:hAnsi="Arial" w:cs="Arial"/>
                <w:b/>
                <w:i/>
              </w:rPr>
            </w:pPr>
            <w:r w:rsidRPr="007E0A91">
              <w:rPr>
                <w:rFonts w:ascii="Arial" w:hAnsi="Arial" w:cs="Arial"/>
                <w:b/>
                <w:i/>
              </w:rPr>
              <w:t>strateško programiranje</w:t>
            </w:r>
          </w:p>
          <w:p w:rsidR="008B3449" w:rsidRPr="007E0A91" w:rsidRDefault="008B3449" w:rsidP="001320CD">
            <w:pPr>
              <w:spacing w:after="0" w:line="240" w:lineRule="auto"/>
              <w:rPr>
                <w:rFonts w:ascii="Arial" w:hAnsi="Arial" w:cs="Arial"/>
                <w:b/>
                <w:i/>
              </w:rPr>
            </w:pPr>
            <w:r w:rsidRPr="007E0A91">
              <w:rPr>
                <w:rFonts w:ascii="Arial" w:hAnsi="Arial" w:cs="Arial"/>
                <w:b/>
                <w:i/>
              </w:rPr>
              <w:t>i razvoj</w:t>
            </w:r>
          </w:p>
        </w:tc>
      </w:tr>
      <w:tr w:rsidR="008B3449" w:rsidRPr="001E14E2" w:rsidTr="008B3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89" w:type="dxa"/>
            <w:gridSpan w:val="2"/>
            <w:shd w:val="clear" w:color="auto" w:fill="auto"/>
          </w:tcPr>
          <w:p w:rsidR="008B3449" w:rsidRPr="001E14E2" w:rsidRDefault="00341506" w:rsidP="001320CD">
            <w:pPr>
              <w:spacing w:after="0" w:line="240" w:lineRule="auto"/>
              <w:jc w:val="center"/>
              <w:rPr>
                <w:rFonts w:ascii="Arial" w:hAnsi="Arial" w:cs="Arial"/>
              </w:rPr>
            </w:pPr>
            <w:r>
              <w:rPr>
                <w:rFonts w:ascii="Arial" w:hAnsi="Arial" w:cs="Arial"/>
                <w:b/>
              </w:rPr>
              <w:t>8</w:t>
            </w:r>
            <w:r w:rsidR="008B3449">
              <w:rPr>
                <w:rFonts w:ascii="Arial" w:hAnsi="Arial" w:cs="Arial"/>
              </w:rPr>
              <w:t>.</w:t>
            </w:r>
          </w:p>
        </w:tc>
        <w:tc>
          <w:tcPr>
            <w:tcW w:w="3246" w:type="dxa"/>
            <w:shd w:val="clear" w:color="auto" w:fill="auto"/>
          </w:tcPr>
          <w:p w:rsidR="008B3449" w:rsidRPr="001E14E2" w:rsidRDefault="008B3449" w:rsidP="001320CD">
            <w:pPr>
              <w:spacing w:after="0" w:line="240" w:lineRule="auto"/>
              <w:jc w:val="center"/>
              <w:rPr>
                <w:rFonts w:ascii="Arial" w:hAnsi="Arial" w:cs="Arial"/>
                <w:b/>
              </w:rPr>
            </w:pPr>
            <w:r w:rsidRPr="001E14E2">
              <w:rPr>
                <w:rFonts w:ascii="Arial" w:hAnsi="Arial" w:cs="Arial"/>
                <w:b/>
              </w:rPr>
              <w:t>Načelnik/ca</w:t>
            </w:r>
          </w:p>
          <w:p w:rsidR="008B4F27" w:rsidRDefault="008B4F27" w:rsidP="001320CD">
            <w:pPr>
              <w:spacing w:after="0" w:line="240" w:lineRule="auto"/>
              <w:jc w:val="both"/>
              <w:rPr>
                <w:rFonts w:ascii="Arial" w:hAnsi="Arial" w:cs="Arial"/>
              </w:rPr>
            </w:pPr>
          </w:p>
          <w:p w:rsidR="008B3449" w:rsidRPr="00103AEB" w:rsidRDefault="008B3449" w:rsidP="001320CD">
            <w:pPr>
              <w:spacing w:after="0" w:line="240" w:lineRule="auto"/>
              <w:jc w:val="both"/>
              <w:rPr>
                <w:rFonts w:ascii="Arial" w:hAnsi="Arial" w:cs="Arial"/>
              </w:rPr>
            </w:pPr>
            <w:r w:rsidRPr="001E14E2">
              <w:rPr>
                <w:rFonts w:ascii="Arial" w:hAnsi="Arial" w:cs="Arial"/>
              </w:rPr>
              <w:t xml:space="preserve">Visoko obrazovanje </w:t>
            </w:r>
            <w:r w:rsidR="00103AEB">
              <w:rPr>
                <w:rFonts w:ascii="Arial" w:hAnsi="Arial" w:cs="Arial"/>
              </w:rPr>
              <w:t xml:space="preserve">u obimu od 240 (ECTS) kredita; </w:t>
            </w:r>
            <w:r w:rsidRPr="001E14E2">
              <w:rPr>
                <w:rFonts w:ascii="Arial" w:hAnsi="Arial" w:cs="Arial"/>
              </w:rPr>
              <w:t xml:space="preserve">VII1 nivo kvalifikacije obrazovanja, </w:t>
            </w:r>
            <w:r w:rsidR="00E314FE">
              <w:rPr>
                <w:rFonts w:ascii="Arial" w:hAnsi="Arial" w:cs="Arial"/>
              </w:rPr>
              <w:t>Učiteljski,</w:t>
            </w:r>
            <w:r w:rsidR="00CD20AB">
              <w:rPr>
                <w:rFonts w:ascii="Arial" w:hAnsi="Arial" w:cs="Arial"/>
              </w:rPr>
              <w:t xml:space="preserve"> </w:t>
            </w:r>
            <w:r w:rsidRPr="001E14E2">
              <w:rPr>
                <w:rFonts w:ascii="Arial" w:hAnsi="Arial" w:cs="Arial"/>
              </w:rPr>
              <w:t>Filozofski</w:t>
            </w:r>
            <w:r w:rsidR="00103AEB">
              <w:rPr>
                <w:rFonts w:ascii="Arial" w:hAnsi="Arial" w:cs="Arial"/>
              </w:rPr>
              <w:t>, Prirodno</w:t>
            </w:r>
            <w:r w:rsidR="00D759FB">
              <w:rPr>
                <w:rFonts w:ascii="Arial" w:hAnsi="Arial" w:cs="Arial"/>
              </w:rPr>
              <w:t>-</w:t>
            </w:r>
            <w:r w:rsidR="00103AEB">
              <w:rPr>
                <w:rFonts w:ascii="Arial" w:hAnsi="Arial" w:cs="Arial"/>
              </w:rPr>
              <w:t xml:space="preserve">matematički fakultet, </w:t>
            </w:r>
            <w:r w:rsidR="00EB5444">
              <w:rPr>
                <w:rFonts w:ascii="Arial" w:hAnsi="Arial" w:cs="Arial"/>
              </w:rPr>
              <w:t xml:space="preserve">tri </w:t>
            </w:r>
            <w:r w:rsidRPr="001D5EFA">
              <w:rPr>
                <w:rFonts w:ascii="Arial" w:hAnsi="Arial" w:cs="Arial"/>
              </w:rPr>
              <w:t>godin</w:t>
            </w:r>
            <w:r w:rsidR="00EB5444">
              <w:rPr>
                <w:rFonts w:ascii="Arial" w:hAnsi="Arial" w:cs="Arial"/>
              </w:rPr>
              <w:t>e</w:t>
            </w:r>
            <w:r w:rsidRPr="001D5EFA">
              <w:rPr>
                <w:rFonts w:ascii="Arial" w:hAnsi="Arial" w:cs="Arial"/>
              </w:rPr>
              <w:t xml:space="preserve"> radnog iskustva</w:t>
            </w:r>
            <w:r w:rsidR="00EB5444">
              <w:rPr>
                <w:rFonts w:ascii="Arial" w:hAnsi="Arial" w:cs="Arial"/>
              </w:rPr>
              <w:t xml:space="preserve"> na poslovima rukovođenja</w:t>
            </w:r>
            <w:r w:rsidR="00CF1105">
              <w:rPr>
                <w:rFonts w:ascii="Arial" w:hAnsi="Arial" w:cs="Arial"/>
              </w:rPr>
              <w:t xml:space="preserve"> odnosno na drugim odgovarajućim poslovima koji zahtijevaju samostalnost u radu</w:t>
            </w:r>
            <w:r w:rsidRPr="001D5EFA">
              <w:rPr>
                <w:rFonts w:ascii="Arial" w:hAnsi="Arial" w:cs="Arial"/>
              </w:rPr>
              <w:t xml:space="preserve">, </w:t>
            </w:r>
            <w:r w:rsidR="00257447">
              <w:rPr>
                <w:rFonts w:ascii="Arial" w:hAnsi="Arial" w:cs="Arial"/>
              </w:rPr>
              <w:t>p</w:t>
            </w:r>
            <w:r w:rsidRPr="001D5EFA">
              <w:rPr>
                <w:rFonts w:ascii="Arial" w:hAnsi="Arial" w:cs="Arial"/>
              </w:rPr>
              <w:t>oložen stručni ispit za rad u državnim organima,</w:t>
            </w:r>
            <w:r w:rsidR="000D1C6F">
              <w:rPr>
                <w:rFonts w:ascii="Arial" w:hAnsi="Arial" w:cs="Arial"/>
              </w:rPr>
              <w:t xml:space="preserve"> </w:t>
            </w:r>
            <w:r w:rsidR="00257447">
              <w:rPr>
                <w:rFonts w:ascii="Arial" w:hAnsi="Arial" w:cs="Arial"/>
              </w:rPr>
              <w:t>p</w:t>
            </w:r>
            <w:r w:rsidRPr="001E14E2">
              <w:rPr>
                <w:rFonts w:ascii="Arial" w:hAnsi="Arial" w:cs="Arial"/>
              </w:rPr>
              <w:t>oznavanje rada na računaru.</w:t>
            </w:r>
          </w:p>
        </w:tc>
        <w:tc>
          <w:tcPr>
            <w:tcW w:w="1270" w:type="dxa"/>
            <w:gridSpan w:val="2"/>
            <w:shd w:val="clear" w:color="auto" w:fill="auto"/>
          </w:tcPr>
          <w:p w:rsidR="008B3449" w:rsidRPr="007E0A91" w:rsidRDefault="008B3449" w:rsidP="001320CD">
            <w:pPr>
              <w:spacing w:after="0" w:line="240" w:lineRule="auto"/>
              <w:jc w:val="center"/>
              <w:rPr>
                <w:rFonts w:ascii="Arial" w:hAnsi="Arial" w:cs="Arial"/>
                <w:b/>
                <w:i/>
              </w:rPr>
            </w:pPr>
            <w:r w:rsidRPr="007E0A91">
              <w:rPr>
                <w:rFonts w:ascii="Arial" w:hAnsi="Arial" w:cs="Arial"/>
                <w:b/>
                <w:i/>
              </w:rPr>
              <w:t>1</w:t>
            </w:r>
          </w:p>
        </w:tc>
        <w:tc>
          <w:tcPr>
            <w:tcW w:w="3534" w:type="dxa"/>
            <w:gridSpan w:val="2"/>
            <w:shd w:val="clear" w:color="auto" w:fill="auto"/>
          </w:tcPr>
          <w:p w:rsidR="00BE0E02" w:rsidRDefault="008B3449" w:rsidP="001320CD">
            <w:pPr>
              <w:spacing w:after="0" w:line="240" w:lineRule="auto"/>
              <w:jc w:val="both"/>
              <w:rPr>
                <w:rFonts w:ascii="Arial" w:hAnsi="Arial" w:cs="Arial"/>
                <w:i/>
                <w:lang w:eastAsia="en-GB"/>
              </w:rPr>
            </w:pPr>
            <w:r w:rsidRPr="007E0A91">
              <w:rPr>
                <w:rFonts w:ascii="Arial" w:hAnsi="Arial" w:cs="Arial"/>
                <w:i/>
                <w:lang w:eastAsia="en-GB"/>
              </w:rPr>
              <w:t>Koordin</w:t>
            </w:r>
            <w:r w:rsidR="00352A29" w:rsidRPr="007E0A91">
              <w:rPr>
                <w:rFonts w:ascii="Arial" w:hAnsi="Arial" w:cs="Arial"/>
                <w:i/>
                <w:lang w:eastAsia="en-GB"/>
              </w:rPr>
              <w:t xml:space="preserve">ira i organizuje rad Direkcije. </w:t>
            </w:r>
            <w:r w:rsidRPr="007E0A91">
              <w:rPr>
                <w:rFonts w:ascii="Arial" w:hAnsi="Arial" w:cs="Arial"/>
                <w:i/>
                <w:lang w:eastAsia="en-GB"/>
              </w:rPr>
              <w:t xml:space="preserve">Priprema analize i izvještaje potrebne za kreiranje politike </w:t>
            </w:r>
            <w:r w:rsidR="00352A29" w:rsidRPr="007E0A91">
              <w:rPr>
                <w:rFonts w:ascii="Arial" w:hAnsi="Arial" w:cs="Arial"/>
                <w:i/>
                <w:lang w:eastAsia="en-GB"/>
              </w:rPr>
              <w:t xml:space="preserve">u oblasti osnovnog obrazovanja. </w:t>
            </w:r>
            <w:r w:rsidRPr="007E0A91">
              <w:rPr>
                <w:rFonts w:ascii="Arial" w:hAnsi="Arial" w:cs="Arial"/>
                <w:i/>
                <w:lang w:eastAsia="en-GB"/>
              </w:rPr>
              <w:t>Učestvuje u predlaganju mjera za unapređivanje osnovnog obrazovanja i vaspitanj</w:t>
            </w:r>
            <w:r w:rsidR="00352A29" w:rsidRPr="007E0A91">
              <w:rPr>
                <w:rFonts w:ascii="Arial" w:hAnsi="Arial" w:cs="Arial"/>
                <w:i/>
                <w:lang w:eastAsia="en-GB"/>
              </w:rPr>
              <w:t xml:space="preserve">a. </w:t>
            </w:r>
            <w:r w:rsidRPr="007E0A91">
              <w:rPr>
                <w:rFonts w:ascii="Arial" w:hAnsi="Arial" w:cs="Arial"/>
                <w:i/>
                <w:lang w:eastAsia="en-GB"/>
              </w:rPr>
              <w:t>Prati međunarodna kretanja i inicijative u oblasti osnovnog obrazovanja i predlaže mjere koje omogućavaju u</w:t>
            </w:r>
            <w:r w:rsidR="00352A29" w:rsidRPr="007E0A91">
              <w:rPr>
                <w:rFonts w:ascii="Arial" w:hAnsi="Arial" w:cs="Arial"/>
                <w:i/>
                <w:lang w:eastAsia="en-GB"/>
              </w:rPr>
              <w:t xml:space="preserve">sklađivanje sa ovim kretanjima. </w:t>
            </w:r>
            <w:r w:rsidRPr="007E0A91">
              <w:rPr>
                <w:rFonts w:ascii="Arial" w:hAnsi="Arial" w:cs="Arial"/>
                <w:i/>
                <w:lang w:eastAsia="en-GB"/>
              </w:rPr>
              <w:t>Učestvuje u pripremi strategija iz oblasti osnov</w:t>
            </w:r>
            <w:r w:rsidR="00352A29" w:rsidRPr="007E0A91">
              <w:rPr>
                <w:rFonts w:ascii="Arial" w:hAnsi="Arial" w:cs="Arial"/>
                <w:i/>
                <w:lang w:eastAsia="en-GB"/>
              </w:rPr>
              <w:t xml:space="preserve">nog i obrazovanja i vaspitanja. </w:t>
            </w:r>
            <w:r w:rsidRPr="007E0A91">
              <w:rPr>
                <w:rFonts w:ascii="Arial" w:hAnsi="Arial" w:cs="Arial"/>
                <w:i/>
              </w:rPr>
              <w:t>Pruža podršku nadarenoj djeci i učenicima.</w:t>
            </w:r>
            <w:r w:rsidR="00204B2F" w:rsidRPr="007E0A91">
              <w:rPr>
                <w:rFonts w:ascii="Arial" w:hAnsi="Arial" w:cs="Arial"/>
                <w:i/>
              </w:rPr>
              <w:t xml:space="preserve"> </w:t>
            </w:r>
            <w:r w:rsidRPr="007E0A91">
              <w:rPr>
                <w:rFonts w:ascii="Arial" w:hAnsi="Arial" w:cs="Arial"/>
                <w:i/>
              </w:rPr>
              <w:t>Učestvuje u izradi pravne regulative koja se odnosi na profil stručne spreme za nastavnike.</w:t>
            </w:r>
            <w:r w:rsidR="00257447">
              <w:rPr>
                <w:rFonts w:ascii="Arial" w:hAnsi="Arial" w:cs="Arial"/>
                <w:i/>
              </w:rPr>
              <w:t xml:space="preserve"> </w:t>
            </w:r>
            <w:r w:rsidRPr="007E0A91">
              <w:rPr>
                <w:rFonts w:ascii="Arial" w:hAnsi="Arial" w:cs="Arial"/>
                <w:i/>
              </w:rPr>
              <w:t>Učestvuje u radu Komisije za dodjelu zvanja nastavnicima i stručnim saradnicima.</w:t>
            </w:r>
            <w:r w:rsidR="00257447">
              <w:rPr>
                <w:rFonts w:ascii="Arial" w:hAnsi="Arial" w:cs="Arial"/>
                <w:i/>
              </w:rPr>
              <w:t xml:space="preserve"> </w:t>
            </w:r>
            <w:r w:rsidRPr="007E0A91">
              <w:rPr>
                <w:rFonts w:ascii="Arial" w:hAnsi="Arial" w:cs="Arial"/>
                <w:i/>
                <w:lang w:eastAsia="en-GB"/>
              </w:rPr>
              <w:t>Učestvuje u izradi normativa i standarda i pripremi propisa iz</w:t>
            </w:r>
            <w:r w:rsidR="00352A29" w:rsidRPr="007E0A91">
              <w:rPr>
                <w:rFonts w:ascii="Arial" w:hAnsi="Arial" w:cs="Arial"/>
                <w:i/>
                <w:lang w:eastAsia="en-GB"/>
              </w:rPr>
              <w:t xml:space="preserve"> ove oblasti.  </w:t>
            </w:r>
            <w:r w:rsidRPr="007E0A91">
              <w:rPr>
                <w:rFonts w:ascii="Arial" w:hAnsi="Arial" w:cs="Arial"/>
                <w:i/>
                <w:lang w:eastAsia="en-GB"/>
              </w:rPr>
              <w:t>Učestvuje u postupku licenciranja</w:t>
            </w:r>
            <w:r w:rsidR="000D1C6F" w:rsidRPr="007E0A91">
              <w:rPr>
                <w:rFonts w:ascii="Arial" w:hAnsi="Arial" w:cs="Arial"/>
                <w:i/>
                <w:lang w:eastAsia="en-GB"/>
              </w:rPr>
              <w:t xml:space="preserve"> ustanova osnovnog obrazovanja. </w:t>
            </w:r>
            <w:r w:rsidRPr="007E0A91">
              <w:rPr>
                <w:rFonts w:ascii="Arial" w:hAnsi="Arial" w:cs="Arial"/>
                <w:i/>
                <w:lang w:eastAsia="en-GB"/>
              </w:rPr>
              <w:t>Učestvuje u izradi prijedloga dokumenta “Mreža ustanova”.</w:t>
            </w:r>
            <w:r w:rsidR="000D1C6F" w:rsidRPr="007E0A91">
              <w:rPr>
                <w:rFonts w:ascii="Arial" w:hAnsi="Arial" w:cs="Arial"/>
                <w:i/>
                <w:lang w:eastAsia="en-GB"/>
              </w:rPr>
              <w:t xml:space="preserve"> </w:t>
            </w:r>
            <w:r w:rsidRPr="007E0A91">
              <w:rPr>
                <w:rFonts w:ascii="Arial" w:hAnsi="Arial" w:cs="Arial"/>
                <w:i/>
                <w:lang w:eastAsia="en-GB"/>
              </w:rPr>
              <w:t>Ostvaruje saradnj</w:t>
            </w:r>
            <w:r w:rsidR="00352A29" w:rsidRPr="007E0A91">
              <w:rPr>
                <w:rFonts w:ascii="Arial" w:hAnsi="Arial" w:cs="Arial"/>
                <w:i/>
                <w:lang w:eastAsia="en-GB"/>
              </w:rPr>
              <w:t xml:space="preserve">u sa nevladinim organizacijama. </w:t>
            </w:r>
            <w:r w:rsidRPr="007E0A91">
              <w:rPr>
                <w:rFonts w:ascii="Arial" w:hAnsi="Arial" w:cs="Arial"/>
                <w:i/>
                <w:lang w:eastAsia="en-GB"/>
              </w:rPr>
              <w:t xml:space="preserve">Sarađuje sa školama u pripremi procedure upisa djece u </w:t>
            </w:r>
            <w:r w:rsidR="00352A29" w:rsidRPr="007E0A91">
              <w:rPr>
                <w:rFonts w:ascii="Arial" w:hAnsi="Arial" w:cs="Arial"/>
                <w:i/>
                <w:lang w:eastAsia="en-GB"/>
              </w:rPr>
              <w:t xml:space="preserve">osnovne škola. </w:t>
            </w:r>
            <w:r w:rsidRPr="007E0A91">
              <w:rPr>
                <w:rFonts w:ascii="Arial" w:hAnsi="Arial" w:cs="Arial"/>
                <w:i/>
              </w:rPr>
              <w:t>Priprema saglasnosti na veći broj učenika u odjeljenjima, u skladu sa propisima.</w:t>
            </w:r>
            <w:r w:rsidR="00D81822">
              <w:rPr>
                <w:rFonts w:ascii="Arial" w:hAnsi="Arial" w:cs="Arial"/>
                <w:i/>
              </w:rPr>
              <w:t xml:space="preserve"> </w:t>
            </w:r>
            <w:r w:rsidRPr="007E0A91">
              <w:rPr>
                <w:rFonts w:ascii="Arial" w:hAnsi="Arial" w:cs="Arial"/>
                <w:i/>
                <w:lang w:eastAsia="en-GB"/>
              </w:rPr>
              <w:t>Vrši administrativne poslove vezane za postupak izbora i razrješenja direktor</w:t>
            </w:r>
            <w:r w:rsidR="00352A29" w:rsidRPr="007E0A91">
              <w:rPr>
                <w:rFonts w:ascii="Arial" w:hAnsi="Arial" w:cs="Arial"/>
                <w:i/>
                <w:lang w:eastAsia="en-GB"/>
              </w:rPr>
              <w:t xml:space="preserve">a ustanova u skladu sa zakonom. </w:t>
            </w:r>
            <w:r w:rsidRPr="007E0A91">
              <w:rPr>
                <w:rFonts w:ascii="Arial" w:hAnsi="Arial" w:cs="Arial"/>
                <w:i/>
                <w:lang w:eastAsia="en-GB"/>
              </w:rPr>
              <w:t xml:space="preserve">Stara se o izboru i radu predstavnika Ministarstva u </w:t>
            </w:r>
            <w:r w:rsidRPr="007E0A91">
              <w:rPr>
                <w:rFonts w:ascii="Arial" w:hAnsi="Arial" w:cs="Arial"/>
                <w:i/>
                <w:lang w:eastAsia="en-GB"/>
              </w:rPr>
              <w:lastRenderedPageBreak/>
              <w:t>školskom odboru i priprema akt o raspuštanju i imenovanju škols</w:t>
            </w:r>
            <w:r w:rsidR="00352A29" w:rsidRPr="007E0A91">
              <w:rPr>
                <w:rFonts w:ascii="Arial" w:hAnsi="Arial" w:cs="Arial"/>
                <w:i/>
                <w:lang w:eastAsia="en-GB"/>
              </w:rPr>
              <w:t xml:space="preserve">kog odbora u skladu sa zakonom. </w:t>
            </w:r>
            <w:r w:rsidR="000D1C6F" w:rsidRPr="007E0A91">
              <w:rPr>
                <w:rFonts w:ascii="Arial" w:hAnsi="Arial" w:cs="Arial"/>
                <w:i/>
              </w:rPr>
              <w:t xml:space="preserve">Učestvuje u pripremi pedagoške </w:t>
            </w:r>
            <w:r w:rsidRPr="007E0A91">
              <w:rPr>
                <w:rFonts w:ascii="Arial" w:hAnsi="Arial" w:cs="Arial"/>
                <w:i/>
              </w:rPr>
              <w:t>dokumentacije.</w:t>
            </w:r>
            <w:r w:rsidR="000D1C6F" w:rsidRPr="007E0A91">
              <w:rPr>
                <w:rFonts w:ascii="Arial" w:hAnsi="Arial" w:cs="Arial"/>
                <w:i/>
              </w:rPr>
              <w:t xml:space="preserve"> </w:t>
            </w:r>
            <w:r w:rsidRPr="007E0A91">
              <w:rPr>
                <w:rFonts w:ascii="Arial" w:hAnsi="Arial" w:cs="Arial"/>
                <w:i/>
                <w:lang w:eastAsia="en-GB"/>
              </w:rPr>
              <w:t xml:space="preserve">Predlaže predstavnike u Nacionalnom savjetu za </w:t>
            </w:r>
            <w:r w:rsidR="00352A29" w:rsidRPr="007E0A91">
              <w:rPr>
                <w:rFonts w:ascii="Arial" w:hAnsi="Arial" w:cs="Arial"/>
                <w:i/>
                <w:lang w:eastAsia="en-GB"/>
              </w:rPr>
              <w:t xml:space="preserve">obrazovanje. </w:t>
            </w:r>
            <w:r w:rsidRPr="007E0A91">
              <w:rPr>
                <w:rFonts w:ascii="Arial" w:hAnsi="Arial" w:cs="Arial"/>
                <w:i/>
                <w:lang w:eastAsia="en-GB"/>
              </w:rPr>
              <w:t>Usklađuje aktivnosti Ministarstva i Zavoda za školstvo usmjerene na unapr</w:t>
            </w:r>
            <w:r w:rsidR="00352A29" w:rsidRPr="007E0A91">
              <w:rPr>
                <w:rFonts w:ascii="Arial" w:hAnsi="Arial" w:cs="Arial"/>
                <w:i/>
                <w:lang w:eastAsia="en-GB"/>
              </w:rPr>
              <w:t xml:space="preserve">ijeđenje osnovnog obrazovanja. </w:t>
            </w:r>
            <w:r w:rsidRPr="007E0A91">
              <w:rPr>
                <w:rFonts w:ascii="Arial" w:hAnsi="Arial" w:cs="Arial"/>
                <w:i/>
                <w:lang w:eastAsia="en-GB"/>
              </w:rPr>
              <w:t>Prati pripremu obrazovnih p</w:t>
            </w:r>
            <w:r w:rsidR="00352A29" w:rsidRPr="007E0A91">
              <w:rPr>
                <w:rFonts w:ascii="Arial" w:hAnsi="Arial" w:cs="Arial"/>
                <w:i/>
                <w:lang w:eastAsia="en-GB"/>
              </w:rPr>
              <w:t xml:space="preserve">rograma osnovnog obrazovanja. </w:t>
            </w:r>
            <w:r w:rsidRPr="007E0A91">
              <w:rPr>
                <w:rFonts w:ascii="Arial" w:hAnsi="Arial" w:cs="Arial"/>
                <w:i/>
                <w:lang w:eastAsia="en-GB"/>
              </w:rPr>
              <w:t xml:space="preserve">Prati stanje infrastrukture i potrebne </w:t>
            </w:r>
            <w:r w:rsidR="00352A29" w:rsidRPr="007E0A91">
              <w:rPr>
                <w:rFonts w:ascii="Arial" w:hAnsi="Arial" w:cs="Arial"/>
                <w:i/>
                <w:lang w:eastAsia="en-GB"/>
              </w:rPr>
              <w:t xml:space="preserve">didaktičke opreme i materijala. </w:t>
            </w:r>
            <w:r w:rsidRPr="007E0A91">
              <w:rPr>
                <w:rFonts w:ascii="Arial" w:hAnsi="Arial" w:cs="Arial"/>
                <w:i/>
                <w:lang w:eastAsia="en-GB"/>
              </w:rPr>
              <w:t xml:space="preserve">U saradnji sa </w:t>
            </w:r>
            <w:r w:rsidR="00504E18" w:rsidRPr="007E0A91">
              <w:rPr>
                <w:rFonts w:ascii="Arial" w:hAnsi="Arial" w:cs="Arial"/>
                <w:i/>
                <w:lang w:eastAsia="en-GB"/>
              </w:rPr>
              <w:t>Direktoratom za investicije, javne nabavke i strateško planiranje</w:t>
            </w:r>
            <w:r w:rsidRPr="007E0A91">
              <w:rPr>
                <w:rFonts w:ascii="Arial" w:hAnsi="Arial" w:cs="Arial"/>
                <w:i/>
                <w:lang w:eastAsia="en-GB"/>
              </w:rPr>
              <w:t xml:space="preserve"> učestvuje u izradi prijedloga godišnjeg plana ulaganja u cilju pobo</w:t>
            </w:r>
            <w:r w:rsidR="00352A29" w:rsidRPr="007E0A91">
              <w:rPr>
                <w:rFonts w:ascii="Arial" w:hAnsi="Arial" w:cs="Arial"/>
                <w:i/>
                <w:lang w:eastAsia="en-GB"/>
              </w:rPr>
              <w:t xml:space="preserve">ljšanja školske infrastrukture. </w:t>
            </w:r>
            <w:r w:rsidRPr="007E0A91">
              <w:rPr>
                <w:rFonts w:ascii="Arial" w:hAnsi="Arial" w:cs="Arial"/>
                <w:i/>
              </w:rPr>
              <w:t>Vrši administartivne poslove u vezi sa dopunskim obrazovanjem djece građana Crne Gore koji su na privremenom boravku u inostranstvu (odluke o upućivanju nastavnika, odluke o prestanku rada tih nastavnika, međusobna prava između nastavnika i Ministarstva).</w:t>
            </w:r>
            <w:r w:rsidR="00D81822">
              <w:rPr>
                <w:rFonts w:ascii="Arial" w:hAnsi="Arial" w:cs="Arial"/>
                <w:i/>
              </w:rPr>
              <w:t xml:space="preserve"> </w:t>
            </w:r>
            <w:r w:rsidRPr="007E0A91">
              <w:rPr>
                <w:rFonts w:ascii="Arial" w:hAnsi="Arial" w:cs="Arial"/>
                <w:i/>
              </w:rPr>
              <w:t>Učestvuje u vršenju upra</w:t>
            </w:r>
            <w:r w:rsidR="00CD20AB" w:rsidRPr="007E0A91">
              <w:rPr>
                <w:rFonts w:ascii="Arial" w:hAnsi="Arial" w:cs="Arial"/>
                <w:i/>
              </w:rPr>
              <w:t>vnog nadzora nad radom ustanova</w:t>
            </w:r>
            <w:r w:rsidRPr="007E0A91">
              <w:rPr>
                <w:rFonts w:ascii="Arial" w:hAnsi="Arial" w:cs="Arial"/>
                <w:i/>
              </w:rPr>
              <w:t xml:space="preserve"> osnovnog obrazovanja i vaspitanja.</w:t>
            </w:r>
            <w:r w:rsidR="00D81822">
              <w:rPr>
                <w:rFonts w:ascii="Arial" w:hAnsi="Arial" w:cs="Arial"/>
                <w:i/>
              </w:rPr>
              <w:t xml:space="preserve"> </w:t>
            </w:r>
            <w:r w:rsidRPr="007E0A91">
              <w:rPr>
                <w:rFonts w:ascii="Arial" w:hAnsi="Arial" w:cs="Arial"/>
                <w:i/>
                <w:lang w:eastAsia="en-GB"/>
              </w:rPr>
              <w:t>Obavlja i druge poslove po nalogu pretpostavljenog i generalnog/e direktora/ce.</w:t>
            </w:r>
          </w:p>
          <w:p w:rsidR="00D81822" w:rsidRPr="007E0A91" w:rsidRDefault="00D81822" w:rsidP="001320CD">
            <w:pPr>
              <w:spacing w:after="0" w:line="240" w:lineRule="auto"/>
              <w:jc w:val="both"/>
              <w:rPr>
                <w:rFonts w:ascii="Arial" w:hAnsi="Arial" w:cs="Arial"/>
                <w:i/>
                <w:lang w:eastAsia="en-GB"/>
              </w:rPr>
            </w:pPr>
          </w:p>
        </w:tc>
      </w:tr>
      <w:tr w:rsidR="008B3449" w:rsidRPr="001E14E2" w:rsidTr="008B3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689" w:type="dxa"/>
            <w:gridSpan w:val="2"/>
            <w:shd w:val="clear" w:color="auto" w:fill="auto"/>
          </w:tcPr>
          <w:p w:rsidR="008B3449" w:rsidRPr="00D33040" w:rsidRDefault="00341506" w:rsidP="001320CD">
            <w:pPr>
              <w:spacing w:after="0" w:line="240" w:lineRule="auto"/>
              <w:jc w:val="center"/>
              <w:rPr>
                <w:rFonts w:ascii="Arial" w:hAnsi="Arial" w:cs="Arial"/>
                <w:b/>
              </w:rPr>
            </w:pPr>
            <w:r>
              <w:rPr>
                <w:rFonts w:ascii="Arial" w:hAnsi="Arial" w:cs="Arial"/>
                <w:b/>
              </w:rPr>
              <w:lastRenderedPageBreak/>
              <w:t>9</w:t>
            </w:r>
            <w:r w:rsidR="008B3449" w:rsidRPr="00D33040">
              <w:rPr>
                <w:rFonts w:ascii="Arial" w:hAnsi="Arial" w:cs="Arial"/>
                <w:b/>
              </w:rPr>
              <w:t>.</w:t>
            </w:r>
            <w:r>
              <w:rPr>
                <w:rFonts w:ascii="Arial" w:hAnsi="Arial" w:cs="Arial"/>
                <w:b/>
              </w:rPr>
              <w:t xml:space="preserve"> - </w:t>
            </w:r>
            <w:r w:rsidR="008B3449" w:rsidRPr="00D33040">
              <w:rPr>
                <w:rFonts w:ascii="Arial" w:hAnsi="Arial" w:cs="Arial"/>
                <w:b/>
              </w:rPr>
              <w:t>1</w:t>
            </w:r>
            <w:r>
              <w:rPr>
                <w:rFonts w:ascii="Arial" w:hAnsi="Arial" w:cs="Arial"/>
                <w:b/>
              </w:rPr>
              <w:t>0</w:t>
            </w:r>
            <w:r w:rsidR="008B3449" w:rsidRPr="00D33040">
              <w:rPr>
                <w:rFonts w:ascii="Arial" w:hAnsi="Arial" w:cs="Arial"/>
                <w:b/>
              </w:rPr>
              <w:t>.</w:t>
            </w:r>
          </w:p>
        </w:tc>
        <w:tc>
          <w:tcPr>
            <w:tcW w:w="3246" w:type="dxa"/>
            <w:shd w:val="clear" w:color="auto" w:fill="auto"/>
          </w:tcPr>
          <w:p w:rsidR="008B3449" w:rsidRPr="004815E2" w:rsidRDefault="008B3449" w:rsidP="001320CD">
            <w:pPr>
              <w:spacing w:after="0" w:line="240" w:lineRule="auto"/>
              <w:jc w:val="center"/>
              <w:rPr>
                <w:rFonts w:ascii="Arial" w:hAnsi="Arial" w:cs="Arial"/>
                <w:b/>
              </w:rPr>
            </w:pPr>
            <w:r w:rsidRPr="004815E2">
              <w:rPr>
                <w:rFonts w:ascii="Arial" w:hAnsi="Arial" w:cs="Arial"/>
                <w:b/>
              </w:rPr>
              <w:t>Samostalni/a savjetnik/ca I</w:t>
            </w:r>
          </w:p>
          <w:p w:rsidR="008B3449" w:rsidRDefault="008B3449" w:rsidP="001320CD">
            <w:pPr>
              <w:spacing w:after="0" w:line="240" w:lineRule="auto"/>
              <w:jc w:val="center"/>
              <w:rPr>
                <w:rFonts w:ascii="Arial" w:hAnsi="Arial" w:cs="Arial"/>
                <w:b/>
              </w:rPr>
            </w:pPr>
            <w:r w:rsidRPr="004815E2">
              <w:rPr>
                <w:rFonts w:ascii="Arial" w:hAnsi="Arial" w:cs="Arial"/>
                <w:b/>
              </w:rPr>
              <w:t>(za osnovno obrazovanje i vaspitanje)</w:t>
            </w:r>
          </w:p>
          <w:p w:rsidR="00123E6F" w:rsidRPr="004815E2" w:rsidRDefault="00123E6F" w:rsidP="001320CD">
            <w:pPr>
              <w:spacing w:after="0" w:line="240" w:lineRule="auto"/>
              <w:rPr>
                <w:rFonts w:ascii="Arial" w:hAnsi="Arial" w:cs="Arial"/>
                <w:b/>
              </w:rPr>
            </w:pPr>
          </w:p>
          <w:p w:rsidR="008B3449" w:rsidRPr="001D5EFA" w:rsidRDefault="008B3449" w:rsidP="001320CD">
            <w:pPr>
              <w:pStyle w:val="BodyText"/>
              <w:rPr>
                <w:rFonts w:ascii="Arial" w:hAnsi="Arial" w:cs="Arial"/>
                <w:sz w:val="22"/>
                <w:szCs w:val="22"/>
              </w:rPr>
            </w:pPr>
            <w:r w:rsidRPr="001D5EFA">
              <w:rPr>
                <w:rFonts w:ascii="Arial" w:hAnsi="Arial" w:cs="Arial"/>
                <w:sz w:val="22"/>
                <w:szCs w:val="22"/>
              </w:rPr>
              <w:t xml:space="preserve">Visoko obrazovanje </w:t>
            </w:r>
            <w:r w:rsidR="00DD3014">
              <w:rPr>
                <w:rFonts w:ascii="Arial" w:hAnsi="Arial" w:cs="Arial"/>
                <w:sz w:val="22"/>
                <w:szCs w:val="22"/>
              </w:rPr>
              <w:t xml:space="preserve">u obimu od 240 (ECTS) kredita; </w:t>
            </w:r>
            <w:r w:rsidRPr="001D5EFA">
              <w:rPr>
                <w:rFonts w:ascii="Arial" w:hAnsi="Arial" w:cs="Arial"/>
                <w:sz w:val="22"/>
                <w:szCs w:val="22"/>
              </w:rPr>
              <w:t>VII1 nivo kvalifikacije obrazovanja, Filozofski fakultet, Prirodno</w:t>
            </w:r>
            <w:r w:rsidR="009E055E">
              <w:rPr>
                <w:rFonts w:ascii="Arial" w:hAnsi="Arial" w:cs="Arial"/>
                <w:sz w:val="22"/>
                <w:szCs w:val="22"/>
              </w:rPr>
              <w:t>-</w:t>
            </w:r>
            <w:r w:rsidRPr="001D5EFA">
              <w:rPr>
                <w:rFonts w:ascii="Arial" w:hAnsi="Arial" w:cs="Arial"/>
                <w:sz w:val="22"/>
                <w:szCs w:val="22"/>
              </w:rPr>
              <w:t xml:space="preserve">matematički fakultet </w:t>
            </w:r>
            <w:r w:rsidR="007550A7">
              <w:rPr>
                <w:rFonts w:ascii="Arial" w:hAnsi="Arial" w:cs="Arial"/>
                <w:sz w:val="22"/>
                <w:szCs w:val="22"/>
              </w:rPr>
              <w:t xml:space="preserve">ili </w:t>
            </w:r>
            <w:r w:rsidR="000822BA">
              <w:rPr>
                <w:rFonts w:ascii="Arial" w:hAnsi="Arial" w:cs="Arial"/>
                <w:sz w:val="22"/>
                <w:szCs w:val="22"/>
              </w:rPr>
              <w:t>Fakultet iz oblasti društvenih nauka</w:t>
            </w:r>
            <w:r w:rsidR="007550A7">
              <w:rPr>
                <w:rFonts w:ascii="Arial" w:hAnsi="Arial" w:cs="Arial"/>
                <w:sz w:val="22"/>
                <w:szCs w:val="22"/>
              </w:rPr>
              <w:t>, p</w:t>
            </w:r>
            <w:r w:rsidR="00DD3014">
              <w:rPr>
                <w:rFonts w:ascii="Arial" w:hAnsi="Arial" w:cs="Arial"/>
                <w:sz w:val="22"/>
                <w:szCs w:val="22"/>
              </w:rPr>
              <w:t xml:space="preserve">et godina radnog iskustva, </w:t>
            </w:r>
            <w:r w:rsidR="007550A7">
              <w:rPr>
                <w:rFonts w:ascii="Arial" w:hAnsi="Arial" w:cs="Arial"/>
                <w:sz w:val="22"/>
                <w:szCs w:val="22"/>
              </w:rPr>
              <w:t>p</w:t>
            </w:r>
            <w:r w:rsidRPr="001D5EFA">
              <w:rPr>
                <w:rFonts w:ascii="Arial" w:hAnsi="Arial" w:cs="Arial"/>
                <w:sz w:val="22"/>
                <w:szCs w:val="22"/>
              </w:rPr>
              <w:t>oložen stručni is</w:t>
            </w:r>
            <w:r w:rsidR="00DD3014">
              <w:rPr>
                <w:rFonts w:ascii="Arial" w:hAnsi="Arial" w:cs="Arial"/>
                <w:sz w:val="22"/>
                <w:szCs w:val="22"/>
              </w:rPr>
              <w:t>pit za rad u državnim organima,</w:t>
            </w:r>
            <w:r w:rsidR="007550A7">
              <w:rPr>
                <w:rFonts w:ascii="Arial" w:hAnsi="Arial" w:cs="Arial"/>
                <w:sz w:val="22"/>
                <w:szCs w:val="22"/>
              </w:rPr>
              <w:t xml:space="preserve"> i</w:t>
            </w:r>
            <w:r w:rsidR="00DD3014">
              <w:rPr>
                <w:rFonts w:ascii="Arial" w:hAnsi="Arial" w:cs="Arial"/>
                <w:sz w:val="22"/>
                <w:szCs w:val="22"/>
              </w:rPr>
              <w:t xml:space="preserve"> </w:t>
            </w:r>
            <w:r w:rsidR="007550A7">
              <w:rPr>
                <w:rFonts w:ascii="Arial" w:hAnsi="Arial" w:cs="Arial"/>
                <w:sz w:val="22"/>
                <w:szCs w:val="22"/>
              </w:rPr>
              <w:t>p</w:t>
            </w:r>
            <w:r w:rsidRPr="001D5EFA">
              <w:rPr>
                <w:rFonts w:ascii="Arial" w:hAnsi="Arial" w:cs="Arial"/>
                <w:sz w:val="22"/>
                <w:szCs w:val="22"/>
              </w:rPr>
              <w:t>oznavanje rada na računaru.</w:t>
            </w:r>
          </w:p>
        </w:tc>
        <w:tc>
          <w:tcPr>
            <w:tcW w:w="1270" w:type="dxa"/>
            <w:gridSpan w:val="2"/>
            <w:shd w:val="clear" w:color="auto" w:fill="auto"/>
          </w:tcPr>
          <w:p w:rsidR="008B3449" w:rsidRPr="007E0A91" w:rsidRDefault="008B3449" w:rsidP="001320CD">
            <w:pPr>
              <w:spacing w:after="0" w:line="240" w:lineRule="auto"/>
              <w:jc w:val="center"/>
              <w:rPr>
                <w:rFonts w:ascii="Arial" w:hAnsi="Arial" w:cs="Arial"/>
                <w:b/>
                <w:i/>
              </w:rPr>
            </w:pPr>
            <w:r w:rsidRPr="007E0A91">
              <w:rPr>
                <w:rFonts w:ascii="Arial" w:hAnsi="Arial" w:cs="Arial"/>
                <w:b/>
                <w:i/>
              </w:rPr>
              <w:t>2</w:t>
            </w:r>
          </w:p>
        </w:tc>
        <w:tc>
          <w:tcPr>
            <w:tcW w:w="3534" w:type="dxa"/>
            <w:gridSpan w:val="2"/>
            <w:shd w:val="clear" w:color="auto" w:fill="auto"/>
          </w:tcPr>
          <w:p w:rsidR="008B3449" w:rsidRDefault="008B3449" w:rsidP="001320CD">
            <w:pPr>
              <w:spacing w:after="0" w:line="240" w:lineRule="auto"/>
              <w:jc w:val="both"/>
              <w:rPr>
                <w:rFonts w:ascii="Arial" w:hAnsi="Arial" w:cs="Arial"/>
                <w:i/>
                <w:lang w:eastAsia="en-GB"/>
              </w:rPr>
            </w:pPr>
            <w:r w:rsidRPr="007E0A91">
              <w:rPr>
                <w:rFonts w:ascii="Arial" w:hAnsi="Arial" w:cs="Arial"/>
                <w:i/>
                <w:lang w:eastAsia="en-GB"/>
              </w:rPr>
              <w:t>Učestvuje u predlaganju mjera za unapređivanje osn</w:t>
            </w:r>
            <w:r w:rsidR="00FB31F9" w:rsidRPr="007E0A91">
              <w:rPr>
                <w:rFonts w:ascii="Arial" w:hAnsi="Arial" w:cs="Arial"/>
                <w:i/>
                <w:lang w:eastAsia="en-GB"/>
              </w:rPr>
              <w:t xml:space="preserve">ovnog obrazovanja i vaspitanja. </w:t>
            </w:r>
            <w:r w:rsidRPr="007E0A91">
              <w:rPr>
                <w:rFonts w:ascii="Arial" w:hAnsi="Arial" w:cs="Arial"/>
                <w:i/>
                <w:lang w:eastAsia="en-GB"/>
              </w:rPr>
              <w:t>Prati međunarodna kretanja i inicijative u oblasti osnovnog obrazovanja i predlaže mjere koje omogućavaju u</w:t>
            </w:r>
            <w:r w:rsidR="00FB31F9" w:rsidRPr="007E0A91">
              <w:rPr>
                <w:rFonts w:ascii="Arial" w:hAnsi="Arial" w:cs="Arial"/>
                <w:i/>
                <w:lang w:eastAsia="en-GB"/>
              </w:rPr>
              <w:t>sklađivanje sa ovim kretanjima</w:t>
            </w:r>
            <w:r w:rsidR="000C5CC6" w:rsidRPr="007E0A91">
              <w:rPr>
                <w:rFonts w:ascii="Arial" w:hAnsi="Arial" w:cs="Arial"/>
                <w:i/>
              </w:rPr>
              <w:t xml:space="preserve"> Učestvuje u izradi i sačinjavanju odgovora na odbornička i poslanička pitanja</w:t>
            </w:r>
            <w:r w:rsidR="00FB31F9" w:rsidRPr="007E0A91">
              <w:rPr>
                <w:rFonts w:ascii="Arial" w:hAnsi="Arial" w:cs="Arial"/>
                <w:i/>
                <w:lang w:eastAsia="en-GB"/>
              </w:rPr>
              <w:t xml:space="preserve">. </w:t>
            </w:r>
            <w:r w:rsidRPr="007E0A91">
              <w:rPr>
                <w:rFonts w:ascii="Arial" w:hAnsi="Arial" w:cs="Arial"/>
                <w:i/>
              </w:rPr>
              <w:t>Pruža podršku nadarenoj djeci i učenicima</w:t>
            </w:r>
            <w:r w:rsidR="00FB31F9" w:rsidRPr="007E0A91">
              <w:rPr>
                <w:rFonts w:ascii="Arial" w:hAnsi="Arial" w:cs="Arial"/>
                <w:i/>
                <w:lang w:eastAsia="en-GB"/>
              </w:rPr>
              <w:t xml:space="preserve">, </w:t>
            </w:r>
            <w:r w:rsidRPr="007E0A91">
              <w:rPr>
                <w:rFonts w:ascii="Arial" w:hAnsi="Arial" w:cs="Arial"/>
                <w:i/>
                <w:lang w:eastAsia="en-GB"/>
              </w:rPr>
              <w:t>Učestvuje u izradi normativa i standarda i pr</w:t>
            </w:r>
            <w:r w:rsidR="00FB31F9" w:rsidRPr="007E0A91">
              <w:rPr>
                <w:rFonts w:ascii="Arial" w:hAnsi="Arial" w:cs="Arial"/>
                <w:i/>
                <w:lang w:eastAsia="en-GB"/>
              </w:rPr>
              <w:t xml:space="preserve">ipremi propisa iz ove oblasti. </w:t>
            </w:r>
            <w:r w:rsidRPr="007E0A91">
              <w:rPr>
                <w:rFonts w:ascii="Arial" w:hAnsi="Arial" w:cs="Arial"/>
                <w:i/>
                <w:lang w:eastAsia="en-GB"/>
              </w:rPr>
              <w:t>Učestvuje u postupku licenciranja ustan</w:t>
            </w:r>
            <w:r w:rsidR="0011159B">
              <w:rPr>
                <w:rFonts w:ascii="Arial" w:hAnsi="Arial" w:cs="Arial"/>
                <w:i/>
                <w:lang w:eastAsia="en-GB"/>
              </w:rPr>
              <w:t xml:space="preserve">ova osnovnog obrazovanja. </w:t>
            </w:r>
            <w:r w:rsidRPr="007E0A91">
              <w:rPr>
                <w:rFonts w:ascii="Arial" w:hAnsi="Arial" w:cs="Arial"/>
                <w:i/>
                <w:lang w:eastAsia="en-GB"/>
              </w:rPr>
              <w:t xml:space="preserve">Učestvuje u izradi </w:t>
            </w:r>
            <w:r w:rsidRPr="007E0A91">
              <w:rPr>
                <w:rFonts w:ascii="Arial" w:hAnsi="Arial" w:cs="Arial"/>
                <w:i/>
                <w:lang w:eastAsia="en-GB"/>
              </w:rPr>
              <w:lastRenderedPageBreak/>
              <w:t>prijedloga dokumenta “Mreža ustanova”.</w:t>
            </w:r>
            <w:r w:rsidR="0011159B">
              <w:rPr>
                <w:rFonts w:ascii="Arial" w:hAnsi="Arial" w:cs="Arial"/>
                <w:i/>
                <w:lang w:eastAsia="en-GB"/>
              </w:rPr>
              <w:t xml:space="preserve"> </w:t>
            </w:r>
            <w:r w:rsidRPr="007E0A91">
              <w:rPr>
                <w:rFonts w:ascii="Arial" w:hAnsi="Arial" w:cs="Arial"/>
                <w:i/>
                <w:lang w:eastAsia="en-GB"/>
              </w:rPr>
              <w:t>Sarađuje sa školama u pripremi procedu</w:t>
            </w:r>
            <w:r w:rsidR="00FB31F9" w:rsidRPr="007E0A91">
              <w:rPr>
                <w:rFonts w:ascii="Arial" w:hAnsi="Arial" w:cs="Arial"/>
                <w:i/>
                <w:lang w:eastAsia="en-GB"/>
              </w:rPr>
              <w:t>re upisa djece u osnovne škola.</w:t>
            </w:r>
            <w:r w:rsidR="007550A7">
              <w:rPr>
                <w:rFonts w:ascii="Arial" w:hAnsi="Arial" w:cs="Arial"/>
                <w:i/>
                <w:lang w:eastAsia="en-GB"/>
              </w:rPr>
              <w:t xml:space="preserve"> </w:t>
            </w:r>
            <w:r w:rsidRPr="007E0A91">
              <w:rPr>
                <w:rFonts w:ascii="Arial" w:hAnsi="Arial" w:cs="Arial"/>
                <w:i/>
              </w:rPr>
              <w:t>Priprema saglasnosti na veći broj učenika u odjeljenjima, u skladu sa propisima.</w:t>
            </w:r>
            <w:r w:rsidR="000D1C6F" w:rsidRPr="007E0A91">
              <w:rPr>
                <w:rFonts w:ascii="Arial" w:hAnsi="Arial" w:cs="Arial"/>
                <w:i/>
              </w:rPr>
              <w:t xml:space="preserve"> </w:t>
            </w:r>
            <w:r w:rsidRPr="007E0A91">
              <w:rPr>
                <w:rFonts w:ascii="Arial" w:hAnsi="Arial" w:cs="Arial"/>
                <w:i/>
                <w:lang w:eastAsia="en-GB"/>
              </w:rPr>
              <w:t>Vrši administrativne poslove vezane za postupak izbora i razrješenja direktor</w:t>
            </w:r>
            <w:r w:rsidR="00FB31F9" w:rsidRPr="007E0A91">
              <w:rPr>
                <w:rFonts w:ascii="Arial" w:hAnsi="Arial" w:cs="Arial"/>
                <w:i/>
                <w:lang w:eastAsia="en-GB"/>
              </w:rPr>
              <w:t xml:space="preserve">a ustanova u skladu sa zakonom. </w:t>
            </w:r>
            <w:r w:rsidRPr="007E0A91">
              <w:rPr>
                <w:rFonts w:ascii="Arial" w:hAnsi="Arial" w:cs="Arial"/>
                <w:i/>
                <w:lang w:eastAsia="en-GB"/>
              </w:rPr>
              <w:t>Stara se o izboru i radu predstavnika Ministarstva u školskom odboru i priprema akt o raspuštanju i imenovanju škols</w:t>
            </w:r>
            <w:r w:rsidR="00FB31F9" w:rsidRPr="007E0A91">
              <w:rPr>
                <w:rFonts w:ascii="Arial" w:hAnsi="Arial" w:cs="Arial"/>
                <w:i/>
                <w:lang w:eastAsia="en-GB"/>
              </w:rPr>
              <w:t xml:space="preserve">kog odbora u skladu sa zakonom. </w:t>
            </w:r>
            <w:r w:rsidR="00A249DD">
              <w:rPr>
                <w:rFonts w:ascii="Arial" w:hAnsi="Arial" w:cs="Arial"/>
                <w:color w:val="000000"/>
              </w:rPr>
              <w:t>p</w:t>
            </w:r>
            <w:r w:rsidR="00A249DD" w:rsidRPr="00A249DD">
              <w:rPr>
                <w:rFonts w:ascii="Arial" w:hAnsi="Arial" w:cs="Arial"/>
                <w:color w:val="000000"/>
              </w:rPr>
              <w:t>oslovima</w:t>
            </w:r>
            <w:r w:rsidR="00A249DD">
              <w:rPr>
                <w:rFonts w:ascii="Arial" w:hAnsi="Arial" w:cs="Arial"/>
                <w:color w:val="000000"/>
              </w:rPr>
              <w:t>,</w:t>
            </w:r>
            <w:r w:rsidR="00A249DD" w:rsidRPr="00A249DD">
              <w:rPr>
                <w:rFonts w:ascii="Arial" w:hAnsi="Arial" w:cs="Arial"/>
                <w:color w:val="000000"/>
              </w:rPr>
              <w:t xml:space="preserve"> unaprijeđenih zvanja nastavnika,</w:t>
            </w:r>
            <w:r w:rsidR="00A249DD" w:rsidRPr="001D5EFA">
              <w:rPr>
                <w:rFonts w:ascii="Arial" w:hAnsi="Arial" w:cs="Arial"/>
              </w:rPr>
              <w:t xml:space="preserve"> </w:t>
            </w:r>
            <w:r w:rsidRPr="007E0A91">
              <w:rPr>
                <w:rFonts w:ascii="Arial" w:hAnsi="Arial" w:cs="Arial"/>
                <w:i/>
              </w:rPr>
              <w:t>Učestvuje u pripremi pedagoške dokumentacije.</w:t>
            </w:r>
            <w:r w:rsidR="000D1C6F" w:rsidRPr="007E0A91">
              <w:rPr>
                <w:rFonts w:ascii="Arial" w:hAnsi="Arial" w:cs="Arial"/>
                <w:i/>
              </w:rPr>
              <w:t xml:space="preserve"> </w:t>
            </w:r>
            <w:r w:rsidRPr="007E0A91">
              <w:rPr>
                <w:rFonts w:ascii="Arial" w:hAnsi="Arial" w:cs="Arial"/>
                <w:i/>
                <w:lang w:eastAsia="en-GB"/>
              </w:rPr>
              <w:t>Predlaže predstavnike u Naci</w:t>
            </w:r>
            <w:r w:rsidR="00FB31F9" w:rsidRPr="007E0A91">
              <w:rPr>
                <w:rFonts w:ascii="Arial" w:hAnsi="Arial" w:cs="Arial"/>
                <w:i/>
                <w:lang w:eastAsia="en-GB"/>
              </w:rPr>
              <w:t xml:space="preserve">onalnom savjetu za obrazovanje, </w:t>
            </w:r>
            <w:r w:rsidRPr="007E0A91">
              <w:rPr>
                <w:rFonts w:ascii="Arial" w:hAnsi="Arial" w:cs="Arial"/>
                <w:i/>
                <w:lang w:eastAsia="en-GB"/>
              </w:rPr>
              <w:t>Usklađuje aktivnosti Ministarstva i Zavoda za školstvo usmjerene na unapr</w:t>
            </w:r>
            <w:r w:rsidR="00FB31F9" w:rsidRPr="007E0A91">
              <w:rPr>
                <w:rFonts w:ascii="Arial" w:hAnsi="Arial" w:cs="Arial"/>
                <w:i/>
                <w:lang w:eastAsia="en-GB"/>
              </w:rPr>
              <w:t xml:space="preserve">ijeđenje osnovnog obrazovanja. </w:t>
            </w:r>
            <w:r w:rsidRPr="007E0A91">
              <w:rPr>
                <w:rFonts w:ascii="Arial" w:hAnsi="Arial" w:cs="Arial"/>
                <w:i/>
                <w:lang w:eastAsia="en-GB"/>
              </w:rPr>
              <w:t>Prati pripremu obrazovnih p</w:t>
            </w:r>
            <w:r w:rsidR="00FB31F9" w:rsidRPr="007E0A91">
              <w:rPr>
                <w:rFonts w:ascii="Arial" w:hAnsi="Arial" w:cs="Arial"/>
                <w:i/>
                <w:lang w:eastAsia="en-GB"/>
              </w:rPr>
              <w:t xml:space="preserve">rograma osnovnog obrazovanja. </w:t>
            </w:r>
            <w:r w:rsidRPr="007E0A91">
              <w:rPr>
                <w:rFonts w:ascii="Arial" w:hAnsi="Arial" w:cs="Arial"/>
                <w:i/>
                <w:lang w:eastAsia="en-GB"/>
              </w:rPr>
              <w:t xml:space="preserve">Prati stanje infrastrukture i potrebne </w:t>
            </w:r>
            <w:r w:rsidR="00FB31F9" w:rsidRPr="007E0A91">
              <w:rPr>
                <w:rFonts w:ascii="Arial" w:hAnsi="Arial" w:cs="Arial"/>
                <w:i/>
                <w:lang w:eastAsia="en-GB"/>
              </w:rPr>
              <w:t xml:space="preserve">didaktičke opreme i materijala. </w:t>
            </w:r>
            <w:r w:rsidRPr="007E0A91">
              <w:rPr>
                <w:rFonts w:ascii="Arial" w:hAnsi="Arial" w:cs="Arial"/>
                <w:i/>
                <w:lang w:eastAsia="en-GB"/>
              </w:rPr>
              <w:t xml:space="preserve">U saradnji sa </w:t>
            </w:r>
            <w:r w:rsidR="00504E18" w:rsidRPr="007E0A91">
              <w:rPr>
                <w:rFonts w:ascii="Arial" w:hAnsi="Arial" w:cs="Arial"/>
                <w:i/>
                <w:lang w:eastAsia="en-GB"/>
              </w:rPr>
              <w:t>Direktoratom za investicije, javne nabavke i strateško planiranje</w:t>
            </w:r>
            <w:r w:rsidRPr="007E0A91">
              <w:rPr>
                <w:rFonts w:ascii="Arial" w:hAnsi="Arial" w:cs="Arial"/>
                <w:i/>
                <w:lang w:eastAsia="en-GB"/>
              </w:rPr>
              <w:t xml:space="preserve"> učestvuje u izradi prijedloga godišnjeg plana ulaganja u cilju poboljšanj</w:t>
            </w:r>
            <w:r w:rsidR="00FB31F9" w:rsidRPr="007E0A91">
              <w:rPr>
                <w:rFonts w:ascii="Arial" w:hAnsi="Arial" w:cs="Arial"/>
                <w:i/>
                <w:lang w:eastAsia="en-GB"/>
              </w:rPr>
              <w:t xml:space="preserve">a školske infrastrukture. </w:t>
            </w:r>
            <w:r w:rsidR="00FB31F9" w:rsidRPr="007E0A91">
              <w:rPr>
                <w:rFonts w:ascii="Arial" w:hAnsi="Arial" w:cs="Arial"/>
                <w:i/>
              </w:rPr>
              <w:t>Vrši administ</w:t>
            </w:r>
            <w:r w:rsidRPr="007E0A91">
              <w:rPr>
                <w:rFonts w:ascii="Arial" w:hAnsi="Arial" w:cs="Arial"/>
                <w:i/>
              </w:rPr>
              <w:t>r</w:t>
            </w:r>
            <w:r w:rsidR="00FB31F9" w:rsidRPr="007E0A91">
              <w:rPr>
                <w:rFonts w:ascii="Arial" w:hAnsi="Arial" w:cs="Arial"/>
                <w:i/>
              </w:rPr>
              <w:t>a</w:t>
            </w:r>
            <w:r w:rsidRPr="007E0A91">
              <w:rPr>
                <w:rFonts w:ascii="Arial" w:hAnsi="Arial" w:cs="Arial"/>
                <w:i/>
              </w:rPr>
              <w:t>tivne poslove u vezi sa dopunskim obrazovanjem djece građana Crne Gore koji su na privremenom boravku u inostranstvu (odluke o upućivanju nastavnika, odluke o prestanku rada tih nastavnika, međusobna prava između nastavnika i Ministarstva). Učestvuje u vršenju upravnog nadz</w:t>
            </w:r>
            <w:r w:rsidR="00BA3204">
              <w:rPr>
                <w:rFonts w:ascii="Arial" w:hAnsi="Arial" w:cs="Arial"/>
                <w:i/>
              </w:rPr>
              <w:t>ora nad radom ustanova</w:t>
            </w:r>
            <w:r w:rsidRPr="007E0A91">
              <w:rPr>
                <w:rFonts w:ascii="Arial" w:hAnsi="Arial" w:cs="Arial"/>
                <w:i/>
              </w:rPr>
              <w:t xml:space="preserve"> osnovnog obrazovanja i vaspitanja.</w:t>
            </w:r>
            <w:r w:rsidR="000D1C6F" w:rsidRPr="007E0A91">
              <w:rPr>
                <w:rFonts w:ascii="Arial" w:hAnsi="Arial" w:cs="Arial"/>
                <w:i/>
              </w:rPr>
              <w:t xml:space="preserve"> </w:t>
            </w:r>
            <w:r w:rsidRPr="007E0A91">
              <w:rPr>
                <w:rFonts w:ascii="Arial" w:hAnsi="Arial" w:cs="Arial"/>
                <w:i/>
                <w:lang w:eastAsia="en-GB"/>
              </w:rPr>
              <w:t>Obavlja i druge poslove po nalogu pretpostavljenog i generalnog/e direktora/ce.</w:t>
            </w:r>
          </w:p>
          <w:p w:rsidR="00A30945" w:rsidRPr="007E0A91" w:rsidRDefault="00A30945" w:rsidP="001320CD">
            <w:pPr>
              <w:spacing w:after="0" w:line="240" w:lineRule="auto"/>
              <w:jc w:val="both"/>
              <w:rPr>
                <w:rFonts w:ascii="Arial" w:hAnsi="Arial" w:cs="Arial"/>
                <w:i/>
                <w:lang w:eastAsia="en-GB"/>
              </w:rPr>
            </w:pPr>
          </w:p>
        </w:tc>
      </w:tr>
      <w:tr w:rsidR="008B3449" w:rsidRPr="001E14E2" w:rsidTr="008B34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6"/>
        </w:trPr>
        <w:tc>
          <w:tcPr>
            <w:tcW w:w="1689" w:type="dxa"/>
            <w:gridSpan w:val="2"/>
            <w:shd w:val="clear" w:color="auto" w:fill="auto"/>
          </w:tcPr>
          <w:p w:rsidR="008B3449" w:rsidRPr="00D33040" w:rsidRDefault="008B3449" w:rsidP="001320CD">
            <w:pPr>
              <w:spacing w:after="0" w:line="240" w:lineRule="auto"/>
              <w:jc w:val="center"/>
              <w:rPr>
                <w:rFonts w:ascii="Arial" w:hAnsi="Arial" w:cs="Arial"/>
                <w:b/>
              </w:rPr>
            </w:pPr>
            <w:r w:rsidRPr="00D33040">
              <w:rPr>
                <w:rFonts w:ascii="Arial" w:hAnsi="Arial" w:cs="Arial"/>
                <w:b/>
              </w:rPr>
              <w:lastRenderedPageBreak/>
              <w:t>1</w:t>
            </w:r>
            <w:r w:rsidR="00A03917">
              <w:rPr>
                <w:rFonts w:ascii="Arial" w:hAnsi="Arial" w:cs="Arial"/>
                <w:b/>
              </w:rPr>
              <w:t>1</w:t>
            </w:r>
            <w:r w:rsidR="00D33040" w:rsidRPr="00D33040">
              <w:rPr>
                <w:rFonts w:ascii="Arial" w:hAnsi="Arial" w:cs="Arial"/>
                <w:b/>
              </w:rPr>
              <w:t>.</w:t>
            </w:r>
          </w:p>
        </w:tc>
        <w:tc>
          <w:tcPr>
            <w:tcW w:w="3246" w:type="dxa"/>
            <w:shd w:val="clear" w:color="auto" w:fill="auto"/>
          </w:tcPr>
          <w:p w:rsidR="008B3449" w:rsidRPr="004815E2" w:rsidRDefault="008B3449" w:rsidP="001320CD">
            <w:pPr>
              <w:spacing w:after="0" w:line="240" w:lineRule="auto"/>
              <w:jc w:val="center"/>
              <w:rPr>
                <w:rFonts w:ascii="Arial" w:hAnsi="Arial" w:cs="Arial"/>
                <w:b/>
              </w:rPr>
            </w:pPr>
            <w:r w:rsidRPr="004815E2">
              <w:rPr>
                <w:rFonts w:ascii="Arial" w:hAnsi="Arial" w:cs="Arial"/>
                <w:b/>
              </w:rPr>
              <w:t>Samostalni/a savjetnik/ca I</w:t>
            </w:r>
          </w:p>
          <w:p w:rsidR="008B3449" w:rsidRDefault="008B3449" w:rsidP="001320CD">
            <w:pPr>
              <w:spacing w:after="0" w:line="240" w:lineRule="auto"/>
              <w:jc w:val="center"/>
              <w:rPr>
                <w:rFonts w:ascii="Arial" w:hAnsi="Arial" w:cs="Arial"/>
                <w:b/>
              </w:rPr>
            </w:pPr>
            <w:r w:rsidRPr="004815E2">
              <w:rPr>
                <w:rFonts w:ascii="Arial" w:hAnsi="Arial" w:cs="Arial"/>
                <w:b/>
              </w:rPr>
              <w:t xml:space="preserve">(za osnovno muzičko </w:t>
            </w:r>
            <w:r w:rsidRPr="004815E2">
              <w:rPr>
                <w:rFonts w:ascii="Arial" w:hAnsi="Arial" w:cs="Arial"/>
                <w:b/>
              </w:rPr>
              <w:lastRenderedPageBreak/>
              <w:t>obrazovanje i vaspitanje)</w:t>
            </w:r>
          </w:p>
          <w:p w:rsidR="00E53C05" w:rsidRPr="004815E2" w:rsidRDefault="00E53C05" w:rsidP="001320CD">
            <w:pPr>
              <w:spacing w:after="0" w:line="240" w:lineRule="auto"/>
              <w:rPr>
                <w:rFonts w:ascii="Arial" w:hAnsi="Arial" w:cs="Arial"/>
                <w:b/>
              </w:rPr>
            </w:pPr>
          </w:p>
          <w:p w:rsidR="008B3449" w:rsidRPr="001E14E2" w:rsidRDefault="008B3449" w:rsidP="001320CD">
            <w:pPr>
              <w:spacing w:after="0" w:line="240" w:lineRule="auto"/>
              <w:jc w:val="both"/>
              <w:rPr>
                <w:rFonts w:ascii="Arial" w:hAnsi="Arial" w:cs="Arial"/>
              </w:rPr>
            </w:pPr>
            <w:r w:rsidRPr="001E14E2">
              <w:rPr>
                <w:rFonts w:ascii="Arial" w:hAnsi="Arial" w:cs="Arial"/>
              </w:rPr>
              <w:t xml:space="preserve">Visoko obrazovanje </w:t>
            </w:r>
            <w:r w:rsidR="008F0C3A">
              <w:rPr>
                <w:rFonts w:ascii="Arial" w:hAnsi="Arial" w:cs="Arial"/>
              </w:rPr>
              <w:t xml:space="preserve">u obimu od 240 (ECTS) kredita; </w:t>
            </w:r>
            <w:r w:rsidRPr="001E14E2">
              <w:rPr>
                <w:rFonts w:ascii="Arial" w:hAnsi="Arial" w:cs="Arial"/>
              </w:rPr>
              <w:t xml:space="preserve">VII1 nivo kvalifikacije obrazovanja, </w:t>
            </w:r>
            <w:r w:rsidR="000822BA">
              <w:rPr>
                <w:rFonts w:ascii="Arial" w:hAnsi="Arial" w:cs="Arial"/>
              </w:rPr>
              <w:t>Fakultet iz oblasti društvenih nauka</w:t>
            </w:r>
            <w:r w:rsidR="008F0C3A">
              <w:rPr>
                <w:rFonts w:ascii="Arial" w:hAnsi="Arial" w:cs="Arial"/>
              </w:rPr>
              <w:t xml:space="preserve">, </w:t>
            </w:r>
            <w:r w:rsidR="00DE5A45">
              <w:rPr>
                <w:rFonts w:ascii="Arial" w:hAnsi="Arial" w:cs="Arial"/>
              </w:rPr>
              <w:t>Fakultet iz oblasti pravnih nauka</w:t>
            </w:r>
            <w:r w:rsidR="008F0C3A">
              <w:rPr>
                <w:rFonts w:ascii="Arial" w:hAnsi="Arial" w:cs="Arial"/>
              </w:rPr>
              <w:t>, Filozofski fakultet ili Prirodno</w:t>
            </w:r>
            <w:r w:rsidR="007C7027">
              <w:rPr>
                <w:rFonts w:ascii="Arial" w:hAnsi="Arial" w:cs="Arial"/>
              </w:rPr>
              <w:t>-</w:t>
            </w:r>
            <w:r w:rsidR="00471528">
              <w:rPr>
                <w:rFonts w:ascii="Arial" w:hAnsi="Arial" w:cs="Arial"/>
              </w:rPr>
              <w:t>matematički fakultet, p</w:t>
            </w:r>
            <w:r w:rsidRPr="001E14E2">
              <w:rPr>
                <w:rFonts w:ascii="Arial" w:hAnsi="Arial" w:cs="Arial"/>
              </w:rPr>
              <w:t>et godina radnog iskus</w:t>
            </w:r>
            <w:r w:rsidR="008F0C3A">
              <w:rPr>
                <w:rFonts w:ascii="Arial" w:hAnsi="Arial" w:cs="Arial"/>
              </w:rPr>
              <w:t xml:space="preserve">tva, </w:t>
            </w:r>
            <w:r w:rsidR="00471528">
              <w:rPr>
                <w:rFonts w:ascii="Arial" w:hAnsi="Arial" w:cs="Arial"/>
              </w:rPr>
              <w:t>p</w:t>
            </w:r>
            <w:r w:rsidRPr="001E14E2">
              <w:rPr>
                <w:rFonts w:ascii="Arial" w:hAnsi="Arial" w:cs="Arial"/>
              </w:rPr>
              <w:t>oložen stručni isp</w:t>
            </w:r>
            <w:r w:rsidR="008F0C3A">
              <w:rPr>
                <w:rFonts w:ascii="Arial" w:hAnsi="Arial" w:cs="Arial"/>
              </w:rPr>
              <w:t xml:space="preserve">it za rad u državnim organima i </w:t>
            </w:r>
            <w:r w:rsidR="00471528">
              <w:rPr>
                <w:rFonts w:ascii="Arial" w:hAnsi="Arial" w:cs="Arial"/>
              </w:rPr>
              <w:t>p</w:t>
            </w:r>
            <w:r w:rsidRPr="001E14E2">
              <w:rPr>
                <w:rFonts w:ascii="Arial" w:hAnsi="Arial" w:cs="Arial"/>
              </w:rPr>
              <w:t>oznavanje rada na računaru</w:t>
            </w:r>
            <w:r w:rsidR="008F0C3A">
              <w:rPr>
                <w:rFonts w:ascii="Arial" w:hAnsi="Arial" w:cs="Arial"/>
              </w:rPr>
              <w:t>.</w:t>
            </w:r>
          </w:p>
        </w:tc>
        <w:tc>
          <w:tcPr>
            <w:tcW w:w="1270" w:type="dxa"/>
            <w:gridSpan w:val="2"/>
            <w:shd w:val="clear" w:color="auto" w:fill="auto"/>
          </w:tcPr>
          <w:p w:rsidR="008B3449" w:rsidRPr="005E6D82" w:rsidRDefault="008B3449" w:rsidP="001320CD">
            <w:pPr>
              <w:spacing w:after="0" w:line="240" w:lineRule="auto"/>
              <w:jc w:val="center"/>
              <w:rPr>
                <w:rFonts w:ascii="Arial" w:hAnsi="Arial" w:cs="Arial"/>
                <w:b/>
              </w:rPr>
            </w:pPr>
            <w:r w:rsidRPr="005E6D82">
              <w:rPr>
                <w:rFonts w:ascii="Arial" w:hAnsi="Arial" w:cs="Arial"/>
                <w:b/>
              </w:rPr>
              <w:lastRenderedPageBreak/>
              <w:t>1</w:t>
            </w:r>
          </w:p>
        </w:tc>
        <w:tc>
          <w:tcPr>
            <w:tcW w:w="3534" w:type="dxa"/>
            <w:gridSpan w:val="2"/>
            <w:shd w:val="clear" w:color="auto" w:fill="auto"/>
          </w:tcPr>
          <w:p w:rsidR="008B3449" w:rsidRPr="007E0A91" w:rsidRDefault="008B3449" w:rsidP="001320CD">
            <w:pPr>
              <w:spacing w:after="0" w:line="240" w:lineRule="auto"/>
              <w:jc w:val="both"/>
              <w:rPr>
                <w:rFonts w:ascii="Arial" w:hAnsi="Arial" w:cs="Arial"/>
                <w:i/>
              </w:rPr>
            </w:pPr>
            <w:r w:rsidRPr="007E0A91">
              <w:rPr>
                <w:rFonts w:ascii="Arial" w:hAnsi="Arial" w:cs="Arial"/>
                <w:i/>
              </w:rPr>
              <w:t xml:space="preserve">Učestvuje u pripremi analize i izvještaja potrebnih za kreiranje </w:t>
            </w:r>
            <w:r w:rsidRPr="007E0A91">
              <w:rPr>
                <w:rFonts w:ascii="Arial" w:hAnsi="Arial" w:cs="Arial"/>
                <w:i/>
              </w:rPr>
              <w:lastRenderedPageBreak/>
              <w:t>politike u oblasti</w:t>
            </w:r>
            <w:r w:rsidR="004852EB" w:rsidRPr="007E0A91">
              <w:rPr>
                <w:rFonts w:ascii="Arial" w:hAnsi="Arial" w:cs="Arial"/>
                <w:i/>
              </w:rPr>
              <w:t xml:space="preserve"> osnovnog muzičkog obrazovanja. </w:t>
            </w:r>
            <w:r w:rsidR="000C5CC6" w:rsidRPr="007E0A91">
              <w:rPr>
                <w:rFonts w:ascii="Arial" w:hAnsi="Arial" w:cs="Arial"/>
                <w:i/>
              </w:rPr>
              <w:t xml:space="preserve">Učestvuje u izradi i sačinjavanju odgovora na odbornička i poslanička pitanja </w:t>
            </w:r>
            <w:r w:rsidRPr="007E0A91">
              <w:rPr>
                <w:rFonts w:ascii="Arial" w:hAnsi="Arial" w:cs="Arial"/>
                <w:i/>
              </w:rPr>
              <w:t>Učestvuje u aktivnostima vezanim za predlaganja mjera za unapređivanje</w:t>
            </w:r>
            <w:r w:rsidR="004852EB" w:rsidRPr="007E0A91">
              <w:rPr>
                <w:rFonts w:ascii="Arial" w:hAnsi="Arial" w:cs="Arial"/>
                <w:i/>
              </w:rPr>
              <w:t xml:space="preserve"> osnovnog muzičkog obrazovanja. </w:t>
            </w:r>
            <w:r w:rsidRPr="007E0A91">
              <w:rPr>
                <w:rFonts w:ascii="Arial" w:hAnsi="Arial" w:cs="Arial"/>
                <w:i/>
              </w:rPr>
              <w:t>Učes</w:t>
            </w:r>
            <w:r w:rsidR="004852EB" w:rsidRPr="007E0A91">
              <w:rPr>
                <w:rFonts w:ascii="Arial" w:hAnsi="Arial" w:cs="Arial"/>
                <w:i/>
              </w:rPr>
              <w:t xml:space="preserve">tvuje u aktivnostima analize i </w:t>
            </w:r>
            <w:r w:rsidRPr="007E0A91">
              <w:rPr>
                <w:rFonts w:ascii="Arial" w:hAnsi="Arial" w:cs="Arial"/>
                <w:i/>
              </w:rPr>
              <w:t>praćenja obrazovno vaspitnog rada u ustanovama</w:t>
            </w:r>
            <w:r w:rsidR="004852EB" w:rsidRPr="007E0A91">
              <w:rPr>
                <w:rFonts w:ascii="Arial" w:hAnsi="Arial" w:cs="Arial"/>
                <w:i/>
              </w:rPr>
              <w:t xml:space="preserve"> osnovnog muzičkog obrazovanja. </w:t>
            </w:r>
            <w:r w:rsidRPr="007E0A91">
              <w:rPr>
                <w:rFonts w:ascii="Arial" w:hAnsi="Arial" w:cs="Arial"/>
                <w:i/>
              </w:rPr>
              <w:t>Učestvuje u postupku licenciranja ustanova osnovnog muzičkog obrazovanja.</w:t>
            </w:r>
          </w:p>
          <w:p w:rsidR="008B3449" w:rsidRPr="007E0A91" w:rsidRDefault="008B3449" w:rsidP="001320CD">
            <w:pPr>
              <w:spacing w:after="0" w:line="240" w:lineRule="auto"/>
              <w:jc w:val="both"/>
              <w:rPr>
                <w:rFonts w:ascii="Arial" w:hAnsi="Arial" w:cs="Arial"/>
                <w:i/>
              </w:rPr>
            </w:pPr>
            <w:r w:rsidRPr="007E0A91">
              <w:rPr>
                <w:rFonts w:ascii="Arial" w:hAnsi="Arial" w:cs="Arial"/>
                <w:i/>
              </w:rPr>
              <w:t>Vodi odgovarajući registar i</w:t>
            </w:r>
            <w:r w:rsidR="004852EB" w:rsidRPr="007E0A91">
              <w:rPr>
                <w:rFonts w:ascii="Arial" w:hAnsi="Arial" w:cs="Arial"/>
                <w:i/>
              </w:rPr>
              <w:t xml:space="preserve"> drugu evidenciju o ustanovama. </w:t>
            </w:r>
            <w:r w:rsidRPr="007E0A91">
              <w:rPr>
                <w:rFonts w:ascii="Arial" w:hAnsi="Arial" w:cs="Arial"/>
                <w:i/>
              </w:rPr>
              <w:t>Učestvuje u pr</w:t>
            </w:r>
            <w:r w:rsidR="004852EB" w:rsidRPr="007E0A91">
              <w:rPr>
                <w:rFonts w:ascii="Arial" w:hAnsi="Arial" w:cs="Arial"/>
                <w:i/>
              </w:rPr>
              <w:t>ipremi pedagoške dokumentacije.</w:t>
            </w:r>
            <w:r w:rsidR="00A92610" w:rsidRPr="007E0A91">
              <w:rPr>
                <w:rFonts w:ascii="Arial" w:hAnsi="Arial" w:cs="Arial"/>
                <w:i/>
              </w:rPr>
              <w:t xml:space="preserve"> </w:t>
            </w:r>
            <w:r w:rsidRPr="007E0A91">
              <w:rPr>
                <w:rFonts w:ascii="Arial" w:hAnsi="Arial" w:cs="Arial"/>
                <w:i/>
              </w:rPr>
              <w:t>Učestvuje u vršenju upravnog nadzora nad radom ustanova i osnovnog muz</w:t>
            </w:r>
            <w:r w:rsidR="004852EB" w:rsidRPr="007E0A91">
              <w:rPr>
                <w:rFonts w:ascii="Arial" w:hAnsi="Arial" w:cs="Arial"/>
                <w:i/>
              </w:rPr>
              <w:t xml:space="preserve">ičkog obrazovanja i vaspitanja. </w:t>
            </w:r>
            <w:r w:rsidRPr="007E0A91">
              <w:rPr>
                <w:rFonts w:ascii="Arial" w:hAnsi="Arial" w:cs="Arial"/>
                <w:i/>
              </w:rPr>
              <w:t>Obavlja i druge poslove po nalogu pretpostavljenog i generalnog/e direktora/ce.</w:t>
            </w:r>
          </w:p>
        </w:tc>
      </w:tr>
    </w:tbl>
    <w:p w:rsidR="00B3237D" w:rsidRDefault="00B3237D" w:rsidP="001320CD">
      <w:pPr>
        <w:spacing w:line="240" w:lineRule="auto"/>
        <w:rPr>
          <w:rFonts w:ascii="Arial" w:hAnsi="Arial" w:cs="Arial"/>
          <w:b/>
          <w:bCs/>
          <w:lang w:val="sr-Latn-CS"/>
        </w:rPr>
      </w:pPr>
    </w:p>
    <w:p w:rsidR="00640EA3" w:rsidRDefault="00640EA3" w:rsidP="001320CD">
      <w:pPr>
        <w:spacing w:before="100" w:beforeAutospacing="1" w:after="100" w:afterAutospacing="1" w:line="240" w:lineRule="auto"/>
        <w:ind w:left="-142"/>
        <w:jc w:val="center"/>
        <w:rPr>
          <w:color w:val="000000"/>
          <w:lang w:val="sr-Latn-CS"/>
        </w:rPr>
      </w:pPr>
      <w:r>
        <w:rPr>
          <w:rFonts w:ascii="Arial" w:hAnsi="Arial"/>
          <w:b/>
          <w:bCs/>
          <w:color w:val="000000"/>
          <w:lang w:val="sr-Latn-CS"/>
        </w:rPr>
        <w:t>II</w:t>
      </w:r>
      <w:r>
        <w:rPr>
          <w:rFonts w:ascii="Arial" w:hAnsi="Arial"/>
          <w:b/>
          <w:bCs/>
          <w:color w:val="000000"/>
          <w:lang w:val="sr-Latn-CS"/>
        </w:rPr>
        <w:tab/>
        <w:t>DIREKTORAT ZA OPŠTE SREDNJE OBRAZOVANJE, STRUČNO OBRAZOVANJE I OBRAZOVANJE ODRASLIH</w:t>
      </w: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1"/>
        <w:gridCol w:w="3268"/>
        <w:gridCol w:w="1238"/>
        <w:gridCol w:w="3499"/>
        <w:gridCol w:w="105"/>
      </w:tblGrid>
      <w:tr w:rsidR="00640EA3" w:rsidTr="00640EA3">
        <w:trPr>
          <w:gridAfter w:val="1"/>
          <w:wAfter w:w="108" w:type="dxa"/>
        </w:trPr>
        <w:tc>
          <w:tcPr>
            <w:tcW w:w="1702" w:type="dxa"/>
            <w:tcBorders>
              <w:top w:val="single" w:sz="4" w:space="0" w:color="000000"/>
              <w:left w:val="single" w:sz="4" w:space="0" w:color="000000"/>
              <w:bottom w:val="single" w:sz="4" w:space="0" w:color="000000"/>
              <w:right w:val="single" w:sz="4" w:space="0" w:color="000000"/>
            </w:tcBorders>
            <w:hideMark/>
          </w:tcPr>
          <w:p w:rsidR="00640EA3" w:rsidRPr="00E51A45" w:rsidRDefault="00640EA3" w:rsidP="001320CD">
            <w:pPr>
              <w:pStyle w:val="BodyText"/>
              <w:tabs>
                <w:tab w:val="center" w:pos="388"/>
              </w:tabs>
              <w:jc w:val="center"/>
              <w:rPr>
                <w:rFonts w:ascii="Arial" w:eastAsia="Calibri" w:hAnsi="Arial" w:cs="Arial"/>
                <w:sz w:val="22"/>
                <w:szCs w:val="22"/>
                <w:lang w:bidi="ta-IN"/>
              </w:rPr>
            </w:pPr>
            <w:r w:rsidRPr="00E51A45">
              <w:rPr>
                <w:rFonts w:ascii="Arial" w:hAnsi="Arial" w:cs="Arial"/>
                <w:b/>
                <w:sz w:val="22"/>
                <w:szCs w:val="22"/>
              </w:rPr>
              <w:t>12.</w:t>
            </w:r>
          </w:p>
          <w:p w:rsidR="00640EA3" w:rsidRPr="00E51A45" w:rsidRDefault="00640EA3" w:rsidP="001320CD">
            <w:pPr>
              <w:pStyle w:val="BodyText"/>
              <w:rPr>
                <w:rFonts w:ascii="Arial" w:hAnsi="Arial" w:cs="Arial"/>
                <w:sz w:val="22"/>
                <w:szCs w:val="22"/>
              </w:rPr>
            </w:pPr>
            <w:r w:rsidRPr="00E51A45">
              <w:rPr>
                <w:rFonts w:ascii="Arial" w:hAnsi="Arial" w:cs="Arial"/>
                <w:b/>
                <w:color w:val="000000"/>
                <w:sz w:val="22"/>
                <w:szCs w:val="22"/>
              </w:rPr>
              <w:t> </w:t>
            </w:r>
          </w:p>
          <w:p w:rsidR="00640EA3" w:rsidRPr="00E51A45" w:rsidRDefault="00640EA3" w:rsidP="001320CD">
            <w:pPr>
              <w:pStyle w:val="BodyText"/>
              <w:ind w:left="-709"/>
              <w:jc w:val="center"/>
              <w:rPr>
                <w:rFonts w:ascii="Arial" w:hAnsi="Arial" w:cs="Arial"/>
                <w:sz w:val="22"/>
                <w:szCs w:val="22"/>
                <w:lang w:bidi="ta-IN"/>
              </w:rPr>
            </w:pPr>
            <w:r w:rsidRPr="00E51A45">
              <w:rPr>
                <w:rFonts w:ascii="Arial" w:hAnsi="Arial" w:cs="Arial"/>
                <w:b/>
                <w:color w:val="000000"/>
                <w:sz w:val="22"/>
                <w:szCs w:val="22"/>
              </w:rPr>
              <w:t> </w:t>
            </w:r>
          </w:p>
        </w:tc>
        <w:tc>
          <w:tcPr>
            <w:tcW w:w="3274" w:type="dxa"/>
            <w:tcBorders>
              <w:top w:val="single" w:sz="4" w:space="0" w:color="000000"/>
              <w:left w:val="single" w:sz="4" w:space="0" w:color="000000"/>
              <w:bottom w:val="single" w:sz="4" w:space="0" w:color="000000"/>
              <w:right w:val="single" w:sz="4" w:space="0" w:color="000000"/>
            </w:tcBorders>
          </w:tcPr>
          <w:p w:rsidR="00640EA3" w:rsidRPr="00E51A45" w:rsidRDefault="00640EA3" w:rsidP="001320CD">
            <w:pPr>
              <w:tabs>
                <w:tab w:val="left" w:pos="5940"/>
              </w:tabs>
              <w:spacing w:before="100" w:beforeAutospacing="1" w:line="240" w:lineRule="auto"/>
              <w:jc w:val="center"/>
              <w:rPr>
                <w:rFonts w:ascii="Arial" w:eastAsia="Calibri" w:hAnsi="Arial" w:cs="Arial"/>
                <w:lang w:bidi="ta-IN"/>
              </w:rPr>
            </w:pPr>
            <w:r w:rsidRPr="00E51A45">
              <w:rPr>
                <w:rFonts w:ascii="Arial" w:hAnsi="Arial" w:cs="Arial"/>
                <w:b/>
                <w:bCs/>
                <w:lang w:val="sr-Latn-CS"/>
              </w:rPr>
              <w:t>Generalni/a direktor/ka</w:t>
            </w:r>
          </w:p>
          <w:p w:rsidR="00640EA3" w:rsidRPr="00CF1105" w:rsidRDefault="00640EA3" w:rsidP="0093038B">
            <w:pPr>
              <w:spacing w:line="240" w:lineRule="auto"/>
              <w:ind w:right="-21"/>
              <w:jc w:val="both"/>
              <w:rPr>
                <w:rFonts w:ascii="Arial" w:hAnsi="Arial" w:cs="Arial"/>
              </w:rPr>
            </w:pPr>
            <w:r w:rsidRPr="00E51A45">
              <w:rPr>
                <w:rFonts w:ascii="Arial" w:hAnsi="Arial" w:cs="Arial"/>
                <w:b/>
                <w:bCs/>
                <w:lang w:val="sr-Latn-CS"/>
              </w:rPr>
              <w:t> </w:t>
            </w:r>
            <w:r w:rsidRPr="00E51A45">
              <w:rPr>
                <w:rFonts w:ascii="Arial" w:hAnsi="Arial" w:cs="Arial"/>
                <w:lang w:val="sr-Latn-CS"/>
              </w:rPr>
              <w:t>Visoko obrazovanje u obimu od 240 (ECTS) kredita; VII1 nivo kvalifikacije obrazovanja,</w:t>
            </w:r>
            <w:r w:rsidR="001A254A">
              <w:rPr>
                <w:rFonts w:ascii="Arial" w:hAnsi="Arial" w:cs="Arial"/>
              </w:rPr>
              <w:t xml:space="preserve"> fakultet iz oblasti prirodnih na</w:t>
            </w:r>
            <w:r w:rsidR="0093038B">
              <w:rPr>
                <w:rFonts w:ascii="Arial" w:hAnsi="Arial" w:cs="Arial"/>
              </w:rPr>
              <w:t xml:space="preserve">uka, tehničko-tehnoloških nauka, </w:t>
            </w:r>
            <w:r w:rsidR="001A254A">
              <w:rPr>
                <w:rFonts w:ascii="Arial" w:hAnsi="Arial" w:cs="Arial"/>
              </w:rPr>
              <w:t>humanističkih nauka</w:t>
            </w:r>
            <w:r w:rsidR="00045FF9">
              <w:rPr>
                <w:rFonts w:ascii="Arial" w:hAnsi="Arial" w:cs="Arial"/>
              </w:rPr>
              <w:t xml:space="preserve"> </w:t>
            </w:r>
            <w:r w:rsidR="001B5C32" w:rsidRPr="0093038B">
              <w:rPr>
                <w:rFonts w:ascii="Arial" w:hAnsi="Arial" w:cs="Arial"/>
              </w:rPr>
              <w:t>ili</w:t>
            </w:r>
            <w:r w:rsidR="001B5C32">
              <w:rPr>
                <w:rFonts w:ascii="Arial" w:hAnsi="Arial" w:cs="Arial"/>
              </w:rPr>
              <w:t xml:space="preserve"> </w:t>
            </w:r>
            <w:r w:rsidR="00045FF9">
              <w:rPr>
                <w:rFonts w:ascii="Arial" w:hAnsi="Arial" w:cs="Arial"/>
              </w:rPr>
              <w:t>društvenih nauka</w:t>
            </w:r>
            <w:r w:rsidR="001A254A">
              <w:rPr>
                <w:rFonts w:ascii="Arial" w:hAnsi="Arial" w:cs="Arial"/>
              </w:rPr>
              <w:t>,</w:t>
            </w:r>
            <w:r w:rsidRPr="00E51A45">
              <w:rPr>
                <w:rFonts w:ascii="Arial" w:hAnsi="Arial" w:cs="Arial"/>
                <w:lang w:val="sr-Latn-CS"/>
              </w:rPr>
              <w:t xml:space="preserve"> </w:t>
            </w:r>
            <w:r w:rsidR="003D4649">
              <w:rPr>
                <w:rFonts w:ascii="Arial" w:hAnsi="Arial" w:cs="Arial"/>
                <w:lang w:val="sr-Latn-CS"/>
              </w:rPr>
              <w:t>najmanje tri godine radnog iskustva na poslovima rukovođenja, odnosno na drugim odgovarajućim poslovima koji zahtijevaju samostalnost u radu</w:t>
            </w:r>
            <w:r w:rsidRPr="00E51A45">
              <w:rPr>
                <w:rFonts w:ascii="Arial" w:hAnsi="Arial" w:cs="Arial"/>
                <w:lang w:val="sr-Latn-CS"/>
              </w:rPr>
              <w:t xml:space="preserve">, položen stručni ispit za rad u državnim organima, </w:t>
            </w:r>
            <w:r w:rsidRPr="00E51A45">
              <w:rPr>
                <w:rFonts w:ascii="Arial" w:hAnsi="Arial" w:cs="Arial"/>
                <w:color w:val="000000"/>
                <w:lang w:val="sr-Latn-CS"/>
              </w:rPr>
              <w:t xml:space="preserve">znanje engleskog jezika nivo B1, </w:t>
            </w:r>
            <w:r w:rsidR="00E51A45">
              <w:rPr>
                <w:rFonts w:ascii="Arial" w:hAnsi="Arial" w:cs="Arial"/>
                <w:color w:val="000000"/>
                <w:lang w:val="sr-Latn-CS"/>
              </w:rPr>
              <w:t xml:space="preserve">i </w:t>
            </w:r>
            <w:r w:rsidRPr="00E51A45">
              <w:rPr>
                <w:rFonts w:ascii="Arial" w:hAnsi="Arial" w:cs="Arial"/>
                <w:color w:val="000000"/>
              </w:rPr>
              <w:t xml:space="preserve">poznavanje rada na računaru </w:t>
            </w:r>
            <w:r w:rsidRPr="00E51A45">
              <w:rPr>
                <w:rFonts w:ascii="Arial" w:hAnsi="Arial" w:cs="Arial"/>
                <w:color w:val="000000"/>
                <w:lang w:val="sr-Latn-CS"/>
              </w:rPr>
              <w:t>(MS Ofice).</w:t>
            </w:r>
          </w:p>
        </w:tc>
        <w:tc>
          <w:tcPr>
            <w:tcW w:w="1262" w:type="dxa"/>
            <w:tcBorders>
              <w:top w:val="single" w:sz="4" w:space="0" w:color="000000"/>
              <w:left w:val="single" w:sz="4" w:space="0" w:color="000000"/>
              <w:bottom w:val="single" w:sz="4" w:space="0" w:color="000000"/>
              <w:right w:val="single" w:sz="4" w:space="0" w:color="000000"/>
            </w:tcBorders>
            <w:hideMark/>
          </w:tcPr>
          <w:p w:rsidR="00640EA3" w:rsidRPr="00E51A45" w:rsidRDefault="00640EA3" w:rsidP="001320CD">
            <w:pPr>
              <w:pStyle w:val="BodyText"/>
              <w:ind w:left="-709"/>
              <w:rPr>
                <w:rFonts w:ascii="Arial" w:eastAsia="Calibri" w:hAnsi="Arial" w:cs="Arial"/>
                <w:sz w:val="22"/>
                <w:szCs w:val="22"/>
                <w:lang w:bidi="ta-IN"/>
              </w:rPr>
            </w:pPr>
            <w:r w:rsidRPr="00E51A45">
              <w:rPr>
                <w:rFonts w:ascii="Arial" w:hAnsi="Arial" w:cs="Arial"/>
                <w:b/>
                <w:sz w:val="22"/>
                <w:szCs w:val="22"/>
              </w:rPr>
              <w:t>11</w:t>
            </w:r>
          </w:p>
          <w:p w:rsidR="00640EA3" w:rsidRPr="00E51A45" w:rsidRDefault="00640EA3" w:rsidP="001320CD">
            <w:pPr>
              <w:spacing w:before="100" w:beforeAutospacing="1" w:after="100" w:afterAutospacing="1" w:line="240" w:lineRule="auto"/>
              <w:jc w:val="center"/>
              <w:rPr>
                <w:rFonts w:ascii="Arial" w:eastAsia="Calibri" w:hAnsi="Arial" w:cs="Arial"/>
                <w:lang w:bidi="ta-IN"/>
              </w:rPr>
            </w:pPr>
            <w:r w:rsidRPr="00E51A45">
              <w:rPr>
                <w:rFonts w:ascii="Arial" w:hAnsi="Arial" w:cs="Arial"/>
                <w:b/>
                <w:lang w:val="sr-Latn-CS"/>
              </w:rPr>
              <w:t>1</w:t>
            </w:r>
          </w:p>
        </w:tc>
        <w:tc>
          <w:tcPr>
            <w:tcW w:w="3543" w:type="dxa"/>
            <w:tcBorders>
              <w:top w:val="single" w:sz="4" w:space="0" w:color="000000"/>
              <w:left w:val="single" w:sz="4" w:space="0" w:color="000000"/>
              <w:bottom w:val="single" w:sz="4" w:space="0" w:color="000000"/>
              <w:right w:val="single" w:sz="4" w:space="0" w:color="000000"/>
            </w:tcBorders>
            <w:hideMark/>
          </w:tcPr>
          <w:p w:rsidR="00640EA3" w:rsidRPr="00E51A45" w:rsidRDefault="00640EA3" w:rsidP="001320CD">
            <w:pPr>
              <w:pStyle w:val="BodyText"/>
              <w:rPr>
                <w:rFonts w:ascii="Arial" w:eastAsia="Calibri" w:hAnsi="Arial" w:cs="Arial"/>
                <w:i/>
                <w:sz w:val="22"/>
                <w:szCs w:val="22"/>
                <w:lang w:bidi="ta-IN"/>
              </w:rPr>
            </w:pPr>
            <w:r w:rsidRPr="00E51A45">
              <w:rPr>
                <w:rFonts w:ascii="Arial" w:hAnsi="Arial" w:cs="Arial"/>
                <w:i/>
                <w:sz w:val="22"/>
                <w:szCs w:val="22"/>
              </w:rPr>
              <w:t>R</w:t>
            </w:r>
            <w:r w:rsidRPr="00E51A45">
              <w:rPr>
                <w:rFonts w:ascii="Arial" w:hAnsi="Arial" w:cs="Arial"/>
                <w:i/>
                <w:sz w:val="22"/>
                <w:szCs w:val="22"/>
                <w:lang w:val="sr-Cyrl-CS"/>
              </w:rPr>
              <w:t>ukovodi i organizuje rad Direktorata; prati rad Centra za stručno obrazovanje</w:t>
            </w:r>
            <w:r w:rsidRPr="00E51A45">
              <w:rPr>
                <w:rFonts w:ascii="Arial" w:hAnsi="Arial" w:cs="Arial"/>
                <w:i/>
                <w:sz w:val="22"/>
                <w:szCs w:val="22"/>
              </w:rPr>
              <w:t>, Ispitnog centra</w:t>
            </w:r>
            <w:r w:rsidRPr="00E51A45">
              <w:rPr>
                <w:rFonts w:ascii="Arial" w:hAnsi="Arial" w:cs="Arial"/>
                <w:i/>
                <w:sz w:val="22"/>
                <w:szCs w:val="22"/>
                <w:lang w:val="sr-Cyrl-CS"/>
              </w:rPr>
              <w:t xml:space="preserve"> i Savjeta za kvalifikacije.</w:t>
            </w:r>
          </w:p>
          <w:p w:rsidR="00640EA3" w:rsidRPr="00E51A45" w:rsidRDefault="00640EA3" w:rsidP="001320CD">
            <w:pPr>
              <w:pStyle w:val="BodyText"/>
              <w:rPr>
                <w:rFonts w:ascii="Arial" w:hAnsi="Arial" w:cs="Arial"/>
                <w:i/>
                <w:sz w:val="22"/>
                <w:szCs w:val="22"/>
              </w:rPr>
            </w:pPr>
            <w:r w:rsidRPr="00E51A45">
              <w:rPr>
                <w:rFonts w:ascii="Arial" w:hAnsi="Arial" w:cs="Arial"/>
                <w:i/>
                <w:sz w:val="22"/>
                <w:szCs w:val="22"/>
                <w:lang w:val="sr-Cyrl-CS"/>
              </w:rPr>
              <w:t> </w:t>
            </w:r>
          </w:p>
          <w:p w:rsidR="00640EA3" w:rsidRPr="00E51A45" w:rsidRDefault="00640EA3" w:rsidP="001320CD">
            <w:pPr>
              <w:pStyle w:val="BodyText"/>
              <w:ind w:left="-709"/>
              <w:rPr>
                <w:rFonts w:ascii="Arial" w:hAnsi="Arial" w:cs="Arial"/>
                <w:i/>
                <w:sz w:val="22"/>
                <w:szCs w:val="22"/>
              </w:rPr>
            </w:pPr>
            <w:r w:rsidRPr="00E51A45">
              <w:rPr>
                <w:rFonts w:ascii="Arial" w:hAnsi="Arial" w:cs="Arial"/>
                <w:i/>
                <w:sz w:val="22"/>
                <w:szCs w:val="22"/>
                <w:lang w:val="sr-Cyrl-CS"/>
              </w:rPr>
              <w:t> </w:t>
            </w:r>
          </w:p>
          <w:p w:rsidR="00640EA3" w:rsidRPr="00E51A45" w:rsidRDefault="00640EA3" w:rsidP="001320CD">
            <w:pPr>
              <w:pStyle w:val="BodyText"/>
              <w:ind w:left="-709"/>
              <w:rPr>
                <w:rFonts w:ascii="Arial" w:hAnsi="Arial" w:cs="Arial"/>
                <w:i/>
                <w:sz w:val="22"/>
                <w:szCs w:val="22"/>
              </w:rPr>
            </w:pPr>
            <w:r w:rsidRPr="00E51A45">
              <w:rPr>
                <w:rFonts w:ascii="Arial" w:hAnsi="Arial" w:cs="Arial"/>
                <w:i/>
                <w:sz w:val="22"/>
                <w:szCs w:val="22"/>
                <w:lang w:val="sr-Cyrl-CS"/>
              </w:rPr>
              <w:t> </w:t>
            </w:r>
          </w:p>
          <w:p w:rsidR="00640EA3" w:rsidRPr="00E51A45" w:rsidRDefault="00640EA3" w:rsidP="001320CD">
            <w:pPr>
              <w:pStyle w:val="BodyText"/>
              <w:ind w:left="-709"/>
              <w:rPr>
                <w:rFonts w:ascii="Arial" w:hAnsi="Arial" w:cs="Arial"/>
                <w:i/>
                <w:sz w:val="22"/>
                <w:szCs w:val="22"/>
              </w:rPr>
            </w:pPr>
            <w:r w:rsidRPr="00E51A45">
              <w:rPr>
                <w:rFonts w:ascii="Arial" w:hAnsi="Arial" w:cs="Arial"/>
                <w:i/>
                <w:sz w:val="22"/>
                <w:szCs w:val="22"/>
                <w:lang w:val="sr-Cyrl-CS"/>
              </w:rPr>
              <w:t> </w:t>
            </w:r>
          </w:p>
          <w:p w:rsidR="00640EA3" w:rsidRPr="00E51A45" w:rsidRDefault="00640EA3" w:rsidP="001320CD">
            <w:pPr>
              <w:pStyle w:val="BodyText"/>
              <w:ind w:left="-709"/>
              <w:rPr>
                <w:rFonts w:ascii="Arial" w:hAnsi="Arial" w:cs="Arial"/>
                <w:i/>
                <w:sz w:val="22"/>
                <w:szCs w:val="22"/>
              </w:rPr>
            </w:pPr>
            <w:r w:rsidRPr="00E51A45">
              <w:rPr>
                <w:rFonts w:ascii="Arial" w:hAnsi="Arial" w:cs="Arial"/>
                <w:i/>
                <w:sz w:val="22"/>
                <w:szCs w:val="22"/>
                <w:lang w:val="sr-Cyrl-CS"/>
              </w:rPr>
              <w:t> </w:t>
            </w:r>
          </w:p>
          <w:p w:rsidR="00640EA3" w:rsidRPr="00E51A45" w:rsidRDefault="00640EA3" w:rsidP="001320CD">
            <w:pPr>
              <w:pStyle w:val="BodyText"/>
              <w:ind w:left="-709"/>
              <w:rPr>
                <w:rFonts w:ascii="Arial" w:hAnsi="Arial" w:cs="Arial"/>
                <w:i/>
                <w:sz w:val="22"/>
                <w:szCs w:val="22"/>
              </w:rPr>
            </w:pPr>
            <w:r w:rsidRPr="00E51A45">
              <w:rPr>
                <w:rFonts w:ascii="Arial" w:hAnsi="Arial" w:cs="Arial"/>
                <w:i/>
                <w:sz w:val="22"/>
                <w:szCs w:val="22"/>
                <w:lang w:val="sr-Cyrl-CS"/>
              </w:rPr>
              <w:t> </w:t>
            </w:r>
          </w:p>
          <w:p w:rsidR="00640EA3" w:rsidRPr="00E51A45" w:rsidRDefault="00640EA3" w:rsidP="001320CD">
            <w:pPr>
              <w:pStyle w:val="BodyText"/>
              <w:ind w:left="-709"/>
              <w:rPr>
                <w:rFonts w:ascii="Arial" w:hAnsi="Arial" w:cs="Arial"/>
                <w:i/>
                <w:sz w:val="22"/>
                <w:szCs w:val="22"/>
                <w:lang w:bidi="ta-IN"/>
              </w:rPr>
            </w:pPr>
            <w:r w:rsidRPr="00E51A45">
              <w:rPr>
                <w:rFonts w:ascii="Arial" w:hAnsi="Arial" w:cs="Arial"/>
                <w:i/>
                <w:sz w:val="22"/>
                <w:szCs w:val="22"/>
                <w:lang w:val="sr-Cyrl-CS"/>
              </w:rPr>
              <w:t> </w:t>
            </w:r>
          </w:p>
        </w:tc>
      </w:tr>
      <w:tr w:rsidR="00640EA3" w:rsidTr="00640EA3">
        <w:trPr>
          <w:gridAfter w:val="1"/>
          <w:wAfter w:w="108" w:type="dxa"/>
        </w:trPr>
        <w:tc>
          <w:tcPr>
            <w:tcW w:w="9781" w:type="dxa"/>
            <w:gridSpan w:val="4"/>
            <w:tcBorders>
              <w:top w:val="single" w:sz="4" w:space="0" w:color="000000"/>
              <w:left w:val="single" w:sz="4" w:space="0" w:color="000000"/>
              <w:bottom w:val="single" w:sz="4" w:space="0" w:color="000000"/>
              <w:right w:val="single" w:sz="4" w:space="0" w:color="000000"/>
            </w:tcBorders>
            <w:hideMark/>
          </w:tcPr>
          <w:p w:rsidR="00640EA3" w:rsidRPr="00E51A45" w:rsidRDefault="00640EA3" w:rsidP="001320CD">
            <w:pPr>
              <w:pStyle w:val="BodyText"/>
              <w:rPr>
                <w:rFonts w:ascii="Arial" w:eastAsia="Calibri" w:hAnsi="Arial" w:cs="Arial"/>
                <w:i/>
                <w:sz w:val="22"/>
                <w:szCs w:val="22"/>
                <w:lang w:bidi="ta-IN"/>
              </w:rPr>
            </w:pPr>
            <w:r w:rsidRPr="00E51A45">
              <w:rPr>
                <w:rFonts w:ascii="Arial" w:hAnsi="Arial" w:cs="Arial"/>
                <w:b/>
                <w:i/>
                <w:color w:val="000000"/>
                <w:sz w:val="22"/>
                <w:szCs w:val="22"/>
              </w:rPr>
              <w:t xml:space="preserve">Direkcija za </w:t>
            </w:r>
          </w:p>
          <w:p w:rsidR="00640EA3" w:rsidRPr="00E51A45" w:rsidRDefault="00640EA3" w:rsidP="001320CD">
            <w:pPr>
              <w:pStyle w:val="BodyText"/>
              <w:rPr>
                <w:rFonts w:ascii="Arial" w:hAnsi="Arial" w:cs="Arial"/>
                <w:i/>
                <w:sz w:val="22"/>
                <w:szCs w:val="22"/>
                <w:lang w:bidi="ta-IN"/>
              </w:rPr>
            </w:pPr>
            <w:r w:rsidRPr="00E51A45">
              <w:rPr>
                <w:rFonts w:ascii="Arial" w:hAnsi="Arial" w:cs="Arial"/>
                <w:b/>
                <w:i/>
                <w:color w:val="000000"/>
                <w:sz w:val="22"/>
                <w:szCs w:val="22"/>
              </w:rPr>
              <w:t>opšte srednje obrazovanje</w:t>
            </w:r>
          </w:p>
        </w:tc>
      </w:tr>
      <w:tr w:rsidR="00640EA3" w:rsidTr="00640EA3">
        <w:trPr>
          <w:gridAfter w:val="1"/>
          <w:wAfter w:w="108" w:type="dxa"/>
        </w:trPr>
        <w:tc>
          <w:tcPr>
            <w:tcW w:w="1702" w:type="dxa"/>
            <w:tcBorders>
              <w:top w:val="single" w:sz="4" w:space="0" w:color="000000"/>
              <w:left w:val="single" w:sz="4" w:space="0" w:color="000000"/>
              <w:bottom w:val="single" w:sz="4" w:space="0" w:color="000000"/>
              <w:right w:val="single" w:sz="4" w:space="0" w:color="000000"/>
            </w:tcBorders>
            <w:hideMark/>
          </w:tcPr>
          <w:p w:rsidR="00640EA3" w:rsidRPr="00E51A45" w:rsidRDefault="00640EA3" w:rsidP="001320CD">
            <w:pPr>
              <w:pStyle w:val="BodyText"/>
              <w:jc w:val="center"/>
              <w:rPr>
                <w:rFonts w:ascii="Arial" w:hAnsi="Arial" w:cs="Arial"/>
                <w:sz w:val="22"/>
                <w:szCs w:val="22"/>
                <w:lang w:bidi="ta-IN"/>
              </w:rPr>
            </w:pPr>
            <w:r w:rsidRPr="00E51A45">
              <w:rPr>
                <w:rFonts w:ascii="Arial" w:hAnsi="Arial" w:cs="Arial"/>
                <w:b/>
                <w:color w:val="000000"/>
                <w:sz w:val="22"/>
                <w:szCs w:val="22"/>
              </w:rPr>
              <w:t>1</w:t>
            </w:r>
            <w:r w:rsidR="00E51A45">
              <w:rPr>
                <w:rFonts w:ascii="Arial" w:hAnsi="Arial" w:cs="Arial"/>
                <w:b/>
                <w:color w:val="000000"/>
                <w:sz w:val="22"/>
                <w:szCs w:val="22"/>
              </w:rPr>
              <w:t>3</w:t>
            </w:r>
            <w:r w:rsidRPr="00E51A45">
              <w:rPr>
                <w:rFonts w:ascii="Arial" w:hAnsi="Arial" w:cs="Arial"/>
                <w:b/>
                <w:color w:val="000000"/>
                <w:sz w:val="22"/>
                <w:szCs w:val="22"/>
              </w:rPr>
              <w:t>.</w:t>
            </w:r>
          </w:p>
        </w:tc>
        <w:tc>
          <w:tcPr>
            <w:tcW w:w="3274" w:type="dxa"/>
            <w:tcBorders>
              <w:top w:val="single" w:sz="4" w:space="0" w:color="000000"/>
              <w:left w:val="single" w:sz="4" w:space="0" w:color="000000"/>
              <w:bottom w:val="single" w:sz="4" w:space="0" w:color="000000"/>
              <w:right w:val="single" w:sz="4" w:space="0" w:color="000000"/>
            </w:tcBorders>
            <w:hideMark/>
          </w:tcPr>
          <w:p w:rsidR="00640EA3" w:rsidRPr="00E51A45" w:rsidRDefault="00640EA3" w:rsidP="006865FB">
            <w:pPr>
              <w:tabs>
                <w:tab w:val="left" w:pos="5940"/>
              </w:tabs>
              <w:spacing w:after="0" w:line="240" w:lineRule="auto"/>
              <w:jc w:val="center"/>
              <w:rPr>
                <w:rFonts w:ascii="Arial" w:eastAsia="Calibri" w:hAnsi="Arial" w:cs="Arial"/>
                <w:lang w:bidi="ta-IN"/>
              </w:rPr>
            </w:pPr>
            <w:r w:rsidRPr="00E51A45">
              <w:rPr>
                <w:rFonts w:ascii="Arial" w:hAnsi="Arial" w:cs="Arial"/>
                <w:b/>
                <w:bCs/>
                <w:color w:val="000000"/>
                <w:lang w:val="pl-PL"/>
              </w:rPr>
              <w:t>Načelnik/ca</w:t>
            </w:r>
          </w:p>
          <w:p w:rsidR="00640EA3" w:rsidRPr="00E51A45" w:rsidRDefault="00640EA3" w:rsidP="006865FB">
            <w:pPr>
              <w:tabs>
                <w:tab w:val="left" w:pos="5940"/>
              </w:tabs>
              <w:spacing w:after="0" w:line="240" w:lineRule="auto"/>
              <w:jc w:val="center"/>
              <w:rPr>
                <w:rFonts w:ascii="Arial" w:hAnsi="Arial" w:cs="Arial"/>
              </w:rPr>
            </w:pPr>
            <w:r w:rsidRPr="00E51A45">
              <w:rPr>
                <w:rFonts w:ascii="Arial" w:hAnsi="Arial" w:cs="Arial"/>
                <w:b/>
                <w:bCs/>
                <w:color w:val="000000"/>
                <w:lang w:val="pl-PL"/>
              </w:rPr>
              <w:lastRenderedPageBreak/>
              <w:t> </w:t>
            </w:r>
          </w:p>
          <w:p w:rsidR="00640EA3" w:rsidRPr="00E51A45" w:rsidRDefault="00640EA3" w:rsidP="006865FB">
            <w:pPr>
              <w:spacing w:after="0" w:line="240" w:lineRule="auto"/>
              <w:jc w:val="both"/>
              <w:rPr>
                <w:rFonts w:ascii="Arial" w:hAnsi="Arial" w:cs="Arial"/>
              </w:rPr>
            </w:pPr>
            <w:r w:rsidRPr="00E51A45">
              <w:rPr>
                <w:rFonts w:ascii="Arial" w:hAnsi="Arial" w:cs="Arial"/>
                <w:color w:val="000000"/>
              </w:rPr>
              <w:t xml:space="preserve">Visoko obrazovanje u obimu od 240 (ECTS) kredita; VII1 nivo kvalifikacije obrazovanja, </w:t>
            </w:r>
            <w:r w:rsidR="000822BA">
              <w:rPr>
                <w:rFonts w:ascii="Arial" w:hAnsi="Arial" w:cs="Arial"/>
                <w:color w:val="000000"/>
              </w:rPr>
              <w:t>Fakultet iz oblasti društvenih nauka</w:t>
            </w:r>
            <w:r w:rsidRPr="00E51A45">
              <w:rPr>
                <w:rFonts w:ascii="Arial" w:hAnsi="Arial" w:cs="Arial"/>
                <w:color w:val="000000"/>
              </w:rPr>
              <w:t>, Fakulte</w:t>
            </w:r>
            <w:r w:rsidR="00E51A45">
              <w:rPr>
                <w:rFonts w:ascii="Arial" w:hAnsi="Arial" w:cs="Arial"/>
                <w:color w:val="000000"/>
              </w:rPr>
              <w:t>t prirodnih nauka ili Prirodno-</w:t>
            </w:r>
            <w:r w:rsidRPr="00E51A45">
              <w:rPr>
                <w:rFonts w:ascii="Arial" w:hAnsi="Arial" w:cs="Arial"/>
                <w:color w:val="000000"/>
              </w:rPr>
              <w:t>matematički fakultet, tri godine radnog is</w:t>
            </w:r>
            <w:r w:rsidR="00E51A45">
              <w:rPr>
                <w:rFonts w:ascii="Arial" w:hAnsi="Arial" w:cs="Arial"/>
                <w:color w:val="000000"/>
              </w:rPr>
              <w:t>kustva na poslovima rukovođenja</w:t>
            </w:r>
            <w:r w:rsidR="00CF1105">
              <w:rPr>
                <w:rFonts w:ascii="Arial" w:hAnsi="Arial" w:cs="Arial"/>
              </w:rPr>
              <w:t xml:space="preserve"> odnosno na drugim odgovarajućim poslovima koji zahtijevaju samostalnost u radu</w:t>
            </w:r>
            <w:r w:rsidR="00E51A45">
              <w:rPr>
                <w:rFonts w:ascii="Arial" w:hAnsi="Arial" w:cs="Arial"/>
                <w:lang w:val="sr-Latn-CS"/>
              </w:rPr>
              <w:t>,</w:t>
            </w:r>
            <w:r w:rsidR="000C24DF">
              <w:rPr>
                <w:rFonts w:ascii="Arial" w:hAnsi="Arial" w:cs="Arial"/>
                <w:color w:val="000000"/>
              </w:rPr>
              <w:t xml:space="preserve"> p</w:t>
            </w:r>
            <w:r w:rsidRPr="00E51A45">
              <w:rPr>
                <w:rFonts w:ascii="Arial" w:hAnsi="Arial" w:cs="Arial"/>
                <w:color w:val="000000"/>
              </w:rPr>
              <w:t xml:space="preserve">oložen stručni ispit za rad u državnim organima, </w:t>
            </w:r>
            <w:r w:rsidR="00E51A45">
              <w:rPr>
                <w:rFonts w:ascii="Arial" w:hAnsi="Arial" w:cs="Arial"/>
                <w:color w:val="000000"/>
                <w:lang w:val="sr-Latn-CS"/>
              </w:rPr>
              <w:t>znanje engleskog jezika nivo B</w:t>
            </w:r>
            <w:r w:rsidRPr="00E51A45">
              <w:rPr>
                <w:rFonts w:ascii="Arial" w:hAnsi="Arial" w:cs="Arial"/>
                <w:color w:val="000000"/>
                <w:lang w:val="sr-Latn-CS"/>
              </w:rPr>
              <w:t>1,</w:t>
            </w:r>
            <w:r w:rsidR="00E51A45">
              <w:rPr>
                <w:rFonts w:ascii="Arial" w:hAnsi="Arial" w:cs="Arial"/>
                <w:color w:val="000000"/>
                <w:lang w:val="sr-Latn-CS"/>
              </w:rPr>
              <w:t xml:space="preserve"> i</w:t>
            </w:r>
            <w:r w:rsidRPr="00E51A45">
              <w:rPr>
                <w:rFonts w:ascii="Arial" w:hAnsi="Arial" w:cs="Arial"/>
                <w:color w:val="000000"/>
                <w:lang w:val="sr-Latn-CS"/>
              </w:rPr>
              <w:t xml:space="preserve"> </w:t>
            </w:r>
            <w:r w:rsidRPr="00E51A45">
              <w:rPr>
                <w:rFonts w:ascii="Arial" w:hAnsi="Arial" w:cs="Arial"/>
                <w:color w:val="000000"/>
              </w:rPr>
              <w:t xml:space="preserve">poznavanje rada na računaru </w:t>
            </w:r>
            <w:r w:rsidRPr="00E51A45">
              <w:rPr>
                <w:rFonts w:ascii="Arial" w:hAnsi="Arial" w:cs="Arial"/>
                <w:color w:val="000000"/>
                <w:lang w:val="sr-Latn-CS"/>
              </w:rPr>
              <w:t>(MS Ofice).</w:t>
            </w:r>
          </w:p>
          <w:p w:rsidR="00640EA3" w:rsidRPr="00E51A45" w:rsidRDefault="00640EA3" w:rsidP="001320CD">
            <w:pPr>
              <w:tabs>
                <w:tab w:val="left" w:pos="5940"/>
              </w:tabs>
              <w:spacing w:line="240" w:lineRule="auto"/>
              <w:ind w:right="-21"/>
              <w:jc w:val="both"/>
              <w:rPr>
                <w:rFonts w:ascii="Arial" w:hAnsi="Arial" w:cs="Arial"/>
              </w:rPr>
            </w:pPr>
            <w:r w:rsidRPr="00E51A45">
              <w:rPr>
                <w:rFonts w:ascii="Arial" w:hAnsi="Arial" w:cs="Arial"/>
                <w:color w:val="000000"/>
              </w:rPr>
              <w:t xml:space="preserve"> </w:t>
            </w:r>
          </w:p>
          <w:p w:rsidR="00640EA3" w:rsidRPr="00E51A45" w:rsidRDefault="00640EA3" w:rsidP="001320CD">
            <w:pPr>
              <w:tabs>
                <w:tab w:val="left" w:pos="5940"/>
              </w:tabs>
              <w:spacing w:line="240" w:lineRule="auto"/>
              <w:ind w:left="94" w:right="-21"/>
              <w:jc w:val="center"/>
              <w:rPr>
                <w:rFonts w:ascii="Arial" w:eastAsia="Calibri" w:hAnsi="Arial" w:cs="Arial"/>
                <w:lang w:bidi="ta-IN"/>
              </w:rPr>
            </w:pPr>
            <w:r w:rsidRPr="00E51A45">
              <w:rPr>
                <w:rFonts w:ascii="Arial" w:hAnsi="Arial" w:cs="Arial"/>
                <w:b/>
                <w:bCs/>
                <w:color w:val="000000"/>
                <w:lang w:val="pl-PL"/>
              </w:rPr>
              <w:t> </w:t>
            </w:r>
          </w:p>
        </w:tc>
        <w:tc>
          <w:tcPr>
            <w:tcW w:w="1262" w:type="dxa"/>
            <w:tcBorders>
              <w:top w:val="single" w:sz="4" w:space="0" w:color="000000"/>
              <w:left w:val="single" w:sz="4" w:space="0" w:color="000000"/>
              <w:bottom w:val="single" w:sz="4" w:space="0" w:color="000000"/>
              <w:right w:val="single" w:sz="4" w:space="0" w:color="000000"/>
            </w:tcBorders>
            <w:hideMark/>
          </w:tcPr>
          <w:p w:rsidR="00640EA3" w:rsidRPr="00E51A45" w:rsidRDefault="00640EA3" w:rsidP="001320CD">
            <w:pPr>
              <w:pStyle w:val="BodyText"/>
              <w:jc w:val="center"/>
              <w:rPr>
                <w:rFonts w:ascii="Arial" w:eastAsia="Calibri" w:hAnsi="Arial" w:cs="Arial"/>
                <w:b/>
                <w:color w:val="000000"/>
                <w:sz w:val="22"/>
                <w:szCs w:val="22"/>
                <w:lang w:bidi="ta-IN"/>
              </w:rPr>
            </w:pPr>
            <w:r w:rsidRPr="00E51A45">
              <w:rPr>
                <w:rFonts w:ascii="Arial" w:hAnsi="Arial" w:cs="Arial"/>
                <w:b/>
                <w:color w:val="000000"/>
                <w:sz w:val="22"/>
                <w:szCs w:val="22"/>
              </w:rPr>
              <w:lastRenderedPageBreak/>
              <w:t>1</w:t>
            </w:r>
          </w:p>
          <w:p w:rsidR="00640EA3" w:rsidRPr="00E51A45" w:rsidRDefault="00640EA3" w:rsidP="001320CD">
            <w:pPr>
              <w:pStyle w:val="BodyText"/>
              <w:jc w:val="center"/>
              <w:rPr>
                <w:rFonts w:ascii="Arial" w:hAnsi="Arial" w:cs="Arial"/>
                <w:sz w:val="22"/>
                <w:szCs w:val="22"/>
                <w:lang w:bidi="ta-IN"/>
              </w:rPr>
            </w:pPr>
            <w:r w:rsidRPr="00E51A45">
              <w:rPr>
                <w:rFonts w:ascii="Arial" w:hAnsi="Arial" w:cs="Arial"/>
                <w:sz w:val="22"/>
                <w:szCs w:val="22"/>
                <w:lang w:eastAsia="en-GB"/>
              </w:rPr>
              <w:lastRenderedPageBreak/>
              <w:t>.</w:t>
            </w:r>
          </w:p>
        </w:tc>
        <w:tc>
          <w:tcPr>
            <w:tcW w:w="3543" w:type="dxa"/>
            <w:tcBorders>
              <w:top w:val="single" w:sz="4" w:space="0" w:color="000000"/>
              <w:left w:val="single" w:sz="4" w:space="0" w:color="000000"/>
              <w:bottom w:val="single" w:sz="4" w:space="0" w:color="000000"/>
              <w:right w:val="single" w:sz="4" w:space="0" w:color="000000"/>
            </w:tcBorders>
            <w:hideMark/>
          </w:tcPr>
          <w:p w:rsidR="00E25E4A" w:rsidRPr="00E25E4A" w:rsidRDefault="00640EA3" w:rsidP="001320CD">
            <w:pPr>
              <w:spacing w:line="240" w:lineRule="auto"/>
              <w:jc w:val="both"/>
              <w:rPr>
                <w:rFonts w:ascii="Arial" w:hAnsi="Arial" w:cs="Arial"/>
                <w:i/>
                <w:color w:val="000000"/>
              </w:rPr>
            </w:pPr>
            <w:r w:rsidRPr="00E51A45">
              <w:rPr>
                <w:rFonts w:ascii="Arial" w:hAnsi="Arial" w:cs="Arial"/>
                <w:i/>
                <w:lang w:eastAsia="en-GB"/>
              </w:rPr>
              <w:lastRenderedPageBreak/>
              <w:t xml:space="preserve">Koordinira i organizuje rad </w:t>
            </w:r>
            <w:r w:rsidRPr="00E51A45">
              <w:rPr>
                <w:rFonts w:ascii="Arial" w:hAnsi="Arial" w:cs="Arial"/>
                <w:i/>
                <w:lang w:eastAsia="en-GB"/>
              </w:rPr>
              <w:lastRenderedPageBreak/>
              <w:t>Direkcije.</w:t>
            </w:r>
            <w:r w:rsidR="00587A7C">
              <w:rPr>
                <w:rFonts w:ascii="Arial" w:hAnsi="Arial" w:cs="Arial"/>
                <w:i/>
                <w:lang w:eastAsia="en-GB"/>
              </w:rPr>
              <w:t xml:space="preserve"> </w:t>
            </w:r>
            <w:r w:rsidRPr="00E51A45">
              <w:rPr>
                <w:rFonts w:ascii="Arial" w:hAnsi="Arial" w:cs="Arial"/>
                <w:i/>
                <w:color w:val="000000"/>
                <w:lang w:val="sr-Latn-CS"/>
              </w:rPr>
              <w:t>O</w:t>
            </w:r>
            <w:r w:rsidRPr="00E51A45">
              <w:rPr>
                <w:rFonts w:ascii="Arial" w:hAnsi="Arial" w:cs="Arial"/>
                <w:i/>
                <w:color w:val="000000"/>
                <w:lang w:val="sr-Cyrl-CS"/>
              </w:rPr>
              <w:t>bavlja najsloženije poslove analize i praćenja vaspitno</w:t>
            </w:r>
            <w:r w:rsidRPr="00E51A45">
              <w:rPr>
                <w:rFonts w:ascii="Arial" w:hAnsi="Arial" w:cs="Arial"/>
                <w:i/>
                <w:color w:val="000000"/>
                <w:lang w:val="sr-Latn-CS"/>
              </w:rPr>
              <w:t>-</w:t>
            </w:r>
            <w:r w:rsidRPr="00E51A45">
              <w:rPr>
                <w:rFonts w:ascii="Arial" w:hAnsi="Arial" w:cs="Arial"/>
                <w:i/>
                <w:color w:val="000000"/>
                <w:lang w:val="sr-Cyrl-CS"/>
              </w:rPr>
              <w:t>obrazovnog rada u ustanovama srednjeg opšteg obrazovanja</w:t>
            </w:r>
            <w:r w:rsidRPr="00E51A45">
              <w:rPr>
                <w:rFonts w:ascii="Arial" w:hAnsi="Arial" w:cs="Arial"/>
                <w:i/>
                <w:color w:val="000000"/>
                <w:lang w:val="sr-Latn-CS"/>
              </w:rPr>
              <w:t xml:space="preserve"> i </w:t>
            </w:r>
            <w:r w:rsidRPr="00E51A45">
              <w:rPr>
                <w:rFonts w:ascii="Arial" w:hAnsi="Arial" w:cs="Arial"/>
                <w:i/>
                <w:lang w:val="sr-Latn-CS" w:eastAsia="en-GB"/>
              </w:rPr>
              <w:t xml:space="preserve">predlaže mjere </w:t>
            </w:r>
            <w:r w:rsidRPr="00E51A45">
              <w:rPr>
                <w:rFonts w:ascii="Arial" w:hAnsi="Arial" w:cs="Arial"/>
                <w:i/>
                <w:lang w:eastAsia="en-GB"/>
              </w:rPr>
              <w:t xml:space="preserve"> za unapređivanje</w:t>
            </w:r>
            <w:r w:rsidRPr="00E51A45">
              <w:rPr>
                <w:rFonts w:ascii="Arial" w:hAnsi="Arial" w:cs="Arial"/>
                <w:i/>
                <w:lang w:val="sr-Latn-CS" w:eastAsia="en-GB"/>
              </w:rPr>
              <w:t xml:space="preserve"> </w:t>
            </w:r>
            <w:r w:rsidRPr="00E51A45">
              <w:rPr>
                <w:rFonts w:ascii="Arial" w:hAnsi="Arial" w:cs="Arial"/>
                <w:i/>
                <w:color w:val="000000"/>
                <w:lang w:val="sr-Cyrl-CS"/>
              </w:rPr>
              <w:t xml:space="preserve">srednjeg opšteg obrazovanja; </w:t>
            </w:r>
            <w:r w:rsidR="00587A7C">
              <w:rPr>
                <w:rFonts w:ascii="Arial" w:hAnsi="Arial" w:cs="Arial"/>
                <w:i/>
                <w:lang w:eastAsia="en-GB"/>
              </w:rPr>
              <w:t>u</w:t>
            </w:r>
            <w:r w:rsidRPr="00E51A45">
              <w:rPr>
                <w:rFonts w:ascii="Arial" w:hAnsi="Arial" w:cs="Arial"/>
                <w:i/>
                <w:lang w:eastAsia="en-GB"/>
              </w:rPr>
              <w:t xml:space="preserve">čestvuje u pripremi strategija iz </w:t>
            </w:r>
            <w:r w:rsidRPr="00E51A45">
              <w:rPr>
                <w:rFonts w:ascii="Arial" w:hAnsi="Arial" w:cs="Arial"/>
                <w:i/>
                <w:color w:val="000000"/>
                <w:lang w:val="sr-Cyrl-CS"/>
              </w:rPr>
              <w:t xml:space="preserve">iz oblasti srednjeg opšteg obrazovanja; </w:t>
            </w:r>
            <w:r w:rsidR="00587A7C">
              <w:rPr>
                <w:rFonts w:ascii="Arial" w:hAnsi="Arial" w:cs="Arial"/>
                <w:i/>
                <w:color w:val="000000"/>
                <w:lang w:val="sr-Latn-CS"/>
              </w:rPr>
              <w:t>u</w:t>
            </w:r>
            <w:r w:rsidRPr="00E51A45">
              <w:rPr>
                <w:rFonts w:ascii="Arial" w:hAnsi="Arial" w:cs="Arial"/>
                <w:i/>
                <w:color w:val="000000"/>
                <w:lang w:val="sr-Latn-CS"/>
              </w:rPr>
              <w:t xml:space="preserve">čestvuje u pripremi </w:t>
            </w:r>
            <w:r w:rsidRPr="00E51A45">
              <w:rPr>
                <w:rFonts w:ascii="Arial" w:hAnsi="Arial" w:cs="Arial"/>
                <w:i/>
                <w:color w:val="000000"/>
                <w:lang w:val="sr-Cyrl-CS"/>
              </w:rPr>
              <w:t xml:space="preserve">propisa iz oblasti srednjeg opšteg obrazovanja; </w:t>
            </w:r>
            <w:r w:rsidRPr="00E51A45">
              <w:rPr>
                <w:rFonts w:ascii="Arial" w:hAnsi="Arial" w:cs="Arial"/>
                <w:i/>
                <w:color w:val="000000"/>
                <w:lang w:val="sr-Latn-CS"/>
              </w:rPr>
              <w:t>P</w:t>
            </w:r>
            <w:r w:rsidRPr="00E51A45">
              <w:rPr>
                <w:rFonts w:ascii="Arial" w:hAnsi="Arial" w:cs="Arial"/>
                <w:i/>
                <w:color w:val="000000"/>
                <w:lang w:val="sr-Cyrl-CS"/>
              </w:rPr>
              <w:t xml:space="preserve">riprema prijedlog dokumenta »mreža ustanova«; </w:t>
            </w:r>
            <w:r w:rsidRPr="00E51A45">
              <w:rPr>
                <w:rFonts w:ascii="Arial" w:hAnsi="Arial" w:cs="Arial"/>
                <w:i/>
                <w:color w:val="000000"/>
                <w:lang w:val="sr-Latn-CS"/>
              </w:rPr>
              <w:t>P</w:t>
            </w:r>
            <w:r w:rsidRPr="00E51A45">
              <w:rPr>
                <w:rFonts w:ascii="Arial" w:hAnsi="Arial" w:cs="Arial"/>
                <w:i/>
                <w:color w:val="000000"/>
                <w:lang w:val="sr-Cyrl-CS"/>
              </w:rPr>
              <w:t>riprema analize i izvještaje potrebne za kreiranje politike u oblasti srednjeg opšteg obrazovanja; stara se o izboru i radu predstavnika Ministarstva u školskom odboru; stara se o izboru i radu predstavnika Ministarstva u Nacionalnom savjetu za obrazovanje;</w:t>
            </w:r>
            <w:r w:rsidR="00587A7C">
              <w:rPr>
                <w:rFonts w:ascii="Arial" w:eastAsia="Calibri" w:hAnsi="Arial" w:cs="Arial"/>
                <w:i/>
                <w:lang w:eastAsia="en-GB" w:bidi="ta-IN"/>
              </w:rPr>
              <w:t xml:space="preserve"> </w:t>
            </w:r>
            <w:r w:rsidRPr="00E51A45">
              <w:rPr>
                <w:rFonts w:ascii="Arial" w:hAnsi="Arial" w:cs="Arial"/>
                <w:i/>
                <w:color w:val="000000"/>
                <w:lang w:val="sr-Latn-CS"/>
              </w:rPr>
              <w:t>P</w:t>
            </w:r>
            <w:r w:rsidRPr="00E51A45">
              <w:rPr>
                <w:rFonts w:ascii="Arial" w:hAnsi="Arial" w:cs="Arial"/>
                <w:i/>
                <w:color w:val="000000"/>
                <w:lang w:val="sr-Cyrl-CS"/>
              </w:rPr>
              <w:t xml:space="preserve">rati međunarodna kretanja i inicijative u oblasti srednjeg opšteg obrazovanja i predlaže mjere koje omogućavaju usklađivanje sa ovim kretanjima; </w:t>
            </w:r>
            <w:r w:rsidRPr="00E51A45">
              <w:rPr>
                <w:rFonts w:ascii="Arial" w:hAnsi="Arial" w:cs="Arial"/>
                <w:i/>
                <w:color w:val="000000"/>
                <w:lang w:val="sr-Latn-CS"/>
              </w:rPr>
              <w:t>O</w:t>
            </w:r>
            <w:r w:rsidRPr="00E51A45">
              <w:rPr>
                <w:rFonts w:ascii="Arial" w:hAnsi="Arial" w:cs="Arial"/>
                <w:i/>
                <w:color w:val="000000"/>
                <w:lang w:val="sr-Cyrl-CS"/>
              </w:rPr>
              <w:t>sigurava usklađivanje aktivnosti Ministarstva i Zavoda za školstvo usmjerenih na unaprijeđenje srednjeg opšteg obrazovanja;</w:t>
            </w:r>
            <w:r w:rsidR="00587A7C">
              <w:rPr>
                <w:rFonts w:ascii="Arial" w:eastAsia="Calibri" w:hAnsi="Arial" w:cs="Arial"/>
                <w:i/>
                <w:lang w:eastAsia="en-GB" w:bidi="ta-IN"/>
              </w:rPr>
              <w:t xml:space="preserve"> </w:t>
            </w:r>
            <w:r w:rsidRPr="00E51A45">
              <w:rPr>
                <w:rFonts w:ascii="Arial" w:hAnsi="Arial" w:cs="Arial"/>
                <w:i/>
                <w:color w:val="000000"/>
                <w:lang w:val="sr-Latn-CS"/>
              </w:rPr>
              <w:t xml:space="preserve">Učestvuje u pripremi </w:t>
            </w:r>
            <w:r w:rsidRPr="00E51A45">
              <w:rPr>
                <w:rFonts w:ascii="Arial" w:hAnsi="Arial" w:cs="Arial"/>
                <w:i/>
                <w:color w:val="000000"/>
                <w:lang w:val="sr-Cyrl-CS"/>
              </w:rPr>
              <w:t>prijedlog</w:t>
            </w:r>
            <w:r w:rsidRPr="00E51A45">
              <w:rPr>
                <w:rFonts w:ascii="Arial" w:hAnsi="Arial" w:cs="Arial"/>
                <w:i/>
                <w:color w:val="000000"/>
                <w:lang w:val="sr-Latn-CS"/>
              </w:rPr>
              <w:t>a</w:t>
            </w:r>
            <w:r w:rsidRPr="00E51A45">
              <w:rPr>
                <w:rFonts w:ascii="Arial" w:hAnsi="Arial" w:cs="Arial"/>
                <w:i/>
                <w:color w:val="000000"/>
                <w:lang w:val="sr-Cyrl-CS"/>
              </w:rPr>
              <w:t xml:space="preserve"> plana upisa učenika na programe opšteg srednjeg obrazovanja; </w:t>
            </w:r>
            <w:r w:rsidR="00587A7C">
              <w:rPr>
                <w:rFonts w:ascii="Arial" w:eastAsia="Calibri" w:hAnsi="Arial" w:cs="Arial"/>
                <w:i/>
                <w:lang w:eastAsia="en-GB" w:bidi="ta-IN"/>
              </w:rPr>
              <w:t xml:space="preserve"> </w:t>
            </w:r>
            <w:r w:rsidRPr="00E51A45">
              <w:rPr>
                <w:rFonts w:ascii="Arial" w:hAnsi="Arial" w:cs="Arial"/>
                <w:i/>
                <w:color w:val="000000"/>
                <w:lang w:val="sr-Latn-CS"/>
              </w:rPr>
              <w:t>S</w:t>
            </w:r>
            <w:r w:rsidRPr="00E51A45">
              <w:rPr>
                <w:rFonts w:ascii="Arial" w:hAnsi="Arial" w:cs="Arial"/>
                <w:i/>
                <w:color w:val="000000"/>
                <w:lang w:val="sr-Cyrl-CS"/>
              </w:rPr>
              <w:t xml:space="preserve">tara se o primjeni mjera predloženih od strane Nacionalnog Savjeta za obrazovanje koje se odnose na srednje opšte obrazovanje; </w:t>
            </w:r>
            <w:r w:rsidRPr="00E51A45">
              <w:rPr>
                <w:rFonts w:ascii="Arial" w:hAnsi="Arial" w:cs="Arial"/>
                <w:i/>
              </w:rPr>
              <w:t xml:space="preserve">Prati stanje infrastrukture i potrebne didaktičke opreme i materijala i u saradnji sa </w:t>
            </w:r>
            <w:r w:rsidR="00587A7C">
              <w:rPr>
                <w:rFonts w:ascii="Arial" w:hAnsi="Arial" w:cs="Arial"/>
                <w:i/>
              </w:rPr>
              <w:t>Direktoratom</w:t>
            </w:r>
            <w:r w:rsidRPr="00E51A45">
              <w:rPr>
                <w:rFonts w:ascii="Arial" w:hAnsi="Arial" w:cs="Arial"/>
                <w:i/>
              </w:rPr>
              <w:t xml:space="preserve"> za investicije i javne nabavke</w:t>
            </w:r>
            <w:r w:rsidRPr="00E51A45">
              <w:rPr>
                <w:rFonts w:ascii="Arial" w:hAnsi="Arial" w:cs="Arial"/>
                <w:i/>
                <w:lang w:val="sr-Latn-CS"/>
              </w:rPr>
              <w:t xml:space="preserve">; </w:t>
            </w:r>
            <w:r w:rsidRPr="00E51A45">
              <w:rPr>
                <w:rFonts w:ascii="Arial" w:hAnsi="Arial" w:cs="Arial"/>
                <w:i/>
              </w:rPr>
              <w:t>Učestvuje u pripremi pedagoške dokumentacije;</w:t>
            </w:r>
            <w:r w:rsidR="00587A7C">
              <w:rPr>
                <w:rFonts w:ascii="Arial" w:hAnsi="Arial" w:cs="Arial"/>
                <w:i/>
              </w:rPr>
              <w:t xml:space="preserve"> </w:t>
            </w:r>
            <w:r w:rsidRPr="00E51A45">
              <w:rPr>
                <w:rFonts w:ascii="Arial" w:hAnsi="Arial" w:cs="Arial"/>
                <w:i/>
                <w:color w:val="000000"/>
                <w:lang w:val="sr-Latn-CS"/>
              </w:rPr>
              <w:t>O</w:t>
            </w:r>
            <w:r w:rsidRPr="00E51A45">
              <w:rPr>
                <w:rFonts w:ascii="Arial" w:hAnsi="Arial" w:cs="Arial"/>
                <w:i/>
                <w:color w:val="000000"/>
                <w:lang w:val="sr-Cyrl-CS"/>
              </w:rPr>
              <w:t>bavlja i druge poslove po nalogu pretpostavljenog i generalnog/e direktora/ce.</w:t>
            </w:r>
          </w:p>
        </w:tc>
      </w:tr>
      <w:tr w:rsidR="00640EA3" w:rsidTr="00640EA3">
        <w:trPr>
          <w:gridAfter w:val="1"/>
          <w:wAfter w:w="108" w:type="dxa"/>
        </w:trPr>
        <w:tc>
          <w:tcPr>
            <w:tcW w:w="1702" w:type="dxa"/>
            <w:tcBorders>
              <w:top w:val="single" w:sz="4" w:space="0" w:color="000000"/>
              <w:left w:val="single" w:sz="4" w:space="0" w:color="000000"/>
              <w:bottom w:val="single" w:sz="4" w:space="0" w:color="000000"/>
              <w:right w:val="single" w:sz="4" w:space="0" w:color="000000"/>
            </w:tcBorders>
          </w:tcPr>
          <w:p w:rsidR="00640EA3" w:rsidRPr="00E51A45" w:rsidRDefault="00E51A45" w:rsidP="001320CD">
            <w:pPr>
              <w:pStyle w:val="BodyText"/>
              <w:jc w:val="center"/>
              <w:rPr>
                <w:rFonts w:ascii="Arial" w:hAnsi="Arial" w:cs="Arial"/>
                <w:b/>
                <w:sz w:val="22"/>
                <w:szCs w:val="22"/>
                <w:lang w:bidi="ta-IN"/>
              </w:rPr>
            </w:pPr>
            <w:r w:rsidRPr="00E51A45">
              <w:rPr>
                <w:rFonts w:ascii="Arial" w:hAnsi="Arial" w:cs="Arial"/>
                <w:b/>
                <w:sz w:val="22"/>
                <w:szCs w:val="22"/>
                <w:lang w:bidi="ta-IN"/>
              </w:rPr>
              <w:lastRenderedPageBreak/>
              <w:t>14.</w:t>
            </w:r>
          </w:p>
        </w:tc>
        <w:tc>
          <w:tcPr>
            <w:tcW w:w="3274" w:type="dxa"/>
            <w:tcBorders>
              <w:top w:val="single" w:sz="4" w:space="0" w:color="000000"/>
              <w:left w:val="single" w:sz="4" w:space="0" w:color="000000"/>
              <w:bottom w:val="single" w:sz="4" w:space="0" w:color="000000"/>
              <w:right w:val="single" w:sz="4" w:space="0" w:color="000000"/>
            </w:tcBorders>
            <w:hideMark/>
          </w:tcPr>
          <w:p w:rsidR="00640EA3" w:rsidRPr="00C117C5" w:rsidRDefault="00640EA3" w:rsidP="001320CD">
            <w:pPr>
              <w:tabs>
                <w:tab w:val="left" w:pos="5940"/>
              </w:tabs>
              <w:spacing w:line="240" w:lineRule="auto"/>
              <w:jc w:val="center"/>
              <w:rPr>
                <w:rFonts w:ascii="Arial" w:eastAsia="Calibri" w:hAnsi="Arial" w:cs="Arial"/>
                <w:lang w:bidi="ta-IN"/>
              </w:rPr>
            </w:pPr>
            <w:r w:rsidRPr="00E51A45">
              <w:rPr>
                <w:rFonts w:ascii="Arial" w:hAnsi="Arial" w:cs="Arial"/>
                <w:b/>
                <w:bCs/>
                <w:color w:val="000000"/>
                <w:lang w:val="pl-PL"/>
              </w:rPr>
              <w:t>Samostalni/a savjetnik/ca I (za opšte srednje obrazovanje)</w:t>
            </w:r>
          </w:p>
          <w:p w:rsidR="00640EA3" w:rsidRPr="00E51A45" w:rsidRDefault="00640EA3" w:rsidP="001320CD">
            <w:pPr>
              <w:spacing w:line="240" w:lineRule="auto"/>
              <w:ind w:right="-21"/>
              <w:jc w:val="both"/>
              <w:rPr>
                <w:rFonts w:ascii="Arial" w:hAnsi="Arial" w:cs="Arial"/>
              </w:rPr>
            </w:pPr>
            <w:r w:rsidRPr="00E51A45">
              <w:rPr>
                <w:rFonts w:ascii="Arial" w:hAnsi="Arial" w:cs="Arial"/>
                <w:color w:val="000000"/>
              </w:rPr>
              <w:lastRenderedPageBreak/>
              <w:t xml:space="preserve">Visoko obrazovanje u obimu od 240 (ECTS) kredita; VII1 nivo kvalifikacije obrazovanja, Prirodno-matematički fakultet;  </w:t>
            </w:r>
            <w:r w:rsidR="000822BA">
              <w:rPr>
                <w:rFonts w:ascii="Arial" w:hAnsi="Arial" w:cs="Arial"/>
                <w:color w:val="000000"/>
              </w:rPr>
              <w:t>Fakultet iz oblasti društvenih nauka</w:t>
            </w:r>
            <w:r w:rsidRPr="00E51A45">
              <w:rPr>
                <w:rFonts w:ascii="Arial" w:hAnsi="Arial" w:cs="Arial"/>
                <w:color w:val="000000"/>
              </w:rPr>
              <w:t>, Fakultet prirodnih nauka,</w:t>
            </w:r>
            <w:r w:rsidR="00C117C5">
              <w:rPr>
                <w:rFonts w:ascii="Arial" w:hAnsi="Arial" w:cs="Arial"/>
                <w:color w:val="000000"/>
              </w:rPr>
              <w:t xml:space="preserve"> pet godina radnog iskustva, p</w:t>
            </w:r>
            <w:r w:rsidRPr="00E51A45">
              <w:rPr>
                <w:rFonts w:ascii="Arial" w:hAnsi="Arial" w:cs="Arial"/>
                <w:color w:val="000000"/>
              </w:rPr>
              <w:t xml:space="preserve">oložen stručni ispit za rad u državnim organima, </w:t>
            </w:r>
            <w:r w:rsidRPr="00E51A45">
              <w:rPr>
                <w:rFonts w:ascii="Arial" w:hAnsi="Arial" w:cs="Arial"/>
                <w:color w:val="000000"/>
                <w:lang w:val="sr-Latn-CS"/>
              </w:rPr>
              <w:t xml:space="preserve">znanje </w:t>
            </w:r>
            <w:r w:rsidR="00C117C5">
              <w:rPr>
                <w:rFonts w:ascii="Arial" w:hAnsi="Arial" w:cs="Arial"/>
                <w:color w:val="000000"/>
                <w:lang w:val="sr-Latn-CS"/>
              </w:rPr>
              <w:t>engleskog jezika nivo B</w:t>
            </w:r>
            <w:r w:rsidRPr="00E51A45">
              <w:rPr>
                <w:rFonts w:ascii="Arial" w:hAnsi="Arial" w:cs="Arial"/>
                <w:color w:val="000000"/>
                <w:lang w:val="sr-Latn-CS"/>
              </w:rPr>
              <w:t>1,</w:t>
            </w:r>
            <w:r w:rsidR="00C117C5">
              <w:rPr>
                <w:rFonts w:ascii="Arial" w:hAnsi="Arial" w:cs="Arial"/>
                <w:color w:val="000000"/>
                <w:lang w:val="sr-Latn-CS"/>
              </w:rPr>
              <w:t xml:space="preserve"> i</w:t>
            </w:r>
            <w:r w:rsidRPr="00E51A45">
              <w:rPr>
                <w:rFonts w:ascii="Arial" w:hAnsi="Arial" w:cs="Arial"/>
                <w:color w:val="000000"/>
                <w:lang w:val="sr-Latn-CS"/>
              </w:rPr>
              <w:t xml:space="preserve"> </w:t>
            </w:r>
            <w:r w:rsidRPr="00E51A45">
              <w:rPr>
                <w:rFonts w:ascii="Arial" w:hAnsi="Arial" w:cs="Arial"/>
                <w:color w:val="000000"/>
              </w:rPr>
              <w:t xml:space="preserve">poznavanje rada na računaru </w:t>
            </w:r>
            <w:r w:rsidRPr="00E51A45">
              <w:rPr>
                <w:rFonts w:ascii="Arial" w:hAnsi="Arial" w:cs="Arial"/>
                <w:color w:val="000000"/>
                <w:lang w:val="sr-Latn-CS"/>
              </w:rPr>
              <w:t>(MS Ofice).</w:t>
            </w:r>
          </w:p>
          <w:p w:rsidR="00640EA3" w:rsidRPr="00E51A45" w:rsidRDefault="00640EA3" w:rsidP="001320CD">
            <w:pPr>
              <w:tabs>
                <w:tab w:val="left" w:pos="5940"/>
              </w:tabs>
              <w:spacing w:line="240" w:lineRule="auto"/>
              <w:ind w:left="94" w:right="-21"/>
              <w:jc w:val="both"/>
              <w:rPr>
                <w:rFonts w:ascii="Arial" w:eastAsia="Calibri" w:hAnsi="Arial" w:cs="Arial"/>
                <w:lang w:bidi="ta-IN"/>
              </w:rPr>
            </w:pPr>
            <w:r w:rsidRPr="00E51A45">
              <w:rPr>
                <w:rFonts w:ascii="Arial" w:hAnsi="Arial" w:cs="Arial"/>
                <w:b/>
                <w:bCs/>
                <w:color w:val="000000"/>
              </w:rPr>
              <w:t> </w:t>
            </w:r>
          </w:p>
        </w:tc>
        <w:tc>
          <w:tcPr>
            <w:tcW w:w="1262" w:type="dxa"/>
            <w:tcBorders>
              <w:top w:val="single" w:sz="4" w:space="0" w:color="000000"/>
              <w:left w:val="single" w:sz="4" w:space="0" w:color="000000"/>
              <w:bottom w:val="single" w:sz="4" w:space="0" w:color="000000"/>
              <w:right w:val="single" w:sz="4" w:space="0" w:color="000000"/>
            </w:tcBorders>
          </w:tcPr>
          <w:p w:rsidR="00640EA3" w:rsidRPr="00E51A45" w:rsidRDefault="00640EA3" w:rsidP="001320CD">
            <w:pPr>
              <w:pStyle w:val="BodyText"/>
              <w:jc w:val="center"/>
              <w:rPr>
                <w:rFonts w:ascii="Arial" w:eastAsia="Calibri" w:hAnsi="Arial" w:cs="Arial"/>
                <w:b/>
                <w:color w:val="000000"/>
                <w:sz w:val="22"/>
                <w:szCs w:val="22"/>
                <w:lang w:bidi="ta-IN"/>
              </w:rPr>
            </w:pPr>
            <w:r w:rsidRPr="00E51A45">
              <w:rPr>
                <w:rFonts w:ascii="Arial" w:hAnsi="Arial" w:cs="Arial"/>
                <w:b/>
                <w:color w:val="000000"/>
                <w:sz w:val="22"/>
                <w:szCs w:val="22"/>
              </w:rPr>
              <w:lastRenderedPageBreak/>
              <w:t>1</w:t>
            </w:r>
          </w:p>
          <w:p w:rsidR="00640EA3" w:rsidRPr="00E51A45" w:rsidRDefault="00640EA3" w:rsidP="001320CD">
            <w:pPr>
              <w:pStyle w:val="BodyText"/>
              <w:jc w:val="center"/>
              <w:rPr>
                <w:rFonts w:ascii="Arial" w:hAnsi="Arial" w:cs="Arial"/>
                <w:sz w:val="22"/>
                <w:szCs w:val="22"/>
                <w:lang w:bidi="ta-IN"/>
              </w:rPr>
            </w:pPr>
          </w:p>
        </w:tc>
        <w:tc>
          <w:tcPr>
            <w:tcW w:w="3543" w:type="dxa"/>
            <w:tcBorders>
              <w:top w:val="single" w:sz="4" w:space="0" w:color="000000"/>
              <w:left w:val="single" w:sz="4" w:space="0" w:color="000000"/>
              <w:bottom w:val="single" w:sz="4" w:space="0" w:color="000000"/>
              <w:right w:val="single" w:sz="4" w:space="0" w:color="000000"/>
            </w:tcBorders>
            <w:hideMark/>
          </w:tcPr>
          <w:p w:rsidR="00640EA3" w:rsidRPr="00563E1A" w:rsidRDefault="00640EA3" w:rsidP="001320CD">
            <w:pPr>
              <w:spacing w:line="240" w:lineRule="auto"/>
              <w:jc w:val="both"/>
              <w:rPr>
                <w:rFonts w:ascii="Arial" w:eastAsia="Calibri" w:hAnsi="Arial" w:cs="Arial"/>
                <w:i/>
                <w:lang w:bidi="ta-IN"/>
              </w:rPr>
            </w:pPr>
            <w:r w:rsidRPr="00E51A45">
              <w:rPr>
                <w:rFonts w:ascii="Arial" w:hAnsi="Arial" w:cs="Arial"/>
                <w:i/>
              </w:rPr>
              <w:t xml:space="preserve">Obavlja poslove analize i praćenja vaspitno- obrazovnog rada u ustanovama opšteg srednjeg obrazovanja; Učestvuje </w:t>
            </w:r>
            <w:r w:rsidRPr="00E51A45">
              <w:rPr>
                <w:rFonts w:ascii="Arial" w:hAnsi="Arial" w:cs="Arial"/>
                <w:i/>
              </w:rPr>
              <w:lastRenderedPageBreak/>
              <w:t>u predlaganju mjera za unapređivanj</w:t>
            </w:r>
            <w:r w:rsidR="00C117C5">
              <w:rPr>
                <w:rFonts w:ascii="Arial" w:hAnsi="Arial" w:cs="Arial"/>
                <w:i/>
              </w:rPr>
              <w:t xml:space="preserve">e opšteg srednjeg obrazovanja; </w:t>
            </w:r>
            <w:r w:rsidRPr="00E51A45">
              <w:rPr>
                <w:rFonts w:ascii="Arial" w:hAnsi="Arial" w:cs="Arial"/>
                <w:i/>
              </w:rPr>
              <w:t>Priprema analize i izvještaje potrebne za kreiranje politike u oblasti opšteg srednjeg  obrazovanja;</w:t>
            </w:r>
            <w:r w:rsidR="00C117C5">
              <w:rPr>
                <w:rFonts w:ascii="Arial" w:eastAsia="Calibri" w:hAnsi="Arial" w:cs="Arial"/>
                <w:i/>
                <w:lang w:bidi="ta-IN"/>
              </w:rPr>
              <w:t xml:space="preserve"> p</w:t>
            </w:r>
            <w:r w:rsidRPr="00E51A45">
              <w:rPr>
                <w:rFonts w:ascii="Arial" w:hAnsi="Arial" w:cs="Arial"/>
                <w:i/>
                <w:color w:val="000000"/>
                <w:lang w:val="sr-Cyrl-CS"/>
              </w:rPr>
              <w:t xml:space="preserve">rati </w:t>
            </w:r>
            <w:r w:rsidRPr="00E51A45">
              <w:rPr>
                <w:rFonts w:ascii="Arial" w:hAnsi="Arial" w:cs="Arial"/>
                <w:i/>
              </w:rPr>
              <w:t>međunarodna kretanja i inicijative</w:t>
            </w:r>
            <w:r w:rsidRPr="00E51A45">
              <w:rPr>
                <w:rFonts w:ascii="Arial" w:hAnsi="Arial" w:cs="Arial"/>
                <w:i/>
                <w:color w:val="000000"/>
                <w:lang w:val="sr-Cyrl-CS"/>
              </w:rPr>
              <w:t xml:space="preserve"> u obrazovanju i predlaže načine implementacije istih u ovim ustanovama; </w:t>
            </w:r>
            <w:r w:rsidR="00C117C5">
              <w:rPr>
                <w:rFonts w:ascii="Arial" w:eastAsia="Calibri" w:hAnsi="Arial" w:cs="Arial"/>
                <w:i/>
                <w:lang w:bidi="ta-IN"/>
              </w:rPr>
              <w:t>u</w:t>
            </w:r>
            <w:r w:rsidRPr="00E51A45">
              <w:rPr>
                <w:rFonts w:ascii="Arial" w:hAnsi="Arial" w:cs="Arial"/>
                <w:i/>
                <w:color w:val="000000"/>
                <w:lang w:val="sr-Latn-CS"/>
              </w:rPr>
              <w:t xml:space="preserve">čestvuje u </w:t>
            </w:r>
            <w:r w:rsidRPr="00E51A45">
              <w:rPr>
                <w:rFonts w:ascii="Arial" w:hAnsi="Arial" w:cs="Arial"/>
                <w:i/>
                <w:color w:val="000000"/>
                <w:lang w:val="sr-Cyrl-CS"/>
              </w:rPr>
              <w:t>priprem</w:t>
            </w:r>
            <w:r w:rsidRPr="00E51A45">
              <w:rPr>
                <w:rFonts w:ascii="Arial" w:hAnsi="Arial" w:cs="Arial"/>
                <w:i/>
                <w:color w:val="000000"/>
                <w:lang w:val="sr-Latn-CS"/>
              </w:rPr>
              <w:t>i</w:t>
            </w:r>
            <w:r w:rsidRPr="00E51A45">
              <w:rPr>
                <w:rFonts w:ascii="Arial" w:hAnsi="Arial" w:cs="Arial"/>
                <w:i/>
                <w:color w:val="000000"/>
                <w:lang w:val="sr-Cyrl-CS"/>
              </w:rPr>
              <w:t xml:space="preserve"> propisa u oblasti opšteg srednjeg obrazovanja; </w:t>
            </w:r>
            <w:r w:rsidR="00C117C5">
              <w:rPr>
                <w:rFonts w:ascii="Arial" w:eastAsia="Calibri" w:hAnsi="Arial" w:cs="Arial"/>
                <w:i/>
                <w:lang w:bidi="ta-IN"/>
              </w:rPr>
              <w:t>u</w:t>
            </w:r>
            <w:r w:rsidRPr="00E51A45">
              <w:rPr>
                <w:rFonts w:ascii="Arial" w:hAnsi="Arial" w:cs="Arial"/>
                <w:i/>
                <w:color w:val="000000"/>
                <w:lang w:val="sr-Latn-CS"/>
              </w:rPr>
              <w:t xml:space="preserve">čestvuje u pripremi </w:t>
            </w:r>
            <w:r w:rsidRPr="00E51A45">
              <w:rPr>
                <w:rFonts w:ascii="Arial" w:hAnsi="Arial" w:cs="Arial"/>
                <w:i/>
                <w:color w:val="000000"/>
                <w:lang w:val="sr-Cyrl-CS"/>
              </w:rPr>
              <w:t>prijedlog</w:t>
            </w:r>
            <w:r w:rsidRPr="00E51A45">
              <w:rPr>
                <w:rFonts w:ascii="Arial" w:hAnsi="Arial" w:cs="Arial"/>
                <w:i/>
                <w:color w:val="000000"/>
                <w:lang w:val="sr-Latn-CS"/>
              </w:rPr>
              <w:t>a</w:t>
            </w:r>
            <w:r w:rsidRPr="00E51A45">
              <w:rPr>
                <w:rFonts w:ascii="Arial" w:hAnsi="Arial" w:cs="Arial"/>
                <w:i/>
                <w:color w:val="000000"/>
                <w:lang w:val="sr-Cyrl-CS"/>
              </w:rPr>
              <w:t xml:space="preserve"> plana upisa učenika na programe opšteg srednjeg obrazovanja; </w:t>
            </w:r>
            <w:r w:rsidR="00C117C5">
              <w:rPr>
                <w:rFonts w:ascii="Arial" w:eastAsia="Calibri" w:hAnsi="Arial" w:cs="Arial"/>
                <w:i/>
                <w:lang w:bidi="ta-IN"/>
              </w:rPr>
              <w:t>u</w:t>
            </w:r>
            <w:r w:rsidRPr="00E51A45">
              <w:rPr>
                <w:rFonts w:ascii="Arial" w:hAnsi="Arial" w:cs="Arial"/>
                <w:i/>
                <w:color w:val="000000"/>
                <w:lang w:val="sr-Cyrl-CS"/>
              </w:rPr>
              <w:t xml:space="preserve">čestvuje u izradi normativa i standarda u ovoj oblasti; </w:t>
            </w:r>
            <w:r w:rsidR="00C117C5">
              <w:rPr>
                <w:rFonts w:ascii="Arial" w:hAnsi="Arial" w:cs="Arial"/>
                <w:i/>
                <w:color w:val="000000"/>
                <w:lang w:val="sr-Latn-CS"/>
              </w:rPr>
              <w:t>u</w:t>
            </w:r>
            <w:r w:rsidRPr="00E51A45">
              <w:rPr>
                <w:rFonts w:ascii="Arial" w:hAnsi="Arial" w:cs="Arial"/>
                <w:i/>
                <w:color w:val="000000"/>
                <w:lang w:val="sr-Cyrl-CS"/>
              </w:rPr>
              <w:t xml:space="preserve">čestvuje u postupku licenciranja ustanova opšteg srednjeg obrazovanja; </w:t>
            </w:r>
            <w:r w:rsidR="00C117C5">
              <w:rPr>
                <w:rFonts w:ascii="Arial" w:hAnsi="Arial" w:cs="Arial"/>
                <w:i/>
              </w:rPr>
              <w:t>o</w:t>
            </w:r>
            <w:r w:rsidRPr="00E51A45">
              <w:rPr>
                <w:rFonts w:ascii="Arial" w:hAnsi="Arial" w:cs="Arial"/>
                <w:i/>
              </w:rPr>
              <w:t>bavlja administartivne poslove u vezi sa postupkom izbora i razrješenja direktora ustanova opšteg srednjeg obrazovanja u skladu sa zakonom</w:t>
            </w:r>
            <w:r w:rsidR="00563E1A">
              <w:rPr>
                <w:rFonts w:ascii="Arial" w:hAnsi="Arial" w:cs="Arial"/>
                <w:i/>
                <w:color w:val="000000"/>
                <w:lang w:val="sr-Cyrl-CS"/>
              </w:rPr>
              <w:t>;</w:t>
            </w:r>
            <w:r w:rsidR="00563E1A">
              <w:rPr>
                <w:rFonts w:ascii="Arial" w:hAnsi="Arial" w:cs="Arial"/>
                <w:i/>
                <w:color w:val="000000"/>
              </w:rPr>
              <w:t xml:space="preserve"> </w:t>
            </w:r>
            <w:r w:rsidR="00563E1A">
              <w:rPr>
                <w:rFonts w:ascii="Arial" w:hAnsi="Arial" w:cs="Arial"/>
                <w:i/>
                <w:color w:val="000000"/>
                <w:lang w:val="sr-Latn-CS"/>
              </w:rPr>
              <w:t>s</w:t>
            </w:r>
            <w:r w:rsidRPr="00E51A45">
              <w:rPr>
                <w:rFonts w:ascii="Arial" w:hAnsi="Arial" w:cs="Arial"/>
                <w:i/>
                <w:color w:val="000000"/>
                <w:lang w:val="sr-Cyrl-CS"/>
              </w:rPr>
              <w:t xml:space="preserve">tara se o izboru  </w:t>
            </w:r>
            <w:r w:rsidRPr="00E51A45">
              <w:rPr>
                <w:rFonts w:ascii="Arial" w:hAnsi="Arial" w:cs="Arial"/>
                <w:i/>
                <w:color w:val="000000"/>
                <w:lang w:val="sr-Latn-CS"/>
              </w:rPr>
              <w:t xml:space="preserve">i radu </w:t>
            </w:r>
            <w:r w:rsidRPr="00E51A45">
              <w:rPr>
                <w:rFonts w:ascii="Arial" w:hAnsi="Arial" w:cs="Arial"/>
                <w:i/>
                <w:color w:val="000000"/>
                <w:lang w:val="sr-Cyrl-CS"/>
              </w:rPr>
              <w:t>predstavnika Ministarstva u školskom odboru i priprema akt o raspuštanju i imenovanju škols</w:t>
            </w:r>
            <w:r w:rsidR="00563E1A">
              <w:rPr>
                <w:rFonts w:ascii="Arial" w:hAnsi="Arial" w:cs="Arial"/>
                <w:i/>
                <w:color w:val="000000"/>
                <w:lang w:val="sr-Cyrl-CS"/>
              </w:rPr>
              <w:t>kog odbora u skladu sa zakonom;</w:t>
            </w:r>
            <w:r w:rsidR="00563E1A">
              <w:rPr>
                <w:rFonts w:ascii="Arial" w:hAnsi="Arial" w:cs="Arial"/>
                <w:i/>
                <w:color w:val="000000"/>
              </w:rPr>
              <w:t xml:space="preserve"> p</w:t>
            </w:r>
            <w:r w:rsidRPr="00E51A45">
              <w:rPr>
                <w:rFonts w:ascii="Arial" w:hAnsi="Arial" w:cs="Arial"/>
                <w:i/>
                <w:color w:val="000000"/>
                <w:lang w:val="sr-Cyrl-CS"/>
              </w:rPr>
              <w:t>rati pripremu obrazovn</w:t>
            </w:r>
            <w:r w:rsidRPr="00E51A45">
              <w:rPr>
                <w:rFonts w:ascii="Arial" w:hAnsi="Arial" w:cs="Arial"/>
                <w:i/>
                <w:color w:val="000000"/>
                <w:lang w:val="sr-Latn-CS"/>
              </w:rPr>
              <w:t>og</w:t>
            </w:r>
            <w:r w:rsidRPr="00E51A45">
              <w:rPr>
                <w:rFonts w:ascii="Arial" w:hAnsi="Arial" w:cs="Arial"/>
                <w:i/>
                <w:color w:val="000000"/>
                <w:lang w:val="sr-Cyrl-CS"/>
              </w:rPr>
              <w:t xml:space="preserve"> programa</w:t>
            </w:r>
            <w:r w:rsidRPr="00E51A45">
              <w:rPr>
                <w:rFonts w:ascii="Arial" w:hAnsi="Arial" w:cs="Arial"/>
                <w:i/>
                <w:color w:val="000000"/>
                <w:lang w:val="sr-Latn-CS"/>
              </w:rPr>
              <w:t xml:space="preserve"> gimnazije</w:t>
            </w:r>
            <w:r w:rsidRPr="00E51A45">
              <w:rPr>
                <w:rFonts w:ascii="Arial" w:hAnsi="Arial" w:cs="Arial"/>
                <w:i/>
                <w:color w:val="000000"/>
                <w:lang w:val="sr-Cyrl-CS"/>
              </w:rPr>
              <w:t xml:space="preserve"> i nj</w:t>
            </w:r>
            <w:r w:rsidRPr="00E51A45">
              <w:rPr>
                <w:rFonts w:ascii="Arial" w:hAnsi="Arial" w:cs="Arial"/>
                <w:i/>
                <w:color w:val="000000"/>
                <w:lang w:val="sr-Latn-CS"/>
              </w:rPr>
              <w:t>eg</w:t>
            </w:r>
            <w:r w:rsidRPr="00E51A45">
              <w:rPr>
                <w:rFonts w:ascii="Arial" w:hAnsi="Arial" w:cs="Arial"/>
                <w:i/>
                <w:color w:val="000000"/>
                <w:lang w:val="sr-Cyrl-CS"/>
              </w:rPr>
              <w:t>ovo objavljivanje u Službenom listu;</w:t>
            </w:r>
            <w:r w:rsidRPr="00E51A45">
              <w:rPr>
                <w:rFonts w:ascii="Arial" w:hAnsi="Arial" w:cs="Arial"/>
                <w:i/>
                <w:color w:val="000000"/>
                <w:lang w:val="sr-Latn-CS"/>
              </w:rPr>
              <w:t xml:space="preserve"> </w:t>
            </w:r>
            <w:r w:rsidR="00563E1A">
              <w:rPr>
                <w:rFonts w:ascii="Arial" w:eastAsia="Calibri" w:hAnsi="Arial" w:cs="Arial"/>
                <w:i/>
                <w:lang w:bidi="ta-IN"/>
              </w:rPr>
              <w:t>o</w:t>
            </w:r>
            <w:r w:rsidRPr="00E51A45">
              <w:rPr>
                <w:rFonts w:ascii="Arial" w:hAnsi="Arial" w:cs="Arial"/>
                <w:i/>
                <w:color w:val="000000"/>
                <w:lang w:val="sr-Cyrl-CS"/>
              </w:rPr>
              <w:t xml:space="preserve">dgovara na obraćanja stranaka iz oblasti opšteg </w:t>
            </w:r>
            <w:r w:rsidRPr="00E51A45">
              <w:rPr>
                <w:rFonts w:ascii="Arial" w:hAnsi="Arial" w:cs="Arial"/>
                <w:i/>
                <w:color w:val="000000"/>
                <w:lang w:val="sr-Latn-CS"/>
              </w:rPr>
              <w:t xml:space="preserve">srednjeg </w:t>
            </w:r>
            <w:r w:rsidRPr="00E51A45">
              <w:rPr>
                <w:rFonts w:ascii="Arial" w:hAnsi="Arial" w:cs="Arial"/>
                <w:i/>
                <w:color w:val="000000"/>
                <w:lang w:val="sr-Cyrl-CS"/>
              </w:rPr>
              <w:t xml:space="preserve">obrazovanja; </w:t>
            </w:r>
            <w:r w:rsidR="00563E1A">
              <w:rPr>
                <w:rFonts w:ascii="Arial" w:eastAsia="Calibri" w:hAnsi="Arial" w:cs="Arial"/>
                <w:i/>
                <w:lang w:bidi="ta-IN"/>
              </w:rPr>
              <w:t>o</w:t>
            </w:r>
            <w:r w:rsidRPr="00E51A45">
              <w:rPr>
                <w:rFonts w:ascii="Arial" w:hAnsi="Arial" w:cs="Arial"/>
                <w:i/>
                <w:color w:val="000000"/>
                <w:lang w:val="sr-Cyrl-CS"/>
              </w:rPr>
              <w:t>bavlja i druge poslove po nalogu pretpostavljenog i generalnog/e direktora/ce.</w:t>
            </w:r>
          </w:p>
        </w:tc>
      </w:tr>
      <w:tr w:rsidR="00640EA3" w:rsidTr="00640EA3">
        <w:trPr>
          <w:gridAfter w:val="1"/>
          <w:wAfter w:w="108" w:type="dxa"/>
        </w:trPr>
        <w:tc>
          <w:tcPr>
            <w:tcW w:w="1702" w:type="dxa"/>
            <w:tcBorders>
              <w:top w:val="single" w:sz="4" w:space="0" w:color="000000"/>
              <w:left w:val="single" w:sz="4" w:space="0" w:color="000000"/>
              <w:bottom w:val="single" w:sz="4" w:space="0" w:color="000000"/>
              <w:right w:val="single" w:sz="4" w:space="0" w:color="000000"/>
            </w:tcBorders>
          </w:tcPr>
          <w:p w:rsidR="00640EA3" w:rsidRPr="00E51A45" w:rsidRDefault="00E51A45" w:rsidP="001320CD">
            <w:pPr>
              <w:pStyle w:val="BodyText"/>
              <w:jc w:val="center"/>
              <w:rPr>
                <w:rFonts w:ascii="Arial" w:hAnsi="Arial" w:cs="Arial"/>
                <w:b/>
                <w:sz w:val="22"/>
                <w:szCs w:val="22"/>
                <w:lang w:bidi="ta-IN"/>
              </w:rPr>
            </w:pPr>
            <w:r w:rsidRPr="00E51A45">
              <w:rPr>
                <w:rFonts w:ascii="Arial" w:hAnsi="Arial" w:cs="Arial"/>
                <w:b/>
                <w:sz w:val="22"/>
                <w:szCs w:val="22"/>
                <w:lang w:bidi="ta-IN"/>
              </w:rPr>
              <w:lastRenderedPageBreak/>
              <w:t>15.</w:t>
            </w:r>
          </w:p>
        </w:tc>
        <w:tc>
          <w:tcPr>
            <w:tcW w:w="3274" w:type="dxa"/>
            <w:tcBorders>
              <w:top w:val="single" w:sz="4" w:space="0" w:color="000000"/>
              <w:left w:val="single" w:sz="4" w:space="0" w:color="000000"/>
              <w:bottom w:val="single" w:sz="4" w:space="0" w:color="000000"/>
              <w:right w:val="single" w:sz="4" w:space="0" w:color="000000"/>
            </w:tcBorders>
            <w:hideMark/>
          </w:tcPr>
          <w:p w:rsidR="00640EA3" w:rsidRPr="00E51A45" w:rsidRDefault="00640EA3" w:rsidP="001320CD">
            <w:pPr>
              <w:tabs>
                <w:tab w:val="left" w:pos="5940"/>
              </w:tabs>
              <w:spacing w:line="240" w:lineRule="auto"/>
              <w:contextualSpacing/>
              <w:jc w:val="center"/>
              <w:rPr>
                <w:rFonts w:ascii="Arial" w:eastAsia="Calibri" w:hAnsi="Arial" w:cs="Arial"/>
                <w:lang w:val="pl-PL" w:bidi="ta-IN"/>
              </w:rPr>
            </w:pPr>
            <w:r w:rsidRPr="00E51A45">
              <w:rPr>
                <w:rFonts w:ascii="Arial" w:hAnsi="Arial" w:cs="Arial"/>
                <w:b/>
                <w:bCs/>
                <w:color w:val="000000"/>
                <w:lang w:val="pl-PL"/>
              </w:rPr>
              <w:t>Samostalni/a savjetnik/ca I</w:t>
            </w:r>
          </w:p>
          <w:p w:rsidR="009D55E0" w:rsidRDefault="00640EA3" w:rsidP="001320CD">
            <w:pPr>
              <w:tabs>
                <w:tab w:val="left" w:pos="5940"/>
              </w:tabs>
              <w:spacing w:line="240" w:lineRule="auto"/>
              <w:contextualSpacing/>
              <w:jc w:val="center"/>
              <w:rPr>
                <w:rFonts w:ascii="Arial" w:hAnsi="Arial" w:cs="Arial"/>
                <w:lang w:val="pl-PL"/>
              </w:rPr>
            </w:pPr>
            <w:r w:rsidRPr="00E51A45">
              <w:rPr>
                <w:rFonts w:ascii="Arial" w:hAnsi="Arial" w:cs="Arial"/>
                <w:b/>
                <w:bCs/>
                <w:color w:val="000000"/>
                <w:lang w:val="pl-PL"/>
              </w:rPr>
              <w:t>(za sistem kvaliteta)</w:t>
            </w:r>
          </w:p>
          <w:p w:rsidR="00640EA3" w:rsidRPr="00E51A45" w:rsidRDefault="00640EA3" w:rsidP="001320CD">
            <w:pPr>
              <w:tabs>
                <w:tab w:val="left" w:pos="5940"/>
              </w:tabs>
              <w:spacing w:line="240" w:lineRule="auto"/>
              <w:contextualSpacing/>
              <w:jc w:val="center"/>
              <w:rPr>
                <w:rFonts w:ascii="Arial" w:hAnsi="Arial" w:cs="Arial"/>
                <w:lang w:val="pl-PL"/>
              </w:rPr>
            </w:pPr>
            <w:r w:rsidRPr="00E51A45">
              <w:rPr>
                <w:rFonts w:ascii="Arial" w:hAnsi="Arial" w:cs="Arial"/>
                <w:b/>
                <w:bCs/>
                <w:color w:val="000000"/>
                <w:lang w:val="pl-PL"/>
              </w:rPr>
              <w:t> </w:t>
            </w:r>
          </w:p>
          <w:p w:rsidR="00640EA3" w:rsidRPr="00E51A45" w:rsidRDefault="00640EA3" w:rsidP="001320CD">
            <w:pPr>
              <w:tabs>
                <w:tab w:val="left" w:pos="5940"/>
              </w:tabs>
              <w:spacing w:line="240" w:lineRule="auto"/>
              <w:ind w:right="-21"/>
              <w:jc w:val="both"/>
              <w:rPr>
                <w:rFonts w:ascii="Arial" w:hAnsi="Arial" w:cs="Arial"/>
                <w:lang w:val="pl-PL"/>
              </w:rPr>
            </w:pPr>
            <w:r w:rsidRPr="00E51A45">
              <w:rPr>
                <w:rFonts w:ascii="Arial" w:hAnsi="Arial" w:cs="Arial"/>
                <w:color w:val="000000"/>
                <w:lang w:val="pl-PL"/>
              </w:rPr>
              <w:t xml:space="preserve">Visoko obrazovanje u obimu od 240 (ECTS) kredita; VII1 nivo kvalifikacije obrazovanja, </w:t>
            </w:r>
            <w:r w:rsidR="000822BA">
              <w:rPr>
                <w:rFonts w:ascii="Arial" w:hAnsi="Arial" w:cs="Arial"/>
                <w:color w:val="000000"/>
                <w:lang w:val="pl-PL"/>
              </w:rPr>
              <w:t>Fakultet iz oblasti društvenih nauka</w:t>
            </w:r>
            <w:r w:rsidR="000C24DF">
              <w:rPr>
                <w:rFonts w:ascii="Arial" w:hAnsi="Arial" w:cs="Arial"/>
                <w:color w:val="000000"/>
                <w:lang w:val="pl-PL"/>
              </w:rPr>
              <w:t>,</w:t>
            </w:r>
            <w:r w:rsidRPr="00E51A45">
              <w:rPr>
                <w:rFonts w:ascii="Arial" w:hAnsi="Arial" w:cs="Arial"/>
                <w:color w:val="339966"/>
                <w:lang w:val="pl-PL"/>
              </w:rPr>
              <w:t xml:space="preserve"> </w:t>
            </w:r>
            <w:r w:rsidRPr="00E51A45">
              <w:rPr>
                <w:rFonts w:ascii="Arial" w:hAnsi="Arial" w:cs="Arial"/>
                <w:color w:val="000000"/>
                <w:lang w:val="pl-PL"/>
              </w:rPr>
              <w:t xml:space="preserve">Fakultet prirodnih nauka, Tehničko-tehnološki fakultet; </w:t>
            </w:r>
            <w:r w:rsidR="00F76F2D">
              <w:rPr>
                <w:rFonts w:ascii="Arial" w:hAnsi="Arial" w:cs="Arial"/>
                <w:color w:val="000000"/>
                <w:lang w:val="pl-PL"/>
              </w:rPr>
              <w:t>p</w:t>
            </w:r>
            <w:r w:rsidRPr="00E51A45">
              <w:rPr>
                <w:rFonts w:ascii="Arial" w:hAnsi="Arial" w:cs="Arial"/>
                <w:color w:val="000000"/>
                <w:lang w:val="pl-PL"/>
              </w:rPr>
              <w:t>et godina radnog iskustva,</w:t>
            </w:r>
            <w:r w:rsidR="00F76F2D">
              <w:rPr>
                <w:rFonts w:ascii="Arial" w:hAnsi="Arial" w:cs="Arial"/>
                <w:lang w:val="pl-PL"/>
              </w:rPr>
              <w:t xml:space="preserve"> p</w:t>
            </w:r>
            <w:r w:rsidRPr="00E51A45">
              <w:rPr>
                <w:rFonts w:ascii="Arial" w:hAnsi="Arial" w:cs="Arial"/>
                <w:color w:val="000000"/>
                <w:lang w:val="pl-PL"/>
              </w:rPr>
              <w:t>oložen stručni is</w:t>
            </w:r>
            <w:r w:rsidR="00F76F2D">
              <w:rPr>
                <w:rFonts w:ascii="Arial" w:hAnsi="Arial" w:cs="Arial"/>
                <w:color w:val="000000"/>
                <w:lang w:val="pl-PL"/>
              </w:rPr>
              <w:t>pit za rad u državnim organima,</w:t>
            </w:r>
            <w:r w:rsidRPr="00E51A45">
              <w:rPr>
                <w:rFonts w:ascii="Arial" w:hAnsi="Arial" w:cs="Arial"/>
                <w:color w:val="000000"/>
                <w:lang w:val="pl-PL"/>
              </w:rPr>
              <w:t xml:space="preserve"> </w:t>
            </w:r>
            <w:r w:rsidR="00F76F2D">
              <w:rPr>
                <w:rFonts w:ascii="Arial" w:hAnsi="Arial" w:cs="Arial"/>
                <w:color w:val="000000"/>
                <w:lang w:val="sr-Latn-CS"/>
              </w:rPr>
              <w:t>znanje engleskog jezika nivo B</w:t>
            </w:r>
            <w:r w:rsidRPr="00E51A45">
              <w:rPr>
                <w:rFonts w:ascii="Arial" w:hAnsi="Arial" w:cs="Arial"/>
                <w:color w:val="000000"/>
                <w:lang w:val="sr-Latn-CS"/>
              </w:rPr>
              <w:t xml:space="preserve">1, </w:t>
            </w:r>
            <w:r w:rsidRPr="00E51A45">
              <w:rPr>
                <w:rFonts w:ascii="Arial" w:hAnsi="Arial" w:cs="Arial"/>
                <w:color w:val="000000"/>
                <w:lang w:val="pl-PL"/>
              </w:rPr>
              <w:t xml:space="preserve">poznavanje rada na </w:t>
            </w:r>
            <w:r w:rsidRPr="00E51A45">
              <w:rPr>
                <w:rFonts w:ascii="Arial" w:hAnsi="Arial" w:cs="Arial"/>
                <w:color w:val="000000"/>
                <w:lang w:val="pl-PL"/>
              </w:rPr>
              <w:lastRenderedPageBreak/>
              <w:t xml:space="preserve">računaru </w:t>
            </w:r>
            <w:r w:rsidRPr="00E51A45">
              <w:rPr>
                <w:rFonts w:ascii="Arial" w:hAnsi="Arial" w:cs="Arial"/>
                <w:color w:val="000000"/>
                <w:lang w:val="sr-Latn-CS"/>
              </w:rPr>
              <w:t>(MS Ofice).</w:t>
            </w:r>
          </w:p>
          <w:p w:rsidR="00640EA3" w:rsidRPr="00E51A45" w:rsidRDefault="00640EA3" w:rsidP="001320CD">
            <w:pPr>
              <w:tabs>
                <w:tab w:val="left" w:pos="5940"/>
              </w:tabs>
              <w:spacing w:line="240" w:lineRule="auto"/>
              <w:ind w:left="94" w:right="-21"/>
              <w:jc w:val="both"/>
              <w:rPr>
                <w:rFonts w:ascii="Arial" w:eastAsia="Calibri" w:hAnsi="Arial" w:cs="Arial"/>
                <w:lang w:val="pl-PL" w:bidi="ta-IN"/>
              </w:rPr>
            </w:pPr>
            <w:r w:rsidRPr="00E51A45">
              <w:rPr>
                <w:rFonts w:ascii="Arial" w:hAnsi="Arial" w:cs="Arial"/>
                <w:b/>
                <w:bCs/>
                <w:color w:val="000000"/>
                <w:lang w:val="pl-PL"/>
              </w:rPr>
              <w:t> </w:t>
            </w:r>
          </w:p>
        </w:tc>
        <w:tc>
          <w:tcPr>
            <w:tcW w:w="1262" w:type="dxa"/>
            <w:tcBorders>
              <w:top w:val="single" w:sz="4" w:space="0" w:color="000000"/>
              <w:left w:val="single" w:sz="4" w:space="0" w:color="000000"/>
              <w:bottom w:val="single" w:sz="4" w:space="0" w:color="000000"/>
              <w:right w:val="single" w:sz="4" w:space="0" w:color="000000"/>
            </w:tcBorders>
            <w:hideMark/>
          </w:tcPr>
          <w:p w:rsidR="00640EA3" w:rsidRPr="00E51A45" w:rsidRDefault="00640EA3" w:rsidP="001320CD">
            <w:pPr>
              <w:pStyle w:val="BodyText"/>
              <w:jc w:val="center"/>
              <w:rPr>
                <w:rFonts w:ascii="Arial" w:hAnsi="Arial" w:cs="Arial"/>
                <w:sz w:val="22"/>
                <w:szCs w:val="22"/>
                <w:lang w:bidi="ta-IN"/>
              </w:rPr>
            </w:pPr>
            <w:r w:rsidRPr="00E51A45">
              <w:rPr>
                <w:rFonts w:ascii="Arial" w:hAnsi="Arial" w:cs="Arial"/>
                <w:b/>
                <w:color w:val="000000"/>
                <w:sz w:val="22"/>
                <w:szCs w:val="22"/>
              </w:rPr>
              <w:lastRenderedPageBreak/>
              <w:t>1</w:t>
            </w:r>
          </w:p>
        </w:tc>
        <w:tc>
          <w:tcPr>
            <w:tcW w:w="3543" w:type="dxa"/>
            <w:tcBorders>
              <w:top w:val="single" w:sz="4" w:space="0" w:color="000000"/>
              <w:left w:val="single" w:sz="4" w:space="0" w:color="000000"/>
              <w:bottom w:val="single" w:sz="4" w:space="0" w:color="000000"/>
              <w:right w:val="single" w:sz="4" w:space="0" w:color="000000"/>
            </w:tcBorders>
            <w:hideMark/>
          </w:tcPr>
          <w:p w:rsidR="00640EA3" w:rsidRPr="00E51A45" w:rsidRDefault="00640EA3" w:rsidP="001320CD">
            <w:pPr>
              <w:pStyle w:val="BodyText"/>
              <w:rPr>
                <w:rFonts w:ascii="Arial" w:eastAsia="Calibri" w:hAnsi="Arial" w:cs="Arial"/>
                <w:i/>
                <w:color w:val="000000"/>
                <w:sz w:val="22"/>
                <w:szCs w:val="22"/>
                <w:lang w:bidi="ta-IN"/>
              </w:rPr>
            </w:pPr>
            <w:r w:rsidRPr="00E51A45">
              <w:rPr>
                <w:rFonts w:ascii="Arial" w:hAnsi="Arial" w:cs="Arial"/>
                <w:i/>
                <w:color w:val="000000"/>
                <w:sz w:val="22"/>
                <w:szCs w:val="22"/>
                <w:lang w:val="sr-Cyrl-CS"/>
              </w:rPr>
              <w:t>Obavlja poslove analize i praćenja vaspitno</w:t>
            </w:r>
            <w:r w:rsidRPr="00E51A45">
              <w:rPr>
                <w:rFonts w:ascii="Arial" w:hAnsi="Arial" w:cs="Arial"/>
                <w:i/>
                <w:color w:val="000000"/>
                <w:sz w:val="22"/>
                <w:szCs w:val="22"/>
              </w:rPr>
              <w:t>-</w:t>
            </w:r>
            <w:r w:rsidRPr="00E51A45">
              <w:rPr>
                <w:rFonts w:ascii="Arial" w:hAnsi="Arial" w:cs="Arial"/>
                <w:i/>
                <w:color w:val="000000"/>
                <w:sz w:val="22"/>
                <w:szCs w:val="22"/>
                <w:lang w:val="sr-Cyrl-CS"/>
              </w:rPr>
              <w:t xml:space="preserve">obrazovnog rada u ustanovama opšteg srednjeg obrazovanja; </w:t>
            </w:r>
            <w:r w:rsidRPr="00E51A45">
              <w:rPr>
                <w:rFonts w:ascii="Arial" w:hAnsi="Arial" w:cs="Arial"/>
                <w:i/>
                <w:color w:val="000000"/>
                <w:sz w:val="22"/>
                <w:szCs w:val="22"/>
              </w:rPr>
              <w:t>P</w:t>
            </w:r>
            <w:r w:rsidRPr="00E51A45">
              <w:rPr>
                <w:rFonts w:ascii="Arial" w:hAnsi="Arial" w:cs="Arial"/>
                <w:i/>
                <w:color w:val="000000"/>
                <w:sz w:val="22"/>
                <w:szCs w:val="22"/>
                <w:lang w:val="sr-Cyrl-CS"/>
              </w:rPr>
              <w:t xml:space="preserve">riprema analize i izvještaje potrebne za kreiranje politike </w:t>
            </w:r>
            <w:r w:rsidRPr="00E51A45">
              <w:rPr>
                <w:rFonts w:ascii="Arial" w:hAnsi="Arial" w:cs="Arial"/>
                <w:i/>
                <w:color w:val="000000"/>
                <w:sz w:val="22"/>
                <w:szCs w:val="22"/>
              </w:rPr>
              <w:t xml:space="preserve">kvaliteta </w:t>
            </w:r>
            <w:r w:rsidRPr="00E51A45">
              <w:rPr>
                <w:rFonts w:ascii="Arial" w:hAnsi="Arial" w:cs="Arial"/>
                <w:i/>
                <w:color w:val="000000"/>
                <w:sz w:val="22"/>
                <w:szCs w:val="22"/>
                <w:lang w:val="sr-Cyrl-CS"/>
              </w:rPr>
              <w:t xml:space="preserve">u oblasti srednjeg obrazovanja; </w:t>
            </w:r>
          </w:p>
          <w:p w:rsidR="00640EA3" w:rsidRPr="00E51A45" w:rsidRDefault="00640EA3" w:rsidP="001320CD">
            <w:pPr>
              <w:pStyle w:val="BodyText"/>
              <w:rPr>
                <w:rFonts w:ascii="Arial" w:hAnsi="Arial" w:cs="Arial"/>
                <w:i/>
                <w:color w:val="000000"/>
                <w:sz w:val="22"/>
                <w:szCs w:val="22"/>
              </w:rPr>
            </w:pPr>
            <w:r w:rsidRPr="00E51A45">
              <w:rPr>
                <w:rFonts w:ascii="Arial" w:hAnsi="Arial" w:cs="Arial"/>
                <w:i/>
                <w:color w:val="000000"/>
                <w:sz w:val="22"/>
                <w:szCs w:val="22"/>
              </w:rPr>
              <w:t>P</w:t>
            </w:r>
            <w:r w:rsidRPr="00E51A45">
              <w:rPr>
                <w:rFonts w:ascii="Arial" w:hAnsi="Arial" w:cs="Arial"/>
                <w:i/>
                <w:color w:val="000000"/>
                <w:sz w:val="22"/>
                <w:szCs w:val="22"/>
                <w:lang w:val="sr-Cyrl-CS"/>
              </w:rPr>
              <w:t xml:space="preserve">rati međunarodna kretanja i inicijative u oblasti </w:t>
            </w:r>
            <w:r w:rsidRPr="00E51A45">
              <w:rPr>
                <w:rFonts w:ascii="Arial" w:hAnsi="Arial" w:cs="Arial"/>
                <w:i/>
                <w:color w:val="000000"/>
                <w:sz w:val="22"/>
                <w:szCs w:val="22"/>
              </w:rPr>
              <w:t>obezbjeđenja kvaliteta</w:t>
            </w:r>
            <w:r w:rsidRPr="00E51A45">
              <w:rPr>
                <w:rFonts w:ascii="Arial" w:hAnsi="Arial" w:cs="Arial"/>
                <w:i/>
                <w:color w:val="000000"/>
                <w:sz w:val="22"/>
                <w:szCs w:val="22"/>
                <w:lang w:val="sr-Cyrl-CS"/>
              </w:rPr>
              <w:t xml:space="preserve"> i predlaže mjere koje omogućavaju usklađivanje sa ovim kretanjima</w:t>
            </w:r>
            <w:r w:rsidRPr="00E51A45">
              <w:rPr>
                <w:rFonts w:ascii="Arial" w:hAnsi="Arial" w:cs="Arial"/>
                <w:i/>
                <w:color w:val="000000"/>
                <w:sz w:val="22"/>
                <w:szCs w:val="22"/>
              </w:rPr>
              <w:t xml:space="preserve"> u srednjem obrazovanju</w:t>
            </w:r>
            <w:r w:rsidRPr="00E51A45">
              <w:rPr>
                <w:rFonts w:ascii="Arial" w:hAnsi="Arial" w:cs="Arial"/>
                <w:i/>
                <w:color w:val="000000"/>
                <w:sz w:val="22"/>
                <w:szCs w:val="22"/>
                <w:lang w:val="sr-Cyrl-CS"/>
              </w:rPr>
              <w:t xml:space="preserve">; </w:t>
            </w:r>
            <w:r w:rsidRPr="00E51A45">
              <w:rPr>
                <w:rFonts w:ascii="Arial" w:hAnsi="Arial" w:cs="Arial"/>
                <w:i/>
                <w:color w:val="000000"/>
                <w:sz w:val="22"/>
                <w:szCs w:val="22"/>
              </w:rPr>
              <w:t>O</w:t>
            </w:r>
            <w:r w:rsidRPr="00E51A45">
              <w:rPr>
                <w:rFonts w:ascii="Arial" w:hAnsi="Arial" w:cs="Arial"/>
                <w:i/>
                <w:color w:val="000000"/>
                <w:sz w:val="22"/>
                <w:szCs w:val="22"/>
                <w:lang w:val="sr-Cyrl-CS"/>
              </w:rPr>
              <w:t>sigurava usklađivanja aktivnosti Ministarstva</w:t>
            </w:r>
            <w:r w:rsidR="00BA02A0">
              <w:rPr>
                <w:rFonts w:ascii="Arial" w:hAnsi="Arial" w:cs="Arial"/>
                <w:i/>
                <w:color w:val="000000"/>
                <w:sz w:val="22"/>
                <w:szCs w:val="22"/>
              </w:rPr>
              <w:t>, Ispitnog centra</w:t>
            </w:r>
            <w:r w:rsidRPr="00E51A45">
              <w:rPr>
                <w:rFonts w:ascii="Arial" w:hAnsi="Arial" w:cs="Arial"/>
                <w:i/>
                <w:color w:val="000000"/>
                <w:sz w:val="22"/>
                <w:szCs w:val="22"/>
                <w:lang w:val="sr-Cyrl-CS"/>
              </w:rPr>
              <w:t xml:space="preserve"> i </w:t>
            </w:r>
            <w:r w:rsidRPr="00E51A45">
              <w:rPr>
                <w:rFonts w:ascii="Arial" w:hAnsi="Arial" w:cs="Arial"/>
                <w:i/>
                <w:color w:val="000000"/>
                <w:sz w:val="22"/>
                <w:szCs w:val="22"/>
                <w:lang w:val="sr-Cyrl-CS"/>
              </w:rPr>
              <w:lastRenderedPageBreak/>
              <w:t>Zavoda za školstvo</w:t>
            </w:r>
            <w:r w:rsidRPr="00E51A45">
              <w:rPr>
                <w:rFonts w:ascii="Arial" w:hAnsi="Arial" w:cs="Arial"/>
                <w:i/>
                <w:color w:val="000000"/>
                <w:sz w:val="22"/>
                <w:szCs w:val="22"/>
              </w:rPr>
              <w:t xml:space="preserve"> odnosno Centra za stručno obrazovanje </w:t>
            </w:r>
            <w:r w:rsidRPr="00E51A45">
              <w:rPr>
                <w:rFonts w:ascii="Arial" w:hAnsi="Arial" w:cs="Arial"/>
                <w:i/>
                <w:color w:val="000000"/>
                <w:sz w:val="22"/>
                <w:szCs w:val="22"/>
                <w:lang w:val="sr-Cyrl-CS"/>
              </w:rPr>
              <w:t xml:space="preserve"> usmjerenih na unaprijeđenje kvaliteta obrazovanja; </w:t>
            </w:r>
            <w:r w:rsidRPr="00E51A45">
              <w:rPr>
                <w:rFonts w:ascii="Arial" w:hAnsi="Arial" w:cs="Arial"/>
                <w:i/>
                <w:color w:val="000000"/>
                <w:sz w:val="22"/>
                <w:szCs w:val="22"/>
              </w:rPr>
              <w:t>P</w:t>
            </w:r>
            <w:r w:rsidRPr="00E51A45">
              <w:rPr>
                <w:rFonts w:ascii="Arial" w:hAnsi="Arial" w:cs="Arial"/>
                <w:i/>
                <w:color w:val="000000"/>
                <w:sz w:val="22"/>
                <w:szCs w:val="22"/>
                <w:lang w:val="sr-Cyrl-CS"/>
              </w:rPr>
              <w:t xml:space="preserve">rati postupak organizovanja popravnih, dopunskih, razrednih, diferencijalnih i maturskih ispita u skladu sa propisima i pravi analizu istih; </w:t>
            </w:r>
            <w:r w:rsidRPr="00E51A45">
              <w:rPr>
                <w:rFonts w:ascii="Arial" w:hAnsi="Arial" w:cs="Arial"/>
                <w:i/>
                <w:color w:val="000000"/>
                <w:sz w:val="22"/>
                <w:szCs w:val="22"/>
              </w:rPr>
              <w:t xml:space="preserve">Učestuje u pripremi dokumenata koji uređuju </w:t>
            </w:r>
            <w:r w:rsidRPr="00E51A45">
              <w:rPr>
                <w:rFonts w:ascii="Arial" w:hAnsi="Arial" w:cs="Arial"/>
                <w:i/>
                <w:color w:val="000000"/>
                <w:sz w:val="22"/>
                <w:szCs w:val="22"/>
                <w:lang w:val="sr-Cyrl-CS"/>
              </w:rPr>
              <w:t>kriterijum</w:t>
            </w:r>
            <w:r w:rsidRPr="00E51A45">
              <w:rPr>
                <w:rFonts w:ascii="Arial" w:hAnsi="Arial" w:cs="Arial"/>
                <w:i/>
                <w:color w:val="000000"/>
                <w:sz w:val="22"/>
                <w:szCs w:val="22"/>
              </w:rPr>
              <w:t>e</w:t>
            </w:r>
            <w:r w:rsidRPr="00E51A45">
              <w:rPr>
                <w:rFonts w:ascii="Arial" w:hAnsi="Arial" w:cs="Arial"/>
                <w:i/>
                <w:color w:val="000000"/>
                <w:sz w:val="22"/>
                <w:szCs w:val="22"/>
                <w:lang w:val="sr-Cyrl-CS"/>
              </w:rPr>
              <w:t xml:space="preserve"> za </w:t>
            </w:r>
            <w:r w:rsidRPr="00E51A45">
              <w:rPr>
                <w:rFonts w:ascii="Arial" w:hAnsi="Arial" w:cs="Arial"/>
                <w:i/>
                <w:color w:val="000000"/>
                <w:sz w:val="22"/>
                <w:szCs w:val="22"/>
              </w:rPr>
              <w:t xml:space="preserve">provjeravanje i </w:t>
            </w:r>
            <w:r w:rsidRPr="00E51A45">
              <w:rPr>
                <w:rFonts w:ascii="Arial" w:hAnsi="Arial" w:cs="Arial"/>
                <w:i/>
                <w:color w:val="000000"/>
                <w:sz w:val="22"/>
                <w:szCs w:val="22"/>
                <w:lang w:val="sr-Cyrl-CS"/>
              </w:rPr>
              <w:t xml:space="preserve">ocjenjivanje </w:t>
            </w:r>
            <w:r w:rsidRPr="00E51A45">
              <w:rPr>
                <w:rFonts w:ascii="Arial" w:hAnsi="Arial" w:cs="Arial"/>
                <w:i/>
                <w:color w:val="000000"/>
                <w:sz w:val="22"/>
                <w:szCs w:val="22"/>
              </w:rPr>
              <w:t xml:space="preserve">postignuća </w:t>
            </w:r>
            <w:r w:rsidRPr="00E51A45">
              <w:rPr>
                <w:rFonts w:ascii="Arial" w:hAnsi="Arial" w:cs="Arial"/>
                <w:i/>
                <w:color w:val="000000"/>
                <w:sz w:val="22"/>
                <w:szCs w:val="22"/>
                <w:lang w:val="sr-Cyrl-CS"/>
              </w:rPr>
              <w:t xml:space="preserve">učenika; </w:t>
            </w:r>
          </w:p>
          <w:p w:rsidR="00640EA3" w:rsidRPr="00E51A45" w:rsidRDefault="00640EA3" w:rsidP="001320CD">
            <w:pPr>
              <w:pStyle w:val="BodyText"/>
              <w:rPr>
                <w:rFonts w:ascii="Arial" w:hAnsi="Arial" w:cs="Arial"/>
                <w:i/>
                <w:color w:val="000000"/>
                <w:sz w:val="22"/>
                <w:szCs w:val="22"/>
              </w:rPr>
            </w:pPr>
            <w:r w:rsidRPr="00E51A45">
              <w:rPr>
                <w:rFonts w:ascii="Arial" w:hAnsi="Arial" w:cs="Arial"/>
                <w:i/>
                <w:color w:val="000000"/>
                <w:sz w:val="22"/>
                <w:szCs w:val="22"/>
              </w:rPr>
              <w:t>A</w:t>
            </w:r>
            <w:r w:rsidRPr="00E51A45">
              <w:rPr>
                <w:rFonts w:ascii="Arial" w:hAnsi="Arial" w:cs="Arial"/>
                <w:i/>
                <w:color w:val="000000"/>
                <w:sz w:val="22"/>
                <w:szCs w:val="22"/>
                <w:lang w:val="sr-Cyrl-CS"/>
              </w:rPr>
              <w:t>nalizra rezultate eksterne evaluacije i samoevaluacije u ustanovama</w:t>
            </w:r>
            <w:r w:rsidRPr="00E51A45">
              <w:rPr>
                <w:rFonts w:ascii="Arial" w:hAnsi="Arial" w:cs="Arial"/>
                <w:i/>
                <w:color w:val="000000"/>
                <w:sz w:val="22"/>
                <w:szCs w:val="22"/>
              </w:rPr>
              <w:t xml:space="preserve"> i predlaže mjere za unapređenje kvaliteta u srednjem obrazovanju</w:t>
            </w:r>
            <w:r w:rsidRPr="00E51A45">
              <w:rPr>
                <w:rFonts w:ascii="Arial" w:hAnsi="Arial" w:cs="Arial"/>
                <w:i/>
                <w:color w:val="000000"/>
                <w:sz w:val="22"/>
                <w:szCs w:val="22"/>
                <w:lang w:val="sr-Cyrl-CS"/>
              </w:rPr>
              <w:t xml:space="preserve">; </w:t>
            </w:r>
            <w:r w:rsidRPr="00E51A45">
              <w:rPr>
                <w:rFonts w:ascii="Arial" w:hAnsi="Arial" w:cs="Arial"/>
                <w:i/>
                <w:color w:val="000000"/>
                <w:sz w:val="22"/>
                <w:szCs w:val="22"/>
              </w:rPr>
              <w:t xml:space="preserve">Prati profesionalni razvoj i </w:t>
            </w:r>
            <w:r w:rsidRPr="00E51A45">
              <w:rPr>
                <w:rFonts w:ascii="Arial" w:hAnsi="Arial" w:cs="Arial"/>
                <w:i/>
                <w:color w:val="000000"/>
                <w:sz w:val="22"/>
                <w:szCs w:val="22"/>
                <w:lang w:val="sr-Cyrl-CS"/>
              </w:rPr>
              <w:t xml:space="preserve"> </w:t>
            </w:r>
            <w:r w:rsidRPr="00E51A45">
              <w:rPr>
                <w:rFonts w:ascii="Arial" w:hAnsi="Arial" w:cs="Arial"/>
                <w:i/>
                <w:color w:val="000000"/>
                <w:sz w:val="22"/>
                <w:szCs w:val="22"/>
              </w:rPr>
              <w:t xml:space="preserve">usavršavanja </w:t>
            </w:r>
            <w:r w:rsidRPr="00E51A45">
              <w:rPr>
                <w:rFonts w:ascii="Arial" w:hAnsi="Arial" w:cs="Arial"/>
                <w:i/>
                <w:color w:val="000000"/>
                <w:sz w:val="22"/>
                <w:szCs w:val="22"/>
                <w:lang w:val="sr-Cyrl-CS"/>
              </w:rPr>
              <w:t>nastavn</w:t>
            </w:r>
            <w:r w:rsidRPr="00E51A45">
              <w:rPr>
                <w:rFonts w:ascii="Arial" w:hAnsi="Arial" w:cs="Arial"/>
                <w:i/>
                <w:color w:val="000000"/>
                <w:sz w:val="22"/>
                <w:szCs w:val="22"/>
              </w:rPr>
              <w:t xml:space="preserve">og i rukovodećeg </w:t>
            </w:r>
            <w:r w:rsidRPr="00E51A45">
              <w:rPr>
                <w:rFonts w:ascii="Arial" w:hAnsi="Arial" w:cs="Arial"/>
                <w:i/>
                <w:color w:val="000000"/>
                <w:sz w:val="22"/>
                <w:szCs w:val="22"/>
                <w:lang w:val="sr-Cyrl-CS"/>
              </w:rPr>
              <w:t xml:space="preserve"> kadra</w:t>
            </w:r>
            <w:r w:rsidRPr="00E51A45">
              <w:rPr>
                <w:rFonts w:ascii="Arial" w:hAnsi="Arial" w:cs="Arial"/>
                <w:i/>
                <w:color w:val="000000"/>
                <w:sz w:val="22"/>
                <w:szCs w:val="22"/>
              </w:rPr>
              <w:t xml:space="preserve"> u ustanovama srednjeg obrazovanja i predlaže mjere za unapređenje</w:t>
            </w:r>
            <w:r w:rsidRPr="00E51A45">
              <w:rPr>
                <w:rFonts w:ascii="Arial" w:hAnsi="Arial" w:cs="Arial"/>
                <w:i/>
                <w:color w:val="000000"/>
                <w:sz w:val="22"/>
                <w:szCs w:val="22"/>
                <w:lang w:val="sr-Cyrl-CS"/>
              </w:rPr>
              <w:t xml:space="preserve">; </w:t>
            </w:r>
            <w:r w:rsidR="00BA02A0">
              <w:rPr>
                <w:rFonts w:ascii="Arial" w:hAnsi="Arial" w:cs="Arial"/>
                <w:i/>
                <w:color w:val="000000"/>
                <w:sz w:val="22"/>
                <w:szCs w:val="22"/>
              </w:rPr>
              <w:t>Planira</w:t>
            </w:r>
            <w:r w:rsidRPr="00E51A45">
              <w:rPr>
                <w:rFonts w:ascii="Arial" w:hAnsi="Arial" w:cs="Arial"/>
                <w:i/>
                <w:color w:val="000000"/>
                <w:sz w:val="22"/>
                <w:szCs w:val="22"/>
                <w:lang w:val="sr-Cyrl-CS"/>
              </w:rPr>
              <w:t xml:space="preserve"> istraživanja </w:t>
            </w:r>
            <w:r w:rsidRPr="00E51A45">
              <w:rPr>
                <w:rFonts w:ascii="Arial" w:hAnsi="Arial" w:cs="Arial"/>
                <w:i/>
                <w:color w:val="000000"/>
                <w:sz w:val="22"/>
                <w:szCs w:val="22"/>
              </w:rPr>
              <w:t>radi</w:t>
            </w:r>
            <w:r w:rsidRPr="00E51A45">
              <w:rPr>
                <w:rFonts w:ascii="Arial" w:hAnsi="Arial" w:cs="Arial"/>
                <w:i/>
                <w:color w:val="000000"/>
                <w:sz w:val="22"/>
                <w:szCs w:val="22"/>
                <w:lang w:val="sr-Cyrl-CS"/>
              </w:rPr>
              <w:t xml:space="preserve"> </w:t>
            </w:r>
            <w:r w:rsidRPr="00E51A45">
              <w:rPr>
                <w:rFonts w:ascii="Arial" w:hAnsi="Arial" w:cs="Arial"/>
                <w:i/>
                <w:color w:val="000000"/>
                <w:sz w:val="22"/>
                <w:szCs w:val="22"/>
              </w:rPr>
              <w:t>utvrđivanja kvaliteta vaspitno-obrazovnog rada u ustanovama;</w:t>
            </w:r>
            <w:r w:rsidRPr="00E51A45">
              <w:rPr>
                <w:rFonts w:ascii="Arial" w:hAnsi="Arial" w:cs="Arial"/>
                <w:i/>
                <w:color w:val="000000"/>
                <w:sz w:val="22"/>
                <w:szCs w:val="22"/>
                <w:lang w:val="sr-Cyrl-CS"/>
              </w:rPr>
              <w:t xml:space="preserve"> </w:t>
            </w:r>
          </w:p>
          <w:p w:rsidR="00640EA3" w:rsidRDefault="00640EA3" w:rsidP="001320CD">
            <w:pPr>
              <w:pStyle w:val="BodyText"/>
              <w:rPr>
                <w:rFonts w:ascii="Arial" w:hAnsi="Arial" w:cs="Arial"/>
                <w:i/>
                <w:color w:val="000000"/>
                <w:sz w:val="22"/>
                <w:szCs w:val="22"/>
                <w:lang w:val="sr-Latn-ME"/>
              </w:rPr>
            </w:pPr>
            <w:r w:rsidRPr="00E51A45">
              <w:rPr>
                <w:rFonts w:ascii="Arial" w:hAnsi="Arial" w:cs="Arial"/>
                <w:i/>
                <w:color w:val="000000"/>
                <w:sz w:val="22"/>
                <w:szCs w:val="22"/>
              </w:rPr>
              <w:t>O</w:t>
            </w:r>
            <w:r w:rsidRPr="00E51A45">
              <w:rPr>
                <w:rFonts w:ascii="Arial" w:hAnsi="Arial" w:cs="Arial"/>
                <w:i/>
                <w:color w:val="000000"/>
                <w:sz w:val="22"/>
                <w:szCs w:val="22"/>
                <w:lang w:val="sr-Cyrl-CS"/>
              </w:rPr>
              <w:t>bavlja i druge poslove po nalogu pretpostavljenog i generalnog/e direktora/ce.</w:t>
            </w:r>
          </w:p>
          <w:p w:rsidR="00D46029" w:rsidRPr="00D46029" w:rsidRDefault="00D46029" w:rsidP="001320CD">
            <w:pPr>
              <w:pStyle w:val="BodyText"/>
              <w:rPr>
                <w:rFonts w:ascii="Arial" w:hAnsi="Arial" w:cs="Arial"/>
                <w:i/>
                <w:sz w:val="22"/>
                <w:szCs w:val="22"/>
                <w:lang w:val="sr-Latn-ME" w:bidi="ta-IN"/>
              </w:rPr>
            </w:pPr>
          </w:p>
        </w:tc>
      </w:tr>
      <w:tr w:rsidR="00640EA3" w:rsidTr="00640EA3">
        <w:trPr>
          <w:gridAfter w:val="1"/>
          <w:wAfter w:w="108" w:type="dxa"/>
        </w:trPr>
        <w:tc>
          <w:tcPr>
            <w:tcW w:w="1702" w:type="dxa"/>
            <w:tcBorders>
              <w:top w:val="single" w:sz="4" w:space="0" w:color="000000"/>
              <w:left w:val="single" w:sz="4" w:space="0" w:color="000000"/>
              <w:bottom w:val="single" w:sz="4" w:space="0" w:color="000000"/>
              <w:right w:val="single" w:sz="4" w:space="0" w:color="000000"/>
            </w:tcBorders>
          </w:tcPr>
          <w:p w:rsidR="00640EA3" w:rsidRPr="00E51A45" w:rsidRDefault="00E51A45" w:rsidP="001320CD">
            <w:pPr>
              <w:pStyle w:val="BodyText"/>
              <w:jc w:val="center"/>
              <w:rPr>
                <w:rFonts w:ascii="Arial" w:hAnsi="Arial" w:cs="Arial"/>
                <w:b/>
                <w:sz w:val="22"/>
                <w:szCs w:val="22"/>
                <w:lang w:bidi="ta-IN"/>
              </w:rPr>
            </w:pPr>
            <w:r w:rsidRPr="00E51A45">
              <w:rPr>
                <w:rFonts w:ascii="Arial" w:hAnsi="Arial" w:cs="Arial"/>
                <w:b/>
                <w:sz w:val="22"/>
                <w:szCs w:val="22"/>
                <w:lang w:bidi="ta-IN"/>
              </w:rPr>
              <w:lastRenderedPageBreak/>
              <w:t>16.</w:t>
            </w:r>
          </w:p>
        </w:tc>
        <w:tc>
          <w:tcPr>
            <w:tcW w:w="3274" w:type="dxa"/>
            <w:tcBorders>
              <w:top w:val="single" w:sz="4" w:space="0" w:color="000000"/>
              <w:left w:val="single" w:sz="4" w:space="0" w:color="000000"/>
              <w:bottom w:val="single" w:sz="4" w:space="0" w:color="000000"/>
              <w:right w:val="single" w:sz="4" w:space="0" w:color="000000"/>
            </w:tcBorders>
            <w:hideMark/>
          </w:tcPr>
          <w:p w:rsidR="00640EA3" w:rsidRPr="00E51A45" w:rsidRDefault="00640EA3" w:rsidP="001320CD">
            <w:pPr>
              <w:tabs>
                <w:tab w:val="left" w:pos="5940"/>
              </w:tabs>
              <w:spacing w:line="240" w:lineRule="auto"/>
              <w:ind w:right="-21"/>
              <w:jc w:val="center"/>
              <w:rPr>
                <w:rFonts w:ascii="Arial" w:eastAsia="Calibri" w:hAnsi="Arial" w:cs="Arial"/>
                <w:lang w:bidi="ta-IN"/>
              </w:rPr>
            </w:pPr>
            <w:r w:rsidRPr="00E51A45">
              <w:rPr>
                <w:rFonts w:ascii="Arial" w:hAnsi="Arial" w:cs="Arial"/>
                <w:b/>
                <w:color w:val="000000"/>
                <w:lang w:val="pl-PL"/>
              </w:rPr>
              <w:t xml:space="preserve">Samostalni/a savjetnik/ca </w:t>
            </w:r>
            <w:r w:rsidRPr="0071356B">
              <w:rPr>
                <w:rFonts w:ascii="Arial" w:hAnsi="Arial" w:cs="Arial"/>
                <w:b/>
                <w:lang w:val="pl-PL"/>
              </w:rPr>
              <w:t>III</w:t>
            </w:r>
          </w:p>
          <w:p w:rsidR="00640EA3" w:rsidRPr="00E51A45" w:rsidRDefault="00640EA3" w:rsidP="001320CD">
            <w:pPr>
              <w:tabs>
                <w:tab w:val="left" w:pos="5940"/>
              </w:tabs>
              <w:spacing w:line="240" w:lineRule="auto"/>
              <w:ind w:left="94" w:right="-21"/>
              <w:jc w:val="both"/>
              <w:rPr>
                <w:rFonts w:ascii="Arial" w:hAnsi="Arial" w:cs="Arial"/>
              </w:rPr>
            </w:pPr>
            <w:r w:rsidRPr="00E51A45">
              <w:rPr>
                <w:rFonts w:ascii="Arial" w:hAnsi="Arial" w:cs="Arial"/>
                <w:color w:val="000000"/>
                <w:lang w:val="pl-PL"/>
              </w:rPr>
              <w:t> </w:t>
            </w:r>
          </w:p>
          <w:p w:rsidR="00640EA3" w:rsidRPr="00E51A45" w:rsidRDefault="00640EA3" w:rsidP="001320CD">
            <w:pPr>
              <w:tabs>
                <w:tab w:val="left" w:pos="5940"/>
              </w:tabs>
              <w:spacing w:line="240" w:lineRule="auto"/>
              <w:ind w:right="-21"/>
              <w:jc w:val="both"/>
              <w:rPr>
                <w:rFonts w:ascii="Arial" w:hAnsi="Arial" w:cs="Arial"/>
              </w:rPr>
            </w:pPr>
            <w:r w:rsidRPr="00E51A45">
              <w:rPr>
                <w:rFonts w:ascii="Arial" w:hAnsi="Arial" w:cs="Arial"/>
                <w:color w:val="000000"/>
              </w:rPr>
              <w:t xml:space="preserve">Visoko obrazovanje u obimu od 240 (ECTS) kredita; VII1 nivo kvalifikacije obrazovanja, </w:t>
            </w:r>
            <w:r w:rsidR="000822BA">
              <w:rPr>
                <w:rFonts w:ascii="Arial" w:hAnsi="Arial" w:cs="Arial"/>
                <w:color w:val="000000"/>
              </w:rPr>
              <w:t>Fakultet iz oblasti društvenih nauka</w:t>
            </w:r>
            <w:r w:rsidRPr="00E51A45">
              <w:rPr>
                <w:rFonts w:ascii="Arial" w:hAnsi="Arial" w:cs="Arial"/>
                <w:color w:val="000000"/>
              </w:rPr>
              <w:t xml:space="preserve">,  Prirodno-matematički, </w:t>
            </w:r>
            <w:r w:rsidR="0071356B">
              <w:rPr>
                <w:rFonts w:ascii="Arial" w:hAnsi="Arial" w:cs="Arial"/>
                <w:color w:val="000000"/>
              </w:rPr>
              <w:t xml:space="preserve">jedna </w:t>
            </w:r>
            <w:r w:rsidRPr="00E51A45">
              <w:rPr>
                <w:rFonts w:ascii="Arial" w:hAnsi="Arial" w:cs="Arial"/>
                <w:color w:val="000000"/>
              </w:rPr>
              <w:t xml:space="preserve">godina radnog iskustva, Položen stručni ispit za rad u državnim organima Znanje engleskog jezika nivo B1, </w:t>
            </w:r>
            <w:r w:rsidRPr="00E51A45">
              <w:rPr>
                <w:rFonts w:ascii="Arial" w:hAnsi="Arial" w:cs="Arial"/>
                <w:color w:val="000000"/>
                <w:lang w:val="pl-PL"/>
              </w:rPr>
              <w:t>Poznavanje rada na računaru (MS ofice).</w:t>
            </w:r>
          </w:p>
          <w:p w:rsidR="00640EA3" w:rsidRPr="00E51A45" w:rsidRDefault="00640EA3" w:rsidP="001320CD">
            <w:pPr>
              <w:tabs>
                <w:tab w:val="left" w:pos="5940"/>
              </w:tabs>
              <w:spacing w:line="240" w:lineRule="auto"/>
              <w:ind w:left="94" w:right="-21"/>
              <w:jc w:val="both"/>
              <w:rPr>
                <w:rFonts w:ascii="Arial" w:eastAsia="Calibri" w:hAnsi="Arial" w:cs="Arial"/>
                <w:lang w:bidi="ta-IN"/>
              </w:rPr>
            </w:pPr>
            <w:r w:rsidRPr="00E51A45">
              <w:rPr>
                <w:rFonts w:ascii="Arial" w:hAnsi="Arial" w:cs="Arial"/>
                <w:b/>
                <w:bCs/>
                <w:color w:val="000000"/>
                <w:lang w:val="pl-PL"/>
              </w:rPr>
              <w:t> </w:t>
            </w:r>
          </w:p>
        </w:tc>
        <w:tc>
          <w:tcPr>
            <w:tcW w:w="1262" w:type="dxa"/>
            <w:tcBorders>
              <w:top w:val="single" w:sz="4" w:space="0" w:color="000000"/>
              <w:left w:val="single" w:sz="4" w:space="0" w:color="000000"/>
              <w:bottom w:val="single" w:sz="4" w:space="0" w:color="000000"/>
              <w:right w:val="single" w:sz="4" w:space="0" w:color="000000"/>
            </w:tcBorders>
            <w:hideMark/>
          </w:tcPr>
          <w:p w:rsidR="00640EA3" w:rsidRPr="00E51A45" w:rsidRDefault="00640EA3" w:rsidP="001320CD">
            <w:pPr>
              <w:pStyle w:val="BodyText"/>
              <w:jc w:val="center"/>
              <w:rPr>
                <w:rFonts w:ascii="Arial" w:hAnsi="Arial" w:cs="Arial"/>
                <w:sz w:val="22"/>
                <w:szCs w:val="22"/>
                <w:lang w:bidi="ta-IN"/>
              </w:rPr>
            </w:pPr>
            <w:r w:rsidRPr="00E51A45">
              <w:rPr>
                <w:rFonts w:ascii="Arial" w:hAnsi="Arial" w:cs="Arial"/>
                <w:b/>
                <w:color w:val="000000"/>
                <w:sz w:val="22"/>
                <w:szCs w:val="22"/>
              </w:rPr>
              <w:t>1</w:t>
            </w:r>
          </w:p>
        </w:tc>
        <w:tc>
          <w:tcPr>
            <w:tcW w:w="3543" w:type="dxa"/>
            <w:tcBorders>
              <w:top w:val="single" w:sz="4" w:space="0" w:color="000000"/>
              <w:left w:val="single" w:sz="4" w:space="0" w:color="000000"/>
              <w:bottom w:val="single" w:sz="4" w:space="0" w:color="000000"/>
              <w:right w:val="single" w:sz="4" w:space="0" w:color="000000"/>
            </w:tcBorders>
            <w:hideMark/>
          </w:tcPr>
          <w:p w:rsidR="00640EA3" w:rsidRPr="00D81EE0" w:rsidRDefault="00640EA3" w:rsidP="001320CD">
            <w:pPr>
              <w:spacing w:line="240" w:lineRule="auto"/>
              <w:jc w:val="both"/>
              <w:rPr>
                <w:rFonts w:ascii="Arial" w:eastAsia="Calibri" w:hAnsi="Arial" w:cs="Arial"/>
                <w:i/>
                <w:color w:val="000000"/>
                <w:lang w:bidi="ta-IN"/>
              </w:rPr>
            </w:pPr>
            <w:r w:rsidRPr="00E51A45">
              <w:rPr>
                <w:rFonts w:ascii="Arial" w:hAnsi="Arial" w:cs="Arial"/>
                <w:i/>
                <w:color w:val="000000"/>
                <w:lang w:val="sr-Cyrl-CS"/>
              </w:rPr>
              <w:t>Obavlja</w:t>
            </w:r>
            <w:r w:rsidR="00004DD4">
              <w:rPr>
                <w:rFonts w:ascii="Arial" w:hAnsi="Arial" w:cs="Arial"/>
                <w:i/>
                <w:color w:val="000000"/>
                <w:lang w:val="sr-Latn-CS"/>
              </w:rPr>
              <w:t xml:space="preserve"> poslove podrške </w:t>
            </w:r>
            <w:r w:rsidRPr="00E51A45">
              <w:rPr>
                <w:rFonts w:ascii="Arial" w:hAnsi="Arial" w:cs="Arial"/>
                <w:i/>
                <w:color w:val="000000"/>
                <w:lang w:val="sr-Latn-CS"/>
              </w:rPr>
              <w:t>obrazovanju nadarenih učenika i učenika sportista; Priprema analize i izvještaje sa ciljem definisanja politike u oblasti obrazovanja nadarenih učenika i učenika sportista; Učestvuje u organizaciji takmičenja učenika;</w:t>
            </w:r>
            <w:r w:rsidR="00004DD4">
              <w:rPr>
                <w:rFonts w:ascii="Arial" w:eastAsia="Calibri" w:hAnsi="Arial" w:cs="Arial"/>
                <w:i/>
                <w:color w:val="000000"/>
                <w:lang w:val="sr-Latn-CS" w:bidi="ta-IN"/>
              </w:rPr>
              <w:t xml:space="preserve"> </w:t>
            </w:r>
            <w:r w:rsidRPr="00E51A45">
              <w:rPr>
                <w:rFonts w:ascii="Arial" w:hAnsi="Arial" w:cs="Arial"/>
                <w:i/>
                <w:color w:val="000000"/>
                <w:lang w:val="sr-Latn-CS"/>
              </w:rPr>
              <w:t>Prati međunarodne konvencije i standarde u ovoj oblasti i predlaže mjere za usaglašavanje sa kretanjima i preporukama; Učestuje u poslovima unapređenja obrazovanja učenika sa posebnim obrazovnim potrebama;</w:t>
            </w:r>
            <w:r w:rsidR="00004DD4">
              <w:rPr>
                <w:rFonts w:ascii="Arial" w:eastAsia="Calibri" w:hAnsi="Arial" w:cs="Arial"/>
                <w:i/>
                <w:color w:val="000000"/>
                <w:lang w:val="sr-Latn-CS" w:bidi="ta-IN"/>
              </w:rPr>
              <w:t xml:space="preserve"> </w:t>
            </w:r>
            <w:r w:rsidRPr="00E51A45">
              <w:rPr>
                <w:rFonts w:ascii="Arial" w:hAnsi="Arial" w:cs="Arial"/>
                <w:i/>
                <w:color w:val="000000"/>
                <w:lang w:val="sr-Latn-CS"/>
              </w:rPr>
              <w:t xml:space="preserve">Osigurava koordinaciju aktivnosti sa ostalim ogranima državne uprave koji se odnose na obrazovanje nadarednih učenika i učenika sportista; </w:t>
            </w:r>
            <w:r w:rsidRPr="00E51A45">
              <w:rPr>
                <w:rFonts w:ascii="Arial" w:hAnsi="Arial" w:cs="Arial"/>
                <w:i/>
                <w:color w:val="000000"/>
                <w:lang w:val="sr-Cyrl-CS"/>
              </w:rPr>
              <w:t xml:space="preserve">Obavlja prikupljanje i obradu podataka relevantnih za srednje obrazovanje, </w:t>
            </w:r>
            <w:r w:rsidRPr="00E51A45">
              <w:rPr>
                <w:rFonts w:ascii="Arial" w:hAnsi="Arial" w:cs="Arial"/>
                <w:i/>
                <w:color w:val="000000"/>
                <w:lang w:val="sr-Latn-CS"/>
              </w:rPr>
              <w:t>V</w:t>
            </w:r>
            <w:r w:rsidRPr="00E51A45">
              <w:rPr>
                <w:rFonts w:ascii="Arial" w:hAnsi="Arial" w:cs="Arial"/>
                <w:i/>
                <w:color w:val="000000"/>
                <w:lang w:val="sr-Cyrl-CS"/>
              </w:rPr>
              <w:t>odi</w:t>
            </w:r>
            <w:r w:rsidRPr="00E51A45">
              <w:rPr>
                <w:rFonts w:ascii="Arial" w:hAnsi="Arial" w:cs="Arial"/>
                <w:i/>
                <w:color w:val="000000"/>
                <w:lang w:val="sr-Latn-CS"/>
              </w:rPr>
              <w:t xml:space="preserve"> </w:t>
            </w:r>
            <w:r w:rsidRPr="00E51A45">
              <w:rPr>
                <w:rFonts w:ascii="Arial" w:hAnsi="Arial" w:cs="Arial"/>
                <w:i/>
                <w:color w:val="000000"/>
                <w:lang w:val="sr-Cyrl-CS"/>
              </w:rPr>
              <w:t xml:space="preserve">odgovarajuće registre i potrebne </w:t>
            </w:r>
            <w:r w:rsidRPr="00E51A45">
              <w:rPr>
                <w:rFonts w:ascii="Arial" w:hAnsi="Arial" w:cs="Arial"/>
                <w:i/>
                <w:color w:val="000000"/>
                <w:lang w:val="sr-Cyrl-CS"/>
              </w:rPr>
              <w:lastRenderedPageBreak/>
              <w:t>evidencije  o broju ustanova,</w:t>
            </w:r>
            <w:r w:rsidRPr="00E51A45">
              <w:rPr>
                <w:rFonts w:ascii="Arial" w:hAnsi="Arial" w:cs="Arial"/>
                <w:i/>
                <w:color w:val="000000"/>
                <w:lang w:val="sr-Latn-CS"/>
              </w:rPr>
              <w:t xml:space="preserve"> </w:t>
            </w:r>
            <w:r w:rsidRPr="00E51A45">
              <w:rPr>
                <w:rFonts w:ascii="Arial" w:hAnsi="Arial" w:cs="Arial"/>
                <w:i/>
                <w:color w:val="000000"/>
                <w:lang w:val="sr-Cyrl-CS"/>
              </w:rPr>
              <w:t>broju zaposlenih, broju učenika, broju odjeljenja i slično;</w:t>
            </w:r>
            <w:r w:rsidRPr="00E51A45">
              <w:rPr>
                <w:rFonts w:ascii="Arial" w:hAnsi="Arial" w:cs="Arial"/>
                <w:i/>
                <w:color w:val="000000"/>
                <w:lang w:val="sr-Latn-CS"/>
              </w:rPr>
              <w:t xml:space="preserve"> S</w:t>
            </w:r>
            <w:r w:rsidRPr="00E51A45">
              <w:rPr>
                <w:rFonts w:ascii="Arial" w:hAnsi="Arial" w:cs="Arial"/>
                <w:i/>
                <w:color w:val="000000"/>
                <w:lang w:val="sr-Cyrl-CS"/>
              </w:rPr>
              <w:t>akuplja i obrađuje podatke o postignućima uče</w:t>
            </w:r>
            <w:r w:rsidRPr="00E51A45">
              <w:rPr>
                <w:rFonts w:ascii="Arial" w:hAnsi="Arial" w:cs="Arial"/>
                <w:i/>
                <w:color w:val="000000"/>
                <w:lang w:val="sr-Latn-CS"/>
              </w:rPr>
              <w:t>nika</w:t>
            </w:r>
            <w:r w:rsidRPr="00E51A45">
              <w:rPr>
                <w:rFonts w:ascii="Arial" w:hAnsi="Arial" w:cs="Arial"/>
                <w:i/>
                <w:color w:val="000000"/>
                <w:lang w:val="sr-Cyrl-CS"/>
              </w:rPr>
              <w:t xml:space="preserve"> u ustanovama iz oblasti</w:t>
            </w:r>
            <w:r w:rsidRPr="00E51A45">
              <w:rPr>
                <w:rFonts w:ascii="Arial" w:hAnsi="Arial" w:cs="Arial"/>
                <w:i/>
                <w:color w:val="000000"/>
                <w:lang w:val="sr-Latn-CS"/>
              </w:rPr>
              <w:t xml:space="preserve"> srednjeg obrazovanja</w:t>
            </w:r>
            <w:r w:rsidRPr="00E51A45">
              <w:rPr>
                <w:rFonts w:ascii="Arial" w:hAnsi="Arial" w:cs="Arial"/>
                <w:i/>
                <w:color w:val="000000"/>
                <w:lang w:val="sr-Cyrl-CS"/>
              </w:rPr>
              <w:t xml:space="preserve">; </w:t>
            </w:r>
            <w:r w:rsidRPr="00E51A45">
              <w:rPr>
                <w:rFonts w:ascii="Arial" w:hAnsi="Arial" w:cs="Arial"/>
                <w:i/>
                <w:color w:val="000000"/>
                <w:lang w:val="sr-Latn-CS"/>
              </w:rPr>
              <w:t xml:space="preserve">Učestvuje u </w:t>
            </w:r>
            <w:r w:rsidRPr="00E51A45">
              <w:rPr>
                <w:rFonts w:ascii="Arial" w:hAnsi="Arial" w:cs="Arial"/>
                <w:i/>
                <w:color w:val="000000"/>
                <w:lang w:val="sr-Cyrl-CS"/>
              </w:rPr>
              <w:t xml:space="preserve"> istraživanj</w:t>
            </w:r>
            <w:r w:rsidRPr="00E51A45">
              <w:rPr>
                <w:rFonts w:ascii="Arial" w:hAnsi="Arial" w:cs="Arial"/>
                <w:i/>
                <w:color w:val="000000"/>
                <w:lang w:val="sr-Latn-CS"/>
              </w:rPr>
              <w:t>ima</w:t>
            </w:r>
            <w:r w:rsidRPr="00E51A45">
              <w:rPr>
                <w:rFonts w:ascii="Arial" w:hAnsi="Arial" w:cs="Arial"/>
                <w:i/>
                <w:color w:val="000000"/>
                <w:lang w:val="sr-Cyrl-CS"/>
              </w:rPr>
              <w:t xml:space="preserve"> sa ciljem mjerenja i procjene postignuća učen</w:t>
            </w:r>
            <w:r w:rsidRPr="00E51A45">
              <w:rPr>
                <w:rFonts w:ascii="Arial" w:hAnsi="Arial" w:cs="Arial"/>
                <w:i/>
                <w:color w:val="000000"/>
                <w:lang w:val="sr-Latn-CS"/>
              </w:rPr>
              <w:t>ika</w:t>
            </w:r>
            <w:r w:rsidRPr="00E51A45">
              <w:rPr>
                <w:rFonts w:ascii="Arial" w:hAnsi="Arial" w:cs="Arial"/>
                <w:i/>
                <w:color w:val="000000"/>
                <w:lang w:val="sr-Cyrl-CS"/>
              </w:rPr>
              <w:t xml:space="preserve">; </w:t>
            </w:r>
            <w:r w:rsidRPr="00E51A45">
              <w:rPr>
                <w:rFonts w:ascii="Arial" w:hAnsi="Arial" w:cs="Arial"/>
                <w:i/>
                <w:color w:val="000000"/>
                <w:lang w:val="sr-Latn-CS"/>
              </w:rPr>
              <w:t>P</w:t>
            </w:r>
            <w:r w:rsidRPr="00E51A45">
              <w:rPr>
                <w:rFonts w:ascii="Arial" w:hAnsi="Arial" w:cs="Arial"/>
                <w:i/>
                <w:color w:val="000000"/>
                <w:lang w:val="sr-Cyrl-CS"/>
              </w:rPr>
              <w:t xml:space="preserve">riprema i vrši izradu statističkih podataka iz nadležnosti ovog Direktorata; </w:t>
            </w:r>
            <w:r w:rsidRPr="00E51A45">
              <w:rPr>
                <w:rFonts w:ascii="Arial" w:hAnsi="Arial" w:cs="Arial"/>
                <w:i/>
                <w:color w:val="000000"/>
                <w:lang w:val="sr-Latn-CS"/>
              </w:rPr>
              <w:t>O</w:t>
            </w:r>
            <w:r w:rsidRPr="00E51A45">
              <w:rPr>
                <w:rFonts w:ascii="Arial" w:hAnsi="Arial" w:cs="Arial"/>
                <w:i/>
                <w:color w:val="000000"/>
                <w:lang w:val="sr-Cyrl-CS"/>
              </w:rPr>
              <w:t>bavlja i druge poslove po nalogu pretpostavljenog i generalnog/e direktora/ce.</w:t>
            </w:r>
          </w:p>
        </w:tc>
      </w:tr>
      <w:tr w:rsidR="00640EA3" w:rsidRPr="00640EA3" w:rsidTr="00640E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9781" w:type="dxa"/>
            <w:gridSpan w:val="5"/>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640EA3" w:rsidRPr="00E51A45" w:rsidRDefault="00640EA3" w:rsidP="001320CD">
            <w:pPr>
              <w:pStyle w:val="BodyText"/>
              <w:rPr>
                <w:rFonts w:ascii="Arial" w:eastAsia="Calibri" w:hAnsi="Arial" w:cs="Arial"/>
                <w:i/>
                <w:sz w:val="22"/>
                <w:szCs w:val="22"/>
                <w:lang w:bidi="ta-IN"/>
              </w:rPr>
            </w:pPr>
            <w:r w:rsidRPr="00E51A45">
              <w:rPr>
                <w:rFonts w:ascii="Arial" w:hAnsi="Arial" w:cs="Arial"/>
                <w:b/>
                <w:bCs/>
                <w:i/>
                <w:sz w:val="22"/>
                <w:szCs w:val="22"/>
                <w:lang w:val="pl-PL"/>
              </w:rPr>
              <w:lastRenderedPageBreak/>
              <w:t xml:space="preserve">Direkcija za stručno obrazovanje </w:t>
            </w:r>
          </w:p>
          <w:p w:rsidR="00640EA3" w:rsidRPr="00E51A45" w:rsidRDefault="00640EA3" w:rsidP="001320CD">
            <w:pPr>
              <w:pStyle w:val="BodyText"/>
              <w:rPr>
                <w:rFonts w:ascii="Arial" w:hAnsi="Arial" w:cs="Arial"/>
                <w:i/>
                <w:sz w:val="22"/>
                <w:szCs w:val="22"/>
                <w:lang w:bidi="ta-IN"/>
              </w:rPr>
            </w:pPr>
            <w:r w:rsidRPr="00E51A45">
              <w:rPr>
                <w:rFonts w:ascii="Arial" w:hAnsi="Arial" w:cs="Arial"/>
                <w:b/>
                <w:bCs/>
                <w:i/>
                <w:sz w:val="22"/>
                <w:szCs w:val="22"/>
                <w:lang w:val="pl-PL"/>
              </w:rPr>
              <w:t>i obrazovanje odraslih</w:t>
            </w:r>
          </w:p>
        </w:tc>
      </w:tr>
      <w:tr w:rsidR="00640EA3" w:rsidRPr="00640EA3" w:rsidTr="007074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70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0EA3" w:rsidRPr="00E51A45" w:rsidRDefault="00E51A45" w:rsidP="001320CD">
            <w:pPr>
              <w:pStyle w:val="BodyText"/>
              <w:jc w:val="center"/>
              <w:rPr>
                <w:rFonts w:ascii="Arial" w:hAnsi="Arial" w:cs="Arial"/>
                <w:b/>
                <w:sz w:val="22"/>
                <w:szCs w:val="22"/>
                <w:lang w:bidi="ta-IN"/>
              </w:rPr>
            </w:pPr>
            <w:r w:rsidRPr="00E51A45">
              <w:rPr>
                <w:rFonts w:ascii="Arial" w:hAnsi="Arial" w:cs="Arial"/>
                <w:b/>
                <w:sz w:val="22"/>
                <w:szCs w:val="22"/>
                <w:lang w:bidi="ta-IN"/>
              </w:rPr>
              <w:t>17.</w:t>
            </w:r>
          </w:p>
        </w:tc>
        <w:tc>
          <w:tcPr>
            <w:tcW w:w="3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0EA3" w:rsidRPr="00E51A45" w:rsidRDefault="00640EA3" w:rsidP="001320CD">
            <w:pPr>
              <w:spacing w:before="100" w:beforeAutospacing="1" w:line="240" w:lineRule="auto"/>
              <w:jc w:val="center"/>
              <w:rPr>
                <w:rFonts w:ascii="Arial" w:eastAsia="Calibri" w:hAnsi="Arial" w:cs="Arial"/>
                <w:lang w:bidi="ta-IN"/>
              </w:rPr>
            </w:pPr>
            <w:r w:rsidRPr="00E51A45">
              <w:rPr>
                <w:rFonts w:ascii="Arial" w:hAnsi="Arial" w:cs="Arial"/>
                <w:b/>
                <w:bCs/>
                <w:color w:val="000000"/>
                <w:lang w:val="sr-Latn-CS"/>
              </w:rPr>
              <w:t xml:space="preserve">Načelnik/ca </w:t>
            </w:r>
          </w:p>
          <w:p w:rsidR="00640EA3" w:rsidRPr="00E51A45" w:rsidRDefault="00640EA3" w:rsidP="001320CD">
            <w:pPr>
              <w:spacing w:line="240" w:lineRule="auto"/>
              <w:jc w:val="both"/>
              <w:rPr>
                <w:rFonts w:ascii="Arial" w:hAnsi="Arial" w:cs="Arial"/>
              </w:rPr>
            </w:pPr>
            <w:r w:rsidRPr="00E51A45">
              <w:rPr>
                <w:rFonts w:ascii="Arial" w:hAnsi="Arial" w:cs="Arial"/>
                <w:color w:val="000000"/>
                <w:lang w:val="sr-Latn-CS"/>
              </w:rPr>
              <w:t xml:space="preserve">Visoko obrazovanje u obimu od 240 (ECTS) kredita;VII1 nivo kvalifikacije obrazovanja, </w:t>
            </w:r>
            <w:r w:rsidR="000822BA">
              <w:rPr>
                <w:rFonts w:ascii="Arial" w:hAnsi="Arial" w:cs="Arial"/>
                <w:color w:val="000000"/>
                <w:lang w:val="sr-Latn-CS"/>
              </w:rPr>
              <w:t>Fakultet iz oblasti društvenih nauka</w:t>
            </w:r>
            <w:r w:rsidRPr="00E51A45">
              <w:rPr>
                <w:rFonts w:ascii="Arial" w:hAnsi="Arial" w:cs="Arial"/>
                <w:color w:val="000000"/>
                <w:lang w:val="sr-Latn-CS"/>
              </w:rPr>
              <w:t>,  Fakultet prirodnih nauka ili Tehničko- tehnološki fakultet, tri godine radnog iskustva na poslovima rukovođenja</w:t>
            </w:r>
            <w:r w:rsidR="000C24DF">
              <w:rPr>
                <w:rFonts w:ascii="Arial" w:hAnsi="Arial" w:cs="Arial"/>
              </w:rPr>
              <w:t xml:space="preserve"> odnosno na drugim odgovarajućim poslovima koji zahtijevaju samostalnost u radu</w:t>
            </w:r>
            <w:r w:rsidRPr="00E51A45">
              <w:rPr>
                <w:rFonts w:ascii="Arial" w:hAnsi="Arial" w:cs="Arial"/>
                <w:color w:val="000000"/>
                <w:lang w:val="sr-Latn-CS"/>
              </w:rPr>
              <w:t>, položen stručni ispit za rad u državnim organima, znanje engleskog jezika nivo B1, poznavanje rada na računaru (MS Ofice).</w:t>
            </w:r>
          </w:p>
          <w:p w:rsidR="00640EA3" w:rsidRPr="00E51A45" w:rsidRDefault="00640EA3" w:rsidP="001320CD">
            <w:pPr>
              <w:pStyle w:val="BodyText"/>
              <w:jc w:val="center"/>
              <w:rPr>
                <w:rFonts w:ascii="Arial" w:hAnsi="Arial" w:cs="Arial"/>
                <w:sz w:val="22"/>
                <w:szCs w:val="22"/>
                <w:lang w:bidi="ta-IN"/>
              </w:rPr>
            </w:pPr>
            <w:r w:rsidRPr="00E51A45">
              <w:rPr>
                <w:rFonts w:ascii="Arial" w:hAnsi="Arial" w:cs="Arial"/>
                <w:b/>
                <w:bCs/>
                <w:color w:val="000000"/>
                <w:sz w:val="22"/>
                <w:szCs w:val="22"/>
              </w:rPr>
              <w:t> </w:t>
            </w:r>
          </w:p>
        </w:tc>
        <w:tc>
          <w:tcPr>
            <w:tcW w:w="1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0EA3" w:rsidRPr="00E51A45" w:rsidRDefault="00640EA3" w:rsidP="001320CD">
            <w:pPr>
              <w:pStyle w:val="BodyText"/>
              <w:jc w:val="center"/>
              <w:rPr>
                <w:rFonts w:ascii="Arial" w:eastAsia="Calibri" w:hAnsi="Arial" w:cs="Arial"/>
                <w:b/>
                <w:bCs/>
                <w:color w:val="000000"/>
                <w:sz w:val="22"/>
                <w:szCs w:val="22"/>
                <w:lang w:bidi="ta-IN"/>
              </w:rPr>
            </w:pPr>
            <w:r w:rsidRPr="00E51A45">
              <w:rPr>
                <w:rFonts w:ascii="Arial" w:hAnsi="Arial" w:cs="Arial"/>
                <w:b/>
                <w:bCs/>
                <w:color w:val="000000"/>
                <w:sz w:val="22"/>
                <w:szCs w:val="22"/>
              </w:rPr>
              <w:t>1</w:t>
            </w:r>
          </w:p>
          <w:p w:rsidR="00640EA3" w:rsidRPr="00E51A45" w:rsidRDefault="00640EA3" w:rsidP="001320CD">
            <w:pPr>
              <w:spacing w:line="240" w:lineRule="auto"/>
              <w:rPr>
                <w:rFonts w:ascii="Arial" w:eastAsia="Calibri" w:hAnsi="Arial" w:cs="Arial"/>
                <w:lang w:bidi="ta-IN"/>
              </w:rPr>
            </w:pPr>
          </w:p>
        </w:tc>
        <w:tc>
          <w:tcPr>
            <w:tcW w:w="35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0EA3" w:rsidRPr="00097D56" w:rsidRDefault="00640EA3" w:rsidP="001320CD">
            <w:pPr>
              <w:spacing w:before="100" w:beforeAutospacing="1" w:line="240" w:lineRule="auto"/>
              <w:jc w:val="both"/>
              <w:rPr>
                <w:rFonts w:ascii="Arial" w:eastAsia="Calibri" w:hAnsi="Arial" w:cs="Arial"/>
                <w:i/>
                <w:iCs/>
                <w:lang w:val="pl-PL" w:bidi="ta-IN"/>
              </w:rPr>
            </w:pPr>
            <w:r w:rsidRPr="00E51A45">
              <w:rPr>
                <w:rFonts w:ascii="Arial" w:hAnsi="Arial" w:cs="Arial"/>
                <w:i/>
                <w:iCs/>
                <w:lang w:val="pl-PL"/>
              </w:rPr>
              <w:t xml:space="preserve">Koordinira i organizuje rad Direkcije; </w:t>
            </w:r>
            <w:r w:rsidRPr="00E51A45">
              <w:rPr>
                <w:rFonts w:ascii="Arial" w:hAnsi="Arial" w:cs="Arial"/>
                <w:i/>
                <w:color w:val="000000"/>
                <w:lang w:val="sr-Latn-CS"/>
              </w:rPr>
              <w:t>O</w:t>
            </w:r>
            <w:r w:rsidRPr="00E51A45">
              <w:rPr>
                <w:rFonts w:ascii="Arial" w:hAnsi="Arial" w:cs="Arial"/>
                <w:i/>
                <w:color w:val="000000"/>
                <w:lang w:val="sr-Cyrl-CS"/>
              </w:rPr>
              <w:t>bavlja najsloženije poslove analize i praćenja vaspitno</w:t>
            </w:r>
            <w:r w:rsidRPr="00E51A45">
              <w:rPr>
                <w:rFonts w:ascii="Arial" w:hAnsi="Arial" w:cs="Arial"/>
                <w:i/>
                <w:color w:val="000000"/>
                <w:lang w:val="sr-Latn-CS"/>
              </w:rPr>
              <w:t>-</w:t>
            </w:r>
            <w:r w:rsidRPr="00E51A45">
              <w:rPr>
                <w:rFonts w:ascii="Arial" w:hAnsi="Arial" w:cs="Arial"/>
                <w:i/>
                <w:color w:val="000000"/>
                <w:lang w:val="sr-Cyrl-CS"/>
              </w:rPr>
              <w:t xml:space="preserve">obrazovnog rada </w:t>
            </w:r>
            <w:r w:rsidRPr="00E51A45">
              <w:rPr>
                <w:rFonts w:ascii="Arial" w:hAnsi="Arial" w:cs="Arial"/>
                <w:i/>
                <w:color w:val="000000"/>
                <w:lang w:val="sr-Latn-CS"/>
              </w:rPr>
              <w:t>i priprema izvještaje potrebne za kreiranje politike u oblasti stručnog obrazovanja i obrazovanja odraslih.</w:t>
            </w:r>
            <w:r w:rsidR="0070743B">
              <w:rPr>
                <w:rFonts w:ascii="Arial" w:eastAsia="Calibri" w:hAnsi="Arial" w:cs="Arial"/>
                <w:i/>
                <w:iCs/>
                <w:lang w:val="pl-PL" w:bidi="ta-IN"/>
              </w:rPr>
              <w:t xml:space="preserve"> </w:t>
            </w:r>
            <w:r w:rsidRPr="00E51A45">
              <w:rPr>
                <w:rFonts w:ascii="Arial" w:hAnsi="Arial" w:cs="Arial"/>
                <w:i/>
                <w:color w:val="000000"/>
                <w:lang w:val="sr-Latn-CS" w:eastAsia="en-GB"/>
              </w:rPr>
              <w:t xml:space="preserve">Predlaže mjere za unapređivanje stručnog obrazovanja i obrazovanja odraslih. Učestvuje u pripremi strategija iz oblasti stručnog obrazovanja i obrazovanja odraslih </w:t>
            </w:r>
            <w:r w:rsidRPr="00E51A45">
              <w:rPr>
                <w:rFonts w:ascii="Arial" w:hAnsi="Arial" w:cs="Arial"/>
                <w:i/>
                <w:color w:val="000000"/>
                <w:lang w:val="sr-Latn-CS"/>
              </w:rPr>
              <w:t>i prati njihovu implementaciju</w:t>
            </w:r>
            <w:r w:rsidRPr="00E51A45">
              <w:rPr>
                <w:rFonts w:ascii="Arial" w:hAnsi="Arial" w:cs="Arial"/>
                <w:i/>
                <w:color w:val="000000"/>
                <w:lang w:val="sr-Latn-CS" w:eastAsia="en-GB"/>
              </w:rPr>
              <w:t>.</w:t>
            </w:r>
            <w:r w:rsidR="0070743B">
              <w:rPr>
                <w:rFonts w:ascii="Arial" w:eastAsia="Calibri" w:hAnsi="Arial" w:cs="Arial"/>
                <w:i/>
                <w:iCs/>
                <w:lang w:val="pl-PL" w:bidi="ta-IN"/>
              </w:rPr>
              <w:t xml:space="preserve"> </w:t>
            </w:r>
            <w:r w:rsidRPr="00E51A45">
              <w:rPr>
                <w:rFonts w:ascii="Arial" w:hAnsi="Arial" w:cs="Arial"/>
                <w:i/>
                <w:color w:val="000000"/>
                <w:lang w:val="sr-Latn-CS" w:eastAsia="en-GB"/>
              </w:rPr>
              <w:t xml:space="preserve">Prati pravce razvoja i preporuke iz međunarodnih dokumenata u oblasti stručnog obrazovanja i obrazovanja odraslih </w:t>
            </w:r>
            <w:r w:rsidRPr="00E51A45">
              <w:rPr>
                <w:rFonts w:ascii="Arial" w:hAnsi="Arial" w:cs="Arial"/>
                <w:i/>
                <w:color w:val="000000"/>
                <w:lang w:eastAsia="en-GB"/>
              </w:rPr>
              <w:t>i predlaže mjere koje omogućavaju usklađivanje sa ovim kretanjima.</w:t>
            </w:r>
            <w:r w:rsidR="0070743B">
              <w:rPr>
                <w:rFonts w:ascii="Arial" w:eastAsia="Calibri" w:hAnsi="Arial" w:cs="Arial"/>
                <w:i/>
                <w:iCs/>
                <w:lang w:val="pl-PL" w:bidi="ta-IN"/>
              </w:rPr>
              <w:t xml:space="preserve"> </w:t>
            </w:r>
            <w:r w:rsidRPr="00E51A45">
              <w:rPr>
                <w:rFonts w:ascii="Arial" w:hAnsi="Arial" w:cs="Arial"/>
                <w:i/>
                <w:color w:val="000000"/>
                <w:lang w:val="sr-Latn-CS" w:eastAsia="en-GB"/>
              </w:rPr>
              <w:t>Učestvuje u izradi propisa  iz oblasti stručnog obrazovanja i obrazovanja odraslih.</w:t>
            </w:r>
            <w:r w:rsidR="0070743B">
              <w:rPr>
                <w:rFonts w:ascii="Arial" w:eastAsia="Calibri" w:hAnsi="Arial" w:cs="Arial"/>
                <w:i/>
                <w:iCs/>
                <w:lang w:val="pl-PL" w:bidi="ta-IN"/>
              </w:rPr>
              <w:t xml:space="preserve"> </w:t>
            </w:r>
            <w:r w:rsidRPr="00E51A45">
              <w:rPr>
                <w:rFonts w:ascii="Arial" w:hAnsi="Arial" w:cs="Arial"/>
                <w:i/>
                <w:color w:val="000000"/>
                <w:lang w:val="sr-Latn-CS"/>
              </w:rPr>
              <w:t>P</w:t>
            </w:r>
            <w:r w:rsidRPr="00E51A45">
              <w:rPr>
                <w:rFonts w:ascii="Arial" w:hAnsi="Arial" w:cs="Arial"/>
                <w:i/>
                <w:color w:val="000000"/>
                <w:lang w:val="sr-Cyrl-CS"/>
              </w:rPr>
              <w:t xml:space="preserve">riprema prijedlog dokumenta »mreža ustanova«; </w:t>
            </w:r>
            <w:r w:rsidRPr="00E51A45">
              <w:rPr>
                <w:rFonts w:ascii="Arial" w:hAnsi="Arial" w:cs="Arial"/>
                <w:i/>
                <w:color w:val="000000"/>
                <w:lang w:val="sr-Latn-CS"/>
              </w:rPr>
              <w:t xml:space="preserve">Učestvuje u pripremi </w:t>
            </w:r>
            <w:r w:rsidRPr="00E51A45">
              <w:rPr>
                <w:rFonts w:ascii="Arial" w:hAnsi="Arial" w:cs="Arial"/>
                <w:i/>
                <w:color w:val="000000"/>
                <w:lang w:val="sr-Cyrl-CS"/>
              </w:rPr>
              <w:t>prijedlog</w:t>
            </w:r>
            <w:r w:rsidRPr="00E51A45">
              <w:rPr>
                <w:rFonts w:ascii="Arial" w:hAnsi="Arial" w:cs="Arial"/>
                <w:i/>
                <w:color w:val="000000"/>
                <w:lang w:val="sr-Latn-CS"/>
              </w:rPr>
              <w:t>a</w:t>
            </w:r>
            <w:r w:rsidRPr="00E51A45">
              <w:rPr>
                <w:rFonts w:ascii="Arial" w:hAnsi="Arial" w:cs="Arial"/>
                <w:i/>
                <w:color w:val="000000"/>
                <w:lang w:val="sr-Cyrl-CS"/>
              </w:rPr>
              <w:t xml:space="preserve"> plana upisa učenika na programe </w:t>
            </w:r>
            <w:r w:rsidRPr="00E51A45">
              <w:rPr>
                <w:rFonts w:ascii="Arial" w:hAnsi="Arial" w:cs="Arial"/>
                <w:i/>
                <w:color w:val="000000"/>
                <w:lang w:val="sr-Latn-CS"/>
              </w:rPr>
              <w:t xml:space="preserve">stručnog </w:t>
            </w:r>
            <w:r w:rsidRPr="00E51A45">
              <w:rPr>
                <w:rFonts w:ascii="Arial" w:hAnsi="Arial" w:cs="Arial"/>
                <w:i/>
                <w:color w:val="000000"/>
                <w:lang w:val="sr-Cyrl-CS"/>
              </w:rPr>
              <w:t xml:space="preserve">obrazovanja; </w:t>
            </w:r>
            <w:r w:rsidRPr="00E51A45">
              <w:rPr>
                <w:rFonts w:ascii="Arial" w:hAnsi="Arial" w:cs="Arial"/>
                <w:i/>
                <w:color w:val="000000"/>
              </w:rPr>
              <w:t>Učestvuje u pripremi pedagoške dokumentacije.</w:t>
            </w:r>
            <w:r w:rsidR="0070743B">
              <w:rPr>
                <w:rFonts w:ascii="Arial" w:eastAsia="Calibri" w:hAnsi="Arial" w:cs="Arial"/>
                <w:i/>
                <w:iCs/>
                <w:lang w:val="pl-PL" w:bidi="ta-IN"/>
              </w:rPr>
              <w:t xml:space="preserve"> </w:t>
            </w:r>
            <w:r w:rsidRPr="00E51A45">
              <w:rPr>
                <w:rFonts w:ascii="Arial" w:hAnsi="Arial" w:cs="Arial"/>
                <w:i/>
              </w:rPr>
              <w:t xml:space="preserve">Prati stanje infrastrukture i potrebne didaktičke opreme i materijala i u saradnji sa </w:t>
            </w:r>
            <w:r w:rsidR="0070743B">
              <w:rPr>
                <w:rFonts w:ascii="Arial" w:hAnsi="Arial" w:cs="Arial"/>
                <w:i/>
              </w:rPr>
              <w:t>Direktoratom za investicije,</w:t>
            </w:r>
            <w:r w:rsidRPr="00E51A45">
              <w:rPr>
                <w:rFonts w:ascii="Arial" w:hAnsi="Arial" w:cs="Arial"/>
                <w:i/>
              </w:rPr>
              <w:t xml:space="preserve"> javne nabavke</w:t>
            </w:r>
            <w:r w:rsidR="0070743B">
              <w:rPr>
                <w:rFonts w:ascii="Arial" w:hAnsi="Arial" w:cs="Arial"/>
                <w:i/>
              </w:rPr>
              <w:t xml:space="preserve"> I strateško planiranje</w:t>
            </w:r>
            <w:r w:rsidRPr="00E51A45">
              <w:rPr>
                <w:rFonts w:ascii="Arial" w:hAnsi="Arial" w:cs="Arial"/>
                <w:i/>
                <w:lang w:val="sr-Latn-CS"/>
              </w:rPr>
              <w:t>;</w:t>
            </w:r>
            <w:r w:rsidR="0070743B">
              <w:rPr>
                <w:rFonts w:ascii="Arial" w:eastAsia="Calibri" w:hAnsi="Arial" w:cs="Arial"/>
                <w:i/>
                <w:iCs/>
                <w:lang w:val="pl-PL" w:bidi="ta-IN"/>
              </w:rPr>
              <w:t xml:space="preserve"> </w:t>
            </w:r>
            <w:r w:rsidRPr="00E51A45">
              <w:rPr>
                <w:rFonts w:ascii="Arial" w:hAnsi="Arial" w:cs="Arial"/>
                <w:i/>
                <w:iCs/>
                <w:color w:val="000000"/>
                <w:lang w:val="sr-Latn-CS"/>
              </w:rPr>
              <w:t xml:space="preserve">Stara se o sprovođenju odluka  </w:t>
            </w:r>
            <w:r w:rsidRPr="00E51A45">
              <w:rPr>
                <w:rFonts w:ascii="Arial" w:hAnsi="Arial" w:cs="Arial"/>
                <w:i/>
                <w:iCs/>
                <w:color w:val="000000"/>
                <w:lang w:val="sr-Latn-CS"/>
              </w:rPr>
              <w:lastRenderedPageBreak/>
              <w:t>Nacionalnog savjeta za obrazovanje i Savjeta za kvalifikacije u dijelu koji se odnosi na stručno obrazovanje i obrazovanje odraslih; Sarađuje sa Centrom za stručno obrazovanje, Zavodom za školstvo i Ispitnim centrom</w:t>
            </w:r>
            <w:r w:rsidRPr="00E51A45">
              <w:rPr>
                <w:rFonts w:ascii="Arial" w:hAnsi="Arial" w:cs="Arial"/>
                <w:i/>
                <w:iCs/>
                <w:lang w:val="sr-Latn-CS"/>
              </w:rPr>
              <w:t xml:space="preserve">; </w:t>
            </w:r>
            <w:r w:rsidRPr="00E51A45">
              <w:rPr>
                <w:rFonts w:ascii="Arial" w:hAnsi="Arial" w:cs="Arial"/>
                <w:i/>
                <w:iCs/>
                <w:color w:val="000000"/>
                <w:lang w:val="sr-Latn-CS"/>
              </w:rPr>
              <w:t>Stara se o implementaciji aktivnosti predviđenih Strategijom za obrazovanje odraslih, Strategijom razvoja stručnog obrazovanja i drugim domać</w:t>
            </w:r>
            <w:r w:rsidR="00A3105C">
              <w:rPr>
                <w:rFonts w:ascii="Arial" w:hAnsi="Arial" w:cs="Arial"/>
                <w:i/>
                <w:iCs/>
                <w:color w:val="000000"/>
                <w:lang w:val="sr-Latn-CS"/>
              </w:rPr>
              <w:t>i</w:t>
            </w:r>
            <w:r w:rsidRPr="00E51A45">
              <w:rPr>
                <w:rFonts w:ascii="Arial" w:hAnsi="Arial" w:cs="Arial"/>
                <w:i/>
                <w:iCs/>
                <w:color w:val="000000"/>
                <w:lang w:val="sr-Latn-CS"/>
              </w:rPr>
              <w:t>m i međunarodnim aktima kojima je uređena oblast stručnog obrazovanja,  obrazovanja odraslih i cjeloživotnog učenja;</w:t>
            </w:r>
            <w:r w:rsidRPr="00E51A45">
              <w:rPr>
                <w:rFonts w:ascii="Arial" w:hAnsi="Arial" w:cs="Arial"/>
                <w:i/>
                <w:iCs/>
                <w:lang w:val="sr-Latn-CS"/>
              </w:rPr>
              <w:t xml:space="preserve"> Stara se o izboru i radu predstavnika Ministarstva u Nacionalnom savjetu za obrazovanje; Osigurava efikasnu saradnju sa predstavnicima socijalnih partnera; Prati implementaciju </w:t>
            </w:r>
            <w:r w:rsidRPr="00E51A45">
              <w:rPr>
                <w:rFonts w:ascii="Arial" w:hAnsi="Arial" w:cs="Arial"/>
                <w:i/>
                <w:iCs/>
                <w:color w:val="000000"/>
                <w:lang w:val="sr-Latn-CS"/>
              </w:rPr>
              <w:t>propisa iz oblasti stručnog obrazovanja i</w:t>
            </w:r>
            <w:r w:rsidR="00097D56">
              <w:rPr>
                <w:rFonts w:ascii="Arial" w:hAnsi="Arial" w:cs="Arial"/>
                <w:i/>
                <w:iCs/>
                <w:color w:val="000000"/>
                <w:lang w:val="sr-Latn-CS"/>
              </w:rPr>
              <w:t xml:space="preserve"> obrazovanja; Odraslih obavlja i</w:t>
            </w:r>
            <w:r w:rsidRPr="00E51A45">
              <w:rPr>
                <w:rFonts w:ascii="Arial" w:hAnsi="Arial" w:cs="Arial"/>
                <w:i/>
                <w:iCs/>
                <w:color w:val="000000"/>
                <w:lang w:val="sr-Latn-CS"/>
              </w:rPr>
              <w:t xml:space="preserve"> druge poslove</w:t>
            </w:r>
            <w:r w:rsidRPr="00E51A45">
              <w:rPr>
                <w:rFonts w:ascii="Arial" w:hAnsi="Arial" w:cs="Arial"/>
                <w:i/>
                <w:color w:val="000000"/>
                <w:lang w:val="sr-Latn-CS"/>
              </w:rPr>
              <w:t xml:space="preserve"> po nalogu pretpostavljenog i generalnog/e direktora/ce.</w:t>
            </w:r>
          </w:p>
        </w:tc>
      </w:tr>
      <w:tr w:rsidR="00640EA3" w:rsidRPr="00640EA3" w:rsidTr="00A31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702"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hideMark/>
          </w:tcPr>
          <w:p w:rsidR="00640EA3" w:rsidRPr="00E51A45" w:rsidRDefault="00640EA3" w:rsidP="001320CD">
            <w:pPr>
              <w:pStyle w:val="BodyText"/>
              <w:jc w:val="center"/>
              <w:rPr>
                <w:rFonts w:ascii="Arial" w:hAnsi="Arial" w:cs="Arial"/>
                <w:sz w:val="22"/>
                <w:szCs w:val="22"/>
                <w:lang w:bidi="ta-IN"/>
              </w:rPr>
            </w:pPr>
            <w:r w:rsidRPr="00E51A45">
              <w:rPr>
                <w:rFonts w:ascii="Arial" w:hAnsi="Arial" w:cs="Arial"/>
                <w:b/>
                <w:bCs/>
                <w:color w:val="000000"/>
                <w:sz w:val="22"/>
                <w:szCs w:val="22"/>
              </w:rPr>
              <w:lastRenderedPageBreak/>
              <w:t>18.</w:t>
            </w:r>
          </w:p>
        </w:tc>
        <w:tc>
          <w:tcPr>
            <w:tcW w:w="3274" w:type="dxa"/>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40EA3" w:rsidRPr="00E51A45" w:rsidRDefault="00640EA3" w:rsidP="001320CD">
            <w:pPr>
              <w:spacing w:line="240" w:lineRule="auto"/>
              <w:contextualSpacing/>
              <w:jc w:val="center"/>
              <w:rPr>
                <w:rFonts w:ascii="Arial" w:eastAsia="Calibri" w:hAnsi="Arial" w:cs="Arial"/>
                <w:lang w:val="pl-PL" w:bidi="ta-IN"/>
              </w:rPr>
            </w:pPr>
            <w:r w:rsidRPr="00E51A45">
              <w:rPr>
                <w:rFonts w:ascii="Arial" w:hAnsi="Arial" w:cs="Arial"/>
                <w:b/>
                <w:bCs/>
                <w:color w:val="000000"/>
                <w:lang w:val="pl-PL"/>
              </w:rPr>
              <w:t>Samostalni/a savjetnik/ca I</w:t>
            </w:r>
          </w:p>
          <w:p w:rsidR="00A74A25" w:rsidRDefault="00640EA3" w:rsidP="001320CD">
            <w:pPr>
              <w:spacing w:line="240" w:lineRule="auto"/>
              <w:contextualSpacing/>
              <w:jc w:val="center"/>
              <w:rPr>
                <w:rFonts w:ascii="Arial" w:hAnsi="Arial" w:cs="Arial"/>
                <w:lang w:val="pl-PL"/>
              </w:rPr>
            </w:pPr>
            <w:r w:rsidRPr="00E51A45">
              <w:rPr>
                <w:rFonts w:ascii="Arial" w:hAnsi="Arial" w:cs="Arial"/>
                <w:b/>
                <w:bCs/>
                <w:color w:val="000000"/>
                <w:lang w:val="pl-PL"/>
              </w:rPr>
              <w:t>(za stručno obrazovanje)</w:t>
            </w:r>
          </w:p>
          <w:p w:rsidR="00640EA3" w:rsidRPr="00E51A45" w:rsidRDefault="00640EA3" w:rsidP="001320CD">
            <w:pPr>
              <w:spacing w:line="240" w:lineRule="auto"/>
              <w:contextualSpacing/>
              <w:jc w:val="center"/>
              <w:rPr>
                <w:rFonts w:ascii="Arial" w:hAnsi="Arial" w:cs="Arial"/>
                <w:lang w:val="pl-PL"/>
              </w:rPr>
            </w:pPr>
            <w:r w:rsidRPr="00E51A45">
              <w:rPr>
                <w:rFonts w:ascii="Arial" w:hAnsi="Arial" w:cs="Arial"/>
                <w:color w:val="000000"/>
                <w:lang w:val="sr-Latn-CS"/>
              </w:rPr>
              <w:t> </w:t>
            </w:r>
          </w:p>
          <w:p w:rsidR="00640EA3" w:rsidRPr="00E51A45" w:rsidRDefault="00640EA3" w:rsidP="001320CD">
            <w:pPr>
              <w:spacing w:line="240" w:lineRule="auto"/>
              <w:jc w:val="both"/>
              <w:rPr>
                <w:rFonts w:ascii="Arial" w:hAnsi="Arial" w:cs="Arial"/>
                <w:lang w:val="pl-PL"/>
              </w:rPr>
            </w:pPr>
            <w:r w:rsidRPr="00E51A45">
              <w:rPr>
                <w:rFonts w:ascii="Arial" w:hAnsi="Arial" w:cs="Arial"/>
                <w:color w:val="000000"/>
                <w:lang w:val="sr-Latn-CS"/>
              </w:rPr>
              <w:t xml:space="preserve">Visoko obrazovanje u obimu od 240 (ECTS) kredita; VII1 nivo kvalifikacije obrazovanja, </w:t>
            </w:r>
            <w:r w:rsidR="000822BA">
              <w:rPr>
                <w:rFonts w:ascii="Arial" w:hAnsi="Arial" w:cs="Arial"/>
                <w:color w:val="000000"/>
                <w:lang w:val="sr-Latn-CS"/>
              </w:rPr>
              <w:t>Fakultet iz oblasti društvenih nauka</w:t>
            </w:r>
            <w:r w:rsidRPr="00E51A45">
              <w:rPr>
                <w:rFonts w:ascii="Arial" w:hAnsi="Arial" w:cs="Arial"/>
                <w:color w:val="000000"/>
                <w:lang w:val="sr-Latn-CS"/>
              </w:rPr>
              <w:t>, Tehničko</w:t>
            </w:r>
            <w:r w:rsidR="00A3105C">
              <w:rPr>
                <w:rFonts w:ascii="Arial" w:hAnsi="Arial" w:cs="Arial"/>
                <w:color w:val="000000"/>
                <w:lang w:val="sr-Latn-CS"/>
              </w:rPr>
              <w:t>-</w:t>
            </w:r>
            <w:r w:rsidRPr="00E51A45">
              <w:rPr>
                <w:rFonts w:ascii="Arial" w:hAnsi="Arial" w:cs="Arial"/>
                <w:color w:val="000000"/>
                <w:lang w:val="sr-Latn-CS"/>
              </w:rPr>
              <w:t>tenološki</w:t>
            </w:r>
            <w:r w:rsidR="00A3105C">
              <w:rPr>
                <w:rFonts w:ascii="Arial" w:hAnsi="Arial" w:cs="Arial"/>
                <w:color w:val="000000"/>
                <w:lang w:val="sr-Latn-CS"/>
              </w:rPr>
              <w:t xml:space="preserve"> </w:t>
            </w:r>
            <w:r w:rsidRPr="00E51A45">
              <w:rPr>
                <w:rFonts w:ascii="Arial" w:hAnsi="Arial" w:cs="Arial"/>
                <w:color w:val="000000"/>
                <w:lang w:val="sr-Latn-CS"/>
              </w:rPr>
              <w:t>fakulteti ili Fakultet prirodnih nauka, pet godina radnog iskustva, položen stručni ispit za rad u državnim organima, znanje engleskog jezika nivo B1, poznavanje rada na računaru</w:t>
            </w:r>
            <w:r w:rsidR="00A3105C">
              <w:rPr>
                <w:rFonts w:ascii="Arial" w:hAnsi="Arial" w:cs="Arial"/>
                <w:color w:val="000000"/>
                <w:lang w:val="sr-Latn-CS"/>
              </w:rPr>
              <w:t xml:space="preserve"> </w:t>
            </w:r>
            <w:r w:rsidRPr="00E51A45">
              <w:rPr>
                <w:rFonts w:ascii="Arial" w:hAnsi="Arial" w:cs="Arial"/>
                <w:color w:val="000000"/>
                <w:lang w:val="sr-Latn-CS"/>
              </w:rPr>
              <w:t>(MS Ofice).</w:t>
            </w:r>
          </w:p>
          <w:p w:rsidR="00640EA3" w:rsidRPr="00E51A45" w:rsidRDefault="00640EA3" w:rsidP="001320CD">
            <w:pPr>
              <w:spacing w:line="240" w:lineRule="auto"/>
              <w:ind w:left="-560" w:right="-21"/>
              <w:jc w:val="center"/>
              <w:rPr>
                <w:rFonts w:ascii="Arial" w:eastAsia="Calibri" w:hAnsi="Arial" w:cs="Arial"/>
                <w:lang w:val="pl-PL" w:bidi="ta-IN"/>
              </w:rPr>
            </w:pPr>
            <w:r w:rsidRPr="00E51A45">
              <w:rPr>
                <w:rFonts w:ascii="Arial" w:hAnsi="Arial" w:cs="Arial"/>
                <w:b/>
                <w:bCs/>
                <w:color w:val="000000"/>
                <w:lang w:val="sr-Latn-CS"/>
              </w:rPr>
              <w:t> </w:t>
            </w:r>
          </w:p>
        </w:tc>
        <w:tc>
          <w:tcPr>
            <w:tcW w:w="1262"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640EA3" w:rsidRPr="00E51A45" w:rsidRDefault="00640EA3" w:rsidP="001320CD">
            <w:pPr>
              <w:pStyle w:val="BodyText"/>
              <w:jc w:val="center"/>
              <w:rPr>
                <w:rFonts w:ascii="Arial" w:eastAsia="Calibri" w:hAnsi="Arial" w:cs="Arial"/>
                <w:b/>
                <w:bCs/>
                <w:color w:val="000000"/>
                <w:sz w:val="22"/>
                <w:szCs w:val="22"/>
                <w:lang w:bidi="ta-IN"/>
              </w:rPr>
            </w:pPr>
            <w:r w:rsidRPr="00E51A45">
              <w:rPr>
                <w:rFonts w:ascii="Arial" w:hAnsi="Arial" w:cs="Arial"/>
                <w:b/>
                <w:bCs/>
                <w:color w:val="000000"/>
                <w:sz w:val="22"/>
                <w:szCs w:val="22"/>
              </w:rPr>
              <w:t>1</w:t>
            </w:r>
          </w:p>
          <w:p w:rsidR="00640EA3" w:rsidRPr="00E51A45" w:rsidRDefault="00640EA3" w:rsidP="001320CD">
            <w:pPr>
              <w:spacing w:line="240" w:lineRule="auto"/>
              <w:rPr>
                <w:rFonts w:ascii="Arial" w:eastAsia="Calibri" w:hAnsi="Arial" w:cs="Arial"/>
                <w:lang w:bidi="ta-IN"/>
              </w:rPr>
            </w:pPr>
          </w:p>
        </w:tc>
        <w:tc>
          <w:tcPr>
            <w:tcW w:w="3543" w:type="dxa"/>
            <w:gridSpan w:val="2"/>
            <w:tcBorders>
              <w:top w:val="single" w:sz="4" w:space="0" w:color="auto"/>
              <w:left w:val="nil"/>
              <w:bottom w:val="single" w:sz="4" w:space="0" w:color="auto"/>
              <w:right w:val="single" w:sz="8" w:space="0" w:color="000000"/>
            </w:tcBorders>
            <w:tcMar>
              <w:top w:w="0" w:type="dxa"/>
              <w:left w:w="108" w:type="dxa"/>
              <w:bottom w:w="0" w:type="dxa"/>
              <w:right w:w="108" w:type="dxa"/>
            </w:tcMar>
            <w:hideMark/>
          </w:tcPr>
          <w:p w:rsidR="00640EA3" w:rsidRDefault="00640EA3" w:rsidP="001320CD">
            <w:pPr>
              <w:spacing w:after="0" w:line="240" w:lineRule="auto"/>
              <w:jc w:val="both"/>
              <w:rPr>
                <w:rFonts w:ascii="Arial" w:hAnsi="Arial" w:cs="Arial"/>
                <w:i/>
                <w:color w:val="000000"/>
                <w:lang w:val="sr-Latn-CS"/>
              </w:rPr>
            </w:pPr>
            <w:r w:rsidRPr="00E51A45">
              <w:rPr>
                <w:rFonts w:ascii="Arial" w:hAnsi="Arial" w:cs="Arial"/>
                <w:i/>
                <w:color w:val="000000"/>
                <w:lang w:val="sr-Latn-CS"/>
              </w:rPr>
              <w:t xml:space="preserve">Obavlja poslove analize i praćenja vaspitno-obrazovnog rada u ustanovama stručnog  obrazovanja; </w:t>
            </w:r>
            <w:r w:rsidR="00A3105C">
              <w:rPr>
                <w:rFonts w:ascii="Arial" w:hAnsi="Arial" w:cs="Arial"/>
                <w:i/>
              </w:rPr>
              <w:t>p</w:t>
            </w:r>
            <w:r w:rsidRPr="00E51A45">
              <w:rPr>
                <w:rFonts w:ascii="Arial" w:hAnsi="Arial" w:cs="Arial"/>
                <w:i/>
              </w:rPr>
              <w:t>riprema izvještaje potrebne za kreiranje politike u oblasti stručnog  obrazovanja;</w:t>
            </w:r>
            <w:r w:rsidR="00A84055">
              <w:rPr>
                <w:rFonts w:ascii="Arial" w:eastAsia="Calibri" w:hAnsi="Arial" w:cs="Arial"/>
                <w:i/>
                <w:color w:val="000000"/>
                <w:lang w:val="sr-Latn-CS" w:bidi="ta-IN"/>
              </w:rPr>
              <w:t xml:space="preserve"> </w:t>
            </w:r>
            <w:r w:rsidR="00A3105C">
              <w:rPr>
                <w:rFonts w:ascii="Arial" w:hAnsi="Arial" w:cs="Arial"/>
                <w:i/>
              </w:rPr>
              <w:t>u</w:t>
            </w:r>
            <w:r w:rsidRPr="00E51A45">
              <w:rPr>
                <w:rFonts w:ascii="Arial" w:hAnsi="Arial" w:cs="Arial"/>
                <w:i/>
              </w:rPr>
              <w:t xml:space="preserve">čestvuje u predlaganju mjera za unapređivanje </w:t>
            </w:r>
            <w:r w:rsidRPr="00E51A45">
              <w:rPr>
                <w:rFonts w:ascii="Arial" w:hAnsi="Arial" w:cs="Arial"/>
                <w:i/>
                <w:color w:val="000000"/>
                <w:lang w:val="sr-Latn-CS"/>
              </w:rPr>
              <w:t xml:space="preserve">stručnog  obrazovanja; </w:t>
            </w:r>
            <w:r w:rsidR="00A3105C">
              <w:rPr>
                <w:rFonts w:ascii="Arial" w:hAnsi="Arial" w:cs="Arial"/>
                <w:i/>
                <w:color w:val="000000"/>
                <w:lang w:val="sr-Latn-CS"/>
              </w:rPr>
              <w:t>u</w:t>
            </w:r>
            <w:r w:rsidRPr="00E51A45">
              <w:rPr>
                <w:rFonts w:ascii="Arial" w:hAnsi="Arial" w:cs="Arial"/>
                <w:i/>
                <w:color w:val="000000"/>
                <w:lang w:val="sr-Latn-CS"/>
              </w:rPr>
              <w:t xml:space="preserve">čestvuje u pripremi propisa iz oblasti stručnog obrazovanja; </w:t>
            </w:r>
            <w:r w:rsidR="00A3105C">
              <w:rPr>
                <w:rFonts w:ascii="Arial" w:hAnsi="Arial" w:cs="Arial"/>
                <w:i/>
              </w:rPr>
              <w:t>p</w:t>
            </w:r>
            <w:r w:rsidRPr="00E51A45">
              <w:rPr>
                <w:rFonts w:ascii="Arial" w:hAnsi="Arial" w:cs="Arial"/>
                <w:i/>
                <w:color w:val="000000"/>
                <w:lang w:val="sr-Cyrl-CS"/>
              </w:rPr>
              <w:t xml:space="preserve">rati </w:t>
            </w:r>
            <w:r w:rsidRPr="00E51A45">
              <w:rPr>
                <w:rFonts w:ascii="Arial" w:hAnsi="Arial" w:cs="Arial"/>
                <w:i/>
              </w:rPr>
              <w:t>međunarodna kretanja i inicijative</w:t>
            </w:r>
            <w:r w:rsidRPr="00E51A45">
              <w:rPr>
                <w:rFonts w:ascii="Arial" w:hAnsi="Arial" w:cs="Arial"/>
                <w:i/>
                <w:color w:val="000000"/>
                <w:lang w:val="sr-Cyrl-CS"/>
              </w:rPr>
              <w:t xml:space="preserve"> u obrazovanju i predlaže načine implementacije istih u </w:t>
            </w:r>
            <w:r w:rsidRPr="00E51A45">
              <w:rPr>
                <w:rFonts w:ascii="Arial" w:hAnsi="Arial" w:cs="Arial"/>
                <w:i/>
                <w:color w:val="000000"/>
                <w:lang w:val="sr-Latn-CS"/>
              </w:rPr>
              <w:t>stručnom obrazovanju</w:t>
            </w:r>
            <w:r w:rsidRPr="00E51A45">
              <w:rPr>
                <w:rFonts w:ascii="Arial" w:hAnsi="Arial" w:cs="Arial"/>
                <w:i/>
                <w:color w:val="000000"/>
                <w:lang w:val="sr-Cyrl-CS"/>
              </w:rPr>
              <w:t xml:space="preserve">; </w:t>
            </w:r>
            <w:r w:rsidR="00A3105C">
              <w:rPr>
                <w:rFonts w:ascii="Arial" w:hAnsi="Arial" w:cs="Arial"/>
                <w:i/>
                <w:color w:val="000000"/>
                <w:lang w:val="sr-Latn-CS"/>
              </w:rPr>
              <w:t>u</w:t>
            </w:r>
            <w:r w:rsidRPr="00E51A45">
              <w:rPr>
                <w:rFonts w:ascii="Arial" w:hAnsi="Arial" w:cs="Arial"/>
                <w:i/>
                <w:color w:val="000000"/>
                <w:lang w:val="sr-Latn-CS"/>
              </w:rPr>
              <w:t xml:space="preserve">čestvuje u izradi normativa i standarda u oblasti stručnog obrazovanja; </w:t>
            </w:r>
            <w:r w:rsidR="00A3105C">
              <w:rPr>
                <w:rFonts w:ascii="Arial" w:hAnsi="Arial" w:cs="Arial"/>
                <w:i/>
                <w:color w:val="000000"/>
                <w:lang w:val="sr-Latn-CS"/>
              </w:rPr>
              <w:t>s</w:t>
            </w:r>
            <w:r w:rsidRPr="00E51A45">
              <w:rPr>
                <w:rFonts w:ascii="Arial" w:hAnsi="Arial" w:cs="Arial"/>
                <w:i/>
                <w:color w:val="000000"/>
                <w:lang w:val="sr-Latn-CS"/>
              </w:rPr>
              <w:t>tara se o postupku upisa učenika u ustanove koje realizuju</w:t>
            </w:r>
            <w:r w:rsidR="00A3105C">
              <w:rPr>
                <w:rFonts w:ascii="Arial" w:hAnsi="Arial" w:cs="Arial"/>
                <w:i/>
                <w:color w:val="000000"/>
                <w:lang w:val="sr-Latn-CS"/>
              </w:rPr>
              <w:t xml:space="preserve"> programe stručnog obrazovanja; </w:t>
            </w:r>
            <w:r w:rsidR="00A3105C">
              <w:rPr>
                <w:rFonts w:ascii="Arial" w:hAnsi="Arial" w:cs="Arial"/>
                <w:i/>
              </w:rPr>
              <w:t xml:space="preserve">obavlja </w:t>
            </w:r>
            <w:r w:rsidRPr="00E51A45">
              <w:rPr>
                <w:rFonts w:ascii="Arial" w:hAnsi="Arial" w:cs="Arial"/>
                <w:i/>
              </w:rPr>
              <w:t xml:space="preserve">administartivne poslove u vezi sa postupkom izbora i razrješenja direktora ustanova stručnog obrazovanja </w:t>
            </w:r>
            <w:r w:rsidRPr="00E51A45">
              <w:rPr>
                <w:rFonts w:ascii="Arial" w:hAnsi="Arial" w:cs="Arial"/>
                <w:i/>
                <w:color w:val="000000"/>
                <w:lang w:val="sr-Latn-CS"/>
              </w:rPr>
              <w:t xml:space="preserve">u skladu sa zakonom; </w:t>
            </w:r>
            <w:r w:rsidR="00A3105C">
              <w:rPr>
                <w:rFonts w:ascii="Arial" w:hAnsi="Arial" w:cs="Arial"/>
                <w:i/>
                <w:color w:val="000000"/>
                <w:lang w:val="sr-Latn-CS"/>
              </w:rPr>
              <w:lastRenderedPageBreak/>
              <w:t>s</w:t>
            </w:r>
            <w:r w:rsidRPr="00E51A45">
              <w:rPr>
                <w:rFonts w:ascii="Arial" w:hAnsi="Arial" w:cs="Arial"/>
                <w:i/>
                <w:color w:val="000000"/>
                <w:lang w:val="sr-Latn-CS"/>
              </w:rPr>
              <w:t xml:space="preserve">tara se o izboru i radu predstavnika Ministarstva u školskom odboru u skladu sa zakonom; </w:t>
            </w:r>
            <w:r w:rsidR="00A3105C">
              <w:rPr>
                <w:rFonts w:ascii="Arial" w:hAnsi="Arial" w:cs="Arial"/>
                <w:i/>
                <w:color w:val="000000"/>
                <w:lang w:val="sr-Latn-CS"/>
              </w:rPr>
              <w:t>o</w:t>
            </w:r>
            <w:r w:rsidRPr="00E51A45">
              <w:rPr>
                <w:rFonts w:ascii="Arial" w:hAnsi="Arial" w:cs="Arial"/>
                <w:i/>
                <w:color w:val="000000"/>
                <w:lang w:val="sr-Latn-CS"/>
              </w:rPr>
              <w:t xml:space="preserve">dgovara na upite stranaka iz oblasti stručnog obrazovanja; </w:t>
            </w:r>
            <w:r w:rsidR="00A3105C">
              <w:rPr>
                <w:rFonts w:ascii="Arial" w:hAnsi="Arial" w:cs="Arial"/>
                <w:i/>
                <w:color w:val="000000"/>
                <w:lang w:val="sr-Latn-CS"/>
              </w:rPr>
              <w:t>r</w:t>
            </w:r>
            <w:r w:rsidRPr="00E51A45">
              <w:rPr>
                <w:rFonts w:ascii="Arial" w:hAnsi="Arial" w:cs="Arial"/>
                <w:i/>
                <w:color w:val="000000"/>
                <w:lang w:val="sr-Latn-CS"/>
              </w:rPr>
              <w:t xml:space="preserve">edovno komunicira sa direktorima škola u kojima se realizuju programi stručnog obrazovanja; Učestvuje u pripremi prijedlog dokumenta »mreža ustanova«; Prikuplja i obrađuje podatake,  relevantne za stručno obrazovanje (podaci o broju i rasporedu škola, područnih odeljenja, broj učenika odnosno polaznika i slično);  priprema prijedlog plana upisa učenika na programe stručnog obrazovanja; </w:t>
            </w:r>
            <w:r w:rsidR="00A3105C">
              <w:rPr>
                <w:rFonts w:ascii="Arial" w:hAnsi="Arial" w:cs="Arial"/>
                <w:i/>
                <w:color w:val="000000"/>
                <w:lang w:val="sr-Latn-CS"/>
              </w:rPr>
              <w:t>p</w:t>
            </w:r>
            <w:r w:rsidRPr="00E51A45">
              <w:rPr>
                <w:rFonts w:ascii="Arial" w:hAnsi="Arial" w:cs="Arial"/>
                <w:i/>
                <w:color w:val="000000"/>
                <w:lang w:val="sr-Latn-CS"/>
              </w:rPr>
              <w:t xml:space="preserve">rati pripremu obrazovnih programa stručnog obrazovanja i osigurava njihovo objavljivanje u Službenom listu; </w:t>
            </w:r>
            <w:r w:rsidR="00A3105C">
              <w:rPr>
                <w:rFonts w:ascii="Arial" w:hAnsi="Arial" w:cs="Arial"/>
                <w:i/>
                <w:color w:val="000000"/>
                <w:lang w:val="sr-Latn-CS"/>
              </w:rPr>
              <w:t>p</w:t>
            </w:r>
            <w:r w:rsidRPr="00E51A45">
              <w:rPr>
                <w:rFonts w:ascii="Arial" w:hAnsi="Arial" w:cs="Arial"/>
                <w:i/>
                <w:color w:val="000000"/>
                <w:lang w:val="sr-Latn-CS"/>
              </w:rPr>
              <w:t xml:space="preserve">rati postupak organizovanja popravnih, dopunskih, razrednih, diferencijalnih, majstorskih završnih, stručnih i diplomskih ispita u skladu sa propisima; </w:t>
            </w:r>
            <w:r w:rsidR="00A3105C">
              <w:rPr>
                <w:rFonts w:ascii="Arial" w:hAnsi="Arial" w:cs="Arial"/>
                <w:i/>
                <w:color w:val="000000"/>
                <w:lang w:val="sr-Latn-CS"/>
              </w:rPr>
              <w:t>u</w:t>
            </w:r>
            <w:r w:rsidRPr="00E51A45">
              <w:rPr>
                <w:rFonts w:ascii="Arial" w:hAnsi="Arial" w:cs="Arial"/>
                <w:i/>
                <w:color w:val="000000"/>
                <w:lang w:val="sr-Latn-CS"/>
              </w:rPr>
              <w:t>čestvuje u pripremi strategija i akcionih planova iz oblasti stručnog obrazovanja i prati njihovu implementaciju, Sarađuje na Odjeljenjem za kvalifikacije na razradi okvira kvalifikacija u</w:t>
            </w:r>
            <w:r w:rsidR="00A3105C">
              <w:rPr>
                <w:rFonts w:ascii="Arial" w:hAnsi="Arial" w:cs="Arial"/>
                <w:i/>
                <w:color w:val="000000"/>
                <w:lang w:val="sr-Latn-CS"/>
              </w:rPr>
              <w:t xml:space="preserve"> oblasti stručnog obrazovanja; o</w:t>
            </w:r>
            <w:r w:rsidRPr="00E51A45">
              <w:rPr>
                <w:rFonts w:ascii="Arial" w:hAnsi="Arial" w:cs="Arial"/>
                <w:i/>
                <w:color w:val="000000"/>
                <w:lang w:val="sr-Latn-CS"/>
              </w:rPr>
              <w:t>bavlja i druge poslove po nalogu pretpostavljenog i generalnog/e direktora/ce</w:t>
            </w:r>
            <w:r w:rsidR="00A00ECF">
              <w:rPr>
                <w:rFonts w:ascii="Arial" w:hAnsi="Arial" w:cs="Arial"/>
                <w:i/>
                <w:color w:val="000000"/>
                <w:lang w:val="sr-Latn-CS"/>
              </w:rPr>
              <w:t>.</w:t>
            </w:r>
            <w:r w:rsidRPr="00E51A45">
              <w:rPr>
                <w:rFonts w:ascii="Arial" w:hAnsi="Arial" w:cs="Arial"/>
                <w:i/>
                <w:color w:val="000000"/>
                <w:lang w:val="sr-Latn-CS"/>
              </w:rPr>
              <w:t> </w:t>
            </w:r>
          </w:p>
          <w:p w:rsidR="00A00ECF" w:rsidRPr="00A3105C" w:rsidRDefault="00A00ECF" w:rsidP="001320CD">
            <w:pPr>
              <w:spacing w:after="0" w:line="240" w:lineRule="auto"/>
              <w:jc w:val="both"/>
              <w:rPr>
                <w:rFonts w:ascii="Arial" w:eastAsia="Calibri" w:hAnsi="Arial" w:cs="Arial"/>
                <w:i/>
                <w:color w:val="000000"/>
                <w:lang w:val="sr-Latn-CS" w:bidi="ta-IN"/>
              </w:rPr>
            </w:pPr>
          </w:p>
        </w:tc>
      </w:tr>
      <w:tr w:rsidR="00640EA3" w:rsidRPr="00640EA3" w:rsidTr="00A31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702"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640EA3" w:rsidRPr="00E51A45" w:rsidRDefault="00640EA3" w:rsidP="001320CD">
            <w:pPr>
              <w:pStyle w:val="BodyText"/>
              <w:jc w:val="center"/>
              <w:rPr>
                <w:rFonts w:ascii="Arial" w:hAnsi="Arial" w:cs="Arial"/>
                <w:sz w:val="22"/>
                <w:szCs w:val="22"/>
                <w:lang w:bidi="ta-IN"/>
              </w:rPr>
            </w:pPr>
            <w:r w:rsidRPr="00E51A45">
              <w:rPr>
                <w:rFonts w:ascii="Arial" w:hAnsi="Arial" w:cs="Arial"/>
                <w:b/>
                <w:bCs/>
                <w:color w:val="000000"/>
                <w:sz w:val="22"/>
                <w:szCs w:val="22"/>
              </w:rPr>
              <w:lastRenderedPageBreak/>
              <w:t xml:space="preserve">19. </w:t>
            </w:r>
          </w:p>
        </w:tc>
        <w:tc>
          <w:tcPr>
            <w:tcW w:w="3274"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40EA3" w:rsidRPr="00E51A45" w:rsidRDefault="00640EA3" w:rsidP="001320CD">
            <w:pPr>
              <w:spacing w:after="0" w:line="240" w:lineRule="auto"/>
              <w:ind w:left="110" w:hanging="110"/>
              <w:jc w:val="center"/>
              <w:rPr>
                <w:rFonts w:ascii="Arial" w:eastAsia="Calibri" w:hAnsi="Arial" w:cs="Arial"/>
                <w:lang w:val="pl-PL" w:bidi="ta-IN"/>
              </w:rPr>
            </w:pPr>
            <w:r w:rsidRPr="00E51A45">
              <w:rPr>
                <w:rFonts w:ascii="Arial" w:hAnsi="Arial" w:cs="Arial"/>
                <w:b/>
                <w:bCs/>
                <w:color w:val="000000"/>
                <w:lang w:val="pl-PL"/>
              </w:rPr>
              <w:t>Samostalni/a savjetnik/ca I</w:t>
            </w:r>
          </w:p>
          <w:p w:rsidR="00E878A2" w:rsidRDefault="00640EA3" w:rsidP="001320CD">
            <w:pPr>
              <w:spacing w:after="0" w:line="240" w:lineRule="auto"/>
              <w:ind w:left="110" w:hanging="110"/>
              <w:jc w:val="center"/>
              <w:rPr>
                <w:rFonts w:ascii="Arial" w:hAnsi="Arial" w:cs="Arial"/>
                <w:lang w:val="pl-PL"/>
              </w:rPr>
            </w:pPr>
            <w:r w:rsidRPr="00E51A45">
              <w:rPr>
                <w:rFonts w:ascii="Arial" w:hAnsi="Arial" w:cs="Arial"/>
                <w:b/>
                <w:bCs/>
                <w:color w:val="000000"/>
                <w:lang w:val="pl-PL"/>
              </w:rPr>
              <w:t>(za obrazovanje odraslih)</w:t>
            </w:r>
          </w:p>
          <w:p w:rsidR="00640EA3" w:rsidRPr="00E51A45" w:rsidRDefault="00640EA3" w:rsidP="001320CD">
            <w:pPr>
              <w:spacing w:after="0" w:line="240" w:lineRule="auto"/>
              <w:ind w:left="110" w:hanging="110"/>
              <w:jc w:val="center"/>
              <w:rPr>
                <w:rFonts w:ascii="Arial" w:hAnsi="Arial" w:cs="Arial"/>
                <w:lang w:val="pl-PL"/>
              </w:rPr>
            </w:pPr>
            <w:r w:rsidRPr="00E51A45">
              <w:rPr>
                <w:rFonts w:ascii="Arial" w:hAnsi="Arial" w:cs="Arial"/>
                <w:color w:val="000000"/>
                <w:lang w:val="sr-Latn-CS"/>
              </w:rPr>
              <w:t> </w:t>
            </w:r>
          </w:p>
          <w:p w:rsidR="00640EA3" w:rsidRPr="00E51A45" w:rsidRDefault="00640EA3" w:rsidP="001320CD">
            <w:pPr>
              <w:spacing w:line="240" w:lineRule="auto"/>
              <w:ind w:right="-21"/>
              <w:jc w:val="both"/>
              <w:rPr>
                <w:rFonts w:ascii="Arial" w:hAnsi="Arial" w:cs="Arial"/>
                <w:lang w:val="pl-PL"/>
              </w:rPr>
            </w:pPr>
            <w:r w:rsidRPr="00E51A45">
              <w:rPr>
                <w:rFonts w:ascii="Arial" w:hAnsi="Arial" w:cs="Arial"/>
                <w:color w:val="000000"/>
                <w:lang w:val="sr-Latn-CS"/>
              </w:rPr>
              <w:t>Visoko obrazovanje u obimu od 240 (ECTS) kredita; VII1 nivo kvalifikacije obrazovanja</w:t>
            </w:r>
            <w:r w:rsidRPr="00E51A45">
              <w:rPr>
                <w:rFonts w:ascii="Arial" w:hAnsi="Arial" w:cs="Arial"/>
                <w:color w:val="000000"/>
                <w:lang w:val="pl-PL"/>
              </w:rPr>
              <w:t xml:space="preserve">, </w:t>
            </w:r>
            <w:r w:rsidR="000822BA">
              <w:rPr>
                <w:rFonts w:ascii="Arial" w:hAnsi="Arial" w:cs="Arial"/>
                <w:color w:val="000000"/>
                <w:lang w:val="pl-PL"/>
              </w:rPr>
              <w:t>Fakultet iz oblasti društvenih nauka</w:t>
            </w:r>
            <w:r w:rsidRPr="00E51A45">
              <w:rPr>
                <w:rFonts w:ascii="Arial" w:hAnsi="Arial" w:cs="Arial"/>
                <w:color w:val="000000"/>
                <w:lang w:val="pl-PL"/>
              </w:rPr>
              <w:t xml:space="preserve">, Tehničko-tehnološki </w:t>
            </w:r>
            <w:r w:rsidR="00E878A2">
              <w:rPr>
                <w:rFonts w:ascii="Arial" w:hAnsi="Arial" w:cs="Arial"/>
                <w:color w:val="000000"/>
                <w:lang w:val="sr-Latn-CS"/>
              </w:rPr>
              <w:t>fakulteti ili Prirodno-</w:t>
            </w:r>
            <w:r w:rsidRPr="00E51A45">
              <w:rPr>
                <w:rFonts w:ascii="Arial" w:hAnsi="Arial" w:cs="Arial"/>
                <w:color w:val="000000"/>
                <w:lang w:val="sr-Latn-CS"/>
              </w:rPr>
              <w:t>matematički fakultet,</w:t>
            </w:r>
            <w:r w:rsidRPr="00E51A45">
              <w:rPr>
                <w:rFonts w:ascii="Arial" w:hAnsi="Arial" w:cs="Arial"/>
                <w:color w:val="000000"/>
                <w:lang w:val="pl-PL"/>
              </w:rPr>
              <w:t xml:space="preserve"> pet godina radnog iskustva</w:t>
            </w:r>
            <w:r w:rsidRPr="00E51A45">
              <w:rPr>
                <w:rFonts w:ascii="Arial" w:hAnsi="Arial" w:cs="Arial"/>
                <w:color w:val="000000"/>
                <w:lang w:val="sr-Latn-CS"/>
              </w:rPr>
              <w:t xml:space="preserve">, </w:t>
            </w:r>
            <w:r w:rsidRPr="00E51A45">
              <w:rPr>
                <w:rFonts w:ascii="Arial" w:hAnsi="Arial" w:cs="Arial"/>
                <w:color w:val="000000"/>
                <w:lang w:val="pl-PL"/>
              </w:rPr>
              <w:t xml:space="preserve">položen stručni ispit za rad u državnim organima, </w:t>
            </w:r>
            <w:r w:rsidR="00E878A2">
              <w:rPr>
                <w:rFonts w:ascii="Arial" w:hAnsi="Arial" w:cs="Arial"/>
                <w:color w:val="000000"/>
                <w:lang w:val="sr-Latn-CS"/>
              </w:rPr>
              <w:t>znanje engleskog jezika nivo B</w:t>
            </w:r>
            <w:r w:rsidRPr="00E51A45">
              <w:rPr>
                <w:rFonts w:ascii="Arial" w:hAnsi="Arial" w:cs="Arial"/>
                <w:color w:val="000000"/>
                <w:lang w:val="sr-Latn-CS"/>
              </w:rPr>
              <w:t xml:space="preserve">1, </w:t>
            </w:r>
            <w:r w:rsidRPr="00E51A45">
              <w:rPr>
                <w:rFonts w:ascii="Arial" w:hAnsi="Arial" w:cs="Arial"/>
                <w:color w:val="000000"/>
                <w:lang w:val="pl-PL"/>
              </w:rPr>
              <w:t xml:space="preserve">poznavanje rada na računaru </w:t>
            </w:r>
            <w:r w:rsidRPr="00E51A45">
              <w:rPr>
                <w:rFonts w:ascii="Arial" w:hAnsi="Arial" w:cs="Arial"/>
                <w:color w:val="000000"/>
                <w:lang w:val="sr-Latn-CS"/>
              </w:rPr>
              <w:lastRenderedPageBreak/>
              <w:t>(MS Ofice).</w:t>
            </w:r>
          </w:p>
          <w:p w:rsidR="00640EA3" w:rsidRPr="00E51A45" w:rsidRDefault="00640EA3" w:rsidP="001320CD">
            <w:pPr>
              <w:spacing w:line="240" w:lineRule="auto"/>
              <w:ind w:left="-560" w:right="-21"/>
              <w:jc w:val="center"/>
              <w:rPr>
                <w:rFonts w:ascii="Arial" w:eastAsia="Calibri" w:hAnsi="Arial" w:cs="Arial"/>
                <w:lang w:val="pl-PL" w:bidi="ta-IN"/>
              </w:rPr>
            </w:pPr>
            <w:r w:rsidRPr="00E51A45">
              <w:rPr>
                <w:rFonts w:ascii="Arial" w:hAnsi="Arial" w:cs="Arial"/>
                <w:b/>
                <w:bCs/>
                <w:color w:val="000000"/>
                <w:lang w:val="pl-PL"/>
              </w:rPr>
              <w:t> </w:t>
            </w:r>
          </w:p>
        </w:tc>
        <w:tc>
          <w:tcPr>
            <w:tcW w:w="1262" w:type="dxa"/>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40EA3" w:rsidRPr="00E51A45" w:rsidRDefault="00640EA3" w:rsidP="001320CD">
            <w:pPr>
              <w:pStyle w:val="BodyText"/>
              <w:jc w:val="center"/>
              <w:rPr>
                <w:rFonts w:ascii="Arial" w:hAnsi="Arial" w:cs="Arial"/>
                <w:sz w:val="22"/>
                <w:szCs w:val="22"/>
                <w:lang w:bidi="ta-IN"/>
              </w:rPr>
            </w:pPr>
            <w:r w:rsidRPr="00E51A45">
              <w:rPr>
                <w:rFonts w:ascii="Arial" w:hAnsi="Arial" w:cs="Arial"/>
                <w:b/>
                <w:bCs/>
                <w:color w:val="000000"/>
                <w:sz w:val="22"/>
                <w:szCs w:val="22"/>
              </w:rPr>
              <w:lastRenderedPageBreak/>
              <w:t>1</w:t>
            </w:r>
          </w:p>
        </w:tc>
        <w:tc>
          <w:tcPr>
            <w:tcW w:w="3543"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hideMark/>
          </w:tcPr>
          <w:p w:rsidR="00640EA3" w:rsidRPr="0030217C" w:rsidRDefault="00640EA3" w:rsidP="001320CD">
            <w:pPr>
              <w:spacing w:line="240" w:lineRule="auto"/>
              <w:jc w:val="both"/>
              <w:rPr>
                <w:rFonts w:ascii="Arial" w:eastAsia="Calibri" w:hAnsi="Arial" w:cs="Arial"/>
                <w:i/>
                <w:iCs/>
                <w:lang w:bidi="ta-IN"/>
              </w:rPr>
            </w:pPr>
            <w:r w:rsidRPr="00E51A45">
              <w:rPr>
                <w:rFonts w:ascii="Arial" w:hAnsi="Arial" w:cs="Arial"/>
                <w:i/>
                <w:iCs/>
              </w:rPr>
              <w:t xml:space="preserve">Obavlja poslove podrške i praćenja obrazovnog rada u ustanovama obrazovanja odrasli i auto škola; Prati implementaciju Zakona o obrazovanju odraslih, Zakona o nacionalnim stručim kvalifikacijama i </w:t>
            </w:r>
            <w:r w:rsidRPr="00E51A45">
              <w:rPr>
                <w:rFonts w:ascii="Arial" w:hAnsi="Arial" w:cs="Arial"/>
                <w:i/>
                <w:iCs/>
                <w:color w:val="000000"/>
              </w:rPr>
              <w:t>Zakona o bezbijednosti saobraćaja na putevima</w:t>
            </w:r>
            <w:r w:rsidRPr="00E51A45">
              <w:rPr>
                <w:rFonts w:ascii="Arial" w:hAnsi="Arial" w:cs="Arial"/>
                <w:i/>
                <w:iCs/>
              </w:rPr>
              <w:t xml:space="preserve">; Učestvuje u praćenju implementacije Strategije obrazovanja odraslih u Crnoj Gori i Strategije poboljšanja saobraćaja u Crnoj Gori; Saradjuje sa institucijama zaduženim za implementaciju i praćenje </w:t>
            </w:r>
            <w:r w:rsidRPr="00E51A45">
              <w:rPr>
                <w:rFonts w:ascii="Arial" w:hAnsi="Arial" w:cs="Arial"/>
                <w:i/>
                <w:iCs/>
              </w:rPr>
              <w:lastRenderedPageBreak/>
              <w:t>četvorogodišnjeg Plana obrazovanja odraslih; Učestvuje u izradi Godišnjih planova obrazovanja za odrasle; Prati implemen</w:t>
            </w:r>
            <w:r w:rsidR="0030217C">
              <w:rPr>
                <w:rFonts w:ascii="Arial" w:hAnsi="Arial" w:cs="Arial"/>
                <w:i/>
                <w:iCs/>
              </w:rPr>
              <w:t>taciju i</w:t>
            </w:r>
            <w:r w:rsidRPr="00E51A45">
              <w:rPr>
                <w:rFonts w:ascii="Arial" w:hAnsi="Arial" w:cs="Arial"/>
                <w:i/>
                <w:iCs/>
              </w:rPr>
              <w:t xml:space="preserve"> učestvuje u pripremi propisa iz oblasti obrazovanja odraslih i auto škola; Prati stanje organizatora obrazovanja odraslih i auto škola u Crnoj Gori; Učestvuje u postupku licenciranja ustanova iz oblast obrazovanja odraslih i auto škola; Učestvuje u predlaganju mjera za unapređivanje ove djelatnosti; Vodi odgovarajuće potrebne evidencije o broju licenciranih ustanova, i odgovarajućim programima obrazovanja (programima obuke) koje je donio Nacionalni savjet za obrazovanje;</w:t>
            </w:r>
            <w:r w:rsidR="0030217C">
              <w:rPr>
                <w:rFonts w:ascii="Arial" w:eastAsia="Calibri" w:hAnsi="Arial" w:cs="Arial"/>
                <w:i/>
                <w:iCs/>
                <w:lang w:bidi="ta-IN"/>
              </w:rPr>
              <w:t xml:space="preserve"> </w:t>
            </w:r>
            <w:r w:rsidRPr="00E51A45">
              <w:rPr>
                <w:rFonts w:ascii="Arial" w:hAnsi="Arial" w:cs="Arial"/>
                <w:i/>
                <w:iCs/>
              </w:rPr>
              <w:t>Saradjuje sa nadležnim službama Centra za stručno obrazovanje i Ispitnog centra; Učestvuje u pripremi i realizaciji Festivala obrazovanja odraslih; Učestvuje u izradi prilagođenih</w:t>
            </w:r>
            <w:r w:rsidR="0030217C">
              <w:rPr>
                <w:rFonts w:ascii="Arial" w:hAnsi="Arial" w:cs="Arial"/>
                <w:i/>
                <w:iCs/>
              </w:rPr>
              <w:t xml:space="preserve"> programa obrazovanja odraslih,</w:t>
            </w:r>
            <w:r w:rsidRPr="00E51A45">
              <w:rPr>
                <w:rFonts w:ascii="Arial" w:hAnsi="Arial" w:cs="Arial"/>
                <w:i/>
                <w:iCs/>
              </w:rPr>
              <w:t xml:space="preserve"> izrade programa obuke za odrasle; Učestvuje u implemantaciji domaćih i medjunarodnih projekata iz oblasti obrazovanja odraslih; Radi periodične i godišnje izvještaje o radu; Obavlja i druge poslove po nalogu pretpostavljenog i generalnog/e direktora/ce.</w:t>
            </w:r>
          </w:p>
        </w:tc>
      </w:tr>
      <w:tr w:rsidR="00640EA3" w:rsidRPr="00640EA3" w:rsidTr="00A310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c>
          <w:tcPr>
            <w:tcW w:w="170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40EA3" w:rsidRPr="00E51A45" w:rsidRDefault="00640EA3" w:rsidP="001320CD">
            <w:pPr>
              <w:pStyle w:val="BodyText"/>
              <w:jc w:val="center"/>
              <w:rPr>
                <w:rFonts w:ascii="Arial" w:hAnsi="Arial" w:cs="Arial"/>
                <w:sz w:val="22"/>
                <w:szCs w:val="22"/>
                <w:lang w:bidi="ta-IN"/>
              </w:rPr>
            </w:pPr>
            <w:r w:rsidRPr="00E51A45">
              <w:rPr>
                <w:rFonts w:ascii="Arial" w:hAnsi="Arial" w:cs="Arial"/>
                <w:b/>
                <w:bCs/>
                <w:color w:val="000000"/>
                <w:sz w:val="22"/>
                <w:szCs w:val="22"/>
              </w:rPr>
              <w:lastRenderedPageBreak/>
              <w:t>20.</w:t>
            </w:r>
          </w:p>
        </w:tc>
        <w:tc>
          <w:tcPr>
            <w:tcW w:w="3274" w:type="dxa"/>
            <w:tcBorders>
              <w:top w:val="nil"/>
              <w:left w:val="nil"/>
              <w:bottom w:val="single" w:sz="8" w:space="0" w:color="000000"/>
              <w:right w:val="single" w:sz="8" w:space="0" w:color="000000"/>
            </w:tcBorders>
            <w:tcMar>
              <w:top w:w="0" w:type="dxa"/>
              <w:left w:w="108" w:type="dxa"/>
              <w:bottom w:w="0" w:type="dxa"/>
              <w:right w:w="108" w:type="dxa"/>
            </w:tcMar>
            <w:hideMark/>
          </w:tcPr>
          <w:p w:rsidR="00640EA3" w:rsidRPr="00E51A45" w:rsidRDefault="00640EA3" w:rsidP="006062FB">
            <w:pPr>
              <w:pStyle w:val="PlainText"/>
              <w:jc w:val="center"/>
              <w:rPr>
                <w:rFonts w:ascii="Arial" w:eastAsia="Calibri" w:hAnsi="Arial" w:cs="Arial"/>
                <w:sz w:val="22"/>
                <w:szCs w:val="22"/>
                <w:lang w:bidi="ta-IN"/>
              </w:rPr>
            </w:pPr>
            <w:r w:rsidRPr="00E51A45">
              <w:rPr>
                <w:rFonts w:ascii="Arial" w:hAnsi="Arial" w:cs="Arial"/>
                <w:b/>
                <w:bCs/>
                <w:sz w:val="22"/>
                <w:szCs w:val="22"/>
                <w:lang w:val="sr-Latn-CS"/>
              </w:rPr>
              <w:t>Samostalni</w:t>
            </w:r>
            <w:r w:rsidR="001B0AEB">
              <w:rPr>
                <w:rFonts w:ascii="Arial" w:hAnsi="Arial" w:cs="Arial"/>
                <w:b/>
                <w:bCs/>
                <w:sz w:val="22"/>
                <w:szCs w:val="22"/>
                <w:lang w:val="sr-Latn-CS"/>
              </w:rPr>
              <w:t>/a referent/ca</w:t>
            </w:r>
            <w:r w:rsidRPr="00E51A45">
              <w:rPr>
                <w:rFonts w:ascii="Arial" w:hAnsi="Arial" w:cs="Arial"/>
                <w:b/>
                <w:bCs/>
                <w:color w:val="000000"/>
                <w:sz w:val="22"/>
                <w:szCs w:val="22"/>
                <w:lang w:val="sr-Latn-CS"/>
              </w:rPr>
              <w:t> </w:t>
            </w:r>
            <w:r w:rsidR="006062FB">
              <w:rPr>
                <w:rFonts w:ascii="Arial" w:hAnsi="Arial" w:cs="Arial"/>
                <w:b/>
                <w:bCs/>
                <w:color w:val="000000"/>
                <w:sz w:val="22"/>
                <w:szCs w:val="22"/>
                <w:lang w:val="sr-Latn-CS"/>
              </w:rPr>
              <w:t xml:space="preserve"> </w:t>
            </w:r>
            <w:r w:rsidRPr="00E51A45">
              <w:rPr>
                <w:rFonts w:ascii="Arial" w:hAnsi="Arial" w:cs="Arial"/>
                <w:b/>
                <w:bCs/>
                <w:sz w:val="22"/>
                <w:szCs w:val="22"/>
                <w:lang w:val="sr-Latn-CS"/>
              </w:rPr>
              <w:t>(Administrator)</w:t>
            </w:r>
          </w:p>
          <w:p w:rsidR="00640EA3" w:rsidRPr="00E51A45" w:rsidRDefault="00640EA3" w:rsidP="001320CD">
            <w:pPr>
              <w:pStyle w:val="PlainText"/>
              <w:jc w:val="center"/>
              <w:rPr>
                <w:rFonts w:ascii="Arial" w:hAnsi="Arial" w:cs="Arial"/>
                <w:sz w:val="22"/>
                <w:szCs w:val="22"/>
              </w:rPr>
            </w:pPr>
            <w:r w:rsidRPr="00E51A45">
              <w:rPr>
                <w:rFonts w:ascii="Arial" w:hAnsi="Arial" w:cs="Arial"/>
                <w:iCs/>
                <w:sz w:val="22"/>
                <w:szCs w:val="22"/>
                <w:lang w:val="sr-Latn-CS"/>
              </w:rPr>
              <w:t> </w:t>
            </w:r>
          </w:p>
          <w:p w:rsidR="00640EA3" w:rsidRPr="00E51A45" w:rsidRDefault="00640EA3" w:rsidP="001320CD">
            <w:pPr>
              <w:pStyle w:val="PlainText"/>
              <w:jc w:val="both"/>
              <w:rPr>
                <w:rFonts w:ascii="Arial" w:hAnsi="Arial" w:cs="Arial"/>
                <w:sz w:val="22"/>
                <w:szCs w:val="22"/>
              </w:rPr>
            </w:pPr>
            <w:r w:rsidRPr="00E51A45">
              <w:rPr>
                <w:rFonts w:ascii="Arial" w:hAnsi="Arial" w:cs="Arial"/>
                <w:iCs/>
                <w:sz w:val="22"/>
                <w:szCs w:val="22"/>
                <w:lang w:val="sr-Latn-CS"/>
              </w:rPr>
              <w:t>Srednje obrazovanje u obimu od 240 (CSPK) kredita, IV1 nivo kvalifikacije obrazovanja</w:t>
            </w:r>
            <w:r w:rsidRPr="00E51A45">
              <w:rPr>
                <w:rFonts w:ascii="Arial" w:hAnsi="Arial" w:cs="Arial"/>
                <w:iCs/>
                <w:sz w:val="22"/>
                <w:szCs w:val="22"/>
              </w:rPr>
              <w:t>, tri godine radnog iskustva, položen stručni ispit za rad u državnim organima,</w:t>
            </w:r>
            <w:r w:rsidR="008A2407">
              <w:rPr>
                <w:rFonts w:ascii="Arial" w:hAnsi="Arial" w:cs="Arial"/>
                <w:iCs/>
                <w:sz w:val="22"/>
                <w:szCs w:val="22"/>
              </w:rPr>
              <w:t xml:space="preserve"> i</w:t>
            </w:r>
            <w:r w:rsidRPr="00E51A45">
              <w:rPr>
                <w:rFonts w:ascii="Arial" w:hAnsi="Arial" w:cs="Arial"/>
                <w:iCs/>
                <w:sz w:val="22"/>
                <w:szCs w:val="22"/>
              </w:rPr>
              <w:t xml:space="preserve"> poznavanje rada na računaru.</w:t>
            </w:r>
          </w:p>
          <w:p w:rsidR="00640EA3" w:rsidRPr="00E51A45" w:rsidRDefault="00640EA3" w:rsidP="001320CD">
            <w:pPr>
              <w:spacing w:line="240" w:lineRule="auto"/>
              <w:ind w:left="2" w:right="-21" w:hanging="110"/>
              <w:jc w:val="center"/>
              <w:rPr>
                <w:rFonts w:ascii="Arial" w:eastAsia="Calibri" w:hAnsi="Arial" w:cs="Arial"/>
                <w:lang w:bidi="ta-IN"/>
              </w:rPr>
            </w:pPr>
            <w:r w:rsidRPr="00E51A45">
              <w:rPr>
                <w:rFonts w:ascii="Arial" w:hAnsi="Arial" w:cs="Arial"/>
                <w:b/>
                <w:bCs/>
                <w:color w:val="000000"/>
                <w:lang w:val="pl-PL"/>
              </w:rPr>
              <w:t> </w:t>
            </w:r>
          </w:p>
        </w:tc>
        <w:tc>
          <w:tcPr>
            <w:tcW w:w="1262" w:type="dxa"/>
            <w:tcBorders>
              <w:top w:val="nil"/>
              <w:left w:val="nil"/>
              <w:bottom w:val="single" w:sz="8" w:space="0" w:color="000000"/>
              <w:right w:val="single" w:sz="8" w:space="0" w:color="000000"/>
            </w:tcBorders>
            <w:tcMar>
              <w:top w:w="0" w:type="dxa"/>
              <w:left w:w="108" w:type="dxa"/>
              <w:bottom w:w="0" w:type="dxa"/>
              <w:right w:w="108" w:type="dxa"/>
            </w:tcMar>
            <w:hideMark/>
          </w:tcPr>
          <w:p w:rsidR="00640EA3" w:rsidRPr="00E51A45" w:rsidRDefault="00640EA3" w:rsidP="001320CD">
            <w:pPr>
              <w:pStyle w:val="BodyText"/>
              <w:jc w:val="center"/>
              <w:rPr>
                <w:rFonts w:ascii="Arial" w:hAnsi="Arial" w:cs="Arial"/>
                <w:sz w:val="22"/>
                <w:szCs w:val="22"/>
                <w:lang w:bidi="ta-IN"/>
              </w:rPr>
            </w:pPr>
            <w:r w:rsidRPr="00E51A45">
              <w:rPr>
                <w:rFonts w:ascii="Arial" w:hAnsi="Arial" w:cs="Arial"/>
                <w:b/>
                <w:bCs/>
                <w:color w:val="000000"/>
                <w:sz w:val="22"/>
                <w:szCs w:val="22"/>
              </w:rPr>
              <w:t>1</w:t>
            </w:r>
          </w:p>
        </w:tc>
        <w:tc>
          <w:tcPr>
            <w:tcW w:w="3543" w:type="dxa"/>
            <w:gridSpan w:val="2"/>
            <w:tcBorders>
              <w:top w:val="nil"/>
              <w:left w:val="nil"/>
              <w:bottom w:val="single" w:sz="8" w:space="0" w:color="000000"/>
              <w:right w:val="single" w:sz="8" w:space="0" w:color="000000"/>
            </w:tcBorders>
            <w:tcMar>
              <w:top w:w="0" w:type="dxa"/>
              <w:left w:w="108" w:type="dxa"/>
              <w:bottom w:w="0" w:type="dxa"/>
              <w:right w:w="108" w:type="dxa"/>
            </w:tcMar>
            <w:hideMark/>
          </w:tcPr>
          <w:p w:rsidR="00640EA3" w:rsidRPr="00E51A45" w:rsidRDefault="00640EA3" w:rsidP="001320CD">
            <w:pPr>
              <w:spacing w:line="240" w:lineRule="auto"/>
              <w:jc w:val="both"/>
              <w:rPr>
                <w:rFonts w:ascii="Arial" w:eastAsia="Calibri" w:hAnsi="Arial" w:cs="Arial"/>
                <w:i/>
                <w:lang w:bidi="ta-IN"/>
              </w:rPr>
            </w:pPr>
            <w:r w:rsidRPr="00E51A45">
              <w:rPr>
                <w:rFonts w:ascii="Arial" w:hAnsi="Arial" w:cs="Arial"/>
                <w:i/>
                <w:iCs/>
              </w:rPr>
              <w:t xml:space="preserve">Obavlja poslove podrške koji su vezani za licenciranje ustanova za obrazovanje odraslih i auto škola; vodi registar licenciranih ustanova iz olasti obrazovanja odraslih i auto škola;  stara se o kompletiranju predmeta; vrši zaduživanje, razduživanje i čuvanje testova ispitnim komisijama za sprovođenje vozačkih ispita; obradjuje bliže podatke o sprovedenim vozačkim ispitima po ispitnim komisijama i auto školama; vrši čuvanje i arhiviranje predmeta; obavlja i druge poslove po nalogu </w:t>
            </w:r>
            <w:r w:rsidRPr="00E51A45">
              <w:rPr>
                <w:rFonts w:ascii="Arial" w:hAnsi="Arial" w:cs="Arial"/>
                <w:i/>
                <w:iCs/>
              </w:rPr>
              <w:lastRenderedPageBreak/>
              <w:t>pretpostavljenog i generalnog/e direktora/ce;</w:t>
            </w:r>
          </w:p>
        </w:tc>
      </w:tr>
    </w:tbl>
    <w:p w:rsidR="00BD3037" w:rsidRDefault="00BD3037" w:rsidP="001320CD">
      <w:pPr>
        <w:tabs>
          <w:tab w:val="left" w:pos="0"/>
          <w:tab w:val="left" w:pos="560"/>
        </w:tabs>
        <w:spacing w:line="240" w:lineRule="auto"/>
        <w:ind w:right="-21"/>
        <w:rPr>
          <w:rFonts w:ascii="Arial" w:hAnsi="Arial" w:cs="Arial"/>
          <w:b/>
          <w:bCs/>
        </w:rPr>
      </w:pPr>
    </w:p>
    <w:p w:rsidR="0001652E" w:rsidRPr="001D5EFA" w:rsidRDefault="0001652E" w:rsidP="001320CD">
      <w:pPr>
        <w:tabs>
          <w:tab w:val="left" w:pos="0"/>
          <w:tab w:val="left" w:pos="560"/>
        </w:tabs>
        <w:spacing w:line="240" w:lineRule="auto"/>
        <w:ind w:right="-21"/>
        <w:jc w:val="center"/>
        <w:rPr>
          <w:rFonts w:ascii="Arial" w:hAnsi="Arial" w:cs="Arial"/>
          <w:b/>
          <w:bCs/>
          <w:lang w:val="sr-Latn-CS"/>
        </w:rPr>
      </w:pPr>
      <w:r w:rsidRPr="001D5EFA">
        <w:rPr>
          <w:rFonts w:ascii="Arial" w:hAnsi="Arial" w:cs="Arial"/>
          <w:b/>
          <w:bCs/>
        </w:rPr>
        <w:t>II</w:t>
      </w:r>
      <w:r w:rsidR="00D12256" w:rsidRPr="001D5EFA">
        <w:rPr>
          <w:rFonts w:ascii="Arial" w:hAnsi="Arial" w:cs="Arial"/>
          <w:b/>
          <w:bCs/>
        </w:rPr>
        <w:t>I</w:t>
      </w:r>
      <w:r w:rsidRPr="001D5EFA">
        <w:rPr>
          <w:rFonts w:ascii="Arial" w:hAnsi="Arial" w:cs="Arial"/>
          <w:b/>
          <w:bCs/>
        </w:rPr>
        <w:tab/>
        <w:t xml:space="preserve">DIREKTORAT ZA OBRAZOVANJE </w:t>
      </w:r>
      <w:r w:rsidR="00866ABC" w:rsidRPr="001D5EFA">
        <w:rPr>
          <w:rFonts w:ascii="Arial" w:hAnsi="Arial" w:cs="Arial"/>
          <w:b/>
          <w:bCs/>
        </w:rPr>
        <w:t xml:space="preserve">PRIPADNIKA </w:t>
      </w:r>
      <w:r w:rsidRPr="001D5EFA">
        <w:rPr>
          <w:rFonts w:ascii="Arial" w:hAnsi="Arial" w:cs="Arial"/>
          <w:b/>
          <w:bCs/>
        </w:rPr>
        <w:t>MANJINSKIH NARODA I DRUGIH MANJINSKIH NACIONALNIH ZAJEDNICA</w:t>
      </w:r>
    </w:p>
    <w:tbl>
      <w:tblPr>
        <w:tblStyle w:val="TableGrid"/>
        <w:tblW w:w="0" w:type="auto"/>
        <w:tblInd w:w="-34" w:type="dxa"/>
        <w:tblLook w:val="04A0" w:firstRow="1" w:lastRow="0" w:firstColumn="1" w:lastColumn="0" w:noHBand="0" w:noVBand="1"/>
      </w:tblPr>
      <w:tblGrid>
        <w:gridCol w:w="1560"/>
        <w:gridCol w:w="3260"/>
        <w:gridCol w:w="1276"/>
        <w:gridCol w:w="3514"/>
      </w:tblGrid>
      <w:tr w:rsidR="0001652E" w:rsidRPr="001D5EFA" w:rsidTr="00D65547">
        <w:tc>
          <w:tcPr>
            <w:tcW w:w="1560" w:type="dxa"/>
          </w:tcPr>
          <w:p w:rsidR="0001652E" w:rsidRPr="001D5EFA" w:rsidRDefault="007716EB" w:rsidP="001320CD">
            <w:pPr>
              <w:pStyle w:val="BodyText"/>
              <w:jc w:val="center"/>
              <w:rPr>
                <w:rFonts w:ascii="Arial" w:hAnsi="Arial" w:cs="Arial"/>
                <w:b/>
                <w:sz w:val="22"/>
                <w:szCs w:val="22"/>
              </w:rPr>
            </w:pPr>
            <w:r>
              <w:rPr>
                <w:rFonts w:ascii="Arial" w:hAnsi="Arial" w:cs="Arial"/>
                <w:b/>
                <w:sz w:val="22"/>
                <w:szCs w:val="22"/>
              </w:rPr>
              <w:t>2</w:t>
            </w:r>
            <w:r w:rsidR="004E6A6D">
              <w:rPr>
                <w:rFonts w:ascii="Arial" w:hAnsi="Arial" w:cs="Arial"/>
                <w:b/>
                <w:sz w:val="22"/>
                <w:szCs w:val="22"/>
              </w:rPr>
              <w:t>1</w:t>
            </w:r>
            <w:r w:rsidR="0001652E" w:rsidRPr="001D5EFA">
              <w:rPr>
                <w:rFonts w:ascii="Arial" w:hAnsi="Arial" w:cs="Arial"/>
                <w:b/>
                <w:sz w:val="22"/>
                <w:szCs w:val="22"/>
              </w:rPr>
              <w:t>.</w:t>
            </w:r>
          </w:p>
          <w:p w:rsidR="0001652E" w:rsidRPr="001D5EFA" w:rsidRDefault="0001652E" w:rsidP="001320CD">
            <w:pPr>
              <w:pStyle w:val="BodyText"/>
              <w:jc w:val="center"/>
              <w:rPr>
                <w:rFonts w:ascii="Arial" w:hAnsi="Arial" w:cs="Arial"/>
                <w:b/>
                <w:sz w:val="22"/>
                <w:szCs w:val="22"/>
              </w:rPr>
            </w:pPr>
          </w:p>
          <w:p w:rsidR="0001652E" w:rsidRPr="001D5EFA" w:rsidRDefault="0001652E" w:rsidP="001320CD">
            <w:pPr>
              <w:pStyle w:val="BodyText"/>
              <w:jc w:val="center"/>
              <w:rPr>
                <w:rFonts w:ascii="Arial" w:hAnsi="Arial" w:cs="Arial"/>
                <w:b/>
                <w:sz w:val="22"/>
                <w:szCs w:val="22"/>
              </w:rPr>
            </w:pPr>
          </w:p>
        </w:tc>
        <w:tc>
          <w:tcPr>
            <w:tcW w:w="3260" w:type="dxa"/>
          </w:tcPr>
          <w:p w:rsidR="0001652E" w:rsidRDefault="0001652E" w:rsidP="001320CD">
            <w:pPr>
              <w:pStyle w:val="BodyText"/>
              <w:jc w:val="center"/>
              <w:rPr>
                <w:rFonts w:ascii="Arial" w:hAnsi="Arial" w:cs="Arial"/>
                <w:b/>
                <w:bCs/>
                <w:sz w:val="22"/>
                <w:szCs w:val="22"/>
              </w:rPr>
            </w:pPr>
            <w:r w:rsidRPr="001D5EFA">
              <w:rPr>
                <w:rFonts w:ascii="Arial" w:hAnsi="Arial" w:cs="Arial"/>
                <w:b/>
                <w:bCs/>
                <w:sz w:val="22"/>
                <w:szCs w:val="22"/>
              </w:rPr>
              <w:t>Generalni/a direktor/ka</w:t>
            </w:r>
          </w:p>
          <w:p w:rsidR="007150CA" w:rsidRPr="001D5EFA" w:rsidRDefault="007150CA" w:rsidP="001320CD">
            <w:pPr>
              <w:pStyle w:val="BodyText"/>
              <w:jc w:val="center"/>
              <w:rPr>
                <w:rFonts w:ascii="Arial" w:hAnsi="Arial" w:cs="Arial"/>
                <w:b/>
                <w:bCs/>
                <w:sz w:val="22"/>
                <w:szCs w:val="22"/>
              </w:rPr>
            </w:pPr>
          </w:p>
          <w:p w:rsidR="00FB405C" w:rsidRPr="00A02D47" w:rsidRDefault="0001652E" w:rsidP="001320CD">
            <w:pPr>
              <w:pStyle w:val="BodyText"/>
              <w:rPr>
                <w:rFonts w:ascii="Arial" w:hAnsi="Arial" w:cs="Arial"/>
                <w:sz w:val="22"/>
                <w:szCs w:val="22"/>
              </w:rPr>
            </w:pPr>
            <w:r w:rsidRPr="00A02D47">
              <w:rPr>
                <w:rFonts w:ascii="Arial" w:hAnsi="Arial" w:cs="Arial"/>
                <w:sz w:val="22"/>
                <w:szCs w:val="22"/>
              </w:rPr>
              <w:t>Visoko obrazovanje u obimu od 240 (ECTS) kredita; VII1 nivo kvalifikacije obrazovanja,</w:t>
            </w:r>
            <w:r w:rsidR="009D7067" w:rsidRPr="00A02D47">
              <w:rPr>
                <w:rFonts w:ascii="Arial" w:hAnsi="Arial" w:cs="Arial"/>
                <w:sz w:val="22"/>
                <w:szCs w:val="22"/>
              </w:rPr>
              <w:t xml:space="preserve"> fakultet iz oblasti prirodnih nauka, tehničko-tehnoloških nauka ili humanističkih nauka,</w:t>
            </w:r>
            <w:r w:rsidRPr="00A02D47">
              <w:rPr>
                <w:rFonts w:ascii="Arial" w:hAnsi="Arial" w:cs="Arial"/>
                <w:sz w:val="22"/>
                <w:szCs w:val="22"/>
              </w:rPr>
              <w:t xml:space="preserve"> </w:t>
            </w:r>
            <w:r w:rsidR="003D4649" w:rsidRPr="00A02D47">
              <w:rPr>
                <w:rFonts w:ascii="Arial" w:hAnsi="Arial" w:cs="Arial"/>
                <w:sz w:val="22"/>
                <w:szCs w:val="22"/>
              </w:rPr>
              <w:t>najmanje tri godine radnog iskustva na poslovima rukovođenja, odnosno na drugim odgovarajućim poslovima koji zahtijevaju samostalnost u radu</w:t>
            </w:r>
            <w:r w:rsidRPr="00A02D47">
              <w:rPr>
                <w:rFonts w:ascii="Arial" w:hAnsi="Arial" w:cs="Arial"/>
                <w:sz w:val="22"/>
                <w:szCs w:val="22"/>
              </w:rPr>
              <w:t xml:space="preserve">, </w:t>
            </w:r>
            <w:r w:rsidR="00757A92" w:rsidRPr="00A02D47">
              <w:rPr>
                <w:rFonts w:ascii="Arial" w:hAnsi="Arial" w:cs="Arial"/>
                <w:sz w:val="22"/>
                <w:szCs w:val="22"/>
              </w:rPr>
              <w:t>položen stručni i</w:t>
            </w:r>
            <w:r w:rsidR="002E60E4" w:rsidRPr="00A02D47">
              <w:rPr>
                <w:rFonts w:ascii="Arial" w:hAnsi="Arial" w:cs="Arial"/>
                <w:sz w:val="22"/>
                <w:szCs w:val="22"/>
              </w:rPr>
              <w:t>spit za rad u državnim organima</w:t>
            </w:r>
            <w:r w:rsidRPr="00A02D47">
              <w:rPr>
                <w:rFonts w:ascii="Arial" w:hAnsi="Arial" w:cs="Arial"/>
                <w:sz w:val="22"/>
                <w:szCs w:val="22"/>
              </w:rPr>
              <w:t>,</w:t>
            </w:r>
            <w:r w:rsidR="001B40C7" w:rsidRPr="00A02D47">
              <w:rPr>
                <w:rFonts w:ascii="Arial" w:hAnsi="Arial" w:cs="Arial"/>
                <w:sz w:val="22"/>
                <w:szCs w:val="22"/>
              </w:rPr>
              <w:t xml:space="preserve"> i</w:t>
            </w:r>
            <w:r w:rsidRPr="00A02D47">
              <w:rPr>
                <w:rFonts w:ascii="Arial" w:hAnsi="Arial" w:cs="Arial"/>
                <w:sz w:val="22"/>
                <w:szCs w:val="22"/>
              </w:rPr>
              <w:t xml:space="preserve"> poznavanje rada na računaru</w:t>
            </w:r>
            <w:r w:rsidR="002E60E4" w:rsidRPr="00A02D47">
              <w:rPr>
                <w:rFonts w:ascii="Arial" w:hAnsi="Arial" w:cs="Arial"/>
                <w:sz w:val="22"/>
                <w:szCs w:val="22"/>
              </w:rPr>
              <w:t>.</w:t>
            </w:r>
          </w:p>
          <w:p w:rsidR="001B0AEB" w:rsidRPr="001D5EFA" w:rsidRDefault="001B0AEB" w:rsidP="001320CD">
            <w:pPr>
              <w:pStyle w:val="BodyText"/>
              <w:rPr>
                <w:rFonts w:ascii="Arial" w:hAnsi="Arial" w:cs="Arial"/>
                <w:sz w:val="22"/>
                <w:szCs w:val="22"/>
              </w:rPr>
            </w:pPr>
          </w:p>
        </w:tc>
        <w:tc>
          <w:tcPr>
            <w:tcW w:w="1276" w:type="dxa"/>
          </w:tcPr>
          <w:p w:rsidR="0001652E" w:rsidRPr="001D5EFA" w:rsidRDefault="0001652E" w:rsidP="001320CD">
            <w:pPr>
              <w:pStyle w:val="BodyText"/>
              <w:jc w:val="center"/>
              <w:rPr>
                <w:rFonts w:ascii="Arial" w:hAnsi="Arial" w:cs="Arial"/>
                <w:b/>
                <w:sz w:val="22"/>
                <w:szCs w:val="22"/>
              </w:rPr>
            </w:pPr>
            <w:r w:rsidRPr="001D5EFA">
              <w:rPr>
                <w:rFonts w:ascii="Arial" w:hAnsi="Arial" w:cs="Arial"/>
                <w:b/>
                <w:sz w:val="22"/>
                <w:szCs w:val="22"/>
              </w:rPr>
              <w:t>1</w:t>
            </w:r>
          </w:p>
        </w:tc>
        <w:tc>
          <w:tcPr>
            <w:tcW w:w="3514" w:type="dxa"/>
          </w:tcPr>
          <w:p w:rsidR="0001652E" w:rsidRPr="000C6D70" w:rsidRDefault="0001652E" w:rsidP="001320CD">
            <w:pPr>
              <w:pStyle w:val="BodyText"/>
              <w:rPr>
                <w:rFonts w:ascii="Arial" w:hAnsi="Arial" w:cs="Arial"/>
                <w:i/>
                <w:iCs/>
                <w:sz w:val="22"/>
                <w:szCs w:val="22"/>
              </w:rPr>
            </w:pPr>
            <w:r w:rsidRPr="000C6D70">
              <w:rPr>
                <w:rFonts w:ascii="Arial" w:hAnsi="Arial" w:cs="Arial"/>
                <w:i/>
                <w:iCs/>
                <w:sz w:val="22"/>
                <w:szCs w:val="22"/>
              </w:rPr>
              <w:t xml:space="preserve">Rukovodi i organizuje rad Direktorata; </w:t>
            </w:r>
            <w:r w:rsidR="007E4BAE" w:rsidRPr="000C6D70">
              <w:rPr>
                <w:rFonts w:ascii="Arial" w:hAnsi="Arial" w:cs="Arial"/>
                <w:i/>
                <w:iCs/>
                <w:sz w:val="22"/>
                <w:szCs w:val="22"/>
              </w:rPr>
              <w:t>s</w:t>
            </w:r>
            <w:r w:rsidR="00EC7724" w:rsidRPr="000C6D70">
              <w:rPr>
                <w:rFonts w:ascii="Arial" w:hAnsi="Arial" w:cs="Arial"/>
                <w:i/>
                <w:iCs/>
                <w:sz w:val="22"/>
                <w:szCs w:val="22"/>
              </w:rPr>
              <w:t>arađuje sa savjetima</w:t>
            </w:r>
            <w:r w:rsidR="007E4BAE" w:rsidRPr="000C6D70">
              <w:rPr>
                <w:rFonts w:ascii="Arial" w:hAnsi="Arial" w:cs="Arial"/>
                <w:i/>
                <w:iCs/>
                <w:sz w:val="22"/>
                <w:szCs w:val="22"/>
              </w:rPr>
              <w:t xml:space="preserve"> za manjine i drugim</w:t>
            </w:r>
            <w:r w:rsidR="00EC7724" w:rsidRPr="000C6D70">
              <w:rPr>
                <w:rFonts w:ascii="Arial" w:hAnsi="Arial" w:cs="Arial"/>
                <w:i/>
                <w:iCs/>
                <w:sz w:val="22"/>
                <w:szCs w:val="22"/>
              </w:rPr>
              <w:t xml:space="preserve"> organima i</w:t>
            </w:r>
            <w:r w:rsidR="007E4BAE" w:rsidRPr="000C6D70">
              <w:rPr>
                <w:rFonts w:ascii="Arial" w:hAnsi="Arial" w:cs="Arial"/>
                <w:i/>
                <w:iCs/>
                <w:sz w:val="22"/>
                <w:szCs w:val="22"/>
              </w:rPr>
              <w:t xml:space="preserve"> tijelima</w:t>
            </w:r>
            <w:r w:rsidR="00E3178D">
              <w:rPr>
                <w:rFonts w:ascii="Arial" w:hAnsi="Arial" w:cs="Arial"/>
                <w:i/>
                <w:iCs/>
                <w:sz w:val="22"/>
                <w:szCs w:val="22"/>
              </w:rPr>
              <w:t xml:space="preserve"> </w:t>
            </w:r>
            <w:r w:rsidR="00EC7724" w:rsidRPr="000C6D70">
              <w:rPr>
                <w:rFonts w:ascii="Arial" w:hAnsi="Arial" w:cs="Arial"/>
                <w:i/>
                <w:sz w:val="22"/>
                <w:szCs w:val="22"/>
              </w:rPr>
              <w:t>koji</w:t>
            </w:r>
            <w:r w:rsidR="007177D9" w:rsidRPr="000C6D70">
              <w:rPr>
                <w:rFonts w:ascii="Arial" w:hAnsi="Arial" w:cs="Arial"/>
                <w:i/>
                <w:sz w:val="22"/>
                <w:szCs w:val="22"/>
              </w:rPr>
              <w:t xml:space="preserve"> se bave zašt</w:t>
            </w:r>
            <w:r w:rsidR="00AB6EF5" w:rsidRPr="000C6D70">
              <w:rPr>
                <w:rFonts w:ascii="Arial" w:hAnsi="Arial" w:cs="Arial"/>
                <w:i/>
                <w:sz w:val="22"/>
                <w:szCs w:val="22"/>
              </w:rPr>
              <w:t>it</w:t>
            </w:r>
            <w:r w:rsidR="007177D9" w:rsidRPr="000C6D70">
              <w:rPr>
                <w:rFonts w:ascii="Arial" w:hAnsi="Arial" w:cs="Arial"/>
                <w:i/>
                <w:sz w:val="22"/>
                <w:szCs w:val="22"/>
              </w:rPr>
              <w:t>om</w:t>
            </w:r>
            <w:r w:rsidR="00EC7724" w:rsidRPr="000C6D70">
              <w:rPr>
                <w:rFonts w:ascii="Arial" w:hAnsi="Arial" w:cs="Arial"/>
                <w:i/>
                <w:sz w:val="22"/>
                <w:szCs w:val="22"/>
              </w:rPr>
              <w:t xml:space="preserve"> prava</w:t>
            </w:r>
            <w:r w:rsidR="000A26E4">
              <w:rPr>
                <w:rFonts w:ascii="Arial" w:hAnsi="Arial" w:cs="Arial"/>
                <w:i/>
                <w:sz w:val="22"/>
                <w:szCs w:val="22"/>
              </w:rPr>
              <w:t xml:space="preserve"> </w:t>
            </w:r>
            <w:r w:rsidR="00EC7724" w:rsidRPr="000C6D70">
              <w:rPr>
                <w:rFonts w:ascii="Arial" w:hAnsi="Arial" w:cs="Arial"/>
                <w:i/>
                <w:sz w:val="22"/>
                <w:szCs w:val="22"/>
              </w:rPr>
              <w:t>obrazovanja i vaspitanja</w:t>
            </w:r>
            <w:r w:rsidR="00E3178D">
              <w:rPr>
                <w:rFonts w:ascii="Arial" w:hAnsi="Arial" w:cs="Arial"/>
                <w:i/>
                <w:sz w:val="22"/>
                <w:szCs w:val="22"/>
              </w:rPr>
              <w:t xml:space="preserve"> </w:t>
            </w:r>
            <w:r w:rsidR="004667AB" w:rsidRPr="000C6D70">
              <w:rPr>
                <w:rFonts w:ascii="Arial" w:hAnsi="Arial" w:cs="Arial"/>
                <w:i/>
                <w:sz w:val="22"/>
                <w:szCs w:val="22"/>
              </w:rPr>
              <w:t xml:space="preserve">pripadnika/ca </w:t>
            </w:r>
            <w:r w:rsidR="00D65547" w:rsidRPr="000C6D70">
              <w:rPr>
                <w:rFonts w:ascii="Arial" w:hAnsi="Arial" w:cs="Arial"/>
                <w:i/>
                <w:sz w:val="22"/>
                <w:szCs w:val="22"/>
              </w:rPr>
              <w:t>manjinskih naroda i drugih manjinskih nacionalnih zajednica.</w:t>
            </w:r>
          </w:p>
          <w:p w:rsidR="0001652E" w:rsidRPr="000C6D70" w:rsidRDefault="0001652E" w:rsidP="001320CD">
            <w:pPr>
              <w:pStyle w:val="BodyText"/>
              <w:rPr>
                <w:rFonts w:ascii="Arial" w:hAnsi="Arial" w:cs="Arial"/>
                <w:i/>
                <w:iCs/>
                <w:sz w:val="22"/>
                <w:szCs w:val="22"/>
              </w:rPr>
            </w:pPr>
          </w:p>
          <w:p w:rsidR="0001652E" w:rsidRPr="000C6D70" w:rsidRDefault="0001652E" w:rsidP="001320CD">
            <w:pPr>
              <w:pStyle w:val="BodyText"/>
              <w:rPr>
                <w:rFonts w:ascii="Arial" w:hAnsi="Arial" w:cs="Arial"/>
                <w:i/>
                <w:iCs/>
                <w:sz w:val="22"/>
                <w:szCs w:val="22"/>
              </w:rPr>
            </w:pPr>
          </w:p>
          <w:p w:rsidR="0001652E" w:rsidRPr="000C6D70" w:rsidRDefault="0001652E" w:rsidP="001320CD">
            <w:pPr>
              <w:pStyle w:val="BodyText"/>
              <w:rPr>
                <w:rFonts w:ascii="Arial" w:hAnsi="Arial" w:cs="Arial"/>
                <w:i/>
                <w:iCs/>
                <w:sz w:val="22"/>
                <w:szCs w:val="22"/>
              </w:rPr>
            </w:pPr>
          </w:p>
          <w:p w:rsidR="0001652E" w:rsidRPr="000C6D70" w:rsidRDefault="0001652E" w:rsidP="001320CD">
            <w:pPr>
              <w:pStyle w:val="BodyText"/>
              <w:rPr>
                <w:rFonts w:ascii="Arial" w:hAnsi="Arial" w:cs="Arial"/>
                <w:i/>
                <w:iCs/>
                <w:sz w:val="22"/>
                <w:szCs w:val="22"/>
              </w:rPr>
            </w:pPr>
          </w:p>
          <w:p w:rsidR="0001652E" w:rsidRPr="000C6D70" w:rsidRDefault="0001652E" w:rsidP="001320CD">
            <w:pPr>
              <w:pStyle w:val="BodyText"/>
              <w:rPr>
                <w:rFonts w:ascii="Arial" w:hAnsi="Arial" w:cs="Arial"/>
                <w:i/>
                <w:iCs/>
                <w:sz w:val="22"/>
                <w:szCs w:val="22"/>
              </w:rPr>
            </w:pPr>
          </w:p>
          <w:p w:rsidR="0001652E" w:rsidRPr="000C6D70" w:rsidRDefault="0001652E" w:rsidP="001320CD">
            <w:pPr>
              <w:pStyle w:val="BodyText"/>
              <w:rPr>
                <w:rFonts w:ascii="Arial" w:hAnsi="Arial" w:cs="Arial"/>
                <w:b/>
                <w:i/>
                <w:sz w:val="22"/>
                <w:szCs w:val="22"/>
              </w:rPr>
            </w:pPr>
          </w:p>
        </w:tc>
      </w:tr>
      <w:tr w:rsidR="005F04F0" w:rsidRPr="001D5EFA" w:rsidTr="00D65547">
        <w:tc>
          <w:tcPr>
            <w:tcW w:w="1560" w:type="dxa"/>
          </w:tcPr>
          <w:p w:rsidR="005F04F0" w:rsidRPr="001D5EFA" w:rsidRDefault="007716EB" w:rsidP="001320CD">
            <w:pPr>
              <w:pStyle w:val="BodyText"/>
              <w:jc w:val="center"/>
              <w:rPr>
                <w:rFonts w:ascii="Arial" w:hAnsi="Arial" w:cs="Arial"/>
                <w:b/>
                <w:sz w:val="22"/>
                <w:szCs w:val="22"/>
              </w:rPr>
            </w:pPr>
            <w:r>
              <w:rPr>
                <w:rFonts w:ascii="Arial" w:hAnsi="Arial" w:cs="Arial"/>
                <w:b/>
                <w:sz w:val="22"/>
                <w:szCs w:val="22"/>
              </w:rPr>
              <w:t>2</w:t>
            </w:r>
            <w:r w:rsidR="004E6A6D">
              <w:rPr>
                <w:rFonts w:ascii="Arial" w:hAnsi="Arial" w:cs="Arial"/>
                <w:b/>
                <w:sz w:val="22"/>
                <w:szCs w:val="22"/>
              </w:rPr>
              <w:t>2</w:t>
            </w:r>
            <w:r w:rsidR="005F04F0" w:rsidRPr="001D5EFA">
              <w:rPr>
                <w:rFonts w:ascii="Arial" w:hAnsi="Arial" w:cs="Arial"/>
                <w:b/>
                <w:sz w:val="22"/>
                <w:szCs w:val="22"/>
              </w:rPr>
              <w:t>.</w:t>
            </w:r>
          </w:p>
        </w:tc>
        <w:tc>
          <w:tcPr>
            <w:tcW w:w="3260" w:type="dxa"/>
          </w:tcPr>
          <w:p w:rsidR="005F04F0" w:rsidRPr="001D5EFA" w:rsidRDefault="005F04F0" w:rsidP="001320CD">
            <w:pPr>
              <w:jc w:val="center"/>
              <w:rPr>
                <w:rFonts w:ascii="Arial" w:hAnsi="Arial" w:cs="Arial"/>
                <w:b/>
                <w:bCs/>
              </w:rPr>
            </w:pPr>
            <w:r w:rsidRPr="001D5EFA">
              <w:rPr>
                <w:rFonts w:ascii="Arial" w:hAnsi="Arial" w:cs="Arial"/>
                <w:b/>
                <w:bCs/>
              </w:rPr>
              <w:t>Samostalni/a savjetnik/ca I</w:t>
            </w:r>
          </w:p>
          <w:p w:rsidR="005F04F0" w:rsidRPr="001D5EFA" w:rsidRDefault="005F04F0" w:rsidP="001320CD">
            <w:pPr>
              <w:jc w:val="center"/>
              <w:rPr>
                <w:rFonts w:ascii="Arial" w:hAnsi="Arial" w:cs="Arial"/>
                <w:b/>
                <w:bCs/>
              </w:rPr>
            </w:pPr>
            <w:r w:rsidRPr="001D5EFA">
              <w:rPr>
                <w:rFonts w:ascii="Arial" w:hAnsi="Arial" w:cs="Arial"/>
                <w:b/>
                <w:bCs/>
              </w:rPr>
              <w:t xml:space="preserve">(za obrazovanje </w:t>
            </w:r>
            <w:r w:rsidR="004667AB" w:rsidRPr="001D5EFA">
              <w:rPr>
                <w:rFonts w:ascii="Arial" w:hAnsi="Arial" w:cs="Arial"/>
                <w:b/>
                <w:bCs/>
              </w:rPr>
              <w:t xml:space="preserve">pripadnika/ca </w:t>
            </w:r>
            <w:r w:rsidRPr="001D5EFA">
              <w:rPr>
                <w:rFonts w:ascii="Arial" w:hAnsi="Arial" w:cs="Arial"/>
                <w:b/>
                <w:bCs/>
              </w:rPr>
              <w:t>manjinskih</w:t>
            </w:r>
          </w:p>
          <w:p w:rsidR="005F04F0" w:rsidRPr="001D5EFA" w:rsidRDefault="005F04F0" w:rsidP="001320CD">
            <w:pPr>
              <w:jc w:val="center"/>
              <w:rPr>
                <w:rFonts w:ascii="Arial" w:hAnsi="Arial" w:cs="Arial"/>
                <w:b/>
                <w:bCs/>
              </w:rPr>
            </w:pPr>
            <w:r w:rsidRPr="001D5EFA">
              <w:rPr>
                <w:rFonts w:ascii="Arial" w:hAnsi="Arial" w:cs="Arial"/>
                <w:b/>
                <w:bCs/>
              </w:rPr>
              <w:t>naroda i drugih</w:t>
            </w:r>
            <w:r w:rsidR="00227A50">
              <w:rPr>
                <w:rFonts w:ascii="Arial" w:hAnsi="Arial" w:cs="Arial"/>
                <w:b/>
                <w:bCs/>
              </w:rPr>
              <w:t xml:space="preserve"> </w:t>
            </w:r>
            <w:r w:rsidRPr="001D5EFA">
              <w:rPr>
                <w:rFonts w:ascii="Arial" w:hAnsi="Arial" w:cs="Arial"/>
                <w:b/>
                <w:bCs/>
              </w:rPr>
              <w:t>manjinskih nacionalnih zajednica)</w:t>
            </w:r>
          </w:p>
          <w:p w:rsidR="00FB7F57" w:rsidRDefault="00FB7F57" w:rsidP="001320CD">
            <w:pPr>
              <w:ind w:right="-21"/>
              <w:jc w:val="both"/>
              <w:rPr>
                <w:rFonts w:ascii="Arial" w:hAnsi="Arial" w:cs="Arial"/>
                <w:lang w:val="sr-Latn-CS"/>
              </w:rPr>
            </w:pPr>
          </w:p>
          <w:p w:rsidR="005F04F0" w:rsidRPr="001D5EFA" w:rsidRDefault="005F04F0" w:rsidP="001320CD">
            <w:pPr>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w:t>
            </w:r>
            <w:r w:rsidR="0011139A">
              <w:rPr>
                <w:rFonts w:ascii="Arial" w:hAnsi="Arial" w:cs="Arial"/>
              </w:rPr>
              <w:t xml:space="preserve"> </w:t>
            </w:r>
            <w:r w:rsidR="000822BA">
              <w:rPr>
                <w:rFonts w:ascii="Arial" w:hAnsi="Arial" w:cs="Arial"/>
              </w:rPr>
              <w:t>Fakultet iz oblasti društvenih nauka</w:t>
            </w:r>
            <w:r w:rsidRPr="001D5EFA">
              <w:rPr>
                <w:rFonts w:ascii="Arial" w:hAnsi="Arial" w:cs="Arial"/>
                <w:lang w:val="sr-Latn-CS"/>
              </w:rPr>
              <w:t xml:space="preserve"> ili</w:t>
            </w:r>
            <w:r w:rsidR="00942573" w:rsidRPr="001D5EFA">
              <w:rPr>
                <w:rFonts w:ascii="Arial" w:hAnsi="Arial" w:cs="Arial"/>
                <w:lang w:val="sr-Latn-CS"/>
              </w:rPr>
              <w:t xml:space="preserve"> Tehničko</w:t>
            </w:r>
            <w:r w:rsidR="0011139A">
              <w:rPr>
                <w:rFonts w:ascii="Arial" w:hAnsi="Arial" w:cs="Arial"/>
                <w:lang w:val="sr-Latn-CS"/>
              </w:rPr>
              <w:t>-</w:t>
            </w:r>
            <w:r w:rsidR="00942573" w:rsidRPr="001D5EFA">
              <w:rPr>
                <w:rFonts w:ascii="Arial" w:hAnsi="Arial" w:cs="Arial"/>
                <w:lang w:val="sr-Latn-CS"/>
              </w:rPr>
              <w:t>tehnološki fakulteti</w:t>
            </w:r>
            <w:r w:rsidRPr="001D5EFA">
              <w:rPr>
                <w:rFonts w:ascii="Arial" w:hAnsi="Arial" w:cs="Arial"/>
              </w:rPr>
              <w:t>,</w:t>
            </w:r>
            <w:r w:rsidR="002D44C5" w:rsidRPr="001D5EFA">
              <w:rPr>
                <w:rFonts w:ascii="Arial" w:hAnsi="Arial" w:cs="Arial"/>
              </w:rPr>
              <w:t xml:space="preserve"> pet godina radnog iskustva,</w:t>
            </w:r>
            <w:r w:rsidR="0011139A">
              <w:rPr>
                <w:rFonts w:ascii="Arial" w:hAnsi="Arial" w:cs="Arial"/>
              </w:rPr>
              <w:t xml:space="preserve"> položen stručni ispit za rad</w:t>
            </w:r>
            <w:r w:rsidRPr="001D5EFA">
              <w:rPr>
                <w:rFonts w:ascii="Arial" w:hAnsi="Arial" w:cs="Arial"/>
              </w:rPr>
              <w:t xml:space="preserve"> u organima državne uprave, poznavanje rada na računaru.</w:t>
            </w:r>
          </w:p>
          <w:p w:rsidR="005F04F0" w:rsidRPr="001D5EFA" w:rsidRDefault="005F04F0" w:rsidP="001320CD">
            <w:pPr>
              <w:ind w:left="-560" w:right="-21"/>
              <w:jc w:val="center"/>
              <w:rPr>
                <w:rFonts w:ascii="Arial" w:hAnsi="Arial" w:cs="Arial"/>
                <w:b/>
                <w:bCs/>
              </w:rPr>
            </w:pPr>
          </w:p>
        </w:tc>
        <w:tc>
          <w:tcPr>
            <w:tcW w:w="1276" w:type="dxa"/>
          </w:tcPr>
          <w:p w:rsidR="005F04F0" w:rsidRPr="001D5EFA" w:rsidRDefault="005F04F0" w:rsidP="001320CD">
            <w:pPr>
              <w:pStyle w:val="BodyText"/>
              <w:jc w:val="center"/>
              <w:rPr>
                <w:rFonts w:ascii="Arial" w:hAnsi="Arial" w:cs="Arial"/>
                <w:b/>
                <w:sz w:val="22"/>
                <w:szCs w:val="22"/>
              </w:rPr>
            </w:pPr>
            <w:r w:rsidRPr="001D5EFA">
              <w:rPr>
                <w:rFonts w:ascii="Arial" w:hAnsi="Arial" w:cs="Arial"/>
                <w:b/>
                <w:sz w:val="22"/>
                <w:szCs w:val="22"/>
              </w:rPr>
              <w:t>1</w:t>
            </w:r>
          </w:p>
        </w:tc>
        <w:tc>
          <w:tcPr>
            <w:tcW w:w="3514" w:type="dxa"/>
          </w:tcPr>
          <w:p w:rsidR="005F04F0" w:rsidRPr="000C6D70" w:rsidRDefault="005F04F0" w:rsidP="001320CD">
            <w:pPr>
              <w:jc w:val="both"/>
              <w:rPr>
                <w:rFonts w:ascii="Arial" w:hAnsi="Arial" w:cs="Arial"/>
                <w:i/>
              </w:rPr>
            </w:pPr>
            <w:r w:rsidRPr="000C6D70">
              <w:rPr>
                <w:rFonts w:ascii="Arial" w:hAnsi="Arial" w:cs="Arial"/>
                <w:i/>
              </w:rPr>
              <w:t xml:space="preserve">Obavlja poslove planiranja, praćenja, pružanja podrške i </w:t>
            </w:r>
          </w:p>
          <w:p w:rsidR="005F04F0" w:rsidRPr="000C6D70" w:rsidRDefault="005F04F0" w:rsidP="001320CD">
            <w:pPr>
              <w:jc w:val="both"/>
              <w:rPr>
                <w:rFonts w:ascii="Arial" w:hAnsi="Arial" w:cs="Arial"/>
                <w:i/>
              </w:rPr>
            </w:pPr>
            <w:r w:rsidRPr="000C6D70">
              <w:rPr>
                <w:rFonts w:ascii="Arial" w:hAnsi="Arial" w:cs="Arial"/>
                <w:i/>
              </w:rPr>
              <w:t xml:space="preserve">predlaganja mjera za unapređivanje obrazovanja i vaspitanja </w:t>
            </w:r>
            <w:r w:rsidR="004667AB" w:rsidRPr="000C6D70">
              <w:rPr>
                <w:rFonts w:ascii="Arial" w:hAnsi="Arial" w:cs="Arial"/>
                <w:i/>
              </w:rPr>
              <w:t xml:space="preserve">pripadnika/ca </w:t>
            </w:r>
            <w:r w:rsidRPr="000C6D70">
              <w:rPr>
                <w:rFonts w:ascii="Arial" w:hAnsi="Arial" w:cs="Arial"/>
                <w:i/>
              </w:rPr>
              <w:t xml:space="preserve">manjinskih naroda i drugih manjinskih nacionalnih zajednica; učestvuje u izradi obrazovnih programa i pripremi propisa iz ove oblasti; radi na poslovima pripreme analiza, informacija i drugih materijala vezanih za obrazovanje </w:t>
            </w:r>
            <w:r w:rsidR="004667AB" w:rsidRPr="000C6D70">
              <w:rPr>
                <w:rFonts w:ascii="Arial" w:hAnsi="Arial" w:cs="Arial"/>
                <w:i/>
              </w:rPr>
              <w:t xml:space="preserve">pripadnika/ca </w:t>
            </w:r>
            <w:r w:rsidRPr="000C6D70">
              <w:rPr>
                <w:rFonts w:ascii="Arial" w:hAnsi="Arial" w:cs="Arial"/>
                <w:i/>
              </w:rPr>
              <w:t xml:space="preserve">manjinskih naroda i drugih manjinskih nacionalnih zajednica; </w:t>
            </w:r>
          </w:p>
          <w:p w:rsidR="005F04F0" w:rsidRPr="000C6D70" w:rsidRDefault="005F04F0" w:rsidP="001320CD">
            <w:pPr>
              <w:pStyle w:val="BodyText"/>
              <w:rPr>
                <w:rFonts w:ascii="Arial" w:hAnsi="Arial" w:cs="Arial"/>
                <w:i/>
                <w:iCs/>
                <w:sz w:val="22"/>
                <w:szCs w:val="22"/>
              </w:rPr>
            </w:pPr>
            <w:r w:rsidRPr="000C6D70">
              <w:rPr>
                <w:rFonts w:ascii="Arial" w:hAnsi="Arial" w:cs="Arial"/>
                <w:i/>
                <w:sz w:val="22"/>
                <w:szCs w:val="22"/>
              </w:rPr>
              <w:t xml:space="preserve">prati međunarodne standarde i konvencije vezane za obrazovanje </w:t>
            </w:r>
            <w:r w:rsidR="004667AB" w:rsidRPr="000C6D70">
              <w:rPr>
                <w:rFonts w:ascii="Arial" w:hAnsi="Arial" w:cs="Arial"/>
                <w:i/>
                <w:sz w:val="22"/>
                <w:szCs w:val="22"/>
              </w:rPr>
              <w:t xml:space="preserve">pripadnika/ca </w:t>
            </w:r>
            <w:r w:rsidRPr="000C6D70">
              <w:rPr>
                <w:rFonts w:ascii="Arial" w:hAnsi="Arial" w:cs="Arial"/>
                <w:i/>
                <w:sz w:val="22"/>
                <w:szCs w:val="22"/>
              </w:rPr>
              <w:t>manjinskih naroda i drugih manjinskih nacionalnih zajednica; prati realizaciju programa vezanih za obrazovanje manjinskih naroda i drugih manjinskih nacionalnih zajednica;</w:t>
            </w:r>
            <w:r w:rsidR="00EB7708" w:rsidRPr="000C6D70">
              <w:rPr>
                <w:rFonts w:ascii="Arial" w:hAnsi="Arial" w:cs="Arial"/>
                <w:i/>
                <w:iCs/>
              </w:rPr>
              <w:t xml:space="preserve"> </w:t>
            </w:r>
            <w:r w:rsidR="00EB7708" w:rsidRPr="000C6D70">
              <w:rPr>
                <w:rFonts w:ascii="Arial" w:hAnsi="Arial" w:cs="Arial"/>
                <w:i/>
                <w:iCs/>
                <w:sz w:val="22"/>
                <w:szCs w:val="22"/>
              </w:rPr>
              <w:t xml:space="preserve">Vrši koordinaciju aktivnosti sa ostalim ogranima uprave na planu obrazovanja djece RE populacije i drugih grupa u riziku. Prati </w:t>
            </w:r>
            <w:r w:rsidR="00EB7708" w:rsidRPr="000C6D70">
              <w:rPr>
                <w:rFonts w:ascii="Arial" w:hAnsi="Arial" w:cs="Arial"/>
                <w:i/>
                <w:iCs/>
                <w:sz w:val="22"/>
                <w:szCs w:val="22"/>
              </w:rPr>
              <w:lastRenderedPageBreak/>
              <w:t>realizaciju strateških dokumenata od važnosti za obrazovaje RE populacije i drugih grupa u riziku,</w:t>
            </w:r>
            <w:r w:rsidRPr="000C6D70">
              <w:rPr>
                <w:rFonts w:ascii="Arial" w:hAnsi="Arial" w:cs="Arial"/>
                <w:i/>
                <w:sz w:val="22"/>
                <w:szCs w:val="22"/>
              </w:rPr>
              <w:t xml:space="preserve"> vrši analizu obrazovnih programa vezanih za obrazovanje </w:t>
            </w:r>
            <w:r w:rsidR="004667AB" w:rsidRPr="000C6D70">
              <w:rPr>
                <w:rFonts w:ascii="Arial" w:hAnsi="Arial" w:cs="Arial"/>
                <w:i/>
                <w:sz w:val="22"/>
                <w:szCs w:val="22"/>
              </w:rPr>
              <w:t xml:space="preserve">pripadnika/ca </w:t>
            </w:r>
            <w:r w:rsidRPr="000C6D70">
              <w:rPr>
                <w:rFonts w:ascii="Arial" w:hAnsi="Arial" w:cs="Arial"/>
                <w:i/>
                <w:sz w:val="22"/>
                <w:szCs w:val="22"/>
              </w:rPr>
              <w:t>manjinskih naroda i drugih manjinskih nacionalnih zajednica, sa posebnim naglaskom na izučavanje obrazovnih programa crnogorskog jezika i knjiž</w:t>
            </w:r>
            <w:r w:rsidR="007E4BAE" w:rsidRPr="000C6D70">
              <w:rPr>
                <w:rFonts w:ascii="Arial" w:hAnsi="Arial" w:cs="Arial"/>
                <w:i/>
                <w:sz w:val="22"/>
                <w:szCs w:val="22"/>
              </w:rPr>
              <w:t>evnosti, umjetnosti i istorije;</w:t>
            </w:r>
            <w:r w:rsidR="00D0419F" w:rsidRPr="000C6D70">
              <w:rPr>
                <w:rFonts w:ascii="Arial" w:hAnsi="Arial" w:cs="Arial"/>
                <w:i/>
                <w:iCs/>
                <w:sz w:val="22"/>
                <w:szCs w:val="22"/>
              </w:rPr>
              <w:t>obavlja i druge poslove po nalogu pretpostavljenog</w:t>
            </w:r>
            <w:r w:rsidR="005D3C45" w:rsidRPr="000C6D70">
              <w:rPr>
                <w:rFonts w:ascii="Arial" w:hAnsi="Arial" w:cs="Arial"/>
                <w:i/>
                <w:iCs/>
                <w:sz w:val="22"/>
                <w:szCs w:val="22"/>
              </w:rPr>
              <w:t xml:space="preserve"> i generalnog/e direktora/ce.</w:t>
            </w:r>
          </w:p>
          <w:p w:rsidR="00FB405C" w:rsidRPr="000C6D70" w:rsidRDefault="00FB405C" w:rsidP="001320CD">
            <w:pPr>
              <w:pStyle w:val="BodyText"/>
              <w:rPr>
                <w:rFonts w:ascii="Arial" w:hAnsi="Arial" w:cs="Arial"/>
                <w:i/>
                <w:iCs/>
                <w:sz w:val="22"/>
                <w:szCs w:val="22"/>
              </w:rPr>
            </w:pPr>
          </w:p>
        </w:tc>
      </w:tr>
      <w:tr w:rsidR="005D3C45" w:rsidRPr="001D5EFA" w:rsidTr="00D65547">
        <w:tc>
          <w:tcPr>
            <w:tcW w:w="1560" w:type="dxa"/>
          </w:tcPr>
          <w:p w:rsidR="005D3C45" w:rsidRPr="001D5EFA" w:rsidRDefault="005607F6" w:rsidP="001320CD">
            <w:pPr>
              <w:pStyle w:val="BodyText"/>
              <w:jc w:val="center"/>
              <w:rPr>
                <w:rFonts w:ascii="Arial" w:hAnsi="Arial" w:cs="Arial"/>
                <w:b/>
                <w:sz w:val="22"/>
                <w:szCs w:val="22"/>
              </w:rPr>
            </w:pPr>
            <w:r w:rsidRPr="001D5EFA">
              <w:rPr>
                <w:rFonts w:ascii="Arial" w:hAnsi="Arial" w:cs="Arial"/>
                <w:b/>
                <w:sz w:val="22"/>
                <w:szCs w:val="22"/>
              </w:rPr>
              <w:lastRenderedPageBreak/>
              <w:t>2</w:t>
            </w:r>
            <w:r w:rsidR="004E6A6D">
              <w:rPr>
                <w:rFonts w:ascii="Arial" w:hAnsi="Arial" w:cs="Arial"/>
                <w:b/>
                <w:sz w:val="22"/>
                <w:szCs w:val="22"/>
              </w:rPr>
              <w:t>3</w:t>
            </w:r>
            <w:r w:rsidR="005D3C45" w:rsidRPr="001D5EFA">
              <w:rPr>
                <w:rFonts w:ascii="Arial" w:hAnsi="Arial" w:cs="Arial"/>
                <w:b/>
                <w:sz w:val="22"/>
                <w:szCs w:val="22"/>
              </w:rPr>
              <w:t>.</w:t>
            </w:r>
          </w:p>
        </w:tc>
        <w:tc>
          <w:tcPr>
            <w:tcW w:w="3260" w:type="dxa"/>
          </w:tcPr>
          <w:p w:rsidR="005D3C45" w:rsidRPr="001D5EFA" w:rsidRDefault="005D3C45" w:rsidP="001320CD">
            <w:pPr>
              <w:tabs>
                <w:tab w:val="left" w:pos="5940"/>
              </w:tabs>
              <w:jc w:val="center"/>
              <w:rPr>
                <w:rFonts w:ascii="Arial" w:hAnsi="Arial" w:cs="Arial"/>
                <w:b/>
                <w:bCs/>
              </w:rPr>
            </w:pPr>
            <w:r w:rsidRPr="001D5EFA">
              <w:rPr>
                <w:rFonts w:ascii="Arial" w:hAnsi="Arial" w:cs="Arial"/>
                <w:b/>
                <w:bCs/>
              </w:rPr>
              <w:t>Samostalni/a savjetnik/ca I</w:t>
            </w:r>
          </w:p>
          <w:p w:rsidR="00590E7B" w:rsidRPr="001D5EFA" w:rsidRDefault="009C0C1F" w:rsidP="001320CD">
            <w:pPr>
              <w:jc w:val="center"/>
              <w:rPr>
                <w:rFonts w:ascii="Arial" w:hAnsi="Arial" w:cs="Arial"/>
                <w:b/>
                <w:bCs/>
              </w:rPr>
            </w:pPr>
            <w:r>
              <w:rPr>
                <w:rFonts w:ascii="Arial" w:hAnsi="Arial" w:cs="Arial"/>
                <w:b/>
                <w:bCs/>
              </w:rPr>
              <w:t xml:space="preserve"> </w:t>
            </w:r>
            <w:r w:rsidR="0001213B" w:rsidRPr="001D5EFA">
              <w:rPr>
                <w:rFonts w:ascii="Arial" w:hAnsi="Arial" w:cs="Arial"/>
                <w:b/>
                <w:bCs/>
              </w:rPr>
              <w:t>(</w:t>
            </w:r>
            <w:r w:rsidR="005D3C45" w:rsidRPr="001D5EFA">
              <w:rPr>
                <w:rFonts w:ascii="Arial" w:hAnsi="Arial" w:cs="Arial"/>
                <w:b/>
                <w:bCs/>
              </w:rPr>
              <w:t xml:space="preserve">za strateško programiranje </w:t>
            </w:r>
            <w:r w:rsidR="005E2CEB">
              <w:rPr>
                <w:rFonts w:ascii="Arial" w:hAnsi="Arial" w:cs="Arial"/>
                <w:b/>
                <w:bCs/>
              </w:rPr>
              <w:t xml:space="preserve">i </w:t>
            </w:r>
            <w:r w:rsidR="006F27B7" w:rsidRPr="001D5EFA">
              <w:rPr>
                <w:rFonts w:ascii="Arial" w:hAnsi="Arial" w:cs="Arial"/>
                <w:b/>
                <w:bCs/>
              </w:rPr>
              <w:t>raz</w:t>
            </w:r>
            <w:r w:rsidR="005D3C45" w:rsidRPr="001D5EFA">
              <w:rPr>
                <w:rFonts w:ascii="Arial" w:hAnsi="Arial" w:cs="Arial"/>
                <w:b/>
                <w:bCs/>
              </w:rPr>
              <w:t>voj</w:t>
            </w:r>
            <w:r w:rsidR="008516F6">
              <w:rPr>
                <w:rFonts w:ascii="Arial" w:hAnsi="Arial" w:cs="Arial"/>
                <w:b/>
                <w:bCs/>
              </w:rPr>
              <w:t xml:space="preserve"> </w:t>
            </w:r>
            <w:r w:rsidR="004667AB" w:rsidRPr="001D5EFA">
              <w:rPr>
                <w:rFonts w:ascii="Arial" w:hAnsi="Arial" w:cs="Arial"/>
                <w:b/>
                <w:bCs/>
              </w:rPr>
              <w:t xml:space="preserve">pripadnika/ca </w:t>
            </w:r>
            <w:r w:rsidR="00590E7B" w:rsidRPr="001D5EFA">
              <w:rPr>
                <w:rFonts w:ascii="Arial" w:hAnsi="Arial" w:cs="Arial"/>
                <w:b/>
                <w:bCs/>
              </w:rPr>
              <w:t xml:space="preserve">manjinskih </w:t>
            </w:r>
          </w:p>
          <w:p w:rsidR="005D3C45" w:rsidRPr="001D5EFA" w:rsidRDefault="00590E7B" w:rsidP="001320CD">
            <w:pPr>
              <w:tabs>
                <w:tab w:val="left" w:pos="5940"/>
              </w:tabs>
              <w:jc w:val="center"/>
              <w:rPr>
                <w:rFonts w:ascii="Arial" w:hAnsi="Arial" w:cs="Arial"/>
              </w:rPr>
            </w:pPr>
            <w:r w:rsidRPr="001D5EFA">
              <w:rPr>
                <w:rFonts w:ascii="Arial" w:hAnsi="Arial" w:cs="Arial"/>
                <w:b/>
                <w:bCs/>
              </w:rPr>
              <w:t>naroda i drugih</w:t>
            </w:r>
            <w:r w:rsidR="008516F6">
              <w:rPr>
                <w:rFonts w:ascii="Arial" w:hAnsi="Arial" w:cs="Arial"/>
                <w:b/>
                <w:bCs/>
              </w:rPr>
              <w:t xml:space="preserve"> </w:t>
            </w:r>
            <w:r w:rsidRPr="001D5EFA">
              <w:rPr>
                <w:rFonts w:ascii="Arial" w:hAnsi="Arial" w:cs="Arial"/>
                <w:b/>
                <w:bCs/>
              </w:rPr>
              <w:t>manjinskih nacionalnih zajednica</w:t>
            </w:r>
            <w:r w:rsidR="005D3C45" w:rsidRPr="001D5EFA">
              <w:rPr>
                <w:rFonts w:ascii="Arial" w:hAnsi="Arial" w:cs="Arial"/>
                <w:b/>
                <w:bCs/>
              </w:rPr>
              <w:t>)</w:t>
            </w:r>
          </w:p>
          <w:p w:rsidR="00FB7F57" w:rsidRDefault="00FB7F57" w:rsidP="001320CD">
            <w:pPr>
              <w:jc w:val="both"/>
              <w:rPr>
                <w:rFonts w:ascii="Arial" w:hAnsi="Arial" w:cs="Arial"/>
                <w:lang w:val="sr-Latn-CS"/>
              </w:rPr>
            </w:pPr>
          </w:p>
          <w:p w:rsidR="005D3C45" w:rsidRPr="001D5EFA" w:rsidRDefault="005D3C45" w:rsidP="001320CD">
            <w:pPr>
              <w:ind w:right="-21"/>
              <w:jc w:val="both"/>
              <w:rPr>
                <w:rFonts w:ascii="Arial" w:hAnsi="Arial" w:cs="Arial"/>
                <w:lang w:val="sr-Latn-CS"/>
              </w:rPr>
            </w:pPr>
            <w:r w:rsidRPr="001D5EFA">
              <w:rPr>
                <w:rFonts w:ascii="Arial" w:hAnsi="Arial" w:cs="Arial"/>
                <w:lang w:val="sr-Latn-CS"/>
              </w:rPr>
              <w:t>Visoko obrazovanje u obimu od 240 (ECTS) kredita;</w:t>
            </w:r>
            <w:r w:rsidR="007D56FF">
              <w:rPr>
                <w:rFonts w:ascii="Arial" w:hAnsi="Arial" w:cs="Arial"/>
                <w:lang w:val="sr-Latn-CS"/>
              </w:rPr>
              <w:t xml:space="preserve"> </w:t>
            </w:r>
            <w:r w:rsidRPr="001D5EFA">
              <w:rPr>
                <w:rFonts w:ascii="Arial" w:hAnsi="Arial" w:cs="Arial"/>
                <w:lang w:val="sr-Latn-CS"/>
              </w:rPr>
              <w:t>VII1 nivo kvalifikacije obrazovanja</w:t>
            </w:r>
            <w:r w:rsidRPr="001D5EFA">
              <w:rPr>
                <w:rFonts w:ascii="Arial" w:hAnsi="Arial" w:cs="Arial"/>
              </w:rPr>
              <w:t>,</w:t>
            </w:r>
            <w:r w:rsidR="00D23D55">
              <w:rPr>
                <w:rFonts w:ascii="Arial" w:hAnsi="Arial" w:cs="Arial"/>
              </w:rPr>
              <w:t xml:space="preserve"> </w:t>
            </w:r>
            <w:r w:rsidR="000822BA">
              <w:rPr>
                <w:rFonts w:ascii="Arial" w:hAnsi="Arial" w:cs="Arial"/>
                <w:bCs/>
              </w:rPr>
              <w:t>Fakultet iz oblasti društvenih nauka</w:t>
            </w:r>
            <w:r w:rsidR="00B6718D" w:rsidRPr="001D5EFA">
              <w:rPr>
                <w:rFonts w:ascii="Arial" w:hAnsi="Arial" w:cs="Arial"/>
                <w:lang w:val="sr-Latn-CS"/>
              </w:rPr>
              <w:t>,</w:t>
            </w:r>
            <w:r w:rsidRPr="001D5EFA">
              <w:rPr>
                <w:rFonts w:ascii="Arial" w:hAnsi="Arial" w:cs="Arial"/>
                <w:lang w:val="sr-Latn-CS"/>
              </w:rPr>
              <w:t xml:space="preserve"> Pr</w:t>
            </w:r>
            <w:r w:rsidR="00942573" w:rsidRPr="001D5EFA">
              <w:rPr>
                <w:rFonts w:ascii="Arial" w:hAnsi="Arial" w:cs="Arial"/>
                <w:lang w:val="sr-Latn-CS"/>
              </w:rPr>
              <w:t>irodno</w:t>
            </w:r>
            <w:r w:rsidR="00914A55">
              <w:rPr>
                <w:rFonts w:ascii="Arial" w:hAnsi="Arial" w:cs="Arial"/>
                <w:lang w:val="sr-Latn-CS"/>
              </w:rPr>
              <w:t>-</w:t>
            </w:r>
            <w:r w:rsidR="00942573" w:rsidRPr="001D5EFA">
              <w:rPr>
                <w:rFonts w:ascii="Arial" w:hAnsi="Arial" w:cs="Arial"/>
                <w:lang w:val="sr-Latn-CS"/>
              </w:rPr>
              <w:t xml:space="preserve">matematički, </w:t>
            </w:r>
            <w:r w:rsidR="00B6718D" w:rsidRPr="001D5EFA">
              <w:rPr>
                <w:rFonts w:ascii="Arial" w:hAnsi="Arial" w:cs="Arial"/>
                <w:lang w:val="sr-Latn-CS"/>
              </w:rPr>
              <w:t xml:space="preserve">ili </w:t>
            </w:r>
            <w:r w:rsidR="00CC3CEB">
              <w:rPr>
                <w:rFonts w:ascii="Arial" w:hAnsi="Arial" w:cs="Arial"/>
                <w:lang w:val="sr-Latn-CS"/>
              </w:rPr>
              <w:t>Tehničko-tehnološki</w:t>
            </w:r>
            <w:r w:rsidRPr="001D5EFA">
              <w:rPr>
                <w:rFonts w:ascii="Arial" w:hAnsi="Arial" w:cs="Arial"/>
                <w:lang w:val="sr-Latn-CS"/>
              </w:rPr>
              <w:t xml:space="preserve"> fakultet, </w:t>
            </w:r>
            <w:r w:rsidRPr="001D5EFA">
              <w:rPr>
                <w:rFonts w:ascii="Arial" w:hAnsi="Arial" w:cs="Arial"/>
              </w:rPr>
              <w:t xml:space="preserve">pet godina radnog iskustva, </w:t>
            </w:r>
            <w:r w:rsidR="00757A92" w:rsidRPr="001D5EFA">
              <w:rPr>
                <w:rFonts w:ascii="Arial" w:hAnsi="Arial" w:cs="Arial"/>
              </w:rPr>
              <w:t>položen stručni i</w:t>
            </w:r>
            <w:r w:rsidR="00942573" w:rsidRPr="001D5EFA">
              <w:rPr>
                <w:rFonts w:ascii="Arial" w:hAnsi="Arial" w:cs="Arial"/>
              </w:rPr>
              <w:t>spit za rad u državnim organima</w:t>
            </w:r>
            <w:r w:rsidRPr="001D5EFA">
              <w:rPr>
                <w:rFonts w:ascii="Arial" w:hAnsi="Arial" w:cs="Arial"/>
              </w:rPr>
              <w:t>, znanje engleskog jezika</w:t>
            </w:r>
            <w:r w:rsidRPr="001D5EFA">
              <w:rPr>
                <w:rFonts w:ascii="Arial" w:hAnsi="Arial" w:cs="Arial"/>
                <w:lang w:val="sr-Latn-CS"/>
              </w:rPr>
              <w:t xml:space="preserve"> nivo A1</w:t>
            </w:r>
            <w:r w:rsidRPr="001D5EFA">
              <w:rPr>
                <w:rFonts w:ascii="Arial" w:hAnsi="Arial" w:cs="Arial"/>
              </w:rPr>
              <w:t>, poznavanje rada na računaru.</w:t>
            </w:r>
          </w:p>
          <w:p w:rsidR="005D3C45" w:rsidRPr="001D5EFA" w:rsidRDefault="005D3C45" w:rsidP="001320CD">
            <w:pPr>
              <w:pStyle w:val="BodyText"/>
              <w:jc w:val="center"/>
              <w:rPr>
                <w:rFonts w:ascii="Arial" w:hAnsi="Arial" w:cs="Arial"/>
                <w:b/>
                <w:sz w:val="22"/>
                <w:szCs w:val="22"/>
              </w:rPr>
            </w:pPr>
          </w:p>
        </w:tc>
        <w:tc>
          <w:tcPr>
            <w:tcW w:w="1276" w:type="dxa"/>
          </w:tcPr>
          <w:p w:rsidR="005D3C45" w:rsidRPr="001D5EFA" w:rsidRDefault="005D3C45" w:rsidP="001320CD">
            <w:pPr>
              <w:pStyle w:val="BodyText"/>
              <w:jc w:val="center"/>
              <w:rPr>
                <w:rFonts w:ascii="Arial" w:hAnsi="Arial" w:cs="Arial"/>
                <w:b/>
                <w:sz w:val="22"/>
                <w:szCs w:val="22"/>
              </w:rPr>
            </w:pPr>
            <w:r w:rsidRPr="001D5EFA">
              <w:rPr>
                <w:rFonts w:ascii="Arial" w:hAnsi="Arial" w:cs="Arial"/>
                <w:b/>
                <w:sz w:val="22"/>
                <w:szCs w:val="22"/>
              </w:rPr>
              <w:t>1</w:t>
            </w:r>
          </w:p>
        </w:tc>
        <w:tc>
          <w:tcPr>
            <w:tcW w:w="3514" w:type="dxa"/>
          </w:tcPr>
          <w:p w:rsidR="005D3C45" w:rsidRPr="000C6D70" w:rsidRDefault="005D3C45" w:rsidP="001320CD">
            <w:pPr>
              <w:jc w:val="both"/>
              <w:rPr>
                <w:rFonts w:ascii="Arial" w:hAnsi="Arial" w:cs="Arial"/>
                <w:i/>
              </w:rPr>
            </w:pPr>
            <w:r w:rsidRPr="000C6D70">
              <w:rPr>
                <w:rFonts w:ascii="Arial" w:hAnsi="Arial" w:cs="Arial"/>
                <w:i/>
                <w:iCs/>
                <w:lang w:val="sr-Cyrl-CS"/>
              </w:rPr>
              <w:t>Obavlja</w:t>
            </w:r>
            <w:r w:rsidRPr="000C6D70">
              <w:rPr>
                <w:rFonts w:ascii="Arial" w:hAnsi="Arial" w:cs="Arial"/>
                <w:i/>
                <w:iCs/>
              </w:rPr>
              <w:t xml:space="preserve"> sistemsko i dugoročno prikupljanje i obradu podataka relevantnih za obrazovanje </w:t>
            </w:r>
            <w:r w:rsidR="004667AB" w:rsidRPr="000C6D70">
              <w:rPr>
                <w:rFonts w:ascii="Arial" w:hAnsi="Arial" w:cs="Arial"/>
                <w:i/>
              </w:rPr>
              <w:t xml:space="preserve">pripadnika/ca </w:t>
            </w:r>
            <w:r w:rsidRPr="000C6D70">
              <w:rPr>
                <w:rFonts w:ascii="Arial" w:hAnsi="Arial" w:cs="Arial"/>
                <w:i/>
                <w:iCs/>
              </w:rPr>
              <w:t>manjinskih naroda (podaci o broju i rasporedu škola, područnih odeljenja, broj učenika odnosno polaznika i slično);</w:t>
            </w:r>
            <w:r w:rsidR="008516F6" w:rsidRPr="000C6D70">
              <w:rPr>
                <w:rFonts w:ascii="Arial" w:hAnsi="Arial" w:cs="Arial"/>
                <w:i/>
                <w:iCs/>
              </w:rPr>
              <w:t xml:space="preserve"> vaspitno-obrazovnog rada u ustanovama koji se odnose na vaspitanje i obrazovanje djece RE populacije i drugih grupa u riziku. Obavlja, poslove uključivanja i praćenja djece i mladih RE populacije i drugih grupa u riziku u svim nivoima vaspitanja i obrazovanja,</w:t>
            </w:r>
            <w:r w:rsidRPr="000C6D70">
              <w:rPr>
                <w:rFonts w:ascii="Arial" w:hAnsi="Arial" w:cs="Arial"/>
                <w:i/>
                <w:iCs/>
              </w:rPr>
              <w:t xml:space="preserve"> učestvuje u izradi nacrta i predloga zakona i podzakonskih akata iz ove oblasti; ostvaruje saradnju sa nadležnim državnim institucijama iz ovih oblasti; sakuplja, obrađuje i objavljuje podatke o postignućima učenja i ishodima učenja u ustanovama iz ovih oblasti; </w:t>
            </w:r>
            <w:r w:rsidRPr="000C6D70">
              <w:rPr>
                <w:rFonts w:ascii="Arial" w:hAnsi="Arial" w:cs="Arial"/>
                <w:i/>
              </w:rPr>
              <w:t xml:space="preserve">vodi evidenciju o stanju i razvoju obrazovanja </w:t>
            </w:r>
            <w:r w:rsidR="004667AB" w:rsidRPr="000C6D70">
              <w:rPr>
                <w:rFonts w:ascii="Arial" w:hAnsi="Arial" w:cs="Arial"/>
                <w:i/>
              </w:rPr>
              <w:t xml:space="preserve">pripadnika/ca </w:t>
            </w:r>
            <w:r w:rsidRPr="000C6D70">
              <w:rPr>
                <w:rFonts w:ascii="Arial" w:hAnsi="Arial" w:cs="Arial"/>
                <w:i/>
              </w:rPr>
              <w:t>manjinskih naroda i drugih manjinskih nacionalnih zajednica; osigurava koordinaciju aktivnosti sa ostalim ogranima uprave na planu obrazovanja pripadnika</w:t>
            </w:r>
            <w:r w:rsidR="005B0A9C" w:rsidRPr="000C6D70">
              <w:rPr>
                <w:rFonts w:ascii="Arial" w:hAnsi="Arial" w:cs="Arial"/>
                <w:i/>
              </w:rPr>
              <w:t>/ca</w:t>
            </w:r>
            <w:r w:rsidRPr="000C6D70">
              <w:rPr>
                <w:rFonts w:ascii="Arial" w:hAnsi="Arial" w:cs="Arial"/>
                <w:i/>
              </w:rPr>
              <w:t xml:space="preserve"> manjinskih naroda i drugih manjinskih nacionalnih zajednica; stara se o primjeni mjera za unaprijeđenje vaspitanja i obrazovanja manjinskih naroda </w:t>
            </w:r>
          </w:p>
          <w:p w:rsidR="005D3C45" w:rsidRPr="000C6D70" w:rsidRDefault="005D3C45" w:rsidP="001320CD">
            <w:pPr>
              <w:jc w:val="both"/>
              <w:rPr>
                <w:rFonts w:ascii="Arial" w:hAnsi="Arial" w:cs="Arial"/>
                <w:i/>
              </w:rPr>
            </w:pPr>
            <w:r w:rsidRPr="000C6D70">
              <w:rPr>
                <w:rFonts w:ascii="Arial" w:hAnsi="Arial" w:cs="Arial"/>
                <w:i/>
              </w:rPr>
              <w:t xml:space="preserve">i drugih manjinskih nacionalnih </w:t>
            </w:r>
            <w:r w:rsidRPr="000C6D70">
              <w:rPr>
                <w:rFonts w:ascii="Arial" w:hAnsi="Arial" w:cs="Arial"/>
                <w:i/>
              </w:rPr>
              <w:lastRenderedPageBreak/>
              <w:t>zajednica koje prositiču iz strateških dokumenata Vlade Crne Gore o unaprijeđenju položaja pripadnika</w:t>
            </w:r>
            <w:r w:rsidR="005B0A9C" w:rsidRPr="000C6D70">
              <w:rPr>
                <w:rFonts w:ascii="Arial" w:hAnsi="Arial" w:cs="Arial"/>
                <w:i/>
              </w:rPr>
              <w:t>/ca</w:t>
            </w:r>
            <w:r w:rsidRPr="000C6D70">
              <w:rPr>
                <w:rFonts w:ascii="Arial" w:hAnsi="Arial" w:cs="Arial"/>
                <w:i/>
              </w:rPr>
              <w:t xml:space="preserve"> manjinskih </w:t>
            </w:r>
          </w:p>
          <w:p w:rsidR="005D3C45" w:rsidRPr="000C6D70" w:rsidRDefault="005D3C45" w:rsidP="001320CD">
            <w:pPr>
              <w:jc w:val="both"/>
              <w:rPr>
                <w:rFonts w:ascii="Arial" w:hAnsi="Arial" w:cs="Arial"/>
                <w:i/>
              </w:rPr>
            </w:pPr>
            <w:r w:rsidRPr="000C6D70">
              <w:rPr>
                <w:rFonts w:ascii="Arial" w:hAnsi="Arial" w:cs="Arial"/>
                <w:i/>
              </w:rPr>
              <w:t xml:space="preserve">naroda i drugih manjinskih nacionalnih zajednica; vodi evidenciju o </w:t>
            </w:r>
            <w:r w:rsidR="004D3CDD" w:rsidRPr="000C6D70">
              <w:rPr>
                <w:rFonts w:ascii="Arial" w:hAnsi="Arial" w:cs="Arial"/>
                <w:i/>
              </w:rPr>
              <w:t>vaspitno-obrazovnim</w:t>
            </w:r>
            <w:r w:rsidRPr="000C6D70">
              <w:rPr>
                <w:rFonts w:ascii="Arial" w:hAnsi="Arial" w:cs="Arial"/>
                <w:i/>
              </w:rPr>
              <w:t xml:space="preserve"> ustanovama u kojima se nastava odvija na jeziku manjina; predlaže mjere za poboljšanje uslova i kvaliteta obrazovanja </w:t>
            </w:r>
          </w:p>
          <w:p w:rsidR="005D3C45" w:rsidRPr="000C6D70" w:rsidRDefault="005B0A9C" w:rsidP="001320CD">
            <w:pPr>
              <w:jc w:val="both"/>
              <w:rPr>
                <w:rFonts w:ascii="Arial" w:hAnsi="Arial" w:cs="Arial"/>
                <w:i/>
              </w:rPr>
            </w:pPr>
            <w:r w:rsidRPr="000C6D70">
              <w:rPr>
                <w:rFonts w:ascii="Arial" w:hAnsi="Arial" w:cs="Arial"/>
                <w:i/>
              </w:rPr>
              <w:t xml:space="preserve">pripadnika/ca </w:t>
            </w:r>
            <w:r w:rsidR="005D3C45" w:rsidRPr="000C6D70">
              <w:rPr>
                <w:rFonts w:ascii="Arial" w:hAnsi="Arial" w:cs="Arial"/>
                <w:i/>
              </w:rPr>
              <w:t xml:space="preserve">manjinskih naroda i drugih manjinskih nacionalnih zajednica; </w:t>
            </w:r>
            <w:r w:rsidR="00D0419F" w:rsidRPr="000C6D70">
              <w:rPr>
                <w:rFonts w:ascii="Arial" w:hAnsi="Arial" w:cs="Arial"/>
                <w:i/>
              </w:rPr>
              <w:t>obavlja i druge poslove po nalogu pretpostavljenog</w:t>
            </w:r>
            <w:r w:rsidR="005D3C45" w:rsidRPr="000C6D70">
              <w:rPr>
                <w:rFonts w:ascii="Arial" w:hAnsi="Arial" w:cs="Arial"/>
                <w:i/>
              </w:rPr>
              <w:t xml:space="preserve"> i generalnog/e direktora/ce.</w:t>
            </w:r>
          </w:p>
          <w:p w:rsidR="00FB405C" w:rsidRPr="000C6D70" w:rsidRDefault="00FB405C" w:rsidP="001320CD">
            <w:pPr>
              <w:jc w:val="both"/>
              <w:rPr>
                <w:rFonts w:ascii="Arial" w:hAnsi="Arial" w:cs="Arial"/>
                <w:i/>
              </w:rPr>
            </w:pPr>
          </w:p>
        </w:tc>
      </w:tr>
      <w:tr w:rsidR="00F61827" w:rsidRPr="001D5EFA" w:rsidTr="00D65547">
        <w:tc>
          <w:tcPr>
            <w:tcW w:w="1560" w:type="dxa"/>
          </w:tcPr>
          <w:p w:rsidR="00F61827" w:rsidRPr="001D5EFA" w:rsidRDefault="005607F6" w:rsidP="001320CD">
            <w:pPr>
              <w:pStyle w:val="BodyText"/>
              <w:jc w:val="center"/>
              <w:rPr>
                <w:rFonts w:ascii="Arial" w:hAnsi="Arial" w:cs="Arial"/>
                <w:b/>
                <w:sz w:val="22"/>
                <w:szCs w:val="22"/>
              </w:rPr>
            </w:pPr>
            <w:r w:rsidRPr="001D5EFA">
              <w:rPr>
                <w:rFonts w:ascii="Arial" w:hAnsi="Arial" w:cs="Arial"/>
                <w:b/>
                <w:sz w:val="22"/>
                <w:szCs w:val="22"/>
              </w:rPr>
              <w:lastRenderedPageBreak/>
              <w:t>2</w:t>
            </w:r>
            <w:r w:rsidR="009C0C1F">
              <w:rPr>
                <w:rFonts w:ascii="Arial" w:hAnsi="Arial" w:cs="Arial"/>
                <w:b/>
                <w:sz w:val="22"/>
                <w:szCs w:val="22"/>
              </w:rPr>
              <w:t>4</w:t>
            </w:r>
            <w:r w:rsidR="00F61827" w:rsidRPr="001D5EFA">
              <w:rPr>
                <w:rFonts w:ascii="Arial" w:hAnsi="Arial" w:cs="Arial"/>
                <w:b/>
                <w:sz w:val="22"/>
                <w:szCs w:val="22"/>
              </w:rPr>
              <w:t>.</w:t>
            </w:r>
          </w:p>
        </w:tc>
        <w:tc>
          <w:tcPr>
            <w:tcW w:w="3260" w:type="dxa"/>
          </w:tcPr>
          <w:p w:rsidR="00F61827" w:rsidRPr="001D5EFA" w:rsidRDefault="00F61827" w:rsidP="001320CD">
            <w:pPr>
              <w:ind w:right="-21"/>
              <w:jc w:val="center"/>
              <w:rPr>
                <w:rFonts w:ascii="Arial" w:hAnsi="Arial" w:cs="Arial"/>
                <w:b/>
                <w:bCs/>
              </w:rPr>
            </w:pPr>
            <w:r w:rsidRPr="001D5EFA">
              <w:rPr>
                <w:rFonts w:ascii="Arial" w:hAnsi="Arial" w:cs="Arial"/>
                <w:b/>
                <w:bCs/>
              </w:rPr>
              <w:t>Samostalni/a savjetnik/ca I</w:t>
            </w:r>
          </w:p>
          <w:p w:rsidR="00F61827" w:rsidRPr="001D5EFA" w:rsidRDefault="00F61827" w:rsidP="001320CD">
            <w:pPr>
              <w:jc w:val="center"/>
              <w:rPr>
                <w:rFonts w:ascii="Arial" w:hAnsi="Arial" w:cs="Arial"/>
                <w:b/>
              </w:rPr>
            </w:pPr>
            <w:r w:rsidRPr="001D5EFA">
              <w:rPr>
                <w:rFonts w:ascii="Arial" w:hAnsi="Arial" w:cs="Arial"/>
                <w:b/>
                <w:bCs/>
              </w:rPr>
              <w:t>(za obrazovanje nadarenih učenika, umjetničko obrazovanje, obrazovanje učenika sportista</w:t>
            </w:r>
            <w:r w:rsidR="00340376">
              <w:rPr>
                <w:rFonts w:ascii="Arial" w:hAnsi="Arial" w:cs="Arial"/>
                <w:b/>
                <w:bCs/>
              </w:rPr>
              <w:t xml:space="preserve"> </w:t>
            </w:r>
            <w:r w:rsidR="00340376">
              <w:rPr>
                <w:rFonts w:ascii="Arial" w:hAnsi="Arial" w:cs="Arial"/>
                <w:b/>
              </w:rPr>
              <w:t xml:space="preserve">I </w:t>
            </w:r>
            <w:r w:rsidRPr="001D5EFA">
              <w:rPr>
                <w:rFonts w:ascii="Arial" w:hAnsi="Arial" w:cs="Arial"/>
                <w:b/>
              </w:rPr>
              <w:t>obrazovanja pripadnika/ca</w:t>
            </w:r>
            <w:r w:rsidR="005100AC">
              <w:rPr>
                <w:rFonts w:ascii="Arial" w:hAnsi="Arial" w:cs="Arial"/>
                <w:b/>
              </w:rPr>
              <w:t xml:space="preserve"> </w:t>
            </w:r>
            <w:r w:rsidRPr="001D5EFA">
              <w:rPr>
                <w:rFonts w:ascii="Arial" w:hAnsi="Arial" w:cs="Arial"/>
                <w:b/>
              </w:rPr>
              <w:t>manjinskih naroda i drugih manjinskih nacionalnih zajednica</w:t>
            </w:r>
            <w:r w:rsidRPr="001D5EFA">
              <w:rPr>
                <w:rFonts w:ascii="Arial" w:hAnsi="Arial" w:cs="Arial"/>
              </w:rPr>
              <w:t>)</w:t>
            </w:r>
          </w:p>
          <w:p w:rsidR="00387572" w:rsidRDefault="00387572" w:rsidP="001320CD">
            <w:pPr>
              <w:jc w:val="center"/>
              <w:rPr>
                <w:rFonts w:ascii="Arial" w:hAnsi="Arial" w:cs="Arial"/>
                <w:lang w:val="sr-Latn-CS"/>
              </w:rPr>
            </w:pPr>
          </w:p>
          <w:p w:rsidR="00F61827" w:rsidRPr="001D5EFA" w:rsidRDefault="00F61827" w:rsidP="001320CD">
            <w:pPr>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w:t>
            </w:r>
            <w:r w:rsidRPr="001D5EFA">
              <w:rPr>
                <w:rFonts w:ascii="Arial" w:hAnsi="Arial" w:cs="Arial"/>
                <w:bCs/>
              </w:rPr>
              <w:t xml:space="preserve"> </w:t>
            </w:r>
            <w:r w:rsidR="000822BA">
              <w:rPr>
                <w:rFonts w:ascii="Arial" w:hAnsi="Arial" w:cs="Arial"/>
                <w:bCs/>
              </w:rPr>
              <w:t>Fakultet iz oblasti društvenih nauka</w:t>
            </w:r>
            <w:r w:rsidRPr="001D5EFA">
              <w:rPr>
                <w:rFonts w:ascii="Arial" w:hAnsi="Arial" w:cs="Arial"/>
                <w:bCs/>
              </w:rPr>
              <w:t>, Filozofski fakultet</w:t>
            </w:r>
            <w:r w:rsidRPr="001D5EFA">
              <w:rPr>
                <w:rFonts w:ascii="Arial" w:hAnsi="Arial" w:cs="Arial"/>
                <w:lang w:val="sr-Latn-CS"/>
              </w:rPr>
              <w:t xml:space="preserve"> ili </w:t>
            </w:r>
            <w:r w:rsidR="00CC3CEB">
              <w:rPr>
                <w:rFonts w:ascii="Arial" w:hAnsi="Arial" w:cs="Arial"/>
                <w:lang w:val="sr-Latn-CS"/>
              </w:rPr>
              <w:t xml:space="preserve">Prirodno-matematički </w:t>
            </w:r>
            <w:r w:rsidRPr="001D5EFA">
              <w:rPr>
                <w:rFonts w:ascii="Arial" w:hAnsi="Arial" w:cs="Arial"/>
                <w:lang w:val="sr-Latn-CS"/>
              </w:rPr>
              <w:t>fakultet,</w:t>
            </w:r>
            <w:r w:rsidR="008A3356">
              <w:rPr>
                <w:rFonts w:ascii="Arial" w:hAnsi="Arial" w:cs="Arial"/>
                <w:lang w:val="sr-Latn-CS"/>
              </w:rPr>
              <w:t xml:space="preserve"> </w:t>
            </w:r>
            <w:r w:rsidRPr="001D5EFA">
              <w:rPr>
                <w:rFonts w:ascii="Arial" w:hAnsi="Arial" w:cs="Arial"/>
              </w:rPr>
              <w:t xml:space="preserve">pet godina radnog iskustva, položen stručni ispit za rad u državnim organima, </w:t>
            </w:r>
            <w:r w:rsidR="00340376">
              <w:rPr>
                <w:rFonts w:ascii="Arial" w:hAnsi="Arial" w:cs="Arial"/>
              </w:rPr>
              <w:t>i</w:t>
            </w:r>
            <w:r w:rsidR="008A3356">
              <w:rPr>
                <w:rFonts w:ascii="Arial" w:hAnsi="Arial" w:cs="Arial"/>
              </w:rPr>
              <w:t xml:space="preserve"> </w:t>
            </w:r>
            <w:r w:rsidRPr="001D5EFA">
              <w:rPr>
                <w:rFonts w:ascii="Arial" w:hAnsi="Arial" w:cs="Arial"/>
              </w:rPr>
              <w:t>poznavanje rada na računaru.</w:t>
            </w:r>
          </w:p>
        </w:tc>
        <w:tc>
          <w:tcPr>
            <w:tcW w:w="1276" w:type="dxa"/>
          </w:tcPr>
          <w:p w:rsidR="00F61827" w:rsidRPr="001D5EFA" w:rsidRDefault="00F61827" w:rsidP="001320CD">
            <w:pPr>
              <w:jc w:val="center"/>
              <w:rPr>
                <w:rFonts w:ascii="Arial" w:hAnsi="Arial" w:cs="Arial"/>
                <w:b/>
              </w:rPr>
            </w:pPr>
            <w:r w:rsidRPr="001D5EFA">
              <w:rPr>
                <w:rFonts w:ascii="Arial" w:hAnsi="Arial" w:cs="Arial"/>
                <w:b/>
              </w:rPr>
              <w:t>1</w:t>
            </w:r>
          </w:p>
        </w:tc>
        <w:tc>
          <w:tcPr>
            <w:tcW w:w="3514" w:type="dxa"/>
          </w:tcPr>
          <w:p w:rsidR="00F61827" w:rsidRPr="00726606" w:rsidRDefault="00F61827" w:rsidP="001320CD">
            <w:pPr>
              <w:jc w:val="both"/>
              <w:rPr>
                <w:rFonts w:ascii="Arial" w:hAnsi="Arial" w:cs="Arial"/>
                <w:i/>
                <w:iCs/>
                <w:lang w:val="pl-PL"/>
              </w:rPr>
            </w:pPr>
            <w:r w:rsidRPr="000C6D70">
              <w:rPr>
                <w:rFonts w:ascii="Arial" w:hAnsi="Arial" w:cs="Arial"/>
                <w:i/>
                <w:iCs/>
                <w:lang w:val="sr-Cyrl-CS"/>
              </w:rPr>
              <w:t>Obavlja</w:t>
            </w:r>
            <w:r w:rsidRPr="000C6D70">
              <w:rPr>
                <w:rFonts w:ascii="Arial" w:hAnsi="Arial" w:cs="Arial"/>
                <w:i/>
                <w:iCs/>
                <w:lang w:val="pl-PL"/>
              </w:rPr>
              <w:t xml:space="preserve"> poslove podrške</w:t>
            </w:r>
            <w:r w:rsidR="00726606">
              <w:rPr>
                <w:rFonts w:ascii="Arial" w:hAnsi="Arial" w:cs="Arial"/>
                <w:i/>
                <w:iCs/>
                <w:lang w:val="pl-PL"/>
              </w:rPr>
              <w:t xml:space="preserve"> </w:t>
            </w:r>
            <w:r w:rsidRPr="000C6D70">
              <w:rPr>
                <w:rFonts w:ascii="Arial" w:hAnsi="Arial" w:cs="Arial"/>
                <w:i/>
                <w:iCs/>
                <w:lang w:val="pl-PL"/>
              </w:rPr>
              <w:t xml:space="preserve">obrazovanju </w:t>
            </w:r>
            <w:r w:rsidRPr="000C6D70">
              <w:rPr>
                <w:rFonts w:ascii="Arial" w:hAnsi="Arial" w:cs="Arial"/>
                <w:i/>
              </w:rPr>
              <w:t xml:space="preserve">pripadnika/ca manjinskih naroda i drugih manjinskih nacionalnih zajednica, </w:t>
            </w:r>
            <w:r w:rsidRPr="000C6D70">
              <w:rPr>
                <w:rFonts w:ascii="Arial" w:hAnsi="Arial" w:cs="Arial"/>
                <w:i/>
                <w:iCs/>
                <w:lang w:val="pl-PL"/>
              </w:rPr>
              <w:t>nadarenih učenika i učenika sportista i učenika koji pohađaju ustanove osnovnog i srednjeg umjetničkog obrazovanja; poslove podrške i praćenja umjetničkog obrazovanja; prati stanje i razvoj obrazovanja u ovoj oblasti; učestvuje u pripremi propisa iz ove oblasti; vodi odgovarajuće registre i evidencije o ustanovama, broju djece, kadrovima iz ovih oblasti; učestvuje u predlaganju mjera za unapređivanje vaspitanja i obrazovanja iz ove oblasti; priprema analize i izvještaje sa ciljem definisanja politike u ovoj oblasti; prati međunarodne konvencije i standarde u ovoj oblasti i predlaže mjere za usaglašavanje sa ovim kretanjima i preporukama; vrši koordinaciju aktivnosti sa ostalim ogranima državne uprave koji se odnose na obrazovanje</w:t>
            </w:r>
            <w:r w:rsidRPr="000C6D70">
              <w:rPr>
                <w:rFonts w:ascii="Arial" w:hAnsi="Arial" w:cs="Arial"/>
                <w:i/>
              </w:rPr>
              <w:t xml:space="preserve"> pripadnika/ca manjinskih naroda i drugih manjinskih nacionalnih zajednica</w:t>
            </w:r>
            <w:r w:rsidRPr="000C6D70">
              <w:rPr>
                <w:rFonts w:ascii="Arial" w:hAnsi="Arial" w:cs="Arial"/>
                <w:i/>
                <w:iCs/>
                <w:lang w:val="pl-PL"/>
              </w:rPr>
              <w:t xml:space="preserve"> nadarednih učenika, učenika koji stiču umjetničko obrazovanje i učenika sportista; </w:t>
            </w:r>
            <w:r w:rsidRPr="000C6D70">
              <w:rPr>
                <w:rFonts w:ascii="Arial" w:hAnsi="Arial" w:cs="Arial"/>
                <w:i/>
                <w:iCs/>
              </w:rPr>
              <w:t xml:space="preserve">obavlja i druge poslove po nalogu </w:t>
            </w:r>
            <w:r w:rsidRPr="000C6D70">
              <w:rPr>
                <w:rFonts w:ascii="Arial" w:hAnsi="Arial" w:cs="Arial"/>
                <w:i/>
                <w:iCs/>
              </w:rPr>
              <w:lastRenderedPageBreak/>
              <w:t>pretpostavljenog i generalnog/e direktora/ce.</w:t>
            </w:r>
          </w:p>
          <w:p w:rsidR="00343C44" w:rsidRPr="000C6D70" w:rsidRDefault="00343C44" w:rsidP="001320CD">
            <w:pPr>
              <w:jc w:val="both"/>
              <w:rPr>
                <w:rFonts w:ascii="Arial" w:hAnsi="Arial" w:cs="Arial"/>
                <w:i/>
                <w:iCs/>
              </w:rPr>
            </w:pPr>
          </w:p>
        </w:tc>
      </w:tr>
      <w:tr w:rsidR="00F61827" w:rsidRPr="001D5EFA" w:rsidTr="00D65547">
        <w:tc>
          <w:tcPr>
            <w:tcW w:w="1560" w:type="dxa"/>
          </w:tcPr>
          <w:p w:rsidR="00F61827" w:rsidRPr="001D5EFA" w:rsidRDefault="00E2743E" w:rsidP="001320CD">
            <w:pPr>
              <w:pStyle w:val="BodyText"/>
              <w:jc w:val="center"/>
              <w:rPr>
                <w:rFonts w:ascii="Arial" w:hAnsi="Arial" w:cs="Arial"/>
                <w:b/>
                <w:sz w:val="22"/>
                <w:szCs w:val="22"/>
              </w:rPr>
            </w:pPr>
            <w:r>
              <w:rPr>
                <w:rFonts w:ascii="Arial" w:hAnsi="Arial" w:cs="Arial"/>
                <w:b/>
                <w:sz w:val="22"/>
                <w:szCs w:val="22"/>
              </w:rPr>
              <w:lastRenderedPageBreak/>
              <w:t>25</w:t>
            </w:r>
            <w:r w:rsidR="00F61827" w:rsidRPr="001D5EFA">
              <w:rPr>
                <w:rFonts w:ascii="Arial" w:hAnsi="Arial" w:cs="Arial"/>
                <w:b/>
                <w:sz w:val="22"/>
                <w:szCs w:val="22"/>
              </w:rPr>
              <w:t>.</w:t>
            </w:r>
          </w:p>
        </w:tc>
        <w:tc>
          <w:tcPr>
            <w:tcW w:w="3260" w:type="dxa"/>
          </w:tcPr>
          <w:p w:rsidR="00F61827" w:rsidRPr="001D5EFA" w:rsidRDefault="00F61827" w:rsidP="001320CD">
            <w:pPr>
              <w:pStyle w:val="PlainText"/>
              <w:tabs>
                <w:tab w:val="left" w:pos="-567"/>
              </w:tabs>
              <w:jc w:val="center"/>
              <w:rPr>
                <w:rFonts w:ascii="Arial" w:hAnsi="Arial" w:cs="Arial"/>
                <w:b/>
                <w:bCs/>
                <w:sz w:val="22"/>
                <w:szCs w:val="22"/>
                <w:lang w:val="sr-Latn-CS"/>
              </w:rPr>
            </w:pPr>
            <w:r w:rsidRPr="001D5EFA">
              <w:rPr>
                <w:rFonts w:ascii="Arial" w:hAnsi="Arial" w:cs="Arial"/>
                <w:b/>
                <w:bCs/>
                <w:sz w:val="22"/>
                <w:szCs w:val="22"/>
                <w:lang w:val="sl-SI"/>
              </w:rPr>
              <w:t xml:space="preserve">Viši/a savjetnik/ca </w:t>
            </w:r>
            <w:r w:rsidRPr="001D5EFA">
              <w:rPr>
                <w:rFonts w:ascii="Arial" w:hAnsi="Arial" w:cs="Arial"/>
                <w:b/>
                <w:bCs/>
                <w:sz w:val="22"/>
                <w:szCs w:val="22"/>
                <w:lang w:val="sr-Latn-CS"/>
              </w:rPr>
              <w:t>I</w:t>
            </w:r>
          </w:p>
          <w:p w:rsidR="00F61827" w:rsidRPr="001D5EFA" w:rsidRDefault="00F61827" w:rsidP="001320CD">
            <w:pPr>
              <w:jc w:val="center"/>
              <w:rPr>
                <w:rFonts w:ascii="Arial" w:hAnsi="Arial" w:cs="Arial"/>
                <w:b/>
              </w:rPr>
            </w:pPr>
            <w:r w:rsidRPr="001D5EFA">
              <w:rPr>
                <w:rFonts w:ascii="Arial" w:hAnsi="Arial" w:cs="Arial"/>
                <w:b/>
                <w:bCs/>
                <w:lang w:val="sl-SI"/>
              </w:rPr>
              <w:t xml:space="preserve">(za sistem kvaliteta </w:t>
            </w:r>
            <w:r w:rsidRPr="001D5EFA">
              <w:rPr>
                <w:rFonts w:ascii="Arial" w:hAnsi="Arial" w:cs="Arial"/>
                <w:b/>
              </w:rPr>
              <w:t>obrazovanja pripadnika/ca manjinskih naroda i drugih manjinskih nacionalnih zajednica</w:t>
            </w:r>
            <w:r w:rsidRPr="001D5EFA">
              <w:rPr>
                <w:rFonts w:ascii="Arial" w:hAnsi="Arial" w:cs="Arial"/>
                <w:b/>
                <w:lang w:val="sl-SI"/>
              </w:rPr>
              <w:t>)</w:t>
            </w:r>
          </w:p>
          <w:p w:rsidR="00387572" w:rsidRDefault="00387572" w:rsidP="001320CD">
            <w:pPr>
              <w:ind w:right="-21"/>
              <w:jc w:val="both"/>
              <w:rPr>
                <w:rFonts w:ascii="Arial" w:hAnsi="Arial" w:cs="Arial"/>
                <w:lang w:val="sr-Latn-CS"/>
              </w:rPr>
            </w:pPr>
          </w:p>
          <w:p w:rsidR="00F61827" w:rsidRPr="001D5EFA" w:rsidRDefault="00F61827" w:rsidP="001320CD">
            <w:pPr>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 Prirodno</w:t>
            </w:r>
            <w:r w:rsidR="00343C44">
              <w:rPr>
                <w:rFonts w:ascii="Arial" w:hAnsi="Arial" w:cs="Arial"/>
              </w:rPr>
              <w:t>-</w:t>
            </w:r>
            <w:r w:rsidRPr="001D5EFA">
              <w:rPr>
                <w:rFonts w:ascii="Arial" w:hAnsi="Arial" w:cs="Arial"/>
              </w:rPr>
              <w:t xml:space="preserve">matematički, </w:t>
            </w:r>
            <w:r w:rsidR="000822BA">
              <w:rPr>
                <w:rFonts w:ascii="Arial" w:hAnsi="Arial" w:cs="Arial"/>
              </w:rPr>
              <w:t>Fakultet iz oblasti društvenih nauka</w:t>
            </w:r>
            <w:r w:rsidRPr="001D5EFA">
              <w:rPr>
                <w:rFonts w:ascii="Arial" w:hAnsi="Arial" w:cs="Arial"/>
              </w:rPr>
              <w:t xml:space="preserve"> ili </w:t>
            </w:r>
            <w:r w:rsidR="00CC3CEB">
              <w:rPr>
                <w:rFonts w:ascii="Arial" w:hAnsi="Arial" w:cs="Arial"/>
              </w:rPr>
              <w:t>Tehničko-tehnološki</w:t>
            </w:r>
            <w:r w:rsidRPr="001D5EFA">
              <w:rPr>
                <w:rFonts w:ascii="Arial" w:hAnsi="Arial" w:cs="Arial"/>
              </w:rPr>
              <w:t xml:space="preserve"> fakulteti, tri godine radnog iskustva, položen stručni ispit za rad u državnim organima, znanje engleskog jezika</w:t>
            </w:r>
            <w:r w:rsidRPr="001D5EFA">
              <w:rPr>
                <w:rFonts w:ascii="Arial" w:hAnsi="Arial" w:cs="Arial"/>
                <w:lang w:val="sr-Latn-CS"/>
              </w:rPr>
              <w:t xml:space="preserve"> nivo A1, </w:t>
            </w:r>
            <w:r w:rsidR="000D10A0">
              <w:rPr>
                <w:rFonts w:ascii="Arial" w:hAnsi="Arial" w:cs="Arial"/>
                <w:lang w:val="sr-Latn-CS"/>
              </w:rPr>
              <w:t xml:space="preserve">i </w:t>
            </w:r>
            <w:r w:rsidRPr="001D5EFA">
              <w:rPr>
                <w:rFonts w:ascii="Arial" w:hAnsi="Arial" w:cs="Arial"/>
              </w:rPr>
              <w:t>poznavanje rada na računaru</w:t>
            </w:r>
            <w:r w:rsidR="00422940">
              <w:rPr>
                <w:rFonts w:ascii="Arial" w:hAnsi="Arial" w:cs="Arial"/>
              </w:rPr>
              <w:t>.</w:t>
            </w:r>
          </w:p>
        </w:tc>
        <w:tc>
          <w:tcPr>
            <w:tcW w:w="1276" w:type="dxa"/>
          </w:tcPr>
          <w:p w:rsidR="00F61827" w:rsidRPr="001D5EFA" w:rsidRDefault="00F61827" w:rsidP="001320CD">
            <w:pPr>
              <w:pStyle w:val="BodyText"/>
              <w:jc w:val="center"/>
              <w:rPr>
                <w:rFonts w:ascii="Arial" w:hAnsi="Arial" w:cs="Arial"/>
                <w:b/>
                <w:sz w:val="22"/>
                <w:szCs w:val="22"/>
              </w:rPr>
            </w:pPr>
            <w:r w:rsidRPr="001D5EFA">
              <w:rPr>
                <w:rFonts w:ascii="Arial" w:hAnsi="Arial" w:cs="Arial"/>
                <w:b/>
                <w:sz w:val="22"/>
                <w:szCs w:val="22"/>
              </w:rPr>
              <w:t>1</w:t>
            </w:r>
          </w:p>
        </w:tc>
        <w:tc>
          <w:tcPr>
            <w:tcW w:w="3514" w:type="dxa"/>
          </w:tcPr>
          <w:p w:rsidR="00F61827" w:rsidRPr="000C6D70" w:rsidRDefault="00F61827" w:rsidP="001320CD">
            <w:pPr>
              <w:jc w:val="both"/>
              <w:rPr>
                <w:rFonts w:ascii="Arial" w:hAnsi="Arial" w:cs="Arial"/>
                <w:i/>
              </w:rPr>
            </w:pPr>
            <w:r w:rsidRPr="000C6D70">
              <w:rPr>
                <w:rFonts w:ascii="Arial" w:hAnsi="Arial" w:cs="Arial"/>
                <w:i/>
              </w:rPr>
              <w:t xml:space="preserve">Učestvuje u aktivnostima praćenja </w:t>
            </w:r>
            <w:r w:rsidR="00D23D55" w:rsidRPr="000C6D70">
              <w:rPr>
                <w:rFonts w:ascii="Arial" w:hAnsi="Arial" w:cs="Arial"/>
                <w:i/>
              </w:rPr>
              <w:t>vaspitno-obrazovnog</w:t>
            </w:r>
            <w:r w:rsidRPr="000C6D70">
              <w:rPr>
                <w:rFonts w:ascii="Arial" w:hAnsi="Arial" w:cs="Arial"/>
                <w:i/>
              </w:rPr>
              <w:t xml:space="preserve"> rada u ustanovama stručnog obrazovanja; i obrazovanja </w:t>
            </w:r>
          </w:p>
          <w:p w:rsidR="00F61827" w:rsidRPr="000C6D70" w:rsidRDefault="00F61827" w:rsidP="001320CD">
            <w:pPr>
              <w:jc w:val="both"/>
              <w:rPr>
                <w:rFonts w:ascii="Arial" w:hAnsi="Arial" w:cs="Arial"/>
                <w:i/>
              </w:rPr>
            </w:pPr>
            <w:r w:rsidRPr="000C6D70">
              <w:rPr>
                <w:rFonts w:ascii="Arial" w:hAnsi="Arial" w:cs="Arial"/>
                <w:i/>
              </w:rPr>
              <w:t>pripadnika/ca manjinskih naroda i drugih manjinskih nacionalnih zajednica prati sistem obezbjeđivanja kvaliteta u ustanovama stručnog obrazovanja  i obrazovanja pripadnika/ca manjinskih naroda i drugih manjinskih nacionalnih zajednica; prati usavršavanje zaposlenih u u</w:t>
            </w:r>
            <w:r w:rsidR="00340376">
              <w:rPr>
                <w:rFonts w:ascii="Arial" w:hAnsi="Arial" w:cs="Arial"/>
                <w:i/>
              </w:rPr>
              <w:t>stanovama stručnog obrazovanja,</w:t>
            </w:r>
            <w:r w:rsidRPr="000C6D70">
              <w:rPr>
                <w:rFonts w:ascii="Arial" w:hAnsi="Arial" w:cs="Arial"/>
                <w:i/>
              </w:rPr>
              <w:t xml:space="preserve"> sarađuje sa nadležnim ustanovama na unaprjeđivanju osposobljavanja nastavnika i prati mogućnosti za njihov kontinuiran razvoj; prati uvođenje karijerne orijentacije u stručno obrazovanje; učestvuje u postupku licenciranja ustanova </w:t>
            </w:r>
          </w:p>
          <w:p w:rsidR="00F61827" w:rsidRPr="000C6D70" w:rsidRDefault="00F61827" w:rsidP="001320CD">
            <w:pPr>
              <w:jc w:val="both"/>
              <w:rPr>
                <w:rFonts w:ascii="Arial" w:hAnsi="Arial" w:cs="Arial"/>
                <w:i/>
              </w:rPr>
            </w:pPr>
            <w:r w:rsidRPr="000C6D70">
              <w:rPr>
                <w:rFonts w:ascii="Arial" w:hAnsi="Arial" w:cs="Arial"/>
                <w:i/>
              </w:rPr>
              <w:t xml:space="preserve">koje realizuju obrazovne programe stručnog obrazovanja, vodi odgovarajuće registre i drugu evidenciju o broju ustanova, zaposlenih, broju učenika, broju odjeljenja; učestvuje u aktivnostima, vezanim za predlaganje mjera za unapređenje stručnog obrazovanja, i obrazovanja pripadnika/ca manjinskih naroda i drugih manjinskih nacionalnih zajednica učestvuje u pripremi prijedloga „mreže ustanova“; prati stanje didaktičke opreme i materijala; prati stanje u oblasti udžbenika; priprema informacije za davanje odgovora na obraćanje stranaka iz oblasti stručnog obrazovanja i obrazovanja pripadnika/ca manjinskih naroda i drugih manjinskih nacionalnih zajednica; obavlja poslove podrške takmičenjima učenika, susretima nastavnika, susretima direktora i susretima škola koje realizuju obrazovne programe stručnog </w:t>
            </w:r>
            <w:r w:rsidRPr="000C6D70">
              <w:rPr>
                <w:rFonts w:ascii="Arial" w:hAnsi="Arial" w:cs="Arial"/>
                <w:i/>
              </w:rPr>
              <w:lastRenderedPageBreak/>
              <w:t>obrazovanja; učestvuje u izradi eropas dokumenata; priprema informacije za website iz svoje nadležnosti; radi i druge poslove po nalogu ministra ili generalnog/e direktora/ce.</w:t>
            </w:r>
          </w:p>
          <w:p w:rsidR="00F61827" w:rsidRPr="000C6D70" w:rsidRDefault="00F61827" w:rsidP="001320CD">
            <w:pPr>
              <w:jc w:val="both"/>
              <w:rPr>
                <w:rFonts w:ascii="Arial" w:hAnsi="Arial" w:cs="Arial"/>
                <w:i/>
              </w:rPr>
            </w:pPr>
          </w:p>
        </w:tc>
      </w:tr>
    </w:tbl>
    <w:p w:rsidR="00BE0E02" w:rsidRDefault="00BE0E02" w:rsidP="001320CD">
      <w:pPr>
        <w:spacing w:line="240" w:lineRule="auto"/>
        <w:ind w:right="-21"/>
        <w:rPr>
          <w:rFonts w:ascii="Arial" w:hAnsi="Arial" w:cs="Arial"/>
          <w:b/>
          <w:bCs/>
        </w:rPr>
      </w:pPr>
    </w:p>
    <w:p w:rsidR="003F538A" w:rsidRPr="001D5EFA" w:rsidRDefault="003F538A" w:rsidP="001320CD">
      <w:pPr>
        <w:spacing w:line="240" w:lineRule="auto"/>
        <w:ind w:left="-142" w:right="-21"/>
        <w:jc w:val="center"/>
        <w:rPr>
          <w:rFonts w:ascii="Arial" w:hAnsi="Arial" w:cs="Arial"/>
          <w:b/>
          <w:bCs/>
        </w:rPr>
      </w:pPr>
      <w:r w:rsidRPr="001D5EFA">
        <w:rPr>
          <w:rFonts w:ascii="Arial" w:hAnsi="Arial" w:cs="Arial"/>
          <w:b/>
          <w:bCs/>
        </w:rPr>
        <w:t>IV</w:t>
      </w:r>
      <w:r w:rsidRPr="001D5EFA">
        <w:rPr>
          <w:rFonts w:ascii="Arial" w:hAnsi="Arial" w:cs="Arial"/>
          <w:b/>
          <w:bCs/>
        </w:rPr>
        <w:tab/>
        <w:t>DIREKTORAT ZA VISOKO OBRAZOVANJE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2"/>
        <w:gridCol w:w="3246"/>
        <w:gridCol w:w="1165"/>
        <w:gridCol w:w="3503"/>
      </w:tblGrid>
      <w:tr w:rsidR="003F538A" w:rsidRPr="001D5EFA" w:rsidTr="00EC3BB4">
        <w:tc>
          <w:tcPr>
            <w:tcW w:w="1662" w:type="dxa"/>
            <w:tcBorders>
              <w:bottom w:val="single" w:sz="4" w:space="0" w:color="auto"/>
            </w:tcBorders>
          </w:tcPr>
          <w:p w:rsidR="003F538A" w:rsidRPr="001D5EFA" w:rsidRDefault="00E2743E" w:rsidP="001320CD">
            <w:pPr>
              <w:spacing w:after="0" w:line="240" w:lineRule="auto"/>
              <w:ind w:right="-21"/>
              <w:jc w:val="center"/>
              <w:rPr>
                <w:rFonts w:ascii="Arial" w:hAnsi="Arial" w:cs="Arial"/>
                <w:b/>
                <w:bCs/>
              </w:rPr>
            </w:pPr>
            <w:r>
              <w:rPr>
                <w:rFonts w:ascii="Arial" w:hAnsi="Arial" w:cs="Arial"/>
                <w:b/>
                <w:bCs/>
              </w:rPr>
              <w:t>26</w:t>
            </w:r>
            <w:r w:rsidR="003F538A" w:rsidRPr="001D5EFA">
              <w:rPr>
                <w:rFonts w:ascii="Arial" w:hAnsi="Arial" w:cs="Arial"/>
                <w:b/>
                <w:bCs/>
              </w:rPr>
              <w:t>.</w:t>
            </w:r>
          </w:p>
        </w:tc>
        <w:tc>
          <w:tcPr>
            <w:tcW w:w="3246" w:type="dxa"/>
            <w:tcBorders>
              <w:bottom w:val="single" w:sz="4" w:space="0" w:color="auto"/>
            </w:tcBorders>
          </w:tcPr>
          <w:p w:rsidR="003F538A" w:rsidRPr="001D5EFA" w:rsidRDefault="003F538A" w:rsidP="001320CD">
            <w:pPr>
              <w:tabs>
                <w:tab w:val="left" w:pos="5940"/>
              </w:tabs>
              <w:spacing w:after="0" w:line="240" w:lineRule="auto"/>
              <w:jc w:val="center"/>
              <w:rPr>
                <w:rFonts w:ascii="Arial" w:hAnsi="Arial" w:cs="Arial"/>
                <w:b/>
                <w:lang w:val="sl-SI"/>
              </w:rPr>
            </w:pPr>
            <w:r w:rsidRPr="001D5EFA">
              <w:rPr>
                <w:rFonts w:ascii="Arial" w:hAnsi="Arial" w:cs="Arial"/>
                <w:b/>
                <w:bCs/>
              </w:rPr>
              <w:t xml:space="preserve">Generalni/a direktor/ca </w:t>
            </w:r>
          </w:p>
          <w:p w:rsidR="00387572" w:rsidRDefault="00387572" w:rsidP="001320CD">
            <w:pPr>
              <w:tabs>
                <w:tab w:val="left" w:pos="5940"/>
              </w:tabs>
              <w:spacing w:after="0" w:line="240" w:lineRule="auto"/>
              <w:jc w:val="both"/>
              <w:rPr>
                <w:rFonts w:ascii="Arial" w:hAnsi="Arial" w:cs="Arial"/>
                <w:lang w:val="sr-Latn-CS"/>
              </w:rPr>
            </w:pPr>
          </w:p>
          <w:p w:rsidR="003F538A" w:rsidRPr="001D5EFA" w:rsidRDefault="003F538A" w:rsidP="001320CD">
            <w:pPr>
              <w:tabs>
                <w:tab w:val="left" w:pos="5940"/>
              </w:tabs>
              <w:spacing w:after="0" w:line="240" w:lineRule="auto"/>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 xml:space="preserve">, Fakultet </w:t>
            </w:r>
            <w:r w:rsidR="00336FAE">
              <w:rPr>
                <w:rFonts w:ascii="Arial" w:hAnsi="Arial" w:cs="Arial"/>
              </w:rPr>
              <w:t xml:space="preserve">iz oblasti </w:t>
            </w:r>
            <w:r w:rsidRPr="001D5EFA">
              <w:rPr>
                <w:rFonts w:ascii="Arial" w:hAnsi="Arial" w:cs="Arial"/>
              </w:rPr>
              <w:t xml:space="preserve">društvenih nauka, i </w:t>
            </w:r>
            <w:r w:rsidR="003D4649">
              <w:rPr>
                <w:rFonts w:ascii="Arial" w:hAnsi="Arial" w:cs="Arial"/>
              </w:rPr>
              <w:t>najmanje tri godine radnog iskustva na poslovima rukovođenja, odnosno na drugim odgovarajućim poslovima koji zahtijevaju samostalnost u radu</w:t>
            </w:r>
            <w:r w:rsidRPr="001D5EFA">
              <w:rPr>
                <w:rFonts w:ascii="Arial" w:hAnsi="Arial" w:cs="Arial"/>
              </w:rPr>
              <w:t>, položen stručni i</w:t>
            </w:r>
            <w:r w:rsidR="00680AD5">
              <w:rPr>
                <w:rFonts w:ascii="Arial" w:hAnsi="Arial" w:cs="Arial"/>
              </w:rPr>
              <w:t>spit za rad u državnim organima</w:t>
            </w:r>
            <w:r w:rsidRPr="001D5EFA">
              <w:rPr>
                <w:rFonts w:ascii="Arial" w:hAnsi="Arial" w:cs="Arial"/>
              </w:rPr>
              <w:t>, poznavanje rada na računaru.</w:t>
            </w:r>
          </w:p>
          <w:p w:rsidR="003F538A" w:rsidRPr="001D5EFA" w:rsidRDefault="003F538A" w:rsidP="001320CD">
            <w:pPr>
              <w:spacing w:after="0" w:line="240" w:lineRule="auto"/>
              <w:rPr>
                <w:rFonts w:ascii="Arial" w:hAnsi="Arial" w:cs="Arial"/>
                <w:b/>
                <w:bCs/>
              </w:rPr>
            </w:pPr>
          </w:p>
        </w:tc>
        <w:tc>
          <w:tcPr>
            <w:tcW w:w="1165" w:type="dxa"/>
            <w:tcBorders>
              <w:bottom w:val="single" w:sz="4" w:space="0" w:color="auto"/>
            </w:tcBorders>
          </w:tcPr>
          <w:p w:rsidR="003F538A" w:rsidRPr="001D5EFA" w:rsidRDefault="003F538A" w:rsidP="001320CD">
            <w:pPr>
              <w:spacing w:after="0" w:line="240" w:lineRule="auto"/>
              <w:ind w:right="-21"/>
              <w:jc w:val="center"/>
              <w:rPr>
                <w:rFonts w:ascii="Arial" w:hAnsi="Arial" w:cs="Arial"/>
                <w:b/>
                <w:bCs/>
              </w:rPr>
            </w:pPr>
            <w:r w:rsidRPr="001D5EFA">
              <w:rPr>
                <w:rFonts w:ascii="Arial" w:hAnsi="Arial" w:cs="Arial"/>
                <w:b/>
                <w:bCs/>
              </w:rPr>
              <w:t>1</w:t>
            </w:r>
          </w:p>
        </w:tc>
        <w:tc>
          <w:tcPr>
            <w:tcW w:w="3503" w:type="dxa"/>
            <w:tcBorders>
              <w:bottom w:val="single" w:sz="4" w:space="0" w:color="auto"/>
            </w:tcBorders>
          </w:tcPr>
          <w:p w:rsidR="003F538A" w:rsidRPr="008C2296" w:rsidRDefault="003F538A" w:rsidP="001320CD">
            <w:pPr>
              <w:spacing w:after="0" w:line="240" w:lineRule="auto"/>
              <w:ind w:right="-21"/>
              <w:jc w:val="both"/>
              <w:rPr>
                <w:rFonts w:ascii="Arial" w:hAnsi="Arial" w:cs="Arial"/>
                <w:i/>
                <w:iCs/>
              </w:rPr>
            </w:pPr>
            <w:r w:rsidRPr="000C6D70">
              <w:rPr>
                <w:rFonts w:ascii="Arial" w:hAnsi="Arial" w:cs="Arial"/>
                <w:i/>
                <w:iCs/>
              </w:rPr>
              <w:t>Rukovodi i organizuje rad Direktorata; prati rad Savjeta za visoko obrazovanje; Rukovodi radom tijela odgovornog za implementaciju IPA programa</w:t>
            </w:r>
            <w:r w:rsidR="00DD6E53" w:rsidRPr="000C6D70">
              <w:rPr>
                <w:rFonts w:ascii="Arial" w:hAnsi="Arial" w:cs="Arial"/>
                <w:i/>
                <w:iCs/>
                <w:color w:val="FF0000"/>
              </w:rPr>
              <w:t xml:space="preserve"> </w:t>
            </w:r>
            <w:r w:rsidR="00DD6E53" w:rsidRPr="000C6D70">
              <w:rPr>
                <w:rFonts w:ascii="Arial" w:hAnsi="Arial" w:cs="Arial"/>
                <w:i/>
                <w:iCs/>
              </w:rPr>
              <w:t>Radi na izradi zakona, podzakonskih akata i drugih propisa</w:t>
            </w:r>
            <w:r w:rsidR="002425C2" w:rsidRPr="000C6D70">
              <w:rPr>
                <w:rFonts w:ascii="Arial" w:hAnsi="Arial" w:cs="Arial"/>
                <w:i/>
                <w:iCs/>
              </w:rPr>
              <w:t>,</w:t>
            </w:r>
            <w:r w:rsidR="00DD6E53" w:rsidRPr="000C6D70">
              <w:rPr>
                <w:rFonts w:ascii="Arial" w:hAnsi="Arial" w:cs="Arial"/>
                <w:i/>
                <w:iCs/>
              </w:rPr>
              <w:t xml:space="preserve"> </w:t>
            </w:r>
            <w:r w:rsidR="002425C2" w:rsidRPr="000C6D70">
              <w:rPr>
                <w:rFonts w:ascii="Arial" w:hAnsi="Arial" w:cs="Arial"/>
                <w:i/>
              </w:rPr>
              <w:t>radi i druge poslove po nalogu ministra</w:t>
            </w:r>
            <w:r w:rsidR="000D10A0">
              <w:rPr>
                <w:rFonts w:ascii="Arial" w:hAnsi="Arial" w:cs="Arial"/>
                <w:i/>
              </w:rPr>
              <w:t>.</w:t>
            </w:r>
          </w:p>
        </w:tc>
      </w:tr>
      <w:tr w:rsidR="003F538A" w:rsidRPr="001D5EFA" w:rsidTr="00EC3BB4">
        <w:trPr>
          <w:trHeight w:val="1161"/>
        </w:trPr>
        <w:tc>
          <w:tcPr>
            <w:tcW w:w="1662" w:type="dxa"/>
            <w:tcBorders>
              <w:top w:val="single" w:sz="4" w:space="0" w:color="auto"/>
              <w:left w:val="single" w:sz="4" w:space="0" w:color="auto"/>
              <w:bottom w:val="single" w:sz="4" w:space="0" w:color="auto"/>
              <w:right w:val="nil"/>
            </w:tcBorders>
          </w:tcPr>
          <w:p w:rsidR="003F538A" w:rsidRPr="00560C4F" w:rsidRDefault="00426959" w:rsidP="001320CD">
            <w:pPr>
              <w:spacing w:after="0" w:line="240" w:lineRule="auto"/>
              <w:rPr>
                <w:rFonts w:ascii="Arial" w:hAnsi="Arial" w:cs="Arial"/>
                <w:b/>
                <w:bCs/>
                <w:i/>
              </w:rPr>
            </w:pPr>
            <w:r>
              <w:rPr>
                <w:rFonts w:ascii="Arial" w:hAnsi="Arial" w:cs="Arial"/>
                <w:b/>
                <w:bCs/>
                <w:i/>
              </w:rPr>
              <w:t xml:space="preserve">Direkcija za visoko </w:t>
            </w:r>
            <w:r w:rsidR="003F538A" w:rsidRPr="00560C4F">
              <w:rPr>
                <w:rFonts w:ascii="Arial" w:hAnsi="Arial" w:cs="Arial"/>
                <w:b/>
                <w:bCs/>
                <w:i/>
              </w:rPr>
              <w:t>obrazovanje i ENIC/NARIC centar</w:t>
            </w:r>
          </w:p>
        </w:tc>
        <w:tc>
          <w:tcPr>
            <w:tcW w:w="3246" w:type="dxa"/>
            <w:tcBorders>
              <w:top w:val="single" w:sz="4" w:space="0" w:color="auto"/>
              <w:left w:val="nil"/>
              <w:bottom w:val="single" w:sz="4" w:space="0" w:color="auto"/>
              <w:right w:val="nil"/>
            </w:tcBorders>
          </w:tcPr>
          <w:p w:rsidR="003F538A" w:rsidRPr="001D5EFA" w:rsidRDefault="003F538A" w:rsidP="001320CD">
            <w:pPr>
              <w:spacing w:after="0" w:line="240" w:lineRule="auto"/>
              <w:jc w:val="center"/>
              <w:rPr>
                <w:rFonts w:ascii="Arial" w:hAnsi="Arial" w:cs="Arial"/>
                <w:b/>
                <w:bCs/>
              </w:rPr>
            </w:pPr>
          </w:p>
        </w:tc>
        <w:tc>
          <w:tcPr>
            <w:tcW w:w="1165" w:type="dxa"/>
            <w:tcBorders>
              <w:top w:val="single" w:sz="4" w:space="0" w:color="auto"/>
              <w:left w:val="nil"/>
              <w:bottom w:val="single" w:sz="4" w:space="0" w:color="auto"/>
              <w:right w:val="nil"/>
            </w:tcBorders>
          </w:tcPr>
          <w:p w:rsidR="003F538A" w:rsidRPr="001D5EFA" w:rsidRDefault="003F538A" w:rsidP="001320CD">
            <w:pPr>
              <w:spacing w:after="0" w:line="240" w:lineRule="auto"/>
              <w:ind w:right="-21"/>
              <w:jc w:val="center"/>
              <w:rPr>
                <w:rFonts w:ascii="Arial" w:hAnsi="Arial" w:cs="Arial"/>
                <w:b/>
                <w:bCs/>
              </w:rPr>
            </w:pPr>
          </w:p>
        </w:tc>
        <w:tc>
          <w:tcPr>
            <w:tcW w:w="3503" w:type="dxa"/>
            <w:tcBorders>
              <w:top w:val="single" w:sz="4" w:space="0" w:color="auto"/>
              <w:left w:val="nil"/>
              <w:bottom w:val="single" w:sz="4" w:space="0" w:color="auto"/>
              <w:right w:val="single" w:sz="4" w:space="0" w:color="auto"/>
            </w:tcBorders>
          </w:tcPr>
          <w:p w:rsidR="003F538A" w:rsidRPr="000C6D70" w:rsidRDefault="003F538A" w:rsidP="001320CD">
            <w:pPr>
              <w:spacing w:after="0" w:line="240" w:lineRule="auto"/>
              <w:ind w:right="-21"/>
              <w:jc w:val="center"/>
              <w:rPr>
                <w:rFonts w:ascii="Arial" w:hAnsi="Arial" w:cs="Arial"/>
                <w:b/>
                <w:bCs/>
                <w:i/>
              </w:rPr>
            </w:pPr>
          </w:p>
        </w:tc>
      </w:tr>
      <w:tr w:rsidR="003F538A" w:rsidRPr="001D5EFA" w:rsidTr="00EC3BB4">
        <w:tc>
          <w:tcPr>
            <w:tcW w:w="1662" w:type="dxa"/>
            <w:tcBorders>
              <w:top w:val="single" w:sz="4" w:space="0" w:color="auto"/>
            </w:tcBorders>
          </w:tcPr>
          <w:p w:rsidR="003F538A" w:rsidRPr="001D5EFA" w:rsidRDefault="0069164E" w:rsidP="001320CD">
            <w:pPr>
              <w:spacing w:after="0" w:line="240" w:lineRule="auto"/>
              <w:ind w:right="-21"/>
              <w:jc w:val="center"/>
              <w:rPr>
                <w:rFonts w:ascii="Arial" w:hAnsi="Arial" w:cs="Arial"/>
                <w:b/>
                <w:bCs/>
              </w:rPr>
            </w:pPr>
            <w:r>
              <w:rPr>
                <w:rFonts w:ascii="Arial" w:hAnsi="Arial" w:cs="Arial"/>
                <w:b/>
                <w:bCs/>
              </w:rPr>
              <w:t>27</w:t>
            </w:r>
            <w:r w:rsidR="003F538A" w:rsidRPr="001D5EFA">
              <w:rPr>
                <w:rFonts w:ascii="Arial" w:hAnsi="Arial" w:cs="Arial"/>
                <w:b/>
                <w:bCs/>
              </w:rPr>
              <w:t>.</w:t>
            </w:r>
          </w:p>
        </w:tc>
        <w:tc>
          <w:tcPr>
            <w:tcW w:w="3246" w:type="dxa"/>
            <w:tcBorders>
              <w:top w:val="single" w:sz="4" w:space="0" w:color="auto"/>
            </w:tcBorders>
          </w:tcPr>
          <w:p w:rsidR="003F538A" w:rsidRPr="001D5EFA" w:rsidRDefault="003F538A" w:rsidP="001320CD">
            <w:pPr>
              <w:spacing w:after="0" w:line="240" w:lineRule="auto"/>
              <w:jc w:val="center"/>
              <w:rPr>
                <w:rFonts w:ascii="Arial" w:hAnsi="Arial" w:cs="Arial"/>
                <w:b/>
                <w:bCs/>
              </w:rPr>
            </w:pPr>
            <w:r w:rsidRPr="001D5EFA">
              <w:rPr>
                <w:rFonts w:ascii="Arial" w:hAnsi="Arial" w:cs="Arial"/>
                <w:b/>
                <w:bCs/>
              </w:rPr>
              <w:t>Načelnik/ca</w:t>
            </w:r>
          </w:p>
          <w:p w:rsidR="00387572" w:rsidRDefault="00387572" w:rsidP="001320CD">
            <w:pPr>
              <w:spacing w:after="0" w:line="240" w:lineRule="auto"/>
              <w:jc w:val="both"/>
              <w:rPr>
                <w:rFonts w:ascii="Arial" w:hAnsi="Arial" w:cs="Arial"/>
                <w:lang w:val="sr-Latn-CS"/>
              </w:rPr>
            </w:pPr>
          </w:p>
          <w:p w:rsidR="003F538A" w:rsidRPr="00633868" w:rsidRDefault="003F538A" w:rsidP="001320CD">
            <w:pPr>
              <w:spacing w:after="0" w:line="240" w:lineRule="auto"/>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 Prirodno</w:t>
            </w:r>
            <w:r w:rsidR="000822BA">
              <w:rPr>
                <w:rFonts w:ascii="Arial" w:hAnsi="Arial" w:cs="Arial"/>
              </w:rPr>
              <w:t xml:space="preserve">-matematički, </w:t>
            </w:r>
            <w:r w:rsidR="00CC3CEB">
              <w:rPr>
                <w:rFonts w:ascii="Arial" w:hAnsi="Arial" w:cs="Arial"/>
              </w:rPr>
              <w:t>Tehničko-tehnološki</w:t>
            </w:r>
            <w:r w:rsidRPr="001D5EFA">
              <w:rPr>
                <w:rFonts w:ascii="Arial" w:hAnsi="Arial" w:cs="Arial"/>
              </w:rPr>
              <w:t xml:space="preserve"> ili </w:t>
            </w:r>
            <w:r w:rsidR="000822BA">
              <w:rPr>
                <w:rFonts w:ascii="Arial" w:hAnsi="Arial" w:cs="Arial"/>
              </w:rPr>
              <w:t>Fakultet iz oblasti društvenih nauka</w:t>
            </w:r>
            <w:r w:rsidRPr="001D5EFA">
              <w:rPr>
                <w:rFonts w:ascii="Arial" w:hAnsi="Arial" w:cs="Arial"/>
              </w:rPr>
              <w:t>,</w:t>
            </w:r>
            <w:r w:rsidR="003D4649">
              <w:rPr>
                <w:rFonts w:ascii="Arial" w:hAnsi="Arial" w:cs="Arial"/>
              </w:rPr>
              <w:t xml:space="preserve"> najmanje tri godine radnog iskustva na poslovima rukovođenja, odnosno na drugim odgovarajućim poslovima koji zahtijevaju samostalnost u radu</w:t>
            </w:r>
            <w:r w:rsidRPr="001D5EFA">
              <w:rPr>
                <w:rFonts w:ascii="Arial" w:hAnsi="Arial" w:cs="Arial"/>
              </w:rPr>
              <w:t>, položen stručni ispit za rad u državnim organima, znanje engleskog ili francuskog jezika</w:t>
            </w:r>
            <w:r w:rsidRPr="001D5EFA">
              <w:rPr>
                <w:rFonts w:ascii="Arial" w:hAnsi="Arial" w:cs="Arial"/>
                <w:lang w:val="sr-Latn-CS"/>
              </w:rPr>
              <w:t xml:space="preserve"> nivo A2,</w:t>
            </w:r>
            <w:r w:rsidRPr="001D5EFA">
              <w:rPr>
                <w:rFonts w:ascii="Arial" w:hAnsi="Arial" w:cs="Arial"/>
              </w:rPr>
              <w:t xml:space="preserve"> poznavanje rada na računaru.</w:t>
            </w:r>
          </w:p>
          <w:p w:rsidR="003F538A" w:rsidRPr="001D5EFA" w:rsidRDefault="003F538A" w:rsidP="001320CD">
            <w:pPr>
              <w:spacing w:after="0" w:line="240" w:lineRule="auto"/>
              <w:jc w:val="center"/>
              <w:rPr>
                <w:rFonts w:ascii="Arial" w:hAnsi="Arial" w:cs="Arial"/>
                <w:b/>
                <w:bCs/>
              </w:rPr>
            </w:pPr>
          </w:p>
        </w:tc>
        <w:tc>
          <w:tcPr>
            <w:tcW w:w="1165" w:type="dxa"/>
            <w:tcBorders>
              <w:top w:val="single" w:sz="4" w:space="0" w:color="auto"/>
            </w:tcBorders>
          </w:tcPr>
          <w:p w:rsidR="003F538A" w:rsidRPr="001D5EFA" w:rsidRDefault="00EF09A2" w:rsidP="001320CD">
            <w:pPr>
              <w:spacing w:after="0" w:line="240" w:lineRule="auto"/>
              <w:ind w:right="-21"/>
              <w:jc w:val="center"/>
              <w:rPr>
                <w:rFonts w:ascii="Arial" w:hAnsi="Arial" w:cs="Arial"/>
                <w:b/>
                <w:bCs/>
              </w:rPr>
            </w:pPr>
            <w:r>
              <w:rPr>
                <w:rFonts w:ascii="Arial" w:hAnsi="Arial" w:cs="Arial"/>
                <w:b/>
                <w:bCs/>
              </w:rPr>
              <w:t>1</w:t>
            </w:r>
          </w:p>
        </w:tc>
        <w:tc>
          <w:tcPr>
            <w:tcW w:w="3503" w:type="dxa"/>
            <w:tcBorders>
              <w:top w:val="single" w:sz="4" w:space="0" w:color="auto"/>
            </w:tcBorders>
          </w:tcPr>
          <w:p w:rsidR="003F538A" w:rsidRPr="000C6D70" w:rsidRDefault="003F538A" w:rsidP="001320CD">
            <w:pPr>
              <w:spacing w:after="0" w:line="240" w:lineRule="auto"/>
              <w:jc w:val="both"/>
              <w:rPr>
                <w:rFonts w:ascii="Arial" w:hAnsi="Arial" w:cs="Arial"/>
                <w:i/>
              </w:rPr>
            </w:pPr>
            <w:r w:rsidRPr="000C6D70">
              <w:rPr>
                <w:rFonts w:ascii="Arial" w:hAnsi="Arial" w:cs="Arial"/>
                <w:i/>
              </w:rPr>
              <w:t xml:space="preserve">Rukovodi radom Direkcije, priprema analize i prijedloge mjera za realizaciju Strategije razvoja visokog obrazovanja u </w:t>
            </w:r>
          </w:p>
          <w:p w:rsidR="003F538A" w:rsidRPr="000C6D70" w:rsidRDefault="003F538A" w:rsidP="001320CD">
            <w:pPr>
              <w:spacing w:after="0" w:line="240" w:lineRule="auto"/>
              <w:jc w:val="both"/>
              <w:rPr>
                <w:rFonts w:ascii="Arial" w:hAnsi="Arial" w:cs="Arial"/>
                <w:i/>
              </w:rPr>
            </w:pPr>
            <w:r w:rsidRPr="000C6D70">
              <w:rPr>
                <w:rFonts w:ascii="Arial" w:hAnsi="Arial" w:cs="Arial"/>
                <w:i/>
              </w:rPr>
              <w:t xml:space="preserve">Crnoj Gori i odgovarajuće prezentacije za potrebe Ministarstva u zemlji i inostranstvu; u saradnji sa Odjeljenjem za normativnopravne poslove i harmonizaciju propisa priprema nacrte propisa u oblasti visokog obrazovanja; </w:t>
            </w:r>
            <w:r w:rsidR="00FC7D73">
              <w:rPr>
                <w:rFonts w:ascii="Arial" w:hAnsi="Arial" w:cs="Arial"/>
                <w:i/>
              </w:rPr>
              <w:t xml:space="preserve">vodi upravni postupak i donosi rješenje u skladu sa Zakonom o upravnom postupku, </w:t>
            </w:r>
            <w:r w:rsidRPr="000C6D70">
              <w:rPr>
                <w:rFonts w:ascii="Arial" w:hAnsi="Arial" w:cs="Arial"/>
                <w:i/>
              </w:rPr>
              <w:t xml:space="preserve">prati sistem obezbjeđivanja kvaliteta u visokom obrazovanju i proces uključivanja u Evropski prostor visokog obrazovanja; prati upisnu politiku na javnim ustanovama visokog obrazovanja u Crnoj </w:t>
            </w:r>
            <w:r w:rsidRPr="000C6D70">
              <w:rPr>
                <w:rFonts w:ascii="Arial" w:hAnsi="Arial" w:cs="Arial"/>
                <w:i/>
              </w:rPr>
              <w:lastRenderedPageBreak/>
              <w:t>Gori; učestvuje u sprovođenju postupka licenciranja ustanova visokog obrazovanja i studijskih programa i vodi evidenciju istih; obavlja i druge poslove po nalogu pretpostavljenog i generalnog/e direktora/ce.</w:t>
            </w:r>
          </w:p>
          <w:p w:rsidR="00BE0E02" w:rsidRPr="000C6D70" w:rsidRDefault="00BE0E02" w:rsidP="001320CD">
            <w:pPr>
              <w:spacing w:after="0" w:line="240" w:lineRule="auto"/>
              <w:jc w:val="both"/>
              <w:rPr>
                <w:rFonts w:ascii="Arial" w:hAnsi="Arial" w:cs="Arial"/>
                <w:i/>
              </w:rPr>
            </w:pPr>
          </w:p>
        </w:tc>
      </w:tr>
      <w:tr w:rsidR="003F538A" w:rsidRPr="001D5EFA" w:rsidTr="00D75116">
        <w:trPr>
          <w:trHeight w:val="5753"/>
        </w:trPr>
        <w:tc>
          <w:tcPr>
            <w:tcW w:w="1662" w:type="dxa"/>
            <w:tcBorders>
              <w:top w:val="single" w:sz="4" w:space="0" w:color="auto"/>
            </w:tcBorders>
          </w:tcPr>
          <w:p w:rsidR="003F538A" w:rsidRPr="00D75116" w:rsidRDefault="00052B05" w:rsidP="00D75116">
            <w:pPr>
              <w:spacing w:after="0" w:line="240" w:lineRule="auto"/>
              <w:ind w:right="-21"/>
              <w:jc w:val="center"/>
              <w:rPr>
                <w:rFonts w:ascii="Arial" w:hAnsi="Arial" w:cs="Arial"/>
                <w:b/>
                <w:bCs/>
              </w:rPr>
            </w:pPr>
            <w:r>
              <w:rPr>
                <w:rFonts w:ascii="Arial" w:hAnsi="Arial" w:cs="Arial"/>
                <w:b/>
                <w:bCs/>
              </w:rPr>
              <w:lastRenderedPageBreak/>
              <w:t>28</w:t>
            </w:r>
            <w:r w:rsidR="003F538A" w:rsidRPr="001D5EFA">
              <w:rPr>
                <w:rFonts w:ascii="Arial" w:hAnsi="Arial" w:cs="Arial"/>
                <w:b/>
                <w:bCs/>
              </w:rPr>
              <w:t>.</w:t>
            </w:r>
          </w:p>
        </w:tc>
        <w:tc>
          <w:tcPr>
            <w:tcW w:w="3246" w:type="dxa"/>
            <w:tcBorders>
              <w:top w:val="single" w:sz="4" w:space="0" w:color="auto"/>
            </w:tcBorders>
          </w:tcPr>
          <w:p w:rsidR="003F538A" w:rsidRDefault="003F538A" w:rsidP="001320CD">
            <w:pPr>
              <w:spacing w:after="0" w:line="240" w:lineRule="auto"/>
              <w:jc w:val="center"/>
              <w:rPr>
                <w:rFonts w:ascii="Arial" w:hAnsi="Arial" w:cs="Arial"/>
                <w:b/>
                <w:bCs/>
              </w:rPr>
            </w:pPr>
            <w:r w:rsidRPr="001D5EFA">
              <w:rPr>
                <w:rFonts w:ascii="Arial" w:hAnsi="Arial" w:cs="Arial"/>
                <w:b/>
                <w:bCs/>
              </w:rPr>
              <w:t xml:space="preserve">Samostalni/a savjetnik/ca I </w:t>
            </w:r>
            <w:r w:rsidRPr="001D5EFA">
              <w:rPr>
                <w:rFonts w:ascii="Arial" w:hAnsi="Arial" w:cs="Arial"/>
                <w:b/>
                <w:bCs/>
                <w:lang w:val="sr-Cyrl-CS"/>
              </w:rPr>
              <w:t>(</w:t>
            </w:r>
            <w:r w:rsidRPr="001D5EFA">
              <w:rPr>
                <w:rFonts w:ascii="Arial" w:hAnsi="Arial" w:cs="Arial"/>
                <w:b/>
                <w:bCs/>
              </w:rPr>
              <w:t>za visoko obrazovanje</w:t>
            </w:r>
            <w:r w:rsidRPr="001D5EFA">
              <w:rPr>
                <w:rFonts w:ascii="Arial" w:hAnsi="Arial" w:cs="Arial"/>
                <w:b/>
                <w:bCs/>
                <w:lang w:val="sr-Cyrl-CS"/>
              </w:rPr>
              <w:t>)</w:t>
            </w:r>
          </w:p>
          <w:p w:rsidR="00387572" w:rsidRDefault="00387572" w:rsidP="001320CD">
            <w:pPr>
              <w:spacing w:after="0" w:line="240" w:lineRule="auto"/>
              <w:ind w:right="-21"/>
              <w:jc w:val="both"/>
              <w:rPr>
                <w:rFonts w:ascii="Arial" w:hAnsi="Arial" w:cs="Arial"/>
                <w:lang w:val="sr-Latn-CS"/>
              </w:rPr>
            </w:pPr>
          </w:p>
          <w:p w:rsidR="003F538A" w:rsidRPr="001D5EFA" w:rsidRDefault="003F538A" w:rsidP="001320CD">
            <w:pPr>
              <w:spacing w:after="0" w:line="240" w:lineRule="auto"/>
              <w:ind w:right="-21"/>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 Prirodno</w:t>
            </w:r>
            <w:r w:rsidR="00E25E4A">
              <w:rPr>
                <w:rFonts w:ascii="Arial" w:hAnsi="Arial" w:cs="Arial"/>
              </w:rPr>
              <w:t>-</w:t>
            </w:r>
            <w:r w:rsidRPr="001D5EFA">
              <w:rPr>
                <w:rFonts w:ascii="Arial" w:hAnsi="Arial" w:cs="Arial"/>
              </w:rPr>
              <w:t xml:space="preserve">matematički, </w:t>
            </w:r>
            <w:r w:rsidR="00CC3CEB">
              <w:rPr>
                <w:rFonts w:ascii="Arial" w:hAnsi="Arial" w:cs="Arial"/>
              </w:rPr>
              <w:t>Tehničko-tehnološki</w:t>
            </w:r>
            <w:r w:rsidRPr="001D5EFA">
              <w:rPr>
                <w:rFonts w:ascii="Arial" w:hAnsi="Arial" w:cs="Arial"/>
              </w:rPr>
              <w:t xml:space="preserve"> ili </w:t>
            </w:r>
            <w:r w:rsidR="000822BA">
              <w:rPr>
                <w:rFonts w:ascii="Arial" w:hAnsi="Arial" w:cs="Arial"/>
              </w:rPr>
              <w:t>Fakultet iz oblasti društvenih nauka</w:t>
            </w:r>
            <w:r w:rsidRPr="001D5EFA">
              <w:rPr>
                <w:rFonts w:ascii="Arial" w:hAnsi="Arial" w:cs="Arial"/>
              </w:rPr>
              <w:t>,</w:t>
            </w:r>
            <w:r w:rsidR="00560C4F">
              <w:rPr>
                <w:rFonts w:ascii="Arial" w:hAnsi="Arial" w:cs="Arial"/>
              </w:rPr>
              <w:t xml:space="preserve"> </w:t>
            </w:r>
            <w:r w:rsidRPr="001D5EFA">
              <w:rPr>
                <w:rFonts w:ascii="Arial" w:hAnsi="Arial" w:cs="Arial"/>
              </w:rPr>
              <w:t xml:space="preserve">pet godina radnog iskustva, položen stručni </w:t>
            </w:r>
            <w:r w:rsidR="00560C4F">
              <w:rPr>
                <w:rFonts w:ascii="Arial" w:hAnsi="Arial" w:cs="Arial"/>
              </w:rPr>
              <w:t>ispit za rad u državnim organim</w:t>
            </w:r>
            <w:r w:rsidRPr="001D5EFA">
              <w:rPr>
                <w:rFonts w:ascii="Arial" w:hAnsi="Arial" w:cs="Arial"/>
              </w:rPr>
              <w:t>, znanje engleskog ili francuskog jezika</w:t>
            </w:r>
            <w:r w:rsidRPr="001D5EFA">
              <w:rPr>
                <w:rFonts w:ascii="Arial" w:hAnsi="Arial" w:cs="Arial"/>
                <w:lang w:val="sr-Latn-CS"/>
              </w:rPr>
              <w:t xml:space="preserve"> nivo A2,</w:t>
            </w:r>
            <w:r w:rsidRPr="001D5EFA">
              <w:rPr>
                <w:rFonts w:ascii="Arial" w:hAnsi="Arial" w:cs="Arial"/>
              </w:rPr>
              <w:t xml:space="preserve"> poznavanje rada na računaru.</w:t>
            </w:r>
          </w:p>
          <w:p w:rsidR="003F538A" w:rsidRPr="001D5EFA" w:rsidRDefault="003F538A" w:rsidP="001320CD">
            <w:pPr>
              <w:spacing w:after="0" w:line="240" w:lineRule="auto"/>
              <w:ind w:right="-21"/>
              <w:jc w:val="center"/>
              <w:rPr>
                <w:rFonts w:ascii="Arial" w:hAnsi="Arial" w:cs="Arial"/>
                <w:b/>
                <w:bCs/>
              </w:rPr>
            </w:pPr>
          </w:p>
        </w:tc>
        <w:tc>
          <w:tcPr>
            <w:tcW w:w="1165" w:type="dxa"/>
            <w:tcBorders>
              <w:top w:val="single" w:sz="4" w:space="0" w:color="auto"/>
            </w:tcBorders>
          </w:tcPr>
          <w:p w:rsidR="003F538A" w:rsidRPr="001D5EFA" w:rsidRDefault="003F538A" w:rsidP="001320CD">
            <w:pPr>
              <w:spacing w:after="0" w:line="240" w:lineRule="auto"/>
              <w:ind w:right="-21"/>
              <w:jc w:val="center"/>
              <w:rPr>
                <w:rFonts w:ascii="Arial" w:hAnsi="Arial" w:cs="Arial"/>
                <w:b/>
                <w:bCs/>
              </w:rPr>
            </w:pPr>
            <w:r w:rsidRPr="001D5EFA">
              <w:rPr>
                <w:rFonts w:ascii="Arial" w:hAnsi="Arial" w:cs="Arial"/>
                <w:b/>
                <w:bCs/>
              </w:rPr>
              <w:t>1</w:t>
            </w:r>
          </w:p>
        </w:tc>
        <w:tc>
          <w:tcPr>
            <w:tcW w:w="3503" w:type="dxa"/>
            <w:tcBorders>
              <w:top w:val="single" w:sz="4" w:space="0" w:color="auto"/>
            </w:tcBorders>
          </w:tcPr>
          <w:p w:rsidR="003F538A" w:rsidRPr="000C6D70" w:rsidRDefault="003F538A" w:rsidP="001320CD">
            <w:pPr>
              <w:spacing w:after="0" w:line="240" w:lineRule="auto"/>
              <w:jc w:val="both"/>
              <w:rPr>
                <w:rFonts w:ascii="Arial" w:hAnsi="Arial" w:cs="Arial"/>
                <w:i/>
              </w:rPr>
            </w:pPr>
            <w:r w:rsidRPr="000C6D70">
              <w:rPr>
                <w:rFonts w:ascii="Arial" w:hAnsi="Arial" w:cs="Arial"/>
                <w:i/>
              </w:rPr>
              <w:t>Obavlja aktivnosti vezane za uspostav</w:t>
            </w:r>
            <w:r w:rsidR="00560C4F">
              <w:rPr>
                <w:rFonts w:ascii="Arial" w:hAnsi="Arial" w:cs="Arial"/>
                <w:i/>
              </w:rPr>
              <w:t>ljanje standarda i procesa kont</w:t>
            </w:r>
            <w:r w:rsidRPr="000C6D70">
              <w:rPr>
                <w:rFonts w:ascii="Arial" w:hAnsi="Arial" w:cs="Arial"/>
                <w:i/>
              </w:rPr>
              <w:t>r</w:t>
            </w:r>
            <w:r w:rsidR="00560C4F">
              <w:rPr>
                <w:rFonts w:ascii="Arial" w:hAnsi="Arial" w:cs="Arial"/>
                <w:i/>
              </w:rPr>
              <w:t>o</w:t>
            </w:r>
            <w:r w:rsidRPr="000C6D70">
              <w:rPr>
                <w:rFonts w:ascii="Arial" w:hAnsi="Arial" w:cs="Arial"/>
                <w:i/>
              </w:rPr>
              <w:t>le kvaliteta na ustanovama visokog obrazovanja;</w:t>
            </w:r>
            <w:r w:rsidR="00560C4F">
              <w:rPr>
                <w:rFonts w:ascii="Arial" w:hAnsi="Arial" w:cs="Arial"/>
                <w:i/>
              </w:rPr>
              <w:t xml:space="preserve"> </w:t>
            </w:r>
            <w:r w:rsidRPr="000C6D70">
              <w:rPr>
                <w:rFonts w:ascii="Arial" w:hAnsi="Arial" w:cs="Arial"/>
                <w:i/>
              </w:rPr>
              <w:t>učestvuje u sprovođenju procesa eksterne kontrole kvaliteta ustanova visokog obrazovanja</w:t>
            </w:r>
            <w:r w:rsidR="005513C3">
              <w:rPr>
                <w:rFonts w:ascii="Arial" w:hAnsi="Arial" w:cs="Arial"/>
                <w:i/>
              </w:rPr>
              <w:t xml:space="preserve"> </w:t>
            </w:r>
            <w:r w:rsidRPr="000C6D70">
              <w:rPr>
                <w:rFonts w:ascii="Arial" w:hAnsi="Arial" w:cs="Arial"/>
                <w:i/>
              </w:rPr>
              <w:t>prati međunarodne deklaracije, konvencije i sporazume za oblast visokog obrazovanja; prati realizaciju programa saradnje putem bilateralnih sporazuma za oblast visokog obrazovanja; radi na poslovima realizacije programa naučnog i stručnog usavršavanja u zemlji, koji se finansira iz budžetskih sredstava; vodi bazu podataka iz svoje oblasti; ažurira website iz svoje oblasti; obavlja i druge poslove po nalogu pretpostavljenog i generalnog/e direktora/ce.</w:t>
            </w:r>
          </w:p>
          <w:p w:rsidR="003F538A" w:rsidRPr="000C6D70" w:rsidRDefault="003F538A" w:rsidP="001320CD">
            <w:pPr>
              <w:spacing w:after="0" w:line="240" w:lineRule="auto"/>
              <w:jc w:val="both"/>
              <w:rPr>
                <w:rFonts w:ascii="Arial" w:hAnsi="Arial" w:cs="Arial"/>
                <w:i/>
              </w:rPr>
            </w:pPr>
          </w:p>
        </w:tc>
      </w:tr>
      <w:tr w:rsidR="003F538A" w:rsidRPr="001D5EFA" w:rsidTr="00EC3BB4">
        <w:trPr>
          <w:trHeight w:val="6604"/>
        </w:trPr>
        <w:tc>
          <w:tcPr>
            <w:tcW w:w="1662" w:type="dxa"/>
          </w:tcPr>
          <w:p w:rsidR="003F538A" w:rsidRPr="001D5EFA" w:rsidRDefault="00052B05" w:rsidP="001320CD">
            <w:pPr>
              <w:spacing w:after="0" w:line="240" w:lineRule="auto"/>
              <w:ind w:right="-21"/>
              <w:jc w:val="center"/>
              <w:rPr>
                <w:rFonts w:ascii="Arial" w:hAnsi="Arial" w:cs="Arial"/>
                <w:b/>
                <w:bCs/>
              </w:rPr>
            </w:pPr>
            <w:r>
              <w:rPr>
                <w:rFonts w:ascii="Arial" w:hAnsi="Arial" w:cs="Arial"/>
                <w:b/>
                <w:bCs/>
              </w:rPr>
              <w:lastRenderedPageBreak/>
              <w:t>29</w:t>
            </w:r>
            <w:r w:rsidR="003F538A" w:rsidRPr="001D5EFA">
              <w:rPr>
                <w:rFonts w:ascii="Arial" w:hAnsi="Arial" w:cs="Arial"/>
                <w:b/>
                <w:bCs/>
              </w:rPr>
              <w:t>.</w:t>
            </w:r>
          </w:p>
        </w:tc>
        <w:tc>
          <w:tcPr>
            <w:tcW w:w="3246" w:type="dxa"/>
          </w:tcPr>
          <w:p w:rsidR="003F538A" w:rsidRPr="001D5EFA" w:rsidRDefault="003F538A" w:rsidP="001320CD">
            <w:pPr>
              <w:spacing w:after="0" w:line="240" w:lineRule="auto"/>
              <w:ind w:right="-21"/>
              <w:jc w:val="center"/>
              <w:rPr>
                <w:rFonts w:ascii="Arial" w:hAnsi="Arial" w:cs="Arial"/>
                <w:b/>
                <w:lang w:val="sr-Latn-CS"/>
              </w:rPr>
            </w:pPr>
            <w:r w:rsidRPr="001D5EFA">
              <w:rPr>
                <w:rFonts w:ascii="Arial" w:hAnsi="Arial" w:cs="Arial"/>
                <w:b/>
                <w:lang w:val="sr-Latn-CS"/>
              </w:rPr>
              <w:t xml:space="preserve">Samostalni/a savjetnik/ca I (CEEPUS program, univerzitetska saradnja, </w:t>
            </w:r>
          </w:p>
          <w:p w:rsidR="003F538A" w:rsidRPr="001D5EFA" w:rsidRDefault="003F538A" w:rsidP="001320CD">
            <w:pPr>
              <w:spacing w:after="0" w:line="240" w:lineRule="auto"/>
              <w:ind w:right="-21"/>
              <w:jc w:val="center"/>
              <w:rPr>
                <w:rFonts w:ascii="Arial" w:hAnsi="Arial" w:cs="Arial"/>
                <w:b/>
                <w:lang w:val="sr-Latn-CS"/>
              </w:rPr>
            </w:pPr>
            <w:r w:rsidRPr="001D5EFA">
              <w:rPr>
                <w:rFonts w:ascii="Arial" w:hAnsi="Arial" w:cs="Arial"/>
                <w:b/>
                <w:lang w:val="sr-Latn-CS"/>
              </w:rPr>
              <w:t>mobilnost studenata i istraživača)</w:t>
            </w:r>
          </w:p>
          <w:p w:rsidR="003F538A" w:rsidRPr="001D5EFA" w:rsidRDefault="003F538A" w:rsidP="001320CD">
            <w:pPr>
              <w:spacing w:after="0" w:line="240" w:lineRule="auto"/>
              <w:ind w:left="-560" w:right="-21"/>
              <w:jc w:val="center"/>
              <w:rPr>
                <w:rFonts w:ascii="Arial" w:hAnsi="Arial" w:cs="Arial"/>
                <w:lang w:val="sr-Latn-CS"/>
              </w:rPr>
            </w:pPr>
          </w:p>
          <w:p w:rsidR="003F538A" w:rsidRPr="00071A21" w:rsidRDefault="003F538A" w:rsidP="001320CD">
            <w:pPr>
              <w:spacing w:after="0" w:line="240" w:lineRule="auto"/>
              <w:ind w:right="-21"/>
              <w:jc w:val="both"/>
              <w:rPr>
                <w:rFonts w:ascii="Arial" w:hAnsi="Arial" w:cs="Arial"/>
                <w:lang w:val="sr-Latn-CS"/>
              </w:rPr>
            </w:pPr>
            <w:r w:rsidRPr="001D5EFA">
              <w:rPr>
                <w:rFonts w:ascii="Arial" w:hAnsi="Arial" w:cs="Arial"/>
                <w:lang w:val="sr-Latn-CS"/>
              </w:rPr>
              <w:t xml:space="preserve">Visoko obrazovanje u obimu od 240 (ECTS) kredita; VII1 nivo kvalifikacije obrazovanja, Filozofski ili </w:t>
            </w:r>
            <w:r w:rsidR="000822BA">
              <w:rPr>
                <w:rFonts w:ascii="Arial" w:hAnsi="Arial" w:cs="Arial"/>
                <w:lang w:val="sr-Latn-CS"/>
              </w:rPr>
              <w:t>Fakultet iz oblasti društvenih nauka</w:t>
            </w:r>
            <w:r w:rsidR="00E25E4A">
              <w:rPr>
                <w:rFonts w:ascii="Arial" w:hAnsi="Arial" w:cs="Arial"/>
                <w:lang w:val="sr-Latn-CS"/>
              </w:rPr>
              <w:t>,</w:t>
            </w:r>
            <w:r w:rsidRPr="001D5EFA">
              <w:rPr>
                <w:rFonts w:ascii="Arial" w:hAnsi="Arial" w:cs="Arial"/>
                <w:lang w:val="sr-Latn-CS"/>
              </w:rPr>
              <w:t xml:space="preserve"> pet godina radnog iskustva, položen stručni i</w:t>
            </w:r>
            <w:r w:rsidR="004245C8">
              <w:rPr>
                <w:rFonts w:ascii="Arial" w:hAnsi="Arial" w:cs="Arial"/>
                <w:lang w:val="sr-Latn-CS"/>
              </w:rPr>
              <w:t>spit za rad u državnim organima</w:t>
            </w:r>
            <w:r w:rsidRPr="001D5EFA">
              <w:rPr>
                <w:rFonts w:ascii="Arial" w:hAnsi="Arial" w:cs="Arial"/>
                <w:lang w:val="sr-Latn-CS"/>
              </w:rPr>
              <w:t>, znanje engleskog jezika nivo B1,</w:t>
            </w:r>
            <w:r w:rsidR="006D0E8A">
              <w:rPr>
                <w:rFonts w:ascii="Arial" w:hAnsi="Arial" w:cs="Arial"/>
                <w:lang w:val="sr-Latn-CS"/>
              </w:rPr>
              <w:t xml:space="preserve"> i</w:t>
            </w:r>
            <w:r w:rsidRPr="001D5EFA">
              <w:rPr>
                <w:rFonts w:ascii="Arial" w:hAnsi="Arial" w:cs="Arial"/>
                <w:lang w:val="sr-Latn-CS"/>
              </w:rPr>
              <w:t xml:space="preserve"> poznavanje rada na računaru.</w:t>
            </w:r>
          </w:p>
        </w:tc>
        <w:tc>
          <w:tcPr>
            <w:tcW w:w="1165" w:type="dxa"/>
          </w:tcPr>
          <w:p w:rsidR="003F538A" w:rsidRPr="001D5EFA" w:rsidRDefault="003F538A" w:rsidP="001320CD">
            <w:pPr>
              <w:spacing w:after="0" w:line="240" w:lineRule="auto"/>
              <w:ind w:right="-21"/>
              <w:jc w:val="center"/>
              <w:rPr>
                <w:rFonts w:ascii="Arial" w:hAnsi="Arial" w:cs="Arial"/>
                <w:b/>
                <w:bCs/>
              </w:rPr>
            </w:pPr>
            <w:r w:rsidRPr="001D5EFA">
              <w:rPr>
                <w:rFonts w:ascii="Arial" w:hAnsi="Arial" w:cs="Arial"/>
                <w:b/>
                <w:bCs/>
              </w:rPr>
              <w:t>1</w:t>
            </w:r>
          </w:p>
        </w:tc>
        <w:tc>
          <w:tcPr>
            <w:tcW w:w="3503" w:type="dxa"/>
          </w:tcPr>
          <w:p w:rsidR="003F538A" w:rsidRPr="000C6D70" w:rsidRDefault="003F538A" w:rsidP="001320CD">
            <w:pPr>
              <w:spacing w:after="0" w:line="240" w:lineRule="auto"/>
              <w:jc w:val="both"/>
              <w:rPr>
                <w:rFonts w:ascii="Arial" w:hAnsi="Arial" w:cs="Arial"/>
                <w:i/>
              </w:rPr>
            </w:pPr>
            <w:r w:rsidRPr="000C6D70">
              <w:rPr>
                <w:rFonts w:ascii="Arial" w:hAnsi="Arial" w:cs="Arial"/>
                <w:i/>
              </w:rPr>
              <w:t>Obavlja poslove nacionalnog koordinatora za CEEPUS program; obavlja poslove kontakt osobe za stipendije stranih vlada i međunarodne i evropske programe mobilnosti u oblasti visokog obrazovanja; sprovodi proceduru realizacije obaveza razmjene u visokom obrazovanju po osnovu bilateralnih sporazuma sa zemljama EU, Rusije i drugih zemalja; vrši javno oglašavanje navedenih programa i njihovu javnu prezentaciju i promociju; učestvuje na sastancima stručnih tijela za pojedine programe saradnje i međunarodnim konferencijama iz ove oblasti; vodi bazu podataka iz svoje nadležnosti; ažurira website iz svoje nadležnosti; priprema analize i izvještaje za potrebe Ministarstva; obavlja i druge poslove po nalogu pretpostavljenog i generalnog/e direktora/ce.</w:t>
            </w:r>
          </w:p>
          <w:p w:rsidR="003F538A" w:rsidRPr="000C6D70" w:rsidRDefault="003F538A" w:rsidP="001320CD">
            <w:pPr>
              <w:spacing w:after="0" w:line="240" w:lineRule="auto"/>
              <w:jc w:val="both"/>
              <w:rPr>
                <w:rFonts w:ascii="Arial" w:hAnsi="Arial" w:cs="Arial"/>
                <w:i/>
              </w:rPr>
            </w:pPr>
          </w:p>
        </w:tc>
      </w:tr>
      <w:tr w:rsidR="003F538A" w:rsidRPr="001D5EFA" w:rsidTr="00EC3BB4">
        <w:tc>
          <w:tcPr>
            <w:tcW w:w="1662" w:type="dxa"/>
          </w:tcPr>
          <w:p w:rsidR="003F538A" w:rsidRPr="001D5EFA" w:rsidRDefault="00654139" w:rsidP="001320CD">
            <w:pPr>
              <w:spacing w:after="0" w:line="240" w:lineRule="auto"/>
              <w:ind w:right="-21"/>
              <w:jc w:val="center"/>
              <w:rPr>
                <w:rFonts w:ascii="Arial" w:hAnsi="Arial" w:cs="Arial"/>
                <w:b/>
                <w:bCs/>
              </w:rPr>
            </w:pPr>
            <w:r>
              <w:rPr>
                <w:rFonts w:ascii="Arial" w:hAnsi="Arial" w:cs="Arial"/>
                <w:b/>
                <w:bCs/>
              </w:rPr>
              <w:t>3</w:t>
            </w:r>
            <w:r w:rsidR="00052B05">
              <w:rPr>
                <w:rFonts w:ascii="Arial" w:hAnsi="Arial" w:cs="Arial"/>
                <w:b/>
                <w:bCs/>
              </w:rPr>
              <w:t>0</w:t>
            </w:r>
            <w:r w:rsidR="003F538A" w:rsidRPr="001D5EFA">
              <w:rPr>
                <w:rFonts w:ascii="Arial" w:hAnsi="Arial" w:cs="Arial"/>
                <w:b/>
                <w:bCs/>
              </w:rPr>
              <w:t>.</w:t>
            </w:r>
          </w:p>
        </w:tc>
        <w:tc>
          <w:tcPr>
            <w:tcW w:w="3246" w:type="dxa"/>
          </w:tcPr>
          <w:p w:rsidR="003F538A" w:rsidRPr="001D5EFA" w:rsidRDefault="003F538A" w:rsidP="001320CD">
            <w:pPr>
              <w:spacing w:after="0" w:line="240" w:lineRule="auto"/>
              <w:jc w:val="center"/>
              <w:rPr>
                <w:rFonts w:ascii="Arial" w:hAnsi="Arial" w:cs="Arial"/>
                <w:b/>
              </w:rPr>
            </w:pPr>
            <w:r w:rsidRPr="001D5EFA">
              <w:rPr>
                <w:rFonts w:ascii="Arial" w:hAnsi="Arial" w:cs="Arial"/>
                <w:b/>
              </w:rPr>
              <w:t>Samostalni/a savjetnik/ca I (za akreditaciju i sistem kvaliteta)</w:t>
            </w:r>
          </w:p>
          <w:p w:rsidR="003F538A" w:rsidRPr="001D5EFA" w:rsidRDefault="003F538A" w:rsidP="001320CD">
            <w:pPr>
              <w:spacing w:after="0" w:line="240" w:lineRule="auto"/>
              <w:ind w:left="-560" w:right="-21"/>
              <w:jc w:val="center"/>
              <w:rPr>
                <w:rFonts w:ascii="Arial" w:hAnsi="Arial" w:cs="Arial"/>
                <w:b/>
              </w:rPr>
            </w:pPr>
          </w:p>
          <w:p w:rsidR="003F538A" w:rsidRPr="001D5EFA" w:rsidRDefault="003F538A" w:rsidP="001320CD">
            <w:pPr>
              <w:spacing w:after="0" w:line="240" w:lineRule="auto"/>
              <w:ind w:right="-21"/>
              <w:jc w:val="both"/>
              <w:rPr>
                <w:rFonts w:ascii="Arial" w:hAnsi="Arial" w:cs="Arial"/>
                <w:b/>
                <w:bCs/>
              </w:rPr>
            </w:pPr>
            <w:r w:rsidRPr="001D5EFA">
              <w:rPr>
                <w:rFonts w:ascii="Arial" w:hAnsi="Arial" w:cs="Arial"/>
                <w:lang w:val="sr-Latn-CS"/>
              </w:rPr>
              <w:t xml:space="preserve">Visoko obrazovanje u obimu od 240 (ECTS) kredita; VII1 nivo kvalifikacije obrazovanja, </w:t>
            </w:r>
            <w:r w:rsidR="000822BA">
              <w:rPr>
                <w:rFonts w:ascii="Arial" w:hAnsi="Arial" w:cs="Arial"/>
                <w:lang w:val="sr-Latn-CS"/>
              </w:rPr>
              <w:t>Fakultet iz oblasti društvenih nauka</w:t>
            </w:r>
            <w:r w:rsidRPr="001D5EFA">
              <w:rPr>
                <w:rFonts w:ascii="Arial" w:hAnsi="Arial" w:cs="Arial"/>
              </w:rPr>
              <w:t xml:space="preserve">, pet godina radnog iskustva, položen stručni ispit za rad u </w:t>
            </w:r>
            <w:r w:rsidR="00E06524">
              <w:rPr>
                <w:rFonts w:ascii="Arial" w:hAnsi="Arial" w:cs="Arial"/>
              </w:rPr>
              <w:t>državnim organima</w:t>
            </w:r>
            <w:r w:rsidRPr="001D5EFA">
              <w:rPr>
                <w:rFonts w:ascii="Arial" w:hAnsi="Arial" w:cs="Arial"/>
              </w:rPr>
              <w:t xml:space="preserve">, poznavanje rada na računaru. </w:t>
            </w:r>
          </w:p>
        </w:tc>
        <w:tc>
          <w:tcPr>
            <w:tcW w:w="1165" w:type="dxa"/>
          </w:tcPr>
          <w:p w:rsidR="003F538A" w:rsidRPr="001D5EFA" w:rsidRDefault="003F538A" w:rsidP="001320CD">
            <w:pPr>
              <w:spacing w:after="0" w:line="240" w:lineRule="auto"/>
              <w:ind w:right="-21"/>
              <w:jc w:val="center"/>
              <w:rPr>
                <w:rFonts w:ascii="Arial" w:hAnsi="Arial" w:cs="Arial"/>
                <w:b/>
                <w:bCs/>
              </w:rPr>
            </w:pPr>
            <w:r w:rsidRPr="001D5EFA">
              <w:rPr>
                <w:rFonts w:ascii="Arial" w:hAnsi="Arial" w:cs="Arial"/>
                <w:b/>
                <w:bCs/>
              </w:rPr>
              <w:t>1</w:t>
            </w:r>
          </w:p>
        </w:tc>
        <w:tc>
          <w:tcPr>
            <w:tcW w:w="3503" w:type="dxa"/>
          </w:tcPr>
          <w:p w:rsidR="003F538A" w:rsidRPr="000C6D70" w:rsidRDefault="003F538A" w:rsidP="001320CD">
            <w:pPr>
              <w:spacing w:after="0" w:line="240" w:lineRule="auto"/>
              <w:jc w:val="both"/>
              <w:rPr>
                <w:rFonts w:ascii="Arial" w:hAnsi="Arial" w:cs="Arial"/>
                <w:i/>
              </w:rPr>
            </w:pPr>
            <w:r w:rsidRPr="000C6D70">
              <w:rPr>
                <w:rFonts w:ascii="Arial" w:hAnsi="Arial" w:cs="Arial"/>
                <w:i/>
              </w:rPr>
              <w:t>Obavlja aktivnosti vezane za uspostavljanje standarda kvaliteta zajedno sa centrom/ima za kvalitet na ustanovama visokog obrazovanja; učestvuje u aktivnostima uspostavljanja i primjene procesa kontrole kvaliteta; učestvuje u sprovođenju procesa eksterne kontrole kvaliteta ustanova visokog obrazovanja; učestvuje u uspostavljanju procedura licenciranja i kriterijuma za licenciranje, akreditaciju i validaciju izvještaja;</w:t>
            </w:r>
            <w:r w:rsidR="002B67B5">
              <w:rPr>
                <w:rFonts w:ascii="Arial" w:hAnsi="Arial" w:cs="Arial"/>
                <w:i/>
              </w:rPr>
              <w:t xml:space="preserve"> vodi upravni postupak i donosi rješenje u skladu sa Zakonom o upravnom postupku,</w:t>
            </w:r>
            <w:r w:rsidRPr="000C6D70">
              <w:rPr>
                <w:rFonts w:ascii="Arial" w:hAnsi="Arial" w:cs="Arial"/>
                <w:i/>
              </w:rPr>
              <w:t xml:space="preserve"> učestvuje u izradi vodiča za eksterne učesnike u procesu kontrole kvaliteta i standardizacije načina izvještavanja;</w:t>
            </w:r>
            <w:r w:rsidR="003B1B2B">
              <w:rPr>
                <w:rFonts w:ascii="Arial" w:hAnsi="Arial" w:cs="Arial"/>
                <w:i/>
              </w:rPr>
              <w:t xml:space="preserve"> </w:t>
            </w:r>
            <w:r w:rsidRPr="000C6D70">
              <w:rPr>
                <w:rFonts w:ascii="Arial" w:hAnsi="Arial" w:cs="Arial"/>
                <w:i/>
              </w:rPr>
              <w:t xml:space="preserve">osigurava saradnju sa ustanovama visokog obrazovanja u vezi sa izgradnjom kapaciteta u procesu eksterne kontrole kvaliteta (planiranje i </w:t>
            </w:r>
            <w:r w:rsidRPr="000C6D70">
              <w:rPr>
                <w:rFonts w:ascii="Arial" w:hAnsi="Arial" w:cs="Arial"/>
                <w:i/>
              </w:rPr>
              <w:lastRenderedPageBreak/>
              <w:t>organizacija obuka); obavlja i druge poslove po nalogu pretpostavljenog i generalnog/e direktora/ce.</w:t>
            </w:r>
          </w:p>
          <w:p w:rsidR="003F538A" w:rsidRPr="000C6D70" w:rsidRDefault="003F538A" w:rsidP="001320CD">
            <w:pPr>
              <w:spacing w:after="0" w:line="240" w:lineRule="auto"/>
              <w:jc w:val="both"/>
              <w:rPr>
                <w:rFonts w:ascii="Arial" w:hAnsi="Arial" w:cs="Arial"/>
                <w:i/>
              </w:rPr>
            </w:pPr>
          </w:p>
        </w:tc>
      </w:tr>
      <w:tr w:rsidR="003F538A" w:rsidRPr="001D5EFA" w:rsidTr="00EC3BB4">
        <w:tc>
          <w:tcPr>
            <w:tcW w:w="1662" w:type="dxa"/>
            <w:tcBorders>
              <w:bottom w:val="single" w:sz="4" w:space="0" w:color="auto"/>
            </w:tcBorders>
          </w:tcPr>
          <w:p w:rsidR="003F538A" w:rsidRPr="001D5EFA" w:rsidRDefault="007716EB" w:rsidP="001320CD">
            <w:pPr>
              <w:spacing w:after="0" w:line="240" w:lineRule="auto"/>
              <w:ind w:right="-21"/>
              <w:jc w:val="center"/>
              <w:rPr>
                <w:rFonts w:ascii="Arial" w:hAnsi="Arial" w:cs="Arial"/>
                <w:b/>
                <w:bCs/>
              </w:rPr>
            </w:pPr>
            <w:r>
              <w:rPr>
                <w:rFonts w:ascii="Arial" w:hAnsi="Arial" w:cs="Arial"/>
                <w:b/>
                <w:bCs/>
              </w:rPr>
              <w:lastRenderedPageBreak/>
              <w:t>3</w:t>
            </w:r>
            <w:r w:rsidR="00052B05">
              <w:rPr>
                <w:rFonts w:ascii="Arial" w:hAnsi="Arial" w:cs="Arial"/>
                <w:b/>
                <w:bCs/>
              </w:rPr>
              <w:t>1</w:t>
            </w:r>
            <w:r w:rsidR="003F538A" w:rsidRPr="001D5EFA">
              <w:rPr>
                <w:rFonts w:ascii="Arial" w:hAnsi="Arial" w:cs="Arial"/>
                <w:b/>
                <w:bCs/>
              </w:rPr>
              <w:t>.</w:t>
            </w:r>
          </w:p>
        </w:tc>
        <w:tc>
          <w:tcPr>
            <w:tcW w:w="3246" w:type="dxa"/>
            <w:tcBorders>
              <w:bottom w:val="single" w:sz="4" w:space="0" w:color="auto"/>
            </w:tcBorders>
          </w:tcPr>
          <w:p w:rsidR="003F538A" w:rsidRPr="001D5EFA" w:rsidRDefault="004245C8" w:rsidP="001320CD">
            <w:pPr>
              <w:spacing w:after="0" w:line="240" w:lineRule="auto"/>
              <w:jc w:val="center"/>
              <w:rPr>
                <w:rFonts w:ascii="Arial" w:hAnsi="Arial" w:cs="Arial"/>
                <w:b/>
                <w:bCs/>
              </w:rPr>
            </w:pPr>
            <w:r>
              <w:rPr>
                <w:rFonts w:ascii="Arial" w:hAnsi="Arial" w:cs="Arial"/>
                <w:b/>
                <w:bCs/>
                <w:lang w:val="sr-Latn-CS"/>
              </w:rPr>
              <w:t>Samostalni/a savjetnik/ca</w:t>
            </w:r>
            <w:r w:rsidR="003F538A" w:rsidRPr="001D5EFA">
              <w:rPr>
                <w:rFonts w:ascii="Arial" w:hAnsi="Arial" w:cs="Arial"/>
                <w:b/>
                <w:bCs/>
                <w:lang w:val="sr-Latn-CS"/>
              </w:rPr>
              <w:t xml:space="preserve"> I</w:t>
            </w:r>
            <w:r w:rsidR="003F538A" w:rsidRPr="001D5EFA">
              <w:rPr>
                <w:rFonts w:ascii="Arial" w:hAnsi="Arial" w:cs="Arial"/>
                <w:bCs/>
                <w:lang w:val="sr-Latn-CS"/>
              </w:rPr>
              <w:t xml:space="preserve"> (</w:t>
            </w:r>
            <w:r w:rsidR="003F538A" w:rsidRPr="001D5EFA">
              <w:rPr>
                <w:rFonts w:ascii="Arial" w:hAnsi="Arial" w:cs="Arial"/>
                <w:b/>
                <w:bCs/>
              </w:rPr>
              <w:t>nacionalni pr</w:t>
            </w:r>
            <w:r>
              <w:rPr>
                <w:rFonts w:ascii="Arial" w:hAnsi="Arial" w:cs="Arial"/>
                <w:b/>
                <w:bCs/>
              </w:rPr>
              <w:t>ogrami podrške mladim talentima</w:t>
            </w:r>
            <w:r w:rsidR="003F538A" w:rsidRPr="001D5EFA">
              <w:rPr>
                <w:rFonts w:ascii="Arial" w:hAnsi="Arial" w:cs="Arial"/>
                <w:b/>
                <w:bCs/>
              </w:rPr>
              <w:t xml:space="preserve"> studentima, magistrantima i doktorantima)</w:t>
            </w:r>
          </w:p>
          <w:p w:rsidR="00387572" w:rsidRDefault="00387572" w:rsidP="001320CD">
            <w:pPr>
              <w:spacing w:after="0" w:line="240" w:lineRule="auto"/>
              <w:ind w:right="-21"/>
              <w:jc w:val="both"/>
              <w:rPr>
                <w:rFonts w:ascii="Arial" w:hAnsi="Arial" w:cs="Arial"/>
                <w:lang w:val="sr-Latn-CS"/>
              </w:rPr>
            </w:pPr>
          </w:p>
          <w:p w:rsidR="003F538A" w:rsidRPr="001D5EFA" w:rsidRDefault="003F538A" w:rsidP="001320CD">
            <w:pPr>
              <w:spacing w:after="0" w:line="240" w:lineRule="auto"/>
              <w:jc w:val="both"/>
              <w:rPr>
                <w:rFonts w:ascii="Arial" w:hAnsi="Arial" w:cs="Arial"/>
                <w:lang w:val="sr-Latn-CS"/>
              </w:rPr>
            </w:pPr>
            <w:r w:rsidRPr="001D5EFA">
              <w:rPr>
                <w:rFonts w:ascii="Arial" w:hAnsi="Arial" w:cs="Arial"/>
                <w:lang w:val="sr-Latn-CS"/>
              </w:rPr>
              <w:t xml:space="preserve">Visoko obrazovanje u obimu od 240 (ECTS) kredita;VII1 nivo kvalifikacije obrazovanja, </w:t>
            </w:r>
            <w:r w:rsidR="000822BA">
              <w:rPr>
                <w:rFonts w:ascii="Arial" w:hAnsi="Arial" w:cs="Arial"/>
                <w:lang w:val="sr-Latn-CS"/>
              </w:rPr>
              <w:t>Fakultet iz oblasti društvenih nauka</w:t>
            </w:r>
            <w:r w:rsidRPr="001D5EFA">
              <w:rPr>
                <w:rFonts w:ascii="Arial" w:hAnsi="Arial" w:cs="Arial"/>
                <w:lang w:val="sr-Latn-CS"/>
              </w:rPr>
              <w:t>, pet godina radnog iskustva, položen stručni ispit za rad u državnim organima, znanje engleskog jezika nivo B1, poznavanje rada na računaru.</w:t>
            </w:r>
          </w:p>
          <w:p w:rsidR="003F538A" w:rsidRPr="001D5EFA" w:rsidRDefault="003F538A" w:rsidP="001320CD">
            <w:pPr>
              <w:spacing w:after="0" w:line="240" w:lineRule="auto"/>
              <w:jc w:val="both"/>
              <w:rPr>
                <w:rFonts w:ascii="Arial" w:hAnsi="Arial" w:cs="Arial"/>
                <w:i/>
                <w:lang w:val="sr-Latn-CS"/>
              </w:rPr>
            </w:pPr>
          </w:p>
          <w:p w:rsidR="003F538A" w:rsidRPr="001D5EFA" w:rsidRDefault="003F538A" w:rsidP="001320CD">
            <w:pPr>
              <w:spacing w:after="0" w:line="240" w:lineRule="auto"/>
              <w:ind w:left="-560" w:right="-21"/>
              <w:jc w:val="center"/>
              <w:rPr>
                <w:rFonts w:ascii="Arial" w:hAnsi="Arial" w:cs="Arial"/>
                <w:b/>
                <w:lang w:val="sr-Latn-CS"/>
              </w:rPr>
            </w:pPr>
          </w:p>
        </w:tc>
        <w:tc>
          <w:tcPr>
            <w:tcW w:w="1165" w:type="dxa"/>
            <w:tcBorders>
              <w:bottom w:val="single" w:sz="4" w:space="0" w:color="auto"/>
            </w:tcBorders>
          </w:tcPr>
          <w:p w:rsidR="003F538A" w:rsidRPr="001D5EFA" w:rsidRDefault="003F538A" w:rsidP="001320CD">
            <w:pPr>
              <w:spacing w:after="0" w:line="240" w:lineRule="auto"/>
              <w:ind w:right="-21"/>
              <w:jc w:val="center"/>
              <w:rPr>
                <w:rFonts w:ascii="Arial" w:hAnsi="Arial" w:cs="Arial"/>
                <w:b/>
                <w:bCs/>
              </w:rPr>
            </w:pPr>
            <w:r w:rsidRPr="001D5EFA">
              <w:rPr>
                <w:rFonts w:ascii="Arial" w:hAnsi="Arial" w:cs="Arial"/>
                <w:b/>
                <w:bCs/>
              </w:rPr>
              <w:t>1</w:t>
            </w:r>
          </w:p>
        </w:tc>
        <w:tc>
          <w:tcPr>
            <w:tcW w:w="3503" w:type="dxa"/>
            <w:tcBorders>
              <w:bottom w:val="single" w:sz="4" w:space="0" w:color="auto"/>
            </w:tcBorders>
          </w:tcPr>
          <w:p w:rsidR="003F538A" w:rsidRDefault="003F538A" w:rsidP="001320CD">
            <w:pPr>
              <w:spacing w:after="0" w:line="240" w:lineRule="auto"/>
              <w:jc w:val="both"/>
              <w:rPr>
                <w:rFonts w:ascii="Arial" w:hAnsi="Arial" w:cs="Arial"/>
                <w:i/>
              </w:rPr>
            </w:pPr>
            <w:r w:rsidRPr="000C6D70">
              <w:rPr>
                <w:rFonts w:ascii="Arial" w:hAnsi="Arial" w:cs="Arial"/>
                <w:i/>
              </w:rPr>
              <w:t xml:space="preserve">Obavlja </w:t>
            </w:r>
            <w:r w:rsidR="007259A7">
              <w:rPr>
                <w:rFonts w:ascii="Arial" w:hAnsi="Arial" w:cs="Arial"/>
                <w:i/>
              </w:rPr>
              <w:t>admnistrativno tehničke poslove za potrebe</w:t>
            </w:r>
            <w:r w:rsidRPr="000C6D70">
              <w:rPr>
                <w:rFonts w:ascii="Arial" w:hAnsi="Arial" w:cs="Arial"/>
                <w:i/>
              </w:rPr>
              <w:t xml:space="preserve"> Savjeta za visoko obrazovanje; učestvuje u sprovođenju postupka licenciranja ustanova visokog obrazovanja i studijskih programa;</w:t>
            </w:r>
            <w:r w:rsidR="002B67B5">
              <w:rPr>
                <w:rFonts w:ascii="Arial" w:hAnsi="Arial" w:cs="Arial"/>
                <w:i/>
              </w:rPr>
              <w:t xml:space="preserve"> vodi upravni postupak i donosi rješenje u skladu sa Zakonom o upravnom postupku,</w:t>
            </w:r>
            <w:r w:rsidRPr="000C6D70">
              <w:rPr>
                <w:rFonts w:ascii="Arial" w:hAnsi="Arial" w:cs="Arial"/>
                <w:i/>
              </w:rPr>
              <w:t xml:space="preserve"> radi na poslovima realizacije i kreiranja programa stipendiranja mladih talenata iz budžetskih sredstava (dodiplomci); realizuje nacionalne programe podršk</w:t>
            </w:r>
            <w:r w:rsidR="005513C3">
              <w:rPr>
                <w:rFonts w:ascii="Arial" w:hAnsi="Arial" w:cs="Arial"/>
                <w:i/>
              </w:rPr>
              <w:t>e magistrantima i doktorantima</w:t>
            </w:r>
            <w:r w:rsidRPr="000C6D70">
              <w:rPr>
                <w:rFonts w:ascii="Arial" w:hAnsi="Arial" w:cs="Arial"/>
                <w:i/>
              </w:rPr>
              <w:t>; priprema i realizuje javne konkurse i javne prezentacije programa podrške iz svoje nadležnosti; učestvuje u izradi nacrta podzakonskih akata iz oblasti učeničkog i studentskog standarda; daje prijedloge i mišljenja u izradi zakonskih i podzakonskih akata iz oblasti visokog obrazovanja; vodi i ažurira bazu podataka iz svoje nadležnosti; priprema analize i izvještaje za potrebe Ministarstva; ažurira website iz svoje nadležnosti; obavlja i druge poslove po nalogu pretpostavljenog i generalnog/e direktora/ce.</w:t>
            </w:r>
          </w:p>
          <w:p w:rsidR="005513C3" w:rsidRPr="000C6D70" w:rsidRDefault="005513C3" w:rsidP="001320CD">
            <w:pPr>
              <w:spacing w:after="0" w:line="240" w:lineRule="auto"/>
              <w:jc w:val="both"/>
              <w:rPr>
                <w:rFonts w:ascii="Arial" w:hAnsi="Arial" w:cs="Arial"/>
                <w:i/>
              </w:rPr>
            </w:pPr>
          </w:p>
        </w:tc>
      </w:tr>
      <w:tr w:rsidR="003F538A" w:rsidRPr="001D5EFA" w:rsidTr="00EC3BB4">
        <w:tc>
          <w:tcPr>
            <w:tcW w:w="1662" w:type="dxa"/>
            <w:tcBorders>
              <w:top w:val="single" w:sz="4" w:space="0" w:color="auto"/>
            </w:tcBorders>
          </w:tcPr>
          <w:p w:rsidR="003F538A" w:rsidRPr="001D5EFA" w:rsidRDefault="007716EB" w:rsidP="001320CD">
            <w:pPr>
              <w:spacing w:after="0" w:line="240" w:lineRule="auto"/>
              <w:ind w:right="-21"/>
              <w:jc w:val="center"/>
              <w:rPr>
                <w:rFonts w:ascii="Arial" w:hAnsi="Arial" w:cs="Arial"/>
                <w:b/>
                <w:bCs/>
              </w:rPr>
            </w:pPr>
            <w:r>
              <w:rPr>
                <w:rFonts w:ascii="Arial" w:hAnsi="Arial" w:cs="Arial"/>
                <w:b/>
                <w:bCs/>
              </w:rPr>
              <w:t>3</w:t>
            </w:r>
            <w:r w:rsidR="00052B05">
              <w:rPr>
                <w:rFonts w:ascii="Arial" w:hAnsi="Arial" w:cs="Arial"/>
                <w:b/>
                <w:bCs/>
              </w:rPr>
              <w:t>2</w:t>
            </w:r>
            <w:r w:rsidR="005607F6" w:rsidRPr="001D5EFA">
              <w:rPr>
                <w:rFonts w:ascii="Arial" w:hAnsi="Arial" w:cs="Arial"/>
                <w:b/>
                <w:bCs/>
              </w:rPr>
              <w:t>.</w:t>
            </w:r>
          </w:p>
        </w:tc>
        <w:tc>
          <w:tcPr>
            <w:tcW w:w="3246" w:type="dxa"/>
            <w:tcBorders>
              <w:top w:val="single" w:sz="4" w:space="0" w:color="auto"/>
            </w:tcBorders>
          </w:tcPr>
          <w:p w:rsidR="003F538A" w:rsidRPr="001D5EFA" w:rsidRDefault="003F538A" w:rsidP="001320CD">
            <w:pPr>
              <w:spacing w:after="0" w:line="240" w:lineRule="auto"/>
              <w:ind w:left="39" w:right="-21"/>
              <w:jc w:val="center"/>
              <w:rPr>
                <w:rFonts w:ascii="Arial" w:hAnsi="Arial" w:cs="Arial"/>
                <w:b/>
                <w:bCs/>
                <w:lang w:val="sr-Latn-CS"/>
              </w:rPr>
            </w:pPr>
            <w:r w:rsidRPr="001D5EFA">
              <w:rPr>
                <w:rFonts w:ascii="Arial" w:hAnsi="Arial" w:cs="Arial"/>
                <w:b/>
                <w:bCs/>
                <w:lang w:val="sr-Latn-CS"/>
              </w:rPr>
              <w:t>Samostalni/a savjetnik/ca I</w:t>
            </w:r>
          </w:p>
          <w:p w:rsidR="0009612A" w:rsidRDefault="0009612A" w:rsidP="001320CD">
            <w:pPr>
              <w:spacing w:line="240" w:lineRule="auto"/>
              <w:ind w:left="-560" w:right="-21"/>
              <w:jc w:val="center"/>
              <w:rPr>
                <w:rFonts w:ascii="Arial" w:hAnsi="Arial" w:cs="Arial"/>
                <w:b/>
                <w:bCs/>
              </w:rPr>
            </w:pPr>
          </w:p>
          <w:p w:rsidR="003F538A" w:rsidRPr="005513C3" w:rsidRDefault="003F538A" w:rsidP="001320CD">
            <w:pPr>
              <w:spacing w:after="0" w:line="240" w:lineRule="auto"/>
              <w:ind w:left="39" w:right="-21"/>
              <w:jc w:val="both"/>
              <w:rPr>
                <w:rFonts w:ascii="Arial" w:hAnsi="Arial" w:cs="Arial"/>
                <w:b/>
                <w:bCs/>
                <w:lang w:val="sr-Latn-CS"/>
              </w:rPr>
            </w:pPr>
            <w:r w:rsidRPr="005513C3">
              <w:rPr>
                <w:rFonts w:ascii="Arial" w:hAnsi="Arial" w:cs="Arial"/>
                <w:lang w:val="sr-Latn-CS"/>
              </w:rPr>
              <w:t xml:space="preserve">Visoko obrazovanje u obimu 240 (ECTS) kredita, VII1 nivo kvalifikacije obrazovanja, </w:t>
            </w:r>
            <w:r w:rsidR="000822BA">
              <w:rPr>
                <w:rFonts w:ascii="Arial" w:hAnsi="Arial" w:cs="Arial"/>
                <w:lang w:val="sr-Latn-CS"/>
              </w:rPr>
              <w:t>Fakultet iz oblasti društvenih nauka</w:t>
            </w:r>
            <w:r w:rsidRPr="005513C3">
              <w:rPr>
                <w:rFonts w:ascii="Arial" w:hAnsi="Arial" w:cs="Arial"/>
                <w:lang w:val="sr-Latn-CS"/>
              </w:rPr>
              <w:t>, najmanje pet godina radnog iskustva, položen stručni ispit za rad u državnim organima, znanje engleskog jezika nivo B2, poznavanje rada na računaru</w:t>
            </w:r>
          </w:p>
          <w:p w:rsidR="003F538A" w:rsidRPr="001D5EFA" w:rsidRDefault="003F538A" w:rsidP="001320CD">
            <w:pPr>
              <w:spacing w:after="0" w:line="240" w:lineRule="auto"/>
              <w:ind w:left="39" w:right="-21"/>
              <w:jc w:val="center"/>
              <w:rPr>
                <w:rFonts w:ascii="Arial" w:hAnsi="Arial" w:cs="Arial"/>
                <w:b/>
                <w:bCs/>
                <w:lang w:val="sr-Latn-CS"/>
              </w:rPr>
            </w:pPr>
          </w:p>
        </w:tc>
        <w:tc>
          <w:tcPr>
            <w:tcW w:w="1165" w:type="dxa"/>
            <w:tcBorders>
              <w:top w:val="single" w:sz="4" w:space="0" w:color="auto"/>
            </w:tcBorders>
          </w:tcPr>
          <w:p w:rsidR="003F538A" w:rsidRPr="001D5EFA" w:rsidRDefault="003F538A" w:rsidP="001320CD">
            <w:pPr>
              <w:spacing w:after="0" w:line="240" w:lineRule="auto"/>
              <w:ind w:right="-21"/>
              <w:jc w:val="center"/>
              <w:rPr>
                <w:rFonts w:ascii="Arial" w:hAnsi="Arial" w:cs="Arial"/>
                <w:b/>
                <w:bCs/>
              </w:rPr>
            </w:pPr>
            <w:r w:rsidRPr="001D5EFA">
              <w:rPr>
                <w:rFonts w:ascii="Arial" w:hAnsi="Arial" w:cs="Arial"/>
                <w:b/>
                <w:bCs/>
              </w:rPr>
              <w:t>1</w:t>
            </w:r>
          </w:p>
        </w:tc>
        <w:tc>
          <w:tcPr>
            <w:tcW w:w="3503" w:type="dxa"/>
            <w:tcBorders>
              <w:top w:val="single" w:sz="4" w:space="0" w:color="auto"/>
            </w:tcBorders>
          </w:tcPr>
          <w:p w:rsidR="005513C3" w:rsidRPr="000C6D70" w:rsidRDefault="003F538A" w:rsidP="001320CD">
            <w:pPr>
              <w:spacing w:after="0" w:line="240" w:lineRule="auto"/>
              <w:jc w:val="both"/>
              <w:rPr>
                <w:rFonts w:ascii="Arial" w:hAnsi="Arial" w:cs="Arial"/>
                <w:i/>
              </w:rPr>
            </w:pPr>
            <w:r w:rsidRPr="000C6D70">
              <w:rPr>
                <w:rFonts w:ascii="Arial" w:hAnsi="Arial" w:cs="Arial"/>
                <w:i/>
              </w:rPr>
              <w:t xml:space="preserve">Prati UNESCO, Savjet Evrope </w:t>
            </w:r>
            <w:r w:rsidR="0018583D">
              <w:rPr>
                <w:rFonts w:ascii="Arial" w:hAnsi="Arial" w:cs="Arial"/>
                <w:i/>
              </w:rPr>
              <w:t>i</w:t>
            </w:r>
            <w:r w:rsidRPr="000C6D70">
              <w:rPr>
                <w:rFonts w:ascii="Arial" w:hAnsi="Arial" w:cs="Arial"/>
                <w:i/>
              </w:rPr>
              <w:t xml:space="preserve"> druge organizacije </w:t>
            </w:r>
            <w:r w:rsidR="00435663">
              <w:rPr>
                <w:rFonts w:ascii="Arial" w:hAnsi="Arial" w:cs="Arial"/>
                <w:i/>
              </w:rPr>
              <w:t>za oblast visokog obrazovanja i</w:t>
            </w:r>
            <w:r w:rsidRPr="000C6D70">
              <w:rPr>
                <w:rFonts w:ascii="Arial" w:hAnsi="Arial" w:cs="Arial"/>
                <w:i/>
              </w:rPr>
              <w:t xml:space="preserve"> studentskog standarda; prosljeđuje informacije o međunarodnim skupovima, konferencijama, kongresima i seminarima koje organizuje EU, a koji se odnose na oblast obrazovanja i </w:t>
            </w:r>
            <w:r w:rsidR="005513C3">
              <w:rPr>
                <w:rFonts w:ascii="Arial" w:hAnsi="Arial" w:cs="Arial"/>
                <w:i/>
              </w:rPr>
              <w:t>vaspitanja; prikuplja i</w:t>
            </w:r>
            <w:r w:rsidRPr="000C6D70">
              <w:rPr>
                <w:rFonts w:ascii="Arial" w:hAnsi="Arial" w:cs="Arial"/>
                <w:i/>
              </w:rPr>
              <w:t>n</w:t>
            </w:r>
            <w:r w:rsidR="005513C3">
              <w:rPr>
                <w:rFonts w:ascii="Arial" w:hAnsi="Arial" w:cs="Arial"/>
                <w:i/>
              </w:rPr>
              <w:t>f</w:t>
            </w:r>
            <w:r w:rsidRPr="000C6D70">
              <w:rPr>
                <w:rFonts w:ascii="Arial" w:hAnsi="Arial" w:cs="Arial"/>
                <w:i/>
              </w:rPr>
              <w:t>ormacije o obrazovnim sistemima drugih zemalja u postupku priznavanja inostranih obrazovnih isprava;</w:t>
            </w:r>
            <w:r w:rsidR="002B67B5">
              <w:rPr>
                <w:rFonts w:ascii="Arial" w:hAnsi="Arial" w:cs="Arial"/>
                <w:i/>
              </w:rPr>
              <w:t xml:space="preserve"> </w:t>
            </w:r>
            <w:r w:rsidR="002B67B5">
              <w:rPr>
                <w:rFonts w:ascii="Arial" w:hAnsi="Arial" w:cs="Arial"/>
                <w:i/>
              </w:rPr>
              <w:lastRenderedPageBreak/>
              <w:t>vodi upravni postupak i donosi rješenje u skladu sa Zakonom o upravnom postupku,</w:t>
            </w:r>
            <w:r w:rsidRPr="000C6D70">
              <w:rPr>
                <w:rFonts w:ascii="Arial" w:hAnsi="Arial" w:cs="Arial"/>
                <w:i/>
              </w:rPr>
              <w:t xml:space="preserve"> obavlja neophodne pripremne radnje za potrebe iniciranja učešća Crne Gore u EU programima; obavlja i druge poslove po nalogu generalnog/e direktora/ce.</w:t>
            </w:r>
          </w:p>
        </w:tc>
      </w:tr>
      <w:tr w:rsidR="003F538A" w:rsidRPr="001D5EFA" w:rsidTr="00EC3BB4">
        <w:tc>
          <w:tcPr>
            <w:tcW w:w="1662" w:type="dxa"/>
            <w:tcBorders>
              <w:top w:val="single" w:sz="4" w:space="0" w:color="auto"/>
            </w:tcBorders>
          </w:tcPr>
          <w:p w:rsidR="003F538A" w:rsidRPr="001D5EFA" w:rsidRDefault="005607F6" w:rsidP="001320CD">
            <w:pPr>
              <w:spacing w:after="0" w:line="240" w:lineRule="auto"/>
              <w:ind w:right="-21"/>
              <w:jc w:val="center"/>
              <w:rPr>
                <w:rFonts w:ascii="Arial" w:hAnsi="Arial" w:cs="Arial"/>
                <w:b/>
                <w:bCs/>
              </w:rPr>
            </w:pPr>
            <w:r w:rsidRPr="001D5EFA">
              <w:rPr>
                <w:rFonts w:ascii="Arial" w:hAnsi="Arial" w:cs="Arial"/>
                <w:b/>
                <w:bCs/>
              </w:rPr>
              <w:lastRenderedPageBreak/>
              <w:t>3</w:t>
            </w:r>
            <w:r w:rsidR="002036F3">
              <w:rPr>
                <w:rFonts w:ascii="Arial" w:hAnsi="Arial" w:cs="Arial"/>
                <w:b/>
                <w:bCs/>
              </w:rPr>
              <w:t>3</w:t>
            </w:r>
            <w:r w:rsidR="003F538A" w:rsidRPr="001D5EFA">
              <w:rPr>
                <w:rFonts w:ascii="Arial" w:hAnsi="Arial" w:cs="Arial"/>
                <w:b/>
                <w:bCs/>
              </w:rPr>
              <w:t>.</w:t>
            </w:r>
          </w:p>
        </w:tc>
        <w:tc>
          <w:tcPr>
            <w:tcW w:w="3246" w:type="dxa"/>
            <w:tcBorders>
              <w:top w:val="single" w:sz="4" w:space="0" w:color="auto"/>
            </w:tcBorders>
          </w:tcPr>
          <w:p w:rsidR="003F538A" w:rsidRPr="001D5EFA" w:rsidRDefault="003F538A" w:rsidP="001320CD">
            <w:pPr>
              <w:spacing w:after="0" w:line="240" w:lineRule="auto"/>
              <w:jc w:val="center"/>
              <w:rPr>
                <w:rFonts w:ascii="Arial" w:hAnsi="Arial" w:cs="Arial"/>
                <w:b/>
                <w:bCs/>
                <w:lang w:val="sr-Latn-CS"/>
              </w:rPr>
            </w:pPr>
            <w:r w:rsidRPr="001D5EFA">
              <w:rPr>
                <w:rFonts w:ascii="Arial" w:hAnsi="Arial" w:cs="Arial"/>
                <w:b/>
                <w:bCs/>
                <w:lang w:val="sr-Latn-CS"/>
              </w:rPr>
              <w:t>Samostalni/a savjetnik/ca I</w:t>
            </w:r>
          </w:p>
          <w:p w:rsidR="003F538A" w:rsidRPr="001D5EFA" w:rsidRDefault="003F538A" w:rsidP="001320CD">
            <w:pPr>
              <w:spacing w:after="0" w:line="240" w:lineRule="auto"/>
              <w:jc w:val="center"/>
              <w:rPr>
                <w:rFonts w:ascii="Arial" w:hAnsi="Arial" w:cs="Arial"/>
                <w:b/>
                <w:bCs/>
              </w:rPr>
            </w:pPr>
            <w:r w:rsidRPr="001D5EFA">
              <w:rPr>
                <w:rFonts w:ascii="Arial" w:hAnsi="Arial" w:cs="Arial"/>
                <w:b/>
                <w:bCs/>
                <w:lang w:val="sr-Cyrl-CS"/>
              </w:rPr>
              <w:t>(</w:t>
            </w:r>
            <w:r w:rsidRPr="001D5EFA">
              <w:rPr>
                <w:rFonts w:ascii="Arial" w:hAnsi="Arial" w:cs="Arial"/>
                <w:b/>
                <w:bCs/>
              </w:rPr>
              <w:t>ENIC centar)</w:t>
            </w:r>
          </w:p>
          <w:p w:rsidR="00387572" w:rsidRDefault="00387572" w:rsidP="001320CD">
            <w:pPr>
              <w:spacing w:after="0" w:line="240" w:lineRule="auto"/>
              <w:jc w:val="both"/>
              <w:rPr>
                <w:rFonts w:ascii="Arial" w:hAnsi="Arial" w:cs="Arial"/>
                <w:lang w:val="sr-Latn-CS"/>
              </w:rPr>
            </w:pPr>
          </w:p>
          <w:p w:rsidR="003F538A" w:rsidRPr="001D5EFA" w:rsidRDefault="003F538A" w:rsidP="001320CD">
            <w:pPr>
              <w:spacing w:after="0" w:line="240" w:lineRule="auto"/>
              <w:jc w:val="both"/>
              <w:rPr>
                <w:rFonts w:ascii="Arial" w:hAnsi="Arial" w:cs="Arial"/>
                <w:lang w:val="sr-Latn-CS"/>
              </w:rPr>
            </w:pPr>
            <w:r w:rsidRPr="001D5EFA">
              <w:rPr>
                <w:rFonts w:ascii="Arial" w:hAnsi="Arial" w:cs="Arial"/>
                <w:lang w:val="sr-Latn-CS"/>
              </w:rPr>
              <w:t xml:space="preserve">Visoko obrazovanje u obimu od 240 (ECTS) kredita; VII1 nivo kvalifikacije obrazovanja, </w:t>
            </w:r>
            <w:r w:rsidR="000822BA">
              <w:rPr>
                <w:rFonts w:ascii="Arial" w:hAnsi="Arial" w:cs="Arial"/>
                <w:lang w:val="sr-Latn-CS"/>
              </w:rPr>
              <w:t>Fakultet iz oblasti društvenih nauka</w:t>
            </w:r>
            <w:r w:rsidRPr="001D5EFA">
              <w:rPr>
                <w:rFonts w:ascii="Arial" w:hAnsi="Arial" w:cs="Arial"/>
                <w:lang w:val="sr-Latn-CS"/>
              </w:rPr>
              <w:t xml:space="preserve">, pet godina radnog iskustva, položen stručni ispit za rad u državnim organima , poznavanje rada na računaru, </w:t>
            </w:r>
            <w:r w:rsidRPr="001D5EFA">
              <w:rPr>
                <w:rFonts w:ascii="Arial" w:hAnsi="Arial" w:cs="Arial"/>
              </w:rPr>
              <w:t>znanje engleskog jezika</w:t>
            </w:r>
            <w:r w:rsidRPr="001D5EFA">
              <w:rPr>
                <w:rFonts w:ascii="Arial" w:hAnsi="Arial" w:cs="Arial"/>
                <w:lang w:val="sr-Latn-CS"/>
              </w:rPr>
              <w:t xml:space="preserve"> nivo B1.</w:t>
            </w:r>
          </w:p>
          <w:p w:rsidR="003F538A" w:rsidRPr="001D5EFA" w:rsidRDefault="003F538A" w:rsidP="001320CD">
            <w:pPr>
              <w:spacing w:after="0" w:line="240" w:lineRule="auto"/>
              <w:ind w:left="-560" w:right="-21"/>
              <w:jc w:val="center"/>
              <w:rPr>
                <w:rFonts w:ascii="Arial" w:hAnsi="Arial" w:cs="Arial"/>
                <w:b/>
              </w:rPr>
            </w:pPr>
          </w:p>
        </w:tc>
        <w:tc>
          <w:tcPr>
            <w:tcW w:w="1165" w:type="dxa"/>
            <w:tcBorders>
              <w:top w:val="single" w:sz="4" w:space="0" w:color="auto"/>
            </w:tcBorders>
          </w:tcPr>
          <w:p w:rsidR="003F538A" w:rsidRPr="001D5EFA" w:rsidRDefault="003F538A" w:rsidP="001320CD">
            <w:pPr>
              <w:spacing w:after="0" w:line="240" w:lineRule="auto"/>
              <w:ind w:right="-21"/>
              <w:jc w:val="center"/>
              <w:rPr>
                <w:rFonts w:ascii="Arial" w:hAnsi="Arial" w:cs="Arial"/>
                <w:b/>
                <w:bCs/>
              </w:rPr>
            </w:pPr>
            <w:r w:rsidRPr="001D5EFA">
              <w:rPr>
                <w:rFonts w:ascii="Arial" w:hAnsi="Arial" w:cs="Arial"/>
                <w:b/>
                <w:bCs/>
              </w:rPr>
              <w:t>1</w:t>
            </w:r>
          </w:p>
        </w:tc>
        <w:tc>
          <w:tcPr>
            <w:tcW w:w="3503" w:type="dxa"/>
            <w:tcBorders>
              <w:top w:val="single" w:sz="4" w:space="0" w:color="auto"/>
            </w:tcBorders>
          </w:tcPr>
          <w:p w:rsidR="003F538A" w:rsidRDefault="003F538A" w:rsidP="001320CD">
            <w:pPr>
              <w:spacing w:after="0" w:line="240" w:lineRule="auto"/>
              <w:jc w:val="both"/>
              <w:rPr>
                <w:rFonts w:ascii="Arial" w:hAnsi="Arial" w:cs="Arial"/>
                <w:i/>
              </w:rPr>
            </w:pPr>
            <w:r w:rsidRPr="000C6D70">
              <w:rPr>
                <w:rFonts w:ascii="Arial" w:hAnsi="Arial" w:cs="Arial"/>
                <w:i/>
              </w:rPr>
              <w:t>Sprovodi postupak priznavanja inostranih obrazovnih isprava i izjednačavanja kvalifikacija o započetom, odnosno završenom visokom obrazovanju,</w:t>
            </w:r>
            <w:r w:rsidR="002B67B5">
              <w:rPr>
                <w:rFonts w:ascii="Arial" w:hAnsi="Arial" w:cs="Arial"/>
                <w:i/>
              </w:rPr>
              <w:t xml:space="preserve"> vodi upravni postupak i donosi rješenje u skladu sa Zakonom o upravnom postupku,</w:t>
            </w:r>
            <w:r w:rsidRPr="000C6D70">
              <w:rPr>
                <w:rFonts w:ascii="Arial" w:hAnsi="Arial" w:cs="Arial"/>
                <w:i/>
              </w:rPr>
              <w:t xml:space="preserve"> vodi registar o priznavanju inostranih obrazovnih isprava i izjednačavanja kvalifikacija o započetom, odnosno završenom visokom obrazovanju, prati međunarodne sporazume i konvencije priznavanje diploma i kvalifikacija; prati izradu i realizaciju bilateralnih sporazuma u ovoj oblasti; predstavlja zemlju u nadležnim komitetima Savjeta Evrope i UNESCOa; obavlja poslove iz nadležnosti ENIC/NARIC centra za magistarske i doktorske studije; priprema analize i izvještaje za potrebe Ministarstva; obavlja i druge poslove po nalogu pretpostavljenog i generalnog/e direktora/ce.</w:t>
            </w:r>
          </w:p>
          <w:p w:rsidR="005513C3" w:rsidRPr="000C6D70" w:rsidRDefault="005513C3" w:rsidP="001320CD">
            <w:pPr>
              <w:spacing w:after="0" w:line="240" w:lineRule="auto"/>
              <w:jc w:val="both"/>
              <w:rPr>
                <w:rFonts w:ascii="Arial" w:hAnsi="Arial" w:cs="Arial"/>
                <w:i/>
              </w:rPr>
            </w:pPr>
          </w:p>
        </w:tc>
      </w:tr>
      <w:tr w:rsidR="003F538A" w:rsidRPr="001D5EFA" w:rsidTr="001E7048">
        <w:tc>
          <w:tcPr>
            <w:tcW w:w="1662" w:type="dxa"/>
            <w:tcBorders>
              <w:bottom w:val="single" w:sz="4" w:space="0" w:color="auto"/>
            </w:tcBorders>
          </w:tcPr>
          <w:p w:rsidR="003F538A" w:rsidRPr="001D5EFA" w:rsidRDefault="002036F3" w:rsidP="001320CD">
            <w:pPr>
              <w:spacing w:after="0" w:line="240" w:lineRule="auto"/>
              <w:ind w:right="-21"/>
              <w:jc w:val="center"/>
              <w:rPr>
                <w:rFonts w:ascii="Arial" w:hAnsi="Arial" w:cs="Arial"/>
                <w:b/>
                <w:bCs/>
              </w:rPr>
            </w:pPr>
            <w:r>
              <w:rPr>
                <w:rFonts w:ascii="Arial" w:hAnsi="Arial" w:cs="Arial"/>
                <w:b/>
                <w:bCs/>
              </w:rPr>
              <w:t>34</w:t>
            </w:r>
            <w:r w:rsidR="003F538A" w:rsidRPr="001D5EFA">
              <w:rPr>
                <w:rFonts w:ascii="Arial" w:hAnsi="Arial" w:cs="Arial"/>
                <w:b/>
                <w:bCs/>
              </w:rPr>
              <w:t>.</w:t>
            </w:r>
          </w:p>
        </w:tc>
        <w:tc>
          <w:tcPr>
            <w:tcW w:w="3246" w:type="dxa"/>
            <w:tcBorders>
              <w:bottom w:val="single" w:sz="4" w:space="0" w:color="auto"/>
            </w:tcBorders>
          </w:tcPr>
          <w:p w:rsidR="003F538A" w:rsidRPr="001D5EFA" w:rsidRDefault="003F538A" w:rsidP="001320CD">
            <w:pPr>
              <w:spacing w:after="0" w:line="240" w:lineRule="auto"/>
              <w:jc w:val="center"/>
              <w:rPr>
                <w:rFonts w:ascii="Arial" w:hAnsi="Arial" w:cs="Arial"/>
                <w:b/>
                <w:lang w:val="sr-Latn-CS"/>
              </w:rPr>
            </w:pPr>
            <w:r w:rsidRPr="001D5EFA">
              <w:rPr>
                <w:rFonts w:ascii="Arial" w:hAnsi="Arial" w:cs="Arial"/>
                <w:b/>
                <w:lang w:val="sr-Latn-CS"/>
              </w:rPr>
              <w:t>Viši/a savjetnik/ca II (za pravnu podršku i razvoj ENIC/NARIC centra)</w:t>
            </w:r>
          </w:p>
          <w:p w:rsidR="00A57A0E" w:rsidRDefault="00A57A0E" w:rsidP="001320CD">
            <w:pPr>
              <w:spacing w:after="0" w:line="240" w:lineRule="auto"/>
              <w:jc w:val="both"/>
              <w:rPr>
                <w:rFonts w:ascii="Arial" w:hAnsi="Arial" w:cs="Arial"/>
                <w:lang w:val="sr-Latn-CS"/>
              </w:rPr>
            </w:pPr>
          </w:p>
          <w:p w:rsidR="003F538A" w:rsidRPr="001D5EFA" w:rsidRDefault="003F538A" w:rsidP="001320CD">
            <w:pPr>
              <w:spacing w:after="0" w:line="240" w:lineRule="auto"/>
              <w:jc w:val="both"/>
              <w:rPr>
                <w:rFonts w:ascii="Arial" w:hAnsi="Arial" w:cs="Arial"/>
                <w:lang w:val="sr-Latn-CS"/>
              </w:rPr>
            </w:pPr>
            <w:r w:rsidRPr="001D5EFA">
              <w:rPr>
                <w:rFonts w:ascii="Arial" w:hAnsi="Arial" w:cs="Arial"/>
                <w:lang w:val="sr-Latn-CS"/>
              </w:rPr>
              <w:t xml:space="preserve">Visoko obrazovanje u obimu od 240 (ECTS) kredita; VII1 nivo kvalifikacije obrazovanja, </w:t>
            </w:r>
            <w:r w:rsidR="00DE5A45">
              <w:rPr>
                <w:rFonts w:ascii="Arial" w:hAnsi="Arial" w:cs="Arial"/>
                <w:lang w:val="sr-Latn-CS"/>
              </w:rPr>
              <w:t>Fakultet iz oblasti pravnih nauka</w:t>
            </w:r>
            <w:r w:rsidRPr="001D5EFA">
              <w:rPr>
                <w:rFonts w:ascii="Arial" w:hAnsi="Arial" w:cs="Arial"/>
                <w:lang w:val="sr-Latn-CS"/>
              </w:rPr>
              <w:t xml:space="preserve">, tri godine radnog iskustva, položen stručni ispit za rad u državnim organima, </w:t>
            </w:r>
            <w:r w:rsidRPr="001D5EFA">
              <w:rPr>
                <w:rFonts w:ascii="Arial" w:hAnsi="Arial" w:cs="Arial"/>
              </w:rPr>
              <w:t>znanje engleskog jezika</w:t>
            </w:r>
            <w:r w:rsidRPr="001D5EFA">
              <w:rPr>
                <w:rFonts w:ascii="Arial" w:hAnsi="Arial" w:cs="Arial"/>
                <w:lang w:val="sr-Latn-CS"/>
              </w:rPr>
              <w:t xml:space="preserve"> nivo B1, </w:t>
            </w:r>
            <w:r w:rsidR="001E7048">
              <w:rPr>
                <w:rFonts w:ascii="Arial" w:hAnsi="Arial" w:cs="Arial"/>
                <w:lang w:val="sr-Latn-CS"/>
              </w:rPr>
              <w:t xml:space="preserve">i </w:t>
            </w:r>
            <w:r w:rsidRPr="001D5EFA">
              <w:rPr>
                <w:rFonts w:ascii="Arial" w:hAnsi="Arial" w:cs="Arial"/>
                <w:lang w:val="sr-Latn-CS"/>
              </w:rPr>
              <w:t>poznavanje rada na računaru</w:t>
            </w:r>
            <w:r w:rsidR="004A5006">
              <w:rPr>
                <w:rFonts w:ascii="Arial" w:hAnsi="Arial" w:cs="Arial"/>
                <w:lang w:val="sr-Latn-CS"/>
              </w:rPr>
              <w:t>.</w:t>
            </w:r>
          </w:p>
        </w:tc>
        <w:tc>
          <w:tcPr>
            <w:tcW w:w="1165" w:type="dxa"/>
            <w:tcBorders>
              <w:bottom w:val="single" w:sz="4" w:space="0" w:color="auto"/>
            </w:tcBorders>
          </w:tcPr>
          <w:p w:rsidR="003F538A" w:rsidRPr="001D5EFA" w:rsidRDefault="003F538A" w:rsidP="001320CD">
            <w:pPr>
              <w:spacing w:after="0" w:line="240" w:lineRule="auto"/>
              <w:ind w:right="-21"/>
              <w:jc w:val="center"/>
              <w:rPr>
                <w:rFonts w:ascii="Arial" w:hAnsi="Arial" w:cs="Arial"/>
                <w:b/>
                <w:bCs/>
              </w:rPr>
            </w:pPr>
            <w:r w:rsidRPr="001D5EFA">
              <w:rPr>
                <w:rFonts w:ascii="Arial" w:hAnsi="Arial" w:cs="Arial"/>
                <w:b/>
                <w:bCs/>
              </w:rPr>
              <w:t>1</w:t>
            </w:r>
          </w:p>
        </w:tc>
        <w:tc>
          <w:tcPr>
            <w:tcW w:w="3503" w:type="dxa"/>
            <w:tcBorders>
              <w:bottom w:val="single" w:sz="4" w:space="0" w:color="auto"/>
            </w:tcBorders>
          </w:tcPr>
          <w:p w:rsidR="003F538A" w:rsidRPr="000C6D70" w:rsidRDefault="003F538A" w:rsidP="001320CD">
            <w:pPr>
              <w:spacing w:after="0" w:line="240" w:lineRule="auto"/>
              <w:jc w:val="both"/>
              <w:rPr>
                <w:rFonts w:ascii="Arial" w:hAnsi="Arial" w:cs="Arial"/>
                <w:i/>
              </w:rPr>
            </w:pPr>
            <w:r w:rsidRPr="000C6D70">
              <w:rPr>
                <w:rFonts w:ascii="Arial" w:hAnsi="Arial" w:cs="Arial"/>
                <w:i/>
              </w:rPr>
              <w:t xml:space="preserve">Učestvuje u aktivnostima pružanja pravne podrške u oblasti visokog obrazovanja; obavlja poslove iz nadležnosti </w:t>
            </w:r>
          </w:p>
          <w:p w:rsidR="003F538A" w:rsidRPr="000C6D70" w:rsidRDefault="003F538A" w:rsidP="001320CD">
            <w:pPr>
              <w:spacing w:after="0" w:line="240" w:lineRule="auto"/>
              <w:jc w:val="both"/>
              <w:rPr>
                <w:rFonts w:ascii="Arial" w:hAnsi="Arial" w:cs="Arial"/>
                <w:i/>
              </w:rPr>
            </w:pPr>
            <w:r w:rsidRPr="000C6D70">
              <w:rPr>
                <w:rFonts w:ascii="Arial" w:hAnsi="Arial" w:cs="Arial"/>
                <w:i/>
              </w:rPr>
              <w:t xml:space="preserve">ENIC/NARIC centra za </w:t>
            </w:r>
            <w:r w:rsidR="005513C3">
              <w:rPr>
                <w:rFonts w:ascii="Arial" w:hAnsi="Arial" w:cs="Arial"/>
                <w:i/>
              </w:rPr>
              <w:t>pos</w:t>
            </w:r>
            <w:r w:rsidRPr="000C6D70">
              <w:rPr>
                <w:rFonts w:ascii="Arial" w:hAnsi="Arial" w:cs="Arial"/>
                <w:i/>
              </w:rPr>
              <w:t>diplomske studije; obavlja stalnu bilateralnu razmjenu informacija sa centrima</w:t>
            </w:r>
            <w:r w:rsidR="005513C3">
              <w:rPr>
                <w:rFonts w:ascii="Arial" w:hAnsi="Arial" w:cs="Arial"/>
                <w:i/>
              </w:rPr>
              <w:t xml:space="preserve"> </w:t>
            </w:r>
            <w:r w:rsidRPr="000C6D70">
              <w:rPr>
                <w:rFonts w:ascii="Arial" w:hAnsi="Arial" w:cs="Arial"/>
                <w:i/>
              </w:rPr>
              <w:t xml:space="preserve">partnerima u zemljama potpisnicima Lisabonske konvencije, kao i ostalim zemljama, i u vezi sa time pruža </w:t>
            </w:r>
          </w:p>
          <w:p w:rsidR="003F538A" w:rsidRPr="000C6D70" w:rsidRDefault="003F538A" w:rsidP="001320CD">
            <w:pPr>
              <w:spacing w:after="0" w:line="240" w:lineRule="auto"/>
              <w:jc w:val="both"/>
              <w:rPr>
                <w:rFonts w:ascii="Arial" w:hAnsi="Arial" w:cs="Arial"/>
                <w:i/>
              </w:rPr>
            </w:pPr>
            <w:r w:rsidRPr="000C6D70">
              <w:rPr>
                <w:rFonts w:ascii="Arial" w:hAnsi="Arial" w:cs="Arial"/>
                <w:i/>
              </w:rPr>
              <w:t xml:space="preserve">informacije pojedincima i institucijama; ažurira website iz svoje nadležnosti; priprema analize i izvještaje za potrebe </w:t>
            </w:r>
            <w:r w:rsidRPr="000C6D70">
              <w:rPr>
                <w:rFonts w:ascii="Arial" w:hAnsi="Arial" w:cs="Arial"/>
                <w:i/>
              </w:rPr>
              <w:lastRenderedPageBreak/>
              <w:t>Ministarstva; obavlja i druge poslove po nalogu pretpostavljenog i generalnog/e direktora/ce.</w:t>
            </w:r>
          </w:p>
        </w:tc>
      </w:tr>
      <w:tr w:rsidR="001E7048" w:rsidRPr="006210CE" w:rsidTr="001E7048">
        <w:tc>
          <w:tcPr>
            <w:tcW w:w="1662" w:type="dxa"/>
            <w:tcBorders>
              <w:top w:val="single" w:sz="4" w:space="0" w:color="auto"/>
              <w:left w:val="single" w:sz="4" w:space="0" w:color="auto"/>
              <w:bottom w:val="single" w:sz="4" w:space="0" w:color="auto"/>
            </w:tcBorders>
          </w:tcPr>
          <w:p w:rsidR="001E7048" w:rsidRPr="00E12BCB" w:rsidRDefault="001E7048" w:rsidP="001320CD">
            <w:pPr>
              <w:spacing w:after="0" w:line="240" w:lineRule="auto"/>
              <w:jc w:val="center"/>
              <w:rPr>
                <w:rFonts w:ascii="Arial" w:hAnsi="Arial" w:cs="Arial"/>
                <w:b/>
                <w:bCs/>
                <w:i/>
                <w:sz w:val="20"/>
                <w:szCs w:val="20"/>
              </w:rPr>
            </w:pPr>
            <w:r w:rsidRPr="00E12BCB">
              <w:rPr>
                <w:rFonts w:ascii="Arial" w:hAnsi="Arial" w:cs="Arial"/>
                <w:b/>
                <w:bCs/>
                <w:i/>
                <w:sz w:val="20"/>
                <w:szCs w:val="20"/>
              </w:rPr>
              <w:lastRenderedPageBreak/>
              <w:t>Direkcija za učenički i studentski standard</w:t>
            </w:r>
          </w:p>
        </w:tc>
        <w:tc>
          <w:tcPr>
            <w:tcW w:w="7914" w:type="dxa"/>
            <w:gridSpan w:val="3"/>
            <w:tcBorders>
              <w:top w:val="single" w:sz="4" w:space="0" w:color="auto"/>
              <w:bottom w:val="single" w:sz="4" w:space="0" w:color="auto"/>
              <w:right w:val="single" w:sz="4" w:space="0" w:color="auto"/>
            </w:tcBorders>
          </w:tcPr>
          <w:p w:rsidR="001E7048" w:rsidRPr="000C6D70" w:rsidRDefault="001E7048" w:rsidP="001320CD">
            <w:pPr>
              <w:spacing w:after="0" w:line="240" w:lineRule="auto"/>
              <w:rPr>
                <w:rFonts w:ascii="Arial" w:hAnsi="Arial" w:cs="Arial"/>
                <w:i/>
                <w:sz w:val="20"/>
                <w:szCs w:val="20"/>
              </w:rPr>
            </w:pPr>
          </w:p>
        </w:tc>
      </w:tr>
      <w:tr w:rsidR="00142C63" w:rsidRPr="00E93FC7" w:rsidTr="001E7048">
        <w:tc>
          <w:tcPr>
            <w:tcW w:w="1662" w:type="dxa"/>
            <w:tcBorders>
              <w:top w:val="single" w:sz="4" w:space="0" w:color="auto"/>
              <w:bottom w:val="single" w:sz="4" w:space="0" w:color="auto"/>
            </w:tcBorders>
          </w:tcPr>
          <w:p w:rsidR="00142C63" w:rsidRPr="006210CE" w:rsidRDefault="002036F3" w:rsidP="001320CD">
            <w:pPr>
              <w:spacing w:after="0" w:line="240" w:lineRule="auto"/>
              <w:ind w:right="-21"/>
              <w:jc w:val="center"/>
              <w:rPr>
                <w:rFonts w:ascii="Arial" w:hAnsi="Arial" w:cs="Arial"/>
                <w:b/>
                <w:bCs/>
                <w:sz w:val="20"/>
                <w:szCs w:val="20"/>
              </w:rPr>
            </w:pPr>
            <w:r>
              <w:rPr>
                <w:rFonts w:ascii="Arial" w:hAnsi="Arial" w:cs="Arial"/>
                <w:b/>
                <w:bCs/>
                <w:sz w:val="20"/>
                <w:szCs w:val="20"/>
              </w:rPr>
              <w:t>35</w:t>
            </w:r>
            <w:r w:rsidR="00142C63" w:rsidRPr="006210CE">
              <w:rPr>
                <w:rFonts w:ascii="Arial" w:hAnsi="Arial" w:cs="Arial"/>
                <w:b/>
                <w:bCs/>
                <w:sz w:val="20"/>
                <w:szCs w:val="20"/>
              </w:rPr>
              <w:t>.</w:t>
            </w:r>
          </w:p>
        </w:tc>
        <w:tc>
          <w:tcPr>
            <w:tcW w:w="3246" w:type="dxa"/>
            <w:tcBorders>
              <w:top w:val="single" w:sz="4" w:space="0" w:color="auto"/>
              <w:bottom w:val="single" w:sz="4" w:space="0" w:color="auto"/>
            </w:tcBorders>
          </w:tcPr>
          <w:p w:rsidR="00142C63" w:rsidRPr="00DA70DE" w:rsidRDefault="00142C63" w:rsidP="001320CD">
            <w:pPr>
              <w:spacing w:after="0" w:line="240" w:lineRule="auto"/>
              <w:jc w:val="center"/>
              <w:rPr>
                <w:rFonts w:ascii="Arial" w:hAnsi="Arial" w:cs="Arial"/>
                <w:b/>
              </w:rPr>
            </w:pPr>
            <w:r w:rsidRPr="00DA70DE">
              <w:rPr>
                <w:rFonts w:ascii="Arial" w:hAnsi="Arial" w:cs="Arial"/>
                <w:b/>
              </w:rPr>
              <w:t>Načelnik/ca</w:t>
            </w:r>
          </w:p>
          <w:p w:rsidR="00A57A0E" w:rsidRDefault="00A57A0E" w:rsidP="001320CD">
            <w:pPr>
              <w:spacing w:after="0" w:line="240" w:lineRule="auto"/>
              <w:ind w:right="-21"/>
              <w:jc w:val="both"/>
              <w:rPr>
                <w:rFonts w:ascii="Arial" w:hAnsi="Arial" w:cs="Arial"/>
              </w:rPr>
            </w:pPr>
          </w:p>
          <w:p w:rsidR="00142C63" w:rsidRPr="00DA70DE" w:rsidRDefault="00142C63" w:rsidP="001320CD">
            <w:pPr>
              <w:spacing w:after="0" w:line="240" w:lineRule="auto"/>
              <w:jc w:val="both"/>
              <w:rPr>
                <w:rFonts w:ascii="Arial" w:hAnsi="Arial" w:cs="Arial"/>
              </w:rPr>
            </w:pPr>
            <w:r w:rsidRPr="00DA70DE">
              <w:rPr>
                <w:rFonts w:ascii="Arial" w:hAnsi="Arial" w:cs="Arial"/>
              </w:rPr>
              <w:t xml:space="preserve">Visoko obrazovanje u obimu od 240 (ECTS) kredita; VII1 nivo kvalifikacije obrazovanja, </w:t>
            </w:r>
            <w:r w:rsidR="00E25E4A">
              <w:rPr>
                <w:rFonts w:ascii="Arial" w:hAnsi="Arial" w:cs="Arial"/>
              </w:rPr>
              <w:t>Fakultet iz oblasti pravnih nauka</w:t>
            </w:r>
            <w:r w:rsidRPr="00DA70DE">
              <w:rPr>
                <w:rFonts w:ascii="Arial" w:hAnsi="Arial" w:cs="Arial"/>
              </w:rPr>
              <w:t xml:space="preserve"> ili drugi </w:t>
            </w:r>
            <w:r w:rsidR="000822BA">
              <w:rPr>
                <w:rFonts w:ascii="Arial" w:hAnsi="Arial" w:cs="Arial"/>
              </w:rPr>
              <w:t>Fakultet iz oblasti društvenih nauka</w:t>
            </w:r>
            <w:r w:rsidRPr="00DA70DE">
              <w:rPr>
                <w:rFonts w:ascii="Arial" w:hAnsi="Arial" w:cs="Arial"/>
              </w:rPr>
              <w:t xml:space="preserve"> </w:t>
            </w:r>
            <w:r w:rsidR="003D4649">
              <w:rPr>
                <w:rFonts w:ascii="Arial" w:hAnsi="Arial" w:cs="Arial"/>
              </w:rPr>
              <w:t>najmanje tri godine radnog iskustva na poslovima rukovođenja, odnosno na drugim odgovarajućim poslovima koji zahtijevaju samostalnost u radu</w:t>
            </w:r>
            <w:r w:rsidRPr="00DA70DE">
              <w:rPr>
                <w:rFonts w:ascii="Arial" w:hAnsi="Arial" w:cs="Arial"/>
              </w:rPr>
              <w:t>, položen stručni ispit za rad u državnim organima, znanje engleskog jezika nivo A1</w:t>
            </w:r>
            <w:r w:rsidR="00BE3341">
              <w:rPr>
                <w:rFonts w:ascii="Arial" w:hAnsi="Arial" w:cs="Arial"/>
              </w:rPr>
              <w:t>, i</w:t>
            </w:r>
            <w:r w:rsidRPr="00DA70DE">
              <w:rPr>
                <w:rFonts w:ascii="Arial" w:hAnsi="Arial" w:cs="Arial"/>
              </w:rPr>
              <w:t xml:space="preserve"> poznavanje rada na računaru.</w:t>
            </w:r>
          </w:p>
          <w:p w:rsidR="00142C63" w:rsidRPr="00DA70DE" w:rsidRDefault="00142C63" w:rsidP="001320CD">
            <w:pPr>
              <w:pStyle w:val="Heading1"/>
              <w:ind w:left="-560" w:right="-21"/>
              <w:rPr>
                <w:rFonts w:ascii="Arial" w:hAnsi="Arial" w:cs="Arial"/>
                <w:sz w:val="22"/>
                <w:szCs w:val="22"/>
              </w:rPr>
            </w:pPr>
          </w:p>
        </w:tc>
        <w:tc>
          <w:tcPr>
            <w:tcW w:w="1165" w:type="dxa"/>
            <w:tcBorders>
              <w:top w:val="single" w:sz="4" w:space="0" w:color="auto"/>
              <w:bottom w:val="single" w:sz="4" w:space="0" w:color="auto"/>
            </w:tcBorders>
          </w:tcPr>
          <w:p w:rsidR="00142C63" w:rsidRPr="006210CE" w:rsidRDefault="00142C63" w:rsidP="001320CD">
            <w:pPr>
              <w:spacing w:after="0" w:line="240" w:lineRule="auto"/>
              <w:ind w:right="-21"/>
              <w:jc w:val="center"/>
              <w:rPr>
                <w:rFonts w:ascii="Arial" w:hAnsi="Arial" w:cs="Arial"/>
                <w:b/>
                <w:bCs/>
                <w:sz w:val="20"/>
                <w:szCs w:val="20"/>
              </w:rPr>
            </w:pPr>
            <w:r w:rsidRPr="006210CE">
              <w:rPr>
                <w:rFonts w:ascii="Arial" w:hAnsi="Arial" w:cs="Arial"/>
                <w:b/>
                <w:bCs/>
                <w:sz w:val="20"/>
                <w:szCs w:val="20"/>
              </w:rPr>
              <w:t>1</w:t>
            </w:r>
          </w:p>
        </w:tc>
        <w:tc>
          <w:tcPr>
            <w:tcW w:w="3503" w:type="dxa"/>
            <w:tcBorders>
              <w:top w:val="single" w:sz="4" w:space="0" w:color="auto"/>
              <w:bottom w:val="single" w:sz="4" w:space="0" w:color="auto"/>
            </w:tcBorders>
          </w:tcPr>
          <w:p w:rsidR="00142C63" w:rsidRDefault="00142C63" w:rsidP="001320CD">
            <w:pPr>
              <w:spacing w:after="0" w:line="240" w:lineRule="auto"/>
              <w:jc w:val="both"/>
              <w:rPr>
                <w:rFonts w:ascii="Arial" w:hAnsi="Arial" w:cs="Arial"/>
                <w:i/>
              </w:rPr>
            </w:pPr>
            <w:r w:rsidRPr="000C6D70">
              <w:rPr>
                <w:rFonts w:ascii="Arial" w:hAnsi="Arial" w:cs="Arial"/>
                <w:i/>
              </w:rPr>
              <w:t>Rukovodi radom Direkcije za</w:t>
            </w:r>
            <w:r w:rsidR="00A93CC7">
              <w:rPr>
                <w:rFonts w:ascii="Arial" w:hAnsi="Arial" w:cs="Arial"/>
                <w:i/>
              </w:rPr>
              <w:t xml:space="preserve"> </w:t>
            </w:r>
            <w:r w:rsidRPr="000C6D70">
              <w:rPr>
                <w:rFonts w:ascii="Arial" w:hAnsi="Arial" w:cs="Arial"/>
                <w:i/>
              </w:rPr>
              <w:t>učenički i studentski standard; inicira i učestvuje u pripremi nacrta propisa iz oblasti učeničkog i studentskog standarda (zakoni i podzakonski akti kojima se utvrđuju kriterijumi za sticanje prava iz oblasti učeničkog i studentskog standarda (utvrđivanje kriterijuma za dodjelu mjesta u domu,</w:t>
            </w:r>
            <w:r w:rsidR="002B67B5">
              <w:rPr>
                <w:rFonts w:ascii="Arial" w:hAnsi="Arial" w:cs="Arial"/>
                <w:i/>
              </w:rPr>
              <w:t xml:space="preserve"> vodi upravni postupak i donosi rješenje u skladu sa Zakonom o upravnom postupku,</w:t>
            </w:r>
            <w:r w:rsidRPr="000C6D70">
              <w:rPr>
                <w:rFonts w:ascii="Arial" w:hAnsi="Arial" w:cs="Arial"/>
                <w:i/>
              </w:rPr>
              <w:t xml:space="preserve"> za kreditiranje i stipendiranje učenika i studenata, za finansiranje prevoza učenika i studenata); vodi bazu podataka iz svoje nadležnosti; ažurira website iz svoje nadležnosti;</w:t>
            </w:r>
            <w:r w:rsidRPr="000C6D70">
              <w:rPr>
                <w:rFonts w:ascii="Arial" w:hAnsi="Arial" w:cs="Arial"/>
                <w:i/>
                <w:iCs/>
                <w:lang w:val="pl-PL"/>
              </w:rPr>
              <w:t xml:space="preserve"> prati regionalne i međunarodne standarde u ovoj oblasti</w:t>
            </w:r>
            <w:r w:rsidRPr="000C6D70">
              <w:rPr>
                <w:rFonts w:ascii="Arial" w:hAnsi="Arial" w:cs="Arial"/>
                <w:i/>
              </w:rPr>
              <w:t xml:space="preserve">; učestvuje </w:t>
            </w:r>
            <w:r w:rsidR="002B67B5">
              <w:rPr>
                <w:rFonts w:ascii="Arial" w:hAnsi="Arial" w:cs="Arial"/>
                <w:i/>
              </w:rPr>
              <w:t>na sastancima stručnih tijela i</w:t>
            </w:r>
            <w:r w:rsidRPr="000C6D70">
              <w:rPr>
                <w:rFonts w:ascii="Arial" w:hAnsi="Arial" w:cs="Arial"/>
                <w:i/>
              </w:rPr>
              <w:t xml:space="preserve"> konferencijama iz oblasti nadležnosti; priprema analize i izvještaje za potrebe Ministarstva; koordinira i raspoređuje poslove na neposredne izvršioce; obavlja i druge poslove po nalogu pretpostavljenog.</w:t>
            </w:r>
          </w:p>
          <w:p w:rsidR="000C6D70" w:rsidRPr="000C6D70" w:rsidRDefault="000C6D70" w:rsidP="001320CD">
            <w:pPr>
              <w:spacing w:after="0" w:line="240" w:lineRule="auto"/>
              <w:jc w:val="both"/>
              <w:rPr>
                <w:rFonts w:ascii="Arial" w:hAnsi="Arial" w:cs="Arial"/>
                <w:i/>
              </w:rPr>
            </w:pPr>
          </w:p>
        </w:tc>
      </w:tr>
      <w:tr w:rsidR="00142C63" w:rsidRPr="00E93FC7" w:rsidTr="00142C63">
        <w:tc>
          <w:tcPr>
            <w:tcW w:w="1662" w:type="dxa"/>
            <w:tcBorders>
              <w:top w:val="single" w:sz="4" w:space="0" w:color="auto"/>
              <w:bottom w:val="single" w:sz="4" w:space="0" w:color="auto"/>
            </w:tcBorders>
          </w:tcPr>
          <w:p w:rsidR="00142C63" w:rsidRPr="006210CE" w:rsidRDefault="002036F3" w:rsidP="001320CD">
            <w:pPr>
              <w:spacing w:after="0" w:line="240" w:lineRule="auto"/>
              <w:ind w:right="-21"/>
              <w:jc w:val="center"/>
              <w:rPr>
                <w:rFonts w:ascii="Arial" w:hAnsi="Arial" w:cs="Arial"/>
                <w:b/>
                <w:bCs/>
                <w:sz w:val="20"/>
                <w:szCs w:val="20"/>
              </w:rPr>
            </w:pPr>
            <w:r>
              <w:rPr>
                <w:rFonts w:ascii="Arial" w:hAnsi="Arial" w:cs="Arial"/>
                <w:b/>
                <w:bCs/>
                <w:sz w:val="20"/>
                <w:szCs w:val="20"/>
              </w:rPr>
              <w:t>36</w:t>
            </w:r>
            <w:r w:rsidR="00142C63" w:rsidRPr="006210CE">
              <w:rPr>
                <w:rFonts w:ascii="Arial" w:hAnsi="Arial" w:cs="Arial"/>
                <w:b/>
                <w:bCs/>
                <w:sz w:val="20"/>
                <w:szCs w:val="20"/>
              </w:rPr>
              <w:t>.</w:t>
            </w:r>
          </w:p>
        </w:tc>
        <w:tc>
          <w:tcPr>
            <w:tcW w:w="3246" w:type="dxa"/>
            <w:tcBorders>
              <w:top w:val="single" w:sz="4" w:space="0" w:color="auto"/>
              <w:bottom w:val="single" w:sz="4" w:space="0" w:color="auto"/>
            </w:tcBorders>
          </w:tcPr>
          <w:p w:rsidR="00142C63" w:rsidRPr="00DA70DE" w:rsidRDefault="00142C63" w:rsidP="001320CD">
            <w:pPr>
              <w:spacing w:after="0" w:line="240" w:lineRule="auto"/>
              <w:jc w:val="center"/>
              <w:rPr>
                <w:rFonts w:ascii="Arial" w:hAnsi="Arial" w:cs="Arial"/>
                <w:b/>
              </w:rPr>
            </w:pPr>
            <w:r w:rsidRPr="00DA70DE">
              <w:rPr>
                <w:rFonts w:ascii="Arial" w:hAnsi="Arial" w:cs="Arial"/>
                <w:b/>
              </w:rPr>
              <w:t xml:space="preserve">Samostalni/a savjetnik/ca I (za finansiranje domova učenika i studenata i prevoz) </w:t>
            </w:r>
          </w:p>
          <w:p w:rsidR="00A57A0E" w:rsidRDefault="00A57A0E" w:rsidP="001320CD">
            <w:pPr>
              <w:spacing w:after="0" w:line="240" w:lineRule="auto"/>
              <w:jc w:val="both"/>
              <w:rPr>
                <w:rFonts w:ascii="Arial" w:hAnsi="Arial" w:cs="Arial"/>
              </w:rPr>
            </w:pPr>
          </w:p>
          <w:p w:rsidR="00142C63" w:rsidRPr="00DA70DE" w:rsidRDefault="00142C63" w:rsidP="001320CD">
            <w:pPr>
              <w:spacing w:after="0" w:line="240" w:lineRule="auto"/>
              <w:ind w:right="-21"/>
              <w:jc w:val="both"/>
              <w:rPr>
                <w:rFonts w:ascii="Arial" w:hAnsi="Arial" w:cs="Arial"/>
              </w:rPr>
            </w:pPr>
            <w:r w:rsidRPr="00DA70DE">
              <w:rPr>
                <w:rFonts w:ascii="Arial" w:hAnsi="Arial" w:cs="Arial"/>
              </w:rPr>
              <w:t xml:space="preserve">Visoko obrazovanje u obimu od 240 (ECTS) kredita; VII1 nivo kvalifikacije obrazovanja, </w:t>
            </w:r>
            <w:r w:rsidR="00DE5A45">
              <w:rPr>
                <w:rFonts w:ascii="Arial" w:hAnsi="Arial" w:cs="Arial"/>
              </w:rPr>
              <w:t>Fakultet iz oblasti ekonomskih nauka</w:t>
            </w:r>
            <w:r w:rsidRPr="00DA70DE">
              <w:rPr>
                <w:rFonts w:ascii="Arial" w:hAnsi="Arial" w:cs="Arial"/>
              </w:rPr>
              <w:t xml:space="preserve">, pet godina radnog iskustva, položen stručni ispit </w:t>
            </w:r>
            <w:r w:rsidRPr="00DA70DE">
              <w:rPr>
                <w:rFonts w:ascii="Arial" w:hAnsi="Arial" w:cs="Arial"/>
                <w:lang w:val="sr-Cyrl-CS"/>
              </w:rPr>
              <w:t xml:space="preserve">za rad </w:t>
            </w:r>
            <w:r w:rsidRPr="00DA70DE">
              <w:rPr>
                <w:rFonts w:ascii="Arial" w:hAnsi="Arial" w:cs="Arial"/>
              </w:rPr>
              <w:t xml:space="preserve">u državnim organima, </w:t>
            </w:r>
            <w:r w:rsidR="005F6CA1">
              <w:rPr>
                <w:rFonts w:ascii="Arial" w:hAnsi="Arial" w:cs="Arial"/>
              </w:rPr>
              <w:t xml:space="preserve">i </w:t>
            </w:r>
            <w:r w:rsidRPr="00DA70DE">
              <w:rPr>
                <w:rFonts w:ascii="Arial" w:hAnsi="Arial" w:cs="Arial"/>
              </w:rPr>
              <w:t>poznavanje rada na računaru.</w:t>
            </w:r>
          </w:p>
          <w:p w:rsidR="00142C63" w:rsidRPr="00DA70DE" w:rsidRDefault="00142C63" w:rsidP="001320CD">
            <w:pPr>
              <w:pStyle w:val="Heading1"/>
              <w:ind w:left="-560" w:right="-21"/>
              <w:rPr>
                <w:rFonts w:ascii="Arial" w:hAnsi="Arial" w:cs="Arial"/>
                <w:sz w:val="22"/>
                <w:szCs w:val="22"/>
              </w:rPr>
            </w:pPr>
          </w:p>
        </w:tc>
        <w:tc>
          <w:tcPr>
            <w:tcW w:w="1165" w:type="dxa"/>
            <w:tcBorders>
              <w:top w:val="single" w:sz="4" w:space="0" w:color="auto"/>
              <w:bottom w:val="single" w:sz="4" w:space="0" w:color="auto"/>
            </w:tcBorders>
          </w:tcPr>
          <w:p w:rsidR="00142C63" w:rsidRPr="006210CE" w:rsidRDefault="00142C63" w:rsidP="001320CD">
            <w:pPr>
              <w:spacing w:after="0" w:line="240" w:lineRule="auto"/>
              <w:ind w:right="-21"/>
              <w:jc w:val="center"/>
              <w:rPr>
                <w:rFonts w:ascii="Arial" w:hAnsi="Arial" w:cs="Arial"/>
                <w:b/>
                <w:bCs/>
                <w:sz w:val="20"/>
                <w:szCs w:val="20"/>
              </w:rPr>
            </w:pPr>
            <w:r w:rsidRPr="006210CE">
              <w:rPr>
                <w:rFonts w:ascii="Arial" w:hAnsi="Arial" w:cs="Arial"/>
                <w:b/>
                <w:bCs/>
                <w:sz w:val="20"/>
                <w:szCs w:val="20"/>
              </w:rPr>
              <w:t>1</w:t>
            </w:r>
          </w:p>
        </w:tc>
        <w:tc>
          <w:tcPr>
            <w:tcW w:w="3503" w:type="dxa"/>
            <w:tcBorders>
              <w:top w:val="single" w:sz="4" w:space="0" w:color="auto"/>
              <w:bottom w:val="single" w:sz="4" w:space="0" w:color="auto"/>
            </w:tcBorders>
          </w:tcPr>
          <w:p w:rsidR="00142C63" w:rsidRDefault="00142C63" w:rsidP="001320CD">
            <w:pPr>
              <w:spacing w:after="0" w:line="240" w:lineRule="auto"/>
              <w:jc w:val="both"/>
              <w:rPr>
                <w:rFonts w:ascii="Arial" w:hAnsi="Arial" w:cs="Arial"/>
                <w:i/>
              </w:rPr>
            </w:pPr>
            <w:r w:rsidRPr="000C6D70">
              <w:rPr>
                <w:rFonts w:ascii="Arial" w:hAnsi="Arial" w:cs="Arial"/>
                <w:i/>
              </w:rPr>
              <w:t>Obavlja poslove finansija u oblasti učeničkog i studentskog standarda; daje stručno</w:t>
            </w:r>
            <w:r w:rsidR="004A5006" w:rsidRPr="000C6D70">
              <w:rPr>
                <w:rFonts w:ascii="Arial" w:hAnsi="Arial" w:cs="Arial"/>
                <w:i/>
              </w:rPr>
              <w:t xml:space="preserve"> </w:t>
            </w:r>
            <w:r w:rsidRPr="000C6D70">
              <w:rPr>
                <w:rFonts w:ascii="Arial" w:hAnsi="Arial" w:cs="Arial"/>
                <w:i/>
              </w:rPr>
              <w:t xml:space="preserve">analitičke podatke u vezi sa obezbjeđivanjem sredstava korisnicima; predlaže preduzimanje mjera za racionalniji sistem raspodjele obezbjeđenih sredstava; vrši nadzor nad primjenom finansijskih propisa, stara se o obezbjeđenju sredstava iz Budžeta opredijeljenih za ove </w:t>
            </w:r>
            <w:r w:rsidRPr="000C6D70">
              <w:rPr>
                <w:rFonts w:ascii="Arial" w:hAnsi="Arial" w:cs="Arial"/>
                <w:i/>
              </w:rPr>
              <w:lastRenderedPageBreak/>
              <w:t xml:space="preserve">namjene, priprema finansijski predračun sredstava za potrebe Programa učenički i studentski standard pri izradi Budžeta Ministarstva, obračunava sredstva za redovnu djelatnost domova učenika i studenata, vrši obradu podataka za finansiranje zarada zaposlenih, kao i toškove električne energije i komunalnih naknada za domove učenika i studenata koje finansira Ministarstvo, Obavlja kontrolu faktura radi finansiranja prigradskog i međumjesnog prevoza učenika i studenata, kontroliše potrebnu dokumentaciju i stara se o obračunu sredstava po svakom  korisniku, prati sistem raspodjele sredstava; prati izmirenje obaveza po osnovu prevoza; primjenjuje propise iz oblasti finansijskog poslovanja; vrši unos zahtjeva za plaćanje u SAP sistem priprema analize za potrebe Ministarstva;vodi bazu podataka iz svoje nadležnosti, obavlja i druge poslove po nalogu pretpostavljenog </w:t>
            </w:r>
          </w:p>
          <w:p w:rsidR="000C6D70" w:rsidRPr="000C6D70" w:rsidRDefault="000C6D70" w:rsidP="001320CD">
            <w:pPr>
              <w:spacing w:after="0" w:line="240" w:lineRule="auto"/>
              <w:jc w:val="both"/>
              <w:rPr>
                <w:rFonts w:ascii="Arial" w:hAnsi="Arial" w:cs="Arial"/>
                <w:i/>
              </w:rPr>
            </w:pPr>
          </w:p>
        </w:tc>
      </w:tr>
      <w:tr w:rsidR="00142C63" w:rsidRPr="006210CE" w:rsidTr="00142C63">
        <w:tc>
          <w:tcPr>
            <w:tcW w:w="1662" w:type="dxa"/>
            <w:tcBorders>
              <w:top w:val="single" w:sz="4" w:space="0" w:color="auto"/>
              <w:bottom w:val="single" w:sz="4" w:space="0" w:color="auto"/>
            </w:tcBorders>
          </w:tcPr>
          <w:p w:rsidR="00142C63" w:rsidRPr="006210CE" w:rsidRDefault="002036F3" w:rsidP="001320CD">
            <w:pPr>
              <w:spacing w:after="0" w:line="240" w:lineRule="auto"/>
              <w:ind w:right="-21"/>
              <w:jc w:val="center"/>
              <w:rPr>
                <w:rFonts w:ascii="Arial" w:hAnsi="Arial" w:cs="Arial"/>
                <w:b/>
                <w:bCs/>
                <w:sz w:val="20"/>
                <w:szCs w:val="20"/>
              </w:rPr>
            </w:pPr>
            <w:r>
              <w:rPr>
                <w:rFonts w:ascii="Arial" w:hAnsi="Arial" w:cs="Arial"/>
                <w:b/>
                <w:bCs/>
                <w:sz w:val="20"/>
                <w:szCs w:val="20"/>
              </w:rPr>
              <w:lastRenderedPageBreak/>
              <w:t>37</w:t>
            </w:r>
            <w:r w:rsidR="00142C63" w:rsidRPr="006210CE">
              <w:rPr>
                <w:rFonts w:ascii="Arial" w:hAnsi="Arial" w:cs="Arial"/>
                <w:b/>
                <w:bCs/>
                <w:sz w:val="20"/>
                <w:szCs w:val="20"/>
              </w:rPr>
              <w:t>.</w:t>
            </w:r>
          </w:p>
        </w:tc>
        <w:tc>
          <w:tcPr>
            <w:tcW w:w="3246" w:type="dxa"/>
            <w:tcBorders>
              <w:top w:val="single" w:sz="4" w:space="0" w:color="auto"/>
              <w:bottom w:val="single" w:sz="4" w:space="0" w:color="auto"/>
            </w:tcBorders>
          </w:tcPr>
          <w:p w:rsidR="00142C63" w:rsidRPr="00DA70DE" w:rsidRDefault="00142C63" w:rsidP="001320CD">
            <w:pPr>
              <w:spacing w:after="0" w:line="240" w:lineRule="auto"/>
              <w:jc w:val="center"/>
              <w:rPr>
                <w:rFonts w:ascii="Arial" w:hAnsi="Arial" w:cs="Arial"/>
                <w:b/>
              </w:rPr>
            </w:pPr>
            <w:r w:rsidRPr="00DA70DE">
              <w:rPr>
                <w:rFonts w:ascii="Arial" w:hAnsi="Arial" w:cs="Arial"/>
                <w:b/>
              </w:rPr>
              <w:t>Samostalni/a savjetnik/ca I (na poslovima elektronske pripreme i obrade podataka iz oblasti učeničkog i studentskog standarda)</w:t>
            </w:r>
          </w:p>
          <w:p w:rsidR="00A57A0E" w:rsidRDefault="00A57A0E" w:rsidP="001320CD">
            <w:pPr>
              <w:spacing w:after="0" w:line="240" w:lineRule="auto"/>
              <w:jc w:val="both"/>
              <w:rPr>
                <w:rFonts w:ascii="Arial" w:hAnsi="Arial" w:cs="Arial"/>
              </w:rPr>
            </w:pPr>
          </w:p>
          <w:p w:rsidR="00142C63" w:rsidRPr="00DA70DE" w:rsidRDefault="00142C63" w:rsidP="001320CD">
            <w:pPr>
              <w:spacing w:after="0" w:line="240" w:lineRule="auto"/>
              <w:jc w:val="both"/>
              <w:rPr>
                <w:rFonts w:ascii="Arial" w:hAnsi="Arial" w:cs="Arial"/>
              </w:rPr>
            </w:pPr>
            <w:r w:rsidRPr="00DA70DE">
              <w:rPr>
                <w:rFonts w:ascii="Arial" w:hAnsi="Arial" w:cs="Arial"/>
              </w:rPr>
              <w:t>Visoko obrazovanje u o</w:t>
            </w:r>
            <w:r w:rsidR="007409C6">
              <w:rPr>
                <w:rFonts w:ascii="Arial" w:hAnsi="Arial" w:cs="Arial"/>
              </w:rPr>
              <w:t>bimu od 240 (ECTS) kredita; VII</w:t>
            </w:r>
            <w:r w:rsidRPr="00DA70DE">
              <w:rPr>
                <w:rFonts w:ascii="Arial" w:hAnsi="Arial" w:cs="Arial"/>
              </w:rPr>
              <w:t>1</w:t>
            </w:r>
            <w:r w:rsidR="007409C6">
              <w:rPr>
                <w:rFonts w:ascii="Arial" w:hAnsi="Arial" w:cs="Arial"/>
              </w:rPr>
              <w:t xml:space="preserve"> </w:t>
            </w:r>
            <w:r w:rsidRPr="00DA70DE">
              <w:rPr>
                <w:rFonts w:ascii="Arial" w:hAnsi="Arial" w:cs="Arial"/>
              </w:rPr>
              <w:t>nivo kvalifikacije obrazovanja, Elektrotehnički fakultet; pet godina radnog iskustva, položen stručni ispit za rad u državnim organima, poznavanje rada na računaru.</w:t>
            </w:r>
          </w:p>
          <w:p w:rsidR="00142C63" w:rsidRPr="00DA70DE" w:rsidRDefault="00142C63" w:rsidP="001320CD">
            <w:pPr>
              <w:spacing w:after="0" w:line="240" w:lineRule="auto"/>
              <w:ind w:left="-560" w:right="-21"/>
              <w:jc w:val="center"/>
              <w:rPr>
                <w:rFonts w:ascii="Arial" w:hAnsi="Arial" w:cs="Arial"/>
              </w:rPr>
            </w:pPr>
          </w:p>
        </w:tc>
        <w:tc>
          <w:tcPr>
            <w:tcW w:w="1165" w:type="dxa"/>
            <w:tcBorders>
              <w:top w:val="single" w:sz="4" w:space="0" w:color="auto"/>
              <w:bottom w:val="single" w:sz="4" w:space="0" w:color="auto"/>
            </w:tcBorders>
          </w:tcPr>
          <w:p w:rsidR="00142C63" w:rsidRPr="006210CE" w:rsidRDefault="00142C63" w:rsidP="001320CD">
            <w:pPr>
              <w:spacing w:after="0" w:line="240" w:lineRule="auto"/>
              <w:ind w:right="-21"/>
              <w:jc w:val="center"/>
              <w:rPr>
                <w:rFonts w:ascii="Arial" w:hAnsi="Arial" w:cs="Arial"/>
                <w:b/>
                <w:bCs/>
                <w:sz w:val="20"/>
                <w:szCs w:val="20"/>
              </w:rPr>
            </w:pPr>
            <w:r w:rsidRPr="006210CE">
              <w:rPr>
                <w:rFonts w:ascii="Arial" w:hAnsi="Arial" w:cs="Arial"/>
                <w:b/>
                <w:bCs/>
                <w:sz w:val="20"/>
                <w:szCs w:val="20"/>
              </w:rPr>
              <w:t>1</w:t>
            </w:r>
          </w:p>
        </w:tc>
        <w:tc>
          <w:tcPr>
            <w:tcW w:w="3503" w:type="dxa"/>
            <w:tcBorders>
              <w:top w:val="single" w:sz="4" w:space="0" w:color="auto"/>
              <w:bottom w:val="single" w:sz="4" w:space="0" w:color="auto"/>
            </w:tcBorders>
          </w:tcPr>
          <w:p w:rsidR="00142C63" w:rsidRPr="000C6D70" w:rsidRDefault="00142C63" w:rsidP="001320CD">
            <w:pPr>
              <w:spacing w:after="0" w:line="240" w:lineRule="auto"/>
              <w:jc w:val="both"/>
              <w:rPr>
                <w:rFonts w:ascii="Arial" w:hAnsi="Arial" w:cs="Arial"/>
                <w:i/>
              </w:rPr>
            </w:pPr>
            <w:r w:rsidRPr="000C6D70">
              <w:rPr>
                <w:rFonts w:ascii="Arial" w:hAnsi="Arial" w:cs="Arial"/>
                <w:i/>
              </w:rPr>
              <w:t xml:space="preserve">Obavlja poslove planiranja, projektovanja i izrade aplikacija za potrebe elektronskog prikupljanja, skladištenja i obrade podataka iz oblasti učeničkog i studentskog standarda; administrira baze podatka iz djelokruga rada Direkcije za učenički i studentski standard; na upit priprema izvještaje iz djelokruga rada Direkcije; učestvuje u projektovanju sredstava potrebnih za realizaciju godišnjih aktivnosti iz oblasti rada Direkcije; učestvuje u izradi analiza, elaborata i projekcija vezanih za učenićki i studentski standard, obavlja poslove prikupljanja i sređivanja podataka radi dodjele besplatnih udžbenika u skladu sa godišnjim planom dodjele; obavlja i druge poslove </w:t>
            </w:r>
            <w:r w:rsidRPr="000C6D70">
              <w:rPr>
                <w:rFonts w:ascii="Arial" w:hAnsi="Arial" w:cs="Arial"/>
                <w:i/>
              </w:rPr>
              <w:lastRenderedPageBreak/>
              <w:t>po nalogu pretpostavljenog.</w:t>
            </w:r>
          </w:p>
          <w:p w:rsidR="00D904CF" w:rsidRPr="000C6D70" w:rsidRDefault="00D904CF" w:rsidP="001320CD">
            <w:pPr>
              <w:spacing w:after="0" w:line="240" w:lineRule="auto"/>
              <w:jc w:val="both"/>
              <w:rPr>
                <w:rFonts w:ascii="Arial" w:hAnsi="Arial" w:cs="Arial"/>
                <w:i/>
              </w:rPr>
            </w:pPr>
          </w:p>
        </w:tc>
      </w:tr>
      <w:tr w:rsidR="00142C63" w:rsidRPr="006210CE" w:rsidTr="00142C63">
        <w:tc>
          <w:tcPr>
            <w:tcW w:w="1662" w:type="dxa"/>
            <w:tcBorders>
              <w:top w:val="single" w:sz="4" w:space="0" w:color="auto"/>
              <w:bottom w:val="single" w:sz="4" w:space="0" w:color="auto"/>
            </w:tcBorders>
          </w:tcPr>
          <w:p w:rsidR="00142C63" w:rsidRPr="006210CE" w:rsidRDefault="002036F3" w:rsidP="001320CD">
            <w:pPr>
              <w:spacing w:after="0" w:line="240" w:lineRule="auto"/>
              <w:ind w:right="-21"/>
              <w:jc w:val="center"/>
              <w:rPr>
                <w:rFonts w:ascii="Arial" w:hAnsi="Arial" w:cs="Arial"/>
                <w:b/>
                <w:bCs/>
                <w:sz w:val="20"/>
                <w:szCs w:val="20"/>
              </w:rPr>
            </w:pPr>
            <w:r>
              <w:rPr>
                <w:rFonts w:ascii="Arial" w:hAnsi="Arial" w:cs="Arial"/>
                <w:b/>
                <w:bCs/>
                <w:sz w:val="20"/>
                <w:szCs w:val="20"/>
              </w:rPr>
              <w:lastRenderedPageBreak/>
              <w:t>38</w:t>
            </w:r>
            <w:r w:rsidR="00142C63" w:rsidRPr="006210CE">
              <w:rPr>
                <w:rFonts w:ascii="Arial" w:hAnsi="Arial" w:cs="Arial"/>
                <w:b/>
                <w:bCs/>
                <w:sz w:val="20"/>
                <w:szCs w:val="20"/>
              </w:rPr>
              <w:t>.</w:t>
            </w:r>
          </w:p>
        </w:tc>
        <w:tc>
          <w:tcPr>
            <w:tcW w:w="3246" w:type="dxa"/>
            <w:tcBorders>
              <w:top w:val="single" w:sz="4" w:space="0" w:color="auto"/>
              <w:bottom w:val="single" w:sz="4" w:space="0" w:color="auto"/>
            </w:tcBorders>
          </w:tcPr>
          <w:p w:rsidR="00142C63" w:rsidRPr="00DA70DE" w:rsidRDefault="00142C63" w:rsidP="001320CD">
            <w:pPr>
              <w:spacing w:after="0" w:line="240" w:lineRule="auto"/>
              <w:ind w:right="-21"/>
              <w:jc w:val="center"/>
              <w:rPr>
                <w:rFonts w:ascii="Arial" w:hAnsi="Arial" w:cs="Arial"/>
                <w:b/>
              </w:rPr>
            </w:pPr>
            <w:r w:rsidRPr="00DA70DE">
              <w:rPr>
                <w:rFonts w:ascii="Arial" w:hAnsi="Arial" w:cs="Arial"/>
                <w:b/>
              </w:rPr>
              <w:t>Samostalni/a savjetnik/ca I (na poslovima vraćanja studentskih kredita)</w:t>
            </w:r>
          </w:p>
          <w:p w:rsidR="00A57A0E" w:rsidRDefault="00A57A0E" w:rsidP="001320CD">
            <w:pPr>
              <w:spacing w:after="0" w:line="240" w:lineRule="auto"/>
              <w:ind w:right="-21"/>
              <w:jc w:val="both"/>
              <w:rPr>
                <w:rFonts w:ascii="Arial" w:hAnsi="Arial" w:cs="Arial"/>
              </w:rPr>
            </w:pPr>
          </w:p>
          <w:p w:rsidR="00142C63" w:rsidRPr="00DA70DE" w:rsidRDefault="00142C63" w:rsidP="001320CD">
            <w:pPr>
              <w:spacing w:after="0" w:line="240" w:lineRule="auto"/>
              <w:ind w:right="-21"/>
              <w:jc w:val="both"/>
              <w:rPr>
                <w:rFonts w:ascii="Arial" w:hAnsi="Arial" w:cs="Arial"/>
                <w:b/>
              </w:rPr>
            </w:pPr>
            <w:r w:rsidRPr="00DA70DE">
              <w:rPr>
                <w:rFonts w:ascii="Arial" w:hAnsi="Arial" w:cs="Arial"/>
              </w:rPr>
              <w:t>Visoko obrazovanje u ob</w:t>
            </w:r>
            <w:r w:rsidR="00A12A8A">
              <w:rPr>
                <w:rFonts w:ascii="Arial" w:hAnsi="Arial" w:cs="Arial"/>
              </w:rPr>
              <w:t>imu od 240 (ECTS) kredita; VII</w:t>
            </w:r>
            <w:r w:rsidRPr="00DA70DE">
              <w:rPr>
                <w:rFonts w:ascii="Arial" w:hAnsi="Arial" w:cs="Arial"/>
              </w:rPr>
              <w:t>1</w:t>
            </w:r>
            <w:r w:rsidR="00A12A8A">
              <w:rPr>
                <w:rFonts w:ascii="Arial" w:hAnsi="Arial" w:cs="Arial"/>
              </w:rPr>
              <w:t xml:space="preserve"> </w:t>
            </w:r>
            <w:r w:rsidRPr="00DA70DE">
              <w:rPr>
                <w:rFonts w:ascii="Arial" w:hAnsi="Arial" w:cs="Arial"/>
              </w:rPr>
              <w:t xml:space="preserve">nivo kvalifikacije obrazovanja, </w:t>
            </w:r>
            <w:r w:rsidR="00E25E4A">
              <w:rPr>
                <w:rFonts w:ascii="Arial" w:hAnsi="Arial" w:cs="Arial"/>
              </w:rPr>
              <w:t>Fakultet iz oblasti pravnih nauka</w:t>
            </w:r>
            <w:r w:rsidRPr="00DA70DE">
              <w:rPr>
                <w:rFonts w:ascii="Arial" w:hAnsi="Arial" w:cs="Arial"/>
              </w:rPr>
              <w:t xml:space="preserve"> ili </w:t>
            </w:r>
            <w:r w:rsidR="00DE5A45">
              <w:rPr>
                <w:rFonts w:ascii="Arial" w:hAnsi="Arial" w:cs="Arial"/>
              </w:rPr>
              <w:t>Fakultet iz oblasti ekonomskih nauka</w:t>
            </w:r>
            <w:r w:rsidRPr="00DA70DE">
              <w:rPr>
                <w:rFonts w:ascii="Arial" w:hAnsi="Arial" w:cs="Arial"/>
              </w:rPr>
              <w:t>, pet godina radnog iskustva, položen stručni ispit za rad u državnim organima,</w:t>
            </w:r>
            <w:r w:rsidR="00F75586">
              <w:rPr>
                <w:rFonts w:ascii="Arial" w:hAnsi="Arial" w:cs="Arial"/>
              </w:rPr>
              <w:t xml:space="preserve"> i</w:t>
            </w:r>
            <w:r w:rsidRPr="00DA70DE">
              <w:rPr>
                <w:rFonts w:ascii="Arial" w:hAnsi="Arial" w:cs="Arial"/>
              </w:rPr>
              <w:t xml:space="preserve"> poznavanje rada na računaru.</w:t>
            </w:r>
          </w:p>
        </w:tc>
        <w:tc>
          <w:tcPr>
            <w:tcW w:w="1165" w:type="dxa"/>
            <w:tcBorders>
              <w:top w:val="single" w:sz="4" w:space="0" w:color="auto"/>
              <w:bottom w:val="single" w:sz="4" w:space="0" w:color="auto"/>
            </w:tcBorders>
          </w:tcPr>
          <w:p w:rsidR="00142C63" w:rsidRPr="006210CE" w:rsidRDefault="00142C63" w:rsidP="001320CD">
            <w:pPr>
              <w:spacing w:after="0" w:line="240" w:lineRule="auto"/>
              <w:ind w:right="-21"/>
              <w:jc w:val="center"/>
              <w:rPr>
                <w:rFonts w:ascii="Arial" w:hAnsi="Arial" w:cs="Arial"/>
                <w:b/>
                <w:bCs/>
                <w:sz w:val="20"/>
                <w:szCs w:val="20"/>
              </w:rPr>
            </w:pPr>
            <w:r w:rsidRPr="006210CE">
              <w:rPr>
                <w:rFonts w:ascii="Arial" w:hAnsi="Arial" w:cs="Arial"/>
                <w:b/>
                <w:bCs/>
                <w:sz w:val="20"/>
                <w:szCs w:val="20"/>
              </w:rPr>
              <w:t>1</w:t>
            </w:r>
          </w:p>
        </w:tc>
        <w:tc>
          <w:tcPr>
            <w:tcW w:w="3503" w:type="dxa"/>
            <w:tcBorders>
              <w:top w:val="single" w:sz="4" w:space="0" w:color="auto"/>
              <w:bottom w:val="single" w:sz="4" w:space="0" w:color="auto"/>
            </w:tcBorders>
          </w:tcPr>
          <w:p w:rsidR="00142C63" w:rsidRPr="000C6D70" w:rsidRDefault="00142C63" w:rsidP="001320CD">
            <w:pPr>
              <w:spacing w:after="0" w:line="240" w:lineRule="auto"/>
              <w:jc w:val="both"/>
              <w:rPr>
                <w:rFonts w:ascii="Arial" w:hAnsi="Arial" w:cs="Arial"/>
                <w:i/>
              </w:rPr>
            </w:pPr>
            <w:r w:rsidRPr="000C6D70">
              <w:rPr>
                <w:rFonts w:ascii="Arial" w:hAnsi="Arial" w:cs="Arial"/>
                <w:i/>
              </w:rPr>
              <w:t>Obavlja poslove obrade dokumentacije u vezi sa vraćanjem i otpisom studentskih kredita;</w:t>
            </w:r>
            <w:r w:rsidR="004B3B84" w:rsidRPr="000C6D70">
              <w:rPr>
                <w:rFonts w:ascii="Arial" w:hAnsi="Arial" w:cs="Arial"/>
                <w:i/>
              </w:rPr>
              <w:t xml:space="preserve"> učestvuje u izradi nacrta podzakonskih akata iz oblasti učeničkog i studentskog standard</w:t>
            </w:r>
            <w:r w:rsidR="00C23D2B">
              <w:rPr>
                <w:rFonts w:ascii="Arial" w:hAnsi="Arial" w:cs="Arial"/>
                <w:i/>
              </w:rPr>
              <w:t>a</w:t>
            </w:r>
            <w:r w:rsidR="004B3B84" w:rsidRPr="000C6D70">
              <w:rPr>
                <w:rFonts w:ascii="Arial" w:hAnsi="Arial" w:cs="Arial"/>
                <w:i/>
              </w:rPr>
              <w:t>,</w:t>
            </w:r>
            <w:r w:rsidR="002B67B5">
              <w:rPr>
                <w:rFonts w:ascii="Arial" w:hAnsi="Arial" w:cs="Arial"/>
                <w:i/>
              </w:rPr>
              <w:t xml:space="preserve"> vodi upravni postupak i donosi rješenje u skladu sa Zakonom o upravnom postupku,</w:t>
            </w:r>
            <w:r w:rsidRPr="000C6D70">
              <w:rPr>
                <w:rFonts w:ascii="Arial" w:hAnsi="Arial" w:cs="Arial"/>
                <w:i/>
              </w:rPr>
              <w:t xml:space="preserve"> priprema prigovore na rješenja o djelimičnom otpisu i oslobađanju od obaveza vraćanja studentskih k</w:t>
            </w:r>
            <w:r w:rsidR="00E0162F">
              <w:rPr>
                <w:rFonts w:ascii="Arial" w:hAnsi="Arial" w:cs="Arial"/>
                <w:i/>
              </w:rPr>
              <w:t>redita; o</w:t>
            </w:r>
            <w:r w:rsidRPr="000C6D70">
              <w:rPr>
                <w:rFonts w:ascii="Arial" w:hAnsi="Arial" w:cs="Arial"/>
                <w:i/>
              </w:rPr>
              <w:t>bavlja poslove vođenja evidencije o finansiranju školskih vozila;</w:t>
            </w:r>
            <w:r w:rsidR="00C23D2B">
              <w:rPr>
                <w:rFonts w:ascii="Arial" w:hAnsi="Arial" w:cs="Arial"/>
                <w:i/>
              </w:rPr>
              <w:t xml:space="preserve"> </w:t>
            </w:r>
            <w:r w:rsidRPr="000C6D70">
              <w:rPr>
                <w:rFonts w:ascii="Arial" w:hAnsi="Arial" w:cs="Arial"/>
                <w:i/>
              </w:rPr>
              <w:t>sprovodi postupak dodjele stipendija talentovanim učenicima i drugih stipendija; učestvuje u javnim nabavkama za uslugu prevoza učenika i studenata priprema analize i izvještaje za potrebe Ministarstva; vrši unos zahtjeva za plaćanje u SAP sistem primjenjuje propise iz oblasti finansijskog poslovanja;</w:t>
            </w:r>
            <w:r w:rsidR="00C23D2B">
              <w:rPr>
                <w:rFonts w:ascii="Arial" w:hAnsi="Arial" w:cs="Arial"/>
                <w:i/>
              </w:rPr>
              <w:t xml:space="preserve"> </w:t>
            </w:r>
            <w:r w:rsidRPr="000C6D70">
              <w:rPr>
                <w:rFonts w:ascii="Arial" w:hAnsi="Arial" w:cs="Arial"/>
                <w:i/>
              </w:rPr>
              <w:t>i obavlja i druge poslove po nalogu pretpostavljenog.</w:t>
            </w:r>
          </w:p>
          <w:p w:rsidR="004A5006" w:rsidRPr="000C6D70" w:rsidRDefault="004A5006" w:rsidP="001320CD">
            <w:pPr>
              <w:spacing w:after="0" w:line="240" w:lineRule="auto"/>
              <w:jc w:val="both"/>
              <w:rPr>
                <w:rFonts w:ascii="Arial" w:hAnsi="Arial" w:cs="Arial"/>
                <w:i/>
              </w:rPr>
            </w:pPr>
          </w:p>
        </w:tc>
      </w:tr>
      <w:tr w:rsidR="00142C63" w:rsidRPr="006210CE" w:rsidTr="00142C63">
        <w:tc>
          <w:tcPr>
            <w:tcW w:w="1662" w:type="dxa"/>
            <w:tcBorders>
              <w:top w:val="single" w:sz="4" w:space="0" w:color="auto"/>
              <w:bottom w:val="single" w:sz="4" w:space="0" w:color="auto"/>
            </w:tcBorders>
          </w:tcPr>
          <w:p w:rsidR="00142C63" w:rsidRPr="006210CE" w:rsidRDefault="002036F3" w:rsidP="001320CD">
            <w:pPr>
              <w:spacing w:after="0" w:line="240" w:lineRule="auto"/>
              <w:ind w:right="-21"/>
              <w:jc w:val="center"/>
              <w:rPr>
                <w:rFonts w:ascii="Arial" w:hAnsi="Arial" w:cs="Arial"/>
                <w:b/>
                <w:bCs/>
                <w:sz w:val="20"/>
                <w:szCs w:val="20"/>
              </w:rPr>
            </w:pPr>
            <w:r>
              <w:rPr>
                <w:rFonts w:ascii="Arial" w:hAnsi="Arial" w:cs="Arial"/>
                <w:b/>
                <w:bCs/>
                <w:sz w:val="20"/>
                <w:szCs w:val="20"/>
              </w:rPr>
              <w:t>39</w:t>
            </w:r>
            <w:r w:rsidR="00142C63" w:rsidRPr="006210CE">
              <w:rPr>
                <w:rFonts w:ascii="Arial" w:hAnsi="Arial" w:cs="Arial"/>
                <w:b/>
                <w:bCs/>
                <w:sz w:val="20"/>
                <w:szCs w:val="20"/>
              </w:rPr>
              <w:t>.</w:t>
            </w:r>
          </w:p>
        </w:tc>
        <w:tc>
          <w:tcPr>
            <w:tcW w:w="3246" w:type="dxa"/>
            <w:tcBorders>
              <w:top w:val="single" w:sz="4" w:space="0" w:color="auto"/>
              <w:bottom w:val="single" w:sz="4" w:space="0" w:color="auto"/>
            </w:tcBorders>
          </w:tcPr>
          <w:p w:rsidR="00142C63" w:rsidRPr="00DA70DE" w:rsidRDefault="00142C63" w:rsidP="001320CD">
            <w:pPr>
              <w:spacing w:after="0" w:line="240" w:lineRule="auto"/>
              <w:ind w:right="-21"/>
              <w:jc w:val="center"/>
              <w:rPr>
                <w:rFonts w:ascii="Arial" w:hAnsi="Arial" w:cs="Arial"/>
                <w:b/>
              </w:rPr>
            </w:pPr>
            <w:r w:rsidRPr="00DA70DE">
              <w:rPr>
                <w:rFonts w:ascii="Arial" w:hAnsi="Arial" w:cs="Arial"/>
                <w:b/>
              </w:rPr>
              <w:t>Viši/a savjetnik/ca II</w:t>
            </w:r>
          </w:p>
          <w:p w:rsidR="00A57A0E" w:rsidRDefault="00142C63" w:rsidP="001320CD">
            <w:pPr>
              <w:spacing w:after="0" w:line="240" w:lineRule="auto"/>
              <w:ind w:right="-21"/>
              <w:jc w:val="center"/>
              <w:rPr>
                <w:rFonts w:ascii="Arial" w:hAnsi="Arial" w:cs="Arial"/>
                <w:b/>
              </w:rPr>
            </w:pPr>
            <w:r w:rsidRPr="00DA70DE">
              <w:rPr>
                <w:rFonts w:ascii="Arial" w:hAnsi="Arial" w:cs="Arial"/>
                <w:b/>
              </w:rPr>
              <w:t>(za evidenciju školskih vozila)</w:t>
            </w:r>
          </w:p>
          <w:p w:rsidR="00C1781B" w:rsidRPr="00C1781B" w:rsidRDefault="00C1781B" w:rsidP="001320CD">
            <w:pPr>
              <w:spacing w:after="0" w:line="240" w:lineRule="auto"/>
              <w:ind w:right="-21"/>
              <w:jc w:val="center"/>
              <w:rPr>
                <w:rFonts w:ascii="Arial" w:hAnsi="Arial" w:cs="Arial"/>
                <w:b/>
              </w:rPr>
            </w:pPr>
          </w:p>
          <w:p w:rsidR="00142C63" w:rsidRPr="00DA70DE" w:rsidRDefault="00142C63" w:rsidP="001320CD">
            <w:pPr>
              <w:spacing w:after="0" w:line="240" w:lineRule="auto"/>
              <w:ind w:right="-21"/>
              <w:jc w:val="both"/>
              <w:rPr>
                <w:rFonts w:ascii="Arial" w:hAnsi="Arial" w:cs="Arial"/>
              </w:rPr>
            </w:pPr>
            <w:r w:rsidRPr="00DA70DE">
              <w:rPr>
                <w:rFonts w:ascii="Arial" w:hAnsi="Arial" w:cs="Arial"/>
              </w:rPr>
              <w:t xml:space="preserve">Visoko obrazovanje u obimu od 240 (ECTS) kredita; VII1 nivo kvalifikacije obrazovanja, </w:t>
            </w:r>
            <w:r w:rsidR="000822BA">
              <w:rPr>
                <w:rFonts w:ascii="Arial" w:hAnsi="Arial" w:cs="Arial"/>
              </w:rPr>
              <w:t>Fakultet iz oblasti društvenih nauka</w:t>
            </w:r>
            <w:r w:rsidRPr="00DA70DE">
              <w:rPr>
                <w:rFonts w:ascii="Arial" w:hAnsi="Arial" w:cs="Arial"/>
              </w:rPr>
              <w:t>, dvije godine radnog iskustva, položen stručni ispit za rad u državnim organima,</w:t>
            </w:r>
            <w:r w:rsidR="00C1781B">
              <w:rPr>
                <w:rFonts w:ascii="Arial" w:hAnsi="Arial" w:cs="Arial"/>
              </w:rPr>
              <w:t xml:space="preserve"> i</w:t>
            </w:r>
            <w:r w:rsidRPr="00DA70DE">
              <w:rPr>
                <w:rFonts w:ascii="Arial" w:hAnsi="Arial" w:cs="Arial"/>
              </w:rPr>
              <w:t xml:space="preserve"> poznavanje rada na računaru.</w:t>
            </w:r>
          </w:p>
          <w:p w:rsidR="00142C63" w:rsidRPr="00DA70DE" w:rsidRDefault="00142C63" w:rsidP="001320CD">
            <w:pPr>
              <w:spacing w:after="0" w:line="240" w:lineRule="auto"/>
              <w:ind w:right="-21"/>
              <w:jc w:val="center"/>
              <w:rPr>
                <w:rFonts w:ascii="Arial" w:hAnsi="Arial" w:cs="Arial"/>
                <w:b/>
              </w:rPr>
            </w:pPr>
          </w:p>
        </w:tc>
        <w:tc>
          <w:tcPr>
            <w:tcW w:w="1165" w:type="dxa"/>
            <w:tcBorders>
              <w:top w:val="single" w:sz="4" w:space="0" w:color="auto"/>
              <w:bottom w:val="single" w:sz="4" w:space="0" w:color="auto"/>
            </w:tcBorders>
          </w:tcPr>
          <w:p w:rsidR="00142C63" w:rsidRPr="006210CE" w:rsidRDefault="00142C63" w:rsidP="001320CD">
            <w:pPr>
              <w:spacing w:after="0" w:line="240" w:lineRule="auto"/>
              <w:ind w:right="-21"/>
              <w:jc w:val="center"/>
              <w:rPr>
                <w:rFonts w:ascii="Arial" w:hAnsi="Arial" w:cs="Arial"/>
                <w:b/>
                <w:bCs/>
                <w:sz w:val="20"/>
                <w:szCs w:val="20"/>
              </w:rPr>
            </w:pPr>
            <w:r w:rsidRPr="006210CE">
              <w:rPr>
                <w:rFonts w:ascii="Arial" w:hAnsi="Arial" w:cs="Arial"/>
                <w:b/>
                <w:bCs/>
                <w:sz w:val="20"/>
                <w:szCs w:val="20"/>
              </w:rPr>
              <w:t>1</w:t>
            </w:r>
          </w:p>
        </w:tc>
        <w:tc>
          <w:tcPr>
            <w:tcW w:w="3503" w:type="dxa"/>
            <w:tcBorders>
              <w:top w:val="single" w:sz="4" w:space="0" w:color="auto"/>
              <w:bottom w:val="single" w:sz="4" w:space="0" w:color="auto"/>
            </w:tcBorders>
          </w:tcPr>
          <w:p w:rsidR="00142C63" w:rsidRPr="000C6D70" w:rsidRDefault="00142C63" w:rsidP="001320CD">
            <w:pPr>
              <w:spacing w:after="0" w:line="240" w:lineRule="auto"/>
              <w:jc w:val="both"/>
              <w:rPr>
                <w:rFonts w:ascii="Arial" w:hAnsi="Arial" w:cs="Arial"/>
                <w:i/>
              </w:rPr>
            </w:pPr>
            <w:r w:rsidRPr="000C6D70">
              <w:rPr>
                <w:rFonts w:ascii="Arial" w:hAnsi="Arial" w:cs="Arial"/>
                <w:i/>
              </w:rPr>
              <w:t>Obavlja poslove vođenja finansijske evidencije za prevoz učenika vezanog za javne ustanove vaspitanja i obrazovanja; vodi evidenciju o školskim vozilima i njihovom finansiranju; učestvuje u javnim nabavkama za uslugu prevoza učenika i studenata, vrši automatsku obradu podataka iz svoje nadležnosti i vodi potrebnu dokumentaciju; prikuplja podatke i učestvuje u izradi izvještaja i drugih materijala iz oblasti standarda učenika i studenata; vrši unos zahtjeva za plaćanje u SAP sistem primjenjuje propise iz oblasti finansijskog poslovanja; obavlja i druge poslove po nalogu pretpostavljenog.</w:t>
            </w:r>
          </w:p>
          <w:p w:rsidR="004A5006" w:rsidRPr="000C6D70" w:rsidRDefault="004A5006" w:rsidP="001320CD">
            <w:pPr>
              <w:spacing w:after="0" w:line="240" w:lineRule="auto"/>
              <w:jc w:val="both"/>
              <w:rPr>
                <w:rFonts w:ascii="Arial" w:hAnsi="Arial" w:cs="Arial"/>
                <w:i/>
              </w:rPr>
            </w:pPr>
          </w:p>
        </w:tc>
      </w:tr>
      <w:tr w:rsidR="00142C63" w:rsidRPr="006210CE" w:rsidTr="00142C63">
        <w:tc>
          <w:tcPr>
            <w:tcW w:w="1662" w:type="dxa"/>
            <w:tcBorders>
              <w:top w:val="single" w:sz="4" w:space="0" w:color="auto"/>
            </w:tcBorders>
          </w:tcPr>
          <w:p w:rsidR="00142C63" w:rsidRPr="006210CE" w:rsidRDefault="00142C63" w:rsidP="001320CD">
            <w:pPr>
              <w:spacing w:after="0" w:line="240" w:lineRule="auto"/>
              <w:ind w:right="-21"/>
              <w:jc w:val="center"/>
              <w:rPr>
                <w:rFonts w:ascii="Arial" w:hAnsi="Arial" w:cs="Arial"/>
                <w:b/>
                <w:bCs/>
                <w:sz w:val="20"/>
                <w:szCs w:val="20"/>
              </w:rPr>
            </w:pPr>
            <w:r>
              <w:rPr>
                <w:rFonts w:ascii="Arial" w:hAnsi="Arial" w:cs="Arial"/>
                <w:b/>
                <w:bCs/>
                <w:sz w:val="20"/>
                <w:szCs w:val="20"/>
              </w:rPr>
              <w:t>4</w:t>
            </w:r>
            <w:r w:rsidR="002036F3">
              <w:rPr>
                <w:rFonts w:ascii="Arial" w:hAnsi="Arial" w:cs="Arial"/>
                <w:b/>
                <w:bCs/>
                <w:sz w:val="20"/>
                <w:szCs w:val="20"/>
              </w:rPr>
              <w:t>0</w:t>
            </w:r>
            <w:r w:rsidRPr="006210CE">
              <w:rPr>
                <w:rFonts w:ascii="Arial" w:hAnsi="Arial" w:cs="Arial"/>
                <w:b/>
                <w:bCs/>
                <w:sz w:val="20"/>
                <w:szCs w:val="20"/>
              </w:rPr>
              <w:t>.</w:t>
            </w:r>
            <w:r>
              <w:rPr>
                <w:rFonts w:ascii="Arial" w:hAnsi="Arial" w:cs="Arial"/>
                <w:b/>
                <w:bCs/>
                <w:sz w:val="20"/>
                <w:szCs w:val="20"/>
              </w:rPr>
              <w:t xml:space="preserve"> </w:t>
            </w:r>
            <w:r w:rsidR="00221BE6">
              <w:rPr>
                <w:rFonts w:ascii="Arial" w:hAnsi="Arial" w:cs="Arial"/>
                <w:b/>
                <w:bCs/>
                <w:sz w:val="20"/>
                <w:szCs w:val="20"/>
              </w:rPr>
              <w:t xml:space="preserve">- </w:t>
            </w:r>
            <w:r>
              <w:rPr>
                <w:rFonts w:ascii="Arial" w:hAnsi="Arial" w:cs="Arial"/>
                <w:b/>
                <w:bCs/>
                <w:sz w:val="20"/>
                <w:szCs w:val="20"/>
              </w:rPr>
              <w:t>4</w:t>
            </w:r>
            <w:r w:rsidR="002036F3">
              <w:rPr>
                <w:rFonts w:ascii="Arial" w:hAnsi="Arial" w:cs="Arial"/>
                <w:b/>
                <w:bCs/>
                <w:sz w:val="20"/>
                <w:szCs w:val="20"/>
              </w:rPr>
              <w:t>1</w:t>
            </w:r>
            <w:r w:rsidRPr="006210CE">
              <w:rPr>
                <w:rFonts w:ascii="Arial" w:hAnsi="Arial" w:cs="Arial"/>
                <w:b/>
                <w:bCs/>
                <w:sz w:val="20"/>
                <w:szCs w:val="20"/>
              </w:rPr>
              <w:t>.</w:t>
            </w:r>
          </w:p>
        </w:tc>
        <w:tc>
          <w:tcPr>
            <w:tcW w:w="3246" w:type="dxa"/>
            <w:tcBorders>
              <w:top w:val="single" w:sz="4" w:space="0" w:color="auto"/>
            </w:tcBorders>
          </w:tcPr>
          <w:p w:rsidR="00142C63" w:rsidRPr="00DA70DE" w:rsidRDefault="00142C63" w:rsidP="001320CD">
            <w:pPr>
              <w:spacing w:after="0" w:line="240" w:lineRule="auto"/>
              <w:ind w:right="-21"/>
              <w:jc w:val="center"/>
              <w:rPr>
                <w:rFonts w:ascii="Arial" w:hAnsi="Arial" w:cs="Arial"/>
                <w:b/>
              </w:rPr>
            </w:pPr>
            <w:r w:rsidRPr="00DA70DE">
              <w:rPr>
                <w:rFonts w:ascii="Arial" w:hAnsi="Arial" w:cs="Arial"/>
                <w:b/>
              </w:rPr>
              <w:t xml:space="preserve">Samostalni/a referent/ca (za obradu zahtjeva za isplatu </w:t>
            </w:r>
            <w:r w:rsidRPr="00DA70DE">
              <w:rPr>
                <w:rFonts w:ascii="Arial" w:hAnsi="Arial" w:cs="Arial"/>
                <w:b/>
              </w:rPr>
              <w:lastRenderedPageBreak/>
              <w:t>kredita)</w:t>
            </w:r>
          </w:p>
          <w:p w:rsidR="00A57A0E" w:rsidRDefault="00A57A0E" w:rsidP="001320CD">
            <w:pPr>
              <w:spacing w:after="0" w:line="240" w:lineRule="auto"/>
              <w:ind w:right="-21"/>
              <w:jc w:val="both"/>
              <w:rPr>
                <w:rFonts w:ascii="Arial" w:hAnsi="Arial" w:cs="Arial"/>
              </w:rPr>
            </w:pPr>
          </w:p>
          <w:p w:rsidR="00142C63" w:rsidRPr="00DA70DE" w:rsidRDefault="00142C63" w:rsidP="001320CD">
            <w:pPr>
              <w:spacing w:after="0" w:line="240" w:lineRule="auto"/>
              <w:ind w:right="-21"/>
              <w:jc w:val="both"/>
              <w:rPr>
                <w:rFonts w:ascii="Arial" w:hAnsi="Arial" w:cs="Arial"/>
              </w:rPr>
            </w:pPr>
            <w:r w:rsidRPr="00DA70DE">
              <w:rPr>
                <w:rFonts w:ascii="Arial" w:hAnsi="Arial" w:cs="Arial"/>
              </w:rPr>
              <w:t>Srednje obrazovanje u obimu od 240 (ECTS) kredita (u trajanju od četiri godine) IV nivo kvalifikacije obrazovanja, tri godine radnog iskustva, položen stručni ispit za rad u državnim organima,</w:t>
            </w:r>
            <w:r w:rsidR="00713D1D">
              <w:rPr>
                <w:rFonts w:ascii="Arial" w:hAnsi="Arial" w:cs="Arial"/>
              </w:rPr>
              <w:t xml:space="preserve"> i</w:t>
            </w:r>
            <w:r w:rsidRPr="00DA70DE">
              <w:rPr>
                <w:rFonts w:ascii="Arial" w:hAnsi="Arial" w:cs="Arial"/>
              </w:rPr>
              <w:t xml:space="preserve"> poznavanje rada na računaru.</w:t>
            </w:r>
          </w:p>
          <w:p w:rsidR="00142C63" w:rsidRPr="00DA70DE" w:rsidRDefault="00142C63" w:rsidP="001320CD">
            <w:pPr>
              <w:spacing w:after="0" w:line="240" w:lineRule="auto"/>
              <w:ind w:left="-560" w:right="-21"/>
              <w:jc w:val="center"/>
              <w:rPr>
                <w:rFonts w:ascii="Arial" w:hAnsi="Arial" w:cs="Arial"/>
              </w:rPr>
            </w:pPr>
          </w:p>
          <w:p w:rsidR="00142C63" w:rsidRPr="00DA70DE" w:rsidRDefault="00142C63" w:rsidP="001320CD">
            <w:pPr>
              <w:spacing w:after="0" w:line="240" w:lineRule="auto"/>
              <w:ind w:left="-560" w:right="-21"/>
              <w:jc w:val="center"/>
              <w:rPr>
                <w:rFonts w:ascii="Arial" w:hAnsi="Arial" w:cs="Arial"/>
              </w:rPr>
            </w:pPr>
          </w:p>
        </w:tc>
        <w:tc>
          <w:tcPr>
            <w:tcW w:w="1165" w:type="dxa"/>
            <w:tcBorders>
              <w:top w:val="single" w:sz="4" w:space="0" w:color="auto"/>
            </w:tcBorders>
          </w:tcPr>
          <w:p w:rsidR="00142C63" w:rsidRPr="006210CE" w:rsidRDefault="00142C63" w:rsidP="001320CD">
            <w:pPr>
              <w:spacing w:after="0" w:line="240" w:lineRule="auto"/>
              <w:ind w:right="-21"/>
              <w:jc w:val="center"/>
              <w:rPr>
                <w:rFonts w:ascii="Arial" w:hAnsi="Arial" w:cs="Arial"/>
                <w:b/>
                <w:bCs/>
                <w:sz w:val="20"/>
                <w:szCs w:val="20"/>
              </w:rPr>
            </w:pPr>
            <w:r w:rsidRPr="006210CE">
              <w:rPr>
                <w:rFonts w:ascii="Arial" w:hAnsi="Arial" w:cs="Arial"/>
                <w:b/>
                <w:bCs/>
                <w:sz w:val="20"/>
                <w:szCs w:val="20"/>
              </w:rPr>
              <w:lastRenderedPageBreak/>
              <w:t>2</w:t>
            </w:r>
          </w:p>
        </w:tc>
        <w:tc>
          <w:tcPr>
            <w:tcW w:w="3503" w:type="dxa"/>
            <w:tcBorders>
              <w:top w:val="single" w:sz="4" w:space="0" w:color="auto"/>
            </w:tcBorders>
          </w:tcPr>
          <w:p w:rsidR="00142C63" w:rsidRPr="000C6D70" w:rsidRDefault="00142C63" w:rsidP="001320CD">
            <w:pPr>
              <w:spacing w:after="0" w:line="240" w:lineRule="auto"/>
              <w:jc w:val="both"/>
              <w:rPr>
                <w:rFonts w:ascii="Arial" w:hAnsi="Arial" w:cs="Arial"/>
                <w:i/>
              </w:rPr>
            </w:pPr>
            <w:r w:rsidRPr="000C6D70">
              <w:rPr>
                <w:rFonts w:ascii="Arial" w:hAnsi="Arial" w:cs="Arial"/>
                <w:i/>
              </w:rPr>
              <w:t xml:space="preserve">Prima i obrađuje zahtjeve i potrebnu dokumentaciju za </w:t>
            </w:r>
            <w:r w:rsidRPr="000C6D70">
              <w:rPr>
                <w:rFonts w:ascii="Arial" w:hAnsi="Arial" w:cs="Arial"/>
                <w:i/>
              </w:rPr>
              <w:lastRenderedPageBreak/>
              <w:t>ostvarivanje prava na kredit; priprema dokumentaciju i vrši AOP; formira pojedinačna dosijea za aktivne korisnike kredite; prati i ažurira promjene podataka do završetka studija; vodi odgovarajuće evidencije matičnih knjiga; rješava po zahtjevima; priprema finansijsku dokumentaciju za banku koja vrši isplatu; vodi evidenciju o zaduženju korisnika; daje i preuzima podatke od banke preko koje se vrši isplata studentskih kredita; priprema analize i izvještaje za potrebe Ministarstva; obavlja i druge poslove po nalogu pretpostavljenog.</w:t>
            </w:r>
          </w:p>
          <w:p w:rsidR="00142C63" w:rsidRPr="000C6D70" w:rsidRDefault="00142C63" w:rsidP="001320CD">
            <w:pPr>
              <w:spacing w:after="0" w:line="240" w:lineRule="auto"/>
              <w:jc w:val="both"/>
              <w:rPr>
                <w:rFonts w:ascii="Arial" w:hAnsi="Arial" w:cs="Arial"/>
                <w:i/>
              </w:rPr>
            </w:pPr>
          </w:p>
        </w:tc>
      </w:tr>
    </w:tbl>
    <w:p w:rsidR="001B0AEB" w:rsidRDefault="001B0AEB" w:rsidP="001320CD">
      <w:pPr>
        <w:tabs>
          <w:tab w:val="left" w:pos="709"/>
        </w:tabs>
        <w:spacing w:line="240" w:lineRule="auto"/>
        <w:ind w:right="-21"/>
        <w:rPr>
          <w:rFonts w:ascii="Arial" w:hAnsi="Arial" w:cs="Arial"/>
          <w:b/>
          <w:bCs/>
        </w:rPr>
      </w:pPr>
    </w:p>
    <w:p w:rsidR="00F255E7" w:rsidRDefault="00F255E7" w:rsidP="001320CD">
      <w:pPr>
        <w:tabs>
          <w:tab w:val="left" w:pos="709"/>
        </w:tabs>
        <w:spacing w:line="240" w:lineRule="auto"/>
        <w:jc w:val="center"/>
        <w:rPr>
          <w:rFonts w:ascii="Arial" w:hAnsi="Arial" w:cs="Arial"/>
          <w:b/>
          <w:bCs/>
        </w:rPr>
      </w:pPr>
      <w:r>
        <w:rPr>
          <w:rFonts w:ascii="Arial" w:hAnsi="Arial" w:cs="Arial"/>
          <w:b/>
          <w:bCs/>
        </w:rPr>
        <w:t>V</w:t>
      </w:r>
      <w:r>
        <w:rPr>
          <w:rFonts w:ascii="Arial" w:hAnsi="Arial" w:cs="Arial"/>
          <w:b/>
          <w:bCs/>
        </w:rPr>
        <w:tab/>
        <w:t>DIREKTORAT ZA INVESTICIJE, JAVNE NABAVKE I STRATEŠKO PLANIRANJE</w:t>
      </w:r>
    </w:p>
    <w:tbl>
      <w:tblPr>
        <w:tblStyle w:val="TableGrid"/>
        <w:tblW w:w="0" w:type="auto"/>
        <w:tblInd w:w="-34" w:type="dxa"/>
        <w:tblLook w:val="04A0" w:firstRow="1" w:lastRow="0" w:firstColumn="1" w:lastColumn="0" w:noHBand="0" w:noVBand="1"/>
      </w:tblPr>
      <w:tblGrid>
        <w:gridCol w:w="1560"/>
        <w:gridCol w:w="3260"/>
        <w:gridCol w:w="1276"/>
        <w:gridCol w:w="3514"/>
      </w:tblGrid>
      <w:tr w:rsidR="00DA70DE" w:rsidRPr="001D5EFA" w:rsidTr="00715DC7">
        <w:tc>
          <w:tcPr>
            <w:tcW w:w="1560" w:type="dxa"/>
            <w:tcBorders>
              <w:bottom w:val="single" w:sz="4" w:space="0" w:color="auto"/>
            </w:tcBorders>
          </w:tcPr>
          <w:p w:rsidR="00DA70DE" w:rsidRPr="001D5EFA" w:rsidRDefault="007716EB" w:rsidP="001320CD">
            <w:pPr>
              <w:ind w:right="-21"/>
              <w:jc w:val="center"/>
              <w:rPr>
                <w:rFonts w:ascii="Arial" w:hAnsi="Arial" w:cs="Arial"/>
                <w:b/>
                <w:bCs/>
              </w:rPr>
            </w:pPr>
            <w:r>
              <w:rPr>
                <w:rFonts w:ascii="Arial" w:hAnsi="Arial" w:cs="Arial"/>
                <w:b/>
                <w:bCs/>
              </w:rPr>
              <w:t>4</w:t>
            </w:r>
            <w:r w:rsidR="0052259A">
              <w:rPr>
                <w:rFonts w:ascii="Arial" w:hAnsi="Arial" w:cs="Arial"/>
                <w:b/>
                <w:bCs/>
              </w:rPr>
              <w:t>2</w:t>
            </w:r>
            <w:r w:rsidR="00DA70DE" w:rsidRPr="001D5EFA">
              <w:rPr>
                <w:rFonts w:ascii="Arial" w:hAnsi="Arial" w:cs="Arial"/>
                <w:b/>
                <w:bCs/>
              </w:rPr>
              <w:t>.</w:t>
            </w:r>
          </w:p>
        </w:tc>
        <w:tc>
          <w:tcPr>
            <w:tcW w:w="3260" w:type="dxa"/>
            <w:tcBorders>
              <w:bottom w:val="single" w:sz="4" w:space="0" w:color="auto"/>
            </w:tcBorders>
          </w:tcPr>
          <w:p w:rsidR="00DA70DE" w:rsidRPr="001D5EFA" w:rsidRDefault="00DA70DE" w:rsidP="001320CD">
            <w:pPr>
              <w:tabs>
                <w:tab w:val="left" w:pos="5940"/>
              </w:tabs>
              <w:jc w:val="center"/>
              <w:rPr>
                <w:rFonts w:ascii="Arial" w:hAnsi="Arial" w:cs="Arial"/>
                <w:b/>
                <w:lang w:val="sl-SI"/>
              </w:rPr>
            </w:pPr>
            <w:r w:rsidRPr="001D5EFA">
              <w:rPr>
                <w:rFonts w:ascii="Arial" w:hAnsi="Arial" w:cs="Arial"/>
                <w:b/>
                <w:bCs/>
              </w:rPr>
              <w:t xml:space="preserve">Generalni/a direktor/ca </w:t>
            </w:r>
          </w:p>
          <w:p w:rsidR="00931BFC" w:rsidRPr="001D5EFA" w:rsidRDefault="00931BFC" w:rsidP="001320CD">
            <w:pPr>
              <w:tabs>
                <w:tab w:val="left" w:pos="5940"/>
              </w:tabs>
              <w:ind w:right="-21"/>
              <w:rPr>
                <w:rFonts w:ascii="Arial" w:hAnsi="Arial" w:cs="Arial"/>
              </w:rPr>
            </w:pPr>
          </w:p>
          <w:p w:rsidR="00DA70DE" w:rsidRPr="001D5EFA" w:rsidRDefault="00DA70DE" w:rsidP="001320CD">
            <w:pPr>
              <w:tabs>
                <w:tab w:val="left" w:pos="5940"/>
              </w:tabs>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 xml:space="preserve">, </w:t>
            </w:r>
            <w:r w:rsidR="000822BA">
              <w:rPr>
                <w:rFonts w:ascii="Arial" w:hAnsi="Arial" w:cs="Arial"/>
              </w:rPr>
              <w:t>Fakultet iz oblasti društvenih nauka</w:t>
            </w:r>
            <w:r w:rsidRPr="001D5EFA">
              <w:rPr>
                <w:rFonts w:ascii="Arial" w:hAnsi="Arial" w:cs="Arial"/>
              </w:rPr>
              <w:t xml:space="preserve">, i </w:t>
            </w:r>
            <w:r w:rsidR="003D4649">
              <w:rPr>
                <w:rFonts w:ascii="Arial" w:hAnsi="Arial" w:cs="Arial"/>
              </w:rPr>
              <w:t xml:space="preserve">najmanje tri godine radnog iskustva na poslovima rukovođenja, odnosno na drugim odgovarajućim poslovima koji zahtijevaju samostalnost u radu, </w:t>
            </w:r>
            <w:r w:rsidRPr="001D5EFA">
              <w:rPr>
                <w:rFonts w:ascii="Arial" w:hAnsi="Arial" w:cs="Arial"/>
              </w:rPr>
              <w:t>položen stručni i</w:t>
            </w:r>
            <w:r w:rsidR="004E5C78">
              <w:rPr>
                <w:rFonts w:ascii="Arial" w:hAnsi="Arial" w:cs="Arial"/>
              </w:rPr>
              <w:t>spit za rad u državnim organima</w:t>
            </w:r>
            <w:r w:rsidRPr="001D5EFA">
              <w:rPr>
                <w:rFonts w:ascii="Arial" w:hAnsi="Arial" w:cs="Arial"/>
              </w:rPr>
              <w:t>, poznavanje rada na računaru.</w:t>
            </w:r>
          </w:p>
          <w:p w:rsidR="00DA70DE" w:rsidRPr="001D5EFA" w:rsidRDefault="00DA70DE" w:rsidP="001320CD">
            <w:pPr>
              <w:ind w:right="-21"/>
              <w:rPr>
                <w:rFonts w:ascii="Arial" w:hAnsi="Arial" w:cs="Arial"/>
                <w:b/>
                <w:bCs/>
              </w:rPr>
            </w:pPr>
          </w:p>
        </w:tc>
        <w:tc>
          <w:tcPr>
            <w:tcW w:w="1276" w:type="dxa"/>
            <w:tcBorders>
              <w:bottom w:val="single" w:sz="4" w:space="0" w:color="auto"/>
            </w:tcBorders>
          </w:tcPr>
          <w:p w:rsidR="00DA70DE" w:rsidRPr="001D5EFA" w:rsidRDefault="00DA70DE" w:rsidP="001320CD">
            <w:pPr>
              <w:ind w:right="-21"/>
              <w:jc w:val="center"/>
              <w:rPr>
                <w:rFonts w:ascii="Arial" w:hAnsi="Arial" w:cs="Arial"/>
                <w:b/>
                <w:bCs/>
              </w:rPr>
            </w:pPr>
            <w:r w:rsidRPr="001D5EFA">
              <w:rPr>
                <w:rFonts w:ascii="Arial" w:hAnsi="Arial" w:cs="Arial"/>
                <w:b/>
                <w:bCs/>
              </w:rPr>
              <w:t>1</w:t>
            </w:r>
          </w:p>
        </w:tc>
        <w:tc>
          <w:tcPr>
            <w:tcW w:w="3514" w:type="dxa"/>
            <w:tcBorders>
              <w:bottom w:val="single" w:sz="4" w:space="0" w:color="auto"/>
            </w:tcBorders>
          </w:tcPr>
          <w:p w:rsidR="00DA70DE" w:rsidRPr="000C6D70" w:rsidRDefault="00DA70DE" w:rsidP="001320CD">
            <w:pPr>
              <w:jc w:val="both"/>
              <w:rPr>
                <w:rFonts w:ascii="Arial" w:hAnsi="Arial" w:cs="Arial"/>
                <w:i/>
                <w:iCs/>
              </w:rPr>
            </w:pPr>
            <w:r w:rsidRPr="000C6D70">
              <w:rPr>
                <w:rFonts w:ascii="Arial" w:hAnsi="Arial" w:cs="Arial"/>
                <w:i/>
                <w:iCs/>
              </w:rPr>
              <w:t>Rukovodi i organizuje rad Direktorata</w:t>
            </w:r>
            <w:r w:rsidR="008137FB" w:rsidRPr="000C6D70">
              <w:rPr>
                <w:rFonts w:ascii="Arial" w:hAnsi="Arial" w:cs="Arial"/>
                <w:i/>
                <w:iCs/>
              </w:rPr>
              <w:t>,</w:t>
            </w:r>
            <w:r w:rsidR="008137FB" w:rsidRPr="000C6D70">
              <w:rPr>
                <w:rFonts w:ascii="Arial" w:hAnsi="Arial" w:cs="Arial"/>
                <w:i/>
              </w:rPr>
              <w:t xml:space="preserve"> odgovara za pravovremenost i zakonitost rada</w:t>
            </w:r>
            <w:r w:rsidR="00B21B72" w:rsidRPr="000C6D70">
              <w:rPr>
                <w:rFonts w:ascii="Arial" w:hAnsi="Arial" w:cs="Arial"/>
                <w:i/>
              </w:rPr>
              <w:t>.</w:t>
            </w:r>
          </w:p>
        </w:tc>
      </w:tr>
      <w:tr w:rsidR="008137FB" w:rsidRPr="001D5EFA" w:rsidTr="00715DC7">
        <w:tc>
          <w:tcPr>
            <w:tcW w:w="1560" w:type="dxa"/>
            <w:tcBorders>
              <w:top w:val="single" w:sz="4" w:space="0" w:color="auto"/>
            </w:tcBorders>
          </w:tcPr>
          <w:p w:rsidR="008137FB" w:rsidRPr="001D5EFA" w:rsidRDefault="0052259A" w:rsidP="001320CD">
            <w:pPr>
              <w:pStyle w:val="BodyText"/>
              <w:jc w:val="center"/>
              <w:rPr>
                <w:rFonts w:ascii="Arial" w:hAnsi="Arial" w:cs="Arial"/>
                <w:b/>
                <w:sz w:val="22"/>
                <w:szCs w:val="22"/>
                <w:lang w:val="pl-PL"/>
              </w:rPr>
            </w:pPr>
            <w:r>
              <w:rPr>
                <w:rFonts w:ascii="Arial" w:hAnsi="Arial" w:cs="Arial"/>
                <w:b/>
                <w:sz w:val="22"/>
                <w:szCs w:val="22"/>
                <w:lang w:val="pl-PL"/>
              </w:rPr>
              <w:t>43</w:t>
            </w:r>
            <w:r w:rsidR="008137FB" w:rsidRPr="001D5EFA">
              <w:rPr>
                <w:rFonts w:ascii="Arial" w:hAnsi="Arial" w:cs="Arial"/>
                <w:b/>
                <w:sz w:val="22"/>
                <w:szCs w:val="22"/>
                <w:lang w:val="pl-PL"/>
              </w:rPr>
              <w:t>.</w:t>
            </w:r>
          </w:p>
        </w:tc>
        <w:tc>
          <w:tcPr>
            <w:tcW w:w="3260" w:type="dxa"/>
            <w:tcBorders>
              <w:top w:val="single" w:sz="4" w:space="0" w:color="auto"/>
            </w:tcBorders>
          </w:tcPr>
          <w:p w:rsidR="008137FB" w:rsidRPr="001D5EFA" w:rsidRDefault="008137FB" w:rsidP="001320CD">
            <w:pPr>
              <w:ind w:right="-21"/>
              <w:jc w:val="center"/>
              <w:rPr>
                <w:rFonts w:ascii="Arial" w:hAnsi="Arial" w:cs="Arial"/>
                <w:b/>
                <w:bCs/>
              </w:rPr>
            </w:pPr>
            <w:r w:rsidRPr="001D5EFA">
              <w:rPr>
                <w:rFonts w:ascii="Arial" w:hAnsi="Arial" w:cs="Arial"/>
                <w:b/>
                <w:bCs/>
                <w:lang w:val="pl-PL"/>
              </w:rPr>
              <w:t xml:space="preserve">Samostalni/a savjetnik/ca I </w:t>
            </w:r>
            <w:r w:rsidRPr="001D5EFA">
              <w:rPr>
                <w:rFonts w:ascii="Arial" w:hAnsi="Arial" w:cs="Arial"/>
                <w:b/>
                <w:bCs/>
                <w:lang w:val="sr-Cyrl-CS"/>
              </w:rPr>
              <w:t>(</w:t>
            </w:r>
            <w:r w:rsidRPr="001D5EFA">
              <w:rPr>
                <w:rFonts w:ascii="Arial" w:hAnsi="Arial" w:cs="Arial"/>
                <w:b/>
                <w:bCs/>
                <w:lang w:val="pl-PL"/>
              </w:rPr>
              <w:t>za investiciono održavanje infrastrukture</w:t>
            </w:r>
            <w:r w:rsidRPr="001D5EFA">
              <w:rPr>
                <w:rFonts w:ascii="Arial" w:hAnsi="Arial" w:cs="Arial"/>
                <w:b/>
                <w:bCs/>
                <w:lang w:val="sr-Cyrl-CS"/>
              </w:rPr>
              <w:t>)</w:t>
            </w:r>
          </w:p>
          <w:p w:rsidR="00A57A0E" w:rsidRDefault="00A57A0E" w:rsidP="001320CD">
            <w:pPr>
              <w:ind w:right="-21"/>
              <w:jc w:val="both"/>
              <w:rPr>
                <w:rFonts w:ascii="Arial" w:hAnsi="Arial" w:cs="Arial"/>
                <w:lang w:val="sr-Latn-CS"/>
              </w:rPr>
            </w:pPr>
          </w:p>
          <w:p w:rsidR="008137FB" w:rsidRDefault="008137FB" w:rsidP="001320CD">
            <w:pPr>
              <w:ind w:right="-21"/>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 xml:space="preserve">, </w:t>
            </w:r>
            <w:r w:rsidRPr="001D5EFA">
              <w:rPr>
                <w:rFonts w:ascii="Arial" w:hAnsi="Arial" w:cs="Arial"/>
                <w:lang w:val="sr-Cyrl-CS"/>
              </w:rPr>
              <w:t>Arhite</w:t>
            </w:r>
            <w:r w:rsidRPr="001D5EFA">
              <w:rPr>
                <w:rFonts w:ascii="Arial" w:hAnsi="Arial" w:cs="Arial"/>
                <w:lang w:val="sr-Latn-CS"/>
              </w:rPr>
              <w:t>k</w:t>
            </w:r>
            <w:r w:rsidRPr="001D5EFA">
              <w:rPr>
                <w:rFonts w:ascii="Arial" w:hAnsi="Arial" w:cs="Arial"/>
                <w:lang w:val="sr-Cyrl-CS"/>
              </w:rPr>
              <w:t>tonski</w:t>
            </w:r>
            <w:r w:rsidRPr="001D5EFA">
              <w:rPr>
                <w:rFonts w:ascii="Arial" w:hAnsi="Arial" w:cs="Arial"/>
                <w:lang w:val="sr-Latn-CS"/>
              </w:rPr>
              <w:t xml:space="preserve"> ili Građevinski fakultet, </w:t>
            </w:r>
            <w:r>
              <w:rPr>
                <w:rFonts w:ascii="Arial" w:hAnsi="Arial" w:cs="Arial"/>
                <w:lang w:val="sr-Latn-CS"/>
              </w:rPr>
              <w:t>pet</w:t>
            </w:r>
            <w:r w:rsidRPr="001D5EFA">
              <w:rPr>
                <w:rFonts w:ascii="Arial" w:hAnsi="Arial" w:cs="Arial"/>
                <w:lang w:val="sr-Latn-CS"/>
              </w:rPr>
              <w:t xml:space="preserve"> godina radnog iskustva, položen stručni i</w:t>
            </w:r>
            <w:r w:rsidR="00F47BB3">
              <w:rPr>
                <w:rFonts w:ascii="Arial" w:hAnsi="Arial" w:cs="Arial"/>
                <w:lang w:val="sr-Latn-CS"/>
              </w:rPr>
              <w:t>spit za rad u državnim organima</w:t>
            </w:r>
            <w:r w:rsidRPr="001D5EFA">
              <w:rPr>
                <w:rFonts w:ascii="Arial" w:hAnsi="Arial" w:cs="Arial"/>
                <w:lang w:val="sr-Latn-CS"/>
              </w:rPr>
              <w:t xml:space="preserve">, poznavanje rada na </w:t>
            </w:r>
            <w:r w:rsidR="00AB5885">
              <w:rPr>
                <w:rFonts w:ascii="Arial" w:hAnsi="Arial" w:cs="Arial"/>
                <w:lang w:val="sr-Latn-CS"/>
              </w:rPr>
              <w:t>računaru</w:t>
            </w:r>
            <w:r w:rsidR="0094671C">
              <w:rPr>
                <w:rFonts w:ascii="Arial" w:hAnsi="Arial" w:cs="Arial"/>
                <w:lang w:val="sr-Latn-CS"/>
              </w:rPr>
              <w:t>.</w:t>
            </w:r>
          </w:p>
          <w:p w:rsidR="0094671C" w:rsidRPr="001D5EFA" w:rsidRDefault="0094671C" w:rsidP="001320CD">
            <w:pPr>
              <w:ind w:right="-21"/>
              <w:jc w:val="both"/>
              <w:rPr>
                <w:rFonts w:ascii="Arial" w:hAnsi="Arial" w:cs="Arial"/>
                <w:b/>
                <w:i/>
                <w:lang w:val="pl-PL"/>
              </w:rPr>
            </w:pPr>
          </w:p>
        </w:tc>
        <w:tc>
          <w:tcPr>
            <w:tcW w:w="1276" w:type="dxa"/>
            <w:tcBorders>
              <w:top w:val="single" w:sz="4" w:space="0" w:color="auto"/>
            </w:tcBorders>
          </w:tcPr>
          <w:p w:rsidR="008137FB" w:rsidRPr="001D5EFA" w:rsidRDefault="0094671C" w:rsidP="001320CD">
            <w:pPr>
              <w:pStyle w:val="BodyText"/>
              <w:jc w:val="center"/>
              <w:rPr>
                <w:rFonts w:ascii="Arial" w:hAnsi="Arial" w:cs="Arial"/>
                <w:b/>
                <w:sz w:val="22"/>
                <w:szCs w:val="22"/>
                <w:lang w:val="pl-PL"/>
              </w:rPr>
            </w:pPr>
            <w:r>
              <w:rPr>
                <w:rFonts w:ascii="Arial" w:hAnsi="Arial" w:cs="Arial"/>
                <w:b/>
                <w:sz w:val="22"/>
                <w:szCs w:val="22"/>
                <w:lang w:val="pl-PL"/>
              </w:rPr>
              <w:t>1</w:t>
            </w:r>
          </w:p>
        </w:tc>
        <w:tc>
          <w:tcPr>
            <w:tcW w:w="3514" w:type="dxa"/>
            <w:tcBorders>
              <w:top w:val="single" w:sz="4" w:space="0" w:color="auto"/>
            </w:tcBorders>
          </w:tcPr>
          <w:p w:rsidR="00B21B72" w:rsidRPr="000C6D70" w:rsidRDefault="00B21B72" w:rsidP="001320CD">
            <w:pPr>
              <w:jc w:val="both"/>
              <w:rPr>
                <w:rFonts w:ascii="Arial" w:hAnsi="Arial" w:cs="Arial"/>
                <w:i/>
              </w:rPr>
            </w:pPr>
            <w:r w:rsidRPr="000C6D70">
              <w:rPr>
                <w:rFonts w:ascii="Arial" w:hAnsi="Arial" w:cs="Arial"/>
                <w:i/>
              </w:rPr>
              <w:t>Obavlja poslove iz oblasti građevine; koordinara planiranje, pripremu, realizaciju godišnjeg plana izgradnje, rekonstrukcije, adaptacije i opremanja školskih objekata;</w:t>
            </w:r>
            <w:r w:rsidR="00AC1F67" w:rsidRPr="000C6D70">
              <w:rPr>
                <w:rFonts w:ascii="Arial" w:hAnsi="Arial" w:cs="Arial"/>
                <w:i/>
              </w:rPr>
              <w:t xml:space="preserve"> vrši neposredan uvid u stanje objekata, prostora i opreme u ustanovama iz oblasti prosvjete;</w:t>
            </w:r>
            <w:r w:rsidRPr="000C6D70">
              <w:rPr>
                <w:rFonts w:ascii="Arial" w:hAnsi="Arial" w:cs="Arial"/>
                <w:i/>
              </w:rPr>
              <w:t xml:space="preserve"> planira, priprema i realizuje dio Budžeta koji se odnosi na investicije; planira, priprema i realizuje dio Kapitalnog budžeta koji se odnosi </w:t>
            </w:r>
            <w:r w:rsidRPr="000C6D70">
              <w:rPr>
                <w:rFonts w:ascii="Arial" w:hAnsi="Arial" w:cs="Arial"/>
                <w:i/>
              </w:rPr>
              <w:lastRenderedPageBreak/>
              <w:t>na obrazovanje; proučava radne materijale i priprema informacije,</w:t>
            </w:r>
            <w:r w:rsidR="0069646E" w:rsidRPr="000C6D70">
              <w:rPr>
                <w:rFonts w:ascii="Arial" w:hAnsi="Arial" w:cs="Arial"/>
                <w:i/>
              </w:rPr>
              <w:t xml:space="preserve"> pribavljanja saglasnosti, rješenja, dozvole nadležnih organa i institucija, organizovanja i koordinacije rada tehničke kontrole dokumentacije i tehničkih pregleda objekata; primopredaje</w:t>
            </w:r>
            <w:r w:rsidRPr="000C6D70">
              <w:rPr>
                <w:rFonts w:ascii="Arial" w:hAnsi="Arial" w:cs="Arial"/>
                <w:i/>
              </w:rPr>
              <w:t xml:space="preserve"> izvještaje i druge materijale iz ove oblasti za potrebe Ministarstva; obavlja i druge poslove po nalogu pretpostavljenog.</w:t>
            </w:r>
          </w:p>
          <w:p w:rsidR="008137FB" w:rsidRPr="000C6D70" w:rsidRDefault="008137FB" w:rsidP="001320CD">
            <w:pPr>
              <w:jc w:val="both"/>
              <w:rPr>
                <w:rFonts w:ascii="Arial" w:hAnsi="Arial" w:cs="Arial"/>
                <w:i/>
              </w:rPr>
            </w:pPr>
          </w:p>
        </w:tc>
      </w:tr>
      <w:tr w:rsidR="00B06E1F" w:rsidRPr="001D5EFA" w:rsidTr="00DA70DE">
        <w:tc>
          <w:tcPr>
            <w:tcW w:w="1560" w:type="dxa"/>
          </w:tcPr>
          <w:p w:rsidR="00B06E1F" w:rsidRPr="001D5EFA" w:rsidRDefault="00C1532F" w:rsidP="001320CD">
            <w:pPr>
              <w:pStyle w:val="BodyText"/>
              <w:jc w:val="center"/>
              <w:rPr>
                <w:rFonts w:ascii="Arial" w:hAnsi="Arial" w:cs="Arial"/>
                <w:b/>
                <w:sz w:val="22"/>
                <w:szCs w:val="22"/>
                <w:lang w:val="pl-PL"/>
              </w:rPr>
            </w:pPr>
            <w:r>
              <w:rPr>
                <w:rFonts w:ascii="Arial" w:hAnsi="Arial" w:cs="Arial"/>
                <w:b/>
                <w:sz w:val="22"/>
                <w:szCs w:val="22"/>
                <w:lang w:val="pl-PL"/>
              </w:rPr>
              <w:lastRenderedPageBreak/>
              <w:t>44</w:t>
            </w:r>
            <w:r w:rsidR="00B06E1F" w:rsidRPr="001D5EFA">
              <w:rPr>
                <w:rFonts w:ascii="Arial" w:hAnsi="Arial" w:cs="Arial"/>
                <w:b/>
                <w:sz w:val="22"/>
                <w:szCs w:val="22"/>
                <w:lang w:val="pl-PL"/>
              </w:rPr>
              <w:t>.</w:t>
            </w:r>
          </w:p>
        </w:tc>
        <w:tc>
          <w:tcPr>
            <w:tcW w:w="3260" w:type="dxa"/>
          </w:tcPr>
          <w:p w:rsidR="00B06E1F" w:rsidRPr="001D5EFA" w:rsidRDefault="00B06E1F" w:rsidP="001320CD">
            <w:pPr>
              <w:jc w:val="center"/>
              <w:rPr>
                <w:rFonts w:ascii="Arial" w:hAnsi="Arial" w:cs="Arial"/>
                <w:b/>
                <w:bCs/>
              </w:rPr>
            </w:pPr>
            <w:r w:rsidRPr="001D5EFA">
              <w:rPr>
                <w:rFonts w:ascii="Arial" w:hAnsi="Arial" w:cs="Arial"/>
                <w:b/>
                <w:bCs/>
                <w:lang w:val="pl-PL"/>
              </w:rPr>
              <w:t>Samostalni/a savjetnik/ca I</w:t>
            </w:r>
            <w:r>
              <w:rPr>
                <w:rFonts w:ascii="Arial" w:hAnsi="Arial" w:cs="Arial"/>
                <w:b/>
                <w:bCs/>
                <w:lang w:val="pl-PL"/>
              </w:rPr>
              <w:t>II</w:t>
            </w:r>
            <w:r w:rsidR="00C1532F">
              <w:rPr>
                <w:rFonts w:ascii="Arial" w:hAnsi="Arial" w:cs="Arial"/>
                <w:b/>
                <w:bCs/>
                <w:lang w:val="pl-PL"/>
              </w:rPr>
              <w:t xml:space="preserve"> </w:t>
            </w:r>
            <w:r w:rsidRPr="001D5EFA">
              <w:rPr>
                <w:rFonts w:ascii="Arial" w:hAnsi="Arial" w:cs="Arial"/>
                <w:b/>
                <w:bCs/>
                <w:lang w:val="sr-Cyrl-CS"/>
              </w:rPr>
              <w:t>(</w:t>
            </w:r>
            <w:r w:rsidRPr="001D5EFA">
              <w:rPr>
                <w:rFonts w:ascii="Arial" w:hAnsi="Arial" w:cs="Arial"/>
                <w:b/>
                <w:bCs/>
                <w:lang w:val="pl-PL"/>
              </w:rPr>
              <w:t>za investiciono održavanje infrastrukture</w:t>
            </w:r>
            <w:r w:rsidRPr="001D5EFA">
              <w:rPr>
                <w:rFonts w:ascii="Arial" w:hAnsi="Arial" w:cs="Arial"/>
                <w:b/>
                <w:bCs/>
                <w:lang w:val="sr-Cyrl-CS"/>
              </w:rPr>
              <w:t>)</w:t>
            </w:r>
          </w:p>
          <w:p w:rsidR="00A57A0E" w:rsidRDefault="00A57A0E" w:rsidP="001320CD">
            <w:pPr>
              <w:jc w:val="center"/>
              <w:rPr>
                <w:rFonts w:ascii="Arial" w:hAnsi="Arial" w:cs="Arial"/>
                <w:lang w:val="sr-Latn-CS"/>
              </w:rPr>
            </w:pPr>
          </w:p>
          <w:p w:rsidR="00B06E1F" w:rsidRPr="001D5EFA" w:rsidRDefault="00B06E1F" w:rsidP="001320CD">
            <w:pPr>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 xml:space="preserve">, Mašinski fakultet, </w:t>
            </w:r>
            <w:r w:rsidRPr="001D5EFA">
              <w:rPr>
                <w:rFonts w:ascii="Arial" w:hAnsi="Arial" w:cs="Arial"/>
                <w:lang w:val="sr-Cyrl-CS"/>
              </w:rPr>
              <w:t>Arhite</w:t>
            </w:r>
            <w:r w:rsidRPr="001D5EFA">
              <w:rPr>
                <w:rFonts w:ascii="Arial" w:hAnsi="Arial" w:cs="Arial"/>
                <w:lang w:val="sr-Latn-CS"/>
              </w:rPr>
              <w:t>k</w:t>
            </w:r>
            <w:r w:rsidRPr="001D5EFA">
              <w:rPr>
                <w:rFonts w:ascii="Arial" w:hAnsi="Arial" w:cs="Arial"/>
                <w:lang w:val="sr-Cyrl-CS"/>
              </w:rPr>
              <w:t>tonski</w:t>
            </w:r>
            <w:r w:rsidRPr="001D5EFA">
              <w:rPr>
                <w:rFonts w:ascii="Arial" w:hAnsi="Arial" w:cs="Arial"/>
                <w:lang w:val="sr-Latn-CS"/>
              </w:rPr>
              <w:t xml:space="preserve"> ili Građevinski fakultet, </w:t>
            </w:r>
            <w:r>
              <w:rPr>
                <w:rFonts w:ascii="Arial" w:hAnsi="Arial" w:cs="Arial"/>
                <w:lang w:val="sr-Latn-CS"/>
              </w:rPr>
              <w:t>jednu godinu</w:t>
            </w:r>
            <w:r w:rsidRPr="001D5EFA">
              <w:rPr>
                <w:rFonts w:ascii="Arial" w:hAnsi="Arial" w:cs="Arial"/>
                <w:lang w:val="sr-Latn-CS"/>
              </w:rPr>
              <w:t xml:space="preserve"> radnog iskustva, položen stručni i</w:t>
            </w:r>
            <w:r>
              <w:rPr>
                <w:rFonts w:ascii="Arial" w:hAnsi="Arial" w:cs="Arial"/>
                <w:lang w:val="sr-Latn-CS"/>
              </w:rPr>
              <w:t>spit za rad u državnim organima</w:t>
            </w:r>
            <w:r w:rsidR="004A5006">
              <w:rPr>
                <w:rFonts w:ascii="Arial" w:hAnsi="Arial" w:cs="Arial"/>
                <w:lang w:val="sr-Latn-CS"/>
              </w:rPr>
              <w:t>, poznavanje rada na računaru</w:t>
            </w:r>
            <w:r w:rsidRPr="001D5EFA">
              <w:rPr>
                <w:rFonts w:ascii="Arial" w:hAnsi="Arial" w:cs="Arial"/>
                <w:lang w:val="sr-Latn-CS"/>
              </w:rPr>
              <w:t>, i znanje Engleskog jezika</w:t>
            </w:r>
            <w:r w:rsidR="00AB5885">
              <w:rPr>
                <w:rFonts w:ascii="Arial" w:hAnsi="Arial" w:cs="Arial"/>
                <w:lang w:val="sr-Latn-CS"/>
              </w:rPr>
              <w:t xml:space="preserve"> nivo</w:t>
            </w:r>
            <w:r w:rsidRPr="001D5EFA">
              <w:rPr>
                <w:rFonts w:ascii="Arial" w:hAnsi="Arial" w:cs="Arial"/>
                <w:lang w:val="sr-Latn-CS"/>
              </w:rPr>
              <w:t xml:space="preserve"> </w:t>
            </w:r>
            <w:r>
              <w:rPr>
                <w:rFonts w:ascii="Arial" w:hAnsi="Arial" w:cs="Arial"/>
                <w:lang w:val="sr-Latn-CS"/>
              </w:rPr>
              <w:t>A</w:t>
            </w:r>
            <w:r w:rsidRPr="001D5EFA">
              <w:rPr>
                <w:rFonts w:ascii="Arial" w:hAnsi="Arial" w:cs="Arial"/>
                <w:lang w:val="sr-Latn-CS"/>
              </w:rPr>
              <w:t>1.</w:t>
            </w:r>
          </w:p>
          <w:p w:rsidR="00B06E1F" w:rsidRPr="001D5EFA" w:rsidRDefault="00B06E1F" w:rsidP="001320CD">
            <w:pPr>
              <w:autoSpaceDE w:val="0"/>
              <w:autoSpaceDN w:val="0"/>
              <w:jc w:val="both"/>
              <w:rPr>
                <w:rFonts w:ascii="Arial" w:hAnsi="Arial" w:cs="Arial"/>
                <w:b/>
                <w:i/>
                <w:lang w:val="pl-PL"/>
              </w:rPr>
            </w:pPr>
          </w:p>
        </w:tc>
        <w:tc>
          <w:tcPr>
            <w:tcW w:w="1276" w:type="dxa"/>
          </w:tcPr>
          <w:p w:rsidR="00B06E1F" w:rsidRPr="001D5EFA" w:rsidRDefault="00B06E1F" w:rsidP="001320CD">
            <w:pPr>
              <w:pStyle w:val="BodyText"/>
              <w:jc w:val="center"/>
              <w:rPr>
                <w:rFonts w:ascii="Arial" w:hAnsi="Arial" w:cs="Arial"/>
                <w:b/>
                <w:sz w:val="22"/>
                <w:szCs w:val="22"/>
                <w:lang w:val="pl-PL"/>
              </w:rPr>
            </w:pPr>
            <w:r>
              <w:rPr>
                <w:rFonts w:ascii="Arial" w:hAnsi="Arial" w:cs="Arial"/>
                <w:b/>
                <w:sz w:val="22"/>
                <w:szCs w:val="22"/>
                <w:lang w:val="pl-PL"/>
              </w:rPr>
              <w:t>1</w:t>
            </w:r>
          </w:p>
        </w:tc>
        <w:tc>
          <w:tcPr>
            <w:tcW w:w="3514" w:type="dxa"/>
          </w:tcPr>
          <w:p w:rsidR="00B06E1F" w:rsidRPr="000C6D70" w:rsidRDefault="00B06E1F" w:rsidP="001320CD">
            <w:pPr>
              <w:autoSpaceDE w:val="0"/>
              <w:autoSpaceDN w:val="0"/>
              <w:jc w:val="both"/>
              <w:rPr>
                <w:rFonts w:ascii="Arial" w:hAnsi="Arial" w:cs="Arial"/>
                <w:i/>
              </w:rPr>
            </w:pPr>
            <w:r w:rsidRPr="000C6D70">
              <w:rPr>
                <w:rFonts w:ascii="Arial" w:hAnsi="Arial" w:cs="Arial"/>
                <w:i/>
              </w:rPr>
              <w:t>Prati upravljanje energijom u objektima ili djelovima objekata koje koriste i za koje se naknada troškova za energiju plaća iz budžeta Crne Gore, odnosno budžeta jedin</w:t>
            </w:r>
            <w:r w:rsidR="009D2121" w:rsidRPr="000C6D70">
              <w:rPr>
                <w:rFonts w:ascii="Arial" w:hAnsi="Arial" w:cs="Arial"/>
                <w:i/>
              </w:rPr>
              <w:t>ice lokalne samouprave i da vodi</w:t>
            </w:r>
            <w:r w:rsidRPr="000C6D70">
              <w:rPr>
                <w:rFonts w:ascii="Arial" w:hAnsi="Arial" w:cs="Arial"/>
                <w:i/>
              </w:rPr>
              <w:t xml:space="preserve"> informacioni sistem energetske efikasnosti.</w:t>
            </w:r>
            <w:r w:rsidR="00AB5885">
              <w:rPr>
                <w:rFonts w:ascii="Arial" w:hAnsi="Arial" w:cs="Arial"/>
                <w:i/>
              </w:rPr>
              <w:t xml:space="preserve"> </w:t>
            </w:r>
            <w:r w:rsidRPr="000C6D70">
              <w:rPr>
                <w:rFonts w:ascii="Arial" w:hAnsi="Arial" w:cs="Arial"/>
                <w:i/>
              </w:rPr>
              <w:t>Učestvuje u izradi investiciono</w:t>
            </w:r>
            <w:r w:rsidR="00AB5885">
              <w:rPr>
                <w:rFonts w:ascii="Arial" w:hAnsi="Arial" w:cs="Arial"/>
                <w:i/>
              </w:rPr>
              <w:t xml:space="preserve">-tehničke </w:t>
            </w:r>
            <w:r w:rsidRPr="000C6D70">
              <w:rPr>
                <w:rFonts w:ascii="Arial" w:hAnsi="Arial" w:cs="Arial"/>
                <w:i/>
              </w:rPr>
              <w:t>dokumentacije za razvoj projektovanja, izgradnju, rekonstrukciju, adaptaciju i opremanje,</w:t>
            </w:r>
            <w:r w:rsidR="00AB5885">
              <w:rPr>
                <w:rFonts w:ascii="Arial" w:hAnsi="Arial" w:cs="Arial"/>
                <w:i/>
              </w:rPr>
              <w:t xml:space="preserve"> </w:t>
            </w:r>
            <w:r w:rsidRPr="000C6D70">
              <w:rPr>
                <w:rFonts w:ascii="Arial" w:hAnsi="Arial" w:cs="Arial"/>
                <w:i/>
              </w:rPr>
              <w:t>vrši neposredan uvid u stanje objekata, prostora i opreme u ustanovama iz oblasti prosvjete; u saradnji sa savjetnicima za predškolsko, osnovno, srednje opšte, srednje stručno, obrazovanja lica sa posebnim obrazovnim potrebama</w:t>
            </w:r>
            <w:r w:rsidR="00FF5EF7" w:rsidRPr="000C6D70">
              <w:rPr>
                <w:rFonts w:ascii="Arial" w:hAnsi="Arial" w:cs="Arial"/>
                <w:i/>
              </w:rPr>
              <w:t>,</w:t>
            </w:r>
            <w:r w:rsidRPr="000C6D70">
              <w:rPr>
                <w:rFonts w:ascii="Arial" w:hAnsi="Arial" w:cs="Arial"/>
                <w:i/>
              </w:rPr>
              <w:t xml:space="preserve"> pravi godišnji plan ulaganja u objekte i opremu; pribavljanja saglasnosti, rješenja, dozvole nadležnih organa i institucija, organizovanja i koordinacije rada tehničke kontrole dokumentacije i tehničkih pregleda objekata; primopredaje; obavlja administrativne i stručne poslove za program investicija i učestvuje u predlaganju mera za unaprijeđenje stanja u ovoj oblasti; učestvuje u planiranju godišnjeg budžeta Ministarstva; učestvuje u planiranju, izradi obradi finansijskih podataka Kapitalnog budžeta; priprema </w:t>
            </w:r>
            <w:r w:rsidRPr="000C6D70">
              <w:rPr>
                <w:rFonts w:ascii="Arial" w:hAnsi="Arial" w:cs="Arial"/>
                <w:i/>
              </w:rPr>
              <w:lastRenderedPageBreak/>
              <w:t>izvještaje o stepenu realizacije investicija u oblasti prosvjete; učestvuje u sprovođenju postupaka javnih nabavki za oblast investicija; obavlja i druge poslove po nalogu pretpostavljenog.</w:t>
            </w:r>
          </w:p>
          <w:p w:rsidR="00B06E1F" w:rsidRPr="000C6D70" w:rsidRDefault="00B06E1F" w:rsidP="001320CD">
            <w:pPr>
              <w:jc w:val="both"/>
              <w:rPr>
                <w:rFonts w:ascii="Arial" w:hAnsi="Arial" w:cs="Arial"/>
                <w:i/>
              </w:rPr>
            </w:pPr>
          </w:p>
        </w:tc>
      </w:tr>
      <w:tr w:rsidR="00B06E1F" w:rsidRPr="001D5EFA" w:rsidTr="00DA70DE">
        <w:tc>
          <w:tcPr>
            <w:tcW w:w="1560" w:type="dxa"/>
          </w:tcPr>
          <w:p w:rsidR="00B06E1F" w:rsidRPr="001D5EFA" w:rsidRDefault="00C1532F" w:rsidP="001320CD">
            <w:pPr>
              <w:pStyle w:val="BodyText"/>
              <w:jc w:val="center"/>
              <w:rPr>
                <w:rFonts w:ascii="Arial" w:hAnsi="Arial" w:cs="Arial"/>
                <w:sz w:val="22"/>
                <w:szCs w:val="22"/>
                <w:lang w:val="pl-PL"/>
              </w:rPr>
            </w:pPr>
            <w:r>
              <w:rPr>
                <w:rFonts w:ascii="Arial" w:hAnsi="Arial" w:cs="Arial"/>
                <w:b/>
                <w:sz w:val="22"/>
                <w:szCs w:val="22"/>
                <w:lang w:val="pl-PL"/>
              </w:rPr>
              <w:lastRenderedPageBreak/>
              <w:t>45</w:t>
            </w:r>
            <w:r w:rsidR="00B06E1F" w:rsidRPr="001D5EFA">
              <w:rPr>
                <w:rFonts w:ascii="Arial" w:hAnsi="Arial" w:cs="Arial"/>
                <w:b/>
                <w:sz w:val="22"/>
                <w:szCs w:val="22"/>
                <w:lang w:val="pl-PL"/>
              </w:rPr>
              <w:t>.</w:t>
            </w:r>
          </w:p>
        </w:tc>
        <w:tc>
          <w:tcPr>
            <w:tcW w:w="3260" w:type="dxa"/>
          </w:tcPr>
          <w:p w:rsidR="00B06E1F" w:rsidRPr="00094FDE" w:rsidRDefault="00B06E1F" w:rsidP="001320CD">
            <w:pPr>
              <w:jc w:val="center"/>
              <w:rPr>
                <w:rFonts w:ascii="Arial" w:hAnsi="Arial" w:cs="Arial"/>
                <w:b/>
                <w:bCs/>
              </w:rPr>
            </w:pPr>
            <w:r w:rsidRPr="00094FDE">
              <w:rPr>
                <w:rFonts w:ascii="Arial" w:hAnsi="Arial" w:cs="Arial"/>
                <w:b/>
                <w:bCs/>
              </w:rPr>
              <w:t xml:space="preserve">Samostalni/a savjetnik/ca II </w:t>
            </w:r>
            <w:r w:rsidRPr="00094FDE">
              <w:rPr>
                <w:rFonts w:ascii="Arial" w:hAnsi="Arial" w:cs="Arial"/>
                <w:b/>
                <w:bCs/>
                <w:lang w:val="sr-Cyrl-CS"/>
              </w:rPr>
              <w:t>(</w:t>
            </w:r>
            <w:r w:rsidRPr="00094FDE">
              <w:rPr>
                <w:rFonts w:ascii="Arial" w:hAnsi="Arial" w:cs="Arial"/>
                <w:b/>
                <w:bCs/>
              </w:rPr>
              <w:t>za javne nabavke</w:t>
            </w:r>
            <w:r w:rsidRPr="00094FDE">
              <w:rPr>
                <w:rFonts w:ascii="Arial" w:hAnsi="Arial" w:cs="Arial"/>
                <w:b/>
                <w:bCs/>
                <w:lang w:val="sr-Cyrl-CS"/>
              </w:rPr>
              <w:t>)</w:t>
            </w:r>
          </w:p>
          <w:p w:rsidR="00B06E1F" w:rsidRPr="001D5EFA" w:rsidRDefault="00B06E1F" w:rsidP="001320CD">
            <w:pPr>
              <w:ind w:right="-21"/>
              <w:rPr>
                <w:rFonts w:ascii="Arial" w:hAnsi="Arial" w:cs="Arial"/>
              </w:rPr>
            </w:pPr>
          </w:p>
          <w:p w:rsidR="00B06E1F" w:rsidRPr="001D5EFA" w:rsidRDefault="00B06E1F" w:rsidP="001320CD">
            <w:pPr>
              <w:ind w:right="-21"/>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 xml:space="preserve">, </w:t>
            </w:r>
            <w:r w:rsidR="000822BA">
              <w:rPr>
                <w:rFonts w:ascii="Arial" w:hAnsi="Arial" w:cs="Arial"/>
              </w:rPr>
              <w:t>Fakultet iz oblasti društvenih nauka</w:t>
            </w:r>
            <w:r>
              <w:rPr>
                <w:rFonts w:ascii="Arial" w:hAnsi="Arial" w:cs="Arial"/>
              </w:rPr>
              <w:t xml:space="preserve"> </w:t>
            </w:r>
            <w:r>
              <w:rPr>
                <w:rFonts w:ascii="Arial" w:hAnsi="Arial" w:cs="Arial"/>
                <w:lang w:val="sr-Latn-CS"/>
              </w:rPr>
              <w:t xml:space="preserve">ili </w:t>
            </w:r>
            <w:r w:rsidR="00CC3CEB">
              <w:rPr>
                <w:rFonts w:ascii="Arial" w:hAnsi="Arial" w:cs="Arial"/>
                <w:lang w:val="sr-Latn-CS"/>
              </w:rPr>
              <w:t>Tehničko-tehnološki</w:t>
            </w:r>
            <w:r>
              <w:rPr>
                <w:rFonts w:ascii="Arial" w:hAnsi="Arial" w:cs="Arial"/>
                <w:lang w:val="sr-Latn-CS"/>
              </w:rPr>
              <w:t xml:space="preserve"> fakultet</w:t>
            </w:r>
            <w:r w:rsidRPr="001D5EFA">
              <w:rPr>
                <w:rFonts w:ascii="Arial" w:hAnsi="Arial" w:cs="Arial"/>
                <w:lang w:val="sr-Latn-CS"/>
              </w:rPr>
              <w:t xml:space="preserve">, </w:t>
            </w:r>
            <w:r w:rsidRPr="001D5EFA">
              <w:rPr>
                <w:rFonts w:ascii="Arial" w:hAnsi="Arial" w:cs="Arial"/>
              </w:rPr>
              <w:t xml:space="preserve"> </w:t>
            </w:r>
            <w:r w:rsidR="006D3FDD">
              <w:rPr>
                <w:rFonts w:ascii="Arial" w:hAnsi="Arial" w:cs="Arial"/>
              </w:rPr>
              <w:t xml:space="preserve">tri godine </w:t>
            </w:r>
            <w:r w:rsidRPr="001D5EFA">
              <w:rPr>
                <w:rFonts w:ascii="Arial" w:hAnsi="Arial" w:cs="Arial"/>
              </w:rPr>
              <w:t>radnog iskustva, položen stručni i</w:t>
            </w:r>
            <w:r w:rsidR="006D3FDD">
              <w:rPr>
                <w:rFonts w:ascii="Arial" w:hAnsi="Arial" w:cs="Arial"/>
              </w:rPr>
              <w:t>spit za rad u državnim organima</w:t>
            </w:r>
            <w:r w:rsidRPr="001D5EFA">
              <w:rPr>
                <w:rFonts w:ascii="Arial" w:hAnsi="Arial" w:cs="Arial"/>
              </w:rPr>
              <w:t>,</w:t>
            </w:r>
            <w:r w:rsidR="006D3FDD">
              <w:rPr>
                <w:rFonts w:ascii="Arial" w:hAnsi="Arial" w:cs="Arial"/>
              </w:rPr>
              <w:t xml:space="preserve"> i</w:t>
            </w:r>
            <w:r w:rsidRPr="001D5EFA">
              <w:rPr>
                <w:rFonts w:ascii="Arial" w:hAnsi="Arial" w:cs="Arial"/>
              </w:rPr>
              <w:t xml:space="preserve"> poznavanje</w:t>
            </w:r>
            <w:r w:rsidR="006D3FDD">
              <w:rPr>
                <w:rFonts w:ascii="Arial" w:hAnsi="Arial" w:cs="Arial"/>
              </w:rPr>
              <w:t xml:space="preserve"> </w:t>
            </w:r>
            <w:r w:rsidRPr="001D5EFA">
              <w:rPr>
                <w:rFonts w:ascii="Arial" w:hAnsi="Arial" w:cs="Arial"/>
              </w:rPr>
              <w:t>rada na računaru.</w:t>
            </w:r>
          </w:p>
          <w:p w:rsidR="00B06E1F" w:rsidRPr="001D5EFA" w:rsidRDefault="00B06E1F" w:rsidP="001320CD">
            <w:pPr>
              <w:ind w:left="-560" w:right="-21"/>
              <w:jc w:val="center"/>
              <w:rPr>
                <w:rFonts w:ascii="Arial" w:hAnsi="Arial" w:cs="Arial"/>
              </w:rPr>
            </w:pPr>
          </w:p>
          <w:p w:rsidR="00B06E1F" w:rsidRPr="001D5EFA" w:rsidRDefault="00B06E1F" w:rsidP="001320CD">
            <w:pPr>
              <w:pStyle w:val="BodyText"/>
              <w:jc w:val="center"/>
              <w:rPr>
                <w:rFonts w:ascii="Arial" w:hAnsi="Arial" w:cs="Arial"/>
                <w:b/>
                <w:i/>
                <w:sz w:val="22"/>
                <w:szCs w:val="22"/>
                <w:lang w:val="pl-PL"/>
              </w:rPr>
            </w:pPr>
          </w:p>
        </w:tc>
        <w:tc>
          <w:tcPr>
            <w:tcW w:w="1276" w:type="dxa"/>
          </w:tcPr>
          <w:p w:rsidR="00B06E1F" w:rsidRPr="001D5EFA" w:rsidRDefault="00B06E1F" w:rsidP="001320CD">
            <w:pPr>
              <w:pStyle w:val="BodyText"/>
              <w:jc w:val="center"/>
              <w:rPr>
                <w:rFonts w:ascii="Arial" w:hAnsi="Arial" w:cs="Arial"/>
                <w:b/>
                <w:sz w:val="22"/>
                <w:szCs w:val="22"/>
                <w:lang w:val="pl-PL"/>
              </w:rPr>
            </w:pPr>
            <w:r w:rsidRPr="001D5EFA">
              <w:rPr>
                <w:rFonts w:ascii="Arial" w:hAnsi="Arial" w:cs="Arial"/>
                <w:b/>
                <w:sz w:val="22"/>
                <w:szCs w:val="22"/>
                <w:lang w:val="pl-PL"/>
              </w:rPr>
              <w:t>1</w:t>
            </w:r>
          </w:p>
        </w:tc>
        <w:tc>
          <w:tcPr>
            <w:tcW w:w="3514" w:type="dxa"/>
          </w:tcPr>
          <w:p w:rsidR="00B06E1F" w:rsidRPr="000C6D70" w:rsidRDefault="00B06E1F" w:rsidP="001320CD">
            <w:pPr>
              <w:jc w:val="both"/>
              <w:rPr>
                <w:rFonts w:ascii="Arial" w:hAnsi="Arial" w:cs="Arial"/>
                <w:i/>
              </w:rPr>
            </w:pPr>
            <w:r w:rsidRPr="000C6D70">
              <w:rPr>
                <w:rFonts w:ascii="Arial" w:hAnsi="Arial" w:cs="Arial"/>
                <w:i/>
              </w:rPr>
              <w:t>Priprema godišnji plan javnih nabavki; objavljuje pozive za javne nabavke; priprema tekst odluke o pokretanju postupka javne nabavke; vrši stručno</w:t>
            </w:r>
            <w:r w:rsidR="006D3FDD">
              <w:rPr>
                <w:rFonts w:ascii="Arial" w:hAnsi="Arial" w:cs="Arial"/>
                <w:i/>
              </w:rPr>
              <w:t>-</w:t>
            </w:r>
            <w:r w:rsidRPr="000C6D70">
              <w:rPr>
                <w:rFonts w:ascii="Arial" w:hAnsi="Arial" w:cs="Arial"/>
                <w:i/>
              </w:rPr>
              <w:t>administrativne poslove u realizaciji postupka javne nabavke; čuva dokumentaciju; vodi evidenciju javnih nabavki; priprema i dostavlja izvještaje o sprovedenim javnim nabavkama ministru; priprema izvještaje o planiranim, tekućim i objavljenim javnim nabavkama za potrebe Ministarstva; obavlja i druge poslove po nalogu pretpostavljenog.</w:t>
            </w:r>
          </w:p>
          <w:p w:rsidR="00B06E1F" w:rsidRPr="000C6D70" w:rsidRDefault="00B06E1F" w:rsidP="001320CD">
            <w:pPr>
              <w:jc w:val="both"/>
              <w:rPr>
                <w:rFonts w:ascii="Arial" w:hAnsi="Arial" w:cs="Arial"/>
                <w:i/>
              </w:rPr>
            </w:pPr>
          </w:p>
        </w:tc>
      </w:tr>
      <w:tr w:rsidR="00B06E1F" w:rsidRPr="001D5EFA" w:rsidTr="00DA70DE">
        <w:tc>
          <w:tcPr>
            <w:tcW w:w="1560" w:type="dxa"/>
          </w:tcPr>
          <w:p w:rsidR="00B06E1F" w:rsidRPr="001D5EFA" w:rsidRDefault="00C1532F" w:rsidP="001320CD">
            <w:pPr>
              <w:pStyle w:val="BodyText"/>
              <w:jc w:val="center"/>
              <w:rPr>
                <w:rFonts w:ascii="Arial" w:hAnsi="Arial" w:cs="Arial"/>
                <w:b/>
                <w:sz w:val="22"/>
                <w:szCs w:val="22"/>
                <w:lang w:val="pl-PL"/>
              </w:rPr>
            </w:pPr>
            <w:r>
              <w:rPr>
                <w:rFonts w:ascii="Arial" w:hAnsi="Arial" w:cs="Arial"/>
                <w:b/>
                <w:sz w:val="22"/>
                <w:szCs w:val="22"/>
                <w:lang w:val="pl-PL"/>
              </w:rPr>
              <w:t>46</w:t>
            </w:r>
            <w:r w:rsidR="00B06E1F" w:rsidRPr="001D5EFA">
              <w:rPr>
                <w:rFonts w:ascii="Arial" w:hAnsi="Arial" w:cs="Arial"/>
                <w:b/>
                <w:sz w:val="22"/>
                <w:szCs w:val="22"/>
                <w:lang w:val="pl-PL"/>
              </w:rPr>
              <w:t>.</w:t>
            </w:r>
          </w:p>
        </w:tc>
        <w:tc>
          <w:tcPr>
            <w:tcW w:w="3260" w:type="dxa"/>
          </w:tcPr>
          <w:p w:rsidR="00B06E1F" w:rsidRPr="001D5EFA" w:rsidRDefault="00B06E1F" w:rsidP="001320CD">
            <w:pPr>
              <w:jc w:val="center"/>
              <w:rPr>
                <w:rFonts w:ascii="Arial" w:hAnsi="Arial" w:cs="Arial"/>
                <w:b/>
                <w:iCs/>
                <w:lang w:val="pl-PL"/>
              </w:rPr>
            </w:pPr>
            <w:r w:rsidRPr="001D5EFA">
              <w:rPr>
                <w:rFonts w:ascii="Arial" w:hAnsi="Arial" w:cs="Arial"/>
                <w:b/>
                <w:iCs/>
                <w:lang w:val="pl-PL"/>
              </w:rPr>
              <w:t>Samostalni/a referent/ca</w:t>
            </w:r>
          </w:p>
          <w:p w:rsidR="00B06E1F" w:rsidRPr="001D5EFA" w:rsidRDefault="00B06E1F" w:rsidP="001320CD">
            <w:pPr>
              <w:jc w:val="center"/>
              <w:rPr>
                <w:rFonts w:ascii="Arial" w:hAnsi="Arial" w:cs="Arial"/>
                <w:b/>
                <w:iCs/>
                <w:lang w:val="pl-PL"/>
              </w:rPr>
            </w:pPr>
            <w:r w:rsidRPr="001D5EFA">
              <w:rPr>
                <w:rFonts w:ascii="Arial" w:hAnsi="Arial" w:cs="Arial"/>
                <w:b/>
                <w:iCs/>
                <w:lang w:val="pl-PL"/>
              </w:rPr>
              <w:t>(za unos i obradu podataka)</w:t>
            </w:r>
          </w:p>
          <w:p w:rsidR="00A57A0E" w:rsidRDefault="00A57A0E" w:rsidP="001320CD">
            <w:pPr>
              <w:jc w:val="both"/>
              <w:rPr>
                <w:rFonts w:ascii="Arial" w:hAnsi="Arial" w:cs="Arial"/>
                <w:lang w:val="sr-Latn-CS"/>
              </w:rPr>
            </w:pPr>
          </w:p>
          <w:p w:rsidR="00B06E1F" w:rsidRPr="001D5EFA" w:rsidRDefault="00B06E1F" w:rsidP="001320CD">
            <w:pPr>
              <w:jc w:val="both"/>
              <w:rPr>
                <w:rFonts w:ascii="Arial" w:hAnsi="Arial" w:cs="Arial"/>
                <w:b/>
                <w:i/>
                <w:iCs/>
                <w:lang w:val="pl-PL"/>
              </w:rPr>
            </w:pPr>
            <w:r w:rsidRPr="001D5EFA">
              <w:rPr>
                <w:rFonts w:ascii="Arial" w:hAnsi="Arial" w:cs="Arial"/>
                <w:lang w:val="sr-Latn-CS"/>
              </w:rPr>
              <w:t>Srednje obrazovanje u obimu od 240 (ECTS) kredita (u trajanju od četiri godine), IV nivo kvalifikacije obrazovanja</w:t>
            </w:r>
            <w:r w:rsidRPr="001D5EFA">
              <w:rPr>
                <w:rFonts w:ascii="Arial" w:hAnsi="Arial" w:cs="Arial"/>
                <w:lang w:val="pl-PL"/>
              </w:rPr>
              <w:t xml:space="preserve">, tri godine radnog iskustva, </w:t>
            </w:r>
            <w:r w:rsidRPr="001D5EFA">
              <w:rPr>
                <w:rFonts w:ascii="Arial" w:hAnsi="Arial" w:cs="Arial"/>
              </w:rPr>
              <w:t>položen stručni i</w:t>
            </w:r>
            <w:r>
              <w:rPr>
                <w:rFonts w:ascii="Arial" w:hAnsi="Arial" w:cs="Arial"/>
              </w:rPr>
              <w:t>spit za rad u državnim organima</w:t>
            </w:r>
            <w:r w:rsidRPr="001D5EFA">
              <w:rPr>
                <w:rFonts w:ascii="Arial" w:hAnsi="Arial" w:cs="Arial"/>
                <w:lang w:val="pl-PL"/>
              </w:rPr>
              <w:t>, poznavanje rada na računaru</w:t>
            </w:r>
            <w:r w:rsidR="00E86F8F">
              <w:rPr>
                <w:rFonts w:ascii="Arial" w:hAnsi="Arial" w:cs="Arial"/>
                <w:lang w:val="pl-PL"/>
              </w:rPr>
              <w:t>,</w:t>
            </w:r>
            <w:r>
              <w:rPr>
                <w:rFonts w:ascii="Arial" w:hAnsi="Arial" w:cs="Arial"/>
                <w:lang w:val="pl-PL"/>
              </w:rPr>
              <w:t xml:space="preserve"> i položen vozački ispit B kategorije</w:t>
            </w:r>
            <w:r w:rsidRPr="001D5EFA">
              <w:rPr>
                <w:rFonts w:ascii="Arial" w:hAnsi="Arial" w:cs="Arial"/>
                <w:lang w:val="pl-PL"/>
              </w:rPr>
              <w:t>.</w:t>
            </w:r>
          </w:p>
          <w:p w:rsidR="00B06E1F" w:rsidRPr="001D5EFA" w:rsidRDefault="00B06E1F" w:rsidP="001320CD">
            <w:pPr>
              <w:ind w:right="-21"/>
              <w:rPr>
                <w:rFonts w:ascii="Arial" w:hAnsi="Arial" w:cs="Arial"/>
                <w:b/>
                <w:i/>
                <w:lang w:val="pl-PL"/>
              </w:rPr>
            </w:pPr>
          </w:p>
        </w:tc>
        <w:tc>
          <w:tcPr>
            <w:tcW w:w="1276" w:type="dxa"/>
          </w:tcPr>
          <w:p w:rsidR="00B06E1F" w:rsidRPr="001D5EFA" w:rsidRDefault="00B06E1F" w:rsidP="001320CD">
            <w:pPr>
              <w:pStyle w:val="BodyText"/>
              <w:jc w:val="center"/>
              <w:rPr>
                <w:rFonts w:ascii="Arial" w:hAnsi="Arial" w:cs="Arial"/>
                <w:b/>
                <w:sz w:val="22"/>
                <w:szCs w:val="22"/>
                <w:lang w:val="pl-PL"/>
              </w:rPr>
            </w:pPr>
            <w:r w:rsidRPr="001D5EFA">
              <w:rPr>
                <w:rFonts w:ascii="Arial" w:hAnsi="Arial" w:cs="Arial"/>
                <w:b/>
                <w:sz w:val="22"/>
                <w:szCs w:val="22"/>
                <w:lang w:val="pl-PL"/>
              </w:rPr>
              <w:t>1</w:t>
            </w:r>
          </w:p>
        </w:tc>
        <w:tc>
          <w:tcPr>
            <w:tcW w:w="3514" w:type="dxa"/>
          </w:tcPr>
          <w:p w:rsidR="00B06E1F" w:rsidRDefault="00B06E1F" w:rsidP="001320CD">
            <w:pPr>
              <w:jc w:val="both"/>
              <w:rPr>
                <w:rFonts w:ascii="Arial" w:hAnsi="Arial" w:cs="Arial"/>
                <w:i/>
              </w:rPr>
            </w:pPr>
            <w:r w:rsidRPr="000C6D70">
              <w:rPr>
                <w:rFonts w:ascii="Arial" w:hAnsi="Arial" w:cs="Arial"/>
                <w:i/>
              </w:rPr>
              <w:t xml:space="preserve">Prikuplja, objedinjava, unosi </w:t>
            </w:r>
            <w:r w:rsidR="006D3FDD">
              <w:rPr>
                <w:rFonts w:ascii="Arial" w:hAnsi="Arial" w:cs="Arial"/>
                <w:i/>
              </w:rPr>
              <w:t>i</w:t>
            </w:r>
            <w:r w:rsidRPr="000C6D70">
              <w:rPr>
                <w:rFonts w:ascii="Arial" w:hAnsi="Arial" w:cs="Arial"/>
                <w:i/>
              </w:rPr>
              <w:t xml:space="preserve"> obrađuje podatke o investicijama </w:t>
            </w:r>
            <w:r w:rsidR="006D3FDD">
              <w:rPr>
                <w:rFonts w:ascii="Arial" w:hAnsi="Arial" w:cs="Arial"/>
                <w:i/>
              </w:rPr>
              <w:t>i</w:t>
            </w:r>
            <w:r w:rsidRPr="000C6D70">
              <w:rPr>
                <w:rFonts w:ascii="Arial" w:hAnsi="Arial" w:cs="Arial"/>
                <w:i/>
              </w:rPr>
              <w:t xml:space="preserve"> pratećoj dokumentaciji za oblast prosvjete; obavlja poslove administrativne </w:t>
            </w:r>
            <w:r w:rsidR="00FF5EF7" w:rsidRPr="000C6D70">
              <w:rPr>
                <w:rFonts w:ascii="Arial" w:hAnsi="Arial" w:cs="Arial"/>
                <w:i/>
              </w:rPr>
              <w:t>i</w:t>
            </w:r>
            <w:r w:rsidRPr="000C6D70">
              <w:rPr>
                <w:rFonts w:ascii="Arial" w:hAnsi="Arial" w:cs="Arial"/>
                <w:i/>
              </w:rPr>
              <w:t xml:space="preserve"> tehničke podrške u procesu objedinjavanja projektne dokumentacije</w:t>
            </w:r>
            <w:r w:rsidR="00FF5EF7" w:rsidRPr="000C6D70">
              <w:rPr>
                <w:rFonts w:ascii="Arial" w:hAnsi="Arial" w:cs="Arial"/>
                <w:i/>
              </w:rPr>
              <w:t xml:space="preserve"> i uknjižbe objekata</w:t>
            </w:r>
            <w:r w:rsidRPr="000C6D70">
              <w:rPr>
                <w:rFonts w:ascii="Arial" w:hAnsi="Arial" w:cs="Arial"/>
                <w:i/>
              </w:rPr>
              <w:t>; objedinjava podatke o pokretnoj i nepokretnoj imovini koja je u vlasništvu ili čiji je korisnik Ministarstvo prosvjete;</w:t>
            </w:r>
            <w:r w:rsidR="0048483F">
              <w:rPr>
                <w:rFonts w:ascii="Arial" w:hAnsi="Arial" w:cs="Arial"/>
                <w:i/>
              </w:rPr>
              <w:t xml:space="preserve"> obavlja tehničke poslove i saradnju sa katastarskim organima na području Crne Gore, vrši neposredan uvid sa službenicima Direktorata u stanje objekata,</w:t>
            </w:r>
            <w:r w:rsidRPr="000C6D70">
              <w:rPr>
                <w:rFonts w:ascii="Arial" w:hAnsi="Arial" w:cs="Arial"/>
                <w:i/>
              </w:rPr>
              <w:t xml:space="preserve"> obavlja i druge poslove po nalogu pretpostavljenog.</w:t>
            </w:r>
          </w:p>
          <w:p w:rsidR="0048483F" w:rsidRPr="000C6D70" w:rsidRDefault="0048483F" w:rsidP="001320CD">
            <w:pPr>
              <w:jc w:val="both"/>
              <w:rPr>
                <w:rFonts w:ascii="Arial" w:hAnsi="Arial" w:cs="Arial"/>
                <w:i/>
              </w:rPr>
            </w:pPr>
          </w:p>
        </w:tc>
      </w:tr>
      <w:tr w:rsidR="00B06E1F" w:rsidRPr="001D5EFA" w:rsidTr="00DA70DE">
        <w:tc>
          <w:tcPr>
            <w:tcW w:w="1560" w:type="dxa"/>
          </w:tcPr>
          <w:p w:rsidR="00B06E1F" w:rsidRDefault="009A668F" w:rsidP="001320CD">
            <w:pPr>
              <w:pStyle w:val="BodyText"/>
              <w:jc w:val="center"/>
              <w:rPr>
                <w:rFonts w:ascii="Arial" w:hAnsi="Arial" w:cs="Arial"/>
                <w:b/>
                <w:sz w:val="22"/>
                <w:szCs w:val="22"/>
                <w:lang w:val="pl-PL"/>
              </w:rPr>
            </w:pPr>
            <w:r>
              <w:rPr>
                <w:rFonts w:ascii="Arial" w:hAnsi="Arial" w:cs="Arial"/>
                <w:b/>
                <w:sz w:val="22"/>
                <w:szCs w:val="22"/>
                <w:lang w:val="pl-PL"/>
              </w:rPr>
              <w:t>47</w:t>
            </w:r>
            <w:r w:rsidR="00B06E1F">
              <w:rPr>
                <w:rFonts w:ascii="Arial" w:hAnsi="Arial" w:cs="Arial"/>
                <w:b/>
                <w:sz w:val="22"/>
                <w:szCs w:val="22"/>
                <w:lang w:val="pl-PL"/>
              </w:rPr>
              <w:t>.</w:t>
            </w:r>
          </w:p>
        </w:tc>
        <w:tc>
          <w:tcPr>
            <w:tcW w:w="3260" w:type="dxa"/>
          </w:tcPr>
          <w:p w:rsidR="00B06E1F" w:rsidRDefault="00B06E1F" w:rsidP="001320CD">
            <w:pPr>
              <w:jc w:val="both"/>
              <w:rPr>
                <w:rFonts w:ascii="Arial" w:hAnsi="Arial" w:cs="Arial"/>
                <w:b/>
                <w:iCs/>
                <w:lang w:val="pl-PL"/>
              </w:rPr>
            </w:pPr>
            <w:r w:rsidRPr="001D5EFA">
              <w:rPr>
                <w:rFonts w:ascii="Arial" w:hAnsi="Arial" w:cs="Arial"/>
                <w:b/>
                <w:bCs/>
                <w:lang w:val="pl-PL"/>
              </w:rPr>
              <w:t>Samostalni/a savjetnik/ca I</w:t>
            </w:r>
          </w:p>
          <w:p w:rsidR="00A57A0E" w:rsidRDefault="00A57A0E" w:rsidP="001320CD">
            <w:pPr>
              <w:jc w:val="both"/>
              <w:rPr>
                <w:rFonts w:ascii="Arial" w:hAnsi="Arial" w:cs="Arial"/>
                <w:lang w:val="sr-Latn-CS"/>
              </w:rPr>
            </w:pPr>
          </w:p>
          <w:p w:rsidR="00B06E1F" w:rsidRPr="00E45CFF" w:rsidRDefault="00B06E1F" w:rsidP="001320CD">
            <w:pPr>
              <w:ind w:right="-57"/>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 xml:space="preserve">, </w:t>
            </w:r>
            <w:r w:rsidR="00474C8A">
              <w:rPr>
                <w:rFonts w:ascii="Arial" w:hAnsi="Arial" w:cs="Arial"/>
              </w:rPr>
              <w:t>Fakultet iz oblasti pravnih nauka</w:t>
            </w:r>
            <w:r w:rsidRPr="001D5EFA">
              <w:rPr>
                <w:rFonts w:ascii="Arial" w:hAnsi="Arial" w:cs="Arial"/>
                <w:lang w:val="sr-Latn-CS"/>
              </w:rPr>
              <w:t xml:space="preserve">, </w:t>
            </w:r>
            <w:r>
              <w:rPr>
                <w:rFonts w:ascii="Arial" w:hAnsi="Arial" w:cs="Arial"/>
              </w:rPr>
              <w:t>pet</w:t>
            </w:r>
            <w:r w:rsidRPr="001D5EFA">
              <w:rPr>
                <w:rFonts w:ascii="Arial" w:hAnsi="Arial" w:cs="Arial"/>
              </w:rPr>
              <w:t xml:space="preserve"> godina</w:t>
            </w:r>
            <w:r w:rsidR="00E45CFF">
              <w:rPr>
                <w:rFonts w:ascii="Arial" w:hAnsi="Arial" w:cs="Arial"/>
              </w:rPr>
              <w:t xml:space="preserve"> </w:t>
            </w:r>
            <w:r w:rsidRPr="001D5EFA">
              <w:rPr>
                <w:rFonts w:ascii="Arial" w:hAnsi="Arial" w:cs="Arial"/>
              </w:rPr>
              <w:t>radnog iskustva, položen stručni i</w:t>
            </w:r>
            <w:r>
              <w:rPr>
                <w:rFonts w:ascii="Arial" w:hAnsi="Arial" w:cs="Arial"/>
              </w:rPr>
              <w:t xml:space="preserve">spit </w:t>
            </w:r>
            <w:r>
              <w:rPr>
                <w:rFonts w:ascii="Arial" w:hAnsi="Arial" w:cs="Arial"/>
              </w:rPr>
              <w:lastRenderedPageBreak/>
              <w:t>za rad u državnim organima</w:t>
            </w:r>
            <w:r w:rsidRPr="001D5EFA">
              <w:rPr>
                <w:rFonts w:ascii="Arial" w:hAnsi="Arial" w:cs="Arial"/>
              </w:rPr>
              <w:t>, poznavanje</w:t>
            </w:r>
            <w:r w:rsidR="00874825">
              <w:rPr>
                <w:rFonts w:ascii="Arial" w:hAnsi="Arial" w:cs="Arial"/>
              </w:rPr>
              <w:t xml:space="preserve"> </w:t>
            </w:r>
            <w:r w:rsidRPr="001D5EFA">
              <w:rPr>
                <w:rFonts w:ascii="Arial" w:hAnsi="Arial" w:cs="Arial"/>
              </w:rPr>
              <w:t>rada na računaru.</w:t>
            </w:r>
          </w:p>
        </w:tc>
        <w:tc>
          <w:tcPr>
            <w:tcW w:w="1276" w:type="dxa"/>
          </w:tcPr>
          <w:p w:rsidR="00B06E1F" w:rsidRPr="001D5EFA" w:rsidRDefault="00EF09A2" w:rsidP="001320CD">
            <w:pPr>
              <w:pStyle w:val="BodyText"/>
              <w:jc w:val="center"/>
              <w:rPr>
                <w:rFonts w:ascii="Arial" w:hAnsi="Arial" w:cs="Arial"/>
                <w:b/>
                <w:sz w:val="22"/>
                <w:szCs w:val="22"/>
                <w:lang w:val="pl-PL"/>
              </w:rPr>
            </w:pPr>
            <w:r>
              <w:rPr>
                <w:rFonts w:ascii="Arial" w:hAnsi="Arial" w:cs="Arial"/>
                <w:b/>
                <w:sz w:val="22"/>
                <w:szCs w:val="22"/>
                <w:lang w:val="pl-PL"/>
              </w:rPr>
              <w:lastRenderedPageBreak/>
              <w:t>1</w:t>
            </w:r>
          </w:p>
        </w:tc>
        <w:tc>
          <w:tcPr>
            <w:tcW w:w="3514" w:type="dxa"/>
          </w:tcPr>
          <w:p w:rsidR="00B06E1F" w:rsidRPr="000C6D70" w:rsidRDefault="00B06E1F" w:rsidP="001320CD">
            <w:pPr>
              <w:jc w:val="both"/>
              <w:rPr>
                <w:rFonts w:ascii="Arial" w:hAnsi="Arial" w:cs="Arial"/>
                <w:i/>
              </w:rPr>
            </w:pPr>
            <w:r w:rsidRPr="000C6D70">
              <w:rPr>
                <w:rFonts w:ascii="Arial" w:hAnsi="Arial" w:cs="Arial"/>
                <w:i/>
              </w:rPr>
              <w:t>Proprema ugovore, prati, sprovodi i učestvuje u propisima koji se odnose na oblast investicija, građevinarstva i strateškog planiranja; prati imovinsko</w:t>
            </w:r>
            <w:r w:rsidR="00874825" w:rsidRPr="000C6D70">
              <w:rPr>
                <w:rFonts w:ascii="Arial" w:hAnsi="Arial" w:cs="Arial"/>
                <w:i/>
              </w:rPr>
              <w:t xml:space="preserve"> </w:t>
            </w:r>
            <w:r w:rsidRPr="000C6D70">
              <w:rPr>
                <w:rFonts w:ascii="Arial" w:hAnsi="Arial" w:cs="Arial"/>
                <w:i/>
              </w:rPr>
              <w:t xml:space="preserve">pravne poslove za potrebe direktorata, obavlja i druge poslove po nalogu </w:t>
            </w:r>
            <w:r w:rsidRPr="000C6D70">
              <w:rPr>
                <w:rFonts w:ascii="Arial" w:hAnsi="Arial" w:cs="Arial"/>
                <w:i/>
              </w:rPr>
              <w:lastRenderedPageBreak/>
              <w:t>pretpostavljenog.</w:t>
            </w:r>
          </w:p>
          <w:p w:rsidR="00B06E1F" w:rsidRPr="000C6D70" w:rsidRDefault="00B06E1F" w:rsidP="001320CD">
            <w:pPr>
              <w:jc w:val="both"/>
              <w:rPr>
                <w:rFonts w:ascii="Arial" w:hAnsi="Arial" w:cs="Arial"/>
                <w:i/>
              </w:rPr>
            </w:pPr>
          </w:p>
        </w:tc>
      </w:tr>
    </w:tbl>
    <w:p w:rsidR="00D904CF" w:rsidRDefault="00D904CF" w:rsidP="001320CD">
      <w:pPr>
        <w:tabs>
          <w:tab w:val="left" w:pos="709"/>
        </w:tabs>
        <w:spacing w:line="240" w:lineRule="auto"/>
        <w:ind w:right="-21"/>
        <w:rPr>
          <w:rFonts w:ascii="Arial" w:hAnsi="Arial" w:cs="Arial"/>
          <w:b/>
          <w:bCs/>
        </w:rPr>
      </w:pPr>
    </w:p>
    <w:p w:rsidR="00D904CF" w:rsidRPr="001D5EFA" w:rsidRDefault="000A7399" w:rsidP="001320CD">
      <w:pPr>
        <w:tabs>
          <w:tab w:val="left" w:pos="709"/>
        </w:tabs>
        <w:spacing w:line="240" w:lineRule="auto"/>
        <w:jc w:val="center"/>
        <w:rPr>
          <w:rFonts w:ascii="Arial" w:hAnsi="Arial" w:cs="Arial"/>
          <w:b/>
          <w:bCs/>
        </w:rPr>
      </w:pPr>
      <w:r w:rsidRPr="001D5EFA">
        <w:rPr>
          <w:rFonts w:ascii="Arial" w:hAnsi="Arial" w:cs="Arial"/>
          <w:b/>
          <w:bCs/>
        </w:rPr>
        <w:t>V</w:t>
      </w:r>
      <w:r w:rsidR="00F255E7">
        <w:rPr>
          <w:rFonts w:ascii="Arial" w:hAnsi="Arial" w:cs="Arial"/>
          <w:b/>
          <w:bCs/>
        </w:rPr>
        <w:t>I</w:t>
      </w:r>
      <w:r w:rsidRPr="001D5EFA">
        <w:rPr>
          <w:rFonts w:ascii="Arial" w:hAnsi="Arial" w:cs="Arial"/>
          <w:b/>
          <w:bCs/>
        </w:rPr>
        <w:tab/>
      </w:r>
      <w:r w:rsidRPr="001D5EFA">
        <w:rPr>
          <w:rFonts w:ascii="Arial" w:hAnsi="Arial" w:cs="Arial"/>
          <w:b/>
          <w:bCs/>
        </w:rPr>
        <w:tab/>
        <w:t>ODJELJENJE ZA NORMATIVNO</w:t>
      </w:r>
      <w:r w:rsidR="00FC2B5D">
        <w:rPr>
          <w:rFonts w:ascii="Arial" w:hAnsi="Arial" w:cs="Arial"/>
          <w:b/>
          <w:bCs/>
        </w:rPr>
        <w:t>-</w:t>
      </w:r>
      <w:r w:rsidRPr="001D5EFA">
        <w:rPr>
          <w:rFonts w:ascii="Arial" w:hAnsi="Arial" w:cs="Arial"/>
          <w:b/>
          <w:bCs/>
        </w:rPr>
        <w:t>PRAVNE POSLOVE</w:t>
      </w:r>
      <w:r w:rsidR="00FC2B5D">
        <w:rPr>
          <w:rFonts w:ascii="Arial" w:hAnsi="Arial" w:cs="Arial"/>
          <w:b/>
          <w:bCs/>
        </w:rPr>
        <w:t xml:space="preserve"> </w:t>
      </w:r>
      <w:r w:rsidRPr="001D5EFA">
        <w:rPr>
          <w:rFonts w:ascii="Arial" w:hAnsi="Arial" w:cs="Arial"/>
          <w:b/>
          <w:bCs/>
        </w:rPr>
        <w:t>I HARMONIZACIJU PROPISA</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260"/>
        <w:gridCol w:w="1276"/>
        <w:gridCol w:w="3544"/>
      </w:tblGrid>
      <w:tr w:rsidR="00723628" w:rsidRPr="001D5EFA" w:rsidTr="00EC3BB4">
        <w:tc>
          <w:tcPr>
            <w:tcW w:w="1560" w:type="dxa"/>
          </w:tcPr>
          <w:p w:rsidR="00723628" w:rsidRPr="001D5EFA" w:rsidRDefault="00BE1D95" w:rsidP="001320CD">
            <w:pPr>
              <w:spacing w:after="0" w:line="240" w:lineRule="auto"/>
              <w:ind w:right="-21"/>
              <w:jc w:val="center"/>
              <w:rPr>
                <w:rFonts w:ascii="Arial" w:hAnsi="Arial" w:cs="Arial"/>
                <w:b/>
                <w:bCs/>
              </w:rPr>
            </w:pPr>
            <w:r>
              <w:rPr>
                <w:rFonts w:ascii="Arial" w:hAnsi="Arial" w:cs="Arial"/>
                <w:b/>
                <w:bCs/>
              </w:rPr>
              <w:t>48</w:t>
            </w:r>
            <w:r w:rsidR="00ED215D">
              <w:rPr>
                <w:rFonts w:ascii="Arial" w:hAnsi="Arial" w:cs="Arial"/>
                <w:b/>
                <w:bCs/>
              </w:rPr>
              <w:t>.</w:t>
            </w:r>
          </w:p>
        </w:tc>
        <w:tc>
          <w:tcPr>
            <w:tcW w:w="3260" w:type="dxa"/>
          </w:tcPr>
          <w:p w:rsidR="00723628" w:rsidRPr="001D5EFA" w:rsidRDefault="00723628" w:rsidP="001320CD">
            <w:pPr>
              <w:spacing w:after="0" w:line="240" w:lineRule="auto"/>
              <w:jc w:val="center"/>
              <w:rPr>
                <w:rFonts w:ascii="Arial" w:hAnsi="Arial" w:cs="Arial"/>
                <w:b/>
                <w:bCs/>
              </w:rPr>
            </w:pPr>
            <w:r w:rsidRPr="001D5EFA">
              <w:rPr>
                <w:rFonts w:ascii="Arial" w:hAnsi="Arial" w:cs="Arial"/>
                <w:b/>
                <w:bCs/>
              </w:rPr>
              <w:t xml:space="preserve">Načelnik/ca </w:t>
            </w:r>
          </w:p>
          <w:p w:rsidR="00A57A0E" w:rsidRDefault="00A57A0E" w:rsidP="001320CD">
            <w:pPr>
              <w:spacing w:after="0" w:line="240" w:lineRule="auto"/>
              <w:ind w:right="-21"/>
              <w:jc w:val="both"/>
              <w:rPr>
                <w:rFonts w:ascii="Arial" w:hAnsi="Arial" w:cs="Arial"/>
                <w:lang w:val="sr-Latn-CS"/>
              </w:rPr>
            </w:pPr>
          </w:p>
          <w:p w:rsidR="00723628" w:rsidRPr="001D5EFA" w:rsidRDefault="00723628" w:rsidP="001320CD">
            <w:pPr>
              <w:spacing w:after="0" w:line="240" w:lineRule="auto"/>
              <w:jc w:val="both"/>
              <w:rPr>
                <w:rFonts w:ascii="Arial" w:hAnsi="Arial" w:cs="Arial"/>
                <w:lang w:val="sr-Latn-CS"/>
              </w:rPr>
            </w:pPr>
            <w:r w:rsidRPr="001D5EFA">
              <w:rPr>
                <w:rFonts w:ascii="Arial" w:hAnsi="Arial" w:cs="Arial"/>
                <w:lang w:val="sr-Latn-CS"/>
              </w:rPr>
              <w:t>Visoko obrazovanje u ob</w:t>
            </w:r>
            <w:r w:rsidR="00F53E44">
              <w:rPr>
                <w:rFonts w:ascii="Arial" w:hAnsi="Arial" w:cs="Arial"/>
                <w:lang w:val="sr-Latn-CS"/>
              </w:rPr>
              <w:t>imu od 240 (ECTS) kredita; VII</w:t>
            </w:r>
            <w:r w:rsidRPr="001D5EFA">
              <w:rPr>
                <w:rFonts w:ascii="Arial" w:hAnsi="Arial" w:cs="Arial"/>
                <w:lang w:val="sr-Latn-CS"/>
              </w:rPr>
              <w:t>1</w:t>
            </w:r>
            <w:r w:rsidR="00F53E44">
              <w:rPr>
                <w:rFonts w:ascii="Arial" w:hAnsi="Arial" w:cs="Arial"/>
                <w:lang w:val="sr-Latn-CS"/>
              </w:rPr>
              <w:t xml:space="preserve"> </w:t>
            </w:r>
            <w:r w:rsidRPr="001D5EFA">
              <w:rPr>
                <w:rFonts w:ascii="Arial" w:hAnsi="Arial" w:cs="Arial"/>
                <w:lang w:val="sr-Latn-CS"/>
              </w:rPr>
              <w:t>nivo kvalifikacije obrazovanja</w:t>
            </w:r>
            <w:r w:rsidRPr="001D5EFA">
              <w:rPr>
                <w:rFonts w:ascii="Arial" w:hAnsi="Arial" w:cs="Arial"/>
              </w:rPr>
              <w:t xml:space="preserve">, </w:t>
            </w:r>
            <w:r w:rsidR="00DE5A45">
              <w:rPr>
                <w:rFonts w:ascii="Arial" w:hAnsi="Arial" w:cs="Arial"/>
              </w:rPr>
              <w:t xml:space="preserve">Fakultet iz oblasti </w:t>
            </w:r>
            <w:r w:rsidR="00E25E4A">
              <w:rPr>
                <w:rFonts w:ascii="Arial" w:hAnsi="Arial" w:cs="Arial"/>
              </w:rPr>
              <w:t>pravnih nauka</w:t>
            </w:r>
            <w:r w:rsidRPr="001D5EFA">
              <w:rPr>
                <w:rFonts w:ascii="Arial" w:hAnsi="Arial" w:cs="Arial"/>
              </w:rPr>
              <w:t>,</w:t>
            </w:r>
            <w:r w:rsidR="00975394">
              <w:rPr>
                <w:rFonts w:ascii="Arial" w:hAnsi="Arial" w:cs="Arial"/>
              </w:rPr>
              <w:t xml:space="preserve"> </w:t>
            </w:r>
            <w:r w:rsidRPr="001D5EFA">
              <w:rPr>
                <w:rFonts w:ascii="Arial" w:hAnsi="Arial" w:cs="Arial"/>
              </w:rPr>
              <w:t>najmanje tri godine na poslovima rukovođenja</w:t>
            </w:r>
            <w:r w:rsidR="008A0835">
              <w:rPr>
                <w:rFonts w:ascii="Arial" w:hAnsi="Arial" w:cs="Arial"/>
              </w:rPr>
              <w:t xml:space="preserve"> odnosno na drugim odgovarajućim poslovima koji zahtijevaju samostalnost u radu</w:t>
            </w:r>
            <w:r w:rsidRPr="001D5EFA">
              <w:rPr>
                <w:rFonts w:ascii="Arial" w:hAnsi="Arial" w:cs="Arial"/>
              </w:rPr>
              <w:t>,</w:t>
            </w:r>
            <w:r w:rsidR="00975394">
              <w:rPr>
                <w:rFonts w:ascii="Arial" w:hAnsi="Arial" w:cs="Arial"/>
              </w:rPr>
              <w:t xml:space="preserve"> </w:t>
            </w:r>
            <w:r w:rsidRPr="001D5EFA">
              <w:rPr>
                <w:rFonts w:ascii="Arial" w:hAnsi="Arial" w:cs="Arial"/>
              </w:rPr>
              <w:t>položen stručni i</w:t>
            </w:r>
            <w:r w:rsidR="00975394">
              <w:rPr>
                <w:rFonts w:ascii="Arial" w:hAnsi="Arial" w:cs="Arial"/>
              </w:rPr>
              <w:t>spit za rad u državnim organima</w:t>
            </w:r>
            <w:r w:rsidRPr="001D5EFA">
              <w:rPr>
                <w:rFonts w:ascii="Arial" w:hAnsi="Arial" w:cs="Arial"/>
              </w:rPr>
              <w:t>,</w:t>
            </w:r>
            <w:r w:rsidR="004E191E">
              <w:rPr>
                <w:rFonts w:ascii="Arial" w:hAnsi="Arial" w:cs="Arial"/>
              </w:rPr>
              <w:t xml:space="preserve"> i</w:t>
            </w:r>
            <w:r w:rsidRPr="001D5EFA">
              <w:rPr>
                <w:rFonts w:ascii="Arial" w:hAnsi="Arial" w:cs="Arial"/>
              </w:rPr>
              <w:t xml:space="preserve"> poznavanje rada na računaru.</w:t>
            </w:r>
          </w:p>
          <w:p w:rsidR="00723628" w:rsidRPr="001D5EFA" w:rsidRDefault="00723628" w:rsidP="001320CD">
            <w:pPr>
              <w:spacing w:after="0" w:line="240" w:lineRule="auto"/>
              <w:ind w:right="-21"/>
              <w:jc w:val="center"/>
              <w:rPr>
                <w:rFonts w:ascii="Arial" w:hAnsi="Arial" w:cs="Arial"/>
                <w:b/>
                <w:bCs/>
              </w:rPr>
            </w:pPr>
          </w:p>
          <w:p w:rsidR="00723628" w:rsidRPr="001D5EFA" w:rsidRDefault="00723628" w:rsidP="001320CD">
            <w:pPr>
              <w:spacing w:after="0" w:line="240" w:lineRule="auto"/>
              <w:ind w:right="-21"/>
              <w:jc w:val="center"/>
              <w:rPr>
                <w:rFonts w:ascii="Arial" w:hAnsi="Arial" w:cs="Arial"/>
                <w:b/>
                <w:bCs/>
              </w:rPr>
            </w:pPr>
          </w:p>
        </w:tc>
        <w:tc>
          <w:tcPr>
            <w:tcW w:w="1276" w:type="dxa"/>
          </w:tcPr>
          <w:p w:rsidR="00723628" w:rsidRPr="001D5EFA" w:rsidRDefault="00723628" w:rsidP="001320CD">
            <w:pPr>
              <w:spacing w:after="0" w:line="240" w:lineRule="auto"/>
              <w:ind w:right="-21"/>
              <w:jc w:val="center"/>
              <w:rPr>
                <w:rFonts w:ascii="Arial" w:hAnsi="Arial" w:cs="Arial"/>
                <w:b/>
                <w:bCs/>
              </w:rPr>
            </w:pPr>
            <w:r w:rsidRPr="001D5EFA">
              <w:rPr>
                <w:rFonts w:ascii="Arial" w:hAnsi="Arial" w:cs="Arial"/>
                <w:b/>
                <w:bCs/>
              </w:rPr>
              <w:t>1</w:t>
            </w:r>
          </w:p>
        </w:tc>
        <w:tc>
          <w:tcPr>
            <w:tcW w:w="3544" w:type="dxa"/>
          </w:tcPr>
          <w:p w:rsidR="00723628" w:rsidRPr="001D5EFA" w:rsidRDefault="00723628" w:rsidP="001320CD">
            <w:pPr>
              <w:spacing w:after="0" w:line="240" w:lineRule="auto"/>
              <w:jc w:val="both"/>
              <w:rPr>
                <w:rFonts w:ascii="Arial" w:hAnsi="Arial" w:cs="Arial"/>
                <w:i/>
              </w:rPr>
            </w:pPr>
            <w:r w:rsidRPr="001D5EFA">
              <w:rPr>
                <w:rFonts w:ascii="Arial" w:hAnsi="Arial" w:cs="Arial"/>
                <w:i/>
              </w:rPr>
              <w:t>Rukovodi radom Odjeljenja za</w:t>
            </w:r>
            <w:r w:rsidR="004E191E">
              <w:rPr>
                <w:rFonts w:ascii="Arial" w:hAnsi="Arial" w:cs="Arial"/>
                <w:i/>
              </w:rPr>
              <w:t xml:space="preserve"> </w:t>
            </w:r>
            <w:r w:rsidR="00BE1D95" w:rsidRPr="001D5EFA">
              <w:rPr>
                <w:rFonts w:ascii="Arial" w:hAnsi="Arial" w:cs="Arial"/>
                <w:i/>
              </w:rPr>
              <w:t>N</w:t>
            </w:r>
            <w:r w:rsidRPr="001D5EFA">
              <w:rPr>
                <w:rFonts w:ascii="Arial" w:hAnsi="Arial" w:cs="Arial"/>
                <w:i/>
              </w:rPr>
              <w:t>ormativno</w:t>
            </w:r>
            <w:r w:rsidR="00BE1D95">
              <w:rPr>
                <w:rFonts w:ascii="Arial" w:hAnsi="Arial" w:cs="Arial"/>
                <w:i/>
              </w:rPr>
              <w:t>-</w:t>
            </w:r>
            <w:r w:rsidRPr="001D5EFA">
              <w:rPr>
                <w:rFonts w:ascii="Arial" w:hAnsi="Arial" w:cs="Arial"/>
                <w:i/>
              </w:rPr>
              <w:t>pravne poslove i harmonizaciju propisa; obavlja najsloženije normativno</w:t>
            </w:r>
            <w:r w:rsidR="002B67B5">
              <w:rPr>
                <w:rFonts w:ascii="Arial" w:hAnsi="Arial" w:cs="Arial"/>
                <w:i/>
              </w:rPr>
              <w:t>-</w:t>
            </w:r>
            <w:r w:rsidRPr="001D5EFA">
              <w:rPr>
                <w:rFonts w:ascii="Arial" w:hAnsi="Arial" w:cs="Arial"/>
                <w:i/>
              </w:rPr>
              <w:t>pravne poslove u vezi usklađenosti propisa sa Ustavom i zakonima i</w:t>
            </w:r>
          </w:p>
          <w:p w:rsidR="00723628" w:rsidRPr="001D5EFA" w:rsidRDefault="00723628" w:rsidP="001320CD">
            <w:pPr>
              <w:spacing w:after="0" w:line="240" w:lineRule="auto"/>
              <w:jc w:val="both"/>
              <w:rPr>
                <w:rFonts w:ascii="Arial" w:hAnsi="Arial" w:cs="Arial"/>
                <w:i/>
              </w:rPr>
            </w:pPr>
            <w:r w:rsidRPr="001D5EFA">
              <w:rPr>
                <w:rFonts w:ascii="Arial" w:hAnsi="Arial" w:cs="Arial"/>
                <w:i/>
              </w:rPr>
              <w:t>usklađenosti sa propisima Evropske unije; predlaže donošenje i pruža stručnu pomoć pri izradi prednacrta, nacrta i predloga zakona, uredbi, odluka, pravilnika, uputstava i drugih opštih akata; priprema mišljenja na zakone i druge propise koje pripremaju druga ministarstva i institucije iz oblasti obrazovanja; učestvuje u izradi odnosno usaglašavanju kolektivnih ugovora za oblast prosvjete;</w:t>
            </w:r>
            <w:r w:rsidR="002B67B5">
              <w:rPr>
                <w:rFonts w:ascii="Arial" w:hAnsi="Arial" w:cs="Arial"/>
                <w:i/>
              </w:rPr>
              <w:t xml:space="preserve"> vodi upravni postupak i donosi rješenje u skladu sa Zakonom o upravnom postupku,</w:t>
            </w:r>
            <w:r w:rsidRPr="001D5EFA">
              <w:rPr>
                <w:rFonts w:ascii="Arial" w:hAnsi="Arial" w:cs="Arial"/>
                <w:i/>
              </w:rPr>
              <w:t xml:space="preserve"> koordinira i raspoređuje poslove na neposredne izvršioce; obavlja i druge poslove po nalogu pretpostavljenog.</w:t>
            </w:r>
          </w:p>
          <w:p w:rsidR="00723628" w:rsidRPr="001D5EFA" w:rsidRDefault="00723628" w:rsidP="001320CD">
            <w:pPr>
              <w:spacing w:after="0" w:line="240" w:lineRule="auto"/>
              <w:jc w:val="both"/>
              <w:rPr>
                <w:rFonts w:ascii="Arial" w:hAnsi="Arial" w:cs="Arial"/>
                <w:i/>
              </w:rPr>
            </w:pPr>
          </w:p>
        </w:tc>
      </w:tr>
      <w:tr w:rsidR="00723628" w:rsidRPr="001D5EFA" w:rsidTr="00EC3BB4">
        <w:tc>
          <w:tcPr>
            <w:tcW w:w="1560" w:type="dxa"/>
          </w:tcPr>
          <w:p w:rsidR="00723628" w:rsidRPr="001D5EFA" w:rsidRDefault="00ED5184" w:rsidP="001320CD">
            <w:pPr>
              <w:spacing w:after="0" w:line="240" w:lineRule="auto"/>
              <w:ind w:right="-21"/>
              <w:jc w:val="center"/>
              <w:rPr>
                <w:rFonts w:ascii="Arial" w:hAnsi="Arial" w:cs="Arial"/>
                <w:b/>
                <w:bCs/>
              </w:rPr>
            </w:pPr>
            <w:r>
              <w:rPr>
                <w:rFonts w:ascii="Arial" w:hAnsi="Arial" w:cs="Arial"/>
                <w:b/>
                <w:bCs/>
              </w:rPr>
              <w:t>49</w:t>
            </w:r>
            <w:r w:rsidR="00723628" w:rsidRPr="001D5EFA">
              <w:rPr>
                <w:rFonts w:ascii="Arial" w:hAnsi="Arial" w:cs="Arial"/>
                <w:b/>
                <w:bCs/>
              </w:rPr>
              <w:t>.</w:t>
            </w:r>
          </w:p>
        </w:tc>
        <w:tc>
          <w:tcPr>
            <w:tcW w:w="3260" w:type="dxa"/>
          </w:tcPr>
          <w:p w:rsidR="00723628" w:rsidRDefault="00723628" w:rsidP="001320CD">
            <w:pPr>
              <w:spacing w:after="0" w:line="240" w:lineRule="auto"/>
              <w:ind w:right="-21"/>
              <w:jc w:val="center"/>
              <w:rPr>
                <w:rFonts w:ascii="Arial" w:hAnsi="Arial" w:cs="Arial"/>
                <w:b/>
                <w:bCs/>
              </w:rPr>
            </w:pPr>
            <w:r w:rsidRPr="001D5EFA">
              <w:rPr>
                <w:rFonts w:ascii="Arial" w:hAnsi="Arial" w:cs="Arial"/>
                <w:b/>
                <w:bCs/>
              </w:rPr>
              <w:t>Samostalni/a savjetnik/ca I (za normativno pravne poslove)</w:t>
            </w:r>
          </w:p>
          <w:p w:rsidR="00A57A0E" w:rsidRDefault="00A57A0E" w:rsidP="001320CD">
            <w:pPr>
              <w:spacing w:after="0" w:line="240" w:lineRule="auto"/>
              <w:ind w:right="-21"/>
              <w:jc w:val="both"/>
              <w:rPr>
                <w:rFonts w:ascii="Arial" w:hAnsi="Arial" w:cs="Arial"/>
                <w:lang w:val="sr-Latn-CS"/>
              </w:rPr>
            </w:pPr>
          </w:p>
          <w:p w:rsidR="00723628" w:rsidRPr="00975394" w:rsidRDefault="00723628" w:rsidP="007B7ED4">
            <w:pPr>
              <w:spacing w:after="0" w:line="240" w:lineRule="auto"/>
              <w:jc w:val="both"/>
              <w:rPr>
                <w:rFonts w:ascii="Arial" w:hAnsi="Arial" w:cs="Arial"/>
                <w:lang w:val="sr-Latn-CS"/>
              </w:rPr>
            </w:pPr>
            <w:r w:rsidRPr="001D5EFA">
              <w:rPr>
                <w:rFonts w:ascii="Arial" w:hAnsi="Arial" w:cs="Arial"/>
                <w:lang w:val="sr-Latn-CS"/>
              </w:rPr>
              <w:t>Visoko obrazovanje u obimu od 240 (ECTS) kredita; VII 1nivo kvalifikacije obrazovanja</w:t>
            </w:r>
            <w:r w:rsidRPr="001D5EFA">
              <w:rPr>
                <w:rFonts w:ascii="Arial" w:hAnsi="Arial" w:cs="Arial"/>
              </w:rPr>
              <w:t>,</w:t>
            </w:r>
            <w:r w:rsidR="00975394">
              <w:rPr>
                <w:rFonts w:ascii="Arial" w:hAnsi="Arial" w:cs="Arial"/>
              </w:rPr>
              <w:t xml:space="preserve"> </w:t>
            </w:r>
            <w:r w:rsidR="00DE5A45">
              <w:rPr>
                <w:rFonts w:ascii="Arial" w:hAnsi="Arial" w:cs="Arial"/>
              </w:rPr>
              <w:t xml:space="preserve">Fakultet iz oblasti </w:t>
            </w:r>
            <w:r w:rsidR="007B7ED4">
              <w:rPr>
                <w:rFonts w:ascii="Arial" w:hAnsi="Arial" w:cs="Arial"/>
              </w:rPr>
              <w:t>pravnih</w:t>
            </w:r>
            <w:r w:rsidR="00DE5A45">
              <w:rPr>
                <w:rFonts w:ascii="Arial" w:hAnsi="Arial" w:cs="Arial"/>
              </w:rPr>
              <w:t xml:space="preserve"> nauka</w:t>
            </w:r>
            <w:r w:rsidRPr="001D5EFA">
              <w:rPr>
                <w:rFonts w:ascii="Arial" w:hAnsi="Arial" w:cs="Arial"/>
              </w:rPr>
              <w:t>,</w:t>
            </w:r>
            <w:r w:rsidR="00975394">
              <w:rPr>
                <w:rFonts w:ascii="Arial" w:hAnsi="Arial" w:cs="Arial"/>
              </w:rPr>
              <w:t xml:space="preserve"> </w:t>
            </w:r>
            <w:r w:rsidRPr="001D5EFA">
              <w:rPr>
                <w:rFonts w:ascii="Arial" w:hAnsi="Arial" w:cs="Arial"/>
              </w:rPr>
              <w:t>pet</w:t>
            </w:r>
            <w:r w:rsidR="00975394">
              <w:rPr>
                <w:rFonts w:ascii="Arial" w:hAnsi="Arial" w:cs="Arial"/>
              </w:rPr>
              <w:t xml:space="preserve"> </w:t>
            </w:r>
            <w:r w:rsidRPr="001D5EFA">
              <w:rPr>
                <w:rFonts w:ascii="Arial" w:hAnsi="Arial" w:cs="Arial"/>
              </w:rPr>
              <w:t>godina radnog iskustva,</w:t>
            </w:r>
            <w:r w:rsidR="00975394">
              <w:rPr>
                <w:rFonts w:ascii="Arial" w:hAnsi="Arial" w:cs="Arial"/>
              </w:rPr>
              <w:t xml:space="preserve"> </w:t>
            </w:r>
            <w:r w:rsidRPr="001D5EFA">
              <w:rPr>
                <w:rFonts w:ascii="Arial" w:hAnsi="Arial" w:cs="Arial"/>
              </w:rPr>
              <w:t>položen stručni i</w:t>
            </w:r>
            <w:r w:rsidR="004E191E">
              <w:rPr>
                <w:rFonts w:ascii="Arial" w:hAnsi="Arial" w:cs="Arial"/>
              </w:rPr>
              <w:t>spit za rad u državnim organima</w:t>
            </w:r>
            <w:r w:rsidRPr="001D5EFA">
              <w:rPr>
                <w:rFonts w:ascii="Arial" w:hAnsi="Arial" w:cs="Arial"/>
              </w:rPr>
              <w:t>,</w:t>
            </w:r>
            <w:r w:rsidR="004E191E">
              <w:rPr>
                <w:rFonts w:ascii="Arial" w:hAnsi="Arial" w:cs="Arial"/>
              </w:rPr>
              <w:t xml:space="preserve"> i </w:t>
            </w:r>
            <w:r w:rsidRPr="001D5EFA">
              <w:rPr>
                <w:rFonts w:ascii="Arial" w:hAnsi="Arial" w:cs="Arial"/>
              </w:rPr>
              <w:t>poznavanje rada na računaru.</w:t>
            </w:r>
          </w:p>
        </w:tc>
        <w:tc>
          <w:tcPr>
            <w:tcW w:w="1276" w:type="dxa"/>
          </w:tcPr>
          <w:p w:rsidR="00723628" w:rsidRPr="001D5EFA" w:rsidRDefault="00723628" w:rsidP="001320CD">
            <w:pPr>
              <w:spacing w:after="0" w:line="240" w:lineRule="auto"/>
              <w:ind w:right="-21"/>
              <w:jc w:val="center"/>
              <w:rPr>
                <w:rFonts w:ascii="Arial" w:hAnsi="Arial" w:cs="Arial"/>
                <w:b/>
                <w:bCs/>
              </w:rPr>
            </w:pPr>
            <w:r w:rsidRPr="001D5EFA">
              <w:rPr>
                <w:rFonts w:ascii="Arial" w:hAnsi="Arial" w:cs="Arial"/>
                <w:b/>
                <w:bCs/>
              </w:rPr>
              <w:t>1</w:t>
            </w:r>
          </w:p>
        </w:tc>
        <w:tc>
          <w:tcPr>
            <w:tcW w:w="3544" w:type="dxa"/>
          </w:tcPr>
          <w:p w:rsidR="00723628" w:rsidRPr="001D5EFA" w:rsidRDefault="00723628" w:rsidP="001320CD">
            <w:pPr>
              <w:spacing w:after="0" w:line="240" w:lineRule="auto"/>
              <w:jc w:val="both"/>
              <w:rPr>
                <w:rFonts w:ascii="Arial" w:hAnsi="Arial" w:cs="Arial"/>
                <w:i/>
              </w:rPr>
            </w:pPr>
            <w:r w:rsidRPr="001D5EFA">
              <w:rPr>
                <w:rFonts w:ascii="Arial" w:hAnsi="Arial" w:cs="Arial"/>
                <w:i/>
              </w:rPr>
              <w:t>Obavlja poslove izrade prednacrta, nacrta i predloga zakona, uredbi, odluka, pravilnika, uputstava i drugih opštih akata; prati sprovođenje zakona i drugih</w:t>
            </w:r>
          </w:p>
          <w:p w:rsidR="00723628" w:rsidRPr="001D5EFA" w:rsidRDefault="00723628" w:rsidP="001320CD">
            <w:pPr>
              <w:spacing w:after="0" w:line="240" w:lineRule="auto"/>
              <w:jc w:val="both"/>
              <w:rPr>
                <w:rFonts w:ascii="Arial" w:hAnsi="Arial" w:cs="Arial"/>
                <w:i/>
              </w:rPr>
            </w:pPr>
            <w:r w:rsidRPr="001D5EFA">
              <w:rPr>
                <w:rFonts w:ascii="Arial" w:hAnsi="Arial" w:cs="Arial"/>
                <w:i/>
              </w:rPr>
              <w:t>propisa;</w:t>
            </w:r>
            <w:r w:rsidR="002B67B5">
              <w:rPr>
                <w:rFonts w:ascii="Arial" w:hAnsi="Arial" w:cs="Arial"/>
                <w:i/>
              </w:rPr>
              <w:t xml:space="preserve"> vodi upravni postupak i donosi rješenje u skladu sa Zakonom o upravnom postupku,</w:t>
            </w:r>
            <w:r w:rsidRPr="001D5EFA">
              <w:rPr>
                <w:rFonts w:ascii="Arial" w:hAnsi="Arial" w:cs="Arial"/>
                <w:i/>
              </w:rPr>
              <w:t xml:space="preserve"> obavlja poslove upravnog nadzora nad radom ustanova i odgovarajućih organizacija u oblasti prosvjete; daje mišljenje i pruža stručnu pomoć ustanovama iz oblasti obrazovanja i vaspitanja u postupku primjene propisa; priprema mišljenja na zakone i druge propise koje pripremaju druga ministarstva; učestvuje u sprovođenju i sumiranju rezultata javne rasprave o pojedinim zakonima; priprema saglasnosti u </w:t>
            </w:r>
            <w:r w:rsidRPr="001D5EFA">
              <w:rPr>
                <w:rFonts w:ascii="Arial" w:hAnsi="Arial" w:cs="Arial"/>
                <w:i/>
              </w:rPr>
              <w:lastRenderedPageBreak/>
              <w:t>vezi sa raspolaganjem imovinom za osnovne škole i posebne ustanove i sprovodi postupak prodaje državne imovine za te ustanove; priprema saglasnosti na statute i akta o organizaciji i sistematizaciji radnih mjesta za osnovne škole; priprema rješenja o donošenju obrazovnih programa; učestvuje u postupaku licenciranja ustanova; učestvuje u radu komisija za otvaranje i vrednovanje ponuda; obavlja odgovarajuće poslove iz oblasti obrazovanja odraslih, studentskog standard</w:t>
            </w:r>
            <w:r w:rsidR="00975394">
              <w:rPr>
                <w:rFonts w:ascii="Arial" w:hAnsi="Arial" w:cs="Arial"/>
                <w:i/>
              </w:rPr>
              <w:t>a</w:t>
            </w:r>
            <w:r w:rsidRPr="001D5EFA">
              <w:rPr>
                <w:rFonts w:ascii="Arial" w:hAnsi="Arial" w:cs="Arial"/>
                <w:i/>
              </w:rPr>
              <w:t xml:space="preserve"> i finansija;</w:t>
            </w:r>
          </w:p>
          <w:p w:rsidR="00723628" w:rsidRDefault="00723628" w:rsidP="001320CD">
            <w:pPr>
              <w:spacing w:after="0" w:line="240" w:lineRule="auto"/>
              <w:jc w:val="both"/>
              <w:rPr>
                <w:rFonts w:ascii="Arial" w:hAnsi="Arial" w:cs="Arial"/>
                <w:i/>
              </w:rPr>
            </w:pPr>
            <w:r w:rsidRPr="001D5EFA">
              <w:rPr>
                <w:rFonts w:ascii="Arial" w:hAnsi="Arial" w:cs="Arial"/>
                <w:i/>
              </w:rPr>
              <w:t>obavlja i druge poslove po nalogu pretpostavljenog.</w:t>
            </w:r>
          </w:p>
          <w:p w:rsidR="002F50E4" w:rsidRPr="001D5EFA" w:rsidRDefault="002F50E4" w:rsidP="001320CD">
            <w:pPr>
              <w:spacing w:after="0" w:line="240" w:lineRule="auto"/>
              <w:jc w:val="both"/>
              <w:rPr>
                <w:rFonts w:ascii="Arial" w:hAnsi="Arial" w:cs="Arial"/>
                <w:i/>
              </w:rPr>
            </w:pPr>
          </w:p>
        </w:tc>
      </w:tr>
      <w:tr w:rsidR="00723628" w:rsidRPr="001D5EFA" w:rsidTr="00EC3BB4">
        <w:tc>
          <w:tcPr>
            <w:tcW w:w="1560" w:type="dxa"/>
          </w:tcPr>
          <w:p w:rsidR="00723628" w:rsidRPr="001D5EFA" w:rsidRDefault="007173EB" w:rsidP="001320CD">
            <w:pPr>
              <w:spacing w:after="0" w:line="240" w:lineRule="auto"/>
              <w:ind w:right="-21"/>
              <w:jc w:val="center"/>
              <w:rPr>
                <w:rFonts w:ascii="Arial" w:hAnsi="Arial" w:cs="Arial"/>
                <w:b/>
                <w:bCs/>
              </w:rPr>
            </w:pPr>
            <w:r>
              <w:rPr>
                <w:rFonts w:ascii="Arial" w:hAnsi="Arial" w:cs="Arial"/>
                <w:b/>
                <w:bCs/>
              </w:rPr>
              <w:lastRenderedPageBreak/>
              <w:t>5</w:t>
            </w:r>
            <w:r w:rsidR="00ED5184">
              <w:rPr>
                <w:rFonts w:ascii="Arial" w:hAnsi="Arial" w:cs="Arial"/>
                <w:b/>
                <w:bCs/>
              </w:rPr>
              <w:t>0</w:t>
            </w:r>
            <w:r w:rsidR="00723628" w:rsidRPr="001D5EFA">
              <w:rPr>
                <w:rFonts w:ascii="Arial" w:hAnsi="Arial" w:cs="Arial"/>
                <w:b/>
                <w:bCs/>
              </w:rPr>
              <w:t>.</w:t>
            </w:r>
          </w:p>
        </w:tc>
        <w:tc>
          <w:tcPr>
            <w:tcW w:w="3260" w:type="dxa"/>
          </w:tcPr>
          <w:p w:rsidR="00723628" w:rsidRPr="001D5EFA" w:rsidRDefault="00723628" w:rsidP="001320CD">
            <w:pPr>
              <w:spacing w:after="0" w:line="240" w:lineRule="auto"/>
              <w:jc w:val="center"/>
              <w:rPr>
                <w:rFonts w:ascii="Arial" w:hAnsi="Arial" w:cs="Arial"/>
                <w:b/>
                <w:iCs/>
              </w:rPr>
            </w:pPr>
            <w:r w:rsidRPr="001D5EFA">
              <w:rPr>
                <w:rFonts w:ascii="Arial" w:hAnsi="Arial" w:cs="Arial"/>
                <w:b/>
                <w:iCs/>
              </w:rPr>
              <w:t xml:space="preserve">Samostalni/a savjetnik/ca I </w:t>
            </w:r>
          </w:p>
          <w:p w:rsidR="00723628" w:rsidRPr="001D5EFA" w:rsidRDefault="00723628" w:rsidP="001320CD">
            <w:pPr>
              <w:spacing w:after="0" w:line="240" w:lineRule="auto"/>
              <w:jc w:val="center"/>
              <w:rPr>
                <w:rFonts w:ascii="Arial" w:hAnsi="Arial" w:cs="Arial"/>
                <w:b/>
                <w:iCs/>
              </w:rPr>
            </w:pPr>
            <w:r w:rsidRPr="001D5EFA">
              <w:rPr>
                <w:rFonts w:ascii="Arial" w:hAnsi="Arial" w:cs="Arial"/>
                <w:b/>
                <w:iCs/>
              </w:rPr>
              <w:t>(za normativno pravne poslove)</w:t>
            </w:r>
          </w:p>
          <w:p w:rsidR="00723628" w:rsidRPr="001D5EFA" w:rsidRDefault="00723628" w:rsidP="001320CD">
            <w:pPr>
              <w:spacing w:after="0" w:line="240" w:lineRule="auto"/>
              <w:ind w:left="-540" w:right="-21"/>
              <w:jc w:val="center"/>
              <w:rPr>
                <w:rFonts w:ascii="Arial" w:hAnsi="Arial" w:cs="Arial"/>
                <w:b/>
                <w:iCs/>
              </w:rPr>
            </w:pPr>
          </w:p>
          <w:p w:rsidR="00723628" w:rsidRPr="002F50E4" w:rsidRDefault="00723628" w:rsidP="001320CD">
            <w:pPr>
              <w:spacing w:after="0" w:line="240" w:lineRule="auto"/>
              <w:ind w:right="-21"/>
              <w:jc w:val="both"/>
              <w:rPr>
                <w:rFonts w:ascii="Arial" w:hAnsi="Arial" w:cs="Arial"/>
                <w:lang w:val="sr-Latn-CS"/>
              </w:rPr>
            </w:pPr>
            <w:r w:rsidRPr="001D5EFA">
              <w:rPr>
                <w:rFonts w:ascii="Arial" w:hAnsi="Arial" w:cs="Arial"/>
                <w:lang w:val="sr-Latn-CS"/>
              </w:rPr>
              <w:t>Visoko obrazovanje u obimu od 240 (ECTS) kredita; VII  1nivo kvalifikacije obrazovanja</w:t>
            </w:r>
            <w:r w:rsidRPr="001D5EFA">
              <w:rPr>
                <w:rFonts w:ascii="Arial" w:hAnsi="Arial" w:cs="Arial"/>
              </w:rPr>
              <w:t xml:space="preserve">, </w:t>
            </w:r>
            <w:r w:rsidR="00DE5A45">
              <w:rPr>
                <w:rFonts w:ascii="Arial" w:hAnsi="Arial" w:cs="Arial"/>
              </w:rPr>
              <w:t xml:space="preserve">Fakultet iz oblasti </w:t>
            </w:r>
            <w:r w:rsidR="00E25E4A">
              <w:rPr>
                <w:rFonts w:ascii="Arial" w:hAnsi="Arial" w:cs="Arial"/>
              </w:rPr>
              <w:t xml:space="preserve">pravnih </w:t>
            </w:r>
            <w:r w:rsidR="00DE5A45">
              <w:rPr>
                <w:rFonts w:ascii="Arial" w:hAnsi="Arial" w:cs="Arial"/>
              </w:rPr>
              <w:t>nauka</w:t>
            </w:r>
            <w:r w:rsidRPr="001D5EFA">
              <w:rPr>
                <w:rFonts w:ascii="Arial" w:hAnsi="Arial" w:cs="Arial"/>
              </w:rPr>
              <w:t>,</w:t>
            </w:r>
            <w:r w:rsidR="002F50E4">
              <w:rPr>
                <w:rFonts w:ascii="Arial" w:hAnsi="Arial" w:cs="Arial"/>
              </w:rPr>
              <w:t xml:space="preserve"> </w:t>
            </w:r>
            <w:r w:rsidRPr="001D5EFA">
              <w:rPr>
                <w:rFonts w:ascii="Arial" w:hAnsi="Arial" w:cs="Arial"/>
              </w:rPr>
              <w:t>pet godina radnog iskustva,</w:t>
            </w:r>
            <w:r w:rsidR="002F50E4">
              <w:rPr>
                <w:rFonts w:ascii="Arial" w:hAnsi="Arial" w:cs="Arial"/>
              </w:rPr>
              <w:t xml:space="preserve"> </w:t>
            </w:r>
            <w:r w:rsidRPr="001D5EFA">
              <w:rPr>
                <w:rFonts w:ascii="Arial" w:hAnsi="Arial" w:cs="Arial"/>
              </w:rPr>
              <w:t>položen stručni ispit za rad u državnim organima</w:t>
            </w:r>
            <w:r w:rsidR="00A57A0E">
              <w:rPr>
                <w:rFonts w:ascii="Arial" w:hAnsi="Arial" w:cs="Arial"/>
              </w:rPr>
              <w:t>,</w:t>
            </w:r>
            <w:r w:rsidRPr="001D5EFA">
              <w:rPr>
                <w:rFonts w:ascii="Arial" w:hAnsi="Arial" w:cs="Arial"/>
              </w:rPr>
              <w:t xml:space="preserve"> </w:t>
            </w:r>
            <w:r w:rsidR="00DF0753">
              <w:rPr>
                <w:rFonts w:ascii="Arial" w:hAnsi="Arial" w:cs="Arial"/>
              </w:rPr>
              <w:t xml:space="preserve">i </w:t>
            </w:r>
            <w:r w:rsidRPr="001D5EFA">
              <w:rPr>
                <w:rFonts w:ascii="Arial" w:hAnsi="Arial" w:cs="Arial"/>
              </w:rPr>
              <w:t>poznavanje rada</w:t>
            </w:r>
            <w:r w:rsidR="00DF0753">
              <w:rPr>
                <w:rFonts w:ascii="Arial" w:hAnsi="Arial" w:cs="Arial"/>
              </w:rPr>
              <w:t xml:space="preserve"> </w:t>
            </w:r>
            <w:r w:rsidRPr="001D5EFA">
              <w:rPr>
                <w:rFonts w:ascii="Arial" w:hAnsi="Arial" w:cs="Arial"/>
              </w:rPr>
              <w:t>na računaru.</w:t>
            </w:r>
          </w:p>
          <w:p w:rsidR="00723628" w:rsidRPr="001D5EFA" w:rsidRDefault="00723628" w:rsidP="001320CD">
            <w:pPr>
              <w:spacing w:after="0" w:line="240" w:lineRule="auto"/>
              <w:ind w:right="-21"/>
              <w:jc w:val="center"/>
              <w:rPr>
                <w:rFonts w:ascii="Arial" w:hAnsi="Arial" w:cs="Arial"/>
                <w:b/>
                <w:bCs/>
              </w:rPr>
            </w:pPr>
          </w:p>
        </w:tc>
        <w:tc>
          <w:tcPr>
            <w:tcW w:w="1276" w:type="dxa"/>
          </w:tcPr>
          <w:p w:rsidR="00723628" w:rsidRPr="001D5EFA" w:rsidRDefault="00723628" w:rsidP="001320CD">
            <w:pPr>
              <w:spacing w:after="0" w:line="240" w:lineRule="auto"/>
              <w:ind w:right="-21"/>
              <w:jc w:val="center"/>
              <w:rPr>
                <w:rFonts w:ascii="Arial" w:hAnsi="Arial" w:cs="Arial"/>
                <w:b/>
                <w:bCs/>
              </w:rPr>
            </w:pPr>
            <w:r w:rsidRPr="001D5EFA">
              <w:rPr>
                <w:rFonts w:ascii="Arial" w:hAnsi="Arial" w:cs="Arial"/>
                <w:b/>
                <w:bCs/>
              </w:rPr>
              <w:t>1</w:t>
            </w:r>
          </w:p>
        </w:tc>
        <w:tc>
          <w:tcPr>
            <w:tcW w:w="3544" w:type="dxa"/>
          </w:tcPr>
          <w:p w:rsidR="00723628" w:rsidRPr="001D5EFA" w:rsidRDefault="00723628" w:rsidP="001320CD">
            <w:pPr>
              <w:spacing w:after="0" w:line="240" w:lineRule="auto"/>
              <w:jc w:val="both"/>
              <w:rPr>
                <w:rFonts w:ascii="Arial" w:hAnsi="Arial" w:cs="Arial"/>
                <w:i/>
              </w:rPr>
            </w:pPr>
            <w:r w:rsidRPr="001D5EFA">
              <w:rPr>
                <w:rFonts w:ascii="Arial" w:hAnsi="Arial" w:cs="Arial"/>
                <w:i/>
              </w:rPr>
              <w:t xml:space="preserve">Obavlja poslove izrade prednacrta, nacrta i predloga zakona, uredbi, odluka, pravilnika, uputstava i drugih opštih akata; prati sprovođenje zakona i drugih propisa; obavlja poslove upravnog nadzora nad radom ustanova </w:t>
            </w:r>
            <w:r w:rsidR="00DF0753">
              <w:rPr>
                <w:rFonts w:ascii="Arial" w:hAnsi="Arial" w:cs="Arial"/>
                <w:i/>
              </w:rPr>
              <w:t>i</w:t>
            </w:r>
            <w:r w:rsidRPr="001D5EFA">
              <w:rPr>
                <w:rFonts w:ascii="Arial" w:hAnsi="Arial" w:cs="Arial"/>
                <w:i/>
              </w:rPr>
              <w:t xml:space="preserve"> odgovarajućih organizacija u oblasti prosvjete;</w:t>
            </w:r>
            <w:r w:rsidR="002B67B5">
              <w:rPr>
                <w:rFonts w:ascii="Arial" w:hAnsi="Arial" w:cs="Arial"/>
                <w:i/>
              </w:rPr>
              <w:t xml:space="preserve"> vodi upravni postupak i donosi rješenje u skladu sa Zakonom o upravnom postupku,</w:t>
            </w:r>
            <w:r w:rsidRPr="001D5EFA">
              <w:rPr>
                <w:rFonts w:ascii="Arial" w:hAnsi="Arial" w:cs="Arial"/>
                <w:i/>
              </w:rPr>
              <w:t xml:space="preserve"> daje mišljenje i pruža stručnu</w:t>
            </w:r>
            <w:r w:rsidR="002B67B5">
              <w:rPr>
                <w:rFonts w:ascii="Arial" w:hAnsi="Arial" w:cs="Arial"/>
                <w:i/>
              </w:rPr>
              <w:t xml:space="preserve"> </w:t>
            </w:r>
            <w:r w:rsidRPr="001D5EFA">
              <w:rPr>
                <w:rFonts w:ascii="Arial" w:hAnsi="Arial" w:cs="Arial"/>
                <w:i/>
              </w:rPr>
              <w:t>pomoć ustanovama iz oblasti obrazovanja i vaspitanja u postupku primjene propisa; priprema mišljenja na zakone i druge propise koje pripremaju druga ministarstva; učestvuje u sprovođenju i sumiranju rezultata javne rasprave o pojedinim zakonima; priprema saglasnosti u</w:t>
            </w:r>
          </w:p>
          <w:p w:rsidR="00723628" w:rsidRPr="001D5EFA" w:rsidRDefault="00723628" w:rsidP="001320CD">
            <w:pPr>
              <w:spacing w:after="0" w:line="240" w:lineRule="auto"/>
              <w:jc w:val="both"/>
              <w:rPr>
                <w:rFonts w:ascii="Arial" w:hAnsi="Arial" w:cs="Arial"/>
                <w:i/>
              </w:rPr>
            </w:pPr>
            <w:r w:rsidRPr="001D5EFA">
              <w:rPr>
                <w:rFonts w:ascii="Arial" w:hAnsi="Arial" w:cs="Arial"/>
                <w:i/>
              </w:rPr>
              <w:t xml:space="preserve">vezi sa raspolaganjem imovinom za srednje škole, domove učenika i predškolske ustanove i sprovodi postupak prodaje državne imovine za te ustanove; priprema saglasnosti na statute i akta o organizaciji i sistematizaciji radnih mjesta za srednje škole; učestvuje u postupaku licenciranja ustanova; učestvuje u radu komisija za otvaranje i vrednovanje ponuda; obavlja </w:t>
            </w:r>
            <w:r w:rsidRPr="001D5EFA">
              <w:rPr>
                <w:rFonts w:ascii="Arial" w:hAnsi="Arial" w:cs="Arial"/>
                <w:i/>
              </w:rPr>
              <w:lastRenderedPageBreak/>
              <w:t>odgovarajuće poslove iz oblasti osnovnog obrazovanja; obavlja i druge poslove po nalogu pretpostavljenog.</w:t>
            </w:r>
          </w:p>
          <w:p w:rsidR="00723628" w:rsidRPr="001D5EFA" w:rsidRDefault="00723628" w:rsidP="001320CD">
            <w:pPr>
              <w:spacing w:after="0" w:line="240" w:lineRule="auto"/>
              <w:jc w:val="both"/>
              <w:rPr>
                <w:rFonts w:ascii="Arial" w:hAnsi="Arial" w:cs="Arial"/>
                <w:i/>
              </w:rPr>
            </w:pPr>
          </w:p>
        </w:tc>
      </w:tr>
      <w:tr w:rsidR="00723628" w:rsidRPr="001D5EFA" w:rsidTr="00EC3BB4">
        <w:tc>
          <w:tcPr>
            <w:tcW w:w="1560" w:type="dxa"/>
          </w:tcPr>
          <w:p w:rsidR="00723628" w:rsidRPr="001D5EFA" w:rsidRDefault="007173EB" w:rsidP="001320CD">
            <w:pPr>
              <w:spacing w:after="0" w:line="240" w:lineRule="auto"/>
              <w:ind w:right="-21"/>
              <w:jc w:val="center"/>
              <w:rPr>
                <w:rFonts w:ascii="Arial" w:hAnsi="Arial" w:cs="Arial"/>
                <w:b/>
                <w:bCs/>
              </w:rPr>
            </w:pPr>
            <w:r>
              <w:rPr>
                <w:rFonts w:ascii="Arial" w:hAnsi="Arial" w:cs="Arial"/>
                <w:b/>
                <w:bCs/>
              </w:rPr>
              <w:lastRenderedPageBreak/>
              <w:t>5</w:t>
            </w:r>
            <w:r w:rsidR="00ED5184">
              <w:rPr>
                <w:rFonts w:ascii="Arial" w:hAnsi="Arial" w:cs="Arial"/>
                <w:b/>
                <w:bCs/>
              </w:rPr>
              <w:t>1</w:t>
            </w:r>
            <w:r w:rsidR="00723628" w:rsidRPr="001D5EFA">
              <w:rPr>
                <w:rFonts w:ascii="Arial" w:hAnsi="Arial" w:cs="Arial"/>
                <w:b/>
                <w:bCs/>
              </w:rPr>
              <w:t>.</w:t>
            </w:r>
          </w:p>
        </w:tc>
        <w:tc>
          <w:tcPr>
            <w:tcW w:w="3260" w:type="dxa"/>
          </w:tcPr>
          <w:p w:rsidR="00723628" w:rsidRPr="001D5EFA" w:rsidRDefault="00723628" w:rsidP="001320CD">
            <w:pPr>
              <w:spacing w:after="0" w:line="240" w:lineRule="auto"/>
              <w:ind w:right="-21"/>
              <w:jc w:val="center"/>
              <w:rPr>
                <w:rFonts w:ascii="Arial" w:hAnsi="Arial" w:cs="Arial"/>
                <w:b/>
                <w:bCs/>
              </w:rPr>
            </w:pPr>
            <w:r w:rsidRPr="001D5EFA">
              <w:rPr>
                <w:rFonts w:ascii="Arial" w:hAnsi="Arial" w:cs="Arial"/>
                <w:b/>
                <w:bCs/>
              </w:rPr>
              <w:t>Samostalni/a savjetnik/ca I (za normativno pravne poslove)</w:t>
            </w:r>
          </w:p>
          <w:p w:rsidR="00365AAF" w:rsidRDefault="00365AAF" w:rsidP="001320CD">
            <w:pPr>
              <w:spacing w:after="0" w:line="240" w:lineRule="auto"/>
              <w:ind w:right="-21"/>
              <w:jc w:val="both"/>
              <w:rPr>
                <w:rFonts w:ascii="Arial" w:hAnsi="Arial" w:cs="Arial"/>
                <w:lang w:val="sr-Latn-CS"/>
              </w:rPr>
            </w:pPr>
          </w:p>
          <w:p w:rsidR="00723628" w:rsidRPr="00F1460C" w:rsidRDefault="00723628" w:rsidP="001320CD">
            <w:pPr>
              <w:spacing w:after="0" w:line="240" w:lineRule="auto"/>
              <w:ind w:right="-21"/>
              <w:jc w:val="both"/>
              <w:rPr>
                <w:rFonts w:ascii="Arial" w:hAnsi="Arial" w:cs="Arial"/>
                <w:lang w:val="sr-Latn-CS"/>
              </w:rPr>
            </w:pPr>
            <w:r w:rsidRPr="001D5EFA">
              <w:rPr>
                <w:rFonts w:ascii="Arial" w:hAnsi="Arial" w:cs="Arial"/>
                <w:lang w:val="sr-Latn-CS"/>
              </w:rPr>
              <w:t>Visoko obrazovanje u ob</w:t>
            </w:r>
            <w:r w:rsidR="00ED41A0">
              <w:rPr>
                <w:rFonts w:ascii="Arial" w:hAnsi="Arial" w:cs="Arial"/>
                <w:lang w:val="sr-Latn-CS"/>
              </w:rPr>
              <w:t>imu od 240 (ECTS) kredita; VII</w:t>
            </w:r>
            <w:r w:rsidRPr="001D5EFA">
              <w:rPr>
                <w:rFonts w:ascii="Arial" w:hAnsi="Arial" w:cs="Arial"/>
                <w:lang w:val="sr-Latn-CS"/>
              </w:rPr>
              <w:t>1</w:t>
            </w:r>
            <w:r w:rsidR="00ED41A0">
              <w:rPr>
                <w:rFonts w:ascii="Arial" w:hAnsi="Arial" w:cs="Arial"/>
                <w:lang w:val="sr-Latn-CS"/>
              </w:rPr>
              <w:t xml:space="preserve"> </w:t>
            </w:r>
            <w:r w:rsidRPr="001D5EFA">
              <w:rPr>
                <w:rFonts w:ascii="Arial" w:hAnsi="Arial" w:cs="Arial"/>
                <w:lang w:val="sr-Latn-CS"/>
              </w:rPr>
              <w:t>nivo kvalifikacije obrazovanja</w:t>
            </w:r>
            <w:r w:rsidRPr="001D5EFA">
              <w:rPr>
                <w:rFonts w:ascii="Arial" w:hAnsi="Arial" w:cs="Arial"/>
              </w:rPr>
              <w:t>,</w:t>
            </w:r>
            <w:r w:rsidR="00F1460C">
              <w:rPr>
                <w:rFonts w:ascii="Arial" w:hAnsi="Arial" w:cs="Arial"/>
              </w:rPr>
              <w:t xml:space="preserve"> </w:t>
            </w:r>
            <w:r w:rsidR="00DE5A45">
              <w:rPr>
                <w:rFonts w:ascii="Arial" w:hAnsi="Arial" w:cs="Arial"/>
              </w:rPr>
              <w:t xml:space="preserve">Fakultet iz oblasti </w:t>
            </w:r>
            <w:r w:rsidR="00E25E4A">
              <w:rPr>
                <w:rFonts w:ascii="Arial" w:hAnsi="Arial" w:cs="Arial"/>
              </w:rPr>
              <w:t xml:space="preserve">pravnih </w:t>
            </w:r>
            <w:r w:rsidR="00DE5A45">
              <w:rPr>
                <w:rFonts w:ascii="Arial" w:hAnsi="Arial" w:cs="Arial"/>
              </w:rPr>
              <w:t>nauka</w:t>
            </w:r>
            <w:r w:rsidRPr="001D5EFA">
              <w:rPr>
                <w:rFonts w:ascii="Arial" w:hAnsi="Arial" w:cs="Arial"/>
              </w:rPr>
              <w:t>,</w:t>
            </w:r>
            <w:r w:rsidR="00F1460C">
              <w:rPr>
                <w:rFonts w:ascii="Arial" w:hAnsi="Arial" w:cs="Arial"/>
              </w:rPr>
              <w:t xml:space="preserve"> </w:t>
            </w:r>
            <w:r w:rsidRPr="001D5EFA">
              <w:rPr>
                <w:rFonts w:ascii="Arial" w:hAnsi="Arial" w:cs="Arial"/>
              </w:rPr>
              <w:t>pet godina radnog iskustva,</w:t>
            </w:r>
            <w:r w:rsidR="00F1460C">
              <w:rPr>
                <w:rFonts w:ascii="Arial" w:hAnsi="Arial" w:cs="Arial"/>
              </w:rPr>
              <w:t xml:space="preserve"> </w:t>
            </w:r>
            <w:r w:rsidRPr="001D5EFA">
              <w:rPr>
                <w:rFonts w:ascii="Arial" w:hAnsi="Arial" w:cs="Arial"/>
              </w:rPr>
              <w:t>položen stručni i</w:t>
            </w:r>
            <w:r w:rsidR="00F1460C">
              <w:rPr>
                <w:rFonts w:ascii="Arial" w:hAnsi="Arial" w:cs="Arial"/>
              </w:rPr>
              <w:t>spit za rad u državnim organima</w:t>
            </w:r>
            <w:r w:rsidRPr="001D5EFA">
              <w:rPr>
                <w:rFonts w:ascii="Arial" w:hAnsi="Arial" w:cs="Arial"/>
              </w:rPr>
              <w:t>,</w:t>
            </w:r>
            <w:r w:rsidR="00F1460C">
              <w:rPr>
                <w:rFonts w:ascii="Arial" w:hAnsi="Arial" w:cs="Arial"/>
              </w:rPr>
              <w:t xml:space="preserve"> </w:t>
            </w:r>
            <w:r w:rsidR="000F13D4">
              <w:rPr>
                <w:rFonts w:ascii="Arial" w:hAnsi="Arial" w:cs="Arial"/>
              </w:rPr>
              <w:t xml:space="preserve">i </w:t>
            </w:r>
            <w:r w:rsidRPr="001D5EFA">
              <w:rPr>
                <w:rFonts w:ascii="Arial" w:hAnsi="Arial" w:cs="Arial"/>
              </w:rPr>
              <w:t>poznavanje rada na računaru.</w:t>
            </w:r>
          </w:p>
          <w:p w:rsidR="00723628" w:rsidRPr="001D5EFA" w:rsidRDefault="00723628" w:rsidP="001320CD">
            <w:pPr>
              <w:spacing w:after="0" w:line="240" w:lineRule="auto"/>
              <w:ind w:right="-21"/>
              <w:jc w:val="center"/>
              <w:rPr>
                <w:rFonts w:ascii="Arial" w:hAnsi="Arial" w:cs="Arial"/>
                <w:b/>
                <w:bCs/>
              </w:rPr>
            </w:pPr>
          </w:p>
        </w:tc>
        <w:tc>
          <w:tcPr>
            <w:tcW w:w="1276" w:type="dxa"/>
          </w:tcPr>
          <w:p w:rsidR="00723628" w:rsidRPr="001D5EFA" w:rsidRDefault="00723628" w:rsidP="001320CD">
            <w:pPr>
              <w:spacing w:after="0" w:line="240" w:lineRule="auto"/>
              <w:ind w:right="-21"/>
              <w:jc w:val="center"/>
              <w:rPr>
                <w:rFonts w:ascii="Arial" w:hAnsi="Arial" w:cs="Arial"/>
                <w:b/>
                <w:bCs/>
              </w:rPr>
            </w:pPr>
            <w:r w:rsidRPr="001D5EFA">
              <w:rPr>
                <w:rFonts w:ascii="Arial" w:hAnsi="Arial" w:cs="Arial"/>
                <w:b/>
                <w:bCs/>
              </w:rPr>
              <w:t>1</w:t>
            </w:r>
          </w:p>
        </w:tc>
        <w:tc>
          <w:tcPr>
            <w:tcW w:w="3544" w:type="dxa"/>
          </w:tcPr>
          <w:p w:rsidR="00723628" w:rsidRPr="001D5EFA" w:rsidRDefault="00723628" w:rsidP="001320CD">
            <w:pPr>
              <w:spacing w:after="0" w:line="240" w:lineRule="auto"/>
              <w:jc w:val="both"/>
              <w:rPr>
                <w:rFonts w:ascii="Arial" w:hAnsi="Arial" w:cs="Arial"/>
                <w:i/>
              </w:rPr>
            </w:pPr>
            <w:r w:rsidRPr="001D5EFA">
              <w:rPr>
                <w:rFonts w:ascii="Arial" w:hAnsi="Arial" w:cs="Arial"/>
                <w:i/>
              </w:rPr>
              <w:t>Obavlja poslove izrade prednacrta, nacrta i predloga zakona, uredbi, odluka, pravilnika,</w:t>
            </w:r>
          </w:p>
          <w:p w:rsidR="00F1460C" w:rsidRDefault="00723628" w:rsidP="001320CD">
            <w:pPr>
              <w:spacing w:after="0" w:line="240" w:lineRule="auto"/>
              <w:jc w:val="both"/>
              <w:rPr>
                <w:rFonts w:ascii="Arial" w:hAnsi="Arial" w:cs="Arial"/>
                <w:i/>
              </w:rPr>
            </w:pPr>
            <w:r w:rsidRPr="001D5EFA">
              <w:rPr>
                <w:rFonts w:ascii="Arial" w:hAnsi="Arial" w:cs="Arial"/>
                <w:i/>
              </w:rPr>
              <w:t>uputstava i drugih opštih akata;</w:t>
            </w:r>
            <w:r w:rsidR="00386DDB">
              <w:rPr>
                <w:rFonts w:ascii="Arial" w:hAnsi="Arial" w:cs="Arial"/>
                <w:i/>
              </w:rPr>
              <w:t xml:space="preserve"> </w:t>
            </w:r>
            <w:r w:rsidRPr="001D5EFA">
              <w:rPr>
                <w:rFonts w:ascii="Arial" w:hAnsi="Arial" w:cs="Arial"/>
                <w:i/>
              </w:rPr>
              <w:t>prati sprovođenje zakona i drugih propisa;</w:t>
            </w:r>
            <w:r w:rsidR="00DD3E8E">
              <w:rPr>
                <w:rFonts w:ascii="Arial" w:hAnsi="Arial" w:cs="Arial"/>
                <w:i/>
              </w:rPr>
              <w:t xml:space="preserve"> vodi upravni postupak i donosi rješenje u skladu sa Zakonom o upravnom postupku,</w:t>
            </w:r>
            <w:r w:rsidRPr="001D5EFA">
              <w:rPr>
                <w:rFonts w:ascii="Arial" w:hAnsi="Arial" w:cs="Arial"/>
                <w:i/>
              </w:rPr>
              <w:t xml:space="preserve"> obavlja poslove upravnog nadzora nad radom ustanova i odgovarajućih organizacija u oblasti prosvjete; daje mišljenje i pruža stručnu pomoć ustanovama iz oblasti obrazovanja u postupku primjene propisa; priprema mišljenja na zakone i druge propise koje pripremaju druga ministarstva; priprema saglasnosti na statute i akta o organizaciji i sistematizaciji radnih mjesta predškolske ustanove i domove učenika i studenata; učestvuje u postupaku licenciranja ustanova; učestvuje u radu komisija za otvaranje i vrednovanje ponuda; vrši usaglašavanje propisa iz oblasti prosvjete sa propisima EU; obavlja odgovarajuće poslove iz oblasti stručnog obrazovanja; obavlja i druge poslove po nalogu pretpostavljenog.</w:t>
            </w:r>
          </w:p>
          <w:p w:rsidR="008215EC" w:rsidRPr="001D5EFA" w:rsidRDefault="008215EC" w:rsidP="001320CD">
            <w:pPr>
              <w:spacing w:after="0" w:line="240" w:lineRule="auto"/>
              <w:jc w:val="both"/>
              <w:rPr>
                <w:rFonts w:ascii="Arial" w:hAnsi="Arial" w:cs="Arial"/>
                <w:i/>
              </w:rPr>
            </w:pPr>
          </w:p>
        </w:tc>
      </w:tr>
      <w:tr w:rsidR="00723628" w:rsidRPr="001D5EFA" w:rsidTr="00EC3BB4">
        <w:tc>
          <w:tcPr>
            <w:tcW w:w="1560" w:type="dxa"/>
          </w:tcPr>
          <w:p w:rsidR="00723628" w:rsidRPr="001D5EFA" w:rsidRDefault="007173EB" w:rsidP="001320CD">
            <w:pPr>
              <w:spacing w:after="0" w:line="240" w:lineRule="auto"/>
              <w:ind w:right="-21"/>
              <w:jc w:val="center"/>
              <w:rPr>
                <w:rFonts w:ascii="Arial" w:hAnsi="Arial" w:cs="Arial"/>
                <w:b/>
                <w:bCs/>
              </w:rPr>
            </w:pPr>
            <w:r>
              <w:rPr>
                <w:rFonts w:ascii="Arial" w:hAnsi="Arial" w:cs="Arial"/>
                <w:b/>
                <w:bCs/>
              </w:rPr>
              <w:t>5</w:t>
            </w:r>
            <w:r w:rsidR="00ED5184">
              <w:rPr>
                <w:rFonts w:ascii="Arial" w:hAnsi="Arial" w:cs="Arial"/>
                <w:b/>
                <w:bCs/>
              </w:rPr>
              <w:t>2</w:t>
            </w:r>
            <w:r w:rsidR="00723628" w:rsidRPr="001D5EFA">
              <w:rPr>
                <w:rFonts w:ascii="Arial" w:hAnsi="Arial" w:cs="Arial"/>
                <w:b/>
                <w:bCs/>
              </w:rPr>
              <w:t>.</w:t>
            </w:r>
          </w:p>
        </w:tc>
        <w:tc>
          <w:tcPr>
            <w:tcW w:w="3260" w:type="dxa"/>
          </w:tcPr>
          <w:p w:rsidR="00723628" w:rsidRPr="001D5EFA" w:rsidRDefault="00723628" w:rsidP="001320CD">
            <w:pPr>
              <w:tabs>
                <w:tab w:val="right" w:pos="9000"/>
              </w:tabs>
              <w:spacing w:after="0" w:line="240" w:lineRule="auto"/>
              <w:jc w:val="center"/>
              <w:rPr>
                <w:rFonts w:ascii="Arial" w:hAnsi="Arial" w:cs="Arial"/>
                <w:b/>
                <w:bCs/>
              </w:rPr>
            </w:pPr>
            <w:r w:rsidRPr="001D5EFA">
              <w:rPr>
                <w:rFonts w:ascii="Arial" w:hAnsi="Arial" w:cs="Arial"/>
                <w:b/>
                <w:bCs/>
              </w:rPr>
              <w:t>Samostalni/a savjetnik/ca I (za normativno pravne poslove)</w:t>
            </w:r>
          </w:p>
          <w:p w:rsidR="00365AAF" w:rsidRDefault="00365AAF" w:rsidP="001320CD">
            <w:pPr>
              <w:spacing w:after="0" w:line="240" w:lineRule="auto"/>
              <w:jc w:val="both"/>
              <w:rPr>
                <w:rFonts w:ascii="Arial" w:hAnsi="Arial" w:cs="Arial"/>
                <w:lang w:val="sr-Latn-CS"/>
              </w:rPr>
            </w:pPr>
          </w:p>
          <w:p w:rsidR="00723628" w:rsidRPr="00F1460C" w:rsidRDefault="00723628" w:rsidP="001320CD">
            <w:pPr>
              <w:spacing w:after="0" w:line="240" w:lineRule="auto"/>
              <w:jc w:val="both"/>
              <w:rPr>
                <w:rFonts w:ascii="Arial" w:hAnsi="Arial" w:cs="Arial"/>
                <w:lang w:val="sr-Latn-CS"/>
              </w:rPr>
            </w:pPr>
            <w:r w:rsidRPr="001D5EFA">
              <w:rPr>
                <w:rFonts w:ascii="Arial" w:hAnsi="Arial" w:cs="Arial"/>
                <w:lang w:val="sr-Latn-CS"/>
              </w:rPr>
              <w:t>Visoko obrazovanje u o</w:t>
            </w:r>
            <w:r w:rsidR="000F13D4">
              <w:rPr>
                <w:rFonts w:ascii="Arial" w:hAnsi="Arial" w:cs="Arial"/>
                <w:lang w:val="sr-Latn-CS"/>
              </w:rPr>
              <w:t>bimu od 240 (ECTS) kredita; VII</w:t>
            </w:r>
            <w:r w:rsidRPr="001D5EFA">
              <w:rPr>
                <w:rFonts w:ascii="Arial" w:hAnsi="Arial" w:cs="Arial"/>
                <w:lang w:val="sr-Latn-CS"/>
              </w:rPr>
              <w:t>1</w:t>
            </w:r>
            <w:r w:rsidR="000F13D4">
              <w:rPr>
                <w:rFonts w:ascii="Arial" w:hAnsi="Arial" w:cs="Arial"/>
                <w:lang w:val="sr-Latn-CS"/>
              </w:rPr>
              <w:t xml:space="preserve"> </w:t>
            </w:r>
            <w:r w:rsidRPr="001D5EFA">
              <w:rPr>
                <w:rFonts w:ascii="Arial" w:hAnsi="Arial" w:cs="Arial"/>
                <w:lang w:val="sr-Latn-CS"/>
              </w:rPr>
              <w:t>nivo kvalifikacije obrazovanja</w:t>
            </w:r>
            <w:r w:rsidRPr="001D5EFA">
              <w:rPr>
                <w:rFonts w:ascii="Arial" w:hAnsi="Arial" w:cs="Arial"/>
              </w:rPr>
              <w:t xml:space="preserve">, </w:t>
            </w:r>
            <w:r w:rsidR="00DE5A45">
              <w:rPr>
                <w:rFonts w:ascii="Arial" w:hAnsi="Arial" w:cs="Arial"/>
              </w:rPr>
              <w:t xml:space="preserve">Fakultet iz oblasti </w:t>
            </w:r>
            <w:r w:rsidR="00E25E4A">
              <w:rPr>
                <w:rFonts w:ascii="Arial" w:hAnsi="Arial" w:cs="Arial"/>
              </w:rPr>
              <w:t xml:space="preserve">pravnih </w:t>
            </w:r>
            <w:r w:rsidR="00DE5A45">
              <w:rPr>
                <w:rFonts w:ascii="Arial" w:hAnsi="Arial" w:cs="Arial"/>
              </w:rPr>
              <w:t>nauka</w:t>
            </w:r>
            <w:r w:rsidRPr="001D5EFA">
              <w:rPr>
                <w:rFonts w:ascii="Arial" w:hAnsi="Arial" w:cs="Arial"/>
              </w:rPr>
              <w:t>, pet godina radnog iskustva, položen stručni i</w:t>
            </w:r>
            <w:r w:rsidR="000F13D4">
              <w:rPr>
                <w:rFonts w:ascii="Arial" w:hAnsi="Arial" w:cs="Arial"/>
              </w:rPr>
              <w:t>spit za rad u državnim organima</w:t>
            </w:r>
            <w:r w:rsidRPr="001D5EFA">
              <w:rPr>
                <w:rFonts w:ascii="Arial" w:hAnsi="Arial" w:cs="Arial"/>
              </w:rPr>
              <w:t>,</w:t>
            </w:r>
            <w:r w:rsidR="000F13D4">
              <w:rPr>
                <w:rFonts w:ascii="Arial" w:hAnsi="Arial" w:cs="Arial"/>
              </w:rPr>
              <w:t xml:space="preserve"> i</w:t>
            </w:r>
            <w:r w:rsidRPr="001D5EFA">
              <w:rPr>
                <w:rFonts w:ascii="Arial" w:hAnsi="Arial" w:cs="Arial"/>
              </w:rPr>
              <w:t xml:space="preserve"> poznavanje rada</w:t>
            </w:r>
            <w:r w:rsidR="000F13D4">
              <w:rPr>
                <w:rFonts w:ascii="Arial" w:hAnsi="Arial" w:cs="Arial"/>
              </w:rPr>
              <w:t xml:space="preserve"> </w:t>
            </w:r>
            <w:r w:rsidRPr="001D5EFA">
              <w:rPr>
                <w:rFonts w:ascii="Arial" w:hAnsi="Arial" w:cs="Arial"/>
              </w:rPr>
              <w:t>na računaru.</w:t>
            </w:r>
          </w:p>
          <w:p w:rsidR="00723628" w:rsidRPr="001D5EFA" w:rsidRDefault="00723628" w:rsidP="001320CD">
            <w:pPr>
              <w:spacing w:after="0" w:line="240" w:lineRule="auto"/>
              <w:ind w:right="-21"/>
              <w:jc w:val="center"/>
              <w:rPr>
                <w:rFonts w:ascii="Arial" w:hAnsi="Arial" w:cs="Arial"/>
                <w:b/>
                <w:bCs/>
              </w:rPr>
            </w:pPr>
          </w:p>
        </w:tc>
        <w:tc>
          <w:tcPr>
            <w:tcW w:w="1276" w:type="dxa"/>
          </w:tcPr>
          <w:p w:rsidR="00723628" w:rsidRPr="001D5EFA" w:rsidRDefault="00723628" w:rsidP="001320CD">
            <w:pPr>
              <w:spacing w:after="0" w:line="240" w:lineRule="auto"/>
              <w:ind w:right="-21"/>
              <w:jc w:val="center"/>
              <w:rPr>
                <w:rFonts w:ascii="Arial" w:hAnsi="Arial" w:cs="Arial"/>
                <w:b/>
                <w:bCs/>
              </w:rPr>
            </w:pPr>
            <w:r w:rsidRPr="001D5EFA">
              <w:rPr>
                <w:rFonts w:ascii="Arial" w:hAnsi="Arial" w:cs="Arial"/>
                <w:b/>
                <w:bCs/>
              </w:rPr>
              <w:t>1</w:t>
            </w:r>
          </w:p>
        </w:tc>
        <w:tc>
          <w:tcPr>
            <w:tcW w:w="3544" w:type="dxa"/>
          </w:tcPr>
          <w:p w:rsidR="00723628" w:rsidRPr="001D5EFA" w:rsidRDefault="00723628" w:rsidP="001320CD">
            <w:pPr>
              <w:spacing w:after="0" w:line="240" w:lineRule="auto"/>
              <w:jc w:val="both"/>
              <w:rPr>
                <w:rFonts w:ascii="Arial" w:hAnsi="Arial" w:cs="Arial"/>
                <w:i/>
              </w:rPr>
            </w:pPr>
            <w:r w:rsidRPr="001D5EFA">
              <w:rPr>
                <w:rFonts w:ascii="Arial" w:hAnsi="Arial" w:cs="Arial"/>
                <w:i/>
              </w:rPr>
              <w:t>Obavlja poslove izrade pred nacrta, nacrta i predloga zakona, uredbi, odluka, pravilnika, uputstava i drugih opštih akata; prati sprovođenje zakona i drugih</w:t>
            </w:r>
          </w:p>
          <w:p w:rsidR="00723628" w:rsidRPr="001D5EFA" w:rsidRDefault="00364E3F" w:rsidP="001320CD">
            <w:pPr>
              <w:spacing w:after="0" w:line="240" w:lineRule="auto"/>
              <w:jc w:val="both"/>
              <w:rPr>
                <w:rFonts w:ascii="Arial" w:hAnsi="Arial" w:cs="Arial"/>
                <w:i/>
              </w:rPr>
            </w:pPr>
            <w:r>
              <w:rPr>
                <w:rFonts w:ascii="Arial" w:hAnsi="Arial" w:cs="Arial"/>
                <w:i/>
              </w:rPr>
              <w:t>propisa;</w:t>
            </w:r>
            <w:r w:rsidR="00723628" w:rsidRPr="001D5EFA">
              <w:rPr>
                <w:rFonts w:ascii="Arial" w:hAnsi="Arial" w:cs="Arial"/>
                <w:i/>
              </w:rPr>
              <w:t>obavlja poslove upravnog nadzora nad radom</w:t>
            </w:r>
            <w:r w:rsidR="00DD3E8E">
              <w:rPr>
                <w:rFonts w:ascii="Arial" w:hAnsi="Arial" w:cs="Arial"/>
                <w:i/>
              </w:rPr>
              <w:t xml:space="preserve"> </w:t>
            </w:r>
            <w:r w:rsidR="00723628" w:rsidRPr="001D5EFA">
              <w:rPr>
                <w:rFonts w:ascii="Arial" w:hAnsi="Arial" w:cs="Arial"/>
                <w:i/>
              </w:rPr>
              <w:t xml:space="preserve">ustanova i odgovarajućih organizacija u oblasti prosvjete; </w:t>
            </w:r>
            <w:r w:rsidR="00DD3E8E">
              <w:rPr>
                <w:rFonts w:ascii="Arial" w:hAnsi="Arial" w:cs="Arial"/>
                <w:i/>
              </w:rPr>
              <w:t xml:space="preserve">vodi upravni postupak i donosi rješenje u skladu sa Zakonom o upravnom postupku, </w:t>
            </w:r>
            <w:r w:rsidR="00723628" w:rsidRPr="001D5EFA">
              <w:rPr>
                <w:rFonts w:ascii="Arial" w:hAnsi="Arial" w:cs="Arial"/>
                <w:i/>
              </w:rPr>
              <w:t xml:space="preserve">daje mišljenje i pruža stručnu pomoć ustanovama iz oblasti obrazovanja i vaspitanja u postupku primjene propisa; priprema mišljenja na zakone </w:t>
            </w:r>
            <w:r w:rsidR="000F13D4">
              <w:rPr>
                <w:rFonts w:ascii="Arial" w:hAnsi="Arial" w:cs="Arial"/>
                <w:i/>
              </w:rPr>
              <w:t xml:space="preserve">i </w:t>
            </w:r>
            <w:r w:rsidR="00723628" w:rsidRPr="001D5EFA">
              <w:rPr>
                <w:rFonts w:ascii="Arial" w:hAnsi="Arial" w:cs="Arial"/>
                <w:i/>
              </w:rPr>
              <w:lastRenderedPageBreak/>
              <w:t>druge propise koje pripremaju</w:t>
            </w:r>
            <w:r w:rsidR="000F13D4">
              <w:rPr>
                <w:rFonts w:ascii="Arial" w:hAnsi="Arial" w:cs="Arial"/>
                <w:i/>
              </w:rPr>
              <w:t xml:space="preserve"> </w:t>
            </w:r>
            <w:r w:rsidR="00723628" w:rsidRPr="001D5EFA">
              <w:rPr>
                <w:rFonts w:ascii="Arial" w:hAnsi="Arial" w:cs="Arial"/>
                <w:i/>
              </w:rPr>
              <w:t>druga ministarstva; učestvuje u sprovođenju i sumiranju rezultata</w:t>
            </w:r>
          </w:p>
          <w:p w:rsidR="00F1460C" w:rsidRDefault="00723628" w:rsidP="001320CD">
            <w:pPr>
              <w:spacing w:after="0" w:line="240" w:lineRule="auto"/>
              <w:jc w:val="both"/>
              <w:rPr>
                <w:rFonts w:ascii="Arial" w:hAnsi="Arial" w:cs="Arial"/>
                <w:i/>
              </w:rPr>
            </w:pPr>
            <w:r w:rsidRPr="001D5EFA">
              <w:rPr>
                <w:rFonts w:ascii="Arial" w:hAnsi="Arial" w:cs="Arial"/>
                <w:i/>
              </w:rPr>
              <w:t>javne rasprave o pojedinim zakonima; obavlja poslove priznavanja inostranih obrazovnih isprava do nivoa viskog obrazovanja i vodi registar o priznatim inostranim obrazovnim ispravama; priprema saglasnosti na statute i akta o organizaciji i sistematizaciji radnih mjesta za Resursne centre; učestvuje u postupaku licenciranja ustanova; vrši usaglašavanje propisa iz oblasti prosvjete sa propisima EU; obavlja odgovarajuće poslove iz oblasti predškolskog vaspitanja i obrazovanja; obavlja i druge poslove po nalogu pretpostavljenog.</w:t>
            </w:r>
          </w:p>
          <w:p w:rsidR="00A02D47" w:rsidRPr="001D5EFA" w:rsidRDefault="00A02D47" w:rsidP="001320CD">
            <w:pPr>
              <w:spacing w:after="0" w:line="240" w:lineRule="auto"/>
              <w:jc w:val="both"/>
              <w:rPr>
                <w:rFonts w:ascii="Arial" w:hAnsi="Arial" w:cs="Arial"/>
                <w:i/>
              </w:rPr>
            </w:pPr>
          </w:p>
        </w:tc>
      </w:tr>
      <w:tr w:rsidR="00723628" w:rsidRPr="001D5EFA" w:rsidTr="00EC3BB4">
        <w:tc>
          <w:tcPr>
            <w:tcW w:w="1560" w:type="dxa"/>
          </w:tcPr>
          <w:p w:rsidR="00723628" w:rsidRPr="001D5EFA" w:rsidRDefault="00ED5184" w:rsidP="001320CD">
            <w:pPr>
              <w:spacing w:after="0" w:line="240" w:lineRule="auto"/>
              <w:ind w:right="-21"/>
              <w:jc w:val="center"/>
              <w:rPr>
                <w:rFonts w:ascii="Arial" w:hAnsi="Arial" w:cs="Arial"/>
                <w:b/>
                <w:bCs/>
              </w:rPr>
            </w:pPr>
            <w:r>
              <w:rPr>
                <w:rFonts w:ascii="Arial" w:hAnsi="Arial" w:cs="Arial"/>
                <w:b/>
                <w:bCs/>
              </w:rPr>
              <w:lastRenderedPageBreak/>
              <w:t>53</w:t>
            </w:r>
            <w:r w:rsidR="00723628" w:rsidRPr="001D5EFA">
              <w:rPr>
                <w:rFonts w:ascii="Arial" w:hAnsi="Arial" w:cs="Arial"/>
                <w:b/>
                <w:bCs/>
              </w:rPr>
              <w:t>.</w:t>
            </w:r>
          </w:p>
        </w:tc>
        <w:tc>
          <w:tcPr>
            <w:tcW w:w="3260" w:type="dxa"/>
          </w:tcPr>
          <w:p w:rsidR="00723628" w:rsidRPr="001D5EFA" w:rsidRDefault="00723628" w:rsidP="001320CD">
            <w:pPr>
              <w:spacing w:after="0" w:line="240" w:lineRule="auto"/>
              <w:jc w:val="center"/>
              <w:rPr>
                <w:rFonts w:ascii="Arial" w:hAnsi="Arial" w:cs="Arial"/>
                <w:b/>
                <w:bCs/>
              </w:rPr>
            </w:pPr>
            <w:r w:rsidRPr="001D5EFA">
              <w:rPr>
                <w:rFonts w:ascii="Arial" w:hAnsi="Arial" w:cs="Arial"/>
                <w:b/>
                <w:bCs/>
              </w:rPr>
              <w:t xml:space="preserve">Samostalni/a savjetnik/ca I </w:t>
            </w:r>
          </w:p>
          <w:p w:rsidR="00723628" w:rsidRPr="001D5EFA" w:rsidRDefault="00723628" w:rsidP="001320CD">
            <w:pPr>
              <w:spacing w:after="0" w:line="240" w:lineRule="auto"/>
              <w:jc w:val="center"/>
              <w:rPr>
                <w:rFonts w:ascii="Arial" w:hAnsi="Arial" w:cs="Arial"/>
                <w:b/>
                <w:bCs/>
              </w:rPr>
            </w:pPr>
            <w:r w:rsidRPr="001D5EFA">
              <w:rPr>
                <w:rFonts w:ascii="Arial" w:hAnsi="Arial" w:cs="Arial"/>
                <w:b/>
                <w:bCs/>
              </w:rPr>
              <w:t xml:space="preserve">(za normativno pravne poslove i drugostepeni </w:t>
            </w:r>
            <w:r w:rsidR="00565B47">
              <w:rPr>
                <w:rFonts w:ascii="Arial" w:hAnsi="Arial" w:cs="Arial"/>
                <w:b/>
                <w:bCs/>
              </w:rPr>
              <w:t>upravni</w:t>
            </w:r>
            <w:r w:rsidRPr="001D5EFA">
              <w:rPr>
                <w:rFonts w:ascii="Arial" w:hAnsi="Arial" w:cs="Arial"/>
                <w:b/>
                <w:bCs/>
              </w:rPr>
              <w:t xml:space="preserve"> postupak)</w:t>
            </w:r>
          </w:p>
          <w:p w:rsidR="00365AAF" w:rsidRDefault="00365AAF" w:rsidP="001320CD">
            <w:pPr>
              <w:spacing w:after="0" w:line="240" w:lineRule="auto"/>
              <w:jc w:val="both"/>
              <w:rPr>
                <w:rFonts w:ascii="Arial" w:hAnsi="Arial" w:cs="Arial"/>
                <w:lang w:val="sr-Latn-CS"/>
              </w:rPr>
            </w:pPr>
          </w:p>
          <w:p w:rsidR="00723628" w:rsidRPr="001D5EFA" w:rsidRDefault="00723628" w:rsidP="001320CD">
            <w:pPr>
              <w:spacing w:after="0" w:line="240" w:lineRule="auto"/>
              <w:jc w:val="both"/>
              <w:rPr>
                <w:rFonts w:ascii="Arial" w:hAnsi="Arial" w:cs="Arial"/>
              </w:rPr>
            </w:pPr>
            <w:r w:rsidRPr="001D5EFA">
              <w:rPr>
                <w:rFonts w:ascii="Arial" w:hAnsi="Arial" w:cs="Arial"/>
                <w:lang w:val="sr-Latn-CS"/>
              </w:rPr>
              <w:t>Visoko obrazovanje u obimu od 240 (ECTS) kredita; VII1 nivo kvalifikacije obrazovanja</w:t>
            </w:r>
            <w:r w:rsidRPr="001D5EFA">
              <w:rPr>
                <w:rFonts w:ascii="Arial" w:hAnsi="Arial" w:cs="Arial"/>
              </w:rPr>
              <w:t>,</w:t>
            </w:r>
            <w:r w:rsidR="00AA5C51">
              <w:rPr>
                <w:rFonts w:ascii="Arial" w:hAnsi="Arial" w:cs="Arial"/>
              </w:rPr>
              <w:t xml:space="preserve"> </w:t>
            </w:r>
            <w:r w:rsidR="00DE5A45">
              <w:rPr>
                <w:rFonts w:ascii="Arial" w:hAnsi="Arial" w:cs="Arial"/>
              </w:rPr>
              <w:t xml:space="preserve">Fakultet iz oblasti </w:t>
            </w:r>
            <w:r w:rsidR="00E25E4A">
              <w:rPr>
                <w:rFonts w:ascii="Arial" w:hAnsi="Arial" w:cs="Arial"/>
              </w:rPr>
              <w:t xml:space="preserve">pravnih </w:t>
            </w:r>
            <w:r w:rsidR="00DE5A45">
              <w:rPr>
                <w:rFonts w:ascii="Arial" w:hAnsi="Arial" w:cs="Arial"/>
              </w:rPr>
              <w:t>nauka</w:t>
            </w:r>
            <w:r w:rsidRPr="001D5EFA">
              <w:rPr>
                <w:rFonts w:ascii="Arial" w:hAnsi="Arial" w:cs="Arial"/>
              </w:rPr>
              <w:t xml:space="preserve">, </w:t>
            </w:r>
            <w:r w:rsidR="00AA5C51">
              <w:rPr>
                <w:rFonts w:ascii="Arial" w:hAnsi="Arial" w:cs="Arial"/>
              </w:rPr>
              <w:t xml:space="preserve">pet </w:t>
            </w:r>
            <w:r w:rsidRPr="001D5EFA">
              <w:rPr>
                <w:rFonts w:ascii="Arial" w:hAnsi="Arial" w:cs="Arial"/>
              </w:rPr>
              <w:t>godina radnog iskustva,</w:t>
            </w:r>
            <w:r w:rsidR="00AA5C51">
              <w:rPr>
                <w:rFonts w:ascii="Arial" w:hAnsi="Arial" w:cs="Arial"/>
              </w:rPr>
              <w:t xml:space="preserve"> </w:t>
            </w:r>
            <w:r w:rsidRPr="001D5EFA">
              <w:rPr>
                <w:rFonts w:ascii="Arial" w:hAnsi="Arial" w:cs="Arial"/>
              </w:rPr>
              <w:t>položen pravosudni ispit,</w:t>
            </w:r>
            <w:r w:rsidR="00AA5C51">
              <w:rPr>
                <w:rFonts w:ascii="Arial" w:hAnsi="Arial" w:cs="Arial"/>
              </w:rPr>
              <w:t xml:space="preserve"> i</w:t>
            </w:r>
            <w:r w:rsidRPr="001D5EFA">
              <w:rPr>
                <w:rFonts w:ascii="Arial" w:hAnsi="Arial" w:cs="Arial"/>
              </w:rPr>
              <w:t xml:space="preserve"> poznavanje</w:t>
            </w:r>
            <w:r w:rsidR="00AA5C51">
              <w:rPr>
                <w:rFonts w:ascii="Arial" w:hAnsi="Arial" w:cs="Arial"/>
              </w:rPr>
              <w:t xml:space="preserve"> </w:t>
            </w:r>
            <w:r w:rsidRPr="001D5EFA">
              <w:rPr>
                <w:rFonts w:ascii="Arial" w:hAnsi="Arial" w:cs="Arial"/>
              </w:rPr>
              <w:t>rada na računaru.</w:t>
            </w:r>
          </w:p>
          <w:p w:rsidR="00723628" w:rsidRPr="001D5EFA" w:rsidRDefault="00723628" w:rsidP="001320CD">
            <w:pPr>
              <w:tabs>
                <w:tab w:val="right" w:pos="9000"/>
              </w:tabs>
              <w:spacing w:after="0" w:line="240" w:lineRule="auto"/>
              <w:ind w:left="-540" w:right="-21"/>
              <w:jc w:val="center"/>
              <w:rPr>
                <w:rFonts w:ascii="Arial" w:hAnsi="Arial" w:cs="Arial"/>
                <w:b/>
                <w:bCs/>
              </w:rPr>
            </w:pPr>
          </w:p>
        </w:tc>
        <w:tc>
          <w:tcPr>
            <w:tcW w:w="1276" w:type="dxa"/>
          </w:tcPr>
          <w:p w:rsidR="00723628" w:rsidRPr="001D5EFA" w:rsidRDefault="00723628" w:rsidP="001320CD">
            <w:pPr>
              <w:spacing w:after="0" w:line="240" w:lineRule="auto"/>
              <w:ind w:right="-21"/>
              <w:jc w:val="center"/>
              <w:rPr>
                <w:rFonts w:ascii="Arial" w:hAnsi="Arial" w:cs="Arial"/>
                <w:b/>
                <w:bCs/>
              </w:rPr>
            </w:pPr>
            <w:r w:rsidRPr="001D5EFA">
              <w:rPr>
                <w:rFonts w:ascii="Arial" w:hAnsi="Arial" w:cs="Arial"/>
                <w:b/>
                <w:bCs/>
              </w:rPr>
              <w:t>1</w:t>
            </w:r>
          </w:p>
        </w:tc>
        <w:tc>
          <w:tcPr>
            <w:tcW w:w="3544" w:type="dxa"/>
          </w:tcPr>
          <w:p w:rsidR="00723628" w:rsidRPr="001D5EFA" w:rsidRDefault="00723628" w:rsidP="001320CD">
            <w:pPr>
              <w:spacing w:after="0" w:line="240" w:lineRule="auto"/>
              <w:jc w:val="both"/>
              <w:rPr>
                <w:rFonts w:ascii="Arial" w:hAnsi="Arial" w:cs="Arial"/>
                <w:i/>
              </w:rPr>
            </w:pPr>
            <w:r w:rsidRPr="001D5EFA">
              <w:rPr>
                <w:rFonts w:ascii="Arial" w:hAnsi="Arial" w:cs="Arial"/>
                <w:i/>
              </w:rPr>
              <w:t>Obavlja poslove izrade pred nacrta, nacrta i predloga zakona, uredbi, odluka, pravilnika, uputstava i drugih opštih akata;</w:t>
            </w:r>
            <w:r w:rsidR="00DD3E8E">
              <w:rPr>
                <w:rFonts w:ascii="Arial" w:hAnsi="Arial" w:cs="Arial"/>
                <w:i/>
              </w:rPr>
              <w:t xml:space="preserve"> vodi upravni postupak i donosi rješenje u skladu sa Zakonom o upravnom postupku,</w:t>
            </w:r>
            <w:r w:rsidRPr="001D5EFA">
              <w:rPr>
                <w:rFonts w:ascii="Arial" w:hAnsi="Arial" w:cs="Arial"/>
                <w:i/>
              </w:rPr>
              <w:t xml:space="preserve"> prati sprovođenje zakona i drugih</w:t>
            </w:r>
          </w:p>
          <w:p w:rsidR="00723628" w:rsidRPr="001D5EFA" w:rsidRDefault="00723628" w:rsidP="001320CD">
            <w:pPr>
              <w:spacing w:after="0" w:line="240" w:lineRule="auto"/>
              <w:jc w:val="both"/>
              <w:rPr>
                <w:rFonts w:ascii="Arial" w:hAnsi="Arial" w:cs="Arial"/>
                <w:i/>
              </w:rPr>
            </w:pPr>
            <w:r w:rsidRPr="001D5EFA">
              <w:rPr>
                <w:rFonts w:ascii="Arial" w:hAnsi="Arial" w:cs="Arial"/>
                <w:i/>
              </w:rPr>
              <w:t>propisa; obavlja poslove upravnog nadzora nad radom</w:t>
            </w:r>
          </w:p>
          <w:p w:rsidR="00723628" w:rsidRPr="001D5EFA" w:rsidRDefault="00723628" w:rsidP="001320CD">
            <w:pPr>
              <w:spacing w:after="0" w:line="240" w:lineRule="auto"/>
              <w:jc w:val="both"/>
              <w:rPr>
                <w:rFonts w:ascii="Arial" w:hAnsi="Arial" w:cs="Arial"/>
                <w:i/>
              </w:rPr>
            </w:pPr>
            <w:r w:rsidRPr="001D5EFA">
              <w:rPr>
                <w:rFonts w:ascii="Arial" w:hAnsi="Arial" w:cs="Arial"/>
                <w:i/>
              </w:rPr>
              <w:t xml:space="preserve">ustanova i odgovarajućih organizacija u oblasti prosvjete; daje mišljenje i pruža stručnu pomoć ustanovama iz oblasti obrazovanja i vaspitanja u postupku primjene propisa; priprema mišljenja na zakone </w:t>
            </w:r>
            <w:r w:rsidR="00AA5C51">
              <w:rPr>
                <w:rFonts w:ascii="Arial" w:hAnsi="Arial" w:cs="Arial"/>
                <w:i/>
              </w:rPr>
              <w:t xml:space="preserve">i </w:t>
            </w:r>
            <w:r w:rsidRPr="001D5EFA">
              <w:rPr>
                <w:rFonts w:ascii="Arial" w:hAnsi="Arial" w:cs="Arial"/>
                <w:i/>
              </w:rPr>
              <w:t>druge propise koje pripremaju</w:t>
            </w:r>
            <w:r w:rsidR="00AA5C51">
              <w:rPr>
                <w:rFonts w:ascii="Arial" w:hAnsi="Arial" w:cs="Arial"/>
                <w:i/>
              </w:rPr>
              <w:t xml:space="preserve"> </w:t>
            </w:r>
            <w:r w:rsidRPr="001D5EFA">
              <w:rPr>
                <w:rFonts w:ascii="Arial" w:hAnsi="Arial" w:cs="Arial"/>
                <w:i/>
              </w:rPr>
              <w:t>druga ministarstva; učestvuje u sprovođenju i sumiranju rezultata</w:t>
            </w:r>
          </w:p>
          <w:p w:rsidR="00FF5B18" w:rsidRDefault="00723628" w:rsidP="00DB5457">
            <w:pPr>
              <w:spacing w:after="0" w:line="240" w:lineRule="auto"/>
              <w:jc w:val="both"/>
              <w:rPr>
                <w:rFonts w:ascii="Arial" w:hAnsi="Arial" w:cs="Arial"/>
                <w:i/>
              </w:rPr>
            </w:pPr>
            <w:r w:rsidRPr="001D5EFA">
              <w:rPr>
                <w:rFonts w:ascii="Arial" w:hAnsi="Arial" w:cs="Arial"/>
                <w:i/>
              </w:rPr>
              <w:t>javne rasprave o pojedinim zakonima;</w:t>
            </w:r>
            <w:r w:rsidR="00AA5C51">
              <w:rPr>
                <w:rFonts w:ascii="Arial" w:hAnsi="Arial" w:cs="Arial"/>
                <w:i/>
              </w:rPr>
              <w:t xml:space="preserve"> </w:t>
            </w:r>
            <w:r w:rsidRPr="001D5EFA">
              <w:rPr>
                <w:rFonts w:ascii="Arial" w:hAnsi="Arial" w:cs="Arial"/>
                <w:i/>
              </w:rPr>
              <w:t xml:space="preserve">vodi drugostepeni </w:t>
            </w:r>
            <w:r w:rsidR="00DB5457">
              <w:rPr>
                <w:rFonts w:ascii="Arial" w:hAnsi="Arial" w:cs="Arial"/>
                <w:i/>
              </w:rPr>
              <w:t>upravni</w:t>
            </w:r>
            <w:r w:rsidRPr="001D5EFA">
              <w:rPr>
                <w:rFonts w:ascii="Arial" w:hAnsi="Arial" w:cs="Arial"/>
                <w:i/>
              </w:rPr>
              <w:t xml:space="preserve"> postupak (priprema rješenja po žalbi na rješenje škole o isključenju i prestanku statusa učenika, žalbi na rješenje prosvjetnog inspektora, po žalbi na rješenje organa lokalne uprave za poslove prosvjete o usmjeravanju djece sa posebnim obrazovnim potrebama, i u svim </w:t>
            </w:r>
            <w:r w:rsidRPr="001D5EFA">
              <w:rPr>
                <w:rFonts w:ascii="Arial" w:hAnsi="Arial" w:cs="Arial"/>
                <w:i/>
              </w:rPr>
              <w:lastRenderedPageBreak/>
              <w:t>slučajevima gdje Ministarstvo odlučuje u drugom stepenu); po zahtjevu zakonskog zastupnika priprema izjašnjenja za postupke koji se vode pred sudovima i drugim organima u kojima se Ministarstvo pojavljuje kao stranka ili je zainteresovano za ishod postupka i priprema inicijative</w:t>
            </w:r>
            <w:r w:rsidRPr="001D5EFA">
              <w:rPr>
                <w:rFonts w:ascii="Arial" w:hAnsi="Arial" w:cs="Arial"/>
              </w:rPr>
              <w:t xml:space="preserve"> </w:t>
            </w:r>
            <w:r w:rsidRPr="006F1D75">
              <w:rPr>
                <w:rFonts w:ascii="Arial" w:hAnsi="Arial" w:cs="Arial"/>
                <w:i/>
              </w:rPr>
              <w:t>za pokretanje postupaka kod nadležnih sudova i organa radi zaštite interesa Ministarstva;</w:t>
            </w:r>
            <w:r w:rsidR="00FF5B18" w:rsidRPr="006F1D75">
              <w:rPr>
                <w:rFonts w:ascii="Arial" w:hAnsi="Arial" w:cs="Arial"/>
                <w:i/>
              </w:rPr>
              <w:t xml:space="preserve"> obavlja poslove</w:t>
            </w:r>
            <w:r w:rsidR="00FF5B18">
              <w:rPr>
                <w:rFonts w:ascii="Arial" w:hAnsi="Arial" w:cs="Arial"/>
                <w:i/>
              </w:rPr>
              <w:t xml:space="preserve"> u vezi sa pomjenama</w:t>
            </w:r>
            <w:r w:rsidRPr="001D5EFA">
              <w:rPr>
                <w:rFonts w:ascii="Arial" w:hAnsi="Arial" w:cs="Arial"/>
                <w:i/>
              </w:rPr>
              <w:t xml:space="preserve"> upisa i brisanja državne imovine obrazovnih ustanova; obavlja odgovarajuće poslove iz oblasti opšteg srednjeg obrazovanja; obavlja i druge poslove po nalogu pretpostavljenog.</w:t>
            </w:r>
          </w:p>
          <w:p w:rsidR="00A02D47" w:rsidRPr="001D5EFA" w:rsidRDefault="00A02D47" w:rsidP="00DB5457">
            <w:pPr>
              <w:spacing w:after="0" w:line="240" w:lineRule="auto"/>
              <w:jc w:val="both"/>
              <w:rPr>
                <w:rFonts w:ascii="Arial" w:hAnsi="Arial" w:cs="Arial"/>
                <w:i/>
              </w:rPr>
            </w:pPr>
          </w:p>
        </w:tc>
      </w:tr>
      <w:tr w:rsidR="00723628" w:rsidRPr="001D5EFA" w:rsidTr="00EC3BB4">
        <w:tc>
          <w:tcPr>
            <w:tcW w:w="1560" w:type="dxa"/>
          </w:tcPr>
          <w:p w:rsidR="00723628" w:rsidRPr="001D5EFA" w:rsidRDefault="00ED5184" w:rsidP="001320CD">
            <w:pPr>
              <w:spacing w:after="0" w:line="240" w:lineRule="auto"/>
              <w:ind w:right="-21"/>
              <w:jc w:val="center"/>
              <w:rPr>
                <w:rFonts w:ascii="Arial" w:hAnsi="Arial" w:cs="Arial"/>
                <w:b/>
                <w:bCs/>
              </w:rPr>
            </w:pPr>
            <w:r>
              <w:rPr>
                <w:rFonts w:ascii="Arial" w:hAnsi="Arial" w:cs="Arial"/>
                <w:b/>
                <w:bCs/>
              </w:rPr>
              <w:lastRenderedPageBreak/>
              <w:t>54</w:t>
            </w:r>
            <w:r w:rsidR="00723628" w:rsidRPr="001D5EFA">
              <w:rPr>
                <w:rFonts w:ascii="Arial" w:hAnsi="Arial" w:cs="Arial"/>
                <w:b/>
                <w:bCs/>
              </w:rPr>
              <w:t>.</w:t>
            </w:r>
          </w:p>
        </w:tc>
        <w:tc>
          <w:tcPr>
            <w:tcW w:w="3260" w:type="dxa"/>
          </w:tcPr>
          <w:p w:rsidR="00723628" w:rsidRPr="001D5EFA" w:rsidRDefault="00723628" w:rsidP="001320CD">
            <w:pPr>
              <w:tabs>
                <w:tab w:val="right" w:pos="9000"/>
              </w:tabs>
              <w:spacing w:after="0" w:line="240" w:lineRule="auto"/>
              <w:jc w:val="center"/>
              <w:rPr>
                <w:rFonts w:ascii="Arial" w:hAnsi="Arial" w:cs="Arial"/>
                <w:b/>
                <w:bCs/>
              </w:rPr>
            </w:pPr>
            <w:r w:rsidRPr="001D5EFA">
              <w:rPr>
                <w:rFonts w:ascii="Arial" w:hAnsi="Arial" w:cs="Arial"/>
                <w:b/>
                <w:bCs/>
              </w:rPr>
              <w:t>Samostalni/a savjetnik/ca II (za normativno pravne poslove i harmonizaciju propisa)</w:t>
            </w:r>
          </w:p>
          <w:p w:rsidR="00365AAF" w:rsidRDefault="00365AAF" w:rsidP="001320CD">
            <w:pPr>
              <w:spacing w:after="0" w:line="240" w:lineRule="auto"/>
              <w:ind w:right="-21"/>
              <w:jc w:val="both"/>
              <w:rPr>
                <w:rFonts w:ascii="Arial" w:hAnsi="Arial" w:cs="Arial"/>
                <w:lang w:val="sr-Latn-CS"/>
              </w:rPr>
            </w:pPr>
          </w:p>
          <w:p w:rsidR="00723628" w:rsidRPr="001D5EFA" w:rsidRDefault="00723628" w:rsidP="001320CD">
            <w:pPr>
              <w:spacing w:after="0" w:line="240" w:lineRule="auto"/>
              <w:ind w:right="-21"/>
              <w:jc w:val="both"/>
              <w:rPr>
                <w:rFonts w:ascii="Arial" w:hAnsi="Arial" w:cs="Arial"/>
              </w:rPr>
            </w:pPr>
            <w:r w:rsidRPr="001D5EFA">
              <w:rPr>
                <w:rFonts w:ascii="Arial" w:hAnsi="Arial" w:cs="Arial"/>
                <w:lang w:val="sr-Latn-CS"/>
              </w:rPr>
              <w:t>Visoko obrazovanje u obimu od 240 (ECTS) kredita VII1 nivo kvalifikacije obrazovanja</w:t>
            </w:r>
            <w:r w:rsidRPr="001D5EFA">
              <w:rPr>
                <w:rFonts w:ascii="Arial" w:hAnsi="Arial" w:cs="Arial"/>
              </w:rPr>
              <w:t>,</w:t>
            </w:r>
            <w:r w:rsidR="009D4274">
              <w:rPr>
                <w:rFonts w:ascii="Arial" w:hAnsi="Arial" w:cs="Arial"/>
              </w:rPr>
              <w:t xml:space="preserve"> </w:t>
            </w:r>
            <w:r w:rsidR="00DE5A45">
              <w:rPr>
                <w:rFonts w:ascii="Arial" w:hAnsi="Arial" w:cs="Arial"/>
              </w:rPr>
              <w:t xml:space="preserve">Fakultet iz oblasti </w:t>
            </w:r>
            <w:r w:rsidR="00E25E4A">
              <w:rPr>
                <w:rFonts w:ascii="Arial" w:hAnsi="Arial" w:cs="Arial"/>
              </w:rPr>
              <w:t xml:space="preserve">pravnih </w:t>
            </w:r>
            <w:r w:rsidR="00DE5A45">
              <w:rPr>
                <w:rFonts w:ascii="Arial" w:hAnsi="Arial" w:cs="Arial"/>
              </w:rPr>
              <w:t>nauka</w:t>
            </w:r>
            <w:r w:rsidRPr="001D5EFA">
              <w:rPr>
                <w:rFonts w:ascii="Arial" w:hAnsi="Arial" w:cs="Arial"/>
              </w:rPr>
              <w:t>, tri godine radnog iskustva, položen stručni i</w:t>
            </w:r>
            <w:r w:rsidR="009D4274">
              <w:rPr>
                <w:rFonts w:ascii="Arial" w:hAnsi="Arial" w:cs="Arial"/>
              </w:rPr>
              <w:t>spit za rad u državnim organima</w:t>
            </w:r>
            <w:r w:rsidRPr="001D5EFA">
              <w:rPr>
                <w:rFonts w:ascii="Arial" w:hAnsi="Arial" w:cs="Arial"/>
              </w:rPr>
              <w:t>, znanje</w:t>
            </w:r>
            <w:r w:rsidR="009D4274">
              <w:rPr>
                <w:rFonts w:ascii="Arial" w:hAnsi="Arial" w:cs="Arial"/>
              </w:rPr>
              <w:t xml:space="preserve"> </w:t>
            </w:r>
            <w:r w:rsidRPr="001D5EFA">
              <w:rPr>
                <w:rFonts w:ascii="Arial" w:hAnsi="Arial" w:cs="Arial"/>
              </w:rPr>
              <w:t>engleskog jezika</w:t>
            </w:r>
            <w:r w:rsidRPr="001D5EFA">
              <w:rPr>
                <w:rFonts w:ascii="Arial" w:hAnsi="Arial" w:cs="Arial"/>
                <w:lang w:val="sr-Latn-CS"/>
              </w:rPr>
              <w:t xml:space="preserve"> nivo B1</w:t>
            </w:r>
            <w:r w:rsidRPr="001D5EFA">
              <w:rPr>
                <w:rFonts w:ascii="Arial" w:hAnsi="Arial" w:cs="Arial"/>
              </w:rPr>
              <w:t>,</w:t>
            </w:r>
            <w:r w:rsidR="009D4274">
              <w:rPr>
                <w:rFonts w:ascii="Arial" w:hAnsi="Arial" w:cs="Arial"/>
              </w:rPr>
              <w:t xml:space="preserve"> i</w:t>
            </w:r>
            <w:r w:rsidRPr="001D5EFA">
              <w:rPr>
                <w:rFonts w:ascii="Arial" w:hAnsi="Arial" w:cs="Arial"/>
              </w:rPr>
              <w:t xml:space="preserve"> poznavanje rada</w:t>
            </w:r>
            <w:r w:rsidR="009D4274">
              <w:rPr>
                <w:rFonts w:ascii="Arial" w:hAnsi="Arial" w:cs="Arial"/>
              </w:rPr>
              <w:t xml:space="preserve"> </w:t>
            </w:r>
            <w:r w:rsidRPr="001D5EFA">
              <w:rPr>
                <w:rFonts w:ascii="Arial" w:hAnsi="Arial" w:cs="Arial"/>
              </w:rPr>
              <w:t>na računaru.</w:t>
            </w:r>
          </w:p>
          <w:p w:rsidR="00723628" w:rsidRPr="001D5EFA" w:rsidRDefault="00723628" w:rsidP="001320CD">
            <w:pPr>
              <w:spacing w:after="0" w:line="240" w:lineRule="auto"/>
              <w:ind w:right="-21"/>
              <w:jc w:val="both"/>
              <w:rPr>
                <w:rFonts w:ascii="Arial" w:hAnsi="Arial" w:cs="Arial"/>
              </w:rPr>
            </w:pPr>
          </w:p>
          <w:p w:rsidR="00723628" w:rsidRPr="001D5EFA" w:rsidRDefault="00723628" w:rsidP="001320CD">
            <w:pPr>
              <w:spacing w:after="0" w:line="240" w:lineRule="auto"/>
              <w:ind w:right="-21"/>
              <w:jc w:val="center"/>
              <w:rPr>
                <w:rFonts w:ascii="Arial" w:hAnsi="Arial" w:cs="Arial"/>
                <w:b/>
                <w:lang w:val="sr-Latn-CS"/>
              </w:rPr>
            </w:pPr>
          </w:p>
        </w:tc>
        <w:tc>
          <w:tcPr>
            <w:tcW w:w="1276" w:type="dxa"/>
          </w:tcPr>
          <w:p w:rsidR="00723628" w:rsidRPr="001D5EFA" w:rsidRDefault="00723628" w:rsidP="001320CD">
            <w:pPr>
              <w:spacing w:after="0" w:line="240" w:lineRule="auto"/>
              <w:ind w:right="-21"/>
              <w:jc w:val="center"/>
              <w:rPr>
                <w:rFonts w:ascii="Arial" w:hAnsi="Arial" w:cs="Arial"/>
                <w:b/>
                <w:bCs/>
              </w:rPr>
            </w:pPr>
            <w:r w:rsidRPr="001D5EFA">
              <w:rPr>
                <w:rFonts w:ascii="Arial" w:hAnsi="Arial" w:cs="Arial"/>
                <w:b/>
                <w:bCs/>
              </w:rPr>
              <w:t>1</w:t>
            </w:r>
          </w:p>
        </w:tc>
        <w:tc>
          <w:tcPr>
            <w:tcW w:w="3544" w:type="dxa"/>
          </w:tcPr>
          <w:p w:rsidR="00723628" w:rsidRPr="001D5EFA" w:rsidRDefault="00723628" w:rsidP="001320CD">
            <w:pPr>
              <w:spacing w:after="0" w:line="240" w:lineRule="auto"/>
              <w:jc w:val="both"/>
              <w:rPr>
                <w:rFonts w:ascii="Arial" w:hAnsi="Arial" w:cs="Arial"/>
                <w:i/>
              </w:rPr>
            </w:pPr>
            <w:r w:rsidRPr="001D5EFA">
              <w:rPr>
                <w:rFonts w:ascii="Arial" w:hAnsi="Arial" w:cs="Arial"/>
                <w:i/>
              </w:rPr>
              <w:t>Obavlja poslove izrade pred nacrta, nacrta i predloga zakona, uredbi, odluka, pravilnika, uputstava i drugih opštih akata; vrši usaglašavanje propisa iz oblasti prosvjete sa propisima EU;</w:t>
            </w:r>
          </w:p>
          <w:p w:rsidR="00723628" w:rsidRPr="001D5EFA" w:rsidRDefault="00723628" w:rsidP="001320CD">
            <w:pPr>
              <w:spacing w:after="0" w:line="240" w:lineRule="auto"/>
              <w:jc w:val="both"/>
              <w:rPr>
                <w:rFonts w:ascii="Arial" w:hAnsi="Arial" w:cs="Arial"/>
                <w:i/>
              </w:rPr>
            </w:pPr>
            <w:r w:rsidRPr="001D5EFA">
              <w:rPr>
                <w:rFonts w:ascii="Arial" w:hAnsi="Arial" w:cs="Arial"/>
                <w:i/>
              </w:rPr>
              <w:t>vrši priznavanje i izjednačavanje inostranih obrazovnih isprava i vodi registar o priznavanju obrazovnih isprava;</w:t>
            </w:r>
            <w:r w:rsidR="00DD3E8E">
              <w:rPr>
                <w:rFonts w:ascii="Arial" w:hAnsi="Arial" w:cs="Arial"/>
                <w:i/>
              </w:rPr>
              <w:t xml:space="preserve"> vodi upravni postupak i donosi rješenje u skladu sa Zakonom o upravnom postupku,</w:t>
            </w:r>
            <w:r w:rsidRPr="001D5EFA">
              <w:rPr>
                <w:rFonts w:ascii="Arial" w:hAnsi="Arial" w:cs="Arial"/>
                <w:i/>
              </w:rPr>
              <w:t xml:space="preserve"> sarađuje na prevođenju propisa EU iz oblasti prosvjete;</w:t>
            </w:r>
            <w:r w:rsidR="00C06720">
              <w:rPr>
                <w:rFonts w:ascii="Arial" w:hAnsi="Arial" w:cs="Arial"/>
                <w:i/>
              </w:rPr>
              <w:t xml:space="preserve"> </w:t>
            </w:r>
            <w:r w:rsidRPr="001D5EFA">
              <w:rPr>
                <w:rFonts w:ascii="Arial" w:hAnsi="Arial" w:cs="Arial"/>
                <w:i/>
              </w:rPr>
              <w:t>učestvuje u sprovođenju i sumiranju rezultata</w:t>
            </w:r>
            <w:r w:rsidR="00C06720">
              <w:rPr>
                <w:rFonts w:ascii="Arial" w:hAnsi="Arial" w:cs="Arial"/>
                <w:i/>
              </w:rPr>
              <w:t xml:space="preserve"> </w:t>
            </w:r>
            <w:r w:rsidRPr="001D5EFA">
              <w:rPr>
                <w:rFonts w:ascii="Arial" w:hAnsi="Arial" w:cs="Arial"/>
                <w:i/>
              </w:rPr>
              <w:t>javne rasprave o pojedinim zakonima; obavlja poslove upravnog nadzora nad radom</w:t>
            </w:r>
            <w:r w:rsidR="00C06720">
              <w:rPr>
                <w:rFonts w:ascii="Arial" w:hAnsi="Arial" w:cs="Arial"/>
                <w:i/>
              </w:rPr>
              <w:t xml:space="preserve"> </w:t>
            </w:r>
            <w:r w:rsidRPr="001D5EFA">
              <w:rPr>
                <w:rFonts w:ascii="Arial" w:hAnsi="Arial" w:cs="Arial"/>
                <w:i/>
              </w:rPr>
              <w:t xml:space="preserve">ustanova i odgovarajućih organizacija u oblasti prosvjete; daje mišljenje i pruža stručnu pomoć ustanovama iz oblasti obrazovanja i vaspitanja u postupku primjene propisa; priprema mišljenja na zakone </w:t>
            </w:r>
            <w:r w:rsidR="00C06720">
              <w:rPr>
                <w:rFonts w:ascii="Arial" w:hAnsi="Arial" w:cs="Arial"/>
                <w:i/>
              </w:rPr>
              <w:t xml:space="preserve">i </w:t>
            </w:r>
            <w:r w:rsidRPr="001D5EFA">
              <w:rPr>
                <w:rFonts w:ascii="Arial" w:hAnsi="Arial" w:cs="Arial"/>
                <w:i/>
              </w:rPr>
              <w:t>druge propise koje pripremaju</w:t>
            </w:r>
            <w:r w:rsidR="00C06720">
              <w:rPr>
                <w:rFonts w:ascii="Arial" w:hAnsi="Arial" w:cs="Arial"/>
                <w:i/>
              </w:rPr>
              <w:t xml:space="preserve"> </w:t>
            </w:r>
            <w:r w:rsidRPr="001D5EFA">
              <w:rPr>
                <w:rFonts w:ascii="Arial" w:hAnsi="Arial" w:cs="Arial"/>
                <w:i/>
              </w:rPr>
              <w:t>druga ministarstva; priprema saglasnosti na statute i akta o organizaciji i sistematizaciji radnih mjesta ustanova; obavlja i druge poslove po nalogu pretpostavljenog.</w:t>
            </w:r>
          </w:p>
        </w:tc>
      </w:tr>
    </w:tbl>
    <w:p w:rsidR="00A45729" w:rsidRDefault="00A45729" w:rsidP="001320CD">
      <w:pPr>
        <w:tabs>
          <w:tab w:val="left" w:pos="142"/>
          <w:tab w:val="left" w:pos="284"/>
        </w:tabs>
        <w:spacing w:line="240" w:lineRule="auto"/>
        <w:ind w:right="-21"/>
        <w:rPr>
          <w:rFonts w:ascii="Arial" w:hAnsi="Arial" w:cs="Arial"/>
          <w:b/>
          <w:bCs/>
        </w:rPr>
      </w:pPr>
    </w:p>
    <w:p w:rsidR="009368B6" w:rsidRPr="001D5EFA" w:rsidRDefault="009368B6" w:rsidP="001320CD">
      <w:pPr>
        <w:tabs>
          <w:tab w:val="left" w:pos="142"/>
          <w:tab w:val="left" w:pos="284"/>
        </w:tabs>
        <w:spacing w:line="240" w:lineRule="auto"/>
        <w:jc w:val="center"/>
        <w:rPr>
          <w:rFonts w:ascii="Arial" w:hAnsi="Arial" w:cs="Arial"/>
          <w:b/>
          <w:bCs/>
        </w:rPr>
      </w:pPr>
      <w:r w:rsidRPr="001D5EFA">
        <w:rPr>
          <w:rFonts w:ascii="Arial" w:hAnsi="Arial" w:cs="Arial"/>
          <w:b/>
          <w:bCs/>
        </w:rPr>
        <w:t xml:space="preserve">VI </w:t>
      </w:r>
      <w:r w:rsidRPr="001D5EFA">
        <w:rPr>
          <w:rFonts w:ascii="Arial" w:hAnsi="Arial" w:cs="Arial"/>
          <w:b/>
          <w:bCs/>
        </w:rPr>
        <w:tab/>
      </w:r>
      <w:r w:rsidRPr="001D5EFA">
        <w:rPr>
          <w:rFonts w:ascii="Arial" w:hAnsi="Arial" w:cs="Arial"/>
          <w:b/>
        </w:rPr>
        <w:t>ODJELJENJE</w:t>
      </w:r>
      <w:r w:rsidRPr="001D5EFA">
        <w:rPr>
          <w:rFonts w:ascii="Arial" w:hAnsi="Arial" w:cs="Arial"/>
          <w:b/>
          <w:bCs/>
        </w:rPr>
        <w:t xml:space="preserve"> ZA INFORMACIONO</w:t>
      </w:r>
      <w:r w:rsidR="00A45729">
        <w:rPr>
          <w:rFonts w:ascii="Arial" w:hAnsi="Arial" w:cs="Arial"/>
          <w:b/>
          <w:bCs/>
        </w:rPr>
        <w:t>-</w:t>
      </w:r>
      <w:r w:rsidRPr="001D5EFA">
        <w:rPr>
          <w:rFonts w:ascii="Arial" w:hAnsi="Arial" w:cs="Arial"/>
          <w:b/>
          <w:bCs/>
        </w:rPr>
        <w:t>KOMUNIKACIONE TEHNOLOGIJE</w:t>
      </w:r>
    </w:p>
    <w:tbl>
      <w:tblPr>
        <w:tblStyle w:val="TableGrid"/>
        <w:tblW w:w="9640" w:type="dxa"/>
        <w:tblInd w:w="-34" w:type="dxa"/>
        <w:tblLook w:val="04A0" w:firstRow="1" w:lastRow="0" w:firstColumn="1" w:lastColumn="0" w:noHBand="0" w:noVBand="1"/>
      </w:tblPr>
      <w:tblGrid>
        <w:gridCol w:w="1560"/>
        <w:gridCol w:w="3260"/>
        <w:gridCol w:w="1276"/>
        <w:gridCol w:w="3544"/>
      </w:tblGrid>
      <w:tr w:rsidR="009368B6" w:rsidRPr="001D5EFA" w:rsidTr="00CD56AB">
        <w:tc>
          <w:tcPr>
            <w:tcW w:w="1560" w:type="dxa"/>
          </w:tcPr>
          <w:p w:rsidR="009368B6" w:rsidRPr="001D5EFA" w:rsidRDefault="00ED5184" w:rsidP="001320CD">
            <w:pPr>
              <w:ind w:right="-21"/>
              <w:jc w:val="center"/>
              <w:rPr>
                <w:rFonts w:ascii="Arial" w:hAnsi="Arial" w:cs="Arial"/>
                <w:b/>
                <w:bCs/>
              </w:rPr>
            </w:pPr>
            <w:r>
              <w:rPr>
                <w:rFonts w:ascii="Arial" w:hAnsi="Arial" w:cs="Arial"/>
                <w:b/>
                <w:bCs/>
              </w:rPr>
              <w:t>55</w:t>
            </w:r>
            <w:r w:rsidR="009368B6" w:rsidRPr="001D5EFA">
              <w:rPr>
                <w:rFonts w:ascii="Arial" w:hAnsi="Arial" w:cs="Arial"/>
                <w:b/>
                <w:bCs/>
              </w:rPr>
              <w:t>.</w:t>
            </w:r>
          </w:p>
        </w:tc>
        <w:tc>
          <w:tcPr>
            <w:tcW w:w="3260" w:type="dxa"/>
          </w:tcPr>
          <w:p w:rsidR="009368B6" w:rsidRPr="001D5EFA" w:rsidRDefault="009368B6" w:rsidP="001320CD">
            <w:pPr>
              <w:ind w:right="-21"/>
              <w:jc w:val="center"/>
              <w:rPr>
                <w:rFonts w:ascii="Arial" w:hAnsi="Arial" w:cs="Arial"/>
                <w:b/>
                <w:lang w:val="pl-PL"/>
              </w:rPr>
            </w:pPr>
            <w:r w:rsidRPr="001D5EFA">
              <w:rPr>
                <w:rFonts w:ascii="Arial" w:hAnsi="Arial" w:cs="Arial"/>
                <w:b/>
                <w:lang w:val="pl-PL"/>
              </w:rPr>
              <w:t>Načelnik/ca</w:t>
            </w:r>
          </w:p>
          <w:p w:rsidR="00365AAF" w:rsidRDefault="00365AAF" w:rsidP="001320CD">
            <w:pPr>
              <w:ind w:right="-21"/>
              <w:jc w:val="both"/>
              <w:rPr>
                <w:rFonts w:ascii="Arial" w:hAnsi="Arial" w:cs="Arial"/>
                <w:lang w:val="sr-Latn-CS"/>
              </w:rPr>
            </w:pPr>
          </w:p>
          <w:p w:rsidR="009368B6" w:rsidRPr="001D5EFA" w:rsidRDefault="009368B6" w:rsidP="001320CD">
            <w:pPr>
              <w:ind w:right="-21"/>
              <w:jc w:val="both"/>
              <w:rPr>
                <w:rFonts w:ascii="Arial" w:hAnsi="Arial" w:cs="Arial"/>
                <w:b/>
                <w:bCs/>
              </w:rPr>
            </w:pPr>
            <w:r w:rsidRPr="001D5EFA">
              <w:rPr>
                <w:rFonts w:ascii="Arial" w:hAnsi="Arial" w:cs="Arial"/>
                <w:lang w:val="sr-Latn-CS"/>
              </w:rPr>
              <w:t>Visoko obrazovanje u obimu od 240 (ECTS) kredita; VII1</w:t>
            </w:r>
            <w:r w:rsidR="00246BA2">
              <w:rPr>
                <w:rFonts w:ascii="Arial" w:hAnsi="Arial" w:cs="Arial"/>
                <w:lang w:val="sr-Latn-CS"/>
              </w:rPr>
              <w:t xml:space="preserve"> </w:t>
            </w:r>
            <w:r w:rsidRPr="001D5EFA">
              <w:rPr>
                <w:rFonts w:ascii="Arial" w:hAnsi="Arial" w:cs="Arial"/>
                <w:lang w:val="sr-Latn-CS"/>
              </w:rPr>
              <w:t>nivo kvalifikacije obrazovanja</w:t>
            </w:r>
            <w:r w:rsidRPr="001D5EFA">
              <w:rPr>
                <w:rFonts w:ascii="Arial" w:hAnsi="Arial" w:cs="Arial"/>
                <w:lang w:val="pl-PL"/>
              </w:rPr>
              <w:t xml:space="preserve">, </w:t>
            </w:r>
            <w:r w:rsidR="00CC3CEB">
              <w:rPr>
                <w:rFonts w:ascii="Arial" w:hAnsi="Arial" w:cs="Arial"/>
                <w:lang w:val="pl-PL"/>
              </w:rPr>
              <w:t xml:space="preserve">Prirodno-matematički </w:t>
            </w:r>
            <w:r w:rsidRPr="001D5EFA">
              <w:rPr>
                <w:rFonts w:ascii="Arial" w:hAnsi="Arial" w:cs="Arial"/>
                <w:lang w:val="pl-PL"/>
              </w:rPr>
              <w:t xml:space="preserve">fakultet (odsjek matematika) ili Elektrotehnički fakultet (odsjek elektronika, računari i telekomunikacije), </w:t>
            </w:r>
            <w:r w:rsidRPr="001D5EFA">
              <w:rPr>
                <w:rFonts w:ascii="Arial" w:hAnsi="Arial" w:cs="Arial"/>
              </w:rPr>
              <w:t>tri godine radnog iskustva na poslovima rukovođenja</w:t>
            </w:r>
            <w:r w:rsidR="00735EFE">
              <w:rPr>
                <w:rFonts w:ascii="Arial" w:hAnsi="Arial" w:cs="Arial"/>
              </w:rPr>
              <w:t xml:space="preserve"> odnosno na drugim odgovarajućim poslovima koji zahtijevaju samostalnost u radu</w:t>
            </w:r>
            <w:r w:rsidRPr="001D5EFA">
              <w:rPr>
                <w:rFonts w:ascii="Arial" w:hAnsi="Arial" w:cs="Arial"/>
              </w:rPr>
              <w:t>,</w:t>
            </w:r>
            <w:r w:rsidR="00246BA2">
              <w:rPr>
                <w:rFonts w:ascii="Arial" w:hAnsi="Arial" w:cs="Arial"/>
              </w:rPr>
              <w:t xml:space="preserve"> </w:t>
            </w:r>
            <w:r w:rsidRPr="001D5EFA">
              <w:rPr>
                <w:rFonts w:ascii="Arial" w:hAnsi="Arial" w:cs="Arial"/>
                <w:lang w:val="pl-PL"/>
              </w:rPr>
              <w:t>položen stručni ispit za rad u državnim organima,</w:t>
            </w:r>
            <w:r w:rsidRPr="001D5EFA">
              <w:rPr>
                <w:rFonts w:ascii="Arial" w:hAnsi="Arial" w:cs="Arial"/>
                <w:lang w:val="sr-Cyrl-CS"/>
              </w:rPr>
              <w:t xml:space="preserve"> znanje engleskog jezika</w:t>
            </w:r>
            <w:r w:rsidRPr="001D5EFA">
              <w:rPr>
                <w:rFonts w:ascii="Arial" w:hAnsi="Arial" w:cs="Arial"/>
                <w:lang w:val="sr-Latn-CS"/>
              </w:rPr>
              <w:t xml:space="preserve"> nivo A1</w:t>
            </w:r>
            <w:r w:rsidRPr="001D5EFA">
              <w:rPr>
                <w:rFonts w:ascii="Arial" w:hAnsi="Arial" w:cs="Arial"/>
                <w:lang w:val="sr-Cyrl-CS"/>
              </w:rPr>
              <w:t>,</w:t>
            </w:r>
            <w:r w:rsidR="00246BA2">
              <w:rPr>
                <w:rFonts w:ascii="Arial" w:hAnsi="Arial" w:cs="Arial"/>
              </w:rPr>
              <w:t xml:space="preserve"> i</w:t>
            </w:r>
            <w:r w:rsidRPr="001D5EFA">
              <w:rPr>
                <w:rFonts w:ascii="Arial" w:hAnsi="Arial" w:cs="Arial"/>
                <w:lang w:val="pl-PL"/>
              </w:rPr>
              <w:t xml:space="preserve"> poznavanje rada na računaru</w:t>
            </w:r>
            <w:r w:rsidR="002A0D49">
              <w:rPr>
                <w:rFonts w:ascii="Arial" w:hAnsi="Arial" w:cs="Arial"/>
                <w:lang w:val="pl-PL"/>
              </w:rPr>
              <w:t>.</w:t>
            </w:r>
          </w:p>
        </w:tc>
        <w:tc>
          <w:tcPr>
            <w:tcW w:w="1276" w:type="dxa"/>
          </w:tcPr>
          <w:p w:rsidR="009368B6" w:rsidRPr="001D5EFA" w:rsidRDefault="009368B6" w:rsidP="001320CD">
            <w:pPr>
              <w:ind w:right="-21"/>
              <w:jc w:val="center"/>
              <w:rPr>
                <w:rFonts w:ascii="Arial" w:hAnsi="Arial" w:cs="Arial"/>
                <w:b/>
                <w:bCs/>
              </w:rPr>
            </w:pPr>
            <w:r w:rsidRPr="001D5EFA">
              <w:rPr>
                <w:rFonts w:ascii="Arial" w:hAnsi="Arial" w:cs="Arial"/>
                <w:b/>
                <w:bCs/>
              </w:rPr>
              <w:t>1</w:t>
            </w:r>
          </w:p>
        </w:tc>
        <w:tc>
          <w:tcPr>
            <w:tcW w:w="3544" w:type="dxa"/>
          </w:tcPr>
          <w:p w:rsidR="009368B6" w:rsidRDefault="009368B6" w:rsidP="001320CD">
            <w:pPr>
              <w:jc w:val="both"/>
              <w:rPr>
                <w:rFonts w:ascii="Arial" w:hAnsi="Arial" w:cs="Arial"/>
                <w:i/>
              </w:rPr>
            </w:pPr>
            <w:r w:rsidRPr="001D5EFA">
              <w:rPr>
                <w:rFonts w:ascii="Arial" w:hAnsi="Arial" w:cs="Arial"/>
                <w:i/>
              </w:rPr>
              <w:t>Rukovodi radom Odjeljenja za informaciono</w:t>
            </w:r>
            <w:r w:rsidR="00332DC8">
              <w:rPr>
                <w:rFonts w:ascii="Arial" w:hAnsi="Arial" w:cs="Arial"/>
                <w:i/>
              </w:rPr>
              <w:t xml:space="preserve">-komunikacione </w:t>
            </w:r>
            <w:r w:rsidRPr="001D5EFA">
              <w:rPr>
                <w:rFonts w:ascii="Arial" w:hAnsi="Arial" w:cs="Arial"/>
                <w:i/>
              </w:rPr>
              <w:t>tehnologije; učestvuje u projektovanju informacionog sistema obrazovanja; formira specijalne izvještaje po sistemu kreiranja SQL upita; komunicira sa obrazovnim ustanovama; organizuje proces obuke u dijelu aplikacije; administrira DNS server; učestvuje u formiranju organizacione strukture i koordinacije na lokalnom nivou; administrira aplikaciju i bazu podataka; animira nastavnike i učenike za korišćenje ICT u cilju informatičkog opismenjavanja stanovništva i stvaranja informatičkog društva; osigurava koordinaciju aktivnosti sa Savjetom za ICT; sprovodi antivirusnu zaštitu sistema; obavlja i druge poslove po nalogu pretpostavljenog.</w:t>
            </w:r>
          </w:p>
          <w:p w:rsidR="00133D1B" w:rsidRPr="001D5EFA" w:rsidRDefault="00133D1B" w:rsidP="001320CD">
            <w:pPr>
              <w:jc w:val="both"/>
              <w:rPr>
                <w:rFonts w:ascii="Arial" w:hAnsi="Arial" w:cs="Arial"/>
                <w:i/>
              </w:rPr>
            </w:pPr>
          </w:p>
        </w:tc>
      </w:tr>
      <w:tr w:rsidR="009368B6" w:rsidRPr="001D5EFA" w:rsidTr="00CD56AB">
        <w:tc>
          <w:tcPr>
            <w:tcW w:w="1560" w:type="dxa"/>
          </w:tcPr>
          <w:p w:rsidR="009368B6" w:rsidRPr="001D5EFA" w:rsidRDefault="00ED5184" w:rsidP="001320CD">
            <w:pPr>
              <w:ind w:right="-21"/>
              <w:jc w:val="center"/>
              <w:rPr>
                <w:rFonts w:ascii="Arial" w:hAnsi="Arial" w:cs="Arial"/>
                <w:b/>
                <w:bCs/>
              </w:rPr>
            </w:pPr>
            <w:r>
              <w:rPr>
                <w:rFonts w:ascii="Arial" w:hAnsi="Arial" w:cs="Arial"/>
                <w:b/>
                <w:bCs/>
              </w:rPr>
              <w:t>56</w:t>
            </w:r>
            <w:r w:rsidR="009368B6" w:rsidRPr="001D5EFA">
              <w:rPr>
                <w:rFonts w:ascii="Arial" w:hAnsi="Arial" w:cs="Arial"/>
                <w:b/>
                <w:bCs/>
              </w:rPr>
              <w:t>.</w:t>
            </w:r>
          </w:p>
        </w:tc>
        <w:tc>
          <w:tcPr>
            <w:tcW w:w="3260" w:type="dxa"/>
          </w:tcPr>
          <w:p w:rsidR="009368B6" w:rsidRPr="001D5EFA" w:rsidRDefault="009368B6" w:rsidP="001320CD">
            <w:pPr>
              <w:jc w:val="center"/>
              <w:rPr>
                <w:rFonts w:ascii="Arial" w:hAnsi="Arial" w:cs="Arial"/>
                <w:b/>
                <w:lang w:val="sr-Latn-CS"/>
              </w:rPr>
            </w:pPr>
            <w:r w:rsidRPr="001D5EFA">
              <w:rPr>
                <w:rFonts w:ascii="Arial" w:hAnsi="Arial" w:cs="Arial"/>
                <w:b/>
                <w:lang w:val="pl-PL"/>
              </w:rPr>
              <w:t>Samostalni/a savjetnik/ca I</w:t>
            </w:r>
            <w:r w:rsidR="006038A6">
              <w:rPr>
                <w:rFonts w:ascii="Arial" w:hAnsi="Arial" w:cs="Arial"/>
                <w:b/>
                <w:lang w:val="pl-PL"/>
              </w:rPr>
              <w:t xml:space="preserve"> </w:t>
            </w:r>
            <w:r w:rsidRPr="001D5EFA">
              <w:rPr>
                <w:rFonts w:ascii="Arial" w:hAnsi="Arial" w:cs="Arial"/>
                <w:b/>
                <w:lang w:val="sr-Latn-CS"/>
              </w:rPr>
              <w:t>(Programer)</w:t>
            </w:r>
          </w:p>
          <w:p w:rsidR="00365AAF" w:rsidRDefault="00365AAF" w:rsidP="001320CD">
            <w:pPr>
              <w:jc w:val="both"/>
              <w:rPr>
                <w:rFonts w:ascii="Arial" w:hAnsi="Arial" w:cs="Arial"/>
                <w:lang w:val="sr-Latn-CS"/>
              </w:rPr>
            </w:pPr>
          </w:p>
          <w:p w:rsidR="009368B6" w:rsidRPr="001D5EFA" w:rsidRDefault="009368B6" w:rsidP="001320CD">
            <w:pPr>
              <w:jc w:val="both"/>
              <w:rPr>
                <w:rFonts w:ascii="Arial" w:hAnsi="Arial" w:cs="Arial"/>
                <w:b/>
                <w:lang w:val="sr-Latn-CS"/>
              </w:rPr>
            </w:pPr>
            <w:r w:rsidRPr="001D5EFA">
              <w:rPr>
                <w:rFonts w:ascii="Arial" w:hAnsi="Arial" w:cs="Arial"/>
                <w:lang w:val="sr-Latn-CS"/>
              </w:rPr>
              <w:t>Visoko obrazovanje u obimu</w:t>
            </w:r>
            <w:r w:rsidR="00A318E7">
              <w:rPr>
                <w:rFonts w:ascii="Arial" w:hAnsi="Arial" w:cs="Arial"/>
                <w:lang w:val="sr-Latn-CS"/>
              </w:rPr>
              <w:t xml:space="preserve"> </w:t>
            </w:r>
            <w:r w:rsidRPr="001D5EFA">
              <w:rPr>
                <w:rFonts w:ascii="Arial" w:hAnsi="Arial" w:cs="Arial"/>
                <w:lang w:val="sr-Latn-CS"/>
              </w:rPr>
              <w:t>od 240 (ECTS) kredita, VII1</w:t>
            </w:r>
            <w:r w:rsidR="00A318E7">
              <w:rPr>
                <w:rFonts w:ascii="Arial" w:hAnsi="Arial" w:cs="Arial"/>
                <w:lang w:val="sr-Latn-CS"/>
              </w:rPr>
              <w:t xml:space="preserve"> </w:t>
            </w:r>
            <w:r w:rsidRPr="001D5EFA">
              <w:rPr>
                <w:rFonts w:ascii="Arial" w:hAnsi="Arial" w:cs="Arial"/>
                <w:lang w:val="sr-Latn-CS"/>
              </w:rPr>
              <w:t xml:space="preserve">nivo kvalifikacije obrazovanja, </w:t>
            </w:r>
            <w:r w:rsidR="00CC3CEB">
              <w:rPr>
                <w:rFonts w:ascii="Arial" w:hAnsi="Arial" w:cs="Arial"/>
                <w:lang w:val="sr-Latn-CS"/>
              </w:rPr>
              <w:t xml:space="preserve">Prirodno-matematički </w:t>
            </w:r>
            <w:r w:rsidRPr="001D5EFA">
              <w:rPr>
                <w:rFonts w:ascii="Arial" w:hAnsi="Arial" w:cs="Arial"/>
                <w:lang w:val="sr-Latn-CS"/>
              </w:rPr>
              <w:t>fakultet (</w:t>
            </w:r>
            <w:r w:rsidRPr="001D5EFA">
              <w:rPr>
                <w:rFonts w:ascii="Arial" w:hAnsi="Arial" w:cs="Arial"/>
                <w:lang w:val="pl-PL"/>
              </w:rPr>
              <w:t>odsjek matematika</w:t>
            </w:r>
            <w:r w:rsidRPr="001D5EFA">
              <w:rPr>
                <w:rFonts w:ascii="Arial" w:hAnsi="Arial" w:cs="Arial"/>
                <w:lang w:val="sr-Latn-CS"/>
              </w:rPr>
              <w:t>)</w:t>
            </w:r>
            <w:r w:rsidRPr="001D5EFA">
              <w:rPr>
                <w:rFonts w:ascii="Arial" w:hAnsi="Arial" w:cs="Arial"/>
                <w:lang w:val="pl-PL"/>
              </w:rPr>
              <w:t xml:space="preserve"> ili Elektrotehnički fakultet (odsjek elektronika, računari i telekomunikacije)</w:t>
            </w:r>
            <w:r w:rsidRPr="001D5EFA">
              <w:rPr>
                <w:rFonts w:ascii="Arial" w:hAnsi="Arial" w:cs="Arial"/>
                <w:lang w:val="sr-Latn-CS"/>
              </w:rPr>
              <w:t xml:space="preserve">, pet godina radnog iskustva, </w:t>
            </w:r>
            <w:r w:rsidRPr="001D5EFA">
              <w:rPr>
                <w:rFonts w:ascii="Arial" w:hAnsi="Arial" w:cs="Arial"/>
              </w:rPr>
              <w:t>položen stručni ispit za rad u državnim organima</w:t>
            </w:r>
            <w:r w:rsidRPr="001D5EFA">
              <w:rPr>
                <w:rFonts w:ascii="Arial" w:hAnsi="Arial" w:cs="Arial"/>
                <w:lang w:val="sr-Latn-CS"/>
              </w:rPr>
              <w:t>, znanje engleskog jezika nivo A1,</w:t>
            </w:r>
            <w:r w:rsidR="00A318E7">
              <w:rPr>
                <w:rFonts w:ascii="Arial" w:hAnsi="Arial" w:cs="Arial"/>
                <w:lang w:val="sr-Latn-CS"/>
              </w:rPr>
              <w:t xml:space="preserve"> i</w:t>
            </w:r>
            <w:r w:rsidRPr="001D5EFA">
              <w:rPr>
                <w:rFonts w:ascii="Arial" w:hAnsi="Arial" w:cs="Arial"/>
                <w:lang w:val="sr-Latn-CS"/>
              </w:rPr>
              <w:t xml:space="preserve"> poznavanje rada na računaru.</w:t>
            </w:r>
          </w:p>
          <w:p w:rsidR="009368B6" w:rsidRPr="001D5EFA" w:rsidRDefault="009368B6" w:rsidP="001320CD">
            <w:pPr>
              <w:ind w:left="-540" w:right="-21"/>
              <w:jc w:val="both"/>
              <w:rPr>
                <w:rFonts w:ascii="Arial" w:hAnsi="Arial" w:cs="Arial"/>
                <w:lang w:val="pl-PL"/>
              </w:rPr>
            </w:pPr>
          </w:p>
          <w:p w:rsidR="009368B6" w:rsidRPr="001D5EFA" w:rsidRDefault="009368B6" w:rsidP="001320CD">
            <w:pPr>
              <w:ind w:right="-21"/>
              <w:jc w:val="center"/>
              <w:rPr>
                <w:rFonts w:ascii="Arial" w:hAnsi="Arial" w:cs="Arial"/>
                <w:b/>
                <w:bCs/>
              </w:rPr>
            </w:pPr>
          </w:p>
        </w:tc>
        <w:tc>
          <w:tcPr>
            <w:tcW w:w="1276" w:type="dxa"/>
          </w:tcPr>
          <w:p w:rsidR="009368B6" w:rsidRPr="001D5EFA" w:rsidRDefault="009368B6" w:rsidP="001320CD">
            <w:pPr>
              <w:ind w:right="-21"/>
              <w:jc w:val="center"/>
              <w:rPr>
                <w:rFonts w:ascii="Arial" w:hAnsi="Arial" w:cs="Arial"/>
                <w:b/>
                <w:bCs/>
              </w:rPr>
            </w:pPr>
            <w:r w:rsidRPr="001D5EFA">
              <w:rPr>
                <w:rFonts w:ascii="Arial" w:hAnsi="Arial" w:cs="Arial"/>
                <w:b/>
                <w:bCs/>
              </w:rPr>
              <w:t>1</w:t>
            </w:r>
          </w:p>
        </w:tc>
        <w:tc>
          <w:tcPr>
            <w:tcW w:w="3544" w:type="dxa"/>
          </w:tcPr>
          <w:p w:rsidR="009368B6" w:rsidRPr="001D5EFA" w:rsidRDefault="009368B6" w:rsidP="001320CD">
            <w:pPr>
              <w:jc w:val="both"/>
              <w:rPr>
                <w:rFonts w:ascii="Arial" w:hAnsi="Arial" w:cs="Arial"/>
                <w:i/>
              </w:rPr>
            </w:pPr>
            <w:r w:rsidRPr="001D5EFA">
              <w:rPr>
                <w:rFonts w:ascii="Arial" w:hAnsi="Arial" w:cs="Arial"/>
                <w:i/>
              </w:rPr>
              <w:t>Vrši administraciju aplikacije</w:t>
            </w:r>
            <w:r w:rsidR="006038A6">
              <w:rPr>
                <w:rFonts w:ascii="Arial" w:hAnsi="Arial" w:cs="Arial"/>
                <w:i/>
              </w:rPr>
              <w:t xml:space="preserve"> </w:t>
            </w:r>
            <w:r w:rsidRPr="001D5EFA">
              <w:rPr>
                <w:rFonts w:ascii="Arial" w:hAnsi="Arial" w:cs="Arial"/>
                <w:i/>
              </w:rPr>
              <w:t>i baze podataka; organizuje proces učenja na daljinu;</w:t>
            </w:r>
            <w:r w:rsidR="006038A6">
              <w:rPr>
                <w:rFonts w:ascii="Arial" w:hAnsi="Arial" w:cs="Arial"/>
                <w:i/>
              </w:rPr>
              <w:t xml:space="preserve"> </w:t>
            </w:r>
            <w:r w:rsidRPr="001D5EFA">
              <w:rPr>
                <w:rFonts w:ascii="Arial" w:hAnsi="Arial" w:cs="Arial"/>
                <w:i/>
              </w:rPr>
              <w:t>vrši nadzor i koordinira aktivnosti kompletnog održavanja hardvera u obrazovnom sistemu; održava fajl server; sprovodi predavanja na terenu i preko sistema za učenje</w:t>
            </w:r>
          </w:p>
          <w:p w:rsidR="009368B6" w:rsidRPr="001D5EFA" w:rsidRDefault="009368B6" w:rsidP="001320CD">
            <w:pPr>
              <w:jc w:val="both"/>
              <w:rPr>
                <w:rFonts w:ascii="Arial" w:hAnsi="Arial" w:cs="Arial"/>
                <w:i/>
              </w:rPr>
            </w:pPr>
            <w:r w:rsidRPr="001D5EFA">
              <w:rPr>
                <w:rFonts w:ascii="Arial" w:hAnsi="Arial" w:cs="Arial"/>
                <w:i/>
              </w:rPr>
              <w:t xml:space="preserve"> na daljinu; pruža pomoć u ažuriranju Learning management </w:t>
            </w:r>
          </w:p>
          <w:p w:rsidR="000C6D70" w:rsidRDefault="009368B6" w:rsidP="001320CD">
            <w:pPr>
              <w:jc w:val="both"/>
              <w:rPr>
                <w:rFonts w:ascii="Arial" w:hAnsi="Arial" w:cs="Arial"/>
                <w:i/>
              </w:rPr>
            </w:pPr>
            <w:r w:rsidRPr="001D5EFA">
              <w:rPr>
                <w:rFonts w:ascii="Arial" w:hAnsi="Arial" w:cs="Arial"/>
                <w:i/>
              </w:rPr>
              <w:t>sistema; sprovodi antivirusne zaštite sistema;</w:t>
            </w:r>
            <w:r w:rsidR="006038A6">
              <w:rPr>
                <w:rFonts w:ascii="Arial" w:hAnsi="Arial" w:cs="Arial"/>
                <w:i/>
              </w:rPr>
              <w:t xml:space="preserve"> </w:t>
            </w:r>
            <w:r w:rsidRPr="001D5EFA">
              <w:rPr>
                <w:rFonts w:ascii="Arial" w:hAnsi="Arial" w:cs="Arial"/>
                <w:i/>
              </w:rPr>
              <w:t xml:space="preserve">elektronski evidentira podatke o ličnim primanjima za zaposlene u </w:t>
            </w:r>
            <w:r w:rsidR="004D3CDD">
              <w:rPr>
                <w:rFonts w:ascii="Arial" w:hAnsi="Arial" w:cs="Arial"/>
                <w:i/>
              </w:rPr>
              <w:t>obrazovno-vaspitnim</w:t>
            </w:r>
            <w:r w:rsidRPr="001D5EFA">
              <w:rPr>
                <w:rFonts w:ascii="Arial" w:hAnsi="Arial" w:cs="Arial"/>
                <w:i/>
              </w:rPr>
              <w:t xml:space="preserve"> ustanovama do nivoa univerziteta; administrira SharePoint portal; održava sis</w:t>
            </w:r>
            <w:r w:rsidR="00133D1B">
              <w:rPr>
                <w:rFonts w:ascii="Arial" w:hAnsi="Arial" w:cs="Arial"/>
                <w:i/>
              </w:rPr>
              <w:t>temski softver(Linux, Windows);</w:t>
            </w:r>
            <w:r w:rsidRPr="001D5EFA">
              <w:rPr>
                <w:rFonts w:ascii="Arial" w:hAnsi="Arial" w:cs="Arial"/>
                <w:i/>
              </w:rPr>
              <w:t>održava Web i Mail server; održava hardver ucentralnim jedinicama</w:t>
            </w:r>
            <w:r w:rsidR="006038A6">
              <w:rPr>
                <w:rFonts w:ascii="Arial" w:hAnsi="Arial" w:cs="Arial"/>
                <w:i/>
              </w:rPr>
              <w:t xml:space="preserve"> </w:t>
            </w:r>
            <w:r w:rsidRPr="001D5EFA">
              <w:rPr>
                <w:rFonts w:ascii="Arial" w:hAnsi="Arial" w:cs="Arial"/>
                <w:i/>
              </w:rPr>
              <w:t xml:space="preserve">obrazovanja; održava hardver za učenje na daljinu; obavlja i druge poslove po nalogu </w:t>
            </w:r>
            <w:r w:rsidRPr="001D5EFA">
              <w:rPr>
                <w:rFonts w:ascii="Arial" w:hAnsi="Arial" w:cs="Arial"/>
                <w:i/>
              </w:rPr>
              <w:lastRenderedPageBreak/>
              <w:t>pretpostavljenog.</w:t>
            </w:r>
          </w:p>
          <w:p w:rsidR="00133D1B" w:rsidRPr="001D5EFA" w:rsidRDefault="00133D1B" w:rsidP="001320CD">
            <w:pPr>
              <w:jc w:val="both"/>
              <w:rPr>
                <w:rFonts w:ascii="Arial" w:hAnsi="Arial" w:cs="Arial"/>
                <w:i/>
              </w:rPr>
            </w:pPr>
          </w:p>
        </w:tc>
      </w:tr>
      <w:tr w:rsidR="009368B6" w:rsidRPr="00916D2B" w:rsidTr="00CD56AB">
        <w:tc>
          <w:tcPr>
            <w:tcW w:w="1560" w:type="dxa"/>
          </w:tcPr>
          <w:p w:rsidR="009368B6" w:rsidRPr="00916D2B" w:rsidRDefault="00ED5184" w:rsidP="001320CD">
            <w:pPr>
              <w:ind w:right="-21"/>
              <w:jc w:val="center"/>
              <w:rPr>
                <w:rFonts w:ascii="Arial" w:hAnsi="Arial" w:cs="Arial"/>
                <w:b/>
                <w:bCs/>
              </w:rPr>
            </w:pPr>
            <w:r>
              <w:rPr>
                <w:rFonts w:ascii="Arial" w:hAnsi="Arial" w:cs="Arial"/>
                <w:b/>
                <w:bCs/>
              </w:rPr>
              <w:lastRenderedPageBreak/>
              <w:t>57</w:t>
            </w:r>
            <w:r w:rsidR="009368B6" w:rsidRPr="00916D2B">
              <w:rPr>
                <w:rFonts w:ascii="Arial" w:hAnsi="Arial" w:cs="Arial"/>
                <w:b/>
                <w:bCs/>
              </w:rPr>
              <w:t>.</w:t>
            </w:r>
          </w:p>
        </w:tc>
        <w:tc>
          <w:tcPr>
            <w:tcW w:w="3260" w:type="dxa"/>
          </w:tcPr>
          <w:p w:rsidR="009368B6" w:rsidRPr="00916D2B" w:rsidRDefault="009368B6" w:rsidP="001320CD">
            <w:pPr>
              <w:tabs>
                <w:tab w:val="left" w:pos="1451"/>
                <w:tab w:val="left" w:pos="2060"/>
              </w:tabs>
              <w:jc w:val="center"/>
              <w:rPr>
                <w:rFonts w:ascii="Arial" w:hAnsi="Arial" w:cs="Arial"/>
                <w:b/>
              </w:rPr>
            </w:pPr>
            <w:r w:rsidRPr="00916D2B">
              <w:rPr>
                <w:rFonts w:ascii="Arial" w:hAnsi="Arial" w:cs="Arial"/>
                <w:b/>
              </w:rPr>
              <w:t>Samostalni/a Savjetnik/ca I</w:t>
            </w:r>
          </w:p>
          <w:p w:rsidR="009368B6" w:rsidRPr="00916D2B" w:rsidRDefault="009368B6" w:rsidP="001320CD">
            <w:pPr>
              <w:tabs>
                <w:tab w:val="left" w:pos="1451"/>
                <w:tab w:val="left" w:pos="2060"/>
              </w:tabs>
              <w:jc w:val="center"/>
              <w:rPr>
                <w:rFonts w:ascii="Arial" w:hAnsi="Arial" w:cs="Arial"/>
                <w:b/>
                <w:lang w:val="pl-PL"/>
              </w:rPr>
            </w:pPr>
            <w:r w:rsidRPr="00916D2B">
              <w:rPr>
                <w:rFonts w:ascii="Arial" w:hAnsi="Arial" w:cs="Arial"/>
                <w:b/>
              </w:rPr>
              <w:t>(</w:t>
            </w:r>
            <w:r w:rsidRPr="00916D2B">
              <w:rPr>
                <w:rFonts w:ascii="Arial" w:hAnsi="Arial" w:cs="Arial"/>
                <w:b/>
                <w:lang w:val="pl-PL"/>
              </w:rPr>
              <w:t>sistem administrator)</w:t>
            </w:r>
          </w:p>
          <w:p w:rsidR="00EE53FE" w:rsidRPr="00916D2B" w:rsidRDefault="00EE53FE" w:rsidP="001320CD">
            <w:pPr>
              <w:jc w:val="both"/>
              <w:rPr>
                <w:rFonts w:ascii="Arial" w:hAnsi="Arial" w:cs="Arial"/>
                <w:lang w:val="sr-Latn-CS"/>
              </w:rPr>
            </w:pPr>
          </w:p>
          <w:p w:rsidR="009368B6" w:rsidRPr="00916D2B" w:rsidRDefault="009368B6" w:rsidP="001320CD">
            <w:pPr>
              <w:jc w:val="both"/>
              <w:rPr>
                <w:rFonts w:ascii="Arial" w:hAnsi="Arial" w:cs="Arial"/>
                <w:lang w:val="sr-Latn-CS"/>
              </w:rPr>
            </w:pPr>
            <w:r w:rsidRPr="00916D2B">
              <w:rPr>
                <w:rFonts w:ascii="Arial" w:hAnsi="Arial" w:cs="Arial"/>
                <w:lang w:val="sr-Latn-CS"/>
              </w:rPr>
              <w:t>Visoko obrazovanje u obimu od 240 (ECTS) kredita, VII1 nivo kvalifikacije obrazovanja,</w:t>
            </w:r>
            <w:r w:rsidRPr="00916D2B">
              <w:rPr>
                <w:rFonts w:ascii="Arial" w:hAnsi="Arial" w:cs="Arial"/>
                <w:lang w:val="pl-PL"/>
              </w:rPr>
              <w:t xml:space="preserve"> Elektrotehnički fakultet (odsjek elektronika, računari i telekomunikacije) ili Prirodno matematički fakultet (odsjek matematika)</w:t>
            </w:r>
            <w:r w:rsidRPr="00916D2B">
              <w:rPr>
                <w:rFonts w:ascii="Arial" w:hAnsi="Arial" w:cs="Arial"/>
                <w:lang w:val="sr-Latn-CS"/>
              </w:rPr>
              <w:t xml:space="preserve">, pet godina radnog iskustva, </w:t>
            </w:r>
            <w:r w:rsidRPr="00916D2B">
              <w:rPr>
                <w:rFonts w:ascii="Arial" w:hAnsi="Arial" w:cs="Arial"/>
              </w:rPr>
              <w:t>položen stručni ispit za rad u državnim organima</w:t>
            </w:r>
            <w:r w:rsidRPr="00916D2B">
              <w:rPr>
                <w:rFonts w:ascii="Arial" w:hAnsi="Arial" w:cs="Arial"/>
                <w:lang w:val="sr-Latn-CS"/>
              </w:rPr>
              <w:t>,</w:t>
            </w:r>
            <w:r w:rsidR="004F4F87">
              <w:rPr>
                <w:rFonts w:ascii="Arial" w:hAnsi="Arial" w:cs="Arial"/>
                <w:lang w:val="sr-Latn-CS"/>
              </w:rPr>
              <w:t xml:space="preserve"> i</w:t>
            </w:r>
            <w:r w:rsidRPr="00916D2B">
              <w:rPr>
                <w:rFonts w:ascii="Arial" w:hAnsi="Arial" w:cs="Arial"/>
                <w:lang w:val="sr-Latn-CS"/>
              </w:rPr>
              <w:t xml:space="preserve"> znanje rada na računaru.</w:t>
            </w:r>
          </w:p>
          <w:p w:rsidR="009368B6" w:rsidRPr="00916D2B" w:rsidRDefault="009368B6" w:rsidP="001320CD">
            <w:pPr>
              <w:ind w:left="-540" w:right="-21"/>
              <w:jc w:val="center"/>
              <w:rPr>
                <w:rFonts w:ascii="Arial" w:hAnsi="Arial" w:cs="Arial"/>
                <w:b/>
                <w:i/>
                <w:u w:val="single"/>
                <w:lang w:val="sr-Latn-CS"/>
              </w:rPr>
            </w:pPr>
          </w:p>
          <w:p w:rsidR="009368B6" w:rsidRPr="00916D2B" w:rsidRDefault="009368B6" w:rsidP="001320CD">
            <w:pPr>
              <w:ind w:right="-21"/>
              <w:jc w:val="center"/>
              <w:rPr>
                <w:rFonts w:ascii="Arial" w:hAnsi="Arial" w:cs="Arial"/>
                <w:b/>
                <w:bCs/>
              </w:rPr>
            </w:pPr>
          </w:p>
        </w:tc>
        <w:tc>
          <w:tcPr>
            <w:tcW w:w="1276" w:type="dxa"/>
          </w:tcPr>
          <w:p w:rsidR="009368B6" w:rsidRPr="00916D2B" w:rsidRDefault="009368B6" w:rsidP="001320CD">
            <w:pPr>
              <w:ind w:right="-21"/>
              <w:jc w:val="center"/>
              <w:rPr>
                <w:rFonts w:ascii="Arial" w:hAnsi="Arial" w:cs="Arial"/>
                <w:b/>
                <w:bCs/>
              </w:rPr>
            </w:pPr>
            <w:r w:rsidRPr="00916D2B">
              <w:rPr>
                <w:rFonts w:ascii="Arial" w:hAnsi="Arial" w:cs="Arial"/>
                <w:b/>
                <w:bCs/>
              </w:rPr>
              <w:t>1</w:t>
            </w:r>
          </w:p>
        </w:tc>
        <w:tc>
          <w:tcPr>
            <w:tcW w:w="3544" w:type="dxa"/>
          </w:tcPr>
          <w:p w:rsidR="009368B6" w:rsidRDefault="009368B6" w:rsidP="001320CD">
            <w:pPr>
              <w:jc w:val="both"/>
              <w:rPr>
                <w:rFonts w:ascii="Arial" w:hAnsi="Arial" w:cs="Arial"/>
                <w:i/>
              </w:rPr>
            </w:pPr>
            <w:r w:rsidRPr="00916D2B">
              <w:rPr>
                <w:rFonts w:ascii="Arial" w:hAnsi="Arial" w:cs="Arial"/>
                <w:i/>
                <w:lang w:val="pl-PL"/>
              </w:rPr>
              <w:t>Održava sistemski softver (Linux, Windows); održava Web i Mail servera; održava hardver u centralnim jedinicama obrazovanja; održava hardver za učenje na daljinu; vrši nadzor i koordinira  kompletnim održavanjem hardvera u obrazovnom sistemu; ažurira ELearning menagament sistem; sprovo</w:t>
            </w:r>
            <w:r w:rsidR="005B0F1F">
              <w:rPr>
                <w:rFonts w:ascii="Arial" w:hAnsi="Arial" w:cs="Arial"/>
                <w:i/>
                <w:lang w:val="pl-PL"/>
              </w:rPr>
              <w:t>di antivirusne zaštite sistema;</w:t>
            </w:r>
            <w:r w:rsidRPr="00916D2B">
              <w:rPr>
                <w:rFonts w:ascii="Arial" w:hAnsi="Arial" w:cs="Arial"/>
                <w:i/>
                <w:lang w:val="pl-PL"/>
              </w:rPr>
              <w:t xml:space="preserve"> administrira DNS server; v</w:t>
            </w:r>
            <w:r w:rsidRPr="00916D2B">
              <w:rPr>
                <w:rFonts w:ascii="Arial" w:hAnsi="Arial" w:cs="Arial"/>
                <w:i/>
              </w:rPr>
              <w:t xml:space="preserve">odi i ažurira centralni šifarnik podataka; štampa izvještaje; obavlja backup podataka; održava Share Point porta za nastavnike i ostale portale; administrira Live@edu naloge; osigurava redovnu komunikaciju sa </w:t>
            </w:r>
            <w:r w:rsidR="004D3CDD">
              <w:rPr>
                <w:rFonts w:ascii="Arial" w:hAnsi="Arial" w:cs="Arial"/>
                <w:i/>
              </w:rPr>
              <w:t>vaspitno-obrazovnim</w:t>
            </w:r>
            <w:r w:rsidRPr="00916D2B">
              <w:rPr>
                <w:rFonts w:ascii="Arial" w:hAnsi="Arial" w:cs="Arial"/>
                <w:i/>
              </w:rPr>
              <w:t xml:space="preserve"> ustanovama; organizuje i vodi proces učenja na daljinu; ažurira SharePoint portala; obavlja i druge poslove po nalogu pretpostavljenog.</w:t>
            </w:r>
          </w:p>
          <w:p w:rsidR="000C6D70" w:rsidRPr="00916D2B" w:rsidRDefault="000C6D70" w:rsidP="001320CD">
            <w:pPr>
              <w:jc w:val="both"/>
              <w:rPr>
                <w:rFonts w:ascii="Arial" w:hAnsi="Arial" w:cs="Arial"/>
                <w:i/>
              </w:rPr>
            </w:pPr>
          </w:p>
        </w:tc>
      </w:tr>
      <w:tr w:rsidR="009368B6" w:rsidRPr="00916D2B" w:rsidTr="00CD56AB">
        <w:tc>
          <w:tcPr>
            <w:tcW w:w="1560" w:type="dxa"/>
          </w:tcPr>
          <w:p w:rsidR="009368B6" w:rsidRPr="00916D2B" w:rsidRDefault="00ED5184" w:rsidP="001320CD">
            <w:pPr>
              <w:ind w:right="-21"/>
              <w:jc w:val="center"/>
              <w:rPr>
                <w:rFonts w:ascii="Arial" w:hAnsi="Arial" w:cs="Arial"/>
                <w:b/>
                <w:bCs/>
              </w:rPr>
            </w:pPr>
            <w:r>
              <w:rPr>
                <w:rFonts w:ascii="Arial" w:hAnsi="Arial" w:cs="Arial"/>
                <w:b/>
                <w:bCs/>
              </w:rPr>
              <w:t>58</w:t>
            </w:r>
            <w:r w:rsidR="009368B6" w:rsidRPr="00916D2B">
              <w:rPr>
                <w:rFonts w:ascii="Arial" w:hAnsi="Arial" w:cs="Arial"/>
                <w:b/>
                <w:bCs/>
              </w:rPr>
              <w:t>.</w:t>
            </w:r>
          </w:p>
        </w:tc>
        <w:tc>
          <w:tcPr>
            <w:tcW w:w="3260" w:type="dxa"/>
          </w:tcPr>
          <w:p w:rsidR="009368B6" w:rsidRPr="00916D2B" w:rsidRDefault="009368B6" w:rsidP="001320CD">
            <w:pPr>
              <w:jc w:val="center"/>
              <w:rPr>
                <w:rFonts w:ascii="Arial" w:hAnsi="Arial" w:cs="Arial"/>
                <w:b/>
                <w:lang w:val="pl-PL"/>
              </w:rPr>
            </w:pPr>
            <w:r w:rsidRPr="00916D2B">
              <w:rPr>
                <w:rFonts w:ascii="Arial" w:hAnsi="Arial" w:cs="Arial"/>
                <w:b/>
                <w:lang w:val="pl-PL"/>
              </w:rPr>
              <w:t>Samostalni/a savjetnik/ca I</w:t>
            </w:r>
            <w:r w:rsidR="00C85E36">
              <w:rPr>
                <w:rFonts w:ascii="Arial" w:hAnsi="Arial" w:cs="Arial"/>
                <w:b/>
                <w:lang w:val="pl-PL"/>
              </w:rPr>
              <w:t xml:space="preserve"> </w:t>
            </w:r>
            <w:r w:rsidRPr="00916D2B">
              <w:rPr>
                <w:rFonts w:ascii="Arial" w:hAnsi="Arial" w:cs="Arial"/>
                <w:b/>
                <w:lang w:val="pl-PL"/>
              </w:rPr>
              <w:t>(administrator baze podataka)</w:t>
            </w:r>
          </w:p>
          <w:p w:rsidR="00EE53FE" w:rsidRPr="00916D2B" w:rsidRDefault="00EE53FE" w:rsidP="001320CD">
            <w:pPr>
              <w:jc w:val="both"/>
              <w:rPr>
                <w:rFonts w:ascii="Arial" w:hAnsi="Arial" w:cs="Arial"/>
                <w:lang w:val="sr-Latn-CS"/>
              </w:rPr>
            </w:pPr>
          </w:p>
          <w:p w:rsidR="00C85E36" w:rsidRDefault="009368B6" w:rsidP="001320CD">
            <w:pPr>
              <w:ind w:right="-21"/>
              <w:jc w:val="both"/>
              <w:rPr>
                <w:rFonts w:ascii="Arial" w:hAnsi="Arial" w:cs="Arial"/>
                <w:lang w:val="sr-Latn-CS"/>
              </w:rPr>
            </w:pPr>
            <w:r w:rsidRPr="00916D2B">
              <w:rPr>
                <w:rFonts w:ascii="Arial" w:hAnsi="Arial" w:cs="Arial"/>
                <w:lang w:val="sr-Latn-CS"/>
              </w:rPr>
              <w:t>Visoko obrazovanje u obimu od 240 (ECTS) kredita</w:t>
            </w:r>
            <w:r w:rsidRPr="00916D2B">
              <w:rPr>
                <w:rFonts w:ascii="Arial" w:hAnsi="Arial" w:cs="Arial"/>
                <w:lang w:val="pl-PL"/>
              </w:rPr>
              <w:t xml:space="preserve">, </w:t>
            </w:r>
            <w:r w:rsidRPr="00916D2B">
              <w:rPr>
                <w:rFonts w:ascii="Arial" w:hAnsi="Arial" w:cs="Arial"/>
                <w:lang w:val="sr-Latn-CS"/>
              </w:rPr>
              <w:t>VII1 nivo kvalifikacije obrazovanja</w:t>
            </w:r>
            <w:r w:rsidRPr="00916D2B">
              <w:rPr>
                <w:rFonts w:ascii="Arial" w:hAnsi="Arial" w:cs="Arial"/>
                <w:lang w:val="pl-PL"/>
              </w:rPr>
              <w:t xml:space="preserve">, </w:t>
            </w:r>
            <w:r w:rsidR="00CC3CEB">
              <w:rPr>
                <w:rFonts w:ascii="Arial" w:hAnsi="Arial" w:cs="Arial"/>
                <w:lang w:val="pl-PL"/>
              </w:rPr>
              <w:t xml:space="preserve">Prirodno-matematički </w:t>
            </w:r>
            <w:r w:rsidRPr="00916D2B">
              <w:rPr>
                <w:rFonts w:ascii="Arial" w:hAnsi="Arial" w:cs="Arial"/>
                <w:lang w:val="pl-PL"/>
              </w:rPr>
              <w:t>fakultet (odsjek matematika) ili Elektrotehnički fakultet (odsjek elektronika, računari i telekomunikacije), pet</w:t>
            </w:r>
            <w:r w:rsidR="00133D1B">
              <w:rPr>
                <w:rFonts w:ascii="Arial" w:hAnsi="Arial" w:cs="Arial"/>
                <w:lang w:val="pl-PL"/>
              </w:rPr>
              <w:t xml:space="preserve"> </w:t>
            </w:r>
            <w:r w:rsidRPr="00916D2B">
              <w:rPr>
                <w:rFonts w:ascii="Arial" w:hAnsi="Arial" w:cs="Arial"/>
                <w:lang w:val="pl-PL"/>
              </w:rPr>
              <w:t xml:space="preserve">godina radnog iskustva, </w:t>
            </w:r>
            <w:r w:rsidRPr="00916D2B">
              <w:rPr>
                <w:rFonts w:ascii="Arial" w:hAnsi="Arial" w:cs="Arial"/>
              </w:rPr>
              <w:t>položen stručni i</w:t>
            </w:r>
            <w:r w:rsidR="00871770" w:rsidRPr="00916D2B">
              <w:rPr>
                <w:rFonts w:ascii="Arial" w:hAnsi="Arial" w:cs="Arial"/>
              </w:rPr>
              <w:t>spit za rad u državnim organima</w:t>
            </w:r>
            <w:r w:rsidRPr="00916D2B">
              <w:rPr>
                <w:rFonts w:ascii="Arial" w:hAnsi="Arial" w:cs="Arial"/>
                <w:lang w:val="pl-PL"/>
              </w:rPr>
              <w:t>, znanje engleskog jezika</w:t>
            </w:r>
            <w:r w:rsidRPr="00916D2B">
              <w:rPr>
                <w:rFonts w:ascii="Arial" w:hAnsi="Arial" w:cs="Arial"/>
                <w:lang w:val="sr-Latn-CS"/>
              </w:rPr>
              <w:t xml:space="preserve"> nivo A1</w:t>
            </w:r>
            <w:r w:rsidRPr="00916D2B">
              <w:rPr>
                <w:rFonts w:ascii="Arial" w:hAnsi="Arial" w:cs="Arial"/>
                <w:lang w:val="pl-PL"/>
              </w:rPr>
              <w:t>, poznavanje rada na ra</w:t>
            </w:r>
            <w:r w:rsidRPr="00916D2B">
              <w:rPr>
                <w:rFonts w:ascii="Arial" w:hAnsi="Arial" w:cs="Arial"/>
                <w:lang w:val="sr-Latn-CS"/>
              </w:rPr>
              <w:t>č</w:t>
            </w:r>
            <w:r w:rsidRPr="00916D2B">
              <w:rPr>
                <w:rFonts w:ascii="Arial" w:hAnsi="Arial" w:cs="Arial"/>
                <w:lang w:val="pl-PL"/>
              </w:rPr>
              <w:t>unaru</w:t>
            </w:r>
            <w:r w:rsidRPr="00916D2B">
              <w:rPr>
                <w:rFonts w:ascii="Arial" w:hAnsi="Arial" w:cs="Arial"/>
                <w:lang w:val="sr-Latn-CS"/>
              </w:rPr>
              <w:t>.</w:t>
            </w:r>
          </w:p>
          <w:p w:rsidR="00364E3F" w:rsidRPr="00916D2B" w:rsidRDefault="00364E3F" w:rsidP="001320CD">
            <w:pPr>
              <w:ind w:right="-21"/>
              <w:jc w:val="both"/>
              <w:rPr>
                <w:rFonts w:ascii="Arial" w:hAnsi="Arial" w:cs="Arial"/>
                <w:lang w:val="sr-Latn-CS"/>
              </w:rPr>
            </w:pPr>
          </w:p>
        </w:tc>
        <w:tc>
          <w:tcPr>
            <w:tcW w:w="1276" w:type="dxa"/>
          </w:tcPr>
          <w:p w:rsidR="009368B6" w:rsidRPr="00916D2B" w:rsidRDefault="009368B6" w:rsidP="001320CD">
            <w:pPr>
              <w:ind w:right="-21"/>
              <w:jc w:val="center"/>
              <w:rPr>
                <w:rFonts w:ascii="Arial" w:hAnsi="Arial" w:cs="Arial"/>
                <w:b/>
                <w:bCs/>
              </w:rPr>
            </w:pPr>
            <w:r w:rsidRPr="00916D2B">
              <w:rPr>
                <w:rFonts w:ascii="Arial" w:hAnsi="Arial" w:cs="Arial"/>
                <w:b/>
                <w:bCs/>
              </w:rPr>
              <w:t>1</w:t>
            </w:r>
          </w:p>
        </w:tc>
        <w:tc>
          <w:tcPr>
            <w:tcW w:w="3544" w:type="dxa"/>
          </w:tcPr>
          <w:p w:rsidR="009368B6" w:rsidRPr="00916D2B" w:rsidRDefault="009368B6" w:rsidP="001320CD">
            <w:pPr>
              <w:jc w:val="both"/>
              <w:rPr>
                <w:rFonts w:ascii="Arial" w:hAnsi="Arial" w:cs="Arial"/>
                <w:i/>
              </w:rPr>
            </w:pPr>
            <w:r w:rsidRPr="00916D2B">
              <w:rPr>
                <w:rFonts w:ascii="Arial" w:hAnsi="Arial" w:cs="Arial"/>
                <w:i/>
              </w:rPr>
              <w:t>Vrši administraciju baze podataka i aplikacije; formira specijalne izvještaje po sistemu kreiranja SQL upita; organizuje obuke za ažuriranje baze podataka (na terenu i preko sistema učenja na daljinu); organizuje predavanja na terenu i preko sistema učenja na daljinu; ažurira Learning management sistem; učestvuje u procesu nabavke didaktičkog softvera i pruža pomoć u primjeni didaktičkog softvera; održava Web i Mail server; obavlja i druge poslove</w:t>
            </w:r>
            <w:r w:rsidR="00152BE7" w:rsidRPr="00916D2B">
              <w:rPr>
                <w:rFonts w:ascii="Arial" w:hAnsi="Arial" w:cs="Arial"/>
                <w:i/>
              </w:rPr>
              <w:t xml:space="preserve"> po nalogu pretpostavljenog.</w:t>
            </w:r>
          </w:p>
        </w:tc>
      </w:tr>
      <w:tr w:rsidR="009368B6" w:rsidRPr="00916D2B" w:rsidTr="001B0AEB">
        <w:trPr>
          <w:trHeight w:val="991"/>
        </w:trPr>
        <w:tc>
          <w:tcPr>
            <w:tcW w:w="1560" w:type="dxa"/>
          </w:tcPr>
          <w:p w:rsidR="009368B6" w:rsidRPr="00916D2B" w:rsidRDefault="00907F22" w:rsidP="001320CD">
            <w:pPr>
              <w:ind w:right="-21"/>
              <w:jc w:val="center"/>
              <w:rPr>
                <w:rFonts w:ascii="Arial" w:hAnsi="Arial" w:cs="Arial"/>
                <w:b/>
                <w:bCs/>
              </w:rPr>
            </w:pPr>
            <w:r>
              <w:rPr>
                <w:rFonts w:ascii="Arial" w:hAnsi="Arial" w:cs="Arial"/>
                <w:b/>
                <w:bCs/>
              </w:rPr>
              <w:t>59</w:t>
            </w:r>
            <w:r w:rsidR="009368B6" w:rsidRPr="00916D2B">
              <w:rPr>
                <w:rFonts w:ascii="Arial" w:hAnsi="Arial" w:cs="Arial"/>
                <w:b/>
                <w:bCs/>
              </w:rPr>
              <w:t>.</w:t>
            </w:r>
          </w:p>
        </w:tc>
        <w:tc>
          <w:tcPr>
            <w:tcW w:w="3260" w:type="dxa"/>
          </w:tcPr>
          <w:p w:rsidR="009368B6" w:rsidRPr="00916D2B" w:rsidRDefault="009368B6" w:rsidP="001320CD">
            <w:pPr>
              <w:jc w:val="center"/>
              <w:rPr>
                <w:rFonts w:ascii="Arial" w:hAnsi="Arial" w:cs="Arial"/>
                <w:b/>
                <w:lang w:val="sr-Latn-CS"/>
              </w:rPr>
            </w:pPr>
            <w:r w:rsidRPr="00916D2B">
              <w:rPr>
                <w:rFonts w:ascii="Arial" w:hAnsi="Arial" w:cs="Arial"/>
                <w:b/>
                <w:lang w:val="sr-Latn-CS"/>
              </w:rPr>
              <w:t>Samostalni/a</w:t>
            </w:r>
            <w:r w:rsidR="00907F22">
              <w:rPr>
                <w:rFonts w:ascii="Arial" w:hAnsi="Arial" w:cs="Arial"/>
                <w:b/>
                <w:lang w:val="sr-Latn-CS"/>
              </w:rPr>
              <w:t xml:space="preserve"> </w:t>
            </w:r>
            <w:r w:rsidRPr="00916D2B">
              <w:rPr>
                <w:rFonts w:ascii="Arial" w:hAnsi="Arial" w:cs="Arial"/>
                <w:b/>
                <w:lang w:val="sr-Latn-CS"/>
              </w:rPr>
              <w:t xml:space="preserve">savjetnik/ca II </w:t>
            </w:r>
            <w:r w:rsidRPr="00916D2B">
              <w:rPr>
                <w:rFonts w:ascii="Arial" w:hAnsi="Arial" w:cs="Arial"/>
                <w:b/>
                <w:lang w:val="pl-PL"/>
              </w:rPr>
              <w:t>(Administrator sistema za učenje na daljinu i didaktičkog softvera)</w:t>
            </w:r>
          </w:p>
          <w:p w:rsidR="00EE53FE" w:rsidRPr="00916D2B" w:rsidRDefault="00EE53FE" w:rsidP="001320CD">
            <w:pPr>
              <w:ind w:right="-21"/>
              <w:jc w:val="both"/>
              <w:rPr>
                <w:rFonts w:ascii="Arial" w:hAnsi="Arial" w:cs="Arial"/>
                <w:lang w:val="sr-Latn-CS"/>
              </w:rPr>
            </w:pPr>
          </w:p>
          <w:p w:rsidR="009368B6" w:rsidRDefault="009368B6" w:rsidP="001320CD">
            <w:pPr>
              <w:jc w:val="both"/>
              <w:rPr>
                <w:rFonts w:ascii="Arial" w:hAnsi="Arial" w:cs="Arial"/>
                <w:lang w:val="pl-PL"/>
              </w:rPr>
            </w:pPr>
            <w:r w:rsidRPr="00916D2B">
              <w:rPr>
                <w:rFonts w:ascii="Arial" w:hAnsi="Arial" w:cs="Arial"/>
                <w:lang w:val="sr-Latn-CS"/>
              </w:rPr>
              <w:t>Visoko obrazovanje u obimu</w:t>
            </w:r>
            <w:r w:rsidR="00373E62">
              <w:rPr>
                <w:rFonts w:ascii="Arial" w:hAnsi="Arial" w:cs="Arial"/>
                <w:lang w:val="sr-Latn-CS"/>
              </w:rPr>
              <w:t xml:space="preserve"> </w:t>
            </w:r>
            <w:r w:rsidRPr="00916D2B">
              <w:rPr>
                <w:rFonts w:ascii="Arial" w:hAnsi="Arial" w:cs="Arial"/>
                <w:lang w:val="sr-Latn-CS"/>
              </w:rPr>
              <w:t>od 240 (ECTS) kredita</w:t>
            </w:r>
            <w:r w:rsidRPr="00916D2B">
              <w:rPr>
                <w:rFonts w:ascii="Arial" w:hAnsi="Arial" w:cs="Arial"/>
                <w:lang w:val="pl-PL"/>
              </w:rPr>
              <w:t>,</w:t>
            </w:r>
            <w:r w:rsidRPr="00916D2B">
              <w:rPr>
                <w:rFonts w:ascii="Arial" w:hAnsi="Arial" w:cs="Arial"/>
                <w:lang w:val="sr-Latn-CS"/>
              </w:rPr>
              <w:t xml:space="preserve"> VII1 </w:t>
            </w:r>
            <w:r w:rsidRPr="00916D2B">
              <w:rPr>
                <w:rFonts w:ascii="Arial" w:hAnsi="Arial" w:cs="Arial"/>
                <w:lang w:val="sr-Latn-CS"/>
              </w:rPr>
              <w:lastRenderedPageBreak/>
              <w:t>nivo kvalifikacije obrazovanja,</w:t>
            </w:r>
            <w:r w:rsidRPr="00916D2B">
              <w:rPr>
                <w:rFonts w:ascii="Arial" w:hAnsi="Arial" w:cs="Arial"/>
                <w:lang w:val="pl-PL"/>
              </w:rPr>
              <w:t xml:space="preserve"> Elektrotehnički fakultet (odsjek elektronika, računari i telekomunikacije</w:t>
            </w:r>
            <w:r w:rsidR="00C838D8">
              <w:rPr>
                <w:rFonts w:ascii="Arial" w:hAnsi="Arial" w:cs="Arial"/>
                <w:lang w:val="pl-PL"/>
              </w:rPr>
              <w:t>, ili</w:t>
            </w:r>
            <w:r w:rsidR="00C838D8" w:rsidRPr="00C838D8">
              <w:rPr>
                <w:rFonts w:ascii="Arial" w:hAnsi="Arial" w:cs="Arial"/>
                <w:lang w:val="pl-PL"/>
              </w:rPr>
              <w:t xml:space="preserve"> </w:t>
            </w:r>
            <w:r w:rsidR="00C838D8" w:rsidRPr="00C838D8">
              <w:rPr>
                <w:rFonts w:ascii="Arial" w:hAnsi="Arial" w:cs="Arial"/>
              </w:rPr>
              <w:t>s</w:t>
            </w:r>
            <w:r w:rsidR="0045646C">
              <w:rPr>
                <w:rFonts w:ascii="Arial" w:hAnsi="Arial" w:cs="Arial"/>
              </w:rPr>
              <w:t>tudije primjenjenog računarstva</w:t>
            </w:r>
            <w:r w:rsidRPr="00C838D8">
              <w:rPr>
                <w:rFonts w:ascii="Arial" w:hAnsi="Arial" w:cs="Arial"/>
                <w:lang w:val="pl-PL"/>
              </w:rPr>
              <w:t>),</w:t>
            </w:r>
            <w:r w:rsidRPr="00916D2B">
              <w:rPr>
                <w:rFonts w:ascii="Arial" w:hAnsi="Arial" w:cs="Arial"/>
                <w:lang w:val="pl-PL"/>
              </w:rPr>
              <w:t xml:space="preserve"> </w:t>
            </w:r>
            <w:r w:rsidR="00CC3CEB">
              <w:rPr>
                <w:rFonts w:ascii="Arial" w:hAnsi="Arial" w:cs="Arial"/>
                <w:lang w:val="pl-PL"/>
              </w:rPr>
              <w:t xml:space="preserve">Prirodno-matematički </w:t>
            </w:r>
            <w:r w:rsidRPr="00916D2B">
              <w:rPr>
                <w:rFonts w:ascii="Arial" w:hAnsi="Arial" w:cs="Arial"/>
                <w:lang w:val="pl-PL"/>
              </w:rPr>
              <w:t>fakultet (odsjek matematika), Fakultet za informacione tehnologije ili Fakultet organizacionih nauka (odsjek za informacione sisteme i tehnologije), tri</w:t>
            </w:r>
            <w:r w:rsidR="00373E62">
              <w:rPr>
                <w:rFonts w:ascii="Arial" w:hAnsi="Arial" w:cs="Arial"/>
                <w:lang w:val="pl-PL"/>
              </w:rPr>
              <w:t xml:space="preserve"> </w:t>
            </w:r>
            <w:r w:rsidRPr="00916D2B">
              <w:rPr>
                <w:rFonts w:ascii="Arial" w:hAnsi="Arial" w:cs="Arial"/>
                <w:lang w:val="pl-PL"/>
              </w:rPr>
              <w:t xml:space="preserve">godine radnog iskustva, </w:t>
            </w:r>
            <w:r w:rsidRPr="00916D2B">
              <w:rPr>
                <w:rFonts w:ascii="Arial" w:hAnsi="Arial" w:cs="Arial"/>
              </w:rPr>
              <w:t>položen stručni i</w:t>
            </w:r>
            <w:r w:rsidR="003C5672">
              <w:rPr>
                <w:rFonts w:ascii="Arial" w:hAnsi="Arial" w:cs="Arial"/>
              </w:rPr>
              <w:t>spit za rad u državnim organima</w:t>
            </w:r>
            <w:r w:rsidRPr="00916D2B">
              <w:rPr>
                <w:rFonts w:ascii="Arial" w:hAnsi="Arial" w:cs="Arial"/>
                <w:lang w:val="pl-PL"/>
              </w:rPr>
              <w:t>, znanje</w:t>
            </w:r>
            <w:r w:rsidR="003C5672">
              <w:rPr>
                <w:rFonts w:ascii="Arial" w:hAnsi="Arial" w:cs="Arial"/>
                <w:lang w:val="pl-PL"/>
              </w:rPr>
              <w:t xml:space="preserve"> </w:t>
            </w:r>
            <w:r w:rsidRPr="00916D2B">
              <w:rPr>
                <w:rFonts w:ascii="Arial" w:hAnsi="Arial" w:cs="Arial"/>
                <w:lang w:val="pl-PL"/>
              </w:rPr>
              <w:t>engleskog jezika</w:t>
            </w:r>
            <w:r w:rsidRPr="00916D2B">
              <w:rPr>
                <w:rFonts w:ascii="Arial" w:hAnsi="Arial" w:cs="Arial"/>
                <w:lang w:val="sr-Latn-CS"/>
              </w:rPr>
              <w:t xml:space="preserve"> nivo A1</w:t>
            </w:r>
            <w:r w:rsidRPr="00916D2B">
              <w:rPr>
                <w:rFonts w:ascii="Arial" w:hAnsi="Arial" w:cs="Arial"/>
                <w:lang w:val="pl-PL"/>
              </w:rPr>
              <w:t>, poznavanje rada na računaru.</w:t>
            </w:r>
          </w:p>
          <w:p w:rsidR="00907F22" w:rsidRPr="000C6D70" w:rsidRDefault="00907F22" w:rsidP="001320CD">
            <w:pPr>
              <w:jc w:val="both"/>
              <w:rPr>
                <w:rFonts w:ascii="Arial" w:hAnsi="Arial" w:cs="Arial"/>
                <w:lang w:val="sr-Latn-CS"/>
              </w:rPr>
            </w:pPr>
          </w:p>
        </w:tc>
        <w:tc>
          <w:tcPr>
            <w:tcW w:w="1276" w:type="dxa"/>
          </w:tcPr>
          <w:p w:rsidR="009368B6" w:rsidRPr="00916D2B" w:rsidRDefault="009368B6" w:rsidP="001320CD">
            <w:pPr>
              <w:ind w:right="-21"/>
              <w:jc w:val="center"/>
              <w:rPr>
                <w:rFonts w:ascii="Arial" w:hAnsi="Arial" w:cs="Arial"/>
                <w:b/>
                <w:bCs/>
              </w:rPr>
            </w:pPr>
            <w:r w:rsidRPr="00916D2B">
              <w:rPr>
                <w:rFonts w:ascii="Arial" w:hAnsi="Arial" w:cs="Arial"/>
                <w:b/>
                <w:bCs/>
              </w:rPr>
              <w:lastRenderedPageBreak/>
              <w:t>1</w:t>
            </w:r>
          </w:p>
        </w:tc>
        <w:tc>
          <w:tcPr>
            <w:tcW w:w="3544" w:type="dxa"/>
          </w:tcPr>
          <w:p w:rsidR="009368B6" w:rsidRPr="000C6D70" w:rsidRDefault="009368B6" w:rsidP="001320CD">
            <w:pPr>
              <w:jc w:val="both"/>
              <w:rPr>
                <w:rFonts w:ascii="Arial" w:hAnsi="Arial" w:cs="Arial"/>
                <w:i/>
              </w:rPr>
            </w:pPr>
            <w:r w:rsidRPr="00916D2B">
              <w:rPr>
                <w:rFonts w:ascii="Arial" w:hAnsi="Arial" w:cs="Arial"/>
                <w:i/>
              </w:rPr>
              <w:t>Prati  ICT resurse i učestvuje u nabavci dobara i usluga; pruža stručnu pomoć u radu komisija prilikom nabavke didaktičkog</w:t>
            </w:r>
            <w:r w:rsidR="002F5C80">
              <w:rPr>
                <w:rFonts w:ascii="Arial" w:hAnsi="Arial" w:cs="Arial"/>
                <w:i/>
              </w:rPr>
              <w:t xml:space="preserve"> </w:t>
            </w:r>
            <w:r w:rsidRPr="00916D2B">
              <w:rPr>
                <w:rFonts w:ascii="Arial" w:hAnsi="Arial" w:cs="Arial"/>
                <w:i/>
              </w:rPr>
              <w:t xml:space="preserve">softvera; organizuje proces učenja na daljinu; organizuje predavanja na terenu i preko </w:t>
            </w:r>
            <w:r w:rsidRPr="00916D2B">
              <w:rPr>
                <w:rFonts w:ascii="Arial" w:hAnsi="Arial" w:cs="Arial"/>
                <w:i/>
              </w:rPr>
              <w:lastRenderedPageBreak/>
              <w:t>sistema učenja na daljinu; ažurira</w:t>
            </w:r>
            <w:r w:rsidR="00030159">
              <w:rPr>
                <w:rFonts w:ascii="Arial" w:hAnsi="Arial" w:cs="Arial"/>
                <w:i/>
              </w:rPr>
              <w:t xml:space="preserve"> </w:t>
            </w:r>
            <w:r w:rsidRPr="00916D2B">
              <w:rPr>
                <w:rFonts w:ascii="Arial" w:hAnsi="Arial" w:cs="Arial"/>
                <w:i/>
              </w:rPr>
              <w:t>Learning menagament</w:t>
            </w:r>
            <w:r w:rsidR="002F5C80">
              <w:rPr>
                <w:rFonts w:ascii="Arial" w:hAnsi="Arial" w:cs="Arial"/>
                <w:i/>
              </w:rPr>
              <w:t xml:space="preserve"> </w:t>
            </w:r>
            <w:r w:rsidRPr="00916D2B">
              <w:rPr>
                <w:rFonts w:ascii="Arial" w:hAnsi="Arial" w:cs="Arial"/>
                <w:i/>
              </w:rPr>
              <w:t>sistema; održava Share Point porta za nastavnike i ostale portale; administrira Live@edu naloge; održava fajl server; animira nastavnike i učenike za korišćenje ICT u cilju informatičkog  opismenjavanja stanovništva i stvaranja informatičkog društva; obavlja i druge poslove po nalogu pretpostavljenog.</w:t>
            </w:r>
          </w:p>
        </w:tc>
      </w:tr>
      <w:tr w:rsidR="008C7D6D" w:rsidRPr="004B1C9A" w:rsidTr="001B5C32">
        <w:tc>
          <w:tcPr>
            <w:tcW w:w="1560" w:type="dxa"/>
          </w:tcPr>
          <w:p w:rsidR="008C7D6D" w:rsidRPr="003975E6" w:rsidRDefault="008C7D6D" w:rsidP="008C7D6D">
            <w:pPr>
              <w:ind w:right="-21"/>
              <w:jc w:val="center"/>
              <w:rPr>
                <w:rFonts w:ascii="Arial" w:hAnsi="Arial" w:cs="Arial"/>
                <w:b/>
                <w:bCs/>
              </w:rPr>
            </w:pPr>
            <w:r w:rsidRPr="003975E6">
              <w:rPr>
                <w:rFonts w:ascii="Arial" w:hAnsi="Arial" w:cs="Arial"/>
                <w:b/>
                <w:bCs/>
              </w:rPr>
              <w:lastRenderedPageBreak/>
              <w:t>6</w:t>
            </w:r>
            <w:r>
              <w:rPr>
                <w:rFonts w:ascii="Arial" w:hAnsi="Arial" w:cs="Arial"/>
                <w:b/>
                <w:bCs/>
              </w:rPr>
              <w:t>0</w:t>
            </w:r>
            <w:r w:rsidRPr="003975E6">
              <w:rPr>
                <w:rFonts w:ascii="Arial" w:hAnsi="Arial" w:cs="Arial"/>
                <w:b/>
                <w:bCs/>
              </w:rPr>
              <w:t>.</w:t>
            </w:r>
          </w:p>
        </w:tc>
        <w:tc>
          <w:tcPr>
            <w:tcW w:w="3260" w:type="dxa"/>
          </w:tcPr>
          <w:p w:rsidR="008C7D6D" w:rsidRPr="003975E6" w:rsidRDefault="008C7D6D" w:rsidP="008C7D6D">
            <w:pPr>
              <w:tabs>
                <w:tab w:val="left" w:pos="1451"/>
                <w:tab w:val="left" w:pos="2060"/>
              </w:tabs>
              <w:jc w:val="center"/>
              <w:rPr>
                <w:rFonts w:ascii="Arial" w:hAnsi="Arial" w:cs="Arial"/>
                <w:b/>
              </w:rPr>
            </w:pPr>
            <w:r w:rsidRPr="003975E6">
              <w:rPr>
                <w:rFonts w:ascii="Arial" w:hAnsi="Arial" w:cs="Arial"/>
                <w:b/>
              </w:rPr>
              <w:t>Samostalni/a Savjetnik/ca III</w:t>
            </w:r>
          </w:p>
          <w:p w:rsidR="008C7D6D" w:rsidRPr="003975E6" w:rsidRDefault="008C7D6D" w:rsidP="008C7D6D">
            <w:pPr>
              <w:tabs>
                <w:tab w:val="left" w:pos="1451"/>
                <w:tab w:val="left" w:pos="2060"/>
              </w:tabs>
              <w:jc w:val="center"/>
              <w:rPr>
                <w:rFonts w:ascii="Arial" w:hAnsi="Arial" w:cs="Arial"/>
                <w:b/>
                <w:lang w:val="pl-PL"/>
              </w:rPr>
            </w:pPr>
            <w:r w:rsidRPr="003975E6">
              <w:rPr>
                <w:rFonts w:ascii="Arial" w:hAnsi="Arial" w:cs="Arial"/>
                <w:b/>
              </w:rPr>
              <w:t>(</w:t>
            </w:r>
            <w:r w:rsidRPr="003975E6">
              <w:rPr>
                <w:rFonts w:ascii="Arial" w:hAnsi="Arial" w:cs="Arial"/>
                <w:b/>
                <w:lang w:val="pl-PL"/>
              </w:rPr>
              <w:t>sistem administrator)</w:t>
            </w:r>
          </w:p>
          <w:p w:rsidR="008C7D6D" w:rsidRDefault="008C7D6D" w:rsidP="001B5C32">
            <w:pPr>
              <w:ind w:right="-21"/>
              <w:jc w:val="both"/>
              <w:rPr>
                <w:rFonts w:ascii="Arial" w:hAnsi="Arial" w:cs="Arial"/>
                <w:lang w:val="sr-Latn-CS"/>
              </w:rPr>
            </w:pPr>
          </w:p>
          <w:p w:rsidR="008C7D6D" w:rsidRPr="003975E6" w:rsidRDefault="008C7D6D" w:rsidP="001B5C32">
            <w:pPr>
              <w:ind w:right="-21"/>
              <w:jc w:val="both"/>
              <w:rPr>
                <w:rFonts w:ascii="Arial" w:hAnsi="Arial" w:cs="Arial"/>
                <w:lang w:val="sr-Latn-CS"/>
              </w:rPr>
            </w:pPr>
            <w:r w:rsidRPr="003975E6">
              <w:rPr>
                <w:rFonts w:ascii="Arial" w:hAnsi="Arial" w:cs="Arial"/>
                <w:lang w:val="sr-Latn-CS"/>
              </w:rPr>
              <w:t>Visoko obrazovanje u obimu od 240 (ECTS) kredita, VII1 nivo kvalifikacije obrazovanja,</w:t>
            </w:r>
            <w:r>
              <w:rPr>
                <w:rFonts w:ascii="Arial" w:hAnsi="Arial" w:cs="Arial"/>
                <w:lang w:val="sr-Latn-CS"/>
              </w:rPr>
              <w:t xml:space="preserve"> </w:t>
            </w:r>
            <w:r w:rsidRPr="003975E6">
              <w:rPr>
                <w:rFonts w:ascii="Arial" w:hAnsi="Arial" w:cs="Arial"/>
                <w:lang w:val="pl-PL"/>
              </w:rPr>
              <w:t xml:space="preserve">Elektrotehnički fakultet (odsjek elektronika, računari i telekomunikacije ili </w:t>
            </w:r>
            <w:r w:rsidRPr="003975E6">
              <w:rPr>
                <w:rFonts w:ascii="Arial" w:hAnsi="Arial" w:cs="Arial"/>
              </w:rPr>
              <w:t>studije primjenjenog računarstva</w:t>
            </w:r>
            <w:r w:rsidRPr="003975E6">
              <w:rPr>
                <w:rFonts w:ascii="Arial" w:hAnsi="Arial" w:cs="Arial"/>
                <w:lang w:val="pl-PL"/>
              </w:rPr>
              <w:t>) ili Prirodno matematički fakultet (odsjek matematika)</w:t>
            </w:r>
            <w:r w:rsidRPr="003975E6">
              <w:rPr>
                <w:rFonts w:ascii="Arial" w:hAnsi="Arial" w:cs="Arial"/>
                <w:lang w:val="sr-Latn-CS"/>
              </w:rPr>
              <w:t xml:space="preserve">, jedna godina radnog iskustva, </w:t>
            </w:r>
            <w:r w:rsidRPr="003975E6">
              <w:rPr>
                <w:rFonts w:ascii="Arial" w:hAnsi="Arial" w:cs="Arial"/>
              </w:rPr>
              <w:t>položen stručni ispit za rad u državnim organima</w:t>
            </w:r>
            <w:r w:rsidRPr="003975E6">
              <w:rPr>
                <w:rFonts w:ascii="Arial" w:hAnsi="Arial" w:cs="Arial"/>
                <w:lang w:val="sr-Latn-CS"/>
              </w:rPr>
              <w:t>, znanje rada na računaru.</w:t>
            </w:r>
          </w:p>
          <w:p w:rsidR="008C7D6D" w:rsidRPr="003975E6" w:rsidRDefault="008C7D6D" w:rsidP="001B5C32">
            <w:pPr>
              <w:tabs>
                <w:tab w:val="left" w:pos="1451"/>
                <w:tab w:val="left" w:pos="2060"/>
              </w:tabs>
              <w:ind w:left="-540" w:right="-108"/>
              <w:jc w:val="center"/>
              <w:rPr>
                <w:rFonts w:ascii="Arial" w:hAnsi="Arial" w:cs="Arial"/>
                <w:b/>
              </w:rPr>
            </w:pPr>
          </w:p>
        </w:tc>
        <w:tc>
          <w:tcPr>
            <w:tcW w:w="1276" w:type="dxa"/>
          </w:tcPr>
          <w:p w:rsidR="008C7D6D" w:rsidRPr="003975E6" w:rsidRDefault="008C7D6D" w:rsidP="001B5C32">
            <w:pPr>
              <w:ind w:right="-21"/>
              <w:jc w:val="center"/>
              <w:rPr>
                <w:rFonts w:ascii="Arial" w:hAnsi="Arial" w:cs="Arial"/>
                <w:b/>
                <w:bCs/>
              </w:rPr>
            </w:pPr>
            <w:r w:rsidRPr="003975E6">
              <w:rPr>
                <w:rFonts w:ascii="Arial" w:hAnsi="Arial" w:cs="Arial"/>
                <w:b/>
                <w:bCs/>
              </w:rPr>
              <w:t>1</w:t>
            </w:r>
          </w:p>
        </w:tc>
        <w:tc>
          <w:tcPr>
            <w:tcW w:w="3544" w:type="dxa"/>
          </w:tcPr>
          <w:p w:rsidR="008C7D6D" w:rsidRPr="004B1C9A" w:rsidRDefault="008C7D6D" w:rsidP="001B5C32">
            <w:pPr>
              <w:jc w:val="both"/>
              <w:rPr>
                <w:rFonts w:ascii="Arial" w:hAnsi="Arial" w:cs="Arial"/>
                <w:i/>
              </w:rPr>
            </w:pPr>
            <w:r w:rsidRPr="003975E6">
              <w:rPr>
                <w:rFonts w:ascii="Arial" w:hAnsi="Arial" w:cs="Arial"/>
                <w:i/>
                <w:lang w:val="pl-PL"/>
              </w:rPr>
              <w:t>Održava sistemski softver (Linux, Windows); održava Web i Mail servera; održava hardver u centralnim jedinicama obrazovanja; održava hardver za učenje na daljinu; vrši nadzor i koordinira  kompletnim održavanjem hardvera u obrazovnom sistemu; ažurira ELearning menagament sistem; sprovodi antivirusne zaštite sistema;  administrira DNS server; v</w:t>
            </w:r>
            <w:r w:rsidRPr="003975E6">
              <w:rPr>
                <w:rFonts w:ascii="Arial" w:hAnsi="Arial" w:cs="Arial"/>
                <w:i/>
              </w:rPr>
              <w:t>odi i ažurira centralni šifarnik podataka; štampa izvještaje; obavlja backup podataka; održava Share Point porta za nastavnike i ostale portale; administrira Live@edu naloge; osigurava redovnu komunikaciju sa vaspitnoobrazovnim ustanovama; organizuje i vodi proces učenja na daljinu; ažurira SharePoint portala; obavlja i druge posl</w:t>
            </w:r>
            <w:r>
              <w:rPr>
                <w:rFonts w:ascii="Arial" w:hAnsi="Arial" w:cs="Arial"/>
                <w:i/>
              </w:rPr>
              <w:t>ove po nalogu pretpostavljenog.</w:t>
            </w:r>
          </w:p>
        </w:tc>
      </w:tr>
      <w:tr w:rsidR="004D039D" w:rsidRPr="00916D2B" w:rsidTr="00CD56AB">
        <w:trPr>
          <w:trHeight w:val="4516"/>
        </w:trPr>
        <w:tc>
          <w:tcPr>
            <w:tcW w:w="1560" w:type="dxa"/>
          </w:tcPr>
          <w:p w:rsidR="004D039D" w:rsidRPr="004D039D" w:rsidRDefault="004D039D" w:rsidP="00907F22">
            <w:pPr>
              <w:ind w:right="-21"/>
              <w:jc w:val="center"/>
              <w:rPr>
                <w:rFonts w:ascii="Arial" w:hAnsi="Arial" w:cs="Arial"/>
                <w:b/>
                <w:bCs/>
              </w:rPr>
            </w:pPr>
            <w:r w:rsidRPr="004D039D">
              <w:rPr>
                <w:rFonts w:ascii="Arial" w:hAnsi="Arial" w:cs="Arial"/>
                <w:b/>
                <w:bCs/>
              </w:rPr>
              <w:lastRenderedPageBreak/>
              <w:t>6</w:t>
            </w:r>
            <w:r w:rsidR="00907F22">
              <w:rPr>
                <w:rFonts w:ascii="Arial" w:hAnsi="Arial" w:cs="Arial"/>
                <w:b/>
                <w:bCs/>
              </w:rPr>
              <w:t>1</w:t>
            </w:r>
            <w:r w:rsidRPr="004D039D">
              <w:rPr>
                <w:rFonts w:ascii="Arial" w:hAnsi="Arial" w:cs="Arial"/>
                <w:b/>
                <w:bCs/>
              </w:rPr>
              <w:t>.</w:t>
            </w:r>
          </w:p>
        </w:tc>
        <w:tc>
          <w:tcPr>
            <w:tcW w:w="3260" w:type="dxa"/>
          </w:tcPr>
          <w:p w:rsidR="004D039D" w:rsidRPr="004D039D" w:rsidRDefault="004D039D" w:rsidP="001320CD">
            <w:pPr>
              <w:jc w:val="center"/>
              <w:rPr>
                <w:rFonts w:ascii="Arial" w:hAnsi="Arial" w:cs="Arial"/>
                <w:b/>
                <w:lang w:val="sr-Latn-CS"/>
              </w:rPr>
            </w:pPr>
            <w:r w:rsidRPr="004D039D">
              <w:rPr>
                <w:rFonts w:ascii="Arial" w:hAnsi="Arial" w:cs="Arial"/>
                <w:b/>
                <w:lang w:val="sr-Latn-CS"/>
              </w:rPr>
              <w:t xml:space="preserve">Samostalni/a savjetnik/ca III </w:t>
            </w:r>
            <w:r w:rsidRPr="004D039D">
              <w:rPr>
                <w:rFonts w:ascii="Arial" w:hAnsi="Arial" w:cs="Arial"/>
                <w:b/>
                <w:lang w:val="pl-PL"/>
              </w:rPr>
              <w:t>(Administrator)</w:t>
            </w:r>
          </w:p>
          <w:p w:rsidR="004D039D" w:rsidRDefault="004D039D" w:rsidP="001320CD">
            <w:pPr>
              <w:jc w:val="both"/>
              <w:rPr>
                <w:rFonts w:ascii="Arial" w:hAnsi="Arial" w:cs="Arial"/>
                <w:lang w:val="sr-Latn-CS"/>
              </w:rPr>
            </w:pPr>
          </w:p>
          <w:p w:rsidR="004D039D" w:rsidRPr="004D039D" w:rsidRDefault="004D039D" w:rsidP="001320CD">
            <w:pPr>
              <w:jc w:val="both"/>
              <w:rPr>
                <w:rFonts w:ascii="Arial" w:hAnsi="Arial" w:cs="Arial"/>
                <w:lang w:val="sr-Latn-CS"/>
              </w:rPr>
            </w:pPr>
            <w:r w:rsidRPr="004D039D">
              <w:rPr>
                <w:rFonts w:ascii="Arial" w:hAnsi="Arial" w:cs="Arial"/>
                <w:lang w:val="sr-Latn-CS"/>
              </w:rPr>
              <w:t>Visoko obrazovanje u obimu od 1</w:t>
            </w:r>
            <w:r>
              <w:rPr>
                <w:rFonts w:ascii="Arial" w:hAnsi="Arial" w:cs="Arial"/>
                <w:lang w:val="sr-Latn-CS"/>
              </w:rPr>
              <w:t>8</w:t>
            </w:r>
            <w:r w:rsidRPr="004D039D">
              <w:rPr>
                <w:rFonts w:ascii="Arial" w:hAnsi="Arial" w:cs="Arial"/>
                <w:lang w:val="sr-Latn-CS"/>
              </w:rPr>
              <w:t>0 (ECTS) kredita</w:t>
            </w:r>
            <w:r w:rsidRPr="004D039D">
              <w:rPr>
                <w:rFonts w:ascii="Arial" w:hAnsi="Arial" w:cs="Arial"/>
                <w:lang w:val="pl-PL"/>
              </w:rPr>
              <w:t>,</w:t>
            </w:r>
            <w:r w:rsidRPr="004D039D">
              <w:rPr>
                <w:rFonts w:ascii="Arial" w:hAnsi="Arial" w:cs="Arial"/>
                <w:lang w:val="sr-Latn-CS"/>
              </w:rPr>
              <w:t xml:space="preserve"> VII1 nivo kvalifikacije obrazovanja,</w:t>
            </w:r>
            <w:r w:rsidR="000B7529">
              <w:rPr>
                <w:rFonts w:ascii="Arial" w:hAnsi="Arial" w:cs="Arial"/>
                <w:lang w:val="sr-Latn-CS"/>
              </w:rPr>
              <w:t xml:space="preserve"> </w:t>
            </w:r>
            <w:r w:rsidR="000822BA">
              <w:rPr>
                <w:rFonts w:ascii="Arial" w:hAnsi="Arial" w:cs="Arial"/>
                <w:lang w:val="sr-Latn-CS"/>
              </w:rPr>
              <w:t>Fakultet iz oblasti društvenih nauka</w:t>
            </w:r>
            <w:r w:rsidR="000B7529">
              <w:rPr>
                <w:rFonts w:ascii="Arial" w:hAnsi="Arial" w:cs="Arial"/>
                <w:lang w:val="sr-Latn-CS"/>
              </w:rPr>
              <w:t>,</w:t>
            </w:r>
            <w:r w:rsidRPr="004D039D">
              <w:rPr>
                <w:rFonts w:ascii="Arial" w:hAnsi="Arial" w:cs="Arial"/>
                <w:lang w:val="pl-PL"/>
              </w:rPr>
              <w:t xml:space="preserve"> Elektrotehnički fakultet (odsjek elektronika, računari i telekomunikacije ili primjenjeno računarstvo) ili Prirodno</w:t>
            </w:r>
            <w:r>
              <w:rPr>
                <w:rFonts w:ascii="Arial" w:hAnsi="Arial" w:cs="Arial"/>
                <w:lang w:val="pl-PL"/>
              </w:rPr>
              <w:t>-</w:t>
            </w:r>
            <w:r w:rsidRPr="004D039D">
              <w:rPr>
                <w:rFonts w:ascii="Arial" w:hAnsi="Arial" w:cs="Arial"/>
                <w:lang w:val="pl-PL"/>
              </w:rPr>
              <w:t xml:space="preserve">matematički fakultet (odsjek matematika), jedna godina radnog iskustva, </w:t>
            </w:r>
            <w:r w:rsidRPr="004D039D">
              <w:rPr>
                <w:rFonts w:ascii="Arial" w:hAnsi="Arial" w:cs="Arial"/>
              </w:rPr>
              <w:t xml:space="preserve">položen stručni ispit za rad u </w:t>
            </w:r>
            <w:r>
              <w:rPr>
                <w:rFonts w:ascii="Arial" w:hAnsi="Arial" w:cs="Arial"/>
              </w:rPr>
              <w:t>državnim organima</w:t>
            </w:r>
            <w:r w:rsidRPr="004D039D">
              <w:rPr>
                <w:rFonts w:ascii="Arial" w:hAnsi="Arial" w:cs="Arial"/>
                <w:lang w:val="pl-PL"/>
              </w:rPr>
              <w:t>, znanje engleskog jezika</w:t>
            </w:r>
            <w:r w:rsidRPr="004D039D">
              <w:rPr>
                <w:rFonts w:ascii="Arial" w:hAnsi="Arial" w:cs="Arial"/>
                <w:lang w:val="sr-Latn-CS"/>
              </w:rPr>
              <w:t xml:space="preserve"> nivo A1</w:t>
            </w:r>
            <w:r w:rsidRPr="004D039D">
              <w:rPr>
                <w:rFonts w:ascii="Arial" w:hAnsi="Arial" w:cs="Arial"/>
                <w:lang w:val="pl-PL"/>
              </w:rPr>
              <w:t>, poznavanje rada na računaru.</w:t>
            </w:r>
          </w:p>
          <w:p w:rsidR="004D039D" w:rsidRPr="004D039D" w:rsidRDefault="004D039D" w:rsidP="001320CD">
            <w:pPr>
              <w:ind w:right="-21"/>
              <w:rPr>
                <w:rFonts w:ascii="Arial" w:hAnsi="Arial" w:cs="Arial"/>
                <w:b/>
                <w:bCs/>
              </w:rPr>
            </w:pPr>
          </w:p>
        </w:tc>
        <w:tc>
          <w:tcPr>
            <w:tcW w:w="1276" w:type="dxa"/>
          </w:tcPr>
          <w:p w:rsidR="004D039D" w:rsidRPr="004D039D" w:rsidRDefault="004D039D" w:rsidP="001320CD">
            <w:pPr>
              <w:ind w:right="-21"/>
              <w:jc w:val="center"/>
              <w:rPr>
                <w:rFonts w:ascii="Arial" w:hAnsi="Arial" w:cs="Arial"/>
                <w:b/>
                <w:bCs/>
              </w:rPr>
            </w:pPr>
            <w:r w:rsidRPr="004D039D">
              <w:rPr>
                <w:rFonts w:ascii="Arial" w:hAnsi="Arial" w:cs="Arial"/>
                <w:b/>
                <w:bCs/>
              </w:rPr>
              <w:t>1</w:t>
            </w:r>
          </w:p>
        </w:tc>
        <w:tc>
          <w:tcPr>
            <w:tcW w:w="3544" w:type="dxa"/>
          </w:tcPr>
          <w:p w:rsidR="004D039D" w:rsidRDefault="004D039D" w:rsidP="001320CD">
            <w:pPr>
              <w:jc w:val="both"/>
              <w:rPr>
                <w:rFonts w:ascii="Arial" w:hAnsi="Arial" w:cs="Arial"/>
                <w:i/>
              </w:rPr>
            </w:pPr>
            <w:r w:rsidRPr="004D039D">
              <w:rPr>
                <w:rFonts w:ascii="Arial" w:hAnsi="Arial" w:cs="Arial"/>
                <w:i/>
              </w:rPr>
              <w:t>Administrira računare u ministarstvu, ažurira klijenske naloge i naloge za mail adrese zaposlenih u ministarstu, pruža podršku zaposlenima prilikom implementacija i korišćanje eDMSa, instalira periferne uređaje i aplikacije na računarima u ministarstvu, održava Share Point porta za nastavnike i ostale portale; administrira Live@edu naloge; održava fajl server; animira nastavnike i učenike za koriš</w:t>
            </w:r>
            <w:r w:rsidR="00F53E44">
              <w:rPr>
                <w:rFonts w:ascii="Arial" w:hAnsi="Arial" w:cs="Arial"/>
                <w:i/>
              </w:rPr>
              <w:t>ćenje ICT u cilju informatičkog</w:t>
            </w:r>
            <w:r w:rsidRPr="004D039D">
              <w:rPr>
                <w:rFonts w:ascii="Arial" w:hAnsi="Arial" w:cs="Arial"/>
                <w:i/>
              </w:rPr>
              <w:t xml:space="preserve"> opismenjavanja stanovništva i stvaranja informatičkog društva; obavlja i druge poslove po nalogu pretpostavljenog.</w:t>
            </w:r>
          </w:p>
          <w:p w:rsidR="004D039D" w:rsidRPr="004D039D" w:rsidRDefault="004D039D" w:rsidP="001320CD">
            <w:pPr>
              <w:jc w:val="both"/>
              <w:rPr>
                <w:rFonts w:ascii="Arial" w:hAnsi="Arial" w:cs="Arial"/>
                <w:i/>
              </w:rPr>
            </w:pPr>
          </w:p>
        </w:tc>
      </w:tr>
      <w:tr w:rsidR="004D039D" w:rsidRPr="00916D2B" w:rsidTr="00CD56AB">
        <w:tc>
          <w:tcPr>
            <w:tcW w:w="1560" w:type="dxa"/>
          </w:tcPr>
          <w:p w:rsidR="004D039D" w:rsidRPr="00916D2B" w:rsidRDefault="004D039D" w:rsidP="00907F22">
            <w:pPr>
              <w:ind w:right="-21"/>
              <w:jc w:val="center"/>
              <w:rPr>
                <w:rFonts w:ascii="Arial" w:hAnsi="Arial" w:cs="Arial"/>
                <w:b/>
                <w:bCs/>
              </w:rPr>
            </w:pPr>
            <w:r>
              <w:rPr>
                <w:rFonts w:ascii="Arial" w:hAnsi="Arial" w:cs="Arial"/>
                <w:b/>
                <w:bCs/>
              </w:rPr>
              <w:t>6</w:t>
            </w:r>
            <w:r w:rsidR="00907F22">
              <w:rPr>
                <w:rFonts w:ascii="Arial" w:hAnsi="Arial" w:cs="Arial"/>
                <w:b/>
                <w:bCs/>
              </w:rPr>
              <w:t>2</w:t>
            </w:r>
            <w:r w:rsidRPr="00916D2B">
              <w:rPr>
                <w:rFonts w:ascii="Arial" w:hAnsi="Arial" w:cs="Arial"/>
                <w:b/>
                <w:bCs/>
              </w:rPr>
              <w:t>.</w:t>
            </w:r>
          </w:p>
        </w:tc>
        <w:tc>
          <w:tcPr>
            <w:tcW w:w="3260" w:type="dxa"/>
          </w:tcPr>
          <w:p w:rsidR="004D039D" w:rsidRPr="00916D2B" w:rsidRDefault="004D039D" w:rsidP="001320CD">
            <w:pPr>
              <w:ind w:right="-21"/>
              <w:jc w:val="center"/>
              <w:rPr>
                <w:rFonts w:ascii="Arial" w:eastAsia="Arial Unicode MS" w:hAnsi="Arial" w:cs="Arial"/>
                <w:b/>
              </w:rPr>
            </w:pPr>
            <w:r w:rsidRPr="00916D2B">
              <w:rPr>
                <w:rFonts w:ascii="Arial" w:eastAsia="Arial Unicode MS" w:hAnsi="Arial" w:cs="Arial"/>
                <w:b/>
              </w:rPr>
              <w:t>Samostalni/a referent/ca</w:t>
            </w:r>
          </w:p>
          <w:p w:rsidR="004D039D" w:rsidRPr="00916D2B" w:rsidRDefault="004D039D" w:rsidP="001320CD">
            <w:pPr>
              <w:ind w:right="-21"/>
              <w:jc w:val="both"/>
              <w:rPr>
                <w:rFonts w:ascii="Arial" w:hAnsi="Arial" w:cs="Arial"/>
                <w:lang w:val="sr-Latn-CS"/>
              </w:rPr>
            </w:pPr>
          </w:p>
          <w:p w:rsidR="004D039D" w:rsidRPr="00916D2B" w:rsidRDefault="004D039D" w:rsidP="001320CD">
            <w:pPr>
              <w:ind w:right="-21"/>
              <w:jc w:val="both"/>
              <w:rPr>
                <w:rFonts w:ascii="Arial" w:hAnsi="Arial" w:cs="Arial"/>
                <w:lang w:val="sr-Latn-CS"/>
              </w:rPr>
            </w:pPr>
            <w:r w:rsidRPr="00916D2B">
              <w:rPr>
                <w:rFonts w:ascii="Arial" w:hAnsi="Arial" w:cs="Arial"/>
                <w:lang w:val="sr-Latn-CS"/>
              </w:rPr>
              <w:t>Srednje obrazovanje u obimu od 240 (ECTS) kredita (u trajanju od četiri godine), IV nivo kvalifikacije obrazovanja</w:t>
            </w:r>
            <w:r w:rsidRPr="00916D2B">
              <w:rPr>
                <w:rFonts w:ascii="Arial" w:hAnsi="Arial" w:cs="Arial"/>
                <w:lang w:val="pl-PL"/>
              </w:rPr>
              <w:t xml:space="preserve">, tri godine radnog iskustva, </w:t>
            </w:r>
            <w:r w:rsidRPr="00916D2B">
              <w:rPr>
                <w:rFonts w:ascii="Arial" w:hAnsi="Arial" w:cs="Arial"/>
              </w:rPr>
              <w:t xml:space="preserve">položen stručni ispit za rad u državnim organima </w:t>
            </w:r>
            <w:r w:rsidRPr="00916D2B">
              <w:rPr>
                <w:rFonts w:ascii="Arial" w:hAnsi="Arial" w:cs="Arial"/>
                <w:lang w:val="pl-PL"/>
              </w:rPr>
              <w:t>,</w:t>
            </w:r>
            <w:r>
              <w:rPr>
                <w:rFonts w:ascii="Arial" w:hAnsi="Arial" w:cs="Arial"/>
                <w:lang w:val="pl-PL"/>
              </w:rPr>
              <w:t xml:space="preserve"> </w:t>
            </w:r>
            <w:r w:rsidRPr="00916D2B">
              <w:rPr>
                <w:rFonts w:ascii="Arial" w:hAnsi="Arial" w:cs="Arial"/>
                <w:lang w:val="pl-PL"/>
              </w:rPr>
              <w:t>poznavanje rada na računaru.</w:t>
            </w:r>
          </w:p>
        </w:tc>
        <w:tc>
          <w:tcPr>
            <w:tcW w:w="1276" w:type="dxa"/>
          </w:tcPr>
          <w:p w:rsidR="004D039D" w:rsidRPr="00916D2B" w:rsidRDefault="004D039D" w:rsidP="001320CD">
            <w:pPr>
              <w:ind w:right="-21"/>
              <w:jc w:val="center"/>
              <w:rPr>
                <w:rFonts w:ascii="Arial" w:hAnsi="Arial" w:cs="Arial"/>
                <w:b/>
                <w:bCs/>
              </w:rPr>
            </w:pPr>
            <w:r w:rsidRPr="00916D2B">
              <w:rPr>
                <w:rFonts w:ascii="Arial" w:hAnsi="Arial" w:cs="Arial"/>
                <w:b/>
                <w:bCs/>
              </w:rPr>
              <w:t>1</w:t>
            </w:r>
          </w:p>
        </w:tc>
        <w:tc>
          <w:tcPr>
            <w:tcW w:w="3544" w:type="dxa"/>
          </w:tcPr>
          <w:p w:rsidR="004D039D" w:rsidRPr="00916D2B" w:rsidRDefault="004D039D" w:rsidP="001320CD">
            <w:pPr>
              <w:jc w:val="both"/>
              <w:rPr>
                <w:rFonts w:ascii="Arial" w:hAnsi="Arial" w:cs="Arial"/>
                <w:i/>
              </w:rPr>
            </w:pPr>
            <w:r w:rsidRPr="00916D2B">
              <w:rPr>
                <w:rFonts w:ascii="Arial" w:hAnsi="Arial" w:cs="Arial"/>
                <w:i/>
              </w:rPr>
              <w:t>Učestvuje u organizac</w:t>
            </w:r>
            <w:r>
              <w:rPr>
                <w:rFonts w:ascii="Arial" w:hAnsi="Arial" w:cs="Arial"/>
                <w:i/>
              </w:rPr>
              <w:t>i</w:t>
            </w:r>
            <w:r w:rsidRPr="00916D2B">
              <w:rPr>
                <w:rFonts w:ascii="Arial" w:hAnsi="Arial" w:cs="Arial"/>
                <w:i/>
              </w:rPr>
              <w:t xml:space="preserve">ji procesa učenja na daljinu; osigurava redovnu komunikaciju sa </w:t>
            </w:r>
            <w:r w:rsidR="00907F22">
              <w:rPr>
                <w:rFonts w:ascii="Arial" w:hAnsi="Arial" w:cs="Arial"/>
                <w:i/>
              </w:rPr>
              <w:t xml:space="preserve">vaspitno-obrazovnim </w:t>
            </w:r>
            <w:r w:rsidRPr="00916D2B">
              <w:rPr>
                <w:rFonts w:ascii="Arial" w:hAnsi="Arial" w:cs="Arial"/>
                <w:i/>
              </w:rPr>
              <w:t>ustanovama; vodi i ažurira centralni šifarnik podataka; ažuriranje SharePoint portala; štampa izvještaje, obavlja Backup podataka; obavlja i druge poslove po nalogu pretpostavljenog.</w:t>
            </w:r>
          </w:p>
        </w:tc>
      </w:tr>
    </w:tbl>
    <w:p w:rsidR="00E74D56" w:rsidRPr="00916D2B" w:rsidRDefault="00E74D56" w:rsidP="001320CD">
      <w:pPr>
        <w:pStyle w:val="BodyText"/>
        <w:ind w:left="-142" w:right="-21"/>
        <w:jc w:val="left"/>
        <w:rPr>
          <w:rFonts w:ascii="Arial" w:eastAsiaTheme="minorEastAsia" w:hAnsi="Arial" w:cs="Arial"/>
          <w:b/>
          <w:bCs/>
          <w:sz w:val="22"/>
          <w:szCs w:val="22"/>
          <w:lang w:val="en-US"/>
        </w:rPr>
      </w:pPr>
    </w:p>
    <w:p w:rsidR="00ED215D" w:rsidRPr="00916D2B" w:rsidRDefault="00ED215D" w:rsidP="001320CD">
      <w:pPr>
        <w:pStyle w:val="BodyText"/>
        <w:ind w:left="-142" w:right="-21"/>
        <w:jc w:val="left"/>
        <w:rPr>
          <w:rFonts w:ascii="Arial" w:hAnsi="Arial" w:cs="Arial"/>
          <w:b/>
          <w:sz w:val="22"/>
          <w:szCs w:val="22"/>
        </w:rPr>
      </w:pPr>
    </w:p>
    <w:p w:rsidR="002B1E0D" w:rsidRPr="00916D2B" w:rsidRDefault="002B1E0D" w:rsidP="001320CD">
      <w:pPr>
        <w:pStyle w:val="BodyText"/>
        <w:jc w:val="center"/>
        <w:rPr>
          <w:rFonts w:ascii="Tahoma" w:hAnsi="Tahoma" w:cs="Tahoma"/>
          <w:sz w:val="20"/>
          <w:szCs w:val="20"/>
        </w:rPr>
      </w:pPr>
      <w:r w:rsidRPr="00916D2B">
        <w:rPr>
          <w:rFonts w:ascii="Arial" w:hAnsi="Arial" w:cs="Arial"/>
          <w:b/>
          <w:sz w:val="22"/>
          <w:szCs w:val="22"/>
        </w:rPr>
        <w:t>VII ODJELJENJE ZA UNUTRAŠNJU REVIZIJU</w:t>
      </w:r>
    </w:p>
    <w:p w:rsidR="002B1E0D" w:rsidRPr="00916D2B" w:rsidRDefault="002B1E0D" w:rsidP="001320CD">
      <w:pPr>
        <w:pStyle w:val="BodyText"/>
        <w:jc w:val="center"/>
        <w:rPr>
          <w:rFonts w:ascii="Tahoma" w:hAnsi="Tahoma" w:cs="Tahoma"/>
          <w:sz w:val="20"/>
          <w:szCs w:val="20"/>
        </w:rPr>
      </w:pPr>
    </w:p>
    <w:tbl>
      <w:tblPr>
        <w:tblW w:w="9610" w:type="dxa"/>
        <w:tblInd w:w="-34"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firstRow="1" w:lastRow="0" w:firstColumn="1" w:lastColumn="0" w:noHBand="0" w:noVBand="1"/>
      </w:tblPr>
      <w:tblGrid>
        <w:gridCol w:w="1560"/>
        <w:gridCol w:w="3260"/>
        <w:gridCol w:w="1276"/>
        <w:gridCol w:w="3514"/>
      </w:tblGrid>
      <w:tr w:rsidR="002B1E0D" w:rsidRPr="00916D2B" w:rsidTr="00160954">
        <w:trPr>
          <w:trHeight w:val="841"/>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411D13" w:rsidP="001320CD">
            <w:pPr>
              <w:pStyle w:val="BodyText"/>
              <w:jc w:val="center"/>
            </w:pPr>
            <w:r>
              <w:rPr>
                <w:rFonts w:ascii="Arial" w:hAnsi="Arial" w:cs="Arial"/>
                <w:b/>
                <w:sz w:val="22"/>
                <w:szCs w:val="22"/>
              </w:rPr>
              <w:t>6</w:t>
            </w:r>
            <w:r w:rsidR="00F6052D" w:rsidRPr="00916D2B">
              <w:rPr>
                <w:rFonts w:ascii="Arial" w:hAnsi="Arial" w:cs="Arial"/>
                <w:b/>
                <w:sz w:val="22"/>
                <w:szCs w:val="22"/>
              </w:rPr>
              <w:t>3</w:t>
            </w:r>
            <w:r w:rsidR="002B1E0D" w:rsidRPr="00916D2B">
              <w:rPr>
                <w:rFonts w:ascii="Arial" w:hAnsi="Arial" w:cs="Arial"/>
                <w:b/>
                <w:sz w:val="22"/>
                <w:szCs w:val="22"/>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2B1E0D" w:rsidP="001320CD">
            <w:pPr>
              <w:pStyle w:val="BodyText"/>
              <w:jc w:val="center"/>
              <w:rPr>
                <w:rFonts w:ascii="Arial" w:hAnsi="Arial" w:cs="Arial"/>
                <w:b/>
              </w:rPr>
            </w:pPr>
            <w:r w:rsidRPr="00916D2B">
              <w:rPr>
                <w:rFonts w:ascii="Arial" w:hAnsi="Arial" w:cs="Arial"/>
                <w:b/>
                <w:sz w:val="22"/>
                <w:szCs w:val="22"/>
              </w:rPr>
              <w:t>Rukovodilac jedinice za unutrašnju reviziju</w:t>
            </w:r>
          </w:p>
          <w:p w:rsidR="002B1E0D" w:rsidRPr="00916D2B" w:rsidRDefault="002B1E0D" w:rsidP="001320CD">
            <w:pPr>
              <w:pStyle w:val="BodyText"/>
              <w:jc w:val="center"/>
              <w:rPr>
                <w:rFonts w:ascii="Arial" w:hAnsi="Arial" w:cs="Arial"/>
                <w:b/>
              </w:rPr>
            </w:pPr>
          </w:p>
          <w:p w:rsidR="002B1E0D" w:rsidRPr="008C7D6D" w:rsidRDefault="002B1E0D" w:rsidP="001320CD">
            <w:pPr>
              <w:pStyle w:val="BodyText"/>
              <w:ind w:right="-21"/>
            </w:pPr>
            <w:r w:rsidRPr="00916D2B">
              <w:rPr>
                <w:rFonts w:ascii="Arial" w:hAnsi="Arial" w:cs="Arial"/>
                <w:sz w:val="22"/>
                <w:szCs w:val="22"/>
              </w:rPr>
              <w:t xml:space="preserve">Visoko obrazovanje u obimu od 240 (ECTS) kredita, VII1 nivo kvalifikacije obrazovanja,  </w:t>
            </w:r>
            <w:r w:rsidR="00DE5A45">
              <w:rPr>
                <w:rFonts w:ascii="Arial" w:hAnsi="Arial" w:cs="Arial"/>
                <w:sz w:val="22"/>
                <w:szCs w:val="22"/>
              </w:rPr>
              <w:t>Fakultet iz oblasti ekonomskih nauka</w:t>
            </w:r>
            <w:r w:rsidRPr="00916D2B">
              <w:rPr>
                <w:rFonts w:ascii="Arial" w:hAnsi="Arial" w:cs="Arial"/>
                <w:sz w:val="22"/>
                <w:szCs w:val="22"/>
              </w:rPr>
              <w:t xml:space="preserve"> ili </w:t>
            </w:r>
            <w:r w:rsidR="00DE5A45">
              <w:rPr>
                <w:rFonts w:ascii="Arial" w:hAnsi="Arial" w:cs="Arial"/>
                <w:sz w:val="22"/>
                <w:szCs w:val="22"/>
              </w:rPr>
              <w:t xml:space="preserve">Fakultet iz oblasti </w:t>
            </w:r>
            <w:r w:rsidR="00E25E4A">
              <w:rPr>
                <w:rFonts w:ascii="Arial" w:hAnsi="Arial" w:cs="Arial"/>
                <w:sz w:val="22"/>
                <w:szCs w:val="22"/>
              </w:rPr>
              <w:t xml:space="preserve">pravnih </w:t>
            </w:r>
            <w:r w:rsidR="00DE5A45">
              <w:rPr>
                <w:rFonts w:ascii="Arial" w:hAnsi="Arial" w:cs="Arial"/>
                <w:sz w:val="22"/>
                <w:szCs w:val="22"/>
              </w:rPr>
              <w:t>nauka</w:t>
            </w:r>
            <w:r w:rsidRPr="00916D2B">
              <w:rPr>
                <w:rFonts w:ascii="Arial" w:hAnsi="Arial" w:cs="Arial"/>
                <w:sz w:val="22"/>
                <w:szCs w:val="22"/>
              </w:rPr>
              <w:t xml:space="preserve">, </w:t>
            </w:r>
            <w:r w:rsidR="008C7D6D" w:rsidRPr="00EC185A">
              <w:rPr>
                <w:rFonts w:ascii="Arial" w:hAnsi="Arial" w:cs="Arial"/>
                <w:sz w:val="22"/>
                <w:szCs w:val="22"/>
              </w:rPr>
              <w:t>pet godina radnog iskustva, od čega dvije godine radnog iskustva na poslovima revizije,</w:t>
            </w:r>
            <w:r w:rsidR="00EC185A">
              <w:rPr>
                <w:rFonts w:ascii="Arial" w:hAnsi="Arial" w:cs="Arial"/>
                <w:sz w:val="22"/>
                <w:szCs w:val="22"/>
              </w:rPr>
              <w:t xml:space="preserve"> </w:t>
            </w:r>
            <w:r w:rsidRPr="00EC185A">
              <w:rPr>
                <w:rFonts w:ascii="Arial" w:hAnsi="Arial" w:cs="Arial"/>
                <w:sz w:val="22"/>
                <w:szCs w:val="22"/>
              </w:rPr>
              <w:t>i</w:t>
            </w:r>
            <w:r w:rsidRPr="00920DA2">
              <w:rPr>
                <w:rFonts w:ascii="Arial" w:hAnsi="Arial" w:cs="Arial"/>
                <w:sz w:val="22"/>
                <w:szCs w:val="22"/>
              </w:rPr>
              <w:t xml:space="preserve"> položen stručni ispit za rad u državnim organima.</w:t>
            </w:r>
          </w:p>
          <w:p w:rsidR="00920DA2" w:rsidRDefault="00920DA2" w:rsidP="001320CD">
            <w:pPr>
              <w:pStyle w:val="BodyText"/>
              <w:ind w:right="-21"/>
              <w:rPr>
                <w:rFonts w:ascii="Arial" w:hAnsi="Arial" w:cs="Arial"/>
                <w:sz w:val="22"/>
                <w:szCs w:val="22"/>
              </w:rPr>
            </w:pPr>
          </w:p>
          <w:p w:rsidR="002B1E0D" w:rsidRPr="00916D2B" w:rsidRDefault="002B1E0D" w:rsidP="008C7D6D">
            <w:pPr>
              <w:pStyle w:val="BodyText"/>
              <w:ind w:right="-21"/>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2B1E0D" w:rsidP="001320CD">
            <w:pPr>
              <w:pStyle w:val="BodyText"/>
              <w:jc w:val="center"/>
            </w:pPr>
            <w:r w:rsidRPr="00916D2B">
              <w:rPr>
                <w:rFonts w:ascii="Arial" w:hAnsi="Arial" w:cs="Arial"/>
                <w:b/>
                <w:sz w:val="22"/>
                <w:szCs w:val="22"/>
              </w:rPr>
              <w:t>1</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0C6D70" w:rsidRDefault="002B1E0D" w:rsidP="001320CD">
            <w:pPr>
              <w:autoSpaceDE w:val="0"/>
              <w:autoSpaceDN w:val="0"/>
              <w:adjustRightInd w:val="0"/>
              <w:spacing w:line="240" w:lineRule="auto"/>
              <w:jc w:val="both"/>
              <w:rPr>
                <w:rFonts w:ascii="Arial" w:hAnsi="Arial" w:cs="Arial"/>
                <w:i/>
              </w:rPr>
            </w:pPr>
            <w:r w:rsidRPr="000C6D70">
              <w:rPr>
                <w:rFonts w:ascii="Arial" w:hAnsi="Arial" w:cs="Arial"/>
                <w:i/>
              </w:rPr>
              <w:t xml:space="preserve">Obavlja poslove koji se odnose na: rukovođenje i koordiniranje radom zaposlenih u Odjeljenju; obavljanje revizija najsloženijih sistema sa revizorskim timom; pripremu i podnošenje na odobravanje ministru strateškog i godišnjeg plana vršenja unutrašnje revizije i nacrta povelje unutrašnje revizije; odobravanje planova pojedinačnih revizija i upravljanje radom unutrašnjih revizora u skladu sa Međunarodnim standardima za profesionalnu praksu unutrašnje revizije; organizovanje, raspodjelu radnih zadataka unutrašnjim revizorima u skladu sa njihovim znanjima i </w:t>
            </w:r>
            <w:r w:rsidRPr="000C6D70">
              <w:rPr>
                <w:rFonts w:ascii="Arial" w:hAnsi="Arial" w:cs="Arial"/>
                <w:i/>
              </w:rPr>
              <w:lastRenderedPageBreak/>
              <w:t>vještinama; izvještavanje ministra o svim važnijim zapažanjima u vezi sprovođenja pojedinačne revizije; predlaganje ministru angažovanje eksperata čija su posebna znanja i vještine potrebna u postupku sprovođenja revizije; praćenje sprovođenja godišnjeg plana unutrašnje revizije i primjenu metodologije unutrašnje revizije na osnovu Međunarodnih standarda za profesionalnu praksu unutrašnje revizije; praćenje sprovođenja datih preporuka unutrašnje revizije; praćenje sprovođenja preporuka Državne revizorske institucije; odgovornost za profesionalno i kompetentno vršenje unutrašnje revizije u skladu sa Međunarodnim standardima za profesionalnu praksu unutrašnje revizije; čuvanje dokumentacije i tajnost podataka i informacija do kojih je došao/la u vršenju revizije; pripremu i podnošenje na odobravanje ministru plana za kontinuiranu profesionalnu obuku i stručno usavršavanje unutrašnjih revizora; saradnju sa Direktoratom za centralnu harmonizaciju Ministarstva finansija, Državnom revizorskom institucijom, međunarodnim i domaćim strukovnim institucijama i udruženjima; izradu kvartalnih i godišnjih izvještaja o radu unutrašnje revizije; obavljanje drugih poslova po nalogu ministra koji su u vezi sa poslovima unutrašnje revizije.</w:t>
            </w:r>
          </w:p>
        </w:tc>
      </w:tr>
      <w:tr w:rsidR="002B1E0D" w:rsidRPr="00916D2B" w:rsidTr="001B0AEB">
        <w:trPr>
          <w:trHeight w:val="991"/>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411D13" w:rsidP="001320CD">
            <w:pPr>
              <w:pStyle w:val="BodyText"/>
              <w:jc w:val="center"/>
              <w:rPr>
                <w:rFonts w:ascii="Arial" w:hAnsi="Arial" w:cs="Arial"/>
                <w:b/>
              </w:rPr>
            </w:pPr>
            <w:r>
              <w:rPr>
                <w:rFonts w:ascii="Arial" w:hAnsi="Arial" w:cs="Arial"/>
                <w:b/>
                <w:sz w:val="22"/>
                <w:szCs w:val="22"/>
              </w:rPr>
              <w:lastRenderedPageBreak/>
              <w:t>6</w:t>
            </w:r>
            <w:r w:rsidR="008A0B52" w:rsidRPr="00916D2B">
              <w:rPr>
                <w:rFonts w:ascii="Arial" w:hAnsi="Arial" w:cs="Arial"/>
                <w:b/>
                <w:sz w:val="22"/>
                <w:szCs w:val="22"/>
              </w:rPr>
              <w:t>4</w:t>
            </w:r>
            <w:r w:rsidR="002B1E0D" w:rsidRPr="00916D2B">
              <w:rPr>
                <w:rFonts w:ascii="Arial" w:hAnsi="Arial" w:cs="Arial"/>
                <w:b/>
                <w:sz w:val="22"/>
                <w:szCs w:val="22"/>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2B1E0D" w:rsidP="001320CD">
            <w:pPr>
              <w:pStyle w:val="BodyText"/>
              <w:ind w:right="-21"/>
              <w:jc w:val="center"/>
            </w:pPr>
            <w:r w:rsidRPr="00916D2B">
              <w:rPr>
                <w:rFonts w:ascii="Arial" w:hAnsi="Arial" w:cs="Arial"/>
                <w:b/>
                <w:sz w:val="22"/>
                <w:szCs w:val="22"/>
              </w:rPr>
              <w:t xml:space="preserve">Viši/a unutrašnji/a </w:t>
            </w:r>
          </w:p>
          <w:p w:rsidR="002B1E0D" w:rsidRPr="00916D2B" w:rsidRDefault="002B1E0D" w:rsidP="001320CD">
            <w:pPr>
              <w:pStyle w:val="BodyText"/>
              <w:ind w:right="-21"/>
              <w:jc w:val="center"/>
            </w:pPr>
            <w:r w:rsidRPr="00916D2B">
              <w:rPr>
                <w:rFonts w:ascii="Arial" w:hAnsi="Arial" w:cs="Arial"/>
                <w:b/>
                <w:sz w:val="22"/>
                <w:szCs w:val="22"/>
              </w:rPr>
              <w:t xml:space="preserve"> revizor/ka</w:t>
            </w:r>
          </w:p>
          <w:p w:rsidR="002B1E0D" w:rsidRPr="00916D2B" w:rsidRDefault="002B1E0D" w:rsidP="001320CD">
            <w:pPr>
              <w:pStyle w:val="BodyText"/>
              <w:ind w:right="-21"/>
              <w:jc w:val="center"/>
            </w:pPr>
          </w:p>
          <w:p w:rsidR="002B1E0D" w:rsidRPr="00916D2B" w:rsidRDefault="002B1E0D" w:rsidP="001320CD">
            <w:pPr>
              <w:pStyle w:val="BodyText"/>
              <w:ind w:right="-21"/>
            </w:pPr>
            <w:r w:rsidRPr="00916D2B">
              <w:rPr>
                <w:rFonts w:ascii="Arial" w:hAnsi="Arial" w:cs="Arial"/>
                <w:sz w:val="22"/>
                <w:szCs w:val="22"/>
              </w:rPr>
              <w:t xml:space="preserve">Visoko obrazovanje u obimu od 240 (ECTS) kredita, VII1 nivo kvalifikacije obrazovanja,  </w:t>
            </w:r>
            <w:r w:rsidR="00DE5A45">
              <w:rPr>
                <w:rFonts w:ascii="Arial" w:hAnsi="Arial" w:cs="Arial"/>
                <w:sz w:val="22"/>
                <w:szCs w:val="22"/>
              </w:rPr>
              <w:t>Fakultet iz oblasti ekonomskih nauka</w:t>
            </w:r>
            <w:r w:rsidRPr="00916D2B">
              <w:rPr>
                <w:rFonts w:ascii="Arial" w:hAnsi="Arial" w:cs="Arial"/>
                <w:sz w:val="22"/>
                <w:szCs w:val="22"/>
              </w:rPr>
              <w:t xml:space="preserve"> ili </w:t>
            </w:r>
            <w:r w:rsidR="00474C8A">
              <w:rPr>
                <w:rFonts w:ascii="Arial" w:hAnsi="Arial" w:cs="Arial"/>
                <w:sz w:val="22"/>
                <w:szCs w:val="22"/>
              </w:rPr>
              <w:t>Fakultet iz oblasti pravnih nauka</w:t>
            </w:r>
            <w:r w:rsidRPr="00916D2B">
              <w:rPr>
                <w:rFonts w:ascii="Arial" w:hAnsi="Arial" w:cs="Arial"/>
                <w:sz w:val="22"/>
                <w:szCs w:val="22"/>
              </w:rPr>
              <w:t xml:space="preserve">, </w:t>
            </w:r>
            <w:r w:rsidRPr="00DB141F">
              <w:rPr>
                <w:rFonts w:ascii="Arial" w:hAnsi="Arial" w:cs="Arial"/>
                <w:sz w:val="22"/>
                <w:szCs w:val="22"/>
              </w:rPr>
              <w:t xml:space="preserve">najmanje pet godina radnog iskustva, od </w:t>
            </w:r>
            <w:r w:rsidRPr="00DB141F">
              <w:rPr>
                <w:rFonts w:ascii="Arial" w:hAnsi="Arial" w:cs="Arial"/>
                <w:sz w:val="22"/>
                <w:szCs w:val="22"/>
              </w:rPr>
              <w:lastRenderedPageBreak/>
              <w:t>čega jedna godina na poslovima revizije, finansijske kontrol</w:t>
            </w:r>
            <w:r w:rsidR="00C51D8C">
              <w:rPr>
                <w:rFonts w:ascii="Arial" w:hAnsi="Arial" w:cs="Arial"/>
                <w:sz w:val="22"/>
                <w:szCs w:val="22"/>
              </w:rPr>
              <w:t>e ili računovodstveno-finansijski</w:t>
            </w:r>
            <w:r w:rsidR="00DB141F">
              <w:rPr>
                <w:rFonts w:ascii="Arial" w:hAnsi="Arial" w:cs="Arial"/>
                <w:sz w:val="22"/>
                <w:szCs w:val="22"/>
              </w:rPr>
              <w:t>m poslovima,</w:t>
            </w:r>
            <w:r w:rsidRPr="00916D2B">
              <w:rPr>
                <w:rFonts w:ascii="Arial" w:hAnsi="Arial" w:cs="Arial"/>
                <w:sz w:val="22"/>
                <w:szCs w:val="22"/>
              </w:rPr>
              <w:t xml:space="preserve"> i položen stručni ispit za rad u državnim organima.</w:t>
            </w:r>
            <w:r w:rsidRPr="00916D2B">
              <w:rPr>
                <w:rFonts w:ascii="Arial" w:hAnsi="Arial" w:cs="Arial"/>
                <w:b/>
                <w:sz w:val="22"/>
                <w:szCs w:val="22"/>
              </w:rPr>
              <w:t>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2B1E0D" w:rsidP="001320CD">
            <w:pPr>
              <w:pStyle w:val="BodyText"/>
              <w:jc w:val="center"/>
            </w:pPr>
            <w:r w:rsidRPr="00916D2B">
              <w:rPr>
                <w:rFonts w:ascii="Arial" w:hAnsi="Arial" w:cs="Arial"/>
                <w:b/>
                <w:sz w:val="22"/>
                <w:szCs w:val="22"/>
              </w:rPr>
              <w:lastRenderedPageBreak/>
              <w:t>1</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60954" w:rsidRPr="000C6D70" w:rsidRDefault="002B1E0D" w:rsidP="001320CD">
            <w:pPr>
              <w:autoSpaceDE w:val="0"/>
              <w:autoSpaceDN w:val="0"/>
              <w:adjustRightInd w:val="0"/>
              <w:spacing w:line="240" w:lineRule="auto"/>
              <w:jc w:val="both"/>
              <w:rPr>
                <w:rFonts w:ascii="Arial" w:hAnsi="Arial" w:cs="Arial"/>
                <w:i/>
              </w:rPr>
            </w:pPr>
            <w:r w:rsidRPr="000C6D70">
              <w:rPr>
                <w:rFonts w:ascii="Arial" w:hAnsi="Arial" w:cs="Arial"/>
                <w:i/>
              </w:rPr>
              <w:t xml:space="preserve">Obavlja poslove koji se odnose na: učestvovanje u izradi predloga strateškog i godišnjeg plana vršenja unutrašnje revizije; učestvovanje u praćenju sprovođenja godišnjeg plana unutrašnje revizije; praćenje primjene metodologije unutrašnje revizije na osnovu Međunarodnih standardima za profesionalnu </w:t>
            </w:r>
            <w:r w:rsidRPr="000C6D70">
              <w:rPr>
                <w:rFonts w:ascii="Arial" w:hAnsi="Arial" w:cs="Arial"/>
                <w:i/>
              </w:rPr>
              <w:lastRenderedPageBreak/>
              <w:t xml:space="preserve">praksu unutrašnje revizije; </w:t>
            </w:r>
            <w:r w:rsidRPr="000C6D70">
              <w:rPr>
                <w:rFonts w:ascii="Arial" w:eastAsia="Calibri" w:hAnsi="Arial" w:cs="Arial"/>
                <w:i/>
              </w:rPr>
              <w:t>iniciranje i predlaganje promjene u načinu rada i učestvovanje u nadgledanju izvršavanja poslova iz djelokruga Odjeljenja;</w:t>
            </w:r>
            <w:r w:rsidRPr="000C6D70">
              <w:rPr>
                <w:rFonts w:ascii="Arial" w:hAnsi="Arial" w:cs="Arial"/>
                <w:i/>
              </w:rPr>
              <w:t xml:space="preserve"> učestvovanje u praćenju sprovođenja datih preporuka unutrašnje revizije i Državne revizorske institucije; vršenje </w:t>
            </w:r>
            <w:r w:rsidRPr="000C6D70">
              <w:rPr>
                <w:rFonts w:ascii="Arial" w:eastAsia="Calibri" w:hAnsi="Arial" w:cs="Arial"/>
                <w:i/>
              </w:rPr>
              <w:t xml:space="preserve">pojedinačne revizije u skladu sa metodologijom rada unutrašnje revizije na osnovu </w:t>
            </w:r>
            <w:r w:rsidRPr="000C6D70">
              <w:rPr>
                <w:rFonts w:ascii="Arial" w:hAnsi="Arial" w:cs="Arial"/>
                <w:i/>
              </w:rPr>
              <w:t xml:space="preserve">Međunarodnih standarda za profesionalnu praksu unutrašnje revizije </w:t>
            </w:r>
            <w:r w:rsidRPr="000C6D70">
              <w:rPr>
                <w:rFonts w:ascii="Arial" w:eastAsia="Calibri" w:hAnsi="Arial" w:cs="Arial"/>
                <w:i/>
              </w:rPr>
              <w:t>i Etičkog kodeksa unutrašnje revizije</w:t>
            </w:r>
            <w:r w:rsidRPr="000C6D70">
              <w:rPr>
                <w:rFonts w:ascii="Arial" w:hAnsi="Arial" w:cs="Arial"/>
                <w:i/>
              </w:rPr>
              <w:t>; izradu konačnih revizorskih izvještaja sa predlogom plana aktivnosti za sprovođenje prihvaćenih preporuka; čuvanje dokumentacije i tajnost podataka i informacija do kojih je došao/la u vršenju revizije; učestvovanje u izradi plana za kontinuiranu profesionalnu obuku i stručno usavršavanje unutrašnjih revizora; saradnju sa Direktoratom za centralnu harmonizaciju finansijskog upravljanja i kontrole i unutrašnje revizije u javnom sektoru Ministarstva finansija; učestvovanje u izradi kvartalnih i godišnjih izvještaja o radu unutrašnje revizije; obavlja druge poslove po nalogu pretpostavljenog.</w:t>
            </w:r>
          </w:p>
        </w:tc>
      </w:tr>
      <w:tr w:rsidR="002B1E0D" w:rsidRPr="00916D2B" w:rsidTr="005455C2">
        <w:trPr>
          <w:trHeight w:val="9473"/>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C669B5" w:rsidP="001320CD">
            <w:pPr>
              <w:pStyle w:val="BodyText"/>
              <w:jc w:val="center"/>
            </w:pPr>
            <w:r>
              <w:rPr>
                <w:rFonts w:ascii="Arial" w:hAnsi="Arial" w:cs="Arial"/>
                <w:b/>
                <w:sz w:val="22"/>
                <w:szCs w:val="22"/>
              </w:rPr>
              <w:lastRenderedPageBreak/>
              <w:t>6</w:t>
            </w:r>
            <w:r w:rsidR="008A0B52" w:rsidRPr="00916D2B">
              <w:rPr>
                <w:rFonts w:ascii="Arial" w:hAnsi="Arial" w:cs="Arial"/>
                <w:b/>
                <w:sz w:val="22"/>
                <w:szCs w:val="22"/>
              </w:rPr>
              <w:t>5</w:t>
            </w:r>
            <w:r w:rsidR="002B1E0D" w:rsidRPr="00916D2B">
              <w:rPr>
                <w:rFonts w:ascii="Arial" w:hAnsi="Arial" w:cs="Arial"/>
                <w:b/>
                <w:sz w:val="22"/>
                <w:szCs w:val="22"/>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2B1E0D" w:rsidP="001320CD">
            <w:pPr>
              <w:pStyle w:val="BodyText"/>
              <w:jc w:val="center"/>
            </w:pPr>
            <w:r w:rsidRPr="00916D2B">
              <w:rPr>
                <w:rFonts w:ascii="Arial" w:hAnsi="Arial" w:cs="Arial"/>
                <w:b/>
                <w:sz w:val="22"/>
                <w:szCs w:val="22"/>
              </w:rPr>
              <w:t>Stariji/a unutrašnji/a revizor/ka</w:t>
            </w:r>
          </w:p>
          <w:p w:rsidR="002B1E0D" w:rsidRPr="00916D2B" w:rsidRDefault="002B1E0D" w:rsidP="001320CD">
            <w:pPr>
              <w:pStyle w:val="BodyText"/>
              <w:jc w:val="center"/>
            </w:pPr>
          </w:p>
          <w:p w:rsidR="002B1E0D" w:rsidRPr="00916D2B" w:rsidRDefault="002B1E0D" w:rsidP="001320CD">
            <w:pPr>
              <w:pStyle w:val="BodyText"/>
            </w:pPr>
            <w:r w:rsidRPr="00916D2B">
              <w:rPr>
                <w:rFonts w:ascii="Arial" w:hAnsi="Arial" w:cs="Arial"/>
                <w:sz w:val="22"/>
                <w:szCs w:val="22"/>
              </w:rPr>
              <w:t xml:space="preserve">Visoko obrazovanje u obimu od 240 (ECTS) kredita, VII1 nivo kvalifikacije obrazovanja, </w:t>
            </w:r>
            <w:r w:rsidR="00DE5A45">
              <w:rPr>
                <w:rFonts w:ascii="Arial" w:hAnsi="Arial" w:cs="Arial"/>
                <w:sz w:val="22"/>
                <w:szCs w:val="22"/>
              </w:rPr>
              <w:t>Fakultet iz oblasti ekonomskih nauka</w:t>
            </w:r>
            <w:r w:rsidRPr="00916D2B">
              <w:rPr>
                <w:rFonts w:ascii="Arial" w:hAnsi="Arial" w:cs="Arial"/>
                <w:sz w:val="22"/>
                <w:szCs w:val="22"/>
              </w:rPr>
              <w:t xml:space="preserve"> ili </w:t>
            </w:r>
            <w:r w:rsidR="00474C8A">
              <w:rPr>
                <w:rFonts w:ascii="Arial" w:hAnsi="Arial" w:cs="Arial"/>
                <w:sz w:val="22"/>
                <w:szCs w:val="22"/>
              </w:rPr>
              <w:t>Fakultet iz oblasti pravnih nauka</w:t>
            </w:r>
            <w:r w:rsidRPr="00916D2B">
              <w:rPr>
                <w:rFonts w:ascii="Arial" w:hAnsi="Arial" w:cs="Arial"/>
                <w:sz w:val="22"/>
                <w:szCs w:val="22"/>
              </w:rPr>
              <w:t>,</w:t>
            </w:r>
            <w:r w:rsidR="00BF6E29">
              <w:rPr>
                <w:rFonts w:ascii="Arial" w:hAnsi="Arial" w:cs="Arial"/>
                <w:sz w:val="22"/>
                <w:szCs w:val="22"/>
              </w:rPr>
              <w:t xml:space="preserve"> </w:t>
            </w:r>
            <w:r w:rsidR="00DF534F" w:rsidRPr="00DF534F">
              <w:rPr>
                <w:rFonts w:ascii="Arial" w:hAnsi="Arial" w:cs="Arial"/>
                <w:sz w:val="22"/>
                <w:szCs w:val="22"/>
              </w:rPr>
              <w:t xml:space="preserve">najmanje tri godine radnog iskustva, od čega </w:t>
            </w:r>
            <w:r w:rsidRPr="00DF534F">
              <w:rPr>
                <w:rFonts w:ascii="Arial" w:hAnsi="Arial" w:cs="Arial"/>
                <w:sz w:val="22"/>
                <w:szCs w:val="22"/>
              </w:rPr>
              <w:t>najmanje jedna</w:t>
            </w:r>
            <w:r w:rsidR="00BF6E29" w:rsidRPr="00DF534F">
              <w:rPr>
                <w:rFonts w:ascii="Arial" w:hAnsi="Arial" w:cs="Arial"/>
                <w:sz w:val="22"/>
                <w:szCs w:val="22"/>
              </w:rPr>
              <w:t xml:space="preserve"> </w:t>
            </w:r>
            <w:r w:rsidRPr="00DF534F">
              <w:rPr>
                <w:rFonts w:ascii="Arial" w:hAnsi="Arial" w:cs="Arial"/>
                <w:sz w:val="22"/>
                <w:szCs w:val="22"/>
              </w:rPr>
              <w:t>godina na poslovima revizije, finansijske kontrole ili računovodstveno</w:t>
            </w:r>
            <w:r w:rsidR="006B1924" w:rsidRPr="00DF534F">
              <w:rPr>
                <w:rFonts w:ascii="Arial" w:hAnsi="Arial" w:cs="Arial"/>
                <w:sz w:val="22"/>
                <w:szCs w:val="22"/>
              </w:rPr>
              <w:t>-</w:t>
            </w:r>
            <w:r w:rsidRPr="00DF534F">
              <w:rPr>
                <w:rFonts w:ascii="Arial" w:hAnsi="Arial" w:cs="Arial"/>
                <w:sz w:val="22"/>
                <w:szCs w:val="22"/>
              </w:rPr>
              <w:t>finansijskim</w:t>
            </w:r>
            <w:r w:rsidRPr="0028340A">
              <w:rPr>
                <w:rFonts w:ascii="Arial" w:hAnsi="Arial" w:cs="Arial"/>
                <w:sz w:val="22"/>
                <w:szCs w:val="22"/>
              </w:rPr>
              <w:t xml:space="preserve"> poslovima</w:t>
            </w:r>
            <w:r w:rsidR="0028340A">
              <w:rPr>
                <w:rFonts w:ascii="Arial" w:hAnsi="Arial" w:cs="Arial"/>
                <w:sz w:val="22"/>
                <w:szCs w:val="22"/>
              </w:rPr>
              <w:t>,</w:t>
            </w:r>
            <w:r w:rsidRPr="00916D2B">
              <w:rPr>
                <w:rFonts w:ascii="Arial" w:hAnsi="Arial" w:cs="Arial"/>
                <w:sz w:val="22"/>
                <w:szCs w:val="22"/>
              </w:rPr>
              <w:t xml:space="preserve"> i položen stručni ispit za rad u državnim organima.</w:t>
            </w:r>
          </w:p>
          <w:p w:rsidR="002B1E0D" w:rsidRPr="00916D2B" w:rsidRDefault="002B1E0D" w:rsidP="001320CD">
            <w:pPr>
              <w:pStyle w:val="BodyText"/>
              <w:ind w:right="-21"/>
            </w:pPr>
            <w:r w:rsidRPr="00916D2B">
              <w:rPr>
                <w:rFonts w:ascii="Arial" w:hAnsi="Arial" w:cs="Arial"/>
                <w:sz w:val="22"/>
                <w:szCs w:val="22"/>
              </w:rPr>
              <w:t> </w:t>
            </w:r>
          </w:p>
          <w:p w:rsidR="002B1E0D" w:rsidRPr="00916D2B" w:rsidRDefault="002B1E0D" w:rsidP="001320CD">
            <w:pPr>
              <w:pStyle w:val="BodyText"/>
              <w:jc w:val="center"/>
            </w:pPr>
            <w:r w:rsidRPr="00916D2B">
              <w:rPr>
                <w:rFonts w:ascii="Arial" w:hAnsi="Arial" w:cs="Arial"/>
                <w:b/>
                <w:sz w:val="22"/>
                <w:szCs w:val="22"/>
              </w:rPr>
              <w:t>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2B1E0D" w:rsidP="001320CD">
            <w:pPr>
              <w:pStyle w:val="BodyText"/>
              <w:jc w:val="center"/>
            </w:pPr>
            <w:r w:rsidRPr="00916D2B">
              <w:rPr>
                <w:rFonts w:ascii="Arial" w:hAnsi="Arial" w:cs="Arial"/>
                <w:b/>
                <w:sz w:val="22"/>
                <w:szCs w:val="22"/>
              </w:rPr>
              <w:t>1</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0C6D70" w:rsidRDefault="002B1E0D" w:rsidP="001320CD">
            <w:pPr>
              <w:pStyle w:val="BodyText"/>
              <w:ind w:right="-21"/>
              <w:rPr>
                <w:rFonts w:ascii="Arial" w:hAnsi="Arial" w:cs="Arial"/>
                <w:i/>
              </w:rPr>
            </w:pPr>
            <w:r w:rsidRPr="000C6D70">
              <w:rPr>
                <w:rFonts w:ascii="Arial" w:eastAsia="Calibri" w:hAnsi="Arial" w:cs="Arial"/>
                <w:i/>
                <w:sz w:val="22"/>
                <w:szCs w:val="22"/>
              </w:rPr>
              <w:t xml:space="preserve">Obavlja poslove koji se odnose na: planiranje i vršenje pojedinačnih revizija, posebnih revizija na zahtjev ministra i revizija korišćenja sredstava EU, u skladu sa metodologijom rada unutrašnje revizije na osnovu </w:t>
            </w:r>
            <w:r w:rsidRPr="000C6D70">
              <w:rPr>
                <w:rFonts w:ascii="Arial" w:hAnsi="Arial" w:cs="Arial"/>
                <w:i/>
                <w:sz w:val="22"/>
                <w:szCs w:val="22"/>
              </w:rPr>
              <w:t>Međunarodnih standarda za profesionalnu praksu unutrašnje revizije</w:t>
            </w:r>
            <w:r w:rsidRPr="000C6D70">
              <w:rPr>
                <w:rFonts w:ascii="Arial" w:eastAsia="Calibri" w:hAnsi="Arial" w:cs="Arial"/>
                <w:i/>
                <w:sz w:val="22"/>
                <w:szCs w:val="22"/>
              </w:rPr>
              <w:t xml:space="preserve"> i Etičkog kodeksa unutrašnje revizije; ocjenjivanje adekvatnosti sistema finansijskog upravljanja i kontrola na osnovu upravljanja rizicima; izradu nacrta revizorskog izvještaja o izvršenoj reviziji koji dostavlja odgovornom licu organizacione jedinice kod koje je obavljena revizija; praćenje sprovođenja datih preporuka iz izvještaja o prethodno obavljenim revizijama; učestvovanje u izradi predloga strateškog, godišnjeg i pojedinačnih planova rada unutrašnje revizije;</w:t>
            </w:r>
            <w:r w:rsidRPr="000C6D70">
              <w:rPr>
                <w:rFonts w:ascii="Arial" w:hAnsi="Arial" w:cs="Arial"/>
                <w:i/>
                <w:sz w:val="22"/>
                <w:szCs w:val="22"/>
              </w:rPr>
              <w:t xml:space="preserve"> čuvanje dokumentacije i tajnost podataka i informacija do kojih je došao/la u vršenju revizijesaradnju sa Direktoratom za centralnu harmonizaciju Ministarstva finansija; učestvovanje u izradi</w:t>
            </w:r>
            <w:r w:rsidRPr="000C6D70">
              <w:rPr>
                <w:rFonts w:ascii="Arial" w:eastAsia="Calibri" w:hAnsi="Arial" w:cs="Arial"/>
                <w:i/>
                <w:sz w:val="22"/>
                <w:szCs w:val="22"/>
              </w:rPr>
              <w:t xml:space="preserve"> kvartalnih i godišnjih izvještaja za poslove koje realizuje u izvještajnom periodu; obavlja i druge poslove iz nadležnosti Odjeljenja po nalogu pretpostavljenog.</w:t>
            </w:r>
          </w:p>
        </w:tc>
      </w:tr>
      <w:tr w:rsidR="002B1E0D" w:rsidRPr="00916D2B" w:rsidTr="005455C2">
        <w:trPr>
          <w:trHeight w:val="6662"/>
        </w:trPr>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C669B5" w:rsidP="001320CD">
            <w:pPr>
              <w:pStyle w:val="BodyText"/>
              <w:jc w:val="center"/>
            </w:pPr>
            <w:r>
              <w:rPr>
                <w:rFonts w:ascii="Arial" w:hAnsi="Arial" w:cs="Arial"/>
                <w:b/>
                <w:sz w:val="22"/>
                <w:szCs w:val="22"/>
              </w:rPr>
              <w:lastRenderedPageBreak/>
              <w:t>6</w:t>
            </w:r>
            <w:r w:rsidR="008A0B52" w:rsidRPr="00916D2B">
              <w:rPr>
                <w:rFonts w:ascii="Arial" w:hAnsi="Arial" w:cs="Arial"/>
                <w:b/>
                <w:sz w:val="22"/>
                <w:szCs w:val="22"/>
              </w:rPr>
              <w:t>6</w:t>
            </w:r>
            <w:r w:rsidR="002B1E0D" w:rsidRPr="00916D2B">
              <w:rPr>
                <w:rFonts w:ascii="Arial" w:hAnsi="Arial" w:cs="Arial"/>
                <w:b/>
                <w:sz w:val="22"/>
                <w:szCs w:val="22"/>
              </w:rPr>
              <w:t>.</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2B1E0D" w:rsidP="001320CD">
            <w:pPr>
              <w:pStyle w:val="BodyText"/>
              <w:jc w:val="center"/>
            </w:pPr>
            <w:r w:rsidRPr="00916D2B">
              <w:rPr>
                <w:rFonts w:ascii="Arial" w:hAnsi="Arial" w:cs="Arial"/>
                <w:b/>
                <w:sz w:val="22"/>
                <w:szCs w:val="22"/>
              </w:rPr>
              <w:t>Mlađi/a unutrašnji/a revizor/ka</w:t>
            </w:r>
          </w:p>
          <w:p w:rsidR="002B1E0D" w:rsidRPr="00916D2B" w:rsidRDefault="002B1E0D" w:rsidP="001320CD">
            <w:pPr>
              <w:pStyle w:val="BodyText"/>
              <w:ind w:left="-108" w:right="-21"/>
              <w:jc w:val="center"/>
              <w:rPr>
                <w:rFonts w:ascii="Arial" w:hAnsi="Arial" w:cs="Arial"/>
                <w:sz w:val="22"/>
                <w:szCs w:val="22"/>
              </w:rPr>
            </w:pPr>
            <w:r w:rsidRPr="00916D2B">
              <w:rPr>
                <w:rFonts w:ascii="Arial" w:hAnsi="Arial" w:cs="Arial"/>
                <w:sz w:val="22"/>
                <w:szCs w:val="22"/>
              </w:rPr>
              <w:t> </w:t>
            </w:r>
          </w:p>
          <w:p w:rsidR="002B1E0D" w:rsidRPr="00916D2B" w:rsidRDefault="002B1E0D" w:rsidP="001320CD">
            <w:pPr>
              <w:pStyle w:val="BodyText"/>
            </w:pPr>
            <w:r w:rsidRPr="00916D2B">
              <w:rPr>
                <w:rFonts w:ascii="Arial" w:hAnsi="Arial" w:cs="Arial"/>
                <w:sz w:val="22"/>
                <w:szCs w:val="22"/>
              </w:rPr>
              <w:t xml:space="preserve">Visoko obrazovanje u obimu od 240 (ECTS) kredita, VII1 nivo kvalifikacije obrazovanja, Ekonomski ili </w:t>
            </w:r>
            <w:r w:rsidR="00474C8A">
              <w:rPr>
                <w:rFonts w:ascii="Arial" w:hAnsi="Arial" w:cs="Arial"/>
                <w:sz w:val="22"/>
                <w:szCs w:val="22"/>
              </w:rPr>
              <w:t>Fakultet iz oblasti pravnih nauka</w:t>
            </w:r>
            <w:r w:rsidRPr="00916D2B">
              <w:rPr>
                <w:rFonts w:ascii="Arial" w:hAnsi="Arial" w:cs="Arial"/>
                <w:sz w:val="22"/>
                <w:szCs w:val="22"/>
              </w:rPr>
              <w:t xml:space="preserve">, </w:t>
            </w:r>
            <w:r w:rsidRPr="000F0E80">
              <w:rPr>
                <w:rFonts w:ascii="Arial" w:hAnsi="Arial" w:cs="Arial"/>
                <w:sz w:val="22"/>
                <w:szCs w:val="22"/>
              </w:rPr>
              <w:t>najmanje</w:t>
            </w:r>
            <w:r w:rsidR="00027518" w:rsidRPr="000F0E80">
              <w:rPr>
                <w:rFonts w:ascii="Arial" w:hAnsi="Arial" w:cs="Arial"/>
                <w:sz w:val="22"/>
                <w:szCs w:val="22"/>
              </w:rPr>
              <w:t xml:space="preserve"> </w:t>
            </w:r>
            <w:r w:rsidR="000F0E80" w:rsidRPr="000F0E80">
              <w:rPr>
                <w:rFonts w:ascii="Arial" w:hAnsi="Arial" w:cs="Arial"/>
                <w:sz w:val="22"/>
                <w:szCs w:val="22"/>
              </w:rPr>
              <w:t>jedna godina</w:t>
            </w:r>
            <w:r w:rsidRPr="000F0E80">
              <w:rPr>
                <w:rFonts w:ascii="Arial" w:hAnsi="Arial" w:cs="Arial"/>
                <w:sz w:val="22"/>
                <w:szCs w:val="22"/>
              </w:rPr>
              <w:t xml:space="preserve"> radnog iskustva na poslovima revizije, finansijske kontrole ili računovodstveno</w:t>
            </w:r>
            <w:r w:rsidR="00C669B5" w:rsidRPr="000F0E80">
              <w:rPr>
                <w:rFonts w:ascii="Arial" w:hAnsi="Arial" w:cs="Arial"/>
                <w:sz w:val="22"/>
                <w:szCs w:val="22"/>
              </w:rPr>
              <w:t>-</w:t>
            </w:r>
            <w:r w:rsidRPr="000F0E80">
              <w:rPr>
                <w:rFonts w:ascii="Arial" w:hAnsi="Arial" w:cs="Arial"/>
                <w:sz w:val="22"/>
                <w:szCs w:val="22"/>
              </w:rPr>
              <w:t>finansijskim</w:t>
            </w:r>
            <w:r w:rsidR="000F0E80" w:rsidRPr="000F0E80">
              <w:rPr>
                <w:rFonts w:ascii="Arial" w:hAnsi="Arial" w:cs="Arial"/>
                <w:sz w:val="22"/>
                <w:szCs w:val="22"/>
              </w:rPr>
              <w:t xml:space="preserve"> </w:t>
            </w:r>
            <w:r w:rsidRPr="000F0E80">
              <w:rPr>
                <w:rFonts w:ascii="Arial" w:hAnsi="Arial" w:cs="Arial"/>
                <w:sz w:val="22"/>
                <w:szCs w:val="22"/>
              </w:rPr>
              <w:t>poslovim</w:t>
            </w:r>
            <w:r w:rsidR="00027518" w:rsidRPr="000F0E80">
              <w:rPr>
                <w:rFonts w:ascii="Arial" w:hAnsi="Arial" w:cs="Arial"/>
                <w:sz w:val="22"/>
                <w:szCs w:val="22"/>
              </w:rPr>
              <w:t>a</w:t>
            </w:r>
            <w:r w:rsidRPr="000F0E80">
              <w:rPr>
                <w:rFonts w:ascii="Arial" w:hAnsi="Arial" w:cs="Arial"/>
                <w:sz w:val="22"/>
                <w:szCs w:val="22"/>
              </w:rPr>
              <w:t>,</w:t>
            </w:r>
            <w:r w:rsidRPr="00916D2B">
              <w:rPr>
                <w:rFonts w:ascii="Arial" w:hAnsi="Arial" w:cs="Arial"/>
                <w:sz w:val="22"/>
                <w:szCs w:val="22"/>
              </w:rPr>
              <w:t xml:space="preserve"> i položen stručni ispit za rad u državnim organima.</w:t>
            </w:r>
          </w:p>
          <w:p w:rsidR="002B1E0D" w:rsidRPr="00916D2B" w:rsidRDefault="002B1E0D" w:rsidP="001320CD">
            <w:pPr>
              <w:pStyle w:val="BodyText"/>
            </w:pPr>
            <w:r w:rsidRPr="00916D2B">
              <w:rPr>
                <w:rFonts w:ascii="Arial" w:hAnsi="Arial" w:cs="Arial"/>
                <w:b/>
                <w:sz w:val="22"/>
                <w:szCs w:val="22"/>
              </w:rPr>
              <w:t>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916D2B" w:rsidRDefault="002B1E0D" w:rsidP="001320CD">
            <w:pPr>
              <w:pStyle w:val="BodyText"/>
              <w:jc w:val="center"/>
            </w:pPr>
            <w:r w:rsidRPr="00916D2B">
              <w:rPr>
                <w:rFonts w:ascii="Arial" w:hAnsi="Arial" w:cs="Arial"/>
                <w:b/>
                <w:sz w:val="22"/>
                <w:szCs w:val="22"/>
              </w:rPr>
              <w:t>1</w:t>
            </w:r>
          </w:p>
        </w:tc>
        <w:tc>
          <w:tcPr>
            <w:tcW w:w="35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B1E0D" w:rsidRPr="000C6D70" w:rsidRDefault="002B1E0D" w:rsidP="001320CD">
            <w:pPr>
              <w:spacing w:before="100" w:beforeAutospacing="1" w:line="240" w:lineRule="auto"/>
              <w:jc w:val="both"/>
              <w:rPr>
                <w:i/>
              </w:rPr>
            </w:pPr>
            <w:r w:rsidRPr="000C6D70">
              <w:rPr>
                <w:rFonts w:ascii="Arial" w:eastAsia="Calibri" w:hAnsi="Arial" w:cs="Arial"/>
                <w:i/>
              </w:rPr>
              <w:t xml:space="preserve">Obavlja poslove koji se odnose na: učestvovanje u vršenju pojedinačnih revizija, posebnih revizija na zahtjev ministra i revizija korišćenja sredstava EU, u skladu sa </w:t>
            </w:r>
            <w:r w:rsidRPr="000C6D70">
              <w:rPr>
                <w:rFonts w:ascii="Arial" w:hAnsi="Arial" w:cs="Arial"/>
                <w:i/>
              </w:rPr>
              <w:t>Međunarodnim standardima za profesionalnu praksu unutrašnje revizije</w:t>
            </w:r>
            <w:r w:rsidRPr="000C6D70">
              <w:rPr>
                <w:rFonts w:ascii="Arial" w:eastAsia="Calibri" w:hAnsi="Arial" w:cs="Arial"/>
                <w:i/>
              </w:rPr>
              <w:t xml:space="preserve"> i Etičkim kodeksom unutrašnjih revizora; učestvovanje u pripremi nacrta izvještaja o izvršenoj reviziji; praćenje sprovođenja datih preporuka iz izvještaja o prethodno izvršenim revizijama, učestvovanje u izradi predloga strateškog, godišnjeg i pojedinačnih planova rada unutrašnje revizije; </w:t>
            </w:r>
            <w:r w:rsidRPr="000C6D70">
              <w:rPr>
                <w:rFonts w:ascii="Arial" w:hAnsi="Arial" w:cs="Arial"/>
                <w:i/>
              </w:rPr>
              <w:t>čuvanje dokumentacije i tajnost podataka i informacija do kojih je došao/la u vršenju revizije saradnju sa Direktoratom za centralnu harmonizaciju Ministarstva finansija</w:t>
            </w:r>
            <w:r w:rsidRPr="000C6D70">
              <w:rPr>
                <w:rFonts w:ascii="Arial" w:eastAsia="Calibri" w:hAnsi="Arial" w:cs="Arial"/>
                <w:i/>
              </w:rPr>
              <w:t>; učestvovanje u izradi kvartalnih i godišnjih izvještaja za poslove koje realizuje u izvještajnom periodu; obavlja i druge poslove iz nadležnosti Odjeljenja po nalogu pretpostavljenog.</w:t>
            </w:r>
          </w:p>
        </w:tc>
      </w:tr>
    </w:tbl>
    <w:p w:rsidR="00F47C2F" w:rsidRDefault="00F47C2F" w:rsidP="001320CD">
      <w:pPr>
        <w:pStyle w:val="BodyText"/>
        <w:jc w:val="left"/>
        <w:rPr>
          <w:rFonts w:ascii="Arial" w:hAnsi="Arial" w:cs="Arial"/>
          <w:b/>
          <w:sz w:val="22"/>
          <w:szCs w:val="22"/>
          <w:lang w:val="pl-PL"/>
        </w:rPr>
      </w:pPr>
    </w:p>
    <w:p w:rsidR="001B0AEB" w:rsidRPr="00916D2B" w:rsidRDefault="001B0AEB" w:rsidP="001320CD">
      <w:pPr>
        <w:pStyle w:val="BodyText"/>
        <w:jc w:val="left"/>
        <w:rPr>
          <w:rFonts w:ascii="Arial" w:hAnsi="Arial" w:cs="Arial"/>
          <w:b/>
          <w:sz w:val="22"/>
          <w:szCs w:val="22"/>
          <w:lang w:val="pl-PL"/>
        </w:rPr>
      </w:pPr>
    </w:p>
    <w:p w:rsidR="00550CDF" w:rsidRPr="00916D2B" w:rsidRDefault="00D261D4" w:rsidP="001320CD">
      <w:pPr>
        <w:pStyle w:val="BodyText"/>
        <w:jc w:val="center"/>
        <w:rPr>
          <w:rFonts w:ascii="Arial" w:hAnsi="Arial" w:cs="Arial"/>
          <w:b/>
          <w:sz w:val="22"/>
          <w:szCs w:val="22"/>
          <w:lang w:val="pl-PL"/>
        </w:rPr>
      </w:pPr>
      <w:r w:rsidRPr="00916D2B">
        <w:rPr>
          <w:rFonts w:ascii="Arial" w:hAnsi="Arial" w:cs="Arial"/>
          <w:b/>
          <w:sz w:val="22"/>
          <w:szCs w:val="22"/>
          <w:lang w:val="pl-PL"/>
        </w:rPr>
        <w:t>VIII</w:t>
      </w:r>
      <w:r w:rsidR="00070731">
        <w:rPr>
          <w:rFonts w:ascii="Arial" w:hAnsi="Arial" w:cs="Arial"/>
          <w:b/>
          <w:sz w:val="22"/>
          <w:szCs w:val="22"/>
          <w:lang w:val="pl-PL"/>
        </w:rPr>
        <w:t xml:space="preserve"> </w:t>
      </w:r>
      <w:r w:rsidR="003C7580">
        <w:rPr>
          <w:rFonts w:ascii="Arial" w:hAnsi="Arial" w:cs="Arial"/>
          <w:b/>
          <w:sz w:val="22"/>
          <w:szCs w:val="22"/>
          <w:lang w:val="pl-PL"/>
        </w:rPr>
        <w:t>ODJELJENJE ZA NACIONALNI OKVIR KVALIFIKACIJA</w:t>
      </w:r>
    </w:p>
    <w:p w:rsidR="00C952D4" w:rsidRPr="00916D2B" w:rsidRDefault="00C952D4" w:rsidP="001320CD">
      <w:pPr>
        <w:pStyle w:val="BodyText"/>
        <w:rPr>
          <w:rFonts w:ascii="Arial" w:hAnsi="Arial" w:cs="Arial"/>
          <w:b/>
          <w:i/>
          <w:sz w:val="22"/>
          <w:szCs w:val="22"/>
          <w:lang w:val="pl-PL"/>
        </w:rPr>
      </w:pPr>
    </w:p>
    <w:tbl>
      <w:tblPr>
        <w:tblStyle w:val="TableGrid"/>
        <w:tblW w:w="0" w:type="auto"/>
        <w:tblInd w:w="-34" w:type="dxa"/>
        <w:tblLook w:val="04A0" w:firstRow="1" w:lastRow="0" w:firstColumn="1" w:lastColumn="0" w:noHBand="0" w:noVBand="1"/>
      </w:tblPr>
      <w:tblGrid>
        <w:gridCol w:w="1560"/>
        <w:gridCol w:w="3260"/>
        <w:gridCol w:w="1276"/>
        <w:gridCol w:w="3514"/>
      </w:tblGrid>
      <w:tr w:rsidR="00C952D4" w:rsidRPr="00916D2B" w:rsidTr="00C952D4">
        <w:tc>
          <w:tcPr>
            <w:tcW w:w="1560" w:type="dxa"/>
          </w:tcPr>
          <w:p w:rsidR="00C952D4" w:rsidRPr="00916D2B" w:rsidRDefault="00070731" w:rsidP="001320CD">
            <w:pPr>
              <w:pStyle w:val="BodyText"/>
              <w:jc w:val="center"/>
              <w:rPr>
                <w:rFonts w:ascii="Arial" w:hAnsi="Arial" w:cs="Arial"/>
                <w:b/>
                <w:sz w:val="22"/>
                <w:szCs w:val="22"/>
                <w:lang w:val="pl-PL"/>
              </w:rPr>
            </w:pPr>
            <w:r>
              <w:rPr>
                <w:rFonts w:ascii="Arial" w:hAnsi="Arial" w:cs="Arial"/>
                <w:b/>
                <w:sz w:val="22"/>
                <w:szCs w:val="22"/>
                <w:lang w:val="pl-PL"/>
              </w:rPr>
              <w:t>6</w:t>
            </w:r>
            <w:r w:rsidR="008A0B52" w:rsidRPr="00916D2B">
              <w:rPr>
                <w:rFonts w:ascii="Arial" w:hAnsi="Arial" w:cs="Arial"/>
                <w:b/>
                <w:sz w:val="22"/>
                <w:szCs w:val="22"/>
                <w:lang w:val="pl-PL"/>
              </w:rPr>
              <w:t>7</w:t>
            </w:r>
            <w:r w:rsidR="00C952D4" w:rsidRPr="00916D2B">
              <w:rPr>
                <w:rFonts w:ascii="Arial" w:hAnsi="Arial" w:cs="Arial"/>
                <w:b/>
                <w:sz w:val="22"/>
                <w:szCs w:val="22"/>
                <w:lang w:val="pl-PL"/>
              </w:rPr>
              <w:t>.</w:t>
            </w:r>
          </w:p>
        </w:tc>
        <w:tc>
          <w:tcPr>
            <w:tcW w:w="3260" w:type="dxa"/>
          </w:tcPr>
          <w:p w:rsidR="003E41AE" w:rsidRPr="00916D2B" w:rsidRDefault="00412E9B" w:rsidP="001320CD">
            <w:pPr>
              <w:pStyle w:val="PlainText"/>
              <w:tabs>
                <w:tab w:val="left" w:pos="-284"/>
              </w:tabs>
              <w:jc w:val="center"/>
              <w:rPr>
                <w:rFonts w:ascii="Arial" w:hAnsi="Arial" w:cs="Arial"/>
                <w:b/>
                <w:sz w:val="22"/>
                <w:szCs w:val="22"/>
                <w:lang w:val="sr-Latn-CS"/>
              </w:rPr>
            </w:pPr>
            <w:r w:rsidRPr="00916D2B">
              <w:rPr>
                <w:rFonts w:ascii="Arial" w:hAnsi="Arial" w:cs="Arial"/>
                <w:b/>
                <w:sz w:val="22"/>
                <w:szCs w:val="22"/>
                <w:lang w:val="sr-Latn-CS"/>
              </w:rPr>
              <w:t>Načelnik/ca</w:t>
            </w:r>
          </w:p>
          <w:p w:rsidR="00C952D4" w:rsidRPr="005B0F1F" w:rsidRDefault="00C952D4" w:rsidP="005B0F1F">
            <w:pPr>
              <w:pStyle w:val="PlainText"/>
              <w:tabs>
                <w:tab w:val="left" w:pos="-284"/>
              </w:tabs>
              <w:jc w:val="center"/>
              <w:rPr>
                <w:rFonts w:ascii="Arial" w:hAnsi="Arial" w:cs="Arial"/>
                <w:b/>
                <w:sz w:val="22"/>
                <w:szCs w:val="22"/>
                <w:lang w:val="sr-Latn-CS"/>
              </w:rPr>
            </w:pPr>
            <w:r w:rsidRPr="00916D2B">
              <w:rPr>
                <w:rFonts w:ascii="Arial" w:hAnsi="Arial" w:cs="Arial"/>
                <w:b/>
                <w:sz w:val="22"/>
                <w:szCs w:val="22"/>
                <w:lang w:val="sr-Latn-CS"/>
              </w:rPr>
              <w:t>(za kvalifikacije)</w:t>
            </w:r>
          </w:p>
          <w:p w:rsidR="00C952D4" w:rsidRPr="004C7799" w:rsidRDefault="00C952D4" w:rsidP="001320CD">
            <w:pPr>
              <w:pStyle w:val="PlainText"/>
              <w:tabs>
                <w:tab w:val="left" w:pos="-284"/>
                <w:tab w:val="left" w:pos="0"/>
              </w:tabs>
              <w:jc w:val="both"/>
              <w:rPr>
                <w:rFonts w:ascii="Arial" w:hAnsi="Arial" w:cs="Arial"/>
                <w:sz w:val="22"/>
                <w:szCs w:val="22"/>
                <w:lang w:val="sr-Latn-CS"/>
              </w:rPr>
            </w:pPr>
            <w:r w:rsidRPr="004C7799">
              <w:rPr>
                <w:rFonts w:ascii="Arial" w:hAnsi="Arial" w:cs="Arial"/>
                <w:sz w:val="22"/>
                <w:szCs w:val="22"/>
                <w:lang w:val="sr-Latn-CS"/>
              </w:rPr>
              <w:t>Visoko obrazovanje u obimu</w:t>
            </w:r>
            <w:r w:rsidR="00544B31" w:rsidRPr="004C7799">
              <w:rPr>
                <w:rFonts w:ascii="Arial" w:hAnsi="Arial" w:cs="Arial"/>
                <w:sz w:val="22"/>
                <w:szCs w:val="22"/>
                <w:lang w:val="sr-Latn-CS"/>
              </w:rPr>
              <w:t xml:space="preserve"> od 240 (ECTS) kredita; VII</w:t>
            </w:r>
            <w:r w:rsidRPr="004C7799">
              <w:rPr>
                <w:rFonts w:ascii="Arial" w:hAnsi="Arial" w:cs="Arial"/>
                <w:sz w:val="22"/>
                <w:szCs w:val="22"/>
                <w:lang w:val="sr-Latn-CS"/>
              </w:rPr>
              <w:t>1</w:t>
            </w:r>
            <w:r w:rsidR="008D7FC4" w:rsidRPr="004C7799">
              <w:rPr>
                <w:rFonts w:ascii="Arial" w:hAnsi="Arial" w:cs="Arial"/>
                <w:sz w:val="22"/>
                <w:szCs w:val="22"/>
                <w:lang w:val="sr-Latn-CS"/>
              </w:rPr>
              <w:t xml:space="preserve"> </w:t>
            </w:r>
            <w:r w:rsidRPr="004C7799">
              <w:rPr>
                <w:rFonts w:ascii="Arial" w:hAnsi="Arial" w:cs="Arial"/>
                <w:sz w:val="22"/>
                <w:szCs w:val="22"/>
                <w:lang w:val="sr-Latn-CS"/>
              </w:rPr>
              <w:t>nivo</w:t>
            </w:r>
            <w:r w:rsidR="00544B31" w:rsidRPr="004C7799">
              <w:rPr>
                <w:rFonts w:ascii="Arial" w:hAnsi="Arial" w:cs="Arial"/>
                <w:sz w:val="22"/>
                <w:szCs w:val="22"/>
                <w:lang w:val="sr-Latn-CS"/>
              </w:rPr>
              <w:t xml:space="preserve"> kvalifikacije obrazovanja</w:t>
            </w:r>
            <w:r w:rsidRPr="004C7799">
              <w:rPr>
                <w:rFonts w:ascii="Arial" w:hAnsi="Arial" w:cs="Arial"/>
                <w:sz w:val="22"/>
                <w:szCs w:val="22"/>
              </w:rPr>
              <w:t>,</w:t>
            </w:r>
            <w:r w:rsidR="008D7FC4" w:rsidRPr="004C7799">
              <w:rPr>
                <w:rFonts w:ascii="Arial" w:hAnsi="Arial" w:cs="Arial"/>
                <w:sz w:val="22"/>
                <w:szCs w:val="22"/>
              </w:rPr>
              <w:t xml:space="preserve"> </w:t>
            </w:r>
            <w:r w:rsidR="000822BA" w:rsidRPr="004C7799">
              <w:rPr>
                <w:rFonts w:ascii="Arial" w:hAnsi="Arial" w:cs="Arial"/>
                <w:sz w:val="22"/>
                <w:szCs w:val="22"/>
                <w:lang w:val="sr-Latn-CS"/>
              </w:rPr>
              <w:t>Fakultet iz oblasti društvenih nauka</w:t>
            </w:r>
            <w:r w:rsidR="0016044A" w:rsidRPr="004C7799">
              <w:rPr>
                <w:rFonts w:ascii="Arial" w:hAnsi="Arial" w:cs="Arial"/>
                <w:sz w:val="22"/>
                <w:szCs w:val="22"/>
                <w:lang w:val="sr-Latn-CS"/>
              </w:rPr>
              <w:t>, Prirodno</w:t>
            </w:r>
            <w:r w:rsidR="00070731" w:rsidRPr="004C7799">
              <w:rPr>
                <w:rFonts w:ascii="Arial" w:hAnsi="Arial" w:cs="Arial"/>
                <w:sz w:val="22"/>
                <w:szCs w:val="22"/>
                <w:lang w:val="sr-Latn-CS"/>
              </w:rPr>
              <w:t>-</w:t>
            </w:r>
            <w:r w:rsidR="0016044A" w:rsidRPr="004C7799">
              <w:rPr>
                <w:rFonts w:ascii="Arial" w:hAnsi="Arial" w:cs="Arial"/>
                <w:sz w:val="22"/>
                <w:szCs w:val="22"/>
                <w:lang w:val="sr-Latn-CS"/>
              </w:rPr>
              <w:t>matematički fakultet</w:t>
            </w:r>
            <w:r w:rsidR="0060708A" w:rsidRPr="004C7799">
              <w:rPr>
                <w:rFonts w:ascii="Arial" w:hAnsi="Arial" w:cs="Arial"/>
                <w:sz w:val="22"/>
                <w:szCs w:val="22"/>
                <w:lang w:val="sr-Latn-CS"/>
              </w:rPr>
              <w:t xml:space="preserve"> ili Tehni</w:t>
            </w:r>
            <w:r w:rsidR="00527712" w:rsidRPr="004C7799">
              <w:rPr>
                <w:rFonts w:ascii="Arial" w:hAnsi="Arial" w:cs="Arial"/>
                <w:sz w:val="22"/>
                <w:szCs w:val="22"/>
                <w:lang w:val="sr-Latn-CS"/>
              </w:rPr>
              <w:t>č</w:t>
            </w:r>
            <w:r w:rsidR="0060708A" w:rsidRPr="004C7799">
              <w:rPr>
                <w:rFonts w:ascii="Arial" w:hAnsi="Arial" w:cs="Arial"/>
                <w:sz w:val="22"/>
                <w:szCs w:val="22"/>
                <w:lang w:val="sr-Latn-CS"/>
              </w:rPr>
              <w:t>ko</w:t>
            </w:r>
            <w:r w:rsidR="00070731" w:rsidRPr="004C7799">
              <w:rPr>
                <w:rFonts w:ascii="Arial" w:hAnsi="Arial" w:cs="Arial"/>
                <w:sz w:val="22"/>
                <w:szCs w:val="22"/>
                <w:lang w:val="sr-Latn-CS"/>
              </w:rPr>
              <w:t>-</w:t>
            </w:r>
            <w:r w:rsidR="0060708A" w:rsidRPr="004C7799">
              <w:rPr>
                <w:rFonts w:ascii="Arial" w:hAnsi="Arial" w:cs="Arial"/>
                <w:sz w:val="22"/>
                <w:szCs w:val="22"/>
                <w:lang w:val="sr-Latn-CS"/>
              </w:rPr>
              <w:t>tehnološki fakultet</w:t>
            </w:r>
            <w:r w:rsidR="0016044A" w:rsidRPr="004C7799">
              <w:rPr>
                <w:rFonts w:ascii="Arial" w:hAnsi="Arial" w:cs="Arial"/>
                <w:sz w:val="22"/>
                <w:szCs w:val="22"/>
                <w:lang w:val="sr-Latn-CS"/>
              </w:rPr>
              <w:t>,</w:t>
            </w:r>
            <w:r w:rsidR="00070731" w:rsidRPr="004C7799">
              <w:rPr>
                <w:rFonts w:ascii="Arial" w:hAnsi="Arial" w:cs="Arial"/>
                <w:sz w:val="22"/>
                <w:szCs w:val="22"/>
                <w:lang w:val="sr-Latn-CS"/>
              </w:rPr>
              <w:t xml:space="preserve"> </w:t>
            </w:r>
            <w:r w:rsidR="00514749" w:rsidRPr="004C7799">
              <w:rPr>
                <w:rFonts w:ascii="Arial" w:hAnsi="Arial" w:cs="Arial"/>
                <w:sz w:val="22"/>
                <w:szCs w:val="22"/>
              </w:rPr>
              <w:t>najmanje tri godine na poslovima rukovođenja</w:t>
            </w:r>
            <w:r w:rsidR="004C7799" w:rsidRPr="004C7799">
              <w:rPr>
                <w:rFonts w:ascii="Arial" w:hAnsi="Arial" w:cs="Arial"/>
                <w:sz w:val="22"/>
                <w:szCs w:val="22"/>
              </w:rPr>
              <w:t xml:space="preserve"> odnosno na drugim odgovarajućim poslovima koji zahtijevaju samostalnost u radu</w:t>
            </w:r>
            <w:r w:rsidRPr="004C7799">
              <w:rPr>
                <w:rFonts w:ascii="Arial" w:hAnsi="Arial" w:cs="Arial"/>
                <w:sz w:val="22"/>
                <w:szCs w:val="22"/>
              </w:rPr>
              <w:t xml:space="preserve">, </w:t>
            </w:r>
            <w:r w:rsidR="00757A92" w:rsidRPr="004C7799">
              <w:rPr>
                <w:rFonts w:ascii="Arial" w:hAnsi="Arial" w:cs="Arial"/>
                <w:sz w:val="22"/>
                <w:szCs w:val="22"/>
              </w:rPr>
              <w:t>položen stručni i</w:t>
            </w:r>
            <w:r w:rsidR="00B90F95" w:rsidRPr="004C7799">
              <w:rPr>
                <w:rFonts w:ascii="Arial" w:hAnsi="Arial" w:cs="Arial"/>
                <w:sz w:val="22"/>
                <w:szCs w:val="22"/>
              </w:rPr>
              <w:t>spit za rad u</w:t>
            </w:r>
            <w:r w:rsidR="00B90F95" w:rsidRPr="004C7799">
              <w:rPr>
                <w:rFonts w:ascii="Arial" w:hAnsi="Arial" w:cs="Arial"/>
                <w:sz w:val="24"/>
                <w:szCs w:val="24"/>
              </w:rPr>
              <w:t xml:space="preserve"> </w:t>
            </w:r>
            <w:r w:rsidR="00B90F95" w:rsidRPr="004C7799">
              <w:rPr>
                <w:rFonts w:ascii="Arial" w:hAnsi="Arial" w:cs="Arial"/>
                <w:sz w:val="22"/>
                <w:szCs w:val="22"/>
              </w:rPr>
              <w:t>državnim organima</w:t>
            </w:r>
            <w:r w:rsidRPr="004C7799">
              <w:rPr>
                <w:rFonts w:ascii="Arial" w:hAnsi="Arial" w:cs="Arial"/>
                <w:sz w:val="22"/>
                <w:szCs w:val="22"/>
              </w:rPr>
              <w:t>, poznavanje rada n</w:t>
            </w:r>
            <w:r w:rsidR="00C65BF5" w:rsidRPr="004C7799">
              <w:rPr>
                <w:rFonts w:ascii="Arial" w:hAnsi="Arial" w:cs="Arial"/>
                <w:sz w:val="22"/>
                <w:szCs w:val="22"/>
              </w:rPr>
              <w:t xml:space="preserve">a </w:t>
            </w:r>
            <w:r w:rsidRPr="004C7799">
              <w:rPr>
                <w:rFonts w:ascii="Arial" w:hAnsi="Arial" w:cs="Arial"/>
                <w:sz w:val="22"/>
                <w:szCs w:val="22"/>
              </w:rPr>
              <w:t xml:space="preserve">računaru, </w:t>
            </w:r>
            <w:r w:rsidR="00710983" w:rsidRPr="004C7799">
              <w:rPr>
                <w:rFonts w:ascii="Arial" w:hAnsi="Arial" w:cs="Arial"/>
                <w:sz w:val="22"/>
                <w:szCs w:val="22"/>
              </w:rPr>
              <w:t xml:space="preserve">i </w:t>
            </w:r>
            <w:r w:rsidRPr="004C7799">
              <w:rPr>
                <w:rFonts w:ascii="Arial" w:hAnsi="Arial" w:cs="Arial"/>
                <w:sz w:val="22"/>
                <w:szCs w:val="22"/>
              </w:rPr>
              <w:t>znanje engleskog</w:t>
            </w:r>
            <w:r w:rsidR="000D7063" w:rsidRPr="004C7799">
              <w:rPr>
                <w:rFonts w:ascii="Arial" w:hAnsi="Arial" w:cs="Arial"/>
                <w:sz w:val="22"/>
                <w:szCs w:val="22"/>
              </w:rPr>
              <w:t xml:space="preserve"> </w:t>
            </w:r>
            <w:r w:rsidRPr="004C7799">
              <w:rPr>
                <w:rFonts w:ascii="Arial" w:hAnsi="Arial" w:cs="Arial"/>
                <w:sz w:val="22"/>
                <w:szCs w:val="22"/>
              </w:rPr>
              <w:t>jezika</w:t>
            </w:r>
            <w:r w:rsidRPr="004C7799">
              <w:rPr>
                <w:rFonts w:ascii="Arial" w:hAnsi="Arial" w:cs="Arial"/>
                <w:sz w:val="22"/>
                <w:szCs w:val="22"/>
                <w:lang w:val="sr-Latn-CS"/>
              </w:rPr>
              <w:t xml:space="preserve"> nivo </w:t>
            </w:r>
            <w:r w:rsidR="00257821" w:rsidRPr="004C7799">
              <w:rPr>
                <w:rFonts w:ascii="Arial" w:hAnsi="Arial" w:cs="Arial"/>
                <w:sz w:val="22"/>
                <w:szCs w:val="22"/>
                <w:lang w:val="sr-Latn-CS"/>
              </w:rPr>
              <w:t>B</w:t>
            </w:r>
            <w:r w:rsidR="00A11249" w:rsidRPr="004C7799">
              <w:rPr>
                <w:rFonts w:ascii="Arial" w:hAnsi="Arial" w:cs="Arial"/>
                <w:sz w:val="22"/>
                <w:szCs w:val="22"/>
                <w:lang w:val="sr-Latn-CS"/>
              </w:rPr>
              <w:t>1</w:t>
            </w:r>
            <w:r w:rsidRPr="004C7799">
              <w:rPr>
                <w:rFonts w:ascii="Arial" w:hAnsi="Arial" w:cs="Arial"/>
                <w:sz w:val="22"/>
                <w:szCs w:val="22"/>
              </w:rPr>
              <w:t>.</w:t>
            </w:r>
          </w:p>
          <w:p w:rsidR="00C952D4" w:rsidRPr="00916D2B" w:rsidRDefault="00C952D4" w:rsidP="004C7799">
            <w:pPr>
              <w:pStyle w:val="BodyText"/>
              <w:jc w:val="right"/>
              <w:rPr>
                <w:rFonts w:ascii="Arial" w:hAnsi="Arial" w:cs="Arial"/>
                <w:b/>
                <w:i/>
                <w:sz w:val="22"/>
                <w:szCs w:val="22"/>
                <w:lang w:val="pl-PL"/>
              </w:rPr>
            </w:pPr>
          </w:p>
        </w:tc>
        <w:tc>
          <w:tcPr>
            <w:tcW w:w="1276" w:type="dxa"/>
          </w:tcPr>
          <w:p w:rsidR="00C952D4" w:rsidRPr="00916D2B" w:rsidRDefault="00C952D4" w:rsidP="001320CD">
            <w:pPr>
              <w:pStyle w:val="BodyText"/>
              <w:jc w:val="center"/>
              <w:rPr>
                <w:rFonts w:ascii="Arial" w:hAnsi="Arial" w:cs="Arial"/>
                <w:b/>
                <w:sz w:val="22"/>
                <w:szCs w:val="22"/>
                <w:lang w:val="pl-PL"/>
              </w:rPr>
            </w:pPr>
            <w:r w:rsidRPr="00916D2B">
              <w:rPr>
                <w:rFonts w:ascii="Arial" w:hAnsi="Arial" w:cs="Arial"/>
                <w:b/>
                <w:sz w:val="22"/>
                <w:szCs w:val="22"/>
                <w:lang w:val="pl-PL"/>
              </w:rPr>
              <w:lastRenderedPageBreak/>
              <w:t>1</w:t>
            </w:r>
          </w:p>
        </w:tc>
        <w:tc>
          <w:tcPr>
            <w:tcW w:w="3514" w:type="dxa"/>
          </w:tcPr>
          <w:p w:rsidR="00412E9B" w:rsidRDefault="00817ECF" w:rsidP="001320CD">
            <w:pPr>
              <w:jc w:val="both"/>
              <w:rPr>
                <w:rFonts w:ascii="Arial" w:eastAsia="Times New Roman" w:hAnsi="Arial" w:cs="Arial"/>
                <w:i/>
                <w:lang w:val="pl-PL"/>
              </w:rPr>
            </w:pPr>
            <w:r w:rsidRPr="00916D2B">
              <w:rPr>
                <w:rFonts w:ascii="Arial" w:eastAsia="Times New Roman" w:hAnsi="Arial" w:cs="Arial"/>
                <w:i/>
                <w:lang w:val="pl-PL"/>
              </w:rPr>
              <w:t xml:space="preserve">Rukovodi radom odjeljenja; rukovodi aktivnostima na uvrštavanju kvalifikacija u Nacionalni okvir kvalifikacija; prati međunarodna istraživanja, deklaracije i preporuke o kvalifikacijama i okviru kvalifikacija; priprema odgovarajuće materijale o Nacionalnom okviru kvalifikacija i obezbjeđuje dostupnost informacija iz oblasti Nacionalnog okvira kvalifikacija; priprema analize i izvještaje za potrebe Ministarstva o Nacionalnom okviru kvalifikacija; učestvuje u planiranju potrebnih sredstava u budžetu po pojedinim </w:t>
            </w:r>
            <w:r w:rsidRPr="00916D2B">
              <w:rPr>
                <w:rFonts w:ascii="Arial" w:eastAsia="Times New Roman" w:hAnsi="Arial" w:cs="Arial"/>
                <w:i/>
                <w:lang w:val="pl-PL"/>
              </w:rPr>
              <w:lastRenderedPageBreak/>
              <w:t>aktivnostima, vezanim za razvoj kvalifikacija i Nacionalni okvir kvalifikacija; učestvuje u izradi nacrta i prijedloga zakona i podzakonskih akata iz oblasti kvalifikacija; daje stručnu podršku i priprema izvještaje i prezentacije za potrebe Savjeta za kvalifikacije; stara se o primjeni mjera donijetih ili usvojenih od strane Savjeta za kvalifikacije; informiše sve, institucije, savjetodavna tijela o aktivnostima, vezanim za Nacionalni okvir kvalifikacija; sarađuje sa ostalim Direktoratima Ministarstva za pojedine nivoe obrazovanja u dijelu povezanosti sa Nacionalnim okvirom kvalifikacija; podstiče saradnju između institucija, nadležnih za kvalifikacije; organizuje stručne skupove o kvalifikacijama; obavlja i druge poslove po nalogu pretpostavljenog.</w:t>
            </w:r>
          </w:p>
          <w:p w:rsidR="000C6D70" w:rsidRPr="00916D2B" w:rsidRDefault="000C6D70" w:rsidP="001320CD">
            <w:pPr>
              <w:jc w:val="both"/>
              <w:rPr>
                <w:rFonts w:ascii="Arial" w:hAnsi="Arial" w:cs="Arial"/>
                <w:i/>
              </w:rPr>
            </w:pPr>
          </w:p>
        </w:tc>
      </w:tr>
      <w:tr w:rsidR="00C952D4" w:rsidRPr="00916D2B" w:rsidTr="00C952D4">
        <w:tc>
          <w:tcPr>
            <w:tcW w:w="1560" w:type="dxa"/>
          </w:tcPr>
          <w:p w:rsidR="00C952D4" w:rsidRPr="00916D2B" w:rsidRDefault="009F2687" w:rsidP="001320CD">
            <w:pPr>
              <w:pStyle w:val="BodyText"/>
              <w:jc w:val="center"/>
              <w:rPr>
                <w:rFonts w:ascii="Arial" w:hAnsi="Arial" w:cs="Arial"/>
                <w:b/>
                <w:sz w:val="22"/>
                <w:szCs w:val="22"/>
                <w:lang w:val="pl-PL"/>
              </w:rPr>
            </w:pPr>
            <w:r>
              <w:rPr>
                <w:rFonts w:ascii="Arial" w:hAnsi="Arial" w:cs="Arial"/>
                <w:b/>
                <w:sz w:val="22"/>
                <w:szCs w:val="22"/>
                <w:lang w:val="pl-PL"/>
              </w:rPr>
              <w:lastRenderedPageBreak/>
              <w:t>6</w:t>
            </w:r>
            <w:r w:rsidR="008A0B52" w:rsidRPr="00916D2B">
              <w:rPr>
                <w:rFonts w:ascii="Arial" w:hAnsi="Arial" w:cs="Arial"/>
                <w:b/>
                <w:sz w:val="22"/>
                <w:szCs w:val="22"/>
                <w:lang w:val="pl-PL"/>
              </w:rPr>
              <w:t>8</w:t>
            </w:r>
            <w:r w:rsidR="00C952D4" w:rsidRPr="00916D2B">
              <w:rPr>
                <w:rFonts w:ascii="Arial" w:hAnsi="Arial" w:cs="Arial"/>
                <w:b/>
                <w:sz w:val="22"/>
                <w:szCs w:val="22"/>
                <w:lang w:val="pl-PL"/>
              </w:rPr>
              <w:t>.</w:t>
            </w:r>
          </w:p>
        </w:tc>
        <w:tc>
          <w:tcPr>
            <w:tcW w:w="3260" w:type="dxa"/>
          </w:tcPr>
          <w:p w:rsidR="00483166" w:rsidRPr="00916D2B" w:rsidRDefault="00483166" w:rsidP="001320CD">
            <w:pPr>
              <w:pStyle w:val="PlainText"/>
              <w:tabs>
                <w:tab w:val="left" w:pos="-284"/>
              </w:tabs>
              <w:jc w:val="center"/>
              <w:rPr>
                <w:rFonts w:ascii="Arial" w:hAnsi="Arial" w:cs="Arial"/>
                <w:b/>
                <w:sz w:val="22"/>
                <w:szCs w:val="22"/>
                <w:lang w:val="sr-Latn-CS"/>
              </w:rPr>
            </w:pPr>
            <w:r w:rsidRPr="00916D2B">
              <w:rPr>
                <w:rFonts w:ascii="Arial" w:hAnsi="Arial" w:cs="Arial"/>
                <w:b/>
                <w:sz w:val="22"/>
                <w:szCs w:val="22"/>
                <w:lang w:val="sr-Latn-CS"/>
              </w:rPr>
              <w:t>Samostalni/a savjetnik/ca I</w:t>
            </w:r>
            <w:r w:rsidR="00427063">
              <w:rPr>
                <w:rFonts w:ascii="Arial" w:hAnsi="Arial" w:cs="Arial"/>
                <w:b/>
                <w:sz w:val="22"/>
                <w:szCs w:val="22"/>
                <w:lang w:val="sr-Latn-CS"/>
              </w:rPr>
              <w:t xml:space="preserve"> </w:t>
            </w:r>
            <w:r w:rsidRPr="00916D2B">
              <w:rPr>
                <w:rFonts w:ascii="Arial" w:hAnsi="Arial" w:cs="Arial"/>
                <w:b/>
                <w:sz w:val="22"/>
                <w:szCs w:val="22"/>
                <w:lang w:val="sr-Latn-CS"/>
              </w:rPr>
              <w:t>(za strateško</w:t>
            </w:r>
            <w:r w:rsidR="006D3207">
              <w:rPr>
                <w:rFonts w:ascii="Arial" w:hAnsi="Arial" w:cs="Arial"/>
                <w:b/>
                <w:sz w:val="22"/>
                <w:szCs w:val="22"/>
                <w:lang w:val="sr-Latn-CS"/>
              </w:rPr>
              <w:t xml:space="preserve"> </w:t>
            </w:r>
            <w:r w:rsidRPr="00916D2B">
              <w:rPr>
                <w:rFonts w:ascii="Arial" w:hAnsi="Arial" w:cs="Arial"/>
                <w:b/>
                <w:sz w:val="22"/>
                <w:szCs w:val="22"/>
                <w:lang w:val="sr-Latn-CS"/>
              </w:rPr>
              <w:t>programiranje i razvoj)</w:t>
            </w:r>
          </w:p>
          <w:p w:rsidR="005D1E6F" w:rsidRPr="00916D2B" w:rsidRDefault="005D1E6F" w:rsidP="001320CD">
            <w:pPr>
              <w:pStyle w:val="PlainText"/>
              <w:tabs>
                <w:tab w:val="left" w:pos="-284"/>
              </w:tabs>
              <w:jc w:val="both"/>
              <w:rPr>
                <w:rFonts w:ascii="Arial" w:hAnsi="Arial" w:cs="Arial"/>
                <w:sz w:val="22"/>
                <w:szCs w:val="22"/>
                <w:lang w:val="sr-Latn-CS"/>
              </w:rPr>
            </w:pPr>
          </w:p>
          <w:p w:rsidR="00483166" w:rsidRPr="00916D2B" w:rsidRDefault="00483166" w:rsidP="001320CD">
            <w:pPr>
              <w:pStyle w:val="PlainText"/>
              <w:tabs>
                <w:tab w:val="left" w:pos="-284"/>
              </w:tabs>
              <w:jc w:val="both"/>
              <w:rPr>
                <w:rFonts w:ascii="Arial" w:hAnsi="Arial" w:cs="Arial"/>
                <w:sz w:val="22"/>
                <w:szCs w:val="22"/>
                <w:lang w:val="sr-Latn-CS"/>
              </w:rPr>
            </w:pPr>
            <w:r w:rsidRPr="00916D2B">
              <w:rPr>
                <w:rFonts w:ascii="Arial" w:hAnsi="Arial" w:cs="Arial"/>
                <w:sz w:val="22"/>
                <w:szCs w:val="22"/>
                <w:lang w:val="sr-Latn-CS"/>
              </w:rPr>
              <w:t xml:space="preserve">Visoko obrazovanje u obimu </w:t>
            </w:r>
            <w:r w:rsidR="00C65BF5" w:rsidRPr="00916D2B">
              <w:rPr>
                <w:rFonts w:ascii="Arial" w:hAnsi="Arial" w:cs="Arial"/>
                <w:sz w:val="22"/>
                <w:szCs w:val="22"/>
                <w:lang w:val="sr-Latn-CS"/>
              </w:rPr>
              <w:t>od 240 (ECTS) kredita</w:t>
            </w:r>
            <w:r w:rsidR="00544B31" w:rsidRPr="00916D2B">
              <w:rPr>
                <w:rFonts w:ascii="Arial" w:hAnsi="Arial" w:cs="Arial"/>
                <w:sz w:val="22"/>
                <w:szCs w:val="22"/>
                <w:lang w:val="sr-Latn-CS"/>
              </w:rPr>
              <w:t>, VII1 nivo kvalifikacije obrazovanja</w:t>
            </w:r>
            <w:r w:rsidR="00C65BF5" w:rsidRPr="00916D2B">
              <w:rPr>
                <w:rFonts w:ascii="Arial" w:hAnsi="Arial" w:cs="Arial"/>
                <w:sz w:val="22"/>
                <w:szCs w:val="22"/>
                <w:lang w:val="sr-Latn-CS"/>
              </w:rPr>
              <w:t xml:space="preserve">; </w:t>
            </w:r>
            <w:r w:rsidR="000822BA">
              <w:rPr>
                <w:rFonts w:ascii="Arial" w:hAnsi="Arial" w:cs="Arial"/>
                <w:sz w:val="22"/>
                <w:szCs w:val="22"/>
                <w:lang w:val="sr-Latn-CS"/>
              </w:rPr>
              <w:t>Fakultet iz oblasti društvenih nauka</w:t>
            </w:r>
            <w:r w:rsidR="00F341FF" w:rsidRPr="00916D2B">
              <w:rPr>
                <w:rFonts w:ascii="Arial" w:hAnsi="Arial" w:cs="Arial"/>
                <w:sz w:val="22"/>
                <w:szCs w:val="22"/>
                <w:lang w:val="sr-Latn-CS"/>
              </w:rPr>
              <w:t xml:space="preserve">, </w:t>
            </w:r>
            <w:r w:rsidR="00CC3CEB">
              <w:rPr>
                <w:rFonts w:ascii="Arial" w:hAnsi="Arial" w:cs="Arial"/>
                <w:sz w:val="22"/>
                <w:szCs w:val="22"/>
                <w:lang w:val="sr-Latn-CS"/>
              </w:rPr>
              <w:t xml:space="preserve">Prirodno-matematički </w:t>
            </w:r>
            <w:r w:rsidR="00F341FF" w:rsidRPr="00916D2B">
              <w:rPr>
                <w:rFonts w:ascii="Arial" w:hAnsi="Arial" w:cs="Arial"/>
                <w:sz w:val="22"/>
                <w:szCs w:val="22"/>
                <w:lang w:val="sr-Latn-CS"/>
              </w:rPr>
              <w:t xml:space="preserve">fakultet ili </w:t>
            </w:r>
            <w:r w:rsidR="00CC3CEB">
              <w:rPr>
                <w:rFonts w:ascii="Arial" w:hAnsi="Arial" w:cs="Arial"/>
                <w:sz w:val="22"/>
                <w:szCs w:val="22"/>
                <w:lang w:val="sr-Latn-CS"/>
              </w:rPr>
              <w:t>Tehničko-tehnološki</w:t>
            </w:r>
            <w:r w:rsidR="00F341FF" w:rsidRPr="00916D2B">
              <w:rPr>
                <w:rFonts w:ascii="Arial" w:hAnsi="Arial" w:cs="Arial"/>
                <w:sz w:val="22"/>
                <w:szCs w:val="22"/>
                <w:lang w:val="sr-Latn-CS"/>
              </w:rPr>
              <w:t xml:space="preserve"> fakultet</w:t>
            </w:r>
            <w:r w:rsidRPr="00916D2B">
              <w:rPr>
                <w:rFonts w:ascii="Arial" w:hAnsi="Arial" w:cs="Arial"/>
                <w:sz w:val="22"/>
                <w:szCs w:val="22"/>
              </w:rPr>
              <w:t xml:space="preserve">, </w:t>
            </w:r>
            <w:r w:rsidRPr="00916D2B">
              <w:rPr>
                <w:rFonts w:ascii="Arial" w:hAnsi="Arial" w:cs="Arial"/>
                <w:sz w:val="22"/>
                <w:szCs w:val="22"/>
                <w:lang w:val="sr-Latn-CS"/>
              </w:rPr>
              <w:t>pet</w:t>
            </w:r>
            <w:r w:rsidRPr="00916D2B">
              <w:rPr>
                <w:rFonts w:ascii="Arial" w:hAnsi="Arial" w:cs="Arial"/>
                <w:sz w:val="22"/>
                <w:szCs w:val="22"/>
              </w:rPr>
              <w:t xml:space="preserve"> godin</w:t>
            </w:r>
            <w:r w:rsidRPr="00916D2B">
              <w:rPr>
                <w:rFonts w:ascii="Arial" w:hAnsi="Arial" w:cs="Arial"/>
                <w:sz w:val="22"/>
                <w:szCs w:val="22"/>
                <w:lang w:val="sr-Latn-CS"/>
              </w:rPr>
              <w:t>a</w:t>
            </w:r>
            <w:r w:rsidR="00C65BF5" w:rsidRPr="00916D2B">
              <w:rPr>
                <w:rFonts w:ascii="Arial" w:hAnsi="Arial" w:cs="Arial"/>
                <w:sz w:val="22"/>
                <w:szCs w:val="22"/>
              </w:rPr>
              <w:t xml:space="preserve"> radnog </w:t>
            </w:r>
            <w:r w:rsidRPr="00916D2B">
              <w:rPr>
                <w:rFonts w:ascii="Arial" w:hAnsi="Arial" w:cs="Arial"/>
                <w:sz w:val="22"/>
                <w:szCs w:val="22"/>
              </w:rPr>
              <w:t xml:space="preserve">iskustva, </w:t>
            </w:r>
            <w:r w:rsidR="00757A92" w:rsidRPr="00916D2B">
              <w:rPr>
                <w:rFonts w:ascii="Arial" w:hAnsi="Arial" w:cs="Arial"/>
                <w:sz w:val="22"/>
                <w:szCs w:val="22"/>
              </w:rPr>
              <w:t>položen stručni i</w:t>
            </w:r>
            <w:r w:rsidR="00851999" w:rsidRPr="00916D2B">
              <w:rPr>
                <w:rFonts w:ascii="Arial" w:hAnsi="Arial" w:cs="Arial"/>
                <w:sz w:val="22"/>
                <w:szCs w:val="22"/>
              </w:rPr>
              <w:t>spit za rad u državnim organima</w:t>
            </w:r>
            <w:r w:rsidRPr="00916D2B">
              <w:rPr>
                <w:rFonts w:ascii="Arial" w:hAnsi="Arial" w:cs="Arial"/>
                <w:sz w:val="22"/>
                <w:szCs w:val="22"/>
              </w:rPr>
              <w:t>, poznavanje rada na računaru, znanje engleskog jezika</w:t>
            </w:r>
            <w:r w:rsidRPr="00916D2B">
              <w:rPr>
                <w:rFonts w:ascii="Arial" w:hAnsi="Arial" w:cs="Arial"/>
                <w:sz w:val="22"/>
                <w:szCs w:val="22"/>
                <w:lang w:val="sr-Latn-CS"/>
              </w:rPr>
              <w:t xml:space="preserve"> nivo </w:t>
            </w:r>
            <w:r w:rsidR="00D14B4C" w:rsidRPr="00916D2B">
              <w:rPr>
                <w:rFonts w:ascii="Arial" w:hAnsi="Arial" w:cs="Arial"/>
                <w:sz w:val="22"/>
                <w:szCs w:val="22"/>
                <w:lang w:val="sr-Latn-CS"/>
              </w:rPr>
              <w:t>B</w:t>
            </w:r>
            <w:r w:rsidR="00A11249" w:rsidRPr="00916D2B">
              <w:rPr>
                <w:rFonts w:ascii="Arial" w:hAnsi="Arial" w:cs="Arial"/>
                <w:sz w:val="22"/>
                <w:szCs w:val="22"/>
                <w:lang w:val="sr-Latn-CS"/>
              </w:rPr>
              <w:t>2</w:t>
            </w:r>
            <w:r w:rsidRPr="00916D2B">
              <w:rPr>
                <w:rFonts w:ascii="Arial" w:hAnsi="Arial" w:cs="Arial"/>
                <w:sz w:val="22"/>
                <w:szCs w:val="22"/>
              </w:rPr>
              <w:t>.</w:t>
            </w:r>
          </w:p>
          <w:p w:rsidR="00C952D4" w:rsidRPr="00916D2B" w:rsidRDefault="00C952D4" w:rsidP="001320CD">
            <w:pPr>
              <w:pStyle w:val="BodyText"/>
              <w:jc w:val="center"/>
              <w:rPr>
                <w:rFonts w:ascii="Arial" w:hAnsi="Arial" w:cs="Arial"/>
                <w:b/>
                <w:i/>
                <w:sz w:val="22"/>
                <w:szCs w:val="22"/>
                <w:lang w:val="pl-PL"/>
              </w:rPr>
            </w:pPr>
          </w:p>
        </w:tc>
        <w:tc>
          <w:tcPr>
            <w:tcW w:w="1276" w:type="dxa"/>
          </w:tcPr>
          <w:p w:rsidR="00C952D4" w:rsidRPr="00916D2B" w:rsidRDefault="00483166" w:rsidP="001320CD">
            <w:pPr>
              <w:pStyle w:val="BodyText"/>
              <w:jc w:val="center"/>
              <w:rPr>
                <w:rFonts w:ascii="Arial" w:hAnsi="Arial" w:cs="Arial"/>
                <w:sz w:val="22"/>
                <w:szCs w:val="22"/>
                <w:lang w:val="pl-PL"/>
              </w:rPr>
            </w:pPr>
            <w:r w:rsidRPr="00916D2B">
              <w:rPr>
                <w:rFonts w:ascii="Arial" w:hAnsi="Arial" w:cs="Arial"/>
                <w:b/>
                <w:sz w:val="22"/>
                <w:szCs w:val="22"/>
                <w:lang w:val="pl-PL"/>
              </w:rPr>
              <w:t>1</w:t>
            </w:r>
          </w:p>
        </w:tc>
        <w:tc>
          <w:tcPr>
            <w:tcW w:w="3514" w:type="dxa"/>
          </w:tcPr>
          <w:p w:rsidR="00E74D56" w:rsidRDefault="00483166" w:rsidP="001320CD">
            <w:pPr>
              <w:pStyle w:val="PlainText"/>
              <w:tabs>
                <w:tab w:val="left" w:pos="-284"/>
              </w:tabs>
              <w:jc w:val="both"/>
              <w:rPr>
                <w:rFonts w:ascii="Arial" w:hAnsi="Arial" w:cs="Arial"/>
                <w:i/>
                <w:sz w:val="22"/>
                <w:szCs w:val="22"/>
                <w:lang w:val="sr-Latn-CS"/>
              </w:rPr>
            </w:pPr>
            <w:r w:rsidRPr="00916D2B">
              <w:rPr>
                <w:rFonts w:ascii="Arial" w:hAnsi="Arial" w:cs="Arial"/>
                <w:i/>
                <w:sz w:val="22"/>
                <w:szCs w:val="22"/>
                <w:lang w:val="sr-Latn-CS"/>
              </w:rPr>
              <w:t>Obavlja dugoročno prikupljanje i obradu podataka, relevantnih za razvoj sistema kvalifikacija u Crnoj Gori na svim nivoima; prati tendencija u razvoju kvalifikacija u zemljama EU i drugim zemljama; djeluje kao kontaktosoba za EQF; učestvuje u izradi nacrta i prijedloga zakona i podzakonskih akata iz oblasti kvalifikacija; sakupl</w:t>
            </w:r>
            <w:r w:rsidR="003E3448">
              <w:rPr>
                <w:rFonts w:ascii="Arial" w:hAnsi="Arial" w:cs="Arial"/>
                <w:i/>
                <w:sz w:val="22"/>
                <w:szCs w:val="22"/>
                <w:lang w:val="sr-Latn-CS"/>
              </w:rPr>
              <w:t>j</w:t>
            </w:r>
            <w:r w:rsidRPr="00916D2B">
              <w:rPr>
                <w:rFonts w:ascii="Arial" w:hAnsi="Arial" w:cs="Arial"/>
                <w:i/>
                <w:sz w:val="22"/>
                <w:szCs w:val="22"/>
                <w:lang w:val="sr-Latn-CS"/>
              </w:rPr>
              <w:t>a i obrađuje podatke o usaglašti razvijenih kvalifikac</w:t>
            </w:r>
            <w:r w:rsidR="00831588">
              <w:rPr>
                <w:rFonts w:ascii="Arial" w:hAnsi="Arial" w:cs="Arial"/>
                <w:i/>
                <w:sz w:val="22"/>
                <w:szCs w:val="22"/>
                <w:lang w:val="sr-Latn-CS"/>
              </w:rPr>
              <w:t>ija sa potrebama tržišta rada i</w:t>
            </w:r>
            <w:r w:rsidRPr="00916D2B">
              <w:rPr>
                <w:rFonts w:ascii="Arial" w:hAnsi="Arial" w:cs="Arial"/>
                <w:i/>
                <w:sz w:val="22"/>
                <w:szCs w:val="22"/>
                <w:lang w:val="sr-Latn-CS"/>
              </w:rPr>
              <w:t xml:space="preserve"> sprovodi istraživanja sa ciljem utvrđivanja potreba tržišta rada; priprema analize i studije koje služe kao stručna osnova za utvrđivanje i sprovođenje politika u oblasti kvalifikacija; prati sistem obezbjeđivanja kvaliteta u oblasti kvalifikacija; prati međunarodne preporuke iz oblasti razvoja okvira kval</w:t>
            </w:r>
            <w:r w:rsidR="00E74D56" w:rsidRPr="00916D2B">
              <w:rPr>
                <w:rFonts w:ascii="Arial" w:hAnsi="Arial" w:cs="Arial"/>
                <w:i/>
                <w:sz w:val="22"/>
                <w:szCs w:val="22"/>
                <w:lang w:val="sr-Latn-CS"/>
              </w:rPr>
              <w:t xml:space="preserve">ifikacija; vrši  klasifikovanje kvalifikacija; </w:t>
            </w:r>
            <w:r w:rsidRPr="00916D2B">
              <w:rPr>
                <w:rFonts w:ascii="Arial" w:hAnsi="Arial" w:cs="Arial"/>
                <w:i/>
                <w:sz w:val="22"/>
                <w:szCs w:val="22"/>
                <w:lang w:val="sr-Latn-CS"/>
              </w:rPr>
              <w:t xml:space="preserve">učestvuje u pripremi odgovarajućih materijala iz oblasti Nacionalnog okvira </w:t>
            </w:r>
            <w:r w:rsidRPr="00916D2B">
              <w:rPr>
                <w:rFonts w:ascii="Arial" w:hAnsi="Arial" w:cs="Arial"/>
                <w:i/>
                <w:sz w:val="22"/>
                <w:szCs w:val="22"/>
                <w:lang w:val="sr-Latn-CS"/>
              </w:rPr>
              <w:lastRenderedPageBreak/>
              <w:t xml:space="preserve">kvalifikacija; </w:t>
            </w:r>
            <w:r w:rsidR="00E74D56" w:rsidRPr="00916D2B">
              <w:rPr>
                <w:rFonts w:ascii="Arial" w:hAnsi="Arial" w:cs="Arial"/>
                <w:i/>
                <w:sz w:val="22"/>
                <w:szCs w:val="22"/>
                <w:lang w:val="sr-Latn-CS"/>
              </w:rPr>
              <w:t>obavlja i druge poslove</w:t>
            </w:r>
            <w:r w:rsidR="00560E87">
              <w:rPr>
                <w:rFonts w:ascii="Arial" w:hAnsi="Arial" w:cs="Arial"/>
                <w:i/>
                <w:sz w:val="22"/>
                <w:szCs w:val="22"/>
                <w:lang w:val="sr-Latn-CS"/>
              </w:rPr>
              <w:t xml:space="preserve"> </w:t>
            </w:r>
            <w:r w:rsidR="00E74D56" w:rsidRPr="00916D2B">
              <w:rPr>
                <w:rFonts w:ascii="Arial" w:hAnsi="Arial" w:cs="Arial"/>
                <w:i/>
                <w:sz w:val="22"/>
                <w:szCs w:val="22"/>
                <w:lang w:val="sr-Latn-CS"/>
              </w:rPr>
              <w:t>po</w:t>
            </w:r>
            <w:r w:rsidR="00560E87">
              <w:rPr>
                <w:rFonts w:ascii="Arial" w:hAnsi="Arial" w:cs="Arial"/>
                <w:i/>
                <w:sz w:val="22"/>
                <w:szCs w:val="22"/>
                <w:lang w:val="sr-Latn-CS"/>
              </w:rPr>
              <w:t xml:space="preserve"> </w:t>
            </w:r>
            <w:r w:rsidR="00D0419F" w:rsidRPr="00916D2B">
              <w:rPr>
                <w:rFonts w:ascii="Arial" w:hAnsi="Arial" w:cs="Arial"/>
                <w:i/>
                <w:sz w:val="22"/>
                <w:szCs w:val="22"/>
                <w:lang w:val="sr-Latn-CS"/>
              </w:rPr>
              <w:t>nalogu</w:t>
            </w:r>
            <w:r w:rsidR="00560E87">
              <w:rPr>
                <w:rFonts w:ascii="Arial" w:hAnsi="Arial" w:cs="Arial"/>
                <w:i/>
                <w:sz w:val="22"/>
                <w:szCs w:val="22"/>
                <w:lang w:val="sr-Latn-CS"/>
              </w:rPr>
              <w:t xml:space="preserve"> </w:t>
            </w:r>
            <w:r w:rsidR="00D0419F" w:rsidRPr="00916D2B">
              <w:rPr>
                <w:rFonts w:ascii="Arial" w:hAnsi="Arial" w:cs="Arial"/>
                <w:i/>
                <w:sz w:val="22"/>
                <w:szCs w:val="22"/>
                <w:lang w:val="sr-Latn-CS"/>
              </w:rPr>
              <w:t>pretpostavljenog</w:t>
            </w:r>
            <w:r w:rsidRPr="00916D2B">
              <w:rPr>
                <w:rFonts w:ascii="Arial" w:hAnsi="Arial" w:cs="Arial"/>
                <w:i/>
                <w:sz w:val="22"/>
                <w:szCs w:val="22"/>
                <w:lang w:val="sr-Latn-CS"/>
              </w:rPr>
              <w:t>.</w:t>
            </w:r>
          </w:p>
          <w:p w:rsidR="00E74D56" w:rsidRPr="00916D2B" w:rsidRDefault="00E74D56" w:rsidP="001320CD">
            <w:pPr>
              <w:pStyle w:val="PlainText"/>
              <w:tabs>
                <w:tab w:val="left" w:pos="-284"/>
              </w:tabs>
              <w:jc w:val="both"/>
              <w:rPr>
                <w:rFonts w:ascii="Arial" w:hAnsi="Arial" w:cs="Arial"/>
                <w:i/>
                <w:sz w:val="22"/>
                <w:szCs w:val="22"/>
                <w:lang w:val="sr-Latn-CS"/>
              </w:rPr>
            </w:pPr>
          </w:p>
        </w:tc>
      </w:tr>
      <w:tr w:rsidR="00C952D4" w:rsidRPr="00916D2B" w:rsidTr="00C952D4">
        <w:tc>
          <w:tcPr>
            <w:tcW w:w="1560" w:type="dxa"/>
          </w:tcPr>
          <w:p w:rsidR="00C952D4" w:rsidRPr="00916D2B" w:rsidRDefault="009F2687" w:rsidP="001320CD">
            <w:pPr>
              <w:pStyle w:val="BodyText"/>
              <w:jc w:val="center"/>
              <w:rPr>
                <w:rFonts w:ascii="Arial" w:hAnsi="Arial" w:cs="Arial"/>
                <w:b/>
                <w:sz w:val="22"/>
                <w:szCs w:val="22"/>
                <w:lang w:val="pl-PL"/>
              </w:rPr>
            </w:pPr>
            <w:r>
              <w:rPr>
                <w:rFonts w:ascii="Arial" w:hAnsi="Arial" w:cs="Arial"/>
                <w:b/>
                <w:sz w:val="22"/>
                <w:szCs w:val="22"/>
                <w:lang w:val="pl-PL"/>
              </w:rPr>
              <w:lastRenderedPageBreak/>
              <w:t>6</w:t>
            </w:r>
            <w:r w:rsidR="008A0B52" w:rsidRPr="00916D2B">
              <w:rPr>
                <w:rFonts w:ascii="Arial" w:hAnsi="Arial" w:cs="Arial"/>
                <w:b/>
                <w:sz w:val="22"/>
                <w:szCs w:val="22"/>
                <w:lang w:val="pl-PL"/>
              </w:rPr>
              <w:t>9</w:t>
            </w:r>
            <w:r w:rsidR="00C952D4" w:rsidRPr="00916D2B">
              <w:rPr>
                <w:rFonts w:ascii="Arial" w:hAnsi="Arial" w:cs="Arial"/>
                <w:b/>
                <w:sz w:val="22"/>
                <w:szCs w:val="22"/>
                <w:lang w:val="pl-PL"/>
              </w:rPr>
              <w:t>.</w:t>
            </w:r>
            <w:r>
              <w:rPr>
                <w:rFonts w:ascii="Arial" w:hAnsi="Arial" w:cs="Arial"/>
                <w:b/>
                <w:sz w:val="22"/>
                <w:szCs w:val="22"/>
                <w:lang w:val="pl-PL"/>
              </w:rPr>
              <w:t xml:space="preserve"> - 7</w:t>
            </w:r>
            <w:r w:rsidR="008A0B52" w:rsidRPr="00916D2B">
              <w:rPr>
                <w:rFonts w:ascii="Arial" w:hAnsi="Arial" w:cs="Arial"/>
                <w:b/>
                <w:sz w:val="22"/>
                <w:szCs w:val="22"/>
                <w:lang w:val="pl-PL"/>
              </w:rPr>
              <w:t>0</w:t>
            </w:r>
            <w:r w:rsidR="00D14B4C" w:rsidRPr="00916D2B">
              <w:rPr>
                <w:rFonts w:ascii="Arial" w:hAnsi="Arial" w:cs="Arial"/>
                <w:b/>
                <w:sz w:val="22"/>
                <w:szCs w:val="22"/>
                <w:lang w:val="pl-PL"/>
              </w:rPr>
              <w:t>.</w:t>
            </w:r>
          </w:p>
        </w:tc>
        <w:tc>
          <w:tcPr>
            <w:tcW w:w="3260" w:type="dxa"/>
          </w:tcPr>
          <w:p w:rsidR="00FA6A28" w:rsidRPr="00916D2B" w:rsidRDefault="00FA6A28" w:rsidP="001320CD">
            <w:pPr>
              <w:pStyle w:val="PlainText"/>
              <w:tabs>
                <w:tab w:val="left" w:pos="-284"/>
              </w:tabs>
              <w:jc w:val="center"/>
              <w:rPr>
                <w:rFonts w:ascii="Arial" w:hAnsi="Arial" w:cs="Arial"/>
                <w:sz w:val="22"/>
                <w:szCs w:val="22"/>
              </w:rPr>
            </w:pPr>
            <w:r w:rsidRPr="00916D2B">
              <w:rPr>
                <w:rFonts w:ascii="Arial" w:hAnsi="Arial" w:cs="Arial"/>
                <w:b/>
                <w:sz w:val="22"/>
                <w:szCs w:val="22"/>
              </w:rPr>
              <w:t>Samostalni/a savjetnik</w:t>
            </w:r>
            <w:r w:rsidRPr="00916D2B">
              <w:rPr>
                <w:rFonts w:ascii="Arial" w:hAnsi="Arial" w:cs="Arial"/>
                <w:b/>
                <w:sz w:val="22"/>
                <w:szCs w:val="22"/>
                <w:lang w:val="sr-Latn-CS"/>
              </w:rPr>
              <w:t>/ca</w:t>
            </w:r>
            <w:r w:rsidRPr="00916D2B">
              <w:rPr>
                <w:rFonts w:ascii="Arial" w:hAnsi="Arial" w:cs="Arial"/>
                <w:b/>
                <w:sz w:val="22"/>
                <w:szCs w:val="22"/>
              </w:rPr>
              <w:t xml:space="preserve"> I (za kvalifikacije)</w:t>
            </w:r>
          </w:p>
          <w:p w:rsidR="005D1E6F" w:rsidRPr="00916D2B" w:rsidRDefault="005D1E6F" w:rsidP="001320CD">
            <w:pPr>
              <w:pStyle w:val="PlainText"/>
              <w:tabs>
                <w:tab w:val="left" w:pos="-284"/>
              </w:tabs>
              <w:jc w:val="both"/>
              <w:rPr>
                <w:rFonts w:ascii="Arial" w:hAnsi="Arial" w:cs="Arial"/>
                <w:sz w:val="22"/>
                <w:szCs w:val="22"/>
                <w:lang w:val="sr-Latn-CS"/>
              </w:rPr>
            </w:pPr>
          </w:p>
          <w:p w:rsidR="00FA6A28" w:rsidRPr="00916D2B" w:rsidRDefault="00FA6A28" w:rsidP="001320CD">
            <w:pPr>
              <w:pStyle w:val="PlainText"/>
              <w:tabs>
                <w:tab w:val="left" w:pos="-284"/>
              </w:tabs>
              <w:jc w:val="both"/>
              <w:rPr>
                <w:rFonts w:ascii="Arial" w:hAnsi="Arial" w:cs="Arial"/>
                <w:sz w:val="22"/>
                <w:szCs w:val="22"/>
                <w:lang w:val="sr-Latn-CS"/>
              </w:rPr>
            </w:pPr>
            <w:r w:rsidRPr="00916D2B">
              <w:rPr>
                <w:rFonts w:ascii="Arial" w:hAnsi="Arial" w:cs="Arial"/>
                <w:sz w:val="22"/>
                <w:szCs w:val="22"/>
                <w:lang w:val="sr-Latn-CS"/>
              </w:rPr>
              <w:t>Visoko obrazovanje u obimu</w:t>
            </w:r>
            <w:r w:rsidR="00C65BF5" w:rsidRPr="00916D2B">
              <w:rPr>
                <w:rFonts w:ascii="Arial" w:hAnsi="Arial" w:cs="Arial"/>
                <w:sz w:val="22"/>
                <w:szCs w:val="22"/>
                <w:lang w:val="sr-Latn-CS"/>
              </w:rPr>
              <w:t xml:space="preserve"> od 240 (ECTS) kredita</w:t>
            </w:r>
            <w:r w:rsidR="00544B31" w:rsidRPr="00916D2B">
              <w:rPr>
                <w:rFonts w:ascii="Arial" w:hAnsi="Arial" w:cs="Arial"/>
                <w:sz w:val="22"/>
                <w:szCs w:val="22"/>
                <w:lang w:val="sr-Latn-CS"/>
              </w:rPr>
              <w:t>,VII1 nivo kvalifikacije obrazovanja</w:t>
            </w:r>
            <w:r w:rsidR="00C65BF5" w:rsidRPr="00916D2B">
              <w:rPr>
                <w:rFonts w:ascii="Arial" w:hAnsi="Arial" w:cs="Arial"/>
                <w:sz w:val="22"/>
                <w:szCs w:val="22"/>
                <w:lang w:val="sr-Latn-CS"/>
              </w:rPr>
              <w:t xml:space="preserve">; </w:t>
            </w:r>
            <w:r w:rsidR="000822BA">
              <w:rPr>
                <w:rFonts w:ascii="Arial" w:hAnsi="Arial" w:cs="Arial"/>
                <w:sz w:val="22"/>
                <w:szCs w:val="22"/>
                <w:lang w:val="sr-Latn-CS"/>
              </w:rPr>
              <w:t>Fakultet iz oblasti društvenih nauka</w:t>
            </w:r>
            <w:r w:rsidR="00F341FF" w:rsidRPr="00916D2B">
              <w:rPr>
                <w:rFonts w:ascii="Arial" w:hAnsi="Arial" w:cs="Arial"/>
                <w:sz w:val="22"/>
                <w:szCs w:val="22"/>
                <w:lang w:val="sr-Latn-CS"/>
              </w:rPr>
              <w:t xml:space="preserve">, </w:t>
            </w:r>
            <w:r w:rsidR="00CC3CEB">
              <w:rPr>
                <w:rFonts w:ascii="Arial" w:hAnsi="Arial" w:cs="Arial"/>
                <w:sz w:val="22"/>
                <w:szCs w:val="22"/>
                <w:lang w:val="sr-Latn-CS"/>
              </w:rPr>
              <w:t xml:space="preserve">Prirodno-matematički </w:t>
            </w:r>
            <w:r w:rsidR="00F341FF" w:rsidRPr="00916D2B">
              <w:rPr>
                <w:rFonts w:ascii="Arial" w:hAnsi="Arial" w:cs="Arial"/>
                <w:sz w:val="22"/>
                <w:szCs w:val="22"/>
                <w:lang w:val="sr-Latn-CS"/>
              </w:rPr>
              <w:t xml:space="preserve">fakultet ili </w:t>
            </w:r>
            <w:r w:rsidR="00CC3CEB">
              <w:rPr>
                <w:rFonts w:ascii="Arial" w:hAnsi="Arial" w:cs="Arial"/>
                <w:sz w:val="22"/>
                <w:szCs w:val="22"/>
                <w:lang w:val="sr-Latn-CS"/>
              </w:rPr>
              <w:t>Tehničko-tehnološki</w:t>
            </w:r>
            <w:r w:rsidR="00A87CD7" w:rsidRPr="00916D2B">
              <w:rPr>
                <w:rFonts w:ascii="Arial" w:hAnsi="Arial" w:cs="Arial"/>
                <w:sz w:val="22"/>
                <w:szCs w:val="22"/>
                <w:lang w:val="sr-Latn-CS"/>
              </w:rPr>
              <w:t xml:space="preserve"> fakultet,</w:t>
            </w:r>
            <w:r w:rsidR="000C6D70">
              <w:rPr>
                <w:rFonts w:ascii="Arial" w:hAnsi="Arial" w:cs="Arial"/>
                <w:sz w:val="22"/>
                <w:szCs w:val="22"/>
                <w:lang w:val="sr-Latn-CS"/>
              </w:rPr>
              <w:t xml:space="preserve"> </w:t>
            </w:r>
            <w:r w:rsidRPr="00916D2B">
              <w:rPr>
                <w:rFonts w:ascii="Arial" w:hAnsi="Arial" w:cs="Arial"/>
                <w:sz w:val="22"/>
                <w:szCs w:val="22"/>
                <w:lang w:val="sr-Latn-CS"/>
              </w:rPr>
              <w:t>pet</w:t>
            </w:r>
            <w:r w:rsidRPr="00916D2B">
              <w:rPr>
                <w:rFonts w:ascii="Arial" w:hAnsi="Arial" w:cs="Arial"/>
                <w:sz w:val="22"/>
                <w:szCs w:val="22"/>
              </w:rPr>
              <w:t xml:space="preserve"> godin</w:t>
            </w:r>
            <w:r w:rsidRPr="00916D2B">
              <w:rPr>
                <w:rFonts w:ascii="Arial" w:hAnsi="Arial" w:cs="Arial"/>
                <w:sz w:val="22"/>
                <w:szCs w:val="22"/>
                <w:lang w:val="sr-Latn-CS"/>
              </w:rPr>
              <w:t>a</w:t>
            </w:r>
            <w:r w:rsidR="00C65BF5" w:rsidRPr="00916D2B">
              <w:rPr>
                <w:rFonts w:ascii="Arial" w:hAnsi="Arial" w:cs="Arial"/>
                <w:sz w:val="22"/>
                <w:szCs w:val="22"/>
              </w:rPr>
              <w:t xml:space="preserve"> radnog </w:t>
            </w:r>
            <w:r w:rsidRPr="00916D2B">
              <w:rPr>
                <w:rFonts w:ascii="Arial" w:hAnsi="Arial" w:cs="Arial"/>
                <w:sz w:val="22"/>
                <w:szCs w:val="22"/>
              </w:rPr>
              <w:t>iskustva,</w:t>
            </w:r>
            <w:r w:rsidR="000C6D70">
              <w:rPr>
                <w:rFonts w:ascii="Arial" w:hAnsi="Arial" w:cs="Arial"/>
                <w:sz w:val="22"/>
                <w:szCs w:val="22"/>
              </w:rPr>
              <w:t xml:space="preserve"> </w:t>
            </w:r>
            <w:r w:rsidR="00757A92" w:rsidRPr="00916D2B">
              <w:rPr>
                <w:rFonts w:ascii="Arial" w:hAnsi="Arial" w:cs="Arial"/>
                <w:sz w:val="22"/>
                <w:szCs w:val="22"/>
              </w:rPr>
              <w:t>položen stručni i</w:t>
            </w:r>
            <w:r w:rsidR="00E918B2">
              <w:rPr>
                <w:rFonts w:ascii="Arial" w:hAnsi="Arial" w:cs="Arial"/>
                <w:sz w:val="22"/>
                <w:szCs w:val="22"/>
              </w:rPr>
              <w:t>spit za rad u državnim organima</w:t>
            </w:r>
            <w:r w:rsidRPr="00916D2B">
              <w:rPr>
                <w:rFonts w:ascii="Arial" w:hAnsi="Arial" w:cs="Arial"/>
                <w:sz w:val="22"/>
                <w:szCs w:val="22"/>
              </w:rPr>
              <w:t>, poznavanje rada</w:t>
            </w:r>
            <w:r w:rsidR="000C6D70">
              <w:rPr>
                <w:rFonts w:ascii="Arial" w:hAnsi="Arial" w:cs="Arial"/>
                <w:sz w:val="22"/>
                <w:szCs w:val="22"/>
              </w:rPr>
              <w:t xml:space="preserve"> </w:t>
            </w:r>
            <w:r w:rsidRPr="00916D2B">
              <w:rPr>
                <w:rFonts w:ascii="Arial" w:hAnsi="Arial" w:cs="Arial"/>
                <w:sz w:val="22"/>
                <w:szCs w:val="22"/>
              </w:rPr>
              <w:t>na računaru,</w:t>
            </w:r>
            <w:r w:rsidR="00E918B2">
              <w:rPr>
                <w:rFonts w:ascii="Arial" w:hAnsi="Arial" w:cs="Arial"/>
                <w:sz w:val="22"/>
                <w:szCs w:val="22"/>
              </w:rPr>
              <w:t xml:space="preserve"> i</w:t>
            </w:r>
            <w:r w:rsidRPr="00916D2B">
              <w:rPr>
                <w:rFonts w:ascii="Arial" w:hAnsi="Arial" w:cs="Arial"/>
                <w:sz w:val="22"/>
                <w:szCs w:val="22"/>
              </w:rPr>
              <w:t xml:space="preserve"> znanje engleskog</w:t>
            </w:r>
            <w:r w:rsidR="000C6D70">
              <w:rPr>
                <w:rFonts w:ascii="Arial" w:hAnsi="Arial" w:cs="Arial"/>
                <w:sz w:val="22"/>
                <w:szCs w:val="22"/>
              </w:rPr>
              <w:t xml:space="preserve"> </w:t>
            </w:r>
            <w:r w:rsidRPr="00916D2B">
              <w:rPr>
                <w:rFonts w:ascii="Arial" w:hAnsi="Arial" w:cs="Arial"/>
                <w:sz w:val="22"/>
                <w:szCs w:val="22"/>
              </w:rPr>
              <w:t>jezika</w:t>
            </w:r>
            <w:r w:rsidRPr="00916D2B">
              <w:rPr>
                <w:rFonts w:ascii="Arial" w:hAnsi="Arial" w:cs="Arial"/>
                <w:sz w:val="22"/>
                <w:szCs w:val="22"/>
                <w:lang w:val="sr-Latn-CS"/>
              </w:rPr>
              <w:t xml:space="preserve"> nivo </w:t>
            </w:r>
            <w:r w:rsidR="005B3A67" w:rsidRPr="00916D2B">
              <w:rPr>
                <w:rFonts w:ascii="Arial" w:hAnsi="Arial" w:cs="Arial"/>
                <w:sz w:val="22"/>
                <w:szCs w:val="22"/>
                <w:lang w:val="sr-Latn-CS"/>
              </w:rPr>
              <w:t>B</w:t>
            </w:r>
            <w:r w:rsidR="00A11249" w:rsidRPr="00916D2B">
              <w:rPr>
                <w:rFonts w:ascii="Arial" w:hAnsi="Arial" w:cs="Arial"/>
                <w:sz w:val="22"/>
                <w:szCs w:val="22"/>
                <w:lang w:val="sr-Latn-CS"/>
              </w:rPr>
              <w:t>1</w:t>
            </w:r>
            <w:r w:rsidRPr="00916D2B">
              <w:rPr>
                <w:rFonts w:ascii="Arial" w:hAnsi="Arial" w:cs="Arial"/>
                <w:sz w:val="22"/>
                <w:szCs w:val="22"/>
              </w:rPr>
              <w:t>.</w:t>
            </w:r>
          </w:p>
          <w:p w:rsidR="00C952D4" w:rsidRPr="00916D2B" w:rsidRDefault="00C952D4" w:rsidP="001320CD">
            <w:pPr>
              <w:pStyle w:val="BodyText"/>
              <w:jc w:val="center"/>
              <w:rPr>
                <w:rFonts w:ascii="Arial" w:hAnsi="Arial" w:cs="Arial"/>
                <w:b/>
                <w:i/>
                <w:sz w:val="22"/>
                <w:szCs w:val="22"/>
                <w:lang w:val="pl-PL"/>
              </w:rPr>
            </w:pPr>
          </w:p>
        </w:tc>
        <w:tc>
          <w:tcPr>
            <w:tcW w:w="1276" w:type="dxa"/>
          </w:tcPr>
          <w:p w:rsidR="00C952D4" w:rsidRPr="00916D2B" w:rsidRDefault="00D14B4C" w:rsidP="001320CD">
            <w:pPr>
              <w:pStyle w:val="BodyText"/>
              <w:jc w:val="center"/>
              <w:rPr>
                <w:rFonts w:ascii="Arial" w:hAnsi="Arial" w:cs="Arial"/>
                <w:sz w:val="22"/>
                <w:szCs w:val="22"/>
                <w:lang w:val="pl-PL"/>
              </w:rPr>
            </w:pPr>
            <w:r w:rsidRPr="00916D2B">
              <w:rPr>
                <w:rFonts w:ascii="Arial" w:hAnsi="Arial" w:cs="Arial"/>
                <w:b/>
                <w:sz w:val="22"/>
                <w:szCs w:val="22"/>
                <w:lang w:val="pl-PL"/>
              </w:rPr>
              <w:t>2</w:t>
            </w:r>
          </w:p>
        </w:tc>
        <w:tc>
          <w:tcPr>
            <w:tcW w:w="3514" w:type="dxa"/>
          </w:tcPr>
          <w:p w:rsidR="00A117B7" w:rsidRPr="00916D2B" w:rsidRDefault="00A117B7" w:rsidP="001320CD">
            <w:pPr>
              <w:jc w:val="both"/>
              <w:rPr>
                <w:rFonts w:ascii="Arial" w:eastAsia="Times New Roman" w:hAnsi="Arial" w:cs="Arial"/>
                <w:i/>
                <w:lang w:val="pl-PL"/>
              </w:rPr>
            </w:pPr>
            <w:r w:rsidRPr="00916D2B">
              <w:rPr>
                <w:rFonts w:ascii="Arial" w:eastAsia="Times New Roman" w:hAnsi="Arial" w:cs="Arial"/>
                <w:i/>
                <w:lang w:val="pl-PL"/>
              </w:rPr>
              <w:t xml:space="preserve">Prikuplja i priprema relevantne informacije o potrebama za kvalifikacijama u Crnoj Gori za sektorske komisije; prikuplja relevantne informacije od institucija koje razvijaju kvalifikacije i obrađuje ih; prikuplja informacije o evropskoj politici po pitanjuma razvoja kvalifikacija; formira i održava dosijea pojedinih sektorskih komisija; vodi bazu podataka o radu sektorskih komisija i Savjeta za kvalifikacije; učestvuje u  klasifikovanju kvalifikacija; vodi bazu podataka o kvalifikacijama; priprema prezentacije za potrebe sektorskih komisija i savjeta za kvalifikacije; priprema prezentacije za potrebe sektorskih komisija, daje administrativnu podršku radu Savjeta za kvalifikacije i sektorskih komisija; </w:t>
            </w:r>
            <w:r w:rsidRPr="00916D2B">
              <w:rPr>
                <w:rFonts w:ascii="Arial" w:eastAsia="Times New Roman" w:hAnsi="Arial" w:cs="Arial"/>
                <w:i/>
                <w:iCs/>
                <w:lang w:val="pl-PL"/>
              </w:rPr>
              <w:t>učestvuje u izradi dokumenata Europass</w:t>
            </w:r>
            <w:r w:rsidRPr="00916D2B">
              <w:rPr>
                <w:rFonts w:ascii="Arial" w:eastAsia="Times New Roman" w:hAnsi="Arial" w:cs="Arial"/>
                <w:i/>
                <w:lang w:val="pl-PL"/>
              </w:rPr>
              <w:t xml:space="preserve"> obavlja i druge poslove po nalogu pretpostavljenog.</w:t>
            </w:r>
          </w:p>
          <w:p w:rsidR="00F47C2F" w:rsidRPr="00916D2B" w:rsidRDefault="00F47C2F" w:rsidP="001320CD">
            <w:pPr>
              <w:jc w:val="both"/>
              <w:rPr>
                <w:rFonts w:ascii="Arial" w:hAnsi="Arial" w:cs="Arial"/>
                <w:i/>
              </w:rPr>
            </w:pPr>
          </w:p>
        </w:tc>
      </w:tr>
      <w:tr w:rsidR="00C952D4" w:rsidRPr="00916D2B" w:rsidTr="00C952D4">
        <w:tc>
          <w:tcPr>
            <w:tcW w:w="1560" w:type="dxa"/>
          </w:tcPr>
          <w:p w:rsidR="00C952D4" w:rsidRPr="00916D2B" w:rsidRDefault="00DB08D1" w:rsidP="001320CD">
            <w:pPr>
              <w:pStyle w:val="BodyText"/>
              <w:jc w:val="center"/>
              <w:rPr>
                <w:rFonts w:ascii="Arial" w:hAnsi="Arial" w:cs="Arial"/>
                <w:b/>
                <w:sz w:val="22"/>
                <w:szCs w:val="22"/>
                <w:lang w:val="pl-PL"/>
              </w:rPr>
            </w:pPr>
            <w:r>
              <w:rPr>
                <w:rFonts w:ascii="Arial" w:hAnsi="Arial" w:cs="Arial"/>
                <w:b/>
                <w:sz w:val="22"/>
                <w:szCs w:val="22"/>
                <w:lang w:val="pl-PL"/>
              </w:rPr>
              <w:t>7</w:t>
            </w:r>
            <w:r w:rsidR="008A0B52" w:rsidRPr="00916D2B">
              <w:rPr>
                <w:rFonts w:ascii="Arial" w:hAnsi="Arial" w:cs="Arial"/>
                <w:b/>
                <w:sz w:val="22"/>
                <w:szCs w:val="22"/>
                <w:lang w:val="pl-PL"/>
              </w:rPr>
              <w:t>1</w:t>
            </w:r>
            <w:r w:rsidR="00C952D4" w:rsidRPr="00916D2B">
              <w:rPr>
                <w:rFonts w:ascii="Arial" w:hAnsi="Arial" w:cs="Arial"/>
                <w:b/>
                <w:sz w:val="22"/>
                <w:szCs w:val="22"/>
                <w:lang w:val="pl-PL"/>
              </w:rPr>
              <w:t>.</w:t>
            </w:r>
          </w:p>
        </w:tc>
        <w:tc>
          <w:tcPr>
            <w:tcW w:w="3260" w:type="dxa"/>
          </w:tcPr>
          <w:p w:rsidR="00AB592E" w:rsidRPr="00916D2B" w:rsidRDefault="008E767C" w:rsidP="001320CD">
            <w:pPr>
              <w:pStyle w:val="PlainText"/>
              <w:tabs>
                <w:tab w:val="left" w:pos="-284"/>
              </w:tabs>
              <w:jc w:val="center"/>
              <w:rPr>
                <w:rFonts w:ascii="Arial" w:hAnsi="Arial" w:cs="Arial"/>
                <w:b/>
                <w:sz w:val="22"/>
                <w:szCs w:val="22"/>
              </w:rPr>
            </w:pPr>
            <w:r w:rsidRPr="00916D2B">
              <w:rPr>
                <w:rFonts w:ascii="Arial" w:hAnsi="Arial" w:cs="Arial"/>
                <w:b/>
                <w:sz w:val="22"/>
                <w:szCs w:val="22"/>
              </w:rPr>
              <w:t>Samostalni/a</w:t>
            </w:r>
            <w:r w:rsidR="00AB592E" w:rsidRPr="00916D2B">
              <w:rPr>
                <w:rFonts w:ascii="Arial" w:hAnsi="Arial" w:cs="Arial"/>
                <w:b/>
                <w:sz w:val="22"/>
                <w:szCs w:val="22"/>
              </w:rPr>
              <w:t xml:space="preserve"> savjetnik</w:t>
            </w:r>
            <w:r w:rsidRPr="00916D2B">
              <w:rPr>
                <w:rFonts w:ascii="Arial" w:hAnsi="Arial" w:cs="Arial"/>
                <w:b/>
                <w:sz w:val="22"/>
                <w:szCs w:val="22"/>
                <w:lang w:val="sr-Latn-CS"/>
              </w:rPr>
              <w:t>/</w:t>
            </w:r>
            <w:r w:rsidR="00AB592E" w:rsidRPr="00916D2B">
              <w:rPr>
                <w:rFonts w:ascii="Arial" w:hAnsi="Arial" w:cs="Arial"/>
                <w:b/>
                <w:sz w:val="22"/>
                <w:szCs w:val="22"/>
                <w:lang w:val="sr-Latn-CS"/>
              </w:rPr>
              <w:t>ca</w:t>
            </w:r>
            <w:r w:rsidRPr="00916D2B">
              <w:rPr>
                <w:rFonts w:ascii="Arial" w:hAnsi="Arial" w:cs="Arial"/>
                <w:b/>
                <w:sz w:val="22"/>
                <w:szCs w:val="22"/>
              </w:rPr>
              <w:t xml:space="preserve"> II</w:t>
            </w:r>
            <w:r w:rsidR="008103DF">
              <w:rPr>
                <w:rFonts w:ascii="Arial" w:hAnsi="Arial" w:cs="Arial"/>
                <w:b/>
                <w:sz w:val="22"/>
                <w:szCs w:val="22"/>
              </w:rPr>
              <w:t xml:space="preserve"> </w:t>
            </w:r>
            <w:r w:rsidR="00AB592E" w:rsidRPr="00916D2B">
              <w:rPr>
                <w:rFonts w:ascii="Arial" w:hAnsi="Arial" w:cs="Arial"/>
                <w:b/>
                <w:sz w:val="22"/>
                <w:szCs w:val="22"/>
              </w:rPr>
              <w:t>(za kvalifikacije)</w:t>
            </w:r>
          </w:p>
          <w:p w:rsidR="005D1E6F" w:rsidRPr="00916D2B" w:rsidRDefault="005D1E6F" w:rsidP="001320CD">
            <w:pPr>
              <w:pStyle w:val="PlainText"/>
              <w:tabs>
                <w:tab w:val="left" w:pos="-284"/>
              </w:tabs>
              <w:jc w:val="center"/>
              <w:rPr>
                <w:rFonts w:ascii="Arial" w:hAnsi="Arial" w:cs="Arial"/>
                <w:sz w:val="22"/>
                <w:szCs w:val="22"/>
                <w:lang w:val="sr-Latn-CS"/>
              </w:rPr>
            </w:pPr>
          </w:p>
          <w:p w:rsidR="00AB592E" w:rsidRPr="00916D2B" w:rsidRDefault="00AB592E" w:rsidP="001320CD">
            <w:pPr>
              <w:pStyle w:val="PlainText"/>
              <w:tabs>
                <w:tab w:val="left" w:pos="-284"/>
              </w:tabs>
              <w:jc w:val="both"/>
              <w:rPr>
                <w:rFonts w:ascii="Arial" w:hAnsi="Arial" w:cs="Arial"/>
                <w:sz w:val="22"/>
                <w:szCs w:val="22"/>
                <w:lang w:val="sr-Latn-CS"/>
              </w:rPr>
            </w:pPr>
            <w:r w:rsidRPr="00916D2B">
              <w:rPr>
                <w:rFonts w:ascii="Arial" w:hAnsi="Arial" w:cs="Arial"/>
                <w:sz w:val="22"/>
                <w:szCs w:val="22"/>
                <w:lang w:val="sr-Latn-CS"/>
              </w:rPr>
              <w:t>Visoko obrazovanje u obimu</w:t>
            </w:r>
            <w:r w:rsidR="00C65BF5" w:rsidRPr="00916D2B">
              <w:rPr>
                <w:rFonts w:ascii="Arial" w:hAnsi="Arial" w:cs="Arial"/>
                <w:sz w:val="22"/>
                <w:szCs w:val="22"/>
                <w:lang w:val="sr-Latn-CS"/>
              </w:rPr>
              <w:t xml:space="preserve"> od 240 (ECTS) kredita; VI</w:t>
            </w:r>
            <w:r w:rsidR="00544B31" w:rsidRPr="00916D2B">
              <w:rPr>
                <w:rFonts w:ascii="Arial" w:hAnsi="Arial" w:cs="Arial"/>
                <w:sz w:val="22"/>
                <w:szCs w:val="22"/>
                <w:lang w:val="sr-Latn-CS"/>
              </w:rPr>
              <w:t>I</w:t>
            </w:r>
            <w:r w:rsidRPr="00916D2B">
              <w:rPr>
                <w:rFonts w:ascii="Arial" w:hAnsi="Arial" w:cs="Arial"/>
                <w:sz w:val="22"/>
                <w:szCs w:val="22"/>
                <w:lang w:val="sr-Latn-CS"/>
              </w:rPr>
              <w:t>1</w:t>
            </w:r>
            <w:r w:rsidR="007454A7">
              <w:rPr>
                <w:rFonts w:ascii="Arial" w:hAnsi="Arial" w:cs="Arial"/>
                <w:sz w:val="22"/>
                <w:szCs w:val="22"/>
                <w:lang w:val="sr-Latn-CS"/>
              </w:rPr>
              <w:t xml:space="preserve"> </w:t>
            </w:r>
            <w:r w:rsidRPr="00916D2B">
              <w:rPr>
                <w:rFonts w:ascii="Arial" w:hAnsi="Arial" w:cs="Arial"/>
                <w:sz w:val="22"/>
                <w:szCs w:val="22"/>
                <w:lang w:val="sr-Latn-CS"/>
              </w:rPr>
              <w:t>nivo</w:t>
            </w:r>
            <w:r w:rsidR="00544B31" w:rsidRPr="00916D2B">
              <w:rPr>
                <w:rFonts w:ascii="Arial" w:hAnsi="Arial" w:cs="Arial"/>
                <w:sz w:val="22"/>
                <w:szCs w:val="22"/>
                <w:lang w:val="sr-Latn-CS"/>
              </w:rPr>
              <w:t xml:space="preserve"> kvalifikacije obrazovanja</w:t>
            </w:r>
            <w:r w:rsidRPr="00916D2B">
              <w:rPr>
                <w:rFonts w:ascii="Arial" w:hAnsi="Arial" w:cs="Arial"/>
                <w:sz w:val="22"/>
                <w:szCs w:val="22"/>
              </w:rPr>
              <w:t>,</w:t>
            </w:r>
            <w:r w:rsidR="00427063">
              <w:rPr>
                <w:rFonts w:ascii="Arial" w:hAnsi="Arial" w:cs="Arial"/>
                <w:sz w:val="22"/>
                <w:szCs w:val="22"/>
              </w:rPr>
              <w:t xml:space="preserve"> </w:t>
            </w:r>
            <w:r w:rsidR="000822BA">
              <w:rPr>
                <w:rFonts w:ascii="Arial" w:hAnsi="Arial" w:cs="Arial"/>
                <w:sz w:val="22"/>
                <w:szCs w:val="22"/>
                <w:lang w:val="sr-Latn-CS"/>
              </w:rPr>
              <w:t>Fakultet iz oblasti društvenih nauka</w:t>
            </w:r>
            <w:r w:rsidR="00F341FF" w:rsidRPr="00916D2B">
              <w:rPr>
                <w:rFonts w:ascii="Arial" w:hAnsi="Arial" w:cs="Arial"/>
                <w:sz w:val="22"/>
                <w:szCs w:val="22"/>
                <w:lang w:val="sr-Latn-CS"/>
              </w:rPr>
              <w:t xml:space="preserve">, </w:t>
            </w:r>
            <w:r w:rsidR="00CC3CEB">
              <w:rPr>
                <w:rFonts w:ascii="Arial" w:hAnsi="Arial" w:cs="Arial"/>
                <w:sz w:val="22"/>
                <w:szCs w:val="22"/>
                <w:lang w:val="sr-Latn-CS"/>
              </w:rPr>
              <w:t xml:space="preserve">Prirodno-matematički </w:t>
            </w:r>
            <w:r w:rsidR="00F341FF" w:rsidRPr="00916D2B">
              <w:rPr>
                <w:rFonts w:ascii="Arial" w:hAnsi="Arial" w:cs="Arial"/>
                <w:sz w:val="22"/>
                <w:szCs w:val="22"/>
                <w:lang w:val="sr-Latn-CS"/>
              </w:rPr>
              <w:t xml:space="preserve">fakultet ili </w:t>
            </w:r>
            <w:r w:rsidR="00CC3CEB">
              <w:rPr>
                <w:rFonts w:ascii="Arial" w:hAnsi="Arial" w:cs="Arial"/>
                <w:sz w:val="22"/>
                <w:szCs w:val="22"/>
                <w:lang w:val="sr-Latn-CS"/>
              </w:rPr>
              <w:t>Tehničko-tehnološki</w:t>
            </w:r>
            <w:r w:rsidR="00F341FF" w:rsidRPr="00916D2B">
              <w:rPr>
                <w:rFonts w:ascii="Arial" w:hAnsi="Arial" w:cs="Arial"/>
                <w:sz w:val="22"/>
                <w:szCs w:val="22"/>
                <w:lang w:val="sr-Latn-CS"/>
              </w:rPr>
              <w:t xml:space="preserve"> fakultet</w:t>
            </w:r>
            <w:r w:rsidR="0015253F" w:rsidRPr="00916D2B">
              <w:rPr>
                <w:rFonts w:ascii="Arial" w:hAnsi="Arial" w:cs="Arial"/>
                <w:sz w:val="22"/>
                <w:szCs w:val="22"/>
                <w:lang w:val="sr-Latn-CS"/>
              </w:rPr>
              <w:t>,</w:t>
            </w:r>
            <w:r w:rsidR="00427063">
              <w:rPr>
                <w:rFonts w:ascii="Arial" w:hAnsi="Arial" w:cs="Arial"/>
                <w:sz w:val="22"/>
                <w:szCs w:val="22"/>
                <w:lang w:val="sr-Latn-CS"/>
              </w:rPr>
              <w:t xml:space="preserve"> </w:t>
            </w:r>
            <w:r w:rsidR="008E767C" w:rsidRPr="00916D2B">
              <w:rPr>
                <w:rFonts w:ascii="Arial" w:hAnsi="Arial" w:cs="Arial"/>
                <w:sz w:val="22"/>
                <w:szCs w:val="22"/>
                <w:lang w:val="sr-Latn-CS"/>
              </w:rPr>
              <w:t>tri</w:t>
            </w:r>
            <w:r w:rsidRPr="00916D2B">
              <w:rPr>
                <w:rFonts w:ascii="Arial" w:hAnsi="Arial" w:cs="Arial"/>
                <w:sz w:val="22"/>
                <w:szCs w:val="22"/>
              </w:rPr>
              <w:t xml:space="preserve"> godin</w:t>
            </w:r>
            <w:r w:rsidR="008E767C" w:rsidRPr="00916D2B">
              <w:rPr>
                <w:rFonts w:ascii="Arial" w:hAnsi="Arial" w:cs="Arial"/>
                <w:sz w:val="22"/>
                <w:szCs w:val="22"/>
                <w:lang w:val="sr-Latn-CS"/>
              </w:rPr>
              <w:t>e</w:t>
            </w:r>
            <w:r w:rsidRPr="00916D2B">
              <w:rPr>
                <w:rFonts w:ascii="Arial" w:hAnsi="Arial" w:cs="Arial"/>
                <w:sz w:val="22"/>
                <w:szCs w:val="22"/>
              </w:rPr>
              <w:t xml:space="preserve"> radnog</w:t>
            </w:r>
            <w:r w:rsidR="00427063">
              <w:rPr>
                <w:rFonts w:ascii="Arial" w:hAnsi="Arial" w:cs="Arial"/>
                <w:sz w:val="22"/>
                <w:szCs w:val="22"/>
              </w:rPr>
              <w:t xml:space="preserve"> </w:t>
            </w:r>
            <w:r w:rsidRPr="00916D2B">
              <w:rPr>
                <w:rFonts w:ascii="Arial" w:hAnsi="Arial" w:cs="Arial"/>
                <w:sz w:val="22"/>
                <w:szCs w:val="22"/>
              </w:rPr>
              <w:t xml:space="preserve">iskustva, </w:t>
            </w:r>
            <w:r w:rsidR="00757A92" w:rsidRPr="00916D2B">
              <w:rPr>
                <w:rFonts w:ascii="Arial" w:hAnsi="Arial" w:cs="Arial"/>
                <w:sz w:val="22"/>
                <w:szCs w:val="22"/>
              </w:rPr>
              <w:t>položen stručni i</w:t>
            </w:r>
            <w:r w:rsidR="00427063">
              <w:rPr>
                <w:rFonts w:ascii="Arial" w:hAnsi="Arial" w:cs="Arial"/>
                <w:sz w:val="22"/>
                <w:szCs w:val="22"/>
              </w:rPr>
              <w:t xml:space="preserve">spit za rad u državnim </w:t>
            </w:r>
            <w:r w:rsidR="00E50B84" w:rsidRPr="00916D2B">
              <w:rPr>
                <w:rFonts w:ascii="Arial" w:hAnsi="Arial" w:cs="Arial"/>
                <w:sz w:val="22"/>
                <w:szCs w:val="22"/>
              </w:rPr>
              <w:t>organima</w:t>
            </w:r>
            <w:r w:rsidRPr="00916D2B">
              <w:rPr>
                <w:rFonts w:ascii="Arial" w:hAnsi="Arial" w:cs="Arial"/>
                <w:sz w:val="22"/>
                <w:szCs w:val="22"/>
              </w:rPr>
              <w:t>,</w:t>
            </w:r>
            <w:r w:rsidR="00427063">
              <w:rPr>
                <w:rFonts w:ascii="Arial" w:hAnsi="Arial" w:cs="Arial"/>
                <w:sz w:val="22"/>
                <w:szCs w:val="22"/>
              </w:rPr>
              <w:t xml:space="preserve"> </w:t>
            </w:r>
            <w:r w:rsidR="00C65BF5" w:rsidRPr="00916D2B">
              <w:rPr>
                <w:rFonts w:ascii="Arial" w:hAnsi="Arial" w:cs="Arial"/>
                <w:sz w:val="22"/>
                <w:szCs w:val="22"/>
              </w:rPr>
              <w:t>poznavanje</w:t>
            </w:r>
            <w:r w:rsidR="00427063">
              <w:rPr>
                <w:rFonts w:ascii="Arial" w:hAnsi="Arial" w:cs="Arial"/>
                <w:sz w:val="22"/>
                <w:szCs w:val="22"/>
              </w:rPr>
              <w:t xml:space="preserve"> </w:t>
            </w:r>
            <w:r w:rsidRPr="00916D2B">
              <w:rPr>
                <w:rFonts w:ascii="Arial" w:hAnsi="Arial" w:cs="Arial"/>
                <w:sz w:val="22"/>
                <w:szCs w:val="22"/>
              </w:rPr>
              <w:t>rada na računaru, znanje engleskog jezika</w:t>
            </w:r>
            <w:r w:rsidRPr="00916D2B">
              <w:rPr>
                <w:rFonts w:ascii="Arial" w:hAnsi="Arial" w:cs="Arial"/>
                <w:sz w:val="22"/>
                <w:szCs w:val="22"/>
                <w:lang w:val="sr-Latn-CS"/>
              </w:rPr>
              <w:t xml:space="preserve"> nivo </w:t>
            </w:r>
            <w:r w:rsidR="005B3A67" w:rsidRPr="00916D2B">
              <w:rPr>
                <w:rFonts w:ascii="Arial" w:hAnsi="Arial" w:cs="Arial"/>
                <w:sz w:val="22"/>
                <w:szCs w:val="22"/>
                <w:lang w:val="sr-Latn-CS"/>
              </w:rPr>
              <w:t>B</w:t>
            </w:r>
            <w:r w:rsidR="00A11249" w:rsidRPr="00916D2B">
              <w:rPr>
                <w:rFonts w:ascii="Arial" w:hAnsi="Arial" w:cs="Arial"/>
                <w:sz w:val="22"/>
                <w:szCs w:val="22"/>
                <w:lang w:val="sr-Latn-CS"/>
              </w:rPr>
              <w:t>1.</w:t>
            </w:r>
          </w:p>
          <w:p w:rsidR="00C952D4" w:rsidRPr="00916D2B" w:rsidRDefault="00C952D4" w:rsidP="001320CD">
            <w:pPr>
              <w:pStyle w:val="BodyText"/>
              <w:jc w:val="center"/>
              <w:rPr>
                <w:rFonts w:ascii="Arial" w:hAnsi="Arial" w:cs="Arial"/>
                <w:b/>
                <w:i/>
                <w:sz w:val="22"/>
                <w:szCs w:val="22"/>
                <w:lang w:val="pl-PL"/>
              </w:rPr>
            </w:pPr>
          </w:p>
        </w:tc>
        <w:tc>
          <w:tcPr>
            <w:tcW w:w="1276" w:type="dxa"/>
          </w:tcPr>
          <w:p w:rsidR="00C952D4" w:rsidRPr="00916D2B" w:rsidRDefault="00F66CFB" w:rsidP="001320CD">
            <w:pPr>
              <w:pStyle w:val="BodyText"/>
              <w:jc w:val="center"/>
              <w:rPr>
                <w:rFonts w:ascii="Arial" w:hAnsi="Arial" w:cs="Arial"/>
                <w:b/>
                <w:sz w:val="22"/>
                <w:szCs w:val="22"/>
                <w:lang w:val="pl-PL"/>
              </w:rPr>
            </w:pPr>
            <w:r w:rsidRPr="00916D2B">
              <w:rPr>
                <w:rFonts w:ascii="Arial" w:hAnsi="Arial" w:cs="Arial"/>
                <w:b/>
                <w:sz w:val="22"/>
                <w:szCs w:val="22"/>
                <w:lang w:val="pl-PL"/>
              </w:rPr>
              <w:t>1</w:t>
            </w:r>
          </w:p>
        </w:tc>
        <w:tc>
          <w:tcPr>
            <w:tcW w:w="3514" w:type="dxa"/>
          </w:tcPr>
          <w:p w:rsidR="00C952D4" w:rsidRDefault="00071A74" w:rsidP="001320CD">
            <w:pPr>
              <w:jc w:val="both"/>
              <w:rPr>
                <w:rFonts w:ascii="Arial" w:eastAsia="Times New Roman" w:hAnsi="Arial" w:cs="Arial"/>
                <w:i/>
                <w:lang w:val="pl-PL"/>
              </w:rPr>
            </w:pPr>
            <w:r w:rsidRPr="00916D2B">
              <w:rPr>
                <w:rFonts w:ascii="Arial" w:eastAsia="Times New Roman" w:hAnsi="Arial" w:cs="Arial"/>
                <w:i/>
                <w:lang w:val="pl-PL"/>
              </w:rPr>
              <w:t>Prikuplja i priprema relevantne informacije o potrebama za kvalifikacijama u Crnoj Gori za Sektorske komisije; prikuplja relevantne informacije od institucija koje razvijaju kvalifikacije i obrađuje ih; prikuplja informacije o evropskoj politici po pitanjuma razvoja kvalifikacija; učestvuje u  klasifikovanju kvalifikacija; vodi bazu podataka o kvalifikacijama; priprema izvještaje za potrebe sektorskih komisija, obavlja administrativne poslove za potrebe sektorskih komisija; priprema informacije za website Nacionalnog okvira kvalifikacija;</w:t>
            </w:r>
            <w:r w:rsidRPr="00916D2B">
              <w:rPr>
                <w:rFonts w:ascii="Arial" w:eastAsia="Times New Roman" w:hAnsi="Arial" w:cs="Arial"/>
                <w:i/>
                <w:iCs/>
                <w:lang w:val="pl-PL"/>
              </w:rPr>
              <w:t xml:space="preserve"> učestvuje u izradi dokumenata Europass</w:t>
            </w:r>
            <w:r w:rsidRPr="00916D2B">
              <w:rPr>
                <w:rFonts w:ascii="Arial" w:eastAsia="Times New Roman" w:hAnsi="Arial" w:cs="Arial"/>
                <w:i/>
                <w:iCs/>
                <w:lang w:val="sr-Latn-CS"/>
              </w:rPr>
              <w:t>,</w:t>
            </w:r>
            <w:r w:rsidRPr="00916D2B">
              <w:rPr>
                <w:rFonts w:ascii="Arial" w:eastAsia="Times New Roman" w:hAnsi="Arial" w:cs="Arial"/>
                <w:i/>
                <w:lang w:val="pl-PL"/>
              </w:rPr>
              <w:t xml:space="preserve"> obavlja i druge poslove po nalogu </w:t>
            </w:r>
            <w:r w:rsidRPr="00916D2B">
              <w:rPr>
                <w:rFonts w:ascii="Arial" w:eastAsia="Times New Roman" w:hAnsi="Arial" w:cs="Arial"/>
                <w:i/>
                <w:lang w:val="pl-PL"/>
              </w:rPr>
              <w:lastRenderedPageBreak/>
              <w:t>pretpostavljenog.</w:t>
            </w:r>
          </w:p>
          <w:p w:rsidR="00D0626D" w:rsidRPr="00916D2B" w:rsidRDefault="00D0626D" w:rsidP="001320CD">
            <w:pPr>
              <w:jc w:val="both"/>
              <w:rPr>
                <w:rFonts w:ascii="Arial" w:hAnsi="Arial" w:cs="Arial"/>
                <w:i/>
              </w:rPr>
            </w:pPr>
          </w:p>
        </w:tc>
      </w:tr>
      <w:tr w:rsidR="00C952D4" w:rsidRPr="00916D2B" w:rsidTr="00C952D4">
        <w:tc>
          <w:tcPr>
            <w:tcW w:w="1560" w:type="dxa"/>
          </w:tcPr>
          <w:p w:rsidR="00C952D4" w:rsidRPr="00916D2B" w:rsidRDefault="00DB08D1" w:rsidP="001320CD">
            <w:pPr>
              <w:pStyle w:val="BodyText"/>
              <w:jc w:val="center"/>
              <w:rPr>
                <w:rFonts w:ascii="Arial" w:hAnsi="Arial" w:cs="Arial"/>
                <w:b/>
                <w:sz w:val="22"/>
                <w:szCs w:val="22"/>
                <w:lang w:val="pl-PL"/>
              </w:rPr>
            </w:pPr>
            <w:r>
              <w:rPr>
                <w:rFonts w:ascii="Arial" w:hAnsi="Arial" w:cs="Arial"/>
                <w:b/>
                <w:sz w:val="22"/>
                <w:szCs w:val="22"/>
                <w:lang w:val="pl-PL"/>
              </w:rPr>
              <w:lastRenderedPageBreak/>
              <w:t>7</w:t>
            </w:r>
            <w:r w:rsidR="00C80D5B" w:rsidRPr="00916D2B">
              <w:rPr>
                <w:rFonts w:ascii="Arial" w:hAnsi="Arial" w:cs="Arial"/>
                <w:b/>
                <w:sz w:val="22"/>
                <w:szCs w:val="22"/>
                <w:lang w:val="pl-PL"/>
              </w:rPr>
              <w:t>2</w:t>
            </w:r>
            <w:r w:rsidR="00F10BB5" w:rsidRPr="00916D2B">
              <w:rPr>
                <w:rFonts w:ascii="Arial" w:hAnsi="Arial" w:cs="Arial"/>
                <w:b/>
                <w:sz w:val="22"/>
                <w:szCs w:val="22"/>
                <w:lang w:val="pl-PL"/>
              </w:rPr>
              <w:t>.</w:t>
            </w:r>
          </w:p>
        </w:tc>
        <w:tc>
          <w:tcPr>
            <w:tcW w:w="3260" w:type="dxa"/>
          </w:tcPr>
          <w:p w:rsidR="00E512BC" w:rsidRPr="00916D2B" w:rsidRDefault="00D07582" w:rsidP="001320CD">
            <w:pPr>
              <w:pStyle w:val="PlainText"/>
              <w:tabs>
                <w:tab w:val="left" w:pos="-284"/>
              </w:tabs>
              <w:jc w:val="center"/>
              <w:rPr>
                <w:rFonts w:ascii="Arial" w:hAnsi="Arial" w:cs="Arial"/>
                <w:b/>
                <w:sz w:val="22"/>
                <w:szCs w:val="22"/>
                <w:lang w:val="sr-Latn-CS"/>
              </w:rPr>
            </w:pPr>
            <w:r>
              <w:rPr>
                <w:rFonts w:ascii="Arial" w:hAnsi="Arial" w:cs="Arial"/>
                <w:b/>
                <w:sz w:val="22"/>
                <w:szCs w:val="22"/>
                <w:lang w:val="sr-Latn-CS"/>
              </w:rPr>
              <w:t xml:space="preserve">Samostalni referent </w:t>
            </w:r>
            <w:r w:rsidR="00E512BC" w:rsidRPr="00916D2B">
              <w:rPr>
                <w:rFonts w:ascii="Arial" w:hAnsi="Arial" w:cs="Arial"/>
                <w:b/>
                <w:sz w:val="22"/>
                <w:szCs w:val="22"/>
                <w:lang w:val="sr-Latn-CS"/>
              </w:rPr>
              <w:t>(Administrator)</w:t>
            </w:r>
          </w:p>
          <w:p w:rsidR="004C775D" w:rsidRPr="00916D2B" w:rsidRDefault="004C775D" w:rsidP="001320CD">
            <w:pPr>
              <w:pStyle w:val="PlainText"/>
              <w:tabs>
                <w:tab w:val="left" w:pos="-284"/>
              </w:tabs>
              <w:rPr>
                <w:rFonts w:ascii="Arial" w:hAnsi="Arial" w:cs="Arial"/>
                <w:sz w:val="22"/>
                <w:szCs w:val="22"/>
              </w:rPr>
            </w:pPr>
          </w:p>
          <w:p w:rsidR="00E512BC" w:rsidRPr="00916D2B" w:rsidRDefault="00E512BC" w:rsidP="001320CD">
            <w:pPr>
              <w:pStyle w:val="PlainText"/>
              <w:tabs>
                <w:tab w:val="left" w:pos="-284"/>
              </w:tabs>
              <w:jc w:val="both"/>
              <w:rPr>
                <w:rFonts w:ascii="Arial" w:hAnsi="Arial" w:cs="Arial"/>
                <w:sz w:val="22"/>
                <w:szCs w:val="22"/>
              </w:rPr>
            </w:pPr>
            <w:r w:rsidRPr="00916D2B">
              <w:rPr>
                <w:rFonts w:ascii="Arial" w:hAnsi="Arial" w:cs="Arial"/>
                <w:sz w:val="22"/>
                <w:szCs w:val="22"/>
                <w:lang w:val="sr-Latn-CS"/>
              </w:rPr>
              <w:t xml:space="preserve">Srednje obrazovanje u obimu od 240 </w:t>
            </w:r>
            <w:r w:rsidR="002C5D1B" w:rsidRPr="00916D2B">
              <w:rPr>
                <w:rFonts w:ascii="Arial" w:hAnsi="Arial" w:cs="Arial"/>
                <w:sz w:val="22"/>
                <w:szCs w:val="22"/>
                <w:lang w:val="sr-Latn-CS"/>
              </w:rPr>
              <w:t>(ECTS)</w:t>
            </w:r>
            <w:r w:rsidRPr="00916D2B">
              <w:rPr>
                <w:rFonts w:ascii="Arial" w:hAnsi="Arial" w:cs="Arial"/>
                <w:sz w:val="22"/>
                <w:szCs w:val="22"/>
                <w:lang w:val="sr-Latn-CS"/>
              </w:rPr>
              <w:t xml:space="preserve"> kredita</w:t>
            </w:r>
            <w:r w:rsidR="00544B31" w:rsidRPr="00916D2B">
              <w:rPr>
                <w:rFonts w:ascii="Arial" w:hAnsi="Arial" w:cs="Arial"/>
                <w:sz w:val="22"/>
                <w:szCs w:val="22"/>
                <w:lang w:val="sr-Latn-CS"/>
              </w:rPr>
              <w:t>,</w:t>
            </w:r>
            <w:r w:rsidR="0029383D">
              <w:rPr>
                <w:rFonts w:ascii="Arial" w:hAnsi="Arial" w:cs="Arial"/>
                <w:sz w:val="22"/>
                <w:szCs w:val="22"/>
                <w:lang w:val="sr-Latn-CS"/>
              </w:rPr>
              <w:t xml:space="preserve"> </w:t>
            </w:r>
            <w:r w:rsidR="00851999" w:rsidRPr="00916D2B">
              <w:rPr>
                <w:rFonts w:ascii="Arial" w:hAnsi="Arial" w:cs="Arial"/>
                <w:sz w:val="22"/>
                <w:szCs w:val="22"/>
                <w:lang w:val="sr-Latn-CS"/>
              </w:rPr>
              <w:t>IV</w:t>
            </w:r>
            <w:r w:rsidR="00544B31" w:rsidRPr="00916D2B">
              <w:rPr>
                <w:rFonts w:ascii="Arial" w:hAnsi="Arial" w:cs="Arial"/>
                <w:sz w:val="22"/>
                <w:szCs w:val="22"/>
                <w:lang w:val="sr-Latn-CS"/>
              </w:rPr>
              <w:t xml:space="preserve"> nivo kvalifikacije obrazovanja</w:t>
            </w:r>
            <w:r w:rsidRPr="00916D2B">
              <w:rPr>
                <w:rFonts w:ascii="Arial" w:hAnsi="Arial" w:cs="Arial"/>
                <w:sz w:val="22"/>
                <w:szCs w:val="22"/>
              </w:rPr>
              <w:t xml:space="preserve">, tri godine radnog iskustva, </w:t>
            </w:r>
            <w:r w:rsidR="00757A92" w:rsidRPr="00916D2B">
              <w:rPr>
                <w:rFonts w:ascii="Arial" w:hAnsi="Arial" w:cs="Arial"/>
                <w:sz w:val="22"/>
                <w:szCs w:val="22"/>
              </w:rPr>
              <w:t>položen stručni i</w:t>
            </w:r>
            <w:r w:rsidR="00851999" w:rsidRPr="00916D2B">
              <w:rPr>
                <w:rFonts w:ascii="Arial" w:hAnsi="Arial" w:cs="Arial"/>
                <w:sz w:val="22"/>
                <w:szCs w:val="22"/>
              </w:rPr>
              <w:t>spit za rad u državnim organima</w:t>
            </w:r>
            <w:r w:rsidRPr="00916D2B">
              <w:rPr>
                <w:rFonts w:ascii="Arial" w:hAnsi="Arial" w:cs="Arial"/>
                <w:sz w:val="22"/>
                <w:szCs w:val="22"/>
              </w:rPr>
              <w:t>,</w:t>
            </w:r>
            <w:r w:rsidR="00D07582">
              <w:rPr>
                <w:rFonts w:ascii="Arial" w:hAnsi="Arial" w:cs="Arial"/>
                <w:sz w:val="22"/>
                <w:szCs w:val="22"/>
              </w:rPr>
              <w:t xml:space="preserve"> i </w:t>
            </w:r>
            <w:r w:rsidRPr="00916D2B">
              <w:rPr>
                <w:rFonts w:ascii="Arial" w:hAnsi="Arial" w:cs="Arial"/>
                <w:sz w:val="22"/>
                <w:szCs w:val="22"/>
              </w:rPr>
              <w:t xml:space="preserve"> poznavanje rada na računaru.</w:t>
            </w:r>
          </w:p>
          <w:p w:rsidR="00C952D4" w:rsidRPr="00916D2B" w:rsidRDefault="00C952D4" w:rsidP="001320CD">
            <w:pPr>
              <w:pStyle w:val="BodyText"/>
              <w:jc w:val="center"/>
              <w:rPr>
                <w:rFonts w:ascii="Arial" w:hAnsi="Arial" w:cs="Arial"/>
                <w:b/>
                <w:i/>
                <w:sz w:val="22"/>
                <w:szCs w:val="22"/>
                <w:lang w:val="pl-PL"/>
              </w:rPr>
            </w:pPr>
          </w:p>
        </w:tc>
        <w:tc>
          <w:tcPr>
            <w:tcW w:w="1276" w:type="dxa"/>
          </w:tcPr>
          <w:p w:rsidR="00C952D4" w:rsidRPr="00916D2B" w:rsidRDefault="00E512BC" w:rsidP="001320CD">
            <w:pPr>
              <w:pStyle w:val="BodyText"/>
              <w:jc w:val="center"/>
              <w:rPr>
                <w:rFonts w:ascii="Arial" w:hAnsi="Arial" w:cs="Arial"/>
                <w:b/>
                <w:sz w:val="22"/>
                <w:szCs w:val="22"/>
                <w:lang w:val="pl-PL"/>
              </w:rPr>
            </w:pPr>
            <w:r w:rsidRPr="00916D2B">
              <w:rPr>
                <w:rFonts w:ascii="Arial" w:hAnsi="Arial" w:cs="Arial"/>
                <w:b/>
                <w:sz w:val="22"/>
                <w:szCs w:val="22"/>
                <w:lang w:val="pl-PL"/>
              </w:rPr>
              <w:t>1</w:t>
            </w:r>
          </w:p>
        </w:tc>
        <w:tc>
          <w:tcPr>
            <w:tcW w:w="3514" w:type="dxa"/>
          </w:tcPr>
          <w:p w:rsidR="00C952D4" w:rsidRDefault="00E512BC" w:rsidP="001320CD">
            <w:pPr>
              <w:jc w:val="both"/>
              <w:rPr>
                <w:rFonts w:ascii="Arial" w:hAnsi="Arial" w:cs="Arial"/>
                <w:i/>
              </w:rPr>
            </w:pPr>
            <w:r w:rsidRPr="00916D2B">
              <w:rPr>
                <w:rFonts w:ascii="Arial" w:hAnsi="Arial" w:cs="Arial"/>
                <w:i/>
              </w:rPr>
              <w:t xml:space="preserve">Obavlja administrativne poslove za potrebe </w:t>
            </w:r>
            <w:r w:rsidR="005E1B88" w:rsidRPr="00916D2B">
              <w:rPr>
                <w:rFonts w:ascii="Arial" w:hAnsi="Arial" w:cs="Arial"/>
                <w:i/>
              </w:rPr>
              <w:t>Sektor</w:t>
            </w:r>
            <w:r w:rsidR="00851999" w:rsidRPr="00916D2B">
              <w:rPr>
                <w:rFonts w:ascii="Arial" w:hAnsi="Arial" w:cs="Arial"/>
                <w:i/>
              </w:rPr>
              <w:t>s</w:t>
            </w:r>
            <w:r w:rsidR="005E1B88" w:rsidRPr="00916D2B">
              <w:rPr>
                <w:rFonts w:ascii="Arial" w:hAnsi="Arial" w:cs="Arial"/>
                <w:i/>
              </w:rPr>
              <w:t>ki</w:t>
            </w:r>
            <w:r w:rsidR="00B544DD">
              <w:rPr>
                <w:rFonts w:ascii="Arial" w:hAnsi="Arial" w:cs="Arial"/>
                <w:i/>
              </w:rPr>
              <w:t xml:space="preserve">h komisija (zakazivanje sjednica, </w:t>
            </w:r>
            <w:r w:rsidRPr="00916D2B">
              <w:rPr>
                <w:rFonts w:ascii="Arial" w:hAnsi="Arial" w:cs="Arial"/>
                <w:i/>
              </w:rPr>
              <w:t xml:space="preserve">dostavljanje poziva, umnožavanje i dostavljanje materijala i dr); učestvuje u održavanju dosijea za pojedine </w:t>
            </w:r>
            <w:r w:rsidR="005E1B88" w:rsidRPr="00916D2B">
              <w:rPr>
                <w:rFonts w:ascii="Arial" w:hAnsi="Arial" w:cs="Arial"/>
                <w:i/>
              </w:rPr>
              <w:t>Sektorske</w:t>
            </w:r>
            <w:r w:rsidRPr="00916D2B">
              <w:rPr>
                <w:rFonts w:ascii="Arial" w:hAnsi="Arial" w:cs="Arial"/>
                <w:i/>
              </w:rPr>
              <w:t xml:space="preserve"> komisije; učestvuje u vođenju baze podataka o kvalifikacijama; vodi odgovarajuće evidencije za </w:t>
            </w:r>
            <w:r w:rsidR="005E1B88" w:rsidRPr="00916D2B">
              <w:rPr>
                <w:rFonts w:ascii="Arial" w:hAnsi="Arial" w:cs="Arial"/>
                <w:i/>
              </w:rPr>
              <w:t>Sektorske</w:t>
            </w:r>
            <w:r w:rsidRPr="00916D2B">
              <w:rPr>
                <w:rFonts w:ascii="Arial" w:hAnsi="Arial" w:cs="Arial"/>
                <w:i/>
              </w:rPr>
              <w:t xml:space="preserve"> komisije i Savjet za kvalifikacije; učestvuje u tehničkoj pripremi materijala za </w:t>
            </w:r>
            <w:r w:rsidR="005E1B88" w:rsidRPr="00916D2B">
              <w:rPr>
                <w:rFonts w:ascii="Arial" w:hAnsi="Arial" w:cs="Arial"/>
                <w:i/>
              </w:rPr>
              <w:t>Sektorsk</w:t>
            </w:r>
            <w:r w:rsidRPr="00916D2B">
              <w:rPr>
                <w:rFonts w:ascii="Arial" w:hAnsi="Arial" w:cs="Arial"/>
                <w:i/>
              </w:rPr>
              <w:t xml:space="preserve">e komisije i Savjet za kvalifikacije; </w:t>
            </w:r>
            <w:r w:rsidR="00D0419F" w:rsidRPr="00916D2B">
              <w:rPr>
                <w:rFonts w:ascii="Arial" w:hAnsi="Arial" w:cs="Arial"/>
                <w:i/>
              </w:rPr>
              <w:t>obavlja i druge poslove po nalogu pretpostavljenog</w:t>
            </w:r>
            <w:r w:rsidRPr="00916D2B">
              <w:rPr>
                <w:rFonts w:ascii="Arial" w:hAnsi="Arial" w:cs="Arial"/>
                <w:i/>
              </w:rPr>
              <w:t>.</w:t>
            </w:r>
          </w:p>
          <w:p w:rsidR="00D0626D" w:rsidRPr="00916D2B" w:rsidRDefault="00D0626D" w:rsidP="001320CD">
            <w:pPr>
              <w:jc w:val="both"/>
              <w:rPr>
                <w:rFonts w:ascii="Arial" w:hAnsi="Arial" w:cs="Arial"/>
                <w:i/>
              </w:rPr>
            </w:pPr>
          </w:p>
        </w:tc>
      </w:tr>
    </w:tbl>
    <w:p w:rsidR="00E57417" w:rsidRPr="00916D2B" w:rsidRDefault="00E57417" w:rsidP="001320CD">
      <w:pPr>
        <w:pStyle w:val="BodyText"/>
        <w:tabs>
          <w:tab w:val="left" w:pos="142"/>
        </w:tabs>
        <w:jc w:val="left"/>
        <w:rPr>
          <w:rFonts w:ascii="Arial" w:hAnsi="Arial" w:cs="Arial"/>
          <w:b/>
          <w:sz w:val="22"/>
          <w:szCs w:val="22"/>
          <w:lang w:val="pl-PL"/>
        </w:rPr>
      </w:pPr>
    </w:p>
    <w:p w:rsidR="00A7401B" w:rsidRDefault="00A7401B" w:rsidP="001320CD">
      <w:pPr>
        <w:pStyle w:val="BodyText"/>
        <w:tabs>
          <w:tab w:val="left" w:pos="142"/>
        </w:tabs>
        <w:ind w:left="-142"/>
        <w:jc w:val="left"/>
        <w:rPr>
          <w:rFonts w:ascii="Arial" w:hAnsi="Arial" w:cs="Arial"/>
          <w:b/>
          <w:sz w:val="22"/>
          <w:szCs w:val="22"/>
          <w:lang w:val="pl-PL"/>
        </w:rPr>
      </w:pPr>
    </w:p>
    <w:p w:rsidR="00F178D1" w:rsidRPr="00916D2B" w:rsidRDefault="00D261D4" w:rsidP="001320CD">
      <w:pPr>
        <w:pStyle w:val="BodyText"/>
        <w:tabs>
          <w:tab w:val="left" w:pos="142"/>
        </w:tabs>
        <w:jc w:val="center"/>
        <w:rPr>
          <w:rFonts w:ascii="Arial" w:hAnsi="Arial" w:cs="Arial"/>
          <w:b/>
          <w:sz w:val="22"/>
          <w:szCs w:val="22"/>
          <w:lang w:val="pl-PL"/>
        </w:rPr>
      </w:pPr>
      <w:r w:rsidRPr="00916D2B">
        <w:rPr>
          <w:rFonts w:ascii="Arial" w:hAnsi="Arial" w:cs="Arial"/>
          <w:b/>
          <w:sz w:val="22"/>
          <w:szCs w:val="22"/>
          <w:lang w:val="pl-PL"/>
        </w:rPr>
        <w:t>I</w:t>
      </w:r>
      <w:r w:rsidR="005B7015" w:rsidRPr="00916D2B">
        <w:rPr>
          <w:rFonts w:ascii="Arial" w:hAnsi="Arial" w:cs="Arial"/>
          <w:b/>
          <w:sz w:val="22"/>
          <w:szCs w:val="22"/>
          <w:lang w:val="pl-PL"/>
        </w:rPr>
        <w:t>X ODJELJENJE ZA MEĐUNARODNU SARADNJU I EVROPSKE INTEGRACIJE</w:t>
      </w:r>
    </w:p>
    <w:p w:rsidR="00F178D1" w:rsidRPr="00916D2B" w:rsidRDefault="00F178D1" w:rsidP="001320CD">
      <w:pPr>
        <w:pStyle w:val="BodyText"/>
        <w:tabs>
          <w:tab w:val="left" w:pos="142"/>
        </w:tabs>
        <w:jc w:val="center"/>
        <w:rPr>
          <w:rFonts w:ascii="Arial" w:hAnsi="Arial" w:cs="Arial"/>
          <w:b/>
          <w:sz w:val="22"/>
          <w:szCs w:val="22"/>
          <w:lang w:val="pl-PL"/>
        </w:rPr>
      </w:pPr>
    </w:p>
    <w:tbl>
      <w:tblPr>
        <w:tblStyle w:val="TableGrid"/>
        <w:tblW w:w="0" w:type="auto"/>
        <w:tblLayout w:type="fixed"/>
        <w:tblLook w:val="04A0" w:firstRow="1" w:lastRow="0" w:firstColumn="1" w:lastColumn="0" w:noHBand="0" w:noVBand="1"/>
      </w:tblPr>
      <w:tblGrid>
        <w:gridCol w:w="1526"/>
        <w:gridCol w:w="3260"/>
        <w:gridCol w:w="1297"/>
        <w:gridCol w:w="3493"/>
      </w:tblGrid>
      <w:tr w:rsidR="005B7015" w:rsidRPr="00916D2B" w:rsidTr="00973528">
        <w:tc>
          <w:tcPr>
            <w:tcW w:w="1526" w:type="dxa"/>
            <w:tcBorders>
              <w:top w:val="single" w:sz="4" w:space="0" w:color="auto"/>
              <w:bottom w:val="single" w:sz="4" w:space="0" w:color="auto"/>
            </w:tcBorders>
          </w:tcPr>
          <w:p w:rsidR="005B7015" w:rsidRPr="00916D2B" w:rsidRDefault="00DB08D1" w:rsidP="001320CD">
            <w:pPr>
              <w:ind w:right="-21"/>
              <w:jc w:val="center"/>
              <w:rPr>
                <w:rFonts w:ascii="Arial" w:hAnsi="Arial" w:cs="Arial"/>
                <w:b/>
                <w:bCs/>
              </w:rPr>
            </w:pPr>
            <w:r>
              <w:rPr>
                <w:rFonts w:ascii="Arial" w:hAnsi="Arial" w:cs="Arial"/>
                <w:b/>
                <w:bCs/>
              </w:rPr>
              <w:t>7</w:t>
            </w:r>
            <w:r w:rsidR="00C80D5B" w:rsidRPr="00916D2B">
              <w:rPr>
                <w:rFonts w:ascii="Arial" w:hAnsi="Arial" w:cs="Arial"/>
                <w:b/>
                <w:bCs/>
              </w:rPr>
              <w:t>3</w:t>
            </w:r>
            <w:r w:rsidR="005B7015" w:rsidRPr="00916D2B">
              <w:rPr>
                <w:rFonts w:ascii="Arial" w:hAnsi="Arial" w:cs="Arial"/>
                <w:b/>
                <w:bCs/>
              </w:rPr>
              <w:t>.</w:t>
            </w:r>
          </w:p>
        </w:tc>
        <w:tc>
          <w:tcPr>
            <w:tcW w:w="3260" w:type="dxa"/>
            <w:tcBorders>
              <w:top w:val="single" w:sz="4" w:space="0" w:color="auto"/>
              <w:bottom w:val="single" w:sz="4" w:space="0" w:color="auto"/>
            </w:tcBorders>
          </w:tcPr>
          <w:p w:rsidR="004C775D" w:rsidRPr="00916D2B" w:rsidRDefault="00060232" w:rsidP="001320CD">
            <w:pPr>
              <w:pStyle w:val="Heading1"/>
              <w:ind w:right="-21"/>
              <w:outlineLvl w:val="0"/>
              <w:rPr>
                <w:rFonts w:ascii="Arial" w:hAnsi="Arial" w:cs="Arial"/>
                <w:sz w:val="22"/>
                <w:szCs w:val="22"/>
              </w:rPr>
            </w:pPr>
            <w:r w:rsidRPr="00916D2B">
              <w:rPr>
                <w:rFonts w:ascii="Arial" w:hAnsi="Arial" w:cs="Arial"/>
                <w:sz w:val="22"/>
                <w:szCs w:val="22"/>
              </w:rPr>
              <w:t>Načelnik</w:t>
            </w:r>
            <w:r w:rsidR="0018228A" w:rsidRPr="00916D2B">
              <w:rPr>
                <w:rFonts w:ascii="Arial" w:hAnsi="Arial" w:cs="Arial"/>
                <w:sz w:val="22"/>
                <w:szCs w:val="22"/>
              </w:rPr>
              <w:t>/ca</w:t>
            </w:r>
          </w:p>
          <w:p w:rsidR="0018228A" w:rsidRPr="00916D2B" w:rsidRDefault="0018228A" w:rsidP="001320CD">
            <w:pPr>
              <w:rPr>
                <w:rFonts w:ascii="Arial" w:hAnsi="Arial" w:cs="Arial"/>
                <w:lang w:val="sl-SI"/>
              </w:rPr>
            </w:pPr>
          </w:p>
          <w:p w:rsidR="005B7015" w:rsidRPr="00916D2B" w:rsidRDefault="005B7015" w:rsidP="001320CD">
            <w:pPr>
              <w:ind w:right="-21"/>
              <w:jc w:val="both"/>
              <w:rPr>
                <w:rFonts w:ascii="Arial" w:hAnsi="Arial" w:cs="Arial"/>
                <w:lang w:val="sr-Latn-CS"/>
              </w:rPr>
            </w:pPr>
            <w:r w:rsidRPr="00916D2B">
              <w:rPr>
                <w:rFonts w:ascii="Arial" w:hAnsi="Arial" w:cs="Arial"/>
                <w:lang w:val="sr-Latn-CS"/>
              </w:rPr>
              <w:t>Visoko obrazovanje u obimu od 240 (ECTS) kredita; VII1 nivo kvalifikacije obrazovanja</w:t>
            </w:r>
            <w:r w:rsidRPr="00916D2B">
              <w:rPr>
                <w:rFonts w:ascii="Arial" w:hAnsi="Arial" w:cs="Arial"/>
              </w:rPr>
              <w:t xml:space="preserve">, </w:t>
            </w:r>
            <w:r w:rsidR="000822BA">
              <w:rPr>
                <w:rFonts w:ascii="Arial" w:hAnsi="Arial" w:cs="Arial"/>
              </w:rPr>
              <w:t>Fakultet iz oblasti društvenih nauka</w:t>
            </w:r>
            <w:r w:rsidRPr="00916D2B">
              <w:rPr>
                <w:rFonts w:ascii="Arial" w:hAnsi="Arial" w:cs="Arial"/>
              </w:rPr>
              <w:t xml:space="preserve">, </w:t>
            </w:r>
            <w:r w:rsidR="0018228A" w:rsidRPr="00916D2B">
              <w:rPr>
                <w:rFonts w:ascii="Arial" w:hAnsi="Arial" w:cs="Arial"/>
              </w:rPr>
              <w:t>tri godine</w:t>
            </w:r>
            <w:r w:rsidRPr="00916D2B">
              <w:rPr>
                <w:rFonts w:ascii="Arial" w:hAnsi="Arial" w:cs="Arial"/>
              </w:rPr>
              <w:t xml:space="preserve"> na poslovima </w:t>
            </w:r>
            <w:r w:rsidR="0018228A" w:rsidRPr="00916D2B">
              <w:rPr>
                <w:rFonts w:ascii="Arial" w:hAnsi="Arial" w:cs="Arial"/>
              </w:rPr>
              <w:t>rukovođenja</w:t>
            </w:r>
            <w:r w:rsidR="004C7799">
              <w:rPr>
                <w:rFonts w:ascii="Arial" w:hAnsi="Arial" w:cs="Arial"/>
              </w:rPr>
              <w:t xml:space="preserve"> odnosno na drugim odgovarajućim poslovima koji zahtijevaju samostalnost u radu</w:t>
            </w:r>
            <w:r w:rsidRPr="00916D2B">
              <w:rPr>
                <w:rFonts w:ascii="Arial" w:hAnsi="Arial" w:cs="Arial"/>
              </w:rPr>
              <w:t xml:space="preserve">, </w:t>
            </w:r>
            <w:r w:rsidR="00757A92" w:rsidRPr="00916D2B">
              <w:rPr>
                <w:rFonts w:ascii="Arial" w:hAnsi="Arial" w:cs="Arial"/>
              </w:rPr>
              <w:t>položen stručni i</w:t>
            </w:r>
            <w:r w:rsidR="00925972" w:rsidRPr="00916D2B">
              <w:rPr>
                <w:rFonts w:ascii="Arial" w:hAnsi="Arial" w:cs="Arial"/>
              </w:rPr>
              <w:t>spit za rad u državnim organima</w:t>
            </w:r>
            <w:r w:rsidRPr="00916D2B">
              <w:rPr>
                <w:rFonts w:ascii="Arial" w:hAnsi="Arial" w:cs="Arial"/>
              </w:rPr>
              <w:t>, znanje engleskog jezika</w:t>
            </w:r>
            <w:r w:rsidRPr="00916D2B">
              <w:rPr>
                <w:rFonts w:ascii="Arial" w:hAnsi="Arial" w:cs="Arial"/>
                <w:lang w:val="sr-Latn-CS"/>
              </w:rPr>
              <w:t xml:space="preserve"> nivo B</w:t>
            </w:r>
            <w:r w:rsidR="004113AE" w:rsidRPr="00916D2B">
              <w:rPr>
                <w:rFonts w:ascii="Arial" w:hAnsi="Arial" w:cs="Arial"/>
                <w:lang w:val="sr-Latn-CS"/>
              </w:rPr>
              <w:t>2</w:t>
            </w:r>
            <w:r w:rsidRPr="00916D2B">
              <w:rPr>
                <w:rFonts w:ascii="Arial" w:hAnsi="Arial" w:cs="Arial"/>
              </w:rPr>
              <w:t>, poznavanje rada na računaru.</w:t>
            </w:r>
          </w:p>
          <w:p w:rsidR="005B7015" w:rsidRPr="00916D2B" w:rsidRDefault="005B7015" w:rsidP="001320CD">
            <w:pPr>
              <w:ind w:left="-560" w:right="-21"/>
              <w:jc w:val="center"/>
              <w:rPr>
                <w:rFonts w:ascii="Arial" w:hAnsi="Arial" w:cs="Arial"/>
                <w:i/>
                <w:iCs/>
                <w:lang w:val="sr-Cyrl-CS"/>
              </w:rPr>
            </w:pPr>
          </w:p>
          <w:p w:rsidR="005B7015" w:rsidRPr="00916D2B" w:rsidRDefault="005B7015" w:rsidP="001320CD">
            <w:pPr>
              <w:ind w:left="-560" w:right="-21"/>
              <w:jc w:val="center"/>
              <w:rPr>
                <w:rFonts w:ascii="Arial" w:hAnsi="Arial" w:cs="Arial"/>
                <w:b/>
              </w:rPr>
            </w:pPr>
          </w:p>
        </w:tc>
        <w:tc>
          <w:tcPr>
            <w:tcW w:w="1297" w:type="dxa"/>
            <w:tcBorders>
              <w:top w:val="single" w:sz="4" w:space="0" w:color="auto"/>
              <w:bottom w:val="single" w:sz="4" w:space="0" w:color="auto"/>
            </w:tcBorders>
          </w:tcPr>
          <w:p w:rsidR="005B7015" w:rsidRPr="00916D2B" w:rsidRDefault="005B7015" w:rsidP="001320CD">
            <w:pPr>
              <w:ind w:right="-21"/>
              <w:jc w:val="center"/>
              <w:rPr>
                <w:rFonts w:ascii="Arial" w:hAnsi="Arial" w:cs="Arial"/>
                <w:b/>
                <w:bCs/>
              </w:rPr>
            </w:pPr>
            <w:r w:rsidRPr="00916D2B">
              <w:rPr>
                <w:rFonts w:ascii="Arial" w:hAnsi="Arial" w:cs="Arial"/>
                <w:b/>
                <w:bCs/>
              </w:rPr>
              <w:t>1</w:t>
            </w:r>
          </w:p>
        </w:tc>
        <w:tc>
          <w:tcPr>
            <w:tcW w:w="3493" w:type="dxa"/>
            <w:tcBorders>
              <w:top w:val="single" w:sz="4" w:space="0" w:color="auto"/>
              <w:bottom w:val="single" w:sz="4" w:space="0" w:color="auto"/>
            </w:tcBorders>
          </w:tcPr>
          <w:p w:rsidR="006B6AE4" w:rsidRDefault="00474269" w:rsidP="001320CD">
            <w:pPr>
              <w:jc w:val="both"/>
              <w:rPr>
                <w:rFonts w:ascii="Arial" w:hAnsi="Arial" w:cs="Arial"/>
                <w:i/>
                <w:lang w:val="fr-FR"/>
              </w:rPr>
            </w:pPr>
            <w:r w:rsidRPr="00916D2B">
              <w:rPr>
                <w:rFonts w:ascii="Arial" w:hAnsi="Arial" w:cs="Arial"/>
                <w:i/>
              </w:rPr>
              <w:t>Rukovodi radom Odeljenja za međunarodnu saradnju i evropske integracije; član je</w:t>
            </w:r>
            <w:r w:rsidR="00F46133">
              <w:rPr>
                <w:rFonts w:ascii="Arial" w:hAnsi="Arial" w:cs="Arial"/>
                <w:i/>
              </w:rPr>
              <w:t xml:space="preserve"> </w:t>
            </w:r>
            <w:r w:rsidRPr="00916D2B">
              <w:rPr>
                <w:rFonts w:ascii="Arial" w:hAnsi="Arial" w:cs="Arial"/>
                <w:i/>
                <w:lang w:val="sr-Latn-CS"/>
              </w:rPr>
              <w:t>Jedinice za sprovođenje projekata u okviru Operativne strukture prve komponente IPA programa kao i Tijela odgovornog za prioritete i mjere u okviru Operativne strukture četvrte komponente IPA programa</w:t>
            </w:r>
            <w:r w:rsidRPr="00916D2B">
              <w:rPr>
                <w:rFonts w:ascii="Arial" w:hAnsi="Arial" w:cs="Arial"/>
                <w:i/>
              </w:rPr>
              <w:t>; obavlja poslove koordinacije i realizacije aktivnosti na međunarodnim projektima koji se realizuju u oblasti obrazovanja i vaspitanja u Crnoj Gori, a u skladu sa opštim uputstvima i strategijama Ministarstva prosvjete i međunarodnim ugovorima i/ili sporazumima koje je Vlada CG potp</w:t>
            </w:r>
            <w:r w:rsidR="00EA3429">
              <w:rPr>
                <w:rFonts w:ascii="Arial" w:hAnsi="Arial" w:cs="Arial"/>
                <w:i/>
              </w:rPr>
              <w:t>isala; stara se o pravovremeno</w:t>
            </w:r>
            <w:r w:rsidRPr="00916D2B">
              <w:rPr>
                <w:rFonts w:ascii="Arial" w:hAnsi="Arial" w:cs="Arial"/>
                <w:i/>
              </w:rPr>
              <w:t xml:space="preserve"> podnošenju izvještaja o realizaciji aktivnosti na projektima koji se finansiraju iz sredstava međunarodne pomoći; redovno informiše predstavnike međunarodnih organizacija o tekućim i planiranim aktivnostima EU podrške; redovno sarađuje sa </w:t>
            </w:r>
            <w:r w:rsidRPr="00916D2B">
              <w:rPr>
                <w:rFonts w:ascii="Arial" w:hAnsi="Arial" w:cs="Arial"/>
                <w:i/>
              </w:rPr>
              <w:lastRenderedPageBreak/>
              <w:t>Sektorom za finansiranje i ugovaranje sredstava EU pomoći, Ministarstva finansija institucijom nadležnom za impementaciju projekata finansiranih iz EU; uč</w:t>
            </w:r>
            <w:r w:rsidR="00EA3429">
              <w:rPr>
                <w:rFonts w:ascii="Arial" w:hAnsi="Arial" w:cs="Arial"/>
                <w:i/>
              </w:rPr>
              <w:t xml:space="preserve">estvuje u izradi </w:t>
            </w:r>
            <w:r w:rsidRPr="00916D2B">
              <w:rPr>
                <w:rFonts w:ascii="Arial" w:hAnsi="Arial" w:cs="Arial"/>
                <w:i/>
              </w:rPr>
              <w:t xml:space="preserve">tenderske dokumentacije; učestvuje u tenderskoj proceduri, procesu ugovaranja, plaćanjima, izvještavanju i vrši monitoring implementacije ugovora, u skladu sa sporazumima potpisanim sa tijelom nadležnim za proces implementacije; priprema i redovno ažurira interni Priručnik o IPA procedurama; obavlja i druge poslove po nalogu </w:t>
            </w:r>
            <w:r w:rsidRPr="00916D2B">
              <w:rPr>
                <w:rFonts w:ascii="Arial" w:hAnsi="Arial" w:cs="Arial"/>
              </w:rPr>
              <w:t>pretpostavljenog</w:t>
            </w:r>
            <w:r w:rsidRPr="00916D2B">
              <w:rPr>
                <w:rFonts w:ascii="Arial" w:hAnsi="Arial" w:cs="Arial"/>
                <w:i/>
                <w:lang w:val="fr-FR"/>
              </w:rPr>
              <w:t>.</w:t>
            </w:r>
          </w:p>
          <w:p w:rsidR="00D0626D" w:rsidRPr="00916D2B" w:rsidRDefault="00D0626D" w:rsidP="001320CD">
            <w:pPr>
              <w:jc w:val="both"/>
              <w:rPr>
                <w:rFonts w:ascii="Arial" w:hAnsi="Arial" w:cs="Arial"/>
                <w:i/>
              </w:rPr>
            </w:pPr>
          </w:p>
        </w:tc>
      </w:tr>
      <w:tr w:rsidR="0018228A" w:rsidRPr="00916D2B" w:rsidTr="00973528">
        <w:tc>
          <w:tcPr>
            <w:tcW w:w="1526" w:type="dxa"/>
            <w:tcBorders>
              <w:top w:val="single" w:sz="4" w:space="0" w:color="auto"/>
              <w:bottom w:val="single" w:sz="4" w:space="0" w:color="auto"/>
            </w:tcBorders>
          </w:tcPr>
          <w:p w:rsidR="0018228A" w:rsidRPr="00916D2B" w:rsidRDefault="00DB08D1" w:rsidP="001320CD">
            <w:pPr>
              <w:ind w:right="-21"/>
              <w:jc w:val="center"/>
              <w:rPr>
                <w:rFonts w:ascii="Arial" w:hAnsi="Arial" w:cs="Arial"/>
                <w:b/>
                <w:bCs/>
              </w:rPr>
            </w:pPr>
            <w:r>
              <w:rPr>
                <w:rFonts w:ascii="Arial" w:hAnsi="Arial" w:cs="Arial"/>
                <w:b/>
                <w:bCs/>
              </w:rPr>
              <w:lastRenderedPageBreak/>
              <w:t>7</w:t>
            </w:r>
            <w:r w:rsidR="00C80D5B" w:rsidRPr="00916D2B">
              <w:rPr>
                <w:rFonts w:ascii="Arial" w:hAnsi="Arial" w:cs="Arial"/>
                <w:b/>
                <w:bCs/>
              </w:rPr>
              <w:t>4</w:t>
            </w:r>
            <w:r w:rsidR="006B6AE4" w:rsidRPr="00916D2B">
              <w:rPr>
                <w:rFonts w:ascii="Arial" w:hAnsi="Arial" w:cs="Arial"/>
                <w:b/>
                <w:bCs/>
              </w:rPr>
              <w:t>.</w:t>
            </w:r>
          </w:p>
        </w:tc>
        <w:tc>
          <w:tcPr>
            <w:tcW w:w="3260" w:type="dxa"/>
            <w:tcBorders>
              <w:top w:val="single" w:sz="4" w:space="0" w:color="auto"/>
              <w:bottom w:val="single" w:sz="4" w:space="0" w:color="auto"/>
            </w:tcBorders>
          </w:tcPr>
          <w:p w:rsidR="0018228A" w:rsidRPr="00916D2B" w:rsidRDefault="0018228A" w:rsidP="001320CD">
            <w:pPr>
              <w:pStyle w:val="Heading1"/>
              <w:outlineLvl w:val="0"/>
              <w:rPr>
                <w:rFonts w:ascii="Arial" w:hAnsi="Arial" w:cs="Arial"/>
                <w:sz w:val="22"/>
                <w:szCs w:val="22"/>
              </w:rPr>
            </w:pPr>
            <w:r w:rsidRPr="00916D2B">
              <w:rPr>
                <w:rFonts w:ascii="Arial" w:hAnsi="Arial" w:cs="Arial"/>
                <w:sz w:val="22"/>
                <w:szCs w:val="22"/>
              </w:rPr>
              <w:t>Samostalni/a savjetnik/ca I</w:t>
            </w:r>
          </w:p>
          <w:p w:rsidR="0018228A" w:rsidRPr="00916D2B" w:rsidRDefault="0018228A" w:rsidP="001320CD">
            <w:pPr>
              <w:pStyle w:val="Heading1"/>
              <w:outlineLvl w:val="0"/>
              <w:rPr>
                <w:rFonts w:ascii="Arial" w:hAnsi="Arial" w:cs="Arial"/>
                <w:sz w:val="22"/>
                <w:szCs w:val="22"/>
              </w:rPr>
            </w:pPr>
            <w:r w:rsidRPr="00916D2B">
              <w:rPr>
                <w:rFonts w:ascii="Arial" w:hAnsi="Arial" w:cs="Arial"/>
                <w:sz w:val="22"/>
                <w:szCs w:val="22"/>
              </w:rPr>
              <w:t xml:space="preserve">(za saradnju na projektima i programima EU) </w:t>
            </w:r>
          </w:p>
          <w:p w:rsidR="005D1E6F" w:rsidRPr="00916D2B" w:rsidRDefault="005D1E6F" w:rsidP="001320CD">
            <w:pPr>
              <w:jc w:val="both"/>
              <w:rPr>
                <w:rFonts w:ascii="Arial" w:hAnsi="Arial" w:cs="Arial"/>
                <w:lang w:val="sr-Latn-CS"/>
              </w:rPr>
            </w:pPr>
          </w:p>
          <w:p w:rsidR="0018228A" w:rsidRPr="00916D2B" w:rsidRDefault="0018228A" w:rsidP="001320CD">
            <w:pPr>
              <w:jc w:val="both"/>
              <w:rPr>
                <w:rFonts w:ascii="Arial" w:hAnsi="Arial" w:cs="Arial"/>
                <w:lang w:val="sr-Latn-CS"/>
              </w:rPr>
            </w:pPr>
            <w:r w:rsidRPr="00916D2B">
              <w:rPr>
                <w:rFonts w:ascii="Arial" w:hAnsi="Arial" w:cs="Arial"/>
                <w:lang w:val="sr-Latn-CS"/>
              </w:rPr>
              <w:t>Visoko obrazovanje u obimu od 240 (ECTS) kredita; VII1 nivo kvalifikacije obrazovanja</w:t>
            </w:r>
            <w:r w:rsidRPr="00916D2B">
              <w:rPr>
                <w:rFonts w:ascii="Arial" w:hAnsi="Arial" w:cs="Arial"/>
              </w:rPr>
              <w:t xml:space="preserve">, </w:t>
            </w:r>
            <w:r w:rsidR="00490FC6" w:rsidRPr="00916D2B">
              <w:rPr>
                <w:rFonts w:ascii="Arial" w:hAnsi="Arial" w:cs="Arial"/>
              </w:rPr>
              <w:t>Filozofski,</w:t>
            </w:r>
            <w:r w:rsidRPr="00916D2B">
              <w:rPr>
                <w:rFonts w:ascii="Arial" w:hAnsi="Arial" w:cs="Arial"/>
              </w:rPr>
              <w:t xml:space="preserve"> </w:t>
            </w:r>
            <w:r w:rsidR="000822BA">
              <w:rPr>
                <w:rFonts w:ascii="Arial" w:hAnsi="Arial" w:cs="Arial"/>
              </w:rPr>
              <w:t>Fakultet iz oblasti društvenih nauka</w:t>
            </w:r>
            <w:r w:rsidR="00490FC6" w:rsidRPr="00916D2B">
              <w:rPr>
                <w:rFonts w:ascii="Arial" w:hAnsi="Arial" w:cs="Arial"/>
              </w:rPr>
              <w:t xml:space="preserve"> ili </w:t>
            </w:r>
            <w:r w:rsidR="00CC3CEB">
              <w:rPr>
                <w:rFonts w:ascii="Arial" w:hAnsi="Arial" w:cs="Arial"/>
              </w:rPr>
              <w:t xml:space="preserve">Prirodno-matematički </w:t>
            </w:r>
            <w:r w:rsidR="00490FC6" w:rsidRPr="00916D2B">
              <w:rPr>
                <w:rFonts w:ascii="Arial" w:hAnsi="Arial" w:cs="Arial"/>
              </w:rPr>
              <w:t>fakultet</w:t>
            </w:r>
            <w:r w:rsidRPr="00916D2B">
              <w:rPr>
                <w:rFonts w:ascii="Arial" w:hAnsi="Arial" w:cs="Arial"/>
              </w:rPr>
              <w:t xml:space="preserve">, pet godina radnog iskustva </w:t>
            </w:r>
            <w:r w:rsidR="00757A92" w:rsidRPr="00916D2B">
              <w:rPr>
                <w:rFonts w:ascii="Arial" w:hAnsi="Arial" w:cs="Arial"/>
              </w:rPr>
              <w:t>položen stručni i</w:t>
            </w:r>
            <w:r w:rsidR="00327B92" w:rsidRPr="00916D2B">
              <w:rPr>
                <w:rFonts w:ascii="Arial" w:hAnsi="Arial" w:cs="Arial"/>
              </w:rPr>
              <w:t>spit za rad u državnim organima</w:t>
            </w:r>
            <w:r w:rsidRPr="00916D2B">
              <w:rPr>
                <w:rFonts w:ascii="Arial" w:hAnsi="Arial" w:cs="Arial"/>
              </w:rPr>
              <w:t>, znanje engleskog jezika</w:t>
            </w:r>
            <w:r w:rsidRPr="00916D2B">
              <w:rPr>
                <w:rFonts w:ascii="Arial" w:hAnsi="Arial" w:cs="Arial"/>
                <w:lang w:val="sr-Latn-CS"/>
              </w:rPr>
              <w:t xml:space="preserve"> nivo B</w:t>
            </w:r>
            <w:r w:rsidR="004113AE" w:rsidRPr="00916D2B">
              <w:rPr>
                <w:rFonts w:ascii="Arial" w:hAnsi="Arial" w:cs="Arial"/>
                <w:lang w:val="sr-Latn-CS"/>
              </w:rPr>
              <w:t>2</w:t>
            </w:r>
            <w:r w:rsidRPr="00916D2B">
              <w:rPr>
                <w:rFonts w:ascii="Arial" w:hAnsi="Arial" w:cs="Arial"/>
              </w:rPr>
              <w:t xml:space="preserve">, </w:t>
            </w:r>
            <w:r w:rsidR="00816671">
              <w:rPr>
                <w:rFonts w:ascii="Arial" w:hAnsi="Arial" w:cs="Arial"/>
              </w:rPr>
              <w:t xml:space="preserve">i </w:t>
            </w:r>
            <w:r w:rsidRPr="00916D2B">
              <w:rPr>
                <w:rFonts w:ascii="Arial" w:hAnsi="Arial" w:cs="Arial"/>
              </w:rPr>
              <w:t>poznavanje rada na računaru.</w:t>
            </w:r>
          </w:p>
          <w:p w:rsidR="0018228A" w:rsidRPr="00916D2B" w:rsidRDefault="0018228A" w:rsidP="001320CD">
            <w:pPr>
              <w:pStyle w:val="Heading1"/>
              <w:ind w:right="-21"/>
              <w:jc w:val="left"/>
              <w:outlineLvl w:val="0"/>
              <w:rPr>
                <w:rFonts w:ascii="Arial" w:hAnsi="Arial" w:cs="Arial"/>
                <w:sz w:val="22"/>
                <w:szCs w:val="22"/>
              </w:rPr>
            </w:pPr>
          </w:p>
        </w:tc>
        <w:tc>
          <w:tcPr>
            <w:tcW w:w="1297" w:type="dxa"/>
            <w:tcBorders>
              <w:top w:val="single" w:sz="4" w:space="0" w:color="auto"/>
              <w:bottom w:val="single" w:sz="4" w:space="0" w:color="auto"/>
            </w:tcBorders>
          </w:tcPr>
          <w:p w:rsidR="0018228A" w:rsidRPr="00916D2B" w:rsidRDefault="00190D0E" w:rsidP="001320CD">
            <w:pPr>
              <w:ind w:right="-21"/>
              <w:jc w:val="center"/>
              <w:rPr>
                <w:rFonts w:ascii="Arial" w:hAnsi="Arial" w:cs="Arial"/>
                <w:b/>
                <w:bCs/>
              </w:rPr>
            </w:pPr>
            <w:r w:rsidRPr="00916D2B">
              <w:rPr>
                <w:rFonts w:ascii="Arial" w:hAnsi="Arial" w:cs="Arial"/>
                <w:b/>
                <w:bCs/>
              </w:rPr>
              <w:t>1</w:t>
            </w:r>
          </w:p>
        </w:tc>
        <w:tc>
          <w:tcPr>
            <w:tcW w:w="3493" w:type="dxa"/>
            <w:tcBorders>
              <w:top w:val="single" w:sz="4" w:space="0" w:color="auto"/>
              <w:bottom w:val="single" w:sz="4" w:space="0" w:color="auto"/>
            </w:tcBorders>
          </w:tcPr>
          <w:p w:rsidR="001551BF" w:rsidRPr="0029383D" w:rsidRDefault="00816671" w:rsidP="001320CD">
            <w:pPr>
              <w:jc w:val="both"/>
              <w:rPr>
                <w:rFonts w:ascii="Arial" w:hAnsi="Arial" w:cs="Arial"/>
                <w:i/>
                <w:lang w:val="fr-FR"/>
              </w:rPr>
            </w:pPr>
            <w:r>
              <w:rPr>
                <w:rFonts w:ascii="Arial" w:hAnsi="Arial" w:cs="Arial"/>
                <w:i/>
              </w:rPr>
              <w:t>U</w:t>
            </w:r>
            <w:r w:rsidR="001551BF" w:rsidRPr="00916D2B">
              <w:rPr>
                <w:rFonts w:ascii="Arial" w:hAnsi="Arial" w:cs="Arial"/>
                <w:i/>
              </w:rPr>
              <w:t xml:space="preserve">čestvuje u izradi djelova pojedinačnih izvještaja koji se odnose na djelokrug rada Ministarstva, a u skladu sa zahtjevima EU; obavlja neophodne konsultacije i pripremne radnje u cilju iniciranja učešća Ministarstva u novim međunarodnim projektima; koordinira aktivnosti pripreme prijedloga projekata i realizacije projekata finansiranih iz sredstava IPA; učestvuje u tenderima za izbor timova eksperata, pojedinačnih eksperata, kompanija i nabavke opreme i izvođenja radova, iz sredstava obezbijeđenih kroz programe EU; prosljeđuje informacije o međunarodnim skupovima, konferencijama, kongresima i seminarima koje organizuje EU, a koji se odnose na oblast obrazovanja i vaspitanja; obavlja neophodne pripremne radnje za potrebe iniciranja učešća Crne Gore u programima Evropske unije; informiše relevantne institucije, organizacije, savjetodavna tijela i pojedince o aktivnostima u okviru programa Evropske unije; priprema neophodnu dokumentaciju i dostavlja </w:t>
            </w:r>
            <w:r w:rsidR="001551BF" w:rsidRPr="00916D2B">
              <w:rPr>
                <w:rFonts w:ascii="Arial" w:hAnsi="Arial" w:cs="Arial"/>
                <w:i/>
              </w:rPr>
              <w:lastRenderedPageBreak/>
              <w:t>potrebne informacije na zahtjev organizacija koje realizuju programe Evropske unije; kontakt osoba je za projekte Evropske unije; stara se o pravovremenom podnošenju izvještaja koje je Ministarstvo dužno podnijeti,u skladu sa obavezama preuzetim u okviru pojedinačnih projekata; redovno informiše predstavnike međunarodnih organizacija o tekućim i planiranim aktivnostima u okviru programa Evropske unije; priprema i prosljeđuje relevantne informacije za website nadležnom službeniku Ministarstva; obavlja i druge poslove po nalogu</w:t>
            </w:r>
            <w:r w:rsidR="0029383D">
              <w:rPr>
                <w:rFonts w:ascii="Arial" w:hAnsi="Arial" w:cs="Arial"/>
                <w:i/>
              </w:rPr>
              <w:t xml:space="preserve"> </w:t>
            </w:r>
            <w:r w:rsidR="001551BF" w:rsidRPr="0029383D">
              <w:rPr>
                <w:rFonts w:ascii="Arial" w:hAnsi="Arial" w:cs="Arial"/>
                <w:i/>
              </w:rPr>
              <w:t>pretpostavljenog</w:t>
            </w:r>
            <w:r w:rsidR="001551BF" w:rsidRPr="0029383D">
              <w:rPr>
                <w:rFonts w:ascii="Arial" w:hAnsi="Arial" w:cs="Arial"/>
                <w:i/>
                <w:lang w:val="fr-FR"/>
              </w:rPr>
              <w:t>.</w:t>
            </w:r>
          </w:p>
          <w:p w:rsidR="0018228A" w:rsidRPr="00916D2B" w:rsidRDefault="0018228A" w:rsidP="001320CD">
            <w:pPr>
              <w:jc w:val="both"/>
              <w:rPr>
                <w:rFonts w:ascii="Arial" w:hAnsi="Arial" w:cs="Arial"/>
                <w:i/>
              </w:rPr>
            </w:pPr>
          </w:p>
        </w:tc>
      </w:tr>
      <w:tr w:rsidR="005B7015" w:rsidRPr="00916D2B" w:rsidTr="00973528">
        <w:tc>
          <w:tcPr>
            <w:tcW w:w="1526" w:type="dxa"/>
            <w:tcBorders>
              <w:top w:val="single" w:sz="4" w:space="0" w:color="auto"/>
              <w:bottom w:val="single" w:sz="4" w:space="0" w:color="auto"/>
            </w:tcBorders>
          </w:tcPr>
          <w:p w:rsidR="005B7015" w:rsidRPr="00916D2B" w:rsidRDefault="00DB08D1" w:rsidP="001320CD">
            <w:pPr>
              <w:ind w:right="-21"/>
              <w:jc w:val="center"/>
              <w:rPr>
                <w:rFonts w:ascii="Arial" w:hAnsi="Arial" w:cs="Arial"/>
                <w:b/>
                <w:bCs/>
              </w:rPr>
            </w:pPr>
            <w:r>
              <w:rPr>
                <w:rFonts w:ascii="Arial" w:hAnsi="Arial" w:cs="Arial"/>
                <w:b/>
                <w:bCs/>
              </w:rPr>
              <w:lastRenderedPageBreak/>
              <w:t>7</w:t>
            </w:r>
            <w:r w:rsidR="00C80D5B" w:rsidRPr="00916D2B">
              <w:rPr>
                <w:rFonts w:ascii="Arial" w:hAnsi="Arial" w:cs="Arial"/>
                <w:b/>
                <w:bCs/>
              </w:rPr>
              <w:t>5</w:t>
            </w:r>
            <w:r w:rsidR="005B7015" w:rsidRPr="00916D2B">
              <w:rPr>
                <w:rFonts w:ascii="Arial" w:hAnsi="Arial" w:cs="Arial"/>
                <w:b/>
                <w:bCs/>
              </w:rPr>
              <w:t>.</w:t>
            </w:r>
          </w:p>
        </w:tc>
        <w:tc>
          <w:tcPr>
            <w:tcW w:w="3260" w:type="dxa"/>
            <w:tcBorders>
              <w:top w:val="single" w:sz="4" w:space="0" w:color="auto"/>
              <w:bottom w:val="single" w:sz="4" w:space="0" w:color="auto"/>
            </w:tcBorders>
          </w:tcPr>
          <w:p w:rsidR="005B7015" w:rsidRPr="00916D2B" w:rsidRDefault="005B7015" w:rsidP="001320CD">
            <w:pPr>
              <w:pStyle w:val="Heading1"/>
              <w:tabs>
                <w:tab w:val="left" w:pos="1834"/>
              </w:tabs>
              <w:outlineLvl w:val="0"/>
              <w:rPr>
                <w:rFonts w:ascii="Arial" w:hAnsi="Arial" w:cs="Arial"/>
                <w:sz w:val="22"/>
                <w:szCs w:val="22"/>
              </w:rPr>
            </w:pPr>
            <w:r w:rsidRPr="00916D2B">
              <w:rPr>
                <w:rFonts w:ascii="Arial" w:hAnsi="Arial" w:cs="Arial"/>
                <w:sz w:val="22"/>
                <w:szCs w:val="22"/>
              </w:rPr>
              <w:t>Samostalni/a savjetnik/ca I</w:t>
            </w:r>
          </w:p>
          <w:p w:rsidR="005B7015" w:rsidRPr="00916D2B" w:rsidRDefault="005B7015" w:rsidP="001320CD">
            <w:pPr>
              <w:pStyle w:val="Heading1"/>
              <w:tabs>
                <w:tab w:val="left" w:pos="1834"/>
              </w:tabs>
              <w:outlineLvl w:val="0"/>
              <w:rPr>
                <w:rFonts w:ascii="Arial" w:hAnsi="Arial" w:cs="Arial"/>
                <w:sz w:val="22"/>
                <w:szCs w:val="22"/>
              </w:rPr>
            </w:pPr>
            <w:r w:rsidRPr="00916D2B">
              <w:rPr>
                <w:rFonts w:ascii="Arial" w:hAnsi="Arial" w:cs="Arial"/>
                <w:sz w:val="22"/>
                <w:szCs w:val="22"/>
              </w:rPr>
              <w:t>(za saradnju na projektima i programima EU)</w:t>
            </w:r>
          </w:p>
          <w:p w:rsidR="004C775D" w:rsidRPr="00916D2B" w:rsidRDefault="004C775D" w:rsidP="001320CD">
            <w:pPr>
              <w:rPr>
                <w:lang w:val="sr-Latn-CS"/>
              </w:rPr>
            </w:pPr>
          </w:p>
          <w:p w:rsidR="005B7015" w:rsidRPr="00916D2B" w:rsidRDefault="005B7015" w:rsidP="001320CD">
            <w:pPr>
              <w:pStyle w:val="Heading1"/>
              <w:jc w:val="both"/>
              <w:outlineLvl w:val="0"/>
              <w:rPr>
                <w:rFonts w:ascii="Arial" w:hAnsi="Arial" w:cs="Arial"/>
                <w:b w:val="0"/>
                <w:sz w:val="22"/>
                <w:szCs w:val="22"/>
                <w:lang w:val="sr-Latn-CS"/>
              </w:rPr>
            </w:pPr>
            <w:r w:rsidRPr="00916D2B">
              <w:rPr>
                <w:rFonts w:ascii="Arial" w:hAnsi="Arial" w:cs="Arial"/>
                <w:b w:val="0"/>
                <w:sz w:val="22"/>
                <w:szCs w:val="22"/>
                <w:lang w:val="sr-Latn-CS"/>
              </w:rPr>
              <w:t>Visoko obrazovanje u obimu od 240 (ECTS) kredita; VII1 nivo kvalifikacije obrazovanja</w:t>
            </w:r>
            <w:r w:rsidRPr="00916D2B">
              <w:rPr>
                <w:rFonts w:ascii="Arial" w:hAnsi="Arial" w:cs="Arial"/>
                <w:b w:val="0"/>
                <w:sz w:val="22"/>
                <w:szCs w:val="22"/>
              </w:rPr>
              <w:t>,</w:t>
            </w:r>
            <w:r w:rsidR="00D0626D">
              <w:rPr>
                <w:rFonts w:ascii="Arial" w:hAnsi="Arial" w:cs="Arial"/>
                <w:b w:val="0"/>
                <w:sz w:val="22"/>
                <w:szCs w:val="22"/>
              </w:rPr>
              <w:t xml:space="preserve"> </w:t>
            </w:r>
            <w:r w:rsidRPr="00916D2B">
              <w:rPr>
                <w:rFonts w:ascii="Arial" w:hAnsi="Arial" w:cs="Arial"/>
                <w:b w:val="0"/>
                <w:sz w:val="22"/>
                <w:szCs w:val="22"/>
              </w:rPr>
              <w:t xml:space="preserve">Filozofski ili </w:t>
            </w:r>
            <w:r w:rsidR="000822BA">
              <w:rPr>
                <w:rFonts w:ascii="Arial" w:hAnsi="Arial" w:cs="Arial"/>
                <w:b w:val="0"/>
                <w:sz w:val="22"/>
                <w:szCs w:val="22"/>
              </w:rPr>
              <w:t>Fakultet iz oblasti društvenih nauka</w:t>
            </w:r>
            <w:r w:rsidRPr="00916D2B">
              <w:rPr>
                <w:rFonts w:ascii="Arial" w:hAnsi="Arial" w:cs="Arial"/>
                <w:b w:val="0"/>
                <w:sz w:val="22"/>
                <w:szCs w:val="22"/>
              </w:rPr>
              <w:t>, pet godina radnog iskustva,</w:t>
            </w:r>
            <w:r w:rsidR="00725DAF">
              <w:rPr>
                <w:rFonts w:ascii="Arial" w:hAnsi="Arial" w:cs="Arial"/>
                <w:b w:val="0"/>
                <w:sz w:val="22"/>
                <w:szCs w:val="22"/>
              </w:rPr>
              <w:t xml:space="preserve"> </w:t>
            </w:r>
            <w:r w:rsidR="00757A92" w:rsidRPr="00916D2B">
              <w:rPr>
                <w:rFonts w:ascii="Arial" w:hAnsi="Arial" w:cs="Arial"/>
                <w:b w:val="0"/>
                <w:sz w:val="22"/>
                <w:szCs w:val="22"/>
              </w:rPr>
              <w:t>položen stručni i</w:t>
            </w:r>
            <w:r w:rsidR="003C778B" w:rsidRPr="00916D2B">
              <w:rPr>
                <w:rFonts w:ascii="Arial" w:hAnsi="Arial" w:cs="Arial"/>
                <w:b w:val="0"/>
                <w:sz w:val="22"/>
                <w:szCs w:val="22"/>
              </w:rPr>
              <w:t>spit za rad u državnim organima</w:t>
            </w:r>
            <w:r w:rsidRPr="00916D2B">
              <w:rPr>
                <w:rFonts w:ascii="Arial" w:hAnsi="Arial" w:cs="Arial"/>
                <w:b w:val="0"/>
                <w:sz w:val="22"/>
                <w:szCs w:val="22"/>
              </w:rPr>
              <w:t xml:space="preserve">, znanje </w:t>
            </w:r>
            <w:r w:rsidR="002539F4" w:rsidRPr="00916D2B">
              <w:rPr>
                <w:rFonts w:ascii="Arial" w:hAnsi="Arial" w:cs="Arial"/>
                <w:b w:val="0"/>
                <w:sz w:val="22"/>
                <w:szCs w:val="22"/>
              </w:rPr>
              <w:t>engleskog</w:t>
            </w:r>
            <w:r w:rsidRPr="00916D2B">
              <w:rPr>
                <w:rFonts w:ascii="Arial" w:hAnsi="Arial" w:cs="Arial"/>
                <w:b w:val="0"/>
                <w:sz w:val="22"/>
                <w:szCs w:val="22"/>
              </w:rPr>
              <w:t xml:space="preserve"> jezika</w:t>
            </w:r>
            <w:r w:rsidR="002539F4" w:rsidRPr="00916D2B">
              <w:rPr>
                <w:rFonts w:ascii="Arial" w:hAnsi="Arial" w:cs="Arial"/>
                <w:b w:val="0"/>
                <w:sz w:val="22"/>
                <w:szCs w:val="22"/>
                <w:lang w:val="sr-Latn-CS"/>
              </w:rPr>
              <w:t xml:space="preserve"> nivo </w:t>
            </w:r>
            <w:r w:rsidR="004113AE" w:rsidRPr="00916D2B">
              <w:rPr>
                <w:rFonts w:ascii="Arial" w:hAnsi="Arial" w:cs="Arial"/>
                <w:b w:val="0"/>
                <w:sz w:val="22"/>
                <w:szCs w:val="22"/>
                <w:lang w:val="sr-Latn-CS"/>
              </w:rPr>
              <w:t>B2</w:t>
            </w:r>
            <w:r w:rsidRPr="00916D2B">
              <w:rPr>
                <w:rFonts w:ascii="Arial" w:hAnsi="Arial" w:cs="Arial"/>
                <w:b w:val="0"/>
                <w:sz w:val="22"/>
                <w:szCs w:val="22"/>
              </w:rPr>
              <w:t>,</w:t>
            </w:r>
            <w:r w:rsidR="00725DAF">
              <w:rPr>
                <w:rFonts w:ascii="Arial" w:hAnsi="Arial" w:cs="Arial"/>
                <w:b w:val="0"/>
                <w:sz w:val="22"/>
                <w:szCs w:val="22"/>
              </w:rPr>
              <w:t xml:space="preserve"> i</w:t>
            </w:r>
            <w:r w:rsidRPr="00916D2B">
              <w:rPr>
                <w:rFonts w:ascii="Arial" w:hAnsi="Arial" w:cs="Arial"/>
                <w:b w:val="0"/>
                <w:sz w:val="22"/>
                <w:szCs w:val="22"/>
              </w:rPr>
              <w:t xml:space="preserve"> poznavanje rada na računaru</w:t>
            </w:r>
            <w:r w:rsidR="00725DAF">
              <w:rPr>
                <w:rFonts w:ascii="Arial" w:hAnsi="Arial" w:cs="Arial"/>
                <w:b w:val="0"/>
                <w:sz w:val="22"/>
                <w:szCs w:val="22"/>
              </w:rPr>
              <w:t>.</w:t>
            </w:r>
          </w:p>
        </w:tc>
        <w:tc>
          <w:tcPr>
            <w:tcW w:w="1297" w:type="dxa"/>
            <w:tcBorders>
              <w:top w:val="single" w:sz="4" w:space="0" w:color="auto"/>
              <w:bottom w:val="single" w:sz="4" w:space="0" w:color="auto"/>
            </w:tcBorders>
          </w:tcPr>
          <w:p w:rsidR="005B7015" w:rsidRPr="00916D2B" w:rsidRDefault="005B7015" w:rsidP="001320CD">
            <w:pPr>
              <w:ind w:right="-21"/>
              <w:jc w:val="center"/>
              <w:rPr>
                <w:rFonts w:ascii="Arial" w:hAnsi="Arial" w:cs="Arial"/>
                <w:b/>
                <w:bCs/>
              </w:rPr>
            </w:pPr>
            <w:r w:rsidRPr="00916D2B">
              <w:rPr>
                <w:rFonts w:ascii="Arial" w:hAnsi="Arial" w:cs="Arial"/>
                <w:b/>
                <w:bCs/>
              </w:rPr>
              <w:t>1</w:t>
            </w:r>
          </w:p>
        </w:tc>
        <w:tc>
          <w:tcPr>
            <w:tcW w:w="3493" w:type="dxa"/>
            <w:tcBorders>
              <w:top w:val="single" w:sz="4" w:space="0" w:color="auto"/>
              <w:bottom w:val="single" w:sz="4" w:space="0" w:color="auto"/>
            </w:tcBorders>
          </w:tcPr>
          <w:p w:rsidR="006B6AE4" w:rsidRPr="007714BD" w:rsidRDefault="00E87E04" w:rsidP="001320CD">
            <w:pPr>
              <w:jc w:val="both"/>
              <w:rPr>
                <w:rFonts w:ascii="Arial" w:hAnsi="Arial" w:cs="Arial"/>
                <w:lang w:val="fr-FR"/>
              </w:rPr>
            </w:pPr>
            <w:r w:rsidRPr="00916D2B">
              <w:rPr>
                <w:rFonts w:ascii="Arial" w:hAnsi="Arial" w:cs="Arial"/>
                <w:i/>
              </w:rPr>
              <w:t>Član je</w:t>
            </w:r>
            <w:r w:rsidR="00D0626D">
              <w:rPr>
                <w:rFonts w:ascii="Arial" w:hAnsi="Arial" w:cs="Arial"/>
                <w:i/>
              </w:rPr>
              <w:t xml:space="preserve"> </w:t>
            </w:r>
            <w:r w:rsidRPr="00916D2B">
              <w:rPr>
                <w:rFonts w:ascii="Arial" w:hAnsi="Arial" w:cs="Arial"/>
                <w:i/>
                <w:lang w:val="sr-Latn-CS"/>
              </w:rPr>
              <w:t>Jedinice za sprovođenje projekata u okviru Operativne strukture prve komponente IPA programa kao i Tijela odgovornog za prioritete i mjere u okviru Operativne strukture četvrte komponente IPA programa</w:t>
            </w:r>
            <w:r w:rsidRPr="00916D2B">
              <w:rPr>
                <w:rFonts w:ascii="Arial" w:hAnsi="Arial" w:cs="Arial"/>
                <w:i/>
              </w:rPr>
              <w:t xml:space="preserve">; obavlja poslove koordinacije i realizacije aktivnosti na međunarodnim projektima koji se realizuju u oblasti obrazovanja i vaspitanja u Crnoj Gori, a u skladu sa opštim uputstvima i strategijama Ministarstva prosvjete i međunarodnim ugovorima i/ili sporazumima koje je Vlada CG potpisala; stara se o pravovremenom   podnošenju izvještaja o realizaciji aktivnosti na projektima koji se finansiraju iz sredstava međunarodne pomoći; redovno informiše predstavnike međunarodnih organizacija o tekućim i planiranim aktivnostima EU podrške; učestvuje u izradi djelova pojedinačnih izvještaja koji se odnose na djelokrug rada Ministarstva, a u skladu sa zahtjevima EU; učestvuje u tenderima za izbor timova </w:t>
            </w:r>
            <w:r w:rsidRPr="00916D2B">
              <w:rPr>
                <w:rFonts w:ascii="Arial" w:hAnsi="Arial" w:cs="Arial"/>
                <w:i/>
              </w:rPr>
              <w:lastRenderedPageBreak/>
              <w:t xml:space="preserve">eksperata, pojedinačnih eksperata, kompanija i nabavke opreme i izvođenja radova, iz sredstava obezbijeđenih kroz programe EU; prosljeđuje informacije o međunarodnim skupovima, konferencijama, kongresima i seminarima koje organizuje EU, a koji se odnose na oblast obrazovanja i vaspitanja; obavlja neophodne pripremne radnje za potrebe iniciranja učešća Crne Gore u programima Evropske unije u oblasti obrazovanja; kontakt osoba je za projekte Evropske unije; vrši monitoring implementacije ugovora, u skladu sa sporazumima potpisanim sa tijelom nadležnim za proces implementacije; priprema i redovno ažurira interni Priručnik o IPA procedurama; obavlja i druge poslove </w:t>
            </w:r>
            <w:r w:rsidRPr="007714BD">
              <w:rPr>
                <w:rFonts w:ascii="Arial" w:hAnsi="Arial" w:cs="Arial"/>
              </w:rPr>
              <w:t>po nalogu pretpostavljenog</w:t>
            </w:r>
            <w:r w:rsidRPr="007714BD">
              <w:rPr>
                <w:rFonts w:ascii="Arial" w:hAnsi="Arial" w:cs="Arial"/>
                <w:lang w:val="fr-FR"/>
              </w:rPr>
              <w:t>.</w:t>
            </w:r>
          </w:p>
          <w:p w:rsidR="00D0626D" w:rsidRPr="00916D2B" w:rsidRDefault="00D0626D" w:rsidP="001320CD">
            <w:pPr>
              <w:jc w:val="both"/>
              <w:rPr>
                <w:rFonts w:ascii="Arial" w:hAnsi="Arial" w:cs="Arial"/>
                <w:i/>
              </w:rPr>
            </w:pPr>
          </w:p>
        </w:tc>
      </w:tr>
      <w:tr w:rsidR="005B7015" w:rsidRPr="00916D2B" w:rsidTr="00973528">
        <w:tc>
          <w:tcPr>
            <w:tcW w:w="1526" w:type="dxa"/>
            <w:tcBorders>
              <w:top w:val="single" w:sz="4" w:space="0" w:color="auto"/>
              <w:bottom w:val="single" w:sz="4" w:space="0" w:color="auto"/>
            </w:tcBorders>
          </w:tcPr>
          <w:p w:rsidR="005B7015" w:rsidRPr="00916D2B" w:rsidRDefault="005A56CD" w:rsidP="001320CD">
            <w:pPr>
              <w:ind w:right="-21"/>
              <w:jc w:val="center"/>
              <w:rPr>
                <w:rFonts w:ascii="Arial" w:hAnsi="Arial" w:cs="Arial"/>
                <w:b/>
                <w:bCs/>
              </w:rPr>
            </w:pPr>
            <w:r>
              <w:rPr>
                <w:rFonts w:ascii="Arial" w:hAnsi="Arial" w:cs="Arial"/>
                <w:b/>
                <w:bCs/>
              </w:rPr>
              <w:lastRenderedPageBreak/>
              <w:t>7</w:t>
            </w:r>
            <w:r w:rsidR="00C80D5B" w:rsidRPr="00916D2B">
              <w:rPr>
                <w:rFonts w:ascii="Arial" w:hAnsi="Arial" w:cs="Arial"/>
                <w:b/>
                <w:bCs/>
              </w:rPr>
              <w:t>6</w:t>
            </w:r>
            <w:r w:rsidR="005B7015" w:rsidRPr="00916D2B">
              <w:rPr>
                <w:rFonts w:ascii="Arial" w:hAnsi="Arial" w:cs="Arial"/>
                <w:b/>
                <w:bCs/>
              </w:rPr>
              <w:t>.</w:t>
            </w:r>
          </w:p>
        </w:tc>
        <w:tc>
          <w:tcPr>
            <w:tcW w:w="3260" w:type="dxa"/>
            <w:tcBorders>
              <w:top w:val="single" w:sz="4" w:space="0" w:color="auto"/>
              <w:bottom w:val="single" w:sz="4" w:space="0" w:color="auto"/>
            </w:tcBorders>
          </w:tcPr>
          <w:p w:rsidR="005B7015" w:rsidRPr="00916D2B" w:rsidRDefault="00376174" w:rsidP="001320CD">
            <w:pPr>
              <w:jc w:val="center"/>
              <w:rPr>
                <w:rFonts w:ascii="Arial" w:hAnsi="Arial" w:cs="Arial"/>
                <w:b/>
              </w:rPr>
            </w:pPr>
            <w:r>
              <w:rPr>
                <w:rFonts w:ascii="Arial" w:hAnsi="Arial" w:cs="Arial"/>
                <w:b/>
              </w:rPr>
              <w:t>Samostalni/a</w:t>
            </w:r>
            <w:r w:rsidR="005B7015" w:rsidRPr="00916D2B">
              <w:rPr>
                <w:rFonts w:ascii="Arial" w:hAnsi="Arial" w:cs="Arial"/>
                <w:b/>
              </w:rPr>
              <w:t xml:space="preserve"> savjetnik/ca I (za saradnju na projektima i programima EU</w:t>
            </w:r>
            <w:r w:rsidR="005B7015" w:rsidRPr="00916D2B">
              <w:rPr>
                <w:rFonts w:ascii="Arial" w:hAnsi="Arial" w:cs="Arial"/>
              </w:rPr>
              <w:t>)</w:t>
            </w:r>
          </w:p>
          <w:p w:rsidR="004C775D" w:rsidRPr="00916D2B" w:rsidRDefault="004C775D" w:rsidP="001320CD">
            <w:pPr>
              <w:jc w:val="center"/>
              <w:rPr>
                <w:rFonts w:ascii="Arial" w:hAnsi="Arial" w:cs="Arial"/>
                <w:lang w:val="sr-Latn-CS"/>
              </w:rPr>
            </w:pPr>
          </w:p>
          <w:p w:rsidR="005B7015" w:rsidRPr="00916D2B" w:rsidRDefault="005B7015" w:rsidP="001320CD">
            <w:pPr>
              <w:jc w:val="both"/>
              <w:rPr>
                <w:rFonts w:ascii="Arial" w:hAnsi="Arial" w:cs="Arial"/>
                <w:b/>
              </w:rPr>
            </w:pPr>
            <w:r w:rsidRPr="00916D2B">
              <w:rPr>
                <w:rFonts w:ascii="Arial" w:hAnsi="Arial" w:cs="Arial"/>
                <w:lang w:val="sr-Latn-CS"/>
              </w:rPr>
              <w:t>Visoko obrazovanje u obimu od 240 (ECTS) kredita; VII1 nivo kvalifikacije obrazovanja</w:t>
            </w:r>
            <w:r w:rsidRPr="00916D2B">
              <w:rPr>
                <w:rFonts w:ascii="Arial" w:hAnsi="Arial" w:cs="Arial"/>
              </w:rPr>
              <w:t xml:space="preserve">, Filozofski ili </w:t>
            </w:r>
            <w:r w:rsidR="000822BA">
              <w:rPr>
                <w:rFonts w:ascii="Arial" w:hAnsi="Arial" w:cs="Arial"/>
              </w:rPr>
              <w:t>Fakultet iz oblasti društvenih nauka</w:t>
            </w:r>
            <w:r w:rsidRPr="00916D2B">
              <w:rPr>
                <w:rFonts w:ascii="Arial" w:hAnsi="Arial" w:cs="Arial"/>
              </w:rPr>
              <w:t>, pet</w:t>
            </w:r>
            <w:r w:rsidR="00C917E4">
              <w:rPr>
                <w:rFonts w:ascii="Arial" w:hAnsi="Arial" w:cs="Arial"/>
              </w:rPr>
              <w:t xml:space="preserve"> </w:t>
            </w:r>
            <w:r w:rsidRPr="00916D2B">
              <w:rPr>
                <w:rFonts w:ascii="Arial" w:hAnsi="Arial" w:cs="Arial"/>
              </w:rPr>
              <w:t xml:space="preserve">godina radnog iskustva, </w:t>
            </w:r>
            <w:r w:rsidR="00757A92" w:rsidRPr="00916D2B">
              <w:rPr>
                <w:rFonts w:ascii="Arial" w:hAnsi="Arial" w:cs="Arial"/>
              </w:rPr>
              <w:t>položen stručni i</w:t>
            </w:r>
            <w:r w:rsidR="00C32069" w:rsidRPr="00916D2B">
              <w:rPr>
                <w:rFonts w:ascii="Arial" w:hAnsi="Arial" w:cs="Arial"/>
              </w:rPr>
              <w:t>spit za rad u državnim organima</w:t>
            </w:r>
            <w:r w:rsidRPr="00916D2B">
              <w:rPr>
                <w:rFonts w:ascii="Arial" w:hAnsi="Arial" w:cs="Arial"/>
              </w:rPr>
              <w:t>, znanje engleskog jezika</w:t>
            </w:r>
            <w:r w:rsidR="002539F4" w:rsidRPr="00916D2B">
              <w:rPr>
                <w:rFonts w:ascii="Arial" w:hAnsi="Arial" w:cs="Arial"/>
                <w:lang w:val="sr-Latn-CS"/>
              </w:rPr>
              <w:t xml:space="preserve"> nivo </w:t>
            </w:r>
            <w:r w:rsidR="004113AE" w:rsidRPr="00916D2B">
              <w:rPr>
                <w:rFonts w:ascii="Arial" w:hAnsi="Arial" w:cs="Arial"/>
                <w:lang w:val="sr-Latn-CS"/>
              </w:rPr>
              <w:t>B2</w:t>
            </w:r>
            <w:r w:rsidRPr="00916D2B">
              <w:rPr>
                <w:rFonts w:ascii="Arial" w:hAnsi="Arial" w:cs="Arial"/>
              </w:rPr>
              <w:t xml:space="preserve">, </w:t>
            </w:r>
            <w:r w:rsidR="00C917E4">
              <w:rPr>
                <w:rFonts w:ascii="Arial" w:hAnsi="Arial" w:cs="Arial"/>
              </w:rPr>
              <w:t xml:space="preserve">i </w:t>
            </w:r>
            <w:r w:rsidRPr="00916D2B">
              <w:rPr>
                <w:rFonts w:ascii="Arial" w:hAnsi="Arial" w:cs="Arial"/>
              </w:rPr>
              <w:t>poznavanje rada na računaru.</w:t>
            </w:r>
          </w:p>
          <w:p w:rsidR="005B7015" w:rsidRPr="00916D2B" w:rsidRDefault="005B7015" w:rsidP="001320CD">
            <w:pPr>
              <w:pStyle w:val="Heading1"/>
              <w:ind w:left="-560" w:right="-21"/>
              <w:outlineLvl w:val="0"/>
              <w:rPr>
                <w:rFonts w:ascii="Arial" w:hAnsi="Arial" w:cs="Arial"/>
                <w:sz w:val="22"/>
                <w:szCs w:val="22"/>
              </w:rPr>
            </w:pPr>
          </w:p>
        </w:tc>
        <w:tc>
          <w:tcPr>
            <w:tcW w:w="1297" w:type="dxa"/>
            <w:tcBorders>
              <w:top w:val="single" w:sz="4" w:space="0" w:color="auto"/>
              <w:bottom w:val="single" w:sz="4" w:space="0" w:color="auto"/>
            </w:tcBorders>
          </w:tcPr>
          <w:p w:rsidR="005B7015" w:rsidRPr="00916D2B" w:rsidRDefault="005B7015" w:rsidP="001320CD">
            <w:pPr>
              <w:ind w:right="-21"/>
              <w:jc w:val="center"/>
              <w:rPr>
                <w:rFonts w:ascii="Arial" w:hAnsi="Arial" w:cs="Arial"/>
                <w:b/>
                <w:bCs/>
              </w:rPr>
            </w:pPr>
            <w:r w:rsidRPr="00916D2B">
              <w:rPr>
                <w:rFonts w:ascii="Arial" w:hAnsi="Arial" w:cs="Arial"/>
                <w:b/>
                <w:bCs/>
              </w:rPr>
              <w:t>1</w:t>
            </w:r>
          </w:p>
        </w:tc>
        <w:tc>
          <w:tcPr>
            <w:tcW w:w="3493" w:type="dxa"/>
            <w:tcBorders>
              <w:top w:val="single" w:sz="4" w:space="0" w:color="auto"/>
              <w:bottom w:val="single" w:sz="4" w:space="0" w:color="auto"/>
            </w:tcBorders>
          </w:tcPr>
          <w:p w:rsidR="005B7015" w:rsidRDefault="000C5EE5" w:rsidP="001320CD">
            <w:pPr>
              <w:jc w:val="both"/>
              <w:rPr>
                <w:rFonts w:ascii="Arial" w:hAnsi="Arial" w:cs="Arial"/>
                <w:i/>
              </w:rPr>
            </w:pPr>
            <w:r w:rsidRPr="00916D2B">
              <w:rPr>
                <w:rFonts w:ascii="Arial" w:hAnsi="Arial" w:cs="Arial"/>
                <w:i/>
              </w:rPr>
              <w:t xml:space="preserve">Učestvuje u realizaciji aktivnosti na međunarodnim projektima koji se realizuju u oblasti obrazovanja i vaspitanja u Crnoj Gori, a u skladu sa opštim uputstvima i strategijama Ministarstva prosvjete i međunarodnim ugovorima i/ili sporazumima koje je Vlada CG potpisala; priprema informacije potrebne za izvještaje o realizaciji aktivnosti na projektima koji se finansiraju iz sredstava međunarodne pomoći; učestvuje u pripremi materijala potrebnih za redovno informisanje predstavnika međunarodnih organizacija o tekućim i planiranim aktivnostima EU u oblasti obrazovanje i vaspitanja, u cilju izbjegavanja preklapanja aktivnosti; član je </w:t>
            </w:r>
            <w:r w:rsidRPr="00916D2B">
              <w:rPr>
                <w:rFonts w:ascii="Arial" w:hAnsi="Arial" w:cs="Arial"/>
                <w:i/>
                <w:lang w:val="sr-Latn-CS"/>
              </w:rPr>
              <w:t xml:space="preserve">Jedinice za sprovođenje projekata u okviru Operativne strukture druge komponente IPA programa kao i Tijela odgovornog za prioritete i mjere u okviru Operativne strukture </w:t>
            </w:r>
            <w:r w:rsidRPr="00916D2B">
              <w:rPr>
                <w:rFonts w:ascii="Arial" w:hAnsi="Arial" w:cs="Arial"/>
                <w:i/>
                <w:lang w:val="sr-Latn-CS"/>
              </w:rPr>
              <w:lastRenderedPageBreak/>
              <w:t>druge komponente IPA programa</w:t>
            </w:r>
            <w:r w:rsidRPr="00916D2B">
              <w:rPr>
                <w:rFonts w:ascii="Arial" w:hAnsi="Arial" w:cs="Arial"/>
                <w:i/>
              </w:rPr>
              <w:t xml:space="preserve"> učestvuje u pripremi informacija relevantnim institucijama, organizacijama, savjetodavnim tijelima i pojedincima o aktivnostima u okviru programa Evropske unije;  učestvuje u pripremi neophodne dokumentacije na zahtjev organizacija koje realizuju programe Evrospke unije; priprema materijale potrebne za izradu izvještaja koje je Ministarstvo dužno podnijeti; održava redovnu komunikaciju sa predstavnicima bilateralnih</w:t>
            </w:r>
            <w:r w:rsidR="001C444A">
              <w:rPr>
                <w:rFonts w:ascii="Arial" w:hAnsi="Arial" w:cs="Arial"/>
                <w:i/>
              </w:rPr>
              <w:t xml:space="preserve"> </w:t>
            </w:r>
            <w:r w:rsidRPr="00916D2B">
              <w:rPr>
                <w:rFonts w:ascii="Arial" w:hAnsi="Arial" w:cs="Arial"/>
                <w:i/>
              </w:rPr>
              <w:t>organizacija/institucija; starase o pravovremenom podnošenju izvještaja po osnovu bilateralnih sporazuma; redovno informiše predstavnike međunarodnih organizacija o tekućim i planiranim aktivnostima bilateralne saradnje u oblasti prosvjete; pruža tehničku podršku realizaciji programa bilateralne saradnje;</w:t>
            </w:r>
            <w:r w:rsidR="001C444A">
              <w:rPr>
                <w:rFonts w:ascii="Arial" w:hAnsi="Arial" w:cs="Arial"/>
                <w:i/>
              </w:rPr>
              <w:t xml:space="preserve"> </w:t>
            </w:r>
            <w:r w:rsidRPr="00916D2B">
              <w:rPr>
                <w:rFonts w:ascii="Arial" w:hAnsi="Arial" w:cs="Arial"/>
                <w:i/>
              </w:rPr>
              <w:t xml:space="preserve">član je </w:t>
            </w:r>
            <w:r w:rsidRPr="00916D2B">
              <w:rPr>
                <w:rFonts w:ascii="Arial" w:hAnsi="Arial" w:cs="Arial"/>
                <w:i/>
                <w:lang w:val="sr-Latn-CS"/>
              </w:rPr>
              <w:t>Jedinice za sprovođenje projekata u okviru Operativne strukture druge komponente IPA programa kao i Tijela odgovornog za prioritete i mjere u okviru Operativne strukture treće komponente IPA programa</w:t>
            </w:r>
            <w:r w:rsidRPr="00916D2B">
              <w:rPr>
                <w:rFonts w:ascii="Arial" w:hAnsi="Arial" w:cs="Arial"/>
                <w:i/>
              </w:rPr>
              <w:t>priprema i prosljeđuje relevantne informacije iz oblasti bilateralne saradnje za website</w:t>
            </w:r>
            <w:r w:rsidR="005250E9">
              <w:rPr>
                <w:rFonts w:ascii="Arial" w:hAnsi="Arial" w:cs="Arial"/>
                <w:i/>
              </w:rPr>
              <w:t xml:space="preserve"> </w:t>
            </w:r>
            <w:r w:rsidRPr="00916D2B">
              <w:rPr>
                <w:rFonts w:ascii="Arial" w:hAnsi="Arial" w:cs="Arial"/>
                <w:i/>
              </w:rPr>
              <w:t xml:space="preserve">nadležnom službeniku Ministarstva; priprema izvještaje o stanju na planu bilateralne prosvjetne saradnje; obavlja i druge poslove po nalogu </w:t>
            </w:r>
            <w:r w:rsidRPr="00916D2B">
              <w:rPr>
                <w:rFonts w:ascii="Arial" w:hAnsi="Arial" w:cs="Arial"/>
              </w:rPr>
              <w:t>pretpostavljenog</w:t>
            </w:r>
            <w:r w:rsidRPr="00916D2B">
              <w:rPr>
                <w:rFonts w:ascii="Arial" w:hAnsi="Arial" w:cs="Arial"/>
                <w:i/>
              </w:rPr>
              <w:t>.</w:t>
            </w:r>
          </w:p>
          <w:p w:rsidR="00502952" w:rsidRPr="00916D2B" w:rsidRDefault="00502952" w:rsidP="001320CD">
            <w:pPr>
              <w:jc w:val="both"/>
              <w:rPr>
                <w:rFonts w:ascii="Arial" w:hAnsi="Arial" w:cs="Arial"/>
                <w:i/>
              </w:rPr>
            </w:pPr>
          </w:p>
        </w:tc>
      </w:tr>
      <w:tr w:rsidR="005B7015" w:rsidRPr="00916D2B" w:rsidTr="00973528">
        <w:tc>
          <w:tcPr>
            <w:tcW w:w="1526" w:type="dxa"/>
            <w:tcBorders>
              <w:top w:val="single" w:sz="4" w:space="0" w:color="auto"/>
              <w:bottom w:val="single" w:sz="4" w:space="0" w:color="auto"/>
            </w:tcBorders>
          </w:tcPr>
          <w:p w:rsidR="005B7015" w:rsidRPr="00916D2B" w:rsidRDefault="00756618" w:rsidP="001320CD">
            <w:pPr>
              <w:ind w:right="-21"/>
              <w:jc w:val="center"/>
              <w:rPr>
                <w:rFonts w:ascii="Arial" w:hAnsi="Arial" w:cs="Arial"/>
                <w:b/>
                <w:bCs/>
              </w:rPr>
            </w:pPr>
            <w:r>
              <w:rPr>
                <w:rFonts w:ascii="Arial" w:hAnsi="Arial" w:cs="Arial"/>
                <w:b/>
                <w:bCs/>
              </w:rPr>
              <w:lastRenderedPageBreak/>
              <w:t>7</w:t>
            </w:r>
            <w:r w:rsidR="00502952" w:rsidRPr="00916D2B">
              <w:rPr>
                <w:rFonts w:ascii="Arial" w:hAnsi="Arial" w:cs="Arial"/>
                <w:b/>
                <w:bCs/>
              </w:rPr>
              <w:t>7</w:t>
            </w:r>
            <w:r w:rsidR="005B7015" w:rsidRPr="00916D2B">
              <w:rPr>
                <w:rFonts w:ascii="Arial" w:hAnsi="Arial" w:cs="Arial"/>
                <w:b/>
                <w:bCs/>
              </w:rPr>
              <w:t>.</w:t>
            </w:r>
          </w:p>
        </w:tc>
        <w:tc>
          <w:tcPr>
            <w:tcW w:w="3260" w:type="dxa"/>
            <w:tcBorders>
              <w:top w:val="single" w:sz="4" w:space="0" w:color="auto"/>
              <w:bottom w:val="single" w:sz="4" w:space="0" w:color="auto"/>
            </w:tcBorders>
          </w:tcPr>
          <w:p w:rsidR="005B7015" w:rsidRPr="00916D2B" w:rsidRDefault="005B7015" w:rsidP="001320CD">
            <w:pPr>
              <w:pStyle w:val="Heading1"/>
              <w:outlineLvl w:val="0"/>
              <w:rPr>
                <w:rFonts w:ascii="Arial" w:hAnsi="Arial" w:cs="Arial"/>
                <w:sz w:val="22"/>
                <w:szCs w:val="22"/>
              </w:rPr>
            </w:pPr>
            <w:r w:rsidRPr="00916D2B">
              <w:rPr>
                <w:rFonts w:ascii="Arial" w:hAnsi="Arial" w:cs="Arial"/>
                <w:sz w:val="22"/>
                <w:szCs w:val="22"/>
              </w:rPr>
              <w:t xml:space="preserve">Samostalni/a savjetnik/ca I </w:t>
            </w:r>
            <w:r w:rsidRPr="00916D2B">
              <w:rPr>
                <w:rFonts w:ascii="Arial" w:hAnsi="Arial" w:cs="Arial"/>
                <w:sz w:val="22"/>
                <w:szCs w:val="22"/>
                <w:lang w:val="sr-Cyrl-CS"/>
              </w:rPr>
              <w:t>(</w:t>
            </w:r>
            <w:r w:rsidRPr="00916D2B">
              <w:rPr>
                <w:rFonts w:ascii="Arial" w:hAnsi="Arial" w:cs="Arial"/>
                <w:sz w:val="22"/>
                <w:szCs w:val="22"/>
              </w:rPr>
              <w:t>za saradnju sa Savjetom Evrope i organizacijama</w:t>
            </w:r>
            <w:r w:rsidRPr="00916D2B">
              <w:rPr>
                <w:rFonts w:ascii="Arial" w:hAnsi="Arial" w:cs="Arial"/>
                <w:sz w:val="22"/>
                <w:szCs w:val="22"/>
                <w:lang w:val="sr-Cyrl-CS"/>
              </w:rPr>
              <w:t>/</w:t>
            </w:r>
            <w:r w:rsidRPr="00916D2B">
              <w:rPr>
                <w:rFonts w:ascii="Arial" w:hAnsi="Arial" w:cs="Arial"/>
                <w:sz w:val="22"/>
                <w:szCs w:val="22"/>
              </w:rPr>
              <w:t>programima UN</w:t>
            </w:r>
            <w:r w:rsidRPr="00916D2B">
              <w:rPr>
                <w:rFonts w:ascii="Arial" w:hAnsi="Arial" w:cs="Arial"/>
                <w:sz w:val="22"/>
                <w:szCs w:val="22"/>
                <w:lang w:val="sr-Cyrl-CS"/>
              </w:rPr>
              <w:t>)</w:t>
            </w:r>
          </w:p>
          <w:p w:rsidR="005D1E6F" w:rsidRPr="00916D2B" w:rsidRDefault="005D1E6F" w:rsidP="001320CD">
            <w:pPr>
              <w:ind w:right="-21"/>
              <w:jc w:val="both"/>
              <w:rPr>
                <w:rFonts w:ascii="Arial" w:hAnsi="Arial" w:cs="Arial"/>
                <w:lang w:val="sr-Latn-CS"/>
              </w:rPr>
            </w:pPr>
          </w:p>
          <w:p w:rsidR="005B7015" w:rsidRPr="00916D2B" w:rsidRDefault="005B7015" w:rsidP="001320CD">
            <w:pPr>
              <w:jc w:val="both"/>
              <w:rPr>
                <w:rFonts w:ascii="Arial" w:hAnsi="Arial" w:cs="Arial"/>
                <w:lang w:val="sr-Latn-CS"/>
              </w:rPr>
            </w:pPr>
            <w:r w:rsidRPr="00916D2B">
              <w:rPr>
                <w:rFonts w:ascii="Arial" w:hAnsi="Arial" w:cs="Arial"/>
                <w:lang w:val="sr-Latn-CS"/>
              </w:rPr>
              <w:t>Visoko obrazovanje u obimu od 240 (ECTS) kredita; VII1 nivo kvalifikacije obrazovanja</w:t>
            </w:r>
            <w:r w:rsidRPr="00916D2B">
              <w:rPr>
                <w:rFonts w:ascii="Arial" w:hAnsi="Arial" w:cs="Arial"/>
                <w:lang w:val="sr-Cyrl-CS"/>
              </w:rPr>
              <w:t>,</w:t>
            </w:r>
            <w:r w:rsidR="00376174">
              <w:rPr>
                <w:rFonts w:ascii="Arial" w:hAnsi="Arial" w:cs="Arial"/>
              </w:rPr>
              <w:t xml:space="preserve"> </w:t>
            </w:r>
            <w:r w:rsidR="000822BA">
              <w:rPr>
                <w:rFonts w:ascii="Arial" w:hAnsi="Arial" w:cs="Arial"/>
                <w:bCs/>
              </w:rPr>
              <w:lastRenderedPageBreak/>
              <w:t>Fakultet iz oblasti društvenih nauka</w:t>
            </w:r>
            <w:r w:rsidR="00441324" w:rsidRPr="00916D2B">
              <w:rPr>
                <w:rFonts w:ascii="Arial" w:hAnsi="Arial" w:cs="Arial"/>
                <w:bCs/>
              </w:rPr>
              <w:t>, Tehničko</w:t>
            </w:r>
            <w:r w:rsidR="00376174">
              <w:rPr>
                <w:rFonts w:ascii="Arial" w:hAnsi="Arial" w:cs="Arial"/>
                <w:bCs/>
              </w:rPr>
              <w:t>-</w:t>
            </w:r>
            <w:r w:rsidR="00441324" w:rsidRPr="00916D2B">
              <w:rPr>
                <w:rFonts w:ascii="Arial" w:hAnsi="Arial" w:cs="Arial"/>
                <w:bCs/>
              </w:rPr>
              <w:t>tenološki</w:t>
            </w:r>
            <w:r w:rsidR="00376174">
              <w:rPr>
                <w:rFonts w:ascii="Arial" w:hAnsi="Arial" w:cs="Arial"/>
                <w:bCs/>
              </w:rPr>
              <w:t xml:space="preserve"> </w:t>
            </w:r>
            <w:r w:rsidR="00441324" w:rsidRPr="00916D2B">
              <w:rPr>
                <w:rFonts w:ascii="Arial" w:hAnsi="Arial" w:cs="Arial"/>
                <w:lang w:val="sr-Latn-CS"/>
              </w:rPr>
              <w:t xml:space="preserve">fakulteti ili </w:t>
            </w:r>
            <w:r w:rsidR="001A249F" w:rsidRPr="00916D2B">
              <w:rPr>
                <w:rFonts w:ascii="Arial" w:hAnsi="Arial" w:cs="Arial"/>
                <w:lang w:val="sr-Latn-CS"/>
              </w:rPr>
              <w:t>Filozofski fakultet</w:t>
            </w:r>
            <w:r w:rsidR="00441324" w:rsidRPr="00916D2B">
              <w:rPr>
                <w:rFonts w:ascii="Arial" w:hAnsi="Arial" w:cs="Arial"/>
              </w:rPr>
              <w:t>,</w:t>
            </w:r>
            <w:r w:rsidR="00376174">
              <w:rPr>
                <w:rFonts w:ascii="Arial" w:hAnsi="Arial" w:cs="Arial"/>
              </w:rPr>
              <w:t xml:space="preserve"> </w:t>
            </w:r>
            <w:r w:rsidRPr="00916D2B">
              <w:rPr>
                <w:rFonts w:ascii="Arial" w:hAnsi="Arial" w:cs="Arial"/>
              </w:rPr>
              <w:t>pet</w:t>
            </w:r>
            <w:r w:rsidR="00376174">
              <w:rPr>
                <w:rFonts w:ascii="Arial" w:hAnsi="Arial" w:cs="Arial"/>
              </w:rPr>
              <w:t xml:space="preserve"> </w:t>
            </w:r>
            <w:r w:rsidRPr="00916D2B">
              <w:rPr>
                <w:rFonts w:ascii="Arial" w:hAnsi="Arial" w:cs="Arial"/>
              </w:rPr>
              <w:t>godina</w:t>
            </w:r>
            <w:r w:rsidR="00376174">
              <w:rPr>
                <w:rFonts w:ascii="Arial" w:hAnsi="Arial" w:cs="Arial"/>
              </w:rPr>
              <w:t xml:space="preserve"> </w:t>
            </w:r>
            <w:r w:rsidRPr="00916D2B">
              <w:rPr>
                <w:rFonts w:ascii="Arial" w:hAnsi="Arial" w:cs="Arial"/>
              </w:rPr>
              <w:t>radnog</w:t>
            </w:r>
            <w:r w:rsidR="00376174">
              <w:rPr>
                <w:rFonts w:ascii="Arial" w:hAnsi="Arial" w:cs="Arial"/>
              </w:rPr>
              <w:t xml:space="preserve"> </w:t>
            </w:r>
            <w:r w:rsidRPr="00916D2B">
              <w:rPr>
                <w:rFonts w:ascii="Arial" w:hAnsi="Arial" w:cs="Arial"/>
              </w:rPr>
              <w:t>iskustva</w:t>
            </w:r>
            <w:r w:rsidRPr="00916D2B">
              <w:rPr>
                <w:rFonts w:ascii="Arial" w:hAnsi="Arial" w:cs="Arial"/>
                <w:lang w:val="sr-Cyrl-CS"/>
              </w:rPr>
              <w:t>,</w:t>
            </w:r>
            <w:r w:rsidR="00376174">
              <w:rPr>
                <w:rFonts w:ascii="Arial" w:hAnsi="Arial" w:cs="Arial"/>
              </w:rPr>
              <w:t xml:space="preserve"> </w:t>
            </w:r>
            <w:r w:rsidR="00757A92" w:rsidRPr="00916D2B">
              <w:rPr>
                <w:rFonts w:ascii="Arial" w:hAnsi="Arial" w:cs="Arial"/>
              </w:rPr>
              <w:t>položen stručni i</w:t>
            </w:r>
            <w:r w:rsidR="00856155" w:rsidRPr="00916D2B">
              <w:rPr>
                <w:rFonts w:ascii="Arial" w:hAnsi="Arial" w:cs="Arial"/>
              </w:rPr>
              <w:t>spit za rad u državnim organima</w:t>
            </w:r>
            <w:r w:rsidRPr="00916D2B">
              <w:rPr>
                <w:rFonts w:ascii="Arial" w:hAnsi="Arial" w:cs="Arial"/>
                <w:lang w:val="sr-Cyrl-CS"/>
              </w:rPr>
              <w:t>,</w:t>
            </w:r>
            <w:r w:rsidR="00376174">
              <w:rPr>
                <w:rFonts w:ascii="Arial" w:hAnsi="Arial" w:cs="Arial"/>
              </w:rPr>
              <w:t xml:space="preserve"> </w:t>
            </w:r>
            <w:r w:rsidRPr="00916D2B">
              <w:rPr>
                <w:rFonts w:ascii="Arial" w:hAnsi="Arial" w:cs="Arial"/>
              </w:rPr>
              <w:t>znanje engleskog jezika</w:t>
            </w:r>
            <w:r w:rsidRPr="00916D2B">
              <w:rPr>
                <w:rFonts w:ascii="Arial" w:hAnsi="Arial" w:cs="Arial"/>
                <w:lang w:val="sr-Latn-CS"/>
              </w:rPr>
              <w:t xml:space="preserve"> nivo </w:t>
            </w:r>
            <w:r w:rsidR="004113AE" w:rsidRPr="00916D2B">
              <w:rPr>
                <w:rFonts w:ascii="Arial" w:hAnsi="Arial" w:cs="Arial"/>
                <w:lang w:val="sr-Latn-CS"/>
              </w:rPr>
              <w:t>B2</w:t>
            </w:r>
            <w:r w:rsidRPr="00916D2B">
              <w:rPr>
                <w:rFonts w:ascii="Arial" w:hAnsi="Arial" w:cs="Arial"/>
                <w:lang w:val="sr-Cyrl-CS"/>
              </w:rPr>
              <w:t>,</w:t>
            </w:r>
            <w:r w:rsidR="00CF1053">
              <w:rPr>
                <w:rFonts w:ascii="Arial" w:hAnsi="Arial" w:cs="Arial"/>
              </w:rPr>
              <w:t xml:space="preserve"> i</w:t>
            </w:r>
            <w:r w:rsidR="00F61B41">
              <w:rPr>
                <w:rFonts w:ascii="Arial" w:hAnsi="Arial" w:cs="Arial"/>
              </w:rPr>
              <w:t xml:space="preserve"> </w:t>
            </w:r>
            <w:r w:rsidRPr="00916D2B">
              <w:rPr>
                <w:rFonts w:ascii="Arial" w:hAnsi="Arial" w:cs="Arial"/>
              </w:rPr>
              <w:t>poznavanje</w:t>
            </w:r>
            <w:r w:rsidR="00376174">
              <w:rPr>
                <w:rFonts w:ascii="Arial" w:hAnsi="Arial" w:cs="Arial"/>
              </w:rPr>
              <w:t xml:space="preserve"> </w:t>
            </w:r>
            <w:r w:rsidRPr="00916D2B">
              <w:rPr>
                <w:rFonts w:ascii="Arial" w:hAnsi="Arial" w:cs="Arial"/>
              </w:rPr>
              <w:t>rada</w:t>
            </w:r>
            <w:r w:rsidR="00376174">
              <w:rPr>
                <w:rFonts w:ascii="Arial" w:hAnsi="Arial" w:cs="Arial"/>
              </w:rPr>
              <w:t xml:space="preserve"> </w:t>
            </w:r>
            <w:r w:rsidRPr="00916D2B">
              <w:rPr>
                <w:rFonts w:ascii="Arial" w:hAnsi="Arial" w:cs="Arial"/>
              </w:rPr>
              <w:t>na</w:t>
            </w:r>
            <w:r w:rsidR="00376174">
              <w:rPr>
                <w:rFonts w:ascii="Arial" w:hAnsi="Arial" w:cs="Arial"/>
              </w:rPr>
              <w:t xml:space="preserve"> </w:t>
            </w:r>
            <w:r w:rsidRPr="00916D2B">
              <w:rPr>
                <w:rFonts w:ascii="Arial" w:hAnsi="Arial" w:cs="Arial"/>
              </w:rPr>
              <w:t>ra</w:t>
            </w:r>
            <w:r w:rsidRPr="00916D2B">
              <w:rPr>
                <w:rFonts w:ascii="Arial" w:hAnsi="Arial" w:cs="Arial"/>
                <w:lang w:val="sr-Cyrl-CS"/>
              </w:rPr>
              <w:t>č</w:t>
            </w:r>
            <w:r w:rsidRPr="00916D2B">
              <w:rPr>
                <w:rFonts w:ascii="Arial" w:hAnsi="Arial" w:cs="Arial"/>
              </w:rPr>
              <w:t>unaru</w:t>
            </w:r>
            <w:r w:rsidRPr="00916D2B">
              <w:rPr>
                <w:rFonts w:ascii="Arial" w:hAnsi="Arial" w:cs="Arial"/>
                <w:lang w:val="sr-Cyrl-CS"/>
              </w:rPr>
              <w:t>.</w:t>
            </w:r>
          </w:p>
          <w:p w:rsidR="005B7015" w:rsidRPr="00916D2B" w:rsidRDefault="005B7015" w:rsidP="001320CD">
            <w:pPr>
              <w:pStyle w:val="Heading1"/>
              <w:ind w:left="-560" w:right="-21"/>
              <w:outlineLvl w:val="0"/>
              <w:rPr>
                <w:rFonts w:ascii="Arial" w:hAnsi="Arial" w:cs="Arial"/>
                <w:sz w:val="22"/>
                <w:szCs w:val="22"/>
              </w:rPr>
            </w:pPr>
          </w:p>
        </w:tc>
        <w:tc>
          <w:tcPr>
            <w:tcW w:w="1297" w:type="dxa"/>
            <w:tcBorders>
              <w:top w:val="single" w:sz="4" w:space="0" w:color="auto"/>
              <w:bottom w:val="single" w:sz="4" w:space="0" w:color="auto"/>
            </w:tcBorders>
          </w:tcPr>
          <w:p w:rsidR="005B7015" w:rsidRPr="00916D2B" w:rsidRDefault="005B7015" w:rsidP="001320CD">
            <w:pPr>
              <w:ind w:right="-21"/>
              <w:jc w:val="center"/>
              <w:rPr>
                <w:rFonts w:ascii="Arial" w:hAnsi="Arial" w:cs="Arial"/>
                <w:b/>
                <w:bCs/>
              </w:rPr>
            </w:pPr>
            <w:r w:rsidRPr="00916D2B">
              <w:rPr>
                <w:rFonts w:ascii="Arial" w:hAnsi="Arial" w:cs="Arial"/>
                <w:b/>
                <w:bCs/>
              </w:rPr>
              <w:lastRenderedPageBreak/>
              <w:t>1</w:t>
            </w:r>
          </w:p>
        </w:tc>
        <w:tc>
          <w:tcPr>
            <w:tcW w:w="3493" w:type="dxa"/>
            <w:tcBorders>
              <w:top w:val="single" w:sz="4" w:space="0" w:color="auto"/>
              <w:bottom w:val="single" w:sz="4" w:space="0" w:color="auto"/>
            </w:tcBorders>
          </w:tcPr>
          <w:p w:rsidR="005B7015" w:rsidRPr="00916D2B" w:rsidRDefault="004B1404" w:rsidP="001320CD">
            <w:pPr>
              <w:jc w:val="both"/>
              <w:rPr>
                <w:rFonts w:ascii="Arial" w:hAnsi="Arial" w:cs="Arial"/>
                <w:i/>
              </w:rPr>
            </w:pPr>
            <w:r w:rsidRPr="00916D2B">
              <w:rPr>
                <w:rFonts w:ascii="Arial" w:hAnsi="Arial" w:cs="Arial"/>
                <w:i/>
              </w:rPr>
              <w:t>Učestvuje u planiranju, realizaciji i praćenju aktivnosti na projektima Savjeta Evrope i UN, a u skladu sa opštim uputstvima i strategijama Ministarstva; stara se o pravovremenom podnošenju izvještaja koje je Ministarstvo dužno podnijeti, u skladu sa ugovor</w:t>
            </w:r>
            <w:r w:rsidR="00E325EC">
              <w:rPr>
                <w:rFonts w:ascii="Arial" w:hAnsi="Arial" w:cs="Arial"/>
                <w:i/>
              </w:rPr>
              <w:t xml:space="preserve">ima i sporazumima po </w:t>
            </w:r>
            <w:r w:rsidR="00E325EC">
              <w:rPr>
                <w:rFonts w:ascii="Arial" w:hAnsi="Arial" w:cs="Arial"/>
                <w:i/>
              </w:rPr>
              <w:lastRenderedPageBreak/>
              <w:t xml:space="preserve">jedinačnim </w:t>
            </w:r>
            <w:r w:rsidRPr="00916D2B">
              <w:rPr>
                <w:rFonts w:ascii="Arial" w:hAnsi="Arial" w:cs="Arial"/>
                <w:i/>
              </w:rPr>
              <w:t>programima/projektima SE i UN; redovno informiše predstavnike ostalih</w:t>
            </w:r>
            <w:r w:rsidR="00F61B41">
              <w:rPr>
                <w:rFonts w:ascii="Arial" w:hAnsi="Arial" w:cs="Arial"/>
                <w:i/>
              </w:rPr>
              <w:t xml:space="preserve"> </w:t>
            </w:r>
            <w:r w:rsidR="00E325EC">
              <w:rPr>
                <w:rFonts w:ascii="Arial" w:hAnsi="Arial" w:cs="Arial"/>
                <w:i/>
              </w:rPr>
              <w:t>međuna</w:t>
            </w:r>
            <w:r w:rsidRPr="00916D2B">
              <w:rPr>
                <w:rFonts w:ascii="Arial" w:hAnsi="Arial" w:cs="Arial"/>
                <w:i/>
              </w:rPr>
              <w:t>rodnih organizacija o tekućim i planiranim aktivnostima SE i UN, u cilju izbjegavanja preklapanja aktivnosti; učestvuje u izradi izvještaja o ispunjenju konvencija SE i UN, koje se odnose na djelokrug rada Ministarstva i stara se o njihovom pravovremenom</w:t>
            </w:r>
            <w:r w:rsidR="00F61B41">
              <w:rPr>
                <w:rFonts w:ascii="Arial" w:hAnsi="Arial" w:cs="Arial"/>
                <w:i/>
              </w:rPr>
              <w:t xml:space="preserve"> </w:t>
            </w:r>
            <w:r w:rsidRPr="00916D2B">
              <w:rPr>
                <w:rFonts w:ascii="Arial" w:hAnsi="Arial" w:cs="Arial"/>
                <w:i/>
              </w:rPr>
              <w:t>podnošenju; obavlja neophodne konsultacije i pripremne radnje u cilju iniciranja učešća Ministarstva u novim projektima SE i UN, a u skladu sa sistemskim mjerama za r</w:t>
            </w:r>
            <w:r w:rsidR="00316A72" w:rsidRPr="00916D2B">
              <w:rPr>
                <w:rFonts w:ascii="Arial" w:hAnsi="Arial" w:cs="Arial"/>
                <w:i/>
              </w:rPr>
              <w:t xml:space="preserve">ealizaciju </w:t>
            </w:r>
            <w:r w:rsidRPr="00916D2B">
              <w:rPr>
                <w:rFonts w:ascii="Arial" w:hAnsi="Arial" w:cs="Arial"/>
                <w:i/>
              </w:rPr>
              <w:t>politike Miistarstva</w:t>
            </w:r>
            <w:r w:rsidRPr="00916D2B">
              <w:rPr>
                <w:rFonts w:ascii="Arial" w:hAnsi="Arial" w:cs="Arial"/>
                <w:i/>
                <w:lang w:val="sr-Latn-CS"/>
              </w:rPr>
              <w:t>;</w:t>
            </w:r>
            <w:r w:rsidR="00BF0104">
              <w:rPr>
                <w:rFonts w:ascii="Arial" w:hAnsi="Arial" w:cs="Arial"/>
                <w:i/>
                <w:lang w:val="sr-Latn-CS"/>
              </w:rPr>
              <w:t xml:space="preserve"> </w:t>
            </w:r>
            <w:r w:rsidRPr="00916D2B">
              <w:rPr>
                <w:rFonts w:ascii="Arial" w:hAnsi="Arial" w:cs="Arial"/>
                <w:i/>
              </w:rPr>
              <w:t xml:space="preserve">član je </w:t>
            </w:r>
            <w:r w:rsidRPr="00916D2B">
              <w:rPr>
                <w:rFonts w:ascii="Arial" w:hAnsi="Arial" w:cs="Arial"/>
                <w:i/>
                <w:lang w:val="sr-Latn-CS"/>
              </w:rPr>
              <w:t>Jedinice za sprovođenje projekata u okviru Operativne strukture druge komponente IPA programa kao i Tijela odgovornog za prioritete i mjere u okviru Operativne strukture treće komponente IPA programa</w:t>
            </w:r>
            <w:r w:rsidRPr="00916D2B">
              <w:rPr>
                <w:rFonts w:ascii="Arial" w:hAnsi="Arial" w:cs="Arial"/>
                <w:i/>
              </w:rPr>
              <w:t>, pruža tehničku podršku realizaciji programa »Obrazovanje za sve</w:t>
            </w:r>
            <w:r w:rsidR="00BF0104">
              <w:rPr>
                <w:rFonts w:ascii="Arial" w:hAnsi="Arial" w:cs="Arial"/>
                <w:i/>
              </w:rPr>
              <w:t xml:space="preserve"> </w:t>
            </w:r>
            <w:r w:rsidRPr="00916D2B">
              <w:rPr>
                <w:rFonts w:ascii="Arial" w:hAnsi="Arial" w:cs="Arial"/>
                <w:i/>
              </w:rPr>
              <w:t>«u Crnoj Gori; prosljeđuje informacije o međunarodnim skupovima, konferencijama, kongresima i seminarima koje organizuju SE i UN, a koji se odnose na programe/projekte u kojima učestvuje Ministarstvo; priprema i prosljeđuje relevantne informacije</w:t>
            </w:r>
            <w:r w:rsidR="0045275A">
              <w:rPr>
                <w:rFonts w:ascii="Arial" w:hAnsi="Arial" w:cs="Arial"/>
                <w:i/>
              </w:rPr>
              <w:t xml:space="preserve"> </w:t>
            </w:r>
            <w:r w:rsidRPr="00916D2B">
              <w:rPr>
                <w:rFonts w:ascii="Arial" w:hAnsi="Arial" w:cs="Arial"/>
                <w:i/>
              </w:rPr>
              <w:t xml:space="preserve">za website nadležnom službeniku Ministarstva; obavlja i druge poslove po nalogu </w:t>
            </w:r>
            <w:r w:rsidRPr="00916D2B">
              <w:rPr>
                <w:rFonts w:ascii="Arial" w:hAnsi="Arial" w:cs="Arial"/>
              </w:rPr>
              <w:t>pretpostavljenog</w:t>
            </w:r>
            <w:r w:rsidRPr="00916D2B">
              <w:rPr>
                <w:rFonts w:ascii="Arial" w:hAnsi="Arial" w:cs="Arial"/>
                <w:i/>
              </w:rPr>
              <w:t>.</w:t>
            </w:r>
          </w:p>
          <w:p w:rsidR="00364E3F" w:rsidRPr="00916D2B" w:rsidRDefault="00364E3F" w:rsidP="001320CD">
            <w:pPr>
              <w:jc w:val="both"/>
              <w:rPr>
                <w:rFonts w:ascii="Arial" w:hAnsi="Arial" w:cs="Arial"/>
                <w:i/>
              </w:rPr>
            </w:pPr>
          </w:p>
        </w:tc>
      </w:tr>
      <w:tr w:rsidR="005B7015" w:rsidRPr="001D5EFA" w:rsidTr="00973528">
        <w:tc>
          <w:tcPr>
            <w:tcW w:w="1526" w:type="dxa"/>
            <w:tcBorders>
              <w:top w:val="single" w:sz="4" w:space="0" w:color="auto"/>
              <w:bottom w:val="single" w:sz="4" w:space="0" w:color="auto"/>
            </w:tcBorders>
          </w:tcPr>
          <w:p w:rsidR="005B7015" w:rsidRPr="001D5EFA" w:rsidRDefault="006A1F9D" w:rsidP="001320CD">
            <w:pPr>
              <w:ind w:right="-21"/>
              <w:jc w:val="center"/>
              <w:rPr>
                <w:rFonts w:ascii="Arial" w:hAnsi="Arial" w:cs="Arial"/>
                <w:b/>
                <w:bCs/>
              </w:rPr>
            </w:pPr>
            <w:r>
              <w:rPr>
                <w:rFonts w:ascii="Arial" w:hAnsi="Arial" w:cs="Arial"/>
                <w:b/>
                <w:bCs/>
              </w:rPr>
              <w:lastRenderedPageBreak/>
              <w:t>7</w:t>
            </w:r>
            <w:r w:rsidR="00502952">
              <w:rPr>
                <w:rFonts w:ascii="Arial" w:hAnsi="Arial" w:cs="Arial"/>
                <w:b/>
                <w:bCs/>
              </w:rPr>
              <w:t>8</w:t>
            </w:r>
            <w:r w:rsidR="005B7015" w:rsidRPr="001D5EFA">
              <w:rPr>
                <w:rFonts w:ascii="Arial" w:hAnsi="Arial" w:cs="Arial"/>
                <w:b/>
                <w:bCs/>
              </w:rPr>
              <w:t>.</w:t>
            </w:r>
          </w:p>
        </w:tc>
        <w:tc>
          <w:tcPr>
            <w:tcW w:w="3260" w:type="dxa"/>
            <w:tcBorders>
              <w:top w:val="single" w:sz="4" w:space="0" w:color="auto"/>
              <w:bottom w:val="single" w:sz="4" w:space="0" w:color="auto"/>
            </w:tcBorders>
          </w:tcPr>
          <w:p w:rsidR="005B7015" w:rsidRPr="003477D3" w:rsidRDefault="003477D3" w:rsidP="001320CD">
            <w:pPr>
              <w:jc w:val="center"/>
              <w:rPr>
                <w:rFonts w:ascii="Arial" w:hAnsi="Arial" w:cs="Arial"/>
                <w:b/>
                <w:bCs/>
              </w:rPr>
            </w:pPr>
            <w:r>
              <w:rPr>
                <w:rFonts w:ascii="Arial" w:hAnsi="Arial" w:cs="Arial"/>
                <w:b/>
                <w:bCs/>
              </w:rPr>
              <w:t>Samostalni</w:t>
            </w:r>
            <w:r w:rsidR="005B7015" w:rsidRPr="001D5EFA">
              <w:rPr>
                <w:rFonts w:ascii="Arial" w:hAnsi="Arial" w:cs="Arial"/>
                <w:b/>
                <w:bCs/>
              </w:rPr>
              <w:t xml:space="preserve">/a savjetnik/ca </w:t>
            </w:r>
            <w:r w:rsidR="005B7015" w:rsidRPr="001D5EFA">
              <w:rPr>
                <w:rFonts w:ascii="Arial" w:hAnsi="Arial" w:cs="Arial"/>
                <w:b/>
                <w:bCs/>
                <w:lang w:val="sr-Cyrl-CS"/>
              </w:rPr>
              <w:t>I</w:t>
            </w:r>
            <w:r>
              <w:rPr>
                <w:rFonts w:ascii="Arial" w:hAnsi="Arial" w:cs="Arial"/>
                <w:b/>
                <w:bCs/>
              </w:rPr>
              <w:t>I</w:t>
            </w:r>
          </w:p>
          <w:p w:rsidR="005B7015" w:rsidRPr="001D5EFA" w:rsidRDefault="005B7015" w:rsidP="001320CD">
            <w:pPr>
              <w:jc w:val="center"/>
              <w:rPr>
                <w:rFonts w:ascii="Arial" w:hAnsi="Arial" w:cs="Arial"/>
                <w:b/>
                <w:bCs/>
              </w:rPr>
            </w:pPr>
            <w:r w:rsidRPr="001D5EFA">
              <w:rPr>
                <w:rFonts w:ascii="Arial" w:hAnsi="Arial" w:cs="Arial"/>
                <w:b/>
                <w:bCs/>
                <w:lang w:val="sr-Cyrl-CS"/>
              </w:rPr>
              <w:t>(</w:t>
            </w:r>
            <w:r w:rsidRPr="001D5EFA">
              <w:rPr>
                <w:rFonts w:ascii="Arial" w:hAnsi="Arial" w:cs="Arial"/>
                <w:b/>
                <w:bCs/>
              </w:rPr>
              <w:t>za međunarodnu razmjenu učenika i nastavnika i regionalnu i međunarodnu saradnju predškolskih, osnovnih i srednjih škola</w:t>
            </w:r>
            <w:r w:rsidRPr="001D5EFA">
              <w:rPr>
                <w:rFonts w:ascii="Arial" w:hAnsi="Arial" w:cs="Arial"/>
                <w:b/>
                <w:bCs/>
                <w:lang w:val="sr-Cyrl-CS"/>
              </w:rPr>
              <w:t>)</w:t>
            </w:r>
          </w:p>
          <w:p w:rsidR="005D1E6F" w:rsidRDefault="005D1E6F" w:rsidP="001320CD">
            <w:pPr>
              <w:ind w:right="-21"/>
              <w:jc w:val="both"/>
              <w:rPr>
                <w:rFonts w:ascii="Arial" w:hAnsi="Arial" w:cs="Arial"/>
                <w:lang w:val="sr-Latn-CS"/>
              </w:rPr>
            </w:pPr>
          </w:p>
          <w:p w:rsidR="005B7015" w:rsidRPr="001D5EFA" w:rsidRDefault="005B7015" w:rsidP="001320CD">
            <w:pPr>
              <w:jc w:val="both"/>
              <w:rPr>
                <w:rFonts w:ascii="Arial" w:hAnsi="Arial" w:cs="Arial"/>
                <w:lang w:val="sr-Latn-CS"/>
              </w:rPr>
            </w:pPr>
            <w:r w:rsidRPr="001D5EFA">
              <w:rPr>
                <w:rFonts w:ascii="Arial" w:hAnsi="Arial" w:cs="Arial"/>
                <w:lang w:val="sr-Latn-CS"/>
              </w:rPr>
              <w:t>Visoko obrazovanje u obimu od 240 (ECTS) kredita; VII1 nivo kvalifikacije obrazovanja</w:t>
            </w:r>
            <w:r w:rsidRPr="001D5EFA">
              <w:rPr>
                <w:rFonts w:ascii="Arial" w:hAnsi="Arial" w:cs="Arial"/>
              </w:rPr>
              <w:t>,</w:t>
            </w:r>
            <w:r w:rsidR="00856155" w:rsidRPr="001D5EFA">
              <w:rPr>
                <w:rFonts w:ascii="Arial" w:hAnsi="Arial" w:cs="Arial"/>
              </w:rPr>
              <w:t xml:space="preserve"> Filozofski, </w:t>
            </w:r>
            <w:r w:rsidR="000822BA">
              <w:rPr>
                <w:rFonts w:ascii="Arial" w:hAnsi="Arial" w:cs="Arial"/>
              </w:rPr>
              <w:t xml:space="preserve">Fakultet iz oblasti </w:t>
            </w:r>
            <w:r w:rsidR="000822BA">
              <w:rPr>
                <w:rFonts w:ascii="Arial" w:hAnsi="Arial" w:cs="Arial"/>
              </w:rPr>
              <w:lastRenderedPageBreak/>
              <w:t>društvenih nauka</w:t>
            </w:r>
            <w:r w:rsidR="00856155" w:rsidRPr="001D5EFA">
              <w:rPr>
                <w:rFonts w:ascii="Arial" w:hAnsi="Arial" w:cs="Arial"/>
              </w:rPr>
              <w:t xml:space="preserve"> ili Prirodno</w:t>
            </w:r>
            <w:r w:rsidR="00CC3CEB">
              <w:rPr>
                <w:rFonts w:ascii="Arial" w:hAnsi="Arial" w:cs="Arial"/>
              </w:rPr>
              <w:t>-</w:t>
            </w:r>
            <w:r w:rsidR="00856155" w:rsidRPr="001D5EFA">
              <w:rPr>
                <w:rFonts w:ascii="Arial" w:hAnsi="Arial" w:cs="Arial"/>
              </w:rPr>
              <w:t>matematički fakultet,</w:t>
            </w:r>
            <w:r w:rsidR="00110154">
              <w:rPr>
                <w:rFonts w:ascii="Arial" w:hAnsi="Arial" w:cs="Arial"/>
              </w:rPr>
              <w:t xml:space="preserve"> </w:t>
            </w:r>
            <w:r w:rsidR="00856155" w:rsidRPr="001D5EFA">
              <w:rPr>
                <w:rFonts w:ascii="Arial" w:hAnsi="Arial" w:cs="Arial"/>
              </w:rPr>
              <w:t>tri</w:t>
            </w:r>
            <w:r w:rsidRPr="001D5EFA">
              <w:rPr>
                <w:rFonts w:ascii="Arial" w:hAnsi="Arial" w:cs="Arial"/>
              </w:rPr>
              <w:t xml:space="preserve"> godine radnog iskustva, </w:t>
            </w:r>
            <w:r w:rsidR="00757A92" w:rsidRPr="001D5EFA">
              <w:rPr>
                <w:rFonts w:ascii="Arial" w:hAnsi="Arial" w:cs="Arial"/>
              </w:rPr>
              <w:t>položen stručni i</w:t>
            </w:r>
            <w:r w:rsidR="0094254B" w:rsidRPr="001D5EFA">
              <w:rPr>
                <w:rFonts w:ascii="Arial" w:hAnsi="Arial" w:cs="Arial"/>
              </w:rPr>
              <w:t>spit za rad u državnim organima</w:t>
            </w:r>
            <w:r w:rsidRPr="001D5EFA">
              <w:rPr>
                <w:rFonts w:ascii="Arial" w:hAnsi="Arial" w:cs="Arial"/>
              </w:rPr>
              <w:t>,</w:t>
            </w:r>
            <w:r w:rsidR="00CC3CEB">
              <w:rPr>
                <w:rFonts w:ascii="Arial" w:hAnsi="Arial" w:cs="Arial"/>
              </w:rPr>
              <w:t xml:space="preserve"> </w:t>
            </w:r>
            <w:r w:rsidRPr="001D5EFA">
              <w:rPr>
                <w:rFonts w:ascii="Arial" w:hAnsi="Arial" w:cs="Arial"/>
              </w:rPr>
              <w:t>znanje engleskog jezika</w:t>
            </w:r>
            <w:r w:rsidR="0094254B" w:rsidRPr="001D5EFA">
              <w:rPr>
                <w:rFonts w:ascii="Arial" w:hAnsi="Arial" w:cs="Arial"/>
                <w:lang w:val="sr-Latn-CS"/>
              </w:rPr>
              <w:t xml:space="preserve"> nivo B</w:t>
            </w:r>
            <w:r w:rsidRPr="001D5EFA">
              <w:rPr>
                <w:rFonts w:ascii="Arial" w:hAnsi="Arial" w:cs="Arial"/>
                <w:lang w:val="sr-Latn-CS"/>
              </w:rPr>
              <w:t>1</w:t>
            </w:r>
            <w:r w:rsidRPr="001D5EFA">
              <w:rPr>
                <w:rFonts w:ascii="Arial" w:hAnsi="Arial" w:cs="Arial"/>
              </w:rPr>
              <w:t>,</w:t>
            </w:r>
            <w:r w:rsidR="00110154">
              <w:rPr>
                <w:rFonts w:ascii="Arial" w:hAnsi="Arial" w:cs="Arial"/>
              </w:rPr>
              <w:t xml:space="preserve"> i</w:t>
            </w:r>
            <w:r w:rsidRPr="001D5EFA">
              <w:rPr>
                <w:rFonts w:ascii="Arial" w:hAnsi="Arial" w:cs="Arial"/>
              </w:rPr>
              <w:t xml:space="preserve"> poznavanje rada na računaru.</w:t>
            </w:r>
          </w:p>
          <w:p w:rsidR="005B7015" w:rsidRPr="001D5EFA" w:rsidRDefault="005B7015" w:rsidP="001320CD">
            <w:pPr>
              <w:pStyle w:val="Heading1"/>
              <w:ind w:left="-560" w:right="-21"/>
              <w:outlineLvl w:val="0"/>
              <w:rPr>
                <w:rFonts w:ascii="Arial" w:hAnsi="Arial" w:cs="Arial"/>
                <w:sz w:val="22"/>
                <w:szCs w:val="22"/>
              </w:rPr>
            </w:pPr>
          </w:p>
        </w:tc>
        <w:tc>
          <w:tcPr>
            <w:tcW w:w="1297" w:type="dxa"/>
            <w:tcBorders>
              <w:top w:val="single" w:sz="4" w:space="0" w:color="auto"/>
              <w:bottom w:val="single" w:sz="4" w:space="0" w:color="auto"/>
            </w:tcBorders>
          </w:tcPr>
          <w:p w:rsidR="005B7015" w:rsidRPr="001D5EFA" w:rsidRDefault="005B7015" w:rsidP="001320CD">
            <w:pPr>
              <w:ind w:right="-21"/>
              <w:jc w:val="center"/>
              <w:rPr>
                <w:rFonts w:ascii="Arial" w:hAnsi="Arial" w:cs="Arial"/>
                <w:b/>
                <w:bCs/>
              </w:rPr>
            </w:pPr>
            <w:r w:rsidRPr="001D5EFA">
              <w:rPr>
                <w:rFonts w:ascii="Arial" w:hAnsi="Arial" w:cs="Arial"/>
                <w:b/>
                <w:bCs/>
              </w:rPr>
              <w:lastRenderedPageBreak/>
              <w:t>1</w:t>
            </w:r>
          </w:p>
        </w:tc>
        <w:tc>
          <w:tcPr>
            <w:tcW w:w="3493" w:type="dxa"/>
            <w:tcBorders>
              <w:top w:val="single" w:sz="4" w:space="0" w:color="auto"/>
              <w:bottom w:val="single" w:sz="4" w:space="0" w:color="auto"/>
            </w:tcBorders>
          </w:tcPr>
          <w:p w:rsidR="005B7015" w:rsidRDefault="00D32843" w:rsidP="001320CD">
            <w:pPr>
              <w:jc w:val="both"/>
              <w:rPr>
                <w:rFonts w:ascii="Arial" w:hAnsi="Arial" w:cs="Arial"/>
                <w:i/>
              </w:rPr>
            </w:pPr>
            <w:r w:rsidRPr="001D5EFA">
              <w:rPr>
                <w:rFonts w:ascii="Arial" w:hAnsi="Arial" w:cs="Arial"/>
                <w:i/>
              </w:rPr>
              <w:t>Učestvuje u planiranju,</w:t>
            </w:r>
            <w:r w:rsidR="00110154">
              <w:rPr>
                <w:rFonts w:ascii="Arial" w:hAnsi="Arial" w:cs="Arial"/>
                <w:i/>
              </w:rPr>
              <w:t xml:space="preserve"> </w:t>
            </w:r>
            <w:r w:rsidRPr="001D5EFA">
              <w:rPr>
                <w:rFonts w:ascii="Arial" w:hAnsi="Arial" w:cs="Arial"/>
                <w:i/>
              </w:rPr>
              <w:t>realizaciji i praćenju aktivnosti međunarodne razmjene</w:t>
            </w:r>
            <w:r w:rsidR="00CC3CEB">
              <w:rPr>
                <w:rFonts w:ascii="Arial" w:hAnsi="Arial" w:cs="Arial"/>
                <w:i/>
              </w:rPr>
              <w:t xml:space="preserve"> </w:t>
            </w:r>
            <w:r w:rsidRPr="001D5EFA">
              <w:rPr>
                <w:rFonts w:ascii="Arial" w:hAnsi="Arial" w:cs="Arial"/>
                <w:i/>
              </w:rPr>
              <w:t xml:space="preserve">učenika i nastavnika po osnovu bilatealnih i drugih sporazuma i ugovora; inicira sklapanje sporazuma/ugovora za međunarodnu razmjenu učenika i studenata; </w:t>
            </w:r>
            <w:r w:rsidR="003C7A39">
              <w:rPr>
                <w:rFonts w:ascii="Arial" w:hAnsi="Arial" w:cs="Arial"/>
                <w:i/>
              </w:rPr>
              <w:t>vo</w:t>
            </w:r>
            <w:r w:rsidR="006B29BA">
              <w:rPr>
                <w:rFonts w:ascii="Arial" w:hAnsi="Arial" w:cs="Arial"/>
                <w:i/>
              </w:rPr>
              <w:t>d</w:t>
            </w:r>
            <w:r w:rsidR="003C7A39">
              <w:rPr>
                <w:rFonts w:ascii="Arial" w:hAnsi="Arial" w:cs="Arial"/>
                <w:i/>
              </w:rPr>
              <w:t>i</w:t>
            </w:r>
            <w:r w:rsidR="006B29BA">
              <w:rPr>
                <w:rFonts w:ascii="Arial" w:hAnsi="Arial" w:cs="Arial"/>
                <w:i/>
              </w:rPr>
              <w:t xml:space="preserve"> </w:t>
            </w:r>
            <w:r w:rsidRPr="001D5EFA">
              <w:rPr>
                <w:rFonts w:ascii="Arial" w:hAnsi="Arial" w:cs="Arial"/>
                <w:i/>
              </w:rPr>
              <w:t xml:space="preserve">evidenciju o učenicima i nastavnicima koji učestvuju u programima </w:t>
            </w:r>
            <w:r w:rsidRPr="001D5EFA">
              <w:rPr>
                <w:rFonts w:ascii="Arial" w:hAnsi="Arial" w:cs="Arial"/>
                <w:i/>
              </w:rPr>
              <w:lastRenderedPageBreak/>
              <w:t>međunarodne razmjene; održava</w:t>
            </w:r>
            <w:r w:rsidR="006B29BA">
              <w:rPr>
                <w:rFonts w:ascii="Arial" w:hAnsi="Arial" w:cs="Arial"/>
                <w:i/>
              </w:rPr>
              <w:t xml:space="preserve"> </w:t>
            </w:r>
            <w:r w:rsidRPr="001D5EFA">
              <w:rPr>
                <w:rFonts w:ascii="Arial" w:hAnsi="Arial" w:cs="Arial"/>
                <w:i/>
              </w:rPr>
              <w:t>redovnu komunikaciju sa predstavnicima ustanova u kojima u okviru međunarodne razmjene borave učenici i nastavnici; priprema izvještaje o aktivnostima koje su realizovane na planu međunarodne razmjene; član je</w:t>
            </w:r>
            <w:r w:rsidR="006B29BA">
              <w:rPr>
                <w:rFonts w:ascii="Arial" w:hAnsi="Arial" w:cs="Arial"/>
                <w:i/>
              </w:rPr>
              <w:t xml:space="preserve"> </w:t>
            </w:r>
            <w:r w:rsidRPr="001D5EFA">
              <w:rPr>
                <w:rFonts w:ascii="Arial" w:hAnsi="Arial" w:cs="Arial"/>
                <w:i/>
                <w:lang w:val="sr-Latn-CS"/>
              </w:rPr>
              <w:t>Jedinice za sprovođenje projekata u okviru Operativne strukture druge komponente IPA programa kao i Tijela odgovornog za prioritete i mjere u okviru Operativne strukture četvrte komponente IPA programa;</w:t>
            </w:r>
            <w:r w:rsidRPr="001D5EFA">
              <w:rPr>
                <w:rFonts w:ascii="Arial" w:hAnsi="Arial" w:cs="Arial"/>
                <w:i/>
              </w:rPr>
              <w:t xml:space="preserve"> učestvuje u planiranju sredstava potrebnih za realizaciju programa međunarodne razmjene učenika i nastavnika; posreduje u uspostavljanju kontakata predškolskih ustanova, osnovnih i srednjih škola sa predškolskim ustanovama i osnovnim i srednjim školama u inostranstvu;</w:t>
            </w:r>
            <w:r w:rsidR="00CC3CEB">
              <w:rPr>
                <w:rFonts w:ascii="Arial" w:hAnsi="Arial" w:cs="Arial"/>
                <w:i/>
              </w:rPr>
              <w:t xml:space="preserve"> </w:t>
            </w:r>
            <w:r w:rsidRPr="001D5EFA">
              <w:rPr>
                <w:rFonts w:ascii="Arial" w:hAnsi="Arial" w:cs="Arial"/>
                <w:i/>
              </w:rPr>
              <w:t>pruža administrativnu i tehničku</w:t>
            </w:r>
            <w:r w:rsidR="00CC3CEB">
              <w:rPr>
                <w:rFonts w:ascii="Arial" w:hAnsi="Arial" w:cs="Arial"/>
                <w:i/>
              </w:rPr>
              <w:t xml:space="preserve"> </w:t>
            </w:r>
            <w:r w:rsidRPr="001D5EFA">
              <w:rPr>
                <w:rFonts w:ascii="Arial" w:hAnsi="Arial" w:cs="Arial"/>
                <w:i/>
              </w:rPr>
              <w:t>podršku u realizaciji aktivnosti</w:t>
            </w:r>
            <w:r w:rsidR="00CC3CEB">
              <w:rPr>
                <w:rFonts w:ascii="Arial" w:hAnsi="Arial" w:cs="Arial"/>
                <w:i/>
              </w:rPr>
              <w:t xml:space="preserve"> </w:t>
            </w:r>
            <w:r w:rsidRPr="001D5EFA">
              <w:rPr>
                <w:rFonts w:ascii="Arial" w:hAnsi="Arial" w:cs="Arial"/>
                <w:i/>
              </w:rPr>
              <w:t>međunarodne saradnje na nivou predškolskih ustanova,osnovnih i srednjih škola; priprema izvještaje o aktivnostima regionalne i međunarodne saradnje predškolskih ustanova, osnovnih i srednjih škola; planira i dostavlja podatke na osnovu kojih se vrši obavještavanje javnosti o mogućnostima međunarodne razmjene učenika i nastavnika; osigurava informisanje predškolskih ustanova, osnovnih i srednjih škola o mogućnostima regionalne i međunarodne saradnje; priprema i prosljeđuje relevantne informacije za website nadležnom službeniku Ministarstva;</w:t>
            </w:r>
            <w:r w:rsidR="00CC3CEB">
              <w:rPr>
                <w:rFonts w:ascii="Arial" w:hAnsi="Arial" w:cs="Arial"/>
                <w:i/>
              </w:rPr>
              <w:t xml:space="preserve"> </w:t>
            </w:r>
            <w:r w:rsidRPr="001D5EFA">
              <w:rPr>
                <w:rFonts w:ascii="Arial" w:hAnsi="Arial" w:cs="Arial"/>
                <w:i/>
              </w:rPr>
              <w:t>obavlja i druge poslove po nalogu pretpostavljenog.</w:t>
            </w:r>
          </w:p>
          <w:p w:rsidR="00CC3CEB" w:rsidRPr="001D5EFA" w:rsidRDefault="00CC3CEB" w:rsidP="001320CD">
            <w:pPr>
              <w:jc w:val="both"/>
              <w:rPr>
                <w:rFonts w:ascii="Arial" w:hAnsi="Arial" w:cs="Arial"/>
                <w:i/>
              </w:rPr>
            </w:pPr>
          </w:p>
        </w:tc>
      </w:tr>
      <w:tr w:rsidR="005B7015" w:rsidRPr="001D5EFA" w:rsidTr="00973528">
        <w:tc>
          <w:tcPr>
            <w:tcW w:w="1526" w:type="dxa"/>
            <w:tcBorders>
              <w:top w:val="single" w:sz="4" w:space="0" w:color="auto"/>
              <w:bottom w:val="single" w:sz="4" w:space="0" w:color="auto"/>
            </w:tcBorders>
          </w:tcPr>
          <w:p w:rsidR="005B7015" w:rsidRPr="001D5EFA" w:rsidRDefault="006A1F9D" w:rsidP="001320CD">
            <w:pPr>
              <w:ind w:right="-21"/>
              <w:jc w:val="center"/>
              <w:rPr>
                <w:rFonts w:ascii="Arial" w:hAnsi="Arial" w:cs="Arial"/>
                <w:b/>
                <w:bCs/>
                <w:color w:val="000000" w:themeColor="text1"/>
              </w:rPr>
            </w:pPr>
            <w:r>
              <w:rPr>
                <w:rFonts w:ascii="Arial" w:hAnsi="Arial" w:cs="Arial"/>
                <w:b/>
                <w:bCs/>
                <w:color w:val="000000" w:themeColor="text1"/>
              </w:rPr>
              <w:lastRenderedPageBreak/>
              <w:t>7</w:t>
            </w:r>
            <w:r w:rsidR="00502952">
              <w:rPr>
                <w:rFonts w:ascii="Arial" w:hAnsi="Arial" w:cs="Arial"/>
                <w:b/>
                <w:bCs/>
                <w:color w:val="000000" w:themeColor="text1"/>
              </w:rPr>
              <w:t>9</w:t>
            </w:r>
            <w:r w:rsidR="005B7015" w:rsidRPr="001D5EFA">
              <w:rPr>
                <w:rFonts w:ascii="Arial" w:hAnsi="Arial" w:cs="Arial"/>
                <w:b/>
                <w:bCs/>
                <w:color w:val="000000" w:themeColor="text1"/>
              </w:rPr>
              <w:t>.</w:t>
            </w:r>
          </w:p>
        </w:tc>
        <w:tc>
          <w:tcPr>
            <w:tcW w:w="3260" w:type="dxa"/>
            <w:tcBorders>
              <w:top w:val="single" w:sz="4" w:space="0" w:color="auto"/>
              <w:bottom w:val="single" w:sz="4" w:space="0" w:color="auto"/>
            </w:tcBorders>
          </w:tcPr>
          <w:p w:rsidR="005B7015" w:rsidRDefault="003477D3" w:rsidP="001320CD">
            <w:pPr>
              <w:pStyle w:val="Heading1"/>
              <w:outlineLvl w:val="0"/>
              <w:rPr>
                <w:rFonts w:ascii="Arial" w:hAnsi="Arial" w:cs="Arial"/>
                <w:color w:val="000000" w:themeColor="text1"/>
                <w:sz w:val="22"/>
                <w:szCs w:val="22"/>
              </w:rPr>
            </w:pPr>
            <w:r>
              <w:rPr>
                <w:rFonts w:ascii="Arial" w:hAnsi="Arial" w:cs="Arial"/>
                <w:color w:val="000000" w:themeColor="text1"/>
                <w:sz w:val="22"/>
                <w:szCs w:val="22"/>
              </w:rPr>
              <w:t>Samostalni</w:t>
            </w:r>
            <w:r w:rsidR="006B6AE4" w:rsidRPr="001D5EFA">
              <w:rPr>
                <w:rFonts w:ascii="Arial" w:hAnsi="Arial" w:cs="Arial"/>
                <w:color w:val="000000" w:themeColor="text1"/>
                <w:sz w:val="22"/>
                <w:szCs w:val="22"/>
              </w:rPr>
              <w:t>/a savjetnik/ca I</w:t>
            </w:r>
            <w:r w:rsidR="00856155" w:rsidRPr="001D5EFA">
              <w:rPr>
                <w:rFonts w:ascii="Arial" w:hAnsi="Arial" w:cs="Arial"/>
                <w:color w:val="000000" w:themeColor="text1"/>
                <w:sz w:val="22"/>
                <w:szCs w:val="22"/>
              </w:rPr>
              <w:t>I</w:t>
            </w:r>
            <w:r w:rsidR="005B7015" w:rsidRPr="001D5EFA">
              <w:rPr>
                <w:rFonts w:ascii="Arial" w:hAnsi="Arial" w:cs="Arial"/>
                <w:color w:val="000000" w:themeColor="text1"/>
                <w:sz w:val="22"/>
                <w:szCs w:val="22"/>
              </w:rPr>
              <w:t xml:space="preserve"> (za saradnju na projektima i programima EU)</w:t>
            </w:r>
          </w:p>
          <w:p w:rsidR="005B7015" w:rsidRPr="001D5EFA" w:rsidRDefault="005B7015" w:rsidP="001320CD">
            <w:pPr>
              <w:pStyle w:val="Heading1"/>
              <w:ind w:right="-21"/>
              <w:outlineLvl w:val="0"/>
              <w:rPr>
                <w:rFonts w:ascii="Arial" w:hAnsi="Arial" w:cs="Arial"/>
                <w:color w:val="C00000"/>
                <w:sz w:val="22"/>
                <w:szCs w:val="22"/>
              </w:rPr>
            </w:pPr>
          </w:p>
          <w:p w:rsidR="005B7015" w:rsidRPr="001D5EFA" w:rsidRDefault="005B7015" w:rsidP="001320CD">
            <w:pPr>
              <w:pStyle w:val="Heading1"/>
              <w:jc w:val="both"/>
              <w:outlineLvl w:val="0"/>
              <w:rPr>
                <w:rFonts w:ascii="Arial" w:hAnsi="Arial" w:cs="Arial"/>
                <w:b w:val="0"/>
                <w:color w:val="000000" w:themeColor="text1"/>
                <w:sz w:val="22"/>
                <w:szCs w:val="22"/>
              </w:rPr>
            </w:pPr>
            <w:r w:rsidRPr="001D5EFA">
              <w:rPr>
                <w:rFonts w:ascii="Arial" w:hAnsi="Arial" w:cs="Arial"/>
                <w:b w:val="0"/>
                <w:color w:val="000000" w:themeColor="text1"/>
                <w:sz w:val="22"/>
                <w:szCs w:val="22"/>
                <w:lang w:val="sr-Latn-CS"/>
              </w:rPr>
              <w:t>Visoko obrazovanje u obimu od 240 (ECTS) kredita; VII  1nivo kvalifikacije obrazovanja</w:t>
            </w:r>
            <w:r w:rsidRPr="001D5EFA">
              <w:rPr>
                <w:rFonts w:ascii="Arial" w:hAnsi="Arial" w:cs="Arial"/>
                <w:b w:val="0"/>
                <w:color w:val="000000" w:themeColor="text1"/>
                <w:sz w:val="22"/>
                <w:szCs w:val="22"/>
              </w:rPr>
              <w:t xml:space="preserve">, </w:t>
            </w:r>
            <w:r w:rsidR="00490FC6" w:rsidRPr="001D5EFA">
              <w:rPr>
                <w:rFonts w:ascii="Arial" w:hAnsi="Arial" w:cs="Arial"/>
                <w:b w:val="0"/>
                <w:color w:val="000000" w:themeColor="text1"/>
                <w:sz w:val="22"/>
                <w:szCs w:val="22"/>
              </w:rPr>
              <w:t>Filozofski,</w:t>
            </w:r>
            <w:r w:rsidRPr="001D5EFA">
              <w:rPr>
                <w:rFonts w:ascii="Arial" w:hAnsi="Arial" w:cs="Arial"/>
                <w:b w:val="0"/>
                <w:color w:val="000000" w:themeColor="text1"/>
                <w:sz w:val="22"/>
                <w:szCs w:val="22"/>
              </w:rPr>
              <w:t xml:space="preserve"> </w:t>
            </w:r>
            <w:r w:rsidR="000822BA">
              <w:rPr>
                <w:rFonts w:ascii="Arial" w:hAnsi="Arial" w:cs="Arial"/>
                <w:b w:val="0"/>
                <w:color w:val="000000" w:themeColor="text1"/>
                <w:sz w:val="22"/>
                <w:szCs w:val="22"/>
              </w:rPr>
              <w:t>Fakultet iz oblasti društvenih nauka</w:t>
            </w:r>
            <w:r w:rsidR="00490FC6" w:rsidRPr="001D5EFA">
              <w:rPr>
                <w:rFonts w:ascii="Arial" w:hAnsi="Arial" w:cs="Arial"/>
                <w:b w:val="0"/>
                <w:color w:val="000000" w:themeColor="text1"/>
                <w:sz w:val="22"/>
                <w:szCs w:val="22"/>
              </w:rPr>
              <w:t xml:space="preserve"> ili  Prirodno matematički fakultet</w:t>
            </w:r>
            <w:r w:rsidRPr="001D5EFA">
              <w:rPr>
                <w:rFonts w:ascii="Arial" w:hAnsi="Arial" w:cs="Arial"/>
                <w:b w:val="0"/>
                <w:color w:val="000000" w:themeColor="text1"/>
                <w:sz w:val="22"/>
                <w:szCs w:val="22"/>
              </w:rPr>
              <w:t xml:space="preserve">, </w:t>
            </w:r>
            <w:r w:rsidR="00455A72">
              <w:rPr>
                <w:rFonts w:ascii="Arial" w:hAnsi="Arial" w:cs="Arial"/>
                <w:b w:val="0"/>
                <w:color w:val="000000" w:themeColor="text1"/>
                <w:sz w:val="22"/>
                <w:szCs w:val="22"/>
              </w:rPr>
              <w:t xml:space="preserve">tri </w:t>
            </w:r>
            <w:r w:rsidRPr="001D5EFA">
              <w:rPr>
                <w:rFonts w:ascii="Arial" w:hAnsi="Arial" w:cs="Arial"/>
                <w:b w:val="0"/>
                <w:color w:val="000000" w:themeColor="text1"/>
                <w:sz w:val="22"/>
                <w:szCs w:val="22"/>
              </w:rPr>
              <w:t xml:space="preserve">godine radnog iskustva, </w:t>
            </w:r>
            <w:r w:rsidR="00757A92" w:rsidRPr="001D5EFA">
              <w:rPr>
                <w:rFonts w:ascii="Arial" w:hAnsi="Arial" w:cs="Arial"/>
                <w:b w:val="0"/>
                <w:color w:val="000000" w:themeColor="text1"/>
                <w:sz w:val="22"/>
                <w:szCs w:val="22"/>
              </w:rPr>
              <w:t>položen stručni i</w:t>
            </w:r>
            <w:r w:rsidR="001A249F" w:rsidRPr="001D5EFA">
              <w:rPr>
                <w:rFonts w:ascii="Arial" w:hAnsi="Arial" w:cs="Arial"/>
                <w:b w:val="0"/>
                <w:color w:val="000000" w:themeColor="text1"/>
                <w:sz w:val="22"/>
                <w:szCs w:val="22"/>
              </w:rPr>
              <w:t>spit za rad u državnim organima</w:t>
            </w:r>
            <w:r w:rsidRPr="001D5EFA">
              <w:rPr>
                <w:rFonts w:ascii="Arial" w:hAnsi="Arial" w:cs="Arial"/>
                <w:b w:val="0"/>
                <w:color w:val="000000" w:themeColor="text1"/>
                <w:sz w:val="22"/>
                <w:szCs w:val="22"/>
              </w:rPr>
              <w:t xml:space="preserve">, znanje engleskog jezika </w:t>
            </w:r>
            <w:r w:rsidRPr="001D5EFA">
              <w:rPr>
                <w:rFonts w:ascii="Arial" w:hAnsi="Arial" w:cs="Arial"/>
                <w:b w:val="0"/>
                <w:color w:val="000000" w:themeColor="text1"/>
                <w:sz w:val="22"/>
                <w:szCs w:val="22"/>
                <w:lang w:val="sr-Latn-CS"/>
              </w:rPr>
              <w:t>ni</w:t>
            </w:r>
            <w:r w:rsidR="0094254B" w:rsidRPr="001D5EFA">
              <w:rPr>
                <w:rFonts w:ascii="Arial" w:hAnsi="Arial" w:cs="Arial"/>
                <w:b w:val="0"/>
                <w:color w:val="000000" w:themeColor="text1"/>
                <w:sz w:val="22"/>
                <w:szCs w:val="22"/>
                <w:lang w:val="sr-Latn-CS"/>
              </w:rPr>
              <w:t>vo B</w:t>
            </w:r>
            <w:r w:rsidRPr="001D5EFA">
              <w:rPr>
                <w:rFonts w:ascii="Arial" w:hAnsi="Arial" w:cs="Arial"/>
                <w:b w:val="0"/>
                <w:color w:val="000000" w:themeColor="text1"/>
                <w:sz w:val="22"/>
                <w:szCs w:val="22"/>
                <w:lang w:val="sr-Latn-CS"/>
              </w:rPr>
              <w:t>1</w:t>
            </w:r>
            <w:r w:rsidRPr="001D5EFA">
              <w:rPr>
                <w:rFonts w:ascii="Arial" w:hAnsi="Arial" w:cs="Arial"/>
                <w:b w:val="0"/>
                <w:color w:val="000000" w:themeColor="text1"/>
                <w:sz w:val="22"/>
                <w:szCs w:val="22"/>
              </w:rPr>
              <w:t>, poznavanje rada na računaru.</w:t>
            </w:r>
          </w:p>
          <w:p w:rsidR="005B7015" w:rsidRPr="001D5EFA" w:rsidRDefault="005B7015" w:rsidP="001320CD">
            <w:pPr>
              <w:pStyle w:val="Heading1"/>
              <w:ind w:left="-560" w:right="-21"/>
              <w:outlineLvl w:val="0"/>
              <w:rPr>
                <w:rFonts w:ascii="Arial" w:hAnsi="Arial" w:cs="Arial"/>
                <w:color w:val="000000" w:themeColor="text1"/>
                <w:sz w:val="22"/>
                <w:szCs w:val="22"/>
              </w:rPr>
            </w:pPr>
          </w:p>
        </w:tc>
        <w:tc>
          <w:tcPr>
            <w:tcW w:w="1297" w:type="dxa"/>
            <w:tcBorders>
              <w:top w:val="single" w:sz="4" w:space="0" w:color="auto"/>
              <w:bottom w:val="single" w:sz="4" w:space="0" w:color="auto"/>
            </w:tcBorders>
          </w:tcPr>
          <w:p w:rsidR="005B7015" w:rsidRPr="001D5EFA" w:rsidRDefault="005B7015" w:rsidP="001320CD">
            <w:pPr>
              <w:ind w:right="-21"/>
              <w:jc w:val="center"/>
              <w:rPr>
                <w:rFonts w:ascii="Arial" w:hAnsi="Arial" w:cs="Arial"/>
                <w:b/>
                <w:bCs/>
                <w:color w:val="000000" w:themeColor="text1"/>
              </w:rPr>
            </w:pPr>
            <w:r w:rsidRPr="001D5EFA">
              <w:rPr>
                <w:rFonts w:ascii="Arial" w:hAnsi="Arial" w:cs="Arial"/>
                <w:b/>
                <w:bCs/>
                <w:color w:val="000000" w:themeColor="text1"/>
              </w:rPr>
              <w:lastRenderedPageBreak/>
              <w:t>1</w:t>
            </w:r>
          </w:p>
        </w:tc>
        <w:tc>
          <w:tcPr>
            <w:tcW w:w="3493" w:type="dxa"/>
            <w:tcBorders>
              <w:top w:val="single" w:sz="4" w:space="0" w:color="auto"/>
              <w:bottom w:val="single" w:sz="4" w:space="0" w:color="auto"/>
            </w:tcBorders>
          </w:tcPr>
          <w:p w:rsidR="008503B6" w:rsidRPr="001D5EFA" w:rsidRDefault="008503B6" w:rsidP="001320CD">
            <w:pPr>
              <w:jc w:val="both"/>
              <w:rPr>
                <w:rFonts w:ascii="Arial" w:hAnsi="Arial" w:cs="Arial"/>
                <w:i/>
                <w:lang w:val="fr-FR"/>
              </w:rPr>
            </w:pPr>
            <w:r w:rsidRPr="001D5EFA">
              <w:rPr>
                <w:rFonts w:ascii="Arial" w:hAnsi="Arial" w:cs="Arial"/>
                <w:i/>
              </w:rPr>
              <w:t xml:space="preserve">Učestvuje u planiranju, realizaciji i praćenju aktivnosti na međunarodnim projektima koji se </w:t>
            </w:r>
            <w:r w:rsidRPr="001D5EFA">
              <w:rPr>
                <w:rFonts w:ascii="Arial" w:hAnsi="Arial" w:cs="Arial"/>
                <w:i/>
              </w:rPr>
              <w:lastRenderedPageBreak/>
              <w:t>realizuju u oblasti obrazovanja i vaspitanja u Crnoj Gori, a u skladu sa opštim</w:t>
            </w:r>
            <w:r w:rsidR="0029383D">
              <w:rPr>
                <w:rFonts w:ascii="Arial" w:hAnsi="Arial" w:cs="Arial"/>
                <w:i/>
              </w:rPr>
              <w:t xml:space="preserve"> </w:t>
            </w:r>
            <w:r w:rsidRPr="001D5EFA">
              <w:rPr>
                <w:rFonts w:ascii="Arial" w:hAnsi="Arial" w:cs="Arial"/>
                <w:i/>
              </w:rPr>
              <w:t>uputstvima i strategijama Ministarstva prosvjete i međunarodnim</w:t>
            </w:r>
            <w:r w:rsidR="0029383D">
              <w:rPr>
                <w:rFonts w:ascii="Arial" w:hAnsi="Arial" w:cs="Arial"/>
                <w:i/>
              </w:rPr>
              <w:t xml:space="preserve"> </w:t>
            </w:r>
            <w:r w:rsidRPr="001D5EFA">
              <w:rPr>
                <w:rFonts w:ascii="Arial" w:hAnsi="Arial" w:cs="Arial"/>
                <w:i/>
              </w:rPr>
              <w:t>ugovorima i/ili sporazumima koje</w:t>
            </w:r>
            <w:r w:rsidR="00B81D75">
              <w:rPr>
                <w:rFonts w:ascii="Arial" w:hAnsi="Arial" w:cs="Arial"/>
                <w:i/>
              </w:rPr>
              <w:t xml:space="preserve"> </w:t>
            </w:r>
            <w:r w:rsidRPr="001D5EFA">
              <w:rPr>
                <w:rFonts w:ascii="Arial" w:hAnsi="Arial" w:cs="Arial"/>
                <w:i/>
              </w:rPr>
              <w:t>je Vlada CG potpisala;</w:t>
            </w:r>
            <w:r w:rsidR="00B81D75">
              <w:rPr>
                <w:rFonts w:ascii="Arial" w:hAnsi="Arial" w:cs="Arial"/>
                <w:i/>
              </w:rPr>
              <w:t xml:space="preserve"> </w:t>
            </w:r>
            <w:r w:rsidRPr="001D5EFA">
              <w:rPr>
                <w:rFonts w:ascii="Arial" w:hAnsi="Arial" w:cs="Arial"/>
                <w:i/>
              </w:rPr>
              <w:t xml:space="preserve">član je </w:t>
            </w:r>
            <w:r w:rsidRPr="001D5EFA">
              <w:rPr>
                <w:rFonts w:ascii="Arial" w:hAnsi="Arial" w:cs="Arial"/>
                <w:i/>
                <w:lang w:val="sr-Latn-CS"/>
              </w:rPr>
              <w:t>Jedinice za sprovođenje projekata u okviru Operativne strukture prve komponente IPA programa kao i Tijela odgovornog za prioritete i mjere u okviru Operativne strukture četvrte komponente IPA programa</w:t>
            </w:r>
            <w:r w:rsidRPr="001D5EFA">
              <w:rPr>
                <w:rFonts w:ascii="Arial" w:hAnsi="Arial" w:cs="Arial"/>
                <w:i/>
              </w:rPr>
              <w:t xml:space="preserve"> priprema informacije potrebne za izvještaje o realizaciji aktivnosti na projektima koji se finansiraju iz sredstava međunarodne pomoći; učestvuje u izradi djelova pojedinačnih izvještaja koji se odnose na djelokrug rada</w:t>
            </w:r>
            <w:r w:rsidR="0029383D">
              <w:rPr>
                <w:rFonts w:ascii="Arial" w:hAnsi="Arial" w:cs="Arial"/>
                <w:i/>
              </w:rPr>
              <w:t xml:space="preserve"> </w:t>
            </w:r>
            <w:r w:rsidRPr="001D5EFA">
              <w:rPr>
                <w:rFonts w:ascii="Arial" w:hAnsi="Arial" w:cs="Arial"/>
                <w:i/>
                <w:lang w:val="fr-FR"/>
              </w:rPr>
              <w:t>Ministarstva, a u skladu sa zahtjevima EU; učestvuje u aktivnostima pripreme prijedlogaprojekata i realizacije projekata finansiranih iz sredstava IPA; obavlja neophodne konsultacije i pripremne radnje u cilju iniciranja učešća Ministarstva u novim međunarodnim projektima; učestvuje u tenderima za izbor timova eksperata, pojedinačnih eksperata, kompanija i nabavke opreme i izvođenja radova, iz sredstava obezbijeđenih kroz programe EU; prosljeđuje informacije o međunarodnim skupovima, konferencijama, kongresima i seminarima koje organizuje EU, a koji se odnos</w:t>
            </w:r>
            <w:r w:rsidR="00867FA3">
              <w:rPr>
                <w:rFonts w:ascii="Arial" w:hAnsi="Arial" w:cs="Arial"/>
                <w:i/>
                <w:lang w:val="fr-FR"/>
              </w:rPr>
              <w:t xml:space="preserve"> </w:t>
            </w:r>
            <w:r w:rsidRPr="001D5EFA">
              <w:rPr>
                <w:rFonts w:ascii="Arial" w:hAnsi="Arial" w:cs="Arial"/>
                <w:i/>
                <w:lang w:val="fr-FR"/>
              </w:rPr>
              <w:t xml:space="preserve">na oblast obrazovanja i vaspitanja; obavlja neophodne pripremne radnje za potrebe iniciranja učešća Crne Gore u programima Evropske unije; kontakt osoba je za projekte Evropske unije; stara se o pravovremenom podnošenju izvještaja koje je Ministarstvo dužno podnijeti, u skladu sa obavezama preuzetim u okviru pojedinačnih projekata; redovno </w:t>
            </w:r>
            <w:r w:rsidRPr="001D5EFA">
              <w:rPr>
                <w:rFonts w:ascii="Arial" w:hAnsi="Arial" w:cs="Arial"/>
                <w:i/>
                <w:lang w:val="fr-FR"/>
              </w:rPr>
              <w:lastRenderedPageBreak/>
              <w:t>informiše predstavnike ostalih međunarodnih organizacija o tekućim i planiranim aktivnostima u okviru programa Evropske unije; prosljeđuje informacije o međunarodnim skupovima, konferencijama, kongresima i seminarima koji se organizuju u vezi sa programima Evropske unije; priprema i prosljeđuje relevantne informacije za website nadležnom službeniku Ministarstva; učestvuje u radu odgovarajućih radnih tijela za proces pristupanja EU; koo</w:t>
            </w:r>
            <w:r w:rsidR="00482F1E">
              <w:rPr>
                <w:rFonts w:ascii="Arial" w:hAnsi="Arial" w:cs="Arial"/>
                <w:i/>
                <w:lang w:val="fr-FR"/>
              </w:rPr>
              <w:t>rdinira aktivnosti na planu pri</w:t>
            </w:r>
            <w:r w:rsidRPr="001D5EFA">
              <w:rPr>
                <w:rFonts w:ascii="Arial" w:hAnsi="Arial" w:cs="Arial"/>
                <w:i/>
                <w:lang w:val="fr-FR"/>
              </w:rPr>
              <w:t>p</w:t>
            </w:r>
            <w:r w:rsidR="00482F1E">
              <w:rPr>
                <w:rFonts w:ascii="Arial" w:hAnsi="Arial" w:cs="Arial"/>
                <w:i/>
                <w:lang w:val="fr-FR"/>
              </w:rPr>
              <w:t>r</w:t>
            </w:r>
            <w:r w:rsidRPr="001D5EFA">
              <w:rPr>
                <w:rFonts w:ascii="Arial" w:hAnsi="Arial" w:cs="Arial"/>
                <w:i/>
                <w:lang w:val="fr-FR"/>
              </w:rPr>
              <w:t>eme dokumenata za potrebe ulaska Crne Gore u EU; obavlja i druge poslove po nalogu</w:t>
            </w:r>
            <w:r w:rsidR="00CC3CEB">
              <w:rPr>
                <w:rFonts w:ascii="Arial" w:hAnsi="Arial" w:cs="Arial"/>
                <w:i/>
                <w:lang w:val="fr-FR"/>
              </w:rPr>
              <w:t xml:space="preserve"> </w:t>
            </w:r>
            <w:r w:rsidRPr="001D5EFA">
              <w:rPr>
                <w:rFonts w:ascii="Arial" w:hAnsi="Arial" w:cs="Arial"/>
              </w:rPr>
              <w:t>pretpostavljenog</w:t>
            </w:r>
            <w:r w:rsidRPr="001D5EFA">
              <w:rPr>
                <w:rFonts w:ascii="Arial" w:hAnsi="Arial" w:cs="Arial"/>
                <w:i/>
                <w:lang w:val="fr-FR"/>
              </w:rPr>
              <w:t>.</w:t>
            </w:r>
          </w:p>
          <w:p w:rsidR="005B7015" w:rsidRPr="001D5EFA" w:rsidRDefault="005B7015" w:rsidP="001320CD">
            <w:pPr>
              <w:jc w:val="both"/>
              <w:rPr>
                <w:rFonts w:ascii="Arial" w:hAnsi="Arial" w:cs="Arial"/>
                <w:i/>
                <w:color w:val="000000" w:themeColor="text1"/>
              </w:rPr>
            </w:pPr>
          </w:p>
        </w:tc>
      </w:tr>
    </w:tbl>
    <w:p w:rsidR="003D656B" w:rsidRPr="001D5EFA" w:rsidRDefault="003D656B" w:rsidP="001320CD">
      <w:pPr>
        <w:pStyle w:val="BodyText"/>
        <w:tabs>
          <w:tab w:val="left" w:pos="142"/>
        </w:tabs>
        <w:ind w:left="-142"/>
        <w:jc w:val="left"/>
        <w:rPr>
          <w:rFonts w:ascii="Arial" w:hAnsi="Arial" w:cs="Arial"/>
          <w:b/>
          <w:sz w:val="22"/>
          <w:szCs w:val="22"/>
          <w:lang w:val="pl-PL"/>
        </w:rPr>
      </w:pPr>
    </w:p>
    <w:p w:rsidR="00F53E44" w:rsidRDefault="00F53E44" w:rsidP="001320CD">
      <w:pPr>
        <w:pStyle w:val="BodyText"/>
        <w:tabs>
          <w:tab w:val="left" w:pos="142"/>
        </w:tabs>
        <w:jc w:val="center"/>
        <w:rPr>
          <w:rFonts w:ascii="Arial" w:hAnsi="Arial" w:cs="Arial"/>
          <w:b/>
          <w:sz w:val="22"/>
          <w:szCs w:val="22"/>
          <w:lang w:val="pl-PL"/>
        </w:rPr>
      </w:pPr>
    </w:p>
    <w:p w:rsidR="009716B0" w:rsidRPr="001D5EFA" w:rsidRDefault="00145E5D" w:rsidP="001320CD">
      <w:pPr>
        <w:pStyle w:val="BodyText"/>
        <w:tabs>
          <w:tab w:val="left" w:pos="142"/>
        </w:tabs>
        <w:jc w:val="center"/>
        <w:rPr>
          <w:rFonts w:ascii="Arial" w:hAnsi="Arial" w:cs="Arial"/>
          <w:b/>
          <w:sz w:val="22"/>
          <w:szCs w:val="22"/>
          <w:lang w:val="pl-PL"/>
        </w:rPr>
      </w:pPr>
      <w:r w:rsidRPr="001D5EFA">
        <w:rPr>
          <w:rFonts w:ascii="Arial" w:hAnsi="Arial" w:cs="Arial"/>
          <w:b/>
          <w:sz w:val="22"/>
          <w:szCs w:val="22"/>
          <w:lang w:val="pl-PL"/>
        </w:rPr>
        <w:t>X</w:t>
      </w:r>
      <w:r w:rsidR="002B315B" w:rsidRPr="001D5EFA">
        <w:rPr>
          <w:rFonts w:ascii="Arial" w:hAnsi="Arial" w:cs="Arial"/>
          <w:b/>
          <w:sz w:val="22"/>
          <w:szCs w:val="22"/>
          <w:lang w:val="pl-PL"/>
        </w:rPr>
        <w:t>I</w:t>
      </w:r>
      <w:r w:rsidRPr="001D5EFA">
        <w:rPr>
          <w:rFonts w:ascii="Arial" w:hAnsi="Arial" w:cs="Arial"/>
          <w:b/>
          <w:sz w:val="22"/>
          <w:szCs w:val="22"/>
          <w:lang w:val="pl-PL"/>
        </w:rPr>
        <w:tab/>
        <w:t>KABINET MINISTRA</w:t>
      </w:r>
    </w:p>
    <w:p w:rsidR="00C952D4" w:rsidRPr="001D5EFA" w:rsidRDefault="00C952D4" w:rsidP="001320CD">
      <w:pPr>
        <w:pStyle w:val="BodyText"/>
        <w:rPr>
          <w:rFonts w:ascii="Arial" w:hAnsi="Arial" w:cs="Arial"/>
          <w:b/>
          <w:i/>
          <w:sz w:val="22"/>
          <w:szCs w:val="22"/>
          <w:lang w:val="pl-PL"/>
        </w:rPr>
      </w:pPr>
    </w:p>
    <w:tbl>
      <w:tblPr>
        <w:tblStyle w:val="TableGrid"/>
        <w:tblW w:w="0" w:type="auto"/>
        <w:tblInd w:w="-34" w:type="dxa"/>
        <w:tblLook w:val="04A0" w:firstRow="1" w:lastRow="0" w:firstColumn="1" w:lastColumn="0" w:noHBand="0" w:noVBand="1"/>
      </w:tblPr>
      <w:tblGrid>
        <w:gridCol w:w="1560"/>
        <w:gridCol w:w="3260"/>
        <w:gridCol w:w="1276"/>
        <w:gridCol w:w="3514"/>
      </w:tblGrid>
      <w:tr w:rsidR="001711F6" w:rsidRPr="001D5EFA" w:rsidTr="00145E5D">
        <w:tc>
          <w:tcPr>
            <w:tcW w:w="1560" w:type="dxa"/>
          </w:tcPr>
          <w:p w:rsidR="001711F6" w:rsidRPr="001D5EFA" w:rsidRDefault="006A1F9D" w:rsidP="001320CD">
            <w:pPr>
              <w:pStyle w:val="BodyText"/>
              <w:jc w:val="center"/>
              <w:rPr>
                <w:rFonts w:ascii="Arial" w:hAnsi="Arial" w:cs="Arial"/>
                <w:b/>
                <w:sz w:val="22"/>
                <w:szCs w:val="22"/>
                <w:lang w:val="pl-PL"/>
              </w:rPr>
            </w:pPr>
            <w:r>
              <w:rPr>
                <w:rFonts w:ascii="Arial" w:hAnsi="Arial" w:cs="Arial"/>
                <w:b/>
                <w:sz w:val="22"/>
                <w:szCs w:val="22"/>
                <w:lang w:val="pl-PL"/>
              </w:rPr>
              <w:t>80</w:t>
            </w:r>
            <w:r w:rsidR="001711F6" w:rsidRPr="001D5EFA">
              <w:rPr>
                <w:rFonts w:ascii="Arial" w:hAnsi="Arial" w:cs="Arial"/>
                <w:b/>
                <w:sz w:val="22"/>
                <w:szCs w:val="22"/>
                <w:lang w:val="pl-PL"/>
              </w:rPr>
              <w:t>.</w:t>
            </w:r>
          </w:p>
        </w:tc>
        <w:tc>
          <w:tcPr>
            <w:tcW w:w="3260" w:type="dxa"/>
          </w:tcPr>
          <w:p w:rsidR="001711F6" w:rsidRPr="00916D2B" w:rsidRDefault="00867FA3" w:rsidP="001320CD">
            <w:pPr>
              <w:jc w:val="center"/>
              <w:rPr>
                <w:rFonts w:ascii="Arial" w:hAnsi="Arial" w:cs="Arial"/>
                <w:b/>
                <w:lang w:val="sr-Latn-CS"/>
              </w:rPr>
            </w:pPr>
            <w:r>
              <w:rPr>
                <w:rFonts w:ascii="Arial" w:hAnsi="Arial" w:cs="Arial"/>
                <w:b/>
                <w:lang w:val="sr-Latn-CS"/>
              </w:rPr>
              <w:t>Šef/i</w:t>
            </w:r>
            <w:r w:rsidR="00571901">
              <w:rPr>
                <w:rFonts w:ascii="Arial" w:hAnsi="Arial" w:cs="Arial"/>
                <w:b/>
                <w:lang w:val="sr-Latn-CS"/>
              </w:rPr>
              <w:t xml:space="preserve">ca </w:t>
            </w:r>
            <w:r w:rsidR="001711F6" w:rsidRPr="00916D2B">
              <w:rPr>
                <w:rFonts w:ascii="Arial" w:hAnsi="Arial" w:cs="Arial"/>
                <w:b/>
                <w:lang w:val="sr-Latn-CS"/>
              </w:rPr>
              <w:t>Kabineta</w:t>
            </w:r>
          </w:p>
          <w:p w:rsidR="005D1E6F" w:rsidRPr="00916D2B" w:rsidRDefault="005D1E6F" w:rsidP="001320CD">
            <w:pPr>
              <w:jc w:val="both"/>
              <w:rPr>
                <w:rFonts w:ascii="Arial" w:hAnsi="Arial" w:cs="Arial"/>
              </w:rPr>
            </w:pPr>
          </w:p>
          <w:p w:rsidR="001711F6" w:rsidRPr="004F018E" w:rsidRDefault="001711F6" w:rsidP="004C7799">
            <w:pPr>
              <w:jc w:val="both"/>
              <w:rPr>
                <w:rFonts w:ascii="Arial" w:hAnsi="Arial" w:cs="Arial"/>
              </w:rPr>
            </w:pPr>
            <w:r w:rsidRPr="00916D2B">
              <w:rPr>
                <w:rFonts w:ascii="Arial" w:hAnsi="Arial" w:cs="Arial"/>
              </w:rPr>
              <w:t>Visoko obrazovanje u obimu         240 kredita CSPK</w:t>
            </w:r>
            <w:r w:rsidR="0029383D">
              <w:rPr>
                <w:rFonts w:ascii="Arial" w:hAnsi="Arial" w:cs="Arial"/>
              </w:rPr>
              <w:t xml:space="preserve"> </w:t>
            </w:r>
            <w:r w:rsidRPr="00916D2B">
              <w:rPr>
                <w:rFonts w:ascii="Arial" w:hAnsi="Arial" w:cs="Arial"/>
              </w:rPr>
              <w:t>VII1 n</w:t>
            </w:r>
            <w:r w:rsidR="0029383D">
              <w:rPr>
                <w:rFonts w:ascii="Arial" w:hAnsi="Arial" w:cs="Arial"/>
              </w:rPr>
              <w:t>ivo kvalifikacije</w:t>
            </w:r>
            <w:r w:rsidR="003D656B">
              <w:rPr>
                <w:rFonts w:ascii="Arial" w:hAnsi="Arial" w:cs="Arial"/>
              </w:rPr>
              <w:t xml:space="preserve"> obrazovanja, </w:t>
            </w:r>
            <w:r w:rsidR="000822BA">
              <w:rPr>
                <w:rFonts w:ascii="Arial" w:hAnsi="Arial" w:cs="Arial"/>
                <w:lang w:val="sr-Latn-CS"/>
              </w:rPr>
              <w:t>Fakultet iz oblasti društvenih nauka</w:t>
            </w:r>
            <w:r w:rsidR="003D656B">
              <w:rPr>
                <w:rFonts w:ascii="Arial" w:hAnsi="Arial" w:cs="Arial"/>
              </w:rPr>
              <w:t xml:space="preserve">, </w:t>
            </w:r>
            <w:r w:rsidR="00183CD1">
              <w:rPr>
                <w:rFonts w:ascii="Arial" w:hAnsi="Arial" w:cs="Arial"/>
              </w:rPr>
              <w:t>i</w:t>
            </w:r>
            <w:r w:rsidR="004C7799">
              <w:rPr>
                <w:rFonts w:ascii="Arial" w:hAnsi="Arial" w:cs="Arial"/>
              </w:rPr>
              <w:t xml:space="preserve"> </w:t>
            </w:r>
            <w:r w:rsidR="004F018E" w:rsidRPr="004F018E">
              <w:rPr>
                <w:rFonts w:ascii="Arial" w:hAnsi="Arial" w:cs="Arial"/>
              </w:rPr>
              <w:t>najmanje tri godina radnog iskustva na poslovima rukovođenja odnosno na drugim odgovarajućim poslovima koji zahtijevaju samostalnost u radu</w:t>
            </w:r>
            <w:r w:rsidR="004F018E">
              <w:rPr>
                <w:rFonts w:ascii="Arial" w:hAnsi="Arial" w:cs="Arial"/>
              </w:rPr>
              <w:t xml:space="preserve">, </w:t>
            </w:r>
            <w:r w:rsidRPr="00916D2B">
              <w:rPr>
                <w:rFonts w:ascii="Arial" w:hAnsi="Arial" w:cs="Arial"/>
              </w:rPr>
              <w:t>položen stručni ispit za rad u državnim organima</w:t>
            </w:r>
            <w:r w:rsidR="003D656B">
              <w:rPr>
                <w:rFonts w:ascii="Arial" w:hAnsi="Arial" w:cs="Arial"/>
              </w:rPr>
              <w:t xml:space="preserve"> i po</w:t>
            </w:r>
            <w:r w:rsidRPr="00916D2B">
              <w:rPr>
                <w:rFonts w:ascii="Arial" w:hAnsi="Arial" w:cs="Arial"/>
                <w:lang w:val="sr-Latn-CS"/>
              </w:rPr>
              <w:t>zn</w:t>
            </w:r>
            <w:r w:rsidR="003D656B">
              <w:rPr>
                <w:rFonts w:ascii="Arial" w:hAnsi="Arial" w:cs="Arial"/>
                <w:lang w:val="sr-Latn-CS"/>
              </w:rPr>
              <w:t>av</w:t>
            </w:r>
            <w:r w:rsidRPr="00916D2B">
              <w:rPr>
                <w:rFonts w:ascii="Arial" w:hAnsi="Arial" w:cs="Arial"/>
                <w:lang w:val="sr-Latn-CS"/>
              </w:rPr>
              <w:t>anje engleskog jezika A1 nivo</w:t>
            </w:r>
            <w:r w:rsidR="003D656B">
              <w:rPr>
                <w:rFonts w:ascii="Arial" w:hAnsi="Arial" w:cs="Arial"/>
                <w:lang w:val="sr-Latn-CS"/>
              </w:rPr>
              <w:t>.</w:t>
            </w:r>
          </w:p>
          <w:p w:rsidR="009F387B" w:rsidRPr="003D656B" w:rsidRDefault="009F387B" w:rsidP="004F018E">
            <w:pPr>
              <w:jc w:val="both"/>
              <w:rPr>
                <w:rFonts w:ascii="Arial" w:hAnsi="Arial" w:cs="Arial"/>
              </w:rPr>
            </w:pPr>
          </w:p>
        </w:tc>
        <w:tc>
          <w:tcPr>
            <w:tcW w:w="1276" w:type="dxa"/>
          </w:tcPr>
          <w:p w:rsidR="001711F6" w:rsidRPr="001A78C0" w:rsidRDefault="001711F6" w:rsidP="001320CD">
            <w:pPr>
              <w:jc w:val="center"/>
              <w:rPr>
                <w:rFonts w:ascii="Arial" w:hAnsi="Arial" w:cs="Arial"/>
                <w:b/>
              </w:rPr>
            </w:pPr>
            <w:r w:rsidRPr="001A78C0">
              <w:rPr>
                <w:rFonts w:ascii="Arial" w:hAnsi="Arial" w:cs="Arial"/>
                <w:b/>
              </w:rPr>
              <w:t>1</w:t>
            </w:r>
          </w:p>
          <w:p w:rsidR="001711F6" w:rsidRPr="001A78C0" w:rsidRDefault="001711F6" w:rsidP="001320CD">
            <w:pPr>
              <w:jc w:val="center"/>
              <w:rPr>
                <w:rFonts w:ascii="Arial" w:hAnsi="Arial" w:cs="Arial"/>
                <w:b/>
              </w:rPr>
            </w:pPr>
          </w:p>
        </w:tc>
        <w:tc>
          <w:tcPr>
            <w:tcW w:w="3514" w:type="dxa"/>
          </w:tcPr>
          <w:p w:rsidR="001711F6" w:rsidRPr="00B93278" w:rsidRDefault="001711F6" w:rsidP="001320CD">
            <w:pPr>
              <w:pBdr>
                <w:right w:val="single" w:sz="4" w:space="4" w:color="auto"/>
              </w:pBdr>
              <w:jc w:val="both"/>
              <w:rPr>
                <w:rFonts w:ascii="Arial" w:hAnsi="Arial" w:cs="Arial"/>
                <w:i/>
              </w:rPr>
            </w:pPr>
            <w:r w:rsidRPr="00B93278">
              <w:rPr>
                <w:rFonts w:ascii="Arial" w:hAnsi="Arial" w:cs="Arial"/>
                <w:i/>
              </w:rPr>
              <w:t>Koordinira radom zaposlenih u Kabinetu ministra</w:t>
            </w:r>
            <w:r w:rsidR="003D656B" w:rsidRPr="00B93278">
              <w:rPr>
                <w:rFonts w:ascii="Arial" w:hAnsi="Arial" w:cs="Arial"/>
                <w:i/>
              </w:rPr>
              <w:t xml:space="preserve">, </w:t>
            </w:r>
            <w:r w:rsidRPr="00B93278">
              <w:rPr>
                <w:rFonts w:ascii="Arial" w:hAnsi="Arial" w:cs="Arial"/>
                <w:i/>
              </w:rPr>
              <w:t>Učestvuje u sprovodjenju postupka protokola u medjunarodnim aktivnostima</w:t>
            </w:r>
          </w:p>
          <w:p w:rsidR="001711F6" w:rsidRPr="00B93278" w:rsidRDefault="001711F6" w:rsidP="001320CD">
            <w:pPr>
              <w:pBdr>
                <w:right w:val="single" w:sz="4" w:space="4" w:color="auto"/>
              </w:pBdr>
              <w:jc w:val="both"/>
              <w:rPr>
                <w:rFonts w:ascii="Arial" w:hAnsi="Arial" w:cs="Arial"/>
                <w:i/>
              </w:rPr>
            </w:pPr>
            <w:r w:rsidRPr="00B93278">
              <w:rPr>
                <w:rFonts w:ascii="Arial" w:hAnsi="Arial" w:cs="Arial"/>
                <w:i/>
              </w:rPr>
              <w:t xml:space="preserve">Priprema </w:t>
            </w:r>
            <w:r w:rsidR="00155D72">
              <w:rPr>
                <w:rFonts w:ascii="Arial" w:hAnsi="Arial" w:cs="Arial"/>
                <w:i/>
              </w:rPr>
              <w:t xml:space="preserve">platform </w:t>
            </w:r>
            <w:r w:rsidR="006E2614" w:rsidRPr="00B93278">
              <w:rPr>
                <w:rFonts w:ascii="Arial" w:hAnsi="Arial" w:cs="Arial"/>
                <w:i/>
              </w:rPr>
              <w:t>i</w:t>
            </w:r>
            <w:r w:rsidRPr="00B93278">
              <w:rPr>
                <w:rFonts w:ascii="Arial" w:hAnsi="Arial" w:cs="Arial"/>
                <w:i/>
              </w:rPr>
              <w:t xml:space="preserve"> izvještaje sa medjunarodnih susreta ministra</w:t>
            </w:r>
          </w:p>
          <w:p w:rsidR="001711F6" w:rsidRPr="00B93278" w:rsidRDefault="001711F6" w:rsidP="001320CD">
            <w:pPr>
              <w:pBdr>
                <w:right w:val="single" w:sz="4" w:space="4" w:color="auto"/>
              </w:pBdr>
              <w:jc w:val="both"/>
              <w:rPr>
                <w:rFonts w:ascii="Arial" w:hAnsi="Arial" w:cs="Arial"/>
                <w:i/>
              </w:rPr>
            </w:pPr>
            <w:r w:rsidRPr="00B93278">
              <w:rPr>
                <w:rFonts w:ascii="Arial" w:hAnsi="Arial" w:cs="Arial"/>
                <w:i/>
              </w:rPr>
              <w:t xml:space="preserve">Obavlja stručne </w:t>
            </w:r>
            <w:r w:rsidR="006E2614" w:rsidRPr="00B93278">
              <w:rPr>
                <w:rFonts w:ascii="Arial" w:hAnsi="Arial" w:cs="Arial"/>
                <w:i/>
              </w:rPr>
              <w:t>i</w:t>
            </w:r>
            <w:r w:rsidRPr="00B93278">
              <w:rPr>
                <w:rFonts w:ascii="Arial" w:hAnsi="Arial" w:cs="Arial"/>
                <w:i/>
              </w:rPr>
              <w:t xml:space="preserve"> organizacione poslove za potrebe minis</w:t>
            </w:r>
            <w:r w:rsidR="00482F1E">
              <w:rPr>
                <w:rFonts w:ascii="Arial" w:hAnsi="Arial" w:cs="Arial"/>
                <w:i/>
              </w:rPr>
              <w:t>tra koji se odnose na: kontakte</w:t>
            </w:r>
            <w:r w:rsidRPr="00B93278">
              <w:rPr>
                <w:rFonts w:ascii="Arial" w:hAnsi="Arial" w:cs="Arial"/>
                <w:i/>
              </w:rPr>
              <w:t xml:space="preserve"> sa institucijama, predstavke </w:t>
            </w:r>
            <w:r w:rsidR="00882C57" w:rsidRPr="00B93278">
              <w:rPr>
                <w:rFonts w:ascii="Arial" w:hAnsi="Arial" w:cs="Arial"/>
                <w:i/>
              </w:rPr>
              <w:t>i</w:t>
            </w:r>
            <w:r w:rsidRPr="00B93278">
              <w:rPr>
                <w:rFonts w:ascii="Arial" w:hAnsi="Arial" w:cs="Arial"/>
                <w:i/>
              </w:rPr>
              <w:t xml:space="preserve"> pritužbe gradjana</w:t>
            </w:r>
            <w:r w:rsidR="003D656B" w:rsidRPr="00B93278">
              <w:rPr>
                <w:rFonts w:ascii="Arial" w:hAnsi="Arial" w:cs="Arial"/>
                <w:i/>
              </w:rPr>
              <w:t xml:space="preserve">, </w:t>
            </w:r>
            <w:r w:rsidRPr="00B93278">
              <w:rPr>
                <w:rFonts w:ascii="Arial" w:hAnsi="Arial" w:cs="Arial"/>
                <w:i/>
              </w:rPr>
              <w:t xml:space="preserve">Organizuje sastanke </w:t>
            </w:r>
            <w:r w:rsidR="00882C57" w:rsidRPr="00B93278">
              <w:rPr>
                <w:rFonts w:ascii="Arial" w:hAnsi="Arial" w:cs="Arial"/>
                <w:i/>
              </w:rPr>
              <w:t>i</w:t>
            </w:r>
            <w:r w:rsidRPr="00B93278">
              <w:rPr>
                <w:rFonts w:ascii="Arial" w:hAnsi="Arial" w:cs="Arial"/>
                <w:i/>
              </w:rPr>
              <w:t xml:space="preserve"> konferencije za potrebe ministra</w:t>
            </w:r>
            <w:r w:rsidR="003D656B" w:rsidRPr="00B93278">
              <w:rPr>
                <w:rFonts w:ascii="Arial" w:hAnsi="Arial" w:cs="Arial"/>
                <w:i/>
              </w:rPr>
              <w:t xml:space="preserve">, </w:t>
            </w:r>
            <w:r w:rsidRPr="00B93278">
              <w:rPr>
                <w:rFonts w:ascii="Arial" w:hAnsi="Arial" w:cs="Arial"/>
                <w:i/>
              </w:rPr>
              <w:t>Priprema programe posjeta ministr</w:t>
            </w:r>
            <w:r w:rsidR="00713502" w:rsidRPr="00B93278">
              <w:rPr>
                <w:rFonts w:ascii="Arial" w:hAnsi="Arial" w:cs="Arial"/>
                <w:i/>
              </w:rPr>
              <w:t xml:space="preserve">a, </w:t>
            </w:r>
            <w:r w:rsidRPr="00B93278">
              <w:rPr>
                <w:rFonts w:ascii="Arial" w:hAnsi="Arial" w:cs="Arial"/>
                <w:i/>
                <w:lang w:val="pl-PL" w:eastAsia="en-GB"/>
              </w:rPr>
              <w:t>Vrši i druge poslove po nalogu ministra</w:t>
            </w:r>
            <w:r w:rsidR="00CC3CEB" w:rsidRPr="00B93278">
              <w:rPr>
                <w:rFonts w:ascii="Arial" w:hAnsi="Arial" w:cs="Arial"/>
                <w:i/>
                <w:lang w:val="pl-PL" w:eastAsia="en-GB"/>
              </w:rPr>
              <w:t>.</w:t>
            </w:r>
          </w:p>
          <w:p w:rsidR="00CC3CEB" w:rsidRPr="00B93278" w:rsidRDefault="00CC3CEB" w:rsidP="001320CD">
            <w:pPr>
              <w:pBdr>
                <w:right w:val="single" w:sz="4" w:space="4" w:color="auto"/>
              </w:pBdr>
              <w:jc w:val="both"/>
              <w:rPr>
                <w:rFonts w:ascii="Arial" w:hAnsi="Arial" w:cs="Arial"/>
                <w:i/>
              </w:rPr>
            </w:pPr>
          </w:p>
        </w:tc>
      </w:tr>
      <w:tr w:rsidR="001711F6" w:rsidRPr="001D5EFA" w:rsidTr="00145E5D">
        <w:tc>
          <w:tcPr>
            <w:tcW w:w="1560" w:type="dxa"/>
          </w:tcPr>
          <w:p w:rsidR="001711F6" w:rsidRPr="001D5EFA" w:rsidRDefault="006A1F9D" w:rsidP="001320CD">
            <w:pPr>
              <w:pStyle w:val="BodyText"/>
              <w:jc w:val="center"/>
              <w:rPr>
                <w:rFonts w:ascii="Arial" w:hAnsi="Arial" w:cs="Arial"/>
                <w:b/>
                <w:sz w:val="22"/>
                <w:szCs w:val="22"/>
                <w:lang w:val="pl-PL"/>
              </w:rPr>
            </w:pPr>
            <w:r>
              <w:rPr>
                <w:rFonts w:ascii="Arial" w:hAnsi="Arial" w:cs="Arial"/>
                <w:b/>
                <w:sz w:val="22"/>
                <w:szCs w:val="22"/>
                <w:lang w:val="pl-PL"/>
              </w:rPr>
              <w:t>8</w:t>
            </w:r>
            <w:r w:rsidR="00502952">
              <w:rPr>
                <w:rFonts w:ascii="Arial" w:hAnsi="Arial" w:cs="Arial"/>
                <w:b/>
                <w:sz w:val="22"/>
                <w:szCs w:val="22"/>
                <w:lang w:val="pl-PL"/>
              </w:rPr>
              <w:t>1</w:t>
            </w:r>
            <w:r w:rsidR="001711F6" w:rsidRPr="001D5EFA">
              <w:rPr>
                <w:rFonts w:ascii="Arial" w:hAnsi="Arial" w:cs="Arial"/>
                <w:b/>
                <w:sz w:val="22"/>
                <w:szCs w:val="22"/>
                <w:lang w:val="pl-PL"/>
              </w:rPr>
              <w:t>.</w:t>
            </w:r>
          </w:p>
        </w:tc>
        <w:tc>
          <w:tcPr>
            <w:tcW w:w="3260" w:type="dxa"/>
          </w:tcPr>
          <w:p w:rsidR="001711F6" w:rsidRPr="00916D2B" w:rsidRDefault="001711F6" w:rsidP="001320CD">
            <w:pPr>
              <w:jc w:val="center"/>
              <w:rPr>
                <w:rFonts w:ascii="Arial" w:hAnsi="Arial" w:cs="Arial"/>
                <w:b/>
                <w:lang w:val="sr-Latn-CS"/>
              </w:rPr>
            </w:pPr>
            <w:r w:rsidRPr="00916D2B">
              <w:rPr>
                <w:rFonts w:ascii="Arial" w:hAnsi="Arial" w:cs="Arial"/>
                <w:b/>
                <w:lang w:val="sr-Latn-CS"/>
              </w:rPr>
              <w:t xml:space="preserve">Samostalni/a savjetnik/ca I </w:t>
            </w:r>
            <w:r w:rsidR="00263DF2" w:rsidRPr="00916D2B">
              <w:rPr>
                <w:rFonts w:ascii="Arial" w:hAnsi="Arial" w:cs="Arial"/>
                <w:b/>
                <w:lang w:val="sr-Latn-CS"/>
              </w:rPr>
              <w:t>(</w:t>
            </w:r>
            <w:r w:rsidRPr="00916D2B">
              <w:rPr>
                <w:rFonts w:ascii="Arial" w:hAnsi="Arial" w:cs="Arial"/>
                <w:b/>
                <w:lang w:val="sr-Latn-CS"/>
              </w:rPr>
              <w:t>za odnose s javnošču – PR</w:t>
            </w:r>
            <w:r w:rsidR="00263DF2" w:rsidRPr="00916D2B">
              <w:rPr>
                <w:rFonts w:ascii="Arial" w:hAnsi="Arial" w:cs="Arial"/>
                <w:b/>
                <w:lang w:val="sr-Latn-CS"/>
              </w:rPr>
              <w:t>)</w:t>
            </w:r>
          </w:p>
          <w:p w:rsidR="001711F6" w:rsidRPr="00916D2B" w:rsidRDefault="001711F6" w:rsidP="001320CD">
            <w:pPr>
              <w:jc w:val="both"/>
              <w:rPr>
                <w:rFonts w:ascii="Arial" w:hAnsi="Arial" w:cs="Arial"/>
                <w:b/>
                <w:lang w:val="sr-Latn-CS"/>
              </w:rPr>
            </w:pPr>
          </w:p>
          <w:p w:rsidR="001711F6" w:rsidRPr="00916D2B" w:rsidRDefault="001711F6" w:rsidP="001320CD">
            <w:pPr>
              <w:jc w:val="both"/>
              <w:rPr>
                <w:rFonts w:ascii="Arial" w:hAnsi="Arial" w:cs="Arial"/>
                <w:lang w:val="sr-Latn-CS"/>
              </w:rPr>
            </w:pPr>
            <w:r w:rsidRPr="00916D2B">
              <w:rPr>
                <w:rFonts w:ascii="Arial" w:hAnsi="Arial" w:cs="Arial"/>
                <w:lang w:val="sr-Latn-CS"/>
              </w:rPr>
              <w:t>Visoko obrazovanje u obimu od 240 kredita CSPKa</w:t>
            </w:r>
            <w:r w:rsidR="00263DF2" w:rsidRPr="00916D2B">
              <w:rPr>
                <w:rFonts w:ascii="Arial" w:hAnsi="Arial" w:cs="Arial"/>
                <w:lang w:val="sr-Latn-CS"/>
              </w:rPr>
              <w:t xml:space="preserve">, </w:t>
            </w:r>
            <w:r w:rsidRPr="00916D2B">
              <w:rPr>
                <w:rFonts w:ascii="Arial" w:hAnsi="Arial" w:cs="Arial"/>
                <w:lang w:val="sr-Latn-CS"/>
              </w:rPr>
              <w:t>VII1 nivo kvalifikacije obrazovanja</w:t>
            </w:r>
          </w:p>
          <w:p w:rsidR="001711F6" w:rsidRPr="00916D2B" w:rsidRDefault="000822BA" w:rsidP="001320CD">
            <w:pPr>
              <w:jc w:val="both"/>
              <w:rPr>
                <w:rFonts w:ascii="Arial" w:hAnsi="Arial" w:cs="Arial"/>
                <w:lang w:val="sr-Latn-CS"/>
              </w:rPr>
            </w:pPr>
            <w:r>
              <w:rPr>
                <w:rFonts w:ascii="Arial" w:hAnsi="Arial" w:cs="Arial"/>
                <w:lang w:val="sr-Latn-CS"/>
              </w:rPr>
              <w:t>Fakultet iz oblasti društvenih nauka</w:t>
            </w:r>
            <w:r w:rsidR="00B93278">
              <w:rPr>
                <w:rFonts w:ascii="Arial" w:hAnsi="Arial" w:cs="Arial"/>
                <w:lang w:val="sr-Latn-CS"/>
              </w:rPr>
              <w:t xml:space="preserve">, </w:t>
            </w:r>
            <w:r w:rsidR="00AB303C" w:rsidRPr="00916D2B">
              <w:rPr>
                <w:rFonts w:ascii="Arial" w:hAnsi="Arial" w:cs="Arial"/>
                <w:lang w:val="sr-Latn-CS"/>
              </w:rPr>
              <w:t>pet</w:t>
            </w:r>
            <w:r w:rsidR="001711F6" w:rsidRPr="00916D2B">
              <w:rPr>
                <w:rFonts w:ascii="Arial" w:hAnsi="Arial" w:cs="Arial"/>
                <w:lang w:val="sr-Latn-CS"/>
              </w:rPr>
              <w:t xml:space="preserve"> godina radnog iskustva položen stručni i</w:t>
            </w:r>
            <w:r w:rsidR="00713502" w:rsidRPr="00916D2B">
              <w:rPr>
                <w:rFonts w:ascii="Arial" w:hAnsi="Arial" w:cs="Arial"/>
                <w:lang w:val="sr-Latn-CS"/>
              </w:rPr>
              <w:t xml:space="preserve">spit za rad u državnim organima, znanje engleskog jezika B1 </w:t>
            </w:r>
            <w:r w:rsidR="00713502" w:rsidRPr="00916D2B">
              <w:rPr>
                <w:rFonts w:ascii="Arial" w:hAnsi="Arial" w:cs="Arial"/>
                <w:lang w:val="sr-Latn-CS"/>
              </w:rPr>
              <w:lastRenderedPageBreak/>
              <w:t>nivo,</w:t>
            </w:r>
            <w:r w:rsidR="00903F47">
              <w:rPr>
                <w:rFonts w:ascii="Arial" w:hAnsi="Arial" w:cs="Arial"/>
                <w:lang w:val="sr-Latn-CS"/>
              </w:rPr>
              <w:t xml:space="preserve"> i</w:t>
            </w:r>
            <w:r w:rsidR="00713502" w:rsidRPr="00916D2B">
              <w:rPr>
                <w:rFonts w:ascii="Arial" w:hAnsi="Arial" w:cs="Arial"/>
                <w:lang w:val="sr-Latn-CS"/>
              </w:rPr>
              <w:t xml:space="preserve"> </w:t>
            </w:r>
            <w:r w:rsidR="001711F6" w:rsidRPr="00916D2B">
              <w:rPr>
                <w:rFonts w:ascii="Arial" w:hAnsi="Arial" w:cs="Arial"/>
                <w:lang w:val="sr-Latn-CS"/>
              </w:rPr>
              <w:t>poznavanje rada na računaru</w:t>
            </w:r>
            <w:r w:rsidR="00713502" w:rsidRPr="00916D2B">
              <w:rPr>
                <w:rFonts w:ascii="Arial" w:hAnsi="Arial" w:cs="Arial"/>
                <w:lang w:val="sr-Latn-CS"/>
              </w:rPr>
              <w:t xml:space="preserve">. </w:t>
            </w:r>
          </w:p>
        </w:tc>
        <w:tc>
          <w:tcPr>
            <w:tcW w:w="1276" w:type="dxa"/>
          </w:tcPr>
          <w:p w:rsidR="001711F6" w:rsidRPr="001A78C0" w:rsidRDefault="001711F6" w:rsidP="001320CD">
            <w:pPr>
              <w:jc w:val="center"/>
              <w:rPr>
                <w:rFonts w:ascii="Arial" w:hAnsi="Arial" w:cs="Arial"/>
                <w:b/>
              </w:rPr>
            </w:pPr>
            <w:r w:rsidRPr="001A78C0">
              <w:rPr>
                <w:rFonts w:ascii="Arial" w:hAnsi="Arial" w:cs="Arial"/>
                <w:b/>
              </w:rPr>
              <w:lastRenderedPageBreak/>
              <w:t>1</w:t>
            </w:r>
          </w:p>
        </w:tc>
        <w:tc>
          <w:tcPr>
            <w:tcW w:w="3514" w:type="dxa"/>
          </w:tcPr>
          <w:p w:rsidR="001711F6" w:rsidRPr="00B93278" w:rsidRDefault="001711F6" w:rsidP="001320CD">
            <w:pPr>
              <w:pBdr>
                <w:right w:val="single" w:sz="4" w:space="4" w:color="auto"/>
              </w:pBdr>
              <w:jc w:val="both"/>
              <w:rPr>
                <w:rFonts w:ascii="Arial" w:hAnsi="Arial" w:cs="Arial"/>
                <w:i/>
              </w:rPr>
            </w:pPr>
            <w:r w:rsidRPr="00B93278">
              <w:rPr>
                <w:rFonts w:ascii="Arial" w:hAnsi="Arial" w:cs="Arial"/>
                <w:i/>
              </w:rPr>
              <w:t>Neposredno učestv</w:t>
            </w:r>
            <w:r w:rsidR="00641B8B">
              <w:rPr>
                <w:rFonts w:ascii="Arial" w:hAnsi="Arial" w:cs="Arial"/>
                <w:i/>
              </w:rPr>
              <w:t>uje</w:t>
            </w:r>
            <w:r w:rsidRPr="00B93278">
              <w:rPr>
                <w:rFonts w:ascii="Arial" w:hAnsi="Arial" w:cs="Arial"/>
                <w:i/>
              </w:rPr>
              <w:t xml:space="preserve"> u uspostavljanju, održavanju i organizovanju komunikacije sa internom i eksternom javnošću</w:t>
            </w:r>
          </w:p>
          <w:p w:rsidR="001711F6" w:rsidRPr="00B93278" w:rsidRDefault="001711F6" w:rsidP="001320CD">
            <w:pPr>
              <w:pBdr>
                <w:right w:val="single" w:sz="4" w:space="4" w:color="auto"/>
              </w:pBdr>
              <w:jc w:val="both"/>
              <w:rPr>
                <w:rFonts w:ascii="Arial" w:hAnsi="Arial" w:cs="Arial"/>
                <w:i/>
              </w:rPr>
            </w:pPr>
            <w:r w:rsidRPr="00B93278">
              <w:rPr>
                <w:rFonts w:ascii="Arial" w:hAnsi="Arial" w:cs="Arial"/>
                <w:i/>
              </w:rPr>
              <w:t>Prezentovanje strateških politika Ministarstva i drugih aktivnosti od značaja za rad Ministarstva u domaćoj i inostranoj javnosti</w:t>
            </w:r>
          </w:p>
          <w:p w:rsidR="001711F6" w:rsidRPr="00B93278" w:rsidRDefault="001711F6" w:rsidP="001320CD">
            <w:pPr>
              <w:pBdr>
                <w:right w:val="single" w:sz="4" w:space="4" w:color="auto"/>
              </w:pBdr>
              <w:jc w:val="both"/>
              <w:rPr>
                <w:rFonts w:ascii="Arial" w:hAnsi="Arial" w:cs="Arial"/>
                <w:i/>
              </w:rPr>
            </w:pPr>
            <w:r w:rsidRPr="00B93278">
              <w:rPr>
                <w:rFonts w:ascii="Arial" w:hAnsi="Arial" w:cs="Arial"/>
                <w:i/>
              </w:rPr>
              <w:t xml:space="preserve">Koncipiranje komunikacionih kampanja, razvoj internih i eksternih komunikacionih alata, </w:t>
            </w:r>
            <w:r w:rsidRPr="00B93278">
              <w:rPr>
                <w:rFonts w:ascii="Arial" w:hAnsi="Arial" w:cs="Arial"/>
                <w:i/>
              </w:rPr>
              <w:lastRenderedPageBreak/>
              <w:t>izradu komunikacionih planova za potrebe s</w:t>
            </w:r>
            <w:r w:rsidR="006A1F9D" w:rsidRPr="00B93278">
              <w:rPr>
                <w:rFonts w:ascii="Arial" w:hAnsi="Arial" w:cs="Arial"/>
                <w:i/>
              </w:rPr>
              <w:t xml:space="preserve">trateških politika Ministarstva, </w:t>
            </w:r>
            <w:r w:rsidRPr="00B93278">
              <w:rPr>
                <w:rFonts w:ascii="Arial" w:hAnsi="Arial" w:cs="Arial"/>
                <w:i/>
              </w:rPr>
              <w:t>Planiranje, organizovanje i praćenje konferencija, brifinga i drugih medijskih aktivnosti i javnih nastupa ministra i predstavnika ministarstva</w:t>
            </w:r>
            <w:r w:rsidR="006A1F9D" w:rsidRPr="00B93278">
              <w:rPr>
                <w:rFonts w:ascii="Arial" w:hAnsi="Arial" w:cs="Arial"/>
                <w:i/>
              </w:rPr>
              <w:t xml:space="preserve">, </w:t>
            </w:r>
            <w:r w:rsidRPr="00B93278">
              <w:rPr>
                <w:rFonts w:ascii="Arial" w:hAnsi="Arial" w:cs="Arial"/>
                <w:i/>
              </w:rPr>
              <w:t xml:space="preserve">Informisanje ministra i rukovodilaca direktorata o reakcijama ciljnih grupa i ukupne javnosti na politike i aktivnosti Ministarstva </w:t>
            </w:r>
            <w:r w:rsidR="00B93278" w:rsidRPr="00B93278">
              <w:rPr>
                <w:rFonts w:ascii="Arial" w:hAnsi="Arial" w:cs="Arial"/>
                <w:i/>
              </w:rPr>
              <w:t xml:space="preserve">,, </w:t>
            </w:r>
            <w:r w:rsidRPr="00B93278">
              <w:rPr>
                <w:rFonts w:ascii="Arial" w:hAnsi="Arial" w:cs="Arial"/>
                <w:i/>
              </w:rPr>
              <w:t xml:space="preserve">Koordinaciju odnosa s javnošću </w:t>
            </w:r>
            <w:r w:rsidR="00807C08" w:rsidRPr="00B93278">
              <w:rPr>
                <w:rFonts w:ascii="Arial" w:hAnsi="Arial" w:cs="Arial"/>
                <w:i/>
              </w:rPr>
              <w:t>obrazovno</w:t>
            </w:r>
            <w:r w:rsidR="006A1F9D" w:rsidRPr="00B93278">
              <w:rPr>
                <w:rFonts w:ascii="Arial" w:hAnsi="Arial" w:cs="Arial"/>
                <w:i/>
              </w:rPr>
              <w:t>-</w:t>
            </w:r>
            <w:r w:rsidR="00807C08" w:rsidRPr="00B93278">
              <w:rPr>
                <w:rFonts w:ascii="Arial" w:hAnsi="Arial" w:cs="Arial"/>
                <w:i/>
              </w:rPr>
              <w:t>vaspitnih ustanova</w:t>
            </w:r>
          </w:p>
          <w:p w:rsidR="006A1F9D" w:rsidRDefault="001711F6" w:rsidP="001320CD">
            <w:pPr>
              <w:pBdr>
                <w:right w:val="single" w:sz="4" w:space="4" w:color="auto"/>
              </w:pBdr>
              <w:jc w:val="both"/>
              <w:rPr>
                <w:rFonts w:ascii="Arial" w:hAnsi="Arial" w:cs="Arial"/>
                <w:i/>
              </w:rPr>
            </w:pPr>
            <w:r w:rsidRPr="00B93278">
              <w:rPr>
                <w:rFonts w:ascii="Arial" w:hAnsi="Arial" w:cs="Arial"/>
                <w:i/>
              </w:rPr>
              <w:t>Koordinaciju slobodnim pristupom informacijama</w:t>
            </w:r>
            <w:r w:rsidR="00B93278" w:rsidRPr="00B93278">
              <w:rPr>
                <w:rFonts w:ascii="Arial" w:hAnsi="Arial" w:cs="Arial"/>
                <w:i/>
              </w:rPr>
              <w:t xml:space="preserve">, </w:t>
            </w:r>
            <w:r w:rsidRPr="00B93278">
              <w:rPr>
                <w:rFonts w:ascii="Arial" w:hAnsi="Arial" w:cs="Arial"/>
                <w:i/>
              </w:rPr>
              <w:t>Koordinaciju komunikacijie sa NVO i gradjanima</w:t>
            </w:r>
            <w:r w:rsidR="00B93278" w:rsidRPr="00B93278">
              <w:rPr>
                <w:rFonts w:ascii="Arial" w:hAnsi="Arial" w:cs="Arial"/>
                <w:i/>
              </w:rPr>
              <w:t xml:space="preserve">, </w:t>
            </w:r>
            <w:r w:rsidRPr="00B93278">
              <w:rPr>
                <w:rFonts w:ascii="Arial" w:hAnsi="Arial" w:cs="Arial"/>
                <w:i/>
              </w:rPr>
              <w:t>Razvoj i uredjivanje web portala Ministarstva i drugih interaktivnih komunikacionih servisa</w:t>
            </w:r>
            <w:r w:rsidR="006A1F9D" w:rsidRPr="00B93278">
              <w:rPr>
                <w:rFonts w:ascii="Arial" w:hAnsi="Arial" w:cs="Arial"/>
                <w:i/>
              </w:rPr>
              <w:t xml:space="preserve">, </w:t>
            </w:r>
            <w:r w:rsidRPr="00B93278">
              <w:rPr>
                <w:rFonts w:ascii="Arial" w:hAnsi="Arial" w:cs="Arial"/>
                <w:i/>
              </w:rPr>
              <w:t>Uredjivanje publikacija Ministarstva i druge poslove vezane za odnose s javnošću</w:t>
            </w:r>
            <w:r w:rsidR="00903F47">
              <w:rPr>
                <w:rFonts w:ascii="Arial" w:hAnsi="Arial" w:cs="Arial"/>
                <w:i/>
              </w:rPr>
              <w:t xml:space="preserve">, </w:t>
            </w:r>
            <w:r w:rsidRPr="00B93278">
              <w:rPr>
                <w:rFonts w:ascii="Arial" w:hAnsi="Arial" w:cs="Arial"/>
                <w:i/>
              </w:rPr>
              <w:t>Vrši i druge poslove po nalogu pretpostavljenog</w:t>
            </w:r>
            <w:r w:rsidR="006A1F9D" w:rsidRPr="00B93278">
              <w:rPr>
                <w:rFonts w:ascii="Arial" w:hAnsi="Arial" w:cs="Arial"/>
                <w:i/>
              </w:rPr>
              <w:t>.</w:t>
            </w:r>
            <w:r w:rsidR="007D27B0">
              <w:rPr>
                <w:rFonts w:ascii="Arial" w:hAnsi="Arial" w:cs="Arial"/>
                <w:i/>
              </w:rPr>
              <w:t xml:space="preserve"> </w:t>
            </w:r>
          </w:p>
          <w:p w:rsidR="007D27B0" w:rsidRPr="00B93278" w:rsidRDefault="007D27B0" w:rsidP="001320CD">
            <w:pPr>
              <w:pBdr>
                <w:right w:val="single" w:sz="4" w:space="4" w:color="auto"/>
              </w:pBdr>
              <w:jc w:val="both"/>
              <w:rPr>
                <w:rFonts w:ascii="Arial" w:hAnsi="Arial" w:cs="Arial"/>
                <w:i/>
              </w:rPr>
            </w:pPr>
          </w:p>
        </w:tc>
      </w:tr>
      <w:tr w:rsidR="00F46133" w:rsidRPr="001D5EFA" w:rsidTr="00F46133">
        <w:trPr>
          <w:trHeight w:val="3072"/>
        </w:trPr>
        <w:tc>
          <w:tcPr>
            <w:tcW w:w="1560" w:type="dxa"/>
          </w:tcPr>
          <w:p w:rsidR="00F46133" w:rsidRPr="0083027C" w:rsidRDefault="00F46133" w:rsidP="00F46133">
            <w:pPr>
              <w:pStyle w:val="BodyText"/>
              <w:jc w:val="center"/>
              <w:rPr>
                <w:rFonts w:ascii="Arial" w:hAnsi="Arial" w:cs="Arial"/>
                <w:b/>
                <w:sz w:val="22"/>
                <w:szCs w:val="22"/>
                <w:lang w:val="pl-PL"/>
              </w:rPr>
            </w:pPr>
            <w:r w:rsidRPr="0083027C">
              <w:rPr>
                <w:rFonts w:ascii="Arial" w:hAnsi="Arial" w:cs="Arial"/>
                <w:b/>
                <w:sz w:val="22"/>
                <w:szCs w:val="22"/>
                <w:lang w:val="pl-PL"/>
              </w:rPr>
              <w:lastRenderedPageBreak/>
              <w:t>8</w:t>
            </w:r>
            <w:r>
              <w:rPr>
                <w:rFonts w:ascii="Arial" w:hAnsi="Arial" w:cs="Arial"/>
                <w:b/>
                <w:sz w:val="22"/>
                <w:szCs w:val="22"/>
                <w:lang w:val="pl-PL"/>
              </w:rPr>
              <w:t>2</w:t>
            </w:r>
            <w:r w:rsidRPr="0083027C">
              <w:rPr>
                <w:rFonts w:ascii="Arial" w:hAnsi="Arial" w:cs="Arial"/>
                <w:b/>
                <w:sz w:val="22"/>
                <w:szCs w:val="22"/>
                <w:lang w:val="pl-PL"/>
              </w:rPr>
              <w:t>.</w:t>
            </w:r>
          </w:p>
        </w:tc>
        <w:tc>
          <w:tcPr>
            <w:tcW w:w="3260" w:type="dxa"/>
          </w:tcPr>
          <w:p w:rsidR="00F46133" w:rsidRDefault="00F46133" w:rsidP="00F46133">
            <w:pPr>
              <w:ind w:right="-21"/>
              <w:jc w:val="center"/>
              <w:rPr>
                <w:rFonts w:ascii="Arial" w:hAnsi="Arial" w:cs="Arial"/>
                <w:b/>
                <w:bCs/>
              </w:rPr>
            </w:pPr>
            <w:r w:rsidRPr="00856940">
              <w:rPr>
                <w:rFonts w:ascii="Arial" w:hAnsi="Arial" w:cs="Arial"/>
                <w:b/>
                <w:bCs/>
              </w:rPr>
              <w:t xml:space="preserve">Samostalni/a </w:t>
            </w:r>
            <w:r w:rsidR="00F11BBA">
              <w:rPr>
                <w:rFonts w:ascii="Arial" w:hAnsi="Arial" w:cs="Arial"/>
                <w:b/>
                <w:bCs/>
              </w:rPr>
              <w:t>savjetnik</w:t>
            </w:r>
            <w:r w:rsidRPr="00856940">
              <w:rPr>
                <w:rFonts w:ascii="Arial" w:hAnsi="Arial" w:cs="Arial"/>
                <w:b/>
                <w:bCs/>
              </w:rPr>
              <w:t>/ca I</w:t>
            </w:r>
          </w:p>
          <w:p w:rsidR="00F46133" w:rsidRPr="00856940" w:rsidRDefault="00F46133" w:rsidP="00F46133">
            <w:pPr>
              <w:ind w:right="-21" w:hanging="567"/>
              <w:jc w:val="center"/>
              <w:rPr>
                <w:rFonts w:ascii="Arial" w:hAnsi="Arial" w:cs="Arial"/>
                <w:b/>
                <w:bCs/>
              </w:rPr>
            </w:pPr>
            <w:r>
              <w:rPr>
                <w:rFonts w:ascii="Arial" w:hAnsi="Arial" w:cs="Arial"/>
                <w:b/>
                <w:bCs/>
              </w:rPr>
              <w:t xml:space="preserve">          </w:t>
            </w:r>
            <w:r w:rsidRPr="00856940">
              <w:rPr>
                <w:rFonts w:ascii="Arial" w:hAnsi="Arial" w:cs="Arial"/>
                <w:b/>
                <w:bCs/>
              </w:rPr>
              <w:t>(lektor)</w:t>
            </w:r>
          </w:p>
          <w:p w:rsidR="00F46133" w:rsidRPr="00856940" w:rsidRDefault="00F46133" w:rsidP="00F46133">
            <w:pPr>
              <w:ind w:right="-21" w:hanging="567"/>
              <w:jc w:val="center"/>
              <w:rPr>
                <w:rFonts w:ascii="Arial" w:hAnsi="Arial" w:cs="Arial"/>
                <w:b/>
                <w:bCs/>
              </w:rPr>
            </w:pPr>
          </w:p>
          <w:p w:rsidR="00F46133" w:rsidRPr="002D0488" w:rsidRDefault="00F46133" w:rsidP="00F46133">
            <w:pPr>
              <w:jc w:val="both"/>
              <w:rPr>
                <w:rFonts w:ascii="Arial" w:hAnsi="Arial" w:cs="Arial"/>
              </w:rPr>
            </w:pPr>
            <w:r w:rsidRPr="00C65BF5">
              <w:rPr>
                <w:rFonts w:ascii="Arial" w:hAnsi="Arial" w:cs="Arial"/>
              </w:rPr>
              <w:t>Visoko obrazovanje u o</w:t>
            </w:r>
            <w:r w:rsidR="00653065">
              <w:rPr>
                <w:rFonts w:ascii="Arial" w:hAnsi="Arial" w:cs="Arial"/>
              </w:rPr>
              <w:t>bimu od 240 (ECTS) kredita; VII</w:t>
            </w:r>
            <w:r w:rsidRPr="00C65BF5">
              <w:rPr>
                <w:rFonts w:ascii="Arial" w:hAnsi="Arial" w:cs="Arial"/>
              </w:rPr>
              <w:t>1</w:t>
            </w:r>
            <w:r w:rsidR="00653065">
              <w:rPr>
                <w:rFonts w:ascii="Arial" w:hAnsi="Arial" w:cs="Arial"/>
              </w:rPr>
              <w:t xml:space="preserve"> </w:t>
            </w:r>
            <w:r w:rsidRPr="00C65BF5">
              <w:rPr>
                <w:rFonts w:ascii="Arial" w:hAnsi="Arial" w:cs="Arial"/>
              </w:rPr>
              <w:t>nivo</w:t>
            </w:r>
            <w:r>
              <w:rPr>
                <w:rFonts w:ascii="Arial" w:hAnsi="Arial" w:cs="Arial"/>
              </w:rPr>
              <w:t xml:space="preserve">, Fakultet društvenih nauka, </w:t>
            </w:r>
            <w:r w:rsidRPr="00C65BF5">
              <w:rPr>
                <w:rFonts w:ascii="Arial" w:hAnsi="Arial" w:cs="Arial"/>
              </w:rPr>
              <w:t>Profesor maternjeg jezika, pet godina radnog iskustva, položen stručni ispit za rad u organima državne uprave, poznavanje rada na računaru.</w:t>
            </w:r>
          </w:p>
        </w:tc>
        <w:tc>
          <w:tcPr>
            <w:tcW w:w="1276" w:type="dxa"/>
          </w:tcPr>
          <w:p w:rsidR="00F46133" w:rsidRPr="0083027C" w:rsidRDefault="00F46133" w:rsidP="00F46133">
            <w:pPr>
              <w:pStyle w:val="BodyText"/>
              <w:jc w:val="center"/>
              <w:rPr>
                <w:rFonts w:ascii="Arial" w:hAnsi="Arial" w:cs="Arial"/>
                <w:b/>
                <w:sz w:val="22"/>
                <w:szCs w:val="22"/>
                <w:lang w:val="pl-PL"/>
              </w:rPr>
            </w:pPr>
            <w:r w:rsidRPr="0083027C">
              <w:rPr>
                <w:rFonts w:ascii="Arial" w:hAnsi="Arial" w:cs="Arial"/>
                <w:b/>
                <w:sz w:val="22"/>
                <w:szCs w:val="22"/>
                <w:lang w:val="pl-PL"/>
              </w:rPr>
              <w:t>1</w:t>
            </w:r>
          </w:p>
        </w:tc>
        <w:tc>
          <w:tcPr>
            <w:tcW w:w="3514" w:type="dxa"/>
          </w:tcPr>
          <w:p w:rsidR="00F46133" w:rsidRPr="00C65BF5" w:rsidRDefault="00F46133" w:rsidP="00F46133">
            <w:pPr>
              <w:jc w:val="both"/>
              <w:rPr>
                <w:rFonts w:ascii="Arial" w:hAnsi="Arial" w:cs="Arial"/>
                <w:i/>
              </w:rPr>
            </w:pPr>
            <w:r w:rsidRPr="00C65BF5">
              <w:rPr>
                <w:rFonts w:ascii="Arial" w:hAnsi="Arial" w:cs="Arial"/>
                <w:i/>
              </w:rPr>
              <w:t>Obavlja lektorske poslove za potrebe ministra i unutrašnjih organizacionih jedinica Ministarstva.</w:t>
            </w:r>
          </w:p>
          <w:p w:rsidR="00F46133" w:rsidRPr="00856940" w:rsidRDefault="00F46133" w:rsidP="00F46133">
            <w:pPr>
              <w:ind w:left="-560" w:right="-21"/>
              <w:jc w:val="center"/>
              <w:rPr>
                <w:rFonts w:ascii="Arial" w:hAnsi="Arial" w:cs="Arial"/>
                <w:b/>
                <w:bCs/>
              </w:rPr>
            </w:pPr>
          </w:p>
          <w:p w:rsidR="00F46133" w:rsidRPr="00856940" w:rsidRDefault="00F46133" w:rsidP="00F46133">
            <w:pPr>
              <w:pStyle w:val="BodyText"/>
              <w:jc w:val="center"/>
              <w:rPr>
                <w:rFonts w:ascii="Arial" w:hAnsi="Arial" w:cs="Arial"/>
                <w:b/>
                <w:i/>
                <w:sz w:val="22"/>
                <w:szCs w:val="22"/>
                <w:lang w:val="pl-PL"/>
              </w:rPr>
            </w:pPr>
          </w:p>
        </w:tc>
      </w:tr>
      <w:tr w:rsidR="00F46133" w:rsidRPr="001D5EFA" w:rsidTr="00AA325A">
        <w:trPr>
          <w:trHeight w:val="699"/>
        </w:trPr>
        <w:tc>
          <w:tcPr>
            <w:tcW w:w="1560" w:type="dxa"/>
          </w:tcPr>
          <w:p w:rsidR="00F46133" w:rsidRPr="001D5EFA" w:rsidRDefault="00F46133" w:rsidP="001320CD">
            <w:pPr>
              <w:pStyle w:val="BodyText"/>
              <w:jc w:val="center"/>
              <w:rPr>
                <w:rFonts w:ascii="Arial" w:hAnsi="Arial" w:cs="Arial"/>
                <w:b/>
                <w:sz w:val="22"/>
                <w:szCs w:val="22"/>
                <w:lang w:val="pl-PL"/>
              </w:rPr>
            </w:pPr>
            <w:r>
              <w:rPr>
                <w:rFonts w:ascii="Arial" w:hAnsi="Arial" w:cs="Arial"/>
                <w:b/>
                <w:sz w:val="22"/>
                <w:szCs w:val="22"/>
                <w:lang w:val="pl-PL"/>
              </w:rPr>
              <w:t>83</w:t>
            </w:r>
            <w:r w:rsidRPr="001D5EFA">
              <w:rPr>
                <w:rFonts w:ascii="Arial" w:hAnsi="Arial" w:cs="Arial"/>
                <w:b/>
                <w:sz w:val="22"/>
                <w:szCs w:val="22"/>
                <w:lang w:val="pl-PL"/>
              </w:rPr>
              <w:t>.</w:t>
            </w:r>
          </w:p>
        </w:tc>
        <w:tc>
          <w:tcPr>
            <w:tcW w:w="3260" w:type="dxa"/>
          </w:tcPr>
          <w:p w:rsidR="00F46133" w:rsidRPr="00916D2B" w:rsidRDefault="00F46133" w:rsidP="001320CD">
            <w:pPr>
              <w:jc w:val="center"/>
              <w:rPr>
                <w:rFonts w:ascii="Arial" w:hAnsi="Arial" w:cs="Arial"/>
                <w:b/>
                <w:lang w:val="sr-Latn-CS"/>
              </w:rPr>
            </w:pPr>
            <w:r w:rsidRPr="00916D2B">
              <w:rPr>
                <w:rFonts w:ascii="Arial" w:hAnsi="Arial" w:cs="Arial"/>
                <w:b/>
                <w:lang w:val="sr-Latn-CS"/>
              </w:rPr>
              <w:t>Samostalni/a savjetnik/ca II</w:t>
            </w:r>
          </w:p>
          <w:p w:rsidR="00F46133" w:rsidRPr="00916D2B" w:rsidRDefault="00F46133" w:rsidP="001320CD">
            <w:pPr>
              <w:jc w:val="center"/>
              <w:rPr>
                <w:rFonts w:ascii="Arial" w:hAnsi="Arial" w:cs="Arial"/>
                <w:b/>
                <w:lang w:val="sr-Latn-CS"/>
              </w:rPr>
            </w:pPr>
            <w:r w:rsidRPr="00916D2B">
              <w:rPr>
                <w:rFonts w:ascii="Arial" w:hAnsi="Arial" w:cs="Arial"/>
                <w:b/>
                <w:lang w:val="sr-Latn-CS"/>
              </w:rPr>
              <w:t xml:space="preserve">(za </w:t>
            </w:r>
            <w:r>
              <w:rPr>
                <w:rFonts w:ascii="Arial" w:hAnsi="Arial" w:cs="Arial"/>
                <w:b/>
                <w:lang w:val="sr-Latn-CS"/>
              </w:rPr>
              <w:t>slobodan pristup informacijama,</w:t>
            </w:r>
            <w:r w:rsidRPr="00916D2B">
              <w:rPr>
                <w:rFonts w:ascii="Arial" w:hAnsi="Arial" w:cs="Arial"/>
                <w:b/>
                <w:lang w:val="sr-Latn-CS"/>
              </w:rPr>
              <w:t xml:space="preserve"> saradnju sa NVO i gradjanima)</w:t>
            </w:r>
          </w:p>
          <w:p w:rsidR="00F46133" w:rsidRPr="00916D2B" w:rsidRDefault="00F46133" w:rsidP="001320CD">
            <w:pPr>
              <w:jc w:val="both"/>
              <w:rPr>
                <w:rFonts w:ascii="Arial" w:hAnsi="Arial" w:cs="Arial"/>
                <w:lang w:val="sr-Latn-CS"/>
              </w:rPr>
            </w:pPr>
          </w:p>
          <w:p w:rsidR="00F46133" w:rsidRPr="00916D2B" w:rsidRDefault="00F46133" w:rsidP="001320CD">
            <w:pPr>
              <w:jc w:val="both"/>
              <w:rPr>
                <w:rFonts w:ascii="Arial" w:hAnsi="Arial" w:cs="Arial"/>
                <w:lang w:val="sr-Latn-CS"/>
              </w:rPr>
            </w:pPr>
            <w:r w:rsidRPr="00916D2B">
              <w:rPr>
                <w:rFonts w:ascii="Arial" w:hAnsi="Arial" w:cs="Arial"/>
                <w:lang w:val="sr-Latn-CS"/>
              </w:rPr>
              <w:t>Visoko obrazovanje u obimu od 240 kredita CSPKa</w:t>
            </w:r>
            <w:r>
              <w:rPr>
                <w:rFonts w:ascii="Arial" w:hAnsi="Arial" w:cs="Arial"/>
                <w:lang w:val="sr-Latn-CS"/>
              </w:rPr>
              <w:t xml:space="preserve"> </w:t>
            </w:r>
            <w:r w:rsidRPr="00916D2B">
              <w:rPr>
                <w:rFonts w:ascii="Arial" w:hAnsi="Arial" w:cs="Arial"/>
                <w:lang w:val="sr-Latn-CS"/>
              </w:rPr>
              <w:t>VII1 nivo kvalifikacije obrazovanja</w:t>
            </w:r>
            <w:r>
              <w:rPr>
                <w:rFonts w:ascii="Arial" w:hAnsi="Arial" w:cs="Arial"/>
                <w:lang w:val="sr-Latn-CS"/>
              </w:rPr>
              <w:t>, Fakultet iz oblasti pravnih nauka, tri godine</w:t>
            </w:r>
            <w:r w:rsidRPr="00916D2B">
              <w:rPr>
                <w:rFonts w:ascii="Arial" w:hAnsi="Arial" w:cs="Arial"/>
                <w:lang w:val="sr-Latn-CS"/>
              </w:rPr>
              <w:t xml:space="preserve"> radnog iskustva</w:t>
            </w:r>
            <w:r>
              <w:rPr>
                <w:rFonts w:ascii="Arial" w:hAnsi="Arial" w:cs="Arial"/>
                <w:lang w:val="sr-Latn-CS"/>
              </w:rPr>
              <w:t xml:space="preserve">, i </w:t>
            </w:r>
            <w:r w:rsidRPr="00916D2B">
              <w:rPr>
                <w:rFonts w:ascii="Arial" w:hAnsi="Arial" w:cs="Arial"/>
                <w:lang w:val="sr-Latn-CS"/>
              </w:rPr>
              <w:t>položen stručni ispit za rad u državnim organima.</w:t>
            </w:r>
          </w:p>
        </w:tc>
        <w:tc>
          <w:tcPr>
            <w:tcW w:w="1276" w:type="dxa"/>
          </w:tcPr>
          <w:p w:rsidR="00F46133" w:rsidRPr="001A78C0" w:rsidRDefault="00F46133" w:rsidP="001320CD">
            <w:pPr>
              <w:jc w:val="center"/>
              <w:rPr>
                <w:rFonts w:ascii="Arial" w:hAnsi="Arial" w:cs="Arial"/>
                <w:b/>
              </w:rPr>
            </w:pPr>
            <w:r w:rsidRPr="001A78C0">
              <w:rPr>
                <w:rFonts w:ascii="Arial" w:hAnsi="Arial" w:cs="Arial"/>
                <w:b/>
              </w:rPr>
              <w:t>1</w:t>
            </w:r>
          </w:p>
        </w:tc>
        <w:tc>
          <w:tcPr>
            <w:tcW w:w="3514" w:type="dxa"/>
          </w:tcPr>
          <w:p w:rsidR="00F46133" w:rsidRPr="00B93278" w:rsidRDefault="00F46133" w:rsidP="001320CD">
            <w:pPr>
              <w:pBdr>
                <w:right w:val="single" w:sz="4" w:space="4" w:color="auto"/>
              </w:pBdr>
              <w:jc w:val="both"/>
              <w:rPr>
                <w:rFonts w:ascii="Arial" w:hAnsi="Arial" w:cs="Arial"/>
                <w:i/>
              </w:rPr>
            </w:pPr>
            <w:r w:rsidRPr="00B93278">
              <w:rPr>
                <w:rFonts w:ascii="Arial" w:hAnsi="Arial" w:cs="Arial"/>
                <w:i/>
              </w:rPr>
              <w:t xml:space="preserve">Vrši poslove koji se odnose na pripremu i ažuriranje vodiča za slobodan pristup informacijama </w:t>
            </w:r>
          </w:p>
          <w:p w:rsidR="00F46133" w:rsidRDefault="00F46133" w:rsidP="001320CD">
            <w:pPr>
              <w:pBdr>
                <w:right w:val="single" w:sz="4" w:space="4" w:color="auto"/>
              </w:pBdr>
              <w:jc w:val="both"/>
              <w:rPr>
                <w:rFonts w:ascii="Arial" w:hAnsi="Arial" w:cs="Arial"/>
                <w:i/>
              </w:rPr>
            </w:pPr>
            <w:r w:rsidRPr="00B93278">
              <w:rPr>
                <w:rFonts w:ascii="Arial" w:hAnsi="Arial" w:cs="Arial"/>
                <w:i/>
              </w:rPr>
              <w:t>Test štetnosti shodno zakonu Odlučivanje o zahtjevima za slobodan pristup informacijama vodeći računa o poštovanju Zakona o tajnosti podataka</w:t>
            </w:r>
            <w:r>
              <w:rPr>
                <w:rFonts w:ascii="Arial" w:hAnsi="Arial" w:cs="Arial"/>
                <w:i/>
              </w:rPr>
              <w:t xml:space="preserve"> </w:t>
            </w:r>
            <w:r w:rsidRPr="00B93278">
              <w:rPr>
                <w:rFonts w:ascii="Arial" w:hAnsi="Arial" w:cs="Arial"/>
                <w:i/>
              </w:rPr>
              <w:t>Sačinjavanje nacrta rješenja i drugih odluka shodno zakonu</w:t>
            </w:r>
            <w:r>
              <w:rPr>
                <w:rFonts w:ascii="Arial" w:hAnsi="Arial" w:cs="Arial"/>
                <w:i/>
              </w:rPr>
              <w:t xml:space="preserve"> vodi upravni postupak i donosi rješenje u skladu sa Zakonom o upravnom postupku, </w:t>
            </w:r>
            <w:r w:rsidRPr="00B93278">
              <w:rPr>
                <w:rFonts w:ascii="Arial" w:hAnsi="Arial" w:cs="Arial"/>
                <w:i/>
              </w:rPr>
              <w:t>Pripremu analiza i informacija</w:t>
            </w:r>
            <w:r>
              <w:rPr>
                <w:rFonts w:ascii="Arial" w:hAnsi="Arial" w:cs="Arial"/>
                <w:i/>
              </w:rPr>
              <w:t xml:space="preserve"> </w:t>
            </w:r>
            <w:r w:rsidRPr="00B93278">
              <w:rPr>
                <w:rFonts w:ascii="Arial" w:hAnsi="Arial" w:cs="Arial"/>
                <w:i/>
              </w:rPr>
              <w:lastRenderedPageBreak/>
              <w:t>Uspostavljanje i održavanje saradnje sa NVO, Vodjenje baze podataka o NVO, Ostvarivanje saradnje sa Kancelarijom za saradnju sa NVO, Pripremanje izvještaja i informacija o saradnji sa NVO, Ostvarivanje saradnje sa gradjanima, praćenje prijava gradjana preko web portal Ministarstva i društvenih mreža  Vrši i druge poslove po nalogu pretpostavljenog.</w:t>
            </w:r>
          </w:p>
          <w:p w:rsidR="00B30BAF" w:rsidRPr="00B93278" w:rsidRDefault="00B30BAF" w:rsidP="001320CD">
            <w:pPr>
              <w:pBdr>
                <w:right w:val="single" w:sz="4" w:space="4" w:color="auto"/>
              </w:pBdr>
              <w:jc w:val="both"/>
              <w:rPr>
                <w:rFonts w:ascii="Arial" w:hAnsi="Arial" w:cs="Arial"/>
                <w:i/>
              </w:rPr>
            </w:pPr>
          </w:p>
        </w:tc>
      </w:tr>
      <w:tr w:rsidR="00F46133" w:rsidRPr="001D5EFA" w:rsidTr="00145E5D">
        <w:tc>
          <w:tcPr>
            <w:tcW w:w="1560" w:type="dxa"/>
          </w:tcPr>
          <w:p w:rsidR="00F46133" w:rsidRPr="001D5EFA" w:rsidRDefault="00F46133" w:rsidP="001320CD">
            <w:pPr>
              <w:pStyle w:val="BodyText"/>
              <w:jc w:val="center"/>
              <w:rPr>
                <w:rFonts w:ascii="Arial" w:hAnsi="Arial" w:cs="Arial"/>
                <w:b/>
                <w:sz w:val="22"/>
                <w:szCs w:val="22"/>
                <w:lang w:val="pl-PL"/>
              </w:rPr>
            </w:pPr>
            <w:r>
              <w:rPr>
                <w:rFonts w:ascii="Arial" w:hAnsi="Arial" w:cs="Arial"/>
                <w:b/>
                <w:sz w:val="22"/>
                <w:szCs w:val="22"/>
                <w:lang w:val="pl-PL"/>
              </w:rPr>
              <w:lastRenderedPageBreak/>
              <w:t>84</w:t>
            </w:r>
            <w:r w:rsidRPr="001D5EFA">
              <w:rPr>
                <w:rFonts w:ascii="Arial" w:hAnsi="Arial" w:cs="Arial"/>
                <w:b/>
                <w:sz w:val="22"/>
                <w:szCs w:val="22"/>
                <w:lang w:val="pl-PL"/>
              </w:rPr>
              <w:t>.</w:t>
            </w:r>
          </w:p>
        </w:tc>
        <w:tc>
          <w:tcPr>
            <w:tcW w:w="3260" w:type="dxa"/>
          </w:tcPr>
          <w:p w:rsidR="00F46133" w:rsidRPr="00CD56AB" w:rsidRDefault="00F46133" w:rsidP="001320CD">
            <w:pPr>
              <w:jc w:val="center"/>
              <w:rPr>
                <w:rFonts w:ascii="Arial" w:hAnsi="Arial" w:cs="Arial"/>
                <w:b/>
                <w:lang w:val="sr-Latn-CS"/>
              </w:rPr>
            </w:pPr>
            <w:r w:rsidRPr="00CD56AB">
              <w:rPr>
                <w:rFonts w:ascii="Arial" w:hAnsi="Arial" w:cs="Arial"/>
                <w:b/>
                <w:lang w:val="sr-Latn-CS"/>
              </w:rPr>
              <w:t xml:space="preserve">Samostalni/a savjetnik/ca I </w:t>
            </w:r>
            <w:r>
              <w:rPr>
                <w:rFonts w:ascii="Arial" w:hAnsi="Arial" w:cs="Arial"/>
                <w:b/>
                <w:lang w:val="sr-Latn-CS"/>
              </w:rPr>
              <w:t>(</w:t>
            </w:r>
            <w:r w:rsidRPr="00CD56AB">
              <w:rPr>
                <w:rFonts w:ascii="Arial" w:hAnsi="Arial" w:cs="Arial"/>
                <w:b/>
                <w:lang w:val="sr-Latn-CS"/>
              </w:rPr>
              <w:t xml:space="preserve">za </w:t>
            </w:r>
            <w:r>
              <w:rPr>
                <w:rFonts w:ascii="Arial" w:hAnsi="Arial" w:cs="Arial"/>
                <w:b/>
                <w:lang w:val="sr-Latn-CS"/>
              </w:rPr>
              <w:t>internu i internet komunikaciju)</w:t>
            </w:r>
          </w:p>
          <w:p w:rsidR="00F46133" w:rsidRPr="00F0673E" w:rsidRDefault="00F46133" w:rsidP="001320CD">
            <w:pPr>
              <w:jc w:val="both"/>
              <w:rPr>
                <w:rFonts w:ascii="Arial" w:hAnsi="Arial" w:cs="Arial"/>
                <w:lang w:val="sr-Latn-CS"/>
              </w:rPr>
            </w:pPr>
          </w:p>
          <w:p w:rsidR="00F46133" w:rsidRPr="00F0673E" w:rsidRDefault="00F46133" w:rsidP="001A1914">
            <w:pPr>
              <w:jc w:val="both"/>
              <w:rPr>
                <w:rFonts w:ascii="Arial" w:hAnsi="Arial" w:cs="Arial"/>
                <w:lang w:val="sr-Latn-CS"/>
              </w:rPr>
            </w:pPr>
            <w:r w:rsidRPr="00F0673E">
              <w:rPr>
                <w:rFonts w:ascii="Arial" w:hAnsi="Arial" w:cs="Arial"/>
                <w:lang w:val="sr-Latn-CS"/>
              </w:rPr>
              <w:t>Visoko obrazovanje u obimu od 240 kredita CSPKa</w:t>
            </w:r>
            <w:r>
              <w:rPr>
                <w:rFonts w:ascii="Arial" w:hAnsi="Arial" w:cs="Arial"/>
                <w:lang w:val="sr-Latn-CS"/>
              </w:rPr>
              <w:t xml:space="preserve"> </w:t>
            </w:r>
            <w:r w:rsidRPr="00F0673E">
              <w:rPr>
                <w:rFonts w:ascii="Arial" w:hAnsi="Arial" w:cs="Arial"/>
                <w:lang w:val="sr-Latn-CS"/>
              </w:rPr>
              <w:t>VII1 nivo kvalifikacije obrazovanja</w:t>
            </w:r>
            <w:r>
              <w:rPr>
                <w:rFonts w:ascii="Arial" w:hAnsi="Arial" w:cs="Arial"/>
                <w:lang w:val="sr-Latn-CS"/>
              </w:rPr>
              <w:t xml:space="preserve"> </w:t>
            </w:r>
            <w:r w:rsidRPr="00F0673E">
              <w:rPr>
                <w:rFonts w:ascii="Arial" w:hAnsi="Arial" w:cs="Arial"/>
                <w:lang w:val="sr-Latn-CS"/>
              </w:rPr>
              <w:t xml:space="preserve">fakultet društvenih </w:t>
            </w:r>
            <w:r>
              <w:rPr>
                <w:rFonts w:ascii="Arial" w:hAnsi="Arial" w:cs="Arial"/>
                <w:lang w:val="sr-Latn-CS"/>
              </w:rPr>
              <w:t>ili prirodnih nauka, pet godina</w:t>
            </w:r>
            <w:r w:rsidRPr="00F0673E">
              <w:rPr>
                <w:rFonts w:ascii="Arial" w:hAnsi="Arial" w:cs="Arial"/>
                <w:lang w:val="sr-Latn-CS"/>
              </w:rPr>
              <w:t xml:space="preserve"> radnog iskustva</w:t>
            </w:r>
            <w:r>
              <w:rPr>
                <w:rFonts w:ascii="Arial" w:hAnsi="Arial" w:cs="Arial"/>
                <w:lang w:val="sr-Latn-CS"/>
              </w:rPr>
              <w:t xml:space="preserve">, </w:t>
            </w:r>
            <w:r w:rsidRPr="00F0673E">
              <w:rPr>
                <w:rFonts w:ascii="Arial" w:hAnsi="Arial" w:cs="Arial"/>
                <w:lang w:val="sr-Latn-CS"/>
              </w:rPr>
              <w:t>položen stručni ispit za rad u državnim organima</w:t>
            </w:r>
            <w:r>
              <w:rPr>
                <w:rFonts w:ascii="Arial" w:hAnsi="Arial" w:cs="Arial"/>
                <w:lang w:val="sr-Latn-CS"/>
              </w:rPr>
              <w:t xml:space="preserve">, </w:t>
            </w:r>
            <w:r w:rsidRPr="00F0673E">
              <w:rPr>
                <w:rFonts w:ascii="Arial" w:hAnsi="Arial" w:cs="Arial"/>
                <w:lang w:val="sr-Latn-CS"/>
              </w:rPr>
              <w:t>znanje engleskog jezika B1 n</w:t>
            </w:r>
            <w:r>
              <w:rPr>
                <w:rFonts w:ascii="Arial" w:hAnsi="Arial" w:cs="Arial"/>
                <w:lang w:val="sr-Latn-CS"/>
              </w:rPr>
              <w:t xml:space="preserve">ivo, i </w:t>
            </w:r>
            <w:r w:rsidRPr="00F0673E">
              <w:rPr>
                <w:rFonts w:ascii="Arial" w:hAnsi="Arial" w:cs="Arial"/>
                <w:lang w:val="sr-Latn-CS"/>
              </w:rPr>
              <w:t>poznavanje rada na računaru</w:t>
            </w:r>
            <w:r>
              <w:rPr>
                <w:rFonts w:ascii="Arial" w:hAnsi="Arial" w:cs="Arial"/>
                <w:lang w:val="sr-Latn-CS"/>
              </w:rPr>
              <w:t>.</w:t>
            </w:r>
          </w:p>
        </w:tc>
        <w:tc>
          <w:tcPr>
            <w:tcW w:w="1276" w:type="dxa"/>
          </w:tcPr>
          <w:p w:rsidR="00F46133" w:rsidRPr="001A78C0" w:rsidRDefault="00F46133" w:rsidP="001320CD">
            <w:pPr>
              <w:jc w:val="center"/>
              <w:rPr>
                <w:rFonts w:ascii="Arial" w:hAnsi="Arial" w:cs="Arial"/>
                <w:b/>
              </w:rPr>
            </w:pPr>
            <w:r w:rsidRPr="001A78C0">
              <w:rPr>
                <w:rFonts w:ascii="Arial" w:hAnsi="Arial" w:cs="Arial"/>
                <w:b/>
              </w:rPr>
              <w:t>1</w:t>
            </w:r>
          </w:p>
        </w:tc>
        <w:tc>
          <w:tcPr>
            <w:tcW w:w="3514" w:type="dxa"/>
          </w:tcPr>
          <w:p w:rsidR="00F46133" w:rsidRPr="00B93278" w:rsidRDefault="00F46133" w:rsidP="001320CD">
            <w:pPr>
              <w:pBdr>
                <w:right w:val="single" w:sz="4" w:space="4" w:color="auto"/>
              </w:pBdr>
              <w:jc w:val="both"/>
              <w:rPr>
                <w:rFonts w:ascii="Arial" w:hAnsi="Arial" w:cs="Arial"/>
                <w:i/>
              </w:rPr>
            </w:pPr>
            <w:r w:rsidRPr="00B93278">
              <w:rPr>
                <w:rFonts w:ascii="Arial" w:hAnsi="Arial" w:cs="Arial"/>
                <w:i/>
              </w:rPr>
              <w:t>Vrši poslove koji se odnose na stručnu i tehničku podršku u koncipiranju komunikacionih kampanja, razvoj komunikacionih alata, izradu komunikacionih planova i medijskom planiranju za potrebe strateških politika Ministarstva, Koncipiranje saopštenja za javnost i odgovora na medijske upite, Monitoring medija za potrebe s</w:t>
            </w:r>
            <w:r>
              <w:rPr>
                <w:rFonts w:ascii="Arial" w:hAnsi="Arial" w:cs="Arial"/>
                <w:i/>
              </w:rPr>
              <w:t>trateških politika Ministarstva</w:t>
            </w:r>
            <w:r w:rsidRPr="00B93278">
              <w:rPr>
                <w:rFonts w:ascii="Arial" w:hAnsi="Arial" w:cs="Arial"/>
                <w:i/>
              </w:rPr>
              <w:t>, Stručnu, tehničku i logističku podršku u organizaciji medijskih dogadjaja Ministarstva, Stručnu, tehničku i logističku podršku u pripremi publikacija Ministarstva, Realizaciju aktivnosti inte</w:t>
            </w:r>
            <w:r>
              <w:rPr>
                <w:rFonts w:ascii="Arial" w:hAnsi="Arial" w:cs="Arial"/>
                <w:i/>
              </w:rPr>
              <w:t>rne komunikacije u Ministarstvu, vrši poslove koji se odnose na ažuriranje i administriranje web portal Ministarstva i drugih interaktivnih komunikacionih servisa, izrada i  plasiranje i upravljanje foto, audio i video materijalima o aktivnostima Ministarstva</w:t>
            </w:r>
            <w:r w:rsidRPr="00B93278">
              <w:rPr>
                <w:rFonts w:ascii="Arial" w:hAnsi="Arial" w:cs="Arial"/>
                <w:i/>
              </w:rPr>
              <w:t xml:space="preserve"> i druge poslove vezane za odnose s javno</w:t>
            </w:r>
            <w:r>
              <w:rPr>
                <w:rFonts w:ascii="Arial" w:hAnsi="Arial" w:cs="Arial"/>
                <w:i/>
              </w:rPr>
              <w:t>šću, v</w:t>
            </w:r>
            <w:r w:rsidRPr="00B93278">
              <w:rPr>
                <w:rFonts w:ascii="Arial" w:hAnsi="Arial" w:cs="Arial"/>
                <w:i/>
              </w:rPr>
              <w:t>rši i druge poslove po nalogu pretpostavljenog.</w:t>
            </w:r>
          </w:p>
          <w:p w:rsidR="00F46133" w:rsidRPr="00B93278" w:rsidRDefault="00F46133" w:rsidP="001320CD">
            <w:pPr>
              <w:pBdr>
                <w:right w:val="single" w:sz="4" w:space="4" w:color="auto"/>
              </w:pBdr>
              <w:jc w:val="both"/>
              <w:rPr>
                <w:rFonts w:ascii="Arial" w:hAnsi="Arial" w:cs="Arial"/>
                <w:i/>
              </w:rPr>
            </w:pPr>
          </w:p>
        </w:tc>
      </w:tr>
      <w:tr w:rsidR="00F46133" w:rsidRPr="001D5EFA" w:rsidTr="006565B8">
        <w:trPr>
          <w:trHeight w:val="64"/>
        </w:trPr>
        <w:tc>
          <w:tcPr>
            <w:tcW w:w="1560" w:type="dxa"/>
          </w:tcPr>
          <w:p w:rsidR="00F46133" w:rsidRPr="001D5EFA" w:rsidRDefault="00F46133" w:rsidP="001320CD">
            <w:pPr>
              <w:pStyle w:val="BodyText"/>
              <w:jc w:val="center"/>
              <w:rPr>
                <w:rFonts w:ascii="Arial" w:hAnsi="Arial" w:cs="Arial"/>
                <w:b/>
                <w:sz w:val="22"/>
                <w:szCs w:val="22"/>
                <w:lang w:val="pl-PL"/>
              </w:rPr>
            </w:pPr>
            <w:r>
              <w:rPr>
                <w:rFonts w:ascii="Arial" w:hAnsi="Arial" w:cs="Arial"/>
                <w:b/>
                <w:sz w:val="22"/>
                <w:szCs w:val="22"/>
                <w:lang w:val="pl-PL"/>
              </w:rPr>
              <w:t>85.</w:t>
            </w:r>
          </w:p>
        </w:tc>
        <w:tc>
          <w:tcPr>
            <w:tcW w:w="3260" w:type="dxa"/>
          </w:tcPr>
          <w:p w:rsidR="00F46133" w:rsidRPr="00CD56AB" w:rsidRDefault="00F46133" w:rsidP="001320CD">
            <w:pPr>
              <w:jc w:val="center"/>
              <w:rPr>
                <w:rFonts w:ascii="Arial" w:hAnsi="Arial" w:cs="Arial"/>
                <w:b/>
                <w:lang w:val="sr-Latn-CS"/>
              </w:rPr>
            </w:pPr>
            <w:r w:rsidRPr="00CD56AB">
              <w:rPr>
                <w:rFonts w:ascii="Arial" w:hAnsi="Arial" w:cs="Arial"/>
                <w:b/>
                <w:lang w:val="sr-Latn-CS"/>
              </w:rPr>
              <w:t>Samostalni/a referent/ica</w:t>
            </w:r>
          </w:p>
          <w:p w:rsidR="00F46133" w:rsidRPr="00CD56AB" w:rsidRDefault="00F46133" w:rsidP="001320CD">
            <w:pPr>
              <w:jc w:val="center"/>
              <w:rPr>
                <w:rFonts w:ascii="Arial" w:hAnsi="Arial" w:cs="Arial"/>
                <w:b/>
                <w:lang w:val="sr-Latn-CS"/>
              </w:rPr>
            </w:pPr>
            <w:r w:rsidRPr="00CD56AB">
              <w:rPr>
                <w:rFonts w:ascii="Arial" w:hAnsi="Arial" w:cs="Arial"/>
                <w:b/>
                <w:lang w:val="sr-Latn-CS"/>
              </w:rPr>
              <w:t>(</w:t>
            </w:r>
            <w:r>
              <w:rPr>
                <w:rFonts w:ascii="Arial" w:hAnsi="Arial" w:cs="Arial"/>
                <w:b/>
                <w:lang w:val="sr-Latn-CS"/>
              </w:rPr>
              <w:t>tehnički sekretar</w:t>
            </w:r>
            <w:r w:rsidRPr="00CD56AB">
              <w:rPr>
                <w:rFonts w:ascii="Arial" w:hAnsi="Arial" w:cs="Arial"/>
                <w:b/>
                <w:lang w:val="sr-Latn-CS"/>
              </w:rPr>
              <w:t>)</w:t>
            </w:r>
          </w:p>
          <w:p w:rsidR="00F46133" w:rsidRDefault="00F46133" w:rsidP="001320CD">
            <w:pPr>
              <w:jc w:val="center"/>
              <w:rPr>
                <w:rFonts w:ascii="Arial" w:hAnsi="Arial" w:cs="Arial"/>
              </w:rPr>
            </w:pPr>
          </w:p>
          <w:p w:rsidR="00F46133" w:rsidRPr="00A20C56" w:rsidRDefault="00F46133" w:rsidP="001320CD">
            <w:pPr>
              <w:jc w:val="both"/>
              <w:rPr>
                <w:rFonts w:ascii="Arial" w:hAnsi="Arial" w:cs="Arial"/>
              </w:rPr>
            </w:pPr>
            <w:r w:rsidRPr="00F0673E">
              <w:rPr>
                <w:rFonts w:ascii="Arial" w:hAnsi="Arial" w:cs="Arial"/>
              </w:rPr>
              <w:t>Srednje opšte ili stručno obrazovanje u obimu 240 kredita CSPK</w:t>
            </w:r>
            <w:r>
              <w:rPr>
                <w:rFonts w:ascii="Arial" w:hAnsi="Arial" w:cs="Arial"/>
              </w:rPr>
              <w:t xml:space="preserve">, </w:t>
            </w:r>
            <w:r w:rsidRPr="00F0673E">
              <w:rPr>
                <w:rFonts w:ascii="Arial" w:hAnsi="Arial" w:cs="Arial"/>
              </w:rPr>
              <w:t xml:space="preserve">IV1 nivo kvalifikacije </w:t>
            </w:r>
            <w:r>
              <w:rPr>
                <w:rFonts w:ascii="Arial" w:hAnsi="Arial" w:cs="Arial"/>
              </w:rPr>
              <w:t xml:space="preserve">obrazovanja, </w:t>
            </w:r>
            <w:r>
              <w:rPr>
                <w:rFonts w:ascii="Arial" w:hAnsi="Arial" w:cs="Arial"/>
                <w:lang w:val="sr-Latn-CS"/>
              </w:rPr>
              <w:t>tri</w:t>
            </w:r>
            <w:r w:rsidRPr="00F0673E">
              <w:rPr>
                <w:rFonts w:ascii="Arial" w:hAnsi="Arial" w:cs="Arial"/>
                <w:lang w:val="sr-Latn-CS"/>
              </w:rPr>
              <w:t xml:space="preserve"> godine radnog iskustva</w:t>
            </w:r>
            <w:r>
              <w:rPr>
                <w:rFonts w:ascii="Arial" w:hAnsi="Arial" w:cs="Arial"/>
              </w:rPr>
              <w:t xml:space="preserve">, </w:t>
            </w:r>
            <w:r w:rsidRPr="00F0673E">
              <w:rPr>
                <w:rFonts w:ascii="Arial" w:hAnsi="Arial" w:cs="Arial"/>
              </w:rPr>
              <w:t xml:space="preserve">položen stručni ispit za rad u </w:t>
            </w:r>
            <w:r w:rsidRPr="00F0673E">
              <w:rPr>
                <w:rFonts w:ascii="Arial" w:hAnsi="Arial" w:cs="Arial"/>
              </w:rPr>
              <w:lastRenderedPageBreak/>
              <w:t>državnim organima</w:t>
            </w:r>
            <w:r>
              <w:rPr>
                <w:rFonts w:ascii="Arial" w:hAnsi="Arial" w:cs="Arial"/>
              </w:rPr>
              <w:t>.</w:t>
            </w:r>
          </w:p>
          <w:p w:rsidR="00F46133" w:rsidRPr="00F0673E" w:rsidRDefault="00F46133" w:rsidP="001320CD">
            <w:pPr>
              <w:jc w:val="both"/>
              <w:rPr>
                <w:rFonts w:ascii="Arial" w:hAnsi="Arial" w:cs="Arial"/>
                <w:lang w:val="sr-Latn-CS"/>
              </w:rPr>
            </w:pPr>
          </w:p>
          <w:p w:rsidR="00F46133" w:rsidRPr="00F0673E" w:rsidRDefault="00F46133" w:rsidP="001320CD">
            <w:pPr>
              <w:jc w:val="both"/>
              <w:rPr>
                <w:rFonts w:ascii="Arial" w:hAnsi="Arial" w:cs="Arial"/>
              </w:rPr>
            </w:pPr>
          </w:p>
        </w:tc>
        <w:tc>
          <w:tcPr>
            <w:tcW w:w="1276" w:type="dxa"/>
          </w:tcPr>
          <w:p w:rsidR="00F46133" w:rsidRPr="001A78C0" w:rsidRDefault="00F46133" w:rsidP="001320CD">
            <w:pPr>
              <w:jc w:val="center"/>
              <w:rPr>
                <w:rFonts w:ascii="Arial" w:hAnsi="Arial" w:cs="Arial"/>
                <w:b/>
              </w:rPr>
            </w:pPr>
            <w:r w:rsidRPr="001A78C0">
              <w:rPr>
                <w:rFonts w:ascii="Arial" w:hAnsi="Arial" w:cs="Arial"/>
                <w:b/>
              </w:rPr>
              <w:lastRenderedPageBreak/>
              <w:t>1</w:t>
            </w:r>
          </w:p>
        </w:tc>
        <w:tc>
          <w:tcPr>
            <w:tcW w:w="3514" w:type="dxa"/>
          </w:tcPr>
          <w:p w:rsidR="00F46133" w:rsidRPr="00B93278" w:rsidRDefault="00F46133" w:rsidP="001320CD">
            <w:pPr>
              <w:jc w:val="both"/>
              <w:rPr>
                <w:rFonts w:ascii="Arial" w:hAnsi="Arial" w:cs="Arial"/>
                <w:i/>
              </w:rPr>
            </w:pPr>
            <w:r w:rsidRPr="00B93278">
              <w:rPr>
                <w:rFonts w:ascii="Arial" w:hAnsi="Arial" w:cs="Arial"/>
                <w:i/>
              </w:rPr>
              <w:t>Vrši tehničku pripremu</w:t>
            </w:r>
            <w:r>
              <w:rPr>
                <w:rFonts w:ascii="Arial" w:hAnsi="Arial" w:cs="Arial"/>
                <w:i/>
              </w:rPr>
              <w:t xml:space="preserve"> materijala za sjednice Vlade,</w:t>
            </w:r>
            <w:r w:rsidRPr="00B93278">
              <w:rPr>
                <w:rFonts w:ascii="Arial" w:hAnsi="Arial" w:cs="Arial"/>
                <w:i/>
              </w:rPr>
              <w:t xml:space="preserve"> Skupštine i njihova radna tijela, Vodi evidenciju zaključaka Skupštine, Vlade i drugih organa koji se odnose na Ministarstvo, Vrši tehničke poslove u vezi prijema stranaka ministra, Vodi rokovnik obaveza i sastanaka ministra, </w:t>
            </w:r>
            <w:r w:rsidRPr="00B93278">
              <w:rPr>
                <w:rFonts w:ascii="Arial" w:hAnsi="Arial" w:cs="Arial"/>
                <w:i/>
              </w:rPr>
              <w:lastRenderedPageBreak/>
              <w:t>Vrši administrativne poslove u vezi službenih putovanja ministra</w:t>
            </w:r>
          </w:p>
          <w:p w:rsidR="00F46133" w:rsidRPr="002B5396" w:rsidRDefault="00F46133" w:rsidP="001320CD">
            <w:pPr>
              <w:jc w:val="both"/>
              <w:rPr>
                <w:rFonts w:ascii="Arial" w:hAnsi="Arial" w:cs="Arial"/>
                <w:i/>
              </w:rPr>
            </w:pPr>
            <w:r w:rsidRPr="00B93278">
              <w:rPr>
                <w:rFonts w:ascii="Arial" w:hAnsi="Arial" w:cs="Arial"/>
                <w:i/>
              </w:rPr>
              <w:t xml:space="preserve"> Priprema dokumenta u svrhu realizacije putovanja ministra (potvrda, uvjerenja i obrazaca)</w:t>
            </w:r>
            <w:r>
              <w:rPr>
                <w:rFonts w:ascii="Arial" w:hAnsi="Arial" w:cs="Arial"/>
                <w:i/>
              </w:rPr>
              <w:t xml:space="preserve">, </w:t>
            </w:r>
            <w:r w:rsidRPr="00B93278">
              <w:rPr>
                <w:rFonts w:ascii="Arial" w:hAnsi="Arial" w:cs="Arial"/>
                <w:i/>
                <w:lang w:val="pl-PL" w:eastAsia="en-GB"/>
              </w:rPr>
              <w:t>Vrši i druge poslove po nalogu pretpostavljenog.</w:t>
            </w:r>
          </w:p>
          <w:p w:rsidR="00F46133" w:rsidRPr="00B93278" w:rsidRDefault="00F46133" w:rsidP="001320CD">
            <w:pPr>
              <w:jc w:val="both"/>
              <w:rPr>
                <w:rFonts w:ascii="Arial" w:hAnsi="Arial" w:cs="Arial"/>
                <w:i/>
              </w:rPr>
            </w:pPr>
          </w:p>
        </w:tc>
      </w:tr>
      <w:tr w:rsidR="00F46133" w:rsidRPr="001D5EFA" w:rsidTr="006565B8">
        <w:trPr>
          <w:trHeight w:val="64"/>
        </w:trPr>
        <w:tc>
          <w:tcPr>
            <w:tcW w:w="1560" w:type="dxa"/>
          </w:tcPr>
          <w:p w:rsidR="00F46133" w:rsidRPr="001D5EFA" w:rsidRDefault="00F46133" w:rsidP="001320CD">
            <w:pPr>
              <w:pStyle w:val="BodyText"/>
              <w:jc w:val="center"/>
              <w:rPr>
                <w:rFonts w:ascii="Arial" w:hAnsi="Arial" w:cs="Arial"/>
                <w:b/>
                <w:sz w:val="22"/>
                <w:szCs w:val="22"/>
                <w:lang w:val="pl-PL"/>
              </w:rPr>
            </w:pPr>
            <w:r>
              <w:rPr>
                <w:rFonts w:ascii="Arial" w:hAnsi="Arial" w:cs="Arial"/>
                <w:b/>
                <w:sz w:val="22"/>
                <w:szCs w:val="22"/>
                <w:lang w:val="pl-PL"/>
              </w:rPr>
              <w:lastRenderedPageBreak/>
              <w:t>86.</w:t>
            </w:r>
          </w:p>
        </w:tc>
        <w:tc>
          <w:tcPr>
            <w:tcW w:w="3260" w:type="dxa"/>
          </w:tcPr>
          <w:p w:rsidR="00F46133" w:rsidRPr="00CD56AB" w:rsidRDefault="00F46133" w:rsidP="001320CD">
            <w:pPr>
              <w:jc w:val="center"/>
              <w:rPr>
                <w:rFonts w:ascii="Arial" w:hAnsi="Arial" w:cs="Arial"/>
                <w:b/>
                <w:lang w:val="sr-Latn-CS"/>
              </w:rPr>
            </w:pPr>
            <w:r w:rsidRPr="00CD56AB">
              <w:rPr>
                <w:rFonts w:ascii="Arial" w:hAnsi="Arial" w:cs="Arial"/>
                <w:b/>
                <w:lang w:val="sr-Latn-CS"/>
              </w:rPr>
              <w:t>Samostalni/a referent/ica</w:t>
            </w:r>
          </w:p>
          <w:p w:rsidR="00F46133" w:rsidRPr="00F0673E" w:rsidRDefault="00F46133" w:rsidP="001320CD">
            <w:pPr>
              <w:jc w:val="center"/>
              <w:rPr>
                <w:rFonts w:ascii="Arial" w:hAnsi="Arial" w:cs="Arial"/>
                <w:lang w:val="sr-Latn-CS"/>
              </w:rPr>
            </w:pPr>
          </w:p>
          <w:p w:rsidR="00F46133" w:rsidRPr="00F0673E" w:rsidRDefault="00F46133" w:rsidP="00C868D1">
            <w:pPr>
              <w:jc w:val="both"/>
              <w:rPr>
                <w:rFonts w:ascii="Arial" w:hAnsi="Arial" w:cs="Arial"/>
              </w:rPr>
            </w:pPr>
            <w:r w:rsidRPr="00F0673E">
              <w:rPr>
                <w:rFonts w:ascii="Arial" w:hAnsi="Arial" w:cs="Arial"/>
              </w:rPr>
              <w:t>Srednje opšte ili stručno obrazovanje u obimu 240 kredita CSPK</w:t>
            </w:r>
            <w:r>
              <w:rPr>
                <w:rFonts w:ascii="Arial" w:hAnsi="Arial" w:cs="Arial"/>
              </w:rPr>
              <w:t>,</w:t>
            </w:r>
            <w:r w:rsidRPr="00F0673E">
              <w:rPr>
                <w:rFonts w:ascii="Arial" w:hAnsi="Arial" w:cs="Arial"/>
              </w:rPr>
              <w:t xml:space="preserve"> IV1 nivo kvalifikacije obrazovanja</w:t>
            </w:r>
            <w:r>
              <w:rPr>
                <w:rFonts w:ascii="Arial" w:hAnsi="Arial" w:cs="Arial"/>
              </w:rPr>
              <w:t xml:space="preserve">, </w:t>
            </w:r>
            <w:r>
              <w:rPr>
                <w:rFonts w:ascii="Arial" w:hAnsi="Arial" w:cs="Arial"/>
                <w:lang w:val="sr-Latn-CS"/>
              </w:rPr>
              <w:t>tri</w:t>
            </w:r>
            <w:r w:rsidRPr="00F0673E">
              <w:rPr>
                <w:rFonts w:ascii="Arial" w:hAnsi="Arial" w:cs="Arial"/>
                <w:lang w:val="sr-Latn-CS"/>
              </w:rPr>
              <w:t xml:space="preserve"> godine radnog iskustva</w:t>
            </w:r>
            <w:r>
              <w:rPr>
                <w:rFonts w:ascii="Arial" w:hAnsi="Arial" w:cs="Arial"/>
              </w:rPr>
              <w:t xml:space="preserve">, </w:t>
            </w:r>
            <w:r w:rsidRPr="00F0673E">
              <w:rPr>
                <w:rFonts w:ascii="Arial" w:hAnsi="Arial" w:cs="Arial"/>
              </w:rPr>
              <w:t>položen stručni ispit za rad u državnim organima</w:t>
            </w:r>
            <w:r>
              <w:rPr>
                <w:rFonts w:ascii="Arial" w:hAnsi="Arial" w:cs="Arial"/>
              </w:rPr>
              <w:t xml:space="preserve">, </w:t>
            </w:r>
            <w:r w:rsidRPr="00F0673E">
              <w:rPr>
                <w:rFonts w:ascii="Arial" w:hAnsi="Arial" w:cs="Arial"/>
              </w:rPr>
              <w:t>poznavanje rada na računaru</w:t>
            </w:r>
            <w:r>
              <w:rPr>
                <w:rFonts w:ascii="Arial" w:hAnsi="Arial" w:cs="Arial"/>
              </w:rPr>
              <w:t>.</w:t>
            </w:r>
          </w:p>
        </w:tc>
        <w:tc>
          <w:tcPr>
            <w:tcW w:w="1276" w:type="dxa"/>
          </w:tcPr>
          <w:p w:rsidR="00F46133" w:rsidRPr="001A78C0" w:rsidRDefault="00F46133" w:rsidP="001320CD">
            <w:pPr>
              <w:jc w:val="center"/>
              <w:rPr>
                <w:rFonts w:ascii="Arial" w:hAnsi="Arial" w:cs="Arial"/>
                <w:b/>
              </w:rPr>
            </w:pPr>
            <w:r w:rsidRPr="001A78C0">
              <w:rPr>
                <w:rFonts w:ascii="Arial" w:hAnsi="Arial" w:cs="Arial"/>
                <w:b/>
              </w:rPr>
              <w:t>1</w:t>
            </w:r>
          </w:p>
        </w:tc>
        <w:tc>
          <w:tcPr>
            <w:tcW w:w="3514" w:type="dxa"/>
          </w:tcPr>
          <w:p w:rsidR="00F46133" w:rsidRPr="00B93278" w:rsidRDefault="00F46133" w:rsidP="001320CD">
            <w:pPr>
              <w:jc w:val="both"/>
              <w:rPr>
                <w:rFonts w:ascii="Arial" w:hAnsi="Arial" w:cs="Arial"/>
                <w:i/>
                <w:lang w:val="sr-Latn-CS"/>
              </w:rPr>
            </w:pPr>
            <w:r w:rsidRPr="00B93278">
              <w:rPr>
                <w:rFonts w:ascii="Arial" w:hAnsi="Arial" w:cs="Arial"/>
                <w:i/>
              </w:rPr>
              <w:t>Obavlja poslove koji se odnose na evidenti</w:t>
            </w:r>
            <w:r>
              <w:rPr>
                <w:rFonts w:ascii="Arial" w:hAnsi="Arial" w:cs="Arial"/>
                <w:i/>
              </w:rPr>
              <w:t xml:space="preserve">ranje pismena upućenih </w:t>
            </w:r>
            <w:r w:rsidRPr="00F46133">
              <w:rPr>
                <w:rFonts w:ascii="Arial" w:hAnsi="Arial" w:cs="Arial"/>
                <w:i/>
              </w:rPr>
              <w:t>Kabinet</w:t>
            </w:r>
            <w:r>
              <w:rPr>
                <w:rFonts w:ascii="Arial" w:hAnsi="Arial" w:cs="Arial"/>
                <w:i/>
              </w:rPr>
              <w:t>u ministra</w:t>
            </w:r>
            <w:r w:rsidRPr="00B93278">
              <w:rPr>
                <w:rFonts w:ascii="Arial" w:hAnsi="Arial" w:cs="Arial"/>
                <w:i/>
                <w:lang w:val="sr-Latn-CS"/>
              </w:rPr>
              <w:t xml:space="preserve"> kroz knjige prijema pošte, Odvaja pismena prema hitnosti i materiji,</w:t>
            </w:r>
          </w:p>
          <w:p w:rsidR="00F46133" w:rsidRPr="00B93278" w:rsidRDefault="00F46133" w:rsidP="001320CD">
            <w:pPr>
              <w:jc w:val="both"/>
              <w:rPr>
                <w:rFonts w:ascii="Arial" w:hAnsi="Arial" w:cs="Arial"/>
                <w:i/>
                <w:lang w:val="pl-PL" w:eastAsia="en-GB"/>
              </w:rPr>
            </w:pPr>
            <w:r w:rsidRPr="00B93278">
              <w:rPr>
                <w:rFonts w:ascii="Arial" w:hAnsi="Arial" w:cs="Arial"/>
                <w:i/>
                <w:lang w:val="sr-Latn-CS"/>
              </w:rPr>
              <w:t>Otklanja nedostatke koji se mogu otkloniti prilikom prijema pošte</w:t>
            </w:r>
            <w:r w:rsidRPr="00B93278">
              <w:rPr>
                <w:rFonts w:ascii="Arial" w:hAnsi="Arial" w:cs="Arial"/>
                <w:i/>
              </w:rPr>
              <w:t>,</w:t>
            </w:r>
            <w:r>
              <w:rPr>
                <w:rFonts w:ascii="Arial" w:hAnsi="Arial" w:cs="Arial"/>
                <w:i/>
              </w:rPr>
              <w:t xml:space="preserve"> saradjuje sa službenicima arhive u smislu preduprjeđivanja greške prilikom dostave spisa Kabineta,</w:t>
            </w:r>
            <w:r w:rsidRPr="00B93278">
              <w:rPr>
                <w:rFonts w:ascii="Arial" w:hAnsi="Arial" w:cs="Arial"/>
                <w:i/>
              </w:rPr>
              <w:t xml:space="preserve"> </w:t>
            </w:r>
            <w:r w:rsidRPr="00B93278">
              <w:rPr>
                <w:rFonts w:ascii="Arial" w:hAnsi="Arial" w:cs="Arial"/>
                <w:i/>
                <w:lang w:val="pl-PL" w:eastAsia="en-GB"/>
              </w:rPr>
              <w:t>Vodi pomoćne evidencije predvidjene kancelarijskim poslovanjem za potrebe Kabineta  skraćeni djelovodnik, interne i dostavne knjige</w:t>
            </w:r>
            <w:r w:rsidRPr="00B93278">
              <w:rPr>
                <w:rFonts w:ascii="Arial" w:hAnsi="Arial" w:cs="Arial"/>
                <w:i/>
              </w:rPr>
              <w:t xml:space="preserve">, </w:t>
            </w:r>
            <w:r w:rsidRPr="00B93278">
              <w:rPr>
                <w:rFonts w:ascii="Arial" w:hAnsi="Arial" w:cs="Arial"/>
                <w:i/>
                <w:lang w:val="sr-Latn-CS"/>
              </w:rPr>
              <w:t>Vrši poslove otpremanja</w:t>
            </w:r>
            <w:r>
              <w:rPr>
                <w:rFonts w:ascii="Arial" w:hAnsi="Arial" w:cs="Arial"/>
                <w:i/>
                <w:lang w:val="sr-Latn-CS"/>
              </w:rPr>
              <w:t xml:space="preserve"> pošte organima i institucijama</w:t>
            </w:r>
            <w:r w:rsidRPr="00B93278">
              <w:rPr>
                <w:rFonts w:ascii="Arial" w:hAnsi="Arial" w:cs="Arial"/>
                <w:i/>
                <w:lang w:val="sr-Latn-CS"/>
              </w:rPr>
              <w:t xml:space="preserve"> i </w:t>
            </w:r>
            <w:r w:rsidRPr="00B93278">
              <w:rPr>
                <w:rFonts w:ascii="Arial" w:hAnsi="Arial" w:cs="Arial"/>
                <w:i/>
              </w:rPr>
              <w:t xml:space="preserve">dostavu akata za potrebe Kabineta, Stara se o otpremanju materijala </w:t>
            </w:r>
            <w:r w:rsidRPr="00B93278">
              <w:rPr>
                <w:rFonts w:ascii="Arial" w:hAnsi="Arial" w:cs="Arial"/>
                <w:i/>
                <w:lang w:val="pl-PL" w:eastAsia="en-GB"/>
              </w:rPr>
              <w:t>Vladi i Skupštini Crne Gore</w:t>
            </w:r>
            <w:r w:rsidRPr="00B93278">
              <w:rPr>
                <w:rFonts w:ascii="Arial" w:hAnsi="Arial" w:cs="Arial"/>
                <w:i/>
              </w:rPr>
              <w:t xml:space="preserve">, Vodi propisane evidencije </w:t>
            </w:r>
            <w:r w:rsidRPr="00B93278">
              <w:rPr>
                <w:rFonts w:ascii="Arial" w:hAnsi="Arial" w:cs="Arial"/>
                <w:i/>
                <w:lang w:val="hr-HR"/>
              </w:rPr>
              <w:t>o korišćenju vozila  obrazac PN i obrazac OK</w:t>
            </w:r>
            <w:r w:rsidRPr="00B93278">
              <w:rPr>
                <w:rFonts w:ascii="Arial" w:hAnsi="Arial" w:cs="Arial"/>
                <w:i/>
              </w:rPr>
              <w:t xml:space="preserve">, </w:t>
            </w:r>
            <w:r w:rsidRPr="00B93278">
              <w:rPr>
                <w:rFonts w:ascii="Arial" w:hAnsi="Arial" w:cs="Arial"/>
                <w:i/>
                <w:lang w:val="pl-PL" w:eastAsia="en-GB"/>
              </w:rPr>
              <w:t>Vrši i druge poslove po nalogu pretpostavljenog.</w:t>
            </w:r>
          </w:p>
          <w:p w:rsidR="00F46133" w:rsidRPr="00B93278" w:rsidRDefault="00F46133" w:rsidP="001320CD">
            <w:pPr>
              <w:jc w:val="both"/>
              <w:rPr>
                <w:rFonts w:ascii="Arial" w:hAnsi="Arial" w:cs="Arial"/>
                <w:i/>
              </w:rPr>
            </w:pPr>
          </w:p>
        </w:tc>
      </w:tr>
    </w:tbl>
    <w:p w:rsidR="00704C9D" w:rsidRDefault="00704C9D" w:rsidP="001320CD">
      <w:pPr>
        <w:pStyle w:val="BodyText"/>
        <w:rPr>
          <w:rFonts w:ascii="Arial" w:hAnsi="Arial" w:cs="Arial"/>
          <w:b/>
          <w:bCs/>
          <w:color w:val="000000"/>
          <w:sz w:val="22"/>
          <w:szCs w:val="22"/>
        </w:rPr>
      </w:pPr>
    </w:p>
    <w:p w:rsidR="00347DFB" w:rsidRDefault="00347DFB" w:rsidP="001320CD">
      <w:pPr>
        <w:pStyle w:val="BodyText"/>
        <w:rPr>
          <w:rFonts w:ascii="Arial" w:hAnsi="Arial" w:cs="Arial"/>
          <w:b/>
          <w:bCs/>
          <w:color w:val="000000"/>
          <w:sz w:val="22"/>
          <w:szCs w:val="22"/>
        </w:rPr>
      </w:pPr>
    </w:p>
    <w:p w:rsidR="000C1298" w:rsidRPr="001D5EFA" w:rsidRDefault="00D44328" w:rsidP="001320CD">
      <w:pPr>
        <w:pStyle w:val="BodyText"/>
        <w:jc w:val="center"/>
        <w:rPr>
          <w:rFonts w:ascii="Arial" w:hAnsi="Arial" w:cs="Arial"/>
          <w:b/>
          <w:bCs/>
          <w:color w:val="000000"/>
          <w:sz w:val="22"/>
          <w:szCs w:val="22"/>
        </w:rPr>
      </w:pPr>
      <w:r>
        <w:rPr>
          <w:rFonts w:ascii="Arial" w:hAnsi="Arial" w:cs="Arial"/>
          <w:b/>
          <w:bCs/>
          <w:color w:val="000000"/>
          <w:sz w:val="22"/>
          <w:szCs w:val="22"/>
        </w:rPr>
        <w:t>XII</w:t>
      </w:r>
      <w:r w:rsidR="000C1298" w:rsidRPr="001D5EFA">
        <w:rPr>
          <w:rFonts w:ascii="Arial" w:hAnsi="Arial" w:cs="Arial"/>
          <w:b/>
          <w:bCs/>
          <w:color w:val="000000"/>
          <w:sz w:val="22"/>
          <w:szCs w:val="22"/>
        </w:rPr>
        <w:t xml:space="preserve"> SLUŽBA ZA FINANSIJE I RAČUNOVODSTVO</w:t>
      </w:r>
    </w:p>
    <w:p w:rsidR="000C1298" w:rsidRPr="001D5EFA" w:rsidRDefault="000C1298" w:rsidP="00347DFB">
      <w:pPr>
        <w:pStyle w:val="BodyText"/>
        <w:rPr>
          <w:rFonts w:ascii="Arial" w:hAnsi="Arial" w:cs="Arial"/>
          <w:color w:val="000000"/>
          <w:sz w:val="22"/>
          <w:szCs w:val="22"/>
        </w:rPr>
      </w:pPr>
    </w:p>
    <w:tbl>
      <w:tblPr>
        <w:tblW w:w="0" w:type="auto"/>
        <w:tblInd w:w="-34" w:type="dxa"/>
        <w:tblLayout w:type="fixed"/>
        <w:tblCellMar>
          <w:left w:w="0" w:type="dxa"/>
          <w:right w:w="0" w:type="dxa"/>
        </w:tblCellMar>
        <w:tblLook w:val="00A0" w:firstRow="1" w:lastRow="0" w:firstColumn="1" w:lastColumn="0" w:noHBand="0" w:noVBand="0"/>
      </w:tblPr>
      <w:tblGrid>
        <w:gridCol w:w="1560"/>
        <w:gridCol w:w="3260"/>
        <w:gridCol w:w="1276"/>
        <w:gridCol w:w="3514"/>
      </w:tblGrid>
      <w:tr w:rsidR="000C1298" w:rsidRPr="001D5EFA" w:rsidTr="00347DFB">
        <w:trPr>
          <w:trHeight w:val="2824"/>
        </w:trPr>
        <w:tc>
          <w:tcPr>
            <w:tcW w:w="1560"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tcPr>
          <w:p w:rsidR="000C1298" w:rsidRPr="001D5EFA" w:rsidRDefault="003E72AB" w:rsidP="001320CD">
            <w:pPr>
              <w:spacing w:before="100" w:beforeAutospacing="1" w:line="240" w:lineRule="auto"/>
              <w:jc w:val="center"/>
              <w:rPr>
                <w:rFonts w:ascii="Arial" w:hAnsi="Arial" w:cs="Arial"/>
              </w:rPr>
            </w:pPr>
            <w:r>
              <w:rPr>
                <w:rFonts w:ascii="Arial" w:hAnsi="Arial" w:cs="Arial"/>
                <w:b/>
                <w:bCs/>
                <w:lang w:val="sr-Latn-CS"/>
              </w:rPr>
              <w:t>87</w:t>
            </w:r>
            <w:r w:rsidR="000C1298" w:rsidRPr="001D5EFA">
              <w:rPr>
                <w:rFonts w:ascii="Arial" w:hAnsi="Arial" w:cs="Arial"/>
                <w:b/>
                <w:bCs/>
                <w:lang w:val="sr-Latn-CS"/>
              </w:rPr>
              <w:t>.</w:t>
            </w:r>
          </w:p>
        </w:tc>
        <w:tc>
          <w:tcPr>
            <w:tcW w:w="3260"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0C1298" w:rsidRDefault="000C1298" w:rsidP="001320CD">
            <w:pPr>
              <w:spacing w:line="240" w:lineRule="auto"/>
              <w:ind w:right="-21"/>
              <w:jc w:val="center"/>
              <w:rPr>
                <w:rFonts w:ascii="Arial" w:hAnsi="Arial" w:cs="Arial"/>
                <w:lang w:val="sr-Latn-CS"/>
              </w:rPr>
            </w:pPr>
            <w:r w:rsidRPr="001D5EFA">
              <w:rPr>
                <w:rFonts w:ascii="Arial" w:hAnsi="Arial" w:cs="Arial"/>
                <w:b/>
                <w:bCs/>
              </w:rPr>
              <w:t xml:space="preserve">Načelnik/ca </w:t>
            </w:r>
            <w:r w:rsidRPr="001D5EFA">
              <w:rPr>
                <w:rFonts w:ascii="Arial" w:hAnsi="Arial" w:cs="Arial"/>
                <w:lang w:val="sr-Latn-CS"/>
              </w:rPr>
              <w:t> </w:t>
            </w:r>
          </w:p>
          <w:p w:rsidR="000C1298" w:rsidRPr="001D5EFA" w:rsidRDefault="000C1298" w:rsidP="009B4B29">
            <w:pPr>
              <w:spacing w:line="240" w:lineRule="auto"/>
              <w:jc w:val="both"/>
              <w:rPr>
                <w:rFonts w:ascii="Arial" w:hAnsi="Arial" w:cs="Arial"/>
              </w:rPr>
            </w:pPr>
            <w:r w:rsidRPr="001D5EFA">
              <w:rPr>
                <w:rFonts w:ascii="Arial" w:hAnsi="Arial" w:cs="Arial"/>
                <w:lang w:val="sr-Latn-CS"/>
              </w:rPr>
              <w:t>Visoko obrazovanje u obimu od 240 (ECTS) kredita; VII1 nivo kvalifikacije obrazovanja</w:t>
            </w:r>
            <w:r w:rsidRPr="001D5EFA">
              <w:rPr>
                <w:rFonts w:ascii="Arial" w:hAnsi="Arial" w:cs="Arial"/>
              </w:rPr>
              <w:t xml:space="preserve">, </w:t>
            </w:r>
            <w:r w:rsidR="00DE5A45">
              <w:rPr>
                <w:rFonts w:ascii="Arial" w:hAnsi="Arial" w:cs="Arial"/>
              </w:rPr>
              <w:t>Fakultet iz oblasti ekonomskih nauka</w:t>
            </w:r>
            <w:r w:rsidRPr="001D5EFA">
              <w:rPr>
                <w:rFonts w:ascii="Arial" w:hAnsi="Arial" w:cs="Arial"/>
              </w:rPr>
              <w:t xml:space="preserve">, najmanje </w:t>
            </w:r>
            <w:r w:rsidR="009B4B29">
              <w:rPr>
                <w:rFonts w:ascii="Arial" w:hAnsi="Arial" w:cs="Arial"/>
              </w:rPr>
              <w:t>tri</w:t>
            </w:r>
            <w:r w:rsidR="00DC6FDB" w:rsidRPr="00DC6FDB">
              <w:rPr>
                <w:rFonts w:ascii="Arial" w:hAnsi="Arial" w:cs="Arial"/>
                <w:color w:val="FF0000"/>
              </w:rPr>
              <w:t xml:space="preserve"> </w:t>
            </w:r>
            <w:r w:rsidR="009B4B29">
              <w:rPr>
                <w:rFonts w:ascii="Arial" w:hAnsi="Arial" w:cs="Arial"/>
              </w:rPr>
              <w:t>godine</w:t>
            </w:r>
            <w:r w:rsidRPr="001D5EFA">
              <w:rPr>
                <w:rFonts w:ascii="Arial" w:hAnsi="Arial" w:cs="Arial"/>
              </w:rPr>
              <w:t xml:space="preserve"> radnog iskustva na poslovima rukovođenja</w:t>
            </w:r>
            <w:r w:rsidR="00924B44">
              <w:rPr>
                <w:rFonts w:ascii="Arial" w:hAnsi="Arial" w:cs="Arial"/>
              </w:rPr>
              <w:t xml:space="preserve"> odnosno na drugim odgovarajućim poslovima koji zahtijevaju samostalnost u radu</w:t>
            </w:r>
            <w:r w:rsidRPr="001D5EFA">
              <w:rPr>
                <w:rFonts w:ascii="Arial" w:hAnsi="Arial" w:cs="Arial"/>
              </w:rPr>
              <w:t>, položen stručni ispit za rad u državnim organima,</w:t>
            </w:r>
            <w:r w:rsidR="00BF2ABA">
              <w:rPr>
                <w:rFonts w:ascii="Arial" w:hAnsi="Arial" w:cs="Arial"/>
              </w:rPr>
              <w:t xml:space="preserve"> i</w:t>
            </w:r>
            <w:r w:rsidR="0029383D">
              <w:rPr>
                <w:rFonts w:ascii="Arial" w:hAnsi="Arial" w:cs="Arial"/>
              </w:rPr>
              <w:t xml:space="preserve"> poznavanje rada na računaru.</w:t>
            </w:r>
          </w:p>
        </w:tc>
        <w:tc>
          <w:tcPr>
            <w:tcW w:w="1276"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0C1298" w:rsidRPr="001D5EFA" w:rsidRDefault="000C1298" w:rsidP="001320CD">
            <w:pPr>
              <w:spacing w:before="100" w:beforeAutospacing="1" w:line="240" w:lineRule="auto"/>
              <w:jc w:val="center"/>
              <w:rPr>
                <w:rFonts w:ascii="Arial" w:hAnsi="Arial" w:cs="Arial"/>
              </w:rPr>
            </w:pPr>
            <w:r w:rsidRPr="001D5EFA">
              <w:rPr>
                <w:rFonts w:ascii="Arial" w:hAnsi="Arial" w:cs="Arial"/>
                <w:b/>
                <w:bCs/>
                <w:lang w:val="sr-Latn-CS"/>
              </w:rPr>
              <w:t>1</w:t>
            </w:r>
          </w:p>
        </w:tc>
        <w:tc>
          <w:tcPr>
            <w:tcW w:w="3514" w:type="dxa"/>
            <w:tcBorders>
              <w:top w:val="single" w:sz="8" w:space="0" w:color="000000"/>
              <w:left w:val="nil"/>
              <w:bottom w:val="single" w:sz="4" w:space="0" w:color="auto"/>
              <w:right w:val="single" w:sz="8" w:space="0" w:color="000000"/>
            </w:tcBorders>
            <w:tcMar>
              <w:top w:w="0" w:type="dxa"/>
              <w:left w:w="108" w:type="dxa"/>
              <w:bottom w:w="0" w:type="dxa"/>
              <w:right w:w="108" w:type="dxa"/>
            </w:tcMar>
          </w:tcPr>
          <w:p w:rsidR="000C1298" w:rsidRPr="00BF2ABA" w:rsidRDefault="000C1298" w:rsidP="001320CD">
            <w:pPr>
              <w:spacing w:before="100" w:beforeAutospacing="1" w:line="240" w:lineRule="auto"/>
              <w:jc w:val="both"/>
              <w:rPr>
                <w:rFonts w:ascii="Arial" w:hAnsi="Arial" w:cs="Arial"/>
                <w:i/>
              </w:rPr>
            </w:pPr>
            <w:r w:rsidRPr="00BF2ABA">
              <w:rPr>
                <w:rFonts w:ascii="Arial" w:hAnsi="Arial" w:cs="Arial"/>
                <w:i/>
                <w:iCs/>
              </w:rPr>
              <w:t>Rukovodi radom Službe za finansije i računovodstvo</w:t>
            </w:r>
            <w:r w:rsidRPr="00BF2ABA">
              <w:rPr>
                <w:rFonts w:ascii="Arial" w:hAnsi="Arial" w:cs="Arial"/>
                <w:i/>
                <w:iCs/>
                <w:lang w:val="sr-Latn-CS"/>
              </w:rPr>
              <w:t>;</w:t>
            </w:r>
            <w:r w:rsidRPr="00BF2ABA">
              <w:rPr>
                <w:rFonts w:ascii="Arial" w:hAnsi="Arial" w:cs="Arial"/>
                <w:i/>
                <w:iCs/>
              </w:rPr>
              <w:t xml:space="preserve"> obavlja: pla</w:t>
            </w:r>
            <w:r w:rsidRPr="00BF2ABA">
              <w:rPr>
                <w:rFonts w:ascii="Arial" w:hAnsi="Arial" w:cs="Arial"/>
                <w:i/>
                <w:iCs/>
                <w:lang w:val="sr-Latn-CS"/>
              </w:rPr>
              <w:t>ćanja</w:t>
            </w:r>
            <w:r w:rsidRPr="00BF2ABA">
              <w:rPr>
                <w:rFonts w:ascii="Arial" w:hAnsi="Arial" w:cs="Arial"/>
                <w:i/>
                <w:iCs/>
              </w:rPr>
              <w:t xml:space="preserve">  po nalogu ministra; prima i raspoređuje poštu, zahtjeve za uplatu sredstava </w:t>
            </w:r>
            <w:r w:rsidR="00BF2ABA">
              <w:rPr>
                <w:rFonts w:ascii="Arial" w:hAnsi="Arial" w:cs="Arial"/>
                <w:i/>
                <w:iCs/>
              </w:rPr>
              <w:t>i</w:t>
            </w:r>
            <w:r w:rsidRPr="00BF2ABA">
              <w:rPr>
                <w:rFonts w:ascii="Arial" w:hAnsi="Arial" w:cs="Arial"/>
                <w:i/>
                <w:iCs/>
              </w:rPr>
              <w:t xml:space="preserve"> druga </w:t>
            </w:r>
            <w:r w:rsidR="00111066">
              <w:rPr>
                <w:rFonts w:ascii="Arial" w:hAnsi="Arial" w:cs="Arial"/>
                <w:i/>
                <w:iCs/>
              </w:rPr>
              <w:t>akta iz djelokruga rada službe;</w:t>
            </w:r>
            <w:r w:rsidRPr="00BF2ABA">
              <w:rPr>
                <w:rFonts w:ascii="Arial" w:hAnsi="Arial" w:cs="Arial"/>
                <w:i/>
                <w:iCs/>
              </w:rPr>
              <w:t xml:space="preserve"> obavlja raspodjelu zadataka i koordinac</w:t>
            </w:r>
            <w:r w:rsidR="00BF2ABA">
              <w:rPr>
                <w:rFonts w:ascii="Arial" w:hAnsi="Arial" w:cs="Arial"/>
                <w:i/>
                <w:iCs/>
              </w:rPr>
              <w:t>iju između zaposlenih u službi;</w:t>
            </w:r>
            <w:r w:rsidRPr="00BF2ABA">
              <w:rPr>
                <w:rFonts w:ascii="Arial" w:hAnsi="Arial" w:cs="Arial"/>
                <w:i/>
                <w:iCs/>
              </w:rPr>
              <w:t xml:space="preserve"> obavlja finansiranje bruto zarada i ostalih ličnih primanja kao i obaveza prema javnim preduzećima (elektri</w:t>
            </w:r>
            <w:r w:rsidR="00BF2ABA">
              <w:rPr>
                <w:rFonts w:ascii="Arial" w:hAnsi="Arial" w:cs="Arial"/>
                <w:i/>
                <w:iCs/>
              </w:rPr>
              <w:t>čna energija, komunalne usluge)</w:t>
            </w:r>
            <w:r w:rsidRPr="00BF2ABA">
              <w:rPr>
                <w:rFonts w:ascii="Arial" w:hAnsi="Arial" w:cs="Arial"/>
                <w:i/>
                <w:iCs/>
              </w:rPr>
              <w:t xml:space="preserve"> za sve ustanove predškolskog vaspitanja i obrazovanja (18 ustanova </w:t>
            </w:r>
            <w:r w:rsidRPr="00BF2ABA">
              <w:rPr>
                <w:rFonts w:ascii="Arial" w:hAnsi="Arial" w:cs="Arial"/>
                <w:i/>
                <w:iCs/>
              </w:rPr>
              <w:lastRenderedPageBreak/>
              <w:t xml:space="preserve">organizacioni kod 1081); obavlja finansiranje bruto zarada i ostalih ličnih primanja kao </w:t>
            </w:r>
            <w:r w:rsidR="00BF2ABA">
              <w:rPr>
                <w:rFonts w:ascii="Arial" w:hAnsi="Arial" w:cs="Arial"/>
                <w:i/>
                <w:iCs/>
              </w:rPr>
              <w:t>i</w:t>
            </w:r>
            <w:r w:rsidRPr="00BF2ABA">
              <w:rPr>
                <w:rFonts w:ascii="Arial" w:hAnsi="Arial" w:cs="Arial"/>
                <w:i/>
                <w:iCs/>
              </w:rPr>
              <w:t xml:space="preserve"> obaveza prema javnim preduzećima (električna energija, komunalne usluge) osnovnog obrazovanja ( kod 1091) za Glavni grad Podgorica i opštine: Bar, Herceg Novi, Kotor, Tivat, Cetinje, Mojkovac, Rožaje, Kolašin); izrada prijedloga budžeta Min</w:t>
            </w:r>
            <w:r w:rsidR="004F7CD3" w:rsidRPr="00BF2ABA">
              <w:rPr>
                <w:rFonts w:ascii="Arial" w:hAnsi="Arial" w:cs="Arial"/>
                <w:i/>
                <w:iCs/>
              </w:rPr>
              <w:t>istarstva prosvjete za programe</w:t>
            </w:r>
            <w:r w:rsidRPr="00BF2ABA">
              <w:rPr>
                <w:rFonts w:ascii="Arial" w:hAnsi="Arial" w:cs="Arial"/>
                <w:i/>
                <w:iCs/>
              </w:rPr>
              <w:t xml:space="preserve">(1081,1091,1101,1121,1161,); objedinjavanje podataka za sve programe (1081,1091,1101,1121,1161,1143,1871,1872)  za izradu prijedloga budžeta </w:t>
            </w:r>
            <w:r w:rsidR="00BF2ABA">
              <w:rPr>
                <w:rFonts w:ascii="Arial" w:hAnsi="Arial" w:cs="Arial"/>
                <w:i/>
                <w:iCs/>
              </w:rPr>
              <w:t>i</w:t>
            </w:r>
            <w:r w:rsidRPr="00BF2ABA">
              <w:rPr>
                <w:rFonts w:ascii="Arial" w:hAnsi="Arial" w:cs="Arial"/>
                <w:i/>
                <w:iCs/>
              </w:rPr>
              <w:t xml:space="preserve"> koordinacija sa nosiocima programa i ustanovama svih nivoa obrazovanja; objedinjava </w:t>
            </w:r>
            <w:r w:rsidR="00BF2ABA">
              <w:rPr>
                <w:rFonts w:ascii="Arial" w:hAnsi="Arial" w:cs="Arial"/>
                <w:i/>
                <w:iCs/>
              </w:rPr>
              <w:t>i</w:t>
            </w:r>
            <w:r w:rsidRPr="00BF2ABA">
              <w:rPr>
                <w:rFonts w:ascii="Arial" w:hAnsi="Arial" w:cs="Arial"/>
                <w:i/>
                <w:iCs/>
              </w:rPr>
              <w:t xml:space="preserve"> dostavlja finansijama prijedlog budžeta za ostale korisnike koji prema strateškom planu pripadaju Ministarstvu prosvjete (40702 Univerzitet Crne Gore, 40704 Zavod za školstvo, 4070</w:t>
            </w:r>
            <w:r w:rsidR="00AB303C" w:rsidRPr="00BF2ABA">
              <w:rPr>
                <w:rFonts w:ascii="Arial" w:hAnsi="Arial" w:cs="Arial"/>
                <w:i/>
                <w:iCs/>
              </w:rPr>
              <w:t>pet</w:t>
            </w:r>
            <w:r w:rsidRPr="00BF2ABA">
              <w:rPr>
                <w:rFonts w:ascii="Arial" w:hAnsi="Arial" w:cs="Arial"/>
                <w:i/>
                <w:iCs/>
              </w:rPr>
              <w:t xml:space="preserve"> Ispitni centar, 40706 Uprava za mlade i sport, 40707 Policijska akademija, 40708 Fakultet za crnogorski jezik iI književnost, 40709 Centar za stručno obrazovanje); vrši nadzor nad primjenom finansijskih propisa i daje stručna mišljenja; učestvuje u izradi analitičkih materijala za potrebe Ministra;  obavlja unos zahtjeva u SAP za bruto zarade predškolskog obrazovanja i ostale zahtjeve po potrebi, obavlja i druge poslove po nalogu pretpostavljenog.</w:t>
            </w:r>
          </w:p>
        </w:tc>
      </w:tr>
      <w:tr w:rsidR="000C1298" w:rsidRPr="001D5EFA" w:rsidTr="00347DFB">
        <w:trPr>
          <w:trHeight w:val="8929"/>
        </w:trPr>
        <w:tc>
          <w:tcPr>
            <w:tcW w:w="15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C1298" w:rsidRPr="001D5EFA" w:rsidRDefault="003E72AB" w:rsidP="001320CD">
            <w:pPr>
              <w:spacing w:before="100" w:beforeAutospacing="1" w:line="240" w:lineRule="auto"/>
              <w:jc w:val="center"/>
              <w:rPr>
                <w:rFonts w:ascii="Arial" w:hAnsi="Arial" w:cs="Arial"/>
              </w:rPr>
            </w:pPr>
            <w:r>
              <w:rPr>
                <w:rFonts w:ascii="Arial" w:hAnsi="Arial" w:cs="Arial"/>
                <w:b/>
                <w:bCs/>
                <w:lang w:val="sr-Latn-CS"/>
              </w:rPr>
              <w:lastRenderedPageBreak/>
              <w:t>88</w:t>
            </w:r>
            <w:r w:rsidR="000C1298" w:rsidRPr="001D5EFA">
              <w:rPr>
                <w:rFonts w:ascii="Arial" w:hAnsi="Arial" w:cs="Arial"/>
                <w:b/>
                <w:bCs/>
                <w:lang w:val="sr-Latn-CS"/>
              </w:rPr>
              <w:t>.</w:t>
            </w:r>
          </w:p>
        </w:tc>
        <w:tc>
          <w:tcPr>
            <w:tcW w:w="326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4828EA" w:rsidRDefault="000C1298" w:rsidP="001320CD">
            <w:pPr>
              <w:spacing w:after="0" w:line="240" w:lineRule="auto"/>
              <w:jc w:val="center"/>
              <w:rPr>
                <w:rFonts w:ascii="Arial" w:hAnsi="Arial" w:cs="Arial"/>
                <w:b/>
                <w:bCs/>
              </w:rPr>
            </w:pPr>
            <w:r w:rsidRPr="001D5EFA">
              <w:rPr>
                <w:rFonts w:ascii="Arial" w:hAnsi="Arial" w:cs="Arial"/>
                <w:b/>
                <w:bCs/>
              </w:rPr>
              <w:t xml:space="preserve">Samostalni/a savjetnik/ca I </w:t>
            </w:r>
            <w:r w:rsidRPr="001D5EFA">
              <w:rPr>
                <w:rFonts w:ascii="Arial" w:hAnsi="Arial" w:cs="Arial"/>
                <w:b/>
                <w:bCs/>
                <w:lang w:val="sr-Cyrl-CS"/>
              </w:rPr>
              <w:t>(</w:t>
            </w:r>
            <w:r w:rsidRPr="001D5EFA">
              <w:rPr>
                <w:rFonts w:ascii="Arial" w:hAnsi="Arial" w:cs="Arial"/>
                <w:b/>
                <w:bCs/>
              </w:rPr>
              <w:t>za finansiranje srednjeg obrazovanja i ustanova za obrazovanje lica sa posebnim obrazovnim potrebama</w:t>
            </w:r>
            <w:r w:rsidRPr="001D5EFA">
              <w:rPr>
                <w:rFonts w:ascii="Arial" w:hAnsi="Arial" w:cs="Arial"/>
                <w:b/>
                <w:bCs/>
                <w:lang w:val="sr-Cyrl-CS"/>
              </w:rPr>
              <w:t>)</w:t>
            </w:r>
            <w:r w:rsidRPr="001D5EFA">
              <w:rPr>
                <w:rFonts w:ascii="Arial" w:hAnsi="Arial" w:cs="Arial"/>
                <w:b/>
                <w:bCs/>
              </w:rPr>
              <w:t> </w:t>
            </w:r>
          </w:p>
          <w:p w:rsidR="004621AE" w:rsidRDefault="004621AE" w:rsidP="001320CD">
            <w:pPr>
              <w:spacing w:after="0" w:line="240" w:lineRule="auto"/>
              <w:jc w:val="center"/>
              <w:rPr>
                <w:rFonts w:ascii="Arial" w:hAnsi="Arial" w:cs="Arial"/>
                <w:b/>
                <w:bCs/>
              </w:rPr>
            </w:pPr>
          </w:p>
          <w:p w:rsidR="000C1298" w:rsidRPr="001D5EFA" w:rsidRDefault="000C1298" w:rsidP="001320CD">
            <w:pPr>
              <w:spacing w:after="0" w:line="240" w:lineRule="auto"/>
              <w:jc w:val="both"/>
              <w:rPr>
                <w:rFonts w:ascii="Arial" w:hAnsi="Arial" w:cs="Arial"/>
              </w:rPr>
            </w:pPr>
            <w:r w:rsidRPr="001D5EFA">
              <w:rPr>
                <w:rFonts w:ascii="Arial" w:hAnsi="Arial" w:cs="Arial"/>
                <w:lang w:val="sr-Latn-CS"/>
              </w:rPr>
              <w:t>Visoko obrazovanje u obimu od 240 (ECTS) kredita; VII1 nivo kvalifikacije obrazovanja</w:t>
            </w:r>
            <w:r w:rsidRPr="001D5EFA">
              <w:rPr>
                <w:rFonts w:ascii="Arial" w:hAnsi="Arial" w:cs="Arial"/>
              </w:rPr>
              <w:t xml:space="preserve">, </w:t>
            </w:r>
            <w:r w:rsidR="00DE5A45">
              <w:rPr>
                <w:rFonts w:ascii="Arial" w:hAnsi="Arial" w:cs="Arial"/>
              </w:rPr>
              <w:t>Fakultet iz oblasti ekonomskih nauka</w:t>
            </w:r>
            <w:r w:rsidRPr="001D5EFA">
              <w:rPr>
                <w:rFonts w:ascii="Arial" w:hAnsi="Arial" w:cs="Arial"/>
              </w:rPr>
              <w:t>,  pet godina radnog iskustva, položen stručni ispit za rad u državnim or</w:t>
            </w:r>
            <w:r w:rsidR="005F6FB8">
              <w:rPr>
                <w:rFonts w:ascii="Arial" w:hAnsi="Arial" w:cs="Arial"/>
              </w:rPr>
              <w:t>ganima</w:t>
            </w:r>
            <w:r w:rsidRPr="001D5EFA">
              <w:rPr>
                <w:rFonts w:ascii="Arial" w:hAnsi="Arial" w:cs="Arial"/>
              </w:rPr>
              <w:t>,</w:t>
            </w:r>
            <w:r w:rsidR="005F6FB8">
              <w:rPr>
                <w:rFonts w:ascii="Arial" w:hAnsi="Arial" w:cs="Arial"/>
              </w:rPr>
              <w:t xml:space="preserve"> i</w:t>
            </w:r>
            <w:r w:rsidRPr="001D5EFA">
              <w:rPr>
                <w:rFonts w:ascii="Arial" w:hAnsi="Arial" w:cs="Arial"/>
              </w:rPr>
              <w:t xml:space="preserve"> poznavanje rada na računaru.</w:t>
            </w:r>
          </w:p>
        </w:tc>
        <w:tc>
          <w:tcPr>
            <w:tcW w:w="127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0C1298" w:rsidRPr="001D5EFA" w:rsidRDefault="000C1298" w:rsidP="001320CD">
            <w:pPr>
              <w:spacing w:before="100" w:beforeAutospacing="1" w:line="240" w:lineRule="auto"/>
              <w:jc w:val="center"/>
              <w:rPr>
                <w:rFonts w:ascii="Arial" w:hAnsi="Arial" w:cs="Arial"/>
              </w:rPr>
            </w:pPr>
            <w:r w:rsidRPr="001D5EFA">
              <w:rPr>
                <w:rFonts w:ascii="Arial" w:hAnsi="Arial" w:cs="Arial"/>
                <w:b/>
                <w:bCs/>
                <w:lang w:val="sr-Latn-CS"/>
              </w:rPr>
              <w:t>1</w:t>
            </w:r>
          </w:p>
        </w:tc>
        <w:tc>
          <w:tcPr>
            <w:tcW w:w="35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0C1298" w:rsidRPr="00BF2ABA" w:rsidRDefault="000C1298" w:rsidP="001320CD">
            <w:pPr>
              <w:spacing w:before="100" w:beforeAutospacing="1" w:line="240" w:lineRule="auto"/>
              <w:jc w:val="both"/>
              <w:rPr>
                <w:rFonts w:ascii="Arial" w:hAnsi="Arial" w:cs="Arial"/>
                <w:i/>
              </w:rPr>
            </w:pPr>
            <w:r w:rsidRPr="00BF2ABA">
              <w:rPr>
                <w:rFonts w:ascii="Arial" w:hAnsi="Arial" w:cs="Arial"/>
                <w:i/>
                <w:iCs/>
              </w:rPr>
              <w:t>Obavlja poslove finansija u oblasti srednjeg obrazovanja, stručnog obrazovanja, i obrazovanja lica sa posebnim potrebama; vrši nadzor nad primjenom finansijskih propisa i daje stručna mišljenja; vrši obradu podataka za finansiranje bruto zarada i ostalih ličnih primanja zaposlenih, kao i poslove finansiranja ostalih obaveza  koje finansira Ministarstvo (električna energija, komunalije, itd.); obavlja plaćanje, kontrolu, analizu i objedinjavanje svih zahtjeva koji se odnose na energente (nafta, ugalj, lož ulje, drva, pelete, gas) za sve nivoe obrazovanja; obrađuje i vrši plaćanja po osnovu osiguranja zaposlenih za sve nivoe obrazovanja; prikuplja podatke i priprema prijedlog budžeta za nivo srednjeg obrazovanja i obrazovanja lica sa posebnim obrazovnim potrebama (tabela prosječne zarade i broja radnika); vrši unos zahtjeva za plaćanje u SAP sistem za programe srednjeg obrazovanja, specijalnog vaspitanja i obrazovanja i zavoda za udžbenike i nastavna sredstva; obavlja i druge poslove po nalogu pretpostavljenog.</w:t>
            </w:r>
          </w:p>
        </w:tc>
      </w:tr>
      <w:tr w:rsidR="000C1298" w:rsidRPr="00713502" w:rsidTr="00347DFB">
        <w:trPr>
          <w:trHeight w:val="8779"/>
        </w:trPr>
        <w:tc>
          <w:tcPr>
            <w:tcW w:w="15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C1298" w:rsidRPr="00713502" w:rsidRDefault="003E72AB" w:rsidP="001320CD">
            <w:pPr>
              <w:spacing w:before="100" w:beforeAutospacing="1" w:line="240" w:lineRule="auto"/>
              <w:jc w:val="center"/>
              <w:rPr>
                <w:rFonts w:ascii="Arial" w:hAnsi="Arial" w:cs="Arial"/>
              </w:rPr>
            </w:pPr>
            <w:r>
              <w:rPr>
                <w:rFonts w:ascii="Arial" w:hAnsi="Arial" w:cs="Arial"/>
                <w:b/>
                <w:bCs/>
                <w:lang w:val="sr-Latn-CS"/>
              </w:rPr>
              <w:lastRenderedPageBreak/>
              <w:t>89</w:t>
            </w:r>
            <w:r w:rsidR="000C1298" w:rsidRPr="00713502">
              <w:rPr>
                <w:rFonts w:ascii="Arial" w:hAnsi="Arial" w:cs="Arial"/>
                <w:b/>
                <w:bCs/>
                <w:lang w:val="sr-Latn-CS"/>
              </w:rPr>
              <w:t>.</w:t>
            </w:r>
          </w:p>
        </w:tc>
        <w:tc>
          <w:tcPr>
            <w:tcW w:w="326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5477C2" w:rsidRDefault="000C1298" w:rsidP="001320CD">
            <w:pPr>
              <w:spacing w:after="0" w:line="240" w:lineRule="auto"/>
              <w:jc w:val="center"/>
              <w:rPr>
                <w:rFonts w:ascii="Arial" w:hAnsi="Arial" w:cs="Arial"/>
              </w:rPr>
            </w:pPr>
            <w:r w:rsidRPr="00713502">
              <w:rPr>
                <w:rFonts w:ascii="Arial" w:hAnsi="Arial" w:cs="Arial"/>
                <w:b/>
                <w:bCs/>
              </w:rPr>
              <w:t xml:space="preserve">Samostalni/a savjetnik/ca I </w:t>
            </w:r>
            <w:r w:rsidRPr="00713502">
              <w:rPr>
                <w:rFonts w:ascii="Arial" w:hAnsi="Arial" w:cs="Arial"/>
                <w:b/>
                <w:bCs/>
                <w:lang w:val="sr-Cyrl-CS"/>
              </w:rPr>
              <w:t>(</w:t>
            </w:r>
            <w:r w:rsidR="0029383D">
              <w:rPr>
                <w:rFonts w:ascii="Arial" w:hAnsi="Arial" w:cs="Arial"/>
                <w:b/>
                <w:bCs/>
              </w:rPr>
              <w:t>za finansiranje</w:t>
            </w:r>
            <w:r w:rsidRPr="00713502">
              <w:rPr>
                <w:rFonts w:ascii="Arial" w:hAnsi="Arial" w:cs="Arial"/>
                <w:b/>
                <w:bCs/>
              </w:rPr>
              <w:t xml:space="preserve"> osnovnog vaspitanja i obrazovanja</w:t>
            </w:r>
            <w:r w:rsidRPr="00713502">
              <w:rPr>
                <w:rFonts w:ascii="Arial" w:hAnsi="Arial" w:cs="Arial"/>
                <w:b/>
                <w:bCs/>
                <w:lang w:val="sr-Cyrl-CS"/>
              </w:rPr>
              <w:t>)</w:t>
            </w:r>
            <w:r w:rsidR="00353D90">
              <w:rPr>
                <w:rFonts w:ascii="Arial" w:hAnsi="Arial" w:cs="Arial"/>
              </w:rPr>
              <w:t> </w:t>
            </w:r>
          </w:p>
          <w:p w:rsidR="00CB2591" w:rsidRPr="00353D90" w:rsidRDefault="00CB2591" w:rsidP="001320CD">
            <w:pPr>
              <w:spacing w:after="0" w:line="240" w:lineRule="auto"/>
              <w:jc w:val="center"/>
              <w:rPr>
                <w:rFonts w:ascii="Arial" w:hAnsi="Arial" w:cs="Arial"/>
              </w:rPr>
            </w:pPr>
          </w:p>
          <w:p w:rsidR="000C1298" w:rsidRPr="00713502" w:rsidRDefault="000C1298" w:rsidP="001320CD">
            <w:pPr>
              <w:spacing w:line="240" w:lineRule="auto"/>
              <w:ind w:right="-21"/>
              <w:jc w:val="both"/>
              <w:rPr>
                <w:rFonts w:ascii="Arial" w:hAnsi="Arial" w:cs="Arial"/>
              </w:rPr>
            </w:pPr>
            <w:r w:rsidRPr="00713502">
              <w:rPr>
                <w:rFonts w:ascii="Arial" w:hAnsi="Arial" w:cs="Arial"/>
                <w:lang w:val="sr-Latn-CS"/>
              </w:rPr>
              <w:t>Visoko obrazovanje u obimu od 240 (ECTS) kredita; VII1 nivo kvalifikacije obrazovanja</w:t>
            </w:r>
            <w:r w:rsidRPr="00713502">
              <w:rPr>
                <w:rFonts w:ascii="Arial" w:hAnsi="Arial" w:cs="Arial"/>
              </w:rPr>
              <w:t xml:space="preserve">, </w:t>
            </w:r>
            <w:r w:rsidR="00DE5A45">
              <w:rPr>
                <w:rFonts w:ascii="Arial" w:hAnsi="Arial" w:cs="Arial"/>
              </w:rPr>
              <w:t>Fakultet iz oblasti ekonomskih nauka</w:t>
            </w:r>
            <w:r w:rsidRPr="00713502">
              <w:rPr>
                <w:rFonts w:ascii="Arial" w:hAnsi="Arial" w:cs="Arial"/>
              </w:rPr>
              <w:t>,  pet godina radnog iskustva, položen stručni i</w:t>
            </w:r>
            <w:r w:rsidR="00CB2591">
              <w:rPr>
                <w:rFonts w:ascii="Arial" w:hAnsi="Arial" w:cs="Arial"/>
              </w:rPr>
              <w:t>spit za rad u državnim organima</w:t>
            </w:r>
            <w:r w:rsidRPr="00713502">
              <w:rPr>
                <w:rFonts w:ascii="Arial" w:hAnsi="Arial" w:cs="Arial"/>
              </w:rPr>
              <w:t>,</w:t>
            </w:r>
            <w:r w:rsidR="00CB2591">
              <w:rPr>
                <w:rFonts w:ascii="Arial" w:hAnsi="Arial" w:cs="Arial"/>
              </w:rPr>
              <w:t xml:space="preserve"> i</w:t>
            </w:r>
            <w:r w:rsidRPr="00713502">
              <w:rPr>
                <w:rFonts w:ascii="Arial" w:hAnsi="Arial" w:cs="Arial"/>
              </w:rPr>
              <w:t xml:space="preserve"> poznavanje rada na računaru.</w:t>
            </w:r>
          </w:p>
          <w:p w:rsidR="000C1298" w:rsidRPr="00713502" w:rsidRDefault="000C1298" w:rsidP="001320CD">
            <w:pPr>
              <w:spacing w:before="100" w:beforeAutospacing="1" w:line="240" w:lineRule="auto"/>
              <w:rPr>
                <w:rFonts w:ascii="Arial" w:hAnsi="Arial" w:cs="Arial"/>
              </w:rPr>
            </w:pPr>
          </w:p>
        </w:tc>
        <w:tc>
          <w:tcPr>
            <w:tcW w:w="127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0C1298" w:rsidRPr="00713502" w:rsidRDefault="000C1298" w:rsidP="001320CD">
            <w:pPr>
              <w:spacing w:before="100" w:beforeAutospacing="1" w:line="240" w:lineRule="auto"/>
              <w:jc w:val="center"/>
              <w:rPr>
                <w:rFonts w:ascii="Arial" w:hAnsi="Arial" w:cs="Arial"/>
              </w:rPr>
            </w:pPr>
            <w:r w:rsidRPr="00713502">
              <w:rPr>
                <w:rFonts w:ascii="Arial" w:hAnsi="Arial" w:cs="Arial"/>
                <w:b/>
                <w:bCs/>
                <w:lang w:val="sr-Latn-CS"/>
              </w:rPr>
              <w:t>1</w:t>
            </w:r>
          </w:p>
        </w:tc>
        <w:tc>
          <w:tcPr>
            <w:tcW w:w="35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0C1298" w:rsidRPr="00BF2ABA" w:rsidRDefault="000C1298" w:rsidP="001320CD">
            <w:pPr>
              <w:spacing w:before="100" w:beforeAutospacing="1" w:line="240" w:lineRule="auto"/>
              <w:jc w:val="both"/>
              <w:rPr>
                <w:rFonts w:ascii="Arial" w:hAnsi="Arial" w:cs="Arial"/>
                <w:i/>
              </w:rPr>
            </w:pPr>
            <w:r w:rsidRPr="00BF2ABA">
              <w:rPr>
                <w:rFonts w:ascii="Arial" w:hAnsi="Arial" w:cs="Arial"/>
                <w:i/>
                <w:iCs/>
              </w:rPr>
              <w:t>Obavlja poslove finansija u oblasti osn</w:t>
            </w:r>
            <w:r w:rsidR="00347DFB">
              <w:rPr>
                <w:rFonts w:ascii="Arial" w:hAnsi="Arial" w:cs="Arial"/>
                <w:i/>
                <w:iCs/>
              </w:rPr>
              <w:t>ovnog obrazovanja i vaspitanja;</w:t>
            </w:r>
            <w:r w:rsidRPr="00BF2ABA">
              <w:rPr>
                <w:rFonts w:ascii="Arial" w:hAnsi="Arial" w:cs="Arial"/>
                <w:i/>
                <w:iCs/>
              </w:rPr>
              <w:t xml:space="preserve"> obavlja praćenje I primjenu novih finansijskih propisa za obračun zarada zaposlenih u obrazovanju i obavještava sve vaspitno obrazovne ustanove o izmjenama propisa; učestvuje u izradi analitičkih materijala za  potrebe Ministarstva; vrši obradu i kontrolu obračuna zarada i podataka za finansiranje bruto zarada i ostalih ličnih primanja zaposlenih kao i ostalih obaveza po osnovu plaćanja električne energije, komunalnih usluga, materijalnih troškova za opštine: Budva, Nikšić, Ulcinj, Pljevlja, Berane, Andrijevica, Bijelo Polje, Plav, Danilovgrad, Plužine </w:t>
            </w:r>
            <w:r w:rsidR="00BF2ABA">
              <w:rPr>
                <w:rFonts w:ascii="Arial" w:hAnsi="Arial" w:cs="Arial"/>
                <w:i/>
                <w:iCs/>
              </w:rPr>
              <w:t>i</w:t>
            </w:r>
            <w:r w:rsidR="007A78B6">
              <w:rPr>
                <w:rFonts w:ascii="Arial" w:hAnsi="Arial" w:cs="Arial"/>
                <w:i/>
                <w:iCs/>
              </w:rPr>
              <w:t xml:space="preserve"> Šavnik; </w:t>
            </w:r>
            <w:r w:rsidRPr="00BF2ABA">
              <w:rPr>
                <w:rFonts w:ascii="Arial" w:hAnsi="Arial" w:cs="Arial"/>
                <w:i/>
                <w:iCs/>
              </w:rPr>
              <w:t xml:space="preserve">vrši obradu, evidenciju i unos svih zahtjeva za plaćanje koji se odnose na lična primanja zaposlenih otpremnine, pomoći, stručni ispiti u SAP sistem za cjelokupno osnovno </w:t>
            </w:r>
            <w:r w:rsidR="00BF2ABA">
              <w:rPr>
                <w:rFonts w:ascii="Arial" w:hAnsi="Arial" w:cs="Arial"/>
                <w:i/>
                <w:iCs/>
              </w:rPr>
              <w:t>i</w:t>
            </w:r>
            <w:r w:rsidRPr="00BF2ABA">
              <w:rPr>
                <w:rFonts w:ascii="Arial" w:hAnsi="Arial" w:cs="Arial"/>
                <w:i/>
                <w:iCs/>
              </w:rPr>
              <w:t xml:space="preserve"> predškolsko obrazovanje; učestvuje u prikupljanju podataka i pripremi prijedloga budžeta za nivo predškolskog i osnovnog obrazovanja; obavlja i druge poslove po nalogu pretpostavljenog.</w:t>
            </w:r>
          </w:p>
        </w:tc>
      </w:tr>
      <w:tr w:rsidR="000C1298" w:rsidRPr="00713502" w:rsidTr="00347DFB">
        <w:trPr>
          <w:trHeight w:val="8070"/>
        </w:trPr>
        <w:tc>
          <w:tcPr>
            <w:tcW w:w="1560"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0C1298" w:rsidRPr="00713502" w:rsidRDefault="00445167" w:rsidP="001320CD">
            <w:pPr>
              <w:spacing w:before="100" w:beforeAutospacing="1" w:line="240" w:lineRule="auto"/>
              <w:jc w:val="center"/>
              <w:rPr>
                <w:rFonts w:ascii="Arial" w:hAnsi="Arial" w:cs="Arial"/>
              </w:rPr>
            </w:pPr>
            <w:r>
              <w:rPr>
                <w:rFonts w:ascii="Arial" w:hAnsi="Arial" w:cs="Arial"/>
                <w:b/>
                <w:bCs/>
                <w:lang w:val="sr-Latn-CS"/>
              </w:rPr>
              <w:lastRenderedPageBreak/>
              <w:t>90</w:t>
            </w:r>
            <w:r w:rsidR="000C1298" w:rsidRPr="00713502">
              <w:rPr>
                <w:rFonts w:ascii="Arial" w:hAnsi="Arial" w:cs="Arial"/>
                <w:b/>
                <w:bCs/>
                <w:lang w:val="sr-Latn-CS"/>
              </w:rPr>
              <w:t>.</w:t>
            </w:r>
          </w:p>
        </w:tc>
        <w:tc>
          <w:tcPr>
            <w:tcW w:w="3260"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0C1298" w:rsidRPr="00713502" w:rsidRDefault="000C1298" w:rsidP="001320CD">
            <w:pPr>
              <w:spacing w:line="240" w:lineRule="auto"/>
              <w:ind w:right="-21"/>
              <w:jc w:val="center"/>
              <w:rPr>
                <w:rFonts w:ascii="Arial" w:hAnsi="Arial" w:cs="Arial"/>
                <w:iCs/>
                <w:lang w:val="sr-Latn-CS"/>
              </w:rPr>
            </w:pPr>
            <w:r w:rsidRPr="00713502">
              <w:rPr>
                <w:rFonts w:ascii="Arial" w:hAnsi="Arial" w:cs="Arial"/>
                <w:b/>
                <w:bCs/>
              </w:rPr>
              <w:t>Samostalni/a savjetnik/</w:t>
            </w:r>
            <w:r w:rsidR="00A62DD2">
              <w:rPr>
                <w:rFonts w:ascii="Arial" w:hAnsi="Arial" w:cs="Arial"/>
                <w:b/>
                <w:bCs/>
              </w:rPr>
              <w:t xml:space="preserve">ca I </w:t>
            </w:r>
            <w:r w:rsidRPr="00713502">
              <w:rPr>
                <w:rFonts w:ascii="Arial" w:hAnsi="Arial" w:cs="Arial"/>
                <w:b/>
                <w:bCs/>
                <w:lang w:val="sr-Cyrl-CS"/>
              </w:rPr>
              <w:t>(</w:t>
            </w:r>
            <w:r w:rsidRPr="00713502">
              <w:rPr>
                <w:rFonts w:ascii="Arial" w:hAnsi="Arial" w:cs="Arial"/>
                <w:b/>
                <w:bCs/>
              </w:rPr>
              <w:t>za finansijske poslove iz oblasti visokog obrazovanja</w:t>
            </w:r>
            <w:r w:rsidRPr="00713502">
              <w:rPr>
                <w:rFonts w:ascii="Arial" w:hAnsi="Arial" w:cs="Arial"/>
                <w:b/>
                <w:bCs/>
                <w:lang w:val="sr-Cyrl-CS"/>
              </w:rPr>
              <w:t>)</w:t>
            </w:r>
          </w:p>
          <w:p w:rsidR="000C1298" w:rsidRPr="00461678" w:rsidRDefault="000C1298" w:rsidP="001320CD">
            <w:pPr>
              <w:spacing w:line="240" w:lineRule="auto"/>
              <w:ind w:right="-21"/>
              <w:jc w:val="both"/>
              <w:rPr>
                <w:rFonts w:ascii="Arial" w:hAnsi="Arial" w:cs="Arial"/>
              </w:rPr>
            </w:pPr>
            <w:r w:rsidRPr="00713502">
              <w:rPr>
                <w:rFonts w:ascii="Arial" w:hAnsi="Arial" w:cs="Arial"/>
                <w:lang w:val="sr-Latn-CS"/>
              </w:rPr>
              <w:t>Visoko obrazovanje u obimu od 240 (ECTS) kredita; VII1 nivo kvalifikacije obrazovanja</w:t>
            </w:r>
            <w:r w:rsidRPr="00713502">
              <w:rPr>
                <w:rFonts w:ascii="Arial" w:hAnsi="Arial" w:cs="Arial"/>
              </w:rPr>
              <w:t xml:space="preserve">, </w:t>
            </w:r>
            <w:r w:rsidR="00DE5A45">
              <w:rPr>
                <w:rFonts w:ascii="Arial" w:hAnsi="Arial" w:cs="Arial"/>
              </w:rPr>
              <w:t>Fakultet iz oblasti ekonomskih nauka</w:t>
            </w:r>
            <w:r w:rsidRPr="00713502">
              <w:rPr>
                <w:rFonts w:ascii="Arial" w:hAnsi="Arial" w:cs="Arial"/>
              </w:rPr>
              <w:t>, pet godina radnog iskustva, položen stručni i</w:t>
            </w:r>
            <w:r w:rsidR="00BF2ABA">
              <w:rPr>
                <w:rFonts w:ascii="Arial" w:hAnsi="Arial" w:cs="Arial"/>
              </w:rPr>
              <w:t>spit za rad u državnim organima</w:t>
            </w:r>
            <w:r w:rsidRPr="00713502">
              <w:rPr>
                <w:rFonts w:ascii="Arial" w:hAnsi="Arial" w:cs="Arial"/>
              </w:rPr>
              <w:t>, poznavanje rada na računaru.</w:t>
            </w:r>
          </w:p>
        </w:tc>
        <w:tc>
          <w:tcPr>
            <w:tcW w:w="1276"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0C1298" w:rsidRPr="00713502" w:rsidRDefault="000C1298" w:rsidP="001320CD">
            <w:pPr>
              <w:spacing w:before="100" w:beforeAutospacing="1" w:line="240" w:lineRule="auto"/>
              <w:jc w:val="center"/>
              <w:rPr>
                <w:rFonts w:ascii="Arial" w:hAnsi="Arial" w:cs="Arial"/>
              </w:rPr>
            </w:pPr>
            <w:r w:rsidRPr="00713502">
              <w:rPr>
                <w:rFonts w:ascii="Arial" w:hAnsi="Arial" w:cs="Arial"/>
                <w:b/>
                <w:bCs/>
                <w:lang w:val="sr-Latn-CS"/>
              </w:rPr>
              <w:t>1</w:t>
            </w:r>
          </w:p>
        </w:tc>
        <w:tc>
          <w:tcPr>
            <w:tcW w:w="3514" w:type="dxa"/>
            <w:tcBorders>
              <w:top w:val="single" w:sz="4" w:space="0" w:color="auto"/>
              <w:left w:val="nil"/>
              <w:bottom w:val="single" w:sz="4" w:space="0" w:color="auto"/>
              <w:right w:val="single" w:sz="8" w:space="0" w:color="000000"/>
            </w:tcBorders>
            <w:tcMar>
              <w:top w:w="0" w:type="dxa"/>
              <w:left w:w="108" w:type="dxa"/>
              <w:bottom w:w="0" w:type="dxa"/>
              <w:right w:w="108" w:type="dxa"/>
            </w:tcMar>
          </w:tcPr>
          <w:p w:rsidR="000C1298" w:rsidRPr="00347DFB" w:rsidRDefault="000C1298" w:rsidP="00347DFB">
            <w:pPr>
              <w:spacing w:line="240" w:lineRule="auto"/>
              <w:jc w:val="both"/>
              <w:rPr>
                <w:rFonts w:ascii="Arial" w:hAnsi="Arial" w:cs="Arial"/>
                <w:i/>
              </w:rPr>
            </w:pPr>
            <w:r w:rsidRPr="00BF2ABA">
              <w:rPr>
                <w:rFonts w:ascii="Arial" w:hAnsi="Arial" w:cs="Arial"/>
                <w:i/>
              </w:rPr>
              <w:t xml:space="preserve">Obavlja poslove pripreme i planiranja potrebnih sredstava za oblast visokog obrazovanja, koji se finansiraju iz budžeta; prati realizaciju aktivnosti planiranih budžetom za ProgramVisoko obrazovanje; radi na poslovima finansiranja i relizaciji projekta INVOHERIC koji se finansira iz kredita Svjetske banke; vrši obradu podataka za finansiranje zarada i ostalih ličnih primanja zaposlenih na projektu; sarađuje sa Kancelarijom za podršku projektima Svjetske banke </w:t>
            </w:r>
            <w:r w:rsidR="00BF2ABA">
              <w:rPr>
                <w:rFonts w:ascii="Arial" w:hAnsi="Arial" w:cs="Arial"/>
                <w:i/>
              </w:rPr>
              <w:t>i</w:t>
            </w:r>
            <w:r w:rsidRPr="00BF2ABA">
              <w:rPr>
                <w:rFonts w:ascii="Arial" w:hAnsi="Arial" w:cs="Arial"/>
                <w:i/>
              </w:rPr>
              <w:t xml:space="preserve"> pravi finansijske izvještaje vezane za odliv sredstava opredijeljenih kreditom; vrši poslove koji se odnose na programsko finansiranje projekata za reformu visokog obrazovanja kroz ERASMUS+ i TEMPUS  programe, a u skladu sa opštim uputstvima za korišćenje grantova; prati realizaciju budžeta za projektne aktivnosti; vrši unos zahtjeva za plaćanje u SAP;  priprema izvještaje i in</w:t>
            </w:r>
            <w:r w:rsidR="00BF2ABA">
              <w:rPr>
                <w:rFonts w:ascii="Arial" w:hAnsi="Arial" w:cs="Arial"/>
                <w:i/>
              </w:rPr>
              <w:t>formacije iz svoje nadležnosti;</w:t>
            </w:r>
            <w:r w:rsidRPr="00BF2ABA">
              <w:rPr>
                <w:rFonts w:ascii="Arial" w:hAnsi="Arial" w:cs="Arial"/>
                <w:i/>
              </w:rPr>
              <w:t xml:space="preserve"> obavlja i druge poslove po nalogu pretpostavljenog.</w:t>
            </w:r>
          </w:p>
        </w:tc>
      </w:tr>
      <w:tr w:rsidR="000C1298" w:rsidRPr="00713502" w:rsidTr="004621AE">
        <w:tc>
          <w:tcPr>
            <w:tcW w:w="156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tcPr>
          <w:p w:rsidR="000C1298" w:rsidRPr="00713502" w:rsidRDefault="00C02428" w:rsidP="001320CD">
            <w:pPr>
              <w:spacing w:before="100" w:beforeAutospacing="1" w:line="240" w:lineRule="auto"/>
              <w:jc w:val="center"/>
              <w:rPr>
                <w:rFonts w:ascii="Arial" w:hAnsi="Arial" w:cs="Arial"/>
              </w:rPr>
            </w:pPr>
            <w:r>
              <w:rPr>
                <w:rFonts w:ascii="Arial" w:hAnsi="Arial" w:cs="Arial"/>
                <w:b/>
                <w:bCs/>
                <w:lang w:val="sr-Latn-CS"/>
              </w:rPr>
              <w:t xml:space="preserve">91 </w:t>
            </w:r>
            <w:r w:rsidR="000C1298" w:rsidRPr="00713502">
              <w:rPr>
                <w:rFonts w:ascii="Arial" w:hAnsi="Arial" w:cs="Arial"/>
                <w:b/>
                <w:bCs/>
                <w:lang w:val="sr-Latn-CS"/>
              </w:rPr>
              <w:t>.</w:t>
            </w:r>
          </w:p>
        </w:tc>
        <w:tc>
          <w:tcPr>
            <w:tcW w:w="326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0C1298" w:rsidRDefault="000C1298" w:rsidP="001320CD">
            <w:pPr>
              <w:spacing w:after="0" w:line="240" w:lineRule="auto"/>
              <w:jc w:val="center"/>
              <w:rPr>
                <w:rFonts w:ascii="Arial" w:hAnsi="Arial" w:cs="Arial"/>
                <w:b/>
                <w:bCs/>
              </w:rPr>
            </w:pPr>
            <w:r w:rsidRPr="00713502">
              <w:rPr>
                <w:rFonts w:ascii="Arial" w:hAnsi="Arial" w:cs="Arial"/>
                <w:b/>
                <w:bCs/>
              </w:rPr>
              <w:t>Samostalni/a savjetnik/ca I</w:t>
            </w:r>
            <w:r w:rsidR="00C02428">
              <w:rPr>
                <w:rFonts w:ascii="Arial" w:hAnsi="Arial" w:cs="Arial"/>
                <w:b/>
                <w:bCs/>
              </w:rPr>
              <w:t xml:space="preserve"> </w:t>
            </w:r>
            <w:r w:rsidRPr="00713502">
              <w:rPr>
                <w:rFonts w:ascii="Arial" w:hAnsi="Arial" w:cs="Arial"/>
                <w:b/>
                <w:bCs/>
                <w:lang w:val="sr-Cyrl-CS"/>
              </w:rPr>
              <w:t>(</w:t>
            </w:r>
            <w:r w:rsidRPr="00713502">
              <w:rPr>
                <w:rFonts w:ascii="Arial" w:hAnsi="Arial" w:cs="Arial"/>
                <w:b/>
                <w:bCs/>
              </w:rPr>
              <w:t>računovođa</w:t>
            </w:r>
            <w:r w:rsidRPr="00713502">
              <w:rPr>
                <w:rFonts w:ascii="Arial" w:hAnsi="Arial" w:cs="Arial"/>
                <w:b/>
                <w:bCs/>
                <w:lang w:val="sr-Cyrl-CS"/>
              </w:rPr>
              <w:t>)</w:t>
            </w:r>
          </w:p>
          <w:p w:rsidR="002C7367" w:rsidRPr="002C7367" w:rsidRDefault="002C7367" w:rsidP="001320CD">
            <w:pPr>
              <w:spacing w:after="0" w:line="240" w:lineRule="auto"/>
              <w:jc w:val="center"/>
              <w:rPr>
                <w:rFonts w:ascii="Arial" w:hAnsi="Arial" w:cs="Arial"/>
                <w:b/>
                <w:bCs/>
              </w:rPr>
            </w:pPr>
          </w:p>
          <w:p w:rsidR="000C1298" w:rsidRPr="00713502" w:rsidRDefault="000C1298" w:rsidP="001320CD">
            <w:pPr>
              <w:spacing w:line="240" w:lineRule="auto"/>
              <w:ind w:right="-21"/>
              <w:jc w:val="both"/>
              <w:rPr>
                <w:rFonts w:ascii="Arial" w:hAnsi="Arial" w:cs="Arial"/>
              </w:rPr>
            </w:pPr>
            <w:r w:rsidRPr="00713502">
              <w:rPr>
                <w:rFonts w:ascii="Arial" w:hAnsi="Arial" w:cs="Arial"/>
                <w:lang w:val="sr-Latn-CS"/>
              </w:rPr>
              <w:t>Visoko obrazovanje u obimu od 240 (ECTS) kredita; VII1 nivo kvalifikacije obrazovanja</w:t>
            </w:r>
            <w:r w:rsidRPr="00713502">
              <w:rPr>
                <w:rFonts w:ascii="Arial" w:hAnsi="Arial" w:cs="Arial"/>
              </w:rPr>
              <w:t xml:space="preserve">, </w:t>
            </w:r>
            <w:r w:rsidR="00DE5A45">
              <w:rPr>
                <w:rFonts w:ascii="Arial" w:hAnsi="Arial" w:cs="Arial"/>
              </w:rPr>
              <w:t>Fakultet iz oblasti ekonomskih nauka</w:t>
            </w:r>
            <w:r w:rsidRPr="00713502">
              <w:rPr>
                <w:rFonts w:ascii="Arial" w:hAnsi="Arial" w:cs="Arial"/>
              </w:rPr>
              <w:t xml:space="preserve">, pet godina radnog iskustva, položen stručni ispit za rad u državnim organima, </w:t>
            </w:r>
            <w:r w:rsidR="001C7C70">
              <w:rPr>
                <w:rFonts w:ascii="Arial" w:hAnsi="Arial" w:cs="Arial"/>
              </w:rPr>
              <w:t xml:space="preserve">i </w:t>
            </w:r>
            <w:r w:rsidRPr="00713502">
              <w:rPr>
                <w:rFonts w:ascii="Arial" w:hAnsi="Arial" w:cs="Arial"/>
              </w:rPr>
              <w:t>poznavanje rada na računaru.</w:t>
            </w:r>
          </w:p>
          <w:p w:rsidR="000C1298" w:rsidRPr="00713502" w:rsidRDefault="000C1298" w:rsidP="001320CD">
            <w:pPr>
              <w:spacing w:line="240" w:lineRule="auto"/>
              <w:ind w:right="-21"/>
              <w:rPr>
                <w:rFonts w:ascii="Arial" w:hAnsi="Arial" w:cs="Arial"/>
                <w:b/>
                <w:bCs/>
              </w:rPr>
            </w:pPr>
          </w:p>
          <w:p w:rsidR="000C1298" w:rsidRPr="00713502" w:rsidRDefault="000C1298" w:rsidP="001320CD">
            <w:pPr>
              <w:spacing w:line="240" w:lineRule="auto"/>
              <w:ind w:right="-21"/>
              <w:rPr>
                <w:rFonts w:ascii="Arial" w:hAnsi="Arial" w:cs="Arial"/>
              </w:rPr>
            </w:pPr>
            <w:r w:rsidRPr="00713502">
              <w:rPr>
                <w:rFonts w:ascii="Arial" w:hAnsi="Arial" w:cs="Arial"/>
                <w:b/>
                <w:bCs/>
              </w:rPr>
              <w:t> </w:t>
            </w:r>
          </w:p>
        </w:tc>
        <w:tc>
          <w:tcPr>
            <w:tcW w:w="1276"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0C1298" w:rsidRPr="00713502" w:rsidRDefault="000C1298" w:rsidP="001320CD">
            <w:pPr>
              <w:spacing w:before="100" w:beforeAutospacing="1" w:line="240" w:lineRule="auto"/>
              <w:jc w:val="center"/>
              <w:rPr>
                <w:rFonts w:ascii="Arial" w:hAnsi="Arial" w:cs="Arial"/>
              </w:rPr>
            </w:pPr>
            <w:r w:rsidRPr="00713502">
              <w:rPr>
                <w:rFonts w:ascii="Arial" w:hAnsi="Arial" w:cs="Arial"/>
                <w:b/>
                <w:bCs/>
                <w:lang w:val="sr-Latn-CS"/>
              </w:rPr>
              <w:t>1</w:t>
            </w:r>
          </w:p>
        </w:tc>
        <w:tc>
          <w:tcPr>
            <w:tcW w:w="3514"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0C1298" w:rsidRPr="00BF2ABA" w:rsidRDefault="000C1298" w:rsidP="001320CD">
            <w:pPr>
              <w:spacing w:before="100" w:beforeAutospacing="1" w:line="240" w:lineRule="auto"/>
              <w:jc w:val="both"/>
              <w:rPr>
                <w:rFonts w:ascii="Arial" w:hAnsi="Arial" w:cs="Arial"/>
                <w:i/>
              </w:rPr>
            </w:pPr>
            <w:r w:rsidRPr="00BF2ABA">
              <w:rPr>
                <w:rFonts w:ascii="Arial" w:hAnsi="Arial" w:cs="Arial"/>
                <w:i/>
                <w:iCs/>
              </w:rPr>
              <w:t>Obavlja obradu finansijskih podataka zaposlenih u Ministarstvu prosvje</w:t>
            </w:r>
            <w:r w:rsidR="00A62DD2">
              <w:rPr>
                <w:rFonts w:ascii="Arial" w:hAnsi="Arial" w:cs="Arial"/>
                <w:i/>
                <w:iCs/>
              </w:rPr>
              <w:t>te za  Direktorate (Visoko 1872</w:t>
            </w:r>
            <w:r w:rsidRPr="00BF2ABA">
              <w:rPr>
                <w:rFonts w:ascii="Arial" w:hAnsi="Arial" w:cs="Arial"/>
                <w:i/>
                <w:iCs/>
              </w:rPr>
              <w:t xml:space="preserve"> i Administraciju 1161); odgovoran je  za ažurno vođenje računovodstva (sintetičkih i analitičkih evidencija); odgovoran je za namjensko trošenje sredstava; odgovoran je za usaglašavanje knjigovodstvenog i stvarnog stanja imovine i obaveza; vrši izradu finansijskih iskaza i  obavlja obradu svih podata</w:t>
            </w:r>
            <w:r w:rsidR="00347DFB">
              <w:rPr>
                <w:rFonts w:ascii="Arial" w:hAnsi="Arial" w:cs="Arial"/>
                <w:i/>
                <w:iCs/>
              </w:rPr>
              <w:t>ka za Poresku upravu i obrasce</w:t>
            </w:r>
            <w:r w:rsidRPr="00BF2ABA">
              <w:rPr>
                <w:rFonts w:ascii="Arial" w:hAnsi="Arial" w:cs="Arial"/>
                <w:i/>
                <w:iCs/>
              </w:rPr>
              <w:t xml:space="preserve"> IOPPD; učestvuje u izradi budžeta u dijelu podnošenja finansijskih podataka koji se odnose na bruto zarade i ostalih ličnih potraživanja zaposlenih ministarstva za </w:t>
            </w:r>
            <w:r w:rsidR="007D27B0">
              <w:rPr>
                <w:rFonts w:ascii="Arial" w:hAnsi="Arial" w:cs="Arial"/>
                <w:i/>
                <w:iCs/>
              </w:rPr>
              <w:lastRenderedPageBreak/>
              <w:t>programe 1161 i</w:t>
            </w:r>
            <w:r w:rsidRPr="00BF2ABA">
              <w:rPr>
                <w:rFonts w:ascii="Arial" w:hAnsi="Arial" w:cs="Arial"/>
                <w:i/>
                <w:iCs/>
              </w:rPr>
              <w:t xml:space="preserve"> 1872; radi konsolidovani završni račun za sve ustanove koje finansira Ministarstvo prosvjete ;radi kvartalne izvještaje; portfolio dugova za sve nivoe obrazovanja; odgovoran je za čuvanje knjigovodstvene okumentacije;  dostavlja statitističke podatke; vrši unos zahtjeva u SAP sistem; dostavlja sve izvještaje načelniku službe; obavlja i druge poslove po nalogu pretpostavljenog</w:t>
            </w:r>
            <w:r w:rsidRPr="00BF2ABA">
              <w:rPr>
                <w:rFonts w:ascii="Arial" w:hAnsi="Arial" w:cs="Arial"/>
                <w:i/>
              </w:rPr>
              <w:t>.</w:t>
            </w:r>
          </w:p>
        </w:tc>
      </w:tr>
      <w:tr w:rsidR="0049064F" w:rsidRPr="00713502" w:rsidTr="004621AE">
        <w:tblPrEx>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PrEx>
        <w:trPr>
          <w:trHeight w:val="1965"/>
        </w:trPr>
        <w:tc>
          <w:tcPr>
            <w:tcW w:w="1560" w:type="dxa"/>
            <w:tcMar>
              <w:top w:w="0" w:type="dxa"/>
              <w:left w:w="108" w:type="dxa"/>
              <w:bottom w:w="0" w:type="dxa"/>
              <w:right w:w="108" w:type="dxa"/>
            </w:tcMar>
          </w:tcPr>
          <w:p w:rsidR="0049064F" w:rsidRPr="00713502" w:rsidRDefault="00C02428" w:rsidP="001320CD">
            <w:pPr>
              <w:spacing w:before="100" w:beforeAutospacing="1" w:line="240" w:lineRule="auto"/>
              <w:jc w:val="center"/>
            </w:pPr>
            <w:r>
              <w:rPr>
                <w:rFonts w:ascii="Arial" w:hAnsi="Arial" w:cs="Arial"/>
                <w:b/>
                <w:bCs/>
                <w:lang w:val="sr-Latn-CS"/>
              </w:rPr>
              <w:lastRenderedPageBreak/>
              <w:t>92</w:t>
            </w:r>
            <w:r w:rsidR="0049064F" w:rsidRPr="00713502">
              <w:rPr>
                <w:rFonts w:ascii="Arial" w:hAnsi="Arial" w:cs="Arial"/>
                <w:b/>
                <w:bCs/>
                <w:lang w:val="sr-Latn-CS"/>
              </w:rPr>
              <w:t>.</w:t>
            </w:r>
          </w:p>
        </w:tc>
        <w:tc>
          <w:tcPr>
            <w:tcW w:w="3260" w:type="dxa"/>
            <w:tcMar>
              <w:top w:w="0" w:type="dxa"/>
              <w:left w:w="108" w:type="dxa"/>
              <w:bottom w:w="0" w:type="dxa"/>
              <w:right w:w="108" w:type="dxa"/>
            </w:tcMar>
          </w:tcPr>
          <w:p w:rsidR="0049064F" w:rsidRPr="00713502" w:rsidRDefault="0049064F" w:rsidP="001320CD">
            <w:pPr>
              <w:spacing w:line="240" w:lineRule="auto"/>
              <w:contextualSpacing/>
              <w:jc w:val="center"/>
            </w:pPr>
            <w:r w:rsidRPr="00713502">
              <w:rPr>
                <w:rFonts w:ascii="Arial" w:hAnsi="Arial" w:cs="Arial"/>
                <w:b/>
                <w:bCs/>
              </w:rPr>
              <w:t xml:space="preserve">Samostalni/a referent/ca </w:t>
            </w:r>
          </w:p>
          <w:p w:rsidR="0049064F" w:rsidRPr="00713502" w:rsidRDefault="0049064F" w:rsidP="001320CD">
            <w:pPr>
              <w:spacing w:line="240" w:lineRule="auto"/>
              <w:contextualSpacing/>
              <w:jc w:val="center"/>
              <w:rPr>
                <w:rFonts w:ascii="Arial" w:hAnsi="Arial" w:cs="Arial"/>
                <w:b/>
                <w:bCs/>
              </w:rPr>
            </w:pPr>
            <w:r w:rsidRPr="00713502">
              <w:rPr>
                <w:rFonts w:ascii="Arial" w:hAnsi="Arial" w:cs="Arial"/>
                <w:b/>
                <w:bCs/>
              </w:rPr>
              <w:t>(blagajnik i operater za unos u SAP sistem)</w:t>
            </w:r>
          </w:p>
          <w:p w:rsidR="0049064F" w:rsidRPr="00713502" w:rsidRDefault="0049064F" w:rsidP="001320CD">
            <w:pPr>
              <w:spacing w:before="100" w:beforeAutospacing="1" w:line="240" w:lineRule="auto"/>
              <w:jc w:val="both"/>
            </w:pPr>
            <w:r w:rsidRPr="00713502">
              <w:rPr>
                <w:rFonts w:ascii="Arial" w:hAnsi="Arial" w:cs="Arial"/>
              </w:rPr>
              <w:t xml:space="preserve">Srednje obrazovanje u obimu od 240 </w:t>
            </w:r>
            <w:r w:rsidRPr="00713502">
              <w:rPr>
                <w:rFonts w:ascii="Arial" w:hAnsi="Arial" w:cs="Arial"/>
                <w:lang w:val="sr-Latn-CS"/>
              </w:rPr>
              <w:t>(ECTS)</w:t>
            </w:r>
            <w:r w:rsidRPr="00713502">
              <w:rPr>
                <w:rFonts w:ascii="Arial" w:hAnsi="Arial" w:cs="Arial"/>
              </w:rPr>
              <w:t xml:space="preserve"> kredita, IV nivo </w:t>
            </w:r>
            <w:r w:rsidRPr="00713502">
              <w:rPr>
                <w:rFonts w:ascii="Arial" w:hAnsi="Arial" w:cs="Arial"/>
                <w:lang w:val="sr-Latn-CS"/>
              </w:rPr>
              <w:t>kvalifikacije obrazovanja</w:t>
            </w:r>
            <w:r w:rsidRPr="00713502">
              <w:rPr>
                <w:rFonts w:ascii="Arial" w:hAnsi="Arial" w:cs="Arial"/>
              </w:rPr>
              <w:t>, tri godine radnog iskustva, položen stručni ispit za rad u državnim organima, poznavanje rada na računaru.</w:t>
            </w:r>
          </w:p>
          <w:p w:rsidR="0049064F" w:rsidRPr="00713502" w:rsidRDefault="0049064F" w:rsidP="001320CD">
            <w:pPr>
              <w:spacing w:line="240" w:lineRule="auto"/>
              <w:ind w:left="-560" w:right="-21"/>
              <w:jc w:val="center"/>
            </w:pPr>
            <w:r w:rsidRPr="00713502">
              <w:rPr>
                <w:rFonts w:ascii="Arial" w:hAnsi="Arial" w:cs="Arial"/>
                <w:b/>
                <w:bCs/>
              </w:rPr>
              <w:t> </w:t>
            </w:r>
          </w:p>
        </w:tc>
        <w:tc>
          <w:tcPr>
            <w:tcW w:w="1276" w:type="dxa"/>
            <w:tcMar>
              <w:top w:w="0" w:type="dxa"/>
              <w:left w:w="108" w:type="dxa"/>
              <w:bottom w:w="0" w:type="dxa"/>
              <w:right w:w="108" w:type="dxa"/>
            </w:tcMar>
          </w:tcPr>
          <w:p w:rsidR="0049064F" w:rsidRPr="00713502" w:rsidRDefault="0049064F" w:rsidP="001320CD">
            <w:pPr>
              <w:spacing w:before="100" w:beforeAutospacing="1" w:line="240" w:lineRule="auto"/>
              <w:jc w:val="center"/>
            </w:pPr>
            <w:r w:rsidRPr="00713502">
              <w:rPr>
                <w:rFonts w:ascii="Arial" w:hAnsi="Arial" w:cs="Arial"/>
                <w:b/>
                <w:bCs/>
                <w:lang w:val="sr-Latn-CS"/>
              </w:rPr>
              <w:t>1</w:t>
            </w:r>
          </w:p>
        </w:tc>
        <w:tc>
          <w:tcPr>
            <w:tcW w:w="3514" w:type="dxa"/>
            <w:tcMar>
              <w:top w:w="0" w:type="dxa"/>
              <w:left w:w="108" w:type="dxa"/>
              <w:bottom w:w="0" w:type="dxa"/>
              <w:right w:w="108" w:type="dxa"/>
            </w:tcMar>
          </w:tcPr>
          <w:p w:rsidR="0049064F" w:rsidRPr="00BF2ABA" w:rsidRDefault="0049064F" w:rsidP="001320CD">
            <w:pPr>
              <w:spacing w:before="100" w:beforeAutospacing="1" w:line="240" w:lineRule="auto"/>
              <w:jc w:val="both"/>
              <w:rPr>
                <w:i/>
              </w:rPr>
            </w:pPr>
            <w:r w:rsidRPr="00BF2ABA">
              <w:rPr>
                <w:rFonts w:ascii="Arial" w:hAnsi="Arial" w:cs="Arial"/>
                <w:i/>
                <w:iCs/>
              </w:rPr>
              <w:t xml:space="preserve">Vodi blagajničko poslovanje (isplata putnih naloga, evidencija </w:t>
            </w:r>
            <w:r w:rsidR="00207018" w:rsidRPr="00BF2ABA">
              <w:rPr>
                <w:rFonts w:ascii="Arial" w:hAnsi="Arial" w:cs="Arial"/>
                <w:i/>
                <w:iCs/>
              </w:rPr>
              <w:t>i</w:t>
            </w:r>
            <w:r w:rsidRPr="00BF2ABA">
              <w:rPr>
                <w:rFonts w:ascii="Arial" w:hAnsi="Arial" w:cs="Arial"/>
                <w:i/>
                <w:iCs/>
              </w:rPr>
              <w:t>sl.) priprema i vrši unos bruto zarada u SAP sistem zaposlenih Ministarstva prosvjete za programe  Administracija i Visoko obrazovanje; obavlja uvid u obračunske liste za obračun plata zaposlenih i drugih ličnih primanja; vodi blagajničko poslovanje; odgovoran je za evidenciju plaćanja na  projektima u okviru programa osnovnog, predškolskog, specijalnog i srednjeg obrazovanja; vodi dnevnik blagajne; kontiranje blagajne; obavlja unos zahtjeva za plaćanje u SAP (poreza i doprinosa za cjelokupuno osnovno obrazovanje, zahtjeva za investicije; plaćanje svih komisija po rješenju (stručne kvalifikacije, savjeti i sl.); materijalnih troškova škola; obavlja i druge poslove po nalogu pretpostavljenog.</w:t>
            </w:r>
          </w:p>
        </w:tc>
      </w:tr>
    </w:tbl>
    <w:tbl>
      <w:tblPr>
        <w:tblpPr w:leftFromText="180" w:rightFromText="180" w:vertAnchor="text" w:horzAnchor="margin" w:tblpX="-68" w:tblpY="51"/>
        <w:tblW w:w="9640" w:type="dxa"/>
        <w:tblBorders>
          <w:top w:val="single" w:sz="4" w:space="0" w:color="auto"/>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firstRow="1" w:lastRow="0" w:firstColumn="1" w:lastColumn="0" w:noHBand="0" w:noVBand="0"/>
      </w:tblPr>
      <w:tblGrid>
        <w:gridCol w:w="1560"/>
        <w:gridCol w:w="3260"/>
        <w:gridCol w:w="1276"/>
        <w:gridCol w:w="3544"/>
      </w:tblGrid>
      <w:tr w:rsidR="0024297B" w:rsidRPr="00713502" w:rsidTr="002152C5">
        <w:tc>
          <w:tcPr>
            <w:tcW w:w="1560" w:type="dxa"/>
            <w:tcMar>
              <w:top w:w="0" w:type="dxa"/>
              <w:left w:w="108" w:type="dxa"/>
              <w:bottom w:w="0" w:type="dxa"/>
              <w:right w:w="108" w:type="dxa"/>
            </w:tcMar>
          </w:tcPr>
          <w:p w:rsidR="0024297B" w:rsidRPr="00713502" w:rsidRDefault="004A57F9" w:rsidP="001320CD">
            <w:pPr>
              <w:spacing w:before="100" w:beforeAutospacing="1" w:line="240" w:lineRule="auto"/>
              <w:jc w:val="center"/>
              <w:rPr>
                <w:rFonts w:ascii="Arial" w:hAnsi="Arial" w:cs="Arial"/>
              </w:rPr>
            </w:pPr>
            <w:r>
              <w:rPr>
                <w:rFonts w:ascii="Arial" w:hAnsi="Arial" w:cs="Arial"/>
                <w:b/>
                <w:bCs/>
                <w:lang w:val="sr-Latn-CS"/>
              </w:rPr>
              <w:t>93</w:t>
            </w:r>
            <w:r w:rsidR="0024297B" w:rsidRPr="00713502">
              <w:rPr>
                <w:rFonts w:ascii="Arial" w:hAnsi="Arial" w:cs="Arial"/>
                <w:b/>
                <w:bCs/>
                <w:lang w:val="sr-Latn-CS"/>
              </w:rPr>
              <w:t>.</w:t>
            </w:r>
          </w:p>
        </w:tc>
        <w:tc>
          <w:tcPr>
            <w:tcW w:w="3260" w:type="dxa"/>
            <w:tcMar>
              <w:top w:w="0" w:type="dxa"/>
              <w:left w:w="108" w:type="dxa"/>
              <w:bottom w:w="0" w:type="dxa"/>
              <w:right w:w="108" w:type="dxa"/>
            </w:tcMar>
          </w:tcPr>
          <w:p w:rsidR="0024297B" w:rsidRDefault="0024297B" w:rsidP="001320CD">
            <w:pPr>
              <w:spacing w:after="0" w:line="240" w:lineRule="auto"/>
              <w:jc w:val="center"/>
              <w:rPr>
                <w:rFonts w:ascii="Arial" w:hAnsi="Arial" w:cs="Arial"/>
                <w:lang w:val="sr-Latn-CS"/>
              </w:rPr>
            </w:pPr>
            <w:r w:rsidRPr="00713502">
              <w:rPr>
                <w:rFonts w:ascii="Arial" w:hAnsi="Arial" w:cs="Arial"/>
                <w:b/>
                <w:bCs/>
              </w:rPr>
              <w:t xml:space="preserve">Samostalni/a referent/ca </w:t>
            </w:r>
            <w:r w:rsidRPr="00713502">
              <w:rPr>
                <w:rFonts w:ascii="Arial" w:hAnsi="Arial" w:cs="Arial"/>
                <w:b/>
                <w:bCs/>
                <w:lang w:val="sr-Cyrl-CS"/>
              </w:rPr>
              <w:t>(</w:t>
            </w:r>
            <w:r w:rsidRPr="00713502">
              <w:rPr>
                <w:rFonts w:ascii="Arial" w:hAnsi="Arial" w:cs="Arial"/>
                <w:b/>
                <w:bCs/>
              </w:rPr>
              <w:t>knjigovođa i operater za unos u SAP sistemu</w:t>
            </w:r>
            <w:r w:rsidRPr="00713502">
              <w:rPr>
                <w:rFonts w:ascii="Arial" w:hAnsi="Arial" w:cs="Arial"/>
                <w:b/>
                <w:bCs/>
                <w:lang w:val="sr-Cyrl-CS"/>
              </w:rPr>
              <w:t>)</w:t>
            </w:r>
            <w:r w:rsidRPr="00713502">
              <w:rPr>
                <w:rFonts w:ascii="Arial" w:hAnsi="Arial" w:cs="Arial"/>
                <w:lang w:val="sr-Latn-CS"/>
              </w:rPr>
              <w:t> </w:t>
            </w:r>
          </w:p>
          <w:p w:rsidR="002152C5" w:rsidRPr="00713502" w:rsidRDefault="002152C5" w:rsidP="001320CD">
            <w:pPr>
              <w:spacing w:after="0" w:line="240" w:lineRule="auto"/>
              <w:jc w:val="center"/>
              <w:rPr>
                <w:rFonts w:ascii="Arial" w:hAnsi="Arial" w:cs="Arial"/>
              </w:rPr>
            </w:pPr>
          </w:p>
          <w:p w:rsidR="0024297B" w:rsidRPr="00713502" w:rsidRDefault="0024297B" w:rsidP="001320CD">
            <w:pPr>
              <w:spacing w:line="240" w:lineRule="auto"/>
              <w:ind w:right="-21"/>
              <w:jc w:val="both"/>
              <w:rPr>
                <w:rFonts w:ascii="Arial" w:hAnsi="Arial" w:cs="Arial"/>
              </w:rPr>
            </w:pPr>
            <w:r w:rsidRPr="00713502">
              <w:rPr>
                <w:rFonts w:ascii="Arial" w:hAnsi="Arial" w:cs="Arial"/>
                <w:lang w:val="sr-Latn-CS"/>
              </w:rPr>
              <w:t xml:space="preserve">Srednje obrazovanje </w:t>
            </w:r>
            <w:r w:rsidRPr="00713502">
              <w:rPr>
                <w:rFonts w:ascii="Arial" w:hAnsi="Arial" w:cs="Arial"/>
                <w:lang w:val="sr-Cyrl-CS"/>
              </w:rPr>
              <w:t xml:space="preserve">ekonomskog </w:t>
            </w:r>
            <w:r w:rsidRPr="00713502">
              <w:rPr>
                <w:rFonts w:ascii="Arial" w:hAnsi="Arial" w:cs="Arial"/>
              </w:rPr>
              <w:t xml:space="preserve">smjera </w:t>
            </w:r>
            <w:r w:rsidRPr="00713502">
              <w:rPr>
                <w:rFonts w:ascii="Arial" w:hAnsi="Arial" w:cs="Arial"/>
                <w:lang w:val="sr-Latn-CS"/>
              </w:rPr>
              <w:t>u obimu od 240 (ECTS) kredita, IV nivo kvalifikacije obrazovanja</w:t>
            </w:r>
            <w:r w:rsidRPr="00713502">
              <w:rPr>
                <w:rFonts w:ascii="Arial" w:hAnsi="Arial" w:cs="Arial"/>
              </w:rPr>
              <w:t>, tri godine radnog iskustva, položen stručni i</w:t>
            </w:r>
            <w:r w:rsidR="002152C5">
              <w:rPr>
                <w:rFonts w:ascii="Arial" w:hAnsi="Arial" w:cs="Arial"/>
              </w:rPr>
              <w:t>spit za rad u državnim organima</w:t>
            </w:r>
            <w:r w:rsidRPr="00713502">
              <w:rPr>
                <w:rFonts w:ascii="Arial" w:hAnsi="Arial" w:cs="Arial"/>
              </w:rPr>
              <w:t>,</w:t>
            </w:r>
            <w:r w:rsidR="002152C5">
              <w:rPr>
                <w:rFonts w:ascii="Arial" w:hAnsi="Arial" w:cs="Arial"/>
              </w:rPr>
              <w:t xml:space="preserve"> i</w:t>
            </w:r>
            <w:r w:rsidRPr="00713502">
              <w:rPr>
                <w:rFonts w:ascii="Arial" w:hAnsi="Arial" w:cs="Arial"/>
              </w:rPr>
              <w:t xml:space="preserve"> </w:t>
            </w:r>
            <w:r w:rsidRPr="00713502">
              <w:rPr>
                <w:rFonts w:ascii="Arial" w:hAnsi="Arial" w:cs="Arial"/>
              </w:rPr>
              <w:lastRenderedPageBreak/>
              <w:t>poznavanje rada na računaru.</w:t>
            </w:r>
          </w:p>
        </w:tc>
        <w:tc>
          <w:tcPr>
            <w:tcW w:w="1276" w:type="dxa"/>
            <w:tcMar>
              <w:top w:w="0" w:type="dxa"/>
              <w:left w:w="108" w:type="dxa"/>
              <w:bottom w:w="0" w:type="dxa"/>
              <w:right w:w="108" w:type="dxa"/>
            </w:tcMar>
          </w:tcPr>
          <w:p w:rsidR="0024297B" w:rsidRPr="00713502" w:rsidRDefault="0024297B" w:rsidP="001320CD">
            <w:pPr>
              <w:spacing w:before="100" w:beforeAutospacing="1" w:line="240" w:lineRule="auto"/>
              <w:jc w:val="center"/>
              <w:rPr>
                <w:rFonts w:ascii="Arial" w:hAnsi="Arial" w:cs="Arial"/>
              </w:rPr>
            </w:pPr>
            <w:r w:rsidRPr="00713502">
              <w:rPr>
                <w:rFonts w:ascii="Arial" w:hAnsi="Arial" w:cs="Arial"/>
                <w:b/>
                <w:bCs/>
                <w:lang w:val="sr-Latn-CS"/>
              </w:rPr>
              <w:lastRenderedPageBreak/>
              <w:t>1</w:t>
            </w:r>
          </w:p>
        </w:tc>
        <w:tc>
          <w:tcPr>
            <w:tcW w:w="3544" w:type="dxa"/>
            <w:tcMar>
              <w:top w:w="0" w:type="dxa"/>
              <w:left w:w="108" w:type="dxa"/>
              <w:bottom w:w="0" w:type="dxa"/>
              <w:right w:w="108" w:type="dxa"/>
            </w:tcMar>
          </w:tcPr>
          <w:p w:rsidR="0024297B" w:rsidRPr="00BF2ABA" w:rsidRDefault="0024297B" w:rsidP="001320CD">
            <w:pPr>
              <w:spacing w:before="100" w:beforeAutospacing="1" w:line="240" w:lineRule="auto"/>
              <w:jc w:val="both"/>
              <w:rPr>
                <w:rFonts w:ascii="Arial" w:hAnsi="Arial" w:cs="Arial"/>
                <w:i/>
              </w:rPr>
            </w:pPr>
            <w:r w:rsidRPr="00BF2ABA">
              <w:rPr>
                <w:rFonts w:ascii="Arial" w:hAnsi="Arial" w:cs="Arial"/>
                <w:i/>
                <w:iCs/>
              </w:rPr>
              <w:t xml:space="preserve">Vrši obradu i čuvanje knjigovodstvene dokumentacije za programe Ministarstva prosvjete(1081,1101,1091,1121,1143,1872,1161,3861) po datumima i svim programima; dostavlja na uvid sva plaćanja prema dobavljačima; obavlja unos zahtjeva za plaćanje u SAP sistem za sva plaćanja redovnih računa ministarstva i dostavlja </w:t>
            </w:r>
            <w:r w:rsidRPr="00BF2ABA">
              <w:rPr>
                <w:rFonts w:ascii="Arial" w:hAnsi="Arial" w:cs="Arial"/>
                <w:i/>
                <w:iCs/>
              </w:rPr>
              <w:lastRenderedPageBreak/>
              <w:t>nede</w:t>
            </w:r>
            <w:r w:rsidR="00713502" w:rsidRPr="00BF2ABA">
              <w:rPr>
                <w:rFonts w:ascii="Arial" w:hAnsi="Arial" w:cs="Arial"/>
                <w:i/>
                <w:iCs/>
              </w:rPr>
              <w:t>ljni izvještaj načelniku službe</w:t>
            </w:r>
            <w:r w:rsidRPr="00BF2ABA">
              <w:rPr>
                <w:rFonts w:ascii="Arial" w:hAnsi="Arial" w:cs="Arial"/>
                <w:i/>
                <w:iCs/>
              </w:rPr>
              <w:t>; pi</w:t>
            </w:r>
            <w:r w:rsidRPr="00BF2ABA">
              <w:rPr>
                <w:rFonts w:ascii="Arial" w:hAnsi="Arial" w:cs="Arial"/>
                <w:i/>
                <w:iCs/>
                <w:lang w:val="sr-Latn-CS"/>
              </w:rPr>
              <w:t xml:space="preserve">še svako pojedinačno rješenje o isplati za račune koje obrađuje; obrađuje i objedinjava odluke o neposrednom sporazumu i iste dostavlja službeniku za javne nabavke; </w:t>
            </w:r>
            <w:r w:rsidRPr="00BF2ABA">
              <w:rPr>
                <w:rFonts w:ascii="Arial" w:hAnsi="Arial" w:cs="Arial"/>
                <w:i/>
                <w:iCs/>
              </w:rPr>
              <w:t xml:space="preserve"> obavlja rezervaciju sredstava za sve programe u okviru Ministarstva prosvjete </w:t>
            </w:r>
            <w:r w:rsidR="00232E64">
              <w:rPr>
                <w:rFonts w:ascii="Arial" w:hAnsi="Arial" w:cs="Arial"/>
                <w:i/>
                <w:iCs/>
              </w:rPr>
              <w:t>i</w:t>
            </w:r>
            <w:r w:rsidRPr="00BF2ABA">
              <w:rPr>
                <w:rFonts w:ascii="Arial" w:hAnsi="Arial" w:cs="Arial"/>
                <w:i/>
                <w:iCs/>
              </w:rPr>
              <w:t xml:space="preserve"> iste prosleđuje  na uvi</w:t>
            </w:r>
            <w:r w:rsidR="009368EE">
              <w:rPr>
                <w:rFonts w:ascii="Arial" w:hAnsi="Arial" w:cs="Arial"/>
                <w:i/>
                <w:iCs/>
              </w:rPr>
              <w:t>d (1081,1101,1091,1121,1143,187</w:t>
            </w:r>
            <w:r w:rsidR="00C82913">
              <w:rPr>
                <w:rFonts w:ascii="Arial" w:hAnsi="Arial" w:cs="Arial"/>
                <w:i/>
                <w:iCs/>
              </w:rPr>
              <w:t xml:space="preserve">,1161,3861,1871), </w:t>
            </w:r>
            <w:r w:rsidRPr="00BF2ABA">
              <w:rPr>
                <w:rFonts w:ascii="Arial" w:hAnsi="Arial" w:cs="Arial"/>
                <w:i/>
                <w:iCs/>
              </w:rPr>
              <w:t>obavlja i druge poslove po nalogu pretpostavljenog.</w:t>
            </w:r>
          </w:p>
        </w:tc>
      </w:tr>
    </w:tbl>
    <w:p w:rsidR="00F405B0" w:rsidRDefault="00F405B0" w:rsidP="001320CD">
      <w:pPr>
        <w:spacing w:line="240" w:lineRule="auto"/>
        <w:contextualSpacing/>
        <w:rPr>
          <w:rFonts w:ascii="Arial" w:hAnsi="Arial" w:cs="Arial"/>
          <w:b/>
          <w:bCs/>
        </w:rPr>
      </w:pPr>
    </w:p>
    <w:p w:rsidR="00347DFB" w:rsidRDefault="00347DFB" w:rsidP="001320CD">
      <w:pPr>
        <w:spacing w:after="0" w:line="240" w:lineRule="auto"/>
        <w:contextualSpacing/>
        <w:jc w:val="center"/>
        <w:rPr>
          <w:rFonts w:ascii="Arial" w:hAnsi="Arial" w:cs="Arial"/>
          <w:b/>
          <w:bCs/>
        </w:rPr>
      </w:pPr>
    </w:p>
    <w:p w:rsidR="00382B01" w:rsidRDefault="00D261D4" w:rsidP="001320CD">
      <w:pPr>
        <w:spacing w:after="0" w:line="240" w:lineRule="auto"/>
        <w:contextualSpacing/>
        <w:jc w:val="center"/>
        <w:rPr>
          <w:rFonts w:ascii="Arial" w:hAnsi="Arial" w:cs="Arial"/>
          <w:b/>
          <w:bCs/>
        </w:rPr>
      </w:pPr>
      <w:r w:rsidRPr="001D5EFA">
        <w:rPr>
          <w:rFonts w:ascii="Arial" w:hAnsi="Arial" w:cs="Arial"/>
          <w:b/>
          <w:bCs/>
        </w:rPr>
        <w:t>XIII</w:t>
      </w:r>
      <w:r w:rsidR="001A78C0">
        <w:rPr>
          <w:rFonts w:ascii="Arial" w:hAnsi="Arial" w:cs="Arial"/>
          <w:b/>
          <w:bCs/>
        </w:rPr>
        <w:tab/>
      </w:r>
      <w:r w:rsidR="00382B01" w:rsidRPr="001D5EFA">
        <w:rPr>
          <w:rFonts w:ascii="Arial" w:hAnsi="Arial" w:cs="Arial"/>
          <w:b/>
          <w:bCs/>
        </w:rPr>
        <w:t>SLUŽBA ZA KADROVSKE I OPŠTE POSLOVE</w:t>
      </w:r>
    </w:p>
    <w:p w:rsidR="00F405B0" w:rsidRPr="001D5EFA" w:rsidRDefault="00F405B0" w:rsidP="001320CD">
      <w:pPr>
        <w:spacing w:after="0" w:line="240" w:lineRule="auto"/>
        <w:contextualSpacing/>
        <w:jc w:val="center"/>
        <w:rPr>
          <w:rFonts w:ascii="Arial" w:hAnsi="Arial" w:cs="Arial"/>
        </w:rPr>
      </w:pPr>
    </w:p>
    <w:tbl>
      <w:tblPr>
        <w:tblStyle w:val="TableGrid"/>
        <w:tblW w:w="0" w:type="auto"/>
        <w:tblLook w:val="04A0" w:firstRow="1" w:lastRow="0" w:firstColumn="1" w:lastColumn="0" w:noHBand="0" w:noVBand="1"/>
      </w:tblPr>
      <w:tblGrid>
        <w:gridCol w:w="1526"/>
        <w:gridCol w:w="3262"/>
        <w:gridCol w:w="1274"/>
        <w:gridCol w:w="3514"/>
      </w:tblGrid>
      <w:tr w:rsidR="00382B01" w:rsidRPr="001D5EFA" w:rsidTr="00180FA9">
        <w:tc>
          <w:tcPr>
            <w:tcW w:w="1526" w:type="dxa"/>
          </w:tcPr>
          <w:p w:rsidR="00382B01" w:rsidRPr="001D5EFA" w:rsidRDefault="00CE2FA1" w:rsidP="001320CD">
            <w:pPr>
              <w:jc w:val="center"/>
              <w:rPr>
                <w:rFonts w:ascii="Arial" w:hAnsi="Arial" w:cs="Arial"/>
                <w:b/>
                <w:lang w:val="sr-Latn-CS"/>
              </w:rPr>
            </w:pPr>
            <w:r>
              <w:rPr>
                <w:rFonts w:ascii="Arial" w:hAnsi="Arial" w:cs="Arial"/>
                <w:b/>
                <w:lang w:val="sr-Latn-CS"/>
              </w:rPr>
              <w:t>94</w:t>
            </w:r>
            <w:r w:rsidR="00382B01" w:rsidRPr="001D5EFA">
              <w:rPr>
                <w:rFonts w:ascii="Arial" w:hAnsi="Arial" w:cs="Arial"/>
                <w:b/>
                <w:lang w:val="sr-Latn-CS"/>
              </w:rPr>
              <w:t>.</w:t>
            </w:r>
          </w:p>
        </w:tc>
        <w:tc>
          <w:tcPr>
            <w:tcW w:w="3262" w:type="dxa"/>
          </w:tcPr>
          <w:p w:rsidR="00353D90" w:rsidRDefault="0015432F" w:rsidP="001320CD">
            <w:pPr>
              <w:jc w:val="center"/>
              <w:rPr>
                <w:rFonts w:ascii="Arial" w:hAnsi="Arial" w:cs="Arial"/>
                <w:b/>
                <w:bCs/>
              </w:rPr>
            </w:pPr>
            <w:r w:rsidRPr="001D5EFA">
              <w:rPr>
                <w:rFonts w:ascii="Arial" w:hAnsi="Arial" w:cs="Arial"/>
                <w:b/>
                <w:bCs/>
              </w:rPr>
              <w:t>Načelnik/ca</w:t>
            </w:r>
          </w:p>
          <w:p w:rsidR="008A4333" w:rsidRPr="00C0719D" w:rsidRDefault="008A4333" w:rsidP="001320CD">
            <w:pPr>
              <w:jc w:val="center"/>
              <w:rPr>
                <w:rFonts w:ascii="Arial" w:hAnsi="Arial" w:cs="Arial"/>
                <w:b/>
                <w:bCs/>
              </w:rPr>
            </w:pPr>
          </w:p>
          <w:p w:rsidR="00382B01" w:rsidRPr="001D5EFA" w:rsidRDefault="00180FA9" w:rsidP="001320CD">
            <w:pPr>
              <w:tabs>
                <w:tab w:val="left" w:pos="2142"/>
                <w:tab w:val="left" w:pos="9069"/>
              </w:tabs>
              <w:jc w:val="both"/>
              <w:rPr>
                <w:rFonts w:ascii="Arial" w:hAnsi="Arial" w:cs="Arial"/>
                <w:lang w:val="sr-Latn-CS"/>
              </w:rPr>
            </w:pPr>
            <w:r w:rsidRPr="001D5EFA">
              <w:rPr>
                <w:rFonts w:ascii="Arial" w:hAnsi="Arial" w:cs="Arial"/>
                <w:lang w:val="sr-Latn-CS"/>
              </w:rPr>
              <w:t xml:space="preserve">Visoko obrazovanje </w:t>
            </w:r>
            <w:r w:rsidR="00382B01" w:rsidRPr="001D5EFA">
              <w:rPr>
                <w:rFonts w:ascii="Arial" w:hAnsi="Arial" w:cs="Arial"/>
                <w:lang w:val="sr-Latn-CS"/>
              </w:rPr>
              <w:t>u obimu od 240</w:t>
            </w:r>
            <w:r w:rsidR="004D0963" w:rsidRPr="001D5EFA">
              <w:rPr>
                <w:rFonts w:ascii="Arial" w:hAnsi="Arial" w:cs="Arial"/>
                <w:lang w:val="sr-Latn-CS"/>
              </w:rPr>
              <w:t xml:space="preserve"> (ECTS) kredita; VII</w:t>
            </w:r>
            <w:r w:rsidR="00382B01" w:rsidRPr="001D5EFA">
              <w:rPr>
                <w:rFonts w:ascii="Arial" w:hAnsi="Arial" w:cs="Arial"/>
                <w:lang w:val="sr-Latn-CS"/>
              </w:rPr>
              <w:t>1</w:t>
            </w:r>
            <w:r w:rsidR="006E6B7E">
              <w:rPr>
                <w:rFonts w:ascii="Arial" w:hAnsi="Arial" w:cs="Arial"/>
                <w:lang w:val="sr-Latn-CS"/>
              </w:rPr>
              <w:t xml:space="preserve"> </w:t>
            </w:r>
            <w:r w:rsidR="00382B01" w:rsidRPr="001D5EFA">
              <w:rPr>
                <w:rFonts w:ascii="Arial" w:hAnsi="Arial" w:cs="Arial"/>
                <w:lang w:val="sr-Latn-CS"/>
              </w:rPr>
              <w:t>nivo</w:t>
            </w:r>
            <w:r w:rsidR="004D0963" w:rsidRPr="001D5EFA">
              <w:rPr>
                <w:rFonts w:ascii="Arial" w:hAnsi="Arial" w:cs="Arial"/>
                <w:lang w:val="sr-Latn-CS"/>
              </w:rPr>
              <w:t xml:space="preserve"> kvalifikacije obrazovanja</w:t>
            </w:r>
            <w:r w:rsidRPr="001D5EFA">
              <w:rPr>
                <w:rFonts w:ascii="Arial" w:hAnsi="Arial" w:cs="Arial"/>
              </w:rPr>
              <w:t xml:space="preserve">, </w:t>
            </w:r>
            <w:r w:rsidR="00474C8A">
              <w:rPr>
                <w:rFonts w:ascii="Arial" w:hAnsi="Arial" w:cs="Arial"/>
              </w:rPr>
              <w:t>Fakultet iz oblasti pravnih nauka</w:t>
            </w:r>
            <w:r w:rsidRPr="001D5EFA">
              <w:rPr>
                <w:rFonts w:ascii="Arial" w:hAnsi="Arial" w:cs="Arial"/>
              </w:rPr>
              <w:t>,</w:t>
            </w:r>
            <w:r w:rsidR="008A4333">
              <w:rPr>
                <w:rFonts w:ascii="Arial" w:hAnsi="Arial" w:cs="Arial"/>
              </w:rPr>
              <w:t xml:space="preserve"> </w:t>
            </w:r>
            <w:r w:rsidR="004E0C2D" w:rsidRPr="001D5EFA">
              <w:rPr>
                <w:rFonts w:ascii="Arial" w:hAnsi="Arial" w:cs="Arial"/>
              </w:rPr>
              <w:t xml:space="preserve">tri </w:t>
            </w:r>
            <w:r w:rsidR="00981007" w:rsidRPr="001D5EFA">
              <w:rPr>
                <w:rFonts w:ascii="Arial" w:hAnsi="Arial" w:cs="Arial"/>
              </w:rPr>
              <w:t xml:space="preserve">godine radnog iskustva </w:t>
            </w:r>
            <w:r w:rsidR="00FD30E1" w:rsidRPr="001D5EFA">
              <w:rPr>
                <w:rFonts w:ascii="Arial" w:hAnsi="Arial" w:cs="Arial"/>
              </w:rPr>
              <w:t xml:space="preserve">na poslovima </w:t>
            </w:r>
            <w:r w:rsidR="004E0C2D" w:rsidRPr="001D5EFA">
              <w:rPr>
                <w:rFonts w:ascii="Arial" w:hAnsi="Arial" w:cs="Arial"/>
              </w:rPr>
              <w:t>rukovođenja</w:t>
            </w:r>
            <w:r w:rsidR="00924B44">
              <w:rPr>
                <w:rFonts w:ascii="Arial" w:hAnsi="Arial" w:cs="Arial"/>
              </w:rPr>
              <w:t xml:space="preserve"> odnosno na drugim odgovarajućim poslovima koji zahtijevaju samostalnost u radu</w:t>
            </w:r>
            <w:r w:rsidRPr="001D5EFA">
              <w:rPr>
                <w:rFonts w:ascii="Arial" w:hAnsi="Arial" w:cs="Arial"/>
              </w:rPr>
              <w:t xml:space="preserve">, </w:t>
            </w:r>
            <w:r w:rsidR="00757A92" w:rsidRPr="001D5EFA">
              <w:rPr>
                <w:rFonts w:ascii="Arial" w:hAnsi="Arial" w:cs="Arial"/>
              </w:rPr>
              <w:t>položen stručni i</w:t>
            </w:r>
            <w:r w:rsidR="006E6B7E">
              <w:rPr>
                <w:rFonts w:ascii="Arial" w:hAnsi="Arial" w:cs="Arial"/>
              </w:rPr>
              <w:t>spit za rad u državnim organima</w:t>
            </w:r>
            <w:r w:rsidR="00382B01" w:rsidRPr="001D5EFA">
              <w:rPr>
                <w:rFonts w:ascii="Arial" w:hAnsi="Arial" w:cs="Arial"/>
              </w:rPr>
              <w:t>,</w:t>
            </w:r>
            <w:r w:rsidR="006E6B7E">
              <w:rPr>
                <w:rFonts w:ascii="Arial" w:hAnsi="Arial" w:cs="Arial"/>
              </w:rPr>
              <w:t xml:space="preserve"> i</w:t>
            </w:r>
            <w:r w:rsidR="00382B01" w:rsidRPr="001D5EFA">
              <w:rPr>
                <w:rFonts w:ascii="Arial" w:hAnsi="Arial" w:cs="Arial"/>
              </w:rPr>
              <w:t xml:space="preserve"> poznavanje</w:t>
            </w:r>
            <w:r w:rsidR="008A4333">
              <w:rPr>
                <w:rFonts w:ascii="Arial" w:hAnsi="Arial" w:cs="Arial"/>
              </w:rPr>
              <w:t xml:space="preserve"> </w:t>
            </w:r>
            <w:r w:rsidR="00382B01" w:rsidRPr="001D5EFA">
              <w:rPr>
                <w:rFonts w:ascii="Arial" w:hAnsi="Arial" w:cs="Arial"/>
              </w:rPr>
              <w:t>rada na računaru.</w:t>
            </w:r>
          </w:p>
          <w:p w:rsidR="00382B01" w:rsidRPr="001D5EFA" w:rsidRDefault="00382B01" w:rsidP="001320CD">
            <w:pPr>
              <w:jc w:val="center"/>
              <w:rPr>
                <w:rFonts w:ascii="Arial" w:hAnsi="Arial" w:cs="Arial"/>
                <w:lang w:val="sr-Latn-CS"/>
              </w:rPr>
            </w:pPr>
          </w:p>
        </w:tc>
        <w:tc>
          <w:tcPr>
            <w:tcW w:w="1274" w:type="dxa"/>
          </w:tcPr>
          <w:p w:rsidR="00382B01" w:rsidRPr="001D5EFA" w:rsidRDefault="00382B01" w:rsidP="001320CD">
            <w:pPr>
              <w:jc w:val="center"/>
              <w:rPr>
                <w:rFonts w:ascii="Arial" w:hAnsi="Arial" w:cs="Arial"/>
                <w:b/>
                <w:lang w:val="sr-Latn-CS"/>
              </w:rPr>
            </w:pPr>
            <w:r w:rsidRPr="001D5EFA">
              <w:rPr>
                <w:rFonts w:ascii="Arial" w:hAnsi="Arial" w:cs="Arial"/>
                <w:b/>
                <w:lang w:val="sr-Latn-CS"/>
              </w:rPr>
              <w:t>1</w:t>
            </w:r>
          </w:p>
        </w:tc>
        <w:tc>
          <w:tcPr>
            <w:tcW w:w="3514" w:type="dxa"/>
          </w:tcPr>
          <w:p w:rsidR="00382B01" w:rsidRPr="00C54578" w:rsidRDefault="006565B8" w:rsidP="001320CD">
            <w:pPr>
              <w:jc w:val="both"/>
              <w:rPr>
                <w:rFonts w:ascii="Arial" w:hAnsi="Arial" w:cs="Arial"/>
                <w:i/>
                <w:lang w:val="pl-PL" w:eastAsia="en-GB"/>
              </w:rPr>
            </w:pPr>
            <w:r w:rsidRPr="00C54578">
              <w:rPr>
                <w:rFonts w:ascii="Arial" w:hAnsi="Arial" w:cs="Arial"/>
                <w:i/>
              </w:rPr>
              <w:t>Rukovodi</w:t>
            </w:r>
            <w:r w:rsidR="00382B01" w:rsidRPr="00C54578">
              <w:rPr>
                <w:rFonts w:ascii="Arial" w:hAnsi="Arial" w:cs="Arial"/>
                <w:i/>
              </w:rPr>
              <w:t xml:space="preserve"> radom Službe za kadrovske i opšte poslove;</w:t>
            </w:r>
            <w:r w:rsidR="001E55A0" w:rsidRPr="00C54578">
              <w:rPr>
                <w:rFonts w:ascii="Arial" w:hAnsi="Arial" w:cs="Arial"/>
                <w:i/>
              </w:rPr>
              <w:t xml:space="preserve"> sarađuje sa Upravom za kadrove, </w:t>
            </w:r>
            <w:r w:rsidR="004D7FA7">
              <w:rPr>
                <w:rFonts w:ascii="Arial" w:hAnsi="Arial" w:cs="Arial"/>
                <w:i/>
              </w:rPr>
              <w:t xml:space="preserve">poslove menadžera u </w:t>
            </w:r>
            <w:r w:rsidR="004D7FA7">
              <w:rPr>
                <w:rFonts w:ascii="Arial" w:hAnsi="Arial" w:cs="Arial"/>
              </w:rPr>
              <w:t>sprovođenju</w:t>
            </w:r>
            <w:r w:rsidR="004D7FA7" w:rsidRPr="001D5EFA">
              <w:rPr>
                <w:rFonts w:ascii="Arial" w:hAnsi="Arial" w:cs="Arial"/>
              </w:rPr>
              <w:t xml:space="preserve"> Plana int</w:t>
            </w:r>
            <w:r w:rsidR="004D7FA7">
              <w:rPr>
                <w:rFonts w:ascii="Arial" w:hAnsi="Arial" w:cs="Arial"/>
              </w:rPr>
              <w:t>egriteta</w:t>
            </w:r>
            <w:r w:rsidR="004D7FA7" w:rsidRPr="001D5EFA">
              <w:rPr>
                <w:rFonts w:ascii="Arial" w:hAnsi="Arial" w:cs="Arial"/>
              </w:rPr>
              <w:t xml:space="preserve">, </w:t>
            </w:r>
            <w:r w:rsidR="004D7FA7">
              <w:rPr>
                <w:rFonts w:ascii="Arial" w:hAnsi="Arial" w:cs="Arial"/>
              </w:rPr>
              <w:t>poslove posrednika po Zakonu o zabrani zlostavljanja na radu, vođenje evidencije o poklonima u skladu sa Zakonom o sprječavanju sukoba interesa; poslove rodne ravnopravnosti</w:t>
            </w:r>
            <w:r w:rsidR="004D7FA7">
              <w:rPr>
                <w:rFonts w:ascii="Arial" w:hAnsi="Arial" w:cs="Arial"/>
                <w:i/>
              </w:rPr>
              <w:t>,</w:t>
            </w:r>
            <w:r w:rsidR="001E55A0" w:rsidRPr="00C54578">
              <w:rPr>
                <w:rFonts w:ascii="Arial" w:hAnsi="Arial" w:cs="Arial"/>
                <w:i/>
              </w:rPr>
              <w:t xml:space="preserve"> učestvuje u postupcima mobinga u Ministarstvu,</w:t>
            </w:r>
            <w:r w:rsidR="00382B01" w:rsidRPr="00C54578">
              <w:rPr>
                <w:rFonts w:ascii="Arial" w:hAnsi="Arial" w:cs="Arial"/>
                <w:i/>
              </w:rPr>
              <w:t xml:space="preserve"> izrađuje opšta</w:t>
            </w:r>
            <w:r w:rsidR="006116CD" w:rsidRPr="00C54578">
              <w:rPr>
                <w:rFonts w:ascii="Arial" w:hAnsi="Arial" w:cs="Arial"/>
                <w:i/>
              </w:rPr>
              <w:t xml:space="preserve"> i</w:t>
            </w:r>
            <w:r w:rsidR="003F2504" w:rsidRPr="00C54578">
              <w:rPr>
                <w:rFonts w:ascii="Arial" w:hAnsi="Arial" w:cs="Arial"/>
                <w:i/>
              </w:rPr>
              <w:t xml:space="preserve"> pojedinačna</w:t>
            </w:r>
            <w:r w:rsidR="00382B01" w:rsidRPr="00C54578">
              <w:rPr>
                <w:rFonts w:ascii="Arial" w:hAnsi="Arial" w:cs="Arial"/>
                <w:i/>
              </w:rPr>
              <w:t xml:space="preserve"> akta Ministarstva; vodi personalnu evidenciju i druge evidencije iz oblasti rada; </w:t>
            </w:r>
            <w:r w:rsidR="0023781C">
              <w:rPr>
                <w:rFonts w:ascii="Arial" w:hAnsi="Arial" w:cs="Arial"/>
                <w:i/>
                <w:lang w:val="pl-PL" w:eastAsia="en-GB"/>
              </w:rPr>
              <w:t>p</w:t>
            </w:r>
            <w:r w:rsidR="00C54578" w:rsidRPr="00C54578">
              <w:rPr>
                <w:rFonts w:ascii="Arial" w:hAnsi="Arial" w:cs="Arial"/>
                <w:i/>
                <w:lang w:val="pl-PL" w:eastAsia="en-GB"/>
              </w:rPr>
              <w:t xml:space="preserve">rati propise kojima se uredjuje sistem radnih odnosa državnih službenika i namještenika i predlaže uskladjivanje pojedinačnih </w:t>
            </w:r>
            <w:r w:rsidR="00E25E4A">
              <w:rPr>
                <w:rFonts w:ascii="Arial" w:hAnsi="Arial" w:cs="Arial"/>
                <w:i/>
                <w:lang w:val="pl-PL" w:eastAsia="en-GB"/>
              </w:rPr>
              <w:t>fakultet iz oblasti pravnih nauka</w:t>
            </w:r>
            <w:r w:rsidR="0023781C">
              <w:rPr>
                <w:rFonts w:ascii="Arial" w:hAnsi="Arial" w:cs="Arial"/>
                <w:i/>
                <w:lang w:val="pl-PL" w:eastAsia="en-GB"/>
              </w:rPr>
              <w:t>h akata, s</w:t>
            </w:r>
            <w:r w:rsidR="00C54578" w:rsidRPr="00C54578">
              <w:rPr>
                <w:rFonts w:ascii="Arial" w:hAnsi="Arial" w:cs="Arial"/>
                <w:i/>
                <w:lang w:val="pl-PL" w:eastAsia="en-GB"/>
              </w:rPr>
              <w:t>tara se o primjeni propisa iz</w:t>
            </w:r>
            <w:r w:rsidR="0023781C">
              <w:rPr>
                <w:rFonts w:ascii="Arial" w:hAnsi="Arial" w:cs="Arial"/>
                <w:i/>
                <w:lang w:val="pl-PL" w:eastAsia="en-GB"/>
              </w:rPr>
              <w:t xml:space="preserve"> oblasti arhivske djelatnosti, p</w:t>
            </w:r>
            <w:r w:rsidR="00C54578" w:rsidRPr="00C54578">
              <w:rPr>
                <w:rFonts w:ascii="Arial" w:hAnsi="Arial" w:cs="Arial"/>
                <w:i/>
                <w:lang w:val="pl-PL" w:eastAsia="en-GB"/>
              </w:rPr>
              <w:t>riprema ugovore koje zaključuje Ministarstvo sa dru</w:t>
            </w:r>
            <w:r w:rsidR="0023781C">
              <w:rPr>
                <w:rFonts w:ascii="Arial" w:hAnsi="Arial" w:cs="Arial"/>
                <w:i/>
                <w:lang w:val="pl-PL" w:eastAsia="en-GB"/>
              </w:rPr>
              <w:t xml:space="preserve">gim </w:t>
            </w:r>
            <w:r w:rsidR="00E25E4A">
              <w:rPr>
                <w:rFonts w:ascii="Arial" w:hAnsi="Arial" w:cs="Arial"/>
                <w:i/>
                <w:lang w:val="pl-PL" w:eastAsia="en-GB"/>
              </w:rPr>
              <w:t>fakultet iz oblasti pravnih nauka</w:t>
            </w:r>
            <w:r w:rsidR="0023781C">
              <w:rPr>
                <w:rFonts w:ascii="Arial" w:hAnsi="Arial" w:cs="Arial"/>
                <w:i/>
                <w:lang w:val="pl-PL" w:eastAsia="en-GB"/>
              </w:rPr>
              <w:t>m i fizičkim licima, p</w:t>
            </w:r>
            <w:r w:rsidR="00C54578" w:rsidRPr="00C54578">
              <w:rPr>
                <w:rFonts w:ascii="Arial" w:hAnsi="Arial" w:cs="Arial"/>
                <w:i/>
                <w:lang w:val="pl-PL" w:eastAsia="en-GB"/>
              </w:rPr>
              <w:t>rati i analizira kadrov</w:t>
            </w:r>
            <w:r w:rsidR="0023781C">
              <w:rPr>
                <w:rFonts w:ascii="Arial" w:hAnsi="Arial" w:cs="Arial"/>
                <w:i/>
                <w:lang w:val="pl-PL" w:eastAsia="en-GB"/>
              </w:rPr>
              <w:t>sku osposobljenost zaposlenih, p</w:t>
            </w:r>
            <w:r w:rsidR="00C54578" w:rsidRPr="00C54578">
              <w:rPr>
                <w:rFonts w:ascii="Arial" w:hAnsi="Arial" w:cs="Arial"/>
                <w:i/>
                <w:lang w:val="pl-PL" w:eastAsia="en-GB"/>
              </w:rPr>
              <w:t xml:space="preserve">riprema izjašnjenja sudu na tužbe službenika i namještenika Ministarstva u vezi sa ostvarivanjem prava iz oblasti </w:t>
            </w:r>
            <w:r w:rsidR="00C54578" w:rsidRPr="00C54578">
              <w:rPr>
                <w:rFonts w:ascii="Arial" w:hAnsi="Arial" w:cs="Arial"/>
                <w:i/>
                <w:lang w:val="pl-PL" w:eastAsia="en-GB"/>
              </w:rPr>
              <w:lastRenderedPageBreak/>
              <w:t>radnih odnosa</w:t>
            </w:r>
            <w:r w:rsidR="00382B01" w:rsidRPr="00C54578">
              <w:rPr>
                <w:rFonts w:ascii="Arial" w:hAnsi="Arial" w:cs="Arial"/>
                <w:i/>
              </w:rPr>
              <w:t xml:space="preserve">; priprema akta za obračun zarada, naknada </w:t>
            </w:r>
            <w:r w:rsidR="00180FA9" w:rsidRPr="00C54578">
              <w:rPr>
                <w:rFonts w:ascii="Arial" w:hAnsi="Arial" w:cs="Arial"/>
                <w:i/>
              </w:rPr>
              <w:t>i</w:t>
            </w:r>
            <w:r w:rsidR="00382B01" w:rsidRPr="00C54578">
              <w:rPr>
                <w:rFonts w:ascii="Arial" w:hAnsi="Arial" w:cs="Arial"/>
                <w:i/>
              </w:rPr>
              <w:t xml:space="preserve"> drugih primanja zaposlenih</w:t>
            </w:r>
            <w:r w:rsidR="00180FA9" w:rsidRPr="00C54578">
              <w:rPr>
                <w:rFonts w:ascii="Arial" w:hAnsi="Arial" w:cs="Arial"/>
                <w:i/>
              </w:rPr>
              <w:t xml:space="preserve">; </w:t>
            </w:r>
            <w:r w:rsidR="00382B01" w:rsidRPr="00C54578">
              <w:rPr>
                <w:rFonts w:ascii="Arial" w:hAnsi="Arial" w:cs="Arial"/>
                <w:i/>
              </w:rPr>
              <w:t>planira stalno stručno usavršavanje službenika</w:t>
            </w:r>
            <w:r w:rsidR="00180FA9" w:rsidRPr="00C54578">
              <w:rPr>
                <w:rFonts w:ascii="Arial" w:hAnsi="Arial" w:cs="Arial"/>
                <w:i/>
              </w:rPr>
              <w:t xml:space="preserve"> i</w:t>
            </w:r>
            <w:r w:rsidR="00382B01" w:rsidRPr="00C54578">
              <w:rPr>
                <w:rFonts w:ascii="Arial" w:hAnsi="Arial" w:cs="Arial"/>
                <w:i/>
              </w:rPr>
              <w:t xml:space="preserve"> namještenika Ministarstva; </w:t>
            </w:r>
            <w:r w:rsidR="001E2280" w:rsidRPr="00C54578">
              <w:rPr>
                <w:rFonts w:ascii="Arial" w:hAnsi="Arial" w:cs="Arial"/>
                <w:i/>
              </w:rPr>
              <w:t>vodi</w:t>
            </w:r>
            <w:r w:rsidR="00382B01" w:rsidRPr="00C54578">
              <w:rPr>
                <w:rFonts w:ascii="Arial" w:hAnsi="Arial" w:cs="Arial"/>
                <w:i/>
              </w:rPr>
              <w:t xml:space="preserve"> evidenciju o stambenoj problematici</w:t>
            </w:r>
            <w:r w:rsidR="00E8788E" w:rsidRPr="00C54578">
              <w:rPr>
                <w:rFonts w:ascii="Arial" w:hAnsi="Arial" w:cs="Arial"/>
                <w:i/>
              </w:rPr>
              <w:t>,</w:t>
            </w:r>
            <w:r w:rsidR="0079169A" w:rsidRPr="00C54578">
              <w:rPr>
                <w:rFonts w:ascii="Arial" w:hAnsi="Arial" w:cs="Arial"/>
                <w:i/>
              </w:rPr>
              <w:t xml:space="preserve"> </w:t>
            </w:r>
            <w:r w:rsidR="00D0419F" w:rsidRPr="00C54578">
              <w:rPr>
                <w:rFonts w:ascii="Arial" w:hAnsi="Arial" w:cs="Arial"/>
                <w:i/>
              </w:rPr>
              <w:t>obavlja i druge poslove po nalogu pretpostavljenog</w:t>
            </w:r>
            <w:r w:rsidR="00382B01" w:rsidRPr="00C54578">
              <w:rPr>
                <w:rFonts w:ascii="Arial" w:hAnsi="Arial" w:cs="Arial"/>
                <w:i/>
              </w:rPr>
              <w:t>.</w:t>
            </w:r>
          </w:p>
          <w:p w:rsidR="00F405B0" w:rsidRPr="00C54578" w:rsidRDefault="00F405B0" w:rsidP="001320CD">
            <w:pPr>
              <w:jc w:val="both"/>
              <w:rPr>
                <w:rFonts w:ascii="Arial" w:hAnsi="Arial" w:cs="Arial"/>
                <w:i/>
              </w:rPr>
            </w:pPr>
          </w:p>
        </w:tc>
      </w:tr>
      <w:tr w:rsidR="00F432F5" w:rsidRPr="001D5EFA" w:rsidTr="00180FA9">
        <w:tc>
          <w:tcPr>
            <w:tcW w:w="1526" w:type="dxa"/>
          </w:tcPr>
          <w:p w:rsidR="00F432F5" w:rsidRPr="001D5EFA" w:rsidRDefault="000651BF" w:rsidP="001320CD">
            <w:pPr>
              <w:jc w:val="center"/>
              <w:rPr>
                <w:rFonts w:ascii="Arial" w:hAnsi="Arial" w:cs="Arial"/>
                <w:b/>
                <w:lang w:val="sr-Latn-CS"/>
              </w:rPr>
            </w:pPr>
            <w:r>
              <w:rPr>
                <w:rFonts w:ascii="Arial" w:hAnsi="Arial" w:cs="Arial"/>
                <w:b/>
                <w:lang w:val="sr-Latn-CS"/>
              </w:rPr>
              <w:lastRenderedPageBreak/>
              <w:t>95</w:t>
            </w:r>
            <w:r w:rsidR="00F432F5" w:rsidRPr="001D5EFA">
              <w:rPr>
                <w:rFonts w:ascii="Arial" w:hAnsi="Arial" w:cs="Arial"/>
                <w:b/>
                <w:lang w:val="sr-Latn-CS"/>
              </w:rPr>
              <w:t>.</w:t>
            </w:r>
          </w:p>
        </w:tc>
        <w:tc>
          <w:tcPr>
            <w:tcW w:w="3262" w:type="dxa"/>
          </w:tcPr>
          <w:p w:rsidR="00F432F5" w:rsidRPr="00916D2B" w:rsidRDefault="00F432F5" w:rsidP="001320CD">
            <w:pPr>
              <w:jc w:val="center"/>
              <w:rPr>
                <w:rFonts w:ascii="Arial" w:hAnsi="Arial" w:cs="Arial"/>
                <w:b/>
                <w:bCs/>
              </w:rPr>
            </w:pPr>
            <w:r w:rsidRPr="00916D2B">
              <w:rPr>
                <w:rFonts w:ascii="Arial" w:hAnsi="Arial" w:cs="Arial"/>
                <w:b/>
                <w:bCs/>
              </w:rPr>
              <w:t xml:space="preserve">Samostalni/a </w:t>
            </w:r>
            <w:r w:rsidR="00981007" w:rsidRPr="00916D2B">
              <w:rPr>
                <w:rFonts w:ascii="Arial" w:hAnsi="Arial" w:cs="Arial"/>
                <w:b/>
                <w:bCs/>
              </w:rPr>
              <w:t>savjetnik</w:t>
            </w:r>
            <w:r w:rsidR="00B17193" w:rsidRPr="00916D2B">
              <w:rPr>
                <w:rFonts w:ascii="Arial" w:hAnsi="Arial" w:cs="Arial"/>
                <w:b/>
                <w:bCs/>
              </w:rPr>
              <w:t>/ca I</w:t>
            </w:r>
            <w:r w:rsidRPr="00916D2B">
              <w:rPr>
                <w:rFonts w:ascii="Arial" w:hAnsi="Arial" w:cs="Arial"/>
                <w:b/>
                <w:bCs/>
              </w:rPr>
              <w:t>I</w:t>
            </w:r>
          </w:p>
          <w:p w:rsidR="00353D90" w:rsidRPr="00916D2B" w:rsidRDefault="00353D90" w:rsidP="001320CD">
            <w:pPr>
              <w:tabs>
                <w:tab w:val="left" w:pos="2142"/>
                <w:tab w:val="left" w:pos="9069"/>
              </w:tabs>
              <w:jc w:val="center"/>
              <w:rPr>
                <w:rFonts w:ascii="Arial" w:hAnsi="Arial" w:cs="Arial"/>
                <w:lang w:val="sr-Latn-CS"/>
              </w:rPr>
            </w:pPr>
          </w:p>
          <w:p w:rsidR="00F432F5" w:rsidRPr="00916D2B" w:rsidRDefault="00F432F5" w:rsidP="001320CD">
            <w:pPr>
              <w:tabs>
                <w:tab w:val="left" w:pos="2142"/>
                <w:tab w:val="left" w:pos="9069"/>
              </w:tabs>
              <w:jc w:val="both"/>
              <w:rPr>
                <w:rFonts w:ascii="Arial" w:hAnsi="Arial" w:cs="Arial"/>
                <w:lang w:val="sr-Latn-CS"/>
              </w:rPr>
            </w:pPr>
            <w:r w:rsidRPr="00916D2B">
              <w:rPr>
                <w:rFonts w:ascii="Arial" w:hAnsi="Arial" w:cs="Arial"/>
                <w:lang w:val="sr-Latn-CS"/>
              </w:rPr>
              <w:t>Visoko obrazovanje u obimu od 240 (ECTS) kredita</w:t>
            </w:r>
            <w:r w:rsidR="004D0963" w:rsidRPr="00916D2B">
              <w:rPr>
                <w:rFonts w:ascii="Arial" w:hAnsi="Arial" w:cs="Arial"/>
                <w:lang w:val="sr-Latn-CS"/>
              </w:rPr>
              <w:t>, VII1 nivo kvalifikacije obrazovanja</w:t>
            </w:r>
            <w:r w:rsidRPr="00916D2B">
              <w:rPr>
                <w:rFonts w:ascii="Arial" w:hAnsi="Arial" w:cs="Arial"/>
                <w:lang w:val="sr-Latn-CS"/>
              </w:rPr>
              <w:t xml:space="preserve">; </w:t>
            </w:r>
            <w:r w:rsidR="00474C8A">
              <w:rPr>
                <w:rFonts w:ascii="Arial" w:hAnsi="Arial" w:cs="Arial"/>
                <w:lang w:val="sr-Latn-CS"/>
              </w:rPr>
              <w:t>Fakultet iz oblasti pravnih nauka</w:t>
            </w:r>
            <w:r w:rsidR="004A4E93" w:rsidRPr="00916D2B">
              <w:rPr>
                <w:rFonts w:ascii="Arial" w:hAnsi="Arial" w:cs="Arial"/>
                <w:lang w:val="sr-Latn-CS"/>
              </w:rPr>
              <w:t>,</w:t>
            </w:r>
            <w:r w:rsidR="00983D24">
              <w:rPr>
                <w:rFonts w:ascii="Arial" w:hAnsi="Arial" w:cs="Arial"/>
                <w:lang w:val="sr-Latn-CS"/>
              </w:rPr>
              <w:t xml:space="preserve"> </w:t>
            </w:r>
            <w:r w:rsidR="00353D90" w:rsidRPr="00916D2B">
              <w:rPr>
                <w:rFonts w:ascii="Arial" w:hAnsi="Arial" w:cs="Arial"/>
              </w:rPr>
              <w:t>tri</w:t>
            </w:r>
            <w:r w:rsidR="00597D74">
              <w:rPr>
                <w:rFonts w:ascii="Arial" w:hAnsi="Arial" w:cs="Arial"/>
              </w:rPr>
              <w:t xml:space="preserve"> </w:t>
            </w:r>
            <w:r w:rsidR="00353D90" w:rsidRPr="00916D2B">
              <w:rPr>
                <w:rFonts w:ascii="Arial" w:hAnsi="Arial" w:cs="Arial"/>
              </w:rPr>
              <w:t>godine</w:t>
            </w:r>
            <w:r w:rsidRPr="00916D2B">
              <w:rPr>
                <w:rFonts w:ascii="Arial" w:hAnsi="Arial" w:cs="Arial"/>
              </w:rPr>
              <w:t xml:space="preserve"> radnog</w:t>
            </w:r>
            <w:r w:rsidR="00597D74">
              <w:rPr>
                <w:rFonts w:ascii="Arial" w:hAnsi="Arial" w:cs="Arial"/>
              </w:rPr>
              <w:t xml:space="preserve"> </w:t>
            </w:r>
            <w:r w:rsidRPr="00916D2B">
              <w:rPr>
                <w:rFonts w:ascii="Arial" w:hAnsi="Arial" w:cs="Arial"/>
              </w:rPr>
              <w:t xml:space="preserve">iskustva, </w:t>
            </w:r>
            <w:r w:rsidR="00757A92" w:rsidRPr="00916D2B">
              <w:rPr>
                <w:rFonts w:ascii="Arial" w:hAnsi="Arial" w:cs="Arial"/>
              </w:rPr>
              <w:t>položen stručni i</w:t>
            </w:r>
            <w:r w:rsidR="00B1155F" w:rsidRPr="00916D2B">
              <w:rPr>
                <w:rFonts w:ascii="Arial" w:hAnsi="Arial" w:cs="Arial"/>
              </w:rPr>
              <w:t>spit za rad u državnim organima</w:t>
            </w:r>
            <w:r w:rsidRPr="00916D2B">
              <w:rPr>
                <w:rFonts w:ascii="Arial" w:hAnsi="Arial" w:cs="Arial"/>
              </w:rPr>
              <w:t>, poznavanje</w:t>
            </w:r>
            <w:r w:rsidR="00597D74">
              <w:rPr>
                <w:rFonts w:ascii="Arial" w:hAnsi="Arial" w:cs="Arial"/>
              </w:rPr>
              <w:t xml:space="preserve"> </w:t>
            </w:r>
            <w:r w:rsidRPr="00916D2B">
              <w:rPr>
                <w:rFonts w:ascii="Arial" w:hAnsi="Arial" w:cs="Arial"/>
              </w:rPr>
              <w:t>rada na računaru.</w:t>
            </w:r>
          </w:p>
          <w:p w:rsidR="00F432F5" w:rsidRPr="00916D2B" w:rsidRDefault="00F432F5" w:rsidP="001320CD">
            <w:pPr>
              <w:jc w:val="center"/>
              <w:rPr>
                <w:rFonts w:ascii="Arial" w:hAnsi="Arial" w:cs="Arial"/>
                <w:lang w:val="sr-Latn-CS"/>
              </w:rPr>
            </w:pPr>
          </w:p>
        </w:tc>
        <w:tc>
          <w:tcPr>
            <w:tcW w:w="1274" w:type="dxa"/>
          </w:tcPr>
          <w:p w:rsidR="00F432F5" w:rsidRPr="00916D2B" w:rsidRDefault="002232EA" w:rsidP="001320CD">
            <w:pPr>
              <w:jc w:val="center"/>
              <w:rPr>
                <w:rFonts w:ascii="Arial" w:hAnsi="Arial" w:cs="Arial"/>
                <w:b/>
                <w:lang w:val="sr-Latn-CS"/>
              </w:rPr>
            </w:pPr>
            <w:r w:rsidRPr="00916D2B">
              <w:rPr>
                <w:rFonts w:ascii="Arial" w:hAnsi="Arial" w:cs="Arial"/>
                <w:b/>
                <w:lang w:val="sr-Latn-CS"/>
              </w:rPr>
              <w:t>1</w:t>
            </w:r>
          </w:p>
        </w:tc>
        <w:tc>
          <w:tcPr>
            <w:tcW w:w="3514" w:type="dxa"/>
          </w:tcPr>
          <w:p w:rsidR="0085564F" w:rsidRDefault="002232EA" w:rsidP="001320CD">
            <w:pPr>
              <w:jc w:val="both"/>
              <w:rPr>
                <w:rFonts w:ascii="Arial" w:hAnsi="Arial" w:cs="Arial"/>
                <w:i/>
              </w:rPr>
            </w:pPr>
            <w:r w:rsidRPr="00C54578">
              <w:rPr>
                <w:rFonts w:ascii="Arial" w:hAnsi="Arial" w:cs="Arial"/>
                <w:i/>
              </w:rPr>
              <w:t xml:space="preserve">Vodi evidenciju o prevoznim sredstvima, registraciji </w:t>
            </w:r>
            <w:r w:rsidR="00180FA9" w:rsidRPr="00C54578">
              <w:rPr>
                <w:rFonts w:ascii="Arial" w:hAnsi="Arial" w:cs="Arial"/>
                <w:i/>
              </w:rPr>
              <w:t xml:space="preserve">i </w:t>
            </w:r>
            <w:r w:rsidRPr="00C54578">
              <w:rPr>
                <w:rFonts w:ascii="Arial" w:hAnsi="Arial" w:cs="Arial"/>
                <w:i/>
              </w:rPr>
              <w:t xml:space="preserve">održavanju voznog parka u svojini Ministarstva, </w:t>
            </w:r>
            <w:r w:rsidR="00434069" w:rsidRPr="00C54578">
              <w:rPr>
                <w:rFonts w:ascii="Arial" w:hAnsi="Arial" w:cs="Arial"/>
                <w:i/>
              </w:rPr>
              <w:t>obavlja</w:t>
            </w:r>
            <w:r w:rsidR="000527BB" w:rsidRPr="00C54578">
              <w:rPr>
                <w:rFonts w:ascii="Arial" w:hAnsi="Arial" w:cs="Arial"/>
                <w:i/>
              </w:rPr>
              <w:t xml:space="preserve"> administriranje podataka za </w:t>
            </w:r>
            <w:r w:rsidR="00016CED" w:rsidRPr="00C54578">
              <w:rPr>
                <w:rFonts w:ascii="Arial" w:hAnsi="Arial" w:cs="Arial"/>
                <w:i/>
              </w:rPr>
              <w:t xml:space="preserve">kadrovski informacioni system </w:t>
            </w:r>
            <w:r w:rsidR="000527BB" w:rsidRPr="00C54578">
              <w:rPr>
                <w:rFonts w:ascii="Arial" w:hAnsi="Arial" w:cs="Arial"/>
                <w:i/>
              </w:rPr>
              <w:t>KIS, obavlja prijavu zaposlenih kod nadležnih organa u ostvarivanju prava iz radnih odnosa</w:t>
            </w:r>
            <w:r w:rsidR="00016CED" w:rsidRPr="00C54578">
              <w:rPr>
                <w:rFonts w:ascii="Arial" w:hAnsi="Arial" w:cs="Arial"/>
                <w:i/>
              </w:rPr>
              <w:t xml:space="preserve"> (Fonda PIO, Poreske uprave, Zavoda za zapošljavanje)</w:t>
            </w:r>
            <w:r w:rsidR="000527BB" w:rsidRPr="00C54578">
              <w:rPr>
                <w:rFonts w:ascii="Arial" w:hAnsi="Arial" w:cs="Arial"/>
                <w:i/>
              </w:rPr>
              <w:t>,</w:t>
            </w:r>
            <w:r w:rsidR="00016CED" w:rsidRPr="00C54578">
              <w:rPr>
                <w:rFonts w:ascii="Arial" w:hAnsi="Arial" w:cs="Arial"/>
                <w:i/>
              </w:rPr>
              <w:t xml:space="preserve"> sačinjava mjesečne, kvartalne i godišnje izvještaje o statistici,</w:t>
            </w:r>
            <w:r w:rsidR="0079169A" w:rsidRPr="00C54578">
              <w:rPr>
                <w:rFonts w:ascii="Arial" w:hAnsi="Arial" w:cs="Arial"/>
                <w:i/>
              </w:rPr>
              <w:t xml:space="preserve"> upravnom postupanju isl.,</w:t>
            </w:r>
            <w:r w:rsidR="00B907AF" w:rsidRPr="00C54578">
              <w:rPr>
                <w:rFonts w:ascii="Arial" w:hAnsi="Arial" w:cs="Arial"/>
                <w:i/>
              </w:rPr>
              <w:t xml:space="preserve"> </w:t>
            </w:r>
            <w:r w:rsidRPr="00C54578">
              <w:rPr>
                <w:rFonts w:ascii="Arial" w:hAnsi="Arial" w:cs="Arial"/>
                <w:i/>
              </w:rPr>
              <w:t>prati</w:t>
            </w:r>
            <w:r w:rsidR="00B907AF" w:rsidRPr="00C54578">
              <w:rPr>
                <w:rFonts w:ascii="Arial" w:hAnsi="Arial" w:cs="Arial"/>
                <w:i/>
              </w:rPr>
              <w:t xml:space="preserve"> </w:t>
            </w:r>
            <w:r w:rsidRPr="00C54578">
              <w:rPr>
                <w:rFonts w:ascii="Arial" w:hAnsi="Arial" w:cs="Arial"/>
                <w:i/>
              </w:rPr>
              <w:t>utrošak</w:t>
            </w:r>
            <w:r w:rsidR="00B907AF" w:rsidRPr="00C54578">
              <w:rPr>
                <w:rFonts w:ascii="Arial" w:hAnsi="Arial" w:cs="Arial"/>
                <w:i/>
              </w:rPr>
              <w:t xml:space="preserve"> </w:t>
            </w:r>
            <w:r w:rsidRPr="00C54578">
              <w:rPr>
                <w:rFonts w:ascii="Arial" w:hAnsi="Arial" w:cs="Arial"/>
                <w:i/>
              </w:rPr>
              <w:t>sredstava za materijalne troškove</w:t>
            </w:r>
            <w:r w:rsidR="007E6E49">
              <w:rPr>
                <w:rFonts w:ascii="Arial" w:hAnsi="Arial" w:cs="Arial"/>
                <w:i/>
              </w:rPr>
              <w:t xml:space="preserve"> i</w:t>
            </w:r>
            <w:r w:rsidRPr="00C54578">
              <w:rPr>
                <w:rFonts w:ascii="Arial" w:hAnsi="Arial" w:cs="Arial"/>
                <w:i/>
              </w:rPr>
              <w:t xml:space="preserve"> materijalnu potrošnju; stara se o </w:t>
            </w:r>
            <w:r w:rsidR="00180FA9" w:rsidRPr="00C54578">
              <w:rPr>
                <w:rFonts w:ascii="Arial" w:hAnsi="Arial" w:cs="Arial"/>
                <w:i/>
              </w:rPr>
              <w:t>obezbjeđenju tehničkih i</w:t>
            </w:r>
            <w:r w:rsidRPr="00C54578">
              <w:rPr>
                <w:rFonts w:ascii="Arial" w:hAnsi="Arial" w:cs="Arial"/>
                <w:i/>
              </w:rPr>
              <w:t xml:space="preserve"> drugih </w:t>
            </w:r>
            <w:r w:rsidR="000527BB" w:rsidRPr="00C54578">
              <w:rPr>
                <w:rFonts w:ascii="Arial" w:hAnsi="Arial" w:cs="Arial"/>
                <w:i/>
              </w:rPr>
              <w:t>uslova</w:t>
            </w:r>
            <w:r w:rsidR="00F45226" w:rsidRPr="00C54578">
              <w:rPr>
                <w:rFonts w:ascii="Arial" w:hAnsi="Arial" w:cs="Arial"/>
                <w:i/>
              </w:rPr>
              <w:t xml:space="preserve"> rada; </w:t>
            </w:r>
            <w:r w:rsidR="00D0419F" w:rsidRPr="00C54578">
              <w:rPr>
                <w:rFonts w:ascii="Arial" w:hAnsi="Arial" w:cs="Arial"/>
                <w:i/>
              </w:rPr>
              <w:t>obavlja i druge poslove po nalogu pretpostavljenog</w:t>
            </w:r>
            <w:r w:rsidRPr="00C54578">
              <w:rPr>
                <w:rFonts w:ascii="Arial" w:hAnsi="Arial" w:cs="Arial"/>
                <w:i/>
              </w:rPr>
              <w:t>.</w:t>
            </w:r>
          </w:p>
          <w:p w:rsidR="007E6E49" w:rsidRPr="00C54578" w:rsidRDefault="007E6E49" w:rsidP="001320CD">
            <w:pPr>
              <w:jc w:val="both"/>
              <w:rPr>
                <w:rFonts w:ascii="Arial" w:hAnsi="Arial" w:cs="Arial"/>
                <w:i/>
              </w:rPr>
            </w:pPr>
          </w:p>
        </w:tc>
      </w:tr>
      <w:tr w:rsidR="00F432F5" w:rsidRPr="001D5EFA" w:rsidTr="00180FA9">
        <w:tc>
          <w:tcPr>
            <w:tcW w:w="1526" w:type="dxa"/>
          </w:tcPr>
          <w:p w:rsidR="00F432F5" w:rsidRPr="001D5EFA" w:rsidRDefault="002D70A3" w:rsidP="001320CD">
            <w:pPr>
              <w:jc w:val="center"/>
              <w:rPr>
                <w:rFonts w:ascii="Arial" w:hAnsi="Arial" w:cs="Arial"/>
                <w:b/>
                <w:lang w:val="sr-Latn-CS"/>
              </w:rPr>
            </w:pPr>
            <w:r>
              <w:rPr>
                <w:rFonts w:ascii="Arial" w:hAnsi="Arial" w:cs="Arial"/>
                <w:b/>
                <w:lang w:val="sr-Latn-CS"/>
              </w:rPr>
              <w:t>96</w:t>
            </w:r>
            <w:r w:rsidR="00F432F5" w:rsidRPr="001D5EFA">
              <w:rPr>
                <w:rFonts w:ascii="Arial" w:hAnsi="Arial" w:cs="Arial"/>
                <w:b/>
                <w:lang w:val="sr-Latn-CS"/>
              </w:rPr>
              <w:t>.</w:t>
            </w:r>
          </w:p>
        </w:tc>
        <w:tc>
          <w:tcPr>
            <w:tcW w:w="3262" w:type="dxa"/>
          </w:tcPr>
          <w:p w:rsidR="001E55A0" w:rsidRPr="001D5EFA" w:rsidRDefault="000A0933" w:rsidP="001320CD">
            <w:pPr>
              <w:jc w:val="center"/>
              <w:rPr>
                <w:rFonts w:ascii="Arial" w:hAnsi="Arial" w:cs="Arial"/>
                <w:b/>
                <w:bCs/>
              </w:rPr>
            </w:pPr>
            <w:r w:rsidRPr="001D5EFA">
              <w:rPr>
                <w:rFonts w:ascii="Arial" w:hAnsi="Arial" w:cs="Arial"/>
                <w:b/>
                <w:bCs/>
              </w:rPr>
              <w:t>Samostalni/a referent/ca</w:t>
            </w:r>
          </w:p>
          <w:p w:rsidR="00F432F5" w:rsidRPr="001D5EFA" w:rsidRDefault="00F432F5" w:rsidP="001320CD">
            <w:pPr>
              <w:jc w:val="center"/>
              <w:rPr>
                <w:rFonts w:ascii="Arial" w:hAnsi="Arial" w:cs="Arial"/>
                <w:b/>
                <w:bCs/>
              </w:rPr>
            </w:pPr>
            <w:r w:rsidRPr="001D5EFA">
              <w:rPr>
                <w:rFonts w:ascii="Arial" w:hAnsi="Arial" w:cs="Arial"/>
                <w:b/>
                <w:bCs/>
                <w:lang w:val="sr-Cyrl-CS"/>
              </w:rPr>
              <w:t>(</w:t>
            </w:r>
            <w:r w:rsidRPr="001D5EFA">
              <w:rPr>
                <w:rFonts w:ascii="Arial" w:hAnsi="Arial" w:cs="Arial"/>
                <w:b/>
                <w:bCs/>
              </w:rPr>
              <w:t>arhivar</w:t>
            </w:r>
            <w:r w:rsidR="00BF7DF6">
              <w:rPr>
                <w:rFonts w:ascii="Arial" w:hAnsi="Arial" w:cs="Arial"/>
                <w:b/>
                <w:bCs/>
              </w:rPr>
              <w:t>-</w:t>
            </w:r>
            <w:r w:rsidRPr="001D5EFA">
              <w:rPr>
                <w:rFonts w:ascii="Arial" w:hAnsi="Arial" w:cs="Arial"/>
                <w:b/>
                <w:bCs/>
              </w:rPr>
              <w:t>upisničar</w:t>
            </w:r>
            <w:r w:rsidRPr="001D5EFA">
              <w:rPr>
                <w:rFonts w:ascii="Arial" w:hAnsi="Arial" w:cs="Arial"/>
                <w:b/>
                <w:bCs/>
                <w:lang w:val="sr-Cyrl-CS"/>
              </w:rPr>
              <w:t>)</w:t>
            </w:r>
          </w:p>
          <w:p w:rsidR="00353D90" w:rsidRPr="001D5EFA" w:rsidRDefault="00353D90" w:rsidP="001320CD">
            <w:pPr>
              <w:ind w:right="-21"/>
              <w:rPr>
                <w:rFonts w:ascii="Arial" w:hAnsi="Arial" w:cs="Arial"/>
              </w:rPr>
            </w:pPr>
          </w:p>
          <w:p w:rsidR="00F432F5" w:rsidRPr="001D5EFA" w:rsidRDefault="00F432F5" w:rsidP="001320CD">
            <w:pPr>
              <w:jc w:val="both"/>
              <w:rPr>
                <w:rFonts w:ascii="Arial" w:hAnsi="Arial" w:cs="Arial"/>
                <w:lang w:val="sr-Latn-CS"/>
              </w:rPr>
            </w:pPr>
            <w:r w:rsidRPr="001D5EFA">
              <w:rPr>
                <w:rFonts w:ascii="Arial" w:hAnsi="Arial" w:cs="Arial"/>
                <w:lang w:val="sr-Latn-CS"/>
              </w:rPr>
              <w:t xml:space="preserve">Srednje obrazovanje u obimu od 240 </w:t>
            </w:r>
            <w:r w:rsidR="00F56347" w:rsidRPr="001D5EFA">
              <w:rPr>
                <w:rFonts w:ascii="Arial" w:hAnsi="Arial" w:cs="Arial"/>
                <w:lang w:val="sr-Latn-CS"/>
              </w:rPr>
              <w:t>(ECTS)</w:t>
            </w:r>
            <w:r w:rsidR="00180FA9" w:rsidRPr="001D5EFA">
              <w:rPr>
                <w:rFonts w:ascii="Arial" w:hAnsi="Arial" w:cs="Arial"/>
                <w:lang w:val="sr-Latn-CS"/>
              </w:rPr>
              <w:t xml:space="preserve"> kredita</w:t>
            </w:r>
            <w:r w:rsidR="004D0963" w:rsidRPr="001D5EFA">
              <w:rPr>
                <w:rFonts w:ascii="Arial" w:hAnsi="Arial" w:cs="Arial"/>
                <w:lang w:val="sr-Latn-CS"/>
              </w:rPr>
              <w:t>, IV nivo kvalifikacije obrazovanja</w:t>
            </w:r>
            <w:r w:rsidRPr="001D5EFA">
              <w:rPr>
                <w:rFonts w:ascii="Arial" w:hAnsi="Arial" w:cs="Arial"/>
              </w:rPr>
              <w:t>,</w:t>
            </w:r>
            <w:r w:rsidR="008A4333">
              <w:rPr>
                <w:rFonts w:ascii="Arial" w:hAnsi="Arial" w:cs="Arial"/>
              </w:rPr>
              <w:t xml:space="preserve"> </w:t>
            </w:r>
            <w:r w:rsidR="00180FA9" w:rsidRPr="001D5EFA">
              <w:rPr>
                <w:rFonts w:ascii="Arial" w:hAnsi="Arial" w:cs="Arial"/>
              </w:rPr>
              <w:t xml:space="preserve">tri </w:t>
            </w:r>
            <w:r w:rsidRPr="001D5EFA">
              <w:rPr>
                <w:rFonts w:ascii="Arial" w:hAnsi="Arial" w:cs="Arial"/>
              </w:rPr>
              <w:t>godine radnog iskustva</w:t>
            </w:r>
            <w:r w:rsidR="00180FA9" w:rsidRPr="001D5EFA">
              <w:rPr>
                <w:rFonts w:ascii="Arial" w:hAnsi="Arial" w:cs="Arial"/>
              </w:rPr>
              <w:t xml:space="preserve">, </w:t>
            </w:r>
            <w:r w:rsidR="00757A92" w:rsidRPr="001D5EFA">
              <w:rPr>
                <w:rFonts w:ascii="Arial" w:hAnsi="Arial" w:cs="Arial"/>
              </w:rPr>
              <w:t>položen stručni i</w:t>
            </w:r>
            <w:r w:rsidR="00C35473" w:rsidRPr="001D5EFA">
              <w:rPr>
                <w:rFonts w:ascii="Arial" w:hAnsi="Arial" w:cs="Arial"/>
              </w:rPr>
              <w:t>spit za rad u državnim organima</w:t>
            </w:r>
            <w:r w:rsidRPr="001D5EFA">
              <w:rPr>
                <w:rFonts w:ascii="Arial" w:hAnsi="Arial" w:cs="Arial"/>
              </w:rPr>
              <w:t>,</w:t>
            </w:r>
            <w:r w:rsidR="00003A78">
              <w:rPr>
                <w:rFonts w:ascii="Arial" w:hAnsi="Arial" w:cs="Arial"/>
              </w:rPr>
              <w:t xml:space="preserve"> i</w:t>
            </w:r>
            <w:r w:rsidRPr="001D5EFA">
              <w:rPr>
                <w:rFonts w:ascii="Arial" w:hAnsi="Arial" w:cs="Arial"/>
              </w:rPr>
              <w:t xml:space="preserve"> poznavanje</w:t>
            </w:r>
            <w:r w:rsidR="00003A78">
              <w:rPr>
                <w:rFonts w:ascii="Arial" w:hAnsi="Arial" w:cs="Arial"/>
              </w:rPr>
              <w:t xml:space="preserve"> </w:t>
            </w:r>
            <w:r w:rsidRPr="001D5EFA">
              <w:rPr>
                <w:rFonts w:ascii="Arial" w:hAnsi="Arial" w:cs="Arial"/>
              </w:rPr>
              <w:t>rada na računaru.</w:t>
            </w:r>
          </w:p>
          <w:p w:rsidR="00F432F5" w:rsidRPr="001D5EFA" w:rsidRDefault="00F432F5" w:rsidP="001320CD">
            <w:pPr>
              <w:jc w:val="right"/>
              <w:rPr>
                <w:rFonts w:ascii="Arial" w:hAnsi="Arial" w:cs="Arial"/>
                <w:lang w:val="sr-Latn-CS"/>
              </w:rPr>
            </w:pPr>
          </w:p>
        </w:tc>
        <w:tc>
          <w:tcPr>
            <w:tcW w:w="1274" w:type="dxa"/>
          </w:tcPr>
          <w:p w:rsidR="00F432F5" w:rsidRPr="001D5EFA" w:rsidRDefault="00F432F5" w:rsidP="001320CD">
            <w:pPr>
              <w:jc w:val="center"/>
              <w:rPr>
                <w:rFonts w:ascii="Arial" w:hAnsi="Arial" w:cs="Arial"/>
                <w:b/>
                <w:lang w:val="sr-Latn-CS"/>
              </w:rPr>
            </w:pPr>
            <w:r w:rsidRPr="001D5EFA">
              <w:rPr>
                <w:rFonts w:ascii="Arial" w:hAnsi="Arial" w:cs="Arial"/>
                <w:b/>
                <w:lang w:val="sr-Latn-CS"/>
              </w:rPr>
              <w:t>1</w:t>
            </w:r>
          </w:p>
        </w:tc>
        <w:tc>
          <w:tcPr>
            <w:tcW w:w="3514" w:type="dxa"/>
          </w:tcPr>
          <w:p w:rsidR="00A172D0" w:rsidRDefault="00F432F5" w:rsidP="001320CD">
            <w:pPr>
              <w:jc w:val="both"/>
              <w:rPr>
                <w:rFonts w:ascii="Arial" w:hAnsi="Arial" w:cs="Arial"/>
                <w:i/>
              </w:rPr>
            </w:pPr>
            <w:r w:rsidRPr="00BF2ABA">
              <w:rPr>
                <w:rFonts w:ascii="Arial" w:hAnsi="Arial" w:cs="Arial"/>
                <w:i/>
              </w:rPr>
              <w:t xml:space="preserve">Obavlja poslove prijema, zavođenja, dostavljanja u rad, razvođenja i arhiviranja predmeta; čuva arhivirane predmete i vodi arhivske knjige; vodi evidenciju utroška poštanskih markica i drugih troškova prijema i otpreme pošte; odgovoran je za rukovanje pečatima i štambiljima Ministarstva i odgovoran je za njihovo čuvanje; </w:t>
            </w:r>
            <w:r w:rsidR="00D0419F" w:rsidRPr="00BF2ABA">
              <w:rPr>
                <w:rFonts w:ascii="Arial" w:hAnsi="Arial" w:cs="Arial"/>
                <w:i/>
              </w:rPr>
              <w:t>obavlja i druge poslove po nalogu pretpostavljenog</w:t>
            </w:r>
            <w:r w:rsidRPr="00BF2ABA">
              <w:rPr>
                <w:rFonts w:ascii="Arial" w:hAnsi="Arial" w:cs="Arial"/>
                <w:i/>
              </w:rPr>
              <w:t>.</w:t>
            </w:r>
          </w:p>
          <w:p w:rsidR="00347DFB" w:rsidRDefault="00347DFB" w:rsidP="001320CD">
            <w:pPr>
              <w:jc w:val="both"/>
              <w:rPr>
                <w:rFonts w:ascii="Arial" w:hAnsi="Arial" w:cs="Arial"/>
                <w:i/>
              </w:rPr>
            </w:pPr>
          </w:p>
          <w:p w:rsidR="00D677F5" w:rsidRPr="00BF2ABA" w:rsidRDefault="00D677F5" w:rsidP="001320CD">
            <w:pPr>
              <w:jc w:val="both"/>
              <w:rPr>
                <w:rFonts w:ascii="Arial" w:hAnsi="Arial" w:cs="Arial"/>
                <w:i/>
              </w:rPr>
            </w:pPr>
          </w:p>
        </w:tc>
      </w:tr>
      <w:tr w:rsidR="00F432F5" w:rsidRPr="001D5EFA" w:rsidTr="00180FA9">
        <w:tc>
          <w:tcPr>
            <w:tcW w:w="1526" w:type="dxa"/>
          </w:tcPr>
          <w:p w:rsidR="00F432F5" w:rsidRPr="001D5EFA" w:rsidRDefault="002D70A3" w:rsidP="001320CD">
            <w:pPr>
              <w:jc w:val="center"/>
              <w:rPr>
                <w:rFonts w:ascii="Arial" w:hAnsi="Arial" w:cs="Arial"/>
                <w:b/>
                <w:lang w:val="sr-Latn-CS"/>
              </w:rPr>
            </w:pPr>
            <w:r>
              <w:rPr>
                <w:rFonts w:ascii="Arial" w:hAnsi="Arial" w:cs="Arial"/>
                <w:b/>
                <w:lang w:val="sr-Latn-CS"/>
              </w:rPr>
              <w:t>97</w:t>
            </w:r>
            <w:r w:rsidR="00F432F5" w:rsidRPr="001D5EFA">
              <w:rPr>
                <w:rFonts w:ascii="Arial" w:hAnsi="Arial" w:cs="Arial"/>
                <w:b/>
                <w:lang w:val="sr-Latn-CS"/>
              </w:rPr>
              <w:t>.</w:t>
            </w:r>
          </w:p>
        </w:tc>
        <w:tc>
          <w:tcPr>
            <w:tcW w:w="3262" w:type="dxa"/>
          </w:tcPr>
          <w:p w:rsidR="008A4F3F" w:rsidRPr="001D5EFA" w:rsidRDefault="000A0933" w:rsidP="001320CD">
            <w:pPr>
              <w:jc w:val="center"/>
              <w:rPr>
                <w:rFonts w:ascii="Arial" w:hAnsi="Arial" w:cs="Arial"/>
                <w:b/>
                <w:bCs/>
              </w:rPr>
            </w:pPr>
            <w:r w:rsidRPr="001D5EFA">
              <w:rPr>
                <w:rFonts w:ascii="Arial" w:hAnsi="Arial" w:cs="Arial"/>
                <w:b/>
                <w:bCs/>
              </w:rPr>
              <w:t>Samostalni/a referent/ca</w:t>
            </w:r>
          </w:p>
          <w:p w:rsidR="0000747F" w:rsidRPr="001D5EFA" w:rsidRDefault="0000747F" w:rsidP="001320CD">
            <w:pPr>
              <w:jc w:val="center"/>
              <w:rPr>
                <w:rFonts w:ascii="Arial" w:hAnsi="Arial" w:cs="Arial"/>
                <w:b/>
                <w:bCs/>
              </w:rPr>
            </w:pPr>
            <w:r w:rsidRPr="001D5EFA">
              <w:rPr>
                <w:rFonts w:ascii="Arial" w:hAnsi="Arial" w:cs="Arial"/>
                <w:b/>
                <w:bCs/>
                <w:lang w:val="sr-Cyrl-CS"/>
              </w:rPr>
              <w:t>(</w:t>
            </w:r>
            <w:r w:rsidRPr="001D5EFA">
              <w:rPr>
                <w:rFonts w:ascii="Arial" w:hAnsi="Arial" w:cs="Arial"/>
                <w:b/>
                <w:bCs/>
              </w:rPr>
              <w:t>arhivar</w:t>
            </w:r>
            <w:r w:rsidR="00BF7DF6">
              <w:rPr>
                <w:rFonts w:ascii="Arial" w:hAnsi="Arial" w:cs="Arial"/>
                <w:b/>
                <w:bCs/>
              </w:rPr>
              <w:t>-</w:t>
            </w:r>
            <w:r w:rsidRPr="001D5EFA">
              <w:rPr>
                <w:rFonts w:ascii="Arial" w:hAnsi="Arial" w:cs="Arial"/>
                <w:b/>
                <w:bCs/>
              </w:rPr>
              <w:t>upisničar</w:t>
            </w:r>
            <w:r w:rsidRPr="001D5EFA">
              <w:rPr>
                <w:rFonts w:ascii="Arial" w:hAnsi="Arial" w:cs="Arial"/>
                <w:b/>
                <w:bCs/>
                <w:lang w:val="sr-Cyrl-CS"/>
              </w:rPr>
              <w:t>)</w:t>
            </w:r>
          </w:p>
          <w:p w:rsidR="00353D90" w:rsidRDefault="00353D90" w:rsidP="001320CD">
            <w:pPr>
              <w:jc w:val="both"/>
              <w:rPr>
                <w:rFonts w:ascii="Arial" w:hAnsi="Arial" w:cs="Arial"/>
              </w:rPr>
            </w:pPr>
          </w:p>
          <w:p w:rsidR="00F432F5" w:rsidRPr="001D5EFA" w:rsidRDefault="00F432F5" w:rsidP="001320CD">
            <w:pPr>
              <w:jc w:val="both"/>
              <w:rPr>
                <w:rFonts w:ascii="Arial" w:hAnsi="Arial" w:cs="Arial"/>
              </w:rPr>
            </w:pPr>
            <w:r w:rsidRPr="001D5EFA">
              <w:rPr>
                <w:rFonts w:ascii="Arial" w:hAnsi="Arial" w:cs="Arial"/>
              </w:rPr>
              <w:t xml:space="preserve">Srednje obrazovanje u obimu od 240 </w:t>
            </w:r>
            <w:r w:rsidR="00F56347" w:rsidRPr="001D5EFA">
              <w:rPr>
                <w:rFonts w:ascii="Arial" w:hAnsi="Arial" w:cs="Arial"/>
                <w:lang w:val="sr-Latn-CS"/>
              </w:rPr>
              <w:t>(ECTS)</w:t>
            </w:r>
            <w:r w:rsidRPr="001D5EFA">
              <w:rPr>
                <w:rFonts w:ascii="Arial" w:hAnsi="Arial" w:cs="Arial"/>
              </w:rPr>
              <w:t xml:space="preserve"> kredita</w:t>
            </w:r>
            <w:r w:rsidR="004D0963" w:rsidRPr="001D5EFA">
              <w:rPr>
                <w:rFonts w:ascii="Arial" w:hAnsi="Arial" w:cs="Arial"/>
              </w:rPr>
              <w:t xml:space="preserve">, IV nivo </w:t>
            </w:r>
            <w:r w:rsidR="004D0963" w:rsidRPr="001D5EFA">
              <w:rPr>
                <w:rFonts w:ascii="Arial" w:hAnsi="Arial" w:cs="Arial"/>
                <w:lang w:val="sr-Latn-CS"/>
              </w:rPr>
              <w:lastRenderedPageBreak/>
              <w:t>kvalifikacije obrazovanja</w:t>
            </w:r>
            <w:r w:rsidRPr="001D5EFA">
              <w:rPr>
                <w:rFonts w:ascii="Arial" w:hAnsi="Arial" w:cs="Arial"/>
              </w:rPr>
              <w:t xml:space="preserve">, tri godine radnog iskustva, </w:t>
            </w:r>
            <w:r w:rsidR="00757A92" w:rsidRPr="001D5EFA">
              <w:rPr>
                <w:rFonts w:ascii="Arial" w:hAnsi="Arial" w:cs="Arial"/>
              </w:rPr>
              <w:t>položen stručni i</w:t>
            </w:r>
            <w:r w:rsidR="0000747F" w:rsidRPr="001D5EFA">
              <w:rPr>
                <w:rFonts w:ascii="Arial" w:hAnsi="Arial" w:cs="Arial"/>
              </w:rPr>
              <w:t>spit za rad u državnim organima</w:t>
            </w:r>
            <w:r w:rsidRPr="001D5EFA">
              <w:rPr>
                <w:rFonts w:ascii="Arial" w:hAnsi="Arial" w:cs="Arial"/>
              </w:rPr>
              <w:t>,</w:t>
            </w:r>
            <w:r w:rsidR="00497628">
              <w:rPr>
                <w:rFonts w:ascii="Arial" w:hAnsi="Arial" w:cs="Arial"/>
              </w:rPr>
              <w:t xml:space="preserve"> i</w:t>
            </w:r>
            <w:r w:rsidRPr="001D5EFA">
              <w:rPr>
                <w:rFonts w:ascii="Arial" w:hAnsi="Arial" w:cs="Arial"/>
              </w:rPr>
              <w:t xml:space="preserve"> poznavanje rada na računaru.</w:t>
            </w:r>
          </w:p>
          <w:p w:rsidR="00704921" w:rsidRPr="001D5EFA" w:rsidRDefault="00704921" w:rsidP="001320CD">
            <w:pPr>
              <w:jc w:val="both"/>
              <w:rPr>
                <w:rFonts w:ascii="Arial" w:hAnsi="Arial" w:cs="Arial"/>
              </w:rPr>
            </w:pPr>
          </w:p>
        </w:tc>
        <w:tc>
          <w:tcPr>
            <w:tcW w:w="1274" w:type="dxa"/>
          </w:tcPr>
          <w:p w:rsidR="00F432F5" w:rsidRPr="001D5EFA" w:rsidRDefault="00F432F5" w:rsidP="001320CD">
            <w:pPr>
              <w:jc w:val="center"/>
              <w:rPr>
                <w:rFonts w:ascii="Arial" w:hAnsi="Arial" w:cs="Arial"/>
                <w:b/>
                <w:lang w:val="sr-Latn-CS"/>
              </w:rPr>
            </w:pPr>
            <w:r w:rsidRPr="001D5EFA">
              <w:rPr>
                <w:rFonts w:ascii="Arial" w:hAnsi="Arial" w:cs="Arial"/>
                <w:b/>
                <w:lang w:val="sr-Latn-CS"/>
              </w:rPr>
              <w:lastRenderedPageBreak/>
              <w:t>1</w:t>
            </w:r>
          </w:p>
        </w:tc>
        <w:tc>
          <w:tcPr>
            <w:tcW w:w="3514" w:type="dxa"/>
          </w:tcPr>
          <w:p w:rsidR="0000747F" w:rsidRPr="00BF2ABA" w:rsidRDefault="0000747F" w:rsidP="001320CD">
            <w:pPr>
              <w:jc w:val="both"/>
              <w:rPr>
                <w:rFonts w:ascii="Arial" w:hAnsi="Arial" w:cs="Arial"/>
                <w:i/>
              </w:rPr>
            </w:pPr>
            <w:r w:rsidRPr="00BF2ABA">
              <w:rPr>
                <w:rFonts w:ascii="Arial" w:hAnsi="Arial" w:cs="Arial"/>
                <w:i/>
              </w:rPr>
              <w:t xml:space="preserve">Obavlja poslove prijema, zavođenja, dostavljanja u rad, razvođenja i arhiviranja predmeta; čuva arhivirane predmete i vodi arhivske knjige; </w:t>
            </w:r>
            <w:r w:rsidRPr="00BF2ABA">
              <w:rPr>
                <w:rFonts w:ascii="Arial" w:hAnsi="Arial" w:cs="Arial"/>
                <w:i/>
              </w:rPr>
              <w:lastRenderedPageBreak/>
              <w:t>vodi evidenciju utroška poštanskih markica i drugih troškova prijema i otpreme pošte; odgovoran je za rukovanje pečatima i štambiljima Ministarstva i odgovoran je za njihovo čuvanje; obavlja i druge poslove po nalogu pretpostavljenog.</w:t>
            </w:r>
          </w:p>
          <w:p w:rsidR="00ED75E7" w:rsidRPr="00BF2ABA" w:rsidRDefault="00ED75E7" w:rsidP="001320CD">
            <w:pPr>
              <w:jc w:val="both"/>
              <w:rPr>
                <w:rFonts w:ascii="Arial" w:hAnsi="Arial" w:cs="Arial"/>
                <w:i/>
              </w:rPr>
            </w:pPr>
          </w:p>
        </w:tc>
      </w:tr>
      <w:tr w:rsidR="00F432F5" w:rsidRPr="001D5EFA" w:rsidTr="00180FA9">
        <w:tc>
          <w:tcPr>
            <w:tcW w:w="1526" w:type="dxa"/>
          </w:tcPr>
          <w:p w:rsidR="00F432F5" w:rsidRPr="001D5EFA" w:rsidRDefault="00D7250D" w:rsidP="001320CD">
            <w:pPr>
              <w:jc w:val="center"/>
              <w:rPr>
                <w:rFonts w:ascii="Arial" w:hAnsi="Arial" w:cs="Arial"/>
                <w:b/>
                <w:lang w:val="sr-Latn-CS"/>
              </w:rPr>
            </w:pPr>
            <w:r>
              <w:rPr>
                <w:rFonts w:ascii="Arial" w:hAnsi="Arial" w:cs="Arial"/>
                <w:b/>
                <w:lang w:val="sr-Latn-CS"/>
              </w:rPr>
              <w:lastRenderedPageBreak/>
              <w:t>98</w:t>
            </w:r>
            <w:r w:rsidR="00F432F5" w:rsidRPr="001D5EFA">
              <w:rPr>
                <w:rFonts w:ascii="Arial" w:hAnsi="Arial" w:cs="Arial"/>
                <w:b/>
                <w:lang w:val="sr-Latn-CS"/>
              </w:rPr>
              <w:t>.</w:t>
            </w:r>
          </w:p>
        </w:tc>
        <w:tc>
          <w:tcPr>
            <w:tcW w:w="3262" w:type="dxa"/>
          </w:tcPr>
          <w:p w:rsidR="001E55A0" w:rsidRPr="001D5EFA" w:rsidRDefault="000A0933" w:rsidP="001320CD">
            <w:pPr>
              <w:jc w:val="center"/>
              <w:rPr>
                <w:rFonts w:ascii="Arial" w:hAnsi="Arial" w:cs="Arial"/>
                <w:b/>
                <w:bCs/>
              </w:rPr>
            </w:pPr>
            <w:r w:rsidRPr="001D5EFA">
              <w:rPr>
                <w:rFonts w:ascii="Arial" w:hAnsi="Arial" w:cs="Arial"/>
                <w:b/>
                <w:bCs/>
              </w:rPr>
              <w:t>Samostalni/a referent/ca</w:t>
            </w:r>
          </w:p>
          <w:p w:rsidR="00F432F5" w:rsidRPr="001D5EFA" w:rsidRDefault="00F432F5" w:rsidP="001320CD">
            <w:pPr>
              <w:jc w:val="center"/>
              <w:rPr>
                <w:rFonts w:ascii="Arial" w:hAnsi="Arial" w:cs="Arial"/>
                <w:b/>
              </w:rPr>
            </w:pPr>
            <w:r w:rsidRPr="001D5EFA">
              <w:rPr>
                <w:rFonts w:ascii="Arial" w:hAnsi="Arial" w:cs="Arial"/>
                <w:b/>
                <w:bCs/>
              </w:rPr>
              <w:t>(ekonom)</w:t>
            </w:r>
          </w:p>
          <w:p w:rsidR="008813D6" w:rsidRDefault="008813D6" w:rsidP="001320CD">
            <w:pPr>
              <w:jc w:val="both"/>
              <w:rPr>
                <w:rFonts w:ascii="Arial" w:hAnsi="Arial" w:cs="Arial"/>
              </w:rPr>
            </w:pPr>
          </w:p>
          <w:p w:rsidR="00F432F5" w:rsidRPr="001D5EFA" w:rsidRDefault="00F432F5" w:rsidP="001320CD">
            <w:pPr>
              <w:jc w:val="both"/>
              <w:rPr>
                <w:rFonts w:ascii="Arial" w:hAnsi="Arial" w:cs="Arial"/>
              </w:rPr>
            </w:pPr>
            <w:r w:rsidRPr="001D5EFA">
              <w:rPr>
                <w:rFonts w:ascii="Arial" w:hAnsi="Arial" w:cs="Arial"/>
              </w:rPr>
              <w:t xml:space="preserve">Srednje obrazovanje u obimu od 240 </w:t>
            </w:r>
            <w:r w:rsidR="00F56347" w:rsidRPr="001D5EFA">
              <w:rPr>
                <w:rFonts w:ascii="Arial" w:hAnsi="Arial" w:cs="Arial"/>
                <w:lang w:val="sr-Latn-CS"/>
              </w:rPr>
              <w:t>(ECTS)</w:t>
            </w:r>
            <w:r w:rsidRPr="001D5EFA">
              <w:rPr>
                <w:rFonts w:ascii="Arial" w:hAnsi="Arial" w:cs="Arial"/>
              </w:rPr>
              <w:t xml:space="preserve"> kredita</w:t>
            </w:r>
            <w:r w:rsidR="004D0963" w:rsidRPr="001D5EFA">
              <w:rPr>
                <w:rFonts w:ascii="Arial" w:hAnsi="Arial" w:cs="Arial"/>
              </w:rPr>
              <w:t xml:space="preserve">, IV nivo </w:t>
            </w:r>
            <w:r w:rsidR="004D0963" w:rsidRPr="001D5EFA">
              <w:rPr>
                <w:rFonts w:ascii="Arial" w:hAnsi="Arial" w:cs="Arial"/>
                <w:lang w:val="sr-Latn-CS"/>
              </w:rPr>
              <w:t>kvalifikacije obrazovanja</w:t>
            </w:r>
            <w:r w:rsidRPr="001D5EFA">
              <w:rPr>
                <w:rFonts w:ascii="Arial" w:hAnsi="Arial" w:cs="Arial"/>
              </w:rPr>
              <w:t xml:space="preserve">, tri godine radnog iskustva, </w:t>
            </w:r>
            <w:r w:rsidR="00757A92" w:rsidRPr="001D5EFA">
              <w:rPr>
                <w:rFonts w:ascii="Arial" w:hAnsi="Arial" w:cs="Arial"/>
              </w:rPr>
              <w:t>položen stručni i</w:t>
            </w:r>
            <w:r w:rsidR="005D6C38">
              <w:rPr>
                <w:rFonts w:ascii="Arial" w:hAnsi="Arial" w:cs="Arial"/>
              </w:rPr>
              <w:t>spit za rad u državnim organima</w:t>
            </w:r>
            <w:r w:rsidRPr="001D5EFA">
              <w:rPr>
                <w:rFonts w:ascii="Arial" w:hAnsi="Arial" w:cs="Arial"/>
              </w:rPr>
              <w:t>,</w:t>
            </w:r>
            <w:r w:rsidR="005D6C38">
              <w:rPr>
                <w:rFonts w:ascii="Arial" w:hAnsi="Arial" w:cs="Arial"/>
              </w:rPr>
              <w:t xml:space="preserve"> i</w:t>
            </w:r>
            <w:r w:rsidRPr="001D5EFA">
              <w:rPr>
                <w:rFonts w:ascii="Arial" w:hAnsi="Arial" w:cs="Arial"/>
              </w:rPr>
              <w:t xml:space="preserve"> poznavanje rada na računaru.</w:t>
            </w:r>
          </w:p>
          <w:p w:rsidR="00F432F5" w:rsidRPr="001D5EFA" w:rsidRDefault="00F432F5" w:rsidP="001320CD">
            <w:pPr>
              <w:jc w:val="center"/>
              <w:rPr>
                <w:rFonts w:ascii="Arial" w:hAnsi="Arial" w:cs="Arial"/>
                <w:lang w:val="sr-Latn-CS"/>
              </w:rPr>
            </w:pPr>
          </w:p>
        </w:tc>
        <w:tc>
          <w:tcPr>
            <w:tcW w:w="1274" w:type="dxa"/>
          </w:tcPr>
          <w:p w:rsidR="00F432F5" w:rsidRPr="001D5EFA" w:rsidRDefault="00F432F5" w:rsidP="001320CD">
            <w:pPr>
              <w:jc w:val="center"/>
              <w:rPr>
                <w:rFonts w:ascii="Arial" w:hAnsi="Arial" w:cs="Arial"/>
                <w:b/>
                <w:lang w:val="sr-Latn-CS"/>
              </w:rPr>
            </w:pPr>
            <w:r w:rsidRPr="001D5EFA">
              <w:rPr>
                <w:rFonts w:ascii="Arial" w:hAnsi="Arial" w:cs="Arial"/>
                <w:b/>
                <w:lang w:val="sr-Latn-CS"/>
              </w:rPr>
              <w:t>1</w:t>
            </w:r>
          </w:p>
        </w:tc>
        <w:tc>
          <w:tcPr>
            <w:tcW w:w="3514" w:type="dxa"/>
          </w:tcPr>
          <w:p w:rsidR="00F432F5" w:rsidRDefault="00F432F5" w:rsidP="001320CD">
            <w:pPr>
              <w:jc w:val="both"/>
              <w:rPr>
                <w:rFonts w:ascii="Arial" w:hAnsi="Arial" w:cs="Arial"/>
                <w:i/>
              </w:rPr>
            </w:pPr>
            <w:r w:rsidRPr="00BF2ABA">
              <w:rPr>
                <w:rFonts w:ascii="Arial" w:hAnsi="Arial" w:cs="Arial"/>
                <w:i/>
              </w:rPr>
              <w:t xml:space="preserve">Vrši </w:t>
            </w:r>
            <w:r w:rsidR="00A172D0" w:rsidRPr="00BF2ABA">
              <w:rPr>
                <w:rFonts w:ascii="Arial" w:hAnsi="Arial" w:cs="Arial"/>
                <w:i/>
              </w:rPr>
              <w:t xml:space="preserve">unos opštih i finansijskih podataka M4 obrasca, </w:t>
            </w:r>
            <w:r w:rsidR="00D0419F" w:rsidRPr="00BF2ABA">
              <w:rPr>
                <w:rFonts w:ascii="Arial" w:hAnsi="Arial" w:cs="Arial"/>
                <w:i/>
              </w:rPr>
              <w:t xml:space="preserve">IPP obrazaca, E1 i E3 obrazaca, </w:t>
            </w:r>
            <w:r w:rsidRPr="00BF2ABA">
              <w:rPr>
                <w:rFonts w:ascii="Arial" w:hAnsi="Arial" w:cs="Arial"/>
                <w:i/>
              </w:rPr>
              <w:t xml:space="preserve">nabavku i distribuciju kancelarijskog materijala (ekonom); obavlja poslove </w:t>
            </w:r>
            <w:r w:rsidR="001E55A0" w:rsidRPr="00BF2ABA">
              <w:rPr>
                <w:rFonts w:ascii="Arial" w:hAnsi="Arial" w:cs="Arial"/>
                <w:i/>
              </w:rPr>
              <w:t>tehničke provjere</w:t>
            </w:r>
            <w:r w:rsidRPr="00BF2ABA">
              <w:rPr>
                <w:rFonts w:ascii="Arial" w:hAnsi="Arial" w:cs="Arial"/>
                <w:i/>
              </w:rPr>
              <w:t xml:space="preserve"> i dostavljanja materijala za potrebe Ministarstva;</w:t>
            </w:r>
            <w:r w:rsidR="005D6C38">
              <w:rPr>
                <w:rFonts w:ascii="Arial" w:hAnsi="Arial" w:cs="Arial"/>
                <w:i/>
              </w:rPr>
              <w:t xml:space="preserve"> </w:t>
            </w:r>
            <w:r w:rsidR="001E55A0" w:rsidRPr="00BF2ABA">
              <w:rPr>
                <w:rFonts w:ascii="Arial" w:hAnsi="Arial" w:cs="Arial"/>
                <w:i/>
              </w:rPr>
              <w:t>odvaja pismena prema hitnosti i materiji i vrši raspored po organizacionim jedin</w:t>
            </w:r>
            <w:r w:rsidR="00AB614B" w:rsidRPr="00BF2ABA">
              <w:rPr>
                <w:rFonts w:ascii="Arial" w:hAnsi="Arial" w:cs="Arial"/>
                <w:i/>
              </w:rPr>
              <w:t>icama</w:t>
            </w:r>
            <w:r w:rsidR="001E55A0" w:rsidRPr="00BF2ABA">
              <w:rPr>
                <w:rFonts w:ascii="Arial" w:hAnsi="Arial" w:cs="Arial"/>
                <w:i/>
              </w:rPr>
              <w:t>,</w:t>
            </w:r>
            <w:r w:rsidRPr="00BF2ABA">
              <w:rPr>
                <w:rFonts w:ascii="Arial" w:hAnsi="Arial" w:cs="Arial"/>
                <w:i/>
              </w:rPr>
              <w:t xml:space="preserve"> vodi evidenciju utrošenog materijala; stara se o ispravnosti </w:t>
            </w:r>
            <w:r w:rsidR="00480BEE" w:rsidRPr="00BF2ABA">
              <w:rPr>
                <w:rFonts w:ascii="Arial" w:hAnsi="Arial" w:cs="Arial"/>
                <w:i/>
              </w:rPr>
              <w:t xml:space="preserve">elektronskih </w:t>
            </w:r>
            <w:r w:rsidR="00A172D0" w:rsidRPr="00BF2ABA">
              <w:rPr>
                <w:rFonts w:ascii="Arial" w:hAnsi="Arial" w:cs="Arial"/>
                <w:i/>
              </w:rPr>
              <w:t>aparata</w:t>
            </w:r>
            <w:r w:rsidRPr="00BF2ABA">
              <w:rPr>
                <w:rFonts w:ascii="Arial" w:hAnsi="Arial" w:cs="Arial"/>
                <w:i/>
              </w:rPr>
              <w:t xml:space="preserve">; </w:t>
            </w:r>
            <w:r w:rsidR="00D0419F" w:rsidRPr="00BF2ABA">
              <w:rPr>
                <w:rFonts w:ascii="Arial" w:hAnsi="Arial" w:cs="Arial"/>
                <w:i/>
              </w:rPr>
              <w:t>obavlja i druge poslove po nalogu pretpostavljenog</w:t>
            </w:r>
            <w:r w:rsidRPr="00BF2ABA">
              <w:rPr>
                <w:rFonts w:ascii="Arial" w:hAnsi="Arial" w:cs="Arial"/>
                <w:i/>
              </w:rPr>
              <w:t>.</w:t>
            </w:r>
          </w:p>
          <w:p w:rsidR="006E3045" w:rsidRPr="00BF2ABA" w:rsidRDefault="006E3045" w:rsidP="001320CD">
            <w:pPr>
              <w:jc w:val="both"/>
              <w:rPr>
                <w:rFonts w:ascii="Arial" w:hAnsi="Arial" w:cs="Arial"/>
                <w:i/>
              </w:rPr>
            </w:pPr>
          </w:p>
        </w:tc>
      </w:tr>
      <w:tr w:rsidR="00F432F5" w:rsidRPr="001D5EFA" w:rsidTr="00180FA9">
        <w:tc>
          <w:tcPr>
            <w:tcW w:w="1526" w:type="dxa"/>
          </w:tcPr>
          <w:p w:rsidR="00F432F5" w:rsidRPr="00916D2B" w:rsidRDefault="00554512" w:rsidP="001320CD">
            <w:pPr>
              <w:jc w:val="center"/>
              <w:rPr>
                <w:rFonts w:ascii="Arial" w:hAnsi="Arial" w:cs="Arial"/>
                <w:b/>
                <w:lang w:val="sr-Latn-CS"/>
              </w:rPr>
            </w:pPr>
            <w:r>
              <w:rPr>
                <w:rFonts w:ascii="Arial" w:hAnsi="Arial" w:cs="Arial"/>
                <w:b/>
                <w:lang w:val="sr-Latn-CS"/>
              </w:rPr>
              <w:t>99</w:t>
            </w:r>
            <w:r w:rsidR="00F432F5" w:rsidRPr="00916D2B">
              <w:rPr>
                <w:rFonts w:ascii="Arial" w:hAnsi="Arial" w:cs="Arial"/>
                <w:b/>
                <w:lang w:val="sr-Latn-CS"/>
              </w:rPr>
              <w:t>.</w:t>
            </w:r>
          </w:p>
        </w:tc>
        <w:tc>
          <w:tcPr>
            <w:tcW w:w="3262" w:type="dxa"/>
          </w:tcPr>
          <w:p w:rsidR="001E55A0" w:rsidRPr="00916D2B" w:rsidRDefault="000A0933" w:rsidP="001320CD">
            <w:pPr>
              <w:jc w:val="center"/>
              <w:rPr>
                <w:rFonts w:ascii="Arial" w:hAnsi="Arial" w:cs="Arial"/>
                <w:b/>
                <w:bCs/>
              </w:rPr>
            </w:pPr>
            <w:r w:rsidRPr="00916D2B">
              <w:rPr>
                <w:rFonts w:ascii="Arial" w:hAnsi="Arial" w:cs="Arial"/>
                <w:b/>
                <w:bCs/>
              </w:rPr>
              <w:t>Samostalni/a referent/ca</w:t>
            </w:r>
          </w:p>
          <w:p w:rsidR="0000747F" w:rsidRPr="00916D2B" w:rsidRDefault="0000747F" w:rsidP="001320CD">
            <w:pPr>
              <w:jc w:val="center"/>
              <w:rPr>
                <w:rFonts w:ascii="Arial" w:hAnsi="Arial" w:cs="Arial"/>
                <w:b/>
                <w:bCs/>
              </w:rPr>
            </w:pPr>
            <w:r w:rsidRPr="00916D2B">
              <w:rPr>
                <w:rFonts w:ascii="Arial" w:hAnsi="Arial" w:cs="Arial"/>
                <w:b/>
                <w:bCs/>
                <w:lang w:val="sr-Cyrl-CS"/>
              </w:rPr>
              <w:t>(</w:t>
            </w:r>
            <w:r w:rsidRPr="00916D2B">
              <w:rPr>
                <w:rFonts w:ascii="Arial" w:hAnsi="Arial" w:cs="Arial"/>
                <w:b/>
                <w:bCs/>
              </w:rPr>
              <w:t>arhivar</w:t>
            </w:r>
            <w:r w:rsidR="00554512">
              <w:rPr>
                <w:rFonts w:ascii="Arial" w:hAnsi="Arial" w:cs="Arial"/>
                <w:b/>
                <w:bCs/>
              </w:rPr>
              <w:t>-</w:t>
            </w:r>
            <w:r w:rsidRPr="00916D2B">
              <w:rPr>
                <w:rFonts w:ascii="Arial" w:hAnsi="Arial" w:cs="Arial"/>
                <w:b/>
                <w:bCs/>
              </w:rPr>
              <w:t>upisničar</w:t>
            </w:r>
            <w:r w:rsidRPr="00916D2B">
              <w:rPr>
                <w:rFonts w:ascii="Arial" w:hAnsi="Arial" w:cs="Arial"/>
                <w:b/>
                <w:bCs/>
                <w:lang w:val="sr-Cyrl-CS"/>
              </w:rPr>
              <w:t>)</w:t>
            </w:r>
          </w:p>
          <w:p w:rsidR="008813D6" w:rsidRPr="00916D2B" w:rsidRDefault="008813D6" w:rsidP="001320CD">
            <w:pPr>
              <w:jc w:val="both"/>
              <w:rPr>
                <w:rFonts w:ascii="Arial" w:hAnsi="Arial" w:cs="Arial"/>
              </w:rPr>
            </w:pPr>
          </w:p>
          <w:p w:rsidR="00F432F5" w:rsidRPr="00916D2B" w:rsidRDefault="00F432F5" w:rsidP="001320CD">
            <w:pPr>
              <w:jc w:val="both"/>
              <w:rPr>
                <w:rFonts w:ascii="Arial" w:hAnsi="Arial" w:cs="Arial"/>
              </w:rPr>
            </w:pPr>
            <w:r w:rsidRPr="00916D2B">
              <w:rPr>
                <w:rFonts w:ascii="Arial" w:hAnsi="Arial" w:cs="Arial"/>
              </w:rPr>
              <w:t xml:space="preserve">Srednje obrazovanje u obimu od 240 </w:t>
            </w:r>
            <w:r w:rsidR="0059239D" w:rsidRPr="00916D2B">
              <w:rPr>
                <w:rFonts w:ascii="Arial" w:hAnsi="Arial" w:cs="Arial"/>
                <w:lang w:val="sr-Latn-CS"/>
              </w:rPr>
              <w:t>(ECTS)</w:t>
            </w:r>
            <w:r w:rsidRPr="00916D2B">
              <w:rPr>
                <w:rFonts w:ascii="Arial" w:hAnsi="Arial" w:cs="Arial"/>
              </w:rPr>
              <w:t xml:space="preserve"> kredita</w:t>
            </w:r>
            <w:r w:rsidR="004D0963" w:rsidRPr="00916D2B">
              <w:rPr>
                <w:rFonts w:ascii="Arial" w:hAnsi="Arial" w:cs="Arial"/>
              </w:rPr>
              <w:t xml:space="preserve">, IV nivo </w:t>
            </w:r>
            <w:r w:rsidR="004D0963" w:rsidRPr="00916D2B">
              <w:rPr>
                <w:rFonts w:ascii="Arial" w:hAnsi="Arial" w:cs="Arial"/>
                <w:lang w:val="sr-Latn-CS"/>
              </w:rPr>
              <w:t>kvalifikacije obrazovanja</w:t>
            </w:r>
            <w:r w:rsidRPr="00916D2B">
              <w:rPr>
                <w:rFonts w:ascii="Arial" w:hAnsi="Arial" w:cs="Arial"/>
              </w:rPr>
              <w:t xml:space="preserve">, </w:t>
            </w:r>
            <w:r w:rsidR="001E55A0" w:rsidRPr="00916D2B">
              <w:rPr>
                <w:rFonts w:ascii="Arial" w:hAnsi="Arial" w:cs="Arial"/>
              </w:rPr>
              <w:t>poznavanje daktilografije</w:t>
            </w:r>
            <w:r w:rsidRPr="00916D2B">
              <w:rPr>
                <w:rFonts w:ascii="Arial" w:hAnsi="Arial" w:cs="Arial"/>
              </w:rPr>
              <w:t xml:space="preserve">, tri godine radnog iskustva, </w:t>
            </w:r>
            <w:r w:rsidR="00757A92" w:rsidRPr="00916D2B">
              <w:rPr>
                <w:rFonts w:ascii="Arial" w:hAnsi="Arial" w:cs="Arial"/>
              </w:rPr>
              <w:t>položen stručni i</w:t>
            </w:r>
            <w:r w:rsidR="00F32324" w:rsidRPr="00916D2B">
              <w:rPr>
                <w:rFonts w:ascii="Arial" w:hAnsi="Arial" w:cs="Arial"/>
              </w:rPr>
              <w:t>spit za rad u državnim organima</w:t>
            </w:r>
            <w:r w:rsidRPr="00916D2B">
              <w:rPr>
                <w:rFonts w:ascii="Arial" w:hAnsi="Arial" w:cs="Arial"/>
              </w:rPr>
              <w:t>, poznavanje rada na računaru.</w:t>
            </w:r>
          </w:p>
          <w:p w:rsidR="00F432F5" w:rsidRPr="00916D2B" w:rsidRDefault="00F432F5" w:rsidP="001320CD">
            <w:pPr>
              <w:jc w:val="center"/>
              <w:rPr>
                <w:rFonts w:ascii="Arial" w:hAnsi="Arial" w:cs="Arial"/>
                <w:lang w:val="sr-Latn-CS"/>
              </w:rPr>
            </w:pPr>
          </w:p>
        </w:tc>
        <w:tc>
          <w:tcPr>
            <w:tcW w:w="1274" w:type="dxa"/>
          </w:tcPr>
          <w:p w:rsidR="00F432F5" w:rsidRPr="00916D2B" w:rsidRDefault="00F432F5" w:rsidP="001320CD">
            <w:pPr>
              <w:jc w:val="center"/>
              <w:rPr>
                <w:rFonts w:ascii="Arial" w:hAnsi="Arial" w:cs="Arial"/>
                <w:b/>
                <w:lang w:val="sr-Latn-CS"/>
              </w:rPr>
            </w:pPr>
            <w:r w:rsidRPr="00916D2B">
              <w:rPr>
                <w:rFonts w:ascii="Arial" w:hAnsi="Arial" w:cs="Arial"/>
                <w:b/>
                <w:lang w:val="sr-Latn-CS"/>
              </w:rPr>
              <w:t>1</w:t>
            </w:r>
          </w:p>
        </w:tc>
        <w:tc>
          <w:tcPr>
            <w:tcW w:w="3514" w:type="dxa"/>
          </w:tcPr>
          <w:p w:rsidR="00BF2ABA" w:rsidRDefault="0000747F" w:rsidP="001320CD">
            <w:pPr>
              <w:jc w:val="both"/>
              <w:rPr>
                <w:rFonts w:ascii="Arial" w:hAnsi="Arial" w:cs="Arial"/>
                <w:i/>
              </w:rPr>
            </w:pPr>
            <w:r w:rsidRPr="00BF2ABA">
              <w:rPr>
                <w:rFonts w:ascii="Arial" w:hAnsi="Arial" w:cs="Arial"/>
                <w:i/>
              </w:rPr>
              <w:t>Obavlja poslove prijema, zavođenja, dostavljanja u rad, razvođenja i arhiviranja predmeta; čuva arhivirane predmete i vodi arhivske knjige; vodi evidenciju utroška poštanskih markica i drugih troškova prijema i otpreme pošte</w:t>
            </w:r>
            <w:r w:rsidR="00111066">
              <w:rPr>
                <w:rFonts w:ascii="Arial" w:hAnsi="Arial" w:cs="Arial"/>
                <w:i/>
              </w:rPr>
              <w:t xml:space="preserve"> za Direktorat za visoko obrazovanje</w:t>
            </w:r>
            <w:r w:rsidRPr="00BF2ABA">
              <w:rPr>
                <w:rFonts w:ascii="Arial" w:hAnsi="Arial" w:cs="Arial"/>
                <w:i/>
              </w:rPr>
              <w:t>; odgovoran je za rukovanje pečatima i štambiljima Ministarstva i odgovoran je za njihovo čuvanje; obavlja i druge poslove po nalogu pretpostavljenog.</w:t>
            </w:r>
          </w:p>
          <w:p w:rsidR="005D6C38" w:rsidRPr="00BF2ABA" w:rsidRDefault="005D6C38" w:rsidP="001320CD">
            <w:pPr>
              <w:jc w:val="both"/>
              <w:rPr>
                <w:rFonts w:ascii="Arial" w:hAnsi="Arial" w:cs="Arial"/>
                <w:i/>
              </w:rPr>
            </w:pPr>
          </w:p>
        </w:tc>
      </w:tr>
      <w:tr w:rsidR="00F432F5" w:rsidRPr="001D5EFA" w:rsidTr="00180FA9">
        <w:tc>
          <w:tcPr>
            <w:tcW w:w="1526" w:type="dxa"/>
          </w:tcPr>
          <w:p w:rsidR="00F432F5" w:rsidRPr="001D5EFA" w:rsidRDefault="0049064F" w:rsidP="001320CD">
            <w:pPr>
              <w:jc w:val="center"/>
              <w:rPr>
                <w:rFonts w:ascii="Arial" w:hAnsi="Arial" w:cs="Arial"/>
                <w:b/>
                <w:lang w:val="sr-Latn-CS"/>
              </w:rPr>
            </w:pPr>
            <w:r>
              <w:rPr>
                <w:rFonts w:ascii="Arial" w:hAnsi="Arial" w:cs="Arial"/>
                <w:b/>
                <w:lang w:val="sr-Latn-CS"/>
              </w:rPr>
              <w:t>1</w:t>
            </w:r>
            <w:r w:rsidR="00554512">
              <w:rPr>
                <w:rFonts w:ascii="Arial" w:hAnsi="Arial" w:cs="Arial"/>
                <w:b/>
                <w:lang w:val="sr-Latn-CS"/>
              </w:rPr>
              <w:t>00</w:t>
            </w:r>
            <w:r w:rsidR="00F432F5" w:rsidRPr="001D5EFA">
              <w:rPr>
                <w:rFonts w:ascii="Arial" w:hAnsi="Arial" w:cs="Arial"/>
                <w:b/>
                <w:lang w:val="sr-Latn-CS"/>
              </w:rPr>
              <w:t>.</w:t>
            </w:r>
          </w:p>
        </w:tc>
        <w:tc>
          <w:tcPr>
            <w:tcW w:w="3262" w:type="dxa"/>
          </w:tcPr>
          <w:p w:rsidR="001E55A0" w:rsidRPr="001D5EFA" w:rsidRDefault="000A0933" w:rsidP="001320CD">
            <w:pPr>
              <w:ind w:right="-21"/>
              <w:jc w:val="center"/>
              <w:rPr>
                <w:rFonts w:ascii="Arial" w:hAnsi="Arial" w:cs="Arial"/>
                <w:b/>
                <w:bCs/>
              </w:rPr>
            </w:pPr>
            <w:r w:rsidRPr="001D5EFA">
              <w:rPr>
                <w:rFonts w:ascii="Arial" w:hAnsi="Arial" w:cs="Arial"/>
                <w:b/>
                <w:bCs/>
              </w:rPr>
              <w:t>Samostalni/a referent/ca</w:t>
            </w:r>
          </w:p>
          <w:p w:rsidR="00F432F5" w:rsidRPr="001D5EFA" w:rsidRDefault="00F432F5" w:rsidP="001320CD">
            <w:pPr>
              <w:ind w:right="-21"/>
              <w:jc w:val="center"/>
              <w:rPr>
                <w:rFonts w:ascii="Arial" w:hAnsi="Arial" w:cs="Arial"/>
              </w:rPr>
            </w:pPr>
            <w:r w:rsidRPr="001D5EFA">
              <w:rPr>
                <w:rFonts w:ascii="Arial" w:hAnsi="Arial" w:cs="Arial"/>
                <w:b/>
                <w:bCs/>
              </w:rPr>
              <w:t>(bibliotekar)</w:t>
            </w:r>
          </w:p>
          <w:p w:rsidR="00F432F5" w:rsidRPr="0049064F" w:rsidRDefault="00F432F5" w:rsidP="001320CD">
            <w:pPr>
              <w:ind w:left="-560" w:right="-21"/>
              <w:rPr>
                <w:rFonts w:ascii="Arial" w:hAnsi="Arial" w:cs="Arial"/>
                <w:color w:val="FF0000"/>
              </w:rPr>
            </w:pPr>
          </w:p>
          <w:p w:rsidR="00F432F5" w:rsidRPr="001D5EFA" w:rsidRDefault="00F432F5" w:rsidP="001320CD">
            <w:pPr>
              <w:jc w:val="both"/>
              <w:rPr>
                <w:rFonts w:ascii="Arial" w:hAnsi="Arial" w:cs="Arial"/>
              </w:rPr>
            </w:pPr>
            <w:r w:rsidRPr="001D5EFA">
              <w:rPr>
                <w:rFonts w:ascii="Arial" w:hAnsi="Arial" w:cs="Arial"/>
              </w:rPr>
              <w:t xml:space="preserve">Srednje obrazovanje u obimu od 240 </w:t>
            </w:r>
            <w:r w:rsidR="0059239D" w:rsidRPr="001D5EFA">
              <w:rPr>
                <w:rFonts w:ascii="Arial" w:hAnsi="Arial" w:cs="Arial"/>
                <w:lang w:val="sr-Latn-CS"/>
              </w:rPr>
              <w:t>(ECTS)</w:t>
            </w:r>
            <w:r w:rsidRPr="001D5EFA">
              <w:rPr>
                <w:rFonts w:ascii="Arial" w:hAnsi="Arial" w:cs="Arial"/>
              </w:rPr>
              <w:t xml:space="preserve"> kredita</w:t>
            </w:r>
            <w:r w:rsidR="004D0963" w:rsidRPr="001D5EFA">
              <w:rPr>
                <w:rFonts w:ascii="Arial" w:hAnsi="Arial" w:cs="Arial"/>
              </w:rPr>
              <w:t xml:space="preserve">, IV nivo </w:t>
            </w:r>
            <w:r w:rsidR="004D0963" w:rsidRPr="001D5EFA">
              <w:rPr>
                <w:rFonts w:ascii="Arial" w:hAnsi="Arial" w:cs="Arial"/>
                <w:lang w:val="sr-Latn-CS"/>
              </w:rPr>
              <w:t>kvalifikacije obrazovanja</w:t>
            </w:r>
            <w:r w:rsidRPr="001D5EFA">
              <w:rPr>
                <w:rFonts w:ascii="Arial" w:hAnsi="Arial" w:cs="Arial"/>
              </w:rPr>
              <w:t xml:space="preserve">, tri godine radnog iskustva, </w:t>
            </w:r>
            <w:r w:rsidR="00757A92" w:rsidRPr="001D5EFA">
              <w:rPr>
                <w:rFonts w:ascii="Arial" w:hAnsi="Arial" w:cs="Arial"/>
              </w:rPr>
              <w:t>položen stručni i</w:t>
            </w:r>
            <w:r w:rsidR="00552B97">
              <w:rPr>
                <w:rFonts w:ascii="Arial" w:hAnsi="Arial" w:cs="Arial"/>
              </w:rPr>
              <w:t>spit za rad u državnim organima</w:t>
            </w:r>
            <w:r w:rsidRPr="001D5EFA">
              <w:rPr>
                <w:rFonts w:ascii="Arial" w:hAnsi="Arial" w:cs="Arial"/>
              </w:rPr>
              <w:t xml:space="preserve">, </w:t>
            </w:r>
            <w:r w:rsidR="00BF2ABA">
              <w:rPr>
                <w:rFonts w:ascii="Arial" w:hAnsi="Arial" w:cs="Arial"/>
              </w:rPr>
              <w:t xml:space="preserve">i </w:t>
            </w:r>
            <w:r w:rsidRPr="001D5EFA">
              <w:rPr>
                <w:rFonts w:ascii="Arial" w:hAnsi="Arial" w:cs="Arial"/>
              </w:rPr>
              <w:t>poznavanje rada na računaru.</w:t>
            </w:r>
          </w:p>
          <w:p w:rsidR="00F432F5" w:rsidRPr="001D5EFA" w:rsidRDefault="00F432F5" w:rsidP="001320CD">
            <w:pPr>
              <w:jc w:val="center"/>
              <w:rPr>
                <w:rFonts w:ascii="Arial" w:hAnsi="Arial" w:cs="Arial"/>
                <w:lang w:val="sr-Latn-CS"/>
              </w:rPr>
            </w:pPr>
          </w:p>
        </w:tc>
        <w:tc>
          <w:tcPr>
            <w:tcW w:w="1274" w:type="dxa"/>
          </w:tcPr>
          <w:p w:rsidR="00F432F5" w:rsidRPr="001D5EFA" w:rsidRDefault="00F432F5" w:rsidP="001320CD">
            <w:pPr>
              <w:jc w:val="center"/>
              <w:rPr>
                <w:rFonts w:ascii="Arial" w:hAnsi="Arial" w:cs="Arial"/>
                <w:b/>
                <w:lang w:val="sr-Latn-CS"/>
              </w:rPr>
            </w:pPr>
            <w:r w:rsidRPr="001D5EFA">
              <w:rPr>
                <w:rFonts w:ascii="Arial" w:hAnsi="Arial" w:cs="Arial"/>
                <w:b/>
                <w:lang w:val="sr-Latn-CS"/>
              </w:rPr>
              <w:lastRenderedPageBreak/>
              <w:t>1</w:t>
            </w:r>
          </w:p>
        </w:tc>
        <w:tc>
          <w:tcPr>
            <w:tcW w:w="3514" w:type="dxa"/>
          </w:tcPr>
          <w:p w:rsidR="005D6C38" w:rsidRDefault="00F432F5" w:rsidP="001320CD">
            <w:pPr>
              <w:jc w:val="both"/>
              <w:rPr>
                <w:rFonts w:ascii="Arial" w:hAnsi="Arial" w:cs="Arial"/>
                <w:i/>
              </w:rPr>
            </w:pPr>
            <w:r w:rsidRPr="00BF2ABA">
              <w:rPr>
                <w:rFonts w:ascii="Arial" w:hAnsi="Arial" w:cs="Arial"/>
                <w:i/>
              </w:rPr>
              <w:t>Obavlja poslove bibliotekara za potrebe Ministarstva;</w:t>
            </w:r>
            <w:r w:rsidR="00D17E3F" w:rsidRPr="00BF2ABA">
              <w:rPr>
                <w:rFonts w:ascii="Arial" w:hAnsi="Arial" w:cs="Arial"/>
                <w:i/>
              </w:rPr>
              <w:t xml:space="preserve"> </w:t>
            </w:r>
            <w:r w:rsidRPr="00BF2ABA">
              <w:rPr>
                <w:rFonts w:ascii="Arial" w:hAnsi="Arial" w:cs="Arial"/>
                <w:i/>
              </w:rPr>
              <w:t>stara se o pripremi i adekvatnom skladištenju materijala za/sa sjednica Vladinih komisija i sa sjednica Vlade; stara se adekvatnom</w:t>
            </w:r>
            <w:r w:rsidR="00D17E3F" w:rsidRPr="00BF2ABA">
              <w:rPr>
                <w:rFonts w:ascii="Arial" w:hAnsi="Arial" w:cs="Arial"/>
                <w:i/>
              </w:rPr>
              <w:t xml:space="preserve"> </w:t>
            </w:r>
            <w:r w:rsidRPr="00BF2ABA">
              <w:rPr>
                <w:rFonts w:ascii="Arial" w:hAnsi="Arial" w:cs="Arial"/>
                <w:i/>
              </w:rPr>
              <w:t>čuvanju i proslijeđivanju zaključaka sa sjednica Vlade; stara</w:t>
            </w:r>
            <w:r w:rsidR="00AD3390" w:rsidRPr="00BF2ABA">
              <w:rPr>
                <w:rFonts w:ascii="Arial" w:hAnsi="Arial" w:cs="Arial"/>
                <w:i/>
              </w:rPr>
              <w:t xml:space="preserve"> se o ažuriranju podataka za saj</w:t>
            </w:r>
            <w:r w:rsidRPr="00BF2ABA">
              <w:rPr>
                <w:rFonts w:ascii="Arial" w:hAnsi="Arial" w:cs="Arial"/>
                <w:i/>
              </w:rPr>
              <w:t xml:space="preserve">t </w:t>
            </w:r>
            <w:r w:rsidRPr="00BF2ABA">
              <w:rPr>
                <w:rFonts w:ascii="Arial" w:hAnsi="Arial" w:cs="Arial"/>
                <w:i/>
              </w:rPr>
              <w:lastRenderedPageBreak/>
              <w:t>stranicu i portal Vlade; stara se o skladištenju i izdavanju stručne literature za</w:t>
            </w:r>
            <w:r w:rsidR="00D17E3F" w:rsidRPr="00BF2ABA">
              <w:rPr>
                <w:rFonts w:ascii="Arial" w:hAnsi="Arial" w:cs="Arial"/>
                <w:i/>
              </w:rPr>
              <w:t xml:space="preserve"> </w:t>
            </w:r>
            <w:r w:rsidRPr="00BF2ABA">
              <w:rPr>
                <w:rFonts w:ascii="Arial" w:hAnsi="Arial" w:cs="Arial"/>
                <w:i/>
              </w:rPr>
              <w:t xml:space="preserve">potrebe zaposlenih u Ministarstvu prosvjete; </w:t>
            </w:r>
            <w:r w:rsidR="00D0419F" w:rsidRPr="00BF2ABA">
              <w:rPr>
                <w:rFonts w:ascii="Arial" w:hAnsi="Arial" w:cs="Arial"/>
                <w:i/>
              </w:rPr>
              <w:t>obavlja i druge poslove po nalogu pretpostavljenog</w:t>
            </w:r>
            <w:r w:rsidRPr="00BF2ABA">
              <w:rPr>
                <w:rFonts w:ascii="Arial" w:hAnsi="Arial" w:cs="Arial"/>
                <w:i/>
              </w:rPr>
              <w:t>.</w:t>
            </w:r>
          </w:p>
          <w:p w:rsidR="00347DFB" w:rsidRPr="00BF2ABA" w:rsidRDefault="00347DFB" w:rsidP="001320CD">
            <w:pPr>
              <w:jc w:val="both"/>
              <w:rPr>
                <w:rFonts w:ascii="Arial" w:hAnsi="Arial" w:cs="Arial"/>
                <w:i/>
              </w:rPr>
            </w:pPr>
          </w:p>
        </w:tc>
      </w:tr>
      <w:tr w:rsidR="00F432F5" w:rsidRPr="001D5EFA" w:rsidTr="00180FA9">
        <w:tc>
          <w:tcPr>
            <w:tcW w:w="1526" w:type="dxa"/>
          </w:tcPr>
          <w:p w:rsidR="00F432F5" w:rsidRPr="001D5EFA" w:rsidRDefault="00E41C0E" w:rsidP="001320CD">
            <w:pPr>
              <w:jc w:val="center"/>
              <w:rPr>
                <w:rFonts w:ascii="Arial" w:hAnsi="Arial" w:cs="Arial"/>
                <w:b/>
                <w:lang w:val="sr-Latn-CS"/>
              </w:rPr>
            </w:pPr>
            <w:r>
              <w:rPr>
                <w:rFonts w:ascii="Arial" w:hAnsi="Arial" w:cs="Arial"/>
                <w:b/>
                <w:lang w:val="sr-Latn-CS"/>
              </w:rPr>
              <w:lastRenderedPageBreak/>
              <w:t>1</w:t>
            </w:r>
            <w:r w:rsidR="00552B97">
              <w:rPr>
                <w:rFonts w:ascii="Arial" w:hAnsi="Arial" w:cs="Arial"/>
                <w:b/>
                <w:lang w:val="sr-Latn-CS"/>
              </w:rPr>
              <w:t>01</w:t>
            </w:r>
            <w:r w:rsidR="00F432F5" w:rsidRPr="001D5EFA">
              <w:rPr>
                <w:rFonts w:ascii="Arial" w:hAnsi="Arial" w:cs="Arial"/>
                <w:b/>
                <w:lang w:val="sr-Latn-CS"/>
              </w:rPr>
              <w:t>.</w:t>
            </w:r>
          </w:p>
        </w:tc>
        <w:tc>
          <w:tcPr>
            <w:tcW w:w="3262" w:type="dxa"/>
          </w:tcPr>
          <w:p w:rsidR="00480BEE" w:rsidRPr="001D5EFA" w:rsidRDefault="000A0933" w:rsidP="001320CD">
            <w:pPr>
              <w:jc w:val="center"/>
              <w:rPr>
                <w:rFonts w:ascii="Arial" w:hAnsi="Arial" w:cs="Arial"/>
                <w:b/>
                <w:bCs/>
              </w:rPr>
            </w:pPr>
            <w:r w:rsidRPr="001D5EFA">
              <w:rPr>
                <w:rFonts w:ascii="Arial" w:hAnsi="Arial" w:cs="Arial"/>
                <w:b/>
                <w:bCs/>
              </w:rPr>
              <w:t>Samostalni/a referent/ca</w:t>
            </w:r>
          </w:p>
          <w:p w:rsidR="00F432F5" w:rsidRPr="001D5EFA" w:rsidRDefault="00F432F5" w:rsidP="001320CD">
            <w:pPr>
              <w:jc w:val="center"/>
              <w:rPr>
                <w:rFonts w:ascii="Arial" w:hAnsi="Arial" w:cs="Arial"/>
                <w:b/>
                <w:bCs/>
              </w:rPr>
            </w:pPr>
            <w:r w:rsidRPr="001D5EFA">
              <w:rPr>
                <w:rFonts w:ascii="Arial" w:hAnsi="Arial" w:cs="Arial"/>
                <w:b/>
                <w:bCs/>
              </w:rPr>
              <w:t>(</w:t>
            </w:r>
            <w:r w:rsidR="001E55A0" w:rsidRPr="001D5EFA">
              <w:rPr>
                <w:rFonts w:ascii="Arial" w:hAnsi="Arial" w:cs="Arial"/>
                <w:b/>
                <w:bCs/>
              </w:rPr>
              <w:t>arhivar</w:t>
            </w:r>
            <w:r w:rsidRPr="001D5EFA">
              <w:rPr>
                <w:rFonts w:ascii="Arial" w:hAnsi="Arial" w:cs="Arial"/>
                <w:b/>
                <w:bCs/>
              </w:rPr>
              <w:t>)</w:t>
            </w:r>
          </w:p>
          <w:p w:rsidR="008813D6" w:rsidRDefault="008813D6" w:rsidP="001320CD">
            <w:pPr>
              <w:jc w:val="both"/>
              <w:rPr>
                <w:rFonts w:ascii="Arial" w:hAnsi="Arial" w:cs="Arial"/>
              </w:rPr>
            </w:pPr>
          </w:p>
          <w:p w:rsidR="00F432F5" w:rsidRPr="001D5EFA" w:rsidRDefault="00F432F5" w:rsidP="001320CD">
            <w:pPr>
              <w:jc w:val="both"/>
              <w:rPr>
                <w:rFonts w:ascii="Arial" w:hAnsi="Arial" w:cs="Arial"/>
              </w:rPr>
            </w:pPr>
            <w:r w:rsidRPr="001D5EFA">
              <w:rPr>
                <w:rFonts w:ascii="Arial" w:hAnsi="Arial" w:cs="Arial"/>
              </w:rPr>
              <w:t xml:space="preserve">Srednje obrazovanje u obimu od 240 </w:t>
            </w:r>
            <w:r w:rsidR="0059239D" w:rsidRPr="001D5EFA">
              <w:rPr>
                <w:rFonts w:ascii="Arial" w:hAnsi="Arial" w:cs="Arial"/>
                <w:lang w:val="sr-Latn-CS"/>
              </w:rPr>
              <w:t>(ECTS)</w:t>
            </w:r>
            <w:r w:rsidRPr="001D5EFA">
              <w:rPr>
                <w:rFonts w:ascii="Arial" w:hAnsi="Arial" w:cs="Arial"/>
              </w:rPr>
              <w:t xml:space="preserve"> kredita</w:t>
            </w:r>
            <w:r w:rsidR="004D0963" w:rsidRPr="001D5EFA">
              <w:rPr>
                <w:rFonts w:ascii="Arial" w:hAnsi="Arial" w:cs="Arial"/>
              </w:rPr>
              <w:t xml:space="preserve">, IV nivo </w:t>
            </w:r>
            <w:r w:rsidR="004D0963" w:rsidRPr="001D5EFA">
              <w:rPr>
                <w:rFonts w:ascii="Arial" w:hAnsi="Arial" w:cs="Arial"/>
                <w:lang w:val="sr-Latn-CS"/>
              </w:rPr>
              <w:t>kvalifikacije obrazovanja</w:t>
            </w:r>
            <w:r w:rsidRPr="001D5EFA">
              <w:rPr>
                <w:rFonts w:ascii="Arial" w:hAnsi="Arial" w:cs="Arial"/>
              </w:rPr>
              <w:t xml:space="preserve">, tri godine radnog iskustva, </w:t>
            </w:r>
            <w:r w:rsidR="00757A92" w:rsidRPr="001D5EFA">
              <w:rPr>
                <w:rFonts w:ascii="Arial" w:hAnsi="Arial" w:cs="Arial"/>
              </w:rPr>
              <w:t>položen stručni i</w:t>
            </w:r>
            <w:r w:rsidR="001E55A0" w:rsidRPr="001D5EFA">
              <w:rPr>
                <w:rFonts w:ascii="Arial" w:hAnsi="Arial" w:cs="Arial"/>
              </w:rPr>
              <w:t>spit za rad u državnim organima</w:t>
            </w:r>
            <w:r w:rsidRPr="001D5EFA">
              <w:rPr>
                <w:rFonts w:ascii="Arial" w:hAnsi="Arial" w:cs="Arial"/>
              </w:rPr>
              <w:t>,</w:t>
            </w:r>
            <w:r w:rsidR="006E3045">
              <w:rPr>
                <w:rFonts w:ascii="Arial" w:hAnsi="Arial" w:cs="Arial"/>
              </w:rPr>
              <w:t xml:space="preserve"> i</w:t>
            </w:r>
            <w:r w:rsidRPr="001D5EFA">
              <w:rPr>
                <w:rFonts w:ascii="Arial" w:hAnsi="Arial" w:cs="Arial"/>
              </w:rPr>
              <w:t xml:space="preserve"> poznavanje rada na računaru.</w:t>
            </w:r>
          </w:p>
          <w:p w:rsidR="00F432F5" w:rsidRPr="001D5EFA" w:rsidRDefault="00F432F5" w:rsidP="001320CD">
            <w:pPr>
              <w:jc w:val="center"/>
              <w:rPr>
                <w:rFonts w:ascii="Arial" w:hAnsi="Arial" w:cs="Arial"/>
                <w:lang w:val="sr-Latn-CS"/>
              </w:rPr>
            </w:pPr>
          </w:p>
        </w:tc>
        <w:tc>
          <w:tcPr>
            <w:tcW w:w="1274" w:type="dxa"/>
          </w:tcPr>
          <w:p w:rsidR="00F432F5" w:rsidRPr="001D5EFA" w:rsidRDefault="00F432F5" w:rsidP="001320CD">
            <w:pPr>
              <w:jc w:val="center"/>
              <w:rPr>
                <w:rFonts w:ascii="Arial" w:hAnsi="Arial" w:cs="Arial"/>
                <w:b/>
                <w:lang w:val="sr-Latn-CS"/>
              </w:rPr>
            </w:pPr>
            <w:r w:rsidRPr="001D5EFA">
              <w:rPr>
                <w:rFonts w:ascii="Arial" w:hAnsi="Arial" w:cs="Arial"/>
                <w:b/>
                <w:lang w:val="sr-Latn-CS"/>
              </w:rPr>
              <w:t>1</w:t>
            </w:r>
          </w:p>
        </w:tc>
        <w:tc>
          <w:tcPr>
            <w:tcW w:w="3514" w:type="dxa"/>
          </w:tcPr>
          <w:p w:rsidR="00F432F5" w:rsidRDefault="00F7355A" w:rsidP="001320CD">
            <w:pPr>
              <w:jc w:val="both"/>
              <w:rPr>
                <w:rFonts w:ascii="Arial" w:hAnsi="Arial" w:cs="Arial"/>
                <w:i/>
                <w:lang w:val="fr-FR"/>
              </w:rPr>
            </w:pPr>
            <w:r w:rsidRPr="00BF2ABA">
              <w:rPr>
                <w:rFonts w:ascii="Arial" w:hAnsi="Arial" w:cs="Arial"/>
                <w:i/>
              </w:rPr>
              <w:t xml:space="preserve">Obavlja poslove prijema, zavođenja, dostavljanja u rad, razvođenja i arhiviranja predmeta; čuva arhivirane predmete i vodi arhivske knjige </w:t>
            </w:r>
            <w:r w:rsidR="00F432F5" w:rsidRPr="00BF2ABA">
              <w:rPr>
                <w:rFonts w:ascii="Arial" w:hAnsi="Arial" w:cs="Arial"/>
                <w:i/>
              </w:rPr>
              <w:t>Obavlja poslove umnožavanja, slaganja i dostavljanja materijala; otpremapoštu i preuzimapošiljke; oba</w:t>
            </w:r>
            <w:r w:rsidR="001C325B" w:rsidRPr="00BF2ABA">
              <w:rPr>
                <w:rFonts w:ascii="Arial" w:hAnsi="Arial" w:cs="Arial"/>
                <w:i/>
              </w:rPr>
              <w:t>vlja administrativno</w:t>
            </w:r>
            <w:r w:rsidR="006E3045">
              <w:rPr>
                <w:rFonts w:ascii="Arial" w:hAnsi="Arial" w:cs="Arial"/>
                <w:i/>
              </w:rPr>
              <w:t>-</w:t>
            </w:r>
            <w:r w:rsidR="001C325B" w:rsidRPr="00BF2ABA">
              <w:rPr>
                <w:rFonts w:ascii="Arial" w:hAnsi="Arial" w:cs="Arial"/>
                <w:i/>
              </w:rPr>
              <w:t xml:space="preserve">tehničke i </w:t>
            </w:r>
            <w:r w:rsidR="00F432F5" w:rsidRPr="00BF2ABA">
              <w:rPr>
                <w:rFonts w:ascii="Arial" w:hAnsi="Arial" w:cs="Arial"/>
                <w:i/>
              </w:rPr>
              <w:t xml:space="preserve">pomoćne poslove; obavlja i druge poslove po nalogu </w:t>
            </w:r>
            <w:r w:rsidR="008A4BE5" w:rsidRPr="00BF2ABA">
              <w:rPr>
                <w:rFonts w:ascii="Arial" w:hAnsi="Arial" w:cs="Arial"/>
                <w:i/>
              </w:rPr>
              <w:t>generalnog/e direktora/ce</w:t>
            </w:r>
            <w:r w:rsidR="00A61037" w:rsidRPr="00BF2ABA">
              <w:rPr>
                <w:rFonts w:ascii="Arial" w:hAnsi="Arial" w:cs="Arial"/>
                <w:i/>
              </w:rPr>
              <w:t xml:space="preserve"> </w:t>
            </w:r>
            <w:r w:rsidR="008A4333">
              <w:rPr>
                <w:rFonts w:ascii="Arial" w:hAnsi="Arial" w:cs="Arial"/>
                <w:i/>
              </w:rPr>
              <w:t xml:space="preserve">i </w:t>
            </w:r>
            <w:r w:rsidR="00A61037" w:rsidRPr="00BF2ABA">
              <w:rPr>
                <w:rFonts w:ascii="Arial" w:hAnsi="Arial" w:cs="Arial"/>
                <w:i/>
              </w:rPr>
              <w:t>obavlja druge poslove po nalogu pretpostavljenog</w:t>
            </w:r>
            <w:r w:rsidR="00A61037" w:rsidRPr="00BF2ABA">
              <w:rPr>
                <w:rFonts w:ascii="Arial" w:hAnsi="Arial" w:cs="Arial"/>
                <w:i/>
                <w:lang w:val="fr-FR"/>
              </w:rPr>
              <w:t>.</w:t>
            </w:r>
          </w:p>
          <w:p w:rsidR="00347DFB" w:rsidRPr="00D677F5" w:rsidRDefault="00347DFB" w:rsidP="001320CD">
            <w:pPr>
              <w:jc w:val="both"/>
              <w:rPr>
                <w:rFonts w:ascii="Arial" w:hAnsi="Arial" w:cs="Arial"/>
                <w:i/>
                <w:lang w:val="fr-FR"/>
              </w:rPr>
            </w:pPr>
          </w:p>
        </w:tc>
      </w:tr>
      <w:tr w:rsidR="007D2831" w:rsidRPr="001D5EFA" w:rsidTr="00180FA9">
        <w:tc>
          <w:tcPr>
            <w:tcW w:w="1526" w:type="dxa"/>
          </w:tcPr>
          <w:p w:rsidR="00696A2F" w:rsidRDefault="009A0391" w:rsidP="001320CD">
            <w:pPr>
              <w:jc w:val="center"/>
              <w:rPr>
                <w:rFonts w:ascii="Arial" w:hAnsi="Arial" w:cs="Arial"/>
                <w:b/>
                <w:lang w:val="sr-Latn-CS"/>
              </w:rPr>
            </w:pPr>
            <w:r>
              <w:rPr>
                <w:rFonts w:ascii="Arial" w:hAnsi="Arial" w:cs="Arial"/>
                <w:b/>
                <w:lang w:val="sr-Latn-CS"/>
              </w:rPr>
              <w:t>1</w:t>
            </w:r>
            <w:r w:rsidR="00ED3C49">
              <w:rPr>
                <w:rFonts w:ascii="Arial" w:hAnsi="Arial" w:cs="Arial"/>
                <w:b/>
                <w:lang w:val="sr-Latn-CS"/>
              </w:rPr>
              <w:t>02</w:t>
            </w:r>
            <w:r w:rsidR="007D2831" w:rsidRPr="001D5EFA">
              <w:rPr>
                <w:rFonts w:ascii="Arial" w:hAnsi="Arial" w:cs="Arial"/>
                <w:b/>
                <w:lang w:val="sr-Latn-CS"/>
              </w:rPr>
              <w:t>.</w:t>
            </w:r>
          </w:p>
          <w:p w:rsidR="00696A2F" w:rsidRDefault="00696A2F" w:rsidP="001320CD">
            <w:pPr>
              <w:rPr>
                <w:rFonts w:ascii="Arial" w:hAnsi="Arial" w:cs="Arial"/>
                <w:lang w:val="sr-Latn-CS"/>
              </w:rPr>
            </w:pPr>
          </w:p>
          <w:p w:rsidR="007D2831" w:rsidRPr="008103DF" w:rsidRDefault="007D2831" w:rsidP="001320CD">
            <w:pPr>
              <w:jc w:val="center"/>
              <w:rPr>
                <w:rFonts w:ascii="Arial" w:hAnsi="Arial" w:cs="Arial"/>
                <w:lang w:val="sr-Latn-CS"/>
              </w:rPr>
            </w:pPr>
          </w:p>
        </w:tc>
        <w:tc>
          <w:tcPr>
            <w:tcW w:w="3262" w:type="dxa"/>
          </w:tcPr>
          <w:p w:rsidR="007D2831" w:rsidRPr="001D5EFA" w:rsidRDefault="006E4C0A" w:rsidP="001320CD">
            <w:pPr>
              <w:jc w:val="center"/>
              <w:rPr>
                <w:rFonts w:ascii="Arial" w:hAnsi="Arial" w:cs="Arial"/>
                <w:b/>
                <w:bCs/>
              </w:rPr>
            </w:pPr>
            <w:r>
              <w:rPr>
                <w:rFonts w:ascii="Arial" w:hAnsi="Arial" w:cs="Arial"/>
                <w:b/>
                <w:bCs/>
              </w:rPr>
              <w:t>Viši</w:t>
            </w:r>
            <w:r w:rsidR="007D2831" w:rsidRPr="001D5EFA">
              <w:rPr>
                <w:rFonts w:ascii="Arial" w:hAnsi="Arial" w:cs="Arial"/>
                <w:b/>
                <w:bCs/>
              </w:rPr>
              <w:t xml:space="preserve">/a </w:t>
            </w:r>
            <w:r>
              <w:rPr>
                <w:rFonts w:ascii="Arial" w:hAnsi="Arial" w:cs="Arial"/>
                <w:b/>
                <w:bCs/>
              </w:rPr>
              <w:t>namještenik</w:t>
            </w:r>
            <w:r w:rsidR="007D2831" w:rsidRPr="001D5EFA">
              <w:rPr>
                <w:rFonts w:ascii="Arial" w:hAnsi="Arial" w:cs="Arial"/>
                <w:b/>
                <w:bCs/>
              </w:rPr>
              <w:t>/ca</w:t>
            </w:r>
          </w:p>
          <w:p w:rsidR="007D2831" w:rsidRDefault="007D2831" w:rsidP="001320CD">
            <w:pPr>
              <w:jc w:val="center"/>
              <w:rPr>
                <w:rFonts w:ascii="Arial" w:hAnsi="Arial" w:cs="Arial"/>
                <w:b/>
                <w:bCs/>
              </w:rPr>
            </w:pPr>
            <w:r w:rsidRPr="001D5EFA">
              <w:rPr>
                <w:rFonts w:ascii="Arial" w:hAnsi="Arial" w:cs="Arial"/>
                <w:b/>
                <w:bCs/>
              </w:rPr>
              <w:t>(vozač</w:t>
            </w:r>
            <w:r w:rsidR="005942BF">
              <w:rPr>
                <w:rFonts w:ascii="Arial" w:hAnsi="Arial" w:cs="Arial"/>
                <w:b/>
                <w:bCs/>
              </w:rPr>
              <w:t xml:space="preserve"> </w:t>
            </w:r>
            <w:r w:rsidR="00180301">
              <w:rPr>
                <w:rFonts w:ascii="Arial" w:hAnsi="Arial" w:cs="Arial"/>
                <w:b/>
                <w:bCs/>
              </w:rPr>
              <w:t>–</w:t>
            </w:r>
            <w:r w:rsidR="005942BF">
              <w:rPr>
                <w:rFonts w:ascii="Arial" w:hAnsi="Arial" w:cs="Arial"/>
                <w:b/>
                <w:bCs/>
              </w:rPr>
              <w:t xml:space="preserve"> </w:t>
            </w:r>
            <w:r w:rsidRPr="001D5EFA">
              <w:rPr>
                <w:rFonts w:ascii="Arial" w:hAnsi="Arial" w:cs="Arial"/>
                <w:b/>
                <w:bCs/>
              </w:rPr>
              <w:t>kurir)</w:t>
            </w:r>
          </w:p>
          <w:p w:rsidR="00BF2ABA" w:rsidRDefault="00BF2ABA" w:rsidP="001320CD">
            <w:pPr>
              <w:jc w:val="center"/>
              <w:rPr>
                <w:rFonts w:ascii="Arial" w:hAnsi="Arial" w:cs="Arial"/>
                <w:b/>
                <w:bCs/>
              </w:rPr>
            </w:pPr>
          </w:p>
          <w:p w:rsidR="00E8788E" w:rsidRPr="001D5EFA" w:rsidRDefault="005942BF" w:rsidP="00932085">
            <w:pPr>
              <w:jc w:val="both"/>
              <w:rPr>
                <w:rFonts w:ascii="Arial" w:hAnsi="Arial" w:cs="Arial"/>
                <w:b/>
                <w:bCs/>
              </w:rPr>
            </w:pPr>
            <w:r w:rsidRPr="001D5EFA">
              <w:rPr>
                <w:rFonts w:ascii="Arial" w:hAnsi="Arial" w:cs="Arial"/>
              </w:rPr>
              <w:t xml:space="preserve">Srednje obrazovanje u obimu od </w:t>
            </w:r>
            <w:r w:rsidR="00932085" w:rsidRPr="00932085">
              <w:rPr>
                <w:rFonts w:ascii="Arial" w:hAnsi="Arial" w:cs="Arial"/>
              </w:rPr>
              <w:t>najmanje</w:t>
            </w:r>
            <w:r w:rsidR="001B1960" w:rsidRPr="00932085">
              <w:rPr>
                <w:rFonts w:ascii="Arial" w:hAnsi="Arial" w:cs="Arial"/>
              </w:rPr>
              <w:t xml:space="preserve"> </w:t>
            </w:r>
            <w:r w:rsidR="006E4C0A" w:rsidRPr="00932085">
              <w:rPr>
                <w:rFonts w:ascii="Arial" w:hAnsi="Arial" w:cs="Arial"/>
              </w:rPr>
              <w:t xml:space="preserve">180 </w:t>
            </w:r>
            <w:r w:rsidRPr="00932085">
              <w:rPr>
                <w:rFonts w:ascii="Arial" w:hAnsi="Arial" w:cs="Arial"/>
                <w:lang w:val="sr-Latn-CS"/>
              </w:rPr>
              <w:t>(ECTS)</w:t>
            </w:r>
            <w:r w:rsidRPr="00932085">
              <w:rPr>
                <w:rFonts w:ascii="Arial" w:hAnsi="Arial" w:cs="Arial"/>
              </w:rPr>
              <w:t xml:space="preserve"> kredita, </w:t>
            </w:r>
            <w:r w:rsidR="00932085" w:rsidRPr="00932085">
              <w:rPr>
                <w:rFonts w:ascii="Arial" w:hAnsi="Arial" w:cs="Arial"/>
              </w:rPr>
              <w:t>najmanje</w:t>
            </w:r>
            <w:r w:rsidR="001B1960">
              <w:rPr>
                <w:rFonts w:ascii="Arial" w:hAnsi="Arial" w:cs="Arial"/>
              </w:rPr>
              <w:t xml:space="preserve"> </w:t>
            </w:r>
            <w:r w:rsidR="006E4C0A">
              <w:rPr>
                <w:rFonts w:ascii="Arial" w:hAnsi="Arial" w:cs="Arial"/>
              </w:rPr>
              <w:t xml:space="preserve">III </w:t>
            </w:r>
            <w:r w:rsidRPr="001D5EFA">
              <w:rPr>
                <w:rFonts w:ascii="Arial" w:hAnsi="Arial" w:cs="Arial"/>
              </w:rPr>
              <w:t xml:space="preserve">nivo </w:t>
            </w:r>
            <w:r w:rsidRPr="001D5EFA">
              <w:rPr>
                <w:rFonts w:ascii="Arial" w:hAnsi="Arial" w:cs="Arial"/>
                <w:lang w:val="sr-Latn-CS"/>
              </w:rPr>
              <w:t>kvalifikacije obrazovanja</w:t>
            </w:r>
            <w:r w:rsidRPr="001D5EFA">
              <w:rPr>
                <w:rFonts w:ascii="Arial" w:hAnsi="Arial" w:cs="Arial"/>
              </w:rPr>
              <w:t xml:space="preserve">, </w:t>
            </w:r>
            <w:r w:rsidR="006E4C0A">
              <w:rPr>
                <w:rFonts w:ascii="Arial" w:hAnsi="Arial" w:cs="Arial"/>
              </w:rPr>
              <w:t>najmanje jedna godina</w:t>
            </w:r>
            <w:r w:rsidRPr="001D5EFA">
              <w:rPr>
                <w:rFonts w:ascii="Arial" w:hAnsi="Arial" w:cs="Arial"/>
              </w:rPr>
              <w:t xml:space="preserve"> radnog iskustva, položen stručni ispit za rad u državnim organima, poznavanje rada na računaru</w:t>
            </w:r>
            <w:r w:rsidR="006E3045">
              <w:rPr>
                <w:rFonts w:ascii="Arial" w:hAnsi="Arial" w:cs="Arial"/>
              </w:rPr>
              <w:t xml:space="preserve"> i</w:t>
            </w:r>
            <w:r>
              <w:rPr>
                <w:rFonts w:ascii="Arial" w:hAnsi="Arial" w:cs="Arial"/>
              </w:rPr>
              <w:t xml:space="preserve"> položen vozački ispit B i D kategorije</w:t>
            </w:r>
            <w:r w:rsidR="00180301">
              <w:rPr>
                <w:rFonts w:ascii="Arial" w:hAnsi="Arial" w:cs="Arial"/>
              </w:rPr>
              <w:t>.</w:t>
            </w:r>
          </w:p>
        </w:tc>
        <w:tc>
          <w:tcPr>
            <w:tcW w:w="1274" w:type="dxa"/>
          </w:tcPr>
          <w:p w:rsidR="007D2831" w:rsidRPr="001D5EFA" w:rsidRDefault="001A78C0" w:rsidP="001320CD">
            <w:pPr>
              <w:jc w:val="center"/>
              <w:rPr>
                <w:rFonts w:ascii="Arial" w:hAnsi="Arial" w:cs="Arial"/>
                <w:b/>
                <w:lang w:val="sr-Latn-CS"/>
              </w:rPr>
            </w:pPr>
            <w:r>
              <w:rPr>
                <w:rFonts w:ascii="Arial" w:hAnsi="Arial" w:cs="Arial"/>
                <w:b/>
                <w:lang w:val="sr-Latn-CS"/>
              </w:rPr>
              <w:t>1</w:t>
            </w:r>
          </w:p>
        </w:tc>
        <w:tc>
          <w:tcPr>
            <w:tcW w:w="3514" w:type="dxa"/>
          </w:tcPr>
          <w:p w:rsidR="007D2831" w:rsidRPr="00D677F5" w:rsidRDefault="009315D4" w:rsidP="001320CD">
            <w:pPr>
              <w:jc w:val="both"/>
              <w:rPr>
                <w:rFonts w:ascii="Arial" w:hAnsi="Arial" w:cs="Arial"/>
                <w:i/>
                <w:lang w:val="fr-FR"/>
              </w:rPr>
            </w:pPr>
            <w:r w:rsidRPr="00BF2ABA">
              <w:rPr>
                <w:rFonts w:ascii="Arial" w:hAnsi="Arial" w:cs="Arial"/>
                <w:i/>
              </w:rPr>
              <w:t>Obav</w:t>
            </w:r>
            <w:r w:rsidR="00180301" w:rsidRPr="00BF2ABA">
              <w:rPr>
                <w:rFonts w:ascii="Arial" w:hAnsi="Arial" w:cs="Arial"/>
                <w:i/>
              </w:rPr>
              <w:t>lja poslove vozača, u sjedištu i</w:t>
            </w:r>
            <w:r w:rsidRPr="00BF2ABA">
              <w:rPr>
                <w:rFonts w:ascii="Arial" w:hAnsi="Arial" w:cs="Arial"/>
                <w:i/>
              </w:rPr>
              <w:t xml:space="preserve"> van sjedišta državnog</w:t>
            </w:r>
            <w:r w:rsidR="00180301" w:rsidRPr="00BF2ABA">
              <w:rPr>
                <w:rFonts w:ascii="Arial" w:hAnsi="Arial" w:cs="Arial"/>
                <w:i/>
              </w:rPr>
              <w:t xml:space="preserve"> organa, otprema pošiljke, zaduž</w:t>
            </w:r>
            <w:r w:rsidRPr="00BF2ABA">
              <w:rPr>
                <w:rFonts w:ascii="Arial" w:hAnsi="Arial" w:cs="Arial"/>
                <w:i/>
              </w:rPr>
              <w:t>en je za tehničku ispravnost vozila, obavlja</w:t>
            </w:r>
            <w:r w:rsidR="00180301" w:rsidRPr="00BF2ABA">
              <w:rPr>
                <w:rFonts w:ascii="Arial" w:hAnsi="Arial" w:cs="Arial"/>
                <w:i/>
              </w:rPr>
              <w:t xml:space="preserve"> i</w:t>
            </w:r>
            <w:r w:rsidRPr="00BF2ABA">
              <w:rPr>
                <w:rFonts w:ascii="Arial" w:hAnsi="Arial" w:cs="Arial"/>
                <w:i/>
              </w:rPr>
              <w:t xml:space="preserve"> druge poslove po nalogu pretpostavljenog</w:t>
            </w:r>
            <w:r w:rsidRPr="00BF2ABA">
              <w:rPr>
                <w:rFonts w:ascii="Arial" w:hAnsi="Arial" w:cs="Arial"/>
                <w:i/>
                <w:lang w:val="fr-FR"/>
              </w:rPr>
              <w:t>.</w:t>
            </w:r>
          </w:p>
        </w:tc>
      </w:tr>
    </w:tbl>
    <w:p w:rsidR="00900AEC" w:rsidRDefault="00900AEC" w:rsidP="001320CD">
      <w:pPr>
        <w:spacing w:line="240" w:lineRule="auto"/>
        <w:jc w:val="center"/>
        <w:rPr>
          <w:rFonts w:ascii="Arial" w:hAnsi="Arial" w:cs="Arial"/>
          <w:b/>
        </w:rPr>
      </w:pPr>
      <w:r>
        <w:rPr>
          <w:rFonts w:ascii="Arial" w:hAnsi="Arial" w:cs="Arial"/>
          <w:b/>
        </w:rPr>
        <w:br w:type="page"/>
      </w:r>
    </w:p>
    <w:p w:rsidR="007E1FC7" w:rsidRPr="001D5EFA" w:rsidRDefault="00DA4C33" w:rsidP="001320CD">
      <w:pPr>
        <w:spacing w:line="240" w:lineRule="auto"/>
        <w:jc w:val="center"/>
        <w:rPr>
          <w:rFonts w:ascii="Arial" w:hAnsi="Arial" w:cs="Arial"/>
          <w:b/>
        </w:rPr>
      </w:pPr>
      <w:r>
        <w:rPr>
          <w:rFonts w:ascii="Arial" w:hAnsi="Arial" w:cs="Arial"/>
          <w:b/>
        </w:rPr>
        <w:lastRenderedPageBreak/>
        <w:t>III</w:t>
      </w:r>
      <w:r w:rsidR="007E1FC7" w:rsidRPr="001D5EFA">
        <w:rPr>
          <w:rFonts w:ascii="Arial" w:hAnsi="Arial" w:cs="Arial"/>
          <w:b/>
        </w:rPr>
        <w:t>. PRELAZNE I ZAVRŠNE ODREDBE</w:t>
      </w:r>
    </w:p>
    <w:p w:rsidR="007E1FC7" w:rsidRPr="001D5EFA" w:rsidRDefault="007E1FC7" w:rsidP="001320CD">
      <w:pPr>
        <w:spacing w:line="240" w:lineRule="auto"/>
        <w:rPr>
          <w:rFonts w:ascii="Arial" w:hAnsi="Arial" w:cs="Arial"/>
          <w:lang w:val="sr-Latn-CS"/>
        </w:rPr>
      </w:pPr>
    </w:p>
    <w:p w:rsidR="007E1FC7" w:rsidRPr="001D5EFA" w:rsidRDefault="007E1FC7" w:rsidP="001320CD">
      <w:pPr>
        <w:pStyle w:val="Heading7"/>
        <w:spacing w:line="240" w:lineRule="auto"/>
        <w:ind w:right="-21"/>
        <w:jc w:val="center"/>
        <w:rPr>
          <w:rFonts w:ascii="Arial" w:hAnsi="Arial" w:cs="Arial"/>
          <w:b/>
        </w:rPr>
      </w:pPr>
      <w:r w:rsidRPr="001D5EFA">
        <w:rPr>
          <w:rFonts w:ascii="Arial" w:hAnsi="Arial" w:cs="Arial"/>
          <w:b/>
        </w:rPr>
        <w:t>Član 1</w:t>
      </w:r>
      <w:r w:rsidR="001C06EE">
        <w:rPr>
          <w:rFonts w:ascii="Arial" w:hAnsi="Arial" w:cs="Arial"/>
          <w:b/>
        </w:rPr>
        <w:t>7</w:t>
      </w:r>
    </w:p>
    <w:p w:rsidR="000527BB" w:rsidRPr="001D5EFA" w:rsidRDefault="000527BB" w:rsidP="001320CD">
      <w:pPr>
        <w:spacing w:line="240" w:lineRule="auto"/>
        <w:rPr>
          <w:rFonts w:ascii="Arial" w:hAnsi="Arial" w:cs="Arial"/>
        </w:rPr>
      </w:pPr>
    </w:p>
    <w:p w:rsidR="007E1FC7" w:rsidRPr="001D5EFA" w:rsidRDefault="007E1FC7" w:rsidP="001320CD">
      <w:pPr>
        <w:spacing w:line="240" w:lineRule="auto"/>
        <w:ind w:right="-21"/>
        <w:jc w:val="both"/>
        <w:rPr>
          <w:rFonts w:ascii="Arial" w:hAnsi="Arial" w:cs="Arial"/>
        </w:rPr>
      </w:pPr>
      <w:r w:rsidRPr="001D5EFA">
        <w:rPr>
          <w:rFonts w:ascii="Arial" w:hAnsi="Arial" w:cs="Arial"/>
        </w:rPr>
        <w:t xml:space="preserve">U Ministarstvu se, radi stručnog osposobljavanja, mogu zaposliti jedan ili više </w:t>
      </w:r>
      <w:r w:rsidR="00A45765" w:rsidRPr="00A45765">
        <w:rPr>
          <w:rFonts w:ascii="Arial" w:hAnsi="Arial" w:cs="Arial"/>
        </w:rPr>
        <w:t>pripravnika</w:t>
      </w:r>
      <w:r w:rsidR="00E25E4A">
        <w:rPr>
          <w:rFonts w:ascii="Arial" w:hAnsi="Arial" w:cs="Arial"/>
        </w:rPr>
        <w:t xml:space="preserve"> </w:t>
      </w:r>
      <w:r w:rsidRPr="001D5EFA">
        <w:rPr>
          <w:rFonts w:ascii="Arial" w:hAnsi="Arial" w:cs="Arial"/>
        </w:rPr>
        <w:t>sa visokim ili srednjim obrazovanjem.</w:t>
      </w:r>
    </w:p>
    <w:p w:rsidR="007E1FC7" w:rsidRPr="001D5EFA" w:rsidRDefault="007E1FC7" w:rsidP="001320CD">
      <w:pPr>
        <w:pStyle w:val="Heading7"/>
        <w:spacing w:line="240" w:lineRule="auto"/>
        <w:ind w:right="-21"/>
        <w:jc w:val="center"/>
        <w:rPr>
          <w:rFonts w:ascii="Arial" w:hAnsi="Arial" w:cs="Arial"/>
          <w:b/>
        </w:rPr>
      </w:pPr>
      <w:r w:rsidRPr="001D5EFA">
        <w:rPr>
          <w:rFonts w:ascii="Arial" w:hAnsi="Arial" w:cs="Arial"/>
          <w:b/>
        </w:rPr>
        <w:t>Član 1</w:t>
      </w:r>
      <w:r w:rsidR="001C06EE">
        <w:rPr>
          <w:rFonts w:ascii="Arial" w:hAnsi="Arial" w:cs="Arial"/>
          <w:b/>
        </w:rPr>
        <w:t>8</w:t>
      </w:r>
    </w:p>
    <w:p w:rsidR="000527BB" w:rsidRPr="001D5EFA" w:rsidRDefault="000527BB" w:rsidP="001320CD">
      <w:pPr>
        <w:spacing w:line="240" w:lineRule="auto"/>
        <w:rPr>
          <w:rFonts w:ascii="Arial" w:hAnsi="Arial" w:cs="Arial"/>
        </w:rPr>
      </w:pPr>
    </w:p>
    <w:p w:rsidR="007E1FC7" w:rsidRDefault="003A353B" w:rsidP="001320CD">
      <w:pPr>
        <w:spacing w:line="240" w:lineRule="auto"/>
        <w:ind w:right="-21"/>
        <w:jc w:val="both"/>
        <w:rPr>
          <w:rFonts w:ascii="Arial" w:hAnsi="Arial" w:cs="Arial"/>
        </w:rPr>
      </w:pPr>
      <w:r w:rsidRPr="001D5EFA">
        <w:rPr>
          <w:rFonts w:ascii="Arial" w:hAnsi="Arial" w:cs="Arial"/>
        </w:rPr>
        <w:t>Raspoređivanje</w:t>
      </w:r>
      <w:r w:rsidR="007E1FC7" w:rsidRPr="001D5EFA">
        <w:rPr>
          <w:rFonts w:ascii="Arial" w:hAnsi="Arial" w:cs="Arial"/>
        </w:rPr>
        <w:t xml:space="preserve"> službenika i namještenika </w:t>
      </w:r>
      <w:r w:rsidRPr="001D5EFA">
        <w:rPr>
          <w:rFonts w:ascii="Arial" w:hAnsi="Arial" w:cs="Arial"/>
        </w:rPr>
        <w:t>u skladu sa</w:t>
      </w:r>
      <w:r w:rsidR="007E1FC7" w:rsidRPr="001D5EFA">
        <w:rPr>
          <w:rFonts w:ascii="Arial" w:hAnsi="Arial" w:cs="Arial"/>
        </w:rPr>
        <w:t xml:space="preserve"> ovim Pravilnikom izvršiće se </w:t>
      </w:r>
      <w:r w:rsidR="007B3477" w:rsidRPr="001D5EFA">
        <w:rPr>
          <w:rFonts w:ascii="Arial" w:hAnsi="Arial" w:cs="Arial"/>
        </w:rPr>
        <w:t xml:space="preserve">u roku </w:t>
      </w:r>
      <w:r w:rsidR="00AF32C8" w:rsidRPr="001D5EFA">
        <w:rPr>
          <w:rFonts w:ascii="Arial" w:hAnsi="Arial" w:cs="Arial"/>
        </w:rPr>
        <w:t xml:space="preserve">od </w:t>
      </w:r>
      <w:r w:rsidR="002873C8" w:rsidRPr="001D5EFA">
        <w:rPr>
          <w:rFonts w:ascii="Arial" w:hAnsi="Arial" w:cs="Arial"/>
        </w:rPr>
        <w:t>30</w:t>
      </w:r>
      <w:r w:rsidR="00AF32C8" w:rsidRPr="001D5EFA">
        <w:rPr>
          <w:rFonts w:ascii="Arial" w:hAnsi="Arial" w:cs="Arial"/>
        </w:rPr>
        <w:t xml:space="preserve"> dana od dana</w:t>
      </w:r>
      <w:r w:rsidR="007F6921">
        <w:rPr>
          <w:rFonts w:ascii="Arial" w:hAnsi="Arial" w:cs="Arial"/>
        </w:rPr>
        <w:t xml:space="preserve"> </w:t>
      </w:r>
      <w:r w:rsidR="007E1FC7" w:rsidRPr="001D5EFA">
        <w:rPr>
          <w:rFonts w:ascii="Arial" w:hAnsi="Arial" w:cs="Arial"/>
        </w:rPr>
        <w:t>stupanja na snagu ovog Pravilnika.</w:t>
      </w:r>
    </w:p>
    <w:p w:rsidR="00C26912" w:rsidRPr="001D5EFA" w:rsidRDefault="00C26912" w:rsidP="001320CD">
      <w:pPr>
        <w:spacing w:line="240" w:lineRule="auto"/>
        <w:ind w:right="-21"/>
        <w:jc w:val="both"/>
        <w:rPr>
          <w:rFonts w:ascii="Arial" w:hAnsi="Arial" w:cs="Arial"/>
        </w:rPr>
      </w:pPr>
    </w:p>
    <w:p w:rsidR="007E1FC7" w:rsidRDefault="007E1FC7" w:rsidP="001320CD">
      <w:pPr>
        <w:pStyle w:val="Heading7"/>
        <w:spacing w:line="240" w:lineRule="auto"/>
        <w:ind w:right="-21"/>
        <w:jc w:val="center"/>
        <w:rPr>
          <w:rFonts w:ascii="Arial" w:hAnsi="Arial" w:cs="Arial"/>
          <w:b/>
        </w:rPr>
      </w:pPr>
      <w:r w:rsidRPr="001D5EFA">
        <w:rPr>
          <w:rFonts w:ascii="Arial" w:hAnsi="Arial" w:cs="Arial"/>
          <w:b/>
        </w:rPr>
        <w:t xml:space="preserve">Član </w:t>
      </w:r>
      <w:r w:rsidR="001C06EE">
        <w:rPr>
          <w:rFonts w:ascii="Arial" w:hAnsi="Arial" w:cs="Arial"/>
          <w:b/>
        </w:rPr>
        <w:t>19</w:t>
      </w:r>
    </w:p>
    <w:p w:rsidR="00C26912" w:rsidRPr="00C26912" w:rsidRDefault="00C26912" w:rsidP="00C26912"/>
    <w:p w:rsidR="00F82C92" w:rsidRPr="00DC7E74" w:rsidRDefault="00F82C92" w:rsidP="00F82C92">
      <w:pPr>
        <w:spacing w:line="240" w:lineRule="auto"/>
        <w:jc w:val="both"/>
        <w:rPr>
          <w:rFonts w:ascii="Arial" w:hAnsi="Arial" w:cs="Arial"/>
          <w:lang w:val="sl-SI"/>
        </w:rPr>
      </w:pPr>
      <w:r>
        <w:rPr>
          <w:rFonts w:ascii="Arial" w:hAnsi="Arial" w:cs="Arial"/>
          <w:lang w:val="sl-SI"/>
        </w:rPr>
        <w:t>Službenici Ministarstva</w:t>
      </w:r>
      <w:r w:rsidRPr="00DC7E74">
        <w:rPr>
          <w:rFonts w:ascii="Arial" w:hAnsi="Arial" w:cs="Arial"/>
          <w:lang w:val="sl-SI"/>
        </w:rPr>
        <w:t xml:space="preserve"> prosvjete, </w:t>
      </w:r>
      <w:r>
        <w:rPr>
          <w:rFonts w:ascii="Arial" w:hAnsi="Arial" w:cs="Arial"/>
          <w:lang w:val="sl-SI"/>
        </w:rPr>
        <w:t>pod rednim brojem Pravilnika br.</w:t>
      </w:r>
      <w:r w:rsidRPr="00DC7E74">
        <w:rPr>
          <w:rFonts w:ascii="Arial" w:hAnsi="Arial" w:cs="Arial"/>
          <w:lang w:val="sl-SI"/>
        </w:rPr>
        <w:t xml:space="preserve"> 27, 30, 31, 32, 33,</w:t>
      </w:r>
      <w:r>
        <w:rPr>
          <w:rFonts w:ascii="Arial" w:hAnsi="Arial" w:cs="Arial"/>
          <w:lang w:val="sl-SI"/>
        </w:rPr>
        <w:t xml:space="preserve"> </w:t>
      </w:r>
      <w:r w:rsidRPr="00DC7E74">
        <w:rPr>
          <w:rFonts w:ascii="Arial" w:hAnsi="Arial" w:cs="Arial"/>
          <w:lang w:val="sl-SI"/>
        </w:rPr>
        <w:t>35, 38,</w:t>
      </w:r>
      <w:r>
        <w:rPr>
          <w:rFonts w:ascii="Arial" w:hAnsi="Arial" w:cs="Arial"/>
          <w:lang w:val="sl-SI"/>
        </w:rPr>
        <w:t xml:space="preserve"> </w:t>
      </w:r>
      <w:r w:rsidRPr="00DC7E74">
        <w:rPr>
          <w:rFonts w:ascii="Arial" w:hAnsi="Arial" w:cs="Arial"/>
          <w:lang w:val="sl-SI"/>
        </w:rPr>
        <w:t>48, 49, 5</w:t>
      </w:r>
      <w:r>
        <w:rPr>
          <w:rFonts w:ascii="Arial" w:hAnsi="Arial" w:cs="Arial"/>
          <w:lang w:val="sl-SI"/>
        </w:rPr>
        <w:t>0, 51, 52, 53, 54, i 83</w:t>
      </w:r>
      <w:r w:rsidRPr="00DC7E74">
        <w:rPr>
          <w:rFonts w:ascii="Arial" w:hAnsi="Arial" w:cs="Arial"/>
          <w:lang w:val="sl-SI"/>
        </w:rPr>
        <w:t xml:space="preserve">. </w:t>
      </w:r>
      <w:r>
        <w:rPr>
          <w:rFonts w:ascii="Arial" w:hAnsi="Arial" w:cs="Arial"/>
          <w:lang w:val="sl-SI"/>
        </w:rPr>
        <w:t>donosiće rješenja u</w:t>
      </w:r>
      <w:r w:rsidRPr="00DC7E74">
        <w:rPr>
          <w:rFonts w:ascii="Arial" w:hAnsi="Arial" w:cs="Arial"/>
          <w:lang w:val="sl-SI"/>
        </w:rPr>
        <w:t xml:space="preserve"> </w:t>
      </w:r>
      <w:r>
        <w:rPr>
          <w:rFonts w:ascii="Arial" w:hAnsi="Arial" w:cs="Arial"/>
          <w:lang w:val="sl-SI"/>
        </w:rPr>
        <w:t>upravnom postupku od 1. jula 2016. godine.</w:t>
      </w:r>
      <w:r w:rsidRPr="00DC7E74">
        <w:rPr>
          <w:rFonts w:ascii="Arial" w:hAnsi="Arial" w:cs="Arial"/>
          <w:lang w:val="sl-SI"/>
        </w:rPr>
        <w:t xml:space="preserve"> </w:t>
      </w:r>
    </w:p>
    <w:p w:rsidR="00DD7CF9" w:rsidRPr="00C26912" w:rsidRDefault="00DD7CF9" w:rsidP="00C26912">
      <w:pPr>
        <w:spacing w:line="240" w:lineRule="auto"/>
        <w:jc w:val="both"/>
        <w:rPr>
          <w:rFonts w:ascii="Arial" w:hAnsi="Arial" w:cs="Arial"/>
          <w:lang w:val="sl-SI"/>
        </w:rPr>
      </w:pPr>
    </w:p>
    <w:p w:rsidR="000527BB" w:rsidRDefault="008C24D1" w:rsidP="008C24D1">
      <w:pPr>
        <w:pStyle w:val="Heading7"/>
        <w:jc w:val="center"/>
        <w:rPr>
          <w:rFonts w:ascii="Arial" w:hAnsi="Arial" w:cs="Arial"/>
          <w:b/>
        </w:rPr>
      </w:pPr>
      <w:r w:rsidRPr="008C24D1">
        <w:rPr>
          <w:rFonts w:ascii="Arial" w:hAnsi="Arial" w:cs="Arial"/>
          <w:b/>
        </w:rPr>
        <w:t>Član 2</w:t>
      </w:r>
      <w:r w:rsidR="001C06EE">
        <w:rPr>
          <w:rFonts w:ascii="Arial" w:hAnsi="Arial" w:cs="Arial"/>
          <w:b/>
        </w:rPr>
        <w:t>0</w:t>
      </w:r>
    </w:p>
    <w:p w:rsidR="00C26912" w:rsidRPr="00C26912" w:rsidRDefault="00C26912" w:rsidP="00C26912"/>
    <w:p w:rsidR="007E1FC7" w:rsidRPr="001D5EFA" w:rsidRDefault="00131CB0" w:rsidP="001320CD">
      <w:pPr>
        <w:spacing w:line="240" w:lineRule="auto"/>
        <w:ind w:right="-21"/>
        <w:jc w:val="both"/>
        <w:rPr>
          <w:rFonts w:ascii="Arial" w:hAnsi="Arial" w:cs="Arial"/>
          <w:color w:val="FF0000"/>
        </w:rPr>
      </w:pPr>
      <w:r w:rsidRPr="001D5EFA">
        <w:rPr>
          <w:rFonts w:ascii="Arial" w:hAnsi="Arial" w:cs="Arial"/>
        </w:rPr>
        <w:t>Danom stupanja</w:t>
      </w:r>
      <w:r w:rsidR="007E1FC7" w:rsidRPr="001D5EFA">
        <w:rPr>
          <w:rFonts w:ascii="Arial" w:hAnsi="Arial" w:cs="Arial"/>
        </w:rPr>
        <w:t xml:space="preserve"> na snagu ovog Pravilnika prestaje da važi Pravilnik o unutrašnjoj organizaciji i sistematizaciji radnih mjesta Ministarstva prosvjete i</w:t>
      </w:r>
      <w:r w:rsidR="00ED75E7" w:rsidRPr="001D5EFA">
        <w:rPr>
          <w:rFonts w:ascii="Arial" w:hAnsi="Arial" w:cs="Arial"/>
        </w:rPr>
        <w:t>sporta</w:t>
      </w:r>
      <w:r w:rsidR="007E1FC7" w:rsidRPr="001D5EFA">
        <w:rPr>
          <w:rFonts w:ascii="Arial" w:hAnsi="Arial" w:cs="Arial"/>
        </w:rPr>
        <w:t xml:space="preserve"> broj: 01</w:t>
      </w:r>
      <w:r w:rsidR="00FA7120">
        <w:rPr>
          <w:rFonts w:ascii="Arial" w:hAnsi="Arial" w:cs="Arial"/>
        </w:rPr>
        <w:t>-</w:t>
      </w:r>
      <w:r w:rsidR="006E0B5A" w:rsidRPr="001D5EFA">
        <w:rPr>
          <w:rFonts w:ascii="Arial" w:hAnsi="Arial" w:cs="Arial"/>
        </w:rPr>
        <w:t>3444</w:t>
      </w:r>
      <w:r w:rsidR="007E1FC7" w:rsidRPr="001D5EFA">
        <w:rPr>
          <w:rFonts w:ascii="Arial" w:hAnsi="Arial" w:cs="Arial"/>
        </w:rPr>
        <w:t xml:space="preserve"> od </w:t>
      </w:r>
      <w:r w:rsidR="006E0B5A" w:rsidRPr="001D5EFA">
        <w:rPr>
          <w:rFonts w:ascii="Arial" w:hAnsi="Arial" w:cs="Arial"/>
        </w:rPr>
        <w:t>2. ju</w:t>
      </w:r>
      <w:r w:rsidR="00190D0E" w:rsidRPr="001D5EFA">
        <w:rPr>
          <w:rFonts w:ascii="Arial" w:hAnsi="Arial" w:cs="Arial"/>
        </w:rPr>
        <w:t>l</w:t>
      </w:r>
      <w:r w:rsidR="004E3F43" w:rsidRPr="001D5EFA">
        <w:rPr>
          <w:rFonts w:ascii="Arial" w:hAnsi="Arial" w:cs="Arial"/>
        </w:rPr>
        <w:t>a 201</w:t>
      </w:r>
      <w:r w:rsidR="006E0B5A" w:rsidRPr="001D5EFA">
        <w:rPr>
          <w:rFonts w:ascii="Arial" w:hAnsi="Arial" w:cs="Arial"/>
        </w:rPr>
        <w:t>3</w:t>
      </w:r>
      <w:r w:rsidR="004E3F43" w:rsidRPr="001D5EFA">
        <w:rPr>
          <w:rFonts w:ascii="Arial" w:hAnsi="Arial" w:cs="Arial"/>
        </w:rPr>
        <w:t>. godine</w:t>
      </w:r>
      <w:r w:rsidR="007E1FC7" w:rsidRPr="001D5EFA">
        <w:rPr>
          <w:rFonts w:ascii="Arial" w:hAnsi="Arial" w:cs="Arial"/>
        </w:rPr>
        <w:t xml:space="preserve">. </w:t>
      </w:r>
    </w:p>
    <w:p w:rsidR="000527BB" w:rsidRDefault="007E1FC7" w:rsidP="00C26912">
      <w:pPr>
        <w:pStyle w:val="Heading7"/>
        <w:spacing w:line="240" w:lineRule="auto"/>
        <w:ind w:right="-21"/>
        <w:jc w:val="center"/>
        <w:rPr>
          <w:rFonts w:ascii="Arial" w:hAnsi="Arial" w:cs="Arial"/>
          <w:b/>
        </w:rPr>
      </w:pPr>
      <w:r w:rsidRPr="001D5EFA">
        <w:rPr>
          <w:rFonts w:ascii="Arial" w:hAnsi="Arial" w:cs="Arial"/>
        </w:rPr>
        <w:t> </w:t>
      </w:r>
      <w:r w:rsidRPr="001D5EFA">
        <w:rPr>
          <w:rFonts w:ascii="Arial" w:hAnsi="Arial" w:cs="Arial"/>
          <w:b/>
        </w:rPr>
        <w:t>Član 2</w:t>
      </w:r>
      <w:r w:rsidR="001C06EE">
        <w:rPr>
          <w:rFonts w:ascii="Arial" w:hAnsi="Arial" w:cs="Arial"/>
          <w:b/>
        </w:rPr>
        <w:t>1</w:t>
      </w:r>
    </w:p>
    <w:p w:rsidR="00C26912" w:rsidRPr="00C26912" w:rsidRDefault="00C26912" w:rsidP="00C26912"/>
    <w:p w:rsidR="007E1FC7" w:rsidRPr="001D5EFA" w:rsidRDefault="007E1FC7" w:rsidP="001320CD">
      <w:pPr>
        <w:spacing w:line="240" w:lineRule="auto"/>
        <w:ind w:right="-21"/>
        <w:jc w:val="both"/>
        <w:rPr>
          <w:rFonts w:ascii="Arial" w:hAnsi="Arial" w:cs="Arial"/>
        </w:rPr>
      </w:pPr>
      <w:r w:rsidRPr="001D5EFA">
        <w:rPr>
          <w:rFonts w:ascii="Arial" w:hAnsi="Arial" w:cs="Arial"/>
        </w:rPr>
        <w:t>Ov</w:t>
      </w:r>
      <w:r w:rsidR="008D43E9" w:rsidRPr="001D5EFA">
        <w:rPr>
          <w:rFonts w:ascii="Arial" w:hAnsi="Arial" w:cs="Arial"/>
        </w:rPr>
        <w:t>aj Pravilnik stupa na snagu osmog</w:t>
      </w:r>
      <w:r w:rsidRPr="001D5EFA">
        <w:rPr>
          <w:rFonts w:ascii="Arial" w:hAnsi="Arial" w:cs="Arial"/>
        </w:rPr>
        <w:t xml:space="preserve"> dana od dana objavljivanja na oglasnoj tabli Ministarstva, a nakon utvrđivanja od strane Vlade Crne Gore.</w:t>
      </w:r>
    </w:p>
    <w:p w:rsidR="000527BB" w:rsidRPr="001D5EFA" w:rsidRDefault="000527BB" w:rsidP="001320CD">
      <w:pPr>
        <w:spacing w:line="240" w:lineRule="auto"/>
        <w:ind w:right="-21"/>
        <w:jc w:val="both"/>
        <w:rPr>
          <w:rFonts w:ascii="Arial" w:hAnsi="Arial" w:cs="Arial"/>
        </w:rPr>
      </w:pPr>
    </w:p>
    <w:p w:rsidR="007E1FC7" w:rsidRPr="001D5EFA" w:rsidRDefault="007E1FC7" w:rsidP="001320CD">
      <w:pPr>
        <w:spacing w:line="240" w:lineRule="auto"/>
        <w:ind w:right="-21"/>
        <w:jc w:val="both"/>
        <w:rPr>
          <w:rFonts w:ascii="Arial" w:hAnsi="Arial" w:cs="Arial"/>
          <w:b/>
          <w:color w:val="FF0000"/>
        </w:rPr>
      </w:pPr>
      <w:r w:rsidRPr="001D5EFA">
        <w:rPr>
          <w:rFonts w:ascii="Arial" w:hAnsi="Arial" w:cs="Arial"/>
          <w:b/>
        </w:rPr>
        <w:t>Broj: 01</w:t>
      </w:r>
      <w:r w:rsidR="004523E2">
        <w:rPr>
          <w:rFonts w:ascii="Arial" w:hAnsi="Arial" w:cs="Arial"/>
          <w:b/>
        </w:rPr>
        <w:t>-</w:t>
      </w:r>
      <w:r w:rsidR="00364E3F">
        <w:rPr>
          <w:rFonts w:ascii="Arial" w:hAnsi="Arial" w:cs="Arial"/>
          <w:b/>
        </w:rPr>
        <w:t>1765</w:t>
      </w:r>
    </w:p>
    <w:p w:rsidR="00EE1493" w:rsidRPr="001D5EFA" w:rsidRDefault="007E1FC7" w:rsidP="001320CD">
      <w:pPr>
        <w:spacing w:line="240" w:lineRule="auto"/>
        <w:ind w:right="-21"/>
        <w:jc w:val="both"/>
        <w:rPr>
          <w:rFonts w:ascii="Arial" w:hAnsi="Arial" w:cs="Arial"/>
          <w:b/>
        </w:rPr>
      </w:pPr>
      <w:r w:rsidRPr="001D5EFA">
        <w:rPr>
          <w:rFonts w:ascii="Arial" w:hAnsi="Arial" w:cs="Arial"/>
          <w:b/>
        </w:rPr>
        <w:t xml:space="preserve">Podgorica, </w:t>
      </w:r>
      <w:r w:rsidR="006808F0">
        <w:rPr>
          <w:rFonts w:ascii="Arial" w:hAnsi="Arial" w:cs="Arial"/>
          <w:b/>
        </w:rPr>
        <w:t xml:space="preserve">5. maj </w:t>
      </w:r>
      <w:r w:rsidRPr="001D5EFA">
        <w:rPr>
          <w:rFonts w:ascii="Arial" w:hAnsi="Arial" w:cs="Arial"/>
          <w:b/>
        </w:rPr>
        <w:t>201</w:t>
      </w:r>
      <w:r w:rsidR="004523E2">
        <w:rPr>
          <w:rFonts w:ascii="Arial" w:hAnsi="Arial" w:cs="Arial"/>
          <w:b/>
        </w:rPr>
        <w:t>5</w:t>
      </w:r>
      <w:r w:rsidRPr="001D5EFA">
        <w:rPr>
          <w:rFonts w:ascii="Arial" w:hAnsi="Arial" w:cs="Arial"/>
          <w:b/>
        </w:rPr>
        <w:t>. godine</w:t>
      </w:r>
    </w:p>
    <w:p w:rsidR="007E1FC7" w:rsidRPr="001D5EFA" w:rsidRDefault="007E1FC7" w:rsidP="001320CD">
      <w:pPr>
        <w:spacing w:line="240" w:lineRule="auto"/>
        <w:ind w:left="-560" w:right="-21"/>
        <w:jc w:val="both"/>
        <w:rPr>
          <w:rFonts w:ascii="Arial" w:hAnsi="Arial" w:cs="Arial"/>
          <w:b/>
        </w:rPr>
      </w:pPr>
      <w:r w:rsidRPr="001D5EFA">
        <w:rPr>
          <w:rFonts w:ascii="Arial" w:hAnsi="Arial" w:cs="Arial"/>
        </w:rPr>
        <w:tab/>
      </w:r>
      <w:r w:rsidR="00C0719D">
        <w:rPr>
          <w:rFonts w:ascii="Arial" w:hAnsi="Arial" w:cs="Arial"/>
        </w:rPr>
        <w:t xml:space="preserve">                                                                                                                        </w:t>
      </w:r>
      <w:r w:rsidRPr="001D5EFA">
        <w:rPr>
          <w:rFonts w:ascii="Arial" w:hAnsi="Arial" w:cs="Arial"/>
          <w:b/>
        </w:rPr>
        <w:t>M I N I S T A R</w:t>
      </w:r>
    </w:p>
    <w:p w:rsidR="007E1FC7" w:rsidRPr="001D5EFA" w:rsidRDefault="000C1298" w:rsidP="001320CD">
      <w:pPr>
        <w:tabs>
          <w:tab w:val="left" w:pos="7505"/>
          <w:tab w:val="right" w:pos="9381"/>
        </w:tabs>
        <w:spacing w:line="240" w:lineRule="auto"/>
        <w:ind w:left="-560" w:right="-21"/>
        <w:rPr>
          <w:rFonts w:ascii="Arial" w:hAnsi="Arial" w:cs="Arial"/>
          <w:b/>
        </w:rPr>
      </w:pPr>
      <w:r w:rsidRPr="001D5EFA">
        <w:rPr>
          <w:rFonts w:ascii="Arial" w:hAnsi="Arial" w:cs="Arial"/>
          <w:b/>
        </w:rPr>
        <w:t xml:space="preserve">                                                                                                                        Mr Predrag BOŠKOVIĆ</w:t>
      </w:r>
      <w:r w:rsidRPr="001D5EFA">
        <w:rPr>
          <w:rFonts w:ascii="Arial" w:hAnsi="Arial" w:cs="Arial"/>
          <w:b/>
        </w:rPr>
        <w:tab/>
      </w:r>
      <w:r w:rsidR="007E1FC7" w:rsidRPr="001D5EFA">
        <w:rPr>
          <w:rFonts w:ascii="Arial" w:hAnsi="Arial" w:cs="Arial"/>
          <w:b/>
        </w:rPr>
        <w:br w:type="page"/>
      </w:r>
    </w:p>
    <w:p w:rsidR="00900AEC" w:rsidRDefault="00900AEC" w:rsidP="008A6A8A">
      <w:pPr>
        <w:spacing w:line="240" w:lineRule="auto"/>
        <w:rPr>
          <w:rFonts w:ascii="Arial" w:hAnsi="Arial" w:cs="Arial"/>
          <w:b/>
          <w:bCs/>
        </w:rPr>
      </w:pPr>
    </w:p>
    <w:p w:rsidR="007E1FC7" w:rsidRPr="001D5EFA" w:rsidRDefault="007E1FC7" w:rsidP="001320CD">
      <w:pPr>
        <w:spacing w:line="240" w:lineRule="auto"/>
        <w:jc w:val="center"/>
        <w:rPr>
          <w:rFonts w:ascii="Arial" w:hAnsi="Arial" w:cs="Arial"/>
        </w:rPr>
      </w:pPr>
      <w:r w:rsidRPr="001D5EFA">
        <w:rPr>
          <w:rFonts w:ascii="Arial" w:hAnsi="Arial" w:cs="Arial"/>
          <w:b/>
          <w:bCs/>
        </w:rPr>
        <w:t>O B R A Z L O Ž E NJ E</w:t>
      </w:r>
    </w:p>
    <w:p w:rsidR="003F4F7A" w:rsidRPr="00285D77" w:rsidRDefault="00AF1167" w:rsidP="001320CD">
      <w:pPr>
        <w:spacing w:before="100" w:beforeAutospacing="1" w:after="100" w:afterAutospacing="1" w:line="240" w:lineRule="auto"/>
        <w:jc w:val="both"/>
        <w:rPr>
          <w:rFonts w:ascii="Arial" w:hAnsi="Arial" w:cs="Arial"/>
          <w:lang w:val="sl-SI"/>
        </w:rPr>
      </w:pPr>
      <w:r w:rsidRPr="00285D77">
        <w:rPr>
          <w:rFonts w:ascii="Arial" w:hAnsi="Arial" w:cs="Arial"/>
        </w:rPr>
        <w:t xml:space="preserve">Saglasno Zakonu o državnoj upravi </w:t>
      </w:r>
      <w:r w:rsidRPr="00285D77">
        <w:rPr>
          <w:rFonts w:ascii="Arial" w:hAnsi="Arial" w:cs="Arial"/>
          <w:lang w:val="sl-SI"/>
        </w:rPr>
        <w:t xml:space="preserve">(»Službeni list RCG«, broj 38/03 i »Službeni list CG«, broj 22/08 i 42/11), Zakonu o državnim službenicima i namještenicima (»Službeni list CG«, broj 39/11,66/12,34/14, i 53/14), Uredbi o </w:t>
      </w:r>
      <w:r w:rsidR="003F4F7A" w:rsidRPr="00285D77">
        <w:rPr>
          <w:rFonts w:ascii="Arial" w:hAnsi="Arial" w:cs="Arial"/>
        </w:rPr>
        <w:t xml:space="preserve">kriterijumima za unutrašnju organizaciju i sistematizaciju poslova u organima državne uprave </w:t>
      </w:r>
      <w:r w:rsidR="003F4F7A" w:rsidRPr="00285D77">
        <w:rPr>
          <w:rFonts w:ascii="Arial" w:hAnsi="Arial" w:cs="Arial"/>
          <w:lang w:val="sl-SI"/>
        </w:rPr>
        <w:t>(»Službeni list CG«, broj 7/13), i članu 46 Zakona o upravnom postupku (»Službeni list CG«, broj 56/14, primjena od 1. januara 2016. godine),</w:t>
      </w:r>
      <w:r w:rsidR="00285D77" w:rsidRPr="00285D77">
        <w:rPr>
          <w:rFonts w:ascii="Arial" w:hAnsi="Arial" w:cs="Arial"/>
          <w:lang w:val="sl-SI"/>
        </w:rPr>
        <w:t xml:space="preserve"> kojim je propisano da upravni postupak vodi i rješenja donosi ovlašćeno službeno lice određeno aktom o unutrašnjoj organizaciji i sistematizaciji, sačinjen je Prijedlog pravilnika o unutrašnjoj organizaciji i sistematizaciji Ministarstva prosvjete.</w:t>
      </w:r>
    </w:p>
    <w:p w:rsidR="003B2C10" w:rsidRPr="001D5EFA" w:rsidRDefault="007E1FC7" w:rsidP="001320CD">
      <w:pPr>
        <w:spacing w:before="100" w:beforeAutospacing="1" w:after="100" w:afterAutospacing="1" w:line="240" w:lineRule="auto"/>
        <w:jc w:val="both"/>
        <w:rPr>
          <w:rFonts w:ascii="Arial" w:hAnsi="Arial" w:cs="Arial"/>
        </w:rPr>
      </w:pPr>
      <w:r w:rsidRPr="001D5EFA">
        <w:rPr>
          <w:rFonts w:ascii="Arial" w:hAnsi="Arial" w:cs="Arial"/>
        </w:rPr>
        <w:t xml:space="preserve">U skladu sa odredbama Uredbe o organizaciji i načinu rada državne uprave (»Službeni list CG«, br. </w:t>
      </w:r>
      <w:r w:rsidR="008F22BF">
        <w:rPr>
          <w:rFonts w:ascii="Arial" w:hAnsi="Arial" w:cs="Arial"/>
        </w:rPr>
        <w:t>5/</w:t>
      </w:r>
      <w:r w:rsidR="00D8602C" w:rsidRPr="001D5EFA">
        <w:rPr>
          <w:rFonts w:ascii="Arial" w:hAnsi="Arial" w:cs="Arial"/>
        </w:rPr>
        <w:t>12, 2</w:t>
      </w:r>
      <w:r w:rsidR="008F22BF">
        <w:rPr>
          <w:rFonts w:ascii="Arial" w:hAnsi="Arial" w:cs="Arial"/>
        </w:rPr>
        <w:t>5</w:t>
      </w:r>
      <w:r w:rsidR="00D8602C" w:rsidRPr="001D5EFA">
        <w:rPr>
          <w:rFonts w:ascii="Arial" w:hAnsi="Arial" w:cs="Arial"/>
        </w:rPr>
        <w:t xml:space="preserve">/12, </w:t>
      </w:r>
      <w:r w:rsidR="00674759" w:rsidRPr="001D5EFA">
        <w:rPr>
          <w:rFonts w:ascii="Arial" w:hAnsi="Arial" w:cs="Arial"/>
        </w:rPr>
        <w:t>61</w:t>
      </w:r>
      <w:r w:rsidRPr="001D5EFA">
        <w:rPr>
          <w:rFonts w:ascii="Arial" w:hAnsi="Arial" w:cs="Arial"/>
        </w:rPr>
        <w:t>/12</w:t>
      </w:r>
      <w:r w:rsidR="003B2C10" w:rsidRPr="001D5EFA">
        <w:rPr>
          <w:rFonts w:ascii="Arial" w:hAnsi="Arial" w:cs="Arial"/>
        </w:rPr>
        <w:t>,</w:t>
      </w:r>
      <w:r w:rsidR="00D8602C" w:rsidRPr="001D5EFA">
        <w:rPr>
          <w:rFonts w:ascii="Arial" w:hAnsi="Arial" w:cs="Arial"/>
        </w:rPr>
        <w:t xml:space="preserve"> 20/13</w:t>
      </w:r>
      <w:r w:rsidR="003B2C10" w:rsidRPr="001D5EFA">
        <w:rPr>
          <w:rFonts w:ascii="Arial" w:hAnsi="Arial" w:cs="Arial"/>
        </w:rPr>
        <w:t xml:space="preserve">, 17/14 </w:t>
      </w:r>
      <w:r w:rsidR="00442BF5" w:rsidRPr="001D5EFA">
        <w:rPr>
          <w:rFonts w:ascii="Arial" w:hAnsi="Arial" w:cs="Arial"/>
        </w:rPr>
        <w:t>i</w:t>
      </w:r>
      <w:r w:rsidR="003B2C10" w:rsidRPr="001D5EFA">
        <w:rPr>
          <w:rFonts w:ascii="Arial" w:hAnsi="Arial" w:cs="Arial"/>
        </w:rPr>
        <w:t xml:space="preserve"> 6/1</w:t>
      </w:r>
      <w:r w:rsidR="008F22BF">
        <w:rPr>
          <w:rFonts w:ascii="Arial" w:hAnsi="Arial" w:cs="Arial"/>
        </w:rPr>
        <w:t>5</w:t>
      </w:r>
      <w:r w:rsidRPr="001D5EFA">
        <w:rPr>
          <w:rFonts w:ascii="Arial" w:hAnsi="Arial" w:cs="Arial"/>
        </w:rPr>
        <w:t xml:space="preserve">) </w:t>
      </w:r>
      <w:r w:rsidR="003B2C10" w:rsidRPr="001D5EFA">
        <w:rPr>
          <w:rFonts w:ascii="Arial" w:hAnsi="Arial" w:cs="Arial"/>
          <w:b/>
          <w:bCs/>
        </w:rPr>
        <w:t>Ministarstvo prosvjete</w:t>
      </w:r>
      <w:r w:rsidR="003B2C10" w:rsidRPr="001D5EFA">
        <w:rPr>
          <w:rFonts w:ascii="Arial" w:hAnsi="Arial" w:cs="Arial"/>
        </w:rPr>
        <w:t xml:space="preserve"> vrši poslove uprave koji se odnose na: kreiranje, uspostavljanje i razvoj obrazovno</w:t>
      </w:r>
      <w:r w:rsidR="00E65CBE">
        <w:rPr>
          <w:rFonts w:ascii="Arial" w:hAnsi="Arial" w:cs="Arial"/>
        </w:rPr>
        <w:t xml:space="preserve"> </w:t>
      </w:r>
      <w:r w:rsidR="003B2C10" w:rsidRPr="001D5EFA">
        <w:rPr>
          <w:rFonts w:ascii="Arial" w:hAnsi="Arial" w:cs="Arial"/>
        </w:rPr>
        <w:t>vaspitnog sistema; uslove za osnivanje, rad i licenciranje ustanova u oblasti obrazovanja; organizaciju rada obrazovnovaspitnih ustanova; normative i standarde za finansiranje ustanova obrazovanja i vaspitanja; dopunsku nastavu djeci građana Crna Gore koji se nalaze na privremenom radu u inostranstvu; mobilnost studenata i akademskog osoblja i međunarodnu saradnju u oblasti visokog obrazovanja; priznavanje inostranih obrazovnih isprava o završenom osnovnom, srednjem i visokom obrazovanju; donošenje, odnosno odobravanje obrazovnih programa za predškolsko vaspitanje i obrazovanje, osnovno obrazovanje i vaspitanje, srednje opšte obrazovanje, stručno obrazovanje, vaspitanje i obrazovanje djece sa posebnim obrazovnim potrebama i obrazovanje odraslih; upisnu politiku na javnim ustanovama visokog obrazovanja; raspisivanje konkursa za upis u gimnaziju i stručnu školu; obrazovanje komisije za praćenje maturskog, odnosno stručnog ispita; rukovodeće kadrove u predškolskom, osnovnom i srednjem obrazovanju; imenovanje članova školskih i u</w:t>
      </w:r>
      <w:r w:rsidR="00E25E4A">
        <w:rPr>
          <w:rFonts w:ascii="Arial" w:hAnsi="Arial" w:cs="Arial"/>
        </w:rPr>
        <w:t>fakultet iz oblasti pravnih nauka</w:t>
      </w:r>
      <w:r w:rsidR="003B2C10" w:rsidRPr="001D5EFA">
        <w:rPr>
          <w:rFonts w:ascii="Arial" w:hAnsi="Arial" w:cs="Arial"/>
        </w:rPr>
        <w:t xml:space="preserve">h odbora u javnim ustanovama obrazovanja i vaspitanja; donošenje normativa o profilu i stručnoj spremi za nastavnike, stručne saradnike i saradnike u nastavi u osnovnoj školi; utvrđivanje liste nastavnika koji imaju punu normu časova; donošenje programa stručnog usavršavanja i napredovanja nastavnika, stručnih saradnika i saradnika u nastavi u </w:t>
      </w:r>
      <w:r w:rsidR="004D3CDD">
        <w:rPr>
          <w:rFonts w:ascii="Arial" w:hAnsi="Arial" w:cs="Arial"/>
        </w:rPr>
        <w:t>obrazovno-vaspitnim</w:t>
      </w:r>
      <w:r w:rsidR="003B2C10" w:rsidRPr="001D5EFA">
        <w:rPr>
          <w:rFonts w:ascii="Arial" w:hAnsi="Arial" w:cs="Arial"/>
        </w:rPr>
        <w:t xml:space="preserve"> ustanovama; normative prostora, opreme i nastavnih sredstava za predškolsko, osnovno, srednje i visoko obrazovanje i domskih usluga; program privatnojavnog partnerstva za oblast obrazovanja; opremu, smještaj i ishranu učenika i studenata; normative troškova rada obrazovnovaspitnih ustanova; davanje saglasnosti na visinu participacije za pokriće troškova obrazovanja u javnim ustanovama; utvrđivanje visine naknade za vanredne učenike; normative vannastavnog osoblja u </w:t>
      </w:r>
      <w:r w:rsidR="004D3CDD">
        <w:rPr>
          <w:rFonts w:ascii="Arial" w:hAnsi="Arial" w:cs="Arial"/>
        </w:rPr>
        <w:t>obrazovno-vaspitnim</w:t>
      </w:r>
      <w:r w:rsidR="003B2C10" w:rsidRPr="001D5EFA">
        <w:rPr>
          <w:rFonts w:ascii="Arial" w:hAnsi="Arial" w:cs="Arial"/>
        </w:rPr>
        <w:t xml:space="preserve"> ustanovama; davanje saglasnosti na opšta akta javnih ustanova iz oblasti obrazovanja i sportskih organizacija; izdavanje udžbenika i udžbeničke literature; nadzor nad zakonitošću rada ustanova u oblasti obrazovanja i sporta; ostvarivanje prosvjetnokulturne djelatnosti pripadnika manjinskih naroda i drugih manjinskih nacionalnih zajednica koji žive u Crnoj Gori; razvoj i implementaciju Nacionalnog okvira kvalifikacije i usklađenost sa Evropskim kvalifikacionim okvirom; planiranje i programiranje, ostvarivanje i usklađivanje međunarodne prosvjetne saradnje Crne Gore sa drugim državama, regionalnim zajednicama i međunarodnim organizacijama; edukaciju i stručno usavršavanje stranaca u Crnoj Gori i crnogorskih državljana u inostranstvu, posebno mladih i talentovanih učenika i studenata; prikupljanje, obradu i distribuciju predloga i odgovarajućih podataka, informacija i programa u oblastima međunarodne prosvjetne saradnje; u</w:t>
      </w:r>
      <w:r w:rsidR="00E25E4A">
        <w:rPr>
          <w:rFonts w:ascii="Arial" w:hAnsi="Arial" w:cs="Arial"/>
        </w:rPr>
        <w:t>fakultet iz oblasti pravnih nauka</w:t>
      </w:r>
      <w:r w:rsidR="003B2C10" w:rsidRPr="001D5EFA">
        <w:rPr>
          <w:rFonts w:ascii="Arial" w:hAnsi="Arial" w:cs="Arial"/>
        </w:rPr>
        <w:t xml:space="preserve"> nadzor u oblastima za koje je ministarstvo osnovano; kao i druge poslove koji su mu određeni u nadležnost. </w:t>
      </w:r>
    </w:p>
    <w:p w:rsidR="007E1FC7" w:rsidRPr="001D5EFA" w:rsidRDefault="007E1FC7" w:rsidP="001320CD">
      <w:pPr>
        <w:spacing w:before="100" w:beforeAutospacing="1" w:after="100" w:afterAutospacing="1" w:line="240" w:lineRule="auto"/>
        <w:jc w:val="both"/>
        <w:rPr>
          <w:rFonts w:ascii="Arial" w:hAnsi="Arial" w:cs="Arial"/>
        </w:rPr>
      </w:pPr>
      <w:r w:rsidRPr="001D5EFA">
        <w:rPr>
          <w:rFonts w:ascii="Arial" w:hAnsi="Arial" w:cs="Arial"/>
        </w:rPr>
        <w:t>Saglasno Uredbi o organizaciji i načinu rada državne uprave</w:t>
      </w:r>
      <w:r w:rsidR="003852B6" w:rsidRPr="001D5EFA">
        <w:rPr>
          <w:rFonts w:ascii="Arial" w:hAnsi="Arial" w:cs="Arial"/>
        </w:rPr>
        <w:t xml:space="preserve">, </w:t>
      </w:r>
      <w:r w:rsidRPr="001D5EFA">
        <w:rPr>
          <w:rFonts w:ascii="Arial" w:hAnsi="Arial" w:cs="Arial"/>
        </w:rPr>
        <w:t xml:space="preserve">Ministarstvo prosvjete, u skladu sa utvrđenim  djelokrugom  </w:t>
      </w:r>
      <w:r w:rsidR="00516E81" w:rsidRPr="001D5EFA">
        <w:rPr>
          <w:rFonts w:ascii="Arial" w:hAnsi="Arial" w:cs="Arial"/>
        </w:rPr>
        <w:t>vrši u</w:t>
      </w:r>
      <w:r w:rsidR="00E25E4A">
        <w:rPr>
          <w:rFonts w:ascii="Arial" w:hAnsi="Arial" w:cs="Arial"/>
        </w:rPr>
        <w:t>fakultet iz oblasti pravnih nauka</w:t>
      </w:r>
      <w:r w:rsidR="00516E81" w:rsidRPr="001D5EFA">
        <w:rPr>
          <w:rFonts w:ascii="Arial" w:hAnsi="Arial" w:cs="Arial"/>
        </w:rPr>
        <w:t xml:space="preserve"> nadzor na</w:t>
      </w:r>
      <w:r w:rsidR="00C3296E" w:rsidRPr="001D5EFA">
        <w:rPr>
          <w:rFonts w:ascii="Arial" w:hAnsi="Arial" w:cs="Arial"/>
        </w:rPr>
        <w:t>d samostalnim organima uprave, i</w:t>
      </w:r>
      <w:r w:rsidR="00516E81" w:rsidRPr="001D5EFA">
        <w:rPr>
          <w:rFonts w:ascii="Arial" w:hAnsi="Arial" w:cs="Arial"/>
        </w:rPr>
        <w:t xml:space="preserve"> to: Uprav</w:t>
      </w:r>
      <w:r w:rsidR="00387B2F" w:rsidRPr="001D5EFA">
        <w:rPr>
          <w:rFonts w:ascii="Arial" w:hAnsi="Arial" w:cs="Arial"/>
        </w:rPr>
        <w:t>o</w:t>
      </w:r>
      <w:r w:rsidR="00516E81" w:rsidRPr="001D5EFA">
        <w:rPr>
          <w:rFonts w:ascii="Arial" w:hAnsi="Arial" w:cs="Arial"/>
        </w:rPr>
        <w:t>m</w:t>
      </w:r>
      <w:r w:rsidRPr="001D5EFA">
        <w:rPr>
          <w:rFonts w:ascii="Arial" w:hAnsi="Arial" w:cs="Arial"/>
        </w:rPr>
        <w:t xml:space="preserve"> za mlade i sport </w:t>
      </w:r>
      <w:r w:rsidR="00516E81" w:rsidRPr="001D5EFA">
        <w:rPr>
          <w:rFonts w:ascii="Arial" w:hAnsi="Arial" w:cs="Arial"/>
        </w:rPr>
        <w:t>i Zavodom za školstvo.</w:t>
      </w:r>
    </w:p>
    <w:p w:rsidR="007E1FC7" w:rsidRPr="001D5EFA" w:rsidRDefault="007E1FC7" w:rsidP="001320CD">
      <w:pPr>
        <w:spacing w:line="240" w:lineRule="auto"/>
        <w:jc w:val="both"/>
        <w:rPr>
          <w:rFonts w:ascii="Arial" w:hAnsi="Arial" w:cs="Arial"/>
        </w:rPr>
      </w:pPr>
      <w:r w:rsidRPr="001D5EFA">
        <w:rPr>
          <w:rFonts w:ascii="Arial" w:hAnsi="Arial" w:cs="Arial"/>
        </w:rPr>
        <w:lastRenderedPageBreak/>
        <w:t>Imajući u vidu propisane nadležnosti Ministarstva prosvjete, novim Pravilnikom o unutrašnjoj organizaciji i sistematizaciji, predviđene su sljedeće organizacione jedinice:</w:t>
      </w:r>
    </w:p>
    <w:p w:rsidR="007E1FC7" w:rsidRPr="001D5EFA" w:rsidRDefault="007E1FC7" w:rsidP="001320CD">
      <w:pPr>
        <w:spacing w:line="240" w:lineRule="auto"/>
        <w:jc w:val="both"/>
        <w:rPr>
          <w:rFonts w:ascii="Arial" w:hAnsi="Arial" w:cs="Arial"/>
        </w:rPr>
      </w:pPr>
      <w:r w:rsidRPr="001D5EFA">
        <w:rPr>
          <w:rFonts w:ascii="Arial" w:hAnsi="Arial" w:cs="Arial"/>
        </w:rPr>
        <w:t xml:space="preserve">        </w:t>
      </w:r>
      <w:r w:rsidR="00D17D6A" w:rsidRPr="001D5EFA">
        <w:rPr>
          <w:rFonts w:ascii="Arial" w:hAnsi="Arial" w:cs="Arial"/>
        </w:rPr>
        <w:t>Direktorat</w:t>
      </w:r>
      <w:r w:rsidRPr="001D5EFA">
        <w:rPr>
          <w:rFonts w:ascii="Arial" w:hAnsi="Arial" w:cs="Arial"/>
        </w:rPr>
        <w:t xml:space="preserve"> za predškolsko, osnovno i vaspitanje i obrazovanje lica sa posebnim obrazovanim potrebama;</w:t>
      </w:r>
    </w:p>
    <w:p w:rsidR="0072016C" w:rsidRPr="001D5EFA" w:rsidRDefault="007E1FC7" w:rsidP="001320CD">
      <w:pPr>
        <w:spacing w:line="240" w:lineRule="auto"/>
        <w:jc w:val="both"/>
        <w:rPr>
          <w:rFonts w:ascii="Arial" w:hAnsi="Arial" w:cs="Arial"/>
        </w:rPr>
      </w:pPr>
      <w:r w:rsidRPr="001D5EFA">
        <w:rPr>
          <w:rFonts w:ascii="Arial" w:hAnsi="Arial" w:cs="Arial"/>
        </w:rPr>
        <w:t xml:space="preserve">        </w:t>
      </w:r>
      <w:r w:rsidR="00D17D6A" w:rsidRPr="001D5EFA">
        <w:rPr>
          <w:rFonts w:ascii="Arial" w:hAnsi="Arial" w:cs="Arial"/>
        </w:rPr>
        <w:t>Direktorat</w:t>
      </w:r>
      <w:r w:rsidRPr="001D5EFA">
        <w:rPr>
          <w:rFonts w:ascii="Arial" w:hAnsi="Arial" w:cs="Arial"/>
        </w:rPr>
        <w:t xml:space="preserve"> za </w:t>
      </w:r>
      <w:r w:rsidR="005C3F61">
        <w:rPr>
          <w:rFonts w:ascii="Arial" w:hAnsi="Arial" w:cs="Arial"/>
        </w:rPr>
        <w:t xml:space="preserve">opšte </w:t>
      </w:r>
      <w:r w:rsidRPr="001D5EFA">
        <w:rPr>
          <w:rFonts w:ascii="Arial" w:hAnsi="Arial" w:cs="Arial"/>
        </w:rPr>
        <w:t>srednje</w:t>
      </w:r>
      <w:r w:rsidR="0072016C" w:rsidRPr="001D5EFA">
        <w:rPr>
          <w:rFonts w:ascii="Arial" w:hAnsi="Arial" w:cs="Arial"/>
        </w:rPr>
        <w:t xml:space="preserve"> obrazovanje, </w:t>
      </w:r>
      <w:r w:rsidR="005C3F61">
        <w:rPr>
          <w:rFonts w:ascii="Arial" w:hAnsi="Arial" w:cs="Arial"/>
        </w:rPr>
        <w:t>stručno</w:t>
      </w:r>
      <w:r w:rsidR="0072016C" w:rsidRPr="001D5EFA">
        <w:rPr>
          <w:rFonts w:ascii="Arial" w:hAnsi="Arial" w:cs="Arial"/>
        </w:rPr>
        <w:t xml:space="preserve"> obrazovanje i obrazovanje odraslih;</w:t>
      </w:r>
    </w:p>
    <w:p w:rsidR="00FE3765" w:rsidRPr="001D5EFA" w:rsidRDefault="00FE3765" w:rsidP="001320CD">
      <w:pPr>
        <w:spacing w:line="240" w:lineRule="auto"/>
        <w:jc w:val="both"/>
        <w:rPr>
          <w:rFonts w:ascii="Arial" w:hAnsi="Arial" w:cs="Arial"/>
        </w:rPr>
      </w:pPr>
      <w:r w:rsidRPr="001D5EFA">
        <w:rPr>
          <w:rFonts w:ascii="Arial" w:hAnsi="Arial" w:cs="Arial"/>
        </w:rPr>
        <w:t xml:space="preserve">        Direktorat za obrazovanje </w:t>
      </w:r>
      <w:r w:rsidR="004A2B42" w:rsidRPr="001D5EFA">
        <w:rPr>
          <w:rFonts w:ascii="Arial" w:hAnsi="Arial" w:cs="Arial"/>
        </w:rPr>
        <w:t xml:space="preserve">pripadnika </w:t>
      </w:r>
      <w:r w:rsidRPr="001D5EFA">
        <w:rPr>
          <w:rFonts w:ascii="Arial" w:hAnsi="Arial" w:cs="Arial"/>
        </w:rPr>
        <w:t>manjinskih naroda</w:t>
      </w:r>
      <w:r w:rsidR="005C3F61">
        <w:rPr>
          <w:rFonts w:ascii="Arial" w:hAnsi="Arial" w:cs="Arial"/>
        </w:rPr>
        <w:t xml:space="preserve"> </w:t>
      </w:r>
      <w:r w:rsidR="0072016C" w:rsidRPr="001D5EFA">
        <w:rPr>
          <w:rFonts w:ascii="Arial" w:hAnsi="Arial" w:cs="Arial"/>
        </w:rPr>
        <w:t>i</w:t>
      </w:r>
      <w:r w:rsidR="00442CC3" w:rsidRPr="001D5EFA">
        <w:rPr>
          <w:rFonts w:ascii="Arial" w:hAnsi="Arial" w:cs="Arial"/>
        </w:rPr>
        <w:t xml:space="preserve"> drugih manjinskih nacionalnih zajednica</w:t>
      </w:r>
      <w:r w:rsidRPr="001D5EFA">
        <w:rPr>
          <w:rFonts w:ascii="Arial" w:hAnsi="Arial" w:cs="Arial"/>
        </w:rPr>
        <w:t>;</w:t>
      </w:r>
    </w:p>
    <w:p w:rsidR="00442BF5" w:rsidRPr="001D5EFA" w:rsidRDefault="00442BF5" w:rsidP="001320CD">
      <w:pPr>
        <w:spacing w:line="240" w:lineRule="auto"/>
        <w:jc w:val="both"/>
        <w:rPr>
          <w:rFonts w:ascii="Arial" w:hAnsi="Arial" w:cs="Arial"/>
        </w:rPr>
      </w:pPr>
      <w:r w:rsidRPr="001D5EFA">
        <w:rPr>
          <w:rFonts w:ascii="Arial" w:hAnsi="Arial" w:cs="Arial"/>
        </w:rPr>
        <w:t>        Direktorat</w:t>
      </w:r>
      <w:r w:rsidR="00590826">
        <w:rPr>
          <w:rFonts w:ascii="Arial" w:hAnsi="Arial" w:cs="Arial"/>
        </w:rPr>
        <w:t xml:space="preserve"> za investicije, javne nabavke i</w:t>
      </w:r>
      <w:r w:rsidRPr="001D5EFA">
        <w:rPr>
          <w:rFonts w:ascii="Arial" w:hAnsi="Arial" w:cs="Arial"/>
        </w:rPr>
        <w:t xml:space="preserve"> strateško planiranje;</w:t>
      </w:r>
    </w:p>
    <w:p w:rsidR="001D76E9" w:rsidRPr="001D5EFA" w:rsidRDefault="007E1FC7" w:rsidP="001320CD">
      <w:pPr>
        <w:spacing w:line="240" w:lineRule="auto"/>
        <w:jc w:val="both"/>
        <w:rPr>
          <w:rFonts w:ascii="Arial" w:hAnsi="Arial" w:cs="Arial"/>
        </w:rPr>
      </w:pPr>
      <w:r w:rsidRPr="001D5EFA">
        <w:rPr>
          <w:rFonts w:ascii="Arial" w:hAnsi="Arial" w:cs="Arial"/>
        </w:rPr>
        <w:t xml:space="preserve">        </w:t>
      </w:r>
      <w:r w:rsidR="00D17D6A" w:rsidRPr="001D5EFA">
        <w:rPr>
          <w:rFonts w:ascii="Arial" w:hAnsi="Arial" w:cs="Arial"/>
        </w:rPr>
        <w:t>Direktorat</w:t>
      </w:r>
      <w:r w:rsidRPr="001D5EFA">
        <w:rPr>
          <w:rFonts w:ascii="Arial" w:hAnsi="Arial" w:cs="Arial"/>
        </w:rPr>
        <w:t xml:space="preserve"> za visoko obrazovanje;</w:t>
      </w:r>
    </w:p>
    <w:p w:rsidR="007E1FC7" w:rsidRPr="001D5EFA" w:rsidRDefault="007E1FC7" w:rsidP="001320CD">
      <w:pPr>
        <w:spacing w:line="240" w:lineRule="auto"/>
        <w:jc w:val="both"/>
        <w:rPr>
          <w:rFonts w:ascii="Arial" w:hAnsi="Arial" w:cs="Arial"/>
        </w:rPr>
      </w:pPr>
      <w:r w:rsidRPr="001D5EFA">
        <w:rPr>
          <w:rFonts w:ascii="Arial" w:hAnsi="Arial" w:cs="Arial"/>
        </w:rPr>
        <w:t>        Odjeljenje za normativno</w:t>
      </w:r>
      <w:r w:rsidR="00A20369">
        <w:rPr>
          <w:rFonts w:ascii="Arial" w:hAnsi="Arial" w:cs="Arial"/>
        </w:rPr>
        <w:t>-</w:t>
      </w:r>
      <w:r w:rsidRPr="001D5EFA">
        <w:rPr>
          <w:rFonts w:ascii="Arial" w:hAnsi="Arial" w:cs="Arial"/>
        </w:rPr>
        <w:t>pravne poslove i harmonizaciju propisa;</w:t>
      </w:r>
    </w:p>
    <w:p w:rsidR="007E1FC7" w:rsidRPr="001D5EFA" w:rsidRDefault="007E1FC7" w:rsidP="001320CD">
      <w:pPr>
        <w:spacing w:line="240" w:lineRule="auto"/>
        <w:jc w:val="both"/>
        <w:rPr>
          <w:rFonts w:ascii="Arial" w:hAnsi="Arial" w:cs="Arial"/>
        </w:rPr>
      </w:pPr>
      <w:r w:rsidRPr="001D5EFA">
        <w:rPr>
          <w:rFonts w:ascii="Arial" w:hAnsi="Arial" w:cs="Arial"/>
        </w:rPr>
        <w:t>        Odjeljenje za informaciono</w:t>
      </w:r>
      <w:r w:rsidR="00A20369">
        <w:rPr>
          <w:rFonts w:ascii="Arial" w:hAnsi="Arial" w:cs="Arial"/>
        </w:rPr>
        <w:t>-</w:t>
      </w:r>
      <w:r w:rsidRPr="001D5EFA">
        <w:rPr>
          <w:rFonts w:ascii="Arial" w:hAnsi="Arial" w:cs="Arial"/>
        </w:rPr>
        <w:t>komunikacione tehnologije;</w:t>
      </w:r>
    </w:p>
    <w:p w:rsidR="007E1FC7" w:rsidRPr="001D5EFA" w:rsidRDefault="007E1FC7" w:rsidP="001320CD">
      <w:pPr>
        <w:spacing w:line="240" w:lineRule="auto"/>
        <w:jc w:val="both"/>
        <w:rPr>
          <w:rFonts w:ascii="Arial" w:hAnsi="Arial" w:cs="Arial"/>
        </w:rPr>
      </w:pPr>
      <w:r w:rsidRPr="001D5EFA">
        <w:rPr>
          <w:rFonts w:ascii="Arial" w:hAnsi="Arial" w:cs="Arial"/>
        </w:rPr>
        <w:t xml:space="preserve">        </w:t>
      </w:r>
      <w:r w:rsidR="003A1F9E" w:rsidRPr="001D5EFA">
        <w:rPr>
          <w:rFonts w:ascii="Arial" w:hAnsi="Arial" w:cs="Arial"/>
        </w:rPr>
        <w:t>Odjeljenje za unutrašnju reviziju;</w:t>
      </w:r>
    </w:p>
    <w:p w:rsidR="007E1FC7" w:rsidRPr="001D5EFA" w:rsidRDefault="007E1FC7" w:rsidP="001320CD">
      <w:pPr>
        <w:spacing w:line="240" w:lineRule="auto"/>
        <w:jc w:val="both"/>
        <w:rPr>
          <w:rFonts w:ascii="Arial" w:hAnsi="Arial" w:cs="Arial"/>
        </w:rPr>
      </w:pPr>
      <w:r w:rsidRPr="001D5EFA">
        <w:rPr>
          <w:rFonts w:ascii="Arial" w:hAnsi="Arial" w:cs="Arial"/>
        </w:rPr>
        <w:t xml:space="preserve">        </w:t>
      </w:r>
      <w:r w:rsidR="003C7580">
        <w:rPr>
          <w:rFonts w:ascii="Arial" w:hAnsi="Arial" w:cs="Arial"/>
        </w:rPr>
        <w:t>Odjeljenje za nacionalni okvir kvalifikacija</w:t>
      </w:r>
      <w:r w:rsidR="003A1F9E" w:rsidRPr="001D5EFA">
        <w:rPr>
          <w:rFonts w:ascii="Arial" w:hAnsi="Arial" w:cs="Arial"/>
        </w:rPr>
        <w:t>;</w:t>
      </w:r>
    </w:p>
    <w:p w:rsidR="003A1F9E" w:rsidRPr="001D5EFA" w:rsidRDefault="003A1F9E" w:rsidP="001320CD">
      <w:pPr>
        <w:spacing w:line="240" w:lineRule="auto"/>
        <w:jc w:val="both"/>
        <w:rPr>
          <w:rFonts w:ascii="Arial" w:hAnsi="Arial" w:cs="Arial"/>
        </w:rPr>
      </w:pPr>
      <w:r w:rsidRPr="001D5EFA">
        <w:rPr>
          <w:rFonts w:ascii="Arial" w:hAnsi="Arial" w:cs="Arial"/>
        </w:rPr>
        <w:t>        Odjeljenje za Međunarodnu saradnju i evropske integracije</w:t>
      </w:r>
    </w:p>
    <w:p w:rsidR="007E1FC7" w:rsidRPr="001D5EFA" w:rsidRDefault="007E1FC7" w:rsidP="001320CD">
      <w:pPr>
        <w:spacing w:line="240" w:lineRule="auto"/>
        <w:jc w:val="both"/>
        <w:rPr>
          <w:rFonts w:ascii="Arial" w:hAnsi="Arial" w:cs="Arial"/>
        </w:rPr>
      </w:pPr>
      <w:r w:rsidRPr="001D5EFA">
        <w:rPr>
          <w:rFonts w:ascii="Arial" w:hAnsi="Arial" w:cs="Arial"/>
        </w:rPr>
        <w:t>        Kabinet ministra;</w:t>
      </w:r>
    </w:p>
    <w:p w:rsidR="007E1FC7" w:rsidRPr="001D5EFA" w:rsidRDefault="007E1FC7" w:rsidP="001320CD">
      <w:pPr>
        <w:spacing w:line="240" w:lineRule="auto"/>
        <w:jc w:val="both"/>
        <w:rPr>
          <w:rFonts w:ascii="Arial" w:hAnsi="Arial" w:cs="Arial"/>
        </w:rPr>
      </w:pPr>
      <w:r w:rsidRPr="001D5EFA">
        <w:rPr>
          <w:rFonts w:ascii="Arial" w:hAnsi="Arial" w:cs="Arial"/>
        </w:rPr>
        <w:t>        Služba za finansije i računovodstvo;</w:t>
      </w:r>
    </w:p>
    <w:p w:rsidR="00900AEC" w:rsidRPr="001D5EFA" w:rsidRDefault="007E1FC7" w:rsidP="001320CD">
      <w:pPr>
        <w:spacing w:line="240" w:lineRule="auto"/>
        <w:jc w:val="both"/>
        <w:rPr>
          <w:rFonts w:ascii="Arial" w:hAnsi="Arial" w:cs="Arial"/>
        </w:rPr>
      </w:pPr>
      <w:r w:rsidRPr="001D5EFA">
        <w:rPr>
          <w:rFonts w:ascii="Arial" w:hAnsi="Arial" w:cs="Arial"/>
        </w:rPr>
        <w:t>        Služba za kadrovske i opšte poslove.</w:t>
      </w:r>
    </w:p>
    <w:p w:rsidR="007E1FC7" w:rsidRPr="001D5EFA" w:rsidRDefault="007E1FC7" w:rsidP="001320CD">
      <w:pPr>
        <w:spacing w:line="240" w:lineRule="auto"/>
        <w:jc w:val="both"/>
        <w:rPr>
          <w:rFonts w:ascii="Arial" w:hAnsi="Arial" w:cs="Arial"/>
        </w:rPr>
      </w:pPr>
      <w:r w:rsidRPr="001D5EFA">
        <w:rPr>
          <w:rFonts w:ascii="Arial" w:hAnsi="Arial" w:cs="Arial"/>
        </w:rPr>
        <w:t>Izvan navedenih organizacionih jedinica sistematizo</w:t>
      </w:r>
      <w:r w:rsidR="00C930B4">
        <w:rPr>
          <w:rFonts w:ascii="Arial" w:hAnsi="Arial" w:cs="Arial"/>
        </w:rPr>
        <w:t>vano je radno mjesto sekretara M</w:t>
      </w:r>
      <w:r w:rsidRPr="001D5EFA">
        <w:rPr>
          <w:rFonts w:ascii="Arial" w:hAnsi="Arial" w:cs="Arial"/>
        </w:rPr>
        <w:t>inistarstva</w:t>
      </w:r>
      <w:r w:rsidR="00FF4B02">
        <w:rPr>
          <w:rFonts w:ascii="Arial" w:hAnsi="Arial" w:cs="Arial"/>
        </w:rPr>
        <w:t>.</w:t>
      </w:r>
    </w:p>
    <w:p w:rsidR="009423A3" w:rsidRPr="00347DFB" w:rsidRDefault="009423A3" w:rsidP="001320CD">
      <w:pPr>
        <w:spacing w:line="240" w:lineRule="auto"/>
        <w:ind w:right="-21"/>
        <w:jc w:val="both"/>
        <w:rPr>
          <w:rFonts w:ascii="Arial" w:hAnsi="Arial" w:cs="Arial"/>
          <w:color w:val="FF0000"/>
        </w:rPr>
      </w:pPr>
      <w:r w:rsidRPr="001D5EFA">
        <w:rPr>
          <w:rFonts w:ascii="Arial" w:hAnsi="Arial" w:cs="Arial"/>
        </w:rPr>
        <w:t>Važećim Pravilnikom o organizaciji i sistematizaciji broj: 01</w:t>
      </w:r>
      <w:r w:rsidR="00676B40">
        <w:rPr>
          <w:rFonts w:ascii="Arial" w:hAnsi="Arial" w:cs="Arial"/>
        </w:rPr>
        <w:t>-</w:t>
      </w:r>
      <w:r w:rsidRPr="001D5EFA">
        <w:rPr>
          <w:rFonts w:ascii="Arial" w:hAnsi="Arial" w:cs="Arial"/>
        </w:rPr>
        <w:t>3444</w:t>
      </w:r>
      <w:r w:rsidR="00676B40">
        <w:rPr>
          <w:rFonts w:ascii="Arial" w:hAnsi="Arial" w:cs="Arial"/>
        </w:rPr>
        <w:t xml:space="preserve"> </w:t>
      </w:r>
      <w:r w:rsidRPr="001D5EFA">
        <w:rPr>
          <w:rFonts w:ascii="Arial" w:hAnsi="Arial" w:cs="Arial"/>
        </w:rPr>
        <w:t xml:space="preserve">od 2. jula 2013. godine, u Ministarstvu prosvjete do sada je, bilo sistematizovano ukupno </w:t>
      </w:r>
      <w:r w:rsidRPr="001D5EFA">
        <w:rPr>
          <w:rFonts w:ascii="Arial" w:hAnsi="Arial" w:cs="Arial"/>
          <w:b/>
          <w:bCs/>
        </w:rPr>
        <w:t xml:space="preserve">98 </w:t>
      </w:r>
      <w:r w:rsidRPr="00347DFB">
        <w:rPr>
          <w:rFonts w:ascii="Arial" w:hAnsi="Arial" w:cs="Arial"/>
          <w:bCs/>
        </w:rPr>
        <w:t>izvršilaca.</w:t>
      </w:r>
    </w:p>
    <w:p w:rsidR="007E1FC7" w:rsidRPr="001D5EFA" w:rsidRDefault="007E1FC7" w:rsidP="001320CD">
      <w:pPr>
        <w:spacing w:line="240" w:lineRule="auto"/>
        <w:jc w:val="both"/>
        <w:rPr>
          <w:rFonts w:ascii="Arial" w:hAnsi="Arial" w:cs="Arial"/>
        </w:rPr>
      </w:pPr>
      <w:r w:rsidRPr="001D5EFA">
        <w:rPr>
          <w:rFonts w:ascii="Arial" w:hAnsi="Arial" w:cs="Arial"/>
        </w:rPr>
        <w:t xml:space="preserve">Predloženim Pravilnikom o unutrašnjoj organizaciji i sistematizaciji utvrđeno je </w:t>
      </w:r>
      <w:r w:rsidR="00E65CBE" w:rsidRPr="002F2D55">
        <w:rPr>
          <w:rFonts w:ascii="Arial" w:hAnsi="Arial" w:cs="Arial"/>
          <w:b/>
        </w:rPr>
        <w:t>102</w:t>
      </w:r>
      <w:r w:rsidR="00817C4F" w:rsidRPr="002F2D55">
        <w:rPr>
          <w:rFonts w:ascii="Arial" w:hAnsi="Arial" w:cs="Arial"/>
        </w:rPr>
        <w:t xml:space="preserve"> </w:t>
      </w:r>
      <w:r w:rsidR="00E65CBE">
        <w:rPr>
          <w:rFonts w:ascii="Arial" w:hAnsi="Arial" w:cs="Arial"/>
        </w:rPr>
        <w:t>izvršioca</w:t>
      </w:r>
      <w:r w:rsidRPr="001D5EFA">
        <w:rPr>
          <w:rFonts w:ascii="Arial" w:hAnsi="Arial" w:cs="Arial"/>
        </w:rPr>
        <w:t>.</w:t>
      </w:r>
    </w:p>
    <w:p w:rsidR="00CF78E5" w:rsidRDefault="003852B6" w:rsidP="001320CD">
      <w:pPr>
        <w:spacing w:line="240" w:lineRule="auto"/>
        <w:jc w:val="both"/>
        <w:rPr>
          <w:rFonts w:ascii="Arial" w:hAnsi="Arial" w:cs="Arial"/>
          <w:lang w:val="sl-SI"/>
        </w:rPr>
      </w:pPr>
      <w:r w:rsidRPr="001D5EFA">
        <w:rPr>
          <w:rFonts w:ascii="Arial" w:hAnsi="Arial" w:cs="Arial"/>
        </w:rPr>
        <w:t>U</w:t>
      </w:r>
      <w:r w:rsidR="006E0B5A" w:rsidRPr="001D5EFA">
        <w:rPr>
          <w:rFonts w:ascii="Arial" w:hAnsi="Arial" w:cs="Arial"/>
        </w:rPr>
        <w:t xml:space="preserve"> cilju efikasnijeg i</w:t>
      </w:r>
      <w:r w:rsidRPr="001D5EFA">
        <w:rPr>
          <w:rFonts w:ascii="Arial" w:hAnsi="Arial" w:cs="Arial"/>
        </w:rPr>
        <w:t xml:space="preserve"> kvalitetnijeg </w:t>
      </w:r>
      <w:r w:rsidR="007E1FC7" w:rsidRPr="001D5EFA">
        <w:rPr>
          <w:rFonts w:ascii="Arial" w:hAnsi="Arial" w:cs="Arial"/>
        </w:rPr>
        <w:t>vršenja poslova i prilagođavanja sa usvojenim strateškim dokumentima  i zakonskim rješenjima (</w:t>
      </w:r>
      <w:r w:rsidR="00374527" w:rsidRPr="001D5EFA">
        <w:rPr>
          <w:rFonts w:ascii="Arial" w:hAnsi="Arial" w:cs="Arial"/>
        </w:rPr>
        <w:t>Opšti zakon o obrazovanju</w:t>
      </w:r>
      <w:r w:rsidRPr="001D5EFA">
        <w:rPr>
          <w:rFonts w:ascii="Arial" w:hAnsi="Arial" w:cs="Arial"/>
        </w:rPr>
        <w:t xml:space="preserve"> i vaspitanju</w:t>
      </w:r>
      <w:r w:rsidR="00374527" w:rsidRPr="001D5EFA">
        <w:rPr>
          <w:rFonts w:ascii="Arial" w:hAnsi="Arial" w:cs="Arial"/>
        </w:rPr>
        <w:t>,</w:t>
      </w:r>
      <w:r w:rsidR="006E0B5A" w:rsidRPr="001D5EFA">
        <w:rPr>
          <w:rFonts w:ascii="Arial" w:hAnsi="Arial" w:cs="Arial"/>
        </w:rPr>
        <w:t xml:space="preserve"> Zakon o osnovnom obrazovanju i</w:t>
      </w:r>
      <w:r w:rsidRPr="001D5EFA">
        <w:rPr>
          <w:rFonts w:ascii="Arial" w:hAnsi="Arial" w:cs="Arial"/>
        </w:rPr>
        <w:t xml:space="preserve"> vaspitanju, Zakon o gimnaziji, Zakon o stručnom obrazovanju,</w:t>
      </w:r>
      <w:r w:rsidR="00676B40">
        <w:rPr>
          <w:rFonts w:ascii="Arial" w:hAnsi="Arial" w:cs="Arial"/>
        </w:rPr>
        <w:t xml:space="preserve"> </w:t>
      </w:r>
      <w:r w:rsidR="007E1FC7" w:rsidRPr="001D5EFA">
        <w:rPr>
          <w:rFonts w:ascii="Arial" w:hAnsi="Arial" w:cs="Arial"/>
        </w:rPr>
        <w:t>Zakon o nacionalnim stručnim kvalifikacijama, Zakon o obrazovanju i vaspitanju djece sa posebnim obrazovnim potrebama, Zakon o priznavanju inostranih obrazovnih isprava i izjednačavanja kvalifikacija, Zakon o nacionalnom okviru kvalifikacija</w:t>
      </w:r>
      <w:r w:rsidRPr="001D5EFA">
        <w:rPr>
          <w:rFonts w:ascii="Arial" w:hAnsi="Arial" w:cs="Arial"/>
        </w:rPr>
        <w:t xml:space="preserve">, Zakon o visokom obrazovanju i </w:t>
      </w:r>
      <w:r w:rsidR="007E1FC7" w:rsidRPr="001D5EFA">
        <w:rPr>
          <w:rFonts w:ascii="Arial" w:hAnsi="Arial" w:cs="Arial"/>
        </w:rPr>
        <w:t>d</w:t>
      </w:r>
      <w:r w:rsidRPr="001D5EFA">
        <w:rPr>
          <w:rFonts w:ascii="Arial" w:hAnsi="Arial" w:cs="Arial"/>
        </w:rPr>
        <w:t>r</w:t>
      </w:r>
      <w:r w:rsidR="007E1FC7" w:rsidRPr="001D5EFA">
        <w:rPr>
          <w:rFonts w:ascii="Arial" w:hAnsi="Arial" w:cs="Arial"/>
        </w:rPr>
        <w:t>.), kao i usaglašavanja sa praksom u zemljama Evropske unije i zemljama u okruženju, predloženim Pravilnikom o unutrašnjoj organizaciji i sistematizaciji izvršena je drugačija organizacija u Ministarstvu u odnosu na dosadašnju.</w:t>
      </w:r>
    </w:p>
    <w:p w:rsidR="00FC56FC" w:rsidRDefault="00FC56FC" w:rsidP="001320CD">
      <w:pPr>
        <w:spacing w:after="0" w:line="240" w:lineRule="auto"/>
        <w:ind w:firstLine="720"/>
        <w:jc w:val="both"/>
        <w:rPr>
          <w:rFonts w:ascii="Arial" w:hAnsi="Arial" w:cs="Arial"/>
        </w:rPr>
      </w:pPr>
      <w:r w:rsidRPr="00FC56FC">
        <w:rPr>
          <w:rFonts w:ascii="Arial" w:hAnsi="Arial" w:cs="Arial"/>
        </w:rPr>
        <w:t>Predlogom sistematizacije Direktorat za predškolsko i osnovno obrazovanje i vaspitanje i obrazovanje i vaspitanje  lica sa posebnim obrazovnim potreba drugačije je koncipiran u odnosu na sadašnju sistematizaciju zbog jasnijih razdvajanja nadležnosti, organizacije rada, povećanja efikasnosti i blagovremenosti, a što će sve doprinijeti poboljšanju kvaliteta rada. Predlogom je predviđeno uvećanje broja zaposlenih u odnosu na dosadašnji broj.</w:t>
      </w:r>
    </w:p>
    <w:p w:rsidR="002F2D55" w:rsidRPr="00FC56FC" w:rsidRDefault="002F2D55" w:rsidP="001320CD">
      <w:pPr>
        <w:spacing w:after="0" w:line="240" w:lineRule="auto"/>
        <w:ind w:firstLine="720"/>
        <w:jc w:val="both"/>
        <w:rPr>
          <w:rFonts w:ascii="Arial" w:hAnsi="Arial" w:cs="Arial"/>
        </w:rPr>
      </w:pPr>
    </w:p>
    <w:p w:rsidR="00FC56FC" w:rsidRDefault="00FC56FC" w:rsidP="001320CD">
      <w:pPr>
        <w:spacing w:after="0" w:line="240" w:lineRule="auto"/>
        <w:ind w:firstLine="720"/>
        <w:jc w:val="both"/>
        <w:rPr>
          <w:rFonts w:ascii="Arial" w:hAnsi="Arial" w:cs="Arial"/>
        </w:rPr>
      </w:pPr>
      <w:r w:rsidRPr="00FC56FC">
        <w:rPr>
          <w:rFonts w:ascii="Arial" w:hAnsi="Arial" w:cs="Arial"/>
        </w:rPr>
        <w:t>Novim predlogom</w:t>
      </w:r>
      <w:r w:rsidR="00900AEC">
        <w:rPr>
          <w:rFonts w:ascii="Arial" w:hAnsi="Arial" w:cs="Arial"/>
        </w:rPr>
        <w:t xml:space="preserve"> planirano je formiranje dvije D</w:t>
      </w:r>
      <w:r w:rsidRPr="00FC56FC">
        <w:rPr>
          <w:rFonts w:ascii="Arial" w:hAnsi="Arial" w:cs="Arial"/>
        </w:rPr>
        <w:t>irekcije.</w:t>
      </w:r>
    </w:p>
    <w:p w:rsidR="00FF4B02" w:rsidRPr="00FC56FC" w:rsidRDefault="00FF4B02" w:rsidP="001320CD">
      <w:pPr>
        <w:spacing w:after="0" w:line="240" w:lineRule="auto"/>
        <w:ind w:firstLine="720"/>
        <w:jc w:val="both"/>
        <w:rPr>
          <w:rFonts w:ascii="Arial" w:hAnsi="Arial" w:cs="Arial"/>
        </w:rPr>
      </w:pPr>
    </w:p>
    <w:p w:rsidR="00FC56FC" w:rsidRPr="00FC56FC" w:rsidRDefault="00FC56FC" w:rsidP="001320CD">
      <w:pPr>
        <w:spacing w:after="0" w:line="240" w:lineRule="auto"/>
        <w:ind w:firstLine="720"/>
        <w:jc w:val="both"/>
        <w:rPr>
          <w:rFonts w:ascii="Arial" w:hAnsi="Arial" w:cs="Arial"/>
        </w:rPr>
      </w:pPr>
      <w:r w:rsidRPr="00FC56FC">
        <w:rPr>
          <w:rFonts w:ascii="Arial" w:hAnsi="Arial" w:cs="Arial"/>
        </w:rPr>
        <w:lastRenderedPageBreak/>
        <w:t>I Direkcija za predškolsko vaspitanje i obrazovanje i obrazovanje i vaspitanje lica sa posebnim obrazovnim potrebama, gdje je planirano 5 izvršilaca. Načelnik, koji će biti zadužen za rad direkcije, 2 savjetnika za predškolsko i 2 savjetnika za inkluziju.</w:t>
      </w:r>
    </w:p>
    <w:p w:rsidR="00FC56FC" w:rsidRPr="00FC56FC" w:rsidRDefault="00FC56FC" w:rsidP="001320CD">
      <w:pPr>
        <w:spacing w:after="0" w:line="240" w:lineRule="auto"/>
        <w:ind w:firstLine="720"/>
        <w:jc w:val="both"/>
        <w:rPr>
          <w:rFonts w:ascii="Arial" w:hAnsi="Arial" w:cs="Arial"/>
        </w:rPr>
      </w:pPr>
      <w:r w:rsidRPr="00FC56FC">
        <w:rPr>
          <w:rFonts w:ascii="Arial" w:hAnsi="Arial" w:cs="Arial"/>
        </w:rPr>
        <w:t xml:space="preserve">II Direkcija za osnovno obrazovanje i vaspitanje, gdje su planirana 4 izvršioca. Načelik, koji će biti zadužen za rad direkcije, 2 savjetnika za osnovne škole i 1 savjetnik za osnovne muzičke škole i talentovanu djecu. </w:t>
      </w:r>
    </w:p>
    <w:p w:rsidR="00FC56FC" w:rsidRPr="00FC56FC" w:rsidRDefault="00FC56FC" w:rsidP="001320CD">
      <w:pPr>
        <w:shd w:val="clear" w:color="auto" w:fill="FFFFFF"/>
        <w:spacing w:before="100" w:beforeAutospacing="1" w:after="0" w:line="240" w:lineRule="auto"/>
        <w:ind w:firstLine="720"/>
        <w:jc w:val="both"/>
        <w:rPr>
          <w:rFonts w:ascii="Arial" w:hAnsi="Arial" w:cs="Arial"/>
        </w:rPr>
      </w:pPr>
      <w:r w:rsidRPr="00FC56FC">
        <w:rPr>
          <w:rFonts w:ascii="Arial" w:hAnsi="Arial" w:cs="Arial"/>
          <w:bCs/>
        </w:rPr>
        <w:t>U Direktoratu za predškolsko i osnovno obrazovanje i vaspitanje i obrazovanje i vaspitanje lica sa posebnim obrazovnim potrebama</w:t>
      </w:r>
      <w:r w:rsidR="00E802C5">
        <w:rPr>
          <w:rFonts w:ascii="Arial" w:hAnsi="Arial" w:cs="Arial"/>
          <w:b/>
          <w:bCs/>
        </w:rPr>
        <w:t xml:space="preserve"> </w:t>
      </w:r>
      <w:r w:rsidRPr="00FC56FC">
        <w:rPr>
          <w:rFonts w:ascii="Arial" w:hAnsi="Arial" w:cs="Arial"/>
          <w:bCs/>
        </w:rPr>
        <w:t xml:space="preserve">vrše se poslovi koji se odnose na </w:t>
      </w:r>
      <w:r w:rsidRPr="00FC56FC">
        <w:rPr>
          <w:rFonts w:ascii="Arial" w:eastAsia="Times New Roman" w:hAnsi="Arial" w:cs="Arial"/>
        </w:rPr>
        <w:t xml:space="preserve">rad: 21 javne i 14 privatnih predškolskih ustanova,163 javne ustanove osnovne škole, 13 javnih i 1 privatno- javna muzička škola, 2 javne ustanove obrazovna centra </w:t>
      </w:r>
      <w:r w:rsidRPr="00FC56FC">
        <w:rPr>
          <w:rFonts w:ascii="Arial" w:hAnsi="Arial" w:cs="Arial"/>
          <w:bCs/>
        </w:rPr>
        <w:t xml:space="preserve">i </w:t>
      </w:r>
      <w:r w:rsidRPr="00FC56FC">
        <w:rPr>
          <w:rFonts w:ascii="Arial" w:eastAsia="Times New Roman" w:hAnsi="Arial" w:cs="Arial"/>
        </w:rPr>
        <w:t xml:space="preserve">3 javne ustanove resursna centra. </w:t>
      </w:r>
      <w:r w:rsidRPr="00FC56FC">
        <w:rPr>
          <w:rFonts w:ascii="Arial" w:hAnsi="Arial" w:cs="Arial"/>
        </w:rPr>
        <w:t>Ovim direktoratom obuhvaćena su dva nivoa obzovanja i tri oblasti: predškolsko vaspitanje i obrazovanje, osnovno obrazovanje i vaspitanje i obrazovanje I vaspitanje lica sa posebnim obrazovnim potrebama  - inkluzija.</w:t>
      </w:r>
    </w:p>
    <w:p w:rsidR="00FC56FC" w:rsidRPr="00C40224" w:rsidRDefault="00FC56FC" w:rsidP="001320CD">
      <w:pPr>
        <w:shd w:val="clear" w:color="auto" w:fill="FFFFFF"/>
        <w:spacing w:before="100" w:beforeAutospacing="1" w:after="0" w:line="240" w:lineRule="auto"/>
        <w:ind w:firstLine="720"/>
        <w:jc w:val="both"/>
        <w:rPr>
          <w:rFonts w:ascii="Arial" w:hAnsi="Arial" w:cs="Arial"/>
        </w:rPr>
      </w:pPr>
      <w:r w:rsidRPr="00FC56FC">
        <w:rPr>
          <w:rFonts w:ascii="Arial" w:hAnsi="Arial" w:cs="Arial"/>
        </w:rPr>
        <w:t>I Direkcija za predškolsko vaspitanje i obrazovanje i obrazovanje i vaspitanje lica sa posebnim obrazovnim potrebama</w:t>
      </w:r>
      <w:r w:rsidR="00C40224">
        <w:rPr>
          <w:rFonts w:ascii="Arial" w:hAnsi="Arial" w:cs="Arial"/>
        </w:rPr>
        <w:t>.</w:t>
      </w:r>
    </w:p>
    <w:p w:rsidR="00FF4B02" w:rsidRDefault="00FC56FC" w:rsidP="00900AEC">
      <w:pPr>
        <w:spacing w:after="0" w:line="240" w:lineRule="auto"/>
        <w:ind w:firstLine="720"/>
        <w:jc w:val="both"/>
        <w:rPr>
          <w:rFonts w:ascii="Arial" w:hAnsi="Arial" w:cs="Arial"/>
        </w:rPr>
      </w:pPr>
      <w:r w:rsidRPr="00FC56FC">
        <w:rPr>
          <w:rFonts w:ascii="Arial" w:hAnsi="Arial" w:cs="Arial"/>
        </w:rPr>
        <w:t xml:space="preserve">Prijedlogom je dato da se u okviru jedne direkcije vrše poslovi koji se odnose na predškolsko vaspitanje i obrazovanje i obrazovanje i vaspitanje lica sa posebnim obrazovnim potrebama. Ministarstvo prosvjete u saradnji sa UNICEF-om realizuje veliki projekat koji se odnosi na značajno povećanje broja djece koja će u budućem </w:t>
      </w:r>
      <w:r w:rsidR="00D30521">
        <w:rPr>
          <w:rFonts w:ascii="Arial" w:hAnsi="Arial" w:cs="Arial"/>
        </w:rPr>
        <w:t xml:space="preserve">period boraviti u predškolskim </w:t>
      </w:r>
      <w:r w:rsidRPr="00FC56FC">
        <w:rPr>
          <w:rFonts w:ascii="Arial" w:hAnsi="Arial" w:cs="Arial"/>
        </w:rPr>
        <w:t>ustanovama. Danas je obuhvat djece 52%, dok je cilj u naredne četiri godine da se obuhvat poveća na 95%. Postojeći  kapaciteti predškolskih ustanova su popunjeni, što predstavlja prepreku za realizaciju ovog projekta. Predstoje aktivnosti koje se odnose na pronalaženju novih načina prostornog ojačavanja pre</w:t>
      </w:r>
      <w:r w:rsidR="00D30521">
        <w:rPr>
          <w:rFonts w:ascii="Arial" w:hAnsi="Arial" w:cs="Arial"/>
        </w:rPr>
        <w:t>d</w:t>
      </w:r>
      <w:r w:rsidRPr="00FC56FC">
        <w:rPr>
          <w:rFonts w:ascii="Arial" w:hAnsi="Arial" w:cs="Arial"/>
        </w:rPr>
        <w:t>školskih ustanova, dok će se u četiri opštine do 2017. godine graditi sedam novih predškolskih ustanova. Praćenje realizacije kredita od 10.000.000,00 eura koji je potpisan sa Bankom za razvoj Savjeta Evrope (CEB) je obiman posao jer je riječ o kapitalnim investicijama. Ove školske godine u vrtiće je upisano oko 16.000 djece raspoređenih u 103 vaspitne jedinice u okviru 21 javne predškolske ustanove. Očekuje se da će se broj upisane djece u narednom periodu značajno povećati, naročito ako se uzme u obzir da se od ove godine nudi i besplatan boravak određenog broja djece. U nadležnosti ove Direkcije je i rad 14 licenciranih privatnih predškolskih ustanova. Planirane aktivnosti mogu se realizovati permanentni radom zaposlenih u Direkciji uz neophodno kadrovsko ojačavanje. Uključivanje djece sa posebnim obrazovnim potrebama je jedan od prioriteta Ministarstva. Ove školske godine u obrazivnom sistemu je 522 djece u osnovnim školama, dok ih je u predškolskim ustanovama 40. Iz godine u godinu broj se povećava. Ovoj osjetljivoj populaciji treba posvetiti posebnu pažnju. Mora se pružati kontinuirana podrška ustanovama za svako dijete za koje se pokaže potreba i mora im se individualno pristupiti. Permanentan rad na uključivanju djece romske populacije u sistem obrazovanja je neizostavan jer sticanjem potrebnog obrazovanja i socijalizacijom pružamo mogućnost da budu ravno</w:t>
      </w:r>
      <w:r w:rsidR="00E25E4A">
        <w:rPr>
          <w:rFonts w:ascii="Arial" w:hAnsi="Arial" w:cs="Arial"/>
        </w:rPr>
        <w:t>fakultet iz oblasti pravnih nauka</w:t>
      </w:r>
      <w:r w:rsidRPr="00FC56FC">
        <w:rPr>
          <w:rFonts w:ascii="Arial" w:hAnsi="Arial" w:cs="Arial"/>
        </w:rPr>
        <w:t xml:space="preserve"> članovi društva. </w:t>
      </w:r>
    </w:p>
    <w:p w:rsidR="00FF4B02" w:rsidRPr="00FC56FC" w:rsidRDefault="00FF4B02" w:rsidP="001320CD">
      <w:pPr>
        <w:spacing w:after="0" w:line="240" w:lineRule="auto"/>
        <w:ind w:firstLine="360"/>
        <w:jc w:val="both"/>
        <w:rPr>
          <w:rFonts w:ascii="Arial" w:hAnsi="Arial" w:cs="Arial"/>
        </w:rPr>
      </w:pPr>
    </w:p>
    <w:p w:rsidR="00FC56FC" w:rsidRPr="00FC56FC" w:rsidRDefault="00FC56FC" w:rsidP="001320CD">
      <w:pPr>
        <w:spacing w:after="0" w:line="240" w:lineRule="auto"/>
        <w:ind w:firstLine="360"/>
        <w:jc w:val="both"/>
        <w:rPr>
          <w:rFonts w:ascii="Arial" w:hAnsi="Arial" w:cs="Arial"/>
        </w:rPr>
      </w:pPr>
      <w:r w:rsidRPr="00FC56FC">
        <w:rPr>
          <w:rFonts w:ascii="Arial" w:hAnsi="Arial" w:cs="Arial"/>
        </w:rPr>
        <w:t>II Direkcija za osnovne škole</w:t>
      </w:r>
    </w:p>
    <w:p w:rsidR="00FC56FC" w:rsidRPr="00FC56FC" w:rsidRDefault="00FC56FC" w:rsidP="001320CD">
      <w:pPr>
        <w:spacing w:after="0" w:line="240" w:lineRule="auto"/>
        <w:ind w:firstLine="360"/>
        <w:jc w:val="both"/>
        <w:rPr>
          <w:rFonts w:ascii="Arial" w:hAnsi="Arial" w:cs="Arial"/>
        </w:rPr>
      </w:pPr>
    </w:p>
    <w:p w:rsidR="00FC56FC" w:rsidRPr="00FC56FC" w:rsidRDefault="00FC56FC" w:rsidP="001320CD">
      <w:pPr>
        <w:spacing w:after="0" w:line="240" w:lineRule="auto"/>
        <w:ind w:firstLine="360"/>
        <w:jc w:val="both"/>
        <w:rPr>
          <w:rFonts w:ascii="Arial" w:hAnsi="Arial" w:cs="Arial"/>
        </w:rPr>
      </w:pPr>
      <w:r w:rsidRPr="00FC56FC">
        <w:rPr>
          <w:rFonts w:ascii="Arial" w:hAnsi="Arial" w:cs="Arial"/>
        </w:rPr>
        <w:t>Obrazovno-vaspitni rad u osnovnim školama relizuje se osim u matičnim školama kojih je</w:t>
      </w:r>
      <w:r w:rsidR="005A614E">
        <w:rPr>
          <w:rFonts w:ascii="Arial" w:hAnsi="Arial" w:cs="Arial"/>
        </w:rPr>
        <w:t xml:space="preserve"> </w:t>
      </w:r>
      <w:r w:rsidRPr="00FC56FC">
        <w:rPr>
          <w:rFonts w:ascii="Arial" w:hAnsi="Arial" w:cs="Arial"/>
        </w:rPr>
        <w:t xml:space="preserve">163 i u 259 područnih ustanova. Osnovna škola, u skladu sa propisima, je obavezna i pohađa je oko 68.000 učenika. U nadležnosti ove direkcije su i osnovne muzičke škole i resursni centri. Predstoji realizacija zakonske obaveze donošenje mreže ustanova, dokument koji usvaja Vlada. Takođe jedna od velikih obaveza ove direkcije bi bila sagledavanje mogućnosti dobijanja donacija u cilju poboljšanja infrastrukture obrazovnih ustanova. Predviđeno je i radno mjesto savjetnika za muzičke škole. Nastava se realizuje u 13 osnovnih muzičkih škola, koje pohađa 1.500 učenika, pa je neophodno predvidjeti i ovo radno mjesto, a naročito imajući u vidu da sve veći broj opština inicira otvaranje muzičkih škola. Sistematizovanje radnog mjesta savjetnika za </w:t>
      </w:r>
      <w:r w:rsidRPr="00FC56FC">
        <w:rPr>
          <w:rFonts w:ascii="Arial" w:hAnsi="Arial" w:cs="Arial"/>
        </w:rPr>
        <w:lastRenderedPageBreak/>
        <w:t xml:space="preserve">osnovna muzičke škola je neophodno jer je organizacija nastavnog procesa u muzičkim školama specifična. </w:t>
      </w:r>
    </w:p>
    <w:p w:rsidR="00CC5B26" w:rsidRDefault="00CC5B26" w:rsidP="001320CD">
      <w:pPr>
        <w:spacing w:line="240" w:lineRule="auto"/>
        <w:contextualSpacing/>
        <w:jc w:val="both"/>
        <w:rPr>
          <w:rFonts w:ascii="Arial" w:hAnsi="Arial" w:cs="Arial"/>
          <w:color w:val="FF0000"/>
        </w:rPr>
      </w:pPr>
    </w:p>
    <w:p w:rsidR="00CA6571" w:rsidRDefault="00CA6571" w:rsidP="001320CD">
      <w:pPr>
        <w:spacing w:line="240" w:lineRule="auto"/>
        <w:ind w:firstLine="360"/>
        <w:jc w:val="both"/>
        <w:rPr>
          <w:rFonts w:ascii="Arial" w:hAnsi="Arial" w:cs="Arial"/>
        </w:rPr>
      </w:pPr>
      <w:r w:rsidRPr="00CA6571">
        <w:rPr>
          <w:rFonts w:ascii="Arial" w:hAnsi="Arial" w:cs="Arial"/>
        </w:rPr>
        <w:t>Ovim prijedlogom Pravilnika predviđeno je</w:t>
      </w:r>
      <w:r w:rsidRPr="00CA6571">
        <w:rPr>
          <w:rFonts w:ascii="Arial" w:hAnsi="Arial" w:cs="Arial"/>
          <w:color w:val="FF0000"/>
        </w:rPr>
        <w:t xml:space="preserve"> </w:t>
      </w:r>
      <w:r w:rsidRPr="00CA6571">
        <w:rPr>
          <w:rFonts w:ascii="Arial" w:hAnsi="Arial" w:cs="Arial"/>
        </w:rPr>
        <w:t xml:space="preserve">da Direktorat za opšte srednje, srednje stručno obrazovanje i obrazovanje odraslih; takođe, </w:t>
      </w:r>
      <w:r>
        <w:rPr>
          <w:rFonts w:ascii="Arial" w:hAnsi="Arial" w:cs="Arial"/>
        </w:rPr>
        <w:t xml:space="preserve">bude </w:t>
      </w:r>
      <w:r w:rsidR="00215B1A">
        <w:rPr>
          <w:rFonts w:ascii="Arial" w:hAnsi="Arial" w:cs="Arial"/>
        </w:rPr>
        <w:t>drugačije</w:t>
      </w:r>
      <w:r w:rsidRPr="00CA6571">
        <w:rPr>
          <w:rFonts w:ascii="Arial" w:hAnsi="Arial" w:cs="Arial"/>
        </w:rPr>
        <w:t xml:space="preserve"> koncipiran sa dvije direkcije</w:t>
      </w:r>
      <w:r>
        <w:rPr>
          <w:rFonts w:ascii="Arial" w:hAnsi="Arial" w:cs="Arial"/>
        </w:rPr>
        <w:t>.</w:t>
      </w:r>
    </w:p>
    <w:p w:rsidR="00CA6571" w:rsidRPr="00CA6571" w:rsidRDefault="00CA6571" w:rsidP="001320CD">
      <w:pPr>
        <w:spacing w:line="240" w:lineRule="auto"/>
        <w:ind w:firstLine="360"/>
        <w:jc w:val="both"/>
        <w:rPr>
          <w:rFonts w:ascii="Arial" w:hAnsi="Arial" w:cs="Arial"/>
        </w:rPr>
      </w:pPr>
      <w:r>
        <w:rPr>
          <w:rFonts w:ascii="Arial" w:hAnsi="Arial" w:cs="Arial"/>
        </w:rPr>
        <w:t>F</w:t>
      </w:r>
      <w:r w:rsidRPr="00CA6571">
        <w:rPr>
          <w:rFonts w:ascii="Arial" w:hAnsi="Arial" w:cs="Arial"/>
        </w:rPr>
        <w:t>ormiranje Direkcije za srednje opšte obrazovanje u okviru Direktorata za opšte srednje, stručno obrazovanje, i obrazovanje odraslih, u cilju podizanja kvaliteta gimnazijskog obrazovanja u Crnoj Gori, koji je sastavni dio procesa reforme obrazovnog sistema započetog 2000. godine. Da bi se mogao sagledati kvalitet rada gimnazija u cjelini, potrebno je imati objektivniju sliku o uslovima u kojima škole rade, aktivnostima koje se u školi realizuju i rezultatima koje postižu iste. Neophodno je posvetiti veću brigu, nego do sada, o izbo</w:t>
      </w:r>
      <w:r w:rsidR="005A614E">
        <w:rPr>
          <w:rFonts w:ascii="Arial" w:hAnsi="Arial" w:cs="Arial"/>
        </w:rPr>
        <w:t>rnim predmetima i izbornim sadrž</w:t>
      </w:r>
      <w:r w:rsidRPr="00CA6571">
        <w:rPr>
          <w:rFonts w:ascii="Arial" w:hAnsi="Arial" w:cs="Arial"/>
        </w:rPr>
        <w:t>ajima u gimnazijama, jer isti opredjeljuju budući poziv gimnazijalaca, o primjeni novih nastavnih metoda u nastavi, sveobuhvatnoj provjeri znanja učenika i kriterijumima ocjenjivanja, o eksternoj evaluaciji i samoevaluaciji i nizu drugih segmenata koji utiču na povećanje kvaliteta gimnazijskog obrazovanja, koji zadnjih godina  stagnira ili je u padu. U vezi istog neophodno je voditi detaljnu evidenciju, obrađivati veliki broj podataka i praviti neophodne statističke izvještaje. Konačno, sve to treba regulisati odgovarajućim propisima iz oblasti obrazovanja. Da bi se postigli istaknuti ciljevi, ovog za crnogorsko društvo, važnog seg</w:t>
      </w:r>
      <w:r w:rsidR="00D42B56">
        <w:rPr>
          <w:rFonts w:ascii="Arial" w:hAnsi="Arial" w:cs="Arial"/>
        </w:rPr>
        <w:t xml:space="preserve">menta obrazovanja, neophodna su tri </w:t>
      </w:r>
      <w:r w:rsidRPr="00CA6571">
        <w:rPr>
          <w:rFonts w:ascii="Arial" w:hAnsi="Arial" w:cs="Arial"/>
        </w:rPr>
        <w:t>nova izvršioca u pomenutoj Direkciji.</w:t>
      </w:r>
    </w:p>
    <w:p w:rsidR="00FC2B5D" w:rsidRPr="00EF4D32" w:rsidRDefault="00982EAD" w:rsidP="001320CD">
      <w:pPr>
        <w:spacing w:line="240" w:lineRule="auto"/>
        <w:ind w:firstLine="360"/>
        <w:jc w:val="both"/>
        <w:rPr>
          <w:rFonts w:ascii="Arial" w:hAnsi="Arial" w:cs="Arial"/>
          <w:lang w:val="hr-HR"/>
        </w:rPr>
      </w:pPr>
      <w:r w:rsidRPr="00982EAD">
        <w:rPr>
          <w:rFonts w:ascii="Arial" w:hAnsi="Arial" w:cs="Arial"/>
        </w:rPr>
        <w:t xml:space="preserve">Formiranje Direkcije za stručno obrazovanje </w:t>
      </w:r>
      <w:r>
        <w:rPr>
          <w:rFonts w:ascii="Arial" w:hAnsi="Arial" w:cs="Arial"/>
        </w:rPr>
        <w:t>i</w:t>
      </w:r>
      <w:r w:rsidRPr="00982EAD">
        <w:rPr>
          <w:rFonts w:ascii="Arial" w:hAnsi="Arial" w:cs="Arial"/>
        </w:rPr>
        <w:t xml:space="preserve"> obrazovanje odraslih, u </w:t>
      </w:r>
      <w:r w:rsidRPr="00982EAD">
        <w:rPr>
          <w:rFonts w:ascii="Arial" w:hAnsi="Arial" w:cs="Arial"/>
          <w:lang w:val="hr-HR"/>
        </w:rPr>
        <w:t xml:space="preserve">Ministarstvu prosvjete kao nove organizacione jedinice je, prije svega jer Ministarstvo po zakonu zaduženo za </w:t>
      </w:r>
      <w:r w:rsidRPr="00617468">
        <w:rPr>
          <w:rFonts w:ascii="Arial" w:hAnsi="Arial" w:cs="Arial"/>
          <w:lang w:val="hr-HR"/>
        </w:rPr>
        <w:t xml:space="preserve">licenciranje </w:t>
      </w:r>
      <w:r w:rsidRPr="00982EAD">
        <w:rPr>
          <w:rFonts w:ascii="Arial" w:hAnsi="Arial" w:cs="Arial"/>
          <w:lang w:val="hr-HR"/>
        </w:rPr>
        <w:t xml:space="preserve">i praćenje rada obrazovnih ustanova iz oblasti </w:t>
      </w:r>
      <w:r w:rsidRPr="00C96C8E">
        <w:rPr>
          <w:rFonts w:ascii="Arial" w:hAnsi="Arial" w:cs="Arial"/>
          <w:lang w:val="hr-HR"/>
        </w:rPr>
        <w:t>obrazovanja odraslih i auto škola.</w:t>
      </w:r>
      <w:r w:rsidRPr="00982EAD">
        <w:rPr>
          <w:rFonts w:ascii="Arial" w:hAnsi="Arial" w:cs="Arial"/>
          <w:lang w:val="hr-HR"/>
        </w:rPr>
        <w:t xml:space="preserve"> Ministarstvo prosvjete je zaduženo za izradu, čuvanje i distribuciju testova za polaganje vozačkih ispita u auto školama. Testovi koji se distribuiraju za polaganje vozačkih ispita predstavljaju službenu tajnu i mora se obezbijediti zaduženje i razduženje istih članovima ispitnih komisija. U Crnoj Gori do kraja 2014 godine je </w:t>
      </w:r>
      <w:r w:rsidRPr="00C96C8E">
        <w:rPr>
          <w:rFonts w:ascii="Arial" w:hAnsi="Arial" w:cs="Arial"/>
          <w:lang w:val="hr-HR"/>
        </w:rPr>
        <w:t>licencirano 88 licenciranih organizatora obrazovanja odraslih</w:t>
      </w:r>
      <w:r w:rsidR="00E97DB0">
        <w:rPr>
          <w:rFonts w:ascii="Arial" w:hAnsi="Arial" w:cs="Arial"/>
          <w:lang w:val="hr-HR"/>
        </w:rPr>
        <w:t xml:space="preserve"> </w:t>
      </w:r>
      <w:r w:rsidRPr="00982EAD">
        <w:rPr>
          <w:rFonts w:ascii="Arial" w:hAnsi="Arial" w:cs="Arial"/>
          <w:lang w:val="hr-HR"/>
        </w:rPr>
        <w:t xml:space="preserve">i 77 auto škola za koje je nadležno Ministarstvo. U Crnoj Gori, Ministarstvo godišnje, organizuje i sprovede oko 20 000 vozačkih ispita za različite kategorije motornih vozila; Potrebno je voditi odgovarajuću statistiku u vezi sprovedenih vozačkih </w:t>
      </w:r>
      <w:r w:rsidR="00C84971">
        <w:rPr>
          <w:rFonts w:ascii="Arial" w:hAnsi="Arial" w:cs="Arial"/>
          <w:lang w:val="hr-HR"/>
        </w:rPr>
        <w:t>ispita i rada ispitnih komisija</w:t>
      </w:r>
      <w:r w:rsidRPr="00982EAD">
        <w:rPr>
          <w:rFonts w:ascii="Arial" w:hAnsi="Arial" w:cs="Arial"/>
          <w:lang w:val="hr-HR"/>
        </w:rPr>
        <w:t xml:space="preserve">. Svake godine podnese zahtjev Ministarstvu i licencira se značajan broj novih </w:t>
      </w:r>
      <w:r w:rsidR="00C96C8E">
        <w:rPr>
          <w:rFonts w:ascii="Arial" w:hAnsi="Arial" w:cs="Arial"/>
          <w:lang w:val="hr-HR"/>
        </w:rPr>
        <w:t>ustanova</w:t>
      </w:r>
      <w:r w:rsidRPr="00C96C8E">
        <w:rPr>
          <w:rFonts w:ascii="Arial" w:hAnsi="Arial" w:cs="Arial"/>
          <w:lang w:val="hr-HR"/>
        </w:rPr>
        <w:t xml:space="preserve"> obrazovanja odraslih i auto škola, za</w:t>
      </w:r>
      <w:r w:rsidRPr="00982EAD">
        <w:rPr>
          <w:rFonts w:ascii="Arial" w:hAnsi="Arial" w:cs="Arial"/>
          <w:lang w:val="hr-HR"/>
        </w:rPr>
        <w:t xml:space="preserve"> koje je</w:t>
      </w:r>
      <w:r w:rsidRPr="00982EAD">
        <w:rPr>
          <w:rFonts w:ascii="Arial" w:hAnsi="Arial" w:cs="Arial"/>
          <w:b/>
          <w:lang w:val="hr-HR"/>
        </w:rPr>
        <w:t xml:space="preserve"> </w:t>
      </w:r>
      <w:r w:rsidRPr="00982EAD">
        <w:rPr>
          <w:rFonts w:ascii="Arial" w:hAnsi="Arial" w:cs="Arial"/>
          <w:lang w:val="hr-HR"/>
        </w:rPr>
        <w:t>potrebno na kvalitetan način voditi brigu o kompletiranju, čuvanju i arhiviranju predmeta, a takođe i jedan broj ustanova iz oblasti obrazovanja odraslih prestaje sa radom i potrebno je obezbijediti čuvanje i odlaganje njihove dokumentacije.</w:t>
      </w:r>
    </w:p>
    <w:p w:rsidR="00BB3732" w:rsidRPr="002D1FF7" w:rsidRDefault="00BB3732" w:rsidP="001320CD">
      <w:pPr>
        <w:spacing w:line="240" w:lineRule="auto"/>
        <w:contextualSpacing/>
        <w:jc w:val="both"/>
        <w:rPr>
          <w:rFonts w:ascii="Arial" w:hAnsi="Arial" w:cs="Arial"/>
          <w:color w:val="000000"/>
        </w:rPr>
      </w:pPr>
      <w:r w:rsidRPr="002D1FF7">
        <w:rPr>
          <w:rFonts w:ascii="Arial" w:hAnsi="Arial" w:cs="Arial"/>
          <w:color w:val="000000"/>
        </w:rPr>
        <w:t xml:space="preserve">Uredbom o zvanjima unutrašnjih revizora u javnom sektoru, izvršeno je usklađivanje sa Zakonom o izmjenama i dopunama Zakona sistemu unutrašnjih finansijskih kontrola u javnom sektoru („Službeni list CG” broj 34/14) i čl. 22 i 23 Zakona o državnim službenicima i namještenicima. </w:t>
      </w:r>
    </w:p>
    <w:p w:rsidR="00BB3732" w:rsidRPr="002D1FF7" w:rsidRDefault="00BB3732" w:rsidP="001320CD">
      <w:pPr>
        <w:spacing w:line="240" w:lineRule="auto"/>
        <w:contextualSpacing/>
        <w:jc w:val="both"/>
        <w:rPr>
          <w:rFonts w:ascii="Arial" w:hAnsi="Arial" w:cs="Arial"/>
          <w:color w:val="000000"/>
        </w:rPr>
      </w:pPr>
      <w:r w:rsidRPr="002D1FF7">
        <w:rPr>
          <w:rFonts w:ascii="Arial" w:hAnsi="Arial" w:cs="Arial"/>
          <w:color w:val="000000"/>
        </w:rPr>
        <w:t xml:space="preserve">Pomenutom uredbom, u okviru tri postojeća zvanja unutrašnjih revizora propisano je i rado mjesto rukovodioca </w:t>
      </w:r>
      <w:r w:rsidR="00974534">
        <w:rPr>
          <w:rFonts w:ascii="Arial" w:hAnsi="Arial" w:cs="Arial"/>
          <w:color w:val="000000"/>
        </w:rPr>
        <w:t>jedinice za unutrašnju reviziju</w:t>
      </w:r>
      <w:r w:rsidRPr="002D1FF7">
        <w:rPr>
          <w:rFonts w:ascii="Arial" w:hAnsi="Arial" w:cs="Arial"/>
          <w:color w:val="000000"/>
        </w:rPr>
        <w:t xml:space="preserve"> tako da se previđa četiri (4) u odnosu na dosadašnja tri (3) izvršioca. </w:t>
      </w:r>
    </w:p>
    <w:p w:rsidR="00BB3732" w:rsidRDefault="00BB3732" w:rsidP="001320CD">
      <w:pPr>
        <w:spacing w:line="240" w:lineRule="auto"/>
        <w:contextualSpacing/>
        <w:jc w:val="both"/>
        <w:rPr>
          <w:rFonts w:ascii="Arial" w:hAnsi="Arial" w:cs="Arial"/>
          <w:color w:val="000000"/>
        </w:rPr>
      </w:pPr>
      <w:r w:rsidRPr="002D1FF7">
        <w:rPr>
          <w:rFonts w:ascii="Arial" w:hAnsi="Arial" w:cs="Arial"/>
          <w:color w:val="000000"/>
        </w:rPr>
        <w:t>U skladu sa iznijetim, u Odjeljenju za unutrašnju reviziju je došlo do povećanja broja uzvršilaca za jedan (1) u odnosu na dosadašnji Pravilnik o unutrašnjoj organizaciji i sistematizaciji radnih mjesta ovog Ministarstva.</w:t>
      </w:r>
    </w:p>
    <w:p w:rsidR="00BB3732" w:rsidRPr="002D1FF7" w:rsidRDefault="00BB3732" w:rsidP="001320CD">
      <w:pPr>
        <w:spacing w:line="240" w:lineRule="auto"/>
        <w:contextualSpacing/>
        <w:jc w:val="both"/>
        <w:rPr>
          <w:rFonts w:ascii="Arial" w:hAnsi="Arial" w:cs="Arial"/>
          <w:color w:val="000000"/>
        </w:rPr>
      </w:pPr>
    </w:p>
    <w:p w:rsidR="004C3002" w:rsidRPr="008B43E4" w:rsidRDefault="004C3002" w:rsidP="001320CD">
      <w:pPr>
        <w:spacing w:line="240" w:lineRule="auto"/>
        <w:ind w:right="-21"/>
        <w:jc w:val="both"/>
        <w:rPr>
          <w:rFonts w:ascii="Arial" w:hAnsi="Arial" w:cs="Arial"/>
        </w:rPr>
      </w:pPr>
      <w:r w:rsidRPr="008B43E4">
        <w:rPr>
          <w:rFonts w:ascii="Arial" w:hAnsi="Arial" w:cs="Arial"/>
        </w:rPr>
        <w:t xml:space="preserve">Ovim Prijedlogom pravilnika predviđeno je formiranje nove organizacione jedinice Direktorata za investicije, javne nabavke i strateško planiranje.  U nadleznosti ovog direktorata je  preko </w:t>
      </w:r>
      <w:r w:rsidR="00E802C5">
        <w:rPr>
          <w:rFonts w:ascii="Arial" w:hAnsi="Arial" w:cs="Arial"/>
        </w:rPr>
        <w:t>5</w:t>
      </w:r>
      <w:r w:rsidRPr="008B43E4">
        <w:rPr>
          <w:rFonts w:ascii="Arial" w:hAnsi="Arial" w:cs="Arial"/>
        </w:rPr>
        <w:t>00</w:t>
      </w:r>
      <w:r w:rsidR="00E802C5">
        <w:rPr>
          <w:rFonts w:ascii="Arial" w:hAnsi="Arial" w:cs="Arial"/>
        </w:rPr>
        <w:t xml:space="preserve"> (pet stotina)</w:t>
      </w:r>
      <w:r w:rsidRPr="008B43E4">
        <w:rPr>
          <w:rFonts w:ascii="Arial" w:hAnsi="Arial" w:cs="Arial"/>
        </w:rPr>
        <w:t xml:space="preserve"> objekata obrazovno</w:t>
      </w:r>
      <w:r w:rsidR="00E802C5">
        <w:rPr>
          <w:rFonts w:ascii="Arial" w:hAnsi="Arial" w:cs="Arial"/>
        </w:rPr>
        <w:t>-</w:t>
      </w:r>
      <w:r w:rsidRPr="008B43E4">
        <w:rPr>
          <w:rFonts w:ascii="Arial" w:hAnsi="Arial" w:cs="Arial"/>
        </w:rPr>
        <w:t>vaspitnih ustanova, njihovo tek</w:t>
      </w:r>
      <w:r w:rsidR="00E802C5">
        <w:rPr>
          <w:rFonts w:ascii="Arial" w:hAnsi="Arial" w:cs="Arial"/>
        </w:rPr>
        <w:t>uće održavanje, rekonstrukcija i</w:t>
      </w:r>
      <w:r w:rsidRPr="008B43E4">
        <w:rPr>
          <w:rFonts w:ascii="Arial" w:hAnsi="Arial" w:cs="Arial"/>
        </w:rPr>
        <w:t xml:space="preserve"> izgradnja novih objekata kroz tekući i kapitalni Budžet. Takođe ovaj direktorat prati realizaciju </w:t>
      </w:r>
      <w:r w:rsidRPr="008B43E4">
        <w:rPr>
          <w:rFonts w:ascii="Arial" w:hAnsi="Arial" w:cs="Arial"/>
        </w:rPr>
        <w:lastRenderedPageBreak/>
        <w:t>izgradnje novih objekata  adaptaciju i rekonstrukciju postojećih objek</w:t>
      </w:r>
      <w:r w:rsidR="00A5206A">
        <w:rPr>
          <w:rFonts w:ascii="Arial" w:hAnsi="Arial" w:cs="Arial"/>
        </w:rPr>
        <w:t>ata iz kreditnih sredstava kao i</w:t>
      </w:r>
      <w:r w:rsidRPr="008B43E4">
        <w:rPr>
          <w:rFonts w:ascii="Arial" w:hAnsi="Arial" w:cs="Arial"/>
        </w:rPr>
        <w:t xml:space="preserve"> iz donatorskih sredstava.</w:t>
      </w:r>
    </w:p>
    <w:p w:rsidR="009423A3" w:rsidRPr="008B43E4" w:rsidRDefault="009423A3" w:rsidP="001320CD">
      <w:pPr>
        <w:spacing w:line="240" w:lineRule="auto"/>
        <w:jc w:val="both"/>
        <w:rPr>
          <w:rFonts w:ascii="Arial" w:hAnsi="Arial" w:cs="Arial"/>
          <w:lang w:val="sr-Latn-CS"/>
        </w:rPr>
      </w:pPr>
      <w:r w:rsidRPr="008B43E4">
        <w:rPr>
          <w:rFonts w:ascii="Arial" w:hAnsi="Arial" w:cs="Arial"/>
          <w:lang w:val="sr-Latn-CS"/>
        </w:rPr>
        <w:t>Prijedlog strukture Odjeljenja za informacion</w:t>
      </w:r>
      <w:r w:rsidR="00814B9B" w:rsidRPr="008B43E4">
        <w:rPr>
          <w:rFonts w:ascii="Arial" w:hAnsi="Arial" w:cs="Arial"/>
          <w:lang w:val="sr-Latn-CS"/>
        </w:rPr>
        <w:t xml:space="preserve">o komunikacione tehnologije je, </w:t>
      </w:r>
      <w:r w:rsidR="00206EBA">
        <w:rPr>
          <w:rFonts w:ascii="Arial" w:hAnsi="Arial" w:cs="Arial"/>
          <w:lang w:val="sr-Latn-CS"/>
        </w:rPr>
        <w:t xml:space="preserve">ukupno </w:t>
      </w:r>
      <w:r w:rsidR="00814B9B" w:rsidRPr="008B43E4">
        <w:rPr>
          <w:rFonts w:ascii="Arial" w:hAnsi="Arial" w:cs="Arial"/>
          <w:lang w:val="sr-Latn-CS"/>
        </w:rPr>
        <w:t>p</w:t>
      </w:r>
      <w:r w:rsidRPr="008B43E4">
        <w:rPr>
          <w:rFonts w:ascii="Arial" w:hAnsi="Arial" w:cs="Arial"/>
          <w:lang w:val="sr-Latn-CS"/>
        </w:rPr>
        <w:t xml:space="preserve">o jedan zaposleni više na mjestima sistem administratora, programera i administratora baze je zbog većeg broja servera i obimnosti poslova vezanih za administraciju aplikacije i baze podataka. Posjeduje </w:t>
      </w:r>
      <w:r w:rsidR="00206EBA">
        <w:rPr>
          <w:rFonts w:ascii="Arial" w:hAnsi="Arial" w:cs="Arial"/>
          <w:lang w:val="sr-Latn-CS"/>
        </w:rPr>
        <w:t>25</w:t>
      </w:r>
      <w:r w:rsidRPr="008B43E4">
        <w:rPr>
          <w:rFonts w:ascii="Arial" w:hAnsi="Arial" w:cs="Arial"/>
          <w:lang w:val="sr-Latn-CS"/>
        </w:rPr>
        <w:t xml:space="preserve"> servera na kojim su zastupljene sve vrste operativnih sistema i programa (linux, windows, oracle, php, java, sharepoint, tomcat, sql itd</w:t>
      </w:r>
      <w:r w:rsidR="001320CD">
        <w:rPr>
          <w:rFonts w:ascii="Arial" w:hAnsi="Arial" w:cs="Arial"/>
          <w:lang w:val="sr-Latn-CS"/>
        </w:rPr>
        <w:t>.</w:t>
      </w:r>
      <w:r w:rsidRPr="008B43E4">
        <w:rPr>
          <w:rFonts w:ascii="Arial" w:hAnsi="Arial" w:cs="Arial"/>
          <w:lang w:val="sr-Latn-CS"/>
        </w:rPr>
        <w:t>). Broj servera i se</w:t>
      </w:r>
      <w:r w:rsidR="00814B9B" w:rsidRPr="008B43E4">
        <w:rPr>
          <w:rFonts w:ascii="Arial" w:hAnsi="Arial" w:cs="Arial"/>
          <w:lang w:val="sr-Latn-CS"/>
        </w:rPr>
        <w:t>rvisa se povećava svake godine</w:t>
      </w:r>
      <w:r w:rsidR="00206EBA">
        <w:rPr>
          <w:rFonts w:ascii="Arial" w:hAnsi="Arial" w:cs="Arial"/>
          <w:lang w:val="sr-Latn-CS"/>
        </w:rPr>
        <w:t xml:space="preserve"> </w:t>
      </w:r>
      <w:r w:rsidRPr="008B43E4">
        <w:rPr>
          <w:rFonts w:ascii="Arial" w:hAnsi="Arial" w:cs="Arial"/>
          <w:lang w:val="sr-Latn-CS"/>
        </w:rPr>
        <w:t>Administrator u ministarstvu do sada nije prepoznat trenutnim Pravilnikom, a to bi bio zaposleni koji bi se starao o opremi u Ministarstvu prosvjete, reagovao na pozive zaposlenih kada imaju probleme u radu sa opremom, bio podrška zaposlenima u sprovođenju ICT servisa koje će vremenom uvoditi Ministarstvo za informaciono društvo i telekomunikacije itd. Stručna sprema za ovo radno mjesto ne bi morala da bude veća od 180 kredita.</w:t>
      </w:r>
      <w:r w:rsidR="00585E5A">
        <w:rPr>
          <w:rFonts w:ascii="Arial" w:hAnsi="Arial" w:cs="Arial"/>
          <w:lang w:val="sr-Latn-CS"/>
        </w:rPr>
        <w:t xml:space="preserve"> </w:t>
      </w:r>
      <w:r w:rsidRPr="008B43E4">
        <w:rPr>
          <w:rFonts w:ascii="Arial" w:hAnsi="Arial" w:cs="Arial"/>
          <w:lang w:val="sr-Latn-CS"/>
        </w:rPr>
        <w:t xml:space="preserve">Elektronski obračun plata za sve zaposlene u </w:t>
      </w:r>
      <w:r w:rsidR="004D3CDD">
        <w:rPr>
          <w:rFonts w:ascii="Arial" w:hAnsi="Arial" w:cs="Arial"/>
          <w:lang w:val="sr-Latn-CS"/>
        </w:rPr>
        <w:t>obrazovno-vaspitnim</w:t>
      </w:r>
      <w:r w:rsidRPr="008B43E4">
        <w:rPr>
          <w:rFonts w:ascii="Arial" w:hAnsi="Arial" w:cs="Arial"/>
          <w:lang w:val="sr-Latn-CS"/>
        </w:rPr>
        <w:t xml:space="preserve"> ustanovama (slog) dodjeljen je kao posao Odjeljenju za ICT zbog čega svakog mjeseca jedan zaposleni iz Odjeljenja mora da obavlja samo ovaj posao. </w:t>
      </w:r>
    </w:p>
    <w:p w:rsidR="009423A3" w:rsidRPr="008B43E4" w:rsidRDefault="009423A3" w:rsidP="001320CD">
      <w:pPr>
        <w:spacing w:line="240" w:lineRule="auto"/>
        <w:jc w:val="both"/>
        <w:rPr>
          <w:rFonts w:ascii="Arial" w:hAnsi="Arial" w:cs="Arial"/>
          <w:lang w:val="sr-Latn-CS"/>
        </w:rPr>
      </w:pPr>
      <w:r w:rsidRPr="008B43E4">
        <w:rPr>
          <w:rFonts w:ascii="Arial" w:hAnsi="Arial" w:cs="Arial"/>
          <w:lang w:val="sr-Latn-CS"/>
        </w:rPr>
        <w:t>Posao se stalno uvećava zbo</w:t>
      </w:r>
      <w:r w:rsidR="00B55AE4">
        <w:rPr>
          <w:rFonts w:ascii="Arial" w:hAnsi="Arial" w:cs="Arial"/>
          <w:lang w:val="sr-Latn-CS"/>
        </w:rPr>
        <w:t xml:space="preserve">g </w:t>
      </w:r>
      <w:r w:rsidR="00415D2A">
        <w:rPr>
          <w:rFonts w:ascii="Arial" w:hAnsi="Arial" w:cs="Arial"/>
          <w:lang w:val="sr-Latn-CS"/>
        </w:rPr>
        <w:t xml:space="preserve">zakonskih </w:t>
      </w:r>
      <w:r w:rsidR="00B55AE4">
        <w:rPr>
          <w:rFonts w:ascii="Arial" w:hAnsi="Arial" w:cs="Arial"/>
          <w:lang w:val="sr-Latn-CS"/>
        </w:rPr>
        <w:t>obeve</w:t>
      </w:r>
      <w:r w:rsidRPr="008B43E4">
        <w:rPr>
          <w:rFonts w:ascii="Arial" w:hAnsi="Arial" w:cs="Arial"/>
          <w:lang w:val="sr-Latn-CS"/>
        </w:rPr>
        <w:t>za prema Unicefu, Monstatu, pregovorima za pristup u EU (ključni smo izvor podataka za mnoga pregovaračka poglavlja, a najveće učešće imamo u poglavljima 10, 18 i 26) itd. Povećanje posla se dešava i zbog novih projekata koji su zahtjev savremenog društva i unapređenja tehnologije.</w:t>
      </w:r>
    </w:p>
    <w:p w:rsidR="006E0B5A" w:rsidRDefault="00A01D8C" w:rsidP="001320CD">
      <w:pPr>
        <w:spacing w:line="240" w:lineRule="auto"/>
        <w:jc w:val="both"/>
        <w:rPr>
          <w:rFonts w:ascii="Arial" w:hAnsi="Arial" w:cs="Arial"/>
          <w:lang w:val="sr-Latn-CS"/>
        </w:rPr>
      </w:pPr>
      <w:r>
        <w:rPr>
          <w:rFonts w:ascii="Arial" w:hAnsi="Arial" w:cs="Arial"/>
          <w:lang w:val="sr-Latn-CS"/>
        </w:rPr>
        <w:t>Na osnovu Zakona</w:t>
      </w:r>
      <w:r w:rsidR="005B1CA4" w:rsidRPr="001D5EFA">
        <w:rPr>
          <w:rFonts w:ascii="Arial" w:hAnsi="Arial" w:cs="Arial"/>
          <w:lang w:val="sr-Latn-CS"/>
        </w:rPr>
        <w:t xml:space="preserve"> o izmjenama i dopunama zakona o inspekcijskom nadzoru („Službeni list“ CG br.18/14), član</w:t>
      </w:r>
      <w:r>
        <w:rPr>
          <w:rFonts w:ascii="Arial" w:hAnsi="Arial" w:cs="Arial"/>
          <w:lang w:val="sr-Latn-CS"/>
        </w:rPr>
        <w:t>a</w:t>
      </w:r>
      <w:r w:rsidR="005B1CA4" w:rsidRPr="001D5EFA">
        <w:rPr>
          <w:rFonts w:ascii="Arial" w:hAnsi="Arial" w:cs="Arial"/>
          <w:lang w:val="sr-Latn-CS"/>
        </w:rPr>
        <w:t xml:space="preserve"> 76a, </w:t>
      </w:r>
      <w:r>
        <w:rPr>
          <w:rFonts w:ascii="Arial" w:hAnsi="Arial" w:cs="Arial"/>
          <w:lang w:val="sr-Latn-CS"/>
        </w:rPr>
        <w:t>kojim je propisano</w:t>
      </w:r>
      <w:r w:rsidR="005B1CA4" w:rsidRPr="001D5EFA">
        <w:rPr>
          <w:rFonts w:ascii="Arial" w:hAnsi="Arial" w:cs="Arial"/>
          <w:lang w:val="sr-Latn-CS"/>
        </w:rPr>
        <w:t xml:space="preserve"> da, nadležnost ovog organa u oblasti inspekcijskog nadzora u oblasti prosvjete prestaje 31.12.2014. godine, </w:t>
      </w:r>
      <w:r>
        <w:rPr>
          <w:rFonts w:ascii="Arial" w:hAnsi="Arial" w:cs="Arial"/>
          <w:lang w:val="sr-Latn-CS"/>
        </w:rPr>
        <w:t>zaključno sa tim datumom,</w:t>
      </w:r>
      <w:r w:rsidR="002567FF" w:rsidRPr="001D5EFA">
        <w:rPr>
          <w:rFonts w:ascii="Arial" w:hAnsi="Arial" w:cs="Arial"/>
          <w:lang w:val="sr-Latn-CS"/>
        </w:rPr>
        <w:t xml:space="preserve"> službenike, dokumentaciju, i opremu preuz</w:t>
      </w:r>
      <w:r>
        <w:rPr>
          <w:rFonts w:ascii="Arial" w:hAnsi="Arial" w:cs="Arial"/>
          <w:lang w:val="sr-Latn-CS"/>
        </w:rPr>
        <w:t>ela je</w:t>
      </w:r>
      <w:r w:rsidR="002567FF" w:rsidRPr="001D5EFA">
        <w:rPr>
          <w:rFonts w:ascii="Arial" w:hAnsi="Arial" w:cs="Arial"/>
          <w:lang w:val="sr-Latn-CS"/>
        </w:rPr>
        <w:t xml:space="preserve"> Uprava za inspekcijske poslove.</w:t>
      </w:r>
    </w:p>
    <w:p w:rsidR="00E31511" w:rsidRPr="00E31511" w:rsidRDefault="00E31511" w:rsidP="001320CD">
      <w:pPr>
        <w:spacing w:line="240" w:lineRule="auto"/>
        <w:jc w:val="both"/>
        <w:rPr>
          <w:rFonts w:ascii="Arial" w:hAnsi="Arial" w:cs="Arial"/>
        </w:rPr>
      </w:pPr>
      <w:r w:rsidRPr="003706A3">
        <w:rPr>
          <w:rFonts w:ascii="Arial" w:hAnsi="Arial" w:cs="Arial"/>
        </w:rPr>
        <w:t>U fazi pripreme ovog akta Ministarstvo je izvršilo analizu postojećih kadrovskih kapaciteta, sagledalo preporuke Evropske komisije o neophodnosti jačanja kapaciteta u pojedinim oblasti</w:t>
      </w:r>
      <w:r w:rsidR="00FD2F10">
        <w:rPr>
          <w:rFonts w:ascii="Arial" w:hAnsi="Arial" w:cs="Arial"/>
        </w:rPr>
        <w:t>ma iz nadležnosti Ministarstva,</w:t>
      </w:r>
      <w:r w:rsidRPr="003706A3">
        <w:rPr>
          <w:rFonts w:ascii="Arial" w:hAnsi="Arial" w:cs="Arial"/>
        </w:rPr>
        <w:t xml:space="preserve"> kao i predstojeće obaveze i utvrdilo da sa postojećim brojem zaposlenih ne može kvalitetno i efikasno izvršavati poslove iz svoje nadležnosti.</w:t>
      </w:r>
    </w:p>
    <w:p w:rsidR="00E31511" w:rsidRPr="001D5EFA" w:rsidRDefault="00E31511" w:rsidP="001320CD">
      <w:pPr>
        <w:spacing w:line="240" w:lineRule="auto"/>
        <w:jc w:val="both"/>
        <w:rPr>
          <w:rFonts w:ascii="Arial" w:hAnsi="Arial" w:cs="Arial"/>
        </w:rPr>
      </w:pPr>
      <w:r w:rsidRPr="003706A3">
        <w:rPr>
          <w:rFonts w:ascii="Arial" w:hAnsi="Arial" w:cs="Arial"/>
        </w:rPr>
        <w:t>Shodno navedenom, predložena unutrašnja organizacija i sistematizacija predvidja veći broj izvršilaca u odnosu na stvaran broj zaposlenih za ona radna mjesta koja su prepoznata kao neophodna, a koja se ne mogu popuniti postojećim brojem izvršilaca, niti se ovi poslovi mogu pripojiti poslovima pojedinih radnih mjesta zbog svoje specifičnosti.</w:t>
      </w:r>
    </w:p>
    <w:p w:rsidR="00DE73BC" w:rsidRPr="004F5FAC" w:rsidRDefault="002824D8" w:rsidP="001320CD">
      <w:pPr>
        <w:spacing w:line="240" w:lineRule="auto"/>
        <w:jc w:val="both"/>
        <w:rPr>
          <w:rFonts w:ascii="Arial" w:hAnsi="Arial" w:cs="Arial"/>
        </w:rPr>
      </w:pPr>
      <w:r w:rsidRPr="004F5FAC">
        <w:rPr>
          <w:rFonts w:ascii="Arial" w:hAnsi="Arial" w:cs="Arial"/>
        </w:rPr>
        <w:t>Kako je ovaj organ nadležan i</w:t>
      </w:r>
      <w:r w:rsidR="00F8532B" w:rsidRPr="004F5FAC">
        <w:rPr>
          <w:rFonts w:ascii="Arial" w:hAnsi="Arial" w:cs="Arial"/>
        </w:rPr>
        <w:t xml:space="preserve"> vrši između ostalih, nadzor nad radom obrazovno vaspitnih ustanova</w:t>
      </w:r>
      <w:r w:rsidR="00F77221">
        <w:rPr>
          <w:rFonts w:ascii="Arial" w:hAnsi="Arial" w:cs="Arial"/>
        </w:rPr>
        <w:t xml:space="preserve"> </w:t>
      </w:r>
      <w:r w:rsidRPr="004F5FAC">
        <w:rPr>
          <w:rFonts w:ascii="Arial" w:hAnsi="Arial" w:cs="Arial"/>
        </w:rPr>
        <w:t>i</w:t>
      </w:r>
      <w:r w:rsidR="00F8532B" w:rsidRPr="004F5FAC">
        <w:rPr>
          <w:rFonts w:ascii="Arial" w:hAnsi="Arial" w:cs="Arial"/>
        </w:rPr>
        <w:t xml:space="preserve"> zaposlenima kojih u sistemu ima ukupno 14</w:t>
      </w:r>
      <w:r w:rsidR="00895E6B">
        <w:rPr>
          <w:rFonts w:ascii="Arial" w:hAnsi="Arial" w:cs="Arial"/>
        </w:rPr>
        <w:t>5</w:t>
      </w:r>
      <w:r w:rsidR="00F8532B" w:rsidRPr="004F5FAC">
        <w:rPr>
          <w:rFonts w:ascii="Arial" w:hAnsi="Arial" w:cs="Arial"/>
        </w:rPr>
        <w:t>00, dok djece, direktnih korisnika sistema ima oko 1</w:t>
      </w:r>
      <w:r w:rsidR="00895E6B">
        <w:rPr>
          <w:rFonts w:ascii="Arial" w:hAnsi="Arial" w:cs="Arial"/>
        </w:rPr>
        <w:t>5</w:t>
      </w:r>
      <w:r w:rsidR="00F8532B" w:rsidRPr="004F5FAC">
        <w:rPr>
          <w:rFonts w:ascii="Arial" w:hAnsi="Arial" w:cs="Arial"/>
        </w:rPr>
        <w:t xml:space="preserve">0000, to je broj sistematizovanih radnih mjesta manji u </w:t>
      </w:r>
      <w:r w:rsidRPr="004F5FAC">
        <w:rPr>
          <w:rFonts w:ascii="Arial" w:hAnsi="Arial" w:cs="Arial"/>
        </w:rPr>
        <w:t>odnosu na proporcionalni odnos i</w:t>
      </w:r>
      <w:r w:rsidR="00F8532B" w:rsidRPr="004F5FAC">
        <w:rPr>
          <w:rFonts w:ascii="Arial" w:hAnsi="Arial" w:cs="Arial"/>
        </w:rPr>
        <w:t xml:space="preserve"> zastupljenost broja službenika</w:t>
      </w:r>
      <w:r w:rsidRPr="004F5FAC">
        <w:rPr>
          <w:rFonts w:ascii="Arial" w:hAnsi="Arial" w:cs="Arial"/>
        </w:rPr>
        <w:t xml:space="preserve"> u odnosu na broj zaposlenih u ovim ustanovama</w:t>
      </w:r>
      <w:r w:rsidR="00F8532B" w:rsidRPr="004F5FAC">
        <w:rPr>
          <w:rFonts w:ascii="Arial" w:hAnsi="Arial" w:cs="Arial"/>
        </w:rPr>
        <w:t>.</w:t>
      </w:r>
    </w:p>
    <w:p w:rsidR="00E802C5" w:rsidRDefault="002824D8" w:rsidP="001320CD">
      <w:pPr>
        <w:spacing w:line="240" w:lineRule="auto"/>
        <w:jc w:val="both"/>
        <w:rPr>
          <w:rFonts w:ascii="Arial" w:hAnsi="Arial" w:cs="Arial"/>
          <w:color w:val="FF0000"/>
          <w:lang w:val="sl-SI"/>
        </w:rPr>
      </w:pPr>
      <w:r w:rsidRPr="004F5FAC">
        <w:rPr>
          <w:rFonts w:ascii="Arial" w:hAnsi="Arial" w:cs="Arial"/>
        </w:rPr>
        <w:t>Planom reorganizacije javnog sektora, u oblasti prosvjete predviđeno</w:t>
      </w:r>
      <w:r w:rsidR="00F77221">
        <w:rPr>
          <w:rFonts w:ascii="Arial" w:hAnsi="Arial" w:cs="Arial"/>
        </w:rPr>
        <w:t xml:space="preserve"> je smanjenje broja zaposlenih u</w:t>
      </w:r>
      <w:r w:rsidRPr="004F5FAC">
        <w:rPr>
          <w:rFonts w:ascii="Arial" w:hAnsi="Arial" w:cs="Arial"/>
        </w:rPr>
        <w:t xml:space="preserve"> </w:t>
      </w:r>
      <w:r w:rsidR="004D3CDD">
        <w:rPr>
          <w:rFonts w:ascii="Arial" w:hAnsi="Arial" w:cs="Arial"/>
        </w:rPr>
        <w:t>obrazovno-vaspitnim</w:t>
      </w:r>
      <w:r w:rsidRPr="004F5FAC">
        <w:rPr>
          <w:rFonts w:ascii="Arial" w:hAnsi="Arial" w:cs="Arial"/>
        </w:rPr>
        <w:t xml:space="preserve"> ustanovama. Ovo smanjenje će se na</w:t>
      </w:r>
      <w:r w:rsidR="00FD2F10" w:rsidRPr="004F5FAC">
        <w:rPr>
          <w:rFonts w:ascii="Arial" w:hAnsi="Arial" w:cs="Arial"/>
        </w:rPr>
        <w:t>j</w:t>
      </w:r>
      <w:r w:rsidRPr="004F5FAC">
        <w:rPr>
          <w:rFonts w:ascii="Arial" w:hAnsi="Arial" w:cs="Arial"/>
        </w:rPr>
        <w:t>više odraziti na admnistrativno</w:t>
      </w:r>
      <w:r w:rsidR="00513A94">
        <w:rPr>
          <w:rFonts w:ascii="Arial" w:hAnsi="Arial" w:cs="Arial"/>
        </w:rPr>
        <w:t>-</w:t>
      </w:r>
      <w:r w:rsidRPr="004F5FAC">
        <w:rPr>
          <w:rFonts w:ascii="Arial" w:hAnsi="Arial" w:cs="Arial"/>
        </w:rPr>
        <w:t>računovodstve</w:t>
      </w:r>
      <w:r w:rsidR="00900AEC">
        <w:rPr>
          <w:rFonts w:ascii="Arial" w:hAnsi="Arial" w:cs="Arial"/>
        </w:rPr>
        <w:t>ne</w:t>
      </w:r>
      <w:r w:rsidRPr="004F5FAC">
        <w:rPr>
          <w:rFonts w:ascii="Arial" w:hAnsi="Arial" w:cs="Arial"/>
        </w:rPr>
        <w:t xml:space="preserve"> poslove, deficitarne i izborne predmete, pa će se jedan broj tih lica</w:t>
      </w:r>
      <w:r w:rsidR="00CC5814">
        <w:rPr>
          <w:rFonts w:ascii="Arial" w:hAnsi="Arial" w:cs="Arial"/>
        </w:rPr>
        <w:t>,</w:t>
      </w:r>
      <w:r w:rsidRPr="004F5FAC">
        <w:rPr>
          <w:rFonts w:ascii="Arial" w:hAnsi="Arial" w:cs="Arial"/>
        </w:rPr>
        <w:t xml:space="preserve"> putem Internog oglasa između državnih organa, </w:t>
      </w:r>
      <w:r w:rsidR="00FD2F10" w:rsidRPr="004F5FAC">
        <w:rPr>
          <w:rFonts w:ascii="Arial" w:hAnsi="Arial" w:cs="Arial"/>
        </w:rPr>
        <w:t xml:space="preserve">pod </w:t>
      </w:r>
      <w:r w:rsidRPr="004F5FAC">
        <w:rPr>
          <w:rFonts w:ascii="Arial" w:hAnsi="Arial" w:cs="Arial"/>
        </w:rPr>
        <w:t xml:space="preserve">koji potpadaju i jedinice koje se finansiraju iz Budžeta Crne Gore, biti preuzet u ovo Ministarstvo. Ovim načinom, sa jedne strane </w:t>
      </w:r>
      <w:r w:rsidR="0028194D" w:rsidRPr="004F5FAC">
        <w:rPr>
          <w:rFonts w:ascii="Arial" w:hAnsi="Arial" w:cs="Arial"/>
        </w:rPr>
        <w:t xml:space="preserve">će </w:t>
      </w:r>
      <w:r w:rsidR="00FD2F10" w:rsidRPr="004F5FAC">
        <w:rPr>
          <w:rFonts w:ascii="Arial" w:hAnsi="Arial" w:cs="Arial"/>
        </w:rPr>
        <w:t xml:space="preserve">se </w:t>
      </w:r>
      <w:r w:rsidR="0028194D" w:rsidRPr="004F5FAC">
        <w:rPr>
          <w:rFonts w:ascii="Arial" w:hAnsi="Arial" w:cs="Arial"/>
        </w:rPr>
        <w:t xml:space="preserve">dovesti </w:t>
      </w:r>
      <w:r w:rsidRPr="004F5FAC">
        <w:rPr>
          <w:rFonts w:ascii="Arial" w:hAnsi="Arial" w:cs="Arial"/>
        </w:rPr>
        <w:t>do znatnog smanjenja broja radnika u Sektoru prosvjete, a sa druge, zadovoljiće se potrebe Ministarstava prosvjete</w:t>
      </w:r>
      <w:r w:rsidR="0028194D" w:rsidRPr="004F5FAC">
        <w:rPr>
          <w:rFonts w:ascii="Arial" w:hAnsi="Arial" w:cs="Arial"/>
        </w:rPr>
        <w:t xml:space="preserve"> z</w:t>
      </w:r>
      <w:r w:rsidR="00FD2F10" w:rsidRPr="004F5FAC">
        <w:rPr>
          <w:rFonts w:ascii="Arial" w:hAnsi="Arial" w:cs="Arial"/>
        </w:rPr>
        <w:t>a povećanjem broja službenika,</w:t>
      </w:r>
      <w:r w:rsidR="0028194D" w:rsidRPr="004F5FAC">
        <w:rPr>
          <w:rFonts w:ascii="Arial" w:hAnsi="Arial" w:cs="Arial"/>
        </w:rPr>
        <w:t xml:space="preserve"> što neće dodatno opteretiti Budžet Crne Gore.</w:t>
      </w:r>
      <w:r w:rsidR="00E802C5" w:rsidRPr="00E802C5">
        <w:rPr>
          <w:rFonts w:ascii="Arial" w:hAnsi="Arial" w:cs="Arial"/>
          <w:color w:val="FF0000"/>
          <w:lang w:val="sl-SI"/>
        </w:rPr>
        <w:t xml:space="preserve"> </w:t>
      </w:r>
    </w:p>
    <w:p w:rsidR="0017555D" w:rsidRPr="00DC7E74" w:rsidRDefault="002B52BE" w:rsidP="001320CD">
      <w:pPr>
        <w:spacing w:line="240" w:lineRule="auto"/>
        <w:jc w:val="both"/>
        <w:rPr>
          <w:rFonts w:ascii="Arial" w:hAnsi="Arial" w:cs="Arial"/>
          <w:lang w:val="sl-SI"/>
        </w:rPr>
      </w:pPr>
      <w:r>
        <w:rPr>
          <w:rFonts w:ascii="Arial" w:hAnsi="Arial" w:cs="Arial"/>
          <w:lang w:val="sl-SI"/>
        </w:rPr>
        <w:t>Službenici Ministarstva</w:t>
      </w:r>
      <w:r w:rsidRPr="00DC7E74">
        <w:rPr>
          <w:rFonts w:ascii="Arial" w:hAnsi="Arial" w:cs="Arial"/>
          <w:lang w:val="sl-SI"/>
        </w:rPr>
        <w:t xml:space="preserve"> prosvjete, </w:t>
      </w:r>
      <w:r>
        <w:rPr>
          <w:rFonts w:ascii="Arial" w:hAnsi="Arial" w:cs="Arial"/>
          <w:lang w:val="sl-SI"/>
        </w:rPr>
        <w:t>pod rednim brojem Pravilnika br.</w:t>
      </w:r>
      <w:r w:rsidRPr="00DC7E74">
        <w:rPr>
          <w:rFonts w:ascii="Arial" w:hAnsi="Arial" w:cs="Arial"/>
          <w:lang w:val="sl-SI"/>
        </w:rPr>
        <w:t xml:space="preserve"> 27, 30, 31, 32, 33,</w:t>
      </w:r>
      <w:r>
        <w:rPr>
          <w:rFonts w:ascii="Arial" w:hAnsi="Arial" w:cs="Arial"/>
          <w:lang w:val="sl-SI"/>
        </w:rPr>
        <w:t xml:space="preserve"> </w:t>
      </w:r>
      <w:r w:rsidRPr="00DC7E74">
        <w:rPr>
          <w:rFonts w:ascii="Arial" w:hAnsi="Arial" w:cs="Arial"/>
          <w:lang w:val="sl-SI"/>
        </w:rPr>
        <w:t>35, 38,</w:t>
      </w:r>
      <w:r>
        <w:rPr>
          <w:rFonts w:ascii="Arial" w:hAnsi="Arial" w:cs="Arial"/>
          <w:lang w:val="sl-SI"/>
        </w:rPr>
        <w:t xml:space="preserve"> </w:t>
      </w:r>
      <w:r w:rsidRPr="00DC7E74">
        <w:rPr>
          <w:rFonts w:ascii="Arial" w:hAnsi="Arial" w:cs="Arial"/>
          <w:lang w:val="sl-SI"/>
        </w:rPr>
        <w:t>48, 49, 5</w:t>
      </w:r>
      <w:r>
        <w:rPr>
          <w:rFonts w:ascii="Arial" w:hAnsi="Arial" w:cs="Arial"/>
          <w:lang w:val="sl-SI"/>
        </w:rPr>
        <w:t>0, 51, 52, 53, 54, i 83</w:t>
      </w:r>
      <w:r w:rsidRPr="00DC7E74">
        <w:rPr>
          <w:rFonts w:ascii="Arial" w:hAnsi="Arial" w:cs="Arial"/>
          <w:lang w:val="sl-SI"/>
        </w:rPr>
        <w:t xml:space="preserve">. </w:t>
      </w:r>
      <w:r w:rsidR="00DE4083">
        <w:rPr>
          <w:rFonts w:ascii="Arial" w:hAnsi="Arial" w:cs="Arial"/>
          <w:lang w:val="sl-SI"/>
        </w:rPr>
        <w:t>d</w:t>
      </w:r>
      <w:r>
        <w:rPr>
          <w:rFonts w:ascii="Arial" w:hAnsi="Arial" w:cs="Arial"/>
          <w:lang w:val="sl-SI"/>
        </w:rPr>
        <w:t>onosiće rješenja u</w:t>
      </w:r>
      <w:r w:rsidRPr="00DC7E74">
        <w:rPr>
          <w:rFonts w:ascii="Arial" w:hAnsi="Arial" w:cs="Arial"/>
          <w:lang w:val="sl-SI"/>
        </w:rPr>
        <w:t xml:space="preserve"> </w:t>
      </w:r>
      <w:r>
        <w:rPr>
          <w:rFonts w:ascii="Arial" w:hAnsi="Arial" w:cs="Arial"/>
          <w:lang w:val="sl-SI"/>
        </w:rPr>
        <w:t>upravnom postupku od 1. jula 2016. godine.</w:t>
      </w:r>
      <w:r w:rsidR="00E802C5" w:rsidRPr="00DC7E74">
        <w:rPr>
          <w:rFonts w:ascii="Arial" w:hAnsi="Arial" w:cs="Arial"/>
          <w:lang w:val="sl-SI"/>
        </w:rPr>
        <w:t xml:space="preserve"> </w:t>
      </w:r>
    </w:p>
    <w:p w:rsidR="007E1FC7" w:rsidRPr="001D5EFA" w:rsidRDefault="007E1FC7" w:rsidP="001320CD">
      <w:pPr>
        <w:spacing w:line="240" w:lineRule="auto"/>
        <w:jc w:val="both"/>
        <w:rPr>
          <w:rFonts w:ascii="Arial" w:hAnsi="Arial" w:cs="Arial"/>
        </w:rPr>
      </w:pPr>
      <w:r w:rsidRPr="001D5EFA">
        <w:rPr>
          <w:rFonts w:ascii="Arial" w:hAnsi="Arial" w:cs="Arial"/>
        </w:rPr>
        <w:lastRenderedPageBreak/>
        <w:t>Predviđeno je da se u Ministarstvu prosvjete radi stručnog osposobljavanja može zaposliti  jedan ili više pri</w:t>
      </w:r>
      <w:r w:rsidR="00E25E4A">
        <w:rPr>
          <w:rFonts w:ascii="Arial" w:hAnsi="Arial" w:cs="Arial"/>
        </w:rPr>
        <w:t>fakultet iz oblasti pravnih nauka</w:t>
      </w:r>
      <w:r w:rsidRPr="001D5EFA">
        <w:rPr>
          <w:rFonts w:ascii="Arial" w:hAnsi="Arial" w:cs="Arial"/>
        </w:rPr>
        <w:t>ka sa visokom ili srednjom stručnom spremom.  </w:t>
      </w:r>
    </w:p>
    <w:p w:rsidR="007E1FC7" w:rsidRPr="001D5EFA" w:rsidRDefault="007E1FC7" w:rsidP="00364E3F">
      <w:pPr>
        <w:spacing w:line="240" w:lineRule="auto"/>
        <w:jc w:val="both"/>
        <w:rPr>
          <w:rFonts w:ascii="Arial" w:hAnsi="Arial" w:cs="Arial"/>
        </w:rPr>
      </w:pPr>
      <w:r w:rsidRPr="001D5EFA">
        <w:rPr>
          <w:rFonts w:ascii="Arial" w:hAnsi="Arial" w:cs="Arial"/>
        </w:rPr>
        <w:t xml:space="preserve">Navedeni Pravilnik je usaglašen sa </w:t>
      </w:r>
      <w:r w:rsidR="003852B6" w:rsidRPr="001D5EFA">
        <w:rPr>
          <w:rFonts w:ascii="Arial" w:hAnsi="Arial" w:cs="Arial"/>
        </w:rPr>
        <w:t xml:space="preserve">utvrđenom kategorizacijom radnih mjesta državnih službenika </w:t>
      </w:r>
      <w:r w:rsidR="0083515B" w:rsidRPr="001D5EFA">
        <w:rPr>
          <w:rFonts w:ascii="Arial" w:hAnsi="Arial" w:cs="Arial"/>
        </w:rPr>
        <w:t>i</w:t>
      </w:r>
      <w:r w:rsidR="003852B6" w:rsidRPr="001D5EFA">
        <w:rPr>
          <w:rFonts w:ascii="Arial" w:hAnsi="Arial" w:cs="Arial"/>
        </w:rPr>
        <w:t xml:space="preserve"> namještenika kao </w:t>
      </w:r>
      <w:r w:rsidR="0083515B" w:rsidRPr="001D5EFA">
        <w:rPr>
          <w:rFonts w:ascii="Arial" w:hAnsi="Arial" w:cs="Arial"/>
        </w:rPr>
        <w:t>i</w:t>
      </w:r>
      <w:r w:rsidR="003852B6" w:rsidRPr="001D5EFA">
        <w:rPr>
          <w:rFonts w:ascii="Arial" w:hAnsi="Arial" w:cs="Arial"/>
        </w:rPr>
        <w:t xml:space="preserve"> drugim odredbama Zakona</w:t>
      </w:r>
      <w:r w:rsidRPr="001D5EFA">
        <w:rPr>
          <w:rFonts w:ascii="Arial" w:hAnsi="Arial" w:cs="Arial"/>
        </w:rPr>
        <w:t xml:space="preserve"> o državnim službenicima i namještenicima (»Službeni list CG«, br. </w:t>
      </w:r>
      <w:r w:rsidR="00C3296E" w:rsidRPr="001D5EFA">
        <w:rPr>
          <w:rFonts w:ascii="Arial" w:hAnsi="Arial" w:cs="Arial"/>
        </w:rPr>
        <w:t>39/11,</w:t>
      </w:r>
      <w:r w:rsidR="00D01B04">
        <w:rPr>
          <w:rFonts w:ascii="Arial" w:hAnsi="Arial" w:cs="Arial"/>
        </w:rPr>
        <w:t xml:space="preserve"> </w:t>
      </w:r>
      <w:r w:rsidR="00D559B0">
        <w:rPr>
          <w:rFonts w:ascii="Arial" w:hAnsi="Arial" w:cs="Arial"/>
        </w:rPr>
        <w:t>5</w:t>
      </w:r>
      <w:r w:rsidR="001D76E9" w:rsidRPr="001D5EFA">
        <w:rPr>
          <w:rFonts w:ascii="Arial" w:hAnsi="Arial" w:cs="Arial"/>
        </w:rPr>
        <w:t>0/11</w:t>
      </w:r>
      <w:r w:rsidR="006E0B5A" w:rsidRPr="001D5EFA">
        <w:rPr>
          <w:rFonts w:ascii="Arial" w:hAnsi="Arial" w:cs="Arial"/>
        </w:rPr>
        <w:t xml:space="preserve">, </w:t>
      </w:r>
      <w:r w:rsidR="00C3296E" w:rsidRPr="001D5EFA">
        <w:rPr>
          <w:rFonts w:ascii="Arial" w:hAnsi="Arial" w:cs="Arial"/>
        </w:rPr>
        <w:t>66/12</w:t>
      </w:r>
      <w:r w:rsidR="005174CC" w:rsidRPr="001D5EFA">
        <w:rPr>
          <w:rFonts w:ascii="Arial" w:hAnsi="Arial" w:cs="Arial"/>
        </w:rPr>
        <w:t xml:space="preserve">, </w:t>
      </w:r>
      <w:r w:rsidR="006E0B5A" w:rsidRPr="001D5EFA">
        <w:rPr>
          <w:rFonts w:ascii="Arial" w:hAnsi="Arial" w:cs="Arial"/>
        </w:rPr>
        <w:t>34/14</w:t>
      </w:r>
      <w:r w:rsidR="005174CC" w:rsidRPr="001D5EFA">
        <w:rPr>
          <w:rFonts w:ascii="Arial" w:hAnsi="Arial" w:cs="Arial"/>
        </w:rPr>
        <w:t xml:space="preserve"> i </w:t>
      </w:r>
      <w:r w:rsidR="00D559B0">
        <w:rPr>
          <w:rFonts w:ascii="Arial" w:hAnsi="Arial" w:cs="Arial"/>
        </w:rPr>
        <w:t>5</w:t>
      </w:r>
      <w:r w:rsidR="005174CC" w:rsidRPr="001D5EFA">
        <w:rPr>
          <w:rFonts w:ascii="Arial" w:hAnsi="Arial" w:cs="Arial"/>
        </w:rPr>
        <w:t>3/14</w:t>
      </w:r>
      <w:r w:rsidRPr="001D5EFA">
        <w:rPr>
          <w:rFonts w:ascii="Arial" w:hAnsi="Arial" w:cs="Arial"/>
        </w:rPr>
        <w:t>).</w:t>
      </w:r>
    </w:p>
    <w:sectPr w:rsidR="007E1FC7" w:rsidRPr="001D5EFA" w:rsidSect="00364E3F">
      <w:footerReference w:type="default" r:id="rId9"/>
      <w:pgSz w:w="12240" w:h="15840"/>
      <w:pgMar w:top="426" w:right="1440" w:bottom="184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0ACB" w:rsidRDefault="00BC0ACB" w:rsidP="004E0F09">
      <w:pPr>
        <w:spacing w:after="0" w:line="240" w:lineRule="auto"/>
      </w:pPr>
      <w:r>
        <w:separator/>
      </w:r>
    </w:p>
  </w:endnote>
  <w:endnote w:type="continuationSeparator" w:id="0">
    <w:p w:rsidR="00BC0ACB" w:rsidRDefault="00BC0ACB" w:rsidP="004E0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3983906"/>
      <w:docPartObj>
        <w:docPartGallery w:val="Page Numbers (Bottom of Page)"/>
        <w:docPartUnique/>
      </w:docPartObj>
    </w:sdtPr>
    <w:sdtEndPr/>
    <w:sdtContent>
      <w:p w:rsidR="00F46133" w:rsidRDefault="00F46133">
        <w:pPr>
          <w:pStyle w:val="Footer"/>
        </w:pPr>
        <w:r>
          <w:fldChar w:fldCharType="begin"/>
        </w:r>
        <w:r>
          <w:instrText xml:space="preserve"> PAGE   \* MERGEFORMAT </w:instrText>
        </w:r>
        <w:r>
          <w:fldChar w:fldCharType="separate"/>
        </w:r>
        <w:r w:rsidR="00C10D9D">
          <w:rPr>
            <w:noProof/>
          </w:rPr>
          <w:t>1</w:t>
        </w:r>
        <w:r>
          <w:rPr>
            <w:noProof/>
          </w:rPr>
          <w:fldChar w:fldCharType="end"/>
        </w:r>
      </w:p>
    </w:sdtContent>
  </w:sdt>
  <w:p w:rsidR="00F46133" w:rsidRPr="008F14DF" w:rsidRDefault="00F461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0ACB" w:rsidRDefault="00BC0ACB" w:rsidP="004E0F09">
      <w:pPr>
        <w:spacing w:after="0" w:line="240" w:lineRule="auto"/>
      </w:pPr>
      <w:r>
        <w:separator/>
      </w:r>
    </w:p>
  </w:footnote>
  <w:footnote w:type="continuationSeparator" w:id="0">
    <w:p w:rsidR="00BC0ACB" w:rsidRDefault="00BC0ACB" w:rsidP="004E0F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2B"/>
    <w:multiLevelType w:val="hybridMultilevel"/>
    <w:tmpl w:val="FFB2D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192848"/>
    <w:multiLevelType w:val="hybridMultilevel"/>
    <w:tmpl w:val="0CEACE78"/>
    <w:lvl w:ilvl="0" w:tplc="C4882552">
      <w:start w:val="1"/>
      <w:numFmt w:val="bullet"/>
      <w:lvlText w:val="-"/>
      <w:lvlJc w:val="left"/>
      <w:pPr>
        <w:ind w:left="720" w:hanging="360"/>
      </w:pPr>
      <w:rPr>
        <w:rFonts w:ascii="Garamond" w:eastAsiaTheme="minorHAnsi" w:hAnsi="Garamond"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D6A06B5"/>
    <w:multiLevelType w:val="hybridMultilevel"/>
    <w:tmpl w:val="216451F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
    <w:nsid w:val="31EB3184"/>
    <w:multiLevelType w:val="hybridMultilevel"/>
    <w:tmpl w:val="9DB6B830"/>
    <w:lvl w:ilvl="0" w:tplc="3AC8970E">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nsid w:val="452015CF"/>
    <w:multiLevelType w:val="hybridMultilevel"/>
    <w:tmpl w:val="06F68BAE"/>
    <w:lvl w:ilvl="0" w:tplc="18C49DCE">
      <w:numFmt w:val="bullet"/>
      <w:lvlText w:val="-"/>
      <w:lvlJc w:val="left"/>
      <w:pPr>
        <w:ind w:left="720" w:hanging="360"/>
      </w:pPr>
      <w:rPr>
        <w:rFonts w:ascii="Garamond" w:eastAsia="Calibri" w:hAnsi="Garamond"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2A1074"/>
    <w:multiLevelType w:val="hybridMultilevel"/>
    <w:tmpl w:val="6098FD1C"/>
    <w:lvl w:ilvl="0" w:tplc="14D6A88A">
      <w:start w:val="1"/>
      <w:numFmt w:val="upperRoman"/>
      <w:lvlText w:val="%1."/>
      <w:lvlJc w:val="left"/>
      <w:pPr>
        <w:ind w:left="1080" w:hanging="720"/>
      </w:pPr>
      <w:rPr>
        <w:rFonts w:eastAsiaTheme="minorEastAsia"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nsid w:val="52205F26"/>
    <w:multiLevelType w:val="hybridMultilevel"/>
    <w:tmpl w:val="DBEA4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F32D22"/>
    <w:multiLevelType w:val="hybridMultilevel"/>
    <w:tmpl w:val="370041A2"/>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8">
    <w:nsid w:val="699962B1"/>
    <w:multiLevelType w:val="hybridMultilevel"/>
    <w:tmpl w:val="B5C832D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3"/>
  </w:num>
  <w:num w:numId="6">
    <w:abstractNumId w:val="2"/>
  </w:num>
  <w:num w:numId="7">
    <w:abstractNumId w:val="8"/>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FE7"/>
    <w:rsid w:val="00000572"/>
    <w:rsid w:val="0000162D"/>
    <w:rsid w:val="00001D1E"/>
    <w:rsid w:val="00001F42"/>
    <w:rsid w:val="00001FA0"/>
    <w:rsid w:val="00003418"/>
    <w:rsid w:val="00003A78"/>
    <w:rsid w:val="000048D7"/>
    <w:rsid w:val="00004DD4"/>
    <w:rsid w:val="00005355"/>
    <w:rsid w:val="0000747F"/>
    <w:rsid w:val="00010E5B"/>
    <w:rsid w:val="00011ADD"/>
    <w:rsid w:val="0001213B"/>
    <w:rsid w:val="000134E9"/>
    <w:rsid w:val="00014425"/>
    <w:rsid w:val="00015A5A"/>
    <w:rsid w:val="00015E16"/>
    <w:rsid w:val="0001652E"/>
    <w:rsid w:val="0001687B"/>
    <w:rsid w:val="00016CED"/>
    <w:rsid w:val="00016FDF"/>
    <w:rsid w:val="00020408"/>
    <w:rsid w:val="000209CF"/>
    <w:rsid w:val="000216CA"/>
    <w:rsid w:val="000219A3"/>
    <w:rsid w:val="00022506"/>
    <w:rsid w:val="00022EAA"/>
    <w:rsid w:val="0002370A"/>
    <w:rsid w:val="00023C77"/>
    <w:rsid w:val="00023E58"/>
    <w:rsid w:val="00024156"/>
    <w:rsid w:val="00024A26"/>
    <w:rsid w:val="000253FD"/>
    <w:rsid w:val="0002581B"/>
    <w:rsid w:val="000273EE"/>
    <w:rsid w:val="00027518"/>
    <w:rsid w:val="000278C9"/>
    <w:rsid w:val="00030159"/>
    <w:rsid w:val="00033DBD"/>
    <w:rsid w:val="000343B5"/>
    <w:rsid w:val="00037552"/>
    <w:rsid w:val="00037904"/>
    <w:rsid w:val="000453AB"/>
    <w:rsid w:val="000453D2"/>
    <w:rsid w:val="00045FF9"/>
    <w:rsid w:val="000464E1"/>
    <w:rsid w:val="00046A26"/>
    <w:rsid w:val="000474CC"/>
    <w:rsid w:val="000527BB"/>
    <w:rsid w:val="00052B05"/>
    <w:rsid w:val="00060232"/>
    <w:rsid w:val="00060598"/>
    <w:rsid w:val="00060B72"/>
    <w:rsid w:val="0006173A"/>
    <w:rsid w:val="00061843"/>
    <w:rsid w:val="00061ED4"/>
    <w:rsid w:val="00062D35"/>
    <w:rsid w:val="0006330B"/>
    <w:rsid w:val="000651BF"/>
    <w:rsid w:val="000673E4"/>
    <w:rsid w:val="00070731"/>
    <w:rsid w:val="000712E9"/>
    <w:rsid w:val="00071A21"/>
    <w:rsid w:val="00071A74"/>
    <w:rsid w:val="00071BDB"/>
    <w:rsid w:val="00072A01"/>
    <w:rsid w:val="00073288"/>
    <w:rsid w:val="00074E2E"/>
    <w:rsid w:val="00076780"/>
    <w:rsid w:val="000822BA"/>
    <w:rsid w:val="000837F8"/>
    <w:rsid w:val="0008477F"/>
    <w:rsid w:val="00084CA0"/>
    <w:rsid w:val="00086334"/>
    <w:rsid w:val="000867C4"/>
    <w:rsid w:val="00086BED"/>
    <w:rsid w:val="000903CF"/>
    <w:rsid w:val="00090812"/>
    <w:rsid w:val="000917C5"/>
    <w:rsid w:val="00092AD1"/>
    <w:rsid w:val="000937EB"/>
    <w:rsid w:val="00094FDE"/>
    <w:rsid w:val="0009612A"/>
    <w:rsid w:val="00096322"/>
    <w:rsid w:val="00097D56"/>
    <w:rsid w:val="000A0933"/>
    <w:rsid w:val="000A26E4"/>
    <w:rsid w:val="000A298D"/>
    <w:rsid w:val="000A3726"/>
    <w:rsid w:val="000A4015"/>
    <w:rsid w:val="000A612C"/>
    <w:rsid w:val="000A66EA"/>
    <w:rsid w:val="000A6D4A"/>
    <w:rsid w:val="000A7399"/>
    <w:rsid w:val="000B140C"/>
    <w:rsid w:val="000B1B43"/>
    <w:rsid w:val="000B3111"/>
    <w:rsid w:val="000B386D"/>
    <w:rsid w:val="000B4C7F"/>
    <w:rsid w:val="000B5FAF"/>
    <w:rsid w:val="000B70D9"/>
    <w:rsid w:val="000B7529"/>
    <w:rsid w:val="000B7886"/>
    <w:rsid w:val="000C1298"/>
    <w:rsid w:val="000C24DF"/>
    <w:rsid w:val="000C380A"/>
    <w:rsid w:val="000C3828"/>
    <w:rsid w:val="000C4593"/>
    <w:rsid w:val="000C5CC6"/>
    <w:rsid w:val="000C5EE5"/>
    <w:rsid w:val="000C6D70"/>
    <w:rsid w:val="000D10A0"/>
    <w:rsid w:val="000D1C6F"/>
    <w:rsid w:val="000D30C7"/>
    <w:rsid w:val="000D37E6"/>
    <w:rsid w:val="000D3EBF"/>
    <w:rsid w:val="000D3F51"/>
    <w:rsid w:val="000D4025"/>
    <w:rsid w:val="000D4512"/>
    <w:rsid w:val="000D6513"/>
    <w:rsid w:val="000D7063"/>
    <w:rsid w:val="000E05F1"/>
    <w:rsid w:val="000E0741"/>
    <w:rsid w:val="000E1A07"/>
    <w:rsid w:val="000E20E3"/>
    <w:rsid w:val="000E282D"/>
    <w:rsid w:val="000E2B2F"/>
    <w:rsid w:val="000E2DAA"/>
    <w:rsid w:val="000E5FBF"/>
    <w:rsid w:val="000F0E80"/>
    <w:rsid w:val="000F13D4"/>
    <w:rsid w:val="000F2580"/>
    <w:rsid w:val="000F34EB"/>
    <w:rsid w:val="000F558E"/>
    <w:rsid w:val="000F6AD2"/>
    <w:rsid w:val="00100625"/>
    <w:rsid w:val="00101861"/>
    <w:rsid w:val="00103AEB"/>
    <w:rsid w:val="00104A2C"/>
    <w:rsid w:val="00104EF2"/>
    <w:rsid w:val="00106007"/>
    <w:rsid w:val="00110154"/>
    <w:rsid w:val="00110676"/>
    <w:rsid w:val="00110E73"/>
    <w:rsid w:val="00111066"/>
    <w:rsid w:val="0011139A"/>
    <w:rsid w:val="0011159B"/>
    <w:rsid w:val="00111969"/>
    <w:rsid w:val="00111B72"/>
    <w:rsid w:val="0011271E"/>
    <w:rsid w:val="00112A9C"/>
    <w:rsid w:val="001134AA"/>
    <w:rsid w:val="00113E38"/>
    <w:rsid w:val="001147C6"/>
    <w:rsid w:val="001152EA"/>
    <w:rsid w:val="00116393"/>
    <w:rsid w:val="00117232"/>
    <w:rsid w:val="00117596"/>
    <w:rsid w:val="00121496"/>
    <w:rsid w:val="001233E8"/>
    <w:rsid w:val="00123E6F"/>
    <w:rsid w:val="00123F39"/>
    <w:rsid w:val="001241E9"/>
    <w:rsid w:val="00124B2B"/>
    <w:rsid w:val="001253AD"/>
    <w:rsid w:val="00126564"/>
    <w:rsid w:val="0012702A"/>
    <w:rsid w:val="00127630"/>
    <w:rsid w:val="001306F1"/>
    <w:rsid w:val="00131AA2"/>
    <w:rsid w:val="00131CB0"/>
    <w:rsid w:val="001320CD"/>
    <w:rsid w:val="00133204"/>
    <w:rsid w:val="00133579"/>
    <w:rsid w:val="00133C51"/>
    <w:rsid w:val="00133D1B"/>
    <w:rsid w:val="00133DA2"/>
    <w:rsid w:val="001341DF"/>
    <w:rsid w:val="00134B2E"/>
    <w:rsid w:val="00135B96"/>
    <w:rsid w:val="00137BE9"/>
    <w:rsid w:val="00140E81"/>
    <w:rsid w:val="00141EFF"/>
    <w:rsid w:val="00142C63"/>
    <w:rsid w:val="0014363B"/>
    <w:rsid w:val="00143C5F"/>
    <w:rsid w:val="0014563C"/>
    <w:rsid w:val="00145E5D"/>
    <w:rsid w:val="0014780A"/>
    <w:rsid w:val="001478AA"/>
    <w:rsid w:val="00151111"/>
    <w:rsid w:val="0015253F"/>
    <w:rsid w:val="00152655"/>
    <w:rsid w:val="00152720"/>
    <w:rsid w:val="00152BE7"/>
    <w:rsid w:val="00152D54"/>
    <w:rsid w:val="001530E2"/>
    <w:rsid w:val="001530F2"/>
    <w:rsid w:val="001534D4"/>
    <w:rsid w:val="0015432F"/>
    <w:rsid w:val="00154905"/>
    <w:rsid w:val="00154A8E"/>
    <w:rsid w:val="001551BF"/>
    <w:rsid w:val="00155D72"/>
    <w:rsid w:val="00160266"/>
    <w:rsid w:val="0016044A"/>
    <w:rsid w:val="001606DD"/>
    <w:rsid w:val="00160954"/>
    <w:rsid w:val="001616D0"/>
    <w:rsid w:val="00161C1A"/>
    <w:rsid w:val="00162969"/>
    <w:rsid w:val="0016459E"/>
    <w:rsid w:val="001647C3"/>
    <w:rsid w:val="00164EAE"/>
    <w:rsid w:val="00165E68"/>
    <w:rsid w:val="00167698"/>
    <w:rsid w:val="001711F6"/>
    <w:rsid w:val="00172468"/>
    <w:rsid w:val="00172E82"/>
    <w:rsid w:val="001732CE"/>
    <w:rsid w:val="00173668"/>
    <w:rsid w:val="001743BF"/>
    <w:rsid w:val="00174F6A"/>
    <w:rsid w:val="0017555D"/>
    <w:rsid w:val="00176365"/>
    <w:rsid w:val="00177547"/>
    <w:rsid w:val="00177C0B"/>
    <w:rsid w:val="00180135"/>
    <w:rsid w:val="00180301"/>
    <w:rsid w:val="00180330"/>
    <w:rsid w:val="00180595"/>
    <w:rsid w:val="00180E2E"/>
    <w:rsid w:val="00180FA9"/>
    <w:rsid w:val="00181088"/>
    <w:rsid w:val="0018228A"/>
    <w:rsid w:val="001825A1"/>
    <w:rsid w:val="00182727"/>
    <w:rsid w:val="00183BDC"/>
    <w:rsid w:val="00183CD1"/>
    <w:rsid w:val="0018505B"/>
    <w:rsid w:val="001857C3"/>
    <w:rsid w:val="0018583D"/>
    <w:rsid w:val="00186178"/>
    <w:rsid w:val="00187460"/>
    <w:rsid w:val="00190D0E"/>
    <w:rsid w:val="00190FE9"/>
    <w:rsid w:val="001939FE"/>
    <w:rsid w:val="0019523A"/>
    <w:rsid w:val="00196627"/>
    <w:rsid w:val="001967F8"/>
    <w:rsid w:val="00197B01"/>
    <w:rsid w:val="00197FDC"/>
    <w:rsid w:val="001A089F"/>
    <w:rsid w:val="001A0CEF"/>
    <w:rsid w:val="001A1914"/>
    <w:rsid w:val="001A1C83"/>
    <w:rsid w:val="001A249F"/>
    <w:rsid w:val="001A254A"/>
    <w:rsid w:val="001A506F"/>
    <w:rsid w:val="001A53DB"/>
    <w:rsid w:val="001A5CED"/>
    <w:rsid w:val="001A721D"/>
    <w:rsid w:val="001A74DA"/>
    <w:rsid w:val="001A78C0"/>
    <w:rsid w:val="001B0AEB"/>
    <w:rsid w:val="001B1789"/>
    <w:rsid w:val="001B1960"/>
    <w:rsid w:val="001B1E07"/>
    <w:rsid w:val="001B3C7F"/>
    <w:rsid w:val="001B40C7"/>
    <w:rsid w:val="001B5C32"/>
    <w:rsid w:val="001B752E"/>
    <w:rsid w:val="001C02E6"/>
    <w:rsid w:val="001C06EE"/>
    <w:rsid w:val="001C0CD3"/>
    <w:rsid w:val="001C111F"/>
    <w:rsid w:val="001C2103"/>
    <w:rsid w:val="001C242D"/>
    <w:rsid w:val="001C325B"/>
    <w:rsid w:val="001C32A3"/>
    <w:rsid w:val="001C444A"/>
    <w:rsid w:val="001C44B0"/>
    <w:rsid w:val="001C48D5"/>
    <w:rsid w:val="001C5522"/>
    <w:rsid w:val="001C5680"/>
    <w:rsid w:val="001C6FCB"/>
    <w:rsid w:val="001C7AEF"/>
    <w:rsid w:val="001C7C70"/>
    <w:rsid w:val="001D20FB"/>
    <w:rsid w:val="001D5EFA"/>
    <w:rsid w:val="001D6D52"/>
    <w:rsid w:val="001D7448"/>
    <w:rsid w:val="001D76E9"/>
    <w:rsid w:val="001E033D"/>
    <w:rsid w:val="001E1C14"/>
    <w:rsid w:val="001E2280"/>
    <w:rsid w:val="001E2720"/>
    <w:rsid w:val="001E3406"/>
    <w:rsid w:val="001E48D0"/>
    <w:rsid w:val="001E5269"/>
    <w:rsid w:val="001E55A0"/>
    <w:rsid w:val="001E5B49"/>
    <w:rsid w:val="001E5E10"/>
    <w:rsid w:val="001E6A01"/>
    <w:rsid w:val="001E7048"/>
    <w:rsid w:val="001F21B4"/>
    <w:rsid w:val="001F2BBC"/>
    <w:rsid w:val="001F2C92"/>
    <w:rsid w:val="001F2CFA"/>
    <w:rsid w:val="001F302A"/>
    <w:rsid w:val="001F33F3"/>
    <w:rsid w:val="001F43EC"/>
    <w:rsid w:val="001F693A"/>
    <w:rsid w:val="001F6A88"/>
    <w:rsid w:val="001F6D1C"/>
    <w:rsid w:val="001F70F9"/>
    <w:rsid w:val="001F7CC9"/>
    <w:rsid w:val="002036F3"/>
    <w:rsid w:val="00203E79"/>
    <w:rsid w:val="00204789"/>
    <w:rsid w:val="002048FD"/>
    <w:rsid w:val="00204B2F"/>
    <w:rsid w:val="00204ED2"/>
    <w:rsid w:val="00205887"/>
    <w:rsid w:val="00205F12"/>
    <w:rsid w:val="00206EBA"/>
    <w:rsid w:val="00207018"/>
    <w:rsid w:val="00211146"/>
    <w:rsid w:val="002135EC"/>
    <w:rsid w:val="002152C5"/>
    <w:rsid w:val="002157CC"/>
    <w:rsid w:val="00215B1A"/>
    <w:rsid w:val="00215F0B"/>
    <w:rsid w:val="002165F3"/>
    <w:rsid w:val="00220086"/>
    <w:rsid w:val="00221BE6"/>
    <w:rsid w:val="00221C16"/>
    <w:rsid w:val="00222086"/>
    <w:rsid w:val="00222680"/>
    <w:rsid w:val="002232EA"/>
    <w:rsid w:val="002240E3"/>
    <w:rsid w:val="00224647"/>
    <w:rsid w:val="00224A3E"/>
    <w:rsid w:val="002250DC"/>
    <w:rsid w:val="002252DC"/>
    <w:rsid w:val="00226B1D"/>
    <w:rsid w:val="0022766B"/>
    <w:rsid w:val="00227A50"/>
    <w:rsid w:val="00231DA5"/>
    <w:rsid w:val="0023295E"/>
    <w:rsid w:val="002329A2"/>
    <w:rsid w:val="00232E64"/>
    <w:rsid w:val="00233107"/>
    <w:rsid w:val="00234BED"/>
    <w:rsid w:val="00234C13"/>
    <w:rsid w:val="0023738A"/>
    <w:rsid w:val="0023781C"/>
    <w:rsid w:val="00240732"/>
    <w:rsid w:val="00241275"/>
    <w:rsid w:val="00241EAE"/>
    <w:rsid w:val="002423D1"/>
    <w:rsid w:val="002425C2"/>
    <w:rsid w:val="002428F9"/>
    <w:rsid w:val="0024297B"/>
    <w:rsid w:val="00243015"/>
    <w:rsid w:val="00243893"/>
    <w:rsid w:val="002456AA"/>
    <w:rsid w:val="00246BA2"/>
    <w:rsid w:val="00247101"/>
    <w:rsid w:val="002474D8"/>
    <w:rsid w:val="00252EBB"/>
    <w:rsid w:val="00253350"/>
    <w:rsid w:val="00253676"/>
    <w:rsid w:val="002539F4"/>
    <w:rsid w:val="00254C13"/>
    <w:rsid w:val="002567FF"/>
    <w:rsid w:val="00256B3B"/>
    <w:rsid w:val="002573F1"/>
    <w:rsid w:val="00257407"/>
    <w:rsid w:val="00257447"/>
    <w:rsid w:val="00257821"/>
    <w:rsid w:val="00261CA5"/>
    <w:rsid w:val="00263DF2"/>
    <w:rsid w:val="0026448B"/>
    <w:rsid w:val="00265A17"/>
    <w:rsid w:val="002673FF"/>
    <w:rsid w:val="002677BE"/>
    <w:rsid w:val="00270435"/>
    <w:rsid w:val="002714FF"/>
    <w:rsid w:val="002733EE"/>
    <w:rsid w:val="00273AAE"/>
    <w:rsid w:val="00273F36"/>
    <w:rsid w:val="00274F41"/>
    <w:rsid w:val="002755E8"/>
    <w:rsid w:val="0027594A"/>
    <w:rsid w:val="00276452"/>
    <w:rsid w:val="002777D6"/>
    <w:rsid w:val="002810A6"/>
    <w:rsid w:val="0028194D"/>
    <w:rsid w:val="00281BCE"/>
    <w:rsid w:val="00281E22"/>
    <w:rsid w:val="00281E8E"/>
    <w:rsid w:val="002824D8"/>
    <w:rsid w:val="00282535"/>
    <w:rsid w:val="00283120"/>
    <w:rsid w:val="0028340A"/>
    <w:rsid w:val="002834DB"/>
    <w:rsid w:val="0028389E"/>
    <w:rsid w:val="00284F92"/>
    <w:rsid w:val="00285D77"/>
    <w:rsid w:val="00285FAD"/>
    <w:rsid w:val="00286458"/>
    <w:rsid w:val="002868F9"/>
    <w:rsid w:val="002873C8"/>
    <w:rsid w:val="002900E5"/>
    <w:rsid w:val="00291375"/>
    <w:rsid w:val="0029159F"/>
    <w:rsid w:val="00291DA9"/>
    <w:rsid w:val="0029383D"/>
    <w:rsid w:val="00293BED"/>
    <w:rsid w:val="00293E05"/>
    <w:rsid w:val="00294206"/>
    <w:rsid w:val="00295FEA"/>
    <w:rsid w:val="002A0D49"/>
    <w:rsid w:val="002A2191"/>
    <w:rsid w:val="002B1E0D"/>
    <w:rsid w:val="002B242D"/>
    <w:rsid w:val="002B315B"/>
    <w:rsid w:val="002B3378"/>
    <w:rsid w:val="002B410B"/>
    <w:rsid w:val="002B524A"/>
    <w:rsid w:val="002B52BE"/>
    <w:rsid w:val="002B5396"/>
    <w:rsid w:val="002B6042"/>
    <w:rsid w:val="002B67B5"/>
    <w:rsid w:val="002B748D"/>
    <w:rsid w:val="002C01FB"/>
    <w:rsid w:val="002C047F"/>
    <w:rsid w:val="002C096E"/>
    <w:rsid w:val="002C261A"/>
    <w:rsid w:val="002C2727"/>
    <w:rsid w:val="002C3024"/>
    <w:rsid w:val="002C37C0"/>
    <w:rsid w:val="002C5D1B"/>
    <w:rsid w:val="002C61EA"/>
    <w:rsid w:val="002C7367"/>
    <w:rsid w:val="002D0488"/>
    <w:rsid w:val="002D2332"/>
    <w:rsid w:val="002D292A"/>
    <w:rsid w:val="002D44C5"/>
    <w:rsid w:val="002D45CA"/>
    <w:rsid w:val="002D51E2"/>
    <w:rsid w:val="002D6EAB"/>
    <w:rsid w:val="002D70A3"/>
    <w:rsid w:val="002D77EB"/>
    <w:rsid w:val="002E0F71"/>
    <w:rsid w:val="002E1325"/>
    <w:rsid w:val="002E1709"/>
    <w:rsid w:val="002E1D7E"/>
    <w:rsid w:val="002E22A0"/>
    <w:rsid w:val="002E3657"/>
    <w:rsid w:val="002E3A2D"/>
    <w:rsid w:val="002E3D04"/>
    <w:rsid w:val="002E51E4"/>
    <w:rsid w:val="002E532F"/>
    <w:rsid w:val="002E5535"/>
    <w:rsid w:val="002E58EE"/>
    <w:rsid w:val="002E59B3"/>
    <w:rsid w:val="002E60E4"/>
    <w:rsid w:val="002F1A25"/>
    <w:rsid w:val="002F2D55"/>
    <w:rsid w:val="002F377F"/>
    <w:rsid w:val="002F45B4"/>
    <w:rsid w:val="002F50E4"/>
    <w:rsid w:val="002F52B0"/>
    <w:rsid w:val="002F5C80"/>
    <w:rsid w:val="002F6D4E"/>
    <w:rsid w:val="002F71CE"/>
    <w:rsid w:val="00300088"/>
    <w:rsid w:val="00301562"/>
    <w:rsid w:val="0030207C"/>
    <w:rsid w:val="0030208A"/>
    <w:rsid w:val="0030217C"/>
    <w:rsid w:val="00304F6E"/>
    <w:rsid w:val="00306A52"/>
    <w:rsid w:val="00310A02"/>
    <w:rsid w:val="00310CA8"/>
    <w:rsid w:val="003126EE"/>
    <w:rsid w:val="00313FC0"/>
    <w:rsid w:val="00315DDD"/>
    <w:rsid w:val="00316048"/>
    <w:rsid w:val="0031648D"/>
    <w:rsid w:val="00316509"/>
    <w:rsid w:val="00316A72"/>
    <w:rsid w:val="00316F86"/>
    <w:rsid w:val="003211EC"/>
    <w:rsid w:val="00321A0F"/>
    <w:rsid w:val="003226E3"/>
    <w:rsid w:val="00322889"/>
    <w:rsid w:val="00323246"/>
    <w:rsid w:val="0032520E"/>
    <w:rsid w:val="0032691C"/>
    <w:rsid w:val="00326A00"/>
    <w:rsid w:val="003271E7"/>
    <w:rsid w:val="00327B92"/>
    <w:rsid w:val="00330518"/>
    <w:rsid w:val="00332DC8"/>
    <w:rsid w:val="00336711"/>
    <w:rsid w:val="00336FAE"/>
    <w:rsid w:val="00337D31"/>
    <w:rsid w:val="003401E3"/>
    <w:rsid w:val="00340376"/>
    <w:rsid w:val="00340740"/>
    <w:rsid w:val="00341399"/>
    <w:rsid w:val="00341506"/>
    <w:rsid w:val="0034169C"/>
    <w:rsid w:val="00341E65"/>
    <w:rsid w:val="00342249"/>
    <w:rsid w:val="00342918"/>
    <w:rsid w:val="00343A20"/>
    <w:rsid w:val="00343C44"/>
    <w:rsid w:val="00344337"/>
    <w:rsid w:val="003447E4"/>
    <w:rsid w:val="00346C13"/>
    <w:rsid w:val="003477D3"/>
    <w:rsid w:val="00347DFB"/>
    <w:rsid w:val="00350019"/>
    <w:rsid w:val="00352A29"/>
    <w:rsid w:val="00353ABE"/>
    <w:rsid w:val="00353BAA"/>
    <w:rsid w:val="00353D90"/>
    <w:rsid w:val="00354056"/>
    <w:rsid w:val="0035555B"/>
    <w:rsid w:val="003559B9"/>
    <w:rsid w:val="00355E18"/>
    <w:rsid w:val="003569EE"/>
    <w:rsid w:val="0036096F"/>
    <w:rsid w:val="00360B04"/>
    <w:rsid w:val="00360DD0"/>
    <w:rsid w:val="00361FE7"/>
    <w:rsid w:val="00362B84"/>
    <w:rsid w:val="00364E3F"/>
    <w:rsid w:val="0036584B"/>
    <w:rsid w:val="00365AAF"/>
    <w:rsid w:val="00367974"/>
    <w:rsid w:val="00370B2D"/>
    <w:rsid w:val="00370BB7"/>
    <w:rsid w:val="00370F51"/>
    <w:rsid w:val="00371DBE"/>
    <w:rsid w:val="00371E77"/>
    <w:rsid w:val="00372117"/>
    <w:rsid w:val="00373E62"/>
    <w:rsid w:val="00374527"/>
    <w:rsid w:val="003747F1"/>
    <w:rsid w:val="00375B6A"/>
    <w:rsid w:val="00376174"/>
    <w:rsid w:val="00377953"/>
    <w:rsid w:val="0038007A"/>
    <w:rsid w:val="003800F6"/>
    <w:rsid w:val="00380E18"/>
    <w:rsid w:val="00381194"/>
    <w:rsid w:val="00381E78"/>
    <w:rsid w:val="00382B01"/>
    <w:rsid w:val="003834E7"/>
    <w:rsid w:val="00383A5F"/>
    <w:rsid w:val="00384AD6"/>
    <w:rsid w:val="003852B6"/>
    <w:rsid w:val="003859F8"/>
    <w:rsid w:val="00385BE0"/>
    <w:rsid w:val="00386DDB"/>
    <w:rsid w:val="00387572"/>
    <w:rsid w:val="0038763F"/>
    <w:rsid w:val="00387B2F"/>
    <w:rsid w:val="00391621"/>
    <w:rsid w:val="0039172B"/>
    <w:rsid w:val="00391A75"/>
    <w:rsid w:val="003935AE"/>
    <w:rsid w:val="003941DD"/>
    <w:rsid w:val="00395E38"/>
    <w:rsid w:val="003975E6"/>
    <w:rsid w:val="00397B35"/>
    <w:rsid w:val="003A005C"/>
    <w:rsid w:val="003A0BD9"/>
    <w:rsid w:val="003A1466"/>
    <w:rsid w:val="003A1F9E"/>
    <w:rsid w:val="003A353B"/>
    <w:rsid w:val="003A4D16"/>
    <w:rsid w:val="003A4E60"/>
    <w:rsid w:val="003A5E01"/>
    <w:rsid w:val="003A5FAE"/>
    <w:rsid w:val="003A6737"/>
    <w:rsid w:val="003A7968"/>
    <w:rsid w:val="003B1835"/>
    <w:rsid w:val="003B1B2B"/>
    <w:rsid w:val="003B2C10"/>
    <w:rsid w:val="003B2E75"/>
    <w:rsid w:val="003B4748"/>
    <w:rsid w:val="003B4CD5"/>
    <w:rsid w:val="003B532E"/>
    <w:rsid w:val="003B5EE1"/>
    <w:rsid w:val="003B75B5"/>
    <w:rsid w:val="003B7EED"/>
    <w:rsid w:val="003C0E71"/>
    <w:rsid w:val="003C23EC"/>
    <w:rsid w:val="003C27C4"/>
    <w:rsid w:val="003C47FE"/>
    <w:rsid w:val="003C5672"/>
    <w:rsid w:val="003C7580"/>
    <w:rsid w:val="003C778B"/>
    <w:rsid w:val="003C77AC"/>
    <w:rsid w:val="003C7A39"/>
    <w:rsid w:val="003D4649"/>
    <w:rsid w:val="003D49FA"/>
    <w:rsid w:val="003D4EE6"/>
    <w:rsid w:val="003D564A"/>
    <w:rsid w:val="003D5A7E"/>
    <w:rsid w:val="003D649D"/>
    <w:rsid w:val="003D656B"/>
    <w:rsid w:val="003D7522"/>
    <w:rsid w:val="003D7D7F"/>
    <w:rsid w:val="003E043F"/>
    <w:rsid w:val="003E0F4B"/>
    <w:rsid w:val="003E171F"/>
    <w:rsid w:val="003E1C50"/>
    <w:rsid w:val="003E260B"/>
    <w:rsid w:val="003E2DCF"/>
    <w:rsid w:val="003E3448"/>
    <w:rsid w:val="003E41AE"/>
    <w:rsid w:val="003E48DF"/>
    <w:rsid w:val="003E65C8"/>
    <w:rsid w:val="003E67FC"/>
    <w:rsid w:val="003E72AB"/>
    <w:rsid w:val="003F107C"/>
    <w:rsid w:val="003F2504"/>
    <w:rsid w:val="003F2682"/>
    <w:rsid w:val="003F2E5A"/>
    <w:rsid w:val="003F4010"/>
    <w:rsid w:val="003F4F7A"/>
    <w:rsid w:val="003F538A"/>
    <w:rsid w:val="003F5DAC"/>
    <w:rsid w:val="003F6E1D"/>
    <w:rsid w:val="00400C0C"/>
    <w:rsid w:val="00400C47"/>
    <w:rsid w:val="00401F1B"/>
    <w:rsid w:val="004022F6"/>
    <w:rsid w:val="004033A7"/>
    <w:rsid w:val="004049E3"/>
    <w:rsid w:val="00405E63"/>
    <w:rsid w:val="004066F5"/>
    <w:rsid w:val="00410479"/>
    <w:rsid w:val="004113AE"/>
    <w:rsid w:val="00411D13"/>
    <w:rsid w:val="00412DBB"/>
    <w:rsid w:val="00412DE5"/>
    <w:rsid w:val="00412E9B"/>
    <w:rsid w:val="004152B3"/>
    <w:rsid w:val="00415400"/>
    <w:rsid w:val="004154D4"/>
    <w:rsid w:val="00415D2A"/>
    <w:rsid w:val="00415D96"/>
    <w:rsid w:val="00417D74"/>
    <w:rsid w:val="0042054D"/>
    <w:rsid w:val="00422940"/>
    <w:rsid w:val="00424382"/>
    <w:rsid w:val="004245C8"/>
    <w:rsid w:val="004247C5"/>
    <w:rsid w:val="004248F3"/>
    <w:rsid w:val="00426004"/>
    <w:rsid w:val="00426959"/>
    <w:rsid w:val="00426A39"/>
    <w:rsid w:val="00426AF6"/>
    <w:rsid w:val="00427063"/>
    <w:rsid w:val="00430F9A"/>
    <w:rsid w:val="00432509"/>
    <w:rsid w:val="00434069"/>
    <w:rsid w:val="0043429C"/>
    <w:rsid w:val="00435663"/>
    <w:rsid w:val="0043679E"/>
    <w:rsid w:val="00436F3A"/>
    <w:rsid w:val="00440A83"/>
    <w:rsid w:val="00441324"/>
    <w:rsid w:val="004420E7"/>
    <w:rsid w:val="00442BF5"/>
    <w:rsid w:val="00442CC3"/>
    <w:rsid w:val="00443A71"/>
    <w:rsid w:val="00445167"/>
    <w:rsid w:val="00451606"/>
    <w:rsid w:val="004523E2"/>
    <w:rsid w:val="004526A9"/>
    <w:rsid w:val="0045275A"/>
    <w:rsid w:val="00452F6C"/>
    <w:rsid w:val="00452F7D"/>
    <w:rsid w:val="00453039"/>
    <w:rsid w:val="004532BF"/>
    <w:rsid w:val="00453500"/>
    <w:rsid w:val="004536A4"/>
    <w:rsid w:val="004553F9"/>
    <w:rsid w:val="004557D8"/>
    <w:rsid w:val="00455A72"/>
    <w:rsid w:val="0045646C"/>
    <w:rsid w:val="00461678"/>
    <w:rsid w:val="00461FAC"/>
    <w:rsid w:val="004621AE"/>
    <w:rsid w:val="00462453"/>
    <w:rsid w:val="0046353F"/>
    <w:rsid w:val="004645E8"/>
    <w:rsid w:val="004667AB"/>
    <w:rsid w:val="00466C81"/>
    <w:rsid w:val="004711DB"/>
    <w:rsid w:val="00471528"/>
    <w:rsid w:val="00471CB8"/>
    <w:rsid w:val="00472373"/>
    <w:rsid w:val="004729F3"/>
    <w:rsid w:val="00472F21"/>
    <w:rsid w:val="00474269"/>
    <w:rsid w:val="00474C8A"/>
    <w:rsid w:val="00475BA9"/>
    <w:rsid w:val="00475BCF"/>
    <w:rsid w:val="00475F63"/>
    <w:rsid w:val="00476931"/>
    <w:rsid w:val="004772AD"/>
    <w:rsid w:val="00480BEE"/>
    <w:rsid w:val="004815E2"/>
    <w:rsid w:val="00481740"/>
    <w:rsid w:val="004828EA"/>
    <w:rsid w:val="00482F1E"/>
    <w:rsid w:val="00483166"/>
    <w:rsid w:val="004833C3"/>
    <w:rsid w:val="0048359E"/>
    <w:rsid w:val="00484132"/>
    <w:rsid w:val="00484205"/>
    <w:rsid w:val="00484782"/>
    <w:rsid w:val="0048483F"/>
    <w:rsid w:val="004852EB"/>
    <w:rsid w:val="00485DAF"/>
    <w:rsid w:val="004867A9"/>
    <w:rsid w:val="00487A53"/>
    <w:rsid w:val="0049064F"/>
    <w:rsid w:val="004907C4"/>
    <w:rsid w:val="0049092E"/>
    <w:rsid w:val="00490FC6"/>
    <w:rsid w:val="004921C9"/>
    <w:rsid w:val="00492970"/>
    <w:rsid w:val="0049349B"/>
    <w:rsid w:val="00493D33"/>
    <w:rsid w:val="0049466B"/>
    <w:rsid w:val="00496212"/>
    <w:rsid w:val="004962D2"/>
    <w:rsid w:val="00496D6D"/>
    <w:rsid w:val="00497268"/>
    <w:rsid w:val="00497628"/>
    <w:rsid w:val="004A0269"/>
    <w:rsid w:val="004A0DF3"/>
    <w:rsid w:val="004A1206"/>
    <w:rsid w:val="004A2008"/>
    <w:rsid w:val="004A2B42"/>
    <w:rsid w:val="004A3DF3"/>
    <w:rsid w:val="004A4C15"/>
    <w:rsid w:val="004A4E93"/>
    <w:rsid w:val="004A5006"/>
    <w:rsid w:val="004A57F9"/>
    <w:rsid w:val="004A5B6B"/>
    <w:rsid w:val="004B0213"/>
    <w:rsid w:val="004B0F93"/>
    <w:rsid w:val="004B131F"/>
    <w:rsid w:val="004B1404"/>
    <w:rsid w:val="004B182D"/>
    <w:rsid w:val="004B1C9A"/>
    <w:rsid w:val="004B2A0D"/>
    <w:rsid w:val="004B3750"/>
    <w:rsid w:val="004B3B84"/>
    <w:rsid w:val="004B3D19"/>
    <w:rsid w:val="004C027C"/>
    <w:rsid w:val="004C0E27"/>
    <w:rsid w:val="004C22F4"/>
    <w:rsid w:val="004C3002"/>
    <w:rsid w:val="004C3126"/>
    <w:rsid w:val="004C4226"/>
    <w:rsid w:val="004C4DA8"/>
    <w:rsid w:val="004C62A6"/>
    <w:rsid w:val="004C64E6"/>
    <w:rsid w:val="004C64FD"/>
    <w:rsid w:val="004C775D"/>
    <w:rsid w:val="004C7799"/>
    <w:rsid w:val="004D039D"/>
    <w:rsid w:val="004D0963"/>
    <w:rsid w:val="004D22C0"/>
    <w:rsid w:val="004D3CDD"/>
    <w:rsid w:val="004D6A6D"/>
    <w:rsid w:val="004D7BF3"/>
    <w:rsid w:val="004D7FA7"/>
    <w:rsid w:val="004E0C2D"/>
    <w:rsid w:val="004E0F09"/>
    <w:rsid w:val="004E191E"/>
    <w:rsid w:val="004E1A07"/>
    <w:rsid w:val="004E3F43"/>
    <w:rsid w:val="004E5C78"/>
    <w:rsid w:val="004E6542"/>
    <w:rsid w:val="004E6A6D"/>
    <w:rsid w:val="004E6E10"/>
    <w:rsid w:val="004E7448"/>
    <w:rsid w:val="004F018E"/>
    <w:rsid w:val="004F0FE8"/>
    <w:rsid w:val="004F3803"/>
    <w:rsid w:val="004F441B"/>
    <w:rsid w:val="004F4549"/>
    <w:rsid w:val="004F4F87"/>
    <w:rsid w:val="004F53A3"/>
    <w:rsid w:val="004F554D"/>
    <w:rsid w:val="004F58B2"/>
    <w:rsid w:val="004F5FAC"/>
    <w:rsid w:val="004F6E8A"/>
    <w:rsid w:val="004F7AF2"/>
    <w:rsid w:val="004F7CD3"/>
    <w:rsid w:val="00501A2A"/>
    <w:rsid w:val="005020E3"/>
    <w:rsid w:val="005025E9"/>
    <w:rsid w:val="00502952"/>
    <w:rsid w:val="005044E0"/>
    <w:rsid w:val="005049FA"/>
    <w:rsid w:val="00504E18"/>
    <w:rsid w:val="00505F28"/>
    <w:rsid w:val="005060CE"/>
    <w:rsid w:val="005100AC"/>
    <w:rsid w:val="005106D3"/>
    <w:rsid w:val="00510B73"/>
    <w:rsid w:val="00511B8E"/>
    <w:rsid w:val="00513A94"/>
    <w:rsid w:val="00514749"/>
    <w:rsid w:val="00516838"/>
    <w:rsid w:val="00516B02"/>
    <w:rsid w:val="00516E81"/>
    <w:rsid w:val="005174CC"/>
    <w:rsid w:val="00517740"/>
    <w:rsid w:val="0052187F"/>
    <w:rsid w:val="00522161"/>
    <w:rsid w:val="0052259A"/>
    <w:rsid w:val="0052398E"/>
    <w:rsid w:val="00524CAB"/>
    <w:rsid w:val="00524DEE"/>
    <w:rsid w:val="005250E9"/>
    <w:rsid w:val="00527712"/>
    <w:rsid w:val="005304B2"/>
    <w:rsid w:val="00530AE4"/>
    <w:rsid w:val="00532674"/>
    <w:rsid w:val="00532C49"/>
    <w:rsid w:val="005341CC"/>
    <w:rsid w:val="00534F63"/>
    <w:rsid w:val="00535619"/>
    <w:rsid w:val="00535FD2"/>
    <w:rsid w:val="00536F1C"/>
    <w:rsid w:val="00537063"/>
    <w:rsid w:val="00541DF9"/>
    <w:rsid w:val="00543E00"/>
    <w:rsid w:val="005444DF"/>
    <w:rsid w:val="00544B31"/>
    <w:rsid w:val="005455C2"/>
    <w:rsid w:val="00545ABF"/>
    <w:rsid w:val="00546E75"/>
    <w:rsid w:val="005477C2"/>
    <w:rsid w:val="0055027E"/>
    <w:rsid w:val="00550483"/>
    <w:rsid w:val="00550CDF"/>
    <w:rsid w:val="005513C3"/>
    <w:rsid w:val="00552B97"/>
    <w:rsid w:val="005540A6"/>
    <w:rsid w:val="00554512"/>
    <w:rsid w:val="00554DC1"/>
    <w:rsid w:val="005557F9"/>
    <w:rsid w:val="00555E2F"/>
    <w:rsid w:val="005607F6"/>
    <w:rsid w:val="00560C4F"/>
    <w:rsid w:val="00560E87"/>
    <w:rsid w:val="00561829"/>
    <w:rsid w:val="00562318"/>
    <w:rsid w:val="00562FA0"/>
    <w:rsid w:val="00563E1A"/>
    <w:rsid w:val="00564AB3"/>
    <w:rsid w:val="00565AC0"/>
    <w:rsid w:val="00565B47"/>
    <w:rsid w:val="0056753A"/>
    <w:rsid w:val="00567DF1"/>
    <w:rsid w:val="00570525"/>
    <w:rsid w:val="00570A0F"/>
    <w:rsid w:val="00571507"/>
    <w:rsid w:val="00571901"/>
    <w:rsid w:val="0057277A"/>
    <w:rsid w:val="00572D76"/>
    <w:rsid w:val="0057315D"/>
    <w:rsid w:val="005737FB"/>
    <w:rsid w:val="005740FC"/>
    <w:rsid w:val="00574699"/>
    <w:rsid w:val="00574D85"/>
    <w:rsid w:val="00574DB7"/>
    <w:rsid w:val="005760E2"/>
    <w:rsid w:val="00580C27"/>
    <w:rsid w:val="0058242B"/>
    <w:rsid w:val="005826AA"/>
    <w:rsid w:val="00582D11"/>
    <w:rsid w:val="005834C3"/>
    <w:rsid w:val="00583DE0"/>
    <w:rsid w:val="00585BCF"/>
    <w:rsid w:val="00585E5A"/>
    <w:rsid w:val="00587A7C"/>
    <w:rsid w:val="00587A8D"/>
    <w:rsid w:val="00587AE0"/>
    <w:rsid w:val="00590826"/>
    <w:rsid w:val="00590BE5"/>
    <w:rsid w:val="00590E7B"/>
    <w:rsid w:val="005914EB"/>
    <w:rsid w:val="0059239D"/>
    <w:rsid w:val="00592B6E"/>
    <w:rsid w:val="005942BF"/>
    <w:rsid w:val="00594E6A"/>
    <w:rsid w:val="00595B1F"/>
    <w:rsid w:val="00597D74"/>
    <w:rsid w:val="005A04F0"/>
    <w:rsid w:val="005A0CA0"/>
    <w:rsid w:val="005A3903"/>
    <w:rsid w:val="005A4099"/>
    <w:rsid w:val="005A56CD"/>
    <w:rsid w:val="005A5F80"/>
    <w:rsid w:val="005A614E"/>
    <w:rsid w:val="005B0A9C"/>
    <w:rsid w:val="005B0F1F"/>
    <w:rsid w:val="005B1CA4"/>
    <w:rsid w:val="005B2A21"/>
    <w:rsid w:val="005B3A67"/>
    <w:rsid w:val="005B4410"/>
    <w:rsid w:val="005B5633"/>
    <w:rsid w:val="005B69E9"/>
    <w:rsid w:val="005B6E00"/>
    <w:rsid w:val="005B7015"/>
    <w:rsid w:val="005C0126"/>
    <w:rsid w:val="005C08F3"/>
    <w:rsid w:val="005C1D9F"/>
    <w:rsid w:val="005C3429"/>
    <w:rsid w:val="005C3F61"/>
    <w:rsid w:val="005C4757"/>
    <w:rsid w:val="005C5449"/>
    <w:rsid w:val="005C5D18"/>
    <w:rsid w:val="005C66AE"/>
    <w:rsid w:val="005C714C"/>
    <w:rsid w:val="005D1158"/>
    <w:rsid w:val="005D1E6F"/>
    <w:rsid w:val="005D3C45"/>
    <w:rsid w:val="005D3DD7"/>
    <w:rsid w:val="005D449E"/>
    <w:rsid w:val="005D6C38"/>
    <w:rsid w:val="005E0186"/>
    <w:rsid w:val="005E03F5"/>
    <w:rsid w:val="005E182B"/>
    <w:rsid w:val="005E1B88"/>
    <w:rsid w:val="005E1E59"/>
    <w:rsid w:val="005E2537"/>
    <w:rsid w:val="005E2CEB"/>
    <w:rsid w:val="005E353A"/>
    <w:rsid w:val="005E4027"/>
    <w:rsid w:val="005E46B0"/>
    <w:rsid w:val="005E53D8"/>
    <w:rsid w:val="005E5853"/>
    <w:rsid w:val="005E6C77"/>
    <w:rsid w:val="005E6D82"/>
    <w:rsid w:val="005F04F0"/>
    <w:rsid w:val="005F2779"/>
    <w:rsid w:val="005F36F0"/>
    <w:rsid w:val="005F5F91"/>
    <w:rsid w:val="005F6CA1"/>
    <w:rsid w:val="005F6FB8"/>
    <w:rsid w:val="00600D97"/>
    <w:rsid w:val="006034A8"/>
    <w:rsid w:val="006038A6"/>
    <w:rsid w:val="0060396C"/>
    <w:rsid w:val="00604C86"/>
    <w:rsid w:val="00604D71"/>
    <w:rsid w:val="00604FDD"/>
    <w:rsid w:val="00606215"/>
    <w:rsid w:val="006062FB"/>
    <w:rsid w:val="00606DB7"/>
    <w:rsid w:val="0060708A"/>
    <w:rsid w:val="00607126"/>
    <w:rsid w:val="0060774E"/>
    <w:rsid w:val="006116CD"/>
    <w:rsid w:val="006140A3"/>
    <w:rsid w:val="006142E4"/>
    <w:rsid w:val="006151C7"/>
    <w:rsid w:val="00615DD9"/>
    <w:rsid w:val="00617468"/>
    <w:rsid w:val="006207A1"/>
    <w:rsid w:val="006217C5"/>
    <w:rsid w:val="006222CD"/>
    <w:rsid w:val="006228D9"/>
    <w:rsid w:val="006232D4"/>
    <w:rsid w:val="00623B88"/>
    <w:rsid w:val="00627315"/>
    <w:rsid w:val="006275DC"/>
    <w:rsid w:val="00627610"/>
    <w:rsid w:val="006277F9"/>
    <w:rsid w:val="006314BB"/>
    <w:rsid w:val="006322D8"/>
    <w:rsid w:val="00632FA8"/>
    <w:rsid w:val="00633868"/>
    <w:rsid w:val="00633CD1"/>
    <w:rsid w:val="006342B4"/>
    <w:rsid w:val="00634646"/>
    <w:rsid w:val="00635122"/>
    <w:rsid w:val="00635DBD"/>
    <w:rsid w:val="006366D5"/>
    <w:rsid w:val="00640045"/>
    <w:rsid w:val="00640EA3"/>
    <w:rsid w:val="00641B8B"/>
    <w:rsid w:val="00643915"/>
    <w:rsid w:val="00643A1A"/>
    <w:rsid w:val="00643CE0"/>
    <w:rsid w:val="006442E3"/>
    <w:rsid w:val="006448C6"/>
    <w:rsid w:val="00645B13"/>
    <w:rsid w:val="006463D0"/>
    <w:rsid w:val="006467CC"/>
    <w:rsid w:val="00646CCB"/>
    <w:rsid w:val="00647F26"/>
    <w:rsid w:val="006506B7"/>
    <w:rsid w:val="00651BF8"/>
    <w:rsid w:val="00653065"/>
    <w:rsid w:val="00654139"/>
    <w:rsid w:val="006550BD"/>
    <w:rsid w:val="006565B8"/>
    <w:rsid w:val="006571F8"/>
    <w:rsid w:val="00657707"/>
    <w:rsid w:val="0065779F"/>
    <w:rsid w:val="00660BCF"/>
    <w:rsid w:val="00661932"/>
    <w:rsid w:val="00662965"/>
    <w:rsid w:val="00664A0B"/>
    <w:rsid w:val="00666603"/>
    <w:rsid w:val="006701B9"/>
    <w:rsid w:val="00670C20"/>
    <w:rsid w:val="006714A1"/>
    <w:rsid w:val="006714E6"/>
    <w:rsid w:val="00674759"/>
    <w:rsid w:val="006754EC"/>
    <w:rsid w:val="00676930"/>
    <w:rsid w:val="00676B40"/>
    <w:rsid w:val="006808F0"/>
    <w:rsid w:val="00680975"/>
    <w:rsid w:val="00680AD5"/>
    <w:rsid w:val="00680E39"/>
    <w:rsid w:val="00685168"/>
    <w:rsid w:val="00685216"/>
    <w:rsid w:val="00685B15"/>
    <w:rsid w:val="006863FA"/>
    <w:rsid w:val="006865FB"/>
    <w:rsid w:val="00687B8B"/>
    <w:rsid w:val="0069035B"/>
    <w:rsid w:val="006907A7"/>
    <w:rsid w:val="00690C81"/>
    <w:rsid w:val="0069164E"/>
    <w:rsid w:val="00694453"/>
    <w:rsid w:val="0069523F"/>
    <w:rsid w:val="0069557F"/>
    <w:rsid w:val="00695A7C"/>
    <w:rsid w:val="0069646E"/>
    <w:rsid w:val="006964ED"/>
    <w:rsid w:val="00696651"/>
    <w:rsid w:val="00696A2F"/>
    <w:rsid w:val="00697531"/>
    <w:rsid w:val="006A0F26"/>
    <w:rsid w:val="006A168D"/>
    <w:rsid w:val="006A18F7"/>
    <w:rsid w:val="006A1F9D"/>
    <w:rsid w:val="006A28CE"/>
    <w:rsid w:val="006A56CA"/>
    <w:rsid w:val="006A5FDF"/>
    <w:rsid w:val="006B0028"/>
    <w:rsid w:val="006B0116"/>
    <w:rsid w:val="006B1924"/>
    <w:rsid w:val="006B1D0B"/>
    <w:rsid w:val="006B2573"/>
    <w:rsid w:val="006B29BA"/>
    <w:rsid w:val="006B4700"/>
    <w:rsid w:val="006B5A41"/>
    <w:rsid w:val="006B6AE4"/>
    <w:rsid w:val="006B6F47"/>
    <w:rsid w:val="006C1817"/>
    <w:rsid w:val="006C26F5"/>
    <w:rsid w:val="006C2C84"/>
    <w:rsid w:val="006C3213"/>
    <w:rsid w:val="006C4A8C"/>
    <w:rsid w:val="006C5024"/>
    <w:rsid w:val="006C509D"/>
    <w:rsid w:val="006C7364"/>
    <w:rsid w:val="006C7954"/>
    <w:rsid w:val="006D0624"/>
    <w:rsid w:val="006D0E8A"/>
    <w:rsid w:val="006D16AC"/>
    <w:rsid w:val="006D188A"/>
    <w:rsid w:val="006D1960"/>
    <w:rsid w:val="006D3207"/>
    <w:rsid w:val="006D3FDD"/>
    <w:rsid w:val="006D4362"/>
    <w:rsid w:val="006D5EC6"/>
    <w:rsid w:val="006E0A43"/>
    <w:rsid w:val="006E0B5A"/>
    <w:rsid w:val="006E14A4"/>
    <w:rsid w:val="006E2614"/>
    <w:rsid w:val="006E27B7"/>
    <w:rsid w:val="006E3045"/>
    <w:rsid w:val="006E40FE"/>
    <w:rsid w:val="006E4C0A"/>
    <w:rsid w:val="006E6B7E"/>
    <w:rsid w:val="006E7344"/>
    <w:rsid w:val="006F1878"/>
    <w:rsid w:val="006F1D75"/>
    <w:rsid w:val="006F27B7"/>
    <w:rsid w:val="006F46BB"/>
    <w:rsid w:val="006F607B"/>
    <w:rsid w:val="006F71AD"/>
    <w:rsid w:val="006F754B"/>
    <w:rsid w:val="00704167"/>
    <w:rsid w:val="007043EA"/>
    <w:rsid w:val="00704921"/>
    <w:rsid w:val="00704C9D"/>
    <w:rsid w:val="007057C0"/>
    <w:rsid w:val="00706C7D"/>
    <w:rsid w:val="0070743B"/>
    <w:rsid w:val="00710983"/>
    <w:rsid w:val="00711650"/>
    <w:rsid w:val="007118F0"/>
    <w:rsid w:val="007119D0"/>
    <w:rsid w:val="007120C0"/>
    <w:rsid w:val="00713432"/>
    <w:rsid w:val="00713502"/>
    <w:rsid w:val="0071356B"/>
    <w:rsid w:val="007139E7"/>
    <w:rsid w:val="00713D1D"/>
    <w:rsid w:val="00714459"/>
    <w:rsid w:val="007150CA"/>
    <w:rsid w:val="00715DC7"/>
    <w:rsid w:val="0071630C"/>
    <w:rsid w:val="00716514"/>
    <w:rsid w:val="00716ED2"/>
    <w:rsid w:val="007173EB"/>
    <w:rsid w:val="007177D9"/>
    <w:rsid w:val="0072016C"/>
    <w:rsid w:val="007201F8"/>
    <w:rsid w:val="007207E9"/>
    <w:rsid w:val="007208AA"/>
    <w:rsid w:val="00723209"/>
    <w:rsid w:val="00723628"/>
    <w:rsid w:val="0072434C"/>
    <w:rsid w:val="007259A7"/>
    <w:rsid w:val="00725C12"/>
    <w:rsid w:val="00725DAF"/>
    <w:rsid w:val="00726106"/>
    <w:rsid w:val="0072625A"/>
    <w:rsid w:val="00726606"/>
    <w:rsid w:val="00726A8B"/>
    <w:rsid w:val="00727693"/>
    <w:rsid w:val="00731156"/>
    <w:rsid w:val="0073195B"/>
    <w:rsid w:val="0073261C"/>
    <w:rsid w:val="007329A3"/>
    <w:rsid w:val="00732DFB"/>
    <w:rsid w:val="007330AE"/>
    <w:rsid w:val="00733363"/>
    <w:rsid w:val="00735EFE"/>
    <w:rsid w:val="00737977"/>
    <w:rsid w:val="00737D0D"/>
    <w:rsid w:val="007408B1"/>
    <w:rsid w:val="007409C6"/>
    <w:rsid w:val="007454A7"/>
    <w:rsid w:val="00747BFE"/>
    <w:rsid w:val="00747CB2"/>
    <w:rsid w:val="00747E44"/>
    <w:rsid w:val="007524EA"/>
    <w:rsid w:val="00752F16"/>
    <w:rsid w:val="00754627"/>
    <w:rsid w:val="00754FB9"/>
    <w:rsid w:val="007550A7"/>
    <w:rsid w:val="00756618"/>
    <w:rsid w:val="007572BA"/>
    <w:rsid w:val="00757A92"/>
    <w:rsid w:val="0076004E"/>
    <w:rsid w:val="007603E8"/>
    <w:rsid w:val="0076283F"/>
    <w:rsid w:val="007650ED"/>
    <w:rsid w:val="00766271"/>
    <w:rsid w:val="0076627E"/>
    <w:rsid w:val="00766CD1"/>
    <w:rsid w:val="00767420"/>
    <w:rsid w:val="007706B4"/>
    <w:rsid w:val="007714BD"/>
    <w:rsid w:val="007716EB"/>
    <w:rsid w:val="00773742"/>
    <w:rsid w:val="00775592"/>
    <w:rsid w:val="00783507"/>
    <w:rsid w:val="00785F47"/>
    <w:rsid w:val="00787AAC"/>
    <w:rsid w:val="007907C1"/>
    <w:rsid w:val="00790EE4"/>
    <w:rsid w:val="0079169A"/>
    <w:rsid w:val="00792F2A"/>
    <w:rsid w:val="007935B3"/>
    <w:rsid w:val="00793BBD"/>
    <w:rsid w:val="00793F60"/>
    <w:rsid w:val="00794595"/>
    <w:rsid w:val="00794CD1"/>
    <w:rsid w:val="00797BF4"/>
    <w:rsid w:val="007A30CA"/>
    <w:rsid w:val="007A5174"/>
    <w:rsid w:val="007A523B"/>
    <w:rsid w:val="007A5677"/>
    <w:rsid w:val="007A67C9"/>
    <w:rsid w:val="007A6EA6"/>
    <w:rsid w:val="007A78B6"/>
    <w:rsid w:val="007A7BF2"/>
    <w:rsid w:val="007B0593"/>
    <w:rsid w:val="007B0EDD"/>
    <w:rsid w:val="007B26CB"/>
    <w:rsid w:val="007B3477"/>
    <w:rsid w:val="007B387C"/>
    <w:rsid w:val="007B705A"/>
    <w:rsid w:val="007B73F3"/>
    <w:rsid w:val="007B7ED4"/>
    <w:rsid w:val="007C0CD4"/>
    <w:rsid w:val="007C170F"/>
    <w:rsid w:val="007C2473"/>
    <w:rsid w:val="007C31CF"/>
    <w:rsid w:val="007C38F6"/>
    <w:rsid w:val="007C4F23"/>
    <w:rsid w:val="007C51FC"/>
    <w:rsid w:val="007C6137"/>
    <w:rsid w:val="007C6561"/>
    <w:rsid w:val="007C7027"/>
    <w:rsid w:val="007D08F0"/>
    <w:rsid w:val="007D0C7D"/>
    <w:rsid w:val="007D21B5"/>
    <w:rsid w:val="007D27B0"/>
    <w:rsid w:val="007D2831"/>
    <w:rsid w:val="007D306A"/>
    <w:rsid w:val="007D45C7"/>
    <w:rsid w:val="007D56FF"/>
    <w:rsid w:val="007D5A4E"/>
    <w:rsid w:val="007D6A53"/>
    <w:rsid w:val="007D6E66"/>
    <w:rsid w:val="007D6EDF"/>
    <w:rsid w:val="007E0A91"/>
    <w:rsid w:val="007E1FC7"/>
    <w:rsid w:val="007E4BAE"/>
    <w:rsid w:val="007E56E5"/>
    <w:rsid w:val="007E6E49"/>
    <w:rsid w:val="007F164B"/>
    <w:rsid w:val="007F16C4"/>
    <w:rsid w:val="007F2FE2"/>
    <w:rsid w:val="007F3AB8"/>
    <w:rsid w:val="007F415A"/>
    <w:rsid w:val="007F5B91"/>
    <w:rsid w:val="007F6125"/>
    <w:rsid w:val="007F677B"/>
    <w:rsid w:val="007F6921"/>
    <w:rsid w:val="007F7244"/>
    <w:rsid w:val="007F73F0"/>
    <w:rsid w:val="007F7564"/>
    <w:rsid w:val="0080097C"/>
    <w:rsid w:val="0080185C"/>
    <w:rsid w:val="00804A00"/>
    <w:rsid w:val="00804F2E"/>
    <w:rsid w:val="00805972"/>
    <w:rsid w:val="00806FE6"/>
    <w:rsid w:val="00807C08"/>
    <w:rsid w:val="008103DF"/>
    <w:rsid w:val="00811295"/>
    <w:rsid w:val="008115D8"/>
    <w:rsid w:val="008132E0"/>
    <w:rsid w:val="008137FB"/>
    <w:rsid w:val="00814B9B"/>
    <w:rsid w:val="00816671"/>
    <w:rsid w:val="008168F2"/>
    <w:rsid w:val="00817C4F"/>
    <w:rsid w:val="00817ECF"/>
    <w:rsid w:val="00817EFA"/>
    <w:rsid w:val="008215EC"/>
    <w:rsid w:val="00822162"/>
    <w:rsid w:val="0082416B"/>
    <w:rsid w:val="00824646"/>
    <w:rsid w:val="00826424"/>
    <w:rsid w:val="008267A6"/>
    <w:rsid w:val="00827873"/>
    <w:rsid w:val="00827E5E"/>
    <w:rsid w:val="0083027C"/>
    <w:rsid w:val="00830F4E"/>
    <w:rsid w:val="00831588"/>
    <w:rsid w:val="00831C0B"/>
    <w:rsid w:val="008327E9"/>
    <w:rsid w:val="0083515B"/>
    <w:rsid w:val="0083517B"/>
    <w:rsid w:val="00835DEE"/>
    <w:rsid w:val="008361D6"/>
    <w:rsid w:val="00836633"/>
    <w:rsid w:val="0083666D"/>
    <w:rsid w:val="00841F37"/>
    <w:rsid w:val="00842AC2"/>
    <w:rsid w:val="00842F16"/>
    <w:rsid w:val="00844F2B"/>
    <w:rsid w:val="00846D9F"/>
    <w:rsid w:val="008479E9"/>
    <w:rsid w:val="0085020E"/>
    <w:rsid w:val="008503B6"/>
    <w:rsid w:val="008516F6"/>
    <w:rsid w:val="00851999"/>
    <w:rsid w:val="008539DD"/>
    <w:rsid w:val="0085564F"/>
    <w:rsid w:val="00856155"/>
    <w:rsid w:val="00856940"/>
    <w:rsid w:val="008569AF"/>
    <w:rsid w:val="00856B89"/>
    <w:rsid w:val="0086010A"/>
    <w:rsid w:val="00861121"/>
    <w:rsid w:val="00861E4A"/>
    <w:rsid w:val="0086240D"/>
    <w:rsid w:val="00862BFE"/>
    <w:rsid w:val="00863BEF"/>
    <w:rsid w:val="00863EFB"/>
    <w:rsid w:val="008648E6"/>
    <w:rsid w:val="008662D5"/>
    <w:rsid w:val="00866ABC"/>
    <w:rsid w:val="00866C21"/>
    <w:rsid w:val="00867FA3"/>
    <w:rsid w:val="00871429"/>
    <w:rsid w:val="00871770"/>
    <w:rsid w:val="008719F7"/>
    <w:rsid w:val="00872A2E"/>
    <w:rsid w:val="008731DD"/>
    <w:rsid w:val="008742B0"/>
    <w:rsid w:val="00874505"/>
    <w:rsid w:val="00874825"/>
    <w:rsid w:val="008749B9"/>
    <w:rsid w:val="00875167"/>
    <w:rsid w:val="0087533D"/>
    <w:rsid w:val="0087700F"/>
    <w:rsid w:val="00877E13"/>
    <w:rsid w:val="008804D4"/>
    <w:rsid w:val="00880F2D"/>
    <w:rsid w:val="008813D6"/>
    <w:rsid w:val="00882C57"/>
    <w:rsid w:val="0088367B"/>
    <w:rsid w:val="00884D55"/>
    <w:rsid w:val="0089004B"/>
    <w:rsid w:val="00890210"/>
    <w:rsid w:val="008915FD"/>
    <w:rsid w:val="008917B9"/>
    <w:rsid w:val="0089196E"/>
    <w:rsid w:val="00891D2C"/>
    <w:rsid w:val="00891DE0"/>
    <w:rsid w:val="0089299B"/>
    <w:rsid w:val="00895B2C"/>
    <w:rsid w:val="00895E6B"/>
    <w:rsid w:val="008969F9"/>
    <w:rsid w:val="008A0835"/>
    <w:rsid w:val="008A0B52"/>
    <w:rsid w:val="008A0D24"/>
    <w:rsid w:val="008A1543"/>
    <w:rsid w:val="008A2407"/>
    <w:rsid w:val="008A2675"/>
    <w:rsid w:val="008A3356"/>
    <w:rsid w:val="008A4333"/>
    <w:rsid w:val="008A4BE5"/>
    <w:rsid w:val="008A4C4C"/>
    <w:rsid w:val="008A4F3F"/>
    <w:rsid w:val="008A4F5C"/>
    <w:rsid w:val="008A611F"/>
    <w:rsid w:val="008A6A8A"/>
    <w:rsid w:val="008A6C52"/>
    <w:rsid w:val="008A6D70"/>
    <w:rsid w:val="008B04CA"/>
    <w:rsid w:val="008B0EB8"/>
    <w:rsid w:val="008B214E"/>
    <w:rsid w:val="008B3449"/>
    <w:rsid w:val="008B38F1"/>
    <w:rsid w:val="008B43E4"/>
    <w:rsid w:val="008B4F27"/>
    <w:rsid w:val="008B4F70"/>
    <w:rsid w:val="008B5054"/>
    <w:rsid w:val="008B5410"/>
    <w:rsid w:val="008B5C30"/>
    <w:rsid w:val="008B605D"/>
    <w:rsid w:val="008B64CE"/>
    <w:rsid w:val="008B6C0B"/>
    <w:rsid w:val="008B7B3D"/>
    <w:rsid w:val="008C1470"/>
    <w:rsid w:val="008C1A12"/>
    <w:rsid w:val="008C1BD5"/>
    <w:rsid w:val="008C2296"/>
    <w:rsid w:val="008C24D1"/>
    <w:rsid w:val="008C3F5D"/>
    <w:rsid w:val="008C4534"/>
    <w:rsid w:val="008C4B7A"/>
    <w:rsid w:val="008C4C5B"/>
    <w:rsid w:val="008C67EF"/>
    <w:rsid w:val="008C7B3F"/>
    <w:rsid w:val="008C7B70"/>
    <w:rsid w:val="008C7D6D"/>
    <w:rsid w:val="008D0747"/>
    <w:rsid w:val="008D1976"/>
    <w:rsid w:val="008D1D1C"/>
    <w:rsid w:val="008D25C1"/>
    <w:rsid w:val="008D26AA"/>
    <w:rsid w:val="008D2925"/>
    <w:rsid w:val="008D35C2"/>
    <w:rsid w:val="008D43E9"/>
    <w:rsid w:val="008D5A24"/>
    <w:rsid w:val="008D7F21"/>
    <w:rsid w:val="008D7FC4"/>
    <w:rsid w:val="008E4EC1"/>
    <w:rsid w:val="008E767C"/>
    <w:rsid w:val="008F0302"/>
    <w:rsid w:val="008F0BE8"/>
    <w:rsid w:val="008F0C3A"/>
    <w:rsid w:val="008F14DF"/>
    <w:rsid w:val="008F1C29"/>
    <w:rsid w:val="008F1D22"/>
    <w:rsid w:val="008F22BF"/>
    <w:rsid w:val="008F23DB"/>
    <w:rsid w:val="008F361D"/>
    <w:rsid w:val="008F3CC4"/>
    <w:rsid w:val="008F4554"/>
    <w:rsid w:val="008F69DF"/>
    <w:rsid w:val="008F7B49"/>
    <w:rsid w:val="008F7D34"/>
    <w:rsid w:val="00900AEC"/>
    <w:rsid w:val="00900B34"/>
    <w:rsid w:val="00901111"/>
    <w:rsid w:val="009021BB"/>
    <w:rsid w:val="009021C3"/>
    <w:rsid w:val="009021E5"/>
    <w:rsid w:val="00902380"/>
    <w:rsid w:val="00902930"/>
    <w:rsid w:val="00902C75"/>
    <w:rsid w:val="00903F47"/>
    <w:rsid w:val="00907175"/>
    <w:rsid w:val="009071FA"/>
    <w:rsid w:val="00907E89"/>
    <w:rsid w:val="00907F22"/>
    <w:rsid w:val="00911DB0"/>
    <w:rsid w:val="00912109"/>
    <w:rsid w:val="009125E2"/>
    <w:rsid w:val="00912AD5"/>
    <w:rsid w:val="00914A55"/>
    <w:rsid w:val="00914BBC"/>
    <w:rsid w:val="00914C23"/>
    <w:rsid w:val="00915C55"/>
    <w:rsid w:val="00915DD7"/>
    <w:rsid w:val="0091673B"/>
    <w:rsid w:val="00916D2B"/>
    <w:rsid w:val="009203FC"/>
    <w:rsid w:val="00920DA2"/>
    <w:rsid w:val="00921119"/>
    <w:rsid w:val="00921AAF"/>
    <w:rsid w:val="00923A16"/>
    <w:rsid w:val="00924B44"/>
    <w:rsid w:val="00924E0C"/>
    <w:rsid w:val="009258FB"/>
    <w:rsid w:val="00925972"/>
    <w:rsid w:val="00925F10"/>
    <w:rsid w:val="009265D4"/>
    <w:rsid w:val="0093038B"/>
    <w:rsid w:val="0093071C"/>
    <w:rsid w:val="009315D4"/>
    <w:rsid w:val="00931BFC"/>
    <w:rsid w:val="00932085"/>
    <w:rsid w:val="00932B04"/>
    <w:rsid w:val="00932BE5"/>
    <w:rsid w:val="00934FD2"/>
    <w:rsid w:val="00935ADE"/>
    <w:rsid w:val="009368B6"/>
    <w:rsid w:val="009368EE"/>
    <w:rsid w:val="00940597"/>
    <w:rsid w:val="0094081C"/>
    <w:rsid w:val="0094178B"/>
    <w:rsid w:val="009423A3"/>
    <w:rsid w:val="0094254B"/>
    <w:rsid w:val="00942573"/>
    <w:rsid w:val="00944CD9"/>
    <w:rsid w:val="0094671C"/>
    <w:rsid w:val="00950043"/>
    <w:rsid w:val="00950C5C"/>
    <w:rsid w:val="00951C49"/>
    <w:rsid w:val="00951D20"/>
    <w:rsid w:val="00952A49"/>
    <w:rsid w:val="00952F52"/>
    <w:rsid w:val="00953A7A"/>
    <w:rsid w:val="00953E16"/>
    <w:rsid w:val="00956363"/>
    <w:rsid w:val="00956805"/>
    <w:rsid w:val="00956E9F"/>
    <w:rsid w:val="00957081"/>
    <w:rsid w:val="0096033C"/>
    <w:rsid w:val="00960397"/>
    <w:rsid w:val="00960E73"/>
    <w:rsid w:val="00962EA6"/>
    <w:rsid w:val="00962EF8"/>
    <w:rsid w:val="00963288"/>
    <w:rsid w:val="00963CAD"/>
    <w:rsid w:val="0096437E"/>
    <w:rsid w:val="009643E2"/>
    <w:rsid w:val="00965BAB"/>
    <w:rsid w:val="009716B0"/>
    <w:rsid w:val="009717B1"/>
    <w:rsid w:val="009717BE"/>
    <w:rsid w:val="0097275F"/>
    <w:rsid w:val="00973528"/>
    <w:rsid w:val="009741B8"/>
    <w:rsid w:val="00974534"/>
    <w:rsid w:val="00975394"/>
    <w:rsid w:val="009801E0"/>
    <w:rsid w:val="00981007"/>
    <w:rsid w:val="009811AE"/>
    <w:rsid w:val="0098261C"/>
    <w:rsid w:val="00982EAD"/>
    <w:rsid w:val="00983D24"/>
    <w:rsid w:val="009840D9"/>
    <w:rsid w:val="00985833"/>
    <w:rsid w:val="0098642B"/>
    <w:rsid w:val="00987E00"/>
    <w:rsid w:val="009906A8"/>
    <w:rsid w:val="009926BD"/>
    <w:rsid w:val="00992906"/>
    <w:rsid w:val="00993261"/>
    <w:rsid w:val="0099394F"/>
    <w:rsid w:val="009940F7"/>
    <w:rsid w:val="00994A24"/>
    <w:rsid w:val="00994E77"/>
    <w:rsid w:val="0099546E"/>
    <w:rsid w:val="0099615C"/>
    <w:rsid w:val="009A0391"/>
    <w:rsid w:val="009A0549"/>
    <w:rsid w:val="009A27CC"/>
    <w:rsid w:val="009A5A9C"/>
    <w:rsid w:val="009A668F"/>
    <w:rsid w:val="009A708A"/>
    <w:rsid w:val="009B1262"/>
    <w:rsid w:val="009B21F7"/>
    <w:rsid w:val="009B4750"/>
    <w:rsid w:val="009B4B29"/>
    <w:rsid w:val="009B6BB6"/>
    <w:rsid w:val="009B7038"/>
    <w:rsid w:val="009B7E51"/>
    <w:rsid w:val="009C0898"/>
    <w:rsid w:val="009C0907"/>
    <w:rsid w:val="009C0B25"/>
    <w:rsid w:val="009C0C1F"/>
    <w:rsid w:val="009C0FA4"/>
    <w:rsid w:val="009C106D"/>
    <w:rsid w:val="009C247B"/>
    <w:rsid w:val="009C332F"/>
    <w:rsid w:val="009C5935"/>
    <w:rsid w:val="009C6D62"/>
    <w:rsid w:val="009D03FD"/>
    <w:rsid w:val="009D19EC"/>
    <w:rsid w:val="009D2121"/>
    <w:rsid w:val="009D2FB4"/>
    <w:rsid w:val="009D4274"/>
    <w:rsid w:val="009D4E57"/>
    <w:rsid w:val="009D55E0"/>
    <w:rsid w:val="009D6173"/>
    <w:rsid w:val="009D6717"/>
    <w:rsid w:val="009D7067"/>
    <w:rsid w:val="009D7BEC"/>
    <w:rsid w:val="009D7DA8"/>
    <w:rsid w:val="009D7DF5"/>
    <w:rsid w:val="009E055E"/>
    <w:rsid w:val="009E1463"/>
    <w:rsid w:val="009E1AF1"/>
    <w:rsid w:val="009E23ED"/>
    <w:rsid w:val="009E294B"/>
    <w:rsid w:val="009E426A"/>
    <w:rsid w:val="009E4427"/>
    <w:rsid w:val="009E5CA8"/>
    <w:rsid w:val="009E7EB4"/>
    <w:rsid w:val="009F0D58"/>
    <w:rsid w:val="009F2687"/>
    <w:rsid w:val="009F3140"/>
    <w:rsid w:val="009F387B"/>
    <w:rsid w:val="009F4CA9"/>
    <w:rsid w:val="009F614D"/>
    <w:rsid w:val="009F64EF"/>
    <w:rsid w:val="009F650E"/>
    <w:rsid w:val="009F6CFF"/>
    <w:rsid w:val="009F6E28"/>
    <w:rsid w:val="009F7DF7"/>
    <w:rsid w:val="00A003C0"/>
    <w:rsid w:val="00A00E2A"/>
    <w:rsid w:val="00A00ECF"/>
    <w:rsid w:val="00A01047"/>
    <w:rsid w:val="00A01545"/>
    <w:rsid w:val="00A01554"/>
    <w:rsid w:val="00A01D8C"/>
    <w:rsid w:val="00A02A4A"/>
    <w:rsid w:val="00A02D47"/>
    <w:rsid w:val="00A0337B"/>
    <w:rsid w:val="00A03917"/>
    <w:rsid w:val="00A0469E"/>
    <w:rsid w:val="00A102A2"/>
    <w:rsid w:val="00A106E8"/>
    <w:rsid w:val="00A10EF4"/>
    <w:rsid w:val="00A110EF"/>
    <w:rsid w:val="00A11249"/>
    <w:rsid w:val="00A117B7"/>
    <w:rsid w:val="00A119A6"/>
    <w:rsid w:val="00A125B8"/>
    <w:rsid w:val="00A12A8A"/>
    <w:rsid w:val="00A13DA0"/>
    <w:rsid w:val="00A13DB4"/>
    <w:rsid w:val="00A15785"/>
    <w:rsid w:val="00A172D0"/>
    <w:rsid w:val="00A17916"/>
    <w:rsid w:val="00A17B5A"/>
    <w:rsid w:val="00A20110"/>
    <w:rsid w:val="00A20369"/>
    <w:rsid w:val="00A20C56"/>
    <w:rsid w:val="00A20D89"/>
    <w:rsid w:val="00A21476"/>
    <w:rsid w:val="00A237A1"/>
    <w:rsid w:val="00A2454E"/>
    <w:rsid w:val="00A249DD"/>
    <w:rsid w:val="00A2606E"/>
    <w:rsid w:val="00A2662F"/>
    <w:rsid w:val="00A27095"/>
    <w:rsid w:val="00A27E8E"/>
    <w:rsid w:val="00A30945"/>
    <w:rsid w:val="00A30FF1"/>
    <w:rsid w:val="00A3105C"/>
    <w:rsid w:val="00A3141D"/>
    <w:rsid w:val="00A318E7"/>
    <w:rsid w:val="00A31E9D"/>
    <w:rsid w:val="00A325DE"/>
    <w:rsid w:val="00A32EE2"/>
    <w:rsid w:val="00A333D5"/>
    <w:rsid w:val="00A334E7"/>
    <w:rsid w:val="00A3488B"/>
    <w:rsid w:val="00A35DA3"/>
    <w:rsid w:val="00A402D5"/>
    <w:rsid w:val="00A405E0"/>
    <w:rsid w:val="00A43AA0"/>
    <w:rsid w:val="00A45729"/>
    <w:rsid w:val="00A45765"/>
    <w:rsid w:val="00A45F70"/>
    <w:rsid w:val="00A50410"/>
    <w:rsid w:val="00A5206A"/>
    <w:rsid w:val="00A54BBA"/>
    <w:rsid w:val="00A557D1"/>
    <w:rsid w:val="00A557FE"/>
    <w:rsid w:val="00A57A0E"/>
    <w:rsid w:val="00A61037"/>
    <w:rsid w:val="00A61399"/>
    <w:rsid w:val="00A62DD2"/>
    <w:rsid w:val="00A6421C"/>
    <w:rsid w:val="00A642B9"/>
    <w:rsid w:val="00A66737"/>
    <w:rsid w:val="00A67726"/>
    <w:rsid w:val="00A6788A"/>
    <w:rsid w:val="00A70431"/>
    <w:rsid w:val="00A724F2"/>
    <w:rsid w:val="00A728E5"/>
    <w:rsid w:val="00A72B17"/>
    <w:rsid w:val="00A731A2"/>
    <w:rsid w:val="00A739D2"/>
    <w:rsid w:val="00A73B15"/>
    <w:rsid w:val="00A7401B"/>
    <w:rsid w:val="00A74A25"/>
    <w:rsid w:val="00A74B2D"/>
    <w:rsid w:val="00A7510C"/>
    <w:rsid w:val="00A755D3"/>
    <w:rsid w:val="00A80E76"/>
    <w:rsid w:val="00A81856"/>
    <w:rsid w:val="00A818EF"/>
    <w:rsid w:val="00A82AC0"/>
    <w:rsid w:val="00A8347E"/>
    <w:rsid w:val="00A83806"/>
    <w:rsid w:val="00A84055"/>
    <w:rsid w:val="00A87BD3"/>
    <w:rsid w:val="00A87CD7"/>
    <w:rsid w:val="00A87F40"/>
    <w:rsid w:val="00A924AC"/>
    <w:rsid w:val="00A92610"/>
    <w:rsid w:val="00A93CC7"/>
    <w:rsid w:val="00A94B8B"/>
    <w:rsid w:val="00AA0044"/>
    <w:rsid w:val="00AA1539"/>
    <w:rsid w:val="00AA15A2"/>
    <w:rsid w:val="00AA1CA8"/>
    <w:rsid w:val="00AA1F2C"/>
    <w:rsid w:val="00AA1FFC"/>
    <w:rsid w:val="00AA28CD"/>
    <w:rsid w:val="00AA325A"/>
    <w:rsid w:val="00AA35EB"/>
    <w:rsid w:val="00AA40CC"/>
    <w:rsid w:val="00AA4BA5"/>
    <w:rsid w:val="00AA5C51"/>
    <w:rsid w:val="00AA6244"/>
    <w:rsid w:val="00AA649D"/>
    <w:rsid w:val="00AB18F4"/>
    <w:rsid w:val="00AB303C"/>
    <w:rsid w:val="00AB3258"/>
    <w:rsid w:val="00AB3982"/>
    <w:rsid w:val="00AB407D"/>
    <w:rsid w:val="00AB4E47"/>
    <w:rsid w:val="00AB4FE1"/>
    <w:rsid w:val="00AB5885"/>
    <w:rsid w:val="00AB592E"/>
    <w:rsid w:val="00AB614B"/>
    <w:rsid w:val="00AB6402"/>
    <w:rsid w:val="00AB6983"/>
    <w:rsid w:val="00AB6AD4"/>
    <w:rsid w:val="00AB6BE1"/>
    <w:rsid w:val="00AB6EF5"/>
    <w:rsid w:val="00AB740A"/>
    <w:rsid w:val="00AC1E5B"/>
    <w:rsid w:val="00AC1F67"/>
    <w:rsid w:val="00AC24FA"/>
    <w:rsid w:val="00AC2ECD"/>
    <w:rsid w:val="00AC35F9"/>
    <w:rsid w:val="00AC482F"/>
    <w:rsid w:val="00AC486B"/>
    <w:rsid w:val="00AC4B20"/>
    <w:rsid w:val="00AC4ECB"/>
    <w:rsid w:val="00AC516A"/>
    <w:rsid w:val="00AD06A2"/>
    <w:rsid w:val="00AD21FB"/>
    <w:rsid w:val="00AD2997"/>
    <w:rsid w:val="00AD2C53"/>
    <w:rsid w:val="00AD3390"/>
    <w:rsid w:val="00AD490B"/>
    <w:rsid w:val="00AD51C1"/>
    <w:rsid w:val="00AD656C"/>
    <w:rsid w:val="00AE0EB1"/>
    <w:rsid w:val="00AE1A8E"/>
    <w:rsid w:val="00AE267F"/>
    <w:rsid w:val="00AE2D09"/>
    <w:rsid w:val="00AF02E0"/>
    <w:rsid w:val="00AF1167"/>
    <w:rsid w:val="00AF27A1"/>
    <w:rsid w:val="00AF32C8"/>
    <w:rsid w:val="00AF3FCE"/>
    <w:rsid w:val="00AF48A4"/>
    <w:rsid w:val="00AF4BDF"/>
    <w:rsid w:val="00AF68F6"/>
    <w:rsid w:val="00AF70C9"/>
    <w:rsid w:val="00AF77CE"/>
    <w:rsid w:val="00B001C5"/>
    <w:rsid w:val="00B01644"/>
    <w:rsid w:val="00B01D9D"/>
    <w:rsid w:val="00B0240B"/>
    <w:rsid w:val="00B0370E"/>
    <w:rsid w:val="00B0464E"/>
    <w:rsid w:val="00B06E1F"/>
    <w:rsid w:val="00B07591"/>
    <w:rsid w:val="00B1155F"/>
    <w:rsid w:val="00B11667"/>
    <w:rsid w:val="00B11947"/>
    <w:rsid w:val="00B121CD"/>
    <w:rsid w:val="00B126FC"/>
    <w:rsid w:val="00B13348"/>
    <w:rsid w:val="00B14279"/>
    <w:rsid w:val="00B16A39"/>
    <w:rsid w:val="00B17193"/>
    <w:rsid w:val="00B1750A"/>
    <w:rsid w:val="00B17E63"/>
    <w:rsid w:val="00B200CC"/>
    <w:rsid w:val="00B213B2"/>
    <w:rsid w:val="00B21B72"/>
    <w:rsid w:val="00B21E3C"/>
    <w:rsid w:val="00B2479F"/>
    <w:rsid w:val="00B24E6B"/>
    <w:rsid w:val="00B266AA"/>
    <w:rsid w:val="00B266C6"/>
    <w:rsid w:val="00B30471"/>
    <w:rsid w:val="00B30565"/>
    <w:rsid w:val="00B30BAF"/>
    <w:rsid w:val="00B30BE0"/>
    <w:rsid w:val="00B3237D"/>
    <w:rsid w:val="00B32B1F"/>
    <w:rsid w:val="00B3343E"/>
    <w:rsid w:val="00B33ABF"/>
    <w:rsid w:val="00B343F2"/>
    <w:rsid w:val="00B347E6"/>
    <w:rsid w:val="00B35A65"/>
    <w:rsid w:val="00B42087"/>
    <w:rsid w:val="00B4267C"/>
    <w:rsid w:val="00B44C0D"/>
    <w:rsid w:val="00B44D57"/>
    <w:rsid w:val="00B46DCB"/>
    <w:rsid w:val="00B50D23"/>
    <w:rsid w:val="00B51BB5"/>
    <w:rsid w:val="00B52B95"/>
    <w:rsid w:val="00B538C8"/>
    <w:rsid w:val="00B544DD"/>
    <w:rsid w:val="00B55AE4"/>
    <w:rsid w:val="00B570BB"/>
    <w:rsid w:val="00B5715A"/>
    <w:rsid w:val="00B603FA"/>
    <w:rsid w:val="00B60F03"/>
    <w:rsid w:val="00B61502"/>
    <w:rsid w:val="00B615BD"/>
    <w:rsid w:val="00B62927"/>
    <w:rsid w:val="00B63B8B"/>
    <w:rsid w:val="00B6490D"/>
    <w:rsid w:val="00B64B94"/>
    <w:rsid w:val="00B64EE4"/>
    <w:rsid w:val="00B64F3F"/>
    <w:rsid w:val="00B65857"/>
    <w:rsid w:val="00B66F0A"/>
    <w:rsid w:val="00B6718D"/>
    <w:rsid w:val="00B70D97"/>
    <w:rsid w:val="00B7255D"/>
    <w:rsid w:val="00B726DC"/>
    <w:rsid w:val="00B73021"/>
    <w:rsid w:val="00B74DE9"/>
    <w:rsid w:val="00B74EA1"/>
    <w:rsid w:val="00B772CB"/>
    <w:rsid w:val="00B81D75"/>
    <w:rsid w:val="00B8272C"/>
    <w:rsid w:val="00B82CE8"/>
    <w:rsid w:val="00B8315A"/>
    <w:rsid w:val="00B8347D"/>
    <w:rsid w:val="00B83DCA"/>
    <w:rsid w:val="00B844F8"/>
    <w:rsid w:val="00B860CF"/>
    <w:rsid w:val="00B9075C"/>
    <w:rsid w:val="00B907AF"/>
    <w:rsid w:val="00B90F95"/>
    <w:rsid w:val="00B91168"/>
    <w:rsid w:val="00B91FB1"/>
    <w:rsid w:val="00B93278"/>
    <w:rsid w:val="00B94A78"/>
    <w:rsid w:val="00B96B6F"/>
    <w:rsid w:val="00BA02A0"/>
    <w:rsid w:val="00BA17D0"/>
    <w:rsid w:val="00BA1F0C"/>
    <w:rsid w:val="00BA2D1C"/>
    <w:rsid w:val="00BA3204"/>
    <w:rsid w:val="00BA522D"/>
    <w:rsid w:val="00BA5532"/>
    <w:rsid w:val="00BB2FF3"/>
    <w:rsid w:val="00BB3732"/>
    <w:rsid w:val="00BB4010"/>
    <w:rsid w:val="00BB4985"/>
    <w:rsid w:val="00BB5B82"/>
    <w:rsid w:val="00BB5F1E"/>
    <w:rsid w:val="00BB6889"/>
    <w:rsid w:val="00BB6921"/>
    <w:rsid w:val="00BB73DE"/>
    <w:rsid w:val="00BB74B5"/>
    <w:rsid w:val="00BB7F03"/>
    <w:rsid w:val="00BC025F"/>
    <w:rsid w:val="00BC0790"/>
    <w:rsid w:val="00BC0ACB"/>
    <w:rsid w:val="00BC0EFB"/>
    <w:rsid w:val="00BC18AB"/>
    <w:rsid w:val="00BC1A13"/>
    <w:rsid w:val="00BC1E03"/>
    <w:rsid w:val="00BC51B7"/>
    <w:rsid w:val="00BC6C8B"/>
    <w:rsid w:val="00BC7505"/>
    <w:rsid w:val="00BC7E7E"/>
    <w:rsid w:val="00BD1502"/>
    <w:rsid w:val="00BD1F4B"/>
    <w:rsid w:val="00BD2997"/>
    <w:rsid w:val="00BD2F9D"/>
    <w:rsid w:val="00BD3037"/>
    <w:rsid w:val="00BD3376"/>
    <w:rsid w:val="00BD3A8C"/>
    <w:rsid w:val="00BD3D69"/>
    <w:rsid w:val="00BD3D73"/>
    <w:rsid w:val="00BD60F6"/>
    <w:rsid w:val="00BD66CD"/>
    <w:rsid w:val="00BD6CB0"/>
    <w:rsid w:val="00BD7558"/>
    <w:rsid w:val="00BD7638"/>
    <w:rsid w:val="00BD7B14"/>
    <w:rsid w:val="00BE0027"/>
    <w:rsid w:val="00BE049D"/>
    <w:rsid w:val="00BE0E02"/>
    <w:rsid w:val="00BE1CCF"/>
    <w:rsid w:val="00BE1D95"/>
    <w:rsid w:val="00BE3114"/>
    <w:rsid w:val="00BE3341"/>
    <w:rsid w:val="00BE49E6"/>
    <w:rsid w:val="00BE59EC"/>
    <w:rsid w:val="00BE5B89"/>
    <w:rsid w:val="00BE7A4E"/>
    <w:rsid w:val="00BE7D0A"/>
    <w:rsid w:val="00BF0104"/>
    <w:rsid w:val="00BF2ABA"/>
    <w:rsid w:val="00BF3DFC"/>
    <w:rsid w:val="00BF47CA"/>
    <w:rsid w:val="00BF512F"/>
    <w:rsid w:val="00BF56D4"/>
    <w:rsid w:val="00BF58F2"/>
    <w:rsid w:val="00BF6DED"/>
    <w:rsid w:val="00BF6E29"/>
    <w:rsid w:val="00BF7D2E"/>
    <w:rsid w:val="00BF7DF6"/>
    <w:rsid w:val="00C0072D"/>
    <w:rsid w:val="00C00CEB"/>
    <w:rsid w:val="00C017B7"/>
    <w:rsid w:val="00C017F6"/>
    <w:rsid w:val="00C0193C"/>
    <w:rsid w:val="00C02428"/>
    <w:rsid w:val="00C02A72"/>
    <w:rsid w:val="00C02EBE"/>
    <w:rsid w:val="00C050EE"/>
    <w:rsid w:val="00C066CB"/>
    <w:rsid w:val="00C06720"/>
    <w:rsid w:val="00C06D40"/>
    <w:rsid w:val="00C0719D"/>
    <w:rsid w:val="00C10D9D"/>
    <w:rsid w:val="00C117C5"/>
    <w:rsid w:val="00C12A71"/>
    <w:rsid w:val="00C130E4"/>
    <w:rsid w:val="00C139AD"/>
    <w:rsid w:val="00C13A94"/>
    <w:rsid w:val="00C14907"/>
    <w:rsid w:val="00C1532F"/>
    <w:rsid w:val="00C15887"/>
    <w:rsid w:val="00C16637"/>
    <w:rsid w:val="00C16ADF"/>
    <w:rsid w:val="00C1781B"/>
    <w:rsid w:val="00C20386"/>
    <w:rsid w:val="00C224FC"/>
    <w:rsid w:val="00C22C52"/>
    <w:rsid w:val="00C23066"/>
    <w:rsid w:val="00C23744"/>
    <w:rsid w:val="00C23C8E"/>
    <w:rsid w:val="00C23D2B"/>
    <w:rsid w:val="00C25F14"/>
    <w:rsid w:val="00C26912"/>
    <w:rsid w:val="00C26C0C"/>
    <w:rsid w:val="00C27758"/>
    <w:rsid w:val="00C31450"/>
    <w:rsid w:val="00C32069"/>
    <w:rsid w:val="00C32139"/>
    <w:rsid w:val="00C3296E"/>
    <w:rsid w:val="00C33795"/>
    <w:rsid w:val="00C353B2"/>
    <w:rsid w:val="00C35473"/>
    <w:rsid w:val="00C36006"/>
    <w:rsid w:val="00C40224"/>
    <w:rsid w:val="00C41092"/>
    <w:rsid w:val="00C41A5C"/>
    <w:rsid w:val="00C42A2F"/>
    <w:rsid w:val="00C43273"/>
    <w:rsid w:val="00C4342E"/>
    <w:rsid w:val="00C43AD8"/>
    <w:rsid w:val="00C44E1E"/>
    <w:rsid w:val="00C4593C"/>
    <w:rsid w:val="00C467FC"/>
    <w:rsid w:val="00C46FD8"/>
    <w:rsid w:val="00C50DBE"/>
    <w:rsid w:val="00C51D8C"/>
    <w:rsid w:val="00C52575"/>
    <w:rsid w:val="00C54578"/>
    <w:rsid w:val="00C55726"/>
    <w:rsid w:val="00C55FC4"/>
    <w:rsid w:val="00C5610D"/>
    <w:rsid w:val="00C56B04"/>
    <w:rsid w:val="00C56BD6"/>
    <w:rsid w:val="00C610F5"/>
    <w:rsid w:val="00C64037"/>
    <w:rsid w:val="00C65BF5"/>
    <w:rsid w:val="00C669B5"/>
    <w:rsid w:val="00C7011D"/>
    <w:rsid w:val="00C74D4F"/>
    <w:rsid w:val="00C762CD"/>
    <w:rsid w:val="00C8002C"/>
    <w:rsid w:val="00C800C6"/>
    <w:rsid w:val="00C80D5B"/>
    <w:rsid w:val="00C81ED7"/>
    <w:rsid w:val="00C81F39"/>
    <w:rsid w:val="00C82267"/>
    <w:rsid w:val="00C82308"/>
    <w:rsid w:val="00C82913"/>
    <w:rsid w:val="00C838D8"/>
    <w:rsid w:val="00C84971"/>
    <w:rsid w:val="00C85A22"/>
    <w:rsid w:val="00C85E36"/>
    <w:rsid w:val="00C868D1"/>
    <w:rsid w:val="00C879FF"/>
    <w:rsid w:val="00C917E4"/>
    <w:rsid w:val="00C92399"/>
    <w:rsid w:val="00C92421"/>
    <w:rsid w:val="00C9256F"/>
    <w:rsid w:val="00C930B4"/>
    <w:rsid w:val="00C93110"/>
    <w:rsid w:val="00C94AEB"/>
    <w:rsid w:val="00C94FD6"/>
    <w:rsid w:val="00C952D4"/>
    <w:rsid w:val="00C967BB"/>
    <w:rsid w:val="00C96C8E"/>
    <w:rsid w:val="00CA2844"/>
    <w:rsid w:val="00CA394F"/>
    <w:rsid w:val="00CA4249"/>
    <w:rsid w:val="00CA4321"/>
    <w:rsid w:val="00CA4BE4"/>
    <w:rsid w:val="00CA546C"/>
    <w:rsid w:val="00CA6435"/>
    <w:rsid w:val="00CA6571"/>
    <w:rsid w:val="00CA6A34"/>
    <w:rsid w:val="00CA7D9D"/>
    <w:rsid w:val="00CB1062"/>
    <w:rsid w:val="00CB10DB"/>
    <w:rsid w:val="00CB258A"/>
    <w:rsid w:val="00CB2591"/>
    <w:rsid w:val="00CB2B2C"/>
    <w:rsid w:val="00CB48C6"/>
    <w:rsid w:val="00CB4980"/>
    <w:rsid w:val="00CB52F9"/>
    <w:rsid w:val="00CB59D1"/>
    <w:rsid w:val="00CB7B77"/>
    <w:rsid w:val="00CC26DD"/>
    <w:rsid w:val="00CC2CEE"/>
    <w:rsid w:val="00CC3CEB"/>
    <w:rsid w:val="00CC4038"/>
    <w:rsid w:val="00CC461F"/>
    <w:rsid w:val="00CC5814"/>
    <w:rsid w:val="00CC5B26"/>
    <w:rsid w:val="00CC5BA2"/>
    <w:rsid w:val="00CC6386"/>
    <w:rsid w:val="00CC77A9"/>
    <w:rsid w:val="00CD124F"/>
    <w:rsid w:val="00CD136E"/>
    <w:rsid w:val="00CD16F9"/>
    <w:rsid w:val="00CD1794"/>
    <w:rsid w:val="00CD20AB"/>
    <w:rsid w:val="00CD55FE"/>
    <w:rsid w:val="00CD56AB"/>
    <w:rsid w:val="00CD5DED"/>
    <w:rsid w:val="00CD6AD4"/>
    <w:rsid w:val="00CE12F0"/>
    <w:rsid w:val="00CE1CDD"/>
    <w:rsid w:val="00CE2603"/>
    <w:rsid w:val="00CE2FA1"/>
    <w:rsid w:val="00CE3421"/>
    <w:rsid w:val="00CE6B69"/>
    <w:rsid w:val="00CF0E36"/>
    <w:rsid w:val="00CF1053"/>
    <w:rsid w:val="00CF1105"/>
    <w:rsid w:val="00CF1F23"/>
    <w:rsid w:val="00CF3420"/>
    <w:rsid w:val="00CF4CC7"/>
    <w:rsid w:val="00CF5728"/>
    <w:rsid w:val="00CF5E29"/>
    <w:rsid w:val="00CF6DE2"/>
    <w:rsid w:val="00CF72E4"/>
    <w:rsid w:val="00CF78E5"/>
    <w:rsid w:val="00D01B04"/>
    <w:rsid w:val="00D02316"/>
    <w:rsid w:val="00D03297"/>
    <w:rsid w:val="00D038E7"/>
    <w:rsid w:val="00D0419F"/>
    <w:rsid w:val="00D044FD"/>
    <w:rsid w:val="00D05CB1"/>
    <w:rsid w:val="00D0626D"/>
    <w:rsid w:val="00D065E4"/>
    <w:rsid w:val="00D07582"/>
    <w:rsid w:val="00D07FF0"/>
    <w:rsid w:val="00D1039C"/>
    <w:rsid w:val="00D10B5C"/>
    <w:rsid w:val="00D10F7C"/>
    <w:rsid w:val="00D11505"/>
    <w:rsid w:val="00D12256"/>
    <w:rsid w:val="00D125DE"/>
    <w:rsid w:val="00D12D1F"/>
    <w:rsid w:val="00D13222"/>
    <w:rsid w:val="00D134E0"/>
    <w:rsid w:val="00D14194"/>
    <w:rsid w:val="00D14600"/>
    <w:rsid w:val="00D1498D"/>
    <w:rsid w:val="00D14B4C"/>
    <w:rsid w:val="00D169DB"/>
    <w:rsid w:val="00D16FB6"/>
    <w:rsid w:val="00D172B7"/>
    <w:rsid w:val="00D176A2"/>
    <w:rsid w:val="00D17D6A"/>
    <w:rsid w:val="00D17E3F"/>
    <w:rsid w:val="00D2016F"/>
    <w:rsid w:val="00D210AB"/>
    <w:rsid w:val="00D21A81"/>
    <w:rsid w:val="00D2264F"/>
    <w:rsid w:val="00D23D55"/>
    <w:rsid w:val="00D245CF"/>
    <w:rsid w:val="00D259AF"/>
    <w:rsid w:val="00D25D87"/>
    <w:rsid w:val="00D261D4"/>
    <w:rsid w:val="00D26BC9"/>
    <w:rsid w:val="00D30521"/>
    <w:rsid w:val="00D30C5A"/>
    <w:rsid w:val="00D31813"/>
    <w:rsid w:val="00D32843"/>
    <w:rsid w:val="00D32C33"/>
    <w:rsid w:val="00D33040"/>
    <w:rsid w:val="00D3318C"/>
    <w:rsid w:val="00D33DB2"/>
    <w:rsid w:val="00D3794E"/>
    <w:rsid w:val="00D40436"/>
    <w:rsid w:val="00D419B0"/>
    <w:rsid w:val="00D42B56"/>
    <w:rsid w:val="00D438DA"/>
    <w:rsid w:val="00D439D6"/>
    <w:rsid w:val="00D44328"/>
    <w:rsid w:val="00D45854"/>
    <w:rsid w:val="00D46029"/>
    <w:rsid w:val="00D4621D"/>
    <w:rsid w:val="00D46405"/>
    <w:rsid w:val="00D47A02"/>
    <w:rsid w:val="00D50C99"/>
    <w:rsid w:val="00D528C7"/>
    <w:rsid w:val="00D52974"/>
    <w:rsid w:val="00D536C6"/>
    <w:rsid w:val="00D542ED"/>
    <w:rsid w:val="00D54F7B"/>
    <w:rsid w:val="00D552E4"/>
    <w:rsid w:val="00D559B0"/>
    <w:rsid w:val="00D56DEC"/>
    <w:rsid w:val="00D57404"/>
    <w:rsid w:val="00D577D0"/>
    <w:rsid w:val="00D61252"/>
    <w:rsid w:val="00D62BE0"/>
    <w:rsid w:val="00D65547"/>
    <w:rsid w:val="00D66887"/>
    <w:rsid w:val="00D677F5"/>
    <w:rsid w:val="00D7250D"/>
    <w:rsid w:val="00D745A2"/>
    <w:rsid w:val="00D75116"/>
    <w:rsid w:val="00D759FB"/>
    <w:rsid w:val="00D75EB4"/>
    <w:rsid w:val="00D75F62"/>
    <w:rsid w:val="00D76BE2"/>
    <w:rsid w:val="00D77726"/>
    <w:rsid w:val="00D80DC0"/>
    <w:rsid w:val="00D80E8E"/>
    <w:rsid w:val="00D8177A"/>
    <w:rsid w:val="00D81822"/>
    <w:rsid w:val="00D818F6"/>
    <w:rsid w:val="00D81CC1"/>
    <w:rsid w:val="00D81EE0"/>
    <w:rsid w:val="00D8371E"/>
    <w:rsid w:val="00D839A7"/>
    <w:rsid w:val="00D83B8C"/>
    <w:rsid w:val="00D850E5"/>
    <w:rsid w:val="00D85DCC"/>
    <w:rsid w:val="00D8602C"/>
    <w:rsid w:val="00D860A6"/>
    <w:rsid w:val="00D87160"/>
    <w:rsid w:val="00D904CF"/>
    <w:rsid w:val="00D90C40"/>
    <w:rsid w:val="00D92241"/>
    <w:rsid w:val="00D926B7"/>
    <w:rsid w:val="00D93D90"/>
    <w:rsid w:val="00D9436C"/>
    <w:rsid w:val="00D9446C"/>
    <w:rsid w:val="00D94527"/>
    <w:rsid w:val="00D9501C"/>
    <w:rsid w:val="00D95249"/>
    <w:rsid w:val="00D95B8C"/>
    <w:rsid w:val="00D963B0"/>
    <w:rsid w:val="00D97705"/>
    <w:rsid w:val="00D97F41"/>
    <w:rsid w:val="00DA066A"/>
    <w:rsid w:val="00DA415A"/>
    <w:rsid w:val="00DA4C33"/>
    <w:rsid w:val="00DA5210"/>
    <w:rsid w:val="00DA57E7"/>
    <w:rsid w:val="00DA6C99"/>
    <w:rsid w:val="00DA70DE"/>
    <w:rsid w:val="00DB08D1"/>
    <w:rsid w:val="00DB123D"/>
    <w:rsid w:val="00DB141F"/>
    <w:rsid w:val="00DB5457"/>
    <w:rsid w:val="00DB75DD"/>
    <w:rsid w:val="00DC00B6"/>
    <w:rsid w:val="00DC123E"/>
    <w:rsid w:val="00DC1634"/>
    <w:rsid w:val="00DC1974"/>
    <w:rsid w:val="00DC1BC1"/>
    <w:rsid w:val="00DC21DA"/>
    <w:rsid w:val="00DC2B68"/>
    <w:rsid w:val="00DC372C"/>
    <w:rsid w:val="00DC4A1B"/>
    <w:rsid w:val="00DC4B04"/>
    <w:rsid w:val="00DC6FDB"/>
    <w:rsid w:val="00DC777D"/>
    <w:rsid w:val="00DC7B36"/>
    <w:rsid w:val="00DC7BB2"/>
    <w:rsid w:val="00DC7E74"/>
    <w:rsid w:val="00DC7F95"/>
    <w:rsid w:val="00DD06A5"/>
    <w:rsid w:val="00DD169C"/>
    <w:rsid w:val="00DD2056"/>
    <w:rsid w:val="00DD2CD3"/>
    <w:rsid w:val="00DD3014"/>
    <w:rsid w:val="00DD3E8E"/>
    <w:rsid w:val="00DD55C6"/>
    <w:rsid w:val="00DD5CBF"/>
    <w:rsid w:val="00DD6E53"/>
    <w:rsid w:val="00DD756D"/>
    <w:rsid w:val="00DD7CF9"/>
    <w:rsid w:val="00DD7E03"/>
    <w:rsid w:val="00DE0FEC"/>
    <w:rsid w:val="00DE27C0"/>
    <w:rsid w:val="00DE3079"/>
    <w:rsid w:val="00DE4083"/>
    <w:rsid w:val="00DE436C"/>
    <w:rsid w:val="00DE518A"/>
    <w:rsid w:val="00DE5A45"/>
    <w:rsid w:val="00DE728E"/>
    <w:rsid w:val="00DE73BC"/>
    <w:rsid w:val="00DE7F6B"/>
    <w:rsid w:val="00DF0753"/>
    <w:rsid w:val="00DF1080"/>
    <w:rsid w:val="00DF17BE"/>
    <w:rsid w:val="00DF18A2"/>
    <w:rsid w:val="00DF2530"/>
    <w:rsid w:val="00DF2FC1"/>
    <w:rsid w:val="00DF3328"/>
    <w:rsid w:val="00DF39F7"/>
    <w:rsid w:val="00DF534F"/>
    <w:rsid w:val="00DF5512"/>
    <w:rsid w:val="00DF6877"/>
    <w:rsid w:val="00E01493"/>
    <w:rsid w:val="00E0162F"/>
    <w:rsid w:val="00E022C3"/>
    <w:rsid w:val="00E04466"/>
    <w:rsid w:val="00E05310"/>
    <w:rsid w:val="00E053E9"/>
    <w:rsid w:val="00E06524"/>
    <w:rsid w:val="00E06AF8"/>
    <w:rsid w:val="00E11A24"/>
    <w:rsid w:val="00E12BCB"/>
    <w:rsid w:val="00E132E3"/>
    <w:rsid w:val="00E14A3F"/>
    <w:rsid w:val="00E15BD2"/>
    <w:rsid w:val="00E16148"/>
    <w:rsid w:val="00E167BA"/>
    <w:rsid w:val="00E17E7E"/>
    <w:rsid w:val="00E20448"/>
    <w:rsid w:val="00E20867"/>
    <w:rsid w:val="00E22FBC"/>
    <w:rsid w:val="00E24DE3"/>
    <w:rsid w:val="00E24FBE"/>
    <w:rsid w:val="00E25E4A"/>
    <w:rsid w:val="00E2743E"/>
    <w:rsid w:val="00E27714"/>
    <w:rsid w:val="00E300C1"/>
    <w:rsid w:val="00E314FE"/>
    <w:rsid w:val="00E31511"/>
    <w:rsid w:val="00E3178D"/>
    <w:rsid w:val="00E3215E"/>
    <w:rsid w:val="00E325EC"/>
    <w:rsid w:val="00E33D3F"/>
    <w:rsid w:val="00E343BE"/>
    <w:rsid w:val="00E34F11"/>
    <w:rsid w:val="00E357F6"/>
    <w:rsid w:val="00E37E8E"/>
    <w:rsid w:val="00E40DD2"/>
    <w:rsid w:val="00E40F18"/>
    <w:rsid w:val="00E41C0E"/>
    <w:rsid w:val="00E45CFF"/>
    <w:rsid w:val="00E47092"/>
    <w:rsid w:val="00E50435"/>
    <w:rsid w:val="00E50B84"/>
    <w:rsid w:val="00E512BC"/>
    <w:rsid w:val="00E51A45"/>
    <w:rsid w:val="00E53C05"/>
    <w:rsid w:val="00E55807"/>
    <w:rsid w:val="00E5581D"/>
    <w:rsid w:val="00E57417"/>
    <w:rsid w:val="00E5790E"/>
    <w:rsid w:val="00E603B7"/>
    <w:rsid w:val="00E6166F"/>
    <w:rsid w:val="00E6237A"/>
    <w:rsid w:val="00E62447"/>
    <w:rsid w:val="00E624F2"/>
    <w:rsid w:val="00E6327E"/>
    <w:rsid w:val="00E633ED"/>
    <w:rsid w:val="00E65CBE"/>
    <w:rsid w:val="00E678C4"/>
    <w:rsid w:val="00E7060D"/>
    <w:rsid w:val="00E709FE"/>
    <w:rsid w:val="00E71D40"/>
    <w:rsid w:val="00E72E87"/>
    <w:rsid w:val="00E7368C"/>
    <w:rsid w:val="00E74D56"/>
    <w:rsid w:val="00E77C8B"/>
    <w:rsid w:val="00E802C5"/>
    <w:rsid w:val="00E80C98"/>
    <w:rsid w:val="00E80FAB"/>
    <w:rsid w:val="00E8102C"/>
    <w:rsid w:val="00E822BC"/>
    <w:rsid w:val="00E8259B"/>
    <w:rsid w:val="00E83334"/>
    <w:rsid w:val="00E84C23"/>
    <w:rsid w:val="00E861DF"/>
    <w:rsid w:val="00E864CC"/>
    <w:rsid w:val="00E8671F"/>
    <w:rsid w:val="00E86BB4"/>
    <w:rsid w:val="00E86F8F"/>
    <w:rsid w:val="00E8788E"/>
    <w:rsid w:val="00E878A2"/>
    <w:rsid w:val="00E87E04"/>
    <w:rsid w:val="00E90CF3"/>
    <w:rsid w:val="00E91279"/>
    <w:rsid w:val="00E918B2"/>
    <w:rsid w:val="00E91D8C"/>
    <w:rsid w:val="00E923EB"/>
    <w:rsid w:val="00E930D6"/>
    <w:rsid w:val="00E93FC7"/>
    <w:rsid w:val="00E95152"/>
    <w:rsid w:val="00E957D3"/>
    <w:rsid w:val="00E97DB0"/>
    <w:rsid w:val="00EA10AE"/>
    <w:rsid w:val="00EA1248"/>
    <w:rsid w:val="00EA1A41"/>
    <w:rsid w:val="00EA255F"/>
    <w:rsid w:val="00EA2B78"/>
    <w:rsid w:val="00EA3429"/>
    <w:rsid w:val="00EA4135"/>
    <w:rsid w:val="00EA4717"/>
    <w:rsid w:val="00EA4841"/>
    <w:rsid w:val="00EA4AF0"/>
    <w:rsid w:val="00EA5444"/>
    <w:rsid w:val="00EA715E"/>
    <w:rsid w:val="00EB2891"/>
    <w:rsid w:val="00EB28A2"/>
    <w:rsid w:val="00EB2A0B"/>
    <w:rsid w:val="00EB3582"/>
    <w:rsid w:val="00EB4484"/>
    <w:rsid w:val="00EB4D24"/>
    <w:rsid w:val="00EB4F0E"/>
    <w:rsid w:val="00EB5444"/>
    <w:rsid w:val="00EB7708"/>
    <w:rsid w:val="00EB7D89"/>
    <w:rsid w:val="00EC1792"/>
    <w:rsid w:val="00EC185A"/>
    <w:rsid w:val="00EC1A68"/>
    <w:rsid w:val="00EC3BB4"/>
    <w:rsid w:val="00EC4B10"/>
    <w:rsid w:val="00EC7724"/>
    <w:rsid w:val="00EC78FB"/>
    <w:rsid w:val="00ED18D8"/>
    <w:rsid w:val="00ED1B16"/>
    <w:rsid w:val="00ED215D"/>
    <w:rsid w:val="00ED2429"/>
    <w:rsid w:val="00ED26D5"/>
    <w:rsid w:val="00ED2727"/>
    <w:rsid w:val="00ED30AD"/>
    <w:rsid w:val="00ED3C49"/>
    <w:rsid w:val="00ED41A0"/>
    <w:rsid w:val="00ED495B"/>
    <w:rsid w:val="00ED5184"/>
    <w:rsid w:val="00ED6882"/>
    <w:rsid w:val="00ED6A6C"/>
    <w:rsid w:val="00ED7338"/>
    <w:rsid w:val="00ED75E7"/>
    <w:rsid w:val="00ED7F67"/>
    <w:rsid w:val="00EE1493"/>
    <w:rsid w:val="00EE1F8F"/>
    <w:rsid w:val="00EE25B8"/>
    <w:rsid w:val="00EE3B7B"/>
    <w:rsid w:val="00EE3CB6"/>
    <w:rsid w:val="00EE53FE"/>
    <w:rsid w:val="00EE5E2A"/>
    <w:rsid w:val="00EE605E"/>
    <w:rsid w:val="00EE7E35"/>
    <w:rsid w:val="00EF01B3"/>
    <w:rsid w:val="00EF09A2"/>
    <w:rsid w:val="00EF0D3D"/>
    <w:rsid w:val="00EF120B"/>
    <w:rsid w:val="00EF2B76"/>
    <w:rsid w:val="00EF4D32"/>
    <w:rsid w:val="00EF5067"/>
    <w:rsid w:val="00EF56C0"/>
    <w:rsid w:val="00EF6534"/>
    <w:rsid w:val="00EF6BF7"/>
    <w:rsid w:val="00EF6DAF"/>
    <w:rsid w:val="00EF7120"/>
    <w:rsid w:val="00EF7686"/>
    <w:rsid w:val="00EF7A9D"/>
    <w:rsid w:val="00F0077A"/>
    <w:rsid w:val="00F02199"/>
    <w:rsid w:val="00F028A1"/>
    <w:rsid w:val="00F05DF4"/>
    <w:rsid w:val="00F0743D"/>
    <w:rsid w:val="00F07E97"/>
    <w:rsid w:val="00F10BB5"/>
    <w:rsid w:val="00F11889"/>
    <w:rsid w:val="00F11BBA"/>
    <w:rsid w:val="00F13994"/>
    <w:rsid w:val="00F1460C"/>
    <w:rsid w:val="00F148D8"/>
    <w:rsid w:val="00F1550E"/>
    <w:rsid w:val="00F175F7"/>
    <w:rsid w:val="00F178D1"/>
    <w:rsid w:val="00F17E80"/>
    <w:rsid w:val="00F21B96"/>
    <w:rsid w:val="00F21CD7"/>
    <w:rsid w:val="00F2300E"/>
    <w:rsid w:val="00F2424B"/>
    <w:rsid w:val="00F24D29"/>
    <w:rsid w:val="00F251F4"/>
    <w:rsid w:val="00F25240"/>
    <w:rsid w:val="00F255E7"/>
    <w:rsid w:val="00F258AA"/>
    <w:rsid w:val="00F25BE6"/>
    <w:rsid w:val="00F26D5B"/>
    <w:rsid w:val="00F27DB2"/>
    <w:rsid w:val="00F32324"/>
    <w:rsid w:val="00F32EA4"/>
    <w:rsid w:val="00F33FF9"/>
    <w:rsid w:val="00F341FF"/>
    <w:rsid w:val="00F3515D"/>
    <w:rsid w:val="00F3597E"/>
    <w:rsid w:val="00F3665B"/>
    <w:rsid w:val="00F36A82"/>
    <w:rsid w:val="00F376A5"/>
    <w:rsid w:val="00F37E5F"/>
    <w:rsid w:val="00F37E96"/>
    <w:rsid w:val="00F405B0"/>
    <w:rsid w:val="00F406D7"/>
    <w:rsid w:val="00F40C1A"/>
    <w:rsid w:val="00F4147E"/>
    <w:rsid w:val="00F429DC"/>
    <w:rsid w:val="00F42AF1"/>
    <w:rsid w:val="00F42B88"/>
    <w:rsid w:val="00F432F5"/>
    <w:rsid w:val="00F45226"/>
    <w:rsid w:val="00F46133"/>
    <w:rsid w:val="00F47465"/>
    <w:rsid w:val="00F47991"/>
    <w:rsid w:val="00F47BB3"/>
    <w:rsid w:val="00F47C2F"/>
    <w:rsid w:val="00F47C63"/>
    <w:rsid w:val="00F51E7D"/>
    <w:rsid w:val="00F53581"/>
    <w:rsid w:val="00F53617"/>
    <w:rsid w:val="00F537A5"/>
    <w:rsid w:val="00F53D7C"/>
    <w:rsid w:val="00F53E28"/>
    <w:rsid w:val="00F53E44"/>
    <w:rsid w:val="00F54D84"/>
    <w:rsid w:val="00F553C2"/>
    <w:rsid w:val="00F55602"/>
    <w:rsid w:val="00F56347"/>
    <w:rsid w:val="00F578D4"/>
    <w:rsid w:val="00F6015A"/>
    <w:rsid w:val="00F6052D"/>
    <w:rsid w:val="00F61152"/>
    <w:rsid w:val="00F61827"/>
    <w:rsid w:val="00F61B41"/>
    <w:rsid w:val="00F64E48"/>
    <w:rsid w:val="00F66613"/>
    <w:rsid w:val="00F66A40"/>
    <w:rsid w:val="00F66CFB"/>
    <w:rsid w:val="00F6778C"/>
    <w:rsid w:val="00F7157C"/>
    <w:rsid w:val="00F72695"/>
    <w:rsid w:val="00F72807"/>
    <w:rsid w:val="00F7355A"/>
    <w:rsid w:val="00F73DA1"/>
    <w:rsid w:val="00F75234"/>
    <w:rsid w:val="00F75586"/>
    <w:rsid w:val="00F75ECC"/>
    <w:rsid w:val="00F76F2D"/>
    <w:rsid w:val="00F77221"/>
    <w:rsid w:val="00F80175"/>
    <w:rsid w:val="00F8129E"/>
    <w:rsid w:val="00F81C93"/>
    <w:rsid w:val="00F8243D"/>
    <w:rsid w:val="00F8281E"/>
    <w:rsid w:val="00F82C92"/>
    <w:rsid w:val="00F845FE"/>
    <w:rsid w:val="00F8532B"/>
    <w:rsid w:val="00F87891"/>
    <w:rsid w:val="00F87B07"/>
    <w:rsid w:val="00F90203"/>
    <w:rsid w:val="00F91B5C"/>
    <w:rsid w:val="00F91EA6"/>
    <w:rsid w:val="00F935B6"/>
    <w:rsid w:val="00F95077"/>
    <w:rsid w:val="00F953F2"/>
    <w:rsid w:val="00F95D96"/>
    <w:rsid w:val="00FA3C32"/>
    <w:rsid w:val="00FA65FF"/>
    <w:rsid w:val="00FA6A28"/>
    <w:rsid w:val="00FA6F9A"/>
    <w:rsid w:val="00FA7120"/>
    <w:rsid w:val="00FB051F"/>
    <w:rsid w:val="00FB096E"/>
    <w:rsid w:val="00FB31F9"/>
    <w:rsid w:val="00FB405C"/>
    <w:rsid w:val="00FB4E07"/>
    <w:rsid w:val="00FB6210"/>
    <w:rsid w:val="00FB6284"/>
    <w:rsid w:val="00FB7F57"/>
    <w:rsid w:val="00FC0DB7"/>
    <w:rsid w:val="00FC0E8C"/>
    <w:rsid w:val="00FC1754"/>
    <w:rsid w:val="00FC2B5D"/>
    <w:rsid w:val="00FC4193"/>
    <w:rsid w:val="00FC42D3"/>
    <w:rsid w:val="00FC4948"/>
    <w:rsid w:val="00FC4F7D"/>
    <w:rsid w:val="00FC56FC"/>
    <w:rsid w:val="00FC5F13"/>
    <w:rsid w:val="00FC6002"/>
    <w:rsid w:val="00FC7D73"/>
    <w:rsid w:val="00FD06DA"/>
    <w:rsid w:val="00FD25E9"/>
    <w:rsid w:val="00FD2CFD"/>
    <w:rsid w:val="00FD2F10"/>
    <w:rsid w:val="00FD30E1"/>
    <w:rsid w:val="00FD335A"/>
    <w:rsid w:val="00FD3CCD"/>
    <w:rsid w:val="00FD4FD4"/>
    <w:rsid w:val="00FD5234"/>
    <w:rsid w:val="00FD544D"/>
    <w:rsid w:val="00FE0016"/>
    <w:rsid w:val="00FE1C60"/>
    <w:rsid w:val="00FE3765"/>
    <w:rsid w:val="00FE3B3B"/>
    <w:rsid w:val="00FE4E33"/>
    <w:rsid w:val="00FE550D"/>
    <w:rsid w:val="00FE5F75"/>
    <w:rsid w:val="00FF1242"/>
    <w:rsid w:val="00FF39B9"/>
    <w:rsid w:val="00FF3BCB"/>
    <w:rsid w:val="00FF3C3F"/>
    <w:rsid w:val="00FF4B02"/>
    <w:rsid w:val="00FF542B"/>
    <w:rsid w:val="00FF5B18"/>
    <w:rsid w:val="00FF5EF7"/>
    <w:rsid w:val="00FF678A"/>
    <w:rsid w:val="00FF6C6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5240"/>
    <w:pPr>
      <w:keepNext/>
      <w:spacing w:after="0" w:line="240" w:lineRule="auto"/>
      <w:jc w:val="center"/>
      <w:outlineLvl w:val="0"/>
    </w:pPr>
    <w:rPr>
      <w:rFonts w:ascii="Times New Roman" w:eastAsia="Arial Unicode MS" w:hAnsi="Times New Roman" w:cs="Times New Roman"/>
      <w:b/>
      <w:sz w:val="28"/>
      <w:szCs w:val="20"/>
      <w:lang w:val="sl-SI"/>
    </w:rPr>
  </w:style>
  <w:style w:type="paragraph" w:styleId="Heading2">
    <w:name w:val="heading 2"/>
    <w:basedOn w:val="Normal"/>
    <w:next w:val="Normal"/>
    <w:link w:val="Heading2Char"/>
    <w:uiPriority w:val="9"/>
    <w:unhideWhenUsed/>
    <w:qFormat/>
    <w:rsid w:val="00DE72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3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48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03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E48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203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E48D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E48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63B8B"/>
    <w:pPr>
      <w:spacing w:after="0" w:line="240" w:lineRule="auto"/>
      <w:jc w:val="both"/>
    </w:pPr>
    <w:rPr>
      <w:rFonts w:ascii="Times New Roman" w:eastAsia="Times New Roman" w:hAnsi="Times New Roman" w:cs="Times New Roman"/>
      <w:sz w:val="28"/>
      <w:szCs w:val="24"/>
      <w:lang w:val="sr-Latn-CS"/>
    </w:rPr>
  </w:style>
  <w:style w:type="character" w:customStyle="1" w:styleId="BodyTextChar">
    <w:name w:val="Body Text Char"/>
    <w:basedOn w:val="DefaultParagraphFont"/>
    <w:link w:val="BodyText"/>
    <w:rsid w:val="00B63B8B"/>
    <w:rPr>
      <w:rFonts w:ascii="Times New Roman" w:eastAsia="Times New Roman" w:hAnsi="Times New Roman" w:cs="Times New Roman"/>
      <w:sz w:val="28"/>
      <w:szCs w:val="24"/>
      <w:lang w:val="sr-Latn-CS"/>
    </w:rPr>
  </w:style>
  <w:style w:type="character" w:customStyle="1" w:styleId="normalchar1">
    <w:name w:val="normal__char1"/>
    <w:basedOn w:val="DefaultParagraphFont"/>
    <w:rsid w:val="00124B2B"/>
    <w:rPr>
      <w:rFonts w:ascii="Calibri" w:hAnsi="Calibri" w:hint="default"/>
      <w:strike w:val="0"/>
      <w:dstrike w:val="0"/>
      <w:sz w:val="22"/>
      <w:szCs w:val="22"/>
      <w:u w:val="none"/>
      <w:effect w:val="none"/>
    </w:rPr>
  </w:style>
  <w:style w:type="paragraph" w:customStyle="1" w:styleId="Normal1">
    <w:name w:val="Normal1"/>
    <w:basedOn w:val="Normal"/>
    <w:rsid w:val="00124B2B"/>
    <w:pPr>
      <w:spacing w:line="260" w:lineRule="atLeast"/>
    </w:pPr>
    <w:rPr>
      <w:rFonts w:ascii="Calibri" w:eastAsia="Times New Roman" w:hAnsi="Calibri" w:cs="Times New Roman"/>
    </w:rPr>
  </w:style>
  <w:style w:type="paragraph" w:styleId="ListParagraph">
    <w:name w:val="List Paragraph"/>
    <w:basedOn w:val="Normal"/>
    <w:uiPriority w:val="34"/>
    <w:qFormat/>
    <w:rsid w:val="00856B89"/>
    <w:pPr>
      <w:ind w:left="720"/>
      <w:contextualSpacing/>
    </w:pPr>
  </w:style>
  <w:style w:type="character" w:customStyle="1" w:styleId="PlainTextChar">
    <w:name w:val="Plain Text Char"/>
    <w:basedOn w:val="DefaultParagraphFont"/>
    <w:link w:val="PlainText"/>
    <w:semiHidden/>
    <w:locked/>
    <w:rsid w:val="00F148D8"/>
    <w:rPr>
      <w:rFonts w:ascii="Consolas" w:hAnsi="Consolas"/>
      <w:sz w:val="21"/>
      <w:szCs w:val="21"/>
    </w:rPr>
  </w:style>
  <w:style w:type="paragraph" w:styleId="PlainText">
    <w:name w:val="Plain Text"/>
    <w:basedOn w:val="Normal"/>
    <w:link w:val="PlainTextChar"/>
    <w:semiHidden/>
    <w:rsid w:val="00F148D8"/>
    <w:pPr>
      <w:spacing w:after="0" w:line="240" w:lineRule="auto"/>
    </w:pPr>
    <w:rPr>
      <w:rFonts w:ascii="Consolas" w:eastAsiaTheme="minorHAnsi" w:hAnsi="Consolas"/>
      <w:sz w:val="21"/>
      <w:szCs w:val="21"/>
    </w:rPr>
  </w:style>
  <w:style w:type="character" w:customStyle="1" w:styleId="PlainTextChar1">
    <w:name w:val="Plain Text Char1"/>
    <w:basedOn w:val="DefaultParagraphFont"/>
    <w:uiPriority w:val="99"/>
    <w:semiHidden/>
    <w:rsid w:val="00F148D8"/>
    <w:rPr>
      <w:rFonts w:ascii="Consolas" w:eastAsiaTheme="minorEastAsia" w:hAnsi="Consolas" w:cs="Consolas"/>
      <w:sz w:val="21"/>
      <w:szCs w:val="21"/>
    </w:rPr>
  </w:style>
  <w:style w:type="character" w:customStyle="1" w:styleId="Heading1Char">
    <w:name w:val="Heading 1 Char"/>
    <w:basedOn w:val="DefaultParagraphFont"/>
    <w:link w:val="Heading1"/>
    <w:rsid w:val="00F25240"/>
    <w:rPr>
      <w:rFonts w:ascii="Times New Roman" w:eastAsia="Arial Unicode MS" w:hAnsi="Times New Roman" w:cs="Times New Roman"/>
      <w:b/>
      <w:sz w:val="28"/>
      <w:szCs w:val="20"/>
      <w:lang w:val="sl-SI"/>
    </w:rPr>
  </w:style>
  <w:style w:type="character" w:customStyle="1" w:styleId="Heading3Char">
    <w:name w:val="Heading 3 Char"/>
    <w:basedOn w:val="DefaultParagraphFont"/>
    <w:link w:val="Heading3"/>
    <w:uiPriority w:val="9"/>
    <w:rsid w:val="009203F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203F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9203FC"/>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DE728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0F09"/>
    <w:pPr>
      <w:tabs>
        <w:tab w:val="center" w:pos="4703"/>
        <w:tab w:val="right" w:pos="9406"/>
      </w:tabs>
      <w:spacing w:after="0" w:line="240" w:lineRule="auto"/>
    </w:pPr>
  </w:style>
  <w:style w:type="character" w:customStyle="1" w:styleId="HeaderChar">
    <w:name w:val="Header Char"/>
    <w:basedOn w:val="DefaultParagraphFont"/>
    <w:link w:val="Header"/>
    <w:uiPriority w:val="99"/>
    <w:rsid w:val="004E0F09"/>
    <w:rPr>
      <w:rFonts w:eastAsiaTheme="minorEastAsia"/>
    </w:rPr>
  </w:style>
  <w:style w:type="paragraph" w:styleId="Footer">
    <w:name w:val="footer"/>
    <w:basedOn w:val="Normal"/>
    <w:link w:val="FooterChar"/>
    <w:uiPriority w:val="99"/>
    <w:unhideWhenUsed/>
    <w:rsid w:val="004E0F09"/>
    <w:pPr>
      <w:tabs>
        <w:tab w:val="center" w:pos="4703"/>
        <w:tab w:val="right" w:pos="9406"/>
      </w:tabs>
      <w:spacing w:after="0" w:line="240" w:lineRule="auto"/>
    </w:pPr>
  </w:style>
  <w:style w:type="character" w:customStyle="1" w:styleId="FooterChar">
    <w:name w:val="Footer Char"/>
    <w:basedOn w:val="DefaultParagraphFont"/>
    <w:link w:val="Footer"/>
    <w:uiPriority w:val="99"/>
    <w:rsid w:val="004E0F09"/>
    <w:rPr>
      <w:rFonts w:eastAsiaTheme="minorEastAsia"/>
    </w:rPr>
  </w:style>
  <w:style w:type="paragraph" w:styleId="BalloonText">
    <w:name w:val="Balloon Text"/>
    <w:basedOn w:val="Normal"/>
    <w:link w:val="BalloonTextChar"/>
    <w:uiPriority w:val="99"/>
    <w:semiHidden/>
    <w:unhideWhenUsed/>
    <w:rsid w:val="004E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0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F17BE"/>
    <w:rPr>
      <w:sz w:val="16"/>
      <w:szCs w:val="16"/>
    </w:rPr>
  </w:style>
  <w:style w:type="paragraph" w:styleId="CommentText">
    <w:name w:val="annotation text"/>
    <w:basedOn w:val="Normal"/>
    <w:link w:val="CommentTextChar"/>
    <w:uiPriority w:val="99"/>
    <w:semiHidden/>
    <w:unhideWhenUsed/>
    <w:rsid w:val="00DF17BE"/>
    <w:pPr>
      <w:spacing w:line="240" w:lineRule="auto"/>
    </w:pPr>
    <w:rPr>
      <w:sz w:val="20"/>
      <w:szCs w:val="20"/>
    </w:rPr>
  </w:style>
  <w:style w:type="character" w:customStyle="1" w:styleId="CommentTextChar">
    <w:name w:val="Comment Text Char"/>
    <w:basedOn w:val="DefaultParagraphFont"/>
    <w:link w:val="CommentText"/>
    <w:uiPriority w:val="99"/>
    <w:semiHidden/>
    <w:rsid w:val="00DF17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F17BE"/>
    <w:rPr>
      <w:b/>
      <w:bCs/>
    </w:rPr>
  </w:style>
  <w:style w:type="character" w:customStyle="1" w:styleId="CommentSubjectChar">
    <w:name w:val="Comment Subject Char"/>
    <w:basedOn w:val="CommentTextChar"/>
    <w:link w:val="CommentSubject"/>
    <w:uiPriority w:val="99"/>
    <w:semiHidden/>
    <w:rsid w:val="00DF17BE"/>
    <w:rPr>
      <w:rFonts w:eastAsiaTheme="minorEastAsia"/>
      <w:b/>
      <w:bCs/>
      <w:sz w:val="20"/>
      <w:szCs w:val="20"/>
    </w:rPr>
  </w:style>
  <w:style w:type="paragraph" w:styleId="NoSpacing">
    <w:name w:val="No Spacing"/>
    <w:uiPriority w:val="1"/>
    <w:qFormat/>
    <w:rsid w:val="00B91FB1"/>
    <w:pPr>
      <w:spacing w:after="0" w:line="240" w:lineRule="auto"/>
    </w:pPr>
  </w:style>
  <w:style w:type="character" w:customStyle="1" w:styleId="Heading8Char">
    <w:name w:val="Heading 8 Char"/>
    <w:basedOn w:val="DefaultParagraphFont"/>
    <w:link w:val="Heading8"/>
    <w:uiPriority w:val="9"/>
    <w:rsid w:val="003E48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E48D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E4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8D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48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48DF"/>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3E48D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3E48DF"/>
    <w:rPr>
      <w:rFonts w:asciiTheme="majorHAnsi" w:eastAsiaTheme="majorEastAsia" w:hAnsiTheme="majorHAnsi" w:cstheme="majorBidi"/>
      <w:i/>
      <w:iCs/>
      <w:color w:val="243F60" w:themeColor="accent1" w:themeShade="7F"/>
    </w:rPr>
  </w:style>
  <w:style w:type="paragraph" w:customStyle="1" w:styleId="2zakon">
    <w:name w:val="2zakon"/>
    <w:basedOn w:val="Normal"/>
    <w:rsid w:val="00DD2CD3"/>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3mesto">
    <w:name w:val="3mesto"/>
    <w:basedOn w:val="Normal"/>
    <w:rsid w:val="00DD2CD3"/>
    <w:pPr>
      <w:spacing w:before="100" w:beforeAutospacing="1" w:after="100" w:afterAutospacing="1" w:line="240" w:lineRule="auto"/>
      <w:ind w:left="1200" w:right="1200"/>
      <w:jc w:val="center"/>
    </w:pPr>
    <w:rPr>
      <w:rFonts w:ascii="Arial" w:eastAsia="Times New Roman" w:hAnsi="Arial" w:cs="Arial"/>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25240"/>
    <w:pPr>
      <w:keepNext/>
      <w:spacing w:after="0" w:line="240" w:lineRule="auto"/>
      <w:jc w:val="center"/>
      <w:outlineLvl w:val="0"/>
    </w:pPr>
    <w:rPr>
      <w:rFonts w:ascii="Times New Roman" w:eastAsia="Arial Unicode MS" w:hAnsi="Times New Roman" w:cs="Times New Roman"/>
      <w:b/>
      <w:sz w:val="28"/>
      <w:szCs w:val="20"/>
      <w:lang w:val="sl-SI"/>
    </w:rPr>
  </w:style>
  <w:style w:type="paragraph" w:styleId="Heading2">
    <w:name w:val="heading 2"/>
    <w:basedOn w:val="Normal"/>
    <w:next w:val="Normal"/>
    <w:link w:val="Heading2Char"/>
    <w:uiPriority w:val="9"/>
    <w:unhideWhenUsed/>
    <w:qFormat/>
    <w:rsid w:val="00DE72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203F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E48D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203F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3E48D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9203F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E48D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3E48D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1FE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B63B8B"/>
    <w:pPr>
      <w:spacing w:after="0" w:line="240" w:lineRule="auto"/>
      <w:jc w:val="both"/>
    </w:pPr>
    <w:rPr>
      <w:rFonts w:ascii="Times New Roman" w:eastAsia="Times New Roman" w:hAnsi="Times New Roman" w:cs="Times New Roman"/>
      <w:sz w:val="28"/>
      <w:szCs w:val="24"/>
      <w:lang w:val="sr-Latn-CS"/>
    </w:rPr>
  </w:style>
  <w:style w:type="character" w:customStyle="1" w:styleId="BodyTextChar">
    <w:name w:val="Body Text Char"/>
    <w:basedOn w:val="DefaultParagraphFont"/>
    <w:link w:val="BodyText"/>
    <w:rsid w:val="00B63B8B"/>
    <w:rPr>
      <w:rFonts w:ascii="Times New Roman" w:eastAsia="Times New Roman" w:hAnsi="Times New Roman" w:cs="Times New Roman"/>
      <w:sz w:val="28"/>
      <w:szCs w:val="24"/>
      <w:lang w:val="sr-Latn-CS"/>
    </w:rPr>
  </w:style>
  <w:style w:type="character" w:customStyle="1" w:styleId="normalchar1">
    <w:name w:val="normal__char1"/>
    <w:basedOn w:val="DefaultParagraphFont"/>
    <w:rsid w:val="00124B2B"/>
    <w:rPr>
      <w:rFonts w:ascii="Calibri" w:hAnsi="Calibri" w:hint="default"/>
      <w:strike w:val="0"/>
      <w:dstrike w:val="0"/>
      <w:sz w:val="22"/>
      <w:szCs w:val="22"/>
      <w:u w:val="none"/>
      <w:effect w:val="none"/>
    </w:rPr>
  </w:style>
  <w:style w:type="paragraph" w:customStyle="1" w:styleId="Normal1">
    <w:name w:val="Normal1"/>
    <w:basedOn w:val="Normal"/>
    <w:rsid w:val="00124B2B"/>
    <w:pPr>
      <w:spacing w:line="260" w:lineRule="atLeast"/>
    </w:pPr>
    <w:rPr>
      <w:rFonts w:ascii="Calibri" w:eastAsia="Times New Roman" w:hAnsi="Calibri" w:cs="Times New Roman"/>
    </w:rPr>
  </w:style>
  <w:style w:type="paragraph" w:styleId="ListParagraph">
    <w:name w:val="List Paragraph"/>
    <w:basedOn w:val="Normal"/>
    <w:uiPriority w:val="34"/>
    <w:qFormat/>
    <w:rsid w:val="00856B89"/>
    <w:pPr>
      <w:ind w:left="720"/>
      <w:contextualSpacing/>
    </w:pPr>
  </w:style>
  <w:style w:type="character" w:customStyle="1" w:styleId="PlainTextChar">
    <w:name w:val="Plain Text Char"/>
    <w:basedOn w:val="DefaultParagraphFont"/>
    <w:link w:val="PlainText"/>
    <w:semiHidden/>
    <w:locked/>
    <w:rsid w:val="00F148D8"/>
    <w:rPr>
      <w:rFonts w:ascii="Consolas" w:hAnsi="Consolas"/>
      <w:sz w:val="21"/>
      <w:szCs w:val="21"/>
    </w:rPr>
  </w:style>
  <w:style w:type="paragraph" w:styleId="PlainText">
    <w:name w:val="Plain Text"/>
    <w:basedOn w:val="Normal"/>
    <w:link w:val="PlainTextChar"/>
    <w:semiHidden/>
    <w:rsid w:val="00F148D8"/>
    <w:pPr>
      <w:spacing w:after="0" w:line="240" w:lineRule="auto"/>
    </w:pPr>
    <w:rPr>
      <w:rFonts w:ascii="Consolas" w:eastAsiaTheme="minorHAnsi" w:hAnsi="Consolas"/>
      <w:sz w:val="21"/>
      <w:szCs w:val="21"/>
    </w:rPr>
  </w:style>
  <w:style w:type="character" w:customStyle="1" w:styleId="PlainTextChar1">
    <w:name w:val="Plain Text Char1"/>
    <w:basedOn w:val="DefaultParagraphFont"/>
    <w:uiPriority w:val="99"/>
    <w:semiHidden/>
    <w:rsid w:val="00F148D8"/>
    <w:rPr>
      <w:rFonts w:ascii="Consolas" w:eastAsiaTheme="minorEastAsia" w:hAnsi="Consolas" w:cs="Consolas"/>
      <w:sz w:val="21"/>
      <w:szCs w:val="21"/>
    </w:rPr>
  </w:style>
  <w:style w:type="character" w:customStyle="1" w:styleId="Heading1Char">
    <w:name w:val="Heading 1 Char"/>
    <w:basedOn w:val="DefaultParagraphFont"/>
    <w:link w:val="Heading1"/>
    <w:rsid w:val="00F25240"/>
    <w:rPr>
      <w:rFonts w:ascii="Times New Roman" w:eastAsia="Arial Unicode MS" w:hAnsi="Times New Roman" w:cs="Times New Roman"/>
      <w:b/>
      <w:sz w:val="28"/>
      <w:szCs w:val="20"/>
      <w:lang w:val="sl-SI"/>
    </w:rPr>
  </w:style>
  <w:style w:type="character" w:customStyle="1" w:styleId="Heading3Char">
    <w:name w:val="Heading 3 Char"/>
    <w:basedOn w:val="DefaultParagraphFont"/>
    <w:link w:val="Heading3"/>
    <w:uiPriority w:val="9"/>
    <w:rsid w:val="009203FC"/>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rsid w:val="009203F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9203FC"/>
    <w:rPr>
      <w:rFonts w:asciiTheme="majorHAnsi" w:eastAsiaTheme="majorEastAsia" w:hAnsiTheme="majorHAnsi" w:cstheme="majorBidi"/>
      <w:i/>
      <w:iCs/>
      <w:color w:val="404040" w:themeColor="text1" w:themeTint="BF"/>
    </w:rPr>
  </w:style>
  <w:style w:type="character" w:customStyle="1" w:styleId="Heading2Char">
    <w:name w:val="Heading 2 Char"/>
    <w:basedOn w:val="DefaultParagraphFont"/>
    <w:link w:val="Heading2"/>
    <w:rsid w:val="00DE728E"/>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4E0F09"/>
    <w:pPr>
      <w:tabs>
        <w:tab w:val="center" w:pos="4703"/>
        <w:tab w:val="right" w:pos="9406"/>
      </w:tabs>
      <w:spacing w:after="0" w:line="240" w:lineRule="auto"/>
    </w:pPr>
  </w:style>
  <w:style w:type="character" w:customStyle="1" w:styleId="HeaderChar">
    <w:name w:val="Header Char"/>
    <w:basedOn w:val="DefaultParagraphFont"/>
    <w:link w:val="Header"/>
    <w:uiPriority w:val="99"/>
    <w:rsid w:val="004E0F09"/>
    <w:rPr>
      <w:rFonts w:eastAsiaTheme="minorEastAsia"/>
    </w:rPr>
  </w:style>
  <w:style w:type="paragraph" w:styleId="Footer">
    <w:name w:val="footer"/>
    <w:basedOn w:val="Normal"/>
    <w:link w:val="FooterChar"/>
    <w:uiPriority w:val="99"/>
    <w:unhideWhenUsed/>
    <w:rsid w:val="004E0F09"/>
    <w:pPr>
      <w:tabs>
        <w:tab w:val="center" w:pos="4703"/>
        <w:tab w:val="right" w:pos="9406"/>
      </w:tabs>
      <w:spacing w:after="0" w:line="240" w:lineRule="auto"/>
    </w:pPr>
  </w:style>
  <w:style w:type="character" w:customStyle="1" w:styleId="FooterChar">
    <w:name w:val="Footer Char"/>
    <w:basedOn w:val="DefaultParagraphFont"/>
    <w:link w:val="Footer"/>
    <w:uiPriority w:val="99"/>
    <w:rsid w:val="004E0F09"/>
    <w:rPr>
      <w:rFonts w:eastAsiaTheme="minorEastAsia"/>
    </w:rPr>
  </w:style>
  <w:style w:type="paragraph" w:styleId="BalloonText">
    <w:name w:val="Balloon Text"/>
    <w:basedOn w:val="Normal"/>
    <w:link w:val="BalloonTextChar"/>
    <w:uiPriority w:val="99"/>
    <w:semiHidden/>
    <w:unhideWhenUsed/>
    <w:rsid w:val="004E0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F09"/>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DF17BE"/>
    <w:rPr>
      <w:sz w:val="16"/>
      <w:szCs w:val="16"/>
    </w:rPr>
  </w:style>
  <w:style w:type="paragraph" w:styleId="CommentText">
    <w:name w:val="annotation text"/>
    <w:basedOn w:val="Normal"/>
    <w:link w:val="CommentTextChar"/>
    <w:uiPriority w:val="99"/>
    <w:semiHidden/>
    <w:unhideWhenUsed/>
    <w:rsid w:val="00DF17BE"/>
    <w:pPr>
      <w:spacing w:line="240" w:lineRule="auto"/>
    </w:pPr>
    <w:rPr>
      <w:sz w:val="20"/>
      <w:szCs w:val="20"/>
    </w:rPr>
  </w:style>
  <w:style w:type="character" w:customStyle="1" w:styleId="CommentTextChar">
    <w:name w:val="Comment Text Char"/>
    <w:basedOn w:val="DefaultParagraphFont"/>
    <w:link w:val="CommentText"/>
    <w:uiPriority w:val="99"/>
    <w:semiHidden/>
    <w:rsid w:val="00DF17B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F17BE"/>
    <w:rPr>
      <w:b/>
      <w:bCs/>
    </w:rPr>
  </w:style>
  <w:style w:type="character" w:customStyle="1" w:styleId="CommentSubjectChar">
    <w:name w:val="Comment Subject Char"/>
    <w:basedOn w:val="CommentTextChar"/>
    <w:link w:val="CommentSubject"/>
    <w:uiPriority w:val="99"/>
    <w:semiHidden/>
    <w:rsid w:val="00DF17BE"/>
    <w:rPr>
      <w:rFonts w:eastAsiaTheme="minorEastAsia"/>
      <w:b/>
      <w:bCs/>
      <w:sz w:val="20"/>
      <w:szCs w:val="20"/>
    </w:rPr>
  </w:style>
  <w:style w:type="paragraph" w:styleId="NoSpacing">
    <w:name w:val="No Spacing"/>
    <w:uiPriority w:val="1"/>
    <w:qFormat/>
    <w:rsid w:val="00B91FB1"/>
    <w:pPr>
      <w:spacing w:after="0" w:line="240" w:lineRule="auto"/>
    </w:pPr>
  </w:style>
  <w:style w:type="character" w:customStyle="1" w:styleId="Heading8Char">
    <w:name w:val="Heading 8 Char"/>
    <w:basedOn w:val="DefaultParagraphFont"/>
    <w:link w:val="Heading8"/>
    <w:uiPriority w:val="9"/>
    <w:rsid w:val="003E48D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3E48DF"/>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3E48D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8D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E48D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E48DF"/>
    <w:rPr>
      <w:rFonts w:asciiTheme="majorHAnsi" w:eastAsiaTheme="majorEastAsia" w:hAnsiTheme="majorHAnsi" w:cstheme="majorBidi"/>
      <w:i/>
      <w:iCs/>
      <w:color w:val="4F81BD" w:themeColor="accent1"/>
      <w:spacing w:val="15"/>
      <w:sz w:val="24"/>
      <w:szCs w:val="24"/>
    </w:rPr>
  </w:style>
  <w:style w:type="character" w:customStyle="1" w:styleId="Heading4Char">
    <w:name w:val="Heading 4 Char"/>
    <w:basedOn w:val="DefaultParagraphFont"/>
    <w:link w:val="Heading4"/>
    <w:uiPriority w:val="9"/>
    <w:rsid w:val="003E48DF"/>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3E48DF"/>
    <w:rPr>
      <w:rFonts w:asciiTheme="majorHAnsi" w:eastAsiaTheme="majorEastAsia" w:hAnsiTheme="majorHAnsi" w:cstheme="majorBidi"/>
      <w:i/>
      <w:iCs/>
      <w:color w:val="243F60" w:themeColor="accent1" w:themeShade="7F"/>
    </w:rPr>
  </w:style>
  <w:style w:type="paragraph" w:customStyle="1" w:styleId="2zakon">
    <w:name w:val="2zakon"/>
    <w:basedOn w:val="Normal"/>
    <w:rsid w:val="00DD2CD3"/>
    <w:pPr>
      <w:spacing w:before="100" w:beforeAutospacing="1" w:after="100" w:afterAutospacing="1" w:line="240" w:lineRule="auto"/>
      <w:jc w:val="center"/>
    </w:pPr>
    <w:rPr>
      <w:rFonts w:ascii="Arial" w:eastAsia="Times New Roman" w:hAnsi="Arial" w:cs="Arial"/>
      <w:color w:val="0033CC"/>
      <w:sz w:val="36"/>
      <w:szCs w:val="36"/>
    </w:rPr>
  </w:style>
  <w:style w:type="paragraph" w:customStyle="1" w:styleId="3mesto">
    <w:name w:val="3mesto"/>
    <w:basedOn w:val="Normal"/>
    <w:rsid w:val="00DD2CD3"/>
    <w:pPr>
      <w:spacing w:before="100" w:beforeAutospacing="1" w:after="100" w:afterAutospacing="1" w:line="240" w:lineRule="auto"/>
      <w:ind w:left="1200" w:right="1200"/>
      <w:jc w:val="center"/>
    </w:pPr>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48383">
      <w:bodyDiv w:val="1"/>
      <w:marLeft w:val="0"/>
      <w:marRight w:val="0"/>
      <w:marTop w:val="0"/>
      <w:marBottom w:val="0"/>
      <w:divBdr>
        <w:top w:val="none" w:sz="0" w:space="0" w:color="auto"/>
        <w:left w:val="none" w:sz="0" w:space="0" w:color="auto"/>
        <w:bottom w:val="none" w:sz="0" w:space="0" w:color="auto"/>
        <w:right w:val="none" w:sz="0" w:space="0" w:color="auto"/>
      </w:divBdr>
    </w:div>
    <w:div w:id="105277738">
      <w:bodyDiv w:val="1"/>
      <w:marLeft w:val="0"/>
      <w:marRight w:val="0"/>
      <w:marTop w:val="0"/>
      <w:marBottom w:val="0"/>
      <w:divBdr>
        <w:top w:val="none" w:sz="0" w:space="0" w:color="auto"/>
        <w:left w:val="none" w:sz="0" w:space="0" w:color="auto"/>
        <w:bottom w:val="none" w:sz="0" w:space="0" w:color="auto"/>
        <w:right w:val="none" w:sz="0" w:space="0" w:color="auto"/>
      </w:divBdr>
    </w:div>
    <w:div w:id="117769966">
      <w:bodyDiv w:val="1"/>
      <w:marLeft w:val="0"/>
      <w:marRight w:val="0"/>
      <w:marTop w:val="0"/>
      <w:marBottom w:val="0"/>
      <w:divBdr>
        <w:top w:val="none" w:sz="0" w:space="0" w:color="auto"/>
        <w:left w:val="none" w:sz="0" w:space="0" w:color="auto"/>
        <w:bottom w:val="none" w:sz="0" w:space="0" w:color="auto"/>
        <w:right w:val="none" w:sz="0" w:space="0" w:color="auto"/>
      </w:divBdr>
    </w:div>
    <w:div w:id="159127257">
      <w:bodyDiv w:val="1"/>
      <w:marLeft w:val="0"/>
      <w:marRight w:val="0"/>
      <w:marTop w:val="0"/>
      <w:marBottom w:val="0"/>
      <w:divBdr>
        <w:top w:val="none" w:sz="0" w:space="0" w:color="auto"/>
        <w:left w:val="none" w:sz="0" w:space="0" w:color="auto"/>
        <w:bottom w:val="none" w:sz="0" w:space="0" w:color="auto"/>
        <w:right w:val="none" w:sz="0" w:space="0" w:color="auto"/>
      </w:divBdr>
    </w:div>
    <w:div w:id="172039482">
      <w:bodyDiv w:val="1"/>
      <w:marLeft w:val="0"/>
      <w:marRight w:val="0"/>
      <w:marTop w:val="0"/>
      <w:marBottom w:val="0"/>
      <w:divBdr>
        <w:top w:val="none" w:sz="0" w:space="0" w:color="auto"/>
        <w:left w:val="none" w:sz="0" w:space="0" w:color="auto"/>
        <w:bottom w:val="none" w:sz="0" w:space="0" w:color="auto"/>
        <w:right w:val="none" w:sz="0" w:space="0" w:color="auto"/>
      </w:divBdr>
    </w:div>
    <w:div w:id="243151861">
      <w:bodyDiv w:val="1"/>
      <w:marLeft w:val="0"/>
      <w:marRight w:val="0"/>
      <w:marTop w:val="0"/>
      <w:marBottom w:val="0"/>
      <w:divBdr>
        <w:top w:val="none" w:sz="0" w:space="0" w:color="auto"/>
        <w:left w:val="none" w:sz="0" w:space="0" w:color="auto"/>
        <w:bottom w:val="none" w:sz="0" w:space="0" w:color="auto"/>
        <w:right w:val="none" w:sz="0" w:space="0" w:color="auto"/>
      </w:divBdr>
    </w:div>
    <w:div w:id="309940856">
      <w:bodyDiv w:val="1"/>
      <w:marLeft w:val="0"/>
      <w:marRight w:val="0"/>
      <w:marTop w:val="0"/>
      <w:marBottom w:val="0"/>
      <w:divBdr>
        <w:top w:val="none" w:sz="0" w:space="0" w:color="auto"/>
        <w:left w:val="none" w:sz="0" w:space="0" w:color="auto"/>
        <w:bottom w:val="none" w:sz="0" w:space="0" w:color="auto"/>
        <w:right w:val="none" w:sz="0" w:space="0" w:color="auto"/>
      </w:divBdr>
    </w:div>
    <w:div w:id="386757040">
      <w:bodyDiv w:val="1"/>
      <w:marLeft w:val="0"/>
      <w:marRight w:val="0"/>
      <w:marTop w:val="0"/>
      <w:marBottom w:val="0"/>
      <w:divBdr>
        <w:top w:val="none" w:sz="0" w:space="0" w:color="auto"/>
        <w:left w:val="none" w:sz="0" w:space="0" w:color="auto"/>
        <w:bottom w:val="none" w:sz="0" w:space="0" w:color="auto"/>
        <w:right w:val="none" w:sz="0" w:space="0" w:color="auto"/>
      </w:divBdr>
    </w:div>
    <w:div w:id="587733763">
      <w:bodyDiv w:val="1"/>
      <w:marLeft w:val="0"/>
      <w:marRight w:val="0"/>
      <w:marTop w:val="0"/>
      <w:marBottom w:val="0"/>
      <w:divBdr>
        <w:top w:val="none" w:sz="0" w:space="0" w:color="auto"/>
        <w:left w:val="none" w:sz="0" w:space="0" w:color="auto"/>
        <w:bottom w:val="none" w:sz="0" w:space="0" w:color="auto"/>
        <w:right w:val="none" w:sz="0" w:space="0" w:color="auto"/>
      </w:divBdr>
    </w:div>
    <w:div w:id="596718650">
      <w:bodyDiv w:val="1"/>
      <w:marLeft w:val="0"/>
      <w:marRight w:val="0"/>
      <w:marTop w:val="0"/>
      <w:marBottom w:val="0"/>
      <w:divBdr>
        <w:top w:val="none" w:sz="0" w:space="0" w:color="auto"/>
        <w:left w:val="none" w:sz="0" w:space="0" w:color="auto"/>
        <w:bottom w:val="none" w:sz="0" w:space="0" w:color="auto"/>
        <w:right w:val="none" w:sz="0" w:space="0" w:color="auto"/>
      </w:divBdr>
    </w:div>
    <w:div w:id="607541996">
      <w:bodyDiv w:val="1"/>
      <w:marLeft w:val="0"/>
      <w:marRight w:val="0"/>
      <w:marTop w:val="0"/>
      <w:marBottom w:val="0"/>
      <w:divBdr>
        <w:top w:val="none" w:sz="0" w:space="0" w:color="auto"/>
        <w:left w:val="none" w:sz="0" w:space="0" w:color="auto"/>
        <w:bottom w:val="none" w:sz="0" w:space="0" w:color="auto"/>
        <w:right w:val="none" w:sz="0" w:space="0" w:color="auto"/>
      </w:divBdr>
    </w:div>
    <w:div w:id="674698058">
      <w:bodyDiv w:val="1"/>
      <w:marLeft w:val="0"/>
      <w:marRight w:val="0"/>
      <w:marTop w:val="0"/>
      <w:marBottom w:val="0"/>
      <w:divBdr>
        <w:top w:val="none" w:sz="0" w:space="0" w:color="auto"/>
        <w:left w:val="none" w:sz="0" w:space="0" w:color="auto"/>
        <w:bottom w:val="none" w:sz="0" w:space="0" w:color="auto"/>
        <w:right w:val="none" w:sz="0" w:space="0" w:color="auto"/>
      </w:divBdr>
    </w:div>
    <w:div w:id="922032620">
      <w:bodyDiv w:val="1"/>
      <w:marLeft w:val="0"/>
      <w:marRight w:val="0"/>
      <w:marTop w:val="0"/>
      <w:marBottom w:val="0"/>
      <w:divBdr>
        <w:top w:val="none" w:sz="0" w:space="0" w:color="auto"/>
        <w:left w:val="none" w:sz="0" w:space="0" w:color="auto"/>
        <w:bottom w:val="none" w:sz="0" w:space="0" w:color="auto"/>
        <w:right w:val="none" w:sz="0" w:space="0" w:color="auto"/>
      </w:divBdr>
    </w:div>
    <w:div w:id="1006202087">
      <w:bodyDiv w:val="1"/>
      <w:marLeft w:val="0"/>
      <w:marRight w:val="0"/>
      <w:marTop w:val="0"/>
      <w:marBottom w:val="0"/>
      <w:divBdr>
        <w:top w:val="none" w:sz="0" w:space="0" w:color="auto"/>
        <w:left w:val="none" w:sz="0" w:space="0" w:color="auto"/>
        <w:bottom w:val="none" w:sz="0" w:space="0" w:color="auto"/>
        <w:right w:val="none" w:sz="0" w:space="0" w:color="auto"/>
      </w:divBdr>
    </w:div>
    <w:div w:id="1179081638">
      <w:bodyDiv w:val="1"/>
      <w:marLeft w:val="0"/>
      <w:marRight w:val="0"/>
      <w:marTop w:val="0"/>
      <w:marBottom w:val="0"/>
      <w:divBdr>
        <w:top w:val="none" w:sz="0" w:space="0" w:color="auto"/>
        <w:left w:val="none" w:sz="0" w:space="0" w:color="auto"/>
        <w:bottom w:val="none" w:sz="0" w:space="0" w:color="auto"/>
        <w:right w:val="none" w:sz="0" w:space="0" w:color="auto"/>
      </w:divBdr>
    </w:div>
    <w:div w:id="1237865271">
      <w:bodyDiv w:val="1"/>
      <w:marLeft w:val="0"/>
      <w:marRight w:val="0"/>
      <w:marTop w:val="0"/>
      <w:marBottom w:val="0"/>
      <w:divBdr>
        <w:top w:val="none" w:sz="0" w:space="0" w:color="auto"/>
        <w:left w:val="none" w:sz="0" w:space="0" w:color="auto"/>
        <w:bottom w:val="none" w:sz="0" w:space="0" w:color="auto"/>
        <w:right w:val="none" w:sz="0" w:space="0" w:color="auto"/>
      </w:divBdr>
    </w:div>
    <w:div w:id="1292402531">
      <w:bodyDiv w:val="1"/>
      <w:marLeft w:val="0"/>
      <w:marRight w:val="0"/>
      <w:marTop w:val="0"/>
      <w:marBottom w:val="0"/>
      <w:divBdr>
        <w:top w:val="none" w:sz="0" w:space="0" w:color="auto"/>
        <w:left w:val="none" w:sz="0" w:space="0" w:color="auto"/>
        <w:bottom w:val="none" w:sz="0" w:space="0" w:color="auto"/>
        <w:right w:val="none" w:sz="0" w:space="0" w:color="auto"/>
      </w:divBdr>
    </w:div>
    <w:div w:id="1363356812">
      <w:bodyDiv w:val="1"/>
      <w:marLeft w:val="0"/>
      <w:marRight w:val="0"/>
      <w:marTop w:val="0"/>
      <w:marBottom w:val="0"/>
      <w:divBdr>
        <w:top w:val="none" w:sz="0" w:space="0" w:color="auto"/>
        <w:left w:val="none" w:sz="0" w:space="0" w:color="auto"/>
        <w:bottom w:val="none" w:sz="0" w:space="0" w:color="auto"/>
        <w:right w:val="none" w:sz="0" w:space="0" w:color="auto"/>
      </w:divBdr>
    </w:div>
    <w:div w:id="1459184704">
      <w:bodyDiv w:val="1"/>
      <w:marLeft w:val="0"/>
      <w:marRight w:val="0"/>
      <w:marTop w:val="0"/>
      <w:marBottom w:val="0"/>
      <w:divBdr>
        <w:top w:val="none" w:sz="0" w:space="0" w:color="auto"/>
        <w:left w:val="none" w:sz="0" w:space="0" w:color="auto"/>
        <w:bottom w:val="none" w:sz="0" w:space="0" w:color="auto"/>
        <w:right w:val="none" w:sz="0" w:space="0" w:color="auto"/>
      </w:divBdr>
    </w:div>
    <w:div w:id="1496603130">
      <w:bodyDiv w:val="1"/>
      <w:marLeft w:val="0"/>
      <w:marRight w:val="0"/>
      <w:marTop w:val="0"/>
      <w:marBottom w:val="0"/>
      <w:divBdr>
        <w:top w:val="none" w:sz="0" w:space="0" w:color="auto"/>
        <w:left w:val="none" w:sz="0" w:space="0" w:color="auto"/>
        <w:bottom w:val="none" w:sz="0" w:space="0" w:color="auto"/>
        <w:right w:val="none" w:sz="0" w:space="0" w:color="auto"/>
      </w:divBdr>
    </w:div>
    <w:div w:id="1836527791">
      <w:bodyDiv w:val="1"/>
      <w:marLeft w:val="0"/>
      <w:marRight w:val="0"/>
      <w:marTop w:val="0"/>
      <w:marBottom w:val="0"/>
      <w:divBdr>
        <w:top w:val="none" w:sz="0" w:space="0" w:color="auto"/>
        <w:left w:val="none" w:sz="0" w:space="0" w:color="auto"/>
        <w:bottom w:val="none" w:sz="0" w:space="0" w:color="auto"/>
        <w:right w:val="none" w:sz="0" w:space="0" w:color="auto"/>
      </w:divBdr>
    </w:div>
    <w:div w:id="1882085454">
      <w:bodyDiv w:val="1"/>
      <w:marLeft w:val="0"/>
      <w:marRight w:val="0"/>
      <w:marTop w:val="0"/>
      <w:marBottom w:val="0"/>
      <w:divBdr>
        <w:top w:val="none" w:sz="0" w:space="0" w:color="auto"/>
        <w:left w:val="none" w:sz="0" w:space="0" w:color="auto"/>
        <w:bottom w:val="none" w:sz="0" w:space="0" w:color="auto"/>
        <w:right w:val="none" w:sz="0" w:space="0" w:color="auto"/>
      </w:divBdr>
    </w:div>
    <w:div w:id="2052725841">
      <w:bodyDiv w:val="1"/>
      <w:marLeft w:val="0"/>
      <w:marRight w:val="0"/>
      <w:marTop w:val="0"/>
      <w:marBottom w:val="0"/>
      <w:divBdr>
        <w:top w:val="none" w:sz="0" w:space="0" w:color="auto"/>
        <w:left w:val="none" w:sz="0" w:space="0" w:color="auto"/>
        <w:bottom w:val="none" w:sz="0" w:space="0" w:color="auto"/>
        <w:right w:val="none" w:sz="0" w:space="0" w:color="auto"/>
      </w:divBdr>
    </w:div>
    <w:div w:id="2058581192">
      <w:bodyDiv w:val="1"/>
      <w:marLeft w:val="0"/>
      <w:marRight w:val="0"/>
      <w:marTop w:val="0"/>
      <w:marBottom w:val="0"/>
      <w:divBdr>
        <w:top w:val="none" w:sz="0" w:space="0" w:color="auto"/>
        <w:left w:val="none" w:sz="0" w:space="0" w:color="auto"/>
        <w:bottom w:val="none" w:sz="0" w:space="0" w:color="auto"/>
        <w:right w:val="none" w:sz="0" w:space="0" w:color="auto"/>
      </w:divBdr>
    </w:div>
    <w:div w:id="210444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352BC-2D36-40BA-9719-04955E39E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84</Pages>
  <Words>27860</Words>
  <Characters>158806</Characters>
  <Application>Microsoft Office Word</Application>
  <DocSecurity>0</DocSecurity>
  <Lines>1323</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Milica Micunovic</cp:lastModifiedBy>
  <cp:revision>2</cp:revision>
  <cp:lastPrinted>2015-05-14T07:28:00Z</cp:lastPrinted>
  <dcterms:created xsi:type="dcterms:W3CDTF">2015-11-27T11:34:00Z</dcterms:created>
  <dcterms:modified xsi:type="dcterms:W3CDTF">2015-11-27T11:34:00Z</dcterms:modified>
</cp:coreProperties>
</file>