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64" w:rsidRPr="0037214B" w:rsidRDefault="009E2C01" w:rsidP="0037214B">
      <w:pPr>
        <w:spacing w:after="120"/>
        <w:jc w:val="center"/>
        <w:rPr>
          <w:b/>
        </w:rPr>
      </w:pPr>
      <w:r w:rsidRPr="0037214B">
        <w:rPr>
          <w:b/>
        </w:rPr>
        <w:t>REGISTAR ZAŠTIĆENIH OZNAKA PORIJEKLA I GEOGRAFSKIH OZNAKA VINA po Zakonu o vinu (Sl. list CG, br.  41/2016)</w:t>
      </w:r>
    </w:p>
    <w:tbl>
      <w:tblPr>
        <w:tblW w:w="14743" w:type="dxa"/>
        <w:tblInd w:w="-431" w:type="dxa"/>
        <w:tblLook w:val="04A0" w:firstRow="1" w:lastRow="0" w:firstColumn="1" w:lastColumn="0" w:noHBand="0" w:noVBand="1"/>
      </w:tblPr>
      <w:tblGrid>
        <w:gridCol w:w="1372"/>
        <w:gridCol w:w="2112"/>
        <w:gridCol w:w="1978"/>
        <w:gridCol w:w="1714"/>
        <w:gridCol w:w="1434"/>
        <w:gridCol w:w="1439"/>
        <w:gridCol w:w="1888"/>
        <w:gridCol w:w="968"/>
        <w:gridCol w:w="1838"/>
      </w:tblGrid>
      <w:tr w:rsidR="00975CC6" w:rsidRPr="009E2C01" w:rsidTr="00484DE0">
        <w:trPr>
          <w:trHeight w:val="102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Datum prijema zahtjeva za zaštitu oznake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podnosilac zahtjeva za zaštitu  oznake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naziv zaštićene oznake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vrsta oznake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vrsta proizvoda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datum registracije oznake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broj rješenja o zaštiti oznake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registarski broj oznake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internet stranica na kojoj je objavljena specifikacija</w:t>
            </w:r>
          </w:p>
        </w:tc>
      </w:tr>
      <w:tr w:rsidR="00975CC6" w:rsidRPr="009E2C01" w:rsidTr="00484DE0">
        <w:trPr>
          <w:trHeight w:val="55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03. april 2019.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i vinara Crmnički vranac"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"Crmnica"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14. maj 2019.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UP-I-320-671/19-2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52EF3" w:rsidRDefault="00484DE0" w:rsidP="00F52EF3">
            <w:hyperlink r:id="rId4" w:history="1">
              <w:r w:rsidR="00F52EF3">
                <w:rPr>
                  <w:rStyle w:val="Hyperlink"/>
                </w:rPr>
                <w:t>Specifikacija proizvoda za oznaku porijekla vina „Crmnica“ (www.gov.me)</w:t>
              </w:r>
            </w:hyperlink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94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04. april 2019.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</w:t>
            </w:r>
            <w:r w:rsidR="0037214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proizvođača grožđa, vina i alkoholnih pića sa geografskom oznakom i oznakom porijekla Podgoričkog subregiona"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"Podgorički subregion"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vino, pjenušavo vino, vino od prezrelog grožđa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14. maj 2019.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UP-I-320-397/19-3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52EF3" w:rsidRDefault="00484DE0" w:rsidP="00F52EF3">
            <w:hyperlink r:id="rId5" w:history="1">
              <w:r w:rsidR="00F52EF3">
                <w:rPr>
                  <w:rStyle w:val="Hyperlink"/>
                </w:rPr>
                <w:t>Specifikacija proizvoda za oznaku porijekla vina „Podgorički (www.gov.me)</w:t>
              </w:r>
            </w:hyperlink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44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15. april 2019.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DOO "MNB Kruna"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"Ulcinjski subregion"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5E2F54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</w:t>
            </w:r>
            <w:r w:rsidR="009E2C01"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aštićena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24. maj 2019.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UP-I-320-722/19-2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52EF3" w:rsidRDefault="00484DE0" w:rsidP="00F52EF3">
            <w:hyperlink r:id="rId6" w:history="1">
              <w:r w:rsidR="00F52EF3">
                <w:rPr>
                  <w:rStyle w:val="Hyperlink"/>
                </w:rPr>
                <w:t>Specifikacija proizvoda za oznaku porijekla vina „Ulcinjski (www.gov.me)</w:t>
              </w:r>
            </w:hyperlink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34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21. jun 2019.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"Nacionalno udruženje vinogradara i vinara Crne Gore"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"Crnogorski basen Skadarskog jezera"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geografska oznaka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vino, pjenušavo vino, vino od prezrelog grožđa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26.</w:t>
            </w:r>
            <w:r w:rsidR="005E2F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jul 2019.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UP-I-320-1009/19-2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52EF3" w:rsidRDefault="00484DE0" w:rsidP="00F52EF3">
            <w:hyperlink r:id="rId7" w:history="1">
              <w:r w:rsidR="00F52EF3">
                <w:rPr>
                  <w:rStyle w:val="Hyperlink"/>
                </w:rPr>
                <w:t>Specifikacija proizvoda za geografsku oznaku vina „Crnogorsk (www.gov.me)</w:t>
              </w:r>
            </w:hyperlink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48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25. jul 2019.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"Vinarija Dabović"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"Nudo"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16. sept. 2019.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UP-I-320-1178/19-2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484DE0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8" w:history="1">
              <w:r w:rsidR="00F52EF3">
                <w:rPr>
                  <w:rStyle w:val="Hyperlink"/>
                </w:rPr>
                <w:t xml:space="preserve">Specifikacija proizvoda za oznaku porijekla </w:t>
              </w:r>
              <w:r w:rsidR="00F52EF3">
                <w:rPr>
                  <w:rStyle w:val="Hyperlink"/>
                </w:rPr>
                <w:lastRenderedPageBreak/>
                <w:t>vina „Nudo“ (www.gov.me)</w:t>
              </w:r>
            </w:hyperlink>
          </w:p>
        </w:tc>
      </w:tr>
      <w:tr w:rsidR="00975CC6" w:rsidRPr="009E2C01" w:rsidTr="00484DE0">
        <w:trPr>
          <w:trHeight w:val="52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lastRenderedPageBreak/>
              <w:t>03. avg.. 2019.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i vinara Boke kotorske"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"Boka kotorska"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17. sept. 2019.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UP-I-320-1321/19-2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52EF3" w:rsidRDefault="00484DE0" w:rsidP="00F52EF3">
            <w:hyperlink r:id="rId9" w:history="1">
              <w:r w:rsidR="00F52EF3">
                <w:rPr>
                  <w:rStyle w:val="Hyperlink"/>
                </w:rPr>
                <w:t>Specifikacija proizvoda za oznaku porijekla vina „Boka kotor (www.gov.me)</w:t>
              </w:r>
            </w:hyperlink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48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07. okt. 2019.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Grozd"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"Crnogorsko primorje"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geografska oznaka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19.</w:t>
            </w:r>
            <w:r w:rsidR="005E2F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nov. 2019.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UP-I-320-1515/19-2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52EF3" w:rsidRDefault="00484DE0" w:rsidP="00F52EF3">
            <w:hyperlink r:id="rId10" w:history="1">
              <w:r w:rsidR="00F52EF3">
                <w:rPr>
                  <w:rStyle w:val="Hyperlink"/>
                </w:rPr>
                <w:t>Specifikacija proizvoda za geografsku oznaku vina "Crnogorsk (www.gov.me)</w:t>
              </w:r>
            </w:hyperlink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46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06.jul 2020.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Nahije"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"Ka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tunska nahija"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09. okt. 2020.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UP-I-05-307/20-441/2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75CC6" w:rsidRDefault="00484DE0" w:rsidP="00975CC6">
            <w:hyperlink r:id="rId11" w:history="1">
              <w:r w:rsidR="00975CC6">
                <w:rPr>
                  <w:rStyle w:val="Hyperlink"/>
                </w:rPr>
                <w:t>Specifikacija proizvoda za oznaku porijekla vina „Katunska n (www.gov.me)</w:t>
              </w:r>
            </w:hyperlink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52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28. sept. 2020..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Grozd"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"Bjelopavlići"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54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20.</w:t>
            </w:r>
            <w:r w:rsidR="005E2F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nov. 2020.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UP-I-05-307/20-627/2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75CC6" w:rsidRDefault="00484DE0" w:rsidP="00975CC6">
            <w:hyperlink r:id="rId12" w:history="1">
              <w:r w:rsidR="00975CC6">
                <w:rPr>
                  <w:rStyle w:val="Hyperlink"/>
                </w:rPr>
                <w:t>Specifikacija proizvoda za oznaku porijekla vina „Bjelopavli (www.gov.me)</w:t>
              </w:r>
            </w:hyperlink>
          </w:p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57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8.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c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 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i vinara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Riječke nahije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"Riječka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nahija"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31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j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an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ar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22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5-307/21-882/2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F52EF3" w:rsidRDefault="00484DE0" w:rsidP="00F52EF3">
            <w:hyperlink w:history="1">
              <w:r w:rsidR="00975CC6" w:rsidRPr="000824B5">
                <w:rPr>
                  <w:rStyle w:val="Hyperlink"/>
                </w:rPr>
                <w:t>SPECIFIKACIJA PROIZVODA (www.gov.me)</w:t>
              </w:r>
            </w:hyperlink>
          </w:p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</w:p>
        </w:tc>
      </w:tr>
      <w:tr w:rsidR="00975CC6" w:rsidRPr="009E2C01" w:rsidTr="00484DE0">
        <w:trPr>
          <w:trHeight w:val="49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lastRenderedPageBreak/>
              <w:t>17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maj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3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DOO „Vinarija Radević“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Piperi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21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avg.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23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4-307/23-469/2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5E2F54" w:rsidRPr="009E2C01" w:rsidRDefault="00484DE0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3" w:history="1">
              <w:r w:rsidR="00975CC6">
                <w:rPr>
                  <w:rStyle w:val="Hyperlink"/>
                </w:rPr>
                <w:t>Specifikacija proizvoda za oznaku porijekla vina „Piperi“ (www.gov.me)</w:t>
              </w:r>
            </w:hyperlink>
          </w:p>
        </w:tc>
      </w:tr>
      <w:tr w:rsidR="00975CC6" w:rsidRPr="009E2C01" w:rsidTr="00484DE0">
        <w:trPr>
          <w:trHeight w:val="152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6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 ju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l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23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"Nacionalno udruženje vinogradara i vinara Crne Gore"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Kuči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14B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zaštićena </w:t>
            </w:r>
          </w:p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oznaka porijekla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vino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04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 sept. 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023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4-307/23-622/2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54" w:rsidRPr="009E2C01" w:rsidRDefault="005E2F54" w:rsidP="005E2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5E2F54" w:rsidRPr="00FA24AB" w:rsidRDefault="00975CC6" w:rsidP="005E2F5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r w:rsidRPr="00FA24AB">
              <w:rPr>
                <w:rStyle w:val="Hyperlink"/>
              </w:rPr>
              <w:t>Specifikacija proizvoda za oznaku porijekla vina „Kuči“ (</w:t>
            </w:r>
            <w:hyperlink r:id="rId14" w:history="1">
              <w:r w:rsidRPr="00FA24AB">
                <w:rPr>
                  <w:rStyle w:val="Hyperlink"/>
                </w:rPr>
                <w:t>www.gov.me</w:t>
              </w:r>
            </w:hyperlink>
            <w:r w:rsidRPr="00FA24AB">
              <w:rPr>
                <w:rStyle w:val="Hyperlink"/>
              </w:rPr>
              <w:t>)</w:t>
            </w:r>
          </w:p>
        </w:tc>
      </w:tr>
    </w:tbl>
    <w:p w:rsidR="009E2C01" w:rsidRDefault="009E2C01" w:rsidP="0037214B">
      <w:bookmarkStart w:id="0" w:name="_GoBack"/>
      <w:bookmarkEnd w:id="0"/>
    </w:p>
    <w:sectPr w:rsidR="009E2C01" w:rsidSect="009E2C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CD"/>
    <w:rsid w:val="0031210F"/>
    <w:rsid w:val="00343F64"/>
    <w:rsid w:val="0037214B"/>
    <w:rsid w:val="00484DE0"/>
    <w:rsid w:val="004A4042"/>
    <w:rsid w:val="005E2F54"/>
    <w:rsid w:val="00863383"/>
    <w:rsid w:val="00975CC6"/>
    <w:rsid w:val="009B0D0F"/>
    <w:rsid w:val="009E2C01"/>
    <w:rsid w:val="00AA26CD"/>
    <w:rsid w:val="00BE5C2C"/>
    <w:rsid w:val="00CF5601"/>
    <w:rsid w:val="00F52EF3"/>
    <w:rsid w:val="00FA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F3DBA-2679-4D8C-9B3D-8199AF3F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C0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clanak/208563--specifikacija-proizvoda-za-oznaku-porijekla-vina-nudo" TargetMode="External"/><Relationship Id="rId13" Type="http://schemas.openxmlformats.org/officeDocument/2006/relationships/hyperlink" Target="https://www.gov.me/clanak/specifikacija-proizvoda-za-oznaku-porijekla-vina-piper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me/clanak/203896--specifikacija-proizvoda-za-geografsku-oznaku-vina-crnogorski-basen-skadarskog-jezera" TargetMode="External"/><Relationship Id="rId12" Type="http://schemas.openxmlformats.org/officeDocument/2006/relationships/hyperlink" Target="https://www.gov.me/clanak/234774--specifikacija-proizvoda-za-oznaku-porijekla-vina-bjelopavlic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v.me/clanak/198569--specifikacija-proizvoda-za-oznaku-porijekla-vina-ulcinjski-subregion" TargetMode="External"/><Relationship Id="rId11" Type="http://schemas.openxmlformats.org/officeDocument/2006/relationships/hyperlink" Target="https://www.gov.me/clanak/232796--specifikacija-proizvoda-za-oznaku-porijekla-vina-katunska-nahija" TargetMode="External"/><Relationship Id="rId5" Type="http://schemas.openxmlformats.org/officeDocument/2006/relationships/hyperlink" Target="https://www.gov.me/clanak/198568--specifikacija-proizvoda-za-oznaku-porijekla-vina-podgoricki-subreg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me/clanak/211704--specifikacija-proizvoda-za-geografsku-oznaku-crnogorsko-primorje" TargetMode="External"/><Relationship Id="rId4" Type="http://schemas.openxmlformats.org/officeDocument/2006/relationships/hyperlink" Target="https://www.gov.me/clanak/198008--specifikacija-proizvoda-za-oznaku-porijekla-vina-crmnica" TargetMode="External"/><Relationship Id="rId9" Type="http://schemas.openxmlformats.org/officeDocument/2006/relationships/hyperlink" Target="https://www.gov.me/clanak/209214--specifikacija-proizvoda-za-oznaku-porijekla-vina-boka-kotorska" TargetMode="External"/><Relationship Id="rId14" Type="http://schemas.openxmlformats.org/officeDocument/2006/relationships/hyperlink" Target="http://www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Krstic</cp:lastModifiedBy>
  <cp:revision>9</cp:revision>
  <cp:lastPrinted>2024-04-02T08:33:00Z</cp:lastPrinted>
  <dcterms:created xsi:type="dcterms:W3CDTF">2024-04-02T08:33:00Z</dcterms:created>
  <dcterms:modified xsi:type="dcterms:W3CDTF">2024-04-08T06:48:00Z</dcterms:modified>
</cp:coreProperties>
</file>