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80C46" w14:textId="77777777" w:rsidR="00E347F6" w:rsidRDefault="00E347F6" w:rsidP="00E347F6">
      <w:pPr>
        <w:pStyle w:val="Header"/>
        <w:jc w:val="center"/>
      </w:pPr>
      <w:bookmarkStart w:id="0" w:name="_GoBack"/>
      <w:bookmarkEnd w:id="0"/>
      <w:r w:rsidRPr="00E710F2">
        <w:rPr>
          <w:rFonts w:eastAsia="Times New Roman" w:cstheme="minorHAnsi"/>
          <w:noProof/>
          <w:lang w:val="en-GB" w:eastAsia="en-GB"/>
        </w:rPr>
        <w:drawing>
          <wp:inline distT="0" distB="0" distL="0" distR="0" wp14:anchorId="04116A8F" wp14:editId="2B31B2A3">
            <wp:extent cx="819150" cy="866775"/>
            <wp:effectExtent l="0" t="0" r="0" b="9525"/>
            <wp:docPr id="8" name="Picture 8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BD55D" w14:textId="77777777" w:rsidR="00E347F6" w:rsidRPr="00482756" w:rsidRDefault="00E347F6" w:rsidP="00E347F6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482756">
        <w:rPr>
          <w:rFonts w:ascii="Garamond" w:hAnsi="Garamond"/>
          <w:b/>
          <w:sz w:val="28"/>
          <w:szCs w:val="28"/>
        </w:rPr>
        <w:t>Crna Gora</w:t>
      </w:r>
    </w:p>
    <w:p w14:paraId="33A5150C" w14:textId="77777777" w:rsidR="00E347F6" w:rsidRPr="00482756" w:rsidRDefault="00E347F6" w:rsidP="00E347F6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482756">
        <w:rPr>
          <w:rFonts w:ascii="Garamond" w:hAnsi="Garamond"/>
          <w:b/>
          <w:sz w:val="28"/>
          <w:szCs w:val="28"/>
        </w:rPr>
        <w:t>Ministarstvo finansija</w:t>
      </w:r>
    </w:p>
    <w:p w14:paraId="5F25330B" w14:textId="77777777" w:rsidR="0013575C" w:rsidRDefault="0013575C" w:rsidP="0013575C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312403FD" w14:textId="77777777" w:rsidR="0013575C" w:rsidRDefault="0013575C" w:rsidP="0013575C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DB9D654" w14:textId="77777777" w:rsidR="0013575C" w:rsidRDefault="0013575C" w:rsidP="0013575C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6D60310D" w14:textId="77777777" w:rsidR="0013575C" w:rsidRDefault="0013575C" w:rsidP="0013575C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E46A614" w14:textId="77777777" w:rsidR="0013575C" w:rsidRDefault="0013575C" w:rsidP="0013575C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75E058A" w14:textId="77777777" w:rsidR="0013575C" w:rsidRDefault="0013575C" w:rsidP="00FB60E3">
      <w:pPr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D07426C" w14:textId="77777777" w:rsidR="005956E4" w:rsidRDefault="009A23AE" w:rsidP="00307588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ANALIZA KONSOLIDOVANE JAVNE POTROŠNJE </w:t>
      </w:r>
      <w:r w:rsidR="00307588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                  </w:t>
      </w:r>
      <w:r w:rsidR="00F95E5E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                 ZA DRUGI</w:t>
      </w:r>
      <w:r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KVARTAL 2020. GODINE</w:t>
      </w:r>
    </w:p>
    <w:p w14:paraId="6A8BE10E" w14:textId="77777777" w:rsidR="00E347F6" w:rsidRDefault="00E347F6" w:rsidP="00E347F6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345BC4B" w14:textId="77777777" w:rsidR="00E347F6" w:rsidRDefault="00E347F6" w:rsidP="00E347F6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555336E" w14:textId="77777777" w:rsidR="00E347F6" w:rsidRDefault="00E347F6" w:rsidP="00E347F6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60A2E6EA" w14:textId="77777777" w:rsidR="00E347F6" w:rsidRDefault="00E347F6" w:rsidP="00E347F6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648184D5" w14:textId="77777777" w:rsidR="00E347F6" w:rsidRDefault="00E347F6" w:rsidP="00E347F6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57D1D9D0" w14:textId="77777777" w:rsidR="00E347F6" w:rsidRDefault="00E347F6" w:rsidP="00E347F6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289DD2C3" w14:textId="77777777" w:rsidR="00E347F6" w:rsidRDefault="00E347F6" w:rsidP="00E347F6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9AB4048" w14:textId="77777777" w:rsidR="00E347F6" w:rsidRDefault="00E347F6" w:rsidP="00E347F6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9CDE1E6" w14:textId="77777777" w:rsidR="00E347F6" w:rsidRDefault="00E347F6" w:rsidP="00E347F6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A6002ED" w14:textId="77777777" w:rsidR="00E347F6" w:rsidRDefault="00E347F6" w:rsidP="00E347F6">
      <w:pPr>
        <w:pStyle w:val="Footer"/>
        <w:rPr>
          <w:rFonts w:ascii="Garamond" w:hAnsi="Garamond"/>
          <w:b/>
          <w:sz w:val="26"/>
          <w:szCs w:val="26"/>
        </w:rPr>
      </w:pPr>
    </w:p>
    <w:p w14:paraId="505D3E26" w14:textId="77777777" w:rsidR="00E347F6" w:rsidRDefault="00E347F6" w:rsidP="00E347F6">
      <w:pPr>
        <w:pStyle w:val="Footer"/>
        <w:rPr>
          <w:rFonts w:ascii="Garamond" w:hAnsi="Garamond"/>
          <w:b/>
          <w:sz w:val="26"/>
          <w:szCs w:val="26"/>
        </w:rPr>
      </w:pPr>
    </w:p>
    <w:p w14:paraId="242621FB" w14:textId="77777777" w:rsidR="00E347F6" w:rsidRDefault="00E347F6" w:rsidP="00E347F6">
      <w:pPr>
        <w:pStyle w:val="Footer"/>
        <w:rPr>
          <w:rFonts w:ascii="Garamond" w:hAnsi="Garamond"/>
          <w:b/>
          <w:sz w:val="26"/>
          <w:szCs w:val="26"/>
        </w:rPr>
      </w:pPr>
    </w:p>
    <w:p w14:paraId="65F25C6B" w14:textId="77777777" w:rsidR="00E347F6" w:rsidRDefault="00E347F6" w:rsidP="00E347F6">
      <w:pPr>
        <w:pStyle w:val="Footer"/>
        <w:rPr>
          <w:rFonts w:ascii="Garamond" w:hAnsi="Garamond"/>
          <w:b/>
          <w:sz w:val="26"/>
          <w:szCs w:val="26"/>
        </w:rPr>
      </w:pPr>
    </w:p>
    <w:p w14:paraId="1DD06497" w14:textId="77777777" w:rsidR="00E347F6" w:rsidRDefault="00E347F6" w:rsidP="00E347F6">
      <w:pPr>
        <w:pStyle w:val="Footer"/>
        <w:rPr>
          <w:rFonts w:ascii="Garamond" w:hAnsi="Garamond"/>
          <w:b/>
          <w:sz w:val="26"/>
          <w:szCs w:val="26"/>
        </w:rPr>
      </w:pPr>
    </w:p>
    <w:p w14:paraId="5EAFC806" w14:textId="77777777" w:rsidR="00E347F6" w:rsidRDefault="00E347F6" w:rsidP="00E347F6">
      <w:pPr>
        <w:pStyle w:val="Footer"/>
        <w:rPr>
          <w:rFonts w:ascii="Garamond" w:hAnsi="Garamond"/>
          <w:b/>
          <w:sz w:val="26"/>
          <w:szCs w:val="26"/>
        </w:rPr>
      </w:pPr>
    </w:p>
    <w:p w14:paraId="18997FD9" w14:textId="77777777" w:rsidR="00E347F6" w:rsidRDefault="00E347F6" w:rsidP="00E347F6">
      <w:pPr>
        <w:pStyle w:val="Footer"/>
        <w:rPr>
          <w:rFonts w:ascii="Garamond" w:hAnsi="Garamond"/>
          <w:b/>
          <w:sz w:val="26"/>
          <w:szCs w:val="26"/>
        </w:rPr>
      </w:pPr>
    </w:p>
    <w:p w14:paraId="53CA705D" w14:textId="77777777" w:rsidR="00E347F6" w:rsidRDefault="00E347F6" w:rsidP="00E347F6">
      <w:pPr>
        <w:pStyle w:val="Footer"/>
        <w:rPr>
          <w:rFonts w:ascii="Garamond" w:hAnsi="Garamond"/>
          <w:b/>
          <w:sz w:val="26"/>
          <w:szCs w:val="26"/>
        </w:rPr>
      </w:pPr>
    </w:p>
    <w:p w14:paraId="18457309" w14:textId="77777777" w:rsidR="00E347F6" w:rsidRDefault="00E347F6" w:rsidP="00E347F6">
      <w:pPr>
        <w:pStyle w:val="Footer"/>
        <w:rPr>
          <w:rFonts w:ascii="Garamond" w:hAnsi="Garamond"/>
          <w:b/>
          <w:sz w:val="26"/>
          <w:szCs w:val="26"/>
        </w:rPr>
      </w:pPr>
    </w:p>
    <w:p w14:paraId="3B5ACC2E" w14:textId="77777777" w:rsidR="00E347F6" w:rsidRDefault="00E347F6" w:rsidP="00E347F6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2557C51F" w14:textId="77777777" w:rsidR="00E347F6" w:rsidRDefault="00E347F6" w:rsidP="00E347F6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333209E2" w14:textId="77777777" w:rsidR="00FB60E3" w:rsidRDefault="00FB60E3" w:rsidP="00E347F6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21B1F1DA" w14:textId="77777777" w:rsidR="00FB60E3" w:rsidRDefault="00FB60E3" w:rsidP="00E347F6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42980E5D" w14:textId="77777777" w:rsidR="00FB60E3" w:rsidRDefault="00FB60E3" w:rsidP="00E347F6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5E6BDB47" w14:textId="77777777" w:rsidR="003F11BB" w:rsidRDefault="003F11BB" w:rsidP="00EC457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6AC8164C" w14:textId="77777777" w:rsidR="00BF7850" w:rsidRPr="00EC457D" w:rsidRDefault="00F95E5E" w:rsidP="00EC457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Avgust</w:t>
      </w:r>
      <w:r w:rsidR="00EC457D">
        <w:rPr>
          <w:rFonts w:ascii="Garamond" w:hAnsi="Garamond"/>
          <w:b/>
          <w:sz w:val="26"/>
          <w:szCs w:val="26"/>
        </w:rPr>
        <w:t>, 2020. godine</w:t>
      </w:r>
    </w:p>
    <w:p w14:paraId="190C43D8" w14:textId="77777777" w:rsidR="006C2A9A" w:rsidRDefault="00973965" w:rsidP="006C2A9A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 w:rsidRPr="00973965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lastRenderedPageBreak/>
        <w:t>JAVNE FINANSIJE</w:t>
      </w:r>
    </w:p>
    <w:p w14:paraId="669D25DD" w14:textId="77777777" w:rsidR="00C15D89" w:rsidRDefault="00733DD8" w:rsidP="006C2A9A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Calibri"/>
          <w:noProof/>
          <w:sz w:val="24"/>
          <w:szCs w:val="24"/>
        </w:rPr>
      </w:pPr>
      <w:r>
        <w:rPr>
          <w:rFonts w:ascii="Garamond" w:eastAsia="Times New Roman" w:hAnsi="Garamond" w:cs="Calibri"/>
          <w:noProof/>
          <w:sz w:val="24"/>
          <w:szCs w:val="24"/>
        </w:rPr>
        <w:t xml:space="preserve">Nakon pozitivnih </w:t>
      </w:r>
      <w:r w:rsidR="009A1199">
        <w:rPr>
          <w:rFonts w:ascii="Garamond" w:eastAsia="Times New Roman" w:hAnsi="Garamond" w:cs="Calibri"/>
          <w:noProof/>
          <w:sz w:val="24"/>
          <w:szCs w:val="24"/>
        </w:rPr>
        <w:t xml:space="preserve">makroekonomskih </w:t>
      </w:r>
      <w:r>
        <w:rPr>
          <w:rFonts w:ascii="Garamond" w:eastAsia="Times New Roman" w:hAnsi="Garamond" w:cs="Calibri"/>
          <w:noProof/>
          <w:sz w:val="24"/>
          <w:szCs w:val="24"/>
        </w:rPr>
        <w:t>kretanja u 2019. i početkom 2020. godine</w:t>
      </w:r>
      <w:r w:rsidR="002215AD">
        <w:rPr>
          <w:rFonts w:ascii="Garamond" w:eastAsia="Times New Roman" w:hAnsi="Garamond" w:cs="Calibri"/>
          <w:noProof/>
          <w:sz w:val="24"/>
          <w:szCs w:val="24"/>
        </w:rPr>
        <w:t xml:space="preserve"> kao</w:t>
      </w:r>
      <w:r w:rsidR="009A1199">
        <w:rPr>
          <w:rFonts w:ascii="Garamond" w:eastAsia="Times New Roman" w:hAnsi="Garamond" w:cs="Calibri"/>
          <w:noProof/>
          <w:sz w:val="24"/>
          <w:szCs w:val="24"/>
        </w:rPr>
        <w:t xml:space="preserve"> i uspješno sprovedene fiskalne konsolidacije</w:t>
      </w:r>
      <w:r>
        <w:rPr>
          <w:rFonts w:ascii="Garamond" w:eastAsia="Times New Roman" w:hAnsi="Garamond" w:cs="Calibri"/>
          <w:noProof/>
          <w:sz w:val="24"/>
          <w:szCs w:val="24"/>
        </w:rPr>
        <w:t>,</w:t>
      </w:r>
      <w:r w:rsidR="009A1199">
        <w:rPr>
          <w:rFonts w:ascii="Garamond" w:eastAsia="Times New Roman" w:hAnsi="Garamond" w:cs="Calibri"/>
          <w:noProof/>
          <w:sz w:val="24"/>
          <w:szCs w:val="24"/>
        </w:rPr>
        <w:t xml:space="preserve"> koj</w:t>
      </w:r>
      <w:r w:rsidR="00DA29C4">
        <w:rPr>
          <w:rFonts w:ascii="Garamond" w:eastAsia="Times New Roman" w:hAnsi="Garamond" w:cs="Calibri"/>
          <w:noProof/>
          <w:sz w:val="24"/>
          <w:szCs w:val="24"/>
        </w:rPr>
        <w:t>om je unaprijeđena</w:t>
      </w:r>
      <w:r w:rsidR="009A1199">
        <w:rPr>
          <w:rFonts w:ascii="Garamond" w:eastAsia="Times New Roman" w:hAnsi="Garamond" w:cs="Calibri"/>
          <w:noProof/>
          <w:sz w:val="24"/>
          <w:szCs w:val="24"/>
        </w:rPr>
        <w:t xml:space="preserve"> fiskaln</w:t>
      </w:r>
      <w:r w:rsidR="00DA29C4">
        <w:rPr>
          <w:rFonts w:ascii="Garamond" w:eastAsia="Times New Roman" w:hAnsi="Garamond" w:cs="Calibri"/>
          <w:noProof/>
          <w:sz w:val="24"/>
          <w:szCs w:val="24"/>
        </w:rPr>
        <w:t>a</w:t>
      </w:r>
      <w:r w:rsidR="009A1199">
        <w:rPr>
          <w:rFonts w:ascii="Garamond" w:eastAsia="Times New Roman" w:hAnsi="Garamond" w:cs="Calibri"/>
          <w:noProof/>
          <w:sz w:val="24"/>
          <w:szCs w:val="24"/>
        </w:rPr>
        <w:t xml:space="preserve"> pozicij</w:t>
      </w:r>
      <w:r w:rsidR="00DA29C4">
        <w:rPr>
          <w:rFonts w:ascii="Garamond" w:eastAsia="Times New Roman" w:hAnsi="Garamond" w:cs="Calibri"/>
          <w:noProof/>
          <w:sz w:val="24"/>
          <w:szCs w:val="24"/>
        </w:rPr>
        <w:t>a</w:t>
      </w:r>
      <w:r w:rsidR="009A1199">
        <w:rPr>
          <w:rFonts w:ascii="Garamond" w:eastAsia="Times New Roman" w:hAnsi="Garamond" w:cs="Calibri"/>
          <w:noProof/>
          <w:sz w:val="24"/>
          <w:szCs w:val="24"/>
        </w:rPr>
        <w:t>,</w:t>
      </w:r>
      <w:r>
        <w:rPr>
          <w:rFonts w:ascii="Garamond" w:eastAsia="Times New Roman" w:hAnsi="Garamond" w:cs="Calibri"/>
          <w:noProof/>
          <w:sz w:val="24"/>
          <w:szCs w:val="24"/>
        </w:rPr>
        <w:t xml:space="preserve"> </w:t>
      </w:r>
      <w:r w:rsidR="009A1199">
        <w:rPr>
          <w:rFonts w:ascii="Garamond" w:eastAsia="Times New Roman" w:hAnsi="Garamond" w:cs="Calibri"/>
          <w:noProof/>
          <w:sz w:val="24"/>
          <w:szCs w:val="24"/>
        </w:rPr>
        <w:t xml:space="preserve">Crna Gora </w:t>
      </w:r>
      <w:r w:rsidR="002215AD">
        <w:rPr>
          <w:rFonts w:ascii="Garamond" w:eastAsia="Times New Roman" w:hAnsi="Garamond" w:cs="Calibri"/>
          <w:noProof/>
          <w:sz w:val="24"/>
          <w:szCs w:val="24"/>
        </w:rPr>
        <w:t>se u martu mjesecu</w:t>
      </w:r>
      <w:r w:rsidR="009A1199">
        <w:rPr>
          <w:rFonts w:ascii="Garamond" w:eastAsia="Times New Roman" w:hAnsi="Garamond" w:cs="Calibri"/>
          <w:noProof/>
          <w:sz w:val="24"/>
          <w:szCs w:val="24"/>
        </w:rPr>
        <w:t xml:space="preserve"> suočil</w:t>
      </w:r>
      <w:r w:rsidR="00DA29C4">
        <w:rPr>
          <w:rFonts w:ascii="Garamond" w:eastAsia="Times New Roman" w:hAnsi="Garamond" w:cs="Calibri"/>
          <w:noProof/>
          <w:sz w:val="24"/>
          <w:szCs w:val="24"/>
        </w:rPr>
        <w:t>a sa pandemijom virusa COVID-19, koja je opredijelila ekonomska kretanja u dosadašnjem periodu godine.</w:t>
      </w:r>
      <w:r w:rsidR="009A1199">
        <w:rPr>
          <w:rFonts w:ascii="Garamond" w:eastAsia="Times New Roman" w:hAnsi="Garamond" w:cs="Calibri"/>
          <w:noProof/>
          <w:sz w:val="24"/>
          <w:szCs w:val="24"/>
        </w:rPr>
        <w:t xml:space="preserve"> </w:t>
      </w:r>
    </w:p>
    <w:p w14:paraId="06936E0B" w14:textId="75040361" w:rsidR="00733DD8" w:rsidRDefault="009A1199" w:rsidP="006C2A9A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Calibri"/>
          <w:noProof/>
          <w:sz w:val="24"/>
          <w:szCs w:val="24"/>
        </w:rPr>
      </w:pPr>
      <w:r>
        <w:rPr>
          <w:rFonts w:ascii="Garamond" w:eastAsia="Times New Roman" w:hAnsi="Garamond" w:cs="Calibri"/>
          <w:noProof/>
          <w:sz w:val="24"/>
          <w:szCs w:val="24"/>
        </w:rPr>
        <w:t>U cilju ogr</w:t>
      </w:r>
      <w:r w:rsidR="00E31F77">
        <w:rPr>
          <w:rFonts w:ascii="Garamond" w:eastAsia="Times New Roman" w:hAnsi="Garamond" w:cs="Calibri"/>
          <w:noProof/>
          <w:sz w:val="24"/>
          <w:szCs w:val="24"/>
        </w:rPr>
        <w:t>aničavanja</w:t>
      </w:r>
      <w:r>
        <w:rPr>
          <w:rFonts w:ascii="Garamond" w:eastAsia="Times New Roman" w:hAnsi="Garamond" w:cs="Calibri"/>
          <w:noProof/>
          <w:sz w:val="24"/>
          <w:szCs w:val="24"/>
        </w:rPr>
        <w:t xml:space="preserve"> negativnih posljedica </w:t>
      </w:r>
      <w:r w:rsidR="006A41FD">
        <w:rPr>
          <w:rFonts w:ascii="Garamond" w:eastAsia="Times New Roman" w:hAnsi="Garamond" w:cs="Calibri"/>
          <w:noProof/>
          <w:sz w:val="24"/>
          <w:szCs w:val="24"/>
        </w:rPr>
        <w:t xml:space="preserve">pandemije </w:t>
      </w:r>
      <w:r>
        <w:rPr>
          <w:rFonts w:ascii="Garamond" w:eastAsia="Times New Roman" w:hAnsi="Garamond" w:cs="Calibri"/>
          <w:noProof/>
          <w:sz w:val="24"/>
          <w:szCs w:val="24"/>
        </w:rPr>
        <w:t xml:space="preserve">po zdravlje </w:t>
      </w:r>
      <w:r w:rsidR="006A41FD">
        <w:rPr>
          <w:rFonts w:ascii="Garamond" w:eastAsia="Times New Roman" w:hAnsi="Garamond" w:cs="Calibri"/>
          <w:noProof/>
          <w:sz w:val="24"/>
          <w:szCs w:val="24"/>
        </w:rPr>
        <w:t>stanovništva</w:t>
      </w:r>
      <w:r w:rsidR="00FE475A">
        <w:rPr>
          <w:rFonts w:ascii="Garamond" w:eastAsia="Times New Roman" w:hAnsi="Garamond" w:cs="Calibri"/>
          <w:noProof/>
          <w:sz w:val="24"/>
          <w:szCs w:val="24"/>
        </w:rPr>
        <w:t>,</w:t>
      </w:r>
      <w:r>
        <w:rPr>
          <w:rFonts w:ascii="Garamond" w:eastAsia="Times New Roman" w:hAnsi="Garamond" w:cs="Calibri"/>
          <w:noProof/>
          <w:sz w:val="24"/>
          <w:szCs w:val="24"/>
        </w:rPr>
        <w:t xml:space="preserve"> Nacionalno koordinaciono tijelo za zarazne bolesti donijelo je niz naredbi, mjera i preporuka </w:t>
      </w:r>
      <w:r w:rsidR="00E31F77">
        <w:rPr>
          <w:rFonts w:ascii="Garamond" w:eastAsia="Times New Roman" w:hAnsi="Garamond" w:cs="Calibri"/>
          <w:noProof/>
          <w:sz w:val="24"/>
          <w:szCs w:val="24"/>
        </w:rPr>
        <w:t>koje su omogućile stavljanje epidemije pod kontrolu. Sa druge strane, s</w:t>
      </w:r>
      <w:r w:rsidR="00E31F77" w:rsidRPr="00E31F77">
        <w:rPr>
          <w:rFonts w:ascii="Garamond" w:eastAsia="Times New Roman" w:hAnsi="Garamond" w:cs="Calibri"/>
          <w:noProof/>
          <w:sz w:val="24"/>
          <w:szCs w:val="24"/>
        </w:rPr>
        <w:t>provođenje mjera usmjerenih n</w:t>
      </w:r>
      <w:r w:rsidR="00E31F77">
        <w:rPr>
          <w:rFonts w:ascii="Garamond" w:eastAsia="Times New Roman" w:hAnsi="Garamond" w:cs="Calibri"/>
          <w:noProof/>
          <w:sz w:val="24"/>
          <w:szCs w:val="24"/>
        </w:rPr>
        <w:t>a zaštitu zdravlja stanovništva, kao i prekid međunarodnog</w:t>
      </w:r>
      <w:r w:rsidR="00CF1EEA">
        <w:rPr>
          <w:rFonts w:ascii="Garamond" w:eastAsia="Times New Roman" w:hAnsi="Garamond" w:cs="Calibri"/>
          <w:noProof/>
          <w:sz w:val="24"/>
          <w:szCs w:val="24"/>
        </w:rPr>
        <w:t xml:space="preserve"> putničkog</w:t>
      </w:r>
      <w:r w:rsidR="00E31F77">
        <w:rPr>
          <w:rFonts w:ascii="Garamond" w:eastAsia="Times New Roman" w:hAnsi="Garamond" w:cs="Calibri"/>
          <w:noProof/>
          <w:sz w:val="24"/>
          <w:szCs w:val="24"/>
        </w:rPr>
        <w:t xml:space="preserve"> sa</w:t>
      </w:r>
      <w:r w:rsidR="00CF1EEA">
        <w:rPr>
          <w:rFonts w:ascii="Garamond" w:eastAsia="Times New Roman" w:hAnsi="Garamond" w:cs="Calibri"/>
          <w:noProof/>
          <w:sz w:val="24"/>
          <w:szCs w:val="24"/>
        </w:rPr>
        <w:t xml:space="preserve">obraćaja, </w:t>
      </w:r>
      <w:r w:rsidR="00E31F77" w:rsidRPr="00E31F77">
        <w:rPr>
          <w:rFonts w:ascii="Garamond" w:eastAsia="Times New Roman" w:hAnsi="Garamond" w:cs="Calibri"/>
          <w:noProof/>
          <w:sz w:val="24"/>
          <w:szCs w:val="24"/>
        </w:rPr>
        <w:t>uzrokovalo je značajno o</w:t>
      </w:r>
      <w:r w:rsidR="00E31F77">
        <w:rPr>
          <w:rFonts w:ascii="Garamond" w:eastAsia="Times New Roman" w:hAnsi="Garamond" w:cs="Calibri"/>
          <w:noProof/>
          <w:sz w:val="24"/>
          <w:szCs w:val="24"/>
        </w:rPr>
        <w:t xml:space="preserve">graničenje ekonomske aktivnosti, a što je za posljedicu imalo </w:t>
      </w:r>
      <w:r w:rsidR="00E31F77" w:rsidRPr="00E31F77">
        <w:rPr>
          <w:rFonts w:ascii="Garamond" w:eastAsia="Times New Roman" w:hAnsi="Garamond" w:cs="Calibri"/>
          <w:noProof/>
          <w:sz w:val="24"/>
          <w:szCs w:val="24"/>
        </w:rPr>
        <w:t xml:space="preserve">i </w:t>
      </w:r>
      <w:r w:rsidR="00E31F77">
        <w:rPr>
          <w:rFonts w:ascii="Garamond" w:eastAsia="Times New Roman" w:hAnsi="Garamond" w:cs="Calibri"/>
          <w:noProof/>
          <w:sz w:val="24"/>
          <w:szCs w:val="24"/>
        </w:rPr>
        <w:t>pad</w:t>
      </w:r>
      <w:r w:rsidR="00E31F77" w:rsidRPr="00E31F77">
        <w:rPr>
          <w:rFonts w:ascii="Garamond" w:eastAsia="Times New Roman" w:hAnsi="Garamond" w:cs="Calibri"/>
          <w:noProof/>
          <w:sz w:val="24"/>
          <w:szCs w:val="24"/>
        </w:rPr>
        <w:t xml:space="preserve"> naplate prihoda budžeta</w:t>
      </w:r>
      <w:r w:rsidR="00E31F77">
        <w:rPr>
          <w:rFonts w:ascii="Garamond" w:eastAsia="Times New Roman" w:hAnsi="Garamond" w:cs="Calibri"/>
          <w:noProof/>
          <w:sz w:val="24"/>
          <w:szCs w:val="24"/>
        </w:rPr>
        <w:t xml:space="preserve">. </w:t>
      </w:r>
      <w:r w:rsidR="006A41FD">
        <w:rPr>
          <w:rFonts w:ascii="Garamond" w:eastAsia="Times New Roman" w:hAnsi="Garamond" w:cs="Calibri"/>
          <w:noProof/>
          <w:sz w:val="24"/>
          <w:szCs w:val="24"/>
        </w:rPr>
        <w:t>U isto vrijeme, potreba dodatnog finansiranja zdravstvenog sistema kao i implementacija mjera usmjerenih na pomoć privredi i građanima u suočavanju sa negativnim posljedicama pandemije uzrokovalo je potrebu preraspodjele unutar javne potrošnje kako bi se u uslovima značajnog pada prihoda obezbijedila likvidnost budžeta odnosno redovno servisiranje svih javnih funkcija države i paketa mjera pomoći privredi i građanima.</w:t>
      </w:r>
      <w:r w:rsidR="00FE475A">
        <w:rPr>
          <w:rFonts w:ascii="Garamond" w:eastAsia="Times New Roman" w:hAnsi="Garamond" w:cs="Calibri"/>
          <w:noProof/>
          <w:sz w:val="24"/>
          <w:szCs w:val="24"/>
        </w:rPr>
        <w:t xml:space="preserve"> U tom cilju, revidirani su planovi prihoda i rashoda kroz usvojeni Zakon o izmjenama i dopunama Zakona o budžetu za 2020. godinu koji je donešen u </w:t>
      </w:r>
      <w:r w:rsidR="00AE7759">
        <w:rPr>
          <w:rFonts w:ascii="Garamond" w:eastAsia="Times New Roman" w:hAnsi="Garamond" w:cs="Calibri"/>
          <w:noProof/>
          <w:sz w:val="24"/>
          <w:szCs w:val="24"/>
        </w:rPr>
        <w:t>junu mjesecu.</w:t>
      </w:r>
    </w:p>
    <w:p w14:paraId="60F154CA" w14:textId="77777777" w:rsidR="00E31F77" w:rsidRDefault="00E31F77" w:rsidP="006C2A9A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Calibri"/>
          <w:noProof/>
          <w:sz w:val="24"/>
          <w:szCs w:val="24"/>
        </w:rPr>
      </w:pPr>
      <w:r w:rsidRPr="00E31F77">
        <w:rPr>
          <w:rFonts w:ascii="Garamond" w:eastAsia="Times New Roman" w:hAnsi="Garamond" w:cs="Calibri"/>
          <w:noProof/>
          <w:sz w:val="24"/>
          <w:szCs w:val="24"/>
        </w:rPr>
        <w:t>Kako bi se ograničili negativni efekti pandemije</w:t>
      </w:r>
      <w:r>
        <w:rPr>
          <w:rFonts w:ascii="Garamond" w:eastAsia="Times New Roman" w:hAnsi="Garamond" w:cs="Calibri"/>
          <w:noProof/>
          <w:sz w:val="24"/>
          <w:szCs w:val="24"/>
        </w:rPr>
        <w:t xml:space="preserve"> na privredu i građane, Vlada Crne Gore donijela je tri paketa mjera. </w:t>
      </w:r>
      <w:r w:rsidRPr="00E31F77">
        <w:rPr>
          <w:rFonts w:ascii="Garamond" w:eastAsia="Times New Roman" w:hAnsi="Garamond" w:cs="Calibri"/>
          <w:b/>
          <w:i/>
          <w:noProof/>
          <w:sz w:val="24"/>
          <w:szCs w:val="24"/>
        </w:rPr>
        <w:t>Prvi paket mjera</w:t>
      </w:r>
      <w:r w:rsidRPr="00E31F77">
        <w:rPr>
          <w:rFonts w:ascii="Garamond" w:eastAsia="Times New Roman" w:hAnsi="Garamond" w:cs="Calibri"/>
          <w:noProof/>
          <w:sz w:val="24"/>
          <w:szCs w:val="24"/>
        </w:rPr>
        <w:t xml:space="preserve"> donešen 19. marta bio je interventnog karaktera, usmjeren na pružanje pomoći najugroženijim kategorijama stanovništva i stvaranje uslova za likvidnost privrede i Budžeta</w:t>
      </w:r>
      <w:r>
        <w:rPr>
          <w:rFonts w:ascii="Garamond" w:eastAsia="Times New Roman" w:hAnsi="Garamond" w:cs="Calibri"/>
          <w:noProof/>
          <w:sz w:val="24"/>
          <w:szCs w:val="24"/>
        </w:rPr>
        <w:t xml:space="preserve">, </w:t>
      </w:r>
      <w:r w:rsidRPr="00E31F77">
        <w:rPr>
          <w:rFonts w:ascii="Garamond" w:eastAsia="Times New Roman" w:hAnsi="Garamond" w:cs="Calibri"/>
          <w:noProof/>
          <w:sz w:val="24"/>
          <w:szCs w:val="24"/>
        </w:rPr>
        <w:t>a dominantno su ga karakterisale sljedeće mjere</w:t>
      </w:r>
      <w:r>
        <w:rPr>
          <w:rFonts w:ascii="Garamond" w:eastAsia="Times New Roman" w:hAnsi="Garamond" w:cs="Calibri"/>
          <w:noProof/>
          <w:sz w:val="24"/>
          <w:szCs w:val="24"/>
        </w:rPr>
        <w:t xml:space="preserve">: </w:t>
      </w:r>
    </w:p>
    <w:p w14:paraId="254EBD73" w14:textId="77777777" w:rsidR="00E31F77" w:rsidRPr="00E31F77" w:rsidRDefault="00E31F77" w:rsidP="00E31F77">
      <w:pPr>
        <w:pStyle w:val="ListParagraph"/>
        <w:numPr>
          <w:ilvl w:val="0"/>
          <w:numId w:val="3"/>
        </w:numPr>
        <w:spacing w:after="200" w:line="240" w:lineRule="auto"/>
        <w:jc w:val="both"/>
        <w:rPr>
          <w:rFonts w:ascii="Garamond" w:eastAsia="Times New Roman" w:hAnsi="Garamond" w:cs="Calibri"/>
          <w:noProof/>
          <w:sz w:val="24"/>
          <w:szCs w:val="24"/>
        </w:rPr>
      </w:pPr>
      <w:r w:rsidRPr="00E31F77">
        <w:rPr>
          <w:rFonts w:ascii="Garamond" w:eastAsia="Times New Roman" w:hAnsi="Garamond" w:cs="Calibri"/>
          <w:noProof/>
          <w:sz w:val="24"/>
          <w:szCs w:val="24"/>
        </w:rPr>
        <w:t>isplata jednokratne pomoći najugroženijim kategorijama korisnika socijalnih davanja i penzionerima;</w:t>
      </w:r>
    </w:p>
    <w:p w14:paraId="58C6A61D" w14:textId="77777777" w:rsidR="00E31F77" w:rsidRPr="00E31F77" w:rsidRDefault="00E31F77" w:rsidP="00E31F77">
      <w:pPr>
        <w:pStyle w:val="ListParagraph"/>
        <w:numPr>
          <w:ilvl w:val="0"/>
          <w:numId w:val="3"/>
        </w:numPr>
        <w:spacing w:after="200" w:line="240" w:lineRule="auto"/>
        <w:jc w:val="both"/>
        <w:rPr>
          <w:rFonts w:ascii="Garamond" w:eastAsia="Times New Roman" w:hAnsi="Garamond" w:cs="Calibri"/>
          <w:noProof/>
          <w:sz w:val="24"/>
          <w:szCs w:val="24"/>
        </w:rPr>
      </w:pPr>
      <w:r w:rsidRPr="00E31F77">
        <w:rPr>
          <w:rFonts w:ascii="Garamond" w:eastAsia="Times New Roman" w:hAnsi="Garamond" w:cs="Calibri"/>
          <w:noProof/>
          <w:sz w:val="24"/>
          <w:szCs w:val="24"/>
        </w:rPr>
        <w:t>mogućnost odlaganja kreditnih obaveza prema Investiciono-razvojnom fondu, kao i mogućnost odlaganja obaveza po osnovu poreza na dohodak fizičkih lica i doprinosa za obavezno socijalno osiguranje, kao i obaveza po osnovu Zakona o reprogramu poreskih potraživanja;</w:t>
      </w:r>
    </w:p>
    <w:p w14:paraId="57DF8F5C" w14:textId="77777777" w:rsidR="00E31F77" w:rsidRPr="00E31F77" w:rsidRDefault="00E31F77" w:rsidP="00E31F77">
      <w:pPr>
        <w:pStyle w:val="ListParagraph"/>
        <w:numPr>
          <w:ilvl w:val="0"/>
          <w:numId w:val="3"/>
        </w:numPr>
        <w:spacing w:after="200" w:line="240" w:lineRule="auto"/>
        <w:jc w:val="both"/>
        <w:rPr>
          <w:rFonts w:ascii="Garamond" w:eastAsia="Times New Roman" w:hAnsi="Garamond" w:cs="Calibri"/>
          <w:noProof/>
          <w:sz w:val="24"/>
          <w:szCs w:val="24"/>
        </w:rPr>
      </w:pPr>
      <w:r w:rsidRPr="00E31F77">
        <w:rPr>
          <w:rFonts w:ascii="Garamond" w:eastAsia="Times New Roman" w:hAnsi="Garamond" w:cs="Calibri"/>
          <w:noProof/>
          <w:sz w:val="24"/>
          <w:szCs w:val="24"/>
        </w:rPr>
        <w:t>hitna kreditna podrška Investiciono-razvojnog fonda za one grane privrede koje su najteže pogođene usljed zabrane rada;</w:t>
      </w:r>
    </w:p>
    <w:p w14:paraId="368B9AAF" w14:textId="77777777" w:rsidR="00E31F77" w:rsidRPr="00E31F77" w:rsidRDefault="00E31F77" w:rsidP="00E31F77">
      <w:pPr>
        <w:pStyle w:val="ListParagraph"/>
        <w:numPr>
          <w:ilvl w:val="0"/>
          <w:numId w:val="3"/>
        </w:numPr>
        <w:spacing w:after="200" w:line="240" w:lineRule="auto"/>
        <w:jc w:val="both"/>
        <w:rPr>
          <w:rFonts w:ascii="Garamond" w:eastAsia="Times New Roman" w:hAnsi="Garamond" w:cs="Calibri"/>
          <w:noProof/>
          <w:sz w:val="24"/>
          <w:szCs w:val="24"/>
        </w:rPr>
      </w:pPr>
      <w:r w:rsidRPr="00E31F77">
        <w:rPr>
          <w:rFonts w:ascii="Garamond" w:eastAsia="Times New Roman" w:hAnsi="Garamond" w:cs="Calibri"/>
          <w:noProof/>
          <w:sz w:val="24"/>
          <w:szCs w:val="24"/>
        </w:rPr>
        <w:t>odlaganje svih nemandatornih rashoda od strane potrošačkih jedinica i privrednih društava u većinskom vlasništvu države kako bi se obezbijedila likvidnost Budžeta u periodu značajnog pada ekonomske aktivnosti i posljedično tome prihoda budžeta;</w:t>
      </w:r>
    </w:p>
    <w:p w14:paraId="24B9F262" w14:textId="77777777" w:rsidR="00E31F77" w:rsidRPr="00E31F77" w:rsidRDefault="00E31F77" w:rsidP="00E31F77">
      <w:pPr>
        <w:pStyle w:val="ListParagraph"/>
        <w:numPr>
          <w:ilvl w:val="0"/>
          <w:numId w:val="3"/>
        </w:numPr>
        <w:spacing w:after="200" w:line="240" w:lineRule="auto"/>
        <w:jc w:val="both"/>
        <w:rPr>
          <w:rFonts w:ascii="Garamond" w:eastAsia="Times New Roman" w:hAnsi="Garamond" w:cs="Calibri"/>
          <w:noProof/>
          <w:sz w:val="24"/>
          <w:szCs w:val="24"/>
        </w:rPr>
      </w:pPr>
      <w:r w:rsidRPr="00E31F77">
        <w:rPr>
          <w:rFonts w:ascii="Garamond" w:eastAsia="Times New Roman" w:hAnsi="Garamond" w:cs="Calibri"/>
          <w:noProof/>
          <w:sz w:val="24"/>
          <w:szCs w:val="24"/>
        </w:rPr>
        <w:t xml:space="preserve">održavanje kontinuiteta u izvođenju kapitalnih projekata kroz obezbijeđeno avansno plaćanje izvođačima radova i izvršiocima usluga angažovanim na ovim projektima. </w:t>
      </w:r>
    </w:p>
    <w:p w14:paraId="50C7EF60" w14:textId="77777777" w:rsidR="0005343E" w:rsidRDefault="00E31F77" w:rsidP="006C2A9A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Calibri"/>
          <w:noProof/>
          <w:sz w:val="24"/>
          <w:szCs w:val="24"/>
        </w:rPr>
      </w:pPr>
      <w:r w:rsidRPr="00E31F77">
        <w:rPr>
          <w:rFonts w:ascii="Garamond" w:eastAsia="Times New Roman" w:hAnsi="Garamond" w:cs="Calibri"/>
          <w:b/>
          <w:i/>
          <w:noProof/>
          <w:sz w:val="24"/>
          <w:szCs w:val="24"/>
        </w:rPr>
        <w:t>Drugi paket mjera</w:t>
      </w:r>
      <w:r w:rsidR="000A0EA2">
        <w:rPr>
          <w:rFonts w:ascii="Garamond" w:eastAsia="Times New Roman" w:hAnsi="Garamond" w:cs="Calibri"/>
          <w:noProof/>
          <w:sz w:val="24"/>
          <w:szCs w:val="24"/>
        </w:rPr>
        <w:t xml:space="preserve"> </w:t>
      </w:r>
      <w:r w:rsidRPr="00E31F77">
        <w:rPr>
          <w:rFonts w:ascii="Garamond" w:eastAsia="Times New Roman" w:hAnsi="Garamond" w:cs="Calibri"/>
          <w:noProof/>
          <w:sz w:val="24"/>
          <w:szCs w:val="24"/>
        </w:rPr>
        <w:t>usvojen 24. aprila bio je usmjeren na stvaranje uslova za očuvanje radnih mjesta i brži oporavak ekonomije. U tom cilju mjere su kreirane u formi direktnog subvencionisanja zarada zaposlenih, pri čemu je visinu subvencija opredjeljivalo da je privrednim subjektima kao korisnicima subvencija obavljanje djelatnosti bilo: zabranjeno odnosno ograničeno, pri čemu su posebno targetirani turizam i poljoprivreda kao strateške grane ekonomije Crne Gore. Takođe, u cilju obezbjeđivanja likvidnosti privrede, u kontinuitetu je pružana finansijska podrška kroz povoljne kreditne linije Investicionog razvojnog fonda, kao i definisan ažurniji povraćaj PDV-a  i produžavanje limita carinske garancije za odloženo plaćanje carinskog duga. Kao i u okviru prvog paketa mjera, isplaćena je jednokratna pomoć ugroženim kategorijama stanovništva koja se zbog negativnih posljedica epidemije nalazi u stanju socijalne potrebe, a koja nije bila obuhvaćena prvim setom mjera.</w:t>
      </w:r>
    </w:p>
    <w:p w14:paraId="0AB0932C" w14:textId="0966D6D0" w:rsidR="007244C0" w:rsidRDefault="007C0226" w:rsidP="006C2A9A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Calibri"/>
          <w:noProof/>
          <w:sz w:val="24"/>
          <w:szCs w:val="24"/>
        </w:rPr>
      </w:pPr>
      <w:r w:rsidRPr="007C0226">
        <w:rPr>
          <w:rFonts w:ascii="Garamond" w:eastAsia="Times New Roman" w:hAnsi="Garamond" w:cs="Calibri"/>
          <w:b/>
          <w:i/>
          <w:noProof/>
          <w:sz w:val="24"/>
          <w:szCs w:val="24"/>
        </w:rPr>
        <w:t>Treći paket mjera</w:t>
      </w:r>
      <w:r>
        <w:rPr>
          <w:rFonts w:ascii="Garamond" w:eastAsia="Times New Roman" w:hAnsi="Garamond" w:cs="Calibri"/>
          <w:noProof/>
          <w:sz w:val="24"/>
          <w:szCs w:val="24"/>
        </w:rPr>
        <w:t xml:space="preserve"> usvojen 23. jula sadrži kratkoročne i dugoročne mjere umjerene na oporavak privrede Crne Gore kroz </w:t>
      </w:r>
      <w:r w:rsidRPr="007C0226">
        <w:rPr>
          <w:rFonts w:ascii="Garamond" w:eastAsia="Times New Roman" w:hAnsi="Garamond" w:cs="Calibri"/>
          <w:noProof/>
          <w:sz w:val="24"/>
          <w:szCs w:val="24"/>
        </w:rPr>
        <w:t>diversifikaciju privrede i povećanje domaće proizvodnje.</w:t>
      </w:r>
      <w:r w:rsidRPr="007C0226">
        <w:t xml:space="preserve"> </w:t>
      </w:r>
      <w:r w:rsidRPr="007C0226">
        <w:rPr>
          <w:rFonts w:ascii="Garamond" w:eastAsia="Times New Roman" w:hAnsi="Garamond" w:cs="Calibri"/>
          <w:noProof/>
          <w:sz w:val="24"/>
          <w:szCs w:val="24"/>
        </w:rPr>
        <w:t xml:space="preserve">Prepoznate su </w:t>
      </w:r>
      <w:r w:rsidRPr="007C0226">
        <w:rPr>
          <w:rFonts w:ascii="Garamond" w:eastAsia="Times New Roman" w:hAnsi="Garamond" w:cs="Calibri"/>
          <w:noProof/>
          <w:sz w:val="24"/>
          <w:szCs w:val="24"/>
        </w:rPr>
        <w:lastRenderedPageBreak/>
        <w:t>ključne sektorske polit</w:t>
      </w:r>
      <w:r>
        <w:rPr>
          <w:rFonts w:ascii="Garamond" w:eastAsia="Times New Roman" w:hAnsi="Garamond" w:cs="Calibri"/>
          <w:noProof/>
          <w:sz w:val="24"/>
          <w:szCs w:val="24"/>
        </w:rPr>
        <w:t xml:space="preserve">ike u saradnji sa privredom (IT </w:t>
      </w:r>
      <w:r w:rsidRPr="007C0226">
        <w:rPr>
          <w:rFonts w:ascii="Garamond" w:eastAsia="Times New Roman" w:hAnsi="Garamond" w:cs="Calibri"/>
          <w:noProof/>
          <w:sz w:val="24"/>
          <w:szCs w:val="24"/>
        </w:rPr>
        <w:t>sektor, turizam, poljoprivreda i indus</w:t>
      </w:r>
      <w:r>
        <w:rPr>
          <w:rFonts w:ascii="Garamond" w:eastAsia="Times New Roman" w:hAnsi="Garamond" w:cs="Calibri"/>
          <w:noProof/>
          <w:sz w:val="24"/>
          <w:szCs w:val="24"/>
        </w:rPr>
        <w:t xml:space="preserve">trija uključujući energetiku) i </w:t>
      </w:r>
      <w:r w:rsidRPr="007C0226">
        <w:rPr>
          <w:rFonts w:ascii="Garamond" w:eastAsia="Times New Roman" w:hAnsi="Garamond" w:cs="Calibri"/>
          <w:noProof/>
          <w:sz w:val="24"/>
          <w:szCs w:val="24"/>
        </w:rPr>
        <w:t>razrađene kroz novi koncept brzih prodora</w:t>
      </w:r>
      <w:r>
        <w:rPr>
          <w:rFonts w:ascii="Garamond" w:eastAsia="Times New Roman" w:hAnsi="Garamond" w:cs="Calibri"/>
          <w:noProof/>
          <w:sz w:val="24"/>
          <w:szCs w:val="24"/>
        </w:rPr>
        <w:t xml:space="preserve">. Vrijednost trećeg paketa </w:t>
      </w:r>
      <w:r w:rsidR="001B69D8">
        <w:rPr>
          <w:rFonts w:ascii="Garamond" w:eastAsia="Times New Roman" w:hAnsi="Garamond" w:cs="Calibri"/>
          <w:noProof/>
          <w:sz w:val="24"/>
          <w:szCs w:val="24"/>
        </w:rPr>
        <w:t>procijenjena je na nivo</w:t>
      </w:r>
      <w:r>
        <w:rPr>
          <w:rFonts w:ascii="Garamond" w:eastAsia="Times New Roman" w:hAnsi="Garamond" w:cs="Calibri"/>
          <w:noProof/>
          <w:sz w:val="24"/>
          <w:szCs w:val="24"/>
        </w:rPr>
        <w:t xml:space="preserve"> od preko 1,0 mlrd.€. </w:t>
      </w:r>
    </w:p>
    <w:p w14:paraId="3C226DE7" w14:textId="1504F308" w:rsidR="009A23AE" w:rsidRPr="000E1C7C" w:rsidRDefault="009A23AE" w:rsidP="00EC45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0E1C7C">
        <w:rPr>
          <w:rFonts w:ascii="Garamond" w:eastAsia="Times New Roman" w:hAnsi="Garamond" w:cs="Times New Roman"/>
          <w:b/>
          <w:sz w:val="24"/>
          <w:szCs w:val="24"/>
        </w:rPr>
        <w:t xml:space="preserve">Javni prihodi </w:t>
      </w:r>
      <w:r w:rsidRPr="000E1C7C">
        <w:rPr>
          <w:rFonts w:ascii="Garamond" w:eastAsia="Times New Roman" w:hAnsi="Garamond" w:cs="Times New Roman"/>
          <w:sz w:val="24"/>
          <w:szCs w:val="24"/>
        </w:rPr>
        <w:t xml:space="preserve">u </w:t>
      </w:r>
      <w:r w:rsidR="00AC572B" w:rsidRPr="000E1C7C">
        <w:rPr>
          <w:rFonts w:ascii="Garamond" w:eastAsia="Times New Roman" w:hAnsi="Garamond" w:cs="Times New Roman"/>
          <w:sz w:val="24"/>
          <w:szCs w:val="24"/>
        </w:rPr>
        <w:t>periodu januar – jun</w:t>
      </w:r>
      <w:r w:rsidR="00EC457D" w:rsidRPr="000E1C7C">
        <w:rPr>
          <w:rFonts w:ascii="Garamond" w:eastAsia="Times New Roman" w:hAnsi="Garamond" w:cs="Times New Roman"/>
          <w:sz w:val="24"/>
          <w:szCs w:val="24"/>
        </w:rPr>
        <w:t xml:space="preserve"> 2020</w:t>
      </w:r>
      <w:r w:rsidRPr="000E1C7C">
        <w:rPr>
          <w:rFonts w:ascii="Garamond" w:eastAsia="Times New Roman" w:hAnsi="Garamond" w:cs="Times New Roman"/>
          <w:sz w:val="24"/>
          <w:szCs w:val="24"/>
        </w:rPr>
        <w:t>. godin</w:t>
      </w:r>
      <w:r w:rsidR="00EC457D" w:rsidRPr="000E1C7C">
        <w:rPr>
          <w:rFonts w:ascii="Garamond" w:eastAsia="Times New Roman" w:hAnsi="Garamond" w:cs="Times New Roman"/>
          <w:sz w:val="24"/>
          <w:szCs w:val="24"/>
        </w:rPr>
        <w:t>e</w:t>
      </w:r>
      <w:r w:rsidRPr="000E1C7C">
        <w:rPr>
          <w:rFonts w:ascii="Garamond" w:eastAsia="Times New Roman" w:hAnsi="Garamond" w:cs="Times New Roman"/>
          <w:sz w:val="24"/>
          <w:szCs w:val="24"/>
        </w:rPr>
        <w:t xml:space="preserve"> iznosili su </w:t>
      </w:r>
      <w:r w:rsidR="00EC457D" w:rsidRPr="000E1C7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0E1C7C" w:rsidRPr="000E1C7C">
        <w:rPr>
          <w:rFonts w:ascii="Garamond" w:eastAsia="Times New Roman" w:hAnsi="Garamond" w:cs="Times New Roman"/>
          <w:sz w:val="24"/>
          <w:szCs w:val="24"/>
        </w:rPr>
        <w:t>837,1 mil.</w:t>
      </w:r>
      <w:r w:rsidRPr="000E1C7C">
        <w:rPr>
          <w:rFonts w:ascii="Garamond" w:eastAsia="Times New Roman" w:hAnsi="Garamond" w:cs="Times New Roman"/>
          <w:sz w:val="24"/>
          <w:szCs w:val="24"/>
        </w:rPr>
        <w:t xml:space="preserve">€ ili </w:t>
      </w:r>
      <w:r w:rsidR="000E1C7C" w:rsidRPr="000E1C7C">
        <w:rPr>
          <w:rFonts w:ascii="Garamond" w:eastAsia="Times New Roman" w:hAnsi="Garamond" w:cs="Times New Roman"/>
          <w:sz w:val="24"/>
          <w:szCs w:val="24"/>
        </w:rPr>
        <w:t>18,2</w:t>
      </w:r>
      <w:r w:rsidRPr="000E1C7C">
        <w:rPr>
          <w:rFonts w:ascii="Garamond" w:eastAsia="Times New Roman" w:hAnsi="Garamond" w:cs="Times New Roman"/>
          <w:sz w:val="24"/>
          <w:szCs w:val="24"/>
        </w:rPr>
        <w:t>% procijenjenog BDP-a</w:t>
      </w:r>
      <w:r w:rsidR="009A10A3" w:rsidRPr="000E1C7C">
        <w:rPr>
          <w:rFonts w:ascii="Garamond" w:eastAsia="Times New Roman" w:hAnsi="Garamond" w:cs="Times New Roman"/>
          <w:sz w:val="24"/>
          <w:szCs w:val="24"/>
        </w:rPr>
        <w:t xml:space="preserve"> (4.607</w:t>
      </w:r>
      <w:r w:rsidR="00EC457D" w:rsidRPr="000E1C7C">
        <w:rPr>
          <w:rFonts w:ascii="Garamond" w:eastAsia="Times New Roman" w:hAnsi="Garamond" w:cs="Times New Roman"/>
          <w:sz w:val="24"/>
          <w:szCs w:val="24"/>
        </w:rPr>
        <w:t>,3</w:t>
      </w:r>
      <w:r w:rsidRPr="000E1C7C">
        <w:rPr>
          <w:rFonts w:ascii="Garamond" w:eastAsia="Times New Roman" w:hAnsi="Garamond" w:cs="Times New Roman"/>
          <w:sz w:val="24"/>
          <w:szCs w:val="24"/>
        </w:rPr>
        <w:t xml:space="preserve"> mil. €). </w:t>
      </w:r>
      <w:r w:rsidR="00D8515D" w:rsidRPr="000E1C7C">
        <w:rPr>
          <w:rFonts w:ascii="Garamond" w:eastAsia="Times New Roman" w:hAnsi="Garamond" w:cs="Times New Roman"/>
          <w:sz w:val="24"/>
          <w:szCs w:val="24"/>
        </w:rPr>
        <w:t>U odnosu na pl</w:t>
      </w:r>
      <w:r w:rsidR="004035AD" w:rsidRPr="000E1C7C">
        <w:rPr>
          <w:rFonts w:ascii="Garamond" w:eastAsia="Times New Roman" w:hAnsi="Garamond" w:cs="Times New Roman"/>
          <w:sz w:val="24"/>
          <w:szCs w:val="24"/>
        </w:rPr>
        <w:t xml:space="preserve">anirane, prihodi su </w:t>
      </w:r>
      <w:r w:rsidR="000E1C7C" w:rsidRPr="000E1C7C">
        <w:rPr>
          <w:rFonts w:ascii="Garamond" w:eastAsia="Times New Roman" w:hAnsi="Garamond" w:cs="Times New Roman"/>
          <w:sz w:val="24"/>
          <w:szCs w:val="24"/>
        </w:rPr>
        <w:t>manji</w:t>
      </w:r>
      <w:r w:rsidR="004035AD" w:rsidRPr="000E1C7C">
        <w:rPr>
          <w:rFonts w:ascii="Garamond" w:eastAsia="Times New Roman" w:hAnsi="Garamond" w:cs="Times New Roman"/>
          <w:sz w:val="24"/>
          <w:szCs w:val="24"/>
        </w:rPr>
        <w:t xml:space="preserve"> za </w:t>
      </w:r>
      <w:r w:rsidR="000E1C7C" w:rsidRPr="000E1C7C">
        <w:rPr>
          <w:rFonts w:ascii="Garamond" w:eastAsia="Times New Roman" w:hAnsi="Garamond" w:cs="Times New Roman"/>
          <w:sz w:val="24"/>
          <w:szCs w:val="24"/>
        </w:rPr>
        <w:t>9,6 mil.</w:t>
      </w:r>
      <w:r w:rsidR="004035AD" w:rsidRPr="000E1C7C">
        <w:rPr>
          <w:rFonts w:ascii="Garamond" w:eastAsia="Times New Roman" w:hAnsi="Garamond" w:cs="Times New Roman"/>
          <w:sz w:val="24"/>
          <w:szCs w:val="24"/>
        </w:rPr>
        <w:t xml:space="preserve">€ ili </w:t>
      </w:r>
      <w:r w:rsidR="000E1C7C" w:rsidRPr="000E1C7C">
        <w:rPr>
          <w:rFonts w:ascii="Garamond" w:eastAsia="Times New Roman" w:hAnsi="Garamond" w:cs="Times New Roman"/>
          <w:sz w:val="24"/>
          <w:szCs w:val="24"/>
        </w:rPr>
        <w:t>1,1</w:t>
      </w:r>
      <w:r w:rsidR="00D8515D" w:rsidRPr="000E1C7C">
        <w:rPr>
          <w:rFonts w:ascii="Garamond" w:eastAsia="Times New Roman" w:hAnsi="Garamond" w:cs="Times New Roman"/>
          <w:sz w:val="24"/>
          <w:szCs w:val="24"/>
        </w:rPr>
        <w:t>%.</w:t>
      </w:r>
      <w:r w:rsidR="00C90E9B" w:rsidRPr="000E1C7C">
        <w:rPr>
          <w:rFonts w:ascii="Garamond" w:eastAsia="Times New Roman" w:hAnsi="Garamond" w:cs="Times New Roman"/>
          <w:sz w:val="24"/>
          <w:szCs w:val="24"/>
        </w:rPr>
        <w:t xml:space="preserve">  Poredeći sa uporednim periodom prethodne godine,</w:t>
      </w:r>
      <w:r w:rsidRPr="000E1C7C">
        <w:rPr>
          <w:rFonts w:ascii="Garamond" w:eastAsia="Times New Roman" w:hAnsi="Garamond" w:cs="Times New Roman"/>
          <w:sz w:val="24"/>
          <w:szCs w:val="24"/>
        </w:rPr>
        <w:t xml:space="preserve"> naplata prihoda je </w:t>
      </w:r>
      <w:r w:rsidR="000E1C7C" w:rsidRPr="000E1C7C">
        <w:rPr>
          <w:rFonts w:ascii="Garamond" w:eastAsia="Times New Roman" w:hAnsi="Garamond" w:cs="Times New Roman"/>
          <w:sz w:val="24"/>
          <w:szCs w:val="24"/>
        </w:rPr>
        <w:t>manja</w:t>
      </w:r>
      <w:r w:rsidRPr="000E1C7C">
        <w:rPr>
          <w:rFonts w:ascii="Garamond" w:eastAsia="Times New Roman" w:hAnsi="Garamond" w:cs="Times New Roman"/>
          <w:sz w:val="24"/>
          <w:szCs w:val="24"/>
        </w:rPr>
        <w:t xml:space="preserve"> za </w:t>
      </w:r>
      <w:r w:rsidR="002369C5" w:rsidRPr="000E1C7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0E1C7C" w:rsidRPr="000E1C7C">
        <w:rPr>
          <w:rFonts w:ascii="Garamond" w:eastAsia="Times New Roman" w:hAnsi="Garamond" w:cs="Times New Roman"/>
          <w:sz w:val="24"/>
          <w:szCs w:val="24"/>
        </w:rPr>
        <w:t xml:space="preserve">94,2 </w:t>
      </w:r>
      <w:r w:rsidRPr="000E1C7C">
        <w:rPr>
          <w:rFonts w:ascii="Garamond" w:eastAsia="Times New Roman" w:hAnsi="Garamond" w:cs="Times New Roman"/>
          <w:sz w:val="24"/>
          <w:szCs w:val="24"/>
        </w:rPr>
        <w:t xml:space="preserve">mil. € ili </w:t>
      </w:r>
      <w:r w:rsidR="000E1C7C" w:rsidRPr="000E1C7C">
        <w:rPr>
          <w:rFonts w:ascii="Garamond" w:eastAsia="Times New Roman" w:hAnsi="Garamond" w:cs="Times New Roman"/>
          <w:sz w:val="24"/>
          <w:szCs w:val="24"/>
        </w:rPr>
        <w:t>10,1</w:t>
      </w:r>
      <w:r w:rsidRPr="000E1C7C">
        <w:rPr>
          <w:rFonts w:ascii="Garamond" w:eastAsia="Times New Roman" w:hAnsi="Garamond" w:cs="Times New Roman"/>
          <w:sz w:val="24"/>
          <w:szCs w:val="24"/>
        </w:rPr>
        <w:t xml:space="preserve">%, </w:t>
      </w:r>
      <w:r w:rsidR="000E1C7C" w:rsidRPr="000E1C7C">
        <w:rPr>
          <w:rFonts w:ascii="Garamond" w:eastAsia="Times New Roman" w:hAnsi="Garamond" w:cs="Times New Roman"/>
          <w:sz w:val="24"/>
          <w:szCs w:val="24"/>
        </w:rPr>
        <w:t xml:space="preserve">uslijed pada ekonomske aktivnosti uzrokovane pandemijom virusa COVID-19. </w:t>
      </w:r>
    </w:p>
    <w:p w14:paraId="0FDF085E" w14:textId="77777777" w:rsidR="003F11BB" w:rsidRPr="0023359A" w:rsidRDefault="003F11BB" w:rsidP="00EC457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highlight w:val="yellow"/>
        </w:rPr>
      </w:pPr>
    </w:p>
    <w:p w14:paraId="07479B72" w14:textId="74230BE6" w:rsidR="00973965" w:rsidRPr="004F4D7E" w:rsidRDefault="009A23AE" w:rsidP="00EC45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4F4D7E">
        <w:rPr>
          <w:rFonts w:ascii="Garamond" w:eastAsia="Times New Roman" w:hAnsi="Garamond" w:cs="Times New Roman"/>
          <w:b/>
          <w:sz w:val="24"/>
          <w:szCs w:val="24"/>
        </w:rPr>
        <w:t>Javna potrošnja</w:t>
      </w:r>
      <w:r w:rsidRPr="004F4D7E">
        <w:rPr>
          <w:rFonts w:ascii="Garamond" w:eastAsia="Times New Roman" w:hAnsi="Garamond" w:cs="Times New Roman"/>
          <w:sz w:val="24"/>
          <w:szCs w:val="24"/>
        </w:rPr>
        <w:t xml:space="preserve"> u </w:t>
      </w:r>
      <w:r w:rsidR="00AC572B" w:rsidRPr="004F4D7E">
        <w:rPr>
          <w:rFonts w:ascii="Garamond" w:eastAsia="Times New Roman" w:hAnsi="Garamond" w:cs="Times New Roman"/>
          <w:sz w:val="24"/>
          <w:szCs w:val="24"/>
        </w:rPr>
        <w:t>periodu januar – jun</w:t>
      </w:r>
      <w:r w:rsidR="00CC1294" w:rsidRPr="004F4D7E">
        <w:rPr>
          <w:rFonts w:ascii="Garamond" w:eastAsia="Times New Roman" w:hAnsi="Garamond" w:cs="Times New Roman"/>
          <w:sz w:val="24"/>
          <w:szCs w:val="24"/>
        </w:rPr>
        <w:t xml:space="preserve"> 2020. godine</w:t>
      </w:r>
      <w:r w:rsidRPr="004F4D7E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CC1294" w:rsidRPr="004F4D7E">
        <w:rPr>
          <w:rFonts w:ascii="Garamond" w:eastAsia="Times New Roman" w:hAnsi="Garamond" w:cs="Times New Roman"/>
          <w:sz w:val="24"/>
          <w:szCs w:val="24"/>
        </w:rPr>
        <w:t xml:space="preserve">iznosila je </w:t>
      </w:r>
      <w:r w:rsidRPr="004F4D7E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1D57C9">
        <w:rPr>
          <w:rFonts w:ascii="Garamond" w:eastAsia="Times New Roman" w:hAnsi="Garamond" w:cs="Times New Roman"/>
          <w:sz w:val="24"/>
          <w:szCs w:val="24"/>
        </w:rPr>
        <w:t>1.054,5</w:t>
      </w:r>
      <w:r w:rsidR="004F4D7E" w:rsidRPr="004F4D7E">
        <w:rPr>
          <w:rFonts w:ascii="Garamond" w:eastAsia="Times New Roman" w:hAnsi="Garamond" w:cs="Times New Roman"/>
          <w:sz w:val="24"/>
          <w:szCs w:val="24"/>
        </w:rPr>
        <w:t xml:space="preserve"> mil.</w:t>
      </w:r>
      <w:r w:rsidRPr="004F4D7E">
        <w:rPr>
          <w:rFonts w:ascii="Garamond" w:eastAsia="Times New Roman" w:hAnsi="Garamond" w:cs="Times New Roman"/>
          <w:sz w:val="24"/>
          <w:szCs w:val="24"/>
        </w:rPr>
        <w:t xml:space="preserve">€ ili </w:t>
      </w:r>
      <w:r w:rsidR="004F4D7E" w:rsidRPr="004F4D7E">
        <w:rPr>
          <w:rFonts w:ascii="Garamond" w:eastAsia="Times New Roman" w:hAnsi="Garamond" w:cs="Times New Roman"/>
          <w:sz w:val="24"/>
          <w:szCs w:val="24"/>
        </w:rPr>
        <w:t>22,9</w:t>
      </w:r>
      <w:r w:rsidRPr="004F4D7E">
        <w:rPr>
          <w:rFonts w:ascii="Garamond" w:eastAsia="Times New Roman" w:hAnsi="Garamond" w:cs="Times New Roman"/>
          <w:sz w:val="24"/>
          <w:szCs w:val="24"/>
        </w:rPr>
        <w:t xml:space="preserve">% BDP-a, i </w:t>
      </w:r>
      <w:r w:rsidR="004F4D7E" w:rsidRPr="004F4D7E">
        <w:rPr>
          <w:rFonts w:ascii="Garamond" w:eastAsia="Times New Roman" w:hAnsi="Garamond" w:cs="Times New Roman"/>
          <w:sz w:val="24"/>
          <w:szCs w:val="24"/>
        </w:rPr>
        <w:t>manja je za</w:t>
      </w:r>
      <w:r w:rsidRPr="004F4D7E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1D57C9">
        <w:rPr>
          <w:rFonts w:ascii="Garamond" w:eastAsia="Times New Roman" w:hAnsi="Garamond" w:cs="Times New Roman"/>
          <w:sz w:val="24"/>
          <w:szCs w:val="24"/>
        </w:rPr>
        <w:t>3,6</w:t>
      </w:r>
      <w:r w:rsidR="004F4D7E" w:rsidRPr="004F4D7E">
        <w:rPr>
          <w:rFonts w:ascii="Garamond" w:eastAsia="Times New Roman" w:hAnsi="Garamond" w:cs="Times New Roman"/>
          <w:sz w:val="24"/>
          <w:szCs w:val="24"/>
        </w:rPr>
        <w:t xml:space="preserve"> mil.</w:t>
      </w:r>
      <w:r w:rsidRPr="004F4D7E">
        <w:rPr>
          <w:rFonts w:ascii="Garamond" w:eastAsia="Times New Roman" w:hAnsi="Garamond" w:cs="Times New Roman"/>
          <w:sz w:val="24"/>
          <w:szCs w:val="24"/>
        </w:rPr>
        <w:t xml:space="preserve">€ ili </w:t>
      </w:r>
      <w:r w:rsidR="00AF52B7">
        <w:rPr>
          <w:rFonts w:ascii="Garamond" w:eastAsia="Times New Roman" w:hAnsi="Garamond" w:cs="Times New Roman"/>
          <w:sz w:val="24"/>
          <w:szCs w:val="24"/>
        </w:rPr>
        <w:t>0,3</w:t>
      </w:r>
      <w:r w:rsidRPr="004F4D7E">
        <w:rPr>
          <w:rFonts w:ascii="Garamond" w:eastAsia="Times New Roman" w:hAnsi="Garamond" w:cs="Times New Roman"/>
          <w:sz w:val="24"/>
          <w:szCs w:val="24"/>
        </w:rPr>
        <w:t xml:space="preserve">% u odnosu na </w:t>
      </w:r>
      <w:r w:rsidR="004F4D7E" w:rsidRPr="004F4D7E">
        <w:rPr>
          <w:rFonts w:ascii="Garamond" w:eastAsia="Times New Roman" w:hAnsi="Garamond" w:cs="Times New Roman"/>
          <w:sz w:val="24"/>
          <w:szCs w:val="24"/>
        </w:rPr>
        <w:t>plan, dok je u odnosu na isti peri</w:t>
      </w:r>
      <w:r w:rsidR="001D57C9">
        <w:rPr>
          <w:rFonts w:ascii="Garamond" w:eastAsia="Times New Roman" w:hAnsi="Garamond" w:cs="Times New Roman"/>
          <w:sz w:val="24"/>
          <w:szCs w:val="24"/>
        </w:rPr>
        <w:t>od prethodne godine veća za 84,5</w:t>
      </w:r>
      <w:r w:rsidR="00AF52B7">
        <w:rPr>
          <w:rFonts w:ascii="Garamond" w:eastAsia="Times New Roman" w:hAnsi="Garamond" w:cs="Times New Roman"/>
          <w:sz w:val="24"/>
          <w:szCs w:val="24"/>
        </w:rPr>
        <w:t xml:space="preserve"> mil.€ ili 8,7</w:t>
      </w:r>
      <w:r w:rsidR="004F4D7E">
        <w:rPr>
          <w:rFonts w:ascii="Garamond" w:eastAsia="Times New Roman" w:hAnsi="Garamond" w:cs="Times New Roman"/>
          <w:sz w:val="24"/>
          <w:szCs w:val="24"/>
        </w:rPr>
        <w:t>%, uslijed potrebe</w:t>
      </w:r>
      <w:r w:rsidR="004F4D7E" w:rsidRPr="004F4D7E">
        <w:rPr>
          <w:rFonts w:ascii="Garamond" w:eastAsia="Times New Roman" w:hAnsi="Garamond" w:cs="Times New Roman"/>
          <w:sz w:val="24"/>
          <w:szCs w:val="24"/>
        </w:rPr>
        <w:t xml:space="preserve"> dodatnog finansiranja zdravstve</w:t>
      </w:r>
      <w:r w:rsidR="0003501D">
        <w:rPr>
          <w:rFonts w:ascii="Garamond" w:eastAsia="Times New Roman" w:hAnsi="Garamond" w:cs="Times New Roman"/>
          <w:sz w:val="24"/>
          <w:szCs w:val="24"/>
        </w:rPr>
        <w:t>nog sistema kao i implementacije</w:t>
      </w:r>
      <w:r w:rsidR="004F4D7E" w:rsidRPr="004F4D7E">
        <w:rPr>
          <w:rFonts w:ascii="Garamond" w:eastAsia="Times New Roman" w:hAnsi="Garamond" w:cs="Times New Roman"/>
          <w:sz w:val="24"/>
          <w:szCs w:val="24"/>
        </w:rPr>
        <w:t xml:space="preserve"> mjera usmjerenih na pomoć privredi i građanima</w:t>
      </w:r>
      <w:r w:rsidR="004F4D7E"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14:paraId="70073689" w14:textId="782369A4" w:rsidR="004F4D7E" w:rsidRPr="0023359A" w:rsidRDefault="004F4D7E" w:rsidP="00EC45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highlight w:val="yellow"/>
        </w:rPr>
      </w:pPr>
    </w:p>
    <w:p w14:paraId="612308C1" w14:textId="1C5F1ED0" w:rsidR="00B56C23" w:rsidRDefault="009A23AE" w:rsidP="00CD3CF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4F4D7E">
        <w:rPr>
          <w:rFonts w:ascii="Garamond" w:eastAsia="Times New Roman" w:hAnsi="Garamond" w:cs="Times New Roman"/>
          <w:b/>
          <w:sz w:val="24"/>
          <w:szCs w:val="24"/>
        </w:rPr>
        <w:t xml:space="preserve">Polazeći od kretanja prihoda i rashoda, u </w:t>
      </w:r>
      <w:r w:rsidR="00AC572B" w:rsidRPr="004F4D7E">
        <w:rPr>
          <w:rFonts w:ascii="Garamond" w:eastAsia="Times New Roman" w:hAnsi="Garamond" w:cs="Times New Roman"/>
          <w:b/>
          <w:sz w:val="24"/>
          <w:szCs w:val="24"/>
        </w:rPr>
        <w:t>periodu januar – jun</w:t>
      </w:r>
      <w:r w:rsidR="00CC1294" w:rsidRPr="004F4D7E">
        <w:rPr>
          <w:rFonts w:ascii="Garamond" w:eastAsia="Times New Roman" w:hAnsi="Garamond" w:cs="Times New Roman"/>
          <w:b/>
          <w:sz w:val="24"/>
          <w:szCs w:val="24"/>
        </w:rPr>
        <w:t xml:space="preserve"> 2020. godine</w:t>
      </w:r>
      <w:r w:rsidRPr="004F4D7E">
        <w:rPr>
          <w:rFonts w:ascii="Garamond" w:eastAsia="Times New Roman" w:hAnsi="Garamond" w:cs="Times New Roman"/>
          <w:b/>
          <w:sz w:val="24"/>
          <w:szCs w:val="24"/>
        </w:rPr>
        <w:t>, ostvaren je deficit javnih finansija</w:t>
      </w:r>
      <w:r w:rsidRPr="004F4D7E">
        <w:rPr>
          <w:rFonts w:ascii="Garamond" w:eastAsia="Times New Roman" w:hAnsi="Garamond" w:cs="Times New Roman"/>
          <w:sz w:val="24"/>
          <w:szCs w:val="24"/>
        </w:rPr>
        <w:t xml:space="preserve"> u iznosu od  </w:t>
      </w:r>
      <w:r w:rsidR="001D57C9">
        <w:rPr>
          <w:rFonts w:ascii="Garamond" w:eastAsia="Times New Roman" w:hAnsi="Garamond" w:cs="Times New Roman"/>
          <w:sz w:val="24"/>
          <w:szCs w:val="24"/>
        </w:rPr>
        <w:t>217,4</w:t>
      </w:r>
      <w:r w:rsidR="004F4D7E" w:rsidRPr="004F4D7E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4F4D7E">
        <w:rPr>
          <w:rFonts w:ascii="Garamond" w:eastAsia="Times New Roman" w:hAnsi="Garamond" w:cs="Times New Roman"/>
          <w:sz w:val="24"/>
          <w:szCs w:val="24"/>
        </w:rPr>
        <w:t xml:space="preserve">mil. € ili </w:t>
      </w:r>
      <w:r w:rsidR="004F4D7E" w:rsidRPr="004F4D7E">
        <w:rPr>
          <w:rFonts w:ascii="Garamond" w:eastAsia="Times New Roman" w:hAnsi="Garamond" w:cs="Times New Roman"/>
          <w:sz w:val="24"/>
          <w:szCs w:val="24"/>
        </w:rPr>
        <w:t>4,7</w:t>
      </w:r>
      <w:r w:rsidRPr="004F4D7E">
        <w:rPr>
          <w:rFonts w:ascii="Garamond" w:eastAsia="Times New Roman" w:hAnsi="Garamond" w:cs="Times New Roman"/>
          <w:sz w:val="24"/>
          <w:szCs w:val="24"/>
        </w:rPr>
        <w:t>% BDP-a</w:t>
      </w:r>
      <w:r w:rsidR="004035AD" w:rsidRPr="004F4D7E">
        <w:rPr>
          <w:rFonts w:ascii="Garamond" w:eastAsia="Times New Roman" w:hAnsi="Garamond" w:cs="Times New Roman"/>
          <w:sz w:val="24"/>
          <w:szCs w:val="24"/>
        </w:rPr>
        <w:t xml:space="preserve">, što je za </w:t>
      </w:r>
      <w:r w:rsidR="001D57C9">
        <w:rPr>
          <w:rFonts w:ascii="Garamond" w:eastAsia="Times New Roman" w:hAnsi="Garamond" w:cs="Times New Roman"/>
          <w:sz w:val="24"/>
          <w:szCs w:val="24"/>
        </w:rPr>
        <w:t>5,9</w:t>
      </w:r>
      <w:r w:rsidR="004F4D7E" w:rsidRPr="004F4D7E">
        <w:rPr>
          <w:rFonts w:ascii="Garamond" w:eastAsia="Times New Roman" w:hAnsi="Garamond" w:cs="Times New Roman"/>
          <w:sz w:val="24"/>
          <w:szCs w:val="24"/>
        </w:rPr>
        <w:t xml:space="preserve"> mil.</w:t>
      </w:r>
      <w:r w:rsidR="00EE3B1C" w:rsidRPr="004F4D7E">
        <w:rPr>
          <w:rFonts w:ascii="Garamond" w:eastAsia="Times New Roman" w:hAnsi="Garamond" w:cs="Times New Roman"/>
          <w:sz w:val="24"/>
          <w:szCs w:val="24"/>
        </w:rPr>
        <w:t>€</w:t>
      </w:r>
      <w:r w:rsidR="001D57C9">
        <w:rPr>
          <w:rFonts w:ascii="Garamond" w:eastAsia="Times New Roman" w:hAnsi="Garamond" w:cs="Times New Roman"/>
          <w:sz w:val="24"/>
          <w:szCs w:val="24"/>
        </w:rPr>
        <w:t xml:space="preserve"> ili 2,8</w:t>
      </w:r>
      <w:r w:rsidR="009D2522">
        <w:rPr>
          <w:rFonts w:ascii="Garamond" w:eastAsia="Times New Roman" w:hAnsi="Garamond" w:cs="Times New Roman"/>
          <w:sz w:val="24"/>
          <w:szCs w:val="24"/>
        </w:rPr>
        <w:t>%</w:t>
      </w:r>
      <w:r w:rsidR="00EE3B1C" w:rsidRPr="004F4D7E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4F4D7E" w:rsidRPr="004F4D7E">
        <w:rPr>
          <w:rFonts w:ascii="Garamond" w:eastAsia="Times New Roman" w:hAnsi="Garamond" w:cs="Times New Roman"/>
          <w:sz w:val="24"/>
          <w:szCs w:val="24"/>
        </w:rPr>
        <w:t>više</w:t>
      </w:r>
      <w:r w:rsidR="00EE3B1C" w:rsidRPr="004F4D7E">
        <w:rPr>
          <w:rFonts w:ascii="Garamond" w:eastAsia="Times New Roman" w:hAnsi="Garamond" w:cs="Times New Roman"/>
          <w:sz w:val="24"/>
          <w:szCs w:val="24"/>
        </w:rPr>
        <w:t xml:space="preserve"> u odnosu na planirani.</w:t>
      </w:r>
    </w:p>
    <w:p w14:paraId="1813B1A0" w14:textId="77777777" w:rsidR="00CD3CF9" w:rsidRPr="00CD3CF9" w:rsidRDefault="00CD3CF9" w:rsidP="00CD3CF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69214FA" w14:textId="77777777" w:rsidR="006924AC" w:rsidRDefault="009A23AE" w:rsidP="006924AC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 w:rsidRPr="009A23AE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BUDŽET CRNE GORE</w:t>
      </w:r>
    </w:p>
    <w:p w14:paraId="6D3B8A18" w14:textId="77777777" w:rsidR="002169BF" w:rsidRDefault="00711F41" w:rsidP="006924AC">
      <w:pPr>
        <w:numPr>
          <w:ilvl w:val="1"/>
          <w:numId w:val="0"/>
        </w:numPr>
        <w:spacing w:after="20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Pad ekonomske aktivnosti </w:t>
      </w:r>
      <w:r w:rsidR="00656163">
        <w:rPr>
          <w:rFonts w:ascii="Garamond" w:eastAsia="Calibri" w:hAnsi="Garamond" w:cs="Times New Roman"/>
          <w:sz w:val="24"/>
          <w:szCs w:val="24"/>
        </w:rPr>
        <w:t>izazvan</w:t>
      </w:r>
      <w:r>
        <w:rPr>
          <w:rFonts w:ascii="Garamond" w:eastAsia="Calibri" w:hAnsi="Garamond" w:cs="Times New Roman"/>
          <w:sz w:val="24"/>
          <w:szCs w:val="24"/>
        </w:rPr>
        <w:t xml:space="preserve"> pandemijom virusa COVID-19 </w:t>
      </w:r>
      <w:r w:rsidR="007E6DFA">
        <w:rPr>
          <w:rFonts w:ascii="Garamond" w:eastAsia="Calibri" w:hAnsi="Garamond" w:cs="Times New Roman"/>
          <w:sz w:val="24"/>
          <w:szCs w:val="24"/>
        </w:rPr>
        <w:t>negativno se odrazio</w:t>
      </w:r>
      <w:r>
        <w:rPr>
          <w:rFonts w:ascii="Garamond" w:eastAsia="Calibri" w:hAnsi="Garamond" w:cs="Times New Roman"/>
          <w:sz w:val="24"/>
          <w:szCs w:val="24"/>
        </w:rPr>
        <w:t xml:space="preserve"> i na </w:t>
      </w:r>
      <w:r w:rsidR="00656163">
        <w:rPr>
          <w:rFonts w:ascii="Garamond" w:eastAsia="Calibri" w:hAnsi="Garamond" w:cs="Times New Roman"/>
          <w:sz w:val="24"/>
          <w:szCs w:val="24"/>
        </w:rPr>
        <w:t xml:space="preserve">naplatu </w:t>
      </w:r>
      <w:r w:rsidR="002169BF">
        <w:rPr>
          <w:rFonts w:ascii="Garamond" w:eastAsia="Calibri" w:hAnsi="Garamond" w:cs="Times New Roman"/>
          <w:sz w:val="24"/>
          <w:szCs w:val="24"/>
        </w:rPr>
        <w:t xml:space="preserve">gotovo svih kategorija </w:t>
      </w:r>
      <w:r>
        <w:rPr>
          <w:rFonts w:ascii="Garamond" w:eastAsia="Calibri" w:hAnsi="Garamond" w:cs="Times New Roman"/>
          <w:sz w:val="24"/>
          <w:szCs w:val="24"/>
        </w:rPr>
        <w:t>prihoda budžeta</w:t>
      </w:r>
      <w:r w:rsidR="002169BF">
        <w:rPr>
          <w:rFonts w:ascii="Garamond" w:eastAsia="Calibri" w:hAnsi="Garamond" w:cs="Times New Roman"/>
          <w:sz w:val="24"/>
          <w:szCs w:val="24"/>
        </w:rPr>
        <w:t xml:space="preserve"> u odnosu na prethodnu godinu</w:t>
      </w:r>
      <w:r>
        <w:rPr>
          <w:rFonts w:ascii="Garamond" w:eastAsia="Calibri" w:hAnsi="Garamond" w:cs="Times New Roman"/>
          <w:sz w:val="24"/>
          <w:szCs w:val="24"/>
        </w:rPr>
        <w:t xml:space="preserve">, </w:t>
      </w:r>
      <w:r w:rsidR="00656163">
        <w:rPr>
          <w:rFonts w:ascii="Garamond" w:eastAsia="Calibri" w:hAnsi="Garamond" w:cs="Times New Roman"/>
          <w:sz w:val="24"/>
          <w:szCs w:val="24"/>
        </w:rPr>
        <w:t xml:space="preserve">što je posebno vidljivo kod </w:t>
      </w:r>
      <w:r>
        <w:rPr>
          <w:rFonts w:ascii="Garamond" w:eastAsia="Calibri" w:hAnsi="Garamond" w:cs="Times New Roman"/>
          <w:sz w:val="24"/>
          <w:szCs w:val="24"/>
        </w:rPr>
        <w:t xml:space="preserve">poreza na potrošnju. </w:t>
      </w:r>
      <w:r w:rsidR="00C87831">
        <w:rPr>
          <w:rFonts w:ascii="Garamond" w:eastAsia="Calibri" w:hAnsi="Garamond" w:cs="Times New Roman"/>
          <w:sz w:val="24"/>
          <w:szCs w:val="24"/>
        </w:rPr>
        <w:t>Na drugoj strani, sprovođenje socio-ekonomskih mjera</w:t>
      </w:r>
      <w:r w:rsidR="00D62A81">
        <w:rPr>
          <w:rFonts w:ascii="Garamond" w:eastAsia="Calibri" w:hAnsi="Garamond" w:cs="Times New Roman"/>
          <w:sz w:val="24"/>
          <w:szCs w:val="24"/>
        </w:rPr>
        <w:t>,</w:t>
      </w:r>
      <w:r w:rsidR="00C87831">
        <w:rPr>
          <w:rFonts w:ascii="Garamond" w:eastAsia="Calibri" w:hAnsi="Garamond" w:cs="Times New Roman"/>
          <w:sz w:val="24"/>
          <w:szCs w:val="24"/>
        </w:rPr>
        <w:t xml:space="preserve"> u cilju ublažavanja negativnih posljedica pandemije po građane i privredu</w:t>
      </w:r>
      <w:r w:rsidR="00D62A81">
        <w:rPr>
          <w:rFonts w:ascii="Garamond" w:eastAsia="Calibri" w:hAnsi="Garamond" w:cs="Times New Roman"/>
          <w:sz w:val="24"/>
          <w:szCs w:val="24"/>
        </w:rPr>
        <w:t>,</w:t>
      </w:r>
      <w:r w:rsidR="00C87831">
        <w:rPr>
          <w:rFonts w:ascii="Garamond" w:eastAsia="Calibri" w:hAnsi="Garamond" w:cs="Times New Roman"/>
          <w:sz w:val="24"/>
          <w:szCs w:val="24"/>
        </w:rPr>
        <w:t xml:space="preserve"> rezultiralo je većom potrošnjom u odnosu na isti period prethodne godine.</w:t>
      </w:r>
    </w:p>
    <w:p w14:paraId="202D9B4E" w14:textId="0E290592" w:rsidR="00711F41" w:rsidRPr="002169BF" w:rsidRDefault="00753520" w:rsidP="006924AC">
      <w:pPr>
        <w:numPr>
          <w:ilvl w:val="1"/>
          <w:numId w:val="0"/>
        </w:numPr>
        <w:spacing w:after="20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5A615A">
        <w:rPr>
          <w:rFonts w:ascii="Garamond" w:eastAsia="Calibri" w:hAnsi="Garamond" w:cs="Times New Roman"/>
          <w:b/>
          <w:i/>
          <w:sz w:val="24"/>
          <w:szCs w:val="24"/>
        </w:rPr>
        <w:t>I</w:t>
      </w:r>
      <w:r w:rsidR="009A23AE" w:rsidRPr="00711F41">
        <w:rPr>
          <w:rFonts w:ascii="Garamond" w:eastAsia="Calibri" w:hAnsi="Garamond" w:cs="Times New Roman"/>
          <w:b/>
          <w:i/>
          <w:sz w:val="24"/>
          <w:szCs w:val="24"/>
        </w:rPr>
        <w:t>zvorni prihodi budžeta</w:t>
      </w:r>
      <w:r w:rsidR="00AC572B">
        <w:rPr>
          <w:rFonts w:ascii="Garamond" w:eastAsia="Calibri" w:hAnsi="Garamond" w:cs="Times New Roman"/>
          <w:sz w:val="24"/>
          <w:szCs w:val="24"/>
        </w:rPr>
        <w:t xml:space="preserve"> u periodu januar – jun</w:t>
      </w:r>
      <w:r w:rsidR="007944EF">
        <w:rPr>
          <w:rFonts w:ascii="Garamond" w:eastAsia="Calibri" w:hAnsi="Garamond" w:cs="Times New Roman"/>
          <w:sz w:val="24"/>
          <w:szCs w:val="24"/>
        </w:rPr>
        <w:t xml:space="preserve"> 2020</w:t>
      </w:r>
      <w:r w:rsidR="00F74BFA">
        <w:rPr>
          <w:rFonts w:ascii="Garamond" w:eastAsia="Calibri" w:hAnsi="Garamond" w:cs="Times New Roman"/>
          <w:sz w:val="24"/>
          <w:szCs w:val="24"/>
        </w:rPr>
        <w:t>. godine</w:t>
      </w:r>
      <w:r w:rsidR="009A23AE" w:rsidRPr="009A23AE">
        <w:rPr>
          <w:rFonts w:ascii="Garamond" w:eastAsia="Calibri" w:hAnsi="Garamond" w:cs="Times New Roman"/>
          <w:sz w:val="24"/>
          <w:szCs w:val="24"/>
        </w:rPr>
        <w:t xml:space="preserve"> iznosili su </w:t>
      </w:r>
      <w:r w:rsidR="00AC572B">
        <w:rPr>
          <w:rFonts w:ascii="Garamond" w:eastAsia="Calibri" w:hAnsi="Garamond" w:cs="Times New Roman"/>
          <w:sz w:val="24"/>
          <w:szCs w:val="24"/>
        </w:rPr>
        <w:t>747,8</w:t>
      </w:r>
      <w:r w:rsidR="009A23AE" w:rsidRPr="009A23AE">
        <w:rPr>
          <w:rFonts w:ascii="Garamond" w:eastAsia="Calibri" w:hAnsi="Garamond" w:cs="Times New Roman"/>
          <w:sz w:val="24"/>
          <w:szCs w:val="24"/>
        </w:rPr>
        <w:t xml:space="preserve"> mil.</w:t>
      </w:r>
      <w:r w:rsidR="00AB3EA7">
        <w:rPr>
          <w:rFonts w:ascii="Garamond" w:eastAsia="Calibri" w:hAnsi="Garamond" w:cs="Times New Roman"/>
          <w:sz w:val="24"/>
          <w:szCs w:val="24"/>
        </w:rPr>
        <w:t xml:space="preserve"> </w:t>
      </w:r>
      <w:r w:rsidR="009A23AE" w:rsidRPr="009A23AE">
        <w:rPr>
          <w:rFonts w:ascii="Garamond" w:eastAsia="Calibri" w:hAnsi="Garamond" w:cs="Times New Roman"/>
          <w:sz w:val="24"/>
          <w:szCs w:val="24"/>
        </w:rPr>
        <w:t xml:space="preserve">€ ili </w:t>
      </w:r>
      <w:r w:rsidR="00AC572B">
        <w:rPr>
          <w:rFonts w:ascii="Garamond" w:eastAsia="Calibri" w:hAnsi="Garamond" w:cs="Times New Roman"/>
          <w:sz w:val="24"/>
          <w:szCs w:val="24"/>
        </w:rPr>
        <w:t>16,2</w:t>
      </w:r>
      <w:r w:rsidR="009A23AE" w:rsidRPr="009A23AE">
        <w:rPr>
          <w:rFonts w:ascii="Garamond" w:eastAsia="Calibri" w:hAnsi="Garamond" w:cs="Times New Roman"/>
          <w:sz w:val="24"/>
          <w:szCs w:val="24"/>
        </w:rPr>
        <w:t xml:space="preserve">% </w:t>
      </w:r>
      <w:r w:rsidR="003D784A">
        <w:rPr>
          <w:rFonts w:ascii="Garamond" w:eastAsia="Calibri" w:hAnsi="Garamond" w:cs="Calibri"/>
          <w:sz w:val="24"/>
          <w:szCs w:val="24"/>
        </w:rPr>
        <w:t>procijenjenog BDP-a za 2020</w:t>
      </w:r>
      <w:r w:rsidR="003D784A" w:rsidRPr="009A23AE">
        <w:rPr>
          <w:rFonts w:ascii="Garamond" w:eastAsia="Calibri" w:hAnsi="Garamond" w:cs="Calibri"/>
          <w:sz w:val="24"/>
          <w:szCs w:val="24"/>
        </w:rPr>
        <w:t>. godinu (</w:t>
      </w:r>
      <w:r w:rsidR="003D784A">
        <w:rPr>
          <w:rFonts w:ascii="Garamond" w:eastAsia="Calibri" w:hAnsi="Garamond" w:cs="Calibri"/>
          <w:sz w:val="24"/>
          <w:szCs w:val="24"/>
        </w:rPr>
        <w:t>4.607,3</w:t>
      </w:r>
      <w:r w:rsidR="00711F41">
        <w:rPr>
          <w:rFonts w:ascii="Garamond" w:eastAsia="Calibri" w:hAnsi="Garamond" w:cs="Calibri"/>
          <w:sz w:val="24"/>
          <w:szCs w:val="24"/>
        </w:rPr>
        <w:t xml:space="preserve"> mil. €), što je </w:t>
      </w:r>
      <w:r w:rsidR="009D2522">
        <w:rPr>
          <w:rFonts w:ascii="Garamond" w:eastAsia="Calibri" w:hAnsi="Garamond" w:cs="Calibri"/>
          <w:sz w:val="24"/>
          <w:szCs w:val="24"/>
        </w:rPr>
        <w:t>za 76,2</w:t>
      </w:r>
      <w:r w:rsidR="00711F41" w:rsidRPr="00711F41">
        <w:rPr>
          <w:rFonts w:ascii="Garamond" w:eastAsia="Calibri" w:hAnsi="Garamond" w:cs="Calibri"/>
          <w:sz w:val="24"/>
          <w:szCs w:val="24"/>
        </w:rPr>
        <w:t xml:space="preserve"> mil. € ili 9,3%</w:t>
      </w:r>
      <w:r w:rsidR="00711F41">
        <w:rPr>
          <w:rFonts w:ascii="Garamond" w:eastAsia="Calibri" w:hAnsi="Garamond" w:cs="Calibri"/>
          <w:sz w:val="24"/>
          <w:szCs w:val="24"/>
        </w:rPr>
        <w:t xml:space="preserve"> </w:t>
      </w:r>
      <w:r w:rsidR="00115533">
        <w:rPr>
          <w:rFonts w:ascii="Garamond" w:eastAsia="Calibri" w:hAnsi="Garamond" w:cs="Calibri"/>
          <w:sz w:val="24"/>
          <w:szCs w:val="24"/>
        </w:rPr>
        <w:t xml:space="preserve">manje </w:t>
      </w:r>
      <w:r w:rsidR="00711F41">
        <w:rPr>
          <w:rFonts w:ascii="Garamond" w:eastAsia="Calibri" w:hAnsi="Garamond" w:cs="Calibri"/>
          <w:sz w:val="24"/>
          <w:szCs w:val="24"/>
        </w:rPr>
        <w:t xml:space="preserve">u odnosu na isti period prethodne godine. U odnosu na </w:t>
      </w:r>
      <w:r w:rsidR="00BA6238">
        <w:rPr>
          <w:rFonts w:ascii="Garamond" w:eastAsia="Calibri" w:hAnsi="Garamond" w:cs="Calibri"/>
          <w:sz w:val="24"/>
          <w:szCs w:val="24"/>
        </w:rPr>
        <w:t xml:space="preserve">revidirani </w:t>
      </w:r>
      <w:r w:rsidR="00711F41">
        <w:rPr>
          <w:rFonts w:ascii="Garamond" w:eastAsia="Calibri" w:hAnsi="Garamond" w:cs="Calibri"/>
          <w:sz w:val="24"/>
          <w:szCs w:val="24"/>
        </w:rPr>
        <w:t xml:space="preserve">plan </w:t>
      </w:r>
      <w:r w:rsidR="00BA6238">
        <w:rPr>
          <w:rFonts w:ascii="Garamond" w:eastAsia="Calibri" w:hAnsi="Garamond" w:cs="Calibri"/>
          <w:sz w:val="24"/>
          <w:szCs w:val="24"/>
        </w:rPr>
        <w:t>shodno usvojenom Rebalansu budžeta,</w:t>
      </w:r>
      <w:r w:rsidR="00711F41">
        <w:rPr>
          <w:rFonts w:ascii="Garamond" w:eastAsia="Calibri" w:hAnsi="Garamond" w:cs="Calibri"/>
          <w:sz w:val="24"/>
          <w:szCs w:val="24"/>
        </w:rPr>
        <w:t xml:space="preserve"> </w:t>
      </w:r>
      <w:r w:rsidR="00BA6238">
        <w:rPr>
          <w:rFonts w:ascii="Garamond" w:eastAsia="Calibri" w:hAnsi="Garamond" w:cs="Calibri"/>
          <w:sz w:val="24"/>
          <w:szCs w:val="24"/>
        </w:rPr>
        <w:t xml:space="preserve">izvorni prihodi </w:t>
      </w:r>
      <w:r w:rsidR="00711F41">
        <w:rPr>
          <w:rFonts w:ascii="Garamond" w:eastAsia="Calibri" w:hAnsi="Garamond" w:cs="Calibri"/>
          <w:sz w:val="24"/>
          <w:szCs w:val="24"/>
        </w:rPr>
        <w:t xml:space="preserve">su veći za 3,2 mil.€ ili 0,4%. </w:t>
      </w:r>
    </w:p>
    <w:p w14:paraId="10ABB80F" w14:textId="5AF01D49" w:rsidR="00711F41" w:rsidRDefault="00711F41" w:rsidP="006924AC">
      <w:pPr>
        <w:numPr>
          <w:ilvl w:val="1"/>
          <w:numId w:val="0"/>
        </w:numPr>
        <w:spacing w:after="200" w:line="240" w:lineRule="auto"/>
        <w:jc w:val="both"/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>Posmatrajući po strukturi</w:t>
      </w:r>
      <w:r w:rsidR="008E703A">
        <w:rPr>
          <w:rFonts w:ascii="Garamond" w:eastAsia="Calibri" w:hAnsi="Garamond" w:cs="Calibri"/>
          <w:sz w:val="24"/>
          <w:szCs w:val="24"/>
        </w:rPr>
        <w:t>,</w:t>
      </w:r>
      <w:r>
        <w:rPr>
          <w:rFonts w:ascii="Garamond" w:eastAsia="Calibri" w:hAnsi="Garamond" w:cs="Calibri"/>
          <w:sz w:val="24"/>
          <w:szCs w:val="24"/>
        </w:rPr>
        <w:t xml:space="preserve"> jedina kategorija tekućih prihoda koja bilježi rast </w:t>
      </w:r>
      <w:r w:rsidR="0014284C">
        <w:rPr>
          <w:rFonts w:ascii="Garamond" w:eastAsia="Calibri" w:hAnsi="Garamond" w:cs="Calibri"/>
          <w:sz w:val="24"/>
          <w:szCs w:val="24"/>
        </w:rPr>
        <w:t>u odnosu na isti period prethodne godine</w:t>
      </w:r>
      <w:r>
        <w:rPr>
          <w:rFonts w:ascii="Garamond" w:eastAsia="Calibri" w:hAnsi="Garamond" w:cs="Calibri"/>
          <w:sz w:val="24"/>
          <w:szCs w:val="24"/>
        </w:rPr>
        <w:t xml:space="preserve"> su </w:t>
      </w:r>
      <w:r w:rsidRPr="00711F41">
        <w:rPr>
          <w:rFonts w:ascii="Garamond" w:eastAsia="Calibri" w:hAnsi="Garamond" w:cs="Calibri"/>
          <w:b/>
          <w:i/>
          <w:sz w:val="24"/>
          <w:szCs w:val="24"/>
        </w:rPr>
        <w:t>prihodi od poreza na dobit pravnih lica</w:t>
      </w:r>
      <w:r>
        <w:rPr>
          <w:rFonts w:ascii="Garamond" w:eastAsia="Calibri" w:hAnsi="Garamond" w:cs="Calibri"/>
          <w:sz w:val="24"/>
          <w:szCs w:val="24"/>
        </w:rPr>
        <w:t xml:space="preserve"> </w:t>
      </w:r>
      <w:r w:rsidR="0014284C">
        <w:rPr>
          <w:rFonts w:ascii="Garamond" w:eastAsia="Calibri" w:hAnsi="Garamond" w:cs="Calibri"/>
          <w:sz w:val="24"/>
          <w:szCs w:val="24"/>
        </w:rPr>
        <w:t>koji su veći za</w:t>
      </w:r>
      <w:r>
        <w:rPr>
          <w:rFonts w:ascii="Garamond" w:eastAsia="Calibri" w:hAnsi="Garamond" w:cs="Calibri"/>
          <w:sz w:val="24"/>
          <w:szCs w:val="24"/>
        </w:rPr>
        <w:t xml:space="preserve"> 5,5 mil.€ ili 10,1%, </w:t>
      </w:r>
      <w:r w:rsidR="0014284C">
        <w:rPr>
          <w:rFonts w:ascii="Garamond" w:eastAsia="Calibri" w:hAnsi="Garamond" w:cs="Calibri"/>
          <w:sz w:val="24"/>
          <w:szCs w:val="24"/>
        </w:rPr>
        <w:t xml:space="preserve">a </w:t>
      </w:r>
      <w:r>
        <w:rPr>
          <w:rFonts w:ascii="Garamond" w:eastAsia="Calibri" w:hAnsi="Garamond" w:cs="Calibri"/>
          <w:sz w:val="24"/>
          <w:szCs w:val="24"/>
        </w:rPr>
        <w:t xml:space="preserve">što je prevashodno rezultat snažne ekonomske aktivnosti u 2019. godini </w:t>
      </w:r>
      <w:r w:rsidR="0014284C">
        <w:rPr>
          <w:rFonts w:ascii="Garamond" w:eastAsia="Calibri" w:hAnsi="Garamond" w:cs="Calibri"/>
          <w:sz w:val="24"/>
          <w:szCs w:val="24"/>
        </w:rPr>
        <w:t>koja se odrazila na</w:t>
      </w:r>
      <w:r>
        <w:rPr>
          <w:rFonts w:ascii="Garamond" w:eastAsia="Calibri" w:hAnsi="Garamond" w:cs="Calibri"/>
          <w:sz w:val="24"/>
          <w:szCs w:val="24"/>
        </w:rPr>
        <w:t xml:space="preserve"> </w:t>
      </w:r>
      <w:r w:rsidR="008E703A">
        <w:rPr>
          <w:rFonts w:ascii="Garamond" w:eastAsia="Calibri" w:hAnsi="Garamond" w:cs="Calibri"/>
          <w:sz w:val="24"/>
          <w:szCs w:val="24"/>
        </w:rPr>
        <w:t>pozitivno</w:t>
      </w:r>
      <w:r w:rsidR="006D6868">
        <w:rPr>
          <w:rFonts w:ascii="Garamond" w:eastAsia="Calibri" w:hAnsi="Garamond" w:cs="Calibri"/>
          <w:sz w:val="24"/>
          <w:szCs w:val="24"/>
        </w:rPr>
        <w:t xml:space="preserve"> poslovanje kompanija. </w:t>
      </w:r>
      <w:r w:rsidR="005A6343">
        <w:rPr>
          <w:rFonts w:ascii="Garamond" w:eastAsia="Calibri" w:hAnsi="Garamond" w:cs="Calibri"/>
          <w:sz w:val="24"/>
          <w:szCs w:val="24"/>
        </w:rPr>
        <w:t>I u odnosu na plan</w:t>
      </w:r>
      <w:r w:rsidR="006D6868">
        <w:rPr>
          <w:rFonts w:ascii="Garamond" w:eastAsia="Calibri" w:hAnsi="Garamond" w:cs="Calibri"/>
          <w:sz w:val="24"/>
          <w:szCs w:val="24"/>
        </w:rPr>
        <w:t>,</w:t>
      </w:r>
      <w:r w:rsidR="005A6343">
        <w:rPr>
          <w:rFonts w:ascii="Garamond" w:eastAsia="Calibri" w:hAnsi="Garamond" w:cs="Calibri"/>
          <w:sz w:val="24"/>
          <w:szCs w:val="24"/>
        </w:rPr>
        <w:t xml:space="preserve"> </w:t>
      </w:r>
      <w:r w:rsidR="00EC0CB0">
        <w:rPr>
          <w:rFonts w:ascii="Garamond" w:eastAsia="Calibri" w:hAnsi="Garamond" w:cs="Calibri"/>
          <w:sz w:val="24"/>
          <w:szCs w:val="24"/>
        </w:rPr>
        <w:t xml:space="preserve">prihodi od poreza na dobit bilježe rast od 1,9 mil.€ ili 3,3%. </w:t>
      </w:r>
    </w:p>
    <w:p w14:paraId="26C0DE2F" w14:textId="2B1B7A20" w:rsidR="00E14A74" w:rsidRDefault="00B370A3" w:rsidP="006924AC">
      <w:pPr>
        <w:numPr>
          <w:ilvl w:val="1"/>
          <w:numId w:val="0"/>
        </w:numPr>
        <w:spacing w:after="200" w:line="240" w:lineRule="auto"/>
        <w:jc w:val="both"/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>Smanjenje stope doprinosa z</w:t>
      </w:r>
      <w:r w:rsidR="00EC0CB0">
        <w:rPr>
          <w:rFonts w:ascii="Garamond" w:eastAsia="Calibri" w:hAnsi="Garamond" w:cs="Calibri"/>
          <w:sz w:val="24"/>
          <w:szCs w:val="24"/>
        </w:rPr>
        <w:t>a obavezno zdravstveno osiguranje na teret poslodavca za 2 p.p. od 1. jula prethodne godine,</w:t>
      </w:r>
      <w:r w:rsidR="004C473D" w:rsidRPr="004C473D">
        <w:t xml:space="preserve"> </w:t>
      </w:r>
      <w:r w:rsidR="004C473D">
        <w:rPr>
          <w:rFonts w:ascii="Garamond" w:eastAsia="Calibri" w:hAnsi="Garamond" w:cs="Calibri"/>
          <w:sz w:val="24"/>
          <w:szCs w:val="24"/>
        </w:rPr>
        <w:t>odlaganje</w:t>
      </w:r>
      <w:r w:rsidR="004C473D" w:rsidRPr="004C473D">
        <w:rPr>
          <w:rFonts w:ascii="Garamond" w:eastAsia="Calibri" w:hAnsi="Garamond" w:cs="Calibri"/>
          <w:sz w:val="24"/>
          <w:szCs w:val="24"/>
        </w:rPr>
        <w:t xml:space="preserve"> obaveza po osnovu poreza na dohodak fizičkih lica i doprinosa za obavezno socijalno osiguranje</w:t>
      </w:r>
      <w:r w:rsidR="004C473D">
        <w:rPr>
          <w:rFonts w:ascii="Garamond" w:eastAsia="Calibri" w:hAnsi="Garamond" w:cs="Calibri"/>
          <w:sz w:val="24"/>
          <w:szCs w:val="24"/>
        </w:rPr>
        <w:t xml:space="preserve"> i</w:t>
      </w:r>
      <w:r w:rsidR="004C473D" w:rsidRPr="004C473D">
        <w:rPr>
          <w:rFonts w:ascii="Garamond" w:eastAsia="Calibri" w:hAnsi="Garamond" w:cs="Calibri"/>
          <w:sz w:val="24"/>
          <w:szCs w:val="24"/>
        </w:rPr>
        <w:t xml:space="preserve"> obaveza po osnovu Zakona o reprogramu poreskih potraživanja</w:t>
      </w:r>
      <w:r w:rsidR="004C473D">
        <w:rPr>
          <w:rFonts w:ascii="Garamond" w:eastAsia="Calibri" w:hAnsi="Garamond" w:cs="Calibri"/>
          <w:sz w:val="24"/>
          <w:szCs w:val="24"/>
        </w:rPr>
        <w:t>,</w:t>
      </w:r>
      <w:r w:rsidR="00EC0CB0">
        <w:rPr>
          <w:rFonts w:ascii="Garamond" w:eastAsia="Calibri" w:hAnsi="Garamond" w:cs="Calibri"/>
          <w:sz w:val="24"/>
          <w:szCs w:val="24"/>
        </w:rPr>
        <w:t xml:space="preserve"> ukidanje tzv</w:t>
      </w:r>
      <w:r>
        <w:rPr>
          <w:rFonts w:ascii="Garamond" w:eastAsia="Calibri" w:hAnsi="Garamond" w:cs="Calibri"/>
          <w:sz w:val="24"/>
          <w:szCs w:val="24"/>
        </w:rPr>
        <w:t>.</w:t>
      </w:r>
      <w:r w:rsidR="00EC0CB0">
        <w:rPr>
          <w:rFonts w:ascii="Garamond" w:eastAsia="Calibri" w:hAnsi="Garamond" w:cs="Calibri"/>
          <w:sz w:val="24"/>
          <w:szCs w:val="24"/>
        </w:rPr>
        <w:t xml:space="preserve"> „kriznog poreza“ na dohodak fizičkih od 1. janura tekuće godine, a</w:t>
      </w:r>
      <w:r>
        <w:rPr>
          <w:rFonts w:ascii="Garamond" w:eastAsia="Calibri" w:hAnsi="Garamond" w:cs="Calibri"/>
          <w:sz w:val="24"/>
          <w:szCs w:val="24"/>
        </w:rPr>
        <w:t>li</w:t>
      </w:r>
      <w:r w:rsidR="00EC0CB0">
        <w:rPr>
          <w:rFonts w:ascii="Garamond" w:eastAsia="Calibri" w:hAnsi="Garamond" w:cs="Calibri"/>
          <w:sz w:val="24"/>
          <w:szCs w:val="24"/>
        </w:rPr>
        <w:t xml:space="preserve"> i pad zaposlenosti </w:t>
      </w:r>
      <w:r>
        <w:rPr>
          <w:rFonts w:ascii="Garamond" w:eastAsia="Calibri" w:hAnsi="Garamond" w:cs="Calibri"/>
          <w:sz w:val="24"/>
          <w:szCs w:val="24"/>
        </w:rPr>
        <w:t xml:space="preserve">kao posljedice ograničene ekonomske aktivnosti usljed pandemije, </w:t>
      </w:r>
      <w:r w:rsidR="00EC0CB0">
        <w:rPr>
          <w:rFonts w:ascii="Garamond" w:eastAsia="Calibri" w:hAnsi="Garamond" w:cs="Calibri"/>
          <w:sz w:val="24"/>
          <w:szCs w:val="24"/>
        </w:rPr>
        <w:t xml:space="preserve">uticali su na pad poreza i doprinosa na zarade. Međutim, </w:t>
      </w:r>
      <w:r w:rsidR="00FA1850">
        <w:rPr>
          <w:rFonts w:ascii="Garamond" w:eastAsia="Calibri" w:hAnsi="Garamond" w:cs="Calibri"/>
          <w:sz w:val="24"/>
          <w:szCs w:val="24"/>
        </w:rPr>
        <w:t>taj pad je</w:t>
      </w:r>
      <w:r w:rsidR="004C473D">
        <w:rPr>
          <w:rFonts w:ascii="Garamond" w:eastAsia="Calibri" w:hAnsi="Garamond" w:cs="Calibri"/>
          <w:sz w:val="24"/>
          <w:szCs w:val="24"/>
        </w:rPr>
        <w:t xml:space="preserve"> sa druge strane najvećim dijelom </w:t>
      </w:r>
      <w:r w:rsidR="00EC0CB0">
        <w:rPr>
          <w:rFonts w:ascii="Garamond" w:eastAsia="Calibri" w:hAnsi="Garamond" w:cs="Calibri"/>
          <w:sz w:val="24"/>
          <w:szCs w:val="24"/>
        </w:rPr>
        <w:t>kompenzovan subvenc</w:t>
      </w:r>
      <w:r>
        <w:rPr>
          <w:rFonts w:ascii="Garamond" w:eastAsia="Calibri" w:hAnsi="Garamond" w:cs="Calibri"/>
          <w:sz w:val="24"/>
          <w:szCs w:val="24"/>
        </w:rPr>
        <w:t>ioniranjem</w:t>
      </w:r>
      <w:r w:rsidR="00EC0CB0">
        <w:rPr>
          <w:rFonts w:ascii="Garamond" w:eastAsia="Calibri" w:hAnsi="Garamond" w:cs="Calibri"/>
          <w:sz w:val="24"/>
          <w:szCs w:val="24"/>
        </w:rPr>
        <w:t xml:space="preserve"> </w:t>
      </w:r>
      <w:r>
        <w:rPr>
          <w:rFonts w:ascii="Garamond" w:eastAsia="Calibri" w:hAnsi="Garamond" w:cs="Calibri"/>
          <w:sz w:val="24"/>
          <w:szCs w:val="24"/>
        </w:rPr>
        <w:t xml:space="preserve">dijela </w:t>
      </w:r>
      <w:r w:rsidR="00EC0CB0">
        <w:rPr>
          <w:rFonts w:ascii="Garamond" w:eastAsia="Calibri" w:hAnsi="Garamond" w:cs="Calibri"/>
          <w:sz w:val="24"/>
          <w:szCs w:val="24"/>
        </w:rPr>
        <w:t>zarada zaposlenih</w:t>
      </w:r>
      <w:r w:rsidR="004C473D">
        <w:rPr>
          <w:rFonts w:ascii="Garamond" w:eastAsia="Calibri" w:hAnsi="Garamond" w:cs="Calibri"/>
          <w:sz w:val="24"/>
          <w:szCs w:val="24"/>
        </w:rPr>
        <w:t xml:space="preserve"> kroz drugi paket mjera, ali i </w:t>
      </w:r>
      <w:r w:rsidR="00EC0CB0">
        <w:rPr>
          <w:rFonts w:ascii="Garamond" w:eastAsia="Calibri" w:hAnsi="Garamond" w:cs="Calibri"/>
          <w:sz w:val="24"/>
          <w:szCs w:val="24"/>
        </w:rPr>
        <w:t xml:space="preserve">blagim rastom zarada, </w:t>
      </w:r>
      <w:r>
        <w:rPr>
          <w:rFonts w:ascii="Garamond" w:eastAsia="Calibri" w:hAnsi="Garamond" w:cs="Calibri"/>
          <w:sz w:val="24"/>
          <w:szCs w:val="24"/>
        </w:rPr>
        <w:t>usljed prije svega</w:t>
      </w:r>
      <w:r w:rsidR="00EC0CB0">
        <w:rPr>
          <w:rFonts w:ascii="Garamond" w:eastAsia="Calibri" w:hAnsi="Garamond" w:cs="Calibri"/>
          <w:sz w:val="24"/>
          <w:szCs w:val="24"/>
        </w:rPr>
        <w:t xml:space="preserve"> povećanja </w:t>
      </w:r>
      <w:r w:rsidR="004C473D">
        <w:rPr>
          <w:rFonts w:ascii="Garamond" w:eastAsia="Calibri" w:hAnsi="Garamond" w:cs="Calibri"/>
          <w:sz w:val="24"/>
          <w:szCs w:val="24"/>
        </w:rPr>
        <w:t xml:space="preserve">zarada </w:t>
      </w:r>
      <w:r w:rsidR="00AF52B7">
        <w:rPr>
          <w:rFonts w:ascii="Garamond" w:eastAsia="Calibri" w:hAnsi="Garamond" w:cs="Calibri"/>
          <w:sz w:val="24"/>
          <w:szCs w:val="24"/>
        </w:rPr>
        <w:t xml:space="preserve">zaposlenima </w:t>
      </w:r>
      <w:r w:rsidR="00EB2983">
        <w:rPr>
          <w:rFonts w:ascii="Garamond" w:eastAsia="Calibri" w:hAnsi="Garamond" w:cs="Calibri"/>
          <w:sz w:val="24"/>
          <w:szCs w:val="24"/>
        </w:rPr>
        <w:t xml:space="preserve">u </w:t>
      </w:r>
      <w:r w:rsidR="004C473D">
        <w:rPr>
          <w:rFonts w:ascii="Garamond" w:eastAsia="Calibri" w:hAnsi="Garamond" w:cs="Calibri"/>
          <w:sz w:val="24"/>
          <w:szCs w:val="24"/>
        </w:rPr>
        <w:t xml:space="preserve">prosvjeti i zdravstvu. </w:t>
      </w:r>
    </w:p>
    <w:p w14:paraId="50187688" w14:textId="77777777" w:rsidR="00711F41" w:rsidRDefault="004C473D" w:rsidP="006924AC">
      <w:pPr>
        <w:numPr>
          <w:ilvl w:val="1"/>
          <w:numId w:val="0"/>
        </w:numPr>
        <w:spacing w:after="200" w:line="240" w:lineRule="auto"/>
        <w:jc w:val="both"/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 xml:space="preserve">Shodno navedenom, </w:t>
      </w:r>
      <w:r w:rsidRPr="004C473D">
        <w:rPr>
          <w:rFonts w:ascii="Garamond" w:eastAsia="Calibri" w:hAnsi="Garamond" w:cs="Calibri"/>
          <w:b/>
          <w:i/>
          <w:sz w:val="24"/>
          <w:szCs w:val="24"/>
        </w:rPr>
        <w:t>porezi i doprinosi na zarade</w:t>
      </w:r>
      <w:r>
        <w:rPr>
          <w:rFonts w:ascii="Garamond" w:eastAsia="Calibri" w:hAnsi="Garamond" w:cs="Calibri"/>
          <w:sz w:val="24"/>
          <w:szCs w:val="24"/>
        </w:rPr>
        <w:t xml:space="preserve"> kumulativno bilježe pad od 14,7 mil.€ ili 5,1% u odnosu na isti period prethodne godine. Sa druge strane, u odnosu na plan i prihodi od poreza na dohodak fizičkih lica i prihodi od doprinosa bilježe rast i to za 1,0 mil.€ ili 2,0% odnosno 3,7 mil.€ ili 1,7%. </w:t>
      </w:r>
    </w:p>
    <w:p w14:paraId="558827DB" w14:textId="2F7228E9" w:rsidR="003F742D" w:rsidRDefault="003F742D" w:rsidP="009025D6">
      <w:pPr>
        <w:numPr>
          <w:ilvl w:val="1"/>
          <w:numId w:val="0"/>
        </w:numPr>
        <w:spacing w:after="200" w:line="240" w:lineRule="auto"/>
        <w:jc w:val="both"/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 xml:space="preserve">Najveći pad naplate u odnosu na prethodnu godinu bilježi se kod poreza na potrošnju: PDV-a i akciza. </w:t>
      </w:r>
      <w:r w:rsidR="00204BD9">
        <w:rPr>
          <w:rFonts w:ascii="Garamond" w:eastAsia="Calibri" w:hAnsi="Garamond" w:cs="Calibri"/>
          <w:sz w:val="24"/>
          <w:szCs w:val="24"/>
        </w:rPr>
        <w:t xml:space="preserve">Glavni razlog navedenom jeste ograničenje privredne aktivnosti uzrokovane sprovođenjem </w:t>
      </w:r>
      <w:r w:rsidR="00204BD9">
        <w:rPr>
          <w:rFonts w:ascii="Garamond" w:eastAsia="Calibri" w:hAnsi="Garamond" w:cs="Calibri"/>
          <w:sz w:val="24"/>
          <w:szCs w:val="24"/>
        </w:rPr>
        <w:lastRenderedPageBreak/>
        <w:t xml:space="preserve">mjera usmjerenih na zaštitu zdravlja stanovništva, </w:t>
      </w:r>
      <w:r w:rsidR="00FE0A53">
        <w:rPr>
          <w:rFonts w:ascii="Garamond" w:eastAsia="Calibri" w:hAnsi="Garamond" w:cs="Calibri"/>
          <w:sz w:val="24"/>
          <w:szCs w:val="24"/>
        </w:rPr>
        <w:t>što je posljedično tome rezultiralo</w:t>
      </w:r>
      <w:r w:rsidR="00204BD9">
        <w:rPr>
          <w:rFonts w:ascii="Garamond" w:eastAsia="Calibri" w:hAnsi="Garamond" w:cs="Calibri"/>
          <w:sz w:val="24"/>
          <w:szCs w:val="24"/>
        </w:rPr>
        <w:t xml:space="preserve"> pad</w:t>
      </w:r>
      <w:r w:rsidR="00FE0A53">
        <w:rPr>
          <w:rFonts w:ascii="Garamond" w:eastAsia="Calibri" w:hAnsi="Garamond" w:cs="Calibri"/>
          <w:sz w:val="24"/>
          <w:szCs w:val="24"/>
        </w:rPr>
        <w:t>om</w:t>
      </w:r>
      <w:r w:rsidR="00204BD9">
        <w:rPr>
          <w:rFonts w:ascii="Garamond" w:eastAsia="Calibri" w:hAnsi="Garamond" w:cs="Calibri"/>
          <w:sz w:val="24"/>
          <w:szCs w:val="24"/>
        </w:rPr>
        <w:t xml:space="preserve"> prometa u unutrašnjoj i spoljnoj trgovini. </w:t>
      </w:r>
      <w:r w:rsidR="00654CE3">
        <w:rPr>
          <w:rFonts w:ascii="Garamond" w:eastAsia="Calibri" w:hAnsi="Garamond" w:cs="Calibri"/>
          <w:sz w:val="24"/>
          <w:szCs w:val="24"/>
        </w:rPr>
        <w:t xml:space="preserve">Pored navedenog, pad ovih kategorija prihoda u velikoj mjeri uslovljen je i </w:t>
      </w:r>
      <w:r w:rsidR="00B27EC7">
        <w:rPr>
          <w:rFonts w:ascii="Garamond" w:eastAsia="Calibri" w:hAnsi="Garamond" w:cs="Calibri"/>
          <w:sz w:val="24"/>
          <w:szCs w:val="24"/>
        </w:rPr>
        <w:t>značajnim</w:t>
      </w:r>
      <w:r w:rsidR="009972E0">
        <w:rPr>
          <w:rFonts w:ascii="Garamond" w:eastAsia="Calibri" w:hAnsi="Garamond" w:cs="Calibri"/>
          <w:sz w:val="24"/>
          <w:szCs w:val="24"/>
        </w:rPr>
        <w:t xml:space="preserve"> padom prihoda od turizma, i to po osnovu </w:t>
      </w:r>
      <w:r w:rsidR="00EB13F3">
        <w:rPr>
          <w:rFonts w:ascii="Garamond" w:eastAsia="Calibri" w:hAnsi="Garamond" w:cs="Calibri"/>
          <w:sz w:val="24"/>
          <w:szCs w:val="24"/>
        </w:rPr>
        <w:t>manjeg broja</w:t>
      </w:r>
      <w:r w:rsidR="009972E0">
        <w:rPr>
          <w:rFonts w:ascii="Garamond" w:eastAsia="Calibri" w:hAnsi="Garamond" w:cs="Calibri"/>
          <w:sz w:val="24"/>
          <w:szCs w:val="24"/>
        </w:rPr>
        <w:t xml:space="preserve"> dolazaka i </w:t>
      </w:r>
      <w:r w:rsidR="00EB13F3">
        <w:rPr>
          <w:rFonts w:ascii="Garamond" w:eastAsia="Calibri" w:hAnsi="Garamond" w:cs="Calibri"/>
          <w:sz w:val="24"/>
          <w:szCs w:val="24"/>
        </w:rPr>
        <w:t xml:space="preserve">ostvarenih </w:t>
      </w:r>
      <w:r w:rsidR="009972E0">
        <w:rPr>
          <w:rFonts w:ascii="Garamond" w:eastAsia="Calibri" w:hAnsi="Garamond" w:cs="Calibri"/>
          <w:sz w:val="24"/>
          <w:szCs w:val="24"/>
        </w:rPr>
        <w:t>noćenja stranih tursita koji u najvećoj mjeri opredjeljuju prihode od turizma.</w:t>
      </w:r>
    </w:p>
    <w:p w14:paraId="636DDE57" w14:textId="77777777" w:rsidR="00D830DE" w:rsidRDefault="00D25047" w:rsidP="009025D6">
      <w:pPr>
        <w:numPr>
          <w:ilvl w:val="1"/>
          <w:numId w:val="0"/>
        </w:numPr>
        <w:spacing w:after="200" w:line="240" w:lineRule="auto"/>
        <w:jc w:val="both"/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 xml:space="preserve">Kao rezultat pomenutih kretanja, ali i ubrzanog povraćaja, kao jedne od mjera </w:t>
      </w:r>
      <w:r w:rsidR="00C111C7">
        <w:rPr>
          <w:rFonts w:ascii="Garamond" w:eastAsia="Calibri" w:hAnsi="Garamond" w:cs="Calibri"/>
          <w:sz w:val="24"/>
          <w:szCs w:val="24"/>
        </w:rPr>
        <w:t xml:space="preserve">podrške privredi </w:t>
      </w:r>
      <w:r>
        <w:rPr>
          <w:rFonts w:ascii="Garamond" w:eastAsia="Calibri" w:hAnsi="Garamond" w:cs="Calibri"/>
          <w:sz w:val="24"/>
          <w:szCs w:val="24"/>
        </w:rPr>
        <w:t xml:space="preserve">iz drugog paketa, </w:t>
      </w:r>
      <w:r w:rsidRPr="00E81843">
        <w:rPr>
          <w:rFonts w:ascii="Garamond" w:eastAsia="Calibri" w:hAnsi="Garamond" w:cs="Calibri"/>
          <w:b/>
          <w:i/>
          <w:sz w:val="24"/>
          <w:szCs w:val="24"/>
        </w:rPr>
        <w:t>prihodi od PDV-a</w:t>
      </w:r>
      <w:r>
        <w:rPr>
          <w:rFonts w:ascii="Garamond" w:eastAsia="Calibri" w:hAnsi="Garamond" w:cs="Calibri"/>
          <w:sz w:val="24"/>
          <w:szCs w:val="24"/>
        </w:rPr>
        <w:t xml:space="preserve"> u prvih šest mjeseci manji su za 44,5 mil.€ ili 14,7% u odnosu na isti period prethodne godine i za 4,9 mil.€ ili 1,9% u odnosu na plan. </w:t>
      </w:r>
      <w:r w:rsidR="00E81843">
        <w:rPr>
          <w:rFonts w:ascii="Garamond" w:eastAsia="Calibri" w:hAnsi="Garamond" w:cs="Calibri"/>
          <w:sz w:val="24"/>
          <w:szCs w:val="24"/>
        </w:rPr>
        <w:t>Prihodi od akciza takođe bilježe pad i to u iznosu od 1,8 mil.€ ili 1,9% u odnosu na isti period prošle godine, što je značajno niže u p</w:t>
      </w:r>
      <w:r w:rsidR="00FA1850">
        <w:rPr>
          <w:rFonts w:ascii="Garamond" w:eastAsia="Calibri" w:hAnsi="Garamond" w:cs="Calibri"/>
          <w:sz w:val="24"/>
          <w:szCs w:val="24"/>
        </w:rPr>
        <w:t xml:space="preserve">oređenju </w:t>
      </w:r>
      <w:r w:rsidR="00E81843">
        <w:rPr>
          <w:rFonts w:ascii="Garamond" w:eastAsia="Calibri" w:hAnsi="Garamond" w:cs="Calibri"/>
          <w:sz w:val="24"/>
          <w:szCs w:val="24"/>
        </w:rPr>
        <w:t xml:space="preserve">sa padom prihoda od PDV-a, a posljedica je veoma dobre naplate akciza u prva tri mjeseca. </w:t>
      </w:r>
      <w:r w:rsidR="00596F86">
        <w:rPr>
          <w:rFonts w:ascii="Garamond" w:eastAsia="Calibri" w:hAnsi="Garamond" w:cs="Calibri"/>
          <w:sz w:val="24"/>
          <w:szCs w:val="24"/>
        </w:rPr>
        <w:t>Posmatrano po strukturi sve kategorije akciznih proizvoda bilježe pad, osim akciza na duvan i duvanske proizvode i akciza na ugalj. Posmtrano u odnosu na plan, prih</w:t>
      </w:r>
      <w:r w:rsidR="009025D6">
        <w:rPr>
          <w:rFonts w:ascii="Garamond" w:eastAsia="Calibri" w:hAnsi="Garamond" w:cs="Calibri"/>
          <w:sz w:val="24"/>
          <w:szCs w:val="24"/>
        </w:rPr>
        <w:t>odi od akciza su neznatno veći.</w:t>
      </w:r>
    </w:p>
    <w:p w14:paraId="08F78B06" w14:textId="1C6F98CA" w:rsidR="00D00D18" w:rsidRPr="009025D6" w:rsidRDefault="00D00D18" w:rsidP="009025D6">
      <w:pPr>
        <w:numPr>
          <w:ilvl w:val="1"/>
          <w:numId w:val="0"/>
        </w:numPr>
        <w:spacing w:after="200" w:line="240" w:lineRule="auto"/>
        <w:jc w:val="both"/>
        <w:rPr>
          <w:rFonts w:ascii="Garamond" w:eastAsia="Calibri" w:hAnsi="Garamond" w:cs="Calibri"/>
          <w:sz w:val="24"/>
          <w:szCs w:val="24"/>
        </w:rPr>
      </w:pPr>
      <w:r w:rsidRPr="00D00D18">
        <w:rPr>
          <w:rFonts w:ascii="Garamond" w:eastAsia="Calibri" w:hAnsi="Garamond" w:cs="Calibri"/>
          <w:sz w:val="24"/>
          <w:szCs w:val="24"/>
        </w:rPr>
        <w:t>Usljed mjera Vlade usmjerenih na smanjenje negativnih efekata uticaja korona virusa na privredu i građane, ali i naredbe o privremenom zatvaranju velikog broja preduzeća i organa uprave</w:t>
      </w:r>
      <w:r w:rsidR="003B4046">
        <w:rPr>
          <w:rFonts w:ascii="Garamond" w:eastAsia="Calibri" w:hAnsi="Garamond" w:cs="Calibri"/>
          <w:sz w:val="24"/>
          <w:szCs w:val="24"/>
        </w:rPr>
        <w:t>,</w:t>
      </w:r>
      <w:r w:rsidRPr="00D00D18">
        <w:rPr>
          <w:rFonts w:ascii="Garamond" w:eastAsia="Calibri" w:hAnsi="Garamond" w:cs="Calibri"/>
          <w:sz w:val="24"/>
          <w:szCs w:val="24"/>
        </w:rPr>
        <w:t xml:space="preserve"> kako je bilo i očekivano</w:t>
      </w:r>
      <w:r w:rsidR="003B4046">
        <w:rPr>
          <w:rFonts w:ascii="Garamond" w:eastAsia="Calibri" w:hAnsi="Garamond" w:cs="Calibri"/>
          <w:sz w:val="24"/>
          <w:szCs w:val="24"/>
        </w:rPr>
        <w:t>,</w:t>
      </w:r>
      <w:r w:rsidRPr="00D00D18">
        <w:rPr>
          <w:rFonts w:ascii="Garamond" w:eastAsia="Calibri" w:hAnsi="Garamond" w:cs="Calibri"/>
          <w:sz w:val="24"/>
          <w:szCs w:val="24"/>
        </w:rPr>
        <w:t xml:space="preserve"> </w:t>
      </w:r>
      <w:r>
        <w:rPr>
          <w:rFonts w:ascii="Garamond" w:eastAsia="Calibri" w:hAnsi="Garamond" w:cs="Calibri"/>
          <w:sz w:val="24"/>
          <w:szCs w:val="24"/>
        </w:rPr>
        <w:t>prihodi po osnovu</w:t>
      </w:r>
      <w:r w:rsidRPr="00D00D18">
        <w:rPr>
          <w:rFonts w:ascii="Garamond" w:eastAsia="Calibri" w:hAnsi="Garamond" w:cs="Calibri"/>
          <w:sz w:val="24"/>
          <w:szCs w:val="24"/>
        </w:rPr>
        <w:t xml:space="preserve"> </w:t>
      </w:r>
      <w:r w:rsidRPr="00D54732">
        <w:rPr>
          <w:rFonts w:ascii="Garamond" w:eastAsia="Calibri" w:hAnsi="Garamond" w:cs="Calibri"/>
          <w:b/>
          <w:i/>
          <w:sz w:val="24"/>
          <w:szCs w:val="24"/>
        </w:rPr>
        <w:t>taksi i naknada</w:t>
      </w:r>
      <w:r w:rsidRPr="00D00D18">
        <w:rPr>
          <w:rFonts w:ascii="Garamond" w:eastAsia="Calibri" w:hAnsi="Garamond" w:cs="Calibri"/>
          <w:sz w:val="24"/>
          <w:szCs w:val="24"/>
        </w:rPr>
        <w:t xml:space="preserve"> su </w:t>
      </w:r>
      <w:r>
        <w:rPr>
          <w:rFonts w:ascii="Garamond" w:eastAsia="Calibri" w:hAnsi="Garamond" w:cs="Calibri"/>
          <w:sz w:val="24"/>
          <w:szCs w:val="24"/>
        </w:rPr>
        <w:t>značajno niži u odnosu na isti per</w:t>
      </w:r>
      <w:r w:rsidR="00FA1850">
        <w:rPr>
          <w:rFonts w:ascii="Garamond" w:eastAsia="Calibri" w:hAnsi="Garamond" w:cs="Calibri"/>
          <w:sz w:val="24"/>
          <w:szCs w:val="24"/>
        </w:rPr>
        <w:t>iod prethodne godine. Kategorija</w:t>
      </w:r>
      <w:r>
        <w:rPr>
          <w:rFonts w:ascii="Garamond" w:eastAsia="Calibri" w:hAnsi="Garamond" w:cs="Calibri"/>
          <w:sz w:val="24"/>
          <w:szCs w:val="24"/>
        </w:rPr>
        <w:t xml:space="preserve"> koja bilježi najveće negativno odstupanje su naknade od p</w:t>
      </w:r>
      <w:r w:rsidR="003B4046">
        <w:rPr>
          <w:rFonts w:ascii="Garamond" w:eastAsia="Calibri" w:hAnsi="Garamond" w:cs="Calibri"/>
          <w:sz w:val="24"/>
          <w:szCs w:val="24"/>
        </w:rPr>
        <w:t>rivređivanja igara na sreću koje</w:t>
      </w:r>
      <w:r>
        <w:rPr>
          <w:rFonts w:ascii="Garamond" w:eastAsia="Calibri" w:hAnsi="Garamond" w:cs="Calibri"/>
          <w:sz w:val="24"/>
          <w:szCs w:val="24"/>
        </w:rPr>
        <w:t xml:space="preserve"> su manje za 2,</w:t>
      </w:r>
      <w:r w:rsidR="00BE6337">
        <w:rPr>
          <w:rFonts w:ascii="Garamond" w:eastAsia="Calibri" w:hAnsi="Garamond" w:cs="Calibri"/>
          <w:sz w:val="24"/>
          <w:szCs w:val="24"/>
        </w:rPr>
        <w:t>4 mil.€ ili 47,3%, a razlog je oslobađanje</w:t>
      </w:r>
      <w:r w:rsidR="003B4046">
        <w:rPr>
          <w:rFonts w:ascii="Garamond" w:eastAsia="Calibri" w:hAnsi="Garamond" w:cs="Calibri"/>
          <w:sz w:val="24"/>
          <w:szCs w:val="24"/>
        </w:rPr>
        <w:t xml:space="preserve"> plaćanja fiksnog dijela nak</w:t>
      </w:r>
      <w:r>
        <w:rPr>
          <w:rFonts w:ascii="Garamond" w:eastAsia="Calibri" w:hAnsi="Garamond" w:cs="Calibri"/>
          <w:sz w:val="24"/>
          <w:szCs w:val="24"/>
        </w:rPr>
        <w:t>n</w:t>
      </w:r>
      <w:r w:rsidR="003B4046">
        <w:rPr>
          <w:rFonts w:ascii="Garamond" w:eastAsia="Calibri" w:hAnsi="Garamond" w:cs="Calibri"/>
          <w:sz w:val="24"/>
          <w:szCs w:val="24"/>
        </w:rPr>
        <w:t>ade usl</w:t>
      </w:r>
      <w:r>
        <w:rPr>
          <w:rFonts w:ascii="Garamond" w:eastAsia="Calibri" w:hAnsi="Garamond" w:cs="Calibri"/>
          <w:sz w:val="24"/>
          <w:szCs w:val="24"/>
        </w:rPr>
        <w:t xml:space="preserve">jed privremenog zatvaranja, kao i pad prometa u ovoj djelatnosti. </w:t>
      </w:r>
      <w:r w:rsidR="00285995">
        <w:rPr>
          <w:rFonts w:ascii="Garamond" w:eastAsia="Calibri" w:hAnsi="Garamond" w:cs="Calibri"/>
          <w:sz w:val="24"/>
          <w:szCs w:val="24"/>
        </w:rPr>
        <w:t xml:space="preserve">Prihodi od taksi i naknada su na nivou plana za šest mjeseci. </w:t>
      </w:r>
    </w:p>
    <w:p w14:paraId="1B9D095F" w14:textId="0BE8E54A" w:rsidR="00CC0BEF" w:rsidRDefault="00B56B54" w:rsidP="00EC457D">
      <w:pPr>
        <w:spacing w:after="200" w:line="240" w:lineRule="auto"/>
        <w:jc w:val="both"/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b/>
          <w:sz w:val="24"/>
          <w:szCs w:val="24"/>
        </w:rPr>
        <w:t>I</w:t>
      </w:r>
      <w:r w:rsidR="009A23AE" w:rsidRPr="009A23AE">
        <w:rPr>
          <w:rFonts w:ascii="Garamond" w:eastAsia="Calibri" w:hAnsi="Garamond" w:cs="Calibri"/>
          <w:b/>
          <w:sz w:val="24"/>
          <w:szCs w:val="24"/>
        </w:rPr>
        <w:t>zdaci budžeta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 u</w:t>
      </w:r>
      <w:r w:rsidR="003D784A">
        <w:rPr>
          <w:rFonts w:ascii="Garamond" w:eastAsia="Calibri" w:hAnsi="Garamond" w:cs="Calibri"/>
          <w:sz w:val="24"/>
          <w:szCs w:val="24"/>
        </w:rPr>
        <w:t xml:space="preserve"> periodu januar – jun</w:t>
      </w:r>
      <w:r>
        <w:rPr>
          <w:rFonts w:ascii="Garamond" w:eastAsia="Calibri" w:hAnsi="Garamond" w:cs="Calibri"/>
          <w:sz w:val="24"/>
          <w:szCs w:val="24"/>
        </w:rPr>
        <w:t xml:space="preserve"> 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 </w:t>
      </w:r>
      <w:r>
        <w:rPr>
          <w:rFonts w:ascii="Garamond" w:eastAsia="Calibri" w:hAnsi="Garamond" w:cs="Calibri"/>
          <w:sz w:val="24"/>
          <w:szCs w:val="24"/>
        </w:rPr>
        <w:t>2020.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 godin</w:t>
      </w:r>
      <w:r w:rsidR="001D57C9">
        <w:rPr>
          <w:rFonts w:ascii="Garamond" w:eastAsia="Calibri" w:hAnsi="Garamond" w:cs="Calibri"/>
          <w:sz w:val="24"/>
          <w:szCs w:val="24"/>
        </w:rPr>
        <w:t>e iznosili su 962,7</w:t>
      </w:r>
      <w:r w:rsidR="00C63FA0">
        <w:rPr>
          <w:rFonts w:ascii="Garamond" w:eastAsia="Calibri" w:hAnsi="Garamond" w:cs="Calibri"/>
          <w:sz w:val="24"/>
          <w:szCs w:val="24"/>
        </w:rPr>
        <w:t xml:space="preserve"> </w:t>
      </w:r>
      <w:r w:rsidR="009A23AE" w:rsidRPr="009A23AE">
        <w:rPr>
          <w:rFonts w:ascii="Garamond" w:eastAsia="Calibri" w:hAnsi="Garamond" w:cs="Calibri"/>
          <w:sz w:val="24"/>
          <w:szCs w:val="24"/>
        </w:rPr>
        <w:t>mil. €</w:t>
      </w:r>
      <w:r w:rsidR="009B19D6">
        <w:rPr>
          <w:rFonts w:ascii="Garamond" w:eastAsia="Calibri" w:hAnsi="Garamond" w:cs="Calibri"/>
          <w:sz w:val="24"/>
          <w:szCs w:val="24"/>
        </w:rPr>
        <w:t xml:space="preserve"> ili 20,9</w:t>
      </w:r>
      <w:r>
        <w:rPr>
          <w:rFonts w:ascii="Garamond" w:eastAsia="Calibri" w:hAnsi="Garamond" w:cs="Calibri"/>
          <w:sz w:val="24"/>
          <w:szCs w:val="24"/>
        </w:rPr>
        <w:t xml:space="preserve">% </w:t>
      </w:r>
      <w:r w:rsidR="003D784A" w:rsidRPr="009A23AE">
        <w:rPr>
          <w:rFonts w:ascii="Garamond" w:eastAsia="Calibri" w:hAnsi="Garamond" w:cs="Times New Roman"/>
          <w:sz w:val="24"/>
          <w:szCs w:val="24"/>
        </w:rPr>
        <w:t xml:space="preserve">BDP-a </w:t>
      </w:r>
      <w:r w:rsidR="009A23AE" w:rsidRPr="009A23AE">
        <w:rPr>
          <w:rFonts w:ascii="Garamond" w:eastAsia="Calibri" w:hAnsi="Garamond" w:cs="Calibri"/>
          <w:sz w:val="24"/>
          <w:szCs w:val="24"/>
        </w:rPr>
        <w:t>što je za</w:t>
      </w:r>
      <w:r w:rsidR="003D784A">
        <w:rPr>
          <w:rFonts w:ascii="Garamond" w:eastAsia="Calibri" w:hAnsi="Garamond" w:cs="Calibri"/>
          <w:sz w:val="24"/>
          <w:szCs w:val="24"/>
        </w:rPr>
        <w:t xml:space="preserve"> </w:t>
      </w:r>
      <w:r w:rsidR="001D57C9">
        <w:rPr>
          <w:rFonts w:ascii="Garamond" w:eastAsia="Calibri" w:hAnsi="Garamond" w:cs="Calibri"/>
          <w:sz w:val="24"/>
          <w:szCs w:val="24"/>
        </w:rPr>
        <w:t>8,9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 mil.</w:t>
      </w:r>
      <w:r w:rsidR="009736F7">
        <w:rPr>
          <w:rFonts w:ascii="Garamond" w:eastAsia="Calibri" w:hAnsi="Garamond" w:cs="Calibri"/>
          <w:sz w:val="24"/>
          <w:szCs w:val="24"/>
        </w:rPr>
        <w:t xml:space="preserve"> 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€ ili </w:t>
      </w:r>
      <w:r w:rsidR="00AF52B7">
        <w:rPr>
          <w:rFonts w:ascii="Garamond" w:eastAsia="Calibri" w:hAnsi="Garamond" w:cs="Calibri"/>
          <w:sz w:val="24"/>
          <w:szCs w:val="24"/>
        </w:rPr>
        <w:t>0,9</w:t>
      </w:r>
      <w:r w:rsidR="00163D38">
        <w:rPr>
          <w:rFonts w:ascii="Garamond" w:eastAsia="Calibri" w:hAnsi="Garamond" w:cs="Calibri"/>
          <w:sz w:val="24"/>
          <w:szCs w:val="24"/>
        </w:rPr>
        <w:t>% manje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 u odnosu na </w:t>
      </w:r>
      <w:r w:rsidR="001D57C9">
        <w:rPr>
          <w:rFonts w:ascii="Garamond" w:eastAsia="Calibri" w:hAnsi="Garamond" w:cs="Calibri"/>
          <w:sz w:val="24"/>
          <w:szCs w:val="24"/>
        </w:rPr>
        <w:t>planirane, a 74,7</w:t>
      </w:r>
      <w:r w:rsidR="00CC0BEF">
        <w:rPr>
          <w:rFonts w:ascii="Garamond" w:eastAsia="Calibri" w:hAnsi="Garamond" w:cs="Calibri"/>
          <w:sz w:val="24"/>
          <w:szCs w:val="24"/>
        </w:rPr>
        <w:t xml:space="preserve"> mil.€ ili </w:t>
      </w:r>
      <w:r w:rsidR="00AF52B7">
        <w:rPr>
          <w:rFonts w:ascii="Garamond" w:eastAsia="Calibri" w:hAnsi="Garamond" w:cs="Calibri"/>
          <w:sz w:val="24"/>
          <w:szCs w:val="24"/>
        </w:rPr>
        <w:t>8,4</w:t>
      </w:r>
      <w:r w:rsidR="00CC0BEF">
        <w:rPr>
          <w:rFonts w:ascii="Garamond" w:eastAsia="Calibri" w:hAnsi="Garamond" w:cs="Calibri"/>
          <w:sz w:val="24"/>
          <w:szCs w:val="24"/>
        </w:rPr>
        <w:t>% v</w:t>
      </w:r>
      <w:r w:rsidR="00981BED">
        <w:rPr>
          <w:rFonts w:ascii="Garamond" w:eastAsia="Calibri" w:hAnsi="Garamond" w:cs="Calibri"/>
          <w:sz w:val="24"/>
          <w:szCs w:val="24"/>
        </w:rPr>
        <w:t>iše</w:t>
      </w:r>
      <w:r w:rsidR="00CC0BEF">
        <w:rPr>
          <w:rFonts w:ascii="Garamond" w:eastAsia="Calibri" w:hAnsi="Garamond" w:cs="Calibri"/>
          <w:sz w:val="24"/>
          <w:szCs w:val="24"/>
        </w:rPr>
        <w:t xml:space="preserve"> u odnosu na isti period prethodne godine.</w:t>
      </w:r>
    </w:p>
    <w:p w14:paraId="727D5115" w14:textId="7B6C1BE4" w:rsidR="00CC0BEF" w:rsidRDefault="009A23AE" w:rsidP="00EC457D">
      <w:pPr>
        <w:spacing w:after="200" w:line="240" w:lineRule="auto"/>
        <w:jc w:val="both"/>
        <w:rPr>
          <w:rFonts w:ascii="Garamond" w:eastAsia="Calibri" w:hAnsi="Garamond" w:cs="Calibri"/>
          <w:sz w:val="24"/>
          <w:szCs w:val="24"/>
        </w:rPr>
      </w:pPr>
      <w:r w:rsidRPr="009A23AE">
        <w:rPr>
          <w:rFonts w:ascii="Garamond" w:eastAsia="Calibri" w:hAnsi="Garamond" w:cs="Calibri"/>
          <w:sz w:val="24"/>
          <w:szCs w:val="24"/>
        </w:rPr>
        <w:t xml:space="preserve">U strukturi ukupnih izdataka budžeta, </w:t>
      </w:r>
      <w:r w:rsidR="00DD5603" w:rsidRPr="00CC0BEF">
        <w:rPr>
          <w:rFonts w:ascii="Garamond" w:eastAsia="Calibri" w:hAnsi="Garamond" w:cs="Calibri"/>
          <w:b/>
          <w:i/>
          <w:sz w:val="24"/>
          <w:szCs w:val="24"/>
        </w:rPr>
        <w:t>tekući izdaci</w:t>
      </w:r>
      <w:r w:rsidR="00DD5603">
        <w:rPr>
          <w:rFonts w:ascii="Garamond" w:eastAsia="Calibri" w:hAnsi="Garamond" w:cs="Calibri"/>
          <w:sz w:val="24"/>
          <w:szCs w:val="24"/>
        </w:rPr>
        <w:t xml:space="preserve"> ostvareni su</w:t>
      </w:r>
      <w:r w:rsidRPr="009A23AE">
        <w:rPr>
          <w:rFonts w:ascii="Garamond" w:eastAsia="Calibri" w:hAnsi="Garamond" w:cs="Calibri"/>
          <w:sz w:val="24"/>
          <w:szCs w:val="24"/>
        </w:rPr>
        <w:t xml:space="preserve"> na nivou od </w:t>
      </w:r>
      <w:r w:rsidR="00B27EC7">
        <w:rPr>
          <w:rFonts w:ascii="Garamond" w:eastAsia="Calibri" w:hAnsi="Garamond" w:cs="Calibri"/>
          <w:sz w:val="24"/>
          <w:szCs w:val="24"/>
        </w:rPr>
        <w:t>420,8</w:t>
      </w:r>
      <w:r w:rsidR="00CC0BEF">
        <w:rPr>
          <w:rFonts w:ascii="Garamond" w:eastAsia="Calibri" w:hAnsi="Garamond" w:cs="Calibri"/>
          <w:sz w:val="24"/>
          <w:szCs w:val="24"/>
        </w:rPr>
        <w:t xml:space="preserve"> mil.</w:t>
      </w:r>
      <w:r w:rsidR="00DD5603">
        <w:rPr>
          <w:rFonts w:ascii="Garamond" w:eastAsia="Calibri" w:hAnsi="Garamond" w:cs="Calibri"/>
          <w:sz w:val="24"/>
          <w:szCs w:val="24"/>
        </w:rPr>
        <w:t>€ i</w:t>
      </w:r>
      <w:r w:rsidR="003D784A">
        <w:rPr>
          <w:rFonts w:ascii="Garamond" w:eastAsia="Calibri" w:hAnsi="Garamond" w:cs="Calibri"/>
          <w:sz w:val="24"/>
          <w:szCs w:val="24"/>
        </w:rPr>
        <w:t xml:space="preserve"> na nivou su planiranih</w:t>
      </w:r>
      <w:r w:rsidR="00CC0BEF">
        <w:rPr>
          <w:rFonts w:ascii="Garamond" w:eastAsia="Calibri" w:hAnsi="Garamond" w:cs="Calibri"/>
          <w:sz w:val="24"/>
          <w:szCs w:val="24"/>
        </w:rPr>
        <w:t>, dok su u odnosu na isti pe</w:t>
      </w:r>
      <w:r w:rsidR="009D2522">
        <w:rPr>
          <w:rFonts w:ascii="Garamond" w:eastAsia="Calibri" w:hAnsi="Garamond" w:cs="Calibri"/>
          <w:sz w:val="24"/>
          <w:szCs w:val="24"/>
        </w:rPr>
        <w:t>ri</w:t>
      </w:r>
      <w:r w:rsidR="00B27EC7">
        <w:rPr>
          <w:rFonts w:ascii="Garamond" w:eastAsia="Calibri" w:hAnsi="Garamond" w:cs="Calibri"/>
          <w:sz w:val="24"/>
          <w:szCs w:val="24"/>
        </w:rPr>
        <w:t>od prethodne godine veći za 23,8</w:t>
      </w:r>
      <w:r w:rsidR="009B19D6">
        <w:rPr>
          <w:rFonts w:ascii="Garamond" w:eastAsia="Calibri" w:hAnsi="Garamond" w:cs="Calibri"/>
          <w:sz w:val="24"/>
          <w:szCs w:val="24"/>
        </w:rPr>
        <w:t xml:space="preserve"> mil.€ ili </w:t>
      </w:r>
      <w:r w:rsidR="00B27EC7">
        <w:rPr>
          <w:rFonts w:ascii="Garamond" w:eastAsia="Calibri" w:hAnsi="Garamond" w:cs="Calibri"/>
          <w:sz w:val="24"/>
          <w:szCs w:val="24"/>
        </w:rPr>
        <w:t>6,0</w:t>
      </w:r>
      <w:r w:rsidR="00CC0BEF">
        <w:rPr>
          <w:rFonts w:ascii="Garamond" w:eastAsia="Calibri" w:hAnsi="Garamond" w:cs="Calibri"/>
          <w:sz w:val="24"/>
          <w:szCs w:val="24"/>
        </w:rPr>
        <w:t>% i to prvenstveno us</w:t>
      </w:r>
      <w:r w:rsidR="00874101">
        <w:rPr>
          <w:rFonts w:ascii="Garamond" w:eastAsia="Calibri" w:hAnsi="Garamond" w:cs="Calibri"/>
          <w:sz w:val="24"/>
          <w:szCs w:val="24"/>
        </w:rPr>
        <w:t>l</w:t>
      </w:r>
      <w:r w:rsidR="00B27EC7">
        <w:rPr>
          <w:rFonts w:ascii="Garamond" w:eastAsia="Calibri" w:hAnsi="Garamond" w:cs="Calibri"/>
          <w:sz w:val="24"/>
          <w:szCs w:val="24"/>
        </w:rPr>
        <w:t>jed rasta bruto zarada za 12,2 mil.€ ili 5,1</w:t>
      </w:r>
      <w:r w:rsidR="00CC0BEF">
        <w:rPr>
          <w:rFonts w:ascii="Garamond" w:eastAsia="Calibri" w:hAnsi="Garamond" w:cs="Calibri"/>
          <w:sz w:val="24"/>
          <w:szCs w:val="24"/>
        </w:rPr>
        <w:t>% kao rezultat povećanja</w:t>
      </w:r>
      <w:r w:rsidR="00B27EC7">
        <w:rPr>
          <w:rFonts w:ascii="Garamond" w:eastAsia="Calibri" w:hAnsi="Garamond" w:cs="Calibri"/>
          <w:sz w:val="24"/>
          <w:szCs w:val="24"/>
        </w:rPr>
        <w:t xml:space="preserve"> zarada i jednokratnih davanja </w:t>
      </w:r>
      <w:r w:rsidR="00CC0BEF">
        <w:rPr>
          <w:rFonts w:ascii="Garamond" w:eastAsia="Calibri" w:hAnsi="Garamond" w:cs="Calibri"/>
          <w:sz w:val="24"/>
          <w:szCs w:val="24"/>
        </w:rPr>
        <w:t xml:space="preserve">prosvjeti i zdravstvu. </w:t>
      </w:r>
    </w:p>
    <w:p w14:paraId="57B68E1C" w14:textId="77095E05" w:rsidR="00023CB4" w:rsidRDefault="00CC0BEF" w:rsidP="00EC457D">
      <w:pPr>
        <w:spacing w:after="200" w:line="240" w:lineRule="auto"/>
        <w:jc w:val="both"/>
        <w:rPr>
          <w:rFonts w:ascii="Garamond" w:eastAsia="Calibri" w:hAnsi="Garamond" w:cs="Calibri"/>
          <w:sz w:val="24"/>
          <w:szCs w:val="24"/>
        </w:rPr>
      </w:pPr>
      <w:r w:rsidRPr="00CC0BEF">
        <w:rPr>
          <w:rFonts w:ascii="Garamond" w:eastAsia="Calibri" w:hAnsi="Garamond" w:cs="Calibri"/>
          <w:b/>
          <w:i/>
          <w:sz w:val="24"/>
          <w:szCs w:val="24"/>
        </w:rPr>
        <w:t>Transferi za socijalnu zaštitu</w:t>
      </w:r>
      <w:r>
        <w:rPr>
          <w:rFonts w:ascii="Garamond" w:eastAsia="Calibri" w:hAnsi="Garamond" w:cs="Calibri"/>
          <w:sz w:val="24"/>
          <w:szCs w:val="24"/>
        </w:rPr>
        <w:t xml:space="preserve"> su </w:t>
      </w:r>
      <w:r w:rsidR="00EF66E1">
        <w:rPr>
          <w:rFonts w:ascii="Garamond" w:eastAsia="Calibri" w:hAnsi="Garamond" w:cs="Calibri"/>
          <w:sz w:val="24"/>
          <w:szCs w:val="24"/>
        </w:rPr>
        <w:t>manji</w:t>
      </w:r>
      <w:r>
        <w:rPr>
          <w:rFonts w:ascii="Garamond" w:eastAsia="Calibri" w:hAnsi="Garamond" w:cs="Calibri"/>
          <w:sz w:val="24"/>
          <w:szCs w:val="24"/>
        </w:rPr>
        <w:t xml:space="preserve"> u odnosu na plan za </w:t>
      </w:r>
      <w:r w:rsidR="001D57C9">
        <w:rPr>
          <w:rFonts w:ascii="Garamond" w:eastAsia="Calibri" w:hAnsi="Garamond" w:cs="Calibri"/>
          <w:sz w:val="24"/>
          <w:szCs w:val="24"/>
        </w:rPr>
        <w:t>3,0</w:t>
      </w:r>
      <w:r>
        <w:rPr>
          <w:rFonts w:ascii="Garamond" w:eastAsia="Calibri" w:hAnsi="Garamond" w:cs="Calibri"/>
          <w:sz w:val="24"/>
          <w:szCs w:val="24"/>
        </w:rPr>
        <w:t xml:space="preserve"> mil.€ ili </w:t>
      </w:r>
      <w:r w:rsidR="001D57C9">
        <w:rPr>
          <w:rFonts w:ascii="Garamond" w:eastAsia="Calibri" w:hAnsi="Garamond" w:cs="Calibri"/>
          <w:sz w:val="24"/>
          <w:szCs w:val="24"/>
        </w:rPr>
        <w:t>1,1</w:t>
      </w:r>
      <w:r w:rsidR="00EF66E1">
        <w:rPr>
          <w:rFonts w:ascii="Garamond" w:eastAsia="Calibri" w:hAnsi="Garamond" w:cs="Calibri"/>
          <w:sz w:val="24"/>
          <w:szCs w:val="24"/>
        </w:rPr>
        <w:t>%, dok su u</w:t>
      </w:r>
      <w:r>
        <w:rPr>
          <w:rFonts w:ascii="Garamond" w:eastAsia="Calibri" w:hAnsi="Garamond" w:cs="Calibri"/>
          <w:sz w:val="24"/>
          <w:szCs w:val="24"/>
        </w:rPr>
        <w:t xml:space="preserve"> odnosu na isti period prethodne godine </w:t>
      </w:r>
      <w:r w:rsidR="00EF66E1">
        <w:rPr>
          <w:rFonts w:ascii="Garamond" w:eastAsia="Calibri" w:hAnsi="Garamond" w:cs="Calibri"/>
          <w:sz w:val="24"/>
          <w:szCs w:val="24"/>
        </w:rPr>
        <w:t>veći za</w:t>
      </w:r>
      <w:r>
        <w:rPr>
          <w:rFonts w:ascii="Garamond" w:eastAsia="Calibri" w:hAnsi="Garamond" w:cs="Calibri"/>
          <w:sz w:val="24"/>
          <w:szCs w:val="24"/>
        </w:rPr>
        <w:t xml:space="preserve"> </w:t>
      </w:r>
      <w:r w:rsidR="001D57C9">
        <w:rPr>
          <w:rFonts w:ascii="Garamond" w:eastAsia="Calibri" w:hAnsi="Garamond" w:cs="Calibri"/>
          <w:sz w:val="24"/>
          <w:szCs w:val="24"/>
        </w:rPr>
        <w:t>4,3 mil.€ ili 1,6</w:t>
      </w:r>
      <w:r w:rsidR="00993C93">
        <w:rPr>
          <w:rFonts w:ascii="Garamond" w:eastAsia="Calibri" w:hAnsi="Garamond" w:cs="Calibri"/>
          <w:sz w:val="24"/>
          <w:szCs w:val="24"/>
        </w:rPr>
        <w:t>%</w:t>
      </w:r>
      <w:r w:rsidR="00EF66E1">
        <w:rPr>
          <w:rFonts w:ascii="Garamond" w:eastAsia="Calibri" w:hAnsi="Garamond" w:cs="Calibri"/>
          <w:sz w:val="24"/>
          <w:szCs w:val="24"/>
        </w:rPr>
        <w:t xml:space="preserve"> </w:t>
      </w:r>
      <w:r w:rsidR="00EF66E1" w:rsidRPr="00EF66E1">
        <w:rPr>
          <w:rFonts w:ascii="Garamond" w:eastAsia="Calibri" w:hAnsi="Garamond" w:cs="Calibri"/>
          <w:sz w:val="24"/>
          <w:szCs w:val="24"/>
        </w:rPr>
        <w:t xml:space="preserve">i to prevashodno </w:t>
      </w:r>
      <w:r w:rsidR="00993C93">
        <w:rPr>
          <w:rFonts w:ascii="Garamond" w:eastAsia="Calibri" w:hAnsi="Garamond" w:cs="Calibri"/>
          <w:sz w:val="24"/>
          <w:szCs w:val="24"/>
        </w:rPr>
        <w:t>kao rezultat</w:t>
      </w:r>
      <w:r w:rsidR="00EF66E1" w:rsidRPr="00EF66E1">
        <w:rPr>
          <w:rFonts w:ascii="Garamond" w:eastAsia="Calibri" w:hAnsi="Garamond" w:cs="Calibri"/>
          <w:sz w:val="24"/>
          <w:szCs w:val="24"/>
        </w:rPr>
        <w:t xml:space="preserve"> mjera </w:t>
      </w:r>
      <w:r w:rsidR="00993C93">
        <w:rPr>
          <w:rFonts w:ascii="Garamond" w:eastAsia="Calibri" w:hAnsi="Garamond" w:cs="Calibri"/>
          <w:sz w:val="24"/>
          <w:szCs w:val="24"/>
        </w:rPr>
        <w:t>za ublažavanje negativnih posljedica pandemije po socijalno najugroženije kategorije stanovništva i penzionere i to kroz isplatu jednokratnih pomoći iz prvog i drugog paketa mjera.</w:t>
      </w:r>
    </w:p>
    <w:p w14:paraId="69A21BA0" w14:textId="37113C21" w:rsidR="00EA4006" w:rsidRDefault="00CC0BEF" w:rsidP="00EC457D">
      <w:pPr>
        <w:spacing w:after="200" w:line="240" w:lineRule="auto"/>
        <w:jc w:val="both"/>
        <w:rPr>
          <w:rFonts w:ascii="Garamond" w:eastAsia="Calibri" w:hAnsi="Garamond" w:cs="Calibri"/>
          <w:sz w:val="24"/>
          <w:szCs w:val="24"/>
        </w:rPr>
      </w:pPr>
      <w:r w:rsidRPr="00CC0BEF">
        <w:rPr>
          <w:rFonts w:ascii="Garamond" w:eastAsia="Calibri" w:hAnsi="Garamond" w:cs="Calibri"/>
          <w:b/>
          <w:i/>
          <w:sz w:val="24"/>
          <w:szCs w:val="24"/>
        </w:rPr>
        <w:t>Transferi institucijama</w:t>
      </w:r>
      <w:r w:rsidR="00023CB4">
        <w:rPr>
          <w:rFonts w:ascii="Garamond" w:eastAsia="Calibri" w:hAnsi="Garamond" w:cs="Calibri"/>
          <w:b/>
          <w:i/>
          <w:sz w:val="24"/>
          <w:szCs w:val="24"/>
        </w:rPr>
        <w:t>,</w:t>
      </w:r>
      <w:r w:rsidRPr="00CC0BEF">
        <w:rPr>
          <w:rFonts w:ascii="Garamond" w:eastAsia="Calibri" w:hAnsi="Garamond" w:cs="Calibri"/>
          <w:b/>
          <w:i/>
          <w:sz w:val="24"/>
          <w:szCs w:val="24"/>
        </w:rPr>
        <w:t xml:space="preserve"> pojedinicima</w:t>
      </w:r>
      <w:r w:rsidR="00023CB4">
        <w:rPr>
          <w:rFonts w:ascii="Garamond" w:eastAsia="Calibri" w:hAnsi="Garamond" w:cs="Calibri"/>
          <w:b/>
          <w:i/>
          <w:sz w:val="24"/>
          <w:szCs w:val="24"/>
        </w:rPr>
        <w:t>,</w:t>
      </w:r>
      <w:r w:rsidRPr="00CC0BEF">
        <w:rPr>
          <w:rFonts w:ascii="Garamond" w:eastAsia="Calibri" w:hAnsi="Garamond" w:cs="Calibri"/>
          <w:b/>
          <w:i/>
          <w:sz w:val="24"/>
          <w:szCs w:val="24"/>
        </w:rPr>
        <w:t xml:space="preserve"> nevladinom i javnom sektoru </w:t>
      </w:r>
      <w:r>
        <w:rPr>
          <w:rFonts w:ascii="Garamond" w:eastAsia="Calibri" w:hAnsi="Garamond" w:cs="Calibri"/>
          <w:sz w:val="24"/>
          <w:szCs w:val="24"/>
        </w:rPr>
        <w:t>bilježe pad u odnosu na plan za 4,6 mil.€ ili 3,4%, dok su u odnosu na prethodnu godinu veći za 33,2 mil.€ ili 33,9% i to</w:t>
      </w:r>
      <w:r w:rsidR="009D2522">
        <w:rPr>
          <w:rFonts w:ascii="Garamond" w:eastAsia="Calibri" w:hAnsi="Garamond" w:cs="Calibri"/>
          <w:sz w:val="24"/>
          <w:szCs w:val="24"/>
        </w:rPr>
        <w:t xml:space="preserve"> prevashodno</w:t>
      </w:r>
      <w:r>
        <w:rPr>
          <w:rFonts w:ascii="Garamond" w:eastAsia="Calibri" w:hAnsi="Garamond" w:cs="Calibri"/>
          <w:sz w:val="24"/>
          <w:szCs w:val="24"/>
        </w:rPr>
        <w:t xml:space="preserve"> kao rezultat </w:t>
      </w:r>
      <w:r w:rsidR="002D513D">
        <w:rPr>
          <w:rFonts w:ascii="Garamond" w:eastAsia="Calibri" w:hAnsi="Garamond" w:cs="Calibri"/>
          <w:sz w:val="24"/>
          <w:szCs w:val="24"/>
        </w:rPr>
        <w:t xml:space="preserve">povećanja finansiranja zdravstvenog sistema u uslovima pandemije. </w:t>
      </w:r>
    </w:p>
    <w:p w14:paraId="35486C9F" w14:textId="5EC37080" w:rsidR="007D08D8" w:rsidRDefault="00DD5603" w:rsidP="00EC457D">
      <w:pPr>
        <w:spacing w:after="200" w:line="240" w:lineRule="auto"/>
        <w:jc w:val="both"/>
        <w:rPr>
          <w:rFonts w:ascii="Garamond" w:eastAsia="Calibri" w:hAnsi="Garamond" w:cs="Calibri"/>
          <w:sz w:val="24"/>
          <w:szCs w:val="24"/>
        </w:rPr>
      </w:pPr>
      <w:r w:rsidRPr="002D513D">
        <w:rPr>
          <w:rFonts w:ascii="Garamond" w:eastAsia="Calibri" w:hAnsi="Garamond" w:cs="Calibri"/>
          <w:b/>
          <w:i/>
          <w:sz w:val="24"/>
          <w:szCs w:val="24"/>
        </w:rPr>
        <w:t>Kapitalni izdaci</w:t>
      </w:r>
      <w:r w:rsidR="003D784A" w:rsidRPr="002D513D">
        <w:rPr>
          <w:rFonts w:ascii="Garamond" w:eastAsia="Calibri" w:hAnsi="Garamond" w:cs="Calibri"/>
          <w:b/>
          <w:i/>
          <w:sz w:val="24"/>
          <w:szCs w:val="24"/>
        </w:rPr>
        <w:t xml:space="preserve"> </w:t>
      </w:r>
      <w:r w:rsidR="003D784A">
        <w:rPr>
          <w:rFonts w:ascii="Garamond" w:eastAsia="Calibri" w:hAnsi="Garamond" w:cs="Calibri"/>
          <w:sz w:val="24"/>
          <w:szCs w:val="24"/>
        </w:rPr>
        <w:t>realizovani su u iznosu od 84,5 mil. €, što je manje za 0,5</w:t>
      </w:r>
      <w:r w:rsidRPr="00DD5603">
        <w:rPr>
          <w:rFonts w:ascii="Garamond" w:eastAsia="Calibri" w:hAnsi="Garamond" w:cs="Calibri"/>
          <w:sz w:val="24"/>
          <w:szCs w:val="24"/>
        </w:rPr>
        <w:t xml:space="preserve"> </w:t>
      </w:r>
      <w:r w:rsidR="003D784A">
        <w:rPr>
          <w:rFonts w:ascii="Garamond" w:eastAsia="Calibri" w:hAnsi="Garamond" w:cs="Calibri"/>
          <w:sz w:val="24"/>
          <w:szCs w:val="24"/>
        </w:rPr>
        <w:t xml:space="preserve">mil. € ili </w:t>
      </w:r>
      <w:r w:rsidR="009D2522">
        <w:rPr>
          <w:rFonts w:ascii="Garamond" w:eastAsia="Calibri" w:hAnsi="Garamond" w:cs="Calibri"/>
          <w:sz w:val="24"/>
          <w:szCs w:val="24"/>
        </w:rPr>
        <w:t>0,6% od planiranih odnosno za 10</w:t>
      </w:r>
      <w:r w:rsidR="003D784A">
        <w:rPr>
          <w:rFonts w:ascii="Garamond" w:eastAsia="Calibri" w:hAnsi="Garamond" w:cs="Calibri"/>
          <w:sz w:val="24"/>
          <w:szCs w:val="24"/>
        </w:rPr>
        <w:t>,3</w:t>
      </w:r>
      <w:r w:rsidRPr="00DD5603">
        <w:rPr>
          <w:rFonts w:ascii="Garamond" w:eastAsia="Calibri" w:hAnsi="Garamond" w:cs="Calibri"/>
          <w:sz w:val="24"/>
          <w:szCs w:val="24"/>
        </w:rPr>
        <w:t xml:space="preserve"> mil.</w:t>
      </w:r>
      <w:r w:rsidR="009D2522">
        <w:rPr>
          <w:rFonts w:ascii="Garamond" w:eastAsia="Calibri" w:hAnsi="Garamond" w:cs="Calibri"/>
          <w:sz w:val="24"/>
          <w:szCs w:val="24"/>
        </w:rPr>
        <w:t xml:space="preserve"> € ili 10,9</w:t>
      </w:r>
      <w:r w:rsidRPr="00DD5603">
        <w:rPr>
          <w:rFonts w:ascii="Garamond" w:eastAsia="Calibri" w:hAnsi="Garamond" w:cs="Calibri"/>
          <w:sz w:val="24"/>
          <w:szCs w:val="24"/>
        </w:rPr>
        <w:t>% manje u odnosu na prethodnu godinu.</w:t>
      </w:r>
      <w:r w:rsidR="002D513D">
        <w:rPr>
          <w:rFonts w:ascii="Garamond" w:eastAsia="Calibri" w:hAnsi="Garamond" w:cs="Calibri"/>
          <w:sz w:val="24"/>
          <w:szCs w:val="24"/>
        </w:rPr>
        <w:t xml:space="preserve"> </w:t>
      </w:r>
      <w:r w:rsidR="00D23471">
        <w:rPr>
          <w:rFonts w:ascii="Garamond" w:eastAsia="Calibri" w:hAnsi="Garamond" w:cs="Calibri"/>
          <w:sz w:val="24"/>
          <w:szCs w:val="24"/>
        </w:rPr>
        <w:t>Manja realizacija u odnosu na prethodnu godinu, prevashodno je rezultat ograničavanja izvođenja radova na prioritetnoj dionici Autoputa, usljed pandemije.</w:t>
      </w:r>
    </w:p>
    <w:p w14:paraId="72E04183" w14:textId="2C3B12C9" w:rsidR="008B038E" w:rsidRDefault="008B038E" w:rsidP="00EC457D">
      <w:pPr>
        <w:spacing w:after="200" w:line="240" w:lineRule="auto"/>
        <w:jc w:val="both"/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 xml:space="preserve">Kategorija izdataka koja bilježi najveći rast je </w:t>
      </w:r>
      <w:r w:rsidR="00520275">
        <w:rPr>
          <w:rFonts w:ascii="Garamond" w:eastAsia="Calibri" w:hAnsi="Garamond" w:cs="Calibri"/>
          <w:b/>
          <w:i/>
          <w:sz w:val="24"/>
          <w:szCs w:val="24"/>
        </w:rPr>
        <w:t>R</w:t>
      </w:r>
      <w:r w:rsidRPr="00D1310C">
        <w:rPr>
          <w:rFonts w:ascii="Garamond" w:eastAsia="Calibri" w:hAnsi="Garamond" w:cs="Calibri"/>
          <w:b/>
          <w:i/>
          <w:sz w:val="24"/>
          <w:szCs w:val="24"/>
        </w:rPr>
        <w:t>ezerva</w:t>
      </w:r>
      <w:r>
        <w:rPr>
          <w:rFonts w:ascii="Garamond" w:eastAsia="Calibri" w:hAnsi="Garamond" w:cs="Calibri"/>
          <w:sz w:val="24"/>
          <w:szCs w:val="24"/>
        </w:rPr>
        <w:t xml:space="preserve">, koja je veća za 34,4 mil.€ ili preko šest puta u odnosu na prošlu godinu i to </w:t>
      </w:r>
      <w:r w:rsidR="00520275">
        <w:rPr>
          <w:rFonts w:ascii="Garamond" w:eastAsia="Calibri" w:hAnsi="Garamond" w:cs="Calibri"/>
          <w:sz w:val="24"/>
          <w:szCs w:val="24"/>
        </w:rPr>
        <w:t>kao rezultat</w:t>
      </w:r>
      <w:r>
        <w:rPr>
          <w:rFonts w:ascii="Garamond" w:eastAsia="Calibri" w:hAnsi="Garamond" w:cs="Calibri"/>
          <w:sz w:val="24"/>
          <w:szCs w:val="24"/>
        </w:rPr>
        <w:t xml:space="preserve"> sprovođenja paketa mjera pomoći privredi i građanima, </w:t>
      </w:r>
      <w:r w:rsidR="00520275">
        <w:rPr>
          <w:rFonts w:ascii="Garamond" w:eastAsia="Calibri" w:hAnsi="Garamond" w:cs="Calibri"/>
          <w:sz w:val="24"/>
          <w:szCs w:val="24"/>
        </w:rPr>
        <w:t xml:space="preserve">pri čemu se </w:t>
      </w:r>
      <w:r>
        <w:rPr>
          <w:rFonts w:ascii="Garamond" w:eastAsia="Calibri" w:hAnsi="Garamond" w:cs="Calibri"/>
          <w:sz w:val="24"/>
          <w:szCs w:val="24"/>
        </w:rPr>
        <w:t xml:space="preserve">najveći </w:t>
      </w:r>
      <w:r w:rsidR="00E70496">
        <w:rPr>
          <w:rFonts w:ascii="Garamond" w:eastAsia="Calibri" w:hAnsi="Garamond" w:cs="Calibri"/>
          <w:sz w:val="24"/>
          <w:szCs w:val="24"/>
        </w:rPr>
        <w:t xml:space="preserve">dio </w:t>
      </w:r>
      <w:r>
        <w:rPr>
          <w:rFonts w:ascii="Garamond" w:eastAsia="Calibri" w:hAnsi="Garamond" w:cs="Calibri"/>
          <w:sz w:val="24"/>
          <w:szCs w:val="24"/>
        </w:rPr>
        <w:t>odnosi n</w:t>
      </w:r>
      <w:r w:rsidR="00343042">
        <w:rPr>
          <w:rFonts w:ascii="Garamond" w:eastAsia="Calibri" w:hAnsi="Garamond" w:cs="Calibri"/>
          <w:sz w:val="24"/>
          <w:szCs w:val="24"/>
        </w:rPr>
        <w:t>a subvencije zarada zaposlenih u cilju stvaranja uslova za očuvanje radnih mjesta.</w:t>
      </w:r>
    </w:p>
    <w:p w14:paraId="203E2159" w14:textId="5A31A524" w:rsidR="007C7D94" w:rsidRDefault="009A10A3" w:rsidP="00EC457D">
      <w:pPr>
        <w:spacing w:after="200" w:line="240" w:lineRule="auto"/>
        <w:jc w:val="both"/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>K</w:t>
      </w:r>
      <w:r w:rsidR="009A23AE" w:rsidRPr="009A23AE">
        <w:rPr>
          <w:rFonts w:ascii="Garamond" w:eastAsia="Calibri" w:hAnsi="Garamond" w:cs="Calibri"/>
          <w:sz w:val="24"/>
          <w:szCs w:val="24"/>
        </w:rPr>
        <w:t>retanj</w:t>
      </w:r>
      <w:r>
        <w:rPr>
          <w:rFonts w:ascii="Garamond" w:eastAsia="Calibri" w:hAnsi="Garamond" w:cs="Calibri"/>
          <w:sz w:val="24"/>
          <w:szCs w:val="24"/>
        </w:rPr>
        <w:t>e</w:t>
      </w:r>
      <w:r w:rsidR="006D1312">
        <w:rPr>
          <w:rFonts w:ascii="Garamond" w:eastAsia="Calibri" w:hAnsi="Garamond" w:cs="Calibri"/>
          <w:sz w:val="24"/>
          <w:szCs w:val="24"/>
        </w:rPr>
        <w:t xml:space="preserve"> 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prihoda i rashoda u </w:t>
      </w:r>
      <w:r>
        <w:rPr>
          <w:rFonts w:ascii="Garamond" w:eastAsia="Calibri" w:hAnsi="Garamond" w:cs="Calibri"/>
          <w:sz w:val="24"/>
          <w:szCs w:val="24"/>
        </w:rPr>
        <w:t>periodu januar – jun</w:t>
      </w:r>
      <w:r w:rsidR="006D1312">
        <w:rPr>
          <w:rFonts w:ascii="Garamond" w:eastAsia="Calibri" w:hAnsi="Garamond" w:cs="Calibri"/>
          <w:sz w:val="24"/>
          <w:szCs w:val="24"/>
        </w:rPr>
        <w:t xml:space="preserve"> 2020</w:t>
      </w:r>
      <w:r w:rsidR="009A23AE" w:rsidRPr="009A23AE">
        <w:rPr>
          <w:rFonts w:ascii="Garamond" w:eastAsia="Calibri" w:hAnsi="Garamond" w:cs="Calibri"/>
          <w:sz w:val="24"/>
          <w:szCs w:val="24"/>
        </w:rPr>
        <w:t>.</w:t>
      </w:r>
      <w:r w:rsidR="006D1312">
        <w:rPr>
          <w:rFonts w:ascii="Garamond" w:eastAsia="Calibri" w:hAnsi="Garamond" w:cs="Calibri"/>
          <w:sz w:val="24"/>
          <w:szCs w:val="24"/>
        </w:rPr>
        <w:t xml:space="preserve"> godine</w:t>
      </w:r>
      <w:r w:rsidR="009A23AE" w:rsidRPr="009A23AE">
        <w:rPr>
          <w:rFonts w:ascii="Garamond" w:eastAsia="Calibri" w:hAnsi="Garamond" w:cs="Calibri"/>
          <w:sz w:val="24"/>
          <w:szCs w:val="24"/>
        </w:rPr>
        <w:t>,</w:t>
      </w:r>
      <w:r>
        <w:rPr>
          <w:rFonts w:ascii="Garamond" w:eastAsia="Calibri" w:hAnsi="Garamond" w:cs="Calibri"/>
          <w:sz w:val="24"/>
          <w:szCs w:val="24"/>
        </w:rPr>
        <w:t xml:space="preserve"> opredijelilo je ostvarenje</w:t>
      </w:r>
      <w:r w:rsidR="009A23AE" w:rsidRPr="009A23AE">
        <w:rPr>
          <w:rFonts w:ascii="Garamond" w:eastAsia="Calibri" w:hAnsi="Garamond" w:cs="Calibri"/>
          <w:b/>
          <w:sz w:val="24"/>
          <w:szCs w:val="24"/>
        </w:rPr>
        <w:t xml:space="preserve"> deficit</w:t>
      </w:r>
      <w:r>
        <w:rPr>
          <w:rFonts w:ascii="Garamond" w:eastAsia="Calibri" w:hAnsi="Garamond" w:cs="Calibri"/>
          <w:b/>
          <w:sz w:val="24"/>
          <w:szCs w:val="24"/>
        </w:rPr>
        <w:t>a</w:t>
      </w:r>
      <w:r w:rsidR="009A23AE" w:rsidRPr="009A23AE">
        <w:rPr>
          <w:rFonts w:ascii="Garamond" w:eastAsia="Calibri" w:hAnsi="Garamond" w:cs="Calibri"/>
          <w:b/>
          <w:sz w:val="24"/>
          <w:szCs w:val="24"/>
        </w:rPr>
        <w:t xml:space="preserve"> centralnog budžeta</w:t>
      </w:r>
      <w:r>
        <w:rPr>
          <w:rFonts w:ascii="Garamond" w:eastAsia="Calibri" w:hAnsi="Garamond" w:cs="Calibri"/>
          <w:sz w:val="24"/>
          <w:szCs w:val="24"/>
        </w:rPr>
        <w:t xml:space="preserve"> u iznosu od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 </w:t>
      </w:r>
      <w:r w:rsidR="001D57C9">
        <w:rPr>
          <w:rFonts w:ascii="Garamond" w:eastAsia="Calibri" w:hAnsi="Garamond" w:cs="Calibri"/>
          <w:sz w:val="24"/>
          <w:szCs w:val="24"/>
        </w:rPr>
        <w:t>214,9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 mil. € ili </w:t>
      </w:r>
      <w:r>
        <w:rPr>
          <w:rFonts w:ascii="Garamond" w:eastAsia="Calibri" w:hAnsi="Garamond" w:cs="Calibri"/>
          <w:sz w:val="24"/>
          <w:szCs w:val="24"/>
        </w:rPr>
        <w:t>4</w:t>
      </w:r>
      <w:r w:rsidR="00AF52B7">
        <w:rPr>
          <w:rFonts w:ascii="Garamond" w:eastAsia="Calibri" w:hAnsi="Garamond" w:cs="Calibri"/>
          <w:sz w:val="24"/>
          <w:szCs w:val="24"/>
        </w:rPr>
        <w:t>,7</w:t>
      </w:r>
      <w:r w:rsidR="0038181D">
        <w:rPr>
          <w:rFonts w:ascii="Garamond" w:eastAsia="Calibri" w:hAnsi="Garamond" w:cs="Calibri"/>
          <w:sz w:val="24"/>
          <w:szCs w:val="24"/>
        </w:rPr>
        <w:t>% BDP-a. U odnosu na planirani, deficit je manji za</w:t>
      </w:r>
      <w:r w:rsidRPr="009A10A3">
        <w:rPr>
          <w:rFonts w:ascii="Garamond" w:eastAsia="Calibri" w:hAnsi="Garamond" w:cs="Calibri"/>
          <w:sz w:val="24"/>
          <w:szCs w:val="24"/>
        </w:rPr>
        <w:t xml:space="preserve"> </w:t>
      </w:r>
      <w:r w:rsidR="001D57C9">
        <w:rPr>
          <w:rFonts w:ascii="Garamond" w:eastAsia="Calibri" w:hAnsi="Garamond" w:cs="Calibri"/>
          <w:sz w:val="24"/>
          <w:szCs w:val="24"/>
        </w:rPr>
        <w:t>12,1</w:t>
      </w:r>
      <w:r w:rsidRPr="009A10A3">
        <w:rPr>
          <w:rFonts w:ascii="Garamond" w:eastAsia="Calibri" w:hAnsi="Garamond" w:cs="Calibri"/>
          <w:sz w:val="24"/>
          <w:szCs w:val="24"/>
        </w:rPr>
        <w:t xml:space="preserve"> mil. € ili </w:t>
      </w:r>
      <w:r w:rsidR="001D57C9">
        <w:rPr>
          <w:rFonts w:ascii="Garamond" w:eastAsia="Calibri" w:hAnsi="Garamond" w:cs="Calibri"/>
          <w:sz w:val="24"/>
          <w:szCs w:val="24"/>
        </w:rPr>
        <w:t>5,3</w:t>
      </w:r>
      <w:r w:rsidRPr="009A10A3">
        <w:rPr>
          <w:rFonts w:ascii="Garamond" w:eastAsia="Calibri" w:hAnsi="Garamond" w:cs="Calibri"/>
          <w:sz w:val="24"/>
          <w:szCs w:val="24"/>
        </w:rPr>
        <w:t>%</w:t>
      </w:r>
      <w:r w:rsidR="00EA24ED">
        <w:rPr>
          <w:rFonts w:ascii="Garamond" w:eastAsia="Calibri" w:hAnsi="Garamond" w:cs="Calibri"/>
          <w:sz w:val="24"/>
          <w:szCs w:val="24"/>
        </w:rPr>
        <w:t>.</w:t>
      </w:r>
    </w:p>
    <w:p w14:paraId="0A921665" w14:textId="18968A7A" w:rsidR="002F4F56" w:rsidRPr="00D84EDB" w:rsidRDefault="00D043AB" w:rsidP="00EC457D">
      <w:pPr>
        <w:spacing w:after="200" w:line="240" w:lineRule="auto"/>
        <w:jc w:val="both"/>
        <w:rPr>
          <w:rFonts w:ascii="Garamond" w:eastAsia="Calibri" w:hAnsi="Garamond" w:cs="Times New Roman"/>
          <w:sz w:val="24"/>
          <w:szCs w:val="24"/>
          <w:lang w:val="sr-Latn-RS"/>
        </w:rPr>
      </w:pPr>
      <w:r>
        <w:rPr>
          <w:rFonts w:ascii="Garamond" w:eastAsia="Calibri" w:hAnsi="Garamond" w:cs="Calibri"/>
          <w:sz w:val="24"/>
          <w:szCs w:val="24"/>
        </w:rPr>
        <w:lastRenderedPageBreak/>
        <w:t xml:space="preserve">Kako bi pravovremeno obezbijedila sredstva za podršku likvidnosti budžeta i povećano finansiranje uslovljeno potrebom pomoći privredi i građanima u suočavanju sa negativnim posljedicama pandemije virusa COVID-19, </w:t>
      </w:r>
      <w:r w:rsidR="00915BD1">
        <w:rPr>
          <w:rFonts w:ascii="Garamond" w:eastAsia="Calibri" w:hAnsi="Garamond" w:cs="Calibri"/>
          <w:sz w:val="24"/>
          <w:szCs w:val="24"/>
        </w:rPr>
        <w:t>Crna Gora se, u maju mjesecu tekuće</w:t>
      </w:r>
      <w:r>
        <w:rPr>
          <w:rFonts w:ascii="Garamond" w:eastAsia="Calibri" w:hAnsi="Garamond" w:cs="Calibri"/>
          <w:sz w:val="24"/>
          <w:szCs w:val="24"/>
        </w:rPr>
        <w:t xml:space="preserve"> godine, zadužila na inostranom tržištu po osnovu kreditnog aranžmana podržanog drugom garancijom Svjetske banke zasnovanoj na javnoj p</w:t>
      </w:r>
      <w:r w:rsidR="00915BD1">
        <w:rPr>
          <w:rFonts w:ascii="Garamond" w:eastAsia="Calibri" w:hAnsi="Garamond" w:cs="Calibri"/>
          <w:sz w:val="24"/>
          <w:szCs w:val="24"/>
        </w:rPr>
        <w:t>olitici</w:t>
      </w:r>
      <w:r w:rsidR="000A09D9">
        <w:rPr>
          <w:rFonts w:ascii="Garamond" w:eastAsia="Calibri" w:hAnsi="Garamond" w:cs="Calibri"/>
          <w:sz w:val="24"/>
          <w:szCs w:val="24"/>
        </w:rPr>
        <w:t xml:space="preserve"> (PBG2)</w:t>
      </w:r>
      <w:r w:rsidR="00915BD1">
        <w:rPr>
          <w:rFonts w:ascii="Garamond" w:eastAsia="Calibri" w:hAnsi="Garamond" w:cs="Calibri"/>
          <w:sz w:val="24"/>
          <w:szCs w:val="24"/>
        </w:rPr>
        <w:t xml:space="preserve"> u iznosu od 250 mil.</w:t>
      </w:r>
      <w:r w:rsidR="009736F7">
        <w:rPr>
          <w:rFonts w:ascii="Garamond" w:eastAsia="Calibri" w:hAnsi="Garamond" w:cs="Calibri"/>
          <w:sz w:val="24"/>
          <w:szCs w:val="24"/>
        </w:rPr>
        <w:t xml:space="preserve"> </w:t>
      </w:r>
      <w:r w:rsidR="00915BD1">
        <w:rPr>
          <w:rFonts w:ascii="Garamond" w:eastAsia="Calibri" w:hAnsi="Garamond" w:cs="Calibri"/>
          <w:sz w:val="24"/>
          <w:szCs w:val="24"/>
        </w:rPr>
        <w:t>€. Pored navedenog, kako bi</w:t>
      </w:r>
      <w:r w:rsidR="000A09D9">
        <w:rPr>
          <w:rFonts w:ascii="Garamond" w:eastAsia="Calibri" w:hAnsi="Garamond" w:cs="Calibri"/>
          <w:sz w:val="24"/>
          <w:szCs w:val="24"/>
        </w:rPr>
        <w:t>, usl</w:t>
      </w:r>
      <w:r w:rsidR="00CD7889">
        <w:rPr>
          <w:rFonts w:ascii="Garamond" w:eastAsia="Calibri" w:hAnsi="Garamond" w:cs="Calibri"/>
          <w:sz w:val="24"/>
          <w:szCs w:val="24"/>
        </w:rPr>
        <w:t>jed očekivanog pada prihoda od turizma, uzrokovanih pandemijom,</w:t>
      </w:r>
      <w:r w:rsidR="00915BD1">
        <w:rPr>
          <w:rFonts w:ascii="Garamond" w:eastAsia="Calibri" w:hAnsi="Garamond" w:cs="Calibri"/>
          <w:sz w:val="24"/>
          <w:szCs w:val="24"/>
        </w:rPr>
        <w:t xml:space="preserve"> </w:t>
      </w:r>
      <w:r w:rsidR="00D65B79">
        <w:rPr>
          <w:rFonts w:ascii="Garamond" w:eastAsia="Calibri" w:hAnsi="Garamond" w:cs="Calibri"/>
          <w:sz w:val="24"/>
          <w:szCs w:val="24"/>
        </w:rPr>
        <w:t xml:space="preserve">obezbijedila </w:t>
      </w:r>
      <w:r w:rsidR="009736F7">
        <w:rPr>
          <w:rFonts w:ascii="Garamond" w:eastAsia="Calibri" w:hAnsi="Garamond" w:cs="Calibri"/>
          <w:sz w:val="24"/>
          <w:szCs w:val="24"/>
        </w:rPr>
        <w:t xml:space="preserve">nedostajuća </w:t>
      </w:r>
      <w:r w:rsidR="00D65B79">
        <w:rPr>
          <w:rFonts w:ascii="Garamond" w:eastAsia="Calibri" w:hAnsi="Garamond" w:cs="Calibri"/>
          <w:sz w:val="24"/>
          <w:szCs w:val="24"/>
        </w:rPr>
        <w:t xml:space="preserve">sredstva za finansiranje </w:t>
      </w:r>
      <w:r w:rsidR="00C8709E">
        <w:rPr>
          <w:rFonts w:ascii="Garamond" w:eastAsia="Calibri" w:hAnsi="Garamond" w:cs="Calibri"/>
          <w:sz w:val="24"/>
          <w:szCs w:val="24"/>
        </w:rPr>
        <w:t xml:space="preserve">budžeta, </w:t>
      </w:r>
      <w:r w:rsidR="002524CE">
        <w:rPr>
          <w:rFonts w:ascii="Garamond" w:eastAsia="Calibri" w:hAnsi="Garamond" w:cs="Calibri"/>
          <w:sz w:val="24"/>
          <w:szCs w:val="24"/>
        </w:rPr>
        <w:t xml:space="preserve">Crna Gora je, </w:t>
      </w:r>
      <w:r w:rsidR="00915BD1">
        <w:rPr>
          <w:rFonts w:ascii="Garamond" w:eastAsia="Calibri" w:hAnsi="Garamond" w:cs="Calibri"/>
          <w:sz w:val="24"/>
          <w:szCs w:val="24"/>
        </w:rPr>
        <w:t>u junu mjesecu ove godine</w:t>
      </w:r>
      <w:r w:rsidR="002524CE">
        <w:rPr>
          <w:rFonts w:ascii="Garamond" w:eastAsia="Calibri" w:hAnsi="Garamond" w:cs="Calibri"/>
          <w:sz w:val="24"/>
          <w:szCs w:val="24"/>
        </w:rPr>
        <w:t>,</w:t>
      </w:r>
      <w:r w:rsidR="00915BD1">
        <w:rPr>
          <w:rFonts w:ascii="Garamond" w:eastAsia="Calibri" w:hAnsi="Garamond" w:cs="Calibri"/>
          <w:sz w:val="24"/>
          <w:szCs w:val="24"/>
        </w:rPr>
        <w:t xml:space="preserve"> </w:t>
      </w:r>
      <w:r w:rsidR="00C8709E">
        <w:rPr>
          <w:rFonts w:ascii="Garamond" w:eastAsia="Calibri" w:hAnsi="Garamond" w:cs="Calibri"/>
          <w:sz w:val="24"/>
          <w:szCs w:val="24"/>
        </w:rPr>
        <w:t>zaključila kreditni aranžman sa Međunarodnim Monetarnim Fondom</w:t>
      </w:r>
      <w:r w:rsidR="00BA0E51">
        <w:rPr>
          <w:rFonts w:ascii="Garamond" w:eastAsia="Calibri" w:hAnsi="Garamond" w:cs="Calibri"/>
          <w:sz w:val="24"/>
          <w:szCs w:val="24"/>
        </w:rPr>
        <w:t xml:space="preserve">, </w:t>
      </w:r>
      <w:r w:rsidR="00C8709E">
        <w:rPr>
          <w:rFonts w:ascii="Garamond" w:eastAsia="Calibri" w:hAnsi="Garamond" w:cs="Calibri"/>
          <w:sz w:val="24"/>
          <w:szCs w:val="24"/>
        </w:rPr>
        <w:t>u vrijednosti</w:t>
      </w:r>
      <w:r w:rsidR="00915BD1">
        <w:rPr>
          <w:rFonts w:ascii="Garamond" w:eastAsia="Calibri" w:hAnsi="Garamond" w:cs="Calibri"/>
          <w:sz w:val="24"/>
          <w:szCs w:val="24"/>
        </w:rPr>
        <w:t xml:space="preserve"> od </w:t>
      </w:r>
      <w:r w:rsidR="00C8709E">
        <w:rPr>
          <w:rFonts w:ascii="Garamond" w:eastAsia="Calibri" w:hAnsi="Garamond" w:cs="Calibri"/>
          <w:sz w:val="24"/>
          <w:szCs w:val="24"/>
        </w:rPr>
        <w:t>oko 74 mil.</w:t>
      </w:r>
      <w:r w:rsidR="009736F7">
        <w:rPr>
          <w:rFonts w:ascii="Garamond" w:eastAsia="Calibri" w:hAnsi="Garamond" w:cs="Calibri"/>
          <w:sz w:val="24"/>
          <w:szCs w:val="24"/>
        </w:rPr>
        <w:t xml:space="preserve"> </w:t>
      </w:r>
      <w:r w:rsidR="00C8709E">
        <w:rPr>
          <w:rFonts w:ascii="Garamond" w:eastAsia="Calibri" w:hAnsi="Garamond" w:cs="Calibri"/>
          <w:sz w:val="24"/>
          <w:szCs w:val="24"/>
        </w:rPr>
        <w:t>€, kroz instrument brzog finansiranja.</w:t>
      </w:r>
      <w:r w:rsidR="00635867">
        <w:rPr>
          <w:rFonts w:ascii="Garamond" w:eastAsia="Calibri" w:hAnsi="Garamond" w:cs="Calibri"/>
          <w:sz w:val="24"/>
          <w:szCs w:val="24"/>
        </w:rPr>
        <w:t xml:space="preserve"> </w:t>
      </w:r>
    </w:p>
    <w:p w14:paraId="2171E9F9" w14:textId="77777777" w:rsidR="009A23AE" w:rsidRPr="009A23AE" w:rsidRDefault="009A23AE" w:rsidP="00EC457D">
      <w:pPr>
        <w:spacing w:after="200" w:line="240" w:lineRule="auto"/>
        <w:jc w:val="both"/>
        <w:rPr>
          <w:rFonts w:ascii="Garamond" w:eastAsia="Calibri" w:hAnsi="Garamond" w:cs="Times New Roman"/>
          <w:color w:val="548DD4"/>
          <w:sz w:val="24"/>
          <w:szCs w:val="24"/>
        </w:rPr>
      </w:pPr>
      <w:r w:rsidRPr="009A23AE">
        <w:rPr>
          <w:rFonts w:ascii="Garamond" w:eastAsia="Calibri" w:hAnsi="Garamond" w:cs="Times New Roman"/>
          <w:color w:val="548DD4"/>
          <w:sz w:val="24"/>
          <w:szCs w:val="24"/>
        </w:rPr>
        <w:t>LOKALNA SAMOUPRAVA</w:t>
      </w:r>
    </w:p>
    <w:p w14:paraId="75D42D40" w14:textId="77777777" w:rsidR="00E6505E" w:rsidRPr="005F12BD" w:rsidRDefault="00E6505E" w:rsidP="00E6505E">
      <w:pPr>
        <w:jc w:val="both"/>
        <w:rPr>
          <w:rFonts w:ascii="Garamond" w:eastAsia="Calibri" w:hAnsi="Garamond" w:cs="Calibri"/>
          <w:sz w:val="24"/>
          <w:szCs w:val="24"/>
        </w:rPr>
      </w:pPr>
      <w:r w:rsidRPr="005F12BD">
        <w:rPr>
          <w:rFonts w:ascii="Garamond" w:eastAsia="Calibri" w:hAnsi="Garamond" w:cs="Calibri"/>
          <w:b/>
          <w:sz w:val="24"/>
          <w:szCs w:val="24"/>
        </w:rPr>
        <w:t>Izvorni prihodi budžeta jedinica lokalne samouprave</w:t>
      </w:r>
      <w:r w:rsidRPr="005F12BD">
        <w:rPr>
          <w:rFonts w:ascii="Garamond" w:eastAsia="Calibri" w:hAnsi="Garamond" w:cs="Calibri"/>
          <w:sz w:val="24"/>
          <w:szCs w:val="24"/>
        </w:rPr>
        <w:t xml:space="preserve"> u periodu januar-jun 2020. godine iznosili su 89,3 mil.€ i niži su u odnosu na ostvarenje u istom periodu 2019. za 18,0 mil.€, dok su u odnosu na planirane niži za 12,7 mil. €</w:t>
      </w:r>
      <w:r>
        <w:rPr>
          <w:rFonts w:ascii="Garamond" w:eastAsia="Calibri" w:hAnsi="Garamond" w:cs="Calibri"/>
          <w:sz w:val="24"/>
          <w:szCs w:val="24"/>
        </w:rPr>
        <w:t>.</w:t>
      </w:r>
      <w:r w:rsidRPr="005F12BD">
        <w:rPr>
          <w:rFonts w:ascii="Garamond" w:eastAsia="Calibri" w:hAnsi="Garamond" w:cs="Calibri"/>
          <w:sz w:val="24"/>
          <w:szCs w:val="24"/>
        </w:rPr>
        <w:t xml:space="preserve"> </w:t>
      </w:r>
    </w:p>
    <w:p w14:paraId="67D8DD0B" w14:textId="5577A4BF" w:rsidR="00E6505E" w:rsidRPr="00454073" w:rsidRDefault="00E6505E" w:rsidP="00E6505E">
      <w:pPr>
        <w:spacing w:after="200" w:line="240" w:lineRule="auto"/>
        <w:jc w:val="both"/>
        <w:rPr>
          <w:rFonts w:ascii="Garamond" w:eastAsia="Calibri" w:hAnsi="Garamond" w:cs="Calibri"/>
          <w:sz w:val="24"/>
          <w:szCs w:val="24"/>
        </w:rPr>
      </w:pPr>
      <w:r w:rsidRPr="00454073">
        <w:rPr>
          <w:rFonts w:ascii="Garamond" w:eastAsia="Calibri" w:hAnsi="Garamond" w:cs="Calibri"/>
          <w:sz w:val="24"/>
          <w:szCs w:val="24"/>
        </w:rPr>
        <w:t xml:space="preserve">Epidemiološka situacija se značajno odrazila na ekonomske aktivnosti a shodno tome i na cjelokupne javne finansije što je, između ostalog, uticalo na smanjenje </w:t>
      </w:r>
      <w:r w:rsidR="00F20074">
        <w:rPr>
          <w:rFonts w:ascii="Garamond" w:eastAsia="Calibri" w:hAnsi="Garamond" w:cs="Calibri"/>
          <w:sz w:val="24"/>
          <w:szCs w:val="24"/>
        </w:rPr>
        <w:t xml:space="preserve">kako </w:t>
      </w:r>
      <w:r w:rsidRPr="00454073">
        <w:rPr>
          <w:rFonts w:ascii="Garamond" w:eastAsia="Calibri" w:hAnsi="Garamond" w:cs="Calibri"/>
          <w:sz w:val="24"/>
          <w:szCs w:val="24"/>
        </w:rPr>
        <w:t xml:space="preserve">sopstvenih </w:t>
      </w:r>
      <w:r w:rsidR="00F20074">
        <w:rPr>
          <w:rFonts w:ascii="Garamond" w:eastAsia="Calibri" w:hAnsi="Garamond" w:cs="Calibri"/>
          <w:sz w:val="24"/>
          <w:szCs w:val="24"/>
        </w:rPr>
        <w:t xml:space="preserve">tako </w:t>
      </w:r>
      <w:r w:rsidRPr="00454073">
        <w:rPr>
          <w:rFonts w:ascii="Garamond" w:eastAsia="Calibri" w:hAnsi="Garamond" w:cs="Calibri"/>
          <w:sz w:val="24"/>
          <w:szCs w:val="24"/>
        </w:rPr>
        <w:t xml:space="preserve">i ustupljenih prihoda lokalnih samouprava. </w:t>
      </w:r>
    </w:p>
    <w:p w14:paraId="05A4E550" w14:textId="77777777" w:rsidR="00E6505E" w:rsidRPr="00454073" w:rsidRDefault="00E6505E" w:rsidP="00E6505E">
      <w:pPr>
        <w:spacing w:after="200" w:line="240" w:lineRule="auto"/>
        <w:jc w:val="both"/>
        <w:rPr>
          <w:rFonts w:ascii="Garamond" w:eastAsia="Calibri" w:hAnsi="Garamond" w:cs="Calibri"/>
          <w:sz w:val="24"/>
          <w:szCs w:val="24"/>
        </w:rPr>
      </w:pPr>
      <w:r w:rsidRPr="00803279">
        <w:rPr>
          <w:rFonts w:ascii="Garamond" w:eastAsia="Calibri" w:hAnsi="Garamond" w:cs="Calibri"/>
          <w:sz w:val="24"/>
          <w:szCs w:val="24"/>
        </w:rPr>
        <w:t>Iako su se zbog novonastale situacije suočile sa brojnim problemima, sve jedinice lokalne samouprave su, u skladu</w:t>
      </w:r>
      <w:r w:rsidRPr="00454073">
        <w:rPr>
          <w:rFonts w:ascii="Garamond" w:eastAsia="Calibri" w:hAnsi="Garamond" w:cs="Calibri"/>
          <w:sz w:val="24"/>
          <w:szCs w:val="24"/>
        </w:rPr>
        <w:t xml:space="preserve"> sa svojim mogućnostima, usvojile programe mjera za podršku građanima i privredi u cilju umanjenja negativnih posljedica izazvanih epidemijom COVID-19 virusa. </w:t>
      </w:r>
    </w:p>
    <w:p w14:paraId="21FDDA46" w14:textId="77777777" w:rsidR="00E6505E" w:rsidRDefault="00E6505E" w:rsidP="00E6505E">
      <w:pPr>
        <w:jc w:val="both"/>
        <w:rPr>
          <w:rFonts w:ascii="Garamond" w:eastAsia="Calibri" w:hAnsi="Garamond" w:cs="Calibri"/>
          <w:sz w:val="24"/>
          <w:szCs w:val="24"/>
        </w:rPr>
      </w:pPr>
      <w:r w:rsidRPr="005F12BD">
        <w:rPr>
          <w:rFonts w:ascii="Garamond" w:eastAsia="Calibri" w:hAnsi="Garamond" w:cs="Calibri"/>
          <w:b/>
          <w:sz w:val="24"/>
          <w:szCs w:val="24"/>
        </w:rPr>
        <w:t>Izdaci budžeta lokalne samouprave</w:t>
      </w:r>
      <w:r w:rsidRPr="005F12BD">
        <w:rPr>
          <w:rFonts w:ascii="Garamond" w:eastAsia="Calibri" w:hAnsi="Garamond" w:cs="Calibri"/>
          <w:sz w:val="24"/>
          <w:szCs w:val="24"/>
        </w:rPr>
        <w:t xml:space="preserve">  u pomenutom periodu 2020. godine iznosili su </w:t>
      </w:r>
      <w:r>
        <w:rPr>
          <w:rFonts w:ascii="Garamond" w:eastAsia="Calibri" w:hAnsi="Garamond" w:cs="Calibri"/>
          <w:sz w:val="24"/>
          <w:szCs w:val="24"/>
        </w:rPr>
        <w:t>91,9</w:t>
      </w:r>
      <w:r w:rsidRPr="005F12BD">
        <w:rPr>
          <w:rFonts w:ascii="Garamond" w:eastAsia="Calibri" w:hAnsi="Garamond" w:cs="Calibri"/>
          <w:sz w:val="24"/>
          <w:szCs w:val="24"/>
        </w:rPr>
        <w:t xml:space="preserve"> mil. €, što je za </w:t>
      </w:r>
      <w:r>
        <w:rPr>
          <w:rFonts w:ascii="Garamond" w:eastAsia="Calibri" w:hAnsi="Garamond" w:cs="Calibri"/>
          <w:sz w:val="24"/>
          <w:szCs w:val="24"/>
        </w:rPr>
        <w:t>9,8</w:t>
      </w:r>
      <w:r w:rsidRPr="005F12BD">
        <w:rPr>
          <w:rFonts w:ascii="Garamond" w:eastAsia="Calibri" w:hAnsi="Garamond" w:cs="Calibri"/>
          <w:sz w:val="24"/>
          <w:szCs w:val="24"/>
        </w:rPr>
        <w:t xml:space="preserve"> mil. € više u odnosu na isti period 2019. godine. U odnosu na plan izdaci su viši za </w:t>
      </w:r>
      <w:r>
        <w:rPr>
          <w:rFonts w:ascii="Garamond" w:eastAsia="Calibri" w:hAnsi="Garamond" w:cs="Calibri"/>
          <w:sz w:val="24"/>
          <w:szCs w:val="24"/>
        </w:rPr>
        <w:t>5,3</w:t>
      </w:r>
      <w:r w:rsidRPr="005F12BD">
        <w:rPr>
          <w:rFonts w:ascii="Garamond" w:eastAsia="Calibri" w:hAnsi="Garamond" w:cs="Calibri"/>
          <w:sz w:val="24"/>
          <w:szCs w:val="24"/>
        </w:rPr>
        <w:t xml:space="preserve"> mil. €, prvenstveno zbog većeg izdvajanja za kapitalni budžet</w:t>
      </w:r>
      <w:r>
        <w:rPr>
          <w:rFonts w:ascii="Garamond" w:eastAsia="Calibri" w:hAnsi="Garamond" w:cs="Calibri"/>
          <w:sz w:val="24"/>
          <w:szCs w:val="24"/>
        </w:rPr>
        <w:t xml:space="preserve"> i transfera institucijama, pojedincima, nevladinom i javnom sektoru. </w:t>
      </w:r>
    </w:p>
    <w:p w14:paraId="22AB695A" w14:textId="77777777" w:rsidR="00E6505E" w:rsidRPr="004552B8" w:rsidRDefault="00E6505E" w:rsidP="00E6505E">
      <w:pPr>
        <w:jc w:val="both"/>
        <w:rPr>
          <w:rFonts w:ascii="Garamond" w:eastAsia="Calibri" w:hAnsi="Garamond" w:cs="Calibri"/>
          <w:sz w:val="24"/>
          <w:szCs w:val="24"/>
        </w:rPr>
      </w:pPr>
      <w:r w:rsidRPr="005F12BD">
        <w:rPr>
          <w:rFonts w:ascii="Garamond" w:eastAsia="Calibri" w:hAnsi="Garamond" w:cs="Calibri"/>
          <w:sz w:val="24"/>
          <w:szCs w:val="24"/>
        </w:rPr>
        <w:t xml:space="preserve">Za </w:t>
      </w:r>
      <w:r>
        <w:rPr>
          <w:rFonts w:ascii="Garamond" w:eastAsia="Calibri" w:hAnsi="Garamond" w:cs="Calibri"/>
          <w:sz w:val="24"/>
          <w:szCs w:val="24"/>
        </w:rPr>
        <w:t xml:space="preserve">prvih šest </w:t>
      </w:r>
      <w:r w:rsidRPr="005F12BD">
        <w:rPr>
          <w:rFonts w:ascii="Garamond" w:eastAsia="Calibri" w:hAnsi="Garamond" w:cs="Calibri"/>
          <w:sz w:val="24"/>
          <w:szCs w:val="24"/>
        </w:rPr>
        <w:t>mjesec</w:t>
      </w:r>
      <w:r>
        <w:rPr>
          <w:rFonts w:ascii="Garamond" w:eastAsia="Calibri" w:hAnsi="Garamond" w:cs="Calibri"/>
          <w:sz w:val="24"/>
          <w:szCs w:val="24"/>
        </w:rPr>
        <w:t>i</w:t>
      </w:r>
      <w:r w:rsidRPr="005F12BD">
        <w:rPr>
          <w:rFonts w:ascii="Garamond" w:eastAsia="Calibri" w:hAnsi="Garamond" w:cs="Calibri"/>
          <w:sz w:val="24"/>
          <w:szCs w:val="24"/>
        </w:rPr>
        <w:t xml:space="preserve"> 2020. godine zabilježen je </w:t>
      </w:r>
      <w:r>
        <w:rPr>
          <w:rFonts w:ascii="Garamond" w:eastAsia="Calibri" w:hAnsi="Garamond" w:cs="Calibri"/>
          <w:b/>
          <w:sz w:val="24"/>
          <w:szCs w:val="24"/>
        </w:rPr>
        <w:t>deficit</w:t>
      </w:r>
      <w:r w:rsidRPr="005F12BD">
        <w:rPr>
          <w:rFonts w:ascii="Garamond" w:eastAsia="Calibri" w:hAnsi="Garamond" w:cs="Calibri"/>
          <w:b/>
          <w:sz w:val="24"/>
          <w:szCs w:val="24"/>
        </w:rPr>
        <w:t xml:space="preserve"> lokalne samouprave</w:t>
      </w:r>
      <w:r w:rsidRPr="005F12BD">
        <w:rPr>
          <w:rFonts w:ascii="Garamond" w:eastAsia="Calibri" w:hAnsi="Garamond" w:cs="Calibri"/>
          <w:sz w:val="24"/>
          <w:szCs w:val="24"/>
        </w:rPr>
        <w:t xml:space="preserve"> u iznosu od </w:t>
      </w:r>
      <w:r>
        <w:rPr>
          <w:rFonts w:ascii="Garamond" w:eastAsia="Calibri" w:hAnsi="Garamond" w:cs="Calibri"/>
          <w:sz w:val="24"/>
          <w:szCs w:val="24"/>
        </w:rPr>
        <w:t>2,5</w:t>
      </w:r>
      <w:r w:rsidRPr="005F12BD">
        <w:rPr>
          <w:rFonts w:ascii="Garamond" w:eastAsia="Calibri" w:hAnsi="Garamond" w:cs="Calibri"/>
          <w:sz w:val="24"/>
          <w:szCs w:val="24"/>
        </w:rPr>
        <w:t xml:space="preserve"> mil. €.</w:t>
      </w:r>
    </w:p>
    <w:p w14:paraId="24F564D5" w14:textId="77777777" w:rsidR="00E6505E" w:rsidRPr="009A23AE" w:rsidRDefault="00E6505E" w:rsidP="00E6505E">
      <w:pPr>
        <w:spacing w:after="200" w:line="240" w:lineRule="auto"/>
        <w:jc w:val="both"/>
        <w:rPr>
          <w:rFonts w:ascii="Calibri Light" w:eastAsia="Calibri" w:hAnsi="Calibri Light" w:cs="Times New Roman"/>
          <w:sz w:val="24"/>
          <w:szCs w:val="24"/>
        </w:rPr>
      </w:pPr>
    </w:p>
    <w:p w14:paraId="53411D64" w14:textId="77777777" w:rsidR="00B216DA" w:rsidRDefault="00B216DA" w:rsidP="00EC457D">
      <w:pPr>
        <w:shd w:val="clear" w:color="auto" w:fill="FFFFFF"/>
        <w:spacing w:line="240" w:lineRule="auto"/>
        <w:jc w:val="both"/>
        <w:textAlignment w:val="top"/>
        <w:rPr>
          <w:rFonts w:ascii="Garamond" w:hAnsi="Garamond"/>
          <w:b/>
          <w:sz w:val="24"/>
          <w:szCs w:val="24"/>
        </w:rPr>
      </w:pPr>
    </w:p>
    <w:sectPr w:rsidR="00B216DA" w:rsidSect="00FB60E3">
      <w:headerReference w:type="default" r:id="rId9"/>
      <w:footerReference w:type="even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C2F8C" w14:textId="77777777" w:rsidR="007B4F09" w:rsidRDefault="007B4F09" w:rsidP="00482756">
      <w:pPr>
        <w:spacing w:after="0" w:line="240" w:lineRule="auto"/>
      </w:pPr>
      <w:r>
        <w:separator/>
      </w:r>
    </w:p>
  </w:endnote>
  <w:endnote w:type="continuationSeparator" w:id="0">
    <w:p w14:paraId="5229DC6E" w14:textId="77777777" w:rsidR="007B4F09" w:rsidRDefault="007B4F09" w:rsidP="0048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20212" w14:textId="77777777" w:rsidR="00FB60E3" w:rsidRDefault="00FB60E3">
    <w:pPr>
      <w:pStyle w:val="Footer"/>
      <w:jc w:val="center"/>
    </w:pPr>
  </w:p>
  <w:p w14:paraId="48C658F6" w14:textId="77777777" w:rsidR="00FB60E3" w:rsidRDefault="00FB60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CBB9D" w14:textId="77777777" w:rsidR="007B4F09" w:rsidRDefault="007B4F09" w:rsidP="00482756">
      <w:pPr>
        <w:spacing w:after="0" w:line="240" w:lineRule="auto"/>
      </w:pPr>
      <w:r>
        <w:separator/>
      </w:r>
    </w:p>
  </w:footnote>
  <w:footnote w:type="continuationSeparator" w:id="0">
    <w:p w14:paraId="75187EC4" w14:textId="77777777" w:rsidR="007B4F09" w:rsidRDefault="007B4F09" w:rsidP="00482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22DC3" w14:textId="77777777" w:rsidR="00482756" w:rsidRPr="00482756" w:rsidRDefault="00482756" w:rsidP="00482756">
    <w:pPr>
      <w:pStyle w:val="Header"/>
      <w:jc w:val="center"/>
      <w:rPr>
        <w:rFonts w:ascii="Garamond" w:hAnsi="Garamond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D3301"/>
    <w:multiLevelType w:val="hybridMultilevel"/>
    <w:tmpl w:val="ECDEBC0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A6A0D"/>
    <w:multiLevelType w:val="hybridMultilevel"/>
    <w:tmpl w:val="A5483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74CBF"/>
    <w:multiLevelType w:val="hybridMultilevel"/>
    <w:tmpl w:val="182EE78A"/>
    <w:lvl w:ilvl="0" w:tplc="80FA6520">
      <w:numFmt w:val="bullet"/>
      <w:lvlText w:val="-"/>
      <w:lvlJc w:val="left"/>
      <w:pPr>
        <w:ind w:left="1065" w:hanging="705"/>
      </w:pPr>
      <w:rPr>
        <w:rFonts w:ascii="Garamond" w:eastAsia="Times New Roman" w:hAnsi="Garamond" w:cs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FA"/>
    <w:rsid w:val="00003757"/>
    <w:rsid w:val="00012A40"/>
    <w:rsid w:val="00023CB4"/>
    <w:rsid w:val="0003501D"/>
    <w:rsid w:val="0005343E"/>
    <w:rsid w:val="00064965"/>
    <w:rsid w:val="00075779"/>
    <w:rsid w:val="000A09D9"/>
    <w:rsid w:val="000A0EA2"/>
    <w:rsid w:val="000B008E"/>
    <w:rsid w:val="000B0ABE"/>
    <w:rsid w:val="000B3629"/>
    <w:rsid w:val="000B58E2"/>
    <w:rsid w:val="000E1C7C"/>
    <w:rsid w:val="000E7F2D"/>
    <w:rsid w:val="00115533"/>
    <w:rsid w:val="001249A1"/>
    <w:rsid w:val="0013575C"/>
    <w:rsid w:val="00137021"/>
    <w:rsid w:val="00140343"/>
    <w:rsid w:val="0014284C"/>
    <w:rsid w:val="00163D38"/>
    <w:rsid w:val="00176601"/>
    <w:rsid w:val="001B69D8"/>
    <w:rsid w:val="001C3AB5"/>
    <w:rsid w:val="001D57C9"/>
    <w:rsid w:val="001E254D"/>
    <w:rsid w:val="00204BD9"/>
    <w:rsid w:val="00205902"/>
    <w:rsid w:val="002169BF"/>
    <w:rsid w:val="002215AD"/>
    <w:rsid w:val="0023359A"/>
    <w:rsid w:val="002369C5"/>
    <w:rsid w:val="002516CC"/>
    <w:rsid w:val="002524CE"/>
    <w:rsid w:val="00264604"/>
    <w:rsid w:val="00285995"/>
    <w:rsid w:val="002A55B7"/>
    <w:rsid w:val="002B34F7"/>
    <w:rsid w:val="002C0B44"/>
    <w:rsid w:val="002C579E"/>
    <w:rsid w:val="002D42B2"/>
    <w:rsid w:val="002D513D"/>
    <w:rsid w:val="002E7BC7"/>
    <w:rsid w:val="002F4F56"/>
    <w:rsid w:val="00307588"/>
    <w:rsid w:val="0032431E"/>
    <w:rsid w:val="003341F5"/>
    <w:rsid w:val="003352D4"/>
    <w:rsid w:val="00343042"/>
    <w:rsid w:val="00343F69"/>
    <w:rsid w:val="003544E3"/>
    <w:rsid w:val="0038181D"/>
    <w:rsid w:val="00382C74"/>
    <w:rsid w:val="003909CF"/>
    <w:rsid w:val="003B11FF"/>
    <w:rsid w:val="003B4046"/>
    <w:rsid w:val="003C16D3"/>
    <w:rsid w:val="003D286D"/>
    <w:rsid w:val="003D784A"/>
    <w:rsid w:val="003F11BB"/>
    <w:rsid w:val="003F14A1"/>
    <w:rsid w:val="003F5CC3"/>
    <w:rsid w:val="003F742D"/>
    <w:rsid w:val="004035AD"/>
    <w:rsid w:val="00412DD1"/>
    <w:rsid w:val="0044665D"/>
    <w:rsid w:val="00452793"/>
    <w:rsid w:val="004667F5"/>
    <w:rsid w:val="00482756"/>
    <w:rsid w:val="00484342"/>
    <w:rsid w:val="00492305"/>
    <w:rsid w:val="004C473D"/>
    <w:rsid w:val="004C6EEA"/>
    <w:rsid w:val="004F4D7E"/>
    <w:rsid w:val="00520275"/>
    <w:rsid w:val="00540148"/>
    <w:rsid w:val="00544C55"/>
    <w:rsid w:val="00553A30"/>
    <w:rsid w:val="005631E5"/>
    <w:rsid w:val="00580809"/>
    <w:rsid w:val="005956E4"/>
    <w:rsid w:val="00596F86"/>
    <w:rsid w:val="005A615A"/>
    <w:rsid w:val="005A6343"/>
    <w:rsid w:val="00602879"/>
    <w:rsid w:val="006246C4"/>
    <w:rsid w:val="00625D61"/>
    <w:rsid w:val="0063541D"/>
    <w:rsid w:val="00635867"/>
    <w:rsid w:val="0064021B"/>
    <w:rsid w:val="00654CE3"/>
    <w:rsid w:val="00656163"/>
    <w:rsid w:val="006710A0"/>
    <w:rsid w:val="006924AC"/>
    <w:rsid w:val="006931AF"/>
    <w:rsid w:val="006A24E9"/>
    <w:rsid w:val="006A41FD"/>
    <w:rsid w:val="006B0763"/>
    <w:rsid w:val="006C2A9A"/>
    <w:rsid w:val="006D1312"/>
    <w:rsid w:val="006D2A3E"/>
    <w:rsid w:val="006D6868"/>
    <w:rsid w:val="006E1106"/>
    <w:rsid w:val="006F05E4"/>
    <w:rsid w:val="006F0652"/>
    <w:rsid w:val="006F65BC"/>
    <w:rsid w:val="00702DB6"/>
    <w:rsid w:val="00707328"/>
    <w:rsid w:val="0070734A"/>
    <w:rsid w:val="00711F41"/>
    <w:rsid w:val="007244C0"/>
    <w:rsid w:val="00733DD8"/>
    <w:rsid w:val="00753520"/>
    <w:rsid w:val="00753F2B"/>
    <w:rsid w:val="00764488"/>
    <w:rsid w:val="00765630"/>
    <w:rsid w:val="00783798"/>
    <w:rsid w:val="007944EF"/>
    <w:rsid w:val="00796E20"/>
    <w:rsid w:val="007B4F09"/>
    <w:rsid w:val="007B6B81"/>
    <w:rsid w:val="007B7090"/>
    <w:rsid w:val="007C0226"/>
    <w:rsid w:val="007C7D94"/>
    <w:rsid w:val="007D08D8"/>
    <w:rsid w:val="007D0FE0"/>
    <w:rsid w:val="007D12A2"/>
    <w:rsid w:val="007D23B4"/>
    <w:rsid w:val="007E6DFA"/>
    <w:rsid w:val="007F7559"/>
    <w:rsid w:val="00803279"/>
    <w:rsid w:val="008246B2"/>
    <w:rsid w:val="00833B15"/>
    <w:rsid w:val="008404A0"/>
    <w:rsid w:val="008673F2"/>
    <w:rsid w:val="00871950"/>
    <w:rsid w:val="00874101"/>
    <w:rsid w:val="00891F1D"/>
    <w:rsid w:val="008949EC"/>
    <w:rsid w:val="008B038E"/>
    <w:rsid w:val="008C33D0"/>
    <w:rsid w:val="008D61D4"/>
    <w:rsid w:val="008E703A"/>
    <w:rsid w:val="009025D6"/>
    <w:rsid w:val="00903DA5"/>
    <w:rsid w:val="009054A2"/>
    <w:rsid w:val="00914D9B"/>
    <w:rsid w:val="00915BD1"/>
    <w:rsid w:val="0092178A"/>
    <w:rsid w:val="009569CF"/>
    <w:rsid w:val="009736F7"/>
    <w:rsid w:val="00973965"/>
    <w:rsid w:val="00981945"/>
    <w:rsid w:val="00981BED"/>
    <w:rsid w:val="00993C93"/>
    <w:rsid w:val="00997091"/>
    <w:rsid w:val="009972E0"/>
    <w:rsid w:val="009A10A3"/>
    <w:rsid w:val="009A1199"/>
    <w:rsid w:val="009A23AE"/>
    <w:rsid w:val="009B19D6"/>
    <w:rsid w:val="009B7EF3"/>
    <w:rsid w:val="009C26C4"/>
    <w:rsid w:val="009C3EED"/>
    <w:rsid w:val="009D2522"/>
    <w:rsid w:val="009E2D41"/>
    <w:rsid w:val="00A0673E"/>
    <w:rsid w:val="00A17908"/>
    <w:rsid w:val="00A309DC"/>
    <w:rsid w:val="00A3204D"/>
    <w:rsid w:val="00A328F4"/>
    <w:rsid w:val="00A3499D"/>
    <w:rsid w:val="00A34BF8"/>
    <w:rsid w:val="00A409AF"/>
    <w:rsid w:val="00A463D8"/>
    <w:rsid w:val="00A57B85"/>
    <w:rsid w:val="00A63D83"/>
    <w:rsid w:val="00A71F23"/>
    <w:rsid w:val="00A92C6D"/>
    <w:rsid w:val="00AB3EA7"/>
    <w:rsid w:val="00AC572B"/>
    <w:rsid w:val="00AD0894"/>
    <w:rsid w:val="00AE7759"/>
    <w:rsid w:val="00AF52B7"/>
    <w:rsid w:val="00B10453"/>
    <w:rsid w:val="00B216DA"/>
    <w:rsid w:val="00B27EC7"/>
    <w:rsid w:val="00B334A0"/>
    <w:rsid w:val="00B3583F"/>
    <w:rsid w:val="00B370A3"/>
    <w:rsid w:val="00B51786"/>
    <w:rsid w:val="00B56B54"/>
    <w:rsid w:val="00B56C23"/>
    <w:rsid w:val="00B815D0"/>
    <w:rsid w:val="00BA0BE3"/>
    <w:rsid w:val="00BA0E51"/>
    <w:rsid w:val="00BA6238"/>
    <w:rsid w:val="00BA6FE5"/>
    <w:rsid w:val="00BB04F2"/>
    <w:rsid w:val="00BC48D9"/>
    <w:rsid w:val="00BD1C19"/>
    <w:rsid w:val="00BE6337"/>
    <w:rsid w:val="00BF06FA"/>
    <w:rsid w:val="00BF45CE"/>
    <w:rsid w:val="00BF7850"/>
    <w:rsid w:val="00C111C7"/>
    <w:rsid w:val="00C15D89"/>
    <w:rsid w:val="00C3718E"/>
    <w:rsid w:val="00C6265A"/>
    <w:rsid w:val="00C63FA0"/>
    <w:rsid w:val="00C664CC"/>
    <w:rsid w:val="00C803CC"/>
    <w:rsid w:val="00C82506"/>
    <w:rsid w:val="00C86EBA"/>
    <w:rsid w:val="00C8709E"/>
    <w:rsid w:val="00C87831"/>
    <w:rsid w:val="00C9060B"/>
    <w:rsid w:val="00C90E9B"/>
    <w:rsid w:val="00C952A2"/>
    <w:rsid w:val="00CC0BEF"/>
    <w:rsid w:val="00CC1294"/>
    <w:rsid w:val="00CC1F81"/>
    <w:rsid w:val="00CD3CF9"/>
    <w:rsid w:val="00CD6FA5"/>
    <w:rsid w:val="00CD6FC1"/>
    <w:rsid w:val="00CD7889"/>
    <w:rsid w:val="00CE3A0D"/>
    <w:rsid w:val="00CE6BB8"/>
    <w:rsid w:val="00CF1EEA"/>
    <w:rsid w:val="00CF4FFA"/>
    <w:rsid w:val="00D00D18"/>
    <w:rsid w:val="00D043AB"/>
    <w:rsid w:val="00D1310C"/>
    <w:rsid w:val="00D23471"/>
    <w:rsid w:val="00D24B22"/>
    <w:rsid w:val="00D25047"/>
    <w:rsid w:val="00D32EE9"/>
    <w:rsid w:val="00D34B91"/>
    <w:rsid w:val="00D54732"/>
    <w:rsid w:val="00D55FD2"/>
    <w:rsid w:val="00D57113"/>
    <w:rsid w:val="00D62A81"/>
    <w:rsid w:val="00D65B79"/>
    <w:rsid w:val="00D665BC"/>
    <w:rsid w:val="00D830DE"/>
    <w:rsid w:val="00D8364E"/>
    <w:rsid w:val="00D84EDB"/>
    <w:rsid w:val="00D8515D"/>
    <w:rsid w:val="00D93D59"/>
    <w:rsid w:val="00DA29C4"/>
    <w:rsid w:val="00DB0635"/>
    <w:rsid w:val="00DD5603"/>
    <w:rsid w:val="00E14A74"/>
    <w:rsid w:val="00E31F77"/>
    <w:rsid w:val="00E347F6"/>
    <w:rsid w:val="00E623DC"/>
    <w:rsid w:val="00E6505E"/>
    <w:rsid w:val="00E6610C"/>
    <w:rsid w:val="00E70496"/>
    <w:rsid w:val="00E70A9B"/>
    <w:rsid w:val="00E77AAE"/>
    <w:rsid w:val="00E81843"/>
    <w:rsid w:val="00E849EF"/>
    <w:rsid w:val="00E86031"/>
    <w:rsid w:val="00EA17B0"/>
    <w:rsid w:val="00EA24ED"/>
    <w:rsid w:val="00EA4006"/>
    <w:rsid w:val="00EA7F95"/>
    <w:rsid w:val="00EB13F3"/>
    <w:rsid w:val="00EB2983"/>
    <w:rsid w:val="00EC0CB0"/>
    <w:rsid w:val="00EC457D"/>
    <w:rsid w:val="00EE0BCF"/>
    <w:rsid w:val="00EE3B1C"/>
    <w:rsid w:val="00EF66E1"/>
    <w:rsid w:val="00F03ED0"/>
    <w:rsid w:val="00F123A8"/>
    <w:rsid w:val="00F20074"/>
    <w:rsid w:val="00F31E37"/>
    <w:rsid w:val="00F616C5"/>
    <w:rsid w:val="00F659C4"/>
    <w:rsid w:val="00F74BFA"/>
    <w:rsid w:val="00F92945"/>
    <w:rsid w:val="00F95E5E"/>
    <w:rsid w:val="00FA1850"/>
    <w:rsid w:val="00FB60E3"/>
    <w:rsid w:val="00FD0393"/>
    <w:rsid w:val="00FE0A53"/>
    <w:rsid w:val="00FE148D"/>
    <w:rsid w:val="00FE1CE9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77E58"/>
  <w15:chartTrackingRefBased/>
  <w15:docId w15:val="{71D7AEB5-4204-4A76-9EE6-912F5A10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1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756"/>
  </w:style>
  <w:style w:type="paragraph" w:styleId="Footer">
    <w:name w:val="footer"/>
    <w:basedOn w:val="Normal"/>
    <w:link w:val="FooterChar"/>
    <w:uiPriority w:val="99"/>
    <w:unhideWhenUsed/>
    <w:rsid w:val="00482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756"/>
  </w:style>
  <w:style w:type="paragraph" w:styleId="Revision">
    <w:name w:val="Revision"/>
    <w:hidden/>
    <w:uiPriority w:val="99"/>
    <w:semiHidden/>
    <w:rsid w:val="00482756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6E110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1106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E11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E1106"/>
    <w:pPr>
      <w:outlineLvl w:val="9"/>
    </w:pPr>
    <w:rPr>
      <w:lang w:val="en-US"/>
    </w:rPr>
  </w:style>
  <w:style w:type="paragraph" w:customStyle="1" w:styleId="clan">
    <w:name w:val="clan"/>
    <w:basedOn w:val="Normal"/>
    <w:rsid w:val="00F31E37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ME"/>
    </w:rPr>
  </w:style>
  <w:style w:type="paragraph" w:customStyle="1" w:styleId="Normal1">
    <w:name w:val="Normal1"/>
    <w:basedOn w:val="Normal"/>
    <w:rsid w:val="00F31E37"/>
    <w:pPr>
      <w:spacing w:after="150" w:line="240" w:lineRule="auto"/>
    </w:pPr>
    <w:rPr>
      <w:rFonts w:ascii="Arial" w:eastAsia="Times New Roman" w:hAnsi="Arial" w:cs="Arial"/>
      <w:sz w:val="24"/>
      <w:szCs w:val="24"/>
      <w:lang w:eastAsia="sr-Latn-M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52D4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52D4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352D4"/>
    <w:pPr>
      <w:spacing w:line="256" w:lineRule="auto"/>
      <w:ind w:left="720"/>
      <w:contextualSpacing/>
    </w:pPr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352D4"/>
    <w:rPr>
      <w:vertAlign w:val="superscript"/>
    </w:rPr>
  </w:style>
  <w:style w:type="character" w:styleId="Strong">
    <w:name w:val="Strong"/>
    <w:basedOn w:val="DefaultParagraphFont"/>
    <w:uiPriority w:val="22"/>
    <w:qFormat/>
    <w:rsid w:val="00A409AF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B216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17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17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A17B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4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4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0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0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72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9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595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4148">
                      <w:marLeft w:val="22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E8ECF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6D0C4-A9AA-41E4-A9B3-79C991A1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Milovic</dc:creator>
  <cp:keywords/>
  <dc:description/>
  <cp:lastModifiedBy>Nevena Cobeljic</cp:lastModifiedBy>
  <cp:revision>2</cp:revision>
  <dcterms:created xsi:type="dcterms:W3CDTF">2020-09-01T12:23:00Z</dcterms:created>
  <dcterms:modified xsi:type="dcterms:W3CDTF">2020-09-01T12:23:00Z</dcterms:modified>
</cp:coreProperties>
</file>