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06" w:rsidRDefault="007F3910" w:rsidP="00282A06">
      <w:pPr>
        <w:jc w:val="both"/>
        <w:rPr>
          <w:sz w:val="22"/>
          <w:lang w:val="sl-SI"/>
        </w:rPr>
      </w:pPr>
      <w:r w:rsidRPr="00953362">
        <w:rPr>
          <w:b/>
          <w:lang w:val="sl-SI"/>
        </w:rPr>
        <w:t xml:space="preserve">OTI – BROJ </w:t>
      </w:r>
      <w:r>
        <w:rPr>
          <w:b/>
          <w:lang w:val="sl-SI"/>
        </w:rPr>
        <w:t xml:space="preserve"> </w:t>
      </w:r>
      <w:r w:rsidR="00282A06" w:rsidRPr="00B2215D">
        <w:rPr>
          <w:b/>
          <w:lang w:val="sl-SI"/>
        </w:rPr>
        <w:t>UP 32/2-26</w:t>
      </w:r>
    </w:p>
    <w:tbl>
      <w:tblPr>
        <w:tblW w:w="105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100"/>
      </w:tblGrid>
      <w:tr w:rsidR="00282A06" w:rsidRPr="00E96BDF" w:rsidTr="00E34BED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06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početka važenja </w:t>
            </w:r>
          </w:p>
          <w:p w:rsidR="00282A06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6" w:rsidRPr="00E96BDF" w:rsidRDefault="00282A06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20.02.2026</w:t>
            </w:r>
          </w:p>
        </w:tc>
      </w:tr>
      <w:tr w:rsidR="00282A06" w:rsidRPr="00E96BDF" w:rsidTr="00E34BED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6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6" w:rsidRPr="00E96BDF" w:rsidRDefault="00282A06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20.02.2029</w:t>
            </w:r>
          </w:p>
        </w:tc>
      </w:tr>
      <w:tr w:rsidR="00282A06" w:rsidRPr="00E96BDF" w:rsidTr="00ED7DD0">
        <w:trPr>
          <w:trHeight w:val="97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7DD0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Tarifna oznaka i naimenovanje </w:t>
            </w:r>
          </w:p>
          <w:p w:rsidR="00ED7DD0" w:rsidRPr="00E96BDF" w:rsidRDefault="00ED7DD0" w:rsidP="00ED7DD0">
            <w:pPr>
              <w:rPr>
                <w:sz w:val="20"/>
                <w:szCs w:val="20"/>
                <w:lang w:val="sl-SI" w:eastAsia="sl-SI"/>
              </w:rPr>
            </w:pPr>
          </w:p>
          <w:p w:rsidR="00ED7DD0" w:rsidRPr="00E96BDF" w:rsidRDefault="00ED7DD0" w:rsidP="00ED7DD0">
            <w:pPr>
              <w:rPr>
                <w:sz w:val="20"/>
                <w:szCs w:val="20"/>
                <w:lang w:val="sl-SI" w:eastAsia="sl-SI"/>
              </w:rPr>
            </w:pPr>
          </w:p>
          <w:p w:rsidR="00282A06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6" w:rsidRPr="00E96BDF" w:rsidRDefault="00282A06" w:rsidP="00ED7DD0">
            <w:pPr>
              <w:tabs>
                <w:tab w:val="left" w:pos="356"/>
              </w:tabs>
              <w:spacing w:before="60" w:after="60"/>
              <w:ind w:left="-59"/>
              <w:rPr>
                <w:sz w:val="20"/>
                <w:szCs w:val="20"/>
                <w:lang w:val="sl-SI" w:eastAsia="sl-SI"/>
              </w:rPr>
            </w:pPr>
            <w:r w:rsidRPr="00E96BDF">
              <w:rPr>
                <w:b/>
                <w:snapToGrid w:val="0"/>
                <w:sz w:val="20"/>
                <w:szCs w:val="20"/>
              </w:rPr>
              <w:t>1904 10 10 -  proizvodi za ishranu dobijeni bubrenjem , od kukuruza</w:t>
            </w:r>
          </w:p>
        </w:tc>
      </w:tr>
      <w:tr w:rsidR="00282A06" w:rsidRPr="00E96BDF" w:rsidTr="00E34BED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6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6" w:rsidRPr="00E96BDF" w:rsidRDefault="00282A06" w:rsidP="00ED7DD0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val="en-US" w:eastAsia="sl-SI"/>
              </w:rPr>
            </w:pPr>
            <w:r w:rsidRPr="00E96BDF">
              <w:rPr>
                <w:sz w:val="20"/>
                <w:szCs w:val="20"/>
              </w:rPr>
              <w:t xml:space="preserve">Osnavna pravila 1 i 6 za primjenu carinske </w:t>
            </w:r>
            <w:proofErr w:type="gramStart"/>
            <w:r w:rsidRPr="00E96BDF">
              <w:rPr>
                <w:sz w:val="20"/>
                <w:szCs w:val="20"/>
              </w:rPr>
              <w:t xml:space="preserve">tarife,   </w:t>
            </w:r>
            <w:proofErr w:type="gramEnd"/>
            <w:r w:rsidRPr="00E96BDF">
              <w:rPr>
                <w:sz w:val="20"/>
                <w:szCs w:val="20"/>
              </w:rPr>
              <w:t xml:space="preserve">tekst naimenovanja za tarifni broj 1904, podbroj 1904 10 i 1904 10 10.  Komentar HS   za tarifni broj 1904 pod A stav 5. Odluka o svrstavanju koju je </w:t>
            </w:r>
            <w:proofErr w:type="gramStart"/>
            <w:r w:rsidRPr="00E96BDF">
              <w:rPr>
                <w:sz w:val="20"/>
                <w:szCs w:val="20"/>
              </w:rPr>
              <w:t>donio  Komitet</w:t>
            </w:r>
            <w:proofErr w:type="gramEnd"/>
            <w:r w:rsidRPr="00E96BDF">
              <w:rPr>
                <w:sz w:val="20"/>
                <w:szCs w:val="20"/>
              </w:rPr>
              <w:t xml:space="preserve"> za HS   na  54. Zasijedanju.  Uredba komisije  EU   broj 443/2013.</w:t>
            </w:r>
          </w:p>
        </w:tc>
      </w:tr>
      <w:tr w:rsidR="00282A06" w:rsidRPr="00E96BDF" w:rsidTr="00E34BED">
        <w:trPr>
          <w:trHeight w:val="18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A06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6" w:rsidRPr="00E96BDF" w:rsidRDefault="00282A06" w:rsidP="00ED7DD0">
            <w:pPr>
              <w:tabs>
                <w:tab w:val="left" w:pos="266"/>
              </w:tabs>
              <w:spacing w:before="60" w:after="60"/>
              <w:rPr>
                <w:color w:val="0A0A0A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Hrsakavi proizvod tzv, “flips sa kikirikijem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“,   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ukusa kikirikija ,  ekstrudiran,  n</w:t>
            </w:r>
            <w:r w:rsidRPr="00E96BDF">
              <w:rPr>
                <w:color w:val="0A0A0A"/>
                <w:sz w:val="20"/>
                <w:szCs w:val="20"/>
                <w:shd w:val="clear" w:color="auto" w:fill="FFFFFF"/>
              </w:rPr>
              <w:t xml:space="preserve">epravilnog oblika   blago zakrivljenim „valjcima“ , sljedećeg sastava:  kukuruzni griz,  kikiriki  30%, suncokretovo ulje,  so , začin ,  emulgator: mono i digliceridi  masnih kiselina biljnog porijekla .   Proizvod je dobijen od kukuruznog griza koji je navlažen </w:t>
            </w:r>
            <w:proofErr w:type="gramStart"/>
            <w:r w:rsidRPr="00E96BDF">
              <w:rPr>
                <w:color w:val="0A0A0A"/>
                <w:sz w:val="20"/>
                <w:szCs w:val="20"/>
                <w:shd w:val="clear" w:color="auto" w:fill="FFFFFF"/>
              </w:rPr>
              <w:t>vodom ,</w:t>
            </w:r>
            <w:proofErr w:type="gramEnd"/>
            <w:r w:rsidRPr="00E96BDF">
              <w:rPr>
                <w:color w:val="0A0A0A"/>
                <w:sz w:val="20"/>
                <w:szCs w:val="20"/>
                <w:shd w:val="clear" w:color="auto" w:fill="FFFFFF"/>
              </w:rPr>
              <w:t xml:space="preserve">  zatim se šalje  u  mašinu za ekstruziju  i izlaže se visokom pristisku i temperaturi.  Nakon toga kukuruzni </w:t>
            </w:r>
            <w:proofErr w:type="gramStart"/>
            <w:r w:rsidRPr="00E96BDF">
              <w:rPr>
                <w:color w:val="0A0A0A"/>
                <w:sz w:val="20"/>
                <w:szCs w:val="20"/>
                <w:shd w:val="clear" w:color="auto" w:fill="FFFFFF"/>
              </w:rPr>
              <w:t>valjci  se</w:t>
            </w:r>
            <w:proofErr w:type="gramEnd"/>
            <w:r w:rsidRPr="00E96BDF">
              <w:rPr>
                <w:color w:val="0A0A0A"/>
                <w:sz w:val="20"/>
                <w:szCs w:val="20"/>
                <w:shd w:val="clear" w:color="auto" w:fill="FFFFFF"/>
              </w:rPr>
              <w:t xml:space="preserve"> suše ,   a zatim se  aromatizuju sa pripremljenom smjesom  od  kikirikija,  suncokretovo ulja i soli. </w:t>
            </w:r>
          </w:p>
          <w:p w:rsidR="00282A06" w:rsidRPr="00E96BDF" w:rsidRDefault="00282A06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sz w:val="20"/>
                <w:szCs w:val="20"/>
                <w:lang w:val="sl-SI" w:eastAsia="sl-SI"/>
              </w:rPr>
            </w:pPr>
            <w:r w:rsidRPr="00E96BDF">
              <w:rPr>
                <w:color w:val="0A0A0A"/>
                <w:sz w:val="20"/>
                <w:szCs w:val="20"/>
                <w:shd w:val="clear" w:color="auto" w:fill="FFFFFF"/>
              </w:rPr>
              <w:t xml:space="preserve">  Proizvod je pakovan je u ambalaži od 60g.</w:t>
            </w:r>
          </w:p>
        </w:tc>
      </w:tr>
      <w:tr w:rsidR="00282A06" w:rsidRPr="00E96BDF" w:rsidTr="00E34BED">
        <w:trPr>
          <w:trHeight w:val="18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A06" w:rsidRPr="00E96BDF" w:rsidRDefault="00282A06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Ključne riječio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A06" w:rsidRPr="00E96BDF" w:rsidRDefault="00282A06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Flips</w:t>
            </w:r>
          </w:p>
          <w:p w:rsidR="00282A06" w:rsidRPr="00E96BDF" w:rsidRDefault="00282A06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Kikiriki, </w:t>
            </w:r>
          </w:p>
          <w:p w:rsidR="00282A06" w:rsidRPr="00E96BDF" w:rsidRDefault="00282A06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Ekstrudiran</w:t>
            </w:r>
          </w:p>
          <w:p w:rsidR="00282A06" w:rsidRPr="00E96BDF" w:rsidRDefault="00282A06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Kukuruzni griz </w:t>
            </w:r>
          </w:p>
        </w:tc>
      </w:tr>
    </w:tbl>
    <w:p w:rsidR="00282A06" w:rsidRPr="00E96BDF" w:rsidRDefault="00282A06" w:rsidP="00282A06">
      <w:pPr>
        <w:rPr>
          <w:sz w:val="20"/>
          <w:szCs w:val="20"/>
          <w:lang w:val="sl-SI"/>
        </w:rPr>
      </w:pPr>
    </w:p>
    <w:p w:rsidR="00282A06" w:rsidRPr="00E96BDF" w:rsidRDefault="00282A06" w:rsidP="00282A06">
      <w:pPr>
        <w:rPr>
          <w:sz w:val="20"/>
          <w:szCs w:val="20"/>
        </w:rPr>
      </w:pPr>
    </w:p>
    <w:p w:rsidR="00CE0139" w:rsidRPr="00E96BDF" w:rsidRDefault="00CE0139" w:rsidP="00CE0139">
      <w:pPr>
        <w:jc w:val="both"/>
        <w:rPr>
          <w:sz w:val="20"/>
          <w:szCs w:val="20"/>
          <w:lang w:val="sl-SI"/>
        </w:rPr>
      </w:pPr>
    </w:p>
    <w:p w:rsidR="00CE0139" w:rsidRPr="00E96BDF" w:rsidRDefault="007F3910" w:rsidP="00CE0139">
      <w:pPr>
        <w:jc w:val="both"/>
        <w:rPr>
          <w:sz w:val="20"/>
          <w:szCs w:val="20"/>
          <w:lang w:val="sl-SI"/>
        </w:rPr>
      </w:pPr>
      <w:r w:rsidRPr="00E96BDF">
        <w:rPr>
          <w:b/>
          <w:sz w:val="20"/>
          <w:szCs w:val="20"/>
          <w:lang w:val="sl-SI"/>
        </w:rPr>
        <w:t xml:space="preserve">OTI – BROJ  </w:t>
      </w:r>
      <w:r w:rsidR="00CE0139" w:rsidRPr="00E96BDF">
        <w:rPr>
          <w:b/>
          <w:sz w:val="20"/>
          <w:szCs w:val="20"/>
          <w:lang w:val="sl-SI"/>
        </w:rPr>
        <w:t>UP-34/2-26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152"/>
      </w:tblGrid>
      <w:tr w:rsidR="00CE0139" w:rsidRPr="00E96BDF" w:rsidTr="00E34BED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početka važenja </w:t>
            </w:r>
          </w:p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17.02.2026</w:t>
            </w:r>
          </w:p>
        </w:tc>
      </w:tr>
      <w:tr w:rsidR="00CE0139" w:rsidRPr="00E96BDF" w:rsidTr="00E34BED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završetka važenja 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17.02.2029</w:t>
            </w:r>
          </w:p>
        </w:tc>
      </w:tr>
      <w:tr w:rsidR="00CE0139" w:rsidRPr="00E96BDF" w:rsidTr="00ED7DD0">
        <w:trPr>
          <w:trHeight w:val="136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Tarifna oznaka i naimenovanje 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356"/>
              </w:tabs>
              <w:spacing w:before="60" w:after="60"/>
              <w:ind w:left="-59"/>
              <w:rPr>
                <w:snapToGrid w:val="0"/>
                <w:sz w:val="20"/>
                <w:szCs w:val="20"/>
              </w:rPr>
            </w:pPr>
          </w:p>
          <w:p w:rsidR="00CE0139" w:rsidRPr="00E96BDF" w:rsidRDefault="00CE0139" w:rsidP="00ED7DD0">
            <w:pPr>
              <w:tabs>
                <w:tab w:val="left" w:pos="356"/>
              </w:tabs>
              <w:spacing w:before="60" w:after="60"/>
              <w:ind w:left="-59"/>
              <w:rPr>
                <w:snapToGrid w:val="0"/>
                <w:sz w:val="20"/>
                <w:szCs w:val="20"/>
              </w:rPr>
            </w:pPr>
          </w:p>
          <w:p w:rsidR="00CE0139" w:rsidRPr="00E96BDF" w:rsidRDefault="00CE0139" w:rsidP="00ED7DD0">
            <w:pPr>
              <w:tabs>
                <w:tab w:val="left" w:pos="356"/>
              </w:tabs>
              <w:spacing w:before="60" w:after="60"/>
              <w:ind w:left="-59"/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napToGrid w:val="0"/>
                <w:sz w:val="20"/>
                <w:szCs w:val="20"/>
              </w:rPr>
              <w:t xml:space="preserve">2106 90 98 90 prehrambeni proizvodi na drugom mjestu nepomenuti niti obuhvaćeni, </w:t>
            </w:r>
            <w:proofErr w:type="gramStart"/>
            <w:r w:rsidRPr="00E96BDF">
              <w:rPr>
                <w:snapToGrid w:val="0"/>
                <w:sz w:val="20"/>
                <w:szCs w:val="20"/>
              </w:rPr>
              <w:t>ostali ,</w:t>
            </w:r>
            <w:proofErr w:type="gramEnd"/>
            <w:r w:rsidRPr="00E96BDF">
              <w:rPr>
                <w:snapToGrid w:val="0"/>
                <w:sz w:val="20"/>
                <w:szCs w:val="20"/>
              </w:rPr>
              <w:t xml:space="preserve"> ostali.  </w:t>
            </w:r>
          </w:p>
        </w:tc>
      </w:tr>
      <w:tr w:rsidR="00CE0139" w:rsidRPr="00E96BDF" w:rsidTr="00E34BED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Obrazloženje svrstavanja 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val="en-US" w:eastAsia="sl-SI"/>
              </w:rPr>
            </w:pPr>
            <w:r w:rsidRPr="00E96BDF">
              <w:rPr>
                <w:sz w:val="20"/>
                <w:szCs w:val="20"/>
              </w:rPr>
              <w:t xml:space="preserve">Osnovna pravila za primjenu carinske tarife 1 i 6, tekst </w:t>
            </w:r>
            <w:proofErr w:type="gramStart"/>
            <w:r w:rsidRPr="00E96BDF">
              <w:rPr>
                <w:sz w:val="20"/>
                <w:szCs w:val="20"/>
              </w:rPr>
              <w:t>naimanovanja  za</w:t>
            </w:r>
            <w:proofErr w:type="gramEnd"/>
            <w:r w:rsidRPr="00E96BDF">
              <w:rPr>
                <w:sz w:val="20"/>
                <w:szCs w:val="20"/>
              </w:rPr>
              <w:t xml:space="preserve"> tarifni broj 2106, tarifne podbrojeve 2106 90  i 2106 90 98 90, Uredbe o carinskoj tarifi za 2026 god. Sl. </w:t>
            </w:r>
            <w:proofErr w:type="gramStart"/>
            <w:r w:rsidRPr="00E96BDF">
              <w:rPr>
                <w:sz w:val="20"/>
                <w:szCs w:val="20"/>
              </w:rPr>
              <w:t>list  CG</w:t>
            </w:r>
            <w:proofErr w:type="gramEnd"/>
            <w:r w:rsidRPr="00E96BDF">
              <w:rPr>
                <w:sz w:val="20"/>
                <w:szCs w:val="20"/>
              </w:rPr>
              <w:t xml:space="preserve"> , br.157/25.  Komentar HS,  objašnjenje  za tarifni broj 2106.</w:t>
            </w:r>
          </w:p>
        </w:tc>
      </w:tr>
      <w:tr w:rsidR="00CE0139" w:rsidRPr="00E96BDF" w:rsidTr="00ED7DD0">
        <w:trPr>
          <w:trHeight w:val="124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Opis robe 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sz w:val="20"/>
                <w:szCs w:val="20"/>
                <w:lang w:val="sl-SI" w:eastAsia="sl-SI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Mliječni krem-proizvod sa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pistacima,  zelenkaste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boje. Koristi se kao namaz.   Sastojci: šećer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( saharoza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51,5%),  suncokretovo ulje, pistaći 13%, obrano mlijeko u prahu 10%, laktoza, biljna mast ( palma) ,  mliječna mast 1.15%, emulgator: suncokretov lecithin; aroma  ekstrat spiruline, ekstrat kurkume.  Može sadržati  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tragove  kikirikija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i oraščastih plodova. Prizvod je pakovan u staklenoj tegli 350g.</w:t>
            </w:r>
          </w:p>
        </w:tc>
      </w:tr>
      <w:tr w:rsidR="00CE0139" w:rsidRPr="00E96BDF" w:rsidTr="00ED7DD0">
        <w:trPr>
          <w:trHeight w:val="13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Ključna riječ</w:t>
            </w:r>
          </w:p>
        </w:tc>
        <w:tc>
          <w:tcPr>
            <w:tcW w:w="8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Namaz 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Miljeko 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Pistaći 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Šećer </w:t>
            </w:r>
          </w:p>
        </w:tc>
      </w:tr>
    </w:tbl>
    <w:p w:rsidR="00CE0139" w:rsidRPr="00E96BDF" w:rsidRDefault="00CE0139" w:rsidP="00CE0139">
      <w:pPr>
        <w:rPr>
          <w:sz w:val="20"/>
          <w:szCs w:val="20"/>
          <w:lang w:val="sl-SI"/>
        </w:rPr>
      </w:pPr>
    </w:p>
    <w:p w:rsidR="00CE0139" w:rsidRPr="00E96BDF" w:rsidRDefault="007F3910" w:rsidP="00CE0139">
      <w:pPr>
        <w:jc w:val="both"/>
        <w:rPr>
          <w:sz w:val="20"/>
          <w:szCs w:val="20"/>
          <w:lang w:val="sl-SI"/>
        </w:rPr>
      </w:pPr>
      <w:r w:rsidRPr="00E96BDF">
        <w:rPr>
          <w:b/>
          <w:sz w:val="20"/>
          <w:szCs w:val="20"/>
          <w:lang w:val="sl-SI"/>
        </w:rPr>
        <w:t xml:space="preserve">OTI – BROJ  </w:t>
      </w:r>
      <w:r w:rsidR="00CE0139" w:rsidRPr="00E96BDF">
        <w:rPr>
          <w:b/>
          <w:sz w:val="20"/>
          <w:szCs w:val="20"/>
          <w:lang w:val="sl-SI"/>
        </w:rPr>
        <w:t>UP-33/2-26</w:t>
      </w:r>
    </w:p>
    <w:tbl>
      <w:tblPr>
        <w:tblW w:w="105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100"/>
      </w:tblGrid>
      <w:tr w:rsidR="00CE0139" w:rsidRPr="00E96BDF" w:rsidTr="00E34BED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početka važenja </w:t>
            </w:r>
          </w:p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18.02.2026</w:t>
            </w:r>
          </w:p>
        </w:tc>
      </w:tr>
      <w:tr w:rsidR="00CE0139" w:rsidRPr="00E96BDF" w:rsidTr="00E34BED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18.02.2029</w:t>
            </w:r>
          </w:p>
        </w:tc>
      </w:tr>
      <w:tr w:rsidR="00CE0139" w:rsidRPr="00E96BDF" w:rsidTr="00ED7DD0">
        <w:trPr>
          <w:trHeight w:val="113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212"/>
              </w:tabs>
              <w:spacing w:before="60" w:after="120"/>
              <w:rPr>
                <w:b/>
                <w:snapToGrid w:val="0"/>
                <w:sz w:val="20"/>
                <w:szCs w:val="20"/>
              </w:rPr>
            </w:pPr>
            <w:r w:rsidRPr="00E96BDF">
              <w:rPr>
                <w:snapToGrid w:val="0"/>
                <w:sz w:val="20"/>
                <w:szCs w:val="20"/>
              </w:rPr>
              <w:t xml:space="preserve">2106 90 98 90 prehrambeni proizvodi na drugom mjestu nepomenuti niti obuhvaćeni, </w:t>
            </w:r>
            <w:proofErr w:type="gramStart"/>
            <w:r w:rsidRPr="00E96BDF">
              <w:rPr>
                <w:snapToGrid w:val="0"/>
                <w:sz w:val="20"/>
                <w:szCs w:val="20"/>
              </w:rPr>
              <w:t>ostali ,</w:t>
            </w:r>
            <w:proofErr w:type="gramEnd"/>
            <w:r w:rsidRPr="00E96BDF">
              <w:rPr>
                <w:snapToGrid w:val="0"/>
                <w:sz w:val="20"/>
                <w:szCs w:val="20"/>
              </w:rPr>
              <w:t xml:space="preserve"> ostali.  </w:t>
            </w:r>
          </w:p>
          <w:p w:rsidR="00CE0139" w:rsidRPr="00E96BDF" w:rsidRDefault="00CE0139" w:rsidP="00ED7DD0">
            <w:pPr>
              <w:tabs>
                <w:tab w:val="left" w:pos="356"/>
              </w:tabs>
              <w:spacing w:before="60" w:after="60"/>
              <w:ind w:left="-59"/>
              <w:rPr>
                <w:sz w:val="20"/>
                <w:szCs w:val="20"/>
                <w:lang w:val="sl-SI" w:eastAsia="sl-SI"/>
              </w:rPr>
            </w:pPr>
          </w:p>
        </w:tc>
      </w:tr>
      <w:tr w:rsidR="00CE0139" w:rsidRPr="00E96BDF" w:rsidTr="00E34BED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val="en-US" w:eastAsia="sl-SI"/>
              </w:rPr>
            </w:pPr>
            <w:r w:rsidRPr="00E96BDF">
              <w:rPr>
                <w:sz w:val="20"/>
                <w:szCs w:val="20"/>
              </w:rPr>
              <w:t xml:space="preserve">Osnovna pravila za primjenu carinske tarife 1 i 6, tekst </w:t>
            </w:r>
            <w:proofErr w:type="gramStart"/>
            <w:r w:rsidRPr="00E96BDF">
              <w:rPr>
                <w:sz w:val="20"/>
                <w:szCs w:val="20"/>
              </w:rPr>
              <w:t>naimanovanja  za</w:t>
            </w:r>
            <w:proofErr w:type="gramEnd"/>
            <w:r w:rsidRPr="00E96BDF">
              <w:rPr>
                <w:sz w:val="20"/>
                <w:szCs w:val="20"/>
              </w:rPr>
              <w:t xml:space="preserve"> tarifni broj 2106, tarifne podbrojeve 2106 90  i 2106 90 98 90, Uredbe o carinskoj tarifi za 2026 god. Sl. </w:t>
            </w:r>
            <w:proofErr w:type="gramStart"/>
            <w:r w:rsidRPr="00E96BDF">
              <w:rPr>
                <w:sz w:val="20"/>
                <w:szCs w:val="20"/>
              </w:rPr>
              <w:t>list  CG</w:t>
            </w:r>
            <w:proofErr w:type="gramEnd"/>
            <w:r w:rsidRPr="00E96BDF">
              <w:rPr>
                <w:sz w:val="20"/>
                <w:szCs w:val="20"/>
              </w:rPr>
              <w:t xml:space="preserve"> , br.157/25.  Komentar HS,  objašnjenja  za tarifni broj 2106.</w:t>
            </w:r>
          </w:p>
        </w:tc>
      </w:tr>
      <w:tr w:rsidR="00CE0139" w:rsidRPr="00E96BDF" w:rsidTr="00ED7DD0">
        <w:trPr>
          <w:trHeight w:val="132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sz w:val="20"/>
                <w:szCs w:val="20"/>
                <w:lang w:val="sl-SI" w:eastAsia="sl-SI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Proizvod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je  mliječni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krem sa lješnikom i 30% manje šećera.  Koristi se kao namaz. 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Boje  je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lješnika   i ukusa karakterističnog za proizvod od lješnika.  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Sastojci :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šećer ( saharoza 52,6%)  , suncokretovo ulje, obrano miljeko u prahu 17%, lješnici 9%,  mliječna mast 1.2%, biljna mast ( palma),protein surutke u prahu, laktoza , emulgator:  suncokretov lecithin, aroma.Može sadržati  tragove kikirikija i drugih oraščastih plodova.  Pakovan je u staklenoj tegli 350g.</w:t>
            </w:r>
          </w:p>
        </w:tc>
      </w:tr>
      <w:tr w:rsidR="00CE0139" w:rsidRPr="00E96BDF" w:rsidTr="00ED7DD0">
        <w:trPr>
          <w:trHeight w:val="126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 Klju;ne rije;i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Mlijeko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Namaz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Mliječna mast 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Lješnik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</w:tbl>
    <w:p w:rsidR="00CE0139" w:rsidRPr="00E96BDF" w:rsidRDefault="00CE0139" w:rsidP="00CE0139">
      <w:pPr>
        <w:rPr>
          <w:sz w:val="20"/>
          <w:szCs w:val="20"/>
          <w:lang w:val="sl-SI"/>
        </w:rPr>
      </w:pPr>
    </w:p>
    <w:p w:rsidR="00CE0139" w:rsidRPr="00E96BDF" w:rsidRDefault="00CE0139" w:rsidP="00CE0139">
      <w:pPr>
        <w:rPr>
          <w:sz w:val="20"/>
          <w:szCs w:val="20"/>
        </w:rPr>
      </w:pPr>
    </w:p>
    <w:p w:rsidR="00CE0139" w:rsidRPr="00E96BDF" w:rsidRDefault="00CE0139" w:rsidP="00CE0139">
      <w:pPr>
        <w:jc w:val="both"/>
        <w:rPr>
          <w:sz w:val="20"/>
          <w:szCs w:val="20"/>
          <w:lang w:val="sl-SI"/>
        </w:rPr>
      </w:pPr>
    </w:p>
    <w:p w:rsidR="00CE0139" w:rsidRPr="00E96BDF" w:rsidRDefault="007F3910" w:rsidP="00CE0139">
      <w:pPr>
        <w:jc w:val="both"/>
        <w:rPr>
          <w:sz w:val="20"/>
          <w:szCs w:val="20"/>
          <w:lang w:val="sl-SI"/>
        </w:rPr>
      </w:pPr>
      <w:r w:rsidRPr="00E96BDF">
        <w:rPr>
          <w:b/>
          <w:sz w:val="20"/>
          <w:szCs w:val="20"/>
          <w:lang w:val="sl-SI"/>
        </w:rPr>
        <w:t xml:space="preserve">OTI – BROJ  </w:t>
      </w:r>
      <w:r w:rsidR="00CE0139" w:rsidRPr="00E96BDF">
        <w:rPr>
          <w:b/>
          <w:sz w:val="20"/>
          <w:szCs w:val="20"/>
          <w:lang w:val="sl-SI"/>
        </w:rPr>
        <w:t>UP-30/2-26</w:t>
      </w:r>
    </w:p>
    <w:tbl>
      <w:tblPr>
        <w:tblW w:w="105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100"/>
      </w:tblGrid>
      <w:tr w:rsidR="00CE0139" w:rsidRPr="00E96BDF" w:rsidTr="00DA663B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početka važenja </w:t>
            </w:r>
          </w:p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17.02.2026</w:t>
            </w:r>
          </w:p>
        </w:tc>
      </w:tr>
      <w:tr w:rsidR="00CE0139" w:rsidRPr="00E96BDF" w:rsidTr="00DA663B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17.02.2028</w:t>
            </w:r>
          </w:p>
        </w:tc>
      </w:tr>
      <w:tr w:rsidR="00CE0139" w:rsidRPr="00E96BDF" w:rsidTr="00DA663B">
        <w:trPr>
          <w:trHeight w:val="1847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tabs>
                <w:tab w:val="left" w:pos="356"/>
              </w:tabs>
              <w:spacing w:before="60" w:after="60"/>
              <w:ind w:left="-59"/>
              <w:rPr>
                <w:sz w:val="20"/>
                <w:szCs w:val="20"/>
                <w:lang w:val="sl-SI" w:eastAsia="sl-SI"/>
              </w:rPr>
            </w:pPr>
            <w:r w:rsidRPr="00E96BDF">
              <w:rPr>
                <w:b/>
                <w:snapToGrid w:val="0"/>
                <w:sz w:val="20"/>
                <w:szCs w:val="20"/>
              </w:rPr>
              <w:t xml:space="preserve">2106 90 92 </w:t>
            </w:r>
            <w:r w:rsidRPr="00E96BDF">
              <w:rPr>
                <w:snapToGrid w:val="0"/>
                <w:sz w:val="20"/>
                <w:szCs w:val="20"/>
              </w:rPr>
              <w:t>prehrambeni proizvodi na drugom mjestu nepomenuti niti obuhvaćeni, ostali , ostali,  koji ne  sadrže  po masi manje od  1.5% mliječne  masnoće, manje od 5% saharoze ili izoglukoze ili manje od 5 % glukoze ili skroba</w:t>
            </w:r>
          </w:p>
        </w:tc>
      </w:tr>
      <w:tr w:rsidR="00CE0139" w:rsidRPr="00E96BDF" w:rsidTr="00DA663B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val="en-US" w:eastAsia="sl-SI"/>
              </w:rPr>
            </w:pPr>
            <w:r w:rsidRPr="00E96BDF">
              <w:rPr>
                <w:sz w:val="20"/>
                <w:szCs w:val="20"/>
              </w:rPr>
              <w:t xml:space="preserve">Osnovna pravila za primjenu carinske tarife 1 i 6, tekst </w:t>
            </w:r>
            <w:proofErr w:type="gramStart"/>
            <w:r w:rsidRPr="00E96BDF">
              <w:rPr>
                <w:sz w:val="20"/>
                <w:szCs w:val="20"/>
              </w:rPr>
              <w:t>naimanovanja  za</w:t>
            </w:r>
            <w:proofErr w:type="gramEnd"/>
            <w:r w:rsidRPr="00E96BDF">
              <w:rPr>
                <w:sz w:val="20"/>
                <w:szCs w:val="20"/>
              </w:rPr>
              <w:t xml:space="preserve"> tarifni broj 2106, tarifne podbrojeve 2106 90  i 2106 90 92, Uredbe o carinskoj tarifi za 2026 god. Sl. </w:t>
            </w:r>
            <w:proofErr w:type="gramStart"/>
            <w:r w:rsidRPr="00E96BDF">
              <w:rPr>
                <w:sz w:val="20"/>
                <w:szCs w:val="20"/>
              </w:rPr>
              <w:t>list  CG</w:t>
            </w:r>
            <w:proofErr w:type="gramEnd"/>
            <w:r w:rsidRPr="00E96BDF">
              <w:rPr>
                <w:sz w:val="20"/>
                <w:szCs w:val="20"/>
              </w:rPr>
              <w:t xml:space="preserve"> , br.157/25.  Komentar HS,  objašnjenje  za tarifni broj 2106.</w:t>
            </w:r>
          </w:p>
        </w:tc>
      </w:tr>
      <w:tr w:rsidR="00CE0139" w:rsidRPr="00E96BDF" w:rsidTr="00DA663B">
        <w:trPr>
          <w:trHeight w:val="145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sz w:val="20"/>
                <w:szCs w:val="20"/>
                <w:lang w:val="sl-SI" w:eastAsia="sl-SI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Proizvod je proteinski mliječni krem sa   zaslađivačem.  Koristi se kao namaz.  Boje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je  žućkasto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bijele.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Sastojci  zaslađivač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:  maltitol  34% , suncokretovo ulje ,  protein surutke  u prahu 15 % , obrano mlijeko u prahu , mliječna mast 0.8%,  biljna mast ( palma) , emulgator :  suncokretov lecithin , aroma. Bez dodatog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šećera .Može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sadržati tragove kikirikija  i drugih  oraščastih plodova. Sadrži prirodno prisutne šećere.  Pakovan je u staklenoj tegli, neto težine  350 g.</w:t>
            </w:r>
          </w:p>
        </w:tc>
      </w:tr>
      <w:tr w:rsidR="00CE0139" w:rsidRPr="00E96BDF" w:rsidTr="00DA663B">
        <w:trPr>
          <w:trHeight w:val="1000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Ključne riječi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Namaz 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Zaslađivač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Mlijeko </w:t>
            </w:r>
          </w:p>
          <w:p w:rsidR="00CE0139" w:rsidRPr="00E96BDF" w:rsidRDefault="00CE0139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</w:p>
        </w:tc>
      </w:tr>
    </w:tbl>
    <w:p w:rsidR="00CE0139" w:rsidRPr="00E96BDF" w:rsidRDefault="00CE0139" w:rsidP="00CE0139">
      <w:pPr>
        <w:rPr>
          <w:sz w:val="20"/>
          <w:szCs w:val="20"/>
          <w:lang w:val="sl-SI"/>
        </w:rPr>
      </w:pPr>
    </w:p>
    <w:p w:rsidR="00CE0139" w:rsidRPr="00E96BDF" w:rsidRDefault="00CE0139" w:rsidP="00CE0139">
      <w:pPr>
        <w:rPr>
          <w:sz w:val="20"/>
          <w:szCs w:val="20"/>
        </w:rPr>
      </w:pPr>
    </w:p>
    <w:p w:rsidR="00A10926" w:rsidRPr="00E96BDF" w:rsidRDefault="00A10926" w:rsidP="00752ECB">
      <w:pPr>
        <w:jc w:val="both"/>
        <w:rPr>
          <w:b/>
          <w:sz w:val="20"/>
          <w:szCs w:val="20"/>
          <w:lang w:val="sl-SI"/>
        </w:rPr>
      </w:pPr>
    </w:p>
    <w:p w:rsidR="00615BB3" w:rsidRPr="00E96BDF" w:rsidRDefault="00615BB3" w:rsidP="00615BB3">
      <w:pPr>
        <w:jc w:val="both"/>
        <w:rPr>
          <w:sz w:val="20"/>
          <w:szCs w:val="20"/>
          <w:lang w:val="sl-SI"/>
        </w:rPr>
      </w:pPr>
    </w:p>
    <w:p w:rsidR="00615BB3" w:rsidRPr="00E96BDF" w:rsidRDefault="007F3910" w:rsidP="00615BB3">
      <w:pPr>
        <w:jc w:val="both"/>
        <w:rPr>
          <w:sz w:val="20"/>
          <w:szCs w:val="20"/>
          <w:lang w:val="sl-SI"/>
        </w:rPr>
      </w:pPr>
      <w:r w:rsidRPr="00E96BDF">
        <w:rPr>
          <w:b/>
          <w:sz w:val="20"/>
          <w:szCs w:val="20"/>
          <w:lang w:val="sl-SI"/>
        </w:rPr>
        <w:t xml:space="preserve">OTI – BROJ  </w:t>
      </w:r>
      <w:r w:rsidR="00615BB3" w:rsidRPr="00E96BDF">
        <w:rPr>
          <w:b/>
          <w:sz w:val="20"/>
          <w:szCs w:val="20"/>
          <w:lang w:val="sl-SI"/>
        </w:rPr>
        <w:t>UP-35/2-26</w:t>
      </w:r>
    </w:p>
    <w:tbl>
      <w:tblPr>
        <w:tblW w:w="105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100"/>
      </w:tblGrid>
      <w:tr w:rsidR="00615BB3" w:rsidRPr="00E96BDF" w:rsidTr="00E34BED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početka važenja </w:t>
            </w:r>
          </w:p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24.02. 2026</w:t>
            </w:r>
          </w:p>
        </w:tc>
      </w:tr>
      <w:tr w:rsidR="00615BB3" w:rsidRPr="00E96BDF" w:rsidTr="00E34BED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24.02. 2029</w:t>
            </w:r>
          </w:p>
        </w:tc>
      </w:tr>
      <w:tr w:rsidR="00615BB3" w:rsidRPr="00E96BDF" w:rsidTr="00DA663B">
        <w:trPr>
          <w:trHeight w:val="80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tabs>
                <w:tab w:val="left" w:pos="356"/>
              </w:tabs>
              <w:spacing w:before="60" w:after="60"/>
              <w:ind w:left="-59"/>
              <w:rPr>
                <w:sz w:val="20"/>
                <w:szCs w:val="20"/>
                <w:lang w:val="sl-SI" w:eastAsia="sl-SI"/>
              </w:rPr>
            </w:pPr>
            <w:r w:rsidRPr="00E96BDF">
              <w:rPr>
                <w:bCs/>
                <w:snapToGrid w:val="0"/>
                <w:color w:val="000000" w:themeColor="text1"/>
                <w:sz w:val="20"/>
                <w:szCs w:val="20"/>
                <w:vertAlign w:val="subscript"/>
              </w:rPr>
              <w:t>1806 90 39  proizvodi od čokolade,ostali , nepunjeni.</w:t>
            </w:r>
          </w:p>
        </w:tc>
      </w:tr>
      <w:tr w:rsidR="00615BB3" w:rsidRPr="00E96BDF" w:rsidTr="00E34BED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val="en-US" w:eastAsia="sl-SI"/>
              </w:rPr>
            </w:pPr>
            <w:r w:rsidRPr="00E96BDF">
              <w:rPr>
                <w:sz w:val="20"/>
                <w:szCs w:val="20"/>
              </w:rPr>
              <w:t xml:space="preserve">Osnovna pravila za primjenu carinske tarife 1 i 6, napomena 2 uz Glavu </w:t>
            </w:r>
            <w:proofErr w:type="gramStart"/>
            <w:r w:rsidRPr="00E96BDF">
              <w:rPr>
                <w:sz w:val="20"/>
                <w:szCs w:val="20"/>
              </w:rPr>
              <w:t>18 ,</w:t>
            </w:r>
            <w:proofErr w:type="gramEnd"/>
            <w:r w:rsidRPr="00E96BDF">
              <w:rPr>
                <w:sz w:val="20"/>
                <w:szCs w:val="20"/>
              </w:rPr>
              <w:t xml:space="preserve">   tekst naimanovanja  za tarifni broj 1806,   podbrojeve 1806 90   i 1806  90 39 ,  Uredbe o carinskoj tarifi za 2026 god. Sl. </w:t>
            </w:r>
            <w:proofErr w:type="gramStart"/>
            <w:r w:rsidRPr="00E96BDF">
              <w:rPr>
                <w:sz w:val="20"/>
                <w:szCs w:val="20"/>
              </w:rPr>
              <w:t>list  CG</w:t>
            </w:r>
            <w:proofErr w:type="gramEnd"/>
            <w:r w:rsidRPr="00E96BDF">
              <w:rPr>
                <w:sz w:val="20"/>
                <w:szCs w:val="20"/>
              </w:rPr>
              <w:t xml:space="preserve"> , br.157/25.  Komentar </w:t>
            </w:r>
            <w:proofErr w:type="gramStart"/>
            <w:r w:rsidRPr="00E96BDF">
              <w:rPr>
                <w:sz w:val="20"/>
                <w:szCs w:val="20"/>
              </w:rPr>
              <w:t>HS  isključenje</w:t>
            </w:r>
            <w:proofErr w:type="gramEnd"/>
            <w:r w:rsidRPr="00E96BDF">
              <w:rPr>
                <w:sz w:val="20"/>
                <w:szCs w:val="20"/>
              </w:rPr>
              <w:t xml:space="preserve"> pod (b)  za tarifni broj 1904.  </w:t>
            </w:r>
          </w:p>
        </w:tc>
      </w:tr>
      <w:tr w:rsidR="00615BB3" w:rsidRPr="00E96BDF" w:rsidTr="00E34BED">
        <w:trPr>
          <w:trHeight w:val="18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sz w:val="20"/>
                <w:szCs w:val="20"/>
                <w:lang w:val="sl-SI" w:eastAsia="sl-SI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Čokoladne draže kuglice su proizvodi, okruglog oblika sa jezgrom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od  ekstrudiranih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žitarica,  preliveni čokoladom Sastojci:  </w:t>
            </w:r>
            <w:r w:rsidRPr="00E96BDF">
              <w:rPr>
                <w:b/>
                <w:snapToGrid w:val="0"/>
                <w:sz w:val="20"/>
                <w:szCs w:val="20"/>
                <w:shd w:val="clear" w:color="auto" w:fill="FFFFFF"/>
              </w:rPr>
              <w:t>čokolada</w:t>
            </w: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80% ( šećer, kakao buter kakao masa, kakao prah, laktoza , biljna mast (palmina) punomasno mlijeko u prahu , emulgator: suncokretov lecithin; aroma vanilla). </w:t>
            </w:r>
            <w:r w:rsidRPr="00E96BDF">
              <w:rPr>
                <w:b/>
                <w:snapToGrid w:val="0"/>
                <w:sz w:val="20"/>
                <w:szCs w:val="20"/>
                <w:shd w:val="clear" w:color="auto" w:fill="FFFFFF"/>
              </w:rPr>
              <w:t>Jezgro 20%</w:t>
            </w: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( kukuruzni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 griz, pšenično brašno, šećer,  kakao prah ), sredstvo za glaziranje : guma akacija. Sadrži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biljnu  mast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kao dodatak kakao butera.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Čokolada  sadrži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: kakao djelova 35 % min (kakao prah 8 %). Može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sadržati  tragove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kikirikija  i oraščastih plodova.   Pakovan je u kesici od 30g.</w:t>
            </w:r>
          </w:p>
        </w:tc>
      </w:tr>
      <w:tr w:rsidR="00615BB3" w:rsidRPr="00E96BDF" w:rsidTr="00DA663B">
        <w:trPr>
          <w:trHeight w:val="872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rPr>
                <w:sz w:val="20"/>
                <w:szCs w:val="20"/>
                <w:lang w:val="en-US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Klju</w:t>
            </w:r>
            <w:r w:rsidRPr="00E96BDF">
              <w:rPr>
                <w:sz w:val="20"/>
                <w:szCs w:val="20"/>
                <w:lang w:val="en-US" w:eastAsia="sl-SI"/>
              </w:rPr>
              <w:t xml:space="preserve">čne riječi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Žitarice </w:t>
            </w:r>
          </w:p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Kakao </w:t>
            </w:r>
          </w:p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Ekstrudirano</w:t>
            </w:r>
          </w:p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zCs w:val="20"/>
                <w:shd w:val="clear" w:color="auto" w:fill="FFFFFF"/>
              </w:rPr>
            </w:pPr>
          </w:p>
        </w:tc>
      </w:tr>
    </w:tbl>
    <w:p w:rsidR="00615BB3" w:rsidRPr="00E96BDF" w:rsidRDefault="00615BB3" w:rsidP="00615BB3">
      <w:pPr>
        <w:rPr>
          <w:sz w:val="20"/>
          <w:szCs w:val="20"/>
          <w:lang w:val="sl-SI"/>
        </w:rPr>
      </w:pPr>
    </w:p>
    <w:p w:rsidR="00B375A4" w:rsidRPr="00E96BDF" w:rsidRDefault="00B375A4" w:rsidP="00752ECB">
      <w:pPr>
        <w:jc w:val="both"/>
        <w:rPr>
          <w:b/>
          <w:sz w:val="20"/>
          <w:szCs w:val="20"/>
          <w:lang w:val="sl-SI"/>
        </w:rPr>
      </w:pPr>
    </w:p>
    <w:p w:rsidR="00A567B4" w:rsidRPr="00E96BDF" w:rsidRDefault="00A567B4" w:rsidP="00E10EBA">
      <w:pPr>
        <w:jc w:val="both"/>
        <w:rPr>
          <w:b/>
          <w:sz w:val="20"/>
          <w:szCs w:val="20"/>
          <w:lang w:val="sl-SI"/>
        </w:rPr>
      </w:pPr>
    </w:p>
    <w:p w:rsidR="00615BB3" w:rsidRPr="00E96BDF" w:rsidRDefault="00376629" w:rsidP="00615BB3">
      <w:pPr>
        <w:jc w:val="both"/>
        <w:rPr>
          <w:sz w:val="20"/>
          <w:szCs w:val="20"/>
          <w:lang w:val="sl-SI"/>
        </w:rPr>
      </w:pPr>
      <w:r w:rsidRPr="00E96BDF">
        <w:rPr>
          <w:b/>
          <w:sz w:val="20"/>
          <w:szCs w:val="20"/>
          <w:lang w:val="sl-SI"/>
        </w:rPr>
        <w:t xml:space="preserve">OTI – BROJ  </w:t>
      </w:r>
      <w:r w:rsidR="00615BB3" w:rsidRPr="00E96BDF">
        <w:rPr>
          <w:b/>
          <w:sz w:val="20"/>
          <w:szCs w:val="20"/>
          <w:lang w:val="sl-SI"/>
        </w:rPr>
        <w:t>UP-31/2-26</w:t>
      </w:r>
    </w:p>
    <w:tbl>
      <w:tblPr>
        <w:tblW w:w="1058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8100"/>
      </w:tblGrid>
      <w:tr w:rsidR="00615BB3" w:rsidRPr="00E96BDF" w:rsidTr="00E96BDF">
        <w:trPr>
          <w:trHeight w:val="37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početka važenja </w:t>
            </w:r>
          </w:p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18.02. 2026</w:t>
            </w:r>
          </w:p>
        </w:tc>
      </w:tr>
      <w:tr w:rsidR="00615BB3" w:rsidRPr="00E96BDF" w:rsidTr="00E96BDF">
        <w:trPr>
          <w:trHeight w:val="321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tabs>
                <w:tab w:val="left" w:pos="4920"/>
              </w:tabs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18.02. 2029</w:t>
            </w:r>
          </w:p>
        </w:tc>
      </w:tr>
      <w:tr w:rsidR="00615BB3" w:rsidRPr="00E96BDF" w:rsidTr="00E96BDF">
        <w:trPr>
          <w:trHeight w:val="1243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tabs>
                <w:tab w:val="left" w:pos="356"/>
              </w:tabs>
              <w:spacing w:before="60" w:after="60"/>
              <w:ind w:left="-59"/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napToGrid w:val="0"/>
                <w:sz w:val="20"/>
                <w:szCs w:val="20"/>
              </w:rPr>
              <w:t>1905 90 55 –  ostali pekarski proizvodi   bez dodatka kako , ekstrudirani ili ekspandirani proizvodi  začinjeni  ili soljeni</w:t>
            </w:r>
          </w:p>
        </w:tc>
      </w:tr>
      <w:tr w:rsidR="00615BB3" w:rsidRPr="00E96BDF" w:rsidTr="00E96BDF">
        <w:trPr>
          <w:trHeight w:val="924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tabs>
                <w:tab w:val="left" w:pos="1035"/>
              </w:tabs>
              <w:jc w:val="both"/>
              <w:rPr>
                <w:rFonts w:eastAsia="Calibri"/>
                <w:sz w:val="20"/>
                <w:szCs w:val="20"/>
                <w:lang w:val="en-US" w:eastAsia="sl-SI"/>
              </w:rPr>
            </w:pPr>
            <w:r w:rsidRPr="00E96BDF">
              <w:rPr>
                <w:sz w:val="20"/>
                <w:szCs w:val="20"/>
              </w:rPr>
              <w:t xml:space="preserve">Osnovna pravila za primjenu carinske tarife 1 i 6, tekst </w:t>
            </w:r>
            <w:proofErr w:type="gramStart"/>
            <w:r w:rsidRPr="00E96BDF">
              <w:rPr>
                <w:sz w:val="20"/>
                <w:szCs w:val="20"/>
              </w:rPr>
              <w:t>naimanovanja  za</w:t>
            </w:r>
            <w:proofErr w:type="gramEnd"/>
            <w:r w:rsidRPr="00E96BDF">
              <w:rPr>
                <w:sz w:val="20"/>
                <w:szCs w:val="20"/>
              </w:rPr>
              <w:t xml:space="preserve"> tarifni broj 1905  podbrojeve 1905 90  i 1905 90 55 , Uredbe o carinskoj tarifi za 2026 god. Sl. </w:t>
            </w:r>
            <w:proofErr w:type="gramStart"/>
            <w:r w:rsidRPr="00E96BDF">
              <w:rPr>
                <w:sz w:val="20"/>
                <w:szCs w:val="20"/>
              </w:rPr>
              <w:t>list  CG</w:t>
            </w:r>
            <w:proofErr w:type="gramEnd"/>
            <w:r w:rsidRPr="00E96BDF">
              <w:rPr>
                <w:sz w:val="20"/>
                <w:szCs w:val="20"/>
              </w:rPr>
              <w:t xml:space="preserve"> , br.157/25.  Komentar HS, objašnjenje za  tarifni broj 1905  pod A  tačka 15.</w:t>
            </w:r>
          </w:p>
        </w:tc>
      </w:tr>
      <w:tr w:rsidR="00615BB3" w:rsidRPr="00E96BDF" w:rsidTr="00E96BDF">
        <w:trPr>
          <w:trHeight w:val="1855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Krompirov  snek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– je slani  prehrambeni  proizvod  dobijen prženjem  na bazi peleta od krompira.  Dobijen je od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tijesta  koje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je ekstrudirano , sušeno   i  prženo .Ima  suvu i hrskavu konzistenciju.. Blijedo žute je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boje ,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 okruglog neravnog oblika ,  rebrast sa  mirisom i ukusom  krompira.  </w:t>
            </w:r>
            <w:proofErr w:type="gramStart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Sastojci :</w:t>
            </w:r>
            <w:proofErr w:type="gramEnd"/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krompirove pahuljice 65%, suncokretovo ulje 33%, kuhinjska so max 3%, krompirov skrob,  boja : kurkumin.   Sadrži sulfite.  Može sadržati tragove gluten, mlijeka, celera, gorčica i soje.</w:t>
            </w:r>
          </w:p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sz w:val="20"/>
                <w:szCs w:val="20"/>
                <w:lang w:val="sl-SI" w:eastAsia="sl-SI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Pakovan je u  neprozirnoj ambalazi od 30g.</w:t>
            </w:r>
          </w:p>
        </w:tc>
      </w:tr>
      <w:tr w:rsidR="00615BB3" w:rsidRPr="00E96BDF" w:rsidTr="00E96BDF">
        <w:trPr>
          <w:trHeight w:val="1159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rPr>
                <w:sz w:val="20"/>
                <w:szCs w:val="20"/>
                <w:lang w:val="sl-SI" w:eastAsia="sl-SI"/>
              </w:rPr>
            </w:pPr>
            <w:r w:rsidRPr="00E96BDF">
              <w:rPr>
                <w:sz w:val="20"/>
                <w:szCs w:val="20"/>
                <w:lang w:val="sl-SI" w:eastAsia="sl-SI"/>
              </w:rPr>
              <w:t>Ključne riječi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Čips</w:t>
            </w:r>
          </w:p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 Pelete od krompira </w:t>
            </w:r>
          </w:p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>Grickalice</w:t>
            </w:r>
          </w:p>
          <w:p w:rsidR="00615BB3" w:rsidRPr="00E96BDF" w:rsidRDefault="00615BB3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zCs w:val="20"/>
                <w:shd w:val="clear" w:color="auto" w:fill="FFFFFF"/>
              </w:rPr>
            </w:pPr>
            <w:r w:rsidRPr="00E96BDF">
              <w:rPr>
                <w:snapToGrid w:val="0"/>
                <w:sz w:val="20"/>
                <w:szCs w:val="20"/>
                <w:shd w:val="clear" w:color="auto" w:fill="FFFFFF"/>
              </w:rPr>
              <w:t xml:space="preserve">Ekstrudirano </w:t>
            </w:r>
          </w:p>
        </w:tc>
      </w:tr>
    </w:tbl>
    <w:p w:rsidR="00615BB3" w:rsidRPr="00E96BDF" w:rsidRDefault="00615BB3" w:rsidP="00615BB3">
      <w:pPr>
        <w:rPr>
          <w:sz w:val="20"/>
          <w:szCs w:val="20"/>
          <w:lang w:val="sl-SI"/>
        </w:rPr>
      </w:pPr>
    </w:p>
    <w:p w:rsidR="00615BB3" w:rsidRPr="00E96BDF" w:rsidRDefault="00615BB3" w:rsidP="00615BB3">
      <w:pPr>
        <w:rPr>
          <w:sz w:val="20"/>
          <w:szCs w:val="20"/>
        </w:rPr>
      </w:pPr>
    </w:p>
    <w:p w:rsidR="00B375A4" w:rsidRPr="00E96BDF" w:rsidRDefault="00B375A4" w:rsidP="00E10EBA">
      <w:pPr>
        <w:jc w:val="both"/>
        <w:rPr>
          <w:b/>
          <w:sz w:val="20"/>
          <w:szCs w:val="20"/>
          <w:lang w:val="sl-SI"/>
        </w:rPr>
      </w:pPr>
    </w:p>
    <w:p w:rsidR="00E10EBA" w:rsidRPr="00E96BDF" w:rsidRDefault="00953362" w:rsidP="00E10EBA">
      <w:pPr>
        <w:jc w:val="both"/>
        <w:rPr>
          <w:b/>
          <w:sz w:val="20"/>
          <w:szCs w:val="20"/>
          <w:lang w:val="sl-SI"/>
        </w:rPr>
      </w:pPr>
      <w:r w:rsidRPr="00E96BDF">
        <w:rPr>
          <w:b/>
          <w:sz w:val="20"/>
          <w:szCs w:val="20"/>
          <w:lang w:val="sl-SI"/>
        </w:rPr>
        <w:t xml:space="preserve">OTI – BROJ  </w:t>
      </w:r>
      <w:r w:rsidR="00E10EBA" w:rsidRPr="00E96BDF">
        <w:rPr>
          <w:b/>
          <w:sz w:val="20"/>
          <w:szCs w:val="20"/>
          <w:lang w:val="sl-SI"/>
        </w:rPr>
        <w:t>UP-292/1-23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E10EBA" w:rsidRPr="000B24E8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E10EBA" w:rsidRPr="000B24E8" w:rsidRDefault="00E10EBA" w:rsidP="00ED7DD0">
            <w:pPr>
              <w:rPr>
                <w:lang w:val="sl-SI"/>
              </w:rPr>
            </w:pPr>
            <w:bookmarkStart w:id="0" w:name="_GoBack"/>
            <w:r w:rsidRPr="000B24E8">
              <w:rPr>
                <w:lang w:val="sl-SI"/>
              </w:rPr>
              <w:t xml:space="preserve">Datum početka važenja </w:t>
            </w:r>
          </w:p>
          <w:p w:rsidR="00E10EBA" w:rsidRPr="000B24E8" w:rsidRDefault="00E10EBA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0B24E8" w:rsidRDefault="00E10EBA" w:rsidP="00ED7DD0">
            <w:pPr>
              <w:tabs>
                <w:tab w:val="left" w:pos="4920"/>
              </w:tabs>
              <w:rPr>
                <w:lang w:val="sl-SI"/>
              </w:rPr>
            </w:pPr>
            <w:r w:rsidRPr="000B24E8">
              <w:rPr>
                <w:lang w:val="sl-SI"/>
              </w:rPr>
              <w:t>16.10.2023</w:t>
            </w:r>
            <w:r w:rsidR="00221CDF" w:rsidRPr="000B24E8">
              <w:rPr>
                <w:lang w:val="sl-SI" w:eastAsia="sl-SI"/>
              </w:rPr>
              <w:t>.godine</w:t>
            </w:r>
          </w:p>
        </w:tc>
      </w:tr>
      <w:tr w:rsidR="00E10EBA" w:rsidRPr="000B24E8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E10EBA" w:rsidRPr="000B24E8" w:rsidRDefault="00E10EBA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0B24E8" w:rsidRDefault="00E10EBA" w:rsidP="00ED7DD0">
            <w:pPr>
              <w:tabs>
                <w:tab w:val="left" w:pos="4920"/>
              </w:tabs>
              <w:rPr>
                <w:lang w:val="sl-SI"/>
              </w:rPr>
            </w:pPr>
            <w:r w:rsidRPr="000B24E8">
              <w:rPr>
                <w:lang w:val="sl-SI"/>
              </w:rPr>
              <w:t>16.10.2026</w:t>
            </w:r>
            <w:r w:rsidR="00221CDF" w:rsidRPr="000B24E8">
              <w:rPr>
                <w:lang w:val="sl-SI" w:eastAsia="sl-SI"/>
              </w:rPr>
              <w:t>.godine</w:t>
            </w:r>
          </w:p>
        </w:tc>
      </w:tr>
      <w:tr w:rsidR="00E10EBA" w:rsidRPr="000B24E8" w:rsidTr="00DA663B">
        <w:trPr>
          <w:trHeight w:val="953"/>
        </w:trPr>
        <w:tc>
          <w:tcPr>
            <w:tcW w:w="2509" w:type="dxa"/>
            <w:shd w:val="clear" w:color="auto" w:fill="auto"/>
            <w:vAlign w:val="center"/>
          </w:tcPr>
          <w:p w:rsidR="00E10EBA" w:rsidRPr="000B24E8" w:rsidRDefault="00E10EBA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0B24E8" w:rsidRDefault="00E10EBA" w:rsidP="00ED7DD0">
            <w:pPr>
              <w:shd w:val="pct10" w:color="auto" w:fill="auto"/>
              <w:rPr>
                <w:lang w:val="sl-SI"/>
              </w:rPr>
            </w:pPr>
            <w:r w:rsidRPr="000B24E8">
              <w:rPr>
                <w:snapToGrid w:val="0"/>
              </w:rPr>
              <w:t xml:space="preserve">2206 00 51 </w:t>
            </w:r>
            <w:r w:rsidRPr="000B24E8">
              <w:rPr>
                <w:snapToGrid w:val="0"/>
                <w:shd w:val="clear" w:color="auto" w:fill="FFFFFF"/>
              </w:rPr>
              <w:t xml:space="preserve"> Ostala fermentisana pića </w:t>
            </w:r>
            <w:r w:rsidRPr="000B24E8">
              <w:t>(na primjer, od jabuke, od kruške, medovina, saké);ostala u posudama,  2 litra ili manje,  od jabuke</w:t>
            </w:r>
          </w:p>
        </w:tc>
      </w:tr>
      <w:tr w:rsidR="00E10EBA" w:rsidRPr="000B24E8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E10EBA" w:rsidRPr="000B24E8" w:rsidRDefault="00E10EBA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0B24E8" w:rsidRDefault="00E10EBA" w:rsidP="00ED7DD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0B24E8">
              <w:rPr>
                <w:lang w:val="hr-HR"/>
              </w:rPr>
              <w:t>Svrstavanje je utvrđeno u skladu sa Osnovnim pravilima 1 i 6 za primjenu Carinske tarife, Napomena 3 uz Glavu 22 i teksta naimenovanja za tarifni broj 2206 00 i tarifnu oznaku 2206 00 51.</w:t>
            </w:r>
          </w:p>
          <w:p w:rsidR="00E10EBA" w:rsidRPr="000B24E8" w:rsidRDefault="00E10EBA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E10EBA" w:rsidRPr="000B24E8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E10EBA" w:rsidRPr="000B24E8" w:rsidRDefault="00E10EBA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E10EBA" w:rsidRPr="000B24E8" w:rsidRDefault="00E10EBA" w:rsidP="00E10EBA">
            <w:pPr>
              <w:tabs>
                <w:tab w:val="left" w:pos="266"/>
                <w:tab w:val="right" w:pos="8985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0B24E8">
              <w:rPr>
                <w:snapToGrid w:val="0"/>
                <w:shd w:val="clear" w:color="auto" w:fill="FFFFFF"/>
              </w:rPr>
              <w:t xml:space="preserve">Cidrer (voćno vino) je alkoholno piče dobijeno fermentacijom voćnog soka od jabuke 100%. Sadržaj alkohola u piću je 4,5vol%.  Sadržaj ugljen dioksida u cideru je prirodan i javlja se kao rezultat prirodne fermentacije soka od </w:t>
            </w:r>
            <w:proofErr w:type="gramStart"/>
            <w:r w:rsidRPr="000B24E8">
              <w:rPr>
                <w:snapToGrid w:val="0"/>
                <w:shd w:val="clear" w:color="auto" w:fill="FFFFFF"/>
              </w:rPr>
              <w:t>jabuke  iznosi</w:t>
            </w:r>
            <w:proofErr w:type="gramEnd"/>
            <w:r w:rsidRPr="000B24E8">
              <w:rPr>
                <w:snapToGrid w:val="0"/>
                <w:shd w:val="clear" w:color="auto" w:fill="FFFFFF"/>
              </w:rPr>
              <w:t xml:space="preserve"> 1,5 bara ali ne prelazi 2 bara. Vino je pakovano u originalnoj maslinastozelenoj staklenoj flaši sa krunskim zatvaračem od 250 ml.</w:t>
            </w:r>
          </w:p>
        </w:tc>
      </w:tr>
    </w:tbl>
    <w:p w:rsidR="00A567B4" w:rsidRPr="000B24E8" w:rsidRDefault="00A567B4" w:rsidP="00A567B4">
      <w:pPr>
        <w:tabs>
          <w:tab w:val="left" w:pos="2993"/>
        </w:tabs>
        <w:jc w:val="both"/>
        <w:rPr>
          <w:b/>
          <w:lang w:val="sl-SI"/>
        </w:rPr>
      </w:pPr>
      <w:r w:rsidRPr="000B24E8">
        <w:rPr>
          <w:b/>
          <w:lang w:val="sl-SI"/>
        </w:rPr>
        <w:tab/>
      </w:r>
    </w:p>
    <w:p w:rsidR="00A567B4" w:rsidRPr="000B24E8" w:rsidRDefault="00A567B4" w:rsidP="00C11CD9">
      <w:pPr>
        <w:rPr>
          <w:lang w:val="sl-SI"/>
        </w:rPr>
      </w:pPr>
    </w:p>
    <w:p w:rsidR="00A567B4" w:rsidRPr="000B24E8" w:rsidRDefault="00A567B4" w:rsidP="00C11CD9">
      <w:pPr>
        <w:rPr>
          <w:lang w:val="sl-SI"/>
        </w:rPr>
      </w:pPr>
    </w:p>
    <w:p w:rsidR="00A567B4" w:rsidRPr="000B24E8" w:rsidRDefault="00A567B4" w:rsidP="00A567B4">
      <w:pPr>
        <w:jc w:val="both"/>
        <w:rPr>
          <w:b/>
          <w:lang w:val="sl-SI"/>
        </w:rPr>
      </w:pPr>
      <w:r w:rsidRPr="000B24E8">
        <w:rPr>
          <w:b/>
          <w:lang w:val="sl-SI"/>
        </w:rPr>
        <w:t xml:space="preserve">OTI – broj </w:t>
      </w:r>
      <w:r w:rsidRPr="000B24E8">
        <w:rPr>
          <w:b/>
          <w:lang w:val="hr-HR"/>
        </w:rPr>
        <w:t xml:space="preserve">07-UP-296/2-24  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A567B4" w:rsidRPr="000B24E8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A567B4" w:rsidRPr="000B24E8" w:rsidRDefault="00A567B4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Datum početka važenja </w:t>
            </w:r>
          </w:p>
          <w:p w:rsidR="00A567B4" w:rsidRPr="000B24E8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0B24E8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0B24E8">
              <w:rPr>
                <w:lang w:val="sl-SI"/>
              </w:rPr>
              <w:t>17.10.2023</w:t>
            </w:r>
            <w:r w:rsidR="00221CDF" w:rsidRPr="000B24E8">
              <w:rPr>
                <w:lang w:val="sl-SI" w:eastAsia="sl-SI"/>
              </w:rPr>
              <w:t>.godine</w:t>
            </w:r>
          </w:p>
        </w:tc>
      </w:tr>
      <w:tr w:rsidR="00A567B4" w:rsidRPr="000B24E8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A567B4" w:rsidRPr="000B24E8" w:rsidRDefault="00A567B4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0B24E8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0B24E8">
              <w:rPr>
                <w:lang w:val="sl-SI"/>
              </w:rPr>
              <w:t>17.10.2026</w:t>
            </w:r>
            <w:r w:rsidR="00221CDF" w:rsidRPr="000B24E8">
              <w:rPr>
                <w:lang w:val="sl-SI" w:eastAsia="sl-SI"/>
              </w:rPr>
              <w:t>.godine</w:t>
            </w:r>
          </w:p>
        </w:tc>
      </w:tr>
      <w:tr w:rsidR="00A567B4" w:rsidRPr="000B24E8" w:rsidTr="0057580F">
        <w:trPr>
          <w:trHeight w:val="1847"/>
        </w:trPr>
        <w:tc>
          <w:tcPr>
            <w:tcW w:w="2509" w:type="dxa"/>
            <w:shd w:val="clear" w:color="auto" w:fill="auto"/>
            <w:vAlign w:val="center"/>
          </w:tcPr>
          <w:p w:rsidR="00A567B4" w:rsidRPr="000B24E8" w:rsidRDefault="00A567B4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0B24E8" w:rsidRDefault="00A567B4" w:rsidP="00ED7DD0">
            <w:pPr>
              <w:tabs>
                <w:tab w:val="left" w:pos="212"/>
              </w:tabs>
              <w:spacing w:before="60" w:after="60"/>
              <w:rPr>
                <w:snapToGrid w:val="0"/>
                <w:u w:val="single"/>
              </w:rPr>
            </w:pPr>
            <w:r w:rsidRPr="000B24E8">
              <w:rPr>
                <w:snapToGrid w:val="0"/>
                <w:u w:val="single"/>
              </w:rPr>
              <w:t xml:space="preserve">2005 99 80   </w:t>
            </w:r>
          </w:p>
          <w:p w:rsidR="00A567B4" w:rsidRPr="000B24E8" w:rsidRDefault="00A567B4" w:rsidP="00ED7DD0">
            <w:pPr>
              <w:shd w:val="pct10" w:color="auto" w:fill="auto"/>
              <w:rPr>
                <w:lang w:val="sl-SI"/>
              </w:rPr>
            </w:pPr>
            <w:r w:rsidRPr="000B24E8">
              <w:rPr>
                <w:snapToGrid w:val="0"/>
              </w:rPr>
              <w:t xml:space="preserve">ostalo  povrće  pripremljeno ili konzervisano  na drugi način osim sirećetu  ili  sirćetnoj kiselini , nesmrznuto , osim   proizvoda iz tarifnog broja 2006, ostalo povrće, ostalo  </w:t>
            </w:r>
          </w:p>
        </w:tc>
      </w:tr>
      <w:tr w:rsidR="00A567B4" w:rsidRPr="000B24E8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A567B4" w:rsidRPr="000B24E8" w:rsidRDefault="00A567B4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0B24E8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0B24E8">
              <w:rPr>
                <w:snapToGrid w:val="0"/>
                <w:shd w:val="clear" w:color="auto" w:fill="FFFFFF"/>
              </w:rPr>
              <w:t xml:space="preserve">Osnovna pravila  1 i 6 za primjenu Carinske  tarife , </w:t>
            </w:r>
            <w:r w:rsidRPr="000B24E8">
              <w:t xml:space="preserve"> </w:t>
            </w:r>
            <w:r w:rsidRPr="000B24E8">
              <w:rPr>
                <w:lang w:val="hr-HR"/>
              </w:rPr>
              <w:t xml:space="preserve">napomene 2 uz Glavu 16, </w:t>
            </w:r>
            <w:r w:rsidRPr="000B24E8">
              <w:t>napomene 1  pod (a) i  (c),  napomena  3 uz Glavu 20,</w:t>
            </w:r>
            <w:r w:rsidRPr="000B24E8">
              <w:rPr>
                <w:lang w:val="hr-HR"/>
              </w:rPr>
              <w:t xml:space="preserve"> tekst naimenovanja za  tarifni broj  2005 , Uredbe o carinskoj tarifi  za 2023</w:t>
            </w:r>
          </w:p>
        </w:tc>
      </w:tr>
      <w:tr w:rsidR="00A567B4" w:rsidRPr="000B24E8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A567B4" w:rsidRPr="000B24E8" w:rsidRDefault="00A567B4" w:rsidP="00ED7DD0">
            <w:pPr>
              <w:rPr>
                <w:lang w:val="sl-SI"/>
              </w:rPr>
            </w:pPr>
            <w:r w:rsidRPr="000B24E8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0B24E8" w:rsidRDefault="00A567B4" w:rsidP="00ED7DD0">
            <w:pPr>
              <w:contextualSpacing/>
              <w:rPr>
                <w:bCs/>
                <w:lang w:val="sl-SI"/>
              </w:rPr>
            </w:pPr>
            <w:r w:rsidRPr="000B24E8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0B24E8">
              <w:rPr>
                <w:snapToGrid w:val="0"/>
                <w:shd w:val="clear" w:color="auto" w:fill="FFFFFF"/>
              </w:rPr>
              <w:t>Kaliforniska  tuna</w:t>
            </w:r>
            <w:proofErr w:type="gramEnd"/>
            <w:r w:rsidRPr="000B24E8">
              <w:rPr>
                <w:snapToGrid w:val="0"/>
                <w:shd w:val="clear" w:color="auto" w:fill="FFFFFF"/>
              </w:rPr>
              <w:t xml:space="preserve"> salata  je mješavina  povrća sa tunjevinom  koja  sadrži : povrćni mix 56%      ( kukuruz, grašak, šargarepa, ljuta paprika, luk, crne masline ),  tunjevina 20% (</w:t>
            </w:r>
            <w:r w:rsidRPr="000B24E8">
              <w:rPr>
                <w:spacing w:val="15"/>
                <w:shd w:val="clear" w:color="auto" w:fill="FFFFFF"/>
              </w:rPr>
              <w:t>Thunnus Albacares</w:t>
            </w:r>
            <w:r w:rsidRPr="000B24E8">
              <w:rPr>
                <w:color w:val="808080"/>
                <w:spacing w:val="15"/>
                <w:shd w:val="clear" w:color="auto" w:fill="FFFFFF"/>
              </w:rPr>
              <w:t>)</w:t>
            </w:r>
            <w:r w:rsidRPr="000B24E8">
              <w:rPr>
                <w:snapToGrid w:val="0"/>
                <w:shd w:val="clear" w:color="auto" w:fill="FFFFFF"/>
              </w:rPr>
              <w:t xml:space="preserve">, suncokretovo ulje ,  vinsko sirće i so.  Proizvod je upakovan  u metalnu </w:t>
            </w:r>
            <w:r w:rsidR="005B5ADB" w:rsidRPr="000B24E8">
              <w:rPr>
                <w:snapToGrid w:val="0"/>
                <w:shd w:val="clear" w:color="auto" w:fill="FFFFFF"/>
              </w:rPr>
              <w:t xml:space="preserve"> ko</w:t>
            </w:r>
            <w:r w:rsidRPr="000B24E8">
              <w:rPr>
                <w:snapToGrid w:val="0"/>
                <w:shd w:val="clear" w:color="auto" w:fill="FFFFFF"/>
              </w:rPr>
              <w:t>nzervu  , neto masa 150  g. sa  lakim otvaranjem.</w:t>
            </w:r>
          </w:p>
        </w:tc>
      </w:tr>
      <w:bookmarkEnd w:id="0"/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A567B4">
      <w:pPr>
        <w:jc w:val="both"/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lastRenderedPageBreak/>
        <w:t>OTI – BROJ</w:t>
      </w:r>
      <w:r w:rsidR="00A567B4" w:rsidRPr="00953362">
        <w:rPr>
          <w:b/>
          <w:lang w:val="sl-SI"/>
        </w:rPr>
        <w:t xml:space="preserve"> – 07-UP-302/2-23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A567B4" w:rsidRPr="00953362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25.10.2023.</w:t>
            </w:r>
            <w:r w:rsidR="00221CDF" w:rsidRPr="00953362">
              <w:rPr>
                <w:lang w:val="sl-SI" w:eastAsia="sl-SI"/>
              </w:rPr>
              <w:t xml:space="preserve"> 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25.10.2026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>1902 40 90-</w:t>
            </w:r>
            <w:r w:rsidRPr="00953362">
              <w:t xml:space="preserve"> ostali kus kus pripremljeni</w:t>
            </w:r>
          </w:p>
        </w:tc>
      </w:tr>
      <w:tr w:rsidR="00A567B4" w:rsidRPr="00953362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1a uz Glavu 19 i tekstom naimenovanja za tarifni broj 1902, podbroj 1902 40 i tarifnu oznaku 1902 40 90</w:t>
            </w:r>
          </w:p>
        </w:tc>
      </w:tr>
      <w:tr w:rsidR="00A567B4" w:rsidRPr="00953362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Tuna salata sa kuskusom je gotovi proizvod- salata sa kuskusom, paradajzom, šargarepom, maslinama i nanom. Sastojcu su: 19% kuskus (dobijeno od brašna durum pšenice), tunjevina 20%, šargarepa 10%, voda, masline 7%, soli, nana 0,025%, aroma. Može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sadržati  tragove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soje. Tuna salata sa kuskusom je  pakovana u okruglu konzervu sa poklopcem koji ima otvarač neto mase od 150g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C11CD9">
      <w:pPr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 w:rsidR="00A567B4" w:rsidRPr="00953362">
        <w:rPr>
          <w:b/>
          <w:lang w:val="hr-HR"/>
        </w:rPr>
        <w:t>07-UP-301/2-23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25.10.2023</w:t>
            </w:r>
            <w:r w:rsidR="00221CDF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25.10.2026.</w:t>
            </w:r>
            <w:r w:rsidR="00221CDF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2005 99 80 - </w:t>
            </w:r>
            <w:r w:rsidRPr="00953362">
              <w:t>Ostalo povrće, pripremljeno ili konzervisano na drugi način osim u sirćetu ili sirćetnoj kiselini, nesmrznuto, osim proizvoda iz tarifnog broja 2006, ostalo povrće,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16, Napomenom 1 pod (a) i (c) i Napomenom 3 uz Glavu 20 i tekstom naimenovanja za tarifni broj 2005, podbroj 2005 99 i tarifnu oznaku 2005 99 80.</w:t>
            </w:r>
          </w:p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“ Meksička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salata od tune” je gotovi proizvod, koja se sastoji od mješavine povrća i ribe. Sastojci su: kukuruz 30%, tunjevina 20%, crveni pasulj 19%, crvena paprika 11%, suncokretovo ulje, vode, luk, so i aroma. Proizvod je upakovan u okruglu konzervu sa poklopcem koji ima otvarač neto mase 150g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A567B4">
      <w:pPr>
        <w:jc w:val="both"/>
        <w:rPr>
          <w:b/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OTI – BROJ </w:t>
      </w:r>
      <w:r>
        <w:rPr>
          <w:b/>
          <w:lang w:val="sl-SI"/>
        </w:rPr>
        <w:t xml:space="preserve"> </w:t>
      </w:r>
      <w:r w:rsidR="00A567B4" w:rsidRPr="00953362">
        <w:rPr>
          <w:b/>
          <w:lang w:val="hr-HR"/>
        </w:rPr>
        <w:t>UP-46/1-23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19.04.2023</w:t>
            </w:r>
            <w:r w:rsidR="00221CDF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221CDF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19.04.202</w:t>
            </w:r>
            <w:r w:rsidR="00A567B4" w:rsidRPr="00953362">
              <w:rPr>
                <w:lang w:val="sl-SI"/>
              </w:rPr>
              <w:t>6</w:t>
            </w:r>
            <w:r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3307 90 00 </w:t>
            </w:r>
            <w:r w:rsidRPr="00953362">
              <w:rPr>
                <w:snapToGrid w:val="0"/>
                <w:shd w:val="clear" w:color="auto" w:fill="FFFFFF"/>
              </w:rPr>
              <w:t xml:space="preserve"> Ostali parfimerijski, kozmetički ili toaletni preparati, na drugom mjestu ne pomenuti niti obuhvaćeni, 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utvrđeno u skladu sa Osnovnim pravilima 1, 5b i 6 za primjenu Carinske tarife, napomenom 3 uz Glavu 33 Uredbe o Carinskoj tarifi za 2023.godinu (Sl.list CG, br.148/2022) i objašnjenjem za tarifni broj 3402, pod II (B) u Komentaru Haramonizovanog sistema.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Proizvod  je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u  obliku plavih mirisnih granula (perlica), koje vešu daju intezivan miris. Sadrži: geraniol, kumarin, 4-terc- butylcikloheksil acetat, delta-damaskone, linalilacetat, eukaliptol, 2,4-dimetil-3cikloheksen karboksaldehid, limonene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i  linalool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. Pakovan je u plastičnoj ambalaži sa čepom od 210g. Koristi se u veš-mašinama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za  parfemisanje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veša, na način da se direktno sipa u prazan bubanj prije dodavanja deterdženta i veša.</w:t>
            </w:r>
          </w:p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A567B4" w:rsidP="00A567B4">
      <w:pPr>
        <w:jc w:val="both"/>
        <w:rPr>
          <w:b/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sl-SI"/>
        </w:rPr>
        <w:t xml:space="preserve">– </w:t>
      </w:r>
      <w:r w:rsidR="00A567B4" w:rsidRPr="00953362">
        <w:rPr>
          <w:b/>
          <w:snapToGrid w:val="0"/>
        </w:rPr>
        <w:t>UP-149/1-23/1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snapToGrid w:val="0"/>
              </w:rPr>
              <w:t>05.06.2023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snapToGrid w:val="0"/>
              </w:rPr>
              <w:t>05.06.2026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  <w:r w:rsidRPr="00953362">
              <w:rPr>
                <w:bCs/>
                <w:snapToGrid w:val="0"/>
              </w:rPr>
              <w:t>3808 94 90 02 Dezinfikanti pripremljeni u oblike ili pakovanja za pojedinačnu prodaju na malo,  ostalo ,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Svrstavanje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je  izvršeno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u skladu sa Osnovnim pravilima 1 i 6 za primjenu Carinske tarife, napomenom 1(a) pod 2 uz Glavu 38 Uredbe o Carinskoj tarifi za 2023. godinu (Sl.list CG, br.148/2022) i objašnjenjem za tarifni broj 3808 u Komentaru Harmonizovanog sistema.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b/>
                <w:snapToGrid w:val="0"/>
                <w:shd w:val="clear" w:color="auto" w:fill="FFFFFF"/>
              </w:rPr>
              <w:t xml:space="preserve"> Septol A professional 74%, </w:t>
            </w:r>
            <w:r w:rsidRPr="00953362">
              <w:rPr>
                <w:snapToGrid w:val="0"/>
                <w:shd w:val="clear" w:color="auto" w:fill="FFFFFF"/>
              </w:rPr>
              <w:t xml:space="preserve">biocidni proizvod koji se koristi za higijensku dezinfekciju neoštećene kože ruku,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površina  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predmeta.Zapreminski udio: Etanol (etil alcohol) 74% v.v.; demneralizovana voda 22,5-21,5% v.v.; glicerin 3.61%; Hlorheksidin diglukonat (chlorhexidie digluconate) 0.5%. Proizvod je denaturisan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methanolom  (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metil alcohol)  i nerikladan je za ljudsku upotrebu. Proizvod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bezbojna  tečnost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, ima miris alkohola i lako je zapaljiv. Pakovan je u plastičnoj ambalaži sa prskalicom od 1l.</w:t>
            </w:r>
          </w:p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lastRenderedPageBreak/>
              <w:t>Proizvod može biti pakovan u plastičnoj ambalaži sa čepom od 1l i 250 ml sa prskalicom.</w:t>
            </w:r>
          </w:p>
        </w:tc>
      </w:tr>
    </w:tbl>
    <w:p w:rsidR="00A567B4" w:rsidRPr="00953362" w:rsidRDefault="00A567B4" w:rsidP="00C11CD9">
      <w:pPr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sl-SI"/>
        </w:rPr>
        <w:t>UP-148/1-23/1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05.06.2023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05.06.2026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  <w:r w:rsidRPr="00953362">
              <w:rPr>
                <w:snapToGrid w:val="0"/>
              </w:rPr>
              <w:t xml:space="preserve">3808 94 90 02 </w:t>
            </w:r>
            <w:r w:rsidRPr="00953362">
              <w:t xml:space="preserve"> Dezinfikanti pripremljeni u oblike ili pakovanja za pojedinačnu prodaju na malo, ostalo,  ostalo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 izvršeno  u skladu sa Osnovnim pravilima 1 i 6 za primjenu Carinske tarife, napomenom 1(a) pod 2 uz Glavu 38 Uredbe o Carinskoj tarifi za 2023.godinu (Sl.list CG, br.148/2022) i objašnjenjem za tarifni broj 3808 u Komentaru Haramonizovanog sistema.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Proizvod”Septol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A 70% ,  je biocidni proizvod koristi se za higijensku dezinfekciju neoštećene kože  ruku, površina  i predmeta . Sastojci: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etanol  70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%v/v, demineralizovana voda  26-27%v/v, glycerin  3,69%. Etilen koji se koristi u proizvodnji Septol A 70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denaturisan  sa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methanolom ( metil alcohol) i neupotrebljiv je za ljudsku ishranu.Proizvod je bezbojana tečnost, ima miris na alkohol , lako je zapaljiv i pakovan je u plastičnu flašu od 1 l sa čepom. </w:t>
            </w:r>
          </w:p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>Proizvod može biti  pakovan   i u  plastičnoj ambalaži sa prskalicama zapremine od 0,25 l i 1 litar.</w:t>
            </w: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jc w:val="both"/>
        <w:rPr>
          <w:b/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hr-HR"/>
        </w:rPr>
        <w:t>07-UP-304/2-23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27.10.2023.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27.10.2026.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356"/>
              </w:tabs>
              <w:spacing w:before="60" w:after="60"/>
              <w:ind w:left="-59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1605 53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10  Ljuskari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, mekušci i ostali beskičmenjaci, pripremljeni ili konzervisani: dagnje u hermetički zatvorenom pakovanju </w:t>
            </w:r>
          </w:p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 i tekstom  naimenovanja za tarifni podbroj 1605 53 i tarifnu oznaku 1605 53 10.</w:t>
            </w:r>
          </w:p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“Morska salata sa dagnjama” je gotovi proizvod, koja se sastoji od mješavine povrća i dagnji. Proizvod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sastava:miješano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povrće (kukuruz, grašak, šargarepa, crvena paprika, luk) 58%,  dagnje 25%, suncekretovo ulje, vinsko sirće i so. Proizvod je upakovan u okruglu konzervu sa poklopcem koji ima otvarač, neto mase 150g.</w:t>
            </w: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hr-HR"/>
        </w:rPr>
        <w:t>07-UP-303/2-23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28.10.2023.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28.10.2026.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2005 99 80 - </w:t>
            </w:r>
            <w:r w:rsidRPr="00953362">
              <w:t>Ostalo povrće, pripremljeno ili konzervisano na drugi način osim u sirćetu ili sirćetnoj kiselini, nesmrznuto, osim proizvoda iz tarifnog broja 2006, ostalo povrće i mješavine povrća, ostalo, ostalo</w:t>
            </w:r>
          </w:p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16, Napomenom 1 pod (a) i (c) i Napomenom 3 uz Glavu 20 i tekstom naimenovanja za tarifni broj 2005, podbroj 2005 99 i tarifnu oznaku 2005 99 80.</w:t>
            </w:r>
          </w:p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“Mediteranska salata sa tunom” je gotovi proizvod, koji se sastoji od mješavine povrća i tune. Sastojci su: razno povrće 56% (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grašak,šargarepa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, crvena paprika, luk), tuna 20%, suncokretovo ulje, vinsko sirće i so. Upakovan je u okruglu konzervu sa poklopcem koja ima otvarač, neto mase 150g.</w:t>
            </w: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sl-SI"/>
        </w:rPr>
        <w:t>07-UP-297/2-23</w:t>
      </w:r>
    </w:p>
    <w:tbl>
      <w:tblPr>
        <w:tblW w:w="106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8100"/>
      </w:tblGrid>
      <w:tr w:rsidR="00A567B4" w:rsidRPr="00953362" w:rsidTr="0057580F">
        <w:trPr>
          <w:trHeight w:val="37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11 .12.2023.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11 .12.2026.</w:t>
            </w:r>
            <w:r w:rsidR="00851A76" w:rsidRPr="00953362">
              <w:rPr>
                <w:lang w:val="sl-SI" w:eastAsia="sl-SI"/>
              </w:rPr>
              <w:t xml:space="preserve"> 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2106 90 92- </w:t>
            </w:r>
            <w:r w:rsidRPr="00953362">
              <w:t xml:space="preserve">Prehrambeni proizvodi na drugom mjestu, nepomenuti niti obuhvaćeni: </w:t>
            </w:r>
            <w:proofErr w:type="gramStart"/>
            <w:r w:rsidRPr="00953362">
              <w:t>ostalo,  ostalo</w:t>
            </w:r>
            <w:proofErr w:type="gramEnd"/>
            <w:r w:rsidRPr="00953362">
              <w:t>,  koji ne sadrže mliječne masnoće, saharozu, izoglukozu, glukoze ili skrob, ili sa masenim udjelom mliječne masti manjim od 1,5 % saharoze ili izoglikoze manjim od 5 % te glikoze ili skroba manjim od 5 %</w:t>
            </w:r>
          </w:p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</w:p>
        </w:tc>
      </w:tr>
      <w:tr w:rsidR="00A567B4" w:rsidRPr="00953362" w:rsidTr="0057580F">
        <w:trPr>
          <w:trHeight w:val="924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lang w:val="hr-HR"/>
              </w:rPr>
              <w:t>Svrstavanje je utvrđeno u skladu sa Osnovnim pravilima 1 i 6 za primjenu Carinske tarife, Napomenom 2 uz Glavu 16, Napomenom 3 uz Glavu 20 i tekstom naimenovanja za tarifni broj 2106, podbroj 2106 90 i tarifnu oznaku 2106 90 92.</w:t>
            </w:r>
          </w:p>
        </w:tc>
      </w:tr>
      <w:tr w:rsidR="00A567B4" w:rsidRPr="00953362" w:rsidTr="0057580F">
        <w:trPr>
          <w:trHeight w:val="1855"/>
        </w:trPr>
        <w:tc>
          <w:tcPr>
            <w:tcW w:w="2509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lang w:val="hr-HR"/>
              </w:rPr>
              <w:t>„</w:t>
            </w:r>
            <w:r w:rsidRPr="00953362">
              <w:rPr>
                <w:snapToGrid w:val="0"/>
                <w:shd w:val="clear" w:color="auto" w:fill="FFFFFF"/>
              </w:rPr>
              <w:t>Salata tuna &amp; mayonnaise” je gotovi proizvod, koji se sastoji od tune i povrća u kremastom sosu, pripremljen za maloprodaju u metalnoj konzervi (neto mase 150g).</w:t>
            </w:r>
          </w:p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jc w:val="both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Proizvod sadrži ribu tunu (20%), mješavinu povrća 40%(šargarepa, grašak, crvena paprika) koji su pomiješani sa blagim kremastim sosom 40% (voda, suncokretovo ulje, žumance, vinsko sirće, šećer, modifikovani skrob, so, sjeme biljke gorušice, sok od limuna, zgušnjivač (E4132, E415), emulgator E 435, sredstva za bojenje E160, začini, aromatične biljke i mirisi). Blagi kremasti sos, ne sadrži mliječne masnoće, saharozu, izoglukozu i glukozu, dok je sadržaj skroba manji od 5%.</w:t>
            </w:r>
          </w:p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A567B4" w:rsidRPr="00953362" w:rsidRDefault="00953362" w:rsidP="00A567B4">
      <w:pPr>
        <w:jc w:val="both"/>
        <w:rPr>
          <w:b/>
          <w:lang w:val="hr-HR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A567B4" w:rsidRPr="00953362">
        <w:rPr>
          <w:b/>
          <w:lang w:val="hr-HR"/>
        </w:rPr>
        <w:t>07-UP-336/2-23</w:t>
      </w:r>
    </w:p>
    <w:tbl>
      <w:tblPr>
        <w:tblW w:w="109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A567B4" w:rsidRPr="00953362" w:rsidTr="0057580F">
        <w:trPr>
          <w:trHeight w:val="37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početka važenja </w:t>
            </w:r>
          </w:p>
          <w:p w:rsidR="00A567B4" w:rsidRPr="00953362" w:rsidRDefault="00A567B4" w:rsidP="00ED7DD0">
            <w:pPr>
              <w:rPr>
                <w:lang w:val="sl-SI"/>
              </w:rPr>
            </w:pP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28.12.2023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321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Datum završetka važenja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4920"/>
              </w:tabs>
              <w:rPr>
                <w:lang w:val="sl-SI"/>
              </w:rPr>
            </w:pPr>
            <w:r w:rsidRPr="00953362">
              <w:rPr>
                <w:lang w:val="sl-SI"/>
              </w:rPr>
              <w:t>28.12.2026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A567B4" w:rsidRPr="00953362" w:rsidTr="0057580F">
        <w:trPr>
          <w:trHeight w:val="1847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Tarifna oznaka i naimenovanje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shd w:val="pct10" w:color="auto" w:fill="auto"/>
              <w:rPr>
                <w:lang w:val="sl-SI"/>
              </w:rPr>
            </w:pPr>
            <w:r w:rsidRPr="00953362">
              <w:rPr>
                <w:b/>
                <w:snapToGrid w:val="0"/>
                <w:shd w:val="clear" w:color="auto" w:fill="FFFFFF"/>
              </w:rPr>
              <w:t xml:space="preserve">8703  80 10  - </w:t>
            </w:r>
            <w:r w:rsidRPr="00953362">
              <w:rPr>
                <w:snapToGrid w:val="0"/>
                <w:shd w:val="clear" w:color="auto" w:fill="FFFFFF"/>
              </w:rPr>
              <w:t>ostala vozila, s električnim  motorom  na pogon, nova</w:t>
            </w:r>
          </w:p>
        </w:tc>
      </w:tr>
      <w:tr w:rsidR="00A567B4" w:rsidRPr="00953362" w:rsidTr="0057580F">
        <w:trPr>
          <w:trHeight w:val="924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Obrazloženje svrstavanja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1035"/>
              </w:tabs>
              <w:contextualSpacing/>
              <w:jc w:val="both"/>
              <w:rPr>
                <w:rFonts w:eastAsia="Calibri"/>
                <w:lang w:val="en-US"/>
              </w:rPr>
            </w:pPr>
            <w:r w:rsidRPr="00953362">
              <w:rPr>
                <w:snapToGrid w:val="0"/>
              </w:rPr>
              <w:t>Opšta pravila 1 i 6 za primjenu Carinske tarife. Naimenovanje tarifnog broja 8703, tarifnog podbroja 8703 80 i 8703 80 10.  (vidjeti napomenu sa objašnjenjem  komentara za   HS, za tarifni broj 8711 , isključenje pod a)</w:t>
            </w:r>
          </w:p>
        </w:tc>
      </w:tr>
      <w:tr w:rsidR="00A567B4" w:rsidRPr="00953362" w:rsidTr="0057580F">
        <w:trPr>
          <w:trHeight w:val="1855"/>
        </w:trPr>
        <w:tc>
          <w:tcPr>
            <w:tcW w:w="2880" w:type="dxa"/>
            <w:shd w:val="clear" w:color="auto" w:fill="auto"/>
            <w:vAlign w:val="center"/>
          </w:tcPr>
          <w:p w:rsidR="00A567B4" w:rsidRPr="00953362" w:rsidRDefault="00A567B4" w:rsidP="00ED7DD0">
            <w:pPr>
              <w:rPr>
                <w:lang w:val="sl-SI"/>
              </w:rPr>
            </w:pPr>
            <w:r w:rsidRPr="00953362">
              <w:rPr>
                <w:lang w:val="sl-SI"/>
              </w:rPr>
              <w:t xml:space="preserve">Opis robe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A567B4" w:rsidRPr="00953362" w:rsidRDefault="00A567B4" w:rsidP="00ED7DD0">
            <w:pPr>
              <w:tabs>
                <w:tab w:val="left" w:pos="266"/>
              </w:tabs>
              <w:spacing w:before="60" w:after="60"/>
              <w:rPr>
                <w:snapToGrid w:val="0"/>
              </w:rPr>
            </w:pPr>
            <w:r w:rsidRPr="00953362">
              <w:rPr>
                <w:snapToGrid w:val="0"/>
              </w:rPr>
              <w:t xml:space="preserve"> Električno motorno vozilo (novo) sa četri točka, sa šasijom, nominalne snage motora 7,5 kW (maksimalna snaga motora 15kW), sa automatskim mječnjačem i masom vozila 449 kg (bez baterija), maksimalne brzine kretanja 80 km/h, namjenjeno za prevoz putnika.</w:t>
            </w:r>
          </w:p>
          <w:p w:rsidR="00A567B4" w:rsidRPr="00953362" w:rsidRDefault="00A567B4" w:rsidP="00ED7DD0">
            <w:pPr>
              <w:contextualSpacing/>
              <w:rPr>
                <w:bCs/>
                <w:lang w:val="sl-SI"/>
              </w:rPr>
            </w:pPr>
          </w:p>
        </w:tc>
      </w:tr>
    </w:tbl>
    <w:p w:rsidR="00A567B4" w:rsidRPr="00953362" w:rsidRDefault="00A567B4" w:rsidP="00A567B4">
      <w:pPr>
        <w:tabs>
          <w:tab w:val="left" w:pos="1052"/>
        </w:tabs>
        <w:rPr>
          <w:lang w:val="sl-SI"/>
        </w:rPr>
      </w:pPr>
    </w:p>
    <w:p w:rsidR="00B375A4" w:rsidRPr="00953362" w:rsidRDefault="00B375A4" w:rsidP="00A567B4">
      <w:pPr>
        <w:tabs>
          <w:tab w:val="left" w:pos="1052"/>
        </w:tabs>
        <w:rPr>
          <w:lang w:val="sl-SI"/>
        </w:rPr>
      </w:pP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01 - UP-178/4-24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>25.11.2024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25.11.2027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>1905 31 19-</w:t>
            </w:r>
            <w:r w:rsidRPr="00953362">
              <w:t xml:space="preserve"> slatki biskviti; potpuno ili djelimično prekriveni čokoladom ili drugim proizvodima koji sadrže kakao; ostalo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t xml:space="preserve">Svrstavanje je izvršeno na osnovu Osnovnih pravila 1 i 6 za primjenu Carinske </w:t>
            </w:r>
            <w:proofErr w:type="gramStart"/>
            <w:r w:rsidRPr="00953362">
              <w:rPr>
                <w:snapToGrid w:val="0"/>
              </w:rPr>
              <w:t>tarife,  dodatne</w:t>
            </w:r>
            <w:proofErr w:type="gramEnd"/>
            <w:r w:rsidRPr="00953362">
              <w:rPr>
                <w:snapToGrid w:val="0"/>
              </w:rPr>
              <w:t xml:space="preserve"> napomene 2  uz Glavu 19, </w:t>
            </w:r>
            <w:r w:rsidRPr="00953362">
              <w:t xml:space="preserve">Objašnjenja HS za tarifni broj 1905 </w:t>
            </w:r>
            <w:r w:rsidRPr="00953362">
              <w:rPr>
                <w:snapToGrid w:val="0"/>
              </w:rPr>
              <w:t xml:space="preserve">i teksta naimenovanja za 1905, 1905 31 i 1905 31 19.  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Super desertna banana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poslastica  prelivena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kakaom prelivom 10 % u formi štapića. Sastojci su: pšenično brašno;  kakao preliv 10%(šećer, hidrogenizovana biljna mast (palma); kakao prah (12,5%), emulgator:sojin lecithin, E476; arome); biljna mast (palma); kakao prah; glukozni sirup; hidrogenizovana biljna mast(soja); humekant: glicerol; banana u prahu 0,5%; kukuruzni skrob, arome; obrano mlijeko u prahu; surutka u prahu; sredstva za dizanje tijesta: amonijum-hidrogenkarbonat, natrijum-hidrogenkarbonat; sojino brašno; limunska kiselina; emulgator:sojin lecithin; kuhinjska so; sredstvo za želiranje: pektin; konzervans: natrijum benzoat, kalijum sorbat.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Nutritivne vrijednosti u 100g proizvoda: masti 15g, ugljeni hidrati 60g od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kojih  šećeri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34g , protein 5g, vlakna 2g i soli 0,2g. Sadržaj vode nakon sušenja je manji od 12%, a sadžaj masti 15%.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Postupak dobijanja desertnih štapića je sledeći: prvo se odmjere sirovine po recepturi i homogenizuju u mikseru. Nakon homogenizacije, prebacuju se u uređaj za formovanje, a zatim prelivaju kakaom prelivom. Posle se vrši postupak hlađenja i pakovanja u kadice.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Desertni štapići su tamno braon boje, mekani i umjereno sočni, sa svojstvenim ukusom i mirisom.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Proizvod od 12 komada smješta se u HDPE kadice koji je obavijen kartonskom navlakom, težine 300grama.</w:t>
            </w:r>
          </w:p>
        </w:tc>
      </w:tr>
    </w:tbl>
    <w:p w:rsidR="003D084F" w:rsidRPr="00953362" w:rsidRDefault="003D084F" w:rsidP="003D084F">
      <w:pPr>
        <w:jc w:val="both"/>
        <w:rPr>
          <w:lang w:val="sl-SI"/>
        </w:rPr>
      </w:pP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07-UP-13/2-24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 2024. godine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 2027. godine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 xml:space="preserve">2202 10 00 20   </w:t>
            </w:r>
            <w:r w:rsidRPr="00953362">
              <w:rPr>
                <w:snapToGrid w:val="0"/>
              </w:rPr>
              <w:t>voda,  uključujući mineralnu vodu  sa dodatkom  šećera ili drugih   srerdstava za zaslađivanje ili aromatizaciju</w:t>
            </w:r>
            <w:r w:rsidRPr="00953362">
              <w:rPr>
                <w:b/>
                <w:snapToGrid w:val="0"/>
              </w:rPr>
              <w:t xml:space="preserve">                                                      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Osnovna pravila  za primjenu carinske tarife 1 i 6 ,napomena 3 i  dodatna napomena 1 uz Galvu 22 Uredbe o carinskoj tarifi za 2024  godinu i</w:t>
            </w:r>
            <w:r w:rsidRPr="00953362">
              <w:rPr>
                <w:b/>
                <w:snapToGrid w:val="0"/>
                <w:shd w:val="clear" w:color="auto" w:fill="FFFFFF"/>
              </w:rPr>
              <w:t xml:space="preserve"> </w:t>
            </w:r>
            <w:r w:rsidRPr="00953362">
              <w:rPr>
                <w:snapToGrid w:val="0"/>
                <w:shd w:val="clear" w:color="auto" w:fill="FFFFFF"/>
              </w:rPr>
              <w:t>napomena  sa objašnjenjem Harmonizovanog Sistema uz tarifni broj 2202, dio A,   tačka 2.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Negazirano osvježavajuće bezalkoholno piće sa voćnim sokom pomorandže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sa  šećerima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 i  zaslađivačem  smanjene energetske vrijednosti ( 30% manje šećera).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Sadržaj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voćnog soka udio voća  najmanje7%. 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Sastojci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voda ,  voćni sok  od pomorandže  od  koncentrisanog soka 7% ,  glukozno fruktozni sirup , šećer,  kiselina : limunska  kiselina,   regulator kiselosti:  trinatzrijum-citrat; aroma, stabilizatori :  guma iz sjemena rogača, akacija guma , glicerolski estri smole  drveta; antioksidansi :   askorbinska kiselina ; ekstrat bogat  tokoferolima, askorbilpalmitat; boja: karoteni, zalađivač sukraloza.  Prije upotrebe promućkati.            Pripremljen u tertepaku od 2lit. sa platičnim poklopcem.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</w:p>
        </w:tc>
      </w:tr>
    </w:tbl>
    <w:p w:rsidR="003D084F" w:rsidRPr="00953362" w:rsidRDefault="003D084F" w:rsidP="003D084F">
      <w:pPr>
        <w:jc w:val="both"/>
        <w:rPr>
          <w:b/>
          <w:lang w:val="sl-SI"/>
        </w:rPr>
      </w:pPr>
      <w:r w:rsidRPr="00953362">
        <w:rPr>
          <w:b/>
          <w:lang w:val="sl-SI"/>
        </w:rPr>
        <w:t xml:space="preserve">  </w:t>
      </w: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F87E01" w:rsidRPr="00953362">
        <w:rPr>
          <w:b/>
          <w:lang w:val="sl-SI"/>
        </w:rPr>
        <w:t>07-UP -14/2-24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12.02.2024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12.02.2027</w:t>
            </w:r>
            <w:r w:rsidR="00851A76" w:rsidRPr="00953362">
              <w:rPr>
                <w:lang w:val="sl-SI" w:eastAsia="sl-SI"/>
              </w:rPr>
              <w:t>.godine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snapToGrid w:val="0"/>
              </w:rPr>
              <w:t>2106 90 98 10   prehrambeni proizvodi na drugom mjestu nepomenuti niti  obuhvaćeni, dodaci ishrani ( dijetetski suplementi)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Osnovna pravila za primjenu Carinske tarife 1 i 6  Uredbe  o carinskoj tarifi za 2024, dodatna napmena 5 uz glavu 21 CT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Multivitaminska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zrnca  za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pripremu  vitaminskog napitka  sa ukusom  narandze.  Dodatak prehrani. </w:t>
            </w:r>
          </w:p>
          <w:p w:rsidR="003D084F" w:rsidRPr="00953362" w:rsidRDefault="003D084F" w:rsidP="00ED7DD0">
            <w:r w:rsidRPr="00953362">
              <w:t xml:space="preserve">Sastav: </w:t>
            </w:r>
            <w:proofErr w:type="gramStart"/>
            <w:r w:rsidRPr="00953362">
              <w:t>šećer,(</w:t>
            </w:r>
            <w:proofErr w:type="gramEnd"/>
            <w:r w:rsidRPr="00953362">
              <w:t xml:space="preserve">na 100 g. sadrži 85 g.šećera)  kisjelina : limunska kisjelina, regulator kisjelosti: natrijev hydrogen karbonat i trikalcijev fosfat, zgusnjivač E 414.prirodna  aroma narandže  , vitamin : L – askorbinska kosjeklina , nikotin admit , D –alfa –tokoferol acetat, kalcijev D-pantotenat , pirididoksin hidroklorid , riboflavin tiamin- mononitrat, pteroilmonoglutaminskka kosjelina , D- biotin,  kolekalciferol; bojilo . E160 e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t xml:space="preserve"> Upakovano u ambalaži   PET 7 AL 7PE folija  - ambalaža od umjetnih masa 20 g.</w:t>
            </w:r>
          </w:p>
        </w:tc>
      </w:tr>
    </w:tbl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07-UP-22/2-24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14.02.2024.g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14.02.2027.g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t>2404 91 10</w:t>
            </w:r>
            <w:r w:rsidRPr="00953362">
              <w:rPr>
                <w:snapToGrid w:val="0"/>
              </w:rPr>
              <w:t xml:space="preserve">  -</w:t>
            </w:r>
            <w:r w:rsidRPr="00953362">
              <w:t xml:space="preserve">  za oralnu uporabu,  proizvodi koji sadrže nikotin namijenjeni za pomoć pri prestanku upotrebe duvana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odredbama 1 i 6 Osnovnog pravila za primjenu Carinske tarife</w:t>
            </w:r>
            <w:r w:rsidRPr="00953362">
              <w:rPr>
                <w:b/>
                <w:snapToGrid w:val="0"/>
              </w:rPr>
              <w:t xml:space="preserve"> , </w:t>
            </w:r>
            <w:r w:rsidRPr="00953362">
              <w:rPr>
                <w:snapToGrid w:val="0"/>
              </w:rPr>
              <w:t>napomene  1 i 2 iz Glave 24 i napomena 1b Glave 30.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Nicorette freshmint, je nikotinska guma za žvakanje, bijele boje ukusa na mentol. Jedna nikotinska guma za žvakanje sadrži 2mg nikotina u obliku nikotin smola kompleka 20%.  Pomoćne supstance u jednoj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gumi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ksilitol 608 mg, Butilhidroksitoluen (E321) manje od 0,6mg. ulje pitome nane, natrijum karbonat (bezvodni), natrijum hidrogenkarbonat, acesulfam kalium, levomentol, magnesium oksid (laki), talk.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Koristi se za smanjenje potrebe za nikotinom i simptomima krize zbog prekida pušenja. 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Način  upotrebe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je propisan uputstvom. Pakovanje: 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30  guma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za žvakanje  u blisteru  ( 2x15) u kartonskoj kutiji.  </w:t>
            </w:r>
          </w:p>
        </w:tc>
      </w:tr>
    </w:tbl>
    <w:p w:rsidR="003D084F" w:rsidRPr="00953362" w:rsidRDefault="003D084F" w:rsidP="003D084F">
      <w:pPr>
        <w:jc w:val="both"/>
        <w:rPr>
          <w:b/>
          <w:lang w:val="sl-SI"/>
        </w:rPr>
      </w:pPr>
    </w:p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07-UP-333/2-23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18.01.2024.g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18.01.2027.g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3820 00 </w:t>
            </w:r>
            <w:proofErr w:type="gramStart"/>
            <w:r w:rsidRPr="00953362">
              <w:rPr>
                <w:snapToGrid w:val="0"/>
              </w:rPr>
              <w:t>00  -</w:t>
            </w:r>
            <w:proofErr w:type="gramEnd"/>
            <w:r w:rsidRPr="00953362">
              <w:t xml:space="preserve">  Preparati protiv smrzavanja i pripremljene tečnosti za odleđivanje</w:t>
            </w:r>
          </w:p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odredbom Osnovnog pravila 1  za primjenu Carinske tarife</w:t>
            </w:r>
            <w:r w:rsidRPr="00953362">
              <w:rPr>
                <w:b/>
                <w:snapToGrid w:val="0"/>
              </w:rPr>
              <w:t xml:space="preserve"> .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3D084F">
            <w:pPr>
              <w:numPr>
                <w:ilvl w:val="0"/>
                <w:numId w:val="3"/>
              </w:numPr>
              <w:ind w:left="0" w:hanging="357"/>
              <w:rPr>
                <w:color w:val="666666"/>
                <w:lang w:val="sl-SI" w:eastAsia="sl-SI"/>
              </w:rPr>
            </w:pPr>
            <w:r w:rsidRPr="00953362">
              <w:t>Proizvod u obliku bistre, bezbojne tečnosti, karakterističnog mirisa, sledećeg sastava: etil alcohol (93</w:t>
            </w:r>
            <w:proofErr w:type="gramStart"/>
            <w:r w:rsidRPr="00953362">
              <w:t>%),  demineralizovana</w:t>
            </w:r>
            <w:proofErr w:type="gramEnd"/>
            <w:r w:rsidRPr="00953362">
              <w:t xml:space="preserve"> voda  (2,879%), etan-1,2-diol (4%),  površinski aktivno sredstvo (</w:t>
            </w:r>
            <w:r w:rsidRPr="00953362">
              <w:rPr>
                <w:bdr w:val="none" w:sz="0" w:space="0" w:color="auto" w:frame="1"/>
                <w:lang w:val="sl-SI" w:eastAsia="sl-SI"/>
              </w:rPr>
              <w:t xml:space="preserve">Poly(oxy-1,2-ethanediyl), .alpha.-(2-propylheptyl)-.omega.-hydroxy 0,12% </w:t>
            </w:r>
            <w:r w:rsidRPr="00953362">
              <w:t>i denatonijum  benzoate (0,001%)  u ulozi denaturanta.</w:t>
            </w:r>
          </w:p>
          <w:p w:rsidR="003D084F" w:rsidRPr="00953362" w:rsidRDefault="003D084F" w:rsidP="00ED7DD0">
            <w:pPr>
              <w:contextualSpacing/>
            </w:pPr>
            <w:r w:rsidRPr="00953362">
              <w:t>Isporučuje se u ambalaži zapremine od 1000 l.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t>Proizvođač predmetnu robu deklariše kao tečno, koncentrovano sredstvo protiv smrzavanja, namijenjeno u industriji.</w:t>
            </w:r>
          </w:p>
        </w:tc>
      </w:tr>
    </w:tbl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01 - UP-173/2-24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07.10.2024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07.10.2027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 xml:space="preserve">   3808 94 90</w:t>
            </w:r>
            <w:r w:rsidRPr="00953362">
              <w:rPr>
                <w:snapToGrid w:val="0"/>
              </w:rPr>
              <w:t>-  dezifektanti  i slični proizvodi  pripremljeni u oblike  ili pakovanja  za prodaju na malo , ostali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t xml:space="preserve">Svrstavanje je izvršeno na osnovu Osnovnih pravila 1 i 6 za primjenu Carinske </w:t>
            </w:r>
            <w:proofErr w:type="gramStart"/>
            <w:r w:rsidRPr="00953362">
              <w:rPr>
                <w:snapToGrid w:val="0"/>
              </w:rPr>
              <w:t>tarife,  napomene</w:t>
            </w:r>
            <w:proofErr w:type="gramEnd"/>
            <w:r w:rsidRPr="00953362">
              <w:rPr>
                <w:snapToGrid w:val="0"/>
              </w:rPr>
              <w:t xml:space="preserve"> 2 uz Odjeljak VI, </w:t>
            </w:r>
            <w:r w:rsidRPr="00953362">
              <w:t xml:space="preserve">Objašnjenja HS za tarifni broj 3808 pod (1) i IV </w:t>
            </w:r>
            <w:r w:rsidRPr="00953362">
              <w:rPr>
                <w:snapToGrid w:val="0"/>
              </w:rPr>
              <w:t xml:space="preserve">i teksta naimenovanja za tarifni broj 3808, tarifni podbroj 3808 94 i tarifnu oznaku 3808 94 90.  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Soft Care Des E Spray H5 je sredstvo za dezinfekciju ruku na bazi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alkohola  bez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ispuranja. Sredstvo sadrži: etanol (CAS-64-17-5) od 50-75%, isopropyl alcohol (CAS-67-63-0) od 3-10% i glicerol (CAS-56-81-5) od 1-3%.  U obliku je čiste, bezbojne tečnosti, relativne gustine na 20 °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C(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0,86), pH je 7, i obzirom da je na bazi etanola, koji je  dezifikant, efikasan je u borbi protiv bakterija, gljivica i virusa, prikladan je u zdrastvu i okruženju za preradu hrane. Kako proizvod sadrži glicerin sprečava iritaciju i dehidrataciju kože, male je gustine i pogodan je za nanošenje na površinama prskanjem.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Upotreba: Nanosi se 3ml Des E Spray H5 na ćiste, suve ruke, temeljno se istrljaju (30sek) vodeći računa o prstima, noktima i između prstiju i ostave da se isuše na vazduhu.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Pakovanja: 500 ml, 1L, 1.3L i  5L</w:t>
            </w:r>
          </w:p>
        </w:tc>
      </w:tr>
    </w:tbl>
    <w:p w:rsidR="00F87E01" w:rsidRPr="00953362" w:rsidRDefault="00F87E01" w:rsidP="00F87E01">
      <w:pPr>
        <w:tabs>
          <w:tab w:val="left" w:pos="1052"/>
        </w:tabs>
        <w:rPr>
          <w:lang w:val="sl-SI"/>
        </w:rPr>
      </w:pPr>
    </w:p>
    <w:p w:rsidR="003D084F" w:rsidRPr="00953362" w:rsidRDefault="00953362" w:rsidP="00F87E01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01 - UP-174/2-24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07.10.2024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07.10.2027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>3808 94 90</w:t>
            </w:r>
            <w:r w:rsidRPr="00953362">
              <w:rPr>
                <w:snapToGrid w:val="0"/>
              </w:rPr>
              <w:t>-  dezifektanti  i slični proizvodi  pripremljeni u oblike  ili pakovanja  za prodaju na malo , ostali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t xml:space="preserve">Svrstavanje je izvršeno na osnovu Osnovnih pravila 1 i 6 za primjenu Carinske </w:t>
            </w:r>
            <w:proofErr w:type="gramStart"/>
            <w:r w:rsidRPr="00953362">
              <w:rPr>
                <w:snapToGrid w:val="0"/>
              </w:rPr>
              <w:t>tarife,  napomene</w:t>
            </w:r>
            <w:proofErr w:type="gramEnd"/>
            <w:r w:rsidRPr="00953362">
              <w:rPr>
                <w:snapToGrid w:val="0"/>
              </w:rPr>
              <w:t xml:space="preserve"> 2 uz Odjeljak VI, </w:t>
            </w:r>
            <w:r w:rsidRPr="00953362">
              <w:t xml:space="preserve">Objašnjenja HS za tarifni broj 3808 pod IV </w:t>
            </w:r>
            <w:r w:rsidRPr="00953362">
              <w:rPr>
                <w:snapToGrid w:val="0"/>
              </w:rPr>
              <w:t xml:space="preserve">i teksta naimenovanja za tarifni broj 3808, tarifni podbroj 3808 94 i tarifnu oznaku 3808 94 90.  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Soft Care Med H5 je sredstvo za dezinfekciju ruku na bazi mješavine izopropanola i n-propanola. Sredstvo sadrži aktivne sastojke: 2-propanol (CAS 67-63-0)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od  50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-75%; 1-propanol (CAS 71-23-8) od 1-3% Ova mješavina alkohola  omogućava zaštitu od stalnih i prolaznih mikroorganizama  na koži poput bakterija i gljivica.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.Proizvod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sadrži i glicerol (CAS 56-81-5) od 1-3% koje daje sredstvu veću viskoznost te je nalik gelu.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Namijenjeno je za zdrastvenu i hirušku dezinfekciju ruku, uključujući i područje pripreme hrane.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lastRenderedPageBreak/>
              <w:t>Upotreba: Nanesi se 5 ml Soft Care MED na čiste, suve ruke i temeljno umasira u kožu, posebno pazeći na vrhove prstiju, nokte i izmrđu prstiju.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Pakovanja: 500 ml, 800ml, 1.3L i  5L.</w:t>
            </w:r>
          </w:p>
        </w:tc>
      </w:tr>
    </w:tbl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 -80/2-24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12.06.2024.</w:t>
            </w:r>
            <w:r w:rsidR="00851A76" w:rsidRPr="00953362">
              <w:rPr>
                <w:lang w:val="sl-SI" w:eastAsia="sl-SI"/>
              </w:rPr>
              <w:t>godine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12.06.2027.</w:t>
            </w:r>
            <w:r w:rsidR="00851A76" w:rsidRPr="00953362">
              <w:rPr>
                <w:lang w:val="sl-SI" w:eastAsia="sl-SI"/>
              </w:rPr>
              <w:t>godine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snapToGrid w:val="0"/>
              </w:rPr>
              <w:t>2202 10 00 20  -</w:t>
            </w:r>
            <w:r w:rsidRPr="00953362">
              <w:t>voda, uključujući mineralnu vodu, sa dodanim šećerom ili drugim zaslađivačima ili aromatizovanje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Osnovna pravila za primjenu Carinske tarife 1 i 6  Uredbe  o carisnskoj tarifi za 2024.godinu i dodatna napomena  1 uz Glavu 22 i  </w:t>
            </w:r>
            <w:r w:rsidRPr="00953362">
              <w:rPr>
                <w:color w:val="474747"/>
              </w:rPr>
              <w:t>objašnjenje  HS  za  podbroj  2202 10 pod A.2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Proizvod  “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>Juicy Fruits-Crvena Narandža Jabuka” je osvježavajuće negazirano bezalkoholno piće od voćnog soka narandže i jabuke iz koncentrovanog voćnog soka, sadrži šećer i sladilo, smanjene energetske vrijednosti za najmnje 30% -smanjeni udio šećera izvor vitamina</w:t>
            </w:r>
            <w:r w:rsidRPr="00953362">
              <w:t xml:space="preserve">   A,C,E.. Udio voćnog soka 12%.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</w:pPr>
            <w:r w:rsidRPr="00953362">
              <w:t xml:space="preserve">Sastav: voda, šećer, koncentrovani sok </w:t>
            </w:r>
            <w:proofErr w:type="gramStart"/>
            <w:r w:rsidRPr="00953362">
              <w:t>od:narandže</w:t>
            </w:r>
            <w:proofErr w:type="gramEnd"/>
            <w:r w:rsidRPr="00953362">
              <w:t xml:space="preserve"> (6,7), jabuke (5,3), ekstrakt narandže, prirodna aroma narandže s drugim prirodnim aromama, kiselina: limunska kiselina, bojilo E120, vitamini: C, E, provitamin A, sladilo sukraloza, stabilizator E410, konzervans: kalijev sorbat E202, natrijev benzoate E211.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t>Punjen je u plastičnoj boci zapremine 1,5 l,  a može biti pakovano  i u  boci  od 0.5 l</w:t>
            </w:r>
          </w:p>
        </w:tc>
      </w:tr>
    </w:tbl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01-UP-172/2-24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07.10.2024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07.10.2027</w:t>
            </w:r>
            <w:r w:rsidR="00851A76" w:rsidRPr="00953362">
              <w:rPr>
                <w:lang w:val="sl-SI" w:eastAsia="sl-SI"/>
              </w:rPr>
              <w:t>.</w:t>
            </w:r>
            <w:r w:rsidRPr="00953362">
              <w:rPr>
                <w:lang w:val="sl-SI" w:eastAsia="sl-SI"/>
              </w:rPr>
              <w:t xml:space="preserve"> godine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rPr>
                <w:b/>
                <w:snapToGrid w:val="0"/>
              </w:rPr>
              <w:t xml:space="preserve">   3808 94 90</w:t>
            </w:r>
            <w:r w:rsidRPr="00953362">
              <w:rPr>
                <w:snapToGrid w:val="0"/>
              </w:rPr>
              <w:t>-  dezifektanti  i slični proizvodi  pripremljeni u oblike  ili pakovanja  za prodaju na malo , ostali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Svrstavanje je utvrđeno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u  skladu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sa  Opštim pravilima  1 i 6 za primjenu   Carinske tarife,  </w:t>
            </w:r>
            <w:r w:rsidRPr="00953362">
              <w:rPr>
                <w:snapToGrid w:val="0"/>
              </w:rPr>
              <w:t xml:space="preserve">napomenom   2. uz Odjeljak </w:t>
            </w:r>
            <w:proofErr w:type="gramStart"/>
            <w:r w:rsidRPr="00953362">
              <w:rPr>
                <w:snapToGrid w:val="0"/>
              </w:rPr>
              <w:t xml:space="preserve">VI  </w:t>
            </w:r>
            <w:r w:rsidRPr="00953362">
              <w:rPr>
                <w:snapToGrid w:val="0"/>
                <w:shd w:val="clear" w:color="auto" w:fill="FFFFFF"/>
              </w:rPr>
              <w:t>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naimenovanjem  tarifnih oznaka CT 3808, 3808 94   i 3808 94 90.</w:t>
            </w:r>
            <w:r w:rsidRPr="00953362">
              <w:rPr>
                <w:b/>
                <w:snapToGrid w:val="0"/>
                <w:shd w:val="clear" w:color="auto" w:fill="FFFFFF"/>
              </w:rPr>
              <w:t xml:space="preserve">  </w:t>
            </w:r>
            <w:r w:rsidRPr="00953362">
              <w:rPr>
                <w:snapToGrid w:val="0"/>
                <w:shd w:val="clear" w:color="auto" w:fill="FFFFFF"/>
              </w:rPr>
              <w:t xml:space="preserve">Takođe je u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skladu  i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sa obašnjenjem  HS  za tarifni broj 3808  pod   IV.</w:t>
            </w:r>
          </w:p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snapToGrid w:val="0"/>
              </w:rPr>
              <w:lastRenderedPageBreak/>
              <w:t>Glavna funkciia  proizvoda  nije čišćenje  nego dezifenkcija , te se proizvod  smatra   dezinfektant ,  i pakovan je za prodaju na malo  kao dezinfektant .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proofErr w:type="gramStart"/>
            <w:r w:rsidRPr="00953362">
              <w:rPr>
                <w:snapToGrid w:val="0"/>
                <w:shd w:val="clear" w:color="auto" w:fill="FFFFFF"/>
              </w:rPr>
              <w:t>Sastav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Etanol  &gt;=75%; Isopropyl alcohol 3%-10%.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rPr>
                <w:snapToGrid w:val="0"/>
                <w:shd w:val="clear" w:color="auto" w:fill="FFFFFF"/>
              </w:rPr>
            </w:pPr>
            <w:r w:rsidRPr="00953362">
              <w:rPr>
                <w:b/>
                <w:snapToGrid w:val="0"/>
                <w:shd w:val="clear" w:color="auto" w:fill="FFFFFF"/>
              </w:rPr>
              <w:t xml:space="preserve"> </w:t>
            </w:r>
            <w:r w:rsidRPr="00953362">
              <w:rPr>
                <w:snapToGrid w:val="0"/>
                <w:shd w:val="clear" w:color="auto" w:fill="FFFFFF"/>
              </w:rPr>
              <w:t xml:space="preserve">Suma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Alcohol  Wipes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- alkoholne maramice  za dezinfekciju  svih područja  u kontaktu  sa hranom  i mogu  se koristiti  kao dopuna  redovnim   postupcima  čišćenja i  dezinfekcije . Proizvod se bazira    na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etanolu  za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brzu   i efikasnu  dezinfekciju. Pogodan je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za  dezinfekciju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 površine  koje   dolaze u dodir  sa hranom  i predmeta koji su  bezbijedni  za alkoh poput: daski za rezanje , posuđa,  termometri,  stolovi  i ostala   manja kihinjska oprema.   Djelotvoran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je  protiv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širokog spektra  mikroorganizama. 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 Pakovanje : plastična kutija sa 150 maramica</w:t>
            </w:r>
          </w:p>
        </w:tc>
      </w:tr>
    </w:tbl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07-UP-53/3-24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28.03.2024.g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28.03.2027.g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  <w:r w:rsidRPr="00953362">
              <w:t>2104 10 00 – Supe i čorbe supe i  preparati za njih</w:t>
            </w: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odredbama 1, 5 b i 6 Osnovnog pravila za primjenu Carinske tarife</w:t>
            </w:r>
            <w:r w:rsidRPr="00953362">
              <w:rPr>
                <w:b/>
                <w:snapToGrid w:val="0"/>
              </w:rPr>
              <w:t xml:space="preserve"> , </w:t>
            </w:r>
            <w:r w:rsidRPr="00953362">
              <w:rPr>
                <w:snapToGrid w:val="0"/>
              </w:rPr>
              <w:t>napomena 2 iz  Glave 16 i Komentara za Harmonizovani sistem koji se odnosi na tarifni broj 2104, dio A, tačka 2.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Biskvit od američkog jastoga je supa u obliku smrznutog proizvoda kojeg čine sledeći sastojci: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>Voda, ljuska od škampa 6%, bijelo vino, jastog 4%, pasta od paradajza, punomasno mlijeko, konjak, pšenično brašno, mliječna krema, povrće (šargarepa, praziluk, celer, luk, pastrnjak), so, šećer, maltodekstrin, bakalar 0,1%, skrob, (tapioca, krompir), kukuruzno ulje, zacini, ekstrakt kvasaca, koncentrovani sok od pečuraka, arome, ekstrakt bijelog vina, biljna ulja i masti (palma, repica), surutka u prahu (mlijeko), ekstrakt sipe (0,008%), bijeli luk, ekstrakt jastoga (0,0002%), komorač, suncokretovo ulje, glukozni sirup, đumbir, modifikovani skrob (kukuruz, tapioca) ruzmarin, lovorov list, kiselina E330, konzervans E210, emulgatori E322 I E471, stabilizatori E466, E407 I E412, pojačivač ukusa E621, boja E160a, vitamin A i D.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Proizvod je namijenjen za konzumaciju kao supa, nakon jednostavnog podgrijavanja.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  <w:r w:rsidRPr="00953362">
              <w:rPr>
                <w:snapToGrid w:val="0"/>
                <w:shd w:val="clear" w:color="auto" w:fill="FFFFFF"/>
              </w:rPr>
              <w:t>Proizvod, je smrznut i  pripremljen za maloprodaju u plastičnu posudu sa poklopcem od 900ml.</w:t>
            </w:r>
          </w:p>
        </w:tc>
      </w:tr>
    </w:tbl>
    <w:p w:rsidR="003D084F" w:rsidRPr="00953362" w:rsidRDefault="003D084F" w:rsidP="003D084F">
      <w:pPr>
        <w:ind w:left="-408"/>
        <w:jc w:val="both"/>
        <w:rPr>
          <w:b/>
          <w:lang w:val="sl-SI"/>
        </w:rPr>
      </w:pPr>
    </w:p>
    <w:p w:rsidR="00301E24" w:rsidRPr="00953362" w:rsidRDefault="00301E24" w:rsidP="00301E24">
      <w:pPr>
        <w:tabs>
          <w:tab w:val="left" w:pos="1052"/>
        </w:tabs>
        <w:rPr>
          <w:lang w:val="sl-SI"/>
        </w:rPr>
      </w:pPr>
    </w:p>
    <w:p w:rsidR="003D084F" w:rsidRPr="00953362" w:rsidRDefault="00953362" w:rsidP="00301E24">
      <w:pPr>
        <w:jc w:val="both"/>
        <w:rPr>
          <w:b/>
          <w:lang w:val="sl-SI"/>
        </w:rPr>
      </w:pPr>
      <w:r>
        <w:rPr>
          <w:b/>
          <w:lang w:val="sl-SI"/>
        </w:rPr>
        <w:t>OTI</w:t>
      </w:r>
      <w:r w:rsidRPr="00953362">
        <w:rPr>
          <w:b/>
          <w:lang w:val="sl-SI"/>
        </w:rPr>
        <w:t xml:space="preserve"> BROJ </w:t>
      </w:r>
      <w:r w:rsidR="003D084F" w:rsidRPr="00953362">
        <w:rPr>
          <w:b/>
          <w:lang w:val="sl-SI"/>
        </w:rPr>
        <w:t>07-UP-15/2-24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3D084F" w:rsidRPr="00953362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Datum početka važenja </w:t>
            </w:r>
          </w:p>
          <w:p w:rsidR="003D084F" w:rsidRPr="00953362" w:rsidRDefault="003D084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>13.02.2024.g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lastRenderedPageBreak/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4920"/>
              </w:tabs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>13.02.2027.g</w:t>
            </w:r>
            <w:r w:rsidR="00851A76" w:rsidRPr="00953362">
              <w:rPr>
                <w:lang w:val="sl-SI" w:eastAsia="sl-SI"/>
              </w:rPr>
              <w:t>odine</w:t>
            </w:r>
          </w:p>
        </w:tc>
      </w:tr>
      <w:tr w:rsidR="003D084F" w:rsidRPr="00953362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b/>
                <w:snapToGrid w:val="0"/>
                <w:shd w:val="clear" w:color="auto" w:fill="FFFFFF"/>
              </w:rPr>
            </w:pPr>
            <w:r w:rsidRPr="00953362">
              <w:rPr>
                <w:snapToGrid w:val="0"/>
              </w:rPr>
              <w:t xml:space="preserve">2202 10 00 </w:t>
            </w:r>
            <w:proofErr w:type="gramStart"/>
            <w:r w:rsidRPr="00953362">
              <w:rPr>
                <w:snapToGrid w:val="0"/>
              </w:rPr>
              <w:t>20  -</w:t>
            </w:r>
            <w:proofErr w:type="gramEnd"/>
            <w:r w:rsidRPr="00953362">
              <w:t xml:space="preserve">  Vode, uključujući mineralne vode, sa dodatim šećerom ili drugim sladilima ili aromatizirane</w:t>
            </w:r>
          </w:p>
          <w:p w:rsidR="003D084F" w:rsidRPr="00953362" w:rsidRDefault="003D084F" w:rsidP="00ED7DD0">
            <w:pPr>
              <w:tabs>
                <w:tab w:val="left" w:pos="356"/>
              </w:tabs>
              <w:spacing w:before="60" w:after="60"/>
              <w:ind w:left="-59"/>
              <w:rPr>
                <w:lang w:val="sl-SI" w:eastAsia="sl-SI"/>
              </w:rPr>
            </w:pPr>
          </w:p>
        </w:tc>
      </w:tr>
      <w:tr w:rsidR="003D084F" w:rsidRPr="00953362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tabs>
                <w:tab w:val="left" w:pos="1035"/>
              </w:tabs>
              <w:jc w:val="both"/>
              <w:rPr>
                <w:rFonts w:eastAsia="Calibri"/>
                <w:lang w:val="en-US" w:eastAsia="sl-SI"/>
              </w:rPr>
            </w:pPr>
            <w:r w:rsidRPr="00953362">
              <w:rPr>
                <w:lang w:val="hr-HR"/>
              </w:rPr>
              <w:t>Svrstavanje je utvrđeno u skladu sa odredbama 1 i 6 Osnovnog pravila za primjenu Carinske tarife</w:t>
            </w:r>
            <w:r w:rsidRPr="00953362">
              <w:rPr>
                <w:b/>
                <w:snapToGrid w:val="0"/>
              </w:rPr>
              <w:t xml:space="preserve"> , </w:t>
            </w:r>
            <w:r w:rsidRPr="00953362">
              <w:rPr>
                <w:snapToGrid w:val="0"/>
              </w:rPr>
              <w:t>napomene 3 i dodatne napomene 1 uz Glavu 22 i Napomena sa objašnjenjem Harmonizovanog Sistema za tarifni broj 2202, dio A, tačka 2.</w:t>
            </w:r>
          </w:p>
        </w:tc>
      </w:tr>
      <w:tr w:rsidR="003D084F" w:rsidRPr="00953362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084F" w:rsidRPr="00953362" w:rsidRDefault="003D084F" w:rsidP="00ED7DD0">
            <w:pPr>
              <w:rPr>
                <w:lang w:val="sl-SI" w:eastAsia="sl-SI"/>
              </w:rPr>
            </w:pPr>
            <w:r w:rsidRPr="00953362"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Vitaminska voda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imunoboost  je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osvježavajući bezalkoholni napitak sa ukusom limuna i limete. 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Sastojci: voda, fruktoza, sok od limuna od koncentrovanog soka (1,5%), sok od limete od koncentrovanog soka (0,5%), limunska kiselina, zgušnjivač, guma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arabika,prirodna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aroma, vitamin C, cinkov citrate, vitamini: pantotenska kiselina ( vitamin B5) vitamin B6, biotin (B7), vitamin B12. Proizvod je smanjene energetske vrijednosti. Udio voća je 2%.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hd w:val="clear" w:color="auto" w:fill="FFFFFF"/>
              </w:rPr>
            </w:pPr>
            <w:r w:rsidRPr="00953362">
              <w:rPr>
                <w:snapToGrid w:val="0"/>
                <w:shd w:val="clear" w:color="auto" w:fill="FFFFFF"/>
              </w:rPr>
              <w:t xml:space="preserve">Vrsta   </w:t>
            </w:r>
            <w:proofErr w:type="gramStart"/>
            <w:r w:rsidRPr="00953362">
              <w:rPr>
                <w:snapToGrid w:val="0"/>
                <w:shd w:val="clear" w:color="auto" w:fill="FFFFFF"/>
              </w:rPr>
              <w:t>pakovanja :</w:t>
            </w:r>
            <w:proofErr w:type="gramEnd"/>
            <w:r w:rsidRPr="00953362">
              <w:rPr>
                <w:snapToGrid w:val="0"/>
                <w:shd w:val="clear" w:color="auto" w:fill="FFFFFF"/>
              </w:rPr>
              <w:t xml:space="preserve"> PET boco od 0,5lit i 1,5l  sa zatvarač čepom.</w:t>
            </w:r>
          </w:p>
          <w:p w:rsidR="003D084F" w:rsidRPr="00953362" w:rsidRDefault="003D084F" w:rsidP="00ED7DD0">
            <w:pPr>
              <w:tabs>
                <w:tab w:val="left" w:pos="266"/>
              </w:tabs>
              <w:spacing w:before="60" w:after="60"/>
              <w:jc w:val="both"/>
              <w:rPr>
                <w:bCs/>
                <w:lang w:val="sl-SI" w:eastAsia="sl-SI"/>
              </w:rPr>
            </w:pPr>
          </w:p>
        </w:tc>
      </w:tr>
    </w:tbl>
    <w:p w:rsidR="006D46EF" w:rsidRPr="001C47C3" w:rsidRDefault="006D46EF" w:rsidP="006D46EF">
      <w:pPr>
        <w:jc w:val="both"/>
        <w:rPr>
          <w:b/>
          <w:sz w:val="22"/>
          <w:lang w:val="sl-SI"/>
        </w:rPr>
      </w:pPr>
    </w:p>
    <w:p w:rsidR="006D46EF" w:rsidRPr="001C47C3" w:rsidRDefault="006D46EF" w:rsidP="006D46EF">
      <w:pPr>
        <w:jc w:val="both"/>
        <w:rPr>
          <w:b/>
          <w:sz w:val="22"/>
          <w:lang w:val="sl-SI"/>
        </w:rPr>
      </w:pPr>
      <w:r>
        <w:rPr>
          <w:b/>
          <w:sz w:val="22"/>
          <w:lang w:val="sl-SI"/>
        </w:rPr>
        <w:t xml:space="preserve"> OTI  BROJ </w:t>
      </w:r>
      <w:r w:rsidRPr="001C47C3">
        <w:rPr>
          <w:b/>
          <w:sz w:val="22"/>
          <w:lang w:val="sl-SI"/>
        </w:rPr>
        <w:t xml:space="preserve"> 01 - UP-144/2-24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6D46EF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F" w:rsidRDefault="006D46EF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6D46EF" w:rsidRDefault="006D46EF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1C47C3">
              <w:rPr>
                <w:rFonts w:ascii="Arial" w:hAnsi="Arial" w:cs="Arial"/>
                <w:sz w:val="22"/>
                <w:szCs w:val="22"/>
                <w:lang w:val="sl-SI" w:eastAsia="sl-SI"/>
              </w:rPr>
              <w:t>17.10.2024 godine</w:t>
            </w:r>
          </w:p>
        </w:tc>
      </w:tr>
      <w:tr w:rsidR="006D46EF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17.10.2027</w:t>
            </w:r>
            <w:r w:rsidRPr="001C47C3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 godine</w:t>
            </w:r>
          </w:p>
        </w:tc>
      </w:tr>
      <w:tr w:rsidR="006D46EF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F" w:rsidRDefault="006D46EF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b/>
                <w:snapToGrid w:val="0"/>
                <w:sz w:val="20"/>
              </w:rPr>
              <w:t>3808 94 90</w:t>
            </w:r>
            <w:r w:rsidRPr="00314B8C">
              <w:rPr>
                <w:snapToGrid w:val="0"/>
                <w:sz w:val="20"/>
              </w:rPr>
              <w:t>-  dezifektanti  i slični proizvodi  pripremljeni u oblike  ili pakovanja  za prodaju na malo</w:t>
            </w:r>
            <w:r>
              <w:rPr>
                <w:snapToGrid w:val="0"/>
                <w:sz w:val="20"/>
              </w:rPr>
              <w:t>,</w:t>
            </w:r>
            <w:r w:rsidRPr="00314B8C">
              <w:rPr>
                <w:snapToGrid w:val="0"/>
                <w:sz w:val="20"/>
              </w:rPr>
              <w:t xml:space="preserve"> ostali</w:t>
            </w:r>
          </w:p>
        </w:tc>
      </w:tr>
      <w:tr w:rsidR="006D46EF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DB7AAD">
              <w:rPr>
                <w:snapToGrid w:val="0"/>
                <w:sz w:val="20"/>
                <w:szCs w:val="20"/>
              </w:rPr>
              <w:t>Svrstavanje je izvršeno na osnovu O</w:t>
            </w:r>
            <w:r>
              <w:rPr>
                <w:snapToGrid w:val="0"/>
                <w:sz w:val="20"/>
                <w:szCs w:val="20"/>
              </w:rPr>
              <w:t>snovnih</w:t>
            </w:r>
            <w:r w:rsidRPr="00DB7AAD">
              <w:rPr>
                <w:snapToGrid w:val="0"/>
                <w:sz w:val="20"/>
                <w:szCs w:val="20"/>
              </w:rPr>
              <w:t xml:space="preserve"> pravila 1 i 6</w:t>
            </w:r>
            <w:r>
              <w:rPr>
                <w:snapToGrid w:val="0"/>
                <w:sz w:val="20"/>
                <w:szCs w:val="20"/>
              </w:rPr>
              <w:t xml:space="preserve"> za primjenu Carinske </w:t>
            </w:r>
            <w:proofErr w:type="gramStart"/>
            <w:r>
              <w:rPr>
                <w:snapToGrid w:val="0"/>
                <w:sz w:val="20"/>
                <w:szCs w:val="20"/>
              </w:rPr>
              <w:t>tarife</w:t>
            </w:r>
            <w:r w:rsidRPr="00DB7AAD">
              <w:rPr>
                <w:snapToGrid w:val="0"/>
                <w:sz w:val="20"/>
                <w:szCs w:val="20"/>
              </w:rPr>
              <w:t>,  napomene</w:t>
            </w:r>
            <w:proofErr w:type="gramEnd"/>
            <w:r w:rsidRPr="00DB7AAD">
              <w:rPr>
                <w:snapToGrid w:val="0"/>
                <w:sz w:val="20"/>
                <w:szCs w:val="20"/>
              </w:rPr>
              <w:t xml:space="preserve"> 2 uz Odjeljak VI</w:t>
            </w:r>
            <w:r>
              <w:rPr>
                <w:snapToGrid w:val="0"/>
                <w:sz w:val="20"/>
                <w:szCs w:val="20"/>
              </w:rPr>
              <w:t xml:space="preserve">, </w:t>
            </w:r>
            <w:r w:rsidRPr="00DB7AAD">
              <w:rPr>
                <w:sz w:val="20"/>
                <w:szCs w:val="20"/>
              </w:rPr>
              <w:t xml:space="preserve">Objašnjenja HS za tarifni broj 3808 pod IV </w:t>
            </w:r>
            <w:r w:rsidRPr="00DB7AAD">
              <w:rPr>
                <w:snapToGrid w:val="0"/>
                <w:sz w:val="20"/>
                <w:szCs w:val="20"/>
              </w:rPr>
              <w:t xml:space="preserve">i teksta naimenovanja za 3808, 3808 94 i 3808 94 90.  </w:t>
            </w:r>
          </w:p>
        </w:tc>
      </w:tr>
      <w:tr w:rsidR="006D46EF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6EF" w:rsidRDefault="006D46EF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6EF" w:rsidRDefault="006D46EF" w:rsidP="00ED7DD0">
            <w:pPr>
              <w:tabs>
                <w:tab w:val="left" w:pos="266"/>
              </w:tabs>
              <w:spacing w:before="60" w:after="60"/>
              <w:rPr>
                <w:snapToGrid w:val="0"/>
                <w:sz w:val="20"/>
                <w:shd w:val="clear" w:color="auto" w:fill="FFFFFF"/>
              </w:rPr>
            </w:pPr>
            <w:r>
              <w:rPr>
                <w:snapToGrid w:val="0"/>
                <w:sz w:val="20"/>
                <w:shd w:val="clear" w:color="auto" w:fill="FFFFFF"/>
              </w:rPr>
              <w:t>Suma Alcohol Spray D4.12 je sredstvo za dezinfekciju na bazi alkohola etanola, bez ispiranja. Sastav proizvoda je:</w:t>
            </w:r>
            <w:r>
              <w:t xml:space="preserve"> e</w:t>
            </w:r>
            <w:r>
              <w:rPr>
                <w:snapToGrid w:val="0"/>
                <w:sz w:val="20"/>
                <w:shd w:val="clear" w:color="auto" w:fill="FFFFFF"/>
              </w:rPr>
              <w:t>tanol (CAS 64-17-5</w:t>
            </w:r>
            <w:proofErr w:type="gramStart"/>
            <w:r>
              <w:rPr>
                <w:snapToGrid w:val="0"/>
                <w:sz w:val="20"/>
                <w:shd w:val="clear" w:color="auto" w:fill="FFFFFF"/>
              </w:rPr>
              <w:t>) :</w:t>
            </w:r>
            <w:proofErr w:type="gramEnd"/>
            <w:r>
              <w:rPr>
                <w:snapToGrid w:val="0"/>
                <w:sz w:val="20"/>
                <w:shd w:val="clear" w:color="auto" w:fill="FFFFFF"/>
              </w:rPr>
              <w:t xml:space="preserve"> 77,1%; </w:t>
            </w:r>
            <w:r w:rsidRPr="00955ED1">
              <w:rPr>
                <w:snapToGrid w:val="0"/>
                <w:sz w:val="20"/>
                <w:shd w:val="clear" w:color="auto" w:fill="FFFFFF"/>
              </w:rPr>
              <w:t>Izopropil alkohol (IPA) (CAS 67-63-0) : 4,1%</w:t>
            </w:r>
            <w:r>
              <w:rPr>
                <w:snapToGrid w:val="0"/>
                <w:sz w:val="20"/>
                <w:shd w:val="clear" w:color="auto" w:fill="FFFFFF"/>
              </w:rPr>
              <w:t xml:space="preserve"> i </w:t>
            </w:r>
            <w:r w:rsidRPr="00955ED1">
              <w:rPr>
                <w:snapToGrid w:val="0"/>
                <w:sz w:val="20"/>
                <w:shd w:val="clear" w:color="auto" w:fill="FFFFFF"/>
              </w:rPr>
              <w:t>Voda (</w:t>
            </w:r>
            <w:r>
              <w:rPr>
                <w:snapToGrid w:val="0"/>
                <w:sz w:val="20"/>
                <w:shd w:val="clear" w:color="auto" w:fill="FFFFFF"/>
              </w:rPr>
              <w:t>soft</w:t>
            </w:r>
            <w:r w:rsidRPr="00955ED1">
              <w:rPr>
                <w:snapToGrid w:val="0"/>
                <w:sz w:val="20"/>
                <w:shd w:val="clear" w:color="auto" w:fill="FFFFFF"/>
              </w:rPr>
              <w:t>) (CAS 7732-18-5) : Preostali procenat</w:t>
            </w:r>
            <w:r>
              <w:rPr>
                <w:snapToGrid w:val="0"/>
                <w:sz w:val="20"/>
                <w:shd w:val="clear" w:color="auto" w:fill="FFFFFF"/>
              </w:rPr>
              <w:t>.</w:t>
            </w:r>
          </w:p>
          <w:p w:rsidR="006D46EF" w:rsidRDefault="006D46E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hd w:val="clear" w:color="auto" w:fill="FFFFFF"/>
              </w:rPr>
            </w:pPr>
            <w:r>
              <w:rPr>
                <w:snapToGrid w:val="0"/>
                <w:sz w:val="20"/>
                <w:shd w:val="clear" w:color="auto" w:fill="FFFFFF"/>
              </w:rPr>
              <w:t xml:space="preserve">Namijenjeno je za dezinfekciju </w:t>
            </w:r>
            <w:proofErr w:type="gramStart"/>
            <w:r>
              <w:rPr>
                <w:snapToGrid w:val="0"/>
                <w:sz w:val="20"/>
                <w:shd w:val="clear" w:color="auto" w:fill="FFFFFF"/>
              </w:rPr>
              <w:t>površina  kao</w:t>
            </w:r>
            <w:proofErr w:type="gramEnd"/>
            <w:r>
              <w:rPr>
                <w:snapToGrid w:val="0"/>
                <w:sz w:val="20"/>
                <w:shd w:val="clear" w:color="auto" w:fill="FFFFFF"/>
              </w:rPr>
              <w:t xml:space="preserve"> brzodjelujući za upotrebu u kuhinjama i prostorijama za pripremu/posluživanje hrane. Upotrebljava se nerazrijeđen, i nakon nanošenja lako isparava ne ostavljajući tragove ni residue na površine.  Dezifikant je testiran u skladu sa standardima EN 1270 i EN 1650 za 15 sekundi vremena kontakta u čistim uslovima i standarda EN 14476 za vrijeme kontakta od 60 sekundi.</w:t>
            </w:r>
          </w:p>
          <w:p w:rsidR="006D46EF" w:rsidRDefault="006D46EF" w:rsidP="00ED7DD0">
            <w:pPr>
              <w:tabs>
                <w:tab w:val="left" w:pos="266"/>
              </w:tabs>
              <w:spacing w:before="60" w:after="60"/>
              <w:jc w:val="both"/>
              <w:rPr>
                <w:snapToGrid w:val="0"/>
                <w:sz w:val="20"/>
                <w:shd w:val="clear" w:color="auto" w:fill="FFFFFF"/>
              </w:rPr>
            </w:pPr>
            <w:r>
              <w:rPr>
                <w:snapToGrid w:val="0"/>
                <w:sz w:val="20"/>
                <w:shd w:val="clear" w:color="auto" w:fill="FFFFFF"/>
              </w:rPr>
              <w:t>Proizvod je pripremljen za maloprodaju u sprej boćici od 750 ml i bidonu od 5L (za dopunjavanje sprej bočica).</w:t>
            </w:r>
          </w:p>
          <w:p w:rsidR="006D46EF" w:rsidRDefault="006D46EF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6D46EF" w:rsidRDefault="006D46EF" w:rsidP="006D46EF">
      <w:pPr>
        <w:rPr>
          <w:lang w:val="sl-SI"/>
        </w:rPr>
      </w:pPr>
    </w:p>
    <w:p w:rsidR="006D46EF" w:rsidRDefault="006D46EF" w:rsidP="006D46EF"/>
    <w:p w:rsidR="003D084F" w:rsidRDefault="003D084F" w:rsidP="003D084F"/>
    <w:p w:rsidR="003D084F" w:rsidRDefault="003D084F" w:rsidP="003D084F">
      <w:pPr>
        <w:rPr>
          <w:lang w:val="sl-SI"/>
        </w:rPr>
      </w:pPr>
    </w:p>
    <w:p w:rsidR="003D084F" w:rsidRDefault="003D084F" w:rsidP="003D084F">
      <w:pPr>
        <w:rPr>
          <w:lang w:val="sl-SI"/>
        </w:rPr>
      </w:pPr>
    </w:p>
    <w:p w:rsidR="001B6774" w:rsidRDefault="001B6774" w:rsidP="001B6774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354DFE">
        <w:rPr>
          <w:b/>
          <w:lang w:val="sl-SI"/>
        </w:rPr>
        <w:t>UP-199/2-25</w:t>
      </w:r>
    </w:p>
    <w:p w:rsidR="001B6774" w:rsidRDefault="001B6774" w:rsidP="001B6774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1B6774" w:rsidRPr="00940117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4" w:rsidRPr="00940117" w:rsidRDefault="001B6774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početka važenja </w:t>
            </w:r>
          </w:p>
          <w:p w:rsidR="001B6774" w:rsidRPr="00940117" w:rsidRDefault="001B6774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1B6774" w:rsidRPr="00940117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1B6774" w:rsidRPr="00940117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4" w:rsidRPr="00940117" w:rsidRDefault="001B6774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1B6774" w:rsidRPr="00940117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ED7DD0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1B6774" w:rsidRPr="00940117" w:rsidRDefault="001B6774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1B6774" w:rsidRPr="00940117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6774" w:rsidRPr="00940117" w:rsidRDefault="001B6774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6774" w:rsidRPr="00940117" w:rsidRDefault="001B6774" w:rsidP="00ED7DD0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Nektar od crne ribizle sa vitaminom C. Udio vića najmanje 25% soka crne ribizle proizvedenog od koncentrisanog soka. Sastav: voda, 25 % soka od crne ribizle od koncentrisanog soka,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ukupna količina šećera 12gr./100 ml (dodati šećer: 10,7 gr./100ml), kiselina, limunska kiselina, vitamin C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l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-laskorbinska kiselina).</w:t>
            </w:r>
          </w:p>
          <w:p w:rsidR="001B6774" w:rsidRPr="00940117" w:rsidRDefault="001B6774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u brik paku od 1l.</w:t>
            </w:r>
          </w:p>
        </w:tc>
      </w:tr>
    </w:tbl>
    <w:p w:rsidR="001B6774" w:rsidRPr="00940117" w:rsidRDefault="001B6774" w:rsidP="001B6774">
      <w:pPr>
        <w:rPr>
          <w:rFonts w:ascii="Arial" w:hAnsi="Arial" w:cs="Arial"/>
          <w:sz w:val="22"/>
          <w:szCs w:val="22"/>
          <w:lang w:val="sl-SI"/>
        </w:rPr>
      </w:pPr>
    </w:p>
    <w:p w:rsidR="001B6774" w:rsidRPr="00940117" w:rsidRDefault="001B6774" w:rsidP="001B6774">
      <w:pPr>
        <w:rPr>
          <w:rFonts w:ascii="Arial" w:hAnsi="Arial" w:cs="Arial"/>
          <w:sz w:val="22"/>
          <w:szCs w:val="22"/>
        </w:rPr>
      </w:pPr>
    </w:p>
    <w:p w:rsidR="00721C6E" w:rsidRPr="00940117" w:rsidRDefault="00721C6E" w:rsidP="00721C6E">
      <w:pPr>
        <w:jc w:val="both"/>
        <w:rPr>
          <w:rFonts w:ascii="Arial" w:hAnsi="Arial" w:cs="Arial"/>
          <w:sz w:val="22"/>
          <w:szCs w:val="22"/>
          <w:lang w:val="sl-SI"/>
        </w:rPr>
      </w:pPr>
      <w:r w:rsidRPr="00940117">
        <w:rPr>
          <w:rFonts w:ascii="Arial" w:hAnsi="Arial" w:cs="Arial"/>
          <w:b/>
          <w:sz w:val="22"/>
          <w:szCs w:val="22"/>
          <w:lang w:val="sl-SI"/>
        </w:rPr>
        <w:t>OTI – UP-223/2-25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4"/>
        <w:gridCol w:w="7868"/>
      </w:tblGrid>
      <w:tr w:rsidR="00721C6E" w:rsidRPr="00940117" w:rsidTr="00721C6E">
        <w:trPr>
          <w:trHeight w:val="37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6E" w:rsidRPr="00940117" w:rsidRDefault="00721C6E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početka važenja </w:t>
            </w:r>
          </w:p>
          <w:p w:rsidR="00721C6E" w:rsidRPr="00940117" w:rsidRDefault="00721C6E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10.03.2025</w:t>
            </w:r>
          </w:p>
        </w:tc>
      </w:tr>
      <w:tr w:rsidR="00721C6E" w:rsidRPr="00940117" w:rsidTr="00721C6E">
        <w:trPr>
          <w:trHeight w:val="321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Datum završetka važenja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10.03.2028</w:t>
            </w:r>
          </w:p>
        </w:tc>
      </w:tr>
      <w:tr w:rsidR="00721C6E" w:rsidRPr="00940117" w:rsidTr="00721C6E">
        <w:trPr>
          <w:trHeight w:val="184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Tarifna oznaka i naimenovanje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6E" w:rsidRPr="00940117" w:rsidRDefault="00721C6E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1904 20 99 - </w:t>
            </w:r>
            <w:r w:rsidRPr="00940117">
              <w:rPr>
                <w:rFonts w:ascii="Arial" w:hAnsi="Arial" w:cs="Arial"/>
                <w:sz w:val="22"/>
                <w:szCs w:val="22"/>
              </w:rPr>
              <w:t>prehrambeni proizvodi dobijeni od nepečenih  pahuljica žitarica, mješavine nepečenihi   pečenih pahuljica žitarica ili od bubrenih žitarica:, ostalo, ostalo</w:t>
            </w:r>
          </w:p>
        </w:tc>
      </w:tr>
      <w:tr w:rsidR="00721C6E" w:rsidRPr="00940117" w:rsidTr="00721C6E">
        <w:trPr>
          <w:trHeight w:val="92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 xml:space="preserve">Obrazloženje svrstavanja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tarife,  napomena 1.b uz Glavu 18, napomene 3 i 4 uz Glavu 19,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Objašnjenje HS za tarifni broj 1904 pod B,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i teksta naimenovanja za 1904, 1904 20 i 1904 20 99 CT.</w:t>
            </w:r>
          </w:p>
        </w:tc>
      </w:tr>
      <w:tr w:rsidR="00721C6E" w:rsidRPr="00940117" w:rsidTr="00721C6E">
        <w:trPr>
          <w:trHeight w:val="1855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C6E" w:rsidRPr="00940117" w:rsidRDefault="00721C6E" w:rsidP="00ED7DD0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lastRenderedPageBreak/>
              <w:t xml:space="preserve">Opis robe 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C6E" w:rsidRPr="00940117" w:rsidRDefault="00721C6E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Musli proizvod je u obliku žitne pločice djelimično priliven kakao prelivom 12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%..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Sastav: šećer, ovsene pahuljice, korn fleks, ekspandirani pirinač, djelimično hidrogenovana biljna mast (soja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),  glukozni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sirup, kandirana kora pomorandža 5%, kakao podloga 12% (šećer, djelimično hidrogenovana biljna mast (soja), kakao prah sa redukovanim sadržajem kakao maslaca 2.1 %, emulgator sojin lecithin E-322), limunska kiselina, aroma.</w:t>
            </w:r>
          </w:p>
          <w:p w:rsidR="00721C6E" w:rsidRPr="00940117" w:rsidRDefault="00721C6E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sadrži kakao prah sa redukovanim sadržajem kakao maslaca 2,1%.</w:t>
            </w:r>
          </w:p>
          <w:p w:rsidR="00721C6E" w:rsidRPr="00940117" w:rsidRDefault="00721C6E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Organoleptičkih svojstava: u obliku pločice sa kakom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podlogom,  čvrste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koegzistencije, u dvije boje (žuta i braon) sa ukusom i mirisom svojstvenim proizvodu, </w:t>
            </w:r>
          </w:p>
          <w:p w:rsidR="00721C6E" w:rsidRPr="00940117" w:rsidRDefault="00721C6E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Proizvod se dobija na način da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se,  prvo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sirovine razmjere po datoj recepturiu u “Z” mješalici, vrši homogenizacija i doziranje sirupa i masti. Dobijena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homogena  masa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se prebaci u former,   iz formera izlazi traka.tijesta koja se transportuje na hlađenje.  Tako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hlađens  se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 sječe , nanosi kakao podloga na kademi,  hladi i pakuje u obliku štangle u folije (originalno pakovanje), težine  28gr.</w:t>
            </w:r>
          </w:p>
          <w:p w:rsidR="00721C6E" w:rsidRPr="00940117" w:rsidRDefault="00721C6E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</w:p>
        </w:tc>
      </w:tr>
    </w:tbl>
    <w:p w:rsidR="00721C6E" w:rsidRDefault="00721C6E" w:rsidP="00721C6E">
      <w:pPr>
        <w:rPr>
          <w:lang w:val="sl-SI"/>
        </w:rPr>
      </w:pPr>
    </w:p>
    <w:p w:rsidR="001B6774" w:rsidRDefault="001B6774" w:rsidP="001B6774">
      <w:pPr>
        <w:jc w:val="both"/>
        <w:rPr>
          <w:b/>
          <w:lang w:val="sl-SI"/>
        </w:rPr>
      </w:pPr>
    </w:p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8C47EE">
        <w:rPr>
          <w:b/>
          <w:lang w:val="sl-SI"/>
        </w:rPr>
        <w:t>UP-205/2-25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D54936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Objašnjenjenjem HS za tarifni broj 2202 pod B  i naimenovanjem za tarifni broj 2202,  tarifni podbroj 2202 99 i tarifnu oznaku 2202 99 19 i 2202 99 19 10.</w:t>
            </w:r>
          </w:p>
        </w:tc>
      </w:tr>
      <w:tr w:rsidR="00D54936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b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Voćni nektar od pomorandže od koncentrisanog soka, smanjene energetske vrijednosti, sa šećerom i zaslađivačima sa dodatim vitaminom C, kalcijuma i magnezijuma. Udio voća najmanje 50%, Sastav: 50% sok pomoranndže proizveden od koncentrisanog soka, voda,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ukupna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količina  šećera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5,9 gr./100 ml (dodati šećer: 1,6 gr./100ml), limunska kiselina, kalcijum karbonat, magnezijum karbonat, zaslađivači:  ciklamati, saharin;  vitamin C .</w:t>
            </w:r>
          </w:p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od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3D084F" w:rsidRDefault="003D084F" w:rsidP="003D084F"/>
    <w:p w:rsidR="00D54936" w:rsidRDefault="00D54936" w:rsidP="00D54936">
      <w:pPr>
        <w:jc w:val="both"/>
        <w:rPr>
          <w:sz w:val="22"/>
          <w:lang w:val="sl-SI"/>
        </w:rPr>
      </w:pPr>
    </w:p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035587">
        <w:rPr>
          <w:b/>
          <w:lang w:val="sl-SI"/>
        </w:rPr>
        <w:t>UP-196/2-25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2202 99 19 10 -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D54936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Objašnjenjenjem HS za tarifni broj 2202 pod B  i naimenovanjem za tarifni broj 2202,  tarifni podbroj 2202 99 i tarifnu oznaku 2202 99 19 i 2202 99 19 10.</w:t>
            </w:r>
          </w:p>
        </w:tc>
      </w:tr>
      <w:tr w:rsidR="00D54936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Voćni nektar od jabuke proizveden od koncetrisanog soka. Udio voća najmanje 50%. Sastav: 50% sok od jabuke od koncetrisanog soka, voda, 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10,1gr./100 ml (dodati šećer: 4,9 gr./100ml)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>, limunska kiselina.</w:t>
            </w:r>
          </w:p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D54936" w:rsidRDefault="00D54936" w:rsidP="00D54936">
      <w:pPr>
        <w:jc w:val="both"/>
        <w:rPr>
          <w:sz w:val="22"/>
          <w:lang w:val="sl-SI"/>
        </w:rPr>
      </w:pPr>
    </w:p>
    <w:p w:rsidR="00D54936" w:rsidRDefault="00D54936" w:rsidP="00D54936">
      <w:pPr>
        <w:jc w:val="both"/>
        <w:rPr>
          <w:sz w:val="22"/>
          <w:lang w:val="sl-SI"/>
        </w:rPr>
      </w:pPr>
      <w:r>
        <w:rPr>
          <w:b/>
          <w:lang w:val="sl-SI"/>
        </w:rPr>
        <w:t xml:space="preserve">OTI – </w:t>
      </w:r>
      <w:r w:rsidRPr="00FC19BD">
        <w:rPr>
          <w:b/>
          <w:lang w:val="sl-SI"/>
        </w:rPr>
        <w:t>UP-203/2-25</w:t>
      </w: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2202 99 19 90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</w:t>
            </w:r>
            <w:r w:rsidRPr="00940117">
              <w:rPr>
                <w:rFonts w:ascii="Arial" w:hAnsi="Arial" w:cs="Arial"/>
                <w:sz w:val="22"/>
                <w:szCs w:val="22"/>
              </w:rPr>
              <w:t>stala bezalkoholna pića, osim sokova od voća, sokova od orašastih plodova ili sokova od povrća iz tar. broja 2009: ostalo, ostalo koje ne sadrži proizvode iz tar, brojeva 0401 do 0404 ili masnoće dobijene iz poroizvoda iz tar, brojeva 0401do 0404,  ostalo, ostalo.</w:t>
            </w:r>
          </w:p>
        </w:tc>
      </w:tr>
      <w:tr w:rsidR="00D54936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naimenovanjem za tarifni broj 2202,  tarifni podbroj 2202 99, tarifnu oznaku 2202 99 19 i 2202 99 19 90.</w:t>
            </w:r>
          </w:p>
        </w:tc>
      </w:tr>
      <w:tr w:rsidR="00D54936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0117">
              <w:rPr>
                <w:rFonts w:ascii="Arial" w:hAnsi="Arial" w:cs="Arial"/>
                <w:bCs/>
                <w:sz w:val="22"/>
                <w:szCs w:val="22"/>
              </w:rPr>
              <w:t>Osvježavajuće bezalkoholno piće jagoda. Sastojci: voda, 27% sok jagode iz kaše i koncentrisanog soka, 22% sok jabuke iz kaše i iz koncentrisanog soka, šećer: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ukupna količina šećera 12 gr./100 ml (dodati šećer: 0,0 gr./100ml)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>, koncetrisani sok ribizle, koncetrisani sok od crne šargarepe, koncetrisani sok limuna, limunska kiselina, aroma</w:t>
            </w:r>
          </w:p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42443B">
        <w:rPr>
          <w:b/>
          <w:lang w:val="sl-SI"/>
        </w:rPr>
        <w:t>UP-202/2-25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D54936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D54936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2202 99 19 90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</w:t>
            </w:r>
            <w:r w:rsidRPr="00940117">
              <w:rPr>
                <w:rFonts w:ascii="Arial" w:hAnsi="Arial" w:cs="Arial"/>
                <w:sz w:val="22"/>
                <w:szCs w:val="22"/>
              </w:rPr>
              <w:t>stala bezalkoholna pića, osim sokova od voća, sokova od orašastih plodova ili sokova od povrća iz tar. broja 2009: ostalo, ostalo koje ne sadrži proizvode iz tar, brojeva 0401 do 0404 ili masnoće dobijene iz poroizvoda iz tar, brojeva 0401do 0404,  ostalo, ostalo.</w:t>
            </w:r>
          </w:p>
        </w:tc>
      </w:tr>
      <w:tr w:rsidR="00D54936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22,  naimenovanjem za tarifni broj 2202,  tarifni podbroj 2202 99, tarifnu oznaku 2202 99 19 i 2202 99 19 90.</w:t>
            </w:r>
          </w:p>
        </w:tc>
      </w:tr>
      <w:tr w:rsidR="00D54936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Nektar od višnje od koncetrisanog soka. Udio voća najmanje 35%. Sastav: voda, 35% sok višnje od koncetrisanog soka, šećer: ukupna količina šećera 14 gr./100 ml (dodati šećer: 0,0 gr./100ml), limunska kiselina.</w:t>
            </w:r>
          </w:p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D54936" w:rsidRDefault="00D54936" w:rsidP="00D54936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ED27E6">
        <w:rPr>
          <w:b/>
          <w:lang w:val="sl-SI"/>
        </w:rPr>
        <w:t>UP-92/2-25</w:t>
      </w:r>
    </w:p>
    <w:p w:rsidR="00D54936" w:rsidRDefault="00D54936" w:rsidP="00D54936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D54936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D54936" w:rsidRDefault="00D54936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10.02.2025.godine</w:t>
            </w:r>
          </w:p>
        </w:tc>
      </w:tr>
      <w:tr w:rsidR="00D54936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10.02.2028.godine</w:t>
            </w:r>
          </w:p>
        </w:tc>
      </w:tr>
      <w:tr w:rsidR="00D54936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1806 32 90-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 ostali prehrambeni proizvodi koji sadrže kakao, ostalo u blokovima, tablama ili šipkama, nepunjeni, ostalo</w:t>
            </w:r>
          </w:p>
        </w:tc>
      </w:tr>
      <w:tr w:rsidR="00D54936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Pr="00940117" w:rsidRDefault="00D54936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tarife,  napomene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 2  uz Glavu 18, Opšte odredbe za Glavu 18 u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Objašnjenja HS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i teksta naimenovanja za 1806, 1806 32 i 1806 32 90.  </w:t>
            </w:r>
          </w:p>
        </w:tc>
      </w:tr>
      <w:tr w:rsidR="00D54936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936" w:rsidRDefault="00D54936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Capri krem blok, bez šećera, predstavlja prehrambeni proizvod koji sadrži kakao u obliku bloka.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Sastojci  proizvoda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su: eritritol, hidrogenizovana biljna mast, mlijeko u prahu bez laktoze, kakao prah sa smanjenim sadržajem masti 6%, lješnik, voće u prahu (malina),  obezmašćeno sojino brašno, biljno ulje (suncokret), sojin lecithin, aroma, stevia. </w:t>
            </w:r>
          </w:p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Postupak dobijanja: priprema sirovine (mljevenje eritrotola), odmjeravanje sirovina prema zadanoj recepturi. Homogenizacija sirovina i usitnjavanje, kristalizacija tehnološke mase, ekstrudiranje mase. Oblikovanje, hlađenje i pakovanje gotovog proizvoda.</w:t>
            </w:r>
          </w:p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Capri krem blok, 40g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je  dvobojan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(tamno braon i svijetlo roz), mekan, mirisa i ukusa svojstven proizbodu. </w:t>
            </w:r>
          </w:p>
          <w:p w:rsidR="00D54936" w:rsidRPr="00940117" w:rsidRDefault="00D54936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pakovan u alumunijskoj foliji.</w:t>
            </w:r>
          </w:p>
        </w:tc>
      </w:tr>
    </w:tbl>
    <w:p w:rsidR="00D54936" w:rsidRDefault="00D54936" w:rsidP="00D54936">
      <w:pPr>
        <w:rPr>
          <w:lang w:val="sl-SI"/>
        </w:rPr>
      </w:pPr>
    </w:p>
    <w:p w:rsidR="00D54936" w:rsidRDefault="00D54936" w:rsidP="00D54936"/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014D15">
        <w:rPr>
          <w:b/>
          <w:lang w:val="sl-SI"/>
        </w:rPr>
        <w:t>UP-91/2-25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200A95">
              <w:rPr>
                <w:rFonts w:ascii="Arial" w:hAnsi="Arial" w:cs="Arial"/>
                <w:sz w:val="22"/>
                <w:szCs w:val="22"/>
                <w:lang w:val="sl-SI" w:eastAsia="sl-SI"/>
              </w:rPr>
              <w:t>10.02.2025.godine</w:t>
            </w:r>
          </w:p>
        </w:tc>
      </w:tr>
      <w:tr w:rsidR="00293730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>
              <w:rPr>
                <w:rFonts w:ascii="Arial" w:hAnsi="Arial" w:cs="Arial"/>
                <w:sz w:val="22"/>
                <w:szCs w:val="22"/>
                <w:lang w:val="sl-SI" w:eastAsia="sl-SI"/>
              </w:rPr>
              <w:t>10.02.2028</w:t>
            </w:r>
            <w:r w:rsidRPr="00200A95">
              <w:rPr>
                <w:rFonts w:ascii="Arial" w:hAnsi="Arial" w:cs="Arial"/>
                <w:sz w:val="22"/>
                <w:szCs w:val="22"/>
                <w:lang w:val="sl-SI" w:eastAsia="sl-SI"/>
              </w:rPr>
              <w:t>.godine</w:t>
            </w:r>
          </w:p>
        </w:tc>
      </w:tr>
      <w:tr w:rsidR="00293730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1806 90 60-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 namazi koji sadrže kakao</w:t>
            </w:r>
          </w:p>
        </w:tc>
      </w:tr>
      <w:tr w:rsidR="00293730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tarife,  napomene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 2  uz Glavu 18, Opšte odredbe za Glavu 18 u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Objašnjenja HS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i teksta naimenovanja za tarifne oznake 1806, 1806 90 i 1806 90 60.  </w:t>
            </w:r>
          </w:p>
        </w:tc>
      </w:tr>
      <w:tr w:rsidR="00293730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Čiča Gliša-krem, no sugar, 200g, je mliječni kakao krem sa 12 % lješmika (bez laktoze) i koristi se kao namaz. Sastojci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su:eritritol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, biljno ulje, stevia, mlijeko u prahu bez laktoze, kakao prah sa smanjenim sadržajem masti, lješnik 12%, sojino brašno, sojin lecithin, emulgator E-471, aroma.</w:t>
            </w:r>
          </w:p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Postupak dobijanja mliječnog kakao krema je sledeći: prvo se priprema sirovina (mljevenje eritritola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),  odmjeravanje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sirovina prema zadatoj recepturi, homogenizacija i usitnjavanje sirovina, mućenje mase i punjenje u pripremljenoj ambalaži za pakovanje i distribuciju gotovog proizvoda.</w:t>
            </w:r>
          </w:p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Mliječni kakao krem je tamno braon boje, mekan i umjereno sočni, sa svojstvenim ukusom i mirisom. </w:t>
            </w:r>
          </w:p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smješten u plastičnoj kadici od 200 g.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>
      <w:pPr>
        <w:jc w:val="both"/>
        <w:rPr>
          <w:sz w:val="22"/>
          <w:lang w:val="sl-SI"/>
        </w:rPr>
      </w:pPr>
    </w:p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EF288E">
        <w:rPr>
          <w:b/>
          <w:lang w:val="sl-SI"/>
        </w:rPr>
        <w:t>UP-201/2-25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293730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293730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2202 99 19 90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</w:t>
            </w:r>
            <w:r w:rsidRPr="00940117">
              <w:rPr>
                <w:rFonts w:ascii="Arial" w:hAnsi="Arial" w:cs="Arial"/>
                <w:sz w:val="22"/>
                <w:szCs w:val="22"/>
              </w:rPr>
              <w:t>stala bezalkoholna pića, osim sokova od voća, sokova od orašastih plodova ili sokova od povrća iz tar. broja 2009: ostalo, ostalo koje ne sadrži proizvode iz tar, brojeva 0401 do 0404 ili masnoće dobijene iz poroizvoda iz tar, brojeva 0401do 0404,  ostalo, ostalo.</w:t>
            </w:r>
          </w:p>
        </w:tc>
      </w:tr>
      <w:tr w:rsidR="00293730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Svrstavanje je izvršeno u skladu sa odredbama 1 i 6 Osnovnog pravila za primjenu Carinske tarife,  napomenom 3 uz Glavu 22 , naimenovanjem za tarifni broj 2202,  tarifni podbroj 2202 99 , tarifnu oznaku 2202 99 19 i 2202 99 19 90.</w:t>
            </w:r>
          </w:p>
        </w:tc>
      </w:tr>
      <w:tr w:rsidR="00293730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Nektar breskva sa vitaminom C. Udio najmanje 50%. Sastav: 50% kase breskve, voda,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12gr./100 ml (dodati šećer: 0,0 gr./100ml), limunska kiselina, vitamin C.</w:t>
            </w:r>
          </w:p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limenci 0.25 l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/>
    <w:p w:rsidR="00293730" w:rsidRDefault="00293730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453F67" w:rsidRDefault="00453F67" w:rsidP="00293730">
      <w:pPr>
        <w:jc w:val="both"/>
        <w:rPr>
          <w:sz w:val="22"/>
          <w:lang w:val="sl-SI"/>
        </w:rPr>
      </w:pPr>
    </w:p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381E01">
        <w:rPr>
          <w:b/>
          <w:lang w:val="sl-SI"/>
        </w:rPr>
        <w:t>UP-200/2-25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293730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293730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0404.</w:t>
            </w:r>
          </w:p>
        </w:tc>
      </w:tr>
      <w:tr w:rsidR="00293730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293730" w:rsidRPr="00940117" w:rsidRDefault="00293730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293730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Osvježavajuće negazirano bezalkoholno piće sa voćnim sokom više vrsta voća, sa dodatkom 7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vitamina..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Udio voća najmanje 35%. Sastav: voda, 35 % sok više vrsta voća od koncentrisanog voćnog soka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jabuka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, pomorandža, ananas, limun, bijelo grožđe, kruška, marakuja ) i koncentrisane voćne kaše (banana, jabukamango, guava, breskva),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11gr./100 ml (dodati šećer: 7,2 gr./100ml), kiselina: ( limunska kiselina); vitamin: vitamin c, vitamin b12, vitamin a) aroma.</w:t>
            </w:r>
          </w:p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u brik paku od 1,5l.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/>
    <w:p w:rsidR="00293730" w:rsidRDefault="00293730" w:rsidP="00293730">
      <w:pPr>
        <w:jc w:val="both"/>
        <w:rPr>
          <w:sz w:val="22"/>
          <w:lang w:val="sl-SI"/>
        </w:rPr>
      </w:pPr>
    </w:p>
    <w:p w:rsidR="00293730" w:rsidRDefault="00293730" w:rsidP="00293730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DA3451">
        <w:rPr>
          <w:b/>
          <w:lang w:val="sl-SI"/>
        </w:rPr>
        <w:t>UP-198/2-25</w:t>
      </w:r>
    </w:p>
    <w:p w:rsidR="00293730" w:rsidRDefault="00293730" w:rsidP="00293730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293730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293730" w:rsidRDefault="00293730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293730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Pr="00940117" w:rsidRDefault="00293730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293730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lastRenderedPageBreak/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293730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Svrstavanje je izvršeno u skladu sa odredbama 1 i 6 Osnovnog pravila za primjenu Carinske tarife,  napomenom 3 uz Glavu 22, Objašnjenjenjem HS za tarifni broj 2202 pod B  i naimenovanjem za tarifni broj 2202,  tarifni podbroj 2202 99 i tarifnu oznaku 2202 99 19 i 2202 99 19 10.</w:t>
            </w:r>
          </w:p>
        </w:tc>
      </w:tr>
      <w:tr w:rsidR="00293730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730" w:rsidRDefault="00293730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730" w:rsidRPr="00940117" w:rsidRDefault="00293730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 xml:space="preserve">Osvježavajuće negazirano bezalkoholno piće </w:t>
            </w:r>
            <w:proofErr w:type="gramStart"/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>sa  voćnim</w:t>
            </w:r>
            <w:proofErr w:type="gramEnd"/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 xml:space="preserve"> sokom breskve od kaše breskve, sa vitaminom C. Udio voća najmanje 35% kaša breskve. Sastav: voda, 35 % kaša breskve, </w:t>
            </w:r>
            <w:r w:rsidRPr="00940117">
              <w:rPr>
                <w:rFonts w:ascii="Arial" w:hAnsi="Arial" w:cs="Arial"/>
                <w:bCs/>
                <w:sz w:val="20"/>
                <w:szCs w:val="20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>ukupna količina šećera 11gr./100 ml (dodati šećer: 9 gr./100ml), limunska kiselina, aroma, Vitamin C.</w:t>
            </w:r>
          </w:p>
          <w:p w:rsidR="00293730" w:rsidRPr="00940117" w:rsidRDefault="00293730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0"/>
                <w:szCs w:val="20"/>
                <w:shd w:val="clear" w:color="auto" w:fill="FFFFFF"/>
              </w:rPr>
              <w:t>Proizvod je u brik paku od 1,5l.</w:t>
            </w:r>
          </w:p>
        </w:tc>
      </w:tr>
    </w:tbl>
    <w:p w:rsidR="00293730" w:rsidRDefault="00293730" w:rsidP="00293730">
      <w:pPr>
        <w:rPr>
          <w:lang w:val="sl-SI"/>
        </w:rPr>
      </w:pPr>
    </w:p>
    <w:p w:rsidR="00293730" w:rsidRDefault="00293730" w:rsidP="00293730"/>
    <w:p w:rsidR="000A0C0E" w:rsidRDefault="000A0C0E" w:rsidP="00293730"/>
    <w:p w:rsidR="000A0C0E" w:rsidRDefault="000A0C0E" w:rsidP="00293730"/>
    <w:p w:rsidR="000A0C0E" w:rsidRDefault="000A0C0E" w:rsidP="00293730"/>
    <w:p w:rsidR="000A0C0E" w:rsidRDefault="000A0C0E" w:rsidP="00293730"/>
    <w:p w:rsidR="000A0C0E" w:rsidRDefault="000A0C0E" w:rsidP="000A0C0E">
      <w:pPr>
        <w:jc w:val="both"/>
        <w:rPr>
          <w:sz w:val="22"/>
          <w:lang w:val="sl-SI"/>
        </w:rPr>
      </w:pPr>
    </w:p>
    <w:p w:rsidR="000A0C0E" w:rsidRDefault="000A0C0E" w:rsidP="000A0C0E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BC0651">
        <w:rPr>
          <w:b/>
          <w:lang w:val="sl-SI"/>
        </w:rPr>
        <w:t>UP-197/2-25</w:t>
      </w:r>
    </w:p>
    <w:p w:rsidR="000A0C0E" w:rsidRDefault="000A0C0E" w:rsidP="000A0C0E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0A0C0E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0E" w:rsidRDefault="000A0C0E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0A0C0E" w:rsidRDefault="000A0C0E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Pr="00940117" w:rsidRDefault="000A0C0E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0A0C0E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Pr="00940117" w:rsidRDefault="000A0C0E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0A0C0E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0E" w:rsidRPr="00940117" w:rsidRDefault="000A0C0E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0A0C0E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Pr="00940117" w:rsidRDefault="000A0C0E" w:rsidP="00ED7DD0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0A0C0E" w:rsidRPr="00940117" w:rsidRDefault="000A0C0E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0A0C0E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0C0E" w:rsidRDefault="000A0C0E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0E" w:rsidRPr="00940117" w:rsidRDefault="000A0C0E" w:rsidP="00ED7DD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Osvježavajuće bezalkoholno piće ukusa jabuke. Udio voća 50%. Sastav: 50% sok jabuke od koncentrisanog soka, voda, 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11gr./100 ml (dodati šećer: 5,7 gr./100ml)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>, limunska kiselina, aroma.</w:t>
            </w:r>
          </w:p>
          <w:p w:rsidR="000A0C0E" w:rsidRPr="00940117" w:rsidRDefault="000A0C0E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u brik paku od 1,5l.</w:t>
            </w:r>
          </w:p>
        </w:tc>
      </w:tr>
    </w:tbl>
    <w:p w:rsidR="000A0C0E" w:rsidRDefault="000A0C0E" w:rsidP="000A0C0E">
      <w:pPr>
        <w:rPr>
          <w:lang w:val="sl-SI"/>
        </w:rPr>
      </w:pPr>
    </w:p>
    <w:p w:rsidR="000A0C0E" w:rsidRDefault="000A0C0E" w:rsidP="000A0C0E"/>
    <w:p w:rsidR="00563C3A" w:rsidRDefault="00563C3A" w:rsidP="00563C3A">
      <w:pPr>
        <w:jc w:val="both"/>
        <w:rPr>
          <w:b/>
          <w:lang w:val="sl-SI"/>
        </w:rPr>
      </w:pPr>
      <w:r>
        <w:rPr>
          <w:b/>
          <w:lang w:val="sl-SI"/>
        </w:rPr>
        <w:lastRenderedPageBreak/>
        <w:t xml:space="preserve">OTI – </w:t>
      </w:r>
      <w:r w:rsidRPr="001B73D3">
        <w:rPr>
          <w:b/>
          <w:lang w:val="sl-SI"/>
        </w:rPr>
        <w:t>UP-204/2-25</w:t>
      </w:r>
    </w:p>
    <w:p w:rsidR="00563C3A" w:rsidRDefault="00563C3A" w:rsidP="00563C3A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563C3A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3A" w:rsidRDefault="00563C3A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563C3A" w:rsidRDefault="00563C3A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Pr="00940117" w:rsidRDefault="00563C3A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19.05.2025</w:t>
            </w:r>
          </w:p>
        </w:tc>
      </w:tr>
      <w:tr w:rsidR="00563C3A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Pr="00940117" w:rsidRDefault="00563C3A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19.05.2028</w:t>
            </w:r>
          </w:p>
        </w:tc>
      </w:tr>
      <w:tr w:rsidR="00563C3A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3A" w:rsidRPr="00940117" w:rsidRDefault="00563C3A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>2202 99 19 10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- Ostala bezalkoholna pića, razrijeđena sa vodom ili gazirana, sa dodatim šećerom ili drugim sredstvima za zaslađivanje, i koja ne sadrže proizvode iz tarifnih brojeva 0401 do 0404 ili masnoće dobijene iz tarifnih brojeva 0401 do 0404</w:t>
            </w:r>
          </w:p>
        </w:tc>
      </w:tr>
      <w:tr w:rsidR="00563C3A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Pr="00940117" w:rsidRDefault="00563C3A" w:rsidP="00ED7DD0">
            <w:pPr>
              <w:rPr>
                <w:rFonts w:ascii="Arial" w:hAnsi="Arial" w:cs="Arial"/>
                <w:sz w:val="22"/>
                <w:szCs w:val="22"/>
              </w:rPr>
            </w:pPr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Svrstavanje je izvršeno u skladu sa odredbama 1 i 6 Osnovnog pravila za primjenu Carinske </w:t>
            </w:r>
            <w:proofErr w:type="gramStart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>tarife,  napomenom</w:t>
            </w:r>
            <w:proofErr w:type="gramEnd"/>
            <w:r w:rsidRPr="00940117">
              <w:rPr>
                <w:rFonts w:ascii="Arial" w:hAnsi="Arial" w:cs="Arial"/>
                <w:color w:val="404040"/>
                <w:sz w:val="22"/>
                <w:szCs w:val="22"/>
                <w:shd w:val="clear" w:color="auto" w:fill="FFFFFF"/>
              </w:rPr>
              <w:t xml:space="preserve"> 3 uz Glavu 22, Objašnjenjenjem HS za tarifni broj 2202 pod B  i naimenovanjem za tarifni broj 2202,  tarifni podbroj 2202 99 i tarifnu oznaku 2202 99 19 i 2202 99 19 10.</w:t>
            </w:r>
          </w:p>
          <w:p w:rsidR="00563C3A" w:rsidRPr="00940117" w:rsidRDefault="00563C3A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</w:p>
        </w:tc>
      </w:tr>
      <w:tr w:rsidR="00563C3A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3C3A" w:rsidRDefault="00563C3A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C3A" w:rsidRPr="00940117" w:rsidRDefault="00563C3A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Nektar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borovnica .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Udio najmanje 40%. Sastav: voda, 40% sok borovnica, </w:t>
            </w:r>
            <w:r w:rsidRPr="00940117">
              <w:rPr>
                <w:rFonts w:ascii="Arial" w:hAnsi="Arial" w:cs="Arial"/>
                <w:bCs/>
                <w:sz w:val="22"/>
                <w:szCs w:val="22"/>
              </w:rPr>
              <w:t xml:space="preserve">šećer: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ukupna količina šećera 14gr./100 ml (dodati šećer: 9,9 gr./100ml).</w:t>
            </w:r>
          </w:p>
          <w:p w:rsidR="00563C3A" w:rsidRPr="00940117" w:rsidRDefault="00563C3A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je pripremljen za maloprodaju u staklenoj flašici 0.2l</w:t>
            </w:r>
          </w:p>
        </w:tc>
      </w:tr>
    </w:tbl>
    <w:p w:rsidR="00563C3A" w:rsidRDefault="00563C3A" w:rsidP="00563C3A">
      <w:pPr>
        <w:rPr>
          <w:lang w:val="sl-SI"/>
        </w:rPr>
      </w:pPr>
    </w:p>
    <w:p w:rsidR="00F241C3" w:rsidRDefault="00F241C3" w:rsidP="00F241C3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C12FA2">
        <w:rPr>
          <w:b/>
          <w:lang w:val="sl-SI"/>
        </w:rPr>
        <w:t xml:space="preserve"> UP-77/2-25</w:t>
      </w:r>
    </w:p>
    <w:p w:rsidR="00F241C3" w:rsidRDefault="00F241C3" w:rsidP="00F241C3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F241C3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F241C3" w:rsidRDefault="00F241C3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26.02.2025</w:t>
            </w:r>
          </w:p>
        </w:tc>
      </w:tr>
      <w:tr w:rsidR="00F241C3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26.02.2028</w:t>
            </w:r>
          </w:p>
        </w:tc>
      </w:tr>
      <w:tr w:rsidR="00F241C3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b/>
                <w:snapToGrid w:val="0"/>
                <w:sz w:val="22"/>
                <w:szCs w:val="22"/>
              </w:rPr>
              <w:t xml:space="preserve">   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1904 10 30 – Proizvodi za ishranu  dobijeni bubrenjem  žitarica  ili proizvoda od žitarica,  od pirinča</w:t>
            </w:r>
          </w:p>
        </w:tc>
      </w:tr>
      <w:tr w:rsidR="00F241C3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tarife,  napomene 3 i 4 uz Glavu 19, Objašnjenje HS koji se odnosi na isključenje pod (e) Opšte odredbe uz Glavu 11 i isključenje pod (b) Opšte odredbe uz Glavu 17,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Objašnjenje HS za tarifni broj 1904 pod A, stav 4,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i teksta naimenovanja za 1904, 1904 10 i 1904 10 30 CT.</w:t>
            </w:r>
          </w:p>
        </w:tc>
      </w:tr>
      <w:tr w:rsidR="00F241C3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ED7DD0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Snek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 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dobijen od ekspandiranog pirinča preliven mliječnim prelivom sa kokosom. Sastav: mliječni preliv 68%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šećer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29,2 % , potpuno hidrogenizovano palmino ulje, obrano mlijeko u prahu 12%, kokosovo brašno 5%, surutka u prahu, kakao maslac 1 %, kokosovo ulje 0,5%, emulgator (sojin lecithin), arome); pirinač 32%(integralni pirinač -90% i pirinač-10%).</w:t>
            </w:r>
          </w:p>
          <w:p w:rsidR="00F241C3" w:rsidRPr="00940117" w:rsidRDefault="00F241C3" w:rsidP="00ED7DD0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 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dobijen  postupkom  ekspandiranja zrna integralnog pirinča u mašinama pod dejstvom temperature i pritiska u kalupu  mašine. Formirane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pločice  od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ekspandiranog pirinča se prelivaju mliječnim prelivom sa ukusom kokosa.  Mliječni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preliv  se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dobija  sjedinjavanjem  šećera , biljne masti , obranog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lastRenderedPageBreak/>
              <w:t>mlijeka u prahu , surutke u prahu i ostalih sastojaka u mašini  za  končiranje  u kojoj se vrši usitnjavanje sastojaka i homogenizacija.</w:t>
            </w:r>
          </w:p>
          <w:p w:rsidR="00F241C3" w:rsidRPr="00940117" w:rsidRDefault="00F241C3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Pakovan je u kartonskoj kutiji koja sadrži  5 komada od 18g.</w:t>
            </w:r>
          </w:p>
        </w:tc>
      </w:tr>
    </w:tbl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rPr>
          <w:lang w:val="sl-SI"/>
        </w:rPr>
      </w:pPr>
    </w:p>
    <w:p w:rsidR="00F241C3" w:rsidRDefault="00F241C3" w:rsidP="00F241C3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</w:t>
      </w:r>
      <w:r w:rsidRPr="001345AC">
        <w:rPr>
          <w:b/>
          <w:lang w:val="sl-SI"/>
        </w:rPr>
        <w:t>UP-76/2-25</w:t>
      </w:r>
    </w:p>
    <w:p w:rsidR="00F241C3" w:rsidRDefault="00F241C3" w:rsidP="00F241C3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F241C3" w:rsidTr="00ED7DD0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F241C3" w:rsidRDefault="00F241C3" w:rsidP="00ED7DD0">
            <w:pPr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26.02.2025</w:t>
            </w:r>
          </w:p>
        </w:tc>
      </w:tr>
      <w:tr w:rsidR="00F241C3" w:rsidTr="00ED7DD0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ED7DD0">
            <w:pPr>
              <w:tabs>
                <w:tab w:val="left" w:pos="4920"/>
              </w:tabs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26.02.2028</w:t>
            </w:r>
          </w:p>
        </w:tc>
      </w:tr>
      <w:tr w:rsidR="00F241C3" w:rsidTr="00ED7DD0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ED7DD0">
            <w:pPr>
              <w:tabs>
                <w:tab w:val="left" w:pos="356"/>
              </w:tabs>
              <w:spacing w:before="60" w:after="60"/>
              <w:ind w:left="-59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1904 10 30 – Proizvodi za ishranu  dobijeni bubrenjem  žitarica  ili proizvoda od žitarica,  od pirinča</w:t>
            </w:r>
          </w:p>
        </w:tc>
      </w:tr>
      <w:tr w:rsidR="00F241C3" w:rsidTr="00ED7DD0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Pr="00940117" w:rsidRDefault="00F241C3" w:rsidP="00ED7DD0">
            <w:pPr>
              <w:tabs>
                <w:tab w:val="left" w:pos="1035"/>
              </w:tabs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Svrstavanje je izvršeno na osnovu Osnovnih pravila 1 i 6 za primjenu Carinske tarife,  napomene 3 i 4 uz Glavu 19, Objašnjenje HS koji se odnosi na isključenje pod (e) Opšte odredbe uz Glavu 11 i isključenje pod (b) Opšte odredbe uz Glavu 17,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Objašnjenje HS za tarifni broj 1904 pod A, stav 4,  </w:t>
            </w: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i teksta naimenovanja za 1904, 1904 10 i 1904 10 30 CT.</w:t>
            </w:r>
          </w:p>
        </w:tc>
      </w:tr>
      <w:tr w:rsidR="00F241C3" w:rsidTr="00ED7DD0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1C3" w:rsidRDefault="00F241C3" w:rsidP="00ED7DD0">
            <w:pPr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1C3" w:rsidRPr="00940117" w:rsidRDefault="00F241C3" w:rsidP="00ED7DD0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Snek proizvod je dobijen od ekspandiranog pirinča preliven mliječnim prelivom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sa  malinom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. Sastav: mliječni preliv 68%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( šećer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32.6 % , potpuno hidrogenizovano palmino ulje, obrano mlijeko u prahu 12%,  malina  u prahu  0.2 % , surutka u prahu, kakao maslac 1,5 %, emulgator (sojin lecithin), arome); pirinač 32%(integralni pirinač -90% i pirinač-10%).</w:t>
            </w:r>
          </w:p>
          <w:p w:rsidR="00F241C3" w:rsidRPr="00940117" w:rsidRDefault="00F241C3" w:rsidP="00ED7DD0">
            <w:pPr>
              <w:tabs>
                <w:tab w:val="left" w:pos="266"/>
              </w:tabs>
              <w:spacing w:before="60" w:after="60"/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Proizvod  je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dobijen  postupkom  ekspandiranja zrna integralnog pirinča u mašinama pod dejstvom temperature i pritiska u kalupu  mašine. Formirane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pločice  od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ekspandiranog pirinča se prelivaju mliječnim prelivom sa ukusom  maline .  Mliječni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preliv  se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 xml:space="preserve"> dobija  sjedinjavanjem  šećera , biljne masti , obranog mlijeka u prahu , surutke u prahu i ostalih sastojaka u mašini  za  končiranje  u kojoj se vrši usitnjavanje sastojaka i homogenizacija.</w:t>
            </w:r>
          </w:p>
          <w:p w:rsidR="00F241C3" w:rsidRPr="00940117" w:rsidRDefault="00F241C3" w:rsidP="00ED7DD0">
            <w:pPr>
              <w:tabs>
                <w:tab w:val="left" w:pos="266"/>
              </w:tabs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  <w:shd w:val="clear" w:color="auto" w:fill="FFFFFF"/>
              </w:rPr>
              <w:t>Pakovan je u kartonskoj kutiji koja sadrži  5 komada od 18g.</w:t>
            </w:r>
          </w:p>
        </w:tc>
      </w:tr>
    </w:tbl>
    <w:p w:rsidR="00F241C3" w:rsidRDefault="00F241C3" w:rsidP="00F241C3">
      <w:pPr>
        <w:rPr>
          <w:lang w:val="sl-SI"/>
        </w:rPr>
      </w:pPr>
    </w:p>
    <w:p w:rsidR="00F241C3" w:rsidRDefault="00F241C3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01AC4" w:rsidRDefault="00E01AC4" w:rsidP="00F241C3"/>
    <w:p w:rsidR="00EE0807" w:rsidRDefault="00EE0807" w:rsidP="00EE0807">
      <w:pPr>
        <w:jc w:val="both"/>
        <w:rPr>
          <w:sz w:val="22"/>
          <w:lang w:val="sl-SI"/>
        </w:rPr>
      </w:pPr>
    </w:p>
    <w:p w:rsidR="00EE0807" w:rsidRDefault="00EE0807" w:rsidP="00EE0807">
      <w:pPr>
        <w:jc w:val="both"/>
        <w:rPr>
          <w:b/>
          <w:lang w:val="sl-SI"/>
        </w:rPr>
      </w:pPr>
      <w:r>
        <w:rPr>
          <w:b/>
          <w:lang w:val="sl-SI"/>
        </w:rPr>
        <w:t xml:space="preserve">OTI – UP -280/2-25  </w:t>
      </w:r>
    </w:p>
    <w:p w:rsidR="00EE0807" w:rsidRDefault="00EE0807" w:rsidP="00EE0807">
      <w:pPr>
        <w:jc w:val="both"/>
        <w:rPr>
          <w:sz w:val="22"/>
          <w:lang w:val="sl-SI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8100"/>
      </w:tblGrid>
      <w:tr w:rsidR="00EE0807" w:rsidTr="00EE0807">
        <w:trPr>
          <w:trHeight w:val="37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početka važenja </w:t>
            </w:r>
          </w:p>
          <w:p w:rsidR="00EE0807" w:rsidRDefault="00EE0807">
            <w:pPr>
              <w:spacing w:line="256" w:lineRule="auto"/>
              <w:rPr>
                <w:lang w:val="sl-SI" w:eastAsia="sl-SI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>
            <w:pPr>
              <w:tabs>
                <w:tab w:val="left" w:pos="4920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20.05.2025</w:t>
            </w:r>
          </w:p>
        </w:tc>
      </w:tr>
      <w:tr w:rsidR="00EE0807" w:rsidTr="00EE0807">
        <w:trPr>
          <w:trHeight w:val="321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Datum završetka važenja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>
            <w:pPr>
              <w:tabs>
                <w:tab w:val="left" w:pos="4920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  <w:lang w:val="sl-SI" w:eastAsia="sl-SI"/>
              </w:rPr>
              <w:t>20.05.2028</w:t>
            </w:r>
          </w:p>
        </w:tc>
      </w:tr>
      <w:tr w:rsidR="00EE0807" w:rsidTr="00EE0807">
        <w:trPr>
          <w:trHeight w:val="184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Tarifna oznaka i naimenovanje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443E17" w:rsidP="00453F67">
            <w:pPr>
              <w:tabs>
                <w:tab w:val="left" w:pos="356"/>
              </w:tabs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2202 99 19-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ostala  bezalkoholna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pića , osim sokova  od voća , sokova od oraščastih  plodova  ili sokova od povrća  iz tar.br.2009, ostalo, ostalo koje ne sadrži proizvode iz tar.br. 0401 </w:t>
            </w:r>
            <w:proofErr w:type="gramStart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>do  0404</w:t>
            </w:r>
            <w:proofErr w:type="gramEnd"/>
            <w:r w:rsidRPr="00940117">
              <w:rPr>
                <w:rFonts w:ascii="Arial" w:hAnsi="Arial" w:cs="Arial"/>
                <w:snapToGrid w:val="0"/>
                <w:sz w:val="22"/>
                <w:szCs w:val="22"/>
              </w:rPr>
              <w:t xml:space="preserve"> ili masnoće dobijene iz proiz.iz. tar.br. 0401do 0404, ostalo .</w:t>
            </w:r>
          </w:p>
        </w:tc>
      </w:tr>
      <w:tr w:rsidR="00EE0807" w:rsidTr="00EE0807">
        <w:trPr>
          <w:trHeight w:val="924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Obrazloženje svrstavanja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4B321C">
            <w:pPr>
              <w:tabs>
                <w:tab w:val="left" w:pos="1035"/>
              </w:tabs>
              <w:spacing w:line="256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 w:eastAsia="sl-SI"/>
              </w:rPr>
            </w:pPr>
            <w:r w:rsidRPr="00514948">
              <w:rPr>
                <w:snapToGrid w:val="0"/>
                <w:sz w:val="20"/>
                <w:shd w:val="clear" w:color="auto" w:fill="FFFFFF"/>
              </w:rPr>
              <w:t>Osnovna pravila za primjenu Carinske tarife 1 i 6  Ure</w:t>
            </w:r>
            <w:r>
              <w:rPr>
                <w:snapToGrid w:val="0"/>
                <w:sz w:val="20"/>
                <w:shd w:val="clear" w:color="auto" w:fill="FFFFFF"/>
              </w:rPr>
              <w:t>dbe  o carisnskoj tarifi za 2025</w:t>
            </w:r>
            <w:r w:rsidRPr="00514948">
              <w:rPr>
                <w:snapToGrid w:val="0"/>
                <w:sz w:val="20"/>
                <w:shd w:val="clear" w:color="auto" w:fill="FFFFFF"/>
              </w:rPr>
              <w:t>.godinu</w:t>
            </w:r>
            <w:r>
              <w:rPr>
                <w:snapToGrid w:val="0"/>
                <w:sz w:val="20"/>
                <w:shd w:val="clear" w:color="auto" w:fill="FFFFFF"/>
              </w:rPr>
              <w:t xml:space="preserve"> i  napomena 3 uz Glavu 22.</w:t>
            </w:r>
          </w:p>
        </w:tc>
      </w:tr>
      <w:tr w:rsidR="00EE0807" w:rsidTr="00EE0807">
        <w:trPr>
          <w:trHeight w:val="18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Default="00EE0807">
            <w:pPr>
              <w:spacing w:line="256" w:lineRule="auto"/>
              <w:rPr>
                <w:lang w:val="sl-SI" w:eastAsia="sl-SI"/>
              </w:rPr>
            </w:pPr>
            <w:r>
              <w:rPr>
                <w:lang w:val="sl-SI" w:eastAsia="sl-SI"/>
              </w:rPr>
              <w:t xml:space="preserve">Opis robe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07" w:rsidRPr="00940117" w:rsidRDefault="00EE0807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940117">
              <w:rPr>
                <w:rFonts w:ascii="Arial" w:hAnsi="Arial" w:cs="Arial"/>
                <w:sz w:val="22"/>
                <w:szCs w:val="22"/>
              </w:rPr>
              <w:t>Pjenušavo  piće</w:t>
            </w:r>
            <w:proofErr w:type="gramEnd"/>
            <w:r w:rsidRPr="00940117">
              <w:rPr>
                <w:rFonts w:ascii="Arial" w:hAnsi="Arial" w:cs="Arial"/>
                <w:sz w:val="22"/>
                <w:szCs w:val="22"/>
              </w:rPr>
              <w:t xml:space="preserve"> napravljeno od  dealkoholizovanog vina od grožđa  je  niskokalorično piće   sa smanjenim sadržajem šećera  sa  54g/l na 38 g./l.    Dealkoholizacija je izvršena  </w:t>
            </w:r>
            <w:r w:rsidRPr="00940117">
              <w:rPr>
                <w:rFonts w:ascii="Arial" w:hAnsi="Arial" w:cs="Arial"/>
                <w:color w:val="474747"/>
                <w:sz w:val="22"/>
                <w:szCs w:val="22"/>
              </w:rPr>
              <w:t xml:space="preserve">vakuum destilacijom na niskim temperaturama, čime je sačuvan  originalni karakter vina i  samnjenim sadržajem alkohola na manje 0.05% 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Sljedećeg je sastava:  vino od grožđa  (dealkoholizovano) 93%, </w:t>
            </w:r>
            <w:r w:rsidRPr="00940117">
              <w:rPr>
                <w:rFonts w:ascii="Arial" w:hAnsi="Arial" w:cs="Arial"/>
                <w:color w:val="474747"/>
                <w:sz w:val="22"/>
                <w:szCs w:val="22"/>
              </w:rPr>
              <w:t xml:space="preserve">rektifikovana  koncentrovana mošt od grožđa  </w:t>
            </w:r>
            <w:r w:rsidRPr="00940117">
              <w:rPr>
                <w:rFonts w:ascii="Arial" w:hAnsi="Arial" w:cs="Arial"/>
                <w:sz w:val="22"/>
                <w:szCs w:val="22"/>
              </w:rPr>
              <w:t xml:space="preserve">, ugljen dioksid , konzervansi : sumpor  dioksid , dimetil dikarbonat;  stabilizatori: kalijum poliaspartat ; regulator kiselosti: vinska kiselina;  manje od 0.05% aklohola  po zapremini; punjen  pod pritiskom od 5.2 bara na temperature od 20ºC </w:t>
            </w:r>
          </w:p>
          <w:p w:rsidR="00EE0807" w:rsidRPr="00940117" w:rsidRDefault="00EE0807">
            <w:pPr>
              <w:tabs>
                <w:tab w:val="left" w:pos="266"/>
              </w:tabs>
              <w:spacing w:before="60" w:after="60" w:line="256" w:lineRule="auto"/>
              <w:jc w:val="both"/>
              <w:rPr>
                <w:rFonts w:ascii="Arial" w:hAnsi="Arial" w:cs="Arial"/>
                <w:bCs/>
                <w:sz w:val="22"/>
                <w:szCs w:val="22"/>
                <w:lang w:val="sl-SI" w:eastAsia="sl-SI"/>
              </w:rPr>
            </w:pPr>
            <w:r w:rsidRPr="00940117">
              <w:rPr>
                <w:rFonts w:ascii="Arial" w:hAnsi="Arial" w:cs="Arial"/>
                <w:sz w:val="22"/>
                <w:szCs w:val="22"/>
              </w:rPr>
              <w:t xml:space="preserve"> Proizvod je pakovan u staklenoj boci od 750 ml.</w:t>
            </w:r>
          </w:p>
        </w:tc>
      </w:tr>
    </w:tbl>
    <w:p w:rsidR="00EE0807" w:rsidRDefault="00EE0807" w:rsidP="00EE0807">
      <w:pPr>
        <w:rPr>
          <w:lang w:val="sl-SI"/>
        </w:rPr>
      </w:pPr>
    </w:p>
    <w:p w:rsidR="00EE0807" w:rsidRDefault="00EE0807" w:rsidP="00EE0807"/>
    <w:p w:rsidR="00F241C3" w:rsidRDefault="00F241C3" w:rsidP="00F241C3"/>
    <w:p w:rsidR="00563C3A" w:rsidRDefault="00563C3A" w:rsidP="00563C3A"/>
    <w:p w:rsidR="00293730" w:rsidRDefault="00293730" w:rsidP="00293730"/>
    <w:p w:rsidR="003D084F" w:rsidRDefault="003D084F" w:rsidP="003D084F"/>
    <w:p w:rsidR="003D084F" w:rsidRDefault="003D084F" w:rsidP="003D084F">
      <w:pPr>
        <w:rPr>
          <w:lang w:val="sl-SI"/>
        </w:rPr>
      </w:pPr>
    </w:p>
    <w:p w:rsidR="003D084F" w:rsidRDefault="003D084F" w:rsidP="003D084F"/>
    <w:p w:rsidR="003D084F" w:rsidRDefault="003D084F" w:rsidP="003D084F"/>
    <w:p w:rsidR="003D084F" w:rsidRDefault="003D084F" w:rsidP="003D084F">
      <w:pPr>
        <w:rPr>
          <w:lang w:val="sl-SI"/>
        </w:rPr>
      </w:pPr>
    </w:p>
    <w:p w:rsidR="003D084F" w:rsidRDefault="003D084F" w:rsidP="003D084F"/>
    <w:p w:rsidR="00B375A4" w:rsidRPr="00A567B4" w:rsidRDefault="00B375A4" w:rsidP="00A567B4">
      <w:pPr>
        <w:tabs>
          <w:tab w:val="left" w:pos="1052"/>
        </w:tabs>
        <w:rPr>
          <w:rFonts w:ascii="Verdana" w:hAnsi="Verdana"/>
          <w:sz w:val="20"/>
          <w:szCs w:val="20"/>
          <w:lang w:val="sl-SI"/>
        </w:rPr>
      </w:pPr>
    </w:p>
    <w:sectPr w:rsidR="00B375A4" w:rsidRPr="00A567B4" w:rsidSect="00713D8B">
      <w:headerReference w:type="default" r:id="rId9"/>
      <w:footerReference w:type="default" r:id="rId10"/>
      <w:pgSz w:w="12240" w:h="15840"/>
      <w:pgMar w:top="125" w:right="1183" w:bottom="284" w:left="1276" w:header="1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C23" w:rsidRDefault="005F2C23" w:rsidP="00B12ED4">
      <w:r>
        <w:separator/>
      </w:r>
    </w:p>
  </w:endnote>
  <w:endnote w:type="continuationSeparator" w:id="0">
    <w:p w:rsidR="005F2C23" w:rsidRDefault="005F2C23" w:rsidP="00B12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03"/>
      <w:gridCol w:w="978"/>
    </w:tblGrid>
    <w:tr w:rsidR="00ED7DD0">
      <w:tc>
        <w:tcPr>
          <w:tcW w:w="4500" w:type="pct"/>
          <w:tcBorders>
            <w:top w:val="single" w:sz="4" w:space="0" w:color="000000" w:themeColor="text1"/>
          </w:tcBorders>
        </w:tcPr>
        <w:p w:rsidR="00ED7DD0" w:rsidRDefault="00ED7DD0" w:rsidP="00EB4073">
          <w:pPr>
            <w:pStyle w:val="Footer"/>
            <w:jc w:val="right"/>
          </w:pP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D7DD0" w:rsidRDefault="00ED7DD0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B24E8" w:rsidRPr="000B24E8">
            <w:rPr>
              <w:noProof/>
              <w:color w:val="FFFFFF" w:themeColor="background1"/>
            </w:rPr>
            <w:t>27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ED7DD0" w:rsidRDefault="00ED7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C23" w:rsidRDefault="005F2C23" w:rsidP="00B12ED4">
      <w:r>
        <w:separator/>
      </w:r>
    </w:p>
  </w:footnote>
  <w:footnote w:type="continuationSeparator" w:id="0">
    <w:p w:rsidR="005F2C23" w:rsidRDefault="005F2C23" w:rsidP="00B12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63" w:type="dxa"/>
      <w:tblInd w:w="-601" w:type="dxa"/>
      <w:tblLook w:val="04A0" w:firstRow="1" w:lastRow="0" w:firstColumn="1" w:lastColumn="0" w:noHBand="0" w:noVBand="1"/>
    </w:tblPr>
    <w:tblGrid>
      <w:gridCol w:w="11057"/>
      <w:gridCol w:w="506"/>
    </w:tblGrid>
    <w:tr w:rsidR="00ED7DD0" w:rsidTr="0057580F">
      <w:trPr>
        <w:trHeight w:hRule="exact" w:val="997"/>
      </w:trPr>
      <w:tc>
        <w:tcPr>
          <w:tcW w:w="11057" w:type="dxa"/>
          <w:shd w:val="clear" w:color="auto" w:fill="C0504D" w:themeFill="accent2"/>
          <w:vAlign w:val="center"/>
        </w:tcPr>
        <w:p w:rsidR="00ED7DD0" w:rsidRPr="007731ED" w:rsidRDefault="00ED7DD0" w:rsidP="007731ED">
          <w:pPr>
            <w:pStyle w:val="Footer"/>
            <w:jc w:val="center"/>
            <w:rPr>
              <w:color w:val="FFFFFF" w:themeColor="background1"/>
            </w:rPr>
          </w:pPr>
          <w:r w:rsidRPr="0057580F">
            <w:rPr>
              <w:rFonts w:asciiTheme="majorHAnsi" w:eastAsiaTheme="majorEastAsia" w:hAnsiTheme="majorHAnsi" w:cstheme="majorBidi"/>
              <w:b/>
              <w:color w:val="9BBB59" w:themeColor="accent3"/>
              <w:sz w:val="28"/>
              <w:szCs w:val="28"/>
              <w:lang w:val="sl-SI"/>
              <w14:shadow w14:blurRad="49999" w14:dist="50800" w14:dir="7500000" w14:sx="100000" w14:sy="100000" w14:kx="0" w14:ky="0" w14:algn="tl">
                <w14:srgbClr w14:val="000000">
                  <w14:alpha w14:val="65000"/>
                  <w14:shade w14:val="5000"/>
                </w14:srgbClr>
              </w14:shadow>
              <w14:textOutline w14:w="9525" w14:cap="flat" w14:cmpd="sng" w14:algn="ctr">
                <w14:solidFill>
                  <w14:schemeClr w14:val="tx2">
                    <w14:tint w14:val="1000"/>
                  </w14:schemeClr>
                </w14:solidFill>
                <w14:prstDash w14:val="solid"/>
                <w14:round/>
              </w14:textOutline>
            </w:rPr>
            <w:t xml:space="preserve">OBAVEZUJUĆE INORMACIJE O SVRSTAVANJU ROBE U  CARINSKU </w:t>
          </w:r>
          <w:sdt>
            <w:sdtPr>
              <w:rPr>
                <w:rFonts w:asciiTheme="majorHAnsi" w:eastAsiaTheme="majorEastAsia" w:hAnsiTheme="majorHAnsi" w:cstheme="majorBidi"/>
                <w:b/>
                <w:color w:val="9BBB59" w:themeColor="accent3"/>
                <w:sz w:val="28"/>
                <w:szCs w:val="28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chemeClr w14:val="tx2">
                      <w14:tint w14:val="1000"/>
                    </w14:schemeClr>
                  </w14:solidFill>
                  <w14:prstDash w14:val="solid"/>
                  <w14:round/>
                </w14:textOutline>
              </w:rPr>
              <w:alias w:val="Title"/>
              <w:id w:val="-664009550"/>
              <w:placeholder>
                <w:docPart w:val="61330792CBB64F55B7144F85DB85E8CC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57580F">
                <w:rPr>
                  <w:rFonts w:asciiTheme="majorHAnsi" w:eastAsiaTheme="majorEastAsia" w:hAnsiTheme="majorHAnsi" w:cstheme="majorBidi"/>
                  <w:b/>
                  <w:color w:val="9BBB59" w:themeColor="accent3"/>
                  <w:sz w:val="28"/>
                  <w:szCs w:val="28"/>
                  <w14:shadow w14:blurRad="49999" w14:dist="50800" w14:dir="7500000" w14:sx="100000" w14:sy="100000" w14:kx="0" w14:ky="0" w14:algn="tl">
                    <w14:srgbClr w14:val="000000">
                      <w14:alpha w14:val="65000"/>
                      <w14:shade w14:val="5000"/>
                    </w14:srgbClr>
                  </w14:shadow>
                  <w14:textOutline w14:w="9525" w14:cap="flat" w14:cmpd="sng" w14:algn="ctr">
                    <w14:solidFill>
                      <w14:schemeClr w14:val="tx2">
                        <w14:tint w14:val="1000"/>
                      </w14:schemeClr>
                    </w14:solidFill>
                    <w14:prstDash w14:val="solid"/>
                    <w14:round/>
                  </w14:textOutline>
                </w:rPr>
                <w:t>TARIFU (OTI)</w:t>
              </w:r>
            </w:sdtContent>
          </w:sdt>
        </w:p>
      </w:tc>
      <w:tc>
        <w:tcPr>
          <w:tcW w:w="506" w:type="dxa"/>
          <w:vAlign w:val="center"/>
        </w:tcPr>
        <w:p w:rsidR="00ED7DD0" w:rsidRDefault="00ED7DD0" w:rsidP="007731ED">
          <w:pPr>
            <w:pStyle w:val="Footer"/>
            <w:rPr>
              <w:rFonts w:asciiTheme="majorHAnsi" w:eastAsiaTheme="majorEastAsia" w:hAnsiTheme="majorHAnsi" w:cstheme="majorBidi"/>
              <w:sz w:val="28"/>
              <w:szCs w:val="28"/>
            </w:rPr>
          </w:pPr>
        </w:p>
      </w:tc>
    </w:tr>
  </w:tbl>
  <w:p w:rsidR="00ED7DD0" w:rsidRDefault="00ED7DD0" w:rsidP="00752ECB">
    <w:pPr>
      <w:pStyle w:val="Header"/>
      <w:rPr>
        <w:color w:val="FFFFFF" w:themeColor="background1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A7C6F"/>
    <w:multiLevelType w:val="multilevel"/>
    <w:tmpl w:val="2054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900BC9"/>
    <w:multiLevelType w:val="hybridMultilevel"/>
    <w:tmpl w:val="43160960"/>
    <w:lvl w:ilvl="0" w:tplc="9D5E9BD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B2AB7"/>
    <w:multiLevelType w:val="multilevel"/>
    <w:tmpl w:val="E19C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activeWritingStyle w:appName="MSWord" w:lang="en-GB" w:vendorID="64" w:dllVersion="131078" w:nlCheck="1" w:checkStyle="0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D9"/>
    <w:rsid w:val="00036083"/>
    <w:rsid w:val="00066240"/>
    <w:rsid w:val="00067D4D"/>
    <w:rsid w:val="000A0C0E"/>
    <w:rsid w:val="000A3E6E"/>
    <w:rsid w:val="000B24E8"/>
    <w:rsid w:val="000D034B"/>
    <w:rsid w:val="000F42FE"/>
    <w:rsid w:val="00104503"/>
    <w:rsid w:val="00111187"/>
    <w:rsid w:val="00136B6D"/>
    <w:rsid w:val="00157035"/>
    <w:rsid w:val="0017268F"/>
    <w:rsid w:val="0019725A"/>
    <w:rsid w:val="001A7C31"/>
    <w:rsid w:val="001B6774"/>
    <w:rsid w:val="001B6A9F"/>
    <w:rsid w:val="001D476A"/>
    <w:rsid w:val="001E6189"/>
    <w:rsid w:val="00206F33"/>
    <w:rsid w:val="00221CDF"/>
    <w:rsid w:val="002240B9"/>
    <w:rsid w:val="002305CD"/>
    <w:rsid w:val="00236F15"/>
    <w:rsid w:val="00282A06"/>
    <w:rsid w:val="00293730"/>
    <w:rsid w:val="002C2049"/>
    <w:rsid w:val="00301B11"/>
    <w:rsid w:val="00301E24"/>
    <w:rsid w:val="00353D02"/>
    <w:rsid w:val="00364383"/>
    <w:rsid w:val="00376629"/>
    <w:rsid w:val="00376E11"/>
    <w:rsid w:val="0039215F"/>
    <w:rsid w:val="003A36D9"/>
    <w:rsid w:val="003B7347"/>
    <w:rsid w:val="003D084F"/>
    <w:rsid w:val="003E3DAC"/>
    <w:rsid w:val="00405A79"/>
    <w:rsid w:val="00427786"/>
    <w:rsid w:val="00443E17"/>
    <w:rsid w:val="00453F67"/>
    <w:rsid w:val="00493E90"/>
    <w:rsid w:val="004A0429"/>
    <w:rsid w:val="004B321C"/>
    <w:rsid w:val="004E2335"/>
    <w:rsid w:val="004E653E"/>
    <w:rsid w:val="004E7B7E"/>
    <w:rsid w:val="0052634A"/>
    <w:rsid w:val="00563C3A"/>
    <w:rsid w:val="0057580F"/>
    <w:rsid w:val="005A46D4"/>
    <w:rsid w:val="005B5ADB"/>
    <w:rsid w:val="005F2C23"/>
    <w:rsid w:val="00615BB3"/>
    <w:rsid w:val="00627E36"/>
    <w:rsid w:val="00662ECC"/>
    <w:rsid w:val="00690CF9"/>
    <w:rsid w:val="00692330"/>
    <w:rsid w:val="00694E89"/>
    <w:rsid w:val="006B6CD2"/>
    <w:rsid w:val="006D46EF"/>
    <w:rsid w:val="006E0227"/>
    <w:rsid w:val="006E6503"/>
    <w:rsid w:val="006F3067"/>
    <w:rsid w:val="00713D8B"/>
    <w:rsid w:val="00714CEA"/>
    <w:rsid w:val="00721C6E"/>
    <w:rsid w:val="007462D1"/>
    <w:rsid w:val="00752ECB"/>
    <w:rsid w:val="00753DDC"/>
    <w:rsid w:val="007731ED"/>
    <w:rsid w:val="00796B9D"/>
    <w:rsid w:val="007C4A36"/>
    <w:rsid w:val="007F3910"/>
    <w:rsid w:val="007F6024"/>
    <w:rsid w:val="008125D7"/>
    <w:rsid w:val="00812908"/>
    <w:rsid w:val="0083614A"/>
    <w:rsid w:val="00837370"/>
    <w:rsid w:val="00851A76"/>
    <w:rsid w:val="008532DB"/>
    <w:rsid w:val="00883DDB"/>
    <w:rsid w:val="008B0B45"/>
    <w:rsid w:val="008B2BF0"/>
    <w:rsid w:val="008C2DF0"/>
    <w:rsid w:val="00926C5B"/>
    <w:rsid w:val="0093186A"/>
    <w:rsid w:val="00940117"/>
    <w:rsid w:val="00946563"/>
    <w:rsid w:val="009505A7"/>
    <w:rsid w:val="00953362"/>
    <w:rsid w:val="009537E9"/>
    <w:rsid w:val="009C0332"/>
    <w:rsid w:val="00A10926"/>
    <w:rsid w:val="00A2318D"/>
    <w:rsid w:val="00A43E14"/>
    <w:rsid w:val="00A55C38"/>
    <w:rsid w:val="00A567B4"/>
    <w:rsid w:val="00A72344"/>
    <w:rsid w:val="00AB2595"/>
    <w:rsid w:val="00AC3381"/>
    <w:rsid w:val="00B12ED4"/>
    <w:rsid w:val="00B25D50"/>
    <w:rsid w:val="00B260F9"/>
    <w:rsid w:val="00B375A4"/>
    <w:rsid w:val="00B71651"/>
    <w:rsid w:val="00B751CA"/>
    <w:rsid w:val="00BE75A1"/>
    <w:rsid w:val="00BF1AC9"/>
    <w:rsid w:val="00C055B8"/>
    <w:rsid w:val="00C11CD9"/>
    <w:rsid w:val="00C11EEC"/>
    <w:rsid w:val="00C3310A"/>
    <w:rsid w:val="00CD2BA0"/>
    <w:rsid w:val="00CD71CD"/>
    <w:rsid w:val="00CE0139"/>
    <w:rsid w:val="00CF4CB6"/>
    <w:rsid w:val="00CF5437"/>
    <w:rsid w:val="00D0068A"/>
    <w:rsid w:val="00D54936"/>
    <w:rsid w:val="00D56889"/>
    <w:rsid w:val="00DA663B"/>
    <w:rsid w:val="00E01053"/>
    <w:rsid w:val="00E01AC4"/>
    <w:rsid w:val="00E10EBA"/>
    <w:rsid w:val="00E3221F"/>
    <w:rsid w:val="00E34BED"/>
    <w:rsid w:val="00E36165"/>
    <w:rsid w:val="00E56249"/>
    <w:rsid w:val="00E61466"/>
    <w:rsid w:val="00E755CA"/>
    <w:rsid w:val="00E77B47"/>
    <w:rsid w:val="00E82DEF"/>
    <w:rsid w:val="00E955DF"/>
    <w:rsid w:val="00E95A04"/>
    <w:rsid w:val="00E96BDF"/>
    <w:rsid w:val="00EA6A7D"/>
    <w:rsid w:val="00EB4073"/>
    <w:rsid w:val="00EB5632"/>
    <w:rsid w:val="00ED7DD0"/>
    <w:rsid w:val="00EE0807"/>
    <w:rsid w:val="00EE72D3"/>
    <w:rsid w:val="00EE7366"/>
    <w:rsid w:val="00F216BC"/>
    <w:rsid w:val="00F23DFF"/>
    <w:rsid w:val="00F241C3"/>
    <w:rsid w:val="00F27C26"/>
    <w:rsid w:val="00F87E01"/>
    <w:rsid w:val="00F95244"/>
    <w:rsid w:val="00F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AD318"/>
  <w15:docId w15:val="{ABF343F9-90E7-4E9A-91F4-D6161040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CD9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1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2318D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A55C38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rsid w:val="00690CF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4E65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bidi="he-IL"/>
    </w:rPr>
  </w:style>
  <w:style w:type="paragraph" w:styleId="Header">
    <w:name w:val="header"/>
    <w:basedOn w:val="Normal"/>
    <w:link w:val="HeaderChar"/>
    <w:uiPriority w:val="99"/>
    <w:unhideWhenUsed/>
    <w:rsid w:val="00B12ED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2ED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12ED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ED4"/>
    <w:rPr>
      <w:sz w:val="24"/>
      <w:szCs w:val="24"/>
      <w:lang w:val="en-GB" w:eastAsia="en-US"/>
    </w:rPr>
  </w:style>
  <w:style w:type="paragraph" w:styleId="NoSpacing">
    <w:name w:val="No Spacing"/>
    <w:link w:val="NoSpacingChar"/>
    <w:uiPriority w:val="1"/>
    <w:qFormat/>
    <w:rsid w:val="00376E1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76E1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330792CBB64F55B7144F85DB85E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2438C-6493-463F-9C21-18C1898F5D8A}"/>
      </w:docPartPr>
      <w:docPartBody>
        <w:p w:rsidR="00B92274" w:rsidRDefault="00CB2BA0" w:rsidP="00CB2BA0">
          <w:pPr>
            <w:pStyle w:val="61330792CBB64F55B7144F85DB85E8CC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BA0"/>
    <w:rsid w:val="00014238"/>
    <w:rsid w:val="0013457C"/>
    <w:rsid w:val="00197AFA"/>
    <w:rsid w:val="002C59A6"/>
    <w:rsid w:val="003F7D6A"/>
    <w:rsid w:val="008B2ACA"/>
    <w:rsid w:val="00961DBC"/>
    <w:rsid w:val="00A950B1"/>
    <w:rsid w:val="00B26F46"/>
    <w:rsid w:val="00B92274"/>
    <w:rsid w:val="00CB2BA0"/>
    <w:rsid w:val="00D1109B"/>
    <w:rsid w:val="00E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3E2B92CD36740458CF4813B8CC5915B">
    <w:name w:val="33E2B92CD36740458CF4813B8CC5915B"/>
    <w:rsid w:val="00CB2BA0"/>
  </w:style>
  <w:style w:type="paragraph" w:customStyle="1" w:styleId="993B30A1DA73466E998C13BDB0AE9C89">
    <w:name w:val="993B30A1DA73466E998C13BDB0AE9C89"/>
    <w:rsid w:val="00CB2BA0"/>
  </w:style>
  <w:style w:type="paragraph" w:customStyle="1" w:styleId="E05FEE7B0BDA4E6AA285958B26397C76">
    <w:name w:val="E05FEE7B0BDA4E6AA285958B26397C76"/>
    <w:rsid w:val="00CB2BA0"/>
  </w:style>
  <w:style w:type="paragraph" w:customStyle="1" w:styleId="16DACA320F774DBAB94B33B690C7321D">
    <w:name w:val="16DACA320F774DBAB94B33B690C7321D"/>
    <w:rsid w:val="00CB2BA0"/>
  </w:style>
  <w:style w:type="paragraph" w:customStyle="1" w:styleId="A76D1DF4947E4F46B39A83AB08C52AAF">
    <w:name w:val="A76D1DF4947E4F46B39A83AB08C52AAF"/>
    <w:rsid w:val="00CB2BA0"/>
  </w:style>
  <w:style w:type="paragraph" w:customStyle="1" w:styleId="F97B6968A02742A28F8CD47F7DFD2567">
    <w:name w:val="F97B6968A02742A28F8CD47F7DFD2567"/>
    <w:rsid w:val="00CB2BA0"/>
  </w:style>
  <w:style w:type="paragraph" w:customStyle="1" w:styleId="CF1C9B0CF75A4AD5AD4D2414A9F608B8">
    <w:name w:val="CF1C9B0CF75A4AD5AD4D2414A9F608B8"/>
    <w:rsid w:val="00CB2BA0"/>
  </w:style>
  <w:style w:type="paragraph" w:customStyle="1" w:styleId="D3F36F5BE74C4C4D80A09F9C5179E445">
    <w:name w:val="D3F36F5BE74C4C4D80A09F9C5179E445"/>
    <w:rsid w:val="00CB2BA0"/>
  </w:style>
  <w:style w:type="paragraph" w:customStyle="1" w:styleId="7B16CF0228CE491E8B148F3E4D4D63C3">
    <w:name w:val="7B16CF0228CE491E8B148F3E4D4D63C3"/>
    <w:rsid w:val="00CB2BA0"/>
  </w:style>
  <w:style w:type="paragraph" w:customStyle="1" w:styleId="948CB84A708D4DD8A9836F1E4002FD8C">
    <w:name w:val="948CB84A708D4DD8A9836F1E4002FD8C"/>
    <w:rsid w:val="00CB2BA0"/>
  </w:style>
  <w:style w:type="paragraph" w:customStyle="1" w:styleId="B3FAC222E8FA431F8FC6CC9A33E5C8ED">
    <w:name w:val="B3FAC222E8FA431F8FC6CC9A33E5C8ED"/>
    <w:rsid w:val="00CB2BA0"/>
  </w:style>
  <w:style w:type="paragraph" w:customStyle="1" w:styleId="61330792CBB64F55B7144F85DB85E8CC">
    <w:name w:val="61330792CBB64F55B7144F85DB85E8CC"/>
    <w:rsid w:val="00CB2BA0"/>
  </w:style>
  <w:style w:type="paragraph" w:customStyle="1" w:styleId="04AB4157EB274108A2225D193A220384">
    <w:name w:val="04AB4157EB274108A2225D193A220384"/>
    <w:rsid w:val="00CB2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OBAVEZUJUĆE INFORMACIJE O SVRSTAVANJU ROBE U  CARINSKU TARIFU  (OTI )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8046581-3311-46A4-ADC1-8A9D5B5A3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27</Pages>
  <Words>7616</Words>
  <Characters>43415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TARIFU (OTI)</vt:lpstr>
    </vt:vector>
  </TitlesOfParts>
  <Company/>
  <LinksUpToDate>false</LinksUpToDate>
  <CharactersWithSpaces>50930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TARIFU (OTI)</dc:title>
  <dc:creator>admin1</dc:creator>
  <cp:lastModifiedBy>Dženana Tuzović</cp:lastModifiedBy>
  <cp:revision>36</cp:revision>
  <cp:lastPrinted>2013-12-10T06:58:00Z</cp:lastPrinted>
  <dcterms:created xsi:type="dcterms:W3CDTF">2024-12-13T12:19:00Z</dcterms:created>
  <dcterms:modified xsi:type="dcterms:W3CDTF">2026-02-25T08:12:00Z</dcterms:modified>
</cp:coreProperties>
</file>