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C3C" w:rsidRDefault="00C45C3C" w:rsidP="00C45C3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C45C3C" w:rsidRDefault="00C45C3C" w:rsidP="00C45C3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 JAVNE RASPRAVE O TEKSTU NACRTA ZAKONA O IZMJENAMA I DOPUNAMA KRIVIČNOG ZAKONIKA</w:t>
      </w:r>
      <w:r w:rsidR="008F7BA6">
        <w:rPr>
          <w:rFonts w:ascii="Arial" w:hAnsi="Arial" w:cs="Arial"/>
          <w:b/>
          <w:sz w:val="24"/>
          <w:szCs w:val="24"/>
        </w:rPr>
        <w:t xml:space="preserve"> CRNE GORE</w:t>
      </w:r>
      <w:bookmarkStart w:id="0" w:name="_GoBack"/>
      <w:bookmarkEnd w:id="0"/>
    </w:p>
    <w:p w:rsidR="00C45C3C" w:rsidRDefault="00C45C3C" w:rsidP="00C45C3C">
      <w:pPr>
        <w:jc w:val="both"/>
        <w:rPr>
          <w:rFonts w:ascii="Arial" w:hAnsi="Arial" w:cs="Arial"/>
          <w:b/>
          <w:sz w:val="24"/>
          <w:szCs w:val="24"/>
        </w:rPr>
      </w:pPr>
    </w:p>
    <w:p w:rsidR="00C45C3C" w:rsidRDefault="00C45C3C" w:rsidP="00C45C3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Nacrta zakona o izmjenama i dopunama Krivičnog zakonika Crne Gore trajaće </w:t>
      </w:r>
      <w:r w:rsidRPr="00B17AF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dana od dana objavljivanja poziva na internet stanici Ministarstva pravde i portalu e-uprave. </w:t>
      </w:r>
    </w:p>
    <w:p w:rsidR="00C45C3C" w:rsidRDefault="00C45C3C" w:rsidP="00C45C3C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predloga, sugestija. </w:t>
      </w:r>
    </w:p>
    <w:p w:rsidR="00C45C3C" w:rsidRDefault="00C45C3C" w:rsidP="00C45C3C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C45C3C" w:rsidRDefault="00C45C3C" w:rsidP="00C45C3C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ul. Vuka Karadžića broj 3, Podgorica ili na e-mail: </w:t>
      </w:r>
      <w:hyperlink r:id="rId4" w:history="1">
        <w:r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ana.cubranovic@mpa.gov.me</w:t>
        </w:r>
      </w:hyperlink>
    </w:p>
    <w:p w:rsidR="00C45C3C" w:rsidRDefault="00C45C3C" w:rsidP="00C45C3C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C45C3C" w:rsidRDefault="00C45C3C" w:rsidP="00C45C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 xml:space="preserve">me 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ime </w:t>
      </w:r>
      <w:r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 xml:space="preserve">benika </w:t>
      </w:r>
      <w:r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u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ministarstvu </w:t>
      </w:r>
      <w:r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a </w:t>
      </w:r>
      <w:r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 xml:space="preserve">vanje </w:t>
      </w:r>
      <w:r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</w:t>
      </w:r>
      <w:r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postupku </w:t>
      </w:r>
      <w:r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Ana Čubranović, kontakt tel.020/407-567, </w:t>
      </w:r>
      <w:r>
        <w:rPr>
          <w:rFonts w:ascii="Arial" w:hAnsi="Arial" w:cs="Arial"/>
          <w:sz w:val="24"/>
          <w:szCs w:val="24"/>
          <w:u w:val="single"/>
        </w:rPr>
        <w:t>e-mail: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5" w:history="1">
        <w:r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ana.cubranovic@mpa.gov.me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C45C3C" w:rsidRDefault="00C45C3C" w:rsidP="00C45C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45C3C" w:rsidRDefault="00C45C3C" w:rsidP="00C45C3C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w w:val="102"/>
          <w:sz w:val="24"/>
          <w:szCs w:val="24"/>
        </w:rPr>
        <w:t>: Direktorat za krivično i građansko zakonodavstvo.</w:t>
      </w:r>
    </w:p>
    <w:p w:rsidR="00C45C3C" w:rsidRDefault="00C45C3C" w:rsidP="00C45C3C">
      <w:pPr>
        <w:jc w:val="right"/>
      </w:pPr>
    </w:p>
    <w:p w:rsidR="00C45C3C" w:rsidRDefault="00C45C3C" w:rsidP="00C45C3C">
      <w:pPr>
        <w:jc w:val="right"/>
      </w:pPr>
    </w:p>
    <w:p w:rsidR="00C45C3C" w:rsidRDefault="00C45C3C" w:rsidP="00C45C3C">
      <w:pPr>
        <w:jc w:val="right"/>
      </w:pPr>
    </w:p>
    <w:p w:rsidR="00C45C3C" w:rsidRDefault="00C45C3C" w:rsidP="00C45C3C">
      <w:pPr>
        <w:jc w:val="right"/>
      </w:pPr>
    </w:p>
    <w:p w:rsidR="00C45C3C" w:rsidRDefault="00C45C3C" w:rsidP="00C45C3C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>
        <w:rPr>
          <w:rFonts w:ascii="Arial" w:hAnsi="Arial" w:cs="Arial"/>
          <w:color w:val="221F1F"/>
          <w:w w:val="102"/>
          <w:sz w:val="24"/>
          <w:szCs w:val="24"/>
        </w:rPr>
        <w:t>Generalna direktorka</w:t>
      </w:r>
      <w:r w:rsidR="00077C1F">
        <w:rPr>
          <w:rFonts w:ascii="Arial" w:hAnsi="Arial" w:cs="Arial"/>
          <w:color w:val="221F1F"/>
          <w:w w:val="102"/>
          <w:sz w:val="24"/>
          <w:szCs w:val="24"/>
        </w:rPr>
        <w:t>,</w:t>
      </w:r>
    </w:p>
    <w:p w:rsidR="00C45C3C" w:rsidRDefault="00C45C3C" w:rsidP="00C45C3C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>
        <w:rPr>
          <w:rFonts w:ascii="Arial" w:hAnsi="Arial" w:cs="Arial"/>
          <w:color w:val="221F1F"/>
          <w:w w:val="102"/>
          <w:sz w:val="24"/>
          <w:szCs w:val="24"/>
        </w:rPr>
        <w:t>Jelena Grdinić</w:t>
      </w:r>
    </w:p>
    <w:p w:rsidR="00B73EDA" w:rsidRDefault="00B73EDA"/>
    <w:sectPr w:rsidR="00B73EDA" w:rsidSect="00245EC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C3C"/>
    <w:rsid w:val="00077C1F"/>
    <w:rsid w:val="00163D9E"/>
    <w:rsid w:val="00245ECC"/>
    <w:rsid w:val="008F7BA6"/>
    <w:rsid w:val="00B17AF4"/>
    <w:rsid w:val="00B73EDA"/>
    <w:rsid w:val="00C45C3C"/>
    <w:rsid w:val="00E4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8B27"/>
  <w15:chartTrackingRefBased/>
  <w15:docId w15:val="{031E77EE-A90F-46C1-A713-C078A8D8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5C3C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5C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0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a.cubranovic@mpa.gov.me" TargetMode="External"/><Relationship Id="rId4" Type="http://schemas.openxmlformats.org/officeDocument/2006/relationships/hyperlink" Target="mailto:ana.cubranovic@mp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Ana Cubranovic</cp:lastModifiedBy>
  <cp:revision>5</cp:revision>
  <dcterms:created xsi:type="dcterms:W3CDTF">2025-11-27T11:00:00Z</dcterms:created>
  <dcterms:modified xsi:type="dcterms:W3CDTF">2025-11-28T11:40:00Z</dcterms:modified>
</cp:coreProperties>
</file>