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B4" w:rsidRPr="005D6D60" w:rsidRDefault="00133EB4" w:rsidP="00133EB4">
      <w:pPr>
        <w:pStyle w:val="NormalWeb"/>
        <w:jc w:val="both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59264" behindDoc="0" locked="0" layoutInCell="1" allowOverlap="1" wp14:anchorId="282B20F1" wp14:editId="199B942C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884555" cy="10077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EB4" w:rsidRPr="005D6D60" w:rsidRDefault="00133EB4" w:rsidP="00133EB4">
      <w:pPr>
        <w:pStyle w:val="NormalWeb"/>
        <w:jc w:val="both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 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CRNA GORA</w:t>
      </w:r>
    </w:p>
    <w:p w:rsidR="00133EB4" w:rsidRPr="005D6D60" w:rsidRDefault="00133EB4" w:rsidP="00133EB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MINISTARSTVO PRAVDE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pStyle w:val="NormalWeb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spacing w:line="360" w:lineRule="auto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lang w:val="sr-Latn-ME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I </w:t>
      </w:r>
      <w:r w:rsidRPr="005D6D60">
        <w:rPr>
          <w:rFonts w:ascii="Arial" w:hAnsi="Arial" w:cs="Arial"/>
          <w:b/>
          <w:color w:val="000000" w:themeColor="text1"/>
          <w:lang w:val="sr-Latn-ME" w:eastAsia="hr-BA"/>
        </w:rPr>
        <w:t>Z V J E Š T A J</w:t>
      </w:r>
    </w:p>
    <w:p w:rsidR="00133EB4" w:rsidRPr="005D6D60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lang w:val="sr-Latn-ME" w:eastAsia="hr-BA"/>
        </w:rPr>
      </w:pPr>
      <w:r w:rsidRPr="005D6D60">
        <w:rPr>
          <w:rFonts w:ascii="Arial" w:hAnsi="Arial" w:cs="Arial"/>
          <w:b/>
          <w:color w:val="000000" w:themeColor="text1"/>
          <w:lang w:val="sr-Latn-ME" w:eastAsia="hr-BA"/>
        </w:rPr>
        <w:t>O PRIMJENI ZAKONA O MEĐUNARODNOM PRIVATNOM PRAVU</w:t>
      </w:r>
    </w:p>
    <w:p w:rsidR="00133EB4" w:rsidRPr="005D6D60" w:rsidRDefault="0026156E" w:rsidP="00133EB4">
      <w:pPr>
        <w:pStyle w:val="NormalWeb"/>
        <w:spacing w:before="0" w:beforeAutospacing="0" w:line="360" w:lineRule="auto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>(jul 202</w:t>
      </w:r>
      <w:r w:rsidR="00554894">
        <w:rPr>
          <w:rFonts w:ascii="Arial" w:hAnsi="Arial" w:cs="Arial"/>
          <w:b/>
          <w:color w:val="000000" w:themeColor="text1"/>
          <w:lang w:val="hr-BA" w:eastAsia="hr-BA"/>
        </w:rPr>
        <w:t>2</w:t>
      </w: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 – jul 202</w:t>
      </w:r>
      <w:r w:rsidR="00554894">
        <w:rPr>
          <w:rFonts w:ascii="Arial" w:hAnsi="Arial" w:cs="Arial"/>
          <w:b/>
          <w:color w:val="000000" w:themeColor="text1"/>
          <w:lang w:val="hr-BA" w:eastAsia="hr-BA"/>
        </w:rPr>
        <w:t>3</w:t>
      </w:r>
      <w:r w:rsidR="00133EB4" w:rsidRPr="005D6D60">
        <w:rPr>
          <w:rFonts w:ascii="Arial" w:hAnsi="Arial" w:cs="Arial"/>
          <w:b/>
          <w:color w:val="000000" w:themeColor="text1"/>
          <w:lang w:val="hr-BA" w:eastAsia="hr-BA"/>
        </w:rPr>
        <w:t>. godine)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26156E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Podgorica, septembar 202</w:t>
      </w:r>
      <w:r w:rsidR="00161110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133EB4" w:rsidRPr="005D6D60">
        <w:rPr>
          <w:rFonts w:ascii="Arial" w:hAnsi="Arial" w:cs="Arial"/>
          <w:b/>
          <w:color w:val="000000" w:themeColor="text1"/>
          <w:sz w:val="24"/>
          <w:szCs w:val="24"/>
        </w:rPr>
        <w:t>. godine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I Uvod</w:t>
      </w:r>
    </w:p>
    <w:p w:rsidR="0016178D" w:rsidRPr="005D6D60" w:rsidRDefault="0016178D" w:rsidP="00133EB4">
      <w:pPr>
        <w:jc w:val="both"/>
        <w:rPr>
          <w:rFonts w:ascii="Arial" w:hAnsi="Arial" w:cs="Arial"/>
          <w:color w:val="000000" w:themeColor="text1"/>
        </w:rPr>
      </w:pPr>
    </w:p>
    <w:p w:rsidR="00133EB4" w:rsidRPr="005D6D60" w:rsidRDefault="00133EB4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Crna Gora je 2013. godine kodifikovala svoje međunarodno privatno pravo donošenjem Zakona o međuna</w:t>
      </w:r>
      <w:r w:rsidR="00BB10B1">
        <w:rPr>
          <w:rFonts w:ascii="Arial" w:hAnsi="Arial" w:cs="Arial"/>
          <w:color w:val="000000" w:themeColor="text1"/>
        </w:rPr>
        <w:t>rodnom privatnom pravu, koji je u primjeni</w:t>
      </w:r>
      <w:r w:rsidR="00F94465" w:rsidRPr="005D6D60">
        <w:rPr>
          <w:rFonts w:ascii="Arial" w:hAnsi="Arial" w:cs="Arial"/>
          <w:color w:val="000000" w:themeColor="text1"/>
        </w:rPr>
        <w:t xml:space="preserve"> od </w:t>
      </w:r>
      <w:r w:rsidRPr="005D6D60">
        <w:rPr>
          <w:rFonts w:ascii="Arial" w:hAnsi="Arial" w:cs="Arial"/>
          <w:color w:val="000000" w:themeColor="text1"/>
        </w:rPr>
        <w:t>2014. godine. Ovaj zakon propisuje p</w:t>
      </w:r>
      <w:r w:rsidR="00BB10B1">
        <w:rPr>
          <w:rFonts w:ascii="Arial" w:hAnsi="Arial" w:cs="Arial"/>
          <w:color w:val="000000" w:themeColor="text1"/>
        </w:rPr>
        <w:t>ravila o određivanju mjerodavnog</w:t>
      </w:r>
      <w:r w:rsidRPr="005D6D60">
        <w:rPr>
          <w:rFonts w:ascii="Arial" w:hAnsi="Arial" w:cs="Arial"/>
          <w:color w:val="000000" w:themeColor="text1"/>
        </w:rPr>
        <w:t xml:space="preserve"> prava u privatnopravnim odnosima sa međunarodnim elementom (kolizione norme), pravila o nadležnosti sudova i drugih organa za raspravljanje tih odnosa i pravila postupka, kao i pravila za priznavanje i izvršenje stranih sudskih i arbitražnih odluka i odluka drugih organa.</w:t>
      </w:r>
    </w:p>
    <w:p w:rsidR="00133EB4" w:rsidRPr="005D6D60" w:rsidRDefault="00133EB4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Zbog značaja ovog zakona, koji uređuje vrlo kompleksnu oblast, a čije su odredbe u cjelosti ili u pretežnom dijelu usklađene sa pravilima međunarodnog prava koje nastaje u Evropskoj uniji, Ministarstvo pravde, u skladu sa Akcionim planom za pregovaračko poglavlje 24 – pravda, sloboda i bezbjednost – mjera 5.1.7., kontinuirano prati njegovu primjenu kroz sačinjavanje godišnjih izvještaja. U vezi sa tim, Programom rada Ministarstva pravde</w:t>
      </w:r>
      <w:r w:rsidR="0026156E" w:rsidRPr="005D6D60">
        <w:rPr>
          <w:rFonts w:ascii="Arial" w:hAnsi="Arial" w:cs="Arial"/>
          <w:color w:val="000000" w:themeColor="text1"/>
        </w:rPr>
        <w:t xml:space="preserve"> za III kvartal 202</w:t>
      </w:r>
      <w:r w:rsidR="00415F88">
        <w:rPr>
          <w:rFonts w:ascii="Arial" w:hAnsi="Arial" w:cs="Arial"/>
          <w:color w:val="000000" w:themeColor="text1"/>
        </w:rPr>
        <w:t>3</w:t>
      </w:r>
      <w:r w:rsidRPr="005D6D60">
        <w:rPr>
          <w:rFonts w:ascii="Arial" w:hAnsi="Arial" w:cs="Arial"/>
          <w:color w:val="000000" w:themeColor="text1"/>
        </w:rPr>
        <w:t>. godine predviđena je izrada Izvještaja o primjeni Zakona o međunarodnom pr</w:t>
      </w:r>
      <w:r w:rsidR="0026156E" w:rsidRPr="005D6D60">
        <w:rPr>
          <w:rFonts w:ascii="Arial" w:hAnsi="Arial" w:cs="Arial"/>
          <w:color w:val="000000" w:themeColor="text1"/>
        </w:rPr>
        <w:t>ivatnom pravu za period jul 202</w:t>
      </w:r>
      <w:r w:rsidR="00415F88">
        <w:rPr>
          <w:rFonts w:ascii="Arial" w:hAnsi="Arial" w:cs="Arial"/>
          <w:color w:val="000000" w:themeColor="text1"/>
        </w:rPr>
        <w:t>2</w:t>
      </w:r>
      <w:r w:rsidR="0026156E" w:rsidRPr="005D6D60">
        <w:rPr>
          <w:rFonts w:ascii="Arial" w:hAnsi="Arial" w:cs="Arial"/>
          <w:color w:val="000000" w:themeColor="text1"/>
        </w:rPr>
        <w:t xml:space="preserve"> – jul 202</w:t>
      </w:r>
      <w:r w:rsidR="00415F88">
        <w:rPr>
          <w:rFonts w:ascii="Arial" w:hAnsi="Arial" w:cs="Arial"/>
          <w:color w:val="000000" w:themeColor="text1"/>
        </w:rPr>
        <w:t>3</w:t>
      </w:r>
      <w:r w:rsidRPr="005D6D60">
        <w:rPr>
          <w:rFonts w:ascii="Arial" w:hAnsi="Arial" w:cs="Arial"/>
          <w:color w:val="000000" w:themeColor="text1"/>
        </w:rPr>
        <w:t>. godine.</w:t>
      </w:r>
    </w:p>
    <w:p w:rsidR="00133EB4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Izvještaj</w:t>
      </w:r>
      <w:r w:rsidR="00981AD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sadrži podatke o</w:t>
      </w:r>
      <w:r w:rsidR="0044337D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broju i vrsti predmeta u kojima su u izvještajnom periodu primijenjene odredbe Zakona o međunarodnom privatnom pravu u osnovnim sudovima</w:t>
      </w:r>
      <w:r w:rsidR="001C7A38">
        <w:rPr>
          <w:rFonts w:ascii="Arial" w:hAnsi="Arial" w:cs="Arial"/>
          <w:color w:val="000000" w:themeColor="text1"/>
        </w:rPr>
        <w:t>, Višim sudovima</w:t>
      </w:r>
      <w:r w:rsidRPr="005D6D60">
        <w:rPr>
          <w:rFonts w:ascii="Arial" w:hAnsi="Arial" w:cs="Arial"/>
          <w:color w:val="000000" w:themeColor="text1"/>
        </w:rPr>
        <w:t xml:space="preserve"> i Privrednom sudu Crne Gore (u daljem tekstu: Privredni sud), kao i podatke o sudskoj praksi i načelnim pravnim stavovima Vrhovnog suda Crne Gore (u daljem tekstu: Vrhovni sud) koji su zauzeti povodom primjene odredaba ovog zakona. Izvještaj, pored navedenih, sadrži podatke o broju ostavinskih predmeta u kojima su notari, kao povjerenici suda za sprovođenje ostavinskog postupka, u izvještajnom periodu primijenili odredbe navedenog zakona, kao i podatke o održanim seminarima i obukama iz oblasti međunarodnog privatnog prava i međunarodne pravosudne saradnje u građanskim stvarima, koje je u izvještajnom periodu organizovao Centar za obuku u sudstvu i državnom tužilaštvu (u daljem tekstu: Centar za obuku).</w:t>
      </w: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potrebe izrade ovog Izvještaja pribavljeni su podaci od Vrhovnog suda, Centra za obuku i Notarske komore Crne Gore (u daljem tekstu: Notarska komora).</w:t>
      </w: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3E2FA4" w:rsidRPr="005D6D60" w:rsidRDefault="003E2FA4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II Primjena Zakona o međunarodnom privatnom</w:t>
      </w:r>
      <w:r w:rsidR="008E62B4">
        <w:rPr>
          <w:rFonts w:ascii="Arial" w:hAnsi="Arial" w:cs="Arial"/>
          <w:b/>
          <w:color w:val="000000" w:themeColor="text1"/>
        </w:rPr>
        <w:t xml:space="preserve"> </w:t>
      </w:r>
      <w:r w:rsidRPr="005D6D60">
        <w:rPr>
          <w:rFonts w:ascii="Arial" w:hAnsi="Arial" w:cs="Arial"/>
          <w:b/>
          <w:color w:val="000000" w:themeColor="text1"/>
        </w:rPr>
        <w:t>pravu u osnovnim sudovima i Privrednom sudu, po određenim oblastima prava</w:t>
      </w:r>
    </w:p>
    <w:p w:rsidR="0016178D" w:rsidRPr="005D6D60" w:rsidRDefault="0016178D" w:rsidP="00133EB4">
      <w:pPr>
        <w:jc w:val="both"/>
        <w:rPr>
          <w:rFonts w:ascii="Arial" w:hAnsi="Arial" w:cs="Arial"/>
          <w:b/>
          <w:color w:val="000000" w:themeColor="text1"/>
        </w:rPr>
      </w:pPr>
    </w:p>
    <w:p w:rsidR="0016178D" w:rsidRPr="00981AD8" w:rsidRDefault="00BE3E25" w:rsidP="00BE3E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Primjena Zakona o međunarodnom privatnom pravu u osnovnim sudovima</w:t>
      </w:r>
    </w:p>
    <w:p w:rsidR="00BE3E25" w:rsidRPr="005D6D60" w:rsidRDefault="00BE3E25" w:rsidP="00BE3E25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Osnovni sudovi su u izvještajnom periodu primijenili odredbe Zakona o među</w:t>
      </w:r>
      <w:r w:rsidR="00C52E81" w:rsidRPr="005D6D60">
        <w:rPr>
          <w:rFonts w:ascii="Arial" w:hAnsi="Arial" w:cs="Arial"/>
          <w:color w:val="000000" w:themeColor="text1"/>
        </w:rPr>
        <w:t xml:space="preserve">narodnom privatnom pravu u </w:t>
      </w:r>
      <w:r w:rsidR="00B20B58" w:rsidRPr="00B20B58">
        <w:rPr>
          <w:rFonts w:ascii="Arial" w:hAnsi="Arial" w:cs="Arial"/>
          <w:color w:val="000000" w:themeColor="text1"/>
        </w:rPr>
        <w:t>66</w:t>
      </w:r>
      <w:r w:rsidR="00156980">
        <w:rPr>
          <w:rFonts w:ascii="Arial" w:hAnsi="Arial" w:cs="Arial"/>
          <w:color w:val="000000" w:themeColor="text1"/>
        </w:rPr>
        <w:t>0</w:t>
      </w:r>
      <w:r w:rsidRPr="005D6D60">
        <w:rPr>
          <w:rFonts w:ascii="Arial" w:hAnsi="Arial" w:cs="Arial"/>
          <w:color w:val="000000" w:themeColor="text1"/>
        </w:rPr>
        <w:t xml:space="preserve"> predmeta. Posmatrano po određenim oblastima prava, </w:t>
      </w:r>
      <w:r w:rsidR="00156980">
        <w:rPr>
          <w:rFonts w:ascii="Arial" w:hAnsi="Arial" w:cs="Arial"/>
          <w:color w:val="000000" w:themeColor="text1"/>
        </w:rPr>
        <w:t>96</w:t>
      </w:r>
      <w:r w:rsidR="00B20B58">
        <w:rPr>
          <w:rFonts w:ascii="Arial" w:hAnsi="Arial" w:cs="Arial"/>
          <w:color w:val="000000" w:themeColor="text1"/>
        </w:rPr>
        <w:t xml:space="preserve"> </w:t>
      </w:r>
      <w:r w:rsidR="00C52E81" w:rsidRPr="005D6D60">
        <w:rPr>
          <w:rFonts w:ascii="Arial" w:hAnsi="Arial" w:cs="Arial"/>
          <w:color w:val="000000" w:themeColor="text1"/>
        </w:rPr>
        <w:t xml:space="preserve">predmeta </w:t>
      </w:r>
      <w:r w:rsidRPr="005D6D60">
        <w:rPr>
          <w:rFonts w:ascii="Arial" w:hAnsi="Arial" w:cs="Arial"/>
          <w:color w:val="000000" w:themeColor="text1"/>
        </w:rPr>
        <w:t xml:space="preserve">odnosi se na oblast </w:t>
      </w:r>
      <w:r w:rsidR="00C52E81" w:rsidRPr="005D6D60">
        <w:rPr>
          <w:rFonts w:ascii="Arial" w:hAnsi="Arial" w:cs="Arial"/>
          <w:color w:val="000000" w:themeColor="text1"/>
        </w:rPr>
        <w:t>porodičnog prava,</w:t>
      </w:r>
      <w:r w:rsidR="00FD0F4C">
        <w:rPr>
          <w:rFonts w:ascii="Arial" w:hAnsi="Arial" w:cs="Arial"/>
          <w:color w:val="000000" w:themeColor="text1"/>
        </w:rPr>
        <w:t xml:space="preserve"> </w:t>
      </w:r>
      <w:r w:rsidR="00156980">
        <w:rPr>
          <w:rFonts w:ascii="Arial" w:hAnsi="Arial" w:cs="Arial"/>
          <w:color w:val="000000" w:themeColor="text1"/>
        </w:rPr>
        <w:t>108</w:t>
      </w:r>
      <w:r w:rsidR="006D5E2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predmeta na oblast obligacionog prava,</w:t>
      </w:r>
      <w:r w:rsidR="00AA3E5C">
        <w:rPr>
          <w:rFonts w:ascii="Arial" w:hAnsi="Arial" w:cs="Arial"/>
          <w:color w:val="000000" w:themeColor="text1"/>
        </w:rPr>
        <w:t xml:space="preserve"> </w:t>
      </w:r>
      <w:r w:rsidR="00156980">
        <w:rPr>
          <w:rFonts w:ascii="Arial" w:hAnsi="Arial" w:cs="Arial"/>
          <w:color w:val="000000" w:themeColor="text1"/>
        </w:rPr>
        <w:t>262</w:t>
      </w:r>
      <w:r w:rsidR="00C52E81" w:rsidRPr="005D6D60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predmeta na oblast stvarnog prava i </w:t>
      </w:r>
      <w:r w:rsidR="006D5E28">
        <w:rPr>
          <w:rFonts w:ascii="Arial" w:hAnsi="Arial" w:cs="Arial"/>
          <w:color w:val="000000" w:themeColor="text1"/>
        </w:rPr>
        <w:t xml:space="preserve">194 </w:t>
      </w:r>
      <w:r w:rsidRPr="005D6D60">
        <w:rPr>
          <w:rFonts w:ascii="Arial" w:hAnsi="Arial" w:cs="Arial"/>
          <w:color w:val="000000" w:themeColor="text1"/>
        </w:rPr>
        <w:t>predmeta na oblast nasljednog prava.</w:t>
      </w:r>
    </w:p>
    <w:p w:rsidR="00C52E81" w:rsidRPr="00576D99" w:rsidRDefault="00C52E81" w:rsidP="00A40543">
      <w:pPr>
        <w:jc w:val="both"/>
        <w:rPr>
          <w:rFonts w:ascii="Arial" w:hAnsi="Arial" w:cs="Arial"/>
        </w:rPr>
      </w:pPr>
      <w:r w:rsidRPr="003A7864">
        <w:rPr>
          <w:rFonts w:ascii="Arial" w:hAnsi="Arial" w:cs="Arial"/>
          <w:color w:val="000000" w:themeColor="text1"/>
        </w:rPr>
        <w:t xml:space="preserve">Osnovni sud u </w:t>
      </w:r>
      <w:r w:rsidR="00922A21" w:rsidRPr="003A7864">
        <w:rPr>
          <w:rFonts w:ascii="Arial" w:hAnsi="Arial" w:cs="Arial"/>
          <w:color w:val="000000" w:themeColor="text1"/>
          <w:lang w:val="sr-Latn-ME"/>
        </w:rPr>
        <w:t>Kotoru</w:t>
      </w:r>
      <w:r w:rsidRPr="003A7864">
        <w:rPr>
          <w:rFonts w:ascii="Arial" w:hAnsi="Arial" w:cs="Arial"/>
          <w:color w:val="000000" w:themeColor="text1"/>
        </w:rPr>
        <w:t xml:space="preserve"> imao je najveći broj predmeta sa međunarodnim elementom u kojima su u izvještajnom periodu primijenjene odredbe Zakona o međunarodnom privatnom pravu – </w:t>
      </w:r>
      <w:r w:rsidR="00922A21" w:rsidRPr="003A7864">
        <w:rPr>
          <w:rFonts w:ascii="Arial" w:hAnsi="Arial" w:cs="Arial"/>
          <w:color w:val="000000" w:themeColor="text1"/>
        </w:rPr>
        <w:t>219</w:t>
      </w:r>
      <w:r w:rsidRPr="003A7864">
        <w:rPr>
          <w:rFonts w:ascii="Arial" w:hAnsi="Arial" w:cs="Arial"/>
          <w:color w:val="000000" w:themeColor="text1"/>
        </w:rPr>
        <w:t xml:space="preserve"> predmeta, a nakon njega </w:t>
      </w:r>
      <w:bookmarkStart w:id="0" w:name="_Hlk144897310"/>
      <w:r w:rsidR="00DE5F52" w:rsidRPr="003A7864">
        <w:rPr>
          <w:rFonts w:ascii="Arial" w:hAnsi="Arial" w:cs="Arial"/>
          <w:color w:val="000000" w:themeColor="text1"/>
        </w:rPr>
        <w:t xml:space="preserve">Osnovni sud u </w:t>
      </w:r>
      <w:r w:rsidR="00922A21" w:rsidRPr="003A7864">
        <w:rPr>
          <w:rFonts w:ascii="Arial" w:hAnsi="Arial" w:cs="Arial"/>
          <w:color w:val="000000" w:themeColor="text1"/>
        </w:rPr>
        <w:t xml:space="preserve">Žabljaku </w:t>
      </w:r>
      <w:r w:rsidR="00DE5F52" w:rsidRPr="003A7864">
        <w:rPr>
          <w:rFonts w:ascii="Arial" w:hAnsi="Arial" w:cs="Arial"/>
          <w:color w:val="000000" w:themeColor="text1"/>
        </w:rPr>
        <w:t xml:space="preserve">sa </w:t>
      </w:r>
      <w:r w:rsidR="00922A21" w:rsidRPr="003A7864">
        <w:rPr>
          <w:rFonts w:ascii="Arial" w:hAnsi="Arial" w:cs="Arial"/>
          <w:color w:val="000000" w:themeColor="text1"/>
        </w:rPr>
        <w:t>111</w:t>
      </w:r>
      <w:r w:rsidR="00DE5F52" w:rsidRPr="003A7864">
        <w:rPr>
          <w:rFonts w:ascii="Arial" w:hAnsi="Arial" w:cs="Arial"/>
          <w:color w:val="000000" w:themeColor="text1"/>
        </w:rPr>
        <w:t xml:space="preserve"> predmeta,</w:t>
      </w:r>
      <w:r w:rsidR="00922A21" w:rsidRPr="003A7864">
        <w:rPr>
          <w:rFonts w:ascii="Arial" w:hAnsi="Arial" w:cs="Arial"/>
          <w:color w:val="000000" w:themeColor="text1"/>
        </w:rPr>
        <w:t xml:space="preserve"> </w:t>
      </w:r>
      <w:r w:rsidR="00DE5F52" w:rsidRPr="003A7864">
        <w:rPr>
          <w:rFonts w:ascii="Arial" w:hAnsi="Arial" w:cs="Arial"/>
          <w:color w:val="000000" w:themeColor="text1"/>
        </w:rPr>
        <w:t>Osnovni sud u</w:t>
      </w:r>
      <w:r w:rsidR="00922A21" w:rsidRPr="003A7864">
        <w:rPr>
          <w:rFonts w:ascii="Arial" w:hAnsi="Arial" w:cs="Arial"/>
          <w:color w:val="000000" w:themeColor="text1"/>
        </w:rPr>
        <w:t xml:space="preserve"> Bijelom Polju</w:t>
      </w:r>
      <w:r w:rsidR="00DE5F52" w:rsidRPr="003A7864">
        <w:rPr>
          <w:rFonts w:ascii="Arial" w:hAnsi="Arial" w:cs="Arial"/>
          <w:color w:val="000000" w:themeColor="text1"/>
        </w:rPr>
        <w:t xml:space="preserve"> sa </w:t>
      </w:r>
      <w:r w:rsidR="00922A21" w:rsidRPr="003A7864">
        <w:rPr>
          <w:rFonts w:ascii="Arial" w:hAnsi="Arial" w:cs="Arial"/>
          <w:color w:val="000000" w:themeColor="text1"/>
        </w:rPr>
        <w:t>101</w:t>
      </w:r>
      <w:r w:rsidR="00DE5F52" w:rsidRPr="003A7864">
        <w:rPr>
          <w:rFonts w:ascii="Arial" w:hAnsi="Arial" w:cs="Arial"/>
          <w:color w:val="000000" w:themeColor="text1"/>
        </w:rPr>
        <w:t xml:space="preserve"> predmet</w:t>
      </w:r>
      <w:r w:rsidR="003A7864" w:rsidRPr="003A7864">
        <w:rPr>
          <w:rFonts w:ascii="Arial" w:hAnsi="Arial" w:cs="Arial"/>
          <w:color w:val="000000" w:themeColor="text1"/>
        </w:rPr>
        <w:t>om</w:t>
      </w:r>
      <w:r w:rsidR="00DE5F52" w:rsidRPr="003A7864">
        <w:rPr>
          <w:rFonts w:ascii="Arial" w:hAnsi="Arial" w:cs="Arial"/>
          <w:color w:val="000000" w:themeColor="text1"/>
        </w:rPr>
        <w:t xml:space="preserve"> i Osnovni sud u </w:t>
      </w:r>
      <w:r w:rsidR="00010C8D" w:rsidRPr="003A7864">
        <w:rPr>
          <w:rFonts w:ascii="Arial" w:hAnsi="Arial" w:cs="Arial"/>
          <w:color w:val="000000" w:themeColor="text1"/>
        </w:rPr>
        <w:t>Podgorici</w:t>
      </w:r>
      <w:r w:rsidR="00DE5F52" w:rsidRPr="003A7864">
        <w:rPr>
          <w:rFonts w:ascii="Arial" w:hAnsi="Arial" w:cs="Arial"/>
          <w:color w:val="000000" w:themeColor="text1"/>
        </w:rPr>
        <w:t xml:space="preserve"> sa </w:t>
      </w:r>
      <w:r w:rsidR="00922A21" w:rsidRPr="003A7864">
        <w:rPr>
          <w:rFonts w:ascii="Arial" w:hAnsi="Arial" w:cs="Arial"/>
          <w:color w:val="000000" w:themeColor="text1"/>
        </w:rPr>
        <w:t>7</w:t>
      </w:r>
      <w:r w:rsidR="000A0D2E">
        <w:rPr>
          <w:rFonts w:ascii="Arial" w:hAnsi="Arial" w:cs="Arial"/>
          <w:color w:val="000000" w:themeColor="text1"/>
        </w:rPr>
        <w:t>1</w:t>
      </w:r>
      <w:r w:rsidR="00922A21" w:rsidRPr="003A7864">
        <w:rPr>
          <w:rFonts w:ascii="Arial" w:hAnsi="Arial" w:cs="Arial"/>
          <w:color w:val="000000" w:themeColor="text1"/>
        </w:rPr>
        <w:t xml:space="preserve"> </w:t>
      </w:r>
      <w:r w:rsidR="00DE5F52" w:rsidRPr="003A7864">
        <w:rPr>
          <w:rFonts w:ascii="Arial" w:hAnsi="Arial" w:cs="Arial"/>
          <w:color w:val="000000" w:themeColor="text1"/>
        </w:rPr>
        <w:t>predmet</w:t>
      </w:r>
      <w:r w:rsidR="000A0D2E">
        <w:rPr>
          <w:rFonts w:ascii="Arial" w:hAnsi="Arial" w:cs="Arial"/>
          <w:color w:val="000000" w:themeColor="text1"/>
        </w:rPr>
        <w:t>om</w:t>
      </w:r>
      <w:r w:rsidR="00DE5F52" w:rsidRPr="003A7864">
        <w:rPr>
          <w:rFonts w:ascii="Arial" w:hAnsi="Arial" w:cs="Arial"/>
          <w:color w:val="000000" w:themeColor="text1"/>
        </w:rPr>
        <w:t xml:space="preserve">. </w:t>
      </w:r>
      <w:bookmarkStart w:id="1" w:name="_Hlk144895451"/>
      <w:bookmarkStart w:id="2" w:name="_Hlk144895472"/>
      <w:bookmarkEnd w:id="0"/>
      <w:r w:rsidR="00DE5F52" w:rsidRPr="003A7864">
        <w:rPr>
          <w:rFonts w:ascii="Arial" w:hAnsi="Arial" w:cs="Arial"/>
          <w:color w:val="000000" w:themeColor="text1"/>
        </w:rPr>
        <w:t xml:space="preserve">Sa druge strane, pojedini osnovni sudovi su u </w:t>
      </w:r>
      <w:bookmarkStart w:id="3" w:name="_Hlk144897372"/>
      <w:r w:rsidR="00DE5F52" w:rsidRPr="003A7864">
        <w:rPr>
          <w:rFonts w:ascii="Arial" w:hAnsi="Arial" w:cs="Arial"/>
          <w:color w:val="000000" w:themeColor="text1"/>
        </w:rPr>
        <w:t xml:space="preserve">veoma malom broju predmeta primijenili odredbe navedenog zakona – </w:t>
      </w:r>
      <w:bookmarkEnd w:id="1"/>
      <w:r w:rsidR="00DE5F52" w:rsidRPr="003A7864">
        <w:rPr>
          <w:rFonts w:ascii="Arial" w:hAnsi="Arial" w:cs="Arial"/>
        </w:rPr>
        <w:t xml:space="preserve">Osnovni sud u </w:t>
      </w:r>
      <w:r w:rsidR="00922A21" w:rsidRPr="003A7864">
        <w:rPr>
          <w:rFonts w:ascii="Arial" w:hAnsi="Arial" w:cs="Arial"/>
        </w:rPr>
        <w:t xml:space="preserve">Herceg Novom tri </w:t>
      </w:r>
      <w:r w:rsidR="00010C8D" w:rsidRPr="003A7864">
        <w:rPr>
          <w:rFonts w:ascii="Arial" w:hAnsi="Arial" w:cs="Arial"/>
        </w:rPr>
        <w:t xml:space="preserve">predmeta i Osnovni sud u </w:t>
      </w:r>
      <w:r w:rsidR="00922A21" w:rsidRPr="003A7864">
        <w:rPr>
          <w:rFonts w:ascii="Arial" w:hAnsi="Arial" w:cs="Arial"/>
        </w:rPr>
        <w:t xml:space="preserve">Nikšiću </w:t>
      </w:r>
      <w:r w:rsidR="00010C8D" w:rsidRPr="003A7864">
        <w:rPr>
          <w:rFonts w:ascii="Arial" w:hAnsi="Arial" w:cs="Arial"/>
        </w:rPr>
        <w:t xml:space="preserve">u </w:t>
      </w:r>
      <w:r w:rsidR="00922A21" w:rsidRPr="003A7864">
        <w:rPr>
          <w:rFonts w:ascii="Arial" w:hAnsi="Arial" w:cs="Arial"/>
        </w:rPr>
        <w:t>jednom</w:t>
      </w:r>
      <w:r w:rsidR="00010C8D" w:rsidRPr="003A7864">
        <w:rPr>
          <w:rFonts w:ascii="Arial" w:hAnsi="Arial" w:cs="Arial"/>
        </w:rPr>
        <w:t xml:space="preserve"> predmet</w:t>
      </w:r>
      <w:r w:rsidR="00922A21" w:rsidRPr="003A7864">
        <w:rPr>
          <w:rFonts w:ascii="Arial" w:hAnsi="Arial" w:cs="Arial"/>
        </w:rPr>
        <w:t>u</w:t>
      </w:r>
      <w:r w:rsidR="003A7864" w:rsidRPr="003A7864">
        <w:rPr>
          <w:rFonts w:ascii="Arial" w:hAnsi="Arial" w:cs="Arial"/>
        </w:rPr>
        <w:t xml:space="preserve">, dok </w:t>
      </w:r>
      <w:r w:rsidR="004A4FE1" w:rsidRPr="003A7864">
        <w:rPr>
          <w:rFonts w:ascii="Arial" w:hAnsi="Arial" w:cs="Arial"/>
        </w:rPr>
        <w:t xml:space="preserve">Osnovni sud u Plavu i Osnovni sud u Rožajama nisu imali predmeta sa </w:t>
      </w:r>
      <w:r w:rsidR="003A7864" w:rsidRPr="003A7864">
        <w:rPr>
          <w:rFonts w:ascii="Arial" w:hAnsi="Arial" w:cs="Arial"/>
        </w:rPr>
        <w:t>međunarodnim elementom.</w:t>
      </w:r>
      <w:bookmarkEnd w:id="3"/>
    </w:p>
    <w:bookmarkEnd w:id="2"/>
    <w:p w:rsidR="00DE5F52" w:rsidRPr="0096196D" w:rsidRDefault="00DE5F52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96196D">
        <w:rPr>
          <w:rFonts w:ascii="Arial" w:hAnsi="Arial" w:cs="Arial"/>
          <w:color w:val="000000" w:themeColor="text1"/>
        </w:rPr>
        <w:t>Posmatrano po oblastima prava,</w:t>
      </w:r>
      <w:r w:rsidR="00AB78A5" w:rsidRPr="0096196D">
        <w:rPr>
          <w:rFonts w:ascii="Arial" w:hAnsi="Arial" w:cs="Arial"/>
          <w:color w:val="000000" w:themeColor="text1"/>
        </w:rPr>
        <w:t xml:space="preserve"> </w:t>
      </w:r>
      <w:r w:rsidRPr="0096196D">
        <w:rPr>
          <w:rFonts w:ascii="Arial" w:hAnsi="Arial" w:cs="Arial"/>
          <w:color w:val="000000" w:themeColor="text1"/>
        </w:rPr>
        <w:t>najveći broj predmeta sa međunarodnim elementom u izvještajnom periodu imali su: Osnovni sud u</w:t>
      </w:r>
      <w:r w:rsidR="00060695" w:rsidRPr="0096196D">
        <w:rPr>
          <w:rFonts w:ascii="Arial" w:hAnsi="Arial" w:cs="Arial"/>
          <w:color w:val="000000" w:themeColor="text1"/>
        </w:rPr>
        <w:t xml:space="preserve"> Podgorici</w:t>
      </w:r>
      <w:r w:rsidRPr="0096196D">
        <w:rPr>
          <w:rFonts w:ascii="Arial" w:hAnsi="Arial" w:cs="Arial"/>
          <w:color w:val="000000" w:themeColor="text1"/>
        </w:rPr>
        <w:t xml:space="preserve"> </w:t>
      </w:r>
      <w:r w:rsidR="00060695" w:rsidRPr="0096196D">
        <w:rPr>
          <w:rFonts w:ascii="Arial" w:hAnsi="Arial" w:cs="Arial"/>
          <w:color w:val="000000" w:themeColor="text1"/>
        </w:rPr>
        <w:t>22</w:t>
      </w:r>
      <w:r w:rsidRPr="0096196D">
        <w:rPr>
          <w:rFonts w:ascii="Arial" w:hAnsi="Arial" w:cs="Arial"/>
          <w:color w:val="000000" w:themeColor="text1"/>
        </w:rPr>
        <w:t xml:space="preserve"> predmeta i Osnovni sud u </w:t>
      </w:r>
      <w:r w:rsidR="00E1371C" w:rsidRPr="0096196D">
        <w:rPr>
          <w:rFonts w:ascii="Arial" w:hAnsi="Arial" w:cs="Arial"/>
          <w:color w:val="000000" w:themeColor="text1"/>
        </w:rPr>
        <w:t>Bijelom Polju</w:t>
      </w:r>
      <w:r w:rsidR="00060695" w:rsidRPr="0096196D">
        <w:rPr>
          <w:rFonts w:ascii="Arial" w:hAnsi="Arial" w:cs="Arial"/>
          <w:color w:val="000000" w:themeColor="text1"/>
        </w:rPr>
        <w:t xml:space="preserve"> </w:t>
      </w:r>
      <w:r w:rsidR="00E1371C" w:rsidRPr="0096196D">
        <w:rPr>
          <w:rFonts w:ascii="Arial" w:hAnsi="Arial" w:cs="Arial"/>
          <w:color w:val="000000" w:themeColor="text1"/>
        </w:rPr>
        <w:t>1</w:t>
      </w:r>
      <w:r w:rsidR="00060695" w:rsidRPr="0096196D">
        <w:rPr>
          <w:rFonts w:ascii="Arial" w:hAnsi="Arial" w:cs="Arial"/>
          <w:color w:val="000000" w:themeColor="text1"/>
        </w:rPr>
        <w:t>8</w:t>
      </w:r>
      <w:r w:rsidR="00970B74" w:rsidRPr="0096196D">
        <w:rPr>
          <w:rFonts w:ascii="Arial" w:hAnsi="Arial" w:cs="Arial"/>
          <w:color w:val="000000" w:themeColor="text1"/>
        </w:rPr>
        <w:t xml:space="preserve"> predmeta iz oblasti porodi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čnog prava; Osnovni sud u Podgorici </w:t>
      </w:r>
      <w:r w:rsidR="00060695" w:rsidRPr="0096196D">
        <w:rPr>
          <w:rFonts w:ascii="Arial" w:hAnsi="Arial" w:cs="Arial"/>
          <w:color w:val="000000" w:themeColor="text1"/>
          <w:lang w:val="sr-Latn-ME"/>
        </w:rPr>
        <w:t>33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predmeta i Osnovni sud u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Kotoru 31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predmet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iz oblasti obligacionog prava; Osnovni sud u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Kotoru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>175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>meta i Osnovni sud u Žabljaku 2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>1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predmet iz oblasti stvarnog prava; te Osnovni sud u 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>Žabljaku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>8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>2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predmeta i Osnovni sud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>u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 xml:space="preserve">Bijelom Polju 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50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predmeta iz oblasti nasljednog prava</w:t>
      </w:r>
      <w:r w:rsidR="00FB621D" w:rsidRPr="0096196D">
        <w:rPr>
          <w:rFonts w:ascii="Arial" w:hAnsi="Arial" w:cs="Arial"/>
          <w:color w:val="000000" w:themeColor="text1"/>
          <w:lang w:val="sr-Latn-ME"/>
        </w:rPr>
        <w:t>.</w:t>
      </w:r>
    </w:p>
    <w:p w:rsidR="00970B74" w:rsidRPr="005D6D60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AB78A5">
        <w:rPr>
          <w:rFonts w:ascii="Arial" w:hAnsi="Arial" w:cs="Arial"/>
          <w:color w:val="000000" w:themeColor="text1"/>
          <w:lang w:val="sr-Latn-ME"/>
        </w:rPr>
        <w:t xml:space="preserve">Broj predmeta u kojima su u izvještajnom periodu u osnovnim sudovima primijenjene odredbe Zakona o međunarodnom privatnom pravu – </w:t>
      </w:r>
      <w:r w:rsidR="00AB78A5" w:rsidRPr="00AB78A5">
        <w:rPr>
          <w:rFonts w:ascii="Arial" w:hAnsi="Arial" w:cs="Arial"/>
          <w:color w:val="000000" w:themeColor="text1"/>
          <w:lang w:val="sr-Latn-ME"/>
        </w:rPr>
        <w:t xml:space="preserve"> 66</w:t>
      </w:r>
      <w:r w:rsidR="0044337D">
        <w:rPr>
          <w:rFonts w:ascii="Arial" w:hAnsi="Arial" w:cs="Arial"/>
          <w:color w:val="000000" w:themeColor="text1"/>
          <w:lang w:val="sr-Latn-ME"/>
        </w:rPr>
        <w:t>0</w:t>
      </w:r>
      <w:r w:rsidR="00AB78A5" w:rsidRPr="00AB78A5">
        <w:rPr>
          <w:rFonts w:ascii="Arial" w:hAnsi="Arial" w:cs="Arial"/>
          <w:color w:val="000000" w:themeColor="text1"/>
          <w:lang w:val="sr-Latn-ME"/>
        </w:rPr>
        <w:t xml:space="preserve"> </w:t>
      </w:r>
      <w:r w:rsidR="00AB78A5">
        <w:rPr>
          <w:rFonts w:ascii="Arial" w:hAnsi="Arial" w:cs="Arial"/>
          <w:color w:val="000000" w:themeColor="text1"/>
          <w:lang w:val="sr-Latn-ME"/>
        </w:rPr>
        <w:t>veći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je za </w:t>
      </w:r>
      <w:r w:rsidR="00AB78A5">
        <w:rPr>
          <w:rFonts w:ascii="Arial" w:hAnsi="Arial" w:cs="Arial"/>
          <w:color w:val="000000" w:themeColor="text1"/>
          <w:lang w:val="sr-Latn-ME"/>
        </w:rPr>
        <w:t>2</w:t>
      </w:r>
      <w:r w:rsidR="0044337D">
        <w:rPr>
          <w:rFonts w:ascii="Arial" w:hAnsi="Arial" w:cs="Arial"/>
          <w:color w:val="000000" w:themeColor="text1"/>
          <w:lang w:val="sr-Latn-ME"/>
        </w:rPr>
        <w:t>56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AB78A5">
        <w:rPr>
          <w:rFonts w:ascii="Arial" w:hAnsi="Arial" w:cs="Arial"/>
          <w:color w:val="000000" w:themeColor="text1"/>
          <w:lang w:val="sr-Latn-ME"/>
        </w:rPr>
        <w:t>3</w:t>
      </w:r>
      <w:r w:rsidR="0096196D">
        <w:rPr>
          <w:rFonts w:ascii="Arial" w:hAnsi="Arial" w:cs="Arial"/>
          <w:color w:val="000000" w:themeColor="text1"/>
          <w:lang w:val="sr-Latn-ME"/>
        </w:rPr>
        <w:t>8</w:t>
      </w:r>
      <w:r w:rsidR="00AB78A5">
        <w:rPr>
          <w:rFonts w:ascii="Arial" w:hAnsi="Arial" w:cs="Arial"/>
          <w:color w:val="000000" w:themeColor="text1"/>
          <w:lang w:val="sr-Latn-ME"/>
        </w:rPr>
        <w:t>,</w:t>
      </w:r>
      <w:r w:rsidR="00AA3E5C">
        <w:rPr>
          <w:rFonts w:ascii="Arial" w:hAnsi="Arial" w:cs="Arial"/>
          <w:color w:val="000000" w:themeColor="text1"/>
          <w:lang w:val="sr-Latn-ME"/>
        </w:rPr>
        <w:t>80</w:t>
      </w:r>
      <w:r w:rsidR="00AB78A5">
        <w:rPr>
          <w:rFonts w:ascii="Arial" w:hAnsi="Arial" w:cs="Arial"/>
          <w:color w:val="000000" w:themeColor="text1"/>
          <w:lang w:val="sr-Latn-ME"/>
        </w:rPr>
        <w:t xml:space="preserve"> </w:t>
      </w:r>
      <w:r w:rsidR="008E6E83" w:rsidRPr="00AB78A5">
        <w:rPr>
          <w:rFonts w:ascii="Arial" w:hAnsi="Arial" w:cs="Arial"/>
          <w:color w:val="000000" w:themeColor="text1"/>
          <w:lang w:val="sr-Latn-ME"/>
        </w:rPr>
        <w:t>%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u odnosu na pretho</w:t>
      </w:r>
      <w:r w:rsidR="005068A8" w:rsidRPr="00AB78A5">
        <w:rPr>
          <w:rFonts w:ascii="Arial" w:hAnsi="Arial" w:cs="Arial"/>
          <w:color w:val="000000" w:themeColor="text1"/>
          <w:lang w:val="sr-Latn-ME"/>
        </w:rPr>
        <w:t>dni izvještajni period (jul 2021 – jul 2022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.godine), u kojem je navedeni broj iznosio </w:t>
      </w:r>
      <w:r w:rsidR="00AB78A5">
        <w:rPr>
          <w:rFonts w:ascii="Arial" w:hAnsi="Arial" w:cs="Arial"/>
          <w:color w:val="000000" w:themeColor="text1"/>
          <w:lang w:val="sr-Latn-ME"/>
        </w:rPr>
        <w:t>404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predmeta.</w:t>
      </w:r>
    </w:p>
    <w:p w:rsidR="00970B74" w:rsidRPr="005D6D60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706E6D">
        <w:rPr>
          <w:rFonts w:ascii="Arial" w:hAnsi="Arial" w:cs="Arial"/>
          <w:color w:val="000000" w:themeColor="text1"/>
          <w:lang w:val="sr-Latn-ME"/>
        </w:rPr>
        <w:t xml:space="preserve">Ako izvršimo upoređivanje broja predmeta u kojima su primijenjene odredbe predmetnog zakona u izvještajnom i prethodnom periodu, po oblastima prava, dolazimo do zaključka da je ukupan broj predmeta iz oblasti porodičnog prava bio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manji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za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3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3</w:t>
      </w:r>
      <w:r w:rsidR="008E6E83" w:rsidRPr="00706E6D">
        <w:rPr>
          <w:rFonts w:ascii="Arial" w:hAnsi="Arial" w:cs="Arial"/>
          <w:color w:val="000000" w:themeColor="text1"/>
          <w:lang w:val="sr-Latn-ME"/>
        </w:rPr>
        <w:t>,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03</w:t>
      </w:r>
      <w:r w:rsidR="008E6E83" w:rsidRPr="00706E6D">
        <w:rPr>
          <w:rFonts w:ascii="Arial" w:hAnsi="Arial" w:cs="Arial"/>
          <w:color w:val="000000" w:themeColor="text1"/>
          <w:lang w:val="sr-Latn-ME"/>
        </w:rPr>
        <w:t>%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u odnosu na prethodni period </w:t>
      </w:r>
      <w:r w:rsidR="00DE1467" w:rsidRPr="00706E6D">
        <w:rPr>
          <w:rFonts w:ascii="Arial" w:hAnsi="Arial" w:cs="Arial"/>
          <w:color w:val="000000" w:themeColor="text1"/>
          <w:lang w:val="sr-Latn-ME"/>
        </w:rPr>
        <w:t xml:space="preserve">u kojem je ovaj broj iznosio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99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DE1467" w:rsidRPr="00706E6D">
        <w:rPr>
          <w:rFonts w:ascii="Arial" w:hAnsi="Arial" w:cs="Arial"/>
          <w:color w:val="000000" w:themeColor="text1"/>
          <w:lang w:val="sr-Latn-ME"/>
        </w:rPr>
        <w:t>a</w:t>
      </w:r>
      <w:r w:rsidRPr="00706E6D">
        <w:rPr>
          <w:rFonts w:ascii="Arial" w:hAnsi="Arial" w:cs="Arial"/>
          <w:color w:val="000000" w:themeColor="text1"/>
          <w:lang w:val="sr-Latn-ME"/>
        </w:rPr>
        <w:t>. Kada je u pitanju oblast obligacionog prava,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 xml:space="preserve"> 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ukupan broj predmeta u kojima su primijenjene odredbe predmetnog zakona u izvještajnom periodu </w:t>
      </w:r>
      <w:r w:rsidR="00706E6D" w:rsidRPr="00706E6D">
        <w:rPr>
          <w:rFonts w:ascii="Arial" w:hAnsi="Arial" w:cs="Arial"/>
          <w:color w:val="000000" w:themeColor="text1"/>
          <w:lang w:val="sr-Latn-ME"/>
        </w:rPr>
        <w:t>veći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je za </w:t>
      </w:r>
      <w:r w:rsidR="00706E6D" w:rsidRPr="00706E6D">
        <w:rPr>
          <w:rFonts w:ascii="Arial" w:hAnsi="Arial" w:cs="Arial"/>
          <w:color w:val="000000" w:themeColor="text1"/>
          <w:lang w:val="sr-Latn-ME"/>
        </w:rPr>
        <w:t>38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DE1467" w:rsidRPr="00706E6D">
        <w:rPr>
          <w:rFonts w:ascii="Arial" w:hAnsi="Arial" w:cs="Arial"/>
          <w:color w:val="000000" w:themeColor="text1"/>
          <w:lang w:val="sr-Latn-ME"/>
        </w:rPr>
        <w:t>a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ili </w:t>
      </w:r>
      <w:r w:rsidR="004440B7" w:rsidRPr="00706E6D">
        <w:rPr>
          <w:rFonts w:ascii="Arial" w:hAnsi="Arial" w:cs="Arial"/>
          <w:color w:val="000000" w:themeColor="text1"/>
          <w:lang w:val="sr-Latn-ME"/>
        </w:rPr>
        <w:softHyphen/>
      </w:r>
      <w:r w:rsidR="004440B7" w:rsidRPr="00706E6D">
        <w:rPr>
          <w:rFonts w:ascii="Arial" w:hAnsi="Arial" w:cs="Arial"/>
          <w:color w:val="000000" w:themeColor="text1"/>
          <w:lang w:val="sr-Latn-ME"/>
        </w:rPr>
        <w:softHyphen/>
      </w:r>
      <w:r w:rsidR="004440B7" w:rsidRPr="00706E6D">
        <w:rPr>
          <w:rFonts w:ascii="Arial" w:hAnsi="Arial" w:cs="Arial"/>
          <w:color w:val="000000" w:themeColor="text1"/>
          <w:lang w:val="sr-Latn-ME"/>
        </w:rPr>
        <w:softHyphen/>
      </w:r>
      <w:r w:rsidR="00FD0F4C">
        <w:rPr>
          <w:rFonts w:ascii="Arial" w:hAnsi="Arial" w:cs="Arial"/>
          <w:color w:val="000000" w:themeColor="text1"/>
          <w:lang w:val="sr-Latn-ME"/>
        </w:rPr>
        <w:t>35</w:t>
      </w:r>
      <w:r w:rsidR="00706E6D" w:rsidRPr="00706E6D">
        <w:rPr>
          <w:rFonts w:ascii="Arial" w:hAnsi="Arial" w:cs="Arial"/>
          <w:color w:val="000000" w:themeColor="text1"/>
          <w:lang w:val="sr-Latn-ME"/>
        </w:rPr>
        <w:t>,</w:t>
      </w:r>
      <w:r w:rsidR="00FD0F4C">
        <w:rPr>
          <w:rFonts w:ascii="Arial" w:hAnsi="Arial" w:cs="Arial"/>
          <w:color w:val="000000" w:themeColor="text1"/>
          <w:lang w:val="sr-Latn-ME"/>
        </w:rPr>
        <w:t>19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>% u odnosu na prethodni period</w:t>
      </w:r>
      <w:r w:rsidR="00DE1467" w:rsidRPr="00706E6D">
        <w:rPr>
          <w:rFonts w:ascii="Arial" w:hAnsi="Arial" w:cs="Arial"/>
          <w:color w:val="000000" w:themeColor="text1"/>
          <w:lang w:val="sr-Latn-ME"/>
        </w:rPr>
        <w:t xml:space="preserve"> u kojem je ovaj broj iznosio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70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 predmeta. Što se tiče oblasti stvarnog prava, ukupan broj predmeta u kojima su primijenjene odredbe predmetnog zakona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 u izvještajnom periodu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veći je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 je za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166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63,36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% u odnosu na prethodni period u kojem je ovaj broj iznosio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96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 predmeta. 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U konačnom, kada je u pitanju oblast nasljednog prava, broj predmeta u kojima su osnovni sudovi u izvještajnom periodu primijenili odredbe predmetnog zakona </w:t>
      </w:r>
      <w:r w:rsidR="00840612" w:rsidRPr="00706E6D">
        <w:rPr>
          <w:rFonts w:ascii="Arial" w:hAnsi="Arial" w:cs="Arial"/>
          <w:color w:val="000000" w:themeColor="text1"/>
          <w:lang w:val="sr-Latn-ME"/>
        </w:rPr>
        <w:t>veći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 je u izvještajnom periodu za </w:t>
      </w:r>
      <w:r w:rsidR="00A40543" w:rsidRPr="00706E6D">
        <w:rPr>
          <w:rFonts w:ascii="Arial" w:hAnsi="Arial" w:cs="Arial"/>
          <w:color w:val="000000" w:themeColor="text1"/>
          <w:lang w:val="sr-Latn-ME"/>
        </w:rPr>
        <w:t>55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FD0F4C">
        <w:rPr>
          <w:rFonts w:ascii="Arial" w:hAnsi="Arial" w:cs="Arial"/>
          <w:color w:val="000000" w:themeColor="text1"/>
          <w:lang w:val="sr-Latn-ME"/>
        </w:rPr>
        <w:t>28</w:t>
      </w:r>
      <w:r w:rsidR="00706E6D" w:rsidRPr="00706E6D">
        <w:rPr>
          <w:rFonts w:ascii="Arial" w:hAnsi="Arial" w:cs="Arial"/>
          <w:color w:val="000000" w:themeColor="text1"/>
          <w:lang w:val="sr-Latn-ME"/>
        </w:rPr>
        <w:t>,</w:t>
      </w:r>
      <w:r w:rsidR="00FD0F4C">
        <w:rPr>
          <w:rFonts w:ascii="Arial" w:hAnsi="Arial" w:cs="Arial"/>
          <w:color w:val="000000" w:themeColor="text1"/>
          <w:lang w:val="sr-Latn-ME"/>
        </w:rPr>
        <w:t>35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% u odnosu na prethodni period u kojem je ovaj broj iznosio </w:t>
      </w:r>
      <w:r w:rsidR="00A40543" w:rsidRPr="00706E6D">
        <w:rPr>
          <w:rFonts w:ascii="Arial" w:hAnsi="Arial" w:cs="Arial"/>
          <w:color w:val="000000" w:themeColor="text1"/>
          <w:lang w:val="sr-Latn-ME"/>
        </w:rPr>
        <w:t>139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 predmeta.</w:t>
      </w:r>
    </w:p>
    <w:p w:rsidR="004440B7" w:rsidRPr="005D6D60" w:rsidRDefault="004440B7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  <w:lang w:val="sr-Latn-ME"/>
        </w:rPr>
        <w:t xml:space="preserve">Kada se uporede podaci o primjeni Zakona o međunarodnom privatnom pravu u izvještajnom periodu sa podacima iz prethodnog </w:t>
      </w:r>
      <w:r w:rsidRPr="00CF6563">
        <w:rPr>
          <w:rFonts w:ascii="Arial" w:hAnsi="Arial" w:cs="Arial"/>
          <w:color w:val="000000" w:themeColor="text1"/>
          <w:lang w:val="sr-Latn-ME"/>
        </w:rPr>
        <w:t xml:space="preserve">perioda pojedinačno po sudovima, zapaža se da je </w:t>
      </w:r>
      <w:r w:rsidR="00282C1C" w:rsidRPr="00CF6563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CF6563">
        <w:rPr>
          <w:rFonts w:ascii="Arial" w:hAnsi="Arial" w:cs="Arial"/>
          <w:color w:val="000000" w:themeColor="text1"/>
          <w:lang w:val="sr-Latn-ME"/>
        </w:rPr>
        <w:t>Baru</w:t>
      </w:r>
      <w:r w:rsidR="00282C1C" w:rsidRPr="00CF6563">
        <w:rPr>
          <w:rFonts w:ascii="Arial" w:hAnsi="Arial" w:cs="Arial"/>
          <w:color w:val="000000" w:themeColor="text1"/>
          <w:lang w:val="sr-Latn-ME"/>
        </w:rPr>
        <w:t xml:space="preserve"> u izvještajnom periodu primijenio odredbe ovog zakona u </w:t>
      </w:r>
      <w:r w:rsidR="00CF6563">
        <w:rPr>
          <w:rFonts w:ascii="Arial" w:hAnsi="Arial" w:cs="Arial"/>
          <w:color w:val="000000" w:themeColor="text1"/>
          <w:lang w:val="sr-Latn-ME"/>
        </w:rPr>
        <w:t>38</w:t>
      </w:r>
      <w:r w:rsidR="00282C1C" w:rsidRPr="00CF6563">
        <w:rPr>
          <w:rFonts w:ascii="Arial" w:hAnsi="Arial" w:cs="Arial"/>
          <w:color w:val="000000" w:themeColor="text1"/>
          <w:lang w:val="sr-Latn-ME"/>
        </w:rPr>
        <w:t xml:space="preserve"> predmeta, </w:t>
      </w:r>
      <w:r w:rsidR="00282C1C" w:rsidRPr="00CF6563">
        <w:rPr>
          <w:rFonts w:ascii="Arial" w:hAnsi="Arial" w:cs="Arial"/>
          <w:color w:val="000000" w:themeColor="text1"/>
          <w:lang w:val="sr-Latn-ME"/>
        </w:rPr>
        <w:lastRenderedPageBreak/>
        <w:t xml:space="preserve">za razliku od prethodnog perioda kada je taj broj bio </w:t>
      </w:r>
      <w:r w:rsidR="00CF6563">
        <w:rPr>
          <w:rFonts w:ascii="Arial" w:hAnsi="Arial" w:cs="Arial"/>
          <w:color w:val="000000" w:themeColor="text1"/>
          <w:lang w:val="sr-Latn-ME"/>
        </w:rPr>
        <w:t>osam</w:t>
      </w:r>
      <w:r w:rsidR="00282C1C" w:rsidRPr="00CF6563">
        <w:rPr>
          <w:rFonts w:ascii="Arial" w:hAnsi="Arial" w:cs="Arial"/>
          <w:color w:val="000000" w:themeColor="text1"/>
          <w:lang w:val="sr-Latn-ME"/>
        </w:rPr>
        <w:t xml:space="preserve"> predmeta;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Osnovni sud u</w:t>
      </w:r>
      <w:r w:rsidR="00CF6563">
        <w:rPr>
          <w:rFonts w:ascii="Arial" w:hAnsi="Arial" w:cs="Arial"/>
          <w:color w:val="000000" w:themeColor="text1"/>
          <w:lang w:val="sr-Latn-ME"/>
        </w:rPr>
        <w:t xml:space="preserve"> Beranama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</w:t>
      </w:r>
      <w:r w:rsidR="00CF6563">
        <w:rPr>
          <w:rFonts w:ascii="Arial" w:hAnsi="Arial" w:cs="Arial"/>
          <w:color w:val="000000" w:themeColor="text1"/>
          <w:lang w:val="sr-Latn-ME"/>
        </w:rPr>
        <w:t xml:space="preserve"> u 16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taj broj bio</w:t>
      </w:r>
      <w:r w:rsidR="00CF6563">
        <w:rPr>
          <w:rFonts w:ascii="Arial" w:hAnsi="Arial" w:cs="Arial"/>
          <w:color w:val="000000" w:themeColor="text1"/>
          <w:lang w:val="sr-Latn-ME"/>
        </w:rPr>
        <w:t xml:space="preserve"> dva 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>predmeta;</w:t>
      </w:r>
      <w:r w:rsidR="005869AA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CF6563">
        <w:rPr>
          <w:rFonts w:ascii="Arial" w:hAnsi="Arial" w:cs="Arial"/>
          <w:color w:val="000000" w:themeColor="text1"/>
          <w:lang w:val="sr-Latn-ME"/>
        </w:rPr>
        <w:t>Bijelom Polju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</w:t>
      </w:r>
      <w:r w:rsidR="006A4CBB" w:rsidRPr="005D6D60">
        <w:rPr>
          <w:rFonts w:ascii="Arial" w:hAnsi="Arial" w:cs="Arial"/>
          <w:color w:val="000000" w:themeColor="text1"/>
          <w:lang w:val="sr-Latn-ME"/>
        </w:rPr>
        <w:t>u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primijenio odredbe ovog zakona</w:t>
      </w:r>
      <w:r w:rsidR="00CF6563">
        <w:rPr>
          <w:rFonts w:ascii="Arial" w:hAnsi="Arial" w:cs="Arial"/>
          <w:color w:val="000000" w:themeColor="text1"/>
          <w:lang w:val="sr-Latn-ME"/>
        </w:rPr>
        <w:t xml:space="preserve"> u 101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CF6563">
        <w:rPr>
          <w:rFonts w:ascii="Arial" w:hAnsi="Arial" w:cs="Arial"/>
          <w:color w:val="000000" w:themeColor="text1"/>
          <w:lang w:val="sr-Latn-ME"/>
        </w:rPr>
        <w:t>u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za razliku od prethodnog perioda kada je taj broj bio </w:t>
      </w:r>
      <w:r w:rsidR="00CF6563">
        <w:rPr>
          <w:rFonts w:ascii="Arial" w:hAnsi="Arial" w:cs="Arial"/>
          <w:color w:val="000000" w:themeColor="text1"/>
          <w:lang w:val="sr-Latn-ME"/>
        </w:rPr>
        <w:t>63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; Osnovni sud u </w:t>
      </w:r>
      <w:r w:rsidR="00CF6563">
        <w:rPr>
          <w:rFonts w:ascii="Arial" w:hAnsi="Arial" w:cs="Arial"/>
          <w:color w:val="000000" w:themeColor="text1"/>
          <w:lang w:val="sr-Latn-ME"/>
        </w:rPr>
        <w:t>Danilovgradu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5869AA">
        <w:rPr>
          <w:rFonts w:ascii="Arial" w:hAnsi="Arial" w:cs="Arial"/>
          <w:color w:val="000000" w:themeColor="text1"/>
          <w:lang w:val="sr-Latn-ME"/>
        </w:rPr>
        <w:t>26</w:t>
      </w:r>
      <w:r w:rsidR="00DD1458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predmeta, za razliku od prethodnog perioda kada je taj broj bio </w:t>
      </w:r>
      <w:r w:rsidR="005869AA">
        <w:rPr>
          <w:rFonts w:ascii="Arial" w:hAnsi="Arial" w:cs="Arial"/>
          <w:color w:val="000000" w:themeColor="text1"/>
          <w:lang w:val="sr-Latn-ME"/>
        </w:rPr>
        <w:t>osam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predmeta; te Osnovni sud u </w:t>
      </w:r>
      <w:r w:rsidR="005869AA">
        <w:rPr>
          <w:rFonts w:ascii="Arial" w:hAnsi="Arial" w:cs="Arial"/>
          <w:color w:val="000000" w:themeColor="text1"/>
          <w:lang w:val="sr-Latn-ME"/>
        </w:rPr>
        <w:t xml:space="preserve">Žabljaku 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je u izvještajnom periodu primijenio odredbe ovog zakona u </w:t>
      </w:r>
      <w:r w:rsidR="005869AA">
        <w:rPr>
          <w:rFonts w:ascii="Arial" w:hAnsi="Arial" w:cs="Arial"/>
          <w:color w:val="000000" w:themeColor="text1"/>
          <w:lang w:val="sr-Latn-ME"/>
        </w:rPr>
        <w:t>111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ovaj broj bio </w:t>
      </w:r>
      <w:r w:rsidR="005869AA">
        <w:rPr>
          <w:rFonts w:ascii="Arial" w:hAnsi="Arial" w:cs="Arial"/>
          <w:color w:val="000000" w:themeColor="text1"/>
          <w:lang w:val="sr-Latn-ME"/>
        </w:rPr>
        <w:t xml:space="preserve">138 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>predmeta.</w:t>
      </w:r>
      <w:r w:rsidR="005869AA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Takođe, treba napomenuti da je Osnovni sud u </w:t>
      </w:r>
      <w:r w:rsidR="005869AA">
        <w:rPr>
          <w:rFonts w:ascii="Arial" w:hAnsi="Arial" w:cs="Arial"/>
          <w:color w:val="000000" w:themeColor="text1"/>
          <w:lang w:val="sr-Latn-ME"/>
        </w:rPr>
        <w:t>Kolašinu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u izvještajnom periodu primijenio odredbe ovog zakona u </w:t>
      </w:r>
      <w:r w:rsidR="005869AA">
        <w:rPr>
          <w:rFonts w:ascii="Arial" w:hAnsi="Arial" w:cs="Arial"/>
          <w:color w:val="000000" w:themeColor="text1"/>
          <w:lang w:val="sr-Latn-ME"/>
        </w:rPr>
        <w:t>27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taj broj bio </w:t>
      </w:r>
      <w:r w:rsidR="005869AA">
        <w:rPr>
          <w:rFonts w:ascii="Arial" w:hAnsi="Arial" w:cs="Arial"/>
          <w:color w:val="000000" w:themeColor="text1"/>
          <w:lang w:val="sr-Latn-ME"/>
        </w:rPr>
        <w:t xml:space="preserve">sedam 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predmeta; 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5869AA">
        <w:rPr>
          <w:rFonts w:ascii="Arial" w:hAnsi="Arial" w:cs="Arial"/>
          <w:color w:val="000000" w:themeColor="text1"/>
          <w:lang w:val="sr-Latn-ME"/>
        </w:rPr>
        <w:t>Kotoru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5869AA">
        <w:rPr>
          <w:rFonts w:ascii="Arial" w:hAnsi="Arial" w:cs="Arial"/>
          <w:color w:val="000000" w:themeColor="text1"/>
          <w:lang w:val="sr-Latn-ME"/>
        </w:rPr>
        <w:t>219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predmeta za razliku od prethodnog perioda kada je taj broj bio </w:t>
      </w:r>
      <w:r w:rsidR="005869AA">
        <w:rPr>
          <w:rFonts w:ascii="Arial" w:hAnsi="Arial" w:cs="Arial"/>
          <w:color w:val="000000" w:themeColor="text1"/>
          <w:lang w:val="sr-Latn-ME"/>
        </w:rPr>
        <w:t>šest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>;</w:t>
      </w:r>
      <w:r w:rsidR="00CF6563">
        <w:rPr>
          <w:rFonts w:ascii="Arial" w:hAnsi="Arial" w:cs="Arial"/>
          <w:color w:val="000000" w:themeColor="text1"/>
          <w:lang w:val="sr-Latn-ME"/>
        </w:rPr>
        <w:t xml:space="preserve"> 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5869AA">
        <w:rPr>
          <w:rFonts w:ascii="Arial" w:hAnsi="Arial" w:cs="Arial"/>
          <w:color w:val="000000" w:themeColor="text1"/>
          <w:lang w:val="sr-Latn-ME"/>
        </w:rPr>
        <w:t>Nikšiću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5869AA">
        <w:rPr>
          <w:rFonts w:ascii="Arial" w:hAnsi="Arial" w:cs="Arial"/>
          <w:color w:val="000000" w:themeColor="text1"/>
          <w:lang w:val="sr-Latn-ME"/>
        </w:rPr>
        <w:t>jednom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predme</w:t>
      </w:r>
      <w:r w:rsidR="005869AA">
        <w:rPr>
          <w:rFonts w:ascii="Arial" w:hAnsi="Arial" w:cs="Arial"/>
          <w:color w:val="000000" w:themeColor="text1"/>
          <w:lang w:val="sr-Latn-ME"/>
        </w:rPr>
        <w:t xml:space="preserve">tu 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za razliku od prethodnog perioda kada je taj broj bio </w:t>
      </w:r>
      <w:r w:rsidR="005869AA">
        <w:rPr>
          <w:rFonts w:ascii="Arial" w:hAnsi="Arial" w:cs="Arial"/>
          <w:color w:val="000000" w:themeColor="text1"/>
          <w:lang w:val="sr-Latn-ME"/>
        </w:rPr>
        <w:t>11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; Osnovni sud u </w:t>
      </w:r>
      <w:r w:rsidR="005869AA">
        <w:rPr>
          <w:rFonts w:ascii="Arial" w:hAnsi="Arial" w:cs="Arial"/>
          <w:color w:val="000000" w:themeColor="text1"/>
          <w:lang w:val="sr-Latn-ME"/>
        </w:rPr>
        <w:t>Pljevljima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5869AA">
        <w:rPr>
          <w:rFonts w:ascii="Arial" w:hAnsi="Arial" w:cs="Arial"/>
          <w:color w:val="000000" w:themeColor="text1"/>
          <w:lang w:val="sr-Latn-ME"/>
        </w:rPr>
        <w:t>12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predmeta za razliku od prethodnog perioda kada je taj broj bio </w:t>
      </w:r>
      <w:r w:rsidR="005869AA">
        <w:rPr>
          <w:rFonts w:ascii="Arial" w:hAnsi="Arial" w:cs="Arial"/>
          <w:color w:val="000000" w:themeColor="text1"/>
          <w:lang w:val="sr-Latn-ME"/>
        </w:rPr>
        <w:t>21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>;</w:t>
      </w:r>
      <w:r w:rsidR="005869AA">
        <w:rPr>
          <w:rFonts w:ascii="Arial" w:hAnsi="Arial" w:cs="Arial"/>
          <w:color w:val="000000" w:themeColor="text1"/>
          <w:lang w:val="sr-Latn-ME"/>
        </w:rPr>
        <w:t xml:space="preserve"> 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5869AA">
        <w:rPr>
          <w:rFonts w:ascii="Arial" w:hAnsi="Arial" w:cs="Arial"/>
          <w:color w:val="000000" w:themeColor="text1"/>
          <w:lang w:val="sr-Latn-ME"/>
        </w:rPr>
        <w:t>Podgorici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5869AA">
        <w:rPr>
          <w:rFonts w:ascii="Arial" w:hAnsi="Arial" w:cs="Arial"/>
          <w:color w:val="000000" w:themeColor="text1"/>
          <w:lang w:val="sr-Latn-ME"/>
        </w:rPr>
        <w:t>71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5869AA">
        <w:rPr>
          <w:rFonts w:ascii="Arial" w:hAnsi="Arial" w:cs="Arial"/>
          <w:color w:val="000000" w:themeColor="text1"/>
          <w:lang w:val="sr-Latn-ME"/>
        </w:rPr>
        <w:t>u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za razliku od prethodnog perioda kada je taj broj bio </w:t>
      </w:r>
      <w:r w:rsidR="005869AA">
        <w:rPr>
          <w:rFonts w:ascii="Arial" w:hAnsi="Arial" w:cs="Arial"/>
          <w:color w:val="000000" w:themeColor="text1"/>
          <w:lang w:val="sr-Latn-ME"/>
        </w:rPr>
        <w:t>43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; Osnovni sud u </w:t>
      </w:r>
      <w:r w:rsidR="005869AA">
        <w:rPr>
          <w:rFonts w:ascii="Arial" w:hAnsi="Arial" w:cs="Arial"/>
          <w:color w:val="000000" w:themeColor="text1"/>
          <w:lang w:val="sr-Latn-ME"/>
        </w:rPr>
        <w:t>Ulcinju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82271B">
        <w:rPr>
          <w:rFonts w:ascii="Arial" w:hAnsi="Arial" w:cs="Arial"/>
          <w:color w:val="000000" w:themeColor="text1"/>
          <w:lang w:val="sr-Latn-ME"/>
        </w:rPr>
        <w:t>22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predmeta za razliku od prethodnog perioda kada je taj broj bio </w:t>
      </w:r>
      <w:r w:rsidR="0082271B">
        <w:rPr>
          <w:rFonts w:ascii="Arial" w:hAnsi="Arial" w:cs="Arial"/>
          <w:color w:val="000000" w:themeColor="text1"/>
          <w:lang w:val="sr-Latn-ME"/>
        </w:rPr>
        <w:t>24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; Osnovni sud u </w:t>
      </w:r>
      <w:r w:rsidR="0082271B">
        <w:rPr>
          <w:rFonts w:ascii="Arial" w:hAnsi="Arial" w:cs="Arial"/>
          <w:color w:val="000000" w:themeColor="text1"/>
          <w:lang w:val="sr-Latn-ME"/>
        </w:rPr>
        <w:t xml:space="preserve">Herceg Novom 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je u izvještajnom periodu primijenio odredbe ovog zakona u </w:t>
      </w:r>
      <w:r w:rsidR="0082271B">
        <w:rPr>
          <w:rFonts w:ascii="Arial" w:hAnsi="Arial" w:cs="Arial"/>
          <w:color w:val="000000" w:themeColor="text1"/>
          <w:lang w:val="sr-Latn-ME"/>
        </w:rPr>
        <w:t>tri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predmeta </w:t>
      </w:r>
      <w:r w:rsidR="0082271B">
        <w:rPr>
          <w:rFonts w:ascii="Arial" w:hAnsi="Arial" w:cs="Arial"/>
          <w:color w:val="000000" w:themeColor="text1"/>
          <w:lang w:val="sr-Latn-ME"/>
        </w:rPr>
        <w:t>što je isti broj kao i u prethodnom periodu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>;</w:t>
      </w:r>
      <w:r w:rsidR="0082271B">
        <w:rPr>
          <w:rFonts w:ascii="Arial" w:hAnsi="Arial" w:cs="Arial"/>
          <w:color w:val="000000" w:themeColor="text1"/>
          <w:lang w:val="sr-Latn-ME"/>
        </w:rPr>
        <w:t xml:space="preserve"> 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82271B">
        <w:rPr>
          <w:rFonts w:ascii="Arial" w:hAnsi="Arial" w:cs="Arial"/>
          <w:color w:val="000000" w:themeColor="text1"/>
          <w:lang w:val="sr-Latn-ME"/>
        </w:rPr>
        <w:t>Cetinju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82271B">
        <w:rPr>
          <w:rFonts w:ascii="Arial" w:hAnsi="Arial" w:cs="Arial"/>
          <w:color w:val="000000" w:themeColor="text1"/>
          <w:lang w:val="sr-Latn-ME"/>
        </w:rPr>
        <w:t>13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 predmeta za razliku od prethodnog perioda kada je taj broj bio </w:t>
      </w:r>
      <w:r w:rsidR="00CF6563">
        <w:rPr>
          <w:rFonts w:ascii="Arial" w:hAnsi="Arial" w:cs="Arial"/>
          <w:color w:val="000000" w:themeColor="text1"/>
          <w:lang w:val="sr-Latn-ME"/>
        </w:rPr>
        <w:t>8</w:t>
      </w:r>
      <w:r w:rsidR="00CF6563" w:rsidRPr="005D6D60">
        <w:rPr>
          <w:rFonts w:ascii="Arial" w:hAnsi="Arial" w:cs="Arial"/>
          <w:color w:val="000000" w:themeColor="text1"/>
          <w:lang w:val="sr-Latn-ME"/>
        </w:rPr>
        <w:t xml:space="preserve">; </w:t>
      </w:r>
      <w:r w:rsidR="00282C1C" w:rsidRPr="00C668DE">
        <w:rPr>
          <w:rFonts w:ascii="Arial" w:hAnsi="Arial" w:cs="Arial"/>
          <w:color w:val="000000" w:themeColor="text1"/>
          <w:lang w:val="sr-Latn-ME"/>
        </w:rPr>
        <w:t xml:space="preserve">Osnovni sud u Plavu </w:t>
      </w:r>
      <w:r w:rsidR="0082271B" w:rsidRPr="00C668DE">
        <w:rPr>
          <w:rFonts w:ascii="Arial" w:hAnsi="Arial" w:cs="Arial"/>
          <w:color w:val="000000" w:themeColor="text1"/>
          <w:lang w:val="sr-Latn-ME"/>
        </w:rPr>
        <w:t xml:space="preserve">nije imao predmeta sa međunarodnim elementom </w:t>
      </w:r>
      <w:r w:rsidR="00282C1C" w:rsidRPr="00C668DE">
        <w:rPr>
          <w:rFonts w:ascii="Arial" w:hAnsi="Arial" w:cs="Arial"/>
          <w:color w:val="000000" w:themeColor="text1"/>
          <w:lang w:val="sr-Latn-ME"/>
        </w:rPr>
        <w:t xml:space="preserve">za razliku od prethodnog perioda </w:t>
      </w:r>
      <w:r w:rsidR="00555FAF" w:rsidRPr="00C668DE">
        <w:rPr>
          <w:rFonts w:ascii="Arial" w:hAnsi="Arial" w:cs="Arial"/>
          <w:color w:val="000000" w:themeColor="text1"/>
          <w:lang w:val="sr-Latn-ME"/>
        </w:rPr>
        <w:t>kada je taj broj bio</w:t>
      </w:r>
      <w:r w:rsidR="00C668DE" w:rsidRPr="00C668DE">
        <w:rPr>
          <w:rFonts w:ascii="Arial" w:hAnsi="Arial" w:cs="Arial"/>
          <w:color w:val="000000" w:themeColor="text1"/>
          <w:lang w:val="sr-Latn-ME"/>
        </w:rPr>
        <w:t xml:space="preserve"> 16 </w:t>
      </w:r>
      <w:r w:rsidR="00555FAF" w:rsidRPr="00C668DE">
        <w:rPr>
          <w:rFonts w:ascii="Arial" w:hAnsi="Arial" w:cs="Arial"/>
          <w:color w:val="000000" w:themeColor="text1"/>
          <w:lang w:val="sr-Latn-ME"/>
        </w:rPr>
        <w:t>predmeta</w:t>
      </w:r>
      <w:r w:rsidR="00C668DE" w:rsidRPr="00C668DE">
        <w:rPr>
          <w:rFonts w:ascii="Arial" w:hAnsi="Arial" w:cs="Arial"/>
          <w:color w:val="000000" w:themeColor="text1"/>
          <w:lang w:val="sr-Latn-ME"/>
        </w:rPr>
        <w:t>, takođe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Osnovni sud u </w:t>
      </w:r>
      <w:r w:rsidR="00C668DE">
        <w:rPr>
          <w:rFonts w:ascii="Arial" w:hAnsi="Arial" w:cs="Arial"/>
          <w:color w:val="000000" w:themeColor="text1"/>
          <w:lang w:val="sr-Latn-ME"/>
        </w:rPr>
        <w:t>Rožajima nije imao predmeta sa međunarodnim elementom z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>a razliku od prethodnog perioda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 xml:space="preserve">, kada je taj broj bio </w:t>
      </w:r>
      <w:r w:rsidR="00C668DE">
        <w:rPr>
          <w:rFonts w:ascii="Arial" w:hAnsi="Arial" w:cs="Arial"/>
          <w:color w:val="000000" w:themeColor="text1"/>
          <w:lang w:val="sr-Latn-ME"/>
        </w:rPr>
        <w:t xml:space="preserve">46 </w:t>
      </w:r>
      <w:r w:rsidR="00555FAF" w:rsidRPr="005D6D60">
        <w:rPr>
          <w:rFonts w:ascii="Arial" w:hAnsi="Arial" w:cs="Arial"/>
          <w:color w:val="000000" w:themeColor="text1"/>
          <w:lang w:val="sr-Latn-ME"/>
        </w:rPr>
        <w:t>predmeta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>.</w:t>
      </w:r>
      <w:r w:rsidR="00CF6563">
        <w:rPr>
          <w:rFonts w:ascii="Arial" w:hAnsi="Arial" w:cs="Arial"/>
          <w:color w:val="000000" w:themeColor="text1"/>
          <w:lang w:val="sr-Latn-ME"/>
        </w:rPr>
        <w:t xml:space="preserve"> </w:t>
      </w:r>
    </w:p>
    <w:p w:rsidR="0016178D" w:rsidRPr="005D6D60" w:rsidRDefault="00DC493F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  <w:lang w:val="sr-Latn-ME"/>
        </w:rPr>
        <w:t>U tabeli koja slijedi prikazan je broj predmeta u kojima su primijenjene odredbe Zakona o međunarodnom privatnom pravu u osno</w:t>
      </w:r>
      <w:r w:rsidR="00B41785" w:rsidRPr="005D6D60">
        <w:rPr>
          <w:rFonts w:ascii="Arial" w:hAnsi="Arial" w:cs="Arial"/>
          <w:color w:val="000000" w:themeColor="text1"/>
          <w:lang w:val="sr-Latn-ME"/>
        </w:rPr>
        <w:t>vnim sudovima u periodu jul 202</w:t>
      </w:r>
      <w:r w:rsidR="005B7350">
        <w:rPr>
          <w:rFonts w:ascii="Arial" w:hAnsi="Arial" w:cs="Arial"/>
          <w:color w:val="000000" w:themeColor="text1"/>
          <w:lang w:val="sr-Latn-ME"/>
        </w:rPr>
        <w:t>2</w:t>
      </w:r>
      <w:r w:rsidR="00B41785" w:rsidRPr="005D6D60">
        <w:rPr>
          <w:rFonts w:ascii="Arial" w:hAnsi="Arial" w:cs="Arial"/>
          <w:color w:val="000000" w:themeColor="text1"/>
          <w:lang w:val="sr-Latn-ME"/>
        </w:rPr>
        <w:t xml:space="preserve"> – jul 202</w:t>
      </w:r>
      <w:r w:rsidR="005B7350">
        <w:rPr>
          <w:rFonts w:ascii="Arial" w:hAnsi="Arial" w:cs="Arial"/>
          <w:color w:val="000000" w:themeColor="text1"/>
          <w:lang w:val="sr-Latn-ME"/>
        </w:rPr>
        <w:t>3</w:t>
      </w:r>
      <w:r w:rsidRPr="005D6D60">
        <w:rPr>
          <w:rFonts w:ascii="Arial" w:hAnsi="Arial" w:cs="Arial"/>
          <w:color w:val="000000" w:themeColor="text1"/>
          <w:lang w:val="sr-Latn-ME"/>
        </w:rPr>
        <w:t>. godine, pojedinačno po sudovima i određenim oblastima prava, kao i zbirni podaci.</w:t>
      </w:r>
    </w:p>
    <w:p w:rsidR="00DC493F" w:rsidRPr="005D6D60" w:rsidRDefault="00DC493F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  <w:r w:rsidRPr="005D6D60">
        <w:rPr>
          <w:rFonts w:ascii="Arial" w:hAnsi="Arial" w:cs="Arial"/>
          <w:b/>
          <w:color w:val="000000" w:themeColor="text1"/>
          <w:lang w:val="sr-Latn-ME"/>
        </w:rPr>
        <w:t>Tabela 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7"/>
        <w:gridCol w:w="1502"/>
        <w:gridCol w:w="1503"/>
        <w:gridCol w:w="1503"/>
        <w:gridCol w:w="1503"/>
        <w:gridCol w:w="1503"/>
      </w:tblGrid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NAZIV SUDA</w:t>
            </w:r>
          </w:p>
        </w:tc>
        <w:tc>
          <w:tcPr>
            <w:tcW w:w="1502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Porodično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Obligaciono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Stvarno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Nasljedno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lang w:val="sr-Latn-ME"/>
              </w:rPr>
              <w:t>UKUPNO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Baru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23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A82DA9"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Beranama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16</w:t>
            </w:r>
          </w:p>
        </w:tc>
      </w:tr>
      <w:tr w:rsidR="005D6D60" w:rsidRPr="005D6D60" w:rsidTr="005D1555">
        <w:tc>
          <w:tcPr>
            <w:tcW w:w="1507" w:type="dxa"/>
          </w:tcPr>
          <w:p w:rsidR="003862B8" w:rsidRPr="005D6D60" w:rsidRDefault="003862B8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Osnovni sud u Bijelom Polju</w:t>
            </w:r>
          </w:p>
        </w:tc>
        <w:tc>
          <w:tcPr>
            <w:tcW w:w="1502" w:type="dxa"/>
          </w:tcPr>
          <w:p w:rsidR="003862B8" w:rsidRPr="005D6D60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18</w:t>
            </w:r>
          </w:p>
        </w:tc>
        <w:tc>
          <w:tcPr>
            <w:tcW w:w="1503" w:type="dxa"/>
          </w:tcPr>
          <w:p w:rsidR="003862B8" w:rsidRPr="005D6D60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14</w:t>
            </w:r>
          </w:p>
        </w:tc>
        <w:tc>
          <w:tcPr>
            <w:tcW w:w="1503" w:type="dxa"/>
          </w:tcPr>
          <w:p w:rsidR="003862B8" w:rsidRPr="005D6D60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19</w:t>
            </w:r>
          </w:p>
        </w:tc>
        <w:tc>
          <w:tcPr>
            <w:tcW w:w="1503" w:type="dxa"/>
          </w:tcPr>
          <w:p w:rsidR="003862B8" w:rsidRPr="005D6D60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50</w:t>
            </w:r>
          </w:p>
        </w:tc>
        <w:tc>
          <w:tcPr>
            <w:tcW w:w="1503" w:type="dxa"/>
          </w:tcPr>
          <w:p w:rsidR="003862B8" w:rsidRPr="00321343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101</w:t>
            </w:r>
          </w:p>
        </w:tc>
      </w:tr>
      <w:tr w:rsidR="005D6D60" w:rsidRPr="005D6D60" w:rsidTr="005D1555">
        <w:trPr>
          <w:trHeight w:val="274"/>
        </w:trPr>
        <w:tc>
          <w:tcPr>
            <w:tcW w:w="1507" w:type="dxa"/>
          </w:tcPr>
          <w:p w:rsidR="00A4293D" w:rsidRDefault="00A4293D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F04C5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Osnovni sud u </w:t>
            </w:r>
          </w:p>
          <w:p w:rsidR="00DC493F" w:rsidRPr="005D6D60" w:rsidRDefault="002F04C5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Danilovgradu</w:t>
            </w:r>
          </w:p>
        </w:tc>
        <w:tc>
          <w:tcPr>
            <w:tcW w:w="1502" w:type="dxa"/>
          </w:tcPr>
          <w:p w:rsidR="003E2FA4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503" w:type="dxa"/>
          </w:tcPr>
          <w:p w:rsidR="003E2FA4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84464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3E2FA4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084464"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3E2FA4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3E2FA4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26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Žabljaku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7915DA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26775B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82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7915DA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26775B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11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Kolašinu</w:t>
            </w:r>
          </w:p>
        </w:tc>
        <w:tc>
          <w:tcPr>
            <w:tcW w:w="1502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D4C96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D4C96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DC493F"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D4C96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DC493F"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5D6D60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D4C96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27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Kotoru</w:t>
            </w:r>
          </w:p>
        </w:tc>
        <w:tc>
          <w:tcPr>
            <w:tcW w:w="1502" w:type="dxa"/>
          </w:tcPr>
          <w:p w:rsidR="000738AD" w:rsidRPr="001570D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570DD" w:rsidRDefault="001570D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13</w:t>
            </w:r>
          </w:p>
        </w:tc>
        <w:tc>
          <w:tcPr>
            <w:tcW w:w="1503" w:type="dxa"/>
          </w:tcPr>
          <w:p w:rsidR="000738AD" w:rsidRPr="001570D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570DD" w:rsidRDefault="001570D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31</w:t>
            </w:r>
          </w:p>
        </w:tc>
        <w:tc>
          <w:tcPr>
            <w:tcW w:w="1503" w:type="dxa"/>
          </w:tcPr>
          <w:p w:rsidR="000738AD" w:rsidRPr="001570D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570DD" w:rsidRDefault="00E91424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175</w:t>
            </w:r>
          </w:p>
        </w:tc>
        <w:tc>
          <w:tcPr>
            <w:tcW w:w="1503" w:type="dxa"/>
          </w:tcPr>
          <w:p w:rsidR="000738AD" w:rsidRPr="001570DD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570DD" w:rsidRDefault="00F131E4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570D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D4C9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219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Nikšiću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D4C9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D4C9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D4C9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825A95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</w:tr>
      <w:tr w:rsidR="005D6D60" w:rsidRPr="005D6D60" w:rsidTr="005D1555">
        <w:tc>
          <w:tcPr>
            <w:tcW w:w="1507" w:type="dxa"/>
          </w:tcPr>
          <w:p w:rsidR="0032073E" w:rsidRDefault="0032073E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Plavu</w:t>
            </w:r>
          </w:p>
        </w:tc>
        <w:tc>
          <w:tcPr>
            <w:tcW w:w="1502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1E011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1C7A38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1E011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1E011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Pljevljima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861AC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861AC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861AC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861AC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Podgorici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B739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DA65D7"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B739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33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B739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B739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B739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  <w:r w:rsidR="00515F8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1C7A38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Rožajama</w:t>
            </w:r>
          </w:p>
        </w:tc>
        <w:tc>
          <w:tcPr>
            <w:tcW w:w="1502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1E011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1C7A38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1C7A38" w:rsidRDefault="000738AD" w:rsidP="000738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1C7A38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1C7A38" w:rsidRDefault="001E0117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1C7A38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</w:tr>
      <w:tr w:rsidR="005D6D60" w:rsidRPr="005D6D60" w:rsidTr="005D1555">
        <w:tc>
          <w:tcPr>
            <w:tcW w:w="1507" w:type="dxa"/>
          </w:tcPr>
          <w:p w:rsidR="0032073E" w:rsidRDefault="0032073E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Ulcinju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7104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7104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7104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A7104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3B01D9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A7104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Osnovni sud u Herceg Novom</w:t>
            </w:r>
          </w:p>
        </w:tc>
        <w:tc>
          <w:tcPr>
            <w:tcW w:w="1502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194F6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194F6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B1641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</w:tr>
      <w:tr w:rsidR="005D6D60" w:rsidRPr="005D6D60" w:rsidTr="005D1555">
        <w:tc>
          <w:tcPr>
            <w:tcW w:w="1507" w:type="dxa"/>
          </w:tcPr>
          <w:p w:rsidR="0032073E" w:rsidRDefault="0032073E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6613D7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Cetinju</w:t>
            </w:r>
          </w:p>
        </w:tc>
        <w:tc>
          <w:tcPr>
            <w:tcW w:w="1502" w:type="dxa"/>
          </w:tcPr>
          <w:p w:rsidR="0032073E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194F6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32073E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194F6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503" w:type="dxa"/>
          </w:tcPr>
          <w:p w:rsidR="0032073E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194F6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32073E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194F6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32073E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194F6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13</w:t>
            </w:r>
          </w:p>
        </w:tc>
      </w:tr>
      <w:tr w:rsidR="005D6D60" w:rsidRPr="005D6D60" w:rsidTr="005D1555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502" w:type="dxa"/>
          </w:tcPr>
          <w:p w:rsidR="00DC493F" w:rsidRPr="00FB240A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FB240A" w:rsidRDefault="00FB240A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FB240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96</w:t>
            </w:r>
          </w:p>
        </w:tc>
        <w:tc>
          <w:tcPr>
            <w:tcW w:w="1503" w:type="dxa"/>
          </w:tcPr>
          <w:p w:rsidR="00DC493F" w:rsidRPr="00FB240A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FB240A" w:rsidRDefault="00FB240A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FB240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108</w:t>
            </w:r>
          </w:p>
        </w:tc>
        <w:tc>
          <w:tcPr>
            <w:tcW w:w="1503" w:type="dxa"/>
          </w:tcPr>
          <w:p w:rsidR="00DC493F" w:rsidRPr="00FB240A" w:rsidRDefault="000738AD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FB240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0738AD" w:rsidRPr="00FB240A" w:rsidRDefault="00FB240A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FB240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262</w:t>
            </w:r>
          </w:p>
        </w:tc>
        <w:tc>
          <w:tcPr>
            <w:tcW w:w="1503" w:type="dxa"/>
          </w:tcPr>
          <w:p w:rsidR="00DC493F" w:rsidRPr="00FB240A" w:rsidRDefault="00DC493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FB240A" w:rsidRDefault="001B5C48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FB240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0239E8" w:rsidRPr="00FB240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94</w:t>
            </w:r>
          </w:p>
        </w:tc>
        <w:tc>
          <w:tcPr>
            <w:tcW w:w="1503" w:type="dxa"/>
          </w:tcPr>
          <w:p w:rsidR="00DC493F" w:rsidRPr="005D6D60" w:rsidRDefault="00DC493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5D6D60" w:rsidRDefault="00A72CEC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66</w:t>
            </w:r>
            <w:r w:rsidR="00A04C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</w:tr>
    </w:tbl>
    <w:p w:rsidR="00CD2F86" w:rsidRPr="005D6D60" w:rsidRDefault="00CD2F86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</w:p>
    <w:p w:rsidR="00CB7764" w:rsidRPr="008E170A" w:rsidRDefault="00CD2F86" w:rsidP="00CD2F86">
      <w:pPr>
        <w:pStyle w:val="ListParagraph"/>
        <w:numPr>
          <w:ilvl w:val="0"/>
          <w:numId w:val="2"/>
        </w:numPr>
        <w:rPr>
          <w:color w:val="000000" w:themeColor="text1"/>
        </w:rPr>
      </w:pPr>
      <w:bookmarkStart w:id="4" w:name="_Hlk144896534"/>
      <w:r w:rsidRPr="005D6D60">
        <w:rPr>
          <w:rFonts w:ascii="Arial" w:hAnsi="Arial" w:cs="Arial"/>
          <w:b/>
          <w:color w:val="000000" w:themeColor="text1"/>
        </w:rPr>
        <w:t>Primjena Zakona o međunarodnom privatnom pravu u</w:t>
      </w:r>
      <w:r w:rsidR="008E170A">
        <w:rPr>
          <w:rFonts w:ascii="Arial" w:hAnsi="Arial" w:cs="Arial"/>
          <w:b/>
          <w:color w:val="000000" w:themeColor="text1"/>
        </w:rPr>
        <w:t xml:space="preserve"> Višim sudovima</w:t>
      </w:r>
      <w:r w:rsidRPr="005D6D60">
        <w:rPr>
          <w:rFonts w:ascii="Arial" w:hAnsi="Arial" w:cs="Arial"/>
          <w:b/>
          <w:color w:val="000000" w:themeColor="text1"/>
        </w:rPr>
        <w:t xml:space="preserve"> </w:t>
      </w:r>
    </w:p>
    <w:p w:rsidR="008E170A" w:rsidRPr="00981AD8" w:rsidRDefault="008E170A" w:rsidP="008E170A">
      <w:pPr>
        <w:rPr>
          <w:rFonts w:ascii="Arial" w:hAnsi="Arial" w:cs="Arial"/>
          <w:color w:val="000000" w:themeColor="text1"/>
        </w:rPr>
      </w:pPr>
      <w:r w:rsidRPr="008E170A">
        <w:rPr>
          <w:rFonts w:ascii="Arial" w:hAnsi="Arial" w:cs="Arial"/>
          <w:color w:val="000000" w:themeColor="text1"/>
        </w:rPr>
        <w:t>Viši sud u Bijelom Polju je u izvještajnom periodu u četri</w:t>
      </w:r>
      <w:r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predmeta primijenio odredbe Zakona o međunarodnom privatnom pravu</w:t>
      </w:r>
      <w:r>
        <w:rPr>
          <w:rFonts w:ascii="Arial" w:hAnsi="Arial" w:cs="Arial"/>
          <w:color w:val="000000" w:themeColor="text1"/>
        </w:rPr>
        <w:t xml:space="preserve"> dok Viši sud u Podgorici nije imao predmeta sa međunarodnim elementom.</w:t>
      </w:r>
    </w:p>
    <w:p w:rsidR="0016178D" w:rsidRPr="008E170A" w:rsidRDefault="008E170A" w:rsidP="008E170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Primjena Zakona o međunarodnom privatnom pravu u</w:t>
      </w:r>
      <w:r>
        <w:rPr>
          <w:rFonts w:ascii="Arial" w:hAnsi="Arial" w:cs="Arial"/>
          <w:b/>
          <w:color w:val="000000" w:themeColor="text1"/>
        </w:rPr>
        <w:t xml:space="preserve"> privrednom sudu</w:t>
      </w:r>
    </w:p>
    <w:p w:rsidR="00CD2F86" w:rsidRDefault="00CD2F86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Privredni</w:t>
      </w:r>
      <w:r w:rsidR="00E41CC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sud je u izvještajnom periodu u </w:t>
      </w:r>
      <w:r w:rsidR="00BA0738">
        <w:rPr>
          <w:rFonts w:ascii="Arial" w:hAnsi="Arial" w:cs="Arial"/>
          <w:color w:val="000000" w:themeColor="text1"/>
        </w:rPr>
        <w:t>14</w:t>
      </w:r>
      <w:r w:rsidR="000658E5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predmeta primijenio odredbe Zakona o međunarodnom privatnom pravu. Dakle radi se o </w:t>
      </w:r>
      <w:r w:rsidR="006D7458" w:rsidRPr="005D6D60">
        <w:rPr>
          <w:rFonts w:ascii="Arial" w:hAnsi="Arial" w:cs="Arial"/>
          <w:color w:val="000000" w:themeColor="text1"/>
        </w:rPr>
        <w:t>2</w:t>
      </w:r>
      <w:r w:rsidR="000658E5">
        <w:rPr>
          <w:rFonts w:ascii="Arial" w:hAnsi="Arial" w:cs="Arial"/>
          <w:color w:val="000000" w:themeColor="text1"/>
        </w:rPr>
        <w:t>48</w:t>
      </w:r>
      <w:r w:rsidRPr="005D6D60">
        <w:rPr>
          <w:rFonts w:ascii="Arial" w:hAnsi="Arial" w:cs="Arial"/>
          <w:color w:val="000000" w:themeColor="text1"/>
        </w:rPr>
        <w:t xml:space="preserve"> predmeta</w:t>
      </w:r>
      <w:r w:rsidR="00E41CC8">
        <w:rPr>
          <w:rFonts w:ascii="Arial" w:hAnsi="Arial" w:cs="Arial"/>
          <w:color w:val="000000" w:themeColor="text1"/>
        </w:rPr>
        <w:t xml:space="preserve"> i</w:t>
      </w:r>
      <w:r w:rsidR="00FB621D">
        <w:rPr>
          <w:rFonts w:ascii="Arial" w:hAnsi="Arial" w:cs="Arial"/>
          <w:color w:val="000000" w:themeColor="text1"/>
        </w:rPr>
        <w:t>li ti 94,66%</w:t>
      </w:r>
      <w:r w:rsidR="00E41CC8">
        <w:rPr>
          <w:rFonts w:ascii="Arial" w:hAnsi="Arial" w:cs="Arial"/>
          <w:color w:val="000000" w:themeColor="text1"/>
        </w:rPr>
        <w:t xml:space="preserve"> manje </w:t>
      </w:r>
      <w:r w:rsidRPr="005D6D60">
        <w:rPr>
          <w:rFonts w:ascii="Arial" w:hAnsi="Arial" w:cs="Arial"/>
          <w:color w:val="000000" w:themeColor="text1"/>
        </w:rPr>
        <w:t>nego u prethodnom izvještajnom periodu</w:t>
      </w:r>
      <w:r w:rsidR="006D7458" w:rsidRPr="005D6D60">
        <w:rPr>
          <w:rFonts w:ascii="Arial" w:hAnsi="Arial" w:cs="Arial"/>
          <w:color w:val="000000" w:themeColor="text1"/>
        </w:rPr>
        <w:t xml:space="preserve">, kada je taj broj iznosio </w:t>
      </w:r>
      <w:r w:rsidR="000658E5">
        <w:rPr>
          <w:rFonts w:ascii="Arial" w:hAnsi="Arial" w:cs="Arial"/>
          <w:color w:val="000000" w:themeColor="text1"/>
        </w:rPr>
        <w:t>262</w:t>
      </w:r>
      <w:r w:rsidR="006D7458" w:rsidRPr="005D6D60">
        <w:rPr>
          <w:rFonts w:ascii="Arial" w:hAnsi="Arial" w:cs="Arial"/>
          <w:color w:val="000000" w:themeColor="text1"/>
        </w:rPr>
        <w:t xml:space="preserve"> predmeta.</w:t>
      </w:r>
      <w:r w:rsidR="00FB621D">
        <w:rPr>
          <w:rFonts w:ascii="Arial" w:hAnsi="Arial" w:cs="Arial"/>
          <w:color w:val="000000" w:themeColor="text1"/>
        </w:rPr>
        <w:t xml:space="preserve"> </w:t>
      </w:r>
      <w:bookmarkEnd w:id="4"/>
    </w:p>
    <w:p w:rsidR="0032073E" w:rsidRPr="005D6D60" w:rsidRDefault="0032073E" w:rsidP="00CD2F86">
      <w:pPr>
        <w:jc w:val="both"/>
        <w:rPr>
          <w:rFonts w:ascii="Arial" w:hAnsi="Arial" w:cs="Arial"/>
          <w:color w:val="000000" w:themeColor="text1"/>
        </w:rPr>
      </w:pPr>
    </w:p>
    <w:p w:rsidR="00CD2F86" w:rsidRPr="005D6D60" w:rsidRDefault="00CD2F86" w:rsidP="00CD2F86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III Primjena Zakona o međunarodnom privatnom pravu u ostavinskim postupcima koje sprovode notari kao povjerenici suda</w:t>
      </w:r>
    </w:p>
    <w:p w:rsidR="003B61AF" w:rsidRPr="005D6D60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Notari su u izvještajnom periodu u </w:t>
      </w:r>
      <w:r w:rsidR="000658E5">
        <w:rPr>
          <w:rFonts w:ascii="Arial" w:hAnsi="Arial" w:cs="Arial"/>
          <w:color w:val="000000" w:themeColor="text1"/>
        </w:rPr>
        <w:t>200</w:t>
      </w:r>
      <w:r w:rsidRPr="005D6D60">
        <w:rPr>
          <w:rFonts w:ascii="Arial" w:hAnsi="Arial" w:cs="Arial"/>
          <w:color w:val="000000" w:themeColor="text1"/>
        </w:rPr>
        <w:t xml:space="preserve"> predmeta primijenili odredbe Zakona o međunarodnom privatnom pravu.</w:t>
      </w:r>
      <w:r w:rsidR="000658E5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U najvećem broju ostavinskih predmeta odredbe navedenog zakona primijenili su: </w:t>
      </w:r>
      <w:r w:rsidR="00420CD6" w:rsidRPr="005D6D60">
        <w:rPr>
          <w:rFonts w:ascii="Arial" w:hAnsi="Arial" w:cs="Arial"/>
          <w:color w:val="000000" w:themeColor="text1"/>
        </w:rPr>
        <w:t>Milošević Marina</w:t>
      </w:r>
      <w:r w:rsidRPr="005D6D60">
        <w:rPr>
          <w:rFonts w:ascii="Arial" w:hAnsi="Arial" w:cs="Arial"/>
          <w:color w:val="000000" w:themeColor="text1"/>
        </w:rPr>
        <w:t xml:space="preserve">, notarka iz </w:t>
      </w:r>
      <w:r w:rsidR="00420CD6" w:rsidRPr="005D6D60">
        <w:rPr>
          <w:rFonts w:ascii="Arial" w:hAnsi="Arial" w:cs="Arial"/>
          <w:color w:val="000000" w:themeColor="text1"/>
        </w:rPr>
        <w:t>Bara</w:t>
      </w:r>
      <w:r w:rsidRPr="005D6D60">
        <w:rPr>
          <w:rFonts w:ascii="Arial" w:hAnsi="Arial" w:cs="Arial"/>
          <w:color w:val="000000" w:themeColor="text1"/>
        </w:rPr>
        <w:t xml:space="preserve"> – u </w:t>
      </w:r>
      <w:r w:rsidR="00B178AD">
        <w:rPr>
          <w:rFonts w:ascii="Arial" w:hAnsi="Arial" w:cs="Arial"/>
          <w:color w:val="000000" w:themeColor="text1"/>
        </w:rPr>
        <w:t>8</w:t>
      </w:r>
      <w:r w:rsidR="00420CD6" w:rsidRPr="005D6D60">
        <w:rPr>
          <w:rFonts w:ascii="Arial" w:hAnsi="Arial" w:cs="Arial"/>
          <w:color w:val="000000" w:themeColor="text1"/>
        </w:rPr>
        <w:t>1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="00420CD6" w:rsidRPr="005D6D60">
        <w:rPr>
          <w:rFonts w:ascii="Arial" w:hAnsi="Arial" w:cs="Arial"/>
          <w:color w:val="000000" w:themeColor="text1"/>
        </w:rPr>
        <w:t>predmetu</w:t>
      </w:r>
      <w:r w:rsidRPr="005D6D60">
        <w:rPr>
          <w:rFonts w:ascii="Arial" w:hAnsi="Arial" w:cs="Arial"/>
          <w:color w:val="000000" w:themeColor="text1"/>
        </w:rPr>
        <w:t xml:space="preserve">, </w:t>
      </w:r>
      <w:r w:rsidR="00420CD6" w:rsidRPr="005D6D60">
        <w:rPr>
          <w:rFonts w:ascii="Arial" w:hAnsi="Arial" w:cs="Arial"/>
          <w:color w:val="000000" w:themeColor="text1"/>
        </w:rPr>
        <w:t>Ismailaga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="00420CD6" w:rsidRPr="005D6D60">
        <w:rPr>
          <w:rFonts w:ascii="Arial" w:hAnsi="Arial" w:cs="Arial"/>
          <w:color w:val="000000" w:themeColor="text1"/>
        </w:rPr>
        <w:t>Ilirijana</w:t>
      </w:r>
      <w:r w:rsidRPr="005D6D60">
        <w:rPr>
          <w:rFonts w:ascii="Arial" w:hAnsi="Arial" w:cs="Arial"/>
          <w:color w:val="000000" w:themeColor="text1"/>
        </w:rPr>
        <w:t xml:space="preserve">, notarka iz </w:t>
      </w:r>
      <w:r w:rsidR="00420CD6" w:rsidRPr="005D6D60">
        <w:rPr>
          <w:rFonts w:ascii="Arial" w:hAnsi="Arial" w:cs="Arial"/>
          <w:color w:val="000000" w:themeColor="text1"/>
        </w:rPr>
        <w:t>Ulcinja</w:t>
      </w:r>
      <w:r w:rsidRPr="005D6D60">
        <w:rPr>
          <w:rFonts w:ascii="Arial" w:hAnsi="Arial" w:cs="Arial"/>
          <w:color w:val="000000" w:themeColor="text1"/>
        </w:rPr>
        <w:t xml:space="preserve"> – u </w:t>
      </w:r>
      <w:r w:rsidR="00420CD6" w:rsidRPr="005D6D60">
        <w:rPr>
          <w:rFonts w:ascii="Arial" w:hAnsi="Arial" w:cs="Arial"/>
          <w:color w:val="000000" w:themeColor="text1"/>
        </w:rPr>
        <w:t>1</w:t>
      </w:r>
      <w:r w:rsidR="00B178AD">
        <w:rPr>
          <w:rFonts w:ascii="Arial" w:hAnsi="Arial" w:cs="Arial"/>
          <w:color w:val="000000" w:themeColor="text1"/>
        </w:rPr>
        <w:t>9</w:t>
      </w:r>
      <w:r w:rsidRPr="005D6D60">
        <w:rPr>
          <w:rFonts w:ascii="Arial" w:hAnsi="Arial" w:cs="Arial"/>
          <w:color w:val="000000" w:themeColor="text1"/>
        </w:rPr>
        <w:t xml:space="preserve"> predmet</w:t>
      </w:r>
      <w:r w:rsidR="00420CD6" w:rsidRPr="005D6D60">
        <w:rPr>
          <w:rFonts w:ascii="Arial" w:hAnsi="Arial" w:cs="Arial"/>
          <w:color w:val="000000" w:themeColor="text1"/>
        </w:rPr>
        <w:t>a</w:t>
      </w:r>
      <w:r w:rsidRPr="005D6D60">
        <w:rPr>
          <w:rFonts w:ascii="Arial" w:hAnsi="Arial" w:cs="Arial"/>
          <w:color w:val="000000" w:themeColor="text1"/>
        </w:rPr>
        <w:t xml:space="preserve"> i </w:t>
      </w:r>
      <w:r w:rsidR="00420CD6" w:rsidRPr="005D6D60">
        <w:rPr>
          <w:rFonts w:ascii="Arial" w:hAnsi="Arial" w:cs="Arial"/>
          <w:color w:val="000000" w:themeColor="text1"/>
        </w:rPr>
        <w:t>J</w:t>
      </w:r>
      <w:r w:rsidR="00B178AD">
        <w:rPr>
          <w:rFonts w:ascii="Arial" w:hAnsi="Arial" w:cs="Arial"/>
          <w:color w:val="000000" w:themeColor="text1"/>
        </w:rPr>
        <w:t>ovanović Sa</w:t>
      </w:r>
      <w:r w:rsidR="00442F0B">
        <w:rPr>
          <w:rFonts w:ascii="Arial" w:hAnsi="Arial" w:cs="Arial"/>
          <w:color w:val="000000" w:themeColor="text1"/>
        </w:rPr>
        <w:t>n</w:t>
      </w:r>
      <w:r w:rsidR="00B178AD">
        <w:rPr>
          <w:rFonts w:ascii="Arial" w:hAnsi="Arial" w:cs="Arial"/>
          <w:color w:val="000000" w:themeColor="text1"/>
        </w:rPr>
        <w:t>ja</w:t>
      </w:r>
      <w:r w:rsidRPr="005D6D60">
        <w:rPr>
          <w:rFonts w:ascii="Arial" w:hAnsi="Arial" w:cs="Arial"/>
          <w:color w:val="000000" w:themeColor="text1"/>
        </w:rPr>
        <w:t xml:space="preserve">, notarka iz </w:t>
      </w:r>
      <w:r w:rsidR="00B178AD">
        <w:rPr>
          <w:rFonts w:ascii="Arial" w:hAnsi="Arial" w:cs="Arial"/>
          <w:color w:val="000000" w:themeColor="text1"/>
        </w:rPr>
        <w:t>Kotora</w:t>
      </w:r>
      <w:r w:rsidR="00420CD6" w:rsidRPr="005D6D60">
        <w:rPr>
          <w:rFonts w:ascii="Arial" w:hAnsi="Arial" w:cs="Arial"/>
          <w:color w:val="000000" w:themeColor="text1"/>
        </w:rPr>
        <w:t xml:space="preserve"> – u 1</w:t>
      </w:r>
      <w:r w:rsidR="00B178AD">
        <w:rPr>
          <w:rFonts w:ascii="Arial" w:hAnsi="Arial" w:cs="Arial"/>
          <w:color w:val="000000" w:themeColor="text1"/>
        </w:rPr>
        <w:t>5</w:t>
      </w:r>
      <w:r w:rsidR="00420CD6" w:rsidRPr="005D6D60">
        <w:rPr>
          <w:rFonts w:ascii="Arial" w:hAnsi="Arial" w:cs="Arial"/>
          <w:color w:val="000000" w:themeColor="text1"/>
        </w:rPr>
        <w:t xml:space="preserve"> predmeta. Od ukupno </w:t>
      </w:r>
      <w:r w:rsidR="00F979C6">
        <w:rPr>
          <w:rFonts w:ascii="Arial" w:hAnsi="Arial" w:cs="Arial"/>
          <w:color w:val="000000" w:themeColor="text1"/>
        </w:rPr>
        <w:t>61</w:t>
      </w:r>
      <w:r w:rsidRPr="005D6D60">
        <w:rPr>
          <w:rFonts w:ascii="Arial" w:hAnsi="Arial" w:cs="Arial"/>
          <w:color w:val="000000" w:themeColor="text1"/>
        </w:rPr>
        <w:t xml:space="preserve"> notara koji su obavljali notarsku djelatnost u izvještajnom periodu,</w:t>
      </w:r>
      <w:r w:rsidR="001C7A3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3</w:t>
      </w:r>
      <w:r w:rsidR="00F979C6">
        <w:rPr>
          <w:rFonts w:ascii="Arial" w:hAnsi="Arial" w:cs="Arial"/>
          <w:color w:val="000000" w:themeColor="text1"/>
        </w:rPr>
        <w:t>8</w:t>
      </w:r>
      <w:r w:rsidRPr="005D6D60">
        <w:rPr>
          <w:rFonts w:ascii="Arial" w:hAnsi="Arial" w:cs="Arial"/>
          <w:color w:val="000000" w:themeColor="text1"/>
        </w:rPr>
        <w:t xml:space="preserve"> notara nije primjenjivalo odredbe navedenog zakona ni u jednom ostavinskom predmetu.</w:t>
      </w:r>
    </w:p>
    <w:p w:rsidR="003B61AF" w:rsidRPr="00982174" w:rsidRDefault="003B61AF" w:rsidP="00CD2F86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</w:rPr>
        <w:t>Upoređujući navedene podatke sa podacima iz prethodnog izvještajnog perioda u kojem su notari primijenil</w:t>
      </w:r>
      <w:r w:rsidR="00C3098A" w:rsidRPr="005D6D60">
        <w:rPr>
          <w:rFonts w:ascii="Arial" w:hAnsi="Arial" w:cs="Arial"/>
          <w:color w:val="000000" w:themeColor="text1"/>
        </w:rPr>
        <w:t>i odredbe predmetnog zakona u 1</w:t>
      </w:r>
      <w:r w:rsidR="00F979C6">
        <w:rPr>
          <w:rFonts w:ascii="Arial" w:hAnsi="Arial" w:cs="Arial"/>
          <w:color w:val="000000" w:themeColor="text1"/>
        </w:rPr>
        <w:t>18</w:t>
      </w:r>
      <w:r w:rsidRPr="005D6D60">
        <w:rPr>
          <w:rFonts w:ascii="Arial" w:hAnsi="Arial" w:cs="Arial"/>
          <w:color w:val="000000" w:themeColor="text1"/>
        </w:rPr>
        <w:t xml:space="preserve"> predmeta, može se konstatovati da je u izvještajnom periodu došlo do </w:t>
      </w:r>
      <w:r w:rsidR="00F979C6">
        <w:rPr>
          <w:rFonts w:ascii="Arial" w:hAnsi="Arial" w:cs="Arial"/>
          <w:color w:val="000000" w:themeColor="text1"/>
        </w:rPr>
        <w:t xml:space="preserve">povećanja </w:t>
      </w:r>
      <w:r w:rsidRPr="005D6D60">
        <w:rPr>
          <w:rFonts w:ascii="Arial" w:hAnsi="Arial" w:cs="Arial"/>
          <w:color w:val="000000" w:themeColor="text1"/>
        </w:rPr>
        <w:t xml:space="preserve"> broja ove vrste predmeta za </w:t>
      </w:r>
      <w:r w:rsidR="00F979C6">
        <w:rPr>
          <w:rFonts w:ascii="Arial" w:hAnsi="Arial" w:cs="Arial"/>
          <w:color w:val="000000" w:themeColor="text1"/>
        </w:rPr>
        <w:t>82</w:t>
      </w:r>
      <w:r w:rsidR="00C3098A" w:rsidRPr="005D6D60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predmeta </w:t>
      </w:r>
      <w:r w:rsidR="000658E5" w:rsidRPr="000658E5">
        <w:rPr>
          <w:rFonts w:ascii="Arial" w:hAnsi="Arial" w:cs="Arial"/>
          <w:color w:val="000000" w:themeColor="text1"/>
        </w:rPr>
        <w:t>ili</w:t>
      </w:r>
      <w:r w:rsidR="00982174" w:rsidRPr="000658E5">
        <w:rPr>
          <w:rFonts w:ascii="Arial" w:hAnsi="Arial" w:cs="Arial"/>
          <w:color w:val="000000" w:themeColor="text1"/>
        </w:rPr>
        <w:t xml:space="preserve"> 41,00%</w:t>
      </w:r>
      <w:r w:rsidR="000658E5">
        <w:rPr>
          <w:rFonts w:ascii="Arial" w:hAnsi="Arial" w:cs="Arial"/>
          <w:color w:val="000000" w:themeColor="text1"/>
        </w:rPr>
        <w:t>.</w:t>
      </w:r>
    </w:p>
    <w:p w:rsidR="00981AD8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U tabeli koja slijedi prikazan je broj ostavinskih predmeta u kojima su notari, kao povjerenici suda za sprovođenje ostavinskog postupka, primijenili odredbe Zakona o međunarodnom pri</w:t>
      </w:r>
      <w:r w:rsidR="00B41785" w:rsidRPr="005D6D60">
        <w:rPr>
          <w:rFonts w:ascii="Arial" w:hAnsi="Arial" w:cs="Arial"/>
          <w:color w:val="000000" w:themeColor="text1"/>
        </w:rPr>
        <w:t>vatnom pravu, u periodu jul 20</w:t>
      </w:r>
      <w:r w:rsidR="00C07749">
        <w:rPr>
          <w:rFonts w:ascii="Arial" w:hAnsi="Arial" w:cs="Arial"/>
          <w:color w:val="000000" w:themeColor="text1"/>
        </w:rPr>
        <w:t>22</w:t>
      </w:r>
      <w:r w:rsidR="00B41785" w:rsidRPr="005D6D60">
        <w:rPr>
          <w:rFonts w:ascii="Arial" w:hAnsi="Arial" w:cs="Arial"/>
          <w:color w:val="000000" w:themeColor="text1"/>
        </w:rPr>
        <w:t xml:space="preserve"> – jul 202</w:t>
      </w:r>
      <w:r w:rsidR="00C07749">
        <w:rPr>
          <w:rFonts w:ascii="Arial" w:hAnsi="Arial" w:cs="Arial"/>
          <w:color w:val="000000" w:themeColor="text1"/>
        </w:rPr>
        <w:t>3</w:t>
      </w:r>
      <w:r w:rsidRPr="005D6D60">
        <w:rPr>
          <w:rFonts w:ascii="Arial" w:hAnsi="Arial" w:cs="Arial"/>
          <w:color w:val="000000" w:themeColor="text1"/>
        </w:rPr>
        <w:t>. godine, pojedinačno za svakog notara, kao i zbirni podaci.</w:t>
      </w:r>
    </w:p>
    <w:p w:rsidR="00A4293D" w:rsidRDefault="00A4293D" w:rsidP="00CD2F86">
      <w:pPr>
        <w:jc w:val="both"/>
        <w:rPr>
          <w:rFonts w:ascii="Arial" w:hAnsi="Arial" w:cs="Arial"/>
          <w:color w:val="000000" w:themeColor="text1"/>
        </w:rPr>
      </w:pPr>
    </w:p>
    <w:p w:rsidR="00A4293D" w:rsidRDefault="00A4293D" w:rsidP="00CD2F86">
      <w:pPr>
        <w:jc w:val="both"/>
        <w:rPr>
          <w:rFonts w:ascii="Arial" w:hAnsi="Arial" w:cs="Arial"/>
          <w:color w:val="000000" w:themeColor="text1"/>
        </w:rPr>
      </w:pPr>
    </w:p>
    <w:p w:rsidR="00A4293D" w:rsidRPr="005D6D60" w:rsidRDefault="00A4293D" w:rsidP="00CD2F86">
      <w:pPr>
        <w:jc w:val="both"/>
        <w:rPr>
          <w:rFonts w:ascii="Arial" w:hAnsi="Arial" w:cs="Arial"/>
          <w:color w:val="000000" w:themeColor="text1"/>
        </w:rPr>
      </w:pPr>
    </w:p>
    <w:p w:rsidR="003B61AF" w:rsidRPr="005D6D60" w:rsidRDefault="003B61AF" w:rsidP="00CD2F86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Tabela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6D60" w:rsidRPr="005D6D60" w:rsidTr="00C8745E">
        <w:trPr>
          <w:trHeight w:val="1565"/>
        </w:trPr>
        <w:tc>
          <w:tcPr>
            <w:tcW w:w="4508" w:type="dxa"/>
          </w:tcPr>
          <w:p w:rsidR="004F743B" w:rsidRPr="005D6D60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NOTAR</w:t>
            </w:r>
          </w:p>
        </w:tc>
        <w:tc>
          <w:tcPr>
            <w:tcW w:w="4508" w:type="dxa"/>
          </w:tcPr>
          <w:p w:rsidR="004F743B" w:rsidRPr="005D6D60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Broj ostavinskih predmeta u kojima su primijenjene odredbe Zakona o međunarodnom privatnom pravu</w:t>
            </w: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35534" w:rsidRPr="005D6D60" w:rsidTr="004703A9">
        <w:tc>
          <w:tcPr>
            <w:tcW w:w="4508" w:type="dxa"/>
          </w:tcPr>
          <w:p w:rsidR="00435534" w:rsidRPr="006177EB" w:rsidRDefault="00435534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Adžić Jadranka, Podgorica</w:t>
            </w:r>
          </w:p>
        </w:tc>
        <w:tc>
          <w:tcPr>
            <w:tcW w:w="4508" w:type="dxa"/>
          </w:tcPr>
          <w:p w:rsidR="00435534" w:rsidRPr="006177EB" w:rsidRDefault="00435534" w:rsidP="004355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435534" w:rsidP="00C407C9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177EB">
              <w:rPr>
                <w:rFonts w:ascii="Arial" w:hAnsi="Arial" w:cs="Arial"/>
                <w:sz w:val="20"/>
                <w:szCs w:val="20"/>
              </w:rPr>
              <w:t>Andrijašević Jelena, Podgorica</w:t>
            </w:r>
          </w:p>
        </w:tc>
        <w:tc>
          <w:tcPr>
            <w:tcW w:w="4508" w:type="dxa"/>
          </w:tcPr>
          <w:p w:rsidR="009F5B9E" w:rsidRPr="006177EB" w:rsidRDefault="00435534" w:rsidP="004F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Antunović Ljubica, Herceg Novi</w:t>
            </w:r>
          </w:p>
        </w:tc>
        <w:tc>
          <w:tcPr>
            <w:tcW w:w="4508" w:type="dxa"/>
          </w:tcPr>
          <w:p w:rsidR="009F5B9E" w:rsidRPr="00C07749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35534">
        <w:trPr>
          <w:trHeight w:val="450"/>
        </w:trPr>
        <w:tc>
          <w:tcPr>
            <w:tcW w:w="4508" w:type="dxa"/>
          </w:tcPr>
          <w:p w:rsidR="00435534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Bekan Vladan, Po</w:t>
            </w:r>
            <w:r w:rsidR="00253022"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dgorica</w:t>
            </w:r>
          </w:p>
        </w:tc>
        <w:tc>
          <w:tcPr>
            <w:tcW w:w="4508" w:type="dxa"/>
          </w:tcPr>
          <w:p w:rsidR="009F5B9E" w:rsidRPr="006177EB" w:rsidRDefault="008F13C9" w:rsidP="008F13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435534" w:rsidRPr="005D6D60" w:rsidTr="00161110">
        <w:trPr>
          <w:trHeight w:val="464"/>
        </w:trPr>
        <w:tc>
          <w:tcPr>
            <w:tcW w:w="4508" w:type="dxa"/>
          </w:tcPr>
          <w:p w:rsidR="00435534" w:rsidRPr="00C07749" w:rsidRDefault="00435534" w:rsidP="00C40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749">
              <w:rPr>
                <w:rFonts w:ascii="Arial" w:hAnsi="Arial" w:cs="Arial"/>
                <w:sz w:val="20"/>
                <w:szCs w:val="20"/>
              </w:rPr>
              <w:t>Beloica Miladin, Berane</w:t>
            </w:r>
          </w:p>
        </w:tc>
        <w:tc>
          <w:tcPr>
            <w:tcW w:w="4508" w:type="dxa"/>
          </w:tcPr>
          <w:p w:rsidR="00435534" w:rsidRPr="00C07749" w:rsidRDefault="00D40F43" w:rsidP="008F1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7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Bjeković Danko, Pljevlja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Bogavac Svetozar, Bijelo Polje</w:t>
            </w:r>
          </w:p>
        </w:tc>
        <w:tc>
          <w:tcPr>
            <w:tcW w:w="4508" w:type="dxa"/>
          </w:tcPr>
          <w:p w:rsidR="009F5B9E" w:rsidRPr="00C07749" w:rsidRDefault="009F5B9E" w:rsidP="004703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Bošnjak Slavica, Podgorica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Božović Senja, Cetinje</w:t>
            </w:r>
          </w:p>
        </w:tc>
        <w:tc>
          <w:tcPr>
            <w:tcW w:w="4508" w:type="dxa"/>
          </w:tcPr>
          <w:p w:rsidR="009F5B9E" w:rsidRPr="00C07749" w:rsidRDefault="00161110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Čepić Tanja, Podgorica</w:t>
            </w:r>
          </w:p>
        </w:tc>
        <w:tc>
          <w:tcPr>
            <w:tcW w:w="4508" w:type="dxa"/>
          </w:tcPr>
          <w:p w:rsidR="009F5B9E" w:rsidRPr="006177EB" w:rsidRDefault="000F37A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D6D60" w:rsidTr="00C407C9">
        <w:trPr>
          <w:trHeight w:val="467"/>
        </w:trPr>
        <w:tc>
          <w:tcPr>
            <w:tcW w:w="4508" w:type="dxa"/>
          </w:tcPr>
          <w:p w:rsidR="002225AF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Čović Biljana</w:t>
            </w:r>
            <w:r w:rsidR="00FD7C2A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Bijelo Polje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407C9">
        <w:trPr>
          <w:trHeight w:val="440"/>
        </w:trPr>
        <w:tc>
          <w:tcPr>
            <w:tcW w:w="4508" w:type="dxa"/>
          </w:tcPr>
          <w:p w:rsidR="002225AF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Ćurić Darko, Podgorica</w:t>
            </w:r>
          </w:p>
        </w:tc>
        <w:tc>
          <w:tcPr>
            <w:tcW w:w="4508" w:type="dxa"/>
          </w:tcPr>
          <w:p w:rsidR="009F5B9E" w:rsidRPr="006177EB" w:rsidRDefault="000F37A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2225AF" w:rsidRPr="005D6D60" w:rsidTr="002225AF">
        <w:trPr>
          <w:trHeight w:val="420"/>
        </w:trPr>
        <w:tc>
          <w:tcPr>
            <w:tcW w:w="4508" w:type="dxa"/>
          </w:tcPr>
          <w:p w:rsidR="002225AF" w:rsidRPr="006177EB" w:rsidRDefault="002225AF" w:rsidP="00C407C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6177EB">
              <w:rPr>
                <w:rFonts w:ascii="Arial" w:hAnsi="Arial" w:cs="Arial"/>
                <w:sz w:val="20"/>
                <w:szCs w:val="20"/>
                <w:lang w:val="sr-Latn-ME"/>
              </w:rPr>
              <w:t>Čvorović Igor, Podgorica</w:t>
            </w:r>
          </w:p>
        </w:tc>
        <w:tc>
          <w:tcPr>
            <w:tcW w:w="4508" w:type="dxa"/>
          </w:tcPr>
          <w:p w:rsidR="002225AF" w:rsidRPr="006177EB" w:rsidRDefault="002225AF" w:rsidP="004F743B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61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Đurasović Maja, Podgorica</w:t>
            </w:r>
          </w:p>
        </w:tc>
        <w:tc>
          <w:tcPr>
            <w:tcW w:w="4508" w:type="dxa"/>
          </w:tcPr>
          <w:p w:rsidR="009F5B9E" w:rsidRPr="006177EB" w:rsidRDefault="000F37A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Ilić Ivana, Danilovgrad</w:t>
            </w:r>
          </w:p>
        </w:tc>
        <w:tc>
          <w:tcPr>
            <w:tcW w:w="4508" w:type="dxa"/>
          </w:tcPr>
          <w:p w:rsidR="009F5B9E" w:rsidRPr="00C07749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Ismailaga Ilirijana, Ulcinj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2431D"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5D6D60" w:rsidRPr="005D6D60" w:rsidTr="002225AF">
        <w:trPr>
          <w:trHeight w:val="360"/>
        </w:trPr>
        <w:tc>
          <w:tcPr>
            <w:tcW w:w="4508" w:type="dxa"/>
          </w:tcPr>
          <w:p w:rsidR="002225AF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Ivanović Đorđe, Tivat</w:t>
            </w:r>
          </w:p>
        </w:tc>
        <w:tc>
          <w:tcPr>
            <w:tcW w:w="4508" w:type="dxa"/>
          </w:tcPr>
          <w:p w:rsidR="002225AF" w:rsidRPr="006177EB" w:rsidRDefault="00C2431D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225AF" w:rsidRPr="005D6D60" w:rsidTr="00C407C9">
        <w:trPr>
          <w:trHeight w:val="467"/>
        </w:trPr>
        <w:tc>
          <w:tcPr>
            <w:tcW w:w="4508" w:type="dxa"/>
          </w:tcPr>
          <w:p w:rsidR="002225AF" w:rsidRPr="006177EB" w:rsidRDefault="002225AF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Janjušević Ivan, Žabljak</w:t>
            </w:r>
          </w:p>
        </w:tc>
        <w:tc>
          <w:tcPr>
            <w:tcW w:w="4508" w:type="dxa"/>
          </w:tcPr>
          <w:p w:rsidR="002225AF" w:rsidRPr="006177EB" w:rsidRDefault="002225AF" w:rsidP="002225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884514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514">
              <w:rPr>
                <w:rFonts w:ascii="Arial" w:hAnsi="Arial" w:cs="Arial"/>
                <w:color w:val="000000" w:themeColor="text1"/>
                <w:sz w:val="20"/>
                <w:szCs w:val="20"/>
              </w:rPr>
              <w:t>Janjušević Nataša, Nikšić</w:t>
            </w:r>
          </w:p>
        </w:tc>
        <w:tc>
          <w:tcPr>
            <w:tcW w:w="4508" w:type="dxa"/>
          </w:tcPr>
          <w:p w:rsidR="009F5B9E" w:rsidRPr="00884514" w:rsidRDefault="008F13C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51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407C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7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Jovanović </w:t>
            </w:r>
            <w:r w:rsidR="000450BF" w:rsidRPr="00C407C9">
              <w:rPr>
                <w:rFonts w:ascii="Arial" w:hAnsi="Arial" w:cs="Arial"/>
                <w:color w:val="000000" w:themeColor="text1"/>
                <w:sz w:val="20"/>
                <w:szCs w:val="20"/>
              </w:rPr>
              <w:t>Rade</w:t>
            </w:r>
            <w:r w:rsidRPr="00C407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450BF" w:rsidRPr="00C407C9">
              <w:rPr>
                <w:rFonts w:ascii="Arial" w:hAnsi="Arial" w:cs="Arial"/>
                <w:color w:val="000000" w:themeColor="text1"/>
                <w:sz w:val="20"/>
                <w:szCs w:val="20"/>
              </w:rPr>
              <w:t>Budva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0450BF">
        <w:trPr>
          <w:trHeight w:val="465"/>
        </w:trPr>
        <w:tc>
          <w:tcPr>
            <w:tcW w:w="4508" w:type="dxa"/>
          </w:tcPr>
          <w:p w:rsidR="000450BF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Jovanović </w:t>
            </w:r>
            <w:r w:rsidR="000450BF"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Sanja</w:t>
            </w: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450BF"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Kotor</w:t>
            </w:r>
          </w:p>
        </w:tc>
        <w:tc>
          <w:tcPr>
            <w:tcW w:w="4508" w:type="dxa"/>
          </w:tcPr>
          <w:p w:rsidR="009F5B9E" w:rsidRPr="00C07749" w:rsidRDefault="00C0774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450BF" w:rsidRPr="005D6D60" w:rsidTr="004703A9">
        <w:trPr>
          <w:trHeight w:val="450"/>
        </w:trPr>
        <w:tc>
          <w:tcPr>
            <w:tcW w:w="4508" w:type="dxa"/>
          </w:tcPr>
          <w:p w:rsidR="000450BF" w:rsidRPr="00C407C9" w:rsidRDefault="000450BF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Jovović Milena, Zeta</w:t>
            </w:r>
          </w:p>
        </w:tc>
        <w:tc>
          <w:tcPr>
            <w:tcW w:w="4508" w:type="dxa"/>
          </w:tcPr>
          <w:p w:rsidR="000450BF" w:rsidRPr="00161110" w:rsidRDefault="006177E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Kalabrezi Gzim, Ulcinj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Kardović Musić Majda, Rožaje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Kašćelan Branka, Kotor</w:t>
            </w:r>
          </w:p>
        </w:tc>
        <w:tc>
          <w:tcPr>
            <w:tcW w:w="4508" w:type="dxa"/>
          </w:tcPr>
          <w:p w:rsidR="009F5B9E" w:rsidRPr="00C07749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Klikovac Lidija, Podgorica</w:t>
            </w:r>
          </w:p>
        </w:tc>
        <w:tc>
          <w:tcPr>
            <w:tcW w:w="4508" w:type="dxa"/>
          </w:tcPr>
          <w:p w:rsidR="009F5B9E" w:rsidRPr="006177EB" w:rsidRDefault="000F37A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Klikovac Radmila, Podgorica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Dalibor, Budva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Irena, Cetinje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Verica, Kotor</w:t>
            </w:r>
          </w:p>
        </w:tc>
        <w:tc>
          <w:tcPr>
            <w:tcW w:w="4508" w:type="dxa"/>
          </w:tcPr>
          <w:p w:rsidR="009F5B9E" w:rsidRPr="00C07749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Konatar Biljana, Bijelo Polje</w:t>
            </w:r>
          </w:p>
        </w:tc>
        <w:tc>
          <w:tcPr>
            <w:tcW w:w="4508" w:type="dxa"/>
          </w:tcPr>
          <w:p w:rsidR="009F5B9E" w:rsidRPr="00C07749" w:rsidRDefault="00161110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407C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7C9">
              <w:rPr>
                <w:rFonts w:ascii="Arial" w:hAnsi="Arial" w:cs="Arial"/>
                <w:color w:val="000000" w:themeColor="text1"/>
                <w:sz w:val="20"/>
                <w:szCs w:val="20"/>
              </w:rPr>
              <w:t>Kostić Lela, Nikšić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Kožar Feho, Rožaje</w:t>
            </w:r>
          </w:p>
        </w:tc>
        <w:tc>
          <w:tcPr>
            <w:tcW w:w="4508" w:type="dxa"/>
          </w:tcPr>
          <w:p w:rsidR="009F5B9E" w:rsidRPr="006177EB" w:rsidRDefault="00C2431D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Krivokapić Kuhar Aleksandra, Herceg Novi</w:t>
            </w:r>
          </w:p>
        </w:tc>
        <w:tc>
          <w:tcPr>
            <w:tcW w:w="4508" w:type="dxa"/>
          </w:tcPr>
          <w:p w:rsidR="009F5B9E" w:rsidRPr="00C07749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Lekić </w:t>
            </w:r>
            <w:r w:rsidR="000450BF"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Sergej</w:t>
            </w: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, Bar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Lekić Šućo, Podgorica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0450BF">
        <w:trPr>
          <w:trHeight w:val="480"/>
        </w:trPr>
        <w:tc>
          <w:tcPr>
            <w:tcW w:w="4508" w:type="dxa"/>
          </w:tcPr>
          <w:p w:rsidR="000450BF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Marić Tamara, Herceg Novi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884514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514"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Ljubiša, Nikšić</w:t>
            </w:r>
          </w:p>
        </w:tc>
        <w:tc>
          <w:tcPr>
            <w:tcW w:w="4508" w:type="dxa"/>
          </w:tcPr>
          <w:p w:rsidR="009F5B9E" w:rsidRPr="00884514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514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Veselinka, Kolašin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Milošević Marina, Bar</w:t>
            </w:r>
          </w:p>
        </w:tc>
        <w:tc>
          <w:tcPr>
            <w:tcW w:w="4508" w:type="dxa"/>
          </w:tcPr>
          <w:p w:rsidR="009F5B9E" w:rsidRPr="00C07749" w:rsidRDefault="00161110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Mitrović Milena, Budva</w:t>
            </w:r>
          </w:p>
        </w:tc>
        <w:tc>
          <w:tcPr>
            <w:tcW w:w="4508" w:type="dxa"/>
          </w:tcPr>
          <w:p w:rsidR="009F5B9E" w:rsidRPr="00C07749" w:rsidRDefault="00161110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F5B9E"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Moštrokol Milica, Kotor</w:t>
            </w:r>
          </w:p>
        </w:tc>
        <w:tc>
          <w:tcPr>
            <w:tcW w:w="4508" w:type="dxa"/>
          </w:tcPr>
          <w:p w:rsidR="009F5B9E" w:rsidRPr="00C07749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Pantović Lidija, Tuzi</w:t>
            </w:r>
          </w:p>
        </w:tc>
        <w:tc>
          <w:tcPr>
            <w:tcW w:w="4508" w:type="dxa"/>
          </w:tcPr>
          <w:p w:rsidR="009F5B9E" w:rsidRPr="00C07749" w:rsidRDefault="00C2431D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Pavlović Svetlana, Bar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Perišić Marija, Nikšić</w:t>
            </w:r>
          </w:p>
        </w:tc>
        <w:tc>
          <w:tcPr>
            <w:tcW w:w="4508" w:type="dxa"/>
          </w:tcPr>
          <w:p w:rsidR="009F5B9E" w:rsidRPr="006177EB" w:rsidRDefault="008F13C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Perović Marinko, Nikšić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407C9">
        <w:trPr>
          <w:trHeight w:val="485"/>
        </w:trPr>
        <w:tc>
          <w:tcPr>
            <w:tcW w:w="4508" w:type="dxa"/>
          </w:tcPr>
          <w:p w:rsidR="00D81CE9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Radović Sonja, Podgorica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81CE9" w:rsidRPr="005D6D60" w:rsidTr="00C407C9">
        <w:trPr>
          <w:trHeight w:val="350"/>
        </w:trPr>
        <w:tc>
          <w:tcPr>
            <w:tcW w:w="4508" w:type="dxa"/>
          </w:tcPr>
          <w:p w:rsidR="00D81CE9" w:rsidRPr="00C07749" w:rsidRDefault="00D81CE9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Rakočević Biljana, Kolašin</w:t>
            </w:r>
          </w:p>
        </w:tc>
        <w:tc>
          <w:tcPr>
            <w:tcW w:w="4508" w:type="dxa"/>
          </w:tcPr>
          <w:p w:rsidR="00D81CE9" w:rsidRPr="00C07749" w:rsidRDefault="00C0774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Rakočević Nela, Tivat</w:t>
            </w:r>
          </w:p>
        </w:tc>
        <w:tc>
          <w:tcPr>
            <w:tcW w:w="4508" w:type="dxa"/>
          </w:tcPr>
          <w:p w:rsidR="009F5B9E" w:rsidRPr="006177EB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Redžepagić Senad, Bar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Sekulić Vuksan, Bijelo Polje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Stijović Igor, Podgorica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407C9">
        <w:trPr>
          <w:trHeight w:val="440"/>
        </w:trPr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Stojković Anka, Podgorica</w:t>
            </w:r>
          </w:p>
        </w:tc>
        <w:tc>
          <w:tcPr>
            <w:tcW w:w="4508" w:type="dxa"/>
          </w:tcPr>
          <w:p w:rsidR="009F5B9E" w:rsidRPr="006177EB" w:rsidRDefault="000F37A3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407C9">
        <w:trPr>
          <w:trHeight w:val="440"/>
        </w:trPr>
        <w:tc>
          <w:tcPr>
            <w:tcW w:w="4508" w:type="dxa"/>
          </w:tcPr>
          <w:p w:rsidR="00D81CE9" w:rsidRPr="00C407C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7C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Škopelja Zoran, Bar</w:t>
            </w:r>
          </w:p>
        </w:tc>
        <w:tc>
          <w:tcPr>
            <w:tcW w:w="4508" w:type="dxa"/>
          </w:tcPr>
          <w:p w:rsidR="009F5B9E" w:rsidRPr="005D6D60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81CE9" w:rsidRPr="005D6D60" w:rsidTr="00D81CE9">
        <w:trPr>
          <w:trHeight w:val="435"/>
        </w:trPr>
        <w:tc>
          <w:tcPr>
            <w:tcW w:w="4508" w:type="dxa"/>
          </w:tcPr>
          <w:p w:rsidR="00D81CE9" w:rsidRPr="00C407C9" w:rsidRDefault="00D81CE9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7C9">
              <w:rPr>
                <w:rFonts w:ascii="Arial" w:hAnsi="Arial" w:cs="Arial"/>
                <w:color w:val="000000" w:themeColor="text1"/>
                <w:sz w:val="20"/>
                <w:szCs w:val="20"/>
              </w:rPr>
              <w:t>Šćepanović Ivanka, Podgorica</w:t>
            </w:r>
          </w:p>
        </w:tc>
        <w:tc>
          <w:tcPr>
            <w:tcW w:w="4508" w:type="dxa"/>
          </w:tcPr>
          <w:p w:rsidR="00D81CE9" w:rsidRPr="005D6D60" w:rsidRDefault="006177E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81CE9" w:rsidRPr="005D6D60" w:rsidTr="00D81CE9">
        <w:trPr>
          <w:trHeight w:val="332"/>
        </w:trPr>
        <w:tc>
          <w:tcPr>
            <w:tcW w:w="4508" w:type="dxa"/>
          </w:tcPr>
          <w:p w:rsidR="00D81CE9" w:rsidRPr="00C407C9" w:rsidRDefault="00D81CE9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7C9">
              <w:rPr>
                <w:rFonts w:ascii="Arial" w:hAnsi="Arial" w:cs="Arial"/>
                <w:color w:val="000000" w:themeColor="text1"/>
                <w:sz w:val="20"/>
                <w:szCs w:val="20"/>
              </w:rPr>
              <w:t>Šestović Olja, Herceg Novi</w:t>
            </w:r>
          </w:p>
        </w:tc>
        <w:tc>
          <w:tcPr>
            <w:tcW w:w="4508" w:type="dxa"/>
          </w:tcPr>
          <w:p w:rsidR="00D81CE9" w:rsidRPr="005D6D60" w:rsidRDefault="00C0774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Tomanović Nikola, Budva</w:t>
            </w:r>
          </w:p>
        </w:tc>
        <w:tc>
          <w:tcPr>
            <w:tcW w:w="4508" w:type="dxa"/>
          </w:tcPr>
          <w:p w:rsidR="009F5B9E" w:rsidRPr="00C07749" w:rsidRDefault="00161110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Veljić Milonja, Berane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6177EB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Andrijana, Podgorica</w:t>
            </w:r>
          </w:p>
        </w:tc>
        <w:tc>
          <w:tcPr>
            <w:tcW w:w="4508" w:type="dxa"/>
          </w:tcPr>
          <w:p w:rsidR="009F5B9E" w:rsidRPr="006177EB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7E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Slavka, Budva</w:t>
            </w:r>
          </w:p>
        </w:tc>
        <w:tc>
          <w:tcPr>
            <w:tcW w:w="4508" w:type="dxa"/>
          </w:tcPr>
          <w:p w:rsidR="009F5B9E" w:rsidRPr="00C07749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8745E">
        <w:trPr>
          <w:trHeight w:val="368"/>
        </w:trPr>
        <w:tc>
          <w:tcPr>
            <w:tcW w:w="4508" w:type="dxa"/>
          </w:tcPr>
          <w:p w:rsidR="009F5B9E" w:rsidRPr="00C07749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Živaljević Milena, Danilovgrad</w:t>
            </w:r>
          </w:p>
        </w:tc>
        <w:tc>
          <w:tcPr>
            <w:tcW w:w="4508" w:type="dxa"/>
          </w:tcPr>
          <w:p w:rsidR="009F5B9E" w:rsidRPr="00C07749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77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97DF4" w:rsidRPr="005D6D60" w:rsidTr="00197DF4">
        <w:trPr>
          <w:trHeight w:val="890"/>
        </w:trPr>
        <w:tc>
          <w:tcPr>
            <w:tcW w:w="4508" w:type="dxa"/>
          </w:tcPr>
          <w:p w:rsidR="00197DF4" w:rsidRPr="005D6D60" w:rsidRDefault="00197DF4" w:rsidP="00E817E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197DF4" w:rsidRPr="005D6D60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4508" w:type="dxa"/>
          </w:tcPr>
          <w:p w:rsidR="00197DF4" w:rsidRPr="005D6D60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197DF4" w:rsidRPr="005D6D60" w:rsidRDefault="00121CC8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200</w:t>
            </w:r>
          </w:p>
        </w:tc>
      </w:tr>
    </w:tbl>
    <w:p w:rsidR="00FD7315" w:rsidRPr="005D6D60" w:rsidRDefault="00FD7315" w:rsidP="00B95CAE">
      <w:pPr>
        <w:jc w:val="both"/>
        <w:rPr>
          <w:rFonts w:ascii="Arial" w:hAnsi="Arial" w:cs="Arial"/>
          <w:b/>
          <w:color w:val="000000" w:themeColor="text1"/>
        </w:rPr>
      </w:pPr>
    </w:p>
    <w:p w:rsidR="0016178D" w:rsidRPr="005D6D60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IV Načelni pravni stavovi Vrhovnog suda</w:t>
      </w:r>
    </w:p>
    <w:p w:rsidR="00FD7315" w:rsidRPr="005D6D60" w:rsidRDefault="00B95CAE" w:rsidP="00B95CAE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Vrhovni sud u izvještajnom periodu nije zauzimao načelne pravne stavove povodom primjene Zakona o m</w:t>
      </w:r>
      <w:r w:rsidR="00B37E3C" w:rsidRPr="005D6D60">
        <w:rPr>
          <w:rFonts w:ascii="Arial" w:hAnsi="Arial" w:cs="Arial"/>
          <w:color w:val="000000" w:themeColor="text1"/>
        </w:rPr>
        <w:t>eđunarodnom privatnom pravu, već</w:t>
      </w:r>
      <w:r w:rsidRPr="005D6D60">
        <w:rPr>
          <w:rFonts w:ascii="Arial" w:hAnsi="Arial" w:cs="Arial"/>
          <w:color w:val="000000" w:themeColor="text1"/>
        </w:rPr>
        <w:t xml:space="preserve"> je </w:t>
      </w:r>
      <w:r w:rsidR="00B37E3C" w:rsidRPr="005D6D60">
        <w:rPr>
          <w:rFonts w:ascii="Arial" w:hAnsi="Arial" w:cs="Arial"/>
          <w:color w:val="000000" w:themeColor="text1"/>
        </w:rPr>
        <w:t>stavove</w:t>
      </w:r>
      <w:r w:rsidRPr="005D6D60">
        <w:rPr>
          <w:rFonts w:ascii="Arial" w:hAnsi="Arial" w:cs="Arial"/>
          <w:color w:val="000000" w:themeColor="text1"/>
        </w:rPr>
        <w:t xml:space="preserve"> u vezi sa ovim zakonom izražavao kroz svoje odluke.</w:t>
      </w:r>
    </w:p>
    <w:p w:rsidR="0016178D" w:rsidRPr="005D6D60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 Obuke i seminari koje je organizovao Ce</w:t>
      </w:r>
      <w:r w:rsidR="00391771" w:rsidRPr="005D6D60">
        <w:rPr>
          <w:rFonts w:ascii="Arial" w:hAnsi="Arial" w:cs="Arial"/>
          <w:b/>
          <w:color w:val="000000" w:themeColor="text1"/>
        </w:rPr>
        <w:t>ntar za obuku u periodu jul 202</w:t>
      </w:r>
      <w:r w:rsidR="00935E70">
        <w:rPr>
          <w:rFonts w:ascii="Arial" w:hAnsi="Arial" w:cs="Arial"/>
          <w:b/>
          <w:color w:val="000000" w:themeColor="text1"/>
        </w:rPr>
        <w:t>2</w:t>
      </w:r>
      <w:r w:rsidR="00391771" w:rsidRPr="005D6D60">
        <w:rPr>
          <w:rFonts w:ascii="Arial" w:hAnsi="Arial" w:cs="Arial"/>
          <w:b/>
          <w:color w:val="000000" w:themeColor="text1"/>
        </w:rPr>
        <w:t xml:space="preserve"> – jul 202</w:t>
      </w:r>
      <w:r w:rsidR="00935E70">
        <w:rPr>
          <w:rFonts w:ascii="Arial" w:hAnsi="Arial" w:cs="Arial"/>
          <w:b/>
          <w:color w:val="000000" w:themeColor="text1"/>
        </w:rPr>
        <w:t>3</w:t>
      </w:r>
      <w:r w:rsidRPr="005D6D60">
        <w:rPr>
          <w:rFonts w:ascii="Arial" w:hAnsi="Arial" w:cs="Arial"/>
          <w:b/>
          <w:color w:val="000000" w:themeColor="text1"/>
        </w:rPr>
        <w:t>. godine iz oblasti međunaronog privatnog prava</w:t>
      </w:r>
    </w:p>
    <w:p w:rsidR="00B95CAE" w:rsidRPr="005D6D60" w:rsidRDefault="00B95CAE" w:rsidP="00B95CAE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Centar za</w:t>
      </w:r>
      <w:r w:rsidR="00981AD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obuku je u izvještajnom periodu organizovao kontinuiran</w:t>
      </w:r>
      <w:r w:rsidR="00D23CDC">
        <w:rPr>
          <w:rFonts w:ascii="Arial" w:hAnsi="Arial" w:cs="Arial"/>
          <w:color w:val="000000" w:themeColor="text1"/>
        </w:rPr>
        <w:t>u</w:t>
      </w:r>
      <w:r w:rsidRPr="005D6D60">
        <w:rPr>
          <w:rFonts w:ascii="Arial" w:hAnsi="Arial" w:cs="Arial"/>
          <w:color w:val="000000" w:themeColor="text1"/>
        </w:rPr>
        <w:t xml:space="preserve"> obuk</w:t>
      </w:r>
      <w:r w:rsidR="002A4A22">
        <w:rPr>
          <w:rFonts w:ascii="Arial" w:hAnsi="Arial" w:cs="Arial"/>
          <w:color w:val="000000" w:themeColor="text1"/>
        </w:rPr>
        <w:t>u</w:t>
      </w:r>
      <w:r w:rsidRPr="005D6D60">
        <w:rPr>
          <w:rFonts w:ascii="Arial" w:hAnsi="Arial" w:cs="Arial"/>
          <w:color w:val="000000" w:themeColor="text1"/>
        </w:rPr>
        <w:t xml:space="preserve"> iz oblasti međunarodnog privatnog prava u građanskim i privrednim stvarima, i to:</w:t>
      </w:r>
    </w:p>
    <w:p w:rsidR="00F74F1A" w:rsidRPr="002A4A22" w:rsidRDefault="00391771" w:rsidP="002A4A2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2A4A22">
        <w:rPr>
          <w:rFonts w:ascii="Arial" w:hAnsi="Arial" w:cs="Arial"/>
          <w:b/>
          <w:color w:val="000000" w:themeColor="text1"/>
        </w:rPr>
        <w:t>1</w:t>
      </w:r>
      <w:r w:rsidR="006973B0" w:rsidRPr="002A4A22">
        <w:rPr>
          <w:rFonts w:ascii="Arial" w:hAnsi="Arial" w:cs="Arial"/>
          <w:b/>
          <w:color w:val="000000" w:themeColor="text1"/>
        </w:rPr>
        <w:t>8</w:t>
      </w:r>
      <w:r w:rsidRPr="002A4A22">
        <w:rPr>
          <w:rFonts w:ascii="Arial" w:hAnsi="Arial" w:cs="Arial"/>
          <w:b/>
          <w:color w:val="000000" w:themeColor="text1"/>
        </w:rPr>
        <w:t xml:space="preserve">. </w:t>
      </w:r>
      <w:r w:rsidR="006973B0" w:rsidRPr="002A4A22">
        <w:rPr>
          <w:rFonts w:ascii="Arial" w:hAnsi="Arial" w:cs="Arial"/>
          <w:b/>
          <w:color w:val="000000" w:themeColor="text1"/>
        </w:rPr>
        <w:t>oktobra</w:t>
      </w:r>
      <w:r w:rsidRPr="002A4A22">
        <w:rPr>
          <w:rFonts w:ascii="Arial" w:hAnsi="Arial" w:cs="Arial"/>
          <w:b/>
          <w:color w:val="000000" w:themeColor="text1"/>
        </w:rPr>
        <w:t xml:space="preserve"> 202</w:t>
      </w:r>
      <w:r w:rsidR="006973B0" w:rsidRPr="002A4A22">
        <w:rPr>
          <w:rFonts w:ascii="Arial" w:hAnsi="Arial" w:cs="Arial"/>
          <w:b/>
          <w:color w:val="000000" w:themeColor="text1"/>
        </w:rPr>
        <w:t>2</w:t>
      </w:r>
      <w:r w:rsidRPr="002A4A22">
        <w:rPr>
          <w:rFonts w:ascii="Arial" w:hAnsi="Arial" w:cs="Arial"/>
          <w:b/>
          <w:color w:val="000000" w:themeColor="text1"/>
        </w:rPr>
        <w:t>. godine</w:t>
      </w:r>
      <w:r w:rsidRPr="002A4A22">
        <w:rPr>
          <w:rFonts w:ascii="Arial" w:hAnsi="Arial" w:cs="Arial"/>
          <w:color w:val="000000" w:themeColor="text1"/>
        </w:rPr>
        <w:t xml:space="preserve"> – u saradnji sa </w:t>
      </w:r>
      <w:r w:rsidR="006973B0" w:rsidRPr="002A4A22">
        <w:rPr>
          <w:rFonts w:ascii="Arial" w:hAnsi="Arial" w:cs="Arial"/>
          <w:color w:val="000000" w:themeColor="text1"/>
        </w:rPr>
        <w:t xml:space="preserve">Njemačkom fondacijom za međunarodnu pravnu saradnju – IRZ, organizovao seminar na temu: </w:t>
      </w:r>
      <w:r w:rsidR="006973B0" w:rsidRPr="002A4A22">
        <w:rPr>
          <w:rFonts w:ascii="Arial" w:hAnsi="Arial" w:cs="Arial"/>
          <w:b/>
          <w:color w:val="000000" w:themeColor="text1"/>
        </w:rPr>
        <w:t>„Međunarodno privatno pravo – mjerodavno pravo“.</w:t>
      </w:r>
      <w:r w:rsidR="00E4549F" w:rsidRPr="002A4A22">
        <w:rPr>
          <w:rFonts w:ascii="Arial" w:hAnsi="Arial" w:cs="Arial"/>
          <w:b/>
          <w:color w:val="000000" w:themeColor="text1"/>
        </w:rPr>
        <w:t xml:space="preserve"> </w:t>
      </w:r>
      <w:r w:rsidR="006973B0" w:rsidRPr="002A4A22">
        <w:rPr>
          <w:rFonts w:ascii="Arial" w:hAnsi="Arial" w:cs="Arial"/>
          <w:color w:val="000000" w:themeColor="text1"/>
        </w:rPr>
        <w:t>Seminar je</w:t>
      </w:r>
      <w:r w:rsidR="00FD7C2A" w:rsidRPr="002A4A22">
        <w:rPr>
          <w:rFonts w:ascii="Arial" w:hAnsi="Arial" w:cs="Arial"/>
          <w:color w:val="000000" w:themeColor="text1"/>
        </w:rPr>
        <w:t xml:space="preserve"> </w:t>
      </w:r>
      <w:r w:rsidR="006973B0" w:rsidRPr="002A4A22">
        <w:rPr>
          <w:rFonts w:ascii="Arial" w:hAnsi="Arial" w:cs="Arial"/>
          <w:color w:val="000000" w:themeColor="text1"/>
        </w:rPr>
        <w:t xml:space="preserve">organizovan u okviru Programa za kontinuiranu obuku sudija i državnih tužilaca za 2022. godinu, a imao je za cilj da doprinese tumačenju crnogorskog prava o međunarodnom privatnom pravu </w:t>
      </w:r>
      <w:r w:rsidR="00625C35" w:rsidRPr="002A4A22">
        <w:rPr>
          <w:rFonts w:ascii="Arial" w:hAnsi="Arial" w:cs="Arial"/>
          <w:color w:val="000000" w:themeColor="text1"/>
        </w:rPr>
        <w:t xml:space="preserve">u skladu sa relevantnim međunarodnim standardima pravne države, prije svega, primjenom i osnovnim razumijevanjem međunarodnog privatnog prava i procesnog prava </w:t>
      </w:r>
      <w:r w:rsidR="00C86DAA" w:rsidRPr="002A4A22">
        <w:rPr>
          <w:rFonts w:ascii="Arial" w:hAnsi="Arial" w:cs="Arial"/>
          <w:color w:val="000000" w:themeColor="text1"/>
        </w:rPr>
        <w:t xml:space="preserve">EU, a glavni fokus je bio na pitanjima iz porodičnog prava i imovinskih odnosa. U uvodnom dijelu učesnicima su se ispred organizatora obratili gđa Maja Milošević, direktorica Sekretarijata Centra za obuku u sudstvu i državnom tužilaštvu i g. Stefan Purner, rukovodilac Sekcije za Jugoistočnu Evropu – IRZ. Predavači na obuci su bili: prof. dr Maja Kostić Mandić, Pravni fakultet Univerziteta Crne Gore i prof. dr Zlatan Meškić, Princ Sultan Univerzitet (Rijad), Saudijska Arabija. Konkretnije teme o kojima se govorilo i kroz praktične primjere diskutovalo bile su sledeće: </w:t>
      </w:r>
      <w:r w:rsidR="00031ABB" w:rsidRPr="002A4A22">
        <w:rPr>
          <w:rFonts w:ascii="Arial" w:hAnsi="Arial" w:cs="Arial"/>
          <w:i/>
          <w:color w:val="000000" w:themeColor="text1"/>
        </w:rPr>
        <w:t xml:space="preserve">Sudska praksa u priznanju i izvršenju stranih sudskih odluka u Crnoj Gori i potreba inoviranja </w:t>
      </w:r>
      <w:r w:rsidR="001A1C21" w:rsidRPr="002A4A22">
        <w:rPr>
          <w:rFonts w:ascii="Arial" w:hAnsi="Arial" w:cs="Arial"/>
          <w:i/>
          <w:color w:val="000000" w:themeColor="text1"/>
        </w:rPr>
        <w:t>pravnog okvira ( Haška konvencija o presudama iz 2019 ); Primjena mjerodavnog prava na imovinske odnose - EU &amp; komparativno pravo; Pravni ok</w:t>
      </w:r>
      <w:r w:rsidR="00AF2C00" w:rsidRPr="002A4A22">
        <w:rPr>
          <w:rFonts w:ascii="Arial" w:hAnsi="Arial" w:cs="Arial"/>
          <w:i/>
          <w:color w:val="000000" w:themeColor="text1"/>
        </w:rPr>
        <w:t xml:space="preserve">vir i sporna pitanja u sudskoj praksi u oblasti mjerodavnog prava za porodičnopravne odnose u Crnoj Gori. </w:t>
      </w:r>
      <w:r w:rsidR="00AF2C00" w:rsidRPr="002A4A22">
        <w:rPr>
          <w:rFonts w:ascii="Arial" w:hAnsi="Arial" w:cs="Arial"/>
          <w:color w:val="000000" w:themeColor="text1"/>
        </w:rPr>
        <w:t xml:space="preserve">Seminaru je prisustvovalo </w:t>
      </w:r>
      <w:r w:rsidR="00AF2C00" w:rsidRPr="002A4A22">
        <w:rPr>
          <w:rFonts w:ascii="Arial" w:hAnsi="Arial" w:cs="Arial"/>
          <w:b/>
          <w:color w:val="000000" w:themeColor="text1"/>
        </w:rPr>
        <w:t>13 učesnika/ca ( 11 sudija/tkinja i 2 savjetnika/ce u sudu).</w:t>
      </w:r>
    </w:p>
    <w:p w:rsidR="00AF2C00" w:rsidRPr="00E4549F" w:rsidRDefault="00AF2C00" w:rsidP="00AF2C00">
      <w:pPr>
        <w:spacing w:line="240" w:lineRule="auto"/>
        <w:ind w:left="360"/>
        <w:jc w:val="both"/>
        <w:rPr>
          <w:rFonts w:ascii="Arial" w:hAnsi="Arial" w:cs="Arial"/>
          <w:b/>
          <w:color w:val="000000" w:themeColor="text1"/>
          <w:lang w:val="en-US"/>
        </w:rPr>
      </w:pPr>
    </w:p>
    <w:p w:rsidR="00F74F1A" w:rsidRPr="005D6D60" w:rsidRDefault="00F74F1A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VI Ocjena stanja</w:t>
      </w:r>
    </w:p>
    <w:p w:rsidR="00F74F1A" w:rsidRPr="005D6D60" w:rsidRDefault="006238BA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Na osnovu analize pribavljenih podataka može se konstatovati da je Zakon o međunarodnom privatnom pravu u izvještajnom periodu primjenjivan u </w:t>
      </w:r>
      <w:r w:rsidR="00C67566">
        <w:rPr>
          <w:rFonts w:ascii="Arial" w:hAnsi="Arial" w:cs="Arial"/>
          <w:color w:val="000000" w:themeColor="text1"/>
        </w:rPr>
        <w:t xml:space="preserve">znatno </w:t>
      </w:r>
      <w:r w:rsidR="00746C52" w:rsidRPr="005D6D60">
        <w:rPr>
          <w:rFonts w:ascii="Arial" w:hAnsi="Arial" w:cs="Arial"/>
          <w:color w:val="000000" w:themeColor="text1"/>
        </w:rPr>
        <w:t>većem</w:t>
      </w:r>
      <w:r w:rsidRPr="005D6D60">
        <w:rPr>
          <w:rFonts w:ascii="Arial" w:hAnsi="Arial" w:cs="Arial"/>
          <w:color w:val="000000" w:themeColor="text1"/>
        </w:rPr>
        <w:t xml:space="preserve"> broju predmeta u odnosu na prethodni izvještajni period i da nije bilo problema u njegovoj primjeni.</w:t>
      </w:r>
    </w:p>
    <w:p w:rsidR="006238BA" w:rsidRPr="005D6D60" w:rsidRDefault="006238BA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Naime, osnovni sudovi su u izvještajnom periodu primijenili odredbe navedenog zakona u </w:t>
      </w:r>
      <w:r w:rsidR="00FB621D">
        <w:rPr>
          <w:rFonts w:ascii="Arial" w:hAnsi="Arial" w:cs="Arial"/>
          <w:color w:val="000000" w:themeColor="text1"/>
        </w:rPr>
        <w:t>66</w:t>
      </w:r>
      <w:r w:rsidR="00C67566">
        <w:rPr>
          <w:rFonts w:ascii="Arial" w:hAnsi="Arial" w:cs="Arial"/>
          <w:color w:val="000000" w:themeColor="text1"/>
        </w:rPr>
        <w:t>0</w:t>
      </w:r>
      <w:r w:rsidRPr="005D6D60">
        <w:rPr>
          <w:rFonts w:ascii="Arial" w:hAnsi="Arial" w:cs="Arial"/>
          <w:color w:val="000000" w:themeColor="text1"/>
        </w:rPr>
        <w:t xml:space="preserve"> predmeta, što zajedno sa brojem predmeta u kojima je Privredni sud primijenio odredbe istog zakona – </w:t>
      </w:r>
      <w:r w:rsidR="00FB621D">
        <w:rPr>
          <w:rFonts w:ascii="Arial" w:hAnsi="Arial" w:cs="Arial"/>
          <w:color w:val="000000" w:themeColor="text1"/>
        </w:rPr>
        <w:t>14 i Viši sud u Bijelom Polju u četri predmeta</w:t>
      </w:r>
      <w:r w:rsidRPr="005D6D60">
        <w:rPr>
          <w:rFonts w:ascii="Arial" w:hAnsi="Arial" w:cs="Arial"/>
          <w:color w:val="000000" w:themeColor="text1"/>
        </w:rPr>
        <w:t xml:space="preserve">, iznosi </w:t>
      </w:r>
      <w:r w:rsidR="002D6C2C">
        <w:rPr>
          <w:rFonts w:ascii="Arial" w:hAnsi="Arial" w:cs="Arial"/>
          <w:color w:val="000000" w:themeColor="text1"/>
        </w:rPr>
        <w:t>678</w:t>
      </w:r>
      <w:r w:rsidRPr="005D6D60">
        <w:rPr>
          <w:rFonts w:ascii="Arial" w:hAnsi="Arial" w:cs="Arial"/>
          <w:color w:val="000000" w:themeColor="text1"/>
        </w:rPr>
        <w:t xml:space="preserve"> predmeta. Posmatrano po određenim oblastima prava, </w:t>
      </w:r>
      <w:r w:rsidR="002D6C2C">
        <w:rPr>
          <w:rFonts w:ascii="Arial" w:hAnsi="Arial" w:cs="Arial"/>
          <w:color w:val="000000" w:themeColor="text1"/>
        </w:rPr>
        <w:t>96</w:t>
      </w:r>
      <w:r w:rsidR="00DB0B80" w:rsidRPr="005D6D60">
        <w:rPr>
          <w:rFonts w:ascii="Arial" w:hAnsi="Arial" w:cs="Arial"/>
          <w:color w:val="000000" w:themeColor="text1"/>
        </w:rPr>
        <w:t xml:space="preserve"> predmet</w:t>
      </w:r>
      <w:r w:rsidR="00AF69E1" w:rsidRPr="005D6D60">
        <w:rPr>
          <w:rFonts w:ascii="Arial" w:hAnsi="Arial" w:cs="Arial"/>
          <w:color w:val="000000" w:themeColor="text1"/>
        </w:rPr>
        <w:t>a</w:t>
      </w:r>
      <w:r w:rsidR="00DB0B80" w:rsidRPr="005D6D60">
        <w:rPr>
          <w:rFonts w:ascii="Arial" w:hAnsi="Arial" w:cs="Arial"/>
          <w:color w:val="000000" w:themeColor="text1"/>
        </w:rPr>
        <w:t xml:space="preserve"> odnosi se na oblast porodičnog prava,</w:t>
      </w:r>
      <w:r w:rsidR="002D6C2C">
        <w:rPr>
          <w:rFonts w:ascii="Arial" w:hAnsi="Arial" w:cs="Arial"/>
          <w:color w:val="000000" w:themeColor="text1"/>
        </w:rPr>
        <w:t xml:space="preserve"> 108</w:t>
      </w:r>
      <w:r w:rsidR="00DB0B80" w:rsidRPr="005D6D60">
        <w:rPr>
          <w:rFonts w:ascii="Arial" w:hAnsi="Arial" w:cs="Arial"/>
          <w:color w:val="000000" w:themeColor="text1"/>
        </w:rPr>
        <w:t xml:space="preserve"> predmeta na oblast obligacionog prava, </w:t>
      </w:r>
      <w:r w:rsidR="002D6C2C">
        <w:rPr>
          <w:rFonts w:ascii="Arial" w:hAnsi="Arial" w:cs="Arial"/>
          <w:color w:val="000000" w:themeColor="text1"/>
        </w:rPr>
        <w:t>262</w:t>
      </w:r>
      <w:r w:rsidR="00AF69E1" w:rsidRPr="005D6D60">
        <w:rPr>
          <w:rFonts w:ascii="Arial" w:hAnsi="Arial" w:cs="Arial"/>
          <w:color w:val="000000" w:themeColor="text1"/>
        </w:rPr>
        <w:t xml:space="preserve"> predmeta na oblast stvarnog prava i 1</w:t>
      </w:r>
      <w:r w:rsidR="002D6C2C">
        <w:rPr>
          <w:rFonts w:ascii="Arial" w:hAnsi="Arial" w:cs="Arial"/>
          <w:color w:val="000000" w:themeColor="text1"/>
        </w:rPr>
        <w:t xml:space="preserve">94 </w:t>
      </w:r>
      <w:r w:rsidR="00AF69E1" w:rsidRPr="005D6D60">
        <w:rPr>
          <w:rFonts w:ascii="Arial" w:hAnsi="Arial" w:cs="Arial"/>
          <w:color w:val="000000" w:themeColor="text1"/>
        </w:rPr>
        <w:t>predmeta na oblast nasljednog prava iz nadležnosti osnovnih sudova.</w:t>
      </w:r>
    </w:p>
    <w:p w:rsidR="002D6C2C" w:rsidRPr="00576D99" w:rsidRDefault="002D6C2C" w:rsidP="002D6C2C">
      <w:pPr>
        <w:jc w:val="both"/>
        <w:rPr>
          <w:rFonts w:ascii="Arial" w:hAnsi="Arial" w:cs="Arial"/>
        </w:rPr>
      </w:pPr>
      <w:r w:rsidRPr="003A7864">
        <w:rPr>
          <w:rFonts w:ascii="Arial" w:hAnsi="Arial" w:cs="Arial"/>
          <w:color w:val="000000" w:themeColor="text1"/>
        </w:rPr>
        <w:t xml:space="preserve">Osnovni sud u </w:t>
      </w:r>
      <w:r w:rsidRPr="003A7864">
        <w:rPr>
          <w:rFonts w:ascii="Arial" w:hAnsi="Arial" w:cs="Arial"/>
          <w:color w:val="000000" w:themeColor="text1"/>
          <w:lang w:val="sr-Latn-ME"/>
        </w:rPr>
        <w:t>Kotoru</w:t>
      </w:r>
      <w:r w:rsidRPr="003A7864">
        <w:rPr>
          <w:rFonts w:ascii="Arial" w:hAnsi="Arial" w:cs="Arial"/>
          <w:color w:val="000000" w:themeColor="text1"/>
        </w:rPr>
        <w:t xml:space="preserve"> imao je najveći broj predmeta sa međunarodnim elementom u kojima su u izvještajnom periodu primijenjene odredbe Zakona o međunarodnom privatnom pravu – 219 predmeta, a nakon njega Osnovni sud u Žabljaku sa 111 predmeta, Osnovni sud u Bijelom Polju sa 101 predmetom i Osnovni sud u Podgorici sa 7</w:t>
      </w:r>
      <w:r>
        <w:rPr>
          <w:rFonts w:ascii="Arial" w:hAnsi="Arial" w:cs="Arial"/>
          <w:color w:val="000000" w:themeColor="text1"/>
        </w:rPr>
        <w:t>1</w:t>
      </w:r>
      <w:r w:rsidRPr="003A7864">
        <w:rPr>
          <w:rFonts w:ascii="Arial" w:hAnsi="Arial" w:cs="Arial"/>
          <w:color w:val="000000" w:themeColor="text1"/>
        </w:rPr>
        <w:t xml:space="preserve"> predmet</w:t>
      </w:r>
      <w:r>
        <w:rPr>
          <w:rFonts w:ascii="Arial" w:hAnsi="Arial" w:cs="Arial"/>
          <w:color w:val="000000" w:themeColor="text1"/>
        </w:rPr>
        <w:t>om</w:t>
      </w:r>
      <w:r w:rsidRPr="003A7864">
        <w:rPr>
          <w:rFonts w:ascii="Arial" w:hAnsi="Arial" w:cs="Arial"/>
          <w:color w:val="000000" w:themeColor="text1"/>
        </w:rPr>
        <w:t xml:space="preserve">. Sa druge strane, pojedini osnovni sudovi su u veoma malom broju predmeta primijenili odredbe navedenog zakona – </w:t>
      </w:r>
      <w:r w:rsidRPr="003A7864">
        <w:rPr>
          <w:rFonts w:ascii="Arial" w:hAnsi="Arial" w:cs="Arial"/>
        </w:rPr>
        <w:t>Osnovni sud u Herceg Novom tri predmeta i Osnovni sud u Nikšiću u jednom predmetu, dok Osnovni sud u Plavu i Osnovni sud u Rožajama nisu imali predmeta sa međunarodnim elementom.</w:t>
      </w:r>
    </w:p>
    <w:p w:rsidR="002D6C2C" w:rsidRDefault="002D6C2C" w:rsidP="00F74F1A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96196D">
        <w:rPr>
          <w:rFonts w:ascii="Arial" w:hAnsi="Arial" w:cs="Arial"/>
          <w:color w:val="000000" w:themeColor="text1"/>
        </w:rPr>
        <w:t>Posmatrano po oblastima prava,</w:t>
      </w:r>
      <w:r w:rsidR="00095500">
        <w:rPr>
          <w:rFonts w:ascii="Arial" w:hAnsi="Arial" w:cs="Arial"/>
          <w:color w:val="000000" w:themeColor="text1"/>
        </w:rPr>
        <w:t xml:space="preserve"> </w:t>
      </w:r>
      <w:bookmarkStart w:id="5" w:name="_GoBack"/>
      <w:bookmarkEnd w:id="5"/>
      <w:r w:rsidRPr="0096196D">
        <w:rPr>
          <w:rFonts w:ascii="Arial" w:hAnsi="Arial" w:cs="Arial"/>
          <w:color w:val="000000" w:themeColor="text1"/>
        </w:rPr>
        <w:t>najveći broj predmeta sa međunarodnim elementom u izvještajnom periodu imali su: Osnovni sud u Podgorici 22 predmeta i Osnovni sud u Bijelom Polju 18 predmeta iz oblasti porodi</w:t>
      </w:r>
      <w:r w:rsidRPr="0096196D">
        <w:rPr>
          <w:rFonts w:ascii="Arial" w:hAnsi="Arial" w:cs="Arial"/>
          <w:color w:val="000000" w:themeColor="text1"/>
          <w:lang w:val="sr-Latn-ME"/>
        </w:rPr>
        <w:t>čnog prava; Osnovni sud u Podgorici 33 predmeta i Osnovni sud u Kotoru 31 predmet iz oblasti obligacionog prava; Osnovni sud u Kotoru 175 predmeta i Osnovni sud u Žabljaku 21 predmet iz oblasti stvarnog prava; te Osnovni sud u Žabljaku 82 predmeta i Osnovni sud u Bijelom Polju 50 predmeta iz oblasti nasljednog prava.</w:t>
      </w:r>
    </w:p>
    <w:p w:rsidR="00DB0B80" w:rsidRPr="002D6C2C" w:rsidRDefault="003B38B2" w:rsidP="00F74F1A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</w:rPr>
        <w:t xml:space="preserve">Dakle, broj predmeta u kojima su u izvještajnom periodu u osnovnim sudovima primijenjene odredbe Zakona o međunarodnom privatnom pravu, a koji iznosi </w:t>
      </w:r>
      <w:r w:rsidR="00FB621D">
        <w:rPr>
          <w:rFonts w:ascii="Arial" w:hAnsi="Arial" w:cs="Arial"/>
          <w:color w:val="000000" w:themeColor="text1"/>
        </w:rPr>
        <w:t>66</w:t>
      </w:r>
      <w:r w:rsidR="002D6C2C">
        <w:rPr>
          <w:rFonts w:ascii="Arial" w:hAnsi="Arial" w:cs="Arial"/>
          <w:color w:val="000000" w:themeColor="text1"/>
        </w:rPr>
        <w:t>0</w:t>
      </w:r>
      <w:r w:rsidRPr="005D6D60">
        <w:rPr>
          <w:rFonts w:ascii="Arial" w:hAnsi="Arial" w:cs="Arial"/>
          <w:color w:val="000000" w:themeColor="text1"/>
        </w:rPr>
        <w:t xml:space="preserve"> predmeta, 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je za </w:t>
      </w:r>
      <w:r w:rsidR="002D6C2C">
        <w:rPr>
          <w:rFonts w:ascii="Arial" w:hAnsi="Arial" w:cs="Arial"/>
          <w:color w:val="000000" w:themeColor="text1"/>
          <w:lang w:val="sr-Latn-ME"/>
        </w:rPr>
        <w:t>256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2D6C2C">
        <w:rPr>
          <w:rFonts w:ascii="Arial" w:hAnsi="Arial" w:cs="Arial"/>
          <w:color w:val="000000" w:themeColor="text1"/>
          <w:lang w:val="sr-Latn-ME"/>
        </w:rPr>
        <w:t>38,</w:t>
      </w:r>
      <w:r w:rsidR="00AA3E5C">
        <w:rPr>
          <w:rFonts w:ascii="Arial" w:hAnsi="Arial" w:cs="Arial"/>
          <w:color w:val="000000" w:themeColor="text1"/>
          <w:lang w:val="sr-Latn-ME"/>
        </w:rPr>
        <w:t>80</w:t>
      </w:r>
      <w:r w:rsidR="002D6C2C">
        <w:rPr>
          <w:rFonts w:ascii="Arial" w:hAnsi="Arial" w:cs="Arial"/>
          <w:color w:val="000000" w:themeColor="text1"/>
          <w:lang w:val="sr-Latn-ME"/>
        </w:rPr>
        <w:t xml:space="preserve"> 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>%</w:t>
      </w:r>
      <w:r w:rsidR="002D6C2C">
        <w:rPr>
          <w:rFonts w:ascii="Arial" w:hAnsi="Arial" w:cs="Arial"/>
          <w:color w:val="000000" w:themeColor="text1"/>
          <w:lang w:val="sr-Latn-ME"/>
        </w:rPr>
        <w:t xml:space="preserve"> veći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 u odnosu na prethodni izvještajni period (jul 2021 – jul 2022.godine), u kojem je navedeni broj iznosio </w:t>
      </w:r>
      <w:r w:rsidR="002D6C2C">
        <w:rPr>
          <w:rFonts w:ascii="Arial" w:hAnsi="Arial" w:cs="Arial"/>
          <w:color w:val="000000" w:themeColor="text1"/>
          <w:lang w:val="sr-Latn-ME"/>
        </w:rPr>
        <w:t>404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 predmeta</w:t>
      </w:r>
      <w:r w:rsidR="003A2530" w:rsidRPr="005D6D60">
        <w:rPr>
          <w:rFonts w:ascii="Arial" w:hAnsi="Arial" w:cs="Arial"/>
          <w:color w:val="000000" w:themeColor="text1"/>
        </w:rPr>
        <w:t>, a</w:t>
      </w:r>
      <w:r w:rsidRPr="005D6D60">
        <w:rPr>
          <w:rFonts w:ascii="Arial" w:hAnsi="Arial" w:cs="Arial"/>
          <w:color w:val="000000" w:themeColor="text1"/>
        </w:rPr>
        <w:t xml:space="preserve"> broj predmeta u kojima je Privredni sud primijenio odredbe predmetnog zakona </w:t>
      </w:r>
      <w:r w:rsidR="00FB621D">
        <w:rPr>
          <w:rFonts w:ascii="Arial" w:hAnsi="Arial" w:cs="Arial"/>
          <w:color w:val="000000" w:themeColor="text1"/>
        </w:rPr>
        <w:t>znatno</w:t>
      </w:r>
      <w:r w:rsidRPr="005D6D60">
        <w:rPr>
          <w:rFonts w:ascii="Arial" w:hAnsi="Arial" w:cs="Arial"/>
          <w:color w:val="000000" w:themeColor="text1"/>
        </w:rPr>
        <w:t xml:space="preserve"> je</w:t>
      </w:r>
      <w:r w:rsidR="00FB621D">
        <w:rPr>
          <w:rFonts w:ascii="Arial" w:hAnsi="Arial" w:cs="Arial"/>
          <w:color w:val="000000" w:themeColor="text1"/>
        </w:rPr>
        <w:t xml:space="preserve"> manji </w:t>
      </w:r>
      <w:r w:rsidRPr="005D6D60">
        <w:rPr>
          <w:rFonts w:ascii="Arial" w:hAnsi="Arial" w:cs="Arial"/>
          <w:color w:val="000000" w:themeColor="text1"/>
        </w:rPr>
        <w:t xml:space="preserve">nego u prethodnom izvještajnom periodu i iznosi </w:t>
      </w:r>
      <w:r w:rsidR="00FB621D">
        <w:rPr>
          <w:rFonts w:ascii="Arial" w:hAnsi="Arial" w:cs="Arial"/>
          <w:color w:val="000000" w:themeColor="text1"/>
        </w:rPr>
        <w:t>14</w:t>
      </w:r>
      <w:r w:rsidRPr="005D6D60">
        <w:rPr>
          <w:rFonts w:ascii="Arial" w:hAnsi="Arial" w:cs="Arial"/>
          <w:color w:val="000000" w:themeColor="text1"/>
        </w:rPr>
        <w:t xml:space="preserve"> predmeta.</w:t>
      </w:r>
      <w:r w:rsidR="005C2321">
        <w:rPr>
          <w:rFonts w:ascii="Arial" w:hAnsi="Arial" w:cs="Arial"/>
          <w:color w:val="000000" w:themeColor="text1"/>
        </w:rPr>
        <w:t xml:space="preserve"> </w:t>
      </w:r>
      <w:r w:rsidR="005C2321" w:rsidRPr="008E170A">
        <w:rPr>
          <w:rFonts w:ascii="Arial" w:hAnsi="Arial" w:cs="Arial"/>
          <w:color w:val="000000" w:themeColor="text1"/>
        </w:rPr>
        <w:t>Viši sud u Bijelom Polju je u izvještajnom periodu u četri</w:t>
      </w:r>
      <w:r w:rsidR="005C2321">
        <w:rPr>
          <w:rFonts w:ascii="Arial" w:hAnsi="Arial" w:cs="Arial"/>
          <w:color w:val="000000" w:themeColor="text1"/>
        </w:rPr>
        <w:t xml:space="preserve"> </w:t>
      </w:r>
      <w:r w:rsidR="005C2321" w:rsidRPr="005D6D60">
        <w:rPr>
          <w:rFonts w:ascii="Arial" w:hAnsi="Arial" w:cs="Arial"/>
          <w:color w:val="000000" w:themeColor="text1"/>
        </w:rPr>
        <w:t>predmeta primijenio odredbe Zakona o međunarodnom privatnom pravu</w:t>
      </w:r>
      <w:r w:rsidR="005C2321">
        <w:rPr>
          <w:rFonts w:ascii="Arial" w:hAnsi="Arial" w:cs="Arial"/>
          <w:color w:val="000000" w:themeColor="text1"/>
        </w:rPr>
        <w:t>.</w:t>
      </w:r>
    </w:p>
    <w:p w:rsidR="003B38B2" w:rsidRPr="005D6D60" w:rsidRDefault="003B38B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Takođe, </w:t>
      </w:r>
      <w:r w:rsidR="00A523E9" w:rsidRPr="005D6D60">
        <w:rPr>
          <w:rFonts w:ascii="Arial" w:hAnsi="Arial" w:cs="Arial"/>
          <w:color w:val="000000" w:themeColor="text1"/>
        </w:rPr>
        <w:t>u izvještajnom periodu došlo je do</w:t>
      </w:r>
      <w:r w:rsidR="00702553">
        <w:rPr>
          <w:rFonts w:ascii="Arial" w:hAnsi="Arial" w:cs="Arial"/>
          <w:color w:val="000000" w:themeColor="text1"/>
        </w:rPr>
        <w:t xml:space="preserve"> </w:t>
      </w:r>
      <w:r w:rsidR="00AC31FD">
        <w:rPr>
          <w:rFonts w:ascii="Arial" w:hAnsi="Arial" w:cs="Arial"/>
          <w:color w:val="000000" w:themeColor="text1"/>
        </w:rPr>
        <w:t xml:space="preserve">znatnog </w:t>
      </w:r>
      <w:r w:rsidR="00EF30CC">
        <w:rPr>
          <w:rFonts w:ascii="Arial" w:hAnsi="Arial" w:cs="Arial"/>
          <w:color w:val="000000" w:themeColor="text1"/>
        </w:rPr>
        <w:t>pov</w:t>
      </w:r>
      <w:r w:rsidR="00AC31FD">
        <w:rPr>
          <w:rFonts w:ascii="Arial" w:hAnsi="Arial" w:cs="Arial"/>
          <w:color w:val="000000" w:themeColor="text1"/>
        </w:rPr>
        <w:t>ećanja</w:t>
      </w:r>
      <w:r w:rsidR="000658E5">
        <w:rPr>
          <w:rFonts w:ascii="Arial" w:hAnsi="Arial" w:cs="Arial"/>
          <w:color w:val="000000" w:themeColor="text1"/>
        </w:rPr>
        <w:t xml:space="preserve"> b</w:t>
      </w:r>
      <w:r w:rsidR="00A523E9" w:rsidRPr="005D6D60">
        <w:rPr>
          <w:rFonts w:ascii="Arial" w:hAnsi="Arial" w:cs="Arial"/>
          <w:color w:val="000000" w:themeColor="text1"/>
        </w:rPr>
        <w:t>roja ostavinskih predmeta u kojima su notari, kao povjerenici suda, primijenili odredbe predmetnog zakona, jer su njegove odredbe primijenjene u</w:t>
      </w:r>
      <w:r w:rsidR="00AC31FD">
        <w:rPr>
          <w:rFonts w:ascii="Arial" w:hAnsi="Arial" w:cs="Arial"/>
          <w:color w:val="000000" w:themeColor="text1"/>
        </w:rPr>
        <w:t xml:space="preserve"> 200</w:t>
      </w:r>
      <w:r w:rsidR="00A523E9" w:rsidRPr="005D6D60">
        <w:rPr>
          <w:rFonts w:ascii="Arial" w:hAnsi="Arial" w:cs="Arial"/>
          <w:color w:val="000000" w:themeColor="text1"/>
        </w:rPr>
        <w:t xml:space="preserve"> predmeta, za razliku od prethodnog izvještajnog perioda u kojem su odred</w:t>
      </w:r>
      <w:r w:rsidR="00C17767" w:rsidRPr="005D6D60">
        <w:rPr>
          <w:rFonts w:ascii="Arial" w:hAnsi="Arial" w:cs="Arial"/>
          <w:color w:val="000000" w:themeColor="text1"/>
        </w:rPr>
        <w:t xml:space="preserve">be ovog zakona primijenjene u </w:t>
      </w:r>
      <w:r w:rsidR="00AC31FD">
        <w:rPr>
          <w:rFonts w:ascii="Arial" w:hAnsi="Arial" w:cs="Arial"/>
          <w:color w:val="000000" w:themeColor="text1"/>
        </w:rPr>
        <w:t xml:space="preserve">118 </w:t>
      </w:r>
      <w:r w:rsidR="00A523E9" w:rsidRPr="005D6D60">
        <w:rPr>
          <w:rFonts w:ascii="Arial" w:hAnsi="Arial" w:cs="Arial"/>
          <w:color w:val="000000" w:themeColor="text1"/>
        </w:rPr>
        <w:t xml:space="preserve"> predmeta.</w:t>
      </w:r>
    </w:p>
    <w:p w:rsidR="002D3F12" w:rsidRPr="005D6D60" w:rsidRDefault="002D3F1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Od izuzetne važnosti za pouzdanu evidenciju predmeta sa elementom inostranosti u kojima se primjenjuju odredbe Zakona o </w:t>
      </w:r>
      <w:r w:rsidR="00114842" w:rsidRPr="005D6D60">
        <w:rPr>
          <w:rFonts w:ascii="Arial" w:hAnsi="Arial" w:cs="Arial"/>
          <w:color w:val="000000" w:themeColor="text1"/>
        </w:rPr>
        <w:t>međunarodnom privatnom pravu bi</w:t>
      </w:r>
      <w:r w:rsidR="00114842" w:rsidRPr="005D6D60">
        <w:rPr>
          <w:rFonts w:ascii="Arial" w:hAnsi="Arial" w:cs="Arial"/>
          <w:color w:val="000000" w:themeColor="text1"/>
          <w:lang w:val="sr-Latn-ME"/>
        </w:rPr>
        <w:t>ć</w:t>
      </w:r>
      <w:r w:rsidRPr="005D6D60">
        <w:rPr>
          <w:rFonts w:ascii="Arial" w:hAnsi="Arial" w:cs="Arial"/>
          <w:color w:val="000000" w:themeColor="text1"/>
        </w:rPr>
        <w:t>e novi informacioni sistem pravosuđa, koji je u pripremi, a koji će sadržati sve relevantne podatke o ovoj vrsti predmeta.</w:t>
      </w:r>
    </w:p>
    <w:p w:rsidR="00B64DB4" w:rsidRPr="005D6D60" w:rsidRDefault="00B64DB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Za pravilno tumačenje i primjenu Zakona o međunarodnom privatnom pravu posebno je značajna uloga Vrhovnog suda koji je, iako u izvještajnom periodu nije zauzimao načelne </w:t>
      </w:r>
      <w:r w:rsidRPr="005D6D60">
        <w:rPr>
          <w:rFonts w:ascii="Arial" w:hAnsi="Arial" w:cs="Arial"/>
          <w:color w:val="000000" w:themeColor="text1"/>
        </w:rPr>
        <w:lastRenderedPageBreak/>
        <w:t>pravne stavove</w:t>
      </w:r>
      <w:r w:rsidR="00576C74" w:rsidRPr="005D6D60">
        <w:rPr>
          <w:rFonts w:ascii="Arial" w:hAnsi="Arial" w:cs="Arial"/>
          <w:color w:val="000000" w:themeColor="text1"/>
        </w:rPr>
        <w:t xml:space="preserve"> u pogledu njegove primjene, kroz svoje odluke izrazio pravne stavove u pogledu njegovog tumačenja u konkretnim slučajevima.</w:t>
      </w:r>
    </w:p>
    <w:p w:rsidR="00B35B3D" w:rsidRDefault="00576C7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uspješnu primjenu predmetnog zakona posebno su važne aktivnosti Centra za obuku, koji je u izvještajnom periodu nastavio sa organizovanjem kontinuiranih i inicijalnih obuka iz oblasti međunarodnog privatnog prava u građanskim stvarima za sudije, kandidate za sudije i sudske savjetnike. Značaj ovih obuka je izuzetno veliki, jer predmetni zakon uređuje vrlo složenu materiju, za čije je pravilno razumijevanje, kada su u pitanju pojedine norme, neophodno pojašnjenje eksperata sa odgovarajućim stručnim znanjem.</w:t>
      </w:r>
    </w:p>
    <w:p w:rsidR="00B35B3D" w:rsidRPr="005D6D60" w:rsidRDefault="00B35B3D" w:rsidP="00F74F1A">
      <w:pPr>
        <w:jc w:val="both"/>
        <w:rPr>
          <w:rFonts w:ascii="Arial" w:hAnsi="Arial" w:cs="Arial"/>
          <w:color w:val="000000" w:themeColor="text1"/>
        </w:rPr>
      </w:pPr>
    </w:p>
    <w:p w:rsidR="0016178D" w:rsidRPr="005D6D60" w:rsidRDefault="00576C74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VII Realizacija preporuka iz prethodnog perioda</w:t>
      </w:r>
    </w:p>
    <w:p w:rsidR="00AA3E5C" w:rsidRDefault="00576C7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Ministarstvo pravde je u izvještajnom periodu, a u cilju realizacije preporuka iz prethodnog perioda, nastavilo sa kontinuiranim praćenjem primjene Zakona o međunarodnom privatnom pravu, kako kroz komunikaciju sa subjektima koji ga primjenjuju i organizuju obuke iz oblasti koju isti uređuje, tako i kroz izradu predmetnog Izvještaja i praćenje relevantne pravne tekovine Evropske unije za oblast međunarodnog privatnog prava. </w:t>
      </w:r>
    </w:p>
    <w:p w:rsidR="00576C74" w:rsidRPr="005D6D60" w:rsidRDefault="008B3235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Centar za obuku je u izvještajnom periodu nastavio sa kontinuiranim i inicijalnim obukama sudija i državnih tužilaca, kandidata za sudije i državne tužioce, kao i sudskih savjetnika iz oblasti međunarodnog privatnog prava, što je, takođe, bila jedna od preporuka iz prethodnog Izvještaja.</w:t>
      </w:r>
    </w:p>
    <w:p w:rsidR="008B3235" w:rsidRPr="005D6D60" w:rsidRDefault="008B3235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Dakle, može se konstatovati da su sve preporuke iz prethodnog perioda uspješno realizovane.</w:t>
      </w:r>
    </w:p>
    <w:p w:rsidR="0016178D" w:rsidRPr="005D6D60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</w:p>
    <w:p w:rsidR="0016178D" w:rsidRPr="00981AD8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VIII Preporuke za naredni period</w:t>
      </w:r>
    </w:p>
    <w:p w:rsidR="0016178D" w:rsidRPr="005D6D60" w:rsidRDefault="0016178D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Polazeći od nesumnjivog značaja Zakona o međunarodnom privatnom pravu i, s tim u vezi, potrebe njegovog pravilnog tumačenja i praćenja primjene, u narednom periodu potrebno je: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Nastaviti sa praćenjem primjene Zakona o međunarodnom privatnom pravu kroz izradu godišnjih izvještaja o njegovoj primjeni</w:t>
      </w:r>
      <w:r w:rsidR="004B41E3">
        <w:rPr>
          <w:rFonts w:ascii="Arial" w:hAnsi="Arial" w:cs="Arial"/>
          <w:color w:val="000000" w:themeColor="text1"/>
        </w:rPr>
        <w:t xml:space="preserve">; 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Nastaviti sa kontinuiranim organizovanjem seminara i obuka</w:t>
      </w:r>
      <w:r w:rsidR="00AA3E5C">
        <w:rPr>
          <w:rFonts w:ascii="Arial" w:hAnsi="Arial" w:cs="Arial"/>
          <w:color w:val="000000" w:themeColor="text1"/>
        </w:rPr>
        <w:t xml:space="preserve"> za nosioce pravosudnih funkcija</w:t>
      </w:r>
      <w:r w:rsidRPr="005D6D60">
        <w:rPr>
          <w:rFonts w:ascii="Arial" w:hAnsi="Arial" w:cs="Arial"/>
          <w:color w:val="000000" w:themeColor="text1"/>
        </w:rPr>
        <w:t xml:space="preserve"> iz oblasti međunarodnog privatnog prava</w:t>
      </w:r>
      <w:r w:rsidR="004B41E3">
        <w:rPr>
          <w:rFonts w:ascii="Arial" w:hAnsi="Arial" w:cs="Arial"/>
          <w:color w:val="000000" w:themeColor="text1"/>
        </w:rPr>
        <w:t>;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Pratiti promjene relevantne pravne tekovine Evropske unije za oblast međunarodnog privatnog prava i,</w:t>
      </w:r>
      <w:r w:rsidR="00981AD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s tim u vezi, preduzimati odgovarajuće a</w:t>
      </w:r>
      <w:r w:rsidR="00CB6E12">
        <w:rPr>
          <w:rFonts w:ascii="Arial" w:hAnsi="Arial" w:cs="Arial"/>
          <w:color w:val="000000" w:themeColor="text1"/>
        </w:rPr>
        <w:t>ktivnosti u pravcu usaglašavanja</w:t>
      </w:r>
      <w:r w:rsidRPr="005D6D60">
        <w:rPr>
          <w:rFonts w:ascii="Arial" w:hAnsi="Arial" w:cs="Arial"/>
          <w:color w:val="000000" w:themeColor="text1"/>
        </w:rPr>
        <w:t xml:space="preserve"> domaćeg zakonodavstva sa tim promjenama.</w:t>
      </w:r>
    </w:p>
    <w:sectPr w:rsidR="0016178D" w:rsidRPr="005D6D60" w:rsidSect="003E2FA4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6C" w:rsidRDefault="0025636C" w:rsidP="00133EB4">
      <w:pPr>
        <w:spacing w:after="0" w:line="240" w:lineRule="auto"/>
      </w:pPr>
      <w:r>
        <w:separator/>
      </w:r>
    </w:p>
  </w:endnote>
  <w:endnote w:type="continuationSeparator" w:id="0">
    <w:p w:rsidR="0025636C" w:rsidRDefault="0025636C" w:rsidP="0013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542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135E" w:rsidRDefault="001A13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B3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A135E" w:rsidRDefault="001A1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6C" w:rsidRDefault="0025636C" w:rsidP="00133EB4">
      <w:pPr>
        <w:spacing w:after="0" w:line="240" w:lineRule="auto"/>
      </w:pPr>
      <w:r>
        <w:separator/>
      </w:r>
    </w:p>
  </w:footnote>
  <w:footnote w:type="continuationSeparator" w:id="0">
    <w:p w:rsidR="0025636C" w:rsidRDefault="0025636C" w:rsidP="0013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7C21"/>
    <w:multiLevelType w:val="hybridMultilevel"/>
    <w:tmpl w:val="A334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7CF"/>
    <w:multiLevelType w:val="hybridMultilevel"/>
    <w:tmpl w:val="6946385A"/>
    <w:lvl w:ilvl="0" w:tplc="8E968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4772"/>
    <w:multiLevelType w:val="hybridMultilevel"/>
    <w:tmpl w:val="908CEDFC"/>
    <w:lvl w:ilvl="0" w:tplc="668442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50D97"/>
    <w:multiLevelType w:val="hybridMultilevel"/>
    <w:tmpl w:val="2C4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486E"/>
    <w:multiLevelType w:val="hybridMultilevel"/>
    <w:tmpl w:val="E2A2DC94"/>
    <w:lvl w:ilvl="0" w:tplc="8E968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B5E66"/>
    <w:multiLevelType w:val="hybridMultilevel"/>
    <w:tmpl w:val="72C0C884"/>
    <w:lvl w:ilvl="0" w:tplc="8E96821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B4"/>
    <w:rsid w:val="00010C8D"/>
    <w:rsid w:val="000138E8"/>
    <w:rsid w:val="000239E8"/>
    <w:rsid w:val="000273B7"/>
    <w:rsid w:val="00031ABB"/>
    <w:rsid w:val="000345A7"/>
    <w:rsid w:val="000450BF"/>
    <w:rsid w:val="000508CF"/>
    <w:rsid w:val="00060695"/>
    <w:rsid w:val="000658E5"/>
    <w:rsid w:val="00065E28"/>
    <w:rsid w:val="000670F1"/>
    <w:rsid w:val="0007306B"/>
    <w:rsid w:val="000738AD"/>
    <w:rsid w:val="00075130"/>
    <w:rsid w:val="00082F59"/>
    <w:rsid w:val="00084464"/>
    <w:rsid w:val="0009053E"/>
    <w:rsid w:val="00095500"/>
    <w:rsid w:val="00095A55"/>
    <w:rsid w:val="000A0D2E"/>
    <w:rsid w:val="000D6AAA"/>
    <w:rsid w:val="000F37A3"/>
    <w:rsid w:val="00114842"/>
    <w:rsid w:val="00121CC8"/>
    <w:rsid w:val="00132152"/>
    <w:rsid w:val="00133EB4"/>
    <w:rsid w:val="001421B4"/>
    <w:rsid w:val="00156980"/>
    <w:rsid w:val="0015701F"/>
    <w:rsid w:val="001570DD"/>
    <w:rsid w:val="00161110"/>
    <w:rsid w:val="0016178D"/>
    <w:rsid w:val="00176519"/>
    <w:rsid w:val="00180B13"/>
    <w:rsid w:val="00194F62"/>
    <w:rsid w:val="00197DF4"/>
    <w:rsid w:val="001A135E"/>
    <w:rsid w:val="001A1C21"/>
    <w:rsid w:val="001A722D"/>
    <w:rsid w:val="001B5C48"/>
    <w:rsid w:val="001C7A38"/>
    <w:rsid w:val="001E0117"/>
    <w:rsid w:val="0021370D"/>
    <w:rsid w:val="002225AF"/>
    <w:rsid w:val="002261A6"/>
    <w:rsid w:val="00244F84"/>
    <w:rsid w:val="00253022"/>
    <w:rsid w:val="0025636C"/>
    <w:rsid w:val="0026156E"/>
    <w:rsid w:val="0026775B"/>
    <w:rsid w:val="00273769"/>
    <w:rsid w:val="00280F97"/>
    <w:rsid w:val="00282C1C"/>
    <w:rsid w:val="002A4A22"/>
    <w:rsid w:val="002D3F12"/>
    <w:rsid w:val="002D5F73"/>
    <w:rsid w:val="002D6C2C"/>
    <w:rsid w:val="002F04C5"/>
    <w:rsid w:val="002F05EA"/>
    <w:rsid w:val="002F13DB"/>
    <w:rsid w:val="002F6C22"/>
    <w:rsid w:val="0032073E"/>
    <w:rsid w:val="00321343"/>
    <w:rsid w:val="00382B42"/>
    <w:rsid w:val="003862B8"/>
    <w:rsid w:val="00391771"/>
    <w:rsid w:val="00397895"/>
    <w:rsid w:val="003A2530"/>
    <w:rsid w:val="003A7864"/>
    <w:rsid w:val="003B01D9"/>
    <w:rsid w:val="003B38B2"/>
    <w:rsid w:val="003B61AF"/>
    <w:rsid w:val="003D3458"/>
    <w:rsid w:val="003E2FA4"/>
    <w:rsid w:val="003F71E8"/>
    <w:rsid w:val="00415F88"/>
    <w:rsid w:val="00420CD6"/>
    <w:rsid w:val="00435534"/>
    <w:rsid w:val="00437BEF"/>
    <w:rsid w:val="00442F0B"/>
    <w:rsid w:val="0044337D"/>
    <w:rsid w:val="004440B7"/>
    <w:rsid w:val="004703A9"/>
    <w:rsid w:val="004A4FE1"/>
    <w:rsid w:val="004B20B9"/>
    <w:rsid w:val="004B41E3"/>
    <w:rsid w:val="004B7015"/>
    <w:rsid w:val="004B796E"/>
    <w:rsid w:val="004E1DD3"/>
    <w:rsid w:val="004E7328"/>
    <w:rsid w:val="004F743B"/>
    <w:rsid w:val="005034CA"/>
    <w:rsid w:val="005068A8"/>
    <w:rsid w:val="00515F8A"/>
    <w:rsid w:val="005536B4"/>
    <w:rsid w:val="00554894"/>
    <w:rsid w:val="00555FAF"/>
    <w:rsid w:val="00566A8D"/>
    <w:rsid w:val="005674DA"/>
    <w:rsid w:val="00576C74"/>
    <w:rsid w:val="00576D99"/>
    <w:rsid w:val="005810B4"/>
    <w:rsid w:val="00582471"/>
    <w:rsid w:val="005850DF"/>
    <w:rsid w:val="005869AA"/>
    <w:rsid w:val="005953FB"/>
    <w:rsid w:val="005B7350"/>
    <w:rsid w:val="005C2321"/>
    <w:rsid w:val="005C7696"/>
    <w:rsid w:val="005D1555"/>
    <w:rsid w:val="005D1D64"/>
    <w:rsid w:val="005D6D60"/>
    <w:rsid w:val="005E46E3"/>
    <w:rsid w:val="005F596A"/>
    <w:rsid w:val="00601BB6"/>
    <w:rsid w:val="006177EB"/>
    <w:rsid w:val="006238BA"/>
    <w:rsid w:val="00625C35"/>
    <w:rsid w:val="006613D7"/>
    <w:rsid w:val="00672472"/>
    <w:rsid w:val="006973B0"/>
    <w:rsid w:val="006A4CBB"/>
    <w:rsid w:val="006B1DF5"/>
    <w:rsid w:val="006D3320"/>
    <w:rsid w:val="006D5B0D"/>
    <w:rsid w:val="006D5E28"/>
    <w:rsid w:val="006D7458"/>
    <w:rsid w:val="00702553"/>
    <w:rsid w:val="00703964"/>
    <w:rsid w:val="0070479C"/>
    <w:rsid w:val="00706E6D"/>
    <w:rsid w:val="007120E0"/>
    <w:rsid w:val="00724579"/>
    <w:rsid w:val="00741BDD"/>
    <w:rsid w:val="00746C52"/>
    <w:rsid w:val="00761FA4"/>
    <w:rsid w:val="0078326D"/>
    <w:rsid w:val="007915DA"/>
    <w:rsid w:val="00795D17"/>
    <w:rsid w:val="007A41D2"/>
    <w:rsid w:val="007B6D1C"/>
    <w:rsid w:val="0082271B"/>
    <w:rsid w:val="00825A95"/>
    <w:rsid w:val="00834A15"/>
    <w:rsid w:val="00840612"/>
    <w:rsid w:val="00846C56"/>
    <w:rsid w:val="00854DF6"/>
    <w:rsid w:val="00861ACB"/>
    <w:rsid w:val="00874693"/>
    <w:rsid w:val="00884514"/>
    <w:rsid w:val="008A329E"/>
    <w:rsid w:val="008B3235"/>
    <w:rsid w:val="008C31B1"/>
    <w:rsid w:val="008E170A"/>
    <w:rsid w:val="008E3B3B"/>
    <w:rsid w:val="008E48F7"/>
    <w:rsid w:val="008E62B4"/>
    <w:rsid w:val="008E6E83"/>
    <w:rsid w:val="008F13C9"/>
    <w:rsid w:val="0091735B"/>
    <w:rsid w:val="00922A21"/>
    <w:rsid w:val="009350F5"/>
    <w:rsid w:val="00935E70"/>
    <w:rsid w:val="009464C4"/>
    <w:rsid w:val="00946847"/>
    <w:rsid w:val="0096196D"/>
    <w:rsid w:val="00966B14"/>
    <w:rsid w:val="00970B74"/>
    <w:rsid w:val="00981AD8"/>
    <w:rsid w:val="00982174"/>
    <w:rsid w:val="009C1C45"/>
    <w:rsid w:val="009D1792"/>
    <w:rsid w:val="009D714F"/>
    <w:rsid w:val="009E271D"/>
    <w:rsid w:val="009F5B9E"/>
    <w:rsid w:val="00A04C2F"/>
    <w:rsid w:val="00A056B4"/>
    <w:rsid w:val="00A32CE8"/>
    <w:rsid w:val="00A40543"/>
    <w:rsid w:val="00A4293D"/>
    <w:rsid w:val="00A523E9"/>
    <w:rsid w:val="00A578AB"/>
    <w:rsid w:val="00A7104A"/>
    <w:rsid w:val="00A72CEC"/>
    <w:rsid w:val="00A82DA9"/>
    <w:rsid w:val="00A842EB"/>
    <w:rsid w:val="00AA3E5C"/>
    <w:rsid w:val="00AB78A5"/>
    <w:rsid w:val="00AC31FD"/>
    <w:rsid w:val="00AC3F70"/>
    <w:rsid w:val="00AD2D63"/>
    <w:rsid w:val="00AF0F72"/>
    <w:rsid w:val="00AF2C00"/>
    <w:rsid w:val="00AF69E1"/>
    <w:rsid w:val="00B1641A"/>
    <w:rsid w:val="00B178AD"/>
    <w:rsid w:val="00B20B58"/>
    <w:rsid w:val="00B35376"/>
    <w:rsid w:val="00B35B3D"/>
    <w:rsid w:val="00B37BBA"/>
    <w:rsid w:val="00B37E3C"/>
    <w:rsid w:val="00B41785"/>
    <w:rsid w:val="00B64DB4"/>
    <w:rsid w:val="00B71258"/>
    <w:rsid w:val="00B95CAE"/>
    <w:rsid w:val="00BA0738"/>
    <w:rsid w:val="00BA2E04"/>
    <w:rsid w:val="00BA3A7B"/>
    <w:rsid w:val="00BB10B1"/>
    <w:rsid w:val="00BD4C96"/>
    <w:rsid w:val="00BE3E25"/>
    <w:rsid w:val="00BF746D"/>
    <w:rsid w:val="00C07749"/>
    <w:rsid w:val="00C17767"/>
    <w:rsid w:val="00C2431D"/>
    <w:rsid w:val="00C3098A"/>
    <w:rsid w:val="00C374DC"/>
    <w:rsid w:val="00C407C9"/>
    <w:rsid w:val="00C52E81"/>
    <w:rsid w:val="00C5594E"/>
    <w:rsid w:val="00C668DE"/>
    <w:rsid w:val="00C67566"/>
    <w:rsid w:val="00C86DAA"/>
    <w:rsid w:val="00C8745E"/>
    <w:rsid w:val="00C90D40"/>
    <w:rsid w:val="00C93E6D"/>
    <w:rsid w:val="00CA5D23"/>
    <w:rsid w:val="00CB5532"/>
    <w:rsid w:val="00CB5DD1"/>
    <w:rsid w:val="00CB6E12"/>
    <w:rsid w:val="00CB7764"/>
    <w:rsid w:val="00CC24C3"/>
    <w:rsid w:val="00CD2F86"/>
    <w:rsid w:val="00CF6563"/>
    <w:rsid w:val="00CF7102"/>
    <w:rsid w:val="00D05592"/>
    <w:rsid w:val="00D23CDC"/>
    <w:rsid w:val="00D25490"/>
    <w:rsid w:val="00D40F43"/>
    <w:rsid w:val="00D672AE"/>
    <w:rsid w:val="00D81CE9"/>
    <w:rsid w:val="00D917DA"/>
    <w:rsid w:val="00DA1263"/>
    <w:rsid w:val="00DA65D7"/>
    <w:rsid w:val="00DB0B80"/>
    <w:rsid w:val="00DB739D"/>
    <w:rsid w:val="00DC186F"/>
    <w:rsid w:val="00DC493F"/>
    <w:rsid w:val="00DC51E0"/>
    <w:rsid w:val="00DC712A"/>
    <w:rsid w:val="00DD1458"/>
    <w:rsid w:val="00DE1467"/>
    <w:rsid w:val="00DE4BA9"/>
    <w:rsid w:val="00DE5F52"/>
    <w:rsid w:val="00DF7028"/>
    <w:rsid w:val="00E1371C"/>
    <w:rsid w:val="00E41CC8"/>
    <w:rsid w:val="00E42411"/>
    <w:rsid w:val="00E43B9C"/>
    <w:rsid w:val="00E4549F"/>
    <w:rsid w:val="00E55E79"/>
    <w:rsid w:val="00E65F8D"/>
    <w:rsid w:val="00E70631"/>
    <w:rsid w:val="00E80DE4"/>
    <w:rsid w:val="00E817EA"/>
    <w:rsid w:val="00E859B0"/>
    <w:rsid w:val="00E91424"/>
    <w:rsid w:val="00E96762"/>
    <w:rsid w:val="00EA38A2"/>
    <w:rsid w:val="00EC2226"/>
    <w:rsid w:val="00EC2B07"/>
    <w:rsid w:val="00EE6B28"/>
    <w:rsid w:val="00EF30CC"/>
    <w:rsid w:val="00EF4D51"/>
    <w:rsid w:val="00F131E4"/>
    <w:rsid w:val="00F27BC8"/>
    <w:rsid w:val="00F4660F"/>
    <w:rsid w:val="00F74F1A"/>
    <w:rsid w:val="00F94465"/>
    <w:rsid w:val="00F979C6"/>
    <w:rsid w:val="00FB1118"/>
    <w:rsid w:val="00FB240A"/>
    <w:rsid w:val="00FB5F56"/>
    <w:rsid w:val="00FB621D"/>
    <w:rsid w:val="00FD0F4C"/>
    <w:rsid w:val="00FD7315"/>
    <w:rsid w:val="00FD7C2A"/>
    <w:rsid w:val="00FF0C60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D223"/>
  <w15:chartTrackingRefBased/>
  <w15:docId w15:val="{E84A7A04-F5DB-4B3B-9E5E-4749EB00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C2C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3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B4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B4"/>
    <w:rPr>
      <w:lang w:val="sr-Latn-RS"/>
    </w:rPr>
  </w:style>
  <w:style w:type="paragraph" w:styleId="ListParagraph">
    <w:name w:val="List Paragraph"/>
    <w:basedOn w:val="Normal"/>
    <w:uiPriority w:val="34"/>
    <w:qFormat/>
    <w:rsid w:val="00BE3E25"/>
    <w:pPr>
      <w:ind w:left="720"/>
      <w:contextualSpacing/>
    </w:pPr>
  </w:style>
  <w:style w:type="table" w:styleId="TableGrid">
    <w:name w:val="Table Grid"/>
    <w:basedOn w:val="TableNormal"/>
    <w:uiPriority w:val="39"/>
    <w:rsid w:val="00DC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7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102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CF71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D3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9FE2-F448-452E-9AA6-82FE711D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3006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Jovana Mitrovic</cp:lastModifiedBy>
  <cp:revision>2</cp:revision>
  <cp:lastPrinted>2023-09-15T05:45:00Z</cp:lastPrinted>
  <dcterms:created xsi:type="dcterms:W3CDTF">2023-09-20T07:54:00Z</dcterms:created>
  <dcterms:modified xsi:type="dcterms:W3CDTF">2023-09-20T07:54:00Z</dcterms:modified>
</cp:coreProperties>
</file>