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2570" w:rsidRDefault="00215199" w:rsidP="004564B9">
      <w:pPr>
        <w:spacing w:after="120"/>
        <w:jc w:val="right"/>
      </w:pPr>
      <w:r>
        <w:rPr>
          <w:b/>
          <w:bCs/>
        </w:rPr>
        <w:t>NACRT</w:t>
      </w:r>
    </w:p>
    <w:p w:rsidR="00472570" w:rsidRDefault="00215199">
      <w:pPr>
        <w:spacing w:after="120"/>
        <w:jc w:val="center"/>
      </w:pPr>
      <w:r>
        <w:rPr>
          <w:b/>
          <w:bCs/>
        </w:rPr>
        <w:t>ZAKON O JAHTAMA</w:t>
      </w:r>
    </w:p>
    <w:p w:rsidR="00472570" w:rsidRDefault="00215199">
      <w:pPr>
        <w:spacing w:before="360" w:after="240"/>
        <w:jc w:val="center"/>
      </w:pPr>
      <w:r>
        <w:rPr>
          <w:b/>
          <w:bCs/>
        </w:rPr>
        <w:t>I. OSNOVNE ODREDBE</w:t>
      </w:r>
    </w:p>
    <w:p w:rsidR="00472570" w:rsidRDefault="00215199">
      <w:pPr>
        <w:spacing w:before="240" w:after="60"/>
        <w:jc w:val="center"/>
      </w:pPr>
      <w:r>
        <w:rPr>
          <w:b/>
          <w:bCs/>
        </w:rPr>
        <w:t>Predmet zakona</w:t>
      </w:r>
    </w:p>
    <w:p w:rsidR="00472570" w:rsidRDefault="00215199">
      <w:pPr>
        <w:spacing w:after="120"/>
        <w:jc w:val="center"/>
      </w:pPr>
      <w:r>
        <w:rPr>
          <w:b/>
          <w:bCs/>
        </w:rPr>
        <w:t>Član 1</w:t>
      </w:r>
    </w:p>
    <w:p w:rsidR="00E9271E" w:rsidRDefault="00215199" w:rsidP="00E9271E">
      <w:pPr>
        <w:spacing w:after="120"/>
        <w:ind w:firstLine="720"/>
        <w:jc w:val="both"/>
      </w:pPr>
      <w:r>
        <w:t>Ovim zakonom uređuju se upis, sigurnost plovidbe, boravak, iznajmljivanje i posada jahti, kao i druga pitanja od značaja za jahte.</w:t>
      </w:r>
    </w:p>
    <w:p w:rsidR="00E9271E" w:rsidRDefault="00215199" w:rsidP="00E9271E">
      <w:pPr>
        <w:spacing w:before="240" w:after="60"/>
        <w:ind w:firstLine="720"/>
        <w:jc w:val="center"/>
      </w:pPr>
      <w:r>
        <w:rPr>
          <w:b/>
          <w:bCs/>
        </w:rPr>
        <w:t>Primjena</w:t>
      </w:r>
    </w:p>
    <w:p w:rsidR="00472570" w:rsidRDefault="00215199" w:rsidP="00E9271E">
      <w:pPr>
        <w:spacing w:after="120"/>
        <w:ind w:firstLine="720"/>
        <w:jc w:val="center"/>
      </w:pPr>
      <w:r>
        <w:rPr>
          <w:b/>
          <w:bCs/>
        </w:rPr>
        <w:t>Član 2</w:t>
      </w:r>
    </w:p>
    <w:p w:rsidR="00472570" w:rsidRDefault="00215199">
      <w:pPr>
        <w:spacing w:after="120"/>
        <w:ind w:firstLine="720"/>
        <w:jc w:val="both"/>
      </w:pPr>
      <w:r>
        <w:t>Odredbe ovog zakona primjenjuju se na jahte upisane u Registar jahti Crne Gore (u daljem tekstu: Registar).</w:t>
      </w:r>
    </w:p>
    <w:p w:rsidR="00472570" w:rsidRDefault="00215199">
      <w:pPr>
        <w:spacing w:after="120"/>
        <w:ind w:firstLine="720"/>
        <w:jc w:val="both"/>
      </w:pPr>
      <w:r>
        <w:t>Odredbe ovog zakona koje se odnose na jahtu upisanu u Registar primjenjuju se bez obzira gdje se ta jahta nalazi.</w:t>
      </w:r>
    </w:p>
    <w:p w:rsidR="00472570" w:rsidRDefault="00215199">
      <w:pPr>
        <w:spacing w:after="120"/>
        <w:ind w:firstLine="720"/>
        <w:jc w:val="both"/>
      </w:pPr>
      <w:r>
        <w:t xml:space="preserve">Odredbe ovog zakona primjenjuju se na strane jahte i strane čamce koji plove ili borave u unutrašnjim morskim vodama i teritorijalnom moru Crne Gore (u daljem tekstu: vode Crne Gore) samo kad je ovim zakonom </w:t>
      </w:r>
      <w:r w:rsidR="00672AAD">
        <w:t>to predviđeno</w:t>
      </w:r>
      <w:r>
        <w:t>.</w:t>
      </w:r>
      <w:r w:rsidR="00672AAD" w:rsidRPr="00672AAD">
        <w:t xml:space="preserve"> </w:t>
      </w:r>
    </w:p>
    <w:p w:rsidR="00472570" w:rsidRDefault="00215199">
      <w:pPr>
        <w:spacing w:before="240" w:after="60"/>
        <w:jc w:val="center"/>
      </w:pPr>
      <w:r>
        <w:rPr>
          <w:b/>
          <w:bCs/>
        </w:rPr>
        <w:t>Upotreba rodno osjetljivog jezika</w:t>
      </w:r>
    </w:p>
    <w:p w:rsidR="00472570" w:rsidRDefault="00215199">
      <w:pPr>
        <w:spacing w:after="120"/>
        <w:jc w:val="center"/>
      </w:pPr>
      <w:r>
        <w:rPr>
          <w:b/>
          <w:bCs/>
        </w:rPr>
        <w:t>Član 3</w:t>
      </w:r>
    </w:p>
    <w:p w:rsidR="00472570" w:rsidRDefault="00215199">
      <w:pPr>
        <w:spacing w:after="120"/>
        <w:ind w:firstLine="720"/>
        <w:jc w:val="both"/>
      </w:pPr>
      <w:r>
        <w:t>Izrazi koji se u ovom zakonu koriste za fizička lica u muškom rodu podrazumijevaju iste izraze u ženskom rodu.</w:t>
      </w:r>
    </w:p>
    <w:p w:rsidR="00472570" w:rsidRDefault="00215199">
      <w:pPr>
        <w:spacing w:before="240" w:after="60"/>
        <w:jc w:val="center"/>
      </w:pPr>
      <w:r>
        <w:rPr>
          <w:b/>
          <w:bCs/>
        </w:rPr>
        <w:t>Supsidijarna primjena</w:t>
      </w:r>
    </w:p>
    <w:p w:rsidR="00472570" w:rsidRDefault="00215199">
      <w:pPr>
        <w:spacing w:after="120"/>
        <w:jc w:val="center"/>
      </w:pPr>
      <w:r>
        <w:rPr>
          <w:b/>
          <w:bCs/>
        </w:rPr>
        <w:t>Član 4</w:t>
      </w:r>
    </w:p>
    <w:p w:rsidR="00472570" w:rsidRDefault="00215199">
      <w:pPr>
        <w:spacing w:after="120"/>
        <w:ind w:firstLine="720"/>
        <w:jc w:val="both"/>
      </w:pPr>
      <w:r w:rsidRPr="00D807B6">
        <w:t>Na pitanja koja nijesu uređena ovim zakonom shodno se primjenjuju odredbe zakona kojima se uređuju sigurnost pomorske plovidbe, obligacioni odnosi i plovidbene nezgode u pomorskoj plovidbi, sprečavanje zagađenja mora sa brodova, bezbjednosna zaštita luka i brodova, luke, izvršenje i obezbjeđenje na brodovima i elektronske komunikacije.</w:t>
      </w:r>
    </w:p>
    <w:p w:rsidR="00472570" w:rsidRDefault="00215199">
      <w:pPr>
        <w:spacing w:before="240" w:after="60"/>
        <w:jc w:val="center"/>
      </w:pPr>
      <w:r>
        <w:rPr>
          <w:b/>
          <w:bCs/>
        </w:rPr>
        <w:t>Značenje izraza</w:t>
      </w:r>
    </w:p>
    <w:p w:rsidR="00472570" w:rsidRDefault="00215199">
      <w:pPr>
        <w:spacing w:after="120"/>
        <w:jc w:val="center"/>
      </w:pPr>
      <w:r>
        <w:rPr>
          <w:b/>
          <w:bCs/>
        </w:rPr>
        <w:t>Član 5</w:t>
      </w:r>
    </w:p>
    <w:p w:rsidR="00472570" w:rsidRDefault="00215199">
      <w:pPr>
        <w:spacing w:after="120"/>
        <w:ind w:firstLine="720"/>
        <w:jc w:val="both"/>
      </w:pPr>
      <w:r>
        <w:t>Izrazi upotrijebljeni u ovom zakonu imaju sljedeća značenja:</w:t>
      </w:r>
    </w:p>
    <w:p w:rsidR="00472570" w:rsidRDefault="00215199" w:rsidP="004564B9">
      <w:pPr>
        <w:numPr>
          <w:ilvl w:val="0"/>
          <w:numId w:val="2"/>
        </w:numPr>
        <w:spacing w:after="60"/>
        <w:jc w:val="both"/>
      </w:pPr>
      <w:r>
        <w:rPr>
          <w:b/>
          <w:bCs/>
        </w:rPr>
        <w:t>zakup jahte (bareboat charter)</w:t>
      </w:r>
      <w:r>
        <w:t xml:space="preserve"> je ugovor o zakupu ili podzakupu jahte na određeno vrijeme, kojim zakupac stiče punu kontrolu i državinu jahte, uključujući pravo da imenuje zapovjednika i posadu, bez prava da jahtu otuđi ili optereti;</w:t>
      </w:r>
    </w:p>
    <w:p w:rsidR="00472570" w:rsidRDefault="00215199" w:rsidP="004564B9">
      <w:pPr>
        <w:numPr>
          <w:ilvl w:val="0"/>
          <w:numId w:val="2"/>
        </w:numPr>
        <w:spacing w:after="60"/>
        <w:jc w:val="both"/>
      </w:pPr>
      <w:r>
        <w:rPr>
          <w:b/>
          <w:bCs/>
        </w:rPr>
        <w:t>čarter</w:t>
      </w:r>
      <w:r>
        <w:t xml:space="preserve"> je iznajmljivanje jahte uz naknadu, sa posadom ili bez posade, za razonodu, sport ili rekreaciju lica koje jahtu uzima u najam (u daljem tekstu: najmoprimac), pri čemu najmoprimac ne stiče državinu jahte, a obaveze i odgovornosti za jahtu propisane ovim zakonom ima lice koje jahtu daje u najam (u daljem tekstu: najmodavac);</w:t>
      </w:r>
    </w:p>
    <w:p w:rsidR="00472570" w:rsidRDefault="00215199" w:rsidP="004564B9">
      <w:pPr>
        <w:numPr>
          <w:ilvl w:val="0"/>
          <w:numId w:val="2"/>
        </w:numPr>
        <w:spacing w:after="60"/>
        <w:jc w:val="both"/>
      </w:pPr>
      <w:r>
        <w:rPr>
          <w:b/>
          <w:bCs/>
        </w:rPr>
        <w:t>jahta</w:t>
      </w:r>
      <w:r>
        <w:t xml:space="preserve"> je plovni objekat na motorni pogon ili jedra, koji može imati više od jednog trupa, namijenjen i opremljen za duži boravak na moru, za razonodu, sport i rekreaciju, dužine veće od 7 m, koji se koristi za lične potrebe ili privrednu djelatnost;</w:t>
      </w:r>
    </w:p>
    <w:p w:rsidR="00472570" w:rsidRDefault="00215199" w:rsidP="004564B9">
      <w:pPr>
        <w:numPr>
          <w:ilvl w:val="0"/>
          <w:numId w:val="2"/>
        </w:numPr>
        <w:spacing w:after="60"/>
        <w:jc w:val="both"/>
      </w:pPr>
      <w:r>
        <w:rPr>
          <w:b/>
          <w:bCs/>
        </w:rPr>
        <w:t>jahta za lične potrebe</w:t>
      </w:r>
      <w:r>
        <w:t xml:space="preserve"> je jahta ili strana jahta koja se ne koristi za privrednu djelatnost;</w:t>
      </w:r>
    </w:p>
    <w:p w:rsidR="00472570" w:rsidRDefault="00215199" w:rsidP="004564B9">
      <w:pPr>
        <w:numPr>
          <w:ilvl w:val="0"/>
          <w:numId w:val="2"/>
        </w:numPr>
        <w:spacing w:after="60"/>
        <w:jc w:val="both"/>
      </w:pPr>
      <w:r>
        <w:rPr>
          <w:b/>
          <w:bCs/>
        </w:rPr>
        <w:lastRenderedPageBreak/>
        <w:t>jahta za privrednu djelatnost</w:t>
      </w:r>
      <w:r>
        <w:t xml:space="preserve"> je jahta ili strana jahta namijenjena iznajmljivanju sa ili bez posade;</w:t>
      </w:r>
    </w:p>
    <w:p w:rsidR="00472570" w:rsidRDefault="00215199" w:rsidP="004564B9">
      <w:pPr>
        <w:numPr>
          <w:ilvl w:val="0"/>
          <w:numId w:val="2"/>
        </w:numPr>
        <w:spacing w:after="60"/>
        <w:jc w:val="both"/>
      </w:pPr>
      <w:r>
        <w:rPr>
          <w:b/>
          <w:bCs/>
        </w:rPr>
        <w:t>kompanija</w:t>
      </w:r>
      <w:r>
        <w:t xml:space="preserve"> je vlasnik jahte ili drugo fizičko ili pravno lice (menadžer ili zakupac jahte) koje je pisanim ugovorom od vlasnika preuzelo odgovornost za upravljanje jahtom;</w:t>
      </w:r>
    </w:p>
    <w:p w:rsidR="00472570" w:rsidRDefault="00215199" w:rsidP="004564B9">
      <w:pPr>
        <w:numPr>
          <w:ilvl w:val="0"/>
          <w:numId w:val="2"/>
        </w:numPr>
        <w:spacing w:after="60"/>
        <w:jc w:val="both"/>
      </w:pPr>
      <w:r>
        <w:rPr>
          <w:b/>
          <w:bCs/>
        </w:rPr>
        <w:t>maksimalno dozvoljen broj lica</w:t>
      </w:r>
      <w:r>
        <w:t xml:space="preserve"> je ukupan dozvoljeni broj putnika i članova posade upisan u Sertifikat o sposobnosti za plovidbu;</w:t>
      </w:r>
    </w:p>
    <w:p w:rsidR="00472570" w:rsidRDefault="00215199" w:rsidP="004564B9">
      <w:pPr>
        <w:numPr>
          <w:ilvl w:val="0"/>
          <w:numId w:val="2"/>
        </w:numPr>
        <w:spacing w:after="60"/>
        <w:jc w:val="both"/>
      </w:pPr>
      <w:r>
        <w:rPr>
          <w:b/>
          <w:bCs/>
        </w:rPr>
        <w:t>ovlašćeni zastupnik</w:t>
      </w:r>
      <w:r>
        <w:t xml:space="preserve"> je fizičko lice sa prebivalištem ili pravno lice sa sjedištem u Crnoj Gori koje, na osnovu punomoćja, zastupa vlasnika jahte pred Ministarstvom i drugim nadležnim organima u Crnoj Gori;</w:t>
      </w:r>
    </w:p>
    <w:p w:rsidR="00472570" w:rsidRDefault="00215199" w:rsidP="004564B9">
      <w:pPr>
        <w:numPr>
          <w:ilvl w:val="0"/>
          <w:numId w:val="2"/>
        </w:numPr>
        <w:spacing w:after="60"/>
        <w:jc w:val="both"/>
      </w:pPr>
      <w:r>
        <w:rPr>
          <w:b/>
          <w:bCs/>
        </w:rPr>
        <w:t>plovni objekat</w:t>
      </w:r>
      <w:r>
        <w:t xml:space="preserve"> je objekat namijenjen za plovidbu morem (brod, čamac, jahta, tehnički plovni objekat);</w:t>
      </w:r>
    </w:p>
    <w:p w:rsidR="00472570" w:rsidRDefault="00215199" w:rsidP="004564B9">
      <w:pPr>
        <w:numPr>
          <w:ilvl w:val="0"/>
          <w:numId w:val="2"/>
        </w:numPr>
        <w:spacing w:after="60"/>
        <w:jc w:val="both"/>
      </w:pPr>
      <w:r>
        <w:rPr>
          <w:b/>
          <w:bCs/>
        </w:rPr>
        <w:t>priznata organizacija</w:t>
      </w:r>
      <w:r>
        <w:t xml:space="preserve"> je organizacija priznata u skladu sa Uredbom (EZ) br. 391/2009 Evropskog parlamenta i Vijeća od 23. aprila 2009. o zajedničkim pravilima i normama za organizacije koje obavljaju pregled i nadzor brodova, koju ovlasti Ministarstvo;</w:t>
      </w:r>
    </w:p>
    <w:p w:rsidR="00472570" w:rsidRDefault="00215199" w:rsidP="004564B9">
      <w:pPr>
        <w:numPr>
          <w:ilvl w:val="0"/>
          <w:numId w:val="2"/>
        </w:numPr>
        <w:spacing w:after="60"/>
        <w:jc w:val="both"/>
      </w:pPr>
      <w:r>
        <w:rPr>
          <w:b/>
          <w:bCs/>
        </w:rPr>
        <w:t>putnička jahta</w:t>
      </w:r>
      <w:r>
        <w:t xml:space="preserve"> je jahta koja prevozi više od 12, a najviše 36 putnika, i na kojoj se nalazi ukupno najviše 200 lica;</w:t>
      </w:r>
    </w:p>
    <w:p w:rsidR="00472570" w:rsidRDefault="00215199" w:rsidP="004564B9">
      <w:pPr>
        <w:numPr>
          <w:ilvl w:val="0"/>
          <w:numId w:val="2"/>
        </w:numPr>
        <w:spacing w:after="60"/>
        <w:jc w:val="both"/>
      </w:pPr>
      <w:r>
        <w:rPr>
          <w:b/>
          <w:bCs/>
        </w:rPr>
        <w:t>Registar</w:t>
      </w:r>
      <w:r>
        <w:t xml:space="preserve"> je javna knjiga u koju se upisuju jahte i jahte u gradnji, podaci o njihovom identitetu i karakteristikama, o vlasnicima i o stvarnim pravima na jahti;</w:t>
      </w:r>
    </w:p>
    <w:p w:rsidR="00472570" w:rsidRDefault="00215199" w:rsidP="004564B9">
      <w:pPr>
        <w:numPr>
          <w:ilvl w:val="0"/>
          <w:numId w:val="2"/>
        </w:numPr>
        <w:spacing w:after="60"/>
        <w:jc w:val="both"/>
      </w:pPr>
      <w:r>
        <w:rPr>
          <w:b/>
          <w:bCs/>
        </w:rPr>
        <w:t>Sertifikat o registraciji</w:t>
      </w:r>
      <w:r>
        <w:t xml:space="preserve"> je isprava kojom se dokazuje da je jahta upisana u Registar i da ima državnu pripadnost Crne Gore;</w:t>
      </w:r>
    </w:p>
    <w:p w:rsidR="00472570" w:rsidRDefault="00215199" w:rsidP="004564B9">
      <w:pPr>
        <w:numPr>
          <w:ilvl w:val="0"/>
          <w:numId w:val="2"/>
        </w:numPr>
        <w:spacing w:after="60"/>
        <w:jc w:val="both"/>
      </w:pPr>
      <w:r>
        <w:rPr>
          <w:b/>
          <w:bCs/>
        </w:rPr>
        <w:t>strana jahta</w:t>
      </w:r>
      <w:r>
        <w:t xml:space="preserve"> je jahta koja ima stranu državnu pripadnost;</w:t>
      </w:r>
    </w:p>
    <w:p w:rsidR="00472570" w:rsidRDefault="00215199" w:rsidP="004564B9">
      <w:pPr>
        <w:numPr>
          <w:ilvl w:val="0"/>
          <w:numId w:val="2"/>
        </w:numPr>
        <w:spacing w:after="60"/>
        <w:jc w:val="both"/>
      </w:pPr>
      <w:r>
        <w:rPr>
          <w:b/>
          <w:bCs/>
        </w:rPr>
        <w:t>strani čamac</w:t>
      </w:r>
      <w:r>
        <w:t xml:space="preserve"> je plovni objekat koji ima stranu državnu pripadnost, dužine do 7 m;</w:t>
      </w:r>
    </w:p>
    <w:p w:rsidR="00472570" w:rsidRDefault="00215199" w:rsidP="004564B9">
      <w:pPr>
        <w:numPr>
          <w:ilvl w:val="0"/>
          <w:numId w:val="2"/>
        </w:numPr>
        <w:spacing w:after="60"/>
        <w:jc w:val="both"/>
      </w:pPr>
      <w:r>
        <w:rPr>
          <w:b/>
          <w:bCs/>
        </w:rPr>
        <w:t>surveyor</w:t>
      </w:r>
      <w:r>
        <w:t xml:space="preserve"> je fizičko lice koje Ministarstvo ovlasti za pregled jahte;</w:t>
      </w:r>
    </w:p>
    <w:p w:rsidR="00472570" w:rsidRDefault="00215199" w:rsidP="004564B9">
      <w:pPr>
        <w:numPr>
          <w:ilvl w:val="0"/>
          <w:numId w:val="2"/>
        </w:numPr>
        <w:spacing w:after="60"/>
        <w:jc w:val="both"/>
      </w:pPr>
      <w:r>
        <w:rPr>
          <w:b/>
          <w:bCs/>
        </w:rPr>
        <w:t>voditelj jahte</w:t>
      </w:r>
      <w:r>
        <w:t xml:space="preserve"> je lice koje upravlja jahtom na osnovu ovlašćenja o osposobljenosti za voditelja jahte, odnosno odgovarajućeg stranog ovlašćenja;</w:t>
      </w:r>
    </w:p>
    <w:p w:rsidR="00472570" w:rsidRDefault="00215199" w:rsidP="004564B9">
      <w:pPr>
        <w:numPr>
          <w:ilvl w:val="0"/>
          <w:numId w:val="2"/>
        </w:numPr>
        <w:spacing w:after="60"/>
        <w:jc w:val="both"/>
      </w:pPr>
      <w:r>
        <w:rPr>
          <w:b/>
          <w:bCs/>
        </w:rPr>
        <w:t>vinjeta</w:t>
      </w:r>
      <w:r>
        <w:t xml:space="preserve"> je elektronska oznaka kojom se dokazuje da je za stranu jahtu, odnosno strani čamac plaćena naknada za korišćenje objekata sigurnosti plovidbe.</w:t>
      </w:r>
    </w:p>
    <w:p w:rsidR="00472570" w:rsidRDefault="00215199">
      <w:pPr>
        <w:spacing w:before="360" w:after="240"/>
        <w:jc w:val="center"/>
      </w:pPr>
      <w:r>
        <w:rPr>
          <w:b/>
          <w:bCs/>
        </w:rPr>
        <w:t>II. REGISTAR JAHTI</w:t>
      </w:r>
    </w:p>
    <w:p w:rsidR="00472570" w:rsidRDefault="00215199">
      <w:pPr>
        <w:spacing w:before="240" w:after="60"/>
        <w:jc w:val="center"/>
      </w:pPr>
      <w:r>
        <w:rPr>
          <w:b/>
          <w:bCs/>
        </w:rPr>
        <w:t>Državna pripadnost</w:t>
      </w:r>
    </w:p>
    <w:p w:rsidR="00472570" w:rsidRDefault="00215199">
      <w:pPr>
        <w:spacing w:after="120"/>
        <w:jc w:val="center"/>
      </w:pPr>
      <w:r>
        <w:rPr>
          <w:b/>
          <w:bCs/>
        </w:rPr>
        <w:t>Član 6</w:t>
      </w:r>
    </w:p>
    <w:p w:rsidR="00472570" w:rsidRDefault="00215199">
      <w:pPr>
        <w:spacing w:after="120"/>
        <w:ind w:firstLine="720"/>
        <w:jc w:val="both"/>
      </w:pPr>
      <w:r>
        <w:t>Jahta stiče državnu pripadnost Crne Gore upisom u Registar.</w:t>
      </w:r>
    </w:p>
    <w:p w:rsidR="00472570" w:rsidRDefault="00215199">
      <w:pPr>
        <w:spacing w:after="120"/>
        <w:ind w:firstLine="720"/>
        <w:jc w:val="both"/>
      </w:pPr>
      <w:r>
        <w:t>Naziv Registra na engleskom jeziku je Montenegro Yacht Register.</w:t>
      </w:r>
    </w:p>
    <w:p w:rsidR="00472570" w:rsidRDefault="00215199">
      <w:pPr>
        <w:spacing w:after="120"/>
        <w:ind w:firstLine="720"/>
        <w:jc w:val="both"/>
      </w:pPr>
      <w:r>
        <w:t>Jahta koja je stekla državnu pripadnost Crne Gore, a nalazi se van teritorijalnog mora, unutrašnjih morskih voda, rijeka i jezera Crne Gore, pod suverenitetom je Crne Gore.</w:t>
      </w:r>
    </w:p>
    <w:p w:rsidR="00472570" w:rsidRDefault="00215199">
      <w:pPr>
        <w:spacing w:after="120"/>
        <w:ind w:firstLine="720"/>
        <w:jc w:val="both"/>
      </w:pPr>
      <w:r>
        <w:t>Jahta ne može da vije zastavu druge države dok je upisana u Registar, osim u slučaju paralelnog upisa iz člana 15 stav 3 ovog zakona.</w:t>
      </w:r>
    </w:p>
    <w:p w:rsidR="00472570" w:rsidRDefault="00215199">
      <w:pPr>
        <w:spacing w:before="240" w:after="60"/>
        <w:jc w:val="center"/>
      </w:pPr>
      <w:r>
        <w:rPr>
          <w:b/>
          <w:bCs/>
        </w:rPr>
        <w:t>Zastava</w:t>
      </w:r>
    </w:p>
    <w:p w:rsidR="00472570" w:rsidRDefault="00215199">
      <w:pPr>
        <w:spacing w:after="120"/>
        <w:jc w:val="center"/>
      </w:pPr>
      <w:r>
        <w:rPr>
          <w:b/>
          <w:bCs/>
        </w:rPr>
        <w:t>Član 7</w:t>
      </w:r>
    </w:p>
    <w:p w:rsidR="00472570" w:rsidRDefault="00215199">
      <w:pPr>
        <w:spacing w:after="120"/>
        <w:ind w:firstLine="720"/>
        <w:jc w:val="both"/>
      </w:pPr>
      <w:r>
        <w:t>Zastava Crne Gore je znak državne pripadnosti jahte upisane u Registar.</w:t>
      </w:r>
    </w:p>
    <w:p w:rsidR="00472570" w:rsidRDefault="00215199">
      <w:pPr>
        <w:spacing w:after="120"/>
        <w:ind w:firstLine="720"/>
        <w:jc w:val="both"/>
      </w:pPr>
      <w:r>
        <w:t>Jahta upisana u Registar ima pravo i dužnost da vije zastavu Crne Gore.</w:t>
      </w:r>
    </w:p>
    <w:p w:rsidR="00472570" w:rsidRDefault="00215199">
      <w:pPr>
        <w:spacing w:after="120"/>
        <w:ind w:firstLine="720"/>
        <w:jc w:val="both"/>
      </w:pPr>
      <w:r>
        <w:t>Zastava Crne Gore na jahti je istovjetna sa zastavom Crne Gore čija je širina u odnosu na dužinu 1:1,5.</w:t>
      </w:r>
    </w:p>
    <w:p w:rsidR="00472570" w:rsidRDefault="00215199">
      <w:pPr>
        <w:spacing w:after="120"/>
        <w:ind w:firstLine="720"/>
        <w:jc w:val="both"/>
      </w:pPr>
      <w:r>
        <w:t>Način vijanja zastave i isticanja znakova identiteta na jahti propisuje Ministarstvo.</w:t>
      </w:r>
    </w:p>
    <w:p w:rsidR="00472570" w:rsidRDefault="00215199">
      <w:pPr>
        <w:spacing w:before="240" w:after="60"/>
        <w:jc w:val="center"/>
      </w:pPr>
      <w:r>
        <w:rPr>
          <w:b/>
          <w:bCs/>
        </w:rPr>
        <w:lastRenderedPageBreak/>
        <w:t>Nadležni organ za Registar</w:t>
      </w:r>
    </w:p>
    <w:p w:rsidR="00472570" w:rsidRDefault="00215199">
      <w:pPr>
        <w:spacing w:after="120"/>
        <w:jc w:val="center"/>
      </w:pPr>
      <w:r>
        <w:rPr>
          <w:b/>
          <w:bCs/>
        </w:rPr>
        <w:t>Član 8</w:t>
      </w:r>
    </w:p>
    <w:p w:rsidR="00472570" w:rsidRDefault="00215199">
      <w:pPr>
        <w:spacing w:after="120"/>
        <w:ind w:firstLine="720"/>
        <w:jc w:val="both"/>
      </w:pPr>
      <w:r w:rsidRPr="00B81068">
        <w:t>Registar vodi organ državne uprave nadležan za poslove pomorstva (u daljem tekstu: Ministarstvo).</w:t>
      </w:r>
    </w:p>
    <w:p w:rsidR="00472570" w:rsidRDefault="00215199">
      <w:pPr>
        <w:spacing w:before="240" w:after="60"/>
        <w:jc w:val="center"/>
      </w:pPr>
      <w:r>
        <w:rPr>
          <w:b/>
          <w:bCs/>
        </w:rPr>
        <w:t>Uslovi upisa</w:t>
      </w:r>
    </w:p>
    <w:p w:rsidR="00472570" w:rsidRDefault="00215199">
      <w:pPr>
        <w:spacing w:after="120"/>
        <w:jc w:val="center"/>
      </w:pPr>
      <w:r>
        <w:rPr>
          <w:b/>
          <w:bCs/>
        </w:rPr>
        <w:t>Član 9</w:t>
      </w:r>
    </w:p>
    <w:p w:rsidR="00472570" w:rsidRDefault="00215199">
      <w:pPr>
        <w:spacing w:after="120"/>
        <w:ind w:firstLine="720"/>
        <w:jc w:val="both"/>
      </w:pPr>
      <w:r>
        <w:t>U Registar se upisuje jahta koja je u svojini domaćeg ili stranog fizičkog ili pravnog lica.</w:t>
      </w:r>
    </w:p>
    <w:p w:rsidR="00472570" w:rsidDel="00CB093E" w:rsidRDefault="00215199">
      <w:pPr>
        <w:spacing w:after="120"/>
        <w:ind w:firstLine="720"/>
        <w:jc w:val="both"/>
      </w:pPr>
      <w:r w:rsidDel="00CB093E">
        <w:t>Vlasnik jahte koji je pravno lice sa sjedištem u Crnoj Gori ili državljanin Crne Gore sa prebivalištem u Crnoj Gori dužan je da jahtu koja je u cjelini u njegovoj svojini upiše u Registar.</w:t>
      </w:r>
    </w:p>
    <w:p w:rsidR="00472570" w:rsidRDefault="00215199">
      <w:pPr>
        <w:spacing w:after="120"/>
        <w:ind w:firstLine="720"/>
        <w:jc w:val="both"/>
      </w:pPr>
      <w:r>
        <w:t>Jahta se upisuje u Registar na zahtjev vlasnika, a jahta iz člana 14 ovog zakona na zahtjev zakupca.</w:t>
      </w:r>
    </w:p>
    <w:p w:rsidR="00472570" w:rsidRDefault="00215199">
      <w:pPr>
        <w:spacing w:after="120"/>
        <w:ind w:firstLine="720"/>
        <w:jc w:val="both"/>
      </w:pPr>
      <w:r>
        <w:t>U Registar se ne može upisati jahta koja je upisana u strani registar, osim u slučaju paralelnog upisa iz člana 15 stav 1 ovog zakona.</w:t>
      </w:r>
    </w:p>
    <w:p w:rsidR="00472570" w:rsidRDefault="00215199">
      <w:pPr>
        <w:spacing w:before="240" w:after="60"/>
        <w:jc w:val="center"/>
      </w:pPr>
      <w:r>
        <w:rPr>
          <w:b/>
          <w:bCs/>
        </w:rPr>
        <w:t>Dokumentacija i uslovi za upis</w:t>
      </w:r>
    </w:p>
    <w:p w:rsidR="00472570" w:rsidRDefault="00215199">
      <w:pPr>
        <w:spacing w:after="120"/>
        <w:jc w:val="center"/>
      </w:pPr>
      <w:r>
        <w:rPr>
          <w:b/>
          <w:bCs/>
        </w:rPr>
        <w:t>Član 10</w:t>
      </w:r>
    </w:p>
    <w:p w:rsidR="00472570" w:rsidRDefault="00215199">
      <w:pPr>
        <w:spacing w:after="120"/>
        <w:ind w:firstLine="720"/>
        <w:jc w:val="both"/>
      </w:pPr>
      <w:r>
        <w:t>Uz zahtjev za upis jahte u Registar podnosi se:</w:t>
      </w:r>
    </w:p>
    <w:p w:rsidR="00472570" w:rsidRDefault="00215199" w:rsidP="004564B9">
      <w:pPr>
        <w:numPr>
          <w:ilvl w:val="0"/>
          <w:numId w:val="3"/>
        </w:numPr>
        <w:spacing w:after="60"/>
        <w:jc w:val="both"/>
      </w:pPr>
      <w:r>
        <w:t>dokaz o svojini na jahti;</w:t>
      </w:r>
    </w:p>
    <w:p w:rsidR="00472570" w:rsidRDefault="00215199" w:rsidP="004564B9">
      <w:pPr>
        <w:numPr>
          <w:ilvl w:val="0"/>
          <w:numId w:val="3"/>
        </w:numPr>
        <w:spacing w:after="60"/>
        <w:jc w:val="both"/>
      </w:pPr>
      <w:r>
        <w:t>dokaz o brisanju iz stranog registra, odnosno izjava vlasnika da jahta nije bila upisana ni u jedan registar;</w:t>
      </w:r>
    </w:p>
    <w:p w:rsidR="00472570" w:rsidRDefault="00215199" w:rsidP="004564B9">
      <w:pPr>
        <w:numPr>
          <w:ilvl w:val="0"/>
          <w:numId w:val="3"/>
        </w:numPr>
        <w:spacing w:after="60"/>
        <w:jc w:val="both"/>
      </w:pPr>
      <w:r>
        <w:t>svjedočanstvo o baždarenju, za jahtu dužine 24 m ili više i za putničku jahtu;</w:t>
      </w:r>
    </w:p>
    <w:p w:rsidR="00472570" w:rsidRDefault="00215199" w:rsidP="004564B9">
      <w:pPr>
        <w:numPr>
          <w:ilvl w:val="0"/>
          <w:numId w:val="3"/>
        </w:numPr>
        <w:spacing w:after="60"/>
        <w:jc w:val="both"/>
      </w:pPr>
      <w:r>
        <w:t>EU izjava o usaglašenosti, odnosno svjedočanstvo o gradnji, za jahtu dužine trupa manje od 24 m i za novoizgrađenu jahtu iz člana 40 ovog zakona;</w:t>
      </w:r>
    </w:p>
    <w:p w:rsidR="00472570" w:rsidRDefault="00215199" w:rsidP="004564B9">
      <w:pPr>
        <w:numPr>
          <w:ilvl w:val="0"/>
          <w:numId w:val="3"/>
        </w:numPr>
        <w:spacing w:after="60"/>
        <w:jc w:val="both"/>
      </w:pPr>
      <w:r>
        <w:t>dokaz o osiguranju jahte iz člana 102 ovog zakona;</w:t>
      </w:r>
    </w:p>
    <w:p w:rsidR="00472570" w:rsidRDefault="00215199" w:rsidP="004564B9">
      <w:pPr>
        <w:numPr>
          <w:ilvl w:val="0"/>
          <w:numId w:val="3"/>
        </w:numPr>
        <w:spacing w:after="60"/>
        <w:jc w:val="both"/>
      </w:pPr>
      <w:r>
        <w:t>dokaz o identitetu vlasnika, odnosno izvod iz registra privrednih subjekata ili odgovarajućeg stranog registra ako je vlasnik pravno lice;</w:t>
      </w:r>
    </w:p>
    <w:p w:rsidR="00472570" w:rsidRDefault="00215199" w:rsidP="004564B9">
      <w:pPr>
        <w:numPr>
          <w:ilvl w:val="0"/>
          <w:numId w:val="3"/>
        </w:numPr>
        <w:spacing w:after="60"/>
        <w:jc w:val="both"/>
      </w:pPr>
      <w:r>
        <w:t>punomoćje ovlašćenom zastupniku, ovjereno u skladu sa zakonom, ako je zastupnik imenovan;</w:t>
      </w:r>
    </w:p>
    <w:p w:rsidR="00472570" w:rsidRDefault="00215199" w:rsidP="004564B9">
      <w:pPr>
        <w:numPr>
          <w:ilvl w:val="0"/>
          <w:numId w:val="3"/>
        </w:numPr>
        <w:spacing w:after="60"/>
        <w:jc w:val="both"/>
      </w:pPr>
      <w:r>
        <w:t>dokaz o uplati naknade za upis.</w:t>
      </w:r>
    </w:p>
    <w:p w:rsidR="00472570" w:rsidRDefault="00215199">
      <w:pPr>
        <w:spacing w:before="120" w:after="120"/>
        <w:ind w:firstLine="720"/>
        <w:jc w:val="both"/>
      </w:pPr>
      <w:r>
        <w:t>Isprave iz stava 1 tač. 1, 2, 3, 4 i 6 ovog člana mogu se dostaviti i na engleskom jeziku.</w:t>
      </w:r>
    </w:p>
    <w:p w:rsidR="00472570" w:rsidRDefault="00215199">
      <w:pPr>
        <w:spacing w:after="120"/>
        <w:ind w:firstLine="720"/>
        <w:jc w:val="both"/>
      </w:pPr>
      <w:r>
        <w:t>Podaci iz isprava iz stava 1 ovog člana koriste se u skladu sa zakonom kojim se uređuje zaštita podataka o ličnosti.</w:t>
      </w:r>
    </w:p>
    <w:p w:rsidR="00472570" w:rsidRDefault="00215199">
      <w:pPr>
        <w:spacing w:after="120"/>
        <w:ind w:firstLine="720"/>
        <w:jc w:val="both"/>
      </w:pPr>
      <w:r>
        <w:t>Obrazac zahtjeva iz stava 1 ovog člana propisuje Ministarstvo.</w:t>
      </w:r>
    </w:p>
    <w:p w:rsidR="00472570" w:rsidRDefault="00215199">
      <w:pPr>
        <w:spacing w:before="240" w:after="60"/>
        <w:jc w:val="center"/>
      </w:pPr>
      <w:r>
        <w:rPr>
          <w:b/>
          <w:bCs/>
        </w:rPr>
        <w:t>Ovlašćeni zastupnik</w:t>
      </w:r>
    </w:p>
    <w:p w:rsidR="00472570" w:rsidRDefault="00215199">
      <w:pPr>
        <w:spacing w:after="120"/>
        <w:jc w:val="center"/>
      </w:pPr>
      <w:r>
        <w:rPr>
          <w:b/>
          <w:bCs/>
        </w:rPr>
        <w:t>Član 11</w:t>
      </w:r>
    </w:p>
    <w:p w:rsidR="00472570" w:rsidRDefault="00215199">
      <w:pPr>
        <w:spacing w:after="120"/>
        <w:ind w:firstLine="720"/>
        <w:jc w:val="both"/>
      </w:pPr>
      <w:r>
        <w:t>Vlasnik jahte koja se upisuje u Registar, a koji nema prebivalište, odnosno sjedište u Crnoj Gori, dužan je da imenuje ovlašćenog zastupnika.</w:t>
      </w:r>
    </w:p>
    <w:p w:rsidR="00472570" w:rsidRDefault="00215199">
      <w:pPr>
        <w:spacing w:after="120"/>
        <w:ind w:firstLine="720"/>
        <w:jc w:val="both"/>
      </w:pPr>
      <w:r>
        <w:t>Vlasnik jahte koji ima prebivalište, odnosno sjedište u Crnoj Gori može da imenuje ovlašćenog zastupnika.</w:t>
      </w:r>
    </w:p>
    <w:p w:rsidR="00472570" w:rsidRDefault="00215199">
      <w:pPr>
        <w:spacing w:after="120"/>
        <w:ind w:firstLine="720"/>
        <w:jc w:val="both"/>
      </w:pPr>
      <w:r>
        <w:t>Ovlašćeni zastupnik može biti fizičko lice sa prebivalištem ili pravno lice sa sjedištem u Crnoj Gori.</w:t>
      </w:r>
    </w:p>
    <w:p w:rsidR="00472570" w:rsidRDefault="00215199">
      <w:pPr>
        <w:spacing w:after="120"/>
        <w:ind w:firstLine="720"/>
        <w:jc w:val="both"/>
      </w:pPr>
      <w:r>
        <w:t>Ovlašćeni zastupnik zastupa vlasnika pred Ministarstvom i drugim nadležnim organima u Crnoj Gori, u granicama punomoćja.</w:t>
      </w:r>
    </w:p>
    <w:p w:rsidR="00472570" w:rsidRDefault="00215199">
      <w:pPr>
        <w:spacing w:after="120"/>
        <w:ind w:firstLine="720"/>
        <w:jc w:val="both"/>
      </w:pPr>
      <w:r>
        <w:lastRenderedPageBreak/>
        <w:t>Ako punomoćje prestane, vlasnik iz stava 1 ovog člana dužan je da u roku od 30 dana imenuje novog ovlašćenog zastupnika.</w:t>
      </w:r>
    </w:p>
    <w:p w:rsidR="00472570" w:rsidRDefault="00215199">
      <w:pPr>
        <w:spacing w:before="240" w:after="60"/>
        <w:jc w:val="center"/>
      </w:pPr>
      <w:r>
        <w:rPr>
          <w:b/>
          <w:bCs/>
        </w:rPr>
        <w:t>Privremeni upis</w:t>
      </w:r>
    </w:p>
    <w:p w:rsidR="00472570" w:rsidRDefault="00215199">
      <w:pPr>
        <w:spacing w:after="120"/>
        <w:jc w:val="center"/>
      </w:pPr>
      <w:r>
        <w:rPr>
          <w:b/>
          <w:bCs/>
        </w:rPr>
        <w:t>Član 12</w:t>
      </w:r>
    </w:p>
    <w:p w:rsidR="00472570" w:rsidRDefault="00215199">
      <w:pPr>
        <w:spacing w:after="120"/>
        <w:ind w:firstLine="720"/>
        <w:jc w:val="both"/>
      </w:pPr>
      <w:r>
        <w:t>Jahta se može privremeno upisati u Registar na osnovu zahtjeva i kopija dokumentacije iz člana 10 ovog zakona, dostavljenih elektronskim putem.</w:t>
      </w:r>
    </w:p>
    <w:p w:rsidR="00472570" w:rsidRDefault="00215199">
      <w:pPr>
        <w:spacing w:after="120"/>
        <w:ind w:firstLine="720"/>
        <w:jc w:val="both"/>
      </w:pPr>
      <w:r>
        <w:t>Za privremeni upis nije potrebno dostaviti dokaz o brisanju iz stranog registra iz člana 10 stav 1 tačka 2 ovog zakona.</w:t>
      </w:r>
    </w:p>
    <w:p w:rsidR="00472570" w:rsidRDefault="00215199">
      <w:pPr>
        <w:spacing w:after="120"/>
        <w:ind w:firstLine="720"/>
        <w:jc w:val="both"/>
      </w:pPr>
      <w:r>
        <w:t>Za privremeni upis jahte za privrednu djelatnost i putničke jahte uz zahtjev iz stava 1 ovog člana podnosi se i izvještaj o izvršenom osnovnom pregledu jahte, izdat od surveyora ili priznate organizacije.</w:t>
      </w:r>
    </w:p>
    <w:p w:rsidR="00472570" w:rsidRDefault="00215199">
      <w:pPr>
        <w:spacing w:after="120"/>
        <w:ind w:firstLine="720"/>
        <w:jc w:val="both"/>
      </w:pPr>
      <w:r>
        <w:t>Za privremeni upis jahte za lične potrebe osnovni pregled nije obavezan.</w:t>
      </w:r>
    </w:p>
    <w:p w:rsidR="00472570" w:rsidRDefault="00215199">
      <w:pPr>
        <w:spacing w:after="120"/>
        <w:ind w:firstLine="720"/>
        <w:jc w:val="both"/>
      </w:pPr>
      <w:r>
        <w:t>Ministarstvo, u roku od dva radna dana od dana prijema uredne dokumentacije iz stava 1 ovog člana, donosi rješenje o privremenom upisu i izdaje Privremeni sertifikat o registraciji, u elektronskoj formi.</w:t>
      </w:r>
    </w:p>
    <w:p w:rsidR="001E4CF3" w:rsidRDefault="001E4CF3" w:rsidP="001E4CF3">
      <w:pPr>
        <w:spacing w:after="120"/>
        <w:ind w:firstLine="720"/>
        <w:jc w:val="both"/>
      </w:pPr>
      <w:r>
        <w:t>Protiv rješenja Ministarstva iz ovog člana nije dopuštena žalba, ali se može pokrenuti upravni spor.</w:t>
      </w:r>
    </w:p>
    <w:p w:rsidR="00472570" w:rsidRDefault="00215199">
      <w:pPr>
        <w:spacing w:after="120"/>
        <w:ind w:firstLine="720"/>
        <w:jc w:val="both"/>
      </w:pPr>
      <w:r>
        <w:t>Privremeni upis vrši se na period od šest mjeseci i ne može se produžiti.</w:t>
      </w:r>
    </w:p>
    <w:p w:rsidR="00472570" w:rsidRDefault="00215199">
      <w:pPr>
        <w:spacing w:after="120"/>
        <w:ind w:firstLine="720"/>
        <w:jc w:val="both"/>
      </w:pPr>
      <w:r>
        <w:t>Za vrijeme trajanja privremenog upisa jahta ima državnu pripadnost Crne Gore, a Privremeni sertifikat o registraciji je isprava kojom se dokazuje da je jahta privremeno upisana u Registar i da ima državnu pripadnost Crne Gore.</w:t>
      </w:r>
    </w:p>
    <w:p w:rsidR="00472570" w:rsidRDefault="00215199">
      <w:pPr>
        <w:spacing w:after="120"/>
        <w:ind w:firstLine="720"/>
        <w:jc w:val="both"/>
      </w:pPr>
      <w:r>
        <w:t>Za jahtu koja je upisana u strani registar uz zahtjev iz stava 1 ovog člana dostavlja se i izvod iz tog registra.</w:t>
      </w:r>
    </w:p>
    <w:p w:rsidR="00472570" w:rsidRDefault="00215199">
      <w:pPr>
        <w:spacing w:after="120"/>
        <w:ind w:firstLine="720"/>
        <w:jc w:val="both"/>
      </w:pPr>
      <w:r>
        <w:t>Ako vlasnik prije isteka privremenog upisa ne podnese zahtjev za upis iz člana 13 ovog zakona uz originalnu dokumentaciju iz člana 10 ovog zakona, uključujući dokaz o brisanju iz stranog registra, privremeni upis prestaje da važi i jahta se briše iz Registra.</w:t>
      </w:r>
    </w:p>
    <w:p w:rsidR="00472570" w:rsidRDefault="00215199">
      <w:pPr>
        <w:spacing w:after="120"/>
        <w:ind w:firstLine="720"/>
        <w:jc w:val="both"/>
      </w:pPr>
      <w:r>
        <w:t>Za privremeni upis plaća se naknada, koja je prihod budžeta Crne Gore (u daljem tekstu: Budžet).</w:t>
      </w:r>
    </w:p>
    <w:p w:rsidR="00472570" w:rsidRDefault="00215199">
      <w:pPr>
        <w:spacing w:after="120"/>
        <w:ind w:firstLine="720"/>
        <w:jc w:val="both"/>
      </w:pPr>
      <w:r>
        <w:t xml:space="preserve">Visina naknade iz stava </w:t>
      </w:r>
      <w:r w:rsidR="008249C1">
        <w:t xml:space="preserve">11 </w:t>
      </w:r>
      <w:r>
        <w:t>ovog člana utvrđuje se prema dužini i vrsti pogona jahte.</w:t>
      </w:r>
    </w:p>
    <w:p w:rsidR="00472570" w:rsidRDefault="00215199">
      <w:pPr>
        <w:spacing w:after="120"/>
        <w:ind w:firstLine="720"/>
        <w:jc w:val="both"/>
      </w:pPr>
      <w:r>
        <w:t xml:space="preserve">Visinu naknade iz stava </w:t>
      </w:r>
      <w:r w:rsidR="008249C1">
        <w:t xml:space="preserve">11 </w:t>
      </w:r>
      <w:r>
        <w:t>ovog člana utvrđuje Vlada.</w:t>
      </w:r>
    </w:p>
    <w:p w:rsidR="00472570" w:rsidRDefault="00215199">
      <w:pPr>
        <w:spacing w:after="120"/>
        <w:ind w:firstLine="720"/>
        <w:jc w:val="both"/>
      </w:pPr>
      <w:r>
        <w:t>Obrazac zahtjeva iz stava 1 ovog člana i obrazac Privremenog sertifikata o registraciji propisuje Ministarstvo.</w:t>
      </w:r>
    </w:p>
    <w:p w:rsidR="00472570" w:rsidRDefault="00215199">
      <w:pPr>
        <w:spacing w:before="240" w:after="60"/>
        <w:jc w:val="center"/>
      </w:pPr>
      <w:r>
        <w:rPr>
          <w:b/>
          <w:bCs/>
        </w:rPr>
        <w:t>Upis</w:t>
      </w:r>
    </w:p>
    <w:p w:rsidR="00472570" w:rsidRDefault="00215199">
      <w:pPr>
        <w:spacing w:after="120"/>
        <w:jc w:val="center"/>
      </w:pPr>
      <w:r>
        <w:rPr>
          <w:b/>
          <w:bCs/>
        </w:rPr>
        <w:t>Član 13</w:t>
      </w:r>
    </w:p>
    <w:p w:rsidR="00472570" w:rsidRDefault="00215199">
      <w:pPr>
        <w:spacing w:after="120"/>
        <w:ind w:firstLine="720"/>
        <w:jc w:val="both"/>
      </w:pPr>
      <w:r>
        <w:t>Zahtjev za upis jahte u Registar podnosi se uz originalnu dokumentaciju iz člana 10 ovog zakona.</w:t>
      </w:r>
    </w:p>
    <w:p w:rsidR="00472570" w:rsidRDefault="00215199">
      <w:pPr>
        <w:spacing w:after="120"/>
        <w:ind w:firstLine="720"/>
        <w:jc w:val="both"/>
      </w:pPr>
      <w:r>
        <w:t xml:space="preserve">Uz zahtjev iz stava 1 ovog člana podnosi se izvještaj o izvršenom osnovnom pregledu jahte, izdat od surveyora ili priznate organizacije, </w:t>
      </w:r>
      <w:r w:rsidR="00470233" w:rsidRPr="00470233">
        <w:t>osim za jahtu za koju osnovni pregled nije obavezan u skladu sa članom 48 stav 1 ovog zakona</w:t>
      </w:r>
      <w:r w:rsidR="007A0A69">
        <w:t>.</w:t>
      </w:r>
      <w:r>
        <w:t>.</w:t>
      </w:r>
    </w:p>
    <w:p w:rsidR="00472570" w:rsidRDefault="00215199">
      <w:pPr>
        <w:spacing w:after="120"/>
        <w:ind w:firstLine="720"/>
        <w:jc w:val="both"/>
      </w:pPr>
      <w:r>
        <w:t>Uz zahtjev iz stava 1 ovog člana podnosi se i važeće svjedočanstvo o klasi, izdato od priznate organizacije, za:</w:t>
      </w:r>
    </w:p>
    <w:p w:rsidR="00472570" w:rsidRDefault="00215199" w:rsidP="004564B9">
      <w:pPr>
        <w:numPr>
          <w:ilvl w:val="0"/>
          <w:numId w:val="4"/>
        </w:numPr>
        <w:spacing w:after="60"/>
        <w:jc w:val="both"/>
      </w:pPr>
      <w:r>
        <w:t>jahtu za privrednu djelatnost dužine 24 m ili više;</w:t>
      </w:r>
    </w:p>
    <w:p w:rsidR="00472570" w:rsidRDefault="00215199" w:rsidP="004564B9">
      <w:pPr>
        <w:numPr>
          <w:ilvl w:val="0"/>
          <w:numId w:val="4"/>
        </w:numPr>
        <w:spacing w:after="60"/>
        <w:jc w:val="both"/>
      </w:pPr>
      <w:r>
        <w:t>putničku jahtu;</w:t>
      </w:r>
    </w:p>
    <w:p w:rsidR="00472570" w:rsidRDefault="00215199" w:rsidP="004564B9">
      <w:pPr>
        <w:numPr>
          <w:ilvl w:val="0"/>
          <w:numId w:val="4"/>
        </w:numPr>
        <w:spacing w:after="60"/>
        <w:jc w:val="both"/>
      </w:pPr>
      <w:r>
        <w:lastRenderedPageBreak/>
        <w:t>jahtu za koju to zahtijeva potvrđeni međunarodni ugovor.</w:t>
      </w:r>
    </w:p>
    <w:p w:rsidR="00472570" w:rsidRDefault="00215199">
      <w:pPr>
        <w:spacing w:before="120" w:after="120"/>
        <w:ind w:firstLine="720"/>
        <w:jc w:val="both"/>
      </w:pPr>
      <w:r>
        <w:t>Dokumentacija iz st. 1 do 3 ovog člana može se dostaviti i na engleskom jeziku.</w:t>
      </w:r>
    </w:p>
    <w:p w:rsidR="00472570" w:rsidRDefault="00215199">
      <w:pPr>
        <w:spacing w:after="120"/>
        <w:ind w:firstLine="720"/>
        <w:jc w:val="both"/>
      </w:pPr>
      <w:r>
        <w:t>Ministarstvo, u roku od tri radna dana od dana prijema uredne dokumentacije iz st. 1 do 3 ovog člana, donosi rješenje o upisu jahte u Registar i izdaje Sertifikat o registraciji.</w:t>
      </w:r>
    </w:p>
    <w:p w:rsidR="00472570" w:rsidRDefault="00215199">
      <w:pPr>
        <w:spacing w:after="120"/>
        <w:ind w:firstLine="720"/>
        <w:jc w:val="both"/>
      </w:pPr>
      <w:r>
        <w:t>Sertifikatom o registraciji dokazuje se državna pripadnost Crne Gore i pravo i dužnost jahte da vije zastavu Crne Gore, a Sertifikat važi dok je jahta upisana u Registar.</w:t>
      </w:r>
    </w:p>
    <w:p w:rsidR="00472570" w:rsidRDefault="00215199">
      <w:pPr>
        <w:spacing w:after="120"/>
        <w:ind w:firstLine="720"/>
        <w:jc w:val="both"/>
      </w:pPr>
      <w:r>
        <w:t>Ako se jahti promijeni ime, luka upisa, oznaka, pozivni znak, tonaža ili vlasnik, postojeći Sertifikat o registraciji zamjenjuje se novim.</w:t>
      </w:r>
    </w:p>
    <w:p w:rsidR="00472570" w:rsidRDefault="00215199">
      <w:pPr>
        <w:spacing w:after="120"/>
        <w:ind w:firstLine="720"/>
        <w:jc w:val="both"/>
      </w:pPr>
      <w:r>
        <w:t>Protiv rješenja Ministarstva iz ovog člana nije dopuštena žalba, ali se može pokrenuti upravni spor.</w:t>
      </w:r>
    </w:p>
    <w:p w:rsidR="00472570" w:rsidRDefault="00215199">
      <w:pPr>
        <w:spacing w:after="120"/>
        <w:ind w:firstLine="720"/>
        <w:jc w:val="both"/>
      </w:pPr>
      <w:r>
        <w:t>Obrazac Sertifikata o registraciji propisuje Ministarstvo, a sertifikat se izdaje u elektronskoj formi.</w:t>
      </w:r>
    </w:p>
    <w:p w:rsidR="00472570" w:rsidRDefault="00215199">
      <w:pPr>
        <w:spacing w:before="240" w:after="60"/>
        <w:jc w:val="center"/>
      </w:pPr>
      <w:r>
        <w:rPr>
          <w:b/>
          <w:bCs/>
        </w:rPr>
        <w:t>Upis pod zakupom</w:t>
      </w:r>
    </w:p>
    <w:p w:rsidR="00472570" w:rsidRDefault="00215199">
      <w:pPr>
        <w:spacing w:after="120"/>
        <w:jc w:val="center"/>
      </w:pPr>
      <w:r>
        <w:rPr>
          <w:b/>
          <w:bCs/>
        </w:rPr>
        <w:t>Član 14</w:t>
      </w:r>
    </w:p>
    <w:p w:rsidR="00472570" w:rsidRDefault="00215199">
      <w:pPr>
        <w:spacing w:after="120"/>
        <w:ind w:firstLine="720"/>
        <w:jc w:val="both"/>
      </w:pPr>
      <w:r>
        <w:t>Jahta koja je data u zakup može se upisati u Registar za vrijeme trajanja ugovora o zakupu, ako je ugovor zaključen u pisanoj formi</w:t>
      </w:r>
      <w:r w:rsidR="00767C22">
        <w:t>.</w:t>
      </w:r>
      <w:r>
        <w:t xml:space="preserve"> </w:t>
      </w:r>
    </w:p>
    <w:p w:rsidR="00472570" w:rsidRPr="00E66F2F" w:rsidRDefault="00215199">
      <w:pPr>
        <w:spacing w:after="120"/>
        <w:ind w:firstLine="720"/>
        <w:jc w:val="both"/>
      </w:pPr>
      <w:r w:rsidRPr="00E66F2F">
        <w:t>Jahta iz stava 1 ovog člana upisuje se na zahtjev zakupca, ako je vlasnik jahte dao pisanu saglasnost za upis.</w:t>
      </w:r>
    </w:p>
    <w:p w:rsidR="00472570" w:rsidRDefault="00215199">
      <w:pPr>
        <w:spacing w:after="120"/>
        <w:ind w:firstLine="720"/>
        <w:jc w:val="both"/>
      </w:pPr>
      <w:r w:rsidRPr="00E66F2F">
        <w:t>Uz zahtjev</w:t>
      </w:r>
      <w:r>
        <w:t xml:space="preserve"> za upis iz stava 1 ovog člana, pored dokumentacije iz člana 10 ovog zakona, podnose se ugovor o zakupu i pisana saglasnost vlasnika jahte.</w:t>
      </w:r>
    </w:p>
    <w:p w:rsidR="00472570" w:rsidRDefault="00215199">
      <w:pPr>
        <w:spacing w:after="120"/>
        <w:ind w:firstLine="720"/>
        <w:jc w:val="both"/>
      </w:pPr>
      <w:r>
        <w:t>Upis iz stava 1 ovog člana ne utiče na pravo svojine i druga stvarna prava na jahti.</w:t>
      </w:r>
    </w:p>
    <w:p w:rsidR="00472570" w:rsidRDefault="00215199">
      <w:pPr>
        <w:spacing w:after="120"/>
        <w:ind w:firstLine="720"/>
        <w:jc w:val="both"/>
      </w:pPr>
      <w:r>
        <w:t>Za vrijeme upisa iz stava 1 ovog člana obaveze vlasnika iz ovog zakona, uključujući plaćanje naknada, ima zakupac.</w:t>
      </w:r>
    </w:p>
    <w:p w:rsidR="00472570" w:rsidRDefault="00215199">
      <w:pPr>
        <w:spacing w:after="120"/>
        <w:ind w:firstLine="720"/>
        <w:jc w:val="both"/>
      </w:pPr>
      <w:r>
        <w:t>Zakupac je dužan da Ministarstvu prijavi prestanak ugovora o zakupu u roku od 30 dana od dana prestanka.</w:t>
      </w:r>
    </w:p>
    <w:p w:rsidR="00472570" w:rsidRDefault="00215199">
      <w:pPr>
        <w:spacing w:after="120"/>
        <w:ind w:firstLine="720"/>
        <w:jc w:val="both"/>
      </w:pPr>
      <w:r>
        <w:t>Upis iz stava 1 ovog člana ne smatra se paralelnim upisom.</w:t>
      </w:r>
    </w:p>
    <w:p w:rsidR="00472570" w:rsidRDefault="00215199">
      <w:pPr>
        <w:spacing w:before="240" w:after="60"/>
        <w:jc w:val="center"/>
      </w:pPr>
      <w:r>
        <w:rPr>
          <w:b/>
          <w:bCs/>
        </w:rPr>
        <w:t>Paralelni upis</w:t>
      </w:r>
    </w:p>
    <w:p w:rsidR="00472570" w:rsidRDefault="00215199">
      <w:pPr>
        <w:spacing w:after="120"/>
        <w:jc w:val="center"/>
      </w:pPr>
      <w:r>
        <w:rPr>
          <w:b/>
          <w:bCs/>
        </w:rPr>
        <w:t>Član 15</w:t>
      </w:r>
    </w:p>
    <w:p w:rsidR="00472570" w:rsidRDefault="00215199">
      <w:pPr>
        <w:spacing w:after="120"/>
        <w:ind w:firstLine="720"/>
        <w:jc w:val="both"/>
      </w:pPr>
      <w:r>
        <w:t>Strana jahta koja je data u zakup može se paralelno upisati u Registar (paralelni upis „unutra”), za vrijeme trajanja zakupa, na period do dvije godine, uz mogućnost produženja za naredne periode od po dvije godine, bez ograničenja broja produženja, ako pravo države matičnog registra dozvoljava paralelni upis pod stranom zastavom.</w:t>
      </w:r>
    </w:p>
    <w:p w:rsidR="00472570" w:rsidRDefault="00215199">
      <w:pPr>
        <w:spacing w:after="120"/>
        <w:ind w:firstLine="720"/>
        <w:jc w:val="both"/>
      </w:pPr>
      <w:r>
        <w:t>Paralelnim upisom iz stava 1 ovog člana suspenduju se prava i obaveze koje proizlaze iz državne pripadnosti strane jahte za vrijeme trajanja zakupa, dok matični registar ostaje nadležan isključivo za pitanja svojine i upisanih tereta na jahti.</w:t>
      </w:r>
    </w:p>
    <w:p w:rsidR="00472570" w:rsidRDefault="00215199">
      <w:pPr>
        <w:spacing w:after="120"/>
        <w:ind w:firstLine="720"/>
        <w:jc w:val="both"/>
      </w:pPr>
      <w:r>
        <w:t>Jahta upisana u Registar koja je data u zakup stranom fizičkom ili pravnom licu može se, za vrijeme trajanja zakupa, paralelno upisati u strani registar (paralelni upis „napolje”), bez brisanja iz Registra, ako pravo strane države dozvoljava takav upis.</w:t>
      </w:r>
    </w:p>
    <w:p w:rsidR="00472570" w:rsidRDefault="00215199">
      <w:pPr>
        <w:spacing w:after="120"/>
        <w:ind w:firstLine="720"/>
        <w:jc w:val="both"/>
      </w:pPr>
      <w:r>
        <w:t>Za vrijeme trajanja paralelnog upisa iz stava 3 ovog člana, Registar ostaje nadležan isključivo za pitanja svojine i upisanih tereta na jahti.</w:t>
      </w:r>
    </w:p>
    <w:p w:rsidR="00472570" w:rsidRDefault="00215199">
      <w:pPr>
        <w:spacing w:after="120"/>
        <w:ind w:firstLine="720"/>
        <w:jc w:val="both"/>
      </w:pPr>
      <w:r>
        <w:t>Paralelni upis iz ovog člana odobrava Ministarstvo, na zahtjev vlasnika ili zakupca, uz pisanu saglasnost vlasnika jahte, a za paralelni upis iz stava 3 ovog člana i uz pisanu saglasnost povjerilaca upisanih hipoteka.</w:t>
      </w:r>
    </w:p>
    <w:p w:rsidR="00472570" w:rsidRDefault="00215199">
      <w:pPr>
        <w:spacing w:after="120"/>
        <w:ind w:firstLine="720"/>
        <w:jc w:val="both"/>
      </w:pPr>
      <w:r>
        <w:lastRenderedPageBreak/>
        <w:t>Paralelni upis iz ovog člana može se odobriti nezavisno od toga da li se jahta koristi za lične potrebe ili za privrednu djelatnost.</w:t>
      </w:r>
    </w:p>
    <w:p w:rsidR="00472570" w:rsidRDefault="00215199">
      <w:pPr>
        <w:spacing w:before="240" w:after="60"/>
        <w:jc w:val="center"/>
      </w:pPr>
      <w:r w:rsidRPr="0029691F">
        <w:rPr>
          <w:b/>
          <w:bCs/>
        </w:rPr>
        <w:t>Upis jahte u gradnji</w:t>
      </w:r>
    </w:p>
    <w:p w:rsidR="00472570" w:rsidRDefault="00215199">
      <w:pPr>
        <w:spacing w:after="120"/>
        <w:jc w:val="center"/>
      </w:pPr>
      <w:r>
        <w:rPr>
          <w:b/>
          <w:bCs/>
        </w:rPr>
        <w:t>Član 16</w:t>
      </w:r>
    </w:p>
    <w:p w:rsidR="00472570" w:rsidRDefault="00215199">
      <w:pPr>
        <w:spacing w:after="120"/>
        <w:ind w:firstLine="720"/>
        <w:jc w:val="both"/>
      </w:pPr>
      <w:r>
        <w:t>Uz zahtjev za upis jahte u gradnji u Registar podnosi se:</w:t>
      </w:r>
    </w:p>
    <w:p w:rsidR="00472570" w:rsidRDefault="00215199" w:rsidP="004564B9">
      <w:pPr>
        <w:numPr>
          <w:ilvl w:val="0"/>
          <w:numId w:val="5"/>
        </w:numPr>
        <w:spacing w:after="60"/>
        <w:jc w:val="both"/>
      </w:pPr>
      <w:r>
        <w:t>isprava kojom se dokazuje pravo svojine na jahti u gradnji, odnosno ugovor o gradnji;</w:t>
      </w:r>
    </w:p>
    <w:p w:rsidR="00472570" w:rsidRDefault="00215199" w:rsidP="004564B9">
      <w:pPr>
        <w:numPr>
          <w:ilvl w:val="0"/>
          <w:numId w:val="5"/>
        </w:numPr>
        <w:spacing w:after="60"/>
        <w:jc w:val="both"/>
      </w:pPr>
      <w:r>
        <w:t>potvrda brodogradilišta o tehničkim podacima koji se upisuju u list A, mjestu gradnje i datumu početka gradnje;</w:t>
      </w:r>
    </w:p>
    <w:p w:rsidR="00472570" w:rsidRDefault="00215199" w:rsidP="004564B9">
      <w:pPr>
        <w:numPr>
          <w:ilvl w:val="0"/>
          <w:numId w:val="5"/>
        </w:numPr>
        <w:spacing w:after="60"/>
        <w:jc w:val="both"/>
      </w:pPr>
      <w:r>
        <w:t>identifikacioni broj trupa (HIN), ako je dodijeljen;</w:t>
      </w:r>
    </w:p>
    <w:p w:rsidR="00472570" w:rsidRDefault="00215199" w:rsidP="004564B9">
      <w:pPr>
        <w:numPr>
          <w:ilvl w:val="0"/>
          <w:numId w:val="5"/>
        </w:numPr>
        <w:spacing w:after="60"/>
        <w:jc w:val="both"/>
      </w:pPr>
      <w:r>
        <w:t>izjava vlasnika o imenu jahte u gradnji, odnosno izjava brodogradilišta o oznaci jahte u gradnji ako jahta nema ime;</w:t>
      </w:r>
    </w:p>
    <w:p w:rsidR="00472570" w:rsidRDefault="00215199" w:rsidP="004564B9">
      <w:pPr>
        <w:numPr>
          <w:ilvl w:val="0"/>
          <w:numId w:val="5"/>
        </w:numPr>
        <w:spacing w:after="60"/>
        <w:jc w:val="both"/>
      </w:pPr>
      <w:r>
        <w:t>izjava vlasnika da jahta u gradnji nije upisana u registar druge države.</w:t>
      </w:r>
    </w:p>
    <w:p w:rsidR="00472570" w:rsidRDefault="00215199">
      <w:pPr>
        <w:spacing w:before="120" w:after="120"/>
        <w:ind w:firstLine="720"/>
        <w:jc w:val="both"/>
      </w:pPr>
      <w:r>
        <w:t>Na jahti u gradnji mogu se upisati pravo svojine, suvlasništvo, hipoteka i druga stvarna prava.</w:t>
      </w:r>
    </w:p>
    <w:p w:rsidR="00472570" w:rsidRDefault="00215199">
      <w:pPr>
        <w:spacing w:after="120"/>
        <w:ind w:firstLine="720"/>
        <w:jc w:val="both"/>
      </w:pPr>
      <w:r>
        <w:t>Ministarstvo izdaje potvrdu o upisu jahte u gradnji.</w:t>
      </w:r>
    </w:p>
    <w:p w:rsidR="00472570" w:rsidRDefault="00215199">
      <w:pPr>
        <w:spacing w:after="120"/>
        <w:ind w:firstLine="720"/>
        <w:jc w:val="both"/>
      </w:pPr>
      <w:r>
        <w:t>Potvrda iz stava 3 ovog člana nije dokaz o sposobnosti jahte za plovidbu i ne daje pravo na plovidbu.</w:t>
      </w:r>
    </w:p>
    <w:p w:rsidR="00472570" w:rsidRDefault="00215199">
      <w:pPr>
        <w:spacing w:after="120"/>
        <w:ind w:firstLine="720"/>
        <w:jc w:val="both"/>
      </w:pPr>
      <w:r>
        <w:t>Po završetku gradnje jahta se upisuje u skladu sa članom 13 ovog zakona, a prava upisana na jahti u gradnji zadržavaju red prvenstva.</w:t>
      </w:r>
    </w:p>
    <w:p w:rsidR="00472570" w:rsidRDefault="00215199">
      <w:pPr>
        <w:spacing w:after="120"/>
        <w:ind w:firstLine="720"/>
        <w:jc w:val="both"/>
      </w:pPr>
      <w:r>
        <w:t>Jahta u gradnji podliježe pregledu radi utvrđivanja sposobnosti za probnu plovidbu prije početka probne plovidbe.</w:t>
      </w:r>
    </w:p>
    <w:p w:rsidR="00472570" w:rsidRDefault="00215199">
      <w:pPr>
        <w:spacing w:after="120"/>
        <w:ind w:firstLine="720"/>
        <w:jc w:val="both"/>
      </w:pPr>
      <w:r>
        <w:t>Pregled iz stava 6 ovog člana obavezan je za jahtu u gradnji koja tokom probne plovidbe vije zastavu Crne Gore, kao i za stranu jahtu u gradnji koja probnu plovidbu obavlja u vodama Crne Gore.</w:t>
      </w:r>
    </w:p>
    <w:p w:rsidR="00472570" w:rsidRDefault="00215199">
      <w:pPr>
        <w:spacing w:after="120"/>
        <w:ind w:firstLine="720"/>
        <w:jc w:val="both"/>
      </w:pPr>
      <w:r>
        <w:t>Način upisa jahte u gradnji, sadržaj potvrde o upisu, kao i uslove i način vršenja pregleda i probne plovidbe propisuje Ministarstvo.</w:t>
      </w:r>
    </w:p>
    <w:p w:rsidR="00472570" w:rsidRPr="00A50727" w:rsidRDefault="00215199">
      <w:pPr>
        <w:spacing w:before="240" w:after="60"/>
        <w:jc w:val="center"/>
      </w:pPr>
      <w:r w:rsidRPr="00A50727">
        <w:rPr>
          <w:b/>
          <w:bCs/>
        </w:rPr>
        <w:t>Upis kompanije</w:t>
      </w:r>
    </w:p>
    <w:p w:rsidR="00472570" w:rsidRPr="00A50727" w:rsidRDefault="00215199">
      <w:pPr>
        <w:spacing w:after="120"/>
        <w:jc w:val="center"/>
      </w:pPr>
      <w:r w:rsidRPr="00A50727">
        <w:rPr>
          <w:b/>
          <w:bCs/>
        </w:rPr>
        <w:t>Član 17</w:t>
      </w:r>
    </w:p>
    <w:p w:rsidR="00472570" w:rsidRPr="00A50727" w:rsidRDefault="00215199">
      <w:pPr>
        <w:spacing w:after="120"/>
        <w:ind w:firstLine="720"/>
        <w:jc w:val="both"/>
      </w:pPr>
      <w:r w:rsidRPr="00A50727">
        <w:t xml:space="preserve">Za jahtu </w:t>
      </w:r>
      <w:r w:rsidR="005D15DC" w:rsidRPr="005D15DC">
        <w:t>na koju se primjenjuje obaveza uspostavljanja i održavanja sistema upravljanja sigurnošću iz člana 52 stav 1 ovog zakona</w:t>
      </w:r>
      <w:r w:rsidR="00490B69">
        <w:t xml:space="preserve">, </w:t>
      </w:r>
      <w:r w:rsidRPr="00A50727">
        <w:t>u Registar se obavezno upisuju podaci o kompaniji.</w:t>
      </w:r>
    </w:p>
    <w:p w:rsidR="00472570" w:rsidRPr="00A50727" w:rsidRDefault="00215199">
      <w:pPr>
        <w:spacing w:after="120"/>
        <w:ind w:firstLine="720"/>
        <w:jc w:val="both"/>
      </w:pPr>
      <w:r w:rsidRPr="00A50727">
        <w:t>Kompanija se upisuje na osnovu pisanog ugovora sa vlasnikom, odnosno zakupcem jahte, kojim je preuzela odgovornost za upravljanje jahtom.</w:t>
      </w:r>
    </w:p>
    <w:p w:rsidR="00472570" w:rsidRPr="00A50727" w:rsidRDefault="00215199">
      <w:pPr>
        <w:spacing w:after="120"/>
        <w:ind w:firstLine="720"/>
        <w:jc w:val="both"/>
      </w:pPr>
      <w:r w:rsidRPr="00A50727">
        <w:t>Kompanija, u granicama ugovora iz stava 2 ovog člana, odgovara za sigurnost plovidbe jahte, popunu posadom i ispunjavanje obaveza u vezi sa iznajmljivanjem jahte.</w:t>
      </w:r>
    </w:p>
    <w:p w:rsidR="00472570" w:rsidRPr="00A50727" w:rsidRDefault="00215199">
      <w:pPr>
        <w:spacing w:after="120"/>
        <w:ind w:firstLine="720"/>
        <w:jc w:val="both"/>
      </w:pPr>
      <w:r w:rsidRPr="00A50727">
        <w:t>Ako kompanija nije upisana, obaveze kompanije iz ovog zakona ima vlasnik, odnosno zakupac jahte.</w:t>
      </w:r>
    </w:p>
    <w:p w:rsidR="00472570" w:rsidRPr="00A50727" w:rsidRDefault="00215199">
      <w:pPr>
        <w:spacing w:after="120"/>
        <w:ind w:firstLine="720"/>
        <w:jc w:val="both"/>
      </w:pPr>
      <w:r w:rsidRPr="00A50727">
        <w:t>Upis kompanije briše se po prestanku ugovora iz stava 2 ovog člana, na zahtjev vlasnika, zakupca ili kompanije.</w:t>
      </w:r>
    </w:p>
    <w:p w:rsidR="00472570" w:rsidRDefault="00215199">
      <w:pPr>
        <w:spacing w:before="240" w:after="60"/>
        <w:jc w:val="center"/>
      </w:pPr>
      <w:r>
        <w:rPr>
          <w:b/>
          <w:bCs/>
        </w:rPr>
        <w:t>Ime i oznaka jahte</w:t>
      </w:r>
    </w:p>
    <w:p w:rsidR="00472570" w:rsidRDefault="00215199">
      <w:pPr>
        <w:spacing w:after="120"/>
        <w:jc w:val="center"/>
      </w:pPr>
      <w:r>
        <w:rPr>
          <w:b/>
          <w:bCs/>
        </w:rPr>
        <w:t>Član 18</w:t>
      </w:r>
    </w:p>
    <w:p w:rsidR="00472570" w:rsidRDefault="00215199">
      <w:pPr>
        <w:spacing w:after="120"/>
        <w:ind w:firstLine="720"/>
        <w:jc w:val="both"/>
      </w:pPr>
      <w:r>
        <w:t>Jahta upisana u Registar mora da ima ime i oznaku.</w:t>
      </w:r>
    </w:p>
    <w:p w:rsidR="00472570" w:rsidRDefault="00215199">
      <w:pPr>
        <w:spacing w:after="120"/>
        <w:ind w:firstLine="720"/>
        <w:jc w:val="both"/>
      </w:pPr>
      <w:r>
        <w:t>U Registar se ne mogu upisati dvije jahte sa istim imenom.</w:t>
      </w:r>
    </w:p>
    <w:p w:rsidR="00472570" w:rsidRDefault="00215199">
      <w:pPr>
        <w:spacing w:after="120"/>
        <w:ind w:firstLine="720"/>
        <w:jc w:val="both"/>
      </w:pPr>
      <w:r>
        <w:lastRenderedPageBreak/>
        <w:t>Oznaku jahte čine međunarodna oznaka Crne Gore i redni broj pod kojim je jahta upisana u Registar.</w:t>
      </w:r>
    </w:p>
    <w:p w:rsidR="00472570" w:rsidRDefault="00215199">
      <w:pPr>
        <w:spacing w:after="120"/>
        <w:ind w:firstLine="720"/>
        <w:jc w:val="both"/>
      </w:pPr>
      <w:r>
        <w:t>Ime, oznaku i luku upisa jahte rješenjem određuje Ministarstvo.</w:t>
      </w:r>
    </w:p>
    <w:p w:rsidR="00472570" w:rsidRDefault="00215199">
      <w:pPr>
        <w:spacing w:after="120"/>
        <w:ind w:firstLine="720"/>
        <w:jc w:val="both"/>
      </w:pPr>
      <w:r>
        <w:t>Promjena imena jahte vrši se rješenjem Ministarstva, na zahtjev vlasnika.</w:t>
      </w:r>
    </w:p>
    <w:p w:rsidR="00472570" w:rsidRDefault="00215199">
      <w:pPr>
        <w:spacing w:after="120"/>
        <w:ind w:firstLine="720"/>
        <w:jc w:val="both"/>
      </w:pPr>
      <w:r>
        <w:t>Način određivanja imena, oznake i luke upisa, kao i mjesto, način i veličinu njihovog ispisivanja na jahti propisuje Ministarstvo.</w:t>
      </w:r>
    </w:p>
    <w:p w:rsidR="00472570" w:rsidRDefault="00215199">
      <w:pPr>
        <w:spacing w:before="240" w:after="60"/>
        <w:jc w:val="center"/>
      </w:pPr>
      <w:r>
        <w:rPr>
          <w:b/>
          <w:bCs/>
        </w:rPr>
        <w:t>Pozivni znak i MMSI broj</w:t>
      </w:r>
    </w:p>
    <w:p w:rsidR="00472570" w:rsidRDefault="00215199">
      <w:pPr>
        <w:spacing w:after="120"/>
        <w:jc w:val="center"/>
      </w:pPr>
      <w:r>
        <w:rPr>
          <w:b/>
          <w:bCs/>
        </w:rPr>
        <w:t>Član 19</w:t>
      </w:r>
    </w:p>
    <w:p w:rsidR="00472570" w:rsidRDefault="00215199">
      <w:pPr>
        <w:spacing w:after="120"/>
        <w:ind w:firstLine="720"/>
        <w:jc w:val="both"/>
      </w:pPr>
      <w:r>
        <w:t>Jahta upisana u Registar koja je opremljena radio uređajem mora da ima pozivni znak i MMSI broj, u skladu sa propisima o međunarodnom radio-saobraćaju.</w:t>
      </w:r>
    </w:p>
    <w:p w:rsidR="00472570" w:rsidRDefault="00215199">
      <w:pPr>
        <w:spacing w:after="120"/>
        <w:ind w:firstLine="720"/>
        <w:jc w:val="both"/>
      </w:pPr>
      <w:r>
        <w:t>Zahtjev za dodjelu pozivnog znaka i MMSI broja podnosi se Ministarstvu, uz zahtjev za privremeni upis, odnosno upis jahte u Registar.</w:t>
      </w:r>
    </w:p>
    <w:p w:rsidR="00472570" w:rsidRDefault="00215199">
      <w:pPr>
        <w:spacing w:after="120"/>
        <w:ind w:firstLine="720"/>
        <w:jc w:val="both"/>
      </w:pPr>
      <w:r>
        <w:t>Ministarstvo prosljeđuje zahtjev iz stava 2 ovog člana nezavisnom regulatornom organu nadležnom za upravljanje radio-frekvencijskim spektrom, koji određuje pozivni znak i MMSI broj u skladu sa propisima o međunarodnom radio-saobraćaju.</w:t>
      </w:r>
    </w:p>
    <w:p w:rsidR="00472570" w:rsidRDefault="00215199">
      <w:pPr>
        <w:spacing w:before="240" w:after="60"/>
        <w:jc w:val="center"/>
      </w:pPr>
      <w:r>
        <w:rPr>
          <w:b/>
          <w:bCs/>
        </w:rPr>
        <w:t>Područje plovidbe</w:t>
      </w:r>
    </w:p>
    <w:p w:rsidR="00472570" w:rsidRDefault="00215199">
      <w:pPr>
        <w:spacing w:after="120"/>
        <w:jc w:val="center"/>
      </w:pPr>
      <w:r>
        <w:rPr>
          <w:b/>
          <w:bCs/>
        </w:rPr>
        <w:t>Član 20</w:t>
      </w:r>
    </w:p>
    <w:p w:rsidR="00472570" w:rsidRDefault="00215199">
      <w:pPr>
        <w:spacing w:after="120"/>
        <w:ind w:firstLine="720"/>
        <w:jc w:val="both"/>
      </w:pPr>
      <w:r>
        <w:t>Jahta plovi u području plovidbe upisanom u Sertifikat o sposobnosti za plovidbu.</w:t>
      </w:r>
    </w:p>
    <w:p w:rsidR="00472570" w:rsidRDefault="00215199">
      <w:pPr>
        <w:spacing w:after="120"/>
        <w:ind w:firstLine="720"/>
        <w:jc w:val="both"/>
      </w:pPr>
      <w:r>
        <w:t xml:space="preserve">Područje plovidbe jahte dužine </w:t>
      </w:r>
      <w:r w:rsidR="00767C22">
        <w:t xml:space="preserve">trupa </w:t>
      </w:r>
      <w:r>
        <w:t>manje od 24 m određuje se prema projektnoj kategoriji jahte A, B, C ili D, u skladu sa propisom iz člana 40 stav 1 ovog zakona.</w:t>
      </w:r>
    </w:p>
    <w:p w:rsidR="00472570" w:rsidRDefault="00215199">
      <w:pPr>
        <w:spacing w:after="120"/>
        <w:ind w:firstLine="720"/>
        <w:jc w:val="both"/>
      </w:pPr>
      <w:r>
        <w:t>Područje plovidbe jahte dužine 24 m ili više i putničke jahte određuje se kao neograničeno ili ograničeno na određenu udaljenost od luke zaklona, u skladu sa pravilima iz člana 40 stav 4 ovog zakona.</w:t>
      </w:r>
    </w:p>
    <w:p w:rsidR="00472570" w:rsidRDefault="00215199">
      <w:pPr>
        <w:spacing w:before="240" w:after="60"/>
        <w:jc w:val="center"/>
      </w:pPr>
      <w:r>
        <w:rPr>
          <w:b/>
          <w:bCs/>
        </w:rPr>
        <w:t>Naknade za upis, održavanje upisa i korišćenje objekata sigurnosti plovidbe</w:t>
      </w:r>
    </w:p>
    <w:p w:rsidR="00472570" w:rsidRDefault="00215199">
      <w:pPr>
        <w:spacing w:after="120"/>
        <w:jc w:val="center"/>
      </w:pPr>
      <w:r>
        <w:rPr>
          <w:b/>
          <w:bCs/>
        </w:rPr>
        <w:t>Član 21</w:t>
      </w:r>
    </w:p>
    <w:p w:rsidR="00472570" w:rsidRDefault="00215199">
      <w:pPr>
        <w:spacing w:after="120"/>
        <w:ind w:firstLine="720"/>
        <w:jc w:val="both"/>
      </w:pPr>
      <w:r>
        <w:t>Naknada za upis plaća se prilikom upisa jahte u Registar iz člana 13 ovog zakona.</w:t>
      </w:r>
    </w:p>
    <w:p w:rsidR="00472570" w:rsidRDefault="00215199">
      <w:pPr>
        <w:spacing w:after="120"/>
        <w:ind w:firstLine="720"/>
        <w:jc w:val="both"/>
      </w:pPr>
      <w:r>
        <w:t>Godišnja naknada za održavanje upisa plaća se za svaku godinu trajanja upisa jahte u Registar, najkasnije do isteka godine računajući od dana upisa.</w:t>
      </w:r>
    </w:p>
    <w:p w:rsidR="00472570" w:rsidRDefault="00215199">
      <w:pPr>
        <w:spacing w:after="120"/>
        <w:ind w:firstLine="720"/>
        <w:jc w:val="both"/>
      </w:pPr>
      <w:r>
        <w:t>Vlasnik jahte upisane u Registar plaća godišnju naknadu za korišćenje objekata sigurnosti plovidbe, prilikom upisa jahte u Registar i nakon toga u roku iz stava 2 ovog člana.</w:t>
      </w:r>
    </w:p>
    <w:p w:rsidR="00472570" w:rsidRDefault="00215199">
      <w:pPr>
        <w:spacing w:after="120"/>
        <w:ind w:firstLine="720"/>
        <w:jc w:val="both"/>
      </w:pPr>
      <w:r>
        <w:t>Ako vlasnik ne plati naknadu iz st. 2 i 3 ovog člana u roku iz stava 2 ovog člana, dužan je da je plati u iznosu uvećanom za 10%.</w:t>
      </w:r>
    </w:p>
    <w:p w:rsidR="00472570" w:rsidRDefault="00215199">
      <w:pPr>
        <w:spacing w:after="120"/>
        <w:ind w:firstLine="720"/>
        <w:jc w:val="both"/>
      </w:pPr>
      <w:r>
        <w:t>Ako naknada iz st. 2 i 3 ovog člana nije plaćena u roku od 90 dana od isteka roka iz stava 2 ovog člana, jahta se briše iz Registra.</w:t>
      </w:r>
    </w:p>
    <w:p w:rsidR="00472570" w:rsidRDefault="00215199">
      <w:pPr>
        <w:spacing w:after="120"/>
        <w:ind w:firstLine="720"/>
        <w:jc w:val="both"/>
      </w:pPr>
      <w:r>
        <w:t>Naknade iz ovog člana prihod su Budžeta, a naknada iz stava 3 ovog člana koristi se za namjene utvrđene zakonom kojim se uređuje sigurnost pomorske plovidbe.</w:t>
      </w:r>
    </w:p>
    <w:p w:rsidR="00472570" w:rsidRDefault="00215199">
      <w:pPr>
        <w:spacing w:after="120"/>
        <w:ind w:firstLine="720"/>
        <w:jc w:val="both"/>
      </w:pPr>
      <w:r>
        <w:t>Visina naknada iz st. 1 do 3 ovog člana utvrđuje se prema dužini i vrsti pogona jahte.</w:t>
      </w:r>
    </w:p>
    <w:p w:rsidR="00472570" w:rsidRDefault="00215199">
      <w:pPr>
        <w:spacing w:after="120"/>
        <w:ind w:firstLine="720"/>
        <w:jc w:val="both"/>
      </w:pPr>
      <w:r>
        <w:t>Visinu naknada iz ovog člana utvrđuje Vlada.</w:t>
      </w:r>
    </w:p>
    <w:p w:rsidR="00472570" w:rsidRDefault="00215199">
      <w:pPr>
        <w:spacing w:before="240" w:after="60"/>
        <w:jc w:val="center"/>
      </w:pPr>
      <w:r>
        <w:rPr>
          <w:b/>
          <w:bCs/>
        </w:rPr>
        <w:t>Sadržaj Registra</w:t>
      </w:r>
    </w:p>
    <w:p w:rsidR="00472570" w:rsidRDefault="00215199">
      <w:pPr>
        <w:spacing w:after="120"/>
        <w:jc w:val="center"/>
      </w:pPr>
      <w:r>
        <w:rPr>
          <w:b/>
          <w:bCs/>
        </w:rPr>
        <w:t>Član 22</w:t>
      </w:r>
    </w:p>
    <w:p w:rsidR="00472570" w:rsidRDefault="00215199">
      <w:pPr>
        <w:spacing w:after="120"/>
        <w:ind w:firstLine="720"/>
        <w:jc w:val="both"/>
      </w:pPr>
      <w:r>
        <w:t>Registar je javna knjiga koja se vodi u elektronskom obliku.</w:t>
      </w:r>
    </w:p>
    <w:p w:rsidR="00472570" w:rsidRDefault="00215199">
      <w:pPr>
        <w:spacing w:after="120"/>
        <w:ind w:firstLine="720"/>
        <w:jc w:val="both"/>
      </w:pPr>
      <w:r>
        <w:lastRenderedPageBreak/>
        <w:t>Registar se sastoji od glavne knjige i zbirke isprava.</w:t>
      </w:r>
    </w:p>
    <w:p w:rsidR="00472570" w:rsidRDefault="00215199">
      <w:pPr>
        <w:spacing w:after="120"/>
        <w:ind w:firstLine="720"/>
        <w:jc w:val="both"/>
      </w:pPr>
      <w:r>
        <w:t>Za svaku jahtu, odnosno jahtu u gradnji, otvara se poseban uložak glavne knjige, koji se sastoji od lista A, lista B i lista C.</w:t>
      </w:r>
    </w:p>
    <w:p w:rsidR="00472570" w:rsidRDefault="00215199">
      <w:pPr>
        <w:spacing w:after="120"/>
        <w:ind w:firstLine="720"/>
        <w:jc w:val="both"/>
      </w:pPr>
      <w:r>
        <w:t>U list A upisuju se podaci o identitetu i tehničkim karakteristikama jahte, odnosno jahte u gradnji: ime i oznaka, luka upisa, pozivni znak i MMSI broj, identifikacioni broj trupa, graditelj, model i godina gradnje, dužina trupa, širina, gaz, bruto tonaža, materijal, proizvođač, vrsta i snaga pogonskih uređaja, projektna kategorija, namjena, maksimalno dozvoljen broj lica, datum upisa, status upisa i rok važenja Sertifikata o sposobnosti za plovidbu, a za jahtu u gradnji i mjesto gradnje i datum početka gradnje.</w:t>
      </w:r>
    </w:p>
    <w:p w:rsidR="00472570" w:rsidRDefault="00215199">
      <w:pPr>
        <w:spacing w:after="120"/>
        <w:ind w:firstLine="720"/>
        <w:jc w:val="both"/>
      </w:pPr>
      <w:r>
        <w:t>Status upisa iz stava 4 ovog člana je privremeni upis, upis, upis pod zakupom, paralelni upis ili upis jahte u gradnji.</w:t>
      </w:r>
    </w:p>
    <w:p w:rsidR="00472570" w:rsidRDefault="00215199">
      <w:pPr>
        <w:spacing w:after="120"/>
        <w:ind w:firstLine="720"/>
        <w:jc w:val="both"/>
      </w:pPr>
      <w:r>
        <w:t>U list B upisuju se podaci o vlasniku, odnosno suvlasnicima, zakupcu, kompaniji i ovlašćenom zastupniku.</w:t>
      </w:r>
    </w:p>
    <w:p w:rsidR="00472570" w:rsidRDefault="00215199">
      <w:pPr>
        <w:spacing w:after="120"/>
        <w:ind w:firstLine="720"/>
        <w:jc w:val="both"/>
      </w:pPr>
      <w:r>
        <w:t>U list C upisuju se hipoteke i drugi tereti, prava stečena na tim pravima, zakup jahte, paralelni upis, pravo preče kupovine, zabrane otuđenja i opterećenja, zabilježbe i druga ograničenja raspolaganja jahtom.</w:t>
      </w:r>
    </w:p>
    <w:p w:rsidR="00472570" w:rsidRDefault="00215199">
      <w:pPr>
        <w:spacing w:after="120"/>
        <w:ind w:firstLine="720"/>
        <w:jc w:val="both"/>
      </w:pPr>
      <w:r>
        <w:t>Zbirku isprava čine isprave na osnovu kojih je izvršen upis, kao i druge isprave od značaja za stanje upisa.</w:t>
      </w:r>
    </w:p>
    <w:p w:rsidR="00472570" w:rsidRDefault="00215199">
      <w:pPr>
        <w:spacing w:after="120"/>
        <w:ind w:firstLine="720"/>
        <w:jc w:val="both"/>
      </w:pPr>
      <w:r>
        <w:t>Bliži način vođenja Registra propisuje Ministarstvo.</w:t>
      </w:r>
    </w:p>
    <w:p w:rsidR="00472570" w:rsidRDefault="00215199">
      <w:pPr>
        <w:spacing w:before="240" w:after="60"/>
        <w:jc w:val="center"/>
      </w:pPr>
      <w:r>
        <w:rPr>
          <w:b/>
          <w:bCs/>
        </w:rPr>
        <w:t>Javnost Registra</w:t>
      </w:r>
    </w:p>
    <w:p w:rsidR="00472570" w:rsidRDefault="00215199">
      <w:pPr>
        <w:spacing w:after="120"/>
        <w:jc w:val="center"/>
      </w:pPr>
      <w:r>
        <w:rPr>
          <w:b/>
          <w:bCs/>
        </w:rPr>
        <w:t>Član 23</w:t>
      </w:r>
    </w:p>
    <w:p w:rsidR="00472570" w:rsidRDefault="00215199">
      <w:pPr>
        <w:spacing w:after="120"/>
        <w:ind w:firstLine="720"/>
        <w:jc w:val="both"/>
      </w:pPr>
      <w:r>
        <w:t>Svako ima pravo da pregleda i prepisuje glavnu knjigu i zbirku isprava, u skladu sa zakonom kojim se uređuje zaštita podataka o ličnosti.</w:t>
      </w:r>
    </w:p>
    <w:p w:rsidR="00472570" w:rsidRDefault="00215199">
      <w:pPr>
        <w:spacing w:after="120"/>
        <w:ind w:firstLine="720"/>
        <w:jc w:val="both"/>
      </w:pPr>
      <w:r>
        <w:t>Ministarstvo, na zahtjev, izdaje uvjerenje o stanju upisa u Registar i kopije isprava iz zbirke isprava.</w:t>
      </w:r>
    </w:p>
    <w:p w:rsidR="00472570" w:rsidRDefault="00215199">
      <w:pPr>
        <w:spacing w:after="120"/>
        <w:ind w:firstLine="720"/>
        <w:jc w:val="both"/>
      </w:pPr>
      <w:r>
        <w:t>Uvjerenje iz stava 2 ovog člana je javna isprava i izdaje se u elektronskoj formi.</w:t>
      </w:r>
    </w:p>
    <w:p w:rsidR="00472570" w:rsidRDefault="00215199">
      <w:pPr>
        <w:spacing w:after="120"/>
        <w:ind w:firstLine="720"/>
        <w:jc w:val="both"/>
      </w:pPr>
      <w:r>
        <w:t>Za izdavanje uvjerenja iz stava 2 ovog člana plaća se naknada, koja je prihod Budžeta.</w:t>
      </w:r>
    </w:p>
    <w:p w:rsidR="00472570" w:rsidRDefault="00215199">
      <w:pPr>
        <w:spacing w:after="120"/>
        <w:ind w:firstLine="720"/>
        <w:jc w:val="both"/>
      </w:pPr>
      <w:r>
        <w:t>Visinu naknade iz stava 4 ovog člana utvrđuje Vlada.</w:t>
      </w:r>
    </w:p>
    <w:p w:rsidR="00472570" w:rsidRDefault="00215199">
      <w:pPr>
        <w:spacing w:after="120"/>
        <w:ind w:firstLine="720"/>
        <w:jc w:val="both"/>
      </w:pPr>
      <w:r>
        <w:t>Obrazac uvjerenja iz stava 2 ovog člana propisuje Ministarstvo.</w:t>
      </w:r>
    </w:p>
    <w:p w:rsidR="00472570" w:rsidRDefault="00215199">
      <w:pPr>
        <w:spacing w:before="240" w:after="60"/>
        <w:jc w:val="center"/>
      </w:pPr>
      <w:r>
        <w:rPr>
          <w:b/>
          <w:bCs/>
        </w:rPr>
        <w:t>Prijava promjena podataka</w:t>
      </w:r>
    </w:p>
    <w:p w:rsidR="00472570" w:rsidRDefault="00215199">
      <w:pPr>
        <w:spacing w:after="120"/>
        <w:jc w:val="center"/>
      </w:pPr>
      <w:r>
        <w:rPr>
          <w:b/>
          <w:bCs/>
        </w:rPr>
        <w:t>Član 24</w:t>
      </w:r>
    </w:p>
    <w:p w:rsidR="00472570" w:rsidRDefault="00215199">
      <w:pPr>
        <w:spacing w:after="120"/>
        <w:ind w:firstLine="720"/>
        <w:jc w:val="both"/>
      </w:pPr>
      <w:r>
        <w:t>Vlasnik, zakupac, kompanija ili ovlašćeni zastupnik dužan je da Ministarstvu prijavi promjenu podataka upisanih u Registar u roku od 30 dana od dana nastanka promjene.</w:t>
      </w:r>
    </w:p>
    <w:p w:rsidR="001C58BF" w:rsidRDefault="001C58BF" w:rsidP="001C58BF">
      <w:pPr>
        <w:spacing w:after="120"/>
        <w:ind w:firstLine="720"/>
        <w:jc w:val="both"/>
      </w:pPr>
      <w:r>
        <w:t>O upisu promjene podataka u list A, list B i list C Registra Ministarstvo donosi rješenje.</w:t>
      </w:r>
    </w:p>
    <w:p w:rsidR="001C58BF" w:rsidRDefault="001C58BF" w:rsidP="001C58BF">
      <w:pPr>
        <w:spacing w:after="120"/>
        <w:ind w:firstLine="720"/>
        <w:jc w:val="both"/>
      </w:pPr>
      <w:r>
        <w:t>Protiv rješenja iz stava 2 ovog člana nije dopuštena žalba, ali se može pokrenuti upravni spor.</w:t>
      </w:r>
    </w:p>
    <w:p w:rsidR="00472570" w:rsidRDefault="00215199">
      <w:pPr>
        <w:spacing w:before="240" w:after="60"/>
        <w:jc w:val="center"/>
      </w:pPr>
      <w:r w:rsidRPr="0029691F">
        <w:rPr>
          <w:b/>
          <w:bCs/>
        </w:rPr>
        <w:t>Brisanje iz Registra</w:t>
      </w:r>
    </w:p>
    <w:p w:rsidR="00472570" w:rsidRDefault="00215199">
      <w:pPr>
        <w:spacing w:after="120"/>
        <w:jc w:val="center"/>
      </w:pPr>
      <w:r>
        <w:rPr>
          <w:b/>
          <w:bCs/>
        </w:rPr>
        <w:t>Član 25</w:t>
      </w:r>
    </w:p>
    <w:p w:rsidR="00472570" w:rsidRDefault="00215199">
      <w:pPr>
        <w:spacing w:after="120"/>
        <w:ind w:firstLine="720"/>
        <w:jc w:val="both"/>
      </w:pPr>
      <w:r>
        <w:t>Jahta se briše iz Registra:</w:t>
      </w:r>
    </w:p>
    <w:p w:rsidR="00472570" w:rsidRDefault="00215199" w:rsidP="004564B9">
      <w:pPr>
        <w:numPr>
          <w:ilvl w:val="0"/>
          <w:numId w:val="6"/>
        </w:numPr>
        <w:spacing w:after="60"/>
        <w:jc w:val="both"/>
      </w:pPr>
      <w:r>
        <w:t>na zahtjev vlasnika;</w:t>
      </w:r>
    </w:p>
    <w:p w:rsidR="00472570" w:rsidRDefault="00215199" w:rsidP="004564B9">
      <w:pPr>
        <w:numPr>
          <w:ilvl w:val="0"/>
          <w:numId w:val="6"/>
        </w:numPr>
        <w:spacing w:after="60"/>
        <w:jc w:val="both"/>
      </w:pPr>
      <w:r>
        <w:t>ako je upisana u registar druge države, osim u slučaju paralelnog upisa iz člana 15 stav 3 ovog zakona;</w:t>
      </w:r>
    </w:p>
    <w:p w:rsidR="00472570" w:rsidRDefault="00215199" w:rsidP="004564B9">
      <w:pPr>
        <w:numPr>
          <w:ilvl w:val="0"/>
          <w:numId w:val="6"/>
        </w:numPr>
        <w:spacing w:after="60"/>
        <w:jc w:val="both"/>
      </w:pPr>
      <w:r>
        <w:lastRenderedPageBreak/>
        <w:t>ako je propala, ako se pretpostavlja da je propala ili ako je trajno povučena iz upotrebe;</w:t>
      </w:r>
    </w:p>
    <w:p w:rsidR="00472570" w:rsidRDefault="00215199" w:rsidP="004564B9">
      <w:pPr>
        <w:numPr>
          <w:ilvl w:val="0"/>
          <w:numId w:val="6"/>
        </w:numPr>
        <w:spacing w:after="60"/>
        <w:jc w:val="both"/>
      </w:pPr>
      <w:r>
        <w:t>ako je prestala da ispunjava uslove za upis, a nedostatak nije otklonjen u roku iz stava 4 ovog člana;</w:t>
      </w:r>
    </w:p>
    <w:p w:rsidR="00472570" w:rsidRDefault="00215199" w:rsidP="004564B9">
      <w:pPr>
        <w:numPr>
          <w:ilvl w:val="0"/>
          <w:numId w:val="6"/>
        </w:numPr>
        <w:spacing w:after="60"/>
        <w:jc w:val="both"/>
      </w:pPr>
      <w:r>
        <w:t>ako naknada iz člana 21 st. 2 i 3 ovog zakona nije plaćena u roku iz člana 21 stav 5 ovog zakona;</w:t>
      </w:r>
    </w:p>
    <w:p w:rsidR="00472570" w:rsidRDefault="00215199" w:rsidP="004564B9">
      <w:pPr>
        <w:numPr>
          <w:ilvl w:val="0"/>
          <w:numId w:val="6"/>
        </w:numPr>
        <w:spacing w:after="60"/>
        <w:jc w:val="both"/>
      </w:pPr>
      <w:r>
        <w:t xml:space="preserve">ako je prestao privremeni upis u skladu sa članom 12 stav </w:t>
      </w:r>
      <w:r w:rsidR="00453370">
        <w:t>10</w:t>
      </w:r>
      <w:r w:rsidR="00D97F3F">
        <w:t xml:space="preserve"> </w:t>
      </w:r>
      <w:r>
        <w:t>ovog zakona;</w:t>
      </w:r>
    </w:p>
    <w:p w:rsidR="00472570" w:rsidRDefault="00215199" w:rsidP="004564B9">
      <w:pPr>
        <w:numPr>
          <w:ilvl w:val="0"/>
          <w:numId w:val="6"/>
        </w:numPr>
        <w:spacing w:after="60"/>
        <w:jc w:val="both"/>
      </w:pPr>
      <w:r>
        <w:t>po prestanku zakupa, za jahtu upisanu u skladu sa članom 14 ili članom 15 stav 1 ovog zakona.</w:t>
      </w:r>
    </w:p>
    <w:p w:rsidR="00472570" w:rsidRDefault="00215199">
      <w:pPr>
        <w:spacing w:before="120" w:after="120"/>
        <w:ind w:firstLine="720"/>
        <w:jc w:val="both"/>
      </w:pPr>
      <w:r>
        <w:t>Pretpostavlja se da je jahta propala ako su od dana prijema posljednje vijesti o njoj protekla tri mjeseca.</w:t>
      </w:r>
    </w:p>
    <w:p w:rsidR="00472570" w:rsidRDefault="00215199">
      <w:pPr>
        <w:spacing w:after="120"/>
        <w:ind w:firstLine="720"/>
        <w:jc w:val="both"/>
      </w:pPr>
      <w:r>
        <w:t>Vlasnik je dužan da zahtjev za brisanje iz razloga iz stava 1 tač. 2 i 3 ovog člana podnese u roku od 15 dana od dana nastanka tog razloga.</w:t>
      </w:r>
    </w:p>
    <w:p w:rsidR="00472570" w:rsidRDefault="00215199">
      <w:pPr>
        <w:spacing w:after="120"/>
        <w:ind w:firstLine="720"/>
        <w:jc w:val="both"/>
      </w:pPr>
      <w:r>
        <w:t>Ako jahta prestane da ispunjava uslove za upis, a to ne predstavlja neposredan rizik za sigurnost plovidbe, Ministarstvo određuje rok od 30 dana za otklanjanje nedostatka i može do otklanjanja nedostatka zabraniti plovidbu jahte.</w:t>
      </w:r>
    </w:p>
    <w:p w:rsidR="00472570" w:rsidRDefault="00215199">
      <w:pPr>
        <w:spacing w:after="120"/>
        <w:ind w:firstLine="720"/>
        <w:jc w:val="both"/>
      </w:pPr>
      <w:r>
        <w:t>Jahta na kojoj je upisana hipoteka briše se iz razloga iz stava 1 tač. 1 i 2 ovog člana samo uz pisanu saglasnost hipotekarnih povjerilaca.</w:t>
      </w:r>
    </w:p>
    <w:p w:rsidR="00472570" w:rsidRDefault="00215199">
      <w:pPr>
        <w:spacing w:after="120"/>
        <w:ind w:firstLine="720"/>
        <w:jc w:val="both"/>
      </w:pPr>
      <w:r>
        <w:t>U slučajevima iz stava 1 tač. 3 do 7 ovog člana Ministarstvo obavještava upisane hipotekarne povjerioce o razlogu za brisanje i donosi rješenje o brisanju po isteku tri mjeseca od dana obavještenja, bez njihove saglasnosti.</w:t>
      </w:r>
    </w:p>
    <w:p w:rsidR="00472570" w:rsidRDefault="00215199">
      <w:pPr>
        <w:spacing w:after="120"/>
        <w:ind w:firstLine="720"/>
        <w:jc w:val="both"/>
      </w:pPr>
      <w:r>
        <w:t>O brisanju jahte iz Registra Ministarstvo donosi rješenje.</w:t>
      </w:r>
    </w:p>
    <w:p w:rsidR="00472570" w:rsidRDefault="00215199">
      <w:pPr>
        <w:spacing w:after="120"/>
        <w:ind w:firstLine="720"/>
        <w:jc w:val="both"/>
      </w:pPr>
      <w:r>
        <w:t>Protiv rješenja iz stava 7 ovog člana nije dopuštena žalba, ali se može pokrenuti upravni spor.</w:t>
      </w:r>
    </w:p>
    <w:p w:rsidR="00472570" w:rsidRDefault="00215199">
      <w:pPr>
        <w:spacing w:after="120"/>
        <w:ind w:firstLine="720"/>
        <w:jc w:val="both"/>
      </w:pPr>
      <w:r>
        <w:t>Ministarstvo izdaje potvrdu o brisanju iz Registra u elektronskoj formi, na crnogorskom i engleskom jeziku, u roku od tri radna dana od dana donošenja rješenja.</w:t>
      </w:r>
    </w:p>
    <w:p w:rsidR="00472570" w:rsidRDefault="00215199">
      <w:pPr>
        <w:spacing w:before="360" w:after="240"/>
        <w:jc w:val="center"/>
      </w:pPr>
      <w:r>
        <w:rPr>
          <w:b/>
          <w:bCs/>
        </w:rPr>
        <w:t>III. STVARNA PRAVA NA JAHTI</w:t>
      </w:r>
    </w:p>
    <w:p w:rsidR="00472570" w:rsidRDefault="00215199">
      <w:pPr>
        <w:spacing w:before="240" w:after="60"/>
        <w:jc w:val="center"/>
      </w:pPr>
      <w:r>
        <w:rPr>
          <w:b/>
          <w:bCs/>
        </w:rPr>
        <w:t>Pravna priroda i stvarna prava</w:t>
      </w:r>
    </w:p>
    <w:p w:rsidR="00472570" w:rsidRDefault="00215199">
      <w:pPr>
        <w:spacing w:after="120"/>
        <w:jc w:val="center"/>
      </w:pPr>
      <w:r>
        <w:rPr>
          <w:b/>
          <w:bCs/>
        </w:rPr>
        <w:t>Član 26</w:t>
      </w:r>
    </w:p>
    <w:p w:rsidR="00472570" w:rsidRDefault="00215199">
      <w:pPr>
        <w:spacing w:after="120"/>
        <w:ind w:firstLine="720"/>
        <w:jc w:val="both"/>
      </w:pPr>
      <w:r>
        <w:t>Jahta i jahta u gradnji su pokretne stvari.</w:t>
      </w:r>
    </w:p>
    <w:p w:rsidR="00472570" w:rsidRDefault="00215199">
      <w:pPr>
        <w:spacing w:after="120"/>
        <w:ind w:firstLine="720"/>
        <w:jc w:val="both"/>
      </w:pPr>
      <w:r>
        <w:t>Na jahti i jahti u gradnji mogu postojati stvarna prava: pravo svojine, hipoteka i pomorski privilegij.</w:t>
      </w:r>
    </w:p>
    <w:p w:rsidR="00472570" w:rsidRDefault="00215199">
      <w:pPr>
        <w:spacing w:before="240" w:after="60"/>
        <w:jc w:val="center"/>
      </w:pPr>
      <w:r>
        <w:rPr>
          <w:b/>
          <w:bCs/>
        </w:rPr>
        <w:t>Svojina i suvlasništvo</w:t>
      </w:r>
    </w:p>
    <w:p w:rsidR="00472570" w:rsidRDefault="00215199">
      <w:pPr>
        <w:spacing w:after="120"/>
        <w:jc w:val="center"/>
      </w:pPr>
      <w:r>
        <w:rPr>
          <w:b/>
          <w:bCs/>
        </w:rPr>
        <w:t>Član 27</w:t>
      </w:r>
    </w:p>
    <w:p w:rsidR="00472570" w:rsidRDefault="00215199">
      <w:pPr>
        <w:spacing w:after="120"/>
        <w:ind w:firstLine="720"/>
        <w:jc w:val="both"/>
      </w:pPr>
      <w:r>
        <w:t>Jahta može biti u suvlasništvu.</w:t>
      </w:r>
    </w:p>
    <w:p w:rsidR="00472570" w:rsidRDefault="00215199">
      <w:pPr>
        <w:spacing w:after="120"/>
        <w:ind w:firstLine="720"/>
        <w:jc w:val="both"/>
      </w:pPr>
      <w:r>
        <w:t>Ako između suvlasnika nije drugačije ugovoreno, suvlasnički udjeli smatraju se jednakim.</w:t>
      </w:r>
    </w:p>
    <w:p w:rsidR="00472570" w:rsidRDefault="00215199">
      <w:pPr>
        <w:spacing w:after="120"/>
        <w:ind w:firstLine="720"/>
        <w:jc w:val="both"/>
      </w:pPr>
      <w:r>
        <w:t>Pravo svojine i druga stvarna prava mogu se upisati na jahti u cjelini ili na suvlasničkom udjelu određenom u odnosu na cjelinu.</w:t>
      </w:r>
    </w:p>
    <w:p w:rsidR="00472570" w:rsidRDefault="00215199">
      <w:pPr>
        <w:spacing w:before="240" w:after="60"/>
        <w:jc w:val="center"/>
      </w:pPr>
      <w:r>
        <w:rPr>
          <w:b/>
          <w:bCs/>
        </w:rPr>
        <w:t>Sticanje, prenos i prestanak stvarnih prava</w:t>
      </w:r>
    </w:p>
    <w:p w:rsidR="00472570" w:rsidRDefault="00215199">
      <w:pPr>
        <w:spacing w:after="120"/>
        <w:jc w:val="center"/>
      </w:pPr>
      <w:r>
        <w:rPr>
          <w:b/>
          <w:bCs/>
        </w:rPr>
        <w:t>Član 28</w:t>
      </w:r>
    </w:p>
    <w:p w:rsidR="00472570" w:rsidRDefault="00215199">
      <w:pPr>
        <w:spacing w:after="120"/>
        <w:ind w:firstLine="720"/>
        <w:jc w:val="both"/>
      </w:pPr>
      <w:r>
        <w:t>Pravo svojine i druga stvarna prava na jahti i jahti u gradnji stiču se, prenose, ograničavaju i prestaju upisom u Registar.</w:t>
      </w:r>
    </w:p>
    <w:p w:rsidR="00472570" w:rsidRDefault="00215199">
      <w:pPr>
        <w:spacing w:after="120"/>
        <w:ind w:firstLine="720"/>
        <w:jc w:val="both"/>
      </w:pPr>
      <w:r>
        <w:lastRenderedPageBreak/>
        <w:t>Izuzetno od stava 1 ovog člana, za nastanak pomorskog privilegija i pravne posljedice koje iz njega proizilaze prema trećim licima nije potreban upis u Registar.</w:t>
      </w:r>
    </w:p>
    <w:p w:rsidR="00472570" w:rsidRDefault="00215199">
      <w:pPr>
        <w:spacing w:after="120"/>
        <w:ind w:firstLine="720"/>
        <w:jc w:val="both"/>
      </w:pPr>
      <w:r>
        <w:t>Izuzetno od stava 1 ovog člana, upis u Registar nije uslov za sticanje prava svojine na jahti:</w:t>
      </w:r>
    </w:p>
    <w:p w:rsidR="00472570" w:rsidRDefault="00215199" w:rsidP="004564B9">
      <w:pPr>
        <w:numPr>
          <w:ilvl w:val="0"/>
          <w:numId w:val="7"/>
        </w:numPr>
        <w:spacing w:after="60"/>
        <w:jc w:val="both"/>
      </w:pPr>
      <w:r>
        <w:t>nasljeđivanjem;</w:t>
      </w:r>
    </w:p>
    <w:p w:rsidR="00472570" w:rsidRDefault="00215199" w:rsidP="004564B9">
      <w:pPr>
        <w:numPr>
          <w:ilvl w:val="0"/>
          <w:numId w:val="7"/>
        </w:numPr>
        <w:spacing w:after="60"/>
        <w:jc w:val="both"/>
      </w:pPr>
      <w:r>
        <w:t>održajem;</w:t>
      </w:r>
    </w:p>
    <w:p w:rsidR="00472570" w:rsidRDefault="00215199" w:rsidP="004564B9">
      <w:pPr>
        <w:numPr>
          <w:ilvl w:val="0"/>
          <w:numId w:val="7"/>
        </w:numPr>
        <w:spacing w:after="60"/>
        <w:jc w:val="both"/>
      </w:pPr>
      <w:r>
        <w:t>prodajom u izvršnom ili stečajnom postupku;</w:t>
      </w:r>
    </w:p>
    <w:p w:rsidR="00472570" w:rsidRDefault="00215199" w:rsidP="004564B9">
      <w:pPr>
        <w:numPr>
          <w:ilvl w:val="0"/>
          <w:numId w:val="7"/>
        </w:numPr>
        <w:spacing w:after="60"/>
        <w:jc w:val="both"/>
      </w:pPr>
      <w:r>
        <w:t>prelaskom prava svojine na osiguravača u skladu sa zakonom;</w:t>
      </w:r>
    </w:p>
    <w:p w:rsidR="00472570" w:rsidRDefault="00215199" w:rsidP="004564B9">
      <w:pPr>
        <w:numPr>
          <w:ilvl w:val="0"/>
          <w:numId w:val="7"/>
        </w:numPr>
        <w:spacing w:after="60"/>
        <w:jc w:val="both"/>
      </w:pPr>
      <w:r>
        <w:t>proglašenjem jahte pomorskim plijenom, odnosno ratnim plijenom na moru.</w:t>
      </w:r>
    </w:p>
    <w:p w:rsidR="00472570" w:rsidRDefault="00215199">
      <w:pPr>
        <w:spacing w:before="120" w:after="120"/>
        <w:ind w:firstLine="720"/>
        <w:jc w:val="both"/>
      </w:pPr>
      <w:r>
        <w:t>Lice koje je steklo pravo svojine na jahti na način iz stava 3 ovog člana dužno je da podnese zahtjev za upis u Registar u roku od 30 dana od dana sticanja.</w:t>
      </w:r>
    </w:p>
    <w:p w:rsidR="00472570" w:rsidRDefault="00215199">
      <w:pPr>
        <w:spacing w:after="120"/>
        <w:ind w:firstLine="720"/>
        <w:jc w:val="both"/>
      </w:pPr>
      <w:r>
        <w:t>Pravni posao kojim se stiču, prenose, ograničavaju ili prestaju stvarna prava na jahti mora biti zaključen u pisanoj formi, koja obuhvata i elektronsku formu u skladu sa zakonom.</w:t>
      </w:r>
    </w:p>
    <w:p w:rsidR="00472570" w:rsidRDefault="00215199">
      <w:pPr>
        <w:spacing w:after="120"/>
        <w:ind w:firstLine="720"/>
        <w:jc w:val="both"/>
      </w:pPr>
      <w:r>
        <w:t>Pravni posao koji nije zaključen u pisanoj formi ne proizvodi pravno dejstvo.</w:t>
      </w:r>
    </w:p>
    <w:p w:rsidR="00472570" w:rsidRDefault="00215199">
      <w:pPr>
        <w:spacing w:after="120"/>
        <w:ind w:firstLine="720"/>
        <w:jc w:val="both"/>
      </w:pPr>
      <w:r>
        <w:t>Red prvenstva upisanih prava određuje se prema trenutku podnošenja zahtjeva za upis u Registar.</w:t>
      </w:r>
    </w:p>
    <w:p w:rsidR="00472570" w:rsidRDefault="00215199">
      <w:pPr>
        <w:spacing w:before="240" w:after="60"/>
        <w:jc w:val="center"/>
      </w:pPr>
      <w:r>
        <w:rPr>
          <w:b/>
          <w:bCs/>
        </w:rPr>
        <w:t>Hipoteka na jahti</w:t>
      </w:r>
    </w:p>
    <w:p w:rsidR="00472570" w:rsidRDefault="00215199">
      <w:pPr>
        <w:spacing w:after="120"/>
        <w:jc w:val="center"/>
      </w:pPr>
      <w:r>
        <w:rPr>
          <w:b/>
          <w:bCs/>
        </w:rPr>
        <w:t>Član 29</w:t>
      </w:r>
    </w:p>
    <w:p w:rsidR="00472570" w:rsidRDefault="00215199">
      <w:pPr>
        <w:spacing w:after="120"/>
        <w:ind w:firstLine="720"/>
        <w:jc w:val="both"/>
      </w:pPr>
      <w:r>
        <w:t>Hipoteka na jahti je stvarno pravo kojim se obezbjeđuje potraživanje, na osnovu kojeg je hipotekarni povjerilac ovlašćen da se namiri iz vrijednosti jahte sudskom ili vansudskom prodajom, odnosno preuzimanjem jahte u državinu i njenim iskorišćavanjem.</w:t>
      </w:r>
    </w:p>
    <w:p w:rsidR="00472570" w:rsidRDefault="00215199">
      <w:pPr>
        <w:spacing w:after="120"/>
        <w:ind w:firstLine="720"/>
        <w:jc w:val="both"/>
      </w:pPr>
      <w:r>
        <w:t>Hipoteka na jahti zasniva se ugovorom ili odlukom suda i nastaje upisom u Registar.</w:t>
      </w:r>
    </w:p>
    <w:p w:rsidR="00472570" w:rsidRDefault="00215199">
      <w:pPr>
        <w:spacing w:after="120"/>
        <w:ind w:firstLine="720"/>
        <w:jc w:val="both"/>
      </w:pPr>
      <w:r>
        <w:t>Hipoteka ne prestaje promjenom vlasnika jahte.</w:t>
      </w:r>
    </w:p>
    <w:p w:rsidR="00472570" w:rsidRDefault="00215199">
      <w:pPr>
        <w:spacing w:after="120"/>
        <w:ind w:firstLine="720"/>
        <w:jc w:val="both"/>
      </w:pPr>
      <w:r>
        <w:t>Hipoteka je nedjeljiva i obezbjeđuje potraživanje u cjelini, uključujući kamate, troškove naplate i druga sporedna potraživanja, osim ako nije drugačije ugovoreno.</w:t>
      </w:r>
    </w:p>
    <w:p w:rsidR="00472570" w:rsidRDefault="00215199">
      <w:pPr>
        <w:spacing w:after="120"/>
        <w:ind w:firstLine="720"/>
        <w:jc w:val="both"/>
      </w:pPr>
      <w:r>
        <w:t>Hipoteka se odnosi i na pripadak jahte, kao i na potraživanja po osnovu naknade štete zbog gubitka ili oštećenja jahte i naknade iz osiguranja, osim ako nije drugačije ugovoreno.</w:t>
      </w:r>
    </w:p>
    <w:p w:rsidR="00472570" w:rsidRDefault="00215199">
      <w:pPr>
        <w:spacing w:after="120"/>
        <w:ind w:firstLine="720"/>
        <w:jc w:val="both"/>
      </w:pPr>
      <w:r>
        <w:t>Ako ugovor o hipoteci, na kojem je potpis vlasnika jahte ovjeren u skladu sa zakonom, sadrži izjavu vlasnika da dozvoljava neposredan upis hipoteke u Registar i da pristaje na neposredno izvršenje nakon dospjelosti potraživanja, takav ugovor je izvršna isprava.</w:t>
      </w:r>
    </w:p>
    <w:p w:rsidR="00472570" w:rsidRDefault="00215199">
      <w:pPr>
        <w:spacing w:after="120"/>
        <w:ind w:firstLine="720"/>
        <w:jc w:val="both"/>
      </w:pPr>
      <w:r>
        <w:t>Na jahti koja je privremeno upisana u Registar i na jahti koja je paralelno upisana u Registar u skladu sa članom 15 stav 1 ovog zakona ne može se upisati hipoteka.</w:t>
      </w:r>
    </w:p>
    <w:p w:rsidR="00472570" w:rsidRDefault="00215199">
      <w:pPr>
        <w:spacing w:after="120"/>
        <w:ind w:firstLine="720"/>
        <w:jc w:val="both"/>
      </w:pPr>
      <w:r>
        <w:t>Na hipoteci se može zasnovati nadhipoteka.</w:t>
      </w:r>
    </w:p>
    <w:p w:rsidR="00472570" w:rsidRDefault="00215199">
      <w:pPr>
        <w:spacing w:before="240" w:after="60"/>
        <w:jc w:val="center"/>
      </w:pPr>
      <w:r>
        <w:rPr>
          <w:b/>
          <w:bCs/>
        </w:rPr>
        <w:t>Red prvenstva hipoteka</w:t>
      </w:r>
    </w:p>
    <w:p w:rsidR="00472570" w:rsidRDefault="00215199">
      <w:pPr>
        <w:spacing w:after="120"/>
        <w:jc w:val="center"/>
      </w:pPr>
      <w:r>
        <w:rPr>
          <w:b/>
          <w:bCs/>
        </w:rPr>
        <w:t>Član 30</w:t>
      </w:r>
    </w:p>
    <w:p w:rsidR="00472570" w:rsidRDefault="00215199">
      <w:pPr>
        <w:spacing w:after="120"/>
        <w:ind w:firstLine="720"/>
        <w:jc w:val="both"/>
      </w:pPr>
      <w:r>
        <w:t>Više hipoteka na istoj jahti namiruje se prema redu prvenstva iz člana 28 stav 7 ovog zakona.</w:t>
      </w:r>
    </w:p>
    <w:p w:rsidR="00472570" w:rsidRDefault="00215199">
      <w:pPr>
        <w:spacing w:after="120"/>
        <w:ind w:firstLine="720"/>
        <w:jc w:val="both"/>
      </w:pPr>
      <w:r>
        <w:t>Hipotekarni povjerioci mogu pisanim sporazumom ustupiti red prvenstva, a ustupanje proizvodi pravno dejstvo upisom u Registar.</w:t>
      </w:r>
    </w:p>
    <w:p w:rsidR="00472570" w:rsidRDefault="00215199">
      <w:pPr>
        <w:spacing w:before="240" w:after="60"/>
        <w:jc w:val="center"/>
      </w:pPr>
      <w:r>
        <w:rPr>
          <w:b/>
          <w:bCs/>
        </w:rPr>
        <w:t>Zaštita hipotekarnog povjerioca</w:t>
      </w:r>
    </w:p>
    <w:p w:rsidR="00472570" w:rsidRDefault="00215199">
      <w:pPr>
        <w:spacing w:after="120"/>
        <w:jc w:val="center"/>
      </w:pPr>
      <w:r>
        <w:rPr>
          <w:b/>
          <w:bCs/>
        </w:rPr>
        <w:t>Član 31</w:t>
      </w:r>
    </w:p>
    <w:p w:rsidR="00472570" w:rsidRDefault="00215199">
      <w:pPr>
        <w:spacing w:after="120"/>
        <w:ind w:firstLine="720"/>
        <w:jc w:val="both"/>
      </w:pPr>
      <w:r>
        <w:lastRenderedPageBreak/>
        <w:t>Upis nove hipoteke na jahti nije uslovljen saglasnošću ranije upisanih hipotekarnih povjerilaca, osim ako je drugačije ugovoreno.</w:t>
      </w:r>
    </w:p>
    <w:p w:rsidR="00472570" w:rsidRDefault="00215199">
      <w:pPr>
        <w:spacing w:after="120"/>
        <w:ind w:firstLine="720"/>
        <w:jc w:val="both"/>
      </w:pPr>
      <w:r>
        <w:t>Jahta opterećena hipotekom može biti trajno povučena iz plovidbe samo uz prethodnu pisanu saglasnost upisanih hipotekarnih povjerilaca.</w:t>
      </w:r>
    </w:p>
    <w:p w:rsidR="00472570" w:rsidRDefault="00215199">
      <w:pPr>
        <w:spacing w:after="120"/>
        <w:ind w:firstLine="720"/>
        <w:jc w:val="both"/>
      </w:pPr>
      <w:r>
        <w:t>Jahta opterećena hipotekom briše se iz Registra u skladu sa članom 25 st. 5 i 6 ovog zakona.</w:t>
      </w:r>
    </w:p>
    <w:p w:rsidR="00472570" w:rsidRDefault="00215199">
      <w:pPr>
        <w:spacing w:after="120"/>
        <w:ind w:firstLine="720"/>
        <w:jc w:val="both"/>
      </w:pPr>
      <w:r>
        <w:t>Brisanjem jahte iz Registra zbog toga što je propala, što se pretpostavlja da je propala ili što je trajno povučena iz plovidbe ne prestaju prava i red prvenstva stečeni upisom hipoteke.</w:t>
      </w:r>
    </w:p>
    <w:p w:rsidR="00472570" w:rsidRDefault="00215199">
      <w:pPr>
        <w:spacing w:before="240" w:after="60"/>
        <w:jc w:val="center"/>
      </w:pPr>
      <w:r>
        <w:rPr>
          <w:b/>
          <w:bCs/>
        </w:rPr>
        <w:t>Strane hipoteke</w:t>
      </w:r>
    </w:p>
    <w:p w:rsidR="00472570" w:rsidRDefault="00215199">
      <w:pPr>
        <w:spacing w:after="120"/>
        <w:jc w:val="center"/>
      </w:pPr>
      <w:r>
        <w:rPr>
          <w:b/>
          <w:bCs/>
        </w:rPr>
        <w:t>Član 32</w:t>
      </w:r>
    </w:p>
    <w:p w:rsidR="00472570" w:rsidRDefault="00215199">
      <w:pPr>
        <w:spacing w:after="120"/>
        <w:ind w:firstLine="720"/>
        <w:jc w:val="both"/>
      </w:pPr>
      <w:r>
        <w:t>Hipoteka upisana u stranom registru na jahti koja se upisuje u Registar, a koja je navedena u ispravi o brisanju iz stranog registra, upisuje se u Registar kao predbilježba hipoteke.</w:t>
      </w:r>
    </w:p>
    <w:p w:rsidR="00472570" w:rsidRDefault="00215199">
      <w:pPr>
        <w:spacing w:after="120"/>
        <w:ind w:firstLine="720"/>
        <w:jc w:val="both"/>
      </w:pPr>
      <w:r>
        <w:t>Predbilježbi iz stava 1 ovog člana priznaje se red prvenstva prema trenutku koji je bio mjerodavan za red prvenstva u stranom registru.</w:t>
      </w:r>
    </w:p>
    <w:p w:rsidR="00472570" w:rsidRDefault="00215199">
      <w:pPr>
        <w:spacing w:after="120"/>
        <w:ind w:firstLine="720"/>
        <w:jc w:val="both"/>
      </w:pPr>
      <w:r>
        <w:t>Hipotekarni povjerilac u čiju je korist upisana predbilježba iz stava 1 ovog člana dužan je da je opravda u roku od 60 dana od dana dostavljanja obavještenja o upisu.</w:t>
      </w:r>
    </w:p>
    <w:p w:rsidR="00472570" w:rsidRDefault="00215199">
      <w:pPr>
        <w:spacing w:after="120"/>
        <w:ind w:firstLine="720"/>
        <w:jc w:val="both"/>
      </w:pPr>
      <w:r>
        <w:t>Hipoteka upisana u stranom registru na jahti koja je u Registar upisana u skladu sa članom 15 stav 1 ovog zakona priznaje se u Crnoj Gori u skladu sa potvrđenim međunarodnim ugovorima i zakonom kojim se uređuje međunarodno privatno pravo.</w:t>
      </w:r>
    </w:p>
    <w:p w:rsidR="00472570" w:rsidRDefault="00215199">
      <w:pPr>
        <w:spacing w:before="240" w:after="60"/>
        <w:jc w:val="center"/>
      </w:pPr>
      <w:r>
        <w:rPr>
          <w:b/>
          <w:bCs/>
        </w:rPr>
        <w:t>Realizacija hipoteke</w:t>
      </w:r>
    </w:p>
    <w:p w:rsidR="00472570" w:rsidRDefault="00215199">
      <w:pPr>
        <w:spacing w:after="120"/>
        <w:jc w:val="center"/>
      </w:pPr>
      <w:r>
        <w:rPr>
          <w:b/>
          <w:bCs/>
        </w:rPr>
        <w:t>Član 33</w:t>
      </w:r>
    </w:p>
    <w:p w:rsidR="00472570" w:rsidRDefault="00215199">
      <w:pPr>
        <w:spacing w:after="120"/>
        <w:ind w:firstLine="720"/>
        <w:jc w:val="both"/>
      </w:pPr>
      <w:r>
        <w:t>Hipotekarni povjerilac može, nakon dospjelosti potraživanja, radi njegovog namirenja:</w:t>
      </w:r>
    </w:p>
    <w:p w:rsidR="00472570" w:rsidRDefault="00215199" w:rsidP="004564B9">
      <w:pPr>
        <w:numPr>
          <w:ilvl w:val="0"/>
          <w:numId w:val="8"/>
        </w:numPr>
        <w:spacing w:after="60"/>
        <w:jc w:val="both"/>
      </w:pPr>
      <w:r>
        <w:t>zahtijevati sudsku prodaju jahte;</w:t>
      </w:r>
    </w:p>
    <w:p w:rsidR="00472570" w:rsidRDefault="00215199" w:rsidP="004564B9">
      <w:pPr>
        <w:numPr>
          <w:ilvl w:val="0"/>
          <w:numId w:val="8"/>
        </w:numPr>
        <w:spacing w:after="60"/>
        <w:jc w:val="both"/>
      </w:pPr>
      <w:r>
        <w:t>zahtijevati određivanje privremene mjere zabrane isplovljenja jahte;</w:t>
      </w:r>
    </w:p>
    <w:p w:rsidR="00472570" w:rsidRDefault="00215199" w:rsidP="004564B9">
      <w:pPr>
        <w:numPr>
          <w:ilvl w:val="0"/>
          <w:numId w:val="8"/>
        </w:numPr>
        <w:spacing w:after="60"/>
        <w:jc w:val="both"/>
      </w:pPr>
      <w:r>
        <w:t>sprovesti vansudsku prodaju jahte;</w:t>
      </w:r>
    </w:p>
    <w:p w:rsidR="00472570" w:rsidRDefault="00215199" w:rsidP="004564B9">
      <w:pPr>
        <w:numPr>
          <w:ilvl w:val="0"/>
          <w:numId w:val="8"/>
        </w:numPr>
        <w:spacing w:after="60"/>
        <w:jc w:val="both"/>
      </w:pPr>
      <w:r>
        <w:t>preuzeti jahtu u državinu i iskorišćavati je.</w:t>
      </w:r>
    </w:p>
    <w:p w:rsidR="00472570" w:rsidRDefault="00215199">
      <w:pPr>
        <w:spacing w:before="120" w:after="120"/>
        <w:ind w:firstLine="720"/>
        <w:jc w:val="both"/>
      </w:pPr>
      <w:r>
        <w:t>Ugovorom o hipoteci mogu se isključiti pojedina ovlašćenja iz stava 1 ovog člana.</w:t>
      </w:r>
    </w:p>
    <w:p w:rsidR="00472570" w:rsidRDefault="00215199">
      <w:pPr>
        <w:spacing w:after="120"/>
        <w:ind w:firstLine="720"/>
        <w:jc w:val="both"/>
      </w:pPr>
      <w:r>
        <w:t>Povjerilac kasnije upisane hipoteke može preuzeti jahtu u državinu ili sprovesti vansudsku prodaju samo uz saglasnost povjerilaca ranije upisanih hipoteka.</w:t>
      </w:r>
    </w:p>
    <w:p w:rsidR="00472570" w:rsidRDefault="00215199">
      <w:pPr>
        <w:spacing w:after="120"/>
        <w:ind w:firstLine="720"/>
        <w:jc w:val="both"/>
      </w:pPr>
      <w:r>
        <w:t>Povjerilac koji je preuzeo jahtu u državinu može primati prihode od jahte i koristiti ih za namirenje potraživanja, uz pažnju dobrog privrednika.</w:t>
      </w:r>
    </w:p>
    <w:p w:rsidR="00472570" w:rsidRDefault="00215199">
      <w:pPr>
        <w:spacing w:after="120"/>
        <w:ind w:firstLine="720"/>
        <w:jc w:val="both"/>
      </w:pPr>
      <w:r>
        <w:t>Povjerilac koji sprovodi vansudsku prodaju ovlašćen je da zahtijeva upis zabilježbe vansudske prodaje u Registar.</w:t>
      </w:r>
    </w:p>
    <w:p w:rsidR="00472570" w:rsidRDefault="00215199">
      <w:pPr>
        <w:spacing w:after="120"/>
        <w:ind w:firstLine="720"/>
        <w:jc w:val="both"/>
      </w:pPr>
      <w:r>
        <w:t>Nakon upisa zabilježbe iz stava 5 ovog člana nijesu dopušteni upisi na osnovu raspolaganja dužnika.</w:t>
      </w:r>
    </w:p>
    <w:p w:rsidR="00472570" w:rsidRDefault="00215199">
      <w:pPr>
        <w:spacing w:after="120"/>
        <w:ind w:firstLine="720"/>
        <w:jc w:val="both"/>
      </w:pPr>
      <w:r>
        <w:t>Povjerilac koji vrši vansudsku prodaju dužan je da postupa sa pažnjom dobrog privrednika i da postigne razumnu tržišnu cijenu, uzimajući u obzir stanje jahte, njenu opterećenost i cijenu takvih ili sličnih jahti na tržištu.</w:t>
      </w:r>
    </w:p>
    <w:p w:rsidR="00472570" w:rsidRDefault="00215199">
      <w:pPr>
        <w:spacing w:after="120"/>
        <w:ind w:firstLine="720"/>
        <w:jc w:val="both"/>
      </w:pPr>
      <w:r>
        <w:t>Povjerilac koji ne postupi u skladu sa stavom 7 ovog člana odgovoran je za štetu prouzrokovanu prodajom.</w:t>
      </w:r>
    </w:p>
    <w:p w:rsidR="00472570" w:rsidRDefault="00215199">
      <w:pPr>
        <w:spacing w:after="120"/>
        <w:ind w:firstLine="720"/>
        <w:jc w:val="both"/>
      </w:pPr>
      <w:r>
        <w:t>Kupac koji kupi jahtu od hipotekarnog povjerioca u vansudskoj prodaji stiče pravo svojine nezavisno od odnosa između dužnika i hipotekarnog povjerioca.</w:t>
      </w:r>
    </w:p>
    <w:p w:rsidR="00472570" w:rsidRDefault="00215199">
      <w:pPr>
        <w:spacing w:after="120"/>
        <w:ind w:firstLine="720"/>
        <w:jc w:val="both"/>
      </w:pPr>
      <w:r>
        <w:lastRenderedPageBreak/>
        <w:t>Na osnovu ugovora o prodaji ovjerenog u skladu sa zakonom i dokaza o sprovedenoj vansudskoj prodaji kupac može zahtijevati upis prava svojine u Registar.</w:t>
      </w:r>
    </w:p>
    <w:p w:rsidR="00472570" w:rsidRDefault="00215199">
      <w:pPr>
        <w:spacing w:after="120"/>
        <w:ind w:firstLine="720"/>
        <w:jc w:val="both"/>
      </w:pPr>
      <w:r>
        <w:t>Na osnovu ugovora o prodaji ovjerenog u skladu sa zakonom i uvjerenja o stanju upisa u Registar, kupac može neposredno zahtijevati izvršenje protiv dužnika radi predaje jahte u državinu.</w:t>
      </w:r>
    </w:p>
    <w:p w:rsidR="00472570" w:rsidRDefault="00215199">
      <w:pPr>
        <w:spacing w:after="120"/>
        <w:ind w:firstLine="720"/>
        <w:jc w:val="both"/>
      </w:pPr>
      <w:r>
        <w:t>Troškovi čuvanja, održavanja i prodaje jahte namiruju se iz ostvarene prodajne cijene prije namirenja potraživanja povjerilaca.</w:t>
      </w:r>
    </w:p>
    <w:p w:rsidR="00472570" w:rsidRDefault="00215199">
      <w:pPr>
        <w:spacing w:after="120"/>
        <w:ind w:firstLine="720"/>
        <w:jc w:val="both"/>
      </w:pPr>
      <w:r>
        <w:t>Višak sredstava ostvarenih prodajom povjerilac je dužan da isplati dužniku u roku od osam dana od dana prijema prodajne cijene.</w:t>
      </w:r>
    </w:p>
    <w:p w:rsidR="00472570" w:rsidRDefault="00215199">
      <w:pPr>
        <w:spacing w:before="240" w:after="60"/>
        <w:jc w:val="center"/>
      </w:pPr>
      <w:r>
        <w:rPr>
          <w:b/>
          <w:bCs/>
        </w:rPr>
        <w:t>Prestanak hipoteke</w:t>
      </w:r>
    </w:p>
    <w:p w:rsidR="00472570" w:rsidRDefault="00215199">
      <w:pPr>
        <w:spacing w:after="120"/>
        <w:jc w:val="center"/>
      </w:pPr>
      <w:r>
        <w:rPr>
          <w:b/>
          <w:bCs/>
        </w:rPr>
        <w:t>Član 34</w:t>
      </w:r>
    </w:p>
    <w:p w:rsidR="00472570" w:rsidRDefault="00215199">
      <w:pPr>
        <w:spacing w:after="120"/>
        <w:ind w:firstLine="720"/>
        <w:jc w:val="both"/>
      </w:pPr>
      <w:r>
        <w:t>Hipoteka na jahti prestaje:</w:t>
      </w:r>
    </w:p>
    <w:p w:rsidR="00472570" w:rsidRDefault="00215199" w:rsidP="004564B9">
      <w:pPr>
        <w:numPr>
          <w:ilvl w:val="0"/>
          <w:numId w:val="9"/>
        </w:numPr>
        <w:spacing w:after="60"/>
        <w:jc w:val="both"/>
      </w:pPr>
      <w:r>
        <w:t>brisanjem iz Registra;</w:t>
      </w:r>
    </w:p>
    <w:p w:rsidR="00472570" w:rsidRDefault="00215199" w:rsidP="004564B9">
      <w:pPr>
        <w:numPr>
          <w:ilvl w:val="0"/>
          <w:numId w:val="9"/>
        </w:numPr>
        <w:spacing w:after="60"/>
        <w:jc w:val="both"/>
      </w:pPr>
      <w:r>
        <w:t>prodajom jahte u izvršnom ili stečajnom postupku;</w:t>
      </w:r>
    </w:p>
    <w:p w:rsidR="00472570" w:rsidRDefault="00215199" w:rsidP="004564B9">
      <w:pPr>
        <w:numPr>
          <w:ilvl w:val="0"/>
          <w:numId w:val="9"/>
        </w:numPr>
        <w:spacing w:after="60"/>
        <w:jc w:val="both"/>
      </w:pPr>
      <w:r>
        <w:t>vansudskom prodajom jahte;</w:t>
      </w:r>
    </w:p>
    <w:p w:rsidR="00472570" w:rsidRDefault="00215199" w:rsidP="004564B9">
      <w:pPr>
        <w:numPr>
          <w:ilvl w:val="0"/>
          <w:numId w:val="9"/>
        </w:numPr>
        <w:spacing w:after="60"/>
        <w:jc w:val="both"/>
      </w:pPr>
      <w:r>
        <w:t>proglašenjem jahte pomorskim plijenom, odnosno ratnim plijenom na moru.</w:t>
      </w:r>
    </w:p>
    <w:p w:rsidR="00472570" w:rsidRDefault="00215199">
      <w:pPr>
        <w:spacing w:before="120" w:after="120"/>
        <w:ind w:firstLine="720"/>
        <w:jc w:val="both"/>
      </w:pPr>
      <w:r>
        <w:t>Ako jahta iz stava 1 tačka 4 ovog člana bude oslobođena, hipoteka se ponovo uspostavlja.</w:t>
      </w:r>
    </w:p>
    <w:p w:rsidR="00472570" w:rsidRDefault="00215199">
      <w:pPr>
        <w:spacing w:before="240" w:after="60"/>
        <w:jc w:val="center"/>
      </w:pPr>
      <w:r>
        <w:rPr>
          <w:b/>
          <w:bCs/>
        </w:rPr>
        <w:t>Upis drugih prava i ograničenja</w:t>
      </w:r>
    </w:p>
    <w:p w:rsidR="00472570" w:rsidRDefault="00215199">
      <w:pPr>
        <w:spacing w:after="120"/>
        <w:jc w:val="center"/>
      </w:pPr>
      <w:r>
        <w:rPr>
          <w:b/>
          <w:bCs/>
        </w:rPr>
        <w:t>Član 35</w:t>
      </w:r>
    </w:p>
    <w:p w:rsidR="00472570" w:rsidRDefault="00215199">
      <w:pPr>
        <w:spacing w:after="120"/>
        <w:ind w:firstLine="720"/>
        <w:jc w:val="both"/>
      </w:pPr>
      <w:r>
        <w:t>Pored hipoteke, u Registar se mogu upisati i druga prava i ograničenja raspolaganja jahtom propisana zakonom, kao što su pravo preče kupovine, zabrana otuđenja i opterećenja i privremene mjere.</w:t>
      </w:r>
    </w:p>
    <w:p w:rsidR="00472570" w:rsidRDefault="00215199">
      <w:pPr>
        <w:spacing w:before="240" w:after="60"/>
        <w:jc w:val="center"/>
      </w:pPr>
      <w:r>
        <w:rPr>
          <w:b/>
          <w:bCs/>
        </w:rPr>
        <w:t>Pomorski privilegij</w:t>
      </w:r>
    </w:p>
    <w:p w:rsidR="00472570" w:rsidRDefault="00215199">
      <w:pPr>
        <w:spacing w:after="120"/>
        <w:jc w:val="center"/>
      </w:pPr>
      <w:r>
        <w:rPr>
          <w:b/>
          <w:bCs/>
        </w:rPr>
        <w:t>Član 36</w:t>
      </w:r>
    </w:p>
    <w:p w:rsidR="00472570" w:rsidRDefault="00215199">
      <w:pPr>
        <w:spacing w:after="120"/>
        <w:ind w:firstLine="720"/>
        <w:jc w:val="both"/>
      </w:pPr>
      <w:r>
        <w:t>Pomorski privilegij je zakonsko založno pravo na jahti za čiji nastanak nije potreban upis u Registar niti druga formalnost.</w:t>
      </w:r>
    </w:p>
    <w:p w:rsidR="00472570" w:rsidRDefault="00215199">
      <w:pPr>
        <w:spacing w:after="120"/>
        <w:ind w:firstLine="720"/>
        <w:jc w:val="both"/>
      </w:pPr>
      <w:r>
        <w:t>Pomorskim privilegijem obezbijeđena su potraživanja prema vlasniku, zakupcu ili kompaniji jahte:</w:t>
      </w:r>
    </w:p>
    <w:p w:rsidR="00472570" w:rsidRDefault="00215199" w:rsidP="004564B9">
      <w:pPr>
        <w:numPr>
          <w:ilvl w:val="0"/>
          <w:numId w:val="10"/>
        </w:numPr>
        <w:spacing w:after="60"/>
        <w:jc w:val="both"/>
      </w:pPr>
      <w:r>
        <w:t>za zarade i druge iznose koji se duguju zapovjedniku jahte i drugim članovima posade u vezi sa njihovim zaposlenjem na jahti, uključujući troškove povratnog putovanja;</w:t>
      </w:r>
    </w:p>
    <w:p w:rsidR="00472570" w:rsidRDefault="00215199" w:rsidP="004564B9">
      <w:pPr>
        <w:numPr>
          <w:ilvl w:val="0"/>
          <w:numId w:val="10"/>
        </w:numPr>
        <w:spacing w:after="60"/>
        <w:jc w:val="both"/>
      </w:pPr>
      <w:r>
        <w:t>za smrt ili tjelesne povrede koje su se dogodile na kopnu ili moru u neposrednoj vezi sa iskorišćavanjem jahte;</w:t>
      </w:r>
    </w:p>
    <w:p w:rsidR="00472570" w:rsidRDefault="00215199" w:rsidP="004564B9">
      <w:pPr>
        <w:numPr>
          <w:ilvl w:val="0"/>
          <w:numId w:val="10"/>
        </w:numPr>
        <w:spacing w:after="60"/>
        <w:jc w:val="both"/>
      </w:pPr>
      <w:r>
        <w:t>po osnovu nagrade za spašavanje jahte;</w:t>
      </w:r>
    </w:p>
    <w:p w:rsidR="00472570" w:rsidRDefault="00215199" w:rsidP="004564B9">
      <w:pPr>
        <w:numPr>
          <w:ilvl w:val="0"/>
          <w:numId w:val="10"/>
        </w:numPr>
        <w:spacing w:after="60"/>
        <w:jc w:val="both"/>
      </w:pPr>
      <w:r>
        <w:t>za lučke naknade, troškove plovidbe kanalima i drugim plovnim putevima i troškove pilotaže;</w:t>
      </w:r>
    </w:p>
    <w:p w:rsidR="00472570" w:rsidRDefault="00215199" w:rsidP="004564B9">
      <w:pPr>
        <w:numPr>
          <w:ilvl w:val="0"/>
          <w:numId w:val="10"/>
        </w:numPr>
        <w:spacing w:after="60"/>
        <w:jc w:val="both"/>
      </w:pPr>
      <w:r>
        <w:t>po osnovu vanugovorne odgovornosti za materijalne gubitke ili oštećenja prouzrokovana upotrebom jahte, izuzev gubitka ili oštećenja putničkih stvari koje se prevoze jahtom.</w:t>
      </w:r>
    </w:p>
    <w:p w:rsidR="00472570" w:rsidRDefault="00215199">
      <w:pPr>
        <w:spacing w:before="120" w:after="120"/>
        <w:ind w:firstLine="720"/>
        <w:jc w:val="both"/>
      </w:pPr>
      <w:r>
        <w:t>Potraživanje iz stava 2 tačka 1 ovog člana obezbijeđeno je pomorskim privilegijem i prema poslodavcu člana posade.</w:t>
      </w:r>
    </w:p>
    <w:p w:rsidR="00472570" w:rsidRDefault="00215199">
      <w:pPr>
        <w:spacing w:after="120"/>
        <w:ind w:firstLine="720"/>
        <w:jc w:val="both"/>
      </w:pPr>
      <w:r>
        <w:t>Pomorski privilegij obezbjeđuje i kamate na potraživanje i odnosi se i na pripadak jahte.</w:t>
      </w:r>
    </w:p>
    <w:p w:rsidR="00472570" w:rsidRDefault="00215199">
      <w:pPr>
        <w:spacing w:after="120"/>
        <w:ind w:firstLine="720"/>
        <w:jc w:val="both"/>
      </w:pPr>
      <w:r>
        <w:lastRenderedPageBreak/>
        <w:t>Pomorski privilegij ima prvenstvo nad hipotekama i drugim upisanim pravima, bez obzira na vrijeme njihovog nastanka ili upisa.</w:t>
      </w:r>
    </w:p>
    <w:p w:rsidR="00472570" w:rsidRDefault="00215199">
      <w:pPr>
        <w:spacing w:after="120"/>
        <w:ind w:firstLine="720"/>
        <w:jc w:val="both"/>
      </w:pPr>
      <w:r>
        <w:t>Pomorski privilegij ne prestaje promjenom vlasnika jahte, promjenom registra ni brisanjem jahte iz Registra.</w:t>
      </w:r>
    </w:p>
    <w:p w:rsidR="00472570" w:rsidRDefault="00215199">
      <w:pPr>
        <w:spacing w:after="120"/>
        <w:ind w:firstLine="720"/>
        <w:jc w:val="both"/>
      </w:pPr>
      <w:r>
        <w:t>Ustupanjem potraživanja obezbijeđenog pomorskim privilegijem prenosi se i pomorski privilegij.</w:t>
      </w:r>
    </w:p>
    <w:p w:rsidR="00472570" w:rsidRDefault="00215199">
      <w:pPr>
        <w:spacing w:after="120"/>
        <w:ind w:firstLine="720"/>
        <w:jc w:val="both"/>
      </w:pPr>
      <w:r>
        <w:t>Pomorski privilegij ne odnosi se na potraživanje koje se vlasniku jahte duguje po osnovu ugovora o osiguranju, kao ni na premije i subvencije.</w:t>
      </w:r>
    </w:p>
    <w:p w:rsidR="00472570" w:rsidRDefault="00215199">
      <w:pPr>
        <w:spacing w:before="240" w:after="60"/>
        <w:jc w:val="center"/>
      </w:pPr>
      <w:r>
        <w:rPr>
          <w:b/>
          <w:bCs/>
        </w:rPr>
        <w:t>Red prvenstva pomorskih privilegija</w:t>
      </w:r>
    </w:p>
    <w:p w:rsidR="00472570" w:rsidRDefault="00215199">
      <w:pPr>
        <w:spacing w:after="120"/>
        <w:jc w:val="center"/>
      </w:pPr>
      <w:r>
        <w:rPr>
          <w:b/>
          <w:bCs/>
        </w:rPr>
        <w:t>Član 37</w:t>
      </w:r>
    </w:p>
    <w:p w:rsidR="00472570" w:rsidRDefault="00215199">
      <w:pPr>
        <w:spacing w:after="120"/>
        <w:ind w:firstLine="720"/>
        <w:jc w:val="both"/>
      </w:pPr>
      <w:r>
        <w:t>Pomorski privilegiji imaju red prvenstva prema redosljedu potraživanja iz člana 36 stav 2 ovog zakona.</w:t>
      </w:r>
    </w:p>
    <w:p w:rsidR="00472570" w:rsidRDefault="00215199">
      <w:pPr>
        <w:spacing w:after="120"/>
        <w:ind w:firstLine="720"/>
        <w:jc w:val="both"/>
      </w:pPr>
      <w:r>
        <w:t>Izuzetno od stava 1 ovog člana, pomorski privilegij za nagradu za spašavanje jahte ima prvenstvo pred svim drugim pomorskim privilegijima koji su teretili jahtu prije nego što su izvršene radnje spašavanja.</w:t>
      </w:r>
    </w:p>
    <w:p w:rsidR="00472570" w:rsidRDefault="00215199">
      <w:pPr>
        <w:spacing w:after="120"/>
        <w:ind w:firstLine="720"/>
        <w:jc w:val="both"/>
      </w:pPr>
      <w:r>
        <w:t>Potraživanja iz iste tačke člana 36 stav 2 ovog zakona namiruju se jednakim redom prvenstva.</w:t>
      </w:r>
    </w:p>
    <w:p w:rsidR="00472570" w:rsidRDefault="00215199">
      <w:pPr>
        <w:spacing w:after="120"/>
        <w:ind w:firstLine="720"/>
        <w:jc w:val="both"/>
      </w:pPr>
      <w:r>
        <w:t>Izuzetno od stava 3 ovog člana, pomorski privilegiji za nagradu za spašavanje jahte međusobno imaju red prvenstva obrnut redosljedu vremena nastanka potraživanja.</w:t>
      </w:r>
    </w:p>
    <w:p w:rsidR="00472570" w:rsidRDefault="00215199">
      <w:pPr>
        <w:spacing w:after="120"/>
        <w:ind w:firstLine="720"/>
        <w:jc w:val="both"/>
      </w:pPr>
      <w:r>
        <w:t>Smatra se da je potraživanje iz stava 4 ovog člana nastalo danom završetka pojedine radnje spašavanja.</w:t>
      </w:r>
    </w:p>
    <w:p w:rsidR="00472570" w:rsidRDefault="00215199">
      <w:pPr>
        <w:spacing w:before="240" w:after="60"/>
        <w:jc w:val="center"/>
      </w:pPr>
      <w:r>
        <w:rPr>
          <w:b/>
          <w:bCs/>
        </w:rPr>
        <w:t>Prestanak pomorskog privilegija</w:t>
      </w:r>
    </w:p>
    <w:p w:rsidR="00472570" w:rsidRDefault="00215199">
      <w:pPr>
        <w:spacing w:after="120"/>
        <w:jc w:val="center"/>
      </w:pPr>
      <w:r>
        <w:rPr>
          <w:b/>
          <w:bCs/>
        </w:rPr>
        <w:t>Član 38</w:t>
      </w:r>
    </w:p>
    <w:p w:rsidR="00472570" w:rsidRDefault="00215199">
      <w:pPr>
        <w:spacing w:after="120"/>
        <w:ind w:firstLine="720"/>
        <w:jc w:val="both"/>
      </w:pPr>
      <w:r>
        <w:t>Pomorski privilegij prestaje:</w:t>
      </w:r>
    </w:p>
    <w:p w:rsidR="00472570" w:rsidRDefault="00215199" w:rsidP="004564B9">
      <w:pPr>
        <w:numPr>
          <w:ilvl w:val="0"/>
          <w:numId w:val="11"/>
        </w:numPr>
        <w:spacing w:after="60"/>
        <w:jc w:val="both"/>
      </w:pPr>
      <w:r>
        <w:t>prestankom potraživanja koje obezbjeđuje;</w:t>
      </w:r>
    </w:p>
    <w:p w:rsidR="00472570" w:rsidRDefault="00215199" w:rsidP="004564B9">
      <w:pPr>
        <w:numPr>
          <w:ilvl w:val="0"/>
          <w:numId w:val="11"/>
        </w:numPr>
        <w:spacing w:after="60"/>
        <w:jc w:val="both"/>
      </w:pPr>
      <w:r>
        <w:t>istekom jedne godine;</w:t>
      </w:r>
    </w:p>
    <w:p w:rsidR="00472570" w:rsidRDefault="00215199" w:rsidP="004564B9">
      <w:pPr>
        <w:numPr>
          <w:ilvl w:val="0"/>
          <w:numId w:val="11"/>
        </w:numPr>
        <w:spacing w:after="60"/>
        <w:jc w:val="both"/>
      </w:pPr>
      <w:r>
        <w:t>prodajom jahte u izvršnom ili stečajnom postupku;</w:t>
      </w:r>
    </w:p>
    <w:p w:rsidR="00472570" w:rsidRDefault="00215199" w:rsidP="004564B9">
      <w:pPr>
        <w:numPr>
          <w:ilvl w:val="0"/>
          <w:numId w:val="11"/>
        </w:numPr>
        <w:spacing w:after="60"/>
        <w:jc w:val="both"/>
      </w:pPr>
      <w:r>
        <w:t>osnivanjem fonda ograničene odgovornosti za potraživanja obezbijeđena pomorskim privilegijem koja podliježu ograničenju odgovornosti;</w:t>
      </w:r>
    </w:p>
    <w:p w:rsidR="00472570" w:rsidRDefault="00215199" w:rsidP="004564B9">
      <w:pPr>
        <w:numPr>
          <w:ilvl w:val="0"/>
          <w:numId w:val="11"/>
        </w:numPr>
        <w:spacing w:after="60"/>
        <w:jc w:val="both"/>
      </w:pPr>
      <w:r>
        <w:t>proglašenjem jahte pomorskim plijenom, odnosno ratnim plijenom na moru.</w:t>
      </w:r>
    </w:p>
    <w:p w:rsidR="00472570" w:rsidRDefault="00215199">
      <w:pPr>
        <w:spacing w:before="120" w:after="120"/>
        <w:ind w:firstLine="720"/>
        <w:jc w:val="both"/>
      </w:pPr>
      <w:r>
        <w:t>Rok iz stava 1 tačka 2 ovog člana teče za potraživanje iz člana 36 stav 2 tačka 1 ovog zakona od dana iskrcaja člana posade sa jahte, a za ostala potraživanja od dana njihovog nastanka.</w:t>
      </w:r>
    </w:p>
    <w:p w:rsidR="00472570" w:rsidRDefault="00215199">
      <w:pPr>
        <w:spacing w:after="120"/>
        <w:ind w:firstLine="720"/>
        <w:jc w:val="both"/>
      </w:pPr>
      <w:r>
        <w:t>Rok iz stava 1 tačka 2 ovog člana prestaje da teče kada jahta bude zaustavljena ili zaplijenjena, ako to dovede do njene prisilne prodaje.</w:t>
      </w:r>
    </w:p>
    <w:p w:rsidR="00472570" w:rsidRDefault="00215199">
      <w:pPr>
        <w:spacing w:after="120"/>
        <w:ind w:firstLine="720"/>
        <w:jc w:val="both"/>
      </w:pPr>
      <w:r>
        <w:t>Rok iz stava 1 tačka 2 ovog člana ne teče za vrijeme za koje zaustavljanje ili zapljena jahte nijesu dopušteni po zakonu.</w:t>
      </w:r>
    </w:p>
    <w:p w:rsidR="00472570" w:rsidRDefault="00215199">
      <w:pPr>
        <w:spacing w:after="120"/>
        <w:ind w:firstLine="720"/>
        <w:jc w:val="both"/>
      </w:pPr>
      <w:r>
        <w:t>Ako jahta iz stava 1 tačka 5 ovog člana bude oslobođena, pomorski privilegij koji nije prestao prije zapljene ponovo se uspostavlja.</w:t>
      </w:r>
    </w:p>
    <w:p w:rsidR="00472570" w:rsidRDefault="00215199">
      <w:pPr>
        <w:spacing w:after="120"/>
        <w:ind w:firstLine="720"/>
        <w:jc w:val="both"/>
      </w:pPr>
      <w:r>
        <w:t>Prestankom pomorskog privilegija ne prestaje potraživanje koje je njime bilo obezbijeđeno.</w:t>
      </w:r>
    </w:p>
    <w:p w:rsidR="00472570" w:rsidRDefault="00215199">
      <w:pPr>
        <w:spacing w:before="360" w:after="240"/>
        <w:jc w:val="center"/>
      </w:pPr>
      <w:r>
        <w:rPr>
          <w:b/>
          <w:bCs/>
        </w:rPr>
        <w:t>IV. TEHNIČKI ZAHTJEVI</w:t>
      </w:r>
    </w:p>
    <w:p w:rsidR="00472570" w:rsidRDefault="00215199">
      <w:pPr>
        <w:spacing w:before="240" w:after="60"/>
        <w:jc w:val="center"/>
      </w:pPr>
      <w:r>
        <w:rPr>
          <w:b/>
          <w:bCs/>
        </w:rPr>
        <w:lastRenderedPageBreak/>
        <w:t>Sposobnost jahte za plovidbu</w:t>
      </w:r>
    </w:p>
    <w:p w:rsidR="00472570" w:rsidRDefault="00215199">
      <w:pPr>
        <w:spacing w:after="120"/>
        <w:jc w:val="center"/>
      </w:pPr>
      <w:r>
        <w:rPr>
          <w:b/>
          <w:bCs/>
        </w:rPr>
        <w:t>Član 39</w:t>
      </w:r>
    </w:p>
    <w:p w:rsidR="00472570" w:rsidRDefault="00215199">
      <w:pPr>
        <w:spacing w:after="120"/>
        <w:ind w:firstLine="720"/>
        <w:jc w:val="both"/>
      </w:pPr>
      <w:r>
        <w:t>Jahta je sposobna za plovidbu u određenom području plovidbe i za određenu namjenu ako ispunjava uslove propisane potvrđenim međunarodnim ugovorima, ovim zakonom i propisima donijetim na osnovu ovog zakona, koji se odnose na:</w:t>
      </w:r>
    </w:p>
    <w:p w:rsidR="00472570" w:rsidRDefault="00215199" w:rsidP="004564B9">
      <w:pPr>
        <w:numPr>
          <w:ilvl w:val="0"/>
          <w:numId w:val="12"/>
        </w:numPr>
        <w:spacing w:after="60"/>
        <w:jc w:val="both"/>
      </w:pPr>
      <w:r>
        <w:t>sigurnost ljudskih života, jahte i imovine;</w:t>
      </w:r>
    </w:p>
    <w:p w:rsidR="00472570" w:rsidRDefault="00215199" w:rsidP="004564B9">
      <w:pPr>
        <w:numPr>
          <w:ilvl w:val="0"/>
          <w:numId w:val="12"/>
        </w:numPr>
        <w:spacing w:after="60"/>
        <w:jc w:val="both"/>
      </w:pPr>
      <w:r>
        <w:t>sistem upravljanja sigurnošću i bezbjednosnu zaštitu, kada su propisani;</w:t>
      </w:r>
    </w:p>
    <w:p w:rsidR="00472570" w:rsidRDefault="00215199" w:rsidP="004564B9">
      <w:pPr>
        <w:numPr>
          <w:ilvl w:val="0"/>
          <w:numId w:val="12"/>
        </w:numPr>
        <w:spacing w:after="60"/>
        <w:jc w:val="both"/>
      </w:pPr>
      <w:r>
        <w:t>sprečavanje zagađenja mora i vazduha sa jahte;</w:t>
      </w:r>
    </w:p>
    <w:p w:rsidR="00472570" w:rsidRDefault="00215199" w:rsidP="004564B9">
      <w:pPr>
        <w:numPr>
          <w:ilvl w:val="0"/>
          <w:numId w:val="12"/>
        </w:numPr>
        <w:spacing w:after="60"/>
        <w:jc w:val="both"/>
      </w:pPr>
      <w:r>
        <w:t>zaštitu mora od štetnih organizama u balastnim vodama i od štetnih sistema protiv obrastanja;</w:t>
      </w:r>
    </w:p>
    <w:p w:rsidR="00472570" w:rsidRDefault="00215199" w:rsidP="004564B9">
      <w:pPr>
        <w:numPr>
          <w:ilvl w:val="0"/>
          <w:numId w:val="12"/>
        </w:numPr>
        <w:spacing w:after="60"/>
        <w:jc w:val="both"/>
      </w:pPr>
      <w:r>
        <w:t>zaštitu na radu i smještaj posade;</w:t>
      </w:r>
    </w:p>
    <w:p w:rsidR="00472570" w:rsidRDefault="00215199" w:rsidP="004564B9">
      <w:pPr>
        <w:numPr>
          <w:ilvl w:val="0"/>
          <w:numId w:val="12"/>
        </w:numPr>
        <w:spacing w:after="60"/>
        <w:jc w:val="both"/>
      </w:pPr>
      <w:r>
        <w:t>uslove za prevoz putnika, kada jahta prevozi putnike;</w:t>
      </w:r>
    </w:p>
    <w:p w:rsidR="00472570" w:rsidRDefault="00215199" w:rsidP="004564B9">
      <w:pPr>
        <w:numPr>
          <w:ilvl w:val="0"/>
          <w:numId w:val="12"/>
        </w:numPr>
        <w:spacing w:after="60"/>
        <w:jc w:val="both"/>
      </w:pPr>
      <w:r>
        <w:t>pružanje medicinske pomoći.</w:t>
      </w:r>
    </w:p>
    <w:p w:rsidR="00472570" w:rsidRDefault="00215199">
      <w:pPr>
        <w:spacing w:before="120" w:after="120"/>
        <w:ind w:firstLine="720"/>
        <w:jc w:val="both"/>
      </w:pPr>
      <w:r>
        <w:t>Sposobnost jahte za plovidbu utvrđuje se tehničkim nadzorom.</w:t>
      </w:r>
    </w:p>
    <w:p w:rsidR="00472570" w:rsidRDefault="00215199">
      <w:pPr>
        <w:spacing w:after="120"/>
        <w:ind w:firstLine="720"/>
        <w:jc w:val="both"/>
      </w:pPr>
      <w:r>
        <w:t>Vlasnik, zakupac ili kompanija dužni su da jahtu i njenu opremu održavaju u stanju kojim se obezbjeđuje sposobnost jahte za plovidbu.</w:t>
      </w:r>
    </w:p>
    <w:p w:rsidR="00472570" w:rsidRDefault="00215199">
      <w:pPr>
        <w:spacing w:after="120"/>
        <w:ind w:firstLine="720"/>
        <w:jc w:val="both"/>
      </w:pPr>
      <w:r>
        <w:t>Vlasnik, zakupac, odnosno kompanija dužni su da obezbijede da jahta, zavisno od područja plovidbe, ispunjava uslove u pogledu medicinske zaštite i pružanja medicinske pomoći licima na jahti, da ima propisanu vrstu i količinu medicinskih zaliha, ljekova i protivotrova sa važećim rokom trajanja i priručnik o pružanju medicinske pomoći, kao i da se na jahti vodi evidencija o medicinskim zalihama.</w:t>
      </w:r>
    </w:p>
    <w:p w:rsidR="00472570" w:rsidRDefault="00215199">
      <w:pPr>
        <w:spacing w:after="120"/>
        <w:ind w:firstLine="720"/>
        <w:jc w:val="both"/>
      </w:pPr>
      <w:r>
        <w:t>Vlasnik, zakupac, odnosno kompanija jahte bruto tonaže veće od 500 sa 15 ili više članova posade, koja plovi duže od tri dana, dužni su da obezbijede posebnu prostoriju namijenjenu isključivo za pružanje medicinske pomoći pod odgovarajućim higijenskim uslovima.</w:t>
      </w:r>
    </w:p>
    <w:p w:rsidR="00472570" w:rsidRDefault="00215199">
      <w:pPr>
        <w:spacing w:after="120"/>
        <w:ind w:firstLine="720"/>
        <w:jc w:val="both"/>
      </w:pPr>
      <w:r>
        <w:t>Uslove iz st. 4 i 5 ovog člana propisuje organ državne uprave nadležan za poslove zdravlja, uz prethodnu saglasnost Ministarstva.</w:t>
      </w:r>
    </w:p>
    <w:p w:rsidR="00472570" w:rsidRDefault="00215199">
      <w:pPr>
        <w:spacing w:after="120"/>
        <w:ind w:firstLine="720"/>
        <w:jc w:val="both"/>
      </w:pPr>
      <w:r>
        <w:t>Ministarstvo može, na predlog priznate organizacije, jahtu novog tipa, jahtu koja ne obavlja redovna međunarodna putovanja ili jahtu koja plovi u zaštićenim područjima, a na koju se primjenjuju potvrđeni međunarodni ugovori, osloboditi od pojedinih obaveza utvrđenih tim ugovorima, ako se utvrdi da je jahta sposobna za plovidbu u uslovima oslobađanja.</w:t>
      </w:r>
    </w:p>
    <w:p w:rsidR="00472570" w:rsidRDefault="00215199">
      <w:pPr>
        <w:spacing w:after="120"/>
        <w:ind w:firstLine="720"/>
        <w:jc w:val="both"/>
      </w:pPr>
      <w:r>
        <w:t>Ministarstvo može, na predlog priznate organizacije, jahtu na koju se ne primjenjuju potvrđeni međunarodni ugovori osloboditi od pojedinih zahtjeva propisa donijetih na osnovu ovog zakona, u slučajevima i pod uslovima utvrđenim tim propisima, ako se utvrdi da je jahta sposobna za plovidbu u uslovima oslobađanja.</w:t>
      </w:r>
    </w:p>
    <w:p w:rsidR="00472570" w:rsidRDefault="00215199">
      <w:pPr>
        <w:spacing w:after="120"/>
        <w:ind w:firstLine="720"/>
        <w:jc w:val="both"/>
      </w:pPr>
      <w:r>
        <w:t>Ministarstvo izdaje ispravu o oslobađanju iz st. 7 i 8 ovog člana, vodi evidenciju o izdatim ispravama i o tome obavještava Međunarodnu pomorsku organizaciju.</w:t>
      </w:r>
    </w:p>
    <w:p w:rsidR="00472570" w:rsidRDefault="00215199">
      <w:pPr>
        <w:spacing w:after="120"/>
        <w:ind w:firstLine="720"/>
        <w:jc w:val="both"/>
      </w:pPr>
      <w:r>
        <w:t>Tehničke uslove iz stava 1 ovog člana propisuje Ministarstvo.</w:t>
      </w:r>
    </w:p>
    <w:p w:rsidR="00472570" w:rsidRDefault="00215199">
      <w:pPr>
        <w:spacing w:before="240" w:after="60"/>
        <w:jc w:val="center"/>
      </w:pPr>
      <w:r>
        <w:rPr>
          <w:b/>
          <w:bCs/>
        </w:rPr>
        <w:t>Gradnja jahte</w:t>
      </w:r>
    </w:p>
    <w:p w:rsidR="00472570" w:rsidRDefault="00215199">
      <w:pPr>
        <w:spacing w:after="120"/>
        <w:jc w:val="center"/>
      </w:pPr>
      <w:r>
        <w:rPr>
          <w:b/>
          <w:bCs/>
        </w:rPr>
        <w:t>Član 40</w:t>
      </w:r>
    </w:p>
    <w:p w:rsidR="00472570" w:rsidRDefault="00215199">
      <w:pPr>
        <w:spacing w:after="120"/>
        <w:ind w:firstLine="720"/>
        <w:jc w:val="both"/>
      </w:pPr>
      <w:r>
        <w:t xml:space="preserve">Jahta dužine </w:t>
      </w:r>
      <w:r w:rsidR="00767C22">
        <w:t xml:space="preserve">trupa </w:t>
      </w:r>
      <w:r>
        <w:t>manje od 24 m projektuje se i gradi u skladu sa propisom kojim se uređuju tehnički zahtjevi za projektovanje i proizvodnju plovila za rekreaciju.</w:t>
      </w:r>
    </w:p>
    <w:p w:rsidR="00472570" w:rsidRDefault="00215199">
      <w:pPr>
        <w:spacing w:after="120"/>
        <w:ind w:firstLine="720"/>
        <w:jc w:val="both"/>
      </w:pPr>
      <w:r>
        <w:t>Nad gradnjom jahte iz stava 1 ovog člana ne vrši se tehnički nadzor, a njena usaglašenost sa tehničkim zahtjevima utvrđuje se ocjenjivanjem usaglašenosti u skladu sa propisom iz stava 1 ovog člana.</w:t>
      </w:r>
    </w:p>
    <w:p w:rsidR="00472570" w:rsidRDefault="00215199">
      <w:pPr>
        <w:spacing w:after="120"/>
        <w:ind w:firstLine="720"/>
        <w:jc w:val="both"/>
      </w:pPr>
      <w:r>
        <w:lastRenderedPageBreak/>
        <w:t>Na osnovu izvršenog ocjenjivanja usaglašenosti proizvođač izdaje EU izjavu o usaglašenosti i stavlja CE znak, u skladu sa propisom iz stava 1 ovog člana.</w:t>
      </w:r>
    </w:p>
    <w:p w:rsidR="00472570" w:rsidRDefault="00215199">
      <w:pPr>
        <w:spacing w:after="120"/>
        <w:ind w:firstLine="720"/>
        <w:jc w:val="both"/>
      </w:pPr>
      <w:r>
        <w:t xml:space="preserve">Izuzetno od stava 1 ovog člana, jahta dužine </w:t>
      </w:r>
      <w:r w:rsidR="00767C22">
        <w:t xml:space="preserve">trupa </w:t>
      </w:r>
      <w:r>
        <w:t>manje od 24 m koja je posebno namijenjena da ima posadu i prevozi putnike u privredne svrhe, kao i jahta dužine 24 m ili više, projektuje se, gradi i oprema u skladu sa tehničkim pravilima koja propisuje Ministarstvo ili pravilima priznate organizacije.</w:t>
      </w:r>
    </w:p>
    <w:p w:rsidR="00472570" w:rsidRDefault="00215199">
      <w:pPr>
        <w:spacing w:after="120"/>
        <w:ind w:firstLine="720"/>
        <w:jc w:val="both"/>
      </w:pPr>
      <w:r>
        <w:t>Tehnički nadzor nad gradnjom jahte iz stava 4 ovog člana vrši priznata organizacija ili Ministarstvo, a nad gradnjom jahte za privrednu djelatnost dužine 24 m ili više i putničke jahte isključivo priznata organizacija.</w:t>
      </w:r>
    </w:p>
    <w:p w:rsidR="00472570" w:rsidRDefault="00215199">
      <w:pPr>
        <w:spacing w:after="120"/>
        <w:ind w:firstLine="720"/>
        <w:jc w:val="both"/>
      </w:pPr>
      <w:r>
        <w:t>Po završetku gradnje jahte iz stava 4 ovog člana, svjedočanstvo o gradnji izdaje priznata organizacija, odnosno Ministarstvo koje je vršilo tehnički nadzor nad gradnjom.</w:t>
      </w:r>
    </w:p>
    <w:p w:rsidR="00472570" w:rsidRDefault="00215199">
      <w:pPr>
        <w:spacing w:before="240" w:after="60"/>
        <w:jc w:val="center"/>
      </w:pPr>
      <w:r>
        <w:rPr>
          <w:b/>
          <w:bCs/>
        </w:rPr>
        <w:t>Tehnički nadzor</w:t>
      </w:r>
    </w:p>
    <w:p w:rsidR="00472570" w:rsidRDefault="00215199">
      <w:pPr>
        <w:spacing w:after="120"/>
        <w:jc w:val="center"/>
      </w:pPr>
      <w:r>
        <w:rPr>
          <w:b/>
          <w:bCs/>
        </w:rPr>
        <w:t>Član 41</w:t>
      </w:r>
    </w:p>
    <w:p w:rsidR="00472570" w:rsidRDefault="00215199">
      <w:pPr>
        <w:spacing w:after="120"/>
        <w:ind w:firstLine="720"/>
        <w:jc w:val="both"/>
      </w:pPr>
      <w:r>
        <w:t>Tehnički nadzor nad jahtom vrši Ministarstvo, surveyor ili priznata organizacija.</w:t>
      </w:r>
    </w:p>
    <w:p w:rsidR="00472570" w:rsidRDefault="00215199">
      <w:pPr>
        <w:spacing w:after="120"/>
        <w:ind w:firstLine="720"/>
        <w:jc w:val="both"/>
      </w:pPr>
      <w:r>
        <w:t>Izuzetno od stava 1 ovog člana, tehnički nadzor nad jahtom za privrednu djelatnost dužine 24 m ili više i nad putničkom jahtom vrši isključivo priznata organizacija.</w:t>
      </w:r>
    </w:p>
    <w:p w:rsidR="00472570" w:rsidRDefault="00215199">
      <w:pPr>
        <w:spacing w:after="120"/>
        <w:ind w:firstLine="720"/>
        <w:jc w:val="both"/>
      </w:pPr>
      <w:r>
        <w:t>Tehnički nadzor obuhvata:</w:t>
      </w:r>
    </w:p>
    <w:p w:rsidR="00472570" w:rsidRDefault="00215199" w:rsidP="004564B9">
      <w:pPr>
        <w:numPr>
          <w:ilvl w:val="0"/>
          <w:numId w:val="13"/>
        </w:numPr>
        <w:spacing w:after="60"/>
        <w:jc w:val="both"/>
      </w:pPr>
      <w:r>
        <w:t>odobravanje tehničke dokumentacije na osnovu koje se jahta gradi ili prepravlja i tehničke dokumentacije na osnovu koje se izrađuju materijali, mašine, uređaji i oprema koji su namijenjeni za gradnju, prepravku i popravku jahte;</w:t>
      </w:r>
    </w:p>
    <w:p w:rsidR="00472570" w:rsidRDefault="00215199" w:rsidP="004564B9">
      <w:pPr>
        <w:numPr>
          <w:ilvl w:val="0"/>
          <w:numId w:val="13"/>
        </w:numPr>
        <w:spacing w:after="60"/>
        <w:jc w:val="both"/>
      </w:pPr>
      <w:r>
        <w:t>nadzor nad gradnjom i prepravkom jahte koji se vrši u toku njene gradnje ili izvođenja radova na njenoj prepravci;</w:t>
      </w:r>
    </w:p>
    <w:p w:rsidR="00472570" w:rsidRDefault="00215199" w:rsidP="004564B9">
      <w:pPr>
        <w:numPr>
          <w:ilvl w:val="0"/>
          <w:numId w:val="13"/>
        </w:numPr>
        <w:spacing w:after="60"/>
        <w:jc w:val="both"/>
      </w:pPr>
      <w:r>
        <w:t>nadzor nad izradom materijala, mašina, uređaja i opreme iz tačke 1 ovog stava, koji se vrši u toku njihove izrade, i izdavanje uvjerenja;</w:t>
      </w:r>
    </w:p>
    <w:p w:rsidR="00472570" w:rsidRDefault="00215199" w:rsidP="004564B9">
      <w:pPr>
        <w:numPr>
          <w:ilvl w:val="0"/>
          <w:numId w:val="13"/>
        </w:numPr>
        <w:spacing w:after="60"/>
        <w:jc w:val="both"/>
      </w:pPr>
      <w:r>
        <w:t>nadzor nad ugradnjom i smještajem mašina, uređaja i opreme u jahtu;</w:t>
      </w:r>
    </w:p>
    <w:p w:rsidR="00472570" w:rsidRDefault="00215199" w:rsidP="004564B9">
      <w:pPr>
        <w:numPr>
          <w:ilvl w:val="0"/>
          <w:numId w:val="13"/>
        </w:numPr>
        <w:spacing w:after="60"/>
        <w:jc w:val="both"/>
      </w:pPr>
      <w:r>
        <w:t>pregled postojeće jahte, uključujući nadzor nad izvođenjem popravki i obnavljanjem djelova jahte za koje je pregledom utvrđeno da ih treba popraviti ili obnoviti;</w:t>
      </w:r>
    </w:p>
    <w:p w:rsidR="00472570" w:rsidRDefault="00215199" w:rsidP="004564B9">
      <w:pPr>
        <w:numPr>
          <w:ilvl w:val="0"/>
          <w:numId w:val="13"/>
        </w:numPr>
        <w:spacing w:after="60"/>
        <w:jc w:val="both"/>
      </w:pPr>
      <w:r>
        <w:t>izdavanje odobrenja proizvođaču i uslužnom privrednom društvu;</w:t>
      </w:r>
    </w:p>
    <w:p w:rsidR="00472570" w:rsidRDefault="00215199" w:rsidP="004564B9">
      <w:pPr>
        <w:numPr>
          <w:ilvl w:val="0"/>
          <w:numId w:val="13"/>
        </w:numPr>
        <w:spacing w:after="60"/>
        <w:jc w:val="both"/>
      </w:pPr>
      <w:r>
        <w:t>pregled sistema upravljanja sigurnošću kompanije i jahte, kada je propisan;</w:t>
      </w:r>
    </w:p>
    <w:p w:rsidR="00472570" w:rsidRDefault="00215199" w:rsidP="004564B9">
      <w:pPr>
        <w:numPr>
          <w:ilvl w:val="0"/>
          <w:numId w:val="13"/>
        </w:numPr>
        <w:spacing w:after="60"/>
        <w:jc w:val="both"/>
      </w:pPr>
      <w:r>
        <w:t>pregled bezbjednosne zaštite jahte, u skladu sa posebnim zakonom.</w:t>
      </w:r>
    </w:p>
    <w:p w:rsidR="00472570" w:rsidRDefault="00215199">
      <w:pPr>
        <w:spacing w:before="120" w:after="120"/>
        <w:ind w:firstLine="720"/>
        <w:jc w:val="both"/>
      </w:pPr>
      <w:r>
        <w:t>Tehnički nadzor pomorske opreme vrši tijelo koje ovlasti Ministarstvo.</w:t>
      </w:r>
    </w:p>
    <w:p w:rsidR="00472570" w:rsidRDefault="00215199">
      <w:pPr>
        <w:spacing w:after="120"/>
        <w:ind w:firstLine="720"/>
        <w:jc w:val="both"/>
      </w:pPr>
      <w:r>
        <w:t>Za vršenje tehničkog nadzora plaća se naknada, koju plaća vlasnik jahte.</w:t>
      </w:r>
    </w:p>
    <w:p w:rsidR="00472570" w:rsidRDefault="00215199">
      <w:pPr>
        <w:spacing w:after="120"/>
        <w:ind w:firstLine="720"/>
        <w:jc w:val="both"/>
      </w:pPr>
      <w:r>
        <w:t>Visinu naknade za tehnički nadzor koji vrši Ministarstvo utvrđuje Vlada.</w:t>
      </w:r>
    </w:p>
    <w:p w:rsidR="00472570" w:rsidRDefault="00215199">
      <w:pPr>
        <w:spacing w:after="120"/>
        <w:ind w:firstLine="720"/>
        <w:jc w:val="both"/>
      </w:pPr>
      <w:r>
        <w:t>Naknada za tehnički nadzor koji vrši Ministarstvo prihod je Budžeta.</w:t>
      </w:r>
    </w:p>
    <w:p w:rsidR="00472570" w:rsidRDefault="00215199">
      <w:pPr>
        <w:spacing w:after="120"/>
        <w:ind w:firstLine="720"/>
        <w:jc w:val="both"/>
      </w:pPr>
      <w:r>
        <w:t>Tehnički nadzor jahte vrši se na način i u rokovima koje propisuje Ministarstvo.</w:t>
      </w:r>
    </w:p>
    <w:p w:rsidR="00472570" w:rsidRDefault="00215199">
      <w:pPr>
        <w:spacing w:before="240" w:after="60"/>
        <w:jc w:val="center"/>
      </w:pPr>
      <w:r>
        <w:rPr>
          <w:b/>
          <w:bCs/>
        </w:rPr>
        <w:t>Ovlašćenje priznate organizacije</w:t>
      </w:r>
    </w:p>
    <w:p w:rsidR="00472570" w:rsidRDefault="00215199">
      <w:pPr>
        <w:spacing w:after="120"/>
        <w:jc w:val="center"/>
      </w:pPr>
      <w:r>
        <w:rPr>
          <w:b/>
          <w:bCs/>
        </w:rPr>
        <w:t>Član 42</w:t>
      </w:r>
    </w:p>
    <w:p w:rsidR="00472570" w:rsidRDefault="00215199">
      <w:pPr>
        <w:spacing w:after="120"/>
        <w:ind w:firstLine="720"/>
        <w:jc w:val="both"/>
      </w:pPr>
      <w:r>
        <w:t>Ministarstvo može ovlastiti priznatu organizaciju da, u potpunosti ili djelimično, vrši tehnički nadzor nad jahtom i izdaje i obnavlja isprave jahte u ime Crne Gore kao države zastave.</w:t>
      </w:r>
    </w:p>
    <w:p w:rsidR="00472570" w:rsidRDefault="00215199">
      <w:pPr>
        <w:spacing w:after="120"/>
        <w:ind w:firstLine="720"/>
        <w:jc w:val="both"/>
      </w:pPr>
      <w:r>
        <w:t>Priznata organizacija iz stava 1 ovog člana mora biti priznata u skladu sa Uredbom (EZ) br. 391/2009 i ispunjavati uslove iz Kodeksa za priznate organizacije Međunarodne pomorske organizacije (RO Kodeks).</w:t>
      </w:r>
    </w:p>
    <w:p w:rsidR="00472570" w:rsidRDefault="00215199">
      <w:pPr>
        <w:spacing w:after="120"/>
        <w:ind w:firstLine="720"/>
        <w:jc w:val="both"/>
      </w:pPr>
      <w:r>
        <w:lastRenderedPageBreak/>
        <w:t>Ministarstvo može ograničiti broj priznatih organizacija koje ovlašćuje, prema potrebama Crne Gore kao države zastave.</w:t>
      </w:r>
    </w:p>
    <w:p w:rsidR="00472570" w:rsidRDefault="00215199">
      <w:pPr>
        <w:spacing w:after="120"/>
        <w:ind w:firstLine="720"/>
        <w:jc w:val="both"/>
      </w:pPr>
      <w:r>
        <w:t>Vlasnik, zakupac ili kompanija bira priznatu organizaciju koja vrši tehnički nadzor nad jahtom, među priznatim organizacijama koje je ovlastilo Ministarstvo.</w:t>
      </w:r>
    </w:p>
    <w:p w:rsidR="00472570" w:rsidRDefault="00215199">
      <w:pPr>
        <w:spacing w:after="120"/>
        <w:ind w:firstLine="720"/>
        <w:jc w:val="both"/>
      </w:pPr>
      <w:r>
        <w:t>Ministarstvo vodi i na svojoj internet stranici objavljuje listu priznatih organizacija koje je ovlastilo.</w:t>
      </w:r>
    </w:p>
    <w:p w:rsidR="00472570" w:rsidRDefault="00215199">
      <w:pPr>
        <w:spacing w:after="120"/>
        <w:ind w:firstLine="720"/>
        <w:jc w:val="both"/>
      </w:pPr>
      <w:r>
        <w:t>Uslove, način i postupak ovlašćenja priznate organizacije propisuje Ministarstvo.</w:t>
      </w:r>
    </w:p>
    <w:p w:rsidR="00472570" w:rsidRDefault="00215199">
      <w:pPr>
        <w:spacing w:before="240" w:after="60"/>
        <w:jc w:val="center"/>
      </w:pPr>
      <w:r>
        <w:rPr>
          <w:b/>
          <w:bCs/>
        </w:rPr>
        <w:t>Sporazum sa priznatom organizacijom</w:t>
      </w:r>
    </w:p>
    <w:p w:rsidR="00472570" w:rsidRDefault="00215199">
      <w:pPr>
        <w:spacing w:after="120"/>
        <w:jc w:val="center"/>
      </w:pPr>
      <w:r>
        <w:rPr>
          <w:b/>
          <w:bCs/>
        </w:rPr>
        <w:t>Član 43</w:t>
      </w:r>
    </w:p>
    <w:p w:rsidR="00472570" w:rsidRDefault="00215199">
      <w:pPr>
        <w:spacing w:after="120"/>
        <w:ind w:firstLine="720"/>
        <w:jc w:val="both"/>
      </w:pPr>
      <w:r>
        <w:t>Ministarstvo i priznata organizacija zaključuju, na nediskriminišućim osnovama, pisani sporazum kojim se utvrđuju poslovi i ovlašćenja koje priznata organizacija preuzima.</w:t>
      </w:r>
    </w:p>
    <w:p w:rsidR="00472570" w:rsidRDefault="00215199">
      <w:pPr>
        <w:spacing w:after="120"/>
        <w:ind w:firstLine="720"/>
        <w:jc w:val="both"/>
      </w:pPr>
      <w:r>
        <w:t>Sporazum iz stava 1 ovog člana sadrži najmanje odredbe o:</w:t>
      </w:r>
    </w:p>
    <w:p w:rsidR="00472570" w:rsidRDefault="00215199" w:rsidP="004564B9">
      <w:pPr>
        <w:numPr>
          <w:ilvl w:val="0"/>
          <w:numId w:val="14"/>
        </w:numPr>
        <w:spacing w:after="60"/>
        <w:jc w:val="both"/>
      </w:pPr>
      <w:r>
        <w:t>poslovima i ovlašćenjima priznate organizacije;</w:t>
      </w:r>
    </w:p>
    <w:p w:rsidR="00472570" w:rsidRDefault="00215199" w:rsidP="004564B9">
      <w:pPr>
        <w:numPr>
          <w:ilvl w:val="0"/>
          <w:numId w:val="14"/>
        </w:numPr>
        <w:spacing w:after="60"/>
        <w:jc w:val="both"/>
      </w:pPr>
      <w:r>
        <w:t>finansijskoj odgovornosti priznate organizacije;</w:t>
      </w:r>
    </w:p>
    <w:p w:rsidR="00472570" w:rsidRDefault="00215199" w:rsidP="004564B9">
      <w:pPr>
        <w:numPr>
          <w:ilvl w:val="0"/>
          <w:numId w:val="14"/>
        </w:numPr>
        <w:spacing w:after="60"/>
        <w:jc w:val="both"/>
      </w:pPr>
      <w:r>
        <w:t>redovnoj reviziji poslova koje priznata organizacija obavlja u ime Crne Gore kao države zastave, koju sprovodi Ministarstvo ili nezavisni organ koji odredi Ministarstvo;</w:t>
      </w:r>
    </w:p>
    <w:p w:rsidR="00472570" w:rsidRDefault="00215199" w:rsidP="004564B9">
      <w:pPr>
        <w:numPr>
          <w:ilvl w:val="0"/>
          <w:numId w:val="14"/>
        </w:numPr>
        <w:spacing w:after="60"/>
        <w:jc w:val="both"/>
      </w:pPr>
      <w:r>
        <w:t>mogućnosti Ministarstva da vrši detaljne i vanredne preglede jahti;</w:t>
      </w:r>
    </w:p>
    <w:p w:rsidR="00472570" w:rsidRDefault="00215199" w:rsidP="004564B9">
      <w:pPr>
        <w:numPr>
          <w:ilvl w:val="0"/>
          <w:numId w:val="14"/>
        </w:numPr>
        <w:spacing w:after="60"/>
        <w:jc w:val="both"/>
      </w:pPr>
      <w:r>
        <w:t>obaveznom izvještavanju o jahtama i njihovoj klasi, kao i o izmjeni, obustavi i povlačenju klase.</w:t>
      </w:r>
    </w:p>
    <w:p w:rsidR="00472570" w:rsidRDefault="00215199">
      <w:pPr>
        <w:spacing w:before="120" w:after="120"/>
        <w:ind w:firstLine="720"/>
        <w:jc w:val="both"/>
      </w:pPr>
      <w:r>
        <w:t>Ministarstvo može zahtijevati da priznata organizacija ima predstavništvo u Crnoj Gori.</w:t>
      </w:r>
    </w:p>
    <w:p w:rsidR="00472570" w:rsidRDefault="00215199">
      <w:pPr>
        <w:spacing w:before="240" w:after="60"/>
        <w:jc w:val="center"/>
      </w:pPr>
      <w:r>
        <w:rPr>
          <w:b/>
          <w:bCs/>
        </w:rPr>
        <w:t>Odgovornost priznate organizacije</w:t>
      </w:r>
    </w:p>
    <w:p w:rsidR="00472570" w:rsidRDefault="00215199">
      <w:pPr>
        <w:spacing w:after="120"/>
        <w:jc w:val="center"/>
      </w:pPr>
      <w:r>
        <w:rPr>
          <w:b/>
          <w:bCs/>
        </w:rPr>
        <w:t>Član 44</w:t>
      </w:r>
    </w:p>
    <w:p w:rsidR="00472570" w:rsidRDefault="00215199">
      <w:pPr>
        <w:spacing w:after="120"/>
        <w:ind w:firstLine="720"/>
        <w:jc w:val="both"/>
      </w:pPr>
      <w:r>
        <w:t>Finansijska odgovornost priznate organizacije iz člana 43 stav 2 tačka 2 ovog zakona nastupa zbog:</w:t>
      </w:r>
    </w:p>
    <w:p w:rsidR="00472570" w:rsidRDefault="00215199" w:rsidP="004564B9">
      <w:pPr>
        <w:numPr>
          <w:ilvl w:val="0"/>
          <w:numId w:val="15"/>
        </w:numPr>
        <w:spacing w:after="60"/>
        <w:jc w:val="both"/>
      </w:pPr>
      <w:r>
        <w:t>gubitka ili oštećenja imovine, tjelesne povrede ili smrti, za koje je pred sudom dokazano da su prouzrokovani namjerno, propustom ili grubom nepažnjom priznate organizacije, njenih tijela, zaposlenih, zastupnika ili drugih lica koja djeluju u njeno ime, u iznosu utvrđenom odlukom suda;</w:t>
      </w:r>
    </w:p>
    <w:p w:rsidR="00472570" w:rsidRDefault="00215199" w:rsidP="004564B9">
      <w:pPr>
        <w:numPr>
          <w:ilvl w:val="0"/>
          <w:numId w:val="15"/>
        </w:numPr>
        <w:spacing w:after="60"/>
        <w:jc w:val="both"/>
      </w:pPr>
      <w:r>
        <w:t>tjelesne povrede ili smrti, za koje je pred sudom dokazano da su prouzrokovani nemarom, nepažnjom ili propustom priznate organizacije, njenih zaposlenih, zastupnika ili drugih lica koja djeluju u njeno ime, u iznosu utvrđenom odlukom suda, a najmanje 4.000.000 eura;</w:t>
      </w:r>
    </w:p>
    <w:p w:rsidR="00472570" w:rsidRDefault="00215199" w:rsidP="004564B9">
      <w:pPr>
        <w:numPr>
          <w:ilvl w:val="0"/>
          <w:numId w:val="15"/>
        </w:numPr>
        <w:spacing w:after="60"/>
        <w:jc w:val="both"/>
      </w:pPr>
      <w:r>
        <w:t>gubitka ili oštećenja imovine, za koje je pred sudom dokazano da su prouzrokovani nemarom, nepažnjom ili propustom priznate organizacije, njenih zaposlenih, zastupnika ili drugih lica koja djeluju u njeno ime, u iznosu utvrđenom odlukom suda, a najmanje 2.000.000 eura.</w:t>
      </w:r>
    </w:p>
    <w:p w:rsidR="00472570" w:rsidRDefault="00215199">
      <w:pPr>
        <w:spacing w:before="120" w:after="120"/>
        <w:ind w:firstLine="720"/>
        <w:jc w:val="both"/>
      </w:pPr>
      <w:r>
        <w:t>U slučajevima iz stava 1 ovog člana Ministarstvo ima pravo na naknadu štete od priznate organizacije.</w:t>
      </w:r>
    </w:p>
    <w:p w:rsidR="00472570" w:rsidRDefault="00215199">
      <w:pPr>
        <w:spacing w:before="240" w:after="60"/>
        <w:jc w:val="center"/>
      </w:pPr>
      <w:r>
        <w:rPr>
          <w:b/>
          <w:bCs/>
        </w:rPr>
        <w:t>Nadzor nad radom priznate organizacije</w:t>
      </w:r>
    </w:p>
    <w:p w:rsidR="00472570" w:rsidRDefault="00215199">
      <w:pPr>
        <w:spacing w:after="120"/>
        <w:jc w:val="center"/>
      </w:pPr>
      <w:r>
        <w:rPr>
          <w:b/>
          <w:bCs/>
        </w:rPr>
        <w:t>Član 45</w:t>
      </w:r>
    </w:p>
    <w:p w:rsidR="00472570" w:rsidRDefault="00215199">
      <w:pPr>
        <w:spacing w:after="120"/>
        <w:ind w:firstLine="720"/>
        <w:jc w:val="both"/>
      </w:pPr>
      <w:r>
        <w:t>Ministarstvo vrši nadzor nad radom priznate organizacije, najmanje jednom u dvije godine.</w:t>
      </w:r>
    </w:p>
    <w:p w:rsidR="00472570" w:rsidRDefault="00215199">
      <w:pPr>
        <w:spacing w:after="120"/>
        <w:ind w:firstLine="720"/>
        <w:jc w:val="both"/>
      </w:pPr>
      <w:r>
        <w:t>Ako Ministarstvo utvrdi da priznata organizacija ne obavlja poslove u skladu sa ovim zakonom i sporazumom iz člana 43 ovog zakona, suspenduje ili oduzima ovlašćenje.</w:t>
      </w:r>
    </w:p>
    <w:p w:rsidR="00472570" w:rsidRDefault="00215199">
      <w:pPr>
        <w:spacing w:before="240" w:after="60"/>
        <w:jc w:val="center"/>
      </w:pPr>
      <w:r>
        <w:rPr>
          <w:b/>
          <w:bCs/>
        </w:rPr>
        <w:lastRenderedPageBreak/>
        <w:t>Ovlašćenje surveyora</w:t>
      </w:r>
    </w:p>
    <w:p w:rsidR="00472570" w:rsidRDefault="00215199">
      <w:pPr>
        <w:spacing w:after="120"/>
        <w:jc w:val="center"/>
      </w:pPr>
      <w:r>
        <w:rPr>
          <w:b/>
          <w:bCs/>
        </w:rPr>
        <w:t>Član 46</w:t>
      </w:r>
    </w:p>
    <w:p w:rsidR="00472570" w:rsidRDefault="00215199">
      <w:pPr>
        <w:spacing w:after="120"/>
        <w:ind w:firstLine="720"/>
        <w:jc w:val="both"/>
      </w:pPr>
      <w:r>
        <w:t>Surveyora ovlašćuje Ministarstvo rješenjem, na osnovu stručnih kvalifikacija i praktičnog iskustva potrebnog za vršenje tehničkog nadzora nad jahtom.</w:t>
      </w:r>
    </w:p>
    <w:p w:rsidR="00472570" w:rsidRDefault="00215199">
      <w:pPr>
        <w:spacing w:after="120"/>
        <w:ind w:firstLine="720"/>
        <w:jc w:val="both"/>
      </w:pPr>
      <w:r>
        <w:t>Za surveyora može biti ovlašćeno fizičko lice koje ima visoko obrazovanje iz oblasti pomorstva, brodogradnje ili mašinstva, odnosno ovlašćenje o osposobljenosti za zapovjednika ili upravitelja mašine, i najmanje pet godina radnog iskustva u struci.</w:t>
      </w:r>
    </w:p>
    <w:p w:rsidR="00472570" w:rsidRDefault="00215199">
      <w:pPr>
        <w:spacing w:after="120"/>
        <w:ind w:firstLine="720"/>
        <w:jc w:val="both"/>
      </w:pPr>
      <w:r>
        <w:t>Surveyor može biti ovlašćen bez obzira na državljanstvo i prebivalište.</w:t>
      </w:r>
    </w:p>
    <w:p w:rsidR="00E62B21" w:rsidRPr="00E62B21" w:rsidRDefault="00E62B21" w:rsidP="004C0851">
      <w:pPr>
        <w:spacing w:after="120"/>
        <w:ind w:firstLine="720"/>
        <w:jc w:val="both"/>
      </w:pPr>
      <w:r w:rsidRPr="00E62B21">
        <w:t>Ovlašćenje surveyora obuhvata vršenje pregleda jahte i izdavanje potvrde o izvršenom pregledu, u obimu utvrđenom rješenjem o ovlašćenju,</w:t>
      </w:r>
      <w:r w:rsidR="00284147">
        <w:t xml:space="preserve"> a</w:t>
      </w:r>
      <w:r w:rsidRPr="00E62B21">
        <w:t xml:space="preserve"> </w:t>
      </w:r>
      <w:r w:rsidR="00284147" w:rsidRPr="00284147">
        <w:t>može obuhvatiti i preglede radi izdavanja isprava iz člana 49 stav 7 ovog zakona, osim ako je ovim zakonom propisano da pregled vrši isključivo priznata organizacija</w:t>
      </w:r>
      <w:r w:rsidR="00D37D19">
        <w:t>.</w:t>
      </w:r>
    </w:p>
    <w:p w:rsidR="00472570" w:rsidRDefault="00215199">
      <w:pPr>
        <w:spacing w:after="120"/>
        <w:ind w:firstLine="720"/>
        <w:jc w:val="both"/>
      </w:pPr>
      <w:r>
        <w:t>Surveyor ne smije vršiti pregled jahte u čijoj gradnji, prodaji, održavanju ili upravljanju učestvuje ili u odnosu na koju ima drugi interes.</w:t>
      </w:r>
    </w:p>
    <w:p w:rsidR="00472570" w:rsidRDefault="00215199">
      <w:pPr>
        <w:spacing w:after="120"/>
        <w:ind w:firstLine="720"/>
        <w:jc w:val="both"/>
      </w:pPr>
      <w:r>
        <w:t>Ministarstvo vodi i na svojoj internet stranici objavljuje listu ovlašćenih surveyora.</w:t>
      </w:r>
    </w:p>
    <w:p w:rsidR="00472570" w:rsidRDefault="00215199">
      <w:pPr>
        <w:spacing w:after="120"/>
        <w:ind w:firstLine="720"/>
        <w:jc w:val="both"/>
      </w:pPr>
      <w:r>
        <w:t>Ministarstvo vrši nadzor nad radom surveyora.</w:t>
      </w:r>
    </w:p>
    <w:p w:rsidR="00472570" w:rsidRDefault="00215199">
      <w:pPr>
        <w:spacing w:after="120"/>
        <w:ind w:firstLine="720"/>
        <w:jc w:val="both"/>
      </w:pPr>
      <w:r>
        <w:t>Ministarstvo rješenjem oduzima ovlašćenje surveyoru koji ne obavlja poslove u skladu sa ovim zakonom i propisima donijetim na osnovu ovog zakona.</w:t>
      </w:r>
    </w:p>
    <w:p w:rsidR="00472570" w:rsidRDefault="00215199">
      <w:pPr>
        <w:spacing w:after="120"/>
        <w:ind w:firstLine="720"/>
        <w:jc w:val="both"/>
      </w:pPr>
      <w:r>
        <w:t>Bliže uslove za ovlašćenje surveyora i obrazac potvrde o izvršenom pregledu propisuje Ministarstvo.</w:t>
      </w:r>
    </w:p>
    <w:p w:rsidR="00472570" w:rsidRDefault="00215199">
      <w:pPr>
        <w:spacing w:before="240" w:after="60"/>
        <w:jc w:val="center"/>
      </w:pPr>
      <w:r>
        <w:rPr>
          <w:b/>
          <w:bCs/>
        </w:rPr>
        <w:t>Pregled jahte</w:t>
      </w:r>
    </w:p>
    <w:p w:rsidR="00472570" w:rsidRDefault="00215199">
      <w:pPr>
        <w:spacing w:after="120"/>
        <w:jc w:val="center"/>
      </w:pPr>
      <w:r>
        <w:rPr>
          <w:b/>
          <w:bCs/>
        </w:rPr>
        <w:t>Član 47</w:t>
      </w:r>
    </w:p>
    <w:p w:rsidR="00472570" w:rsidRDefault="00215199">
      <w:pPr>
        <w:spacing w:after="120"/>
        <w:ind w:firstLine="720"/>
        <w:jc w:val="both"/>
      </w:pPr>
      <w:r>
        <w:t>Pregled jahte može biti osnovni, redovni i vanredni.</w:t>
      </w:r>
    </w:p>
    <w:p w:rsidR="00472570" w:rsidRDefault="00215199">
      <w:pPr>
        <w:spacing w:after="120"/>
        <w:ind w:firstLine="720"/>
        <w:jc w:val="both"/>
      </w:pPr>
      <w:r>
        <w:t>Osnovni pregled vrši se prije upisa jahte u Registar, osim u slučajevima iz člana 48 ovog zakona, kao i kad se jahti mijenja namjena, prije početka njenog korišćenja u novoj namjeni.</w:t>
      </w:r>
    </w:p>
    <w:p w:rsidR="00472570" w:rsidRDefault="00215199">
      <w:pPr>
        <w:spacing w:after="120"/>
        <w:ind w:firstLine="720"/>
        <w:jc w:val="both"/>
      </w:pPr>
      <w:r>
        <w:t>Ministarstvo upisuje promjenu namjene jahte u Registar i izdaje novi Sertifikat o sposobnosti za plovidbu u roku od tri radna dana od dana prijema izvještaja o izvršenom osnovnom pregledu.</w:t>
      </w:r>
    </w:p>
    <w:p w:rsidR="00472570" w:rsidRDefault="00215199">
      <w:pPr>
        <w:spacing w:after="120"/>
        <w:ind w:firstLine="720"/>
        <w:jc w:val="both"/>
      </w:pPr>
      <w:r>
        <w:t>Redovni pregled vrši se u propisanim vremenskim razmacima i može biti godišnji i obnovni.</w:t>
      </w:r>
    </w:p>
    <w:p w:rsidR="00472570" w:rsidRDefault="00215199">
      <w:pPr>
        <w:spacing w:after="120"/>
        <w:ind w:firstLine="720"/>
        <w:jc w:val="both"/>
      </w:pPr>
      <w:r>
        <w:t>Vanredni pregled vrši se:</w:t>
      </w:r>
    </w:p>
    <w:p w:rsidR="00472570" w:rsidRDefault="00215199" w:rsidP="004564B9">
      <w:pPr>
        <w:numPr>
          <w:ilvl w:val="0"/>
          <w:numId w:val="16"/>
        </w:numPr>
        <w:spacing w:after="60"/>
        <w:jc w:val="both"/>
      </w:pPr>
      <w:r>
        <w:t>nakon pomorske nesreće ili nezgode, ako postoji osnovana sumnja da je jahta oštećena, ili kad se inspekcijskim nadzorom utvrde nedostaci koji mogu uticati na sposobnost jahte za plovidbu;</w:t>
      </w:r>
    </w:p>
    <w:p w:rsidR="00472570" w:rsidRDefault="00215199" w:rsidP="004564B9">
      <w:pPr>
        <w:numPr>
          <w:ilvl w:val="0"/>
          <w:numId w:val="16"/>
        </w:numPr>
        <w:spacing w:after="60"/>
        <w:jc w:val="both"/>
      </w:pPr>
      <w:r>
        <w:t>kad se vrše veće popravke, prepravke ili obnova jahte, ili promjena glavnog pogonskog uređaja;</w:t>
      </w:r>
    </w:p>
    <w:p w:rsidR="00472570" w:rsidRDefault="00215199" w:rsidP="004564B9">
      <w:pPr>
        <w:numPr>
          <w:ilvl w:val="0"/>
          <w:numId w:val="16"/>
        </w:numPr>
        <w:spacing w:after="60"/>
        <w:jc w:val="both"/>
      </w:pPr>
      <w:r>
        <w:t>kod privremene promjene namjene ili područja plovidbe;</w:t>
      </w:r>
    </w:p>
    <w:p w:rsidR="00472570" w:rsidRDefault="00215199" w:rsidP="004564B9">
      <w:pPr>
        <w:numPr>
          <w:ilvl w:val="0"/>
          <w:numId w:val="16"/>
        </w:numPr>
        <w:spacing w:after="60"/>
        <w:jc w:val="both"/>
      </w:pPr>
      <w:r>
        <w:t>kad je jahta u raspremi duže od jedne godine;</w:t>
      </w:r>
    </w:p>
    <w:p w:rsidR="00472570" w:rsidRDefault="00215199" w:rsidP="004564B9">
      <w:pPr>
        <w:numPr>
          <w:ilvl w:val="0"/>
          <w:numId w:val="16"/>
        </w:numPr>
        <w:spacing w:after="60"/>
        <w:jc w:val="both"/>
      </w:pPr>
      <w:r>
        <w:t>kad je redovni pregled odložen;</w:t>
      </w:r>
    </w:p>
    <w:p w:rsidR="00472570" w:rsidRDefault="00215199" w:rsidP="004564B9">
      <w:pPr>
        <w:numPr>
          <w:ilvl w:val="0"/>
          <w:numId w:val="16"/>
        </w:numPr>
        <w:spacing w:after="60"/>
        <w:jc w:val="both"/>
      </w:pPr>
      <w:r>
        <w:t>radi popisa jahte, na zahtjev suda;</w:t>
      </w:r>
    </w:p>
    <w:p w:rsidR="00472570" w:rsidRDefault="00215199" w:rsidP="004564B9">
      <w:pPr>
        <w:numPr>
          <w:ilvl w:val="0"/>
          <w:numId w:val="16"/>
        </w:numPr>
        <w:spacing w:after="60"/>
        <w:jc w:val="both"/>
      </w:pPr>
      <w:r>
        <w:t>za napuštenu jahtu iz člana 104 ovog zakona.</w:t>
      </w:r>
    </w:p>
    <w:p w:rsidR="00472570" w:rsidRDefault="00215199">
      <w:pPr>
        <w:spacing w:before="120" w:after="120"/>
        <w:ind w:firstLine="720"/>
        <w:jc w:val="both"/>
      </w:pPr>
      <w:r>
        <w:t>Vremenske razmake redovnih pregleda, uslove za odlaganje redovnog pregleda i način vršenja pregleda jahte propisuje Ministarstvo.</w:t>
      </w:r>
    </w:p>
    <w:p w:rsidR="00472570" w:rsidRDefault="00215199">
      <w:pPr>
        <w:spacing w:before="240" w:after="60"/>
        <w:jc w:val="center"/>
      </w:pPr>
      <w:r>
        <w:rPr>
          <w:b/>
          <w:bCs/>
        </w:rPr>
        <w:lastRenderedPageBreak/>
        <w:t>Izuzeća od osnovnog pregleda</w:t>
      </w:r>
    </w:p>
    <w:p w:rsidR="00472570" w:rsidRDefault="00215199">
      <w:pPr>
        <w:spacing w:after="120"/>
        <w:jc w:val="center"/>
      </w:pPr>
      <w:r>
        <w:rPr>
          <w:b/>
          <w:bCs/>
        </w:rPr>
        <w:t>Član 48</w:t>
      </w:r>
    </w:p>
    <w:p w:rsidR="00472570" w:rsidRDefault="00215199">
      <w:pPr>
        <w:spacing w:after="120"/>
        <w:ind w:firstLine="720"/>
        <w:jc w:val="both"/>
      </w:pPr>
      <w:r>
        <w:t>Osnovni pregled nije obavezan za:</w:t>
      </w:r>
    </w:p>
    <w:p w:rsidR="00472570" w:rsidRDefault="00215199" w:rsidP="004564B9">
      <w:pPr>
        <w:numPr>
          <w:ilvl w:val="0"/>
          <w:numId w:val="17"/>
        </w:numPr>
        <w:spacing w:after="60"/>
        <w:jc w:val="both"/>
      </w:pPr>
      <w:r>
        <w:t>novoizgrađenu jahtu iz člana 40 stav 1 ovog zakona za koju je izdata EU izjava o usaglašenosti;</w:t>
      </w:r>
    </w:p>
    <w:p w:rsidR="00472570" w:rsidRDefault="00215199" w:rsidP="004564B9">
      <w:pPr>
        <w:numPr>
          <w:ilvl w:val="0"/>
          <w:numId w:val="17"/>
        </w:numPr>
        <w:spacing w:after="60"/>
        <w:jc w:val="both"/>
      </w:pPr>
      <w:r>
        <w:t>jahtu iz člana 40 stav 4 ovog zakona nad čijom je gradnjom tehnički nadzor vršilo Ministarstvo ili priznata organizacija, ako su njene isprave važeće;</w:t>
      </w:r>
    </w:p>
    <w:p w:rsidR="00472570" w:rsidRDefault="00215199" w:rsidP="004564B9">
      <w:pPr>
        <w:numPr>
          <w:ilvl w:val="0"/>
          <w:numId w:val="17"/>
        </w:numPr>
        <w:spacing w:after="60"/>
        <w:jc w:val="both"/>
      </w:pPr>
      <w:r>
        <w:t xml:space="preserve">jahtu za lične potrebe dužine </w:t>
      </w:r>
      <w:r w:rsidR="009B1CE6">
        <w:t xml:space="preserve">trupa </w:t>
      </w:r>
      <w:r>
        <w:t>manje od 24 m koja je prethodno bila upisana u strani registar, ako vlasnik dostavi važeće isprave jahte o sposobnosti za plovidbu izdate od države zastave i izjavu vlasnika, odnosno zapovjednika da od posljednjeg redovnog pregleda nije bilo oštećenja jahte koja dovode u pitanje važenje tih isprava;</w:t>
      </w:r>
    </w:p>
    <w:p w:rsidR="00472570" w:rsidRDefault="00215199" w:rsidP="004564B9">
      <w:pPr>
        <w:numPr>
          <w:ilvl w:val="0"/>
          <w:numId w:val="17"/>
        </w:numPr>
        <w:spacing w:after="60"/>
        <w:jc w:val="both"/>
      </w:pPr>
      <w:r>
        <w:t>jahtu za privrednu djelatnost i putničku jahtu za koju je osnovni pregled izvršen radi privremenog upisa u Registar.</w:t>
      </w:r>
    </w:p>
    <w:p w:rsidR="00472570" w:rsidRDefault="00215199">
      <w:pPr>
        <w:spacing w:before="120" w:after="120"/>
        <w:ind w:firstLine="720"/>
        <w:jc w:val="both"/>
      </w:pPr>
      <w:r>
        <w:t>U slučaju iz stava 1 tačka 3 ovog člana, rokovi redovnih pregleda računaju se od dana posljednjeg redovnog pregleda izvršenog prije upisa u Registar.</w:t>
      </w:r>
    </w:p>
    <w:p w:rsidR="00472570" w:rsidRDefault="00215199">
      <w:pPr>
        <w:spacing w:after="120"/>
        <w:ind w:firstLine="720"/>
        <w:jc w:val="both"/>
      </w:pPr>
      <w:r>
        <w:t>Nezavisno od stava 1 ovog člana, Ministarstvo može u svakom trenutku naložiti pregled jahte radi utvrđivanja njene sposobnosti za plovidbu.</w:t>
      </w:r>
    </w:p>
    <w:p w:rsidR="00472570" w:rsidRDefault="00215199">
      <w:pPr>
        <w:spacing w:after="120"/>
        <w:ind w:firstLine="720"/>
        <w:jc w:val="both"/>
      </w:pPr>
      <w:r>
        <w:t>Izuzeće od osnovnog pregleda ne oslobađa vlasnika obaveze redovnih i vanrednih pregleda.</w:t>
      </w:r>
    </w:p>
    <w:p w:rsidR="00472570" w:rsidRDefault="00215199">
      <w:pPr>
        <w:spacing w:after="120"/>
        <w:ind w:firstLine="720"/>
        <w:jc w:val="both"/>
      </w:pPr>
      <w:r>
        <w:t>Prije upisa jahte u Registar Ministarstvo provjerava evidenciju o sigurnosti jahte i, po potrebi, podatke prethodne države zastave o neotklonjenim nedostacima.</w:t>
      </w:r>
    </w:p>
    <w:p w:rsidR="00472570" w:rsidRDefault="00215199">
      <w:pPr>
        <w:spacing w:before="240" w:after="60"/>
        <w:jc w:val="center"/>
      </w:pPr>
      <w:r>
        <w:rPr>
          <w:b/>
          <w:bCs/>
        </w:rPr>
        <w:t>Isprave jahte</w:t>
      </w:r>
    </w:p>
    <w:p w:rsidR="00472570" w:rsidRDefault="00215199">
      <w:pPr>
        <w:spacing w:after="120"/>
        <w:jc w:val="center"/>
      </w:pPr>
      <w:r>
        <w:rPr>
          <w:b/>
          <w:bCs/>
        </w:rPr>
        <w:t>Član 49</w:t>
      </w:r>
    </w:p>
    <w:p w:rsidR="00472570" w:rsidRDefault="00215199">
      <w:pPr>
        <w:spacing w:after="120"/>
        <w:ind w:firstLine="720"/>
        <w:jc w:val="both"/>
      </w:pPr>
      <w:r>
        <w:t>Na osnovu izvršenog osnovnog, odnosno obnovnog pregleda, ili na osnovu važećih isprava iz člana 48 stav 1 ovog zakona, jahti se izdaje Sertifikat o sposobnosti za plovidbu, kojim se potvrđuje da jahta ispunjava uslove iz člana 39 ovog zakona za određeno područje plovidbe i namjenu.</w:t>
      </w:r>
    </w:p>
    <w:p w:rsidR="00472570" w:rsidRDefault="00215199">
      <w:pPr>
        <w:spacing w:after="120"/>
        <w:ind w:firstLine="720"/>
        <w:jc w:val="both"/>
      </w:pPr>
      <w:r>
        <w:t>Sertifikat o sposobnosti za plovidbu izdaje se sa rokom važenja od pet godina, a važi pod uslovom da su izvršeni redovni pregledi iz člana 47 ovog zakona.</w:t>
      </w:r>
    </w:p>
    <w:p w:rsidR="00472570" w:rsidRDefault="00215199">
      <w:pPr>
        <w:spacing w:after="120"/>
        <w:ind w:firstLine="720"/>
        <w:jc w:val="both"/>
      </w:pPr>
      <w:r>
        <w:t>Sertifikat o sposobnosti za plovidbu izdaje Ministarstvo.</w:t>
      </w:r>
    </w:p>
    <w:p w:rsidR="00472570" w:rsidRDefault="00215199">
      <w:pPr>
        <w:spacing w:after="120"/>
        <w:ind w:firstLine="720"/>
        <w:jc w:val="both"/>
      </w:pPr>
      <w:r>
        <w:t>U Sertifikat o sposobnosti za plovidbu upisuju se područje plovidbe, namjena i maksimalno dozvoljen broj lica.</w:t>
      </w:r>
    </w:p>
    <w:p w:rsidR="00472570" w:rsidRDefault="0061554B">
      <w:pPr>
        <w:spacing w:after="120"/>
        <w:ind w:firstLine="720"/>
        <w:jc w:val="both"/>
      </w:pPr>
      <w:r w:rsidRPr="0061554B">
        <w:t>Sertifikat o sposobnosti za plovidbu obnavlja se ako je izvršen obnovni pregled i ako jahta ima važeće osiguranje, a za jahtu iz člana 50 stav 1 ovog zakona i važeće svjedočanstvo o klasi.</w:t>
      </w:r>
      <w:r w:rsidR="00215199">
        <w:t>.</w:t>
      </w:r>
    </w:p>
    <w:p w:rsidR="00472570" w:rsidRDefault="00215199">
      <w:pPr>
        <w:spacing w:after="120"/>
        <w:ind w:firstLine="720"/>
        <w:jc w:val="both"/>
      </w:pPr>
      <w:r>
        <w:t>Jahta koja nema važeći Sertifikat o sposobnosti za plovidbu ne smije ploviti.</w:t>
      </w:r>
    </w:p>
    <w:p w:rsidR="00472570" w:rsidRDefault="00215199">
      <w:pPr>
        <w:spacing w:after="120"/>
        <w:ind w:firstLine="720"/>
        <w:jc w:val="both"/>
      </w:pPr>
      <w:r>
        <w:t>Jahti na koju se primjenjuju potvrđeni međunarodni ugovori izdaju se i isprave propisane tim ugovorima.</w:t>
      </w:r>
    </w:p>
    <w:p w:rsidR="00472570" w:rsidRDefault="00215199">
      <w:pPr>
        <w:spacing w:after="120"/>
        <w:ind w:firstLine="720"/>
        <w:jc w:val="both"/>
      </w:pPr>
      <w:r>
        <w:t>Isprave iz stava 7 ovog člana, za jahtu koja obavlja međunarodnu plovidbu, izdaje priznata organizacija u ime Crne Gore kao države zastave.</w:t>
      </w:r>
    </w:p>
    <w:p w:rsidR="00472570" w:rsidRDefault="00215199">
      <w:pPr>
        <w:spacing w:after="120"/>
        <w:ind w:firstLine="720"/>
        <w:jc w:val="both"/>
      </w:pPr>
      <w:r>
        <w:t>Ministarstvo suspenduje ili povlači ispravu iz st. 1 i 7 ovog člana ako jahta prestane da ispunjava uslove na osnovu kojih je isprava izdata.</w:t>
      </w:r>
    </w:p>
    <w:p w:rsidR="00472570" w:rsidRDefault="00215199">
      <w:pPr>
        <w:spacing w:after="120"/>
        <w:ind w:firstLine="720"/>
        <w:jc w:val="both"/>
      </w:pPr>
      <w:r>
        <w:t>Isprave iz st. 1 i 7 ovog člana, kao i propisani zapisi i knjige jahte, moraju se nalaziti na jahti, uredno se voditi i biti dostupni radi provjere.</w:t>
      </w:r>
    </w:p>
    <w:p w:rsidR="00472570" w:rsidRDefault="00215199">
      <w:pPr>
        <w:spacing w:after="120"/>
        <w:ind w:firstLine="720"/>
        <w:jc w:val="both"/>
      </w:pPr>
      <w:r>
        <w:lastRenderedPageBreak/>
        <w:t>Isprave jahte izdaju se na crnogorskom i engleskom jeziku i mogu biti u elektronskom obliku.</w:t>
      </w:r>
    </w:p>
    <w:p w:rsidR="00472570" w:rsidRDefault="00215199">
      <w:pPr>
        <w:spacing w:after="120"/>
        <w:ind w:firstLine="720"/>
        <w:jc w:val="both"/>
      </w:pPr>
      <w:r>
        <w:t>Obrazac, način izdavanja, produženje, suspenziju i povlačenje isprava jahte, tehničku specifikaciju isprava jahte u elektronskom obliku, kao i vrstu, sadržaj i način vođenja zapisa i knjiga jahte, propisuje Ministarstvo.</w:t>
      </w:r>
    </w:p>
    <w:p w:rsidR="00472570" w:rsidRDefault="00215199">
      <w:pPr>
        <w:spacing w:before="240" w:after="60"/>
        <w:jc w:val="center"/>
      </w:pPr>
      <w:r>
        <w:rPr>
          <w:b/>
          <w:bCs/>
        </w:rPr>
        <w:t>Klasa jahte</w:t>
      </w:r>
    </w:p>
    <w:p w:rsidR="00472570" w:rsidRDefault="00215199">
      <w:pPr>
        <w:spacing w:after="120"/>
        <w:jc w:val="center"/>
      </w:pPr>
      <w:r>
        <w:rPr>
          <w:b/>
          <w:bCs/>
        </w:rPr>
        <w:t>Član 50</w:t>
      </w:r>
    </w:p>
    <w:p w:rsidR="00472570" w:rsidRDefault="00215199">
      <w:pPr>
        <w:spacing w:after="120"/>
        <w:ind w:firstLine="720"/>
        <w:jc w:val="both"/>
      </w:pPr>
      <w:r>
        <w:t>Jahta za privrednu djelatnost dužine 24 m ili više, putnička jahta, kao i jahta za koju to zahtijeva potvrđeni međunarodni ugovor, moraju imati klasu priznate organizacije i održavati je za sve vrijeme upisa u Registar.</w:t>
      </w:r>
    </w:p>
    <w:p w:rsidR="00472570" w:rsidRDefault="00215199">
      <w:pPr>
        <w:spacing w:after="120"/>
        <w:ind w:firstLine="720"/>
        <w:jc w:val="both"/>
      </w:pPr>
      <w:r>
        <w:t>Priznata organizacija dužna je da Ministarstvo bez odlaganja obavijesti o izmjeni, suspenziji ili povlačenju klase jahte iz stava 1 ovog člana.</w:t>
      </w:r>
    </w:p>
    <w:p w:rsidR="00472570" w:rsidRDefault="00215199">
      <w:pPr>
        <w:spacing w:after="120"/>
        <w:ind w:firstLine="720"/>
        <w:jc w:val="both"/>
      </w:pPr>
      <w:r>
        <w:t>Ako je jahti iz stava 1 ovog člana klasa suspendovana ili povučena, Ministarstvo suspenduje njen Sertifikat o sposobnosti za plovidbu do ponovnog sticanja klase.</w:t>
      </w:r>
    </w:p>
    <w:p w:rsidR="00472570" w:rsidRDefault="00215199">
      <w:pPr>
        <w:spacing w:before="240" w:after="60"/>
        <w:jc w:val="center"/>
      </w:pPr>
      <w:r>
        <w:rPr>
          <w:b/>
          <w:bCs/>
        </w:rPr>
        <w:t>Putnička jahta</w:t>
      </w:r>
    </w:p>
    <w:p w:rsidR="00472570" w:rsidRDefault="00215199">
      <w:pPr>
        <w:spacing w:after="120"/>
        <w:jc w:val="center"/>
      </w:pPr>
      <w:r>
        <w:rPr>
          <w:b/>
          <w:bCs/>
        </w:rPr>
        <w:t>Član 51</w:t>
      </w:r>
    </w:p>
    <w:p w:rsidR="00472570" w:rsidRDefault="00215199">
      <w:pPr>
        <w:spacing w:after="120"/>
        <w:ind w:firstLine="720"/>
        <w:jc w:val="both"/>
      </w:pPr>
      <w:r>
        <w:t>Putnička jahta mora ispunjavati zahtjeve potvrđenih međunarodnih ugovora koji se primjenjuju na putničke brodove, u mjeri u kojoj se odnose na putničku jahtu.</w:t>
      </w:r>
    </w:p>
    <w:p w:rsidR="00472570" w:rsidRDefault="00215199">
      <w:pPr>
        <w:spacing w:after="120"/>
        <w:ind w:firstLine="720"/>
        <w:jc w:val="both"/>
      </w:pPr>
      <w:r>
        <w:t>Ministarstvo može, u skladu sa potvrđenim međunarodnim ugovorima, propisati jednakovrijedne zahtjeve srazmjerne veličini, namjeni i području plovidbe putničke jahte.</w:t>
      </w:r>
    </w:p>
    <w:p w:rsidR="00472570" w:rsidRDefault="00215199">
      <w:pPr>
        <w:spacing w:after="120"/>
        <w:ind w:firstLine="720"/>
        <w:jc w:val="both"/>
      </w:pPr>
      <w:r>
        <w:t>Plovni objekat koji prevozi više od 36 putnika, ili na kojem se nalazi ukupno više od 200 lica, smatra se putničkim brodom i ne može se upisati u Registar.</w:t>
      </w:r>
    </w:p>
    <w:p w:rsidR="00472570" w:rsidRDefault="00215199">
      <w:pPr>
        <w:spacing w:before="240" w:after="60"/>
        <w:jc w:val="center"/>
      </w:pPr>
      <w:r>
        <w:rPr>
          <w:b/>
          <w:bCs/>
        </w:rPr>
        <w:t>Sistem upravljanja sigurnošću</w:t>
      </w:r>
    </w:p>
    <w:p w:rsidR="00472570" w:rsidRDefault="00215199">
      <w:pPr>
        <w:spacing w:after="120"/>
        <w:jc w:val="center"/>
      </w:pPr>
      <w:r>
        <w:rPr>
          <w:b/>
          <w:bCs/>
        </w:rPr>
        <w:t>Član 52</w:t>
      </w:r>
    </w:p>
    <w:p w:rsidR="00472570" w:rsidRDefault="00215199">
      <w:pPr>
        <w:spacing w:after="120"/>
        <w:ind w:firstLine="720"/>
        <w:jc w:val="both"/>
      </w:pPr>
      <w:r>
        <w:t>Kompanija jahte za privrednu djelatnost bruto tonaže 500 ili više i kompanija putničke jahte, koje obavljaju međunarodnu plovidbu, dužne su da primjenjuju i održavaju sistem upravljanja sigurnošću u skladu sa SOLAS Konvencijom (Glava IX) i Međunarodnim pravilnikom o upravljanju sigurnošću (ISM Pravilnik), koji obuhvata:</w:t>
      </w:r>
    </w:p>
    <w:p w:rsidR="00472570" w:rsidRDefault="00215199" w:rsidP="004564B9">
      <w:pPr>
        <w:numPr>
          <w:ilvl w:val="0"/>
          <w:numId w:val="18"/>
        </w:numPr>
        <w:spacing w:after="60"/>
        <w:jc w:val="both"/>
      </w:pPr>
      <w:r>
        <w:t>politiku sigurnosti plovidbe i zaštite životne sredine;</w:t>
      </w:r>
    </w:p>
    <w:p w:rsidR="00472570" w:rsidRDefault="00215199" w:rsidP="004564B9">
      <w:pPr>
        <w:numPr>
          <w:ilvl w:val="0"/>
          <w:numId w:val="18"/>
        </w:numPr>
        <w:spacing w:after="60"/>
        <w:jc w:val="both"/>
      </w:pPr>
      <w:r>
        <w:t>uputstva i procedure za sigurnu plovidbu jahte i zaštitu životne sredine;</w:t>
      </w:r>
    </w:p>
    <w:p w:rsidR="00472570" w:rsidRDefault="00215199" w:rsidP="004564B9">
      <w:pPr>
        <w:numPr>
          <w:ilvl w:val="0"/>
          <w:numId w:val="18"/>
        </w:numPr>
        <w:spacing w:after="60"/>
        <w:jc w:val="both"/>
      </w:pPr>
      <w:r>
        <w:t>nivoe ovlašćenja i način komunikacije između obale i posade;</w:t>
      </w:r>
    </w:p>
    <w:p w:rsidR="00472570" w:rsidRDefault="00215199" w:rsidP="004564B9">
      <w:pPr>
        <w:numPr>
          <w:ilvl w:val="0"/>
          <w:numId w:val="18"/>
        </w:numPr>
        <w:spacing w:after="60"/>
        <w:jc w:val="both"/>
      </w:pPr>
      <w:r>
        <w:t>procedure za prijavljivanje nezgoda i neusaglašenosti sa ISM Pravilnikom;</w:t>
      </w:r>
    </w:p>
    <w:p w:rsidR="00472570" w:rsidRDefault="00215199" w:rsidP="004564B9">
      <w:pPr>
        <w:numPr>
          <w:ilvl w:val="0"/>
          <w:numId w:val="18"/>
        </w:numPr>
        <w:spacing w:after="60"/>
        <w:jc w:val="both"/>
      </w:pPr>
      <w:r>
        <w:t>procedure za vanredne situacije;</w:t>
      </w:r>
    </w:p>
    <w:p w:rsidR="00472570" w:rsidRDefault="00215199" w:rsidP="004564B9">
      <w:pPr>
        <w:numPr>
          <w:ilvl w:val="0"/>
          <w:numId w:val="18"/>
        </w:numPr>
        <w:spacing w:after="60"/>
        <w:jc w:val="both"/>
      </w:pPr>
      <w:r>
        <w:t>procedure za unutrašnju kontrolu i preglede sistema;</w:t>
      </w:r>
    </w:p>
    <w:p w:rsidR="00472570" w:rsidRDefault="00215199" w:rsidP="004564B9">
      <w:pPr>
        <w:numPr>
          <w:ilvl w:val="0"/>
          <w:numId w:val="18"/>
        </w:numPr>
        <w:spacing w:after="60"/>
        <w:jc w:val="both"/>
      </w:pPr>
      <w:r>
        <w:t>sistem za registrovanje podataka o putnicima, za putničku jahtu.</w:t>
      </w:r>
    </w:p>
    <w:p w:rsidR="00472570" w:rsidRDefault="00215199">
      <w:pPr>
        <w:spacing w:before="120" w:after="120"/>
        <w:ind w:firstLine="720"/>
        <w:jc w:val="both"/>
      </w:pPr>
      <w:r>
        <w:t>Kompanija iz stava 1 ovog člana dužna je da odredi lice na obali odgovorno za sigurnost plovidbe jahte i zaštitu životne sredine.</w:t>
      </w:r>
    </w:p>
    <w:p w:rsidR="00472570" w:rsidRDefault="00215199">
      <w:pPr>
        <w:spacing w:after="120"/>
        <w:ind w:firstLine="720"/>
        <w:jc w:val="both"/>
      </w:pPr>
      <w:r>
        <w:t>Kompaniji iz stava 1 ovog člana izdaje se dokument o usklađenosti, a jahti sertifikat o upravljanju sigurnošću, u skladu sa članom 49 ovog zakona.</w:t>
      </w:r>
    </w:p>
    <w:p w:rsidR="00472570" w:rsidRDefault="00215199">
      <w:pPr>
        <w:spacing w:after="120"/>
        <w:ind w:firstLine="720"/>
        <w:jc w:val="both"/>
      </w:pPr>
      <w:r>
        <w:t>Za jahtu koja nije obuhvaćena stavom 1 ovog člana primjena sistema upravljanja sigurnošću je dobrovoljna.</w:t>
      </w:r>
    </w:p>
    <w:p w:rsidR="00472570" w:rsidRDefault="00215199">
      <w:pPr>
        <w:spacing w:after="120"/>
        <w:ind w:firstLine="720"/>
        <w:jc w:val="both"/>
      </w:pPr>
      <w:r>
        <w:t>Način primjene, održavanja i provjere sistema upravljanja sigurnošću propisuje Ministarstvo.</w:t>
      </w:r>
    </w:p>
    <w:p w:rsidR="00472570" w:rsidRPr="0029691F" w:rsidRDefault="00215199">
      <w:pPr>
        <w:spacing w:before="240" w:after="60"/>
        <w:jc w:val="center"/>
      </w:pPr>
      <w:r w:rsidRPr="0029691F">
        <w:rPr>
          <w:b/>
          <w:bCs/>
        </w:rPr>
        <w:lastRenderedPageBreak/>
        <w:t>Baždarenje jahte</w:t>
      </w:r>
    </w:p>
    <w:p w:rsidR="00472570" w:rsidRPr="0029691F" w:rsidRDefault="00215199">
      <w:pPr>
        <w:spacing w:after="120"/>
        <w:jc w:val="center"/>
      </w:pPr>
      <w:r w:rsidRPr="0029691F">
        <w:rPr>
          <w:b/>
          <w:bCs/>
        </w:rPr>
        <w:t>Član 53</w:t>
      </w:r>
    </w:p>
    <w:p w:rsidR="00472570" w:rsidRPr="0029691F" w:rsidRDefault="00215199">
      <w:pPr>
        <w:spacing w:after="120"/>
        <w:ind w:firstLine="720"/>
        <w:jc w:val="both"/>
      </w:pPr>
      <w:r w:rsidRPr="0029691F">
        <w:t>Baždarenje jahte vrši se radi utvrđivanja njene tonaže.</w:t>
      </w:r>
    </w:p>
    <w:p w:rsidR="00472570" w:rsidRPr="0029691F" w:rsidRDefault="00215199">
      <w:pPr>
        <w:spacing w:after="120"/>
        <w:ind w:firstLine="720"/>
        <w:jc w:val="both"/>
      </w:pPr>
      <w:r w:rsidRPr="0029691F">
        <w:t>Tonaža jahte sastoji se od bruto tonaže (BT), kao mjere cijele veličine jahte, i neto tonaže (NT), kao mjere korisnog kapaciteta jahte.</w:t>
      </w:r>
    </w:p>
    <w:p w:rsidR="00472570" w:rsidRPr="0029691F" w:rsidRDefault="00215199">
      <w:pPr>
        <w:spacing w:after="120"/>
        <w:ind w:firstLine="720"/>
        <w:jc w:val="both"/>
      </w:pPr>
      <w:r w:rsidRPr="0029691F">
        <w:t>Jahta dužine 24 m ili više koja obavlja međunarodnu plovidbu baždari se u skladu sa Međunarodnom konvencijom o baždarenju brodova iz 1969. godine, a ostale jahte u skladu sa tehničkim pravilima koja propisuje Ministarstvo.</w:t>
      </w:r>
    </w:p>
    <w:p w:rsidR="00472570" w:rsidRPr="0029691F" w:rsidRDefault="00215199">
      <w:pPr>
        <w:spacing w:after="120"/>
        <w:ind w:firstLine="720"/>
        <w:jc w:val="both"/>
      </w:pPr>
      <w:r w:rsidRPr="0029691F">
        <w:t>Jahta dužine 24 m ili više, kao i putnička jahta, baždari se prije upisa u Registar, ako prethodno nije baždarena u skladu sa Međunarodnom konvencijom o baždarenju brodova iz 1969. godine.</w:t>
      </w:r>
    </w:p>
    <w:p w:rsidR="00472570" w:rsidRPr="0029691F" w:rsidRDefault="00215199">
      <w:pPr>
        <w:spacing w:after="120"/>
        <w:ind w:firstLine="720"/>
        <w:jc w:val="both"/>
      </w:pPr>
      <w:r w:rsidRPr="0029691F">
        <w:t>Baždarenje jahte koja obavlja međunarodnu plovidbu, a na koju se primjenjuju potvrđeni međunarodni ugovori, vrši priznata organizacija, a ostalih jahti Ministarstvo, surveyor ili priznata organizacija.</w:t>
      </w:r>
    </w:p>
    <w:p w:rsidR="00472570" w:rsidRPr="0029691F" w:rsidRDefault="00215199">
      <w:pPr>
        <w:spacing w:after="120"/>
        <w:ind w:firstLine="720"/>
        <w:jc w:val="both"/>
      </w:pPr>
      <w:r w:rsidRPr="0029691F">
        <w:t>Ponovno baždarenje jahte vrši se ako se:</w:t>
      </w:r>
    </w:p>
    <w:p w:rsidR="00472570" w:rsidRPr="0029691F" w:rsidRDefault="00215199" w:rsidP="004564B9">
      <w:pPr>
        <w:numPr>
          <w:ilvl w:val="0"/>
          <w:numId w:val="19"/>
        </w:numPr>
        <w:spacing w:after="60"/>
        <w:jc w:val="both"/>
      </w:pPr>
      <w:r w:rsidRPr="0029691F">
        <w:t>poslije baždarenja izvrše prepravke kojima se mijenja tonaža jahte;</w:t>
      </w:r>
    </w:p>
    <w:p w:rsidR="00472570" w:rsidRPr="0029691F" w:rsidRDefault="00215199" w:rsidP="004564B9">
      <w:pPr>
        <w:numPr>
          <w:ilvl w:val="0"/>
          <w:numId w:val="19"/>
        </w:numPr>
        <w:spacing w:after="60"/>
        <w:jc w:val="both"/>
      </w:pPr>
      <w:r w:rsidRPr="0029691F">
        <w:t>posumnja u pravilnost izvršenog baždarenja.</w:t>
      </w:r>
    </w:p>
    <w:p w:rsidR="00472570" w:rsidRPr="0029691F" w:rsidRDefault="00215199">
      <w:pPr>
        <w:spacing w:before="120" w:after="120"/>
        <w:ind w:firstLine="720"/>
        <w:jc w:val="both"/>
      </w:pPr>
      <w:r w:rsidRPr="0029691F">
        <w:t>Zahtjev za ponovno baždarenje vlasnik podnosi prije završetka prepravke, odnosno po dolasku jahte u prvu luku Crne Gore ako je prepravka izvršena u inostranstvu, a jahta tamo nije ponovno baždarena.</w:t>
      </w:r>
    </w:p>
    <w:p w:rsidR="00472570" w:rsidRPr="0029691F" w:rsidRDefault="00215199">
      <w:pPr>
        <w:spacing w:after="120"/>
        <w:ind w:firstLine="720"/>
        <w:jc w:val="both"/>
      </w:pPr>
      <w:r w:rsidRPr="0029691F">
        <w:t>Na osnovu izvršenog baždarenja izdaje se svjedočanstvo o baždarenju, u skladu sa članom 49 ovog zakona.</w:t>
      </w:r>
    </w:p>
    <w:p w:rsidR="00472570" w:rsidRPr="0029691F" w:rsidRDefault="00215199">
      <w:pPr>
        <w:spacing w:after="120"/>
        <w:ind w:firstLine="720"/>
        <w:jc w:val="both"/>
      </w:pPr>
      <w:r w:rsidRPr="0029691F">
        <w:t>Za baždarenje koje vrši Ministarstvo plaća se naknada, čiju visinu utvrđuje Vlada, a koja je prihod Budžeta.</w:t>
      </w:r>
    </w:p>
    <w:p w:rsidR="00472570" w:rsidRPr="0029691F" w:rsidRDefault="00215199">
      <w:pPr>
        <w:spacing w:after="120"/>
        <w:ind w:firstLine="720"/>
        <w:jc w:val="both"/>
      </w:pPr>
      <w:r w:rsidRPr="0029691F">
        <w:t>Način baždarenja jahte propisuje Ministarstvo.</w:t>
      </w:r>
    </w:p>
    <w:p w:rsidR="00472570" w:rsidRDefault="00215199">
      <w:pPr>
        <w:spacing w:before="240" w:after="60"/>
        <w:jc w:val="center"/>
      </w:pPr>
      <w:r>
        <w:rPr>
          <w:b/>
          <w:bCs/>
        </w:rPr>
        <w:t>Prepravke i oštećenja jahte</w:t>
      </w:r>
    </w:p>
    <w:p w:rsidR="00472570" w:rsidRDefault="00215199">
      <w:pPr>
        <w:spacing w:after="120"/>
        <w:jc w:val="center"/>
      </w:pPr>
      <w:r>
        <w:rPr>
          <w:b/>
          <w:bCs/>
        </w:rPr>
        <w:t>Član 54</w:t>
      </w:r>
    </w:p>
    <w:p w:rsidR="00472570" w:rsidRDefault="00215199">
      <w:pPr>
        <w:spacing w:after="120"/>
        <w:ind w:firstLine="720"/>
        <w:jc w:val="both"/>
      </w:pPr>
      <w:r>
        <w:t>Poslije izvršenog tehničkog nadzora nad gradnjom, odnosno prepravkom jahte i poslije izvršenih pregleda, ne smiju se bez prethodnog obavještenja Ministarstva vršiti promjene ili prepravke konstrukcije jahte, mašina, uređaja, opreme ili drugih djelova na koje se odnose uslovi iz člana 39 ovog zakona.</w:t>
      </w:r>
    </w:p>
    <w:p w:rsidR="00472570" w:rsidRDefault="00215199">
      <w:pPr>
        <w:spacing w:after="120"/>
        <w:ind w:firstLine="720"/>
        <w:jc w:val="both"/>
      </w:pPr>
      <w:r>
        <w:t>Ako se jahti dogodi nesreća ili se otkrije nedostatak koji može uticati na njenu sigurnost, sposobnost za plovidbu ili na valjanost isprava iz člana 49 ovog zakona, zapovjednik, vlasnik, odnosno kompanija dužni su da o tome bez odlaganja obavijeste Ministarstvo i priznatu organizaciju koja je izdala isprave jahte.</w:t>
      </w:r>
    </w:p>
    <w:p w:rsidR="00472570" w:rsidRDefault="00215199">
      <w:pPr>
        <w:spacing w:before="360" w:after="240"/>
        <w:jc w:val="center"/>
      </w:pPr>
      <w:r>
        <w:rPr>
          <w:b/>
          <w:bCs/>
        </w:rPr>
        <w:t>V. POSADA</w:t>
      </w:r>
    </w:p>
    <w:p w:rsidR="00472570" w:rsidRDefault="00215199">
      <w:pPr>
        <w:spacing w:before="240" w:after="60"/>
        <w:jc w:val="center"/>
      </w:pPr>
      <w:r>
        <w:rPr>
          <w:b/>
          <w:bCs/>
        </w:rPr>
        <w:t>Posada jahte</w:t>
      </w:r>
    </w:p>
    <w:p w:rsidR="00472570" w:rsidRDefault="00215199">
      <w:pPr>
        <w:spacing w:after="120"/>
        <w:jc w:val="center"/>
      </w:pPr>
      <w:r>
        <w:rPr>
          <w:b/>
          <w:bCs/>
        </w:rPr>
        <w:t>Član 55</w:t>
      </w:r>
    </w:p>
    <w:p w:rsidR="00472570" w:rsidRDefault="00215199">
      <w:pPr>
        <w:spacing w:after="120"/>
        <w:ind w:firstLine="720"/>
        <w:jc w:val="both"/>
      </w:pPr>
      <w:r>
        <w:t>Posadu jahte čine lica ukrcana na jahtu koja su upisana u popis posade.</w:t>
      </w:r>
    </w:p>
    <w:p w:rsidR="00472570" w:rsidRDefault="00215199">
      <w:pPr>
        <w:spacing w:after="120"/>
        <w:ind w:firstLine="720"/>
        <w:jc w:val="both"/>
      </w:pPr>
      <w:r>
        <w:t>Vlasnik, zakupac, odnosno kompanija i zapovjednik jahte odgovorni su da jahta u svakom trenutku ima posadu potrebnu za sigurnu plovidbu.</w:t>
      </w:r>
    </w:p>
    <w:p w:rsidR="00472570" w:rsidRDefault="00215199">
      <w:pPr>
        <w:spacing w:after="120"/>
        <w:ind w:firstLine="720"/>
        <w:jc w:val="both"/>
      </w:pPr>
      <w:r>
        <w:t>Zapovjednik i članovi posade jahte crnogorske državne pripadnosti mogu biti državljani Crne Gore ili strani državljani.</w:t>
      </w:r>
    </w:p>
    <w:p w:rsidR="00472570" w:rsidRDefault="00215199">
      <w:pPr>
        <w:spacing w:before="240" w:after="60"/>
        <w:jc w:val="center"/>
      </w:pPr>
      <w:r>
        <w:rPr>
          <w:b/>
          <w:bCs/>
        </w:rPr>
        <w:lastRenderedPageBreak/>
        <w:t>Ovlašćenje o osposobljenosti</w:t>
      </w:r>
    </w:p>
    <w:p w:rsidR="00472570" w:rsidRDefault="00215199">
      <w:pPr>
        <w:spacing w:after="120"/>
        <w:jc w:val="center"/>
      </w:pPr>
      <w:r>
        <w:rPr>
          <w:b/>
          <w:bCs/>
        </w:rPr>
        <w:t>Član 56</w:t>
      </w:r>
    </w:p>
    <w:p w:rsidR="00472570" w:rsidRDefault="00215199">
      <w:pPr>
        <w:spacing w:after="120"/>
        <w:ind w:firstLine="720"/>
        <w:jc w:val="both"/>
      </w:pPr>
      <w:r>
        <w:t>Član posade jahte upisane u Registar koji vrši poslove kojima se obezbjeđuje sigurna plovidba jahte može da bude lice koje je steklo odgovarajuće zvanje i koje za obavljanje poslova tog zvanja ima odgovarajuće ovlašćenje o osposobljenosti, izdato ili priznato u skladu sa ovim zakonom.</w:t>
      </w:r>
    </w:p>
    <w:p w:rsidR="00472570" w:rsidRDefault="00215199">
      <w:pPr>
        <w:spacing w:after="120"/>
        <w:ind w:firstLine="720"/>
        <w:jc w:val="both"/>
      </w:pPr>
      <w:r>
        <w:t>Zvanje člana posade jahte stiče se položenim ispitom za određeno zvanje.</w:t>
      </w:r>
    </w:p>
    <w:p w:rsidR="00472570" w:rsidRDefault="00215199">
      <w:pPr>
        <w:spacing w:after="120"/>
        <w:ind w:firstLine="720"/>
        <w:jc w:val="both"/>
      </w:pPr>
      <w:r>
        <w:t>Član posade jahte koji je stekao odgovarajuće zvanje, osim ovlašćenja o osposobljenosti, može steći i odgovarajuća ovlašćenja o posebnoj osposobljenosti.</w:t>
      </w:r>
    </w:p>
    <w:p w:rsidR="00472570" w:rsidRDefault="00215199">
      <w:pPr>
        <w:spacing w:after="120"/>
        <w:ind w:firstLine="720"/>
        <w:jc w:val="both"/>
      </w:pPr>
      <w:r>
        <w:t>Ovlašćenja o posebnoj osposobljenosti stiču se nakon završene obuke i položenog odgovarajućeg ispita.</w:t>
      </w:r>
    </w:p>
    <w:p w:rsidR="00472570" w:rsidRDefault="00215199">
      <w:pPr>
        <w:spacing w:after="120"/>
        <w:ind w:firstLine="720"/>
        <w:jc w:val="both"/>
      </w:pPr>
      <w:r>
        <w:t>Ovlašćenje iz st. 1 i 3 ovog člana može se izdati samo licu koje ispunjava uslove u pogledu godina života, zdravstvene sposobnosti, stručne spreme i plovidbenog staža.</w:t>
      </w:r>
    </w:p>
    <w:p w:rsidR="00472570" w:rsidRDefault="00215199">
      <w:pPr>
        <w:spacing w:after="120"/>
        <w:ind w:firstLine="720"/>
        <w:jc w:val="both"/>
      </w:pPr>
      <w:r>
        <w:t>Ovlašćenja o osposobljenosti i ovlašćenja o posebnoj osposobljenosti izdaju se na period od pet godina, osim ovlašćenja o osposobljenosti za VHF radio-operatora, brodskog mehaničara i brodskog kuvara, koja se izdaju na neodređeno vrijeme.</w:t>
      </w:r>
    </w:p>
    <w:p w:rsidR="00472570" w:rsidRDefault="00215199">
      <w:pPr>
        <w:spacing w:after="120"/>
        <w:ind w:firstLine="720"/>
        <w:jc w:val="both"/>
      </w:pPr>
      <w:r>
        <w:t>Ovlašćenja o osposobljenosti i posebnoj osposobljenosti koja se izdaju za period od pet godina obnavljaju se za isti period ako imalac ispunjava uslove u pogledu plovidbenog staža, vrste i veličine jahte ili je položio odgovarajući ispit za obnovu ovlašćenja.</w:t>
      </w:r>
    </w:p>
    <w:p w:rsidR="00472570" w:rsidRDefault="00215199">
      <w:pPr>
        <w:spacing w:after="120"/>
        <w:ind w:firstLine="720"/>
        <w:jc w:val="both"/>
      </w:pPr>
      <w:r>
        <w:t>Plovidbeni staž koji je ostvaren na upravljačkom nivou smatra se priznatim plovidbenim stažom za obnavljanje ovlašćenja na upravljačkom nivou.</w:t>
      </w:r>
    </w:p>
    <w:p w:rsidR="00472570" w:rsidRDefault="00215199">
      <w:pPr>
        <w:spacing w:after="120"/>
        <w:ind w:firstLine="720"/>
        <w:jc w:val="both"/>
      </w:pPr>
      <w:r>
        <w:t>Plovidbeni staž koji je ostvaren na radnom nivou smatra se priznatim plovidbenim stažom za obnavljanje ovlašćenja na radnom i pomoćnom nivou.</w:t>
      </w:r>
    </w:p>
    <w:p w:rsidR="00472570" w:rsidRDefault="00215199">
      <w:pPr>
        <w:spacing w:after="120"/>
        <w:ind w:firstLine="720"/>
        <w:jc w:val="both"/>
      </w:pPr>
      <w:r>
        <w:t>Plovidbeni staž koji je ostvaren na pomoćnom nivou smatra se priznatim plovidbenim stažom za obnavljanje ovlašćenja na pomoćnom nivou.</w:t>
      </w:r>
    </w:p>
    <w:p w:rsidR="00472570" w:rsidRDefault="00215199">
      <w:pPr>
        <w:spacing w:after="120"/>
        <w:ind w:firstLine="720"/>
        <w:jc w:val="both"/>
      </w:pPr>
      <w:r>
        <w:t>Plovidbeni staž je služba na plovnom objektu koja je uslov za izdavanje ovlašćenja o osposobljenosti ili posebnoj osposobljenosti.</w:t>
      </w:r>
    </w:p>
    <w:p w:rsidR="00472570" w:rsidRDefault="00215199">
      <w:pPr>
        <w:spacing w:after="120"/>
        <w:ind w:firstLine="720"/>
        <w:jc w:val="both"/>
      </w:pPr>
      <w:r>
        <w:t>Plovidbeni staž mora biti ostvaren na vrsti plovnog objekta i u svojstvu koji su propisani za ovlašćenje čije se izdavanje zahtijeva, a dokazuje se upisom ukrcaja i iskrcaja u pomorsku knjižicu, ovjerenim od Lučke kapetanije (u daljem tekstu: Kapetanija), odnosno originalnom dokumentacijom strane pomorske uprave ili strane kompanije, ako je staž ostvaren na stranom plovnom objektu.</w:t>
      </w:r>
    </w:p>
    <w:p w:rsidR="00472570" w:rsidRDefault="00215199">
      <w:pPr>
        <w:spacing w:after="120"/>
        <w:ind w:firstLine="720"/>
        <w:jc w:val="both"/>
      </w:pPr>
      <w:r>
        <w:t>Vrste zvanja i ovlašćenja o osposobljenosti i posebnoj osposobljenosti, uslove iz stava 5 ovog člana, program obuke, način polaganja ispita, način obnove, obrazac i evidenciju izdatih ovlašćenja i ovjeru plovidbenog staža propisuje Ministarstvo.</w:t>
      </w:r>
    </w:p>
    <w:p w:rsidR="00472570" w:rsidRDefault="00215199">
      <w:pPr>
        <w:spacing w:before="240" w:after="60"/>
        <w:jc w:val="center"/>
      </w:pPr>
      <w:r>
        <w:rPr>
          <w:b/>
          <w:bCs/>
        </w:rPr>
        <w:t>Obuka</w:t>
      </w:r>
    </w:p>
    <w:p w:rsidR="00472570" w:rsidRDefault="00215199">
      <w:pPr>
        <w:spacing w:after="120"/>
        <w:jc w:val="center"/>
      </w:pPr>
      <w:r>
        <w:rPr>
          <w:b/>
          <w:bCs/>
        </w:rPr>
        <w:t>Član 57</w:t>
      </w:r>
    </w:p>
    <w:p w:rsidR="00472570" w:rsidRDefault="00215199">
      <w:pPr>
        <w:spacing w:after="120"/>
        <w:ind w:firstLine="720"/>
        <w:jc w:val="both"/>
      </w:pPr>
      <w:r>
        <w:t>Obuku za sticanje ovlašćenja o osposobljenosti i ovlašćenja o posebnoj osposobljenosti sprovode pomorska školska ustanova i pravno lice upisano u Centralni registar privrednih subjekata za obuku pomoraca (u daljem tekstu: centar za obuku), koji imaju odobrenje Ministarstva.</w:t>
      </w:r>
    </w:p>
    <w:p w:rsidR="00472570" w:rsidRDefault="00215199">
      <w:pPr>
        <w:spacing w:after="120"/>
        <w:ind w:firstLine="720"/>
        <w:jc w:val="both"/>
      </w:pPr>
      <w:r>
        <w:t xml:space="preserve">Ministarstvo izdaje odobrenje iz stava 1 ovog člana ako nastavni plan i program, tehnička opremljenost, prostorni kapaciteti i stručni kadar (instruktori, predavači i provjerivači) ispunjavaju propisane uslove i ako pomorska školska ustanova, odnosno centar za obuku ima sertifikat o upravljanju kvalitetom, koji izdaje sertifikaciona organizacija akreditovana od strane nadležnog državnog ili međunarodnog akreditacionog tijela, kojim se potvrđuje da je uveden i </w:t>
      </w:r>
      <w:r>
        <w:lastRenderedPageBreak/>
        <w:t>da se održava sistem upravljanja kvalitetom koji obuhvata sve aspekte obuke, uključujući nastavne planove i programe, tehničku opremu i stručni kadar.</w:t>
      </w:r>
    </w:p>
    <w:p w:rsidR="00472570" w:rsidRDefault="00215199">
      <w:pPr>
        <w:spacing w:after="120"/>
        <w:ind w:firstLine="720"/>
        <w:jc w:val="both"/>
      </w:pPr>
      <w:r>
        <w:t>Ispunjenost uslova iz stava 2 ovog člana utvrđuje Komisija za usklađenost koju obrazuje Ministarstvo.</w:t>
      </w:r>
    </w:p>
    <w:p w:rsidR="00472570" w:rsidRDefault="00215199">
      <w:pPr>
        <w:spacing w:after="120"/>
        <w:ind w:firstLine="720"/>
        <w:jc w:val="both"/>
      </w:pPr>
      <w:r>
        <w:t>Odobrenje iz stava 1 ovog člana izdaje se na period od pet godina.</w:t>
      </w:r>
    </w:p>
    <w:p w:rsidR="00472570" w:rsidRDefault="00215199">
      <w:pPr>
        <w:spacing w:after="120"/>
        <w:ind w:firstLine="720"/>
        <w:jc w:val="both"/>
      </w:pPr>
      <w:r>
        <w:t>Odobrenje iz stava 1 ovog člana prestaje istekom roka na koji je izdato, oduzimanjem ili prestankom obavljanja obuke.</w:t>
      </w:r>
    </w:p>
    <w:p w:rsidR="00472570" w:rsidRDefault="00215199">
      <w:pPr>
        <w:spacing w:after="120"/>
        <w:ind w:firstLine="720"/>
        <w:jc w:val="both"/>
      </w:pPr>
      <w:r>
        <w:t>Ministarstvo oduzima odobrenje iz stava 1 ovog člana ako pomorska školska ustanova, odnosno centar za obuku prestane da ispunjava uslove na osnovu kojih je odobrenje izdato.</w:t>
      </w:r>
    </w:p>
    <w:p w:rsidR="00472570" w:rsidRDefault="00215199">
      <w:pPr>
        <w:spacing w:after="120"/>
        <w:ind w:firstLine="720"/>
        <w:jc w:val="both"/>
      </w:pPr>
      <w:r>
        <w:t>Za utvrđivanje ispunjenosti uslova iz stava 2 ovog člana plaća se naknada, koja je prihod Budžeta.</w:t>
      </w:r>
    </w:p>
    <w:p w:rsidR="00472570" w:rsidRDefault="00215199">
      <w:pPr>
        <w:spacing w:after="120"/>
        <w:ind w:firstLine="720"/>
        <w:jc w:val="both"/>
      </w:pPr>
      <w:r>
        <w:t>Članovi Komisije za usklađenost imaju pravo na naknadu.</w:t>
      </w:r>
    </w:p>
    <w:p w:rsidR="00472570" w:rsidRDefault="00215199">
      <w:pPr>
        <w:spacing w:after="120"/>
        <w:ind w:firstLine="720"/>
        <w:jc w:val="both"/>
      </w:pPr>
      <w:r>
        <w:t>Visinu naknada iz st. 7 i 8 ovog člana utvrđuje Vlada.</w:t>
      </w:r>
    </w:p>
    <w:p w:rsidR="00472570" w:rsidRDefault="00215199">
      <w:pPr>
        <w:spacing w:after="120"/>
        <w:ind w:firstLine="720"/>
        <w:jc w:val="both"/>
      </w:pPr>
      <w:r>
        <w:t>Uslove iz stava 2 ovog člana, sastav i način rada Komisije za usklađenost propisuje Ministarstvo.</w:t>
      </w:r>
    </w:p>
    <w:p w:rsidR="00472570" w:rsidRDefault="00215199">
      <w:pPr>
        <w:spacing w:before="240" w:after="60"/>
        <w:jc w:val="center"/>
      </w:pPr>
      <w:r>
        <w:rPr>
          <w:b/>
          <w:bCs/>
        </w:rPr>
        <w:t>Ispit i Ispitna komisija</w:t>
      </w:r>
    </w:p>
    <w:p w:rsidR="00472570" w:rsidRDefault="00215199">
      <w:pPr>
        <w:spacing w:after="120"/>
        <w:jc w:val="center"/>
      </w:pPr>
      <w:r>
        <w:rPr>
          <w:b/>
          <w:bCs/>
        </w:rPr>
        <w:t>Član 58</w:t>
      </w:r>
    </w:p>
    <w:p w:rsidR="00472570" w:rsidRDefault="00215199">
      <w:pPr>
        <w:spacing w:after="120"/>
        <w:ind w:firstLine="720"/>
        <w:jc w:val="both"/>
      </w:pPr>
      <w:r>
        <w:t>Ispit za sticanje ovlašćenja o osposobljenosti i ovlašćenja o posebnoj osposobljenosti polaže se pred Komisijom za sticanje ovlašćenja o osposobljenosti (u daljem tekstu: Ispitna komisija) koju obrazuje Ministarstvo.</w:t>
      </w:r>
    </w:p>
    <w:p w:rsidR="00472570" w:rsidRDefault="00215199">
      <w:pPr>
        <w:spacing w:after="120"/>
        <w:ind w:firstLine="720"/>
        <w:jc w:val="both"/>
      </w:pPr>
      <w:r>
        <w:t>Ispitnu komisiju čine predsjednik, dva člana i sekretar.</w:t>
      </w:r>
    </w:p>
    <w:p w:rsidR="00472570" w:rsidRDefault="00215199">
      <w:pPr>
        <w:spacing w:after="120"/>
        <w:ind w:firstLine="720"/>
        <w:jc w:val="both"/>
      </w:pPr>
      <w:r>
        <w:t>U ispitu učestvuju i ispitivači sa liste ovlašćenih ispitivača koju utvrđuje Ministarstvo, vodeći računa o stručnosti i nezavisnosti ispitivanja.</w:t>
      </w:r>
    </w:p>
    <w:p w:rsidR="00472570" w:rsidRDefault="00215199">
      <w:pPr>
        <w:spacing w:after="120"/>
        <w:ind w:firstLine="720"/>
        <w:jc w:val="both"/>
      </w:pPr>
      <w:r>
        <w:t>Predsjednik i član Ispitne komisije, kao i ispitivač, ne smiju biti lica koja su neposredno učestvovala u obuci kandidata koji polaže ispit u tom ispitnom roku.</w:t>
      </w:r>
    </w:p>
    <w:p w:rsidR="00472570" w:rsidRDefault="00215199">
      <w:pPr>
        <w:spacing w:after="120"/>
        <w:ind w:firstLine="720"/>
        <w:jc w:val="both"/>
      </w:pPr>
      <w:r>
        <w:t>Zahtjev za polaganje ispita podnosi se Kapetaniji, uz dokaz o stručnoj spremi, završenoj obuci, plovidbenom stažu, zdravstvenoj sposobnosti i uplaćenoj naknadi, kao i druge dokaze o ispunjavanju uslova za polaganje ispita.</w:t>
      </w:r>
    </w:p>
    <w:p w:rsidR="00472570" w:rsidRDefault="00215199">
      <w:pPr>
        <w:spacing w:after="120"/>
        <w:ind w:firstLine="720"/>
        <w:jc w:val="both"/>
      </w:pPr>
      <w:r>
        <w:t>Kapetanija rješenjem odobrava polaganje ispita, odnosno odbija zahtjev ako nijesu podneseni dokazi iz stava 5 ovog člana.</w:t>
      </w:r>
    </w:p>
    <w:p w:rsidR="00472570" w:rsidRDefault="00215199">
      <w:pPr>
        <w:spacing w:after="120"/>
        <w:ind w:firstLine="720"/>
        <w:jc w:val="both"/>
      </w:pPr>
      <w:r>
        <w:t>Za polaganje ispita plaća se naknada, koja je prihod Budžeta.</w:t>
      </w:r>
    </w:p>
    <w:p w:rsidR="00472570" w:rsidRDefault="00215199">
      <w:pPr>
        <w:spacing w:after="120"/>
        <w:ind w:firstLine="720"/>
        <w:jc w:val="both"/>
      </w:pPr>
      <w:r>
        <w:t>Predsjednik, članovi i sekretar Ispitne komisije i ispitivači imaju pravo na naknadu.</w:t>
      </w:r>
    </w:p>
    <w:p w:rsidR="00472570" w:rsidRDefault="00215199">
      <w:pPr>
        <w:spacing w:after="120"/>
        <w:ind w:firstLine="720"/>
        <w:jc w:val="both"/>
      </w:pPr>
      <w:r>
        <w:t>Visinu naknada iz st. 7 i 8 ovog člana utvrđuje Vlada.</w:t>
      </w:r>
    </w:p>
    <w:p w:rsidR="00472570" w:rsidRDefault="00215199">
      <w:pPr>
        <w:spacing w:after="120"/>
        <w:ind w:firstLine="720"/>
        <w:jc w:val="both"/>
      </w:pPr>
      <w:r>
        <w:t>Uslove koje moraju ispunjavati članovi Ispitne komisije i ispitivači propisuje Ministarstvo.</w:t>
      </w:r>
    </w:p>
    <w:p w:rsidR="00472570" w:rsidRDefault="00215199">
      <w:pPr>
        <w:spacing w:before="240" w:after="60"/>
        <w:jc w:val="center"/>
      </w:pPr>
      <w:r>
        <w:rPr>
          <w:b/>
          <w:bCs/>
        </w:rPr>
        <w:t>Izdavanje i oduzimanje ovlašćenja</w:t>
      </w:r>
    </w:p>
    <w:p w:rsidR="00472570" w:rsidRDefault="00215199">
      <w:pPr>
        <w:spacing w:after="120"/>
        <w:jc w:val="center"/>
      </w:pPr>
      <w:r>
        <w:rPr>
          <w:b/>
          <w:bCs/>
        </w:rPr>
        <w:t>Član 59</w:t>
      </w:r>
    </w:p>
    <w:p w:rsidR="00472570" w:rsidRDefault="00215199">
      <w:pPr>
        <w:spacing w:after="120"/>
        <w:ind w:firstLine="720"/>
        <w:jc w:val="both"/>
      </w:pPr>
      <w:r>
        <w:t>Kapetanija izdaje ovlašćenje o osposobljenosti, odnosno ovlašćenje o posebnoj osposobljenosti na osnovu potvrde Ispitne komisije o položenom ispitu.</w:t>
      </w:r>
    </w:p>
    <w:p w:rsidR="00472570" w:rsidRDefault="00215199">
      <w:pPr>
        <w:spacing w:after="120"/>
        <w:ind w:firstLine="720"/>
        <w:jc w:val="both"/>
      </w:pPr>
      <w:r>
        <w:t>Za izdavanje ovlašćenja iz stava 1 ovog člana plaća se naknada, čiju visinu utvrđuje Vlada, a koja je prihod Budžeta.</w:t>
      </w:r>
    </w:p>
    <w:p w:rsidR="00472570" w:rsidRDefault="00215199">
      <w:pPr>
        <w:spacing w:after="120"/>
        <w:ind w:firstLine="720"/>
        <w:jc w:val="both"/>
      </w:pPr>
      <w:r>
        <w:lastRenderedPageBreak/>
        <w:t>Kapetanija rješenjem oduzima ovlašćenje iz stava 1 ovog člana ako:</w:t>
      </w:r>
    </w:p>
    <w:p w:rsidR="00472570" w:rsidRDefault="00215199" w:rsidP="004564B9">
      <w:pPr>
        <w:numPr>
          <w:ilvl w:val="0"/>
          <w:numId w:val="20"/>
        </w:numPr>
        <w:spacing w:after="60"/>
        <w:jc w:val="both"/>
      </w:pPr>
      <w:r>
        <w:t>imalac ovlašćenja ne ispunjava uslove u pogledu godina života za sticanje ovlašćenja;</w:t>
      </w:r>
    </w:p>
    <w:p w:rsidR="00472570" w:rsidRDefault="00215199" w:rsidP="004564B9">
      <w:pPr>
        <w:numPr>
          <w:ilvl w:val="0"/>
          <w:numId w:val="20"/>
        </w:numPr>
        <w:spacing w:after="60"/>
        <w:jc w:val="both"/>
      </w:pPr>
      <w:r>
        <w:t>je ovlašćenje stečeno na osnovu neistinitih navoda kojima je službeno lice dovedeno u zabludu;</w:t>
      </w:r>
    </w:p>
    <w:p w:rsidR="00472570" w:rsidRDefault="00215199" w:rsidP="004564B9">
      <w:pPr>
        <w:numPr>
          <w:ilvl w:val="0"/>
          <w:numId w:val="20"/>
        </w:numPr>
        <w:spacing w:after="60"/>
        <w:jc w:val="both"/>
      </w:pPr>
      <w:r>
        <w:t>je imalac ovlašćenja trajno zdravstveno nesposoban za obavljanje poslova na koje se ovlašćenje odnosi.</w:t>
      </w:r>
    </w:p>
    <w:p w:rsidR="00472570" w:rsidRDefault="00215199">
      <w:pPr>
        <w:spacing w:before="120" w:after="120"/>
        <w:ind w:firstLine="720"/>
        <w:jc w:val="both"/>
      </w:pPr>
      <w:r>
        <w:t>Kapetanija prijavljuje organu uprave nadležnom za policijske poslove lice za koje utvrdi da je ovlašćenje steklo na osnovu neistinitih navoda iz stava 3 tačka 2 ovog člana.</w:t>
      </w:r>
    </w:p>
    <w:p w:rsidR="00472570" w:rsidRDefault="00215199">
      <w:pPr>
        <w:spacing w:after="120"/>
        <w:ind w:firstLine="720"/>
        <w:jc w:val="both"/>
      </w:pPr>
      <w:r>
        <w:t>Podaci o izdatim i oduzetim ovlašćenjima unose se u Registar pomoraca koji vodi Ministarstvo.</w:t>
      </w:r>
    </w:p>
    <w:p w:rsidR="00472570" w:rsidRDefault="00215199">
      <w:pPr>
        <w:spacing w:before="240" w:after="60"/>
        <w:jc w:val="center"/>
      </w:pPr>
      <w:r>
        <w:rPr>
          <w:b/>
          <w:bCs/>
        </w:rPr>
        <w:t>Priznavanje stranih ovlašćenja</w:t>
      </w:r>
    </w:p>
    <w:p w:rsidR="00472570" w:rsidRDefault="00215199">
      <w:pPr>
        <w:spacing w:after="120"/>
        <w:jc w:val="center"/>
      </w:pPr>
      <w:r>
        <w:rPr>
          <w:b/>
          <w:bCs/>
        </w:rPr>
        <w:t>Član 60</w:t>
      </w:r>
    </w:p>
    <w:p w:rsidR="00472570" w:rsidRDefault="00215199">
      <w:pPr>
        <w:spacing w:after="120"/>
        <w:ind w:firstLine="720"/>
        <w:jc w:val="both"/>
      </w:pPr>
      <w:r>
        <w:t>Ovlašćenje o osposobljenosti i ovlašćenje o posebnoj osposobljenosti izdata u drugoj državi u skladu sa Međunarodnom konvencijom o standardima obuke, izdavanja ovlašćenja i držanja straže pomoraca iz 1978. godine (u daljem tekstu: STCW Konvencija) priznaju se pod uslovom uzajamnosti, odnosno na osnovu potpisanog memoranduma ili sporazuma o razumijevanju, ovjerom koju izdaje Kapetanija u skladu sa Propisom I/10 STCW Konvencije.</w:t>
      </w:r>
    </w:p>
    <w:p w:rsidR="00472570" w:rsidRDefault="00215199">
      <w:pPr>
        <w:spacing w:after="120"/>
        <w:ind w:firstLine="720"/>
        <w:jc w:val="both"/>
      </w:pPr>
      <w:r>
        <w:t>Za ovjeru iz stava 1 ovog člana plaća se naknada, čiju visinu utvrđuje Vlada, a koja je prihod Budžeta.</w:t>
      </w:r>
    </w:p>
    <w:p w:rsidR="00472570" w:rsidRPr="009B1CE6" w:rsidRDefault="00215199">
      <w:pPr>
        <w:spacing w:after="120"/>
        <w:ind w:firstLine="720"/>
        <w:jc w:val="both"/>
      </w:pPr>
      <w:r w:rsidRPr="009B1CE6">
        <w:t>Ovlašćenje za upravljanje jahtom izdato u drugoj državi, koje nije izdato u skladu sa STCW Konvencijom, važi u Crnoj Gori ako se nalazi na listi ovlašćenja, sa ograničenjima prema veličini jahte i području plovidbe, koju utvrđuje Ministarstvo i objavljuje na svojoj internet stranici.</w:t>
      </w:r>
    </w:p>
    <w:p w:rsidR="00472570" w:rsidRDefault="00215199">
      <w:pPr>
        <w:spacing w:before="240" w:after="60"/>
        <w:jc w:val="center"/>
      </w:pPr>
      <w:r>
        <w:rPr>
          <w:b/>
          <w:bCs/>
        </w:rPr>
        <w:t>Minimalni broj članova posade</w:t>
      </w:r>
    </w:p>
    <w:p w:rsidR="00472570" w:rsidRDefault="00215199">
      <w:pPr>
        <w:spacing w:after="120"/>
        <w:jc w:val="center"/>
      </w:pPr>
      <w:r>
        <w:rPr>
          <w:b/>
          <w:bCs/>
        </w:rPr>
        <w:t>Član 61</w:t>
      </w:r>
    </w:p>
    <w:p w:rsidR="00472570" w:rsidRDefault="00215199">
      <w:pPr>
        <w:spacing w:after="120"/>
        <w:ind w:firstLine="720"/>
        <w:jc w:val="both"/>
      </w:pPr>
      <w:r>
        <w:t>Za vršenje poslova kojima se obezbjeđuje plovidba, odnosno prilikom uplovljenja u luku ili isplovljenja iz luke, jahta mora da ima minimalni broj članova posade sa odgovarajućim ovlašćenjem o osposobljenosti i posebnoj osposobljenosti.</w:t>
      </w:r>
    </w:p>
    <w:p w:rsidR="00472570" w:rsidRDefault="00215199">
      <w:pPr>
        <w:spacing w:after="120"/>
        <w:ind w:firstLine="720"/>
        <w:jc w:val="both"/>
      </w:pPr>
      <w:r>
        <w:t>Minimalni broj članova posade jahte prema kategoriji plovidbe, veličini i namjeni jahte, snazi mašinskog postrojenja, stepenu automatizacije pogona i vremenu trajanja plovidbe propisuje Ministarstvo.</w:t>
      </w:r>
    </w:p>
    <w:p w:rsidR="00472570" w:rsidRDefault="00215199">
      <w:pPr>
        <w:spacing w:before="240" w:after="60"/>
        <w:jc w:val="center"/>
      </w:pPr>
      <w:r>
        <w:rPr>
          <w:b/>
          <w:bCs/>
        </w:rPr>
        <w:t>Jahta u raspremi</w:t>
      </w:r>
    </w:p>
    <w:p w:rsidR="00472570" w:rsidRDefault="00215199">
      <w:pPr>
        <w:spacing w:after="120"/>
        <w:jc w:val="center"/>
      </w:pPr>
      <w:r>
        <w:rPr>
          <w:b/>
          <w:bCs/>
        </w:rPr>
        <w:t>Član 62</w:t>
      </w:r>
    </w:p>
    <w:p w:rsidR="00472570" w:rsidRDefault="00215199">
      <w:pPr>
        <w:spacing w:after="120"/>
        <w:ind w:firstLine="720"/>
        <w:jc w:val="both"/>
      </w:pPr>
      <w:r>
        <w:t>Vlasnik, odnosno kompanija dužni su da obezbijede da se jahta u raspremi čuva i održava u obimu koji obezbjeđuje sigurnost jahte i zaštitu morske sredine.</w:t>
      </w:r>
    </w:p>
    <w:p w:rsidR="00472570" w:rsidRDefault="00215199">
      <w:pPr>
        <w:spacing w:after="120"/>
        <w:ind w:firstLine="720"/>
        <w:jc w:val="both"/>
      </w:pPr>
      <w:r>
        <w:t>Jahta u raspremi može boraviti u vodama Crne Gore u skladu sa uslovima koje propisuje Ministarstvo.</w:t>
      </w:r>
    </w:p>
    <w:p w:rsidR="00472570" w:rsidRDefault="00215199">
      <w:pPr>
        <w:spacing w:before="240" w:after="60"/>
        <w:jc w:val="center"/>
      </w:pPr>
      <w:r>
        <w:rPr>
          <w:b/>
          <w:bCs/>
        </w:rPr>
        <w:t>Zapovjednik jahte</w:t>
      </w:r>
    </w:p>
    <w:p w:rsidR="00472570" w:rsidRDefault="00215199">
      <w:pPr>
        <w:spacing w:after="120"/>
        <w:jc w:val="center"/>
      </w:pPr>
      <w:r>
        <w:rPr>
          <w:b/>
          <w:bCs/>
        </w:rPr>
        <w:t>Član 63</w:t>
      </w:r>
    </w:p>
    <w:p w:rsidR="00472570" w:rsidRDefault="00215199">
      <w:pPr>
        <w:spacing w:after="120"/>
        <w:ind w:firstLine="720"/>
        <w:jc w:val="both"/>
      </w:pPr>
      <w:r>
        <w:t>Posadom i drugim licima na jahti zapovijeda zapovjednik jahte.</w:t>
      </w:r>
    </w:p>
    <w:p w:rsidR="00472570" w:rsidRDefault="00215199">
      <w:pPr>
        <w:spacing w:after="120"/>
        <w:ind w:firstLine="720"/>
        <w:jc w:val="both"/>
      </w:pPr>
      <w:r>
        <w:t>Zapovjednika jahte imenuje i razrješava vlasnik, zakupac, odnosno kompanija.</w:t>
      </w:r>
    </w:p>
    <w:p w:rsidR="00472570" w:rsidRDefault="00215199">
      <w:pPr>
        <w:spacing w:after="120"/>
        <w:ind w:firstLine="720"/>
        <w:jc w:val="both"/>
      </w:pPr>
      <w:r>
        <w:t>Zapovjednik jahte odgovoran je za sigurnost jahte, lica na jahti i red na jahti, ima javna ovlašćenja i zastupa vlasnika, zakupca, odnosno kompaniju.</w:t>
      </w:r>
    </w:p>
    <w:p w:rsidR="00472570" w:rsidRDefault="00215199">
      <w:pPr>
        <w:spacing w:after="120"/>
        <w:ind w:firstLine="720"/>
        <w:jc w:val="both"/>
      </w:pPr>
      <w:r>
        <w:lastRenderedPageBreak/>
        <w:t>Zapovjednik jahte dužan je da se brine o snabdijevanju jahte, administraciji jahte, održavanju trupa, mašina, uređaja i opreme jahte u ispravnom stanju, pomorskim navigacionim kartama i publikacijama, kao i o pravilnom ukrcavanju, smještaju i iskrcavanju putnika.</w:t>
      </w:r>
    </w:p>
    <w:p w:rsidR="00472570" w:rsidRDefault="00215199">
      <w:pPr>
        <w:spacing w:after="120"/>
        <w:ind w:firstLine="720"/>
        <w:jc w:val="both"/>
      </w:pPr>
      <w:r>
        <w:t>Zapovjednik jahte dužan je da za vrijeme plovidbe bude na jahti.</w:t>
      </w:r>
    </w:p>
    <w:p w:rsidR="00472570" w:rsidRDefault="00215199">
      <w:pPr>
        <w:spacing w:after="120"/>
        <w:ind w:firstLine="720"/>
        <w:jc w:val="both"/>
      </w:pPr>
      <w:r>
        <w:t>Zapovjednik jahte dužan je da prije isplovljenja provjeri da je jahta sposobna za plovidbu, da ima dovoljne zalihe za putovanje i da se na njoj nalaze propisane isprave, ažurirane navigacione karte i publikacije i potrebni članovi posade, a kad jahta prevozi putnike, da su preduzete sve mjere za njihovu sigurnost.</w:t>
      </w:r>
    </w:p>
    <w:p w:rsidR="00D0330B" w:rsidRPr="00D0330B" w:rsidRDefault="00215199">
      <w:pPr>
        <w:spacing w:after="120"/>
        <w:ind w:firstLine="720"/>
        <w:jc w:val="both"/>
      </w:pPr>
      <w:r w:rsidRPr="00D0330B">
        <w:t>Zapovjednik jahte dužan je da sa posadom vrši vježbe napuštanja jahte i gašenja požara i druge vježbe propisane potvrđenim međunarodnim ugovorima</w:t>
      </w:r>
      <w:r w:rsidR="00D0330B" w:rsidRPr="00D0330B">
        <w:t>.</w:t>
      </w:r>
    </w:p>
    <w:p w:rsidR="00472570" w:rsidRDefault="00215199">
      <w:pPr>
        <w:spacing w:after="120"/>
        <w:ind w:firstLine="720"/>
        <w:jc w:val="both"/>
      </w:pPr>
      <w:r>
        <w:t>Zapovjednik jahte, odnosno član posade koji u smjeni upravlja jahtom, dužan je da preduzima sve mjere potrebne za sigurnost jahte i plovidbe.</w:t>
      </w:r>
    </w:p>
    <w:p w:rsidR="00472570" w:rsidRDefault="00215199">
      <w:pPr>
        <w:spacing w:after="120"/>
        <w:ind w:firstLine="720"/>
        <w:jc w:val="both"/>
      </w:pPr>
      <w:r>
        <w:t>Zapovjednik jahte dužan je da lično upravlja jahtom kad god to zahtijeva sigurnost jahte, a naročito pri uplovljenju u luku i isplovljenju iz luke i za vrijeme smanjene vidljivosti.</w:t>
      </w:r>
    </w:p>
    <w:p w:rsidR="00472570" w:rsidRDefault="00215199">
      <w:pPr>
        <w:spacing w:after="120"/>
        <w:ind w:firstLine="720"/>
        <w:jc w:val="both"/>
      </w:pPr>
      <w:r>
        <w:t>Prisutnost pilota na jahti ne oslobađa zapovjednika jahte odgovornosti za upravljanje jahtom.</w:t>
      </w:r>
    </w:p>
    <w:p w:rsidR="00472570" w:rsidRDefault="00215199">
      <w:pPr>
        <w:spacing w:after="120"/>
        <w:ind w:firstLine="720"/>
        <w:jc w:val="both"/>
      </w:pPr>
      <w:r>
        <w:t>Zapovjednik jahte koja boravi u luci ili na sidrištu dužan je da obezbijedi da jahta bude spremna za manevar kad primi upozorenje o vjetru snage pet ili više bofora po Beaufortovoj skali.</w:t>
      </w:r>
    </w:p>
    <w:p w:rsidR="00472570" w:rsidRDefault="00215199">
      <w:pPr>
        <w:spacing w:after="120"/>
        <w:ind w:firstLine="720"/>
        <w:jc w:val="both"/>
      </w:pPr>
      <w:r>
        <w:t>U slučaju spriječenosti, odsutnosti ili smrti zapovjednika jahte, zamjenjuje ga član posade sa najvišim ovlašćenjem službe palube.</w:t>
      </w:r>
    </w:p>
    <w:p w:rsidR="00472570" w:rsidRDefault="00215199">
      <w:pPr>
        <w:spacing w:after="120"/>
        <w:ind w:firstLine="720"/>
        <w:jc w:val="both"/>
      </w:pPr>
      <w:r>
        <w:t>Odredbe člana 48 stav 1 tačka 3, člana 54 stav 2, člana 55 st. 2 i 3, člana 63 st. 1 do 12, čl. 64 do 73, člana 97 st. 2, 3 i 5, člana 100, člana 101 stav 2 i čl. 103 i 105 ovog zakona koje se odnose na zapovjednika jahte shodno se primjenjuju i na voditelja jahte.</w:t>
      </w:r>
    </w:p>
    <w:p w:rsidR="00472570" w:rsidRDefault="00215199">
      <w:pPr>
        <w:spacing w:before="240" w:after="60"/>
        <w:jc w:val="center"/>
      </w:pPr>
      <w:r>
        <w:rPr>
          <w:b/>
          <w:bCs/>
        </w:rPr>
        <w:t>Mjere za spašavanje i napuštanje jahte</w:t>
      </w:r>
    </w:p>
    <w:p w:rsidR="00472570" w:rsidRDefault="00215199">
      <w:pPr>
        <w:spacing w:after="120"/>
        <w:jc w:val="center"/>
      </w:pPr>
      <w:r>
        <w:rPr>
          <w:b/>
          <w:bCs/>
        </w:rPr>
        <w:t>Član 64</w:t>
      </w:r>
    </w:p>
    <w:p w:rsidR="00472570" w:rsidRDefault="00215199">
      <w:pPr>
        <w:spacing w:after="120"/>
        <w:ind w:firstLine="720"/>
        <w:jc w:val="both"/>
      </w:pPr>
      <w:r>
        <w:t>Ako nastupe događaji koji jahtu ili lica na njoj dovedu u opasnost, zapovjednik jahte dužan je da preduzme sve mjere za spašavanje lica i otklanjanje opasnosti za jahtu i stvari na jahti, kao i za zaštitu životne sredine.</w:t>
      </w:r>
    </w:p>
    <w:p w:rsidR="00472570" w:rsidRDefault="00215199">
      <w:pPr>
        <w:spacing w:after="120"/>
        <w:ind w:firstLine="720"/>
        <w:jc w:val="both"/>
      </w:pPr>
      <w:r>
        <w:t>U slučaju iz stava 1 ovog člana zapovjednik jahte dužan je da žrtvuje ili ošteti stvari, uređaje ili opremu jahte koji nijesu neophodni za plovidbu, odnosno djelove jahte čije je žrtvovanje ili oštećenje najmanje štetno.</w:t>
      </w:r>
    </w:p>
    <w:p w:rsidR="00472570" w:rsidRDefault="00215199">
      <w:pPr>
        <w:spacing w:after="120"/>
        <w:ind w:firstLine="720"/>
        <w:jc w:val="both"/>
      </w:pPr>
      <w:r>
        <w:t>Ako su sve mjere preduzete za spašavanje jahte ostale bez uspjeha i ako je propast jahte neizbježna, zapovjednik jahte dužan je da prvenstveno preduzme mjere potrebne za spašavanje putnika i drugih lica na jahti i da naredi da se jahta napusti.</w:t>
      </w:r>
    </w:p>
    <w:p w:rsidR="00472570" w:rsidRDefault="00215199">
      <w:pPr>
        <w:spacing w:after="120"/>
        <w:ind w:firstLine="720"/>
        <w:jc w:val="both"/>
      </w:pPr>
      <w:r>
        <w:t>U slučaju iz stava 3 ovog člana zapovjednik jahte dužan je da preduzme mjere za spašavanje dnevnika jahte, a ako okolnosti dopuštaju, i drugih isprava i knjiga jahte.</w:t>
      </w:r>
    </w:p>
    <w:p w:rsidR="00472570" w:rsidRDefault="00215199">
      <w:pPr>
        <w:spacing w:after="120"/>
        <w:ind w:firstLine="720"/>
        <w:jc w:val="both"/>
      </w:pPr>
      <w:r>
        <w:t>Zapovjednik jahte smije da napusti jahtu tek pošto je, u granicama stvarne mogućnosti, preduzeo sve mjere iz st. 3 i 4 ovog člana.</w:t>
      </w:r>
    </w:p>
    <w:p w:rsidR="00472570" w:rsidRDefault="00215199">
      <w:pPr>
        <w:spacing w:before="240" w:after="60"/>
        <w:jc w:val="center"/>
      </w:pPr>
      <w:r>
        <w:rPr>
          <w:b/>
          <w:bCs/>
        </w:rPr>
        <w:t>Pružanje pomoći licima u opasnosti</w:t>
      </w:r>
    </w:p>
    <w:p w:rsidR="00472570" w:rsidRDefault="00215199">
      <w:pPr>
        <w:spacing w:after="120"/>
        <w:jc w:val="center"/>
      </w:pPr>
      <w:r>
        <w:rPr>
          <w:b/>
          <w:bCs/>
        </w:rPr>
        <w:t>Član 65</w:t>
      </w:r>
    </w:p>
    <w:p w:rsidR="00472570" w:rsidRDefault="00215199">
      <w:pPr>
        <w:spacing w:after="120"/>
        <w:ind w:firstLine="720"/>
        <w:jc w:val="both"/>
      </w:pPr>
      <w:r>
        <w:t>Zapovjednik jahte dužan je da pruži pomoć licu u opasnosti na moru, osim u slučajevima iz stava 2 ovog člana.</w:t>
      </w:r>
    </w:p>
    <w:p w:rsidR="00472570" w:rsidRDefault="00215199">
      <w:pPr>
        <w:spacing w:after="120"/>
        <w:ind w:firstLine="720"/>
        <w:jc w:val="both"/>
      </w:pPr>
      <w:r>
        <w:lastRenderedPageBreak/>
        <w:t>Zapovjednik jahte nije dužan da krene u pomoć i preduzme spašavanje lica u opasnosti ako:</w:t>
      </w:r>
    </w:p>
    <w:p w:rsidR="00472570" w:rsidRDefault="00215199" w:rsidP="004564B9">
      <w:pPr>
        <w:numPr>
          <w:ilvl w:val="0"/>
          <w:numId w:val="21"/>
        </w:numPr>
        <w:spacing w:after="60"/>
        <w:jc w:val="both"/>
      </w:pPr>
      <w:r>
        <w:t>bi spašavanje predstavljalo ozbiljnu opasnost za jahtu i lica na njoj ili ako, prema posebnim okolnostima slučaja, spašavanje ne bi bilo uspješno;</w:t>
      </w:r>
    </w:p>
    <w:p w:rsidR="00472570" w:rsidRDefault="00215199" w:rsidP="004564B9">
      <w:pPr>
        <w:numPr>
          <w:ilvl w:val="0"/>
          <w:numId w:val="21"/>
        </w:numPr>
        <w:spacing w:after="60"/>
        <w:jc w:val="both"/>
      </w:pPr>
      <w:r>
        <w:t>sazna da je drugi plovni objekat izabran da ide u pomoć i da je taj izbor prihvatio;</w:t>
      </w:r>
    </w:p>
    <w:p w:rsidR="00472570" w:rsidRDefault="00215199" w:rsidP="004564B9">
      <w:pPr>
        <w:numPr>
          <w:ilvl w:val="0"/>
          <w:numId w:val="21"/>
        </w:numPr>
        <w:spacing w:after="60"/>
        <w:jc w:val="both"/>
      </w:pPr>
      <w:r>
        <w:t>bude obaviješten da pomoć više nije potrebna.</w:t>
      </w:r>
    </w:p>
    <w:p w:rsidR="00472570" w:rsidRDefault="00215199">
      <w:pPr>
        <w:spacing w:before="120" w:after="120"/>
        <w:ind w:firstLine="720"/>
        <w:jc w:val="both"/>
      </w:pPr>
      <w:r>
        <w:t>Zapovjednik jahte dužan je da u dnevnik jahte unese razloge zbog kojih nije krenuo u pomoć licima u opasnosti.</w:t>
      </w:r>
    </w:p>
    <w:p w:rsidR="00472570" w:rsidRDefault="00215199">
      <w:pPr>
        <w:spacing w:before="240" w:after="60"/>
        <w:jc w:val="center"/>
      </w:pPr>
      <w:r>
        <w:rPr>
          <w:b/>
          <w:bCs/>
        </w:rPr>
        <w:t>Događaji koji ugrožavaju sigurnost jahte ili plovidbe</w:t>
      </w:r>
    </w:p>
    <w:p w:rsidR="00472570" w:rsidRDefault="00215199">
      <w:pPr>
        <w:spacing w:after="120"/>
        <w:jc w:val="center"/>
      </w:pPr>
      <w:r>
        <w:rPr>
          <w:b/>
          <w:bCs/>
        </w:rPr>
        <w:t>Član 66</w:t>
      </w:r>
    </w:p>
    <w:p w:rsidR="00472570" w:rsidRDefault="00215199">
      <w:pPr>
        <w:spacing w:after="120"/>
        <w:ind w:firstLine="720"/>
        <w:jc w:val="both"/>
      </w:pPr>
      <w:r>
        <w:t>Ako na jahti nastupi događaj koji ugrožava sigurnost jahte ili plovidbe ili drugi vanredni događaj, zapovjednik jahte dužan je da opis tog događaja unese u dnevnik jahte odmah, a najkasnije u roku od 24 časa od nastanka događaja.</w:t>
      </w:r>
    </w:p>
    <w:p w:rsidR="00472570" w:rsidRDefault="00215199">
      <w:pPr>
        <w:spacing w:after="120"/>
        <w:ind w:firstLine="720"/>
        <w:jc w:val="both"/>
      </w:pPr>
      <w:r>
        <w:t>Zapovjednik jahte dužan je da o događaju iz stava 1 ovog člana, najkasnije u roku od 24 časa od uplovljenja u prvu luku, podnese izvještaj sa izvodom iz dnevnika jahte Kapetaniji, odnosno, ako se jahta nalazi u inostranstvu, diplomatskom ili konzularnom predstavništvu Crne Gore.</w:t>
      </w:r>
    </w:p>
    <w:p w:rsidR="00472570" w:rsidRDefault="00215199">
      <w:pPr>
        <w:spacing w:after="120"/>
        <w:ind w:firstLine="720"/>
        <w:jc w:val="both"/>
      </w:pPr>
      <w:r>
        <w:t>Zapovjednik jahte dužan je da u dnevnik jahte unese rođenje i smrt lica na jahti, uz mjesto, odnosno geografsku poziciju jahte i vrijeme rođenja, odnosno smrti.</w:t>
      </w:r>
    </w:p>
    <w:p w:rsidR="00472570" w:rsidRDefault="00215199">
      <w:pPr>
        <w:spacing w:after="120"/>
        <w:ind w:firstLine="720"/>
        <w:jc w:val="both"/>
      </w:pPr>
      <w:r>
        <w:t>Zapovjednik jahte dužan je da primi izjavu posljednje volje lica na jahti i da je unese u dnevnik jahte, uz vrijeme kada je izjavu primio.</w:t>
      </w:r>
    </w:p>
    <w:p w:rsidR="00472570" w:rsidRDefault="00215199">
      <w:pPr>
        <w:spacing w:after="120"/>
        <w:ind w:firstLine="720"/>
        <w:jc w:val="both"/>
      </w:pPr>
      <w:r>
        <w:t>Zapovjednik jahte dužan je da o rođenju, smrti i izjavi posljednje volje sačini zapisnik i dostavi ga Kapetaniji, a u inostranstvu najbližem diplomatskom ili konzularnom predstavništvu Crne Gore.</w:t>
      </w:r>
    </w:p>
    <w:p w:rsidR="00472570" w:rsidRDefault="00215199">
      <w:pPr>
        <w:spacing w:after="120"/>
        <w:ind w:firstLine="720"/>
        <w:jc w:val="both"/>
      </w:pPr>
      <w:r>
        <w:t>Zapovjednik jahte dužan je da preko radio-uređaja obavijesti službu nadzora i upravljanja pomorskim saobraćajem o neposrednoj opasnosti za sigurnost plovidbe na koju naiđe i da to obavještenje unese u dnevnik jahte.</w:t>
      </w:r>
    </w:p>
    <w:p w:rsidR="00472570" w:rsidRDefault="00215199">
      <w:pPr>
        <w:spacing w:after="120"/>
        <w:ind w:firstLine="720"/>
        <w:jc w:val="both"/>
      </w:pPr>
      <w:r>
        <w:t>Način sačinjavanja i obrazac zapisnika iz stava 5 ovog člana i postupanje sa imovinom umrlih lica na jahti propisuje Ministarstvo.</w:t>
      </w:r>
    </w:p>
    <w:p w:rsidR="00472570" w:rsidRDefault="00215199">
      <w:pPr>
        <w:spacing w:before="240" w:after="60"/>
        <w:jc w:val="center"/>
      </w:pPr>
      <w:r>
        <w:rPr>
          <w:b/>
          <w:bCs/>
        </w:rPr>
        <w:t>Neposredna opasnost od rata</w:t>
      </w:r>
    </w:p>
    <w:p w:rsidR="00472570" w:rsidRDefault="00215199">
      <w:pPr>
        <w:spacing w:after="120"/>
        <w:jc w:val="center"/>
      </w:pPr>
      <w:r>
        <w:rPr>
          <w:b/>
          <w:bCs/>
        </w:rPr>
        <w:t>Član 67</w:t>
      </w:r>
    </w:p>
    <w:p w:rsidR="00472570" w:rsidRDefault="00215199">
      <w:pPr>
        <w:spacing w:after="120"/>
        <w:ind w:firstLine="720"/>
        <w:jc w:val="both"/>
      </w:pPr>
      <w:r>
        <w:t>U slučaju neposredne opasnosti od rata zapovjednik jahte dužan je da preduzme sve mjere opreza da bi sačuvao jahtu, posadu, putnike i imovinu, kao i isprave i knjige jahte.</w:t>
      </w:r>
    </w:p>
    <w:p w:rsidR="00472570" w:rsidRDefault="00215199">
      <w:pPr>
        <w:spacing w:after="120"/>
        <w:ind w:firstLine="720"/>
        <w:jc w:val="both"/>
      </w:pPr>
      <w:r>
        <w:t>Ako nastupi ratno stanje između Crne Gore i druge države, zapovjednik jahte dužan je da preduzme potrebne mjere da bi od neprijatelja sačuvao jahtu, posadu, putnike i imovinu, kao i isprave i knjige jahte.</w:t>
      </w:r>
    </w:p>
    <w:p w:rsidR="00472570" w:rsidRDefault="00215199">
      <w:pPr>
        <w:spacing w:after="120"/>
        <w:ind w:firstLine="720"/>
        <w:jc w:val="both"/>
      </w:pPr>
      <w:r>
        <w:t>Ako se jahta, u slučaju ratnog stanja između drugih država u kojem je Crna Gora neutralna, nađe u luci zaraćene države, ili je na putu za luku zaraćene države, ili mora proći kroz unutrašnje morske vode ili teritorijalno more zaraćene države, zapovjednik jahte dužan je da zatraži uputstvo od vlasnika, odnosno kompanije, a ako to nije moguće, od organa državne uprave nadležnog za vanjske poslove.</w:t>
      </w:r>
    </w:p>
    <w:p w:rsidR="00472570" w:rsidRDefault="00215199">
      <w:pPr>
        <w:spacing w:before="240" w:after="60"/>
        <w:jc w:val="center"/>
      </w:pPr>
      <w:r>
        <w:rPr>
          <w:b/>
          <w:bCs/>
        </w:rPr>
        <w:t>Zapovjednik jahte kao zastupnik</w:t>
      </w:r>
    </w:p>
    <w:p w:rsidR="00472570" w:rsidRDefault="00215199">
      <w:pPr>
        <w:spacing w:after="120"/>
        <w:jc w:val="center"/>
      </w:pPr>
      <w:r>
        <w:rPr>
          <w:b/>
          <w:bCs/>
        </w:rPr>
        <w:t>Član 68</w:t>
      </w:r>
    </w:p>
    <w:p w:rsidR="00472570" w:rsidRDefault="00215199">
      <w:pPr>
        <w:spacing w:after="120"/>
        <w:ind w:firstLine="720"/>
        <w:jc w:val="both"/>
      </w:pPr>
      <w:r>
        <w:lastRenderedPageBreak/>
        <w:t>Zapovjednik jahte ovlašćen je da, kao zastupnik vlasnika, zakupca, odnosno kompanije, u njihovo ime i za njihov račun, u mjestu van njihovog sjedišta, odnosno prebivališta, zaključuje ugovore o spašavanju i pravne poslove potrebne za izvršenje putovanja.</w:t>
      </w:r>
    </w:p>
    <w:p w:rsidR="00472570" w:rsidRDefault="00215199">
      <w:pPr>
        <w:spacing w:after="120"/>
        <w:ind w:firstLine="720"/>
        <w:jc w:val="both"/>
      </w:pPr>
      <w:r>
        <w:t>Zapovjednik jahte ovlašćen je da, kao zastupnik iz stava 1 ovog člana, pokreće pred stranim sudskim i upravnim organima postupak radi zaštite prava i interesa vlasnika, zakupca, odnosno kompanije u poslovima iz stava 1 ovog člana i da u tom postupku preduzima procesne radnje.</w:t>
      </w:r>
    </w:p>
    <w:p w:rsidR="00472570" w:rsidRDefault="00215199">
      <w:pPr>
        <w:spacing w:after="120"/>
        <w:ind w:firstLine="720"/>
        <w:jc w:val="both"/>
      </w:pPr>
      <w:r>
        <w:t>Ako vlasnik, zakupac, odnosno kompanija ograniči ovlašćenja zapovjednika jahte, to ograničenje nema pravno dejstvo prema trećim licima koja za njega nijesu znala niti su prema okolnostima mogla znati.</w:t>
      </w:r>
    </w:p>
    <w:p w:rsidR="00472570" w:rsidRDefault="00215199">
      <w:pPr>
        <w:spacing w:before="240" w:after="60"/>
        <w:jc w:val="center"/>
      </w:pPr>
      <w:r>
        <w:rPr>
          <w:b/>
          <w:bCs/>
        </w:rPr>
        <w:t>Održavanje reda na jahti</w:t>
      </w:r>
    </w:p>
    <w:p w:rsidR="00472570" w:rsidRDefault="00215199">
      <w:pPr>
        <w:spacing w:after="120"/>
        <w:jc w:val="center"/>
      </w:pPr>
      <w:r>
        <w:rPr>
          <w:b/>
          <w:bCs/>
        </w:rPr>
        <w:t>Član 69</w:t>
      </w:r>
    </w:p>
    <w:p w:rsidR="00472570" w:rsidRDefault="00215199">
      <w:pPr>
        <w:spacing w:after="120"/>
        <w:ind w:firstLine="720"/>
        <w:jc w:val="both"/>
      </w:pPr>
      <w:r>
        <w:t>Zapovjednik jahte ovlašćen je i dužan da svim licima na jahti izdaje naređenja kojima se obezbjeđuju sigurnost jahte i plovidbe i red na jahti i da nadzire njihovo izvršenje.</w:t>
      </w:r>
    </w:p>
    <w:p w:rsidR="00472570" w:rsidRDefault="00215199">
      <w:pPr>
        <w:spacing w:after="120"/>
        <w:ind w:firstLine="720"/>
        <w:jc w:val="both"/>
      </w:pPr>
      <w:r>
        <w:t>Radi održavanja reda i sigurnosti na jahti zapovjednik jahte može da drži vatreno oružje na jahti, a članovi posade ne smiju imati vatreno oružje na jahti.</w:t>
      </w:r>
    </w:p>
    <w:p w:rsidR="00472570" w:rsidRDefault="00215199">
      <w:pPr>
        <w:spacing w:after="120"/>
        <w:ind w:firstLine="720"/>
        <w:jc w:val="both"/>
      </w:pPr>
      <w:r>
        <w:t>Zapovjednik jahte ima pravo da za vrijeme plovidbe ograniči slobodu kretanja na jahti licu koje teže ugrozi sigurnost jahte, lica i stvari na jahti ili životne sredine, ako je to neophodno.</w:t>
      </w:r>
    </w:p>
    <w:p w:rsidR="00472570" w:rsidRDefault="00215199">
      <w:pPr>
        <w:spacing w:after="120"/>
        <w:ind w:firstLine="720"/>
        <w:jc w:val="both"/>
      </w:pPr>
      <w:r>
        <w:t>Ograničenje slobode kretanja može za stranog državljanina trajati najduže do uplovljenja jahte u prvu luku, a za državljanina Crne Gore najduže do uplovljenja jahte u prvu crnogorsku luku, odnosno do dobijanja uputstva od najbližeg diplomatskog ili konzularnog predstavništva Crne Gore.</w:t>
      </w:r>
    </w:p>
    <w:p w:rsidR="00472570" w:rsidRDefault="00215199">
      <w:pPr>
        <w:spacing w:after="120"/>
        <w:ind w:firstLine="720"/>
        <w:jc w:val="both"/>
      </w:pPr>
      <w:r>
        <w:t>Zapovjednik jahte ima pravo da člana posade koji narušava sigurnost plovidbe udalji sa radnog mjesta, a po potrebi i da ga iskrca sa jahte.</w:t>
      </w:r>
    </w:p>
    <w:p w:rsidR="00472570" w:rsidRDefault="00215199">
      <w:pPr>
        <w:spacing w:after="120"/>
        <w:ind w:firstLine="720"/>
        <w:jc w:val="both"/>
      </w:pPr>
      <w:r>
        <w:t>Zapovjednik jahte ima pravo da, u slučaju nužde i dok ona traje, svim licima na jahti smanji količinu hrane i vode.</w:t>
      </w:r>
    </w:p>
    <w:p w:rsidR="00472570" w:rsidRDefault="00215199">
      <w:pPr>
        <w:spacing w:after="120"/>
        <w:ind w:firstLine="720"/>
        <w:jc w:val="both"/>
      </w:pPr>
      <w:r>
        <w:t>Mjere iz st. 3 do 6 ovog člana unose se u dnevnik jahte sa obrazloženjem.</w:t>
      </w:r>
    </w:p>
    <w:p w:rsidR="00472570" w:rsidRDefault="00215199">
      <w:pPr>
        <w:spacing w:before="240" w:after="60"/>
        <w:jc w:val="center"/>
      </w:pPr>
      <w:r>
        <w:rPr>
          <w:b/>
          <w:bCs/>
        </w:rPr>
        <w:t>Krivično djelo na jahti</w:t>
      </w:r>
    </w:p>
    <w:p w:rsidR="00472570" w:rsidRDefault="00215199">
      <w:pPr>
        <w:spacing w:after="120"/>
        <w:jc w:val="center"/>
      </w:pPr>
      <w:r>
        <w:rPr>
          <w:b/>
          <w:bCs/>
        </w:rPr>
        <w:t>Član 70</w:t>
      </w:r>
    </w:p>
    <w:p w:rsidR="00472570" w:rsidRDefault="00215199">
      <w:pPr>
        <w:spacing w:after="120"/>
        <w:ind w:firstLine="720"/>
        <w:jc w:val="both"/>
      </w:pPr>
      <w:r>
        <w:t>Ako za vrijeme putovanja član posade, putnik ili drugo lice na jahti izvrši krivično djelo, zapovjednik jahte dužan je da preduzme mjere potrebne da se spriječe ili ublaže štetne posljedice tog djela i da se izvršilac pozove na odgovornost.</w:t>
      </w:r>
    </w:p>
    <w:p w:rsidR="00472570" w:rsidRDefault="00215199">
      <w:pPr>
        <w:spacing w:after="120"/>
        <w:ind w:firstLine="720"/>
        <w:jc w:val="both"/>
      </w:pPr>
      <w:r>
        <w:t>Ako postoji opasnost da izvršilac djelo ponovi ili pobjegne, zapovjednik jahte naređuje da se:</w:t>
      </w:r>
    </w:p>
    <w:p w:rsidR="00472570" w:rsidRDefault="00215199" w:rsidP="004564B9">
      <w:pPr>
        <w:numPr>
          <w:ilvl w:val="0"/>
          <w:numId w:val="22"/>
        </w:numPr>
        <w:spacing w:after="60"/>
        <w:jc w:val="both"/>
      </w:pPr>
      <w:r>
        <w:t>izvršiocu ograniči sloboda kretanja na jahti ili da se liši slobode;</w:t>
      </w:r>
    </w:p>
    <w:p w:rsidR="00472570" w:rsidRDefault="00215199" w:rsidP="004564B9">
      <w:pPr>
        <w:numPr>
          <w:ilvl w:val="0"/>
          <w:numId w:val="22"/>
        </w:numPr>
        <w:spacing w:after="60"/>
        <w:jc w:val="both"/>
      </w:pPr>
      <w:r>
        <w:t>ispitivanjem izvršioca, svjedoka i oštećenog utvrde okolnosti pod kojima je djelo izvršeno i posljedice koje su nastupile;</w:t>
      </w:r>
    </w:p>
    <w:p w:rsidR="00472570" w:rsidRDefault="00215199" w:rsidP="004564B9">
      <w:pPr>
        <w:numPr>
          <w:ilvl w:val="0"/>
          <w:numId w:val="22"/>
        </w:numPr>
        <w:spacing w:after="60"/>
        <w:jc w:val="both"/>
      </w:pPr>
      <w:r>
        <w:t>o svakom saslušanju sastavi zapisnik;</w:t>
      </w:r>
    </w:p>
    <w:p w:rsidR="00472570" w:rsidRDefault="00215199" w:rsidP="004564B9">
      <w:pPr>
        <w:numPr>
          <w:ilvl w:val="0"/>
          <w:numId w:val="22"/>
        </w:numPr>
        <w:spacing w:after="60"/>
        <w:jc w:val="both"/>
      </w:pPr>
      <w:r>
        <w:t>kao dokazi uzmu na čuvanje predmeti na kojima ili kojima je djelo izvršeno, odnosno na kojima su tragovi djela vidljivi.</w:t>
      </w:r>
    </w:p>
    <w:p w:rsidR="00472570" w:rsidRDefault="00215199">
      <w:pPr>
        <w:spacing w:before="120" w:after="120"/>
        <w:ind w:firstLine="720"/>
        <w:jc w:val="both"/>
      </w:pPr>
      <w:r>
        <w:t>Ako se jahta nalazi u inostranstvu, zapovjednik jahte dužan je da o krivičnom djelu podnese izvještaj diplomatskom ili konzularnom predstavništvu Crne Gore u državi u čiju luku jahta uplovi i da sa izvršiocem postupa prema uputstvima tog predstavništva.</w:t>
      </w:r>
    </w:p>
    <w:p w:rsidR="00472570" w:rsidRDefault="00215199">
      <w:pPr>
        <w:spacing w:after="120"/>
        <w:ind w:firstLine="720"/>
        <w:jc w:val="both"/>
      </w:pPr>
      <w:r>
        <w:t>Mjere iz stava 2 ovog člana unose se u dnevnik jahte sa obrazloženjem.</w:t>
      </w:r>
    </w:p>
    <w:p w:rsidR="00472570" w:rsidRDefault="00215199">
      <w:pPr>
        <w:spacing w:before="240" w:after="60"/>
        <w:jc w:val="center"/>
      </w:pPr>
      <w:r>
        <w:rPr>
          <w:b/>
          <w:bCs/>
        </w:rPr>
        <w:lastRenderedPageBreak/>
        <w:t>Samovoljno napuštanje jahte</w:t>
      </w:r>
    </w:p>
    <w:p w:rsidR="00472570" w:rsidRDefault="00215199">
      <w:pPr>
        <w:spacing w:after="120"/>
        <w:jc w:val="center"/>
      </w:pPr>
      <w:r>
        <w:rPr>
          <w:b/>
          <w:bCs/>
        </w:rPr>
        <w:t>Član 71</w:t>
      </w:r>
    </w:p>
    <w:p w:rsidR="00472570" w:rsidRDefault="00215199">
      <w:pPr>
        <w:spacing w:after="120"/>
        <w:ind w:firstLine="720"/>
        <w:jc w:val="both"/>
      </w:pPr>
      <w:r>
        <w:t>Ako član posade jahte koji je državljanin Crne Gore samovoljno napusti jahtu u luci, zapovjednik jahte dužan je da to prijavi Kapetaniji, odnosno diplomatskom ili konzularnom predstavništvu Crne Gore u toj državi, a ako ono ne postoji, lučkim vlastima te države.</w:t>
      </w:r>
    </w:p>
    <w:p w:rsidR="00472570" w:rsidRDefault="00215199">
      <w:pPr>
        <w:spacing w:after="120"/>
        <w:ind w:firstLine="720"/>
        <w:jc w:val="both"/>
      </w:pPr>
      <w:r>
        <w:t>Zapovjednik jahte dužan je da, u prisustvu dva svjedoka, sačini zapisnik o stvarima i ispravama člana posade iz stava 1 ovog člana koje su ostale na jahti i da ga unese u dnevnik jahte.</w:t>
      </w:r>
    </w:p>
    <w:p w:rsidR="00472570" w:rsidRDefault="00215199">
      <w:pPr>
        <w:spacing w:after="120"/>
        <w:ind w:firstLine="720"/>
        <w:jc w:val="both"/>
      </w:pPr>
      <w:r>
        <w:t>Organ koji primi stvari i isprave iz stava 2 ovog člana predaje ih užoj porodici, odnosno roditeljima člana posade, a ako njih nema, licu koje odredi nadležni organ starateljstva.</w:t>
      </w:r>
    </w:p>
    <w:p w:rsidR="00472570" w:rsidRDefault="00215199">
      <w:pPr>
        <w:spacing w:after="120"/>
        <w:ind w:firstLine="720"/>
        <w:jc w:val="both"/>
      </w:pPr>
      <w:r>
        <w:t>Smatra se da je član posade samovoljno napustio jahtu ako se nije vratio na jahtu do njenog odlaska iz luke, a ako je bio spriječen da se vrati, ako se u roku od tri dana od prestanka smetnje nije prijavio organu iz stava 1 ovog člana.</w:t>
      </w:r>
    </w:p>
    <w:p w:rsidR="00472570" w:rsidRDefault="00215199">
      <w:pPr>
        <w:spacing w:before="240" w:after="60"/>
        <w:jc w:val="center"/>
      </w:pPr>
      <w:r>
        <w:rPr>
          <w:b/>
          <w:bCs/>
        </w:rPr>
        <w:t>Iskrcaj bolesnog ili povrijeđenog lica</w:t>
      </w:r>
    </w:p>
    <w:p w:rsidR="00472570" w:rsidRDefault="00215199">
      <w:pPr>
        <w:spacing w:after="120"/>
        <w:jc w:val="center"/>
      </w:pPr>
      <w:r>
        <w:rPr>
          <w:b/>
          <w:bCs/>
        </w:rPr>
        <w:t>Član 72</w:t>
      </w:r>
    </w:p>
    <w:p w:rsidR="00472570" w:rsidRDefault="00215199">
      <w:pPr>
        <w:spacing w:after="120"/>
        <w:ind w:firstLine="720"/>
        <w:jc w:val="both"/>
      </w:pPr>
      <w:r>
        <w:t>Kad jahta namjerava da uplovi u luku radi iskrcaja bolesnog ili povrijeđenog člana posade, putnika ili drugog lica radi pružanja hitne medicinske pomoći, zapovjednik jahte dužan je da o bolesti, povredi, stanju i identitetu tog lica bez odlaganja obavijesti Kapetaniju, odnosno drugi nadležni organ.</w:t>
      </w:r>
    </w:p>
    <w:p w:rsidR="00472570" w:rsidRDefault="00215199">
      <w:pPr>
        <w:spacing w:after="120"/>
        <w:ind w:firstLine="720"/>
        <w:jc w:val="both"/>
      </w:pPr>
      <w:r>
        <w:t>Kapetanija, odnosno drugi nadležni organ obavještava zapovjednika jahte, prije uplovljenja jahte u luku, o postupku i ispravama potrebnim za iskrcaj lica iz stava 1 ovog člana.</w:t>
      </w:r>
    </w:p>
    <w:p w:rsidR="00472570" w:rsidRDefault="00215199">
      <w:pPr>
        <w:spacing w:after="120"/>
        <w:ind w:firstLine="720"/>
        <w:jc w:val="both"/>
      </w:pPr>
      <w:r>
        <w:t>Ako u vodama Crne Gore nastane požar ili druga nezgoda koja ugrožava ljudske živote ili plovni objekat, Kapetanija može naložiti zapovjedniku najbliže jahte da bez odlaganja preduzme mjere spašavanja ugroženih lica, odnosno plovnog objekta.</w:t>
      </w:r>
    </w:p>
    <w:p w:rsidR="00472570" w:rsidRDefault="00215199">
      <w:pPr>
        <w:spacing w:before="240" w:after="60"/>
        <w:jc w:val="center"/>
      </w:pPr>
      <w:r>
        <w:rPr>
          <w:b/>
          <w:bCs/>
        </w:rPr>
        <w:t>Dužnosti posade</w:t>
      </w:r>
    </w:p>
    <w:p w:rsidR="00472570" w:rsidRDefault="00215199">
      <w:pPr>
        <w:spacing w:after="120"/>
        <w:jc w:val="center"/>
      </w:pPr>
      <w:r>
        <w:rPr>
          <w:b/>
          <w:bCs/>
        </w:rPr>
        <w:t>Član 73</w:t>
      </w:r>
    </w:p>
    <w:p w:rsidR="00472570" w:rsidRDefault="00215199">
      <w:pPr>
        <w:spacing w:after="120"/>
        <w:ind w:firstLine="720"/>
        <w:jc w:val="both"/>
      </w:pPr>
      <w:r>
        <w:t>Zapovjednik i član posade jahte dužni su da poslove na jahti obavljaju u skladu sa pravilima struke i dobrim pomorskim običajima, na način kojim se obezbjeđuje sigurnost plovidbe i lica na jahti i zaštita morske sredine.</w:t>
      </w:r>
    </w:p>
    <w:p w:rsidR="00472570" w:rsidRDefault="00215199">
      <w:pPr>
        <w:spacing w:after="120"/>
        <w:ind w:firstLine="720"/>
        <w:jc w:val="both"/>
      </w:pPr>
      <w:r>
        <w:t>Straža na jahti mora u svako vrijeme biti dovoljna i prilagođena okolnostima plovidbe, kao što su vrijeme, vidljivost i gustina saobraćaja.</w:t>
      </w:r>
    </w:p>
    <w:p w:rsidR="00472570" w:rsidRDefault="00215199">
      <w:pPr>
        <w:spacing w:after="120"/>
        <w:ind w:firstLine="720"/>
        <w:jc w:val="both"/>
      </w:pPr>
      <w:r>
        <w:t>Član posade za vrijeme vršenja straže ne smije napustiti mjesto straže bez odobrenja zapovjednika jahte, odnosno lica koje odgovara za stražu.</w:t>
      </w:r>
    </w:p>
    <w:p w:rsidR="00472570" w:rsidRDefault="00215199">
      <w:pPr>
        <w:spacing w:after="120"/>
        <w:ind w:firstLine="720"/>
        <w:jc w:val="both"/>
      </w:pPr>
      <w:r>
        <w:t>Kad se na jahti upotrebljava uređaj za automatsko kormilarenje, mora postojati mogućnost ručnog preuzimanja kormilarenja, naročito u područjima gustog saobraćaja i u uslovima ograničene vidljivosti.</w:t>
      </w:r>
    </w:p>
    <w:p w:rsidR="00472570" w:rsidRDefault="00215199">
      <w:pPr>
        <w:spacing w:after="120"/>
        <w:ind w:firstLine="720"/>
        <w:jc w:val="both"/>
      </w:pPr>
      <w:r>
        <w:t>Zapovjednik i član posade jahte ne smiju tokom obavljanja dužnosti biti pod uticajem alkohola, opojnih droga ili drugih materija koje mijenjaju stanje svijesti.</w:t>
      </w:r>
    </w:p>
    <w:p w:rsidR="00472570" w:rsidRDefault="00215199">
      <w:pPr>
        <w:spacing w:after="120"/>
        <w:ind w:firstLine="720"/>
        <w:jc w:val="both"/>
      </w:pPr>
      <w:r>
        <w:t>Smatra se da je zapovjednik, odnosno član posade jahte pod uticajem alkohola ako ima više od 0,05% alkohola u krvi ili više od 0,25 mg/l alkohola u izdahnutom vazduhu.</w:t>
      </w:r>
    </w:p>
    <w:p w:rsidR="00472570" w:rsidRDefault="00215199">
      <w:pPr>
        <w:spacing w:after="120"/>
        <w:ind w:firstLine="720"/>
        <w:jc w:val="both"/>
      </w:pPr>
      <w:r>
        <w:t>Način obavljanja straže na jahti propisuje Ministarstvo.</w:t>
      </w:r>
    </w:p>
    <w:p w:rsidR="00472570" w:rsidRDefault="00215199">
      <w:pPr>
        <w:spacing w:before="240" w:after="60"/>
        <w:jc w:val="center"/>
      </w:pPr>
      <w:r>
        <w:rPr>
          <w:b/>
          <w:bCs/>
        </w:rPr>
        <w:t>Pomorska knjižica i zdravstvena sposobnost</w:t>
      </w:r>
    </w:p>
    <w:p w:rsidR="00472570" w:rsidRDefault="00215199">
      <w:pPr>
        <w:spacing w:after="120"/>
        <w:jc w:val="center"/>
      </w:pPr>
      <w:r>
        <w:rPr>
          <w:b/>
          <w:bCs/>
        </w:rPr>
        <w:t>Član 74</w:t>
      </w:r>
    </w:p>
    <w:p w:rsidR="00472570" w:rsidRDefault="00215199">
      <w:pPr>
        <w:spacing w:after="120"/>
        <w:ind w:firstLine="720"/>
        <w:jc w:val="both"/>
      </w:pPr>
      <w:r>
        <w:lastRenderedPageBreak/>
        <w:t>Pomorska knjižica je isprava kojom se dokazuje svojstvo u kojem je član posade ukrcan na jahtu i trajanje plovidbene službe.</w:t>
      </w:r>
    </w:p>
    <w:p w:rsidR="00472570" w:rsidRDefault="00215199">
      <w:pPr>
        <w:spacing w:after="120"/>
        <w:ind w:firstLine="720"/>
        <w:jc w:val="both"/>
      </w:pPr>
      <w:r>
        <w:t>Član posade jahte crnogorske državne pripadnosti koji je državljanin Crne Gore mora imati pomorsku knjižicu, a član posade koji je strani državljanin dozvolu za ukrcavanje.</w:t>
      </w:r>
    </w:p>
    <w:p w:rsidR="00472570" w:rsidRDefault="00215199">
      <w:pPr>
        <w:spacing w:after="120"/>
        <w:ind w:firstLine="720"/>
        <w:jc w:val="both"/>
      </w:pPr>
      <w:r>
        <w:t>Pomorsku knjižicu i dozvolu za ukrcavanje izdaje Kapetanija, sa rokom važenja od deset godina, licu koje je navršilo 16 godina života i koje je zdravstveno sposobno za rad na plovnom objektu.</w:t>
      </w:r>
    </w:p>
    <w:p w:rsidR="00472570" w:rsidRDefault="00215199">
      <w:pPr>
        <w:spacing w:after="120"/>
        <w:ind w:firstLine="720"/>
        <w:jc w:val="both"/>
      </w:pPr>
      <w:r>
        <w:t>Prije početka rada na jahti član posade mora imati važeće uvjerenje o zdravstvenoj sposobnosti kojim se potvrđuje da je zdravstveno sposoban da obavlja poslove na jahti.</w:t>
      </w:r>
    </w:p>
    <w:p w:rsidR="00472570" w:rsidRDefault="00215199">
      <w:pPr>
        <w:spacing w:after="120"/>
        <w:ind w:firstLine="720"/>
        <w:jc w:val="both"/>
      </w:pPr>
      <w:r>
        <w:t>Kapetanija rješenjem oduzima pomorsku knjižicu, odnosno dozvolu za ukrcavanje ako je imalac trajno zdravstveno nesposoban za rad na plovnom objektu ili ako je isprava izdata na osnovu neistinitih podataka.</w:t>
      </w:r>
    </w:p>
    <w:p w:rsidR="00472570" w:rsidRDefault="00215199">
      <w:pPr>
        <w:spacing w:after="120"/>
        <w:ind w:firstLine="720"/>
        <w:jc w:val="both"/>
      </w:pPr>
      <w:r>
        <w:t>Rješenjem iz stava 5 ovog člana poništava se i plovidbeni staž upisan u pomorsku knjižicu, odnosno dozvolu za ukrcavanje, koji se briše iz evidencija Ministarstva.</w:t>
      </w:r>
    </w:p>
    <w:p w:rsidR="00472570" w:rsidRDefault="00215199">
      <w:pPr>
        <w:spacing w:after="120"/>
        <w:ind w:firstLine="720"/>
        <w:jc w:val="both"/>
      </w:pPr>
      <w:r>
        <w:t>Za izdavanje pomorske knjižice i dozvole za ukrcavanje plaća se naknada, čiju visinu utvrđuje Vlada, a koja je prihod Budžeta.</w:t>
      </w:r>
    </w:p>
    <w:p w:rsidR="00472570" w:rsidRDefault="00215199">
      <w:pPr>
        <w:spacing w:after="120"/>
        <w:ind w:firstLine="720"/>
        <w:jc w:val="both"/>
      </w:pPr>
      <w:r>
        <w:t>Obrazac i način izdavanja pomorske knjižice i dozvole za ukrcavanje, način ovjere plovidbenog staža i uslove zdravstvene sposobnosti propisuje Ministarstvo.</w:t>
      </w:r>
    </w:p>
    <w:p w:rsidR="00472570" w:rsidRDefault="00215199">
      <w:pPr>
        <w:spacing w:before="240" w:after="60"/>
        <w:jc w:val="center"/>
      </w:pPr>
      <w:r>
        <w:rPr>
          <w:b/>
          <w:bCs/>
        </w:rPr>
        <w:t>Posada jahte za lične potrebe</w:t>
      </w:r>
    </w:p>
    <w:p w:rsidR="00472570" w:rsidRDefault="00215199">
      <w:pPr>
        <w:spacing w:after="120"/>
        <w:jc w:val="center"/>
      </w:pPr>
      <w:r>
        <w:rPr>
          <w:b/>
          <w:bCs/>
        </w:rPr>
        <w:t>Član 75</w:t>
      </w:r>
    </w:p>
    <w:p w:rsidR="00472570" w:rsidRDefault="00215199">
      <w:pPr>
        <w:spacing w:after="120"/>
        <w:ind w:firstLine="720"/>
        <w:jc w:val="both"/>
      </w:pPr>
      <w:r>
        <w:t>Na jahtu za lične potrebe dužine trupa manje od 24 m ne primjenjuju se odredbe člana 63 stav 7 i člana 74 st. 1 do 3 ovog zakona.</w:t>
      </w:r>
    </w:p>
    <w:p w:rsidR="00472570" w:rsidRDefault="00215199">
      <w:pPr>
        <w:spacing w:after="120"/>
        <w:ind w:firstLine="720"/>
        <w:jc w:val="both"/>
      </w:pPr>
      <w:r>
        <w:t>Za jahtu iz stava 1 ovog člana dnevnik jahte vodi se samo ako je to propisano propisom iz člana 49 stav 12 ovog zakona.</w:t>
      </w:r>
    </w:p>
    <w:p w:rsidR="00472570" w:rsidRDefault="00215199">
      <w:pPr>
        <w:spacing w:before="360" w:after="240"/>
        <w:jc w:val="center"/>
      </w:pPr>
      <w:r>
        <w:rPr>
          <w:b/>
          <w:bCs/>
        </w:rPr>
        <w:t>VI. E-VINJETA I BORAVAK STRANIH JAHTI I ČAMACA</w:t>
      </w:r>
    </w:p>
    <w:p w:rsidR="00472570" w:rsidRDefault="00215199">
      <w:pPr>
        <w:spacing w:before="240" w:after="60"/>
        <w:jc w:val="center"/>
      </w:pPr>
      <w:r>
        <w:rPr>
          <w:b/>
          <w:bCs/>
        </w:rPr>
        <w:t>Uplovljenje strane jahte i obaveza pribavljanja vinjete</w:t>
      </w:r>
    </w:p>
    <w:p w:rsidR="00472570" w:rsidRDefault="00215199">
      <w:pPr>
        <w:spacing w:after="120"/>
        <w:jc w:val="center"/>
      </w:pPr>
      <w:r>
        <w:rPr>
          <w:b/>
          <w:bCs/>
        </w:rPr>
        <w:t>Član 76</w:t>
      </w:r>
    </w:p>
    <w:p w:rsidR="00472570" w:rsidRDefault="00215199">
      <w:pPr>
        <w:spacing w:after="120"/>
        <w:ind w:firstLine="720"/>
        <w:jc w:val="both"/>
      </w:pPr>
      <w:r>
        <w:t>Zapovjednik, odnosno voditelj strane jahte dužan je da, odmah nakon uplovljenja u unutrašnje morske vode Crne Gore, najkraćim uobičajenim plovnim putem uplovi u odredišnu luku u kojoj se nalazi pomorski granični prelaz, radi obavljanja granične kontrole, pribavljanja vinjete i ovjere popisa posade i putnika.</w:t>
      </w:r>
    </w:p>
    <w:p w:rsidR="00472570" w:rsidRDefault="00215199">
      <w:pPr>
        <w:spacing w:after="120"/>
        <w:ind w:firstLine="720"/>
        <w:jc w:val="both"/>
      </w:pPr>
      <w:r>
        <w:t>Vlasnik, odnosno kompanija i zapovjednik, odnosno voditelj strane jahte dužni su da obezbijede da se vinjeta pribavi prije uplovljenja strane jahte u unutrašnje morske vode Crne Gore, a najkasnije prije završetka granične kontrole u luci iz stava 1 ovog člana.</w:t>
      </w:r>
    </w:p>
    <w:p w:rsidR="00472570" w:rsidRDefault="00215199">
      <w:pPr>
        <w:spacing w:after="120"/>
        <w:ind w:firstLine="720"/>
        <w:jc w:val="both"/>
      </w:pPr>
      <w:r>
        <w:t>Zapovjednik, odnosno voditelj strane jahte ne smije isploviti iz luke iz stava 1 ovog člana prije izdavanja vinjete i ovjere popisa posade i putnika, osim u slučaju više sile ili nezgode na moru.</w:t>
      </w:r>
    </w:p>
    <w:p w:rsidR="00472570" w:rsidRDefault="00215199">
      <w:pPr>
        <w:spacing w:before="240" w:after="60"/>
        <w:jc w:val="center"/>
      </w:pPr>
      <w:r>
        <w:rPr>
          <w:b/>
          <w:bCs/>
        </w:rPr>
        <w:t>Elektronski sistem</w:t>
      </w:r>
    </w:p>
    <w:p w:rsidR="00472570" w:rsidRDefault="00215199">
      <w:pPr>
        <w:spacing w:after="120"/>
        <w:jc w:val="center"/>
      </w:pPr>
      <w:r>
        <w:rPr>
          <w:b/>
          <w:bCs/>
        </w:rPr>
        <w:t>Član 77</w:t>
      </w:r>
    </w:p>
    <w:p w:rsidR="00472570" w:rsidRDefault="00215199">
      <w:pPr>
        <w:spacing w:after="120"/>
        <w:ind w:firstLine="720"/>
        <w:jc w:val="both"/>
      </w:pPr>
      <w:r>
        <w:t>Zahtjev za izdavanje vinjete, zahtjev za izdavanje čarter dozvole, prijava čartera, popis posade i putnika i zdravstvena izjava podnose se, sa propisanim dokazima, elektronskim putem preko jedinstvenog nacionalnog pomorskog prozora (NMSW) ili elektronskog sistema koji je sa njim povezan (u daljem tekstu: elektronski sistem).</w:t>
      </w:r>
    </w:p>
    <w:p w:rsidR="00472570" w:rsidRDefault="00215199">
      <w:pPr>
        <w:spacing w:after="120"/>
        <w:ind w:firstLine="720"/>
        <w:jc w:val="both"/>
      </w:pPr>
      <w:r>
        <w:lastRenderedPageBreak/>
        <w:t>Podaci i dokumenta iz stava 1 ovog člana dostavljaju se jednom i razmjenjuju se elektronskim putem sa organima nadležnim za policijske, carinske i poreske poslove.</w:t>
      </w:r>
    </w:p>
    <w:p w:rsidR="00472570" w:rsidRDefault="00215199">
      <w:pPr>
        <w:spacing w:after="120"/>
        <w:ind w:firstLine="720"/>
        <w:jc w:val="both"/>
      </w:pPr>
      <w:r>
        <w:t>Lice koje je dostavilo podatke i dokumenta iz stava 1 ovog člana dužno je da ih, u slučaju promjene, bez odlaganja ažurira u elektronskom sistemu.</w:t>
      </w:r>
    </w:p>
    <w:p w:rsidR="00472570" w:rsidRDefault="00215199">
      <w:pPr>
        <w:spacing w:after="120"/>
        <w:ind w:firstLine="720"/>
        <w:jc w:val="both"/>
      </w:pPr>
      <w:r>
        <w:t>Način i uslove dostavljanja i razmjene podataka i dokumenata putem elektronskog sistema propisuje Ministarstvo.</w:t>
      </w:r>
    </w:p>
    <w:p w:rsidR="00472570" w:rsidRDefault="00215199">
      <w:pPr>
        <w:spacing w:before="240" w:after="60"/>
        <w:jc w:val="center"/>
      </w:pPr>
      <w:r>
        <w:rPr>
          <w:b/>
          <w:bCs/>
        </w:rPr>
        <w:t>Zahtjev za izdavanje vinjete</w:t>
      </w:r>
    </w:p>
    <w:p w:rsidR="00472570" w:rsidRDefault="00215199">
      <w:pPr>
        <w:spacing w:after="120"/>
        <w:jc w:val="center"/>
      </w:pPr>
      <w:r>
        <w:rPr>
          <w:b/>
          <w:bCs/>
        </w:rPr>
        <w:t>Član 78</w:t>
      </w:r>
    </w:p>
    <w:p w:rsidR="00472570" w:rsidRDefault="00215199">
      <w:pPr>
        <w:spacing w:after="120"/>
        <w:ind w:firstLine="720"/>
        <w:jc w:val="both"/>
      </w:pPr>
      <w:r>
        <w:t>Zahtjev za izdavanje vinjete podnosi vlasnik, odnosno kompanija, zapovjednik, odnosno voditelj strane jahte ili lice koje oni ovlaste, putem elektronskog sistema.</w:t>
      </w:r>
    </w:p>
    <w:p w:rsidR="00472570" w:rsidRDefault="00215199">
      <w:pPr>
        <w:spacing w:after="120"/>
        <w:ind w:firstLine="720"/>
        <w:jc w:val="both"/>
      </w:pPr>
      <w:r>
        <w:t>Uz zahtjev iz stava 1 ovog člana dostavljaju se:</w:t>
      </w:r>
    </w:p>
    <w:p w:rsidR="00472570" w:rsidRDefault="00215199" w:rsidP="004564B9">
      <w:pPr>
        <w:numPr>
          <w:ilvl w:val="0"/>
          <w:numId w:val="23"/>
        </w:numPr>
        <w:spacing w:after="60"/>
        <w:jc w:val="both"/>
      </w:pPr>
      <w:r>
        <w:t>prijava dolaska strane jahte;</w:t>
      </w:r>
    </w:p>
    <w:p w:rsidR="00472570" w:rsidRDefault="00215199" w:rsidP="004564B9">
      <w:pPr>
        <w:numPr>
          <w:ilvl w:val="0"/>
          <w:numId w:val="23"/>
        </w:numPr>
        <w:spacing w:after="60"/>
        <w:jc w:val="both"/>
      </w:pPr>
      <w:r>
        <w:t>dokaz o registraciji strane jahte;</w:t>
      </w:r>
    </w:p>
    <w:p w:rsidR="00C5747C" w:rsidRDefault="00215199" w:rsidP="004564B9">
      <w:pPr>
        <w:numPr>
          <w:ilvl w:val="0"/>
          <w:numId w:val="23"/>
        </w:numPr>
        <w:spacing w:after="60"/>
        <w:jc w:val="both"/>
      </w:pPr>
      <w:r>
        <w:t>odgovarajuće ovlašćenje zapovjednika strane jahte izdato u skladu sa STCW Konvencijom, odnosno odgovarajuće ovlašćenje voditelja strane jahte izdato u skladu sa članom 56 ovog zakona ili strano ovlašćenje sa liste iz člana 60 stav 3 ovog zakona;</w:t>
      </w:r>
    </w:p>
    <w:p w:rsidR="00472570" w:rsidRDefault="00215199" w:rsidP="004564B9">
      <w:pPr>
        <w:numPr>
          <w:ilvl w:val="0"/>
          <w:numId w:val="23"/>
        </w:numPr>
        <w:spacing w:after="60"/>
        <w:jc w:val="both"/>
      </w:pPr>
      <w:r>
        <w:t>dokaz o osiguranju od odgovornosti za štetu pričinjenu trećim licima;</w:t>
      </w:r>
    </w:p>
    <w:p w:rsidR="00472570" w:rsidRDefault="00215199" w:rsidP="004564B9">
      <w:pPr>
        <w:numPr>
          <w:ilvl w:val="0"/>
          <w:numId w:val="23"/>
        </w:numPr>
        <w:spacing w:after="60"/>
        <w:jc w:val="both"/>
      </w:pPr>
      <w:r>
        <w:t>dokaz o pravu svojine, odnosno punomoćje za korišćenje strane jahte;</w:t>
      </w:r>
    </w:p>
    <w:p w:rsidR="00472570" w:rsidRDefault="00215199" w:rsidP="004564B9">
      <w:pPr>
        <w:numPr>
          <w:ilvl w:val="0"/>
          <w:numId w:val="23"/>
        </w:numPr>
        <w:spacing w:after="60"/>
        <w:jc w:val="both"/>
      </w:pPr>
      <w:r>
        <w:t>dokaz o uplaćenoj naknadi iz člana 79 ovog zakona;</w:t>
      </w:r>
    </w:p>
    <w:p w:rsidR="00472570" w:rsidRDefault="00215199" w:rsidP="004564B9">
      <w:pPr>
        <w:numPr>
          <w:ilvl w:val="0"/>
          <w:numId w:val="23"/>
        </w:numPr>
        <w:spacing w:after="60"/>
        <w:jc w:val="both"/>
      </w:pPr>
      <w:r>
        <w:t>podatak da li se jahta nalazi u čarteru i broj čarter dozvole.</w:t>
      </w:r>
    </w:p>
    <w:p w:rsidR="00472570" w:rsidRDefault="00215199">
      <w:pPr>
        <w:spacing w:before="120" w:after="120"/>
        <w:ind w:firstLine="720"/>
        <w:jc w:val="both"/>
      </w:pPr>
      <w:r>
        <w:t>Obrazac vinjete propisuje Ministarstvo.</w:t>
      </w:r>
    </w:p>
    <w:p w:rsidR="00472570" w:rsidRDefault="00215199">
      <w:pPr>
        <w:spacing w:before="240" w:after="60"/>
        <w:jc w:val="center"/>
      </w:pPr>
      <w:r>
        <w:rPr>
          <w:b/>
          <w:bCs/>
        </w:rPr>
        <w:t>Naknada za korišćenje objekata sigurnosti plovidbe</w:t>
      </w:r>
    </w:p>
    <w:p w:rsidR="00472570" w:rsidRDefault="00215199">
      <w:pPr>
        <w:spacing w:after="120"/>
        <w:jc w:val="center"/>
      </w:pPr>
      <w:r>
        <w:rPr>
          <w:b/>
          <w:bCs/>
        </w:rPr>
        <w:t>Član 79</w:t>
      </w:r>
    </w:p>
    <w:p w:rsidR="00472570" w:rsidRDefault="00215199">
      <w:pPr>
        <w:spacing w:after="120"/>
        <w:ind w:firstLine="720"/>
        <w:jc w:val="both"/>
      </w:pPr>
      <w:r>
        <w:t>Za korišćenje objekata sigurnosti plovidbe plaća se naknada prilikom podnošenja zahtjeva za izdavanje vinjete.</w:t>
      </w:r>
    </w:p>
    <w:p w:rsidR="00472570" w:rsidRDefault="00215199">
      <w:pPr>
        <w:spacing w:after="120"/>
        <w:ind w:firstLine="720"/>
        <w:jc w:val="both"/>
      </w:pPr>
      <w:r>
        <w:t>Naknada iz stava 1 ovog člana obračunava se prema dužini i vrsti pogona strane jahte i periodu za koji se vinjeta izdaje.</w:t>
      </w:r>
    </w:p>
    <w:p w:rsidR="00472570" w:rsidRDefault="00215199">
      <w:pPr>
        <w:spacing w:after="120"/>
        <w:ind w:firstLine="720"/>
        <w:jc w:val="both"/>
      </w:pPr>
      <w:r>
        <w:t>Sredstva ostvarena od naknade iz stava 1 ovog člana prihod su Budžeta i koriste se za namjene utvrđene zakonom kojim se uređuje sigurnost pomorske plovidbe.</w:t>
      </w:r>
    </w:p>
    <w:p w:rsidR="00472570" w:rsidRDefault="00215199">
      <w:pPr>
        <w:spacing w:after="120"/>
        <w:ind w:firstLine="720"/>
        <w:jc w:val="both"/>
      </w:pPr>
      <w:r>
        <w:t>Visinu naknade iz stava 1 ovog člana utvrđuje Vlada.</w:t>
      </w:r>
    </w:p>
    <w:p w:rsidR="00472570" w:rsidRDefault="00215199">
      <w:pPr>
        <w:spacing w:before="240" w:after="60"/>
        <w:jc w:val="center"/>
      </w:pPr>
      <w:r>
        <w:rPr>
          <w:b/>
          <w:bCs/>
        </w:rPr>
        <w:t>Izdavanje i trajanje vinjete</w:t>
      </w:r>
    </w:p>
    <w:p w:rsidR="00472570" w:rsidRDefault="00215199">
      <w:pPr>
        <w:spacing w:after="120"/>
        <w:jc w:val="center"/>
      </w:pPr>
      <w:r>
        <w:rPr>
          <w:b/>
          <w:bCs/>
        </w:rPr>
        <w:t>Član 80</w:t>
      </w:r>
    </w:p>
    <w:p w:rsidR="00472570" w:rsidRDefault="00215199">
      <w:pPr>
        <w:spacing w:after="120"/>
        <w:ind w:firstLine="720"/>
        <w:jc w:val="both"/>
      </w:pPr>
      <w:r>
        <w:t>Vinjetu izdaje Kapetanija u roku od 24 časa od dana podnošenja urednog zahtjeva.</w:t>
      </w:r>
    </w:p>
    <w:p w:rsidR="00472570" w:rsidRDefault="00215199">
      <w:pPr>
        <w:spacing w:after="120"/>
        <w:ind w:firstLine="720"/>
        <w:jc w:val="both"/>
      </w:pPr>
      <w:r>
        <w:t>Vinjeta se izdaje za period boravka strane jahte u vodama Crne Gore koji izabere vlasnik, odnosno kompanija, u trajanju od jednog ili više mjeseci, a najduže godinu dana.</w:t>
      </w:r>
    </w:p>
    <w:p w:rsidR="00472570" w:rsidRDefault="00DD500A">
      <w:pPr>
        <w:spacing w:after="120"/>
        <w:ind w:firstLine="720"/>
        <w:jc w:val="both"/>
      </w:pPr>
      <w:r w:rsidRPr="00DD500A">
        <w:t>Vinjeta se ne može izdati za period duži od roka važenja isprava iz člana 78 stav 2 tač. 2 do 5 ovog zakona koje imaju ograničen rok važenja</w:t>
      </w:r>
      <w:r w:rsidR="00215199">
        <w:t>.</w:t>
      </w:r>
    </w:p>
    <w:p w:rsidR="00472570" w:rsidRDefault="00215199">
      <w:pPr>
        <w:spacing w:after="120"/>
        <w:ind w:firstLine="720"/>
        <w:jc w:val="both"/>
      </w:pPr>
      <w:r>
        <w:t>Ako strana jahta ostaje u vodama Crne Gore nakon isteka perioda za koji je vinjeta izdata, vlasnik, odnosno kompanija dužni su da prije isteka tog perioda pribave vinjetu za naredni period.</w:t>
      </w:r>
    </w:p>
    <w:p w:rsidR="00472570" w:rsidRDefault="00215199">
      <w:pPr>
        <w:spacing w:after="120"/>
        <w:ind w:firstLine="720"/>
        <w:jc w:val="both"/>
      </w:pPr>
      <w:r>
        <w:t>Vinjeta se ne plaća za period u kojem je strana jahta u raspremi, na osnovu dokaza koji vlasnik, odnosno kompanija dostavi Kapetaniji.</w:t>
      </w:r>
    </w:p>
    <w:p w:rsidR="00472570" w:rsidRDefault="00215199">
      <w:pPr>
        <w:spacing w:before="240" w:after="60"/>
        <w:jc w:val="center"/>
      </w:pPr>
      <w:r>
        <w:rPr>
          <w:b/>
          <w:bCs/>
        </w:rPr>
        <w:lastRenderedPageBreak/>
        <w:t>Odbijanje zahtjeva za izdavanje vinjete</w:t>
      </w:r>
    </w:p>
    <w:p w:rsidR="00472570" w:rsidRDefault="00215199">
      <w:pPr>
        <w:spacing w:after="120"/>
        <w:jc w:val="center"/>
      </w:pPr>
      <w:r>
        <w:rPr>
          <w:b/>
          <w:bCs/>
        </w:rPr>
        <w:t>Član 81</w:t>
      </w:r>
    </w:p>
    <w:p w:rsidR="00472570" w:rsidRDefault="00215199">
      <w:pPr>
        <w:spacing w:after="120"/>
        <w:ind w:firstLine="720"/>
        <w:jc w:val="both"/>
      </w:pPr>
      <w:r>
        <w:t xml:space="preserve">Kapetanija rješenjem odbija zahtjev za izdavanje vinjete ako nijesu dostavljeni </w:t>
      </w:r>
      <w:r w:rsidR="00BB26AC">
        <w:t>p</w:t>
      </w:r>
      <w:r w:rsidR="00E61D7A" w:rsidRPr="00E61D7A">
        <w:t>odaci i dokazi iz člana 78 stav 2 ovog zakona</w:t>
      </w:r>
      <w:r>
        <w:t>.</w:t>
      </w:r>
    </w:p>
    <w:p w:rsidR="00472570" w:rsidRDefault="00215199">
      <w:pPr>
        <w:spacing w:after="120"/>
        <w:ind w:firstLine="720"/>
        <w:jc w:val="both"/>
      </w:pPr>
      <w:r>
        <w:t>Zapovjednik, odnosno voditelj strane jahte čiji je zahtjev za izdavanje vinjete odbijen dužan je da napusti vode Crne Gore putem i u roku koji odredi Kapetanija.</w:t>
      </w:r>
    </w:p>
    <w:p w:rsidR="00472570" w:rsidRDefault="00215199">
      <w:pPr>
        <w:spacing w:after="120"/>
        <w:ind w:firstLine="720"/>
        <w:jc w:val="both"/>
      </w:pPr>
      <w:r>
        <w:t>Izuzetno od stava 2 ovog člana, Kapetanija može odobriti zadržavanje jahte u luci onoliko vremena koliko je potrebno radi neophodne popravke, snabdijevanja, ukazivanja ljekarske pomoći, ili dok traje nevrijeme.</w:t>
      </w:r>
    </w:p>
    <w:p w:rsidR="00472570" w:rsidRDefault="00215199">
      <w:pPr>
        <w:spacing w:before="240" w:after="60"/>
        <w:jc w:val="center"/>
      </w:pPr>
      <w:r>
        <w:rPr>
          <w:b/>
          <w:bCs/>
        </w:rPr>
        <w:t>Popis posade i putnika</w:t>
      </w:r>
    </w:p>
    <w:p w:rsidR="00472570" w:rsidRDefault="00215199">
      <w:pPr>
        <w:spacing w:after="120"/>
        <w:jc w:val="center"/>
      </w:pPr>
      <w:r>
        <w:rPr>
          <w:b/>
          <w:bCs/>
        </w:rPr>
        <w:t>Član 82</w:t>
      </w:r>
    </w:p>
    <w:p w:rsidR="00472570" w:rsidRDefault="00215199">
      <w:pPr>
        <w:spacing w:after="120"/>
        <w:ind w:firstLine="720"/>
        <w:jc w:val="both"/>
      </w:pPr>
      <w:r>
        <w:t>Zapovjednik, odnosno voditelj strane jahte ili lice koje on ovlasti dostavlja popis posade i putnika putem elektronskog sistema prije uplovljenja, a najkasnije po pristajanju u luku iz člana 76 stav 1 ovog zakona.</w:t>
      </w:r>
    </w:p>
    <w:p w:rsidR="00472570" w:rsidRDefault="00215199">
      <w:pPr>
        <w:spacing w:after="120"/>
        <w:ind w:firstLine="720"/>
        <w:jc w:val="both"/>
      </w:pPr>
      <w:r>
        <w:t>Popis posade i putnika ovjerava Kapetanija elektronskim putem.</w:t>
      </w:r>
    </w:p>
    <w:p w:rsidR="00472570" w:rsidRDefault="00215199">
      <w:pPr>
        <w:spacing w:after="120"/>
        <w:ind w:firstLine="720"/>
        <w:jc w:val="both"/>
      </w:pPr>
      <w:r>
        <w:t>Na stranoj jahti u plovidbi ne može se nalaziti lice koje nije navedeno u ovjerenom popisu posade i putnika.</w:t>
      </w:r>
    </w:p>
    <w:p w:rsidR="00472570" w:rsidRDefault="00215199">
      <w:pPr>
        <w:spacing w:after="120"/>
        <w:ind w:firstLine="720"/>
        <w:jc w:val="both"/>
      </w:pPr>
      <w:r>
        <w:t>Obrazac popisa posade i putnika i način njegove elektronske ovjere propisuje Ministarstvo.</w:t>
      </w:r>
    </w:p>
    <w:p w:rsidR="00472570" w:rsidRDefault="00215199">
      <w:pPr>
        <w:spacing w:before="240" w:after="60"/>
        <w:jc w:val="center"/>
      </w:pPr>
      <w:r>
        <w:rPr>
          <w:b/>
          <w:bCs/>
        </w:rPr>
        <w:t>Sanitarna prijava</w:t>
      </w:r>
    </w:p>
    <w:p w:rsidR="00472570" w:rsidRDefault="00215199">
      <w:pPr>
        <w:spacing w:after="120"/>
        <w:jc w:val="center"/>
      </w:pPr>
      <w:r>
        <w:rPr>
          <w:b/>
          <w:bCs/>
        </w:rPr>
        <w:t>Član 83</w:t>
      </w:r>
    </w:p>
    <w:p w:rsidR="00472570" w:rsidRDefault="00215199">
      <w:pPr>
        <w:spacing w:after="120"/>
        <w:ind w:firstLine="720"/>
        <w:jc w:val="both"/>
      </w:pPr>
      <w:r>
        <w:t>Zapovjednik, odnosno voditelj strane jahte dužan je da, kada je to propisano propisima kojima se uređuje zaštita stanovništva od zaraznih bolesti, dostavi zdravstvenu izjavu putem elektronskog sistema.</w:t>
      </w:r>
    </w:p>
    <w:p w:rsidR="00472570" w:rsidRDefault="00215199">
      <w:pPr>
        <w:spacing w:after="120"/>
        <w:ind w:firstLine="720"/>
        <w:jc w:val="both"/>
      </w:pPr>
      <w:r>
        <w:t>Obrazac zdravstvene izjave propisuje Ministarstvo.</w:t>
      </w:r>
    </w:p>
    <w:p w:rsidR="00472570" w:rsidRDefault="00215199">
      <w:pPr>
        <w:spacing w:before="240" w:after="60"/>
        <w:jc w:val="center"/>
      </w:pPr>
      <w:r>
        <w:rPr>
          <w:b/>
          <w:bCs/>
        </w:rPr>
        <w:t>Pomoćna plovila strane jahte</w:t>
      </w:r>
    </w:p>
    <w:p w:rsidR="00472570" w:rsidRDefault="00215199">
      <w:pPr>
        <w:spacing w:after="120"/>
        <w:jc w:val="center"/>
      </w:pPr>
      <w:r>
        <w:rPr>
          <w:b/>
          <w:bCs/>
        </w:rPr>
        <w:t>Član 84</w:t>
      </w:r>
    </w:p>
    <w:p w:rsidR="00472570" w:rsidRDefault="00215199">
      <w:pPr>
        <w:spacing w:after="120"/>
        <w:ind w:firstLine="720"/>
        <w:jc w:val="both"/>
      </w:pPr>
      <w:r>
        <w:t>Vinjeta obuhvata i pomoćna plovila koja se nalaze na stranoj jahti.</w:t>
      </w:r>
    </w:p>
    <w:p w:rsidR="00472570" w:rsidRDefault="00215199">
      <w:pPr>
        <w:spacing w:after="120"/>
        <w:ind w:firstLine="720"/>
        <w:jc w:val="both"/>
      </w:pPr>
      <w:r>
        <w:t>Pomoćna plovila iz stava 1 ovog člana moraju biti pokrivena osiguranjem od odgovornosti za štetu pričinjenu trećim licima.</w:t>
      </w:r>
    </w:p>
    <w:p w:rsidR="00472570" w:rsidRDefault="00215199">
      <w:pPr>
        <w:spacing w:after="120"/>
        <w:ind w:firstLine="720"/>
        <w:jc w:val="both"/>
      </w:pPr>
      <w:r>
        <w:t>Pomoćna plovila iz stava 1 ovog člana smatraju se osiguranim kada polisa osiguranja strane jahte obuhvata njihovu upotrebu, bilo pojedinačnim navođenjem pomoćnih plovila, bilo opštom potvrdom u polisi da su pomoćna plovila jahte osigurana.</w:t>
      </w:r>
    </w:p>
    <w:p w:rsidR="00472570" w:rsidRDefault="00215199">
      <w:pPr>
        <w:spacing w:before="240" w:after="60"/>
        <w:jc w:val="center"/>
      </w:pPr>
      <w:r>
        <w:rPr>
          <w:b/>
          <w:bCs/>
        </w:rPr>
        <w:t>Izuzeci od obaveze pribavljanja vinjete</w:t>
      </w:r>
    </w:p>
    <w:p w:rsidR="00472570" w:rsidRDefault="00215199">
      <w:pPr>
        <w:spacing w:after="120"/>
        <w:jc w:val="center"/>
      </w:pPr>
      <w:r>
        <w:rPr>
          <w:b/>
          <w:bCs/>
        </w:rPr>
        <w:t>Član 85</w:t>
      </w:r>
    </w:p>
    <w:p w:rsidR="00472570" w:rsidRDefault="00215199">
      <w:pPr>
        <w:spacing w:after="120"/>
        <w:ind w:firstLine="720"/>
        <w:jc w:val="both"/>
      </w:pPr>
      <w:r>
        <w:t>Vinjetu ne mora imati strana jahta:</w:t>
      </w:r>
    </w:p>
    <w:p w:rsidR="00472570" w:rsidRDefault="00215199" w:rsidP="004564B9">
      <w:pPr>
        <w:numPr>
          <w:ilvl w:val="0"/>
          <w:numId w:val="24"/>
        </w:numPr>
        <w:spacing w:after="60"/>
        <w:jc w:val="both"/>
      </w:pPr>
      <w:r>
        <w:t>koja koristi pravo neškodljivog prolaska kroz teritorijalno more Crne Gore;</w:t>
      </w:r>
    </w:p>
    <w:p w:rsidR="00472570" w:rsidRDefault="00215199" w:rsidP="004564B9">
      <w:pPr>
        <w:numPr>
          <w:ilvl w:val="0"/>
          <w:numId w:val="24"/>
        </w:numPr>
        <w:spacing w:after="60"/>
        <w:jc w:val="both"/>
      </w:pPr>
      <w:r>
        <w:t>koja uplovi u luku ili na sidrište zbog više sile ili nezgode na moru;</w:t>
      </w:r>
    </w:p>
    <w:p w:rsidR="00472570" w:rsidRDefault="00215199" w:rsidP="004564B9">
      <w:pPr>
        <w:numPr>
          <w:ilvl w:val="0"/>
          <w:numId w:val="24"/>
        </w:numPr>
        <w:spacing w:after="60"/>
        <w:jc w:val="both"/>
      </w:pPr>
      <w:r>
        <w:t>koja uplovi radi iskrcaja bolesnog ili povrijeđenog lica, brodolomnika ili umrlog lica;</w:t>
      </w:r>
    </w:p>
    <w:p w:rsidR="00472570" w:rsidRDefault="00215199" w:rsidP="004564B9">
      <w:pPr>
        <w:numPr>
          <w:ilvl w:val="0"/>
          <w:numId w:val="24"/>
        </w:numPr>
        <w:spacing w:after="60"/>
        <w:jc w:val="both"/>
      </w:pPr>
      <w:r>
        <w:t>koja učestvuje u traganju i spašavanju ili u sprečavanju zagađenja mora, po nalogu nadležnog organa;</w:t>
      </w:r>
    </w:p>
    <w:p w:rsidR="00472570" w:rsidRDefault="00215199" w:rsidP="004564B9">
      <w:pPr>
        <w:numPr>
          <w:ilvl w:val="0"/>
          <w:numId w:val="24"/>
        </w:numPr>
        <w:spacing w:after="60"/>
        <w:jc w:val="both"/>
      </w:pPr>
      <w:r>
        <w:t>koja uplovi po nalogu Kapetanije ili drugog nadležnog organa;</w:t>
      </w:r>
    </w:p>
    <w:p w:rsidR="00472570" w:rsidRDefault="00215199" w:rsidP="004564B9">
      <w:pPr>
        <w:numPr>
          <w:ilvl w:val="0"/>
          <w:numId w:val="24"/>
        </w:numPr>
        <w:spacing w:after="60"/>
        <w:jc w:val="both"/>
      </w:pPr>
      <w:r>
        <w:lastRenderedPageBreak/>
        <w:t>koja je ostavljena na čuvanje ili popravku u luci, marini, brodogradilištu ili na drugom odobrenom mjestu, dok ne plovi;</w:t>
      </w:r>
    </w:p>
    <w:p w:rsidR="00472570" w:rsidRDefault="00215199" w:rsidP="004564B9">
      <w:pPr>
        <w:numPr>
          <w:ilvl w:val="0"/>
          <w:numId w:val="24"/>
        </w:numPr>
        <w:spacing w:after="60"/>
        <w:jc w:val="both"/>
      </w:pPr>
      <w:r>
        <w:t>koja učestvuje na sportskom takmičenju ili dolazi radi izlaganja na nautičkom sajmu, od 48 časova prije početka do 48 časova poslije završetka takmičenja, odnosno sajma.</w:t>
      </w:r>
    </w:p>
    <w:p w:rsidR="00472570" w:rsidRDefault="00215199">
      <w:pPr>
        <w:spacing w:before="120" w:after="120"/>
        <w:ind w:firstLine="720"/>
        <w:jc w:val="both"/>
      </w:pPr>
      <w:r>
        <w:t>Organizator takmičenja, odnosno sajma, dužan je da prijavi jahtu Kapetaniji najkasnije 48 časova prije početka takmičenja, odnosno sajma, uz popis lica koja će se nalaziti na jahti.</w:t>
      </w:r>
    </w:p>
    <w:p w:rsidR="00472570" w:rsidRDefault="00215199">
      <w:pPr>
        <w:spacing w:after="120"/>
        <w:ind w:firstLine="720"/>
        <w:jc w:val="both"/>
      </w:pPr>
      <w:r>
        <w:t>Zapovjednik, odnosno voditelj strane jahte iz stava 1 tač. 2 do 5 ovog člana dužan je da o uplovljenju bez odlaganja obavijesti Kapetaniju i dokaže okolnosti zbog kojih je uplovio.</w:t>
      </w:r>
    </w:p>
    <w:p w:rsidR="00472570" w:rsidRDefault="00215199">
      <w:pPr>
        <w:spacing w:after="120"/>
        <w:ind w:firstLine="720"/>
        <w:jc w:val="both"/>
      </w:pPr>
      <w:r>
        <w:t>Kapetanija može, na zahtjev organizatora takmičenja, odnosno sajma, produžiti period iz stava 1 tačka 7 ovog člana, ako je to potrebno radi pripreme takmičenja, odnosno sajma, najduže do 15 dana prije početka.</w:t>
      </w:r>
    </w:p>
    <w:p w:rsidR="00472570" w:rsidRDefault="00215199">
      <w:pPr>
        <w:spacing w:before="240" w:after="60"/>
        <w:jc w:val="center"/>
      </w:pPr>
      <w:r>
        <w:rPr>
          <w:b/>
          <w:bCs/>
        </w:rPr>
        <w:t>Doprema strane jahte i jahta na čuvanju ili popravci</w:t>
      </w:r>
    </w:p>
    <w:p w:rsidR="00472570" w:rsidRDefault="00215199">
      <w:pPr>
        <w:spacing w:after="120"/>
        <w:jc w:val="center"/>
      </w:pPr>
      <w:r>
        <w:rPr>
          <w:b/>
          <w:bCs/>
        </w:rPr>
        <w:t>Član 86</w:t>
      </w:r>
    </w:p>
    <w:p w:rsidR="00472570" w:rsidRDefault="00215199">
      <w:pPr>
        <w:spacing w:after="120"/>
        <w:ind w:firstLine="720"/>
        <w:jc w:val="both"/>
      </w:pPr>
      <w:r>
        <w:t>Zapovjednik, odnosno voditelj strane jahte koja je u Crnu Goru dopremljena kopnenim ili morskim putem, ili se nalazi na čuvanju ili popravci u luci, marini, brodogradilištu ili na drugom odobrenom mjestu, dužan je da, prije početka plovidbe, pribavi vinjetu i dostavi popis posade i putnika u skladu sa članom 82 ovog zakona.</w:t>
      </w:r>
    </w:p>
    <w:p w:rsidR="00472570" w:rsidRDefault="00215199">
      <w:pPr>
        <w:spacing w:before="240" w:after="60"/>
        <w:jc w:val="center"/>
      </w:pPr>
      <w:r>
        <w:rPr>
          <w:b/>
          <w:bCs/>
        </w:rPr>
        <w:t>Boravak člana posade strane jahte</w:t>
      </w:r>
    </w:p>
    <w:p w:rsidR="00472570" w:rsidRDefault="00215199">
      <w:pPr>
        <w:spacing w:after="120"/>
        <w:jc w:val="center"/>
      </w:pPr>
      <w:r>
        <w:rPr>
          <w:b/>
          <w:bCs/>
        </w:rPr>
        <w:t>Član 87</w:t>
      </w:r>
    </w:p>
    <w:p w:rsidR="00472570" w:rsidRDefault="00215199">
      <w:pPr>
        <w:spacing w:after="120"/>
        <w:ind w:firstLine="720"/>
        <w:jc w:val="both"/>
      </w:pPr>
      <w:r>
        <w:t>Članu posade strane jahte čiji je vlasnik, odnosno kompanija zaključio ugovor o vezu sa lukom u Crnoj Gori u trajanju dužem od 90 dana može se odobriti privremeni boravak u Crnoj Gori, u skladu sa zakonom kojim se uređuju ulazak, kretanje i boravak stranaca.</w:t>
      </w:r>
    </w:p>
    <w:p w:rsidR="00472570" w:rsidRDefault="00215199">
      <w:pPr>
        <w:spacing w:before="240" w:after="60"/>
        <w:jc w:val="center"/>
      </w:pPr>
      <w:r>
        <w:rPr>
          <w:b/>
          <w:bCs/>
        </w:rPr>
        <w:t>Isprave na stranoj jahti</w:t>
      </w:r>
    </w:p>
    <w:p w:rsidR="00472570" w:rsidRDefault="00215199">
      <w:pPr>
        <w:spacing w:after="120"/>
        <w:jc w:val="center"/>
      </w:pPr>
      <w:r>
        <w:rPr>
          <w:b/>
          <w:bCs/>
        </w:rPr>
        <w:t>Član 88</w:t>
      </w:r>
    </w:p>
    <w:p w:rsidR="00472570" w:rsidRDefault="00215199">
      <w:pPr>
        <w:spacing w:after="120"/>
        <w:ind w:firstLine="720"/>
        <w:jc w:val="both"/>
      </w:pPr>
      <w:r>
        <w:t xml:space="preserve">Na stranoj jahti koja plovi u vodama Crne Gore moraju se nalaziti </w:t>
      </w:r>
      <w:r w:rsidR="003F73EA">
        <w:t xml:space="preserve">isprave </w:t>
      </w:r>
      <w:r>
        <w:t>iz člana 78 stav 2 tač. 2 do 5 ovog zakona, kao i:</w:t>
      </w:r>
    </w:p>
    <w:p w:rsidR="00472570" w:rsidRDefault="00215199" w:rsidP="004564B9">
      <w:pPr>
        <w:numPr>
          <w:ilvl w:val="0"/>
          <w:numId w:val="25"/>
        </w:numPr>
        <w:spacing w:after="60"/>
        <w:jc w:val="both"/>
      </w:pPr>
      <w:r>
        <w:t>vinjeta;</w:t>
      </w:r>
    </w:p>
    <w:p w:rsidR="00472570" w:rsidRDefault="00215199" w:rsidP="004564B9">
      <w:pPr>
        <w:numPr>
          <w:ilvl w:val="0"/>
          <w:numId w:val="25"/>
        </w:numPr>
        <w:spacing w:after="60"/>
        <w:jc w:val="both"/>
      </w:pPr>
      <w:r>
        <w:t>ovjeren popis posade i putnika;</w:t>
      </w:r>
    </w:p>
    <w:p w:rsidR="00472570" w:rsidRDefault="00215199" w:rsidP="004564B9">
      <w:pPr>
        <w:numPr>
          <w:ilvl w:val="0"/>
          <w:numId w:val="25"/>
        </w:numPr>
        <w:spacing w:after="60"/>
        <w:jc w:val="both"/>
      </w:pPr>
      <w:r>
        <w:t>dozvola za radio-stanicu, izdata u skladu sa propisima države čiju zastavu jahta vije.</w:t>
      </w:r>
    </w:p>
    <w:p w:rsidR="00472570" w:rsidRDefault="00215199">
      <w:pPr>
        <w:spacing w:before="120" w:after="120"/>
        <w:ind w:firstLine="720"/>
        <w:jc w:val="both"/>
      </w:pPr>
      <w:r>
        <w:t>Isprave iz stava 1 ovog člana mogu se nalaziti na jahti u elektronskom obliku.</w:t>
      </w:r>
    </w:p>
    <w:p w:rsidR="00472570" w:rsidRDefault="00215199">
      <w:pPr>
        <w:spacing w:before="240" w:after="60"/>
        <w:jc w:val="center"/>
      </w:pPr>
      <w:r>
        <w:rPr>
          <w:b/>
          <w:bCs/>
        </w:rPr>
        <w:t>Isplovljenje</w:t>
      </w:r>
    </w:p>
    <w:p w:rsidR="00472570" w:rsidRDefault="00215199">
      <w:pPr>
        <w:spacing w:after="120"/>
        <w:jc w:val="center"/>
      </w:pPr>
      <w:r>
        <w:rPr>
          <w:b/>
          <w:bCs/>
        </w:rPr>
        <w:t>Član 89</w:t>
      </w:r>
    </w:p>
    <w:p w:rsidR="00472570" w:rsidRDefault="00215199">
      <w:pPr>
        <w:spacing w:after="120"/>
        <w:ind w:firstLine="720"/>
        <w:jc w:val="both"/>
      </w:pPr>
      <w:r>
        <w:t>Zapovjednik, odnosno voditelj strane jahte dužan je da, prije isplovljenja iz voda Crne Gore, uplovi u luku u kojoj se nalazi pomorski granični prelaz radi obavljanja granične kontrole i ažurira popis posade i putnika u skladu sa članom 77 stav 3 ovog zakona.</w:t>
      </w:r>
    </w:p>
    <w:p w:rsidR="00472570" w:rsidRDefault="00215199">
      <w:pPr>
        <w:spacing w:after="120"/>
        <w:ind w:firstLine="720"/>
        <w:jc w:val="both"/>
      </w:pPr>
      <w:r>
        <w:t>Zapovjednik, odnosno voditelj strane jahte dužan je da napusti vode Crne Gore u roku od 24 časa od završetka granične kontrole iz stava 1 ovog člana.</w:t>
      </w:r>
    </w:p>
    <w:p w:rsidR="00472570" w:rsidRDefault="00215199">
      <w:pPr>
        <w:spacing w:before="240" w:after="60"/>
        <w:jc w:val="center"/>
      </w:pPr>
      <w:r>
        <w:rPr>
          <w:b/>
          <w:bCs/>
        </w:rPr>
        <w:t>Primjena na strani čamac</w:t>
      </w:r>
    </w:p>
    <w:p w:rsidR="00472570" w:rsidRDefault="00215199">
      <w:pPr>
        <w:spacing w:after="120"/>
        <w:jc w:val="center"/>
      </w:pPr>
      <w:r>
        <w:rPr>
          <w:b/>
          <w:bCs/>
        </w:rPr>
        <w:t>Član 90</w:t>
      </w:r>
    </w:p>
    <w:p w:rsidR="00472570" w:rsidRDefault="00215199">
      <w:pPr>
        <w:spacing w:after="120"/>
        <w:ind w:firstLine="720"/>
        <w:jc w:val="both"/>
      </w:pPr>
      <w:r>
        <w:t>Odredbe čl. 76 do 89 ovog zakona, osim člana 78 stav 2 tačka 3, shodno se primjenjuju na strani čamac, ako ovim zakonom nije drugačije propisano.</w:t>
      </w:r>
    </w:p>
    <w:p w:rsidR="00472570" w:rsidRDefault="00215199">
      <w:pPr>
        <w:spacing w:before="360" w:after="240"/>
        <w:jc w:val="center"/>
      </w:pPr>
      <w:r>
        <w:rPr>
          <w:b/>
          <w:bCs/>
        </w:rPr>
        <w:lastRenderedPageBreak/>
        <w:t>VII. IZNAJMLJIVANJE (ČARTER)</w:t>
      </w:r>
    </w:p>
    <w:p w:rsidR="00472570" w:rsidRDefault="00215199">
      <w:pPr>
        <w:spacing w:before="240" w:after="60"/>
        <w:jc w:val="center"/>
      </w:pPr>
      <w:r>
        <w:rPr>
          <w:b/>
          <w:bCs/>
        </w:rPr>
        <w:t>Pravo iznajmljivanja</w:t>
      </w:r>
    </w:p>
    <w:p w:rsidR="00472570" w:rsidRDefault="00215199">
      <w:pPr>
        <w:spacing w:after="120"/>
        <w:jc w:val="center"/>
      </w:pPr>
      <w:r>
        <w:rPr>
          <w:b/>
          <w:bCs/>
        </w:rPr>
        <w:t>Član 91</w:t>
      </w:r>
    </w:p>
    <w:p w:rsidR="00472570" w:rsidRDefault="00215199">
      <w:pPr>
        <w:spacing w:after="120"/>
        <w:ind w:firstLine="720"/>
        <w:jc w:val="both"/>
      </w:pPr>
      <w:r>
        <w:t>Najmodavac može biti privredno društvo ili preduzetnik registrovan u Crnoj Gori za djelatnost iznajmljivanja jahti.</w:t>
      </w:r>
    </w:p>
    <w:p w:rsidR="00472570" w:rsidRDefault="00215199">
      <w:pPr>
        <w:spacing w:after="120"/>
        <w:ind w:firstLine="720"/>
        <w:jc w:val="both"/>
      </w:pPr>
      <w:r>
        <w:t>Najmodavac može iznajmljivati sopstvenu jahtu, ili jahtu čiji je vlasnik drugo domaće ili strano lice.</w:t>
      </w:r>
    </w:p>
    <w:p w:rsidR="00472570" w:rsidRDefault="00215199">
      <w:pPr>
        <w:spacing w:after="120"/>
        <w:ind w:firstLine="720"/>
        <w:jc w:val="both"/>
      </w:pPr>
      <w:r>
        <w:t>Jahta koja se iznajmljuje može da vije crnogorsku ili stranu zastavu.</w:t>
      </w:r>
    </w:p>
    <w:p w:rsidR="00472570" w:rsidRDefault="00215199">
      <w:pPr>
        <w:spacing w:after="120"/>
        <w:ind w:firstLine="720"/>
        <w:jc w:val="both"/>
      </w:pPr>
      <w:r>
        <w:t>Izuzetno od stava 1 ovog člana, stranu jahtu za privrednu djelatnost može iznajmljivati i strano pravno ili fizičko lice koje je vlasnik ili kompanija te jahte, ako imenuje poreskog zastupnika u skladu sa zakonom kojim se uređuje porez na dodatu vrijednost.</w:t>
      </w:r>
    </w:p>
    <w:p w:rsidR="00472570" w:rsidRDefault="00215199">
      <w:pPr>
        <w:spacing w:after="120"/>
        <w:ind w:firstLine="720"/>
        <w:jc w:val="both"/>
      </w:pPr>
      <w:r>
        <w:t>Lice iz stava 4 ovog člana smatra se najmodavcem u smislu ovog zakona.</w:t>
      </w:r>
    </w:p>
    <w:p w:rsidR="00472570" w:rsidRDefault="00215199">
      <w:pPr>
        <w:spacing w:before="240" w:after="60"/>
        <w:jc w:val="center"/>
      </w:pPr>
      <w:r>
        <w:rPr>
          <w:b/>
          <w:bCs/>
        </w:rPr>
        <w:t>Čarter dozvola</w:t>
      </w:r>
    </w:p>
    <w:p w:rsidR="00472570" w:rsidRDefault="00215199">
      <w:pPr>
        <w:spacing w:after="120"/>
        <w:jc w:val="center"/>
      </w:pPr>
      <w:r>
        <w:rPr>
          <w:b/>
          <w:bCs/>
        </w:rPr>
        <w:t>Član 92</w:t>
      </w:r>
    </w:p>
    <w:p w:rsidR="00472570" w:rsidRDefault="00215199">
      <w:pPr>
        <w:spacing w:after="120"/>
        <w:ind w:firstLine="720"/>
        <w:jc w:val="both"/>
      </w:pPr>
      <w:r>
        <w:t>Najmodavac može iznajmljivati jahtu u Crnoj Gori na osnovu čarter dozvole koju za svaku jahtu pojedinačno izdaje Ministarstvo.</w:t>
      </w:r>
    </w:p>
    <w:p w:rsidR="00472570" w:rsidRDefault="00215199">
      <w:pPr>
        <w:spacing w:after="120"/>
        <w:ind w:firstLine="720"/>
        <w:jc w:val="both"/>
      </w:pPr>
      <w:r>
        <w:t>Čarter dozvola je potrebna za jahtu na kojoj čarter počinje ili završava u Crnoj Gori, odnosno na koju se putnici radi čartera ukrcavaju ili iskrcavaju u Crnoj Gori.</w:t>
      </w:r>
    </w:p>
    <w:p w:rsidR="00472570" w:rsidRDefault="00215199">
      <w:pPr>
        <w:spacing w:after="120"/>
        <w:ind w:firstLine="720"/>
        <w:jc w:val="both"/>
      </w:pPr>
      <w:r>
        <w:t>Čarter dozvola je potrebna i za jahtu koja tokom čartera plovi ili boravi u vodama Crne Gore, bez obzira na mjesto ukrcavanja i iskrcavanja putnika, i pribavlja se prije uplovljenja jahte u vode Crne Gore.</w:t>
      </w:r>
    </w:p>
    <w:p w:rsidR="00472570" w:rsidRDefault="00215199">
      <w:pPr>
        <w:spacing w:before="240" w:after="60"/>
        <w:jc w:val="center"/>
      </w:pPr>
      <w:r>
        <w:rPr>
          <w:b/>
          <w:bCs/>
        </w:rPr>
        <w:t>Dokumentacija za izdavanje čarter dozvole</w:t>
      </w:r>
    </w:p>
    <w:p w:rsidR="00472570" w:rsidRDefault="00215199">
      <w:pPr>
        <w:spacing w:after="120"/>
        <w:jc w:val="center"/>
      </w:pPr>
      <w:r>
        <w:rPr>
          <w:b/>
          <w:bCs/>
        </w:rPr>
        <w:t>Član 93</w:t>
      </w:r>
    </w:p>
    <w:p w:rsidR="00472570" w:rsidRDefault="00215199">
      <w:pPr>
        <w:spacing w:after="120"/>
        <w:ind w:firstLine="720"/>
        <w:jc w:val="both"/>
      </w:pPr>
      <w:r>
        <w:t>Uz zahtjev za izdavanje čarter dozvole podnosi se:</w:t>
      </w:r>
    </w:p>
    <w:p w:rsidR="00C20505" w:rsidRDefault="00215199" w:rsidP="004564B9">
      <w:pPr>
        <w:pStyle w:val="ListParagraph"/>
        <w:numPr>
          <w:ilvl w:val="0"/>
          <w:numId w:val="1"/>
        </w:numPr>
        <w:spacing w:after="60"/>
        <w:jc w:val="both"/>
      </w:pPr>
      <w:r w:rsidRPr="00C20505">
        <w:t>dokaz o registraciji jahte;</w:t>
      </w:r>
    </w:p>
    <w:p w:rsidR="00472570" w:rsidRPr="00C20505" w:rsidRDefault="00C20505" w:rsidP="004564B9">
      <w:pPr>
        <w:pStyle w:val="ListParagraph"/>
        <w:numPr>
          <w:ilvl w:val="0"/>
          <w:numId w:val="1"/>
        </w:numPr>
        <w:spacing w:after="60"/>
        <w:jc w:val="both"/>
      </w:pPr>
      <w:r w:rsidRPr="00C20505">
        <w:t>dokaz da</w:t>
      </w:r>
      <w:r w:rsidR="00BB26AC">
        <w:t xml:space="preserve"> </w:t>
      </w:r>
      <w:r w:rsidRPr="00C20505">
        <w:t xml:space="preserve">jahta </w:t>
      </w:r>
      <w:r w:rsidR="00840D82">
        <w:t>ispunjava uslove za oba</w:t>
      </w:r>
      <w:r w:rsidR="00C6423E">
        <w:t xml:space="preserve">vljanje </w:t>
      </w:r>
      <w:r w:rsidR="00C6423E" w:rsidRPr="00C20505">
        <w:t>privredn</w:t>
      </w:r>
      <w:r w:rsidR="00C6423E">
        <w:t>e</w:t>
      </w:r>
      <w:r w:rsidR="00C6423E" w:rsidRPr="00C20505">
        <w:t xml:space="preserve"> </w:t>
      </w:r>
      <w:r w:rsidR="00215199" w:rsidRPr="00C20505">
        <w:t>djelatnost</w:t>
      </w:r>
      <w:r w:rsidR="00C6423E">
        <w:t>i</w:t>
      </w:r>
      <w:r w:rsidR="00215199" w:rsidRPr="00C20505">
        <w:t xml:space="preserve"> u državi čiju zastavu vije;</w:t>
      </w:r>
    </w:p>
    <w:p w:rsidR="00472570" w:rsidRDefault="00215199" w:rsidP="004564B9">
      <w:pPr>
        <w:numPr>
          <w:ilvl w:val="0"/>
          <w:numId w:val="1"/>
        </w:numPr>
        <w:spacing w:after="60"/>
        <w:jc w:val="both"/>
      </w:pPr>
      <w:r>
        <w:t xml:space="preserve">dokaz o osiguranju </w:t>
      </w:r>
      <w:r w:rsidR="00D531B1" w:rsidRPr="00D531B1">
        <w:t>koj</w:t>
      </w:r>
      <w:r w:rsidR="00D531B1">
        <w:t>e</w:t>
      </w:r>
      <w:r w:rsidR="00D531B1" w:rsidRPr="00D531B1">
        <w:t xml:space="preserve"> </w:t>
      </w:r>
      <w:r w:rsidR="00D531B1">
        <w:t>je</w:t>
      </w:r>
      <w:r w:rsidR="00D531B1" w:rsidRPr="00D531B1">
        <w:t xml:space="preserve"> za tu jahtu obavezn</w:t>
      </w:r>
      <w:r w:rsidR="00D531B1">
        <w:t>o</w:t>
      </w:r>
      <w:r w:rsidR="00D531B1" w:rsidRPr="00D531B1">
        <w:t xml:space="preserve"> u skladu sa članom 102 ovog zakona</w:t>
      </w:r>
      <w:r>
        <w:t>;</w:t>
      </w:r>
    </w:p>
    <w:p w:rsidR="00472570" w:rsidRDefault="00C20505" w:rsidP="004564B9">
      <w:pPr>
        <w:numPr>
          <w:ilvl w:val="0"/>
          <w:numId w:val="1"/>
        </w:numPr>
        <w:spacing w:after="60"/>
        <w:jc w:val="both"/>
      </w:pPr>
      <w:r>
        <w:t>dokaz</w:t>
      </w:r>
      <w:r w:rsidR="00215199">
        <w:t xml:space="preserve"> </w:t>
      </w:r>
      <w:r w:rsidR="00215199" w:rsidRPr="00C20505">
        <w:t>o minimalnom broju članova</w:t>
      </w:r>
      <w:r w:rsidR="00215199">
        <w:t xml:space="preserve"> posade, odnosno odgovarajuća isprava države čiju zastavu jahta vije za jahtu </w:t>
      </w:r>
      <w:r w:rsidR="00FB6BDB">
        <w:t>za privrednu djelatnost</w:t>
      </w:r>
      <w:r w:rsidR="00215199">
        <w:t>;</w:t>
      </w:r>
    </w:p>
    <w:p w:rsidR="00472570" w:rsidRDefault="00215199" w:rsidP="004564B9">
      <w:pPr>
        <w:numPr>
          <w:ilvl w:val="0"/>
          <w:numId w:val="1"/>
        </w:numPr>
        <w:spacing w:after="60"/>
        <w:jc w:val="both"/>
      </w:pPr>
      <w:r>
        <w:t xml:space="preserve">ugovor sa vlasnikom jahte, ako </w:t>
      </w:r>
      <w:r w:rsidRPr="00C20505">
        <w:t>najmodavac nije</w:t>
      </w:r>
      <w:r>
        <w:t xml:space="preserve"> vlasnik;</w:t>
      </w:r>
    </w:p>
    <w:p w:rsidR="00472570" w:rsidRDefault="00215199" w:rsidP="004564B9">
      <w:pPr>
        <w:numPr>
          <w:ilvl w:val="0"/>
          <w:numId w:val="1"/>
        </w:numPr>
        <w:spacing w:after="60"/>
        <w:jc w:val="both"/>
      </w:pPr>
      <w:r>
        <w:t>dokaz o imenovanju poreskog zastupnika, za najmodavca iz člana 91 stav 4 ovog zakona, osim za jahtu iz člana 92 stav 3 ovog zakona;</w:t>
      </w:r>
    </w:p>
    <w:p w:rsidR="00472570" w:rsidRDefault="00215199" w:rsidP="004564B9">
      <w:pPr>
        <w:numPr>
          <w:ilvl w:val="0"/>
          <w:numId w:val="1"/>
        </w:numPr>
        <w:spacing w:after="60"/>
        <w:jc w:val="both"/>
      </w:pPr>
      <w:r>
        <w:t>dokaz o uplaćenoj naknadi za čarter dozvolu.</w:t>
      </w:r>
    </w:p>
    <w:p w:rsidR="00472570" w:rsidRDefault="00215199">
      <w:pPr>
        <w:spacing w:before="120" w:after="120"/>
        <w:ind w:firstLine="720"/>
        <w:jc w:val="both"/>
      </w:pPr>
      <w:r>
        <w:t>Zahtjev iz stava 1 ovog člana podnosi se putem elektronskog sistema iz člana 77 ovog zakona.</w:t>
      </w:r>
    </w:p>
    <w:p w:rsidR="00472570" w:rsidRDefault="00215199">
      <w:pPr>
        <w:spacing w:before="240" w:after="60"/>
        <w:jc w:val="center"/>
      </w:pPr>
      <w:r>
        <w:rPr>
          <w:b/>
          <w:bCs/>
        </w:rPr>
        <w:t>Izdavanje i trajanje čarter dozvole</w:t>
      </w:r>
    </w:p>
    <w:p w:rsidR="00472570" w:rsidRDefault="00215199">
      <w:pPr>
        <w:spacing w:after="120"/>
        <w:jc w:val="center"/>
      </w:pPr>
      <w:r>
        <w:rPr>
          <w:b/>
          <w:bCs/>
        </w:rPr>
        <w:t>Član 94</w:t>
      </w:r>
    </w:p>
    <w:p w:rsidR="00472570" w:rsidRDefault="00215199">
      <w:pPr>
        <w:spacing w:after="120"/>
        <w:ind w:firstLine="720"/>
        <w:jc w:val="both"/>
      </w:pPr>
      <w:r>
        <w:t>Čarter dozvolu izdaje Ministarstvo, u pisanoj i elektronskoj formi, u roku od tri radna dana od dana podnošenja urednog zahtjeva.</w:t>
      </w:r>
    </w:p>
    <w:p w:rsidR="00472570" w:rsidRDefault="00215199">
      <w:pPr>
        <w:spacing w:after="120"/>
        <w:ind w:firstLine="720"/>
        <w:jc w:val="both"/>
      </w:pPr>
      <w:r>
        <w:lastRenderedPageBreak/>
        <w:t>Ministarstvo rješenjem odbija zahtjev ako nijesu ispunjeni uslovi iz člana 93 ovog zakona.</w:t>
      </w:r>
    </w:p>
    <w:p w:rsidR="00472570" w:rsidRDefault="00215199">
      <w:pPr>
        <w:spacing w:after="120"/>
        <w:ind w:firstLine="720"/>
        <w:jc w:val="both"/>
      </w:pPr>
      <w:r>
        <w:t>Čarter dozvola izdaje se na period od tri godine i može se produžiti na zahtjev podnijet elektronskim putem prije isteka njenog važenja.</w:t>
      </w:r>
    </w:p>
    <w:p w:rsidR="00472570" w:rsidRDefault="00215199">
      <w:pPr>
        <w:spacing w:after="120"/>
        <w:ind w:firstLine="720"/>
        <w:jc w:val="both"/>
      </w:pPr>
      <w:r>
        <w:t>Izuzetno od stava 3 ovog člana, čarter dozvola za jahtu iz člana 92 stav 3 ovog zakona izdaje se za period koji najmodavac navede u zahtjevu, a najduže na tri godine.</w:t>
      </w:r>
    </w:p>
    <w:p w:rsidR="00472570" w:rsidRDefault="00215199">
      <w:pPr>
        <w:spacing w:after="120"/>
        <w:ind w:firstLine="720"/>
        <w:jc w:val="both"/>
      </w:pPr>
      <w:r>
        <w:t>Najmodavac je dužan da novi dokaz iz člana 93 ovog zakona dostavi prije isteka važenja prethodnog, kao i da prijavi promjenu podataka iz člana 93 ovog zakona u roku od osam dana od dana nastanka promjene.</w:t>
      </w:r>
    </w:p>
    <w:p w:rsidR="00472570" w:rsidRDefault="00215199">
      <w:pPr>
        <w:spacing w:after="120"/>
        <w:ind w:firstLine="720"/>
        <w:jc w:val="both"/>
      </w:pPr>
      <w:r>
        <w:t>Elektronski sistem iz člana 77 ovog zakona obavještava najmodavca o isteku dokaza iz člana 93 ovog zakona najkasnije 30 dana prije isteka.</w:t>
      </w:r>
    </w:p>
    <w:p w:rsidR="00472570" w:rsidRPr="002068A5" w:rsidRDefault="002068A5" w:rsidP="002068A5">
      <w:pPr>
        <w:spacing w:after="120"/>
        <w:ind w:firstLine="720"/>
        <w:jc w:val="both"/>
      </w:pPr>
      <w:r w:rsidRPr="002068A5">
        <w:t>Danom isteka roka važenja isprave koja je uslov za obavljanje čartera, a koja je dostavljena u skladu sa članom 93 stav 1 ovog zakona, čarter dozvola miruje do dostavljanja nove važeće isprave</w:t>
      </w:r>
      <w:r w:rsidR="00215199">
        <w:t>, a podatak o mirovanju dostupan je u elektronskom sistemu iz člana 77 ovog zakona Kapetaniji i inspektoru.</w:t>
      </w:r>
    </w:p>
    <w:p w:rsidR="00472570" w:rsidRDefault="00215199">
      <w:pPr>
        <w:spacing w:after="120"/>
        <w:ind w:firstLine="720"/>
        <w:jc w:val="both"/>
      </w:pPr>
      <w:r>
        <w:t>Ako najmodavac ne dostavi novi dokaz u roku od 90 dana od dana početka mirovanja, čarter dozvola prestaje da važi.</w:t>
      </w:r>
    </w:p>
    <w:p w:rsidR="00472570" w:rsidRDefault="00215199">
      <w:pPr>
        <w:spacing w:after="120"/>
        <w:ind w:firstLine="720"/>
        <w:jc w:val="both"/>
      </w:pPr>
      <w:r>
        <w:t>Ministarstvo rješenjem oduzima čarter dozvolu ako:</w:t>
      </w:r>
    </w:p>
    <w:p w:rsidR="00472570" w:rsidRDefault="00215199" w:rsidP="004564B9">
      <w:pPr>
        <w:numPr>
          <w:ilvl w:val="0"/>
          <w:numId w:val="26"/>
        </w:numPr>
        <w:spacing w:after="60"/>
        <w:jc w:val="both"/>
      </w:pPr>
      <w:r>
        <w:t>je izdata na osnovu neistinitih podataka;</w:t>
      </w:r>
    </w:p>
    <w:p w:rsidR="00472570" w:rsidRDefault="00215199" w:rsidP="004564B9">
      <w:pPr>
        <w:numPr>
          <w:ilvl w:val="0"/>
          <w:numId w:val="26"/>
        </w:numPr>
        <w:spacing w:after="60"/>
        <w:jc w:val="both"/>
      </w:pPr>
      <w:r>
        <w:t>najmodavac obavlja čarter za vrijeme mirovanja čarter dozvole;</w:t>
      </w:r>
    </w:p>
    <w:p w:rsidR="00472570" w:rsidRDefault="00215199" w:rsidP="004564B9">
      <w:pPr>
        <w:numPr>
          <w:ilvl w:val="0"/>
          <w:numId w:val="26"/>
        </w:numPr>
        <w:spacing w:after="60"/>
        <w:jc w:val="both"/>
      </w:pPr>
      <w:r>
        <w:t>najmodavac započne čarter bez prijave iz člana 96 ovog zakona;</w:t>
      </w:r>
    </w:p>
    <w:p w:rsidR="00472570" w:rsidRDefault="00215199" w:rsidP="004564B9">
      <w:pPr>
        <w:numPr>
          <w:ilvl w:val="0"/>
          <w:numId w:val="26"/>
        </w:numPr>
        <w:spacing w:after="60"/>
        <w:jc w:val="both"/>
      </w:pPr>
      <w:r>
        <w:t>se za vrijeme čartera na jahti nalazi lice koje nije navedeno u popisu posade i putnika ili je broj lica veći od maksimalno dozvoljenog broja lica;</w:t>
      </w:r>
    </w:p>
    <w:p w:rsidR="00472570" w:rsidRDefault="00215199" w:rsidP="004564B9">
      <w:pPr>
        <w:numPr>
          <w:ilvl w:val="0"/>
          <w:numId w:val="26"/>
        </w:numPr>
        <w:spacing w:after="60"/>
        <w:jc w:val="both"/>
      </w:pPr>
      <w:r>
        <w:t>najmodavac preda jahtu bez posade, a da nije provjerio ovlašćenje zapovjednika iz člana 97 stav 2 ovog zakona.</w:t>
      </w:r>
    </w:p>
    <w:p w:rsidR="00472570" w:rsidRDefault="00215199">
      <w:pPr>
        <w:spacing w:before="120" w:after="120"/>
        <w:ind w:firstLine="720"/>
        <w:jc w:val="both"/>
      </w:pPr>
      <w:r>
        <w:t>Najmodavcu kojem je čarter dozvola oduzeta iz razloga iz stava 9 ovog člana ne može se za istu jahtu izdati nova čarter dozvola prije isteka jedne godine od dana oduzimanja.</w:t>
      </w:r>
    </w:p>
    <w:p w:rsidR="00472570" w:rsidRDefault="00215199">
      <w:pPr>
        <w:spacing w:before="240" w:after="60"/>
        <w:jc w:val="center"/>
      </w:pPr>
      <w:r>
        <w:rPr>
          <w:b/>
          <w:bCs/>
        </w:rPr>
        <w:t>Naknada za čarter dozvolu</w:t>
      </w:r>
    </w:p>
    <w:p w:rsidR="00472570" w:rsidRDefault="00215199">
      <w:pPr>
        <w:spacing w:after="120"/>
        <w:jc w:val="center"/>
      </w:pPr>
      <w:r>
        <w:rPr>
          <w:b/>
          <w:bCs/>
        </w:rPr>
        <w:t>Član 95</w:t>
      </w:r>
    </w:p>
    <w:p w:rsidR="00472570" w:rsidRDefault="00215199">
      <w:pPr>
        <w:spacing w:after="120"/>
        <w:ind w:firstLine="720"/>
        <w:jc w:val="both"/>
      </w:pPr>
      <w:r>
        <w:t>Za izdavanje i produženje čarter dozvole plaća se naknada.</w:t>
      </w:r>
    </w:p>
    <w:p w:rsidR="00472570" w:rsidRDefault="00215199">
      <w:pPr>
        <w:spacing w:after="120"/>
        <w:ind w:firstLine="720"/>
        <w:jc w:val="both"/>
      </w:pPr>
      <w:r>
        <w:t>Naknada iz stava 1 ovog člana utvrđuje se prema dužini jahte, za period važenja čarter dozvole.</w:t>
      </w:r>
    </w:p>
    <w:p w:rsidR="00472570" w:rsidRDefault="004A19F2">
      <w:pPr>
        <w:spacing w:after="120"/>
        <w:ind w:firstLine="720"/>
        <w:jc w:val="both"/>
      </w:pPr>
      <w:r w:rsidRPr="004A19F2">
        <w:t>Plaćanje naknade iz stava 1 ovog člana ne isključuje obavezu plaćanja godišnje naknade iz člana 21 stav 3 ovog zakona za jahtu upisanu u Registar, odnosno naknade iz člana 79 ovog zakona za stranu jahtu, kao ni poreske obaveze.</w:t>
      </w:r>
    </w:p>
    <w:p w:rsidR="00472570" w:rsidRDefault="00215199">
      <w:pPr>
        <w:spacing w:after="120"/>
        <w:ind w:firstLine="720"/>
        <w:jc w:val="both"/>
      </w:pPr>
      <w:r>
        <w:t>Za vrijeme mirovanja čarter dozvole naknada se ne vraća.</w:t>
      </w:r>
    </w:p>
    <w:p w:rsidR="00472570" w:rsidRDefault="00215199">
      <w:pPr>
        <w:spacing w:after="120"/>
        <w:ind w:firstLine="720"/>
        <w:jc w:val="both"/>
      </w:pPr>
      <w:r>
        <w:t>Naknada iz stava 1 ovog člana prihod je Budžeta.</w:t>
      </w:r>
    </w:p>
    <w:p w:rsidR="00472570" w:rsidRDefault="00215199">
      <w:pPr>
        <w:spacing w:after="120"/>
        <w:ind w:firstLine="720"/>
        <w:jc w:val="both"/>
      </w:pPr>
      <w:r>
        <w:t>Visinu naknade iz stava 1 ovog člana utvrđuje Vlada.</w:t>
      </w:r>
    </w:p>
    <w:p w:rsidR="00472570" w:rsidRDefault="00215199">
      <w:pPr>
        <w:spacing w:before="240" w:after="60"/>
        <w:jc w:val="center"/>
      </w:pPr>
      <w:r>
        <w:rPr>
          <w:b/>
          <w:bCs/>
        </w:rPr>
        <w:t>Prijava čartera i popis posade i putnika</w:t>
      </w:r>
    </w:p>
    <w:p w:rsidR="00472570" w:rsidRDefault="00215199">
      <w:pPr>
        <w:spacing w:after="120"/>
        <w:jc w:val="center"/>
      </w:pPr>
      <w:r>
        <w:rPr>
          <w:b/>
          <w:bCs/>
        </w:rPr>
        <w:t>Član 96</w:t>
      </w:r>
    </w:p>
    <w:p w:rsidR="00472570" w:rsidRDefault="00215199">
      <w:pPr>
        <w:spacing w:after="120"/>
        <w:ind w:firstLine="720"/>
        <w:jc w:val="both"/>
      </w:pPr>
      <w:r>
        <w:t>Najmodavac je dužan da, prije početka svakog čartera, putem elektronskog sistema iz člana 77 ovog zakona prijavi čarter i dostavi ugovor o čarteru.</w:t>
      </w:r>
    </w:p>
    <w:p w:rsidR="00472570" w:rsidRDefault="00215199">
      <w:pPr>
        <w:spacing w:after="120"/>
        <w:ind w:firstLine="720"/>
        <w:jc w:val="both"/>
      </w:pPr>
      <w:r>
        <w:t>Prijava iz stava 1 ovog člana sadrži podatke o:</w:t>
      </w:r>
    </w:p>
    <w:p w:rsidR="00472570" w:rsidRDefault="00215199" w:rsidP="004564B9">
      <w:pPr>
        <w:numPr>
          <w:ilvl w:val="0"/>
          <w:numId w:val="27"/>
        </w:numPr>
        <w:spacing w:after="60"/>
        <w:jc w:val="both"/>
      </w:pPr>
      <w:r>
        <w:lastRenderedPageBreak/>
        <w:t>jahti i čarter dozvoli;</w:t>
      </w:r>
    </w:p>
    <w:p w:rsidR="00472570" w:rsidRDefault="00215199" w:rsidP="004564B9">
      <w:pPr>
        <w:numPr>
          <w:ilvl w:val="0"/>
          <w:numId w:val="27"/>
        </w:numPr>
        <w:spacing w:after="60"/>
        <w:jc w:val="both"/>
      </w:pPr>
      <w:r>
        <w:t>najmoprimcu;</w:t>
      </w:r>
    </w:p>
    <w:p w:rsidR="00472570" w:rsidRDefault="00215199" w:rsidP="004564B9">
      <w:pPr>
        <w:numPr>
          <w:ilvl w:val="0"/>
          <w:numId w:val="27"/>
        </w:numPr>
        <w:spacing w:after="60"/>
        <w:jc w:val="both"/>
      </w:pPr>
      <w:r>
        <w:t>periodu čartera, mjestu ukrcaja i iskrcaja i području plovidbe;</w:t>
      </w:r>
    </w:p>
    <w:p w:rsidR="00472570" w:rsidRDefault="00215199" w:rsidP="004564B9">
      <w:pPr>
        <w:numPr>
          <w:ilvl w:val="0"/>
          <w:numId w:val="27"/>
        </w:numPr>
        <w:spacing w:after="60"/>
        <w:jc w:val="both"/>
      </w:pPr>
      <w:r>
        <w:t>cijeni čartera;</w:t>
      </w:r>
    </w:p>
    <w:p w:rsidR="00472570" w:rsidRDefault="00215199" w:rsidP="004564B9">
      <w:pPr>
        <w:numPr>
          <w:ilvl w:val="0"/>
          <w:numId w:val="27"/>
        </w:numPr>
        <w:spacing w:after="60"/>
        <w:jc w:val="both"/>
      </w:pPr>
      <w:r>
        <w:t>posadi, sa zvanjem i brojem ovlašćenja o osposobljenosti;</w:t>
      </w:r>
    </w:p>
    <w:p w:rsidR="00472570" w:rsidRDefault="00215199" w:rsidP="004564B9">
      <w:pPr>
        <w:numPr>
          <w:ilvl w:val="0"/>
          <w:numId w:val="27"/>
        </w:numPr>
        <w:spacing w:after="60"/>
        <w:jc w:val="both"/>
      </w:pPr>
      <w:r>
        <w:t>putnicima.</w:t>
      </w:r>
    </w:p>
    <w:p w:rsidR="00472570" w:rsidRDefault="00215199">
      <w:pPr>
        <w:spacing w:before="120" w:after="120"/>
        <w:ind w:firstLine="720"/>
        <w:jc w:val="both"/>
      </w:pPr>
      <w:r>
        <w:t>Promjenu podataka iz stava 2 ovog člana, odnosno izmjenu ugovora o čarteru najmodavac prijavljuje prije nastanka promjene.</w:t>
      </w:r>
    </w:p>
    <w:p w:rsidR="00472570" w:rsidRDefault="00215199">
      <w:pPr>
        <w:spacing w:after="120"/>
        <w:ind w:firstLine="720"/>
        <w:jc w:val="both"/>
      </w:pPr>
      <w:r>
        <w:t>Prijava iz stava 1 ovog člana smatra se popisom posade i putnika.</w:t>
      </w:r>
    </w:p>
    <w:p w:rsidR="00472570" w:rsidRDefault="00215199">
      <w:pPr>
        <w:spacing w:after="120"/>
        <w:ind w:firstLine="720"/>
        <w:jc w:val="both"/>
      </w:pPr>
      <w:r>
        <w:t>Kapetanija ovjerava popis posade i putnika ako je čarter dozvola važeća.</w:t>
      </w:r>
    </w:p>
    <w:p w:rsidR="00472570" w:rsidRDefault="00215199">
      <w:pPr>
        <w:spacing w:after="120"/>
        <w:ind w:firstLine="720"/>
        <w:jc w:val="both"/>
      </w:pPr>
      <w:r>
        <w:t>Na jahti koja se iznajmljuje ne može se nalaziti lice koje nije navedeno u popisu posade i putnika.</w:t>
      </w:r>
    </w:p>
    <w:p w:rsidR="00472570" w:rsidRDefault="00215199">
      <w:pPr>
        <w:spacing w:after="120"/>
        <w:ind w:firstLine="720"/>
        <w:jc w:val="both"/>
      </w:pPr>
      <w:r>
        <w:t>Elektronska evidencija prijava iz stava 1 ovog člana zamjenjuje knjigu evidencije iznajmljivanja jahti.</w:t>
      </w:r>
    </w:p>
    <w:p w:rsidR="00472570" w:rsidRDefault="00215199">
      <w:pPr>
        <w:spacing w:after="120"/>
        <w:ind w:firstLine="720"/>
        <w:jc w:val="both"/>
      </w:pPr>
      <w:r>
        <w:t>Bliži sadržaj podataka iz stava 2 ovog člana i način prijave čartera propisuje Ministarstvo.</w:t>
      </w:r>
    </w:p>
    <w:p w:rsidR="00472570" w:rsidRDefault="00215199">
      <w:pPr>
        <w:spacing w:before="240" w:after="60"/>
        <w:jc w:val="center"/>
      </w:pPr>
      <w:r>
        <w:rPr>
          <w:b/>
          <w:bCs/>
        </w:rPr>
        <w:t>Prenos ugovorenih obaveza</w:t>
      </w:r>
    </w:p>
    <w:p w:rsidR="00472570" w:rsidRDefault="00215199">
      <w:pPr>
        <w:spacing w:after="120"/>
        <w:jc w:val="center"/>
      </w:pPr>
      <w:r>
        <w:rPr>
          <w:b/>
          <w:bCs/>
        </w:rPr>
        <w:t>Član 97</w:t>
      </w:r>
    </w:p>
    <w:p w:rsidR="00472570" w:rsidRDefault="00215199">
      <w:pPr>
        <w:spacing w:after="120"/>
        <w:ind w:firstLine="720"/>
        <w:jc w:val="both"/>
      </w:pPr>
      <w:r>
        <w:t>Ako najmodavac iznajmljuje jahtu koja nije u njegovom vlasništvu, obaveze i odgovornosti propisane ovim zakonom ima najmodavac, nezavisno od odgovornosti vlasnika u skladu sa posebnim propisima.</w:t>
      </w:r>
    </w:p>
    <w:p w:rsidR="00472570" w:rsidRDefault="00215199">
      <w:pPr>
        <w:spacing w:after="120"/>
        <w:ind w:firstLine="720"/>
        <w:jc w:val="both"/>
      </w:pPr>
      <w:r>
        <w:t>Ako se jahta iznajmljuje bez posade, najmoprimac je dužan da obezbijedi da jahtom upravlja zapovjednik, odnosno voditelj koji ima odgovarajuće ovlašćenje o osposobljenosti izdato u skladu sa članom 56 ovog zakona ili strano ovlašćenje priznato u skladu sa članom 60 ovog zakona, a koji ne mora biti lice koje je zaključilo ugovor o čarteru.</w:t>
      </w:r>
    </w:p>
    <w:p w:rsidR="00472570" w:rsidRDefault="00215199">
      <w:pPr>
        <w:spacing w:after="120"/>
        <w:ind w:firstLine="720"/>
        <w:jc w:val="both"/>
      </w:pPr>
      <w:r>
        <w:t>Zapovjednik iz stava 2 ovog člana ima, za vrijeme trajanja čartera, obaveze i odgovornosti zapovjednika jahte propisane ovim zakonom.</w:t>
      </w:r>
    </w:p>
    <w:p w:rsidR="00472570" w:rsidRDefault="00215199">
      <w:pPr>
        <w:spacing w:after="120"/>
        <w:ind w:firstLine="720"/>
        <w:jc w:val="both"/>
      </w:pPr>
      <w:r>
        <w:t>O</w:t>
      </w:r>
      <w:r w:rsidR="007A4D16" w:rsidRPr="007A4D16">
        <w:t>baveze najmodavca u pogledu čarter dozvole, osiguranja, prijave čartera i popisa posade i putnika ne prenose se na najmoprimca ni na zapovjednika iz stava 2 ovog člana</w:t>
      </w:r>
      <w:r w:rsidR="00C957CE">
        <w:t xml:space="preserve">. </w:t>
      </w:r>
    </w:p>
    <w:p w:rsidR="00472570" w:rsidRDefault="00215199">
      <w:pPr>
        <w:spacing w:after="120"/>
        <w:ind w:firstLine="720"/>
        <w:jc w:val="both"/>
      </w:pPr>
      <w:r>
        <w:t>Najmodavac je dužan da prije predaje jahte provjeri ovlašćenje zapovjednika iz stava 2 ovog člana.</w:t>
      </w:r>
    </w:p>
    <w:p w:rsidR="00472570" w:rsidRDefault="00215199">
      <w:pPr>
        <w:spacing w:before="240" w:after="60"/>
        <w:jc w:val="center"/>
      </w:pPr>
      <w:r>
        <w:rPr>
          <w:b/>
          <w:bCs/>
        </w:rPr>
        <w:t>Upotreba jahte za privrednu djelatnost za lične potrebe</w:t>
      </w:r>
    </w:p>
    <w:p w:rsidR="00472570" w:rsidRDefault="00215199">
      <w:pPr>
        <w:spacing w:after="120"/>
        <w:jc w:val="center"/>
      </w:pPr>
      <w:r>
        <w:rPr>
          <w:b/>
          <w:bCs/>
        </w:rPr>
        <w:t>Član 98</w:t>
      </w:r>
    </w:p>
    <w:p w:rsidR="00472570" w:rsidRDefault="00215199">
      <w:pPr>
        <w:spacing w:after="120"/>
        <w:ind w:firstLine="720"/>
        <w:jc w:val="both"/>
      </w:pPr>
      <w:r>
        <w:t>Vlasnik jahte za privrednu djelatnost, odnosno lice ovlašćeno za zastupanje pravnog lica koje je vlasnik, može koristiti jahtu za lične potrebe, bez naknade, sa licima koja odredi, najduže 90 dana ukupno u toku kalendarske godine, u jednom ili više perioda.</w:t>
      </w:r>
    </w:p>
    <w:p w:rsidR="00472570" w:rsidRDefault="00215199">
      <w:pPr>
        <w:spacing w:after="120"/>
        <w:ind w:firstLine="720"/>
        <w:jc w:val="both"/>
      </w:pPr>
      <w:r>
        <w:t>Za vrijeme upotrebe iz stava 1 ovog člana jahta zadržava status jahte za privrednu djelatnost i mora ispunjavati sve uslove propisane za tu jahtu, a ne primjenjuju se odredbe ovog zakona o čarter dozvoli i prijavi čartera.</w:t>
      </w:r>
    </w:p>
    <w:p w:rsidR="00472570" w:rsidRDefault="00215199">
      <w:pPr>
        <w:spacing w:after="120"/>
        <w:ind w:firstLine="720"/>
        <w:jc w:val="both"/>
      </w:pPr>
      <w:r>
        <w:t>Lice iz stava 1 ovog člana dužno je da Kapetaniji putem elektronskog sistema prijavi početak upotrebe jahte prije isplovljenja, uz popis lica na jahti, kao i završetak upotrebe.</w:t>
      </w:r>
    </w:p>
    <w:p w:rsidR="00472570" w:rsidRDefault="00215199">
      <w:pPr>
        <w:spacing w:after="120"/>
        <w:ind w:firstLine="720"/>
        <w:jc w:val="both"/>
      </w:pPr>
      <w:r>
        <w:t>Vlasnik, odnosno kompanija dužni su da vode evidenciju o periodima upotrebe iz stava 1 ovog člana i da je na zahtjev dostave Ministarstvu ili inspektoru.</w:t>
      </w:r>
    </w:p>
    <w:p w:rsidR="00472570" w:rsidRDefault="00215199">
      <w:pPr>
        <w:spacing w:before="240" w:after="60"/>
        <w:jc w:val="center"/>
      </w:pPr>
      <w:r>
        <w:rPr>
          <w:b/>
          <w:bCs/>
        </w:rPr>
        <w:lastRenderedPageBreak/>
        <w:t>Zabrana neprijavljenog čartera</w:t>
      </w:r>
    </w:p>
    <w:p w:rsidR="00472570" w:rsidRDefault="00215199">
      <w:pPr>
        <w:spacing w:after="120"/>
        <w:jc w:val="center"/>
      </w:pPr>
      <w:r>
        <w:rPr>
          <w:b/>
          <w:bCs/>
        </w:rPr>
        <w:t>Član 99</w:t>
      </w:r>
    </w:p>
    <w:p w:rsidR="00472570" w:rsidRDefault="00215199">
      <w:pPr>
        <w:spacing w:after="120"/>
        <w:ind w:firstLine="720"/>
        <w:jc w:val="both"/>
      </w:pPr>
      <w:r>
        <w:t>Zabranjeno je obavljati čarter jahte bez čarter dozvole, odnosno za vrijeme mirovanja čarter dozvole.</w:t>
      </w:r>
    </w:p>
    <w:p w:rsidR="00472570" w:rsidRDefault="00215199">
      <w:pPr>
        <w:spacing w:after="120"/>
        <w:ind w:firstLine="720"/>
        <w:jc w:val="both"/>
      </w:pPr>
      <w:r>
        <w:t>Zabranjeno je započeti čarter bez prijave iz člana 96 ovog zakona.</w:t>
      </w:r>
    </w:p>
    <w:p w:rsidR="00472570" w:rsidRDefault="00215199">
      <w:pPr>
        <w:spacing w:after="120"/>
        <w:ind w:firstLine="720"/>
        <w:jc w:val="both"/>
      </w:pPr>
      <w:r>
        <w:t>Smatra se da se jahta koristi za čarter, i kada je upotreba prijavljena u skladu sa članom 98 ovog zakona, ako se utvrdi da je za njeno korišćenje plaćena ili ugovorena naknada, odnosno da je jahta za to korišćenje oglašavana, osim ako vlasnik, odnosno najmodavac dokaže suprotno.</w:t>
      </w:r>
    </w:p>
    <w:p w:rsidR="00472570" w:rsidRDefault="00215199">
      <w:pPr>
        <w:spacing w:before="360" w:after="240"/>
        <w:jc w:val="center"/>
      </w:pPr>
      <w:r>
        <w:rPr>
          <w:b/>
          <w:bCs/>
        </w:rPr>
        <w:t>VIII. SIGURNOST PLOVIDBE I ZAŠTITA ŽIVOTNE SREDINE</w:t>
      </w:r>
    </w:p>
    <w:p w:rsidR="00472570" w:rsidRDefault="00215199">
      <w:pPr>
        <w:spacing w:before="240" w:after="60"/>
        <w:jc w:val="center"/>
      </w:pPr>
      <w:r>
        <w:rPr>
          <w:b/>
          <w:bCs/>
        </w:rPr>
        <w:t>Sigurnost plovidbe jahte</w:t>
      </w:r>
    </w:p>
    <w:p w:rsidR="00472570" w:rsidRDefault="00215199">
      <w:pPr>
        <w:spacing w:after="120"/>
        <w:jc w:val="center"/>
      </w:pPr>
      <w:r>
        <w:rPr>
          <w:b/>
          <w:bCs/>
        </w:rPr>
        <w:t>Član 100</w:t>
      </w:r>
    </w:p>
    <w:p w:rsidR="00472570" w:rsidRDefault="00215199">
      <w:pPr>
        <w:spacing w:after="120"/>
        <w:ind w:firstLine="720"/>
        <w:jc w:val="both"/>
      </w:pPr>
      <w:r>
        <w:t>Zapovjednik jahte dužan je da jahtom upravlja u skladu sa pravilima plovidbe, na način kojim se ne ugrožava sigurnost drugih plovnih objekata, lica i životna sredina.</w:t>
      </w:r>
    </w:p>
    <w:p w:rsidR="00472570" w:rsidRDefault="00215199">
      <w:pPr>
        <w:spacing w:after="120"/>
        <w:ind w:firstLine="720"/>
        <w:jc w:val="both"/>
      </w:pPr>
      <w:r>
        <w:t>Vlasnik, odnosno kompanija i zapovjednik jahte dužni su da obezbijede da ukupan broj putnika i članova posade na jahti ni u jednom trenutku ne bude veći od maksimalno dozvoljenog broja lica upisanog u Sertifikat o sposobnosti za plovidbu, odnosno u odgovarajuću ispravu države čiju zastavu jahta vije.</w:t>
      </w:r>
    </w:p>
    <w:p w:rsidR="00472570" w:rsidRDefault="00215199">
      <w:pPr>
        <w:spacing w:after="120"/>
        <w:ind w:firstLine="720"/>
        <w:jc w:val="both"/>
      </w:pPr>
      <w:r>
        <w:t>Vlasnik, odnosno kompanija i zapovjednik jahte dužni su da obezbijede da se paluba i vanjska površina jahte peru samo slatkom vodom i biorazgradivim deterdžentom koji nije štetan za morsku sredinu.</w:t>
      </w:r>
    </w:p>
    <w:p w:rsidR="00472570" w:rsidRDefault="00215199">
      <w:pPr>
        <w:spacing w:before="240" w:after="60"/>
        <w:jc w:val="center"/>
      </w:pPr>
      <w:r>
        <w:rPr>
          <w:b/>
          <w:bCs/>
        </w:rPr>
        <w:t>Pilotaža</w:t>
      </w:r>
    </w:p>
    <w:p w:rsidR="00472570" w:rsidRDefault="00215199">
      <w:pPr>
        <w:spacing w:after="120"/>
        <w:jc w:val="center"/>
      </w:pPr>
      <w:r>
        <w:rPr>
          <w:b/>
          <w:bCs/>
        </w:rPr>
        <w:t>Član 101</w:t>
      </w:r>
    </w:p>
    <w:p w:rsidR="00472570" w:rsidRDefault="00215199">
      <w:pPr>
        <w:spacing w:after="120"/>
        <w:ind w:firstLine="720"/>
        <w:jc w:val="both"/>
      </w:pPr>
      <w:r>
        <w:t>Zapovjednik jahte bruto tonaže veće od 1.000 dužan je da zatraži lučku pilotažu najkasnije dva sata prije uplovljenja u luku, odnosno isplovljenja iz luke.</w:t>
      </w:r>
    </w:p>
    <w:p w:rsidR="00472570" w:rsidRDefault="00215199">
      <w:pPr>
        <w:spacing w:after="120"/>
        <w:ind w:firstLine="720"/>
        <w:jc w:val="both"/>
      </w:pPr>
      <w:r>
        <w:t>Kapetanija može odrediti da je i zapovjednik jahte bruto tonaže do 1.000 dužan da zatraži lučku pilotažu u određenom periodu godine ili u određenim vremenskim uslovima.</w:t>
      </w:r>
    </w:p>
    <w:p w:rsidR="00472570" w:rsidRDefault="00215199">
      <w:pPr>
        <w:spacing w:after="120"/>
        <w:ind w:firstLine="720"/>
        <w:jc w:val="both"/>
      </w:pPr>
      <w:r>
        <w:t>Vrijeme i mjesto ukrcavanja i iskrcavanja pilota određuje Kapetanija.</w:t>
      </w:r>
    </w:p>
    <w:p w:rsidR="00472570" w:rsidRDefault="00215199">
      <w:pPr>
        <w:spacing w:before="240" w:after="60"/>
        <w:jc w:val="center"/>
      </w:pPr>
      <w:r>
        <w:rPr>
          <w:b/>
          <w:bCs/>
        </w:rPr>
        <w:t>Obavezno osiguranje</w:t>
      </w:r>
    </w:p>
    <w:p w:rsidR="00472570" w:rsidRDefault="00215199">
      <w:pPr>
        <w:spacing w:after="120"/>
        <w:jc w:val="center"/>
      </w:pPr>
      <w:r>
        <w:rPr>
          <w:b/>
          <w:bCs/>
        </w:rPr>
        <w:t>Član 102</w:t>
      </w:r>
    </w:p>
    <w:p w:rsidR="00472570" w:rsidRDefault="00215199">
      <w:pPr>
        <w:spacing w:after="120"/>
        <w:ind w:firstLine="720"/>
        <w:jc w:val="both"/>
      </w:pPr>
      <w:r>
        <w:t>Vlasnik, odnosno kompanija jahte dužan je da zaključi ugovor o osiguranju od odgovornosti za štetu pričinjenu trećim licima, u skladu sa zakonom kojim se uređuje obavezno osiguranje u saobraćaju.</w:t>
      </w:r>
    </w:p>
    <w:p w:rsidR="00472570" w:rsidRDefault="00215199">
      <w:pPr>
        <w:spacing w:after="120"/>
        <w:ind w:firstLine="720"/>
        <w:jc w:val="both"/>
      </w:pPr>
      <w:r>
        <w:t>Vlasnik, odnosno kompanija jahte bruto tonaže 300 ili više dužan je da, pored osiguranja iz stava 1 ovog člana, ima i potvrdu o osiguranju odgovornosti za pomorska potraživanja, u skladu sa zakonom kojim se uređuje sigurnost pomorske plovidbe.</w:t>
      </w:r>
    </w:p>
    <w:p w:rsidR="00472570" w:rsidRDefault="00215199">
      <w:pPr>
        <w:spacing w:after="120"/>
        <w:ind w:firstLine="720"/>
        <w:jc w:val="both"/>
      </w:pPr>
      <w:r>
        <w:t>Vlasnik, odnosno kompanija i najmodavac jahte koja se iznajmljuje dužni su da obezbijede i osiguranje putnika od posljedica nesrećnog slučaja, u skladu sa zakonom kojim se uređuje obavezno osiguranje u saobraćaju.</w:t>
      </w:r>
    </w:p>
    <w:p w:rsidR="00472570" w:rsidRDefault="00215199">
      <w:pPr>
        <w:spacing w:after="120"/>
        <w:ind w:firstLine="720"/>
        <w:jc w:val="both"/>
      </w:pPr>
      <w:r>
        <w:t>Vlasnik, odnosno kompanija i najmodavac jahte za privrednu djelatnost dužni su da obezbijede i osiguranje od odgovornosti za štetu pričinjenu putnicima i članovima posade, ako ta odgovornost nije pokrivena osiguranjem iz stava 2 ovog člana.</w:t>
      </w:r>
    </w:p>
    <w:p w:rsidR="00472570" w:rsidRDefault="00215199">
      <w:pPr>
        <w:spacing w:after="120"/>
        <w:ind w:firstLine="720"/>
        <w:jc w:val="both"/>
      </w:pPr>
      <w:r>
        <w:lastRenderedPageBreak/>
        <w:t>Osiguranje iz ovog člana za stranu jahtu može biti zaključeno kod stranog društva za osiguranje, ako osigurana suma nije niža od minimalne sume osiguranja propisane u Crnoj Gori.</w:t>
      </w:r>
    </w:p>
    <w:p w:rsidR="00472570" w:rsidRDefault="00215199">
      <w:pPr>
        <w:spacing w:before="240" w:after="60"/>
        <w:jc w:val="center"/>
      </w:pPr>
      <w:r>
        <w:rPr>
          <w:b/>
          <w:bCs/>
        </w:rPr>
        <w:t>Zaštita morskog dna i sidrenje</w:t>
      </w:r>
    </w:p>
    <w:p w:rsidR="00472570" w:rsidRDefault="00215199">
      <w:pPr>
        <w:spacing w:after="120"/>
        <w:jc w:val="center"/>
      </w:pPr>
      <w:r>
        <w:rPr>
          <w:b/>
          <w:bCs/>
        </w:rPr>
        <w:t>Član 103</w:t>
      </w:r>
    </w:p>
    <w:p w:rsidR="00472570" w:rsidRDefault="00215199">
      <w:pPr>
        <w:spacing w:after="120"/>
        <w:ind w:firstLine="720"/>
        <w:jc w:val="both"/>
      </w:pPr>
      <w:r>
        <w:t>Zapovjednik jahte dužan je da jahtu sidri na sidrištima i u područjima dozvoljenog sidrenja, u skladu sa zakonom kojim se uređuje sigurnost pomorske plovidbe.</w:t>
      </w:r>
    </w:p>
    <w:p w:rsidR="00472570" w:rsidRDefault="00215199">
      <w:pPr>
        <w:spacing w:after="120"/>
        <w:ind w:firstLine="720"/>
        <w:jc w:val="both"/>
      </w:pPr>
      <w:r>
        <w:t>Zapovjednik jahte ne smije sidriti jahtu na području morskog dna sa morskom vegetacijom zaštićenom u skladu sa zakonom kojim se uređuje zaštita prirode, osim u slučaju više sile ili nezgode na moru.</w:t>
      </w:r>
    </w:p>
    <w:p w:rsidR="00472570" w:rsidRDefault="00215199">
      <w:pPr>
        <w:spacing w:after="120"/>
        <w:ind w:firstLine="720"/>
        <w:jc w:val="both"/>
      </w:pPr>
      <w:r>
        <w:t>Područja iz stava 2 ovog člana Ministarstvo, u saradnji sa organom nadležnim za zaštitu prirode, unosi u informativnu kartu i objavljuje na internet stranici i u elektronskom sistemu iz člana 77 ovog zakona.</w:t>
      </w:r>
    </w:p>
    <w:p w:rsidR="00472570" w:rsidRPr="00FD1E42" w:rsidRDefault="00215199">
      <w:pPr>
        <w:spacing w:before="240" w:after="60"/>
        <w:jc w:val="center"/>
      </w:pPr>
      <w:r w:rsidRPr="00FD1E42">
        <w:rPr>
          <w:b/>
          <w:bCs/>
        </w:rPr>
        <w:t>Napuštena jahta</w:t>
      </w:r>
    </w:p>
    <w:p w:rsidR="00472570" w:rsidRPr="00FD1E42" w:rsidRDefault="00215199">
      <w:pPr>
        <w:spacing w:after="120"/>
        <w:jc w:val="center"/>
      </w:pPr>
      <w:r w:rsidRPr="00FD1E42">
        <w:rPr>
          <w:b/>
          <w:bCs/>
        </w:rPr>
        <w:t>Član 104</w:t>
      </w:r>
    </w:p>
    <w:p w:rsidR="00472570" w:rsidRPr="00FD1E42" w:rsidRDefault="00215199">
      <w:pPr>
        <w:spacing w:after="120"/>
        <w:ind w:firstLine="720"/>
        <w:jc w:val="both"/>
      </w:pPr>
      <w:r w:rsidRPr="00FD1E42">
        <w:t>Napuštena jahta je jahta koja se nalazi u vodama Crne Gore ili u luci, koju je vlasnik dobrovoljno i trajno napustio, bez namjere da je povrati ili koristi.</w:t>
      </w:r>
    </w:p>
    <w:p w:rsidR="00472570" w:rsidRPr="00FD1E42" w:rsidRDefault="00215199">
      <w:pPr>
        <w:spacing w:after="120"/>
        <w:ind w:firstLine="720"/>
        <w:jc w:val="both"/>
      </w:pPr>
      <w:r w:rsidRPr="00FD1E42">
        <w:t>Kapetanija, nakon što utvrdi da je jahta napuštena, o tome obavještava vlasnika, odnosno kompaniju ili ovlašćenog zastupnika, kao i hipotekarne povjerioce upisane u Registar, i nalaže vanredni pregled jahte o trošku vlasnika.</w:t>
      </w:r>
    </w:p>
    <w:p w:rsidR="00472570" w:rsidRPr="00FD1E42" w:rsidRDefault="00215199">
      <w:pPr>
        <w:spacing w:after="120"/>
        <w:ind w:firstLine="720"/>
        <w:jc w:val="both"/>
      </w:pPr>
      <w:r w:rsidRPr="00FD1E42">
        <w:t>Ako vlasnik nije poznat ili mu se obavještenje ne može uručiti, obavještenje iz stava 2 ovog člana objavljuje se na internet stranici Ministarstva i smatra se dostavljenim istekom osam dana od dana objavljivanja.</w:t>
      </w:r>
    </w:p>
    <w:p w:rsidR="00472570" w:rsidRPr="00FD1E42" w:rsidRDefault="003003A8">
      <w:pPr>
        <w:spacing w:after="120"/>
        <w:ind w:firstLine="720"/>
        <w:jc w:val="both"/>
      </w:pPr>
      <w:r w:rsidRPr="003003A8">
        <w:t>Vanrednim pregledom iz člana 47 stav 5 tačka 7 ovog zakona, koji se nalaže u skladu sa stavom 2 ovog člana</w:t>
      </w:r>
      <w:r>
        <w:t xml:space="preserve">, </w:t>
      </w:r>
      <w:r w:rsidR="00215199" w:rsidRPr="00FD1E42">
        <w:t>utvrđuje se da li jahta može sigurno ostati u luci, da li može biti tegljena ili prodata, ili je treba ukloniti.</w:t>
      </w:r>
    </w:p>
    <w:p w:rsidR="00472570" w:rsidRPr="00FD1E42" w:rsidRDefault="00215199">
      <w:pPr>
        <w:spacing w:after="120"/>
        <w:ind w:firstLine="720"/>
        <w:jc w:val="both"/>
      </w:pPr>
      <w:r w:rsidRPr="00FD1E42">
        <w:t>Ako jahta predstavlja opasnost za sigurnost plovidbe, luku ili morsku sredinu, luka u kojoj se jahta nalazi, odnosno Kapetanija ako se jahta ne nalazi u luci, nakon isteka roka od 30 dana od dana kada je Kapetanija utvrdila da je jahta napuštena, podnosi nadležnom sudu ili javnom izvršitelju predlog za prodaju jahte radi namirenja troškova uklanjanja, smještaja i čuvanja.</w:t>
      </w:r>
    </w:p>
    <w:p w:rsidR="00472570" w:rsidRDefault="00215199">
      <w:pPr>
        <w:spacing w:after="120"/>
        <w:ind w:firstLine="720"/>
        <w:jc w:val="both"/>
      </w:pPr>
      <w:r w:rsidRPr="00FD1E42">
        <w:t>Ako jahti prijeti potonuće ili predstavlja neposrednu opasnost za sigurnost plovidbe, luku ili lica, odnosno opasnost od zagađenja mora i životne sredine, Kapetanija odmah predlaže nadležnom sudu ili javnom izvršitelju prodaju jahte po hitnom postupku.</w:t>
      </w:r>
    </w:p>
    <w:p w:rsidR="00472570" w:rsidRDefault="00215199">
      <w:pPr>
        <w:spacing w:before="240" w:after="60"/>
        <w:jc w:val="center"/>
      </w:pPr>
      <w:r>
        <w:rPr>
          <w:b/>
          <w:bCs/>
        </w:rPr>
        <w:t>Obalno napajanje</w:t>
      </w:r>
    </w:p>
    <w:p w:rsidR="00472570" w:rsidRDefault="00215199">
      <w:pPr>
        <w:spacing w:after="120"/>
        <w:jc w:val="center"/>
      </w:pPr>
      <w:r>
        <w:rPr>
          <w:b/>
          <w:bCs/>
        </w:rPr>
        <w:t>Član 105</w:t>
      </w:r>
    </w:p>
    <w:p w:rsidR="00472570" w:rsidRDefault="00215199">
      <w:pPr>
        <w:spacing w:after="120"/>
        <w:ind w:firstLine="720"/>
        <w:jc w:val="both"/>
      </w:pPr>
      <w:r>
        <w:t>Vlasnik, odnosno kompanija i zapovjednik jahte vezane u luci ili marini koja raspolaže odgovarajućim priključkom za obalno električno napajanje dužni su da obezbijede da se jahta priključi na to napajanje, ako postoje tehnički uslovi za priključenje.</w:t>
      </w:r>
    </w:p>
    <w:p w:rsidR="00472570" w:rsidRDefault="00215199">
      <w:pPr>
        <w:spacing w:after="120"/>
        <w:ind w:firstLine="720"/>
        <w:jc w:val="both"/>
      </w:pPr>
      <w:r>
        <w:t>Lica iz stava 1 ovog člana dužna su da obezbijede da se rad dizel-generatora na jahti obustavi najkasnije 30 minuta nakon priključenja na obalno električno napajanje.</w:t>
      </w:r>
    </w:p>
    <w:p w:rsidR="00472570" w:rsidRDefault="00215199">
      <w:pPr>
        <w:spacing w:after="120"/>
        <w:ind w:firstLine="720"/>
        <w:jc w:val="both"/>
      </w:pPr>
      <w:r>
        <w:t>Izuzetno od stava 2 ovog člana, dizel-generator može se koristiti kada je to neophodno radi sigurnosti jahte ili lica na jahti, uključujući medicinsku potrebu, u slučaju prekida ili nedovoljne snage obalnog električnog napajanja, kao i za vrijeme provjere ispravnosti ili održavanja generatora.</w:t>
      </w:r>
    </w:p>
    <w:p w:rsidR="00A25330" w:rsidDel="00EA4F32" w:rsidRDefault="00EA4F32">
      <w:pPr>
        <w:spacing w:before="240" w:after="60"/>
        <w:ind w:firstLine="720"/>
        <w:jc w:val="center"/>
        <w:rPr>
          <w:b/>
          <w:bCs/>
        </w:rPr>
      </w:pPr>
      <w:r w:rsidRPr="00EA4F32">
        <w:rPr>
          <w:b/>
          <w:bCs/>
        </w:rPr>
        <w:lastRenderedPageBreak/>
        <w:t>Primjena na strane jahte i strane čamce</w:t>
      </w:r>
    </w:p>
    <w:p w:rsidR="00EA4F32" w:rsidRDefault="00EA4F32" w:rsidP="00EA4F32">
      <w:pPr>
        <w:spacing w:after="120"/>
        <w:jc w:val="center"/>
      </w:pPr>
      <w:r>
        <w:rPr>
          <w:b/>
          <w:bCs/>
        </w:rPr>
        <w:t>Član 106</w:t>
      </w:r>
    </w:p>
    <w:p w:rsidR="00472570" w:rsidRDefault="00215199">
      <w:pPr>
        <w:spacing w:after="120"/>
        <w:ind w:firstLine="720"/>
        <w:jc w:val="both"/>
      </w:pPr>
      <w:r>
        <w:t>Odredbe čl. 100 do 105 ovog zakona primjenjuju se i na stranu jahtu.</w:t>
      </w:r>
    </w:p>
    <w:p w:rsidR="00472570" w:rsidRDefault="00215199">
      <w:pPr>
        <w:spacing w:after="120"/>
        <w:ind w:firstLine="720"/>
        <w:jc w:val="both"/>
      </w:pPr>
      <w:r>
        <w:t>Odredbe člana 100 stav 3 i člana 103 stav 2 ovog zakona primjenjuju se i na strani čamac.</w:t>
      </w:r>
    </w:p>
    <w:p w:rsidR="00472570" w:rsidRDefault="00215199">
      <w:pPr>
        <w:spacing w:before="360" w:after="240"/>
        <w:jc w:val="center"/>
      </w:pPr>
      <w:r>
        <w:rPr>
          <w:b/>
          <w:bCs/>
        </w:rPr>
        <w:t>IX. NADZOR</w:t>
      </w:r>
    </w:p>
    <w:p w:rsidR="00472570" w:rsidRDefault="00215199">
      <w:pPr>
        <w:spacing w:before="240" w:after="60"/>
        <w:jc w:val="center"/>
      </w:pPr>
      <w:r>
        <w:rPr>
          <w:b/>
          <w:bCs/>
        </w:rPr>
        <w:t>Nadzor</w:t>
      </w:r>
    </w:p>
    <w:p w:rsidR="00472570" w:rsidRDefault="00215199">
      <w:pPr>
        <w:spacing w:after="120"/>
        <w:jc w:val="center"/>
      </w:pPr>
      <w:r>
        <w:rPr>
          <w:b/>
          <w:bCs/>
        </w:rPr>
        <w:t>Član 10</w:t>
      </w:r>
      <w:r w:rsidR="004A3724">
        <w:rPr>
          <w:b/>
          <w:bCs/>
        </w:rPr>
        <w:t>7</w:t>
      </w:r>
    </w:p>
    <w:p w:rsidR="00472570" w:rsidRDefault="00215199">
      <w:pPr>
        <w:spacing w:after="120"/>
        <w:ind w:firstLine="720"/>
        <w:jc w:val="both"/>
      </w:pPr>
      <w:r>
        <w:t>Nadzor nad sprovođenjem ovog zakona i propisa donijetih na osnovu njega vrši Ministarstvo.</w:t>
      </w:r>
    </w:p>
    <w:p w:rsidR="00472570" w:rsidRDefault="00215199">
      <w:pPr>
        <w:spacing w:before="240" w:after="60"/>
        <w:jc w:val="center"/>
      </w:pPr>
      <w:r>
        <w:rPr>
          <w:b/>
          <w:bCs/>
        </w:rPr>
        <w:t>Inspekcijski nadzor</w:t>
      </w:r>
    </w:p>
    <w:p w:rsidR="00472570" w:rsidRDefault="00215199">
      <w:pPr>
        <w:spacing w:after="120"/>
        <w:jc w:val="center"/>
      </w:pPr>
      <w:r>
        <w:rPr>
          <w:b/>
          <w:bCs/>
        </w:rPr>
        <w:t>Član 10</w:t>
      </w:r>
      <w:r w:rsidR="004A3724">
        <w:rPr>
          <w:b/>
          <w:bCs/>
        </w:rPr>
        <w:t>8</w:t>
      </w:r>
    </w:p>
    <w:p w:rsidR="00472570" w:rsidRDefault="00215199">
      <w:pPr>
        <w:spacing w:after="120"/>
        <w:ind w:firstLine="720"/>
        <w:jc w:val="both"/>
      </w:pPr>
      <w:r>
        <w:t>Inspekcijski nadzor nad sprovođenjem ovog zakona vrše inspektori sigurnosti plovidbe (u daljem tekstu: inspektor), u skladu sa ovim zakonom i zakonom kojim se uređuje inspekcijski nadzor.</w:t>
      </w:r>
    </w:p>
    <w:p w:rsidR="00472570" w:rsidRDefault="00215199">
      <w:pPr>
        <w:spacing w:before="240" w:after="60"/>
        <w:jc w:val="center"/>
      </w:pPr>
      <w:r>
        <w:rPr>
          <w:b/>
          <w:bCs/>
        </w:rPr>
        <w:t>Ovlašćenja inspektora</w:t>
      </w:r>
    </w:p>
    <w:p w:rsidR="00472570" w:rsidRDefault="00215199">
      <w:pPr>
        <w:spacing w:after="120"/>
        <w:jc w:val="center"/>
      </w:pPr>
      <w:r>
        <w:rPr>
          <w:b/>
          <w:bCs/>
        </w:rPr>
        <w:t>Član 10</w:t>
      </w:r>
      <w:r w:rsidR="000356C0">
        <w:rPr>
          <w:b/>
          <w:bCs/>
        </w:rPr>
        <w:t>9</w:t>
      </w:r>
    </w:p>
    <w:p w:rsidR="00472570" w:rsidRDefault="00215199">
      <w:pPr>
        <w:spacing w:after="120"/>
        <w:ind w:firstLine="720"/>
        <w:jc w:val="both"/>
      </w:pPr>
      <w:r>
        <w:t>Pored ovlašćenja propisanih zakonom kojim se uređuje inspekcijski nadzor, inspektor je ovlašćen da provjeri:</w:t>
      </w:r>
    </w:p>
    <w:p w:rsidR="00472570" w:rsidRDefault="00215199" w:rsidP="004564B9">
      <w:pPr>
        <w:numPr>
          <w:ilvl w:val="0"/>
          <w:numId w:val="28"/>
        </w:numPr>
        <w:spacing w:after="60"/>
        <w:jc w:val="both"/>
      </w:pPr>
      <w:r>
        <w:t>državnu pripadnost, ime i oznaku jahte;</w:t>
      </w:r>
    </w:p>
    <w:p w:rsidR="00472570" w:rsidRDefault="00215199" w:rsidP="004564B9">
      <w:pPr>
        <w:numPr>
          <w:ilvl w:val="0"/>
          <w:numId w:val="28"/>
        </w:numPr>
        <w:spacing w:after="60"/>
        <w:jc w:val="both"/>
      </w:pPr>
      <w:r>
        <w:t>Sertifikat o registraciji, Sertifikat o sposobnosti za plovidbu i druge isprave propisane ovim zakonom;</w:t>
      </w:r>
    </w:p>
    <w:p w:rsidR="00472570" w:rsidRDefault="00215199" w:rsidP="004564B9">
      <w:pPr>
        <w:numPr>
          <w:ilvl w:val="0"/>
          <w:numId w:val="28"/>
        </w:numPr>
        <w:spacing w:after="60"/>
        <w:jc w:val="both"/>
      </w:pPr>
      <w:r>
        <w:t>vinjetu i popis posade i putnika;</w:t>
      </w:r>
    </w:p>
    <w:p w:rsidR="00472570" w:rsidRDefault="00215199" w:rsidP="004564B9">
      <w:pPr>
        <w:numPr>
          <w:ilvl w:val="0"/>
          <w:numId w:val="28"/>
        </w:numPr>
        <w:spacing w:after="60"/>
        <w:jc w:val="both"/>
      </w:pPr>
      <w:r>
        <w:t>čarter dozvolu, prijavu čartera i prijavu upotrebe jahte iz člana 98 ovog zakona;</w:t>
      </w:r>
    </w:p>
    <w:p w:rsidR="00472570" w:rsidRDefault="00215199" w:rsidP="004564B9">
      <w:pPr>
        <w:numPr>
          <w:ilvl w:val="0"/>
          <w:numId w:val="28"/>
        </w:numPr>
        <w:spacing w:after="60"/>
        <w:jc w:val="both"/>
      </w:pPr>
      <w:r>
        <w:t>ovlašćenja o osposobljenosti zapovjednika, odnosno voditelja i članova posade;</w:t>
      </w:r>
    </w:p>
    <w:p w:rsidR="00472570" w:rsidRDefault="00215199" w:rsidP="004564B9">
      <w:pPr>
        <w:numPr>
          <w:ilvl w:val="0"/>
          <w:numId w:val="28"/>
        </w:numPr>
        <w:spacing w:after="60"/>
        <w:jc w:val="both"/>
      </w:pPr>
      <w:r>
        <w:t>broj lica na jahti;</w:t>
      </w:r>
    </w:p>
    <w:p w:rsidR="00472570" w:rsidRDefault="00215199" w:rsidP="004564B9">
      <w:pPr>
        <w:numPr>
          <w:ilvl w:val="0"/>
          <w:numId w:val="28"/>
        </w:numPr>
        <w:spacing w:after="60"/>
        <w:jc w:val="both"/>
      </w:pPr>
      <w:r>
        <w:t>osiguranje iz člana 102 ovog zakona;</w:t>
      </w:r>
    </w:p>
    <w:p w:rsidR="00472570" w:rsidRDefault="0018485D" w:rsidP="004564B9">
      <w:pPr>
        <w:numPr>
          <w:ilvl w:val="0"/>
          <w:numId w:val="28"/>
        </w:numPr>
        <w:spacing w:after="60"/>
        <w:jc w:val="both"/>
      </w:pPr>
      <w:r w:rsidRPr="0018485D">
        <w:t>postupanje u skladu sa odredbama čl. 100, 103 i 105 ovog zakona koje se odnose na zaštitu morske sredine, sidrenje i korišćenje obalnog električnog napajanja.</w:t>
      </w:r>
      <w:r w:rsidR="00215199">
        <w:t>.</w:t>
      </w:r>
    </w:p>
    <w:p w:rsidR="00472570" w:rsidRDefault="00215199">
      <w:pPr>
        <w:spacing w:before="120" w:after="120"/>
        <w:ind w:firstLine="720"/>
        <w:jc w:val="both"/>
      </w:pPr>
      <w:r>
        <w:t>Inspektor provjerava isprave i podatke iz stava 1 ovog člana koji su dostupni u elektronskom sistemu uvidom u taj sistem, i ne može zahtijevati da mu se dostave u papirnom obliku.</w:t>
      </w:r>
    </w:p>
    <w:p w:rsidR="00472570" w:rsidRDefault="00215199">
      <w:pPr>
        <w:spacing w:before="240" w:after="60"/>
        <w:jc w:val="center"/>
      </w:pPr>
      <w:r>
        <w:rPr>
          <w:b/>
          <w:bCs/>
        </w:rPr>
        <w:t>Mjere inspektora</w:t>
      </w:r>
    </w:p>
    <w:p w:rsidR="00472570" w:rsidRDefault="00215199">
      <w:pPr>
        <w:spacing w:after="120"/>
        <w:jc w:val="center"/>
      </w:pPr>
      <w:r>
        <w:rPr>
          <w:b/>
          <w:bCs/>
        </w:rPr>
        <w:t>Član 1</w:t>
      </w:r>
      <w:r w:rsidR="0018485D">
        <w:rPr>
          <w:b/>
          <w:bCs/>
        </w:rPr>
        <w:t>10</w:t>
      </w:r>
    </w:p>
    <w:p w:rsidR="00472570" w:rsidRDefault="00215199">
      <w:pPr>
        <w:spacing w:after="120"/>
        <w:ind w:firstLine="720"/>
        <w:jc w:val="both"/>
      </w:pPr>
      <w:r>
        <w:t>Ako inspektor utvrdi nedostatke koji očito ugrožavaju sigurnost plovidbe, zdravlje ljudi ili morsku sredinu, rješenjem zabranjuje isplovljenje jahte.</w:t>
      </w:r>
    </w:p>
    <w:p w:rsidR="00472570" w:rsidRDefault="00215199">
      <w:pPr>
        <w:spacing w:after="120"/>
        <w:ind w:firstLine="720"/>
        <w:jc w:val="both"/>
      </w:pPr>
      <w:r>
        <w:t>Ako inspektor utvrdi druge nepravilnosti, rješenjem nalaže njihovo otklanjanje u roku koji odredi.</w:t>
      </w:r>
    </w:p>
    <w:p w:rsidR="00472570" w:rsidRDefault="00215199">
      <w:pPr>
        <w:spacing w:after="120"/>
        <w:ind w:firstLine="720"/>
        <w:jc w:val="both"/>
      </w:pPr>
      <w:r>
        <w:t>Ako se nepravilnosti iz stava 2 ovog člana ne otklone u određenom roku, inspektor rješenjem zabranjuje isplovljenje jahte.</w:t>
      </w:r>
    </w:p>
    <w:p w:rsidR="00472570" w:rsidRDefault="00215199">
      <w:pPr>
        <w:spacing w:after="120"/>
        <w:ind w:firstLine="720"/>
        <w:jc w:val="both"/>
      </w:pPr>
      <w:r>
        <w:lastRenderedPageBreak/>
        <w:t>Inspektor rješenjem zabranjuje isplovljenje jahte i kada utvrdi da se čarter obavlja suprotno članu 99 ovog zakona ili da vlasnik, odnosno kompanija ili zapovjednik, odnosno voditelj jahte postupa suprotno čl. 100, 103 i 105 ovog zakona, a u slučajevima iz člana 94 stav 9 ovog zakona o tome obavještava Ministarstvo radi oduzimanja čarter dozvole.</w:t>
      </w:r>
    </w:p>
    <w:p w:rsidR="00472570" w:rsidRDefault="00215199">
      <w:pPr>
        <w:spacing w:after="120"/>
        <w:ind w:firstLine="720"/>
        <w:jc w:val="both"/>
      </w:pPr>
      <w:r>
        <w:t>Zabrana isplovljenja traje dok se ne otklone nedostaci, odnosno nepravilnosti zbog kojih je izrečena.</w:t>
      </w:r>
    </w:p>
    <w:p w:rsidR="00472570" w:rsidRDefault="00215199">
      <w:pPr>
        <w:spacing w:after="120"/>
        <w:ind w:firstLine="720"/>
        <w:jc w:val="both"/>
      </w:pPr>
      <w:r>
        <w:t>Ako se nedostatak iz stava 1 ovog člana ne može otkloniti u luci u kojoj je zabrana izrečena, inspektor može dozvoliti jahti da isplovi do najbliže luke, marine ili brodogradilišta u kojem se nedostatak može otkloniti, ako to ne predstavlja nerazuman rizik za lica na jahti, druge plovne objekte ili morsku sredinu.</w:t>
      </w:r>
    </w:p>
    <w:p w:rsidR="00472570" w:rsidRDefault="00215199">
      <w:pPr>
        <w:spacing w:before="240" w:after="60"/>
        <w:jc w:val="center"/>
      </w:pPr>
      <w:r>
        <w:rPr>
          <w:b/>
          <w:bCs/>
        </w:rPr>
        <w:t>Zapisnik, rješenje i žalba</w:t>
      </w:r>
    </w:p>
    <w:p w:rsidR="00472570" w:rsidRDefault="00215199">
      <w:pPr>
        <w:spacing w:after="120"/>
        <w:jc w:val="center"/>
      </w:pPr>
      <w:r>
        <w:rPr>
          <w:b/>
          <w:bCs/>
        </w:rPr>
        <w:t>Član 11</w:t>
      </w:r>
      <w:r w:rsidR="00F87C11">
        <w:rPr>
          <w:b/>
          <w:bCs/>
        </w:rPr>
        <w:t>1</w:t>
      </w:r>
    </w:p>
    <w:p w:rsidR="00472570" w:rsidRDefault="00215199">
      <w:pPr>
        <w:spacing w:after="120"/>
        <w:ind w:firstLine="720"/>
        <w:jc w:val="both"/>
      </w:pPr>
      <w:r>
        <w:t>O izvršenom nadzoru inspektor sastavlja zapisnik, u kojem navodi utvrđene nedostatke, odnosno nepravilnosti, propis koji je povrijeđen i preduzete mjere.</w:t>
      </w:r>
    </w:p>
    <w:p w:rsidR="00472570" w:rsidRDefault="00215199">
      <w:pPr>
        <w:spacing w:after="120"/>
        <w:ind w:firstLine="720"/>
        <w:jc w:val="both"/>
      </w:pPr>
      <w:r>
        <w:t>Inspektor upoznaje zapovjednika, odnosno voditelja jahte sa sadržinom zapisnika iz stava 1 ovog člana, koji ga potpisuje, i uručuje mu primjerak zapisnika.</w:t>
      </w:r>
    </w:p>
    <w:p w:rsidR="00472570" w:rsidRDefault="00215199">
      <w:pPr>
        <w:spacing w:after="120"/>
        <w:ind w:firstLine="720"/>
        <w:jc w:val="both"/>
      </w:pPr>
      <w:r>
        <w:t>Rješenje iz člana 110 ovog zakona inspektor uručuje zapovjedniku, odnosno voditelju jahte</w:t>
      </w:r>
      <w:r w:rsidR="0097789E">
        <w:t>, a</w:t>
      </w:r>
      <w:r>
        <w:t xml:space="preserve"> dostavlja</w:t>
      </w:r>
      <w:r w:rsidR="0097789E">
        <w:t xml:space="preserve"> ga</w:t>
      </w:r>
      <w:r>
        <w:t xml:space="preserve"> vlasniku, odnosno kompaniji.</w:t>
      </w:r>
    </w:p>
    <w:p w:rsidR="00472570" w:rsidRDefault="00215199">
      <w:pPr>
        <w:spacing w:after="120"/>
        <w:ind w:firstLine="720"/>
        <w:jc w:val="both"/>
      </w:pPr>
      <w:r>
        <w:t>Zapisnik iz stava 1 i rješenje iz stava 3 ovog člana mogu se sačiniti i uručiti u elektronskom obliku.</w:t>
      </w:r>
    </w:p>
    <w:p w:rsidR="00472570" w:rsidRDefault="00215199">
      <w:pPr>
        <w:spacing w:after="120"/>
        <w:ind w:firstLine="720"/>
        <w:jc w:val="both"/>
      </w:pPr>
      <w:r>
        <w:t>Na rješenje iz stava 3 ovog člana vlasnik, odnosno kompanija ili zapovjednik, odnosno voditelj jahte može izjaviti žalbu Ministarstvu, putem Kapetanije, u roku od 15 dana od dana dostavljanja rješenja.</w:t>
      </w:r>
    </w:p>
    <w:p w:rsidR="00472570" w:rsidRDefault="00215199">
      <w:pPr>
        <w:spacing w:after="120"/>
        <w:ind w:firstLine="720"/>
        <w:jc w:val="both"/>
      </w:pPr>
      <w:r>
        <w:t>Žalba ne odlaže izvršenje rješenja.</w:t>
      </w:r>
    </w:p>
    <w:p w:rsidR="00472570" w:rsidRDefault="00215199">
      <w:pPr>
        <w:spacing w:before="240" w:after="60"/>
        <w:jc w:val="center"/>
      </w:pPr>
      <w:r>
        <w:rPr>
          <w:b/>
          <w:bCs/>
        </w:rPr>
        <w:t>Saradnja sa drugim organima</w:t>
      </w:r>
    </w:p>
    <w:p w:rsidR="00472570" w:rsidRDefault="00215199">
      <w:pPr>
        <w:spacing w:after="120"/>
        <w:jc w:val="center"/>
      </w:pPr>
      <w:r>
        <w:rPr>
          <w:b/>
          <w:bCs/>
        </w:rPr>
        <w:t>Član 11</w:t>
      </w:r>
      <w:r w:rsidR="008B38D5">
        <w:rPr>
          <w:b/>
          <w:bCs/>
        </w:rPr>
        <w:t>2</w:t>
      </w:r>
    </w:p>
    <w:p w:rsidR="00472570" w:rsidRDefault="00215199">
      <w:pPr>
        <w:spacing w:after="120"/>
        <w:ind w:firstLine="720"/>
        <w:jc w:val="both"/>
      </w:pPr>
      <w:r>
        <w:t>Inspektor u vršenju nadzora sarađuje sa organima nadležnim za policijske, poreske i carinske poslove, poslove turizma i zaštite prirode i sa njima razmjenjuje podatke putem elektronskog sistema.</w:t>
      </w:r>
    </w:p>
    <w:p w:rsidR="00472570" w:rsidRDefault="00215199">
      <w:pPr>
        <w:spacing w:before="360" w:after="240"/>
        <w:jc w:val="center"/>
        <w:rPr>
          <w:b/>
          <w:bCs/>
        </w:rPr>
      </w:pPr>
      <w:r>
        <w:rPr>
          <w:b/>
          <w:bCs/>
        </w:rPr>
        <w:t>X. KAZNENE ODREDBE</w:t>
      </w:r>
    </w:p>
    <w:p w:rsidR="004954B9" w:rsidRDefault="004954B9">
      <w:pPr>
        <w:spacing w:before="240" w:after="120"/>
        <w:jc w:val="center"/>
        <w:rPr>
          <w:b/>
          <w:bCs/>
        </w:rPr>
      </w:pPr>
      <w:r>
        <w:rPr>
          <w:b/>
          <w:bCs/>
        </w:rPr>
        <w:t>Član 113</w:t>
      </w:r>
    </w:p>
    <w:p w:rsidR="00472570" w:rsidRDefault="00215199">
      <w:pPr>
        <w:spacing w:after="120"/>
        <w:ind w:firstLine="720"/>
        <w:jc w:val="both"/>
      </w:pPr>
      <w:r>
        <w:t>Novčanom kaznom od 3.000 eura do 20.000 eura kazniće se za prekršaj pravno lice, ako:</w:t>
      </w:r>
    </w:p>
    <w:p w:rsidR="00E11A27" w:rsidRPr="004954B9" w:rsidRDefault="00E11A27" w:rsidP="004564B9">
      <w:pPr>
        <w:pStyle w:val="ListParagraph"/>
        <w:numPr>
          <w:ilvl w:val="0"/>
          <w:numId w:val="29"/>
        </w:numPr>
        <w:spacing w:after="60"/>
        <w:jc w:val="both"/>
      </w:pPr>
      <w:r w:rsidRPr="004954B9">
        <w:t>ne održava jahtu i njenu opremu u stanju kojim se obezbjeđuje sposobnost jahte za plovidbu (član 39 stav 3);</w:t>
      </w:r>
    </w:p>
    <w:p w:rsidR="00E11A27" w:rsidRPr="004954B9" w:rsidRDefault="00E11A27" w:rsidP="004564B9">
      <w:pPr>
        <w:pStyle w:val="ListParagraph"/>
        <w:numPr>
          <w:ilvl w:val="0"/>
          <w:numId w:val="29"/>
        </w:numPr>
        <w:spacing w:after="60"/>
        <w:jc w:val="both"/>
      </w:pPr>
      <w:r w:rsidRPr="004954B9">
        <w:t>ne obezbijedi da jahta ispunjava propisane uslove u pogledu medicinske zaštite i pružanja medicinske pomoći licima na jahti, da ima propisanu vrstu i količinu medicinskih zaliha, ljekova i protivotrova sa važećim rokom trajanja i priručnik o pružanju medicinske pomoći ili ne vodi evidenciju o medicinskim zalihama (član 39 stav 4);</w:t>
      </w:r>
    </w:p>
    <w:p w:rsidR="00E11A27" w:rsidRPr="004954B9" w:rsidRDefault="00E11A27" w:rsidP="004564B9">
      <w:pPr>
        <w:pStyle w:val="ListParagraph"/>
        <w:numPr>
          <w:ilvl w:val="0"/>
          <w:numId w:val="29"/>
        </w:numPr>
        <w:spacing w:after="60"/>
        <w:jc w:val="both"/>
      </w:pPr>
      <w:r w:rsidRPr="004954B9">
        <w:t>za jahtu bruto tonaže veće od 500 sa 15 ili više članova posade, koja plovi duže od tri dana, ne obezbijedi posebnu prostoriju namijenjenu za pružanje medicinske pomoći (član 39 stav 5);</w:t>
      </w:r>
    </w:p>
    <w:p w:rsidR="00E11A27" w:rsidRPr="004954B9" w:rsidRDefault="00E11A27" w:rsidP="004564B9">
      <w:pPr>
        <w:pStyle w:val="ListParagraph"/>
        <w:numPr>
          <w:ilvl w:val="0"/>
          <w:numId w:val="29"/>
        </w:numPr>
        <w:spacing w:after="60"/>
        <w:jc w:val="both"/>
      </w:pPr>
      <w:r w:rsidRPr="004954B9">
        <w:t>jahta plovi bez važećeg Sertifikata o sposobnosti za plovidbu (član 49 stav 6);</w:t>
      </w:r>
    </w:p>
    <w:p w:rsidR="00E11A27" w:rsidRPr="004954B9" w:rsidRDefault="00E11A27" w:rsidP="004564B9">
      <w:pPr>
        <w:pStyle w:val="ListParagraph"/>
        <w:numPr>
          <w:ilvl w:val="0"/>
          <w:numId w:val="29"/>
        </w:numPr>
        <w:spacing w:after="60"/>
        <w:jc w:val="both"/>
      </w:pPr>
      <w:r w:rsidRPr="004954B9">
        <w:lastRenderedPageBreak/>
        <w:t>jahta za privrednu djelatnost dužine 24 m ili više, putnička jahta ili jahta za koju to zahtijeva potvrđeni međunarodni ugovor nema klasu priznate organizacije ili je ne održava za sve vrijeme upisa u Registar (član 50 stav 1);</w:t>
      </w:r>
    </w:p>
    <w:p w:rsidR="00E11A27" w:rsidRPr="004954B9" w:rsidRDefault="00E11A27" w:rsidP="004564B9">
      <w:pPr>
        <w:pStyle w:val="ListParagraph"/>
        <w:numPr>
          <w:ilvl w:val="0"/>
          <w:numId w:val="29"/>
        </w:numPr>
        <w:spacing w:after="60"/>
        <w:jc w:val="both"/>
      </w:pPr>
      <w:r w:rsidRPr="004954B9">
        <w:t>putnička jahta ne ispunjava zahtjeve potvrđenih međunarodnih ugovora koji se primjenjuju na putničke brodove, odnosno jednakovrijedne zahtjeve propisane u skladu sa ovim zakonom (član 51 st. 1 i 2);</w:t>
      </w:r>
    </w:p>
    <w:p w:rsidR="00E11A27" w:rsidRPr="004954B9" w:rsidRDefault="00E11A27" w:rsidP="004564B9">
      <w:pPr>
        <w:pStyle w:val="ListParagraph"/>
        <w:numPr>
          <w:ilvl w:val="0"/>
          <w:numId w:val="29"/>
        </w:numPr>
        <w:spacing w:after="60"/>
        <w:jc w:val="both"/>
      </w:pPr>
      <w:r w:rsidRPr="004954B9">
        <w:t>ne primjenjuje ili ne održava sistem upravljanja sigurnošću kada je taj sistem obavezan (član 52 stav 1);</w:t>
      </w:r>
    </w:p>
    <w:p w:rsidR="00E11A27" w:rsidRPr="004954B9" w:rsidRDefault="00E11A27" w:rsidP="004564B9">
      <w:pPr>
        <w:pStyle w:val="ListParagraph"/>
        <w:numPr>
          <w:ilvl w:val="0"/>
          <w:numId w:val="29"/>
        </w:numPr>
        <w:spacing w:after="60"/>
        <w:jc w:val="both"/>
      </w:pPr>
      <w:r w:rsidRPr="004954B9">
        <w:t>ne odredi lice na obali odgovorno za sigurnost plovidbe jahte i zaštitu životne sredine (član 52 stav 2);</w:t>
      </w:r>
    </w:p>
    <w:p w:rsidR="00E11A27" w:rsidRPr="004954B9" w:rsidRDefault="00E11A27" w:rsidP="004564B9">
      <w:pPr>
        <w:pStyle w:val="ListParagraph"/>
        <w:numPr>
          <w:ilvl w:val="0"/>
          <w:numId w:val="29"/>
        </w:numPr>
        <w:spacing w:after="60"/>
        <w:jc w:val="both"/>
      </w:pPr>
      <w:r w:rsidRPr="004954B9">
        <w:t>vrši promjene ili prepravke konstrukcije jahte, mašina, uređaja, opreme ili drugih djelova na koje se odnose uslovi iz člana 39 ovog zakona bez prethodnog obavještavanja Ministarstva (član 54 stav 1);</w:t>
      </w:r>
    </w:p>
    <w:p w:rsidR="00E11A27" w:rsidRPr="004954B9" w:rsidRDefault="00E11A27" w:rsidP="004564B9">
      <w:pPr>
        <w:pStyle w:val="ListParagraph"/>
        <w:numPr>
          <w:ilvl w:val="0"/>
          <w:numId w:val="29"/>
        </w:numPr>
        <w:spacing w:after="60"/>
        <w:jc w:val="both"/>
      </w:pPr>
      <w:r w:rsidRPr="004954B9">
        <w:t>ne obezbijedi da jahta u svakom trenutku ima posadu potrebnu za sigurnu plovidbu (član 55 stav 2);</w:t>
      </w:r>
    </w:p>
    <w:p w:rsidR="00E11A27" w:rsidRPr="004954B9" w:rsidRDefault="00E11A27" w:rsidP="004564B9">
      <w:pPr>
        <w:pStyle w:val="ListParagraph"/>
        <w:numPr>
          <w:ilvl w:val="0"/>
          <w:numId w:val="29"/>
        </w:numPr>
        <w:spacing w:after="60"/>
        <w:jc w:val="both"/>
      </w:pPr>
      <w:r w:rsidRPr="004954B9">
        <w:t>na poslove kojima se obezbjeđuje sigurna plovidba jahte rasporedi lice koje nema odgovarajuće zvanje ili odgovarajuće ovlašćenje o osposobljenosti izdato ili priznato u skladu sa ovim zakonom (član 56 stav 1);</w:t>
      </w:r>
    </w:p>
    <w:p w:rsidR="00E11A27" w:rsidRPr="004954B9" w:rsidRDefault="00E11A27" w:rsidP="004564B9">
      <w:pPr>
        <w:pStyle w:val="ListParagraph"/>
        <w:numPr>
          <w:ilvl w:val="0"/>
          <w:numId w:val="29"/>
        </w:numPr>
        <w:spacing w:after="60"/>
        <w:jc w:val="both"/>
      </w:pPr>
      <w:r w:rsidRPr="004954B9">
        <w:t>jahta nema minimalni broj članova posade sa odgovarajućim ovlašćenjima o osposobljenosti i posebnoj osposobljenosti (član 61 stav 1);</w:t>
      </w:r>
    </w:p>
    <w:p w:rsidR="00E11A27" w:rsidRPr="004954B9" w:rsidRDefault="00E11A27" w:rsidP="004564B9">
      <w:pPr>
        <w:pStyle w:val="ListParagraph"/>
        <w:numPr>
          <w:ilvl w:val="0"/>
          <w:numId w:val="29"/>
        </w:numPr>
        <w:spacing w:after="60"/>
        <w:jc w:val="both"/>
      </w:pPr>
      <w:r w:rsidRPr="004954B9">
        <w:t>obavlja čarter jahte bez čarter dozvole ili za vrijeme mirovanja čarter dozvole (član 99 stav 1);</w:t>
      </w:r>
    </w:p>
    <w:p w:rsidR="00E11A27" w:rsidRPr="004954B9" w:rsidRDefault="00E11A27" w:rsidP="004564B9">
      <w:pPr>
        <w:pStyle w:val="ListParagraph"/>
        <w:numPr>
          <w:ilvl w:val="0"/>
          <w:numId w:val="29"/>
        </w:numPr>
        <w:spacing w:after="60"/>
        <w:jc w:val="both"/>
      </w:pPr>
      <w:r w:rsidRPr="004954B9">
        <w:t>započne čarter bez prijave iz člana 96 ovog zakona (član 99 stav 2);</w:t>
      </w:r>
    </w:p>
    <w:p w:rsidR="00E11A27" w:rsidRPr="004954B9" w:rsidRDefault="00E11A27" w:rsidP="004564B9">
      <w:pPr>
        <w:pStyle w:val="ListParagraph"/>
        <w:numPr>
          <w:ilvl w:val="0"/>
          <w:numId w:val="29"/>
        </w:numPr>
        <w:spacing w:after="60"/>
        <w:jc w:val="both"/>
      </w:pPr>
      <w:r w:rsidRPr="004954B9">
        <w:t>ukupan broj putnika i članova posade na jahti bude veći od maksimalno dozvoljenog broja lica upisanog u Sertifikat o sposobnosti za plovidbu, odnosno u odgovarajuću ispravu države čiju zastavu jahta vije (član 100 stav 2);</w:t>
      </w:r>
    </w:p>
    <w:p w:rsidR="00E11A27" w:rsidRPr="004954B9" w:rsidRDefault="00E11A27" w:rsidP="004564B9">
      <w:pPr>
        <w:pStyle w:val="ListParagraph"/>
        <w:numPr>
          <w:ilvl w:val="0"/>
          <w:numId w:val="29"/>
        </w:numPr>
        <w:spacing w:after="60"/>
        <w:jc w:val="both"/>
      </w:pPr>
      <w:r w:rsidRPr="004954B9">
        <w:t>ne zaključi ugovor o osiguranju od odgovornosti za štetu pričinjenu trećim licima (član 102 stav 1);</w:t>
      </w:r>
    </w:p>
    <w:p w:rsidR="00E11A27" w:rsidRPr="004954B9" w:rsidRDefault="00E11A27" w:rsidP="004564B9">
      <w:pPr>
        <w:pStyle w:val="ListParagraph"/>
        <w:numPr>
          <w:ilvl w:val="0"/>
          <w:numId w:val="29"/>
        </w:numPr>
        <w:spacing w:after="60"/>
        <w:jc w:val="both"/>
      </w:pPr>
      <w:r w:rsidRPr="004954B9">
        <w:t>za jahtu bruto tonaže 300 ili više nema potvrdu o osiguranju odgovornosti za pomorska potraživanja (član 102 stav 2);</w:t>
      </w:r>
    </w:p>
    <w:p w:rsidR="00E11A27" w:rsidRPr="004954B9" w:rsidRDefault="00E11A27" w:rsidP="004564B9">
      <w:pPr>
        <w:pStyle w:val="ListParagraph"/>
        <w:numPr>
          <w:ilvl w:val="0"/>
          <w:numId w:val="29"/>
        </w:numPr>
        <w:spacing w:after="60"/>
        <w:jc w:val="both"/>
      </w:pPr>
      <w:r w:rsidRPr="004954B9">
        <w:t>ne obezbijedi osiguranje putnika od posljedica nesrećnog slučaja za jahtu koja se iznajmljuje (član 102 stav 3);</w:t>
      </w:r>
    </w:p>
    <w:p w:rsidR="00E11A27" w:rsidRPr="004954B9" w:rsidRDefault="00E11A27" w:rsidP="004564B9">
      <w:pPr>
        <w:pStyle w:val="ListParagraph"/>
        <w:numPr>
          <w:ilvl w:val="0"/>
          <w:numId w:val="29"/>
        </w:numPr>
        <w:spacing w:after="60"/>
        <w:jc w:val="both"/>
      </w:pPr>
      <w:r w:rsidRPr="004954B9">
        <w:t>za jahtu za privrednu djelatnost ne obezbijedi osiguranje od odgovornosti za štetu pričinjenu putnicima i članovima posade, ako ta odgovornost nije pokrivena osiguranjem iz člana 102 stav 2 ovog zakona (član 102 stav 4);</w:t>
      </w:r>
    </w:p>
    <w:p w:rsidR="00E11A27" w:rsidRPr="004954B9" w:rsidRDefault="00E11A27" w:rsidP="004564B9">
      <w:pPr>
        <w:pStyle w:val="ListParagraph"/>
        <w:numPr>
          <w:ilvl w:val="0"/>
          <w:numId w:val="29"/>
        </w:numPr>
        <w:spacing w:after="60"/>
        <w:jc w:val="both"/>
      </w:pPr>
      <w:r w:rsidRPr="004954B9">
        <w:t>ne postupi po rješenju inspektora kojim je zabranjeno isplovljenje jahte (član 110 st. 1, 3 i 4).</w:t>
      </w:r>
    </w:p>
    <w:p w:rsidR="00472570" w:rsidRDefault="00215199">
      <w:pPr>
        <w:spacing w:before="120" w:after="120"/>
        <w:ind w:firstLine="720"/>
        <w:jc w:val="both"/>
      </w:pPr>
      <w:r>
        <w:t>Za prekršaj iz stava 1 ovog člana kazniće se i odgovorno lice u pravnom licu i fizičko lice novčanom kaznom od 500 eura do 2.000 eura.</w:t>
      </w:r>
    </w:p>
    <w:p w:rsidR="00472570" w:rsidRDefault="00215199">
      <w:pPr>
        <w:spacing w:after="120"/>
        <w:ind w:firstLine="720"/>
        <w:jc w:val="both"/>
      </w:pPr>
      <w:r>
        <w:t>Za prekršaj iz stava 1 ovog člana kazniće se preduzetnik novčanom kaznom od 500 eura do 6.000 eura.</w:t>
      </w:r>
    </w:p>
    <w:p w:rsidR="00472570" w:rsidRDefault="00215199">
      <w:pPr>
        <w:spacing w:before="240" w:after="60"/>
        <w:ind w:firstLine="720"/>
        <w:jc w:val="both"/>
      </w:pPr>
      <w:r>
        <w:t>Za ponovljeni prekršaj iz st. 1, 2 i 3 ovog člana, učinjen od strane istog učinioca, kazniće se novčanom kaznom do petostrukog iznosa najniže novčane kazne propisane za taj prekršaj.</w:t>
      </w:r>
    </w:p>
    <w:p w:rsidR="004954B9" w:rsidRDefault="004954B9">
      <w:pPr>
        <w:spacing w:before="240" w:after="120"/>
        <w:jc w:val="center"/>
        <w:rPr>
          <w:b/>
          <w:bCs/>
        </w:rPr>
      </w:pPr>
      <w:r>
        <w:rPr>
          <w:b/>
          <w:bCs/>
        </w:rPr>
        <w:t>Član 114</w:t>
      </w:r>
    </w:p>
    <w:p w:rsidR="00472570" w:rsidRDefault="00215199">
      <w:pPr>
        <w:spacing w:after="120"/>
        <w:ind w:firstLine="720"/>
        <w:jc w:val="both"/>
      </w:pPr>
      <w:r>
        <w:t>Novčanom kaznom od 1.500 eura do 15.000 eura kazniće se za prekršaj pravno lice, ako:</w:t>
      </w:r>
    </w:p>
    <w:p w:rsidR="00E11A27" w:rsidRPr="004954B9" w:rsidRDefault="00E11A27" w:rsidP="004564B9">
      <w:pPr>
        <w:pStyle w:val="ListParagraph"/>
        <w:numPr>
          <w:ilvl w:val="0"/>
          <w:numId w:val="30"/>
        </w:numPr>
        <w:spacing w:after="60"/>
        <w:jc w:val="both"/>
      </w:pPr>
      <w:r w:rsidRPr="004954B9">
        <w:lastRenderedPageBreak/>
        <w:t>ne obavijesti Ministarstvo i priznatu organizaciju koja je izdala isprave jahte o nesreći ili nedostatku koji može uticati na sigurnost jahte, sposobnost za plovidbu ili valjanost isprava jahte (član 54 stav 2);</w:t>
      </w:r>
    </w:p>
    <w:p w:rsidR="00E11A27" w:rsidRPr="004954B9" w:rsidRDefault="00E11A27" w:rsidP="004564B9">
      <w:pPr>
        <w:pStyle w:val="ListParagraph"/>
        <w:numPr>
          <w:ilvl w:val="0"/>
          <w:numId w:val="30"/>
        </w:numPr>
        <w:spacing w:after="60"/>
        <w:jc w:val="both"/>
      </w:pPr>
      <w:r w:rsidRPr="004954B9">
        <w:t>ne obezbijedi da se jahta u raspremi čuva i održava u obimu koji obezbjeđuje sigurnost jahte i zaštitu morske sredine (član 62 stav 1);</w:t>
      </w:r>
    </w:p>
    <w:p w:rsidR="00E11A27" w:rsidRPr="004954B9" w:rsidRDefault="00E11A27" w:rsidP="004564B9">
      <w:pPr>
        <w:pStyle w:val="ListParagraph"/>
        <w:numPr>
          <w:ilvl w:val="0"/>
          <w:numId w:val="30"/>
        </w:numPr>
        <w:spacing w:after="60"/>
        <w:jc w:val="both"/>
      </w:pPr>
      <w:r w:rsidRPr="004954B9">
        <w:t>strana jahta nakon uplovljenja u unutrašnje morske vode Crne Gore najkraćim uobičajenim plovnim putem ne uplovi u odredišnu luku u kojoj se nalazi pomorski granični prelaz (član 76 stav 1);</w:t>
      </w:r>
    </w:p>
    <w:p w:rsidR="00E11A27" w:rsidRPr="004954B9" w:rsidRDefault="00E11A27" w:rsidP="004564B9">
      <w:pPr>
        <w:pStyle w:val="ListParagraph"/>
        <w:numPr>
          <w:ilvl w:val="0"/>
          <w:numId w:val="30"/>
        </w:numPr>
        <w:spacing w:after="60"/>
        <w:jc w:val="both"/>
      </w:pPr>
      <w:r w:rsidRPr="004954B9">
        <w:t>za stranu jahtu se ne pribavi vinjeta u roku iz člana 76 stav 2 ovog zakona;</w:t>
      </w:r>
    </w:p>
    <w:p w:rsidR="00E11A27" w:rsidRPr="004954B9" w:rsidRDefault="00E11A27" w:rsidP="004564B9">
      <w:pPr>
        <w:pStyle w:val="ListParagraph"/>
        <w:numPr>
          <w:ilvl w:val="0"/>
          <w:numId w:val="30"/>
        </w:numPr>
        <w:spacing w:after="60"/>
        <w:jc w:val="both"/>
      </w:pPr>
      <w:r w:rsidRPr="004954B9">
        <w:t>strana jahta isplovi iz luke prije izdavanja vinjete i ovjere popisa posade i putnika, osim u slučaju više sile ili nezgode na moru (član 76 stav 3);</w:t>
      </w:r>
    </w:p>
    <w:p w:rsidR="00E11A27" w:rsidRPr="004954B9" w:rsidRDefault="00E11A27" w:rsidP="004564B9">
      <w:pPr>
        <w:pStyle w:val="ListParagraph"/>
        <w:numPr>
          <w:ilvl w:val="0"/>
          <w:numId w:val="30"/>
        </w:numPr>
        <w:spacing w:after="60"/>
        <w:jc w:val="both"/>
      </w:pPr>
      <w:r w:rsidRPr="004954B9">
        <w:t>podatke i dokumenta dostavljene putem elektronskog sistema, u slučaju njihove promjene, ne ažurira bez odlaganja (član 77 stav 3);</w:t>
      </w:r>
    </w:p>
    <w:p w:rsidR="00E11A27" w:rsidRPr="004954B9" w:rsidRDefault="00E11A27" w:rsidP="004564B9">
      <w:pPr>
        <w:pStyle w:val="ListParagraph"/>
        <w:numPr>
          <w:ilvl w:val="0"/>
          <w:numId w:val="30"/>
        </w:numPr>
        <w:spacing w:after="60"/>
        <w:jc w:val="both"/>
      </w:pPr>
      <w:r w:rsidRPr="004954B9">
        <w:t>prije isteka perioda za koji je vinjeta izdata ne pribavi vinjetu za naredni period, ako strana jahta ostaje u vodama Crne Gore (član 80 stav 4);</w:t>
      </w:r>
    </w:p>
    <w:p w:rsidR="00E11A27" w:rsidRPr="004954B9" w:rsidRDefault="00E11A27" w:rsidP="004564B9">
      <w:pPr>
        <w:pStyle w:val="ListParagraph"/>
        <w:numPr>
          <w:ilvl w:val="0"/>
          <w:numId w:val="30"/>
        </w:numPr>
        <w:spacing w:after="60"/>
        <w:jc w:val="both"/>
      </w:pPr>
      <w:r w:rsidRPr="004954B9">
        <w:t>strana jahta, nakon što je zahtjev za izdavanje vinjete odbijen, ne napusti vode Crne Gore putem i u roku koji odredi Kapetanija (član 81 stav 2);</w:t>
      </w:r>
    </w:p>
    <w:p w:rsidR="00E11A27" w:rsidRPr="004954B9" w:rsidRDefault="00E11A27" w:rsidP="004564B9">
      <w:pPr>
        <w:pStyle w:val="ListParagraph"/>
        <w:numPr>
          <w:ilvl w:val="0"/>
          <w:numId w:val="30"/>
        </w:numPr>
        <w:spacing w:after="60"/>
        <w:jc w:val="both"/>
      </w:pPr>
      <w:r w:rsidRPr="004954B9">
        <w:t>ne dostavi popis posade i putnika strane jahte u roku i na način iz člana 82 stav 1 ovog zakona;</w:t>
      </w:r>
    </w:p>
    <w:p w:rsidR="00E11A27" w:rsidRPr="004954B9" w:rsidRDefault="00E11A27" w:rsidP="004564B9">
      <w:pPr>
        <w:pStyle w:val="ListParagraph"/>
        <w:numPr>
          <w:ilvl w:val="0"/>
          <w:numId w:val="30"/>
        </w:numPr>
        <w:spacing w:after="60"/>
        <w:jc w:val="both"/>
      </w:pPr>
      <w:r w:rsidRPr="004954B9">
        <w:t>se na stranoj jahti u plovidbi nalazi lice koje nije navedeno u ovjerenom popisu posade i putnika (član 82 stav 3);</w:t>
      </w:r>
    </w:p>
    <w:p w:rsidR="00E11A27" w:rsidRPr="004954B9" w:rsidRDefault="00E11A27" w:rsidP="004564B9">
      <w:pPr>
        <w:pStyle w:val="ListParagraph"/>
        <w:numPr>
          <w:ilvl w:val="0"/>
          <w:numId w:val="30"/>
        </w:numPr>
        <w:spacing w:after="60"/>
        <w:jc w:val="both"/>
      </w:pPr>
      <w:r w:rsidRPr="004954B9">
        <w:t>ne dostavi zdravstvenu izjavu kada je to obavezno (član 83 stav 1);</w:t>
      </w:r>
    </w:p>
    <w:p w:rsidR="00E11A27" w:rsidRPr="004954B9" w:rsidRDefault="00E11A27" w:rsidP="004564B9">
      <w:pPr>
        <w:pStyle w:val="ListParagraph"/>
        <w:numPr>
          <w:ilvl w:val="0"/>
          <w:numId w:val="30"/>
        </w:numPr>
        <w:spacing w:after="60"/>
        <w:jc w:val="both"/>
      </w:pPr>
      <w:r w:rsidRPr="004954B9">
        <w:t>pomoćno plovilo strane jahte nije pokriveno osiguranjem od odgovornosti za štetu pričinjenu trećim licima (član 84 stav 2);</w:t>
      </w:r>
    </w:p>
    <w:p w:rsidR="00E11A27" w:rsidRPr="004954B9" w:rsidRDefault="00E11A27" w:rsidP="004564B9">
      <w:pPr>
        <w:pStyle w:val="ListParagraph"/>
        <w:numPr>
          <w:ilvl w:val="0"/>
          <w:numId w:val="30"/>
        </w:numPr>
        <w:spacing w:after="60"/>
        <w:jc w:val="both"/>
      </w:pPr>
      <w:r w:rsidRPr="004954B9">
        <w:t>prije početka plovidbe strane jahte koja je dopremljena u Crnu Goru ili se nalazi na čuvanju ili popravci ne pribavi vinjetu ili ne dostavi popis posade i putnika (član 86);</w:t>
      </w:r>
    </w:p>
    <w:p w:rsidR="00E11A27" w:rsidRPr="004954B9" w:rsidRDefault="00E11A27" w:rsidP="004564B9">
      <w:pPr>
        <w:pStyle w:val="ListParagraph"/>
        <w:numPr>
          <w:ilvl w:val="0"/>
          <w:numId w:val="30"/>
        </w:numPr>
        <w:spacing w:after="60"/>
        <w:jc w:val="both"/>
      </w:pPr>
      <w:r w:rsidRPr="004954B9">
        <w:t>strana jahta koja plovi u vodama Crne Gore nema isprave propisane članom 88 stav 1 ovog zakona;</w:t>
      </w:r>
    </w:p>
    <w:p w:rsidR="00E11A27" w:rsidRPr="004954B9" w:rsidRDefault="00E11A27" w:rsidP="004564B9">
      <w:pPr>
        <w:pStyle w:val="ListParagraph"/>
        <w:numPr>
          <w:ilvl w:val="0"/>
          <w:numId w:val="30"/>
        </w:numPr>
        <w:spacing w:after="60"/>
        <w:jc w:val="both"/>
      </w:pPr>
      <w:r w:rsidRPr="004954B9">
        <w:t>strana jahta prije isplovljenja iz voda Crne Gore ne uplovi u luku u kojoj se nalazi pomorski granični prelaz radi obavljanja granične kontrole ili se ne ažurira popis posade i putnika (član 89 stav 1);</w:t>
      </w:r>
    </w:p>
    <w:p w:rsidR="00E11A27" w:rsidRPr="004954B9" w:rsidRDefault="00E11A27" w:rsidP="004564B9">
      <w:pPr>
        <w:pStyle w:val="ListParagraph"/>
        <w:numPr>
          <w:ilvl w:val="0"/>
          <w:numId w:val="30"/>
        </w:numPr>
        <w:spacing w:after="60"/>
        <w:jc w:val="both"/>
      </w:pPr>
      <w:r w:rsidRPr="004954B9">
        <w:t>strana jahta ne napusti vode Crne Gore u roku od 24 časa od završetka granične kontrole (član 89 stav 2);</w:t>
      </w:r>
    </w:p>
    <w:p w:rsidR="00E11A27" w:rsidRPr="004954B9" w:rsidRDefault="00E11A27" w:rsidP="004564B9">
      <w:pPr>
        <w:pStyle w:val="ListParagraph"/>
        <w:numPr>
          <w:ilvl w:val="0"/>
          <w:numId w:val="30"/>
        </w:numPr>
        <w:spacing w:after="60"/>
        <w:jc w:val="both"/>
      </w:pPr>
      <w:r w:rsidRPr="004954B9">
        <w:t>ne dostavi novi dokaz prije isteka važenja prethodnog ili ne prijavi promjenu podataka u roku od osam dana od dana nastanka promjene (član 94 stav 5);</w:t>
      </w:r>
    </w:p>
    <w:p w:rsidR="00E11A27" w:rsidRPr="004954B9" w:rsidRDefault="00E11A27" w:rsidP="004564B9">
      <w:pPr>
        <w:pStyle w:val="ListParagraph"/>
        <w:numPr>
          <w:ilvl w:val="0"/>
          <w:numId w:val="30"/>
        </w:numPr>
        <w:spacing w:after="60"/>
        <w:jc w:val="both"/>
      </w:pPr>
      <w:r w:rsidRPr="004954B9">
        <w:t>uz prijavu čartera ne dostavi ugovor o čarteru (član 96 stav 1);</w:t>
      </w:r>
    </w:p>
    <w:p w:rsidR="00E11A27" w:rsidRPr="004954B9" w:rsidRDefault="00E11A27" w:rsidP="004564B9">
      <w:pPr>
        <w:pStyle w:val="ListParagraph"/>
        <w:numPr>
          <w:ilvl w:val="0"/>
          <w:numId w:val="30"/>
        </w:numPr>
        <w:spacing w:after="60"/>
        <w:jc w:val="both"/>
      </w:pPr>
      <w:r w:rsidRPr="004954B9">
        <w:t>promjenu podataka iz prijave čartera, odnosno izmjenu ugovora o čarteru ne prijavi prije nastanka promjene (član 96 stav 3);</w:t>
      </w:r>
    </w:p>
    <w:p w:rsidR="00E11A27" w:rsidRPr="004954B9" w:rsidRDefault="00E11A27" w:rsidP="004564B9">
      <w:pPr>
        <w:pStyle w:val="ListParagraph"/>
        <w:numPr>
          <w:ilvl w:val="0"/>
          <w:numId w:val="30"/>
        </w:numPr>
        <w:spacing w:after="60"/>
        <w:jc w:val="both"/>
      </w:pPr>
      <w:r w:rsidRPr="004954B9">
        <w:t>se na jahti koja se iznajmljuje nalazi lice koje nije navedeno u popisu posade i putnika (član 96 stav 6);</w:t>
      </w:r>
    </w:p>
    <w:p w:rsidR="00E11A27" w:rsidRPr="004954B9" w:rsidRDefault="00E11A27" w:rsidP="004564B9">
      <w:pPr>
        <w:pStyle w:val="ListParagraph"/>
        <w:numPr>
          <w:ilvl w:val="0"/>
          <w:numId w:val="30"/>
        </w:numPr>
        <w:spacing w:after="60"/>
        <w:jc w:val="both"/>
      </w:pPr>
      <w:r w:rsidRPr="004954B9">
        <w:t>prije predaje jahte bez posade ne provjeri ovlašćenje zapovjednika, odnosno voditelja (član 97 stav 5);</w:t>
      </w:r>
    </w:p>
    <w:p w:rsidR="00E11A27" w:rsidRPr="004954B9" w:rsidRDefault="00E11A27" w:rsidP="004564B9">
      <w:pPr>
        <w:pStyle w:val="ListParagraph"/>
        <w:numPr>
          <w:ilvl w:val="0"/>
          <w:numId w:val="30"/>
        </w:numPr>
        <w:spacing w:after="60"/>
        <w:jc w:val="both"/>
      </w:pPr>
      <w:r w:rsidRPr="004954B9">
        <w:t>ne prijavi Kapetaniji početak upotrebe jahte za privrednu djelatnost za lične potrebe prije isplovljenja, uz popis lica na jahti, ili završetak te upotrebe (član 98 stav 3);</w:t>
      </w:r>
    </w:p>
    <w:p w:rsidR="00E11A27" w:rsidRPr="004954B9" w:rsidRDefault="00E11A27" w:rsidP="004564B9">
      <w:pPr>
        <w:pStyle w:val="ListParagraph"/>
        <w:numPr>
          <w:ilvl w:val="0"/>
          <w:numId w:val="30"/>
        </w:numPr>
        <w:spacing w:after="60"/>
        <w:jc w:val="both"/>
      </w:pPr>
      <w:r w:rsidRPr="004954B9">
        <w:t>ne otkloni nepravilnosti u roku određenom rješenjem inspektora (član 110 stav 2).</w:t>
      </w:r>
    </w:p>
    <w:p w:rsidR="00472570" w:rsidRDefault="00215199">
      <w:pPr>
        <w:spacing w:before="120" w:after="120"/>
        <w:ind w:firstLine="720"/>
        <w:jc w:val="both"/>
      </w:pPr>
      <w:r>
        <w:t>Za prekršaj iz stava 1 ovog člana kazniće se i odgovorno lice u pravnom licu i fizičko lice novčanom kaznom od 200 eura do 2.000 eura.</w:t>
      </w:r>
    </w:p>
    <w:p w:rsidR="00472570" w:rsidRDefault="00215199">
      <w:pPr>
        <w:spacing w:after="120"/>
        <w:ind w:firstLine="720"/>
        <w:jc w:val="both"/>
      </w:pPr>
      <w:r>
        <w:t>Za prekršaj iz stava 1 ovog člana kazniće se preduzetnik novčanom kaznom od 400 eura do 4.000 eura.</w:t>
      </w:r>
    </w:p>
    <w:p w:rsidR="00472570" w:rsidRDefault="00215199">
      <w:pPr>
        <w:spacing w:before="240" w:after="60"/>
        <w:ind w:firstLine="720"/>
        <w:jc w:val="both"/>
      </w:pPr>
      <w:r>
        <w:lastRenderedPageBreak/>
        <w:t>Za ponovljeni prekršaj iz st. 1, 2 i 3 ovog člana, učinjen od strane istog učinioca, kazniće se novčanom kaznom do petostrukog iznosa najniže novčane kazne propisane za taj prekršaj.</w:t>
      </w:r>
    </w:p>
    <w:p w:rsidR="004954B9" w:rsidRDefault="004954B9">
      <w:pPr>
        <w:spacing w:before="240" w:after="120"/>
        <w:jc w:val="center"/>
        <w:rPr>
          <w:b/>
          <w:bCs/>
        </w:rPr>
      </w:pPr>
      <w:r>
        <w:rPr>
          <w:b/>
          <w:bCs/>
        </w:rPr>
        <w:t>Član 115</w:t>
      </w:r>
    </w:p>
    <w:p w:rsidR="00472570" w:rsidRDefault="00215199">
      <w:pPr>
        <w:spacing w:after="120"/>
        <w:ind w:firstLine="720"/>
        <w:jc w:val="both"/>
      </w:pPr>
      <w:r>
        <w:t>Novčanom kaznom od 500 eura do 10.000 eura kazniće se za prekršaj pravno lice, ako:</w:t>
      </w:r>
    </w:p>
    <w:p w:rsidR="00E11A27" w:rsidRPr="004954B9" w:rsidRDefault="00E11A27" w:rsidP="004564B9">
      <w:pPr>
        <w:pStyle w:val="ListParagraph"/>
        <w:numPr>
          <w:ilvl w:val="0"/>
          <w:numId w:val="31"/>
        </w:numPr>
        <w:spacing w:after="60"/>
        <w:jc w:val="both"/>
      </w:pPr>
      <w:r w:rsidRPr="004954B9">
        <w:t>ne prijavi Ministarstvu prestanak ugovora o zakupu u roku od 30 dana od dana njegovog prestanka (član 14 stav 6);</w:t>
      </w:r>
    </w:p>
    <w:p w:rsidR="00E11A27" w:rsidRPr="004954B9" w:rsidRDefault="00E11A27" w:rsidP="004564B9">
      <w:pPr>
        <w:pStyle w:val="ListParagraph"/>
        <w:numPr>
          <w:ilvl w:val="0"/>
          <w:numId w:val="31"/>
        </w:numPr>
        <w:spacing w:after="60"/>
        <w:jc w:val="both"/>
      </w:pPr>
      <w:r w:rsidRPr="004954B9">
        <w:t>ne prijavi Ministarstvu promjenu podataka upisanih u Registar u roku od 30 dana od dana nastanka promjene (član 24 stav 1);</w:t>
      </w:r>
    </w:p>
    <w:p w:rsidR="00E11A27" w:rsidRPr="004954B9" w:rsidRDefault="00E11A27" w:rsidP="004564B9">
      <w:pPr>
        <w:pStyle w:val="ListParagraph"/>
        <w:numPr>
          <w:ilvl w:val="0"/>
          <w:numId w:val="31"/>
        </w:numPr>
        <w:spacing w:after="60"/>
        <w:jc w:val="both"/>
      </w:pPr>
      <w:r w:rsidRPr="004954B9">
        <w:t>ne podnese zahtjev za brisanje jahte iz Registra u roku iz člana 25 stav 3 ovog zakona;</w:t>
      </w:r>
    </w:p>
    <w:p w:rsidR="00E11A27" w:rsidRPr="004954B9" w:rsidRDefault="00E11A27" w:rsidP="004564B9">
      <w:pPr>
        <w:pStyle w:val="ListParagraph"/>
        <w:numPr>
          <w:ilvl w:val="0"/>
          <w:numId w:val="31"/>
        </w:numPr>
        <w:spacing w:after="60"/>
        <w:jc w:val="both"/>
      </w:pPr>
      <w:r w:rsidRPr="004954B9">
        <w:t>kao lice koje je steklo pravo svojine na jedan od načina iz člana 28 stav 3 ovog zakona ne podnese zahtjev za upis u Registar u roku od 30 dana od dana sticanja (član 28 stav 4);</w:t>
      </w:r>
    </w:p>
    <w:p w:rsidR="00E11A27" w:rsidRPr="004954B9" w:rsidRDefault="00E11A27" w:rsidP="004564B9">
      <w:pPr>
        <w:pStyle w:val="ListParagraph"/>
        <w:numPr>
          <w:ilvl w:val="0"/>
          <w:numId w:val="31"/>
        </w:numPr>
        <w:spacing w:after="60"/>
        <w:jc w:val="both"/>
      </w:pPr>
      <w:r w:rsidRPr="004954B9">
        <w:t>propisane isprave, zapisi i knjige jahte nijesu na jahti, ne vode se uredno ili nijesu dostupni radi provjere (član 49 stav 10);</w:t>
      </w:r>
    </w:p>
    <w:p w:rsidR="00E11A27" w:rsidRPr="004954B9" w:rsidRDefault="00E11A27" w:rsidP="004564B9">
      <w:pPr>
        <w:pStyle w:val="ListParagraph"/>
        <w:numPr>
          <w:ilvl w:val="0"/>
          <w:numId w:val="31"/>
        </w:numPr>
        <w:spacing w:after="60"/>
        <w:jc w:val="both"/>
      </w:pPr>
      <w:r w:rsidRPr="004954B9">
        <w:t>kao organizator takmičenja, odnosno sajma, ne prijavi jahtu Kapetaniji najkasnije 48 časova prije početka takmičenja, odnosno sajma, uz popis lica koja će se nalaziti na jahti (član 85 stav 2);</w:t>
      </w:r>
    </w:p>
    <w:p w:rsidR="00E11A27" w:rsidRPr="004954B9" w:rsidRDefault="00E11A27" w:rsidP="004564B9">
      <w:pPr>
        <w:pStyle w:val="ListParagraph"/>
        <w:numPr>
          <w:ilvl w:val="0"/>
          <w:numId w:val="31"/>
        </w:numPr>
        <w:spacing w:after="60"/>
        <w:jc w:val="both"/>
      </w:pPr>
      <w:r w:rsidRPr="004954B9">
        <w:t>ne vodi evidenciju o periodima upotrebe jahte iz člana 98 stav 1 ovog zakona ili je na zahtjev ne dostavi Ministarstvu ili inspektoru (član 98 stav 4);</w:t>
      </w:r>
    </w:p>
    <w:p w:rsidR="00E11A27" w:rsidRPr="004954B9" w:rsidRDefault="00E11A27" w:rsidP="004564B9">
      <w:pPr>
        <w:pStyle w:val="ListParagraph"/>
        <w:numPr>
          <w:ilvl w:val="0"/>
          <w:numId w:val="31"/>
        </w:numPr>
        <w:spacing w:after="60"/>
        <w:jc w:val="both"/>
      </w:pPr>
      <w:r w:rsidRPr="004954B9">
        <w:t>se paluba i vanjska površina jahte ne peru samo slatkom vodom i biorazgradivim deterdžentom koji nije štetan za morsku sredinu (član 100 stav 3);</w:t>
      </w:r>
    </w:p>
    <w:p w:rsidR="00E11A27" w:rsidRPr="004954B9" w:rsidRDefault="00E11A27" w:rsidP="004564B9">
      <w:pPr>
        <w:pStyle w:val="ListParagraph"/>
        <w:numPr>
          <w:ilvl w:val="0"/>
          <w:numId w:val="31"/>
        </w:numPr>
        <w:spacing w:after="60"/>
        <w:jc w:val="both"/>
      </w:pPr>
      <w:r w:rsidRPr="004954B9">
        <w:t>ne obezbijedi priključivanje jahte na obalno električno napajanje kada su ispunjeni uslovi iz člana 105 stav 1 ovog zakona;</w:t>
      </w:r>
    </w:p>
    <w:p w:rsidR="00E11A27" w:rsidRPr="004954B9" w:rsidRDefault="00E11A27" w:rsidP="004564B9">
      <w:pPr>
        <w:pStyle w:val="ListParagraph"/>
        <w:numPr>
          <w:ilvl w:val="0"/>
          <w:numId w:val="31"/>
        </w:numPr>
        <w:spacing w:after="60"/>
        <w:jc w:val="both"/>
      </w:pPr>
      <w:r w:rsidRPr="004954B9">
        <w:t>ne obustavi rad dizel-generatora najkasnije 30 minuta nakon priključenja na obalno električno napajanje, osim u slučajevima iz člana 105 stav 3 ovog zakona (član 105 stav 2).</w:t>
      </w:r>
    </w:p>
    <w:p w:rsidR="00472570" w:rsidRDefault="00215199">
      <w:pPr>
        <w:spacing w:before="120" w:after="120"/>
        <w:ind w:firstLine="720"/>
        <w:jc w:val="both"/>
      </w:pPr>
      <w:r>
        <w:t>Za prekršaj iz stava 1 ovog člana kazniće se i odgovorno lice u pravnom licu i fizičko lice novčanom kaznom od 200 eura do 1.000 eura.</w:t>
      </w:r>
    </w:p>
    <w:p w:rsidR="00472570" w:rsidRDefault="00215199">
      <w:pPr>
        <w:spacing w:after="120"/>
        <w:ind w:firstLine="720"/>
        <w:jc w:val="both"/>
      </w:pPr>
      <w:r>
        <w:t>Za prekršaj iz stava 1 ovog člana kazniće se preduzetnik novčanom kaznom od 300 eura do 3.000 eura.</w:t>
      </w:r>
    </w:p>
    <w:p w:rsidR="00472570" w:rsidRDefault="00215199">
      <w:pPr>
        <w:spacing w:before="240" w:after="60"/>
        <w:ind w:firstLine="720"/>
        <w:jc w:val="both"/>
      </w:pPr>
      <w:r>
        <w:t>Za ponovljeni prekršaj iz st. 1, 2 i 3 ovog člana, učinjen od strane istog učinioca, kazniće se novčanom kaznom do petostrukog iznosa najniže novčane kazne propisane za taj prekršaj.</w:t>
      </w:r>
    </w:p>
    <w:p w:rsidR="004954B9" w:rsidRDefault="004954B9">
      <w:pPr>
        <w:spacing w:before="240" w:after="120"/>
        <w:jc w:val="center"/>
        <w:rPr>
          <w:b/>
          <w:bCs/>
        </w:rPr>
      </w:pPr>
      <w:r>
        <w:rPr>
          <w:b/>
          <w:bCs/>
        </w:rPr>
        <w:t>Član 116</w:t>
      </w:r>
    </w:p>
    <w:p w:rsidR="00472570" w:rsidRDefault="00215199">
      <w:pPr>
        <w:spacing w:after="120"/>
        <w:ind w:firstLine="720"/>
        <w:jc w:val="both"/>
      </w:pPr>
      <w:r>
        <w:t>Novčanom kaznom od 800 eura do 4.000 eura kazniće se za prekršaj zapovjednik, odnosno voditelj jahte, ako:</w:t>
      </w:r>
    </w:p>
    <w:p w:rsidR="00E11A27" w:rsidRPr="004954B9" w:rsidRDefault="00E11A27" w:rsidP="004564B9">
      <w:pPr>
        <w:pStyle w:val="ListParagraph"/>
        <w:numPr>
          <w:ilvl w:val="0"/>
          <w:numId w:val="32"/>
        </w:numPr>
        <w:spacing w:after="60"/>
        <w:jc w:val="both"/>
      </w:pPr>
      <w:r w:rsidRPr="004954B9">
        <w:t>za vrijeme plovidbe nije na jahti (član 63 stav 5);</w:t>
      </w:r>
    </w:p>
    <w:p w:rsidR="00E11A27" w:rsidRPr="004954B9" w:rsidRDefault="00E11A27" w:rsidP="004564B9">
      <w:pPr>
        <w:pStyle w:val="ListParagraph"/>
        <w:numPr>
          <w:ilvl w:val="0"/>
          <w:numId w:val="32"/>
        </w:numPr>
        <w:spacing w:after="60"/>
        <w:jc w:val="both"/>
      </w:pPr>
      <w:r w:rsidRPr="004954B9">
        <w:t>prije isplovljenja ne provjeri da je jahta sposobna za plovidbu, da ima dovoljne zalihe za putovanje, da se na njoj nalaze propisane isprave, ažurirane navigacione karte i publikacije i potrebni članovi posade ili, kada jahta prevozi putnike, da su preduzete sve mjere za njihovu sigurnost (član 63 stav 6);</w:t>
      </w:r>
    </w:p>
    <w:p w:rsidR="00E11A27" w:rsidRPr="004954B9" w:rsidRDefault="00E11A27" w:rsidP="004564B9">
      <w:pPr>
        <w:pStyle w:val="ListParagraph"/>
        <w:numPr>
          <w:ilvl w:val="0"/>
          <w:numId w:val="32"/>
        </w:numPr>
        <w:spacing w:after="60"/>
        <w:jc w:val="both"/>
      </w:pPr>
      <w:r w:rsidRPr="004954B9">
        <w:t>sa posadom ne vrši vježbe napuštanja jahte i gašenja požara i druge vježbe propisane potvrđenim međunarodnim ugovorima (član 63 stav 7);</w:t>
      </w:r>
    </w:p>
    <w:p w:rsidR="00E11A27" w:rsidRPr="004954B9" w:rsidRDefault="00E11A27" w:rsidP="004564B9">
      <w:pPr>
        <w:pStyle w:val="ListParagraph"/>
        <w:numPr>
          <w:ilvl w:val="0"/>
          <w:numId w:val="32"/>
        </w:numPr>
        <w:spacing w:after="60"/>
        <w:jc w:val="both"/>
      </w:pPr>
      <w:r w:rsidRPr="004954B9">
        <w:t>ne preduzima sve mjere potrebne za sigurnost jahte i plovidbe (član 63 stav 8);</w:t>
      </w:r>
    </w:p>
    <w:p w:rsidR="00E11A27" w:rsidRPr="004954B9" w:rsidRDefault="00E11A27" w:rsidP="004564B9">
      <w:pPr>
        <w:pStyle w:val="ListParagraph"/>
        <w:numPr>
          <w:ilvl w:val="0"/>
          <w:numId w:val="32"/>
        </w:numPr>
        <w:spacing w:after="60"/>
        <w:jc w:val="both"/>
      </w:pPr>
      <w:r w:rsidRPr="004954B9">
        <w:lastRenderedPageBreak/>
        <w:t>lično ne upravlja jahtom kada to zahtijeva sigurnost jahte, a naročito prilikom uplovljenja u luku, isplovljenja iz luke ili za vrijeme smanjene vidljivosti (član 63 stav 9);</w:t>
      </w:r>
    </w:p>
    <w:p w:rsidR="00E11A27" w:rsidRPr="004954B9" w:rsidRDefault="00E11A27" w:rsidP="004564B9">
      <w:pPr>
        <w:pStyle w:val="ListParagraph"/>
        <w:numPr>
          <w:ilvl w:val="0"/>
          <w:numId w:val="32"/>
        </w:numPr>
        <w:spacing w:after="60"/>
        <w:jc w:val="both"/>
      </w:pPr>
      <w:r w:rsidRPr="004954B9">
        <w:t>u slučaju opasnosti ne preduzme sve mjere za spašavanje lica i otklanjanje opasnosti za jahtu i stvari na jahti, kao i za zaštitu životne sredine (član 64 stav 1);</w:t>
      </w:r>
    </w:p>
    <w:p w:rsidR="00E11A27" w:rsidRPr="004954B9" w:rsidRDefault="00E11A27" w:rsidP="004564B9">
      <w:pPr>
        <w:pStyle w:val="ListParagraph"/>
        <w:numPr>
          <w:ilvl w:val="0"/>
          <w:numId w:val="32"/>
        </w:numPr>
        <w:spacing w:after="60"/>
        <w:jc w:val="both"/>
      </w:pPr>
      <w:r w:rsidRPr="004954B9">
        <w:t>u slučaju neizbježne propasti jahte prvenstveno ne preduzme mjere potrebne za spašavanje putnika i drugih lica na jahti i ne naredi da se jahta napusti (član 64 stav 3);</w:t>
      </w:r>
    </w:p>
    <w:p w:rsidR="00E11A27" w:rsidRPr="004954B9" w:rsidRDefault="00E11A27" w:rsidP="004564B9">
      <w:pPr>
        <w:pStyle w:val="ListParagraph"/>
        <w:numPr>
          <w:ilvl w:val="0"/>
          <w:numId w:val="32"/>
        </w:numPr>
        <w:spacing w:after="60"/>
        <w:jc w:val="both"/>
      </w:pPr>
      <w:r w:rsidRPr="004954B9">
        <w:t>napusti jahtu prije nego što je, u granicama stvarne mogućnosti, preduzeo mjere iz člana 64 st. 3 i 4 ovog zakona (član 64 stav 5);</w:t>
      </w:r>
    </w:p>
    <w:p w:rsidR="00E11A27" w:rsidRPr="004954B9" w:rsidRDefault="00E11A27" w:rsidP="004564B9">
      <w:pPr>
        <w:pStyle w:val="ListParagraph"/>
        <w:numPr>
          <w:ilvl w:val="0"/>
          <w:numId w:val="32"/>
        </w:numPr>
        <w:spacing w:after="60"/>
        <w:jc w:val="both"/>
      </w:pPr>
      <w:r w:rsidRPr="004954B9">
        <w:t>ne pruži pomoć licu u opasnosti na moru, osim u slučajevima iz člana 65 stav 2 ovog zakona (član 65 stav 1);</w:t>
      </w:r>
    </w:p>
    <w:p w:rsidR="00E11A27" w:rsidRPr="004954B9" w:rsidRDefault="00E11A27" w:rsidP="004564B9">
      <w:pPr>
        <w:pStyle w:val="ListParagraph"/>
        <w:numPr>
          <w:ilvl w:val="0"/>
          <w:numId w:val="32"/>
        </w:numPr>
        <w:spacing w:after="60"/>
        <w:jc w:val="both"/>
      </w:pPr>
      <w:r w:rsidRPr="004954B9">
        <w:t>ne unese u dnevnik jahte razloge zbog kojih nije krenuo u pomoć licima u opasnosti (član 65 stav 3);</w:t>
      </w:r>
    </w:p>
    <w:p w:rsidR="00E11A27" w:rsidRPr="004954B9" w:rsidRDefault="00E11A27" w:rsidP="004564B9">
      <w:pPr>
        <w:pStyle w:val="ListParagraph"/>
        <w:numPr>
          <w:ilvl w:val="0"/>
          <w:numId w:val="32"/>
        </w:numPr>
        <w:spacing w:after="60"/>
        <w:jc w:val="both"/>
      </w:pPr>
      <w:r w:rsidRPr="004954B9">
        <w:t>opis događaja koji ugrožava sigurnost jahte ili plovidbe ili drugog vanrednog događaja ne unese u dnevnik jahte u roku iz člana 66 stav 1 ovog zakona;</w:t>
      </w:r>
    </w:p>
    <w:p w:rsidR="00E11A27" w:rsidRPr="004954B9" w:rsidRDefault="00E11A27" w:rsidP="004564B9">
      <w:pPr>
        <w:pStyle w:val="ListParagraph"/>
        <w:numPr>
          <w:ilvl w:val="0"/>
          <w:numId w:val="32"/>
        </w:numPr>
        <w:spacing w:after="60"/>
        <w:jc w:val="both"/>
      </w:pPr>
      <w:r w:rsidRPr="004954B9">
        <w:t>ne podnese izvještaj o događaju koji ugrožava sigurnost jahte ili plovidbe u roku i na način iz člana 66 stav 2 ovog zakona;</w:t>
      </w:r>
    </w:p>
    <w:p w:rsidR="00E11A27" w:rsidRPr="004954B9" w:rsidRDefault="00E11A27" w:rsidP="004564B9">
      <w:pPr>
        <w:pStyle w:val="ListParagraph"/>
        <w:numPr>
          <w:ilvl w:val="0"/>
          <w:numId w:val="32"/>
        </w:numPr>
        <w:spacing w:after="60"/>
        <w:jc w:val="both"/>
      </w:pPr>
      <w:r w:rsidRPr="004954B9">
        <w:t>preko radio-uređaja ne obavijesti službu nadzora i upravljanja pomorskim saobraćajem o neposrednoj opasnosti za sigurnost plovidbe na koju naiđe ili to obavještenje ne unese u dnevnik jahte (član 66 stav 6);</w:t>
      </w:r>
    </w:p>
    <w:p w:rsidR="00E11A27" w:rsidRPr="004954B9" w:rsidRDefault="00E11A27" w:rsidP="004564B9">
      <w:pPr>
        <w:pStyle w:val="ListParagraph"/>
        <w:numPr>
          <w:ilvl w:val="0"/>
          <w:numId w:val="32"/>
        </w:numPr>
        <w:spacing w:after="60"/>
        <w:jc w:val="both"/>
      </w:pPr>
      <w:r w:rsidRPr="004954B9">
        <w:t>mjere iz člana 69 st. 3 do 6 ovog zakona ne unese u dnevnik jahte sa obrazloženjem (član 69 stav 7);</w:t>
      </w:r>
    </w:p>
    <w:p w:rsidR="00E11A27" w:rsidRPr="004954B9" w:rsidRDefault="00E11A27" w:rsidP="004564B9">
      <w:pPr>
        <w:pStyle w:val="ListParagraph"/>
        <w:numPr>
          <w:ilvl w:val="0"/>
          <w:numId w:val="32"/>
        </w:numPr>
        <w:spacing w:after="60"/>
        <w:jc w:val="both"/>
      </w:pPr>
      <w:r w:rsidRPr="004954B9">
        <w:t>samovoljno napuštanje jahte od strane člana posade ne prijavi nadležnom organu (član 71 stav 1);</w:t>
      </w:r>
    </w:p>
    <w:p w:rsidR="00E11A27" w:rsidRPr="004954B9" w:rsidRDefault="00E11A27" w:rsidP="004564B9">
      <w:pPr>
        <w:pStyle w:val="ListParagraph"/>
        <w:numPr>
          <w:ilvl w:val="0"/>
          <w:numId w:val="32"/>
        </w:numPr>
        <w:spacing w:after="60"/>
        <w:jc w:val="both"/>
      </w:pPr>
      <w:r w:rsidRPr="004954B9">
        <w:t>prilikom uplovljenja radi iskrcaja bolesnog ili povrijeđenog lica ne obavijesti Kapetaniju, odnosno drugi nadležni organ o bolesti, povredi, stanju i identitetu tog lica (član 72 stav 1);</w:t>
      </w:r>
    </w:p>
    <w:p w:rsidR="00E11A27" w:rsidRPr="004954B9" w:rsidRDefault="00E11A27" w:rsidP="004564B9">
      <w:pPr>
        <w:pStyle w:val="ListParagraph"/>
        <w:numPr>
          <w:ilvl w:val="0"/>
          <w:numId w:val="32"/>
        </w:numPr>
        <w:spacing w:after="60"/>
        <w:jc w:val="both"/>
      </w:pPr>
      <w:r w:rsidRPr="004954B9">
        <w:t>ne postupi po nalogu Kapetanije da bez odlaganja preduzme mjere spašavanja ugroženih lica, odnosno plovnog objekta (član 72 stav 3);</w:t>
      </w:r>
    </w:p>
    <w:p w:rsidR="00E11A27" w:rsidRPr="004954B9" w:rsidRDefault="00E11A27" w:rsidP="004564B9">
      <w:pPr>
        <w:pStyle w:val="ListParagraph"/>
        <w:numPr>
          <w:ilvl w:val="0"/>
          <w:numId w:val="32"/>
        </w:numPr>
        <w:spacing w:after="60"/>
        <w:jc w:val="both"/>
      </w:pPr>
      <w:r w:rsidRPr="004954B9">
        <w:t>tokom obavljanja dužnosti bude pod uticajem alkohola, opojnih droga ili drugih materija koje mijenjaju stanje svijesti (član 73 st. 5 i 6);</w:t>
      </w:r>
    </w:p>
    <w:p w:rsidR="00E11A27" w:rsidRPr="004954B9" w:rsidRDefault="00E11A27" w:rsidP="004564B9">
      <w:pPr>
        <w:pStyle w:val="ListParagraph"/>
        <w:numPr>
          <w:ilvl w:val="0"/>
          <w:numId w:val="32"/>
        </w:numPr>
        <w:spacing w:after="60"/>
        <w:jc w:val="both"/>
      </w:pPr>
      <w:r w:rsidRPr="004954B9">
        <w:t>strane jahte u slučajevima iz člana 85 stav 1 tač. 2 do 5 ovog zakona o uplovljenju bez odlaganja ne obavijesti Kapetaniju ili ne dokaže okolnosti zbog kojih je uplovio (član 85 stav 3);</w:t>
      </w:r>
    </w:p>
    <w:p w:rsidR="00E11A27" w:rsidRPr="004954B9" w:rsidRDefault="00E11A27" w:rsidP="004564B9">
      <w:pPr>
        <w:pStyle w:val="ListParagraph"/>
        <w:numPr>
          <w:ilvl w:val="0"/>
          <w:numId w:val="32"/>
        </w:numPr>
        <w:spacing w:after="60"/>
        <w:jc w:val="both"/>
      </w:pPr>
      <w:r w:rsidRPr="004954B9">
        <w:t>jahtom upravlja protivno pravilima plovidbe ili na način kojim se ugrožava sigurnost drugih plovnih objekata, lica ili životna sredina (član 100 stav 1);</w:t>
      </w:r>
    </w:p>
    <w:p w:rsidR="00E11A27" w:rsidRPr="004954B9" w:rsidRDefault="00E11A27" w:rsidP="004564B9">
      <w:pPr>
        <w:pStyle w:val="ListParagraph"/>
        <w:numPr>
          <w:ilvl w:val="0"/>
          <w:numId w:val="32"/>
        </w:numPr>
        <w:spacing w:after="60"/>
        <w:jc w:val="both"/>
      </w:pPr>
      <w:r w:rsidRPr="004954B9">
        <w:t>ne zatraži lučku pilotažu u slučajevima u kojima je pilotaža obavezna (član 101 st. 1 i 2);</w:t>
      </w:r>
    </w:p>
    <w:p w:rsidR="00E11A27" w:rsidRPr="004954B9" w:rsidRDefault="00E11A27" w:rsidP="004564B9">
      <w:pPr>
        <w:pStyle w:val="ListParagraph"/>
        <w:numPr>
          <w:ilvl w:val="0"/>
          <w:numId w:val="32"/>
        </w:numPr>
        <w:spacing w:after="60"/>
        <w:jc w:val="both"/>
      </w:pPr>
      <w:r w:rsidRPr="004954B9">
        <w:t>jahtu sidri izvan sidrišta ili područja dozvoljenog sidrenja (član 103 stav 1);</w:t>
      </w:r>
    </w:p>
    <w:p w:rsidR="00E11A27" w:rsidRPr="004954B9" w:rsidRDefault="00E11A27" w:rsidP="004564B9">
      <w:pPr>
        <w:pStyle w:val="ListParagraph"/>
        <w:numPr>
          <w:ilvl w:val="0"/>
          <w:numId w:val="32"/>
        </w:numPr>
        <w:spacing w:after="60"/>
        <w:jc w:val="both"/>
      </w:pPr>
      <w:r w:rsidRPr="004954B9">
        <w:t>sidri jahtu na području morskog dna sa morskom vegetacijom zaštićenom u skladu sa zakonom kojim se uređuje zaštita prirode, osim u slučaju više sile ili nezgode na moru (član 103 stav 2).</w:t>
      </w:r>
    </w:p>
    <w:p w:rsidR="00472570" w:rsidRDefault="00215199">
      <w:pPr>
        <w:spacing w:before="240" w:after="60"/>
        <w:ind w:firstLine="720"/>
        <w:jc w:val="both"/>
      </w:pPr>
      <w:r>
        <w:t>Za prekršaj iz stava 1 ovog člana zapovjedniku, odnosno voditelju jahte može se izreći i zaštitna mjera zabrane upravljanja jahtom u trajanju od 30 dana do jedne godine.</w:t>
      </w:r>
    </w:p>
    <w:p w:rsidR="004954B9" w:rsidRDefault="004954B9">
      <w:pPr>
        <w:spacing w:before="240" w:after="120"/>
        <w:jc w:val="center"/>
        <w:rPr>
          <w:b/>
          <w:bCs/>
        </w:rPr>
      </w:pPr>
      <w:r>
        <w:rPr>
          <w:b/>
          <w:bCs/>
        </w:rPr>
        <w:t>Član 117</w:t>
      </w:r>
    </w:p>
    <w:p w:rsidR="00472570" w:rsidRDefault="00215199">
      <w:pPr>
        <w:spacing w:after="120"/>
        <w:ind w:firstLine="720"/>
        <w:jc w:val="both"/>
      </w:pPr>
      <w:r>
        <w:t>Novčanom kaznom od 200 eura do 1.000 eura kazniće se za prekršaj član posade jahte, ako:</w:t>
      </w:r>
    </w:p>
    <w:p w:rsidR="00E11A27" w:rsidRPr="004954B9" w:rsidRDefault="00E11A27" w:rsidP="004564B9">
      <w:pPr>
        <w:pStyle w:val="ListParagraph"/>
        <w:numPr>
          <w:ilvl w:val="0"/>
          <w:numId w:val="33"/>
        </w:numPr>
        <w:spacing w:after="60"/>
        <w:jc w:val="both"/>
      </w:pPr>
      <w:r w:rsidRPr="004954B9">
        <w:lastRenderedPageBreak/>
        <w:t>poslove na jahti ne obavlja u skladu sa pravilima struke i dobrim pomorskim običajima, na način kojim se obezbjeđuje sigurnost plovidbe i lica na jahti i zaštita morske sredine (član 73 stav 1);</w:t>
      </w:r>
    </w:p>
    <w:p w:rsidR="00E11A27" w:rsidRPr="004954B9" w:rsidRDefault="00E11A27" w:rsidP="004564B9">
      <w:pPr>
        <w:pStyle w:val="ListParagraph"/>
        <w:numPr>
          <w:ilvl w:val="0"/>
          <w:numId w:val="33"/>
        </w:numPr>
        <w:spacing w:after="60"/>
        <w:jc w:val="both"/>
      </w:pPr>
      <w:r w:rsidRPr="004954B9">
        <w:t>za vrijeme vršenja straže napusti mjesto straže bez odobrenja zapovjednika jahte, odnosno lica odgovornog za stražu (član 73 stav 3);</w:t>
      </w:r>
    </w:p>
    <w:p w:rsidR="00E11A27" w:rsidRPr="004954B9" w:rsidRDefault="00E11A27" w:rsidP="004564B9">
      <w:pPr>
        <w:pStyle w:val="ListParagraph"/>
        <w:numPr>
          <w:ilvl w:val="0"/>
          <w:numId w:val="33"/>
        </w:numPr>
        <w:spacing w:after="60"/>
        <w:jc w:val="both"/>
      </w:pPr>
      <w:r w:rsidRPr="004954B9">
        <w:t>tokom obavljanja dužnosti bude pod uticajem alkohola, opojnih droga ili drugih materija koje mijenjaju stanje svijesti (član 73 st. 5 i 6);</w:t>
      </w:r>
    </w:p>
    <w:p w:rsidR="00E11A27" w:rsidRPr="004954B9" w:rsidRDefault="00E11A27" w:rsidP="004564B9">
      <w:pPr>
        <w:pStyle w:val="ListParagraph"/>
        <w:numPr>
          <w:ilvl w:val="0"/>
          <w:numId w:val="33"/>
        </w:numPr>
        <w:spacing w:before="240" w:after="60"/>
        <w:jc w:val="both"/>
      </w:pPr>
      <w:r w:rsidRPr="004954B9">
        <w:t>prije početka rada na jahti nema važeće uvjerenje o zdravstvenoj sposobnosti (član 74 stav 4).</w:t>
      </w:r>
    </w:p>
    <w:p w:rsidR="004954B9" w:rsidRDefault="004954B9">
      <w:pPr>
        <w:spacing w:before="240" w:after="120"/>
        <w:jc w:val="center"/>
        <w:rPr>
          <w:b/>
          <w:bCs/>
        </w:rPr>
      </w:pPr>
      <w:r>
        <w:rPr>
          <w:b/>
          <w:bCs/>
        </w:rPr>
        <w:t>Član 118</w:t>
      </w:r>
    </w:p>
    <w:p w:rsidR="00472570" w:rsidRDefault="00215199">
      <w:pPr>
        <w:spacing w:after="120"/>
        <w:ind w:firstLine="720"/>
        <w:jc w:val="both"/>
      </w:pPr>
      <w:r>
        <w:t>Novčanom kaznom od 500 eura do 2.000 eura kazniće se za prekršaj najmoprimac koji ne obezbijedi da jahtom koja se iznajmljuje bez posade upravlja zapovjednik, odnosno voditelj koji ima odgovarajuće ovlašćenje o osposobljenosti (član 97 stav 2).</w:t>
      </w:r>
    </w:p>
    <w:p w:rsidR="00472570" w:rsidRDefault="00215199">
      <w:pPr>
        <w:spacing w:before="360" w:after="240"/>
        <w:jc w:val="center"/>
      </w:pPr>
      <w:r>
        <w:rPr>
          <w:b/>
          <w:bCs/>
        </w:rPr>
        <w:t>XI. PRELAZNE I ZAVRŠNE ODREDBE</w:t>
      </w:r>
    </w:p>
    <w:p w:rsidR="00472570" w:rsidRDefault="00215199">
      <w:pPr>
        <w:spacing w:before="240" w:after="60"/>
        <w:jc w:val="center"/>
      </w:pPr>
      <w:r>
        <w:rPr>
          <w:b/>
          <w:bCs/>
        </w:rPr>
        <w:t>Donošenje podzakonskih akata</w:t>
      </w:r>
    </w:p>
    <w:p w:rsidR="00472570" w:rsidRDefault="00215199">
      <w:pPr>
        <w:spacing w:after="120"/>
        <w:jc w:val="center"/>
      </w:pPr>
      <w:r>
        <w:rPr>
          <w:b/>
          <w:bCs/>
        </w:rPr>
        <w:t>Član 119</w:t>
      </w:r>
    </w:p>
    <w:p w:rsidR="00472570" w:rsidRDefault="00215199">
      <w:pPr>
        <w:spacing w:after="120"/>
        <w:ind w:firstLine="720"/>
        <w:jc w:val="both"/>
      </w:pPr>
      <w:r>
        <w:t>Podzakonski akti za sprovođenje ovog zakona donijeće se u roku od šest mjeseci od dana stupanja na snagu ovog zakona.</w:t>
      </w:r>
    </w:p>
    <w:p w:rsidR="00472570" w:rsidRDefault="00215199">
      <w:pPr>
        <w:spacing w:before="240" w:after="60"/>
        <w:jc w:val="center"/>
      </w:pPr>
      <w:r>
        <w:rPr>
          <w:b/>
          <w:bCs/>
        </w:rPr>
        <w:t>Primjena postojećih propisa</w:t>
      </w:r>
    </w:p>
    <w:p w:rsidR="00472570" w:rsidRDefault="00215199">
      <w:pPr>
        <w:spacing w:after="120"/>
        <w:jc w:val="center"/>
      </w:pPr>
      <w:r>
        <w:rPr>
          <w:b/>
          <w:bCs/>
        </w:rPr>
        <w:t>Član 120</w:t>
      </w:r>
    </w:p>
    <w:p w:rsidR="00472570" w:rsidRDefault="00215199">
      <w:pPr>
        <w:spacing w:after="120"/>
        <w:ind w:firstLine="720"/>
        <w:jc w:val="both"/>
      </w:pPr>
      <w:r>
        <w:t>Do donošenja propisa iz člana 119 ovog zakona, primjenjivaće se propisi donijeti na osnovu Zakona o jahtama („Službeni list RCG“, broj 46/07 i „Službeni list CG“, br. 40/11, 42/15 i 16/16), ako nijesu u suprotnosti sa ovim zakonom.</w:t>
      </w:r>
    </w:p>
    <w:p w:rsidR="00472570" w:rsidRDefault="00215199">
      <w:pPr>
        <w:spacing w:before="240" w:after="60"/>
        <w:jc w:val="center"/>
      </w:pPr>
      <w:r>
        <w:rPr>
          <w:b/>
          <w:bCs/>
        </w:rPr>
        <w:t>Postojeće jahte</w:t>
      </w:r>
    </w:p>
    <w:p w:rsidR="00472570" w:rsidRDefault="00215199">
      <w:pPr>
        <w:spacing w:after="120"/>
        <w:jc w:val="center"/>
      </w:pPr>
      <w:r>
        <w:rPr>
          <w:b/>
          <w:bCs/>
        </w:rPr>
        <w:t>Član 121</w:t>
      </w:r>
    </w:p>
    <w:p w:rsidR="00472570" w:rsidRDefault="00215199">
      <w:pPr>
        <w:spacing w:after="120"/>
        <w:ind w:firstLine="720"/>
        <w:jc w:val="both"/>
      </w:pPr>
      <w:r>
        <w:t>Sertifikati o registraciji izdati do dana stupanja na snagu ovog zakona ostaju na snazi do isteka roka na koji su izdati.</w:t>
      </w:r>
    </w:p>
    <w:p w:rsidR="00472570" w:rsidRDefault="00215199">
      <w:pPr>
        <w:spacing w:after="120"/>
        <w:ind w:firstLine="720"/>
        <w:jc w:val="both"/>
      </w:pPr>
      <w:r>
        <w:t>Vlasnik jahte iz stava 1 ovog člana dužan je da, najkasnije do isteka roka važenja tog sertifikata, podnese zahtjev za izdavanje Sertifikata o registraciji i Sertifikata o sposobnosti za plovidbu u skladu sa ovim zakonom.</w:t>
      </w:r>
    </w:p>
    <w:p w:rsidR="00472570" w:rsidRDefault="00215199">
      <w:pPr>
        <w:spacing w:after="120"/>
        <w:ind w:firstLine="720"/>
        <w:jc w:val="both"/>
      </w:pPr>
      <w:r>
        <w:t>Vlasnik iz člana 9 stav 2 ovog zakona čija je jahta na dan stupanja na snagu ovog zakona upisana u strani registar dužan je da je upiše u Registar u roku od godinu dana od dana stupanja na snagu ovog zakona.</w:t>
      </w:r>
    </w:p>
    <w:p w:rsidR="00472570" w:rsidRDefault="00215199">
      <w:pPr>
        <w:spacing w:before="240" w:after="60"/>
        <w:jc w:val="center"/>
      </w:pPr>
      <w:r>
        <w:rPr>
          <w:b/>
          <w:bCs/>
        </w:rPr>
        <w:t>Ovlašćenja i dozvole izdati po ranijem zakonu</w:t>
      </w:r>
    </w:p>
    <w:p w:rsidR="00472570" w:rsidRDefault="00215199">
      <w:pPr>
        <w:spacing w:after="120"/>
        <w:jc w:val="center"/>
      </w:pPr>
      <w:r>
        <w:rPr>
          <w:b/>
          <w:bCs/>
        </w:rPr>
        <w:t>Član 122</w:t>
      </w:r>
    </w:p>
    <w:p w:rsidR="00472570" w:rsidRDefault="00215199">
      <w:pPr>
        <w:spacing w:after="120"/>
        <w:ind w:firstLine="720"/>
        <w:jc w:val="both"/>
      </w:pPr>
      <w:r>
        <w:t>Ovlašćenja o osposobljenosti izdata do dana stupanja na snagu ovog zakona ostaju na snazi do isteka roka na koji su izdata.</w:t>
      </w:r>
    </w:p>
    <w:p w:rsidR="00472570" w:rsidRDefault="00215199">
      <w:pPr>
        <w:spacing w:after="120"/>
        <w:ind w:firstLine="720"/>
        <w:jc w:val="both"/>
      </w:pPr>
      <w:r>
        <w:t>Vinjete i dozvole za iznajmljivanje jahti, kao i ovlašćenja priznatih organizacija i surveyora, izdati do dana stupanja na snagu ovog zakona ostaju na snazi do isteka roka na koji su izdati.</w:t>
      </w:r>
    </w:p>
    <w:p w:rsidR="00472570" w:rsidRDefault="00215199">
      <w:pPr>
        <w:spacing w:before="240" w:after="60"/>
        <w:jc w:val="center"/>
      </w:pPr>
      <w:r>
        <w:rPr>
          <w:b/>
          <w:bCs/>
        </w:rPr>
        <w:t>Uspostavljanje elektronskog sistema</w:t>
      </w:r>
    </w:p>
    <w:p w:rsidR="00472570" w:rsidRDefault="00215199">
      <w:pPr>
        <w:spacing w:after="120"/>
        <w:jc w:val="center"/>
      </w:pPr>
      <w:r>
        <w:rPr>
          <w:b/>
          <w:bCs/>
        </w:rPr>
        <w:lastRenderedPageBreak/>
        <w:t>Član 123</w:t>
      </w:r>
    </w:p>
    <w:p w:rsidR="00472570" w:rsidRDefault="00215199">
      <w:pPr>
        <w:spacing w:after="120"/>
        <w:ind w:firstLine="720"/>
        <w:jc w:val="both"/>
      </w:pPr>
      <w:r>
        <w:t>Ministarstvo uspostavlja elektronski sistem iz člana 77 ovog zakona u roku od godinu dana od dana stupanja na snagu ovog zakona.</w:t>
      </w:r>
    </w:p>
    <w:p w:rsidR="00362971" w:rsidRPr="00362971" w:rsidRDefault="00362971" w:rsidP="00362971">
      <w:pPr>
        <w:spacing w:after="120"/>
        <w:ind w:firstLine="720"/>
        <w:jc w:val="both"/>
      </w:pPr>
      <w:r w:rsidRPr="00362971">
        <w:t>Do uspostavljanja elektronskog sistema iz stava 1 ovog člana, zahtjevi, prijave, popisi, izjave, ugovori i druga dokumentacija koja se, u skladu sa čl. 77, 78, 82, 83, 89, 93, 94, 96 i 98 ovog zakona, podnosi putem elektronskog sistema, dostavljaju se Ministarstvu, odnosno Kapetaniji u pisanoj formi ili elektronskom poštom</w:t>
      </w:r>
      <w:r w:rsidR="008B38D5">
        <w:t>.</w:t>
      </w:r>
    </w:p>
    <w:p w:rsidR="00472570" w:rsidRDefault="00215199">
      <w:pPr>
        <w:spacing w:before="240" w:after="60"/>
        <w:jc w:val="center"/>
      </w:pPr>
      <w:r>
        <w:rPr>
          <w:b/>
          <w:bCs/>
        </w:rPr>
        <w:t>Prestanak važenja propisa</w:t>
      </w:r>
    </w:p>
    <w:p w:rsidR="00472570" w:rsidRDefault="00215199">
      <w:pPr>
        <w:spacing w:after="120"/>
        <w:jc w:val="center"/>
      </w:pPr>
      <w:r>
        <w:rPr>
          <w:b/>
          <w:bCs/>
        </w:rPr>
        <w:t>Član 124</w:t>
      </w:r>
    </w:p>
    <w:p w:rsidR="004564B9" w:rsidRPr="004564B9" w:rsidRDefault="004564B9" w:rsidP="004564B9">
      <w:pPr>
        <w:spacing w:before="100" w:beforeAutospacing="1" w:after="100" w:afterAutospacing="1"/>
        <w:ind w:firstLine="360"/>
        <w:rPr>
          <w:rFonts w:eastAsia="Times New Roman"/>
        </w:rPr>
      </w:pPr>
      <w:r w:rsidRPr="004564B9">
        <w:rPr>
          <w:rFonts w:eastAsia="Times New Roman"/>
        </w:rPr>
        <w:t xml:space="preserve">Danom stupanja na snagu ovog zakona prestaje da važi Zakon o jahtama („Službeni list </w:t>
      </w:r>
      <w:proofErr w:type="gramStart"/>
      <w:r w:rsidRPr="004564B9">
        <w:rPr>
          <w:rFonts w:eastAsia="Times New Roman"/>
        </w:rPr>
        <w:t>RCG“</w:t>
      </w:r>
      <w:proofErr w:type="gramEnd"/>
      <w:r w:rsidRPr="004564B9">
        <w:rPr>
          <w:rFonts w:eastAsia="Times New Roman"/>
        </w:rPr>
        <w:t>, broj 46/07 i „Službeni list CG“, br. 40/11, 42/15 i 16/16), kao i odredbe:</w:t>
      </w:r>
    </w:p>
    <w:p w:rsidR="004564B9" w:rsidRPr="004564B9" w:rsidRDefault="004564B9" w:rsidP="004564B9">
      <w:pPr>
        <w:pStyle w:val="ListParagraph"/>
        <w:numPr>
          <w:ilvl w:val="0"/>
          <w:numId w:val="34"/>
        </w:numPr>
        <w:spacing w:before="100" w:beforeAutospacing="1" w:after="100" w:afterAutospacing="1"/>
        <w:jc w:val="both"/>
        <w:rPr>
          <w:rFonts w:eastAsia="Times New Roman"/>
        </w:rPr>
      </w:pPr>
      <w:r w:rsidRPr="004564B9">
        <w:rPr>
          <w:rFonts w:eastAsia="Times New Roman"/>
        </w:rPr>
        <w:t xml:space="preserve">člana 6 Zakona o moru („Službeni list </w:t>
      </w:r>
      <w:proofErr w:type="gramStart"/>
      <w:r w:rsidRPr="004564B9">
        <w:rPr>
          <w:rFonts w:eastAsia="Times New Roman"/>
        </w:rPr>
        <w:t>RCG“</w:t>
      </w:r>
      <w:proofErr w:type="gramEnd"/>
      <w:r w:rsidRPr="004564B9">
        <w:rPr>
          <w:rFonts w:eastAsia="Times New Roman"/>
        </w:rPr>
        <w:t>, broj 17/07 i „Službeni list CG“, br. 6/08 i 40/11), u dijelu koji se odnosi na iznajmljivanje strane jahte;</w:t>
      </w:r>
    </w:p>
    <w:p w:rsidR="004564B9" w:rsidRPr="004564B9" w:rsidRDefault="004564B9" w:rsidP="004564B9">
      <w:pPr>
        <w:pStyle w:val="ListParagraph"/>
        <w:numPr>
          <w:ilvl w:val="0"/>
          <w:numId w:val="34"/>
        </w:numPr>
        <w:spacing w:before="100" w:beforeAutospacing="1" w:after="100" w:afterAutospacing="1"/>
        <w:jc w:val="both"/>
        <w:rPr>
          <w:rFonts w:eastAsia="Times New Roman"/>
        </w:rPr>
      </w:pPr>
      <w:r w:rsidRPr="004564B9">
        <w:rPr>
          <w:rFonts w:eastAsia="Times New Roman"/>
        </w:rPr>
        <w:t xml:space="preserve">člana 50 stav 2 tačka 1 i čl. 51 do 53 Zakona o turizmu („Službeni list </w:t>
      </w:r>
      <w:proofErr w:type="gramStart"/>
      <w:r w:rsidRPr="004564B9">
        <w:rPr>
          <w:rFonts w:eastAsia="Times New Roman"/>
        </w:rPr>
        <w:t>CG“</w:t>
      </w:r>
      <w:proofErr w:type="gramEnd"/>
      <w:r w:rsidRPr="004564B9">
        <w:rPr>
          <w:rFonts w:eastAsia="Times New Roman"/>
        </w:rPr>
        <w:t>, br. 2/18, 4/18, 13/18, 25/19, 67/19 i 76/20), u dijelu koji se odnosi na iznajmljivanje jahti;</w:t>
      </w:r>
    </w:p>
    <w:p w:rsidR="004564B9" w:rsidRPr="004564B9" w:rsidRDefault="004564B9" w:rsidP="004564B9">
      <w:pPr>
        <w:pStyle w:val="ListParagraph"/>
        <w:numPr>
          <w:ilvl w:val="0"/>
          <w:numId w:val="34"/>
        </w:numPr>
        <w:spacing w:before="100" w:beforeAutospacing="1" w:after="100" w:afterAutospacing="1"/>
        <w:jc w:val="both"/>
        <w:rPr>
          <w:rFonts w:eastAsia="Times New Roman"/>
        </w:rPr>
      </w:pPr>
      <w:r w:rsidRPr="004564B9">
        <w:rPr>
          <w:rFonts w:eastAsia="Times New Roman"/>
        </w:rPr>
        <w:t xml:space="preserve">čl. 17, 20, 43 i 270 do 275 Zakona o sigurnosti pomorske plovidbe („Službeni list </w:t>
      </w:r>
      <w:proofErr w:type="gramStart"/>
      <w:r w:rsidRPr="004564B9">
        <w:rPr>
          <w:rFonts w:eastAsia="Times New Roman"/>
        </w:rPr>
        <w:t>CG“</w:t>
      </w:r>
      <w:proofErr w:type="gramEnd"/>
      <w:r w:rsidRPr="004564B9">
        <w:rPr>
          <w:rFonts w:eastAsia="Times New Roman"/>
        </w:rPr>
        <w:t>, br. 160/25, 32/26 i 104/26), u dijelu koji se odnosi na jahte, i člana 157 tog zakona, u dijelu koji se odnosi na pomorsku knjižicu i dozvolu za ukrcavanje člana posade jahte.</w:t>
      </w:r>
    </w:p>
    <w:p w:rsidR="00472570" w:rsidRDefault="00215199">
      <w:pPr>
        <w:spacing w:before="240" w:after="60"/>
        <w:jc w:val="center"/>
      </w:pPr>
      <w:r>
        <w:rPr>
          <w:b/>
          <w:bCs/>
        </w:rPr>
        <w:t>Stupanje na snagu</w:t>
      </w:r>
    </w:p>
    <w:p w:rsidR="00472570" w:rsidRDefault="00215199">
      <w:pPr>
        <w:spacing w:after="120"/>
        <w:jc w:val="center"/>
      </w:pPr>
      <w:r>
        <w:rPr>
          <w:b/>
          <w:bCs/>
        </w:rPr>
        <w:t>Član 125</w:t>
      </w:r>
    </w:p>
    <w:p w:rsidR="00472570" w:rsidRDefault="00215199">
      <w:pPr>
        <w:spacing w:after="120"/>
        <w:ind w:firstLine="720"/>
        <w:jc w:val="both"/>
      </w:pPr>
      <w:r>
        <w:t>Ovaj zakon stupa na snagu osmog dana od dana objavljivanja u „Službenom listu Crne Gore“.</w:t>
      </w:r>
    </w:p>
    <w:p w:rsidR="00BC0A74" w:rsidRDefault="004564B9">
      <w:r>
        <w:br w:type="page"/>
      </w:r>
    </w:p>
    <w:p w:rsidR="00BC0A74" w:rsidRDefault="004564B9" w:rsidP="004564B9">
      <w:pPr>
        <w:spacing w:after="120"/>
        <w:jc w:val="center"/>
      </w:pPr>
      <w:r>
        <w:rPr>
          <w:b/>
          <w:bCs/>
        </w:rPr>
        <w:lastRenderedPageBreak/>
        <w:t>OBRAZLOŽENJE</w:t>
      </w:r>
    </w:p>
    <w:p w:rsidR="00BC0A74" w:rsidRDefault="004564B9" w:rsidP="004564B9">
      <w:pPr>
        <w:spacing w:before="360" w:after="240"/>
      </w:pPr>
      <w:r>
        <w:rPr>
          <w:b/>
          <w:bCs/>
        </w:rPr>
        <w:t>I. PRAVNI OSNOV</w:t>
      </w:r>
    </w:p>
    <w:p w:rsidR="00BC0A74" w:rsidRDefault="004564B9" w:rsidP="00B27C21">
      <w:pPr>
        <w:spacing w:after="120"/>
        <w:jc w:val="both"/>
      </w:pPr>
      <w:r>
        <w:t>Pravni osnov za donošenje Zakona o jahtama sadržan je u članu 16 tačka 5 Ustava Crne Gore, kojim je propisano da se zakonom, u skladu sa Ustavom, uređuju pitanja od interesa za Crnu Goru.</w:t>
      </w:r>
    </w:p>
    <w:p w:rsidR="00BC0A74" w:rsidRDefault="004564B9" w:rsidP="004564B9">
      <w:pPr>
        <w:spacing w:before="360" w:after="240"/>
      </w:pPr>
      <w:r>
        <w:rPr>
          <w:b/>
          <w:bCs/>
        </w:rPr>
        <w:t>II. RAZLOZI ZA DONOŠENJE ZAKONA</w:t>
      </w:r>
    </w:p>
    <w:p w:rsidR="00BC0A74" w:rsidRDefault="004564B9" w:rsidP="00B27C21">
      <w:pPr>
        <w:spacing w:after="120"/>
        <w:jc w:val="both"/>
      </w:pPr>
      <w:r>
        <w:t>Zakon o jahtama („Službeni list RCG“, broj 46/07 i „Službeni list CG“, br. 40/11, 42/15 i 16/16) donijet je 2007. godine, kada je Porto Montenegro tek ulazio u izgradnju na lokaciji bivšeg Arsenala u Tivtu. Njegov cilj tada je bio da uspostavi administrativni okvir (Registar jahti, vinjeta za strane jahte i osnovna pravila plovidbe) i da pokaže da Crna Gora otvara vrata jahting industriji. Zakon je pisan kao instrument otvaranja tržišta, a ne kao instrument regulatorne konkurentnosti, jer takva konkurencija tada nije postojala u današnjem obliku.</w:t>
      </w:r>
    </w:p>
    <w:p w:rsidR="00BC0A74" w:rsidRDefault="004564B9" w:rsidP="00B27C21">
      <w:pPr>
        <w:spacing w:after="120"/>
        <w:jc w:val="both"/>
      </w:pPr>
      <w:r>
        <w:t>Skoro dvije decenije kasnije Crna Gora ima razvijenu nautičku infrastrukturu (Porto Montenegro, Portonovi, Marina Bar i druge marine), a zakonski okvir ostao je suštinski nepromijenjen. Za to vrijeme Malta, Kipar, Grčka i Hrvatska izgradile su savremene, digitalizovane i za vlasnike predvidive sisteme, koji danas privlače najveći dio evropske jahting industrije.</w:t>
      </w:r>
    </w:p>
    <w:p w:rsidR="00BC0A74" w:rsidRDefault="004564B9" w:rsidP="00B27C21">
      <w:pPr>
        <w:spacing w:after="120"/>
        <w:jc w:val="both"/>
      </w:pPr>
      <w:r>
        <w:t>Stanje Registra jahti to potvrđuje. Prema Izvještaju o radu Uprave pomorske sigurnosti za 2025. godinu, u Registar je upisano 525 jahti. Broj novih upisa je stabilan (127 u 2022, 123 u 2023, 139 u 2024. i 125 u 2025. godini), ali broj brisanja stalno raste (70, 61, 73 i 82), pa je neto rast u 2025. godini pao na svega 43 jahte, što je najniže u posljednje četiri godine. Crnogorska zastava danas, dakle, nije ozbiljna alternativa Malti ili Kipru za zapadnoevropske i globalne vlasnike. Ukupan prihod od poslova Registra jahti u 2025. godini iznosio je 88.988,53 eura.</w:t>
      </w:r>
    </w:p>
    <w:p w:rsidR="00BC0A74" w:rsidRDefault="004564B9" w:rsidP="00B27C21">
      <w:pPr>
        <w:spacing w:after="120"/>
        <w:jc w:val="both"/>
      </w:pPr>
      <w:r>
        <w:t>Novim zakonom:</w:t>
      </w:r>
    </w:p>
    <w:p w:rsidR="00BC0A74" w:rsidRDefault="004564B9">
      <w:pPr>
        <w:spacing w:after="120"/>
        <w:ind w:firstLine="720"/>
        <w:jc w:val="both"/>
      </w:pPr>
      <w:r>
        <w:t>1) na jednom mjestu cjelovito se uređuje pravni položaj jahte, od upisa u Registar i stvarnih prava, preko sposobnosti za plovidbu i posade, do boravka stranih jahti, iznajmljivanja i nadzora;</w:t>
      </w:r>
    </w:p>
    <w:p w:rsidR="00BC0A74" w:rsidRDefault="004564B9">
      <w:pPr>
        <w:spacing w:after="120"/>
        <w:ind w:firstLine="720"/>
        <w:jc w:val="both"/>
      </w:pPr>
      <w:r>
        <w:t>2) uvodi se elektronski sistem i e-vinjeta, sa elektronskim podnošenjem zahtjeva, prijava i popisa posade i putnika, čime se smanjuje administrativno opterećenje i ubrzavaju postupci;</w:t>
      </w:r>
    </w:p>
    <w:p w:rsidR="00BC0A74" w:rsidRDefault="004564B9">
      <w:pPr>
        <w:spacing w:after="120"/>
        <w:ind w:firstLine="720"/>
        <w:jc w:val="both"/>
      </w:pPr>
      <w:r>
        <w:t>3) uvode se privremeni upis, ovlašćeni zastupnik, upis jahte u gradnji, upis pod zakupom i paralelni upis, po uzoru na registre Malte i Kipra;</w:t>
      </w:r>
    </w:p>
    <w:p w:rsidR="00BC0A74" w:rsidRDefault="004564B9">
      <w:pPr>
        <w:spacing w:after="120"/>
        <w:ind w:firstLine="720"/>
        <w:jc w:val="both"/>
      </w:pPr>
      <w:r>
        <w:t>4) uređuju se hipoteka i pomorski privilegij na jahti, kao osnov za finansiranje kupovine i gradnje jahti;</w:t>
      </w:r>
    </w:p>
    <w:p w:rsidR="00BC0A74" w:rsidRDefault="004564B9">
      <w:pPr>
        <w:spacing w:after="120"/>
        <w:ind w:firstLine="720"/>
        <w:jc w:val="both"/>
      </w:pPr>
      <w:r>
        <w:t>5) tehnički nadzor nad većim i putničkim jahtama povjerava se priznatim organizacijama, uz mogućnost da se pregled obavi i van Crne Gore;</w:t>
      </w:r>
    </w:p>
    <w:p w:rsidR="00BC0A74" w:rsidRDefault="004564B9">
      <w:pPr>
        <w:spacing w:after="120"/>
        <w:ind w:firstLine="720"/>
        <w:jc w:val="both"/>
      </w:pPr>
      <w:r>
        <w:t>6) uvodi se čarter dozvola koju izdaje Ministarstvo, prijava čartera i izričita zabrana neprijavljenog čartera, uz poseban režim upotrebe jahte za privrednu djelatnost za lične potrebe;</w:t>
      </w:r>
    </w:p>
    <w:p w:rsidR="00BC0A74" w:rsidRDefault="004564B9">
      <w:pPr>
        <w:spacing w:after="120"/>
        <w:ind w:firstLine="720"/>
        <w:jc w:val="both"/>
      </w:pPr>
      <w:r>
        <w:t>7) uređuju se ovlašćenja posade, uključujući voditelja jahte i priznavanje stranih ovlašćenja;</w:t>
      </w:r>
    </w:p>
    <w:p w:rsidR="00BC0A74" w:rsidRDefault="004564B9">
      <w:pPr>
        <w:spacing w:after="120"/>
        <w:ind w:firstLine="720"/>
        <w:jc w:val="both"/>
      </w:pPr>
      <w:r>
        <w:t>8) jačaju se sigurnost plovidbe i zaštita morske sredine (obavezno osiguranje, zaštita morskog dna i sidrenje, obalno napajanje, napuštene jahte);</w:t>
      </w:r>
    </w:p>
    <w:p w:rsidR="00BC0A74" w:rsidRDefault="004564B9">
      <w:pPr>
        <w:spacing w:after="120"/>
        <w:ind w:firstLine="720"/>
        <w:jc w:val="both"/>
      </w:pPr>
      <w:r>
        <w:lastRenderedPageBreak/>
        <w:t>9) kaznene odredbe usklađuju se sa Zakonom o sigurnosti pomorske plovidbe.</w:t>
      </w:r>
    </w:p>
    <w:p w:rsidR="00BC0A74" w:rsidRDefault="004564B9" w:rsidP="00B27C21">
      <w:pPr>
        <w:spacing w:after="120"/>
        <w:jc w:val="both"/>
      </w:pPr>
      <w:r>
        <w:t>Zakon polazi od nove generacije pomorskih propisa (Zakon o sigurnosti pomorske plovidbe, Zakon o lukama, Zakon o sprječavanju zagađivanja mora sa brodova) i ne ponavlja njihova rješenja, već za pitanja koja nijesu specifična za jahte upućuje na njihovu shodnu primjenu (član 4). Na taj način izbjegava se dupliranje normi i sukob nadležnosti.</w:t>
      </w:r>
    </w:p>
    <w:p w:rsidR="00BC0A74" w:rsidRDefault="004564B9" w:rsidP="00B27C21">
      <w:pPr>
        <w:spacing w:after="120"/>
        <w:jc w:val="both"/>
      </w:pPr>
      <w:r>
        <w:t>Cilj zakona je da Crnu Goru pozicionira kao konkurentnu, pravno predvidivu i administrativno jednostavnu jahting destinaciju i državu zastave, koja privlači i zapadnoevropske i globalne vlasnike, a ne samo tranzitnu destinaciju, i da time poveća broj upisanih jahti, prihode države i lokalne privrede i zaposlenost u nautičkom turizmu.</w:t>
      </w:r>
    </w:p>
    <w:p w:rsidR="00BC0A74" w:rsidRDefault="004564B9" w:rsidP="00B27C21">
      <w:pPr>
        <w:spacing w:after="120"/>
        <w:jc w:val="both"/>
      </w:pPr>
      <w:r>
        <w:t>Donošenjem ovog zakona nema oštećenih subjekata. Zakon uvodi jasna i predvidiva pravila za sve vlasnike, kompanije i posade jahti, uz prelazne rokove za usklađivanje, a suzbijanjem neprijavljenog čartera štiti one koji posluju u skladu sa zakonom.</w:t>
      </w:r>
    </w:p>
    <w:p w:rsidR="00BC0A74" w:rsidRDefault="004564B9" w:rsidP="004564B9">
      <w:pPr>
        <w:spacing w:before="360" w:after="240"/>
      </w:pPr>
      <w:r>
        <w:rPr>
          <w:b/>
          <w:bCs/>
        </w:rPr>
        <w:t>III. USAGLAŠENOST SA EVROPSKIM ZAKONODAVSTVOM I POTVRĐENIM MEĐUNARODNIM KONVENCIJAMA</w:t>
      </w:r>
    </w:p>
    <w:p w:rsidR="00BC0A74" w:rsidRDefault="004564B9" w:rsidP="00B27C21">
      <w:pPr>
        <w:spacing w:after="120"/>
        <w:jc w:val="both"/>
      </w:pPr>
      <w:r>
        <w:t>Ovim zakonom ne vrši se usaglašavanje sa pravnom tekovinom Evropske unije.</w:t>
      </w:r>
    </w:p>
    <w:p w:rsidR="00BC0A74" w:rsidRDefault="004564B9" w:rsidP="00B27C21">
      <w:pPr>
        <w:spacing w:after="120"/>
        <w:jc w:val="both"/>
      </w:pPr>
      <w:r>
        <w:t>Zakon o jahtama je sistemski zakon kojim se cjelovito uređuje pravni položaj jahti u Crnoj Gori. Ta pitanja, kao cjelina, nijesu uređena posebnim propisom Evropske unije, već ih svaka država članica uređuje nacionalnim propisima.</w:t>
      </w:r>
    </w:p>
    <w:p w:rsidR="00BC0A74" w:rsidRDefault="004564B9" w:rsidP="00B27C21">
      <w:pPr>
        <w:spacing w:after="120"/>
        <w:jc w:val="both"/>
      </w:pPr>
      <w:r>
        <w:t>Ovaj zakon ne dira u propise Evropske unije i ne sadrži odredbe koje bi bile u suprotnosti sa njima. Za pitanja koja nijesu uređena ovim zakonom shodno se primjenjuju propisi kojima su ta pitanja uređena za brodove (član 4).</w:t>
      </w:r>
    </w:p>
    <w:p w:rsidR="00BC0A74" w:rsidRDefault="004564B9" w:rsidP="00B27C21">
      <w:pPr>
        <w:spacing w:after="120"/>
        <w:jc w:val="both"/>
      </w:pPr>
      <w:r>
        <w:t>U Zakonu o jahtama primijenjene su relevantne i obavezujuće međunarodne konvencije (uključujući i njihove protokole), i to:</w:t>
      </w:r>
    </w:p>
    <w:p w:rsidR="00BC0A74" w:rsidRDefault="004564B9">
      <w:pPr>
        <w:spacing w:after="120"/>
        <w:ind w:firstLine="720"/>
        <w:jc w:val="both"/>
      </w:pPr>
      <w:r>
        <w:t>1) SOLAS 1974 – Međunarodna konvencija o zaštiti ljudskih života na moru;</w:t>
      </w:r>
    </w:p>
    <w:p w:rsidR="00BC0A74" w:rsidRDefault="004564B9">
      <w:pPr>
        <w:spacing w:after="120"/>
        <w:ind w:firstLine="720"/>
        <w:jc w:val="both"/>
      </w:pPr>
      <w:r>
        <w:t>2) Load Line 66 – Međunarodna konvencija o teretnim linijama iz 1966. godine, izmijenjena Protokolom iz 1988. godine;</w:t>
      </w:r>
    </w:p>
    <w:p w:rsidR="00BC0A74" w:rsidRDefault="004564B9">
      <w:pPr>
        <w:spacing w:after="120"/>
        <w:ind w:firstLine="720"/>
        <w:jc w:val="both"/>
      </w:pPr>
      <w:r>
        <w:t>3) COLREG 72 – Konvencija o međunarodnim pravilima za izbjegavanje sudara na moru iz 1972. godine;</w:t>
      </w:r>
    </w:p>
    <w:p w:rsidR="00BC0A74" w:rsidRDefault="004564B9">
      <w:pPr>
        <w:spacing w:after="120"/>
        <w:ind w:firstLine="720"/>
        <w:jc w:val="both"/>
      </w:pPr>
      <w:r>
        <w:t>4) STCW 78 – Međunarodna konvencija o standardima za obuku, izdavanje ovlašćenja i obavljanje brodske straže pomoraca, sa izmjenama;</w:t>
      </w:r>
    </w:p>
    <w:p w:rsidR="00BC0A74" w:rsidRDefault="004564B9">
      <w:pPr>
        <w:spacing w:after="120"/>
        <w:ind w:firstLine="720"/>
        <w:jc w:val="both"/>
      </w:pPr>
      <w:r>
        <w:t>5) MLC 2006 – Konvencija o radu pomoraca;</w:t>
      </w:r>
    </w:p>
    <w:p w:rsidR="00BC0A74" w:rsidRDefault="004564B9">
      <w:pPr>
        <w:spacing w:after="120"/>
        <w:ind w:firstLine="720"/>
        <w:jc w:val="both"/>
      </w:pPr>
      <w:r>
        <w:t>6) TONNAGE 69 – Međunarodna konvencija o baždarenju brodova iz 1969. godine;</w:t>
      </w:r>
    </w:p>
    <w:p w:rsidR="00BC0A74" w:rsidRDefault="004564B9">
      <w:pPr>
        <w:spacing w:after="120"/>
        <w:ind w:firstLine="720"/>
        <w:jc w:val="both"/>
      </w:pPr>
      <w:r>
        <w:t>7) MARPOL 73/78 – Međunarodna konvencija o sprječavanju zagađivanja mora sa brodova;</w:t>
      </w:r>
    </w:p>
    <w:p w:rsidR="00BC0A74" w:rsidRDefault="004564B9">
      <w:pPr>
        <w:spacing w:after="120"/>
        <w:ind w:firstLine="720"/>
        <w:jc w:val="both"/>
      </w:pPr>
      <w:r>
        <w:t>8) LLMC 1976 – Konvencija o ograničenju odgovornosti za pomorska potraživanja, izmijenjena Protokolom iz 1996. godine;</w:t>
      </w:r>
    </w:p>
    <w:p w:rsidR="00BC0A74" w:rsidRDefault="004564B9">
      <w:pPr>
        <w:spacing w:after="120"/>
        <w:ind w:firstLine="720"/>
        <w:jc w:val="both"/>
      </w:pPr>
      <w:r>
        <w:t>9) Međunarodna konvencija o pomorskim privilegijama i hipotekama iz 1993. godine;</w:t>
      </w:r>
    </w:p>
    <w:p w:rsidR="00BC0A74" w:rsidRDefault="004564B9">
      <w:pPr>
        <w:spacing w:after="120"/>
        <w:ind w:firstLine="720"/>
        <w:jc w:val="both"/>
      </w:pPr>
      <w:r>
        <w:t>10) Nairobi 2007 – Međunarodna konvencija o uklanjanju podrtina;</w:t>
      </w:r>
    </w:p>
    <w:p w:rsidR="00BC0A74" w:rsidRDefault="004564B9">
      <w:pPr>
        <w:spacing w:after="120"/>
        <w:ind w:firstLine="720"/>
        <w:jc w:val="both"/>
      </w:pPr>
      <w:r>
        <w:t>11) SAR 79 – Međunarodna konvencija o traganju i spašavanju na moru iz 1979. godine;</w:t>
      </w:r>
    </w:p>
    <w:p w:rsidR="00BC0A74" w:rsidRDefault="004564B9">
      <w:pPr>
        <w:spacing w:after="120"/>
        <w:ind w:firstLine="720"/>
        <w:jc w:val="both"/>
      </w:pPr>
      <w:r>
        <w:t>12) SALVAGE 89 – Međunarodna konvencija o spašavanju iz 1989. godine.</w:t>
      </w:r>
    </w:p>
    <w:p w:rsidR="004564B9" w:rsidRDefault="004564B9" w:rsidP="004564B9">
      <w:pPr>
        <w:spacing w:before="360" w:after="240"/>
        <w:rPr>
          <w:b/>
          <w:bCs/>
        </w:rPr>
      </w:pPr>
    </w:p>
    <w:p w:rsidR="00BC0A74" w:rsidRDefault="004564B9" w:rsidP="004564B9">
      <w:pPr>
        <w:spacing w:before="360" w:after="240"/>
      </w:pPr>
      <w:r>
        <w:rPr>
          <w:b/>
          <w:bCs/>
        </w:rPr>
        <w:lastRenderedPageBreak/>
        <w:t>IV. OBJAŠNJENJE OSNOVNIH PRAVNIH INSTITUTA</w:t>
      </w:r>
    </w:p>
    <w:p w:rsidR="00BC0A74" w:rsidRDefault="004564B9" w:rsidP="00B27C21">
      <w:pPr>
        <w:spacing w:after="120"/>
        <w:jc w:val="both"/>
      </w:pPr>
      <w:r>
        <w:t>Predlogom zakona o jahtama propisane su odredbe koje se odnose na:</w:t>
      </w:r>
    </w:p>
    <w:p w:rsidR="00BC0A74" w:rsidRDefault="004564B9">
      <w:pPr>
        <w:spacing w:after="120"/>
        <w:ind w:firstLine="720"/>
        <w:jc w:val="both"/>
      </w:pPr>
      <w:r>
        <w:t>1) upis jahti u Registar;</w:t>
      </w:r>
    </w:p>
    <w:p w:rsidR="00BC0A74" w:rsidRDefault="004564B9">
      <w:pPr>
        <w:spacing w:after="120"/>
        <w:ind w:firstLine="720"/>
        <w:jc w:val="both"/>
      </w:pPr>
      <w:r>
        <w:t>2) stvarna prava na jahti;</w:t>
      </w:r>
    </w:p>
    <w:p w:rsidR="00BC0A74" w:rsidRDefault="004564B9">
      <w:pPr>
        <w:spacing w:after="120"/>
        <w:ind w:firstLine="720"/>
        <w:jc w:val="both"/>
      </w:pPr>
      <w:r>
        <w:t>3) tehničke zahtjeve i sposobnost jahte za plovidbu;</w:t>
      </w:r>
    </w:p>
    <w:p w:rsidR="00BC0A74" w:rsidRDefault="004564B9">
      <w:pPr>
        <w:spacing w:after="120"/>
        <w:ind w:firstLine="720"/>
        <w:jc w:val="both"/>
      </w:pPr>
      <w:r>
        <w:t>4) posadu;</w:t>
      </w:r>
    </w:p>
    <w:p w:rsidR="00BC0A74" w:rsidRDefault="004564B9">
      <w:pPr>
        <w:spacing w:after="120"/>
        <w:ind w:firstLine="720"/>
        <w:jc w:val="both"/>
      </w:pPr>
      <w:r>
        <w:t>5) e-vinjetu i boravak stranih jahti i čamaca;</w:t>
      </w:r>
    </w:p>
    <w:p w:rsidR="00BC0A74" w:rsidRDefault="004564B9">
      <w:pPr>
        <w:spacing w:after="120"/>
        <w:ind w:firstLine="720"/>
        <w:jc w:val="both"/>
      </w:pPr>
      <w:r>
        <w:t>6) iznajmljivanje (čarter);</w:t>
      </w:r>
    </w:p>
    <w:p w:rsidR="00BC0A74" w:rsidRDefault="004564B9">
      <w:pPr>
        <w:spacing w:after="120"/>
        <w:ind w:firstLine="720"/>
        <w:jc w:val="both"/>
      </w:pPr>
      <w:r>
        <w:t>7) sigurnost plovidbe i zaštitu životne sredine;</w:t>
      </w:r>
    </w:p>
    <w:p w:rsidR="00BC0A74" w:rsidRDefault="004564B9">
      <w:pPr>
        <w:spacing w:after="120"/>
        <w:ind w:firstLine="720"/>
        <w:jc w:val="both"/>
      </w:pPr>
      <w:r>
        <w:t>8) nadzor.</w:t>
      </w:r>
    </w:p>
    <w:p w:rsidR="00BC0A74" w:rsidRDefault="004564B9" w:rsidP="00B27C21">
      <w:pPr>
        <w:spacing w:after="120"/>
        <w:jc w:val="both"/>
      </w:pPr>
      <w:r>
        <w:t>U glavi I. u čl. 1 do 5 propisani su predmet i primjena zakona, upotreba rodno osjetljivog jezika, supsidijarna primjena i značenje izraza. Članom 2 propisano je da se zakon primjenjuje na jahte upisane u Registar, bez obzira gdje se nalaze, a na strane jahte i strane čamce u vodama Crne Gore samo kad je to zakonom predviđeno. Članom 4 propisano je da se na pitanja koja nijesu uređena ovim zakonom shodno primjenjuju propisi kojima su ta pitanja uređena za brodove, kao što su istraga pomorskih nesreća, traganje i spašavanje i obligacioni odnosi.</w:t>
      </w:r>
    </w:p>
    <w:p w:rsidR="00BC0A74" w:rsidRDefault="004564B9" w:rsidP="00B27C21">
      <w:pPr>
        <w:spacing w:after="120"/>
        <w:jc w:val="both"/>
      </w:pPr>
      <w:r>
        <w:t>U glavi II. u čl. 6 do 25 uređeni su državna pripadnost i zastava jahte, Registar jahti i nadležni organ, uslovi i postupak upisa, upis pod zakupom, paralelni upis, upis jahte u gradnji, ime, oznaka, pozivni znak i MMSI broj, područje plovidbe, javnost Registra i brisanje iz Registra. Uvodi se ovlašćeni zastupnik za vlasnike koji nemaju sjedište, odnosno prebivalište u Crnoj Gori, kao i privremeni upis, kako bi se jahta mogla upisati i prije dostavljanja svih isprava.</w:t>
      </w:r>
    </w:p>
    <w:p w:rsidR="00BC0A74" w:rsidRDefault="004564B9" w:rsidP="00B27C21">
      <w:pPr>
        <w:spacing w:after="120"/>
        <w:jc w:val="both"/>
      </w:pPr>
      <w:r>
        <w:t>U glavi III. u čl. 26 do 38 uređena su stvarna prava na jahti: svojina i suvlasništvo, sticanje, prenos i prestanak stvarnih prava, hipoteka, red prvenstva, zaštita hipotekarnog povjerioca, strane hipoteke i realizacija hipoteke, kao i pomorski privilegij. Ovim odredbama obezbjeđuje se pravna sigurnost za finansiranje kupovine i gradnje jahti.</w:t>
      </w:r>
    </w:p>
    <w:p w:rsidR="00BC0A74" w:rsidRDefault="004564B9" w:rsidP="00B27C21">
      <w:pPr>
        <w:spacing w:after="120"/>
        <w:jc w:val="both"/>
      </w:pPr>
      <w:r>
        <w:t>U glavi IV. u čl. 39 do 54 propisani su tehnički zahtjevi: sposobnost jahte za plovidbu, gradnja, tehnički nadzor, ovlašćivanje priznate organizacije i nadzor nad njenim radom, ovlašćivanje surveyora, pregledi, isprave i klasa jahte, putnička jahta, sistem upravljanja sigurnošću, baždarenje i prepravke jahte. Tehnički nadzor nad većim jahtama i putničkim jahtama vrše priznate organizacije, a nad ostalim jahtama i surveyori koje ovlašćuje Ministarstvo.</w:t>
      </w:r>
    </w:p>
    <w:p w:rsidR="00BC0A74" w:rsidRDefault="004564B9" w:rsidP="00B27C21">
      <w:pPr>
        <w:spacing w:after="120"/>
        <w:jc w:val="both"/>
      </w:pPr>
      <w:r>
        <w:t>U glavi V. u čl. 55 do 75 uređeni su posada jahte, ovlašćenja o osposobljenosti, obuka, ispit, priznavanje stranih ovlašćenja, minimalni broj članova posade, jahta u raspremi, kao i prava i dužnosti zapovjednika i posade. Uvodi se voditelj jahte kao posebno ovlašćenje za upravljanje manjim jahtama, uz zadržavanje STCW ovlašćenja za jahte na koje se ta konvencija primjenjuje.</w:t>
      </w:r>
    </w:p>
    <w:p w:rsidR="00BC0A74" w:rsidRDefault="004564B9" w:rsidP="00B27C21">
      <w:pPr>
        <w:spacing w:after="120"/>
        <w:jc w:val="both"/>
      </w:pPr>
      <w:r>
        <w:t>U glavi VI. u čl. 76 do 90 uređeni su uplovljenje i boravak stranih jahti u vodama Crne Gore. Uvodi se elektronski sistem i e-vinjeta, koju strana jahta pribavlja prije ili prilikom uplovljenja, i propisuju se popis posade i putnika, sanitarna prijava, pomoćna plovila, izuzeci od obaveze pribavljanja vinjete, boravak jahte na čuvanju ili popravci i isplovljenje. Odredbe o stranoj jahti shodno se primjenjuju na strani čamac.</w:t>
      </w:r>
    </w:p>
    <w:p w:rsidR="00BC0A74" w:rsidRDefault="004564B9" w:rsidP="00B27C21">
      <w:pPr>
        <w:spacing w:after="120"/>
        <w:jc w:val="both"/>
      </w:pPr>
      <w:r>
        <w:t>U glavi VII. u čl. 91 do 99 uređeno je iznajmljivanje jahti (čarter). Propisuju se pravo iznajmljivanja, čarter dozvola koju izdaje Ministarstvo, dokumentacija i trajanje dozvole, prijava čartera i popis posade i putnika, iznajmljivanje bez posade i upotreba jahte za privrednu djelatnost za lične potrebe. Članom 99 zabranjuje se čarter bez dozvole i bez prijave, radi suzbijanja sive ekonomije i zaštite putnika.</w:t>
      </w:r>
    </w:p>
    <w:p w:rsidR="00BC0A74" w:rsidRDefault="004564B9" w:rsidP="00B27C21">
      <w:pPr>
        <w:spacing w:after="120"/>
        <w:jc w:val="both"/>
      </w:pPr>
      <w:r>
        <w:lastRenderedPageBreak/>
        <w:t>U glavi VIII. u čl. 100 do 106 propisane su odredbe o sigurnosti plovidbe jahte i zaštiti životne sredine: maksimalan broj lica na jahti, pilotaža, obavezno osiguranje, zaštita morskog dna i sidrenje, napuštena jahta i obalno električno napajanje, kao i primjena tih odredbi na strane jahte i strane čamce.</w:t>
      </w:r>
    </w:p>
    <w:p w:rsidR="00BC0A74" w:rsidRDefault="004564B9" w:rsidP="00B27C21">
      <w:pPr>
        <w:spacing w:after="120"/>
        <w:jc w:val="both"/>
      </w:pPr>
      <w:r>
        <w:t>U glavi IX. u čl. 107 do 112 uređen je nadzor nad sprovođenjem zakona, inspekcijski nadzor, ovlašćenja i mjere inspektora, uključujući zabranu isplovljenja jahte, i saradnja sa drugim organima.</w:t>
      </w:r>
    </w:p>
    <w:p w:rsidR="00BC0A74" w:rsidRDefault="004564B9" w:rsidP="00B27C21">
      <w:pPr>
        <w:spacing w:after="120"/>
        <w:jc w:val="both"/>
      </w:pPr>
      <w:r>
        <w:t>U gl. X. i XI. u čl. 113 do 125 propisane su kaznene odredbe i prelazne i završne odredbe. Kaznene odredbe usaglašene su sa rasponima kazni iz Zakona o sigurnosti pomorske plovidbe. Prelaznim odredbama propisani su rokovi za donošenje podzakonskih akata, upis postojećih jahti u Registar, važenje ovlašćenja i dozvola izdatih po ranijem zakonu i uspostavljanje elektronskog sistema, uz mogućnost vođenja evidencija u pisanoj formi do njegovog uspostavljanja.</w:t>
      </w:r>
    </w:p>
    <w:p w:rsidR="00BC0A74" w:rsidRDefault="004564B9" w:rsidP="004564B9">
      <w:pPr>
        <w:spacing w:before="360" w:after="240"/>
      </w:pPr>
      <w:r>
        <w:rPr>
          <w:b/>
          <w:bCs/>
        </w:rPr>
        <w:t>V. PROCJENA FINANSIJSKIH SREDSTAVA ZA SPROVOĐENJE ZAKONA</w:t>
      </w:r>
    </w:p>
    <w:p w:rsidR="00BC0A74" w:rsidRDefault="004564B9" w:rsidP="00B27C21">
      <w:pPr>
        <w:spacing w:after="120"/>
        <w:jc w:val="both"/>
      </w:pPr>
      <w:bookmarkStart w:id="0" w:name="_GoBack"/>
      <w:bookmarkEnd w:id="0"/>
      <w:r>
        <w:t>Za sprovođenje ovog zakona potrebno je obezbijediti sredstva u Budžetu Crne Gore za 2027. godinu.</w:t>
      </w:r>
    </w:p>
    <w:sectPr w:rsidR="00BC0A7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335E1"/>
    <w:multiLevelType w:val="hybridMultilevel"/>
    <w:tmpl w:val="7F26584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B11117"/>
    <w:multiLevelType w:val="hybridMultilevel"/>
    <w:tmpl w:val="B72A73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311CF7"/>
    <w:multiLevelType w:val="hybridMultilevel"/>
    <w:tmpl w:val="8A5454C8"/>
    <w:lvl w:ilvl="0" w:tplc="E066459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1"/>
    </w:lvlOverride>
  </w:num>
  <w:num w:numId="16">
    <w:abstractNumId w:val="0"/>
    <w:lvlOverride w:ilvl="0">
      <w:startOverride w:val="1"/>
    </w:lvlOverride>
  </w:num>
  <w:num w:numId="17">
    <w:abstractNumId w:val="0"/>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0"/>
    <w:lvlOverride w:ilvl="0">
      <w:startOverride w:val="1"/>
    </w:lvlOverride>
  </w:num>
  <w:num w:numId="22">
    <w:abstractNumId w:val="0"/>
    <w:lvlOverride w:ilvl="0">
      <w:startOverride w:val="1"/>
    </w:lvlOverride>
  </w:num>
  <w:num w:numId="23">
    <w:abstractNumId w:val="0"/>
    <w:lvlOverride w:ilvl="0">
      <w:startOverride w:val="1"/>
    </w:lvlOverride>
  </w:num>
  <w:num w:numId="24">
    <w:abstractNumId w:val="0"/>
    <w:lvlOverride w:ilvl="0">
      <w:startOverride w:val="1"/>
    </w:lvlOverride>
  </w:num>
  <w:num w:numId="25">
    <w:abstractNumId w:val="0"/>
    <w:lvlOverride w:ilvl="0">
      <w:startOverride w:val="1"/>
    </w:lvlOverride>
  </w:num>
  <w:num w:numId="26">
    <w:abstractNumId w:val="0"/>
    <w:lvlOverride w:ilvl="0">
      <w:startOverride w:val="1"/>
    </w:lvlOverride>
  </w:num>
  <w:num w:numId="27">
    <w:abstractNumId w:val="0"/>
    <w:lvlOverride w:ilvl="0">
      <w:startOverride w:val="1"/>
    </w:lvlOverride>
  </w:num>
  <w:num w:numId="28">
    <w:abstractNumId w:val="0"/>
    <w:lvlOverride w:ilvl="0">
      <w:startOverride w:val="1"/>
    </w:lvlOverride>
  </w:num>
  <w:num w:numId="29">
    <w:abstractNumId w:val="0"/>
    <w:lvlOverride w:ilvl="0">
      <w:startOverride w:val="1"/>
    </w:lvlOverride>
  </w:num>
  <w:num w:numId="30">
    <w:abstractNumId w:val="0"/>
    <w:lvlOverride w:ilvl="0">
      <w:startOverride w:val="1"/>
    </w:lvlOverride>
  </w:num>
  <w:num w:numId="31">
    <w:abstractNumId w:val="0"/>
    <w:lvlOverride w:ilvl="0">
      <w:startOverride w:val="1"/>
    </w:lvlOverride>
  </w:num>
  <w:num w:numId="32">
    <w:abstractNumId w:val="0"/>
    <w:lvlOverride w:ilvl="0">
      <w:startOverride w:val="1"/>
    </w:lvlOverride>
  </w:num>
  <w:num w:numId="33">
    <w:abstractNumId w:val="0"/>
    <w:lvlOverride w:ilvl="0">
      <w:startOverride w:val="1"/>
    </w:lvlOverride>
  </w:num>
  <w:num w:numId="34">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570"/>
    <w:rsid w:val="000176F1"/>
    <w:rsid w:val="00032081"/>
    <w:rsid w:val="000323EF"/>
    <w:rsid w:val="000356C0"/>
    <w:rsid w:val="00092C63"/>
    <w:rsid w:val="000C1EAD"/>
    <w:rsid w:val="000F0612"/>
    <w:rsid w:val="000F17E8"/>
    <w:rsid w:val="000F70C9"/>
    <w:rsid w:val="001706E8"/>
    <w:rsid w:val="0018485D"/>
    <w:rsid w:val="0019732B"/>
    <w:rsid w:val="001C58BF"/>
    <w:rsid w:val="001D6D72"/>
    <w:rsid w:val="001E354A"/>
    <w:rsid w:val="001E4CF3"/>
    <w:rsid w:val="00201F62"/>
    <w:rsid w:val="002068A5"/>
    <w:rsid w:val="00215199"/>
    <w:rsid w:val="002755AD"/>
    <w:rsid w:val="00284147"/>
    <w:rsid w:val="0029691F"/>
    <w:rsid w:val="002B2E85"/>
    <w:rsid w:val="002D49BB"/>
    <w:rsid w:val="003003A8"/>
    <w:rsid w:val="003208A7"/>
    <w:rsid w:val="00362971"/>
    <w:rsid w:val="00387154"/>
    <w:rsid w:val="003E1CF1"/>
    <w:rsid w:val="003F73EA"/>
    <w:rsid w:val="00453370"/>
    <w:rsid w:val="004564B9"/>
    <w:rsid w:val="00470233"/>
    <w:rsid w:val="00472570"/>
    <w:rsid w:val="00490B69"/>
    <w:rsid w:val="004954B9"/>
    <w:rsid w:val="004A19F2"/>
    <w:rsid w:val="004A3724"/>
    <w:rsid w:val="004C0851"/>
    <w:rsid w:val="004C6D5D"/>
    <w:rsid w:val="004E6C98"/>
    <w:rsid w:val="005117BE"/>
    <w:rsid w:val="005303AE"/>
    <w:rsid w:val="005352C8"/>
    <w:rsid w:val="005A3BF9"/>
    <w:rsid w:val="005D15DC"/>
    <w:rsid w:val="0061554B"/>
    <w:rsid w:val="0063539F"/>
    <w:rsid w:val="00657473"/>
    <w:rsid w:val="00672AAD"/>
    <w:rsid w:val="006A2196"/>
    <w:rsid w:val="006B248F"/>
    <w:rsid w:val="006C4872"/>
    <w:rsid w:val="006F6914"/>
    <w:rsid w:val="007344D9"/>
    <w:rsid w:val="007349B8"/>
    <w:rsid w:val="00762C23"/>
    <w:rsid w:val="00767C22"/>
    <w:rsid w:val="00775819"/>
    <w:rsid w:val="007A0A69"/>
    <w:rsid w:val="007A4D16"/>
    <w:rsid w:val="008249C1"/>
    <w:rsid w:val="00830BF6"/>
    <w:rsid w:val="00840D82"/>
    <w:rsid w:val="00861E6E"/>
    <w:rsid w:val="00894566"/>
    <w:rsid w:val="008B38D5"/>
    <w:rsid w:val="00904242"/>
    <w:rsid w:val="009308B6"/>
    <w:rsid w:val="00973F11"/>
    <w:rsid w:val="0097789E"/>
    <w:rsid w:val="00990121"/>
    <w:rsid w:val="009A48D0"/>
    <w:rsid w:val="009B1CE6"/>
    <w:rsid w:val="009C7928"/>
    <w:rsid w:val="009D42DE"/>
    <w:rsid w:val="009F5695"/>
    <w:rsid w:val="00A25330"/>
    <w:rsid w:val="00A3589D"/>
    <w:rsid w:val="00A50727"/>
    <w:rsid w:val="00A51FA3"/>
    <w:rsid w:val="00B27C21"/>
    <w:rsid w:val="00B81068"/>
    <w:rsid w:val="00BB26AC"/>
    <w:rsid w:val="00BC0A74"/>
    <w:rsid w:val="00C024FC"/>
    <w:rsid w:val="00C20505"/>
    <w:rsid w:val="00C359AB"/>
    <w:rsid w:val="00C5546F"/>
    <w:rsid w:val="00C5747C"/>
    <w:rsid w:val="00C6423E"/>
    <w:rsid w:val="00C957CE"/>
    <w:rsid w:val="00CB093E"/>
    <w:rsid w:val="00CB24BD"/>
    <w:rsid w:val="00CD58A1"/>
    <w:rsid w:val="00CD7B1F"/>
    <w:rsid w:val="00D0330B"/>
    <w:rsid w:val="00D11E8D"/>
    <w:rsid w:val="00D26585"/>
    <w:rsid w:val="00D30E0D"/>
    <w:rsid w:val="00D3693A"/>
    <w:rsid w:val="00D37D19"/>
    <w:rsid w:val="00D531B1"/>
    <w:rsid w:val="00D807B6"/>
    <w:rsid w:val="00D97F3F"/>
    <w:rsid w:val="00DD500A"/>
    <w:rsid w:val="00E11A27"/>
    <w:rsid w:val="00E61D7A"/>
    <w:rsid w:val="00E62B21"/>
    <w:rsid w:val="00E66F2F"/>
    <w:rsid w:val="00E9271E"/>
    <w:rsid w:val="00EA4F32"/>
    <w:rsid w:val="00EB0542"/>
    <w:rsid w:val="00EE6A53"/>
    <w:rsid w:val="00F015B4"/>
    <w:rsid w:val="00F573F0"/>
    <w:rsid w:val="00F853E6"/>
    <w:rsid w:val="00F87C11"/>
    <w:rsid w:val="00FB6BDB"/>
    <w:rsid w:val="00FD1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F7476"/>
  <w15:docId w15:val="{4C66020E-5006-4772-8DBF-3248956D8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0612"/>
  </w:style>
  <w:style w:type="paragraph" w:styleId="Heading1">
    <w:name w:val="heading 1"/>
    <w:uiPriority w:val="9"/>
    <w:qFormat/>
    <w:pPr>
      <w:outlineLvl w:val="0"/>
    </w:pPr>
  </w:style>
  <w:style w:type="paragraph" w:styleId="Heading2">
    <w:name w:val="heading 2"/>
    <w:uiPriority w:val="9"/>
    <w:semiHidden/>
    <w:unhideWhenUsed/>
    <w:qFormat/>
    <w:pPr>
      <w:outlineLvl w:val="1"/>
    </w:pPr>
  </w:style>
  <w:style w:type="paragraph" w:styleId="Heading3">
    <w:name w:val="heading 3"/>
    <w:uiPriority w:val="9"/>
    <w:semiHidden/>
    <w:unhideWhenUsed/>
    <w:qFormat/>
    <w:pPr>
      <w:outlineLvl w:val="2"/>
    </w:pPr>
  </w:style>
  <w:style w:type="paragraph" w:styleId="Heading4">
    <w:name w:val="heading 4"/>
    <w:uiPriority w:val="9"/>
    <w:semiHidden/>
    <w:unhideWhenUsed/>
    <w:qFormat/>
    <w:pPr>
      <w:outlineLvl w:val="3"/>
    </w:pPr>
    <w:rPr>
      <w:i/>
      <w:iCs/>
    </w:rPr>
  </w:style>
  <w:style w:type="paragraph" w:styleId="Heading5">
    <w:name w:val="heading 5"/>
    <w:uiPriority w:val="9"/>
    <w:semiHidden/>
    <w:unhideWhenUsed/>
    <w:qFormat/>
    <w:pPr>
      <w:outlineLvl w:val="4"/>
    </w:pPr>
  </w:style>
  <w:style w:type="paragraph" w:styleId="Heading6">
    <w:name w:val="heading 6"/>
    <w:uiPriority w:val="9"/>
    <w:semiHidden/>
    <w:unhideWhenUsed/>
    <w:qFormat/>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style>
  <w:style w:type="paragraph" w:styleId="Revision">
    <w:name w:val="Revision"/>
    <w:hidden/>
    <w:uiPriority w:val="99"/>
    <w:semiHidden/>
    <w:rsid w:val="00CB093E"/>
  </w:style>
  <w:style w:type="character" w:styleId="CommentReference">
    <w:name w:val="annotation reference"/>
    <w:basedOn w:val="DefaultParagraphFont"/>
    <w:uiPriority w:val="99"/>
    <w:semiHidden/>
    <w:unhideWhenUsed/>
    <w:rsid w:val="007344D9"/>
  </w:style>
  <w:style w:type="paragraph" w:styleId="CommentText">
    <w:name w:val="annotation text"/>
    <w:basedOn w:val="Normal"/>
    <w:link w:val="CommentTextChar"/>
    <w:uiPriority w:val="99"/>
    <w:unhideWhenUsed/>
    <w:rsid w:val="007344D9"/>
  </w:style>
  <w:style w:type="character" w:customStyle="1" w:styleId="CommentTextChar">
    <w:name w:val="Comment Text Char"/>
    <w:basedOn w:val="DefaultParagraphFont"/>
    <w:link w:val="CommentText"/>
    <w:uiPriority w:val="99"/>
    <w:rsid w:val="007344D9"/>
  </w:style>
  <w:style w:type="paragraph" w:styleId="CommentSubject">
    <w:name w:val="annotation subject"/>
    <w:basedOn w:val="CommentText"/>
    <w:next w:val="CommentText"/>
    <w:link w:val="CommentSubjectChar"/>
    <w:uiPriority w:val="99"/>
    <w:semiHidden/>
    <w:unhideWhenUsed/>
    <w:rsid w:val="007344D9"/>
    <w:rPr>
      <w:b/>
      <w:bCs/>
    </w:rPr>
  </w:style>
  <w:style w:type="character" w:customStyle="1" w:styleId="CommentSubjectChar">
    <w:name w:val="Comment Subject Char"/>
    <w:basedOn w:val="CommentTextChar"/>
    <w:link w:val="CommentSubject"/>
    <w:uiPriority w:val="99"/>
    <w:semiHidden/>
    <w:rsid w:val="007344D9"/>
    <w:rPr>
      <w:b/>
      <w:bCs/>
    </w:rPr>
  </w:style>
  <w:style w:type="paragraph" w:styleId="BalloonText">
    <w:name w:val="Balloon Text"/>
    <w:basedOn w:val="Normal"/>
    <w:link w:val="BalloonTextChar"/>
    <w:uiPriority w:val="99"/>
    <w:semiHidden/>
    <w:unhideWhenUsed/>
    <w:rsid w:val="00BB26AC"/>
  </w:style>
  <w:style w:type="character" w:customStyle="1" w:styleId="BalloonTextChar">
    <w:name w:val="Balloon Text Char"/>
    <w:basedOn w:val="DefaultParagraphFont"/>
    <w:link w:val="BalloonText"/>
    <w:uiPriority w:val="99"/>
    <w:semiHidden/>
    <w:rsid w:val="00BB2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380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48</Pages>
  <Words>18422</Words>
  <Characters>105010</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Korisnik</cp:lastModifiedBy>
  <cp:revision>84</cp:revision>
  <dcterms:created xsi:type="dcterms:W3CDTF">2026-10-30T22:18:00Z</dcterms:created>
  <dcterms:modified xsi:type="dcterms:W3CDTF">2026-10-31T18:19:00Z</dcterms:modified>
</cp:coreProperties>
</file>