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A3" w:rsidRPr="00D032A3" w:rsidRDefault="00D032A3" w:rsidP="00D032A3">
      <w:pPr>
        <w:tabs>
          <w:tab w:val="left" w:pos="7576"/>
        </w:tabs>
        <w:spacing w:before="0" w:after="0" w:line="240" w:lineRule="auto"/>
        <w:jc w:val="left"/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</w:pPr>
      <w:bookmarkStart w:id="0" w:name="_Hlk15051585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13335</wp:posOffset>
                </wp:positionV>
                <wp:extent cx="1343025" cy="10382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="00AC5F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  <w:r w:rsidRPr="0023513B"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35pt;margin-top:1.0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" stroked="f">
                <v:textbox>
                  <w:txbxContent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="00AC5F4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  <w:r w:rsidRPr="0023513B">
                        <w:rPr>
                          <w:rFonts w:ascii="Cambria" w:hAnsi="Cambria"/>
                          <w:color w:val="000000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24864"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  <w:t xml:space="preserve">                                                                                                                            </w:t>
      </w:r>
    </w:p>
    <w:p w:rsidR="00D032A3" w:rsidRDefault="00D032A3" w:rsidP="00D032A3">
      <w:pPr>
        <w:spacing w:before="0"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F2194AC">
            <wp:extent cx="1097280" cy="104838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D032A3" w:rsidRDefault="00D032A3" w:rsidP="00171551">
      <w:pPr>
        <w:spacing w:before="0" w:after="0" w:line="259" w:lineRule="auto"/>
        <w:jc w:val="left"/>
        <w:rPr>
          <w:rFonts w:ascii="Arial" w:hAnsi="Arial" w:cs="Arial"/>
          <w:noProof/>
          <w:sz w:val="22"/>
        </w:rPr>
      </w:pPr>
    </w:p>
    <w:p w:rsidR="008604B5" w:rsidRDefault="008604B5" w:rsidP="00D632DE">
      <w:pPr>
        <w:spacing w:before="0" w:after="160" w:line="259" w:lineRule="auto"/>
        <w:jc w:val="center"/>
        <w:rPr>
          <w:rFonts w:asciiTheme="minorHAnsi" w:eastAsia="Times New Roman" w:hAnsiTheme="minorHAnsi"/>
          <w:b/>
          <w:szCs w:val="24"/>
          <w:u w:val="single"/>
          <w:lang w:val="en-US"/>
        </w:rPr>
      </w:pPr>
    </w:p>
    <w:p w:rsidR="00D632DE" w:rsidRPr="00D632DE" w:rsidRDefault="00D632DE" w:rsidP="00D632DE">
      <w:pPr>
        <w:spacing w:before="0" w:after="160" w:line="259" w:lineRule="auto"/>
        <w:jc w:val="center"/>
        <w:rPr>
          <w:rFonts w:asciiTheme="minorHAnsi" w:eastAsia="Times New Roman" w:hAnsiTheme="minorHAnsi"/>
          <w:b/>
          <w:szCs w:val="24"/>
          <w:u w:val="single"/>
          <w:lang w:val="en-US"/>
        </w:rPr>
      </w:pPr>
      <w:proofErr w:type="spellStart"/>
      <w:r w:rsidRPr="00D632DE">
        <w:rPr>
          <w:rFonts w:asciiTheme="minorHAnsi" w:eastAsia="Times New Roman" w:hAnsiTheme="minorHAnsi"/>
          <w:b/>
          <w:szCs w:val="24"/>
          <w:u w:val="single"/>
          <w:lang w:val="en-US"/>
        </w:rPr>
        <w:t>Spisak</w:t>
      </w:r>
      <w:proofErr w:type="spellEnd"/>
      <w:r w:rsidRPr="00D632DE">
        <w:rPr>
          <w:rFonts w:asciiTheme="minorHAnsi" w:eastAsia="Times New Roman" w:hAnsiTheme="minorHAnsi"/>
          <w:b/>
          <w:szCs w:val="24"/>
          <w:u w:val="single"/>
          <w:lang w:val="en-US"/>
        </w:rPr>
        <w:t xml:space="preserve"> </w:t>
      </w:r>
      <w:proofErr w:type="spellStart"/>
      <w:r w:rsidRPr="00D632DE">
        <w:rPr>
          <w:rFonts w:asciiTheme="minorHAnsi" w:eastAsia="Times New Roman" w:hAnsiTheme="minorHAnsi"/>
          <w:b/>
          <w:szCs w:val="24"/>
          <w:u w:val="single"/>
          <w:lang w:val="en-US"/>
        </w:rPr>
        <w:t>zarada</w:t>
      </w:r>
      <w:proofErr w:type="spellEnd"/>
      <w:r w:rsidRPr="00D632DE">
        <w:rPr>
          <w:rFonts w:asciiTheme="minorHAnsi" w:eastAsia="Times New Roman" w:hAnsiTheme="minorHAnsi"/>
          <w:b/>
          <w:szCs w:val="24"/>
          <w:u w:val="single"/>
          <w:lang w:val="en-US"/>
        </w:rPr>
        <w:t xml:space="preserve"> </w:t>
      </w:r>
      <w:proofErr w:type="spellStart"/>
      <w:r w:rsidRPr="00D632DE">
        <w:rPr>
          <w:rFonts w:asciiTheme="minorHAnsi" w:eastAsia="Times New Roman" w:hAnsiTheme="minorHAnsi"/>
          <w:b/>
          <w:szCs w:val="24"/>
          <w:u w:val="single"/>
          <w:lang w:val="en-US"/>
        </w:rPr>
        <w:t>javnih</w:t>
      </w:r>
      <w:proofErr w:type="spellEnd"/>
      <w:r w:rsidRPr="00D632DE">
        <w:rPr>
          <w:rFonts w:asciiTheme="minorHAnsi" w:eastAsia="Times New Roman" w:hAnsiTheme="minorHAnsi"/>
          <w:b/>
          <w:szCs w:val="24"/>
          <w:u w:val="single"/>
          <w:lang w:val="en-US"/>
        </w:rPr>
        <w:t xml:space="preserve"> </w:t>
      </w:r>
      <w:proofErr w:type="spellStart"/>
      <w:r w:rsidRPr="00D632DE">
        <w:rPr>
          <w:rFonts w:asciiTheme="minorHAnsi" w:eastAsia="Times New Roman" w:hAnsiTheme="minorHAnsi"/>
          <w:b/>
          <w:szCs w:val="24"/>
          <w:u w:val="single"/>
          <w:lang w:val="en-US"/>
        </w:rPr>
        <w:t>funkcionera</w:t>
      </w:r>
      <w:proofErr w:type="spellEnd"/>
      <w:r w:rsidRPr="00D632DE">
        <w:rPr>
          <w:rFonts w:asciiTheme="minorHAnsi" w:eastAsia="Times New Roman" w:hAnsiTheme="minorHAnsi"/>
          <w:b/>
          <w:szCs w:val="24"/>
          <w:u w:val="single"/>
          <w:lang w:val="en-US"/>
        </w:rPr>
        <w:t xml:space="preserve"> Ministarstva ekonomskog razvoja</w:t>
      </w:r>
    </w:p>
    <w:p w:rsidR="00D632DE" w:rsidRPr="00D632DE" w:rsidRDefault="00D632DE" w:rsidP="00D632DE">
      <w:pPr>
        <w:spacing w:before="0" w:after="160" w:line="259" w:lineRule="auto"/>
        <w:jc w:val="center"/>
        <w:rPr>
          <w:rFonts w:asciiTheme="minorHAnsi" w:eastAsia="Times New Roman" w:hAnsiTheme="minorHAnsi"/>
          <w:b/>
          <w:szCs w:val="24"/>
          <w:u w:val="single"/>
          <w:lang w:val="en-US"/>
        </w:rPr>
      </w:pPr>
      <w:r w:rsidRPr="00D632DE">
        <w:rPr>
          <w:rFonts w:asciiTheme="minorHAnsi" w:eastAsia="Times New Roman" w:hAnsiTheme="minorHAnsi"/>
          <w:b/>
          <w:szCs w:val="24"/>
          <w:u w:val="single"/>
          <w:lang w:val="en-US"/>
        </w:rPr>
        <w:t xml:space="preserve">– Jun 2024. </w:t>
      </w:r>
      <w:proofErr w:type="spellStart"/>
      <w:r w:rsidRPr="00D632DE">
        <w:rPr>
          <w:rFonts w:asciiTheme="minorHAnsi" w:eastAsia="Times New Roman" w:hAnsiTheme="minorHAnsi"/>
          <w:b/>
          <w:szCs w:val="24"/>
          <w:u w:val="single"/>
          <w:lang w:val="en-US"/>
        </w:rPr>
        <w:t>godine</w:t>
      </w:r>
      <w:proofErr w:type="spellEnd"/>
      <w:r w:rsidRPr="00D632DE">
        <w:rPr>
          <w:rFonts w:asciiTheme="minorHAnsi" w:eastAsia="Times New Roman" w:hAnsiTheme="minorHAnsi"/>
          <w:b/>
          <w:szCs w:val="24"/>
          <w:u w:val="single"/>
          <w:lang w:val="en-US"/>
        </w:rPr>
        <w:t xml:space="preserve"> –</w:t>
      </w:r>
    </w:p>
    <w:p w:rsidR="00D632DE" w:rsidRPr="00D632DE" w:rsidRDefault="00D632DE" w:rsidP="00D632DE">
      <w:pPr>
        <w:spacing w:before="0" w:after="160" w:line="259" w:lineRule="auto"/>
        <w:rPr>
          <w:rFonts w:asciiTheme="minorHAnsi" w:eastAsia="Times New Roman" w:hAnsiTheme="minorHAnsi"/>
          <w:b/>
          <w:szCs w:val="24"/>
          <w:u w:val="single"/>
          <w:lang w:val="en-US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790"/>
        <w:gridCol w:w="1966"/>
        <w:gridCol w:w="2827"/>
        <w:gridCol w:w="1725"/>
        <w:gridCol w:w="1710"/>
      </w:tblGrid>
      <w:tr w:rsidR="00D632DE" w:rsidRPr="00D632DE" w:rsidTr="00EF7A67">
        <w:trPr>
          <w:trHeight w:val="20"/>
        </w:trPr>
        <w:tc>
          <w:tcPr>
            <w:tcW w:w="790" w:type="dxa"/>
            <w:shd w:val="clear" w:color="auto" w:fill="FFD966" w:themeFill="accent4" w:themeFillTint="99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b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b/>
                <w:szCs w:val="24"/>
                <w:lang w:val="en-US"/>
              </w:rPr>
              <w:t>R. br.</w:t>
            </w:r>
          </w:p>
        </w:tc>
        <w:tc>
          <w:tcPr>
            <w:tcW w:w="1966" w:type="dxa"/>
            <w:shd w:val="clear" w:color="auto" w:fill="FFD966" w:themeFill="accent4" w:themeFillTint="99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b/>
                <w:szCs w:val="24"/>
                <w:lang w:val="en-US"/>
              </w:rPr>
            </w:pPr>
            <w:proofErr w:type="spellStart"/>
            <w:r w:rsidRPr="00D632DE">
              <w:rPr>
                <w:rFonts w:asciiTheme="minorHAnsi" w:eastAsiaTheme="minorEastAsia" w:hAnsiTheme="minorHAnsi"/>
                <w:b/>
                <w:szCs w:val="24"/>
                <w:lang w:val="en-US"/>
              </w:rPr>
              <w:t>Ime</w:t>
            </w:r>
            <w:proofErr w:type="spellEnd"/>
            <w:r w:rsidRPr="00D632DE">
              <w:rPr>
                <w:rFonts w:asciiTheme="minorHAnsi" w:eastAsiaTheme="minorEastAsia" w:hAnsiTheme="minorHAnsi"/>
                <w:b/>
                <w:szCs w:val="24"/>
                <w:lang w:val="en-US"/>
              </w:rPr>
              <w:t xml:space="preserve"> i </w:t>
            </w:r>
            <w:proofErr w:type="spellStart"/>
            <w:r w:rsidRPr="00D632DE">
              <w:rPr>
                <w:rFonts w:asciiTheme="minorHAnsi" w:eastAsiaTheme="minorEastAsia" w:hAnsiTheme="minorHAnsi"/>
                <w:b/>
                <w:szCs w:val="24"/>
                <w:lang w:val="en-US"/>
              </w:rPr>
              <w:t>prezime</w:t>
            </w:r>
            <w:proofErr w:type="spellEnd"/>
          </w:p>
        </w:tc>
        <w:tc>
          <w:tcPr>
            <w:tcW w:w="2827" w:type="dxa"/>
            <w:shd w:val="clear" w:color="auto" w:fill="FFD966" w:themeFill="accent4" w:themeFillTint="99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b/>
                <w:szCs w:val="24"/>
                <w:lang w:val="en-US"/>
              </w:rPr>
            </w:pPr>
            <w:proofErr w:type="spellStart"/>
            <w:r w:rsidRPr="00D632DE">
              <w:rPr>
                <w:rFonts w:asciiTheme="minorHAnsi" w:eastAsiaTheme="minorEastAsia" w:hAnsiTheme="minorHAnsi"/>
                <w:b/>
                <w:szCs w:val="24"/>
                <w:lang w:val="en-US"/>
              </w:rPr>
              <w:t>Funkcija</w:t>
            </w:r>
            <w:proofErr w:type="spellEnd"/>
          </w:p>
        </w:tc>
        <w:tc>
          <w:tcPr>
            <w:tcW w:w="1725" w:type="dxa"/>
            <w:shd w:val="clear" w:color="auto" w:fill="FFD966" w:themeFill="accent4" w:themeFillTint="99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b/>
                <w:szCs w:val="24"/>
                <w:lang w:val="en-US"/>
              </w:rPr>
            </w:pPr>
            <w:proofErr w:type="spellStart"/>
            <w:r w:rsidRPr="00D632DE">
              <w:rPr>
                <w:rFonts w:asciiTheme="minorHAnsi" w:eastAsiaTheme="minorEastAsia" w:hAnsiTheme="minorHAnsi"/>
                <w:b/>
                <w:szCs w:val="24"/>
                <w:lang w:val="en-US"/>
              </w:rPr>
              <w:t>Neto</w:t>
            </w:r>
            <w:proofErr w:type="spellEnd"/>
            <w:r w:rsidRPr="00D632DE">
              <w:rPr>
                <w:rFonts w:asciiTheme="minorHAnsi" w:eastAsiaTheme="minorEastAsia" w:hAnsi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632DE">
              <w:rPr>
                <w:rFonts w:asciiTheme="minorHAnsi" w:eastAsiaTheme="minorEastAsia" w:hAnsiTheme="minorHAnsi"/>
                <w:b/>
                <w:szCs w:val="24"/>
                <w:lang w:val="en-US"/>
              </w:rPr>
              <w:t>iznos</w:t>
            </w:r>
            <w:proofErr w:type="spellEnd"/>
            <w:r w:rsidRPr="00D632DE">
              <w:rPr>
                <w:rFonts w:asciiTheme="minorHAnsi" w:eastAsiaTheme="minorEastAsia" w:hAnsiTheme="minorHAnsi"/>
                <w:b/>
                <w:szCs w:val="24"/>
                <w:lang w:val="en-US"/>
              </w:rPr>
              <w:t xml:space="preserve"> (</w:t>
            </w:r>
            <w:r w:rsidRPr="00D632DE">
              <w:rPr>
                <w:rFonts w:asciiTheme="minorHAnsi" w:eastAsiaTheme="minorEastAsia" w:hAnsiTheme="minorHAnsi" w:cs="Calibri"/>
                <w:b/>
                <w:szCs w:val="24"/>
                <w:lang w:val="en-US"/>
              </w:rPr>
              <w:t>€</w:t>
            </w:r>
            <w:r w:rsidRPr="00D632DE">
              <w:rPr>
                <w:rFonts w:asciiTheme="minorHAnsi" w:eastAsiaTheme="minorEastAsia" w:hAnsiTheme="minorHAnsi"/>
                <w:b/>
                <w:szCs w:val="24"/>
                <w:lang w:val="en-US"/>
              </w:rPr>
              <w:t>)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b/>
                <w:szCs w:val="24"/>
                <w:lang w:val="en-US"/>
              </w:rPr>
            </w:pPr>
            <w:proofErr w:type="spellStart"/>
            <w:r w:rsidRPr="00D632DE">
              <w:rPr>
                <w:rFonts w:asciiTheme="minorHAnsi" w:eastAsiaTheme="minorEastAsia" w:hAnsiTheme="minorHAnsi"/>
                <w:b/>
                <w:szCs w:val="24"/>
                <w:lang w:val="en-US"/>
              </w:rPr>
              <w:t>Bruto</w:t>
            </w:r>
            <w:proofErr w:type="spellEnd"/>
            <w:r w:rsidRPr="00D632DE">
              <w:rPr>
                <w:rFonts w:asciiTheme="minorHAnsi" w:eastAsiaTheme="minorEastAsia" w:hAnsi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632DE">
              <w:rPr>
                <w:rFonts w:asciiTheme="minorHAnsi" w:eastAsiaTheme="minorEastAsia" w:hAnsiTheme="minorHAnsi"/>
                <w:b/>
                <w:szCs w:val="24"/>
                <w:lang w:val="en-US"/>
              </w:rPr>
              <w:t>iznos</w:t>
            </w:r>
            <w:proofErr w:type="spellEnd"/>
            <w:r w:rsidRPr="00D632DE">
              <w:rPr>
                <w:rFonts w:asciiTheme="minorHAnsi" w:eastAsiaTheme="minorEastAsia" w:hAnsiTheme="minorHAnsi"/>
                <w:b/>
                <w:szCs w:val="24"/>
                <w:lang w:val="en-US"/>
              </w:rPr>
              <w:t xml:space="preserve"> (</w:t>
            </w:r>
            <w:r w:rsidRPr="00D632DE">
              <w:rPr>
                <w:rFonts w:asciiTheme="minorHAnsi" w:eastAsiaTheme="minorEastAsia" w:hAnsiTheme="minorHAnsi" w:cs="Calibri"/>
                <w:b/>
                <w:szCs w:val="24"/>
                <w:lang w:val="en-US"/>
              </w:rPr>
              <w:t>€</w:t>
            </w:r>
            <w:r w:rsidRPr="00D632DE">
              <w:rPr>
                <w:rFonts w:asciiTheme="minorHAnsi" w:eastAsiaTheme="minorEastAsia" w:hAnsiTheme="minorHAnsi"/>
                <w:b/>
                <w:szCs w:val="24"/>
                <w:lang w:val="en-US"/>
              </w:rPr>
              <w:t>)</w:t>
            </w:r>
          </w:p>
        </w:tc>
      </w:tr>
      <w:tr w:rsidR="00D632DE" w:rsidRPr="00D632DE" w:rsidTr="00EF7A67">
        <w:trPr>
          <w:trHeight w:val="20"/>
        </w:trPr>
        <w:tc>
          <w:tcPr>
            <w:tcW w:w="79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1.</w:t>
            </w:r>
          </w:p>
        </w:tc>
        <w:tc>
          <w:tcPr>
            <w:tcW w:w="1966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Nik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Gjeloshaj</w:t>
            </w:r>
            <w:proofErr w:type="spellEnd"/>
          </w:p>
        </w:tc>
        <w:tc>
          <w:tcPr>
            <w:tcW w:w="2827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ministar</w:t>
            </w:r>
            <w:proofErr w:type="spellEnd"/>
          </w:p>
        </w:tc>
        <w:tc>
          <w:tcPr>
            <w:tcW w:w="1725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/</w:t>
            </w:r>
          </w:p>
        </w:tc>
        <w:tc>
          <w:tcPr>
            <w:tcW w:w="171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/</w:t>
            </w:r>
          </w:p>
        </w:tc>
      </w:tr>
      <w:tr w:rsidR="00D632DE" w:rsidRPr="00D632DE" w:rsidTr="00EF7A67">
        <w:trPr>
          <w:trHeight w:val="20"/>
        </w:trPr>
        <w:tc>
          <w:tcPr>
            <w:tcW w:w="79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2.</w:t>
            </w:r>
          </w:p>
        </w:tc>
        <w:tc>
          <w:tcPr>
            <w:tcW w:w="1966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Ana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Raičević</w:t>
            </w:r>
            <w:proofErr w:type="spellEnd"/>
          </w:p>
        </w:tc>
        <w:tc>
          <w:tcPr>
            <w:tcW w:w="2827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državna</w:t>
            </w:r>
            <w:proofErr w:type="spellEnd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sekretarka</w:t>
            </w:r>
            <w:proofErr w:type="spellEnd"/>
          </w:p>
        </w:tc>
        <w:tc>
          <w:tcPr>
            <w:tcW w:w="1725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1.538,43</w:t>
            </w:r>
          </w:p>
        </w:tc>
        <w:tc>
          <w:tcPr>
            <w:tcW w:w="171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2.036,59</w:t>
            </w:r>
          </w:p>
        </w:tc>
      </w:tr>
      <w:tr w:rsidR="00D632DE" w:rsidRPr="00D632DE" w:rsidTr="00EF7A67">
        <w:trPr>
          <w:trHeight w:val="20"/>
        </w:trPr>
        <w:tc>
          <w:tcPr>
            <w:tcW w:w="79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3.</w:t>
            </w:r>
          </w:p>
        </w:tc>
        <w:tc>
          <w:tcPr>
            <w:tcW w:w="1966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Goran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Jovetić</w:t>
            </w:r>
            <w:proofErr w:type="spellEnd"/>
          </w:p>
        </w:tc>
        <w:tc>
          <w:tcPr>
            <w:tcW w:w="2827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državni</w:t>
            </w:r>
            <w:proofErr w:type="spellEnd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sekretar</w:t>
            </w:r>
            <w:proofErr w:type="spellEnd"/>
          </w:p>
        </w:tc>
        <w:tc>
          <w:tcPr>
            <w:tcW w:w="1725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1.566,42</w:t>
            </w:r>
          </w:p>
        </w:tc>
        <w:tc>
          <w:tcPr>
            <w:tcW w:w="171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2.076,86</w:t>
            </w:r>
          </w:p>
        </w:tc>
      </w:tr>
      <w:tr w:rsidR="00D632DE" w:rsidRPr="00D632DE" w:rsidTr="00EF7A67">
        <w:trPr>
          <w:trHeight w:val="20"/>
        </w:trPr>
        <w:tc>
          <w:tcPr>
            <w:tcW w:w="79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4.</w:t>
            </w:r>
          </w:p>
        </w:tc>
        <w:tc>
          <w:tcPr>
            <w:tcW w:w="1966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Milica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Musović</w:t>
            </w:r>
            <w:proofErr w:type="spellEnd"/>
          </w:p>
        </w:tc>
        <w:tc>
          <w:tcPr>
            <w:tcW w:w="2827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v.d.</w:t>
            </w:r>
            <w:proofErr w:type="spellEnd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sekretarka</w:t>
            </w:r>
            <w:proofErr w:type="spellEnd"/>
          </w:p>
        </w:tc>
        <w:tc>
          <w:tcPr>
            <w:tcW w:w="1725" w:type="dxa"/>
          </w:tcPr>
          <w:p w:rsidR="00D632DE" w:rsidRPr="00D632DE" w:rsidRDefault="00FC13D6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/>
                <w:szCs w:val="24"/>
                <w:lang w:val="en-US"/>
              </w:rPr>
              <w:t>1.221,28</w:t>
            </w:r>
          </w:p>
        </w:tc>
        <w:tc>
          <w:tcPr>
            <w:tcW w:w="171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1.</w:t>
            </w:r>
            <w:r w:rsidR="00FC13D6">
              <w:rPr>
                <w:rFonts w:asciiTheme="minorHAnsi" w:eastAsiaTheme="minorEastAsia" w:hAnsiTheme="minorHAnsi"/>
                <w:szCs w:val="24"/>
                <w:lang w:val="en-US"/>
              </w:rPr>
              <w:t>580,26</w:t>
            </w:r>
          </w:p>
        </w:tc>
      </w:tr>
      <w:tr w:rsidR="00D632DE" w:rsidRPr="00D632DE" w:rsidTr="00EF7A67">
        <w:trPr>
          <w:trHeight w:val="20"/>
        </w:trPr>
        <w:tc>
          <w:tcPr>
            <w:tcW w:w="79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5.</w:t>
            </w:r>
          </w:p>
        </w:tc>
        <w:tc>
          <w:tcPr>
            <w:tcW w:w="1966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Jasna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Vujović</w:t>
            </w:r>
            <w:proofErr w:type="spellEnd"/>
          </w:p>
        </w:tc>
        <w:tc>
          <w:tcPr>
            <w:tcW w:w="2827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generalna</w:t>
            </w:r>
            <w:proofErr w:type="spellEnd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direktorica</w:t>
            </w:r>
            <w:proofErr w:type="spellEnd"/>
          </w:p>
        </w:tc>
        <w:tc>
          <w:tcPr>
            <w:tcW w:w="1725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1.203,34</w:t>
            </w:r>
          </w:p>
        </w:tc>
        <w:tc>
          <w:tcPr>
            <w:tcW w:w="171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1.554,43</w:t>
            </w:r>
          </w:p>
        </w:tc>
      </w:tr>
      <w:tr w:rsidR="00D632DE" w:rsidRPr="00D632DE" w:rsidTr="00EF7A67">
        <w:trPr>
          <w:trHeight w:val="20"/>
        </w:trPr>
        <w:tc>
          <w:tcPr>
            <w:tcW w:w="79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6.</w:t>
            </w:r>
          </w:p>
        </w:tc>
        <w:tc>
          <w:tcPr>
            <w:tcW w:w="1966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Anđela</w:t>
            </w:r>
            <w:proofErr w:type="spellEnd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Gajević</w:t>
            </w:r>
            <w:proofErr w:type="spellEnd"/>
          </w:p>
        </w:tc>
        <w:tc>
          <w:tcPr>
            <w:tcW w:w="2827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v.d.</w:t>
            </w:r>
            <w:proofErr w:type="spellEnd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generalna</w:t>
            </w:r>
            <w:proofErr w:type="spellEnd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direktorica</w:t>
            </w:r>
            <w:proofErr w:type="spellEnd"/>
          </w:p>
        </w:tc>
        <w:tc>
          <w:tcPr>
            <w:tcW w:w="1725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1.291,43</w:t>
            </w:r>
          </w:p>
        </w:tc>
        <w:tc>
          <w:tcPr>
            <w:tcW w:w="171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1.699,95</w:t>
            </w:r>
          </w:p>
        </w:tc>
      </w:tr>
      <w:tr w:rsidR="00D632DE" w:rsidRPr="00D632DE" w:rsidTr="00EF7A67">
        <w:trPr>
          <w:trHeight w:val="20"/>
        </w:trPr>
        <w:tc>
          <w:tcPr>
            <w:tcW w:w="79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7.</w:t>
            </w:r>
          </w:p>
        </w:tc>
        <w:tc>
          <w:tcPr>
            <w:tcW w:w="1966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Ivona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Savićević</w:t>
            </w:r>
            <w:proofErr w:type="spellEnd"/>
          </w:p>
        </w:tc>
        <w:tc>
          <w:tcPr>
            <w:tcW w:w="2827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v.d.</w:t>
            </w:r>
            <w:proofErr w:type="spellEnd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generalna</w:t>
            </w:r>
            <w:proofErr w:type="spellEnd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direktorica</w:t>
            </w:r>
            <w:proofErr w:type="spellEnd"/>
          </w:p>
        </w:tc>
        <w:tc>
          <w:tcPr>
            <w:tcW w:w="1725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1.233,60</w:t>
            </w:r>
          </w:p>
        </w:tc>
        <w:tc>
          <w:tcPr>
            <w:tcW w:w="171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1.615,92</w:t>
            </w:r>
          </w:p>
        </w:tc>
      </w:tr>
      <w:tr w:rsidR="00D632DE" w:rsidRPr="00D632DE" w:rsidTr="00EF7A67">
        <w:trPr>
          <w:trHeight w:val="20"/>
        </w:trPr>
        <w:tc>
          <w:tcPr>
            <w:tcW w:w="79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8.</w:t>
            </w:r>
          </w:p>
        </w:tc>
        <w:tc>
          <w:tcPr>
            <w:tcW w:w="1966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Milena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Strugar</w:t>
            </w:r>
            <w:proofErr w:type="spellEnd"/>
          </w:p>
        </w:tc>
        <w:tc>
          <w:tcPr>
            <w:tcW w:w="2827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v.d.</w:t>
            </w:r>
            <w:proofErr w:type="spellEnd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generalna</w:t>
            </w:r>
            <w:proofErr w:type="spellEnd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direktorica</w:t>
            </w:r>
            <w:proofErr w:type="spellEnd"/>
          </w:p>
        </w:tc>
        <w:tc>
          <w:tcPr>
            <w:tcW w:w="1725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1.240,85</w:t>
            </w:r>
          </w:p>
        </w:tc>
        <w:tc>
          <w:tcPr>
            <w:tcW w:w="171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1.626,43</w:t>
            </w:r>
          </w:p>
        </w:tc>
      </w:tr>
      <w:tr w:rsidR="00D632DE" w:rsidRPr="00D632DE" w:rsidTr="00EF7A67">
        <w:trPr>
          <w:trHeight w:val="20"/>
        </w:trPr>
        <w:tc>
          <w:tcPr>
            <w:tcW w:w="79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9.</w:t>
            </w:r>
          </w:p>
        </w:tc>
        <w:tc>
          <w:tcPr>
            <w:tcW w:w="1966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Marija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Čvorović</w:t>
            </w:r>
            <w:proofErr w:type="spellEnd"/>
          </w:p>
        </w:tc>
        <w:tc>
          <w:tcPr>
            <w:tcW w:w="2827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v.d.</w:t>
            </w:r>
            <w:proofErr w:type="spellEnd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generalna</w:t>
            </w:r>
            <w:proofErr w:type="spellEnd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 xml:space="preserve"> </w:t>
            </w:r>
            <w:proofErr w:type="spellStart"/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direktorica</w:t>
            </w:r>
            <w:proofErr w:type="spellEnd"/>
          </w:p>
        </w:tc>
        <w:tc>
          <w:tcPr>
            <w:tcW w:w="1725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1.</w:t>
            </w:r>
            <w:r w:rsidR="00FC13D6">
              <w:rPr>
                <w:rFonts w:asciiTheme="minorHAnsi" w:eastAsiaTheme="minorEastAsia" w:hAnsiTheme="minorHAnsi"/>
                <w:szCs w:val="24"/>
                <w:lang w:val="en-US"/>
              </w:rPr>
              <w:t>267,97</w:t>
            </w:r>
          </w:p>
        </w:tc>
        <w:tc>
          <w:tcPr>
            <w:tcW w:w="1710" w:type="dxa"/>
          </w:tcPr>
          <w:p w:rsidR="00D632DE" w:rsidRPr="00D632DE" w:rsidRDefault="00D632DE" w:rsidP="00D632DE">
            <w:pPr>
              <w:spacing w:before="0" w:after="0" w:line="240" w:lineRule="auto"/>
              <w:jc w:val="left"/>
              <w:rPr>
                <w:rFonts w:asciiTheme="minorHAnsi" w:eastAsiaTheme="minorEastAsia" w:hAnsiTheme="minorHAnsi"/>
                <w:szCs w:val="24"/>
                <w:lang w:val="en-US"/>
              </w:rPr>
            </w:pPr>
            <w:r w:rsidRPr="00D632DE">
              <w:rPr>
                <w:rFonts w:asciiTheme="minorHAnsi" w:eastAsiaTheme="minorEastAsia" w:hAnsiTheme="minorHAnsi"/>
                <w:szCs w:val="24"/>
                <w:lang w:val="en-US"/>
              </w:rPr>
              <w:t>1.</w:t>
            </w:r>
            <w:r w:rsidR="00FC13D6">
              <w:rPr>
                <w:rFonts w:asciiTheme="minorHAnsi" w:eastAsiaTheme="minorEastAsia" w:hAnsiTheme="minorHAnsi"/>
                <w:szCs w:val="24"/>
                <w:lang w:val="en-US"/>
              </w:rPr>
              <w:t>647,43</w:t>
            </w:r>
            <w:bookmarkStart w:id="1" w:name="_GoBack"/>
            <w:bookmarkEnd w:id="1"/>
          </w:p>
        </w:tc>
      </w:tr>
    </w:tbl>
    <w:p w:rsidR="00D632DE" w:rsidRPr="00D632DE" w:rsidRDefault="00D632DE" w:rsidP="00D632DE">
      <w:pPr>
        <w:spacing w:before="0" w:after="0" w:line="259" w:lineRule="auto"/>
        <w:jc w:val="left"/>
        <w:rPr>
          <w:rFonts w:asciiTheme="minorHAnsi" w:eastAsiaTheme="minorEastAsia" w:hAnsiTheme="minorHAnsi"/>
          <w:sz w:val="22"/>
          <w:lang w:val="en-US"/>
        </w:rPr>
      </w:pPr>
    </w:p>
    <w:p w:rsidR="00D632DE" w:rsidRPr="00FB5384" w:rsidRDefault="00D632DE" w:rsidP="00171551">
      <w:pPr>
        <w:spacing w:before="0" w:after="0" w:line="259" w:lineRule="auto"/>
        <w:jc w:val="left"/>
        <w:rPr>
          <w:rFonts w:ascii="Arial" w:hAnsi="Arial" w:cs="Arial"/>
          <w:sz w:val="22"/>
        </w:rPr>
      </w:pPr>
    </w:p>
    <w:sectPr w:rsidR="00D632DE" w:rsidRPr="00FB5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A3"/>
    <w:rsid w:val="000166A0"/>
    <w:rsid w:val="000362F5"/>
    <w:rsid w:val="000634FE"/>
    <w:rsid w:val="00092BE2"/>
    <w:rsid w:val="000D1E30"/>
    <w:rsid w:val="000E3ED5"/>
    <w:rsid w:val="00105091"/>
    <w:rsid w:val="00117CF5"/>
    <w:rsid w:val="00171551"/>
    <w:rsid w:val="00187640"/>
    <w:rsid w:val="001A27BF"/>
    <w:rsid w:val="003D6561"/>
    <w:rsid w:val="005121D6"/>
    <w:rsid w:val="00770D56"/>
    <w:rsid w:val="008107B7"/>
    <w:rsid w:val="008604B5"/>
    <w:rsid w:val="008C14DF"/>
    <w:rsid w:val="008D3E0A"/>
    <w:rsid w:val="009041A5"/>
    <w:rsid w:val="009A749D"/>
    <w:rsid w:val="009F13A5"/>
    <w:rsid w:val="00A2473A"/>
    <w:rsid w:val="00A5344C"/>
    <w:rsid w:val="00AC5F46"/>
    <w:rsid w:val="00B07D71"/>
    <w:rsid w:val="00B2050B"/>
    <w:rsid w:val="00B421D6"/>
    <w:rsid w:val="00CD146C"/>
    <w:rsid w:val="00CD4C0C"/>
    <w:rsid w:val="00CE5281"/>
    <w:rsid w:val="00D00D2F"/>
    <w:rsid w:val="00D032A3"/>
    <w:rsid w:val="00D632DE"/>
    <w:rsid w:val="00D82348"/>
    <w:rsid w:val="00D9022A"/>
    <w:rsid w:val="00DF24CF"/>
    <w:rsid w:val="00EC5E94"/>
    <w:rsid w:val="00EF26D4"/>
    <w:rsid w:val="00F83B94"/>
    <w:rsid w:val="00FB5384"/>
    <w:rsid w:val="00FB56D9"/>
    <w:rsid w:val="00FC13D6"/>
    <w:rsid w:val="00FC468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AF30"/>
  <w15:chartTrackingRefBased/>
  <w15:docId w15:val="{02F41DD6-33BA-46F1-A54F-314066A8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3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2D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Tomovic</dc:creator>
  <cp:keywords/>
  <dc:description/>
  <cp:lastModifiedBy>Slavica Mandic</cp:lastModifiedBy>
  <cp:revision>38</cp:revision>
  <cp:lastPrinted>2024-06-17T07:15:00Z</cp:lastPrinted>
  <dcterms:created xsi:type="dcterms:W3CDTF">2024-03-05T07:44:00Z</dcterms:created>
  <dcterms:modified xsi:type="dcterms:W3CDTF">2024-06-25T12:51:00Z</dcterms:modified>
</cp:coreProperties>
</file>