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6BD4" w14:textId="77777777" w:rsidR="00966546" w:rsidRPr="00966546" w:rsidRDefault="00966546" w:rsidP="00966546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Izvještaj o izvršenju budžeta Crne Gore za period januar – </w:t>
      </w:r>
      <w:r w:rsidR="0007174D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april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 202</w:t>
      </w:r>
      <w:r w:rsidR="00D73830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3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. godine</w:t>
      </w:r>
    </w:p>
    <w:p w14:paraId="6EB551F2" w14:textId="77777777" w:rsidR="00810575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Prihodi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periodu januar - </w:t>
      </w:r>
      <w:r w:rsidR="0007174D">
        <w:rPr>
          <w:rFonts w:ascii="Garamond" w:hAnsi="Garamond"/>
          <w:sz w:val="24"/>
          <w:szCs w:val="24"/>
          <w:lang w:val="sr-Latn-ME"/>
        </w:rPr>
        <w:t>april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202</w:t>
      </w:r>
      <w:r w:rsidR="0051299F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3D639D">
        <w:rPr>
          <w:rFonts w:ascii="Garamond" w:hAnsi="Garamond"/>
          <w:sz w:val="24"/>
          <w:szCs w:val="24"/>
          <w:lang w:val="sr-Latn-ME"/>
        </w:rPr>
        <w:t>797,4</w:t>
      </w:r>
      <w:r w:rsidR="00810575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1</w:t>
      </w:r>
      <w:r w:rsidR="003D639D">
        <w:rPr>
          <w:rFonts w:ascii="Garamond" w:hAnsi="Garamond"/>
          <w:sz w:val="24"/>
          <w:szCs w:val="24"/>
          <w:lang w:val="sr-Latn-ME"/>
        </w:rPr>
        <w:t>2,9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 procijenjenog BDP-a i veći su za </w:t>
      </w:r>
      <w:r w:rsidR="00810575">
        <w:rPr>
          <w:rFonts w:ascii="Garamond" w:hAnsi="Garamond"/>
          <w:sz w:val="24"/>
          <w:szCs w:val="24"/>
          <w:lang w:val="sr-Latn-ME"/>
        </w:rPr>
        <w:t>1</w:t>
      </w:r>
      <w:r w:rsidR="003D639D">
        <w:rPr>
          <w:rFonts w:ascii="Garamond" w:hAnsi="Garamond"/>
          <w:sz w:val="24"/>
          <w:szCs w:val="24"/>
          <w:lang w:val="sr-Latn-ME"/>
        </w:rPr>
        <w:t>17,6</w:t>
      </w:r>
      <w:r w:rsidR="00810575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07174D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17,</w:t>
      </w:r>
      <w:r w:rsidR="003D639D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>% u odnosu na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planirane,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dok su u odnosu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uporedni period 2022. godine </w:t>
      </w:r>
      <w:r w:rsidRPr="00966546">
        <w:rPr>
          <w:rFonts w:ascii="Garamond" w:hAnsi="Garamond"/>
          <w:sz w:val="24"/>
          <w:szCs w:val="24"/>
          <w:lang w:val="sr-Latn-ME"/>
        </w:rPr>
        <w:t>veći za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2</w:t>
      </w:r>
      <w:r w:rsidR="003D639D">
        <w:rPr>
          <w:rFonts w:ascii="Garamond" w:hAnsi="Garamond"/>
          <w:sz w:val="24"/>
          <w:szCs w:val="24"/>
          <w:lang w:val="sr-Latn-ME"/>
        </w:rPr>
        <w:t xml:space="preserve">02,4 </w:t>
      </w:r>
      <w:r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€ ili</w:t>
      </w:r>
      <w:r w:rsidR="0007174D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3</w:t>
      </w:r>
      <w:r w:rsidR="003D639D">
        <w:rPr>
          <w:rFonts w:ascii="Garamond" w:hAnsi="Garamond"/>
          <w:sz w:val="24"/>
          <w:szCs w:val="24"/>
          <w:lang w:val="sr-Latn-ME"/>
        </w:rPr>
        <w:t>4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%. </w:t>
      </w:r>
      <w:r w:rsidR="00810575">
        <w:rPr>
          <w:rFonts w:ascii="Garamond" w:hAnsi="Garamond"/>
          <w:sz w:val="24"/>
          <w:szCs w:val="24"/>
          <w:lang w:val="sr-Latn-ME"/>
        </w:rPr>
        <w:t xml:space="preserve">U posmatranom periodu zabilježen je rast gotovo svih kategorija prihoda budžeta. Najznačajnija pozitivna odstupanja zabilježena su kod </w:t>
      </w:r>
      <w:r w:rsidR="00810575" w:rsidRPr="00810575">
        <w:rPr>
          <w:rFonts w:ascii="Garamond" w:hAnsi="Garamond"/>
          <w:sz w:val="24"/>
          <w:szCs w:val="24"/>
          <w:lang w:val="sr-Latn-ME"/>
        </w:rPr>
        <w:t>Ostalih prihoda, Prihoda po osnovu poreza na dodatu vrijednost, Doprinosa za obavezno socijalno osiguranje i Donacija i transfera.</w:t>
      </w:r>
    </w:p>
    <w:p w14:paraId="3D159804" w14:textId="77777777" w:rsidR="00647348" w:rsidRDefault="002B77E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>P</w:t>
      </w:r>
      <w:r w:rsidR="00C23461" w:rsidRPr="00966546">
        <w:rPr>
          <w:rFonts w:ascii="Garamond" w:hAnsi="Garamond"/>
          <w:sz w:val="24"/>
          <w:szCs w:val="24"/>
          <w:lang w:val="sr-Latn-ME"/>
        </w:rPr>
        <w:t>rihod</w:t>
      </w:r>
      <w:r>
        <w:rPr>
          <w:rFonts w:ascii="Garamond" w:hAnsi="Garamond"/>
          <w:sz w:val="24"/>
          <w:szCs w:val="24"/>
          <w:lang w:val="sr-Latn-ME"/>
        </w:rPr>
        <w:t>i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po osnovu PDV-a </w:t>
      </w:r>
      <w:r w:rsidR="00603D5E">
        <w:rPr>
          <w:rFonts w:ascii="Garamond" w:hAnsi="Garamond"/>
          <w:sz w:val="24"/>
          <w:szCs w:val="24"/>
          <w:lang w:val="sr-Latn-ME"/>
        </w:rPr>
        <w:t xml:space="preserve">do kraja </w:t>
      </w:r>
      <w:r w:rsidR="00810575">
        <w:rPr>
          <w:rFonts w:ascii="Garamond" w:hAnsi="Garamond"/>
          <w:sz w:val="24"/>
          <w:szCs w:val="24"/>
          <w:lang w:val="sr-Latn-ME"/>
        </w:rPr>
        <w:t>aprila</w:t>
      </w:r>
      <w:r w:rsidR="00603D5E">
        <w:rPr>
          <w:rFonts w:ascii="Garamond" w:hAnsi="Garamond"/>
          <w:sz w:val="24"/>
          <w:szCs w:val="24"/>
          <w:lang w:val="sr-Latn-ME"/>
        </w:rPr>
        <w:t xml:space="preserve"> mjeseca naplaćeni </w:t>
      </w:r>
      <w:r>
        <w:rPr>
          <w:rFonts w:ascii="Garamond" w:hAnsi="Garamond"/>
          <w:sz w:val="24"/>
          <w:szCs w:val="24"/>
          <w:lang w:val="sr-Latn-ME"/>
        </w:rPr>
        <w:t xml:space="preserve">su </w:t>
      </w:r>
      <w:r w:rsidR="0007174D">
        <w:rPr>
          <w:rFonts w:ascii="Garamond" w:hAnsi="Garamond"/>
          <w:sz w:val="24"/>
          <w:szCs w:val="24"/>
          <w:lang w:val="sr-Latn-ME"/>
        </w:rPr>
        <w:t>u iznosu od</w:t>
      </w:r>
      <w:r w:rsidR="00810575">
        <w:rPr>
          <w:rFonts w:ascii="Garamond" w:hAnsi="Garamond"/>
          <w:sz w:val="24"/>
          <w:szCs w:val="24"/>
          <w:lang w:val="sr-Latn-ME"/>
        </w:rPr>
        <w:t xml:space="preserve"> 301,3 </w:t>
      </w:r>
      <w:r w:rsidR="00603D5E">
        <w:rPr>
          <w:rFonts w:ascii="Garamond" w:hAnsi="Garamond"/>
          <w:sz w:val="24"/>
          <w:szCs w:val="24"/>
          <w:lang w:val="sr-Latn-ME"/>
        </w:rPr>
        <w:t xml:space="preserve">mil. € što je za </w:t>
      </w:r>
      <w:r w:rsidR="00810575">
        <w:rPr>
          <w:rFonts w:ascii="Garamond" w:hAnsi="Garamond"/>
          <w:sz w:val="24"/>
          <w:szCs w:val="24"/>
          <w:lang w:val="sr-Latn-ME"/>
        </w:rPr>
        <w:t xml:space="preserve">28,7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07174D">
        <w:rPr>
          <w:rFonts w:ascii="Garamond" w:hAnsi="Garamond"/>
          <w:sz w:val="24"/>
          <w:szCs w:val="24"/>
          <w:lang w:val="sr-Latn-ME"/>
        </w:rPr>
        <w:t>1</w:t>
      </w:r>
      <w:r w:rsidR="00810575">
        <w:rPr>
          <w:rFonts w:ascii="Garamond" w:hAnsi="Garamond"/>
          <w:sz w:val="24"/>
          <w:szCs w:val="24"/>
          <w:lang w:val="sr-Latn-ME"/>
        </w:rPr>
        <w:t>0,5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veće</w:t>
      </w:r>
      <w:r w:rsidR="00603D5E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planirane</w:t>
      </w:r>
      <w:r w:rsidR="00603D5E">
        <w:rPr>
          <w:rFonts w:ascii="Garamond" w:hAnsi="Garamond"/>
          <w:sz w:val="24"/>
          <w:szCs w:val="24"/>
          <w:lang w:val="sr-Latn-ME"/>
        </w:rPr>
        <w:t xml:space="preserve"> i </w:t>
      </w:r>
      <w:r w:rsidR="00810575">
        <w:rPr>
          <w:rFonts w:ascii="Garamond" w:hAnsi="Garamond"/>
          <w:sz w:val="24"/>
          <w:szCs w:val="24"/>
          <w:lang w:val="sr-Latn-ME"/>
        </w:rPr>
        <w:t xml:space="preserve">56,4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€ ili </w:t>
      </w:r>
      <w:r w:rsidR="00810575">
        <w:rPr>
          <w:rFonts w:ascii="Garamond" w:hAnsi="Garamond"/>
          <w:sz w:val="24"/>
          <w:szCs w:val="24"/>
          <w:lang w:val="sr-Latn-ME"/>
        </w:rPr>
        <w:t>23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veće</w:t>
      </w:r>
      <w:r w:rsidR="00603D5E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isti period prethodne godine.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0075A8E6" w14:textId="7394D297" w:rsidR="009C5EBB" w:rsidRDefault="009C5EBB" w:rsidP="009C5EBB">
      <w:pPr>
        <w:spacing w:after="0"/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Prihodi po osnovu Poreza na dobit pravnih lica naplaćeni su u iznosu od 119,9 mil. </w:t>
      </w:r>
      <w:r w:rsidRPr="00966546">
        <w:rPr>
          <w:rFonts w:ascii="Garamond" w:hAnsi="Garamond"/>
          <w:sz w:val="24"/>
          <w:szCs w:val="24"/>
          <w:lang w:val="sr-Latn-ME"/>
        </w:rPr>
        <w:t>€</w:t>
      </w:r>
      <w:r>
        <w:rPr>
          <w:rFonts w:ascii="Garamond" w:hAnsi="Garamond"/>
          <w:sz w:val="24"/>
          <w:szCs w:val="24"/>
          <w:lang w:val="sr-Latn-ME"/>
        </w:rPr>
        <w:t xml:space="preserve"> i veći su u odnosu na planirane za 25,5 mil. </w:t>
      </w:r>
      <w:r w:rsidRPr="00966546">
        <w:rPr>
          <w:rFonts w:ascii="Garamond" w:hAnsi="Garamond"/>
          <w:sz w:val="24"/>
          <w:szCs w:val="24"/>
          <w:lang w:val="sr-Latn-ME"/>
        </w:rPr>
        <w:t>€</w:t>
      </w:r>
      <w:r>
        <w:rPr>
          <w:rFonts w:ascii="Garamond" w:hAnsi="Garamond"/>
          <w:sz w:val="24"/>
          <w:szCs w:val="24"/>
          <w:lang w:val="sr-Latn-ME"/>
        </w:rPr>
        <w:t xml:space="preserve"> ili 27%, dok su u odnosu na uporedni period 2022. godine veći za 49,9</w:t>
      </w:r>
      <w:r w:rsidRPr="009C5EBB">
        <w:t xml:space="preserve"> </w:t>
      </w:r>
      <w:r w:rsidRPr="009C5EBB">
        <w:rPr>
          <w:rFonts w:ascii="Garamond" w:hAnsi="Garamond"/>
          <w:sz w:val="24"/>
          <w:szCs w:val="24"/>
          <w:lang w:val="sr-Latn-ME"/>
        </w:rPr>
        <w:t xml:space="preserve">mil. € </w:t>
      </w:r>
      <w:r>
        <w:rPr>
          <w:rFonts w:ascii="Garamond" w:hAnsi="Garamond"/>
          <w:sz w:val="24"/>
          <w:szCs w:val="24"/>
          <w:lang w:val="sr-Latn-ME"/>
        </w:rPr>
        <w:t xml:space="preserve"> ili 71,3%. </w:t>
      </w:r>
      <w:r w:rsidRPr="003D639D">
        <w:rPr>
          <w:rFonts w:ascii="Garamond" w:hAnsi="Garamond"/>
          <w:sz w:val="24"/>
          <w:szCs w:val="24"/>
          <w:lang w:val="sr-Latn-ME"/>
        </w:rPr>
        <w:t xml:space="preserve">Značajan rast ove kategorije prihoda </w:t>
      </w:r>
      <w:r w:rsidR="00676F47">
        <w:rPr>
          <w:rFonts w:ascii="Garamond" w:hAnsi="Garamond"/>
          <w:sz w:val="24"/>
          <w:szCs w:val="24"/>
          <w:lang w:val="sr-Latn-ME"/>
        </w:rPr>
        <w:t xml:space="preserve">u odnosu na prethodnu godinu </w:t>
      </w:r>
      <w:r w:rsidRPr="003D639D">
        <w:rPr>
          <w:rFonts w:ascii="Garamond" w:hAnsi="Garamond"/>
          <w:sz w:val="24"/>
          <w:szCs w:val="24"/>
          <w:lang w:val="sr-Latn-ME"/>
        </w:rPr>
        <w:t xml:space="preserve">rezultat je prevashodno </w:t>
      </w:r>
      <w:r w:rsidR="00674DC0">
        <w:rPr>
          <w:rFonts w:ascii="Garamond" w:hAnsi="Garamond"/>
          <w:sz w:val="24"/>
          <w:szCs w:val="24"/>
          <w:lang w:val="sr-Latn-ME"/>
        </w:rPr>
        <w:t xml:space="preserve">rasta ekonomske aktivnosti i </w:t>
      </w:r>
      <w:r w:rsidR="00676F47">
        <w:rPr>
          <w:rFonts w:ascii="Garamond" w:hAnsi="Garamond"/>
          <w:sz w:val="24"/>
          <w:szCs w:val="24"/>
          <w:lang w:val="sr-Latn-ME"/>
        </w:rPr>
        <w:t xml:space="preserve">ostvarenih rezulata </w:t>
      </w:r>
      <w:r w:rsidR="00674DC0">
        <w:rPr>
          <w:rFonts w:ascii="Garamond" w:hAnsi="Garamond"/>
          <w:sz w:val="24"/>
          <w:szCs w:val="24"/>
          <w:lang w:val="sr-Latn-ME"/>
        </w:rPr>
        <w:t xml:space="preserve">privrednih subjekata u prethodnoj godini, poboljšanja poreske discipline, kao i implementacije </w:t>
      </w:r>
      <w:r w:rsidRPr="003D639D">
        <w:rPr>
          <w:rFonts w:ascii="Garamond" w:hAnsi="Garamond"/>
          <w:sz w:val="24"/>
          <w:szCs w:val="24"/>
          <w:lang w:val="sr-Latn-ME"/>
        </w:rPr>
        <w:t>progresivne stope oporezivanja</w:t>
      </w:r>
      <w:r w:rsidR="00FF1436">
        <w:rPr>
          <w:rFonts w:ascii="Garamond" w:hAnsi="Garamond"/>
          <w:sz w:val="24"/>
          <w:szCs w:val="24"/>
          <w:lang w:val="sr-Latn-ME"/>
        </w:rPr>
        <w:t xml:space="preserve"> </w:t>
      </w:r>
      <w:r w:rsidR="00674DC0">
        <w:rPr>
          <w:rFonts w:ascii="Garamond" w:hAnsi="Garamond"/>
          <w:sz w:val="24"/>
          <w:szCs w:val="24"/>
          <w:lang w:val="sr-Latn-ME"/>
        </w:rPr>
        <w:t>dobiti</w:t>
      </w:r>
      <w:r w:rsidRPr="003D639D">
        <w:rPr>
          <w:rFonts w:ascii="Garamond" w:hAnsi="Garamond"/>
          <w:sz w:val="24"/>
          <w:szCs w:val="24"/>
          <w:lang w:val="sr-Latn-ME"/>
        </w:rPr>
        <w:t>.</w:t>
      </w:r>
      <w:r>
        <w:rPr>
          <w:rFonts w:ascii="Garamond" w:hAnsi="Garamond"/>
          <w:sz w:val="24"/>
          <w:szCs w:val="24"/>
          <w:lang w:val="sr-Latn-ME"/>
        </w:rPr>
        <w:t xml:space="preserve">  </w:t>
      </w:r>
    </w:p>
    <w:p w14:paraId="3CDD320F" w14:textId="77777777" w:rsidR="009C5EBB" w:rsidRPr="002B77E1" w:rsidRDefault="009C5EBB" w:rsidP="009C5EBB">
      <w:pPr>
        <w:spacing w:after="0"/>
        <w:jc w:val="both"/>
        <w:rPr>
          <w:rFonts w:ascii="Garamond" w:hAnsi="Garamond"/>
          <w:sz w:val="24"/>
          <w:szCs w:val="24"/>
          <w:lang w:val="sr-Latn-ME"/>
        </w:rPr>
      </w:pPr>
    </w:p>
    <w:p w14:paraId="0CD62D44" w14:textId="5A7B5158" w:rsidR="002B77E1" w:rsidRDefault="002B77E1" w:rsidP="002B77E1">
      <w:pPr>
        <w:jc w:val="both"/>
        <w:rPr>
          <w:rFonts w:ascii="Garamond" w:hAnsi="Garamond"/>
          <w:sz w:val="24"/>
          <w:szCs w:val="24"/>
          <w:lang w:val="sr-Latn-ME"/>
        </w:rPr>
      </w:pPr>
      <w:r w:rsidRPr="006604AE">
        <w:rPr>
          <w:rFonts w:ascii="Garamond" w:hAnsi="Garamond"/>
          <w:sz w:val="24"/>
          <w:szCs w:val="24"/>
          <w:lang w:val="sr-Latn-ME"/>
        </w:rPr>
        <w:t xml:space="preserve">Ostali prihodi u posmatranom periodu iznosili su </w:t>
      </w:r>
      <w:r w:rsidR="000A3587">
        <w:rPr>
          <w:rFonts w:ascii="Garamond" w:hAnsi="Garamond"/>
          <w:sz w:val="24"/>
          <w:szCs w:val="24"/>
          <w:lang w:val="sr-Latn-ME"/>
        </w:rPr>
        <w:t xml:space="preserve">47,9 </w:t>
      </w:r>
      <w:r w:rsidRPr="006604AE">
        <w:rPr>
          <w:rFonts w:ascii="Garamond" w:hAnsi="Garamond"/>
          <w:sz w:val="24"/>
          <w:szCs w:val="24"/>
          <w:lang w:val="sr-Latn-ME"/>
        </w:rPr>
        <w:t>mil. €</w:t>
      </w:r>
      <w:r w:rsidR="000A3587">
        <w:rPr>
          <w:rFonts w:ascii="Garamond" w:hAnsi="Garamond"/>
          <w:sz w:val="24"/>
          <w:szCs w:val="24"/>
          <w:lang w:val="sr-Latn-ME"/>
        </w:rPr>
        <w:t>, što je za 7,1</w:t>
      </w:r>
      <w:r w:rsidR="000A3587" w:rsidRPr="000A3587">
        <w:rPr>
          <w:rFonts w:ascii="Garamond" w:hAnsi="Garamond"/>
          <w:sz w:val="24"/>
          <w:szCs w:val="24"/>
          <w:lang w:val="sr-Latn-ME"/>
        </w:rPr>
        <w:t xml:space="preserve"> </w:t>
      </w:r>
      <w:r w:rsidR="000A3587" w:rsidRPr="00966546">
        <w:rPr>
          <w:rFonts w:ascii="Garamond" w:hAnsi="Garamond"/>
          <w:sz w:val="24"/>
          <w:szCs w:val="24"/>
          <w:lang w:val="sr-Latn-ME"/>
        </w:rPr>
        <w:t xml:space="preserve">mil. </w:t>
      </w:r>
      <w:r w:rsidR="000A3587">
        <w:rPr>
          <w:rFonts w:ascii="Garamond" w:hAnsi="Garamond"/>
          <w:sz w:val="24"/>
          <w:szCs w:val="24"/>
          <w:lang w:val="sr-Latn-ME"/>
        </w:rPr>
        <w:t>€ ili 17,5</w:t>
      </w:r>
      <w:r w:rsidR="000A3587" w:rsidRPr="00966546">
        <w:rPr>
          <w:rFonts w:ascii="Garamond" w:hAnsi="Garamond"/>
          <w:sz w:val="24"/>
          <w:szCs w:val="24"/>
          <w:lang w:val="sr-Latn-ME"/>
        </w:rPr>
        <w:t>%</w:t>
      </w:r>
      <w:r w:rsidR="003D639D">
        <w:rPr>
          <w:rFonts w:ascii="Garamond" w:hAnsi="Garamond"/>
          <w:sz w:val="24"/>
          <w:szCs w:val="24"/>
          <w:lang w:val="sr-Latn-ME"/>
        </w:rPr>
        <w:t xml:space="preserve"> veće</w:t>
      </w:r>
      <w:r w:rsidR="000A3587">
        <w:rPr>
          <w:rFonts w:ascii="Garamond" w:hAnsi="Garamond"/>
          <w:sz w:val="24"/>
          <w:szCs w:val="24"/>
          <w:lang w:val="sr-Latn-ME"/>
        </w:rPr>
        <w:t xml:space="preserve"> </w:t>
      </w:r>
      <w:r w:rsidR="003D639D">
        <w:rPr>
          <w:rFonts w:ascii="Garamond" w:hAnsi="Garamond"/>
          <w:sz w:val="24"/>
          <w:szCs w:val="24"/>
          <w:lang w:val="sr-Latn-ME"/>
        </w:rPr>
        <w:t>u</w:t>
      </w:r>
      <w:r w:rsidR="0096075C">
        <w:rPr>
          <w:rFonts w:ascii="Garamond" w:hAnsi="Garamond"/>
          <w:sz w:val="24"/>
          <w:szCs w:val="24"/>
          <w:lang w:val="sr-Latn-ME"/>
        </w:rPr>
        <w:t xml:space="preserve"> odnosu na </w:t>
      </w:r>
      <w:r w:rsidR="00144FD8">
        <w:rPr>
          <w:rFonts w:ascii="Garamond" w:hAnsi="Garamond"/>
          <w:sz w:val="24"/>
          <w:szCs w:val="24"/>
          <w:lang w:val="sr-Latn-ME"/>
        </w:rPr>
        <w:t>planirane,</w:t>
      </w:r>
      <w:r w:rsidR="007D6CA4">
        <w:rPr>
          <w:rFonts w:ascii="Garamond" w:hAnsi="Garamond"/>
          <w:sz w:val="24"/>
          <w:szCs w:val="24"/>
          <w:lang w:val="sr-Latn-ME"/>
        </w:rPr>
        <w:t xml:space="preserve"> i u odnosu na posmatrani period prethodne godine veći su </w:t>
      </w:r>
      <w:r w:rsidR="00144FD8">
        <w:rPr>
          <w:rFonts w:ascii="Garamond" w:hAnsi="Garamond"/>
          <w:sz w:val="24"/>
          <w:szCs w:val="24"/>
          <w:lang w:val="sr-Latn-ME"/>
        </w:rPr>
        <w:t xml:space="preserve">za </w:t>
      </w:r>
      <w:r w:rsidR="000A3587">
        <w:rPr>
          <w:rFonts w:ascii="Garamond" w:hAnsi="Garamond"/>
          <w:sz w:val="24"/>
          <w:szCs w:val="24"/>
          <w:lang w:val="sr-Latn-ME"/>
        </w:rPr>
        <w:t xml:space="preserve">41,4 </w:t>
      </w:r>
      <w:r w:rsidRPr="006604AE">
        <w:rPr>
          <w:rFonts w:ascii="Garamond" w:hAnsi="Garamond"/>
          <w:sz w:val="24"/>
          <w:szCs w:val="24"/>
          <w:lang w:val="sr-Latn-ME"/>
        </w:rPr>
        <w:t>mil. €</w:t>
      </w:r>
      <w:r w:rsidR="00B272E0">
        <w:rPr>
          <w:rFonts w:ascii="Garamond" w:hAnsi="Garamond"/>
          <w:sz w:val="24"/>
          <w:szCs w:val="24"/>
          <w:lang w:val="sr-Latn-ME"/>
        </w:rPr>
        <w:t xml:space="preserve">. U </w:t>
      </w:r>
      <w:r w:rsidR="00880119">
        <w:rPr>
          <w:rFonts w:ascii="Garamond" w:hAnsi="Garamond"/>
          <w:sz w:val="24"/>
          <w:szCs w:val="24"/>
          <w:lang w:val="sr-Latn-ME"/>
        </w:rPr>
        <w:t>okviru ove kategorije prihoda, najznačajniji priliv ostvaren je od usljed prenosa sredstava naplaćenih u okviru impelmetacije projekta „Ekonomskog državljanstva“  u iznosu od 34 mil €, što je na nivou plana ostvarenja ove kategorije prihoda u dosadašnjem periodu</w:t>
      </w:r>
      <w:r w:rsidR="00480118">
        <w:rPr>
          <w:rFonts w:ascii="Garamond" w:hAnsi="Garamond"/>
          <w:sz w:val="24"/>
          <w:szCs w:val="24"/>
          <w:lang w:val="sr-Latn-ME"/>
        </w:rPr>
        <w:t xml:space="preserve">, dok se </w:t>
      </w:r>
      <w:r w:rsidR="00880119">
        <w:rPr>
          <w:rFonts w:ascii="Garamond" w:hAnsi="Garamond"/>
          <w:sz w:val="24"/>
          <w:szCs w:val="24"/>
          <w:lang w:val="sr-Latn-ME"/>
        </w:rPr>
        <w:t xml:space="preserve">veće ostvarenje </w:t>
      </w:r>
      <w:r w:rsidR="00480118">
        <w:rPr>
          <w:rFonts w:ascii="Garamond" w:hAnsi="Garamond"/>
          <w:sz w:val="24"/>
          <w:szCs w:val="24"/>
          <w:lang w:val="sr-Latn-ME"/>
        </w:rPr>
        <w:t xml:space="preserve">prihoda </w:t>
      </w:r>
      <w:r w:rsidR="00880119">
        <w:rPr>
          <w:rFonts w:ascii="Garamond" w:hAnsi="Garamond"/>
          <w:sz w:val="24"/>
          <w:szCs w:val="24"/>
          <w:lang w:val="sr-Latn-ME"/>
        </w:rPr>
        <w:t>bilježi po o</w:t>
      </w:r>
      <w:r w:rsidR="00480118">
        <w:rPr>
          <w:rFonts w:ascii="Garamond" w:hAnsi="Garamond"/>
          <w:sz w:val="24"/>
          <w:szCs w:val="24"/>
          <w:lang w:val="sr-Latn-ME"/>
        </w:rPr>
        <w:t>s</w:t>
      </w:r>
      <w:r w:rsidR="00880119">
        <w:rPr>
          <w:rFonts w:ascii="Garamond" w:hAnsi="Garamond"/>
          <w:sz w:val="24"/>
          <w:szCs w:val="24"/>
          <w:lang w:val="sr-Latn-ME"/>
        </w:rPr>
        <w:t>novu prihoda od kapitala i naplaćenih novčanih kazni</w:t>
      </w:r>
      <w:r w:rsidR="007D6CA4">
        <w:rPr>
          <w:rFonts w:ascii="Garamond" w:hAnsi="Garamond"/>
          <w:sz w:val="24"/>
          <w:szCs w:val="24"/>
          <w:lang w:val="sr-Latn-ME"/>
        </w:rPr>
        <w:t>.</w:t>
      </w:r>
    </w:p>
    <w:p w14:paraId="0F93310B" w14:textId="77777777" w:rsidR="00366059" w:rsidRDefault="000A3587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Kategorija </w:t>
      </w:r>
      <w:r w:rsidR="00647348">
        <w:rPr>
          <w:rFonts w:ascii="Garamond" w:hAnsi="Garamond"/>
          <w:sz w:val="24"/>
          <w:szCs w:val="24"/>
          <w:lang w:val="sr-Latn-ME"/>
        </w:rPr>
        <w:t>D</w:t>
      </w:r>
      <w:r w:rsidR="00366059" w:rsidRPr="00966546">
        <w:rPr>
          <w:rFonts w:ascii="Garamond" w:hAnsi="Garamond"/>
          <w:sz w:val="24"/>
          <w:szCs w:val="24"/>
          <w:lang w:val="sr-Latn-ME"/>
        </w:rPr>
        <w:t>oprinos</w:t>
      </w:r>
      <w:r w:rsidR="00447F89">
        <w:rPr>
          <w:rFonts w:ascii="Garamond" w:hAnsi="Garamond"/>
          <w:sz w:val="24"/>
          <w:szCs w:val="24"/>
          <w:lang w:val="sr-Latn-ME"/>
        </w:rPr>
        <w:t xml:space="preserve">a </w:t>
      </w:r>
      <w:r>
        <w:rPr>
          <w:rFonts w:ascii="Garamond" w:hAnsi="Garamond"/>
          <w:sz w:val="24"/>
          <w:szCs w:val="24"/>
          <w:lang w:val="sr-Latn-ME"/>
        </w:rPr>
        <w:t xml:space="preserve">nastavlja kontinuirani rast </w:t>
      </w:r>
      <w:r w:rsidR="00647348">
        <w:rPr>
          <w:rFonts w:ascii="Garamond" w:hAnsi="Garamond"/>
          <w:sz w:val="24"/>
          <w:szCs w:val="24"/>
          <w:lang w:val="sr-Latn-ME"/>
        </w:rPr>
        <w:t xml:space="preserve">za obavezno socijalno osiguranje </w:t>
      </w:r>
      <w:r>
        <w:rPr>
          <w:rFonts w:ascii="Garamond" w:hAnsi="Garamond"/>
          <w:sz w:val="24"/>
          <w:szCs w:val="24"/>
          <w:lang w:val="sr-Latn-ME"/>
        </w:rPr>
        <w:t xml:space="preserve">i u aprilu, i </w:t>
      </w:r>
      <w:r w:rsidR="00647348">
        <w:rPr>
          <w:rFonts w:ascii="Garamond" w:hAnsi="Garamond"/>
          <w:sz w:val="24"/>
          <w:szCs w:val="24"/>
          <w:lang w:val="sr-Latn-ME"/>
        </w:rPr>
        <w:t xml:space="preserve">ostvareni </w:t>
      </w:r>
      <w:r>
        <w:rPr>
          <w:rFonts w:ascii="Garamond" w:hAnsi="Garamond"/>
          <w:sz w:val="24"/>
          <w:szCs w:val="24"/>
          <w:lang w:val="sr-Latn-ME"/>
        </w:rPr>
        <w:t xml:space="preserve">su </w:t>
      </w:r>
      <w:r w:rsidR="00647348">
        <w:rPr>
          <w:rFonts w:ascii="Garamond" w:hAnsi="Garamond"/>
          <w:sz w:val="24"/>
          <w:szCs w:val="24"/>
          <w:lang w:val="sr-Latn-ME"/>
        </w:rPr>
        <w:t xml:space="preserve">na nivou od </w:t>
      </w:r>
      <w:r>
        <w:rPr>
          <w:rFonts w:ascii="Garamond" w:hAnsi="Garamond"/>
          <w:sz w:val="24"/>
          <w:szCs w:val="24"/>
          <w:lang w:val="sr-Latn-ME"/>
        </w:rPr>
        <w:t xml:space="preserve">147,4 </w:t>
      </w:r>
      <w:r w:rsidR="0007174D">
        <w:rPr>
          <w:rFonts w:ascii="Garamond" w:hAnsi="Garamond"/>
          <w:sz w:val="24"/>
          <w:szCs w:val="24"/>
          <w:lang w:val="sr-Latn-ME"/>
        </w:rPr>
        <w:t>mil. € što je za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>
        <w:rPr>
          <w:rFonts w:ascii="Garamond" w:hAnsi="Garamond"/>
          <w:sz w:val="24"/>
          <w:szCs w:val="24"/>
          <w:lang w:val="sr-Latn-ME"/>
        </w:rPr>
        <w:t xml:space="preserve">20,3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>
        <w:rPr>
          <w:rFonts w:ascii="Garamond" w:hAnsi="Garamond"/>
          <w:sz w:val="24"/>
          <w:szCs w:val="24"/>
          <w:lang w:val="sr-Latn-ME"/>
        </w:rPr>
        <w:t>16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6C1BDC">
        <w:rPr>
          <w:rFonts w:ascii="Garamond" w:hAnsi="Garamond"/>
          <w:sz w:val="24"/>
          <w:szCs w:val="24"/>
          <w:lang w:val="sr-Latn-ME"/>
        </w:rPr>
        <w:t xml:space="preserve">veće 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u odnosu na planirane,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odnosno </w:t>
      </w:r>
      <w:r w:rsidR="006C1BDC">
        <w:rPr>
          <w:rFonts w:ascii="Garamond" w:hAnsi="Garamond"/>
          <w:sz w:val="24"/>
          <w:szCs w:val="24"/>
          <w:lang w:val="sr-Latn-ME"/>
        </w:rPr>
        <w:t xml:space="preserve">26,0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6C1BDC">
        <w:rPr>
          <w:rFonts w:ascii="Garamond" w:hAnsi="Garamond"/>
          <w:sz w:val="24"/>
          <w:szCs w:val="24"/>
          <w:lang w:val="sr-Latn-ME"/>
        </w:rPr>
        <w:t>21,4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6C1BDC">
        <w:rPr>
          <w:rFonts w:ascii="Garamond" w:hAnsi="Garamond"/>
          <w:sz w:val="24"/>
          <w:szCs w:val="24"/>
          <w:lang w:val="sr-Latn-ME"/>
        </w:rPr>
        <w:t xml:space="preserve"> veće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uporedni period 2022. godine.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A2585C" w:rsidRPr="00966546">
        <w:rPr>
          <w:rFonts w:ascii="Garamond" w:hAnsi="Garamond"/>
          <w:sz w:val="24"/>
          <w:szCs w:val="24"/>
          <w:lang w:val="sr-Latn-ME"/>
        </w:rPr>
        <w:t>Bolja naplata kategorije doprinosa rezultat</w:t>
      </w:r>
      <w:r w:rsidR="00647348">
        <w:rPr>
          <w:rFonts w:ascii="Garamond" w:hAnsi="Garamond"/>
          <w:sz w:val="24"/>
          <w:szCs w:val="24"/>
          <w:lang w:val="sr-Latn-ME"/>
        </w:rPr>
        <w:t xml:space="preserve"> </w:t>
      </w:r>
      <w:r w:rsidR="00DA2682">
        <w:rPr>
          <w:rFonts w:ascii="Garamond" w:hAnsi="Garamond"/>
          <w:sz w:val="24"/>
          <w:szCs w:val="24"/>
          <w:lang w:val="sr-Latn-ME"/>
        </w:rPr>
        <w:t xml:space="preserve">je </w:t>
      </w:r>
      <w:r w:rsidR="00647348">
        <w:rPr>
          <w:rFonts w:ascii="Garamond" w:hAnsi="Garamond"/>
          <w:sz w:val="24"/>
          <w:szCs w:val="24"/>
          <w:lang w:val="sr-Latn-ME"/>
        </w:rPr>
        <w:t>efekata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implementacije Zakona o reprogamu poreskog potraživanja</w:t>
      </w:r>
      <w:r w:rsidR="00480118">
        <w:rPr>
          <w:rFonts w:ascii="Garamond" w:hAnsi="Garamond"/>
          <w:sz w:val="24"/>
          <w:szCs w:val="24"/>
          <w:lang w:val="sr-Latn-ME"/>
        </w:rPr>
        <w:t>,</w:t>
      </w:r>
      <w:r w:rsidR="00647348">
        <w:rPr>
          <w:rFonts w:ascii="Garamond" w:hAnsi="Garamond"/>
          <w:sz w:val="24"/>
          <w:szCs w:val="24"/>
          <w:lang w:val="sr-Latn-ME"/>
        </w:rPr>
        <w:t xml:space="preserve"> </w:t>
      </w:r>
      <w:r w:rsidR="00B36CE2" w:rsidRPr="00DA2682">
        <w:rPr>
          <w:rFonts w:ascii="Garamond" w:hAnsi="Garamond"/>
          <w:sz w:val="24"/>
          <w:szCs w:val="24"/>
          <w:lang w:val="sr-Latn-ME"/>
        </w:rPr>
        <w:t xml:space="preserve">ali i uvećane osnove za obračun doprinosa usljed povećanja koeficijenata za zarade </w:t>
      </w:r>
      <w:r w:rsidR="00DA2682">
        <w:rPr>
          <w:rFonts w:ascii="Garamond" w:hAnsi="Garamond"/>
          <w:sz w:val="24"/>
          <w:szCs w:val="24"/>
          <w:lang w:val="sr-Latn-ME"/>
        </w:rPr>
        <w:t xml:space="preserve">zaposlenih </w:t>
      </w:r>
      <w:r w:rsidR="00B36CE2" w:rsidRPr="00DA2682">
        <w:rPr>
          <w:rFonts w:ascii="Garamond" w:hAnsi="Garamond"/>
          <w:sz w:val="24"/>
          <w:szCs w:val="24"/>
          <w:lang w:val="sr-Latn-ME"/>
        </w:rPr>
        <w:t>u javnom sektoru.</w:t>
      </w:r>
    </w:p>
    <w:p w14:paraId="1CCD3456" w14:textId="77777777" w:rsidR="00447F89" w:rsidRPr="00966546" w:rsidRDefault="00447F89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U navedenom periodu </w:t>
      </w:r>
      <w:r w:rsidR="00006891">
        <w:rPr>
          <w:rFonts w:ascii="Garamond" w:hAnsi="Garamond"/>
          <w:sz w:val="24"/>
          <w:szCs w:val="24"/>
          <w:lang w:val="sr-Latn-ME"/>
        </w:rPr>
        <w:t xml:space="preserve">značajan rast ostvaren je i kod kategorije </w:t>
      </w:r>
      <w:r>
        <w:rPr>
          <w:rFonts w:ascii="Garamond" w:hAnsi="Garamond"/>
          <w:sz w:val="24"/>
          <w:szCs w:val="24"/>
          <w:lang w:val="sr-Latn-ME"/>
        </w:rPr>
        <w:t xml:space="preserve">Donacije </w:t>
      </w:r>
      <w:r w:rsidR="00006891">
        <w:rPr>
          <w:rFonts w:ascii="Garamond" w:hAnsi="Garamond"/>
          <w:sz w:val="24"/>
          <w:szCs w:val="24"/>
          <w:lang w:val="sr-Latn-ME"/>
        </w:rPr>
        <w:t>i transferi koj</w:t>
      </w:r>
      <w:r w:rsidR="00F32C5E">
        <w:rPr>
          <w:rFonts w:ascii="Garamond" w:hAnsi="Garamond"/>
          <w:sz w:val="24"/>
          <w:szCs w:val="24"/>
          <w:lang w:val="sr-Latn-ME"/>
        </w:rPr>
        <w:t>i</w:t>
      </w:r>
      <w:r w:rsidR="00006891">
        <w:rPr>
          <w:rFonts w:ascii="Garamond" w:hAnsi="Garamond"/>
          <w:sz w:val="24"/>
          <w:szCs w:val="24"/>
          <w:lang w:val="sr-Latn-ME"/>
        </w:rPr>
        <w:t xml:space="preserve"> </w:t>
      </w:r>
      <w:r w:rsidR="00F32C5E">
        <w:rPr>
          <w:rFonts w:ascii="Garamond" w:hAnsi="Garamond"/>
          <w:sz w:val="24"/>
          <w:szCs w:val="24"/>
          <w:lang w:val="sr-Latn-ME"/>
        </w:rPr>
        <w:t xml:space="preserve">su </w:t>
      </w:r>
      <w:r w:rsidR="00006891">
        <w:rPr>
          <w:rFonts w:ascii="Garamond" w:hAnsi="Garamond"/>
          <w:sz w:val="24"/>
          <w:szCs w:val="24"/>
          <w:lang w:val="sr-Latn-ME"/>
        </w:rPr>
        <w:t>ostvaren</w:t>
      </w:r>
      <w:r w:rsidR="00F32C5E">
        <w:rPr>
          <w:rFonts w:ascii="Garamond" w:hAnsi="Garamond"/>
          <w:sz w:val="24"/>
          <w:szCs w:val="24"/>
          <w:lang w:val="sr-Latn-ME"/>
        </w:rPr>
        <w:t>i</w:t>
      </w:r>
      <w:r w:rsidR="00653089">
        <w:rPr>
          <w:rFonts w:ascii="Garamond" w:hAnsi="Garamond"/>
          <w:sz w:val="24"/>
          <w:szCs w:val="24"/>
          <w:lang w:val="sr-Latn-ME"/>
        </w:rPr>
        <w:t xml:space="preserve"> u iznosu od </w:t>
      </w:r>
      <w:r w:rsidR="00331FD5">
        <w:rPr>
          <w:rFonts w:ascii="Garamond" w:hAnsi="Garamond"/>
          <w:sz w:val="24"/>
          <w:szCs w:val="24"/>
          <w:lang w:val="sr-Latn-ME"/>
        </w:rPr>
        <w:t xml:space="preserve">38,3 </w:t>
      </w:r>
      <w:r w:rsidR="00006891">
        <w:rPr>
          <w:rFonts w:ascii="Garamond" w:hAnsi="Garamond"/>
          <w:sz w:val="24"/>
          <w:szCs w:val="24"/>
          <w:lang w:val="sr-Latn-ME"/>
        </w:rPr>
        <w:t xml:space="preserve">mil.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006891">
        <w:rPr>
          <w:rFonts w:ascii="Garamond" w:hAnsi="Garamond"/>
          <w:sz w:val="24"/>
          <w:szCs w:val="24"/>
          <w:lang w:val="sr-Latn-ME"/>
        </w:rPr>
        <w:t>, što j</w:t>
      </w:r>
      <w:r w:rsidR="00653089">
        <w:rPr>
          <w:rFonts w:ascii="Garamond" w:hAnsi="Garamond"/>
          <w:sz w:val="24"/>
          <w:szCs w:val="24"/>
          <w:lang w:val="sr-Latn-ME"/>
        </w:rPr>
        <w:t xml:space="preserve">e u odnosu na plan veće za </w:t>
      </w:r>
      <w:r w:rsidR="00F56441">
        <w:rPr>
          <w:rFonts w:ascii="Garamond" w:hAnsi="Garamond"/>
          <w:sz w:val="24"/>
          <w:szCs w:val="24"/>
          <w:lang w:val="sr-Latn-ME"/>
        </w:rPr>
        <w:t>22,1</w:t>
      </w:r>
      <w:r w:rsidR="00331FD5">
        <w:rPr>
          <w:rFonts w:ascii="Garamond" w:hAnsi="Garamond"/>
          <w:sz w:val="24"/>
          <w:szCs w:val="24"/>
          <w:lang w:val="sr-Latn-ME"/>
        </w:rPr>
        <w:t xml:space="preserve"> </w:t>
      </w:r>
      <w:r w:rsidR="00006891">
        <w:rPr>
          <w:rFonts w:ascii="Garamond" w:hAnsi="Garamond"/>
          <w:sz w:val="24"/>
          <w:szCs w:val="24"/>
          <w:lang w:val="sr-Latn-ME"/>
        </w:rPr>
        <w:t xml:space="preserve">mil.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331FD5">
        <w:rPr>
          <w:rFonts w:ascii="Garamond" w:hAnsi="Garamond"/>
          <w:sz w:val="24"/>
          <w:szCs w:val="24"/>
          <w:lang w:val="sr-Latn-ME"/>
        </w:rPr>
        <w:t xml:space="preserve"> i 29,2 </w:t>
      </w:r>
      <w:r w:rsidR="00006891">
        <w:rPr>
          <w:rFonts w:ascii="Garamond" w:hAnsi="Garamond"/>
          <w:sz w:val="24"/>
          <w:szCs w:val="24"/>
          <w:lang w:val="sr-Latn-ME"/>
        </w:rPr>
        <w:t>mil.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006891">
        <w:rPr>
          <w:rFonts w:ascii="Garamond" w:hAnsi="Garamond"/>
          <w:sz w:val="24"/>
          <w:szCs w:val="24"/>
          <w:lang w:val="sr-Latn-ME"/>
        </w:rPr>
        <w:t xml:space="preserve"> u odnosu na uporedni period 2022. godine. Rast navedene kategorije prevashodno je rezultat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izvršene uplate sredstava od strane EU</w:t>
      </w:r>
      <w:r w:rsidR="00006891">
        <w:rPr>
          <w:rFonts w:ascii="Garamond" w:hAnsi="Garamond"/>
          <w:sz w:val="24"/>
          <w:szCs w:val="24"/>
          <w:lang w:val="sr-Latn-ME"/>
        </w:rPr>
        <w:t>,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a po osnovu direktne budžetske podrške za energetsku efikasnost.</w:t>
      </w:r>
      <w:r w:rsidR="00480118">
        <w:rPr>
          <w:rFonts w:ascii="Garamond" w:hAnsi="Garamond"/>
          <w:sz w:val="24"/>
          <w:szCs w:val="24"/>
          <w:lang w:val="sr-Latn-ME"/>
        </w:rPr>
        <w:t xml:space="preserve"> Navedena sredstva, shodno Finansijskom sporazumu, predstavljaju nenamjenska sredstva koja se mogu koristiti za finansiranje budžeskih potreba.</w:t>
      </w:r>
    </w:p>
    <w:p w14:paraId="075D89B5" w14:textId="77777777" w:rsidR="00653089" w:rsidRPr="00966546" w:rsidRDefault="00366059" w:rsidP="00B5641D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Prihodi od akciza</w:t>
      </w:r>
      <w:r w:rsidR="002A23A9">
        <w:rPr>
          <w:rFonts w:ascii="Garamond" w:hAnsi="Garamond"/>
          <w:sz w:val="24"/>
          <w:szCs w:val="24"/>
          <w:lang w:val="sr-Latn-ME"/>
        </w:rPr>
        <w:t xml:space="preserve"> bilježe rast usljed prestanka implementacije Odluke o umanjenju iznosa ak</w:t>
      </w:r>
      <w:r w:rsidR="007D3FF9">
        <w:rPr>
          <w:rFonts w:ascii="Garamond" w:hAnsi="Garamond"/>
          <w:sz w:val="24"/>
          <w:szCs w:val="24"/>
          <w:lang w:val="sr-Latn-ME"/>
        </w:rPr>
        <w:t>ci</w:t>
      </w:r>
      <w:r w:rsidR="002A23A9">
        <w:rPr>
          <w:rFonts w:ascii="Garamond" w:hAnsi="Garamond"/>
          <w:sz w:val="24"/>
          <w:szCs w:val="24"/>
          <w:lang w:val="sr-Latn-ME"/>
        </w:rPr>
        <w:t>ze za promet bezolovnog benzina i gasnih ulja</w:t>
      </w:r>
      <w:r w:rsidR="007D3FF9">
        <w:rPr>
          <w:rFonts w:ascii="Garamond" w:hAnsi="Garamond"/>
          <w:sz w:val="24"/>
          <w:szCs w:val="24"/>
          <w:lang w:val="sr-Latn-ME"/>
        </w:rPr>
        <w:t>.</w:t>
      </w:r>
      <w:r w:rsidR="00653089">
        <w:rPr>
          <w:rFonts w:ascii="Garamond" w:hAnsi="Garamond"/>
          <w:sz w:val="24"/>
          <w:szCs w:val="24"/>
          <w:lang w:val="sr-Latn-ME"/>
        </w:rPr>
        <w:t xml:space="preserve"> </w:t>
      </w:r>
      <w:r w:rsidR="00331FD5">
        <w:rPr>
          <w:rFonts w:ascii="Garamond" w:hAnsi="Garamond"/>
          <w:sz w:val="24"/>
          <w:szCs w:val="24"/>
          <w:lang w:val="sr-Latn-ME"/>
        </w:rPr>
        <w:t xml:space="preserve">Osim toga, značajan </w:t>
      </w:r>
      <w:r w:rsidR="00331FD5" w:rsidRPr="00331FD5">
        <w:rPr>
          <w:rFonts w:ascii="Garamond" w:hAnsi="Garamond"/>
          <w:sz w:val="24"/>
          <w:szCs w:val="24"/>
          <w:lang w:val="sr-Latn-ME"/>
        </w:rPr>
        <w:t>doprinos rastu akciza zabilježen je u aprilu kod akcize na duvan i duvanske proizvode, i to u iznosu 8,3 mil. €, što j</w:t>
      </w:r>
      <w:r w:rsidR="00331FD5">
        <w:rPr>
          <w:rFonts w:ascii="Garamond" w:hAnsi="Garamond"/>
          <w:sz w:val="24"/>
          <w:szCs w:val="24"/>
          <w:lang w:val="sr-Latn-ME"/>
        </w:rPr>
        <w:t xml:space="preserve">e za 3,5 mil. € ili 73,1%, veće </w:t>
      </w:r>
      <w:r w:rsidR="00331FD5" w:rsidRPr="00331FD5">
        <w:rPr>
          <w:rFonts w:ascii="Garamond" w:hAnsi="Garamond"/>
          <w:sz w:val="24"/>
          <w:szCs w:val="24"/>
          <w:lang w:val="sr-Latn-ME"/>
        </w:rPr>
        <w:t>u odnosu na isti mjesec prethodne godine.</w:t>
      </w:r>
      <w:r w:rsidR="00653089">
        <w:rPr>
          <w:rFonts w:ascii="Garamond" w:hAnsi="Garamond"/>
          <w:sz w:val="24"/>
          <w:szCs w:val="24"/>
          <w:lang w:val="sr-Latn-ME"/>
        </w:rPr>
        <w:t>U periodu januar – april</w:t>
      </w:r>
      <w:r w:rsidR="002A23A9">
        <w:rPr>
          <w:rFonts w:ascii="Garamond" w:hAnsi="Garamond"/>
          <w:sz w:val="24"/>
          <w:szCs w:val="24"/>
          <w:lang w:val="sr-Latn-ME"/>
        </w:rPr>
        <w:t xml:space="preserve"> 2023. godine ostvareni prihodi od akciza </w:t>
      </w:r>
      <w:r w:rsidR="007D3FF9">
        <w:rPr>
          <w:rFonts w:ascii="Garamond" w:hAnsi="Garamond"/>
          <w:sz w:val="24"/>
          <w:szCs w:val="24"/>
          <w:lang w:val="sr-Latn-ME"/>
        </w:rPr>
        <w:t>iznosili su</w:t>
      </w:r>
      <w:r w:rsidR="00653089">
        <w:rPr>
          <w:rFonts w:ascii="Garamond" w:hAnsi="Garamond"/>
          <w:sz w:val="24"/>
          <w:szCs w:val="24"/>
          <w:lang w:val="sr-Latn-ME"/>
        </w:rPr>
        <w:t xml:space="preserve"> </w:t>
      </w:r>
      <w:r w:rsidR="00331FD5">
        <w:rPr>
          <w:rFonts w:ascii="Garamond" w:hAnsi="Garamond"/>
          <w:sz w:val="24"/>
          <w:szCs w:val="24"/>
          <w:lang w:val="sr-Latn-ME"/>
        </w:rPr>
        <w:t xml:space="preserve">82,5 </w:t>
      </w:r>
      <w:r w:rsidRPr="00966546">
        <w:rPr>
          <w:rFonts w:ascii="Garamond" w:hAnsi="Garamond"/>
          <w:sz w:val="24"/>
          <w:szCs w:val="24"/>
          <w:lang w:val="sr-Latn-ME"/>
        </w:rPr>
        <w:t>mil. €</w:t>
      </w:r>
      <w:r w:rsidR="00EB090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2A23A9">
        <w:rPr>
          <w:rFonts w:ascii="Garamond" w:hAnsi="Garamond"/>
          <w:sz w:val="24"/>
          <w:szCs w:val="24"/>
          <w:lang w:val="sr-Latn-ME"/>
        </w:rPr>
        <w:t xml:space="preserve">i veći </w:t>
      </w:r>
      <w:r w:rsidR="00653089">
        <w:rPr>
          <w:rFonts w:ascii="Garamond" w:hAnsi="Garamond"/>
          <w:sz w:val="24"/>
          <w:szCs w:val="24"/>
          <w:lang w:val="sr-Latn-ME"/>
        </w:rPr>
        <w:t xml:space="preserve">su u odnosu na planirane za </w:t>
      </w:r>
      <w:r w:rsidR="00331FD5">
        <w:rPr>
          <w:rFonts w:ascii="Garamond" w:hAnsi="Garamond"/>
          <w:sz w:val="24"/>
          <w:szCs w:val="24"/>
          <w:lang w:val="sr-Latn-ME"/>
        </w:rPr>
        <w:t xml:space="preserve">7,3 </w:t>
      </w:r>
      <w:r w:rsidR="002A23A9">
        <w:rPr>
          <w:rFonts w:ascii="Garamond" w:hAnsi="Garamond"/>
          <w:sz w:val="24"/>
          <w:szCs w:val="24"/>
          <w:lang w:val="sr-Latn-ME"/>
        </w:rPr>
        <w:t xml:space="preserve">mil. </w:t>
      </w:r>
      <w:r w:rsidR="002A23A9" w:rsidRPr="00966546">
        <w:rPr>
          <w:rFonts w:ascii="Garamond" w:hAnsi="Garamond"/>
          <w:sz w:val="24"/>
          <w:szCs w:val="24"/>
          <w:lang w:val="sr-Latn-ME"/>
        </w:rPr>
        <w:t>€</w:t>
      </w:r>
      <w:r w:rsidR="00653089">
        <w:rPr>
          <w:rFonts w:ascii="Garamond" w:hAnsi="Garamond"/>
          <w:sz w:val="24"/>
          <w:szCs w:val="24"/>
          <w:lang w:val="sr-Latn-ME"/>
        </w:rPr>
        <w:t xml:space="preserve"> ili </w:t>
      </w:r>
      <w:r w:rsidR="00331FD5">
        <w:rPr>
          <w:rFonts w:ascii="Garamond" w:hAnsi="Garamond"/>
          <w:sz w:val="24"/>
          <w:szCs w:val="24"/>
          <w:lang w:val="sr-Latn-ME"/>
        </w:rPr>
        <w:t>9,8</w:t>
      </w:r>
      <w:r w:rsidR="00653089">
        <w:rPr>
          <w:rFonts w:ascii="Garamond" w:hAnsi="Garamond"/>
          <w:sz w:val="24"/>
          <w:szCs w:val="24"/>
          <w:lang w:val="sr-Latn-ME"/>
        </w:rPr>
        <w:t xml:space="preserve">%, odnosno </w:t>
      </w:r>
      <w:r w:rsidR="00331FD5">
        <w:rPr>
          <w:rFonts w:ascii="Garamond" w:hAnsi="Garamond"/>
          <w:sz w:val="24"/>
          <w:szCs w:val="24"/>
          <w:lang w:val="sr-Latn-ME"/>
        </w:rPr>
        <w:t xml:space="preserve">6,5 </w:t>
      </w:r>
      <w:r w:rsidR="002A23A9">
        <w:rPr>
          <w:rFonts w:ascii="Garamond" w:hAnsi="Garamond"/>
          <w:sz w:val="24"/>
          <w:szCs w:val="24"/>
          <w:lang w:val="sr-Latn-ME"/>
        </w:rPr>
        <w:t>mil. ili</w:t>
      </w:r>
      <w:r w:rsidR="00EB090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31FD5">
        <w:rPr>
          <w:rFonts w:ascii="Garamond" w:hAnsi="Garamond"/>
          <w:sz w:val="24"/>
          <w:szCs w:val="24"/>
          <w:lang w:val="sr-Latn-ME"/>
        </w:rPr>
        <w:t>8,6</w:t>
      </w:r>
      <w:r w:rsidR="00EB0903" w:rsidRPr="00966546">
        <w:rPr>
          <w:rFonts w:ascii="Garamond" w:hAnsi="Garamond"/>
          <w:sz w:val="24"/>
          <w:szCs w:val="24"/>
          <w:lang w:val="sr-Latn-ME"/>
        </w:rPr>
        <w:t>%</w:t>
      </w:r>
      <w:r w:rsidR="002A23A9">
        <w:rPr>
          <w:rFonts w:ascii="Garamond" w:hAnsi="Garamond"/>
          <w:sz w:val="24"/>
          <w:szCs w:val="24"/>
          <w:lang w:val="sr-Latn-ME"/>
        </w:rPr>
        <w:t xml:space="preserve"> u odnosu na isti period 2022. godine.</w:t>
      </w:r>
    </w:p>
    <w:p w14:paraId="2A789CA7" w14:textId="77777777" w:rsidR="00C23461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lastRenderedPageBreak/>
        <w:t xml:space="preserve">Prihodi budžeta u </w:t>
      </w:r>
      <w:r w:rsidR="00653089">
        <w:rPr>
          <w:rFonts w:ascii="Garamond" w:hAnsi="Garamond"/>
          <w:sz w:val="24"/>
          <w:szCs w:val="24"/>
          <w:lang w:val="sr-Latn-ME"/>
        </w:rPr>
        <w:t>aprilu</w:t>
      </w:r>
      <w:r w:rsidR="00EC12FB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202</w:t>
      </w:r>
      <w:r w:rsidR="001005B1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B5641D">
        <w:rPr>
          <w:rFonts w:ascii="Garamond" w:hAnsi="Garamond"/>
          <w:sz w:val="24"/>
          <w:szCs w:val="24"/>
          <w:lang w:val="sr-Latn-ME"/>
        </w:rPr>
        <w:t>25</w:t>
      </w:r>
      <w:r w:rsidR="000C6FBB">
        <w:rPr>
          <w:rFonts w:ascii="Garamond" w:hAnsi="Garamond"/>
          <w:sz w:val="24"/>
          <w:szCs w:val="24"/>
          <w:lang w:val="sr-Latn-ME"/>
        </w:rPr>
        <w:t xml:space="preserve">5,0 </w:t>
      </w:r>
      <w:r w:rsidRPr="00966546">
        <w:rPr>
          <w:rFonts w:ascii="Garamond" w:hAnsi="Garamond"/>
          <w:sz w:val="24"/>
          <w:szCs w:val="24"/>
          <w:lang w:val="sr-Latn-ME"/>
        </w:rPr>
        <w:t>mil. €, što je</w:t>
      </w:r>
      <w:r w:rsidR="00653089">
        <w:rPr>
          <w:rFonts w:ascii="Garamond" w:hAnsi="Garamond"/>
          <w:sz w:val="24"/>
          <w:szCs w:val="24"/>
          <w:lang w:val="sr-Latn-ME"/>
        </w:rPr>
        <w:t xml:space="preserve"> za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B5641D">
        <w:rPr>
          <w:rFonts w:ascii="Garamond" w:hAnsi="Garamond"/>
          <w:sz w:val="24"/>
          <w:szCs w:val="24"/>
          <w:lang w:val="sr-Latn-ME"/>
        </w:rPr>
        <w:t>5</w:t>
      </w:r>
      <w:r w:rsidR="000C6FBB">
        <w:rPr>
          <w:rFonts w:ascii="Garamond" w:hAnsi="Garamond"/>
          <w:sz w:val="24"/>
          <w:szCs w:val="24"/>
          <w:lang w:val="sr-Latn-ME"/>
        </w:rPr>
        <w:t>7</w:t>
      </w:r>
      <w:r w:rsidR="00B5641D">
        <w:rPr>
          <w:rFonts w:ascii="Garamond" w:hAnsi="Garamond"/>
          <w:sz w:val="24"/>
          <w:szCs w:val="24"/>
          <w:lang w:val="sr-Latn-ME"/>
        </w:rPr>
        <w:t xml:space="preserve">,8 </w:t>
      </w:r>
      <w:r w:rsidR="007D5BD3" w:rsidRPr="00966546">
        <w:rPr>
          <w:rFonts w:ascii="Garamond" w:hAnsi="Garamond"/>
          <w:sz w:val="24"/>
          <w:szCs w:val="24"/>
          <w:lang w:val="sr-Latn-ME"/>
        </w:rPr>
        <w:t>mil. €</w:t>
      </w:r>
      <w:r w:rsidR="00EC12FB">
        <w:rPr>
          <w:rFonts w:ascii="Garamond" w:hAnsi="Garamond"/>
          <w:sz w:val="24"/>
          <w:szCs w:val="24"/>
          <w:lang w:val="sr-Latn-ME"/>
        </w:rPr>
        <w:t xml:space="preserve"> ili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B5641D">
        <w:rPr>
          <w:rFonts w:ascii="Garamond" w:hAnsi="Garamond"/>
          <w:sz w:val="24"/>
          <w:szCs w:val="24"/>
          <w:lang w:val="sr-Latn-ME"/>
        </w:rPr>
        <w:t>29,</w:t>
      </w:r>
      <w:r w:rsidR="000C6FBB">
        <w:rPr>
          <w:rFonts w:ascii="Garamond" w:hAnsi="Garamond"/>
          <w:sz w:val="24"/>
          <w:szCs w:val="24"/>
          <w:lang w:val="sr-Latn-ME"/>
        </w:rPr>
        <w:t>3</w:t>
      </w:r>
      <w:r w:rsidR="007B4E02">
        <w:rPr>
          <w:rFonts w:ascii="Garamond" w:hAnsi="Garamond"/>
          <w:sz w:val="24"/>
          <w:szCs w:val="24"/>
          <w:lang w:val="sr-Latn-ME"/>
        </w:rPr>
        <w:t>% veće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odnosu na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plan i</w:t>
      </w:r>
      <w:r w:rsidR="00092C4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7B4E02">
        <w:rPr>
          <w:rFonts w:ascii="Garamond" w:hAnsi="Garamond"/>
          <w:sz w:val="24"/>
          <w:szCs w:val="24"/>
          <w:lang w:val="sr-Latn-ME"/>
        </w:rPr>
        <w:t>7</w:t>
      </w:r>
      <w:r w:rsidR="000C6FBB">
        <w:rPr>
          <w:rFonts w:ascii="Garamond" w:hAnsi="Garamond"/>
          <w:sz w:val="24"/>
          <w:szCs w:val="24"/>
          <w:lang w:val="sr-Latn-ME"/>
        </w:rPr>
        <w:t>5</w:t>
      </w:r>
      <w:r w:rsidR="007B4E02">
        <w:rPr>
          <w:rFonts w:ascii="Garamond" w:hAnsi="Garamond"/>
          <w:sz w:val="24"/>
          <w:szCs w:val="24"/>
          <w:lang w:val="sr-Latn-ME"/>
        </w:rPr>
        <w:t>,</w:t>
      </w:r>
      <w:r w:rsidR="000C6FBB">
        <w:rPr>
          <w:rFonts w:ascii="Garamond" w:hAnsi="Garamond"/>
          <w:sz w:val="24"/>
          <w:szCs w:val="24"/>
          <w:lang w:val="sr-Latn-ME"/>
        </w:rPr>
        <w:t>4</w:t>
      </w:r>
      <w:r w:rsidR="00092C43" w:rsidRPr="00966546">
        <w:rPr>
          <w:rFonts w:ascii="Garamond" w:hAnsi="Garamond"/>
          <w:sz w:val="24"/>
          <w:szCs w:val="24"/>
          <w:lang w:val="sr-Latn-ME"/>
        </w:rPr>
        <w:t xml:space="preserve"> mil. € </w:t>
      </w:r>
      <w:r w:rsidR="00EC12FB">
        <w:rPr>
          <w:rFonts w:ascii="Garamond" w:hAnsi="Garamond"/>
          <w:sz w:val="24"/>
          <w:szCs w:val="24"/>
          <w:lang w:val="sr-Latn-ME"/>
        </w:rPr>
        <w:t xml:space="preserve">ili </w:t>
      </w:r>
      <w:r w:rsidR="00653089">
        <w:rPr>
          <w:rFonts w:ascii="Garamond" w:hAnsi="Garamond"/>
          <w:sz w:val="24"/>
          <w:szCs w:val="24"/>
          <w:lang w:val="sr-Latn-ME"/>
        </w:rPr>
        <w:t xml:space="preserve"> </w:t>
      </w:r>
      <w:r w:rsidR="007B4E02">
        <w:rPr>
          <w:rFonts w:ascii="Garamond" w:hAnsi="Garamond"/>
          <w:sz w:val="24"/>
          <w:szCs w:val="24"/>
          <w:lang w:val="sr-Latn-ME"/>
        </w:rPr>
        <w:t>4</w:t>
      </w:r>
      <w:r w:rsidR="000C6FBB">
        <w:rPr>
          <w:rFonts w:ascii="Garamond" w:hAnsi="Garamond"/>
          <w:sz w:val="24"/>
          <w:szCs w:val="24"/>
          <w:lang w:val="sr-Latn-ME"/>
        </w:rPr>
        <w:t>2</w:t>
      </w:r>
      <w:r w:rsidR="00092C43" w:rsidRPr="00966546">
        <w:rPr>
          <w:rFonts w:ascii="Garamond" w:hAnsi="Garamond"/>
          <w:sz w:val="24"/>
          <w:szCs w:val="24"/>
          <w:lang w:val="sr-Latn-ME"/>
        </w:rPr>
        <w:t>% u odnosu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isti mjesec prošle godine</w:t>
      </w:r>
      <w:r w:rsidR="00092C43" w:rsidRPr="00966546">
        <w:rPr>
          <w:rFonts w:ascii="Garamond" w:hAnsi="Garamond"/>
          <w:sz w:val="24"/>
          <w:szCs w:val="24"/>
          <w:lang w:val="sr-Latn-ME"/>
        </w:rPr>
        <w:t>.</w:t>
      </w:r>
      <w:r w:rsidR="007D3FF9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701E7979" w14:textId="77777777" w:rsidR="00C23461" w:rsidRPr="00966546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Izdaci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za period januar</w:t>
      </w:r>
      <w:r w:rsidR="00626437">
        <w:rPr>
          <w:rFonts w:ascii="Garamond" w:hAnsi="Garamond"/>
          <w:sz w:val="24"/>
          <w:szCs w:val="24"/>
          <w:lang w:val="sr-Latn-ME"/>
        </w:rPr>
        <w:t>-</w:t>
      </w:r>
      <w:r w:rsidR="00653089">
        <w:rPr>
          <w:rFonts w:ascii="Garamond" w:hAnsi="Garamond"/>
          <w:sz w:val="24"/>
          <w:szCs w:val="24"/>
          <w:lang w:val="sr-Latn-ME"/>
        </w:rPr>
        <w:t>april</w:t>
      </w:r>
      <w:r w:rsidR="0039297B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202</w:t>
      </w:r>
      <w:r w:rsidR="00092C43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>. godine iznosili su</w:t>
      </w:r>
      <w:r w:rsidR="004374A0">
        <w:rPr>
          <w:rFonts w:ascii="Garamond" w:hAnsi="Garamond"/>
          <w:sz w:val="24"/>
          <w:szCs w:val="24"/>
          <w:lang w:val="sr-Latn-ME"/>
        </w:rPr>
        <w:t xml:space="preserve"> 684,</w:t>
      </w:r>
      <w:r w:rsidR="00174606">
        <w:rPr>
          <w:rFonts w:ascii="Garamond" w:hAnsi="Garamond"/>
          <w:sz w:val="24"/>
          <w:szCs w:val="24"/>
          <w:lang w:val="sr-Latn-ME"/>
        </w:rPr>
        <w:t>2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4374A0">
        <w:rPr>
          <w:rFonts w:ascii="Garamond" w:hAnsi="Garamond"/>
          <w:sz w:val="24"/>
          <w:szCs w:val="24"/>
          <w:lang w:val="sr-Latn-ME"/>
        </w:rPr>
        <w:t>11,1</w:t>
      </w:r>
      <w:r w:rsidRPr="00966546">
        <w:rPr>
          <w:rFonts w:ascii="Garamond" w:hAnsi="Garamond"/>
          <w:sz w:val="24"/>
          <w:szCs w:val="24"/>
          <w:lang w:val="sr-Latn-ME"/>
        </w:rPr>
        <w:t>% procijenjenog BD</w:t>
      </w:r>
      <w:r w:rsidR="001C057F">
        <w:rPr>
          <w:rFonts w:ascii="Garamond" w:hAnsi="Garamond"/>
          <w:sz w:val="24"/>
          <w:szCs w:val="24"/>
          <w:lang w:val="sr-Latn-ME"/>
        </w:rPr>
        <w:t>P-a i u odnosu na planirane manji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su za</w:t>
      </w:r>
      <w:r w:rsidR="001C057F">
        <w:rPr>
          <w:rFonts w:ascii="Garamond" w:hAnsi="Garamond"/>
          <w:sz w:val="24"/>
          <w:szCs w:val="24"/>
          <w:lang w:val="sr-Latn-ME"/>
        </w:rPr>
        <w:t xml:space="preserve"> 105,</w:t>
      </w:r>
      <w:r w:rsidR="0017460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1C057F">
        <w:rPr>
          <w:rFonts w:ascii="Garamond" w:hAnsi="Garamond"/>
          <w:sz w:val="24"/>
          <w:szCs w:val="24"/>
          <w:lang w:val="sr-Latn-ME"/>
        </w:rPr>
        <w:t>13,3</w:t>
      </w:r>
      <w:r w:rsidRPr="00966546">
        <w:rPr>
          <w:rFonts w:ascii="Garamond" w:hAnsi="Garamond"/>
          <w:sz w:val="24"/>
          <w:szCs w:val="24"/>
          <w:lang w:val="sr-Latn-ME"/>
        </w:rPr>
        <w:t>%</w:t>
      </w:r>
      <w:r w:rsidR="00626437">
        <w:rPr>
          <w:rFonts w:ascii="Garamond" w:hAnsi="Garamond"/>
          <w:sz w:val="24"/>
          <w:szCs w:val="24"/>
          <w:lang w:val="sr-Latn-ME"/>
        </w:rPr>
        <w:t xml:space="preserve"> dok su u odnosu na isti period 2022. godine </w:t>
      </w:r>
      <w:r w:rsidR="0039297B">
        <w:rPr>
          <w:rFonts w:ascii="Garamond" w:hAnsi="Garamond"/>
          <w:sz w:val="24"/>
          <w:szCs w:val="24"/>
          <w:lang w:val="sr-Latn-ME"/>
        </w:rPr>
        <w:t xml:space="preserve">veći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za </w:t>
      </w:r>
      <w:r w:rsidR="00174606">
        <w:rPr>
          <w:rFonts w:ascii="Garamond" w:hAnsi="Garamond"/>
          <w:sz w:val="24"/>
          <w:szCs w:val="24"/>
          <w:lang w:val="sr-Latn-ME"/>
        </w:rPr>
        <w:t xml:space="preserve">43,3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3226DB">
        <w:rPr>
          <w:rFonts w:ascii="Garamond" w:hAnsi="Garamond"/>
          <w:sz w:val="24"/>
          <w:szCs w:val="24"/>
          <w:lang w:val="sr-Latn-ME"/>
        </w:rPr>
        <w:t>6,8</w:t>
      </w:r>
      <w:r w:rsidR="008230D4" w:rsidRPr="00966546">
        <w:rPr>
          <w:rFonts w:ascii="Garamond" w:hAnsi="Garamond"/>
          <w:sz w:val="24"/>
          <w:szCs w:val="24"/>
          <w:lang w:val="sr-Latn-ME"/>
        </w:rPr>
        <w:t>%</w:t>
      </w:r>
      <w:r w:rsidR="00626437">
        <w:rPr>
          <w:rFonts w:ascii="Garamond" w:hAnsi="Garamond"/>
          <w:sz w:val="24"/>
          <w:szCs w:val="24"/>
          <w:lang w:val="sr-Latn-ME"/>
        </w:rPr>
        <w:t>.</w:t>
      </w:r>
    </w:p>
    <w:p w14:paraId="5C2709BF" w14:textId="69935BD2" w:rsidR="007D20B5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>U strukturi ukupne potrošnje,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480118">
        <w:rPr>
          <w:rFonts w:ascii="Garamond" w:hAnsi="Garamond"/>
          <w:sz w:val="24"/>
          <w:szCs w:val="24"/>
          <w:lang w:val="sr-Latn-ME"/>
        </w:rPr>
        <w:t xml:space="preserve">izdaci tekućeg budžeta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iznosili su </w:t>
      </w:r>
      <w:r w:rsidR="00480118">
        <w:rPr>
          <w:rFonts w:ascii="Garamond" w:hAnsi="Garamond"/>
          <w:sz w:val="24"/>
          <w:szCs w:val="24"/>
          <w:lang w:val="sr-Latn-ME"/>
        </w:rPr>
        <w:t xml:space="preserve">660,5 </w:t>
      </w:r>
      <w:r w:rsidR="00042F63">
        <w:rPr>
          <w:rFonts w:ascii="Garamond" w:hAnsi="Garamond"/>
          <w:sz w:val="24"/>
          <w:szCs w:val="24"/>
          <w:lang w:val="sr-Latn-ME"/>
        </w:rPr>
        <w:t>mil. €, što je za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="00480118">
        <w:rPr>
          <w:rFonts w:ascii="Garamond" w:hAnsi="Garamond"/>
          <w:sz w:val="24"/>
          <w:szCs w:val="24"/>
          <w:lang w:val="sr-Latn-ME"/>
        </w:rPr>
        <w:t>54</w:t>
      </w:r>
      <w:r w:rsidR="00042F63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480118">
        <w:rPr>
          <w:rFonts w:ascii="Garamond" w:hAnsi="Garamond"/>
          <w:sz w:val="24"/>
          <w:szCs w:val="24"/>
          <w:lang w:val="sr-Latn-ME"/>
        </w:rPr>
        <w:t>7,6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% </w:t>
      </w:r>
      <w:r w:rsidR="0075513D">
        <w:rPr>
          <w:rFonts w:ascii="Garamond" w:hAnsi="Garamond"/>
          <w:sz w:val="24"/>
          <w:szCs w:val="24"/>
          <w:lang w:val="sr-Latn-ME"/>
        </w:rPr>
        <w:t xml:space="preserve">manje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u </w:t>
      </w:r>
      <w:r w:rsidR="00862D86">
        <w:rPr>
          <w:rFonts w:ascii="Garamond" w:hAnsi="Garamond"/>
          <w:sz w:val="24"/>
          <w:szCs w:val="24"/>
          <w:lang w:val="sr-Latn-ME"/>
        </w:rPr>
        <w:t>odnosu na plan,</w:t>
      </w:r>
      <w:r w:rsidR="0085499C">
        <w:rPr>
          <w:rFonts w:ascii="Garamond" w:hAnsi="Garamond"/>
          <w:sz w:val="24"/>
          <w:szCs w:val="24"/>
          <w:lang w:val="sr-Latn-ME"/>
        </w:rPr>
        <w:t xml:space="preserve"> dok je </w:t>
      </w:r>
      <w:r w:rsidR="0085499C" w:rsidRPr="0085499C">
        <w:rPr>
          <w:rFonts w:ascii="Garamond" w:hAnsi="Garamond"/>
          <w:sz w:val="24"/>
          <w:szCs w:val="24"/>
          <w:lang w:val="sr-Latn-ME"/>
        </w:rPr>
        <w:t xml:space="preserve">Kapitalni budžet u periodu januar - </w:t>
      </w:r>
      <w:r w:rsidR="0085499C">
        <w:rPr>
          <w:rFonts w:ascii="Garamond" w:hAnsi="Garamond"/>
          <w:sz w:val="24"/>
          <w:szCs w:val="24"/>
          <w:lang w:val="sr-Latn-ME"/>
        </w:rPr>
        <w:t>april</w:t>
      </w:r>
      <w:r w:rsidR="0085499C" w:rsidRPr="0085499C">
        <w:rPr>
          <w:rFonts w:ascii="Garamond" w:hAnsi="Garamond"/>
          <w:sz w:val="24"/>
          <w:szCs w:val="24"/>
          <w:lang w:val="sr-Latn-ME"/>
        </w:rPr>
        <w:t xml:space="preserve"> 2023. godine realizovan u ukupnom iznosu od </w:t>
      </w:r>
      <w:r w:rsidR="0085499C">
        <w:rPr>
          <w:rFonts w:ascii="Garamond" w:hAnsi="Garamond"/>
          <w:sz w:val="24"/>
          <w:szCs w:val="24"/>
          <w:lang w:val="sr-Latn-ME"/>
        </w:rPr>
        <w:t>20</w:t>
      </w:r>
      <w:r w:rsidR="0085499C" w:rsidRPr="0085499C">
        <w:rPr>
          <w:rFonts w:ascii="Garamond" w:hAnsi="Garamond"/>
          <w:sz w:val="24"/>
          <w:szCs w:val="24"/>
          <w:lang w:val="sr-Latn-ME"/>
        </w:rPr>
        <w:t xml:space="preserve">,0 mil. € što je na nivou od </w:t>
      </w:r>
      <w:r w:rsidR="0085499C">
        <w:rPr>
          <w:rFonts w:ascii="Garamond" w:hAnsi="Garamond"/>
          <w:sz w:val="24"/>
          <w:szCs w:val="24"/>
          <w:lang w:val="sr-Latn-ME"/>
        </w:rPr>
        <w:t>32</w:t>
      </w:r>
      <w:r w:rsidR="0085499C" w:rsidRPr="0085499C">
        <w:rPr>
          <w:rFonts w:ascii="Garamond" w:hAnsi="Garamond"/>
          <w:sz w:val="24"/>
          <w:szCs w:val="24"/>
          <w:lang w:val="sr-Latn-ME"/>
        </w:rPr>
        <w:t>% realizacije plana</w:t>
      </w:r>
      <w:r w:rsidR="00862D86">
        <w:rPr>
          <w:rFonts w:ascii="Garamond" w:hAnsi="Garamond"/>
          <w:sz w:val="24"/>
          <w:szCs w:val="24"/>
          <w:lang w:val="sr-Latn-ME"/>
        </w:rPr>
        <w:t>.</w:t>
      </w:r>
      <w:r w:rsidR="007D20B5"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60ADC8B7" w14:textId="77777777" w:rsidR="00AA29C1" w:rsidRPr="00877E5B" w:rsidRDefault="00AA29C1" w:rsidP="00AA29C1">
      <w:pPr>
        <w:jc w:val="both"/>
      </w:pPr>
      <w:r w:rsidRPr="00862D86">
        <w:rPr>
          <w:rFonts w:ascii="Garamond" w:hAnsi="Garamond"/>
          <w:sz w:val="24"/>
          <w:szCs w:val="24"/>
          <w:lang w:val="sr-Latn-ME"/>
        </w:rPr>
        <w:t xml:space="preserve">Rashodi u </w:t>
      </w:r>
      <w:r w:rsidR="00042F63" w:rsidRPr="00862D86">
        <w:rPr>
          <w:rFonts w:ascii="Garamond" w:hAnsi="Garamond"/>
          <w:sz w:val="24"/>
          <w:szCs w:val="24"/>
          <w:lang w:val="sr-Latn-ME"/>
        </w:rPr>
        <w:t>aprilu</w:t>
      </w:r>
      <w:r w:rsidR="004720A7" w:rsidRPr="00862D86">
        <w:rPr>
          <w:rFonts w:ascii="Garamond" w:hAnsi="Garamond"/>
          <w:sz w:val="24"/>
          <w:szCs w:val="24"/>
          <w:lang w:val="sr-Latn-ME"/>
        </w:rPr>
        <w:t xml:space="preserve"> mjesecu</w:t>
      </w:r>
      <w:r w:rsidR="003B5482" w:rsidRPr="00862D86">
        <w:rPr>
          <w:rFonts w:ascii="Garamond" w:hAnsi="Garamond"/>
          <w:sz w:val="24"/>
          <w:szCs w:val="24"/>
          <w:lang w:val="sr-Latn-ME"/>
        </w:rPr>
        <w:t xml:space="preserve"> </w:t>
      </w:r>
      <w:r w:rsidR="00042F63" w:rsidRPr="00862D86">
        <w:rPr>
          <w:rFonts w:ascii="Garamond" w:hAnsi="Garamond"/>
          <w:sz w:val="24"/>
          <w:szCs w:val="24"/>
          <w:lang w:val="sr-Latn-ME"/>
        </w:rPr>
        <w:t>2023. godine iznosili su</w:t>
      </w:r>
      <w:r w:rsidRPr="00862D86">
        <w:rPr>
          <w:rFonts w:ascii="Garamond" w:hAnsi="Garamond"/>
          <w:sz w:val="24"/>
          <w:szCs w:val="24"/>
          <w:lang w:val="sr-Latn-ME"/>
        </w:rPr>
        <w:t xml:space="preserve"> </w:t>
      </w:r>
      <w:r w:rsidR="00862D86">
        <w:rPr>
          <w:rFonts w:ascii="Garamond" w:hAnsi="Garamond"/>
          <w:sz w:val="24"/>
          <w:szCs w:val="24"/>
          <w:lang w:val="sr-Latn-ME"/>
        </w:rPr>
        <w:t>20</w:t>
      </w:r>
      <w:r w:rsidR="00633B3B">
        <w:rPr>
          <w:rFonts w:ascii="Garamond" w:hAnsi="Garamond"/>
          <w:sz w:val="24"/>
          <w:szCs w:val="24"/>
          <w:lang w:val="sr-Latn-ME"/>
        </w:rPr>
        <w:t>5,4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Pr="00862D86">
        <w:rPr>
          <w:rFonts w:ascii="Garamond" w:hAnsi="Garamond"/>
          <w:sz w:val="24"/>
          <w:szCs w:val="24"/>
          <w:lang w:val="sr-Latn-ME"/>
        </w:rPr>
        <w:t>mi</w:t>
      </w:r>
      <w:r w:rsidR="00862D86">
        <w:rPr>
          <w:rFonts w:ascii="Garamond" w:hAnsi="Garamond"/>
          <w:sz w:val="24"/>
          <w:szCs w:val="24"/>
          <w:lang w:val="sr-Latn-ME"/>
        </w:rPr>
        <w:t>l. € i manji</w:t>
      </w:r>
      <w:r w:rsidR="00042F63" w:rsidRPr="00862D86">
        <w:rPr>
          <w:rFonts w:ascii="Garamond" w:hAnsi="Garamond"/>
          <w:sz w:val="24"/>
          <w:szCs w:val="24"/>
          <w:lang w:val="sr-Latn-ME"/>
        </w:rPr>
        <w:t xml:space="preserve"> su u odnosu na plan </w:t>
      </w:r>
      <w:r w:rsidR="00633B3B">
        <w:rPr>
          <w:rFonts w:ascii="Garamond" w:hAnsi="Garamond"/>
          <w:sz w:val="24"/>
          <w:szCs w:val="24"/>
          <w:lang w:val="sr-Latn-ME"/>
        </w:rPr>
        <w:t>9,6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="00042F63" w:rsidRPr="00862D8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633B3B">
        <w:rPr>
          <w:rFonts w:ascii="Garamond" w:hAnsi="Garamond"/>
          <w:sz w:val="24"/>
          <w:szCs w:val="24"/>
          <w:lang w:val="sr-Latn-ME"/>
        </w:rPr>
        <w:t>4,5</w:t>
      </w:r>
      <w:r w:rsidRPr="00862D86">
        <w:rPr>
          <w:rFonts w:ascii="Garamond" w:hAnsi="Garamond"/>
          <w:sz w:val="24"/>
          <w:szCs w:val="24"/>
          <w:lang w:val="sr-Latn-ME"/>
        </w:rPr>
        <w:t>%,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="00633B3B">
        <w:rPr>
          <w:rFonts w:ascii="Garamond" w:hAnsi="Garamond"/>
          <w:sz w:val="24"/>
          <w:szCs w:val="24"/>
          <w:lang w:val="sr-Latn-ME"/>
        </w:rPr>
        <w:t>dok su veći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="00862D86" w:rsidRPr="00862D86">
        <w:rPr>
          <w:rFonts w:ascii="Garamond" w:hAnsi="Garamond"/>
          <w:sz w:val="24"/>
          <w:szCs w:val="24"/>
          <w:lang w:val="sr-Latn-ME"/>
        </w:rPr>
        <w:t>za</w:t>
      </w:r>
      <w:r w:rsidR="00633B3B">
        <w:rPr>
          <w:rFonts w:ascii="Garamond" w:hAnsi="Garamond"/>
          <w:sz w:val="24"/>
          <w:szCs w:val="24"/>
          <w:lang w:val="sr-Latn-ME"/>
        </w:rPr>
        <w:t xml:space="preserve"> 3,1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="00862D86" w:rsidRPr="00862D8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633B3B">
        <w:rPr>
          <w:rFonts w:ascii="Garamond" w:hAnsi="Garamond"/>
          <w:sz w:val="24"/>
          <w:szCs w:val="24"/>
          <w:lang w:val="sr-Latn-ME"/>
        </w:rPr>
        <w:t>1,5</w:t>
      </w:r>
      <w:r w:rsidR="00862D86" w:rsidRPr="00862D86">
        <w:rPr>
          <w:rFonts w:ascii="Garamond" w:hAnsi="Garamond"/>
          <w:sz w:val="24"/>
          <w:szCs w:val="24"/>
          <w:lang w:val="sr-Latn-ME"/>
        </w:rPr>
        <w:t>%</w:t>
      </w:r>
      <w:r w:rsidRPr="00862D86">
        <w:rPr>
          <w:rFonts w:ascii="Garamond" w:hAnsi="Garamond"/>
          <w:sz w:val="24"/>
          <w:szCs w:val="24"/>
          <w:lang w:val="sr-Latn-ME"/>
        </w:rPr>
        <w:t xml:space="preserve"> u odnosu na </w:t>
      </w:r>
      <w:r w:rsidR="00042F63" w:rsidRPr="00862D86">
        <w:rPr>
          <w:rFonts w:ascii="Garamond" w:hAnsi="Garamond"/>
          <w:sz w:val="24"/>
          <w:szCs w:val="24"/>
          <w:lang w:val="sr-Latn-ME"/>
        </w:rPr>
        <w:t>april</w:t>
      </w:r>
      <w:r w:rsidRPr="00862D86">
        <w:rPr>
          <w:rFonts w:ascii="Garamond" w:hAnsi="Garamond"/>
          <w:sz w:val="24"/>
          <w:szCs w:val="24"/>
          <w:lang w:val="sr-Latn-ME"/>
        </w:rPr>
        <w:t xml:space="preserve"> 2022. godine</w:t>
      </w:r>
      <w:r w:rsidR="00633B3B">
        <w:rPr>
          <w:rFonts w:ascii="Garamond" w:hAnsi="Garamond"/>
          <w:sz w:val="24"/>
          <w:szCs w:val="24"/>
          <w:lang w:val="sr-Latn-ME"/>
        </w:rPr>
        <w:t>.</w:t>
      </w:r>
      <w:r w:rsidRPr="00862D8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05F9F6A4" w14:textId="77777777" w:rsidR="00AA29C1" w:rsidRPr="00DA03F0" w:rsidRDefault="007D20B5" w:rsidP="00CC0403">
      <w:pPr>
        <w:jc w:val="both"/>
        <w:rPr>
          <w:rFonts w:ascii="Garamond" w:hAnsi="Garamond"/>
          <w:sz w:val="24"/>
          <w:szCs w:val="24"/>
        </w:rPr>
      </w:pPr>
      <w:r w:rsidRPr="00966546">
        <w:rPr>
          <w:rFonts w:ascii="Garamond" w:hAnsi="Garamond"/>
          <w:sz w:val="24"/>
          <w:szCs w:val="24"/>
          <w:lang w:val="sr-Latn-ME"/>
        </w:rPr>
        <w:t>Imajući u vidu realizaciju prihoda i rashoda</w:t>
      </w:r>
      <w:r w:rsidR="00AA29C1">
        <w:rPr>
          <w:rFonts w:ascii="Garamond" w:hAnsi="Garamond"/>
          <w:sz w:val="24"/>
          <w:szCs w:val="24"/>
          <w:lang w:val="sr-Latn-ME"/>
        </w:rPr>
        <w:t>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posmatranom periodu ostvaren je </w:t>
      </w:r>
      <w:r w:rsidRPr="00966546">
        <w:rPr>
          <w:rFonts w:ascii="Garamond" w:hAnsi="Garamond"/>
          <w:b/>
          <w:sz w:val="24"/>
          <w:szCs w:val="24"/>
          <w:lang w:val="sr-Latn-ME"/>
        </w:rPr>
        <w:t xml:space="preserve">suficit </w:t>
      </w:r>
      <w:r w:rsidR="00966546" w:rsidRPr="00966546">
        <w:rPr>
          <w:rFonts w:ascii="Garamond" w:hAnsi="Garamond"/>
          <w:b/>
          <w:sz w:val="24"/>
          <w:szCs w:val="24"/>
          <w:lang w:val="sr-Latn-ME"/>
        </w:rPr>
        <w:t>budžeta</w:t>
      </w:r>
      <w:r w:rsid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u iznosu od </w:t>
      </w:r>
      <w:r w:rsidR="00862D86">
        <w:rPr>
          <w:rFonts w:ascii="Garamond" w:hAnsi="Garamond"/>
          <w:sz w:val="24"/>
          <w:szCs w:val="24"/>
          <w:lang w:val="sr-Latn-ME"/>
        </w:rPr>
        <w:t>11</w:t>
      </w:r>
      <w:r w:rsidR="00633B3B">
        <w:rPr>
          <w:rFonts w:ascii="Garamond" w:hAnsi="Garamond"/>
          <w:sz w:val="24"/>
          <w:szCs w:val="24"/>
          <w:lang w:val="sr-Latn-ME"/>
        </w:rPr>
        <w:t>3,2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</w:t>
      </w:r>
      <w:r w:rsidR="00042F63">
        <w:rPr>
          <w:rFonts w:ascii="Garamond" w:hAnsi="Garamond"/>
          <w:sz w:val="24"/>
          <w:szCs w:val="24"/>
          <w:lang w:val="sr-Latn-ME"/>
        </w:rPr>
        <w:t xml:space="preserve">, odnosno na nivou od </w:t>
      </w:r>
      <w:r w:rsidR="00862D86">
        <w:rPr>
          <w:rFonts w:ascii="Garamond" w:hAnsi="Garamond"/>
          <w:sz w:val="24"/>
          <w:szCs w:val="24"/>
          <w:lang w:val="sr-Latn-ME"/>
        </w:rPr>
        <w:t>1,</w:t>
      </w:r>
      <w:r w:rsidR="00633B3B">
        <w:rPr>
          <w:rFonts w:ascii="Garamond" w:hAnsi="Garamond"/>
          <w:sz w:val="24"/>
          <w:szCs w:val="24"/>
          <w:lang w:val="sr-Latn-ME"/>
        </w:rPr>
        <w:t>8</w:t>
      </w:r>
      <w:r w:rsidR="00877E5B">
        <w:rPr>
          <w:rFonts w:ascii="Garamond" w:hAnsi="Garamond"/>
          <w:sz w:val="24"/>
          <w:szCs w:val="24"/>
          <w:lang w:val="sr-Latn-ME"/>
        </w:rPr>
        <w:t>% procjenjenog BDP-a</w:t>
      </w:r>
      <w:r w:rsidR="00AA29C1">
        <w:rPr>
          <w:rFonts w:ascii="Garamond" w:hAnsi="Garamond"/>
          <w:sz w:val="24"/>
          <w:szCs w:val="24"/>
          <w:lang w:val="sr-Latn-ME"/>
        </w:rPr>
        <w:t xml:space="preserve">. </w:t>
      </w:r>
    </w:p>
    <w:p w14:paraId="6177A31B" w14:textId="77777777" w:rsidR="00373105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 xml:space="preserve">Budžetski </w:t>
      </w:r>
      <w:r w:rsidR="004720A7">
        <w:rPr>
          <w:rFonts w:ascii="Garamond" w:hAnsi="Garamond"/>
          <w:sz w:val="24"/>
          <w:szCs w:val="24"/>
          <w:lang w:val="sr-Latn-ME"/>
        </w:rPr>
        <w:t>suficit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</w:t>
      </w:r>
      <w:r w:rsidR="00042F63">
        <w:rPr>
          <w:rFonts w:ascii="Garamond" w:hAnsi="Garamond"/>
          <w:sz w:val="24"/>
          <w:szCs w:val="24"/>
          <w:lang w:val="sr-Latn-ME"/>
        </w:rPr>
        <w:t xml:space="preserve">aprilu iznosio je </w:t>
      </w:r>
      <w:r w:rsidR="00633B3B">
        <w:rPr>
          <w:rFonts w:ascii="Garamond" w:hAnsi="Garamond"/>
          <w:sz w:val="24"/>
          <w:szCs w:val="24"/>
          <w:lang w:val="sr-Latn-ME"/>
        </w:rPr>
        <w:t>49,6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</w:t>
      </w:r>
      <w:r w:rsidR="007D3FF9">
        <w:rPr>
          <w:rFonts w:ascii="Garamond" w:hAnsi="Garamond"/>
          <w:sz w:val="24"/>
          <w:szCs w:val="24"/>
          <w:lang w:val="sr-Latn-ME"/>
        </w:rPr>
        <w:t>.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45B91F1F" w14:textId="17B86517" w:rsidR="0085499C" w:rsidRPr="00966546" w:rsidRDefault="0085499C" w:rsidP="0085499C">
      <w:pPr>
        <w:jc w:val="both"/>
        <w:rPr>
          <w:rFonts w:ascii="Garamond" w:hAnsi="Garamond"/>
          <w:sz w:val="24"/>
          <w:szCs w:val="24"/>
          <w:lang w:val="sr-Latn-ME"/>
        </w:rPr>
      </w:pPr>
      <w:bookmarkStart w:id="0" w:name="_GoBack"/>
      <w:bookmarkEnd w:id="0"/>
    </w:p>
    <w:sectPr w:rsidR="0085499C" w:rsidRPr="0096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3C"/>
    <w:rsid w:val="00006891"/>
    <w:rsid w:val="00042F63"/>
    <w:rsid w:val="0007174D"/>
    <w:rsid w:val="00092C43"/>
    <w:rsid w:val="000A3587"/>
    <w:rsid w:val="000A4EB1"/>
    <w:rsid w:val="000C6FBB"/>
    <w:rsid w:val="001005B1"/>
    <w:rsid w:val="00144FD8"/>
    <w:rsid w:val="00174606"/>
    <w:rsid w:val="001C057F"/>
    <w:rsid w:val="001D6455"/>
    <w:rsid w:val="001E3471"/>
    <w:rsid w:val="00226FF2"/>
    <w:rsid w:val="002855EB"/>
    <w:rsid w:val="002A23A9"/>
    <w:rsid w:val="002B77E1"/>
    <w:rsid w:val="002F14D5"/>
    <w:rsid w:val="003226DB"/>
    <w:rsid w:val="003272E3"/>
    <w:rsid w:val="00331FD5"/>
    <w:rsid w:val="003507EA"/>
    <w:rsid w:val="0036453A"/>
    <w:rsid w:val="00366059"/>
    <w:rsid w:val="0039297B"/>
    <w:rsid w:val="00394B96"/>
    <w:rsid w:val="0039783C"/>
    <w:rsid w:val="003A3F6B"/>
    <w:rsid w:val="003B5482"/>
    <w:rsid w:val="003D639D"/>
    <w:rsid w:val="00416373"/>
    <w:rsid w:val="004374A0"/>
    <w:rsid w:val="00447F89"/>
    <w:rsid w:val="004720A7"/>
    <w:rsid w:val="00480118"/>
    <w:rsid w:val="0048715D"/>
    <w:rsid w:val="005077BE"/>
    <w:rsid w:val="0051299F"/>
    <w:rsid w:val="005D327D"/>
    <w:rsid w:val="00603D5E"/>
    <w:rsid w:val="00621427"/>
    <w:rsid w:val="00626437"/>
    <w:rsid w:val="00633B3B"/>
    <w:rsid w:val="006377AE"/>
    <w:rsid w:val="00647348"/>
    <w:rsid w:val="00653089"/>
    <w:rsid w:val="006604AE"/>
    <w:rsid w:val="00674DC0"/>
    <w:rsid w:val="00676F47"/>
    <w:rsid w:val="006917D4"/>
    <w:rsid w:val="006C1BDC"/>
    <w:rsid w:val="0075513D"/>
    <w:rsid w:val="00792989"/>
    <w:rsid w:val="007B4E02"/>
    <w:rsid w:val="007D0DC6"/>
    <w:rsid w:val="007D20B5"/>
    <w:rsid w:val="007D3FF9"/>
    <w:rsid w:val="007D5BD3"/>
    <w:rsid w:val="007D6CA4"/>
    <w:rsid w:val="00810575"/>
    <w:rsid w:val="008230D4"/>
    <w:rsid w:val="0085499C"/>
    <w:rsid w:val="00862D86"/>
    <w:rsid w:val="00877E5B"/>
    <w:rsid w:val="00880119"/>
    <w:rsid w:val="00893E16"/>
    <w:rsid w:val="008D517D"/>
    <w:rsid w:val="00921B77"/>
    <w:rsid w:val="0096075C"/>
    <w:rsid w:val="00966546"/>
    <w:rsid w:val="00991D7D"/>
    <w:rsid w:val="009C5EBB"/>
    <w:rsid w:val="009F5E8A"/>
    <w:rsid w:val="00A11660"/>
    <w:rsid w:val="00A2585C"/>
    <w:rsid w:val="00A33BC2"/>
    <w:rsid w:val="00A9094A"/>
    <w:rsid w:val="00AA29C1"/>
    <w:rsid w:val="00AA5EE3"/>
    <w:rsid w:val="00AD3476"/>
    <w:rsid w:val="00B14496"/>
    <w:rsid w:val="00B272E0"/>
    <w:rsid w:val="00B36CE2"/>
    <w:rsid w:val="00B5641D"/>
    <w:rsid w:val="00BD6C09"/>
    <w:rsid w:val="00C11E29"/>
    <w:rsid w:val="00C23461"/>
    <w:rsid w:val="00C62BB7"/>
    <w:rsid w:val="00C90A3C"/>
    <w:rsid w:val="00CB790D"/>
    <w:rsid w:val="00CC0403"/>
    <w:rsid w:val="00D342B4"/>
    <w:rsid w:val="00D73830"/>
    <w:rsid w:val="00D87511"/>
    <w:rsid w:val="00DA03F0"/>
    <w:rsid w:val="00DA2682"/>
    <w:rsid w:val="00DB2FC6"/>
    <w:rsid w:val="00EB0903"/>
    <w:rsid w:val="00EC12FB"/>
    <w:rsid w:val="00F32C5E"/>
    <w:rsid w:val="00F56441"/>
    <w:rsid w:val="00FB0C92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1620"/>
  <w15:chartTrackingRefBased/>
  <w15:docId w15:val="{36E4EDD6-8318-4EE1-906F-747412E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Ljubica Radovic</cp:lastModifiedBy>
  <cp:revision>5</cp:revision>
  <cp:lastPrinted>2023-05-31T10:59:00Z</cp:lastPrinted>
  <dcterms:created xsi:type="dcterms:W3CDTF">2023-05-30T13:36:00Z</dcterms:created>
  <dcterms:modified xsi:type="dcterms:W3CDTF">2023-05-31T12:38:00Z</dcterms:modified>
</cp:coreProperties>
</file>