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D7" w:rsidRDefault="005B7140" w:rsidP="005B7140">
      <w:pPr>
        <w:spacing w:after="0" w:line="240" w:lineRule="auto"/>
        <w:rPr>
          <w:rFonts w:cstheme="minorHAnsi"/>
          <w:b/>
          <w:color w:val="FF0000"/>
          <w:sz w:val="32"/>
          <w:szCs w:val="32"/>
          <w:lang w:val="sr-Latn-ME"/>
        </w:rPr>
      </w:pPr>
      <w:r w:rsidRPr="0010705D">
        <w:rPr>
          <w:noProof/>
          <w:sz w:val="26"/>
          <w:szCs w:val="26"/>
        </w:rPr>
        <w:drawing>
          <wp:anchor distT="0" distB="0" distL="114300" distR="114300" simplePos="0" relativeHeight="251659264" behindDoc="0" locked="0" layoutInCell="1" allowOverlap="1" wp14:anchorId="4E334EA6" wp14:editId="215D03EF">
            <wp:simplePos x="0" y="0"/>
            <wp:positionH relativeFrom="margin">
              <wp:align>center</wp:align>
            </wp:positionH>
            <wp:positionV relativeFrom="paragraph">
              <wp:posOffset>41031</wp:posOffset>
            </wp:positionV>
            <wp:extent cx="1172308" cy="1351813"/>
            <wp:effectExtent l="0" t="0" r="8890" b="127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2308" cy="1351813"/>
                    </a:xfrm>
                    <a:prstGeom prst="rect">
                      <a:avLst/>
                    </a:prstGeom>
                  </pic:spPr>
                </pic:pic>
              </a:graphicData>
            </a:graphic>
            <wp14:sizeRelH relativeFrom="margin">
              <wp14:pctWidth>0</wp14:pctWidth>
            </wp14:sizeRelH>
            <wp14:sizeRelV relativeFrom="margin">
              <wp14:pctHeight>0</wp14:pctHeight>
            </wp14:sizeRelV>
          </wp:anchor>
        </w:drawing>
      </w: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E3BD9" w:rsidRDefault="009E3BD9" w:rsidP="009E3BD9">
      <w:pPr>
        <w:spacing w:after="0" w:line="240" w:lineRule="auto"/>
        <w:jc w:val="center"/>
        <w:rPr>
          <w:rFonts w:cstheme="minorHAnsi"/>
          <w:b/>
          <w:sz w:val="32"/>
          <w:szCs w:val="32"/>
          <w:lang w:val="sr-Latn-ME"/>
        </w:rPr>
      </w:pPr>
      <w:r>
        <w:rPr>
          <w:rFonts w:cstheme="minorHAnsi"/>
          <w:b/>
          <w:sz w:val="32"/>
          <w:szCs w:val="32"/>
          <w:lang w:val="sr-Latn-ME"/>
        </w:rPr>
        <w:t xml:space="preserve">MINISTRY OF EDUCATION, SCIENCE AND INNOVATION </w:t>
      </w:r>
    </w:p>
    <w:p w:rsidR="009E3BD9" w:rsidRPr="005B7140" w:rsidRDefault="009E3BD9" w:rsidP="009E3BD9">
      <w:pPr>
        <w:spacing w:after="0" w:line="240" w:lineRule="auto"/>
        <w:jc w:val="center"/>
        <w:rPr>
          <w:rFonts w:cstheme="minorHAnsi"/>
          <w:b/>
          <w:sz w:val="32"/>
          <w:szCs w:val="32"/>
          <w:lang w:val="sr-Latn-ME"/>
        </w:rPr>
      </w:pPr>
      <w:r>
        <w:rPr>
          <w:rFonts w:cstheme="minorHAnsi"/>
          <w:b/>
          <w:sz w:val="32"/>
          <w:szCs w:val="32"/>
          <w:lang w:val="sr-Latn-ME"/>
        </w:rPr>
        <w:t xml:space="preserve">Department for the Recognition of Foreign Educational Credentials </w:t>
      </w:r>
    </w:p>
    <w:p w:rsidR="009E3BD9" w:rsidRPr="005B7140" w:rsidRDefault="009E3BD9" w:rsidP="009E3BD9">
      <w:pPr>
        <w:spacing w:after="0" w:line="240" w:lineRule="auto"/>
        <w:jc w:val="center"/>
        <w:rPr>
          <w:rFonts w:cstheme="minorHAnsi"/>
          <w:b/>
          <w:sz w:val="32"/>
          <w:szCs w:val="32"/>
          <w:lang w:val="sr-Latn-ME"/>
        </w:rPr>
      </w:pPr>
      <w:r w:rsidRPr="005B7140">
        <w:rPr>
          <w:rFonts w:cstheme="minorHAnsi"/>
          <w:b/>
          <w:sz w:val="32"/>
          <w:szCs w:val="32"/>
          <w:lang w:val="sr-Latn-ME"/>
        </w:rPr>
        <w:t>ENIC</w:t>
      </w:r>
      <w:r>
        <w:rPr>
          <w:rFonts w:cstheme="minorHAnsi"/>
          <w:b/>
          <w:sz w:val="32"/>
          <w:szCs w:val="32"/>
          <w:lang w:val="sr-Latn-ME"/>
        </w:rPr>
        <w:t>/NARIC center</w:t>
      </w: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E3BD9" w:rsidRPr="005B7140" w:rsidRDefault="009E3BD9" w:rsidP="009E3BD9">
      <w:pPr>
        <w:spacing w:after="0" w:line="240" w:lineRule="auto"/>
        <w:jc w:val="center"/>
        <w:rPr>
          <w:rFonts w:cstheme="minorHAnsi"/>
          <w:b/>
          <w:sz w:val="32"/>
          <w:szCs w:val="32"/>
          <w:lang w:val="sr-Latn-ME"/>
        </w:rPr>
      </w:pPr>
      <w:r>
        <w:rPr>
          <w:rFonts w:cstheme="minorHAnsi"/>
          <w:b/>
          <w:sz w:val="32"/>
          <w:szCs w:val="32"/>
          <w:lang w:val="sr-Latn-ME"/>
        </w:rPr>
        <w:t>INSTRUCTIONS ON INITIATING PROCEDURE OF THE RECOGNITION OF FOREIGN EDUCATIONAL CREDENTIALS O</w:t>
      </w:r>
      <w:r w:rsidR="00712230">
        <w:rPr>
          <w:rFonts w:cstheme="minorHAnsi"/>
          <w:b/>
          <w:sz w:val="32"/>
          <w:szCs w:val="32"/>
          <w:lang w:val="sr-Latn-ME"/>
        </w:rPr>
        <w:t>F</w:t>
      </w:r>
      <w:r>
        <w:rPr>
          <w:rFonts w:cstheme="minorHAnsi"/>
          <w:b/>
          <w:sz w:val="32"/>
          <w:szCs w:val="32"/>
          <w:lang w:val="sr-Latn-ME"/>
        </w:rPr>
        <w:t xml:space="preserve"> </w:t>
      </w:r>
      <w:r w:rsidR="002259AA">
        <w:rPr>
          <w:rFonts w:cstheme="minorHAnsi"/>
          <w:b/>
          <w:sz w:val="32"/>
          <w:szCs w:val="32"/>
          <w:lang w:val="sr-Latn-ME"/>
        </w:rPr>
        <w:t>HIGHER EDUCATION</w:t>
      </w: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9F55D7" w:rsidRDefault="005B7140" w:rsidP="00C66272">
      <w:pPr>
        <w:spacing w:after="0" w:line="240" w:lineRule="auto"/>
        <w:jc w:val="center"/>
        <w:rPr>
          <w:b/>
          <w:i/>
          <w:color w:val="FF0000"/>
          <w:sz w:val="24"/>
          <w:szCs w:val="24"/>
          <w:lang w:val="sr-Latn-ME"/>
        </w:rPr>
      </w:pPr>
      <w:r>
        <w:rPr>
          <w:rFonts w:cstheme="minorHAnsi"/>
          <w:b/>
          <w:i/>
          <w:sz w:val="32"/>
          <w:szCs w:val="32"/>
          <w:lang w:val="sr-Latn-ME"/>
        </w:rPr>
        <w:t>Podgorica, 2024</w:t>
      </w:r>
      <w:r w:rsidR="00722652">
        <w:rPr>
          <w:b/>
          <w:i/>
          <w:color w:val="FF0000"/>
          <w:sz w:val="24"/>
          <w:szCs w:val="24"/>
          <w:lang w:val="sr-Latn-ME"/>
        </w:rPr>
        <w:t xml:space="preserve"> </w:t>
      </w:r>
      <w:r w:rsidR="009F55D7">
        <w:rPr>
          <w:b/>
          <w:i/>
          <w:color w:val="FF0000"/>
          <w:sz w:val="24"/>
          <w:szCs w:val="24"/>
          <w:lang w:val="sr-Latn-ME"/>
        </w:rPr>
        <w:br w:type="page"/>
      </w:r>
    </w:p>
    <w:p w:rsidR="0079741C" w:rsidRPr="0061061F" w:rsidRDefault="001628EE" w:rsidP="0061061F">
      <w:pPr>
        <w:spacing w:after="0" w:line="240" w:lineRule="auto"/>
        <w:jc w:val="center"/>
        <w:rPr>
          <w:b/>
          <w:i/>
          <w:color w:val="FF0000"/>
          <w:sz w:val="24"/>
          <w:szCs w:val="24"/>
          <w:lang w:val="sr-Latn-ME"/>
        </w:rPr>
      </w:pPr>
      <w:r w:rsidRPr="001628EE">
        <w:rPr>
          <w:b/>
          <w:i/>
          <w:color w:val="FF0000"/>
          <w:sz w:val="24"/>
          <w:szCs w:val="24"/>
          <w:lang w:val="sr-Latn-ME"/>
        </w:rPr>
        <w:lastRenderedPageBreak/>
        <w:t>SUBMISSION OF THE APPLICATION FORM FOR THE RECOGNITION OF FOREIGN EDUCATIONAL CREDENTIALS</w:t>
      </w:r>
      <w:r>
        <w:rPr>
          <w:b/>
          <w:i/>
          <w:color w:val="FF0000"/>
          <w:sz w:val="24"/>
          <w:szCs w:val="24"/>
          <w:lang w:val="sr-Latn-ME"/>
        </w:rPr>
        <w:t xml:space="preserve"> </w:t>
      </w:r>
    </w:p>
    <w:p w:rsidR="00427DEE" w:rsidRPr="0061061F" w:rsidRDefault="00427DEE" w:rsidP="0061061F">
      <w:pPr>
        <w:spacing w:after="0" w:line="240" w:lineRule="auto"/>
        <w:jc w:val="both"/>
        <w:rPr>
          <w:b/>
          <w:i/>
          <w:sz w:val="24"/>
          <w:szCs w:val="24"/>
          <w:lang w:val="sr-Latn-ME"/>
        </w:rPr>
      </w:pPr>
    </w:p>
    <w:p w:rsidR="00417086" w:rsidRPr="0061061F" w:rsidRDefault="002259AA" w:rsidP="0061061F">
      <w:pPr>
        <w:spacing w:after="0" w:line="240" w:lineRule="auto"/>
        <w:jc w:val="both"/>
        <w:rPr>
          <w:sz w:val="24"/>
          <w:szCs w:val="24"/>
          <w:lang w:val="sr-Latn-ME"/>
        </w:rPr>
      </w:pPr>
      <w:r>
        <w:rPr>
          <w:b/>
          <w:i/>
          <w:sz w:val="24"/>
          <w:szCs w:val="24"/>
          <w:lang w:val="sr-Latn-ME"/>
        </w:rPr>
        <w:t>Legal basis</w:t>
      </w:r>
      <w:r w:rsidR="00A06B4D" w:rsidRPr="0061061F">
        <w:rPr>
          <w:b/>
          <w:i/>
          <w:sz w:val="24"/>
          <w:szCs w:val="24"/>
          <w:lang w:val="sr-Latn-ME"/>
        </w:rPr>
        <w:t>:</w:t>
      </w:r>
      <w:r w:rsidR="00A06B4D" w:rsidRPr="0061061F">
        <w:rPr>
          <w:sz w:val="24"/>
          <w:szCs w:val="24"/>
          <w:lang w:val="sr-Latn-ME"/>
        </w:rPr>
        <w:t xml:space="preserve"> </w:t>
      </w:r>
    </w:p>
    <w:p w:rsidR="00845FBF" w:rsidRPr="0061061F" w:rsidRDefault="002259AA" w:rsidP="0061061F">
      <w:pPr>
        <w:pStyle w:val="ListParagraph"/>
        <w:numPr>
          <w:ilvl w:val="0"/>
          <w:numId w:val="10"/>
        </w:numPr>
        <w:spacing w:after="0" w:line="240" w:lineRule="auto"/>
        <w:jc w:val="both"/>
        <w:rPr>
          <w:sz w:val="24"/>
          <w:szCs w:val="24"/>
          <w:lang w:val="sr-Latn-ME"/>
        </w:rPr>
      </w:pPr>
      <w:r>
        <w:rPr>
          <w:sz w:val="24"/>
          <w:szCs w:val="24"/>
          <w:lang w:val="sr-Latn-ME"/>
        </w:rPr>
        <w:t>The Lisbon Recognition Convention</w:t>
      </w:r>
    </w:p>
    <w:p w:rsidR="002259AA" w:rsidRPr="002259AA" w:rsidRDefault="002259AA" w:rsidP="002259AA">
      <w:pPr>
        <w:pStyle w:val="ListParagraph"/>
        <w:numPr>
          <w:ilvl w:val="0"/>
          <w:numId w:val="10"/>
        </w:numPr>
        <w:spacing w:after="0" w:line="240" w:lineRule="auto"/>
        <w:jc w:val="both"/>
        <w:rPr>
          <w:sz w:val="24"/>
          <w:szCs w:val="24"/>
          <w:lang w:val="sr-Latn-ME"/>
        </w:rPr>
      </w:pPr>
      <w:r w:rsidRPr="002259AA">
        <w:rPr>
          <w:sz w:val="24"/>
          <w:szCs w:val="24"/>
          <w:lang w:val="sr-Latn-ME"/>
        </w:rPr>
        <w:t>Law on the Recognition of Foreign Educational Credentials and Qualifications Equivalence</w:t>
      </w:r>
    </w:p>
    <w:p w:rsidR="002259AA" w:rsidRPr="002259AA" w:rsidRDefault="002259AA" w:rsidP="002259AA">
      <w:pPr>
        <w:pStyle w:val="ListParagraph"/>
        <w:numPr>
          <w:ilvl w:val="0"/>
          <w:numId w:val="10"/>
        </w:numPr>
        <w:spacing w:after="0" w:line="240" w:lineRule="auto"/>
        <w:jc w:val="both"/>
        <w:rPr>
          <w:sz w:val="24"/>
          <w:szCs w:val="24"/>
          <w:lang w:val="sr-Latn-ME"/>
        </w:rPr>
      </w:pPr>
      <w:r w:rsidRPr="002259AA">
        <w:rPr>
          <w:sz w:val="24"/>
          <w:szCs w:val="24"/>
          <w:lang w:val="sr-Latn-ME"/>
        </w:rPr>
        <w:t xml:space="preserve">Rulebook on content of the application form and mandatory documentation in the recognition procedure </w:t>
      </w:r>
    </w:p>
    <w:p w:rsidR="002259AA" w:rsidRDefault="002259AA" w:rsidP="0061061F">
      <w:pPr>
        <w:spacing w:after="0" w:line="240" w:lineRule="auto"/>
        <w:jc w:val="both"/>
        <w:rPr>
          <w:b/>
          <w:i/>
          <w:color w:val="000000" w:themeColor="text1"/>
          <w:sz w:val="24"/>
          <w:szCs w:val="24"/>
          <w:lang w:val="sr-Latn-ME"/>
        </w:rPr>
      </w:pPr>
    </w:p>
    <w:p w:rsidR="0061061F" w:rsidRDefault="002259AA" w:rsidP="0061061F">
      <w:pPr>
        <w:spacing w:after="0" w:line="240" w:lineRule="auto"/>
        <w:jc w:val="both"/>
        <w:rPr>
          <w:b/>
          <w:i/>
          <w:color w:val="000000" w:themeColor="text1"/>
          <w:sz w:val="24"/>
          <w:szCs w:val="24"/>
          <w:lang w:val="sr-Latn-ME"/>
        </w:rPr>
      </w:pPr>
      <w:r w:rsidRPr="002259AA">
        <w:rPr>
          <w:b/>
          <w:i/>
          <w:color w:val="000000" w:themeColor="text1"/>
          <w:sz w:val="24"/>
          <w:szCs w:val="24"/>
          <w:lang w:val="sr-Latn-ME"/>
        </w:rPr>
        <w:t xml:space="preserve">Procedure of the recognition of foreign educational credentials comprises the following steps: </w:t>
      </w:r>
    </w:p>
    <w:p w:rsidR="002259AA" w:rsidRPr="0061061F" w:rsidRDefault="002259AA" w:rsidP="0061061F">
      <w:pPr>
        <w:spacing w:after="0" w:line="240" w:lineRule="auto"/>
        <w:jc w:val="both"/>
        <w:rPr>
          <w:b/>
          <w:i/>
          <w:color w:val="000000" w:themeColor="text1"/>
          <w:sz w:val="24"/>
          <w:szCs w:val="24"/>
          <w:lang w:val="sr-Latn-ME"/>
        </w:rPr>
      </w:pPr>
    </w:p>
    <w:p w:rsidR="002259AA" w:rsidRPr="002259AA" w:rsidRDefault="002259AA" w:rsidP="002259AA">
      <w:pPr>
        <w:pStyle w:val="ListParagraph"/>
        <w:numPr>
          <w:ilvl w:val="0"/>
          <w:numId w:val="2"/>
        </w:numPr>
        <w:rPr>
          <w:b/>
          <w:i/>
          <w:color w:val="FF0000"/>
          <w:sz w:val="24"/>
          <w:szCs w:val="24"/>
          <w:lang w:val="sr-Latn-ME"/>
        </w:rPr>
      </w:pPr>
      <w:r>
        <w:rPr>
          <w:b/>
          <w:i/>
          <w:color w:val="FF0000"/>
          <w:sz w:val="24"/>
          <w:szCs w:val="24"/>
          <w:lang w:val="sr-Latn-ME"/>
        </w:rPr>
        <w:t>COMPLETING</w:t>
      </w:r>
      <w:r w:rsidRPr="002259AA">
        <w:rPr>
          <w:b/>
          <w:i/>
          <w:color w:val="FF0000"/>
          <w:sz w:val="24"/>
          <w:szCs w:val="24"/>
          <w:lang w:val="sr-Latn-ME"/>
        </w:rPr>
        <w:t xml:space="preserve"> THE APPLICATION FORM </w:t>
      </w:r>
    </w:p>
    <w:p w:rsidR="009523D4" w:rsidRDefault="002259AA" w:rsidP="0061061F">
      <w:pPr>
        <w:pStyle w:val="ListParagraph"/>
        <w:numPr>
          <w:ilvl w:val="0"/>
          <w:numId w:val="2"/>
        </w:numPr>
        <w:spacing w:after="0" w:line="240" w:lineRule="auto"/>
        <w:jc w:val="both"/>
        <w:rPr>
          <w:b/>
          <w:i/>
          <w:color w:val="FF0000"/>
          <w:sz w:val="24"/>
          <w:szCs w:val="24"/>
          <w:lang w:val="sr-Latn-ME"/>
        </w:rPr>
      </w:pPr>
      <w:r w:rsidRPr="002259AA">
        <w:rPr>
          <w:b/>
          <w:i/>
          <w:color w:val="FF0000"/>
          <w:sz w:val="24"/>
          <w:szCs w:val="24"/>
          <w:lang w:val="sr-Latn-ME"/>
        </w:rPr>
        <w:t xml:space="preserve">SUBMITTING THE REQUIRED DOCUMENTS, ACCOMPANIED BY THE PROPERLY COMPLETED APPLICATION FORM </w:t>
      </w:r>
    </w:p>
    <w:p w:rsidR="002259AA" w:rsidRPr="002259AA" w:rsidRDefault="001628EE" w:rsidP="002259AA">
      <w:pPr>
        <w:pStyle w:val="ListParagraph"/>
        <w:numPr>
          <w:ilvl w:val="0"/>
          <w:numId w:val="2"/>
        </w:numPr>
        <w:rPr>
          <w:b/>
          <w:i/>
          <w:color w:val="FF0000"/>
          <w:sz w:val="24"/>
          <w:szCs w:val="24"/>
          <w:lang w:val="sr-Latn-ME"/>
        </w:rPr>
      </w:pPr>
      <w:r>
        <w:rPr>
          <w:b/>
          <w:i/>
          <w:color w:val="FF0000"/>
          <w:sz w:val="24"/>
          <w:szCs w:val="24"/>
          <w:lang w:val="sr-Latn-ME"/>
        </w:rPr>
        <w:t>COLLECTING</w:t>
      </w:r>
      <w:r w:rsidR="002259AA" w:rsidRPr="002259AA">
        <w:rPr>
          <w:b/>
          <w:i/>
          <w:color w:val="FF0000"/>
          <w:sz w:val="24"/>
          <w:szCs w:val="24"/>
          <w:lang w:val="sr-Latn-ME"/>
        </w:rPr>
        <w:t xml:space="preserve"> </w:t>
      </w:r>
      <w:r>
        <w:rPr>
          <w:b/>
          <w:i/>
          <w:color w:val="FF0000"/>
          <w:sz w:val="24"/>
          <w:szCs w:val="24"/>
          <w:lang w:val="sr-Latn-ME"/>
        </w:rPr>
        <w:t xml:space="preserve">IN-PERSON </w:t>
      </w:r>
      <w:r w:rsidR="002259AA" w:rsidRPr="002259AA">
        <w:rPr>
          <w:b/>
          <w:i/>
          <w:color w:val="FF0000"/>
          <w:sz w:val="24"/>
          <w:szCs w:val="24"/>
          <w:lang w:val="sr-Latn-ME"/>
        </w:rPr>
        <w:t>THE DECISION ON THE RECOGNITION OF A FOREIGN EDUCATIONAL CREDENTIA</w:t>
      </w:r>
      <w:r w:rsidR="002259AA">
        <w:rPr>
          <w:b/>
          <w:i/>
          <w:color w:val="FF0000"/>
          <w:sz w:val="24"/>
          <w:szCs w:val="24"/>
          <w:lang w:val="sr-Latn-ME"/>
        </w:rPr>
        <w:t>L</w:t>
      </w:r>
    </w:p>
    <w:p w:rsidR="0061061F" w:rsidRPr="0061061F" w:rsidRDefault="0061061F" w:rsidP="0061061F">
      <w:pPr>
        <w:spacing w:after="0" w:line="240" w:lineRule="auto"/>
        <w:jc w:val="both"/>
        <w:rPr>
          <w:b/>
          <w:i/>
          <w:color w:val="FF0000"/>
          <w:sz w:val="24"/>
          <w:szCs w:val="24"/>
          <w:lang w:val="sr-Latn-ME"/>
        </w:rPr>
      </w:pPr>
      <w:bookmarkStart w:id="0" w:name="_Hlk179527475"/>
    </w:p>
    <w:bookmarkEnd w:id="0"/>
    <w:p w:rsidR="00417086" w:rsidRPr="0061061F" w:rsidRDefault="002259AA" w:rsidP="0061061F">
      <w:pPr>
        <w:spacing w:after="0" w:line="240" w:lineRule="auto"/>
        <w:jc w:val="both"/>
        <w:rPr>
          <w:b/>
          <w:i/>
          <w:color w:val="000000" w:themeColor="text1"/>
          <w:sz w:val="24"/>
          <w:szCs w:val="24"/>
          <w:lang w:val="sr-Latn-ME"/>
        </w:rPr>
      </w:pPr>
      <w:r>
        <w:rPr>
          <w:b/>
          <w:i/>
          <w:color w:val="000000" w:themeColor="text1"/>
          <w:sz w:val="24"/>
          <w:szCs w:val="24"/>
          <w:lang w:val="sr-Latn-ME"/>
        </w:rPr>
        <w:t>Explanation</w:t>
      </w:r>
      <w:r w:rsidR="00417086" w:rsidRPr="0061061F">
        <w:rPr>
          <w:b/>
          <w:i/>
          <w:color w:val="000000" w:themeColor="text1"/>
          <w:sz w:val="24"/>
          <w:szCs w:val="24"/>
          <w:lang w:val="sr-Latn-ME"/>
        </w:rPr>
        <w:t>:</w:t>
      </w:r>
    </w:p>
    <w:p w:rsidR="009E3BD9" w:rsidRPr="009E3BD9" w:rsidRDefault="009E3BD9" w:rsidP="009E3BD9">
      <w:pPr>
        <w:pStyle w:val="ListParagraph"/>
        <w:numPr>
          <w:ilvl w:val="0"/>
          <w:numId w:val="3"/>
        </w:numPr>
        <w:rPr>
          <w:color w:val="000000" w:themeColor="text1"/>
          <w:sz w:val="24"/>
          <w:szCs w:val="24"/>
          <w:lang w:val="sr-Latn-ME"/>
        </w:rPr>
      </w:pPr>
      <w:r w:rsidRPr="009E3BD9">
        <w:rPr>
          <w:color w:val="000000" w:themeColor="text1"/>
          <w:sz w:val="24"/>
          <w:szCs w:val="24"/>
          <w:lang w:val="sr-Latn-ME"/>
        </w:rPr>
        <w:t xml:space="preserve">An interested party first </w:t>
      </w:r>
      <w:r w:rsidR="002259AA">
        <w:rPr>
          <w:color w:val="000000" w:themeColor="text1"/>
          <w:sz w:val="24"/>
          <w:szCs w:val="24"/>
          <w:lang w:val="sr-Latn-ME"/>
        </w:rPr>
        <w:t>completes</w:t>
      </w:r>
      <w:r w:rsidRPr="009E3BD9">
        <w:rPr>
          <w:color w:val="000000" w:themeColor="text1"/>
          <w:sz w:val="24"/>
          <w:szCs w:val="24"/>
          <w:lang w:val="sr-Latn-ME"/>
        </w:rPr>
        <w:t xml:space="preserve"> the application for the recognition of a credential on the prescribed form (referred to in point 1), and then he/she submits the required documentation (referred to in point 2);</w:t>
      </w:r>
    </w:p>
    <w:p w:rsidR="009E3BD9" w:rsidRPr="009E3BD9" w:rsidRDefault="009E3BD9" w:rsidP="009E3BD9">
      <w:pPr>
        <w:pStyle w:val="ListParagraph"/>
        <w:numPr>
          <w:ilvl w:val="0"/>
          <w:numId w:val="3"/>
        </w:numPr>
        <w:rPr>
          <w:color w:val="000000" w:themeColor="text1"/>
          <w:sz w:val="24"/>
          <w:szCs w:val="24"/>
          <w:lang w:val="sr-Latn-ME"/>
        </w:rPr>
      </w:pPr>
      <w:r w:rsidRPr="009E3BD9">
        <w:rPr>
          <w:color w:val="000000" w:themeColor="text1"/>
          <w:sz w:val="24"/>
          <w:szCs w:val="24"/>
          <w:lang w:val="sr-Latn-ME"/>
        </w:rPr>
        <w:t>If the submitted documentation is incomplete, the applicant will be duly informed about the need for submitting the missing documents. If the applicant fails to provide the missing documents within the set deadline, the application will be rejected, in compliance with the Article 60 paragraph 3 of the Law on Administrative Procedure.</w:t>
      </w:r>
    </w:p>
    <w:p w:rsidR="009E3BD9" w:rsidRPr="009E3BD9" w:rsidRDefault="009E3BD9" w:rsidP="009E3BD9">
      <w:pPr>
        <w:pStyle w:val="ListParagraph"/>
        <w:numPr>
          <w:ilvl w:val="0"/>
          <w:numId w:val="3"/>
        </w:numPr>
        <w:rPr>
          <w:color w:val="000000" w:themeColor="text1"/>
          <w:sz w:val="24"/>
          <w:szCs w:val="24"/>
          <w:lang w:val="sr-Latn-ME"/>
        </w:rPr>
      </w:pPr>
      <w:r w:rsidRPr="009E3BD9">
        <w:rPr>
          <w:color w:val="000000" w:themeColor="text1"/>
          <w:sz w:val="24"/>
          <w:szCs w:val="24"/>
          <w:lang w:val="sr-Latn-ME"/>
        </w:rPr>
        <w:t xml:space="preserve">Upon completion of the procedure, the applicant will be contacted and asked to take the Decision on the Recognition. </w:t>
      </w:r>
    </w:p>
    <w:p w:rsidR="00F762BD" w:rsidRPr="0061061F" w:rsidRDefault="009E3BD9" w:rsidP="0061061F">
      <w:pPr>
        <w:spacing w:after="0" w:line="240" w:lineRule="auto"/>
        <w:jc w:val="both"/>
        <w:rPr>
          <w:b/>
          <w:i/>
          <w:color w:val="000000" w:themeColor="text1"/>
          <w:sz w:val="24"/>
          <w:szCs w:val="24"/>
          <w:lang w:val="sr-Latn-ME"/>
        </w:rPr>
      </w:pPr>
      <w:r>
        <w:rPr>
          <w:b/>
          <w:i/>
          <w:color w:val="000000" w:themeColor="text1"/>
          <w:sz w:val="24"/>
          <w:szCs w:val="24"/>
          <w:lang w:val="sr-Latn-ME"/>
        </w:rPr>
        <w:t>Note</w:t>
      </w:r>
      <w:r w:rsidR="00F762BD" w:rsidRPr="0061061F">
        <w:rPr>
          <w:b/>
          <w:i/>
          <w:color w:val="000000" w:themeColor="text1"/>
          <w:sz w:val="24"/>
          <w:szCs w:val="24"/>
          <w:lang w:val="sr-Latn-ME"/>
        </w:rPr>
        <w:t>:</w:t>
      </w:r>
    </w:p>
    <w:p w:rsidR="009E3BD9" w:rsidRPr="009E3BD9" w:rsidRDefault="009E3BD9" w:rsidP="009E3BD9">
      <w:pPr>
        <w:pStyle w:val="ListParagraph"/>
        <w:numPr>
          <w:ilvl w:val="0"/>
          <w:numId w:val="4"/>
        </w:numPr>
        <w:rPr>
          <w:color w:val="000000" w:themeColor="text1"/>
          <w:sz w:val="24"/>
          <w:szCs w:val="24"/>
          <w:lang w:val="sr-Latn-ME"/>
        </w:rPr>
      </w:pPr>
      <w:r w:rsidRPr="009E3BD9">
        <w:rPr>
          <w:color w:val="000000" w:themeColor="text1"/>
          <w:sz w:val="24"/>
          <w:szCs w:val="24"/>
          <w:lang w:val="sr-Latn-ME"/>
        </w:rPr>
        <w:t xml:space="preserve">Educational credentials issued in the republics of the former Socialist Federal Republic of Yugoslavia (SFRY) are not subject to the recognition procedure if these were obtained by prior to the day of the international recognition of the abovementioned republics.  </w:t>
      </w:r>
    </w:p>
    <w:p w:rsidR="009E3BD9" w:rsidRPr="009E3BD9" w:rsidRDefault="009E3BD9" w:rsidP="009E3BD9">
      <w:pPr>
        <w:pStyle w:val="ListParagraph"/>
        <w:numPr>
          <w:ilvl w:val="0"/>
          <w:numId w:val="4"/>
        </w:numPr>
        <w:rPr>
          <w:color w:val="000000" w:themeColor="text1"/>
          <w:sz w:val="24"/>
          <w:szCs w:val="24"/>
          <w:lang w:val="sr-Latn-ME"/>
        </w:rPr>
      </w:pPr>
      <w:r w:rsidRPr="009E3BD9">
        <w:rPr>
          <w:color w:val="000000" w:themeColor="text1"/>
          <w:sz w:val="24"/>
          <w:szCs w:val="24"/>
          <w:lang w:val="sr-Latn-ME"/>
        </w:rPr>
        <w:t xml:space="preserve">Educational credentials obtained in the Republic of Serbia before 25 January 2008 are not subject to the recognition procedure. </w:t>
      </w:r>
    </w:p>
    <w:p w:rsidR="009E3BD9" w:rsidRPr="009E3BD9" w:rsidRDefault="009E3BD9" w:rsidP="009E3BD9">
      <w:pPr>
        <w:pStyle w:val="ListParagraph"/>
        <w:numPr>
          <w:ilvl w:val="0"/>
          <w:numId w:val="4"/>
        </w:numPr>
        <w:spacing w:after="0" w:line="240" w:lineRule="auto"/>
        <w:jc w:val="both"/>
        <w:rPr>
          <w:color w:val="000000" w:themeColor="text1"/>
          <w:sz w:val="24"/>
          <w:szCs w:val="24"/>
          <w:lang w:val="sr-Latn-ME"/>
        </w:rPr>
      </w:pPr>
      <w:r w:rsidRPr="009E3BD9">
        <w:rPr>
          <w:color w:val="000000" w:themeColor="text1"/>
          <w:sz w:val="24"/>
          <w:szCs w:val="24"/>
          <w:lang w:val="sr-Latn-ME"/>
        </w:rPr>
        <w:t xml:space="preserve">The submitted documentation shall not be </w:t>
      </w:r>
      <w:r w:rsidR="00A724E4">
        <w:rPr>
          <w:color w:val="000000" w:themeColor="text1"/>
          <w:sz w:val="24"/>
          <w:szCs w:val="24"/>
          <w:lang w:val="sr-Latn-ME"/>
        </w:rPr>
        <w:t>returned</w:t>
      </w:r>
      <w:r w:rsidRPr="009E3BD9">
        <w:rPr>
          <w:color w:val="000000" w:themeColor="text1"/>
          <w:sz w:val="24"/>
          <w:szCs w:val="24"/>
          <w:lang w:val="sr-Latn-ME"/>
        </w:rPr>
        <w:t xml:space="preserve"> to the applicant. </w:t>
      </w:r>
    </w:p>
    <w:p w:rsidR="009E3BD9" w:rsidRPr="009E3BD9" w:rsidRDefault="009E3BD9" w:rsidP="009E3BD9">
      <w:pPr>
        <w:pStyle w:val="ListParagraph"/>
        <w:numPr>
          <w:ilvl w:val="0"/>
          <w:numId w:val="4"/>
        </w:numPr>
        <w:spacing w:after="0" w:line="240" w:lineRule="auto"/>
        <w:jc w:val="both"/>
        <w:rPr>
          <w:color w:val="000000" w:themeColor="text1"/>
          <w:sz w:val="24"/>
          <w:szCs w:val="24"/>
          <w:lang w:val="sr-Latn-ME"/>
        </w:rPr>
      </w:pPr>
      <w:r w:rsidRPr="009E3BD9">
        <w:rPr>
          <w:color w:val="000000" w:themeColor="text1"/>
          <w:sz w:val="24"/>
          <w:szCs w:val="24"/>
          <w:lang w:val="sr-Latn-ME"/>
        </w:rPr>
        <w:t xml:space="preserve">Deadlines for keeping the </w:t>
      </w:r>
      <w:r w:rsidR="002259AA">
        <w:rPr>
          <w:color w:val="000000" w:themeColor="text1"/>
          <w:sz w:val="24"/>
          <w:szCs w:val="24"/>
          <w:lang w:val="sr-Latn-ME"/>
        </w:rPr>
        <w:t xml:space="preserve">records of the </w:t>
      </w:r>
      <w:r w:rsidRPr="009E3BD9">
        <w:rPr>
          <w:color w:val="000000" w:themeColor="text1"/>
          <w:sz w:val="24"/>
          <w:szCs w:val="24"/>
          <w:lang w:val="sr-Latn-ME"/>
        </w:rPr>
        <w:t xml:space="preserve">documents of the Ministry are determined by the List of registry materials categories, in accordance with the Law on Archival Material, and in compliance with the abovementioned, the documentation referring to the recognition of a foreign educational credentials is kept for five years from the day the Decision on the recognition was issued. </w:t>
      </w:r>
    </w:p>
    <w:p w:rsidR="009E3BD9" w:rsidRPr="009E3BD9" w:rsidRDefault="009E3BD9" w:rsidP="009E3BD9">
      <w:pPr>
        <w:pStyle w:val="ListParagraph"/>
        <w:numPr>
          <w:ilvl w:val="0"/>
          <w:numId w:val="4"/>
        </w:numPr>
        <w:rPr>
          <w:b/>
          <w:color w:val="000000" w:themeColor="text1"/>
          <w:sz w:val="24"/>
          <w:szCs w:val="24"/>
          <w:lang w:val="sr-Latn-ME"/>
        </w:rPr>
      </w:pPr>
      <w:r w:rsidRPr="009E3BD9">
        <w:rPr>
          <w:color w:val="000000" w:themeColor="text1"/>
          <w:sz w:val="24"/>
          <w:szCs w:val="24"/>
          <w:lang w:val="sr-Latn-ME"/>
        </w:rPr>
        <w:t xml:space="preserve">Decision on the recognition and the clause written on the back of a foreign educational credential have the status of a public document and, </w:t>
      </w:r>
      <w:r w:rsidRPr="009E3BD9">
        <w:rPr>
          <w:b/>
          <w:color w:val="000000" w:themeColor="text1"/>
          <w:sz w:val="24"/>
          <w:szCs w:val="24"/>
          <w:lang w:val="sr-Latn-ME"/>
        </w:rPr>
        <w:t xml:space="preserve">for this reeason, we recommend </w:t>
      </w:r>
      <w:r w:rsidRPr="009E3BD9">
        <w:rPr>
          <w:b/>
          <w:color w:val="000000" w:themeColor="text1"/>
          <w:sz w:val="24"/>
          <w:szCs w:val="24"/>
          <w:lang w:val="sr-Latn-ME"/>
        </w:rPr>
        <w:lastRenderedPageBreak/>
        <w:t xml:space="preserve">that you copy the Decision and the clause, have these copies verified by the notary public, a court or municipality, and submit them to the employer while keeping the original for yourself. </w:t>
      </w:r>
    </w:p>
    <w:p w:rsidR="009E3BD9" w:rsidRDefault="009E3BD9" w:rsidP="009E3BD9">
      <w:pPr>
        <w:pStyle w:val="ListParagraph"/>
        <w:numPr>
          <w:ilvl w:val="0"/>
          <w:numId w:val="4"/>
        </w:numPr>
        <w:rPr>
          <w:color w:val="000000" w:themeColor="text1"/>
          <w:sz w:val="24"/>
          <w:szCs w:val="24"/>
          <w:lang w:val="sr-Latn-ME"/>
        </w:rPr>
      </w:pPr>
      <w:r w:rsidRPr="009E3BD9">
        <w:rPr>
          <w:color w:val="000000" w:themeColor="text1"/>
          <w:sz w:val="24"/>
          <w:szCs w:val="24"/>
          <w:lang w:val="sr-Latn-ME"/>
        </w:rPr>
        <w:t xml:space="preserve">In case an applicant wants to submit applications for different level of studies, he/she will be required to fill in separate application form for every level of study, submit the necessary documentation and pay a tax for each level. </w:t>
      </w:r>
    </w:p>
    <w:p w:rsidR="009E3BD9" w:rsidRPr="009E3BD9" w:rsidRDefault="009E3BD9" w:rsidP="009E3BD9">
      <w:pPr>
        <w:pStyle w:val="ListParagraph"/>
        <w:rPr>
          <w:color w:val="000000" w:themeColor="text1"/>
          <w:sz w:val="24"/>
          <w:szCs w:val="24"/>
          <w:lang w:val="sr-Latn-ME"/>
        </w:rPr>
      </w:pPr>
    </w:p>
    <w:p w:rsidR="009E3BD9" w:rsidRPr="009E3BD9" w:rsidRDefault="002259AA" w:rsidP="009E3BD9">
      <w:pPr>
        <w:pStyle w:val="ListParagraph"/>
        <w:numPr>
          <w:ilvl w:val="0"/>
          <w:numId w:val="5"/>
        </w:numPr>
        <w:rPr>
          <w:b/>
          <w:i/>
          <w:color w:val="FF0000"/>
          <w:sz w:val="24"/>
          <w:szCs w:val="24"/>
          <w:lang w:val="sr-Latn-ME"/>
        </w:rPr>
      </w:pPr>
      <w:r>
        <w:rPr>
          <w:b/>
          <w:i/>
          <w:color w:val="FF0000"/>
          <w:sz w:val="24"/>
          <w:szCs w:val="24"/>
          <w:lang w:val="sr-Latn-ME"/>
        </w:rPr>
        <w:t>COMPLETING</w:t>
      </w:r>
      <w:r w:rsidR="009E3BD9" w:rsidRPr="009E3BD9">
        <w:rPr>
          <w:b/>
          <w:i/>
          <w:color w:val="FF0000"/>
          <w:sz w:val="24"/>
          <w:szCs w:val="24"/>
          <w:lang w:val="sr-Latn-ME"/>
        </w:rPr>
        <w:t xml:space="preserve"> THE APPLICATION FORM </w:t>
      </w:r>
    </w:p>
    <w:p w:rsidR="00427DEE" w:rsidRDefault="009E3BD9" w:rsidP="0061061F">
      <w:pPr>
        <w:pStyle w:val="ListParagraph"/>
        <w:spacing w:after="0" w:line="240" w:lineRule="auto"/>
        <w:jc w:val="both"/>
        <w:rPr>
          <w:color w:val="000000" w:themeColor="text1"/>
          <w:sz w:val="24"/>
          <w:szCs w:val="24"/>
          <w:lang w:val="sr-Latn-ME"/>
        </w:rPr>
      </w:pPr>
      <w:r w:rsidRPr="009E3BD9">
        <w:rPr>
          <w:color w:val="000000" w:themeColor="text1"/>
          <w:sz w:val="24"/>
          <w:szCs w:val="24"/>
          <w:lang w:val="sr-Latn-ME"/>
        </w:rPr>
        <w:t xml:space="preserve">The applicant shall fill in the application for the recognition of a foreign educational credential on the prescribed form by inserting the data requested in the application and while assuming responsibility for the accuracy thereof.  </w:t>
      </w:r>
    </w:p>
    <w:p w:rsidR="009E3BD9" w:rsidRPr="0061061F" w:rsidRDefault="009E3BD9" w:rsidP="0061061F">
      <w:pPr>
        <w:pStyle w:val="ListParagraph"/>
        <w:spacing w:after="0" w:line="240" w:lineRule="auto"/>
        <w:jc w:val="both"/>
        <w:rPr>
          <w:color w:val="000000" w:themeColor="text1"/>
          <w:sz w:val="24"/>
          <w:szCs w:val="24"/>
          <w:lang w:val="sr-Latn-ME"/>
        </w:rPr>
      </w:pPr>
    </w:p>
    <w:p w:rsidR="009E3BD9" w:rsidRPr="009E3BD9" w:rsidRDefault="009E3BD9" w:rsidP="009E3BD9">
      <w:pPr>
        <w:pStyle w:val="ListParagraph"/>
        <w:numPr>
          <w:ilvl w:val="0"/>
          <w:numId w:val="5"/>
        </w:numPr>
        <w:rPr>
          <w:b/>
          <w:i/>
          <w:color w:val="FF0000"/>
          <w:sz w:val="24"/>
          <w:szCs w:val="24"/>
          <w:lang w:val="sr-Latn-ME"/>
        </w:rPr>
      </w:pPr>
      <w:r w:rsidRPr="009E3BD9">
        <w:rPr>
          <w:b/>
          <w:i/>
          <w:color w:val="FF0000"/>
          <w:sz w:val="24"/>
          <w:szCs w:val="24"/>
          <w:lang w:val="sr-Latn-ME"/>
        </w:rPr>
        <w:t xml:space="preserve">SUBMISSION OF THE REQUIRED DOCUMENTATION ACCOMPANIED BY PROPERLY COMPLETED APPLICATION FORM </w:t>
      </w:r>
    </w:p>
    <w:p w:rsidR="00C532B9" w:rsidRDefault="009E3BD9" w:rsidP="00C532B9">
      <w:pPr>
        <w:pStyle w:val="ListParagraph"/>
        <w:spacing w:after="0" w:line="240" w:lineRule="auto"/>
        <w:jc w:val="both"/>
        <w:rPr>
          <w:color w:val="000000" w:themeColor="text1"/>
          <w:sz w:val="24"/>
          <w:szCs w:val="24"/>
          <w:lang w:val="sr-Latn-ME"/>
        </w:rPr>
      </w:pPr>
      <w:r w:rsidRPr="009E3BD9">
        <w:rPr>
          <w:color w:val="000000" w:themeColor="text1"/>
          <w:sz w:val="24"/>
          <w:szCs w:val="24"/>
          <w:lang w:val="sr-Latn-ME"/>
        </w:rPr>
        <w:t xml:space="preserve">Application for the recognition of a foreign educational credential </w:t>
      </w:r>
      <w:r w:rsidRPr="009E3BD9">
        <w:rPr>
          <w:b/>
          <w:color w:val="000000" w:themeColor="text1"/>
          <w:sz w:val="24"/>
          <w:szCs w:val="24"/>
          <w:lang w:val="sr-Latn-ME"/>
        </w:rPr>
        <w:t>is submitted by the document holder in person, his/her parent or guardian, or any other person authorized by the document holder</w:t>
      </w:r>
      <w:r w:rsidRPr="009E3BD9">
        <w:rPr>
          <w:color w:val="000000" w:themeColor="text1"/>
          <w:sz w:val="24"/>
          <w:szCs w:val="24"/>
          <w:lang w:val="sr-Latn-ME"/>
        </w:rPr>
        <w:t xml:space="preserve"> (only with the authorization provided by competent authority). </w:t>
      </w:r>
    </w:p>
    <w:p w:rsidR="009E3BD9" w:rsidRDefault="009E3BD9" w:rsidP="00C532B9">
      <w:pPr>
        <w:pStyle w:val="ListParagraph"/>
        <w:spacing w:after="0" w:line="240" w:lineRule="auto"/>
        <w:jc w:val="both"/>
        <w:rPr>
          <w:color w:val="000000" w:themeColor="text1"/>
          <w:sz w:val="24"/>
          <w:szCs w:val="24"/>
          <w:lang w:val="sr-Latn-ME"/>
        </w:rPr>
      </w:pPr>
    </w:p>
    <w:p w:rsidR="0061061F" w:rsidRDefault="009E3BD9" w:rsidP="00C532B9">
      <w:pPr>
        <w:pStyle w:val="ListParagraph"/>
        <w:spacing w:after="0" w:line="240" w:lineRule="auto"/>
        <w:jc w:val="both"/>
        <w:rPr>
          <w:color w:val="000000" w:themeColor="text1"/>
          <w:sz w:val="24"/>
          <w:szCs w:val="24"/>
          <w:lang w:val="sr-Latn-ME"/>
        </w:rPr>
      </w:pPr>
      <w:r w:rsidRPr="009E3BD9">
        <w:rPr>
          <w:color w:val="000000" w:themeColor="text1"/>
          <w:sz w:val="24"/>
          <w:szCs w:val="24"/>
          <w:lang w:val="sr-Latn-ME"/>
        </w:rPr>
        <w:t xml:space="preserve">The following documentation shall be submitted, together with the application for the recognition of foreign educational credential </w:t>
      </w:r>
      <w:r w:rsidRPr="00E714B3">
        <w:rPr>
          <w:b/>
          <w:color w:val="000000" w:themeColor="text1"/>
          <w:sz w:val="24"/>
          <w:szCs w:val="24"/>
          <w:u w:val="single"/>
          <w:lang w:val="sr-Latn-ME"/>
        </w:rPr>
        <w:t>o</w:t>
      </w:r>
      <w:r w:rsidR="00E1746B">
        <w:rPr>
          <w:b/>
          <w:color w:val="000000" w:themeColor="text1"/>
          <w:sz w:val="24"/>
          <w:szCs w:val="24"/>
          <w:u w:val="single"/>
          <w:lang w:val="sr-Latn-ME"/>
        </w:rPr>
        <w:t>f</w:t>
      </w:r>
      <w:r w:rsidRPr="00E714B3">
        <w:rPr>
          <w:b/>
          <w:color w:val="000000" w:themeColor="text1"/>
          <w:sz w:val="24"/>
          <w:szCs w:val="24"/>
          <w:u w:val="single"/>
          <w:lang w:val="sr-Latn-ME"/>
        </w:rPr>
        <w:t xml:space="preserve"> the </w:t>
      </w:r>
      <w:r w:rsidR="00E1746B">
        <w:rPr>
          <w:b/>
          <w:color w:val="000000" w:themeColor="text1"/>
          <w:sz w:val="24"/>
          <w:szCs w:val="24"/>
          <w:u w:val="single"/>
          <w:lang w:val="sr-Latn-ME"/>
        </w:rPr>
        <w:t>completed</w:t>
      </w:r>
      <w:r w:rsidRPr="00E714B3">
        <w:rPr>
          <w:b/>
          <w:color w:val="000000" w:themeColor="text1"/>
          <w:sz w:val="24"/>
          <w:szCs w:val="24"/>
          <w:u w:val="single"/>
          <w:lang w:val="sr-Latn-ME"/>
        </w:rPr>
        <w:t xml:space="preserve"> </w:t>
      </w:r>
      <w:r w:rsidR="00E714B3" w:rsidRPr="00E714B3">
        <w:rPr>
          <w:b/>
          <w:color w:val="000000" w:themeColor="text1"/>
          <w:sz w:val="24"/>
          <w:szCs w:val="24"/>
          <w:u w:val="single"/>
          <w:lang w:val="sr-Latn-ME"/>
        </w:rPr>
        <w:t>higher education</w:t>
      </w:r>
      <w:r w:rsidRPr="00E714B3">
        <w:rPr>
          <w:b/>
          <w:color w:val="000000" w:themeColor="text1"/>
          <w:sz w:val="24"/>
          <w:szCs w:val="24"/>
          <w:lang w:val="sr-Latn-ME"/>
        </w:rPr>
        <w:t>:</w:t>
      </w:r>
      <w:r w:rsidRPr="009E3BD9">
        <w:rPr>
          <w:color w:val="000000" w:themeColor="text1"/>
          <w:sz w:val="24"/>
          <w:szCs w:val="24"/>
          <w:lang w:val="sr-Latn-ME"/>
        </w:rPr>
        <w:t xml:space="preserve"> </w:t>
      </w:r>
    </w:p>
    <w:p w:rsidR="00CE5FC5" w:rsidRPr="009F55D7" w:rsidRDefault="00E714B3" w:rsidP="00335786">
      <w:pPr>
        <w:pStyle w:val="ListParagraph"/>
        <w:numPr>
          <w:ilvl w:val="0"/>
          <w:numId w:val="16"/>
        </w:numPr>
        <w:spacing w:after="0" w:line="240" w:lineRule="auto"/>
        <w:jc w:val="both"/>
        <w:rPr>
          <w:b/>
          <w:i/>
          <w:color w:val="FF0000"/>
          <w:sz w:val="24"/>
          <w:szCs w:val="24"/>
          <w:lang w:val="sr-Latn-ME"/>
        </w:rPr>
      </w:pPr>
      <w:r>
        <w:rPr>
          <w:b/>
          <w:i/>
          <w:color w:val="FF0000"/>
          <w:sz w:val="24"/>
          <w:szCs w:val="24"/>
          <w:lang w:val="sr-Latn-ME"/>
        </w:rPr>
        <w:t xml:space="preserve">For educational credentials obtained in the Republic of Serbia, Republic of Croatia and Bosnia and Herzegovina: </w:t>
      </w:r>
    </w:p>
    <w:p w:rsidR="00D165F4" w:rsidRPr="00D165F4" w:rsidRDefault="00E714B3" w:rsidP="00CF2732">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Three certified copies of a Diploma or Certificate of graduation, in A4 format </w:t>
      </w:r>
    </w:p>
    <w:p w:rsidR="00CE5FC5" w:rsidRDefault="00E714B3" w:rsidP="002558B5">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One copy of Transcript of Records or Diploma supplement </w:t>
      </w:r>
      <w:r w:rsidRPr="00E714B3">
        <w:rPr>
          <w:i/>
          <w:color w:val="000000" w:themeColor="text1"/>
          <w:sz w:val="24"/>
          <w:szCs w:val="24"/>
          <w:lang w:val="sr-Latn-ME"/>
        </w:rPr>
        <w:t>(no need to certify it)</w:t>
      </w:r>
      <w:r>
        <w:rPr>
          <w:b/>
          <w:i/>
          <w:color w:val="000000" w:themeColor="text1"/>
          <w:sz w:val="24"/>
          <w:szCs w:val="24"/>
          <w:lang w:val="sr-Latn-ME"/>
        </w:rPr>
        <w:t xml:space="preserve"> </w:t>
      </w:r>
    </w:p>
    <w:p w:rsidR="00D165F4" w:rsidRPr="005B175F" w:rsidRDefault="00E714B3" w:rsidP="00D165F4">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Recepit of the payment of administrative tax amounting to </w:t>
      </w:r>
      <w:r w:rsidR="00D165F4">
        <w:rPr>
          <w:b/>
          <w:i/>
          <w:color w:val="000000" w:themeColor="text1"/>
          <w:sz w:val="24"/>
          <w:szCs w:val="24"/>
          <w:lang w:val="sr-Latn-ME"/>
        </w:rPr>
        <w:t xml:space="preserve">100,00 </w:t>
      </w:r>
      <w:r>
        <w:rPr>
          <w:b/>
          <w:i/>
          <w:color w:val="000000" w:themeColor="text1"/>
          <w:sz w:val="24"/>
          <w:szCs w:val="24"/>
          <w:lang w:val="sr-Latn-ME"/>
        </w:rPr>
        <w:t>EUR</w:t>
      </w:r>
      <w:r w:rsidR="00D165F4">
        <w:rPr>
          <w:b/>
          <w:i/>
          <w:color w:val="000000" w:themeColor="text1"/>
          <w:sz w:val="24"/>
          <w:szCs w:val="24"/>
          <w:lang w:val="sr-Latn-ME"/>
        </w:rPr>
        <w:t>.</w:t>
      </w:r>
    </w:p>
    <w:p w:rsidR="00F5139E" w:rsidRPr="00F5139E" w:rsidRDefault="00F5139E" w:rsidP="00F5139E">
      <w:pPr>
        <w:pStyle w:val="ListParagraph"/>
        <w:spacing w:after="0" w:line="240" w:lineRule="auto"/>
        <w:jc w:val="both"/>
        <w:rPr>
          <w:color w:val="000000" w:themeColor="text1"/>
          <w:sz w:val="24"/>
          <w:szCs w:val="24"/>
          <w:lang w:val="sr-Latn-ME"/>
        </w:rPr>
      </w:pPr>
    </w:p>
    <w:p w:rsidR="00CE5FC5" w:rsidRPr="009F55D7" w:rsidRDefault="00E714B3" w:rsidP="00335786">
      <w:pPr>
        <w:pStyle w:val="ListParagraph"/>
        <w:numPr>
          <w:ilvl w:val="0"/>
          <w:numId w:val="16"/>
        </w:numPr>
        <w:spacing w:after="0" w:line="240" w:lineRule="auto"/>
        <w:jc w:val="both"/>
        <w:rPr>
          <w:b/>
          <w:i/>
          <w:color w:val="FF0000"/>
          <w:sz w:val="24"/>
          <w:szCs w:val="24"/>
          <w:lang w:val="sr-Latn-ME"/>
        </w:rPr>
      </w:pPr>
      <w:r>
        <w:rPr>
          <w:b/>
          <w:i/>
          <w:color w:val="FF0000"/>
          <w:sz w:val="24"/>
          <w:szCs w:val="24"/>
          <w:lang w:val="sr-Latn-ME"/>
        </w:rPr>
        <w:t xml:space="preserve">For educational credentials obtained in other countries: </w:t>
      </w:r>
    </w:p>
    <w:p w:rsidR="00D165F4" w:rsidRDefault="00E714B3" w:rsidP="00D165F4">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One copy of a credential in the original language and three copies of its translation done by a certified court interpreter in Montenegro, iin A4 format </w:t>
      </w:r>
      <w:r w:rsidRPr="00E714B3">
        <w:rPr>
          <w:i/>
          <w:color w:val="000000" w:themeColor="text1"/>
          <w:sz w:val="24"/>
          <w:szCs w:val="24"/>
          <w:lang w:val="sr-Latn-ME"/>
        </w:rPr>
        <w:t>(credentials obtained in other countries)</w:t>
      </w:r>
      <w:r>
        <w:rPr>
          <w:b/>
          <w:i/>
          <w:color w:val="000000" w:themeColor="text1"/>
          <w:sz w:val="24"/>
          <w:szCs w:val="24"/>
          <w:lang w:val="sr-Latn-ME"/>
        </w:rPr>
        <w:t xml:space="preserve"> </w:t>
      </w:r>
    </w:p>
    <w:p w:rsidR="00D165F4" w:rsidRDefault="00E714B3" w:rsidP="00B07A0B">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Three copies of the translation of the Diploma or Certificate of graduation done by a certified court interpreter </w:t>
      </w:r>
      <w:r w:rsidRPr="00E714B3">
        <w:rPr>
          <w:i/>
          <w:color w:val="000000" w:themeColor="text1"/>
          <w:sz w:val="24"/>
          <w:szCs w:val="24"/>
          <w:lang w:val="sr-Latn-ME"/>
        </w:rPr>
        <w:t>(A4 format);</w:t>
      </w:r>
    </w:p>
    <w:p w:rsidR="00D165F4" w:rsidRDefault="00E714B3" w:rsidP="00D165F4">
      <w:pPr>
        <w:pStyle w:val="ListParagraph"/>
        <w:numPr>
          <w:ilvl w:val="0"/>
          <w:numId w:val="6"/>
        </w:numPr>
        <w:spacing w:after="0" w:line="240" w:lineRule="auto"/>
        <w:jc w:val="both"/>
        <w:rPr>
          <w:b/>
          <w:i/>
          <w:color w:val="000000" w:themeColor="text1"/>
          <w:sz w:val="24"/>
          <w:szCs w:val="24"/>
          <w:lang w:val="sr-Latn-ME"/>
        </w:rPr>
      </w:pPr>
      <w:r>
        <w:rPr>
          <w:b/>
          <w:i/>
          <w:color w:val="000000" w:themeColor="text1"/>
          <w:sz w:val="24"/>
          <w:szCs w:val="24"/>
          <w:lang w:val="sr-Latn-ME"/>
        </w:rPr>
        <w:t>One copy of the translation of the Transcript of records or Diploma supplement</w:t>
      </w:r>
      <w:r w:rsidR="00722652">
        <w:rPr>
          <w:b/>
          <w:i/>
          <w:color w:val="000000" w:themeColor="text1"/>
          <w:sz w:val="24"/>
          <w:szCs w:val="24"/>
          <w:lang w:val="sr-Latn-ME"/>
        </w:rPr>
        <w:t>, certified by a court interpreter in Montenegro</w:t>
      </w:r>
      <w:r w:rsidR="00D165F4">
        <w:rPr>
          <w:b/>
          <w:i/>
          <w:color w:val="000000" w:themeColor="text1"/>
          <w:sz w:val="24"/>
          <w:szCs w:val="24"/>
          <w:lang w:val="sr-Latn-ME"/>
        </w:rPr>
        <w:t>;</w:t>
      </w:r>
    </w:p>
    <w:p w:rsidR="00D165F4" w:rsidRDefault="00722652" w:rsidP="00B20DA3">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Copy of a diploma</w:t>
      </w:r>
      <w:r w:rsidR="00D165F4" w:rsidRPr="00D165F4">
        <w:rPr>
          <w:b/>
          <w:i/>
          <w:color w:val="000000" w:themeColor="text1"/>
          <w:sz w:val="24"/>
          <w:szCs w:val="24"/>
          <w:lang w:val="sr-Latn-ME"/>
        </w:rPr>
        <w:t xml:space="preserve"> </w:t>
      </w:r>
      <w:r w:rsidR="00D165F4" w:rsidRPr="00D165F4">
        <w:rPr>
          <w:color w:val="000000" w:themeColor="text1"/>
          <w:sz w:val="24"/>
          <w:szCs w:val="24"/>
          <w:lang w:val="sr-Latn-ME"/>
        </w:rPr>
        <w:t>(</w:t>
      </w:r>
      <w:r>
        <w:rPr>
          <w:color w:val="000000" w:themeColor="text1"/>
          <w:sz w:val="24"/>
          <w:szCs w:val="24"/>
          <w:lang w:val="sr-Latn-ME"/>
        </w:rPr>
        <w:t>in the original language</w:t>
      </w:r>
      <w:r w:rsidR="00D165F4" w:rsidRPr="00D165F4">
        <w:rPr>
          <w:color w:val="000000" w:themeColor="text1"/>
          <w:sz w:val="24"/>
          <w:szCs w:val="24"/>
          <w:lang w:val="sr-Latn-ME"/>
        </w:rPr>
        <w:t>)</w:t>
      </w:r>
    </w:p>
    <w:p w:rsidR="00D165F4" w:rsidRPr="00D165F4" w:rsidRDefault="00722652" w:rsidP="00B20DA3">
      <w:pPr>
        <w:pStyle w:val="ListParagraph"/>
        <w:numPr>
          <w:ilvl w:val="0"/>
          <w:numId w:val="6"/>
        </w:numPr>
        <w:spacing w:after="0" w:line="240" w:lineRule="auto"/>
        <w:jc w:val="both"/>
        <w:rPr>
          <w:b/>
          <w:i/>
          <w:color w:val="000000" w:themeColor="text1"/>
          <w:sz w:val="24"/>
          <w:szCs w:val="24"/>
          <w:lang w:val="sr-Latn-ME"/>
        </w:rPr>
      </w:pPr>
      <w:r>
        <w:rPr>
          <w:b/>
          <w:i/>
          <w:color w:val="000000" w:themeColor="text1"/>
          <w:sz w:val="24"/>
          <w:szCs w:val="24"/>
          <w:lang w:val="sr-Latn-ME"/>
        </w:rPr>
        <w:t xml:space="preserve">Copy of the Trancript of records or Diplma supplement </w:t>
      </w:r>
      <w:r w:rsidR="00D165F4">
        <w:rPr>
          <w:color w:val="000000" w:themeColor="text1"/>
          <w:sz w:val="24"/>
          <w:szCs w:val="24"/>
          <w:lang w:val="sr-Latn-ME"/>
        </w:rPr>
        <w:t>(</w:t>
      </w:r>
      <w:r>
        <w:rPr>
          <w:color w:val="000000" w:themeColor="text1"/>
          <w:sz w:val="24"/>
          <w:szCs w:val="24"/>
          <w:lang w:val="sr-Latn-ME"/>
        </w:rPr>
        <w:t>in the original language</w:t>
      </w:r>
      <w:r w:rsidR="00D165F4">
        <w:rPr>
          <w:color w:val="000000" w:themeColor="text1"/>
          <w:sz w:val="24"/>
          <w:szCs w:val="24"/>
          <w:lang w:val="sr-Latn-ME"/>
        </w:rPr>
        <w:t>)</w:t>
      </w:r>
    </w:p>
    <w:p w:rsidR="00D165F4" w:rsidRDefault="00722652" w:rsidP="00B20DA3">
      <w:pPr>
        <w:pStyle w:val="ListParagraph"/>
        <w:numPr>
          <w:ilvl w:val="0"/>
          <w:numId w:val="6"/>
        </w:numPr>
        <w:spacing w:after="0" w:line="240" w:lineRule="auto"/>
        <w:jc w:val="both"/>
        <w:rPr>
          <w:b/>
          <w:i/>
          <w:color w:val="000000" w:themeColor="text1"/>
          <w:sz w:val="24"/>
          <w:szCs w:val="24"/>
          <w:lang w:val="sr-Latn-ME"/>
        </w:rPr>
      </w:pPr>
      <w:r>
        <w:rPr>
          <w:b/>
          <w:i/>
          <w:color w:val="000000" w:themeColor="text1"/>
          <w:sz w:val="24"/>
          <w:szCs w:val="24"/>
          <w:lang w:val="sr-Latn-ME"/>
        </w:rPr>
        <w:t xml:space="preserve">Receipt of the payment of administrative tax amounting to </w:t>
      </w:r>
      <w:r w:rsidR="00D165F4">
        <w:rPr>
          <w:b/>
          <w:i/>
          <w:color w:val="000000" w:themeColor="text1"/>
          <w:sz w:val="24"/>
          <w:szCs w:val="24"/>
          <w:lang w:val="sr-Latn-ME"/>
        </w:rPr>
        <w:t xml:space="preserve">100,00 </w:t>
      </w:r>
      <w:r>
        <w:rPr>
          <w:b/>
          <w:i/>
          <w:color w:val="000000" w:themeColor="text1"/>
          <w:sz w:val="24"/>
          <w:szCs w:val="24"/>
          <w:lang w:val="sr-Latn-ME"/>
        </w:rPr>
        <w:t>EUR</w:t>
      </w:r>
      <w:r w:rsidR="00D165F4">
        <w:rPr>
          <w:b/>
          <w:i/>
          <w:color w:val="000000" w:themeColor="text1"/>
          <w:sz w:val="24"/>
          <w:szCs w:val="24"/>
          <w:lang w:val="sr-Latn-ME"/>
        </w:rPr>
        <w:t>.</w:t>
      </w:r>
    </w:p>
    <w:p w:rsidR="00722652" w:rsidRPr="00722652" w:rsidRDefault="00722652" w:rsidP="00722652">
      <w:pPr>
        <w:spacing w:after="0" w:line="240" w:lineRule="auto"/>
        <w:ind w:left="1080"/>
        <w:jc w:val="both"/>
        <w:rPr>
          <w:color w:val="000000" w:themeColor="text1"/>
          <w:sz w:val="24"/>
          <w:szCs w:val="24"/>
          <w:lang w:val="sr-Latn-ME"/>
        </w:rPr>
      </w:pPr>
      <w:r>
        <w:rPr>
          <w:color w:val="000000" w:themeColor="text1"/>
          <w:sz w:val="24"/>
          <w:szCs w:val="24"/>
          <w:lang w:val="sr-Latn-ME"/>
        </w:rPr>
        <w:t xml:space="preserve">       </w:t>
      </w:r>
      <w:r w:rsidRPr="00722652">
        <w:rPr>
          <w:color w:val="000000" w:themeColor="text1"/>
          <w:sz w:val="24"/>
          <w:szCs w:val="24"/>
          <w:lang w:val="sr-Latn-ME"/>
        </w:rPr>
        <w:t xml:space="preserve">The administrative tax should be paid to the account number: </w:t>
      </w:r>
    </w:p>
    <w:p w:rsidR="00722652" w:rsidRPr="00722652" w:rsidRDefault="00722652" w:rsidP="00722652">
      <w:pPr>
        <w:pStyle w:val="ListParagraph"/>
        <w:spacing w:after="0" w:line="240" w:lineRule="auto"/>
        <w:ind w:left="1440"/>
        <w:jc w:val="both"/>
        <w:rPr>
          <w:color w:val="000000" w:themeColor="text1"/>
          <w:sz w:val="24"/>
          <w:szCs w:val="24"/>
          <w:lang w:val="sr-Latn-ME"/>
        </w:rPr>
      </w:pPr>
      <w:r w:rsidRPr="00722652">
        <w:rPr>
          <w:color w:val="000000" w:themeColor="text1"/>
          <w:sz w:val="24"/>
          <w:szCs w:val="24"/>
          <w:lang w:val="sr-Latn-ME"/>
        </w:rPr>
        <w:t xml:space="preserve">832-3161080-65; </w:t>
      </w:r>
    </w:p>
    <w:p w:rsidR="00722652" w:rsidRDefault="00722652" w:rsidP="00722652">
      <w:pPr>
        <w:pStyle w:val="ListParagraph"/>
        <w:spacing w:after="0" w:line="240" w:lineRule="auto"/>
        <w:ind w:left="1440"/>
        <w:jc w:val="both"/>
        <w:rPr>
          <w:color w:val="000000" w:themeColor="text1"/>
          <w:sz w:val="24"/>
          <w:szCs w:val="24"/>
          <w:lang w:val="sr-Latn-ME"/>
        </w:rPr>
      </w:pPr>
      <w:r>
        <w:rPr>
          <w:color w:val="000000" w:themeColor="text1"/>
          <w:sz w:val="24"/>
          <w:szCs w:val="24"/>
          <w:lang w:val="sr-Latn-ME"/>
        </w:rPr>
        <w:t>Purpose of payment</w:t>
      </w:r>
      <w:r w:rsidRPr="00D165F4">
        <w:rPr>
          <w:color w:val="000000" w:themeColor="text1"/>
          <w:sz w:val="24"/>
          <w:szCs w:val="24"/>
          <w:lang w:val="sr-Latn-ME"/>
        </w:rPr>
        <w:t xml:space="preserve">: </w:t>
      </w:r>
      <w:r>
        <w:rPr>
          <w:color w:val="000000" w:themeColor="text1"/>
          <w:sz w:val="24"/>
          <w:szCs w:val="24"/>
          <w:lang w:val="sr-Latn-ME"/>
        </w:rPr>
        <w:t xml:space="preserve">recognition of a foreign educational credential </w:t>
      </w:r>
    </w:p>
    <w:p w:rsidR="00722652" w:rsidRDefault="00722652" w:rsidP="00722652">
      <w:pPr>
        <w:pStyle w:val="ListParagraph"/>
        <w:spacing w:after="0" w:line="240" w:lineRule="auto"/>
        <w:ind w:left="1440"/>
        <w:jc w:val="both"/>
        <w:rPr>
          <w:color w:val="000000" w:themeColor="text1"/>
          <w:sz w:val="24"/>
          <w:szCs w:val="24"/>
          <w:lang w:val="sr-Latn-ME"/>
        </w:rPr>
      </w:pPr>
    </w:p>
    <w:p w:rsidR="00722652" w:rsidRPr="00D165F4" w:rsidRDefault="00722652" w:rsidP="00722652">
      <w:pPr>
        <w:pStyle w:val="ListParagraph"/>
        <w:spacing w:after="0" w:line="240" w:lineRule="auto"/>
        <w:ind w:left="1440"/>
        <w:jc w:val="both"/>
        <w:rPr>
          <w:color w:val="000000" w:themeColor="text1"/>
          <w:sz w:val="24"/>
          <w:szCs w:val="24"/>
          <w:lang w:val="sr-Latn-ME"/>
        </w:rPr>
      </w:pPr>
    </w:p>
    <w:p w:rsidR="00722652" w:rsidRPr="00D165F4" w:rsidRDefault="00722652" w:rsidP="00722652">
      <w:pPr>
        <w:pStyle w:val="ListParagraph"/>
        <w:spacing w:after="0" w:line="240" w:lineRule="auto"/>
        <w:ind w:left="1440"/>
        <w:jc w:val="both"/>
        <w:rPr>
          <w:b/>
          <w:i/>
          <w:color w:val="000000" w:themeColor="text1"/>
          <w:sz w:val="24"/>
          <w:szCs w:val="24"/>
          <w:lang w:val="sr-Latn-ME"/>
        </w:rPr>
      </w:pPr>
    </w:p>
    <w:p w:rsidR="00722652" w:rsidRDefault="00722652" w:rsidP="00335786">
      <w:pPr>
        <w:spacing w:after="0" w:line="240" w:lineRule="auto"/>
        <w:ind w:firstLine="360"/>
        <w:jc w:val="both"/>
        <w:rPr>
          <w:color w:val="000000" w:themeColor="text1"/>
          <w:sz w:val="24"/>
          <w:szCs w:val="24"/>
          <w:lang w:val="sr-Latn-ME"/>
        </w:rPr>
      </w:pPr>
    </w:p>
    <w:p w:rsidR="00335786" w:rsidRPr="00C66272" w:rsidRDefault="00722652" w:rsidP="00335786">
      <w:pPr>
        <w:spacing w:after="0" w:line="240" w:lineRule="auto"/>
        <w:ind w:firstLine="360"/>
        <w:jc w:val="both"/>
        <w:rPr>
          <w:b/>
          <w:i/>
          <w:sz w:val="24"/>
          <w:szCs w:val="24"/>
          <w:u w:val="single"/>
          <w:lang w:val="sr-Latn-ME"/>
        </w:rPr>
      </w:pPr>
      <w:r>
        <w:rPr>
          <w:b/>
          <w:i/>
          <w:sz w:val="24"/>
          <w:szCs w:val="24"/>
          <w:u w:val="single"/>
          <w:lang w:val="sr-Latn-ME"/>
        </w:rPr>
        <w:t>Note</w:t>
      </w:r>
    </w:p>
    <w:p w:rsidR="00722652" w:rsidRDefault="00722652" w:rsidP="002259AA">
      <w:pPr>
        <w:pStyle w:val="ListParagraph"/>
        <w:numPr>
          <w:ilvl w:val="0"/>
          <w:numId w:val="13"/>
        </w:numPr>
        <w:spacing w:after="0" w:line="240" w:lineRule="auto"/>
        <w:jc w:val="both"/>
        <w:rPr>
          <w:color w:val="000000" w:themeColor="text1"/>
          <w:sz w:val="24"/>
          <w:szCs w:val="24"/>
          <w:lang w:val="sr-Latn-ME"/>
        </w:rPr>
      </w:pPr>
      <w:r w:rsidRPr="00722652">
        <w:rPr>
          <w:color w:val="000000" w:themeColor="text1"/>
          <w:sz w:val="24"/>
          <w:szCs w:val="24"/>
          <w:lang w:val="sr-Latn-ME"/>
        </w:rPr>
        <w:t xml:space="preserve">If the education credential which the application for recognition is submitted for is obtained </w:t>
      </w:r>
      <w:r w:rsidRPr="00722652">
        <w:rPr>
          <w:color w:val="000000" w:themeColor="text1"/>
          <w:sz w:val="24"/>
          <w:szCs w:val="24"/>
          <w:u w:val="single"/>
          <w:lang w:val="sr-Latn-ME"/>
        </w:rPr>
        <w:t>on the basis of the transcript</w:t>
      </w:r>
      <w:r w:rsidR="004B1278">
        <w:rPr>
          <w:color w:val="000000" w:themeColor="text1"/>
          <w:sz w:val="24"/>
          <w:szCs w:val="24"/>
          <w:u w:val="single"/>
          <w:lang w:val="sr-Latn-ME"/>
        </w:rPr>
        <w:t xml:space="preserve"> of an educational credential</w:t>
      </w:r>
      <w:r w:rsidRPr="00722652">
        <w:rPr>
          <w:color w:val="000000" w:themeColor="text1"/>
          <w:sz w:val="24"/>
          <w:szCs w:val="24"/>
          <w:u w:val="single"/>
          <w:lang w:val="sr-Latn-ME"/>
        </w:rPr>
        <w:t>,</w:t>
      </w:r>
      <w:r w:rsidRPr="00722652">
        <w:rPr>
          <w:color w:val="000000" w:themeColor="text1"/>
          <w:sz w:val="24"/>
          <w:szCs w:val="24"/>
          <w:lang w:val="sr-Latn-ME"/>
        </w:rPr>
        <w:t xml:space="preserve"> it is necessary to also submit </w:t>
      </w:r>
      <w:r w:rsidRPr="00722652">
        <w:rPr>
          <w:b/>
          <w:color w:val="000000" w:themeColor="text1"/>
          <w:sz w:val="24"/>
          <w:szCs w:val="24"/>
          <w:lang w:val="sr-Latn-ME"/>
        </w:rPr>
        <w:t>a copy of the acquired and/or initiated education or a part of the education in Montenegro</w:t>
      </w:r>
      <w:r w:rsidRPr="00722652">
        <w:rPr>
          <w:color w:val="000000" w:themeColor="text1"/>
          <w:sz w:val="24"/>
          <w:szCs w:val="24"/>
          <w:lang w:val="sr-Latn-ME"/>
        </w:rPr>
        <w:t xml:space="preserve">. </w:t>
      </w:r>
    </w:p>
    <w:p w:rsidR="00335786" w:rsidRPr="00722652" w:rsidRDefault="00722652" w:rsidP="002259AA">
      <w:pPr>
        <w:pStyle w:val="ListParagraph"/>
        <w:numPr>
          <w:ilvl w:val="0"/>
          <w:numId w:val="13"/>
        </w:numPr>
        <w:spacing w:after="0" w:line="240" w:lineRule="auto"/>
        <w:jc w:val="both"/>
        <w:rPr>
          <w:color w:val="000000" w:themeColor="text1"/>
          <w:sz w:val="24"/>
          <w:szCs w:val="24"/>
          <w:lang w:val="sr-Latn-ME"/>
        </w:rPr>
      </w:pPr>
      <w:r>
        <w:rPr>
          <w:color w:val="000000" w:themeColor="text1"/>
          <w:sz w:val="24"/>
          <w:szCs w:val="24"/>
          <w:lang w:val="sr-Latn-ME"/>
        </w:rPr>
        <w:t>For the recognition of doctoral studies</w:t>
      </w:r>
      <w:r w:rsidR="004B1278">
        <w:rPr>
          <w:color w:val="000000" w:themeColor="text1"/>
          <w:sz w:val="24"/>
          <w:szCs w:val="24"/>
          <w:lang w:val="sr-Latn-ME"/>
        </w:rPr>
        <w:t xml:space="preserve"> (PhD)</w:t>
      </w:r>
      <w:r>
        <w:rPr>
          <w:color w:val="000000" w:themeColor="text1"/>
          <w:sz w:val="24"/>
          <w:szCs w:val="24"/>
          <w:lang w:val="sr-Latn-ME"/>
        </w:rPr>
        <w:t xml:space="preserve"> it is necessary to submit the document that contains the title of the PhD dissertation in the original language. </w:t>
      </w:r>
    </w:p>
    <w:p w:rsidR="001652D8" w:rsidRPr="0061061F" w:rsidRDefault="001652D8" w:rsidP="0061061F">
      <w:pPr>
        <w:spacing w:after="0" w:line="240" w:lineRule="auto"/>
        <w:jc w:val="both"/>
        <w:rPr>
          <w:b/>
          <w:i/>
          <w:color w:val="000000" w:themeColor="text1"/>
          <w:sz w:val="24"/>
          <w:szCs w:val="24"/>
          <w:lang w:val="sr-Latn-ME"/>
        </w:rPr>
      </w:pPr>
    </w:p>
    <w:p w:rsidR="001652D8" w:rsidRPr="00722652" w:rsidRDefault="00A724E4" w:rsidP="00722652">
      <w:pPr>
        <w:pStyle w:val="ListParagraph"/>
        <w:numPr>
          <w:ilvl w:val="0"/>
          <w:numId w:val="5"/>
        </w:numPr>
        <w:rPr>
          <w:b/>
          <w:i/>
          <w:color w:val="FF0000"/>
          <w:sz w:val="24"/>
          <w:szCs w:val="24"/>
          <w:lang w:val="sr-Latn-ME"/>
        </w:rPr>
      </w:pPr>
      <w:r>
        <w:rPr>
          <w:b/>
          <w:i/>
          <w:color w:val="FF0000"/>
          <w:sz w:val="24"/>
          <w:szCs w:val="24"/>
          <w:lang w:val="sr-Latn-ME"/>
        </w:rPr>
        <w:t>COLLECTING IN-PERSON</w:t>
      </w:r>
      <w:r w:rsidR="00722652" w:rsidRPr="00722652">
        <w:rPr>
          <w:b/>
          <w:i/>
          <w:color w:val="FF0000"/>
          <w:sz w:val="24"/>
          <w:szCs w:val="24"/>
          <w:lang w:val="sr-Latn-ME"/>
        </w:rPr>
        <w:t xml:space="preserve"> </w:t>
      </w:r>
      <w:bookmarkStart w:id="1" w:name="_GoBack"/>
      <w:bookmarkEnd w:id="1"/>
      <w:r w:rsidR="00722652" w:rsidRPr="00722652">
        <w:rPr>
          <w:b/>
          <w:i/>
          <w:color w:val="FF0000"/>
          <w:sz w:val="24"/>
          <w:szCs w:val="24"/>
          <w:lang w:val="sr-Latn-ME"/>
        </w:rPr>
        <w:t xml:space="preserve">THE DECISION ON THE RECOGNITION OF A FOREIGN EDUCATIONAL CREDENTIAL </w:t>
      </w:r>
    </w:p>
    <w:p w:rsidR="00722652" w:rsidRPr="008E7F21" w:rsidRDefault="00722652" w:rsidP="002259AA">
      <w:pPr>
        <w:jc w:val="both"/>
        <w:rPr>
          <w:b/>
          <w:sz w:val="24"/>
          <w:szCs w:val="24"/>
          <w:lang w:val="sr-Latn-ME"/>
        </w:rPr>
      </w:pPr>
      <w:r w:rsidRPr="00722652">
        <w:rPr>
          <w:sz w:val="24"/>
          <w:szCs w:val="24"/>
          <w:lang w:val="sr-Latn-ME"/>
        </w:rPr>
        <w:t xml:space="preserve">Upon the completion of the recognition procedure, the applicant will be contacted and asked to </w:t>
      </w:r>
      <w:r w:rsidR="00712230">
        <w:rPr>
          <w:sz w:val="24"/>
          <w:szCs w:val="24"/>
          <w:lang w:val="sr-Latn-ME"/>
        </w:rPr>
        <w:t>pick up</w:t>
      </w:r>
      <w:r w:rsidRPr="00722652">
        <w:rPr>
          <w:sz w:val="24"/>
          <w:szCs w:val="24"/>
          <w:lang w:val="sr-Latn-ME"/>
        </w:rPr>
        <w:t xml:space="preserve"> his/her Decision on the Recognition. Decision on the recognition of a foreign educational credential can be collected </w:t>
      </w:r>
      <w:r w:rsidRPr="00722652">
        <w:rPr>
          <w:b/>
          <w:sz w:val="24"/>
          <w:szCs w:val="24"/>
          <w:lang w:val="sr-Latn-ME"/>
        </w:rPr>
        <w:t>by the document holder, his/her parent or guardian or any other person authorized by the applicant</w:t>
      </w:r>
      <w:r w:rsidRPr="00722652">
        <w:rPr>
          <w:sz w:val="24"/>
          <w:szCs w:val="24"/>
          <w:lang w:val="sr-Latn-ME"/>
        </w:rPr>
        <w:t xml:space="preserve"> (with the authorization provided by the competent authority) within 30 days </w:t>
      </w:r>
      <w:r w:rsidRPr="008E7F21">
        <w:rPr>
          <w:b/>
          <w:sz w:val="24"/>
          <w:szCs w:val="24"/>
          <w:lang w:val="sr-Latn-ME"/>
        </w:rPr>
        <w:t xml:space="preserve">every working day from </w:t>
      </w:r>
      <w:r w:rsidR="008E7F21" w:rsidRPr="008E7F21">
        <w:rPr>
          <w:b/>
          <w:sz w:val="24"/>
          <w:szCs w:val="24"/>
          <w:lang w:val="sr-Latn-ME"/>
        </w:rPr>
        <w:t>from 9:30 a.m. to 11:00 a.m. and from 11:30 a.m. to 1 p.m.</w:t>
      </w:r>
    </w:p>
    <w:p w:rsidR="00335786" w:rsidRDefault="00335786" w:rsidP="005B175F">
      <w:pPr>
        <w:spacing w:after="0" w:line="240" w:lineRule="auto"/>
        <w:jc w:val="both"/>
        <w:rPr>
          <w:b/>
          <w:color w:val="FF0000"/>
          <w:sz w:val="24"/>
          <w:szCs w:val="24"/>
          <w:lang w:val="sr-Latn-ME"/>
        </w:rPr>
      </w:pPr>
    </w:p>
    <w:p w:rsidR="0079741C" w:rsidRDefault="008E7F21" w:rsidP="005B175F">
      <w:pPr>
        <w:spacing w:after="0" w:line="240" w:lineRule="auto"/>
        <w:jc w:val="both"/>
        <w:rPr>
          <w:b/>
          <w:color w:val="FF0000"/>
          <w:sz w:val="24"/>
          <w:szCs w:val="24"/>
          <w:lang w:val="sr-Latn-ME"/>
        </w:rPr>
      </w:pPr>
      <w:r w:rsidRPr="008E7F21">
        <w:rPr>
          <w:b/>
          <w:color w:val="FF0000"/>
          <w:sz w:val="24"/>
          <w:szCs w:val="24"/>
          <w:lang w:val="sr-Latn-ME"/>
        </w:rPr>
        <w:t>CERTIFICATION AND TRANSLATION OF DOCUMENTS</w:t>
      </w:r>
      <w:r w:rsidR="0079741C">
        <w:rPr>
          <w:b/>
          <w:color w:val="FF0000"/>
          <w:sz w:val="24"/>
          <w:szCs w:val="24"/>
          <w:lang w:val="sr-Latn-ME"/>
        </w:rPr>
        <w:t>:</w:t>
      </w:r>
    </w:p>
    <w:p w:rsidR="00C937CF" w:rsidRPr="008E7F21" w:rsidRDefault="008E7F21" w:rsidP="002259AA">
      <w:pPr>
        <w:pStyle w:val="ListParagraph"/>
        <w:numPr>
          <w:ilvl w:val="0"/>
          <w:numId w:val="14"/>
        </w:numPr>
        <w:jc w:val="both"/>
        <w:rPr>
          <w:sz w:val="24"/>
          <w:szCs w:val="24"/>
          <w:lang w:val="sr-Latn-ME"/>
        </w:rPr>
      </w:pPr>
      <w:r w:rsidRPr="008E7F21">
        <w:rPr>
          <w:sz w:val="24"/>
          <w:szCs w:val="24"/>
          <w:lang w:val="sr-Latn-ME"/>
        </w:rPr>
        <w:t>Translation of foreign documents is done by a court interpereter in Montenegro</w:t>
      </w:r>
      <w:r>
        <w:rPr>
          <w:sz w:val="24"/>
          <w:szCs w:val="24"/>
          <w:lang w:val="sr-Latn-ME"/>
        </w:rPr>
        <w:t>,</w:t>
      </w:r>
      <w:r w:rsidRPr="008E7F21">
        <w:rPr>
          <w:sz w:val="24"/>
          <w:szCs w:val="24"/>
          <w:lang w:val="sr-Latn-ME"/>
        </w:rPr>
        <w:t xml:space="preserve"> certified for the foreign language in which the education credential was issued. </w:t>
      </w:r>
    </w:p>
    <w:p w:rsidR="008E7F21" w:rsidRPr="008E7F21" w:rsidRDefault="008E7F21" w:rsidP="002259AA">
      <w:pPr>
        <w:pStyle w:val="ListParagraph"/>
        <w:numPr>
          <w:ilvl w:val="0"/>
          <w:numId w:val="14"/>
        </w:numPr>
        <w:jc w:val="both"/>
        <w:rPr>
          <w:sz w:val="24"/>
          <w:szCs w:val="24"/>
          <w:lang w:val="sr-Latn-ME"/>
        </w:rPr>
      </w:pPr>
      <w:r w:rsidRPr="008E7F21">
        <w:rPr>
          <w:sz w:val="24"/>
          <w:szCs w:val="24"/>
          <w:lang w:val="sr-Latn-ME"/>
        </w:rPr>
        <w:t xml:space="preserve">Copies of educational credentials translated by a court interpreter do not need to be certified by notary public since a court interpreter had already done so by his/her seal. </w:t>
      </w:r>
    </w:p>
    <w:p w:rsidR="008E7F21" w:rsidRPr="008E7F21" w:rsidRDefault="008E7F21" w:rsidP="002259AA">
      <w:pPr>
        <w:pStyle w:val="ListParagraph"/>
        <w:numPr>
          <w:ilvl w:val="0"/>
          <w:numId w:val="14"/>
        </w:numPr>
        <w:jc w:val="both"/>
        <w:rPr>
          <w:sz w:val="24"/>
          <w:szCs w:val="24"/>
          <w:lang w:val="sr-Latn-ME"/>
        </w:rPr>
      </w:pPr>
      <w:r w:rsidRPr="008E7F21">
        <w:rPr>
          <w:sz w:val="24"/>
          <w:szCs w:val="24"/>
          <w:lang w:val="sr-Latn-ME"/>
        </w:rPr>
        <w:t xml:space="preserve">List of certified court interpereters can be found on the Internet page of the Ministry of Justice of Montenegro </w:t>
      </w:r>
      <w:hyperlink r:id="rId6" w:history="1">
        <w:r w:rsidRPr="008B3D1D">
          <w:rPr>
            <w:rStyle w:val="Hyperlink"/>
            <w:sz w:val="24"/>
            <w:szCs w:val="24"/>
            <w:lang w:val="sr-Latn-ME"/>
          </w:rPr>
          <w:t>https://www.gov.me/mpa/tumaci</w:t>
        </w:r>
      </w:hyperlink>
    </w:p>
    <w:p w:rsidR="008E7F21" w:rsidRPr="008E7F21" w:rsidRDefault="008E7F21" w:rsidP="002259AA">
      <w:pPr>
        <w:pStyle w:val="ListParagraph"/>
        <w:numPr>
          <w:ilvl w:val="0"/>
          <w:numId w:val="14"/>
        </w:numPr>
        <w:spacing w:after="0" w:line="240" w:lineRule="auto"/>
        <w:jc w:val="both"/>
        <w:rPr>
          <w:sz w:val="24"/>
          <w:szCs w:val="24"/>
          <w:lang w:val="sr-Latn-ME"/>
        </w:rPr>
      </w:pPr>
      <w:r w:rsidRPr="008E7F21">
        <w:rPr>
          <w:sz w:val="24"/>
          <w:szCs w:val="24"/>
          <w:lang w:val="sr-Latn-ME"/>
        </w:rPr>
        <w:t xml:space="preserve">Copies of public documents in Montenegro shall be verified/certified in a court, in the municipality or in the notary public office. </w:t>
      </w:r>
    </w:p>
    <w:p w:rsidR="008E7F21" w:rsidRPr="008E7F21" w:rsidRDefault="008E7F21" w:rsidP="002259AA">
      <w:pPr>
        <w:pStyle w:val="ListParagraph"/>
        <w:numPr>
          <w:ilvl w:val="0"/>
          <w:numId w:val="14"/>
        </w:numPr>
        <w:spacing w:after="0" w:line="240" w:lineRule="auto"/>
        <w:jc w:val="both"/>
        <w:rPr>
          <w:sz w:val="24"/>
          <w:szCs w:val="24"/>
          <w:lang w:val="sr-Latn-ME"/>
        </w:rPr>
      </w:pPr>
      <w:r w:rsidRPr="008E7F21">
        <w:rPr>
          <w:sz w:val="24"/>
          <w:szCs w:val="24"/>
          <w:lang w:val="sr-Latn-ME"/>
        </w:rPr>
        <w:t xml:space="preserve">List of notary public offices in Montenegro can be found on the following link </w:t>
      </w:r>
      <w:hyperlink r:id="rId7" w:history="1">
        <w:r w:rsidRPr="0063624F">
          <w:rPr>
            <w:rStyle w:val="Hyperlink"/>
            <w:sz w:val="24"/>
            <w:szCs w:val="24"/>
            <w:lang w:val="sr-Latn-ME"/>
          </w:rPr>
          <w:t>https://notarskakomora.me/notari/</w:t>
        </w:r>
      </w:hyperlink>
    </w:p>
    <w:p w:rsidR="00C937CF" w:rsidRPr="00F5139E" w:rsidRDefault="00C937CF" w:rsidP="002259AA">
      <w:pPr>
        <w:spacing w:after="0" w:line="240" w:lineRule="auto"/>
        <w:jc w:val="both"/>
        <w:rPr>
          <w:color w:val="000000" w:themeColor="text1"/>
          <w:sz w:val="24"/>
          <w:szCs w:val="24"/>
          <w:highlight w:val="yellow"/>
          <w:lang w:val="sr-Latn-ME"/>
        </w:rPr>
      </w:pPr>
    </w:p>
    <w:sectPr w:rsidR="00C937CF" w:rsidRPr="00F5139E" w:rsidSect="009F55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299"/>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F0F"/>
    <w:multiLevelType w:val="hybridMultilevel"/>
    <w:tmpl w:val="523A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32544"/>
    <w:multiLevelType w:val="hybridMultilevel"/>
    <w:tmpl w:val="5F08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74FEC"/>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D389A"/>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C4AA9"/>
    <w:multiLevelType w:val="hybridMultilevel"/>
    <w:tmpl w:val="18C217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D5121"/>
    <w:multiLevelType w:val="hybridMultilevel"/>
    <w:tmpl w:val="4340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63A7A"/>
    <w:multiLevelType w:val="hybridMultilevel"/>
    <w:tmpl w:val="265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E381F"/>
    <w:multiLevelType w:val="hybridMultilevel"/>
    <w:tmpl w:val="9D240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F31E10"/>
    <w:multiLevelType w:val="hybridMultilevel"/>
    <w:tmpl w:val="0B0A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3448A"/>
    <w:multiLevelType w:val="hybridMultilevel"/>
    <w:tmpl w:val="CB6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E703E"/>
    <w:multiLevelType w:val="hybridMultilevel"/>
    <w:tmpl w:val="CD34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21F66"/>
    <w:multiLevelType w:val="hybridMultilevel"/>
    <w:tmpl w:val="A304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F0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A401B7"/>
    <w:multiLevelType w:val="hybridMultilevel"/>
    <w:tmpl w:val="AD1ED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5C22B3"/>
    <w:multiLevelType w:val="hybridMultilevel"/>
    <w:tmpl w:val="CDD8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2"/>
  </w:num>
  <w:num w:numId="5">
    <w:abstractNumId w:val="11"/>
  </w:num>
  <w:num w:numId="6">
    <w:abstractNumId w:val="8"/>
  </w:num>
  <w:num w:numId="7">
    <w:abstractNumId w:val="14"/>
  </w:num>
  <w:num w:numId="8">
    <w:abstractNumId w:val="0"/>
  </w:num>
  <w:num w:numId="9">
    <w:abstractNumId w:val="3"/>
  </w:num>
  <w:num w:numId="10">
    <w:abstractNumId w:val="6"/>
  </w:num>
  <w:num w:numId="11">
    <w:abstractNumId w:val="9"/>
  </w:num>
  <w:num w:numId="12">
    <w:abstractNumId w:val="1"/>
  </w:num>
  <w:num w:numId="13">
    <w:abstractNumId w:val="15"/>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00"/>
    <w:rsid w:val="000D5DD7"/>
    <w:rsid w:val="001628EE"/>
    <w:rsid w:val="001652D8"/>
    <w:rsid w:val="001B5FE6"/>
    <w:rsid w:val="00222600"/>
    <w:rsid w:val="002259AA"/>
    <w:rsid w:val="00335786"/>
    <w:rsid w:val="00347F44"/>
    <w:rsid w:val="003A166D"/>
    <w:rsid w:val="003B03E2"/>
    <w:rsid w:val="003D2897"/>
    <w:rsid w:val="00417086"/>
    <w:rsid w:val="00427DEE"/>
    <w:rsid w:val="004633C7"/>
    <w:rsid w:val="004B1278"/>
    <w:rsid w:val="004E684D"/>
    <w:rsid w:val="005144C1"/>
    <w:rsid w:val="005B175F"/>
    <w:rsid w:val="005B7140"/>
    <w:rsid w:val="0061061F"/>
    <w:rsid w:val="00674250"/>
    <w:rsid w:val="00691A74"/>
    <w:rsid w:val="006F5253"/>
    <w:rsid w:val="00712230"/>
    <w:rsid w:val="00722652"/>
    <w:rsid w:val="0079741C"/>
    <w:rsid w:val="007C616A"/>
    <w:rsid w:val="00845FBF"/>
    <w:rsid w:val="008E7F21"/>
    <w:rsid w:val="008F1867"/>
    <w:rsid w:val="00940AF3"/>
    <w:rsid w:val="009523D4"/>
    <w:rsid w:val="00964576"/>
    <w:rsid w:val="009E3BD9"/>
    <w:rsid w:val="009F55D7"/>
    <w:rsid w:val="00A06B4D"/>
    <w:rsid w:val="00A22F59"/>
    <w:rsid w:val="00A724E4"/>
    <w:rsid w:val="00A77143"/>
    <w:rsid w:val="00BB0203"/>
    <w:rsid w:val="00C139CD"/>
    <w:rsid w:val="00C532B9"/>
    <w:rsid w:val="00C66272"/>
    <w:rsid w:val="00C937CF"/>
    <w:rsid w:val="00CE5FC5"/>
    <w:rsid w:val="00D165F4"/>
    <w:rsid w:val="00D54E53"/>
    <w:rsid w:val="00E068A3"/>
    <w:rsid w:val="00E1746B"/>
    <w:rsid w:val="00E714B3"/>
    <w:rsid w:val="00F36010"/>
    <w:rsid w:val="00F5139E"/>
    <w:rsid w:val="00F7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12CD"/>
  <w15:chartTrackingRefBased/>
  <w15:docId w15:val="{4428FF9B-C891-4504-9598-8CB6FAF9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03"/>
    <w:pPr>
      <w:ind w:left="720"/>
      <w:contextualSpacing/>
    </w:pPr>
  </w:style>
  <w:style w:type="character" w:styleId="Hyperlink">
    <w:name w:val="Hyperlink"/>
    <w:basedOn w:val="DefaultParagraphFont"/>
    <w:uiPriority w:val="99"/>
    <w:unhideWhenUsed/>
    <w:rsid w:val="00427DEE"/>
    <w:rPr>
      <w:color w:val="0563C1" w:themeColor="hyperlink"/>
      <w:u w:val="single"/>
    </w:rPr>
  </w:style>
  <w:style w:type="character" w:customStyle="1" w:styleId="UnresolvedMention1">
    <w:name w:val="Unresolved Mention1"/>
    <w:basedOn w:val="DefaultParagraphFont"/>
    <w:uiPriority w:val="99"/>
    <w:semiHidden/>
    <w:unhideWhenUsed/>
    <w:rsid w:val="00427DEE"/>
    <w:rPr>
      <w:color w:val="605E5C"/>
      <w:shd w:val="clear" w:color="auto" w:fill="E1DFDD"/>
    </w:rPr>
  </w:style>
  <w:style w:type="character" w:styleId="FollowedHyperlink">
    <w:name w:val="FollowedHyperlink"/>
    <w:basedOn w:val="DefaultParagraphFont"/>
    <w:uiPriority w:val="99"/>
    <w:semiHidden/>
    <w:unhideWhenUsed/>
    <w:rsid w:val="00D165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arskakomora.me/not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e/mpa/tumac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Milica Golubovic</cp:lastModifiedBy>
  <cp:revision>32</cp:revision>
  <dcterms:created xsi:type="dcterms:W3CDTF">2024-10-13T11:36:00Z</dcterms:created>
  <dcterms:modified xsi:type="dcterms:W3CDTF">2024-10-14T10:38:00Z</dcterms:modified>
</cp:coreProperties>
</file>