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1453A5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1453A5" w:rsidRDefault="00AE65B1" w:rsidP="00AC2981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1453A5"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 wp14:anchorId="047FA3FE" wp14:editId="2FC2EC24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1453A5" w:rsidTr="006E71A3">
        <w:trPr>
          <w:trHeight w:val="354"/>
          <w:jc w:val="center"/>
        </w:trPr>
        <w:tc>
          <w:tcPr>
            <w:tcW w:w="9956" w:type="dxa"/>
            <w:shd w:val="clear" w:color="auto" w:fill="auto"/>
          </w:tcPr>
          <w:p w:rsidR="00AE65B1" w:rsidRPr="001453A5" w:rsidRDefault="00AE65B1" w:rsidP="00AC2981">
            <w:pPr>
              <w:spacing w:after="0"/>
              <w:jc w:val="center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CRNA GORA</w:t>
            </w:r>
          </w:p>
        </w:tc>
      </w:tr>
      <w:tr w:rsidR="00AE65B1" w:rsidRPr="001453A5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1453A5" w:rsidRDefault="000B4050" w:rsidP="006E71A3">
            <w:pPr>
              <w:spacing w:after="0"/>
              <w:jc w:val="center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Ministarstvo</w:t>
            </w:r>
            <w:r w:rsidR="006E71A3">
              <w:rPr>
                <w:rFonts w:ascii="Arial" w:hAnsi="Arial" w:cs="Arial"/>
              </w:rPr>
              <w:t xml:space="preserve"> </w:t>
            </w:r>
            <w:r w:rsidRPr="001453A5">
              <w:rPr>
                <w:rFonts w:ascii="Arial" w:hAnsi="Arial" w:cs="Arial"/>
              </w:rPr>
              <w:t xml:space="preserve">zdravlja    </w:t>
            </w:r>
          </w:p>
        </w:tc>
      </w:tr>
    </w:tbl>
    <w:p w:rsidR="00AE65B1" w:rsidRPr="001453A5" w:rsidRDefault="00AC2981" w:rsidP="00AC2981">
      <w:pPr>
        <w:rPr>
          <w:rFonts w:ascii="Arial" w:hAnsi="Arial" w:cs="Arial"/>
        </w:rPr>
      </w:pPr>
      <w:r>
        <w:rPr>
          <w:rFonts w:ascii="Arial" w:hAnsi="Arial" w:cs="Arial"/>
        </w:rPr>
        <w:t>Broj: ____________</w:t>
      </w:r>
      <w:r w:rsidR="008E74F1" w:rsidRPr="001453A5">
        <w:rPr>
          <w:rFonts w:ascii="Arial" w:hAnsi="Arial" w:cs="Arial"/>
        </w:rPr>
        <w:br/>
      </w:r>
      <w:r>
        <w:rPr>
          <w:rFonts w:ascii="Arial" w:hAnsi="Arial" w:cs="Arial"/>
        </w:rPr>
        <w:t>Mart</w:t>
      </w:r>
      <w:r w:rsidR="008E74F1" w:rsidRPr="001453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E74F1" w:rsidRPr="001453A5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="00AE65B1" w:rsidRPr="001453A5">
        <w:rPr>
          <w:rFonts w:ascii="Arial" w:hAnsi="Arial" w:cs="Arial"/>
        </w:rPr>
        <w:t xml:space="preserve">. </w:t>
      </w:r>
      <w:proofErr w:type="gramStart"/>
      <w:r w:rsidR="00AE65B1" w:rsidRPr="001453A5">
        <w:rPr>
          <w:rFonts w:ascii="Arial" w:hAnsi="Arial" w:cs="Arial"/>
        </w:rPr>
        <w:t>godine</w:t>
      </w:r>
      <w:proofErr w:type="gramEnd"/>
    </w:p>
    <w:p w:rsidR="00AE65B1" w:rsidRPr="001453A5" w:rsidRDefault="00AE65B1" w:rsidP="00AC2981">
      <w:pPr>
        <w:jc w:val="center"/>
        <w:rPr>
          <w:rFonts w:ascii="Arial" w:hAnsi="Arial" w:cs="Arial"/>
          <w:b/>
        </w:rPr>
      </w:pPr>
      <w:r w:rsidRPr="001453A5">
        <w:rPr>
          <w:rFonts w:ascii="Arial" w:hAnsi="Arial" w:cs="Arial"/>
          <w:b/>
        </w:rPr>
        <w:t>S E K T O R S K A   A N A L I Z A</w:t>
      </w:r>
      <w:r w:rsidRPr="001453A5">
        <w:rPr>
          <w:rFonts w:ascii="Arial" w:hAnsi="Arial" w:cs="Arial"/>
          <w:b/>
        </w:rPr>
        <w:br/>
        <w:t xml:space="preserve">za utvrđivanje predloga prioritetnih oblasti </w:t>
      </w:r>
      <w:proofErr w:type="gramStart"/>
      <w:r w:rsidRPr="001453A5">
        <w:rPr>
          <w:rFonts w:ascii="Arial" w:hAnsi="Arial" w:cs="Arial"/>
          <w:b/>
        </w:rPr>
        <w:t>od</w:t>
      </w:r>
      <w:proofErr w:type="gramEnd"/>
      <w:r w:rsidRPr="001453A5">
        <w:rPr>
          <w:rFonts w:ascii="Arial" w:hAnsi="Arial" w:cs="Arial"/>
          <w:b/>
        </w:rPr>
        <w:t xml:space="preserve"> javnog interesa i potrebnih sredstava </w:t>
      </w:r>
      <w:r w:rsidRPr="001453A5">
        <w:rPr>
          <w:rFonts w:ascii="Arial" w:hAnsi="Arial" w:cs="Arial"/>
          <w:b/>
        </w:rPr>
        <w:br/>
        <w:t>za finansiranje projekata i programa nevladinih organizacija</w:t>
      </w:r>
      <w:r w:rsidRPr="001453A5">
        <w:rPr>
          <w:rFonts w:ascii="Arial" w:hAnsi="Arial" w:cs="Arial"/>
          <w:b/>
        </w:rPr>
        <w:br/>
        <w:t xml:space="preserve">iz </w:t>
      </w:r>
      <w:r w:rsidR="00D170E4" w:rsidRPr="001453A5">
        <w:rPr>
          <w:rFonts w:ascii="Arial" w:hAnsi="Arial" w:cs="Arial"/>
          <w:b/>
        </w:rPr>
        <w:t>B</w:t>
      </w:r>
      <w:r w:rsidRPr="001453A5">
        <w:rPr>
          <w:rFonts w:ascii="Arial" w:hAnsi="Arial" w:cs="Arial"/>
          <w:b/>
        </w:rPr>
        <w:t>udžeta</w:t>
      </w:r>
      <w:r w:rsidR="00D170E4" w:rsidRPr="001453A5">
        <w:rPr>
          <w:rFonts w:ascii="Arial" w:hAnsi="Arial" w:cs="Arial"/>
          <w:b/>
        </w:rPr>
        <w:t xml:space="preserve"> Crne Gore</w:t>
      </w:r>
      <w:r w:rsidR="00DC62E2" w:rsidRPr="001453A5">
        <w:rPr>
          <w:rFonts w:ascii="Arial" w:hAnsi="Arial" w:cs="Arial"/>
          <w:b/>
        </w:rPr>
        <w:t xml:space="preserve"> u 2020</w:t>
      </w:r>
      <w:r w:rsidRPr="001453A5">
        <w:rPr>
          <w:rFonts w:ascii="Arial" w:hAnsi="Arial" w:cs="Arial"/>
          <w:b/>
        </w:rPr>
        <w:t xml:space="preserve">. </w:t>
      </w:r>
      <w:proofErr w:type="gramStart"/>
      <w:r w:rsidRPr="001453A5">
        <w:rPr>
          <w:rFonts w:ascii="Arial" w:hAnsi="Arial" w:cs="Arial"/>
          <w:b/>
        </w:rPr>
        <w:t>godini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AE65B1" w:rsidRPr="001453A5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1453A5" w:rsidRDefault="00AE65B1" w:rsidP="001453A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1453A5">
              <w:rPr>
                <w:rFonts w:ascii="Arial" w:hAnsi="Arial" w:cs="Arial"/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Pr="001453A5" w:rsidRDefault="00AE65B1" w:rsidP="001453A5">
      <w:pPr>
        <w:jc w:val="both"/>
        <w:rPr>
          <w:rFonts w:ascii="Arial" w:hAnsi="Arial" w:cs="Arial"/>
        </w:rPr>
      </w:pPr>
    </w:p>
    <w:p w:rsidR="003E6605" w:rsidRPr="001453A5" w:rsidRDefault="001E36C7" w:rsidP="001453A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1453A5">
        <w:rPr>
          <w:rFonts w:ascii="Arial" w:hAnsi="Arial" w:cs="Arial"/>
          <w:b/>
          <w:u w:val="single"/>
        </w:rPr>
        <w:t>OBLASTI OD JAVNOG INTERESA U KOJIMA SE PLANIRA FINANSIJSKA PODRŠKA ZA PROJEKTE I PROGRAME NVO</w:t>
      </w:r>
    </w:p>
    <w:p w:rsidR="00035B3D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1453A5" w:rsidTr="00822823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000000" w:themeFill="text1"/>
            <w:tcMar>
              <w:bottom w:w="57" w:type="dxa"/>
            </w:tcMar>
          </w:tcPr>
          <w:p w:rsidR="00035B3D" w:rsidRPr="001453A5" w:rsidRDefault="0068599A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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zaštita životne sredine</w:t>
            </w:r>
          </w:p>
        </w:tc>
      </w:tr>
      <w:tr w:rsidR="00035B3D" w:rsidRPr="001453A5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1453A5" w:rsidRDefault="00035B3D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poljoprivreda i ruralni razvoj</w:t>
            </w:r>
          </w:p>
        </w:tc>
      </w:tr>
      <w:tr w:rsidR="00035B3D" w:rsidRPr="001453A5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1453A5" w:rsidRDefault="00035B3D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održivi razvoj</w:t>
            </w:r>
          </w:p>
        </w:tc>
      </w:tr>
      <w:tr w:rsidR="00035B3D" w:rsidRPr="001453A5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1453A5" w:rsidRDefault="00035B3D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zaštita potrošača</w:t>
            </w:r>
          </w:p>
        </w:tc>
      </w:tr>
      <w:tr w:rsidR="00035B3D" w:rsidRPr="001453A5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1453A5" w:rsidRDefault="00035B3D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rodna ravnopravnost</w:t>
            </w:r>
          </w:p>
        </w:tc>
      </w:tr>
      <w:tr w:rsidR="00035B3D" w:rsidRPr="001453A5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1453A5" w:rsidRDefault="00035B3D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borba protiv korupcije i organizovanog kriminala</w:t>
            </w:r>
          </w:p>
        </w:tc>
      </w:tr>
      <w:tr w:rsidR="00035B3D" w:rsidRPr="001453A5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1453A5" w:rsidRDefault="00035B3D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borba  protiv  bolesti  zavisnosti</w:t>
            </w:r>
          </w:p>
        </w:tc>
      </w:tr>
      <w:tr w:rsidR="00035B3D" w:rsidRPr="001453A5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1453A5" w:rsidRDefault="00035B3D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822823" w:rsidRDefault="00035B3D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822823">
              <w:rPr>
                <w:rFonts w:ascii="Arial" w:hAnsi="Arial" w:cs="Arial"/>
                <w:sz w:val="22"/>
              </w:rPr>
              <w:t>druge  oblasti  od  javnog  interesa  utvrđene posebnim zakonom (navesti koje):  ______________________</w:t>
            </w:r>
            <w:r w:rsidR="00F517FE" w:rsidRPr="00822823">
              <w:rPr>
                <w:rFonts w:ascii="Arial" w:hAnsi="Arial" w:cs="Arial"/>
                <w:sz w:val="22"/>
              </w:rPr>
              <w:t>_____________________________________________________________________________</w:t>
            </w:r>
            <w:r w:rsidRPr="00822823">
              <w:rPr>
                <w:rFonts w:ascii="Arial" w:hAnsi="Arial" w:cs="Arial"/>
                <w:sz w:val="22"/>
              </w:rPr>
              <w:t>_________</w:t>
            </w:r>
          </w:p>
        </w:tc>
      </w:tr>
    </w:tbl>
    <w:p w:rsidR="00D170E4" w:rsidRPr="001453A5" w:rsidRDefault="00D170E4" w:rsidP="001453A5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035B3D" w:rsidRPr="001453A5" w:rsidRDefault="001E36C7" w:rsidP="001453A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453A5">
        <w:rPr>
          <w:rFonts w:ascii="Arial" w:hAnsi="Arial" w:cs="Arial"/>
          <w:b/>
        </w:rPr>
        <w:t>PRIORITETNI PROBLEMI I POT</w:t>
      </w:r>
      <w:r w:rsidR="0068599A" w:rsidRPr="001453A5">
        <w:rPr>
          <w:rFonts w:ascii="Arial" w:hAnsi="Arial" w:cs="Arial"/>
          <w:b/>
        </w:rPr>
        <w:t>REBE KOJE TREBA RIJEŠITI U 2019</w:t>
      </w:r>
      <w:r w:rsidRPr="001453A5">
        <w:rPr>
          <w:rFonts w:ascii="Arial" w:hAnsi="Arial" w:cs="Arial"/>
          <w:b/>
        </w:rPr>
        <w:t>. GODINI FINANS</w:t>
      </w:r>
      <w:r w:rsidR="00035B3D" w:rsidRPr="001453A5">
        <w:rPr>
          <w:rFonts w:ascii="Arial" w:hAnsi="Arial" w:cs="Arial"/>
          <w:b/>
        </w:rPr>
        <w:t>IRANJEM PROJEKATA I PROGRAMA NVO</w:t>
      </w:r>
    </w:p>
    <w:p w:rsidR="00F517FE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t xml:space="preserve">Navesti prioritetne probleme u </w:t>
      </w:r>
      <w:proofErr w:type="gramStart"/>
      <w:r w:rsidRPr="001453A5">
        <w:rPr>
          <w:rFonts w:ascii="Arial" w:hAnsi="Arial" w:cs="Arial"/>
        </w:rPr>
        <w:t>oblasti(</w:t>
      </w:r>
      <w:proofErr w:type="gramEnd"/>
      <w:r w:rsidRPr="001453A5">
        <w:rPr>
          <w:rFonts w:ascii="Arial" w:hAnsi="Arial" w:cs="Arial"/>
        </w:rPr>
        <w:t>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8029"/>
        <w:gridCol w:w="5717"/>
      </w:tblGrid>
      <w:tr w:rsidR="00510F37" w:rsidRPr="001453A5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1453A5" w:rsidRDefault="00510F37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Opis problema:</w:t>
            </w:r>
          </w:p>
        </w:tc>
      </w:tr>
      <w:tr w:rsidR="00510F37" w:rsidRPr="001453A5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8E74F1" w:rsidRPr="001453A5" w:rsidRDefault="006D2BD0" w:rsidP="001453A5">
            <w:pPr>
              <w:jc w:val="both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hAnsi="Arial" w:cs="Arial"/>
                <w:lang w:val="sr-Latn-ME"/>
              </w:rPr>
              <w:t>U Crnoj Gori, Evropskoj Uniji i globalno, zloupotreba i nezakonit promet drogama i psihotropnim supstancama se doživljavaju kao ozbiljan problem koji predstavlja prijetnju po zdravlje, sigurnost, socijalnu dobrobit i prosperitet opšte populacije, posebno mladih ljudi. Zavisnost od droga je prepoznata kao važan socijalno-zdravstveni problem koji predstavlja rizik po javno zdravlje, posebno u odnosu na zarazne bolesti (HIV, hepatitis C, hepatitis B, tuberkulozu i polno prenosive bolesti). Zloupotreba droga i psihoaktivnih supstanci može ugroziti bezbjednost svih društava i vladavinu prava, nanijeti patnju kako pojedincima tako i porodicama, i mo</w:t>
            </w:r>
            <w:r w:rsidR="008E74F1" w:rsidRPr="001453A5">
              <w:rPr>
                <w:rFonts w:ascii="Arial" w:hAnsi="Arial" w:cs="Arial"/>
                <w:lang w:val="sr-Latn-ME"/>
              </w:rPr>
              <w:t xml:space="preserve">že dovesti do gubitaka života. </w:t>
            </w:r>
          </w:p>
          <w:p w:rsidR="006D2BD0" w:rsidRPr="001453A5" w:rsidRDefault="006D2BD0" w:rsidP="001453A5">
            <w:pPr>
              <w:jc w:val="both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hAnsi="Arial" w:cs="Arial"/>
                <w:lang w:val="sr-Latn-ME"/>
              </w:rPr>
              <w:t>Strategija Crne Gore za sprečavanje zloupotrebe droga 2013-2020 je ključni strateški dokument države u rješavanju problema zloupotrebe droga. Ona je u skladu sa trenutnom nacionalnom situacijom vezanom za droge, i u skladu sa naučnim saznanjima o problematici droga kao i skladu sa aktuelnim politikama koje Evropska unija vodi na ovom planu</w:t>
            </w:r>
          </w:p>
          <w:p w:rsidR="00510F37" w:rsidRDefault="006D2BD0" w:rsidP="001453A5">
            <w:pPr>
              <w:spacing w:after="0"/>
              <w:jc w:val="both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hAnsi="Arial" w:cs="Arial"/>
                <w:lang w:val="sr-Latn-ME"/>
              </w:rPr>
              <w:t>Ciljevi Strategije usmjereni su na unaprjeđenje i obezbjeđivanje različitih i visoko kvalitetnih kapaciteta i programa orijentisanih ka liječenju zavisnosti, te uvođenjem različitih pristupa u liječenju bolesti zavisnosti, kao i na podsticanje razvoja programa koji preveniraju predoziranje, infekcije i polno prenosive bolesti, i obezbjeđivanje političke i finansijske podrške za realizaciju aktivnosti definisanih kao prioritet u akcionim planovima na lokalnom i nacionalnom nivou.</w:t>
            </w:r>
          </w:p>
          <w:p w:rsidR="002B6E44" w:rsidRDefault="002B6E44" w:rsidP="001453A5">
            <w:pPr>
              <w:spacing w:after="0"/>
              <w:jc w:val="both"/>
              <w:rPr>
                <w:rFonts w:ascii="Arial" w:hAnsi="Arial" w:cs="Arial"/>
                <w:lang w:val="sr-Latn-ME"/>
              </w:rPr>
            </w:pPr>
          </w:p>
          <w:p w:rsidR="002B6E44" w:rsidRDefault="002B6E44" w:rsidP="001453A5">
            <w:pPr>
              <w:spacing w:after="0"/>
              <w:jc w:val="both"/>
              <w:rPr>
                <w:rFonts w:ascii="Arial" w:hAnsi="Arial" w:cs="Arial"/>
                <w:lang w:val="sr-Latn-ME"/>
              </w:rPr>
            </w:pPr>
          </w:p>
          <w:p w:rsidR="002B6E44" w:rsidRDefault="002B6E44" w:rsidP="001453A5">
            <w:pPr>
              <w:spacing w:after="0"/>
              <w:jc w:val="both"/>
              <w:rPr>
                <w:rFonts w:ascii="Arial" w:hAnsi="Arial" w:cs="Arial"/>
                <w:lang w:val="sr-Latn-ME"/>
              </w:rPr>
            </w:pPr>
          </w:p>
          <w:p w:rsidR="00822823" w:rsidRDefault="00822823" w:rsidP="001453A5">
            <w:pPr>
              <w:spacing w:after="0"/>
              <w:jc w:val="both"/>
              <w:rPr>
                <w:rFonts w:ascii="Arial" w:hAnsi="Arial" w:cs="Arial"/>
                <w:lang w:val="sr-Latn-ME"/>
              </w:rPr>
            </w:pPr>
          </w:p>
          <w:p w:rsidR="002B6E44" w:rsidRPr="001453A5" w:rsidRDefault="002B6E44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10F37" w:rsidRPr="001453A5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1453A5" w:rsidRDefault="00510F37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1453A5" w:rsidRDefault="00510F37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Izvor(i) podataka</w:t>
            </w:r>
          </w:p>
        </w:tc>
      </w:tr>
      <w:tr w:rsidR="00510F37" w:rsidRPr="001453A5" w:rsidTr="0004375A">
        <w:trPr>
          <w:trHeight w:val="2627"/>
        </w:trPr>
        <w:tc>
          <w:tcPr>
            <w:tcW w:w="6884" w:type="dxa"/>
            <w:tcMar>
              <w:top w:w="57" w:type="dxa"/>
              <w:bottom w:w="57" w:type="dxa"/>
            </w:tcMar>
          </w:tcPr>
          <w:p w:rsidR="006D2BD0" w:rsidRPr="001453A5" w:rsidRDefault="006D2BD0" w:rsidP="001453A5">
            <w:pPr>
              <w:jc w:val="both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hAnsi="Arial" w:cs="Arial"/>
                <w:lang w:val="sr-Latn-ME"/>
              </w:rPr>
              <w:t>Institut za javno zdravlje Crne Gore sproveo je 2017 godine, u saradnji sa Evropskim centrom za monitoring droga i zavisnosti na droge „</w:t>
            </w:r>
            <w:r w:rsidRPr="001453A5">
              <w:rPr>
                <w:rFonts w:ascii="Arial" w:hAnsi="Arial" w:cs="Arial"/>
                <w:i/>
                <w:lang w:val="sr-Latn-ME"/>
              </w:rPr>
              <w:t>Istraživanje o kvalitetu života, životnim stilovima i zdravstvenim rizicima stanovnika Crne Gore</w:t>
            </w:r>
            <w:r w:rsidRPr="001453A5">
              <w:rPr>
                <w:rFonts w:ascii="Arial" w:hAnsi="Arial" w:cs="Arial"/>
                <w:lang w:val="sr-Latn-ME"/>
              </w:rPr>
              <w:t xml:space="preserve">”. </w:t>
            </w:r>
          </w:p>
          <w:p w:rsidR="006D2BD0" w:rsidRPr="001453A5" w:rsidRDefault="006D2BD0" w:rsidP="001453A5">
            <w:pPr>
              <w:jc w:val="both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hAnsi="Arial" w:cs="Arial"/>
                <w:lang w:val="sr-Latn-ME"/>
              </w:rPr>
              <w:t xml:space="preserve">Istraživanjem je procijenjena prevalenca upotrebe droga u opštoj populaciji, starosti 15 do 64 godine, kao i populaciji mladih odraslih, starosti 15 do 34 godina.  Zastupljenost upotrebe pojedinačnih psihoaktivnih supstanci po polu i ukupno, za populaciju svih odraslih (starosti od 15 do 64 godina) i mladih odraslih (starosti od 15 do 34 godine), prema tri standardna vremenska indikatora – ikad u životu, u prethodnih 12 mjeseci i u prethodnih 30 dana,  data je u tabelama ispod: </w:t>
            </w:r>
          </w:p>
          <w:tbl>
            <w:tblPr>
              <w:tblStyle w:val="LightList-Accent41"/>
              <w:tblW w:w="7554" w:type="dxa"/>
              <w:tblLook w:val="04A0" w:firstRow="1" w:lastRow="0" w:firstColumn="1" w:lastColumn="0" w:noHBand="0" w:noVBand="1"/>
            </w:tblPr>
            <w:tblGrid>
              <w:gridCol w:w="4644"/>
              <w:gridCol w:w="1048"/>
              <w:gridCol w:w="976"/>
              <w:gridCol w:w="886"/>
            </w:tblGrid>
            <w:tr w:rsidR="00CF4F24" w:rsidRPr="001453A5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 xml:space="preserve">PREVALENCA UPOTREBE IKAD U ŽIVOTU (%) </w:t>
                  </w:r>
                </w:p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 xml:space="preserve"> (15-64 godina)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 xml:space="preserve">      M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 xml:space="preserve">       Ž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 xml:space="preserve">    U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Bilo koja ilegalna droga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9.4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7.9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8.7</w:t>
                  </w:r>
                </w:p>
              </w:tc>
            </w:tr>
            <w:tr w:rsidR="00CF4F24" w:rsidRPr="001453A5" w:rsidTr="0004375A">
              <w:trPr>
                <w:trHeight w:val="3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Kanabis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8.6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7.6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8.1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1.0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0.5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0.7</w:t>
                  </w:r>
                </w:p>
              </w:tc>
            </w:tr>
            <w:tr w:rsidR="00CF4F24" w:rsidRPr="001453A5" w:rsidTr="0004375A">
              <w:trPr>
                <w:trHeight w:val="3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Kokain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3.0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1.9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2.5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0.7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0.3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0.5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Ekstazi 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1.4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0.8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1.1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18.8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17.2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18.0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Inhalanti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0.6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0.3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0.5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single" w:sz="8" w:space="0" w:color="8064A2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lastRenderedPageBreak/>
                    <w:t xml:space="preserve">Anabolički steroidi </w:t>
                  </w:r>
                </w:p>
              </w:tc>
              <w:tc>
                <w:tcPr>
                  <w:tcW w:w="1048" w:type="dxa"/>
                  <w:tcBorders>
                    <w:top w:val="single" w:sz="8" w:space="0" w:color="8064A2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1.7</w:t>
                  </w:r>
                </w:p>
              </w:tc>
              <w:tc>
                <w:tcPr>
                  <w:tcW w:w="976" w:type="dxa"/>
                  <w:tcBorders>
                    <w:top w:val="single" w:sz="8" w:space="0" w:color="8064A2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0.7</w:t>
                  </w:r>
                </w:p>
              </w:tc>
              <w:tc>
                <w:tcPr>
                  <w:tcW w:w="886" w:type="dxa"/>
                  <w:tcBorders>
                    <w:top w:val="single" w:sz="8" w:space="0" w:color="8064A2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1.2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Nove psihoaktivne supstance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</w:tr>
          </w:tbl>
          <w:p w:rsidR="00CF4F24" w:rsidRPr="001453A5" w:rsidRDefault="00CF4F24" w:rsidP="001453A5">
            <w:pPr>
              <w:jc w:val="both"/>
              <w:rPr>
                <w:rFonts w:ascii="Arial" w:hAnsi="Arial" w:cs="Arial"/>
                <w:lang w:val="sr-Latn-ME"/>
              </w:rPr>
            </w:pPr>
          </w:p>
          <w:tbl>
            <w:tblPr>
              <w:tblStyle w:val="LightList-Accent41"/>
              <w:tblW w:w="7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1048"/>
              <w:gridCol w:w="976"/>
              <w:gridCol w:w="886"/>
            </w:tblGrid>
            <w:tr w:rsidR="00CF4F24" w:rsidRPr="001453A5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PREVALENCA UPOTREBE IKAD U ŽIVOTU (%)</w:t>
                  </w:r>
                </w:p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 xml:space="preserve"> (15-34 godina)</w:t>
                  </w:r>
                </w:p>
              </w:tc>
              <w:tc>
                <w:tcPr>
                  <w:tcW w:w="1048" w:type="dxa"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M</w:t>
                  </w:r>
                </w:p>
              </w:tc>
              <w:tc>
                <w:tcPr>
                  <w:tcW w:w="976" w:type="dxa"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Ž</w:t>
                  </w:r>
                </w:p>
              </w:tc>
              <w:tc>
                <w:tcPr>
                  <w:tcW w:w="886" w:type="dxa"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U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15.5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13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14.3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Kanabis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13.9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12.1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13.1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1.7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0.9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1.3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Kokain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5.3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3.6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4.5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1.6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0.6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1.2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1.6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2.3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0.4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0.3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7.1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6.9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7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Inhalanti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0.3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0.7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3.1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1.2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2.2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NPS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0.4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</w:tr>
          </w:tbl>
          <w:p w:rsidR="00510F37" w:rsidRPr="001453A5" w:rsidRDefault="00510F37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  <w:tbl>
            <w:tblPr>
              <w:tblStyle w:val="LightList-Accent41"/>
              <w:tblW w:w="76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993"/>
              <w:gridCol w:w="992"/>
              <w:gridCol w:w="992"/>
            </w:tblGrid>
            <w:tr w:rsidR="00CF4F24" w:rsidRPr="001453A5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 xml:space="preserve">PREVALENCA UPOTREBE U PRETHODNIH </w:t>
                  </w:r>
                </w:p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lastRenderedPageBreak/>
                    <w:t>12 MJESECI  (%) (15-64 godina)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lastRenderedPageBreak/>
                    <w:t>M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Ž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U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6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4.7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5.4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Kanabis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4.9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4.3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4.6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0.4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0.4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0.4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Kokain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1.8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0.9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12.5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10.6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11.6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Inhalanti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1.1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0.8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NPS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 xml:space="preserve">     0.2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 xml:space="preserve">     0.1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 xml:space="preserve">     0.2</w:t>
                  </w:r>
                </w:p>
              </w:tc>
            </w:tr>
          </w:tbl>
          <w:p w:rsidR="00CF4F24" w:rsidRPr="001453A5" w:rsidRDefault="00CF4F24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  <w:tbl>
            <w:tblPr>
              <w:tblStyle w:val="LightList-Accent41"/>
              <w:tblW w:w="7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68"/>
              <w:gridCol w:w="1157"/>
              <w:gridCol w:w="897"/>
              <w:gridCol w:w="923"/>
            </w:tblGrid>
            <w:tr w:rsidR="00CF4F24" w:rsidRPr="001453A5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 xml:space="preserve">PREVALENCA UPOTREBE U PRETHODNIH </w:t>
                  </w:r>
                </w:p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GODINU DANA  (%) (15-34 godina)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M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Ž</w:t>
                  </w:r>
                </w:p>
              </w:tc>
              <w:tc>
                <w:tcPr>
                  <w:tcW w:w="923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U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11.8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9.6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10.7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Kanabis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9.5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8.5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9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0.7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0.7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0.7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Kokain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3.4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3.7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lastRenderedPageBreak/>
                    <w:t xml:space="preserve">Amfetamini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0.3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0.3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2.7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1.4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2.1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3.3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4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3.7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Inhalanti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2.2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0.9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1.6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NPS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</w:tr>
          </w:tbl>
          <w:p w:rsidR="00CF4F24" w:rsidRPr="001453A5" w:rsidRDefault="00CF4F24" w:rsidP="001453A5">
            <w:pPr>
              <w:jc w:val="both"/>
              <w:rPr>
                <w:rFonts w:ascii="Arial" w:hAnsi="Arial" w:cs="Arial"/>
                <w:lang w:val="sr-Latn-ME"/>
              </w:rPr>
            </w:pPr>
          </w:p>
          <w:tbl>
            <w:tblPr>
              <w:tblStyle w:val="LightList-Accent41"/>
              <w:tblW w:w="7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810"/>
              <w:gridCol w:w="992"/>
              <w:gridCol w:w="1044"/>
              <w:gridCol w:w="957"/>
            </w:tblGrid>
            <w:tr w:rsidR="00CF4F24" w:rsidRPr="001453A5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PREVALENCA UPOTREBE U PRETHODNIH MJESEC DANA (%) (15-64)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Male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Female</w:t>
                  </w:r>
                </w:p>
              </w:tc>
              <w:tc>
                <w:tcPr>
                  <w:tcW w:w="95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Total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2.5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2.3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Kanabis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1.6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1.8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Kokain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0.8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0.6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0.7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8.5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7.8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8.1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Inhalanti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lastRenderedPageBreak/>
                    <w:t xml:space="preserve">Anabolički steroidi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0.5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0.7</w:t>
                  </w:r>
                </w:p>
              </w:tc>
            </w:tr>
          </w:tbl>
          <w:p w:rsidR="00CF4F24" w:rsidRPr="001453A5" w:rsidRDefault="00CF4F24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  <w:tbl>
            <w:tblPr>
              <w:tblStyle w:val="LightList-Accent41"/>
              <w:tblW w:w="7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1305"/>
              <w:gridCol w:w="897"/>
              <w:gridCol w:w="817"/>
            </w:tblGrid>
            <w:tr w:rsidR="00CF4F24" w:rsidRPr="001453A5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PREVALENCA UPOTREBE U PRETHODNIH MJESEC DANA (%) (15-34 god)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M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Ž</w:t>
                  </w:r>
                </w:p>
              </w:tc>
              <w:tc>
                <w:tcPr>
                  <w:tcW w:w="81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color w:val="auto"/>
                      <w:lang w:val="sr-Latn-ME"/>
                    </w:rPr>
                    <w:t>U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4.6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4.3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4.5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Kanabis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3.7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3.6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0.1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0.3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0.2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Kokain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1.2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1.3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0.3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0.5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0.5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1.8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2.3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2.1</w:t>
                  </w:r>
                </w:p>
              </w:tc>
            </w:tr>
            <w:tr w:rsidR="00CF4F24" w:rsidRPr="001453A5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>Inhalanti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</w:t>
                  </w:r>
                </w:p>
              </w:tc>
            </w:tr>
            <w:tr w:rsidR="00CF4F24" w:rsidRPr="001453A5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rPr>
                      <w:rFonts w:ascii="Arial" w:hAnsi="Arial" w:cs="Arial"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1.8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0.8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1453A5" w:rsidRDefault="00CF4F24" w:rsidP="001453A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lang w:val="sr-Latn-ME"/>
                    </w:rPr>
                  </w:pPr>
                  <w:r w:rsidRPr="001453A5">
                    <w:rPr>
                      <w:rFonts w:ascii="Arial" w:hAnsi="Arial" w:cs="Arial"/>
                      <w:b/>
                      <w:bCs/>
                      <w:lang w:val="sr-Latn-ME"/>
                    </w:rPr>
                    <w:t>1.3</w:t>
                  </w:r>
                </w:p>
              </w:tc>
            </w:tr>
          </w:tbl>
          <w:p w:rsidR="00CF4F24" w:rsidRPr="001453A5" w:rsidRDefault="00CF4F24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04375A" w:rsidRPr="001453A5" w:rsidRDefault="0004375A" w:rsidP="001453A5">
            <w:pPr>
              <w:pStyle w:val="NormalWeb"/>
              <w:kinsoku w:val="0"/>
              <w:overflowPunct w:val="0"/>
              <w:spacing w:before="173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1453A5">
              <w:rPr>
                <w:rFonts w:ascii="Arial" w:eastAsiaTheme="minorEastAsia" w:hAnsi="Arial" w:cs="Arial"/>
                <w:bCs/>
              </w:rPr>
              <w:t>ESPAD istraživanje predstavlja najveći međunarodni istraživački projekat</w:t>
            </w:r>
            <w:r w:rsidRPr="001453A5">
              <w:rPr>
                <w:rFonts w:ascii="Arial" w:eastAsiaTheme="minorEastAsia" w:hAnsi="Arial" w:cs="Arial"/>
              </w:rPr>
              <w:t xml:space="preserve"> u </w:t>
            </w:r>
            <w:r w:rsidRPr="001453A5">
              <w:rPr>
                <w:rFonts w:ascii="Arial" w:eastAsiaTheme="minorEastAsia" w:hAnsi="Arial" w:cs="Arial"/>
                <w:bCs/>
              </w:rPr>
              <w:t>oblasti upotrebe psihoaktivnih supstanci na svijetu,</w:t>
            </w:r>
            <w:r w:rsidRPr="001453A5">
              <w:rPr>
                <w:rFonts w:ascii="Arial" w:eastAsiaTheme="minorEastAsia" w:hAnsi="Arial" w:cs="Arial"/>
              </w:rPr>
              <w:t xml:space="preserve"> </w:t>
            </w:r>
            <w:r w:rsidRPr="001453A5">
              <w:rPr>
                <w:rFonts w:ascii="Arial" w:hAnsi="Arial" w:cs="Arial"/>
              </w:rPr>
              <w:t xml:space="preserve">i </w:t>
            </w:r>
            <w:r w:rsidRPr="001453A5">
              <w:rPr>
                <w:rFonts w:ascii="Arial" w:eastAsiaTheme="minorEastAsia" w:hAnsi="Arial" w:cs="Arial"/>
                <w:bCs/>
              </w:rPr>
              <w:t>najveći pojedinačni izvor podataka o upotrebi duvana, alkohola i droga među adolescentima.</w:t>
            </w:r>
            <w:r w:rsidRPr="001453A5">
              <w:rPr>
                <w:rFonts w:ascii="Arial" w:eastAsiaTheme="majorEastAsia" w:hAnsi="Arial" w:cs="Arial"/>
                <w:bCs/>
              </w:rPr>
              <w:t>ESPAD istraživanje u Crnoj Gori sprovodi Institut za javno zdravlje od 2008. godine.</w:t>
            </w:r>
          </w:p>
          <w:p w:rsidR="008E74F1" w:rsidRPr="001453A5" w:rsidRDefault="0004375A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Prema nalazima istraživanja, kada je u pitanju percepcija dostupnosti supstanci, 63% učenika smatra cigarete lako dostupnim, 72% alkohol, 27% kanabis, 18% ekstazi, 13% amfetamine,</w:t>
            </w:r>
            <w:r w:rsidR="008E74F1"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 xml:space="preserve"> 10% metamfetamine, 12% kokain.</w:t>
            </w:r>
          </w:p>
          <w:p w:rsidR="0004375A" w:rsidRPr="001453A5" w:rsidRDefault="0004375A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lastRenderedPageBreak/>
              <w:t xml:space="preserve">U Crnoj Gori je 7% učenika (8% dječaka, 6% djevojčica) koristilo inhalante do uzrasta od 16 godina. 2% učenika koristilo je anaboličke steroide u nemedicinske svrhe, dok je svaki deseti učenik koristio trankvilizere i sedative do svoje šesnaeste godine. </w:t>
            </w:r>
          </w:p>
          <w:p w:rsidR="0004375A" w:rsidRPr="001453A5" w:rsidRDefault="0004375A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 xml:space="preserve">Kanabis je koristilo 8% učenika u Crnoj Gori (11% dječaka i 5% djevojčica). 3% učenika koristilo je tzv „nove psihoaktivne supstance“ (3% dječaka, 1% djevojčica). Po 2 procenta učenika koristilo je droge kao GHB, heroin, krek, metamfetamine, a 3% LSD, kokain, amfetamine i ekstazi. </w:t>
            </w:r>
          </w:p>
          <w:p w:rsidR="0004375A" w:rsidRPr="001453A5" w:rsidRDefault="0004375A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 xml:space="preserve">Posmatrajući zbirno za sve droge, svaki deseti učenik u Crnoj Gori probao je neku drogu do svoje šesnaeste godine (14% dječaka, 6% djevojčica). Ovo predstavlja duplo veću vrijednost u odnosu na ESPAD istraživanje iz 2008. godine, a porast od 3 procenta u odnosu na isto istraživanje iz 2011. godine. </w:t>
            </w:r>
          </w:p>
          <w:p w:rsidR="0004375A" w:rsidRPr="001453A5" w:rsidRDefault="0004375A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 xml:space="preserve">Svega svaki peti učenik (19% učenika, odnosno 23% djevojčica i 15% dječaka) u Crnoj Gori do svoje šesnaeste godine nije probao ni jednu psihoaktivnu supstancu. </w:t>
            </w:r>
          </w:p>
          <w:p w:rsidR="0004375A" w:rsidRPr="001453A5" w:rsidRDefault="0004375A" w:rsidP="001453A5">
            <w:pPr>
              <w:kinsoku w:val="0"/>
              <w:overflowPunct w:val="0"/>
              <w:contextualSpacing/>
              <w:jc w:val="both"/>
              <w:textAlignment w:val="baseline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 xml:space="preserve">U zaključku, sa osvrtom na situaciju na nivou evropskog prosjeka i u Crnoj Gori, može se reći sljedeće: </w:t>
            </w:r>
          </w:p>
          <w:p w:rsidR="00AA1CF7" w:rsidRPr="001453A5" w:rsidRDefault="00AA1CF7" w:rsidP="001453A5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after="0"/>
              <w:jc w:val="both"/>
              <w:textAlignment w:val="baseline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/>
              </w:rPr>
              <w:t xml:space="preserve">Registruje se </w:t>
            </w:r>
            <w:r w:rsidRPr="001453A5">
              <w:rPr>
                <w:rFonts w:ascii="Arial" w:hAnsi="Arial" w:cs="Arial"/>
                <w:bCs/>
                <w:lang w:val="sr-Latn-ME"/>
              </w:rPr>
              <w:t xml:space="preserve">stabilizacija trenda upotrebe ilegalnih droga na evropskom nivou, premda je još na visokom nivou (18%). U Crnoj Gori ovaj procenat je manji (10%) ali duplo veći u odnosu na 2008. godinu. </w:t>
            </w:r>
          </w:p>
          <w:p w:rsidR="00AA1CF7" w:rsidRPr="001453A5" w:rsidRDefault="00AA1CF7" w:rsidP="001453A5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after="0"/>
              <w:jc w:val="both"/>
              <w:textAlignment w:val="baseline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hAnsi="Arial" w:cs="Arial"/>
                <w:bCs/>
                <w:lang w:val="sr-Latn-ME"/>
              </w:rPr>
              <w:t>Kanabis je droga koja se kod mladih najčešće koristi, a skoro svaki treći učenik smatra kanabis lako dostupnim</w:t>
            </w:r>
          </w:p>
          <w:p w:rsidR="0004375A" w:rsidRPr="001453A5" w:rsidRDefault="00AA1CF7" w:rsidP="001453A5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after="180"/>
              <w:jc w:val="both"/>
              <w:textAlignment w:val="baseline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hAnsi="Arial" w:cs="Arial"/>
                <w:bCs/>
                <w:lang w:val="sr-Latn-ME"/>
              </w:rPr>
              <w:t>Iako je prevalenca upotrebe pojedinih supstanci u Crnoj Gori niža u odnosu na evropski prosjek (alkohol, kanabis), učestalost upotrebe kod konzumenata je na istom ili čak višem nivou. Takođe, prevalence upotrebe je niža samo kada su u pitanju inhalanti i</w:t>
            </w:r>
            <w:r w:rsidR="00F71EBC" w:rsidRPr="001453A5">
              <w:rPr>
                <w:rFonts w:ascii="Arial" w:hAnsi="Arial" w:cs="Arial"/>
                <w:bCs/>
                <w:lang w:val="sr-Latn-ME"/>
              </w:rPr>
              <w:t xml:space="preserve"> kanabis,dok je za druge poput heroina,kokaina,amfetamina,ekstazija i dr.na istom ili visočijem </w:t>
            </w:r>
            <w:r w:rsidR="00F71EBC" w:rsidRPr="001453A5">
              <w:rPr>
                <w:rFonts w:ascii="Arial" w:hAnsi="Arial" w:cs="Arial"/>
                <w:bCs/>
                <w:lang w:val="sr-Latn-ME"/>
              </w:rPr>
              <w:lastRenderedPageBreak/>
              <w:t>nivou.</w:t>
            </w:r>
          </w:p>
          <w:p w:rsidR="00AA1CF7" w:rsidRPr="001453A5" w:rsidRDefault="00AA1CF7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E74F1" w:rsidRPr="001453A5" w:rsidRDefault="00AA1CF7" w:rsidP="001453A5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after="180"/>
              <w:jc w:val="both"/>
              <w:textAlignment w:val="baseline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hAnsi="Arial" w:cs="Arial"/>
                <w:bCs/>
                <w:lang w:val="sr-Latn-ME"/>
              </w:rPr>
              <w:t>4% učenika je koristilo nove psihoaktivne supstance (u Crnoj Gori 3% dječaka i 1% djevojčica</w:t>
            </w:r>
          </w:p>
          <w:p w:rsidR="008E74F1" w:rsidRPr="001453A5" w:rsidRDefault="008E74F1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E74F1" w:rsidRPr="001453A5" w:rsidRDefault="008E74F1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E74F1" w:rsidRPr="001453A5" w:rsidRDefault="008E74F1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E74F1" w:rsidRPr="001453A5" w:rsidRDefault="008E74F1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E74F1" w:rsidRPr="001453A5" w:rsidRDefault="008E74F1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34"/>
            </w:tblGrid>
            <w:tr w:rsidR="00B11FF7" w:rsidRPr="001453A5" w:rsidTr="008E74F1">
              <w:tc>
                <w:tcPr>
                  <w:tcW w:w="7734" w:type="dxa"/>
                  <w:shd w:val="clear" w:color="auto" w:fill="auto"/>
                </w:tcPr>
                <w:p w:rsidR="00B11FF7" w:rsidRPr="001453A5" w:rsidRDefault="00B11FF7" w:rsidP="001453A5">
                  <w:pPr>
                    <w:kinsoku w:val="0"/>
                    <w:overflowPunct w:val="0"/>
                    <w:spacing w:after="180"/>
                    <w:jc w:val="both"/>
                    <w:textAlignment w:val="baseline"/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</w:tbl>
          <w:p w:rsidR="0004375A" w:rsidRPr="001453A5" w:rsidRDefault="0004375A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6D2BD0" w:rsidRPr="001453A5" w:rsidRDefault="006D2BD0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  <w:r w:rsidRPr="001453A5">
              <w:rPr>
                <w:rFonts w:ascii="Arial" w:eastAsia="Arial" w:hAnsi="Arial" w:cs="Arial"/>
                <w:lang w:val="sr-Latn-ME" w:eastAsia="en-US"/>
              </w:rPr>
              <w:lastRenderedPageBreak/>
              <w:t>Đurišić T, Mugoša B, Golubović Lj, Remiković S, Pavlović M. General Population Survey on Substance Use in Montenegro 2017. Survey Report. Institut za javno zdravlje 2017. Podgorica, 2017</w:t>
            </w: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  <w:r w:rsidRPr="001453A5">
              <w:rPr>
                <w:rFonts w:ascii="Arial" w:eastAsia="Arial" w:hAnsi="Arial" w:cs="Arial"/>
                <w:lang w:val="sr-Latn-ME" w:eastAsia="en-US"/>
              </w:rPr>
              <w:t>1.Strategija Crne Gore za sprečavanje zloupotrebe droga 2013-2020;</w:t>
            </w: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  <w:r w:rsidRPr="001453A5">
              <w:rPr>
                <w:rFonts w:ascii="Arial" w:eastAsia="Arial" w:hAnsi="Arial" w:cs="Arial"/>
                <w:lang w:val="sr-Latn-ME" w:eastAsia="en-US"/>
              </w:rPr>
              <w:t>2.</w:t>
            </w:r>
            <w:r w:rsidRPr="001453A5">
              <w:rPr>
                <w:rFonts w:ascii="Arial" w:hAnsi="Arial" w:cs="Arial"/>
                <w:lang w:val="sr-Latn-ME"/>
              </w:rPr>
              <w:t xml:space="preserve"> </w:t>
            </w:r>
            <w:r w:rsidRPr="001453A5">
              <w:rPr>
                <w:rFonts w:ascii="Arial" w:eastAsia="Arial" w:hAnsi="Arial" w:cs="Arial"/>
                <w:lang w:val="sr-Latn-ME" w:eastAsia="en-US"/>
              </w:rPr>
              <w:t>Evropsko školsko istraživanja o upotrebi duvanskih proizvoda, alkohola i droga (ESPAD), 2015.;</w:t>
            </w: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  <w:r w:rsidRPr="001453A5">
              <w:rPr>
                <w:rFonts w:ascii="Arial" w:eastAsia="Arial" w:hAnsi="Arial" w:cs="Arial"/>
                <w:lang w:val="sr-Latn-ME" w:eastAsia="en-US"/>
              </w:rPr>
              <w:lastRenderedPageBreak/>
              <w:t>3.</w:t>
            </w:r>
            <w:r w:rsidRPr="001453A5">
              <w:rPr>
                <w:rFonts w:ascii="Arial" w:hAnsi="Arial" w:cs="Arial"/>
                <w:lang w:val="sr-Latn-ME"/>
              </w:rPr>
              <w:t xml:space="preserve"> </w:t>
            </w:r>
            <w:r w:rsidRPr="001453A5">
              <w:rPr>
                <w:rFonts w:ascii="Arial" w:eastAsia="Arial" w:hAnsi="Arial" w:cs="Arial"/>
                <w:lang w:val="sr-Latn-ME" w:eastAsia="en-US"/>
              </w:rPr>
              <w:t>Laušević D, Mugoša B, Vratnica Z et al. Istraživanje o rizičnom ponašanju u vezi sa HIV/AIDS-om, seroprevalencom HIV-a, HBV, HCV među intravenskim korisnicima droga u Crnoj Gori u 2011. godini. Institut za javno zdravlje. Podgorica, 2011.;</w:t>
            </w: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  <w:r w:rsidRPr="001453A5">
              <w:rPr>
                <w:rFonts w:ascii="Arial" w:eastAsia="Arial" w:hAnsi="Arial" w:cs="Arial"/>
                <w:lang w:val="sr-Latn-ME" w:eastAsia="en-US"/>
              </w:rPr>
              <w:t>4.</w:t>
            </w:r>
            <w:r w:rsidRPr="001453A5">
              <w:rPr>
                <w:rFonts w:ascii="Arial" w:hAnsi="Arial" w:cs="Arial"/>
                <w:lang w:val="sr-Latn-ME"/>
              </w:rPr>
              <w:t xml:space="preserve"> </w:t>
            </w:r>
            <w:r w:rsidRPr="001453A5">
              <w:rPr>
                <w:rFonts w:ascii="Arial" w:eastAsia="Arial" w:hAnsi="Arial" w:cs="Arial"/>
                <w:lang w:val="sr-Latn-ME" w:eastAsia="en-US"/>
              </w:rPr>
              <w:t>Laušević D, Mugoša B, Vratnica Z et al. Istraživanje znanja, stavova i ponašanja u odnosu na HIV/AIDS u populaciji zatvorenika u Crnoj Gori. Institut za javno zdravlje. Podgorica, 2012.;</w:t>
            </w: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  <w:r w:rsidRPr="001453A5">
              <w:rPr>
                <w:rFonts w:ascii="Arial" w:eastAsia="Arial" w:hAnsi="Arial" w:cs="Arial"/>
                <w:lang w:val="sr-Latn-ME" w:eastAsia="en-US"/>
              </w:rPr>
              <w:t>5. Simić, M., Strahinja, R., Mugoša, B., Rhodes, T. and Hickman, M. n.d. Review of the estimates of the size of the injecting drug use population in Podgorica (Montenegro), unpublished report</w:t>
            </w:r>
          </w:p>
          <w:p w:rsidR="0004375A" w:rsidRPr="001453A5" w:rsidRDefault="0004375A" w:rsidP="001453A5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lang w:val="sr-Latn-ME" w:eastAsia="en-US"/>
              </w:rPr>
            </w:pPr>
          </w:p>
          <w:p w:rsidR="00510F37" w:rsidRPr="001453A5" w:rsidRDefault="00510F37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26502A" w:rsidRPr="001453A5" w:rsidRDefault="0026502A" w:rsidP="001453A5">
      <w:pPr>
        <w:ind w:left="792"/>
        <w:jc w:val="both"/>
        <w:rPr>
          <w:rFonts w:ascii="Arial" w:hAnsi="Arial" w:cs="Arial"/>
        </w:rPr>
      </w:pPr>
    </w:p>
    <w:p w:rsidR="00F517FE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t xml:space="preserve">Navesti ključne strateško-planske dokumente odnosno propise koji prepoznaju važnost problema identifikovanih pod tačkom 2.1., kao i specifične mjere/djelove tih dokumenata koji su u vezi </w:t>
      </w:r>
      <w:proofErr w:type="gramStart"/>
      <w:r w:rsidRPr="001453A5">
        <w:rPr>
          <w:rFonts w:ascii="Arial" w:hAnsi="Arial" w:cs="Arial"/>
        </w:rPr>
        <w:t>sa</w:t>
      </w:r>
      <w:proofErr w:type="gramEnd"/>
      <w:r w:rsidRPr="001453A5">
        <w:rPr>
          <w:rFonts w:ascii="Arial" w:hAnsi="Arial" w:cs="Arial"/>
        </w:rPr>
        <w:t xml:space="preserve">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95284" w:rsidRPr="001453A5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1453A5" w:rsidRDefault="00C95284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1453A5" w:rsidRDefault="00C95284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Naziv poglavlja/ mjere/ aktivnosti</w:t>
            </w:r>
          </w:p>
        </w:tc>
      </w:tr>
      <w:tr w:rsidR="00C95284" w:rsidRPr="001453A5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B521E3" w:rsidRPr="001453A5" w:rsidRDefault="00B521E3" w:rsidP="001453A5">
            <w:pPr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Strategija Crne Gore za sprečavanje zloupotrebe droga 2013-2020 i Akcioni plan 2017.-2018.</w:t>
            </w:r>
          </w:p>
          <w:p w:rsidR="00B521E3" w:rsidRPr="001453A5" w:rsidRDefault="00B521E3" w:rsidP="001453A5">
            <w:pPr>
              <w:jc w:val="both"/>
              <w:rPr>
                <w:rFonts w:ascii="Arial" w:hAnsi="Arial" w:cs="Arial"/>
              </w:rPr>
            </w:pPr>
          </w:p>
          <w:p w:rsidR="00B521E3" w:rsidRPr="001453A5" w:rsidRDefault="00B521E3" w:rsidP="001453A5">
            <w:pPr>
              <w:jc w:val="both"/>
              <w:rPr>
                <w:rFonts w:ascii="Arial" w:hAnsi="Arial" w:cs="Arial"/>
              </w:rPr>
            </w:pPr>
          </w:p>
          <w:p w:rsidR="00C95284" w:rsidRPr="001453A5" w:rsidRDefault="00C95284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B521E3" w:rsidRPr="001453A5" w:rsidRDefault="00B521E3" w:rsidP="001453A5">
            <w:pPr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U pogledu ciljeva svake politike suzbijanja zloupotrebe droga (da obezbijedi zaštitu pojedinca i društva od zdravstvenog, socijalnog i ekonomskog rizika od štete koju upotreba droga može da izazove, kao i da štiti pojedince, društvo, i imovinu od posljedica kriminala u vezi sa drogom i upotrebom droga) i u smislu uravnoteženog pristupa problemu, opšti ciljevi Strategije za droge su struktuirani u okviru dva glavna stuba - smanjenje potražnje za drogama i smanjenje ponude droga.</w:t>
            </w:r>
          </w:p>
          <w:p w:rsidR="00B521E3" w:rsidRPr="001453A5" w:rsidRDefault="00B521E3" w:rsidP="001453A5">
            <w:pPr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Smanjenje potražnje za drogama sastoji se od niza podjednako važnih i uzajamno jačajućih mjera, uključujući, pored ostalog, i prevenciju ("ekološku"/okruženja/, univerzalnu, selektivnu i indikovanu), rano otkrivanje i intervencije.</w:t>
            </w:r>
          </w:p>
          <w:p w:rsidR="00C95284" w:rsidRPr="001453A5" w:rsidRDefault="00C95284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C95284" w:rsidRPr="001453A5" w:rsidRDefault="00C95284" w:rsidP="001453A5">
      <w:pPr>
        <w:ind w:left="792"/>
        <w:jc w:val="both"/>
        <w:rPr>
          <w:rFonts w:ascii="Arial" w:hAnsi="Arial" w:cs="Arial"/>
        </w:rPr>
      </w:pPr>
    </w:p>
    <w:p w:rsidR="00F517FE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lastRenderedPageBreak/>
        <w:t xml:space="preserve">Obrazložiiti </w:t>
      </w:r>
      <w:proofErr w:type="gramStart"/>
      <w:r w:rsidRPr="001453A5">
        <w:rPr>
          <w:rFonts w:ascii="Arial" w:hAnsi="Arial" w:cs="Arial"/>
        </w:rPr>
        <w:t>na</w:t>
      </w:r>
      <w:proofErr w:type="gramEnd"/>
      <w:r w:rsidRPr="001453A5">
        <w:rPr>
          <w:rFonts w:ascii="Arial" w:hAnsi="Arial" w:cs="Arial"/>
        </w:rPr>
        <w:t xml:space="preserve"> koji način nevladine organizacije</w:t>
      </w:r>
      <w:r w:rsidR="00BF7161" w:rsidRPr="001453A5">
        <w:rPr>
          <w:rFonts w:ascii="Arial" w:hAnsi="Arial" w:cs="Arial"/>
        </w:rPr>
        <w:t xml:space="preserve"> </w:t>
      </w:r>
      <w:r w:rsidRPr="001453A5">
        <w:rPr>
          <w:rFonts w:ascii="Arial" w:hAnsi="Arial" w:cs="Arial"/>
        </w:rPr>
        <w:t xml:space="preserve">mogu doprinijeti rješavanju problema identifikovanih pod tačkom 2.1., </w:t>
      </w:r>
      <w:r w:rsidR="00366EA9" w:rsidRPr="001453A5">
        <w:rPr>
          <w:rFonts w:ascii="Arial" w:hAnsi="Arial" w:cs="Arial"/>
        </w:rPr>
        <w:t>koje aktivnosti su prihvatljive</w:t>
      </w:r>
      <w:r w:rsidR="0098003E" w:rsidRPr="001453A5">
        <w:rPr>
          <w:rFonts w:ascii="Arial" w:hAnsi="Arial" w:cs="Arial"/>
        </w:rPr>
        <w:t xml:space="preserve"> za </w:t>
      </w:r>
      <w:r w:rsidR="003B4204" w:rsidRPr="001453A5">
        <w:rPr>
          <w:rFonts w:ascii="Arial" w:hAnsi="Arial" w:cs="Arial"/>
        </w:rPr>
        <w:t>postizanje željenog</w:t>
      </w:r>
      <w:r w:rsidR="00652635" w:rsidRPr="001453A5">
        <w:rPr>
          <w:rFonts w:ascii="Arial" w:hAnsi="Arial" w:cs="Arial"/>
        </w:rPr>
        <w:t xml:space="preserve"> rezultata</w:t>
      </w:r>
      <w:r w:rsidR="0098003E" w:rsidRPr="001453A5">
        <w:rPr>
          <w:rFonts w:ascii="Arial" w:hAnsi="Arial" w:cs="Arial"/>
        </w:rPr>
        <w:t xml:space="preserve">, </w:t>
      </w:r>
      <w:r w:rsidRPr="001453A5">
        <w:rPr>
          <w:rFonts w:ascii="Arial" w:hAnsi="Arial" w:cs="Arial"/>
        </w:rPr>
        <w:t xml:space="preserve">kako se planira praćenje i vrednovanje doprinosa rješavanju pomenutih problema. Navesti konkretne mjerljive pokazatelje/indikatore </w:t>
      </w:r>
      <w:r w:rsidR="0098003E" w:rsidRPr="001453A5">
        <w:rPr>
          <w:rFonts w:ascii="Arial" w:hAnsi="Arial" w:cs="Arial"/>
        </w:rPr>
        <w:t xml:space="preserve">za </w:t>
      </w:r>
      <w:r w:rsidR="00326A9D" w:rsidRPr="001453A5">
        <w:rPr>
          <w:rFonts w:ascii="Arial" w:hAnsi="Arial" w:cs="Arial"/>
        </w:rPr>
        <w:t xml:space="preserve">praćenje </w:t>
      </w:r>
      <w:r w:rsidRPr="001453A5">
        <w:rPr>
          <w:rFonts w:ascii="Arial" w:hAnsi="Arial" w:cs="Arial"/>
        </w:rPr>
        <w:t>doprinosa nevladinih organizacija rješavanju identifikovanih problema i izvor</w:t>
      </w:r>
      <w:r w:rsidR="00345BD0" w:rsidRPr="001453A5">
        <w:rPr>
          <w:rFonts w:ascii="Arial" w:hAnsi="Arial" w:cs="Arial"/>
        </w:rPr>
        <w:t>e verifikacije učinjenog</w:t>
      </w:r>
      <w:r w:rsidRPr="001453A5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8"/>
        <w:gridCol w:w="4542"/>
        <w:gridCol w:w="4470"/>
      </w:tblGrid>
      <w:tr w:rsidR="00B231E9" w:rsidRPr="001453A5" w:rsidTr="00F71EBC">
        <w:tc>
          <w:tcPr>
            <w:tcW w:w="4508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1453A5" w:rsidRDefault="00B231E9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Opis načina doprinosa nevladinih organizacija u rješavanju problema</w:t>
            </w:r>
          </w:p>
        </w:tc>
        <w:tc>
          <w:tcPr>
            <w:tcW w:w="454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1453A5" w:rsidRDefault="00B231E9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Konkretni mjerljivi pokazatelji doprinosa nevladinih organizacija</w:t>
            </w:r>
          </w:p>
        </w:tc>
        <w:tc>
          <w:tcPr>
            <w:tcW w:w="4470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1453A5" w:rsidRDefault="00B231E9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Izvor(i) podataka</w:t>
            </w:r>
          </w:p>
        </w:tc>
      </w:tr>
      <w:tr w:rsidR="00F71EBC" w:rsidRPr="001453A5" w:rsidTr="00F71EBC">
        <w:tc>
          <w:tcPr>
            <w:tcW w:w="4508" w:type="dxa"/>
            <w:tcMar>
              <w:top w:w="57" w:type="dxa"/>
              <w:bottom w:w="57" w:type="dxa"/>
            </w:tcMar>
          </w:tcPr>
          <w:p w:rsidR="00F71EBC" w:rsidRPr="001453A5" w:rsidRDefault="00F71EBC" w:rsidP="001453A5">
            <w:pPr>
              <w:jc w:val="both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hAnsi="Arial" w:cs="Arial"/>
                <w:lang w:val="sr-Latn-ME"/>
              </w:rPr>
              <w:t xml:space="preserve">Cilj Ministarstva zdravlja je da, u okviru zdravstvenih politika, u saradnji sa civilnim sektorom obezbijedi realizaciju aktivnosti u cilju implementacije Strategije </w:t>
            </w:r>
            <w:r w:rsidRPr="001453A5">
              <w:rPr>
                <w:rFonts w:ascii="Arial" w:eastAsia="Calibri" w:hAnsi="Arial" w:cs="Arial"/>
                <w:lang w:val="sr-Latn-ME" w:eastAsia="zh-CN"/>
              </w:rPr>
              <w:t>Crne Gore za sprečavanje zloupotrebe droga 2013-2020</w:t>
            </w:r>
            <w:r w:rsidRPr="001453A5">
              <w:rPr>
                <w:rFonts w:ascii="Arial" w:hAnsi="Arial" w:cs="Arial"/>
                <w:lang w:val="sr-Latn-ME"/>
              </w:rPr>
              <w:t xml:space="preserve">, te da znatno unaprijedi saradnju Ministarstva i civilnog cektora, kako kroz projektne zadatke samog resora, tako i projekte koji budu ponuđeni od strane civilnog sektora, sa akcentom na </w:t>
            </w:r>
            <w:r w:rsidRPr="001453A5">
              <w:rPr>
                <w:rFonts w:ascii="Arial" w:hAnsi="Arial" w:cs="Arial"/>
                <w:color w:val="000000"/>
                <w:shd w:val="clear" w:color="auto" w:fill="FFFFFF"/>
              </w:rPr>
              <w:t>prevenciju zloupotrebe droga među ključnim populacijama i smanjenje štetnih posledica nastalih zloupotrebom droga.</w:t>
            </w:r>
          </w:p>
          <w:p w:rsidR="00F71EBC" w:rsidRPr="001453A5" w:rsidRDefault="00F71EBC" w:rsidP="001453A5">
            <w:pPr>
              <w:jc w:val="both"/>
              <w:rPr>
                <w:rFonts w:ascii="Arial" w:hAnsi="Arial" w:cs="Arial"/>
                <w:lang w:val="sr-Latn-ME"/>
              </w:rPr>
            </w:pPr>
            <w:r w:rsidRPr="001453A5">
              <w:rPr>
                <w:rFonts w:ascii="Arial" w:eastAsia="Calibri" w:hAnsi="Arial" w:cs="Arial"/>
                <w:lang w:val="sr-Latn-ME"/>
              </w:rPr>
              <w:t xml:space="preserve">Doprinos NVO sektora prepoznat je prvenstveno u oblasti </w:t>
            </w:r>
            <w:r w:rsidRPr="001453A5">
              <w:rPr>
                <w:rFonts w:ascii="Arial" w:eastAsia="Calibri" w:hAnsi="Arial" w:cs="Arial"/>
                <w:b/>
                <w:lang w:val="sr-Latn-ME"/>
              </w:rPr>
              <w:t>smanjenja potražnje za drogama</w:t>
            </w:r>
            <w:r w:rsidRPr="001453A5">
              <w:rPr>
                <w:rFonts w:ascii="Arial" w:eastAsia="Calibri" w:hAnsi="Arial" w:cs="Arial"/>
                <w:lang w:val="sr-Latn-ME"/>
              </w:rPr>
              <w:t>, odnosno: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8"/>
              </w:numPr>
              <w:spacing w:after="0"/>
              <w:ind w:left="426" w:hanging="142"/>
              <w:jc w:val="both"/>
              <w:rPr>
                <w:rFonts w:ascii="Arial" w:eastAsia="Calibri" w:hAnsi="Arial" w:cs="Arial"/>
                <w:lang w:val="sr-Latn-ME"/>
              </w:rPr>
            </w:pPr>
            <w:r w:rsidRPr="001453A5">
              <w:rPr>
                <w:rFonts w:ascii="Arial" w:eastAsia="Calibri" w:hAnsi="Arial" w:cs="Arial"/>
                <w:lang w:val="sr-Latn-ME"/>
              </w:rPr>
              <w:t>Unaprjeđenja znanja i vještina kao zaštitnog faktora među mladima;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8"/>
              </w:numPr>
              <w:spacing w:after="0"/>
              <w:ind w:left="426" w:hanging="142"/>
              <w:jc w:val="both"/>
              <w:rPr>
                <w:rFonts w:ascii="Arial" w:eastAsia="Calibri" w:hAnsi="Arial" w:cs="Arial"/>
                <w:lang w:val="sr-Latn-ME"/>
              </w:rPr>
            </w:pPr>
            <w:r w:rsidRPr="001453A5">
              <w:rPr>
                <w:rFonts w:ascii="Arial" w:eastAsia="Calibri" w:hAnsi="Arial" w:cs="Arial"/>
                <w:lang w:val="sr-Latn-ME"/>
              </w:rPr>
              <w:t>Prevencije upotrebe, smanjenje, sprječavanje i/ ili odlaganje rizika za prvu upotrebu droga i</w:t>
            </w:r>
          </w:p>
          <w:p w:rsidR="00F71EBC" w:rsidRPr="001453A5" w:rsidRDefault="00F71EBC" w:rsidP="001453A5">
            <w:pPr>
              <w:jc w:val="both"/>
              <w:rPr>
                <w:rFonts w:ascii="Arial" w:eastAsia="Calibri" w:hAnsi="Arial" w:cs="Arial"/>
                <w:lang w:val="sr-Latn-ME"/>
              </w:rPr>
            </w:pPr>
            <w:r w:rsidRPr="001453A5">
              <w:rPr>
                <w:rFonts w:ascii="Arial" w:eastAsia="Calibri" w:hAnsi="Arial" w:cs="Arial"/>
                <w:lang w:val="sr-Latn-ME"/>
              </w:rPr>
              <w:t>U tom smislu, doprinos nevladinih organizacija ogleda se u sprovođenju sljedećih aktivnosti: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val="sr-Latn-ME"/>
              </w:rPr>
            </w:pPr>
            <w:r w:rsidRPr="001453A5">
              <w:rPr>
                <w:rFonts w:ascii="Arial" w:eastAsia="Calibri" w:hAnsi="Arial" w:cs="Arial"/>
                <w:lang w:val="sr-Latn-ME"/>
              </w:rPr>
              <w:t xml:space="preserve">Izrada i distribucija odgovarajućih </w:t>
            </w:r>
            <w:r w:rsidRPr="001453A5">
              <w:rPr>
                <w:rFonts w:ascii="Arial" w:eastAsia="Calibri" w:hAnsi="Arial" w:cs="Arial"/>
                <w:lang w:val="sr-Latn-ME"/>
              </w:rPr>
              <w:lastRenderedPageBreak/>
              <w:t>informativnih materijala uzrasno prilagođenih.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val="sr-Latn-ME"/>
              </w:rPr>
            </w:pPr>
            <w:r w:rsidRPr="001453A5">
              <w:rPr>
                <w:rFonts w:ascii="Arial" w:eastAsia="Calibri" w:hAnsi="Arial" w:cs="Arial"/>
                <w:lang w:val="sr-Latn-ME"/>
              </w:rPr>
              <w:t xml:space="preserve">Razvoj i sprovođenje raznih programa prevencije za mlade. 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eastAsia="Calibri" w:hAnsi="Arial" w:cs="Arial"/>
                <w:lang w:val="sr-Latn-ME"/>
              </w:rPr>
              <w:t>Promocija i dostupnost univerzalnih programa prevencije i intervencije u različitim okruženjima (škole, klubovi za mlade i odrasli na radnom mjestu i u zatvoru)</w:t>
            </w:r>
          </w:p>
        </w:tc>
        <w:tc>
          <w:tcPr>
            <w:tcW w:w="454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71EBC" w:rsidRPr="001453A5" w:rsidRDefault="00F71EBC" w:rsidP="001453A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sr-Latn-ME" w:eastAsia="zh-CN"/>
              </w:rPr>
            </w:pPr>
            <w:r w:rsidRPr="001453A5">
              <w:rPr>
                <w:rFonts w:ascii="Arial" w:eastAsia="Calibri" w:hAnsi="Arial" w:cs="Arial"/>
                <w:lang w:val="sr-Latn-ME" w:eastAsia="zh-CN"/>
              </w:rPr>
              <w:lastRenderedPageBreak/>
              <w:t xml:space="preserve">Indikatori uspjeha definisani su Akcionim planom </w:t>
            </w:r>
            <w:r w:rsidR="000C6A5E">
              <w:rPr>
                <w:rFonts w:ascii="Arial" w:eastAsia="Calibri" w:hAnsi="Arial" w:cs="Arial"/>
                <w:lang w:val="sr-Latn-ME" w:eastAsia="zh-CN"/>
              </w:rPr>
              <w:t>2019-2020</w:t>
            </w:r>
            <w:r w:rsidRPr="001453A5">
              <w:rPr>
                <w:rFonts w:ascii="Arial" w:eastAsia="Calibri" w:hAnsi="Arial" w:cs="Arial"/>
                <w:lang w:val="sr-Latn-ME" w:eastAsia="zh-CN"/>
              </w:rPr>
              <w:t xml:space="preserve"> za realizaciju Strategije Crne Gore za sprečavanje zloupotrebe droga 2013-2020</w:t>
            </w:r>
          </w:p>
          <w:p w:rsidR="00F71EBC" w:rsidRPr="001453A5" w:rsidRDefault="00F71EBC" w:rsidP="001453A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sr-Latn-ME" w:eastAsia="zh-CN"/>
              </w:rPr>
            </w:pPr>
            <w:r w:rsidRPr="001453A5">
              <w:rPr>
                <w:rFonts w:ascii="Arial" w:eastAsia="Calibri" w:hAnsi="Arial" w:cs="Arial"/>
                <w:lang w:eastAsia="zh-CN"/>
              </w:rPr>
              <w:t xml:space="preserve">Postavljeni su sljedeći indikatori odnosno targeti za 2019. godinu: 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lang w:eastAsia="zh-CN"/>
              </w:rPr>
            </w:pPr>
            <w:r w:rsidRPr="001453A5">
              <w:rPr>
                <w:rFonts w:ascii="Arial" w:eastAsia="Calibri" w:hAnsi="Arial" w:cs="Arial"/>
                <w:lang w:eastAsia="zh-CN"/>
              </w:rPr>
              <w:t xml:space="preserve">Novi programi prevencije uzrasno prilagođeni – 3 programa ; 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lang w:eastAsia="zh-CN"/>
              </w:rPr>
            </w:pPr>
            <w:r w:rsidRPr="001453A5">
              <w:rPr>
                <w:rFonts w:ascii="Arial" w:eastAsia="Calibri" w:hAnsi="Arial" w:cs="Arial"/>
                <w:lang w:eastAsia="zh-CN"/>
              </w:rPr>
              <w:t>Novi programi selektivne i indikovane prevencije – 2 programa;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lang w:eastAsia="zh-CN"/>
              </w:rPr>
            </w:pPr>
            <w:r w:rsidRPr="001453A5">
              <w:rPr>
                <w:rFonts w:ascii="Arial" w:eastAsia="Calibri" w:hAnsi="Arial" w:cs="Arial"/>
                <w:lang w:eastAsia="zh-CN"/>
              </w:rPr>
              <w:t>Predavanja i tribine na temu bolesti zavisnosti – održano 10 predavanja i tribina;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lang w:eastAsia="zh-CN"/>
              </w:rPr>
            </w:pPr>
            <w:r w:rsidRPr="001453A5">
              <w:rPr>
                <w:rFonts w:ascii="Arial" w:eastAsia="Calibri" w:hAnsi="Arial" w:cs="Arial"/>
                <w:lang w:eastAsia="zh-CN"/>
              </w:rPr>
              <w:t>Distribucija informativno edukativnog materijala – dostupnost u školama i zdravstvenim ustanovama u 10 opština;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lang w:eastAsia="zh-CN"/>
              </w:rPr>
            </w:pPr>
            <w:r w:rsidRPr="001453A5">
              <w:rPr>
                <w:rFonts w:ascii="Arial" w:eastAsia="Calibri" w:hAnsi="Arial" w:cs="Arial"/>
                <w:lang w:eastAsia="zh-CN"/>
              </w:rPr>
              <w:t xml:space="preserve">Rad sa mladima u okviru volonterskih/omladinskih klubova na temu prevencije narkomanije – broj obuhvaćenih klubova 10 (500 učesnika); </w:t>
            </w:r>
          </w:p>
          <w:p w:rsidR="00F71EBC" w:rsidRPr="001453A5" w:rsidRDefault="00F71EBC" w:rsidP="001453A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lang w:val="sr-Latn-ME"/>
              </w:rPr>
            </w:pPr>
            <w:r w:rsidRPr="001453A5">
              <w:rPr>
                <w:rFonts w:ascii="Arial" w:eastAsia="Calibri" w:hAnsi="Arial" w:cs="Arial"/>
                <w:lang w:eastAsia="zh-CN"/>
              </w:rPr>
              <w:t xml:space="preserve">Kampanje o podizanju svijesti povodom svjetskog dana borbe </w:t>
            </w:r>
            <w:r w:rsidRPr="001453A5">
              <w:rPr>
                <w:rFonts w:ascii="Arial" w:eastAsia="Calibri" w:hAnsi="Arial" w:cs="Arial"/>
                <w:lang w:eastAsia="zh-CN"/>
              </w:rPr>
              <w:lastRenderedPageBreak/>
              <w:t>protiv droga, mjeseca borbe protiv droga i dana borbe protiv hepatitisa – organizovana 1 kampanja;</w:t>
            </w:r>
          </w:p>
          <w:p w:rsidR="00F71EBC" w:rsidRPr="001453A5" w:rsidRDefault="00F71EBC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eastAsia="Calibri" w:hAnsi="Arial" w:cs="Arial"/>
                <w:lang w:eastAsia="zh-CN"/>
              </w:rPr>
              <w:t xml:space="preserve">    Izlazni testovi znanja o usvojenosti sadržaja – min 60%:</w:t>
            </w:r>
          </w:p>
        </w:tc>
        <w:tc>
          <w:tcPr>
            <w:tcW w:w="4470" w:type="dxa"/>
            <w:tcBorders>
              <w:left w:val="single" w:sz="2" w:space="0" w:color="auto"/>
            </w:tcBorders>
          </w:tcPr>
          <w:p w:rsidR="00F71EBC" w:rsidRDefault="00F71EBC" w:rsidP="001453A5">
            <w:pPr>
              <w:jc w:val="both"/>
              <w:rPr>
                <w:rFonts w:ascii="Arial" w:eastAsia="Calibri" w:hAnsi="Arial" w:cs="Arial"/>
                <w:lang w:val="sr-Latn-ME" w:eastAsia="zh-CN"/>
              </w:rPr>
            </w:pPr>
            <w:r w:rsidRPr="001453A5">
              <w:rPr>
                <w:rFonts w:ascii="Arial" w:eastAsia="Calibri" w:hAnsi="Arial" w:cs="Arial"/>
                <w:lang w:val="sr-Latn-ME" w:eastAsia="zh-CN"/>
              </w:rPr>
              <w:lastRenderedPageBreak/>
              <w:t>Akcioni plan 2017-2018 za realizaciju Strategije Crne Gore za sprečavanje zloupotrebe droga 2013-2020</w:t>
            </w:r>
          </w:p>
          <w:p w:rsidR="000C6A5E" w:rsidRDefault="000C6A5E" w:rsidP="001453A5">
            <w:pPr>
              <w:jc w:val="both"/>
              <w:rPr>
                <w:rFonts w:ascii="Arial" w:eastAsia="Calibri" w:hAnsi="Arial" w:cs="Arial"/>
                <w:lang w:val="sr-Latn-ME" w:eastAsia="zh-CN"/>
              </w:rPr>
            </w:pPr>
            <w:r w:rsidRPr="001453A5">
              <w:rPr>
                <w:rFonts w:ascii="Arial" w:eastAsia="Calibri" w:hAnsi="Arial" w:cs="Arial"/>
                <w:lang w:val="sr-Latn-ME" w:eastAsia="zh-CN"/>
              </w:rPr>
              <w:t>Akcioni plan 20</w:t>
            </w:r>
            <w:r>
              <w:rPr>
                <w:rFonts w:ascii="Arial" w:eastAsia="Calibri" w:hAnsi="Arial" w:cs="Arial"/>
                <w:lang w:val="sr-Latn-ME" w:eastAsia="zh-CN"/>
              </w:rPr>
              <w:t>19-2020</w:t>
            </w:r>
            <w:r w:rsidRPr="001453A5">
              <w:rPr>
                <w:rFonts w:ascii="Arial" w:eastAsia="Calibri" w:hAnsi="Arial" w:cs="Arial"/>
                <w:lang w:val="sr-Latn-ME" w:eastAsia="zh-CN"/>
              </w:rPr>
              <w:t xml:space="preserve"> za realizaciju Strategije Crne Gore za sprečavanje zloupotrebe droga 2013-2020</w:t>
            </w:r>
          </w:p>
          <w:p w:rsidR="000C6A5E" w:rsidRPr="001453A5" w:rsidRDefault="000C6A5E" w:rsidP="001453A5">
            <w:pPr>
              <w:jc w:val="both"/>
              <w:rPr>
                <w:rFonts w:ascii="Arial" w:eastAsia="Calibri" w:hAnsi="Arial" w:cs="Arial"/>
                <w:lang w:val="sr-Latn-ME"/>
              </w:rPr>
            </w:pPr>
          </w:p>
        </w:tc>
      </w:tr>
    </w:tbl>
    <w:p w:rsidR="00B231E9" w:rsidRPr="001453A5" w:rsidRDefault="00B231E9" w:rsidP="001453A5">
      <w:pPr>
        <w:ind w:left="792"/>
        <w:jc w:val="both"/>
        <w:rPr>
          <w:rFonts w:ascii="Arial" w:hAnsi="Arial" w:cs="Arial"/>
        </w:rPr>
      </w:pPr>
    </w:p>
    <w:p w:rsidR="00F517FE" w:rsidRPr="001453A5" w:rsidRDefault="001E36C7" w:rsidP="001453A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453A5">
        <w:rPr>
          <w:rFonts w:ascii="Arial" w:hAnsi="Arial" w:cs="Arial"/>
          <w:b/>
        </w:rPr>
        <w:t>OSTVARIVANJE STRATEŠKIH CILJEVA</w:t>
      </w:r>
    </w:p>
    <w:p w:rsidR="00FF5B24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t xml:space="preserve">Navesti ključne strateške ciljeve iz sektorske nadležnosti čijem </w:t>
      </w:r>
      <w:proofErr w:type="gramStart"/>
      <w:r w:rsidRPr="001453A5">
        <w:rPr>
          <w:rFonts w:ascii="Arial" w:hAnsi="Arial" w:cs="Arial"/>
        </w:rPr>
        <w:t>će</w:t>
      </w:r>
      <w:proofErr w:type="gramEnd"/>
      <w:r w:rsidRPr="001453A5">
        <w:rPr>
          <w:rFonts w:ascii="Arial" w:hAnsi="Arial" w:cs="Arial"/>
        </w:rPr>
        <w:t xml:space="preserve"> ostvarenju u 201</w:t>
      </w:r>
      <w:r w:rsidR="00ED5324" w:rsidRPr="001453A5">
        <w:rPr>
          <w:rFonts w:ascii="Arial" w:hAnsi="Arial" w:cs="Arial"/>
        </w:rPr>
        <w:t>9</w:t>
      </w:r>
      <w:r w:rsidRPr="001453A5">
        <w:rPr>
          <w:rFonts w:ascii="Arial" w:hAnsi="Arial" w:cs="Arial"/>
        </w:rPr>
        <w:t xml:space="preserve">. </w:t>
      </w:r>
      <w:proofErr w:type="gramStart"/>
      <w:r w:rsidRPr="001453A5">
        <w:rPr>
          <w:rFonts w:ascii="Arial" w:hAnsi="Arial" w:cs="Arial"/>
        </w:rPr>
        <w:t>godini</w:t>
      </w:r>
      <w:proofErr w:type="gramEnd"/>
      <w:r w:rsidRPr="001453A5">
        <w:rPr>
          <w:rFonts w:ascii="Arial" w:hAnsi="Arial" w:cs="Arial"/>
        </w:rPr>
        <w:t xml:space="preserve">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4B45C9" w:rsidRPr="001453A5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1453A5" w:rsidRDefault="004B45C9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 xml:space="preserve">Strateški </w:t>
            </w:r>
            <w:proofErr w:type="gramStart"/>
            <w:r w:rsidRPr="001453A5">
              <w:rPr>
                <w:rFonts w:ascii="Arial" w:hAnsi="Arial" w:cs="Arial"/>
              </w:rPr>
              <w:t>cilj(</w:t>
            </w:r>
            <w:proofErr w:type="gramEnd"/>
            <w:r w:rsidRPr="001453A5">
              <w:rPr>
                <w:rFonts w:ascii="Arial" w:hAnsi="Arial" w:cs="Arial"/>
              </w:rPr>
              <w:t xml:space="preserve">evi) čijem ostvarenju </w:t>
            </w:r>
            <w:r w:rsidR="008C51C2" w:rsidRPr="001453A5">
              <w:rPr>
                <w:rFonts w:ascii="Arial" w:hAnsi="Arial" w:cs="Arial"/>
              </w:rPr>
              <w:t xml:space="preserve">će doprinijeti javni konkurs za </w:t>
            </w:r>
            <w:r w:rsidRPr="001453A5">
              <w:rPr>
                <w:rFonts w:ascii="Arial" w:hAnsi="Arial" w:cs="Arial"/>
              </w:rPr>
              <w:t>projekte i programe nevladinih organizacija</w:t>
            </w:r>
            <w:r w:rsidR="008C51C2" w:rsidRPr="001453A5">
              <w:rPr>
                <w:rFonts w:ascii="Arial" w:hAnsi="Arial" w:cs="Arial"/>
              </w:rPr>
              <w:t xml:space="preserve"> </w:t>
            </w:r>
            <w:r w:rsidR="00D02DC5" w:rsidRPr="001453A5">
              <w:rPr>
                <w:rFonts w:ascii="Arial" w:hAnsi="Arial" w:cs="Arial"/>
              </w:rPr>
              <w:t>u 2019</w:t>
            </w:r>
            <w:r w:rsidRPr="001453A5">
              <w:rPr>
                <w:rFonts w:ascii="Arial" w:hAnsi="Arial" w:cs="Arial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1453A5" w:rsidRDefault="004B45C9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Način na koji će javni konkurs za</w:t>
            </w:r>
            <w:r w:rsidR="008C51C2" w:rsidRPr="001453A5">
              <w:rPr>
                <w:rFonts w:ascii="Arial" w:hAnsi="Arial" w:cs="Arial"/>
              </w:rPr>
              <w:t xml:space="preserve"> projekte i programe nevladinih </w:t>
            </w:r>
            <w:r w:rsidRPr="001453A5">
              <w:rPr>
                <w:rFonts w:ascii="Arial" w:hAnsi="Arial" w:cs="Arial"/>
              </w:rPr>
              <w:t>organizacija doprinijeti ostvarenju strateških ciljeva</w:t>
            </w:r>
            <w:r w:rsidR="008C51C2" w:rsidRPr="001453A5">
              <w:rPr>
                <w:rFonts w:ascii="Arial" w:hAnsi="Arial" w:cs="Arial"/>
              </w:rPr>
              <w:t xml:space="preserve"> </w:t>
            </w:r>
            <w:r w:rsidRPr="001453A5">
              <w:rPr>
                <w:rFonts w:ascii="Arial" w:hAnsi="Arial" w:cs="Arial"/>
              </w:rPr>
              <w:t>(ukratko opisati)</w:t>
            </w:r>
          </w:p>
        </w:tc>
      </w:tr>
      <w:tr w:rsidR="004B45C9" w:rsidRPr="001453A5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D02DC5" w:rsidRPr="001453A5" w:rsidRDefault="00D02DC5" w:rsidP="001453A5">
            <w:pPr>
              <w:jc w:val="both"/>
              <w:rPr>
                <w:rFonts w:ascii="Arial" w:eastAsia="Calibri" w:hAnsi="Arial" w:cs="Arial"/>
                <w:b/>
                <w:lang w:val="sr-Latn-ME"/>
              </w:rPr>
            </w:pPr>
            <w:r w:rsidRPr="001453A5">
              <w:rPr>
                <w:rFonts w:ascii="Arial" w:eastAsia="Calibri" w:hAnsi="Arial" w:cs="Arial"/>
                <w:b/>
                <w:lang w:val="sr-Latn-ME"/>
              </w:rPr>
              <w:t>Opšti ciljevi u okviru smanjenja potražnje za drogama:</w:t>
            </w:r>
          </w:p>
          <w:p w:rsidR="00D02DC5" w:rsidRPr="001453A5" w:rsidRDefault="00D02DC5" w:rsidP="001453A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Podizanje svijesti zajednice o problemu zloupotrebe droga i o potrebi za njenim sprečavanjem, kao i o potrebi afirmacije zdravih navika življenja;</w:t>
            </w:r>
          </w:p>
          <w:p w:rsidR="00D02DC5" w:rsidRPr="001453A5" w:rsidRDefault="00D02DC5" w:rsidP="001453A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 xml:space="preserve">Podizanje svijesti i unapređenje vještina svih uključenih subjekata koji se bave prevencijom zloupotrebe droga, liječenjem i rehabilitacijom zavisnika/ca od droga, kao i mjerama i programima orijentisanim ka smanjenju štete; </w:t>
            </w:r>
          </w:p>
          <w:p w:rsidR="004B45C9" w:rsidRPr="001453A5" w:rsidRDefault="00D02DC5" w:rsidP="0019219D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19219D">
              <w:rPr>
                <w:rFonts w:ascii="Arial" w:hAnsi="Arial" w:cs="Arial"/>
              </w:rPr>
              <w:t>Podsticati razvoj i primjenu preventivnih aktivnosti u ovoj oblasti i različite programe orijentisane ka smanjenju potražnje za drogama, a posebno aktivnosti u pogledu pojave i širenja novih psihoaktivnih supstanci.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D02DC5" w:rsidRPr="001453A5" w:rsidRDefault="00D02DC5" w:rsidP="001453A5">
            <w:pPr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 xml:space="preserve">S obzirom da državama često nedostaju pojedina adekvatna i praktična rješenja raznih problema kroz institucije sistema, rad institucija civilnog društva je bitan. </w:t>
            </w:r>
          </w:p>
          <w:p w:rsidR="004B45C9" w:rsidRPr="001453A5" w:rsidRDefault="00D02DC5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Civilno društvo se kroz javni poziv shvata kao partner Ministarstva zdravlja u implementaciji aktivnosti u cilju obezbjeđivanja povoljnijih uslova za smanjenje broja korisnika droga i drugih psihoaktivnih supstanci, sa posebnim osvrtom na zaštitu zdravlja svakog pojedinca, pa i grupe.</w:t>
            </w:r>
          </w:p>
        </w:tc>
      </w:tr>
    </w:tbl>
    <w:p w:rsidR="00FF5B24" w:rsidRPr="001453A5" w:rsidRDefault="00FF5B24" w:rsidP="001453A5">
      <w:pPr>
        <w:jc w:val="both"/>
        <w:rPr>
          <w:rFonts w:ascii="Arial" w:hAnsi="Arial" w:cs="Arial"/>
        </w:rPr>
      </w:pPr>
    </w:p>
    <w:p w:rsidR="00FF5B24" w:rsidRPr="001453A5" w:rsidRDefault="001E36C7" w:rsidP="001453A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453A5">
        <w:rPr>
          <w:rFonts w:ascii="Arial" w:hAnsi="Arial" w:cs="Arial"/>
          <w:b/>
        </w:rPr>
        <w:lastRenderedPageBreak/>
        <w:t>JAVNI KONKURSI ZA FINANSIRANJE PROJEKATA I PROGRAMA NVO - DOPRINOS OSTVARENJU STRATEŠKIH CILJEVA IZ SEKTORSKE NADLEŽNOSTI MINISTARSTVA</w:t>
      </w:r>
    </w:p>
    <w:p w:rsidR="00FF5B24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t>Navesti javne konkurse koji se p</w:t>
      </w:r>
      <w:r w:rsidR="00D02DC5" w:rsidRPr="001453A5">
        <w:rPr>
          <w:rFonts w:ascii="Arial" w:hAnsi="Arial" w:cs="Arial"/>
        </w:rPr>
        <w:t>redlažu za objavljivanje u 2019</w:t>
      </w:r>
      <w:r w:rsidRPr="001453A5">
        <w:rPr>
          <w:rFonts w:ascii="Arial" w:hAnsi="Arial" w:cs="Arial"/>
        </w:rPr>
        <w:t xml:space="preserve">. </w:t>
      </w:r>
      <w:proofErr w:type="gramStart"/>
      <w:r w:rsidRPr="001453A5">
        <w:rPr>
          <w:rFonts w:ascii="Arial" w:hAnsi="Arial" w:cs="Arial"/>
        </w:rPr>
        <w:t>godini</w:t>
      </w:r>
      <w:proofErr w:type="gramEnd"/>
      <w:r w:rsidRPr="001453A5">
        <w:rPr>
          <w:rFonts w:ascii="Arial" w:hAnsi="Arial" w:cs="Arial"/>
        </w:rPr>
        <w:t xml:space="preserve"> u cilju doprinosa ostvarenju strateških ciljeva iz sektorske nadležnosti (iz tačke 3.1.), uz prijedlog potrebnih iznosa. Ukoliko postoji mogućnost preklapanja s javnim konkursima iz nacionalnih, sredstava EU </w:t>
      </w:r>
      <w:proofErr w:type="gramStart"/>
      <w:r w:rsidRPr="001453A5">
        <w:rPr>
          <w:rFonts w:ascii="Arial" w:hAnsi="Arial" w:cs="Arial"/>
        </w:rPr>
        <w:t>ili</w:t>
      </w:r>
      <w:proofErr w:type="gramEnd"/>
      <w:r w:rsidRPr="001453A5">
        <w:rPr>
          <w:rFonts w:ascii="Arial" w:hAnsi="Arial" w:cs="Arial"/>
        </w:rPr>
        <w:t xml:space="preserve"> drugih vanjskih fondova iz nadležnosti neke druge institucije, navesti s kojim organom je potrebno koo</w:t>
      </w:r>
      <w:r w:rsidR="00FF5B24" w:rsidRPr="001453A5">
        <w:rPr>
          <w:rFonts w:ascii="Arial" w:hAnsi="Arial" w:cs="Arial"/>
        </w:rPr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F470AB" w:rsidRPr="001453A5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 xml:space="preserve">Drugi </w:t>
            </w:r>
            <w:r w:rsidR="00963B9D" w:rsidRPr="001453A5">
              <w:rPr>
                <w:rFonts w:ascii="Arial" w:hAnsi="Arial" w:cs="Arial"/>
              </w:rPr>
              <w:t xml:space="preserve">donatori </w:t>
            </w:r>
            <w:r w:rsidRPr="001453A5">
              <w:rPr>
                <w:rFonts w:ascii="Arial" w:hAnsi="Arial" w:cs="Arial"/>
              </w:rPr>
              <w:t>s kojima je potrebno koordinirati oblasti finansiranja</w:t>
            </w:r>
          </w:p>
        </w:tc>
      </w:tr>
      <w:tr w:rsidR="00F470AB" w:rsidRPr="001453A5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1453A5" w:rsidRDefault="00F71EBC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  <w:color w:val="222222"/>
                <w:shd w:val="clear" w:color="auto" w:fill="FFFFFF"/>
              </w:rPr>
              <w:t>“</w:t>
            </w:r>
            <w:r w:rsidR="00D02DC5" w:rsidRPr="001453A5">
              <w:rPr>
                <w:rFonts w:ascii="Arial" w:hAnsi="Arial" w:cs="Arial"/>
                <w:color w:val="222222"/>
                <w:shd w:val="clear" w:color="auto" w:fill="FFFFFF"/>
              </w:rPr>
              <w:t>Podrška programima</w:t>
            </w:r>
            <w:r w:rsidR="00D02DC5" w:rsidRPr="001453A5">
              <w:rPr>
                <w:rFonts w:ascii="Arial" w:hAnsi="Arial" w:cs="Arial"/>
                <w:color w:val="000000"/>
                <w:shd w:val="clear" w:color="auto" w:fill="FFFFFF"/>
              </w:rPr>
              <w:t> prevencije zloupotrebe droga među ključnim populacijama“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1453A5" w:rsidRDefault="00D02DC5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eastAsia="Calibri" w:hAnsi="Arial" w:cs="Arial"/>
                <w:lang w:val="sr-Latn-ME"/>
              </w:rPr>
              <w:t>75.000,00 €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470AB" w:rsidRPr="001453A5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470AB" w:rsidRPr="001453A5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4B45C9" w:rsidRPr="001453A5" w:rsidRDefault="004B45C9" w:rsidP="001453A5">
      <w:pPr>
        <w:ind w:left="792"/>
        <w:jc w:val="both"/>
        <w:rPr>
          <w:rFonts w:ascii="Arial" w:hAnsi="Arial" w:cs="Arial"/>
        </w:rPr>
      </w:pPr>
    </w:p>
    <w:p w:rsidR="00FF5B24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t xml:space="preserve">Navesti </w:t>
      </w:r>
      <w:proofErr w:type="gramStart"/>
      <w:r w:rsidRPr="001453A5">
        <w:rPr>
          <w:rFonts w:ascii="Arial" w:hAnsi="Arial" w:cs="Arial"/>
        </w:rPr>
        <w:t>ko</w:t>
      </w:r>
      <w:proofErr w:type="gramEnd"/>
      <w:r w:rsidRPr="001453A5">
        <w:rPr>
          <w:rFonts w:ascii="Arial" w:hAnsi="Arial" w:cs="Arial"/>
        </w:rPr>
        <w:t xml:space="preserve"> su predviđeni glavni korisnici projekata i programa koji će se finansirati putem javnog konkursa. Ukratko nav</w:t>
      </w:r>
      <w:r w:rsidR="006B441C" w:rsidRPr="001453A5">
        <w:rPr>
          <w:rFonts w:ascii="Arial" w:hAnsi="Arial" w:cs="Arial"/>
        </w:rPr>
        <w:t xml:space="preserve">esti </w:t>
      </w:r>
      <w:r w:rsidRPr="001453A5">
        <w:rPr>
          <w:rFonts w:ascii="Arial" w:hAnsi="Arial" w:cs="Arial"/>
        </w:rPr>
        <w:t xml:space="preserve">glavna obilježja svake grupe korisnika, njihov broj i njihove potrebe </w:t>
      </w:r>
      <w:proofErr w:type="gramStart"/>
      <w:r w:rsidRPr="001453A5">
        <w:rPr>
          <w:rFonts w:ascii="Arial" w:hAnsi="Arial" w:cs="Arial"/>
        </w:rPr>
        <w:t>na</w:t>
      </w:r>
      <w:proofErr w:type="gramEnd"/>
      <w:r w:rsidRPr="001453A5">
        <w:rPr>
          <w:rFonts w:ascii="Arial" w:hAnsi="Arial" w:cs="Arial"/>
        </w:rPr>
        <w:t xml:space="preserve"> koje projekti i p</w:t>
      </w:r>
      <w:r w:rsidR="00D02DC5" w:rsidRPr="001453A5">
        <w:rPr>
          <w:rFonts w:ascii="Arial" w:hAnsi="Arial" w:cs="Arial"/>
        </w:rPr>
        <w:t>rogrami treba da odgovore u 2019</w:t>
      </w:r>
      <w:r w:rsidRPr="001453A5">
        <w:rPr>
          <w:rFonts w:ascii="Arial" w:hAnsi="Arial" w:cs="Arial"/>
        </w:rPr>
        <w:t xml:space="preserve">. </w:t>
      </w:r>
      <w:proofErr w:type="gramStart"/>
      <w:r w:rsidRPr="001453A5">
        <w:rPr>
          <w:rFonts w:ascii="Arial" w:hAnsi="Arial" w:cs="Arial"/>
        </w:rPr>
        <w:t>godini</w:t>
      </w:r>
      <w:proofErr w:type="gramEnd"/>
      <w:r w:rsidRPr="001453A5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RPr="001453A5" w:rsidTr="00D02DC5">
        <w:tc>
          <w:tcPr>
            <w:tcW w:w="13520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Opis glavnih grupa korisnika, njihov broj i potrebe</w:t>
            </w:r>
          </w:p>
        </w:tc>
      </w:tr>
      <w:tr w:rsidR="00D02DC5" w:rsidRPr="001453A5" w:rsidTr="00D02DC5">
        <w:tc>
          <w:tcPr>
            <w:tcW w:w="13520" w:type="dxa"/>
            <w:tcMar>
              <w:top w:w="57" w:type="dxa"/>
              <w:bottom w:w="57" w:type="dxa"/>
            </w:tcMar>
          </w:tcPr>
          <w:p w:rsidR="00D02DC5" w:rsidRPr="001453A5" w:rsidRDefault="00D02DC5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Glavne grupe korisnika su:</w:t>
            </w:r>
          </w:p>
          <w:p w:rsidR="00D02DC5" w:rsidRPr="001453A5" w:rsidRDefault="00D02DC5" w:rsidP="001453A5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djeca i mladi od 7 do 18 godina;</w:t>
            </w:r>
          </w:p>
          <w:p w:rsidR="00D02DC5" w:rsidRPr="001453A5" w:rsidRDefault="00D02DC5" w:rsidP="001453A5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rizične grupe mladih od 19 do 27 godina</w:t>
            </w:r>
          </w:p>
          <w:p w:rsidR="00D02DC5" w:rsidRPr="001453A5" w:rsidRDefault="00D02DC5" w:rsidP="001453A5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roditelji - porodica;</w:t>
            </w:r>
          </w:p>
          <w:p w:rsidR="00D02DC5" w:rsidRPr="001453A5" w:rsidRDefault="00D02DC5" w:rsidP="001453A5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odrasli koji rade sa mladima;</w:t>
            </w:r>
          </w:p>
          <w:p w:rsidR="00D02DC5" w:rsidRPr="001453A5" w:rsidRDefault="00D02DC5" w:rsidP="001453A5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društvena zajednica.</w:t>
            </w:r>
          </w:p>
          <w:p w:rsidR="00D02DC5" w:rsidRPr="001453A5" w:rsidRDefault="00D02DC5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Prema nalazima istraživanja, kada je u pitanju percepcija dostupnosti supstanci, 63% učenika smatra cigarete lako dostupnim, 72% alkohol, 27% kanabis, 18% ekstazi, 13% amfetamine, 10% metamfetamine, 12% kokain.</w:t>
            </w:r>
          </w:p>
          <w:p w:rsidR="00D02DC5" w:rsidRPr="001453A5" w:rsidRDefault="00D02DC5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 xml:space="preserve">U Crnoj Gori je 7% učenika (8% dječaka, 6% djevojčica) koristilo inhalante do uzrasta od 16 godina. 2% učenika koristilo je anaboličke steroide u nemedicinske svrhe, dok je svaki deseti učenik koristio trankvilizere i sedative do svoje šesnaeste godine. </w:t>
            </w:r>
          </w:p>
          <w:p w:rsidR="00D02DC5" w:rsidRPr="001453A5" w:rsidRDefault="00D02DC5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 xml:space="preserve">Kanabis je koristilo 8% učenika u Crnoj Gori (11% dječaka i 5% djevojčica). 3% učenika koristilo je tzv „nove psihoaktivne </w:t>
            </w: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lastRenderedPageBreak/>
              <w:t xml:space="preserve">supstance“ (3% dječaka, 1% djevojčica). Po 2 procenta učenika koristilo je droge kao GHB, heroin, krek, metamfetamine, a 3% LSD, kokain, amfetamine i ekstazi. </w:t>
            </w:r>
          </w:p>
          <w:p w:rsidR="00BF65C2" w:rsidRPr="001453A5" w:rsidRDefault="00D02DC5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 xml:space="preserve">Posmatrajući zbirno za sve droge, svaki deseti učenik u Crnoj Gori probao je neku drogu do svoje šesnaeste godine (14% dječaka, 6% djevojčica). Ovo predstavlja duplo veću vrijednost u odnosu na ESPAD istraživanje iz 2008. godine, a porast od 3 procenta u odnosu na isto istraživanje iz 2011. godine. </w:t>
            </w:r>
          </w:p>
          <w:p w:rsidR="00D02DC5" w:rsidRPr="001453A5" w:rsidRDefault="00D02DC5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Svega svaki peti učenik (19% učenika, odnosno 23% djevojčica i 15% dječaka) u Crnoj Gori do svoje šesnaeste godine nije probao ni jednu psihoaktivnu supstancu.</w:t>
            </w:r>
          </w:p>
          <w:p w:rsidR="00D02DC5" w:rsidRPr="001453A5" w:rsidRDefault="00D02DC5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S tim u vezi, potreba je da se omogući usvajanje znanja o štetnim uticajima droga, ali i ostalih psihoaktivnih supstanci na tjelesno, duševno i socijalno zdravlje, kao i podstakne razvoj specifičnih životnih vještina, koje su protektivni faktori za bolesti zavisnosti (primarna prevencija). Takođe, postoji potreba za afirmacijom zdravih stilova života i jačanjem inicijative mladih, ali i uvjerenja  da upotreba droge nije »obavezni  dio kulture mladih«. Navedene aktivnosti moraju biti dostupno djeci i mladima koji, zbog različitih razloga, nijesu obuhvaćeni sistemom obrazovanja (npr. djeca u institucijama,romska populacija, mladi i odrasli u zatvorima, itd.)</w:t>
            </w:r>
          </w:p>
          <w:p w:rsidR="00D02DC5" w:rsidRPr="001453A5" w:rsidRDefault="00D02DC5" w:rsidP="001453A5">
            <w:pPr>
              <w:jc w:val="both"/>
              <w:rPr>
                <w:rFonts w:ascii="Arial" w:eastAsiaTheme="minorEastAsia" w:hAnsi="Arial" w:cs="Arial"/>
                <w:bCs/>
                <w:lang w:val="sr-Latn-ME" w:eastAsia="sr-Latn-ME"/>
              </w:rPr>
            </w:pPr>
            <w:r w:rsidRPr="001453A5">
              <w:rPr>
                <w:rFonts w:ascii="Arial" w:eastAsiaTheme="minorEastAsia" w:hAnsi="Arial" w:cs="Arial"/>
                <w:bCs/>
                <w:lang w:val="sr-Latn-ME" w:eastAsia="sr-Latn-ME"/>
              </w:rPr>
              <w:t>Dosadašnja iskustva ukazuju na nedovoljnu informisanost roditelja o ovom problemu (neprepoznavanje – dug period identifikacije narkomanije u porodici), čime se smanjuje njihovo efikasnije učešće u prevenciji, pa postoji potreba za boljom informisanošću.</w:t>
            </w:r>
          </w:p>
        </w:tc>
      </w:tr>
    </w:tbl>
    <w:p w:rsidR="00F470AB" w:rsidRPr="001453A5" w:rsidRDefault="00F470AB" w:rsidP="001453A5">
      <w:pPr>
        <w:ind w:left="792"/>
        <w:jc w:val="both"/>
        <w:rPr>
          <w:rFonts w:ascii="Arial" w:hAnsi="Arial" w:cs="Arial"/>
        </w:rPr>
      </w:pPr>
    </w:p>
    <w:p w:rsidR="00D170E4" w:rsidRPr="001453A5" w:rsidRDefault="00D170E4" w:rsidP="001453A5">
      <w:pPr>
        <w:pStyle w:val="ListParagraph"/>
        <w:ind w:left="792"/>
        <w:jc w:val="both"/>
        <w:rPr>
          <w:rFonts w:ascii="Arial" w:hAnsi="Arial" w:cs="Arial"/>
        </w:rPr>
      </w:pPr>
    </w:p>
    <w:p w:rsidR="00FF5B24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t xml:space="preserve">Navesti očekivani ukupni broj ugovorenih projekata, odnosno ugovora koji se planira zaključiti s nevladinim organizacijama </w:t>
      </w:r>
      <w:proofErr w:type="gramStart"/>
      <w:r w:rsidRPr="001453A5">
        <w:rPr>
          <w:rFonts w:ascii="Arial" w:hAnsi="Arial" w:cs="Arial"/>
        </w:rPr>
        <w:t>na</w:t>
      </w:r>
      <w:proofErr w:type="gramEnd"/>
      <w:r w:rsidRPr="001453A5">
        <w:rPr>
          <w:rFonts w:ascii="Arial" w:hAnsi="Arial" w:cs="Arial"/>
        </w:rPr>
        <w:t xml:space="preserve">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9"/>
        <w:gridCol w:w="6741"/>
      </w:tblGrid>
      <w:tr w:rsidR="00F470AB" w:rsidRPr="001453A5" w:rsidTr="00BF65C2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1453A5" w:rsidRDefault="00F470AB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Očekivani broj projekata koji se planira finansirati / broj ugovora koje se planira zaključiti s NVO</w:t>
            </w:r>
          </w:p>
        </w:tc>
      </w:tr>
      <w:tr w:rsidR="00BF65C2" w:rsidRPr="001453A5" w:rsidTr="000B4050">
        <w:tc>
          <w:tcPr>
            <w:tcW w:w="6779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F65C2" w:rsidRPr="001453A5" w:rsidRDefault="00BF65C2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Naziv javnog konkursa</w:t>
            </w:r>
          </w:p>
          <w:p w:rsidR="00BF65C2" w:rsidRPr="001453A5" w:rsidRDefault="00BF65C2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F65C2" w:rsidRPr="001453A5" w:rsidRDefault="00271358" w:rsidP="001453A5">
            <w:pPr>
              <w:jc w:val="both"/>
              <w:rPr>
                <w:rFonts w:ascii="Arial" w:eastAsia="Calibri" w:hAnsi="Arial" w:cs="Arial"/>
                <w:lang w:val="sr-Latn-ME"/>
              </w:rPr>
            </w:pPr>
            <w:r w:rsidRPr="001453A5">
              <w:rPr>
                <w:rFonts w:ascii="Arial" w:eastAsia="Calibri" w:hAnsi="Arial" w:cs="Arial"/>
                <w:lang w:val="sr-Latn-ME"/>
              </w:rPr>
              <w:t>Broj ugovora</w:t>
            </w:r>
          </w:p>
        </w:tc>
      </w:tr>
      <w:tr w:rsidR="00BF65C2" w:rsidRPr="001453A5" w:rsidTr="00BF65C2">
        <w:tc>
          <w:tcPr>
            <w:tcW w:w="6779" w:type="dxa"/>
            <w:tcMar>
              <w:top w:w="57" w:type="dxa"/>
              <w:bottom w:w="57" w:type="dxa"/>
            </w:tcMar>
            <w:vAlign w:val="center"/>
          </w:tcPr>
          <w:p w:rsidR="00BF65C2" w:rsidRPr="001453A5" w:rsidRDefault="00BF65C2" w:rsidP="001453A5">
            <w:pPr>
              <w:jc w:val="both"/>
              <w:outlineLvl w:val="0"/>
              <w:rPr>
                <w:rFonts w:ascii="Arial" w:hAnsi="Arial" w:cs="Arial"/>
                <w:iCs/>
                <w:lang w:val="sr-Latn-ME"/>
              </w:rPr>
            </w:pPr>
            <w:r w:rsidRPr="001453A5">
              <w:rPr>
                <w:rFonts w:ascii="Arial" w:hAnsi="Arial" w:cs="Arial"/>
                <w:color w:val="222222"/>
                <w:shd w:val="clear" w:color="auto" w:fill="FFFFFF"/>
              </w:rPr>
              <w:t>„Podrška programima</w:t>
            </w:r>
            <w:r w:rsidRPr="001453A5">
              <w:rPr>
                <w:rFonts w:ascii="Arial" w:hAnsi="Arial" w:cs="Arial"/>
                <w:color w:val="000000"/>
                <w:shd w:val="clear" w:color="auto" w:fill="FFFFFF"/>
              </w:rPr>
              <w:t> prevencije zloupotrebe droga među ključnim populacijama“</w:t>
            </w:r>
          </w:p>
        </w:tc>
        <w:tc>
          <w:tcPr>
            <w:tcW w:w="6741" w:type="dxa"/>
            <w:tcMar>
              <w:top w:w="57" w:type="dxa"/>
              <w:bottom w:w="57" w:type="dxa"/>
            </w:tcMar>
          </w:tcPr>
          <w:p w:rsidR="00BF65C2" w:rsidRPr="001453A5" w:rsidRDefault="00CC23B8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eastAsia="Calibri" w:hAnsi="Arial" w:cs="Arial"/>
                <w:lang w:val="sr-Latn-ME"/>
              </w:rPr>
              <w:t xml:space="preserve">                                    5-10</w:t>
            </w:r>
          </w:p>
        </w:tc>
      </w:tr>
    </w:tbl>
    <w:p w:rsidR="00F470AB" w:rsidRPr="001453A5" w:rsidRDefault="00F470AB" w:rsidP="001453A5">
      <w:pPr>
        <w:ind w:left="792"/>
        <w:jc w:val="both"/>
        <w:rPr>
          <w:rFonts w:ascii="Arial" w:hAnsi="Arial" w:cs="Arial"/>
        </w:rPr>
      </w:pPr>
    </w:p>
    <w:p w:rsidR="00FF5B24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lastRenderedPageBreak/>
        <w:t xml:space="preserve">Navesti najviši i najniži iznosi finansijske podrške koju </w:t>
      </w:r>
      <w:proofErr w:type="gramStart"/>
      <w:r w:rsidRPr="001453A5">
        <w:rPr>
          <w:rFonts w:ascii="Arial" w:hAnsi="Arial" w:cs="Arial"/>
        </w:rPr>
        <w:t>će</w:t>
      </w:r>
      <w:proofErr w:type="gramEnd"/>
      <w:r w:rsidRPr="001453A5">
        <w:rPr>
          <w:rFonts w:ascii="Arial" w:hAnsi="Arial" w:cs="Arial"/>
        </w:rPr>
        <w:t xml:space="preserve">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B215A4" w:rsidRPr="001453A5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1453A5" w:rsidRDefault="00B215A4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215A4" w:rsidRPr="001453A5" w:rsidTr="00B215A4">
        <w:tc>
          <w:tcPr>
            <w:tcW w:w="6876" w:type="dxa"/>
          </w:tcPr>
          <w:p w:rsidR="00B215A4" w:rsidRPr="001453A5" w:rsidRDefault="00B215A4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Najniži iznos finansijske podrške koju će biti moguće ostvariti na osnovu javnog konk</w:t>
            </w:r>
            <w:r w:rsidR="00BF65C2" w:rsidRPr="001453A5">
              <w:rPr>
                <w:rFonts w:ascii="Arial" w:hAnsi="Arial" w:cs="Arial"/>
              </w:rPr>
              <w:t xml:space="preserve">ursa:  5.000 </w:t>
            </w:r>
            <w:r w:rsidRPr="001453A5">
              <w:rPr>
                <w:rFonts w:ascii="Arial" w:hAnsi="Arial" w:cs="Arial"/>
              </w:rPr>
              <w:t>EURA</w:t>
            </w:r>
          </w:p>
          <w:p w:rsidR="00B215A4" w:rsidRPr="001453A5" w:rsidRDefault="00B215A4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1453A5" w:rsidRDefault="00B215A4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 xml:space="preserve">Najviši iznos finansijske podrške koju će biti moguće ostvariti na osnovu javnog </w:t>
            </w:r>
            <w:r w:rsidR="002229C4" w:rsidRPr="001453A5">
              <w:rPr>
                <w:rFonts w:ascii="Arial" w:hAnsi="Arial" w:cs="Arial"/>
              </w:rPr>
              <w:t>konkursa:  10</w:t>
            </w:r>
            <w:r w:rsidR="00BF65C2" w:rsidRPr="001453A5">
              <w:rPr>
                <w:rFonts w:ascii="Arial" w:hAnsi="Arial" w:cs="Arial"/>
              </w:rPr>
              <w:t xml:space="preserve">.000 </w:t>
            </w:r>
            <w:r w:rsidRPr="001453A5">
              <w:rPr>
                <w:rFonts w:ascii="Arial" w:hAnsi="Arial" w:cs="Arial"/>
              </w:rPr>
              <w:t>EURA</w:t>
            </w:r>
          </w:p>
        </w:tc>
      </w:tr>
    </w:tbl>
    <w:p w:rsidR="00EE3ADD" w:rsidRPr="001453A5" w:rsidRDefault="00EE3ADD" w:rsidP="001453A5">
      <w:pPr>
        <w:ind w:left="426" w:hanging="426"/>
        <w:jc w:val="both"/>
        <w:rPr>
          <w:rFonts w:ascii="Arial" w:hAnsi="Arial" w:cs="Arial"/>
        </w:rPr>
      </w:pPr>
    </w:p>
    <w:p w:rsidR="00FF5B24" w:rsidRPr="001453A5" w:rsidRDefault="00EE3ADD" w:rsidP="001453A5">
      <w:pPr>
        <w:ind w:left="426"/>
        <w:jc w:val="both"/>
        <w:rPr>
          <w:rFonts w:ascii="Arial" w:hAnsi="Arial" w:cs="Arial"/>
          <w:b/>
          <w:i/>
        </w:rPr>
      </w:pPr>
      <w:r w:rsidRPr="001453A5">
        <w:rPr>
          <w:rFonts w:ascii="Arial" w:hAnsi="Arial" w:cs="Arial"/>
          <w:b/>
        </w:rPr>
        <w:t>NAPOMENA:</w:t>
      </w:r>
      <w:r w:rsidRPr="001453A5">
        <w:rPr>
          <w:rFonts w:ascii="Arial" w:hAnsi="Arial" w:cs="Arial"/>
        </w:rPr>
        <w:t xml:space="preserve"> stavom 4 člana 32ž Zakona o NVO, definisano je</w:t>
      </w:r>
      <w:r w:rsidR="0030296C" w:rsidRPr="001453A5">
        <w:rPr>
          <w:rFonts w:ascii="Arial" w:hAnsi="Arial" w:cs="Arial"/>
        </w:rPr>
        <w:t>:</w:t>
      </w:r>
      <w:r w:rsidRPr="001453A5">
        <w:rPr>
          <w:rFonts w:ascii="Arial" w:hAnsi="Arial" w:cs="Arial"/>
        </w:rPr>
        <w:t xml:space="preserve"> </w:t>
      </w:r>
      <w:r w:rsidR="0030296C" w:rsidRPr="001453A5">
        <w:rPr>
          <w:rFonts w:ascii="Arial" w:hAnsi="Arial" w:cs="Arial"/>
          <w:b/>
          <w:i/>
        </w:rPr>
        <w:t>“</w:t>
      </w:r>
      <w:r w:rsidRPr="001453A5">
        <w:rPr>
          <w:rFonts w:ascii="Arial" w:hAnsi="Arial" w:cs="Arial"/>
          <w:b/>
          <w:i/>
        </w:rPr>
        <w:t xml:space="preserve">Ukupan iznos sredstava koja se na osnovu javnog konkursa mogu dodijeliti nevladinoj organizaciji za finansiranje </w:t>
      </w:r>
      <w:r w:rsidR="0030296C" w:rsidRPr="001453A5">
        <w:rPr>
          <w:rFonts w:ascii="Arial" w:hAnsi="Arial" w:cs="Arial"/>
          <w:b/>
          <w:i/>
        </w:rPr>
        <w:t>p</w:t>
      </w:r>
      <w:r w:rsidRPr="001453A5">
        <w:rPr>
          <w:rFonts w:ascii="Arial" w:hAnsi="Arial" w:cs="Arial"/>
          <w:b/>
          <w:i/>
        </w:rPr>
        <w:t>rojekta, odnosno programa, ne može preći 20% od ukupno opredijeljenih sredstava koja se raspodjeljuju na osnovu tog konkursa.</w:t>
      </w:r>
      <w:r w:rsidR="0030296C" w:rsidRPr="001453A5">
        <w:rPr>
          <w:rFonts w:ascii="Arial" w:hAnsi="Arial" w:cs="Arial"/>
          <w:b/>
          <w:i/>
        </w:rPr>
        <w:t>”</w:t>
      </w:r>
      <w:r w:rsidRPr="001453A5">
        <w:rPr>
          <w:rFonts w:ascii="Arial" w:hAnsi="Arial" w:cs="Arial"/>
          <w:b/>
          <w:i/>
        </w:rPr>
        <w:t xml:space="preserve"> </w:t>
      </w:r>
    </w:p>
    <w:p w:rsidR="0030296C" w:rsidRPr="001453A5" w:rsidRDefault="0030296C" w:rsidP="001453A5">
      <w:pPr>
        <w:ind w:left="426"/>
        <w:jc w:val="both"/>
        <w:rPr>
          <w:rFonts w:ascii="Arial" w:hAnsi="Arial" w:cs="Arial"/>
        </w:rPr>
      </w:pPr>
    </w:p>
    <w:p w:rsidR="00FF5B24" w:rsidRPr="001453A5" w:rsidRDefault="001E36C7" w:rsidP="001453A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453A5">
        <w:rPr>
          <w:rFonts w:ascii="Arial" w:hAnsi="Arial" w:cs="Arial"/>
          <w:b/>
        </w:rPr>
        <w:t>KONSULTACIJE SA ZAINTERESOVANIM NEVLADINIM ORGANIZAICJAMA</w:t>
      </w:r>
    </w:p>
    <w:p w:rsidR="00FF5B24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t xml:space="preserve">Navesti </w:t>
      </w:r>
      <w:proofErr w:type="gramStart"/>
      <w:r w:rsidRPr="001453A5">
        <w:rPr>
          <w:rFonts w:ascii="Arial" w:hAnsi="Arial" w:cs="Arial"/>
        </w:rPr>
        <w:t>na</w:t>
      </w:r>
      <w:proofErr w:type="gramEnd"/>
      <w:r w:rsidRPr="001453A5">
        <w:rPr>
          <w:rFonts w:ascii="Arial" w:hAnsi="Arial" w:cs="Arial"/>
        </w:rPr>
        <w:t xml:space="preserve"> koji način je u skladu sa </w:t>
      </w:r>
      <w:r w:rsidR="00FC7A86" w:rsidRPr="001453A5">
        <w:rPr>
          <w:rFonts w:ascii="Arial" w:hAnsi="Arial" w:cs="Arial"/>
        </w:rPr>
        <w:t xml:space="preserve">važećim propisima </w:t>
      </w:r>
      <w:r w:rsidRPr="001453A5">
        <w:rPr>
          <w:rFonts w:ascii="Arial" w:hAnsi="Arial" w:cs="Arial"/>
        </w:rPr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15"/>
        <w:gridCol w:w="3448"/>
        <w:gridCol w:w="5557"/>
      </w:tblGrid>
      <w:tr w:rsidR="00893D37" w:rsidRPr="001453A5" w:rsidTr="00271358">
        <w:tc>
          <w:tcPr>
            <w:tcW w:w="451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1453A5" w:rsidRDefault="00893D37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Metoda konsultacija (npr. web, email, konsultativni sastanak, itd.)</w:t>
            </w:r>
          </w:p>
        </w:tc>
        <w:tc>
          <w:tcPr>
            <w:tcW w:w="3448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1453A5" w:rsidRDefault="00893D37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Datumi sprovedenih konsultacija</w:t>
            </w:r>
          </w:p>
        </w:tc>
        <w:tc>
          <w:tcPr>
            <w:tcW w:w="555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1453A5" w:rsidRDefault="00893D37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Naziv  NVO koj</w:t>
            </w:r>
            <w:r w:rsidR="007F6C61" w:rsidRPr="001453A5">
              <w:rPr>
                <w:rFonts w:ascii="Arial" w:hAnsi="Arial" w:cs="Arial"/>
              </w:rPr>
              <w:t>e</w:t>
            </w:r>
            <w:r w:rsidRPr="001453A5">
              <w:rPr>
                <w:rFonts w:ascii="Arial" w:hAnsi="Arial" w:cs="Arial"/>
              </w:rPr>
              <w:t xml:space="preserve"> su učestvoval</w:t>
            </w:r>
            <w:r w:rsidR="007F6C61" w:rsidRPr="001453A5">
              <w:rPr>
                <w:rFonts w:ascii="Arial" w:hAnsi="Arial" w:cs="Arial"/>
              </w:rPr>
              <w:t>e</w:t>
            </w:r>
            <w:r w:rsidRPr="001453A5">
              <w:rPr>
                <w:rFonts w:ascii="Arial" w:hAnsi="Arial" w:cs="Arial"/>
              </w:rPr>
              <w:t xml:space="preserve"> u konsultacijama</w:t>
            </w:r>
          </w:p>
        </w:tc>
      </w:tr>
      <w:tr w:rsidR="00BF65C2" w:rsidRPr="001453A5" w:rsidTr="00271358">
        <w:tc>
          <w:tcPr>
            <w:tcW w:w="4515" w:type="dxa"/>
            <w:tcMar>
              <w:top w:w="57" w:type="dxa"/>
              <w:bottom w:w="57" w:type="dxa"/>
            </w:tcMar>
          </w:tcPr>
          <w:p w:rsidR="00BF65C2" w:rsidRPr="001453A5" w:rsidRDefault="002229C4" w:rsidP="001453A5">
            <w:pPr>
              <w:jc w:val="both"/>
              <w:rPr>
                <w:rFonts w:ascii="Arial" w:hAnsi="Arial" w:cs="Arial"/>
                <w:sz w:val="22"/>
              </w:rPr>
            </w:pPr>
            <w:r w:rsidRPr="001453A5">
              <w:rPr>
                <w:rFonts w:ascii="Arial" w:hAnsi="Arial" w:cs="Arial"/>
                <w:iCs/>
                <w:sz w:val="22"/>
                <w:lang w:val="sr-Latn-ME"/>
              </w:rPr>
              <w:t xml:space="preserve">Javni poziv za dobijanje mišljenja, sugestija i komentara zainteresovanim NVO na Sektorske analize Ministarstva zdravlja za borbu protiv bolesti zavisnosti –droge </w:t>
            </w:r>
          </w:p>
        </w:tc>
        <w:tc>
          <w:tcPr>
            <w:tcW w:w="3448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F65C2" w:rsidRPr="001453A5" w:rsidRDefault="00BF65C2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557" w:type="dxa"/>
            <w:tcBorders>
              <w:left w:val="single" w:sz="2" w:space="0" w:color="auto"/>
            </w:tcBorders>
          </w:tcPr>
          <w:p w:rsidR="00BF65C2" w:rsidRPr="001453A5" w:rsidRDefault="00BF65C2" w:rsidP="001453A5">
            <w:pPr>
              <w:jc w:val="both"/>
              <w:outlineLvl w:val="0"/>
              <w:rPr>
                <w:rFonts w:ascii="Arial" w:hAnsi="Arial" w:cs="Arial"/>
                <w:iCs/>
                <w:lang w:val="sr-Latn-ME"/>
              </w:rPr>
            </w:pPr>
          </w:p>
        </w:tc>
      </w:tr>
      <w:tr w:rsidR="00BF65C2" w:rsidRPr="001453A5" w:rsidTr="001453A5">
        <w:trPr>
          <w:trHeight w:val="927"/>
        </w:trPr>
        <w:tc>
          <w:tcPr>
            <w:tcW w:w="4515" w:type="dxa"/>
            <w:tcMar>
              <w:top w:w="57" w:type="dxa"/>
              <w:bottom w:w="57" w:type="dxa"/>
            </w:tcMar>
          </w:tcPr>
          <w:p w:rsidR="00BF65C2" w:rsidRPr="001453A5" w:rsidRDefault="002229C4" w:rsidP="001453A5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1453A5">
              <w:rPr>
                <w:rFonts w:ascii="Arial" w:hAnsi="Arial" w:cs="Arial"/>
                <w:sz w:val="22"/>
                <w:lang w:val="sr-Latn-ME"/>
              </w:rPr>
              <w:t>Sastanak sa NVO radi davanja mišljenja NVO na sektorske analize održan je u prostorijama Ministarstva zdravlja</w:t>
            </w:r>
          </w:p>
        </w:tc>
        <w:tc>
          <w:tcPr>
            <w:tcW w:w="3448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F65C2" w:rsidRPr="001453A5" w:rsidRDefault="00BF65C2" w:rsidP="001453A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557" w:type="dxa"/>
            <w:tcBorders>
              <w:left w:val="single" w:sz="2" w:space="0" w:color="auto"/>
            </w:tcBorders>
          </w:tcPr>
          <w:p w:rsidR="00BF65C2" w:rsidRPr="001453A5" w:rsidRDefault="00BF65C2" w:rsidP="001453A5">
            <w:pPr>
              <w:jc w:val="both"/>
              <w:rPr>
                <w:rFonts w:ascii="Arial" w:hAnsi="Arial" w:cs="Arial"/>
              </w:rPr>
            </w:pPr>
          </w:p>
        </w:tc>
      </w:tr>
    </w:tbl>
    <w:p w:rsidR="001453A5" w:rsidRDefault="001453A5" w:rsidP="001453A5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19219D" w:rsidRDefault="0019219D" w:rsidP="001453A5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19219D" w:rsidRDefault="0019219D" w:rsidP="001453A5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19219D" w:rsidRDefault="0019219D" w:rsidP="001453A5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19219D" w:rsidRDefault="0019219D" w:rsidP="001453A5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19219D" w:rsidRDefault="0019219D" w:rsidP="001453A5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FF5B24" w:rsidRPr="001453A5" w:rsidRDefault="001E36C7" w:rsidP="001453A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453A5">
        <w:rPr>
          <w:rFonts w:ascii="Arial" w:hAnsi="Arial" w:cs="Arial"/>
          <w:b/>
        </w:rPr>
        <w:lastRenderedPageBreak/>
        <w:t>KAPACITETI ZA SPROVOĐENJE JAVNOG KONKURSA</w:t>
      </w:r>
    </w:p>
    <w:p w:rsidR="001E36C7" w:rsidRPr="001453A5" w:rsidRDefault="001E36C7" w:rsidP="001453A5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1453A5">
        <w:rPr>
          <w:rFonts w:ascii="Arial" w:hAnsi="Arial" w:cs="Arial"/>
        </w:rPr>
        <w:t xml:space="preserve">Navesti broj službenika/ica i spoljnih saradnika koji </w:t>
      </w:r>
      <w:proofErr w:type="gramStart"/>
      <w:r w:rsidRPr="001453A5">
        <w:rPr>
          <w:rFonts w:ascii="Arial" w:hAnsi="Arial" w:cs="Arial"/>
        </w:rPr>
        <w:t>će</w:t>
      </w:r>
      <w:proofErr w:type="gramEnd"/>
      <w:r w:rsidRPr="001453A5">
        <w:rPr>
          <w:rFonts w:ascii="Arial" w:hAnsi="Arial" w:cs="Arial"/>
        </w:rPr>
        <w:t xml:space="preserve">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 w:rsidRPr="001453A5">
        <w:rPr>
          <w:rFonts w:ascii="Arial" w:hAnsi="Arial" w:cs="Arial"/>
        </w:rPr>
        <w:t xml:space="preserve"> i odobrenim projektom</w:t>
      </w:r>
      <w:r w:rsidR="00234A90" w:rsidRPr="001453A5">
        <w:rPr>
          <w:rFonts w:ascii="Arial" w:hAnsi="Arial" w:cs="Arial"/>
        </w:rPr>
        <w:t>/programom</w:t>
      </w:r>
      <w:r w:rsidRPr="001453A5">
        <w:rPr>
          <w:rFonts w:ascii="Arial" w:hAnsi="Arial" w:cs="Arial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630"/>
        <w:gridCol w:w="4261"/>
      </w:tblGrid>
      <w:tr w:rsidR="00B215A4" w:rsidRPr="001453A5" w:rsidTr="009C7077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1453A5" w:rsidRDefault="00B215A4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Naziv javnog konkursa</w:t>
            </w:r>
          </w:p>
        </w:tc>
        <w:tc>
          <w:tcPr>
            <w:tcW w:w="3630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1453A5" w:rsidRDefault="00B215A4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 xml:space="preserve">Broj službenika/ica </w:t>
            </w:r>
            <w:r w:rsidR="00E47DA5" w:rsidRPr="001453A5">
              <w:rPr>
                <w:rFonts w:ascii="Arial" w:hAnsi="Arial" w:cs="Arial"/>
              </w:rPr>
              <w:t>zaduženi</w:t>
            </w:r>
            <w:r w:rsidR="00966ED1" w:rsidRPr="001453A5">
              <w:rPr>
                <w:rFonts w:ascii="Arial" w:hAnsi="Arial" w:cs="Arial"/>
              </w:rPr>
              <w:t>h</w:t>
            </w:r>
            <w:r w:rsidRPr="001453A5">
              <w:rPr>
                <w:rFonts w:ascii="Arial" w:hAnsi="Arial" w:cs="Arial"/>
              </w:rPr>
              <w:t xml:space="preserve"> </w:t>
            </w:r>
            <w:r w:rsidR="00E47DA5" w:rsidRPr="001453A5">
              <w:rPr>
                <w:rFonts w:ascii="Arial" w:hAnsi="Arial" w:cs="Arial"/>
              </w:rPr>
              <w:t>za sprovođenje javnog konkursa i praćenje fi</w:t>
            </w:r>
            <w:r w:rsidR="009C7077" w:rsidRPr="001453A5">
              <w:rPr>
                <w:rFonts w:ascii="Arial" w:hAnsi="Arial" w:cs="Arial"/>
              </w:rPr>
              <w:t xml:space="preserve">nansiranih projekata i programa </w:t>
            </w:r>
            <w:r w:rsidR="00E47DA5" w:rsidRPr="001453A5">
              <w:rPr>
                <w:rFonts w:ascii="Arial" w:hAnsi="Arial" w:cs="Arial"/>
              </w:rPr>
              <w:t xml:space="preserve">nevladinih organizacija </w:t>
            </w:r>
          </w:p>
        </w:tc>
        <w:tc>
          <w:tcPr>
            <w:tcW w:w="4261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1453A5" w:rsidRDefault="00B215A4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 xml:space="preserve">Imena </w:t>
            </w:r>
            <w:r w:rsidR="00E270F9" w:rsidRPr="001453A5">
              <w:rPr>
                <w:rFonts w:ascii="Arial" w:hAnsi="Arial" w:cs="Arial"/>
              </w:rPr>
              <w:t xml:space="preserve">službenika/ica </w:t>
            </w:r>
            <w:r w:rsidRPr="001453A5">
              <w:rPr>
                <w:rFonts w:ascii="Arial" w:hAnsi="Arial" w:cs="Arial"/>
              </w:rPr>
              <w:t>zaduženih za sprovođenje javnog konkursa i praćenje finansiranih projekata i programa nevladinih organizacija</w:t>
            </w:r>
          </w:p>
        </w:tc>
      </w:tr>
      <w:tr w:rsidR="00271358" w:rsidRPr="001453A5" w:rsidTr="009C7077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  <w:vAlign w:val="center"/>
          </w:tcPr>
          <w:p w:rsidR="00271358" w:rsidRPr="001453A5" w:rsidRDefault="00271358" w:rsidP="001453A5">
            <w:pPr>
              <w:spacing w:line="276" w:lineRule="auto"/>
              <w:jc w:val="both"/>
              <w:outlineLvl w:val="0"/>
              <w:rPr>
                <w:rFonts w:ascii="Arial" w:hAnsi="Arial" w:cs="Arial"/>
                <w:iCs/>
                <w:lang w:val="sr-Latn-ME"/>
              </w:rPr>
            </w:pPr>
            <w:r w:rsidRPr="001453A5">
              <w:rPr>
                <w:rFonts w:ascii="Arial" w:hAnsi="Arial" w:cs="Arial"/>
                <w:color w:val="222222"/>
                <w:shd w:val="clear" w:color="auto" w:fill="FFFFFF"/>
              </w:rPr>
              <w:t>„Podrška programima</w:t>
            </w:r>
            <w:r w:rsidRPr="001453A5">
              <w:rPr>
                <w:rFonts w:ascii="Arial" w:hAnsi="Arial" w:cs="Arial"/>
                <w:color w:val="000000"/>
                <w:shd w:val="clear" w:color="auto" w:fill="FFFFFF"/>
              </w:rPr>
              <w:t> prevencije zloupotrebe droga među ključnim populacijama“</w:t>
            </w:r>
          </w:p>
        </w:tc>
        <w:tc>
          <w:tcPr>
            <w:tcW w:w="3630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271358" w:rsidRPr="001453A5" w:rsidRDefault="009C7077" w:rsidP="001453A5">
            <w:p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3</w:t>
            </w:r>
          </w:p>
        </w:tc>
        <w:tc>
          <w:tcPr>
            <w:tcW w:w="4261" w:type="dxa"/>
            <w:tcBorders>
              <w:left w:val="single" w:sz="2" w:space="0" w:color="auto"/>
            </w:tcBorders>
          </w:tcPr>
          <w:p w:rsidR="00271358" w:rsidRPr="001453A5" w:rsidRDefault="00271358" w:rsidP="001453A5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Miro Knežević</w:t>
            </w:r>
          </w:p>
          <w:p w:rsidR="00271358" w:rsidRPr="001453A5" w:rsidRDefault="00271358" w:rsidP="001453A5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Larisa Redžepagić</w:t>
            </w:r>
          </w:p>
          <w:p w:rsidR="009C7077" w:rsidRPr="001453A5" w:rsidRDefault="009C7077" w:rsidP="001453A5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</w:rPr>
            </w:pPr>
            <w:r w:rsidRPr="001453A5">
              <w:rPr>
                <w:rFonts w:ascii="Arial" w:hAnsi="Arial" w:cs="Arial"/>
              </w:rPr>
              <w:t>Mira Radovic</w:t>
            </w:r>
          </w:p>
        </w:tc>
      </w:tr>
    </w:tbl>
    <w:p w:rsidR="009A2079" w:rsidRPr="001453A5" w:rsidRDefault="009A2079" w:rsidP="001453A5">
      <w:pPr>
        <w:ind w:left="792"/>
        <w:jc w:val="both"/>
        <w:rPr>
          <w:rFonts w:ascii="Arial" w:hAnsi="Arial" w:cs="Arial"/>
        </w:rPr>
      </w:pPr>
    </w:p>
    <w:p w:rsidR="001E36C7" w:rsidRPr="001453A5" w:rsidRDefault="00997797" w:rsidP="001453A5">
      <w:pPr>
        <w:ind w:left="720"/>
        <w:jc w:val="both"/>
        <w:rPr>
          <w:rFonts w:ascii="Arial" w:hAnsi="Arial" w:cs="Arial"/>
          <w:b/>
        </w:rPr>
      </w:pPr>
      <w:r w:rsidRPr="001453A5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EB19A6" w:rsidRPr="001453A5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EB19A6" w:rsidRPr="001453A5" w:rsidRDefault="00EB19A6" w:rsidP="001453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EB19A6" w:rsidRPr="00EB19A6" w:rsidRDefault="00EB19A6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B19A6" w:rsidRPr="00EB19A6" w:rsidRDefault="00EB19A6">
            <w:pPr>
              <w:jc w:val="center"/>
              <w:rPr>
                <w:rFonts w:ascii="Arial" w:hAnsi="Arial" w:cs="Arial"/>
                <w:szCs w:val="22"/>
              </w:rPr>
            </w:pPr>
            <w:r w:rsidRPr="00EB19A6">
              <w:rPr>
                <w:rFonts w:ascii="Arial" w:hAnsi="Arial" w:cs="Arial"/>
                <w:szCs w:val="22"/>
              </w:rPr>
              <w:t>dr Kenan Hrapović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EB19A6" w:rsidRPr="00EB19A6" w:rsidRDefault="00EB19A6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B19A6" w:rsidRPr="00EB19A6" w:rsidRDefault="00EB19A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EB19A6" w:rsidRPr="00EB19A6" w:rsidRDefault="00EB19A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EB19A6" w:rsidRPr="001453A5" w:rsidRDefault="00EB19A6" w:rsidP="001453A5">
            <w:pPr>
              <w:jc w:val="both"/>
              <w:rPr>
                <w:rFonts w:ascii="Arial" w:hAnsi="Arial" w:cs="Arial"/>
              </w:rPr>
            </w:pPr>
          </w:p>
        </w:tc>
      </w:tr>
      <w:tr w:rsidR="00EB19A6" w:rsidRPr="001453A5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EB19A6" w:rsidRPr="001453A5" w:rsidRDefault="00EB19A6" w:rsidP="001453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EB19A6" w:rsidRPr="00EB19A6" w:rsidRDefault="00EB19A6">
            <w:pPr>
              <w:jc w:val="center"/>
              <w:rPr>
                <w:rFonts w:ascii="Arial" w:hAnsi="Arial" w:cs="Arial"/>
                <w:szCs w:val="22"/>
              </w:rPr>
            </w:pPr>
            <w:r w:rsidRPr="00EB19A6">
              <w:rPr>
                <w:rFonts w:ascii="Arial" w:hAnsi="Arial" w:cs="Arial"/>
                <w:szCs w:val="22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EB19A6" w:rsidRPr="00EB19A6" w:rsidRDefault="00EB19A6">
            <w:pPr>
              <w:jc w:val="center"/>
              <w:rPr>
                <w:rFonts w:ascii="Arial" w:hAnsi="Arial" w:cs="Arial"/>
                <w:szCs w:val="22"/>
              </w:rPr>
            </w:pPr>
            <w:r w:rsidRPr="00EB19A6">
              <w:rPr>
                <w:rFonts w:ascii="Arial" w:hAnsi="Arial" w:cs="Arial"/>
                <w:szCs w:val="22"/>
              </w:rPr>
              <w:t>M.P.</w:t>
            </w:r>
          </w:p>
          <w:p w:rsidR="00EB19A6" w:rsidRPr="00EB19A6" w:rsidRDefault="00EB19A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EB19A6" w:rsidRPr="00EB19A6" w:rsidRDefault="00EB19A6">
            <w:pPr>
              <w:jc w:val="center"/>
              <w:rPr>
                <w:rFonts w:ascii="Arial" w:hAnsi="Arial" w:cs="Arial"/>
                <w:szCs w:val="22"/>
              </w:rPr>
            </w:pPr>
            <w:r w:rsidRPr="00EB19A6">
              <w:rPr>
                <w:rFonts w:ascii="Arial" w:hAnsi="Arial" w:cs="Arial"/>
                <w:szCs w:val="22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EB19A6" w:rsidRPr="001453A5" w:rsidRDefault="00EB19A6" w:rsidP="001453A5">
            <w:pPr>
              <w:jc w:val="both"/>
              <w:rPr>
                <w:rFonts w:ascii="Arial" w:hAnsi="Arial" w:cs="Arial"/>
              </w:rPr>
            </w:pPr>
          </w:p>
        </w:tc>
      </w:tr>
    </w:tbl>
    <w:p w:rsidR="009A2079" w:rsidRPr="001453A5" w:rsidRDefault="009A2079" w:rsidP="001453A5">
      <w:pPr>
        <w:jc w:val="both"/>
        <w:rPr>
          <w:rFonts w:ascii="Arial" w:hAnsi="Arial" w:cs="Arial"/>
        </w:rPr>
      </w:pPr>
    </w:p>
    <w:sectPr w:rsidR="009A2079" w:rsidRPr="001453A5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82" w:rsidRDefault="00310882" w:rsidP="00893B03">
      <w:pPr>
        <w:spacing w:after="0"/>
      </w:pPr>
      <w:r>
        <w:separator/>
      </w:r>
    </w:p>
  </w:endnote>
  <w:endnote w:type="continuationSeparator" w:id="0">
    <w:p w:rsidR="00310882" w:rsidRDefault="00310882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82" w:rsidRDefault="00310882" w:rsidP="00893B03">
      <w:pPr>
        <w:spacing w:after="0"/>
      </w:pPr>
      <w:r>
        <w:separator/>
      </w:r>
    </w:p>
  </w:footnote>
  <w:footnote w:type="continuationSeparator" w:id="0">
    <w:p w:rsidR="00310882" w:rsidRDefault="00310882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DC62E2" w:rsidRPr="005E37F9" w:rsidTr="00B84AF3">
      <w:tc>
        <w:tcPr>
          <w:tcW w:w="978" w:type="dxa"/>
          <w:shd w:val="clear" w:color="auto" w:fill="auto"/>
        </w:tcPr>
        <w:p w:rsidR="00DC62E2" w:rsidRPr="005E37F9" w:rsidRDefault="00DC62E2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DC62E2" w:rsidRDefault="00DC62E2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DC62E2" w:rsidRPr="005E37F9" w:rsidRDefault="00DC62E2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Pomoćni obrazac sektorske analize</w:t>
          </w:r>
        </w:p>
      </w:tc>
    </w:tr>
  </w:tbl>
  <w:p w:rsidR="00DC62E2" w:rsidRDefault="00DC62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4692D"/>
    <w:multiLevelType w:val="multilevel"/>
    <w:tmpl w:val="E722A9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01E7"/>
    <w:multiLevelType w:val="hybridMultilevel"/>
    <w:tmpl w:val="4EB4CFD2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C5EA2"/>
    <w:multiLevelType w:val="hybridMultilevel"/>
    <w:tmpl w:val="CCE6386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570DC"/>
    <w:multiLevelType w:val="hybridMultilevel"/>
    <w:tmpl w:val="F48C26D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A2375"/>
    <w:multiLevelType w:val="hybridMultilevel"/>
    <w:tmpl w:val="F558D654"/>
    <w:lvl w:ilvl="0" w:tplc="28E4242C">
      <w:start w:val="1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6E5522"/>
    <w:multiLevelType w:val="hybridMultilevel"/>
    <w:tmpl w:val="878A4902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02F7A"/>
    <w:multiLevelType w:val="hybridMultilevel"/>
    <w:tmpl w:val="85904E8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B2066"/>
    <w:multiLevelType w:val="hybridMultilevel"/>
    <w:tmpl w:val="60089F32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D37B2"/>
    <w:multiLevelType w:val="hybridMultilevel"/>
    <w:tmpl w:val="0D2A53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4"/>
  </w:num>
  <w:num w:numId="5">
    <w:abstractNumId w:val="9"/>
  </w:num>
  <w:num w:numId="6">
    <w:abstractNumId w:val="5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2"/>
  </w:num>
  <w:num w:numId="12">
    <w:abstractNumId w:val="1"/>
  </w:num>
  <w:num w:numId="13">
    <w:abstractNumId w:val="8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31932"/>
    <w:rsid w:val="00035B3D"/>
    <w:rsid w:val="0004375A"/>
    <w:rsid w:val="00056D8B"/>
    <w:rsid w:val="000572A1"/>
    <w:rsid w:val="000650E4"/>
    <w:rsid w:val="00085B89"/>
    <w:rsid w:val="000A27E9"/>
    <w:rsid w:val="000B4050"/>
    <w:rsid w:val="000C517D"/>
    <w:rsid w:val="000C6A5E"/>
    <w:rsid w:val="000E649C"/>
    <w:rsid w:val="00114B5E"/>
    <w:rsid w:val="001157CF"/>
    <w:rsid w:val="001453A5"/>
    <w:rsid w:val="00152265"/>
    <w:rsid w:val="0015454A"/>
    <w:rsid w:val="001715D6"/>
    <w:rsid w:val="001742F3"/>
    <w:rsid w:val="0019219D"/>
    <w:rsid w:val="00192DDA"/>
    <w:rsid w:val="0019681C"/>
    <w:rsid w:val="001B2A55"/>
    <w:rsid w:val="001E03BD"/>
    <w:rsid w:val="001E36C7"/>
    <w:rsid w:val="001E3871"/>
    <w:rsid w:val="001E5E62"/>
    <w:rsid w:val="002229C4"/>
    <w:rsid w:val="00234A90"/>
    <w:rsid w:val="002357C4"/>
    <w:rsid w:val="00241CD7"/>
    <w:rsid w:val="002450A0"/>
    <w:rsid w:val="0026502A"/>
    <w:rsid w:val="00266490"/>
    <w:rsid w:val="00266734"/>
    <w:rsid w:val="00271358"/>
    <w:rsid w:val="0028279B"/>
    <w:rsid w:val="002A52FE"/>
    <w:rsid w:val="002B6E44"/>
    <w:rsid w:val="002C2C9C"/>
    <w:rsid w:val="002D10E5"/>
    <w:rsid w:val="002E0BB3"/>
    <w:rsid w:val="002E68C7"/>
    <w:rsid w:val="002F1960"/>
    <w:rsid w:val="00301306"/>
    <w:rsid w:val="0030296C"/>
    <w:rsid w:val="00303E71"/>
    <w:rsid w:val="00310882"/>
    <w:rsid w:val="00326A9D"/>
    <w:rsid w:val="00345BD0"/>
    <w:rsid w:val="00366EA9"/>
    <w:rsid w:val="00367DE2"/>
    <w:rsid w:val="00374D91"/>
    <w:rsid w:val="00377CA2"/>
    <w:rsid w:val="003864BC"/>
    <w:rsid w:val="00391A6A"/>
    <w:rsid w:val="003B4204"/>
    <w:rsid w:val="003C222F"/>
    <w:rsid w:val="003C24D8"/>
    <w:rsid w:val="003D6752"/>
    <w:rsid w:val="003E6367"/>
    <w:rsid w:val="003E6605"/>
    <w:rsid w:val="004500B0"/>
    <w:rsid w:val="00465741"/>
    <w:rsid w:val="004757CE"/>
    <w:rsid w:val="004775FA"/>
    <w:rsid w:val="004864F1"/>
    <w:rsid w:val="00496590"/>
    <w:rsid w:val="004A0EC8"/>
    <w:rsid w:val="004B45C9"/>
    <w:rsid w:val="004F2421"/>
    <w:rsid w:val="00502869"/>
    <w:rsid w:val="00504165"/>
    <w:rsid w:val="00510F37"/>
    <w:rsid w:val="00516ED3"/>
    <w:rsid w:val="00541704"/>
    <w:rsid w:val="00545714"/>
    <w:rsid w:val="00564218"/>
    <w:rsid w:val="005754F2"/>
    <w:rsid w:val="00596A50"/>
    <w:rsid w:val="005B0991"/>
    <w:rsid w:val="005B1C23"/>
    <w:rsid w:val="005C0065"/>
    <w:rsid w:val="005D43E5"/>
    <w:rsid w:val="005E04CE"/>
    <w:rsid w:val="005E37F9"/>
    <w:rsid w:val="005F0375"/>
    <w:rsid w:val="005F6003"/>
    <w:rsid w:val="005F7524"/>
    <w:rsid w:val="006062EB"/>
    <w:rsid w:val="00622E6D"/>
    <w:rsid w:val="00631376"/>
    <w:rsid w:val="00652635"/>
    <w:rsid w:val="0068599A"/>
    <w:rsid w:val="00685B8E"/>
    <w:rsid w:val="0069330B"/>
    <w:rsid w:val="00695A8E"/>
    <w:rsid w:val="006B441C"/>
    <w:rsid w:val="006C6504"/>
    <w:rsid w:val="006D2BD0"/>
    <w:rsid w:val="006E71A3"/>
    <w:rsid w:val="006E763B"/>
    <w:rsid w:val="006F6C11"/>
    <w:rsid w:val="007077EE"/>
    <w:rsid w:val="00736968"/>
    <w:rsid w:val="00744B81"/>
    <w:rsid w:val="007508D1"/>
    <w:rsid w:val="00773572"/>
    <w:rsid w:val="00781012"/>
    <w:rsid w:val="007849C3"/>
    <w:rsid w:val="007A587F"/>
    <w:rsid w:val="007D51D8"/>
    <w:rsid w:val="007E3C51"/>
    <w:rsid w:val="007E50A4"/>
    <w:rsid w:val="007E77A8"/>
    <w:rsid w:val="007F5587"/>
    <w:rsid w:val="007F6C61"/>
    <w:rsid w:val="008058E1"/>
    <w:rsid w:val="00806934"/>
    <w:rsid w:val="00822823"/>
    <w:rsid w:val="0085188D"/>
    <w:rsid w:val="0087654A"/>
    <w:rsid w:val="00893B03"/>
    <w:rsid w:val="00893D37"/>
    <w:rsid w:val="008C51C2"/>
    <w:rsid w:val="008E74F1"/>
    <w:rsid w:val="009068E4"/>
    <w:rsid w:val="00906EDE"/>
    <w:rsid w:val="009600C7"/>
    <w:rsid w:val="00963B9D"/>
    <w:rsid w:val="00966ED1"/>
    <w:rsid w:val="0098003E"/>
    <w:rsid w:val="0098708B"/>
    <w:rsid w:val="00997797"/>
    <w:rsid w:val="009A2079"/>
    <w:rsid w:val="009A6DBC"/>
    <w:rsid w:val="009A743C"/>
    <w:rsid w:val="009B1B14"/>
    <w:rsid w:val="009C7077"/>
    <w:rsid w:val="00A33786"/>
    <w:rsid w:val="00A37134"/>
    <w:rsid w:val="00A756BD"/>
    <w:rsid w:val="00A97800"/>
    <w:rsid w:val="00AA16B7"/>
    <w:rsid w:val="00AA1CF7"/>
    <w:rsid w:val="00AA607B"/>
    <w:rsid w:val="00AB6D92"/>
    <w:rsid w:val="00AC2981"/>
    <w:rsid w:val="00AC3BB3"/>
    <w:rsid w:val="00AD6294"/>
    <w:rsid w:val="00AE3BBD"/>
    <w:rsid w:val="00AE65B1"/>
    <w:rsid w:val="00B07208"/>
    <w:rsid w:val="00B11FF7"/>
    <w:rsid w:val="00B215A4"/>
    <w:rsid w:val="00B231E9"/>
    <w:rsid w:val="00B36C88"/>
    <w:rsid w:val="00B4123A"/>
    <w:rsid w:val="00B521E3"/>
    <w:rsid w:val="00B556FC"/>
    <w:rsid w:val="00B64E29"/>
    <w:rsid w:val="00B82707"/>
    <w:rsid w:val="00B83AE0"/>
    <w:rsid w:val="00B84AF3"/>
    <w:rsid w:val="00BA608E"/>
    <w:rsid w:val="00BB12A2"/>
    <w:rsid w:val="00BF65C2"/>
    <w:rsid w:val="00BF7161"/>
    <w:rsid w:val="00C04A93"/>
    <w:rsid w:val="00C22F75"/>
    <w:rsid w:val="00C238FA"/>
    <w:rsid w:val="00C51F68"/>
    <w:rsid w:val="00C54064"/>
    <w:rsid w:val="00C63484"/>
    <w:rsid w:val="00C82C08"/>
    <w:rsid w:val="00C95284"/>
    <w:rsid w:val="00CC23B8"/>
    <w:rsid w:val="00CC6F83"/>
    <w:rsid w:val="00CD6658"/>
    <w:rsid w:val="00CF4F24"/>
    <w:rsid w:val="00D02DC5"/>
    <w:rsid w:val="00D1232A"/>
    <w:rsid w:val="00D1426E"/>
    <w:rsid w:val="00D14758"/>
    <w:rsid w:val="00D170E4"/>
    <w:rsid w:val="00D30B2D"/>
    <w:rsid w:val="00D34C60"/>
    <w:rsid w:val="00D45CD4"/>
    <w:rsid w:val="00D71441"/>
    <w:rsid w:val="00DC62E2"/>
    <w:rsid w:val="00DD6599"/>
    <w:rsid w:val="00DE11DD"/>
    <w:rsid w:val="00E24648"/>
    <w:rsid w:val="00E25512"/>
    <w:rsid w:val="00E270F9"/>
    <w:rsid w:val="00E34F32"/>
    <w:rsid w:val="00E47DA5"/>
    <w:rsid w:val="00E77F93"/>
    <w:rsid w:val="00E813BA"/>
    <w:rsid w:val="00EA19DC"/>
    <w:rsid w:val="00EA3EBA"/>
    <w:rsid w:val="00EB19A6"/>
    <w:rsid w:val="00EC2EB9"/>
    <w:rsid w:val="00ED5324"/>
    <w:rsid w:val="00EE3ADD"/>
    <w:rsid w:val="00EF0197"/>
    <w:rsid w:val="00F02BD6"/>
    <w:rsid w:val="00F11066"/>
    <w:rsid w:val="00F14CFA"/>
    <w:rsid w:val="00F17416"/>
    <w:rsid w:val="00F22620"/>
    <w:rsid w:val="00F25BC9"/>
    <w:rsid w:val="00F406E0"/>
    <w:rsid w:val="00F42D89"/>
    <w:rsid w:val="00F470AB"/>
    <w:rsid w:val="00F47631"/>
    <w:rsid w:val="00F517FE"/>
    <w:rsid w:val="00F7162D"/>
    <w:rsid w:val="00F71EBC"/>
    <w:rsid w:val="00F71F33"/>
    <w:rsid w:val="00F86F8B"/>
    <w:rsid w:val="00F92032"/>
    <w:rsid w:val="00F935E9"/>
    <w:rsid w:val="00FB0F76"/>
    <w:rsid w:val="00FC7A86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AA5013-1BF2-4500-9995-22F209F4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table" w:customStyle="1" w:styleId="LightList-Accent41">
    <w:name w:val="Light List - Accent 41"/>
    <w:basedOn w:val="TableNormal"/>
    <w:uiPriority w:val="61"/>
    <w:rsid w:val="006D2BD0"/>
    <w:rPr>
      <w:rFonts w:eastAsia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NormalWeb">
    <w:name w:val="Normal (Web)"/>
    <w:basedOn w:val="Normal"/>
    <w:uiPriority w:val="99"/>
    <w:unhideWhenUsed/>
    <w:rsid w:val="0004375A"/>
    <w:pPr>
      <w:spacing w:before="100" w:beforeAutospacing="1" w:after="100" w:afterAutospacing="1"/>
    </w:pPr>
    <w:rPr>
      <w:rFonts w:ascii="Times New Roman" w:eastAsia="Times New Roman" w:hAnsi="Times New Roman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B2E516-304B-47D4-A55B-CE088C9F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22192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Admin</dc:creator>
  <dc:description>PRVO ONLINE IZDANJE_x000d_Finansira Evropska unija kroz projekat „Tehnička podrška razvoju institucionalnih mehanizama saradnje Vlade i nevladinih organizacija u Crnoj Gori“</dc:description>
  <cp:lastModifiedBy>Admin</cp:lastModifiedBy>
  <cp:revision>2</cp:revision>
  <cp:lastPrinted>2019-04-05T07:52:00Z</cp:lastPrinted>
  <dcterms:created xsi:type="dcterms:W3CDTF">2019-04-05T16:12:00Z</dcterms:created>
  <dcterms:modified xsi:type="dcterms:W3CDTF">2019-04-05T16:12:00Z</dcterms:modified>
</cp:coreProperties>
</file>